
<file path=[Content_Types].xml><?xml version="1.0" encoding="utf-8"?>
<Types xmlns="http://schemas.openxmlformats.org/package/2006/content-types">
  <Default Extension="png" ContentType="image/png"/>
  <Default Extension="jpeg" ContentType="image/jpeg"/>
  <Default Extension="emf" ContentType="image/x-emf"/>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204EA2" w14:textId="77777777" w:rsidR="00F709A6" w:rsidRDefault="00F709A6">
      <w:bookmarkStart w:id="0" w:name="_GoBack"/>
      <w:bookmarkEnd w:id="0"/>
    </w:p>
    <w:p w14:paraId="7C755C76" w14:textId="77777777" w:rsidR="00F709A6" w:rsidRDefault="00F709A6"/>
    <w:p w14:paraId="3D69233D" w14:textId="77777777" w:rsidR="00F709A6" w:rsidRDefault="00F709A6"/>
    <w:p w14:paraId="0579A51E" w14:textId="77777777" w:rsidR="00F709A6" w:rsidRPr="00F709A6" w:rsidRDefault="00F709A6" w:rsidP="00F709A6">
      <w:pPr>
        <w:jc w:val="center"/>
        <w:rPr>
          <w:b/>
          <w:sz w:val="32"/>
          <w:szCs w:val="32"/>
        </w:rPr>
      </w:pPr>
      <w:r w:rsidRPr="00F709A6">
        <w:rPr>
          <w:b/>
          <w:sz w:val="32"/>
          <w:szCs w:val="32"/>
        </w:rPr>
        <w:t>K O N C E P C E   R O Z V O J E   Š K O L S T V Í</w:t>
      </w:r>
    </w:p>
    <w:p w14:paraId="26C02E17" w14:textId="77777777" w:rsidR="00F709A6" w:rsidRPr="00F709A6" w:rsidRDefault="00F709A6" w:rsidP="00F709A6">
      <w:pPr>
        <w:jc w:val="center"/>
        <w:rPr>
          <w:b/>
          <w:sz w:val="32"/>
          <w:szCs w:val="32"/>
        </w:rPr>
      </w:pPr>
      <w:r w:rsidRPr="00F709A6">
        <w:rPr>
          <w:b/>
          <w:sz w:val="32"/>
          <w:szCs w:val="32"/>
        </w:rPr>
        <w:t>S T A T U T Á R N Í H O   M Ě S T A   Z L Í N A</w:t>
      </w:r>
    </w:p>
    <w:p w14:paraId="35B4F90E" w14:textId="77777777" w:rsidR="00F709A6" w:rsidRDefault="00F709A6" w:rsidP="00F709A6">
      <w:pPr>
        <w:jc w:val="center"/>
        <w:rPr>
          <w:b/>
          <w:sz w:val="32"/>
          <w:szCs w:val="32"/>
        </w:rPr>
      </w:pPr>
      <w:r w:rsidRPr="00F709A6">
        <w:rPr>
          <w:b/>
          <w:sz w:val="32"/>
          <w:szCs w:val="32"/>
        </w:rPr>
        <w:t xml:space="preserve">N A   O B D O B Í   L E T   2 0 </w:t>
      </w:r>
      <w:r w:rsidR="00602923">
        <w:rPr>
          <w:b/>
          <w:sz w:val="32"/>
          <w:szCs w:val="32"/>
        </w:rPr>
        <w:t>2 1</w:t>
      </w:r>
      <w:r w:rsidRPr="00F709A6">
        <w:rPr>
          <w:b/>
          <w:sz w:val="32"/>
          <w:szCs w:val="32"/>
        </w:rPr>
        <w:t xml:space="preserve">   -   2 0 2 </w:t>
      </w:r>
      <w:r w:rsidR="00602923">
        <w:rPr>
          <w:b/>
          <w:sz w:val="32"/>
          <w:szCs w:val="32"/>
        </w:rPr>
        <w:t>7</w:t>
      </w:r>
    </w:p>
    <w:p w14:paraId="7AC3599C" w14:textId="77777777" w:rsidR="00F709A6" w:rsidRDefault="00F709A6" w:rsidP="00F709A6"/>
    <w:p w14:paraId="3351B979" w14:textId="77777777" w:rsidR="00F709A6" w:rsidRDefault="00F709A6" w:rsidP="00F709A6"/>
    <w:p w14:paraId="61451DEA" w14:textId="77777777" w:rsidR="00F709A6" w:rsidRDefault="00F709A6" w:rsidP="00F709A6"/>
    <w:p w14:paraId="3399745F" w14:textId="77777777" w:rsidR="00F709A6" w:rsidRDefault="00F709A6" w:rsidP="00F709A6"/>
    <w:p w14:paraId="21123C9A" w14:textId="77777777" w:rsidR="00F709A6" w:rsidRDefault="00F709A6" w:rsidP="00F709A6"/>
    <w:p w14:paraId="53AB9C7D" w14:textId="77777777" w:rsidR="00F709A6" w:rsidRDefault="006B4AC3" w:rsidP="00F709A6">
      <w:pPr>
        <w:jc w:val="center"/>
      </w:pPr>
      <w:r w:rsidRPr="00493763">
        <w:rPr>
          <w:noProof/>
        </w:rPr>
        <w:drawing>
          <wp:inline distT="0" distB="0" distL="0" distR="0" wp14:anchorId="25C6B869" wp14:editId="539D5D0D">
            <wp:extent cx="1943100" cy="1390650"/>
            <wp:effectExtent l="0" t="0" r="0" b="0"/>
            <wp:docPr id="1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43100" cy="1390650"/>
                    </a:xfrm>
                    <a:prstGeom prst="rect">
                      <a:avLst/>
                    </a:prstGeom>
                    <a:noFill/>
                    <a:ln>
                      <a:noFill/>
                    </a:ln>
                  </pic:spPr>
                </pic:pic>
              </a:graphicData>
            </a:graphic>
          </wp:inline>
        </w:drawing>
      </w:r>
    </w:p>
    <w:p w14:paraId="799F3841" w14:textId="77777777" w:rsidR="00F709A6" w:rsidRDefault="00F709A6" w:rsidP="00F709A6"/>
    <w:p w14:paraId="6C3E1570" w14:textId="77777777" w:rsidR="00F709A6" w:rsidRDefault="00F709A6" w:rsidP="00F709A6"/>
    <w:p w14:paraId="24C96565" w14:textId="77777777" w:rsidR="00F709A6" w:rsidRDefault="00F709A6" w:rsidP="00F709A6"/>
    <w:p w14:paraId="5D43A955" w14:textId="77777777" w:rsidR="00F709A6" w:rsidRDefault="00F709A6" w:rsidP="00F709A6"/>
    <w:p w14:paraId="07C41353" w14:textId="77777777" w:rsidR="00F709A6" w:rsidRDefault="00F709A6" w:rsidP="00F709A6"/>
    <w:p w14:paraId="08260AC8" w14:textId="77777777" w:rsidR="00F709A6" w:rsidRPr="00F709A6" w:rsidRDefault="00F709A6" w:rsidP="00F709A6">
      <w:pPr>
        <w:jc w:val="center"/>
        <w:rPr>
          <w:sz w:val="28"/>
          <w:szCs w:val="28"/>
        </w:rPr>
      </w:pPr>
      <w:r w:rsidRPr="00F709A6">
        <w:rPr>
          <w:sz w:val="28"/>
          <w:szCs w:val="28"/>
        </w:rPr>
        <w:t>Magistrát města Zlína</w:t>
      </w:r>
    </w:p>
    <w:p w14:paraId="367853E7" w14:textId="77777777" w:rsidR="00F709A6" w:rsidRPr="00F709A6" w:rsidRDefault="00F709A6" w:rsidP="00F709A6">
      <w:pPr>
        <w:jc w:val="center"/>
        <w:rPr>
          <w:sz w:val="28"/>
          <w:szCs w:val="28"/>
        </w:rPr>
      </w:pPr>
      <w:r w:rsidRPr="00F709A6">
        <w:rPr>
          <w:sz w:val="28"/>
          <w:szCs w:val="28"/>
        </w:rPr>
        <w:t>Odbor školství</w:t>
      </w:r>
    </w:p>
    <w:p w14:paraId="41379611" w14:textId="77777777" w:rsidR="00F709A6" w:rsidRDefault="00F709A6" w:rsidP="00F709A6">
      <w:pPr>
        <w:spacing w:line="360" w:lineRule="auto"/>
        <w:rPr>
          <w:sz w:val="28"/>
          <w:szCs w:val="28"/>
        </w:rPr>
      </w:pPr>
    </w:p>
    <w:p w14:paraId="0C84D927" w14:textId="77777777" w:rsidR="00F709A6" w:rsidRDefault="00F709A6" w:rsidP="00F709A6">
      <w:pPr>
        <w:spacing w:line="360" w:lineRule="auto"/>
        <w:rPr>
          <w:sz w:val="28"/>
          <w:szCs w:val="28"/>
        </w:rPr>
      </w:pPr>
    </w:p>
    <w:p w14:paraId="5F8B71E0" w14:textId="77777777" w:rsidR="00F709A6" w:rsidRPr="00BB1CB9" w:rsidRDefault="00602923" w:rsidP="00F709A6">
      <w:pPr>
        <w:spacing w:line="360" w:lineRule="auto"/>
        <w:jc w:val="center"/>
        <w:rPr>
          <w:sz w:val="28"/>
          <w:szCs w:val="28"/>
        </w:rPr>
      </w:pPr>
      <w:r>
        <w:rPr>
          <w:sz w:val="28"/>
          <w:szCs w:val="28"/>
        </w:rPr>
        <w:t>SRPEN</w:t>
      </w:r>
      <w:r w:rsidR="00F709A6">
        <w:rPr>
          <w:sz w:val="28"/>
          <w:szCs w:val="28"/>
        </w:rPr>
        <w:t xml:space="preserve"> </w:t>
      </w:r>
      <w:r w:rsidR="00F709A6" w:rsidRPr="00493763">
        <w:rPr>
          <w:sz w:val="28"/>
          <w:szCs w:val="28"/>
        </w:rPr>
        <w:t>20</w:t>
      </w:r>
      <w:r>
        <w:rPr>
          <w:sz w:val="28"/>
          <w:szCs w:val="28"/>
        </w:rPr>
        <w:t>20</w:t>
      </w:r>
    </w:p>
    <w:p w14:paraId="039C8DDF" w14:textId="77777777" w:rsidR="00F709A6" w:rsidRDefault="00F709A6" w:rsidP="00F709A6"/>
    <w:p w14:paraId="27FB6247" w14:textId="77777777" w:rsidR="004166D1" w:rsidRDefault="004166D1" w:rsidP="00F709A6"/>
    <w:sdt>
      <w:sdtPr>
        <w:rPr>
          <w:rFonts w:ascii="Calibri" w:hAnsi="Calibri"/>
          <w:b w:val="0"/>
          <w:bCs w:val="0"/>
          <w:kern w:val="0"/>
          <w:sz w:val="22"/>
          <w:szCs w:val="24"/>
        </w:rPr>
        <w:id w:val="-1990015426"/>
        <w:docPartObj>
          <w:docPartGallery w:val="Table of Contents"/>
          <w:docPartUnique/>
        </w:docPartObj>
      </w:sdtPr>
      <w:sdtEndPr/>
      <w:sdtContent>
        <w:p w14:paraId="71F61575" w14:textId="77777777" w:rsidR="004166D1" w:rsidRPr="004166D1" w:rsidRDefault="004166D1" w:rsidP="004166D1">
          <w:pPr>
            <w:pStyle w:val="Nadpisobsahu"/>
            <w:numPr>
              <w:ilvl w:val="0"/>
              <w:numId w:val="0"/>
            </w:numPr>
          </w:pPr>
          <w:r w:rsidRPr="004166D1">
            <w:t>Obsah</w:t>
          </w:r>
        </w:p>
        <w:p w14:paraId="769F56FD" w14:textId="77777777" w:rsidR="00157C0E" w:rsidRDefault="004166D1">
          <w:pPr>
            <w:pStyle w:val="Obsah1"/>
            <w:tabs>
              <w:tab w:val="left" w:pos="440"/>
              <w:tab w:val="right" w:leader="dot" w:pos="9062"/>
            </w:tabs>
            <w:rPr>
              <w:rFonts w:asciiTheme="minorHAnsi" w:eastAsiaTheme="minorEastAsia" w:hAnsiTheme="minorHAnsi" w:cstheme="minorBidi"/>
              <w:noProof/>
              <w:szCs w:val="22"/>
            </w:rPr>
          </w:pPr>
          <w:r>
            <w:fldChar w:fldCharType="begin"/>
          </w:r>
          <w:r>
            <w:instrText xml:space="preserve"> TOC \o "1-3" \h \z \u </w:instrText>
          </w:r>
          <w:r>
            <w:fldChar w:fldCharType="separate"/>
          </w:r>
          <w:hyperlink w:anchor="_Toc50626509" w:history="1">
            <w:r w:rsidR="00157C0E" w:rsidRPr="00B526BD">
              <w:rPr>
                <w:rStyle w:val="Hypertextovodkaz"/>
                <w:noProof/>
              </w:rPr>
              <w:t>1.</w:t>
            </w:r>
            <w:r w:rsidR="00157C0E">
              <w:rPr>
                <w:rFonts w:asciiTheme="minorHAnsi" w:eastAsiaTheme="minorEastAsia" w:hAnsiTheme="minorHAnsi" w:cstheme="minorBidi"/>
                <w:noProof/>
                <w:szCs w:val="22"/>
              </w:rPr>
              <w:tab/>
            </w:r>
            <w:r w:rsidR="00157C0E" w:rsidRPr="00B526BD">
              <w:rPr>
                <w:rStyle w:val="Hypertextovodkaz"/>
                <w:noProof/>
              </w:rPr>
              <w:t>Úvod</w:t>
            </w:r>
            <w:r w:rsidR="00157C0E">
              <w:rPr>
                <w:noProof/>
                <w:webHidden/>
              </w:rPr>
              <w:tab/>
            </w:r>
            <w:r w:rsidR="00157C0E">
              <w:rPr>
                <w:noProof/>
                <w:webHidden/>
              </w:rPr>
              <w:fldChar w:fldCharType="begin"/>
            </w:r>
            <w:r w:rsidR="00157C0E">
              <w:rPr>
                <w:noProof/>
                <w:webHidden/>
              </w:rPr>
              <w:instrText xml:space="preserve"> PAGEREF _Toc50626509 \h </w:instrText>
            </w:r>
            <w:r w:rsidR="00157C0E">
              <w:rPr>
                <w:noProof/>
                <w:webHidden/>
              </w:rPr>
            </w:r>
            <w:r w:rsidR="00157C0E">
              <w:rPr>
                <w:noProof/>
                <w:webHidden/>
              </w:rPr>
              <w:fldChar w:fldCharType="separate"/>
            </w:r>
            <w:r w:rsidR="00A9750B">
              <w:rPr>
                <w:noProof/>
                <w:webHidden/>
              </w:rPr>
              <w:t>4</w:t>
            </w:r>
            <w:r w:rsidR="00157C0E">
              <w:rPr>
                <w:noProof/>
                <w:webHidden/>
              </w:rPr>
              <w:fldChar w:fldCharType="end"/>
            </w:r>
          </w:hyperlink>
        </w:p>
        <w:p w14:paraId="59D9195A" w14:textId="6964ED50" w:rsidR="00157C0E" w:rsidRDefault="0044796A">
          <w:pPr>
            <w:pStyle w:val="Obsah1"/>
            <w:tabs>
              <w:tab w:val="left" w:pos="440"/>
              <w:tab w:val="right" w:leader="dot" w:pos="9062"/>
            </w:tabs>
            <w:rPr>
              <w:rFonts w:asciiTheme="minorHAnsi" w:eastAsiaTheme="minorEastAsia" w:hAnsiTheme="minorHAnsi" w:cstheme="minorBidi"/>
              <w:noProof/>
              <w:szCs w:val="22"/>
            </w:rPr>
          </w:pPr>
          <w:hyperlink w:anchor="_Toc50626510" w:history="1">
            <w:r w:rsidR="00157C0E" w:rsidRPr="00B526BD">
              <w:rPr>
                <w:rStyle w:val="Hypertextovodkaz"/>
                <w:noProof/>
              </w:rPr>
              <w:t>2.</w:t>
            </w:r>
            <w:r w:rsidR="00157C0E">
              <w:rPr>
                <w:rFonts w:asciiTheme="minorHAnsi" w:eastAsiaTheme="minorEastAsia" w:hAnsiTheme="minorHAnsi" w:cstheme="minorBidi"/>
                <w:noProof/>
                <w:szCs w:val="22"/>
              </w:rPr>
              <w:tab/>
            </w:r>
            <w:r w:rsidR="00157C0E" w:rsidRPr="00B526BD">
              <w:rPr>
                <w:rStyle w:val="Hypertextovodkaz"/>
                <w:noProof/>
              </w:rPr>
              <w:t>Informace o zpracování koncepce</w:t>
            </w:r>
            <w:r w:rsidR="00157C0E">
              <w:rPr>
                <w:noProof/>
                <w:webHidden/>
              </w:rPr>
              <w:tab/>
            </w:r>
            <w:r w:rsidR="00157C0E">
              <w:rPr>
                <w:noProof/>
                <w:webHidden/>
              </w:rPr>
              <w:fldChar w:fldCharType="begin"/>
            </w:r>
            <w:r w:rsidR="00157C0E">
              <w:rPr>
                <w:noProof/>
                <w:webHidden/>
              </w:rPr>
              <w:instrText xml:space="preserve"> PAGEREF _Toc50626510 \h </w:instrText>
            </w:r>
            <w:r w:rsidR="00157C0E">
              <w:rPr>
                <w:noProof/>
                <w:webHidden/>
              </w:rPr>
            </w:r>
            <w:r w:rsidR="00157C0E">
              <w:rPr>
                <w:noProof/>
                <w:webHidden/>
              </w:rPr>
              <w:fldChar w:fldCharType="separate"/>
            </w:r>
            <w:r w:rsidR="00A9750B">
              <w:rPr>
                <w:noProof/>
                <w:webHidden/>
              </w:rPr>
              <w:t>7</w:t>
            </w:r>
            <w:r w:rsidR="00157C0E">
              <w:rPr>
                <w:noProof/>
                <w:webHidden/>
              </w:rPr>
              <w:fldChar w:fldCharType="end"/>
            </w:r>
          </w:hyperlink>
        </w:p>
        <w:p w14:paraId="78AE6BD5" w14:textId="77777777" w:rsidR="00157C0E" w:rsidRDefault="0044796A">
          <w:pPr>
            <w:pStyle w:val="Obsah1"/>
            <w:tabs>
              <w:tab w:val="left" w:pos="440"/>
              <w:tab w:val="right" w:leader="dot" w:pos="9062"/>
            </w:tabs>
            <w:rPr>
              <w:rFonts w:asciiTheme="minorHAnsi" w:eastAsiaTheme="minorEastAsia" w:hAnsiTheme="minorHAnsi" w:cstheme="minorBidi"/>
              <w:noProof/>
              <w:szCs w:val="22"/>
            </w:rPr>
          </w:pPr>
          <w:hyperlink w:anchor="_Toc50626511" w:history="1">
            <w:r w:rsidR="00157C0E" w:rsidRPr="00B526BD">
              <w:rPr>
                <w:rStyle w:val="Hypertextovodkaz"/>
                <w:noProof/>
              </w:rPr>
              <w:t>3.</w:t>
            </w:r>
            <w:r w:rsidR="00157C0E">
              <w:rPr>
                <w:rFonts w:asciiTheme="minorHAnsi" w:eastAsiaTheme="minorEastAsia" w:hAnsiTheme="minorHAnsi" w:cstheme="minorBidi"/>
                <w:noProof/>
                <w:szCs w:val="22"/>
              </w:rPr>
              <w:tab/>
            </w:r>
            <w:r w:rsidR="00157C0E" w:rsidRPr="00B526BD">
              <w:rPr>
                <w:rStyle w:val="Hypertextovodkaz"/>
                <w:noProof/>
              </w:rPr>
              <w:t>Vymezení základních pojmů</w:t>
            </w:r>
            <w:r w:rsidR="00157C0E">
              <w:rPr>
                <w:noProof/>
                <w:webHidden/>
              </w:rPr>
              <w:tab/>
            </w:r>
            <w:r w:rsidR="00157C0E">
              <w:rPr>
                <w:noProof/>
                <w:webHidden/>
              </w:rPr>
              <w:fldChar w:fldCharType="begin"/>
            </w:r>
            <w:r w:rsidR="00157C0E">
              <w:rPr>
                <w:noProof/>
                <w:webHidden/>
              </w:rPr>
              <w:instrText xml:space="preserve"> PAGEREF _Toc50626511 \h </w:instrText>
            </w:r>
            <w:r w:rsidR="00157C0E">
              <w:rPr>
                <w:noProof/>
                <w:webHidden/>
              </w:rPr>
            </w:r>
            <w:r w:rsidR="00157C0E">
              <w:rPr>
                <w:noProof/>
                <w:webHidden/>
              </w:rPr>
              <w:fldChar w:fldCharType="separate"/>
            </w:r>
            <w:r w:rsidR="00A9750B">
              <w:rPr>
                <w:noProof/>
                <w:webHidden/>
              </w:rPr>
              <w:t>9</w:t>
            </w:r>
            <w:r w:rsidR="00157C0E">
              <w:rPr>
                <w:noProof/>
                <w:webHidden/>
              </w:rPr>
              <w:fldChar w:fldCharType="end"/>
            </w:r>
          </w:hyperlink>
        </w:p>
        <w:p w14:paraId="566BB7EC" w14:textId="77777777" w:rsidR="00157C0E" w:rsidRDefault="0044796A">
          <w:pPr>
            <w:pStyle w:val="Obsah1"/>
            <w:tabs>
              <w:tab w:val="left" w:pos="440"/>
              <w:tab w:val="right" w:leader="dot" w:pos="9062"/>
            </w:tabs>
            <w:rPr>
              <w:rFonts w:asciiTheme="minorHAnsi" w:eastAsiaTheme="minorEastAsia" w:hAnsiTheme="minorHAnsi" w:cstheme="minorBidi"/>
              <w:noProof/>
              <w:szCs w:val="22"/>
            </w:rPr>
          </w:pPr>
          <w:hyperlink w:anchor="_Toc50626512" w:history="1">
            <w:r w:rsidR="00157C0E" w:rsidRPr="00B526BD">
              <w:rPr>
                <w:rStyle w:val="Hypertextovodkaz"/>
                <w:noProof/>
              </w:rPr>
              <w:t>4.</w:t>
            </w:r>
            <w:r w:rsidR="00157C0E">
              <w:rPr>
                <w:rFonts w:asciiTheme="minorHAnsi" w:eastAsiaTheme="minorEastAsia" w:hAnsiTheme="minorHAnsi" w:cstheme="minorBidi"/>
                <w:noProof/>
                <w:szCs w:val="22"/>
              </w:rPr>
              <w:tab/>
            </w:r>
            <w:r w:rsidR="00157C0E" w:rsidRPr="00B526BD">
              <w:rPr>
                <w:rStyle w:val="Hypertextovodkaz"/>
                <w:noProof/>
              </w:rPr>
              <w:t>Vyhodnocení Koncepce rozvoje školství statutárního města Zlína na období let 2014 - 2020</w:t>
            </w:r>
            <w:r w:rsidR="00157C0E">
              <w:rPr>
                <w:noProof/>
                <w:webHidden/>
              </w:rPr>
              <w:tab/>
            </w:r>
            <w:r w:rsidR="00157C0E">
              <w:rPr>
                <w:noProof/>
                <w:webHidden/>
              </w:rPr>
              <w:fldChar w:fldCharType="begin"/>
            </w:r>
            <w:r w:rsidR="00157C0E">
              <w:rPr>
                <w:noProof/>
                <w:webHidden/>
              </w:rPr>
              <w:instrText xml:space="preserve"> PAGEREF _Toc50626512 \h </w:instrText>
            </w:r>
            <w:r w:rsidR="00157C0E">
              <w:rPr>
                <w:noProof/>
                <w:webHidden/>
              </w:rPr>
            </w:r>
            <w:r w:rsidR="00157C0E">
              <w:rPr>
                <w:noProof/>
                <w:webHidden/>
              </w:rPr>
              <w:fldChar w:fldCharType="separate"/>
            </w:r>
            <w:r w:rsidR="00A9750B">
              <w:rPr>
                <w:noProof/>
                <w:webHidden/>
              </w:rPr>
              <w:t>12</w:t>
            </w:r>
            <w:r w:rsidR="00157C0E">
              <w:rPr>
                <w:noProof/>
                <w:webHidden/>
              </w:rPr>
              <w:fldChar w:fldCharType="end"/>
            </w:r>
          </w:hyperlink>
        </w:p>
        <w:p w14:paraId="7D7BC826" w14:textId="77777777" w:rsidR="00157C0E" w:rsidRDefault="0044796A">
          <w:pPr>
            <w:pStyle w:val="Obsah1"/>
            <w:tabs>
              <w:tab w:val="left" w:pos="440"/>
              <w:tab w:val="right" w:leader="dot" w:pos="9062"/>
            </w:tabs>
            <w:rPr>
              <w:rFonts w:asciiTheme="minorHAnsi" w:eastAsiaTheme="minorEastAsia" w:hAnsiTheme="minorHAnsi" w:cstheme="minorBidi"/>
              <w:noProof/>
              <w:szCs w:val="22"/>
            </w:rPr>
          </w:pPr>
          <w:hyperlink w:anchor="_Toc50626513" w:history="1">
            <w:r w:rsidR="00157C0E" w:rsidRPr="00B526BD">
              <w:rPr>
                <w:rStyle w:val="Hypertextovodkaz"/>
                <w:noProof/>
              </w:rPr>
              <w:t>5.</w:t>
            </w:r>
            <w:r w:rsidR="00157C0E">
              <w:rPr>
                <w:rFonts w:asciiTheme="minorHAnsi" w:eastAsiaTheme="minorEastAsia" w:hAnsiTheme="minorHAnsi" w:cstheme="minorBidi"/>
                <w:noProof/>
                <w:szCs w:val="22"/>
              </w:rPr>
              <w:tab/>
            </w:r>
            <w:r w:rsidR="00157C0E" w:rsidRPr="00B526BD">
              <w:rPr>
                <w:rStyle w:val="Hypertextovodkaz"/>
                <w:noProof/>
              </w:rPr>
              <w:t>Analytická část</w:t>
            </w:r>
            <w:r w:rsidR="00157C0E">
              <w:rPr>
                <w:noProof/>
                <w:webHidden/>
              </w:rPr>
              <w:tab/>
            </w:r>
            <w:r w:rsidR="00157C0E">
              <w:rPr>
                <w:noProof/>
                <w:webHidden/>
              </w:rPr>
              <w:fldChar w:fldCharType="begin"/>
            </w:r>
            <w:r w:rsidR="00157C0E">
              <w:rPr>
                <w:noProof/>
                <w:webHidden/>
              </w:rPr>
              <w:instrText xml:space="preserve"> PAGEREF _Toc50626513 \h </w:instrText>
            </w:r>
            <w:r w:rsidR="00157C0E">
              <w:rPr>
                <w:noProof/>
                <w:webHidden/>
              </w:rPr>
            </w:r>
            <w:r w:rsidR="00157C0E">
              <w:rPr>
                <w:noProof/>
                <w:webHidden/>
              </w:rPr>
              <w:fldChar w:fldCharType="separate"/>
            </w:r>
            <w:r w:rsidR="00A9750B">
              <w:rPr>
                <w:noProof/>
                <w:webHidden/>
              </w:rPr>
              <w:t>15</w:t>
            </w:r>
            <w:r w:rsidR="00157C0E">
              <w:rPr>
                <w:noProof/>
                <w:webHidden/>
              </w:rPr>
              <w:fldChar w:fldCharType="end"/>
            </w:r>
          </w:hyperlink>
        </w:p>
        <w:p w14:paraId="10BA5DD5" w14:textId="77777777" w:rsidR="00157C0E" w:rsidRDefault="0044796A">
          <w:pPr>
            <w:pStyle w:val="Obsah2"/>
            <w:tabs>
              <w:tab w:val="left" w:pos="880"/>
              <w:tab w:val="right" w:leader="dot" w:pos="9062"/>
            </w:tabs>
            <w:rPr>
              <w:rFonts w:asciiTheme="minorHAnsi" w:eastAsiaTheme="minorEastAsia" w:hAnsiTheme="minorHAnsi" w:cstheme="minorBidi"/>
              <w:noProof/>
              <w:szCs w:val="22"/>
            </w:rPr>
          </w:pPr>
          <w:hyperlink w:anchor="_Toc50626519" w:history="1">
            <w:r w:rsidR="00157C0E" w:rsidRPr="00B526BD">
              <w:rPr>
                <w:rStyle w:val="Hypertextovodkaz"/>
                <w:noProof/>
              </w:rPr>
              <w:t>5.1</w:t>
            </w:r>
            <w:r w:rsidR="00157C0E">
              <w:rPr>
                <w:rFonts w:asciiTheme="minorHAnsi" w:eastAsiaTheme="minorEastAsia" w:hAnsiTheme="minorHAnsi" w:cstheme="minorBidi"/>
                <w:noProof/>
                <w:szCs w:val="22"/>
              </w:rPr>
              <w:tab/>
            </w:r>
            <w:r w:rsidR="00157C0E" w:rsidRPr="00B526BD">
              <w:rPr>
                <w:rStyle w:val="Hypertextovodkaz"/>
                <w:noProof/>
              </w:rPr>
              <w:t>Z historie zlínského školství</w:t>
            </w:r>
            <w:r w:rsidR="00157C0E">
              <w:rPr>
                <w:noProof/>
                <w:webHidden/>
              </w:rPr>
              <w:tab/>
            </w:r>
            <w:r w:rsidR="00157C0E">
              <w:rPr>
                <w:noProof/>
                <w:webHidden/>
              </w:rPr>
              <w:fldChar w:fldCharType="begin"/>
            </w:r>
            <w:r w:rsidR="00157C0E">
              <w:rPr>
                <w:noProof/>
                <w:webHidden/>
              </w:rPr>
              <w:instrText xml:space="preserve"> PAGEREF _Toc50626519 \h </w:instrText>
            </w:r>
            <w:r w:rsidR="00157C0E">
              <w:rPr>
                <w:noProof/>
                <w:webHidden/>
              </w:rPr>
            </w:r>
            <w:r w:rsidR="00157C0E">
              <w:rPr>
                <w:noProof/>
                <w:webHidden/>
              </w:rPr>
              <w:fldChar w:fldCharType="separate"/>
            </w:r>
            <w:r w:rsidR="00A9750B">
              <w:rPr>
                <w:noProof/>
                <w:webHidden/>
              </w:rPr>
              <w:t>15</w:t>
            </w:r>
            <w:r w:rsidR="00157C0E">
              <w:rPr>
                <w:noProof/>
                <w:webHidden/>
              </w:rPr>
              <w:fldChar w:fldCharType="end"/>
            </w:r>
          </w:hyperlink>
        </w:p>
        <w:p w14:paraId="58AE69F4" w14:textId="77777777" w:rsidR="00157C0E" w:rsidRDefault="0044796A">
          <w:pPr>
            <w:pStyle w:val="Obsah2"/>
            <w:tabs>
              <w:tab w:val="left" w:pos="880"/>
              <w:tab w:val="right" w:leader="dot" w:pos="9062"/>
            </w:tabs>
            <w:rPr>
              <w:rFonts w:asciiTheme="minorHAnsi" w:eastAsiaTheme="minorEastAsia" w:hAnsiTheme="minorHAnsi" w:cstheme="minorBidi"/>
              <w:noProof/>
              <w:szCs w:val="22"/>
            </w:rPr>
          </w:pPr>
          <w:hyperlink w:anchor="_Toc50626520" w:history="1">
            <w:r w:rsidR="00157C0E" w:rsidRPr="00B526BD">
              <w:rPr>
                <w:rStyle w:val="Hypertextovodkaz"/>
                <w:noProof/>
              </w:rPr>
              <w:t>5.2</w:t>
            </w:r>
            <w:r w:rsidR="00157C0E">
              <w:rPr>
                <w:rFonts w:asciiTheme="minorHAnsi" w:eastAsiaTheme="minorEastAsia" w:hAnsiTheme="minorHAnsi" w:cstheme="minorBidi"/>
                <w:noProof/>
                <w:szCs w:val="22"/>
              </w:rPr>
              <w:tab/>
            </w:r>
            <w:r w:rsidR="00157C0E" w:rsidRPr="00B526BD">
              <w:rPr>
                <w:rStyle w:val="Hypertextovodkaz"/>
                <w:noProof/>
              </w:rPr>
              <w:t>Základní platná legislativa</w:t>
            </w:r>
            <w:r w:rsidR="00157C0E">
              <w:rPr>
                <w:noProof/>
                <w:webHidden/>
              </w:rPr>
              <w:tab/>
            </w:r>
            <w:r w:rsidR="00157C0E">
              <w:rPr>
                <w:noProof/>
                <w:webHidden/>
              </w:rPr>
              <w:fldChar w:fldCharType="begin"/>
            </w:r>
            <w:r w:rsidR="00157C0E">
              <w:rPr>
                <w:noProof/>
                <w:webHidden/>
              </w:rPr>
              <w:instrText xml:space="preserve"> PAGEREF _Toc50626520 \h </w:instrText>
            </w:r>
            <w:r w:rsidR="00157C0E">
              <w:rPr>
                <w:noProof/>
                <w:webHidden/>
              </w:rPr>
            </w:r>
            <w:r w:rsidR="00157C0E">
              <w:rPr>
                <w:noProof/>
                <w:webHidden/>
              </w:rPr>
              <w:fldChar w:fldCharType="separate"/>
            </w:r>
            <w:r w:rsidR="00A9750B">
              <w:rPr>
                <w:noProof/>
                <w:webHidden/>
              </w:rPr>
              <w:t>16</w:t>
            </w:r>
            <w:r w:rsidR="00157C0E">
              <w:rPr>
                <w:noProof/>
                <w:webHidden/>
              </w:rPr>
              <w:fldChar w:fldCharType="end"/>
            </w:r>
          </w:hyperlink>
        </w:p>
        <w:p w14:paraId="36238A9C" w14:textId="77777777" w:rsidR="00157C0E" w:rsidRDefault="0044796A">
          <w:pPr>
            <w:pStyle w:val="Obsah2"/>
            <w:tabs>
              <w:tab w:val="left" w:pos="880"/>
              <w:tab w:val="right" w:leader="dot" w:pos="9062"/>
            </w:tabs>
            <w:rPr>
              <w:rFonts w:asciiTheme="minorHAnsi" w:eastAsiaTheme="minorEastAsia" w:hAnsiTheme="minorHAnsi" w:cstheme="minorBidi"/>
              <w:noProof/>
              <w:szCs w:val="22"/>
            </w:rPr>
          </w:pPr>
          <w:hyperlink w:anchor="_Toc50626521" w:history="1">
            <w:r w:rsidR="00157C0E" w:rsidRPr="00B526BD">
              <w:rPr>
                <w:rStyle w:val="Hypertextovodkaz"/>
                <w:noProof/>
              </w:rPr>
              <w:t>5.3</w:t>
            </w:r>
            <w:r w:rsidR="00157C0E">
              <w:rPr>
                <w:rFonts w:asciiTheme="minorHAnsi" w:eastAsiaTheme="minorEastAsia" w:hAnsiTheme="minorHAnsi" w:cstheme="minorBidi"/>
                <w:noProof/>
                <w:szCs w:val="22"/>
              </w:rPr>
              <w:tab/>
            </w:r>
            <w:r w:rsidR="00157C0E" w:rsidRPr="00B526BD">
              <w:rPr>
                <w:rStyle w:val="Hypertextovodkaz"/>
                <w:noProof/>
              </w:rPr>
              <w:t>Kompetence zřizovatele</w:t>
            </w:r>
            <w:r w:rsidR="00157C0E">
              <w:rPr>
                <w:noProof/>
                <w:webHidden/>
              </w:rPr>
              <w:tab/>
            </w:r>
            <w:r w:rsidR="00157C0E">
              <w:rPr>
                <w:noProof/>
                <w:webHidden/>
              </w:rPr>
              <w:fldChar w:fldCharType="begin"/>
            </w:r>
            <w:r w:rsidR="00157C0E">
              <w:rPr>
                <w:noProof/>
                <w:webHidden/>
              </w:rPr>
              <w:instrText xml:space="preserve"> PAGEREF _Toc50626521 \h </w:instrText>
            </w:r>
            <w:r w:rsidR="00157C0E">
              <w:rPr>
                <w:noProof/>
                <w:webHidden/>
              </w:rPr>
            </w:r>
            <w:r w:rsidR="00157C0E">
              <w:rPr>
                <w:noProof/>
                <w:webHidden/>
              </w:rPr>
              <w:fldChar w:fldCharType="separate"/>
            </w:r>
            <w:r w:rsidR="00A9750B">
              <w:rPr>
                <w:noProof/>
                <w:webHidden/>
              </w:rPr>
              <w:t>19</w:t>
            </w:r>
            <w:r w:rsidR="00157C0E">
              <w:rPr>
                <w:noProof/>
                <w:webHidden/>
              </w:rPr>
              <w:fldChar w:fldCharType="end"/>
            </w:r>
          </w:hyperlink>
        </w:p>
        <w:p w14:paraId="0C895BC4" w14:textId="77777777" w:rsidR="00157C0E" w:rsidRDefault="0044796A">
          <w:pPr>
            <w:pStyle w:val="Obsah2"/>
            <w:tabs>
              <w:tab w:val="left" w:pos="880"/>
              <w:tab w:val="right" w:leader="dot" w:pos="9062"/>
            </w:tabs>
            <w:rPr>
              <w:rFonts w:asciiTheme="minorHAnsi" w:eastAsiaTheme="minorEastAsia" w:hAnsiTheme="minorHAnsi" w:cstheme="minorBidi"/>
              <w:noProof/>
              <w:szCs w:val="22"/>
            </w:rPr>
          </w:pPr>
          <w:hyperlink w:anchor="_Toc50626522" w:history="1">
            <w:r w:rsidR="00157C0E" w:rsidRPr="00B526BD">
              <w:rPr>
                <w:rStyle w:val="Hypertextovodkaz"/>
                <w:noProof/>
              </w:rPr>
              <w:t>5.4</w:t>
            </w:r>
            <w:r w:rsidR="00157C0E">
              <w:rPr>
                <w:rFonts w:asciiTheme="minorHAnsi" w:eastAsiaTheme="minorEastAsia" w:hAnsiTheme="minorHAnsi" w:cstheme="minorBidi"/>
                <w:noProof/>
                <w:szCs w:val="22"/>
              </w:rPr>
              <w:tab/>
            </w:r>
            <w:r w:rsidR="00157C0E" w:rsidRPr="00B526BD">
              <w:rPr>
                <w:rStyle w:val="Hypertextovodkaz"/>
                <w:noProof/>
              </w:rPr>
              <w:t>Populační prognóza města Zlína</w:t>
            </w:r>
            <w:r w:rsidR="00157C0E">
              <w:rPr>
                <w:noProof/>
                <w:webHidden/>
              </w:rPr>
              <w:tab/>
            </w:r>
            <w:r w:rsidR="00157C0E">
              <w:rPr>
                <w:noProof/>
                <w:webHidden/>
              </w:rPr>
              <w:fldChar w:fldCharType="begin"/>
            </w:r>
            <w:r w:rsidR="00157C0E">
              <w:rPr>
                <w:noProof/>
                <w:webHidden/>
              </w:rPr>
              <w:instrText xml:space="preserve"> PAGEREF _Toc50626522 \h </w:instrText>
            </w:r>
            <w:r w:rsidR="00157C0E">
              <w:rPr>
                <w:noProof/>
                <w:webHidden/>
              </w:rPr>
            </w:r>
            <w:r w:rsidR="00157C0E">
              <w:rPr>
                <w:noProof/>
                <w:webHidden/>
              </w:rPr>
              <w:fldChar w:fldCharType="separate"/>
            </w:r>
            <w:r w:rsidR="00A9750B">
              <w:rPr>
                <w:noProof/>
                <w:webHidden/>
              </w:rPr>
              <w:t>22</w:t>
            </w:r>
            <w:r w:rsidR="00157C0E">
              <w:rPr>
                <w:noProof/>
                <w:webHidden/>
              </w:rPr>
              <w:fldChar w:fldCharType="end"/>
            </w:r>
          </w:hyperlink>
        </w:p>
        <w:p w14:paraId="0C92208F" w14:textId="77777777" w:rsidR="00157C0E" w:rsidRDefault="0044796A">
          <w:pPr>
            <w:pStyle w:val="Obsah2"/>
            <w:tabs>
              <w:tab w:val="left" w:pos="880"/>
              <w:tab w:val="right" w:leader="dot" w:pos="9062"/>
            </w:tabs>
            <w:rPr>
              <w:rFonts w:asciiTheme="minorHAnsi" w:eastAsiaTheme="minorEastAsia" w:hAnsiTheme="minorHAnsi" w:cstheme="minorBidi"/>
              <w:noProof/>
              <w:szCs w:val="22"/>
            </w:rPr>
          </w:pPr>
          <w:hyperlink w:anchor="_Toc50626523" w:history="1">
            <w:r w:rsidR="00157C0E" w:rsidRPr="00B526BD">
              <w:rPr>
                <w:rStyle w:val="Hypertextovodkaz"/>
                <w:noProof/>
              </w:rPr>
              <w:t>5.5</w:t>
            </w:r>
            <w:r w:rsidR="00157C0E">
              <w:rPr>
                <w:rFonts w:asciiTheme="minorHAnsi" w:eastAsiaTheme="minorEastAsia" w:hAnsiTheme="minorHAnsi" w:cstheme="minorBidi"/>
                <w:noProof/>
                <w:szCs w:val="22"/>
              </w:rPr>
              <w:tab/>
            </w:r>
            <w:r w:rsidR="00157C0E" w:rsidRPr="00B526BD">
              <w:rPr>
                <w:rStyle w:val="Hypertextovodkaz"/>
                <w:noProof/>
              </w:rPr>
              <w:t>Neškolská zařízení statutárního města Zlína poskytující péči o děti</w:t>
            </w:r>
            <w:r w:rsidR="00157C0E">
              <w:rPr>
                <w:noProof/>
                <w:webHidden/>
              </w:rPr>
              <w:tab/>
            </w:r>
            <w:r w:rsidR="00157C0E">
              <w:rPr>
                <w:noProof/>
                <w:webHidden/>
              </w:rPr>
              <w:fldChar w:fldCharType="begin"/>
            </w:r>
            <w:r w:rsidR="00157C0E">
              <w:rPr>
                <w:noProof/>
                <w:webHidden/>
              </w:rPr>
              <w:instrText xml:space="preserve"> PAGEREF _Toc50626523 \h </w:instrText>
            </w:r>
            <w:r w:rsidR="00157C0E">
              <w:rPr>
                <w:noProof/>
                <w:webHidden/>
              </w:rPr>
            </w:r>
            <w:r w:rsidR="00157C0E">
              <w:rPr>
                <w:noProof/>
                <w:webHidden/>
              </w:rPr>
              <w:fldChar w:fldCharType="separate"/>
            </w:r>
            <w:r w:rsidR="00A9750B">
              <w:rPr>
                <w:noProof/>
                <w:webHidden/>
              </w:rPr>
              <w:t>26</w:t>
            </w:r>
            <w:r w:rsidR="00157C0E">
              <w:rPr>
                <w:noProof/>
                <w:webHidden/>
              </w:rPr>
              <w:fldChar w:fldCharType="end"/>
            </w:r>
          </w:hyperlink>
        </w:p>
        <w:p w14:paraId="5CF7C3D2" w14:textId="77777777" w:rsidR="00157C0E" w:rsidRDefault="0044796A">
          <w:pPr>
            <w:pStyle w:val="Obsah2"/>
            <w:tabs>
              <w:tab w:val="left" w:pos="1100"/>
              <w:tab w:val="right" w:leader="dot" w:pos="9062"/>
            </w:tabs>
            <w:rPr>
              <w:rFonts w:asciiTheme="minorHAnsi" w:eastAsiaTheme="minorEastAsia" w:hAnsiTheme="minorHAnsi" w:cstheme="minorBidi"/>
              <w:noProof/>
              <w:szCs w:val="22"/>
            </w:rPr>
          </w:pPr>
          <w:hyperlink w:anchor="_Toc50626524" w:history="1">
            <w:r w:rsidR="00157C0E" w:rsidRPr="00B526BD">
              <w:rPr>
                <w:rStyle w:val="Hypertextovodkaz"/>
                <w:noProof/>
              </w:rPr>
              <w:t>5.5.1</w:t>
            </w:r>
            <w:r w:rsidR="00157C0E">
              <w:rPr>
                <w:rFonts w:asciiTheme="minorHAnsi" w:eastAsiaTheme="minorEastAsia" w:hAnsiTheme="minorHAnsi" w:cstheme="minorBidi"/>
                <w:noProof/>
                <w:szCs w:val="22"/>
              </w:rPr>
              <w:tab/>
            </w:r>
            <w:r w:rsidR="00157C0E" w:rsidRPr="00B526BD">
              <w:rPr>
                <w:rStyle w:val="Hypertextovodkaz"/>
                <w:noProof/>
              </w:rPr>
              <w:t>Jesle</w:t>
            </w:r>
            <w:r w:rsidR="00157C0E">
              <w:rPr>
                <w:noProof/>
                <w:webHidden/>
              </w:rPr>
              <w:tab/>
            </w:r>
            <w:r w:rsidR="00157C0E">
              <w:rPr>
                <w:noProof/>
                <w:webHidden/>
              </w:rPr>
              <w:fldChar w:fldCharType="begin"/>
            </w:r>
            <w:r w:rsidR="00157C0E">
              <w:rPr>
                <w:noProof/>
                <w:webHidden/>
              </w:rPr>
              <w:instrText xml:space="preserve"> PAGEREF _Toc50626524 \h </w:instrText>
            </w:r>
            <w:r w:rsidR="00157C0E">
              <w:rPr>
                <w:noProof/>
                <w:webHidden/>
              </w:rPr>
            </w:r>
            <w:r w:rsidR="00157C0E">
              <w:rPr>
                <w:noProof/>
                <w:webHidden/>
              </w:rPr>
              <w:fldChar w:fldCharType="separate"/>
            </w:r>
            <w:r w:rsidR="00A9750B">
              <w:rPr>
                <w:noProof/>
                <w:webHidden/>
              </w:rPr>
              <w:t>26</w:t>
            </w:r>
            <w:r w:rsidR="00157C0E">
              <w:rPr>
                <w:noProof/>
                <w:webHidden/>
              </w:rPr>
              <w:fldChar w:fldCharType="end"/>
            </w:r>
          </w:hyperlink>
        </w:p>
        <w:p w14:paraId="28204022" w14:textId="77777777" w:rsidR="00157C0E" w:rsidRDefault="0044796A">
          <w:pPr>
            <w:pStyle w:val="Obsah2"/>
            <w:tabs>
              <w:tab w:val="left" w:pos="1100"/>
              <w:tab w:val="right" w:leader="dot" w:pos="9062"/>
            </w:tabs>
            <w:rPr>
              <w:rFonts w:asciiTheme="minorHAnsi" w:eastAsiaTheme="minorEastAsia" w:hAnsiTheme="minorHAnsi" w:cstheme="minorBidi"/>
              <w:noProof/>
              <w:szCs w:val="22"/>
            </w:rPr>
          </w:pPr>
          <w:hyperlink w:anchor="_Toc50626525" w:history="1">
            <w:r w:rsidR="00157C0E" w:rsidRPr="00B526BD">
              <w:rPr>
                <w:rStyle w:val="Hypertextovodkaz"/>
                <w:noProof/>
              </w:rPr>
              <w:t>5.5.2</w:t>
            </w:r>
            <w:r w:rsidR="00157C0E">
              <w:rPr>
                <w:rFonts w:asciiTheme="minorHAnsi" w:eastAsiaTheme="minorEastAsia" w:hAnsiTheme="minorHAnsi" w:cstheme="minorBidi"/>
                <w:noProof/>
                <w:szCs w:val="22"/>
              </w:rPr>
              <w:tab/>
            </w:r>
            <w:r w:rsidR="00157C0E" w:rsidRPr="00B526BD">
              <w:rPr>
                <w:rStyle w:val="Hypertextovodkaz"/>
                <w:noProof/>
              </w:rPr>
              <w:t>Rehabilitační stacionář Zlín</w:t>
            </w:r>
            <w:r w:rsidR="00157C0E">
              <w:rPr>
                <w:noProof/>
                <w:webHidden/>
              </w:rPr>
              <w:tab/>
            </w:r>
            <w:r w:rsidR="00157C0E">
              <w:rPr>
                <w:noProof/>
                <w:webHidden/>
              </w:rPr>
              <w:fldChar w:fldCharType="begin"/>
            </w:r>
            <w:r w:rsidR="00157C0E">
              <w:rPr>
                <w:noProof/>
                <w:webHidden/>
              </w:rPr>
              <w:instrText xml:space="preserve"> PAGEREF _Toc50626525 \h </w:instrText>
            </w:r>
            <w:r w:rsidR="00157C0E">
              <w:rPr>
                <w:noProof/>
                <w:webHidden/>
              </w:rPr>
            </w:r>
            <w:r w:rsidR="00157C0E">
              <w:rPr>
                <w:noProof/>
                <w:webHidden/>
              </w:rPr>
              <w:fldChar w:fldCharType="separate"/>
            </w:r>
            <w:r w:rsidR="00A9750B">
              <w:rPr>
                <w:noProof/>
                <w:webHidden/>
              </w:rPr>
              <w:t>27</w:t>
            </w:r>
            <w:r w:rsidR="00157C0E">
              <w:rPr>
                <w:noProof/>
                <w:webHidden/>
              </w:rPr>
              <w:fldChar w:fldCharType="end"/>
            </w:r>
          </w:hyperlink>
        </w:p>
        <w:p w14:paraId="784920F4" w14:textId="77777777" w:rsidR="00157C0E" w:rsidRDefault="0044796A">
          <w:pPr>
            <w:pStyle w:val="Obsah2"/>
            <w:tabs>
              <w:tab w:val="left" w:pos="1100"/>
              <w:tab w:val="right" w:leader="dot" w:pos="9062"/>
            </w:tabs>
            <w:rPr>
              <w:rFonts w:asciiTheme="minorHAnsi" w:eastAsiaTheme="minorEastAsia" w:hAnsiTheme="minorHAnsi" w:cstheme="minorBidi"/>
              <w:noProof/>
              <w:szCs w:val="22"/>
            </w:rPr>
          </w:pPr>
          <w:hyperlink w:anchor="_Toc50626526" w:history="1">
            <w:r w:rsidR="00157C0E" w:rsidRPr="00B526BD">
              <w:rPr>
                <w:rStyle w:val="Hypertextovodkaz"/>
                <w:noProof/>
              </w:rPr>
              <w:t>5.5.3</w:t>
            </w:r>
            <w:r w:rsidR="00157C0E">
              <w:rPr>
                <w:rFonts w:asciiTheme="minorHAnsi" w:eastAsiaTheme="minorEastAsia" w:hAnsiTheme="minorHAnsi" w:cstheme="minorBidi"/>
                <w:noProof/>
                <w:szCs w:val="22"/>
              </w:rPr>
              <w:tab/>
            </w:r>
            <w:r w:rsidR="00157C0E" w:rsidRPr="00B526BD">
              <w:rPr>
                <w:rStyle w:val="Hypertextovodkaz"/>
                <w:noProof/>
              </w:rPr>
              <w:t>Požadavky na opravy a údržbu v neškolských zařízeních města Zlína</w:t>
            </w:r>
            <w:r w:rsidR="00157C0E">
              <w:rPr>
                <w:noProof/>
                <w:webHidden/>
              </w:rPr>
              <w:tab/>
            </w:r>
            <w:r w:rsidR="00157C0E">
              <w:rPr>
                <w:noProof/>
                <w:webHidden/>
              </w:rPr>
              <w:fldChar w:fldCharType="begin"/>
            </w:r>
            <w:r w:rsidR="00157C0E">
              <w:rPr>
                <w:noProof/>
                <w:webHidden/>
              </w:rPr>
              <w:instrText xml:space="preserve"> PAGEREF _Toc50626526 \h </w:instrText>
            </w:r>
            <w:r w:rsidR="00157C0E">
              <w:rPr>
                <w:noProof/>
                <w:webHidden/>
              </w:rPr>
            </w:r>
            <w:r w:rsidR="00157C0E">
              <w:rPr>
                <w:noProof/>
                <w:webHidden/>
              </w:rPr>
              <w:fldChar w:fldCharType="separate"/>
            </w:r>
            <w:r w:rsidR="00A9750B">
              <w:rPr>
                <w:noProof/>
                <w:webHidden/>
              </w:rPr>
              <w:t>28</w:t>
            </w:r>
            <w:r w:rsidR="00157C0E">
              <w:rPr>
                <w:noProof/>
                <w:webHidden/>
              </w:rPr>
              <w:fldChar w:fldCharType="end"/>
            </w:r>
          </w:hyperlink>
        </w:p>
        <w:p w14:paraId="28823138" w14:textId="77777777" w:rsidR="00157C0E" w:rsidRDefault="0044796A">
          <w:pPr>
            <w:pStyle w:val="Obsah2"/>
            <w:tabs>
              <w:tab w:val="left" w:pos="880"/>
              <w:tab w:val="right" w:leader="dot" w:pos="9062"/>
            </w:tabs>
            <w:rPr>
              <w:rFonts w:asciiTheme="minorHAnsi" w:eastAsiaTheme="minorEastAsia" w:hAnsiTheme="minorHAnsi" w:cstheme="minorBidi"/>
              <w:noProof/>
              <w:szCs w:val="22"/>
            </w:rPr>
          </w:pPr>
          <w:hyperlink w:anchor="_Toc50626527" w:history="1">
            <w:r w:rsidR="00157C0E" w:rsidRPr="00B526BD">
              <w:rPr>
                <w:rStyle w:val="Hypertextovodkaz"/>
                <w:noProof/>
              </w:rPr>
              <w:t>5.6</w:t>
            </w:r>
            <w:r w:rsidR="00157C0E">
              <w:rPr>
                <w:rFonts w:asciiTheme="minorHAnsi" w:eastAsiaTheme="minorEastAsia" w:hAnsiTheme="minorHAnsi" w:cstheme="minorBidi"/>
                <w:noProof/>
                <w:szCs w:val="22"/>
              </w:rPr>
              <w:tab/>
            </w:r>
            <w:r w:rsidR="00157C0E" w:rsidRPr="00B526BD">
              <w:rPr>
                <w:rStyle w:val="Hypertextovodkaz"/>
                <w:noProof/>
              </w:rPr>
              <w:t>Předškolní vzdělávání</w:t>
            </w:r>
            <w:r w:rsidR="00157C0E">
              <w:rPr>
                <w:noProof/>
                <w:webHidden/>
              </w:rPr>
              <w:tab/>
            </w:r>
            <w:r w:rsidR="00157C0E">
              <w:rPr>
                <w:noProof/>
                <w:webHidden/>
              </w:rPr>
              <w:fldChar w:fldCharType="begin"/>
            </w:r>
            <w:r w:rsidR="00157C0E">
              <w:rPr>
                <w:noProof/>
                <w:webHidden/>
              </w:rPr>
              <w:instrText xml:space="preserve"> PAGEREF _Toc50626527 \h </w:instrText>
            </w:r>
            <w:r w:rsidR="00157C0E">
              <w:rPr>
                <w:noProof/>
                <w:webHidden/>
              </w:rPr>
            </w:r>
            <w:r w:rsidR="00157C0E">
              <w:rPr>
                <w:noProof/>
                <w:webHidden/>
              </w:rPr>
              <w:fldChar w:fldCharType="separate"/>
            </w:r>
            <w:r w:rsidR="00A9750B">
              <w:rPr>
                <w:noProof/>
                <w:webHidden/>
              </w:rPr>
              <w:t>30</w:t>
            </w:r>
            <w:r w:rsidR="00157C0E">
              <w:rPr>
                <w:noProof/>
                <w:webHidden/>
              </w:rPr>
              <w:fldChar w:fldCharType="end"/>
            </w:r>
          </w:hyperlink>
        </w:p>
        <w:p w14:paraId="25A6FF7F" w14:textId="77777777" w:rsidR="00157C0E" w:rsidRDefault="0044796A">
          <w:pPr>
            <w:pStyle w:val="Obsah2"/>
            <w:tabs>
              <w:tab w:val="left" w:pos="1100"/>
              <w:tab w:val="right" w:leader="dot" w:pos="9062"/>
            </w:tabs>
            <w:rPr>
              <w:rFonts w:asciiTheme="minorHAnsi" w:eastAsiaTheme="minorEastAsia" w:hAnsiTheme="minorHAnsi" w:cstheme="minorBidi"/>
              <w:noProof/>
              <w:szCs w:val="22"/>
            </w:rPr>
          </w:pPr>
          <w:hyperlink w:anchor="_Toc50626528" w:history="1">
            <w:r w:rsidR="00157C0E" w:rsidRPr="00B526BD">
              <w:rPr>
                <w:rStyle w:val="Hypertextovodkaz"/>
                <w:noProof/>
              </w:rPr>
              <w:t>5.6.1</w:t>
            </w:r>
            <w:r w:rsidR="00157C0E">
              <w:rPr>
                <w:rFonts w:asciiTheme="minorHAnsi" w:eastAsiaTheme="minorEastAsia" w:hAnsiTheme="minorHAnsi" w:cstheme="minorBidi"/>
                <w:noProof/>
                <w:szCs w:val="22"/>
              </w:rPr>
              <w:tab/>
            </w:r>
            <w:r w:rsidR="00157C0E" w:rsidRPr="00B526BD">
              <w:rPr>
                <w:rStyle w:val="Hypertextovodkaz"/>
                <w:noProof/>
              </w:rPr>
              <w:t>Mateřské školy zřizované městem Zlínem</w:t>
            </w:r>
            <w:r w:rsidR="00157C0E">
              <w:rPr>
                <w:noProof/>
                <w:webHidden/>
              </w:rPr>
              <w:tab/>
            </w:r>
            <w:r w:rsidR="00157C0E">
              <w:rPr>
                <w:noProof/>
                <w:webHidden/>
              </w:rPr>
              <w:fldChar w:fldCharType="begin"/>
            </w:r>
            <w:r w:rsidR="00157C0E">
              <w:rPr>
                <w:noProof/>
                <w:webHidden/>
              </w:rPr>
              <w:instrText xml:space="preserve"> PAGEREF _Toc50626528 \h </w:instrText>
            </w:r>
            <w:r w:rsidR="00157C0E">
              <w:rPr>
                <w:noProof/>
                <w:webHidden/>
              </w:rPr>
            </w:r>
            <w:r w:rsidR="00157C0E">
              <w:rPr>
                <w:noProof/>
                <w:webHidden/>
              </w:rPr>
              <w:fldChar w:fldCharType="separate"/>
            </w:r>
            <w:r w:rsidR="00A9750B">
              <w:rPr>
                <w:noProof/>
                <w:webHidden/>
              </w:rPr>
              <w:t>30</w:t>
            </w:r>
            <w:r w:rsidR="00157C0E">
              <w:rPr>
                <w:noProof/>
                <w:webHidden/>
              </w:rPr>
              <w:fldChar w:fldCharType="end"/>
            </w:r>
          </w:hyperlink>
        </w:p>
        <w:p w14:paraId="12A46FED" w14:textId="77777777" w:rsidR="00157C0E" w:rsidRDefault="0044796A">
          <w:pPr>
            <w:pStyle w:val="Obsah2"/>
            <w:tabs>
              <w:tab w:val="left" w:pos="1100"/>
              <w:tab w:val="right" w:leader="dot" w:pos="9062"/>
            </w:tabs>
            <w:rPr>
              <w:rFonts w:asciiTheme="minorHAnsi" w:eastAsiaTheme="minorEastAsia" w:hAnsiTheme="minorHAnsi" w:cstheme="minorBidi"/>
              <w:noProof/>
              <w:szCs w:val="22"/>
            </w:rPr>
          </w:pPr>
          <w:hyperlink w:anchor="_Toc50626529" w:history="1">
            <w:r w:rsidR="00157C0E" w:rsidRPr="00B526BD">
              <w:rPr>
                <w:rStyle w:val="Hypertextovodkaz"/>
                <w:noProof/>
              </w:rPr>
              <w:t>5.6.2</w:t>
            </w:r>
            <w:r w:rsidR="00157C0E">
              <w:rPr>
                <w:rFonts w:asciiTheme="minorHAnsi" w:eastAsiaTheme="minorEastAsia" w:hAnsiTheme="minorHAnsi" w:cstheme="minorBidi"/>
                <w:noProof/>
                <w:szCs w:val="22"/>
              </w:rPr>
              <w:tab/>
            </w:r>
            <w:r w:rsidR="00157C0E" w:rsidRPr="00B526BD">
              <w:rPr>
                <w:rStyle w:val="Hypertextovodkaz"/>
                <w:noProof/>
              </w:rPr>
              <w:t>Mateřské školy zřizované okolními obcemi</w:t>
            </w:r>
            <w:r w:rsidR="00157C0E">
              <w:rPr>
                <w:noProof/>
                <w:webHidden/>
              </w:rPr>
              <w:tab/>
            </w:r>
            <w:r w:rsidR="00157C0E">
              <w:rPr>
                <w:noProof/>
                <w:webHidden/>
              </w:rPr>
              <w:fldChar w:fldCharType="begin"/>
            </w:r>
            <w:r w:rsidR="00157C0E">
              <w:rPr>
                <w:noProof/>
                <w:webHidden/>
              </w:rPr>
              <w:instrText xml:space="preserve"> PAGEREF _Toc50626529 \h </w:instrText>
            </w:r>
            <w:r w:rsidR="00157C0E">
              <w:rPr>
                <w:noProof/>
                <w:webHidden/>
              </w:rPr>
            </w:r>
            <w:r w:rsidR="00157C0E">
              <w:rPr>
                <w:noProof/>
                <w:webHidden/>
              </w:rPr>
              <w:fldChar w:fldCharType="separate"/>
            </w:r>
            <w:r w:rsidR="00A9750B">
              <w:rPr>
                <w:noProof/>
                <w:webHidden/>
              </w:rPr>
              <w:t>50</w:t>
            </w:r>
            <w:r w:rsidR="00157C0E">
              <w:rPr>
                <w:noProof/>
                <w:webHidden/>
              </w:rPr>
              <w:fldChar w:fldCharType="end"/>
            </w:r>
          </w:hyperlink>
        </w:p>
        <w:p w14:paraId="496680D5" w14:textId="77777777" w:rsidR="00157C0E" w:rsidRDefault="0044796A">
          <w:pPr>
            <w:pStyle w:val="Obsah2"/>
            <w:tabs>
              <w:tab w:val="left" w:pos="1100"/>
              <w:tab w:val="right" w:leader="dot" w:pos="9062"/>
            </w:tabs>
            <w:rPr>
              <w:rFonts w:asciiTheme="minorHAnsi" w:eastAsiaTheme="minorEastAsia" w:hAnsiTheme="minorHAnsi" w:cstheme="minorBidi"/>
              <w:noProof/>
              <w:szCs w:val="22"/>
            </w:rPr>
          </w:pPr>
          <w:hyperlink w:anchor="_Toc50626530" w:history="1">
            <w:r w:rsidR="00157C0E" w:rsidRPr="00B526BD">
              <w:rPr>
                <w:rStyle w:val="Hypertextovodkaz"/>
                <w:noProof/>
              </w:rPr>
              <w:t>5.6.3</w:t>
            </w:r>
            <w:r w:rsidR="00157C0E">
              <w:rPr>
                <w:rFonts w:asciiTheme="minorHAnsi" w:eastAsiaTheme="minorEastAsia" w:hAnsiTheme="minorHAnsi" w:cstheme="minorBidi"/>
                <w:noProof/>
                <w:szCs w:val="22"/>
              </w:rPr>
              <w:tab/>
            </w:r>
            <w:r w:rsidR="00157C0E" w:rsidRPr="00B526BD">
              <w:rPr>
                <w:rStyle w:val="Hypertextovodkaz"/>
                <w:noProof/>
              </w:rPr>
              <w:t>Mateřské školy zřizované Zlínským krajem</w:t>
            </w:r>
            <w:r w:rsidR="00157C0E">
              <w:rPr>
                <w:noProof/>
                <w:webHidden/>
              </w:rPr>
              <w:tab/>
            </w:r>
            <w:r w:rsidR="00157C0E">
              <w:rPr>
                <w:noProof/>
                <w:webHidden/>
              </w:rPr>
              <w:fldChar w:fldCharType="begin"/>
            </w:r>
            <w:r w:rsidR="00157C0E">
              <w:rPr>
                <w:noProof/>
                <w:webHidden/>
              </w:rPr>
              <w:instrText xml:space="preserve"> PAGEREF _Toc50626530 \h </w:instrText>
            </w:r>
            <w:r w:rsidR="00157C0E">
              <w:rPr>
                <w:noProof/>
                <w:webHidden/>
              </w:rPr>
            </w:r>
            <w:r w:rsidR="00157C0E">
              <w:rPr>
                <w:noProof/>
                <w:webHidden/>
              </w:rPr>
              <w:fldChar w:fldCharType="separate"/>
            </w:r>
            <w:r w:rsidR="00A9750B">
              <w:rPr>
                <w:noProof/>
                <w:webHidden/>
              </w:rPr>
              <w:t>54</w:t>
            </w:r>
            <w:r w:rsidR="00157C0E">
              <w:rPr>
                <w:noProof/>
                <w:webHidden/>
              </w:rPr>
              <w:fldChar w:fldCharType="end"/>
            </w:r>
          </w:hyperlink>
        </w:p>
        <w:p w14:paraId="7C694BE2" w14:textId="77777777" w:rsidR="00157C0E" w:rsidRDefault="0044796A">
          <w:pPr>
            <w:pStyle w:val="Obsah2"/>
            <w:tabs>
              <w:tab w:val="left" w:pos="1100"/>
              <w:tab w:val="right" w:leader="dot" w:pos="9062"/>
            </w:tabs>
            <w:rPr>
              <w:rFonts w:asciiTheme="minorHAnsi" w:eastAsiaTheme="minorEastAsia" w:hAnsiTheme="minorHAnsi" w:cstheme="minorBidi"/>
              <w:noProof/>
              <w:szCs w:val="22"/>
            </w:rPr>
          </w:pPr>
          <w:hyperlink w:anchor="_Toc50626531" w:history="1">
            <w:r w:rsidR="00157C0E" w:rsidRPr="00B526BD">
              <w:rPr>
                <w:rStyle w:val="Hypertextovodkaz"/>
                <w:noProof/>
              </w:rPr>
              <w:t>5.6.4</w:t>
            </w:r>
            <w:r w:rsidR="00157C0E">
              <w:rPr>
                <w:rFonts w:asciiTheme="minorHAnsi" w:eastAsiaTheme="minorEastAsia" w:hAnsiTheme="minorHAnsi" w:cstheme="minorBidi"/>
                <w:noProof/>
                <w:szCs w:val="22"/>
              </w:rPr>
              <w:tab/>
            </w:r>
            <w:r w:rsidR="00157C0E" w:rsidRPr="00B526BD">
              <w:rPr>
                <w:rStyle w:val="Hypertextovodkaz"/>
                <w:noProof/>
              </w:rPr>
              <w:t>Mateřské školy zřizované jinými subjekty</w:t>
            </w:r>
            <w:r w:rsidR="00157C0E">
              <w:rPr>
                <w:noProof/>
                <w:webHidden/>
              </w:rPr>
              <w:tab/>
            </w:r>
            <w:r w:rsidR="00157C0E">
              <w:rPr>
                <w:noProof/>
                <w:webHidden/>
              </w:rPr>
              <w:fldChar w:fldCharType="begin"/>
            </w:r>
            <w:r w:rsidR="00157C0E">
              <w:rPr>
                <w:noProof/>
                <w:webHidden/>
              </w:rPr>
              <w:instrText xml:space="preserve"> PAGEREF _Toc50626531 \h </w:instrText>
            </w:r>
            <w:r w:rsidR="00157C0E">
              <w:rPr>
                <w:noProof/>
                <w:webHidden/>
              </w:rPr>
            </w:r>
            <w:r w:rsidR="00157C0E">
              <w:rPr>
                <w:noProof/>
                <w:webHidden/>
              </w:rPr>
              <w:fldChar w:fldCharType="separate"/>
            </w:r>
            <w:r w:rsidR="00A9750B">
              <w:rPr>
                <w:noProof/>
                <w:webHidden/>
              </w:rPr>
              <w:t>55</w:t>
            </w:r>
            <w:r w:rsidR="00157C0E">
              <w:rPr>
                <w:noProof/>
                <w:webHidden/>
              </w:rPr>
              <w:fldChar w:fldCharType="end"/>
            </w:r>
          </w:hyperlink>
        </w:p>
        <w:p w14:paraId="6E911B81" w14:textId="77777777" w:rsidR="00157C0E" w:rsidRDefault="0044796A">
          <w:pPr>
            <w:pStyle w:val="Obsah2"/>
            <w:tabs>
              <w:tab w:val="left" w:pos="880"/>
              <w:tab w:val="right" w:leader="dot" w:pos="9062"/>
            </w:tabs>
            <w:rPr>
              <w:rFonts w:asciiTheme="minorHAnsi" w:eastAsiaTheme="minorEastAsia" w:hAnsiTheme="minorHAnsi" w:cstheme="minorBidi"/>
              <w:noProof/>
              <w:szCs w:val="22"/>
            </w:rPr>
          </w:pPr>
          <w:hyperlink w:anchor="_Toc50626532" w:history="1">
            <w:r w:rsidR="00157C0E" w:rsidRPr="00B526BD">
              <w:rPr>
                <w:rStyle w:val="Hypertextovodkaz"/>
                <w:noProof/>
              </w:rPr>
              <w:t>5.7</w:t>
            </w:r>
            <w:r w:rsidR="00157C0E">
              <w:rPr>
                <w:rFonts w:asciiTheme="minorHAnsi" w:eastAsiaTheme="minorEastAsia" w:hAnsiTheme="minorHAnsi" w:cstheme="minorBidi"/>
                <w:noProof/>
                <w:szCs w:val="22"/>
              </w:rPr>
              <w:tab/>
            </w:r>
            <w:r w:rsidR="00157C0E" w:rsidRPr="00B526BD">
              <w:rPr>
                <w:rStyle w:val="Hypertextovodkaz"/>
                <w:noProof/>
              </w:rPr>
              <w:t>Základní vzdělávání</w:t>
            </w:r>
            <w:r w:rsidR="00157C0E">
              <w:rPr>
                <w:noProof/>
                <w:webHidden/>
              </w:rPr>
              <w:tab/>
            </w:r>
            <w:r w:rsidR="00157C0E">
              <w:rPr>
                <w:noProof/>
                <w:webHidden/>
              </w:rPr>
              <w:fldChar w:fldCharType="begin"/>
            </w:r>
            <w:r w:rsidR="00157C0E">
              <w:rPr>
                <w:noProof/>
                <w:webHidden/>
              </w:rPr>
              <w:instrText xml:space="preserve"> PAGEREF _Toc50626532 \h </w:instrText>
            </w:r>
            <w:r w:rsidR="00157C0E">
              <w:rPr>
                <w:noProof/>
                <w:webHidden/>
              </w:rPr>
            </w:r>
            <w:r w:rsidR="00157C0E">
              <w:rPr>
                <w:noProof/>
                <w:webHidden/>
              </w:rPr>
              <w:fldChar w:fldCharType="separate"/>
            </w:r>
            <w:r w:rsidR="00A9750B">
              <w:rPr>
                <w:noProof/>
                <w:webHidden/>
              </w:rPr>
              <w:t>57</w:t>
            </w:r>
            <w:r w:rsidR="00157C0E">
              <w:rPr>
                <w:noProof/>
                <w:webHidden/>
              </w:rPr>
              <w:fldChar w:fldCharType="end"/>
            </w:r>
          </w:hyperlink>
        </w:p>
        <w:p w14:paraId="4FD90E30" w14:textId="77777777" w:rsidR="00157C0E" w:rsidRDefault="0044796A">
          <w:pPr>
            <w:pStyle w:val="Obsah2"/>
            <w:tabs>
              <w:tab w:val="left" w:pos="1100"/>
              <w:tab w:val="right" w:leader="dot" w:pos="9062"/>
            </w:tabs>
            <w:rPr>
              <w:rFonts w:asciiTheme="minorHAnsi" w:eastAsiaTheme="minorEastAsia" w:hAnsiTheme="minorHAnsi" w:cstheme="minorBidi"/>
              <w:noProof/>
              <w:szCs w:val="22"/>
            </w:rPr>
          </w:pPr>
          <w:hyperlink w:anchor="_Toc50626533" w:history="1">
            <w:r w:rsidR="00157C0E" w:rsidRPr="00B526BD">
              <w:rPr>
                <w:rStyle w:val="Hypertextovodkaz"/>
                <w:noProof/>
              </w:rPr>
              <w:t>5.7.1</w:t>
            </w:r>
            <w:r w:rsidR="00157C0E">
              <w:rPr>
                <w:rFonts w:asciiTheme="minorHAnsi" w:eastAsiaTheme="minorEastAsia" w:hAnsiTheme="minorHAnsi" w:cstheme="minorBidi"/>
                <w:noProof/>
                <w:szCs w:val="22"/>
              </w:rPr>
              <w:tab/>
            </w:r>
            <w:r w:rsidR="00157C0E" w:rsidRPr="00B526BD">
              <w:rPr>
                <w:rStyle w:val="Hypertextovodkaz"/>
                <w:noProof/>
              </w:rPr>
              <w:t>Základní školy zřizované městem Zlínem</w:t>
            </w:r>
            <w:r w:rsidR="00157C0E">
              <w:rPr>
                <w:noProof/>
                <w:webHidden/>
              </w:rPr>
              <w:tab/>
            </w:r>
            <w:r w:rsidR="00157C0E">
              <w:rPr>
                <w:noProof/>
                <w:webHidden/>
              </w:rPr>
              <w:fldChar w:fldCharType="begin"/>
            </w:r>
            <w:r w:rsidR="00157C0E">
              <w:rPr>
                <w:noProof/>
                <w:webHidden/>
              </w:rPr>
              <w:instrText xml:space="preserve"> PAGEREF _Toc50626533 \h </w:instrText>
            </w:r>
            <w:r w:rsidR="00157C0E">
              <w:rPr>
                <w:noProof/>
                <w:webHidden/>
              </w:rPr>
            </w:r>
            <w:r w:rsidR="00157C0E">
              <w:rPr>
                <w:noProof/>
                <w:webHidden/>
              </w:rPr>
              <w:fldChar w:fldCharType="separate"/>
            </w:r>
            <w:r w:rsidR="00A9750B">
              <w:rPr>
                <w:noProof/>
                <w:webHidden/>
              </w:rPr>
              <w:t>64</w:t>
            </w:r>
            <w:r w:rsidR="00157C0E">
              <w:rPr>
                <w:noProof/>
                <w:webHidden/>
              </w:rPr>
              <w:fldChar w:fldCharType="end"/>
            </w:r>
          </w:hyperlink>
        </w:p>
        <w:p w14:paraId="550217AF" w14:textId="77777777" w:rsidR="00157C0E" w:rsidRDefault="0044796A">
          <w:pPr>
            <w:pStyle w:val="Obsah2"/>
            <w:tabs>
              <w:tab w:val="left" w:pos="1100"/>
              <w:tab w:val="right" w:leader="dot" w:pos="9062"/>
            </w:tabs>
            <w:rPr>
              <w:rFonts w:asciiTheme="minorHAnsi" w:eastAsiaTheme="minorEastAsia" w:hAnsiTheme="minorHAnsi" w:cstheme="minorBidi"/>
              <w:noProof/>
              <w:szCs w:val="22"/>
            </w:rPr>
          </w:pPr>
          <w:hyperlink w:anchor="_Toc50626534" w:history="1">
            <w:r w:rsidR="00157C0E" w:rsidRPr="00B526BD">
              <w:rPr>
                <w:rStyle w:val="Hypertextovodkaz"/>
                <w:noProof/>
              </w:rPr>
              <w:t>5.7.2</w:t>
            </w:r>
            <w:r w:rsidR="00157C0E">
              <w:rPr>
                <w:rFonts w:asciiTheme="minorHAnsi" w:eastAsiaTheme="minorEastAsia" w:hAnsiTheme="minorHAnsi" w:cstheme="minorBidi"/>
                <w:noProof/>
                <w:szCs w:val="22"/>
              </w:rPr>
              <w:tab/>
            </w:r>
            <w:r w:rsidR="00157C0E" w:rsidRPr="00B526BD">
              <w:rPr>
                <w:rStyle w:val="Hypertextovodkaz"/>
                <w:noProof/>
              </w:rPr>
              <w:t>Základní školy zřizované okolními obcemi</w:t>
            </w:r>
            <w:r w:rsidR="00157C0E">
              <w:rPr>
                <w:noProof/>
                <w:webHidden/>
              </w:rPr>
              <w:tab/>
            </w:r>
            <w:r w:rsidR="00157C0E">
              <w:rPr>
                <w:noProof/>
                <w:webHidden/>
              </w:rPr>
              <w:fldChar w:fldCharType="begin"/>
            </w:r>
            <w:r w:rsidR="00157C0E">
              <w:rPr>
                <w:noProof/>
                <w:webHidden/>
              </w:rPr>
              <w:instrText xml:space="preserve"> PAGEREF _Toc50626534 \h </w:instrText>
            </w:r>
            <w:r w:rsidR="00157C0E">
              <w:rPr>
                <w:noProof/>
                <w:webHidden/>
              </w:rPr>
            </w:r>
            <w:r w:rsidR="00157C0E">
              <w:rPr>
                <w:noProof/>
                <w:webHidden/>
              </w:rPr>
              <w:fldChar w:fldCharType="separate"/>
            </w:r>
            <w:r w:rsidR="00A9750B">
              <w:rPr>
                <w:noProof/>
                <w:webHidden/>
              </w:rPr>
              <w:t>82</w:t>
            </w:r>
            <w:r w:rsidR="00157C0E">
              <w:rPr>
                <w:noProof/>
                <w:webHidden/>
              </w:rPr>
              <w:fldChar w:fldCharType="end"/>
            </w:r>
          </w:hyperlink>
        </w:p>
        <w:p w14:paraId="4C538305" w14:textId="77777777" w:rsidR="00157C0E" w:rsidRDefault="0044796A">
          <w:pPr>
            <w:pStyle w:val="Obsah2"/>
            <w:tabs>
              <w:tab w:val="left" w:pos="1100"/>
              <w:tab w:val="right" w:leader="dot" w:pos="9062"/>
            </w:tabs>
            <w:rPr>
              <w:rFonts w:asciiTheme="minorHAnsi" w:eastAsiaTheme="minorEastAsia" w:hAnsiTheme="minorHAnsi" w:cstheme="minorBidi"/>
              <w:noProof/>
              <w:szCs w:val="22"/>
            </w:rPr>
          </w:pPr>
          <w:hyperlink w:anchor="_Toc50626535" w:history="1">
            <w:r w:rsidR="00157C0E" w:rsidRPr="00B526BD">
              <w:rPr>
                <w:rStyle w:val="Hypertextovodkaz"/>
                <w:noProof/>
              </w:rPr>
              <w:t>5.7.3</w:t>
            </w:r>
            <w:r w:rsidR="00157C0E">
              <w:rPr>
                <w:rFonts w:asciiTheme="minorHAnsi" w:eastAsiaTheme="minorEastAsia" w:hAnsiTheme="minorHAnsi" w:cstheme="minorBidi"/>
                <w:noProof/>
                <w:szCs w:val="22"/>
              </w:rPr>
              <w:tab/>
            </w:r>
            <w:r w:rsidR="00157C0E" w:rsidRPr="00B526BD">
              <w:rPr>
                <w:rStyle w:val="Hypertextovodkaz"/>
                <w:noProof/>
              </w:rPr>
              <w:t>Základní školy zřizované Zlínským krajem</w:t>
            </w:r>
            <w:r w:rsidR="00157C0E">
              <w:rPr>
                <w:noProof/>
                <w:webHidden/>
              </w:rPr>
              <w:tab/>
            </w:r>
            <w:r w:rsidR="00157C0E">
              <w:rPr>
                <w:noProof/>
                <w:webHidden/>
              </w:rPr>
              <w:fldChar w:fldCharType="begin"/>
            </w:r>
            <w:r w:rsidR="00157C0E">
              <w:rPr>
                <w:noProof/>
                <w:webHidden/>
              </w:rPr>
              <w:instrText xml:space="preserve"> PAGEREF _Toc50626535 \h </w:instrText>
            </w:r>
            <w:r w:rsidR="00157C0E">
              <w:rPr>
                <w:noProof/>
                <w:webHidden/>
              </w:rPr>
            </w:r>
            <w:r w:rsidR="00157C0E">
              <w:rPr>
                <w:noProof/>
                <w:webHidden/>
              </w:rPr>
              <w:fldChar w:fldCharType="separate"/>
            </w:r>
            <w:r w:rsidR="00A9750B">
              <w:rPr>
                <w:noProof/>
                <w:webHidden/>
              </w:rPr>
              <w:t>85</w:t>
            </w:r>
            <w:r w:rsidR="00157C0E">
              <w:rPr>
                <w:noProof/>
                <w:webHidden/>
              </w:rPr>
              <w:fldChar w:fldCharType="end"/>
            </w:r>
          </w:hyperlink>
        </w:p>
        <w:p w14:paraId="3AD6269E" w14:textId="77777777" w:rsidR="00157C0E" w:rsidRDefault="0044796A">
          <w:pPr>
            <w:pStyle w:val="Obsah2"/>
            <w:tabs>
              <w:tab w:val="left" w:pos="1100"/>
              <w:tab w:val="right" w:leader="dot" w:pos="9062"/>
            </w:tabs>
            <w:rPr>
              <w:rFonts w:asciiTheme="minorHAnsi" w:eastAsiaTheme="minorEastAsia" w:hAnsiTheme="minorHAnsi" w:cstheme="minorBidi"/>
              <w:noProof/>
              <w:szCs w:val="22"/>
            </w:rPr>
          </w:pPr>
          <w:hyperlink w:anchor="_Toc50626536" w:history="1">
            <w:r w:rsidR="00157C0E" w:rsidRPr="00B526BD">
              <w:rPr>
                <w:rStyle w:val="Hypertextovodkaz"/>
                <w:noProof/>
              </w:rPr>
              <w:t>5.7.4</w:t>
            </w:r>
            <w:r w:rsidR="00157C0E">
              <w:rPr>
                <w:rFonts w:asciiTheme="minorHAnsi" w:eastAsiaTheme="minorEastAsia" w:hAnsiTheme="minorHAnsi" w:cstheme="minorBidi"/>
                <w:noProof/>
                <w:szCs w:val="22"/>
              </w:rPr>
              <w:tab/>
            </w:r>
            <w:r w:rsidR="00157C0E" w:rsidRPr="00B526BD">
              <w:rPr>
                <w:rStyle w:val="Hypertextovodkaz"/>
                <w:noProof/>
              </w:rPr>
              <w:t>Základní školy zřizované jinými subjekty</w:t>
            </w:r>
            <w:r w:rsidR="00157C0E">
              <w:rPr>
                <w:noProof/>
                <w:webHidden/>
              </w:rPr>
              <w:tab/>
            </w:r>
            <w:r w:rsidR="00157C0E">
              <w:rPr>
                <w:noProof/>
                <w:webHidden/>
              </w:rPr>
              <w:fldChar w:fldCharType="begin"/>
            </w:r>
            <w:r w:rsidR="00157C0E">
              <w:rPr>
                <w:noProof/>
                <w:webHidden/>
              </w:rPr>
              <w:instrText xml:space="preserve"> PAGEREF _Toc50626536 \h </w:instrText>
            </w:r>
            <w:r w:rsidR="00157C0E">
              <w:rPr>
                <w:noProof/>
                <w:webHidden/>
              </w:rPr>
            </w:r>
            <w:r w:rsidR="00157C0E">
              <w:rPr>
                <w:noProof/>
                <w:webHidden/>
              </w:rPr>
              <w:fldChar w:fldCharType="separate"/>
            </w:r>
            <w:r w:rsidR="00A9750B">
              <w:rPr>
                <w:noProof/>
                <w:webHidden/>
              </w:rPr>
              <w:t>87</w:t>
            </w:r>
            <w:r w:rsidR="00157C0E">
              <w:rPr>
                <w:noProof/>
                <w:webHidden/>
              </w:rPr>
              <w:fldChar w:fldCharType="end"/>
            </w:r>
          </w:hyperlink>
        </w:p>
        <w:p w14:paraId="44944008" w14:textId="77777777" w:rsidR="00157C0E" w:rsidRDefault="0044796A">
          <w:pPr>
            <w:pStyle w:val="Obsah2"/>
            <w:tabs>
              <w:tab w:val="left" w:pos="880"/>
              <w:tab w:val="right" w:leader="dot" w:pos="9062"/>
            </w:tabs>
            <w:rPr>
              <w:rFonts w:asciiTheme="minorHAnsi" w:eastAsiaTheme="minorEastAsia" w:hAnsiTheme="minorHAnsi" w:cstheme="minorBidi"/>
              <w:noProof/>
              <w:szCs w:val="22"/>
            </w:rPr>
          </w:pPr>
          <w:hyperlink w:anchor="_Toc50626537" w:history="1">
            <w:r w:rsidR="00157C0E" w:rsidRPr="00B526BD">
              <w:rPr>
                <w:rStyle w:val="Hypertextovodkaz"/>
                <w:noProof/>
              </w:rPr>
              <w:t>5.8</w:t>
            </w:r>
            <w:r w:rsidR="00157C0E">
              <w:rPr>
                <w:rFonts w:asciiTheme="minorHAnsi" w:eastAsiaTheme="minorEastAsia" w:hAnsiTheme="minorHAnsi" w:cstheme="minorBidi"/>
                <w:noProof/>
                <w:szCs w:val="22"/>
              </w:rPr>
              <w:tab/>
            </w:r>
            <w:r w:rsidR="00157C0E" w:rsidRPr="00B526BD">
              <w:rPr>
                <w:rStyle w:val="Hypertextovodkaz"/>
                <w:noProof/>
              </w:rPr>
              <w:t>Zájmové vzdělávání</w:t>
            </w:r>
            <w:r w:rsidR="00157C0E">
              <w:rPr>
                <w:noProof/>
                <w:webHidden/>
              </w:rPr>
              <w:tab/>
            </w:r>
            <w:r w:rsidR="00157C0E">
              <w:rPr>
                <w:noProof/>
                <w:webHidden/>
              </w:rPr>
              <w:fldChar w:fldCharType="begin"/>
            </w:r>
            <w:r w:rsidR="00157C0E">
              <w:rPr>
                <w:noProof/>
                <w:webHidden/>
              </w:rPr>
              <w:instrText xml:space="preserve"> PAGEREF _Toc50626537 \h </w:instrText>
            </w:r>
            <w:r w:rsidR="00157C0E">
              <w:rPr>
                <w:noProof/>
                <w:webHidden/>
              </w:rPr>
            </w:r>
            <w:r w:rsidR="00157C0E">
              <w:rPr>
                <w:noProof/>
                <w:webHidden/>
              </w:rPr>
              <w:fldChar w:fldCharType="separate"/>
            </w:r>
            <w:r w:rsidR="00A9750B">
              <w:rPr>
                <w:noProof/>
                <w:webHidden/>
              </w:rPr>
              <w:t>91</w:t>
            </w:r>
            <w:r w:rsidR="00157C0E">
              <w:rPr>
                <w:noProof/>
                <w:webHidden/>
              </w:rPr>
              <w:fldChar w:fldCharType="end"/>
            </w:r>
          </w:hyperlink>
        </w:p>
        <w:p w14:paraId="06695B6F" w14:textId="77777777" w:rsidR="00157C0E" w:rsidRDefault="0044796A">
          <w:pPr>
            <w:pStyle w:val="Obsah2"/>
            <w:tabs>
              <w:tab w:val="left" w:pos="1100"/>
              <w:tab w:val="right" w:leader="dot" w:pos="9062"/>
            </w:tabs>
            <w:rPr>
              <w:rFonts w:asciiTheme="minorHAnsi" w:eastAsiaTheme="minorEastAsia" w:hAnsiTheme="minorHAnsi" w:cstheme="minorBidi"/>
              <w:noProof/>
              <w:szCs w:val="22"/>
            </w:rPr>
          </w:pPr>
          <w:hyperlink w:anchor="_Toc50626538" w:history="1">
            <w:r w:rsidR="00157C0E" w:rsidRPr="00B526BD">
              <w:rPr>
                <w:rStyle w:val="Hypertextovodkaz"/>
                <w:noProof/>
              </w:rPr>
              <w:t>5.8.1</w:t>
            </w:r>
            <w:r w:rsidR="00157C0E">
              <w:rPr>
                <w:rFonts w:asciiTheme="minorHAnsi" w:eastAsiaTheme="minorEastAsia" w:hAnsiTheme="minorHAnsi" w:cstheme="minorBidi"/>
                <w:noProof/>
                <w:szCs w:val="22"/>
              </w:rPr>
              <w:tab/>
            </w:r>
            <w:r w:rsidR="00157C0E" w:rsidRPr="00B526BD">
              <w:rPr>
                <w:rStyle w:val="Hypertextovodkaz"/>
                <w:noProof/>
              </w:rPr>
              <w:t>Zařízení zřizovaná statutárním městem Zlínem</w:t>
            </w:r>
            <w:r w:rsidR="00157C0E">
              <w:rPr>
                <w:noProof/>
                <w:webHidden/>
              </w:rPr>
              <w:tab/>
            </w:r>
            <w:r w:rsidR="00157C0E">
              <w:rPr>
                <w:noProof/>
                <w:webHidden/>
              </w:rPr>
              <w:fldChar w:fldCharType="begin"/>
            </w:r>
            <w:r w:rsidR="00157C0E">
              <w:rPr>
                <w:noProof/>
                <w:webHidden/>
              </w:rPr>
              <w:instrText xml:space="preserve"> PAGEREF _Toc50626538 \h </w:instrText>
            </w:r>
            <w:r w:rsidR="00157C0E">
              <w:rPr>
                <w:noProof/>
                <w:webHidden/>
              </w:rPr>
            </w:r>
            <w:r w:rsidR="00157C0E">
              <w:rPr>
                <w:noProof/>
                <w:webHidden/>
              </w:rPr>
              <w:fldChar w:fldCharType="separate"/>
            </w:r>
            <w:r w:rsidR="00A9750B">
              <w:rPr>
                <w:noProof/>
                <w:webHidden/>
              </w:rPr>
              <w:t>91</w:t>
            </w:r>
            <w:r w:rsidR="00157C0E">
              <w:rPr>
                <w:noProof/>
                <w:webHidden/>
              </w:rPr>
              <w:fldChar w:fldCharType="end"/>
            </w:r>
          </w:hyperlink>
        </w:p>
        <w:p w14:paraId="12E573B7" w14:textId="77777777" w:rsidR="00157C0E" w:rsidRDefault="0044796A">
          <w:pPr>
            <w:pStyle w:val="Obsah2"/>
            <w:tabs>
              <w:tab w:val="left" w:pos="1100"/>
              <w:tab w:val="right" w:leader="dot" w:pos="9062"/>
            </w:tabs>
            <w:rPr>
              <w:rFonts w:asciiTheme="minorHAnsi" w:eastAsiaTheme="minorEastAsia" w:hAnsiTheme="minorHAnsi" w:cstheme="minorBidi"/>
              <w:noProof/>
              <w:szCs w:val="22"/>
            </w:rPr>
          </w:pPr>
          <w:hyperlink w:anchor="_Toc50626539" w:history="1">
            <w:r w:rsidR="00157C0E" w:rsidRPr="00B526BD">
              <w:rPr>
                <w:rStyle w:val="Hypertextovodkaz"/>
                <w:noProof/>
              </w:rPr>
              <w:t>5.8.2</w:t>
            </w:r>
            <w:r w:rsidR="00157C0E">
              <w:rPr>
                <w:rFonts w:asciiTheme="minorHAnsi" w:eastAsiaTheme="minorEastAsia" w:hAnsiTheme="minorHAnsi" w:cstheme="minorBidi"/>
                <w:noProof/>
                <w:szCs w:val="22"/>
              </w:rPr>
              <w:tab/>
            </w:r>
            <w:r w:rsidR="00157C0E" w:rsidRPr="00B526BD">
              <w:rPr>
                <w:rStyle w:val="Hypertextovodkaz"/>
                <w:noProof/>
              </w:rPr>
              <w:t>Zájmová zařízení zřizovaná okolními obcemi</w:t>
            </w:r>
            <w:r w:rsidR="00157C0E">
              <w:rPr>
                <w:noProof/>
                <w:webHidden/>
              </w:rPr>
              <w:tab/>
            </w:r>
            <w:r w:rsidR="00157C0E">
              <w:rPr>
                <w:noProof/>
                <w:webHidden/>
              </w:rPr>
              <w:fldChar w:fldCharType="begin"/>
            </w:r>
            <w:r w:rsidR="00157C0E">
              <w:rPr>
                <w:noProof/>
                <w:webHidden/>
              </w:rPr>
              <w:instrText xml:space="preserve"> PAGEREF _Toc50626539 \h </w:instrText>
            </w:r>
            <w:r w:rsidR="00157C0E">
              <w:rPr>
                <w:noProof/>
                <w:webHidden/>
              </w:rPr>
            </w:r>
            <w:r w:rsidR="00157C0E">
              <w:rPr>
                <w:noProof/>
                <w:webHidden/>
              </w:rPr>
              <w:fldChar w:fldCharType="separate"/>
            </w:r>
            <w:r w:rsidR="00A9750B">
              <w:rPr>
                <w:noProof/>
                <w:webHidden/>
              </w:rPr>
              <w:t>94</w:t>
            </w:r>
            <w:r w:rsidR="00157C0E">
              <w:rPr>
                <w:noProof/>
                <w:webHidden/>
              </w:rPr>
              <w:fldChar w:fldCharType="end"/>
            </w:r>
          </w:hyperlink>
        </w:p>
        <w:p w14:paraId="0794E46A" w14:textId="77777777" w:rsidR="00157C0E" w:rsidRDefault="0044796A">
          <w:pPr>
            <w:pStyle w:val="Obsah2"/>
            <w:tabs>
              <w:tab w:val="left" w:pos="1100"/>
              <w:tab w:val="right" w:leader="dot" w:pos="9062"/>
            </w:tabs>
            <w:rPr>
              <w:rFonts w:asciiTheme="minorHAnsi" w:eastAsiaTheme="minorEastAsia" w:hAnsiTheme="minorHAnsi" w:cstheme="minorBidi"/>
              <w:noProof/>
              <w:szCs w:val="22"/>
            </w:rPr>
          </w:pPr>
          <w:hyperlink w:anchor="_Toc50626540" w:history="1">
            <w:r w:rsidR="00157C0E" w:rsidRPr="00B526BD">
              <w:rPr>
                <w:rStyle w:val="Hypertextovodkaz"/>
                <w:noProof/>
              </w:rPr>
              <w:t>5.8.3</w:t>
            </w:r>
            <w:r w:rsidR="00157C0E">
              <w:rPr>
                <w:rFonts w:asciiTheme="minorHAnsi" w:eastAsiaTheme="minorEastAsia" w:hAnsiTheme="minorHAnsi" w:cstheme="minorBidi"/>
                <w:noProof/>
                <w:szCs w:val="22"/>
              </w:rPr>
              <w:tab/>
            </w:r>
            <w:r w:rsidR="00157C0E" w:rsidRPr="00B526BD">
              <w:rPr>
                <w:rStyle w:val="Hypertextovodkaz"/>
                <w:noProof/>
              </w:rPr>
              <w:t>Zájmová zařízení zřizovaná Zlínským krajem</w:t>
            </w:r>
            <w:r w:rsidR="00157C0E">
              <w:rPr>
                <w:noProof/>
                <w:webHidden/>
              </w:rPr>
              <w:tab/>
            </w:r>
            <w:r w:rsidR="00157C0E">
              <w:rPr>
                <w:noProof/>
                <w:webHidden/>
              </w:rPr>
              <w:fldChar w:fldCharType="begin"/>
            </w:r>
            <w:r w:rsidR="00157C0E">
              <w:rPr>
                <w:noProof/>
                <w:webHidden/>
              </w:rPr>
              <w:instrText xml:space="preserve"> PAGEREF _Toc50626540 \h </w:instrText>
            </w:r>
            <w:r w:rsidR="00157C0E">
              <w:rPr>
                <w:noProof/>
                <w:webHidden/>
              </w:rPr>
            </w:r>
            <w:r w:rsidR="00157C0E">
              <w:rPr>
                <w:noProof/>
                <w:webHidden/>
              </w:rPr>
              <w:fldChar w:fldCharType="separate"/>
            </w:r>
            <w:r w:rsidR="00A9750B">
              <w:rPr>
                <w:noProof/>
                <w:webHidden/>
              </w:rPr>
              <w:t>94</w:t>
            </w:r>
            <w:r w:rsidR="00157C0E">
              <w:rPr>
                <w:noProof/>
                <w:webHidden/>
              </w:rPr>
              <w:fldChar w:fldCharType="end"/>
            </w:r>
          </w:hyperlink>
        </w:p>
        <w:p w14:paraId="760B5B12" w14:textId="77777777" w:rsidR="00157C0E" w:rsidRDefault="0044796A">
          <w:pPr>
            <w:pStyle w:val="Obsah2"/>
            <w:tabs>
              <w:tab w:val="left" w:pos="1100"/>
              <w:tab w:val="right" w:leader="dot" w:pos="9062"/>
            </w:tabs>
            <w:rPr>
              <w:rFonts w:asciiTheme="minorHAnsi" w:eastAsiaTheme="minorEastAsia" w:hAnsiTheme="minorHAnsi" w:cstheme="minorBidi"/>
              <w:noProof/>
              <w:szCs w:val="22"/>
            </w:rPr>
          </w:pPr>
          <w:hyperlink w:anchor="_Toc50626541" w:history="1">
            <w:r w:rsidR="00157C0E" w:rsidRPr="00B526BD">
              <w:rPr>
                <w:rStyle w:val="Hypertextovodkaz"/>
                <w:noProof/>
              </w:rPr>
              <w:t>5.8.4</w:t>
            </w:r>
            <w:r w:rsidR="00157C0E">
              <w:rPr>
                <w:rFonts w:asciiTheme="minorHAnsi" w:eastAsiaTheme="minorEastAsia" w:hAnsiTheme="minorHAnsi" w:cstheme="minorBidi"/>
                <w:noProof/>
                <w:szCs w:val="22"/>
              </w:rPr>
              <w:tab/>
            </w:r>
            <w:r w:rsidR="00157C0E" w:rsidRPr="00B526BD">
              <w:rPr>
                <w:rStyle w:val="Hypertextovodkaz"/>
                <w:noProof/>
              </w:rPr>
              <w:t>Aktivity v oblasti zájmového vzdělávání zajišťované jinými subjekty a jejich podpora z rozpočtu města Zlína</w:t>
            </w:r>
            <w:r w:rsidR="00157C0E">
              <w:rPr>
                <w:noProof/>
                <w:webHidden/>
              </w:rPr>
              <w:tab/>
            </w:r>
            <w:r w:rsidR="00157C0E">
              <w:rPr>
                <w:noProof/>
                <w:webHidden/>
              </w:rPr>
              <w:fldChar w:fldCharType="begin"/>
            </w:r>
            <w:r w:rsidR="00157C0E">
              <w:rPr>
                <w:noProof/>
                <w:webHidden/>
              </w:rPr>
              <w:instrText xml:space="preserve"> PAGEREF _Toc50626541 \h </w:instrText>
            </w:r>
            <w:r w:rsidR="00157C0E">
              <w:rPr>
                <w:noProof/>
                <w:webHidden/>
              </w:rPr>
            </w:r>
            <w:r w:rsidR="00157C0E">
              <w:rPr>
                <w:noProof/>
                <w:webHidden/>
              </w:rPr>
              <w:fldChar w:fldCharType="separate"/>
            </w:r>
            <w:r w:rsidR="00A9750B">
              <w:rPr>
                <w:noProof/>
                <w:webHidden/>
              </w:rPr>
              <w:t>96</w:t>
            </w:r>
            <w:r w:rsidR="00157C0E">
              <w:rPr>
                <w:noProof/>
                <w:webHidden/>
              </w:rPr>
              <w:fldChar w:fldCharType="end"/>
            </w:r>
          </w:hyperlink>
        </w:p>
        <w:p w14:paraId="2CB1B3F5" w14:textId="77777777" w:rsidR="00157C0E" w:rsidRDefault="0044796A">
          <w:pPr>
            <w:pStyle w:val="Obsah2"/>
            <w:tabs>
              <w:tab w:val="right" w:leader="dot" w:pos="9062"/>
            </w:tabs>
            <w:rPr>
              <w:rFonts w:asciiTheme="minorHAnsi" w:eastAsiaTheme="minorEastAsia" w:hAnsiTheme="minorHAnsi" w:cstheme="minorBidi"/>
              <w:noProof/>
              <w:szCs w:val="22"/>
            </w:rPr>
          </w:pPr>
          <w:hyperlink w:anchor="_Toc50626542" w:history="1">
            <w:r w:rsidR="00157C0E" w:rsidRPr="00B526BD">
              <w:rPr>
                <w:rStyle w:val="Hypertextovodkaz"/>
                <w:noProof/>
              </w:rPr>
              <w:t>5.9  Základní umělecké školy</w:t>
            </w:r>
            <w:r w:rsidR="00157C0E">
              <w:rPr>
                <w:noProof/>
                <w:webHidden/>
              </w:rPr>
              <w:tab/>
            </w:r>
            <w:r w:rsidR="00157C0E">
              <w:rPr>
                <w:noProof/>
                <w:webHidden/>
              </w:rPr>
              <w:fldChar w:fldCharType="begin"/>
            </w:r>
            <w:r w:rsidR="00157C0E">
              <w:rPr>
                <w:noProof/>
                <w:webHidden/>
              </w:rPr>
              <w:instrText xml:space="preserve"> PAGEREF _Toc50626542 \h </w:instrText>
            </w:r>
            <w:r w:rsidR="00157C0E">
              <w:rPr>
                <w:noProof/>
                <w:webHidden/>
              </w:rPr>
            </w:r>
            <w:r w:rsidR="00157C0E">
              <w:rPr>
                <w:noProof/>
                <w:webHidden/>
              </w:rPr>
              <w:fldChar w:fldCharType="separate"/>
            </w:r>
            <w:r w:rsidR="00A9750B">
              <w:rPr>
                <w:noProof/>
                <w:webHidden/>
              </w:rPr>
              <w:t>97</w:t>
            </w:r>
            <w:r w:rsidR="00157C0E">
              <w:rPr>
                <w:noProof/>
                <w:webHidden/>
              </w:rPr>
              <w:fldChar w:fldCharType="end"/>
            </w:r>
          </w:hyperlink>
        </w:p>
        <w:p w14:paraId="38517F91" w14:textId="77777777" w:rsidR="00157C0E" w:rsidRDefault="0044796A">
          <w:pPr>
            <w:pStyle w:val="Obsah2"/>
            <w:tabs>
              <w:tab w:val="left" w:pos="880"/>
              <w:tab w:val="right" w:leader="dot" w:pos="9062"/>
            </w:tabs>
            <w:rPr>
              <w:rFonts w:asciiTheme="minorHAnsi" w:eastAsiaTheme="minorEastAsia" w:hAnsiTheme="minorHAnsi" w:cstheme="minorBidi"/>
              <w:noProof/>
              <w:szCs w:val="22"/>
            </w:rPr>
          </w:pPr>
          <w:hyperlink w:anchor="_Toc50626543" w:history="1">
            <w:r w:rsidR="00157C0E" w:rsidRPr="00B526BD">
              <w:rPr>
                <w:rStyle w:val="Hypertextovodkaz"/>
                <w:noProof/>
              </w:rPr>
              <w:t>5.9</w:t>
            </w:r>
            <w:r w:rsidR="00157C0E">
              <w:rPr>
                <w:rFonts w:asciiTheme="minorHAnsi" w:eastAsiaTheme="minorEastAsia" w:hAnsiTheme="minorHAnsi" w:cstheme="minorBidi"/>
                <w:noProof/>
                <w:szCs w:val="22"/>
              </w:rPr>
              <w:tab/>
            </w:r>
            <w:r w:rsidR="00157C0E" w:rsidRPr="00B526BD">
              <w:rPr>
                <w:rStyle w:val="Hypertextovodkaz"/>
                <w:noProof/>
              </w:rPr>
              <w:t>Střední vzdělávání</w:t>
            </w:r>
            <w:r w:rsidR="00157C0E">
              <w:rPr>
                <w:noProof/>
                <w:webHidden/>
              </w:rPr>
              <w:tab/>
            </w:r>
            <w:r w:rsidR="00157C0E">
              <w:rPr>
                <w:noProof/>
                <w:webHidden/>
              </w:rPr>
              <w:fldChar w:fldCharType="begin"/>
            </w:r>
            <w:r w:rsidR="00157C0E">
              <w:rPr>
                <w:noProof/>
                <w:webHidden/>
              </w:rPr>
              <w:instrText xml:space="preserve"> PAGEREF _Toc50626543 \h </w:instrText>
            </w:r>
            <w:r w:rsidR="00157C0E">
              <w:rPr>
                <w:noProof/>
                <w:webHidden/>
              </w:rPr>
            </w:r>
            <w:r w:rsidR="00157C0E">
              <w:rPr>
                <w:noProof/>
                <w:webHidden/>
              </w:rPr>
              <w:fldChar w:fldCharType="separate"/>
            </w:r>
            <w:r w:rsidR="00A9750B">
              <w:rPr>
                <w:noProof/>
                <w:webHidden/>
              </w:rPr>
              <w:t>98</w:t>
            </w:r>
            <w:r w:rsidR="00157C0E">
              <w:rPr>
                <w:noProof/>
                <w:webHidden/>
              </w:rPr>
              <w:fldChar w:fldCharType="end"/>
            </w:r>
          </w:hyperlink>
        </w:p>
        <w:p w14:paraId="2997B50B" w14:textId="77777777" w:rsidR="00157C0E" w:rsidRDefault="0044796A">
          <w:pPr>
            <w:pStyle w:val="Obsah2"/>
            <w:tabs>
              <w:tab w:val="left" w:pos="1100"/>
              <w:tab w:val="right" w:leader="dot" w:pos="9062"/>
            </w:tabs>
            <w:rPr>
              <w:rFonts w:asciiTheme="minorHAnsi" w:eastAsiaTheme="minorEastAsia" w:hAnsiTheme="minorHAnsi" w:cstheme="minorBidi"/>
              <w:noProof/>
              <w:szCs w:val="22"/>
            </w:rPr>
          </w:pPr>
          <w:hyperlink w:anchor="_Toc50626544" w:history="1">
            <w:r w:rsidR="00157C0E" w:rsidRPr="00B526BD">
              <w:rPr>
                <w:rStyle w:val="Hypertextovodkaz"/>
                <w:noProof/>
              </w:rPr>
              <w:t>5.9.1</w:t>
            </w:r>
            <w:r w:rsidR="00157C0E">
              <w:rPr>
                <w:rFonts w:asciiTheme="minorHAnsi" w:eastAsiaTheme="minorEastAsia" w:hAnsiTheme="minorHAnsi" w:cstheme="minorBidi"/>
                <w:noProof/>
                <w:szCs w:val="22"/>
              </w:rPr>
              <w:tab/>
            </w:r>
            <w:r w:rsidR="00157C0E" w:rsidRPr="00B526BD">
              <w:rPr>
                <w:rStyle w:val="Hypertextovodkaz"/>
                <w:noProof/>
              </w:rPr>
              <w:t>Střední školy na území města Zlína zřizované Zlínským krajem</w:t>
            </w:r>
            <w:r w:rsidR="00157C0E">
              <w:rPr>
                <w:noProof/>
                <w:webHidden/>
              </w:rPr>
              <w:tab/>
            </w:r>
            <w:r w:rsidR="00157C0E">
              <w:rPr>
                <w:noProof/>
                <w:webHidden/>
              </w:rPr>
              <w:fldChar w:fldCharType="begin"/>
            </w:r>
            <w:r w:rsidR="00157C0E">
              <w:rPr>
                <w:noProof/>
                <w:webHidden/>
              </w:rPr>
              <w:instrText xml:space="preserve"> PAGEREF _Toc50626544 \h </w:instrText>
            </w:r>
            <w:r w:rsidR="00157C0E">
              <w:rPr>
                <w:noProof/>
                <w:webHidden/>
              </w:rPr>
            </w:r>
            <w:r w:rsidR="00157C0E">
              <w:rPr>
                <w:noProof/>
                <w:webHidden/>
              </w:rPr>
              <w:fldChar w:fldCharType="separate"/>
            </w:r>
            <w:r w:rsidR="00A9750B">
              <w:rPr>
                <w:noProof/>
                <w:webHidden/>
              </w:rPr>
              <w:t>98</w:t>
            </w:r>
            <w:r w:rsidR="00157C0E">
              <w:rPr>
                <w:noProof/>
                <w:webHidden/>
              </w:rPr>
              <w:fldChar w:fldCharType="end"/>
            </w:r>
          </w:hyperlink>
        </w:p>
        <w:p w14:paraId="3C0938E5" w14:textId="77777777" w:rsidR="00157C0E" w:rsidRDefault="0044796A">
          <w:pPr>
            <w:pStyle w:val="Obsah2"/>
            <w:tabs>
              <w:tab w:val="left" w:pos="1100"/>
              <w:tab w:val="right" w:leader="dot" w:pos="9062"/>
            </w:tabs>
            <w:rPr>
              <w:rFonts w:asciiTheme="minorHAnsi" w:eastAsiaTheme="minorEastAsia" w:hAnsiTheme="minorHAnsi" w:cstheme="minorBidi"/>
              <w:noProof/>
              <w:szCs w:val="22"/>
            </w:rPr>
          </w:pPr>
          <w:hyperlink w:anchor="_Toc50626545" w:history="1">
            <w:r w:rsidR="00157C0E" w:rsidRPr="00B526BD">
              <w:rPr>
                <w:rStyle w:val="Hypertextovodkaz"/>
                <w:noProof/>
              </w:rPr>
              <w:t>5.9.2</w:t>
            </w:r>
            <w:r w:rsidR="00157C0E">
              <w:rPr>
                <w:rFonts w:asciiTheme="minorHAnsi" w:eastAsiaTheme="minorEastAsia" w:hAnsiTheme="minorHAnsi" w:cstheme="minorBidi"/>
                <w:noProof/>
                <w:szCs w:val="22"/>
              </w:rPr>
              <w:tab/>
            </w:r>
            <w:r w:rsidR="00157C0E" w:rsidRPr="00B526BD">
              <w:rPr>
                <w:rStyle w:val="Hypertextovodkaz"/>
                <w:noProof/>
              </w:rPr>
              <w:t>Střední školy zřizované jinými subjekty</w:t>
            </w:r>
            <w:r w:rsidR="00157C0E">
              <w:rPr>
                <w:noProof/>
                <w:webHidden/>
              </w:rPr>
              <w:tab/>
            </w:r>
            <w:r w:rsidR="00157C0E">
              <w:rPr>
                <w:noProof/>
                <w:webHidden/>
              </w:rPr>
              <w:fldChar w:fldCharType="begin"/>
            </w:r>
            <w:r w:rsidR="00157C0E">
              <w:rPr>
                <w:noProof/>
                <w:webHidden/>
              </w:rPr>
              <w:instrText xml:space="preserve"> PAGEREF _Toc50626545 \h </w:instrText>
            </w:r>
            <w:r w:rsidR="00157C0E">
              <w:rPr>
                <w:noProof/>
                <w:webHidden/>
              </w:rPr>
            </w:r>
            <w:r w:rsidR="00157C0E">
              <w:rPr>
                <w:noProof/>
                <w:webHidden/>
              </w:rPr>
              <w:fldChar w:fldCharType="separate"/>
            </w:r>
            <w:r w:rsidR="00A9750B">
              <w:rPr>
                <w:noProof/>
                <w:webHidden/>
              </w:rPr>
              <w:t>100</w:t>
            </w:r>
            <w:r w:rsidR="00157C0E">
              <w:rPr>
                <w:noProof/>
                <w:webHidden/>
              </w:rPr>
              <w:fldChar w:fldCharType="end"/>
            </w:r>
          </w:hyperlink>
        </w:p>
        <w:p w14:paraId="48D8711F" w14:textId="77777777" w:rsidR="00157C0E" w:rsidRDefault="0044796A">
          <w:pPr>
            <w:pStyle w:val="Obsah2"/>
            <w:tabs>
              <w:tab w:val="left" w:pos="880"/>
              <w:tab w:val="right" w:leader="dot" w:pos="9062"/>
            </w:tabs>
            <w:rPr>
              <w:rFonts w:asciiTheme="minorHAnsi" w:eastAsiaTheme="minorEastAsia" w:hAnsiTheme="minorHAnsi" w:cstheme="minorBidi"/>
              <w:noProof/>
              <w:szCs w:val="22"/>
            </w:rPr>
          </w:pPr>
          <w:hyperlink w:anchor="_Toc50626546" w:history="1">
            <w:r w:rsidR="00157C0E" w:rsidRPr="00B526BD">
              <w:rPr>
                <w:rStyle w:val="Hypertextovodkaz"/>
                <w:noProof/>
              </w:rPr>
              <w:t>5.10</w:t>
            </w:r>
            <w:r w:rsidR="00157C0E">
              <w:rPr>
                <w:rFonts w:asciiTheme="minorHAnsi" w:eastAsiaTheme="minorEastAsia" w:hAnsiTheme="minorHAnsi" w:cstheme="minorBidi"/>
                <w:noProof/>
                <w:szCs w:val="22"/>
              </w:rPr>
              <w:tab/>
            </w:r>
            <w:r w:rsidR="00157C0E" w:rsidRPr="00B526BD">
              <w:rPr>
                <w:rStyle w:val="Hypertextovodkaz"/>
                <w:noProof/>
              </w:rPr>
              <w:t>Vyšší odborné vzdělávání</w:t>
            </w:r>
            <w:r w:rsidR="00157C0E">
              <w:rPr>
                <w:noProof/>
                <w:webHidden/>
              </w:rPr>
              <w:tab/>
            </w:r>
            <w:r w:rsidR="00157C0E">
              <w:rPr>
                <w:noProof/>
                <w:webHidden/>
              </w:rPr>
              <w:fldChar w:fldCharType="begin"/>
            </w:r>
            <w:r w:rsidR="00157C0E">
              <w:rPr>
                <w:noProof/>
                <w:webHidden/>
              </w:rPr>
              <w:instrText xml:space="preserve"> PAGEREF _Toc50626546 \h </w:instrText>
            </w:r>
            <w:r w:rsidR="00157C0E">
              <w:rPr>
                <w:noProof/>
                <w:webHidden/>
              </w:rPr>
            </w:r>
            <w:r w:rsidR="00157C0E">
              <w:rPr>
                <w:noProof/>
                <w:webHidden/>
              </w:rPr>
              <w:fldChar w:fldCharType="separate"/>
            </w:r>
            <w:r w:rsidR="00A9750B">
              <w:rPr>
                <w:noProof/>
                <w:webHidden/>
              </w:rPr>
              <w:t>101</w:t>
            </w:r>
            <w:r w:rsidR="00157C0E">
              <w:rPr>
                <w:noProof/>
                <w:webHidden/>
              </w:rPr>
              <w:fldChar w:fldCharType="end"/>
            </w:r>
          </w:hyperlink>
        </w:p>
        <w:p w14:paraId="32789A7D" w14:textId="77777777" w:rsidR="00157C0E" w:rsidRDefault="0044796A">
          <w:pPr>
            <w:pStyle w:val="Obsah2"/>
            <w:tabs>
              <w:tab w:val="left" w:pos="1100"/>
              <w:tab w:val="right" w:leader="dot" w:pos="9062"/>
            </w:tabs>
            <w:rPr>
              <w:rFonts w:asciiTheme="minorHAnsi" w:eastAsiaTheme="minorEastAsia" w:hAnsiTheme="minorHAnsi" w:cstheme="minorBidi"/>
              <w:noProof/>
              <w:szCs w:val="22"/>
            </w:rPr>
          </w:pPr>
          <w:hyperlink w:anchor="_Toc50626547" w:history="1">
            <w:r w:rsidR="00157C0E" w:rsidRPr="00B526BD">
              <w:rPr>
                <w:rStyle w:val="Hypertextovodkaz"/>
                <w:noProof/>
              </w:rPr>
              <w:t>5.10.1</w:t>
            </w:r>
            <w:r w:rsidR="00157C0E">
              <w:rPr>
                <w:rFonts w:asciiTheme="minorHAnsi" w:eastAsiaTheme="minorEastAsia" w:hAnsiTheme="minorHAnsi" w:cstheme="minorBidi"/>
                <w:noProof/>
                <w:szCs w:val="22"/>
              </w:rPr>
              <w:tab/>
            </w:r>
            <w:r w:rsidR="00157C0E" w:rsidRPr="00B526BD">
              <w:rPr>
                <w:rStyle w:val="Hypertextovodkaz"/>
                <w:noProof/>
              </w:rPr>
              <w:t>Vyšší odborné školy na území města Zlína zřizované Zlínským krajem</w:t>
            </w:r>
            <w:r w:rsidR="00157C0E">
              <w:rPr>
                <w:noProof/>
                <w:webHidden/>
              </w:rPr>
              <w:tab/>
            </w:r>
            <w:r w:rsidR="00157C0E">
              <w:rPr>
                <w:noProof/>
                <w:webHidden/>
              </w:rPr>
              <w:fldChar w:fldCharType="begin"/>
            </w:r>
            <w:r w:rsidR="00157C0E">
              <w:rPr>
                <w:noProof/>
                <w:webHidden/>
              </w:rPr>
              <w:instrText xml:space="preserve"> PAGEREF _Toc50626547 \h </w:instrText>
            </w:r>
            <w:r w:rsidR="00157C0E">
              <w:rPr>
                <w:noProof/>
                <w:webHidden/>
              </w:rPr>
            </w:r>
            <w:r w:rsidR="00157C0E">
              <w:rPr>
                <w:noProof/>
                <w:webHidden/>
              </w:rPr>
              <w:fldChar w:fldCharType="separate"/>
            </w:r>
            <w:r w:rsidR="00A9750B">
              <w:rPr>
                <w:noProof/>
                <w:webHidden/>
              </w:rPr>
              <w:t>102</w:t>
            </w:r>
            <w:r w:rsidR="00157C0E">
              <w:rPr>
                <w:noProof/>
                <w:webHidden/>
              </w:rPr>
              <w:fldChar w:fldCharType="end"/>
            </w:r>
          </w:hyperlink>
        </w:p>
        <w:p w14:paraId="57CB7A49" w14:textId="77777777" w:rsidR="00157C0E" w:rsidRDefault="0044796A">
          <w:pPr>
            <w:pStyle w:val="Obsah2"/>
            <w:tabs>
              <w:tab w:val="left" w:pos="1100"/>
              <w:tab w:val="right" w:leader="dot" w:pos="9062"/>
            </w:tabs>
            <w:rPr>
              <w:rFonts w:asciiTheme="minorHAnsi" w:eastAsiaTheme="minorEastAsia" w:hAnsiTheme="minorHAnsi" w:cstheme="minorBidi"/>
              <w:noProof/>
              <w:szCs w:val="22"/>
            </w:rPr>
          </w:pPr>
          <w:hyperlink w:anchor="_Toc50626548" w:history="1">
            <w:r w:rsidR="00157C0E" w:rsidRPr="00B526BD">
              <w:rPr>
                <w:rStyle w:val="Hypertextovodkaz"/>
                <w:noProof/>
              </w:rPr>
              <w:t>5.10.2</w:t>
            </w:r>
            <w:r w:rsidR="00157C0E">
              <w:rPr>
                <w:rFonts w:asciiTheme="minorHAnsi" w:eastAsiaTheme="minorEastAsia" w:hAnsiTheme="minorHAnsi" w:cstheme="minorBidi"/>
                <w:noProof/>
                <w:szCs w:val="22"/>
              </w:rPr>
              <w:tab/>
            </w:r>
            <w:r w:rsidR="00157C0E" w:rsidRPr="00B526BD">
              <w:rPr>
                <w:rStyle w:val="Hypertextovodkaz"/>
                <w:noProof/>
              </w:rPr>
              <w:t>Vyšší odborné školy zřizované jinými subjekty</w:t>
            </w:r>
            <w:r w:rsidR="00157C0E">
              <w:rPr>
                <w:noProof/>
                <w:webHidden/>
              </w:rPr>
              <w:tab/>
            </w:r>
            <w:r w:rsidR="00157C0E">
              <w:rPr>
                <w:noProof/>
                <w:webHidden/>
              </w:rPr>
              <w:fldChar w:fldCharType="begin"/>
            </w:r>
            <w:r w:rsidR="00157C0E">
              <w:rPr>
                <w:noProof/>
                <w:webHidden/>
              </w:rPr>
              <w:instrText xml:space="preserve"> PAGEREF _Toc50626548 \h </w:instrText>
            </w:r>
            <w:r w:rsidR="00157C0E">
              <w:rPr>
                <w:noProof/>
                <w:webHidden/>
              </w:rPr>
            </w:r>
            <w:r w:rsidR="00157C0E">
              <w:rPr>
                <w:noProof/>
                <w:webHidden/>
              </w:rPr>
              <w:fldChar w:fldCharType="separate"/>
            </w:r>
            <w:r w:rsidR="00A9750B">
              <w:rPr>
                <w:noProof/>
                <w:webHidden/>
              </w:rPr>
              <w:t>103</w:t>
            </w:r>
            <w:r w:rsidR="00157C0E">
              <w:rPr>
                <w:noProof/>
                <w:webHidden/>
              </w:rPr>
              <w:fldChar w:fldCharType="end"/>
            </w:r>
          </w:hyperlink>
        </w:p>
        <w:p w14:paraId="341F2A4C" w14:textId="77777777" w:rsidR="00157C0E" w:rsidRDefault="0044796A">
          <w:pPr>
            <w:pStyle w:val="Obsah2"/>
            <w:tabs>
              <w:tab w:val="left" w:pos="880"/>
              <w:tab w:val="right" w:leader="dot" w:pos="9062"/>
            </w:tabs>
            <w:rPr>
              <w:rFonts w:asciiTheme="minorHAnsi" w:eastAsiaTheme="minorEastAsia" w:hAnsiTheme="minorHAnsi" w:cstheme="minorBidi"/>
              <w:noProof/>
              <w:szCs w:val="22"/>
            </w:rPr>
          </w:pPr>
          <w:hyperlink w:anchor="_Toc50626549" w:history="1">
            <w:r w:rsidR="00157C0E" w:rsidRPr="00B526BD">
              <w:rPr>
                <w:rStyle w:val="Hypertextovodkaz"/>
                <w:noProof/>
              </w:rPr>
              <w:t>5.11</w:t>
            </w:r>
            <w:r w:rsidR="00157C0E">
              <w:rPr>
                <w:rFonts w:asciiTheme="minorHAnsi" w:eastAsiaTheme="minorEastAsia" w:hAnsiTheme="minorHAnsi" w:cstheme="minorBidi"/>
                <w:noProof/>
                <w:szCs w:val="22"/>
              </w:rPr>
              <w:tab/>
            </w:r>
            <w:r w:rsidR="00157C0E" w:rsidRPr="00B526BD">
              <w:rPr>
                <w:rStyle w:val="Hypertextovodkaz"/>
                <w:noProof/>
              </w:rPr>
              <w:t>Vysoké školství</w:t>
            </w:r>
            <w:r w:rsidR="00157C0E">
              <w:rPr>
                <w:noProof/>
                <w:webHidden/>
              </w:rPr>
              <w:tab/>
            </w:r>
            <w:r w:rsidR="00157C0E">
              <w:rPr>
                <w:noProof/>
                <w:webHidden/>
              </w:rPr>
              <w:fldChar w:fldCharType="begin"/>
            </w:r>
            <w:r w:rsidR="00157C0E">
              <w:rPr>
                <w:noProof/>
                <w:webHidden/>
              </w:rPr>
              <w:instrText xml:space="preserve"> PAGEREF _Toc50626549 \h </w:instrText>
            </w:r>
            <w:r w:rsidR="00157C0E">
              <w:rPr>
                <w:noProof/>
                <w:webHidden/>
              </w:rPr>
            </w:r>
            <w:r w:rsidR="00157C0E">
              <w:rPr>
                <w:noProof/>
                <w:webHidden/>
              </w:rPr>
              <w:fldChar w:fldCharType="separate"/>
            </w:r>
            <w:r w:rsidR="00A9750B">
              <w:rPr>
                <w:noProof/>
                <w:webHidden/>
              </w:rPr>
              <w:t>104</w:t>
            </w:r>
            <w:r w:rsidR="00157C0E">
              <w:rPr>
                <w:noProof/>
                <w:webHidden/>
              </w:rPr>
              <w:fldChar w:fldCharType="end"/>
            </w:r>
          </w:hyperlink>
        </w:p>
        <w:p w14:paraId="2AA66F0A" w14:textId="77777777" w:rsidR="00157C0E" w:rsidRDefault="0044796A">
          <w:pPr>
            <w:pStyle w:val="Obsah2"/>
            <w:tabs>
              <w:tab w:val="left" w:pos="880"/>
              <w:tab w:val="right" w:leader="dot" w:pos="9062"/>
            </w:tabs>
            <w:rPr>
              <w:rFonts w:asciiTheme="minorHAnsi" w:eastAsiaTheme="minorEastAsia" w:hAnsiTheme="minorHAnsi" w:cstheme="minorBidi"/>
              <w:noProof/>
              <w:szCs w:val="22"/>
            </w:rPr>
          </w:pPr>
          <w:hyperlink w:anchor="_Toc50626550" w:history="1">
            <w:r w:rsidR="00157C0E" w:rsidRPr="00B526BD">
              <w:rPr>
                <w:rStyle w:val="Hypertextovodkaz"/>
                <w:noProof/>
              </w:rPr>
              <w:t>5.12</w:t>
            </w:r>
            <w:r w:rsidR="00157C0E">
              <w:rPr>
                <w:rFonts w:asciiTheme="minorHAnsi" w:eastAsiaTheme="minorEastAsia" w:hAnsiTheme="minorHAnsi" w:cstheme="minorBidi"/>
                <w:noProof/>
                <w:szCs w:val="22"/>
              </w:rPr>
              <w:tab/>
            </w:r>
            <w:r w:rsidR="00157C0E" w:rsidRPr="00B526BD">
              <w:rPr>
                <w:rStyle w:val="Hypertextovodkaz"/>
                <w:noProof/>
              </w:rPr>
              <w:t>Shrnutí analytické části</w:t>
            </w:r>
            <w:r w:rsidR="00157C0E">
              <w:rPr>
                <w:noProof/>
                <w:webHidden/>
              </w:rPr>
              <w:tab/>
            </w:r>
            <w:r w:rsidR="00157C0E">
              <w:rPr>
                <w:noProof/>
                <w:webHidden/>
              </w:rPr>
              <w:fldChar w:fldCharType="begin"/>
            </w:r>
            <w:r w:rsidR="00157C0E">
              <w:rPr>
                <w:noProof/>
                <w:webHidden/>
              </w:rPr>
              <w:instrText xml:space="preserve"> PAGEREF _Toc50626550 \h </w:instrText>
            </w:r>
            <w:r w:rsidR="00157C0E">
              <w:rPr>
                <w:noProof/>
                <w:webHidden/>
              </w:rPr>
            </w:r>
            <w:r w:rsidR="00157C0E">
              <w:rPr>
                <w:noProof/>
                <w:webHidden/>
              </w:rPr>
              <w:fldChar w:fldCharType="separate"/>
            </w:r>
            <w:r w:rsidR="00A9750B">
              <w:rPr>
                <w:noProof/>
                <w:webHidden/>
              </w:rPr>
              <w:t>108</w:t>
            </w:r>
            <w:r w:rsidR="00157C0E">
              <w:rPr>
                <w:noProof/>
                <w:webHidden/>
              </w:rPr>
              <w:fldChar w:fldCharType="end"/>
            </w:r>
          </w:hyperlink>
        </w:p>
        <w:p w14:paraId="4DFEACC5" w14:textId="77777777" w:rsidR="00157C0E" w:rsidRDefault="0044796A">
          <w:pPr>
            <w:pStyle w:val="Obsah2"/>
            <w:tabs>
              <w:tab w:val="left" w:pos="880"/>
              <w:tab w:val="right" w:leader="dot" w:pos="9062"/>
            </w:tabs>
            <w:rPr>
              <w:rFonts w:asciiTheme="minorHAnsi" w:eastAsiaTheme="minorEastAsia" w:hAnsiTheme="minorHAnsi" w:cstheme="minorBidi"/>
              <w:noProof/>
              <w:szCs w:val="22"/>
            </w:rPr>
          </w:pPr>
          <w:hyperlink w:anchor="_Toc50626551" w:history="1">
            <w:r w:rsidR="00157C0E" w:rsidRPr="00B526BD">
              <w:rPr>
                <w:rStyle w:val="Hypertextovodkaz"/>
                <w:noProof/>
              </w:rPr>
              <w:t>5.13</w:t>
            </w:r>
            <w:r w:rsidR="00157C0E">
              <w:rPr>
                <w:rFonts w:asciiTheme="minorHAnsi" w:eastAsiaTheme="minorEastAsia" w:hAnsiTheme="minorHAnsi" w:cstheme="minorBidi"/>
                <w:noProof/>
                <w:szCs w:val="22"/>
              </w:rPr>
              <w:tab/>
            </w:r>
            <w:r w:rsidR="00157C0E" w:rsidRPr="00B526BD">
              <w:rPr>
                <w:rStyle w:val="Hypertextovodkaz"/>
                <w:noProof/>
              </w:rPr>
              <w:t>SWOT analýza</w:t>
            </w:r>
            <w:r w:rsidR="00157C0E">
              <w:rPr>
                <w:noProof/>
                <w:webHidden/>
              </w:rPr>
              <w:tab/>
            </w:r>
            <w:r w:rsidR="00157C0E">
              <w:rPr>
                <w:noProof/>
                <w:webHidden/>
              </w:rPr>
              <w:fldChar w:fldCharType="begin"/>
            </w:r>
            <w:r w:rsidR="00157C0E">
              <w:rPr>
                <w:noProof/>
                <w:webHidden/>
              </w:rPr>
              <w:instrText xml:space="preserve"> PAGEREF _Toc50626551 \h </w:instrText>
            </w:r>
            <w:r w:rsidR="00157C0E">
              <w:rPr>
                <w:noProof/>
                <w:webHidden/>
              </w:rPr>
            </w:r>
            <w:r w:rsidR="00157C0E">
              <w:rPr>
                <w:noProof/>
                <w:webHidden/>
              </w:rPr>
              <w:fldChar w:fldCharType="separate"/>
            </w:r>
            <w:r w:rsidR="00A9750B">
              <w:rPr>
                <w:noProof/>
                <w:webHidden/>
              </w:rPr>
              <w:t>110</w:t>
            </w:r>
            <w:r w:rsidR="00157C0E">
              <w:rPr>
                <w:noProof/>
                <w:webHidden/>
              </w:rPr>
              <w:fldChar w:fldCharType="end"/>
            </w:r>
          </w:hyperlink>
        </w:p>
        <w:p w14:paraId="3E36EF1D" w14:textId="77777777" w:rsidR="00157C0E" w:rsidRDefault="0044796A">
          <w:pPr>
            <w:pStyle w:val="Obsah1"/>
            <w:tabs>
              <w:tab w:val="left" w:pos="440"/>
              <w:tab w:val="right" w:leader="dot" w:pos="9062"/>
            </w:tabs>
            <w:rPr>
              <w:rFonts w:asciiTheme="minorHAnsi" w:eastAsiaTheme="minorEastAsia" w:hAnsiTheme="minorHAnsi" w:cstheme="minorBidi"/>
              <w:noProof/>
              <w:szCs w:val="22"/>
            </w:rPr>
          </w:pPr>
          <w:hyperlink w:anchor="_Toc50626552" w:history="1">
            <w:r w:rsidR="00157C0E" w:rsidRPr="00B526BD">
              <w:rPr>
                <w:rStyle w:val="Hypertextovodkaz"/>
                <w:noProof/>
              </w:rPr>
              <w:t>6.</w:t>
            </w:r>
            <w:r w:rsidR="00157C0E">
              <w:rPr>
                <w:rFonts w:asciiTheme="minorHAnsi" w:eastAsiaTheme="minorEastAsia" w:hAnsiTheme="minorHAnsi" w:cstheme="minorBidi"/>
                <w:noProof/>
                <w:szCs w:val="22"/>
              </w:rPr>
              <w:tab/>
            </w:r>
            <w:r w:rsidR="00157C0E" w:rsidRPr="00B526BD">
              <w:rPr>
                <w:rStyle w:val="Hypertextovodkaz"/>
                <w:noProof/>
              </w:rPr>
              <w:t>Návrhová část</w:t>
            </w:r>
            <w:r w:rsidR="00157C0E">
              <w:rPr>
                <w:noProof/>
                <w:webHidden/>
              </w:rPr>
              <w:tab/>
            </w:r>
            <w:r w:rsidR="00157C0E">
              <w:rPr>
                <w:noProof/>
                <w:webHidden/>
              </w:rPr>
              <w:fldChar w:fldCharType="begin"/>
            </w:r>
            <w:r w:rsidR="00157C0E">
              <w:rPr>
                <w:noProof/>
                <w:webHidden/>
              </w:rPr>
              <w:instrText xml:space="preserve"> PAGEREF _Toc50626552 \h </w:instrText>
            </w:r>
            <w:r w:rsidR="00157C0E">
              <w:rPr>
                <w:noProof/>
                <w:webHidden/>
              </w:rPr>
            </w:r>
            <w:r w:rsidR="00157C0E">
              <w:rPr>
                <w:noProof/>
                <w:webHidden/>
              </w:rPr>
              <w:fldChar w:fldCharType="separate"/>
            </w:r>
            <w:r w:rsidR="00A9750B">
              <w:rPr>
                <w:noProof/>
                <w:webHidden/>
              </w:rPr>
              <w:t>113</w:t>
            </w:r>
            <w:r w:rsidR="00157C0E">
              <w:rPr>
                <w:noProof/>
                <w:webHidden/>
              </w:rPr>
              <w:fldChar w:fldCharType="end"/>
            </w:r>
          </w:hyperlink>
        </w:p>
        <w:p w14:paraId="5C7FF470" w14:textId="77777777" w:rsidR="00157C0E" w:rsidRDefault="0044796A">
          <w:pPr>
            <w:pStyle w:val="Obsah2"/>
            <w:tabs>
              <w:tab w:val="left" w:pos="880"/>
              <w:tab w:val="right" w:leader="dot" w:pos="9062"/>
            </w:tabs>
            <w:rPr>
              <w:rFonts w:asciiTheme="minorHAnsi" w:eastAsiaTheme="minorEastAsia" w:hAnsiTheme="minorHAnsi" w:cstheme="minorBidi"/>
              <w:noProof/>
              <w:szCs w:val="22"/>
            </w:rPr>
          </w:pPr>
          <w:hyperlink w:anchor="_Toc50626553" w:history="1">
            <w:r w:rsidR="00157C0E" w:rsidRPr="00B526BD">
              <w:rPr>
                <w:rStyle w:val="Hypertextovodkaz"/>
                <w:noProof/>
              </w:rPr>
              <w:t>6.1</w:t>
            </w:r>
            <w:r w:rsidR="00157C0E">
              <w:rPr>
                <w:rFonts w:asciiTheme="minorHAnsi" w:eastAsiaTheme="minorEastAsia" w:hAnsiTheme="minorHAnsi" w:cstheme="minorBidi"/>
                <w:noProof/>
                <w:szCs w:val="22"/>
              </w:rPr>
              <w:tab/>
            </w:r>
            <w:r w:rsidR="00157C0E" w:rsidRPr="00B526BD">
              <w:rPr>
                <w:rStyle w:val="Hypertextovodkaz"/>
                <w:noProof/>
              </w:rPr>
              <w:t>Východiska pro návrhovou část</w:t>
            </w:r>
            <w:r w:rsidR="00157C0E">
              <w:rPr>
                <w:noProof/>
                <w:webHidden/>
              </w:rPr>
              <w:tab/>
            </w:r>
            <w:r w:rsidR="00157C0E">
              <w:rPr>
                <w:noProof/>
                <w:webHidden/>
              </w:rPr>
              <w:fldChar w:fldCharType="begin"/>
            </w:r>
            <w:r w:rsidR="00157C0E">
              <w:rPr>
                <w:noProof/>
                <w:webHidden/>
              </w:rPr>
              <w:instrText xml:space="preserve"> PAGEREF _Toc50626553 \h </w:instrText>
            </w:r>
            <w:r w:rsidR="00157C0E">
              <w:rPr>
                <w:noProof/>
                <w:webHidden/>
              </w:rPr>
            </w:r>
            <w:r w:rsidR="00157C0E">
              <w:rPr>
                <w:noProof/>
                <w:webHidden/>
              </w:rPr>
              <w:fldChar w:fldCharType="separate"/>
            </w:r>
            <w:r w:rsidR="00A9750B">
              <w:rPr>
                <w:noProof/>
                <w:webHidden/>
              </w:rPr>
              <w:t>113</w:t>
            </w:r>
            <w:r w:rsidR="00157C0E">
              <w:rPr>
                <w:noProof/>
                <w:webHidden/>
              </w:rPr>
              <w:fldChar w:fldCharType="end"/>
            </w:r>
          </w:hyperlink>
        </w:p>
        <w:p w14:paraId="33D162C7" w14:textId="77777777" w:rsidR="00157C0E" w:rsidRDefault="0044796A">
          <w:pPr>
            <w:pStyle w:val="Obsah2"/>
            <w:tabs>
              <w:tab w:val="left" w:pos="880"/>
              <w:tab w:val="right" w:leader="dot" w:pos="9062"/>
            </w:tabs>
            <w:rPr>
              <w:rFonts w:asciiTheme="minorHAnsi" w:eastAsiaTheme="minorEastAsia" w:hAnsiTheme="minorHAnsi" w:cstheme="minorBidi"/>
              <w:noProof/>
              <w:szCs w:val="22"/>
            </w:rPr>
          </w:pPr>
          <w:hyperlink w:anchor="_Toc50626554" w:history="1">
            <w:r w:rsidR="00157C0E" w:rsidRPr="00B526BD">
              <w:rPr>
                <w:rStyle w:val="Hypertextovodkaz"/>
                <w:noProof/>
              </w:rPr>
              <w:t>6.2</w:t>
            </w:r>
            <w:r w:rsidR="00157C0E">
              <w:rPr>
                <w:rFonts w:asciiTheme="minorHAnsi" w:eastAsiaTheme="minorEastAsia" w:hAnsiTheme="minorHAnsi" w:cstheme="minorBidi"/>
                <w:noProof/>
                <w:szCs w:val="22"/>
              </w:rPr>
              <w:tab/>
            </w:r>
            <w:r w:rsidR="00157C0E" w:rsidRPr="00B526BD">
              <w:rPr>
                <w:rStyle w:val="Hypertextovodkaz"/>
                <w:noProof/>
              </w:rPr>
              <w:t>Rozvojová vize zlínského školství</w:t>
            </w:r>
            <w:r w:rsidR="00157C0E">
              <w:rPr>
                <w:noProof/>
                <w:webHidden/>
              </w:rPr>
              <w:tab/>
            </w:r>
            <w:r w:rsidR="00157C0E">
              <w:rPr>
                <w:noProof/>
                <w:webHidden/>
              </w:rPr>
              <w:fldChar w:fldCharType="begin"/>
            </w:r>
            <w:r w:rsidR="00157C0E">
              <w:rPr>
                <w:noProof/>
                <w:webHidden/>
              </w:rPr>
              <w:instrText xml:space="preserve"> PAGEREF _Toc50626554 \h </w:instrText>
            </w:r>
            <w:r w:rsidR="00157C0E">
              <w:rPr>
                <w:noProof/>
                <w:webHidden/>
              </w:rPr>
            </w:r>
            <w:r w:rsidR="00157C0E">
              <w:rPr>
                <w:noProof/>
                <w:webHidden/>
              </w:rPr>
              <w:fldChar w:fldCharType="separate"/>
            </w:r>
            <w:r w:rsidR="00A9750B">
              <w:rPr>
                <w:noProof/>
                <w:webHidden/>
              </w:rPr>
              <w:t>116</w:t>
            </w:r>
            <w:r w:rsidR="00157C0E">
              <w:rPr>
                <w:noProof/>
                <w:webHidden/>
              </w:rPr>
              <w:fldChar w:fldCharType="end"/>
            </w:r>
          </w:hyperlink>
        </w:p>
        <w:p w14:paraId="02C729F7" w14:textId="77777777" w:rsidR="00157C0E" w:rsidRDefault="0044796A">
          <w:pPr>
            <w:pStyle w:val="Obsah2"/>
            <w:tabs>
              <w:tab w:val="left" w:pos="880"/>
              <w:tab w:val="right" w:leader="dot" w:pos="9062"/>
            </w:tabs>
            <w:rPr>
              <w:rFonts w:asciiTheme="minorHAnsi" w:eastAsiaTheme="minorEastAsia" w:hAnsiTheme="minorHAnsi" w:cstheme="minorBidi"/>
              <w:noProof/>
              <w:szCs w:val="22"/>
            </w:rPr>
          </w:pPr>
          <w:hyperlink w:anchor="_Toc50626555" w:history="1">
            <w:r w:rsidR="00157C0E" w:rsidRPr="00B526BD">
              <w:rPr>
                <w:rStyle w:val="Hypertextovodkaz"/>
                <w:noProof/>
              </w:rPr>
              <w:t>6.3</w:t>
            </w:r>
            <w:r w:rsidR="00157C0E">
              <w:rPr>
                <w:rFonts w:asciiTheme="minorHAnsi" w:eastAsiaTheme="minorEastAsia" w:hAnsiTheme="minorHAnsi" w:cstheme="minorBidi"/>
                <w:noProof/>
                <w:szCs w:val="22"/>
              </w:rPr>
              <w:tab/>
            </w:r>
            <w:r w:rsidR="00157C0E" w:rsidRPr="00B526BD">
              <w:rPr>
                <w:rStyle w:val="Hypertextovodkaz"/>
                <w:noProof/>
              </w:rPr>
              <w:t>Tematické oblasti, strategické cíle a opatření pro naplnění strategických cílů</w:t>
            </w:r>
            <w:r w:rsidR="00157C0E">
              <w:rPr>
                <w:noProof/>
                <w:webHidden/>
              </w:rPr>
              <w:tab/>
            </w:r>
            <w:r w:rsidR="00157C0E">
              <w:rPr>
                <w:noProof/>
                <w:webHidden/>
              </w:rPr>
              <w:fldChar w:fldCharType="begin"/>
            </w:r>
            <w:r w:rsidR="00157C0E">
              <w:rPr>
                <w:noProof/>
                <w:webHidden/>
              </w:rPr>
              <w:instrText xml:space="preserve"> PAGEREF _Toc50626555 \h </w:instrText>
            </w:r>
            <w:r w:rsidR="00157C0E">
              <w:rPr>
                <w:noProof/>
                <w:webHidden/>
              </w:rPr>
            </w:r>
            <w:r w:rsidR="00157C0E">
              <w:rPr>
                <w:noProof/>
                <w:webHidden/>
              </w:rPr>
              <w:fldChar w:fldCharType="separate"/>
            </w:r>
            <w:r w:rsidR="00A9750B">
              <w:rPr>
                <w:noProof/>
                <w:webHidden/>
              </w:rPr>
              <w:t>120</w:t>
            </w:r>
            <w:r w:rsidR="00157C0E">
              <w:rPr>
                <w:noProof/>
                <w:webHidden/>
              </w:rPr>
              <w:fldChar w:fldCharType="end"/>
            </w:r>
          </w:hyperlink>
        </w:p>
        <w:p w14:paraId="0FF875BE" w14:textId="77777777" w:rsidR="00157C0E" w:rsidRDefault="0044796A">
          <w:pPr>
            <w:pStyle w:val="Obsah1"/>
            <w:tabs>
              <w:tab w:val="left" w:pos="440"/>
              <w:tab w:val="right" w:leader="dot" w:pos="9062"/>
            </w:tabs>
            <w:rPr>
              <w:rFonts w:asciiTheme="minorHAnsi" w:eastAsiaTheme="minorEastAsia" w:hAnsiTheme="minorHAnsi" w:cstheme="minorBidi"/>
              <w:noProof/>
              <w:szCs w:val="22"/>
            </w:rPr>
          </w:pPr>
          <w:hyperlink w:anchor="_Toc50626561" w:history="1">
            <w:r w:rsidR="00157C0E" w:rsidRPr="00B526BD">
              <w:rPr>
                <w:rStyle w:val="Hypertextovodkaz"/>
                <w:noProof/>
              </w:rPr>
              <w:t>7.</w:t>
            </w:r>
            <w:r w:rsidR="00157C0E">
              <w:rPr>
                <w:rFonts w:asciiTheme="minorHAnsi" w:eastAsiaTheme="minorEastAsia" w:hAnsiTheme="minorHAnsi" w:cstheme="minorBidi"/>
                <w:noProof/>
                <w:szCs w:val="22"/>
              </w:rPr>
              <w:tab/>
            </w:r>
            <w:r w:rsidR="00157C0E" w:rsidRPr="00B526BD">
              <w:rPr>
                <w:rStyle w:val="Hypertextovodkaz"/>
                <w:noProof/>
              </w:rPr>
              <w:t>Závěr</w:t>
            </w:r>
            <w:r w:rsidR="00157C0E">
              <w:rPr>
                <w:noProof/>
                <w:webHidden/>
              </w:rPr>
              <w:tab/>
            </w:r>
            <w:r w:rsidR="00157C0E">
              <w:rPr>
                <w:noProof/>
                <w:webHidden/>
              </w:rPr>
              <w:fldChar w:fldCharType="begin"/>
            </w:r>
            <w:r w:rsidR="00157C0E">
              <w:rPr>
                <w:noProof/>
                <w:webHidden/>
              </w:rPr>
              <w:instrText xml:space="preserve"> PAGEREF _Toc50626561 \h </w:instrText>
            </w:r>
            <w:r w:rsidR="00157C0E">
              <w:rPr>
                <w:noProof/>
                <w:webHidden/>
              </w:rPr>
            </w:r>
            <w:r w:rsidR="00157C0E">
              <w:rPr>
                <w:noProof/>
                <w:webHidden/>
              </w:rPr>
              <w:fldChar w:fldCharType="separate"/>
            </w:r>
            <w:r w:rsidR="00A9750B">
              <w:rPr>
                <w:noProof/>
                <w:webHidden/>
              </w:rPr>
              <w:t>131</w:t>
            </w:r>
            <w:r w:rsidR="00157C0E">
              <w:rPr>
                <w:noProof/>
                <w:webHidden/>
              </w:rPr>
              <w:fldChar w:fldCharType="end"/>
            </w:r>
          </w:hyperlink>
        </w:p>
        <w:p w14:paraId="0470898A" w14:textId="77777777" w:rsidR="00440809" w:rsidRDefault="004166D1" w:rsidP="00440809">
          <w:pPr>
            <w:pStyle w:val="Obsah1"/>
            <w:tabs>
              <w:tab w:val="right" w:leader="dot" w:pos="9062"/>
            </w:tabs>
            <w:rPr>
              <w:b/>
              <w:bCs/>
            </w:rPr>
          </w:pPr>
          <w:r>
            <w:rPr>
              <w:b/>
              <w:bCs/>
            </w:rPr>
            <w:fldChar w:fldCharType="end"/>
          </w:r>
        </w:p>
        <w:p w14:paraId="1DE07B90" w14:textId="6C5925C9" w:rsidR="00440809" w:rsidRDefault="0044796A" w:rsidP="00440809">
          <w:pPr>
            <w:pStyle w:val="Obsah1"/>
            <w:tabs>
              <w:tab w:val="right" w:leader="dot" w:pos="9062"/>
            </w:tabs>
            <w:rPr>
              <w:rStyle w:val="Hypertextovodkaz"/>
              <w:noProof/>
              <w:color w:val="auto"/>
              <w:u w:val="none"/>
            </w:rPr>
          </w:pPr>
          <w:hyperlink r:id="rId9" w:anchor="_Toc46926598" w:history="1">
            <w:r w:rsidR="00440809" w:rsidRPr="00440809">
              <w:rPr>
                <w:rStyle w:val="Hypertextovodkaz"/>
                <w:noProof/>
                <w:color w:val="auto"/>
                <w:u w:val="none"/>
              </w:rPr>
              <w:t>Přílohy:</w:t>
            </w:r>
          </w:hyperlink>
        </w:p>
        <w:p w14:paraId="330B78C3" w14:textId="77777777" w:rsidR="00440809" w:rsidRPr="00440809" w:rsidRDefault="00440809" w:rsidP="00440809"/>
        <w:p w14:paraId="47F0F750" w14:textId="77777777" w:rsidR="00440809" w:rsidRPr="00440809" w:rsidRDefault="0044796A" w:rsidP="00440809">
          <w:pPr>
            <w:pStyle w:val="Obsah2"/>
            <w:tabs>
              <w:tab w:val="right" w:leader="dot" w:pos="9062"/>
            </w:tabs>
            <w:rPr>
              <w:rFonts w:asciiTheme="minorHAnsi" w:eastAsiaTheme="minorEastAsia" w:hAnsiTheme="minorHAnsi" w:cstheme="minorBidi"/>
              <w:noProof/>
              <w:szCs w:val="22"/>
            </w:rPr>
          </w:pPr>
          <w:hyperlink r:id="rId10" w:anchor="_Toc46926599" w:history="1">
            <w:r w:rsidR="00440809" w:rsidRPr="00440809">
              <w:rPr>
                <w:rStyle w:val="Hypertextovodkaz"/>
                <w:noProof/>
                <w:color w:val="auto"/>
                <w:u w:val="none"/>
              </w:rPr>
              <w:t>1. Vyhodnocení dotazníkového šetření</w:t>
            </w:r>
          </w:hyperlink>
        </w:p>
        <w:p w14:paraId="024C9427" w14:textId="77777777" w:rsidR="00440809" w:rsidRDefault="00440809" w:rsidP="00440809">
          <w:pPr>
            <w:pStyle w:val="Obsah2"/>
            <w:tabs>
              <w:tab w:val="right" w:leader="dot" w:pos="9062"/>
            </w:tabs>
            <w:rPr>
              <w:rFonts w:asciiTheme="minorHAnsi" w:eastAsiaTheme="minorEastAsia" w:hAnsiTheme="minorHAnsi" w:cstheme="minorBidi"/>
              <w:noProof/>
              <w:szCs w:val="22"/>
            </w:rPr>
          </w:pPr>
          <w:r>
            <w:rPr>
              <w:rFonts w:asciiTheme="minorHAnsi" w:eastAsiaTheme="minorEastAsia" w:hAnsiTheme="minorHAnsi" w:cstheme="minorBidi"/>
              <w:noProof/>
              <w:szCs w:val="22"/>
            </w:rPr>
            <w:t>2. Tabulky - přehled o základních školách, DDM ASTRA a plavecké škole</w:t>
          </w:r>
        </w:p>
        <w:p w14:paraId="4EDC58B6" w14:textId="77777777" w:rsidR="00440809" w:rsidRDefault="00440809" w:rsidP="00440809">
          <w:pPr>
            <w:pStyle w:val="Obsah2"/>
            <w:tabs>
              <w:tab w:val="right" w:leader="dot" w:pos="9062"/>
            </w:tabs>
            <w:rPr>
              <w:rFonts w:eastAsiaTheme="minorEastAsia"/>
            </w:rPr>
          </w:pPr>
          <w:r>
            <w:rPr>
              <w:rFonts w:eastAsiaTheme="minorEastAsia"/>
            </w:rPr>
            <w:t>3. Tabulky - přehled o mateřských školách</w:t>
          </w:r>
        </w:p>
        <w:p w14:paraId="707333E1" w14:textId="76440EF7" w:rsidR="004166D1" w:rsidRDefault="00440809" w:rsidP="00440809">
          <w:pPr>
            <w:ind w:firstLine="220"/>
          </w:pPr>
          <w:r>
            <w:rPr>
              <w:rFonts w:eastAsiaTheme="minorEastAsia"/>
            </w:rPr>
            <w:t>4. Tabulky - přehled o jeslích</w:t>
          </w:r>
        </w:p>
      </w:sdtContent>
    </w:sdt>
    <w:p w14:paraId="0E9A44B7" w14:textId="77777777" w:rsidR="00F709A6" w:rsidRPr="004166D1" w:rsidRDefault="004166D1" w:rsidP="004166D1">
      <w:pPr>
        <w:pStyle w:val="Nadpis1"/>
      </w:pPr>
      <w:r w:rsidRPr="004166D1">
        <w:br w:type="page"/>
      </w:r>
      <w:bookmarkStart w:id="1" w:name="_Toc50626509"/>
      <w:r w:rsidR="00BA0CBF" w:rsidRPr="004166D1">
        <w:lastRenderedPageBreak/>
        <w:t>Úvod</w:t>
      </w:r>
      <w:bookmarkEnd w:id="1"/>
    </w:p>
    <w:p w14:paraId="4F4ACB44" w14:textId="77777777" w:rsidR="00487034" w:rsidRDefault="00487034" w:rsidP="00487034"/>
    <w:p w14:paraId="0364BEAE" w14:textId="77777777" w:rsidR="00487034" w:rsidRDefault="00487034" w:rsidP="00D34DC7">
      <w:pPr>
        <w:jc w:val="left"/>
      </w:pPr>
      <w:r>
        <w:t>Motto:</w:t>
      </w:r>
      <w:r>
        <w:tab/>
      </w:r>
      <w:r>
        <w:tab/>
      </w:r>
      <w:r w:rsidR="00D34DC7" w:rsidRPr="00B530E9">
        <w:rPr>
          <w:rFonts w:cs="Segoe UI"/>
          <w:color w:val="333333"/>
          <w:sz w:val="24"/>
        </w:rPr>
        <w:t>„Cílem vzdělání a moudrosti je, aby člověk viděl před sebou jasnou cestu</w:t>
      </w:r>
      <w:r w:rsidR="00D34DC7" w:rsidRPr="00B530E9">
        <w:rPr>
          <w:rFonts w:cs="Segoe UI"/>
          <w:color w:val="333333"/>
          <w:sz w:val="24"/>
        </w:rPr>
        <w:br/>
        <w:t xml:space="preserve">                          života, po ní opatrně vykračoval, pamatoval na minulost, znal přítomnost </w:t>
      </w:r>
      <w:r w:rsidR="00D34DC7" w:rsidRPr="00B530E9">
        <w:rPr>
          <w:rFonts w:cs="Segoe UI"/>
          <w:color w:val="333333"/>
          <w:sz w:val="24"/>
        </w:rPr>
        <w:br/>
        <w:t xml:space="preserve">                          a předvídal budoucnost.“ </w:t>
      </w:r>
      <w:r w:rsidR="00D34DC7" w:rsidRPr="00B530E9">
        <w:rPr>
          <w:rFonts w:cs="Segoe UI"/>
          <w:color w:val="333333"/>
          <w:sz w:val="24"/>
        </w:rPr>
        <w:br/>
      </w:r>
      <w:r w:rsidR="00D34DC7">
        <w:rPr>
          <w:rFonts w:ascii="Segoe UI" w:hAnsi="Segoe UI" w:cs="Segoe UI"/>
          <w:color w:val="333333"/>
        </w:rPr>
        <w:br/>
      </w:r>
    </w:p>
    <w:p w14:paraId="4AF3DDEB" w14:textId="77777777" w:rsidR="00487034" w:rsidRDefault="00487034" w:rsidP="00487034">
      <w:r>
        <w:t>J. A. Komenský</w:t>
      </w:r>
    </w:p>
    <w:p w14:paraId="08956FDE" w14:textId="77777777" w:rsidR="00487034" w:rsidRDefault="00487034" w:rsidP="00487034"/>
    <w:p w14:paraId="67F155E9" w14:textId="77777777" w:rsidR="00487034" w:rsidRDefault="00416E38" w:rsidP="00487034">
      <w:r>
        <w:t xml:space="preserve">Vzdělávání je považováno za jednu z klíčových hodnot a předpokladů pozitivního společenského </w:t>
      </w:r>
      <w:r>
        <w:br/>
        <w:t xml:space="preserve">a ekonomického rozvoje. Původní role formálního vzdělávání se s příchodem výzev 4. průmyslové revoluce výrazně mění a vyžaduje intenzívnější spolupráci mezi aktéry ve vzdělávání. Obecným cílem je vytvoření a rozvoj otevřeného vzdělávacího systému, který reaguje na měnící se vnější prostředí </w:t>
      </w:r>
      <w:r>
        <w:br/>
        <w:t>a který poskytuje relevantní obsah vzdělávání v celoživotní perspektivě.</w:t>
      </w:r>
    </w:p>
    <w:p w14:paraId="3079C9AD" w14:textId="150D4854" w:rsidR="00416E38" w:rsidRDefault="00416E38" w:rsidP="00487034">
      <w:r>
        <w:t>Modernizace cílů a obsahů vzdělávání, včetně forem a metod učení na všech úrovních vzdělávací soustavy (tj. od předškolního vzdělávání po terciá</w:t>
      </w:r>
      <w:r w:rsidR="00766D2A">
        <w:t>r</w:t>
      </w:r>
      <w:r>
        <w:t>ní a další vzdělávání), jsou spolu se zajištěním spravedlivého přístupu ke kvalitnímu vzdělání a snížením nerovností ve vzdělávání nezbytným předpokladem pro zajištění kvalitního života a dlouhodobé uplatnitelnosti</w:t>
      </w:r>
      <w:r w:rsidR="00214F50">
        <w:t xml:space="preserve"> jednotlivce ve společnosti </w:t>
      </w:r>
      <w:r w:rsidR="0051244A">
        <w:br/>
      </w:r>
      <w:r w:rsidR="00214F50">
        <w:t xml:space="preserve">a na trhu práce. Cílem vzdělávání v následující dekádě musí být základními znalostmi a dovednostmi vybavený jedinec, který dokáže v co nejvyšší míře využít svůj potenciál v dynamicky se měnícím světě ve prospěch nejen svého vlastního rozvoje, ale </w:t>
      </w:r>
      <w:r w:rsidR="0051244A">
        <w:t xml:space="preserve">také </w:t>
      </w:r>
      <w:r w:rsidR="00214F50">
        <w:t>ve prospěch rozvoje společnosti.</w:t>
      </w:r>
    </w:p>
    <w:p w14:paraId="4B3AB941" w14:textId="77777777" w:rsidR="0051244A" w:rsidRDefault="00BA0CBF" w:rsidP="0051244A">
      <w:r>
        <w:t xml:space="preserve">Důležitou roli v současném školství hraje zejména systém financování regionálního školství, jehož minulá podoba s mimořádně komplikovaným systémem krajských normativů měla podle OECD významný vliv na prohlubování nerovností mezi školami i celými regiony. Závěry a doporučení zahraničních expertů tak potvrdily správnost východisek, na jejichž základě připravilo Ministerstvo školství, mládeže a tělovýchovy reformu financování regionálního školství. Řadu styčných bodů mezi doporučeními OECD a aktuálními kroky ministerstva je možné nalézt i v oblasti učitelské profese. Její atraktivitu OECD doporučila zvyšovat, mimo jiné, </w:t>
      </w:r>
      <w:r w:rsidR="00C1096F">
        <w:t>zkvalitněním počátečního vzdělávání učitelů, významnější podporou dalšího vzdělávání a samozřejmě také zvyšováním platů pedagogických pracovníků.</w:t>
      </w:r>
    </w:p>
    <w:p w14:paraId="26E1D06D" w14:textId="77777777" w:rsidR="0051244A" w:rsidRDefault="00882080" w:rsidP="0051244A">
      <w:pPr>
        <w:rPr>
          <w:szCs w:val="22"/>
        </w:rPr>
      </w:pPr>
      <w:r w:rsidRPr="00B530E9">
        <w:rPr>
          <w:szCs w:val="22"/>
        </w:rPr>
        <w:t xml:space="preserve">Diskutována je </w:t>
      </w:r>
      <w:r w:rsidR="001C3C7F" w:rsidRPr="00B530E9">
        <w:rPr>
          <w:szCs w:val="22"/>
        </w:rPr>
        <w:t xml:space="preserve">již několik let </w:t>
      </w:r>
      <w:r w:rsidRPr="00B530E9">
        <w:rPr>
          <w:szCs w:val="22"/>
        </w:rPr>
        <w:t xml:space="preserve">tzv. inkluze, která je spojována zejména se systémem </w:t>
      </w:r>
      <w:hyperlink r:id="rId11" w:tooltip="Základní škola" w:history="1">
        <w:r w:rsidRPr="00B530E9">
          <w:rPr>
            <w:rStyle w:val="Hypertextovodkaz"/>
            <w:color w:val="auto"/>
            <w:szCs w:val="22"/>
            <w:u w:val="none"/>
          </w:rPr>
          <w:t>základního školství</w:t>
        </w:r>
      </w:hyperlink>
      <w:r w:rsidRPr="00B530E9">
        <w:rPr>
          <w:szCs w:val="22"/>
        </w:rPr>
        <w:t>, které pokrývá důležité období v životě člověka.</w:t>
      </w:r>
      <w:hyperlink r:id="rId12" w:anchor="cite_note-1" w:history="1"/>
      <w:r w:rsidRPr="00B530E9">
        <w:rPr>
          <w:szCs w:val="22"/>
        </w:rPr>
        <w:t xml:space="preserve"> </w:t>
      </w:r>
    </w:p>
    <w:p w14:paraId="4005A8F5" w14:textId="77777777" w:rsidR="0051244A" w:rsidRPr="0051244A" w:rsidRDefault="00882080" w:rsidP="0051244A">
      <w:pPr>
        <w:rPr>
          <w:szCs w:val="22"/>
        </w:rPr>
      </w:pPr>
      <w:r w:rsidRPr="00B530E9">
        <w:rPr>
          <w:szCs w:val="22"/>
        </w:rPr>
        <w:t xml:space="preserve">V inkluzivní škole je samozřejmostí </w:t>
      </w:r>
      <w:hyperlink r:id="rId13" w:tooltip="Heterogenita" w:history="1">
        <w:r w:rsidRPr="00B530E9">
          <w:rPr>
            <w:rStyle w:val="Hypertextovodkaz"/>
            <w:color w:val="auto"/>
            <w:szCs w:val="22"/>
            <w:u w:val="none"/>
          </w:rPr>
          <w:t>heterogenní</w:t>
        </w:r>
      </w:hyperlink>
      <w:r w:rsidRPr="00B530E9">
        <w:rPr>
          <w:szCs w:val="22"/>
        </w:rPr>
        <w:t xml:space="preserve"> složení kolektivu, kde se každý jedinec stává objektem individualizovaného přístupu. V jedné třídě se tak spolu vzdělávají děti </w:t>
      </w:r>
      <w:hyperlink r:id="rId14" w:tooltip="Zdravotní postižení" w:history="1">
        <w:r w:rsidRPr="00B530E9">
          <w:rPr>
            <w:rStyle w:val="Hypertextovodkaz"/>
            <w:color w:val="auto"/>
            <w:szCs w:val="22"/>
            <w:u w:val="none"/>
          </w:rPr>
          <w:t>zdravotně postižené</w:t>
        </w:r>
      </w:hyperlink>
      <w:r w:rsidRPr="00B530E9">
        <w:rPr>
          <w:szCs w:val="22"/>
        </w:rPr>
        <w:t xml:space="preserve"> i děti bez postižení, děti zvláště nadané, děti cizinců, děti různých </w:t>
      </w:r>
      <w:hyperlink r:id="rId15" w:tooltip="Etnikum" w:history="1">
        <w:r w:rsidRPr="00B530E9">
          <w:rPr>
            <w:rStyle w:val="Hypertextovodkaz"/>
            <w:color w:val="auto"/>
            <w:szCs w:val="22"/>
            <w:u w:val="none"/>
          </w:rPr>
          <w:t>etnik</w:t>
        </w:r>
      </w:hyperlink>
      <w:r w:rsidRPr="00B530E9">
        <w:rPr>
          <w:szCs w:val="22"/>
        </w:rPr>
        <w:t xml:space="preserve"> nebo např. děti pocházející </w:t>
      </w:r>
      <w:r w:rsidR="007E5366">
        <w:rPr>
          <w:szCs w:val="22"/>
        </w:rPr>
        <w:br/>
      </w:r>
      <w:r w:rsidRPr="00B530E9">
        <w:rPr>
          <w:szCs w:val="22"/>
        </w:rPr>
        <w:t xml:space="preserve">ze </w:t>
      </w:r>
      <w:hyperlink r:id="rId16" w:tooltip="Sociální znevýhodnění (stránka neexistuje)" w:history="1">
        <w:r w:rsidRPr="00B530E9">
          <w:rPr>
            <w:rStyle w:val="Hypertextovodkaz"/>
            <w:color w:val="auto"/>
            <w:szCs w:val="22"/>
            <w:u w:val="none"/>
          </w:rPr>
          <w:t>sociálně znevýhodněného</w:t>
        </w:r>
      </w:hyperlink>
      <w:r w:rsidRPr="00B530E9">
        <w:rPr>
          <w:szCs w:val="22"/>
        </w:rPr>
        <w:t xml:space="preserve"> prostředí. Mezi základní principy inkluzivní školy patří: důraz </w:t>
      </w:r>
      <w:r w:rsidR="007E5366">
        <w:rPr>
          <w:szCs w:val="22"/>
        </w:rPr>
        <w:br/>
      </w:r>
      <w:r w:rsidRPr="00B530E9">
        <w:rPr>
          <w:szCs w:val="22"/>
        </w:rPr>
        <w:t xml:space="preserve">na spolupráci, víra v přirozené vlastnosti dětí učit se, otevřenost k jinakosti, </w:t>
      </w:r>
      <w:hyperlink r:id="rId17" w:tooltip="Formativní hodnocení" w:history="1">
        <w:r w:rsidRPr="00B530E9">
          <w:rPr>
            <w:rStyle w:val="Hypertextovodkaz"/>
            <w:color w:val="auto"/>
            <w:szCs w:val="22"/>
            <w:u w:val="none"/>
          </w:rPr>
          <w:t>formativní hodnocení</w:t>
        </w:r>
      </w:hyperlink>
      <w:r w:rsidRPr="00B530E9">
        <w:rPr>
          <w:szCs w:val="22"/>
        </w:rPr>
        <w:t xml:space="preserve">. </w:t>
      </w:r>
      <w:r w:rsidR="0071114E" w:rsidRPr="00B530E9">
        <w:rPr>
          <w:bCs/>
          <w:szCs w:val="22"/>
        </w:rPr>
        <w:t>Inkluzivní vzdělávání</w:t>
      </w:r>
      <w:r w:rsidR="0071114E" w:rsidRPr="00B530E9">
        <w:rPr>
          <w:szCs w:val="22"/>
        </w:rPr>
        <w:t xml:space="preserve"> nebo </w:t>
      </w:r>
      <w:r w:rsidR="0071114E" w:rsidRPr="00B530E9">
        <w:rPr>
          <w:bCs/>
          <w:szCs w:val="22"/>
        </w:rPr>
        <w:t>inkluze</w:t>
      </w:r>
      <w:r w:rsidR="0071114E" w:rsidRPr="00B530E9">
        <w:rPr>
          <w:szCs w:val="22"/>
        </w:rPr>
        <w:t xml:space="preserve"> je proces, jehož snahou je nastavení takového systému </w:t>
      </w:r>
      <w:hyperlink r:id="rId18" w:tooltip="Vzdělávání" w:history="1">
        <w:r w:rsidR="0071114E" w:rsidRPr="00B530E9">
          <w:rPr>
            <w:rStyle w:val="Hypertextovodkaz"/>
            <w:color w:val="auto"/>
            <w:szCs w:val="22"/>
            <w:u w:val="none"/>
          </w:rPr>
          <w:t>vzdělávání</w:t>
        </w:r>
      </w:hyperlink>
      <w:r w:rsidR="0071114E" w:rsidRPr="00B530E9">
        <w:rPr>
          <w:szCs w:val="22"/>
        </w:rPr>
        <w:t xml:space="preserve">, </w:t>
      </w:r>
      <w:r w:rsidR="0071114E" w:rsidRPr="0051244A">
        <w:rPr>
          <w:szCs w:val="22"/>
        </w:rPr>
        <w:lastRenderedPageBreak/>
        <w:t xml:space="preserve">který umožňuje všem dětem bez rozdílu plnit </w:t>
      </w:r>
      <w:hyperlink r:id="rId19" w:tooltip="Povinná školní docházka" w:history="1">
        <w:r w:rsidR="0071114E" w:rsidRPr="0051244A">
          <w:rPr>
            <w:rStyle w:val="Hypertextovodkaz"/>
            <w:color w:val="auto"/>
            <w:szCs w:val="22"/>
            <w:u w:val="none"/>
          </w:rPr>
          <w:t>povinnou školní docházku</w:t>
        </w:r>
      </w:hyperlink>
      <w:r w:rsidR="0071114E" w:rsidRPr="0051244A">
        <w:rPr>
          <w:szCs w:val="22"/>
        </w:rPr>
        <w:t xml:space="preserve">, resp. navštěvovat školu, ideálně v místě jejich </w:t>
      </w:r>
      <w:hyperlink r:id="rId20" w:tooltip="Bydliště" w:history="1">
        <w:r w:rsidR="0071114E" w:rsidRPr="0051244A">
          <w:rPr>
            <w:rStyle w:val="Hypertextovodkaz"/>
            <w:color w:val="auto"/>
            <w:szCs w:val="22"/>
            <w:u w:val="none"/>
          </w:rPr>
          <w:t>bydliště</w:t>
        </w:r>
      </w:hyperlink>
      <w:r w:rsidR="0071114E" w:rsidRPr="0051244A">
        <w:rPr>
          <w:szCs w:val="22"/>
        </w:rPr>
        <w:t xml:space="preserve">. Cílem inkluze je podporovat </w:t>
      </w:r>
      <w:hyperlink r:id="rId21" w:tooltip="Rovné příležitosti (stránka neexistuje)" w:history="1">
        <w:r w:rsidR="0071114E" w:rsidRPr="0051244A">
          <w:rPr>
            <w:rStyle w:val="Hypertextovodkaz"/>
            <w:color w:val="auto"/>
            <w:szCs w:val="22"/>
            <w:u w:val="none"/>
          </w:rPr>
          <w:t>rovné šance</w:t>
        </w:r>
      </w:hyperlink>
      <w:r w:rsidR="0071114E" w:rsidRPr="0051244A">
        <w:rPr>
          <w:szCs w:val="22"/>
        </w:rPr>
        <w:t xml:space="preserve"> dětí na vzdělávání.</w:t>
      </w:r>
    </w:p>
    <w:p w14:paraId="342FA428" w14:textId="77777777" w:rsidR="0071114E" w:rsidRPr="0051244A" w:rsidRDefault="0071114E" w:rsidP="0051244A">
      <w:pPr>
        <w:rPr>
          <w:szCs w:val="22"/>
        </w:rPr>
      </w:pPr>
      <w:r w:rsidRPr="0051244A">
        <w:rPr>
          <w:szCs w:val="22"/>
        </w:rPr>
        <w:t>Kromě podporovatelů inkluzivního vzdělávání se v českém prostředí ozývají i kritici tohoto přístupu.</w:t>
      </w:r>
    </w:p>
    <w:p w14:paraId="22B9749D" w14:textId="2F1E43D6" w:rsidR="0091604A" w:rsidRPr="0051244A" w:rsidRDefault="0091604A" w:rsidP="00487034">
      <w:r w:rsidRPr="0051244A">
        <w:t xml:space="preserve">Vliv státu se může střetávat s pluralitou pedagogických směrů a vzdělávacích a výchovných preferencí. Je třeba ho však zachovat, aby se zabránilo štěpení školského systému na elitní školy a na chudinské školy s přecpanými třídami, bez dostačujících pomůcek a s chabým pedagogickým sborem. Jistá míra svobody školských právnických osob má i svá rizika. </w:t>
      </w:r>
    </w:p>
    <w:p w14:paraId="3FBB7BF5" w14:textId="606D19F1" w:rsidR="0091604A" w:rsidRPr="0051244A" w:rsidRDefault="0091604A" w:rsidP="00487034">
      <w:r w:rsidRPr="0051244A">
        <w:t xml:space="preserve">Školy jako svébytné právní subjekty si vytvářejí vzdělávací programy v obecném rámci, který stanovuje svou autoritou stát, aby zajistil stejné právo všech na vzdělání. Člení si různě učivo do ročníků, předmětů nebo „epoch“ či problémových okruhů, používají různé učebnice nebo se bez nich aspoň </w:t>
      </w:r>
      <w:r w:rsidR="0067149A">
        <w:br/>
      </w:r>
      <w:r w:rsidRPr="0051244A">
        <w:t xml:space="preserve">v části školní docházky obejdou, různě žáky hodnotí. Některé podporují soutěživost, jiné pěstují kooperaci. Nejsou závislé jen na státu a na České školní inspekci, ale i na zřizovateli, jímž může být </w:t>
      </w:r>
      <w:r w:rsidR="003D6931" w:rsidRPr="0051244A">
        <w:t>v případě veřejného zřizovatele stát,</w:t>
      </w:r>
      <w:r w:rsidRPr="0051244A">
        <w:t xml:space="preserve"> kraj, </w:t>
      </w:r>
      <w:r w:rsidR="003D6931" w:rsidRPr="0051244A">
        <w:t>obec a dobrovolný svazek obcí, v případě neveřejného zřizovatele jsou to registrované církve a náboženské společnosti, kterým bylo přiznáno oprávnění k výkonu zvláštního práva zřizovat církevní školy, ostatní právnické osoby a fyzické osoby.</w:t>
      </w:r>
      <w:r w:rsidRPr="0051244A">
        <w:t xml:space="preserve"> Ředitelé dostali celou řadu nových práv a povinností, změnil se jejich výběr do funkce.</w:t>
      </w:r>
    </w:p>
    <w:p w14:paraId="168F4671" w14:textId="77777777" w:rsidR="00DD1AD5" w:rsidRPr="0051244A" w:rsidRDefault="00DD1AD5" w:rsidP="00487034">
      <w:r w:rsidRPr="0051244A">
        <w:t>Je nutné se zaměřit na podporu rozvoje kompetencí ředitelů a systém podpory jejich práce, jelikož osoba ředitele a způsob jeho pedagogického vedení výrazně ovlivňuje práci učitelů a kvalitu školy. Kvalita samotných učitelů je dle dostupných empirických zjištění zcela určujícím faktorem kvality vzdělávání.</w:t>
      </w:r>
    </w:p>
    <w:p w14:paraId="118E07C3" w14:textId="77777777" w:rsidR="00487034" w:rsidRPr="0051244A" w:rsidRDefault="00487034" w:rsidP="00487034">
      <w:r w:rsidRPr="0051244A">
        <w:t>Vstupem naší země do EU musela i legislativa upravující oblast školství, reagovat na tuto skutečnost, výrazné změny byly zaznamenány v oblasti bezpečnostních a hygienických předpisů. Některé přijaté změny vedly ke zvýšeným nákladům zřizovatelů, jako by přenáše</w:t>
      </w:r>
      <w:r w:rsidR="005231BF" w:rsidRPr="0051244A">
        <w:t>ly financování vzdělávání právě na </w:t>
      </w:r>
      <w:r w:rsidRPr="0051244A">
        <w:t xml:space="preserve">ně. </w:t>
      </w:r>
    </w:p>
    <w:p w14:paraId="10CC8BD9" w14:textId="77777777" w:rsidR="00F60DB3" w:rsidRPr="0051244A" w:rsidRDefault="00F60DB3" w:rsidP="00487034">
      <w:r w:rsidRPr="0051244A">
        <w:t xml:space="preserve">Dnešní </w:t>
      </w:r>
      <w:r w:rsidR="00440E94" w:rsidRPr="0051244A">
        <w:t xml:space="preserve">učitelé a dnešní </w:t>
      </w:r>
      <w:r w:rsidRPr="0051244A">
        <w:t xml:space="preserve">žáci by měli být zárukou, že naše země bude vzkvétající, </w:t>
      </w:r>
      <w:r w:rsidR="00D92F9A" w:rsidRPr="0051244A">
        <w:t xml:space="preserve">právní, </w:t>
      </w:r>
      <w:r w:rsidRPr="0051244A">
        <w:t>politicky stabilní, ekonomicky prosperující, že budeme žít ve spravedlivém státě, státě kulturním, který bude hrát důležitou roli v Evropě.</w:t>
      </w:r>
    </w:p>
    <w:p w14:paraId="121DCCAA" w14:textId="1AB38954" w:rsidR="003E4862" w:rsidRPr="0051244A" w:rsidRDefault="003E4862" w:rsidP="003E4862">
      <w:pPr>
        <w:shd w:val="clear" w:color="auto" w:fill="FFFFFF"/>
        <w:rPr>
          <w:szCs w:val="22"/>
        </w:rPr>
      </w:pPr>
      <w:r w:rsidRPr="0051244A">
        <w:rPr>
          <w:szCs w:val="22"/>
        </w:rPr>
        <w:t>Koncepce rozvoje školství statutárního města Zlína na období let 2021 - 2027 je strategickým dokumentem</w:t>
      </w:r>
      <w:r w:rsidR="00533614" w:rsidRPr="0051244A">
        <w:rPr>
          <w:szCs w:val="22"/>
        </w:rPr>
        <w:t>, který vychází ze zadání a požadavků vedení města Zlína a Odboru školství</w:t>
      </w:r>
      <w:r w:rsidRPr="0051244A">
        <w:rPr>
          <w:szCs w:val="22"/>
        </w:rPr>
        <w:t>.</w:t>
      </w:r>
      <w:r w:rsidR="00533614" w:rsidRPr="0051244A">
        <w:rPr>
          <w:szCs w:val="22"/>
        </w:rPr>
        <w:t xml:space="preserve"> Reflektuje </w:t>
      </w:r>
      <w:r w:rsidR="0067149A">
        <w:rPr>
          <w:szCs w:val="22"/>
        </w:rPr>
        <w:br/>
      </w:r>
      <w:r w:rsidR="00533614" w:rsidRPr="0051244A">
        <w:rPr>
          <w:szCs w:val="22"/>
        </w:rPr>
        <w:t>i zkušenosti z dotazů a potřeb obyvatel města.</w:t>
      </w:r>
      <w:r w:rsidRPr="0051244A">
        <w:rPr>
          <w:szCs w:val="22"/>
        </w:rPr>
        <w:t xml:space="preserve"> </w:t>
      </w:r>
      <w:r w:rsidR="00533614" w:rsidRPr="0051244A">
        <w:rPr>
          <w:szCs w:val="22"/>
        </w:rPr>
        <w:t xml:space="preserve">Navazuje na předchozí Koncepci rozvoje školství statutárního města Zlína na období let 2014 – 2020 a vychází z ní. </w:t>
      </w:r>
      <w:r w:rsidRPr="0051244A">
        <w:rPr>
          <w:szCs w:val="22"/>
        </w:rPr>
        <w:t>Stanovuje hlavní základní směry rozvoje v oblasti předškolního, základního</w:t>
      </w:r>
      <w:r w:rsidR="00533614" w:rsidRPr="0051244A">
        <w:rPr>
          <w:szCs w:val="22"/>
        </w:rPr>
        <w:t xml:space="preserve"> </w:t>
      </w:r>
      <w:r w:rsidRPr="0051244A">
        <w:rPr>
          <w:szCs w:val="22"/>
        </w:rPr>
        <w:t xml:space="preserve">a zájmového vzdělávání. Cestu spolupráce hledá v oblasti </w:t>
      </w:r>
      <w:r w:rsidR="006B4605" w:rsidRPr="0051244A">
        <w:rPr>
          <w:szCs w:val="22"/>
        </w:rPr>
        <w:t xml:space="preserve">základního uměleckého, </w:t>
      </w:r>
      <w:r w:rsidRPr="0051244A">
        <w:rPr>
          <w:szCs w:val="22"/>
        </w:rPr>
        <w:t>středního</w:t>
      </w:r>
      <w:r w:rsidR="00533614" w:rsidRPr="0051244A">
        <w:rPr>
          <w:szCs w:val="22"/>
        </w:rPr>
        <w:t xml:space="preserve"> </w:t>
      </w:r>
      <w:r w:rsidRPr="0051244A">
        <w:rPr>
          <w:szCs w:val="22"/>
        </w:rPr>
        <w:t>a terciá</w:t>
      </w:r>
      <w:r w:rsidR="00963C32">
        <w:rPr>
          <w:szCs w:val="22"/>
        </w:rPr>
        <w:t>r</w:t>
      </w:r>
      <w:r w:rsidRPr="0051244A">
        <w:rPr>
          <w:szCs w:val="22"/>
        </w:rPr>
        <w:t>ního vzdělávání.</w:t>
      </w:r>
    </w:p>
    <w:p w14:paraId="1C415E84" w14:textId="1BC9FDE7" w:rsidR="00E94E6E" w:rsidRPr="0051244A" w:rsidRDefault="00E94E6E" w:rsidP="003E4862">
      <w:pPr>
        <w:shd w:val="clear" w:color="auto" w:fill="FFFFFF"/>
        <w:rPr>
          <w:szCs w:val="22"/>
        </w:rPr>
      </w:pPr>
      <w:r w:rsidRPr="0051244A">
        <w:rPr>
          <w:szCs w:val="22"/>
        </w:rPr>
        <w:t xml:space="preserve">Koncepce je členěna na analytickou a návrhovou část. Smyslem analytické části je detailně a na jednom místě shrnout informace o oblasti školství ve městě Zlíně. Návrhová část pak definuje hlavní priority rozvoje školství. Dokument navazuje také na Místní akční plán rozvoje vzdělávání v ORP Zlín. </w:t>
      </w:r>
    </w:p>
    <w:p w14:paraId="12D3AFBE" w14:textId="11D17F6F" w:rsidR="003E4862" w:rsidRPr="00B530E9" w:rsidRDefault="00242EC4" w:rsidP="003E4862">
      <w:pPr>
        <w:shd w:val="clear" w:color="auto" w:fill="FFFFFF"/>
        <w:rPr>
          <w:szCs w:val="22"/>
        </w:rPr>
      </w:pPr>
      <w:r w:rsidRPr="0051244A">
        <w:rPr>
          <w:szCs w:val="22"/>
        </w:rPr>
        <w:t>J</w:t>
      </w:r>
      <w:r w:rsidR="003E4862" w:rsidRPr="0051244A">
        <w:rPr>
          <w:szCs w:val="22"/>
        </w:rPr>
        <w:t xml:space="preserve">e nutné konstatovat, že základní strategii školství určuje stát a je možné, že v této oblasti lze čekat některé změny, které však nyní nelze předvídat a bude nutné na ně aktuálně reagovat. Mnohdy bez toho, že </w:t>
      </w:r>
      <w:r w:rsidR="003E4862" w:rsidRPr="00B530E9">
        <w:rPr>
          <w:szCs w:val="22"/>
        </w:rPr>
        <w:t xml:space="preserve">je bude možné z úrovně místní samosprávy zásadně ovlivnit. Bez ohledu na tuto skutečnost </w:t>
      </w:r>
      <w:r w:rsidR="003E4862" w:rsidRPr="00B530E9">
        <w:rPr>
          <w:szCs w:val="22"/>
        </w:rPr>
        <w:lastRenderedPageBreak/>
        <w:t xml:space="preserve">však vždy musí být v zájmu města snaha o pozitivní hodnocení oblasti kvality školství, a to zejména </w:t>
      </w:r>
      <w:r w:rsidR="00FA6ED9">
        <w:rPr>
          <w:szCs w:val="22"/>
        </w:rPr>
        <w:br/>
      </w:r>
      <w:r>
        <w:rPr>
          <w:szCs w:val="22"/>
        </w:rPr>
        <w:t>z</w:t>
      </w:r>
      <w:r w:rsidR="003E4862" w:rsidRPr="00B530E9">
        <w:rPr>
          <w:szCs w:val="22"/>
        </w:rPr>
        <w:t>e strany žáků, jejich rodičů, ale v konečném důsledku i všech ostatních obyvatel města.</w:t>
      </w:r>
    </w:p>
    <w:p w14:paraId="5E09D1EE" w14:textId="77777777" w:rsidR="00487034" w:rsidRDefault="00487034" w:rsidP="00487034">
      <w:r>
        <w:t>Koncepce reaguje na důsledky demografického vývoje, snaží se přispě</w:t>
      </w:r>
      <w:r w:rsidR="005231BF">
        <w:t>t k dosažení vyšší efektivity a </w:t>
      </w:r>
      <w:r>
        <w:t>kvality zlínského školství. Navazuje na tradici zlínského školství, které vždy reagovalo na rozvoj města, zdejší učitelé se nebáli prosazovat moderní experimentální metody.</w:t>
      </w:r>
    </w:p>
    <w:p w14:paraId="39C7835C" w14:textId="77777777" w:rsidR="00487034" w:rsidRDefault="00487034" w:rsidP="00487034"/>
    <w:p w14:paraId="3607297A" w14:textId="77777777" w:rsidR="00487034" w:rsidRPr="004166D1" w:rsidRDefault="00974E53" w:rsidP="004166D1">
      <w:pPr>
        <w:pStyle w:val="Nadpis1"/>
      </w:pPr>
      <w:r w:rsidRPr="004166D1">
        <w:br w:type="page"/>
      </w:r>
      <w:bookmarkStart w:id="2" w:name="_Toc405216700"/>
      <w:bookmarkStart w:id="3" w:name="_Toc50626510"/>
      <w:r w:rsidRPr="004166D1">
        <w:lastRenderedPageBreak/>
        <w:t>Informace o zpracování koncepce</w:t>
      </w:r>
      <w:bookmarkEnd w:id="2"/>
      <w:bookmarkEnd w:id="3"/>
    </w:p>
    <w:p w14:paraId="4BCF0AFB" w14:textId="77777777" w:rsidR="005231BF" w:rsidRDefault="005231BF" w:rsidP="00974E53"/>
    <w:p w14:paraId="60E51AF8" w14:textId="77777777" w:rsidR="00974E53" w:rsidRDefault="00E06929" w:rsidP="00974E53">
      <w:r w:rsidRPr="00E06929">
        <w:t>Koncepce rozvoje školství statutárního města Zlína na období let 20</w:t>
      </w:r>
      <w:r w:rsidR="001349F6">
        <w:t>21</w:t>
      </w:r>
      <w:r w:rsidRPr="00E06929">
        <w:t xml:space="preserve"> – 202</w:t>
      </w:r>
      <w:r w:rsidR="001349F6">
        <w:t>7</w:t>
      </w:r>
      <w:r w:rsidRPr="00E06929">
        <w:t xml:space="preserve"> (dále také jen „koncepce“) je zpracována v souladu se Směrnicí o strategickém říz</w:t>
      </w:r>
      <w:r>
        <w:t>ení statutárního města Zlína č. </w:t>
      </w:r>
      <w:r w:rsidRPr="00E06929">
        <w:t>7/2013.</w:t>
      </w:r>
      <w:r>
        <w:t xml:space="preserve"> </w:t>
      </w:r>
    </w:p>
    <w:p w14:paraId="5048897D" w14:textId="77777777" w:rsidR="001349F6" w:rsidRDefault="001349F6" w:rsidP="00974E5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0"/>
        <w:gridCol w:w="6152"/>
      </w:tblGrid>
      <w:tr w:rsidR="00974E53" w14:paraId="48850631" w14:textId="77777777" w:rsidTr="00E15141">
        <w:tc>
          <w:tcPr>
            <w:tcW w:w="2943" w:type="dxa"/>
            <w:shd w:val="clear" w:color="auto" w:fill="auto"/>
          </w:tcPr>
          <w:p w14:paraId="09CF61BF" w14:textId="77777777" w:rsidR="00974E53" w:rsidRPr="00E15141" w:rsidRDefault="00974E53" w:rsidP="00974E53">
            <w:pPr>
              <w:rPr>
                <w:b/>
              </w:rPr>
            </w:pPr>
            <w:r w:rsidRPr="00E15141">
              <w:rPr>
                <w:b/>
              </w:rPr>
              <w:t>Název dokumentu</w:t>
            </w:r>
          </w:p>
        </w:tc>
        <w:tc>
          <w:tcPr>
            <w:tcW w:w="6269" w:type="dxa"/>
            <w:shd w:val="clear" w:color="auto" w:fill="auto"/>
          </w:tcPr>
          <w:p w14:paraId="73E58DFD" w14:textId="77777777" w:rsidR="00974E53" w:rsidRDefault="00974E53" w:rsidP="001349F6">
            <w:r w:rsidRPr="00493763">
              <w:t>Koncepce rozvoje školství statutárního města Zlína na období let 20</w:t>
            </w:r>
            <w:r w:rsidR="001349F6">
              <w:t>21</w:t>
            </w:r>
            <w:r w:rsidRPr="00493763">
              <w:t xml:space="preserve"> </w:t>
            </w:r>
            <w:r>
              <w:t>–</w:t>
            </w:r>
            <w:r w:rsidRPr="00493763">
              <w:t xml:space="preserve"> 202</w:t>
            </w:r>
            <w:r w:rsidR="001349F6">
              <w:t>7</w:t>
            </w:r>
          </w:p>
        </w:tc>
      </w:tr>
      <w:tr w:rsidR="00974E53" w14:paraId="06520ECB" w14:textId="77777777" w:rsidTr="00E15141">
        <w:tc>
          <w:tcPr>
            <w:tcW w:w="2943" w:type="dxa"/>
            <w:shd w:val="clear" w:color="auto" w:fill="auto"/>
          </w:tcPr>
          <w:p w14:paraId="324B5334" w14:textId="77777777" w:rsidR="00974E53" w:rsidRPr="00E15141" w:rsidRDefault="00974E53" w:rsidP="00974E53">
            <w:pPr>
              <w:rPr>
                <w:b/>
              </w:rPr>
            </w:pPr>
            <w:r w:rsidRPr="00E15141">
              <w:rPr>
                <w:b/>
              </w:rPr>
              <w:t>Kategorie dokumentu</w:t>
            </w:r>
          </w:p>
        </w:tc>
        <w:tc>
          <w:tcPr>
            <w:tcW w:w="6269" w:type="dxa"/>
            <w:shd w:val="clear" w:color="auto" w:fill="auto"/>
          </w:tcPr>
          <w:p w14:paraId="0EC3BDB9" w14:textId="77777777" w:rsidR="00974E53" w:rsidRDefault="00974E53" w:rsidP="00974E53">
            <w:r>
              <w:t>sektorová strategie města Zlína</w:t>
            </w:r>
          </w:p>
        </w:tc>
      </w:tr>
      <w:tr w:rsidR="00974E53" w14:paraId="7A888D5C" w14:textId="77777777" w:rsidTr="00E15141">
        <w:tc>
          <w:tcPr>
            <w:tcW w:w="2943" w:type="dxa"/>
            <w:shd w:val="clear" w:color="auto" w:fill="auto"/>
          </w:tcPr>
          <w:p w14:paraId="150E3826" w14:textId="77777777" w:rsidR="00974E53" w:rsidRPr="00E15141" w:rsidRDefault="00E06929" w:rsidP="00974E53">
            <w:pPr>
              <w:rPr>
                <w:b/>
              </w:rPr>
            </w:pPr>
            <w:r w:rsidRPr="00E15141">
              <w:rPr>
                <w:b/>
              </w:rPr>
              <w:t>Garant tvorby strategie</w:t>
            </w:r>
          </w:p>
        </w:tc>
        <w:tc>
          <w:tcPr>
            <w:tcW w:w="6269" w:type="dxa"/>
            <w:shd w:val="clear" w:color="auto" w:fill="auto"/>
          </w:tcPr>
          <w:p w14:paraId="5D8CB855" w14:textId="77777777" w:rsidR="00974E53" w:rsidRDefault="001349F6" w:rsidP="001349F6">
            <w:r>
              <w:t>Ing. et Ing. Jiří Korec</w:t>
            </w:r>
            <w:r w:rsidR="00E06929">
              <w:t>, primátor</w:t>
            </w:r>
          </w:p>
        </w:tc>
      </w:tr>
      <w:tr w:rsidR="00974E53" w14:paraId="77EE27FE" w14:textId="77777777" w:rsidTr="00E15141">
        <w:tc>
          <w:tcPr>
            <w:tcW w:w="2943" w:type="dxa"/>
            <w:shd w:val="clear" w:color="auto" w:fill="auto"/>
          </w:tcPr>
          <w:p w14:paraId="63A4059F" w14:textId="77777777" w:rsidR="00974E53" w:rsidRPr="00E15141" w:rsidRDefault="00974E53" w:rsidP="00974E53">
            <w:pPr>
              <w:rPr>
                <w:b/>
              </w:rPr>
            </w:pPr>
            <w:r w:rsidRPr="00E15141">
              <w:rPr>
                <w:b/>
              </w:rPr>
              <w:t>Koordinátor tvorby strategie</w:t>
            </w:r>
          </w:p>
        </w:tc>
        <w:tc>
          <w:tcPr>
            <w:tcW w:w="6269" w:type="dxa"/>
            <w:shd w:val="clear" w:color="auto" w:fill="auto"/>
          </w:tcPr>
          <w:p w14:paraId="267880B3" w14:textId="77777777" w:rsidR="00974E53" w:rsidRDefault="00974E53" w:rsidP="00974E53">
            <w:r>
              <w:t xml:space="preserve">Mgr. </w:t>
            </w:r>
            <w:r w:rsidR="00E06929">
              <w:t>Milan Smola, Odbor školství Magistrátu města Zlína</w:t>
            </w:r>
          </w:p>
        </w:tc>
      </w:tr>
      <w:tr w:rsidR="00974E53" w14:paraId="034BDBEF" w14:textId="77777777" w:rsidTr="00E15141">
        <w:tc>
          <w:tcPr>
            <w:tcW w:w="2943" w:type="dxa"/>
            <w:shd w:val="clear" w:color="auto" w:fill="auto"/>
          </w:tcPr>
          <w:p w14:paraId="06813ABB" w14:textId="77777777" w:rsidR="00974E53" w:rsidRPr="00E15141" w:rsidRDefault="00E06929" w:rsidP="00974E53">
            <w:pPr>
              <w:rPr>
                <w:b/>
              </w:rPr>
            </w:pPr>
            <w:r w:rsidRPr="00E15141">
              <w:rPr>
                <w:b/>
              </w:rPr>
              <w:t>Zpracovatelský tým</w:t>
            </w:r>
          </w:p>
        </w:tc>
        <w:tc>
          <w:tcPr>
            <w:tcW w:w="6269" w:type="dxa"/>
            <w:shd w:val="clear" w:color="auto" w:fill="auto"/>
          </w:tcPr>
          <w:p w14:paraId="26B6CA5D" w14:textId="77777777" w:rsidR="001349F6" w:rsidRDefault="001349F6" w:rsidP="00E06929">
            <w:r>
              <w:t xml:space="preserve">Ing. et Ing. Jiří Korec </w:t>
            </w:r>
          </w:p>
          <w:p w14:paraId="4D7E0EA0" w14:textId="77777777" w:rsidR="001349F6" w:rsidRPr="001349F6" w:rsidRDefault="001349F6" w:rsidP="00E06929">
            <w:pPr>
              <w:rPr>
                <w:szCs w:val="22"/>
              </w:rPr>
            </w:pPr>
            <w:r w:rsidRPr="001349F6">
              <w:rPr>
                <w:szCs w:val="22"/>
              </w:rPr>
              <w:t>Bc. Kateřina Francová</w:t>
            </w:r>
          </w:p>
          <w:p w14:paraId="7803FCD8" w14:textId="77777777" w:rsidR="001349F6" w:rsidRPr="001349F6" w:rsidRDefault="001349F6" w:rsidP="00E06929">
            <w:pPr>
              <w:rPr>
                <w:szCs w:val="22"/>
              </w:rPr>
            </w:pPr>
            <w:r w:rsidRPr="001349F6">
              <w:rPr>
                <w:szCs w:val="22"/>
              </w:rPr>
              <w:t xml:space="preserve">Mgr. Pavel Simkovič </w:t>
            </w:r>
          </w:p>
          <w:p w14:paraId="4C07D9D0" w14:textId="77777777" w:rsidR="001349F6" w:rsidRPr="001349F6" w:rsidRDefault="001349F6" w:rsidP="00E06929">
            <w:pPr>
              <w:rPr>
                <w:szCs w:val="22"/>
              </w:rPr>
            </w:pPr>
            <w:r w:rsidRPr="001349F6">
              <w:rPr>
                <w:szCs w:val="22"/>
              </w:rPr>
              <w:t xml:space="preserve">Mgr. Hynek Steska </w:t>
            </w:r>
          </w:p>
          <w:p w14:paraId="643BD767" w14:textId="77777777" w:rsidR="00E06929" w:rsidRDefault="00E06929" w:rsidP="00E06929">
            <w:r>
              <w:t>Mgr. Milan Smola</w:t>
            </w:r>
          </w:p>
          <w:p w14:paraId="66C37843" w14:textId="77777777" w:rsidR="001349F6" w:rsidRDefault="001349F6" w:rsidP="00E06929">
            <w:r w:rsidRPr="001349F6">
              <w:rPr>
                <w:szCs w:val="22"/>
              </w:rPr>
              <w:t>Ing. Marie Cepková</w:t>
            </w:r>
            <w:r w:rsidRPr="00E92E11">
              <w:rPr>
                <w:sz w:val="44"/>
                <w:szCs w:val="44"/>
              </w:rPr>
              <w:t xml:space="preserve"> </w:t>
            </w:r>
          </w:p>
          <w:p w14:paraId="73E9871E" w14:textId="77777777" w:rsidR="00E06929" w:rsidRDefault="00E06929" w:rsidP="00E06929">
            <w:r>
              <w:t>Mgr. Ilona Garguláková</w:t>
            </w:r>
          </w:p>
          <w:p w14:paraId="60F16F80" w14:textId="77777777" w:rsidR="00E06929" w:rsidRDefault="00E06929" w:rsidP="00E06929">
            <w:r>
              <w:t>Mgr. Jaroslava Kvasničková</w:t>
            </w:r>
          </w:p>
          <w:p w14:paraId="294F6708" w14:textId="77777777" w:rsidR="00E06929" w:rsidRDefault="00E06929" w:rsidP="00E06929">
            <w:r>
              <w:t>Bc. Ivana Vladíková</w:t>
            </w:r>
          </w:p>
          <w:p w14:paraId="6630561A" w14:textId="77777777" w:rsidR="00974E53" w:rsidRDefault="001349F6" w:rsidP="00E06929">
            <w:r>
              <w:t>Mgr.</w:t>
            </w:r>
            <w:r w:rsidR="00E06929">
              <w:t xml:space="preserve"> Romana Sagnerová</w:t>
            </w:r>
          </w:p>
          <w:p w14:paraId="67640620" w14:textId="77777777" w:rsidR="001349F6" w:rsidRPr="001349F6" w:rsidRDefault="001349F6" w:rsidP="00E06929">
            <w:pPr>
              <w:rPr>
                <w:szCs w:val="22"/>
              </w:rPr>
            </w:pPr>
            <w:r w:rsidRPr="001349F6">
              <w:rPr>
                <w:szCs w:val="22"/>
              </w:rPr>
              <w:t>RNDr. Otakar Prudil</w:t>
            </w:r>
          </w:p>
        </w:tc>
      </w:tr>
      <w:tr w:rsidR="00E06929" w14:paraId="77A1D2D6" w14:textId="77777777" w:rsidTr="00E15141">
        <w:tc>
          <w:tcPr>
            <w:tcW w:w="2943" w:type="dxa"/>
            <w:shd w:val="clear" w:color="auto" w:fill="auto"/>
          </w:tcPr>
          <w:p w14:paraId="10411F4B" w14:textId="77777777" w:rsidR="00E06929" w:rsidRPr="00E15141" w:rsidRDefault="00E06929" w:rsidP="00960C12">
            <w:pPr>
              <w:rPr>
                <w:b/>
              </w:rPr>
            </w:pPr>
            <w:r w:rsidRPr="00E15141">
              <w:rPr>
                <w:b/>
              </w:rPr>
              <w:t>Období zpracování</w:t>
            </w:r>
          </w:p>
        </w:tc>
        <w:tc>
          <w:tcPr>
            <w:tcW w:w="6269" w:type="dxa"/>
            <w:shd w:val="clear" w:color="auto" w:fill="auto"/>
          </w:tcPr>
          <w:p w14:paraId="2D5A2DF5" w14:textId="77777777" w:rsidR="00E06929" w:rsidRDefault="00954372" w:rsidP="00954372">
            <w:r>
              <w:t>2020</w:t>
            </w:r>
          </w:p>
        </w:tc>
      </w:tr>
      <w:tr w:rsidR="00E06929" w14:paraId="138E3E71" w14:textId="77777777" w:rsidTr="00E15141">
        <w:tc>
          <w:tcPr>
            <w:tcW w:w="2943" w:type="dxa"/>
            <w:shd w:val="clear" w:color="auto" w:fill="auto"/>
          </w:tcPr>
          <w:p w14:paraId="16225CD9" w14:textId="77777777" w:rsidR="00E06929" w:rsidRPr="00E15141" w:rsidRDefault="00086536" w:rsidP="00974E53">
            <w:pPr>
              <w:rPr>
                <w:b/>
              </w:rPr>
            </w:pPr>
            <w:r w:rsidRPr="00E15141">
              <w:rPr>
                <w:b/>
              </w:rPr>
              <w:t>Oprávněný schvalovací orgán</w:t>
            </w:r>
          </w:p>
        </w:tc>
        <w:tc>
          <w:tcPr>
            <w:tcW w:w="6269" w:type="dxa"/>
            <w:shd w:val="clear" w:color="auto" w:fill="auto"/>
          </w:tcPr>
          <w:p w14:paraId="3F50A31C" w14:textId="77777777" w:rsidR="00E06929" w:rsidRDefault="00E06929" w:rsidP="00974E53">
            <w:r>
              <w:t>Zastupitelstvo města Zlína</w:t>
            </w:r>
          </w:p>
        </w:tc>
      </w:tr>
      <w:tr w:rsidR="00E06929" w14:paraId="7298C64A" w14:textId="77777777" w:rsidTr="00E15141">
        <w:tc>
          <w:tcPr>
            <w:tcW w:w="2943" w:type="dxa"/>
            <w:shd w:val="clear" w:color="auto" w:fill="auto"/>
          </w:tcPr>
          <w:p w14:paraId="52FE43A6" w14:textId="77777777" w:rsidR="00E06929" w:rsidRPr="00E15141" w:rsidRDefault="00E06929" w:rsidP="00974E53">
            <w:pPr>
              <w:rPr>
                <w:b/>
              </w:rPr>
            </w:pPr>
            <w:r w:rsidRPr="00E15141">
              <w:rPr>
                <w:b/>
              </w:rPr>
              <w:t>Usnesení o schválení</w:t>
            </w:r>
          </w:p>
        </w:tc>
        <w:tc>
          <w:tcPr>
            <w:tcW w:w="6269" w:type="dxa"/>
            <w:shd w:val="clear" w:color="auto" w:fill="auto"/>
          </w:tcPr>
          <w:p w14:paraId="7F7625E5" w14:textId="77777777" w:rsidR="00E06929" w:rsidRPr="00E15141" w:rsidRDefault="00E06929" w:rsidP="00974E53">
            <w:pPr>
              <w:rPr>
                <w:i/>
              </w:rPr>
            </w:pPr>
            <w:r w:rsidRPr="00E15141">
              <w:rPr>
                <w:i/>
              </w:rPr>
              <w:t>bude doplněno po schválení</w:t>
            </w:r>
          </w:p>
        </w:tc>
      </w:tr>
      <w:tr w:rsidR="00E06929" w14:paraId="7A1083E0" w14:textId="77777777" w:rsidTr="00E15141">
        <w:tc>
          <w:tcPr>
            <w:tcW w:w="2943" w:type="dxa"/>
            <w:shd w:val="clear" w:color="auto" w:fill="auto"/>
          </w:tcPr>
          <w:p w14:paraId="69FBE7B6" w14:textId="77777777" w:rsidR="00E06929" w:rsidRPr="00E15141" w:rsidRDefault="00E06929" w:rsidP="00974E53">
            <w:pPr>
              <w:rPr>
                <w:b/>
              </w:rPr>
            </w:pPr>
            <w:r w:rsidRPr="00E15141">
              <w:rPr>
                <w:b/>
              </w:rPr>
              <w:t>Číslo a datum aktualizace</w:t>
            </w:r>
          </w:p>
        </w:tc>
        <w:tc>
          <w:tcPr>
            <w:tcW w:w="6269" w:type="dxa"/>
            <w:shd w:val="clear" w:color="auto" w:fill="auto"/>
          </w:tcPr>
          <w:p w14:paraId="7FF5216E" w14:textId="77777777" w:rsidR="00E06929" w:rsidRDefault="00E06929" w:rsidP="00974E53">
            <w:r>
              <w:t>-</w:t>
            </w:r>
          </w:p>
        </w:tc>
      </w:tr>
      <w:tr w:rsidR="00E06929" w14:paraId="20F6EA12" w14:textId="77777777" w:rsidTr="00E15141">
        <w:tc>
          <w:tcPr>
            <w:tcW w:w="2943" w:type="dxa"/>
            <w:shd w:val="clear" w:color="auto" w:fill="auto"/>
          </w:tcPr>
          <w:p w14:paraId="66A01F95" w14:textId="77777777" w:rsidR="00E06929" w:rsidRPr="00E15141" w:rsidRDefault="00E06929" w:rsidP="00974E53">
            <w:pPr>
              <w:rPr>
                <w:b/>
              </w:rPr>
            </w:pPr>
            <w:r w:rsidRPr="00E15141">
              <w:rPr>
                <w:b/>
              </w:rPr>
              <w:t>Doba realizace koncepce</w:t>
            </w:r>
          </w:p>
        </w:tc>
        <w:tc>
          <w:tcPr>
            <w:tcW w:w="6269" w:type="dxa"/>
            <w:shd w:val="clear" w:color="auto" w:fill="auto"/>
          </w:tcPr>
          <w:p w14:paraId="27E89709" w14:textId="77777777" w:rsidR="00E06929" w:rsidRDefault="00E06929" w:rsidP="00954372">
            <w:r>
              <w:t>20</w:t>
            </w:r>
            <w:r w:rsidR="00954372">
              <w:t>21</w:t>
            </w:r>
            <w:r>
              <w:t xml:space="preserve"> – </w:t>
            </w:r>
            <w:r w:rsidR="00954372">
              <w:t>2027</w:t>
            </w:r>
          </w:p>
        </w:tc>
      </w:tr>
      <w:tr w:rsidR="00E06929" w14:paraId="3CB7B09E" w14:textId="77777777" w:rsidTr="00E15141">
        <w:tc>
          <w:tcPr>
            <w:tcW w:w="2943" w:type="dxa"/>
            <w:shd w:val="clear" w:color="auto" w:fill="auto"/>
          </w:tcPr>
          <w:p w14:paraId="3B7E780D" w14:textId="77777777" w:rsidR="00E06929" w:rsidRPr="00E15141" w:rsidRDefault="00E06929" w:rsidP="00E15141">
            <w:pPr>
              <w:jc w:val="left"/>
              <w:rPr>
                <w:b/>
              </w:rPr>
            </w:pPr>
            <w:r w:rsidRPr="00E15141">
              <w:rPr>
                <w:b/>
              </w:rPr>
              <w:t>Odpovědnost za implementaci</w:t>
            </w:r>
          </w:p>
        </w:tc>
        <w:tc>
          <w:tcPr>
            <w:tcW w:w="6269" w:type="dxa"/>
            <w:shd w:val="clear" w:color="auto" w:fill="auto"/>
          </w:tcPr>
          <w:p w14:paraId="7DD05772" w14:textId="77777777" w:rsidR="00E06929" w:rsidRDefault="00E06929" w:rsidP="00974E53">
            <w:r>
              <w:t>statutární město Zlín - Odbor školství Magistrátu města Zlína</w:t>
            </w:r>
          </w:p>
        </w:tc>
      </w:tr>
    </w:tbl>
    <w:p w14:paraId="6DFF6F25" w14:textId="77777777" w:rsidR="00974E53" w:rsidRDefault="00974E53" w:rsidP="00974E53"/>
    <w:p w14:paraId="7B57BECC" w14:textId="77777777" w:rsidR="005231BF" w:rsidRDefault="005231BF" w:rsidP="00974E53"/>
    <w:p w14:paraId="703F88B9" w14:textId="77777777" w:rsidR="005231BF" w:rsidRDefault="005231BF" w:rsidP="00974E53"/>
    <w:p w14:paraId="506D21B5" w14:textId="77777777" w:rsidR="00E06929" w:rsidRDefault="00E06929" w:rsidP="00E06929">
      <w:r>
        <w:t>Výchozími dokumenty při zpracování Koncepce rozvoje školství statutárního města Zlína na období let 20</w:t>
      </w:r>
      <w:r w:rsidR="000208F8">
        <w:t>21</w:t>
      </w:r>
      <w:r>
        <w:t xml:space="preserve"> – 202</w:t>
      </w:r>
      <w:r w:rsidR="000208F8">
        <w:t>7</w:t>
      </w:r>
      <w:r>
        <w:t xml:space="preserve"> byly zejména:</w:t>
      </w:r>
    </w:p>
    <w:p w14:paraId="19CA4D57" w14:textId="77777777" w:rsidR="001D03F3" w:rsidRDefault="001D03F3" w:rsidP="00E06929"/>
    <w:p w14:paraId="11106DB9" w14:textId="77777777" w:rsidR="001D03F3" w:rsidRDefault="001D03F3" w:rsidP="001D03F3">
      <w:pPr>
        <w:numPr>
          <w:ilvl w:val="0"/>
          <w:numId w:val="1"/>
        </w:numPr>
      </w:pPr>
      <w:r>
        <w:t>M</w:t>
      </w:r>
      <w:r w:rsidRPr="001D03F3">
        <w:t>etodick</w:t>
      </w:r>
      <w:r>
        <w:t xml:space="preserve">é </w:t>
      </w:r>
      <w:r w:rsidRPr="001D03F3">
        <w:t>doporučení</w:t>
      </w:r>
      <w:r>
        <w:t xml:space="preserve"> </w:t>
      </w:r>
      <w:r w:rsidRPr="001D03F3">
        <w:t>pro zpracování veřejných strategií</w:t>
      </w:r>
    </w:p>
    <w:p w14:paraId="05B30A61" w14:textId="77777777" w:rsidR="00E06929" w:rsidRDefault="00E06929" w:rsidP="00E06929">
      <w:pPr>
        <w:numPr>
          <w:ilvl w:val="0"/>
          <w:numId w:val="1"/>
        </w:numPr>
      </w:pPr>
      <w:r w:rsidRPr="003D7A33">
        <w:t>Materiály MŠMT</w:t>
      </w:r>
    </w:p>
    <w:p w14:paraId="40A1D4C0" w14:textId="77777777" w:rsidR="008E3154" w:rsidRDefault="008E3154" w:rsidP="00E06929">
      <w:pPr>
        <w:numPr>
          <w:ilvl w:val="0"/>
          <w:numId w:val="1"/>
        </w:numPr>
      </w:pPr>
      <w:r>
        <w:t>Operační program Jan Amos Komenský</w:t>
      </w:r>
    </w:p>
    <w:p w14:paraId="4A577819" w14:textId="7546BCA0" w:rsidR="0005669F" w:rsidRPr="001D03F3" w:rsidRDefault="00125ABA" w:rsidP="001D03F3">
      <w:pPr>
        <w:numPr>
          <w:ilvl w:val="0"/>
          <w:numId w:val="1"/>
        </w:numPr>
      </w:pPr>
      <w:r w:rsidRPr="001D03F3">
        <w:t>Strategi</w:t>
      </w:r>
      <w:r w:rsidR="001D03F3">
        <w:t>e</w:t>
      </w:r>
      <w:r w:rsidRPr="001D03F3">
        <w:t xml:space="preserve"> vzdělávací politiky 2030+</w:t>
      </w:r>
    </w:p>
    <w:p w14:paraId="1258C7EB" w14:textId="1F0B911A" w:rsidR="0005669F" w:rsidRPr="001D03F3" w:rsidRDefault="00125ABA" w:rsidP="001D03F3">
      <w:pPr>
        <w:numPr>
          <w:ilvl w:val="0"/>
          <w:numId w:val="1"/>
        </w:numPr>
        <w:jc w:val="left"/>
      </w:pPr>
      <w:r w:rsidRPr="001D03F3">
        <w:t>Strategii</w:t>
      </w:r>
      <w:r w:rsidR="001D03F3">
        <w:t xml:space="preserve"> </w:t>
      </w:r>
      <w:r w:rsidRPr="001D03F3">
        <w:t>rozvoje SMZ do roku 2030</w:t>
      </w:r>
    </w:p>
    <w:p w14:paraId="2D2216C8" w14:textId="118535E2" w:rsidR="0005669F" w:rsidRPr="001D03F3" w:rsidRDefault="00125ABA" w:rsidP="001D03F3">
      <w:pPr>
        <w:numPr>
          <w:ilvl w:val="0"/>
          <w:numId w:val="1"/>
        </w:numPr>
      </w:pPr>
      <w:r w:rsidRPr="001D03F3">
        <w:t>MAP rozvoje vzdělávání v ORP Zlín II a Regionální akční plán</w:t>
      </w:r>
    </w:p>
    <w:p w14:paraId="1B6B955B" w14:textId="77777777" w:rsidR="00E06929" w:rsidRPr="0051244A" w:rsidRDefault="00E06929" w:rsidP="00E06929">
      <w:pPr>
        <w:numPr>
          <w:ilvl w:val="0"/>
          <w:numId w:val="1"/>
        </w:numPr>
      </w:pPr>
      <w:r w:rsidRPr="0051244A">
        <w:t>Strategie rozvoje statutárního města Zlína do roku 2020 – Zlín 2020</w:t>
      </w:r>
    </w:p>
    <w:p w14:paraId="094D821A" w14:textId="77777777" w:rsidR="00E06929" w:rsidRPr="00025EBE" w:rsidRDefault="00E06929" w:rsidP="00E06929">
      <w:pPr>
        <w:numPr>
          <w:ilvl w:val="0"/>
          <w:numId w:val="1"/>
        </w:numPr>
      </w:pPr>
      <w:r w:rsidRPr="00025EBE">
        <w:t>Dlouhodobý záměr vzdělávání a rozvoje vzdělávací soustavy Zlínského kraje 20</w:t>
      </w:r>
      <w:r w:rsidR="00025EBE" w:rsidRPr="00025EBE">
        <w:t>20</w:t>
      </w:r>
    </w:p>
    <w:p w14:paraId="7D84E234" w14:textId="77777777" w:rsidR="00E06929" w:rsidRPr="003D7A33" w:rsidRDefault="00E06929" w:rsidP="00E06929">
      <w:pPr>
        <w:numPr>
          <w:ilvl w:val="0"/>
          <w:numId w:val="1"/>
        </w:numPr>
      </w:pPr>
      <w:r w:rsidRPr="003D7A33">
        <w:t>Závěry z inspekční činnosti Zlínského inspektorátu ČŠI</w:t>
      </w:r>
    </w:p>
    <w:p w14:paraId="6DE6DF05" w14:textId="77777777" w:rsidR="00E06929" w:rsidRPr="003D7A33" w:rsidRDefault="00E06929" w:rsidP="00E06929">
      <w:pPr>
        <w:numPr>
          <w:ilvl w:val="0"/>
          <w:numId w:val="1"/>
        </w:numPr>
      </w:pPr>
      <w:r w:rsidRPr="003D7A33">
        <w:t>Směrnice o strategickém řízení statutárního města Zlína</w:t>
      </w:r>
    </w:p>
    <w:p w14:paraId="4D06C604" w14:textId="77777777" w:rsidR="00E06929" w:rsidRPr="003D7A33" w:rsidRDefault="00E06929" w:rsidP="00E06929">
      <w:pPr>
        <w:numPr>
          <w:ilvl w:val="0"/>
          <w:numId w:val="1"/>
        </w:numPr>
      </w:pPr>
      <w:r w:rsidRPr="003D7A33">
        <w:t>Právní předpisy platné v regionálním školství (Ústavní zákony, zákony, nařízení vlády,</w:t>
      </w:r>
    </w:p>
    <w:p w14:paraId="17E76365" w14:textId="77777777" w:rsidR="00E06929" w:rsidRPr="003D7A33" w:rsidRDefault="00E06929" w:rsidP="005231BF">
      <w:pPr>
        <w:ind w:left="284" w:firstLine="283"/>
      </w:pPr>
      <w:r w:rsidRPr="003D7A33">
        <w:t>vyhlášky)</w:t>
      </w:r>
    </w:p>
    <w:p w14:paraId="22DCC84D" w14:textId="77777777" w:rsidR="00E06929" w:rsidRPr="003D7A33" w:rsidRDefault="00E06929" w:rsidP="00E06929">
      <w:pPr>
        <w:numPr>
          <w:ilvl w:val="0"/>
          <w:numId w:val="1"/>
        </w:numPr>
      </w:pPr>
      <w:r w:rsidRPr="003D7A33">
        <w:t>Prognóza vývoje počtu dětí v mateřských školách zřizovaných městem Zlín do r. 2034</w:t>
      </w:r>
    </w:p>
    <w:p w14:paraId="0AFCE4B4" w14:textId="77777777" w:rsidR="00E06929" w:rsidRPr="003D7A33" w:rsidRDefault="00E06929" w:rsidP="00E06929">
      <w:pPr>
        <w:numPr>
          <w:ilvl w:val="0"/>
          <w:numId w:val="1"/>
        </w:numPr>
      </w:pPr>
      <w:r w:rsidRPr="003D7A33">
        <w:t xml:space="preserve">Výroční zpráva SMZ za rok </w:t>
      </w:r>
      <w:r w:rsidR="000208F8">
        <w:t>2018 a 2019</w:t>
      </w:r>
    </w:p>
    <w:p w14:paraId="22DE7FBF" w14:textId="77777777" w:rsidR="00E06929" w:rsidRPr="003D7A33" w:rsidRDefault="00E06929" w:rsidP="00E06929">
      <w:pPr>
        <w:numPr>
          <w:ilvl w:val="0"/>
          <w:numId w:val="1"/>
        </w:numPr>
      </w:pPr>
      <w:r w:rsidRPr="003D7A33">
        <w:t xml:space="preserve">Materiály RMZ a ZMZ z oblasti školství </w:t>
      </w:r>
    </w:p>
    <w:p w14:paraId="4CD77842" w14:textId="77777777" w:rsidR="00E06929" w:rsidRPr="003D7A33" w:rsidRDefault="00E06929" w:rsidP="00E06929">
      <w:pPr>
        <w:numPr>
          <w:ilvl w:val="0"/>
          <w:numId w:val="1"/>
        </w:numPr>
      </w:pPr>
      <w:r w:rsidRPr="003D7A33">
        <w:t>www stránky organizací – rehabilitačního stacionáře, škol a školských zařízení zřizovaných SMZ, Zlínským krajem i jinými zřizovateli</w:t>
      </w:r>
    </w:p>
    <w:p w14:paraId="012D6CD3" w14:textId="77777777" w:rsidR="00E06929" w:rsidRPr="003D7A33" w:rsidRDefault="00E06929" w:rsidP="00E06929">
      <w:pPr>
        <w:numPr>
          <w:ilvl w:val="0"/>
          <w:numId w:val="1"/>
        </w:numPr>
      </w:pPr>
      <w:r w:rsidRPr="003D7A33">
        <w:t>www stránky UTB</w:t>
      </w:r>
    </w:p>
    <w:p w14:paraId="46B47CE5" w14:textId="77777777" w:rsidR="00E06929" w:rsidRPr="003D7A33" w:rsidRDefault="00E06929" w:rsidP="00E06929">
      <w:pPr>
        <w:numPr>
          <w:ilvl w:val="0"/>
          <w:numId w:val="1"/>
        </w:numPr>
      </w:pPr>
      <w:r>
        <w:t xml:space="preserve">POKLUDA, Zdeněk. </w:t>
      </w:r>
      <w:r w:rsidRPr="003D7A33">
        <w:rPr>
          <w:i/>
          <w:iCs/>
        </w:rPr>
        <w:t>Sedm století zlínských dějin</w:t>
      </w:r>
      <w:r>
        <w:t>. 2. doplněné a rozšířené vydání. Zlín: Esprint; Nadace Tomáše Bati, 2006. ISBN 80-239-7200-6. </w:t>
      </w:r>
    </w:p>
    <w:p w14:paraId="15283769" w14:textId="77777777" w:rsidR="00E06929" w:rsidRPr="003D7A33" w:rsidRDefault="0044796A" w:rsidP="00E06929">
      <w:pPr>
        <w:numPr>
          <w:ilvl w:val="0"/>
          <w:numId w:val="1"/>
        </w:numPr>
      </w:pPr>
      <w:hyperlink r:id="rId22" w:history="1">
        <w:r w:rsidR="00E06929" w:rsidRPr="003D7A33">
          <w:t>http://cs.wikipedia.org</w:t>
        </w:r>
      </w:hyperlink>
    </w:p>
    <w:p w14:paraId="42E26A65" w14:textId="77777777" w:rsidR="00974E53" w:rsidRDefault="00974E53" w:rsidP="00974E53"/>
    <w:p w14:paraId="031887D3" w14:textId="77777777" w:rsidR="00974E53" w:rsidRPr="004166D1" w:rsidRDefault="00E06929" w:rsidP="004166D1">
      <w:pPr>
        <w:pStyle w:val="Nadpis1"/>
      </w:pPr>
      <w:r w:rsidRPr="004166D1">
        <w:br w:type="page"/>
      </w:r>
      <w:bookmarkStart w:id="4" w:name="_Toc405216701"/>
      <w:bookmarkStart w:id="5" w:name="_Toc50626511"/>
      <w:r w:rsidRPr="004166D1">
        <w:t>Vymezení základních pojmů</w:t>
      </w:r>
      <w:bookmarkEnd w:id="4"/>
      <w:bookmarkEnd w:id="5"/>
      <w:r w:rsidR="005231BF" w:rsidRPr="004166D1">
        <w:t> </w:t>
      </w:r>
    </w:p>
    <w:p w14:paraId="5F1F690A" w14:textId="77777777" w:rsidR="00E06929" w:rsidRDefault="00E06929" w:rsidP="00E06929"/>
    <w:p w14:paraId="530D9819" w14:textId="77777777" w:rsidR="008F6A93" w:rsidRDefault="008F6A93" w:rsidP="008F6A93">
      <w:r w:rsidRPr="008F6A93">
        <w:rPr>
          <w:b/>
        </w:rPr>
        <w:t>Veřejná správa</w:t>
      </w:r>
      <w:r>
        <w:t xml:space="preserve"> - pojmu veřejná správa se užívá k označení všech správních činností souvisejících s</w:t>
      </w:r>
      <w:r w:rsidR="005231BF">
        <w:t> </w:t>
      </w:r>
      <w:r>
        <w:t xml:space="preserve">poskytováním veřejných služeb, v ČR ale i s vládnutím (exekutivou) na ústřední i místní úrovni. Jako veřejná správa bývají také někdy označováni </w:t>
      </w:r>
      <w:r w:rsidRPr="008F6A93">
        <w:rPr>
          <w:u w:val="single"/>
        </w:rPr>
        <w:t>úřady</w:t>
      </w:r>
      <w:r>
        <w:t xml:space="preserve"> či úředníci. V pojetí centralistického státu byl nositelem veřejné správy pouze (centralistický) </w:t>
      </w:r>
      <w:r w:rsidRPr="008F6A93">
        <w:rPr>
          <w:u w:val="single"/>
        </w:rPr>
        <w:t>stát</w:t>
      </w:r>
      <w:r>
        <w:t xml:space="preserve">. V současné době však veřejná správa obsahuje kromě státní správy i různé formy </w:t>
      </w:r>
      <w:r w:rsidRPr="008F6A93">
        <w:rPr>
          <w:u w:val="single"/>
        </w:rPr>
        <w:t>samosprávy</w:t>
      </w:r>
      <w:r>
        <w:t>. Právní normy upravují neobyčejně široký okruh společenských vztahů, ve kterých rozhodující pravomoci se dotýkají každodenního života občanů. Veřejná správa je charakteristická tím, že je vykonávána na základě zákonů k jejich provedení.</w:t>
      </w:r>
    </w:p>
    <w:p w14:paraId="4B90E467" w14:textId="77777777" w:rsidR="008F6A93" w:rsidRDefault="008F6A93" w:rsidP="008F6A93">
      <w:r w:rsidRPr="008F6A93">
        <w:rPr>
          <w:b/>
        </w:rPr>
        <w:t>Státní správa</w:t>
      </w:r>
      <w:r>
        <w:t xml:space="preserve"> - a) ve funkčním smyslu jedna z forem činnosti státu (kromě činnosti zákonodárné, činnosti soudů a prokuratur), vykonávaná orgány státní správy; b) v organizačním smyslu souhrn orgánů státní správy.</w:t>
      </w:r>
    </w:p>
    <w:p w14:paraId="10971DC9" w14:textId="77777777" w:rsidR="008F6A93" w:rsidRDefault="008F6A93" w:rsidP="008F6A93">
      <w:r w:rsidRPr="008F6A93">
        <w:rPr>
          <w:b/>
        </w:rPr>
        <w:t>Samospráva</w:t>
      </w:r>
      <w:r w:rsidR="00410AE8">
        <w:t xml:space="preserve"> - </w:t>
      </w:r>
      <w:r>
        <w:t>je způsob řízení určitého celku, kdy daný subjekt o alespoň některých svých záležitostech rozhoduje sám autonomním způsobem, tedy „spravuje se sám“. Opakem samosprávy je výkon správy (rozhodování o určitých záležitostech) jiným, vnějším subjektem. Výhodou samosprávy je, že je blíže spravovanému subjektu než vnější a centrální řízení, a proto by měla být při zabezpečování lokálních či zájmově vymez</w:t>
      </w:r>
      <w:r w:rsidR="00410AE8">
        <w:t xml:space="preserve">ených záležitostí efektivnější </w:t>
      </w:r>
      <w:r>
        <w:t>a levnější.</w:t>
      </w:r>
    </w:p>
    <w:p w14:paraId="105E5DBF" w14:textId="77777777" w:rsidR="008F6A93" w:rsidRDefault="008F6A93" w:rsidP="008F6A93">
      <w:r>
        <w:t>Samosprávu lze členit na:</w:t>
      </w:r>
    </w:p>
    <w:p w14:paraId="0F3F24EF" w14:textId="77777777" w:rsidR="008F6A93" w:rsidRDefault="008F6A93" w:rsidP="008F6A93">
      <w:pPr>
        <w:numPr>
          <w:ilvl w:val="0"/>
          <w:numId w:val="1"/>
        </w:numPr>
      </w:pPr>
      <w:r>
        <w:t xml:space="preserve">územní </w:t>
      </w:r>
    </w:p>
    <w:p w14:paraId="04788F50" w14:textId="77777777" w:rsidR="008F6A93" w:rsidRDefault="008F6A93" w:rsidP="008F6A93">
      <w:pPr>
        <w:numPr>
          <w:ilvl w:val="0"/>
          <w:numId w:val="1"/>
        </w:numPr>
      </w:pPr>
      <w:r>
        <w:t xml:space="preserve">zájmovou </w:t>
      </w:r>
    </w:p>
    <w:p w14:paraId="201EA32A" w14:textId="77777777" w:rsidR="008F6A93" w:rsidRDefault="008F6A93" w:rsidP="008F6A93">
      <w:r w:rsidRPr="008F6A93">
        <w:rPr>
          <w:b/>
        </w:rPr>
        <w:t>Územní samospráva</w:t>
      </w:r>
      <w:r>
        <w:t xml:space="preserve"> - územní samospráva je prostorově vymezený funkční celek, který je nadán právem sám rozhodovat o svých záležitostech. Příkladem územní samosprávy v České republice jsou </w:t>
      </w:r>
      <w:r w:rsidRPr="008F6A93">
        <w:rPr>
          <w:u w:val="single"/>
        </w:rPr>
        <w:t>obce</w:t>
      </w:r>
      <w:r>
        <w:t xml:space="preserve"> jako základní územní samosprávné celky a </w:t>
      </w:r>
      <w:r w:rsidRPr="008F6A93">
        <w:rPr>
          <w:u w:val="single"/>
        </w:rPr>
        <w:t>kraje</w:t>
      </w:r>
      <w:r>
        <w:t xml:space="preserve"> jako vyšší územní samosprávné celky. Jejich právo na samosprávu je zakotveno v Ústavě (hlava první: čl. 8, hlava sedmá: čl. 99 - 105) a dále je podrobněji vymezeno zejména v zákoně č. 128/2000 Sb., o obcích</w:t>
      </w:r>
      <w:r w:rsidR="00410AE8">
        <w:t>, a v zákoně č. 129/2000 Sb., o </w:t>
      </w:r>
      <w:r>
        <w:t>krajích. Samosprávné celky vytvářejí vlastní orgány, jejichž prostřednictvím je výkon samosprávy uskutečňován.</w:t>
      </w:r>
      <w:r>
        <w:cr/>
      </w:r>
      <w:r w:rsidRPr="008F6A93">
        <w:rPr>
          <w:b/>
        </w:rPr>
        <w:t>Obec</w:t>
      </w:r>
      <w:r>
        <w:t xml:space="preserve"> - základní nejnižší územní jednotka v České republice. Zvláštní postavení mezi obcemi mají města.</w:t>
      </w:r>
    </w:p>
    <w:p w14:paraId="52665773" w14:textId="77777777" w:rsidR="008F6A93" w:rsidRDefault="008F6A93" w:rsidP="008F6A93">
      <w:r w:rsidRPr="008F6A93">
        <w:rPr>
          <w:b/>
        </w:rPr>
        <w:t>Zákon</w:t>
      </w:r>
      <w:r>
        <w:t xml:space="preserve"> - normativní akt nejvyššího orgánu státní moci, obvykle parlamentu, přijatý stanoveným způsobem a nadaný vyšší právní silou než akty nižších státních</w:t>
      </w:r>
      <w:r w:rsidR="00410AE8">
        <w:t xml:space="preserve"> orgánů, základní výraz práva v </w:t>
      </w:r>
      <w:r>
        <w:t>soudobé společnosti, nejplnější vyjádření vůle vlády, jejich ekonomických a politických zájmů. Zákony se vydávají postupem stanoveným ústavou. Zákony státu upravují společenské vztahy, hrají aktivní úlohu při vývoji společnosti. Kvalifikovaným postupem jsou přijímány ústavní zákony. Všechny zákony jsou publikovány ve Sbírce zákonů.</w:t>
      </w:r>
    </w:p>
    <w:p w14:paraId="3B35C4C6" w14:textId="77777777" w:rsidR="008F6A93" w:rsidRDefault="008F6A93" w:rsidP="008F6A93">
      <w:r w:rsidRPr="008F6A93">
        <w:rPr>
          <w:b/>
        </w:rPr>
        <w:t>Vyhláška</w:t>
      </w:r>
      <w:r>
        <w:t xml:space="preserve"> - a) obecně závazný právní předpis, který na základě zákonů a v jejich mezích vydávají orgány státní správy. V České republice se publikují ve Sbírce zákonů; b) forma veřejného oznámení právního aktu zveřejněním obsahu právního aktu, z něhož buď určitým osobám, nebo blíže neurčenému počtu adresátů vznikají určitá práva a povinnosti, tzn. že má zpravidla místně omezený dosah. V obecném smyslu slova lze vyhláškou nazvat jakýkoliv způsob vyhlášení nějakého sdělení. Užívání slova vyhláška není zákonem vyhrazeno jen pro právní předpisy.</w:t>
      </w:r>
    </w:p>
    <w:p w14:paraId="18CAAC49" w14:textId="77777777" w:rsidR="008F6A93" w:rsidRDefault="008F6A93" w:rsidP="008F6A93">
      <w:r w:rsidRPr="008F6A93">
        <w:rPr>
          <w:b/>
        </w:rPr>
        <w:t>Organizace</w:t>
      </w:r>
      <w:r>
        <w:t xml:space="preserve"> - a) záměrné uspořádání, uvádění do systému jednotného celku; intencionální systematizace a orientace struktury; b) touto činností vzniklý systém, celek, jeho funkce a struktura; </w:t>
      </w:r>
      <w:r w:rsidR="00294D5B">
        <w:br/>
      </w:r>
      <w:r>
        <w:t>c) účelová skupina, svazek lidí, podniků, států i jiných subjektů s určitým společným zájmem, cílem činnosti, programem, statutem apod., víceméně uspořádaný a řízený. Podle sféry činnosti lze dělit organizace na ekonomické, politické, kulturní, náboženské, zájmové a jiné.</w:t>
      </w:r>
    </w:p>
    <w:p w14:paraId="32402385" w14:textId="77777777" w:rsidR="008F6A93" w:rsidRDefault="008F6A93" w:rsidP="008F6A93">
      <w:r w:rsidRPr="008F6A93">
        <w:rPr>
          <w:b/>
        </w:rPr>
        <w:t>Příspěvková organizace</w:t>
      </w:r>
      <w:r>
        <w:t xml:space="preserve"> - organizace, která poskytuje své výkony za úp</w:t>
      </w:r>
      <w:r w:rsidR="00410AE8">
        <w:t>latu nižší, než jsou náklady, a </w:t>
      </w:r>
      <w:r>
        <w:t>proto k zajištění reprodukce musí dostávat příspěvek ze státníh</w:t>
      </w:r>
      <w:r w:rsidR="00410AE8">
        <w:t>o rozpočtu. Část výdajů hradí z </w:t>
      </w:r>
      <w:r>
        <w:t>vlastních zdrojů, zbývající část je hrazena podle individuálních podmínek z prostředků státního rozpočtu (přidělených globálně s určením objemu vybraných položek ve finančním plánu). Financovat tyto organizace rozpočtovým způsobem není vhodné proto, že je účelné využít tvorby vlastních zdrojů k ovlivňování jejich činnosti.</w:t>
      </w:r>
    </w:p>
    <w:p w14:paraId="619F653B" w14:textId="77777777" w:rsidR="008F6A93" w:rsidRDefault="008F6A93" w:rsidP="008F6A93">
      <w:r w:rsidRPr="008F6A93">
        <w:rPr>
          <w:b/>
        </w:rPr>
        <w:t>Příspěvková organizace (škola či školské zařízení)</w:t>
      </w:r>
      <w:r>
        <w:t xml:space="preserve"> - zařízení, které má příspěvkovou hospodářsko právní formu. Své výkony poskytuje za úplatu nižší, než jsou náklady, a proto k zajištění reprodukce musí dostávat příspěvek. V rámci své hlavní činnosti hospodaří na zák</w:t>
      </w:r>
      <w:r w:rsidR="00410AE8">
        <w:t>ladě svého vlastního rozpočtu s </w:t>
      </w:r>
      <w:r>
        <w:t>peněžními prostředky z rozpočtu zřizovatele a s peněžními prostředky získanými vlastní činností. Dále hospodaří s prostředky svých fondů, peněžitými dary a ostatními příděly. Od zřizovatele dostává příspěvek na provoz, ale také dotace na investice, které jsou součástí jejího rozpočtu. Zařazené investice do dlouhodobého majetku příspěvkové organizace se podle odpisového plánu odepisují. Příspěvková organizace může dosáhnout zlepšený hospodářský výsledek, jestliže jsou skutečné výnosy jejího hospodaření spolu s přijatým provozním příspěvkem vyšší než její provozní náklady.</w:t>
      </w:r>
    </w:p>
    <w:p w14:paraId="3AFB5FF3" w14:textId="77777777" w:rsidR="008F6A93" w:rsidRDefault="008F6A93" w:rsidP="008F6A93">
      <w:r w:rsidRPr="008F6A93">
        <w:rPr>
          <w:b/>
        </w:rPr>
        <w:t>Škola</w:t>
      </w:r>
      <w:r>
        <w:t xml:space="preserve"> - instituce, sloužící k uskutečňování systematického a plánovitého vzdělávání a výchovy mládeže i dospělých.</w:t>
      </w:r>
    </w:p>
    <w:p w14:paraId="589CCD1C" w14:textId="77777777" w:rsidR="008F6A93" w:rsidRDefault="008F6A93" w:rsidP="008F6A93">
      <w:r w:rsidRPr="008F6A93">
        <w:rPr>
          <w:b/>
        </w:rPr>
        <w:t>Mateřská škola</w:t>
      </w:r>
      <w:r>
        <w:t xml:space="preserve"> - ve státech střední Evropy znamená předškolní zař</w:t>
      </w:r>
      <w:r w:rsidR="00410AE8">
        <w:t>ízení pro děti od 3 do 6 let. V </w:t>
      </w:r>
      <w:r>
        <w:t>mnoha jiných zemích se nazývá „kindergarten“ (z němčiny – „zahrada pro děti“) a označuje první stupeň vzdělání pro děti ve třídě. Tedy termín mateřská škola v některých zemích označuje součást formálního školního systému, zatímco v jiných zemích může znamenat předškolní zařízení nebo opatrovatelskou péči.</w:t>
      </w:r>
    </w:p>
    <w:p w14:paraId="1275913A" w14:textId="77777777" w:rsidR="008F6A93" w:rsidRDefault="008F6A93" w:rsidP="008F6A93">
      <w:r w:rsidRPr="008F6A93">
        <w:rPr>
          <w:b/>
        </w:rPr>
        <w:t>Prognóza</w:t>
      </w:r>
      <w:r>
        <w:t xml:space="preserve"> - předpověď, odhad dalšího vývoje.</w:t>
      </w:r>
    </w:p>
    <w:p w14:paraId="435120AF" w14:textId="77777777" w:rsidR="008F6A93" w:rsidRDefault="008F6A93" w:rsidP="008F6A93">
      <w:r w:rsidRPr="008F6A93">
        <w:rPr>
          <w:b/>
        </w:rPr>
        <w:t>Správní řízení</w:t>
      </w:r>
      <w:r>
        <w:t xml:space="preserve"> - procesně právně stanovený postup správních orgánů,</w:t>
      </w:r>
      <w:r w:rsidR="00410AE8">
        <w:t xml:space="preserve"> v němž tyto orgány rozhodují o </w:t>
      </w:r>
      <w:r>
        <w:t>právech, právem chráněných zájmech a povinnostech jiných sub</w:t>
      </w:r>
      <w:r w:rsidR="00410AE8">
        <w:t>jektů správního práva (občanů i </w:t>
      </w:r>
      <w:r>
        <w:t>organizací, příp. jiných právnických osob).</w:t>
      </w:r>
    </w:p>
    <w:p w14:paraId="1A5F9F69" w14:textId="77777777" w:rsidR="008F6A93" w:rsidRDefault="008F6A93" w:rsidP="008F6A93">
      <w:r w:rsidRPr="008F6A93">
        <w:rPr>
          <w:b/>
        </w:rPr>
        <w:t>Autonomie školy</w:t>
      </w:r>
      <w:r>
        <w:t xml:space="preserve"> - samospráva školy, právo rozhodovat samostatně a n</w:t>
      </w:r>
      <w:r w:rsidR="00410AE8">
        <w:t>ezávisle o vnitřní organizaci a </w:t>
      </w:r>
      <w:r>
        <w:t>chodu školy, rozpočtu, výběru personálu a kurikulu. Míra autonomie školy závisí na charakteru školské politiky státu. V případě veřejné školy nelze hovořit o její absolutní autonomii.</w:t>
      </w:r>
    </w:p>
    <w:p w14:paraId="61733DB5" w14:textId="77777777" w:rsidR="008F6A93" w:rsidRDefault="008F6A93" w:rsidP="008F6A93">
      <w:r w:rsidRPr="008F6A93">
        <w:rPr>
          <w:b/>
        </w:rPr>
        <w:t>Demografie</w:t>
      </w:r>
      <w:r>
        <w:t xml:space="preserve"> - věda o obyvatelstvu, zkoumající zákonitosti jeho rozvoje v závislosti na společensko-historických podmínkách. Středem pozornosti demografie jsou proces</w:t>
      </w:r>
      <w:r w:rsidR="00410AE8">
        <w:t>y reprodukce obyvatelstva: tzv. </w:t>
      </w:r>
      <w:r>
        <w:t>přirozený pohyb obyvatel (natalita, mortalita), tzv. mechan</w:t>
      </w:r>
      <w:r w:rsidR="00410AE8">
        <w:t>ický pohyb obyvatel (migrace) a </w:t>
      </w:r>
      <w:r>
        <w:t xml:space="preserve">faktory, které je ovlivňují, i jejich důsledky. Protože reprodukce obyvatel probíhá v konkrétním společenském prostředí, je určena společensko-ekonomickými podmínkami. Ekonomická demografie se zabývá ekonomickými aspekty reprodukce obyvatel a populační politikou. Pro sestavování prognóz obyvatel </w:t>
      </w:r>
      <w:r w:rsidR="00294D5B">
        <w:br/>
      </w:r>
      <w:r>
        <w:t>a domácností využívá ekonomická demografie zejména metody modelování demografických jevů.</w:t>
      </w:r>
    </w:p>
    <w:p w14:paraId="1D133C4C" w14:textId="77777777" w:rsidR="008F6A93" w:rsidRDefault="008F6A93" w:rsidP="008F6A93">
      <w:r w:rsidRPr="008F6A93">
        <w:rPr>
          <w:b/>
        </w:rPr>
        <w:t>Koncepce</w:t>
      </w:r>
      <w:r>
        <w:t xml:space="preserve"> - způsob pojetí, chápání, výkladu určitého jevu.</w:t>
      </w:r>
    </w:p>
    <w:p w14:paraId="05FCE689" w14:textId="77777777" w:rsidR="008F6A93" w:rsidRDefault="008F6A93" w:rsidP="008F6A93">
      <w:r w:rsidRPr="008F6A93">
        <w:rPr>
          <w:b/>
        </w:rPr>
        <w:t>Normativ</w:t>
      </w:r>
      <w:r>
        <w:t xml:space="preserve"> - předpis, ustanovení, norma, pravidlo, v našem případě stanovená finanční částka přidělovaná na žáka konkrétní školy.</w:t>
      </w:r>
    </w:p>
    <w:p w14:paraId="5224CEB7" w14:textId="77777777" w:rsidR="00E06929" w:rsidRDefault="008F6A93" w:rsidP="008F6A93">
      <w:r w:rsidRPr="008F6A93">
        <w:rPr>
          <w:b/>
        </w:rPr>
        <w:t>Právní subjektivita</w:t>
      </w:r>
      <w:r>
        <w:t xml:space="preserve"> - způsobilost být účastníkem – subjektem – právních vztahů. Právní subjekt vstupuje do právních vztahů vlastním jménem a nese za ně odpovědnost.</w:t>
      </w:r>
    </w:p>
    <w:p w14:paraId="691B1E1E" w14:textId="77777777" w:rsidR="00B75604" w:rsidRPr="00C87A93" w:rsidRDefault="00B75604" w:rsidP="008F6A93">
      <w:pPr>
        <w:rPr>
          <w:b/>
        </w:rPr>
      </w:pPr>
      <w:r w:rsidRPr="00B75604">
        <w:rPr>
          <w:b/>
        </w:rPr>
        <w:t>Inkluze</w:t>
      </w:r>
      <w:r>
        <w:rPr>
          <w:b/>
        </w:rPr>
        <w:t xml:space="preserve"> </w:t>
      </w:r>
      <w:r w:rsidR="00C87A93">
        <w:rPr>
          <w:b/>
        </w:rPr>
        <w:t>–</w:t>
      </w:r>
      <w:r>
        <w:rPr>
          <w:b/>
        </w:rPr>
        <w:t xml:space="preserve"> </w:t>
      </w:r>
      <w:r w:rsidR="00C87A93" w:rsidRPr="00C87A93">
        <w:t xml:space="preserve">V inkluzivní škole je samozřejmostí </w:t>
      </w:r>
      <w:hyperlink r:id="rId23" w:tooltip="Heterogenita" w:history="1">
        <w:r w:rsidR="00C87A93" w:rsidRPr="00C87A93">
          <w:rPr>
            <w:rStyle w:val="Hypertextovodkaz"/>
            <w:color w:val="auto"/>
            <w:u w:val="none"/>
          </w:rPr>
          <w:t>heterogenní</w:t>
        </w:r>
      </w:hyperlink>
      <w:r w:rsidR="00C87A93" w:rsidRPr="00C87A93">
        <w:t xml:space="preserve"> složení kolektivu, kde se každý jedinec stává objektem individualizovaného přístupu. V jedné třídě se tak spolu vzdělávají děti </w:t>
      </w:r>
      <w:hyperlink r:id="rId24" w:tooltip="Zdravotní postižení" w:history="1">
        <w:r w:rsidR="00C87A93" w:rsidRPr="00C87A93">
          <w:rPr>
            <w:rStyle w:val="Hypertextovodkaz"/>
            <w:color w:val="auto"/>
            <w:u w:val="none"/>
          </w:rPr>
          <w:t>zdravotně postižené</w:t>
        </w:r>
      </w:hyperlink>
      <w:r w:rsidR="00C87A93" w:rsidRPr="00C87A93">
        <w:t xml:space="preserve"> i děti bez postižení, děti zvláště nadané, děti cizinců, děti různých </w:t>
      </w:r>
      <w:hyperlink r:id="rId25" w:tooltip="Etnikum" w:history="1">
        <w:r w:rsidR="00C87A93" w:rsidRPr="00C87A93">
          <w:rPr>
            <w:rStyle w:val="Hypertextovodkaz"/>
            <w:color w:val="auto"/>
            <w:u w:val="none"/>
          </w:rPr>
          <w:t>etnik</w:t>
        </w:r>
      </w:hyperlink>
      <w:r w:rsidR="00C87A93" w:rsidRPr="00C87A93">
        <w:t xml:space="preserve"> nebo např. děti pocházející </w:t>
      </w:r>
      <w:r w:rsidR="00294D5B">
        <w:br/>
      </w:r>
      <w:r w:rsidR="00C87A93" w:rsidRPr="00C87A93">
        <w:t xml:space="preserve">ze </w:t>
      </w:r>
      <w:hyperlink r:id="rId26" w:tooltip="Sociální znevýhodnění (stránka neexistuje)" w:history="1">
        <w:r w:rsidR="00C87A93" w:rsidRPr="00C87A93">
          <w:rPr>
            <w:rStyle w:val="Hypertextovodkaz"/>
            <w:color w:val="auto"/>
            <w:u w:val="none"/>
          </w:rPr>
          <w:t>sociálně znevýhodněného</w:t>
        </w:r>
      </w:hyperlink>
      <w:r w:rsidR="00C87A93" w:rsidRPr="00C87A93">
        <w:t xml:space="preserve"> prostředí.</w:t>
      </w:r>
      <w:r w:rsidR="00C87A93">
        <w:t xml:space="preserve"> C</w:t>
      </w:r>
      <w:r w:rsidR="00C87A93" w:rsidRPr="00C87A93">
        <w:t xml:space="preserve">ílem inkluze je podporovat </w:t>
      </w:r>
      <w:hyperlink r:id="rId27" w:tooltip="Rovné příležitosti (stránka neexistuje)" w:history="1">
        <w:r w:rsidR="00C87A93" w:rsidRPr="00C87A93">
          <w:rPr>
            <w:rStyle w:val="Hypertextovodkaz"/>
            <w:color w:val="auto"/>
            <w:u w:val="none"/>
          </w:rPr>
          <w:t>rovné šance</w:t>
        </w:r>
      </w:hyperlink>
      <w:r w:rsidR="00C87A93" w:rsidRPr="00C87A93">
        <w:t xml:space="preserve"> dětí </w:t>
      </w:r>
      <w:r w:rsidR="00A83329">
        <w:br/>
      </w:r>
      <w:r w:rsidR="00C87A93" w:rsidRPr="00C87A93">
        <w:t>na vzdělávání.</w:t>
      </w:r>
    </w:p>
    <w:p w14:paraId="505F445B" w14:textId="77777777" w:rsidR="00C87A93" w:rsidRPr="009C0C78" w:rsidRDefault="00C87A93" w:rsidP="00C87A93">
      <w:pPr>
        <w:rPr>
          <w:rFonts w:cs="Arial"/>
          <w:szCs w:val="22"/>
        </w:rPr>
      </w:pPr>
      <w:r>
        <w:rPr>
          <w:b/>
        </w:rPr>
        <w:t xml:space="preserve">Průmyslová revoluce (4.) - </w:t>
      </w:r>
      <w:r w:rsidRPr="009C0C78">
        <w:rPr>
          <w:rFonts w:cs="Arial"/>
          <w:szCs w:val="22"/>
        </w:rPr>
        <w:t xml:space="preserve">„automatizace na základě kyberneticko-fyzikálních systémů“ a cílem </w:t>
      </w:r>
      <w:r w:rsidR="00A83329" w:rsidRPr="009C0C78">
        <w:rPr>
          <w:rFonts w:cs="Arial"/>
          <w:szCs w:val="22"/>
        </w:rPr>
        <w:br/>
      </w:r>
      <w:r w:rsidRPr="009C0C78">
        <w:rPr>
          <w:rFonts w:cs="Arial"/>
          <w:szCs w:val="22"/>
        </w:rPr>
        <w:t xml:space="preserve">je využít tyto systémy tak, že vzniknou tzv. „chytré továrny“ s minimálním vlivem člověka </w:t>
      </w:r>
      <w:r w:rsidR="00A83329" w:rsidRPr="009C0C78">
        <w:rPr>
          <w:rFonts w:cs="Arial"/>
          <w:szCs w:val="22"/>
        </w:rPr>
        <w:br/>
      </w:r>
      <w:r w:rsidRPr="009C0C78">
        <w:rPr>
          <w:rFonts w:cs="Arial"/>
          <w:szCs w:val="22"/>
        </w:rPr>
        <w:t>a produktivitou vyšší o cca. 30</w:t>
      </w:r>
      <w:r w:rsidR="00A83329" w:rsidRPr="009C0C78">
        <w:rPr>
          <w:rFonts w:cs="Arial"/>
          <w:szCs w:val="22"/>
        </w:rPr>
        <w:t xml:space="preserve"> </w:t>
      </w:r>
      <w:r w:rsidRPr="009C0C78">
        <w:rPr>
          <w:rFonts w:cs="Arial"/>
          <w:szCs w:val="22"/>
        </w:rPr>
        <w:t>%.</w:t>
      </w:r>
    </w:p>
    <w:p w14:paraId="71CE40A1" w14:textId="77777777" w:rsidR="003A7767" w:rsidRPr="009C0C78" w:rsidRDefault="003A7767" w:rsidP="003A7767">
      <w:pPr>
        <w:shd w:val="clear" w:color="auto" w:fill="FFFFFF"/>
        <w:spacing w:before="100" w:beforeAutospacing="1" w:after="100" w:afterAutospacing="1" w:line="240" w:lineRule="auto"/>
        <w:rPr>
          <w:rFonts w:cs="Tahoma"/>
          <w:szCs w:val="22"/>
        </w:rPr>
      </w:pPr>
      <w:r w:rsidRPr="009C0C78">
        <w:rPr>
          <w:rFonts w:cs="Tahoma"/>
          <w:szCs w:val="22"/>
        </w:rPr>
        <w:t>Průmysl prošel od konce 18. století následujícími stadii:</w:t>
      </w:r>
    </w:p>
    <w:tbl>
      <w:tblPr>
        <w:tblW w:w="5000" w:type="pct"/>
        <w:jc w:val="center"/>
        <w:tblCellSpacing w:w="0" w:type="dxa"/>
        <w:tblBorders>
          <w:top w:val="single" w:sz="6" w:space="0" w:color="DFDFDF"/>
          <w:left w:val="single" w:sz="6" w:space="0" w:color="DFDFDF"/>
          <w:bottom w:val="single" w:sz="6" w:space="0" w:color="DFDFDF"/>
          <w:right w:val="single" w:sz="6" w:space="0" w:color="DFDFDF"/>
        </w:tblBorders>
        <w:shd w:val="clear" w:color="auto" w:fill="F9F9F9"/>
        <w:tblCellMar>
          <w:top w:w="60" w:type="dxa"/>
          <w:left w:w="60" w:type="dxa"/>
          <w:bottom w:w="60" w:type="dxa"/>
          <w:right w:w="60" w:type="dxa"/>
        </w:tblCellMar>
        <w:tblLook w:val="04A0" w:firstRow="1" w:lastRow="0" w:firstColumn="1" w:lastColumn="0" w:noHBand="0" w:noVBand="1"/>
      </w:tblPr>
      <w:tblGrid>
        <w:gridCol w:w="506"/>
        <w:gridCol w:w="987"/>
        <w:gridCol w:w="7563"/>
      </w:tblGrid>
      <w:tr w:rsidR="003A7767" w:rsidRPr="009C0C78" w14:paraId="0F076FF7" w14:textId="77777777" w:rsidTr="003A7767">
        <w:trPr>
          <w:tblCellSpacing w:w="0" w:type="dxa"/>
          <w:jc w:val="center"/>
        </w:trPr>
        <w:tc>
          <w:tcPr>
            <w:tcW w:w="0" w:type="auto"/>
            <w:tcBorders>
              <w:top w:val="single" w:sz="6" w:space="0" w:color="FFFFFF"/>
              <w:left w:val="outset" w:sz="6" w:space="0" w:color="auto"/>
              <w:bottom w:val="single" w:sz="6" w:space="0" w:color="DFDFDF"/>
              <w:right w:val="outset" w:sz="6" w:space="0" w:color="auto"/>
            </w:tcBorders>
            <w:shd w:val="clear" w:color="auto" w:fill="F9F9F9"/>
            <w:tcMar>
              <w:top w:w="60" w:type="dxa"/>
              <w:left w:w="105" w:type="dxa"/>
              <w:bottom w:w="60" w:type="dxa"/>
              <w:right w:w="105" w:type="dxa"/>
            </w:tcMar>
            <w:hideMark/>
          </w:tcPr>
          <w:p w14:paraId="10925E12" w14:textId="77777777" w:rsidR="003A7767" w:rsidRPr="009C0C78" w:rsidRDefault="003A7767" w:rsidP="003A7767">
            <w:pPr>
              <w:spacing w:after="0" w:line="240" w:lineRule="auto"/>
              <w:jc w:val="left"/>
              <w:rPr>
                <w:rFonts w:cs="Arial"/>
                <w:szCs w:val="22"/>
              </w:rPr>
            </w:pPr>
            <w:r w:rsidRPr="009C0C78">
              <w:rPr>
                <w:rFonts w:cs="Arial"/>
                <w:szCs w:val="22"/>
              </w:rPr>
              <w:t>1</w:t>
            </w:r>
          </w:p>
        </w:tc>
        <w:tc>
          <w:tcPr>
            <w:tcW w:w="0" w:type="auto"/>
            <w:tcBorders>
              <w:top w:val="single" w:sz="6" w:space="0" w:color="FFFFFF"/>
              <w:left w:val="outset" w:sz="6" w:space="0" w:color="auto"/>
              <w:bottom w:val="single" w:sz="6" w:space="0" w:color="DFDFDF"/>
              <w:right w:val="outset" w:sz="6" w:space="0" w:color="auto"/>
            </w:tcBorders>
            <w:shd w:val="clear" w:color="auto" w:fill="F9F9F9"/>
            <w:tcMar>
              <w:top w:w="60" w:type="dxa"/>
              <w:left w:w="105" w:type="dxa"/>
              <w:bottom w:w="60" w:type="dxa"/>
              <w:right w:w="105" w:type="dxa"/>
            </w:tcMar>
            <w:hideMark/>
          </w:tcPr>
          <w:p w14:paraId="5A2F9C7F" w14:textId="77777777" w:rsidR="003A7767" w:rsidRPr="009C0C78" w:rsidRDefault="003A7767" w:rsidP="003A7767">
            <w:pPr>
              <w:spacing w:after="0" w:line="240" w:lineRule="auto"/>
              <w:jc w:val="left"/>
              <w:rPr>
                <w:rFonts w:cs="Arial"/>
                <w:szCs w:val="22"/>
              </w:rPr>
            </w:pPr>
            <w:r w:rsidRPr="009C0C78">
              <w:rPr>
                <w:rFonts w:cs="Arial"/>
                <w:szCs w:val="22"/>
              </w:rPr>
              <w:t>1784</w:t>
            </w:r>
          </w:p>
        </w:tc>
        <w:tc>
          <w:tcPr>
            <w:tcW w:w="0" w:type="auto"/>
            <w:tcBorders>
              <w:top w:val="single" w:sz="6" w:space="0" w:color="FFFFFF"/>
              <w:left w:val="outset" w:sz="6" w:space="0" w:color="auto"/>
              <w:bottom w:val="single" w:sz="6" w:space="0" w:color="DFDFDF"/>
              <w:right w:val="outset" w:sz="6" w:space="0" w:color="auto"/>
            </w:tcBorders>
            <w:shd w:val="clear" w:color="auto" w:fill="F9F9F9"/>
            <w:tcMar>
              <w:top w:w="60" w:type="dxa"/>
              <w:left w:w="105" w:type="dxa"/>
              <w:bottom w:w="60" w:type="dxa"/>
              <w:right w:w="105" w:type="dxa"/>
            </w:tcMar>
            <w:hideMark/>
          </w:tcPr>
          <w:p w14:paraId="6F93AAAC" w14:textId="77777777" w:rsidR="003A7767" w:rsidRPr="009C0C78" w:rsidRDefault="003A7767" w:rsidP="003A7767">
            <w:pPr>
              <w:spacing w:after="0" w:line="240" w:lineRule="auto"/>
              <w:jc w:val="left"/>
              <w:rPr>
                <w:rFonts w:cs="Arial"/>
                <w:szCs w:val="22"/>
              </w:rPr>
            </w:pPr>
            <w:r w:rsidRPr="009C0C78">
              <w:rPr>
                <w:rFonts w:cs="Arial"/>
                <w:szCs w:val="22"/>
              </w:rPr>
              <w:t>parní stroj, vodní pohon, mechanizace</w:t>
            </w:r>
          </w:p>
        </w:tc>
      </w:tr>
      <w:tr w:rsidR="003A7767" w:rsidRPr="009C0C78" w14:paraId="537066E5" w14:textId="77777777" w:rsidTr="003A7767">
        <w:trPr>
          <w:tblCellSpacing w:w="0" w:type="dxa"/>
          <w:jc w:val="center"/>
        </w:trPr>
        <w:tc>
          <w:tcPr>
            <w:tcW w:w="0" w:type="auto"/>
            <w:tcBorders>
              <w:top w:val="single" w:sz="6" w:space="0" w:color="FFFFFF"/>
              <w:left w:val="outset" w:sz="6" w:space="0" w:color="auto"/>
              <w:bottom w:val="single" w:sz="6" w:space="0" w:color="DFDFDF"/>
              <w:right w:val="outset" w:sz="6" w:space="0" w:color="auto"/>
            </w:tcBorders>
            <w:shd w:val="clear" w:color="auto" w:fill="F9F9F9"/>
            <w:tcMar>
              <w:top w:w="60" w:type="dxa"/>
              <w:left w:w="105" w:type="dxa"/>
              <w:bottom w:w="60" w:type="dxa"/>
              <w:right w:w="105" w:type="dxa"/>
            </w:tcMar>
            <w:hideMark/>
          </w:tcPr>
          <w:p w14:paraId="2B5F045D" w14:textId="77777777" w:rsidR="003A7767" w:rsidRPr="009C0C78" w:rsidRDefault="003A7767" w:rsidP="003A7767">
            <w:pPr>
              <w:spacing w:after="0" w:line="240" w:lineRule="auto"/>
              <w:jc w:val="left"/>
              <w:rPr>
                <w:rFonts w:cs="Arial"/>
                <w:szCs w:val="22"/>
              </w:rPr>
            </w:pPr>
            <w:r w:rsidRPr="009C0C78">
              <w:rPr>
                <w:rFonts w:cs="Arial"/>
                <w:szCs w:val="22"/>
              </w:rPr>
              <w:t>2</w:t>
            </w:r>
          </w:p>
        </w:tc>
        <w:tc>
          <w:tcPr>
            <w:tcW w:w="0" w:type="auto"/>
            <w:tcBorders>
              <w:top w:val="single" w:sz="6" w:space="0" w:color="FFFFFF"/>
              <w:left w:val="outset" w:sz="6" w:space="0" w:color="auto"/>
              <w:bottom w:val="single" w:sz="6" w:space="0" w:color="DFDFDF"/>
              <w:right w:val="outset" w:sz="6" w:space="0" w:color="auto"/>
            </w:tcBorders>
            <w:shd w:val="clear" w:color="auto" w:fill="F9F9F9"/>
            <w:tcMar>
              <w:top w:w="60" w:type="dxa"/>
              <w:left w:w="105" w:type="dxa"/>
              <w:bottom w:w="60" w:type="dxa"/>
              <w:right w:w="105" w:type="dxa"/>
            </w:tcMar>
            <w:hideMark/>
          </w:tcPr>
          <w:p w14:paraId="77372F03" w14:textId="77777777" w:rsidR="003A7767" w:rsidRPr="009C0C78" w:rsidRDefault="003A7767" w:rsidP="003A7767">
            <w:pPr>
              <w:spacing w:after="0" w:line="240" w:lineRule="auto"/>
              <w:jc w:val="left"/>
              <w:rPr>
                <w:rFonts w:cs="Arial"/>
                <w:szCs w:val="22"/>
              </w:rPr>
            </w:pPr>
            <w:r w:rsidRPr="009C0C78">
              <w:rPr>
                <w:rFonts w:cs="Arial"/>
                <w:szCs w:val="22"/>
              </w:rPr>
              <w:t>1870</w:t>
            </w:r>
          </w:p>
        </w:tc>
        <w:tc>
          <w:tcPr>
            <w:tcW w:w="0" w:type="auto"/>
            <w:tcBorders>
              <w:top w:val="single" w:sz="6" w:space="0" w:color="FFFFFF"/>
              <w:left w:val="outset" w:sz="6" w:space="0" w:color="auto"/>
              <w:bottom w:val="single" w:sz="6" w:space="0" w:color="DFDFDF"/>
              <w:right w:val="outset" w:sz="6" w:space="0" w:color="auto"/>
            </w:tcBorders>
            <w:shd w:val="clear" w:color="auto" w:fill="F9F9F9"/>
            <w:tcMar>
              <w:top w:w="60" w:type="dxa"/>
              <w:left w:w="105" w:type="dxa"/>
              <w:bottom w:w="60" w:type="dxa"/>
              <w:right w:w="105" w:type="dxa"/>
            </w:tcMar>
            <w:hideMark/>
          </w:tcPr>
          <w:p w14:paraId="1B136E05" w14:textId="77777777" w:rsidR="003A7767" w:rsidRPr="009C0C78" w:rsidRDefault="003A7767" w:rsidP="003A7767">
            <w:pPr>
              <w:spacing w:after="0" w:line="240" w:lineRule="auto"/>
              <w:jc w:val="left"/>
              <w:rPr>
                <w:rFonts w:cs="Arial"/>
                <w:szCs w:val="22"/>
              </w:rPr>
            </w:pPr>
            <w:r w:rsidRPr="009C0C78">
              <w:rPr>
                <w:rFonts w:cs="Arial"/>
                <w:szCs w:val="22"/>
              </w:rPr>
              <w:t>elektřina, dělba práce, pásová výroba, masová produkce</w:t>
            </w:r>
          </w:p>
        </w:tc>
      </w:tr>
      <w:tr w:rsidR="003A7767" w:rsidRPr="009C0C78" w14:paraId="7C3C861E" w14:textId="77777777" w:rsidTr="003A7767">
        <w:trPr>
          <w:tblCellSpacing w:w="0" w:type="dxa"/>
          <w:jc w:val="center"/>
        </w:trPr>
        <w:tc>
          <w:tcPr>
            <w:tcW w:w="0" w:type="auto"/>
            <w:tcBorders>
              <w:top w:val="single" w:sz="6" w:space="0" w:color="FFFFFF"/>
              <w:left w:val="outset" w:sz="6" w:space="0" w:color="auto"/>
              <w:bottom w:val="single" w:sz="6" w:space="0" w:color="DFDFDF"/>
              <w:right w:val="outset" w:sz="6" w:space="0" w:color="auto"/>
            </w:tcBorders>
            <w:shd w:val="clear" w:color="auto" w:fill="F9F9F9"/>
            <w:tcMar>
              <w:top w:w="60" w:type="dxa"/>
              <w:left w:w="105" w:type="dxa"/>
              <w:bottom w:w="60" w:type="dxa"/>
              <w:right w:w="105" w:type="dxa"/>
            </w:tcMar>
            <w:hideMark/>
          </w:tcPr>
          <w:p w14:paraId="1A28380F" w14:textId="77777777" w:rsidR="003A7767" w:rsidRPr="009C0C78" w:rsidRDefault="003A7767" w:rsidP="003A7767">
            <w:pPr>
              <w:spacing w:after="0" w:line="240" w:lineRule="auto"/>
              <w:jc w:val="left"/>
              <w:rPr>
                <w:rFonts w:cs="Arial"/>
                <w:szCs w:val="22"/>
              </w:rPr>
            </w:pPr>
            <w:r w:rsidRPr="009C0C78">
              <w:rPr>
                <w:rFonts w:cs="Arial"/>
                <w:szCs w:val="22"/>
              </w:rPr>
              <w:t>3</w:t>
            </w:r>
          </w:p>
        </w:tc>
        <w:tc>
          <w:tcPr>
            <w:tcW w:w="0" w:type="auto"/>
            <w:tcBorders>
              <w:top w:val="single" w:sz="6" w:space="0" w:color="FFFFFF"/>
              <w:left w:val="outset" w:sz="6" w:space="0" w:color="auto"/>
              <w:bottom w:val="single" w:sz="6" w:space="0" w:color="DFDFDF"/>
              <w:right w:val="outset" w:sz="6" w:space="0" w:color="auto"/>
            </w:tcBorders>
            <w:shd w:val="clear" w:color="auto" w:fill="F9F9F9"/>
            <w:tcMar>
              <w:top w:w="60" w:type="dxa"/>
              <w:left w:w="105" w:type="dxa"/>
              <w:bottom w:w="60" w:type="dxa"/>
              <w:right w:w="105" w:type="dxa"/>
            </w:tcMar>
            <w:hideMark/>
          </w:tcPr>
          <w:p w14:paraId="13FB5B43" w14:textId="77777777" w:rsidR="003A7767" w:rsidRPr="009C0C78" w:rsidRDefault="003A7767" w:rsidP="003A7767">
            <w:pPr>
              <w:spacing w:after="0" w:line="240" w:lineRule="auto"/>
              <w:jc w:val="left"/>
              <w:rPr>
                <w:rFonts w:cs="Arial"/>
                <w:szCs w:val="22"/>
              </w:rPr>
            </w:pPr>
            <w:r w:rsidRPr="009C0C78">
              <w:rPr>
                <w:rFonts w:cs="Arial"/>
                <w:szCs w:val="22"/>
              </w:rPr>
              <w:t>1969</w:t>
            </w:r>
          </w:p>
        </w:tc>
        <w:tc>
          <w:tcPr>
            <w:tcW w:w="0" w:type="auto"/>
            <w:tcBorders>
              <w:top w:val="single" w:sz="6" w:space="0" w:color="FFFFFF"/>
              <w:left w:val="outset" w:sz="6" w:space="0" w:color="auto"/>
              <w:bottom w:val="single" w:sz="6" w:space="0" w:color="DFDFDF"/>
              <w:right w:val="outset" w:sz="6" w:space="0" w:color="auto"/>
            </w:tcBorders>
            <w:shd w:val="clear" w:color="auto" w:fill="F9F9F9"/>
            <w:tcMar>
              <w:top w:w="60" w:type="dxa"/>
              <w:left w:w="105" w:type="dxa"/>
              <w:bottom w:w="60" w:type="dxa"/>
              <w:right w:w="105" w:type="dxa"/>
            </w:tcMar>
            <w:hideMark/>
          </w:tcPr>
          <w:p w14:paraId="2CE8DB94" w14:textId="77777777" w:rsidR="003A7767" w:rsidRPr="009C0C78" w:rsidRDefault="003A7767" w:rsidP="003A7767">
            <w:pPr>
              <w:spacing w:after="0" w:line="240" w:lineRule="auto"/>
              <w:jc w:val="left"/>
              <w:rPr>
                <w:rFonts w:cs="Arial"/>
                <w:szCs w:val="22"/>
              </w:rPr>
            </w:pPr>
            <w:r w:rsidRPr="009C0C78">
              <w:rPr>
                <w:rFonts w:cs="Arial"/>
                <w:szCs w:val="22"/>
              </w:rPr>
              <w:t>elektronizace, IT, automatizace</w:t>
            </w:r>
          </w:p>
        </w:tc>
      </w:tr>
      <w:tr w:rsidR="003A7767" w:rsidRPr="009C0C78" w14:paraId="41975ED8" w14:textId="77777777" w:rsidTr="003A7767">
        <w:trPr>
          <w:tblCellSpacing w:w="0" w:type="dxa"/>
          <w:jc w:val="center"/>
        </w:trPr>
        <w:tc>
          <w:tcPr>
            <w:tcW w:w="0" w:type="auto"/>
            <w:tcBorders>
              <w:top w:val="single" w:sz="6" w:space="0" w:color="FFFFFF"/>
              <w:left w:val="outset" w:sz="6" w:space="0" w:color="auto"/>
              <w:bottom w:val="single" w:sz="6" w:space="0" w:color="DFDFDF"/>
              <w:right w:val="outset" w:sz="6" w:space="0" w:color="auto"/>
            </w:tcBorders>
            <w:shd w:val="clear" w:color="auto" w:fill="F9F9F9"/>
            <w:tcMar>
              <w:top w:w="60" w:type="dxa"/>
              <w:left w:w="105" w:type="dxa"/>
              <w:bottom w:w="60" w:type="dxa"/>
              <w:right w:w="105" w:type="dxa"/>
            </w:tcMar>
            <w:hideMark/>
          </w:tcPr>
          <w:p w14:paraId="38F2266F" w14:textId="77777777" w:rsidR="003A7767" w:rsidRPr="009C0C78" w:rsidRDefault="003A7767" w:rsidP="003A7767">
            <w:pPr>
              <w:spacing w:after="0" w:line="240" w:lineRule="auto"/>
              <w:jc w:val="left"/>
              <w:rPr>
                <w:rFonts w:cs="Arial"/>
                <w:b/>
                <w:szCs w:val="22"/>
              </w:rPr>
            </w:pPr>
            <w:r w:rsidRPr="009C0C78">
              <w:rPr>
                <w:rFonts w:cs="Arial"/>
                <w:b/>
                <w:szCs w:val="22"/>
              </w:rPr>
              <w:t>4</w:t>
            </w:r>
          </w:p>
        </w:tc>
        <w:tc>
          <w:tcPr>
            <w:tcW w:w="0" w:type="auto"/>
            <w:tcBorders>
              <w:top w:val="single" w:sz="6" w:space="0" w:color="FFFFFF"/>
              <w:left w:val="outset" w:sz="6" w:space="0" w:color="auto"/>
              <w:bottom w:val="single" w:sz="6" w:space="0" w:color="DFDFDF"/>
              <w:right w:val="outset" w:sz="6" w:space="0" w:color="auto"/>
            </w:tcBorders>
            <w:shd w:val="clear" w:color="auto" w:fill="F9F9F9"/>
            <w:tcMar>
              <w:top w:w="60" w:type="dxa"/>
              <w:left w:w="105" w:type="dxa"/>
              <w:bottom w:w="60" w:type="dxa"/>
              <w:right w:w="105" w:type="dxa"/>
            </w:tcMar>
            <w:hideMark/>
          </w:tcPr>
          <w:p w14:paraId="3CB93BC7" w14:textId="77777777" w:rsidR="003A7767" w:rsidRPr="009C0C78" w:rsidRDefault="003A7767" w:rsidP="003A7767">
            <w:pPr>
              <w:spacing w:after="0" w:line="240" w:lineRule="auto"/>
              <w:jc w:val="left"/>
              <w:rPr>
                <w:rFonts w:cs="Arial"/>
                <w:b/>
                <w:szCs w:val="22"/>
              </w:rPr>
            </w:pPr>
            <w:r w:rsidRPr="009C0C78">
              <w:rPr>
                <w:rFonts w:cs="Arial"/>
                <w:b/>
                <w:szCs w:val="22"/>
              </w:rPr>
              <w:t>2011</w:t>
            </w:r>
          </w:p>
        </w:tc>
        <w:tc>
          <w:tcPr>
            <w:tcW w:w="0" w:type="auto"/>
            <w:tcBorders>
              <w:top w:val="single" w:sz="6" w:space="0" w:color="FFFFFF"/>
              <w:left w:val="outset" w:sz="6" w:space="0" w:color="auto"/>
              <w:bottom w:val="single" w:sz="6" w:space="0" w:color="DFDFDF"/>
              <w:right w:val="outset" w:sz="6" w:space="0" w:color="auto"/>
            </w:tcBorders>
            <w:shd w:val="clear" w:color="auto" w:fill="F9F9F9"/>
            <w:tcMar>
              <w:top w:w="60" w:type="dxa"/>
              <w:left w:w="105" w:type="dxa"/>
              <w:bottom w:w="60" w:type="dxa"/>
              <w:right w:w="105" w:type="dxa"/>
            </w:tcMar>
            <w:hideMark/>
          </w:tcPr>
          <w:p w14:paraId="293717C3" w14:textId="77777777" w:rsidR="003A7767" w:rsidRPr="009C0C78" w:rsidRDefault="003A7767" w:rsidP="003A7767">
            <w:pPr>
              <w:spacing w:after="0" w:line="240" w:lineRule="auto"/>
              <w:jc w:val="left"/>
              <w:rPr>
                <w:rFonts w:cs="Arial"/>
                <w:b/>
                <w:szCs w:val="22"/>
              </w:rPr>
            </w:pPr>
            <w:r w:rsidRPr="009C0C78">
              <w:rPr>
                <w:rFonts w:cs="Arial"/>
                <w:b/>
                <w:szCs w:val="22"/>
              </w:rPr>
              <w:t>kyberneticko-mechanické systémy</w:t>
            </w:r>
          </w:p>
        </w:tc>
      </w:tr>
    </w:tbl>
    <w:p w14:paraId="671E577D" w14:textId="77777777" w:rsidR="003A7767" w:rsidRPr="009C0C78" w:rsidRDefault="003A7767" w:rsidP="00C87A93">
      <w:pPr>
        <w:rPr>
          <w:szCs w:val="22"/>
        </w:rPr>
      </w:pPr>
    </w:p>
    <w:p w14:paraId="120F3A25" w14:textId="77777777" w:rsidR="00E06929" w:rsidRDefault="00295663" w:rsidP="00E06929">
      <w:r w:rsidRPr="00295663">
        <w:rPr>
          <w:b/>
          <w:bCs/>
        </w:rPr>
        <w:t>Pandemie</w:t>
      </w:r>
      <w:r w:rsidRPr="00295663">
        <w:t xml:space="preserve"> - je </w:t>
      </w:r>
      <w:hyperlink r:id="rId28" w:tooltip="Epidemie" w:history="1">
        <w:r w:rsidRPr="00295663">
          <w:rPr>
            <w:rStyle w:val="Hypertextovodkaz"/>
            <w:color w:val="auto"/>
            <w:u w:val="none"/>
          </w:rPr>
          <w:t>epidemie</w:t>
        </w:r>
      </w:hyperlink>
      <w:r w:rsidRPr="00295663">
        <w:t xml:space="preserve"> velkého rozsahu zasahující do více kontinentů. Jedná se tedy o výskyt onemocnění s vysokou </w:t>
      </w:r>
      <w:hyperlink r:id="rId29" w:tooltip="Incidence" w:history="1">
        <w:r w:rsidRPr="00295663">
          <w:rPr>
            <w:rStyle w:val="Hypertextovodkaz"/>
            <w:color w:val="auto"/>
            <w:u w:val="none"/>
          </w:rPr>
          <w:t>incidencí</w:t>
        </w:r>
      </w:hyperlink>
      <w:r w:rsidRPr="00295663">
        <w:t xml:space="preserve"> na velkém území (kontinenty) za určité časové období.</w:t>
      </w:r>
    </w:p>
    <w:p w14:paraId="6D3647D9" w14:textId="77777777" w:rsidR="00742DB8" w:rsidRDefault="00742DB8" w:rsidP="00E06929">
      <w:r w:rsidRPr="00742DB8">
        <w:rPr>
          <w:b/>
        </w:rPr>
        <w:t>K</w:t>
      </w:r>
      <w:r w:rsidR="00295663" w:rsidRPr="00742DB8">
        <w:rPr>
          <w:b/>
        </w:rPr>
        <w:t>yberútok</w:t>
      </w:r>
      <w:r w:rsidR="00295663">
        <w:t xml:space="preserve"> - je jakýkoliv pokus zničit, změnit, ukrást majetek nebo získat neoprávněný přístup </w:t>
      </w:r>
      <w:r>
        <w:br/>
      </w:r>
      <w:r w:rsidR="00295663">
        <w:t>i neautorizované použití majetku pomocí počítačové techniky a počítačové sítě.</w:t>
      </w:r>
    </w:p>
    <w:p w14:paraId="566F48B1" w14:textId="77777777" w:rsidR="00742DB8" w:rsidRDefault="00742DB8" w:rsidP="00E06929">
      <w:r>
        <w:rPr>
          <w:b/>
          <w:bCs/>
        </w:rPr>
        <w:t>Měkký cíl</w:t>
      </w:r>
      <w:r>
        <w:t xml:space="preserve"> – pojem z bezpečnostní politiky (anglicky </w:t>
      </w:r>
      <w:r>
        <w:rPr>
          <w:i/>
          <w:iCs/>
        </w:rPr>
        <w:t>soft target</w:t>
      </w:r>
      <w:r>
        <w:t xml:space="preserve">) není přesně definován. Obecně však jde o místa s vysokou koncentrací osob a nízkou mírou zabezpečení proti </w:t>
      </w:r>
      <w:hyperlink r:id="rId30" w:tooltip="Násilí" w:history="1">
        <w:r w:rsidRPr="00742DB8">
          <w:rPr>
            <w:rStyle w:val="Hypertextovodkaz"/>
            <w:color w:val="auto"/>
            <w:u w:val="none"/>
          </w:rPr>
          <w:t>násilnému</w:t>
        </w:r>
      </w:hyperlink>
      <w:r w:rsidRPr="00742DB8">
        <w:t xml:space="preserve"> ú</w:t>
      </w:r>
      <w:r>
        <w:t xml:space="preserve">toku (například teroristů či duševně narušených jedinců). Na takových místech je vyšší pravděpodobnost napadení </w:t>
      </w:r>
      <w:r>
        <w:br/>
        <w:t>s možnými velkými škodami na životech a zdraví lidí. Může jít o různé kulturní, společenské nebo sportovní akce, ale i jiná místa, kde se schází velké množství lidí, například nádraží, obchodní centra, školy a podobně.</w:t>
      </w:r>
    </w:p>
    <w:p w14:paraId="064487B2" w14:textId="77777777" w:rsidR="00875D5C" w:rsidRDefault="00875D5C" w:rsidP="00E06929"/>
    <w:p w14:paraId="0E165F87" w14:textId="77777777" w:rsidR="00875D5C" w:rsidRPr="004166D1" w:rsidRDefault="00875D5C" w:rsidP="004166D1">
      <w:pPr>
        <w:pStyle w:val="Nadpis1"/>
      </w:pPr>
      <w:r w:rsidRPr="004166D1">
        <w:t xml:space="preserve"> </w:t>
      </w:r>
      <w:bookmarkStart w:id="6" w:name="_Toc50626512"/>
      <w:r w:rsidRPr="004166D1">
        <w:t>Vyhodnocení </w:t>
      </w:r>
      <w:r w:rsidR="0091430C" w:rsidRPr="004166D1">
        <w:t>K</w:t>
      </w:r>
      <w:r w:rsidR="005C5B9C" w:rsidRPr="004166D1">
        <w:t>oncepce rozvoje školství statutárního města Zlína na období let 2014 - 2020</w:t>
      </w:r>
      <w:bookmarkEnd w:id="6"/>
    </w:p>
    <w:p w14:paraId="0B5B89CD" w14:textId="77777777" w:rsidR="00875D5C" w:rsidRDefault="00875D5C" w:rsidP="00875D5C"/>
    <w:p w14:paraId="51C22316" w14:textId="77777777" w:rsidR="00E2570B" w:rsidRPr="00294D5B" w:rsidRDefault="00CC28FE" w:rsidP="004166D1">
      <w:pPr>
        <w:rPr>
          <w:b/>
        </w:rPr>
      </w:pPr>
      <w:r w:rsidRPr="00294D5B">
        <w:t>V návrhové části této koncepce bylo vytyčeno 5 tematických oblastí a k tomu příslušné strategické cíle.</w:t>
      </w:r>
    </w:p>
    <w:p w14:paraId="1FC8E3E0" w14:textId="77777777" w:rsidR="00E2570B" w:rsidRPr="00294D5B" w:rsidRDefault="00E2570B" w:rsidP="00E2570B">
      <w:pPr>
        <w:rPr>
          <w:b/>
        </w:rPr>
      </w:pPr>
      <w:r w:rsidRPr="00294D5B">
        <w:rPr>
          <w:b/>
          <w:highlight w:val="lightGray"/>
        </w:rPr>
        <w:t>Tematická oblast 1. Předškolní vzdělávání a služby jeslí</w:t>
      </w:r>
    </w:p>
    <w:p w14:paraId="78DADCE4" w14:textId="77777777" w:rsidR="00E2570B" w:rsidRPr="00294D5B" w:rsidRDefault="00E2570B" w:rsidP="00E2570B">
      <w:r w:rsidRPr="00294D5B">
        <w:t xml:space="preserve">Zde nebylo nutno optimalizovat kapacitu jeslí, které jsou zřizovány statutárním městem Zlínem, </w:t>
      </w:r>
      <w:r w:rsidRPr="00294D5B">
        <w:br/>
        <w:t xml:space="preserve">na jeho území, neboť se zvýšil zájem o jejich služby. Dále byla podporována a rozvíjena činnost Rehabilitačního stacionáře </w:t>
      </w:r>
      <w:r w:rsidR="007E5366" w:rsidRPr="00294D5B">
        <w:t>Nivy</w:t>
      </w:r>
      <w:r w:rsidRPr="00294D5B">
        <w:t>. Byl</w:t>
      </w:r>
      <w:r w:rsidR="00DD691E" w:rsidRPr="00294D5B">
        <w:t>y</w:t>
      </w:r>
      <w:r w:rsidRPr="00294D5B">
        <w:t xml:space="preserve"> získán</w:t>
      </w:r>
      <w:r w:rsidR="00DD691E" w:rsidRPr="00294D5B">
        <w:t>y</w:t>
      </w:r>
      <w:r w:rsidRPr="00294D5B">
        <w:t xml:space="preserve"> </w:t>
      </w:r>
      <w:r w:rsidR="00DD691E" w:rsidRPr="00294D5B">
        <w:t xml:space="preserve">smlouvy o úhradě poskytované péče </w:t>
      </w:r>
      <w:r w:rsidR="00DD691E" w:rsidRPr="00294D5B">
        <w:br/>
        <w:t>s některými zdravotními pojišťovnami, čímž došlo k rozšíření a zlevnění služeb pro občany a hlavně jejich potřebné děti. V tomto směru byla koncepce naplněna.</w:t>
      </w:r>
    </w:p>
    <w:p w14:paraId="7F5912D5" w14:textId="77777777" w:rsidR="00B45E38" w:rsidRPr="00294D5B" w:rsidRDefault="00DD691E" w:rsidP="00E2570B">
      <w:r w:rsidRPr="00294D5B">
        <w:t xml:space="preserve">Nepodařilo se úplně vyřešit lokální poptávku po kapacitách mateřských škol, zejména na Jižních Svazích. </w:t>
      </w:r>
      <w:r w:rsidR="00B45E38" w:rsidRPr="00294D5B">
        <w:t>Přispěla k tomu, mimo jiné, i změna zákona, kdy se stal poslední ročník mateřské školy</w:t>
      </w:r>
      <w:r w:rsidR="007E5366" w:rsidRPr="00294D5B">
        <w:t>,</w:t>
      </w:r>
      <w:r w:rsidR="00B45E38" w:rsidRPr="00294D5B">
        <w:t xml:space="preserve"> před nástupem do základní školy, povinný. </w:t>
      </w:r>
      <w:r w:rsidRPr="00294D5B">
        <w:t>Celkově je kapacita MŠ v rámci města dostačující.</w:t>
      </w:r>
    </w:p>
    <w:p w14:paraId="173466E6" w14:textId="77777777" w:rsidR="00DD691E" w:rsidRPr="00294D5B" w:rsidRDefault="00B45E38" w:rsidP="00E2570B">
      <w:r w:rsidRPr="00294D5B">
        <w:t xml:space="preserve">Město Zlín podporovalo vznik soukromých subjektů poskytujících předškolní vzdělávání, ať už souhlasem s jejich působením na území města, popř. umožněním jejich činnosti ve svých prostorách.  </w:t>
      </w:r>
    </w:p>
    <w:p w14:paraId="505C4039" w14:textId="77777777" w:rsidR="00295405" w:rsidRPr="00294D5B" w:rsidRDefault="00295405" w:rsidP="00E2570B">
      <w:r w:rsidRPr="00294D5B">
        <w:t>Byla udržena nadprůměrná úroveň předškolního vzdělávání ve městě, k jejímu zvýšení došlo vznikem specializovaných tříd a postupným snižováním počtu dětí ve třídách v některých mateřských školách.</w:t>
      </w:r>
    </w:p>
    <w:p w14:paraId="7E18AD29" w14:textId="77777777" w:rsidR="00295405" w:rsidRPr="00294D5B" w:rsidRDefault="00295405" w:rsidP="00E2570B">
      <w:r w:rsidRPr="00294D5B">
        <w:t>Bohužel, k zajištění potřebných oprav, údržby budov a investic, je potřeba více finančních prostředků, než kolik bylo možno v daném období na tuto oblast přidělit.</w:t>
      </w:r>
    </w:p>
    <w:p w14:paraId="13B7F1A9" w14:textId="77777777" w:rsidR="00C71463" w:rsidRPr="00294D5B" w:rsidRDefault="00C71463" w:rsidP="00E2570B"/>
    <w:p w14:paraId="12BEAC4D" w14:textId="77777777" w:rsidR="00C71463" w:rsidRPr="00294D5B" w:rsidRDefault="00C71463" w:rsidP="00C71463">
      <w:pPr>
        <w:rPr>
          <w:b/>
        </w:rPr>
      </w:pPr>
      <w:r w:rsidRPr="00294D5B">
        <w:rPr>
          <w:b/>
          <w:highlight w:val="lightGray"/>
        </w:rPr>
        <w:t>Tematická oblast 2. Základní vzdělávání</w:t>
      </w:r>
    </w:p>
    <w:p w14:paraId="37E4B986" w14:textId="77777777" w:rsidR="00833C55" w:rsidRPr="00294D5B" w:rsidRDefault="004621B6" w:rsidP="00C71463">
      <w:r w:rsidRPr="00294D5B">
        <w:t>V daném období nedošlo ke snížení kapacit základních škol, naopak byla zvýšena kapacita ZŠ ve Štípě a ZŠ Kvítková. Podařilo se zabránit dalšímu převisu poptávky po základním vzdělávání u ZŠ Komenského I na Havlíčkově nábřeží (4. ZŠ) a u Základní školy Zlín, Štefánikova 2514 (9. ZŠ). V roce 2020 se naopak převis poptávky projevil u ZŠ Křiby (17. ZŠ), kdy se muselo losovat dokonce mezi dětmi ze spádové oblasti. Tato nepříjemná situace měla následující důvody:</w:t>
      </w:r>
    </w:p>
    <w:p w14:paraId="5CAE2252" w14:textId="77777777" w:rsidR="00154300" w:rsidRPr="00294D5B" w:rsidRDefault="00154300" w:rsidP="00154300">
      <w:pPr>
        <w:rPr>
          <w:szCs w:val="22"/>
          <w:lang w:eastAsia="en-US"/>
        </w:rPr>
      </w:pPr>
      <w:r w:rsidRPr="00294D5B">
        <w:rPr>
          <w:szCs w:val="22"/>
          <w:lang w:eastAsia="en-US"/>
        </w:rPr>
        <w:t>1. neschválení nové Obecně závazné vyhlášky o spádových obvodech kvůli nouzovému stavu, kdy nedošlo k zasedání zastupitelstva, kde měla být OZV projednána</w:t>
      </w:r>
      <w:r w:rsidR="00294D5B" w:rsidRPr="00294D5B">
        <w:rPr>
          <w:szCs w:val="22"/>
          <w:lang w:eastAsia="en-US"/>
        </w:rPr>
        <w:t>,</w:t>
      </w:r>
    </w:p>
    <w:p w14:paraId="1F67790F" w14:textId="77777777" w:rsidR="00154300" w:rsidRPr="00294D5B" w:rsidRDefault="00154300" w:rsidP="00154300">
      <w:pPr>
        <w:rPr>
          <w:szCs w:val="22"/>
          <w:lang w:eastAsia="en-US"/>
        </w:rPr>
      </w:pPr>
      <w:r w:rsidRPr="00294D5B">
        <w:rPr>
          <w:szCs w:val="22"/>
          <w:lang w:eastAsia="en-US"/>
        </w:rPr>
        <w:t>2. v posledních měsících došlo k značnému přistěhování rodin s dětmi do této lokality</w:t>
      </w:r>
      <w:r w:rsidR="00294D5B" w:rsidRPr="00294D5B">
        <w:rPr>
          <w:szCs w:val="22"/>
          <w:lang w:eastAsia="en-US"/>
        </w:rPr>
        <w:t>,</w:t>
      </w:r>
    </w:p>
    <w:p w14:paraId="5F9C030C" w14:textId="77777777" w:rsidR="00154300" w:rsidRPr="00294D5B" w:rsidRDefault="00154300" w:rsidP="00154300">
      <w:pPr>
        <w:rPr>
          <w:szCs w:val="22"/>
          <w:lang w:eastAsia="en-US"/>
        </w:rPr>
      </w:pPr>
      <w:r w:rsidRPr="00294D5B">
        <w:rPr>
          <w:szCs w:val="22"/>
          <w:lang w:eastAsia="en-US"/>
        </w:rPr>
        <w:t>3. fiktivní přihlašování dětí na adresy v obvodu této školy na poslední chvíli</w:t>
      </w:r>
      <w:r w:rsidR="00294D5B" w:rsidRPr="00294D5B">
        <w:rPr>
          <w:szCs w:val="22"/>
          <w:lang w:eastAsia="en-US"/>
        </w:rPr>
        <w:t>,</w:t>
      </w:r>
    </w:p>
    <w:p w14:paraId="7F2DD1F3" w14:textId="77777777" w:rsidR="00154300" w:rsidRPr="00294D5B" w:rsidRDefault="00154300" w:rsidP="00154300">
      <w:pPr>
        <w:rPr>
          <w:szCs w:val="22"/>
          <w:lang w:eastAsia="en-US"/>
        </w:rPr>
      </w:pPr>
      <w:r w:rsidRPr="00294D5B">
        <w:rPr>
          <w:szCs w:val="22"/>
          <w:lang w:eastAsia="en-US"/>
        </w:rPr>
        <w:t>4. nespolupráce rodičů dětí, které byly přijaty na více škol a rodiče nechtějí řediteli sdělit, kterou školu preferují, tvrdí, že mají čas do konce srpna.</w:t>
      </w:r>
    </w:p>
    <w:p w14:paraId="1BDC5B61" w14:textId="77777777" w:rsidR="00154300" w:rsidRPr="00294D5B" w:rsidRDefault="00154300" w:rsidP="00154300">
      <w:pPr>
        <w:rPr>
          <w:szCs w:val="22"/>
          <w:lang w:eastAsia="en-US"/>
        </w:rPr>
      </w:pPr>
      <w:r w:rsidRPr="00294D5B">
        <w:rPr>
          <w:szCs w:val="22"/>
          <w:lang w:eastAsia="en-US"/>
        </w:rPr>
        <w:t xml:space="preserve">Přitom se 17. ZŠ před pár lety potýkala s nedostatkem žáků. Jakmile jich začalo přibývat, každoročně byly upravovány spádové obvody, byt školníka byl přestavěn na třídu, zpět byly vzaty 2 třídy, které měla pronajaty střední škola. </w:t>
      </w:r>
    </w:p>
    <w:p w14:paraId="6FAA54B4" w14:textId="77777777" w:rsidR="00A22AB6" w:rsidRPr="00BF7528" w:rsidRDefault="00154300" w:rsidP="00154300">
      <w:pPr>
        <w:rPr>
          <w:szCs w:val="22"/>
          <w:lang w:eastAsia="en-US"/>
        </w:rPr>
      </w:pPr>
      <w:r w:rsidRPr="00BF7528">
        <w:rPr>
          <w:szCs w:val="22"/>
          <w:lang w:eastAsia="en-US"/>
        </w:rPr>
        <w:t>Rodičům byla nabídnuta volná místa na jiných školách, které město zřizuje, pro další zápis dojde znovu k úpravě Obecně závazné vyhlášky o spádových obvodech.</w:t>
      </w:r>
    </w:p>
    <w:p w14:paraId="74806DA1" w14:textId="77777777" w:rsidR="00A22AB6" w:rsidRPr="00BF7528" w:rsidRDefault="00A22AB6" w:rsidP="00154300">
      <w:r w:rsidRPr="00BF7528">
        <w:t xml:space="preserve">Město Zlín podporovalo vznik soukromých subjektů poskytujících základní vzdělávání, ať už souhlasem s jejich působením na území města, popř. umožněním jejich činnosti ve svých prostorách.  </w:t>
      </w:r>
    </w:p>
    <w:p w14:paraId="7DFABD95" w14:textId="77777777" w:rsidR="007B12FD" w:rsidRPr="00BF7528" w:rsidRDefault="007B12FD" w:rsidP="00154300">
      <w:r w:rsidRPr="00BF7528">
        <w:t>Nadále byl</w:t>
      </w:r>
      <w:r w:rsidR="00294D5B" w:rsidRPr="00BF7528">
        <w:t>o</w:t>
      </w:r>
      <w:r w:rsidRPr="00BF7528">
        <w:t xml:space="preserve"> podporován</w:t>
      </w:r>
      <w:r w:rsidR="00294D5B" w:rsidRPr="00BF7528">
        <w:t>o</w:t>
      </w:r>
      <w:r w:rsidRPr="00BF7528">
        <w:t xml:space="preserve"> </w:t>
      </w:r>
      <w:r w:rsidR="00294D5B" w:rsidRPr="00BF7528">
        <w:t>zaměření</w:t>
      </w:r>
      <w:r w:rsidRPr="00BF7528">
        <w:t xml:space="preserve"> základních škol a existence tříd žáků mimořádně nadaných. </w:t>
      </w:r>
      <w:r w:rsidR="00D62806" w:rsidRPr="00BF7528">
        <w:br/>
      </w:r>
      <w:r w:rsidRPr="00BF7528">
        <w:t>Ke splnění úkolů došlo také v oblasti integrace žáků se speciálními vzdělávacími potřebami. Zvyšování kvality výuky a výchovy bylo dosahováno také prostřednictvím vzniku specializovaných tříd pro děti, které potřebují zvýšenou logopedickou péči.</w:t>
      </w:r>
    </w:p>
    <w:p w14:paraId="17480653" w14:textId="77777777" w:rsidR="007B12FD" w:rsidRPr="00BF7528" w:rsidRDefault="007B12FD" w:rsidP="00154300">
      <w:r w:rsidRPr="00BF7528">
        <w:t>Rekonstrukcí školního hřiště Základní školy Zlín, Okružní 4684</w:t>
      </w:r>
      <w:r w:rsidR="003457B8" w:rsidRPr="00BF7528">
        <w:t xml:space="preserve">, byly vytvořeny odpovídající podmínky pro tělovýchovu na škole, kterou navštěvuje největší počet žáků ve městě. </w:t>
      </w:r>
      <w:r w:rsidR="00D62806" w:rsidRPr="00BF7528">
        <w:t xml:space="preserve">Hřiště je využíváno </w:t>
      </w:r>
      <w:r w:rsidR="00D62806" w:rsidRPr="00BF7528">
        <w:br/>
        <w:t xml:space="preserve">i obyvateli města v době, kdy zde neprobíhá výuka, případně v částech, které jsou určeny </w:t>
      </w:r>
      <w:r w:rsidR="00D62806" w:rsidRPr="00BF7528">
        <w:br/>
        <w:t xml:space="preserve">pro veřejnost. </w:t>
      </w:r>
      <w:r w:rsidR="003457B8" w:rsidRPr="00BF7528">
        <w:t>Bohužel, stále se nedaří vyřešit stav již</w:t>
      </w:r>
      <w:r w:rsidRPr="00BF7528">
        <w:t xml:space="preserve"> </w:t>
      </w:r>
      <w:r w:rsidR="003457B8" w:rsidRPr="00BF7528">
        <w:t>nevyhovující tělocvičny</w:t>
      </w:r>
      <w:r w:rsidR="00D62806" w:rsidRPr="00BF7528">
        <w:t xml:space="preserve">, kterou </w:t>
      </w:r>
      <w:r w:rsidR="00507B37" w:rsidRPr="00BF7528">
        <w:t>má ve své správě</w:t>
      </w:r>
      <w:r w:rsidR="00D62806" w:rsidRPr="00BF7528">
        <w:t xml:space="preserve"> Základní škola Emila Zátopka Zlín, Univerzitní 2701.</w:t>
      </w:r>
      <w:r w:rsidR="003457B8" w:rsidRPr="00BF7528">
        <w:t xml:space="preserve"> </w:t>
      </w:r>
    </w:p>
    <w:p w14:paraId="4127681B" w14:textId="77777777" w:rsidR="008B3F91" w:rsidRPr="00BF7528" w:rsidRDefault="00E452CF" w:rsidP="00154300">
      <w:pPr>
        <w:rPr>
          <w:szCs w:val="22"/>
          <w:lang w:eastAsia="en-US"/>
        </w:rPr>
      </w:pPr>
      <w:r w:rsidRPr="00BF7528">
        <w:rPr>
          <w:szCs w:val="22"/>
          <w:lang w:eastAsia="en-US"/>
        </w:rPr>
        <w:t xml:space="preserve">Ve spolupráci s řediteli škol se podařilo pro další vzdělávání pedagogických pracovníků využít projektu MAP II. </w:t>
      </w:r>
    </w:p>
    <w:p w14:paraId="1FD1B85D" w14:textId="77777777" w:rsidR="00E452CF" w:rsidRPr="00BF7528" w:rsidRDefault="00E452CF" w:rsidP="00154300">
      <w:pPr>
        <w:rPr>
          <w:szCs w:val="22"/>
          <w:lang w:eastAsia="en-US"/>
        </w:rPr>
      </w:pPr>
      <w:r w:rsidRPr="00BF7528">
        <w:rPr>
          <w:szCs w:val="22"/>
          <w:lang w:eastAsia="en-US"/>
        </w:rPr>
        <w:t xml:space="preserve">Došlo k mírnému navýšení provozního příspěvku školám. Z těchto prostředků školy hradí nejen zvyšující se ceny energií, ale také opravy a běžnou údržbu budov a řeší nové legislativní požadavky </w:t>
      </w:r>
      <w:r w:rsidRPr="00BF7528">
        <w:rPr>
          <w:szCs w:val="22"/>
          <w:lang w:eastAsia="en-US"/>
        </w:rPr>
        <w:br/>
        <w:t xml:space="preserve">na likvidaci odpadů. </w:t>
      </w:r>
      <w:r w:rsidR="001C6B30" w:rsidRPr="00BF7528">
        <w:rPr>
          <w:szCs w:val="22"/>
          <w:lang w:eastAsia="en-US"/>
        </w:rPr>
        <w:t>Nepodařilo se vyčlenit požadovanou výši na investice ve školství.</w:t>
      </w:r>
    </w:p>
    <w:p w14:paraId="4B9A987C" w14:textId="77777777" w:rsidR="002744AD" w:rsidRPr="00BF7528" w:rsidRDefault="002744AD" w:rsidP="00154300">
      <w:pPr>
        <w:rPr>
          <w:szCs w:val="22"/>
          <w:lang w:eastAsia="en-US"/>
        </w:rPr>
      </w:pPr>
      <w:r w:rsidRPr="00BF7528">
        <w:rPr>
          <w:szCs w:val="22"/>
          <w:lang w:eastAsia="en-US"/>
        </w:rPr>
        <w:t xml:space="preserve">Částečně bylo zlepšeno stravování dětí a žáků v těch školách, kde proběhly rekonstrukce kuchyní </w:t>
      </w:r>
      <w:r w:rsidRPr="00BF7528">
        <w:rPr>
          <w:szCs w:val="22"/>
          <w:lang w:eastAsia="en-US"/>
        </w:rPr>
        <w:br/>
        <w:t xml:space="preserve">a jídelen. Personál byl školen na vaření jídel, která odpovídají zásadám zdravé výživy. Řada </w:t>
      </w:r>
      <w:r w:rsidR="00394E52" w:rsidRPr="00BF7528">
        <w:rPr>
          <w:szCs w:val="22"/>
          <w:lang w:eastAsia="en-US"/>
        </w:rPr>
        <w:t>rekonstrukcí</w:t>
      </w:r>
      <w:r w:rsidRPr="00BF7528">
        <w:rPr>
          <w:szCs w:val="22"/>
          <w:lang w:eastAsia="en-US"/>
        </w:rPr>
        <w:t xml:space="preserve"> kuchyní je však ještě nutná, kvůli pandemii Covid-19 musela být odložena i rekonstrukce Jídelny Hradská.</w:t>
      </w:r>
    </w:p>
    <w:p w14:paraId="04D89894" w14:textId="77777777" w:rsidR="00AE2E2E" w:rsidRPr="00BF7528" w:rsidRDefault="0012473E" w:rsidP="00154300">
      <w:pPr>
        <w:rPr>
          <w:szCs w:val="22"/>
          <w:lang w:eastAsia="en-US"/>
        </w:rPr>
      </w:pPr>
      <w:r w:rsidRPr="00BF7528">
        <w:rPr>
          <w:szCs w:val="22"/>
          <w:lang w:eastAsia="en-US"/>
        </w:rPr>
        <w:t>V tisku a na facebooku se daří prezentovat úspěchy škol a činnost v rámci proj</w:t>
      </w:r>
      <w:r w:rsidR="001C60DE" w:rsidRPr="00BF7528">
        <w:rPr>
          <w:szCs w:val="22"/>
          <w:lang w:eastAsia="en-US"/>
        </w:rPr>
        <w:t>ek</w:t>
      </w:r>
      <w:r w:rsidRPr="00BF7528">
        <w:rPr>
          <w:szCs w:val="22"/>
          <w:lang w:eastAsia="en-US"/>
        </w:rPr>
        <w:t>tu Místní akční plán rozvoje vzdělávání v ORP Zlín II (MAP II).</w:t>
      </w:r>
    </w:p>
    <w:p w14:paraId="04621CD8" w14:textId="77777777" w:rsidR="0012473E" w:rsidRPr="00BF7528" w:rsidRDefault="0012473E" w:rsidP="00154300">
      <w:pPr>
        <w:rPr>
          <w:szCs w:val="22"/>
          <w:lang w:eastAsia="en-US"/>
        </w:rPr>
      </w:pPr>
      <w:r w:rsidRPr="00BF7528">
        <w:rPr>
          <w:szCs w:val="22"/>
          <w:lang w:eastAsia="en-US"/>
        </w:rPr>
        <w:t xml:space="preserve">Budovány v tomto období byly dílny, školní pěstitelské pozemky a odborné učebny. Využívány k tomu byly zejména dotační </w:t>
      </w:r>
      <w:r w:rsidR="00D006A9" w:rsidRPr="00BF7528">
        <w:rPr>
          <w:szCs w:val="22"/>
          <w:lang w:eastAsia="en-US"/>
        </w:rPr>
        <w:t>programy</w:t>
      </w:r>
      <w:r w:rsidRPr="00BF7528">
        <w:rPr>
          <w:szCs w:val="22"/>
          <w:lang w:eastAsia="en-US"/>
        </w:rPr>
        <w:t>.</w:t>
      </w:r>
    </w:p>
    <w:p w14:paraId="42F92AFD" w14:textId="77777777" w:rsidR="00D006A9" w:rsidRPr="00BF7528" w:rsidRDefault="00D006A9" w:rsidP="00154300">
      <w:pPr>
        <w:rPr>
          <w:szCs w:val="22"/>
          <w:lang w:eastAsia="en-US"/>
        </w:rPr>
      </w:pPr>
      <w:r w:rsidRPr="00BF7528">
        <w:rPr>
          <w:szCs w:val="22"/>
          <w:lang w:eastAsia="en-US"/>
        </w:rPr>
        <w:t>Nadále byla podporována činnost škol v oblasti sportu a kultury</w:t>
      </w:r>
      <w:r w:rsidR="003A111D" w:rsidRPr="00BF7528">
        <w:rPr>
          <w:szCs w:val="22"/>
          <w:lang w:eastAsia="en-US"/>
        </w:rPr>
        <w:t xml:space="preserve"> se záměrem předcházení vzniku sociálně-patologických jevů</w:t>
      </w:r>
      <w:r w:rsidRPr="00BF7528">
        <w:rPr>
          <w:szCs w:val="22"/>
          <w:lang w:eastAsia="en-US"/>
        </w:rPr>
        <w:t>.</w:t>
      </w:r>
    </w:p>
    <w:p w14:paraId="6BF2FF4E" w14:textId="77777777" w:rsidR="003A111D" w:rsidRPr="00BF7528" w:rsidRDefault="003A111D" w:rsidP="00154300">
      <w:pPr>
        <w:rPr>
          <w:szCs w:val="22"/>
          <w:lang w:eastAsia="en-US"/>
        </w:rPr>
      </w:pPr>
    </w:p>
    <w:p w14:paraId="6439338B" w14:textId="77777777" w:rsidR="003A111D" w:rsidRPr="00BF7528" w:rsidRDefault="003A111D" w:rsidP="003A111D">
      <w:pPr>
        <w:rPr>
          <w:b/>
        </w:rPr>
      </w:pPr>
      <w:r w:rsidRPr="00BF7528">
        <w:rPr>
          <w:b/>
          <w:highlight w:val="lightGray"/>
        </w:rPr>
        <w:t>Tematická oblast 3. Zájmové vzdělávání</w:t>
      </w:r>
    </w:p>
    <w:p w14:paraId="017B3E08" w14:textId="77777777" w:rsidR="007E64ED" w:rsidRPr="00BF7528" w:rsidRDefault="007E64ED" w:rsidP="003A111D">
      <w:r w:rsidRPr="00BF7528">
        <w:t>Město Zlín vytvářelo podmínky pro zájmové vzdělávání, příspěvky pro DDM ASTRA Zlín umož</w:t>
      </w:r>
      <w:r w:rsidR="001C60DE" w:rsidRPr="00BF7528">
        <w:t>ň</w:t>
      </w:r>
      <w:r w:rsidRPr="00BF7528">
        <w:t xml:space="preserve">ovaly udržet spoluúčast rodičů na rozumné výši. Podporováno bylo i Středisko volného času na Kotěrově ulici, kde mohly děti docházet bez registrace a finanční spoluúčasti. Nadále byla umožněna v prostorách města činnost základních uměleckých škol, jejímiž zřizovateli je kraj. Pronajímány byly volné kapacity škol i soukromým základním uměleckým školám. Městem byly podporovány rovněž neziskové organizace působící v této oblasti. </w:t>
      </w:r>
    </w:p>
    <w:p w14:paraId="700766E9" w14:textId="77777777" w:rsidR="00CF3329" w:rsidRPr="00BF7528" w:rsidRDefault="00CF3329" w:rsidP="003A111D">
      <w:r w:rsidRPr="00BF7528">
        <w:t>Přestože fondy, ze kterých je tato činnost organizací podporována, prošly jistou změnou, nebyla celkově zvýšena částka do nich přidělovaná, jak bylo v </w:t>
      </w:r>
      <w:r w:rsidR="00E8752E" w:rsidRPr="00BF7528">
        <w:t>k</w:t>
      </w:r>
      <w:r w:rsidRPr="00BF7528">
        <w:t>oncepci navrhováno na roky 2017 – 2020.</w:t>
      </w:r>
    </w:p>
    <w:p w14:paraId="6703E6B7" w14:textId="77777777" w:rsidR="005410B7" w:rsidRPr="00777003" w:rsidRDefault="005410B7" w:rsidP="005410B7">
      <w:pPr>
        <w:rPr>
          <w:b/>
        </w:rPr>
      </w:pPr>
      <w:r w:rsidRPr="00777003">
        <w:rPr>
          <w:b/>
          <w:highlight w:val="lightGray"/>
        </w:rPr>
        <w:t>Tematická oblast 4. Střední vzdělávání a terciární vzdělávání</w:t>
      </w:r>
    </w:p>
    <w:p w14:paraId="1BB6D96B" w14:textId="77777777" w:rsidR="005410B7" w:rsidRPr="00777003" w:rsidRDefault="00CF5BE1" w:rsidP="005410B7">
      <w:r w:rsidRPr="00777003">
        <w:t xml:space="preserve">V letech 2014 – 2020 byla městem podporována spolupráce mezi základními a středními školami, studentům bylo ve školách, které zřizuje SMZ, případně na Magistrátu města Zlína, umožněno vykonávat praxi. </w:t>
      </w:r>
      <w:r w:rsidR="00B055D5" w:rsidRPr="00777003">
        <w:t>Lze konstatovat, že na území města byla zachována nabídka středního vzdělávání, která se přizpůsobovala potřebám trhu práce.</w:t>
      </w:r>
      <w:r w:rsidR="00E44A84" w:rsidRPr="00777003">
        <w:t xml:space="preserve"> Stejně tak byla podporována spolupráce s vyššími odbornými školami, do pronájmu byly poskytnuty nevyužité městské prostory.</w:t>
      </w:r>
    </w:p>
    <w:p w14:paraId="50BF96AB" w14:textId="77777777" w:rsidR="001E1FDD" w:rsidRPr="00777003" w:rsidRDefault="001E1FDD" w:rsidP="005410B7">
      <w:r w:rsidRPr="00777003">
        <w:t>Studentům Univerzity Tomáše Bati bylo rovněž umožněno konat v městských školách</w:t>
      </w:r>
      <w:r w:rsidR="000D4DFE" w:rsidRPr="00777003">
        <w:t xml:space="preserve">, případně </w:t>
      </w:r>
      <w:r w:rsidR="00777003" w:rsidRPr="00777003">
        <w:br/>
      </w:r>
      <w:r w:rsidR="000D4DFE" w:rsidRPr="00777003">
        <w:t>na Magistrátu města Zlína,</w:t>
      </w:r>
      <w:r w:rsidRPr="00777003">
        <w:t xml:space="preserve"> </w:t>
      </w:r>
      <w:r w:rsidR="000D4DFE" w:rsidRPr="00777003">
        <w:t xml:space="preserve">potřebnou </w:t>
      </w:r>
      <w:r w:rsidRPr="00777003">
        <w:t>praxi. Město s </w:t>
      </w:r>
      <w:r w:rsidR="000D4DFE" w:rsidRPr="00777003">
        <w:t>u</w:t>
      </w:r>
      <w:r w:rsidRPr="00777003">
        <w:t>niverzitou spolupracovalo i v rámci různých projektů.</w:t>
      </w:r>
    </w:p>
    <w:p w14:paraId="6103EBD2" w14:textId="77777777" w:rsidR="00B62C7B" w:rsidRPr="00777003" w:rsidRDefault="00B62C7B" w:rsidP="005410B7"/>
    <w:p w14:paraId="6E7ABEFD" w14:textId="77777777" w:rsidR="00B62C7B" w:rsidRPr="00777003" w:rsidRDefault="00B62C7B" w:rsidP="00B62C7B">
      <w:pPr>
        <w:rPr>
          <w:b/>
        </w:rPr>
      </w:pPr>
      <w:r w:rsidRPr="00777003">
        <w:rPr>
          <w:b/>
          <w:highlight w:val="lightGray"/>
        </w:rPr>
        <w:t>Tematická oblast 5. Řízení a správa města v oblasti školství</w:t>
      </w:r>
    </w:p>
    <w:p w14:paraId="75FDD8BB" w14:textId="77777777" w:rsidR="00B62C7B" w:rsidRPr="00777003" w:rsidRDefault="00B62C7B" w:rsidP="00B62C7B">
      <w:r w:rsidRPr="00777003">
        <w:t>Město v tomto období vytvářelo prostřednictvím Odboru školství žádoucí podpůrné zázemí, podporovalo zvyšování kvalifikace personálu škol a školského zařízení, a to i v oblasti školního stravování.</w:t>
      </w:r>
      <w:r w:rsidR="00CC78B6" w:rsidRPr="00777003">
        <w:t xml:space="preserve"> Bohužel, i přes požadavky ředitelů škol a Odboru školství, nebyly vyčleněny odpovídající finanční prostředky, které by</w:t>
      </w:r>
      <w:r w:rsidR="00777003" w:rsidRPr="00777003">
        <w:t>ly školami pro</w:t>
      </w:r>
      <w:r w:rsidR="00CC78B6" w:rsidRPr="00777003">
        <w:t xml:space="preserve"> sektor školství</w:t>
      </w:r>
      <w:r w:rsidR="00777003" w:rsidRPr="00777003">
        <w:t xml:space="preserve"> požadovány</w:t>
      </w:r>
      <w:r w:rsidR="00CC78B6" w:rsidRPr="00777003">
        <w:t>.</w:t>
      </w:r>
    </w:p>
    <w:p w14:paraId="267082A2" w14:textId="77777777" w:rsidR="004D785F" w:rsidRPr="00777003" w:rsidRDefault="004D785F" w:rsidP="00B62C7B">
      <w:r w:rsidRPr="00777003">
        <w:t>Podařilo se dosáhnout efektivního využívání školských budov a zařízení a spra</w:t>
      </w:r>
      <w:r w:rsidR="001C60DE" w:rsidRPr="00777003">
        <w:t>ve</w:t>
      </w:r>
      <w:r w:rsidRPr="00777003">
        <w:t>dlivého rozdělení provozních nákladů.</w:t>
      </w:r>
    </w:p>
    <w:p w14:paraId="45504EB4" w14:textId="77777777" w:rsidR="004D785F" w:rsidRPr="00777003" w:rsidRDefault="004D785F" w:rsidP="00B62C7B">
      <w:r w:rsidRPr="00777003">
        <w:t>Ačkoliv nebylo stoprocentně splněno vše, co bylo v Koncepci rozvoje školství statutárního města Zlína na období let 2014 -2020 vytýčeno, můžeme toto období hodnotit kladně. Splněna byla většina tematických oblastí a strategických cílů a školství ve městě si udrželo v rámci ČR nadprůměrnou úroveň.</w:t>
      </w:r>
    </w:p>
    <w:p w14:paraId="34E81EAA" w14:textId="77777777" w:rsidR="004D785F" w:rsidRPr="00777003" w:rsidRDefault="004D785F" w:rsidP="00B62C7B"/>
    <w:p w14:paraId="47ED4057" w14:textId="77777777" w:rsidR="00B62C7B" w:rsidRPr="00777003" w:rsidRDefault="00B62C7B" w:rsidP="005410B7"/>
    <w:p w14:paraId="73CA289D" w14:textId="77777777" w:rsidR="007E64ED" w:rsidRPr="00777003" w:rsidRDefault="007E64ED" w:rsidP="003A111D">
      <w:pPr>
        <w:rPr>
          <w:b/>
        </w:rPr>
      </w:pPr>
    </w:p>
    <w:p w14:paraId="2D84F52A" w14:textId="77777777" w:rsidR="003A111D" w:rsidRPr="00777003" w:rsidRDefault="003A111D" w:rsidP="00154300">
      <w:pPr>
        <w:rPr>
          <w:szCs w:val="22"/>
          <w:lang w:eastAsia="en-US"/>
        </w:rPr>
      </w:pPr>
    </w:p>
    <w:p w14:paraId="60BE15E9" w14:textId="77777777" w:rsidR="00FE3CCF" w:rsidRDefault="00FE3CCF" w:rsidP="00154300">
      <w:pPr>
        <w:rPr>
          <w:szCs w:val="22"/>
          <w:lang w:eastAsia="en-US"/>
        </w:rPr>
      </w:pPr>
    </w:p>
    <w:p w14:paraId="775B7AAF" w14:textId="77777777" w:rsidR="00154300" w:rsidRPr="00154300" w:rsidRDefault="00154300" w:rsidP="00154300">
      <w:pPr>
        <w:rPr>
          <w:szCs w:val="22"/>
          <w:lang w:eastAsia="en-US"/>
        </w:rPr>
      </w:pPr>
      <w:r>
        <w:rPr>
          <w:szCs w:val="22"/>
          <w:lang w:eastAsia="en-US"/>
        </w:rPr>
        <w:t xml:space="preserve"> </w:t>
      </w:r>
    </w:p>
    <w:p w14:paraId="0B7E931F" w14:textId="77777777" w:rsidR="00154300" w:rsidRPr="004621B6" w:rsidRDefault="00154300" w:rsidP="00C71463"/>
    <w:p w14:paraId="11DED65E" w14:textId="77777777" w:rsidR="00833C55" w:rsidRPr="00E33F66" w:rsidRDefault="00833C55" w:rsidP="00C71463">
      <w:pPr>
        <w:rPr>
          <w:b/>
        </w:rPr>
      </w:pPr>
    </w:p>
    <w:p w14:paraId="2CD2A047" w14:textId="77777777" w:rsidR="00C71463" w:rsidRPr="00E2570B" w:rsidRDefault="00C71463" w:rsidP="00E2570B"/>
    <w:p w14:paraId="275B8C40" w14:textId="77777777" w:rsidR="007A3423" w:rsidRPr="004166D1" w:rsidRDefault="007A3423" w:rsidP="004166D1">
      <w:pPr>
        <w:pStyle w:val="Nadpis1"/>
      </w:pPr>
      <w:r w:rsidRPr="004166D1">
        <w:br w:type="page"/>
      </w:r>
      <w:bookmarkStart w:id="7" w:name="_Toc405216702"/>
      <w:bookmarkStart w:id="8" w:name="_Toc50626513"/>
      <w:r w:rsidRPr="004166D1">
        <w:t>Analytická část</w:t>
      </w:r>
      <w:bookmarkEnd w:id="7"/>
      <w:bookmarkEnd w:id="8"/>
    </w:p>
    <w:p w14:paraId="7E203F86" w14:textId="77777777" w:rsidR="00D02E98" w:rsidRPr="00D7504F" w:rsidRDefault="00D02E98" w:rsidP="00F27A1E">
      <w:pPr>
        <w:pStyle w:val="Odstavecseseznamem"/>
        <w:keepNext/>
        <w:numPr>
          <w:ilvl w:val="0"/>
          <w:numId w:val="2"/>
        </w:numPr>
        <w:spacing w:after="0"/>
        <w:ind w:left="357" w:hanging="357"/>
        <w:outlineLvl w:val="1"/>
        <w:rPr>
          <w:rFonts w:ascii="Arial" w:hAnsi="Arial" w:cs="Arial"/>
          <w:b/>
          <w:bCs/>
          <w:i/>
          <w:iCs/>
          <w:vanish/>
          <w:sz w:val="2"/>
          <w:szCs w:val="2"/>
        </w:rPr>
      </w:pPr>
      <w:bookmarkStart w:id="9" w:name="_Toc405216703"/>
      <w:bookmarkStart w:id="10" w:name="_Toc46847453"/>
      <w:bookmarkStart w:id="11" w:name="_Toc46847519"/>
      <w:bookmarkStart w:id="12" w:name="_Toc46847582"/>
      <w:bookmarkStart w:id="13" w:name="_Toc46847743"/>
      <w:bookmarkStart w:id="14" w:name="_Toc46848272"/>
      <w:bookmarkStart w:id="15" w:name="_Toc46849116"/>
      <w:bookmarkStart w:id="16" w:name="_Toc46849536"/>
      <w:bookmarkStart w:id="17" w:name="_Toc46849591"/>
      <w:bookmarkStart w:id="18" w:name="_Toc46849675"/>
      <w:bookmarkStart w:id="19" w:name="_Toc46849809"/>
      <w:bookmarkStart w:id="20" w:name="_Toc46850921"/>
      <w:bookmarkStart w:id="21" w:name="_Toc46867525"/>
      <w:bookmarkStart w:id="22" w:name="_Toc46869857"/>
      <w:bookmarkStart w:id="23" w:name="_Toc46914716"/>
      <w:bookmarkStart w:id="24" w:name="_Toc46916884"/>
      <w:bookmarkStart w:id="25" w:name="_Toc46917552"/>
      <w:bookmarkStart w:id="26" w:name="_Toc46920047"/>
      <w:bookmarkStart w:id="27" w:name="_Toc46926554"/>
      <w:bookmarkStart w:id="28" w:name="_Toc50626514"/>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3631F470" w14:textId="77777777" w:rsidR="00D02E98" w:rsidRPr="00D7504F" w:rsidRDefault="00D02E98" w:rsidP="00F27A1E">
      <w:pPr>
        <w:pStyle w:val="Odstavecseseznamem"/>
        <w:keepNext/>
        <w:numPr>
          <w:ilvl w:val="0"/>
          <w:numId w:val="2"/>
        </w:numPr>
        <w:spacing w:after="0"/>
        <w:ind w:left="357" w:hanging="357"/>
        <w:outlineLvl w:val="1"/>
        <w:rPr>
          <w:rFonts w:ascii="Arial" w:hAnsi="Arial" w:cs="Arial"/>
          <w:b/>
          <w:bCs/>
          <w:i/>
          <w:iCs/>
          <w:vanish/>
          <w:sz w:val="2"/>
          <w:szCs w:val="2"/>
        </w:rPr>
      </w:pPr>
      <w:bookmarkStart w:id="29" w:name="_Toc405216704"/>
      <w:bookmarkStart w:id="30" w:name="_Toc46847454"/>
      <w:bookmarkStart w:id="31" w:name="_Toc46847520"/>
      <w:bookmarkStart w:id="32" w:name="_Toc46847583"/>
      <w:bookmarkStart w:id="33" w:name="_Toc46847744"/>
      <w:bookmarkStart w:id="34" w:name="_Toc46848273"/>
      <w:bookmarkStart w:id="35" w:name="_Toc46849117"/>
      <w:bookmarkStart w:id="36" w:name="_Toc46849537"/>
      <w:bookmarkStart w:id="37" w:name="_Toc46849592"/>
      <w:bookmarkStart w:id="38" w:name="_Toc46849676"/>
      <w:bookmarkStart w:id="39" w:name="_Toc46849810"/>
      <w:bookmarkStart w:id="40" w:name="_Toc46850922"/>
      <w:bookmarkStart w:id="41" w:name="_Toc46867526"/>
      <w:bookmarkStart w:id="42" w:name="_Toc46869858"/>
      <w:bookmarkStart w:id="43" w:name="_Toc46914717"/>
      <w:bookmarkStart w:id="44" w:name="_Toc46916885"/>
      <w:bookmarkStart w:id="45" w:name="_Toc46917553"/>
      <w:bookmarkStart w:id="46" w:name="_Toc46920048"/>
      <w:bookmarkStart w:id="47" w:name="_Toc46926555"/>
      <w:bookmarkStart w:id="48" w:name="_Toc50626515"/>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357B30CC" w14:textId="77777777" w:rsidR="00D02E98" w:rsidRPr="00D7504F" w:rsidRDefault="00D02E98" w:rsidP="00F27A1E">
      <w:pPr>
        <w:pStyle w:val="Odstavecseseznamem"/>
        <w:keepNext/>
        <w:numPr>
          <w:ilvl w:val="0"/>
          <w:numId w:val="2"/>
        </w:numPr>
        <w:spacing w:after="0"/>
        <w:ind w:left="357" w:hanging="357"/>
        <w:outlineLvl w:val="1"/>
        <w:rPr>
          <w:rFonts w:ascii="Arial" w:hAnsi="Arial" w:cs="Arial"/>
          <w:b/>
          <w:bCs/>
          <w:i/>
          <w:iCs/>
          <w:vanish/>
          <w:sz w:val="2"/>
          <w:szCs w:val="2"/>
        </w:rPr>
      </w:pPr>
      <w:bookmarkStart w:id="49" w:name="_Toc405216705"/>
      <w:bookmarkStart w:id="50" w:name="_Toc46847455"/>
      <w:bookmarkStart w:id="51" w:name="_Toc46847521"/>
      <w:bookmarkStart w:id="52" w:name="_Toc46847584"/>
      <w:bookmarkStart w:id="53" w:name="_Toc46847745"/>
      <w:bookmarkStart w:id="54" w:name="_Toc46848274"/>
      <w:bookmarkStart w:id="55" w:name="_Toc46849118"/>
      <w:bookmarkStart w:id="56" w:name="_Toc46849538"/>
      <w:bookmarkStart w:id="57" w:name="_Toc46849593"/>
      <w:bookmarkStart w:id="58" w:name="_Toc46849677"/>
      <w:bookmarkStart w:id="59" w:name="_Toc46849811"/>
      <w:bookmarkStart w:id="60" w:name="_Toc46850923"/>
      <w:bookmarkStart w:id="61" w:name="_Toc46867527"/>
      <w:bookmarkStart w:id="62" w:name="_Toc46869859"/>
      <w:bookmarkStart w:id="63" w:name="_Toc46914718"/>
      <w:bookmarkStart w:id="64" w:name="_Toc46916886"/>
      <w:bookmarkStart w:id="65" w:name="_Toc46917554"/>
      <w:bookmarkStart w:id="66" w:name="_Toc46920049"/>
      <w:bookmarkStart w:id="67" w:name="_Toc46926556"/>
      <w:bookmarkStart w:id="68" w:name="_Toc50626516"/>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520BE038" w14:textId="77777777" w:rsidR="00D02E98" w:rsidRPr="00D7504F" w:rsidRDefault="00D02E98" w:rsidP="00F27A1E">
      <w:pPr>
        <w:pStyle w:val="Odstavecseseznamem"/>
        <w:keepNext/>
        <w:numPr>
          <w:ilvl w:val="0"/>
          <w:numId w:val="2"/>
        </w:numPr>
        <w:spacing w:after="0"/>
        <w:ind w:left="357" w:hanging="357"/>
        <w:outlineLvl w:val="1"/>
        <w:rPr>
          <w:rFonts w:ascii="Arial" w:hAnsi="Arial" w:cs="Arial"/>
          <w:b/>
          <w:bCs/>
          <w:i/>
          <w:iCs/>
          <w:vanish/>
          <w:sz w:val="2"/>
          <w:szCs w:val="2"/>
        </w:rPr>
      </w:pPr>
      <w:bookmarkStart w:id="69" w:name="_Toc405216706"/>
      <w:bookmarkStart w:id="70" w:name="_Toc46847456"/>
      <w:bookmarkStart w:id="71" w:name="_Toc46847522"/>
      <w:bookmarkStart w:id="72" w:name="_Toc46847585"/>
      <w:bookmarkStart w:id="73" w:name="_Toc46847746"/>
      <w:bookmarkStart w:id="74" w:name="_Toc46848275"/>
      <w:bookmarkStart w:id="75" w:name="_Toc46849119"/>
      <w:bookmarkStart w:id="76" w:name="_Toc46849539"/>
      <w:bookmarkStart w:id="77" w:name="_Toc46849594"/>
      <w:bookmarkStart w:id="78" w:name="_Toc46849678"/>
      <w:bookmarkStart w:id="79" w:name="_Toc46849812"/>
      <w:bookmarkStart w:id="80" w:name="_Toc46850924"/>
      <w:bookmarkStart w:id="81" w:name="_Toc46867528"/>
      <w:bookmarkStart w:id="82" w:name="_Toc46869860"/>
      <w:bookmarkStart w:id="83" w:name="_Toc46914719"/>
      <w:bookmarkStart w:id="84" w:name="_Toc46916887"/>
      <w:bookmarkStart w:id="85" w:name="_Toc46917555"/>
      <w:bookmarkStart w:id="86" w:name="_Toc46920050"/>
      <w:bookmarkStart w:id="87" w:name="_Toc46926557"/>
      <w:bookmarkStart w:id="88" w:name="_Toc50626517"/>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2CA5A394" w14:textId="77777777" w:rsidR="00D02E98" w:rsidRPr="00D7504F" w:rsidRDefault="00D02E98" w:rsidP="00F27A1E">
      <w:pPr>
        <w:pStyle w:val="Odstavecseseznamem"/>
        <w:keepNext/>
        <w:numPr>
          <w:ilvl w:val="0"/>
          <w:numId w:val="2"/>
        </w:numPr>
        <w:spacing w:after="0"/>
        <w:ind w:left="357" w:hanging="357"/>
        <w:outlineLvl w:val="1"/>
        <w:rPr>
          <w:rFonts w:ascii="Arial" w:hAnsi="Arial" w:cs="Arial"/>
          <w:b/>
          <w:bCs/>
          <w:i/>
          <w:iCs/>
          <w:vanish/>
          <w:sz w:val="2"/>
          <w:szCs w:val="2"/>
        </w:rPr>
      </w:pPr>
      <w:bookmarkStart w:id="89" w:name="_Toc405216707"/>
      <w:bookmarkStart w:id="90" w:name="_Toc46847457"/>
      <w:bookmarkStart w:id="91" w:name="_Toc46847523"/>
      <w:bookmarkStart w:id="92" w:name="_Toc46847586"/>
      <w:bookmarkStart w:id="93" w:name="_Toc46847747"/>
      <w:bookmarkStart w:id="94" w:name="_Toc46848276"/>
      <w:bookmarkStart w:id="95" w:name="_Toc46849120"/>
      <w:bookmarkStart w:id="96" w:name="_Toc46849540"/>
      <w:bookmarkStart w:id="97" w:name="_Toc46849595"/>
      <w:bookmarkStart w:id="98" w:name="_Toc46849679"/>
      <w:bookmarkStart w:id="99" w:name="_Toc46849813"/>
      <w:bookmarkStart w:id="100" w:name="_Toc46850925"/>
      <w:bookmarkStart w:id="101" w:name="_Toc46867529"/>
      <w:bookmarkStart w:id="102" w:name="_Toc46869861"/>
      <w:bookmarkStart w:id="103" w:name="_Toc46914720"/>
      <w:bookmarkStart w:id="104" w:name="_Toc46916888"/>
      <w:bookmarkStart w:id="105" w:name="_Toc46917556"/>
      <w:bookmarkStart w:id="106" w:name="_Toc46920051"/>
      <w:bookmarkStart w:id="107" w:name="_Toc46926558"/>
      <w:bookmarkStart w:id="108" w:name="_Toc5062651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14:paraId="6981396F" w14:textId="77777777" w:rsidR="007A3423" w:rsidRDefault="007A3423" w:rsidP="00F27A1E">
      <w:pPr>
        <w:pStyle w:val="Nadpis2"/>
        <w:numPr>
          <w:ilvl w:val="1"/>
          <w:numId w:val="2"/>
        </w:numPr>
        <w:tabs>
          <w:tab w:val="left" w:pos="993"/>
        </w:tabs>
      </w:pPr>
      <w:bookmarkStart w:id="109" w:name="_Toc405216708"/>
      <w:bookmarkStart w:id="110" w:name="_Toc50626519"/>
      <w:r>
        <w:t>Z historie zlínského školství</w:t>
      </w:r>
      <w:bookmarkEnd w:id="109"/>
      <w:bookmarkEnd w:id="110"/>
    </w:p>
    <w:p w14:paraId="1D853AE8" w14:textId="77777777" w:rsidR="00BC2E95" w:rsidRDefault="00BC2E95" w:rsidP="00BC2E95">
      <w:r>
        <w:t>Osada na levém břehu Dřevnice tu existovala již ve 13. století, nejstarší spolehlivá zpráva o Zlíně však pochází z r. 1322. Konkrétní zprávy o zlínské městské škole, přestože existova</w:t>
      </w:r>
      <w:r w:rsidR="00410AE8">
        <w:t>la asi už dávno, se </w:t>
      </w:r>
      <w:r>
        <w:t>objevují až ve druhé polovině 16. století. Její činnost souvisela s náboženstvím a jeho každodenním působením. Škola se v první polovině 19. století podílela na každodenním životě, v r. 1846 byla založena školní knihovna, která od r. 1847 sloužila také širší veřejnosti. Požár v květnu 1849 zničil, mimo jiné, také školu, která byla do té doby ozdobou města. Nová b</w:t>
      </w:r>
      <w:r w:rsidR="00410AE8">
        <w:t>udova školy byla postavena až v </w:t>
      </w:r>
      <w:r>
        <w:t>r. 1857, do té doby se děti učily v nouzových podmínkách.</w:t>
      </w:r>
    </w:p>
    <w:p w14:paraId="1B31991F" w14:textId="77777777" w:rsidR="00BC2E95" w:rsidRDefault="00BC2E95" w:rsidP="00BC2E95">
      <w:r>
        <w:t xml:space="preserve">Od r. 1857 představitelé města usilovali o zřízení měšťanské školy. V r. 1874 nadřízené úřady žádost zamítly, r. 1883 zůstala žádost opět nevyřízena. Teprve v r. 1893 úřady povolily zřízení české měšťanské školy, vyučování bylo zahájeno v r. </w:t>
      </w:r>
      <w:smartTag w:uri="urn:schemas-microsoft-com:office:smarttags" w:element="metricconverter">
        <w:smartTagPr>
          <w:attr w:name="ProductID" w:val="1896 a"/>
        </w:smartTagPr>
        <w:r>
          <w:t>1896 a</w:t>
        </w:r>
      </w:smartTag>
      <w:r>
        <w:t xml:space="preserve"> do novos</w:t>
      </w:r>
      <w:r w:rsidR="00410AE8">
        <w:t>tavby se měšťanka nastěhovala v </w:t>
      </w:r>
      <w:r>
        <w:t>r. 1897. V r. 1884 se ve Zlíně podařilo zřídit pokračovací průmys</w:t>
      </w:r>
      <w:r w:rsidR="00410AE8">
        <w:t>lovou (živnostenskou) školu. Po </w:t>
      </w:r>
      <w:r>
        <w:t>vzniku samostatného státu ztratila měšťanská škola pojmenování po Františku Josefu I.</w:t>
      </w:r>
    </w:p>
    <w:p w14:paraId="58CBEEA3" w14:textId="77777777" w:rsidR="00BC2E95" w:rsidRDefault="00BC2E95" w:rsidP="00BC2E95">
      <w:r>
        <w:t xml:space="preserve">Rozvoj školství nastal za Baťovské éry. Šéf největšího obuvnického závodu ve Zlíně, pan Tomáš Baťa, </w:t>
      </w:r>
      <w:r w:rsidR="00777003">
        <w:br/>
      </w:r>
      <w:r>
        <w:t>se v r. 1923 stal zároveň prvním mužem na radnici. Od r. 1919 péči o děti zaměstnanců Baťových závodů poskytovala závodní mateřská školka. Samostatnou kapitolou se stala výchova pracovníků. Ministerstvo povolilo r. 1925 zřídit vlastní Odbornou obuvnickou školu. Jednalo se o učňovskou školu. „Baťova škola práce“ pak formovala tisíce mladých mužů a žen. Ve dvacátých a třicátých letech bylo nutno pro rostoucí počet dětí stavět nové školy, které vyrůstaly rychle za sebou v různých částech města (1924–1935). Zdejší učitelé zároveň programově usilovali o prosazení moderních experimentálních vyučovacích metod. Na jinojazyčné měšťanské škole (1934) vyučovali hlavním světovým jazykům dokonce zahraniční učitelé. Pokusné školství bylo ve Zlíně spojeno se jménem S. Vrány. V r. 1930 převzaly zlínské pokusné školy vydávání časopisu Tvořivá škola. T. Baťa usiloval také o to, aby byly školy dokonale vybaveny. Další školy přibývaly v letech 1933–1941 na okrajích města.  Hudební vzdělání mládeže se mohlo rozvinout založením Hud</w:t>
      </w:r>
      <w:r w:rsidR="00410AE8">
        <w:t>ební školy Dvořák v r. 1933. Ve </w:t>
      </w:r>
      <w:r>
        <w:t>městě existovala rozvinutá síť základního školství, formy středoškolského vzdělávání zabezpečovaly reálné gymnasium (1936), obchodní akademie (1937) a baťovské průmyslové školy (1937). Na nově postaveném Tomášově v r. 1938 působila elitní manaže</w:t>
      </w:r>
      <w:r w:rsidR="00410AE8">
        <w:t>rská škola a v r. 1939 byla ve </w:t>
      </w:r>
      <w:r>
        <w:t>městě zřízena i speciální Škola umění.</w:t>
      </w:r>
    </w:p>
    <w:p w14:paraId="228EBBC8" w14:textId="77777777" w:rsidR="00BC2E95" w:rsidRDefault="00BC2E95" w:rsidP="00BC2E95">
      <w:r>
        <w:t>Po únoru 1948 nastala nová epocha i v oblasti školství. Od ledna 194</w:t>
      </w:r>
      <w:r w:rsidR="00410AE8">
        <w:t>9 se stal Zlín (přejmenovaný na </w:t>
      </w:r>
      <w:r>
        <w:t xml:space="preserve">Gottwaldov) krajským městem. Bylo nutno umístit nové krajské správní orgány, proto se dvě zdejší střední školy musely odstěhovat. Konzervatoř byla v r. 1949 přemístěna do Kroměříže a škola umění </w:t>
      </w:r>
      <w:r w:rsidR="00777003">
        <w:br/>
      </w:r>
      <w:r>
        <w:t>o něco později do Uherského Hradiště. Ze středních škol i nadále ve městě působilo gymnasium, byla zde ekonomická, zdravotnická škola a početné průmyslovky. V r. 1958 byla zřízena státní jazyková škola.</w:t>
      </w:r>
    </w:p>
    <w:p w14:paraId="58C6B5F5" w14:textId="77777777" w:rsidR="00BC2E95" w:rsidRDefault="00BC2E95" w:rsidP="00BC2E95">
      <w:r>
        <w:t xml:space="preserve">Tehdejší Gottwaldov se na přelomu </w:t>
      </w:r>
      <w:smartTag w:uri="urn:schemas-microsoft-com:office:smarttags" w:element="metricconverter">
        <w:smartTagPr>
          <w:attr w:name="ProductID" w:val="50. a"/>
        </w:smartTagPr>
        <w:r>
          <w:t>50. a</w:t>
        </w:r>
      </w:smartTag>
      <w:r>
        <w:t xml:space="preserve"> 60. let stal vysokoškolským městem (1959 – detašovaný ateliér pro design pražské Vysoké školy uměleckoprůmyslové; 1960 – detašované pracoviště Slovenské vysoké školy technické v Bratislavě, pozdější technologická fakulta; 1959–1964 – zřízen Pedagogický institut). Zdejší Socialistická akademie ve spolupráci s Československou akademií věd zahájila počátkem r. 1967 kursy sociologie, začalo se hovořit i o jiných, tabuizovaných tématech, kterými byly např. veřejné mínění, marketing apod.</w:t>
      </w:r>
    </w:p>
    <w:p w14:paraId="5A3F4AB9" w14:textId="77777777" w:rsidR="00BC2E95" w:rsidRDefault="00BC2E95" w:rsidP="00BC2E95">
      <w:r>
        <w:t xml:space="preserve">Od dubna 1969, kdy nastoupila normalizační politika, byla </w:t>
      </w:r>
      <w:r w:rsidR="00410AE8">
        <w:t>pozornost lidí upřena hlavně ke </w:t>
      </w:r>
      <w:r>
        <w:t>každodenním starostem. Velkou novostavbu dostala strojnická průmyslovka, stejně jako několik základních škol. Školství bylo pod nejpřísnějším ideologickým dohledem.</w:t>
      </w:r>
    </w:p>
    <w:p w14:paraId="4922896D" w14:textId="77777777" w:rsidR="00BC2E95" w:rsidRDefault="00BC2E95" w:rsidP="00BC2E95">
      <w:r>
        <w:t>Po zhroucení komunistického režimu byly obnoveny demokratic</w:t>
      </w:r>
      <w:r w:rsidR="00410AE8">
        <w:t>ké tradice. Školská soustava se </w:t>
      </w:r>
      <w:r>
        <w:t xml:space="preserve">rozvolnila a diferencovala. Postupně vznikaly nové typy škol a vzdělávacích institucí. V dubnu 1992 byla olomouckým arcibiskupstvím zřízena církevní základní škola. I na středoškolském stupni vznikaly soukromé ústavy (1992 – podnikatelská škola, 1993 – hotelová škola, dále rodinná škola, kterou známe pod názvem Soukromá střední škola pedagogická a sociální). Rozšiřovala se i vysokoškolská studia.  Zároveň se však v 90. letech, v důsledku klesající porodnosti, snižoval počet jeslí a mateřských školek. V r. 1999 pak ukončily činnost i </w:t>
      </w:r>
      <w:smartTag w:uri="urn:schemas-microsoft-com:office:smarttags" w:element="metricconverter">
        <w:smartTagPr>
          <w:attr w:name="ProductID" w:val="6. a"/>
        </w:smartTagPr>
        <w:r>
          <w:t>6. a</w:t>
        </w:r>
      </w:smartTag>
      <w:r>
        <w:t xml:space="preserve"> 13. základní škola. V r. 2004 byla 18. ZŠ sloučena se 17. ZŠ. Začátkem roku 2001 se zlínská vysokoškolská pracoviště přetvořila v samostatnou Universitu Tomáše Bati, která v následujících letech vykazovala velmi dynamický rozvoj.</w:t>
      </w:r>
    </w:p>
    <w:p w14:paraId="4CFEFBDB" w14:textId="77777777" w:rsidR="007A3423" w:rsidRDefault="00BC2E95" w:rsidP="00BC2E95">
      <w:r>
        <w:t xml:space="preserve">Od r. 2001 </w:t>
      </w:r>
      <w:r w:rsidR="00DA0E32">
        <w:t>došlo</w:t>
      </w:r>
      <w:r>
        <w:t xml:space="preserve"> v souvislosti s demografickými trendy k budování nových kapacit v mateřských školách</w:t>
      </w:r>
      <w:r w:rsidR="00DA0E32">
        <w:t>. V současné době je poptávka a nabídka po místech v MŠ vyrovnaná. Všechny děti starší tří let jsou k docházce do mateřských škol umísťovány.</w:t>
      </w:r>
      <w:r>
        <w:t xml:space="preserve"> V posledních letech se pozornost vedení města soustřeďuje na rekonstrukci škol, </w:t>
      </w:r>
      <w:r w:rsidR="00DA0E32">
        <w:t xml:space="preserve">zejména kuchyní, sociálních zařízení, budování zahrad, řemeslných učeben, </w:t>
      </w:r>
      <w:r>
        <w:t>odstranění hygienických a bezpečnostních závad</w:t>
      </w:r>
      <w:r w:rsidR="00DA0E32">
        <w:t>.</w:t>
      </w:r>
    </w:p>
    <w:p w14:paraId="6D10D18E" w14:textId="77777777" w:rsidR="00494A02" w:rsidRDefault="00494A02" w:rsidP="00BC2E95"/>
    <w:p w14:paraId="39441BFD" w14:textId="77777777" w:rsidR="007A3423" w:rsidRDefault="007A3423" w:rsidP="00F27A1E">
      <w:pPr>
        <w:pStyle w:val="Nadpis2"/>
        <w:numPr>
          <w:ilvl w:val="1"/>
          <w:numId w:val="2"/>
        </w:numPr>
        <w:tabs>
          <w:tab w:val="left" w:pos="993"/>
        </w:tabs>
      </w:pPr>
      <w:bookmarkStart w:id="111" w:name="_Toc405216709"/>
      <w:bookmarkStart w:id="112" w:name="_Toc50626520"/>
      <w:r>
        <w:t>Základní platná legislativa</w:t>
      </w:r>
      <w:bookmarkEnd w:id="111"/>
      <w:bookmarkEnd w:id="112"/>
    </w:p>
    <w:p w14:paraId="04F285DE" w14:textId="77777777" w:rsidR="00494A02" w:rsidRDefault="00494A02" w:rsidP="001B7D91"/>
    <w:p w14:paraId="670637AA" w14:textId="77777777" w:rsidR="001B7D91" w:rsidRDefault="001B7D91" w:rsidP="001B7D91">
      <w:r w:rsidRPr="00A97413">
        <w:t xml:space="preserve">Uvedený seznam předpisů se snaží upozornit </w:t>
      </w:r>
      <w:r>
        <w:t xml:space="preserve">alespoň na ty nejdůležitější oblasti řízení školy nebo školského zařízení. Jde o přehled zahrnující nejen typickou školskou legislativu, ale také ekonomiku provozu školy nebo školského zařízení, pracovní právo, správní právo, oblast sociálně-právní ochrany dětí apod. Zde jsou uvedeny předpisy pouze z oblasti zřizovatelských kompetencí města. </w:t>
      </w:r>
    </w:p>
    <w:p w14:paraId="7492606D" w14:textId="77777777" w:rsidR="001B7D91" w:rsidRDefault="001B7D91" w:rsidP="001B7D91">
      <w:r>
        <w:t>Je důležité si uvědomit, že takovýto přehled ztrácí svoji aktuálnost j</w:t>
      </w:r>
      <w:r w:rsidR="00410AE8">
        <w:t>iž po svém zveřejnění. Nutné je </w:t>
      </w:r>
      <w:r>
        <w:t>čas od času provést nutná doplnění a změny.</w:t>
      </w:r>
    </w:p>
    <w:p w14:paraId="2E8A367A" w14:textId="77777777" w:rsidR="001B7D91" w:rsidRDefault="001B7D91" w:rsidP="001B7D91">
      <w:r>
        <w:t>Vnitroresortní předpisy, které nemají povahu obecně platného právního předpisu (metodické pokyny, směrnice, instrukce, doporučení, opatření, oznámení apod.), pro jejich obsáhlost nejsou zmíněny vůbec. Jejich úplný přehled uvádí každý rok MŠMT ČR ve svém Věstníku. Celkově jen seznam právních předpisů vztahujících se ke školství je na cca 9 stran formátu A4.</w:t>
      </w:r>
    </w:p>
    <w:p w14:paraId="0758A9FC" w14:textId="77777777" w:rsidR="001B7D91" w:rsidRPr="009A2B09" w:rsidRDefault="001B7D91" w:rsidP="00F27A1E">
      <w:pPr>
        <w:numPr>
          <w:ilvl w:val="0"/>
          <w:numId w:val="3"/>
        </w:numPr>
        <w:tabs>
          <w:tab w:val="clear" w:pos="720"/>
          <w:tab w:val="num" w:pos="284"/>
        </w:tabs>
        <w:spacing w:line="360" w:lineRule="auto"/>
        <w:ind w:left="284" w:hanging="284"/>
        <w:rPr>
          <w:b/>
        </w:rPr>
      </w:pPr>
      <w:r w:rsidRPr="009A2B09">
        <w:rPr>
          <w:b/>
        </w:rPr>
        <w:t>Ústavní zákony:</w:t>
      </w:r>
    </w:p>
    <w:p w14:paraId="6F7DDCD8" w14:textId="77777777" w:rsidR="001B7D91" w:rsidRDefault="001B7D91" w:rsidP="001B7D91">
      <w:pPr>
        <w:numPr>
          <w:ilvl w:val="0"/>
          <w:numId w:val="1"/>
        </w:numPr>
      </w:pPr>
      <w:r>
        <w:t>Ústava ČR</w:t>
      </w:r>
    </w:p>
    <w:p w14:paraId="4A8E426E" w14:textId="77777777" w:rsidR="007F35B9" w:rsidRDefault="001B7D91" w:rsidP="007F35B9">
      <w:pPr>
        <w:numPr>
          <w:ilvl w:val="0"/>
          <w:numId w:val="1"/>
        </w:numPr>
      </w:pPr>
      <w:r>
        <w:t>Listina základních práv a svobod</w:t>
      </w:r>
    </w:p>
    <w:p w14:paraId="4E974875" w14:textId="77777777" w:rsidR="00410AE8" w:rsidRDefault="00410AE8" w:rsidP="00410AE8"/>
    <w:p w14:paraId="1CC389D2" w14:textId="77777777" w:rsidR="001B7D91" w:rsidRPr="009A2B09" w:rsidRDefault="001B7D91" w:rsidP="00F27A1E">
      <w:pPr>
        <w:numPr>
          <w:ilvl w:val="0"/>
          <w:numId w:val="3"/>
        </w:numPr>
        <w:tabs>
          <w:tab w:val="clear" w:pos="720"/>
          <w:tab w:val="num" w:pos="284"/>
        </w:tabs>
        <w:spacing w:line="360" w:lineRule="auto"/>
        <w:ind w:left="284" w:hanging="284"/>
        <w:rPr>
          <w:b/>
        </w:rPr>
      </w:pPr>
      <w:r w:rsidRPr="009A2B09">
        <w:rPr>
          <w:b/>
        </w:rPr>
        <w:t>Školská legislativa:</w:t>
      </w:r>
    </w:p>
    <w:p w14:paraId="148B048D" w14:textId="77777777" w:rsidR="001B7D91" w:rsidRDefault="001B7D91" w:rsidP="001B7D91">
      <w:pPr>
        <w:numPr>
          <w:ilvl w:val="0"/>
          <w:numId w:val="1"/>
        </w:numPr>
      </w:pPr>
      <w:r>
        <w:t>Zákon č. 561/2004 Sb., o předškolním, základním, středním, vyšším odborném a jiném vzdělávání (školský zákon)</w:t>
      </w:r>
    </w:p>
    <w:p w14:paraId="343A3EBC" w14:textId="77777777" w:rsidR="001B7D91" w:rsidRDefault="001B7D91" w:rsidP="001B7D91">
      <w:pPr>
        <w:numPr>
          <w:ilvl w:val="0"/>
          <w:numId w:val="1"/>
        </w:numPr>
      </w:pPr>
      <w:r>
        <w:t>Zákon č. 563/2004 Sb., o pedagogických pracovnících a o změně některých zákonů</w:t>
      </w:r>
    </w:p>
    <w:p w14:paraId="39857DE6" w14:textId="77777777" w:rsidR="001B7D91" w:rsidRDefault="001B7D91" w:rsidP="001B7D91">
      <w:pPr>
        <w:numPr>
          <w:ilvl w:val="0"/>
          <w:numId w:val="1"/>
        </w:numPr>
      </w:pPr>
      <w:r>
        <w:t>Nařízení vlády č. 75/2005 Sb., o stanovení rozsahu přímé vyučovací, přímé výchovné, přímé speciálně pedagogické a přímé pedagogicko-psychologické činnosti pedagogických pracovníků</w:t>
      </w:r>
    </w:p>
    <w:p w14:paraId="513BC4F5" w14:textId="77777777" w:rsidR="001B7D91" w:rsidRDefault="001B7D91" w:rsidP="001B7D91">
      <w:pPr>
        <w:numPr>
          <w:ilvl w:val="0"/>
          <w:numId w:val="1"/>
        </w:numPr>
      </w:pPr>
      <w:r>
        <w:t>Vyhláška č. 106/2001 Sb., o hygienických požadavcích na zotavovací akce pro děti</w:t>
      </w:r>
    </w:p>
    <w:p w14:paraId="7CFFD420" w14:textId="77777777" w:rsidR="001B7D91" w:rsidRDefault="001B7D91" w:rsidP="001B7D91">
      <w:pPr>
        <w:numPr>
          <w:ilvl w:val="0"/>
          <w:numId w:val="1"/>
        </w:numPr>
      </w:pPr>
      <w:r>
        <w:t>Vyhláška č. 14/2005 Sb., o předškolním vzdělávání</w:t>
      </w:r>
    </w:p>
    <w:p w14:paraId="7D79C9C1" w14:textId="77777777" w:rsidR="001B7D91" w:rsidRDefault="001B7D91" w:rsidP="001B7D91">
      <w:pPr>
        <w:numPr>
          <w:ilvl w:val="0"/>
          <w:numId w:val="1"/>
        </w:numPr>
      </w:pPr>
      <w:r>
        <w:t>Vyhláška č. 15/2005 Sb., kterou se stanoví náležitosti dlouhod</w:t>
      </w:r>
      <w:r w:rsidR="00DF282D">
        <w:t>obých záměrů</w:t>
      </w:r>
      <w:r w:rsidR="0099609E">
        <w:t xml:space="preserve"> a</w:t>
      </w:r>
      <w:r w:rsidR="00DF282D">
        <w:t xml:space="preserve"> výročních zpráv </w:t>
      </w:r>
    </w:p>
    <w:p w14:paraId="443DF450" w14:textId="77777777" w:rsidR="001B7D91" w:rsidRDefault="001B7D91" w:rsidP="001B7D91">
      <w:pPr>
        <w:numPr>
          <w:ilvl w:val="0"/>
          <w:numId w:val="1"/>
        </w:numPr>
      </w:pPr>
      <w:r>
        <w:t>Vyhláška č. 16/2005 Sb., o organizaci školního roku</w:t>
      </w:r>
    </w:p>
    <w:p w14:paraId="17D27D01" w14:textId="77777777" w:rsidR="001B7D91" w:rsidRPr="000D31E1" w:rsidRDefault="001B7D91" w:rsidP="001B7D91">
      <w:pPr>
        <w:numPr>
          <w:ilvl w:val="0"/>
          <w:numId w:val="1"/>
        </w:numPr>
      </w:pPr>
      <w:r w:rsidRPr="000D31E1">
        <w:t>Vyhláška č. 17/2005 Sb., o podrobnějších podmínkách org</w:t>
      </w:r>
      <w:r w:rsidR="00DF282D">
        <w:t>anizace České školní inspekce a </w:t>
      </w:r>
      <w:r w:rsidRPr="000D31E1">
        <w:t>výkonu inspekční činnosti</w:t>
      </w:r>
    </w:p>
    <w:p w14:paraId="01123DF9" w14:textId="77777777" w:rsidR="001B7D91" w:rsidRPr="000D31E1" w:rsidRDefault="001B7D91" w:rsidP="001B7D91">
      <w:pPr>
        <w:numPr>
          <w:ilvl w:val="0"/>
          <w:numId w:val="1"/>
        </w:numPr>
      </w:pPr>
      <w:r w:rsidRPr="000D31E1">
        <w:t>Vyhláška č. 48/2005 Sb., o základním vzdělávání a některých náležitostech plnění povinné školní docházky</w:t>
      </w:r>
    </w:p>
    <w:p w14:paraId="33E02C2F" w14:textId="77777777" w:rsidR="001B7D91" w:rsidRPr="000D31E1" w:rsidRDefault="001B7D91" w:rsidP="001B7D91">
      <w:pPr>
        <w:numPr>
          <w:ilvl w:val="0"/>
          <w:numId w:val="1"/>
        </w:numPr>
      </w:pPr>
      <w:r w:rsidRPr="000D31E1">
        <w:t>Vyhláška č. 54/2005 Sb., o náležitostech konkursního řízení a konkursních komisích</w:t>
      </w:r>
    </w:p>
    <w:p w14:paraId="3A0BDFCB" w14:textId="77777777" w:rsidR="001B7D91" w:rsidRPr="000D31E1" w:rsidRDefault="001B7D91" w:rsidP="001B7D91">
      <w:pPr>
        <w:numPr>
          <w:ilvl w:val="0"/>
          <w:numId w:val="1"/>
        </w:numPr>
      </w:pPr>
      <w:r w:rsidRPr="000D31E1">
        <w:t>Vyhláška č. 55/2005 Sb., o podmínkách organizace a financování soutěží a přehlídek v zájmovém vzdělávání</w:t>
      </w:r>
    </w:p>
    <w:p w14:paraId="7495301E" w14:textId="77777777" w:rsidR="001B7D91" w:rsidRPr="000D31E1" w:rsidRDefault="001B7D91" w:rsidP="001B7D91">
      <w:pPr>
        <w:numPr>
          <w:ilvl w:val="0"/>
          <w:numId w:val="1"/>
        </w:numPr>
      </w:pPr>
      <w:r w:rsidRPr="000D31E1">
        <w:t>Vyhláška č. 64/2005 Sb., o evidenci úrazů dětí, žáků a studentů</w:t>
      </w:r>
    </w:p>
    <w:p w14:paraId="1A63EE6E" w14:textId="77777777" w:rsidR="001B7D91" w:rsidRPr="000D31E1" w:rsidRDefault="001B7D91" w:rsidP="001B7D91">
      <w:pPr>
        <w:numPr>
          <w:ilvl w:val="0"/>
          <w:numId w:val="1"/>
        </w:numPr>
      </w:pPr>
      <w:r w:rsidRPr="000D31E1">
        <w:t xml:space="preserve">Vyhláška č. </w:t>
      </w:r>
      <w:r w:rsidR="0099609E">
        <w:t>27</w:t>
      </w:r>
      <w:r w:rsidRPr="000D31E1">
        <w:t>/20</w:t>
      </w:r>
      <w:r w:rsidR="0099609E">
        <w:t>16</w:t>
      </w:r>
      <w:r w:rsidRPr="000D31E1">
        <w:t xml:space="preserve"> Sb., o vzdělávání žáků se speciálními vzdělávacími potřebami </w:t>
      </w:r>
      <w:r w:rsidR="0099609E">
        <w:t xml:space="preserve">a </w:t>
      </w:r>
      <w:r w:rsidRPr="000D31E1">
        <w:t>žáků nadaných</w:t>
      </w:r>
    </w:p>
    <w:p w14:paraId="06BEAB6F" w14:textId="77777777" w:rsidR="001B7D91" w:rsidRPr="000D31E1" w:rsidRDefault="001B7D91" w:rsidP="001B7D91">
      <w:pPr>
        <w:numPr>
          <w:ilvl w:val="0"/>
          <w:numId w:val="1"/>
        </w:numPr>
      </w:pPr>
      <w:r w:rsidRPr="000D31E1">
        <w:t>Vyhláška č. 74/2005 Sb., o zájmovém vzdělávání</w:t>
      </w:r>
    </w:p>
    <w:p w14:paraId="5BC38103" w14:textId="77777777" w:rsidR="001B7D91" w:rsidRPr="000D31E1" w:rsidRDefault="001B7D91" w:rsidP="001B7D91">
      <w:pPr>
        <w:numPr>
          <w:ilvl w:val="0"/>
          <w:numId w:val="1"/>
        </w:numPr>
      </w:pPr>
      <w:r w:rsidRPr="000D31E1">
        <w:t>Vyhláška č. 107/2005 Sb., o školním stravování</w:t>
      </w:r>
    </w:p>
    <w:p w14:paraId="76393910" w14:textId="77777777" w:rsidR="001B7D91" w:rsidRPr="000D31E1" w:rsidRDefault="001B7D91" w:rsidP="001B7D91">
      <w:pPr>
        <w:numPr>
          <w:ilvl w:val="0"/>
          <w:numId w:val="1"/>
        </w:numPr>
      </w:pPr>
      <w:r w:rsidRPr="000D31E1">
        <w:t>Vyhláška č. 317/2005 Sb., o dalším vzdělávání pedagogických p</w:t>
      </w:r>
      <w:r w:rsidR="00DF282D">
        <w:t>racovníků, akreditační komisi a </w:t>
      </w:r>
      <w:r w:rsidRPr="000D31E1">
        <w:t>kariérním systému pedagogických pracovníků</w:t>
      </w:r>
    </w:p>
    <w:p w14:paraId="0C4F0703" w14:textId="77777777" w:rsidR="001B7D91" w:rsidRPr="000D31E1" w:rsidRDefault="001B7D91" w:rsidP="001B7D91">
      <w:pPr>
        <w:numPr>
          <w:ilvl w:val="0"/>
          <w:numId w:val="1"/>
        </w:numPr>
      </w:pPr>
      <w:r w:rsidRPr="000D31E1">
        <w:t>Vyhláška č. 364/2005 Sb., o vedení dokumentace škol a školskýc</w:t>
      </w:r>
      <w:r w:rsidR="00DF282D">
        <w:t>h zařízení a školní matriky a o </w:t>
      </w:r>
      <w:r w:rsidRPr="000D31E1">
        <w:t>předávání údajů z dokumentace škol a školských zařízení a ze školní matriky</w:t>
      </w:r>
    </w:p>
    <w:p w14:paraId="4ECCBCA8" w14:textId="77777777" w:rsidR="00410AE8" w:rsidRDefault="001B7D91" w:rsidP="00410AE8">
      <w:pPr>
        <w:numPr>
          <w:ilvl w:val="0"/>
          <w:numId w:val="1"/>
        </w:numPr>
      </w:pPr>
      <w:r w:rsidRPr="000D31E1">
        <w:t xml:space="preserve">Vyhláška č. 410/2005 Sb., o hygienických požadavcích na prostory a provoz zařízení </w:t>
      </w:r>
      <w:r w:rsidRPr="000D31E1">
        <w:br/>
        <w:t>a provozoven pro výchovu a vzdělávání dětí a mladistvých</w:t>
      </w:r>
    </w:p>
    <w:p w14:paraId="1F6E4636" w14:textId="77777777" w:rsidR="00410AE8" w:rsidRPr="00410AE8" w:rsidRDefault="00410AE8" w:rsidP="00410AE8">
      <w:pPr>
        <w:spacing w:line="360" w:lineRule="auto"/>
        <w:rPr>
          <w:b/>
        </w:rPr>
      </w:pPr>
    </w:p>
    <w:p w14:paraId="64883C8A" w14:textId="77777777" w:rsidR="001B7D91" w:rsidRPr="007F35B9" w:rsidRDefault="001B7D91" w:rsidP="00F27A1E">
      <w:pPr>
        <w:numPr>
          <w:ilvl w:val="0"/>
          <w:numId w:val="3"/>
        </w:numPr>
        <w:tabs>
          <w:tab w:val="clear" w:pos="720"/>
          <w:tab w:val="num" w:pos="284"/>
        </w:tabs>
        <w:spacing w:line="360" w:lineRule="auto"/>
        <w:ind w:left="284" w:hanging="284"/>
        <w:rPr>
          <w:b/>
        </w:rPr>
      </w:pPr>
      <w:r w:rsidRPr="007F35B9">
        <w:rPr>
          <w:b/>
        </w:rPr>
        <w:t>Pracovní právo:</w:t>
      </w:r>
    </w:p>
    <w:p w14:paraId="59875971" w14:textId="77777777" w:rsidR="001B7D91" w:rsidRPr="000D31E1" w:rsidRDefault="001B7D91" w:rsidP="001B7D91">
      <w:pPr>
        <w:numPr>
          <w:ilvl w:val="0"/>
          <w:numId w:val="1"/>
        </w:numPr>
      </w:pPr>
      <w:r w:rsidRPr="000D31E1">
        <w:t>Zákon č. 262/2006 Sb., zákoník práce</w:t>
      </w:r>
    </w:p>
    <w:p w14:paraId="387F1FB0" w14:textId="77777777" w:rsidR="001B7D91" w:rsidRPr="000D31E1" w:rsidRDefault="001B7D91" w:rsidP="001B7D91">
      <w:pPr>
        <w:numPr>
          <w:ilvl w:val="0"/>
          <w:numId w:val="1"/>
        </w:numPr>
      </w:pPr>
      <w:r w:rsidRPr="000D31E1">
        <w:t>Nařízení vlády č. 495/2001 Sb., kterým se stanoví rozsah a bližší podmínky poskytování osobních ochranných pracovních prostředků, mycích, čisticích a dezinfekčních prostředků</w:t>
      </w:r>
    </w:p>
    <w:p w14:paraId="7FEF8264" w14:textId="77777777" w:rsidR="001B7D91" w:rsidRPr="000D31E1" w:rsidRDefault="001B7D91" w:rsidP="001B7D91">
      <w:pPr>
        <w:numPr>
          <w:ilvl w:val="0"/>
          <w:numId w:val="1"/>
        </w:numPr>
      </w:pPr>
      <w:r w:rsidRPr="000D31E1">
        <w:t xml:space="preserve">Nařízení vlády č. 201/2010 Sb., o způsobu evidence úrazů, hlášení a zasílání záznamu </w:t>
      </w:r>
      <w:r w:rsidRPr="000D31E1">
        <w:br/>
        <w:t>o úrazu</w:t>
      </w:r>
    </w:p>
    <w:p w14:paraId="226A4644" w14:textId="77777777" w:rsidR="001B7D91" w:rsidRDefault="001B7D91" w:rsidP="001B7D91">
      <w:pPr>
        <w:numPr>
          <w:ilvl w:val="0"/>
          <w:numId w:val="1"/>
        </w:numPr>
      </w:pPr>
      <w:r w:rsidRPr="000D31E1">
        <w:t xml:space="preserve">Vyhláška č. 263/2007 Sb., kterou se stanoví pracovní řád pro zaměstnance škol </w:t>
      </w:r>
      <w:r w:rsidRPr="000D31E1">
        <w:br/>
        <w:t xml:space="preserve">a školských zařízení </w:t>
      </w:r>
      <w:r w:rsidR="003F2FF7">
        <w:t>zřízených Ministerstvem školství, mládeže a tělovýchovy, krajem, obcí nebo dobrovolným svazkem obcí</w:t>
      </w:r>
    </w:p>
    <w:p w14:paraId="621675FE" w14:textId="77777777" w:rsidR="007F35B9" w:rsidRPr="000D31E1" w:rsidRDefault="007F35B9" w:rsidP="007F35B9">
      <w:pPr>
        <w:ind w:left="284"/>
      </w:pPr>
    </w:p>
    <w:p w14:paraId="12B98291" w14:textId="77777777" w:rsidR="001B7D91" w:rsidRPr="007F35B9" w:rsidRDefault="001B7D91" w:rsidP="00F27A1E">
      <w:pPr>
        <w:numPr>
          <w:ilvl w:val="0"/>
          <w:numId w:val="3"/>
        </w:numPr>
        <w:tabs>
          <w:tab w:val="clear" w:pos="720"/>
          <w:tab w:val="num" w:pos="284"/>
        </w:tabs>
        <w:spacing w:line="360" w:lineRule="auto"/>
        <w:ind w:left="284" w:hanging="284"/>
        <w:rPr>
          <w:b/>
        </w:rPr>
      </w:pPr>
      <w:r w:rsidRPr="007F35B9">
        <w:rPr>
          <w:b/>
        </w:rPr>
        <w:t>Platové předpisy:</w:t>
      </w:r>
    </w:p>
    <w:p w14:paraId="71D2C0BA" w14:textId="77777777" w:rsidR="001B7D91" w:rsidRDefault="001B7D91" w:rsidP="001B7D91">
      <w:pPr>
        <w:numPr>
          <w:ilvl w:val="0"/>
          <w:numId w:val="1"/>
        </w:numPr>
      </w:pPr>
      <w:r w:rsidRPr="000D31E1">
        <w:t>Zákon č. 262/2006 Sb., zákoník práce</w:t>
      </w:r>
    </w:p>
    <w:p w14:paraId="3D38876C" w14:textId="77777777" w:rsidR="001B7D91" w:rsidRPr="000D31E1" w:rsidRDefault="001B7D91" w:rsidP="00DF282D">
      <w:pPr>
        <w:numPr>
          <w:ilvl w:val="0"/>
          <w:numId w:val="1"/>
        </w:numPr>
        <w:tabs>
          <w:tab w:val="clear" w:pos="567"/>
        </w:tabs>
      </w:pPr>
      <w:r w:rsidRPr="000D31E1">
        <w:t xml:space="preserve">Nařízení vlády č. </w:t>
      </w:r>
      <w:r w:rsidR="00E70ABC">
        <w:t>341/2017</w:t>
      </w:r>
      <w:r w:rsidRPr="000D31E1">
        <w:t xml:space="preserve"> Sb., o platových poměrech zamě</w:t>
      </w:r>
      <w:r w:rsidR="00DF282D">
        <w:t>stnanců ve veřejných službách a </w:t>
      </w:r>
      <w:r w:rsidRPr="000D31E1">
        <w:t>správě</w:t>
      </w:r>
    </w:p>
    <w:p w14:paraId="3CB00AC8" w14:textId="77777777" w:rsidR="001B7D91" w:rsidRPr="000D31E1" w:rsidRDefault="001B7D91" w:rsidP="001B7D91">
      <w:pPr>
        <w:numPr>
          <w:ilvl w:val="0"/>
          <w:numId w:val="1"/>
        </w:numPr>
      </w:pPr>
      <w:r w:rsidRPr="000D31E1">
        <w:t>Nařízení vlády č. 567/2006 Sb., o minimální mzdě</w:t>
      </w:r>
      <w:r w:rsidR="00E70ABC">
        <w:t xml:space="preserve">, o nejnižších úrovních zaručené mzdy, </w:t>
      </w:r>
      <w:r w:rsidR="00777003">
        <w:br/>
      </w:r>
      <w:r w:rsidR="00E70ABC">
        <w:t>o vymezení ztíženého pracovního prostředí a o výši příplatku ke mzdě za práci ve ztíženém pracovním prostředí</w:t>
      </w:r>
    </w:p>
    <w:p w14:paraId="489A7E9C" w14:textId="77777777" w:rsidR="001B7D91" w:rsidRDefault="001B7D91" w:rsidP="001B7D91">
      <w:pPr>
        <w:numPr>
          <w:ilvl w:val="0"/>
          <w:numId w:val="1"/>
        </w:numPr>
      </w:pPr>
      <w:r w:rsidRPr="000D31E1">
        <w:t>Nařízení vlády č. 222/2010 Sb., o katalogu prací ve veřejných službách a správě</w:t>
      </w:r>
    </w:p>
    <w:p w14:paraId="69F80C59" w14:textId="77777777" w:rsidR="007F35B9" w:rsidRPr="000D31E1" w:rsidRDefault="007F35B9" w:rsidP="007F35B9">
      <w:pPr>
        <w:ind w:left="284"/>
      </w:pPr>
    </w:p>
    <w:p w14:paraId="6BFE9ED3" w14:textId="77777777" w:rsidR="001B7D91" w:rsidRPr="007F35B9" w:rsidRDefault="001B7D91" w:rsidP="00F27A1E">
      <w:pPr>
        <w:numPr>
          <w:ilvl w:val="0"/>
          <w:numId w:val="3"/>
        </w:numPr>
        <w:tabs>
          <w:tab w:val="clear" w:pos="720"/>
          <w:tab w:val="num" w:pos="284"/>
        </w:tabs>
        <w:spacing w:line="360" w:lineRule="auto"/>
        <w:ind w:left="284" w:hanging="284"/>
        <w:rPr>
          <w:b/>
        </w:rPr>
      </w:pPr>
      <w:r w:rsidRPr="007F35B9">
        <w:rPr>
          <w:b/>
        </w:rPr>
        <w:t>Správní právo:</w:t>
      </w:r>
    </w:p>
    <w:p w14:paraId="22200575" w14:textId="77777777" w:rsidR="001B7D91" w:rsidRPr="000D31E1" w:rsidRDefault="001B7D91" w:rsidP="001B7D91">
      <w:pPr>
        <w:numPr>
          <w:ilvl w:val="0"/>
          <w:numId w:val="1"/>
        </w:numPr>
      </w:pPr>
      <w:r w:rsidRPr="000D31E1">
        <w:t>Zákon č. 106/1999 Sb., o svobodném přístupu k informacím</w:t>
      </w:r>
    </w:p>
    <w:p w14:paraId="417E1645" w14:textId="77777777" w:rsidR="001B7D91" w:rsidRPr="000D31E1" w:rsidRDefault="001B7D91" w:rsidP="001B7D91">
      <w:pPr>
        <w:numPr>
          <w:ilvl w:val="0"/>
          <w:numId w:val="1"/>
        </w:numPr>
      </w:pPr>
      <w:r w:rsidRPr="000D31E1">
        <w:t>Zákon č. 1</w:t>
      </w:r>
      <w:r w:rsidR="00137A72">
        <w:t>10</w:t>
      </w:r>
      <w:r w:rsidRPr="000D31E1">
        <w:t>/20</w:t>
      </w:r>
      <w:r w:rsidR="00137A72">
        <w:t>19</w:t>
      </w:r>
      <w:r w:rsidRPr="000D31E1">
        <w:t xml:space="preserve"> Sb., o </w:t>
      </w:r>
      <w:r w:rsidR="00137A72">
        <w:t>zpracování</w:t>
      </w:r>
      <w:r w:rsidRPr="000D31E1">
        <w:t xml:space="preserve"> osobních údajů</w:t>
      </w:r>
    </w:p>
    <w:p w14:paraId="1D293AD2" w14:textId="77777777" w:rsidR="001B7D91" w:rsidRPr="000D31E1" w:rsidRDefault="001B7D91" w:rsidP="001B7D91">
      <w:pPr>
        <w:numPr>
          <w:ilvl w:val="0"/>
          <w:numId w:val="1"/>
        </w:numPr>
      </w:pPr>
      <w:r w:rsidRPr="000D31E1">
        <w:t>Zákon č. 128/2000 Sb., o obcích</w:t>
      </w:r>
    </w:p>
    <w:p w14:paraId="51C25764" w14:textId="77777777" w:rsidR="001B7D91" w:rsidRPr="000D31E1" w:rsidRDefault="001B7D91" w:rsidP="001B7D91">
      <w:pPr>
        <w:numPr>
          <w:ilvl w:val="0"/>
          <w:numId w:val="1"/>
        </w:numPr>
      </w:pPr>
      <w:r w:rsidRPr="000D31E1">
        <w:t>Zákon č. 129/2000 Sb., o krajích</w:t>
      </w:r>
    </w:p>
    <w:p w14:paraId="279F6DA6" w14:textId="77777777" w:rsidR="001B7D91" w:rsidRPr="000D31E1" w:rsidRDefault="001B7D91" w:rsidP="001B7D91">
      <w:pPr>
        <w:numPr>
          <w:ilvl w:val="0"/>
          <w:numId w:val="1"/>
        </w:numPr>
      </w:pPr>
      <w:r w:rsidRPr="000D31E1">
        <w:t>Zákon č. 500/2004 Sb., správní řád</w:t>
      </w:r>
    </w:p>
    <w:p w14:paraId="2A3E365F" w14:textId="77777777" w:rsidR="001B7D91" w:rsidRDefault="001B7D91" w:rsidP="001B7D91">
      <w:pPr>
        <w:numPr>
          <w:ilvl w:val="0"/>
          <w:numId w:val="1"/>
        </w:numPr>
      </w:pPr>
      <w:r w:rsidRPr="000D31E1">
        <w:t>Zákon č. 255/2012 Sb., o kontrole</w:t>
      </w:r>
    </w:p>
    <w:p w14:paraId="2FB8B5C7" w14:textId="77777777" w:rsidR="007F35B9" w:rsidRPr="000D31E1" w:rsidRDefault="007F35B9" w:rsidP="007F35B9">
      <w:pPr>
        <w:ind w:left="284"/>
      </w:pPr>
    </w:p>
    <w:p w14:paraId="5C224FE9" w14:textId="77777777" w:rsidR="001B7D91" w:rsidRPr="007F35B9" w:rsidRDefault="001B7D91" w:rsidP="00F27A1E">
      <w:pPr>
        <w:numPr>
          <w:ilvl w:val="0"/>
          <w:numId w:val="3"/>
        </w:numPr>
        <w:tabs>
          <w:tab w:val="clear" w:pos="720"/>
          <w:tab w:val="num" w:pos="284"/>
        </w:tabs>
        <w:spacing w:line="360" w:lineRule="auto"/>
        <w:ind w:left="284" w:hanging="284"/>
        <w:rPr>
          <w:b/>
        </w:rPr>
      </w:pPr>
      <w:r w:rsidRPr="007F35B9">
        <w:rPr>
          <w:b/>
        </w:rPr>
        <w:t>Sociálně právní ochrana dětí</w:t>
      </w:r>
    </w:p>
    <w:p w14:paraId="2B607576" w14:textId="77777777" w:rsidR="001B7D91" w:rsidRDefault="001B7D91" w:rsidP="001B7D91">
      <w:pPr>
        <w:numPr>
          <w:ilvl w:val="0"/>
          <w:numId w:val="1"/>
        </w:numPr>
      </w:pPr>
      <w:r w:rsidRPr="000D31E1">
        <w:t>Zákon č. 359/1999 Sb., o sociálně</w:t>
      </w:r>
      <w:r w:rsidR="00137A72">
        <w:t>-</w:t>
      </w:r>
      <w:r w:rsidRPr="000D31E1">
        <w:t>právní ochraně dětí</w:t>
      </w:r>
    </w:p>
    <w:p w14:paraId="2E870536" w14:textId="77777777" w:rsidR="007F35B9" w:rsidRPr="000D31E1" w:rsidRDefault="007F35B9" w:rsidP="007F35B9">
      <w:pPr>
        <w:ind w:left="284"/>
      </w:pPr>
    </w:p>
    <w:p w14:paraId="0CDFBE30" w14:textId="77777777" w:rsidR="001B7D91" w:rsidRPr="007F35B9" w:rsidRDefault="001B7D91" w:rsidP="00F27A1E">
      <w:pPr>
        <w:numPr>
          <w:ilvl w:val="0"/>
          <w:numId w:val="3"/>
        </w:numPr>
        <w:tabs>
          <w:tab w:val="clear" w:pos="720"/>
          <w:tab w:val="num" w:pos="284"/>
        </w:tabs>
        <w:spacing w:line="360" w:lineRule="auto"/>
        <w:ind w:left="284" w:hanging="284"/>
        <w:rPr>
          <w:b/>
        </w:rPr>
      </w:pPr>
      <w:r w:rsidRPr="007F35B9">
        <w:rPr>
          <w:b/>
        </w:rPr>
        <w:t>Ekonomika a sociální zabezpečení</w:t>
      </w:r>
    </w:p>
    <w:p w14:paraId="7E8FFB8B" w14:textId="77777777" w:rsidR="001B7D91" w:rsidRPr="000D31E1" w:rsidRDefault="001B7D91" w:rsidP="001B7D91">
      <w:pPr>
        <w:numPr>
          <w:ilvl w:val="0"/>
          <w:numId w:val="1"/>
        </w:numPr>
      </w:pPr>
      <w:r w:rsidRPr="000D31E1">
        <w:t>Zákon č. 455/1991 Sb., o živnostenském podnikání</w:t>
      </w:r>
    </w:p>
    <w:p w14:paraId="74B207F7" w14:textId="77777777" w:rsidR="001B7D91" w:rsidRPr="000D31E1" w:rsidRDefault="001B7D91" w:rsidP="001B7D91">
      <w:pPr>
        <w:numPr>
          <w:ilvl w:val="0"/>
          <w:numId w:val="1"/>
        </w:numPr>
      </w:pPr>
      <w:r w:rsidRPr="000D31E1">
        <w:t>Zákon č. 563/1991 Sb., o účetnictví</w:t>
      </w:r>
    </w:p>
    <w:p w14:paraId="6CE89453" w14:textId="77777777" w:rsidR="001B7D91" w:rsidRPr="000D31E1" w:rsidRDefault="001B7D91" w:rsidP="001B7D91">
      <w:pPr>
        <w:numPr>
          <w:ilvl w:val="0"/>
          <w:numId w:val="1"/>
        </w:numPr>
      </w:pPr>
      <w:r w:rsidRPr="000D31E1">
        <w:t>Zákon č. 582/1991 Sb., o organizaci a provádění sociálního zabezpečení</w:t>
      </w:r>
    </w:p>
    <w:p w14:paraId="318F2F43" w14:textId="77777777" w:rsidR="001B7D91" w:rsidRPr="000D31E1" w:rsidRDefault="001B7D91" w:rsidP="001B7D91">
      <w:pPr>
        <w:numPr>
          <w:ilvl w:val="0"/>
          <w:numId w:val="1"/>
        </w:numPr>
      </w:pPr>
      <w:r w:rsidRPr="000D31E1">
        <w:t>Zákon č. 48/1997 Sb., o veřejném zdravotním pojištění</w:t>
      </w:r>
      <w:r w:rsidR="005B42AC">
        <w:t xml:space="preserve"> a o změně a doplnění některých souvisejících zákonů</w:t>
      </w:r>
    </w:p>
    <w:p w14:paraId="5D14E199" w14:textId="77777777" w:rsidR="001B7D91" w:rsidRPr="000D31E1" w:rsidRDefault="001B7D91" w:rsidP="001B7D91">
      <w:pPr>
        <w:numPr>
          <w:ilvl w:val="0"/>
          <w:numId w:val="1"/>
        </w:numPr>
      </w:pPr>
      <w:r w:rsidRPr="000D31E1">
        <w:t>Všechny daňové zákony</w:t>
      </w:r>
    </w:p>
    <w:p w14:paraId="051F96A2" w14:textId="77777777" w:rsidR="001B7D91" w:rsidRPr="000D31E1" w:rsidRDefault="001B7D91" w:rsidP="00A157C7">
      <w:pPr>
        <w:numPr>
          <w:ilvl w:val="0"/>
          <w:numId w:val="1"/>
        </w:numPr>
      </w:pPr>
      <w:r w:rsidRPr="000D31E1">
        <w:t>Zákon č. 218/2000 Sb., o rozpočtových pravidlech</w:t>
      </w:r>
      <w:r w:rsidR="005B42AC">
        <w:t xml:space="preserve"> a o změně některých souvisejících zákonů</w:t>
      </w:r>
    </w:p>
    <w:p w14:paraId="27E2757B" w14:textId="77777777" w:rsidR="001B7D91" w:rsidRPr="000D31E1" w:rsidRDefault="001B7D91" w:rsidP="00A157C7">
      <w:pPr>
        <w:numPr>
          <w:ilvl w:val="0"/>
          <w:numId w:val="1"/>
        </w:numPr>
      </w:pPr>
      <w:r w:rsidRPr="000D31E1">
        <w:t>Zákon č. 320/2001 Sb., o finanční kontrole ve veřejné správě</w:t>
      </w:r>
      <w:r w:rsidR="005B42AC">
        <w:t xml:space="preserve"> a o změně některých zákonů</w:t>
      </w:r>
    </w:p>
    <w:p w14:paraId="35C1C51A" w14:textId="77777777" w:rsidR="001B7D91" w:rsidRPr="000D31E1" w:rsidRDefault="001B7D91" w:rsidP="001B7D91">
      <w:pPr>
        <w:numPr>
          <w:ilvl w:val="0"/>
          <w:numId w:val="1"/>
        </w:numPr>
      </w:pPr>
      <w:r w:rsidRPr="000D31E1">
        <w:t>Zákon č. 13</w:t>
      </w:r>
      <w:r w:rsidR="005B42AC">
        <w:t>4</w:t>
      </w:r>
      <w:r w:rsidRPr="000D31E1">
        <w:t>/20</w:t>
      </w:r>
      <w:r w:rsidR="005B42AC">
        <w:t>1</w:t>
      </w:r>
      <w:r w:rsidRPr="000D31E1">
        <w:t xml:space="preserve">6 Sb., o </w:t>
      </w:r>
      <w:r w:rsidR="005B42AC">
        <w:t xml:space="preserve">zadávání </w:t>
      </w:r>
      <w:r w:rsidRPr="000D31E1">
        <w:t>veřejných zakáz</w:t>
      </w:r>
      <w:r w:rsidR="005B42AC">
        <w:t>ek</w:t>
      </w:r>
    </w:p>
    <w:p w14:paraId="65B352FB" w14:textId="77777777" w:rsidR="001B7D91" w:rsidRPr="000D31E1" w:rsidRDefault="001B7D91" w:rsidP="001B7D91">
      <w:pPr>
        <w:numPr>
          <w:ilvl w:val="0"/>
          <w:numId w:val="1"/>
        </w:numPr>
      </w:pPr>
      <w:r w:rsidRPr="000D31E1">
        <w:t>Vyhláška č. 114/2002 Sb., o fondu kulturních a sociálních potřeb</w:t>
      </w:r>
    </w:p>
    <w:p w14:paraId="2B834D8A" w14:textId="77777777" w:rsidR="007F35B9" w:rsidRPr="000D31E1" w:rsidRDefault="007F35B9" w:rsidP="007F35B9">
      <w:pPr>
        <w:ind w:left="284"/>
      </w:pPr>
    </w:p>
    <w:p w14:paraId="67425F41" w14:textId="77777777" w:rsidR="001B7D91" w:rsidRPr="007F35B9" w:rsidRDefault="001B7D91" w:rsidP="00F27A1E">
      <w:pPr>
        <w:numPr>
          <w:ilvl w:val="0"/>
          <w:numId w:val="3"/>
        </w:numPr>
        <w:tabs>
          <w:tab w:val="clear" w:pos="720"/>
          <w:tab w:val="num" w:pos="284"/>
        </w:tabs>
        <w:spacing w:line="360" w:lineRule="auto"/>
        <w:ind w:left="284" w:hanging="284"/>
        <w:rPr>
          <w:b/>
        </w:rPr>
      </w:pPr>
      <w:r w:rsidRPr="007F35B9">
        <w:rPr>
          <w:b/>
        </w:rPr>
        <w:t>Ostatní</w:t>
      </w:r>
    </w:p>
    <w:p w14:paraId="784D1C53" w14:textId="77777777" w:rsidR="001B7D91" w:rsidRPr="000D31E1" w:rsidRDefault="001B7D91" w:rsidP="001B7D91">
      <w:pPr>
        <w:numPr>
          <w:ilvl w:val="0"/>
          <w:numId w:val="1"/>
        </w:numPr>
      </w:pPr>
      <w:r w:rsidRPr="000D31E1">
        <w:t>Zákon č. 89/2012 Sb., občanský zákoník</w:t>
      </w:r>
    </w:p>
    <w:p w14:paraId="41448294" w14:textId="77777777" w:rsidR="001B7D91" w:rsidRPr="000D31E1" w:rsidRDefault="001B7D91" w:rsidP="00A157C7">
      <w:pPr>
        <w:numPr>
          <w:ilvl w:val="0"/>
          <w:numId w:val="1"/>
        </w:numPr>
      </w:pPr>
      <w:r w:rsidRPr="000D31E1">
        <w:t>Zákon č. 258/2000 Sb., o ochraně veřejného zdraví</w:t>
      </w:r>
      <w:r w:rsidR="00C715AB">
        <w:t xml:space="preserve"> a o změně některých souvisejících zákonů</w:t>
      </w:r>
    </w:p>
    <w:p w14:paraId="7C524D4A" w14:textId="77777777" w:rsidR="001B7D91" w:rsidRPr="000D31E1" w:rsidRDefault="001B7D91" w:rsidP="001B7D91">
      <w:pPr>
        <w:numPr>
          <w:ilvl w:val="0"/>
          <w:numId w:val="1"/>
        </w:numPr>
      </w:pPr>
      <w:r w:rsidRPr="000D31E1">
        <w:t xml:space="preserve">Zákon č. </w:t>
      </w:r>
      <w:r w:rsidR="00C715AB">
        <w:t>65</w:t>
      </w:r>
      <w:r w:rsidRPr="000D31E1">
        <w:t>/20</w:t>
      </w:r>
      <w:r w:rsidR="00C715AB">
        <w:t>17</w:t>
      </w:r>
      <w:r w:rsidRPr="000D31E1">
        <w:t xml:space="preserve"> Sb., o ochraně </w:t>
      </w:r>
      <w:r w:rsidR="00C715AB">
        <w:t xml:space="preserve">zdraví </w:t>
      </w:r>
      <w:r w:rsidRPr="000D31E1">
        <w:t xml:space="preserve">před </w:t>
      </w:r>
      <w:r w:rsidR="00C715AB">
        <w:t>škodlivými účinky návykových látek</w:t>
      </w:r>
    </w:p>
    <w:p w14:paraId="7C6C14CD" w14:textId="77777777" w:rsidR="001B7D91" w:rsidRPr="000D31E1" w:rsidRDefault="001B7D91" w:rsidP="001B7D91">
      <w:pPr>
        <w:numPr>
          <w:ilvl w:val="0"/>
          <w:numId w:val="1"/>
        </w:numPr>
      </w:pPr>
      <w:r w:rsidRPr="000D31E1">
        <w:t>Zákon č. 198/2009 Sb., o rovném zacházení a o právních prostředcích ochrany před diskriminací a o změně některých zákonů</w:t>
      </w:r>
    </w:p>
    <w:p w14:paraId="596705AA" w14:textId="77777777" w:rsidR="001B7D91" w:rsidRPr="000D31E1" w:rsidRDefault="001B7D91" w:rsidP="001B7D91">
      <w:pPr>
        <w:numPr>
          <w:ilvl w:val="0"/>
          <w:numId w:val="1"/>
        </w:numPr>
      </w:pPr>
      <w:r w:rsidRPr="000D31E1">
        <w:t>Zákon č. 373/2011 Sb., o specifických zdravotních službách</w:t>
      </w:r>
    </w:p>
    <w:p w14:paraId="60513B13" w14:textId="77777777" w:rsidR="001B7D91" w:rsidRPr="000D31E1" w:rsidRDefault="001B7D91" w:rsidP="00A157C7">
      <w:pPr>
        <w:numPr>
          <w:ilvl w:val="0"/>
          <w:numId w:val="1"/>
        </w:numPr>
      </w:pPr>
      <w:r w:rsidRPr="000D31E1">
        <w:t>Vyhláška č. 281/2001 Sb., kterou se provádí zákon č. 240/2000 Sb., o krizovém řízení</w:t>
      </w:r>
      <w:r w:rsidR="00D251D7">
        <w:t xml:space="preserve"> a o změně některých zákonů</w:t>
      </w:r>
    </w:p>
    <w:p w14:paraId="27542C75" w14:textId="77777777" w:rsidR="001B7D91" w:rsidRDefault="001B7D91" w:rsidP="001B7D91">
      <w:r>
        <w:t>Vše ve znění pozdějších právních předpisů.</w:t>
      </w:r>
    </w:p>
    <w:p w14:paraId="633A5533" w14:textId="77777777" w:rsidR="007A3423" w:rsidRDefault="007A3423" w:rsidP="00F27A1E">
      <w:pPr>
        <w:pStyle w:val="Nadpis2"/>
        <w:numPr>
          <w:ilvl w:val="1"/>
          <w:numId w:val="2"/>
        </w:numPr>
        <w:tabs>
          <w:tab w:val="left" w:pos="993"/>
        </w:tabs>
      </w:pPr>
      <w:bookmarkStart w:id="113" w:name="_Toc405216710"/>
      <w:bookmarkStart w:id="114" w:name="_Toc50626521"/>
      <w:r>
        <w:t>Kompetence zřizovatele</w:t>
      </w:r>
      <w:bookmarkEnd w:id="113"/>
      <w:bookmarkEnd w:id="114"/>
    </w:p>
    <w:p w14:paraId="4FE3776B" w14:textId="77777777" w:rsidR="00DF282D" w:rsidRDefault="00DF282D" w:rsidP="007F35B9"/>
    <w:p w14:paraId="6469214E" w14:textId="77777777" w:rsidR="007F35B9" w:rsidRDefault="007F35B9" w:rsidP="007F35B9">
      <w:r>
        <w:t>Postavení statutárního města Zlína (dále jen obec) a jeho kompetence ve vztahu ke školám a školským zařízením určuje především zákon č. 561/2004 Sb., o předškolním, základním, středním, vyšším odborném a jiném vzdělávání (školský zákon), ve znění pozdějších předpisů.</w:t>
      </w:r>
    </w:p>
    <w:p w14:paraId="302F9A95" w14:textId="77777777" w:rsidR="00C406CC" w:rsidRPr="008460AF" w:rsidRDefault="00C406CC" w:rsidP="00C406CC">
      <w:pPr>
        <w:pStyle w:val="l21"/>
        <w:rPr>
          <w:rFonts w:ascii="Calibri" w:hAnsi="Calibri"/>
          <w:color w:val="000000"/>
          <w:sz w:val="22"/>
          <w:szCs w:val="22"/>
        </w:rPr>
      </w:pPr>
      <w:r w:rsidRPr="008460AF">
        <w:rPr>
          <w:rFonts w:ascii="Calibri" w:hAnsi="Calibri"/>
          <w:color w:val="000000"/>
          <w:sz w:val="22"/>
          <w:szCs w:val="22"/>
        </w:rPr>
        <w:t>§ 177</w:t>
      </w:r>
    </w:p>
    <w:p w14:paraId="2D4A1987" w14:textId="77777777" w:rsidR="00C406CC" w:rsidRPr="008460AF" w:rsidRDefault="00C406CC" w:rsidP="00C406CC">
      <w:pPr>
        <w:pStyle w:val="l31"/>
        <w:rPr>
          <w:rFonts w:ascii="Calibri" w:hAnsi="Calibri"/>
          <w:color w:val="000000"/>
          <w:sz w:val="22"/>
          <w:szCs w:val="22"/>
        </w:rPr>
      </w:pPr>
      <w:r w:rsidRPr="008460AF">
        <w:rPr>
          <w:rFonts w:ascii="Calibri" w:hAnsi="Calibri"/>
          <w:b/>
          <w:bCs/>
          <w:color w:val="000000"/>
          <w:sz w:val="22"/>
          <w:szCs w:val="22"/>
        </w:rPr>
        <w:t>(1)</w:t>
      </w:r>
      <w:r w:rsidRPr="008460AF">
        <w:rPr>
          <w:rFonts w:ascii="Calibri" w:hAnsi="Calibri"/>
          <w:color w:val="000000"/>
          <w:sz w:val="22"/>
          <w:szCs w:val="22"/>
        </w:rPr>
        <w:t xml:space="preserve"> Územní samosprávu ve školství vykonávají</w:t>
      </w:r>
    </w:p>
    <w:p w14:paraId="0EC209E4" w14:textId="77777777" w:rsidR="00C406CC" w:rsidRPr="008460AF" w:rsidRDefault="00C406CC" w:rsidP="00C406CC">
      <w:pPr>
        <w:pStyle w:val="l41"/>
        <w:rPr>
          <w:rFonts w:ascii="Calibri" w:hAnsi="Calibri"/>
          <w:color w:val="000000"/>
          <w:sz w:val="22"/>
          <w:szCs w:val="22"/>
        </w:rPr>
      </w:pPr>
      <w:r w:rsidRPr="008460AF">
        <w:rPr>
          <w:rFonts w:ascii="Calibri" w:hAnsi="Calibri"/>
          <w:b/>
          <w:bCs/>
          <w:color w:val="000000"/>
          <w:sz w:val="22"/>
          <w:szCs w:val="22"/>
        </w:rPr>
        <w:t>a)</w:t>
      </w:r>
      <w:r w:rsidRPr="008460AF">
        <w:rPr>
          <w:rFonts w:ascii="Calibri" w:hAnsi="Calibri"/>
          <w:color w:val="000000"/>
          <w:sz w:val="22"/>
          <w:szCs w:val="22"/>
        </w:rPr>
        <w:t xml:space="preserve"> obec,</w:t>
      </w:r>
    </w:p>
    <w:p w14:paraId="45022BFF" w14:textId="77777777" w:rsidR="00C406CC" w:rsidRPr="008460AF" w:rsidRDefault="00C406CC" w:rsidP="00C406CC">
      <w:pPr>
        <w:pStyle w:val="l41"/>
        <w:rPr>
          <w:rFonts w:ascii="Calibri" w:hAnsi="Calibri"/>
          <w:color w:val="000000"/>
          <w:sz w:val="22"/>
          <w:szCs w:val="22"/>
        </w:rPr>
      </w:pPr>
      <w:r w:rsidRPr="008460AF">
        <w:rPr>
          <w:rFonts w:ascii="Calibri" w:hAnsi="Calibri"/>
          <w:b/>
          <w:bCs/>
          <w:color w:val="000000"/>
          <w:sz w:val="22"/>
          <w:szCs w:val="22"/>
        </w:rPr>
        <w:t>b)</w:t>
      </w:r>
      <w:r w:rsidRPr="008460AF">
        <w:rPr>
          <w:rFonts w:ascii="Calibri" w:hAnsi="Calibri"/>
          <w:color w:val="000000"/>
          <w:sz w:val="22"/>
          <w:szCs w:val="22"/>
        </w:rPr>
        <w:t xml:space="preserve"> kraj.</w:t>
      </w:r>
    </w:p>
    <w:p w14:paraId="7F5EAA01" w14:textId="77777777" w:rsidR="00C406CC" w:rsidRPr="008460AF" w:rsidRDefault="00C406CC" w:rsidP="00C406CC">
      <w:pPr>
        <w:pStyle w:val="l31"/>
        <w:rPr>
          <w:rFonts w:ascii="Calibri" w:hAnsi="Calibri"/>
          <w:color w:val="000000"/>
          <w:sz w:val="22"/>
          <w:szCs w:val="22"/>
        </w:rPr>
      </w:pPr>
      <w:r w:rsidRPr="008460AF">
        <w:rPr>
          <w:rFonts w:ascii="Calibri" w:hAnsi="Calibri"/>
          <w:b/>
          <w:bCs/>
          <w:color w:val="000000"/>
          <w:sz w:val="22"/>
          <w:szCs w:val="22"/>
        </w:rPr>
        <w:t>(2)</w:t>
      </w:r>
      <w:r w:rsidRPr="008460AF">
        <w:rPr>
          <w:rFonts w:ascii="Calibri" w:hAnsi="Calibri"/>
          <w:color w:val="000000"/>
          <w:sz w:val="22"/>
          <w:szCs w:val="22"/>
        </w:rPr>
        <w:t xml:space="preserve"> Při zajišťování vzdělávání a školských služeb, zejména při zřizování a zrušování škol a školských zařízení, dbá obec a kraj zejména o</w:t>
      </w:r>
    </w:p>
    <w:p w14:paraId="6DACD66E" w14:textId="77777777" w:rsidR="00C406CC" w:rsidRPr="008460AF" w:rsidRDefault="00C406CC" w:rsidP="00C406CC">
      <w:pPr>
        <w:pStyle w:val="l41"/>
        <w:rPr>
          <w:rFonts w:ascii="Calibri" w:hAnsi="Calibri"/>
          <w:color w:val="000000"/>
          <w:sz w:val="22"/>
          <w:szCs w:val="22"/>
        </w:rPr>
      </w:pPr>
      <w:r w:rsidRPr="008460AF">
        <w:rPr>
          <w:rFonts w:ascii="Calibri" w:hAnsi="Calibri"/>
          <w:b/>
          <w:bCs/>
          <w:color w:val="000000"/>
          <w:sz w:val="22"/>
          <w:szCs w:val="22"/>
        </w:rPr>
        <w:t>a)</w:t>
      </w:r>
      <w:r w:rsidRPr="008460AF">
        <w:rPr>
          <w:rFonts w:ascii="Calibri" w:hAnsi="Calibri"/>
          <w:color w:val="000000"/>
          <w:sz w:val="22"/>
          <w:szCs w:val="22"/>
        </w:rPr>
        <w:t xml:space="preserve"> soulad rozvoje vzdělávání a školských služeb se zájmy občanů obce a kraje, s potřebami trhu práce, s demografickým vývojem a rozvojem svého území,</w:t>
      </w:r>
    </w:p>
    <w:p w14:paraId="1AAB33B9" w14:textId="77777777" w:rsidR="00C406CC" w:rsidRDefault="00C406CC" w:rsidP="00777003">
      <w:pPr>
        <w:pStyle w:val="l41"/>
      </w:pPr>
      <w:r w:rsidRPr="008460AF">
        <w:rPr>
          <w:rFonts w:ascii="Calibri" w:hAnsi="Calibri"/>
          <w:b/>
          <w:bCs/>
          <w:color w:val="000000"/>
          <w:sz w:val="22"/>
          <w:szCs w:val="22"/>
        </w:rPr>
        <w:t>b)</w:t>
      </w:r>
      <w:r w:rsidRPr="008460AF">
        <w:rPr>
          <w:rFonts w:ascii="Calibri" w:hAnsi="Calibri"/>
          <w:color w:val="000000"/>
          <w:sz w:val="22"/>
          <w:szCs w:val="22"/>
        </w:rPr>
        <w:t xml:space="preserve"> dostupnost vzdělávání a školských služeb podle místních podmínek</w:t>
      </w:r>
      <w:r>
        <w:rPr>
          <w:color w:val="000000"/>
        </w:rPr>
        <w:t>.</w:t>
      </w:r>
    </w:p>
    <w:p w14:paraId="34EBFA21" w14:textId="77777777" w:rsidR="00C406CC" w:rsidRPr="008460AF" w:rsidRDefault="007F35B9" w:rsidP="00C406CC">
      <w:pPr>
        <w:pStyle w:val="l41"/>
        <w:rPr>
          <w:rFonts w:ascii="Calibri" w:hAnsi="Calibri"/>
          <w:color w:val="000000"/>
          <w:sz w:val="22"/>
          <w:szCs w:val="22"/>
        </w:rPr>
      </w:pPr>
      <w:r w:rsidRPr="008460AF">
        <w:rPr>
          <w:rFonts w:ascii="Calibri" w:hAnsi="Calibri"/>
          <w:sz w:val="22"/>
          <w:szCs w:val="22"/>
        </w:rPr>
        <w:t xml:space="preserve">V souladu s ustanovením § 178 tohoto zákona, je </w:t>
      </w:r>
      <w:r w:rsidR="00C406CC" w:rsidRPr="008460AF">
        <w:rPr>
          <w:rFonts w:ascii="Calibri" w:hAnsi="Calibri"/>
          <w:color w:val="000000"/>
          <w:sz w:val="22"/>
          <w:szCs w:val="22"/>
        </w:rPr>
        <w:t xml:space="preserve">obec povinna zajistit podmínky pro plnění povinné školní docházky dětí s místem trvalého pobytu na jejím území, v případě cizince </w:t>
      </w:r>
      <w:r w:rsidR="00C406CC" w:rsidRPr="008460AF">
        <w:rPr>
          <w:rFonts w:ascii="Calibri" w:hAnsi="Calibri"/>
          <w:color w:val="000000"/>
          <w:sz w:val="22"/>
          <w:szCs w:val="22"/>
        </w:rPr>
        <w:br/>
        <w:t>s místem pobytu, a dětí umístěných na jejím území ve školských zařízeních pro výkon ústavní výchovy nebo ochranné výchovy, které se v souladu se zvláštním právním předpisem</w:t>
      </w:r>
      <w:hyperlink r:id="rId31" w:anchor="f2875816" w:history="1"/>
      <w:r w:rsidR="00C406CC" w:rsidRPr="008460AF">
        <w:rPr>
          <w:rFonts w:ascii="Calibri" w:hAnsi="Calibri"/>
          <w:color w:val="000000"/>
          <w:sz w:val="22"/>
          <w:szCs w:val="22"/>
        </w:rPr>
        <w:t xml:space="preserve"> nevzdělávají ve školách zřízených při těchto školských zařízeních. Obec</w:t>
      </w:r>
    </w:p>
    <w:p w14:paraId="5BE7871F" w14:textId="77777777" w:rsidR="00C406CC" w:rsidRPr="008460AF" w:rsidRDefault="00C406CC" w:rsidP="00C406CC">
      <w:pPr>
        <w:pStyle w:val="l51"/>
        <w:rPr>
          <w:rFonts w:ascii="Calibri" w:hAnsi="Calibri"/>
          <w:color w:val="000000"/>
          <w:sz w:val="22"/>
          <w:szCs w:val="22"/>
        </w:rPr>
      </w:pPr>
      <w:r w:rsidRPr="008460AF">
        <w:rPr>
          <w:rFonts w:ascii="Calibri" w:hAnsi="Calibri"/>
          <w:b/>
          <w:bCs/>
          <w:color w:val="000000"/>
          <w:sz w:val="22"/>
          <w:szCs w:val="22"/>
        </w:rPr>
        <w:t>a)</w:t>
      </w:r>
      <w:r w:rsidRPr="008460AF">
        <w:rPr>
          <w:rFonts w:ascii="Calibri" w:hAnsi="Calibri"/>
          <w:color w:val="000000"/>
          <w:sz w:val="22"/>
          <w:szCs w:val="22"/>
        </w:rPr>
        <w:t xml:space="preserve"> zřizuje a zrušuje základní školu, nebo</w:t>
      </w:r>
    </w:p>
    <w:p w14:paraId="5C37A6DF" w14:textId="77777777" w:rsidR="007F35B9" w:rsidRPr="008460AF" w:rsidRDefault="00C406CC" w:rsidP="00C406CC">
      <w:pPr>
        <w:pStyle w:val="l51"/>
        <w:rPr>
          <w:rFonts w:ascii="Calibri" w:hAnsi="Calibri"/>
          <w:color w:val="000000"/>
          <w:sz w:val="22"/>
          <w:szCs w:val="22"/>
        </w:rPr>
      </w:pPr>
      <w:r w:rsidRPr="008460AF">
        <w:rPr>
          <w:rFonts w:ascii="Calibri" w:hAnsi="Calibri"/>
          <w:b/>
          <w:bCs/>
          <w:color w:val="000000"/>
          <w:sz w:val="22"/>
          <w:szCs w:val="22"/>
        </w:rPr>
        <w:t>b)</w:t>
      </w:r>
      <w:r w:rsidRPr="008460AF">
        <w:rPr>
          <w:rFonts w:ascii="Calibri" w:hAnsi="Calibri"/>
          <w:color w:val="000000"/>
          <w:sz w:val="22"/>
          <w:szCs w:val="22"/>
        </w:rPr>
        <w:t xml:space="preserve"> zajišťuje plnění povinné školní docházky v základní škole zřizované jinou obcí nebo svazkem obcí.</w:t>
      </w:r>
    </w:p>
    <w:p w14:paraId="5E09A774" w14:textId="77777777" w:rsidR="00C406CC" w:rsidRPr="008460AF" w:rsidRDefault="00C406CC" w:rsidP="00C406CC">
      <w:pPr>
        <w:pStyle w:val="l41"/>
        <w:rPr>
          <w:rFonts w:ascii="Calibri" w:hAnsi="Calibri"/>
          <w:color w:val="000000"/>
          <w:sz w:val="22"/>
          <w:szCs w:val="22"/>
        </w:rPr>
      </w:pPr>
      <w:r w:rsidRPr="008460AF">
        <w:rPr>
          <w:rFonts w:ascii="Calibri" w:hAnsi="Calibri"/>
          <w:color w:val="000000"/>
          <w:sz w:val="22"/>
          <w:szCs w:val="22"/>
        </w:rPr>
        <w:t>Na území obce, části obce nebo na území více obcí se vymezují školské obvody spádové školy takto:</w:t>
      </w:r>
    </w:p>
    <w:p w14:paraId="336A034E" w14:textId="77777777" w:rsidR="00C406CC" w:rsidRPr="008460AF" w:rsidRDefault="00C406CC" w:rsidP="00C406CC">
      <w:pPr>
        <w:pStyle w:val="l51"/>
        <w:rPr>
          <w:rFonts w:ascii="Calibri" w:hAnsi="Calibri"/>
          <w:color w:val="000000"/>
          <w:sz w:val="22"/>
          <w:szCs w:val="22"/>
        </w:rPr>
      </w:pPr>
      <w:r w:rsidRPr="008460AF">
        <w:rPr>
          <w:rFonts w:ascii="Calibri" w:hAnsi="Calibri"/>
          <w:b/>
          <w:bCs/>
          <w:color w:val="000000"/>
          <w:sz w:val="22"/>
          <w:szCs w:val="22"/>
        </w:rPr>
        <w:t>a)</w:t>
      </w:r>
      <w:r w:rsidRPr="008460AF">
        <w:rPr>
          <w:rFonts w:ascii="Calibri" w:hAnsi="Calibri"/>
          <w:color w:val="000000"/>
          <w:sz w:val="22"/>
          <w:szCs w:val="22"/>
        </w:rPr>
        <w:t xml:space="preserve"> je-li v obci jedna základní škola zřízená obcí, tvoří školský obvod území obce,</w:t>
      </w:r>
    </w:p>
    <w:p w14:paraId="050D8BF9" w14:textId="77777777" w:rsidR="00C406CC" w:rsidRPr="008460AF" w:rsidRDefault="00C406CC" w:rsidP="00C406CC">
      <w:pPr>
        <w:pStyle w:val="l51"/>
        <w:rPr>
          <w:rFonts w:ascii="Calibri" w:hAnsi="Calibri"/>
          <w:color w:val="000000"/>
          <w:sz w:val="22"/>
          <w:szCs w:val="22"/>
        </w:rPr>
      </w:pPr>
      <w:r w:rsidRPr="008460AF">
        <w:rPr>
          <w:rFonts w:ascii="Calibri" w:hAnsi="Calibri"/>
          <w:b/>
          <w:bCs/>
          <w:color w:val="000000"/>
          <w:sz w:val="22"/>
          <w:szCs w:val="22"/>
        </w:rPr>
        <w:t>b)</w:t>
      </w:r>
      <w:r w:rsidRPr="008460AF">
        <w:rPr>
          <w:rFonts w:ascii="Calibri" w:hAnsi="Calibri"/>
          <w:color w:val="000000"/>
          <w:sz w:val="22"/>
          <w:szCs w:val="22"/>
        </w:rPr>
        <w:t xml:space="preserve"> je-li v obci více základních škol zřizovaných obcí, stanoví obec školské obvody obecně závaznou vyhláškou,</w:t>
      </w:r>
    </w:p>
    <w:p w14:paraId="73BF919E" w14:textId="77777777" w:rsidR="00C406CC" w:rsidRPr="008460AF" w:rsidRDefault="00C406CC" w:rsidP="00C406CC">
      <w:pPr>
        <w:pStyle w:val="l51"/>
        <w:rPr>
          <w:rFonts w:ascii="Calibri" w:hAnsi="Calibri"/>
          <w:color w:val="000000"/>
          <w:sz w:val="22"/>
          <w:szCs w:val="22"/>
        </w:rPr>
      </w:pPr>
      <w:r w:rsidRPr="008460AF">
        <w:rPr>
          <w:rFonts w:ascii="Calibri" w:hAnsi="Calibri"/>
          <w:b/>
          <w:bCs/>
          <w:color w:val="000000"/>
          <w:sz w:val="22"/>
          <w:szCs w:val="22"/>
        </w:rPr>
        <w:t>c)</w:t>
      </w:r>
      <w:r w:rsidRPr="008460AF">
        <w:rPr>
          <w:rFonts w:ascii="Calibri" w:hAnsi="Calibri"/>
          <w:color w:val="000000"/>
          <w:sz w:val="22"/>
          <w:szCs w:val="22"/>
        </w:rPr>
        <w:t xml:space="preserve"> je-li na území svazku obcí jedna základní škola nebo více základních škol zřízených svazkem obcí nebo dojde-li k dohodě několika obcí o vytvoření společného školského obvodu jedné nebo více základních škol zřizovaných některou z těchto obcí, stanoví každá z dotčených obcí obecně závaznou vyhláškou příslušnou část školského obvodu.</w:t>
      </w:r>
    </w:p>
    <w:p w14:paraId="17424327" w14:textId="77777777" w:rsidR="00C406CC" w:rsidRPr="008460AF" w:rsidRDefault="00C406CC" w:rsidP="00C406CC">
      <w:pPr>
        <w:pStyle w:val="l51"/>
        <w:rPr>
          <w:rFonts w:ascii="Calibri" w:hAnsi="Calibri"/>
          <w:color w:val="000000"/>
          <w:sz w:val="22"/>
          <w:szCs w:val="22"/>
        </w:rPr>
      </w:pPr>
      <w:r w:rsidRPr="008460AF">
        <w:rPr>
          <w:rFonts w:ascii="Calibri" w:hAnsi="Calibri"/>
          <w:color w:val="000000"/>
          <w:sz w:val="22"/>
          <w:szCs w:val="22"/>
        </w:rPr>
        <w:t>Školský obvod se nestanoví škole zřízené v souladu s § 16 odst. 9 a školám zřizovaným jinými zřizovateli než obcí nebo svazkem obcí.</w:t>
      </w:r>
    </w:p>
    <w:p w14:paraId="6416E03E" w14:textId="77777777" w:rsidR="00C406CC" w:rsidRPr="008460AF" w:rsidRDefault="00C406CC" w:rsidP="00C406CC">
      <w:pPr>
        <w:pStyle w:val="l51"/>
        <w:rPr>
          <w:rFonts w:ascii="Calibri" w:hAnsi="Calibri"/>
          <w:color w:val="000000"/>
          <w:sz w:val="22"/>
          <w:szCs w:val="22"/>
        </w:rPr>
      </w:pPr>
      <w:r w:rsidRPr="008460AF">
        <w:rPr>
          <w:rFonts w:ascii="Calibri" w:hAnsi="Calibri"/>
          <w:color w:val="000000"/>
          <w:sz w:val="22"/>
          <w:szCs w:val="22"/>
        </w:rPr>
        <w:t>V rámci dopravní obslužnosti území kraje je kraj povinen zajistit dopravu do spádové školy a ze spádové školy, pokud vzdálenost spádové školy od místa trvalého pobytu žáka přesáhne 4 km.</w:t>
      </w:r>
    </w:p>
    <w:p w14:paraId="5CA5A9C0" w14:textId="77777777" w:rsidR="00EF62EC" w:rsidRPr="008460AF" w:rsidRDefault="007F35B9" w:rsidP="00EF62EC">
      <w:pPr>
        <w:pStyle w:val="l31"/>
        <w:jc w:val="left"/>
        <w:rPr>
          <w:rFonts w:ascii="Calibri" w:hAnsi="Calibri"/>
          <w:b/>
          <w:bCs/>
          <w:color w:val="000000"/>
          <w:sz w:val="22"/>
          <w:szCs w:val="22"/>
        </w:rPr>
      </w:pPr>
      <w:r>
        <w:t xml:space="preserve">V souladu s ustanovením § 179 školského zákona </w:t>
      </w:r>
      <w:r w:rsidR="005D74C3">
        <w:br/>
      </w:r>
    </w:p>
    <w:p w14:paraId="5A6E14EC" w14:textId="77777777" w:rsidR="005D74C3" w:rsidRPr="008460AF" w:rsidRDefault="005D74C3" w:rsidP="00EF62EC">
      <w:pPr>
        <w:pStyle w:val="l31"/>
        <w:jc w:val="left"/>
        <w:rPr>
          <w:rFonts w:ascii="Calibri" w:hAnsi="Calibri"/>
          <w:color w:val="000000"/>
          <w:sz w:val="22"/>
          <w:szCs w:val="22"/>
        </w:rPr>
      </w:pPr>
      <w:r w:rsidRPr="008460AF">
        <w:rPr>
          <w:rFonts w:ascii="Calibri" w:hAnsi="Calibri"/>
          <w:b/>
          <w:bCs/>
          <w:color w:val="000000"/>
          <w:sz w:val="22"/>
          <w:szCs w:val="22"/>
        </w:rPr>
        <w:t>(1)</w:t>
      </w:r>
      <w:r w:rsidRPr="008460AF">
        <w:rPr>
          <w:rFonts w:ascii="Calibri" w:hAnsi="Calibri"/>
          <w:color w:val="000000"/>
          <w:sz w:val="22"/>
          <w:szCs w:val="22"/>
        </w:rPr>
        <w:t xml:space="preserve"> Obec nebo svazek obcí zřizuje a zrušuje</w:t>
      </w:r>
    </w:p>
    <w:p w14:paraId="4C258A55" w14:textId="77777777" w:rsidR="005D74C3" w:rsidRPr="008460AF" w:rsidRDefault="005D74C3" w:rsidP="005D74C3">
      <w:pPr>
        <w:pStyle w:val="l51"/>
        <w:rPr>
          <w:rFonts w:ascii="Calibri" w:hAnsi="Calibri"/>
          <w:color w:val="000000"/>
          <w:sz w:val="22"/>
          <w:szCs w:val="22"/>
        </w:rPr>
      </w:pPr>
      <w:r w:rsidRPr="008460AF">
        <w:rPr>
          <w:rFonts w:ascii="Calibri" w:hAnsi="Calibri"/>
          <w:b/>
          <w:bCs/>
          <w:color w:val="000000"/>
          <w:sz w:val="22"/>
          <w:szCs w:val="22"/>
        </w:rPr>
        <w:t>a)</w:t>
      </w:r>
      <w:r w:rsidRPr="008460AF">
        <w:rPr>
          <w:rFonts w:ascii="Calibri" w:hAnsi="Calibri"/>
          <w:color w:val="000000"/>
          <w:sz w:val="22"/>
          <w:szCs w:val="22"/>
        </w:rPr>
        <w:t xml:space="preserve"> mateřské školy,</w:t>
      </w:r>
    </w:p>
    <w:p w14:paraId="5738CE99" w14:textId="77777777" w:rsidR="005D74C3" w:rsidRPr="008460AF" w:rsidRDefault="005D74C3" w:rsidP="005D74C3">
      <w:pPr>
        <w:pStyle w:val="l51"/>
        <w:rPr>
          <w:rFonts w:ascii="Calibri" w:hAnsi="Calibri"/>
          <w:color w:val="000000"/>
          <w:sz w:val="22"/>
          <w:szCs w:val="22"/>
        </w:rPr>
      </w:pPr>
      <w:r w:rsidRPr="008460AF">
        <w:rPr>
          <w:rFonts w:ascii="Calibri" w:hAnsi="Calibri"/>
          <w:b/>
          <w:bCs/>
          <w:color w:val="000000"/>
          <w:sz w:val="22"/>
          <w:szCs w:val="22"/>
        </w:rPr>
        <w:t>b)</w:t>
      </w:r>
      <w:r w:rsidRPr="008460AF">
        <w:rPr>
          <w:rFonts w:ascii="Calibri" w:hAnsi="Calibri"/>
          <w:color w:val="000000"/>
          <w:sz w:val="22"/>
          <w:szCs w:val="22"/>
        </w:rPr>
        <w:t xml:space="preserve"> mateřské a základní školy s vyučovacím jazykem národnostní menšiny za podmínek stanovených </w:t>
      </w:r>
      <w:r w:rsidR="00777003">
        <w:rPr>
          <w:rFonts w:ascii="Calibri" w:hAnsi="Calibri"/>
          <w:color w:val="000000"/>
          <w:sz w:val="22"/>
          <w:szCs w:val="22"/>
        </w:rPr>
        <w:br/>
      </w:r>
      <w:r w:rsidRPr="008460AF">
        <w:rPr>
          <w:rFonts w:ascii="Calibri" w:hAnsi="Calibri"/>
          <w:color w:val="000000"/>
          <w:sz w:val="22"/>
          <w:szCs w:val="22"/>
        </w:rPr>
        <w:t>v § 14 a</w:t>
      </w:r>
    </w:p>
    <w:p w14:paraId="395A96C1" w14:textId="77777777" w:rsidR="005D74C3" w:rsidRPr="008460AF" w:rsidRDefault="005D74C3" w:rsidP="005D74C3">
      <w:pPr>
        <w:pStyle w:val="l51"/>
        <w:rPr>
          <w:rFonts w:ascii="Calibri" w:hAnsi="Calibri"/>
          <w:color w:val="000000"/>
          <w:sz w:val="22"/>
          <w:szCs w:val="22"/>
        </w:rPr>
      </w:pPr>
      <w:r w:rsidRPr="008460AF">
        <w:rPr>
          <w:rFonts w:ascii="Calibri" w:hAnsi="Calibri"/>
          <w:b/>
          <w:bCs/>
          <w:color w:val="000000"/>
          <w:sz w:val="22"/>
          <w:szCs w:val="22"/>
        </w:rPr>
        <w:t>c)</w:t>
      </w:r>
      <w:r w:rsidRPr="008460AF">
        <w:rPr>
          <w:rFonts w:ascii="Calibri" w:hAnsi="Calibri"/>
          <w:color w:val="000000"/>
          <w:sz w:val="22"/>
          <w:szCs w:val="22"/>
        </w:rPr>
        <w:t xml:space="preserve"> zařízení školního stravování sloužící dětem a žákům škol, které zřizuje.</w:t>
      </w:r>
    </w:p>
    <w:p w14:paraId="6356356A" w14:textId="77777777" w:rsidR="005D74C3" w:rsidRPr="008460AF" w:rsidRDefault="005D74C3" w:rsidP="005D74C3">
      <w:pPr>
        <w:pStyle w:val="l41"/>
        <w:rPr>
          <w:rFonts w:ascii="Calibri" w:hAnsi="Calibri"/>
          <w:color w:val="000000"/>
          <w:sz w:val="22"/>
          <w:szCs w:val="22"/>
        </w:rPr>
      </w:pPr>
      <w:r w:rsidRPr="008460AF">
        <w:rPr>
          <w:rFonts w:ascii="Calibri" w:hAnsi="Calibri"/>
          <w:b/>
          <w:bCs/>
          <w:color w:val="000000"/>
          <w:sz w:val="22"/>
          <w:szCs w:val="22"/>
        </w:rPr>
        <w:t>(2)</w:t>
      </w:r>
      <w:r w:rsidRPr="008460AF">
        <w:rPr>
          <w:rFonts w:ascii="Calibri" w:hAnsi="Calibri"/>
          <w:color w:val="000000"/>
          <w:sz w:val="22"/>
          <w:szCs w:val="22"/>
        </w:rPr>
        <w:t xml:space="preserve"> Obec je povinna zajistit podmínky pro předškolní vzdělávání dětí přednostně přijímaných podle </w:t>
      </w:r>
      <w:r w:rsidR="00777003">
        <w:rPr>
          <w:rFonts w:ascii="Calibri" w:hAnsi="Calibri"/>
          <w:color w:val="000000"/>
          <w:sz w:val="22"/>
          <w:szCs w:val="22"/>
        </w:rPr>
        <w:br/>
      </w:r>
      <w:r w:rsidRPr="008460AF">
        <w:rPr>
          <w:rFonts w:ascii="Calibri" w:hAnsi="Calibri"/>
          <w:color w:val="000000"/>
          <w:sz w:val="22"/>
          <w:szCs w:val="22"/>
        </w:rPr>
        <w:t>§ 34 odst. 3. Za tímto účelem obec</w:t>
      </w:r>
    </w:p>
    <w:p w14:paraId="7D4C1266" w14:textId="77777777" w:rsidR="005D74C3" w:rsidRPr="008460AF" w:rsidRDefault="005D74C3" w:rsidP="005D74C3">
      <w:pPr>
        <w:pStyle w:val="l51"/>
        <w:rPr>
          <w:rFonts w:ascii="Calibri" w:hAnsi="Calibri"/>
          <w:color w:val="000000"/>
          <w:sz w:val="22"/>
          <w:szCs w:val="22"/>
        </w:rPr>
      </w:pPr>
      <w:r w:rsidRPr="008460AF">
        <w:rPr>
          <w:rFonts w:ascii="Calibri" w:hAnsi="Calibri"/>
          <w:b/>
          <w:bCs/>
          <w:color w:val="000000"/>
          <w:sz w:val="22"/>
          <w:szCs w:val="22"/>
        </w:rPr>
        <w:t>a)</w:t>
      </w:r>
      <w:r w:rsidRPr="008460AF">
        <w:rPr>
          <w:rFonts w:ascii="Calibri" w:hAnsi="Calibri"/>
          <w:color w:val="000000"/>
          <w:sz w:val="22"/>
          <w:szCs w:val="22"/>
        </w:rPr>
        <w:t xml:space="preserve"> zřídí mateřskou školu, nebo</w:t>
      </w:r>
    </w:p>
    <w:p w14:paraId="6A6ACCA9" w14:textId="77777777" w:rsidR="005D74C3" w:rsidRPr="008460AF" w:rsidRDefault="005D74C3" w:rsidP="005D74C3">
      <w:pPr>
        <w:pStyle w:val="l51"/>
        <w:rPr>
          <w:rFonts w:ascii="Calibri" w:hAnsi="Calibri"/>
          <w:color w:val="000000"/>
          <w:sz w:val="22"/>
          <w:szCs w:val="22"/>
        </w:rPr>
      </w:pPr>
      <w:r w:rsidRPr="008460AF">
        <w:rPr>
          <w:rFonts w:ascii="Calibri" w:hAnsi="Calibri"/>
          <w:b/>
          <w:bCs/>
          <w:color w:val="000000"/>
          <w:sz w:val="22"/>
          <w:szCs w:val="22"/>
        </w:rPr>
        <w:t>b)</w:t>
      </w:r>
      <w:r w:rsidRPr="008460AF">
        <w:rPr>
          <w:rFonts w:ascii="Calibri" w:hAnsi="Calibri"/>
          <w:color w:val="000000"/>
          <w:sz w:val="22"/>
          <w:szCs w:val="22"/>
        </w:rPr>
        <w:t xml:space="preserve"> zajistí předškolní vzdělávání v mateřské škole zřizované jinou obcí nebo svazkem obcí.</w:t>
      </w:r>
    </w:p>
    <w:p w14:paraId="1E3A681B" w14:textId="77777777" w:rsidR="005D74C3" w:rsidRPr="008460AF" w:rsidRDefault="005D74C3" w:rsidP="005D74C3">
      <w:pPr>
        <w:pStyle w:val="l41"/>
        <w:rPr>
          <w:rFonts w:ascii="Calibri" w:hAnsi="Calibri"/>
          <w:color w:val="000000"/>
          <w:sz w:val="22"/>
          <w:szCs w:val="22"/>
        </w:rPr>
      </w:pPr>
      <w:r w:rsidRPr="008460AF">
        <w:rPr>
          <w:rFonts w:ascii="Calibri" w:hAnsi="Calibri"/>
          <w:b/>
          <w:bCs/>
          <w:color w:val="000000"/>
          <w:sz w:val="22"/>
          <w:szCs w:val="22"/>
        </w:rPr>
        <w:t>(3)</w:t>
      </w:r>
      <w:r w:rsidRPr="008460AF">
        <w:rPr>
          <w:rFonts w:ascii="Calibri" w:hAnsi="Calibri"/>
          <w:color w:val="000000"/>
          <w:sz w:val="22"/>
          <w:szCs w:val="22"/>
        </w:rPr>
        <w:t xml:space="preserve"> Na vymezení školského obvodu spádové mateřské školy a pravidla zajištění podmínek předškolního vzdělávání dětí uvedených v odstavci 2 se použije § 178 odst. 2 až 4 obdobně. Spádovou mateřskou školou nemůže být lesní mateřská škola podle § 34 odst. 9.</w:t>
      </w:r>
    </w:p>
    <w:p w14:paraId="41B89F30" w14:textId="77777777" w:rsidR="005D74C3" w:rsidRPr="008460AF" w:rsidRDefault="005D74C3" w:rsidP="005D74C3">
      <w:pPr>
        <w:pStyle w:val="l41"/>
        <w:rPr>
          <w:rFonts w:ascii="Calibri" w:hAnsi="Calibri"/>
          <w:color w:val="000000"/>
          <w:sz w:val="22"/>
          <w:szCs w:val="22"/>
        </w:rPr>
      </w:pPr>
      <w:r w:rsidRPr="008460AF">
        <w:rPr>
          <w:rFonts w:ascii="Calibri" w:hAnsi="Calibri"/>
          <w:b/>
          <w:bCs/>
          <w:color w:val="000000"/>
          <w:sz w:val="22"/>
          <w:szCs w:val="22"/>
        </w:rPr>
        <w:t>(4)</w:t>
      </w:r>
      <w:r w:rsidRPr="008460AF">
        <w:rPr>
          <w:rFonts w:ascii="Calibri" w:hAnsi="Calibri"/>
          <w:color w:val="000000"/>
          <w:sz w:val="22"/>
          <w:szCs w:val="22"/>
        </w:rPr>
        <w:t xml:space="preserve"> V rámci dopravní obslužnosti území kraje je kraj povinen zajistit dopravu do spádové mateřské školy a ze spádové mateřské školy, pokud vzdálenost této školy od místa trvalého pobytu dítěte přesáhne </w:t>
      </w:r>
      <w:r w:rsidR="00777003">
        <w:rPr>
          <w:rFonts w:ascii="Calibri" w:hAnsi="Calibri"/>
          <w:color w:val="000000"/>
          <w:sz w:val="22"/>
          <w:szCs w:val="22"/>
        </w:rPr>
        <w:br/>
      </w:r>
      <w:r w:rsidRPr="008460AF">
        <w:rPr>
          <w:rFonts w:ascii="Calibri" w:hAnsi="Calibri"/>
          <w:color w:val="000000"/>
          <w:sz w:val="22"/>
          <w:szCs w:val="22"/>
        </w:rPr>
        <w:t>4 km.</w:t>
      </w:r>
    </w:p>
    <w:p w14:paraId="62BFC3EF" w14:textId="77777777" w:rsidR="005D74C3" w:rsidRPr="008460AF" w:rsidRDefault="005D74C3" w:rsidP="005D74C3">
      <w:pPr>
        <w:pStyle w:val="l41"/>
        <w:rPr>
          <w:rFonts w:ascii="Calibri" w:hAnsi="Calibri"/>
          <w:color w:val="000000"/>
          <w:sz w:val="22"/>
          <w:szCs w:val="22"/>
        </w:rPr>
      </w:pPr>
      <w:r w:rsidRPr="008460AF">
        <w:rPr>
          <w:rFonts w:ascii="Calibri" w:hAnsi="Calibri"/>
          <w:b/>
          <w:bCs/>
          <w:color w:val="000000"/>
          <w:sz w:val="22"/>
          <w:szCs w:val="22"/>
        </w:rPr>
        <w:t>(5)</w:t>
      </w:r>
      <w:r w:rsidRPr="008460AF">
        <w:rPr>
          <w:rFonts w:ascii="Calibri" w:hAnsi="Calibri"/>
          <w:color w:val="000000"/>
          <w:sz w:val="22"/>
          <w:szCs w:val="22"/>
        </w:rPr>
        <w:t xml:space="preserve"> Obec nebo svazek obcí může dále zřizovat a zrušovat</w:t>
      </w:r>
    </w:p>
    <w:p w14:paraId="71CC9D4F" w14:textId="77777777" w:rsidR="005D74C3" w:rsidRPr="008460AF" w:rsidRDefault="005D74C3" w:rsidP="005D74C3">
      <w:pPr>
        <w:pStyle w:val="l51"/>
        <w:rPr>
          <w:rFonts w:ascii="Calibri" w:hAnsi="Calibri"/>
          <w:color w:val="000000"/>
          <w:sz w:val="22"/>
          <w:szCs w:val="22"/>
        </w:rPr>
      </w:pPr>
      <w:r w:rsidRPr="008460AF">
        <w:rPr>
          <w:rFonts w:ascii="Calibri" w:hAnsi="Calibri"/>
          <w:b/>
          <w:bCs/>
          <w:color w:val="000000"/>
          <w:sz w:val="22"/>
          <w:szCs w:val="22"/>
        </w:rPr>
        <w:t>a)</w:t>
      </w:r>
      <w:r w:rsidRPr="008460AF">
        <w:rPr>
          <w:rFonts w:ascii="Calibri" w:hAnsi="Calibri"/>
          <w:color w:val="000000"/>
          <w:sz w:val="22"/>
          <w:szCs w:val="22"/>
        </w:rPr>
        <w:t xml:space="preserve"> základní umělecké školy,</w:t>
      </w:r>
    </w:p>
    <w:p w14:paraId="51BBD8B5" w14:textId="77777777" w:rsidR="005D74C3" w:rsidRPr="008460AF" w:rsidRDefault="005D74C3" w:rsidP="005D74C3">
      <w:pPr>
        <w:pStyle w:val="l51"/>
        <w:rPr>
          <w:rFonts w:ascii="Calibri" w:hAnsi="Calibri"/>
          <w:color w:val="000000"/>
          <w:sz w:val="22"/>
          <w:szCs w:val="22"/>
        </w:rPr>
      </w:pPr>
      <w:r w:rsidRPr="008460AF">
        <w:rPr>
          <w:rFonts w:ascii="Calibri" w:hAnsi="Calibri"/>
          <w:b/>
          <w:bCs/>
          <w:color w:val="000000"/>
          <w:sz w:val="22"/>
          <w:szCs w:val="22"/>
        </w:rPr>
        <w:t>b)</w:t>
      </w:r>
      <w:r w:rsidRPr="008460AF">
        <w:rPr>
          <w:rFonts w:ascii="Calibri" w:hAnsi="Calibri"/>
          <w:color w:val="000000"/>
          <w:sz w:val="22"/>
          <w:szCs w:val="22"/>
        </w:rPr>
        <w:t xml:space="preserve"> školská zařízení pro zájmové vzdělávání,</w:t>
      </w:r>
    </w:p>
    <w:p w14:paraId="2E757F15" w14:textId="77777777" w:rsidR="005D74C3" w:rsidRPr="008460AF" w:rsidRDefault="005D74C3" w:rsidP="005D74C3">
      <w:pPr>
        <w:pStyle w:val="l51"/>
        <w:rPr>
          <w:rFonts w:ascii="Calibri" w:hAnsi="Calibri"/>
          <w:color w:val="000000"/>
          <w:sz w:val="22"/>
          <w:szCs w:val="22"/>
        </w:rPr>
      </w:pPr>
      <w:r w:rsidRPr="008460AF">
        <w:rPr>
          <w:rFonts w:ascii="Calibri" w:hAnsi="Calibri"/>
          <w:b/>
          <w:bCs/>
          <w:color w:val="000000"/>
          <w:sz w:val="22"/>
          <w:szCs w:val="22"/>
        </w:rPr>
        <w:t>c)</w:t>
      </w:r>
      <w:r w:rsidRPr="008460AF">
        <w:rPr>
          <w:rFonts w:ascii="Calibri" w:hAnsi="Calibri"/>
          <w:color w:val="000000"/>
          <w:sz w:val="22"/>
          <w:szCs w:val="22"/>
        </w:rPr>
        <w:t xml:space="preserve"> školská účelová zařízení a</w:t>
      </w:r>
    </w:p>
    <w:p w14:paraId="6C990E9C" w14:textId="77777777" w:rsidR="005D74C3" w:rsidRPr="008460AF" w:rsidRDefault="005D74C3" w:rsidP="005D74C3">
      <w:pPr>
        <w:pStyle w:val="l51"/>
        <w:rPr>
          <w:rFonts w:ascii="Calibri" w:hAnsi="Calibri"/>
          <w:color w:val="000000"/>
          <w:sz w:val="22"/>
          <w:szCs w:val="22"/>
        </w:rPr>
      </w:pPr>
      <w:r w:rsidRPr="008460AF">
        <w:rPr>
          <w:rFonts w:ascii="Calibri" w:hAnsi="Calibri"/>
          <w:b/>
          <w:bCs/>
          <w:color w:val="000000"/>
          <w:sz w:val="22"/>
          <w:szCs w:val="22"/>
        </w:rPr>
        <w:t>d)</w:t>
      </w:r>
      <w:r w:rsidRPr="008460AF">
        <w:rPr>
          <w:rFonts w:ascii="Calibri" w:hAnsi="Calibri"/>
          <w:color w:val="000000"/>
          <w:sz w:val="22"/>
          <w:szCs w:val="22"/>
        </w:rPr>
        <w:t xml:space="preserve"> školy nebo školská zařízení, které jinak zřizuje kraj nebo ministerstvo, pokud prokáže potřebné finanční, materiální a personální zabezpečení jejich činnosti orgánu, který vede rejstřík škol </w:t>
      </w:r>
      <w:r w:rsidRPr="008460AF">
        <w:rPr>
          <w:rFonts w:ascii="Calibri" w:hAnsi="Calibri"/>
          <w:color w:val="000000"/>
          <w:sz w:val="22"/>
          <w:szCs w:val="22"/>
        </w:rPr>
        <w:br/>
        <w:t>a školských zařízení.</w:t>
      </w:r>
    </w:p>
    <w:p w14:paraId="46D26989" w14:textId="77777777" w:rsidR="005D74C3" w:rsidRPr="008460AF" w:rsidRDefault="005D74C3" w:rsidP="005D74C3">
      <w:pPr>
        <w:pStyle w:val="l31"/>
        <w:rPr>
          <w:rFonts w:ascii="Calibri" w:hAnsi="Calibri"/>
          <w:color w:val="000000"/>
          <w:sz w:val="22"/>
          <w:szCs w:val="22"/>
        </w:rPr>
      </w:pPr>
      <w:r w:rsidRPr="008460AF">
        <w:rPr>
          <w:rFonts w:ascii="Calibri" w:hAnsi="Calibri"/>
          <w:color w:val="000000"/>
          <w:sz w:val="22"/>
          <w:szCs w:val="22"/>
        </w:rPr>
        <w:t>§ 180</w:t>
      </w:r>
    </w:p>
    <w:p w14:paraId="11279825" w14:textId="77777777" w:rsidR="005D74C3" w:rsidRPr="008460AF" w:rsidRDefault="005D74C3" w:rsidP="005D74C3">
      <w:pPr>
        <w:pStyle w:val="l41"/>
        <w:rPr>
          <w:rFonts w:ascii="Calibri" w:hAnsi="Calibri"/>
          <w:color w:val="000000"/>
          <w:sz w:val="22"/>
          <w:szCs w:val="22"/>
        </w:rPr>
      </w:pPr>
      <w:r w:rsidRPr="008460AF">
        <w:rPr>
          <w:rFonts w:ascii="Calibri" w:hAnsi="Calibri"/>
          <w:b/>
          <w:bCs/>
          <w:color w:val="000000"/>
          <w:sz w:val="22"/>
          <w:szCs w:val="22"/>
        </w:rPr>
        <w:t>(1)</w:t>
      </w:r>
      <w:r w:rsidRPr="008460AF">
        <w:rPr>
          <w:rFonts w:ascii="Calibri" w:hAnsi="Calibri"/>
          <w:color w:val="000000"/>
          <w:sz w:val="22"/>
          <w:szCs w:val="22"/>
        </w:rPr>
        <w:t xml:space="preserve"> Obec nebo svazek obcí zajišťuje výdaje právnických osob vykonávajících činnost škol </w:t>
      </w:r>
      <w:r w:rsidRPr="008460AF">
        <w:rPr>
          <w:rFonts w:ascii="Calibri" w:hAnsi="Calibri"/>
          <w:color w:val="000000"/>
          <w:sz w:val="22"/>
          <w:szCs w:val="22"/>
        </w:rPr>
        <w:br/>
        <w:t>a školských zařízení, které zřizuje, s výjimkou výdajů hrazených z finančních prostředků státního rozpočtu přidělovaných podle § 161 odst. 3 a 4, § 161a odst. 2, § 161b odst. 2, § 161c odst. 6 a z jiných zdrojů; v případě, že školský obvod přesahuje území jedné obce, zabezpečují výdaje školských zařízení sloužících základní škole v tomto školském obvodu dotčené obce poměrně podle počtu žáků s místem trvalého pobytu v jednotlivých obcích, nedojde-li mezi obcemi k jiné dohodě.</w:t>
      </w:r>
    </w:p>
    <w:p w14:paraId="37048215" w14:textId="77777777" w:rsidR="005D74C3" w:rsidRPr="008460AF" w:rsidRDefault="005D74C3" w:rsidP="005D74C3">
      <w:pPr>
        <w:pStyle w:val="l41"/>
        <w:rPr>
          <w:rFonts w:ascii="Calibri" w:hAnsi="Calibri"/>
          <w:color w:val="000000"/>
          <w:sz w:val="22"/>
          <w:szCs w:val="22"/>
        </w:rPr>
      </w:pPr>
      <w:r w:rsidRPr="008460AF">
        <w:rPr>
          <w:rFonts w:ascii="Calibri" w:hAnsi="Calibri"/>
          <w:b/>
          <w:bCs/>
          <w:color w:val="000000"/>
          <w:sz w:val="22"/>
          <w:szCs w:val="22"/>
        </w:rPr>
        <w:t>(2)</w:t>
      </w:r>
      <w:r w:rsidRPr="008460AF">
        <w:rPr>
          <w:rFonts w:ascii="Calibri" w:hAnsi="Calibri"/>
          <w:color w:val="000000"/>
          <w:sz w:val="22"/>
          <w:szCs w:val="22"/>
        </w:rPr>
        <w:t xml:space="preserve"> Obec může právnickým osobám vykonávajícím činnost škol a školských zařízení, které zřizuje, přispívat na další neinvestiční výdaje jinak hrazené ze státního rozpočtu podle tohoto zákona.</w:t>
      </w:r>
    </w:p>
    <w:p w14:paraId="42FF33C6" w14:textId="77777777" w:rsidR="005D74C3" w:rsidRPr="008460AF" w:rsidRDefault="005D74C3" w:rsidP="005D74C3">
      <w:pPr>
        <w:pStyle w:val="l41"/>
        <w:rPr>
          <w:rFonts w:ascii="Calibri" w:hAnsi="Calibri"/>
          <w:color w:val="000000"/>
          <w:sz w:val="22"/>
          <w:szCs w:val="22"/>
        </w:rPr>
      </w:pPr>
      <w:r w:rsidRPr="008460AF">
        <w:rPr>
          <w:rFonts w:ascii="Calibri" w:hAnsi="Calibri"/>
          <w:b/>
          <w:bCs/>
          <w:color w:val="000000"/>
          <w:sz w:val="22"/>
          <w:szCs w:val="22"/>
        </w:rPr>
        <w:t>(3)</w:t>
      </w:r>
      <w:r w:rsidRPr="008460AF">
        <w:rPr>
          <w:rFonts w:ascii="Calibri" w:hAnsi="Calibri"/>
          <w:color w:val="000000"/>
          <w:sz w:val="22"/>
          <w:szCs w:val="22"/>
        </w:rPr>
        <w:t xml:space="preserve"> Obec nebo svazek obcí přiděluje právnickým osobám vykonávajícím činnost škol </w:t>
      </w:r>
      <w:r w:rsidRPr="008460AF">
        <w:rPr>
          <w:rFonts w:ascii="Calibri" w:hAnsi="Calibri"/>
          <w:color w:val="000000"/>
          <w:sz w:val="22"/>
          <w:szCs w:val="22"/>
        </w:rPr>
        <w:br/>
        <w:t>a školských zařízení, které zřizuje, dotace stanovené zákonem o státním rozpočtu k částečné úhradě výdajů na provoz a provádí s nimi finanční vypořádání.</w:t>
      </w:r>
    </w:p>
    <w:p w14:paraId="53720C18" w14:textId="77777777" w:rsidR="005D74C3" w:rsidRPr="008460AF" w:rsidRDefault="005D74C3" w:rsidP="005D74C3">
      <w:pPr>
        <w:pStyle w:val="l31"/>
        <w:rPr>
          <w:rFonts w:ascii="Calibri" w:hAnsi="Calibri"/>
          <w:color w:val="000000"/>
          <w:sz w:val="22"/>
          <w:szCs w:val="22"/>
        </w:rPr>
      </w:pPr>
      <w:r w:rsidRPr="008460AF">
        <w:rPr>
          <w:rFonts w:ascii="Calibri" w:hAnsi="Calibri"/>
          <w:color w:val="000000"/>
          <w:sz w:val="22"/>
          <w:szCs w:val="22"/>
        </w:rPr>
        <w:t>§ 180a</w:t>
      </w:r>
    </w:p>
    <w:p w14:paraId="5946D467" w14:textId="77777777" w:rsidR="005D74C3" w:rsidRPr="008460AF" w:rsidRDefault="005D74C3" w:rsidP="005D74C3">
      <w:pPr>
        <w:pStyle w:val="l41"/>
        <w:rPr>
          <w:rFonts w:ascii="Calibri" w:hAnsi="Calibri"/>
          <w:color w:val="000000"/>
          <w:sz w:val="22"/>
          <w:szCs w:val="22"/>
        </w:rPr>
      </w:pPr>
      <w:r w:rsidRPr="008460AF">
        <w:rPr>
          <w:rFonts w:ascii="Calibri" w:hAnsi="Calibri"/>
          <w:b/>
          <w:bCs/>
          <w:color w:val="000000"/>
          <w:sz w:val="22"/>
          <w:szCs w:val="22"/>
        </w:rPr>
        <w:t>(1)</w:t>
      </w:r>
      <w:r w:rsidRPr="008460AF">
        <w:rPr>
          <w:rFonts w:ascii="Calibri" w:hAnsi="Calibri"/>
          <w:color w:val="000000"/>
          <w:sz w:val="22"/>
          <w:szCs w:val="22"/>
        </w:rPr>
        <w:t xml:space="preserve"> Obec, která hodlá uskutečňovat projekt financovaný z prostředků Evropské unie, jehož předmětem je podpora kvality, rozvoje nebo dostupnosti vzdělávání a školských služeb podle tohoto zákona, může uzavírat s právnickými osobami vykonávajícími činnost školy nebo školského zařízení smlouvy </w:t>
      </w:r>
      <w:r w:rsidR="00AB4D0C">
        <w:rPr>
          <w:rFonts w:ascii="Calibri" w:hAnsi="Calibri"/>
          <w:color w:val="000000"/>
          <w:sz w:val="22"/>
          <w:szCs w:val="22"/>
        </w:rPr>
        <w:br/>
      </w:r>
      <w:r w:rsidRPr="008460AF">
        <w:rPr>
          <w:rFonts w:ascii="Calibri" w:hAnsi="Calibri"/>
          <w:color w:val="000000"/>
          <w:sz w:val="22"/>
          <w:szCs w:val="22"/>
        </w:rPr>
        <w:t>o partnerství. Na obsah a formu smlouvy o partnerství uzavírané obcí se obdobně vztahuje § 32a.</w:t>
      </w:r>
    </w:p>
    <w:p w14:paraId="0D4F4B89" w14:textId="77777777" w:rsidR="005D74C3" w:rsidRPr="008460AF" w:rsidRDefault="005D74C3" w:rsidP="005D74C3">
      <w:pPr>
        <w:pStyle w:val="l41"/>
        <w:rPr>
          <w:rFonts w:ascii="Calibri" w:hAnsi="Calibri"/>
          <w:color w:val="000000"/>
          <w:sz w:val="22"/>
          <w:szCs w:val="22"/>
        </w:rPr>
      </w:pPr>
      <w:r w:rsidRPr="008460AF">
        <w:rPr>
          <w:rFonts w:ascii="Calibri" w:hAnsi="Calibri"/>
          <w:b/>
          <w:bCs/>
          <w:color w:val="000000"/>
          <w:sz w:val="22"/>
          <w:szCs w:val="22"/>
        </w:rPr>
        <w:t>(2)</w:t>
      </w:r>
      <w:r w:rsidRPr="008460AF">
        <w:rPr>
          <w:rFonts w:ascii="Calibri" w:hAnsi="Calibri"/>
          <w:color w:val="000000"/>
          <w:sz w:val="22"/>
          <w:szCs w:val="22"/>
        </w:rPr>
        <w:t xml:space="preserve"> Uzavírá-li obec smlouvu s právnickou osobou vykonávající činnost školy nebo školského zařízení, kterou nezřizuje, je podmínkou platnosti smlouvy doložka osvědčující souhlas zřizovatele s tím, aby právnická osoba smlouvu o partnerství uzavřela.</w:t>
      </w:r>
    </w:p>
    <w:p w14:paraId="361191A0" w14:textId="77777777" w:rsidR="005D74C3" w:rsidRPr="008460AF" w:rsidRDefault="005D74C3" w:rsidP="005D74C3">
      <w:pPr>
        <w:pStyle w:val="l41"/>
        <w:rPr>
          <w:rFonts w:ascii="Calibri" w:hAnsi="Calibri"/>
          <w:color w:val="000000"/>
          <w:sz w:val="22"/>
          <w:szCs w:val="22"/>
        </w:rPr>
      </w:pPr>
      <w:r w:rsidRPr="008460AF">
        <w:rPr>
          <w:rFonts w:ascii="Calibri" w:hAnsi="Calibri"/>
          <w:b/>
          <w:bCs/>
          <w:color w:val="000000"/>
          <w:sz w:val="22"/>
          <w:szCs w:val="22"/>
        </w:rPr>
        <w:t>(3)</w:t>
      </w:r>
      <w:r w:rsidRPr="008460AF">
        <w:rPr>
          <w:rFonts w:ascii="Calibri" w:hAnsi="Calibri"/>
          <w:color w:val="000000"/>
          <w:sz w:val="22"/>
          <w:szCs w:val="22"/>
        </w:rPr>
        <w:t xml:space="preserve"> Na uzavírání smluv o partnerství a právní vztahy z těchto smluv se nevztahuje právní úprava veřejných zakázek.</w:t>
      </w:r>
    </w:p>
    <w:p w14:paraId="5B0C6C35" w14:textId="77777777" w:rsidR="007F35B9" w:rsidRDefault="007F35B9" w:rsidP="007F35B9">
      <w:r>
        <w:t>Zastupitelstvo města má v oblasti školství tyto kompetence:</w:t>
      </w:r>
    </w:p>
    <w:p w14:paraId="06A0193B" w14:textId="77777777" w:rsidR="00A24FA1" w:rsidRPr="008460AF" w:rsidRDefault="00A24FA1" w:rsidP="007F35B9">
      <w:pPr>
        <w:numPr>
          <w:ilvl w:val="0"/>
          <w:numId w:val="1"/>
        </w:numPr>
        <w:rPr>
          <w:szCs w:val="22"/>
        </w:rPr>
      </w:pPr>
      <w:r w:rsidRPr="008460AF">
        <w:rPr>
          <w:rFonts w:cs="Arial"/>
          <w:szCs w:val="22"/>
        </w:rPr>
        <w:t>zřiz</w:t>
      </w:r>
      <w:r w:rsidR="00EF62EC" w:rsidRPr="008460AF">
        <w:rPr>
          <w:rFonts w:cs="Arial"/>
          <w:szCs w:val="22"/>
        </w:rPr>
        <w:t>uje</w:t>
      </w:r>
      <w:r w:rsidRPr="008460AF">
        <w:rPr>
          <w:rFonts w:cs="Arial"/>
          <w:szCs w:val="22"/>
        </w:rPr>
        <w:t xml:space="preserve"> a ruš</w:t>
      </w:r>
      <w:r w:rsidR="00EF62EC" w:rsidRPr="008460AF">
        <w:rPr>
          <w:rFonts w:cs="Arial"/>
          <w:szCs w:val="22"/>
        </w:rPr>
        <w:t>í</w:t>
      </w:r>
      <w:r w:rsidRPr="008460AF">
        <w:rPr>
          <w:rFonts w:cs="Arial"/>
          <w:szCs w:val="22"/>
        </w:rPr>
        <w:t xml:space="preserve"> příspěvkové organizace a organizační složky obce, schval</w:t>
      </w:r>
      <w:r w:rsidR="00EF62EC" w:rsidRPr="008460AF">
        <w:rPr>
          <w:rFonts w:cs="Arial"/>
          <w:szCs w:val="22"/>
        </w:rPr>
        <w:t xml:space="preserve">uje </w:t>
      </w:r>
      <w:r w:rsidRPr="008460AF">
        <w:rPr>
          <w:rFonts w:cs="Arial"/>
          <w:szCs w:val="22"/>
        </w:rPr>
        <w:t>jejich zřizovací listiny,</w:t>
      </w:r>
    </w:p>
    <w:p w14:paraId="46F49618" w14:textId="77777777" w:rsidR="007F35B9" w:rsidRPr="008460AF" w:rsidRDefault="007F35B9" w:rsidP="007F35B9">
      <w:pPr>
        <w:numPr>
          <w:ilvl w:val="0"/>
          <w:numId w:val="1"/>
        </w:numPr>
        <w:rPr>
          <w:szCs w:val="22"/>
        </w:rPr>
      </w:pPr>
      <w:r w:rsidRPr="008460AF">
        <w:rPr>
          <w:szCs w:val="22"/>
        </w:rPr>
        <w:t>rozhoduje o rozdělení, sloučení</w:t>
      </w:r>
      <w:r w:rsidR="00A24FA1" w:rsidRPr="008460AF">
        <w:rPr>
          <w:szCs w:val="22"/>
        </w:rPr>
        <w:t xml:space="preserve"> či</w:t>
      </w:r>
      <w:r w:rsidRPr="008460AF">
        <w:rPr>
          <w:szCs w:val="22"/>
        </w:rPr>
        <w:t xml:space="preserve"> splynutí školy</w:t>
      </w:r>
      <w:r w:rsidR="00AD0879" w:rsidRPr="008460AF">
        <w:rPr>
          <w:szCs w:val="22"/>
        </w:rPr>
        <w:t>,</w:t>
      </w:r>
    </w:p>
    <w:p w14:paraId="302EF042" w14:textId="77777777" w:rsidR="007F35B9" w:rsidRPr="008460AF" w:rsidRDefault="007F35B9" w:rsidP="007F35B9">
      <w:pPr>
        <w:numPr>
          <w:ilvl w:val="0"/>
          <w:numId w:val="1"/>
        </w:numPr>
        <w:rPr>
          <w:szCs w:val="22"/>
        </w:rPr>
      </w:pPr>
      <w:r w:rsidRPr="008460AF">
        <w:rPr>
          <w:szCs w:val="22"/>
        </w:rPr>
        <w:t>na návrh rady projednává a schvaluje výši ročního příspěvku na provoz školy z rozpočtu obce, obvykle v návaznosti na výkony</w:t>
      </w:r>
      <w:r w:rsidR="00AD0879" w:rsidRPr="008460AF">
        <w:rPr>
          <w:szCs w:val="22"/>
        </w:rPr>
        <w:t>,</w:t>
      </w:r>
    </w:p>
    <w:p w14:paraId="13C3F024" w14:textId="77777777" w:rsidR="007F35B9" w:rsidRPr="008460AF" w:rsidRDefault="007F35B9" w:rsidP="007F35B9">
      <w:pPr>
        <w:numPr>
          <w:ilvl w:val="0"/>
          <w:numId w:val="1"/>
        </w:numPr>
        <w:rPr>
          <w:szCs w:val="22"/>
        </w:rPr>
      </w:pPr>
      <w:r w:rsidRPr="008460AF">
        <w:rPr>
          <w:szCs w:val="22"/>
        </w:rPr>
        <w:t>na návrh rady projednává a schvaluje případný odvod z r</w:t>
      </w:r>
      <w:r w:rsidR="00AD0879" w:rsidRPr="008460AF">
        <w:rPr>
          <w:szCs w:val="22"/>
        </w:rPr>
        <w:t>ozpočtu školy do rozpočtu města,</w:t>
      </w:r>
    </w:p>
    <w:p w14:paraId="5EE05896" w14:textId="77777777" w:rsidR="00A24FA1" w:rsidRPr="008460AF" w:rsidRDefault="007F35B9" w:rsidP="007F35B9">
      <w:pPr>
        <w:numPr>
          <w:ilvl w:val="0"/>
          <w:numId w:val="1"/>
        </w:numPr>
        <w:rPr>
          <w:szCs w:val="22"/>
        </w:rPr>
      </w:pPr>
      <w:r w:rsidRPr="008460AF">
        <w:rPr>
          <w:szCs w:val="22"/>
        </w:rPr>
        <w:t>na návrh rady projednává a schvaluje rozvojovou investiční dotaci</w:t>
      </w:r>
      <w:r w:rsidR="00A24FA1" w:rsidRPr="008460AF">
        <w:rPr>
          <w:szCs w:val="22"/>
        </w:rPr>
        <w:t>,</w:t>
      </w:r>
    </w:p>
    <w:p w14:paraId="5FB36595" w14:textId="77777777" w:rsidR="00A24FA1" w:rsidRPr="008460AF" w:rsidRDefault="00A24FA1" w:rsidP="007F35B9">
      <w:pPr>
        <w:numPr>
          <w:ilvl w:val="0"/>
          <w:numId w:val="1"/>
        </w:numPr>
        <w:rPr>
          <w:szCs w:val="22"/>
        </w:rPr>
      </w:pPr>
      <w:r w:rsidRPr="008460AF">
        <w:rPr>
          <w:rFonts w:cs="Arial"/>
          <w:szCs w:val="22"/>
        </w:rPr>
        <w:t>vydáv</w:t>
      </w:r>
      <w:r w:rsidR="00EF62EC" w:rsidRPr="008460AF">
        <w:rPr>
          <w:rFonts w:cs="Arial"/>
          <w:szCs w:val="22"/>
        </w:rPr>
        <w:t>á</w:t>
      </w:r>
      <w:r w:rsidRPr="008460AF">
        <w:rPr>
          <w:rFonts w:cs="Arial"/>
          <w:szCs w:val="22"/>
        </w:rPr>
        <w:t xml:space="preserve"> obecně závazné vyhlášky obce,</w:t>
      </w:r>
    </w:p>
    <w:p w14:paraId="004CDEF9" w14:textId="77777777" w:rsidR="007F35B9" w:rsidRPr="008460AF" w:rsidRDefault="00A24FA1" w:rsidP="007F35B9">
      <w:pPr>
        <w:numPr>
          <w:ilvl w:val="0"/>
          <w:numId w:val="1"/>
        </w:numPr>
        <w:rPr>
          <w:szCs w:val="22"/>
        </w:rPr>
      </w:pPr>
      <w:r w:rsidRPr="008460AF">
        <w:rPr>
          <w:rFonts w:cs="Arial"/>
          <w:szCs w:val="22"/>
        </w:rPr>
        <w:t>rozhod</w:t>
      </w:r>
      <w:r w:rsidR="00EF62EC" w:rsidRPr="008460AF">
        <w:rPr>
          <w:rFonts w:cs="Arial"/>
          <w:szCs w:val="22"/>
        </w:rPr>
        <w:t>uje</w:t>
      </w:r>
      <w:r w:rsidRPr="008460AF">
        <w:rPr>
          <w:rFonts w:cs="Arial"/>
          <w:szCs w:val="22"/>
        </w:rPr>
        <w:t xml:space="preserve"> o spolupráci obce s jinými obcemi a o formě této spolupráce</w:t>
      </w:r>
      <w:r w:rsidR="00AD0879" w:rsidRPr="008460AF">
        <w:rPr>
          <w:szCs w:val="22"/>
        </w:rPr>
        <w:t>.</w:t>
      </w:r>
    </w:p>
    <w:p w14:paraId="2012A1C5" w14:textId="77777777" w:rsidR="007F35B9" w:rsidRDefault="007F35B9" w:rsidP="007F35B9">
      <w:r>
        <w:t>Rada města vykonává vůči škole zřizovatelskou funkci a má tyto pravomoci:</w:t>
      </w:r>
    </w:p>
    <w:p w14:paraId="05D4B599" w14:textId="77777777" w:rsidR="007F35B9" w:rsidRPr="00AF009A" w:rsidRDefault="00AF009A" w:rsidP="007F35B9">
      <w:pPr>
        <w:numPr>
          <w:ilvl w:val="0"/>
          <w:numId w:val="1"/>
        </w:numPr>
        <w:rPr>
          <w:szCs w:val="22"/>
        </w:rPr>
      </w:pPr>
      <w:r w:rsidRPr="00AF009A">
        <w:rPr>
          <w:szCs w:val="22"/>
        </w:rPr>
        <w:t>stanovuje plat a přiznává odměny ředitelům škol</w:t>
      </w:r>
      <w:r>
        <w:rPr>
          <w:szCs w:val="22"/>
        </w:rPr>
        <w:t>,</w:t>
      </w:r>
    </w:p>
    <w:p w14:paraId="4C4764D4" w14:textId="77777777" w:rsidR="00AF009A" w:rsidRPr="00AF009A" w:rsidRDefault="00AF009A" w:rsidP="007F35B9">
      <w:pPr>
        <w:numPr>
          <w:ilvl w:val="0"/>
          <w:numId w:val="1"/>
        </w:numPr>
        <w:rPr>
          <w:szCs w:val="22"/>
        </w:rPr>
      </w:pPr>
      <w:r w:rsidRPr="00AF009A">
        <w:rPr>
          <w:szCs w:val="22"/>
        </w:rPr>
        <w:t>projednává výsledky kontrol a přijímá opatření k</w:t>
      </w:r>
      <w:r>
        <w:rPr>
          <w:szCs w:val="22"/>
        </w:rPr>
        <w:t> </w:t>
      </w:r>
      <w:r w:rsidRPr="00AF009A">
        <w:rPr>
          <w:szCs w:val="22"/>
        </w:rPr>
        <w:t>nápravě</w:t>
      </w:r>
      <w:r>
        <w:rPr>
          <w:szCs w:val="22"/>
        </w:rPr>
        <w:t>,</w:t>
      </w:r>
    </w:p>
    <w:p w14:paraId="69F40655" w14:textId="77777777" w:rsidR="007F35B9" w:rsidRPr="008460AF" w:rsidRDefault="007F35B9" w:rsidP="007F35B9">
      <w:pPr>
        <w:numPr>
          <w:ilvl w:val="0"/>
          <w:numId w:val="1"/>
        </w:numPr>
        <w:rPr>
          <w:szCs w:val="22"/>
        </w:rPr>
      </w:pPr>
      <w:r w:rsidRPr="008460AF">
        <w:rPr>
          <w:szCs w:val="22"/>
        </w:rPr>
        <w:t>schvaluje odpisový plán školy</w:t>
      </w:r>
      <w:r w:rsidR="00AD0879" w:rsidRPr="008460AF">
        <w:rPr>
          <w:szCs w:val="22"/>
        </w:rPr>
        <w:t>,</w:t>
      </w:r>
    </w:p>
    <w:p w14:paraId="51A3EB9B" w14:textId="77777777" w:rsidR="007F35B9" w:rsidRPr="008460AF" w:rsidRDefault="007F35B9" w:rsidP="00AD0879">
      <w:pPr>
        <w:numPr>
          <w:ilvl w:val="0"/>
          <w:numId w:val="1"/>
        </w:numPr>
        <w:rPr>
          <w:szCs w:val="22"/>
        </w:rPr>
      </w:pPr>
      <w:r w:rsidRPr="008460AF">
        <w:rPr>
          <w:szCs w:val="22"/>
        </w:rPr>
        <w:t>v rámci rozpočtu obce doporučuje zastupitelstvu města ke schválení roční výši finančních vztahů k řízení školy, a to</w:t>
      </w:r>
      <w:r w:rsidR="00AD0879" w:rsidRPr="008460AF">
        <w:rPr>
          <w:szCs w:val="22"/>
        </w:rPr>
        <w:t>:</w:t>
      </w:r>
    </w:p>
    <w:p w14:paraId="18927566" w14:textId="77777777" w:rsidR="007F35B9" w:rsidRPr="008460AF" w:rsidRDefault="007F35B9" w:rsidP="00AD0879">
      <w:pPr>
        <w:numPr>
          <w:ilvl w:val="1"/>
          <w:numId w:val="1"/>
        </w:numPr>
        <w:rPr>
          <w:szCs w:val="22"/>
        </w:rPr>
      </w:pPr>
      <w:r w:rsidRPr="008460AF">
        <w:rPr>
          <w:szCs w:val="22"/>
        </w:rPr>
        <w:t>příspěvek na provoz,</w:t>
      </w:r>
    </w:p>
    <w:p w14:paraId="45AE8699" w14:textId="77777777" w:rsidR="007F35B9" w:rsidRPr="008460AF" w:rsidRDefault="007F35B9" w:rsidP="00AD0879">
      <w:pPr>
        <w:numPr>
          <w:ilvl w:val="1"/>
          <w:numId w:val="1"/>
        </w:numPr>
        <w:rPr>
          <w:szCs w:val="22"/>
        </w:rPr>
      </w:pPr>
      <w:r w:rsidRPr="008460AF">
        <w:rPr>
          <w:szCs w:val="22"/>
        </w:rPr>
        <w:t>odvody z rozpočtu školy,</w:t>
      </w:r>
    </w:p>
    <w:p w14:paraId="536E6C6E" w14:textId="77777777" w:rsidR="007F35B9" w:rsidRPr="008460AF" w:rsidRDefault="007F35B9" w:rsidP="00AD0879">
      <w:pPr>
        <w:numPr>
          <w:ilvl w:val="1"/>
          <w:numId w:val="1"/>
        </w:numPr>
        <w:rPr>
          <w:szCs w:val="22"/>
        </w:rPr>
      </w:pPr>
      <w:r w:rsidRPr="008460AF">
        <w:rPr>
          <w:szCs w:val="22"/>
        </w:rPr>
        <w:t xml:space="preserve">investiční </w:t>
      </w:r>
      <w:r w:rsidR="00AF009A">
        <w:rPr>
          <w:szCs w:val="22"/>
        </w:rPr>
        <w:t>příspěvek</w:t>
      </w:r>
      <w:r w:rsidRPr="008460AF">
        <w:rPr>
          <w:szCs w:val="22"/>
        </w:rPr>
        <w:t>,</w:t>
      </w:r>
    </w:p>
    <w:p w14:paraId="4E42916D" w14:textId="77777777" w:rsidR="007F35B9" w:rsidRPr="008460AF" w:rsidRDefault="007F35B9" w:rsidP="00AD0879">
      <w:pPr>
        <w:numPr>
          <w:ilvl w:val="1"/>
          <w:numId w:val="1"/>
        </w:numPr>
        <w:rPr>
          <w:szCs w:val="22"/>
        </w:rPr>
      </w:pPr>
      <w:r w:rsidRPr="008460AF">
        <w:rPr>
          <w:szCs w:val="22"/>
        </w:rPr>
        <w:t>úpravy rozpočtu v průběhu roku</w:t>
      </w:r>
      <w:r w:rsidR="00AD0879" w:rsidRPr="008460AF">
        <w:rPr>
          <w:szCs w:val="22"/>
        </w:rPr>
        <w:t>.</w:t>
      </w:r>
    </w:p>
    <w:p w14:paraId="6AD1D7CA" w14:textId="77777777" w:rsidR="007F35B9" w:rsidRPr="008460AF" w:rsidRDefault="007F35B9" w:rsidP="007F35B9">
      <w:pPr>
        <w:numPr>
          <w:ilvl w:val="0"/>
          <w:numId w:val="1"/>
        </w:numPr>
        <w:rPr>
          <w:szCs w:val="22"/>
        </w:rPr>
      </w:pPr>
      <w:r w:rsidRPr="008460AF">
        <w:rPr>
          <w:szCs w:val="22"/>
        </w:rPr>
        <w:t>doporučuje zastupitelstvu města ke schválení rozvojové investiční dotace</w:t>
      </w:r>
      <w:r w:rsidR="00AD0879" w:rsidRPr="008460AF">
        <w:rPr>
          <w:szCs w:val="22"/>
        </w:rPr>
        <w:t>,</w:t>
      </w:r>
    </w:p>
    <w:p w14:paraId="0F504E61" w14:textId="77777777" w:rsidR="007F35B9" w:rsidRPr="008460AF" w:rsidRDefault="007F35B9" w:rsidP="007F35B9">
      <w:pPr>
        <w:numPr>
          <w:ilvl w:val="0"/>
          <w:numId w:val="1"/>
        </w:numPr>
        <w:rPr>
          <w:szCs w:val="22"/>
        </w:rPr>
      </w:pPr>
      <w:r w:rsidRPr="008460AF">
        <w:rPr>
          <w:szCs w:val="22"/>
        </w:rPr>
        <w:t>schvaluje výsledky hospodaření příspěvkových organizací a jejich rozdělení do fondů včetně řešení úhrady případných ztrát</w:t>
      </w:r>
      <w:r w:rsidR="00AD0879" w:rsidRPr="008460AF">
        <w:rPr>
          <w:szCs w:val="22"/>
        </w:rPr>
        <w:t>,</w:t>
      </w:r>
    </w:p>
    <w:p w14:paraId="16DBAB98" w14:textId="77777777" w:rsidR="00EF62EC" w:rsidRPr="008460AF" w:rsidRDefault="00A24FA1" w:rsidP="007F35B9">
      <w:pPr>
        <w:numPr>
          <w:ilvl w:val="0"/>
          <w:numId w:val="1"/>
        </w:numPr>
        <w:rPr>
          <w:szCs w:val="22"/>
        </w:rPr>
      </w:pPr>
      <w:r w:rsidRPr="008460AF">
        <w:rPr>
          <w:rFonts w:cs="Arial"/>
          <w:szCs w:val="22"/>
        </w:rPr>
        <w:t>rozhod</w:t>
      </w:r>
      <w:r w:rsidR="00EF62EC" w:rsidRPr="008460AF">
        <w:rPr>
          <w:rFonts w:cs="Arial"/>
          <w:szCs w:val="22"/>
        </w:rPr>
        <w:t>uje</w:t>
      </w:r>
      <w:r w:rsidRPr="008460AF">
        <w:rPr>
          <w:rFonts w:cs="Arial"/>
          <w:szCs w:val="22"/>
        </w:rPr>
        <w:t xml:space="preserve"> o uzavírání nájemních smluv a smluv o výpůjčce; tuto působnost může rada obce svěřit příslušnému odboru obecního úřadu nebo příspěvkové organizaci obce zcela nebo zčásti.</w:t>
      </w:r>
    </w:p>
    <w:p w14:paraId="04529D38" w14:textId="77777777" w:rsidR="007F35B9" w:rsidRPr="008460AF" w:rsidRDefault="007F35B9" w:rsidP="007F35B9">
      <w:pPr>
        <w:numPr>
          <w:ilvl w:val="0"/>
          <w:numId w:val="1"/>
        </w:numPr>
        <w:rPr>
          <w:szCs w:val="22"/>
        </w:rPr>
      </w:pPr>
      <w:r w:rsidRPr="008460AF">
        <w:rPr>
          <w:szCs w:val="22"/>
        </w:rPr>
        <w:t>předkládá zastupitelstvu návrh na zrušení příspěvkové organizace</w:t>
      </w:r>
      <w:r w:rsidR="00AD0879" w:rsidRPr="008460AF">
        <w:rPr>
          <w:szCs w:val="22"/>
        </w:rPr>
        <w:t>,</w:t>
      </w:r>
    </w:p>
    <w:p w14:paraId="70662D41" w14:textId="77777777" w:rsidR="007F35B9" w:rsidRDefault="007F35B9" w:rsidP="007F35B9">
      <w:pPr>
        <w:numPr>
          <w:ilvl w:val="0"/>
          <w:numId w:val="1"/>
        </w:numPr>
      </w:pPr>
      <w:r w:rsidRPr="008460AF">
        <w:rPr>
          <w:szCs w:val="22"/>
        </w:rPr>
        <w:t>rozhodne-li zastupitelstvo o zrušení školy jako příspěvkové organizace, zabezpečuje ukončení předmětu činnosti a vyhlásí datum ukončení činnosti školy. Stanoví harmonogram postupu zrušení</w:t>
      </w:r>
      <w:r>
        <w:t xml:space="preserve"> školy a schvaluje zprávu o vypořádání movitého majetku zaniklé školy</w:t>
      </w:r>
      <w:r w:rsidR="00AD0879">
        <w:t>.</w:t>
      </w:r>
    </w:p>
    <w:p w14:paraId="1AE3147F" w14:textId="77777777" w:rsidR="007A3423" w:rsidRDefault="007F35B9" w:rsidP="007F35B9">
      <w:r>
        <w:t>Statutární město Zlín zřizuje 3</w:t>
      </w:r>
      <w:r w:rsidR="00FB3F00">
        <w:t>7</w:t>
      </w:r>
      <w:r>
        <w:t xml:space="preserve"> samostatných právních subjektů, jejichž hlavní činností </w:t>
      </w:r>
      <w:r w:rsidR="00AD0879">
        <w:t>je výchova a </w:t>
      </w:r>
      <w:r>
        <w:t xml:space="preserve">vzdělávání a s ní související školské služby.  </w:t>
      </w:r>
    </w:p>
    <w:p w14:paraId="1496059C" w14:textId="77777777" w:rsidR="007E21E0" w:rsidRPr="00DF282D" w:rsidRDefault="007E21E0" w:rsidP="007E21E0">
      <w:pPr>
        <w:rPr>
          <w:sz w:val="18"/>
          <w:szCs w:val="18"/>
        </w:rPr>
      </w:pPr>
    </w:p>
    <w:p w14:paraId="5A61F15C" w14:textId="77777777" w:rsidR="007A3423" w:rsidRDefault="007A3423" w:rsidP="00F27A1E">
      <w:pPr>
        <w:pStyle w:val="Nadpis2"/>
        <w:numPr>
          <w:ilvl w:val="1"/>
          <w:numId w:val="2"/>
        </w:numPr>
        <w:tabs>
          <w:tab w:val="left" w:pos="993"/>
        </w:tabs>
      </w:pPr>
      <w:bookmarkStart w:id="115" w:name="_Toc405216711"/>
      <w:bookmarkStart w:id="116" w:name="_Toc50626522"/>
      <w:r>
        <w:t>Populační prognóza města Zlína</w:t>
      </w:r>
      <w:bookmarkEnd w:id="115"/>
      <w:bookmarkEnd w:id="116"/>
    </w:p>
    <w:p w14:paraId="7A753F65" w14:textId="77777777" w:rsidR="00DF282D" w:rsidRPr="00DF282D" w:rsidRDefault="00DF282D" w:rsidP="00237EC1">
      <w:pPr>
        <w:rPr>
          <w:sz w:val="18"/>
          <w:szCs w:val="18"/>
        </w:rPr>
      </w:pPr>
    </w:p>
    <w:p w14:paraId="7F0DF1E2" w14:textId="77777777" w:rsidR="00237EC1" w:rsidRDefault="00237EC1" w:rsidP="00237EC1">
      <w:r>
        <w:t>Hlavní poznatky populační prognózy jsou převzaty ze Strategie rozv</w:t>
      </w:r>
      <w:r w:rsidR="00DF282D">
        <w:t>oje statutárního města Zlína do </w:t>
      </w:r>
      <w:r>
        <w:t>roku 2020 – ZLÍN 2020 (analytická část):</w:t>
      </w:r>
    </w:p>
    <w:p w14:paraId="55057664" w14:textId="77777777" w:rsidR="00237EC1" w:rsidRDefault="00237EC1" w:rsidP="00237EC1">
      <w:pPr>
        <w:numPr>
          <w:ilvl w:val="0"/>
          <w:numId w:val="1"/>
        </w:numPr>
      </w:pPr>
      <w:r>
        <w:t>Optimistická, pesimistická i střední verze populační prognózy předpovídají pokles počtu obyvatel města Zlína k hodnotě 60-62 tis. obyvatel v roce 2035. K roku 2020 je pokles počtu obyvatel města Zlína predikován v rozmezí 5-6 tis. obyvatel, a to v důsledku kombinace záporných hodnot přirozeného přírůstku i migračního salda (viz tabulka P-1).</w:t>
      </w:r>
    </w:p>
    <w:p w14:paraId="4D9BCDF1" w14:textId="77777777" w:rsidR="00237EC1" w:rsidRDefault="00237EC1" w:rsidP="00237EC1">
      <w:pPr>
        <w:numPr>
          <w:ilvl w:val="0"/>
          <w:numId w:val="1"/>
        </w:numPr>
      </w:pPr>
      <w:r>
        <w:t>Optimistická, pesimistická i střední verze populační prognózy předpovídají další pokračování procesu demografického stárnutí města Zlína se zvyšujícím se zastoupením počtu osob starších věkových skupin a naopak nižším počtem osob věkových skupin mladších. Ve věkové struktuře obyvatelstva města Zlína se rovněž projeví vliv posunů r</w:t>
      </w:r>
      <w:r w:rsidR="00DF282D">
        <w:t>ůzně silných věkových skupin do </w:t>
      </w:r>
      <w:r>
        <w:t>reprodukčního věku.</w:t>
      </w:r>
    </w:p>
    <w:p w14:paraId="6D387ACD" w14:textId="77777777" w:rsidR="007A3423" w:rsidRDefault="00237EC1" w:rsidP="00237EC1">
      <w:pPr>
        <w:numPr>
          <w:ilvl w:val="0"/>
          <w:numId w:val="1"/>
        </w:numPr>
      </w:pPr>
      <w:r>
        <w:t>Ve střednědobém výhledu do roku 2035 prognóza předpovídá pokles počtu narozených dětí přibližně na polovinu současného stavu, tj. ze současného počtu 4 000 osob ve věkové kategorii 0-4 let na 2 000 osob v roce 2035. Pokles počtu osob v nejmladší věkové skupině je očekáván již v roce 2020, výrazné zrychlení celého trendu je však očekáváno zejména po roce 2020.</w:t>
      </w:r>
    </w:p>
    <w:p w14:paraId="2ACC0C06" w14:textId="77777777" w:rsidR="00045540" w:rsidRDefault="00045540" w:rsidP="00045540">
      <w:pPr>
        <w:ind w:left="284"/>
      </w:pPr>
    </w:p>
    <w:p w14:paraId="70F61E44" w14:textId="77777777" w:rsidR="00237EC1" w:rsidRDefault="00237EC1" w:rsidP="00B16129">
      <w:pPr>
        <w:pStyle w:val="Popisektabulekaobrzk"/>
        <w:jc w:val="center"/>
      </w:pPr>
      <w:r w:rsidRPr="00237EC1">
        <w:t>Populační prognózy vývoje počtu obyvatel města Zlína; období let 2010-2035</w:t>
      </w:r>
    </w:p>
    <w:p w14:paraId="2CF3F99C" w14:textId="77777777" w:rsidR="00045540" w:rsidRPr="00237EC1" w:rsidRDefault="00045540" w:rsidP="00B16129">
      <w:pPr>
        <w:pStyle w:val="Popisektabulekaobrzk"/>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9"/>
        <w:gridCol w:w="1101"/>
        <w:gridCol w:w="1100"/>
        <w:gridCol w:w="1100"/>
        <w:gridCol w:w="1100"/>
        <w:gridCol w:w="1100"/>
        <w:gridCol w:w="1102"/>
      </w:tblGrid>
      <w:tr w:rsidR="00237EC1" w:rsidRPr="00527FB5" w14:paraId="6DEC5B45" w14:textId="77777777" w:rsidTr="00527FB5">
        <w:trPr>
          <w:trHeight w:val="314"/>
        </w:trPr>
        <w:tc>
          <w:tcPr>
            <w:tcW w:w="1356" w:type="pct"/>
            <w:shd w:val="clear" w:color="auto" w:fill="C0C0C0"/>
            <w:vAlign w:val="center"/>
          </w:tcPr>
          <w:p w14:paraId="26BBA685" w14:textId="77777777" w:rsidR="00237EC1" w:rsidRPr="00527FB5" w:rsidRDefault="00237EC1" w:rsidP="00527FB5">
            <w:pPr>
              <w:pStyle w:val="Tabulka-zhlav"/>
            </w:pPr>
            <w:r w:rsidRPr="00527FB5">
              <w:t>Populační prognóza</w:t>
            </w:r>
          </w:p>
        </w:tc>
        <w:tc>
          <w:tcPr>
            <w:tcW w:w="607" w:type="pct"/>
            <w:shd w:val="clear" w:color="auto" w:fill="C0C0C0"/>
            <w:vAlign w:val="center"/>
          </w:tcPr>
          <w:p w14:paraId="07F015C9" w14:textId="77777777" w:rsidR="00237EC1" w:rsidRPr="00527FB5" w:rsidRDefault="00237EC1" w:rsidP="00527FB5">
            <w:pPr>
              <w:pStyle w:val="Tabulka-zhlav"/>
            </w:pPr>
            <w:r w:rsidRPr="00527FB5">
              <w:t>2010</w:t>
            </w:r>
            <w:r w:rsidRPr="00527FB5">
              <w:rPr>
                <w:vertAlign w:val="superscript"/>
                <w:lang w:val="en-US"/>
              </w:rPr>
              <w:t>*</w:t>
            </w:r>
          </w:p>
        </w:tc>
        <w:tc>
          <w:tcPr>
            <w:tcW w:w="607" w:type="pct"/>
            <w:shd w:val="clear" w:color="auto" w:fill="C0C0C0"/>
            <w:vAlign w:val="center"/>
          </w:tcPr>
          <w:p w14:paraId="20806EDA" w14:textId="77777777" w:rsidR="00237EC1" w:rsidRPr="00527FB5" w:rsidRDefault="00237EC1" w:rsidP="00527FB5">
            <w:pPr>
              <w:pStyle w:val="Tabulka-zhlav"/>
            </w:pPr>
            <w:r w:rsidRPr="00527FB5">
              <w:t>2015</w:t>
            </w:r>
          </w:p>
        </w:tc>
        <w:tc>
          <w:tcPr>
            <w:tcW w:w="607" w:type="pct"/>
            <w:shd w:val="clear" w:color="auto" w:fill="C0C0C0"/>
            <w:vAlign w:val="center"/>
          </w:tcPr>
          <w:p w14:paraId="7A2968D3" w14:textId="77777777" w:rsidR="00237EC1" w:rsidRPr="00527FB5" w:rsidRDefault="00237EC1" w:rsidP="00527FB5">
            <w:pPr>
              <w:pStyle w:val="Tabulka-zhlav"/>
            </w:pPr>
            <w:r w:rsidRPr="00527FB5">
              <w:t>2020</w:t>
            </w:r>
          </w:p>
        </w:tc>
        <w:tc>
          <w:tcPr>
            <w:tcW w:w="607" w:type="pct"/>
            <w:shd w:val="clear" w:color="auto" w:fill="C0C0C0"/>
            <w:vAlign w:val="center"/>
          </w:tcPr>
          <w:p w14:paraId="21A7595F" w14:textId="77777777" w:rsidR="00237EC1" w:rsidRPr="00527FB5" w:rsidRDefault="00237EC1" w:rsidP="00527FB5">
            <w:pPr>
              <w:pStyle w:val="Tabulka-zhlav"/>
            </w:pPr>
            <w:r w:rsidRPr="00527FB5">
              <w:t>2025</w:t>
            </w:r>
          </w:p>
        </w:tc>
        <w:tc>
          <w:tcPr>
            <w:tcW w:w="607" w:type="pct"/>
            <w:shd w:val="clear" w:color="auto" w:fill="C0C0C0"/>
            <w:vAlign w:val="center"/>
          </w:tcPr>
          <w:p w14:paraId="2C1C4896" w14:textId="77777777" w:rsidR="00237EC1" w:rsidRPr="00527FB5" w:rsidRDefault="00237EC1" w:rsidP="00527FB5">
            <w:pPr>
              <w:pStyle w:val="Tabulka-zhlav"/>
            </w:pPr>
            <w:r w:rsidRPr="00527FB5">
              <w:t>2030</w:t>
            </w:r>
          </w:p>
        </w:tc>
        <w:tc>
          <w:tcPr>
            <w:tcW w:w="608" w:type="pct"/>
            <w:shd w:val="clear" w:color="auto" w:fill="C0C0C0"/>
            <w:vAlign w:val="center"/>
          </w:tcPr>
          <w:p w14:paraId="54196960" w14:textId="77777777" w:rsidR="00237EC1" w:rsidRPr="00527FB5" w:rsidRDefault="00237EC1" w:rsidP="00527FB5">
            <w:pPr>
              <w:pStyle w:val="Tabulka-zhlav"/>
            </w:pPr>
            <w:r w:rsidRPr="00527FB5">
              <w:t>2035</w:t>
            </w:r>
          </w:p>
        </w:tc>
      </w:tr>
      <w:tr w:rsidR="00237EC1" w:rsidRPr="009D704C" w14:paraId="74906DE6" w14:textId="77777777" w:rsidTr="007434E3">
        <w:trPr>
          <w:trHeight w:val="314"/>
        </w:trPr>
        <w:tc>
          <w:tcPr>
            <w:tcW w:w="1356" w:type="pct"/>
            <w:vAlign w:val="center"/>
          </w:tcPr>
          <w:p w14:paraId="1F764647" w14:textId="77777777" w:rsidR="00237EC1" w:rsidRPr="009D704C" w:rsidRDefault="00237EC1" w:rsidP="00527FB5">
            <w:pPr>
              <w:pStyle w:val="Tabulka"/>
            </w:pPr>
            <w:r w:rsidRPr="009D704C">
              <w:t>Optimistická varianta</w:t>
            </w:r>
          </w:p>
        </w:tc>
        <w:tc>
          <w:tcPr>
            <w:tcW w:w="607" w:type="pct"/>
            <w:vAlign w:val="center"/>
          </w:tcPr>
          <w:p w14:paraId="1772CDF7" w14:textId="77777777" w:rsidR="00237EC1" w:rsidRPr="009D704C" w:rsidRDefault="00237EC1" w:rsidP="00527FB5">
            <w:pPr>
              <w:pStyle w:val="Tabulka"/>
            </w:pPr>
            <w:r w:rsidRPr="009D704C">
              <w:t>76 580</w:t>
            </w:r>
          </w:p>
        </w:tc>
        <w:tc>
          <w:tcPr>
            <w:tcW w:w="607" w:type="pct"/>
            <w:vAlign w:val="center"/>
          </w:tcPr>
          <w:p w14:paraId="2A542ABD" w14:textId="77777777" w:rsidR="00237EC1" w:rsidRPr="009D704C" w:rsidRDefault="00237EC1" w:rsidP="00527FB5">
            <w:pPr>
              <w:pStyle w:val="Tabulka"/>
            </w:pPr>
            <w:r w:rsidRPr="009D704C">
              <w:t>74 183</w:t>
            </w:r>
          </w:p>
        </w:tc>
        <w:tc>
          <w:tcPr>
            <w:tcW w:w="607" w:type="pct"/>
            <w:vAlign w:val="center"/>
          </w:tcPr>
          <w:p w14:paraId="79F85C5D" w14:textId="77777777" w:rsidR="00237EC1" w:rsidRPr="009D704C" w:rsidRDefault="00237EC1" w:rsidP="00527FB5">
            <w:pPr>
              <w:pStyle w:val="Tabulka"/>
            </w:pPr>
            <w:r w:rsidRPr="009D704C">
              <w:t>71 833</w:t>
            </w:r>
          </w:p>
        </w:tc>
        <w:tc>
          <w:tcPr>
            <w:tcW w:w="607" w:type="pct"/>
            <w:vAlign w:val="center"/>
          </w:tcPr>
          <w:p w14:paraId="47FC5578" w14:textId="77777777" w:rsidR="00237EC1" w:rsidRPr="009D704C" w:rsidRDefault="00237EC1" w:rsidP="00527FB5">
            <w:pPr>
              <w:pStyle w:val="Tabulka"/>
            </w:pPr>
            <w:r w:rsidRPr="009D704C">
              <w:t>68 929</w:t>
            </w:r>
          </w:p>
        </w:tc>
        <w:tc>
          <w:tcPr>
            <w:tcW w:w="607" w:type="pct"/>
            <w:vAlign w:val="center"/>
          </w:tcPr>
          <w:p w14:paraId="3667B5D6" w14:textId="77777777" w:rsidR="00237EC1" w:rsidRPr="009D704C" w:rsidRDefault="00237EC1" w:rsidP="00527FB5">
            <w:pPr>
              <w:pStyle w:val="Tabulka"/>
            </w:pPr>
            <w:r w:rsidRPr="009D704C">
              <w:t>65 588</w:t>
            </w:r>
          </w:p>
        </w:tc>
        <w:tc>
          <w:tcPr>
            <w:tcW w:w="608" w:type="pct"/>
            <w:vAlign w:val="center"/>
          </w:tcPr>
          <w:p w14:paraId="43B79308" w14:textId="77777777" w:rsidR="00237EC1" w:rsidRPr="009D704C" w:rsidRDefault="00237EC1" w:rsidP="00527FB5">
            <w:pPr>
              <w:pStyle w:val="Tabulka"/>
            </w:pPr>
            <w:r w:rsidRPr="009D704C">
              <w:t>62 191</w:t>
            </w:r>
          </w:p>
        </w:tc>
      </w:tr>
      <w:tr w:rsidR="00237EC1" w:rsidRPr="009D704C" w14:paraId="1DEA41ED" w14:textId="77777777" w:rsidTr="007434E3">
        <w:trPr>
          <w:trHeight w:val="314"/>
        </w:trPr>
        <w:tc>
          <w:tcPr>
            <w:tcW w:w="1356" w:type="pct"/>
            <w:vAlign w:val="center"/>
          </w:tcPr>
          <w:p w14:paraId="63D50225" w14:textId="77777777" w:rsidR="00237EC1" w:rsidRPr="009D704C" w:rsidRDefault="00237EC1" w:rsidP="00527FB5">
            <w:pPr>
              <w:pStyle w:val="Tabulka"/>
            </w:pPr>
            <w:r w:rsidRPr="009D704C">
              <w:t>Střední varianta</w:t>
            </w:r>
          </w:p>
        </w:tc>
        <w:tc>
          <w:tcPr>
            <w:tcW w:w="607" w:type="pct"/>
            <w:vAlign w:val="center"/>
          </w:tcPr>
          <w:p w14:paraId="7DC02D5D" w14:textId="77777777" w:rsidR="00237EC1" w:rsidRPr="009D704C" w:rsidRDefault="00237EC1" w:rsidP="00527FB5">
            <w:pPr>
              <w:pStyle w:val="Tabulka"/>
            </w:pPr>
            <w:r w:rsidRPr="009D704C">
              <w:t>76 580</w:t>
            </w:r>
          </w:p>
        </w:tc>
        <w:tc>
          <w:tcPr>
            <w:tcW w:w="607" w:type="pct"/>
            <w:vAlign w:val="center"/>
          </w:tcPr>
          <w:p w14:paraId="50994684" w14:textId="77777777" w:rsidR="00237EC1" w:rsidRPr="009D704C" w:rsidRDefault="00237EC1" w:rsidP="00527FB5">
            <w:pPr>
              <w:pStyle w:val="Tabulka"/>
            </w:pPr>
            <w:r w:rsidRPr="009D704C">
              <w:t>73 267</w:t>
            </w:r>
          </w:p>
        </w:tc>
        <w:tc>
          <w:tcPr>
            <w:tcW w:w="607" w:type="pct"/>
            <w:vAlign w:val="center"/>
          </w:tcPr>
          <w:p w14:paraId="23330800" w14:textId="77777777" w:rsidR="00237EC1" w:rsidRPr="009D704C" w:rsidRDefault="00237EC1" w:rsidP="00527FB5">
            <w:pPr>
              <w:pStyle w:val="Tabulka"/>
            </w:pPr>
            <w:r w:rsidRPr="009D704C">
              <w:t>70 916</w:t>
            </w:r>
          </w:p>
        </w:tc>
        <w:tc>
          <w:tcPr>
            <w:tcW w:w="607" w:type="pct"/>
            <w:vAlign w:val="center"/>
          </w:tcPr>
          <w:p w14:paraId="77C6BDDD" w14:textId="77777777" w:rsidR="00237EC1" w:rsidRPr="009D704C" w:rsidRDefault="00237EC1" w:rsidP="00527FB5">
            <w:pPr>
              <w:pStyle w:val="Tabulka"/>
            </w:pPr>
            <w:r w:rsidRPr="009D704C">
              <w:t>68 012</w:t>
            </w:r>
          </w:p>
        </w:tc>
        <w:tc>
          <w:tcPr>
            <w:tcW w:w="607" w:type="pct"/>
            <w:vAlign w:val="center"/>
          </w:tcPr>
          <w:p w14:paraId="1E6ECDA2" w14:textId="77777777" w:rsidR="00237EC1" w:rsidRPr="009D704C" w:rsidRDefault="00237EC1" w:rsidP="00527FB5">
            <w:pPr>
              <w:pStyle w:val="Tabulka"/>
            </w:pPr>
            <w:r w:rsidRPr="009D704C">
              <w:t>64 671</w:t>
            </w:r>
          </w:p>
        </w:tc>
        <w:tc>
          <w:tcPr>
            <w:tcW w:w="608" w:type="pct"/>
            <w:vAlign w:val="center"/>
          </w:tcPr>
          <w:p w14:paraId="1BD38D8E" w14:textId="77777777" w:rsidR="00237EC1" w:rsidRPr="009D704C" w:rsidRDefault="00237EC1" w:rsidP="00527FB5">
            <w:pPr>
              <w:pStyle w:val="Tabulka"/>
            </w:pPr>
            <w:r w:rsidRPr="009D704C">
              <w:t>61 274</w:t>
            </w:r>
          </w:p>
        </w:tc>
      </w:tr>
      <w:tr w:rsidR="00237EC1" w:rsidRPr="009D704C" w14:paraId="7EF51315" w14:textId="77777777" w:rsidTr="007434E3">
        <w:trPr>
          <w:trHeight w:val="314"/>
        </w:trPr>
        <w:tc>
          <w:tcPr>
            <w:tcW w:w="1356" w:type="pct"/>
            <w:vAlign w:val="center"/>
          </w:tcPr>
          <w:p w14:paraId="3EEFE38F" w14:textId="77777777" w:rsidR="00237EC1" w:rsidRPr="009D704C" w:rsidRDefault="00237EC1" w:rsidP="00527FB5">
            <w:pPr>
              <w:pStyle w:val="Tabulka"/>
            </w:pPr>
            <w:r w:rsidRPr="009D704C">
              <w:t>Pesimistická varianta</w:t>
            </w:r>
          </w:p>
        </w:tc>
        <w:tc>
          <w:tcPr>
            <w:tcW w:w="607" w:type="pct"/>
            <w:vAlign w:val="center"/>
          </w:tcPr>
          <w:p w14:paraId="13F9C336" w14:textId="77777777" w:rsidR="00237EC1" w:rsidRPr="009D704C" w:rsidRDefault="00237EC1" w:rsidP="00527FB5">
            <w:pPr>
              <w:pStyle w:val="Tabulka"/>
            </w:pPr>
            <w:r w:rsidRPr="009D704C">
              <w:t>76 580</w:t>
            </w:r>
          </w:p>
        </w:tc>
        <w:tc>
          <w:tcPr>
            <w:tcW w:w="607" w:type="pct"/>
            <w:vAlign w:val="center"/>
          </w:tcPr>
          <w:p w14:paraId="6FC2B56C" w14:textId="77777777" w:rsidR="00237EC1" w:rsidRPr="009D704C" w:rsidRDefault="00237EC1" w:rsidP="00527FB5">
            <w:pPr>
              <w:pStyle w:val="Tabulka"/>
            </w:pPr>
            <w:r w:rsidRPr="009D704C">
              <w:t>72 350</w:t>
            </w:r>
          </w:p>
        </w:tc>
        <w:tc>
          <w:tcPr>
            <w:tcW w:w="607" w:type="pct"/>
            <w:vAlign w:val="center"/>
          </w:tcPr>
          <w:p w14:paraId="1BB6E307" w14:textId="77777777" w:rsidR="00237EC1" w:rsidRPr="009D704C" w:rsidRDefault="00237EC1" w:rsidP="00527FB5">
            <w:pPr>
              <w:pStyle w:val="Tabulka"/>
            </w:pPr>
            <w:r w:rsidRPr="009D704C">
              <w:t>70 000</w:t>
            </w:r>
          </w:p>
        </w:tc>
        <w:tc>
          <w:tcPr>
            <w:tcW w:w="607" w:type="pct"/>
            <w:vAlign w:val="center"/>
          </w:tcPr>
          <w:p w14:paraId="52304182" w14:textId="77777777" w:rsidR="00237EC1" w:rsidRPr="009D704C" w:rsidRDefault="00237EC1" w:rsidP="00527FB5">
            <w:pPr>
              <w:pStyle w:val="Tabulka"/>
            </w:pPr>
            <w:r w:rsidRPr="009D704C">
              <w:t>67 096</w:t>
            </w:r>
          </w:p>
        </w:tc>
        <w:tc>
          <w:tcPr>
            <w:tcW w:w="607" w:type="pct"/>
            <w:vAlign w:val="center"/>
          </w:tcPr>
          <w:p w14:paraId="204DFA63" w14:textId="77777777" w:rsidR="00237EC1" w:rsidRPr="009D704C" w:rsidRDefault="00237EC1" w:rsidP="00527FB5">
            <w:pPr>
              <w:pStyle w:val="Tabulka"/>
            </w:pPr>
            <w:r w:rsidRPr="009D704C">
              <w:t>63 754</w:t>
            </w:r>
          </w:p>
        </w:tc>
        <w:tc>
          <w:tcPr>
            <w:tcW w:w="608" w:type="pct"/>
            <w:vAlign w:val="center"/>
          </w:tcPr>
          <w:p w14:paraId="6A8B597D" w14:textId="77777777" w:rsidR="00237EC1" w:rsidRPr="009D704C" w:rsidRDefault="00237EC1" w:rsidP="00527FB5">
            <w:pPr>
              <w:pStyle w:val="Tabulka"/>
            </w:pPr>
            <w:r w:rsidRPr="009D704C">
              <w:t>60 358</w:t>
            </w:r>
          </w:p>
        </w:tc>
      </w:tr>
    </w:tbl>
    <w:p w14:paraId="1AEA0471" w14:textId="77777777" w:rsidR="00237EC1" w:rsidRPr="00277C25" w:rsidRDefault="00237EC1" w:rsidP="00237EC1">
      <w:pPr>
        <w:spacing w:after="0"/>
      </w:pPr>
      <w:r w:rsidRPr="00277C25">
        <w:rPr>
          <w:color w:val="000000"/>
          <w:sz w:val="20"/>
          <w:szCs w:val="20"/>
          <w:vertAlign w:val="superscript"/>
        </w:rPr>
        <w:t xml:space="preserve">* </w:t>
      </w:r>
      <w:r>
        <w:rPr>
          <w:color w:val="000000"/>
          <w:sz w:val="20"/>
          <w:szCs w:val="20"/>
        </w:rPr>
        <w:t>V</w:t>
      </w:r>
      <w:r w:rsidRPr="00277C25">
        <w:rPr>
          <w:color w:val="000000"/>
          <w:sz w:val="20"/>
          <w:szCs w:val="20"/>
        </w:rPr>
        <w:t>ýchozí stav</w:t>
      </w:r>
    </w:p>
    <w:p w14:paraId="1EB9279D" w14:textId="77777777" w:rsidR="00237EC1" w:rsidRDefault="00237EC1" w:rsidP="00237EC1">
      <w:pPr>
        <w:rPr>
          <w:b/>
          <w:sz w:val="20"/>
          <w:szCs w:val="20"/>
        </w:rPr>
      </w:pPr>
      <w:r w:rsidRPr="00277C25">
        <w:rPr>
          <w:b/>
          <w:sz w:val="20"/>
          <w:szCs w:val="20"/>
        </w:rPr>
        <w:t xml:space="preserve">Zdroj: </w:t>
      </w:r>
      <w:r>
        <w:rPr>
          <w:b/>
          <w:sz w:val="20"/>
          <w:szCs w:val="20"/>
        </w:rPr>
        <w:t>Strategie rozvoje statutárního města Zlína do roku 2020 – ZLÍN 2020</w:t>
      </w:r>
    </w:p>
    <w:p w14:paraId="40316D3B" w14:textId="77777777" w:rsidR="00045540" w:rsidRPr="00277C25" w:rsidRDefault="00045540" w:rsidP="00237EC1">
      <w:pPr>
        <w:rPr>
          <w:b/>
          <w:sz w:val="20"/>
          <w:szCs w:val="20"/>
        </w:rPr>
      </w:pPr>
    </w:p>
    <w:p w14:paraId="433836F1" w14:textId="77777777" w:rsidR="00237EC1" w:rsidRPr="00527FB5" w:rsidRDefault="00237EC1" w:rsidP="00B16129">
      <w:pPr>
        <w:pStyle w:val="Popisektabulekaobrzk"/>
        <w:jc w:val="center"/>
      </w:pPr>
      <w:r w:rsidRPr="00527FB5">
        <w:t>Věková pyramida obyvatelstva města Zlína v roce 2010 (výchozí stav)</w:t>
      </w:r>
    </w:p>
    <w:p w14:paraId="5EA09277" w14:textId="77777777" w:rsidR="00237EC1" w:rsidRDefault="006B4AC3" w:rsidP="00237EC1">
      <w:pPr>
        <w:jc w:val="center"/>
      </w:pPr>
      <w:r w:rsidRPr="002C2719">
        <w:rPr>
          <w:noProof/>
        </w:rPr>
        <w:drawing>
          <wp:inline distT="0" distB="0" distL="0" distR="0" wp14:anchorId="57078B72" wp14:editId="577D7871">
            <wp:extent cx="3943350" cy="3171825"/>
            <wp:effectExtent l="0" t="0" r="0" b="0"/>
            <wp:docPr id="1"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32">
                      <a:extLst>
                        <a:ext uri="{28A0092B-C50C-407E-A947-70E740481C1C}">
                          <a14:useLocalDpi xmlns:a14="http://schemas.microsoft.com/office/drawing/2010/main" val="0"/>
                        </a:ext>
                      </a:extLst>
                    </a:blip>
                    <a:srcRect b="3183"/>
                    <a:stretch>
                      <a:fillRect/>
                    </a:stretch>
                  </pic:blipFill>
                  <pic:spPr bwMode="auto">
                    <a:xfrm>
                      <a:off x="0" y="0"/>
                      <a:ext cx="3943350" cy="3171825"/>
                    </a:xfrm>
                    <a:prstGeom prst="rect">
                      <a:avLst/>
                    </a:prstGeom>
                    <a:noFill/>
                    <a:ln>
                      <a:noFill/>
                    </a:ln>
                  </pic:spPr>
                </pic:pic>
              </a:graphicData>
            </a:graphic>
          </wp:inline>
        </w:drawing>
      </w:r>
    </w:p>
    <w:p w14:paraId="511FD40B" w14:textId="77777777" w:rsidR="00527FB5" w:rsidRDefault="00527FB5" w:rsidP="00527FB5">
      <w:pPr>
        <w:rPr>
          <w:b/>
          <w:sz w:val="20"/>
          <w:szCs w:val="20"/>
        </w:rPr>
      </w:pPr>
      <w:r w:rsidRPr="00277C25">
        <w:rPr>
          <w:b/>
          <w:sz w:val="20"/>
          <w:szCs w:val="20"/>
        </w:rPr>
        <w:t xml:space="preserve">Zdroj: </w:t>
      </w:r>
      <w:r>
        <w:rPr>
          <w:b/>
          <w:sz w:val="20"/>
          <w:szCs w:val="20"/>
        </w:rPr>
        <w:t>Strategie rozvoje statutárního města Zlína do roku 2020 – ZLÍN 2020</w:t>
      </w:r>
    </w:p>
    <w:p w14:paraId="4D168AA7" w14:textId="77777777" w:rsidR="00045540" w:rsidRDefault="00045540" w:rsidP="00527FB5">
      <w:pPr>
        <w:rPr>
          <w:b/>
          <w:sz w:val="20"/>
          <w:szCs w:val="20"/>
        </w:rPr>
      </w:pPr>
    </w:p>
    <w:p w14:paraId="74D20EA4" w14:textId="77777777" w:rsidR="00045540" w:rsidRDefault="00045540" w:rsidP="00527FB5">
      <w:pPr>
        <w:rPr>
          <w:b/>
          <w:sz w:val="20"/>
          <w:szCs w:val="20"/>
        </w:rPr>
      </w:pPr>
    </w:p>
    <w:p w14:paraId="3988B1F3" w14:textId="77777777" w:rsidR="00045540" w:rsidRDefault="00045540" w:rsidP="00527FB5">
      <w:pPr>
        <w:rPr>
          <w:b/>
          <w:sz w:val="20"/>
          <w:szCs w:val="20"/>
        </w:rPr>
      </w:pPr>
    </w:p>
    <w:p w14:paraId="4C1F813B" w14:textId="77777777" w:rsidR="00045540" w:rsidRDefault="00045540" w:rsidP="00527FB5">
      <w:pPr>
        <w:rPr>
          <w:b/>
          <w:sz w:val="20"/>
          <w:szCs w:val="20"/>
        </w:rPr>
      </w:pPr>
    </w:p>
    <w:p w14:paraId="6FAD98FC" w14:textId="77777777" w:rsidR="00DF282D" w:rsidRDefault="00DF282D" w:rsidP="00B16129">
      <w:pPr>
        <w:pStyle w:val="Popisektabulekaobrzk"/>
        <w:jc w:val="center"/>
      </w:pPr>
    </w:p>
    <w:p w14:paraId="71D2F29B" w14:textId="77777777" w:rsidR="00C52257" w:rsidRDefault="00C52257" w:rsidP="00B16129">
      <w:pPr>
        <w:pStyle w:val="Popisektabulekaobrzk"/>
        <w:jc w:val="center"/>
      </w:pPr>
    </w:p>
    <w:p w14:paraId="44B21646" w14:textId="77777777" w:rsidR="00C52257" w:rsidRDefault="00C52257" w:rsidP="00B16129">
      <w:pPr>
        <w:pStyle w:val="Popisektabulekaobrzk"/>
        <w:jc w:val="center"/>
      </w:pPr>
    </w:p>
    <w:p w14:paraId="7F0D5FE8" w14:textId="77777777" w:rsidR="00CC7F13" w:rsidRDefault="00CC7F13" w:rsidP="00B16129">
      <w:pPr>
        <w:pStyle w:val="Popisektabulekaobrzk"/>
        <w:jc w:val="center"/>
      </w:pPr>
    </w:p>
    <w:p w14:paraId="3F253760" w14:textId="77777777" w:rsidR="00C52257" w:rsidRDefault="00C52257" w:rsidP="00B16129">
      <w:pPr>
        <w:pStyle w:val="Popisektabulekaobrzk"/>
        <w:jc w:val="center"/>
      </w:pPr>
    </w:p>
    <w:p w14:paraId="11CA2D87" w14:textId="77777777" w:rsidR="00C52257" w:rsidRDefault="00C52257" w:rsidP="00B16129">
      <w:pPr>
        <w:pStyle w:val="Popisektabulekaobrzk"/>
        <w:jc w:val="center"/>
      </w:pPr>
    </w:p>
    <w:p w14:paraId="14414ABE" w14:textId="77777777" w:rsidR="00B2576B" w:rsidRDefault="00B2576B" w:rsidP="00B16129">
      <w:pPr>
        <w:pStyle w:val="Popisektabulekaobrzk"/>
        <w:jc w:val="center"/>
      </w:pPr>
    </w:p>
    <w:p w14:paraId="27DD256E" w14:textId="77777777" w:rsidR="00B2576B" w:rsidRDefault="00B2576B" w:rsidP="00B16129">
      <w:pPr>
        <w:pStyle w:val="Popisektabulekaobrzk"/>
        <w:jc w:val="center"/>
      </w:pPr>
    </w:p>
    <w:p w14:paraId="69F1AE99" w14:textId="77777777" w:rsidR="00237EC1" w:rsidRPr="00527FB5" w:rsidRDefault="00237EC1" w:rsidP="00B16129">
      <w:pPr>
        <w:pStyle w:val="Popisektabulekaobrzk"/>
        <w:jc w:val="center"/>
      </w:pPr>
      <w:r w:rsidRPr="00527FB5">
        <w:t>Věková pyramida obyvatelstva města Zlína v roce 2015</w:t>
      </w:r>
    </w:p>
    <w:p w14:paraId="77C401EA" w14:textId="77777777" w:rsidR="00237EC1" w:rsidRDefault="006B4AC3" w:rsidP="00527FB5">
      <w:pPr>
        <w:jc w:val="center"/>
      </w:pPr>
      <w:r w:rsidRPr="002C2719">
        <w:rPr>
          <w:noProof/>
        </w:rPr>
        <w:drawing>
          <wp:inline distT="0" distB="0" distL="0" distR="0" wp14:anchorId="038273B3" wp14:editId="3E9D5C0A">
            <wp:extent cx="3933825" cy="3152775"/>
            <wp:effectExtent l="0" t="0" r="0" b="0"/>
            <wp:docPr id="3"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33">
                      <a:lum contrast="6000"/>
                      <a:extLst>
                        <a:ext uri="{28A0092B-C50C-407E-A947-70E740481C1C}">
                          <a14:useLocalDpi xmlns:a14="http://schemas.microsoft.com/office/drawing/2010/main" val="0"/>
                        </a:ext>
                      </a:extLst>
                    </a:blip>
                    <a:srcRect b="2600"/>
                    <a:stretch>
                      <a:fillRect/>
                    </a:stretch>
                  </pic:blipFill>
                  <pic:spPr bwMode="auto">
                    <a:xfrm>
                      <a:off x="0" y="0"/>
                      <a:ext cx="3933825" cy="3152775"/>
                    </a:xfrm>
                    <a:prstGeom prst="rect">
                      <a:avLst/>
                    </a:prstGeom>
                    <a:noFill/>
                    <a:ln>
                      <a:noFill/>
                    </a:ln>
                  </pic:spPr>
                </pic:pic>
              </a:graphicData>
            </a:graphic>
          </wp:inline>
        </w:drawing>
      </w:r>
    </w:p>
    <w:p w14:paraId="358A6226" w14:textId="77777777" w:rsidR="00527FB5" w:rsidRPr="00277C25" w:rsidRDefault="00527FB5" w:rsidP="00527FB5">
      <w:pPr>
        <w:rPr>
          <w:b/>
          <w:sz w:val="20"/>
          <w:szCs w:val="20"/>
        </w:rPr>
      </w:pPr>
      <w:r w:rsidRPr="00277C25">
        <w:rPr>
          <w:b/>
          <w:sz w:val="20"/>
          <w:szCs w:val="20"/>
        </w:rPr>
        <w:t xml:space="preserve">Zdroj: </w:t>
      </w:r>
      <w:r>
        <w:rPr>
          <w:b/>
          <w:sz w:val="20"/>
          <w:szCs w:val="20"/>
        </w:rPr>
        <w:t>Strategie rozvoje statutárního města Zlína do roku 2020 – ZLÍN 2020</w:t>
      </w:r>
    </w:p>
    <w:p w14:paraId="18E41443" w14:textId="77777777" w:rsidR="00DF282D" w:rsidRDefault="00DF282D" w:rsidP="00237EC1"/>
    <w:p w14:paraId="00EA1A9F" w14:textId="77777777" w:rsidR="00237EC1" w:rsidRPr="00527FB5" w:rsidRDefault="00237EC1" w:rsidP="00B16129">
      <w:pPr>
        <w:pStyle w:val="Popisektabulekaobrzk"/>
        <w:jc w:val="center"/>
      </w:pPr>
      <w:r w:rsidRPr="00527FB5">
        <w:t>Věková pyramida obyvatelstva města Zlína v roce 2020</w:t>
      </w:r>
    </w:p>
    <w:p w14:paraId="300BF5CB" w14:textId="77777777" w:rsidR="00237EC1" w:rsidRDefault="006B4AC3" w:rsidP="00527FB5">
      <w:pPr>
        <w:jc w:val="center"/>
      </w:pPr>
      <w:r w:rsidRPr="002C2719">
        <w:rPr>
          <w:noProof/>
        </w:rPr>
        <w:drawing>
          <wp:inline distT="0" distB="0" distL="0" distR="0" wp14:anchorId="35E0C672" wp14:editId="0B29E2F4">
            <wp:extent cx="3943350" cy="3171825"/>
            <wp:effectExtent l="0" t="0" r="0" b="0"/>
            <wp:docPr id="4"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34">
                      <a:extLst>
                        <a:ext uri="{28A0092B-C50C-407E-A947-70E740481C1C}">
                          <a14:useLocalDpi xmlns:a14="http://schemas.microsoft.com/office/drawing/2010/main" val="0"/>
                        </a:ext>
                      </a:extLst>
                    </a:blip>
                    <a:srcRect b="3282"/>
                    <a:stretch>
                      <a:fillRect/>
                    </a:stretch>
                  </pic:blipFill>
                  <pic:spPr bwMode="auto">
                    <a:xfrm>
                      <a:off x="0" y="0"/>
                      <a:ext cx="3943350" cy="3171825"/>
                    </a:xfrm>
                    <a:prstGeom prst="rect">
                      <a:avLst/>
                    </a:prstGeom>
                    <a:noFill/>
                    <a:ln>
                      <a:noFill/>
                    </a:ln>
                  </pic:spPr>
                </pic:pic>
              </a:graphicData>
            </a:graphic>
          </wp:inline>
        </w:drawing>
      </w:r>
    </w:p>
    <w:p w14:paraId="55E130C8" w14:textId="77777777" w:rsidR="00527FB5" w:rsidRDefault="00527FB5" w:rsidP="00527FB5">
      <w:pPr>
        <w:rPr>
          <w:b/>
          <w:sz w:val="20"/>
          <w:szCs w:val="20"/>
        </w:rPr>
      </w:pPr>
      <w:r w:rsidRPr="00277C25">
        <w:rPr>
          <w:b/>
          <w:sz w:val="20"/>
          <w:szCs w:val="20"/>
        </w:rPr>
        <w:t xml:space="preserve">Zdroj: </w:t>
      </w:r>
      <w:r>
        <w:rPr>
          <w:b/>
          <w:sz w:val="20"/>
          <w:szCs w:val="20"/>
        </w:rPr>
        <w:t>Strategie rozvoje statutárního města Zlína do roku 2020 – ZLÍN 2020</w:t>
      </w:r>
    </w:p>
    <w:p w14:paraId="3B194B4D" w14:textId="77777777" w:rsidR="00045540" w:rsidRPr="00277C25" w:rsidRDefault="00045540" w:rsidP="00527FB5">
      <w:pPr>
        <w:rPr>
          <w:b/>
          <w:sz w:val="20"/>
          <w:szCs w:val="20"/>
        </w:rPr>
      </w:pPr>
    </w:p>
    <w:p w14:paraId="546A94A6" w14:textId="77777777" w:rsidR="00237EC1" w:rsidRDefault="00237EC1" w:rsidP="00237EC1"/>
    <w:p w14:paraId="17D58FAE" w14:textId="77777777" w:rsidR="00C52257" w:rsidRDefault="00C52257" w:rsidP="00237EC1"/>
    <w:p w14:paraId="76F5C4D9" w14:textId="77777777" w:rsidR="00237EC1" w:rsidRPr="00527FB5" w:rsidRDefault="00237EC1" w:rsidP="00B16129">
      <w:pPr>
        <w:pStyle w:val="Popisektabulekaobrzk"/>
        <w:jc w:val="center"/>
      </w:pPr>
      <w:r w:rsidRPr="00527FB5">
        <w:t>Věková pyramida obyvatelstva města Zlína v roce 2035</w:t>
      </w:r>
    </w:p>
    <w:p w14:paraId="4D8DB357" w14:textId="77777777" w:rsidR="00237EC1" w:rsidRDefault="006B4AC3" w:rsidP="00527FB5">
      <w:pPr>
        <w:jc w:val="center"/>
      </w:pPr>
      <w:r w:rsidRPr="002C2719">
        <w:rPr>
          <w:noProof/>
        </w:rPr>
        <w:drawing>
          <wp:inline distT="0" distB="0" distL="0" distR="0" wp14:anchorId="60F44E74" wp14:editId="1772B19A">
            <wp:extent cx="3943350" cy="3162300"/>
            <wp:effectExtent l="0" t="0" r="0" b="0"/>
            <wp:docPr id="5"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35">
                      <a:extLst>
                        <a:ext uri="{28A0092B-C50C-407E-A947-70E740481C1C}">
                          <a14:useLocalDpi xmlns:a14="http://schemas.microsoft.com/office/drawing/2010/main" val="0"/>
                        </a:ext>
                      </a:extLst>
                    </a:blip>
                    <a:srcRect b="2525"/>
                    <a:stretch>
                      <a:fillRect/>
                    </a:stretch>
                  </pic:blipFill>
                  <pic:spPr bwMode="auto">
                    <a:xfrm>
                      <a:off x="0" y="0"/>
                      <a:ext cx="3943350" cy="3162300"/>
                    </a:xfrm>
                    <a:prstGeom prst="rect">
                      <a:avLst/>
                    </a:prstGeom>
                    <a:noFill/>
                    <a:ln>
                      <a:noFill/>
                    </a:ln>
                  </pic:spPr>
                </pic:pic>
              </a:graphicData>
            </a:graphic>
          </wp:inline>
        </w:drawing>
      </w:r>
    </w:p>
    <w:p w14:paraId="5025E9D8" w14:textId="77777777" w:rsidR="00527FB5" w:rsidRPr="00277C25" w:rsidRDefault="00527FB5" w:rsidP="00527FB5">
      <w:pPr>
        <w:rPr>
          <w:b/>
          <w:sz w:val="20"/>
          <w:szCs w:val="20"/>
        </w:rPr>
      </w:pPr>
      <w:r w:rsidRPr="00277C25">
        <w:rPr>
          <w:b/>
          <w:sz w:val="20"/>
          <w:szCs w:val="20"/>
        </w:rPr>
        <w:t xml:space="preserve">Zdroj: </w:t>
      </w:r>
      <w:r>
        <w:rPr>
          <w:b/>
          <w:sz w:val="20"/>
          <w:szCs w:val="20"/>
        </w:rPr>
        <w:t>Strategie rozvoje statutárního města Zlína do roku 2020 – ZLÍN 2020</w:t>
      </w:r>
    </w:p>
    <w:p w14:paraId="5988EA1F" w14:textId="77777777" w:rsidR="00237EC1" w:rsidRDefault="00237EC1" w:rsidP="00237EC1"/>
    <w:p w14:paraId="748A7B41" w14:textId="77777777" w:rsidR="00237EC1" w:rsidRPr="00527FB5" w:rsidRDefault="00237EC1" w:rsidP="008C046C">
      <w:pPr>
        <w:pStyle w:val="Popisektabulekaobrzk"/>
        <w:jc w:val="center"/>
      </w:pPr>
      <w:r w:rsidRPr="00527FB5">
        <w:t xml:space="preserve">Porovnání věkových pyramid obyvatelstva města Zlína v roce </w:t>
      </w:r>
      <w:smartTag w:uri="urn:schemas-microsoft-com:office:smarttags" w:element="metricconverter">
        <w:smartTagPr>
          <w:attr w:name="ProductID" w:val="2010 a"/>
        </w:smartTagPr>
        <w:r w:rsidRPr="00527FB5">
          <w:t>2010 a</w:t>
        </w:r>
      </w:smartTag>
      <w:r w:rsidRPr="00527FB5">
        <w:t xml:space="preserve"> 2035</w:t>
      </w:r>
    </w:p>
    <w:p w14:paraId="7FA75E33" w14:textId="77777777" w:rsidR="00237EC1" w:rsidRDefault="006B4AC3" w:rsidP="00527FB5">
      <w:pPr>
        <w:jc w:val="center"/>
      </w:pPr>
      <w:r w:rsidRPr="002C2719">
        <w:rPr>
          <w:noProof/>
        </w:rPr>
        <w:drawing>
          <wp:inline distT="0" distB="0" distL="0" distR="0" wp14:anchorId="26142548" wp14:editId="6DE707CE">
            <wp:extent cx="3981450" cy="3152775"/>
            <wp:effectExtent l="0" t="0" r="0" b="0"/>
            <wp:docPr id="6"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36">
                      <a:extLst>
                        <a:ext uri="{28A0092B-C50C-407E-A947-70E740481C1C}">
                          <a14:useLocalDpi xmlns:a14="http://schemas.microsoft.com/office/drawing/2010/main" val="0"/>
                        </a:ext>
                      </a:extLst>
                    </a:blip>
                    <a:srcRect b="3545"/>
                    <a:stretch>
                      <a:fillRect/>
                    </a:stretch>
                  </pic:blipFill>
                  <pic:spPr bwMode="auto">
                    <a:xfrm>
                      <a:off x="0" y="0"/>
                      <a:ext cx="3981450" cy="3152775"/>
                    </a:xfrm>
                    <a:prstGeom prst="rect">
                      <a:avLst/>
                    </a:prstGeom>
                    <a:noFill/>
                    <a:ln>
                      <a:noFill/>
                    </a:ln>
                  </pic:spPr>
                </pic:pic>
              </a:graphicData>
            </a:graphic>
          </wp:inline>
        </w:drawing>
      </w:r>
    </w:p>
    <w:p w14:paraId="52D5D8D1" w14:textId="77777777" w:rsidR="00527FB5" w:rsidRPr="00277C25" w:rsidRDefault="00527FB5" w:rsidP="00527FB5">
      <w:pPr>
        <w:rPr>
          <w:b/>
          <w:sz w:val="20"/>
          <w:szCs w:val="20"/>
        </w:rPr>
      </w:pPr>
      <w:r w:rsidRPr="00277C25">
        <w:rPr>
          <w:b/>
          <w:sz w:val="20"/>
          <w:szCs w:val="20"/>
        </w:rPr>
        <w:t xml:space="preserve">Zdroj: </w:t>
      </w:r>
      <w:r>
        <w:rPr>
          <w:b/>
          <w:sz w:val="20"/>
          <w:szCs w:val="20"/>
        </w:rPr>
        <w:t>Strategie rozvoje statutárního města Zlína do roku 2020 – ZLÍN 2020</w:t>
      </w:r>
    </w:p>
    <w:p w14:paraId="70EBA15D" w14:textId="77777777" w:rsidR="00237EC1" w:rsidRDefault="00237EC1" w:rsidP="00237EC1"/>
    <w:p w14:paraId="1A9A6C04" w14:textId="77777777" w:rsidR="00C52257" w:rsidRDefault="00C52257" w:rsidP="00237EC1"/>
    <w:p w14:paraId="312E996A" w14:textId="77777777" w:rsidR="00C52257" w:rsidRDefault="00C52257" w:rsidP="00237EC1"/>
    <w:p w14:paraId="63C047AE" w14:textId="77777777" w:rsidR="00237EC1" w:rsidRPr="00527FB5" w:rsidRDefault="00237EC1" w:rsidP="00B16129">
      <w:pPr>
        <w:pStyle w:val="Popisektabulekaobrzk"/>
        <w:jc w:val="center"/>
      </w:pPr>
      <w:r w:rsidRPr="00527FB5">
        <w:t>Vývoj struktury širokých věkových skupin obyvatelstva města Zlína; období 2010-2035</w:t>
      </w:r>
    </w:p>
    <w:p w14:paraId="628AC5AF" w14:textId="77777777" w:rsidR="00237EC1" w:rsidRDefault="006B4AC3" w:rsidP="00527FB5">
      <w:pPr>
        <w:jc w:val="center"/>
      </w:pPr>
      <w:r w:rsidRPr="002C2719">
        <w:rPr>
          <w:noProof/>
        </w:rPr>
        <w:drawing>
          <wp:inline distT="0" distB="0" distL="0" distR="0" wp14:anchorId="53236312" wp14:editId="0F9C7F7C">
            <wp:extent cx="5410200" cy="2524125"/>
            <wp:effectExtent l="0" t="0" r="0" b="0"/>
            <wp:docPr id="7"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3"/>
                    <pic:cNvPicPr>
                      <a:picLocks noChangeAspect="1" noChangeArrowheads="1"/>
                    </pic:cNvPicPr>
                  </pic:nvPicPr>
                  <pic:blipFill>
                    <a:blip r:embed="rId37">
                      <a:extLst>
                        <a:ext uri="{28A0092B-C50C-407E-A947-70E740481C1C}">
                          <a14:useLocalDpi xmlns:a14="http://schemas.microsoft.com/office/drawing/2010/main" val="0"/>
                        </a:ext>
                      </a:extLst>
                    </a:blip>
                    <a:srcRect b="3105"/>
                    <a:stretch>
                      <a:fillRect/>
                    </a:stretch>
                  </pic:blipFill>
                  <pic:spPr bwMode="auto">
                    <a:xfrm>
                      <a:off x="0" y="0"/>
                      <a:ext cx="5410200" cy="2524125"/>
                    </a:xfrm>
                    <a:prstGeom prst="rect">
                      <a:avLst/>
                    </a:prstGeom>
                    <a:noFill/>
                    <a:ln>
                      <a:noFill/>
                    </a:ln>
                  </pic:spPr>
                </pic:pic>
              </a:graphicData>
            </a:graphic>
          </wp:inline>
        </w:drawing>
      </w:r>
    </w:p>
    <w:p w14:paraId="00CEC4DD" w14:textId="77777777" w:rsidR="00527FB5" w:rsidRPr="00277C25" w:rsidRDefault="00527FB5" w:rsidP="00527FB5">
      <w:pPr>
        <w:rPr>
          <w:b/>
          <w:sz w:val="20"/>
          <w:szCs w:val="20"/>
        </w:rPr>
      </w:pPr>
      <w:r w:rsidRPr="00277C25">
        <w:rPr>
          <w:b/>
          <w:sz w:val="20"/>
          <w:szCs w:val="20"/>
        </w:rPr>
        <w:t xml:space="preserve">Zdroj: </w:t>
      </w:r>
      <w:r>
        <w:rPr>
          <w:b/>
          <w:sz w:val="20"/>
          <w:szCs w:val="20"/>
        </w:rPr>
        <w:t>Strategie rozvoje statutárního města Zlína do roku 2020 – ZLÍN 2020</w:t>
      </w:r>
    </w:p>
    <w:p w14:paraId="1762F02F" w14:textId="77777777" w:rsidR="008C0FDC" w:rsidRDefault="008C0FDC" w:rsidP="007A3423"/>
    <w:p w14:paraId="49A500C2" w14:textId="77777777" w:rsidR="007A3423" w:rsidRDefault="007A3423" w:rsidP="00F27A1E">
      <w:pPr>
        <w:pStyle w:val="Nadpis2"/>
        <w:numPr>
          <w:ilvl w:val="1"/>
          <w:numId w:val="2"/>
        </w:numPr>
        <w:tabs>
          <w:tab w:val="left" w:pos="993"/>
        </w:tabs>
      </w:pPr>
      <w:bookmarkStart w:id="117" w:name="_Toc405216712"/>
      <w:bookmarkStart w:id="118" w:name="_Toc50626523"/>
      <w:r>
        <w:t>Neškolská zařízení statutárního města Zlína poskytující péči o děti</w:t>
      </w:r>
      <w:bookmarkEnd w:id="117"/>
      <w:bookmarkEnd w:id="118"/>
    </w:p>
    <w:p w14:paraId="5A1AF4F8" w14:textId="77777777" w:rsidR="00426E2D" w:rsidRPr="00CF1A0C" w:rsidRDefault="00426E2D" w:rsidP="00F27A1E">
      <w:pPr>
        <w:pStyle w:val="Nadpis2"/>
        <w:numPr>
          <w:ilvl w:val="2"/>
          <w:numId w:val="2"/>
        </w:numPr>
        <w:tabs>
          <w:tab w:val="left" w:pos="993"/>
        </w:tabs>
        <w:rPr>
          <w:sz w:val="24"/>
          <w:szCs w:val="24"/>
        </w:rPr>
      </w:pPr>
      <w:bookmarkStart w:id="119" w:name="_Toc405216713"/>
      <w:bookmarkStart w:id="120" w:name="_Toc50626524"/>
      <w:r w:rsidRPr="00CF1A0C">
        <w:rPr>
          <w:sz w:val="24"/>
          <w:szCs w:val="24"/>
        </w:rPr>
        <w:t>Jesle</w:t>
      </w:r>
      <w:bookmarkEnd w:id="119"/>
      <w:bookmarkEnd w:id="120"/>
    </w:p>
    <w:p w14:paraId="5734B232" w14:textId="77777777" w:rsidR="007A3423" w:rsidRDefault="00527FB5" w:rsidP="00527FB5">
      <w:r>
        <w:t xml:space="preserve">V řadě měst došlo po roce 1989 ke zrušení či snížení počtu jeslí především z ekonomických důvodů, neboť pro zřizovatele jsou značně nákladné z hlediska provozu. V roce 1991 bylo v České republice celkem 1 043 jeslí, v roce 2005 počet těchto zařízení klesl na pouhých 52. V současné době již není </w:t>
      </w:r>
      <w:r w:rsidR="00A909A0">
        <w:br/>
      </w:r>
      <w:r>
        <w:t>v ČR ani 50 jeslí, které zřizují obce.</w:t>
      </w:r>
      <w:r w:rsidR="009A7DE6">
        <w:t xml:space="preserve"> </w:t>
      </w:r>
      <w:r>
        <w:t>Od 1. dubna 2013 nejsou jesle dle nového zákona</w:t>
      </w:r>
      <w:r w:rsidR="00F74F9A">
        <w:t xml:space="preserve"> č. 372/2011 Sb.</w:t>
      </w:r>
      <w:r w:rsidR="00E447DD">
        <w:t>,</w:t>
      </w:r>
      <w:r w:rsidR="00F74F9A">
        <w:t xml:space="preserve"> o</w:t>
      </w:r>
      <w:r>
        <w:t xml:space="preserve"> zdravotních službách a podmínkách jejich poskytování již definovány jako zdravotnická zařízení, nadále mohou fungovat pouze na bázi vázané živnosti.</w:t>
      </w:r>
      <w:r w:rsidR="009A7DE6">
        <w:t xml:space="preserve"> </w:t>
      </w:r>
      <w:r>
        <w:t xml:space="preserve">Statutární město Zlín zřizuje troje jesle a </w:t>
      </w:r>
      <w:r w:rsidR="009A7DE6">
        <w:t xml:space="preserve">jeden </w:t>
      </w:r>
      <w:r>
        <w:t>rehabilitační stacionář.</w:t>
      </w:r>
    </w:p>
    <w:p w14:paraId="1BA51BC8" w14:textId="77777777" w:rsidR="00527FB5" w:rsidRDefault="009A7DE6" w:rsidP="00B16129">
      <w:pPr>
        <w:pStyle w:val="Popisektabulekaobrzk"/>
        <w:jc w:val="center"/>
      </w:pPr>
      <w:r>
        <w:t>Přehled neškolských zařízení města Zlína, poskytující péči o děti</w:t>
      </w:r>
    </w:p>
    <w:tbl>
      <w:tblPr>
        <w:tblW w:w="0" w:type="auto"/>
        <w:tblCellMar>
          <w:left w:w="70" w:type="dxa"/>
          <w:right w:w="70" w:type="dxa"/>
        </w:tblCellMar>
        <w:tblLook w:val="0000" w:firstRow="0" w:lastRow="0" w:firstColumn="0" w:lastColumn="0" w:noHBand="0" w:noVBand="0"/>
      </w:tblPr>
      <w:tblGrid>
        <w:gridCol w:w="2710"/>
        <w:gridCol w:w="1800"/>
        <w:gridCol w:w="1818"/>
        <w:gridCol w:w="2734"/>
      </w:tblGrid>
      <w:tr w:rsidR="00527FB5" w:rsidRPr="00527FB5" w14:paraId="09AF73D3" w14:textId="77777777" w:rsidTr="009C7EFF">
        <w:trPr>
          <w:trHeight w:val="397"/>
        </w:trPr>
        <w:tc>
          <w:tcPr>
            <w:tcW w:w="2710" w:type="dxa"/>
            <w:tcBorders>
              <w:top w:val="single" w:sz="4" w:space="0" w:color="auto"/>
              <w:left w:val="single" w:sz="4" w:space="0" w:color="auto"/>
              <w:bottom w:val="single" w:sz="4" w:space="0" w:color="auto"/>
              <w:right w:val="single" w:sz="4" w:space="0" w:color="auto"/>
            </w:tcBorders>
            <w:shd w:val="clear" w:color="auto" w:fill="C0C0C0"/>
            <w:noWrap/>
            <w:vAlign w:val="center"/>
          </w:tcPr>
          <w:p w14:paraId="2827858C" w14:textId="77777777" w:rsidR="00527FB5" w:rsidRPr="00527FB5" w:rsidRDefault="00527FB5" w:rsidP="00527FB5">
            <w:pPr>
              <w:pStyle w:val="Tabulka-zhlav"/>
            </w:pPr>
            <w:r w:rsidRPr="00527FB5">
              <w:t>Organizační složka</w:t>
            </w:r>
          </w:p>
        </w:tc>
        <w:tc>
          <w:tcPr>
            <w:tcW w:w="1800" w:type="dxa"/>
            <w:tcBorders>
              <w:top w:val="single" w:sz="4" w:space="0" w:color="auto"/>
              <w:left w:val="single" w:sz="4" w:space="0" w:color="auto"/>
              <w:bottom w:val="single" w:sz="4" w:space="0" w:color="auto"/>
              <w:right w:val="single" w:sz="4" w:space="0" w:color="auto"/>
            </w:tcBorders>
            <w:shd w:val="clear" w:color="auto" w:fill="C0C0C0"/>
            <w:noWrap/>
            <w:vAlign w:val="center"/>
          </w:tcPr>
          <w:p w14:paraId="0F3B270D" w14:textId="77777777" w:rsidR="00527FB5" w:rsidRPr="00527FB5" w:rsidRDefault="00527FB5" w:rsidP="00527FB5">
            <w:pPr>
              <w:pStyle w:val="Tabulka-zhlav"/>
            </w:pPr>
            <w:r w:rsidRPr="00527FB5">
              <w:t>Adresa</w:t>
            </w:r>
          </w:p>
        </w:tc>
        <w:tc>
          <w:tcPr>
            <w:tcW w:w="1818" w:type="dxa"/>
            <w:tcBorders>
              <w:top w:val="single" w:sz="4" w:space="0" w:color="auto"/>
              <w:left w:val="single" w:sz="4" w:space="0" w:color="auto"/>
              <w:bottom w:val="single" w:sz="4" w:space="0" w:color="auto"/>
              <w:right w:val="single" w:sz="4" w:space="0" w:color="auto"/>
            </w:tcBorders>
            <w:shd w:val="clear" w:color="auto" w:fill="C0C0C0"/>
            <w:vAlign w:val="center"/>
          </w:tcPr>
          <w:p w14:paraId="6B55D35E" w14:textId="77777777" w:rsidR="00527FB5" w:rsidRPr="00527FB5" w:rsidRDefault="00527FB5" w:rsidP="00527FB5">
            <w:pPr>
              <w:pStyle w:val="Tabulka-zhlav"/>
            </w:pPr>
            <w:r w:rsidRPr="00527FB5">
              <w:t>Vedoucí</w:t>
            </w:r>
          </w:p>
        </w:tc>
        <w:tc>
          <w:tcPr>
            <w:tcW w:w="2734" w:type="dxa"/>
            <w:tcBorders>
              <w:top w:val="single" w:sz="4" w:space="0" w:color="auto"/>
              <w:left w:val="single" w:sz="4" w:space="0" w:color="auto"/>
              <w:bottom w:val="single" w:sz="4" w:space="0" w:color="auto"/>
              <w:right w:val="single" w:sz="4" w:space="0" w:color="auto"/>
            </w:tcBorders>
            <w:shd w:val="clear" w:color="auto" w:fill="C0C0C0"/>
            <w:vAlign w:val="center"/>
          </w:tcPr>
          <w:p w14:paraId="569ABF73" w14:textId="77777777" w:rsidR="00527FB5" w:rsidRPr="00527FB5" w:rsidRDefault="00527FB5" w:rsidP="00527FB5">
            <w:pPr>
              <w:pStyle w:val="Tabulka-zhlav"/>
            </w:pPr>
            <w:r w:rsidRPr="00527FB5">
              <w:t>Kontakt</w:t>
            </w:r>
          </w:p>
        </w:tc>
      </w:tr>
      <w:tr w:rsidR="00527FB5" w:rsidRPr="00527FB5" w14:paraId="24A2994A" w14:textId="77777777" w:rsidTr="009C7EFF">
        <w:trPr>
          <w:trHeight w:val="397"/>
        </w:trPr>
        <w:tc>
          <w:tcPr>
            <w:tcW w:w="27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FB1F59" w14:textId="77777777" w:rsidR="00527FB5" w:rsidRPr="00527FB5" w:rsidRDefault="00527FB5" w:rsidP="00527FB5">
            <w:pPr>
              <w:pStyle w:val="Tabulka"/>
            </w:pPr>
            <w:r w:rsidRPr="00527FB5">
              <w:t xml:space="preserve">Jesle M. Knesla </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EE6DEC" w14:textId="77777777" w:rsidR="00527FB5" w:rsidRPr="00527FB5" w:rsidRDefault="00527FB5" w:rsidP="00527FB5">
            <w:pPr>
              <w:pStyle w:val="Tabulka"/>
            </w:pPr>
            <w:r w:rsidRPr="00527FB5">
              <w:t xml:space="preserve">M. Knesla 4056, </w:t>
            </w:r>
            <w:r w:rsidRPr="00527FB5">
              <w:br/>
              <w:t>760 01 Zlín</w:t>
            </w:r>
          </w:p>
        </w:tc>
        <w:tc>
          <w:tcPr>
            <w:tcW w:w="1818" w:type="dxa"/>
            <w:tcBorders>
              <w:top w:val="single" w:sz="4" w:space="0" w:color="auto"/>
              <w:left w:val="single" w:sz="4" w:space="0" w:color="auto"/>
              <w:bottom w:val="single" w:sz="4" w:space="0" w:color="auto"/>
              <w:right w:val="single" w:sz="4" w:space="0" w:color="auto"/>
            </w:tcBorders>
            <w:vAlign w:val="bottom"/>
          </w:tcPr>
          <w:p w14:paraId="1BFBF9B6" w14:textId="77777777" w:rsidR="00527FB5" w:rsidRPr="002C2B6F" w:rsidRDefault="002C2B6F" w:rsidP="00A909A0">
            <w:pPr>
              <w:pStyle w:val="Tabulka"/>
            </w:pPr>
            <w:r w:rsidRPr="002C2B6F">
              <w:t xml:space="preserve">Renata </w:t>
            </w:r>
            <w:r w:rsidR="00A909A0" w:rsidRPr="002C2B6F">
              <w:t>Březíková</w:t>
            </w:r>
            <w:r w:rsidR="00527FB5" w:rsidRPr="002C2B6F">
              <w:t xml:space="preserve"> </w:t>
            </w:r>
          </w:p>
        </w:tc>
        <w:tc>
          <w:tcPr>
            <w:tcW w:w="2734" w:type="dxa"/>
            <w:tcBorders>
              <w:top w:val="single" w:sz="4" w:space="0" w:color="auto"/>
              <w:left w:val="single" w:sz="4" w:space="0" w:color="auto"/>
              <w:bottom w:val="single" w:sz="4" w:space="0" w:color="auto"/>
              <w:right w:val="single" w:sz="4" w:space="0" w:color="auto"/>
            </w:tcBorders>
            <w:vAlign w:val="bottom"/>
          </w:tcPr>
          <w:p w14:paraId="2CA78213" w14:textId="77777777" w:rsidR="00527FB5" w:rsidRPr="002C2B6F" w:rsidRDefault="00527FB5" w:rsidP="00527FB5">
            <w:pPr>
              <w:pStyle w:val="Tabulka"/>
            </w:pPr>
            <w:r w:rsidRPr="002C2B6F">
              <w:t>577 439 554</w:t>
            </w:r>
          </w:p>
          <w:p w14:paraId="3135ED44" w14:textId="77777777" w:rsidR="00527FB5" w:rsidRDefault="00527FB5" w:rsidP="00527FB5">
            <w:pPr>
              <w:pStyle w:val="Tabulka"/>
            </w:pPr>
            <w:r w:rsidRPr="002C2B6F">
              <w:t xml:space="preserve">jesle.kneslova@volny.cz </w:t>
            </w:r>
          </w:p>
          <w:p w14:paraId="7CDC25C9" w14:textId="77777777" w:rsidR="00717D10" w:rsidRPr="002C2B6F" w:rsidRDefault="0044796A" w:rsidP="00527FB5">
            <w:pPr>
              <w:pStyle w:val="Tabulka"/>
            </w:pPr>
            <w:hyperlink r:id="rId38" w:history="1">
              <w:r w:rsidR="00717D10" w:rsidRPr="00C35288">
                <w:rPr>
                  <w:rStyle w:val="Hypertextovodkaz"/>
                </w:rPr>
                <w:t>www.jesle.zlin.eu/m-knesla</w:t>
              </w:r>
            </w:hyperlink>
            <w:r w:rsidR="00717D10">
              <w:t xml:space="preserve"> </w:t>
            </w:r>
          </w:p>
        </w:tc>
      </w:tr>
      <w:tr w:rsidR="00527FB5" w:rsidRPr="00527FB5" w14:paraId="4993AA64" w14:textId="77777777" w:rsidTr="009C7EFF">
        <w:trPr>
          <w:trHeight w:val="397"/>
        </w:trPr>
        <w:tc>
          <w:tcPr>
            <w:tcW w:w="27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DF7CBC" w14:textId="77777777" w:rsidR="00527FB5" w:rsidRPr="00527FB5" w:rsidRDefault="00527FB5" w:rsidP="00527FB5">
            <w:pPr>
              <w:pStyle w:val="Tabulka"/>
            </w:pPr>
            <w:r w:rsidRPr="00527FB5">
              <w:t>Jesle Tyršovo nábřeží</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C0EB65" w14:textId="77777777" w:rsidR="00527FB5" w:rsidRPr="00527FB5" w:rsidRDefault="00527FB5" w:rsidP="00527FB5">
            <w:pPr>
              <w:pStyle w:val="Tabulka"/>
            </w:pPr>
            <w:r w:rsidRPr="00527FB5">
              <w:t xml:space="preserve">Tyršovo nábř. 747, </w:t>
            </w:r>
            <w:r w:rsidRPr="00527FB5">
              <w:br/>
              <w:t>760 01 Zlín</w:t>
            </w:r>
          </w:p>
        </w:tc>
        <w:tc>
          <w:tcPr>
            <w:tcW w:w="1818" w:type="dxa"/>
            <w:tcBorders>
              <w:top w:val="single" w:sz="4" w:space="0" w:color="auto"/>
              <w:left w:val="single" w:sz="4" w:space="0" w:color="auto"/>
              <w:bottom w:val="single" w:sz="4" w:space="0" w:color="auto"/>
              <w:right w:val="single" w:sz="4" w:space="0" w:color="auto"/>
            </w:tcBorders>
            <w:vAlign w:val="bottom"/>
          </w:tcPr>
          <w:p w14:paraId="28137D40" w14:textId="77777777" w:rsidR="00527FB5" w:rsidRPr="002C2B6F" w:rsidRDefault="00527FB5" w:rsidP="00527FB5">
            <w:pPr>
              <w:pStyle w:val="Tabulka"/>
            </w:pPr>
            <w:r w:rsidRPr="002C2B6F">
              <w:t>Mgr. Pavla Slováková</w:t>
            </w:r>
          </w:p>
        </w:tc>
        <w:tc>
          <w:tcPr>
            <w:tcW w:w="2734" w:type="dxa"/>
            <w:tcBorders>
              <w:top w:val="single" w:sz="4" w:space="0" w:color="auto"/>
              <w:left w:val="single" w:sz="4" w:space="0" w:color="auto"/>
              <w:bottom w:val="single" w:sz="4" w:space="0" w:color="auto"/>
              <w:right w:val="single" w:sz="4" w:space="0" w:color="auto"/>
            </w:tcBorders>
            <w:vAlign w:val="bottom"/>
          </w:tcPr>
          <w:p w14:paraId="0EB8C7F6" w14:textId="77777777" w:rsidR="00527FB5" w:rsidRDefault="00527FB5" w:rsidP="00527FB5">
            <w:pPr>
              <w:pStyle w:val="Tabulka"/>
            </w:pPr>
            <w:r w:rsidRPr="002C2B6F">
              <w:t xml:space="preserve">577 219 669 </w:t>
            </w:r>
            <w:r w:rsidRPr="002C2B6F">
              <w:br/>
              <w:t>jesletyrsovonabrezi@volny.cz</w:t>
            </w:r>
          </w:p>
          <w:p w14:paraId="61DBD553" w14:textId="77777777" w:rsidR="00717D10" w:rsidRPr="002C2B6F" w:rsidRDefault="0044796A" w:rsidP="00717D10">
            <w:pPr>
              <w:pStyle w:val="Tabulka"/>
              <w:jc w:val="both"/>
            </w:pPr>
            <w:hyperlink r:id="rId39" w:history="1">
              <w:r w:rsidR="00717D10" w:rsidRPr="00C35288">
                <w:rPr>
                  <w:rStyle w:val="Hypertextovodkaz"/>
                </w:rPr>
                <w:t>www.jesle.zlin.eu/tyrsovo-nabrezi</w:t>
              </w:r>
            </w:hyperlink>
            <w:r w:rsidR="00717D10">
              <w:t xml:space="preserve">    </w:t>
            </w:r>
          </w:p>
        </w:tc>
      </w:tr>
      <w:tr w:rsidR="00527FB5" w:rsidRPr="00527FB5" w14:paraId="49542EDB" w14:textId="77777777" w:rsidTr="009C7EFF">
        <w:trPr>
          <w:trHeight w:val="397"/>
        </w:trPr>
        <w:tc>
          <w:tcPr>
            <w:tcW w:w="27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FCA4FB" w14:textId="77777777" w:rsidR="00527FB5" w:rsidRPr="00527FB5" w:rsidRDefault="00527FB5" w:rsidP="00527FB5">
            <w:pPr>
              <w:pStyle w:val="Tabulka"/>
            </w:pPr>
            <w:r w:rsidRPr="00527FB5">
              <w:t xml:space="preserve">Jesle Budovatelská </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52052E" w14:textId="77777777" w:rsidR="00527FB5" w:rsidRPr="00527FB5" w:rsidRDefault="00527FB5" w:rsidP="00527FB5">
            <w:pPr>
              <w:pStyle w:val="Tabulka"/>
            </w:pPr>
            <w:r w:rsidRPr="00527FB5">
              <w:t>Budovatelská 4820,</w:t>
            </w:r>
          </w:p>
          <w:p w14:paraId="609D80F0" w14:textId="77777777" w:rsidR="00527FB5" w:rsidRPr="00527FB5" w:rsidRDefault="00527FB5" w:rsidP="00527FB5">
            <w:pPr>
              <w:pStyle w:val="Tabulka"/>
            </w:pPr>
            <w:r w:rsidRPr="00527FB5">
              <w:t>760 05 Zlín</w:t>
            </w:r>
          </w:p>
        </w:tc>
        <w:tc>
          <w:tcPr>
            <w:tcW w:w="1818" w:type="dxa"/>
            <w:tcBorders>
              <w:top w:val="single" w:sz="4" w:space="0" w:color="auto"/>
              <w:left w:val="single" w:sz="4" w:space="0" w:color="auto"/>
              <w:bottom w:val="single" w:sz="4" w:space="0" w:color="auto"/>
              <w:right w:val="single" w:sz="4" w:space="0" w:color="auto"/>
            </w:tcBorders>
            <w:vAlign w:val="bottom"/>
          </w:tcPr>
          <w:p w14:paraId="15685F1E" w14:textId="77777777" w:rsidR="00527FB5" w:rsidRPr="002C2B6F" w:rsidRDefault="00527FB5" w:rsidP="00527FB5">
            <w:pPr>
              <w:pStyle w:val="Tabulka"/>
            </w:pPr>
            <w:r w:rsidRPr="002C2B6F">
              <w:t>Mgr. Lenka Kovářová</w:t>
            </w:r>
          </w:p>
        </w:tc>
        <w:tc>
          <w:tcPr>
            <w:tcW w:w="2734" w:type="dxa"/>
            <w:tcBorders>
              <w:top w:val="single" w:sz="4" w:space="0" w:color="auto"/>
              <w:left w:val="single" w:sz="4" w:space="0" w:color="auto"/>
              <w:bottom w:val="single" w:sz="4" w:space="0" w:color="auto"/>
              <w:right w:val="single" w:sz="4" w:space="0" w:color="auto"/>
            </w:tcBorders>
            <w:vAlign w:val="bottom"/>
          </w:tcPr>
          <w:p w14:paraId="6015B2E6" w14:textId="77777777" w:rsidR="00527FB5" w:rsidRPr="00717D10" w:rsidRDefault="00527FB5" w:rsidP="00527FB5">
            <w:pPr>
              <w:pStyle w:val="Tabulka"/>
            </w:pPr>
            <w:r w:rsidRPr="002C2B6F">
              <w:t xml:space="preserve">577 141 431 </w:t>
            </w:r>
            <w:r w:rsidRPr="002C2B6F">
              <w:br/>
            </w:r>
            <w:hyperlink r:id="rId40" w:history="1">
              <w:r w:rsidR="00717D10" w:rsidRPr="00717D10">
                <w:rPr>
                  <w:rStyle w:val="Hypertextovodkaz"/>
                  <w:color w:val="auto"/>
                </w:rPr>
                <w:t>detske.centrum@seznam.cz</w:t>
              </w:r>
            </w:hyperlink>
          </w:p>
          <w:p w14:paraId="3B7D19D1" w14:textId="77777777" w:rsidR="00717D10" w:rsidRPr="002C2B6F" w:rsidRDefault="0044796A" w:rsidP="00527FB5">
            <w:pPr>
              <w:pStyle w:val="Tabulka"/>
            </w:pPr>
            <w:hyperlink r:id="rId41" w:history="1">
              <w:r w:rsidR="00717D10" w:rsidRPr="00C35288">
                <w:rPr>
                  <w:rStyle w:val="Hypertextovodkaz"/>
                </w:rPr>
                <w:t>www.jesle.zlin.eu/budovatelska</w:t>
              </w:r>
            </w:hyperlink>
            <w:r w:rsidR="00717D10">
              <w:t xml:space="preserve"> </w:t>
            </w:r>
          </w:p>
        </w:tc>
      </w:tr>
      <w:tr w:rsidR="00527FB5" w:rsidRPr="00527FB5" w14:paraId="103388DE" w14:textId="77777777" w:rsidTr="009C7EFF">
        <w:trPr>
          <w:trHeight w:val="397"/>
        </w:trPr>
        <w:tc>
          <w:tcPr>
            <w:tcW w:w="27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966FC9" w14:textId="77777777" w:rsidR="00527FB5" w:rsidRPr="00527FB5" w:rsidRDefault="00527FB5" w:rsidP="00527FB5">
            <w:pPr>
              <w:pStyle w:val="Tabulka"/>
            </w:pPr>
            <w:r w:rsidRPr="00527FB5">
              <w:t>Rehabilitační stacionář Žlebová</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4B3EE5" w14:textId="77777777" w:rsidR="00527FB5" w:rsidRPr="00527FB5" w:rsidRDefault="00527FB5" w:rsidP="00527FB5">
            <w:pPr>
              <w:pStyle w:val="Tabulka"/>
            </w:pPr>
            <w:r w:rsidRPr="00527FB5">
              <w:t>Žlebová 1590,</w:t>
            </w:r>
          </w:p>
          <w:p w14:paraId="14B8BEF8" w14:textId="77777777" w:rsidR="00527FB5" w:rsidRPr="00527FB5" w:rsidRDefault="00527FB5" w:rsidP="008951C0">
            <w:pPr>
              <w:pStyle w:val="Tabulka"/>
            </w:pPr>
            <w:r w:rsidRPr="00527FB5">
              <w:t>760 01 Zlín</w:t>
            </w:r>
          </w:p>
        </w:tc>
        <w:tc>
          <w:tcPr>
            <w:tcW w:w="1818" w:type="dxa"/>
            <w:tcBorders>
              <w:top w:val="single" w:sz="4" w:space="0" w:color="auto"/>
              <w:left w:val="single" w:sz="4" w:space="0" w:color="auto"/>
              <w:bottom w:val="single" w:sz="4" w:space="0" w:color="auto"/>
              <w:right w:val="single" w:sz="4" w:space="0" w:color="auto"/>
            </w:tcBorders>
            <w:vAlign w:val="bottom"/>
          </w:tcPr>
          <w:p w14:paraId="0E82F987" w14:textId="77777777" w:rsidR="00527FB5" w:rsidRPr="002C2B6F" w:rsidRDefault="00A909A0" w:rsidP="00A909A0">
            <w:pPr>
              <w:pStyle w:val="Tabulka"/>
            </w:pPr>
            <w:r w:rsidRPr="002C2B6F">
              <w:t>Mgr.</w:t>
            </w:r>
            <w:r w:rsidR="00527FB5" w:rsidRPr="002C2B6F">
              <w:t xml:space="preserve"> Romana Sagnerová</w:t>
            </w:r>
          </w:p>
        </w:tc>
        <w:tc>
          <w:tcPr>
            <w:tcW w:w="2734" w:type="dxa"/>
            <w:tcBorders>
              <w:top w:val="single" w:sz="4" w:space="0" w:color="auto"/>
              <w:left w:val="single" w:sz="4" w:space="0" w:color="auto"/>
              <w:bottom w:val="single" w:sz="4" w:space="0" w:color="auto"/>
              <w:right w:val="single" w:sz="4" w:space="0" w:color="auto"/>
            </w:tcBorders>
            <w:vAlign w:val="bottom"/>
          </w:tcPr>
          <w:p w14:paraId="51AB63D1" w14:textId="77777777" w:rsidR="00527FB5" w:rsidRDefault="00527FB5" w:rsidP="00717D10">
            <w:pPr>
              <w:pStyle w:val="Tabulka"/>
            </w:pPr>
            <w:r w:rsidRPr="002C2B6F">
              <w:t xml:space="preserve">577 210 092 </w:t>
            </w:r>
            <w:r w:rsidRPr="002C2B6F">
              <w:br/>
            </w:r>
            <w:hyperlink r:id="rId42" w:history="1">
              <w:r w:rsidR="00717D10" w:rsidRPr="00717D10">
                <w:rPr>
                  <w:rStyle w:val="Hypertextovodkaz"/>
                  <w:color w:val="auto"/>
                </w:rPr>
                <w:t>StacionarNivy@zlin.eu</w:t>
              </w:r>
            </w:hyperlink>
          </w:p>
          <w:p w14:paraId="37213679" w14:textId="77777777" w:rsidR="00717D10" w:rsidRPr="002C2B6F" w:rsidRDefault="0044796A" w:rsidP="00717D10">
            <w:pPr>
              <w:pStyle w:val="Tabulka"/>
            </w:pPr>
            <w:hyperlink r:id="rId43" w:history="1">
              <w:r w:rsidR="00717D10" w:rsidRPr="00C35288">
                <w:rPr>
                  <w:rStyle w:val="Hypertextovodkaz"/>
                </w:rPr>
                <w:t>www.stacionar.cz</w:t>
              </w:r>
            </w:hyperlink>
            <w:r w:rsidR="00717D10">
              <w:t xml:space="preserve">  </w:t>
            </w:r>
          </w:p>
        </w:tc>
      </w:tr>
    </w:tbl>
    <w:p w14:paraId="24165603" w14:textId="77777777" w:rsidR="00527FB5" w:rsidRDefault="009A7DE6" w:rsidP="009A7DE6">
      <w:pPr>
        <w:pStyle w:val="Popisektabulekaobrzk"/>
      </w:pPr>
      <w:r>
        <w:t xml:space="preserve">Zdroj: vlastní zpracování na základě interní evidence Odboru </w:t>
      </w:r>
      <w:r w:rsidR="00394E52">
        <w:t>školství</w:t>
      </w:r>
      <w:r>
        <w:t xml:space="preserve"> MMZ</w:t>
      </w:r>
    </w:p>
    <w:p w14:paraId="07EE6EC2" w14:textId="77777777" w:rsidR="009A7DE6" w:rsidRPr="009A7DE6" w:rsidRDefault="009A7DE6" w:rsidP="009A7DE6">
      <w:pPr>
        <w:rPr>
          <w:b/>
        </w:rPr>
      </w:pPr>
      <w:r w:rsidRPr="009A7DE6">
        <w:rPr>
          <w:b/>
        </w:rPr>
        <w:t>Jesle M. Knesla</w:t>
      </w:r>
      <w:r>
        <w:rPr>
          <w:b/>
        </w:rPr>
        <w:t xml:space="preserve"> - </w:t>
      </w:r>
      <w:r>
        <w:t xml:space="preserve">zajišťují péči a všestranný rozvoj dětí ve věku od 1 do 3 let, kapacita zařízení je 20 míst. </w:t>
      </w:r>
    </w:p>
    <w:p w14:paraId="611BCEC2" w14:textId="77777777" w:rsidR="009A7DE6" w:rsidRDefault="009A7DE6" w:rsidP="009A7DE6">
      <w:r w:rsidRPr="009A7DE6">
        <w:rPr>
          <w:b/>
        </w:rPr>
        <w:t>Jesle Tyršovo nábřeží</w:t>
      </w:r>
      <w:r>
        <w:t xml:space="preserve"> - zajišťují péči a všestranný rozvoj dětí ve věku od 1 do 3 let. Kapacita zařízení je 33 míst, rozdělených do 2 oddělení. </w:t>
      </w:r>
    </w:p>
    <w:p w14:paraId="02D7D0DB" w14:textId="77777777" w:rsidR="009A7DE6" w:rsidRDefault="009A7DE6" w:rsidP="009A7DE6">
      <w:r w:rsidRPr="009A7DE6">
        <w:rPr>
          <w:b/>
        </w:rPr>
        <w:t>Jesle Budovatelská</w:t>
      </w:r>
      <w:r>
        <w:t xml:space="preserve"> - zajišťují péči a všestranný rozvoj dětí ve věku od 1</w:t>
      </w:r>
      <w:r w:rsidR="00F74F9A">
        <w:t xml:space="preserve"> do 3 let, kapacita zařízení je </w:t>
      </w:r>
      <w:r>
        <w:t xml:space="preserve">20 míst. </w:t>
      </w:r>
    </w:p>
    <w:p w14:paraId="2C741603" w14:textId="77777777" w:rsidR="009A7DE6" w:rsidRDefault="009A7DE6" w:rsidP="009A7DE6">
      <w:r>
        <w:t>Denní kapacita jeslí je v roce 201</w:t>
      </w:r>
      <w:r w:rsidR="00A909A0">
        <w:t>9</w:t>
      </w:r>
      <w:r>
        <w:t xml:space="preserve"> a 20</w:t>
      </w:r>
      <w:r w:rsidR="00A909A0">
        <w:t>20</w:t>
      </w:r>
      <w:r>
        <w:t xml:space="preserve"> využívána rodiči cca na 50</w:t>
      </w:r>
      <w:r w:rsidR="00A909A0">
        <w:t xml:space="preserve"> </w:t>
      </w:r>
      <w:r>
        <w:t>%</w:t>
      </w:r>
      <w:r w:rsidR="00A909A0">
        <w:t xml:space="preserve"> pro celodenní docházku, zbylá kapacita je využívána na nepravidelnou docházku</w:t>
      </w:r>
      <w:r>
        <w:t xml:space="preserve">. </w:t>
      </w:r>
    </w:p>
    <w:p w14:paraId="7C7D2A42" w14:textId="77777777" w:rsidR="00494A02" w:rsidRDefault="00494A02" w:rsidP="001F7C25"/>
    <w:p w14:paraId="68CB2D85" w14:textId="77777777" w:rsidR="00426E2D" w:rsidRDefault="00426E2D" w:rsidP="00F27A1E">
      <w:pPr>
        <w:pStyle w:val="Nadpis2"/>
        <w:numPr>
          <w:ilvl w:val="2"/>
          <w:numId w:val="2"/>
        </w:numPr>
        <w:tabs>
          <w:tab w:val="left" w:pos="993"/>
        </w:tabs>
        <w:rPr>
          <w:sz w:val="24"/>
          <w:szCs w:val="24"/>
        </w:rPr>
      </w:pPr>
      <w:bookmarkStart w:id="121" w:name="_Toc405216714"/>
      <w:bookmarkStart w:id="122" w:name="_Toc50626525"/>
      <w:r w:rsidRPr="001F7C25">
        <w:rPr>
          <w:sz w:val="24"/>
          <w:szCs w:val="24"/>
        </w:rPr>
        <w:t xml:space="preserve">Rehabilitační stacionář </w:t>
      </w:r>
      <w:bookmarkEnd w:id="121"/>
      <w:r w:rsidR="0019046E">
        <w:rPr>
          <w:sz w:val="24"/>
          <w:szCs w:val="24"/>
        </w:rPr>
        <w:t>Zlín</w:t>
      </w:r>
      <w:bookmarkEnd w:id="122"/>
    </w:p>
    <w:p w14:paraId="559E37C8" w14:textId="77777777" w:rsidR="0019046E" w:rsidRDefault="0019046E" w:rsidP="0019046E">
      <w:r>
        <w:t xml:space="preserve">Rehabilitační stacionář je od 1. 1. 2002 organizační složkou statutárního města Zlína. Dle zákona </w:t>
      </w:r>
      <w:r>
        <w:br/>
        <w:t>č. 372/2011 Sb. je stacionář poskytovatelem zdravotních služeb. Hlavním účelem organizační složky je poskytování léčebně rehabilitační, ošetřovatelské, paliativní a speciálně pedagogické péče dětem se zdravotním postižením nebo znevýhodněním od narození do šestnácti let, a to ambulantní formou.</w:t>
      </w:r>
    </w:p>
    <w:p w14:paraId="31CEE626" w14:textId="77777777" w:rsidR="0019046E" w:rsidRDefault="0019046E" w:rsidP="0019046E">
      <w:r>
        <w:t>Předmětem činnosti organizační složky je:</w:t>
      </w:r>
    </w:p>
    <w:p w14:paraId="69600842" w14:textId="77777777" w:rsidR="0019046E" w:rsidRDefault="0019046E" w:rsidP="00F27A1E">
      <w:pPr>
        <w:pStyle w:val="Odstavecseseznamem"/>
        <w:numPr>
          <w:ilvl w:val="0"/>
          <w:numId w:val="7"/>
        </w:numPr>
        <w:contextualSpacing/>
      </w:pPr>
      <w:r>
        <w:t>poskytování zdravotních služeb a výchovně vzdělávací péče dětem do šestnácti let s postižením smyslovým, tělesným, mentálním, kombinovaným a s poruchou autistického spektra,</w:t>
      </w:r>
    </w:p>
    <w:p w14:paraId="2429BE9E" w14:textId="77777777" w:rsidR="0019046E" w:rsidRDefault="0019046E" w:rsidP="00F27A1E">
      <w:pPr>
        <w:pStyle w:val="Odstavecseseznamem"/>
        <w:numPr>
          <w:ilvl w:val="0"/>
          <w:numId w:val="7"/>
        </w:numPr>
        <w:contextualSpacing/>
      </w:pPr>
      <w:r>
        <w:t>poradenská činnost zákonným zástupcům dětí do šestnácti let v oblasti mentálního</w:t>
      </w:r>
    </w:p>
    <w:p w14:paraId="708289CA" w14:textId="77777777" w:rsidR="0019046E" w:rsidRDefault="0019046E" w:rsidP="0019046E">
      <w:pPr>
        <w:pStyle w:val="Odstavecseseznamem"/>
      </w:pPr>
      <w:r>
        <w:t xml:space="preserve"> a tělesného rozvoje, sebeobsluhy a dalších souvisejících dovedností,</w:t>
      </w:r>
    </w:p>
    <w:p w14:paraId="5AECF4C8" w14:textId="77777777" w:rsidR="0019046E" w:rsidRDefault="0019046E" w:rsidP="00F27A1E">
      <w:pPr>
        <w:pStyle w:val="Odstavecseseznamem"/>
        <w:numPr>
          <w:ilvl w:val="0"/>
          <w:numId w:val="7"/>
        </w:numPr>
        <w:contextualSpacing/>
      </w:pPr>
      <w:r>
        <w:t xml:space="preserve">péči o děti do 3 let v denním režimu, </w:t>
      </w:r>
    </w:p>
    <w:p w14:paraId="4F7773CC" w14:textId="77777777" w:rsidR="0019046E" w:rsidRDefault="0019046E" w:rsidP="00F27A1E">
      <w:pPr>
        <w:pStyle w:val="Odstavecseseznamem"/>
        <w:numPr>
          <w:ilvl w:val="0"/>
          <w:numId w:val="7"/>
        </w:numPr>
        <w:contextualSpacing/>
      </w:pPr>
      <w:r>
        <w:t>mimoškolní výchova a vzdělávání, pořádání kurzů, školení, včetně lektorské činnosti,</w:t>
      </w:r>
    </w:p>
    <w:p w14:paraId="34A23C77" w14:textId="77777777" w:rsidR="0019046E" w:rsidRDefault="0019046E" w:rsidP="00F27A1E">
      <w:pPr>
        <w:pStyle w:val="Odstavecseseznamem"/>
        <w:numPr>
          <w:ilvl w:val="0"/>
          <w:numId w:val="7"/>
        </w:numPr>
        <w:contextualSpacing/>
      </w:pPr>
      <w:r>
        <w:t>hostinská činnost a poskytování ubytovací služby,</w:t>
      </w:r>
    </w:p>
    <w:p w14:paraId="4EF67586" w14:textId="77777777" w:rsidR="0019046E" w:rsidRDefault="0019046E" w:rsidP="00F27A1E">
      <w:pPr>
        <w:pStyle w:val="Odstavecseseznamem"/>
        <w:numPr>
          <w:ilvl w:val="0"/>
          <w:numId w:val="7"/>
        </w:numPr>
        <w:contextualSpacing/>
      </w:pPr>
      <w:r>
        <w:t>provoz ambulance fyzioterapie pro děti a mladistvé do osmnácti let.</w:t>
      </w:r>
    </w:p>
    <w:p w14:paraId="60077CC8" w14:textId="77777777" w:rsidR="0019046E" w:rsidRDefault="0019046E" w:rsidP="0019046E">
      <w:r>
        <w:t xml:space="preserve">Kapacita zařízení je 20 míst. Provoz je týdenní nepřetržitý – pondělí až pátek. Zařízení má 2 oddělení s potřebným zázemím, 2 pracovny speciálních pedagogů, logopedii, 3 cvičebny fyzioterapie, multisenzorickou místnost, 1 třídu ZŠ (výuka dětí je zajišťovaná ZŠ Středová 4694, Zlín). </w:t>
      </w:r>
    </w:p>
    <w:p w14:paraId="1A4ADC1A" w14:textId="77777777" w:rsidR="0019046E" w:rsidRDefault="0019046E" w:rsidP="0019046E">
      <w:r>
        <w:t>Dět</w:t>
      </w:r>
      <w:r w:rsidR="00B15963">
        <w:t>i</w:t>
      </w:r>
      <w:r>
        <w:t xml:space="preserve"> v péči stacionáře mají závažné diagnózy: Dětskou mozkovou obrnu, geneticky podmíněné anomálie chromozomů (Downův syndrom, Beckwith-Wiedeman syndrom), závažná epileptická onemocnění (Westův syndrom, Dravetové syndrom), mozečkový syndrom, centrální hypotonický syndrom, autismus a další.</w:t>
      </w:r>
    </w:p>
    <w:p w14:paraId="44EA83F2" w14:textId="77777777" w:rsidR="0019046E" w:rsidRDefault="0019046E" w:rsidP="0019046E">
      <w:r>
        <w:t>U každého dítěte se jedná o kombinaci dvou a více postižení. To s sebou nese velké spektrum potíží: poruchy hybnosti, mentálního vývoje, smyslové poruchy a poruchy řeči, sekundární epilepsie, poruchy polykání (řešené gastrostomií), stavy po respiračním selhání řešené tracheostomií, faciální stigmatizace, mikrocefalie, hydrocefalus a další.</w:t>
      </w:r>
    </w:p>
    <w:p w14:paraId="73D4C516" w14:textId="77777777" w:rsidR="0019046E" w:rsidRDefault="0019046E" w:rsidP="0019046E">
      <w:r>
        <w:t xml:space="preserve">Péče o děti probíhá dle typu a rozsahu problémů tak, aby reagovala na problémy dítěte i jeho rodiny.  To vyžaduje týmovou spolupráci sester, fyzioterapeutů, speciálních pedagogů, logopeda a rodičů dítěte. Stacionář si udržuje přehled všech poskytovatelů péče a spolupracuje s nimi – s odbornými lékaři, speciálními pedagogickými centry, odbory sociálních věcí, ranou péčí ve Zlíně, Brně </w:t>
      </w:r>
      <w:r>
        <w:br/>
        <w:t>a Olomouci, dodavateli a výrobci kompenzačních pomůcek.</w:t>
      </w:r>
    </w:p>
    <w:p w14:paraId="4499C598" w14:textId="77777777" w:rsidR="0019046E" w:rsidRDefault="0019046E" w:rsidP="0019046E">
      <w:r>
        <w:t>Pracovníci stacionáře založili zapsaný spolek Šance pro život, jehož hlavním cílem je získávání finančních prostředků a organizování podpůrných terapií – pohybových aktivit s využitím koně, canisterapie a muzikoterapie.</w:t>
      </w:r>
    </w:p>
    <w:p w14:paraId="5A3E2193" w14:textId="77777777" w:rsidR="0019046E" w:rsidRDefault="0019046E" w:rsidP="0019046E">
      <w:r>
        <w:t>Cíle poskytované péče:</w:t>
      </w:r>
    </w:p>
    <w:p w14:paraId="1C9AD793" w14:textId="77777777" w:rsidR="0019046E" w:rsidRDefault="0019046E" w:rsidP="00F27A1E">
      <w:pPr>
        <w:pStyle w:val="Odstavecseseznamem"/>
        <w:numPr>
          <w:ilvl w:val="0"/>
          <w:numId w:val="6"/>
        </w:numPr>
        <w:contextualSpacing/>
      </w:pPr>
      <w:r>
        <w:t>podporovat a upevňovat zdraví dětí,</w:t>
      </w:r>
    </w:p>
    <w:p w14:paraId="7B4CEDB4" w14:textId="77777777" w:rsidR="0019046E" w:rsidRDefault="0019046E" w:rsidP="00F27A1E">
      <w:pPr>
        <w:pStyle w:val="Odstavecseseznamem"/>
        <w:numPr>
          <w:ilvl w:val="0"/>
          <w:numId w:val="6"/>
        </w:numPr>
        <w:contextualSpacing/>
      </w:pPr>
      <w:r>
        <w:t>systematicky a komplexně uspokojovat potřeby dětí v konceptu Bazální stimulace,</w:t>
      </w:r>
    </w:p>
    <w:p w14:paraId="51480149" w14:textId="77777777" w:rsidR="0019046E" w:rsidRDefault="0019046E" w:rsidP="00F27A1E">
      <w:pPr>
        <w:pStyle w:val="Odstavecseseznamem"/>
        <w:numPr>
          <w:ilvl w:val="0"/>
          <w:numId w:val="6"/>
        </w:numPr>
        <w:contextualSpacing/>
      </w:pPr>
      <w:r>
        <w:t>zachovávat a obnovovat optimální funkce pohybového systému, hlavním terapeutickým přístupem je Bobath terapie,</w:t>
      </w:r>
    </w:p>
    <w:p w14:paraId="526620C4" w14:textId="77777777" w:rsidR="0019046E" w:rsidRDefault="0019046E" w:rsidP="00F27A1E">
      <w:pPr>
        <w:pStyle w:val="Odstavecseseznamem"/>
        <w:numPr>
          <w:ilvl w:val="0"/>
          <w:numId w:val="6"/>
        </w:numPr>
        <w:contextualSpacing/>
      </w:pPr>
      <w:r>
        <w:t>podporovat mentální vývoj dítěte, sebeobslužné dovednosti a samostatnost dítěte tak, aby dokázalo prožívat svůj život co nejlépe,</w:t>
      </w:r>
    </w:p>
    <w:p w14:paraId="3303D17A" w14:textId="77777777" w:rsidR="0019046E" w:rsidRDefault="0019046E" w:rsidP="00F27A1E">
      <w:pPr>
        <w:pStyle w:val="Odstavecseseznamem"/>
        <w:numPr>
          <w:ilvl w:val="0"/>
          <w:numId w:val="6"/>
        </w:numPr>
        <w:contextualSpacing/>
      </w:pPr>
      <w:r>
        <w:t>rozvíjet komunikaci a řeč,</w:t>
      </w:r>
    </w:p>
    <w:p w14:paraId="3487F9BB" w14:textId="77777777" w:rsidR="0019046E" w:rsidRDefault="0019046E" w:rsidP="00F27A1E">
      <w:pPr>
        <w:pStyle w:val="Odstavecseseznamem"/>
        <w:numPr>
          <w:ilvl w:val="0"/>
          <w:numId w:val="6"/>
        </w:numPr>
        <w:contextualSpacing/>
      </w:pPr>
      <w:r>
        <w:t>podpora a pomoc rodinám, ve kterých vyrůstá dítě s postižením.</w:t>
      </w:r>
    </w:p>
    <w:p w14:paraId="5F844E8D" w14:textId="77777777" w:rsidR="0019046E" w:rsidRPr="001A6C52" w:rsidRDefault="0019046E" w:rsidP="0019046E">
      <w:pPr>
        <w:ind w:left="360"/>
        <w:rPr>
          <w:b/>
        </w:rPr>
      </w:pPr>
      <w:r w:rsidRPr="001A6C52">
        <w:rPr>
          <w:b/>
        </w:rPr>
        <w:t>Ambulantní fyzioterapie</w:t>
      </w:r>
    </w:p>
    <w:p w14:paraId="71C66C55" w14:textId="77777777" w:rsidR="0019046E" w:rsidRDefault="0019046E" w:rsidP="0019046E">
      <w:pPr>
        <w:ind w:left="360"/>
      </w:pPr>
      <w:r>
        <w:t xml:space="preserve">V rámci ambulantní fyzioterapie je poskytována </w:t>
      </w:r>
      <w:r w:rsidRPr="001A6C52">
        <w:t>individuální terapie</w:t>
      </w:r>
      <w:r>
        <w:t xml:space="preserve"> dětským klientům </w:t>
      </w:r>
      <w:r>
        <w:br/>
        <w:t xml:space="preserve">a </w:t>
      </w:r>
      <w:r w:rsidRPr="008E60A5">
        <w:t>porad</w:t>
      </w:r>
      <w:r w:rsidRPr="005D4C74">
        <w:t>enství</w:t>
      </w:r>
      <w:r>
        <w:t xml:space="preserve"> pro rodiče těchto dětí. Terapie jsou hrazeny přímou platbou nebo z veřejného zdravotního pojištění. Ambulance má uzavřenou smlouvu s VZP, OZP, VoZP a ZPMV ČR.</w:t>
      </w:r>
    </w:p>
    <w:p w14:paraId="6436F568" w14:textId="77777777" w:rsidR="0019046E" w:rsidRDefault="0019046E" w:rsidP="0019046E">
      <w:pPr>
        <w:ind w:left="360"/>
      </w:pPr>
      <w:r>
        <w:t xml:space="preserve"> Pozornost je v ambulanci věnována: </w:t>
      </w:r>
    </w:p>
    <w:p w14:paraId="2B7192CA" w14:textId="77777777" w:rsidR="0019046E" w:rsidRPr="0019046E" w:rsidRDefault="0019046E" w:rsidP="00F27A1E">
      <w:pPr>
        <w:pStyle w:val="Odstavecseseznamem"/>
        <w:numPr>
          <w:ilvl w:val="0"/>
          <w:numId w:val="8"/>
        </w:numPr>
        <w:contextualSpacing/>
        <w:rPr>
          <w:szCs w:val="22"/>
        </w:rPr>
      </w:pPr>
      <w:r>
        <w:t xml:space="preserve">rizikovým předčasně narozeným novorozencům, </w:t>
      </w:r>
    </w:p>
    <w:p w14:paraId="3F191A76" w14:textId="77777777" w:rsidR="0019046E" w:rsidRDefault="0019046E" w:rsidP="00F27A1E">
      <w:pPr>
        <w:pStyle w:val="Odstavecseseznamem"/>
        <w:numPr>
          <w:ilvl w:val="0"/>
          <w:numId w:val="8"/>
        </w:numPr>
        <w:spacing w:after="200" w:line="276" w:lineRule="auto"/>
        <w:contextualSpacing/>
      </w:pPr>
      <w:r>
        <w:t>kojencům s opožděným psychomotorickým vývojem,</w:t>
      </w:r>
    </w:p>
    <w:p w14:paraId="4118FADB" w14:textId="77777777" w:rsidR="0019046E" w:rsidRDefault="0019046E" w:rsidP="00F27A1E">
      <w:pPr>
        <w:pStyle w:val="Odstavecseseznamem"/>
        <w:numPr>
          <w:ilvl w:val="0"/>
          <w:numId w:val="8"/>
        </w:numPr>
        <w:spacing w:after="200" w:line="276" w:lineRule="auto"/>
        <w:contextualSpacing/>
      </w:pPr>
      <w:r>
        <w:t>kojencům s nefyziologickou predilekcí nebo jednostrannou preferencí,</w:t>
      </w:r>
    </w:p>
    <w:p w14:paraId="765C832A" w14:textId="77777777" w:rsidR="0019046E" w:rsidRDefault="0019046E" w:rsidP="00F27A1E">
      <w:pPr>
        <w:pStyle w:val="Odstavecseseznamem"/>
        <w:numPr>
          <w:ilvl w:val="0"/>
          <w:numId w:val="8"/>
        </w:numPr>
        <w:spacing w:after="200" w:line="276" w:lineRule="auto"/>
        <w:contextualSpacing/>
      </w:pPr>
      <w:r>
        <w:t>kojencům a batolatům</w:t>
      </w:r>
      <w:r>
        <w:rPr>
          <w:color w:val="FF0000"/>
        </w:rPr>
        <w:t xml:space="preserve"> </w:t>
      </w:r>
      <w:r>
        <w:t>s neurologickou, genetickou nebo ortopedickou diagnózou,</w:t>
      </w:r>
    </w:p>
    <w:p w14:paraId="5620D9C4" w14:textId="77777777" w:rsidR="0019046E" w:rsidRDefault="0019046E" w:rsidP="00F27A1E">
      <w:pPr>
        <w:pStyle w:val="Odstavecseseznamem"/>
        <w:numPr>
          <w:ilvl w:val="0"/>
          <w:numId w:val="8"/>
        </w:numPr>
        <w:spacing w:after="200" w:line="276" w:lineRule="auto"/>
        <w:contextualSpacing/>
      </w:pPr>
      <w:r>
        <w:t>poradenství v oblasti psychomotorického vývoje,</w:t>
      </w:r>
    </w:p>
    <w:p w14:paraId="454F299E" w14:textId="77777777" w:rsidR="0019046E" w:rsidRDefault="0019046E" w:rsidP="00F27A1E">
      <w:pPr>
        <w:pStyle w:val="Odstavecseseznamem"/>
        <w:numPr>
          <w:ilvl w:val="0"/>
          <w:numId w:val="8"/>
        </w:numPr>
        <w:spacing w:after="200" w:line="276" w:lineRule="auto"/>
        <w:contextualSpacing/>
      </w:pPr>
      <w:r>
        <w:t xml:space="preserve">dětem předškolního a školního věku s ortopedickou problematikou (např. vadné držení těla, skolióza, ploché nohy, vrozené vývojové vady), </w:t>
      </w:r>
    </w:p>
    <w:p w14:paraId="08FC5E14" w14:textId="77777777" w:rsidR="0019046E" w:rsidRDefault="0019046E" w:rsidP="00F27A1E">
      <w:pPr>
        <w:pStyle w:val="Odstavecseseznamem"/>
        <w:numPr>
          <w:ilvl w:val="0"/>
          <w:numId w:val="8"/>
        </w:numPr>
        <w:spacing w:after="200" w:line="276" w:lineRule="auto"/>
        <w:contextualSpacing/>
      </w:pPr>
      <w:r>
        <w:t>dětem předškolního a školního věku s neurologickou problematikou,</w:t>
      </w:r>
    </w:p>
    <w:p w14:paraId="54B1EA46" w14:textId="77777777" w:rsidR="0019046E" w:rsidRDefault="0019046E" w:rsidP="00F27A1E">
      <w:pPr>
        <w:pStyle w:val="Odstavecseseznamem"/>
        <w:numPr>
          <w:ilvl w:val="0"/>
          <w:numId w:val="8"/>
        </w:numPr>
        <w:spacing w:after="200" w:line="276" w:lineRule="auto"/>
        <w:contextualSpacing/>
      </w:pPr>
      <w:r>
        <w:t>poradenství s výběrem vhodných kompenzačních pomůcek (např. vozíků, sedaček, ortéz).</w:t>
      </w:r>
    </w:p>
    <w:p w14:paraId="4FBD017F" w14:textId="77777777" w:rsidR="00BA2976" w:rsidRDefault="00BA2976" w:rsidP="00BA2976">
      <w:pPr>
        <w:spacing w:after="200" w:line="276" w:lineRule="auto"/>
        <w:contextualSpacing/>
      </w:pPr>
    </w:p>
    <w:p w14:paraId="4875646F" w14:textId="77777777" w:rsidR="001F7C25" w:rsidRDefault="001F7C25" w:rsidP="00F27A1E">
      <w:pPr>
        <w:pStyle w:val="Nadpis2"/>
        <w:numPr>
          <w:ilvl w:val="2"/>
          <w:numId w:val="2"/>
        </w:numPr>
        <w:tabs>
          <w:tab w:val="left" w:pos="993"/>
        </w:tabs>
        <w:rPr>
          <w:sz w:val="24"/>
          <w:szCs w:val="24"/>
        </w:rPr>
      </w:pPr>
      <w:bookmarkStart w:id="123" w:name="_Toc405216715"/>
      <w:bookmarkStart w:id="124" w:name="_Toc50626526"/>
      <w:r>
        <w:rPr>
          <w:sz w:val="24"/>
          <w:szCs w:val="24"/>
        </w:rPr>
        <w:t>Požadavky na opravy a údržbu v neškolských zařízeních města Zlína</w:t>
      </w:r>
      <w:bookmarkEnd w:id="123"/>
      <w:bookmarkEnd w:id="124"/>
    </w:p>
    <w:p w14:paraId="7187F862" w14:textId="77777777" w:rsidR="00BA2976" w:rsidRPr="00BA2976" w:rsidRDefault="00BA2976" w:rsidP="00BA2976"/>
    <w:p w14:paraId="7F5636C1" w14:textId="77777777" w:rsidR="001F7C25" w:rsidRPr="001F7C25" w:rsidRDefault="001F7C25" w:rsidP="007A3423">
      <w:r w:rsidRPr="001F7C25">
        <w:t>V následující tabulce jsou shrnuty, na základě požadavků vedoucích jeslí a jejich analýzy pracovníky Odboru školství, nejdůležitější požadavky na opravy a investice do roku 202</w:t>
      </w:r>
      <w:r w:rsidR="00AE37EA">
        <w:t>7</w:t>
      </w:r>
      <w:r w:rsidRPr="001F7C25">
        <w:t>. V tabulce jsou uvedeny pouze požadavky na řešení problémů havárií či jejich hrozby, požadavky bezpečnosti</w:t>
      </w:r>
      <w:r w:rsidR="00C84D85">
        <w:t>,</w:t>
      </w:r>
      <w:r w:rsidRPr="001F7C25">
        <w:t xml:space="preserve"> hygienických předpisů</w:t>
      </w:r>
      <w:r w:rsidR="00C84D85">
        <w:t>, případně úspor energií</w:t>
      </w:r>
      <w:r w:rsidRPr="001F7C25">
        <w:t>. Pouze do roku 20</w:t>
      </w:r>
      <w:r w:rsidR="00AE37EA">
        <w:t>2</w:t>
      </w:r>
      <w:r w:rsidR="00A17B56">
        <w:t>3</w:t>
      </w:r>
      <w:r w:rsidRPr="001F7C25">
        <w:t xml:space="preserve"> lze s větší přesností vysledovat aktuální problémy jednotlivých zařízení, roky 20</w:t>
      </w:r>
      <w:r w:rsidR="00AE37EA">
        <w:t>2</w:t>
      </w:r>
      <w:r w:rsidR="00A17B56">
        <w:t>4</w:t>
      </w:r>
      <w:r w:rsidRPr="001F7C25">
        <w:t xml:space="preserve"> a</w:t>
      </w:r>
      <w:r w:rsidR="00AE37EA">
        <w:t>ž</w:t>
      </w:r>
      <w:r w:rsidRPr="001F7C25">
        <w:t xml:space="preserve"> 202</w:t>
      </w:r>
      <w:r w:rsidR="00AE37EA">
        <w:t>7</w:t>
      </w:r>
      <w:r w:rsidRPr="001F7C25">
        <w:t xml:space="preserve"> budou dopřesňovány podle toho, jak se záv</w:t>
      </w:r>
      <w:r w:rsidR="00B04E52">
        <w:t>ady budou projevovat, a jak do </w:t>
      </w:r>
      <w:r w:rsidRPr="001F7C25">
        <w:t>bezpečnosti a hygienických předpisů bude zasahovat právě platná legislativa.</w:t>
      </w:r>
    </w:p>
    <w:p w14:paraId="297F9029" w14:textId="77777777" w:rsidR="001F7C25" w:rsidRDefault="001F7C25" w:rsidP="00B16129">
      <w:pPr>
        <w:pStyle w:val="Popisektabulekaobrzk"/>
        <w:jc w:val="center"/>
      </w:pPr>
      <w:r>
        <w:t>Jesle - požadavky na nejnutnější opravy a investice do r. 202</w:t>
      </w:r>
      <w:r w:rsidR="009253F1">
        <w:t>7</w:t>
      </w:r>
      <w:r w:rsidR="007434E3">
        <w:t xml:space="preserve"> v</w:t>
      </w:r>
      <w:r w:rsidR="00C84D85">
        <w:t> </w:t>
      </w:r>
      <w:r w:rsidR="007434E3">
        <w:t>Kč</w:t>
      </w:r>
    </w:p>
    <w:p w14:paraId="1DCA4D16" w14:textId="77777777" w:rsidR="00C84D85" w:rsidRDefault="00C84D85" w:rsidP="00B16129">
      <w:pPr>
        <w:pStyle w:val="Popisektabulekaobrzk"/>
        <w:jc w:val="center"/>
      </w:pPr>
    </w:p>
    <w:tbl>
      <w:tblPr>
        <w:tblW w:w="9346" w:type="dxa"/>
        <w:jc w:val="center"/>
        <w:tblCellMar>
          <w:left w:w="70" w:type="dxa"/>
          <w:right w:w="70" w:type="dxa"/>
        </w:tblCellMar>
        <w:tblLook w:val="0000" w:firstRow="0" w:lastRow="0" w:firstColumn="0" w:lastColumn="0" w:noHBand="0" w:noVBand="0"/>
      </w:tblPr>
      <w:tblGrid>
        <w:gridCol w:w="2304"/>
        <w:gridCol w:w="789"/>
        <w:gridCol w:w="930"/>
        <w:gridCol w:w="852"/>
        <w:gridCol w:w="849"/>
        <w:gridCol w:w="787"/>
        <w:gridCol w:w="992"/>
        <w:gridCol w:w="851"/>
        <w:gridCol w:w="992"/>
      </w:tblGrid>
      <w:tr w:rsidR="00C84D85" w:rsidRPr="007434E3" w14:paraId="2DA010BC" w14:textId="77777777" w:rsidTr="005A4974">
        <w:trPr>
          <w:trHeight w:val="392"/>
          <w:jc w:val="center"/>
        </w:trPr>
        <w:tc>
          <w:tcPr>
            <w:tcW w:w="2304" w:type="dxa"/>
            <w:vMerge w:val="restart"/>
            <w:tcBorders>
              <w:top w:val="single" w:sz="8" w:space="0" w:color="auto"/>
              <w:left w:val="single" w:sz="8" w:space="0" w:color="auto"/>
              <w:bottom w:val="single" w:sz="8" w:space="0" w:color="000000"/>
              <w:right w:val="single" w:sz="8" w:space="0" w:color="auto"/>
            </w:tcBorders>
            <w:shd w:val="clear" w:color="auto" w:fill="CCFFCC"/>
            <w:noWrap/>
            <w:vAlign w:val="center"/>
          </w:tcPr>
          <w:p w14:paraId="74FC16D0" w14:textId="77777777" w:rsidR="00C84D85" w:rsidRPr="007434E3" w:rsidRDefault="00C84D85" w:rsidP="005A4974">
            <w:pPr>
              <w:pStyle w:val="Tabulka-zhlav"/>
            </w:pPr>
            <w:r w:rsidRPr="007434E3">
              <w:t>Název zařízení</w:t>
            </w:r>
          </w:p>
        </w:tc>
        <w:tc>
          <w:tcPr>
            <w:tcW w:w="789" w:type="dxa"/>
            <w:tcBorders>
              <w:top w:val="single" w:sz="8" w:space="0" w:color="auto"/>
              <w:left w:val="nil"/>
              <w:bottom w:val="nil"/>
              <w:right w:val="single" w:sz="8" w:space="0" w:color="auto"/>
            </w:tcBorders>
            <w:shd w:val="clear" w:color="auto" w:fill="CCFFCC"/>
            <w:noWrap/>
            <w:vAlign w:val="center"/>
          </w:tcPr>
          <w:p w14:paraId="060410E4" w14:textId="77777777" w:rsidR="00C84D85" w:rsidRPr="007434E3" w:rsidRDefault="00C84D85" w:rsidP="005A4974">
            <w:pPr>
              <w:pStyle w:val="Tabulka-zhlav"/>
            </w:pPr>
            <w:r w:rsidRPr="007434E3">
              <w:t> </w:t>
            </w:r>
          </w:p>
        </w:tc>
        <w:tc>
          <w:tcPr>
            <w:tcW w:w="930" w:type="dxa"/>
            <w:vMerge w:val="restart"/>
            <w:tcBorders>
              <w:top w:val="single" w:sz="8" w:space="0" w:color="auto"/>
              <w:left w:val="nil"/>
              <w:bottom w:val="single" w:sz="8" w:space="0" w:color="000000"/>
              <w:right w:val="single" w:sz="8" w:space="0" w:color="auto"/>
            </w:tcBorders>
            <w:shd w:val="clear" w:color="auto" w:fill="CCFFCC"/>
            <w:noWrap/>
            <w:vAlign w:val="center"/>
          </w:tcPr>
          <w:p w14:paraId="6508C0E2" w14:textId="77777777" w:rsidR="00C84D85" w:rsidRPr="007434E3" w:rsidRDefault="00C84D85" w:rsidP="005A4974">
            <w:pPr>
              <w:pStyle w:val="Tabulka-zhlav"/>
            </w:pPr>
            <w:r w:rsidRPr="007434E3">
              <w:t>20</w:t>
            </w:r>
            <w:r>
              <w:t>21</w:t>
            </w:r>
          </w:p>
        </w:tc>
        <w:tc>
          <w:tcPr>
            <w:tcW w:w="852" w:type="dxa"/>
            <w:vMerge w:val="restart"/>
            <w:tcBorders>
              <w:top w:val="single" w:sz="8" w:space="0" w:color="auto"/>
              <w:left w:val="nil"/>
              <w:bottom w:val="single" w:sz="8" w:space="0" w:color="000000"/>
              <w:right w:val="single" w:sz="8" w:space="0" w:color="auto"/>
            </w:tcBorders>
            <w:shd w:val="clear" w:color="auto" w:fill="CCFFCC"/>
            <w:noWrap/>
            <w:vAlign w:val="center"/>
          </w:tcPr>
          <w:p w14:paraId="1BDC97F0" w14:textId="77777777" w:rsidR="00C84D85" w:rsidRPr="007434E3" w:rsidRDefault="00C84D85" w:rsidP="005A4974">
            <w:pPr>
              <w:pStyle w:val="Tabulka-zhlav"/>
            </w:pPr>
            <w:r w:rsidRPr="007434E3">
              <w:t>20</w:t>
            </w:r>
            <w:r>
              <w:t>22</w:t>
            </w:r>
          </w:p>
        </w:tc>
        <w:tc>
          <w:tcPr>
            <w:tcW w:w="849" w:type="dxa"/>
            <w:vMerge w:val="restart"/>
            <w:tcBorders>
              <w:top w:val="single" w:sz="8" w:space="0" w:color="auto"/>
              <w:left w:val="single" w:sz="8" w:space="0" w:color="auto"/>
              <w:bottom w:val="single" w:sz="8" w:space="0" w:color="000000"/>
              <w:right w:val="single" w:sz="8" w:space="0" w:color="auto"/>
            </w:tcBorders>
            <w:shd w:val="clear" w:color="auto" w:fill="CCFFCC"/>
            <w:noWrap/>
            <w:vAlign w:val="center"/>
          </w:tcPr>
          <w:p w14:paraId="78BD92FF" w14:textId="77777777" w:rsidR="00C84D85" w:rsidRPr="007434E3" w:rsidRDefault="00C84D85" w:rsidP="005A4974">
            <w:pPr>
              <w:pStyle w:val="Tabulka-zhlav"/>
            </w:pPr>
            <w:r w:rsidRPr="007434E3">
              <w:t>20</w:t>
            </w:r>
            <w:r>
              <w:t>23</w:t>
            </w:r>
          </w:p>
        </w:tc>
        <w:tc>
          <w:tcPr>
            <w:tcW w:w="787" w:type="dxa"/>
            <w:vMerge w:val="restart"/>
            <w:tcBorders>
              <w:top w:val="single" w:sz="8" w:space="0" w:color="auto"/>
              <w:left w:val="single" w:sz="8" w:space="0" w:color="auto"/>
              <w:bottom w:val="single" w:sz="8" w:space="0" w:color="000000"/>
              <w:right w:val="single" w:sz="8" w:space="0" w:color="auto"/>
            </w:tcBorders>
            <w:shd w:val="clear" w:color="auto" w:fill="CCFFCC"/>
            <w:noWrap/>
            <w:vAlign w:val="center"/>
          </w:tcPr>
          <w:p w14:paraId="1BBD456A" w14:textId="77777777" w:rsidR="00C84D85" w:rsidRPr="007434E3" w:rsidRDefault="00C84D85" w:rsidP="005A4974">
            <w:pPr>
              <w:pStyle w:val="Tabulka-zhlav"/>
            </w:pPr>
            <w:r w:rsidRPr="007434E3">
              <w:t>20</w:t>
            </w:r>
            <w:r>
              <w:t>24</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CCFFCC"/>
            <w:noWrap/>
            <w:vAlign w:val="center"/>
          </w:tcPr>
          <w:p w14:paraId="471CA1E3" w14:textId="77777777" w:rsidR="00C84D85" w:rsidRPr="007434E3" w:rsidRDefault="00C84D85" w:rsidP="005A4974">
            <w:pPr>
              <w:pStyle w:val="Tabulka-zhlav"/>
            </w:pPr>
            <w:r w:rsidRPr="007434E3">
              <w:t>20</w:t>
            </w:r>
            <w:r>
              <w:t>25</w:t>
            </w:r>
          </w:p>
        </w:tc>
        <w:tc>
          <w:tcPr>
            <w:tcW w:w="851" w:type="dxa"/>
            <w:vMerge w:val="restart"/>
            <w:tcBorders>
              <w:top w:val="single" w:sz="8" w:space="0" w:color="auto"/>
              <w:left w:val="single" w:sz="8" w:space="0" w:color="auto"/>
              <w:bottom w:val="single" w:sz="8" w:space="0" w:color="000000"/>
              <w:right w:val="single" w:sz="4" w:space="0" w:color="auto"/>
            </w:tcBorders>
            <w:shd w:val="clear" w:color="auto" w:fill="CCFFCC"/>
            <w:noWrap/>
            <w:vAlign w:val="center"/>
          </w:tcPr>
          <w:p w14:paraId="307B6C04" w14:textId="77777777" w:rsidR="00C84D85" w:rsidRPr="007434E3" w:rsidRDefault="00C84D85" w:rsidP="005A4974">
            <w:pPr>
              <w:pStyle w:val="Tabulka-zhlav"/>
            </w:pPr>
            <w:r w:rsidRPr="007434E3">
              <w:t>202</w:t>
            </w:r>
            <w:r>
              <w:t>6</w:t>
            </w:r>
          </w:p>
        </w:tc>
        <w:tc>
          <w:tcPr>
            <w:tcW w:w="992" w:type="dxa"/>
            <w:vMerge w:val="restart"/>
            <w:tcBorders>
              <w:top w:val="single" w:sz="8" w:space="0" w:color="auto"/>
              <w:left w:val="single" w:sz="8" w:space="0" w:color="auto"/>
              <w:right w:val="single" w:sz="4" w:space="0" w:color="auto"/>
            </w:tcBorders>
            <w:shd w:val="clear" w:color="auto" w:fill="CCFFCC"/>
            <w:vAlign w:val="center"/>
          </w:tcPr>
          <w:p w14:paraId="09EB942C" w14:textId="77777777" w:rsidR="00C84D85" w:rsidRPr="007434E3" w:rsidRDefault="00C84D85" w:rsidP="005A4974">
            <w:pPr>
              <w:pStyle w:val="Tabulka-zhlav"/>
            </w:pPr>
            <w:r>
              <w:t>2027</w:t>
            </w:r>
          </w:p>
        </w:tc>
      </w:tr>
      <w:tr w:rsidR="00C84D85" w:rsidRPr="007434E3" w14:paraId="42E55614" w14:textId="77777777" w:rsidTr="005A4974">
        <w:trPr>
          <w:trHeight w:val="276"/>
          <w:jc w:val="center"/>
        </w:trPr>
        <w:tc>
          <w:tcPr>
            <w:tcW w:w="2304" w:type="dxa"/>
            <w:vMerge/>
            <w:tcBorders>
              <w:top w:val="single" w:sz="8" w:space="0" w:color="auto"/>
              <w:left w:val="single" w:sz="8" w:space="0" w:color="auto"/>
              <w:bottom w:val="single" w:sz="8" w:space="0" w:color="000000"/>
              <w:right w:val="single" w:sz="8" w:space="0" w:color="auto"/>
            </w:tcBorders>
            <w:vAlign w:val="center"/>
          </w:tcPr>
          <w:p w14:paraId="70AED156" w14:textId="77777777" w:rsidR="00C84D85" w:rsidRPr="007434E3" w:rsidRDefault="00C84D85" w:rsidP="005A4974">
            <w:pPr>
              <w:pStyle w:val="Tabulka"/>
            </w:pPr>
          </w:p>
        </w:tc>
        <w:tc>
          <w:tcPr>
            <w:tcW w:w="789" w:type="dxa"/>
            <w:tcBorders>
              <w:top w:val="nil"/>
              <w:left w:val="nil"/>
              <w:bottom w:val="single" w:sz="8" w:space="0" w:color="auto"/>
              <w:right w:val="single" w:sz="8" w:space="0" w:color="auto"/>
            </w:tcBorders>
            <w:shd w:val="clear" w:color="auto" w:fill="CCFFCC"/>
            <w:noWrap/>
            <w:vAlign w:val="center"/>
          </w:tcPr>
          <w:p w14:paraId="7DA1D6A9" w14:textId="77777777" w:rsidR="00C84D85" w:rsidRPr="007434E3" w:rsidRDefault="00C84D85" w:rsidP="005A4974">
            <w:pPr>
              <w:pStyle w:val="Tabulka"/>
            </w:pPr>
            <w:r w:rsidRPr="007434E3">
              <w:t> </w:t>
            </w:r>
          </w:p>
        </w:tc>
        <w:tc>
          <w:tcPr>
            <w:tcW w:w="930" w:type="dxa"/>
            <w:vMerge/>
            <w:tcBorders>
              <w:top w:val="single" w:sz="8" w:space="0" w:color="auto"/>
              <w:left w:val="nil"/>
              <w:bottom w:val="single" w:sz="8" w:space="0" w:color="000000"/>
              <w:right w:val="single" w:sz="8" w:space="0" w:color="auto"/>
            </w:tcBorders>
            <w:vAlign w:val="center"/>
          </w:tcPr>
          <w:p w14:paraId="44B50C80" w14:textId="77777777" w:rsidR="00C84D85" w:rsidRPr="007434E3" w:rsidRDefault="00C84D85" w:rsidP="005A4974">
            <w:pPr>
              <w:pStyle w:val="Tabulka"/>
            </w:pPr>
          </w:p>
        </w:tc>
        <w:tc>
          <w:tcPr>
            <w:tcW w:w="852" w:type="dxa"/>
            <w:vMerge/>
            <w:tcBorders>
              <w:top w:val="single" w:sz="8" w:space="0" w:color="auto"/>
              <w:left w:val="nil"/>
              <w:bottom w:val="single" w:sz="8" w:space="0" w:color="000000"/>
              <w:right w:val="single" w:sz="8" w:space="0" w:color="auto"/>
            </w:tcBorders>
            <w:vAlign w:val="center"/>
          </w:tcPr>
          <w:p w14:paraId="70AD751F" w14:textId="77777777" w:rsidR="00C84D85" w:rsidRPr="007434E3" w:rsidRDefault="00C84D85" w:rsidP="005A4974">
            <w:pPr>
              <w:pStyle w:val="Tabulka"/>
            </w:pPr>
          </w:p>
        </w:tc>
        <w:tc>
          <w:tcPr>
            <w:tcW w:w="849" w:type="dxa"/>
            <w:vMerge/>
            <w:tcBorders>
              <w:top w:val="single" w:sz="8" w:space="0" w:color="auto"/>
              <w:left w:val="single" w:sz="8" w:space="0" w:color="auto"/>
              <w:bottom w:val="single" w:sz="8" w:space="0" w:color="000000"/>
              <w:right w:val="single" w:sz="8" w:space="0" w:color="auto"/>
            </w:tcBorders>
            <w:vAlign w:val="center"/>
          </w:tcPr>
          <w:p w14:paraId="4973124F" w14:textId="77777777" w:rsidR="00C84D85" w:rsidRPr="007434E3" w:rsidRDefault="00C84D85" w:rsidP="005A4974">
            <w:pPr>
              <w:pStyle w:val="Tabulka"/>
            </w:pPr>
          </w:p>
        </w:tc>
        <w:tc>
          <w:tcPr>
            <w:tcW w:w="787" w:type="dxa"/>
            <w:vMerge/>
            <w:tcBorders>
              <w:top w:val="single" w:sz="8" w:space="0" w:color="auto"/>
              <w:left w:val="single" w:sz="8" w:space="0" w:color="auto"/>
              <w:bottom w:val="single" w:sz="8" w:space="0" w:color="000000"/>
              <w:right w:val="single" w:sz="8" w:space="0" w:color="auto"/>
            </w:tcBorders>
            <w:vAlign w:val="center"/>
          </w:tcPr>
          <w:p w14:paraId="5E9237D7" w14:textId="77777777" w:rsidR="00C84D85" w:rsidRPr="007434E3" w:rsidRDefault="00C84D85" w:rsidP="005A4974">
            <w:pPr>
              <w:pStyle w:val="Tabulka"/>
            </w:pPr>
          </w:p>
        </w:tc>
        <w:tc>
          <w:tcPr>
            <w:tcW w:w="992" w:type="dxa"/>
            <w:vMerge/>
            <w:tcBorders>
              <w:top w:val="single" w:sz="8" w:space="0" w:color="auto"/>
              <w:left w:val="single" w:sz="8" w:space="0" w:color="auto"/>
              <w:bottom w:val="single" w:sz="8" w:space="0" w:color="000000"/>
              <w:right w:val="single" w:sz="8" w:space="0" w:color="auto"/>
            </w:tcBorders>
            <w:vAlign w:val="center"/>
          </w:tcPr>
          <w:p w14:paraId="2A751676" w14:textId="77777777" w:rsidR="00C84D85" w:rsidRPr="007434E3" w:rsidRDefault="00C84D85" w:rsidP="005A4974">
            <w:pPr>
              <w:pStyle w:val="Tabulka"/>
            </w:pPr>
          </w:p>
        </w:tc>
        <w:tc>
          <w:tcPr>
            <w:tcW w:w="851" w:type="dxa"/>
            <w:vMerge/>
            <w:tcBorders>
              <w:top w:val="single" w:sz="8" w:space="0" w:color="auto"/>
              <w:left w:val="single" w:sz="8" w:space="0" w:color="auto"/>
              <w:bottom w:val="single" w:sz="8" w:space="0" w:color="000000"/>
              <w:right w:val="single" w:sz="4" w:space="0" w:color="auto"/>
            </w:tcBorders>
            <w:vAlign w:val="center"/>
          </w:tcPr>
          <w:p w14:paraId="68EB8129" w14:textId="77777777" w:rsidR="00C84D85" w:rsidRPr="007434E3" w:rsidRDefault="00C84D85" w:rsidP="005A4974">
            <w:pPr>
              <w:pStyle w:val="Tabulka"/>
            </w:pPr>
          </w:p>
        </w:tc>
        <w:tc>
          <w:tcPr>
            <w:tcW w:w="992" w:type="dxa"/>
            <w:vMerge/>
            <w:tcBorders>
              <w:left w:val="single" w:sz="8" w:space="0" w:color="auto"/>
              <w:bottom w:val="single" w:sz="8" w:space="0" w:color="000000"/>
              <w:right w:val="single" w:sz="4" w:space="0" w:color="auto"/>
            </w:tcBorders>
          </w:tcPr>
          <w:p w14:paraId="2DC6E8FF" w14:textId="77777777" w:rsidR="00C84D85" w:rsidRPr="007434E3" w:rsidRDefault="00C84D85" w:rsidP="005A4974">
            <w:pPr>
              <w:pStyle w:val="Tabulka"/>
            </w:pPr>
          </w:p>
        </w:tc>
      </w:tr>
      <w:tr w:rsidR="00C84D85" w:rsidRPr="001D1CE1" w14:paraId="2965C6F9" w14:textId="77777777" w:rsidTr="005A4974">
        <w:trPr>
          <w:trHeight w:val="264"/>
          <w:jc w:val="center"/>
        </w:trPr>
        <w:tc>
          <w:tcPr>
            <w:tcW w:w="2304" w:type="dxa"/>
            <w:tcBorders>
              <w:top w:val="nil"/>
              <w:left w:val="single" w:sz="8" w:space="0" w:color="auto"/>
              <w:bottom w:val="nil"/>
              <w:right w:val="nil"/>
            </w:tcBorders>
            <w:shd w:val="clear" w:color="auto" w:fill="auto"/>
            <w:noWrap/>
            <w:vAlign w:val="bottom"/>
          </w:tcPr>
          <w:p w14:paraId="73241621" w14:textId="77777777" w:rsidR="00C84D85" w:rsidRPr="007434E3" w:rsidRDefault="00C84D85" w:rsidP="005A4974">
            <w:pPr>
              <w:pStyle w:val="Tabulka"/>
            </w:pPr>
            <w:r w:rsidRPr="007434E3">
              <w:t>Jesle, M. Knesla 4056, Zlín</w:t>
            </w:r>
          </w:p>
        </w:tc>
        <w:tc>
          <w:tcPr>
            <w:tcW w:w="789" w:type="dxa"/>
            <w:tcBorders>
              <w:top w:val="single" w:sz="4" w:space="0" w:color="auto"/>
              <w:left w:val="single" w:sz="8" w:space="0" w:color="auto"/>
              <w:bottom w:val="single" w:sz="4" w:space="0" w:color="auto"/>
              <w:right w:val="single" w:sz="8" w:space="0" w:color="auto"/>
            </w:tcBorders>
            <w:shd w:val="clear" w:color="auto" w:fill="CCFFFF"/>
            <w:noWrap/>
            <w:vAlign w:val="bottom"/>
          </w:tcPr>
          <w:p w14:paraId="4A71DA29" w14:textId="77777777" w:rsidR="00C84D85" w:rsidRPr="007434E3" w:rsidRDefault="00C84D85" w:rsidP="005A4974">
            <w:pPr>
              <w:pStyle w:val="Tabulka"/>
              <w:rPr>
                <w:sz w:val="18"/>
                <w:szCs w:val="18"/>
              </w:rPr>
            </w:pPr>
            <w:r w:rsidRPr="007434E3">
              <w:rPr>
                <w:sz w:val="18"/>
                <w:szCs w:val="18"/>
              </w:rPr>
              <w:t>Opravy</w:t>
            </w:r>
          </w:p>
        </w:tc>
        <w:tc>
          <w:tcPr>
            <w:tcW w:w="930" w:type="dxa"/>
            <w:tcBorders>
              <w:top w:val="single" w:sz="4" w:space="0" w:color="auto"/>
              <w:left w:val="nil"/>
              <w:bottom w:val="single" w:sz="4" w:space="0" w:color="auto"/>
              <w:right w:val="single" w:sz="8" w:space="0" w:color="auto"/>
            </w:tcBorders>
            <w:shd w:val="clear" w:color="auto" w:fill="auto"/>
            <w:noWrap/>
            <w:vAlign w:val="bottom"/>
          </w:tcPr>
          <w:p w14:paraId="0CCB3F93" w14:textId="77777777" w:rsidR="00C84D85" w:rsidRPr="00C84D85" w:rsidRDefault="00C84D85" w:rsidP="005A4974">
            <w:pPr>
              <w:pStyle w:val="Tabulka"/>
              <w:jc w:val="right"/>
              <w:rPr>
                <w:rFonts w:cs="Arial"/>
                <w:sz w:val="16"/>
                <w:szCs w:val="16"/>
              </w:rPr>
            </w:pPr>
            <w:r w:rsidRPr="00C84D85">
              <w:rPr>
                <w:rFonts w:cs="Arial"/>
                <w:sz w:val="16"/>
                <w:szCs w:val="16"/>
              </w:rPr>
              <w:t> 300 000</w:t>
            </w:r>
          </w:p>
        </w:tc>
        <w:tc>
          <w:tcPr>
            <w:tcW w:w="852" w:type="dxa"/>
            <w:tcBorders>
              <w:top w:val="single" w:sz="4" w:space="0" w:color="auto"/>
              <w:left w:val="nil"/>
              <w:bottom w:val="single" w:sz="4" w:space="0" w:color="auto"/>
              <w:right w:val="nil"/>
            </w:tcBorders>
            <w:shd w:val="clear" w:color="auto" w:fill="auto"/>
            <w:noWrap/>
            <w:vAlign w:val="bottom"/>
          </w:tcPr>
          <w:p w14:paraId="6C52945C" w14:textId="77777777" w:rsidR="00C84D85" w:rsidRPr="00C84D85" w:rsidRDefault="00C84D85" w:rsidP="005A4974">
            <w:pPr>
              <w:pStyle w:val="Tabulka"/>
              <w:jc w:val="right"/>
              <w:rPr>
                <w:rFonts w:cs="Arial"/>
                <w:sz w:val="16"/>
                <w:szCs w:val="16"/>
              </w:rPr>
            </w:pPr>
            <w:r w:rsidRPr="00C84D85">
              <w:rPr>
                <w:rFonts w:cs="Arial"/>
                <w:sz w:val="16"/>
                <w:szCs w:val="16"/>
              </w:rPr>
              <w:t>2 500 000 </w:t>
            </w:r>
          </w:p>
        </w:tc>
        <w:tc>
          <w:tcPr>
            <w:tcW w:w="849" w:type="dxa"/>
            <w:tcBorders>
              <w:top w:val="single" w:sz="4" w:space="0" w:color="auto"/>
              <w:left w:val="single" w:sz="8" w:space="0" w:color="auto"/>
              <w:bottom w:val="single" w:sz="4" w:space="0" w:color="auto"/>
              <w:right w:val="single" w:sz="8" w:space="0" w:color="auto"/>
            </w:tcBorders>
            <w:shd w:val="clear" w:color="auto" w:fill="auto"/>
            <w:noWrap/>
            <w:vAlign w:val="bottom"/>
          </w:tcPr>
          <w:p w14:paraId="371282D6" w14:textId="77777777" w:rsidR="00C84D85" w:rsidRPr="00C84D85" w:rsidRDefault="00C84D85" w:rsidP="005A4974">
            <w:pPr>
              <w:pStyle w:val="Tabulka"/>
              <w:jc w:val="right"/>
              <w:rPr>
                <w:rFonts w:cs="Arial"/>
                <w:sz w:val="16"/>
                <w:szCs w:val="16"/>
              </w:rPr>
            </w:pPr>
            <w:r w:rsidRPr="00C84D85">
              <w:rPr>
                <w:rFonts w:cs="Arial"/>
                <w:sz w:val="16"/>
                <w:szCs w:val="16"/>
              </w:rPr>
              <w:t> </w:t>
            </w:r>
          </w:p>
        </w:tc>
        <w:tc>
          <w:tcPr>
            <w:tcW w:w="787" w:type="dxa"/>
            <w:tcBorders>
              <w:top w:val="single" w:sz="4" w:space="0" w:color="auto"/>
              <w:left w:val="nil"/>
              <w:bottom w:val="single" w:sz="4" w:space="0" w:color="auto"/>
              <w:right w:val="single" w:sz="8" w:space="0" w:color="auto"/>
            </w:tcBorders>
            <w:shd w:val="clear" w:color="auto" w:fill="auto"/>
            <w:noWrap/>
            <w:vAlign w:val="bottom"/>
          </w:tcPr>
          <w:p w14:paraId="5C32177E" w14:textId="77777777" w:rsidR="00C84D85" w:rsidRPr="00C84D85" w:rsidRDefault="00C84D85" w:rsidP="005A4974">
            <w:pPr>
              <w:pStyle w:val="Tabulka"/>
              <w:jc w:val="right"/>
              <w:rPr>
                <w:rFonts w:cs="Arial"/>
                <w:sz w:val="16"/>
                <w:szCs w:val="16"/>
              </w:rPr>
            </w:pPr>
            <w:r w:rsidRPr="00C84D85">
              <w:rPr>
                <w:rFonts w:cs="Arial"/>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tcPr>
          <w:p w14:paraId="08BC2F1E" w14:textId="77777777" w:rsidR="00C84D85" w:rsidRPr="00C84D85" w:rsidRDefault="00C84D85" w:rsidP="005A4974">
            <w:pPr>
              <w:pStyle w:val="Tabulka"/>
              <w:jc w:val="right"/>
              <w:rPr>
                <w:rFonts w:cs="Arial"/>
                <w:sz w:val="16"/>
                <w:szCs w:val="16"/>
              </w:rPr>
            </w:pPr>
            <w:r w:rsidRPr="00C84D85">
              <w:rPr>
                <w:rFonts w:cs="Arial"/>
                <w:sz w:val="16"/>
                <w:szCs w:val="16"/>
              </w:rPr>
              <w:t> </w:t>
            </w:r>
          </w:p>
        </w:tc>
        <w:tc>
          <w:tcPr>
            <w:tcW w:w="851" w:type="dxa"/>
            <w:tcBorders>
              <w:top w:val="single" w:sz="4" w:space="0" w:color="auto"/>
              <w:left w:val="nil"/>
              <w:bottom w:val="single" w:sz="4" w:space="0" w:color="auto"/>
              <w:right w:val="single" w:sz="8" w:space="0" w:color="auto"/>
            </w:tcBorders>
            <w:shd w:val="clear" w:color="auto" w:fill="auto"/>
            <w:noWrap/>
            <w:vAlign w:val="bottom"/>
          </w:tcPr>
          <w:p w14:paraId="36684C6B" w14:textId="77777777" w:rsidR="00C84D85" w:rsidRPr="00C84D85" w:rsidRDefault="00C84D85" w:rsidP="005A4974">
            <w:pPr>
              <w:pStyle w:val="Tabulka"/>
              <w:jc w:val="right"/>
              <w:rPr>
                <w:rFonts w:cs="Arial"/>
                <w:sz w:val="16"/>
                <w:szCs w:val="16"/>
              </w:rPr>
            </w:pPr>
            <w:r w:rsidRPr="00C84D85">
              <w:rPr>
                <w:rFonts w:cs="Arial"/>
                <w:sz w:val="16"/>
                <w:szCs w:val="16"/>
              </w:rPr>
              <w:t> </w:t>
            </w:r>
          </w:p>
        </w:tc>
        <w:tc>
          <w:tcPr>
            <w:tcW w:w="992" w:type="dxa"/>
            <w:tcBorders>
              <w:top w:val="single" w:sz="4" w:space="0" w:color="auto"/>
              <w:left w:val="nil"/>
              <w:bottom w:val="single" w:sz="4" w:space="0" w:color="auto"/>
              <w:right w:val="single" w:sz="8" w:space="0" w:color="auto"/>
            </w:tcBorders>
          </w:tcPr>
          <w:p w14:paraId="5A487964" w14:textId="77777777" w:rsidR="00C84D85" w:rsidRPr="00C84D85" w:rsidRDefault="00C84D85" w:rsidP="005A4974">
            <w:pPr>
              <w:pStyle w:val="Tabulka"/>
              <w:jc w:val="right"/>
              <w:rPr>
                <w:rFonts w:cs="Arial"/>
                <w:sz w:val="16"/>
                <w:szCs w:val="16"/>
              </w:rPr>
            </w:pPr>
          </w:p>
        </w:tc>
      </w:tr>
      <w:tr w:rsidR="00C84D85" w:rsidRPr="001D1CE1" w14:paraId="11911268" w14:textId="77777777" w:rsidTr="005A4974">
        <w:trPr>
          <w:trHeight w:val="276"/>
          <w:jc w:val="center"/>
        </w:trPr>
        <w:tc>
          <w:tcPr>
            <w:tcW w:w="2304" w:type="dxa"/>
            <w:tcBorders>
              <w:top w:val="nil"/>
              <w:left w:val="single" w:sz="8" w:space="0" w:color="auto"/>
              <w:bottom w:val="nil"/>
              <w:right w:val="nil"/>
            </w:tcBorders>
            <w:shd w:val="clear" w:color="auto" w:fill="auto"/>
            <w:noWrap/>
            <w:vAlign w:val="bottom"/>
          </w:tcPr>
          <w:p w14:paraId="408F0989" w14:textId="77777777" w:rsidR="00C84D85" w:rsidRPr="007434E3" w:rsidRDefault="00C84D85" w:rsidP="005A4974">
            <w:pPr>
              <w:pStyle w:val="Tabulka"/>
            </w:pPr>
            <w:r w:rsidRPr="007434E3">
              <w:t> </w:t>
            </w:r>
          </w:p>
        </w:tc>
        <w:tc>
          <w:tcPr>
            <w:tcW w:w="789" w:type="dxa"/>
            <w:tcBorders>
              <w:top w:val="nil"/>
              <w:left w:val="single" w:sz="8" w:space="0" w:color="auto"/>
              <w:bottom w:val="single" w:sz="8" w:space="0" w:color="auto"/>
              <w:right w:val="single" w:sz="8" w:space="0" w:color="auto"/>
            </w:tcBorders>
            <w:shd w:val="clear" w:color="auto" w:fill="FFCC00"/>
            <w:noWrap/>
            <w:vAlign w:val="bottom"/>
          </w:tcPr>
          <w:p w14:paraId="4A6DA6C2" w14:textId="77777777" w:rsidR="00C84D85" w:rsidRPr="007434E3" w:rsidRDefault="00C84D85" w:rsidP="005A4974">
            <w:pPr>
              <w:pStyle w:val="Tabulka"/>
              <w:rPr>
                <w:sz w:val="18"/>
                <w:szCs w:val="18"/>
              </w:rPr>
            </w:pPr>
            <w:r w:rsidRPr="007434E3">
              <w:rPr>
                <w:sz w:val="18"/>
                <w:szCs w:val="18"/>
              </w:rPr>
              <w:t>Investice</w:t>
            </w:r>
          </w:p>
        </w:tc>
        <w:tc>
          <w:tcPr>
            <w:tcW w:w="930" w:type="dxa"/>
            <w:tcBorders>
              <w:top w:val="nil"/>
              <w:left w:val="nil"/>
              <w:bottom w:val="single" w:sz="8" w:space="0" w:color="auto"/>
              <w:right w:val="single" w:sz="8" w:space="0" w:color="auto"/>
            </w:tcBorders>
            <w:shd w:val="clear" w:color="auto" w:fill="auto"/>
            <w:noWrap/>
            <w:vAlign w:val="bottom"/>
          </w:tcPr>
          <w:p w14:paraId="6BA34015" w14:textId="77777777" w:rsidR="00C84D85" w:rsidRPr="00C84D85" w:rsidRDefault="00C84D85" w:rsidP="005A4974">
            <w:pPr>
              <w:pStyle w:val="Tabulka"/>
              <w:jc w:val="right"/>
              <w:rPr>
                <w:rFonts w:cs="Arial"/>
                <w:sz w:val="16"/>
                <w:szCs w:val="16"/>
              </w:rPr>
            </w:pPr>
          </w:p>
        </w:tc>
        <w:tc>
          <w:tcPr>
            <w:tcW w:w="852" w:type="dxa"/>
            <w:tcBorders>
              <w:top w:val="nil"/>
              <w:left w:val="nil"/>
              <w:bottom w:val="single" w:sz="8" w:space="0" w:color="auto"/>
              <w:right w:val="nil"/>
            </w:tcBorders>
            <w:shd w:val="clear" w:color="auto" w:fill="auto"/>
            <w:noWrap/>
            <w:vAlign w:val="bottom"/>
          </w:tcPr>
          <w:p w14:paraId="70DE5D23" w14:textId="77777777" w:rsidR="00C84D85" w:rsidRPr="00C84D85" w:rsidRDefault="00C84D85" w:rsidP="005A4974">
            <w:pPr>
              <w:pStyle w:val="Tabulka"/>
              <w:jc w:val="right"/>
              <w:rPr>
                <w:rFonts w:cs="Arial"/>
                <w:sz w:val="16"/>
                <w:szCs w:val="16"/>
              </w:rPr>
            </w:pPr>
            <w:r w:rsidRPr="00C84D85">
              <w:rPr>
                <w:rFonts w:cs="Arial"/>
                <w:sz w:val="16"/>
                <w:szCs w:val="16"/>
              </w:rPr>
              <w:t> </w:t>
            </w:r>
          </w:p>
        </w:tc>
        <w:tc>
          <w:tcPr>
            <w:tcW w:w="849" w:type="dxa"/>
            <w:tcBorders>
              <w:top w:val="nil"/>
              <w:left w:val="single" w:sz="8" w:space="0" w:color="auto"/>
              <w:bottom w:val="single" w:sz="8" w:space="0" w:color="auto"/>
              <w:right w:val="single" w:sz="8" w:space="0" w:color="auto"/>
            </w:tcBorders>
            <w:shd w:val="clear" w:color="auto" w:fill="auto"/>
            <w:noWrap/>
            <w:vAlign w:val="bottom"/>
          </w:tcPr>
          <w:p w14:paraId="1DA7FD21" w14:textId="77777777" w:rsidR="00C84D85" w:rsidRPr="00C84D85" w:rsidRDefault="00C84D85" w:rsidP="005A4974">
            <w:pPr>
              <w:pStyle w:val="Tabulka"/>
              <w:jc w:val="right"/>
              <w:rPr>
                <w:rFonts w:cs="Arial"/>
                <w:sz w:val="16"/>
                <w:szCs w:val="16"/>
              </w:rPr>
            </w:pPr>
            <w:r w:rsidRPr="00C84D85">
              <w:rPr>
                <w:rFonts w:cs="Arial"/>
                <w:sz w:val="16"/>
                <w:szCs w:val="16"/>
              </w:rPr>
              <w:t> </w:t>
            </w:r>
          </w:p>
        </w:tc>
        <w:tc>
          <w:tcPr>
            <w:tcW w:w="787" w:type="dxa"/>
            <w:tcBorders>
              <w:top w:val="nil"/>
              <w:left w:val="nil"/>
              <w:bottom w:val="single" w:sz="8" w:space="0" w:color="auto"/>
              <w:right w:val="single" w:sz="8" w:space="0" w:color="auto"/>
            </w:tcBorders>
            <w:shd w:val="clear" w:color="auto" w:fill="auto"/>
            <w:noWrap/>
            <w:vAlign w:val="bottom"/>
          </w:tcPr>
          <w:p w14:paraId="50A6A6BD" w14:textId="77777777" w:rsidR="00C84D85" w:rsidRPr="00C84D85" w:rsidRDefault="00C84D85" w:rsidP="005A4974">
            <w:pPr>
              <w:pStyle w:val="Tabulka"/>
              <w:jc w:val="right"/>
              <w:rPr>
                <w:rFonts w:cs="Arial"/>
                <w:sz w:val="16"/>
                <w:szCs w:val="16"/>
              </w:rPr>
            </w:pPr>
            <w:r w:rsidRPr="00C84D85">
              <w:rPr>
                <w:rFonts w:cs="Arial"/>
                <w:sz w:val="16"/>
                <w:szCs w:val="16"/>
              </w:rPr>
              <w:t> </w:t>
            </w:r>
          </w:p>
        </w:tc>
        <w:tc>
          <w:tcPr>
            <w:tcW w:w="992" w:type="dxa"/>
            <w:tcBorders>
              <w:top w:val="nil"/>
              <w:left w:val="nil"/>
              <w:bottom w:val="single" w:sz="8" w:space="0" w:color="auto"/>
              <w:right w:val="single" w:sz="8" w:space="0" w:color="auto"/>
            </w:tcBorders>
            <w:shd w:val="clear" w:color="auto" w:fill="auto"/>
            <w:noWrap/>
            <w:vAlign w:val="bottom"/>
          </w:tcPr>
          <w:p w14:paraId="24579301" w14:textId="77777777" w:rsidR="00C84D85" w:rsidRPr="00C84D85" w:rsidRDefault="00C84D85" w:rsidP="005A4974">
            <w:pPr>
              <w:pStyle w:val="Tabulka"/>
              <w:jc w:val="right"/>
              <w:rPr>
                <w:rFonts w:cs="Arial"/>
                <w:sz w:val="16"/>
                <w:szCs w:val="16"/>
              </w:rPr>
            </w:pPr>
            <w:r w:rsidRPr="00C84D85">
              <w:rPr>
                <w:rFonts w:cs="Arial"/>
                <w:sz w:val="16"/>
                <w:szCs w:val="16"/>
              </w:rPr>
              <w:t> </w:t>
            </w:r>
          </w:p>
        </w:tc>
        <w:tc>
          <w:tcPr>
            <w:tcW w:w="851" w:type="dxa"/>
            <w:tcBorders>
              <w:top w:val="nil"/>
              <w:left w:val="nil"/>
              <w:bottom w:val="single" w:sz="8" w:space="0" w:color="auto"/>
              <w:right w:val="single" w:sz="8" w:space="0" w:color="auto"/>
            </w:tcBorders>
            <w:shd w:val="clear" w:color="auto" w:fill="auto"/>
            <w:noWrap/>
            <w:vAlign w:val="bottom"/>
          </w:tcPr>
          <w:p w14:paraId="4EAF47E2" w14:textId="77777777" w:rsidR="00C84D85" w:rsidRPr="00C84D85" w:rsidRDefault="00C84D85" w:rsidP="005A4974">
            <w:pPr>
              <w:pStyle w:val="Tabulka"/>
              <w:jc w:val="right"/>
              <w:rPr>
                <w:rFonts w:cs="Arial"/>
                <w:sz w:val="16"/>
                <w:szCs w:val="16"/>
              </w:rPr>
            </w:pPr>
            <w:r w:rsidRPr="00C84D85">
              <w:rPr>
                <w:rFonts w:cs="Arial"/>
                <w:sz w:val="16"/>
                <w:szCs w:val="16"/>
              </w:rPr>
              <w:t> </w:t>
            </w:r>
          </w:p>
        </w:tc>
        <w:tc>
          <w:tcPr>
            <w:tcW w:w="992" w:type="dxa"/>
            <w:tcBorders>
              <w:top w:val="nil"/>
              <w:left w:val="nil"/>
              <w:bottom w:val="single" w:sz="8" w:space="0" w:color="auto"/>
              <w:right w:val="single" w:sz="8" w:space="0" w:color="auto"/>
            </w:tcBorders>
          </w:tcPr>
          <w:p w14:paraId="35657D9F" w14:textId="77777777" w:rsidR="00C84D85" w:rsidRPr="00C84D85" w:rsidRDefault="00C84D85" w:rsidP="005A4974">
            <w:pPr>
              <w:pStyle w:val="Tabulka"/>
              <w:jc w:val="right"/>
              <w:rPr>
                <w:rFonts w:cs="Arial"/>
                <w:sz w:val="16"/>
                <w:szCs w:val="16"/>
              </w:rPr>
            </w:pPr>
            <w:r w:rsidRPr="00C84D85">
              <w:rPr>
                <w:rFonts w:cs="Arial"/>
                <w:sz w:val="16"/>
                <w:szCs w:val="16"/>
              </w:rPr>
              <w:t>2 000 000</w:t>
            </w:r>
          </w:p>
        </w:tc>
      </w:tr>
      <w:tr w:rsidR="00C84D85" w:rsidRPr="001D1CE1" w14:paraId="450FF465" w14:textId="77777777" w:rsidTr="005A4974">
        <w:trPr>
          <w:trHeight w:val="264"/>
          <w:jc w:val="center"/>
        </w:trPr>
        <w:tc>
          <w:tcPr>
            <w:tcW w:w="2304" w:type="dxa"/>
            <w:tcBorders>
              <w:top w:val="single" w:sz="8" w:space="0" w:color="auto"/>
              <w:left w:val="single" w:sz="8" w:space="0" w:color="auto"/>
              <w:bottom w:val="single" w:sz="4" w:space="0" w:color="auto"/>
              <w:right w:val="single" w:sz="8" w:space="0" w:color="auto"/>
            </w:tcBorders>
            <w:shd w:val="clear" w:color="auto" w:fill="FFFF99"/>
            <w:noWrap/>
            <w:vAlign w:val="bottom"/>
          </w:tcPr>
          <w:p w14:paraId="057BEADD" w14:textId="77777777" w:rsidR="00C84D85" w:rsidRPr="007434E3" w:rsidRDefault="00C84D85" w:rsidP="005A4974">
            <w:pPr>
              <w:pStyle w:val="Tabulka"/>
            </w:pPr>
            <w:r w:rsidRPr="007434E3">
              <w:t> </w:t>
            </w:r>
          </w:p>
        </w:tc>
        <w:tc>
          <w:tcPr>
            <w:tcW w:w="789" w:type="dxa"/>
            <w:tcBorders>
              <w:top w:val="nil"/>
              <w:left w:val="nil"/>
              <w:bottom w:val="single" w:sz="4" w:space="0" w:color="auto"/>
              <w:right w:val="single" w:sz="8" w:space="0" w:color="auto"/>
            </w:tcBorders>
            <w:shd w:val="clear" w:color="auto" w:fill="FFFF99"/>
            <w:noWrap/>
            <w:vAlign w:val="bottom"/>
          </w:tcPr>
          <w:p w14:paraId="7DEDD3E8" w14:textId="77777777" w:rsidR="00C84D85" w:rsidRPr="007434E3" w:rsidRDefault="00C84D85" w:rsidP="005A4974">
            <w:pPr>
              <w:pStyle w:val="Tabulka"/>
              <w:rPr>
                <w:sz w:val="18"/>
                <w:szCs w:val="18"/>
              </w:rPr>
            </w:pPr>
            <w:r w:rsidRPr="007434E3">
              <w:rPr>
                <w:sz w:val="18"/>
                <w:szCs w:val="18"/>
              </w:rPr>
              <w:t> </w:t>
            </w:r>
          </w:p>
        </w:tc>
        <w:tc>
          <w:tcPr>
            <w:tcW w:w="930" w:type="dxa"/>
            <w:tcBorders>
              <w:top w:val="nil"/>
              <w:left w:val="nil"/>
              <w:bottom w:val="single" w:sz="4" w:space="0" w:color="auto"/>
              <w:right w:val="single" w:sz="8" w:space="0" w:color="auto"/>
            </w:tcBorders>
            <w:shd w:val="clear" w:color="auto" w:fill="FFFF99"/>
            <w:noWrap/>
            <w:vAlign w:val="bottom"/>
          </w:tcPr>
          <w:p w14:paraId="27E77141" w14:textId="77777777" w:rsidR="00C84D85" w:rsidRPr="00C84D85" w:rsidRDefault="00C84D85" w:rsidP="005A4974">
            <w:pPr>
              <w:pStyle w:val="Tabulka"/>
              <w:jc w:val="right"/>
              <w:rPr>
                <w:rFonts w:cs="Arial"/>
                <w:sz w:val="16"/>
                <w:szCs w:val="16"/>
              </w:rPr>
            </w:pPr>
            <w:r w:rsidRPr="00C84D85">
              <w:rPr>
                <w:rFonts w:cs="Arial"/>
                <w:sz w:val="16"/>
                <w:szCs w:val="16"/>
              </w:rPr>
              <w:t> </w:t>
            </w:r>
          </w:p>
        </w:tc>
        <w:tc>
          <w:tcPr>
            <w:tcW w:w="852" w:type="dxa"/>
            <w:tcBorders>
              <w:top w:val="nil"/>
              <w:left w:val="nil"/>
              <w:bottom w:val="single" w:sz="4" w:space="0" w:color="auto"/>
              <w:right w:val="nil"/>
            </w:tcBorders>
            <w:shd w:val="clear" w:color="auto" w:fill="FFFF99"/>
            <w:noWrap/>
            <w:vAlign w:val="bottom"/>
          </w:tcPr>
          <w:p w14:paraId="74F09BC2" w14:textId="77777777" w:rsidR="00C84D85" w:rsidRPr="00C84D85" w:rsidRDefault="00C84D85" w:rsidP="005A4974">
            <w:pPr>
              <w:pStyle w:val="Tabulka"/>
              <w:jc w:val="right"/>
              <w:rPr>
                <w:rFonts w:cs="Arial"/>
                <w:sz w:val="16"/>
                <w:szCs w:val="16"/>
              </w:rPr>
            </w:pPr>
            <w:r w:rsidRPr="00C84D85">
              <w:rPr>
                <w:rFonts w:cs="Arial"/>
                <w:sz w:val="16"/>
                <w:szCs w:val="16"/>
              </w:rPr>
              <w:t> </w:t>
            </w:r>
          </w:p>
        </w:tc>
        <w:tc>
          <w:tcPr>
            <w:tcW w:w="849" w:type="dxa"/>
            <w:tcBorders>
              <w:top w:val="nil"/>
              <w:left w:val="single" w:sz="8" w:space="0" w:color="auto"/>
              <w:bottom w:val="single" w:sz="4" w:space="0" w:color="auto"/>
              <w:right w:val="single" w:sz="8" w:space="0" w:color="auto"/>
            </w:tcBorders>
            <w:shd w:val="clear" w:color="auto" w:fill="FFFF99"/>
            <w:noWrap/>
            <w:vAlign w:val="bottom"/>
          </w:tcPr>
          <w:p w14:paraId="4D9456D0" w14:textId="77777777" w:rsidR="00C84D85" w:rsidRPr="00C84D85" w:rsidRDefault="00C84D85" w:rsidP="005A4974">
            <w:pPr>
              <w:pStyle w:val="Tabulka"/>
              <w:jc w:val="right"/>
              <w:rPr>
                <w:rFonts w:cs="Arial"/>
                <w:sz w:val="16"/>
                <w:szCs w:val="16"/>
              </w:rPr>
            </w:pPr>
            <w:r w:rsidRPr="00C84D85">
              <w:rPr>
                <w:rFonts w:cs="Arial"/>
                <w:sz w:val="16"/>
                <w:szCs w:val="16"/>
              </w:rPr>
              <w:t> </w:t>
            </w:r>
          </w:p>
        </w:tc>
        <w:tc>
          <w:tcPr>
            <w:tcW w:w="787" w:type="dxa"/>
            <w:tcBorders>
              <w:top w:val="nil"/>
              <w:left w:val="nil"/>
              <w:bottom w:val="single" w:sz="4" w:space="0" w:color="auto"/>
              <w:right w:val="single" w:sz="8" w:space="0" w:color="auto"/>
            </w:tcBorders>
            <w:shd w:val="clear" w:color="auto" w:fill="FFFF99"/>
            <w:noWrap/>
            <w:vAlign w:val="bottom"/>
          </w:tcPr>
          <w:p w14:paraId="4ED354C9" w14:textId="77777777" w:rsidR="00C84D85" w:rsidRPr="00C84D85" w:rsidRDefault="00C84D85" w:rsidP="005A4974">
            <w:pPr>
              <w:pStyle w:val="Tabulka"/>
              <w:jc w:val="right"/>
              <w:rPr>
                <w:rFonts w:cs="Arial"/>
                <w:sz w:val="16"/>
                <w:szCs w:val="16"/>
              </w:rPr>
            </w:pPr>
            <w:r w:rsidRPr="00C84D85">
              <w:rPr>
                <w:rFonts w:cs="Arial"/>
                <w:sz w:val="16"/>
                <w:szCs w:val="16"/>
              </w:rPr>
              <w:t> </w:t>
            </w:r>
          </w:p>
        </w:tc>
        <w:tc>
          <w:tcPr>
            <w:tcW w:w="992" w:type="dxa"/>
            <w:tcBorders>
              <w:top w:val="nil"/>
              <w:left w:val="nil"/>
              <w:bottom w:val="single" w:sz="4" w:space="0" w:color="auto"/>
              <w:right w:val="single" w:sz="8" w:space="0" w:color="auto"/>
            </w:tcBorders>
            <w:shd w:val="clear" w:color="auto" w:fill="FFFF99"/>
            <w:noWrap/>
            <w:vAlign w:val="bottom"/>
          </w:tcPr>
          <w:p w14:paraId="1C687A17" w14:textId="77777777" w:rsidR="00C84D85" w:rsidRPr="00C84D85" w:rsidRDefault="00C84D85" w:rsidP="005A4974">
            <w:pPr>
              <w:pStyle w:val="Tabulka"/>
              <w:jc w:val="right"/>
              <w:rPr>
                <w:rFonts w:cs="Arial"/>
                <w:sz w:val="16"/>
                <w:szCs w:val="16"/>
              </w:rPr>
            </w:pPr>
            <w:r w:rsidRPr="00C84D85">
              <w:rPr>
                <w:rFonts w:cs="Arial"/>
                <w:sz w:val="16"/>
                <w:szCs w:val="16"/>
              </w:rPr>
              <w:t> </w:t>
            </w:r>
          </w:p>
        </w:tc>
        <w:tc>
          <w:tcPr>
            <w:tcW w:w="851" w:type="dxa"/>
            <w:tcBorders>
              <w:top w:val="nil"/>
              <w:left w:val="nil"/>
              <w:bottom w:val="single" w:sz="4" w:space="0" w:color="auto"/>
              <w:right w:val="single" w:sz="8" w:space="0" w:color="auto"/>
            </w:tcBorders>
            <w:shd w:val="clear" w:color="auto" w:fill="FFFF99"/>
            <w:noWrap/>
            <w:vAlign w:val="bottom"/>
          </w:tcPr>
          <w:p w14:paraId="6F207A60" w14:textId="77777777" w:rsidR="00C84D85" w:rsidRPr="00C84D85" w:rsidRDefault="00C84D85" w:rsidP="005A4974">
            <w:pPr>
              <w:pStyle w:val="Tabulka"/>
              <w:jc w:val="right"/>
              <w:rPr>
                <w:rFonts w:cs="Arial"/>
                <w:sz w:val="16"/>
                <w:szCs w:val="16"/>
              </w:rPr>
            </w:pPr>
            <w:r w:rsidRPr="00C84D85">
              <w:rPr>
                <w:rFonts w:cs="Arial"/>
                <w:sz w:val="16"/>
                <w:szCs w:val="16"/>
              </w:rPr>
              <w:t> </w:t>
            </w:r>
          </w:p>
        </w:tc>
        <w:tc>
          <w:tcPr>
            <w:tcW w:w="992" w:type="dxa"/>
            <w:tcBorders>
              <w:top w:val="nil"/>
              <w:left w:val="nil"/>
              <w:bottom w:val="single" w:sz="4" w:space="0" w:color="auto"/>
              <w:right w:val="single" w:sz="8" w:space="0" w:color="auto"/>
            </w:tcBorders>
            <w:shd w:val="clear" w:color="auto" w:fill="FFFF99"/>
          </w:tcPr>
          <w:p w14:paraId="4C03B3A7" w14:textId="77777777" w:rsidR="00C84D85" w:rsidRPr="00C84D85" w:rsidRDefault="00C84D85" w:rsidP="005A4974">
            <w:pPr>
              <w:pStyle w:val="Tabulka"/>
              <w:jc w:val="right"/>
              <w:rPr>
                <w:rFonts w:cs="Arial"/>
                <w:sz w:val="16"/>
                <w:szCs w:val="16"/>
              </w:rPr>
            </w:pPr>
          </w:p>
        </w:tc>
      </w:tr>
      <w:tr w:rsidR="00C84D85" w:rsidRPr="001D1CE1" w14:paraId="3AE065AC" w14:textId="77777777" w:rsidTr="005A4974">
        <w:trPr>
          <w:trHeight w:val="186"/>
          <w:jc w:val="center"/>
        </w:trPr>
        <w:tc>
          <w:tcPr>
            <w:tcW w:w="2304" w:type="dxa"/>
            <w:tcBorders>
              <w:top w:val="nil"/>
              <w:left w:val="single" w:sz="8" w:space="0" w:color="auto"/>
              <w:bottom w:val="nil"/>
              <w:right w:val="nil"/>
            </w:tcBorders>
            <w:shd w:val="clear" w:color="auto" w:fill="auto"/>
            <w:noWrap/>
            <w:vAlign w:val="bottom"/>
          </w:tcPr>
          <w:p w14:paraId="101FA1A8" w14:textId="77777777" w:rsidR="00C84D85" w:rsidRPr="007434E3" w:rsidRDefault="00C84D85" w:rsidP="005A4974">
            <w:pPr>
              <w:pStyle w:val="Tabulka"/>
            </w:pPr>
            <w:r w:rsidRPr="007434E3">
              <w:t>Jesle, Tyršovo nábř. 747, Zlín</w:t>
            </w:r>
          </w:p>
        </w:tc>
        <w:tc>
          <w:tcPr>
            <w:tcW w:w="789" w:type="dxa"/>
            <w:tcBorders>
              <w:top w:val="nil"/>
              <w:left w:val="single" w:sz="8" w:space="0" w:color="auto"/>
              <w:bottom w:val="single" w:sz="4" w:space="0" w:color="auto"/>
              <w:right w:val="single" w:sz="8" w:space="0" w:color="auto"/>
            </w:tcBorders>
            <w:shd w:val="clear" w:color="auto" w:fill="CCFFFF"/>
            <w:noWrap/>
            <w:vAlign w:val="bottom"/>
          </w:tcPr>
          <w:p w14:paraId="28897124" w14:textId="77777777" w:rsidR="00C84D85" w:rsidRPr="007434E3" w:rsidRDefault="00C84D85" w:rsidP="005A4974">
            <w:pPr>
              <w:pStyle w:val="Tabulka"/>
              <w:rPr>
                <w:sz w:val="18"/>
                <w:szCs w:val="18"/>
              </w:rPr>
            </w:pPr>
            <w:r w:rsidRPr="007434E3">
              <w:rPr>
                <w:sz w:val="18"/>
                <w:szCs w:val="18"/>
              </w:rPr>
              <w:t>Opravy</w:t>
            </w:r>
          </w:p>
        </w:tc>
        <w:tc>
          <w:tcPr>
            <w:tcW w:w="930" w:type="dxa"/>
            <w:tcBorders>
              <w:top w:val="nil"/>
              <w:left w:val="nil"/>
              <w:bottom w:val="single" w:sz="4" w:space="0" w:color="auto"/>
              <w:right w:val="single" w:sz="8" w:space="0" w:color="auto"/>
            </w:tcBorders>
            <w:shd w:val="clear" w:color="auto" w:fill="auto"/>
            <w:noWrap/>
            <w:vAlign w:val="bottom"/>
          </w:tcPr>
          <w:p w14:paraId="3BC63404" w14:textId="77777777" w:rsidR="00C84D85" w:rsidRPr="00C84D85" w:rsidRDefault="00C84D85" w:rsidP="005A4974">
            <w:pPr>
              <w:pStyle w:val="Tabulka"/>
              <w:jc w:val="right"/>
              <w:rPr>
                <w:rFonts w:cs="Arial"/>
                <w:sz w:val="16"/>
                <w:szCs w:val="16"/>
              </w:rPr>
            </w:pPr>
            <w:r w:rsidRPr="00C84D85">
              <w:rPr>
                <w:rFonts w:cs="Arial"/>
                <w:sz w:val="16"/>
                <w:szCs w:val="16"/>
              </w:rPr>
              <w:t>600 000</w:t>
            </w:r>
          </w:p>
        </w:tc>
        <w:tc>
          <w:tcPr>
            <w:tcW w:w="852" w:type="dxa"/>
            <w:tcBorders>
              <w:top w:val="nil"/>
              <w:left w:val="nil"/>
              <w:bottom w:val="single" w:sz="4" w:space="0" w:color="auto"/>
              <w:right w:val="nil"/>
            </w:tcBorders>
            <w:shd w:val="clear" w:color="auto" w:fill="auto"/>
            <w:noWrap/>
            <w:vAlign w:val="bottom"/>
          </w:tcPr>
          <w:p w14:paraId="3DC6514C" w14:textId="77777777" w:rsidR="00C84D85" w:rsidRPr="00C84D85" w:rsidRDefault="00C84D85" w:rsidP="005A4974">
            <w:pPr>
              <w:pStyle w:val="Tabulka"/>
              <w:jc w:val="right"/>
              <w:rPr>
                <w:rFonts w:cs="Arial"/>
                <w:sz w:val="16"/>
                <w:szCs w:val="16"/>
              </w:rPr>
            </w:pPr>
            <w:r w:rsidRPr="00C84D85">
              <w:rPr>
                <w:rFonts w:cs="Arial"/>
                <w:sz w:val="16"/>
                <w:szCs w:val="16"/>
              </w:rPr>
              <w:t> </w:t>
            </w:r>
          </w:p>
        </w:tc>
        <w:tc>
          <w:tcPr>
            <w:tcW w:w="849" w:type="dxa"/>
            <w:tcBorders>
              <w:top w:val="nil"/>
              <w:left w:val="single" w:sz="8" w:space="0" w:color="auto"/>
              <w:bottom w:val="single" w:sz="4" w:space="0" w:color="auto"/>
              <w:right w:val="single" w:sz="8" w:space="0" w:color="auto"/>
            </w:tcBorders>
            <w:shd w:val="clear" w:color="auto" w:fill="auto"/>
            <w:noWrap/>
            <w:vAlign w:val="bottom"/>
          </w:tcPr>
          <w:p w14:paraId="7C29B443" w14:textId="77777777" w:rsidR="00C84D85" w:rsidRPr="00C84D85" w:rsidRDefault="00C84D85" w:rsidP="005A4974">
            <w:pPr>
              <w:pStyle w:val="Tabulka"/>
              <w:jc w:val="right"/>
              <w:rPr>
                <w:rFonts w:cs="Arial"/>
                <w:sz w:val="16"/>
                <w:szCs w:val="16"/>
              </w:rPr>
            </w:pPr>
            <w:r w:rsidRPr="00C84D85">
              <w:rPr>
                <w:rFonts w:cs="Arial"/>
                <w:sz w:val="16"/>
                <w:szCs w:val="16"/>
              </w:rPr>
              <w:t> </w:t>
            </w:r>
          </w:p>
        </w:tc>
        <w:tc>
          <w:tcPr>
            <w:tcW w:w="787" w:type="dxa"/>
            <w:tcBorders>
              <w:top w:val="nil"/>
              <w:left w:val="nil"/>
              <w:bottom w:val="single" w:sz="4" w:space="0" w:color="auto"/>
              <w:right w:val="single" w:sz="8" w:space="0" w:color="auto"/>
            </w:tcBorders>
            <w:shd w:val="clear" w:color="auto" w:fill="auto"/>
            <w:noWrap/>
            <w:vAlign w:val="bottom"/>
          </w:tcPr>
          <w:p w14:paraId="66F55E81" w14:textId="77777777" w:rsidR="00C84D85" w:rsidRPr="00C84D85" w:rsidRDefault="00C84D85" w:rsidP="005A4974">
            <w:pPr>
              <w:pStyle w:val="Tabulka"/>
              <w:jc w:val="right"/>
              <w:rPr>
                <w:rFonts w:cs="Arial"/>
                <w:sz w:val="16"/>
                <w:szCs w:val="16"/>
              </w:rPr>
            </w:pPr>
            <w:r w:rsidRPr="00C84D85">
              <w:rPr>
                <w:rFonts w:cs="Arial"/>
                <w:sz w:val="16"/>
                <w:szCs w:val="16"/>
              </w:rPr>
              <w:t>500 000 </w:t>
            </w:r>
          </w:p>
        </w:tc>
        <w:tc>
          <w:tcPr>
            <w:tcW w:w="992" w:type="dxa"/>
            <w:tcBorders>
              <w:top w:val="nil"/>
              <w:left w:val="nil"/>
              <w:bottom w:val="single" w:sz="4" w:space="0" w:color="auto"/>
              <w:right w:val="single" w:sz="8" w:space="0" w:color="auto"/>
            </w:tcBorders>
            <w:shd w:val="clear" w:color="auto" w:fill="auto"/>
            <w:noWrap/>
            <w:vAlign w:val="bottom"/>
          </w:tcPr>
          <w:p w14:paraId="6E3777EB" w14:textId="77777777" w:rsidR="00C84D85" w:rsidRPr="00C84D85" w:rsidRDefault="00C84D85" w:rsidP="005A4974">
            <w:pPr>
              <w:pStyle w:val="Tabulka"/>
              <w:jc w:val="right"/>
              <w:rPr>
                <w:rFonts w:cs="Arial"/>
                <w:sz w:val="16"/>
                <w:szCs w:val="16"/>
              </w:rPr>
            </w:pPr>
            <w:r w:rsidRPr="00C84D85">
              <w:rPr>
                <w:rFonts w:cs="Arial"/>
                <w:sz w:val="16"/>
                <w:szCs w:val="16"/>
              </w:rPr>
              <w:t> </w:t>
            </w:r>
          </w:p>
        </w:tc>
        <w:tc>
          <w:tcPr>
            <w:tcW w:w="851" w:type="dxa"/>
            <w:tcBorders>
              <w:top w:val="nil"/>
              <w:left w:val="nil"/>
              <w:bottom w:val="single" w:sz="4" w:space="0" w:color="auto"/>
              <w:right w:val="single" w:sz="8" w:space="0" w:color="auto"/>
            </w:tcBorders>
            <w:shd w:val="clear" w:color="auto" w:fill="auto"/>
            <w:noWrap/>
            <w:vAlign w:val="bottom"/>
          </w:tcPr>
          <w:p w14:paraId="61005247" w14:textId="77777777" w:rsidR="00C84D85" w:rsidRPr="00C84D85" w:rsidRDefault="00C84D85" w:rsidP="005A4974">
            <w:pPr>
              <w:pStyle w:val="Tabulka"/>
              <w:jc w:val="right"/>
              <w:rPr>
                <w:rFonts w:cs="Arial"/>
                <w:sz w:val="16"/>
                <w:szCs w:val="16"/>
              </w:rPr>
            </w:pPr>
            <w:r w:rsidRPr="00C84D85">
              <w:rPr>
                <w:rFonts w:cs="Arial"/>
                <w:sz w:val="16"/>
                <w:szCs w:val="16"/>
              </w:rPr>
              <w:t>1 500 000 </w:t>
            </w:r>
          </w:p>
        </w:tc>
        <w:tc>
          <w:tcPr>
            <w:tcW w:w="992" w:type="dxa"/>
            <w:tcBorders>
              <w:top w:val="nil"/>
              <w:left w:val="nil"/>
              <w:bottom w:val="single" w:sz="4" w:space="0" w:color="auto"/>
              <w:right w:val="single" w:sz="8" w:space="0" w:color="auto"/>
            </w:tcBorders>
          </w:tcPr>
          <w:p w14:paraId="64615AD0" w14:textId="77777777" w:rsidR="00C84D85" w:rsidRPr="00C84D85" w:rsidRDefault="00C84D85" w:rsidP="005A4974">
            <w:pPr>
              <w:pStyle w:val="Tabulka"/>
              <w:jc w:val="right"/>
              <w:rPr>
                <w:rFonts w:cs="Arial"/>
                <w:sz w:val="16"/>
                <w:szCs w:val="16"/>
              </w:rPr>
            </w:pPr>
          </w:p>
          <w:p w14:paraId="05E5C26B" w14:textId="77777777" w:rsidR="00C84D85" w:rsidRPr="00C84D85" w:rsidRDefault="00C84D85" w:rsidP="005A4974">
            <w:pPr>
              <w:pStyle w:val="Tabulka"/>
              <w:jc w:val="right"/>
              <w:rPr>
                <w:rFonts w:cs="Arial"/>
                <w:sz w:val="16"/>
                <w:szCs w:val="16"/>
              </w:rPr>
            </w:pPr>
          </w:p>
          <w:p w14:paraId="5A604914" w14:textId="77777777" w:rsidR="00C84D85" w:rsidRPr="00C84D85" w:rsidRDefault="00C84D85" w:rsidP="005A4974">
            <w:pPr>
              <w:pStyle w:val="Tabulka"/>
              <w:jc w:val="right"/>
              <w:rPr>
                <w:rFonts w:cs="Arial"/>
                <w:sz w:val="16"/>
                <w:szCs w:val="16"/>
              </w:rPr>
            </w:pPr>
            <w:r w:rsidRPr="00C84D85">
              <w:rPr>
                <w:rFonts w:cs="Arial"/>
                <w:sz w:val="16"/>
                <w:szCs w:val="16"/>
              </w:rPr>
              <w:t>500 000</w:t>
            </w:r>
          </w:p>
        </w:tc>
      </w:tr>
      <w:tr w:rsidR="00C84D85" w:rsidRPr="001D1CE1" w14:paraId="1B5F428F" w14:textId="77777777" w:rsidTr="005A4974">
        <w:trPr>
          <w:trHeight w:val="276"/>
          <w:jc w:val="center"/>
        </w:trPr>
        <w:tc>
          <w:tcPr>
            <w:tcW w:w="2304" w:type="dxa"/>
            <w:tcBorders>
              <w:top w:val="nil"/>
              <w:left w:val="single" w:sz="8" w:space="0" w:color="auto"/>
              <w:bottom w:val="nil"/>
              <w:right w:val="nil"/>
            </w:tcBorders>
            <w:shd w:val="clear" w:color="auto" w:fill="auto"/>
            <w:noWrap/>
            <w:vAlign w:val="bottom"/>
          </w:tcPr>
          <w:p w14:paraId="4DA9566B" w14:textId="77777777" w:rsidR="00C84D85" w:rsidRPr="007434E3" w:rsidRDefault="00C84D85" w:rsidP="005A4974">
            <w:pPr>
              <w:pStyle w:val="Tabulka"/>
            </w:pPr>
            <w:r w:rsidRPr="007434E3">
              <w:t> </w:t>
            </w:r>
          </w:p>
        </w:tc>
        <w:tc>
          <w:tcPr>
            <w:tcW w:w="789" w:type="dxa"/>
            <w:tcBorders>
              <w:top w:val="nil"/>
              <w:left w:val="single" w:sz="8" w:space="0" w:color="auto"/>
              <w:bottom w:val="single" w:sz="8" w:space="0" w:color="auto"/>
              <w:right w:val="single" w:sz="8" w:space="0" w:color="auto"/>
            </w:tcBorders>
            <w:shd w:val="clear" w:color="auto" w:fill="FFCC00"/>
            <w:noWrap/>
            <w:vAlign w:val="bottom"/>
          </w:tcPr>
          <w:p w14:paraId="74652607" w14:textId="77777777" w:rsidR="00C84D85" w:rsidRPr="007434E3" w:rsidRDefault="00C84D85" w:rsidP="005A4974">
            <w:pPr>
              <w:pStyle w:val="Tabulka"/>
              <w:rPr>
                <w:sz w:val="18"/>
                <w:szCs w:val="18"/>
              </w:rPr>
            </w:pPr>
            <w:r w:rsidRPr="007434E3">
              <w:rPr>
                <w:sz w:val="18"/>
                <w:szCs w:val="18"/>
              </w:rPr>
              <w:t>Investice</w:t>
            </w:r>
          </w:p>
        </w:tc>
        <w:tc>
          <w:tcPr>
            <w:tcW w:w="930" w:type="dxa"/>
            <w:tcBorders>
              <w:top w:val="nil"/>
              <w:left w:val="nil"/>
              <w:bottom w:val="single" w:sz="8" w:space="0" w:color="auto"/>
              <w:right w:val="single" w:sz="8" w:space="0" w:color="auto"/>
            </w:tcBorders>
            <w:shd w:val="clear" w:color="auto" w:fill="auto"/>
            <w:noWrap/>
            <w:vAlign w:val="bottom"/>
          </w:tcPr>
          <w:p w14:paraId="6770CE9B" w14:textId="77777777" w:rsidR="00C84D85" w:rsidRPr="00C84D85" w:rsidRDefault="00C84D85" w:rsidP="005A4974">
            <w:pPr>
              <w:pStyle w:val="Tabulka"/>
              <w:jc w:val="right"/>
              <w:rPr>
                <w:rFonts w:cs="Arial"/>
                <w:sz w:val="16"/>
                <w:szCs w:val="16"/>
              </w:rPr>
            </w:pPr>
            <w:r w:rsidRPr="00C84D85">
              <w:rPr>
                <w:rFonts w:cs="Arial"/>
                <w:sz w:val="16"/>
                <w:szCs w:val="16"/>
              </w:rPr>
              <w:t> </w:t>
            </w:r>
          </w:p>
        </w:tc>
        <w:tc>
          <w:tcPr>
            <w:tcW w:w="852" w:type="dxa"/>
            <w:tcBorders>
              <w:top w:val="nil"/>
              <w:left w:val="nil"/>
              <w:bottom w:val="single" w:sz="8" w:space="0" w:color="auto"/>
              <w:right w:val="nil"/>
            </w:tcBorders>
            <w:shd w:val="clear" w:color="auto" w:fill="auto"/>
            <w:noWrap/>
            <w:vAlign w:val="bottom"/>
          </w:tcPr>
          <w:p w14:paraId="6DB2F815" w14:textId="77777777" w:rsidR="00C84D85" w:rsidRPr="00C84D85" w:rsidRDefault="00C84D85" w:rsidP="005A4974">
            <w:pPr>
              <w:pStyle w:val="Tabulka"/>
              <w:jc w:val="right"/>
              <w:rPr>
                <w:rFonts w:cs="Arial"/>
                <w:sz w:val="16"/>
                <w:szCs w:val="16"/>
              </w:rPr>
            </w:pPr>
            <w:r w:rsidRPr="00C84D85">
              <w:rPr>
                <w:rFonts w:cs="Arial"/>
                <w:sz w:val="16"/>
                <w:szCs w:val="16"/>
              </w:rPr>
              <w:t>100 000 </w:t>
            </w:r>
          </w:p>
        </w:tc>
        <w:tc>
          <w:tcPr>
            <w:tcW w:w="849" w:type="dxa"/>
            <w:tcBorders>
              <w:top w:val="nil"/>
              <w:left w:val="single" w:sz="8" w:space="0" w:color="auto"/>
              <w:bottom w:val="single" w:sz="8" w:space="0" w:color="auto"/>
              <w:right w:val="single" w:sz="8" w:space="0" w:color="auto"/>
            </w:tcBorders>
            <w:shd w:val="clear" w:color="auto" w:fill="auto"/>
            <w:noWrap/>
            <w:vAlign w:val="bottom"/>
          </w:tcPr>
          <w:p w14:paraId="05E42D6D" w14:textId="77777777" w:rsidR="00C84D85" w:rsidRPr="00C84D85" w:rsidRDefault="00C84D85" w:rsidP="005A4974">
            <w:pPr>
              <w:pStyle w:val="Tabulka"/>
              <w:jc w:val="right"/>
              <w:rPr>
                <w:rFonts w:cs="Arial"/>
                <w:sz w:val="16"/>
                <w:szCs w:val="16"/>
              </w:rPr>
            </w:pPr>
            <w:r w:rsidRPr="00C84D85">
              <w:rPr>
                <w:rFonts w:cs="Arial"/>
                <w:sz w:val="16"/>
                <w:szCs w:val="16"/>
              </w:rPr>
              <w:t>500 000 </w:t>
            </w:r>
          </w:p>
        </w:tc>
        <w:tc>
          <w:tcPr>
            <w:tcW w:w="787" w:type="dxa"/>
            <w:tcBorders>
              <w:top w:val="nil"/>
              <w:left w:val="nil"/>
              <w:bottom w:val="single" w:sz="8" w:space="0" w:color="auto"/>
              <w:right w:val="single" w:sz="8" w:space="0" w:color="auto"/>
            </w:tcBorders>
            <w:shd w:val="clear" w:color="auto" w:fill="auto"/>
            <w:noWrap/>
            <w:vAlign w:val="bottom"/>
          </w:tcPr>
          <w:p w14:paraId="1DAF6260" w14:textId="77777777" w:rsidR="00C84D85" w:rsidRPr="00C84D85" w:rsidRDefault="00C84D85" w:rsidP="005A4974">
            <w:pPr>
              <w:pStyle w:val="Tabulka"/>
              <w:jc w:val="right"/>
              <w:rPr>
                <w:rFonts w:cs="Arial"/>
                <w:sz w:val="16"/>
                <w:szCs w:val="16"/>
              </w:rPr>
            </w:pPr>
            <w:r w:rsidRPr="00C84D85">
              <w:rPr>
                <w:rFonts w:cs="Arial"/>
                <w:sz w:val="16"/>
                <w:szCs w:val="16"/>
              </w:rPr>
              <w:t> </w:t>
            </w:r>
          </w:p>
        </w:tc>
        <w:tc>
          <w:tcPr>
            <w:tcW w:w="992" w:type="dxa"/>
            <w:tcBorders>
              <w:top w:val="nil"/>
              <w:left w:val="nil"/>
              <w:bottom w:val="single" w:sz="8" w:space="0" w:color="auto"/>
              <w:right w:val="single" w:sz="8" w:space="0" w:color="auto"/>
            </w:tcBorders>
            <w:shd w:val="clear" w:color="auto" w:fill="auto"/>
            <w:noWrap/>
            <w:vAlign w:val="bottom"/>
          </w:tcPr>
          <w:p w14:paraId="6C5DC40E" w14:textId="77777777" w:rsidR="00C84D85" w:rsidRPr="00C84D85" w:rsidRDefault="00C84D85" w:rsidP="005A4974">
            <w:pPr>
              <w:pStyle w:val="Tabulka"/>
              <w:jc w:val="right"/>
              <w:rPr>
                <w:rFonts w:cs="Arial"/>
                <w:sz w:val="16"/>
                <w:szCs w:val="16"/>
              </w:rPr>
            </w:pPr>
            <w:r w:rsidRPr="00C84D85">
              <w:rPr>
                <w:rFonts w:cs="Arial"/>
                <w:sz w:val="16"/>
                <w:szCs w:val="16"/>
              </w:rPr>
              <w:t>500 000 </w:t>
            </w:r>
          </w:p>
        </w:tc>
        <w:tc>
          <w:tcPr>
            <w:tcW w:w="851" w:type="dxa"/>
            <w:tcBorders>
              <w:top w:val="nil"/>
              <w:left w:val="nil"/>
              <w:bottom w:val="single" w:sz="8" w:space="0" w:color="auto"/>
              <w:right w:val="single" w:sz="8" w:space="0" w:color="auto"/>
            </w:tcBorders>
            <w:shd w:val="clear" w:color="auto" w:fill="auto"/>
            <w:noWrap/>
            <w:vAlign w:val="bottom"/>
          </w:tcPr>
          <w:p w14:paraId="64373C5A" w14:textId="77777777" w:rsidR="00C84D85" w:rsidRPr="00C84D85" w:rsidRDefault="00C84D85" w:rsidP="005A4974">
            <w:pPr>
              <w:pStyle w:val="Tabulka"/>
              <w:jc w:val="right"/>
              <w:rPr>
                <w:rFonts w:cs="Arial"/>
                <w:sz w:val="16"/>
                <w:szCs w:val="16"/>
              </w:rPr>
            </w:pPr>
            <w:r w:rsidRPr="00C84D85">
              <w:rPr>
                <w:rFonts w:cs="Arial"/>
                <w:sz w:val="16"/>
                <w:szCs w:val="16"/>
              </w:rPr>
              <w:t> </w:t>
            </w:r>
          </w:p>
        </w:tc>
        <w:tc>
          <w:tcPr>
            <w:tcW w:w="992" w:type="dxa"/>
            <w:tcBorders>
              <w:top w:val="nil"/>
              <w:left w:val="nil"/>
              <w:bottom w:val="single" w:sz="8" w:space="0" w:color="auto"/>
              <w:right w:val="single" w:sz="8" w:space="0" w:color="auto"/>
            </w:tcBorders>
          </w:tcPr>
          <w:p w14:paraId="36133EDC" w14:textId="77777777" w:rsidR="00C84D85" w:rsidRPr="00C84D85" w:rsidRDefault="00C84D85" w:rsidP="005A4974">
            <w:pPr>
              <w:pStyle w:val="Tabulka"/>
              <w:jc w:val="right"/>
              <w:rPr>
                <w:rFonts w:cs="Arial"/>
                <w:sz w:val="16"/>
                <w:szCs w:val="16"/>
              </w:rPr>
            </w:pPr>
          </w:p>
        </w:tc>
      </w:tr>
      <w:tr w:rsidR="00C84D85" w:rsidRPr="001D1CE1" w14:paraId="4210FE14" w14:textId="77777777" w:rsidTr="005A4974">
        <w:trPr>
          <w:trHeight w:val="264"/>
          <w:jc w:val="center"/>
        </w:trPr>
        <w:tc>
          <w:tcPr>
            <w:tcW w:w="2304" w:type="dxa"/>
            <w:tcBorders>
              <w:top w:val="single" w:sz="8" w:space="0" w:color="auto"/>
              <w:left w:val="single" w:sz="8" w:space="0" w:color="auto"/>
              <w:bottom w:val="single" w:sz="4" w:space="0" w:color="auto"/>
              <w:right w:val="single" w:sz="8" w:space="0" w:color="auto"/>
            </w:tcBorders>
            <w:shd w:val="clear" w:color="auto" w:fill="FFFF99"/>
            <w:noWrap/>
            <w:vAlign w:val="bottom"/>
          </w:tcPr>
          <w:p w14:paraId="30892A1D" w14:textId="77777777" w:rsidR="00C84D85" w:rsidRPr="007434E3" w:rsidRDefault="00C84D85" w:rsidP="005A4974">
            <w:pPr>
              <w:pStyle w:val="Tabulka"/>
            </w:pPr>
            <w:r w:rsidRPr="007434E3">
              <w:t> </w:t>
            </w:r>
          </w:p>
        </w:tc>
        <w:tc>
          <w:tcPr>
            <w:tcW w:w="789" w:type="dxa"/>
            <w:tcBorders>
              <w:top w:val="nil"/>
              <w:left w:val="nil"/>
              <w:bottom w:val="single" w:sz="4" w:space="0" w:color="auto"/>
              <w:right w:val="single" w:sz="8" w:space="0" w:color="auto"/>
            </w:tcBorders>
            <w:shd w:val="clear" w:color="auto" w:fill="FFFF99"/>
            <w:noWrap/>
            <w:vAlign w:val="bottom"/>
          </w:tcPr>
          <w:p w14:paraId="19215CED" w14:textId="77777777" w:rsidR="00C84D85" w:rsidRPr="007434E3" w:rsidRDefault="00C84D85" w:rsidP="005A4974">
            <w:pPr>
              <w:pStyle w:val="Tabulka"/>
              <w:rPr>
                <w:sz w:val="18"/>
                <w:szCs w:val="18"/>
              </w:rPr>
            </w:pPr>
            <w:r w:rsidRPr="007434E3">
              <w:rPr>
                <w:sz w:val="18"/>
                <w:szCs w:val="18"/>
              </w:rPr>
              <w:t> </w:t>
            </w:r>
          </w:p>
        </w:tc>
        <w:tc>
          <w:tcPr>
            <w:tcW w:w="930" w:type="dxa"/>
            <w:tcBorders>
              <w:top w:val="nil"/>
              <w:left w:val="nil"/>
              <w:bottom w:val="single" w:sz="4" w:space="0" w:color="auto"/>
              <w:right w:val="single" w:sz="8" w:space="0" w:color="auto"/>
            </w:tcBorders>
            <w:shd w:val="clear" w:color="auto" w:fill="FFFF99"/>
            <w:noWrap/>
            <w:vAlign w:val="bottom"/>
          </w:tcPr>
          <w:p w14:paraId="2FF6A107" w14:textId="77777777" w:rsidR="00C84D85" w:rsidRPr="00C84D85" w:rsidRDefault="00C84D85" w:rsidP="005A4974">
            <w:pPr>
              <w:pStyle w:val="Tabulka"/>
              <w:jc w:val="right"/>
              <w:rPr>
                <w:rFonts w:cs="Arial"/>
                <w:sz w:val="16"/>
                <w:szCs w:val="16"/>
              </w:rPr>
            </w:pPr>
            <w:r w:rsidRPr="00C84D85">
              <w:rPr>
                <w:rFonts w:cs="Arial"/>
                <w:sz w:val="16"/>
                <w:szCs w:val="16"/>
              </w:rPr>
              <w:t> </w:t>
            </w:r>
          </w:p>
        </w:tc>
        <w:tc>
          <w:tcPr>
            <w:tcW w:w="852" w:type="dxa"/>
            <w:tcBorders>
              <w:top w:val="nil"/>
              <w:left w:val="nil"/>
              <w:bottom w:val="single" w:sz="4" w:space="0" w:color="auto"/>
              <w:right w:val="nil"/>
            </w:tcBorders>
            <w:shd w:val="clear" w:color="auto" w:fill="FFFF99"/>
            <w:noWrap/>
            <w:vAlign w:val="bottom"/>
          </w:tcPr>
          <w:p w14:paraId="238C5479" w14:textId="77777777" w:rsidR="00C84D85" w:rsidRPr="00C84D85" w:rsidRDefault="00C84D85" w:rsidP="005A4974">
            <w:pPr>
              <w:pStyle w:val="Tabulka"/>
              <w:jc w:val="right"/>
              <w:rPr>
                <w:rFonts w:cs="Arial"/>
                <w:sz w:val="16"/>
                <w:szCs w:val="16"/>
              </w:rPr>
            </w:pPr>
            <w:r w:rsidRPr="00C84D85">
              <w:rPr>
                <w:rFonts w:cs="Arial"/>
                <w:sz w:val="16"/>
                <w:szCs w:val="16"/>
              </w:rPr>
              <w:t> </w:t>
            </w:r>
          </w:p>
        </w:tc>
        <w:tc>
          <w:tcPr>
            <w:tcW w:w="849" w:type="dxa"/>
            <w:tcBorders>
              <w:top w:val="nil"/>
              <w:left w:val="single" w:sz="8" w:space="0" w:color="auto"/>
              <w:bottom w:val="single" w:sz="4" w:space="0" w:color="auto"/>
              <w:right w:val="single" w:sz="8" w:space="0" w:color="auto"/>
            </w:tcBorders>
            <w:shd w:val="clear" w:color="auto" w:fill="FFFF99"/>
            <w:noWrap/>
            <w:vAlign w:val="bottom"/>
          </w:tcPr>
          <w:p w14:paraId="59917202" w14:textId="77777777" w:rsidR="00C84D85" w:rsidRPr="00C84D85" w:rsidRDefault="00C84D85" w:rsidP="005A4974">
            <w:pPr>
              <w:pStyle w:val="Tabulka"/>
              <w:jc w:val="right"/>
              <w:rPr>
                <w:rFonts w:cs="Arial"/>
                <w:sz w:val="16"/>
                <w:szCs w:val="16"/>
              </w:rPr>
            </w:pPr>
            <w:r w:rsidRPr="00C84D85">
              <w:rPr>
                <w:rFonts w:cs="Arial"/>
                <w:sz w:val="16"/>
                <w:szCs w:val="16"/>
              </w:rPr>
              <w:t> </w:t>
            </w:r>
          </w:p>
        </w:tc>
        <w:tc>
          <w:tcPr>
            <w:tcW w:w="787" w:type="dxa"/>
            <w:tcBorders>
              <w:top w:val="nil"/>
              <w:left w:val="nil"/>
              <w:bottom w:val="single" w:sz="4" w:space="0" w:color="auto"/>
              <w:right w:val="single" w:sz="8" w:space="0" w:color="auto"/>
            </w:tcBorders>
            <w:shd w:val="clear" w:color="auto" w:fill="FFFF99"/>
            <w:noWrap/>
            <w:vAlign w:val="bottom"/>
          </w:tcPr>
          <w:p w14:paraId="3BCF9E94" w14:textId="77777777" w:rsidR="00C84D85" w:rsidRPr="00C84D85" w:rsidRDefault="00C84D85" w:rsidP="005A4974">
            <w:pPr>
              <w:pStyle w:val="Tabulka"/>
              <w:jc w:val="right"/>
              <w:rPr>
                <w:rFonts w:cs="Arial"/>
                <w:sz w:val="16"/>
                <w:szCs w:val="16"/>
              </w:rPr>
            </w:pPr>
            <w:r w:rsidRPr="00C84D85">
              <w:rPr>
                <w:rFonts w:cs="Arial"/>
                <w:sz w:val="16"/>
                <w:szCs w:val="16"/>
              </w:rPr>
              <w:t> </w:t>
            </w:r>
          </w:p>
        </w:tc>
        <w:tc>
          <w:tcPr>
            <w:tcW w:w="992" w:type="dxa"/>
            <w:tcBorders>
              <w:top w:val="nil"/>
              <w:left w:val="nil"/>
              <w:bottom w:val="single" w:sz="4" w:space="0" w:color="auto"/>
              <w:right w:val="single" w:sz="8" w:space="0" w:color="auto"/>
            </w:tcBorders>
            <w:shd w:val="clear" w:color="auto" w:fill="FFFF99"/>
            <w:noWrap/>
            <w:vAlign w:val="bottom"/>
          </w:tcPr>
          <w:p w14:paraId="2703642A" w14:textId="77777777" w:rsidR="00C84D85" w:rsidRPr="00C84D85" w:rsidRDefault="00C84D85" w:rsidP="005A4974">
            <w:pPr>
              <w:pStyle w:val="Tabulka"/>
              <w:jc w:val="right"/>
              <w:rPr>
                <w:rFonts w:cs="Arial"/>
                <w:sz w:val="16"/>
                <w:szCs w:val="16"/>
              </w:rPr>
            </w:pPr>
            <w:r w:rsidRPr="00C84D85">
              <w:rPr>
                <w:rFonts w:cs="Arial"/>
                <w:sz w:val="16"/>
                <w:szCs w:val="16"/>
              </w:rPr>
              <w:t> </w:t>
            </w:r>
          </w:p>
        </w:tc>
        <w:tc>
          <w:tcPr>
            <w:tcW w:w="851" w:type="dxa"/>
            <w:tcBorders>
              <w:top w:val="nil"/>
              <w:left w:val="nil"/>
              <w:bottom w:val="single" w:sz="4" w:space="0" w:color="auto"/>
              <w:right w:val="single" w:sz="8" w:space="0" w:color="auto"/>
            </w:tcBorders>
            <w:shd w:val="clear" w:color="auto" w:fill="FFFF99"/>
            <w:noWrap/>
            <w:vAlign w:val="bottom"/>
          </w:tcPr>
          <w:p w14:paraId="48267546" w14:textId="77777777" w:rsidR="00C84D85" w:rsidRPr="00C84D85" w:rsidRDefault="00C84D85" w:rsidP="005A4974">
            <w:pPr>
              <w:pStyle w:val="Tabulka"/>
              <w:jc w:val="right"/>
              <w:rPr>
                <w:rFonts w:cs="Arial"/>
                <w:sz w:val="16"/>
                <w:szCs w:val="16"/>
              </w:rPr>
            </w:pPr>
            <w:r w:rsidRPr="00C84D85">
              <w:rPr>
                <w:rFonts w:cs="Arial"/>
                <w:sz w:val="16"/>
                <w:szCs w:val="16"/>
              </w:rPr>
              <w:t> </w:t>
            </w:r>
          </w:p>
        </w:tc>
        <w:tc>
          <w:tcPr>
            <w:tcW w:w="992" w:type="dxa"/>
            <w:tcBorders>
              <w:top w:val="nil"/>
              <w:left w:val="nil"/>
              <w:bottom w:val="single" w:sz="4" w:space="0" w:color="auto"/>
              <w:right w:val="single" w:sz="8" w:space="0" w:color="auto"/>
            </w:tcBorders>
            <w:shd w:val="clear" w:color="auto" w:fill="FFFF99"/>
          </w:tcPr>
          <w:p w14:paraId="066DEC5A" w14:textId="77777777" w:rsidR="00C84D85" w:rsidRPr="00C84D85" w:rsidRDefault="00C84D85" w:rsidP="005A4974">
            <w:pPr>
              <w:pStyle w:val="Tabulka"/>
              <w:jc w:val="right"/>
              <w:rPr>
                <w:rFonts w:cs="Arial"/>
                <w:sz w:val="16"/>
                <w:szCs w:val="16"/>
              </w:rPr>
            </w:pPr>
          </w:p>
        </w:tc>
      </w:tr>
      <w:tr w:rsidR="00C84D85" w:rsidRPr="001D1CE1" w14:paraId="4CD2056D" w14:textId="77777777" w:rsidTr="005A4974">
        <w:trPr>
          <w:trHeight w:val="264"/>
          <w:jc w:val="center"/>
        </w:trPr>
        <w:tc>
          <w:tcPr>
            <w:tcW w:w="2304" w:type="dxa"/>
            <w:tcBorders>
              <w:top w:val="nil"/>
              <w:left w:val="single" w:sz="8" w:space="0" w:color="auto"/>
              <w:bottom w:val="nil"/>
              <w:right w:val="nil"/>
            </w:tcBorders>
            <w:shd w:val="clear" w:color="auto" w:fill="auto"/>
            <w:noWrap/>
            <w:vAlign w:val="bottom"/>
          </w:tcPr>
          <w:p w14:paraId="20F026C0" w14:textId="77777777" w:rsidR="00C84D85" w:rsidRPr="007434E3" w:rsidRDefault="00C84D85" w:rsidP="005A4974">
            <w:pPr>
              <w:pStyle w:val="Tabulka"/>
            </w:pPr>
            <w:r w:rsidRPr="007434E3">
              <w:t>Jesle, Budovatelská 4820, Zlín</w:t>
            </w:r>
          </w:p>
        </w:tc>
        <w:tc>
          <w:tcPr>
            <w:tcW w:w="789" w:type="dxa"/>
            <w:tcBorders>
              <w:top w:val="nil"/>
              <w:left w:val="single" w:sz="8" w:space="0" w:color="auto"/>
              <w:bottom w:val="single" w:sz="4" w:space="0" w:color="auto"/>
              <w:right w:val="single" w:sz="8" w:space="0" w:color="auto"/>
            </w:tcBorders>
            <w:shd w:val="clear" w:color="auto" w:fill="CCFFFF"/>
            <w:noWrap/>
            <w:vAlign w:val="bottom"/>
          </w:tcPr>
          <w:p w14:paraId="380B534A" w14:textId="77777777" w:rsidR="00C84D85" w:rsidRPr="007434E3" w:rsidRDefault="00C84D85" w:rsidP="005A4974">
            <w:pPr>
              <w:pStyle w:val="Tabulka"/>
              <w:rPr>
                <w:sz w:val="18"/>
                <w:szCs w:val="18"/>
              </w:rPr>
            </w:pPr>
            <w:r w:rsidRPr="007434E3">
              <w:rPr>
                <w:sz w:val="18"/>
                <w:szCs w:val="18"/>
              </w:rPr>
              <w:t>Opravy</w:t>
            </w:r>
          </w:p>
        </w:tc>
        <w:tc>
          <w:tcPr>
            <w:tcW w:w="930" w:type="dxa"/>
            <w:tcBorders>
              <w:top w:val="nil"/>
              <w:left w:val="nil"/>
              <w:bottom w:val="single" w:sz="4" w:space="0" w:color="auto"/>
              <w:right w:val="single" w:sz="8" w:space="0" w:color="auto"/>
            </w:tcBorders>
            <w:shd w:val="clear" w:color="auto" w:fill="auto"/>
            <w:noWrap/>
            <w:vAlign w:val="bottom"/>
          </w:tcPr>
          <w:p w14:paraId="258718EC" w14:textId="77777777" w:rsidR="00C84D85" w:rsidRPr="00C84D85" w:rsidRDefault="00C84D85" w:rsidP="005A4974">
            <w:pPr>
              <w:pStyle w:val="Tabulka"/>
              <w:jc w:val="right"/>
              <w:rPr>
                <w:rFonts w:cs="Arial"/>
                <w:sz w:val="16"/>
                <w:szCs w:val="16"/>
              </w:rPr>
            </w:pPr>
            <w:r w:rsidRPr="00C84D85">
              <w:rPr>
                <w:rFonts w:cs="Arial"/>
                <w:sz w:val="16"/>
                <w:szCs w:val="16"/>
              </w:rPr>
              <w:t>200 000</w:t>
            </w:r>
          </w:p>
        </w:tc>
        <w:tc>
          <w:tcPr>
            <w:tcW w:w="852" w:type="dxa"/>
            <w:tcBorders>
              <w:top w:val="nil"/>
              <w:left w:val="nil"/>
              <w:bottom w:val="single" w:sz="4" w:space="0" w:color="auto"/>
              <w:right w:val="nil"/>
            </w:tcBorders>
            <w:shd w:val="clear" w:color="auto" w:fill="auto"/>
            <w:noWrap/>
            <w:vAlign w:val="bottom"/>
          </w:tcPr>
          <w:p w14:paraId="4AD3E3CF" w14:textId="77777777" w:rsidR="00C84D85" w:rsidRPr="00C84D85" w:rsidRDefault="00C84D85" w:rsidP="005A4974">
            <w:pPr>
              <w:pStyle w:val="Tabulka"/>
              <w:jc w:val="right"/>
              <w:rPr>
                <w:rFonts w:cs="Arial"/>
                <w:sz w:val="16"/>
                <w:szCs w:val="16"/>
              </w:rPr>
            </w:pPr>
            <w:r w:rsidRPr="00C84D85">
              <w:rPr>
                <w:rFonts w:cs="Arial"/>
                <w:sz w:val="16"/>
                <w:szCs w:val="16"/>
              </w:rPr>
              <w:t> </w:t>
            </w:r>
          </w:p>
        </w:tc>
        <w:tc>
          <w:tcPr>
            <w:tcW w:w="849" w:type="dxa"/>
            <w:tcBorders>
              <w:top w:val="nil"/>
              <w:left w:val="single" w:sz="8" w:space="0" w:color="auto"/>
              <w:bottom w:val="single" w:sz="4" w:space="0" w:color="auto"/>
              <w:right w:val="single" w:sz="8" w:space="0" w:color="auto"/>
            </w:tcBorders>
            <w:shd w:val="clear" w:color="auto" w:fill="auto"/>
            <w:noWrap/>
            <w:vAlign w:val="bottom"/>
          </w:tcPr>
          <w:p w14:paraId="3DD76061" w14:textId="77777777" w:rsidR="00C84D85" w:rsidRPr="00C84D85" w:rsidRDefault="00C84D85" w:rsidP="005A4974">
            <w:pPr>
              <w:pStyle w:val="Tabulka"/>
              <w:jc w:val="right"/>
              <w:rPr>
                <w:rFonts w:cs="Arial"/>
                <w:sz w:val="16"/>
                <w:szCs w:val="16"/>
              </w:rPr>
            </w:pPr>
            <w:r w:rsidRPr="00C84D85">
              <w:rPr>
                <w:rFonts w:cs="Arial"/>
                <w:sz w:val="16"/>
                <w:szCs w:val="16"/>
              </w:rPr>
              <w:t> </w:t>
            </w:r>
          </w:p>
        </w:tc>
        <w:tc>
          <w:tcPr>
            <w:tcW w:w="787" w:type="dxa"/>
            <w:tcBorders>
              <w:top w:val="nil"/>
              <w:left w:val="nil"/>
              <w:bottom w:val="single" w:sz="4" w:space="0" w:color="auto"/>
              <w:right w:val="single" w:sz="8" w:space="0" w:color="auto"/>
            </w:tcBorders>
            <w:shd w:val="clear" w:color="auto" w:fill="auto"/>
            <w:noWrap/>
            <w:vAlign w:val="bottom"/>
          </w:tcPr>
          <w:p w14:paraId="0A993D76" w14:textId="77777777" w:rsidR="00C84D85" w:rsidRPr="00C84D85" w:rsidRDefault="00C84D85" w:rsidP="005A4974">
            <w:pPr>
              <w:pStyle w:val="Tabulka"/>
              <w:jc w:val="right"/>
              <w:rPr>
                <w:rFonts w:cs="Arial"/>
                <w:sz w:val="16"/>
                <w:szCs w:val="16"/>
              </w:rPr>
            </w:pPr>
            <w:r w:rsidRPr="00C84D85">
              <w:rPr>
                <w:rFonts w:cs="Arial"/>
                <w:sz w:val="16"/>
                <w:szCs w:val="16"/>
              </w:rPr>
              <w:t> </w:t>
            </w:r>
          </w:p>
        </w:tc>
        <w:tc>
          <w:tcPr>
            <w:tcW w:w="992" w:type="dxa"/>
            <w:tcBorders>
              <w:top w:val="nil"/>
              <w:left w:val="nil"/>
              <w:bottom w:val="single" w:sz="4" w:space="0" w:color="auto"/>
              <w:right w:val="single" w:sz="8" w:space="0" w:color="auto"/>
            </w:tcBorders>
            <w:shd w:val="clear" w:color="auto" w:fill="auto"/>
            <w:noWrap/>
            <w:vAlign w:val="bottom"/>
          </w:tcPr>
          <w:p w14:paraId="33D791A3" w14:textId="77777777" w:rsidR="00C84D85" w:rsidRPr="00C84D85" w:rsidRDefault="00C84D85" w:rsidP="005A4974">
            <w:pPr>
              <w:pStyle w:val="Tabulka"/>
              <w:jc w:val="right"/>
              <w:rPr>
                <w:rFonts w:cs="Arial"/>
                <w:sz w:val="16"/>
                <w:szCs w:val="16"/>
              </w:rPr>
            </w:pPr>
            <w:r w:rsidRPr="00C84D85">
              <w:rPr>
                <w:rFonts w:cs="Arial"/>
                <w:sz w:val="16"/>
                <w:szCs w:val="16"/>
              </w:rPr>
              <w:t>100 000 </w:t>
            </w:r>
          </w:p>
        </w:tc>
        <w:tc>
          <w:tcPr>
            <w:tcW w:w="851" w:type="dxa"/>
            <w:tcBorders>
              <w:top w:val="nil"/>
              <w:left w:val="nil"/>
              <w:bottom w:val="single" w:sz="4" w:space="0" w:color="auto"/>
              <w:right w:val="single" w:sz="8" w:space="0" w:color="auto"/>
            </w:tcBorders>
            <w:shd w:val="clear" w:color="auto" w:fill="auto"/>
            <w:noWrap/>
            <w:vAlign w:val="bottom"/>
          </w:tcPr>
          <w:p w14:paraId="6FFAF5C6" w14:textId="77777777" w:rsidR="00C84D85" w:rsidRPr="00C84D85" w:rsidRDefault="00C84D85" w:rsidP="005A4974">
            <w:pPr>
              <w:pStyle w:val="Tabulka"/>
              <w:jc w:val="right"/>
              <w:rPr>
                <w:rFonts w:cs="Arial"/>
                <w:sz w:val="16"/>
                <w:szCs w:val="16"/>
              </w:rPr>
            </w:pPr>
            <w:r w:rsidRPr="00C84D85">
              <w:rPr>
                <w:rFonts w:cs="Arial"/>
                <w:sz w:val="16"/>
                <w:szCs w:val="16"/>
              </w:rPr>
              <w:t> </w:t>
            </w:r>
          </w:p>
        </w:tc>
        <w:tc>
          <w:tcPr>
            <w:tcW w:w="992" w:type="dxa"/>
            <w:tcBorders>
              <w:top w:val="nil"/>
              <w:left w:val="nil"/>
              <w:bottom w:val="single" w:sz="4" w:space="0" w:color="auto"/>
              <w:right w:val="single" w:sz="8" w:space="0" w:color="auto"/>
            </w:tcBorders>
          </w:tcPr>
          <w:p w14:paraId="09B3ABC9" w14:textId="77777777" w:rsidR="00C84D85" w:rsidRPr="00C84D85" w:rsidRDefault="00C84D85" w:rsidP="005A4974">
            <w:pPr>
              <w:pStyle w:val="Tabulka"/>
              <w:jc w:val="right"/>
              <w:rPr>
                <w:rFonts w:cs="Arial"/>
                <w:sz w:val="16"/>
                <w:szCs w:val="16"/>
              </w:rPr>
            </w:pPr>
          </w:p>
        </w:tc>
      </w:tr>
      <w:tr w:rsidR="00C84D85" w:rsidRPr="001D1CE1" w14:paraId="0EBD6090" w14:textId="77777777" w:rsidTr="005A4974">
        <w:trPr>
          <w:trHeight w:val="276"/>
          <w:jc w:val="center"/>
        </w:trPr>
        <w:tc>
          <w:tcPr>
            <w:tcW w:w="2304" w:type="dxa"/>
            <w:tcBorders>
              <w:top w:val="nil"/>
              <w:left w:val="single" w:sz="8" w:space="0" w:color="auto"/>
              <w:bottom w:val="nil"/>
              <w:right w:val="nil"/>
            </w:tcBorders>
            <w:shd w:val="clear" w:color="auto" w:fill="auto"/>
            <w:noWrap/>
            <w:vAlign w:val="bottom"/>
          </w:tcPr>
          <w:p w14:paraId="30270469" w14:textId="77777777" w:rsidR="00C84D85" w:rsidRPr="007434E3" w:rsidRDefault="00C84D85" w:rsidP="005A4974">
            <w:pPr>
              <w:pStyle w:val="Tabulka"/>
            </w:pPr>
            <w:r w:rsidRPr="007434E3">
              <w:t> </w:t>
            </w:r>
          </w:p>
        </w:tc>
        <w:tc>
          <w:tcPr>
            <w:tcW w:w="789" w:type="dxa"/>
            <w:tcBorders>
              <w:top w:val="nil"/>
              <w:left w:val="single" w:sz="8" w:space="0" w:color="auto"/>
              <w:bottom w:val="single" w:sz="8" w:space="0" w:color="auto"/>
              <w:right w:val="single" w:sz="8" w:space="0" w:color="auto"/>
            </w:tcBorders>
            <w:shd w:val="clear" w:color="auto" w:fill="FFCC00"/>
            <w:noWrap/>
            <w:vAlign w:val="bottom"/>
          </w:tcPr>
          <w:p w14:paraId="63E0F381" w14:textId="77777777" w:rsidR="00C84D85" w:rsidRPr="007434E3" w:rsidRDefault="00C84D85" w:rsidP="005A4974">
            <w:pPr>
              <w:pStyle w:val="Tabulka"/>
              <w:rPr>
                <w:sz w:val="18"/>
                <w:szCs w:val="18"/>
              </w:rPr>
            </w:pPr>
            <w:r w:rsidRPr="007434E3">
              <w:rPr>
                <w:sz w:val="18"/>
                <w:szCs w:val="18"/>
              </w:rPr>
              <w:t>Investice</w:t>
            </w:r>
          </w:p>
        </w:tc>
        <w:tc>
          <w:tcPr>
            <w:tcW w:w="930" w:type="dxa"/>
            <w:tcBorders>
              <w:top w:val="nil"/>
              <w:left w:val="nil"/>
              <w:bottom w:val="single" w:sz="8" w:space="0" w:color="auto"/>
              <w:right w:val="single" w:sz="8" w:space="0" w:color="auto"/>
            </w:tcBorders>
            <w:shd w:val="clear" w:color="auto" w:fill="auto"/>
            <w:noWrap/>
            <w:vAlign w:val="bottom"/>
          </w:tcPr>
          <w:p w14:paraId="47EA8104" w14:textId="77777777" w:rsidR="00C84D85" w:rsidRPr="00C84D85" w:rsidRDefault="00C84D85" w:rsidP="005A4974">
            <w:pPr>
              <w:pStyle w:val="Tabulka"/>
              <w:jc w:val="right"/>
              <w:rPr>
                <w:rFonts w:cs="Arial"/>
                <w:sz w:val="16"/>
                <w:szCs w:val="16"/>
              </w:rPr>
            </w:pPr>
            <w:r w:rsidRPr="00C84D85">
              <w:rPr>
                <w:rFonts w:cs="Arial"/>
                <w:sz w:val="16"/>
                <w:szCs w:val="16"/>
              </w:rPr>
              <w:t> </w:t>
            </w:r>
          </w:p>
        </w:tc>
        <w:tc>
          <w:tcPr>
            <w:tcW w:w="852" w:type="dxa"/>
            <w:tcBorders>
              <w:top w:val="nil"/>
              <w:left w:val="nil"/>
              <w:bottom w:val="single" w:sz="8" w:space="0" w:color="auto"/>
              <w:right w:val="nil"/>
            </w:tcBorders>
            <w:shd w:val="clear" w:color="auto" w:fill="auto"/>
            <w:noWrap/>
            <w:vAlign w:val="bottom"/>
          </w:tcPr>
          <w:p w14:paraId="0A64588A" w14:textId="77777777" w:rsidR="00C84D85" w:rsidRPr="00C84D85" w:rsidRDefault="00C84D85" w:rsidP="005A4974">
            <w:pPr>
              <w:pStyle w:val="Tabulka"/>
              <w:jc w:val="right"/>
              <w:rPr>
                <w:rFonts w:cs="Arial"/>
                <w:sz w:val="16"/>
                <w:szCs w:val="16"/>
              </w:rPr>
            </w:pPr>
            <w:r w:rsidRPr="00C84D85">
              <w:rPr>
                <w:rFonts w:cs="Arial"/>
                <w:sz w:val="16"/>
                <w:szCs w:val="16"/>
              </w:rPr>
              <w:t> </w:t>
            </w:r>
          </w:p>
        </w:tc>
        <w:tc>
          <w:tcPr>
            <w:tcW w:w="849" w:type="dxa"/>
            <w:tcBorders>
              <w:top w:val="nil"/>
              <w:left w:val="single" w:sz="8" w:space="0" w:color="auto"/>
              <w:bottom w:val="single" w:sz="8" w:space="0" w:color="auto"/>
              <w:right w:val="single" w:sz="8" w:space="0" w:color="auto"/>
            </w:tcBorders>
            <w:shd w:val="clear" w:color="auto" w:fill="auto"/>
            <w:noWrap/>
            <w:vAlign w:val="bottom"/>
          </w:tcPr>
          <w:p w14:paraId="46A550B1" w14:textId="77777777" w:rsidR="00C84D85" w:rsidRPr="00C84D85" w:rsidRDefault="00C84D85" w:rsidP="005A4974">
            <w:pPr>
              <w:pStyle w:val="Tabulka"/>
              <w:jc w:val="right"/>
              <w:rPr>
                <w:rFonts w:cs="Arial"/>
                <w:sz w:val="16"/>
                <w:szCs w:val="16"/>
              </w:rPr>
            </w:pPr>
            <w:r w:rsidRPr="00C84D85">
              <w:rPr>
                <w:rFonts w:cs="Arial"/>
                <w:sz w:val="16"/>
                <w:szCs w:val="16"/>
              </w:rPr>
              <w:t>500 000 </w:t>
            </w:r>
          </w:p>
        </w:tc>
        <w:tc>
          <w:tcPr>
            <w:tcW w:w="787" w:type="dxa"/>
            <w:tcBorders>
              <w:top w:val="nil"/>
              <w:left w:val="nil"/>
              <w:bottom w:val="single" w:sz="8" w:space="0" w:color="auto"/>
              <w:right w:val="single" w:sz="8" w:space="0" w:color="auto"/>
            </w:tcBorders>
            <w:shd w:val="clear" w:color="auto" w:fill="auto"/>
            <w:noWrap/>
            <w:vAlign w:val="bottom"/>
          </w:tcPr>
          <w:p w14:paraId="4F1576BC" w14:textId="77777777" w:rsidR="00C84D85" w:rsidRPr="00C84D85" w:rsidRDefault="00C84D85" w:rsidP="005A4974">
            <w:pPr>
              <w:pStyle w:val="Tabulka"/>
              <w:jc w:val="right"/>
              <w:rPr>
                <w:rFonts w:cs="Arial"/>
                <w:sz w:val="16"/>
                <w:szCs w:val="16"/>
              </w:rPr>
            </w:pPr>
            <w:r w:rsidRPr="00C84D85">
              <w:rPr>
                <w:rFonts w:cs="Arial"/>
                <w:sz w:val="16"/>
                <w:szCs w:val="16"/>
              </w:rPr>
              <w:t> </w:t>
            </w:r>
          </w:p>
        </w:tc>
        <w:tc>
          <w:tcPr>
            <w:tcW w:w="992" w:type="dxa"/>
            <w:tcBorders>
              <w:top w:val="nil"/>
              <w:left w:val="nil"/>
              <w:bottom w:val="single" w:sz="8" w:space="0" w:color="auto"/>
              <w:right w:val="single" w:sz="8" w:space="0" w:color="auto"/>
            </w:tcBorders>
            <w:shd w:val="clear" w:color="auto" w:fill="auto"/>
            <w:noWrap/>
            <w:vAlign w:val="bottom"/>
          </w:tcPr>
          <w:p w14:paraId="0578DB60" w14:textId="77777777" w:rsidR="00C84D85" w:rsidRPr="00C84D85" w:rsidRDefault="00C84D85" w:rsidP="005A4974">
            <w:pPr>
              <w:pStyle w:val="Tabulka"/>
              <w:jc w:val="right"/>
              <w:rPr>
                <w:rFonts w:cs="Arial"/>
                <w:sz w:val="16"/>
                <w:szCs w:val="16"/>
              </w:rPr>
            </w:pPr>
            <w:r w:rsidRPr="00C84D85">
              <w:rPr>
                <w:rFonts w:cs="Arial"/>
                <w:sz w:val="16"/>
                <w:szCs w:val="16"/>
              </w:rPr>
              <w:t> </w:t>
            </w:r>
          </w:p>
        </w:tc>
        <w:tc>
          <w:tcPr>
            <w:tcW w:w="851" w:type="dxa"/>
            <w:tcBorders>
              <w:top w:val="nil"/>
              <w:left w:val="nil"/>
              <w:bottom w:val="single" w:sz="8" w:space="0" w:color="auto"/>
              <w:right w:val="single" w:sz="8" w:space="0" w:color="auto"/>
            </w:tcBorders>
            <w:shd w:val="clear" w:color="auto" w:fill="auto"/>
            <w:noWrap/>
            <w:vAlign w:val="bottom"/>
          </w:tcPr>
          <w:p w14:paraId="08849386" w14:textId="77777777" w:rsidR="00C84D85" w:rsidRPr="00C84D85" w:rsidRDefault="00C84D85" w:rsidP="005A4974">
            <w:pPr>
              <w:pStyle w:val="Tabulka"/>
              <w:jc w:val="right"/>
              <w:rPr>
                <w:rFonts w:cs="Arial"/>
                <w:sz w:val="16"/>
                <w:szCs w:val="16"/>
              </w:rPr>
            </w:pPr>
            <w:r w:rsidRPr="00C84D85">
              <w:rPr>
                <w:rFonts w:cs="Arial"/>
                <w:sz w:val="16"/>
                <w:szCs w:val="16"/>
              </w:rPr>
              <w:t> </w:t>
            </w:r>
          </w:p>
        </w:tc>
        <w:tc>
          <w:tcPr>
            <w:tcW w:w="992" w:type="dxa"/>
            <w:tcBorders>
              <w:top w:val="nil"/>
              <w:left w:val="nil"/>
              <w:bottom w:val="single" w:sz="8" w:space="0" w:color="auto"/>
              <w:right w:val="single" w:sz="8" w:space="0" w:color="auto"/>
            </w:tcBorders>
          </w:tcPr>
          <w:p w14:paraId="611C1E25" w14:textId="77777777" w:rsidR="00C84D85" w:rsidRPr="00C84D85" w:rsidRDefault="00C84D85" w:rsidP="005A4974">
            <w:pPr>
              <w:pStyle w:val="Tabulka"/>
              <w:jc w:val="right"/>
              <w:rPr>
                <w:rFonts w:cs="Arial"/>
                <w:sz w:val="16"/>
                <w:szCs w:val="16"/>
              </w:rPr>
            </w:pPr>
            <w:r w:rsidRPr="00C84D85">
              <w:rPr>
                <w:rFonts w:cs="Arial"/>
                <w:sz w:val="16"/>
                <w:szCs w:val="16"/>
              </w:rPr>
              <w:t>500 000</w:t>
            </w:r>
          </w:p>
        </w:tc>
      </w:tr>
      <w:tr w:rsidR="00C84D85" w:rsidRPr="001D1CE1" w14:paraId="2844A381" w14:textId="77777777" w:rsidTr="005A4974">
        <w:trPr>
          <w:trHeight w:val="264"/>
          <w:jc w:val="center"/>
        </w:trPr>
        <w:tc>
          <w:tcPr>
            <w:tcW w:w="2304" w:type="dxa"/>
            <w:tcBorders>
              <w:top w:val="single" w:sz="8" w:space="0" w:color="auto"/>
              <w:left w:val="single" w:sz="8" w:space="0" w:color="auto"/>
              <w:bottom w:val="single" w:sz="4" w:space="0" w:color="auto"/>
              <w:right w:val="single" w:sz="8" w:space="0" w:color="auto"/>
            </w:tcBorders>
            <w:shd w:val="clear" w:color="auto" w:fill="FFFF99"/>
            <w:noWrap/>
            <w:vAlign w:val="bottom"/>
          </w:tcPr>
          <w:p w14:paraId="122E361A" w14:textId="77777777" w:rsidR="00C84D85" w:rsidRPr="007434E3" w:rsidRDefault="00C84D85" w:rsidP="005A4974">
            <w:pPr>
              <w:pStyle w:val="Tabulka"/>
            </w:pPr>
            <w:r w:rsidRPr="007434E3">
              <w:t> </w:t>
            </w:r>
          </w:p>
        </w:tc>
        <w:tc>
          <w:tcPr>
            <w:tcW w:w="789" w:type="dxa"/>
            <w:tcBorders>
              <w:top w:val="nil"/>
              <w:left w:val="nil"/>
              <w:bottom w:val="single" w:sz="4" w:space="0" w:color="auto"/>
              <w:right w:val="single" w:sz="8" w:space="0" w:color="auto"/>
            </w:tcBorders>
            <w:shd w:val="clear" w:color="auto" w:fill="FFFF99"/>
            <w:noWrap/>
            <w:vAlign w:val="bottom"/>
          </w:tcPr>
          <w:p w14:paraId="11DE495B" w14:textId="77777777" w:rsidR="00C84D85" w:rsidRPr="007434E3" w:rsidRDefault="00C84D85" w:rsidP="005A4974">
            <w:pPr>
              <w:pStyle w:val="Tabulka"/>
              <w:rPr>
                <w:sz w:val="18"/>
                <w:szCs w:val="18"/>
              </w:rPr>
            </w:pPr>
            <w:r w:rsidRPr="007434E3">
              <w:rPr>
                <w:sz w:val="18"/>
                <w:szCs w:val="18"/>
              </w:rPr>
              <w:t> </w:t>
            </w:r>
          </w:p>
        </w:tc>
        <w:tc>
          <w:tcPr>
            <w:tcW w:w="930" w:type="dxa"/>
            <w:tcBorders>
              <w:top w:val="nil"/>
              <w:left w:val="nil"/>
              <w:bottom w:val="single" w:sz="4" w:space="0" w:color="auto"/>
              <w:right w:val="single" w:sz="8" w:space="0" w:color="auto"/>
            </w:tcBorders>
            <w:shd w:val="clear" w:color="auto" w:fill="FFFF99"/>
            <w:noWrap/>
            <w:vAlign w:val="bottom"/>
          </w:tcPr>
          <w:p w14:paraId="17B0ED98" w14:textId="77777777" w:rsidR="00C84D85" w:rsidRPr="00C84D85" w:rsidRDefault="00C84D85" w:rsidP="005A4974">
            <w:pPr>
              <w:pStyle w:val="Tabulka"/>
              <w:jc w:val="right"/>
              <w:rPr>
                <w:rFonts w:cs="Arial"/>
                <w:sz w:val="16"/>
                <w:szCs w:val="16"/>
              </w:rPr>
            </w:pPr>
            <w:r w:rsidRPr="00C84D85">
              <w:rPr>
                <w:rFonts w:cs="Arial"/>
                <w:sz w:val="16"/>
                <w:szCs w:val="16"/>
              </w:rPr>
              <w:t> </w:t>
            </w:r>
          </w:p>
        </w:tc>
        <w:tc>
          <w:tcPr>
            <w:tcW w:w="852" w:type="dxa"/>
            <w:tcBorders>
              <w:top w:val="nil"/>
              <w:left w:val="nil"/>
              <w:bottom w:val="single" w:sz="4" w:space="0" w:color="auto"/>
              <w:right w:val="nil"/>
            </w:tcBorders>
            <w:shd w:val="clear" w:color="auto" w:fill="FFFF99"/>
            <w:noWrap/>
            <w:vAlign w:val="bottom"/>
          </w:tcPr>
          <w:p w14:paraId="7997A945" w14:textId="77777777" w:rsidR="00C84D85" w:rsidRPr="00C84D85" w:rsidRDefault="00C84D85" w:rsidP="005A4974">
            <w:pPr>
              <w:pStyle w:val="Tabulka"/>
              <w:jc w:val="right"/>
              <w:rPr>
                <w:rFonts w:cs="Arial"/>
                <w:sz w:val="16"/>
                <w:szCs w:val="16"/>
              </w:rPr>
            </w:pPr>
            <w:r w:rsidRPr="00C84D85">
              <w:rPr>
                <w:rFonts w:cs="Arial"/>
                <w:sz w:val="16"/>
                <w:szCs w:val="16"/>
              </w:rPr>
              <w:t> </w:t>
            </w:r>
          </w:p>
        </w:tc>
        <w:tc>
          <w:tcPr>
            <w:tcW w:w="849" w:type="dxa"/>
            <w:tcBorders>
              <w:top w:val="nil"/>
              <w:left w:val="single" w:sz="8" w:space="0" w:color="auto"/>
              <w:bottom w:val="single" w:sz="4" w:space="0" w:color="auto"/>
              <w:right w:val="single" w:sz="8" w:space="0" w:color="auto"/>
            </w:tcBorders>
            <w:shd w:val="clear" w:color="auto" w:fill="FFFF99"/>
            <w:noWrap/>
            <w:vAlign w:val="bottom"/>
          </w:tcPr>
          <w:p w14:paraId="4A45C017" w14:textId="77777777" w:rsidR="00C84D85" w:rsidRPr="00C84D85" w:rsidRDefault="00C84D85" w:rsidP="005A4974">
            <w:pPr>
              <w:pStyle w:val="Tabulka"/>
              <w:jc w:val="right"/>
              <w:rPr>
                <w:rFonts w:cs="Arial"/>
                <w:sz w:val="16"/>
                <w:szCs w:val="16"/>
              </w:rPr>
            </w:pPr>
            <w:r w:rsidRPr="00C84D85">
              <w:rPr>
                <w:rFonts w:cs="Arial"/>
                <w:sz w:val="16"/>
                <w:szCs w:val="16"/>
              </w:rPr>
              <w:t> </w:t>
            </w:r>
          </w:p>
        </w:tc>
        <w:tc>
          <w:tcPr>
            <w:tcW w:w="787" w:type="dxa"/>
            <w:tcBorders>
              <w:top w:val="nil"/>
              <w:left w:val="nil"/>
              <w:bottom w:val="single" w:sz="4" w:space="0" w:color="auto"/>
              <w:right w:val="single" w:sz="8" w:space="0" w:color="auto"/>
            </w:tcBorders>
            <w:shd w:val="clear" w:color="auto" w:fill="FFFF99"/>
            <w:noWrap/>
            <w:vAlign w:val="bottom"/>
          </w:tcPr>
          <w:p w14:paraId="70E70E4A" w14:textId="77777777" w:rsidR="00C84D85" w:rsidRPr="00C84D85" w:rsidRDefault="00C84D85" w:rsidP="005A4974">
            <w:pPr>
              <w:pStyle w:val="Tabulka"/>
              <w:jc w:val="right"/>
              <w:rPr>
                <w:rFonts w:cs="Arial"/>
                <w:sz w:val="16"/>
                <w:szCs w:val="16"/>
              </w:rPr>
            </w:pPr>
            <w:r w:rsidRPr="00C84D85">
              <w:rPr>
                <w:rFonts w:cs="Arial"/>
                <w:sz w:val="16"/>
                <w:szCs w:val="16"/>
              </w:rPr>
              <w:t> </w:t>
            </w:r>
          </w:p>
        </w:tc>
        <w:tc>
          <w:tcPr>
            <w:tcW w:w="992" w:type="dxa"/>
            <w:tcBorders>
              <w:top w:val="nil"/>
              <w:left w:val="nil"/>
              <w:bottom w:val="single" w:sz="4" w:space="0" w:color="auto"/>
              <w:right w:val="single" w:sz="8" w:space="0" w:color="auto"/>
            </w:tcBorders>
            <w:shd w:val="clear" w:color="auto" w:fill="FFFF99"/>
            <w:noWrap/>
            <w:vAlign w:val="bottom"/>
          </w:tcPr>
          <w:p w14:paraId="6B1C2836" w14:textId="77777777" w:rsidR="00C84D85" w:rsidRPr="00C84D85" w:rsidRDefault="00C84D85" w:rsidP="005A4974">
            <w:pPr>
              <w:pStyle w:val="Tabulka"/>
              <w:jc w:val="right"/>
              <w:rPr>
                <w:rFonts w:cs="Arial"/>
                <w:sz w:val="16"/>
                <w:szCs w:val="16"/>
              </w:rPr>
            </w:pPr>
            <w:r w:rsidRPr="00C84D85">
              <w:rPr>
                <w:rFonts w:cs="Arial"/>
                <w:sz w:val="16"/>
                <w:szCs w:val="16"/>
              </w:rPr>
              <w:t> </w:t>
            </w:r>
          </w:p>
        </w:tc>
        <w:tc>
          <w:tcPr>
            <w:tcW w:w="851" w:type="dxa"/>
            <w:tcBorders>
              <w:top w:val="nil"/>
              <w:left w:val="nil"/>
              <w:bottom w:val="single" w:sz="4" w:space="0" w:color="auto"/>
              <w:right w:val="single" w:sz="8" w:space="0" w:color="auto"/>
            </w:tcBorders>
            <w:shd w:val="clear" w:color="auto" w:fill="FFFF99"/>
            <w:noWrap/>
            <w:vAlign w:val="bottom"/>
          </w:tcPr>
          <w:p w14:paraId="323F9F39" w14:textId="77777777" w:rsidR="00C84D85" w:rsidRPr="00C84D85" w:rsidRDefault="00C84D85" w:rsidP="005A4974">
            <w:pPr>
              <w:pStyle w:val="Tabulka"/>
              <w:jc w:val="right"/>
              <w:rPr>
                <w:rFonts w:cs="Arial"/>
                <w:sz w:val="16"/>
                <w:szCs w:val="16"/>
              </w:rPr>
            </w:pPr>
            <w:r w:rsidRPr="00C84D85">
              <w:rPr>
                <w:rFonts w:cs="Arial"/>
                <w:sz w:val="16"/>
                <w:szCs w:val="16"/>
              </w:rPr>
              <w:t> </w:t>
            </w:r>
          </w:p>
        </w:tc>
        <w:tc>
          <w:tcPr>
            <w:tcW w:w="992" w:type="dxa"/>
            <w:tcBorders>
              <w:top w:val="nil"/>
              <w:left w:val="nil"/>
              <w:bottom w:val="single" w:sz="4" w:space="0" w:color="auto"/>
              <w:right w:val="single" w:sz="8" w:space="0" w:color="auto"/>
            </w:tcBorders>
            <w:shd w:val="clear" w:color="auto" w:fill="FFFF99"/>
          </w:tcPr>
          <w:p w14:paraId="4DCC0E12" w14:textId="77777777" w:rsidR="00C84D85" w:rsidRPr="00C84D85" w:rsidRDefault="00C84D85" w:rsidP="005A4974">
            <w:pPr>
              <w:pStyle w:val="Tabulka"/>
              <w:jc w:val="right"/>
              <w:rPr>
                <w:rFonts w:cs="Arial"/>
                <w:sz w:val="16"/>
                <w:szCs w:val="16"/>
              </w:rPr>
            </w:pPr>
          </w:p>
        </w:tc>
      </w:tr>
      <w:tr w:rsidR="00C84D85" w:rsidRPr="001D1CE1" w14:paraId="138BEE75" w14:textId="77777777" w:rsidTr="005A4974">
        <w:trPr>
          <w:trHeight w:val="264"/>
          <w:jc w:val="center"/>
        </w:trPr>
        <w:tc>
          <w:tcPr>
            <w:tcW w:w="2304" w:type="dxa"/>
            <w:tcBorders>
              <w:top w:val="nil"/>
              <w:left w:val="single" w:sz="8" w:space="0" w:color="auto"/>
              <w:bottom w:val="nil"/>
              <w:right w:val="nil"/>
            </w:tcBorders>
            <w:shd w:val="clear" w:color="auto" w:fill="auto"/>
            <w:noWrap/>
            <w:vAlign w:val="bottom"/>
          </w:tcPr>
          <w:p w14:paraId="6C4152F8" w14:textId="77777777" w:rsidR="00C84D85" w:rsidRPr="007434E3" w:rsidRDefault="00C84D85" w:rsidP="005A4974">
            <w:pPr>
              <w:pStyle w:val="Tabulka"/>
            </w:pPr>
            <w:r w:rsidRPr="007434E3">
              <w:t xml:space="preserve">Rehabilitační stacionář, </w:t>
            </w:r>
          </w:p>
        </w:tc>
        <w:tc>
          <w:tcPr>
            <w:tcW w:w="789" w:type="dxa"/>
            <w:tcBorders>
              <w:top w:val="nil"/>
              <w:left w:val="single" w:sz="8" w:space="0" w:color="auto"/>
              <w:bottom w:val="single" w:sz="4" w:space="0" w:color="auto"/>
              <w:right w:val="single" w:sz="8" w:space="0" w:color="auto"/>
            </w:tcBorders>
            <w:shd w:val="clear" w:color="auto" w:fill="CCFFFF"/>
            <w:noWrap/>
            <w:vAlign w:val="bottom"/>
          </w:tcPr>
          <w:p w14:paraId="2118DC65" w14:textId="77777777" w:rsidR="00C84D85" w:rsidRPr="007434E3" w:rsidRDefault="00C84D85" w:rsidP="005A4974">
            <w:pPr>
              <w:pStyle w:val="Tabulka"/>
              <w:rPr>
                <w:sz w:val="18"/>
                <w:szCs w:val="18"/>
              </w:rPr>
            </w:pPr>
            <w:r w:rsidRPr="007434E3">
              <w:rPr>
                <w:sz w:val="18"/>
                <w:szCs w:val="18"/>
              </w:rPr>
              <w:t>Opravy</w:t>
            </w:r>
          </w:p>
        </w:tc>
        <w:tc>
          <w:tcPr>
            <w:tcW w:w="930" w:type="dxa"/>
            <w:tcBorders>
              <w:top w:val="nil"/>
              <w:left w:val="nil"/>
              <w:bottom w:val="single" w:sz="4" w:space="0" w:color="auto"/>
              <w:right w:val="single" w:sz="8" w:space="0" w:color="auto"/>
            </w:tcBorders>
            <w:shd w:val="clear" w:color="auto" w:fill="auto"/>
            <w:noWrap/>
            <w:vAlign w:val="bottom"/>
          </w:tcPr>
          <w:p w14:paraId="51CBE289" w14:textId="77777777" w:rsidR="00C84D85" w:rsidRPr="00C84D85" w:rsidRDefault="00C84D85" w:rsidP="005A4974">
            <w:pPr>
              <w:pStyle w:val="Tabulka"/>
              <w:jc w:val="right"/>
              <w:rPr>
                <w:rFonts w:cs="Arial"/>
                <w:sz w:val="16"/>
                <w:szCs w:val="16"/>
              </w:rPr>
            </w:pPr>
            <w:r w:rsidRPr="00C84D85">
              <w:rPr>
                <w:rFonts w:cs="Arial"/>
                <w:sz w:val="16"/>
                <w:szCs w:val="16"/>
              </w:rPr>
              <w:t> </w:t>
            </w:r>
          </w:p>
        </w:tc>
        <w:tc>
          <w:tcPr>
            <w:tcW w:w="852" w:type="dxa"/>
            <w:tcBorders>
              <w:top w:val="nil"/>
              <w:left w:val="nil"/>
              <w:bottom w:val="single" w:sz="4" w:space="0" w:color="auto"/>
              <w:right w:val="nil"/>
            </w:tcBorders>
            <w:shd w:val="clear" w:color="auto" w:fill="auto"/>
            <w:noWrap/>
            <w:vAlign w:val="bottom"/>
          </w:tcPr>
          <w:p w14:paraId="15BE856D" w14:textId="77777777" w:rsidR="00C84D85" w:rsidRPr="00C84D85" w:rsidRDefault="00C84D85" w:rsidP="005A4974">
            <w:pPr>
              <w:pStyle w:val="Tabulka"/>
              <w:jc w:val="right"/>
              <w:rPr>
                <w:rFonts w:cs="Arial"/>
                <w:sz w:val="16"/>
                <w:szCs w:val="16"/>
              </w:rPr>
            </w:pPr>
            <w:r w:rsidRPr="00C84D85">
              <w:rPr>
                <w:rFonts w:cs="Arial"/>
                <w:sz w:val="16"/>
                <w:szCs w:val="16"/>
              </w:rPr>
              <w:t> </w:t>
            </w:r>
          </w:p>
        </w:tc>
        <w:tc>
          <w:tcPr>
            <w:tcW w:w="849" w:type="dxa"/>
            <w:tcBorders>
              <w:top w:val="nil"/>
              <w:left w:val="single" w:sz="8" w:space="0" w:color="auto"/>
              <w:bottom w:val="single" w:sz="4" w:space="0" w:color="auto"/>
              <w:right w:val="single" w:sz="8" w:space="0" w:color="auto"/>
            </w:tcBorders>
            <w:shd w:val="clear" w:color="auto" w:fill="auto"/>
            <w:noWrap/>
            <w:vAlign w:val="bottom"/>
          </w:tcPr>
          <w:p w14:paraId="49117067" w14:textId="77777777" w:rsidR="00C84D85" w:rsidRPr="00C84D85" w:rsidRDefault="00C84D85" w:rsidP="005A4974">
            <w:pPr>
              <w:pStyle w:val="Tabulka"/>
              <w:jc w:val="right"/>
              <w:rPr>
                <w:rFonts w:cs="Arial"/>
                <w:sz w:val="16"/>
                <w:szCs w:val="16"/>
              </w:rPr>
            </w:pPr>
            <w:r w:rsidRPr="00C84D85">
              <w:rPr>
                <w:rFonts w:cs="Arial"/>
                <w:sz w:val="16"/>
                <w:szCs w:val="16"/>
              </w:rPr>
              <w:t> </w:t>
            </w:r>
          </w:p>
        </w:tc>
        <w:tc>
          <w:tcPr>
            <w:tcW w:w="787" w:type="dxa"/>
            <w:tcBorders>
              <w:top w:val="nil"/>
              <w:left w:val="nil"/>
              <w:bottom w:val="single" w:sz="4" w:space="0" w:color="auto"/>
              <w:right w:val="single" w:sz="8" w:space="0" w:color="auto"/>
            </w:tcBorders>
            <w:shd w:val="clear" w:color="auto" w:fill="auto"/>
            <w:noWrap/>
            <w:vAlign w:val="bottom"/>
          </w:tcPr>
          <w:p w14:paraId="3D11F609" w14:textId="77777777" w:rsidR="00C84D85" w:rsidRPr="00C84D85" w:rsidRDefault="00C84D85" w:rsidP="005A4974">
            <w:pPr>
              <w:pStyle w:val="Tabulka"/>
              <w:jc w:val="right"/>
              <w:rPr>
                <w:rFonts w:cs="Arial"/>
                <w:sz w:val="16"/>
                <w:szCs w:val="16"/>
              </w:rPr>
            </w:pPr>
            <w:r w:rsidRPr="00C84D85">
              <w:rPr>
                <w:rFonts w:cs="Arial"/>
                <w:sz w:val="16"/>
                <w:szCs w:val="16"/>
              </w:rPr>
              <w:t> </w:t>
            </w:r>
          </w:p>
        </w:tc>
        <w:tc>
          <w:tcPr>
            <w:tcW w:w="992" w:type="dxa"/>
            <w:tcBorders>
              <w:top w:val="nil"/>
              <w:left w:val="nil"/>
              <w:bottom w:val="single" w:sz="4" w:space="0" w:color="auto"/>
              <w:right w:val="single" w:sz="8" w:space="0" w:color="auto"/>
            </w:tcBorders>
            <w:shd w:val="clear" w:color="auto" w:fill="auto"/>
            <w:noWrap/>
            <w:vAlign w:val="bottom"/>
          </w:tcPr>
          <w:p w14:paraId="75189035" w14:textId="77777777" w:rsidR="00C84D85" w:rsidRPr="00C84D85" w:rsidRDefault="00C84D85" w:rsidP="005A4974">
            <w:pPr>
              <w:pStyle w:val="Tabulka"/>
              <w:jc w:val="right"/>
              <w:rPr>
                <w:rFonts w:cs="Arial"/>
                <w:sz w:val="16"/>
                <w:szCs w:val="16"/>
              </w:rPr>
            </w:pPr>
            <w:r w:rsidRPr="00C84D85">
              <w:rPr>
                <w:rFonts w:cs="Arial"/>
                <w:sz w:val="16"/>
                <w:szCs w:val="16"/>
              </w:rPr>
              <w:t> </w:t>
            </w:r>
          </w:p>
        </w:tc>
        <w:tc>
          <w:tcPr>
            <w:tcW w:w="851" w:type="dxa"/>
            <w:tcBorders>
              <w:top w:val="nil"/>
              <w:left w:val="nil"/>
              <w:bottom w:val="single" w:sz="4" w:space="0" w:color="auto"/>
              <w:right w:val="single" w:sz="8" w:space="0" w:color="auto"/>
            </w:tcBorders>
            <w:shd w:val="clear" w:color="auto" w:fill="auto"/>
            <w:noWrap/>
            <w:vAlign w:val="bottom"/>
          </w:tcPr>
          <w:p w14:paraId="4A613265" w14:textId="77777777" w:rsidR="00C84D85" w:rsidRPr="00C84D85" w:rsidRDefault="00C84D85" w:rsidP="005A4974">
            <w:pPr>
              <w:pStyle w:val="Tabulka"/>
              <w:jc w:val="right"/>
              <w:rPr>
                <w:rFonts w:cs="Arial"/>
                <w:sz w:val="16"/>
                <w:szCs w:val="16"/>
              </w:rPr>
            </w:pPr>
            <w:r w:rsidRPr="00C84D85">
              <w:rPr>
                <w:rFonts w:cs="Arial"/>
                <w:sz w:val="16"/>
                <w:szCs w:val="16"/>
              </w:rPr>
              <w:t> </w:t>
            </w:r>
          </w:p>
        </w:tc>
        <w:tc>
          <w:tcPr>
            <w:tcW w:w="992" w:type="dxa"/>
            <w:tcBorders>
              <w:top w:val="nil"/>
              <w:left w:val="nil"/>
              <w:bottom w:val="single" w:sz="4" w:space="0" w:color="auto"/>
              <w:right w:val="single" w:sz="8" w:space="0" w:color="auto"/>
            </w:tcBorders>
          </w:tcPr>
          <w:p w14:paraId="0DD73153" w14:textId="77777777" w:rsidR="00C84D85" w:rsidRPr="00C84D85" w:rsidRDefault="00C84D85" w:rsidP="005A4974">
            <w:pPr>
              <w:pStyle w:val="Tabulka"/>
              <w:jc w:val="right"/>
              <w:rPr>
                <w:rFonts w:cs="Arial"/>
                <w:sz w:val="16"/>
                <w:szCs w:val="16"/>
              </w:rPr>
            </w:pPr>
          </w:p>
        </w:tc>
      </w:tr>
      <w:tr w:rsidR="00C84D85" w:rsidRPr="001D1CE1" w14:paraId="3C38BAB2" w14:textId="77777777" w:rsidTr="005A4974">
        <w:trPr>
          <w:trHeight w:val="276"/>
          <w:jc w:val="center"/>
        </w:trPr>
        <w:tc>
          <w:tcPr>
            <w:tcW w:w="2304" w:type="dxa"/>
            <w:tcBorders>
              <w:top w:val="nil"/>
              <w:left w:val="single" w:sz="8" w:space="0" w:color="auto"/>
              <w:bottom w:val="nil"/>
              <w:right w:val="nil"/>
            </w:tcBorders>
            <w:shd w:val="clear" w:color="auto" w:fill="auto"/>
            <w:noWrap/>
            <w:vAlign w:val="bottom"/>
          </w:tcPr>
          <w:p w14:paraId="7A47C5E8" w14:textId="77777777" w:rsidR="00C84D85" w:rsidRPr="007434E3" w:rsidRDefault="00C84D85" w:rsidP="005A4974">
            <w:pPr>
              <w:pStyle w:val="Tabulka"/>
            </w:pPr>
            <w:r w:rsidRPr="007434E3">
              <w:t>Žlebová 1590, Zlín</w:t>
            </w:r>
          </w:p>
        </w:tc>
        <w:tc>
          <w:tcPr>
            <w:tcW w:w="789" w:type="dxa"/>
            <w:tcBorders>
              <w:top w:val="nil"/>
              <w:left w:val="single" w:sz="8" w:space="0" w:color="auto"/>
              <w:bottom w:val="single" w:sz="8" w:space="0" w:color="auto"/>
              <w:right w:val="single" w:sz="8" w:space="0" w:color="auto"/>
            </w:tcBorders>
            <w:shd w:val="clear" w:color="auto" w:fill="FFCC00"/>
            <w:noWrap/>
            <w:vAlign w:val="bottom"/>
          </w:tcPr>
          <w:p w14:paraId="2E805975" w14:textId="77777777" w:rsidR="00C84D85" w:rsidRPr="007434E3" w:rsidRDefault="00C84D85" w:rsidP="005A4974">
            <w:pPr>
              <w:pStyle w:val="Tabulka"/>
              <w:rPr>
                <w:sz w:val="18"/>
                <w:szCs w:val="18"/>
              </w:rPr>
            </w:pPr>
            <w:r w:rsidRPr="007434E3">
              <w:rPr>
                <w:sz w:val="18"/>
                <w:szCs w:val="18"/>
              </w:rPr>
              <w:t>Investice</w:t>
            </w:r>
          </w:p>
        </w:tc>
        <w:tc>
          <w:tcPr>
            <w:tcW w:w="930" w:type="dxa"/>
            <w:tcBorders>
              <w:top w:val="nil"/>
              <w:left w:val="nil"/>
              <w:bottom w:val="single" w:sz="8" w:space="0" w:color="auto"/>
              <w:right w:val="single" w:sz="8" w:space="0" w:color="auto"/>
            </w:tcBorders>
            <w:shd w:val="clear" w:color="auto" w:fill="auto"/>
            <w:noWrap/>
            <w:vAlign w:val="bottom"/>
          </w:tcPr>
          <w:p w14:paraId="0CF4A0DE" w14:textId="77777777" w:rsidR="00C84D85" w:rsidRPr="00C84D85" w:rsidRDefault="00C84D85" w:rsidP="005A4974">
            <w:pPr>
              <w:pStyle w:val="Tabulka"/>
              <w:jc w:val="right"/>
              <w:rPr>
                <w:rFonts w:cs="Arial"/>
                <w:sz w:val="16"/>
                <w:szCs w:val="16"/>
              </w:rPr>
            </w:pPr>
            <w:r w:rsidRPr="00C84D85">
              <w:rPr>
                <w:rFonts w:cs="Arial"/>
                <w:sz w:val="16"/>
                <w:szCs w:val="16"/>
              </w:rPr>
              <w:t>    500 000</w:t>
            </w:r>
          </w:p>
        </w:tc>
        <w:tc>
          <w:tcPr>
            <w:tcW w:w="852" w:type="dxa"/>
            <w:tcBorders>
              <w:top w:val="nil"/>
              <w:left w:val="nil"/>
              <w:bottom w:val="single" w:sz="8" w:space="0" w:color="auto"/>
              <w:right w:val="nil"/>
            </w:tcBorders>
            <w:shd w:val="clear" w:color="auto" w:fill="auto"/>
            <w:noWrap/>
            <w:vAlign w:val="bottom"/>
          </w:tcPr>
          <w:p w14:paraId="1FCC2371" w14:textId="77777777" w:rsidR="00C84D85" w:rsidRPr="00C84D85" w:rsidRDefault="00C84D85" w:rsidP="005A4974">
            <w:pPr>
              <w:pStyle w:val="Tabulka"/>
              <w:jc w:val="right"/>
              <w:rPr>
                <w:rFonts w:cs="Arial"/>
                <w:sz w:val="16"/>
                <w:szCs w:val="16"/>
              </w:rPr>
            </w:pPr>
          </w:p>
        </w:tc>
        <w:tc>
          <w:tcPr>
            <w:tcW w:w="849" w:type="dxa"/>
            <w:tcBorders>
              <w:top w:val="nil"/>
              <w:left w:val="single" w:sz="8" w:space="0" w:color="auto"/>
              <w:bottom w:val="single" w:sz="8" w:space="0" w:color="auto"/>
              <w:right w:val="single" w:sz="8" w:space="0" w:color="auto"/>
            </w:tcBorders>
            <w:shd w:val="clear" w:color="auto" w:fill="auto"/>
            <w:noWrap/>
            <w:vAlign w:val="bottom"/>
          </w:tcPr>
          <w:p w14:paraId="757861C4" w14:textId="77777777" w:rsidR="00C84D85" w:rsidRPr="00C84D85" w:rsidRDefault="00C84D85" w:rsidP="005A4974">
            <w:pPr>
              <w:pStyle w:val="Tabulka"/>
              <w:jc w:val="right"/>
              <w:rPr>
                <w:rFonts w:cs="Arial"/>
                <w:sz w:val="16"/>
                <w:szCs w:val="16"/>
              </w:rPr>
            </w:pPr>
            <w:r w:rsidRPr="00C84D85">
              <w:rPr>
                <w:rFonts w:cs="Arial"/>
                <w:sz w:val="16"/>
                <w:szCs w:val="16"/>
              </w:rPr>
              <w:t>2 500 000</w:t>
            </w:r>
          </w:p>
        </w:tc>
        <w:tc>
          <w:tcPr>
            <w:tcW w:w="787" w:type="dxa"/>
            <w:tcBorders>
              <w:top w:val="nil"/>
              <w:left w:val="nil"/>
              <w:bottom w:val="single" w:sz="8" w:space="0" w:color="auto"/>
              <w:right w:val="single" w:sz="8" w:space="0" w:color="auto"/>
            </w:tcBorders>
            <w:shd w:val="clear" w:color="auto" w:fill="auto"/>
            <w:noWrap/>
            <w:vAlign w:val="bottom"/>
          </w:tcPr>
          <w:p w14:paraId="264B937E" w14:textId="77777777" w:rsidR="00C84D85" w:rsidRPr="00C84D85" w:rsidRDefault="00C84D85" w:rsidP="005A4974">
            <w:pPr>
              <w:pStyle w:val="Tabulka"/>
              <w:jc w:val="right"/>
              <w:rPr>
                <w:rFonts w:cs="Arial"/>
                <w:sz w:val="16"/>
                <w:szCs w:val="16"/>
              </w:rPr>
            </w:pPr>
            <w:r w:rsidRPr="00C84D85">
              <w:rPr>
                <w:rFonts w:cs="Arial"/>
                <w:sz w:val="16"/>
                <w:szCs w:val="16"/>
              </w:rPr>
              <w:t> </w:t>
            </w:r>
          </w:p>
        </w:tc>
        <w:tc>
          <w:tcPr>
            <w:tcW w:w="992" w:type="dxa"/>
            <w:tcBorders>
              <w:top w:val="nil"/>
              <w:left w:val="nil"/>
              <w:bottom w:val="single" w:sz="8" w:space="0" w:color="auto"/>
              <w:right w:val="single" w:sz="8" w:space="0" w:color="auto"/>
            </w:tcBorders>
            <w:shd w:val="clear" w:color="auto" w:fill="auto"/>
            <w:noWrap/>
            <w:vAlign w:val="bottom"/>
          </w:tcPr>
          <w:p w14:paraId="3C6602D8" w14:textId="77777777" w:rsidR="00C84D85" w:rsidRPr="00C84D85" w:rsidRDefault="00C84D85" w:rsidP="005A4974">
            <w:pPr>
              <w:pStyle w:val="Tabulka"/>
              <w:jc w:val="right"/>
              <w:rPr>
                <w:rFonts w:cs="Arial"/>
                <w:sz w:val="16"/>
                <w:szCs w:val="16"/>
              </w:rPr>
            </w:pPr>
            <w:r w:rsidRPr="00C84D85">
              <w:rPr>
                <w:rFonts w:cs="Arial"/>
                <w:sz w:val="16"/>
                <w:szCs w:val="16"/>
              </w:rPr>
              <w:t> </w:t>
            </w:r>
          </w:p>
        </w:tc>
        <w:tc>
          <w:tcPr>
            <w:tcW w:w="851" w:type="dxa"/>
            <w:tcBorders>
              <w:top w:val="nil"/>
              <w:left w:val="nil"/>
              <w:bottom w:val="single" w:sz="8" w:space="0" w:color="auto"/>
              <w:right w:val="single" w:sz="8" w:space="0" w:color="auto"/>
            </w:tcBorders>
            <w:shd w:val="clear" w:color="auto" w:fill="auto"/>
            <w:noWrap/>
            <w:vAlign w:val="bottom"/>
          </w:tcPr>
          <w:p w14:paraId="3087E98B" w14:textId="77777777" w:rsidR="00C84D85" w:rsidRPr="00C84D85" w:rsidRDefault="00C84D85" w:rsidP="005A4974">
            <w:pPr>
              <w:pStyle w:val="Tabulka"/>
              <w:jc w:val="right"/>
              <w:rPr>
                <w:rFonts w:cs="Arial"/>
                <w:sz w:val="16"/>
                <w:szCs w:val="16"/>
              </w:rPr>
            </w:pPr>
            <w:r w:rsidRPr="00C84D85">
              <w:rPr>
                <w:rFonts w:cs="Arial"/>
                <w:sz w:val="16"/>
                <w:szCs w:val="16"/>
              </w:rPr>
              <w:t> </w:t>
            </w:r>
          </w:p>
        </w:tc>
        <w:tc>
          <w:tcPr>
            <w:tcW w:w="992" w:type="dxa"/>
            <w:tcBorders>
              <w:top w:val="nil"/>
              <w:left w:val="nil"/>
              <w:bottom w:val="single" w:sz="8" w:space="0" w:color="auto"/>
              <w:right w:val="single" w:sz="8" w:space="0" w:color="auto"/>
            </w:tcBorders>
          </w:tcPr>
          <w:p w14:paraId="69174180" w14:textId="77777777" w:rsidR="00C84D85" w:rsidRPr="00C84D85" w:rsidRDefault="00C84D85" w:rsidP="005A4974">
            <w:pPr>
              <w:pStyle w:val="Tabulka"/>
              <w:jc w:val="right"/>
              <w:rPr>
                <w:rFonts w:cs="Arial"/>
                <w:sz w:val="16"/>
                <w:szCs w:val="16"/>
              </w:rPr>
            </w:pPr>
            <w:r w:rsidRPr="00C84D85">
              <w:rPr>
                <w:rFonts w:cs="Arial"/>
                <w:sz w:val="16"/>
                <w:szCs w:val="16"/>
              </w:rPr>
              <w:t>4 000 000</w:t>
            </w:r>
          </w:p>
        </w:tc>
      </w:tr>
      <w:tr w:rsidR="00C84D85" w:rsidRPr="001D1CE1" w14:paraId="5C467E82" w14:textId="77777777" w:rsidTr="005A4974">
        <w:trPr>
          <w:trHeight w:val="276"/>
          <w:jc w:val="center"/>
        </w:trPr>
        <w:tc>
          <w:tcPr>
            <w:tcW w:w="2304" w:type="dxa"/>
            <w:tcBorders>
              <w:top w:val="single" w:sz="8" w:space="0" w:color="auto"/>
              <w:left w:val="single" w:sz="8" w:space="0" w:color="auto"/>
              <w:bottom w:val="single" w:sz="4" w:space="0" w:color="auto"/>
              <w:right w:val="single" w:sz="8" w:space="0" w:color="auto"/>
            </w:tcBorders>
            <w:shd w:val="clear" w:color="auto" w:fill="FFFF99"/>
            <w:noWrap/>
            <w:vAlign w:val="bottom"/>
          </w:tcPr>
          <w:p w14:paraId="675F076B" w14:textId="77777777" w:rsidR="00C84D85" w:rsidRPr="007434E3" w:rsidRDefault="00C84D85" w:rsidP="005A4974">
            <w:pPr>
              <w:pStyle w:val="Tabulka"/>
            </w:pPr>
            <w:r w:rsidRPr="007434E3">
              <w:t> </w:t>
            </w:r>
          </w:p>
        </w:tc>
        <w:tc>
          <w:tcPr>
            <w:tcW w:w="789" w:type="dxa"/>
            <w:tcBorders>
              <w:top w:val="nil"/>
              <w:left w:val="nil"/>
              <w:bottom w:val="single" w:sz="4" w:space="0" w:color="auto"/>
              <w:right w:val="single" w:sz="8" w:space="0" w:color="auto"/>
            </w:tcBorders>
            <w:shd w:val="clear" w:color="auto" w:fill="FFFF99"/>
            <w:noWrap/>
            <w:vAlign w:val="bottom"/>
          </w:tcPr>
          <w:p w14:paraId="43AC7C06" w14:textId="77777777" w:rsidR="00C84D85" w:rsidRPr="007434E3" w:rsidRDefault="00C84D85" w:rsidP="005A4974">
            <w:pPr>
              <w:pStyle w:val="Tabulka"/>
              <w:rPr>
                <w:sz w:val="18"/>
                <w:szCs w:val="18"/>
              </w:rPr>
            </w:pPr>
            <w:r w:rsidRPr="007434E3">
              <w:rPr>
                <w:sz w:val="18"/>
                <w:szCs w:val="18"/>
              </w:rPr>
              <w:t> </w:t>
            </w:r>
          </w:p>
        </w:tc>
        <w:tc>
          <w:tcPr>
            <w:tcW w:w="930" w:type="dxa"/>
            <w:tcBorders>
              <w:top w:val="nil"/>
              <w:left w:val="nil"/>
              <w:bottom w:val="single" w:sz="4" w:space="0" w:color="auto"/>
              <w:right w:val="single" w:sz="8" w:space="0" w:color="auto"/>
            </w:tcBorders>
            <w:shd w:val="clear" w:color="auto" w:fill="FFFF99"/>
            <w:noWrap/>
            <w:vAlign w:val="bottom"/>
          </w:tcPr>
          <w:p w14:paraId="4B1EB816" w14:textId="77777777" w:rsidR="00C84D85" w:rsidRPr="00C84D85" w:rsidRDefault="00C84D85" w:rsidP="005A4974">
            <w:pPr>
              <w:pStyle w:val="Tabulka"/>
              <w:jc w:val="right"/>
              <w:rPr>
                <w:rFonts w:cs="Arial"/>
                <w:sz w:val="16"/>
                <w:szCs w:val="16"/>
              </w:rPr>
            </w:pPr>
            <w:r w:rsidRPr="00C84D85">
              <w:rPr>
                <w:rFonts w:cs="Arial"/>
                <w:sz w:val="16"/>
                <w:szCs w:val="16"/>
              </w:rPr>
              <w:t> </w:t>
            </w:r>
          </w:p>
        </w:tc>
        <w:tc>
          <w:tcPr>
            <w:tcW w:w="852" w:type="dxa"/>
            <w:tcBorders>
              <w:top w:val="nil"/>
              <w:left w:val="nil"/>
              <w:bottom w:val="single" w:sz="4" w:space="0" w:color="auto"/>
              <w:right w:val="nil"/>
            </w:tcBorders>
            <w:shd w:val="clear" w:color="auto" w:fill="FFFF99"/>
            <w:noWrap/>
            <w:vAlign w:val="bottom"/>
          </w:tcPr>
          <w:p w14:paraId="74890FE3" w14:textId="77777777" w:rsidR="00C84D85" w:rsidRPr="00C84D85" w:rsidRDefault="00C84D85" w:rsidP="005A4974">
            <w:pPr>
              <w:pStyle w:val="Tabulka"/>
              <w:jc w:val="right"/>
              <w:rPr>
                <w:rFonts w:cs="Arial"/>
                <w:sz w:val="16"/>
                <w:szCs w:val="16"/>
              </w:rPr>
            </w:pPr>
            <w:r w:rsidRPr="00C84D85">
              <w:rPr>
                <w:rFonts w:cs="Arial"/>
                <w:sz w:val="16"/>
                <w:szCs w:val="16"/>
              </w:rPr>
              <w:t> </w:t>
            </w:r>
          </w:p>
        </w:tc>
        <w:tc>
          <w:tcPr>
            <w:tcW w:w="849" w:type="dxa"/>
            <w:tcBorders>
              <w:top w:val="nil"/>
              <w:left w:val="single" w:sz="8" w:space="0" w:color="auto"/>
              <w:bottom w:val="single" w:sz="4" w:space="0" w:color="auto"/>
              <w:right w:val="single" w:sz="8" w:space="0" w:color="auto"/>
            </w:tcBorders>
            <w:shd w:val="clear" w:color="auto" w:fill="FFFF99"/>
            <w:noWrap/>
            <w:vAlign w:val="bottom"/>
          </w:tcPr>
          <w:p w14:paraId="493366E2" w14:textId="77777777" w:rsidR="00C84D85" w:rsidRPr="00C84D85" w:rsidRDefault="00C84D85" w:rsidP="005A4974">
            <w:pPr>
              <w:pStyle w:val="Tabulka"/>
              <w:jc w:val="right"/>
              <w:rPr>
                <w:rFonts w:cs="Arial"/>
                <w:sz w:val="16"/>
                <w:szCs w:val="16"/>
              </w:rPr>
            </w:pPr>
            <w:r w:rsidRPr="00C84D85">
              <w:rPr>
                <w:rFonts w:cs="Arial"/>
                <w:sz w:val="16"/>
                <w:szCs w:val="16"/>
              </w:rPr>
              <w:t> </w:t>
            </w:r>
          </w:p>
        </w:tc>
        <w:tc>
          <w:tcPr>
            <w:tcW w:w="787" w:type="dxa"/>
            <w:tcBorders>
              <w:top w:val="nil"/>
              <w:left w:val="nil"/>
              <w:bottom w:val="single" w:sz="4" w:space="0" w:color="auto"/>
              <w:right w:val="single" w:sz="8" w:space="0" w:color="auto"/>
            </w:tcBorders>
            <w:shd w:val="clear" w:color="auto" w:fill="FFFF99"/>
            <w:noWrap/>
            <w:vAlign w:val="bottom"/>
          </w:tcPr>
          <w:p w14:paraId="53FEC9D6" w14:textId="77777777" w:rsidR="00C84D85" w:rsidRPr="00C84D85" w:rsidRDefault="00C84D85" w:rsidP="005A4974">
            <w:pPr>
              <w:pStyle w:val="Tabulka"/>
              <w:jc w:val="right"/>
              <w:rPr>
                <w:rFonts w:cs="Arial"/>
                <w:sz w:val="16"/>
                <w:szCs w:val="16"/>
              </w:rPr>
            </w:pPr>
            <w:r w:rsidRPr="00C84D85">
              <w:rPr>
                <w:rFonts w:cs="Arial"/>
                <w:sz w:val="16"/>
                <w:szCs w:val="16"/>
              </w:rPr>
              <w:t> </w:t>
            </w:r>
          </w:p>
        </w:tc>
        <w:tc>
          <w:tcPr>
            <w:tcW w:w="992" w:type="dxa"/>
            <w:tcBorders>
              <w:top w:val="nil"/>
              <w:left w:val="nil"/>
              <w:bottom w:val="single" w:sz="4" w:space="0" w:color="auto"/>
              <w:right w:val="single" w:sz="8" w:space="0" w:color="auto"/>
            </w:tcBorders>
            <w:shd w:val="clear" w:color="auto" w:fill="FFFF99"/>
            <w:noWrap/>
            <w:vAlign w:val="bottom"/>
          </w:tcPr>
          <w:p w14:paraId="7091F97F" w14:textId="77777777" w:rsidR="00C84D85" w:rsidRPr="00C84D85" w:rsidRDefault="00C84D85" w:rsidP="005A4974">
            <w:pPr>
              <w:pStyle w:val="Tabulka"/>
              <w:jc w:val="right"/>
              <w:rPr>
                <w:rFonts w:cs="Arial"/>
                <w:sz w:val="16"/>
                <w:szCs w:val="16"/>
              </w:rPr>
            </w:pPr>
            <w:r w:rsidRPr="00C84D85">
              <w:rPr>
                <w:rFonts w:cs="Arial"/>
                <w:sz w:val="16"/>
                <w:szCs w:val="16"/>
              </w:rPr>
              <w:t> </w:t>
            </w:r>
          </w:p>
        </w:tc>
        <w:tc>
          <w:tcPr>
            <w:tcW w:w="851" w:type="dxa"/>
            <w:tcBorders>
              <w:top w:val="nil"/>
              <w:left w:val="nil"/>
              <w:bottom w:val="single" w:sz="4" w:space="0" w:color="auto"/>
              <w:right w:val="single" w:sz="8" w:space="0" w:color="auto"/>
            </w:tcBorders>
            <w:shd w:val="clear" w:color="auto" w:fill="FFFF99"/>
            <w:noWrap/>
            <w:vAlign w:val="bottom"/>
          </w:tcPr>
          <w:p w14:paraId="2B1D666A" w14:textId="77777777" w:rsidR="00C84D85" w:rsidRPr="00C84D85" w:rsidRDefault="00C84D85" w:rsidP="005A4974">
            <w:pPr>
              <w:pStyle w:val="Tabulka"/>
              <w:jc w:val="right"/>
              <w:rPr>
                <w:rFonts w:cs="Arial"/>
                <w:sz w:val="16"/>
                <w:szCs w:val="16"/>
              </w:rPr>
            </w:pPr>
            <w:r w:rsidRPr="00C84D85">
              <w:rPr>
                <w:rFonts w:cs="Arial"/>
                <w:sz w:val="16"/>
                <w:szCs w:val="16"/>
              </w:rPr>
              <w:t> </w:t>
            </w:r>
          </w:p>
        </w:tc>
        <w:tc>
          <w:tcPr>
            <w:tcW w:w="992" w:type="dxa"/>
            <w:tcBorders>
              <w:top w:val="nil"/>
              <w:left w:val="nil"/>
              <w:bottom w:val="single" w:sz="4" w:space="0" w:color="auto"/>
              <w:right w:val="single" w:sz="8" w:space="0" w:color="auto"/>
            </w:tcBorders>
            <w:shd w:val="clear" w:color="auto" w:fill="FFFF99"/>
          </w:tcPr>
          <w:p w14:paraId="21EEABEE" w14:textId="77777777" w:rsidR="00C84D85" w:rsidRPr="00C84D85" w:rsidRDefault="00C84D85" w:rsidP="005A4974">
            <w:pPr>
              <w:pStyle w:val="Tabulka"/>
              <w:jc w:val="right"/>
              <w:rPr>
                <w:rFonts w:cs="Arial"/>
                <w:sz w:val="16"/>
                <w:szCs w:val="16"/>
              </w:rPr>
            </w:pPr>
          </w:p>
        </w:tc>
      </w:tr>
      <w:tr w:rsidR="00C84D85" w:rsidRPr="001D1CE1" w14:paraId="1A7B7DC6" w14:textId="77777777" w:rsidTr="005A4974">
        <w:trPr>
          <w:trHeight w:val="276"/>
          <w:jc w:val="center"/>
        </w:trPr>
        <w:tc>
          <w:tcPr>
            <w:tcW w:w="2304" w:type="dxa"/>
            <w:tcBorders>
              <w:top w:val="single" w:sz="8" w:space="0" w:color="auto"/>
              <w:left w:val="single" w:sz="8" w:space="0" w:color="auto"/>
              <w:bottom w:val="single" w:sz="8" w:space="0" w:color="auto"/>
              <w:right w:val="single" w:sz="8" w:space="0" w:color="auto"/>
            </w:tcBorders>
            <w:shd w:val="clear" w:color="auto" w:fill="auto"/>
            <w:noWrap/>
            <w:vAlign w:val="bottom"/>
          </w:tcPr>
          <w:p w14:paraId="17703225" w14:textId="77777777" w:rsidR="00C84D85" w:rsidRPr="007434E3" w:rsidRDefault="00C84D85" w:rsidP="005A4974">
            <w:pPr>
              <w:pStyle w:val="Tabulka"/>
            </w:pPr>
            <w:r w:rsidRPr="007434E3">
              <w:t>Celkem</w:t>
            </w:r>
          </w:p>
        </w:tc>
        <w:tc>
          <w:tcPr>
            <w:tcW w:w="789" w:type="dxa"/>
            <w:tcBorders>
              <w:top w:val="nil"/>
              <w:left w:val="nil"/>
              <w:bottom w:val="single" w:sz="4" w:space="0" w:color="auto"/>
              <w:right w:val="single" w:sz="8" w:space="0" w:color="auto"/>
            </w:tcBorders>
            <w:shd w:val="clear" w:color="auto" w:fill="CCFFFF"/>
            <w:noWrap/>
            <w:vAlign w:val="bottom"/>
          </w:tcPr>
          <w:p w14:paraId="46408504" w14:textId="77777777" w:rsidR="00C84D85" w:rsidRPr="007434E3" w:rsidRDefault="00C84D85" w:rsidP="005A4974">
            <w:pPr>
              <w:pStyle w:val="Tabulka"/>
              <w:rPr>
                <w:sz w:val="18"/>
                <w:szCs w:val="18"/>
              </w:rPr>
            </w:pPr>
            <w:r w:rsidRPr="007434E3">
              <w:rPr>
                <w:sz w:val="18"/>
                <w:szCs w:val="18"/>
              </w:rPr>
              <w:t>Opravy</w:t>
            </w:r>
          </w:p>
        </w:tc>
        <w:tc>
          <w:tcPr>
            <w:tcW w:w="930" w:type="dxa"/>
            <w:tcBorders>
              <w:top w:val="single" w:sz="8" w:space="0" w:color="auto"/>
              <w:left w:val="nil"/>
              <w:bottom w:val="single" w:sz="8" w:space="0" w:color="auto"/>
              <w:right w:val="single" w:sz="8" w:space="0" w:color="auto"/>
            </w:tcBorders>
            <w:shd w:val="clear" w:color="auto" w:fill="auto"/>
            <w:noWrap/>
            <w:vAlign w:val="bottom"/>
          </w:tcPr>
          <w:p w14:paraId="343BC08C" w14:textId="77777777" w:rsidR="00C84D85" w:rsidRPr="00C84D85" w:rsidRDefault="00C84D85" w:rsidP="005A4974">
            <w:pPr>
              <w:pStyle w:val="Tabulka"/>
              <w:jc w:val="right"/>
              <w:rPr>
                <w:rFonts w:cs="Arial"/>
                <w:sz w:val="16"/>
                <w:szCs w:val="16"/>
              </w:rPr>
            </w:pPr>
            <w:r w:rsidRPr="00C84D85">
              <w:rPr>
                <w:rFonts w:cs="Arial"/>
                <w:sz w:val="16"/>
                <w:szCs w:val="16"/>
              </w:rPr>
              <w:t>1 100 000 </w:t>
            </w:r>
          </w:p>
        </w:tc>
        <w:tc>
          <w:tcPr>
            <w:tcW w:w="852" w:type="dxa"/>
            <w:tcBorders>
              <w:top w:val="single" w:sz="8" w:space="0" w:color="auto"/>
              <w:left w:val="nil"/>
              <w:bottom w:val="single" w:sz="8" w:space="0" w:color="auto"/>
              <w:right w:val="single" w:sz="8" w:space="0" w:color="auto"/>
            </w:tcBorders>
            <w:shd w:val="clear" w:color="auto" w:fill="auto"/>
            <w:noWrap/>
            <w:vAlign w:val="bottom"/>
          </w:tcPr>
          <w:p w14:paraId="73568962" w14:textId="77777777" w:rsidR="00C84D85" w:rsidRPr="00C84D85" w:rsidRDefault="00C84D85" w:rsidP="005A4974">
            <w:pPr>
              <w:pStyle w:val="Tabulka"/>
              <w:jc w:val="right"/>
              <w:rPr>
                <w:rFonts w:cs="Arial"/>
                <w:sz w:val="16"/>
                <w:szCs w:val="16"/>
              </w:rPr>
            </w:pPr>
            <w:r w:rsidRPr="00C84D85">
              <w:rPr>
                <w:rFonts w:cs="Arial"/>
                <w:sz w:val="16"/>
                <w:szCs w:val="16"/>
              </w:rPr>
              <w:t>2 500 000 </w:t>
            </w:r>
          </w:p>
        </w:tc>
        <w:tc>
          <w:tcPr>
            <w:tcW w:w="849" w:type="dxa"/>
            <w:tcBorders>
              <w:top w:val="single" w:sz="8" w:space="0" w:color="auto"/>
              <w:left w:val="nil"/>
              <w:bottom w:val="single" w:sz="8" w:space="0" w:color="auto"/>
              <w:right w:val="single" w:sz="8" w:space="0" w:color="auto"/>
            </w:tcBorders>
            <w:shd w:val="clear" w:color="auto" w:fill="auto"/>
            <w:noWrap/>
            <w:vAlign w:val="bottom"/>
          </w:tcPr>
          <w:p w14:paraId="59E15C3A" w14:textId="77777777" w:rsidR="00C84D85" w:rsidRPr="00C84D85" w:rsidRDefault="00C84D85" w:rsidP="005A4974">
            <w:pPr>
              <w:pStyle w:val="Tabulka"/>
              <w:jc w:val="right"/>
              <w:rPr>
                <w:rFonts w:cs="Arial"/>
                <w:sz w:val="16"/>
                <w:szCs w:val="16"/>
              </w:rPr>
            </w:pPr>
            <w:r w:rsidRPr="00C84D85">
              <w:rPr>
                <w:rFonts w:cs="Arial"/>
                <w:sz w:val="16"/>
                <w:szCs w:val="16"/>
              </w:rPr>
              <w:t> </w:t>
            </w:r>
          </w:p>
        </w:tc>
        <w:tc>
          <w:tcPr>
            <w:tcW w:w="787" w:type="dxa"/>
            <w:tcBorders>
              <w:top w:val="single" w:sz="8" w:space="0" w:color="auto"/>
              <w:left w:val="nil"/>
              <w:bottom w:val="single" w:sz="8" w:space="0" w:color="auto"/>
              <w:right w:val="nil"/>
            </w:tcBorders>
            <w:shd w:val="clear" w:color="auto" w:fill="auto"/>
            <w:noWrap/>
            <w:vAlign w:val="bottom"/>
          </w:tcPr>
          <w:p w14:paraId="359BFF01" w14:textId="77777777" w:rsidR="00C84D85" w:rsidRPr="00C84D85" w:rsidRDefault="00C84D85" w:rsidP="005A4974">
            <w:pPr>
              <w:pStyle w:val="Tabulka"/>
              <w:jc w:val="right"/>
              <w:rPr>
                <w:rFonts w:cs="Arial"/>
                <w:sz w:val="16"/>
                <w:szCs w:val="16"/>
              </w:rPr>
            </w:pPr>
            <w:r w:rsidRPr="00C84D85">
              <w:rPr>
                <w:rFonts w:cs="Arial"/>
                <w:sz w:val="16"/>
                <w:szCs w:val="16"/>
              </w:rPr>
              <w:t>500 000 </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tcPr>
          <w:p w14:paraId="3C928C5A" w14:textId="77777777" w:rsidR="00C84D85" w:rsidRPr="00C84D85" w:rsidRDefault="00C84D85" w:rsidP="005A4974">
            <w:pPr>
              <w:pStyle w:val="Tabulka"/>
              <w:jc w:val="right"/>
              <w:rPr>
                <w:rFonts w:cs="Arial"/>
                <w:sz w:val="16"/>
                <w:szCs w:val="16"/>
              </w:rPr>
            </w:pPr>
            <w:r w:rsidRPr="00C84D85">
              <w:rPr>
                <w:rFonts w:cs="Arial"/>
                <w:sz w:val="16"/>
                <w:szCs w:val="16"/>
              </w:rPr>
              <w:t>100 000 </w:t>
            </w:r>
          </w:p>
        </w:tc>
        <w:tc>
          <w:tcPr>
            <w:tcW w:w="851" w:type="dxa"/>
            <w:tcBorders>
              <w:top w:val="single" w:sz="8" w:space="0" w:color="auto"/>
              <w:left w:val="nil"/>
              <w:bottom w:val="single" w:sz="8" w:space="0" w:color="auto"/>
              <w:right w:val="single" w:sz="8" w:space="0" w:color="auto"/>
            </w:tcBorders>
            <w:shd w:val="clear" w:color="auto" w:fill="auto"/>
            <w:noWrap/>
            <w:vAlign w:val="bottom"/>
          </w:tcPr>
          <w:p w14:paraId="5D1F1B01" w14:textId="77777777" w:rsidR="00C84D85" w:rsidRPr="00C84D85" w:rsidRDefault="00C84D85" w:rsidP="005A4974">
            <w:pPr>
              <w:pStyle w:val="Tabulka"/>
              <w:jc w:val="right"/>
              <w:rPr>
                <w:rFonts w:cs="Arial"/>
                <w:sz w:val="16"/>
                <w:szCs w:val="16"/>
              </w:rPr>
            </w:pPr>
            <w:r w:rsidRPr="00C84D85">
              <w:rPr>
                <w:rFonts w:cs="Arial"/>
                <w:sz w:val="16"/>
                <w:szCs w:val="16"/>
              </w:rPr>
              <w:t>1 500 000 </w:t>
            </w:r>
          </w:p>
        </w:tc>
        <w:tc>
          <w:tcPr>
            <w:tcW w:w="992" w:type="dxa"/>
            <w:tcBorders>
              <w:top w:val="single" w:sz="8" w:space="0" w:color="auto"/>
              <w:left w:val="nil"/>
              <w:bottom w:val="single" w:sz="8" w:space="0" w:color="auto"/>
              <w:right w:val="single" w:sz="8" w:space="0" w:color="auto"/>
            </w:tcBorders>
          </w:tcPr>
          <w:p w14:paraId="0D5BEC0E" w14:textId="77777777" w:rsidR="00C84D85" w:rsidRPr="00C84D85" w:rsidRDefault="00C84D85" w:rsidP="005A4974">
            <w:pPr>
              <w:pStyle w:val="Tabulka"/>
              <w:jc w:val="right"/>
              <w:rPr>
                <w:rFonts w:cs="Arial"/>
                <w:sz w:val="16"/>
                <w:szCs w:val="16"/>
              </w:rPr>
            </w:pPr>
            <w:r w:rsidRPr="00C84D85">
              <w:rPr>
                <w:rFonts w:cs="Arial"/>
                <w:sz w:val="16"/>
                <w:szCs w:val="16"/>
              </w:rPr>
              <w:t>500 000</w:t>
            </w:r>
          </w:p>
        </w:tc>
      </w:tr>
      <w:tr w:rsidR="00C84D85" w:rsidRPr="001D1CE1" w14:paraId="39AAE9C7" w14:textId="77777777" w:rsidTr="005A4974">
        <w:trPr>
          <w:trHeight w:val="276"/>
          <w:jc w:val="center"/>
        </w:trPr>
        <w:tc>
          <w:tcPr>
            <w:tcW w:w="2304" w:type="dxa"/>
            <w:tcBorders>
              <w:top w:val="nil"/>
              <w:left w:val="single" w:sz="8" w:space="0" w:color="auto"/>
              <w:bottom w:val="single" w:sz="8" w:space="0" w:color="auto"/>
              <w:right w:val="nil"/>
            </w:tcBorders>
            <w:shd w:val="clear" w:color="auto" w:fill="auto"/>
            <w:noWrap/>
            <w:vAlign w:val="bottom"/>
          </w:tcPr>
          <w:p w14:paraId="0E94E09C" w14:textId="77777777" w:rsidR="00C84D85" w:rsidRPr="007434E3" w:rsidRDefault="00C84D85" w:rsidP="005A4974">
            <w:pPr>
              <w:pStyle w:val="Tabulka"/>
            </w:pPr>
            <w:r w:rsidRPr="007434E3">
              <w:t>Celkem</w:t>
            </w:r>
          </w:p>
        </w:tc>
        <w:tc>
          <w:tcPr>
            <w:tcW w:w="789" w:type="dxa"/>
            <w:tcBorders>
              <w:top w:val="nil"/>
              <w:left w:val="single" w:sz="8" w:space="0" w:color="auto"/>
              <w:bottom w:val="single" w:sz="8" w:space="0" w:color="auto"/>
              <w:right w:val="single" w:sz="8" w:space="0" w:color="auto"/>
            </w:tcBorders>
            <w:shd w:val="clear" w:color="auto" w:fill="FFCC00"/>
            <w:noWrap/>
            <w:vAlign w:val="bottom"/>
          </w:tcPr>
          <w:p w14:paraId="007985AF" w14:textId="77777777" w:rsidR="00C84D85" w:rsidRPr="007434E3" w:rsidRDefault="00C84D85" w:rsidP="005A4974">
            <w:pPr>
              <w:pStyle w:val="Tabulka"/>
              <w:rPr>
                <w:sz w:val="18"/>
                <w:szCs w:val="18"/>
              </w:rPr>
            </w:pPr>
            <w:r w:rsidRPr="007434E3">
              <w:rPr>
                <w:sz w:val="18"/>
                <w:szCs w:val="18"/>
              </w:rPr>
              <w:t>Investice</w:t>
            </w:r>
          </w:p>
        </w:tc>
        <w:tc>
          <w:tcPr>
            <w:tcW w:w="930" w:type="dxa"/>
            <w:tcBorders>
              <w:top w:val="nil"/>
              <w:left w:val="nil"/>
              <w:bottom w:val="single" w:sz="8" w:space="0" w:color="auto"/>
              <w:right w:val="single" w:sz="8" w:space="0" w:color="auto"/>
            </w:tcBorders>
            <w:shd w:val="clear" w:color="auto" w:fill="auto"/>
            <w:noWrap/>
            <w:vAlign w:val="bottom"/>
          </w:tcPr>
          <w:p w14:paraId="510A4937" w14:textId="77777777" w:rsidR="00C84D85" w:rsidRPr="00C84D85" w:rsidRDefault="00C84D85" w:rsidP="005A4974">
            <w:pPr>
              <w:pStyle w:val="Tabulka"/>
              <w:jc w:val="right"/>
              <w:rPr>
                <w:rFonts w:cs="Arial"/>
                <w:sz w:val="16"/>
                <w:szCs w:val="16"/>
              </w:rPr>
            </w:pPr>
            <w:r w:rsidRPr="00C84D85">
              <w:rPr>
                <w:rFonts w:cs="Arial"/>
                <w:sz w:val="16"/>
                <w:szCs w:val="16"/>
              </w:rPr>
              <w:t xml:space="preserve">500 000 </w:t>
            </w:r>
          </w:p>
        </w:tc>
        <w:tc>
          <w:tcPr>
            <w:tcW w:w="852" w:type="dxa"/>
            <w:tcBorders>
              <w:top w:val="nil"/>
              <w:left w:val="nil"/>
              <w:bottom w:val="single" w:sz="8" w:space="0" w:color="auto"/>
              <w:right w:val="single" w:sz="8" w:space="0" w:color="auto"/>
            </w:tcBorders>
            <w:shd w:val="clear" w:color="auto" w:fill="auto"/>
            <w:noWrap/>
            <w:vAlign w:val="bottom"/>
          </w:tcPr>
          <w:p w14:paraId="12A79721" w14:textId="77777777" w:rsidR="00C84D85" w:rsidRPr="00C84D85" w:rsidRDefault="00C84D85" w:rsidP="005A4974">
            <w:pPr>
              <w:pStyle w:val="Tabulka"/>
              <w:jc w:val="right"/>
              <w:rPr>
                <w:rFonts w:cs="Arial"/>
                <w:sz w:val="16"/>
                <w:szCs w:val="16"/>
              </w:rPr>
            </w:pPr>
            <w:r w:rsidRPr="00C84D85">
              <w:rPr>
                <w:rFonts w:cs="Arial"/>
                <w:sz w:val="16"/>
                <w:szCs w:val="16"/>
              </w:rPr>
              <w:t>100 000</w:t>
            </w:r>
          </w:p>
        </w:tc>
        <w:tc>
          <w:tcPr>
            <w:tcW w:w="849" w:type="dxa"/>
            <w:tcBorders>
              <w:top w:val="nil"/>
              <w:left w:val="nil"/>
              <w:bottom w:val="single" w:sz="8" w:space="0" w:color="auto"/>
              <w:right w:val="single" w:sz="8" w:space="0" w:color="auto"/>
            </w:tcBorders>
            <w:shd w:val="clear" w:color="auto" w:fill="auto"/>
            <w:noWrap/>
            <w:vAlign w:val="bottom"/>
          </w:tcPr>
          <w:p w14:paraId="425D8B41" w14:textId="77777777" w:rsidR="00C84D85" w:rsidRPr="00C84D85" w:rsidRDefault="00C84D85" w:rsidP="005A4974">
            <w:pPr>
              <w:pStyle w:val="Tabulka"/>
              <w:jc w:val="right"/>
              <w:rPr>
                <w:rFonts w:cs="Arial"/>
                <w:sz w:val="16"/>
                <w:szCs w:val="16"/>
              </w:rPr>
            </w:pPr>
            <w:r w:rsidRPr="00C84D85">
              <w:rPr>
                <w:rFonts w:cs="Arial"/>
                <w:sz w:val="16"/>
                <w:szCs w:val="16"/>
              </w:rPr>
              <w:t>3 500 000</w:t>
            </w:r>
          </w:p>
        </w:tc>
        <w:tc>
          <w:tcPr>
            <w:tcW w:w="787" w:type="dxa"/>
            <w:tcBorders>
              <w:top w:val="nil"/>
              <w:left w:val="nil"/>
              <w:bottom w:val="single" w:sz="8" w:space="0" w:color="auto"/>
              <w:right w:val="nil"/>
            </w:tcBorders>
            <w:shd w:val="clear" w:color="auto" w:fill="auto"/>
            <w:noWrap/>
            <w:vAlign w:val="bottom"/>
          </w:tcPr>
          <w:p w14:paraId="19B41448" w14:textId="77777777" w:rsidR="00C84D85" w:rsidRPr="00C84D85" w:rsidRDefault="00C84D85" w:rsidP="005A4974">
            <w:pPr>
              <w:pStyle w:val="Tabulka"/>
              <w:jc w:val="right"/>
              <w:rPr>
                <w:rFonts w:cs="Arial"/>
                <w:sz w:val="16"/>
                <w:szCs w:val="16"/>
              </w:rPr>
            </w:pPr>
            <w:r w:rsidRPr="00C84D85">
              <w:rPr>
                <w:rFonts w:cs="Arial"/>
                <w:sz w:val="16"/>
                <w:szCs w:val="16"/>
              </w:rPr>
              <w:t> </w:t>
            </w:r>
          </w:p>
        </w:tc>
        <w:tc>
          <w:tcPr>
            <w:tcW w:w="992" w:type="dxa"/>
            <w:tcBorders>
              <w:top w:val="nil"/>
              <w:left w:val="single" w:sz="8" w:space="0" w:color="auto"/>
              <w:bottom w:val="single" w:sz="8" w:space="0" w:color="auto"/>
              <w:right w:val="single" w:sz="8" w:space="0" w:color="auto"/>
            </w:tcBorders>
            <w:shd w:val="clear" w:color="auto" w:fill="auto"/>
            <w:noWrap/>
            <w:vAlign w:val="bottom"/>
          </w:tcPr>
          <w:p w14:paraId="2C7AD590" w14:textId="77777777" w:rsidR="00C84D85" w:rsidRPr="00C84D85" w:rsidRDefault="00C84D85" w:rsidP="005A4974">
            <w:pPr>
              <w:pStyle w:val="Tabulka"/>
              <w:jc w:val="right"/>
              <w:rPr>
                <w:rFonts w:cs="Arial"/>
                <w:sz w:val="16"/>
                <w:szCs w:val="16"/>
              </w:rPr>
            </w:pPr>
            <w:r w:rsidRPr="00C84D85">
              <w:rPr>
                <w:rFonts w:cs="Arial"/>
                <w:sz w:val="16"/>
                <w:szCs w:val="16"/>
              </w:rPr>
              <w:t>500 000 </w:t>
            </w:r>
          </w:p>
        </w:tc>
        <w:tc>
          <w:tcPr>
            <w:tcW w:w="851" w:type="dxa"/>
            <w:tcBorders>
              <w:top w:val="nil"/>
              <w:left w:val="nil"/>
              <w:bottom w:val="single" w:sz="8" w:space="0" w:color="auto"/>
              <w:right w:val="single" w:sz="8" w:space="0" w:color="auto"/>
            </w:tcBorders>
            <w:shd w:val="clear" w:color="auto" w:fill="auto"/>
            <w:noWrap/>
            <w:vAlign w:val="bottom"/>
          </w:tcPr>
          <w:p w14:paraId="7F5FD31F" w14:textId="77777777" w:rsidR="00C84D85" w:rsidRPr="00C84D85" w:rsidRDefault="00C84D85" w:rsidP="005A4974">
            <w:pPr>
              <w:pStyle w:val="Tabulka"/>
              <w:jc w:val="right"/>
              <w:rPr>
                <w:rFonts w:cs="Arial"/>
                <w:sz w:val="16"/>
                <w:szCs w:val="16"/>
              </w:rPr>
            </w:pPr>
            <w:r w:rsidRPr="00C84D85">
              <w:rPr>
                <w:rFonts w:cs="Arial"/>
                <w:sz w:val="16"/>
                <w:szCs w:val="16"/>
              </w:rPr>
              <w:t> </w:t>
            </w:r>
          </w:p>
        </w:tc>
        <w:tc>
          <w:tcPr>
            <w:tcW w:w="992" w:type="dxa"/>
            <w:tcBorders>
              <w:top w:val="nil"/>
              <w:left w:val="nil"/>
              <w:bottom w:val="single" w:sz="8" w:space="0" w:color="auto"/>
              <w:right w:val="single" w:sz="8" w:space="0" w:color="auto"/>
            </w:tcBorders>
          </w:tcPr>
          <w:p w14:paraId="1A3335FD" w14:textId="77777777" w:rsidR="00C84D85" w:rsidRPr="00C84D85" w:rsidRDefault="00C84D85" w:rsidP="005A4974">
            <w:pPr>
              <w:pStyle w:val="Tabulka"/>
              <w:jc w:val="right"/>
              <w:rPr>
                <w:rFonts w:cs="Arial"/>
                <w:sz w:val="16"/>
                <w:szCs w:val="16"/>
              </w:rPr>
            </w:pPr>
            <w:r w:rsidRPr="00C84D85">
              <w:rPr>
                <w:rFonts w:cs="Arial"/>
                <w:sz w:val="16"/>
                <w:szCs w:val="16"/>
              </w:rPr>
              <w:t>6 500 000</w:t>
            </w:r>
          </w:p>
        </w:tc>
      </w:tr>
      <w:tr w:rsidR="00C84D85" w:rsidRPr="001D1CE1" w14:paraId="4847E8D0" w14:textId="77777777" w:rsidTr="005A4974">
        <w:trPr>
          <w:trHeight w:val="492"/>
          <w:jc w:val="center"/>
        </w:trPr>
        <w:tc>
          <w:tcPr>
            <w:tcW w:w="2304" w:type="dxa"/>
            <w:tcBorders>
              <w:top w:val="nil"/>
              <w:left w:val="single" w:sz="8" w:space="0" w:color="auto"/>
              <w:bottom w:val="single" w:sz="8" w:space="0" w:color="auto"/>
              <w:right w:val="nil"/>
            </w:tcBorders>
            <w:shd w:val="clear" w:color="auto" w:fill="FFFF00"/>
            <w:noWrap/>
            <w:vAlign w:val="bottom"/>
          </w:tcPr>
          <w:p w14:paraId="6CD739FA" w14:textId="77777777" w:rsidR="00C84D85" w:rsidRPr="00CF2813" w:rsidRDefault="00C84D85" w:rsidP="005A4974">
            <w:pPr>
              <w:pStyle w:val="Tabulka"/>
              <w:rPr>
                <w:b/>
              </w:rPr>
            </w:pPr>
            <w:r w:rsidRPr="00CF2813">
              <w:rPr>
                <w:b/>
              </w:rPr>
              <w:t xml:space="preserve">CELKEM      </w:t>
            </w:r>
            <w:r>
              <w:rPr>
                <w:b/>
              </w:rPr>
              <w:t xml:space="preserve">    </w:t>
            </w:r>
            <w:r w:rsidRPr="00CF2813">
              <w:rPr>
                <w:b/>
              </w:rPr>
              <w:t xml:space="preserve"> 1</w:t>
            </w:r>
            <w:r>
              <w:rPr>
                <w:b/>
              </w:rPr>
              <w:t>7</w:t>
            </w:r>
            <w:r w:rsidRPr="00CF2813">
              <w:rPr>
                <w:b/>
              </w:rPr>
              <w:t> </w:t>
            </w:r>
            <w:r>
              <w:rPr>
                <w:b/>
              </w:rPr>
              <w:t>3</w:t>
            </w:r>
            <w:r w:rsidRPr="00CF2813">
              <w:rPr>
                <w:b/>
              </w:rPr>
              <w:t>00 000</w:t>
            </w:r>
          </w:p>
        </w:tc>
        <w:tc>
          <w:tcPr>
            <w:tcW w:w="789" w:type="dxa"/>
            <w:tcBorders>
              <w:top w:val="nil"/>
              <w:left w:val="single" w:sz="8" w:space="0" w:color="auto"/>
              <w:bottom w:val="single" w:sz="8" w:space="0" w:color="auto"/>
              <w:right w:val="single" w:sz="8" w:space="0" w:color="auto"/>
            </w:tcBorders>
            <w:shd w:val="clear" w:color="auto" w:fill="FFFF00"/>
            <w:noWrap/>
            <w:vAlign w:val="bottom"/>
          </w:tcPr>
          <w:p w14:paraId="17D81EFD" w14:textId="77777777" w:rsidR="00C84D85" w:rsidRPr="007434E3" w:rsidRDefault="00C84D85" w:rsidP="005A4974">
            <w:pPr>
              <w:pStyle w:val="Tabulka"/>
              <w:rPr>
                <w:sz w:val="18"/>
                <w:szCs w:val="18"/>
              </w:rPr>
            </w:pPr>
            <w:r w:rsidRPr="007434E3">
              <w:rPr>
                <w:sz w:val="18"/>
                <w:szCs w:val="18"/>
              </w:rPr>
              <w:t> </w:t>
            </w:r>
          </w:p>
        </w:tc>
        <w:tc>
          <w:tcPr>
            <w:tcW w:w="930" w:type="dxa"/>
            <w:tcBorders>
              <w:top w:val="single" w:sz="4" w:space="0" w:color="auto"/>
              <w:left w:val="nil"/>
              <w:bottom w:val="single" w:sz="8" w:space="0" w:color="auto"/>
              <w:right w:val="single" w:sz="8" w:space="0" w:color="auto"/>
            </w:tcBorders>
            <w:shd w:val="clear" w:color="auto" w:fill="FFFF00"/>
            <w:noWrap/>
            <w:vAlign w:val="bottom"/>
          </w:tcPr>
          <w:p w14:paraId="59298A6E" w14:textId="77777777" w:rsidR="00C84D85" w:rsidRPr="00C84D85" w:rsidRDefault="00C84D85" w:rsidP="005A4974">
            <w:pPr>
              <w:pStyle w:val="Tabulka"/>
              <w:jc w:val="right"/>
              <w:rPr>
                <w:rFonts w:cs="Arial"/>
                <w:sz w:val="16"/>
                <w:szCs w:val="16"/>
              </w:rPr>
            </w:pPr>
            <w:r w:rsidRPr="00C84D85">
              <w:rPr>
                <w:rFonts w:cs="Arial"/>
                <w:sz w:val="16"/>
                <w:szCs w:val="16"/>
              </w:rPr>
              <w:t>1 600 000</w:t>
            </w:r>
          </w:p>
        </w:tc>
        <w:tc>
          <w:tcPr>
            <w:tcW w:w="852" w:type="dxa"/>
            <w:tcBorders>
              <w:top w:val="single" w:sz="4" w:space="0" w:color="auto"/>
              <w:left w:val="nil"/>
              <w:bottom w:val="single" w:sz="8" w:space="0" w:color="auto"/>
              <w:right w:val="nil"/>
            </w:tcBorders>
            <w:shd w:val="clear" w:color="auto" w:fill="FFFF00"/>
            <w:noWrap/>
            <w:vAlign w:val="bottom"/>
          </w:tcPr>
          <w:p w14:paraId="29B0727B" w14:textId="77777777" w:rsidR="00C84D85" w:rsidRPr="00C84D85" w:rsidRDefault="00C84D85" w:rsidP="005A4974">
            <w:pPr>
              <w:pStyle w:val="Tabulka"/>
              <w:jc w:val="right"/>
              <w:rPr>
                <w:rFonts w:cs="Arial"/>
                <w:sz w:val="16"/>
                <w:szCs w:val="16"/>
              </w:rPr>
            </w:pPr>
            <w:r w:rsidRPr="00C84D85">
              <w:rPr>
                <w:rFonts w:cs="Arial"/>
                <w:sz w:val="16"/>
                <w:szCs w:val="16"/>
              </w:rPr>
              <w:t>2 600 000</w:t>
            </w:r>
          </w:p>
        </w:tc>
        <w:tc>
          <w:tcPr>
            <w:tcW w:w="849" w:type="dxa"/>
            <w:tcBorders>
              <w:top w:val="single" w:sz="4" w:space="0" w:color="auto"/>
              <w:left w:val="single" w:sz="8" w:space="0" w:color="auto"/>
              <w:bottom w:val="single" w:sz="8" w:space="0" w:color="auto"/>
              <w:right w:val="single" w:sz="8" w:space="0" w:color="auto"/>
            </w:tcBorders>
            <w:shd w:val="clear" w:color="auto" w:fill="FFFF00"/>
            <w:noWrap/>
            <w:vAlign w:val="bottom"/>
          </w:tcPr>
          <w:p w14:paraId="7124AE53" w14:textId="77777777" w:rsidR="00C84D85" w:rsidRPr="00C84D85" w:rsidRDefault="00C84D85" w:rsidP="005A4974">
            <w:pPr>
              <w:pStyle w:val="Tabulka"/>
              <w:jc w:val="right"/>
              <w:rPr>
                <w:rFonts w:cs="Arial"/>
                <w:sz w:val="16"/>
                <w:szCs w:val="16"/>
              </w:rPr>
            </w:pPr>
            <w:r w:rsidRPr="00C84D85">
              <w:rPr>
                <w:rFonts w:cs="Arial"/>
                <w:sz w:val="16"/>
                <w:szCs w:val="16"/>
              </w:rPr>
              <w:t>3 500 000</w:t>
            </w:r>
          </w:p>
        </w:tc>
        <w:tc>
          <w:tcPr>
            <w:tcW w:w="787" w:type="dxa"/>
            <w:tcBorders>
              <w:top w:val="single" w:sz="4" w:space="0" w:color="auto"/>
              <w:left w:val="nil"/>
              <w:bottom w:val="single" w:sz="8" w:space="0" w:color="auto"/>
              <w:right w:val="single" w:sz="8" w:space="0" w:color="auto"/>
            </w:tcBorders>
            <w:shd w:val="clear" w:color="auto" w:fill="FFFF00"/>
            <w:noWrap/>
            <w:vAlign w:val="bottom"/>
          </w:tcPr>
          <w:p w14:paraId="27409798" w14:textId="77777777" w:rsidR="00C84D85" w:rsidRPr="00C84D85" w:rsidRDefault="00C84D85" w:rsidP="005A4974">
            <w:pPr>
              <w:pStyle w:val="Tabulka"/>
              <w:jc w:val="right"/>
              <w:rPr>
                <w:rFonts w:cs="Arial"/>
                <w:sz w:val="16"/>
                <w:szCs w:val="16"/>
              </w:rPr>
            </w:pPr>
            <w:r w:rsidRPr="00C84D85">
              <w:rPr>
                <w:rFonts w:cs="Arial"/>
                <w:sz w:val="16"/>
                <w:szCs w:val="16"/>
              </w:rPr>
              <w:t>500 000 </w:t>
            </w:r>
          </w:p>
        </w:tc>
        <w:tc>
          <w:tcPr>
            <w:tcW w:w="992" w:type="dxa"/>
            <w:tcBorders>
              <w:top w:val="single" w:sz="4" w:space="0" w:color="auto"/>
              <w:left w:val="nil"/>
              <w:bottom w:val="single" w:sz="8" w:space="0" w:color="auto"/>
              <w:right w:val="single" w:sz="8" w:space="0" w:color="auto"/>
            </w:tcBorders>
            <w:shd w:val="clear" w:color="auto" w:fill="FFFF00"/>
            <w:noWrap/>
            <w:vAlign w:val="bottom"/>
          </w:tcPr>
          <w:p w14:paraId="74047C5B" w14:textId="77777777" w:rsidR="00C84D85" w:rsidRPr="00C84D85" w:rsidRDefault="00C84D85" w:rsidP="005A4974">
            <w:pPr>
              <w:pStyle w:val="Tabulka"/>
              <w:jc w:val="right"/>
              <w:rPr>
                <w:rFonts w:cs="Arial"/>
                <w:sz w:val="16"/>
                <w:szCs w:val="16"/>
              </w:rPr>
            </w:pPr>
            <w:r w:rsidRPr="00C84D85">
              <w:rPr>
                <w:rFonts w:cs="Arial"/>
                <w:sz w:val="16"/>
                <w:szCs w:val="16"/>
              </w:rPr>
              <w:t>600 000 </w:t>
            </w:r>
          </w:p>
        </w:tc>
        <w:tc>
          <w:tcPr>
            <w:tcW w:w="851" w:type="dxa"/>
            <w:tcBorders>
              <w:top w:val="single" w:sz="4" w:space="0" w:color="auto"/>
              <w:left w:val="nil"/>
              <w:bottom w:val="single" w:sz="8" w:space="0" w:color="auto"/>
              <w:right w:val="single" w:sz="8" w:space="0" w:color="auto"/>
            </w:tcBorders>
            <w:shd w:val="clear" w:color="auto" w:fill="FFFF00"/>
            <w:noWrap/>
            <w:vAlign w:val="bottom"/>
          </w:tcPr>
          <w:p w14:paraId="6B239C9A" w14:textId="77777777" w:rsidR="00C84D85" w:rsidRPr="00C84D85" w:rsidRDefault="00C84D85" w:rsidP="005A4974">
            <w:pPr>
              <w:pStyle w:val="Tabulka"/>
              <w:jc w:val="right"/>
              <w:rPr>
                <w:rFonts w:cs="Arial"/>
                <w:sz w:val="16"/>
                <w:szCs w:val="16"/>
              </w:rPr>
            </w:pPr>
            <w:r w:rsidRPr="00C84D85">
              <w:rPr>
                <w:rFonts w:cs="Arial"/>
                <w:sz w:val="16"/>
                <w:szCs w:val="16"/>
              </w:rPr>
              <w:t>1 500 000 </w:t>
            </w:r>
          </w:p>
        </w:tc>
        <w:tc>
          <w:tcPr>
            <w:tcW w:w="992" w:type="dxa"/>
            <w:tcBorders>
              <w:top w:val="single" w:sz="4" w:space="0" w:color="auto"/>
              <w:left w:val="nil"/>
              <w:bottom w:val="single" w:sz="8" w:space="0" w:color="auto"/>
              <w:right w:val="single" w:sz="8" w:space="0" w:color="auto"/>
            </w:tcBorders>
            <w:shd w:val="clear" w:color="auto" w:fill="FFFF00"/>
          </w:tcPr>
          <w:p w14:paraId="503BAF5D" w14:textId="77777777" w:rsidR="00C84D85" w:rsidRPr="00C84D85" w:rsidRDefault="00C84D85" w:rsidP="005A4974">
            <w:pPr>
              <w:pStyle w:val="Tabulka"/>
              <w:jc w:val="right"/>
              <w:rPr>
                <w:rFonts w:cs="Arial"/>
                <w:sz w:val="16"/>
                <w:szCs w:val="16"/>
              </w:rPr>
            </w:pPr>
          </w:p>
          <w:p w14:paraId="1CC36086" w14:textId="77777777" w:rsidR="00C84D85" w:rsidRPr="00C84D85" w:rsidRDefault="00C84D85" w:rsidP="005A4974">
            <w:pPr>
              <w:pStyle w:val="Tabulka"/>
              <w:jc w:val="right"/>
              <w:rPr>
                <w:rFonts w:cs="Arial"/>
                <w:sz w:val="16"/>
                <w:szCs w:val="16"/>
              </w:rPr>
            </w:pPr>
          </w:p>
          <w:p w14:paraId="0E5AB113" w14:textId="77777777" w:rsidR="00C84D85" w:rsidRPr="00C84D85" w:rsidRDefault="00C84D85" w:rsidP="005A4974">
            <w:pPr>
              <w:pStyle w:val="Tabulka"/>
              <w:jc w:val="right"/>
              <w:rPr>
                <w:rFonts w:cs="Arial"/>
                <w:sz w:val="16"/>
                <w:szCs w:val="16"/>
              </w:rPr>
            </w:pPr>
            <w:r w:rsidRPr="00C84D85">
              <w:rPr>
                <w:rFonts w:cs="Arial"/>
                <w:sz w:val="16"/>
                <w:szCs w:val="16"/>
              </w:rPr>
              <w:t>7 000 000</w:t>
            </w:r>
          </w:p>
        </w:tc>
      </w:tr>
    </w:tbl>
    <w:p w14:paraId="09BB5546" w14:textId="77777777" w:rsidR="001F7C25" w:rsidRDefault="001F7C25" w:rsidP="001F7C25">
      <w:pPr>
        <w:pStyle w:val="Popisektabulekaobrzk"/>
      </w:pPr>
      <w:r>
        <w:t xml:space="preserve">Zdroj: vlastní zpracování na základě interní evidence Odboru </w:t>
      </w:r>
      <w:r w:rsidR="00394E52">
        <w:t>školství</w:t>
      </w:r>
      <w:r>
        <w:t xml:space="preserve"> MMZ</w:t>
      </w:r>
    </w:p>
    <w:p w14:paraId="72C30C82" w14:textId="77777777" w:rsidR="008B7715" w:rsidRDefault="008B7715" w:rsidP="001F7C25">
      <w:pPr>
        <w:pStyle w:val="Popisektabulekaobrzk"/>
      </w:pPr>
    </w:p>
    <w:p w14:paraId="3FC3CC44" w14:textId="77777777" w:rsidR="008B7715" w:rsidRDefault="008B7715" w:rsidP="001F7C25">
      <w:pPr>
        <w:pStyle w:val="Popisektabulekaobrzk"/>
      </w:pPr>
      <w:r>
        <w:t>Konkrétně se jedná o tyto akce:</w:t>
      </w:r>
    </w:p>
    <w:p w14:paraId="55801C0D" w14:textId="77777777" w:rsidR="008B7715" w:rsidRDefault="008B7715" w:rsidP="001F7C25">
      <w:pPr>
        <w:pStyle w:val="Popisektabulekaobrzk"/>
      </w:pPr>
    </w:p>
    <w:p w14:paraId="2EC10646" w14:textId="77777777" w:rsidR="008B7715" w:rsidRPr="001C3CB3" w:rsidRDefault="008B7715" w:rsidP="008B7715">
      <w:pPr>
        <w:rPr>
          <w:b/>
        </w:rPr>
      </w:pPr>
      <w:r w:rsidRPr="001C3CB3">
        <w:rPr>
          <w:b/>
        </w:rPr>
        <w:t>JESLE M. KNESLA</w:t>
      </w:r>
    </w:p>
    <w:p w14:paraId="3E1A8651" w14:textId="77777777" w:rsidR="008B7715" w:rsidRDefault="008B7715" w:rsidP="008B7715">
      <w:r>
        <w:t>r. 2021 - nové chodníky na zahradě                                                         200 tis. Kč</w:t>
      </w:r>
    </w:p>
    <w:p w14:paraId="1A9FB7EE" w14:textId="77777777" w:rsidR="008B7715" w:rsidRDefault="008B7715" w:rsidP="008B7715">
      <w:r>
        <w:t>r. 2021 - opravit nebo udělat novou spodní terasu na zahradě          100 tis. Kč</w:t>
      </w:r>
    </w:p>
    <w:p w14:paraId="7C5FEB84" w14:textId="77777777" w:rsidR="008B7715" w:rsidRDefault="008B7715" w:rsidP="008B7715">
      <w:r>
        <w:t xml:space="preserve">r. 2022 - nové odpady, rozvody vody, elektřiny a topení                      2,5 mil. Kč </w:t>
      </w:r>
    </w:p>
    <w:p w14:paraId="06DB20CA" w14:textId="77777777" w:rsidR="008B7715" w:rsidRDefault="008B7715" w:rsidP="008B7715">
      <w:r>
        <w:t>r. 2027 - zateplení budovy                                                                           2 mil. Kč</w:t>
      </w:r>
    </w:p>
    <w:p w14:paraId="1F85A659" w14:textId="77777777" w:rsidR="008B7715" w:rsidRDefault="008B7715" w:rsidP="008B7715">
      <w:r w:rsidRPr="001C3CB3">
        <w:rPr>
          <w:b/>
        </w:rPr>
        <w:t>JESLE TYRŠOVO NÁBŘ</w:t>
      </w:r>
      <w:r>
        <w:rPr>
          <w:b/>
        </w:rPr>
        <w:t>EŽÍ</w:t>
      </w:r>
    </w:p>
    <w:p w14:paraId="654B6A50" w14:textId="77777777" w:rsidR="008B7715" w:rsidRDefault="008B7715" w:rsidP="008B7715">
      <w:r>
        <w:t xml:space="preserve">r. 2021 - demontáž nefunkčních komínů a podbití podhledů                 </w:t>
      </w:r>
      <w:r w:rsidR="00B23B71">
        <w:t xml:space="preserve"> </w:t>
      </w:r>
      <w:r>
        <w:t>300 tis. Kč</w:t>
      </w:r>
    </w:p>
    <w:p w14:paraId="193A71EE" w14:textId="77777777" w:rsidR="008B7715" w:rsidRDefault="008B7715" w:rsidP="008B7715">
      <w:r>
        <w:t>r. 2021 - výměna regálů a kuchyňské linky                                                  300 tis. Kč</w:t>
      </w:r>
    </w:p>
    <w:p w14:paraId="72317C64" w14:textId="77777777" w:rsidR="008B7715" w:rsidRDefault="008B7715" w:rsidP="008B7715">
      <w:r>
        <w:t>r. 2022 - kompletní rekonstrukce zahradního domku                                100 tis. Kč</w:t>
      </w:r>
    </w:p>
    <w:p w14:paraId="6F7E0CB9" w14:textId="77777777" w:rsidR="008B7715" w:rsidRDefault="008B7715" w:rsidP="008B7715">
      <w:r>
        <w:t>r. 2023 - kompletní rekonstrukce plotu v zadní části zahrady                   500 tis. Kč</w:t>
      </w:r>
    </w:p>
    <w:p w14:paraId="51BB13E9" w14:textId="77777777" w:rsidR="008B7715" w:rsidRDefault="008B7715" w:rsidP="008B7715">
      <w:r>
        <w:t>r. 2024 - oprava drenáže a odpadů kolem budovy včetně nových povrchových úprav           500 tis. Kč</w:t>
      </w:r>
    </w:p>
    <w:p w14:paraId="10F7B17B" w14:textId="77777777" w:rsidR="008B7715" w:rsidRDefault="008B7715" w:rsidP="008B7715">
      <w:r>
        <w:t>r. 2025 - revitalizace zahrady včetně herních prvků                                    500 tis. Kč</w:t>
      </w:r>
    </w:p>
    <w:p w14:paraId="09607B60" w14:textId="77777777" w:rsidR="008B7715" w:rsidRDefault="008B7715" w:rsidP="008B7715">
      <w:r>
        <w:t>r. 2026 - výměna veškerých toalet a přívodových trubek v zařízení         1,5 mil. Kč</w:t>
      </w:r>
    </w:p>
    <w:p w14:paraId="5569D47C" w14:textId="77777777" w:rsidR="008B7715" w:rsidRDefault="008B7715" w:rsidP="008B7715">
      <w:r>
        <w:t>r. 2027 - výměna radiátorů a trubek                                                               500 tis. Kč</w:t>
      </w:r>
    </w:p>
    <w:p w14:paraId="5809853E" w14:textId="77777777" w:rsidR="008B7715" w:rsidRPr="001C3CB3" w:rsidRDefault="008B7715" w:rsidP="008B7715">
      <w:pPr>
        <w:rPr>
          <w:b/>
        </w:rPr>
      </w:pPr>
      <w:r w:rsidRPr="001C3CB3">
        <w:rPr>
          <w:b/>
        </w:rPr>
        <w:t>REHABILITAČNÍ STACIONÁŘ</w:t>
      </w:r>
    </w:p>
    <w:p w14:paraId="00498075" w14:textId="77777777" w:rsidR="008B7715" w:rsidRDefault="008B7715" w:rsidP="008B7715">
      <w:r>
        <w:t>r. 2021 - rekonstrukce kotelny a topných těles                                             500 tis. Kč</w:t>
      </w:r>
    </w:p>
    <w:p w14:paraId="1ED1AF52" w14:textId="77777777" w:rsidR="008B7715" w:rsidRDefault="008B7715" w:rsidP="008B7715">
      <w:r>
        <w:t>r. 2023 – zateplení střechy                                                                                 2,5 mil. Kč</w:t>
      </w:r>
    </w:p>
    <w:p w14:paraId="6D3F93B6" w14:textId="77777777" w:rsidR="008B7715" w:rsidRDefault="008B7715" w:rsidP="008B7715">
      <w:r>
        <w:t>r. 2027 – zateplení budovy                                                                                 4 mil. Kč</w:t>
      </w:r>
    </w:p>
    <w:p w14:paraId="3B129AD0" w14:textId="77777777" w:rsidR="008B7715" w:rsidRPr="001C3CB3" w:rsidRDefault="008B7715" w:rsidP="008B7715">
      <w:pPr>
        <w:rPr>
          <w:b/>
        </w:rPr>
      </w:pPr>
      <w:r w:rsidRPr="001C3CB3">
        <w:rPr>
          <w:b/>
        </w:rPr>
        <w:t>JESLE BUDOVATELSKÁ</w:t>
      </w:r>
    </w:p>
    <w:p w14:paraId="53C9F467" w14:textId="77777777" w:rsidR="008B7715" w:rsidRDefault="008B7715" w:rsidP="008B7715">
      <w:r>
        <w:t>r. 2021 - oprava původní příjezdové cesty mezi budovami                          200 tis. Kč</w:t>
      </w:r>
    </w:p>
    <w:p w14:paraId="05B20144" w14:textId="77777777" w:rsidR="008B7715" w:rsidRDefault="008B7715" w:rsidP="008B7715">
      <w:r>
        <w:t>r. 2023 - rekonstrukce zahrady                                                                          500 tis. Kč</w:t>
      </w:r>
    </w:p>
    <w:p w14:paraId="18E74C1F" w14:textId="77777777" w:rsidR="008B7715" w:rsidRDefault="008B7715" w:rsidP="008B7715">
      <w:r>
        <w:t>r. 2025 – výměna svítidel ve třídách                                                                 100 tis. Kč</w:t>
      </w:r>
    </w:p>
    <w:p w14:paraId="7C60007F" w14:textId="77777777" w:rsidR="008B7715" w:rsidRDefault="008B7715" w:rsidP="008B7715">
      <w:r>
        <w:t>r. 2027 – rekonstrukce rozvodů elektřiny                                                        500 tis. Kč</w:t>
      </w:r>
    </w:p>
    <w:p w14:paraId="0A001408" w14:textId="77777777" w:rsidR="008B7715" w:rsidRDefault="008B7715" w:rsidP="001F7C25">
      <w:pPr>
        <w:pStyle w:val="Popisektabulekaobrzk"/>
      </w:pPr>
    </w:p>
    <w:p w14:paraId="400D2F2D" w14:textId="77777777" w:rsidR="007A3423" w:rsidRDefault="007A3423" w:rsidP="00F27A1E">
      <w:pPr>
        <w:pStyle w:val="Nadpis2"/>
        <w:numPr>
          <w:ilvl w:val="1"/>
          <w:numId w:val="2"/>
        </w:numPr>
        <w:tabs>
          <w:tab w:val="left" w:pos="993"/>
        </w:tabs>
        <w:ind w:left="993" w:hanging="633"/>
      </w:pPr>
      <w:bookmarkStart w:id="125" w:name="_Toc405216716"/>
      <w:bookmarkStart w:id="126" w:name="_Toc50626527"/>
      <w:r>
        <w:t>Předškolní vzdělávání</w:t>
      </w:r>
      <w:bookmarkEnd w:id="125"/>
      <w:bookmarkEnd w:id="126"/>
    </w:p>
    <w:p w14:paraId="54D7BAFF" w14:textId="77777777" w:rsidR="007434E3" w:rsidRPr="001F7C25" w:rsidRDefault="007434E3" w:rsidP="00F27A1E">
      <w:pPr>
        <w:pStyle w:val="Nadpis2"/>
        <w:numPr>
          <w:ilvl w:val="2"/>
          <w:numId w:val="2"/>
        </w:numPr>
        <w:tabs>
          <w:tab w:val="left" w:pos="993"/>
        </w:tabs>
        <w:rPr>
          <w:sz w:val="24"/>
          <w:szCs w:val="24"/>
        </w:rPr>
      </w:pPr>
      <w:bookmarkStart w:id="127" w:name="_Toc405216717"/>
      <w:bookmarkStart w:id="128" w:name="_Toc50626528"/>
      <w:r>
        <w:rPr>
          <w:sz w:val="24"/>
          <w:szCs w:val="24"/>
        </w:rPr>
        <w:t>Mateřské školy zřizované městem Zlínem</w:t>
      </w:r>
      <w:bookmarkEnd w:id="127"/>
      <w:bookmarkEnd w:id="128"/>
    </w:p>
    <w:p w14:paraId="732DA6D2" w14:textId="77777777" w:rsidR="008049BC" w:rsidRDefault="007434E3" w:rsidP="008049BC">
      <w:pPr>
        <w:spacing w:before="100" w:beforeAutospacing="1" w:after="100" w:afterAutospacing="1"/>
      </w:pPr>
      <w:r>
        <w:t xml:space="preserve">V předškolním období je již dítě, každé samozřejmě v jinou dobu, vývojově připraveno na navazování vztahů mimo rodinu a osvojování sociálních rolí v širším společenském prostředí. Předškolní vzdělávání podporuje celkový rozvoj osobnosti dítěte, vytváří základní předpoklady pro pokračování </w:t>
      </w:r>
      <w:r w:rsidR="00A21030">
        <w:br/>
      </w:r>
      <w:r>
        <w:t xml:space="preserve">ve vzdělávání. </w:t>
      </w:r>
    </w:p>
    <w:p w14:paraId="3965AC7E" w14:textId="77777777" w:rsidR="00E903B1" w:rsidRPr="00E903B1" w:rsidRDefault="008049BC" w:rsidP="00E903B1">
      <w:pPr>
        <w:spacing w:before="100" w:beforeAutospacing="1" w:after="100" w:afterAutospacing="1"/>
        <w:rPr>
          <w:color w:val="000000"/>
          <w:szCs w:val="22"/>
        </w:rPr>
      </w:pPr>
      <w:r w:rsidRPr="00AC468D">
        <w:t xml:space="preserve">Předškolní vzdělávání se organizuje pro děti ve věku zpravidla od 3 do 6 let, nejdříve však pro děti </w:t>
      </w:r>
      <w:r>
        <w:br/>
      </w:r>
      <w:r w:rsidRPr="00AC468D">
        <w:t>od 2 let. Dítě mladší 3 let nemá na přijetí do mateřské školy právní nárok.</w:t>
      </w:r>
      <w:r>
        <w:t xml:space="preserve"> </w:t>
      </w:r>
      <w:r w:rsidRPr="00CC593D">
        <w:t>Od počátku školního roku, který následuje po dni, kdy dítě dosáhne pátého roku věku, do zahájení povinné školní docházky dítěte, je předškolní vzdělávání povinné</w:t>
      </w:r>
      <w:r w:rsidR="005A34C7">
        <w:t>.</w:t>
      </w:r>
      <w:r w:rsidR="00E903B1">
        <w:t xml:space="preserve"> </w:t>
      </w:r>
      <w:r w:rsidR="00E903B1" w:rsidRPr="00E903B1">
        <w:rPr>
          <w:color w:val="000000"/>
          <w:szCs w:val="22"/>
        </w:rPr>
        <w:t xml:space="preserve">Zápis k předškolnímu vzdělávání od následujícího školního roku </w:t>
      </w:r>
      <w:r w:rsidR="00A21030">
        <w:rPr>
          <w:color w:val="000000"/>
          <w:szCs w:val="22"/>
        </w:rPr>
        <w:br/>
      </w:r>
      <w:r w:rsidR="00E903B1" w:rsidRPr="00E903B1">
        <w:rPr>
          <w:color w:val="000000"/>
          <w:szCs w:val="22"/>
        </w:rPr>
        <w:t>se koná v období od 2. května</w:t>
      </w:r>
      <w:r w:rsidR="00E903B1">
        <w:rPr>
          <w:color w:val="000000"/>
          <w:szCs w:val="22"/>
        </w:rPr>
        <w:t xml:space="preserve"> </w:t>
      </w:r>
      <w:r w:rsidR="00E903B1" w:rsidRPr="00E903B1">
        <w:rPr>
          <w:color w:val="000000"/>
          <w:szCs w:val="22"/>
        </w:rPr>
        <w:t xml:space="preserve">do 16. května. Termín a místo zápisu stanoví ředitel mateřské školy </w:t>
      </w:r>
      <w:r w:rsidR="00A21030">
        <w:rPr>
          <w:color w:val="000000"/>
          <w:szCs w:val="22"/>
        </w:rPr>
        <w:br/>
      </w:r>
      <w:r w:rsidR="00E903B1" w:rsidRPr="00E903B1">
        <w:rPr>
          <w:color w:val="000000"/>
          <w:szCs w:val="22"/>
        </w:rPr>
        <w:t>v dohodě se zřizovatelem</w:t>
      </w:r>
      <w:r w:rsidR="00E903B1">
        <w:rPr>
          <w:color w:val="000000"/>
          <w:szCs w:val="22"/>
        </w:rPr>
        <w:t xml:space="preserve"> </w:t>
      </w:r>
      <w:r w:rsidR="00E903B1" w:rsidRPr="00E903B1">
        <w:rPr>
          <w:color w:val="000000"/>
          <w:szCs w:val="22"/>
        </w:rPr>
        <w:t>a zveřejní je způsobem v místě obvyklým.</w:t>
      </w:r>
    </w:p>
    <w:p w14:paraId="0C972E53" w14:textId="77777777" w:rsidR="00E73CBD" w:rsidRPr="00CC593D" w:rsidRDefault="00E73CBD" w:rsidP="00E73CBD">
      <w:pPr>
        <w:spacing w:before="100" w:beforeAutospacing="1" w:after="100" w:afterAutospacing="1"/>
      </w:pPr>
      <w:r w:rsidRPr="00CC593D">
        <w:t xml:space="preserve">Vzdělávání, které neposkytuje stupeň vzdělání, lze poskytovat za úplatu, která je příjmem právnické osoby vykonávající činnost dané školy nebo školského zařízení. </w:t>
      </w:r>
      <w:r w:rsidRPr="00074E6E">
        <w:t>Vzdělávání v mateřské škole zřizované státem, krajem, obcí nebo svazkem obcí se dítěti poskytuje bezúplatně od počátku školního roku, který následuje po dni, kdy dítě dosáhne pátého roku věku.</w:t>
      </w:r>
      <w:r>
        <w:t xml:space="preserve"> </w:t>
      </w:r>
    </w:p>
    <w:p w14:paraId="1ED8E3BF" w14:textId="77777777" w:rsidR="007434E3" w:rsidRDefault="007434E3" w:rsidP="007434E3">
      <w:r>
        <w:t xml:space="preserve">Statutární město Zlín zřizuje k 1. </w:t>
      </w:r>
      <w:r w:rsidR="00B623B3">
        <w:t>7</w:t>
      </w:r>
      <w:r>
        <w:t>. 20</w:t>
      </w:r>
      <w:r w:rsidR="00A17B56">
        <w:t>20</w:t>
      </w:r>
      <w:r>
        <w:t xml:space="preserve"> celkem 22 mateřských škol. Jedná se o samostatné právní subjekty. Pět mateřských škol má další pracoviště výchovy a vzdělávání. Optimalizace kapacit pro</w:t>
      </w:r>
      <w:r w:rsidR="00B04E52">
        <w:t> </w:t>
      </w:r>
      <w:r>
        <w:t>předškolní výchovu dětí vychází z důkladně zpracované prognózy vývoje počtu dětí této věkové kategorie ve městě Zlíně.</w:t>
      </w:r>
    </w:p>
    <w:p w14:paraId="01A5D5B5" w14:textId="77777777" w:rsidR="00230D00" w:rsidRDefault="00230D00" w:rsidP="007434E3"/>
    <w:p w14:paraId="03608F20" w14:textId="77777777" w:rsidR="007A3423" w:rsidRDefault="007434E3" w:rsidP="00B16129">
      <w:pPr>
        <w:pStyle w:val="Popisektabulekaobrzk"/>
        <w:jc w:val="center"/>
      </w:pPr>
      <w:r>
        <w:t>Seznam mateřských škol zřizovaných statutárním městem Zlínem</w:t>
      </w:r>
    </w:p>
    <w:p w14:paraId="2A5F606B" w14:textId="77777777" w:rsidR="00E141C9" w:rsidRDefault="00E141C9" w:rsidP="00B16129">
      <w:pPr>
        <w:pStyle w:val="Popisektabulekaobrzk"/>
        <w:jc w:val="center"/>
      </w:pPr>
    </w:p>
    <w:tbl>
      <w:tblPr>
        <w:tblW w:w="9154" w:type="dxa"/>
        <w:jc w:val="center"/>
        <w:tblCellMar>
          <w:left w:w="70" w:type="dxa"/>
          <w:right w:w="70" w:type="dxa"/>
        </w:tblCellMar>
        <w:tblLook w:val="0000" w:firstRow="0" w:lastRow="0" w:firstColumn="0" w:lastColumn="0" w:noHBand="0" w:noVBand="0"/>
      </w:tblPr>
      <w:tblGrid>
        <w:gridCol w:w="3935"/>
        <w:gridCol w:w="2383"/>
        <w:gridCol w:w="2836"/>
      </w:tblGrid>
      <w:tr w:rsidR="007434E3" w:rsidRPr="007434E3" w14:paraId="432260D7" w14:textId="77777777" w:rsidTr="006054D8">
        <w:trPr>
          <w:trHeight w:val="276"/>
          <w:jc w:val="center"/>
        </w:trPr>
        <w:tc>
          <w:tcPr>
            <w:tcW w:w="3935" w:type="dxa"/>
            <w:tcBorders>
              <w:top w:val="single" w:sz="8" w:space="0" w:color="auto"/>
              <w:left w:val="single" w:sz="8" w:space="0" w:color="auto"/>
              <w:bottom w:val="single" w:sz="8" w:space="0" w:color="auto"/>
              <w:right w:val="single" w:sz="8" w:space="0" w:color="auto"/>
            </w:tcBorders>
            <w:shd w:val="clear" w:color="auto" w:fill="C0C0C0"/>
            <w:noWrap/>
            <w:vAlign w:val="bottom"/>
          </w:tcPr>
          <w:p w14:paraId="2802BFA4" w14:textId="77777777" w:rsidR="007434E3" w:rsidRPr="007434E3" w:rsidRDefault="007434E3" w:rsidP="007434E3">
            <w:pPr>
              <w:pStyle w:val="Tabulka-zhlav"/>
            </w:pPr>
            <w:r w:rsidRPr="007434E3">
              <w:t xml:space="preserve">Název zařízení / </w:t>
            </w:r>
            <w:r>
              <w:t>Sídlo / Pracoviště</w:t>
            </w:r>
          </w:p>
        </w:tc>
        <w:tc>
          <w:tcPr>
            <w:tcW w:w="2383" w:type="dxa"/>
            <w:tcBorders>
              <w:top w:val="single" w:sz="8" w:space="0" w:color="auto"/>
              <w:left w:val="nil"/>
              <w:bottom w:val="single" w:sz="8" w:space="0" w:color="auto"/>
              <w:right w:val="single" w:sz="8" w:space="0" w:color="auto"/>
            </w:tcBorders>
            <w:shd w:val="clear" w:color="auto" w:fill="C0C0C0"/>
            <w:noWrap/>
            <w:vAlign w:val="bottom"/>
          </w:tcPr>
          <w:p w14:paraId="0C7EB718" w14:textId="77777777" w:rsidR="007434E3" w:rsidRPr="007434E3" w:rsidRDefault="007434E3" w:rsidP="007434E3">
            <w:pPr>
              <w:pStyle w:val="Tabulka-zhlav"/>
            </w:pPr>
            <w:r w:rsidRPr="007434E3">
              <w:t>Ředitel</w:t>
            </w:r>
          </w:p>
        </w:tc>
        <w:tc>
          <w:tcPr>
            <w:tcW w:w="2836" w:type="dxa"/>
            <w:tcBorders>
              <w:top w:val="single" w:sz="8" w:space="0" w:color="auto"/>
              <w:left w:val="nil"/>
              <w:bottom w:val="single" w:sz="8" w:space="0" w:color="auto"/>
              <w:right w:val="single" w:sz="8" w:space="0" w:color="auto"/>
            </w:tcBorders>
            <w:shd w:val="clear" w:color="auto" w:fill="C0C0C0"/>
            <w:noWrap/>
            <w:vAlign w:val="bottom"/>
          </w:tcPr>
          <w:p w14:paraId="7442D641" w14:textId="77777777" w:rsidR="007434E3" w:rsidRPr="007434E3" w:rsidRDefault="007434E3" w:rsidP="007434E3">
            <w:pPr>
              <w:pStyle w:val="Tabulka-zhlav"/>
            </w:pPr>
            <w:r w:rsidRPr="007434E3">
              <w:t>Kontakty</w:t>
            </w:r>
          </w:p>
        </w:tc>
      </w:tr>
      <w:tr w:rsidR="007434E3" w:rsidRPr="007434E3" w14:paraId="7B09EEB0" w14:textId="77777777" w:rsidTr="006054D8">
        <w:trPr>
          <w:trHeight w:val="276"/>
          <w:jc w:val="center"/>
        </w:trPr>
        <w:tc>
          <w:tcPr>
            <w:tcW w:w="3935" w:type="dxa"/>
            <w:tcBorders>
              <w:top w:val="nil"/>
              <w:left w:val="single" w:sz="8" w:space="0" w:color="auto"/>
              <w:bottom w:val="single" w:sz="8" w:space="0" w:color="auto"/>
              <w:right w:val="single" w:sz="8" w:space="0" w:color="auto"/>
            </w:tcBorders>
            <w:shd w:val="clear" w:color="auto" w:fill="FFFF99"/>
            <w:noWrap/>
            <w:vAlign w:val="bottom"/>
          </w:tcPr>
          <w:p w14:paraId="18EA013C" w14:textId="77777777" w:rsidR="007434E3" w:rsidRPr="007434E3" w:rsidRDefault="007434E3" w:rsidP="007434E3">
            <w:pPr>
              <w:pStyle w:val="Tabulka"/>
            </w:pPr>
            <w:r w:rsidRPr="007434E3">
              <w:t xml:space="preserve">Mateřská škola Zlín, </w:t>
            </w:r>
          </w:p>
        </w:tc>
        <w:tc>
          <w:tcPr>
            <w:tcW w:w="2383" w:type="dxa"/>
            <w:tcBorders>
              <w:top w:val="nil"/>
              <w:left w:val="nil"/>
              <w:bottom w:val="single" w:sz="8" w:space="0" w:color="auto"/>
              <w:right w:val="single" w:sz="8" w:space="0" w:color="auto"/>
            </w:tcBorders>
            <w:shd w:val="clear" w:color="auto" w:fill="CCFFCC"/>
            <w:noWrap/>
            <w:vAlign w:val="bottom"/>
          </w:tcPr>
          <w:p w14:paraId="643E0834" w14:textId="77777777" w:rsidR="007434E3" w:rsidRPr="0094003B" w:rsidRDefault="00543197" w:rsidP="007434E3">
            <w:pPr>
              <w:pStyle w:val="Tabulka"/>
              <w:rPr>
                <w:b/>
                <w:bCs/>
              </w:rPr>
            </w:pPr>
            <w:r w:rsidRPr="0094003B">
              <w:rPr>
                <w:b/>
                <w:bCs/>
              </w:rPr>
              <w:t>Bc. Havelka Marek</w:t>
            </w:r>
          </w:p>
        </w:tc>
        <w:tc>
          <w:tcPr>
            <w:tcW w:w="2836" w:type="dxa"/>
            <w:tcBorders>
              <w:top w:val="nil"/>
              <w:left w:val="nil"/>
              <w:bottom w:val="single" w:sz="8" w:space="0" w:color="auto"/>
              <w:right w:val="single" w:sz="8" w:space="0" w:color="auto"/>
            </w:tcBorders>
            <w:shd w:val="clear" w:color="auto" w:fill="auto"/>
            <w:noWrap/>
            <w:vAlign w:val="bottom"/>
          </w:tcPr>
          <w:p w14:paraId="3ACD8F94" w14:textId="77777777" w:rsidR="007434E3" w:rsidRPr="007434E3" w:rsidRDefault="007434E3" w:rsidP="007434E3">
            <w:pPr>
              <w:pStyle w:val="Tabulka"/>
              <w:rPr>
                <w:rFonts w:cs="Arial"/>
              </w:rPr>
            </w:pPr>
            <w:r w:rsidRPr="007434E3">
              <w:rPr>
                <w:rFonts w:cs="Arial"/>
              </w:rPr>
              <w:t>577 142 246</w:t>
            </w:r>
          </w:p>
        </w:tc>
      </w:tr>
      <w:tr w:rsidR="007434E3" w:rsidRPr="007434E3" w14:paraId="108EEA77" w14:textId="77777777" w:rsidTr="006054D8">
        <w:trPr>
          <w:trHeight w:val="276"/>
          <w:jc w:val="center"/>
        </w:trPr>
        <w:tc>
          <w:tcPr>
            <w:tcW w:w="3935" w:type="dxa"/>
            <w:tcBorders>
              <w:top w:val="nil"/>
              <w:left w:val="single" w:sz="8" w:space="0" w:color="auto"/>
              <w:bottom w:val="nil"/>
              <w:right w:val="single" w:sz="8" w:space="0" w:color="auto"/>
            </w:tcBorders>
            <w:shd w:val="clear" w:color="auto" w:fill="auto"/>
            <w:noWrap/>
            <w:vAlign w:val="bottom"/>
          </w:tcPr>
          <w:p w14:paraId="4716D28B" w14:textId="77777777" w:rsidR="007434E3" w:rsidRPr="007434E3" w:rsidRDefault="007434E3" w:rsidP="007434E3">
            <w:pPr>
              <w:pStyle w:val="Tabulka"/>
            </w:pPr>
            <w:r w:rsidRPr="007434E3">
              <w:t>Budovatelská 4819, příspěvková organizace</w:t>
            </w:r>
          </w:p>
        </w:tc>
        <w:tc>
          <w:tcPr>
            <w:tcW w:w="2383" w:type="dxa"/>
            <w:tcBorders>
              <w:top w:val="nil"/>
              <w:left w:val="nil"/>
              <w:bottom w:val="single" w:sz="8" w:space="0" w:color="auto"/>
              <w:right w:val="single" w:sz="8" w:space="0" w:color="auto"/>
            </w:tcBorders>
            <w:shd w:val="clear" w:color="auto" w:fill="auto"/>
            <w:noWrap/>
            <w:vAlign w:val="bottom"/>
          </w:tcPr>
          <w:p w14:paraId="5197FB08" w14:textId="77777777" w:rsidR="007434E3" w:rsidRPr="0094003B" w:rsidRDefault="007434E3" w:rsidP="007434E3">
            <w:pPr>
              <w:pStyle w:val="Tabulka"/>
            </w:pPr>
            <w:r w:rsidRPr="0094003B">
              <w:t> </w:t>
            </w:r>
          </w:p>
        </w:tc>
        <w:tc>
          <w:tcPr>
            <w:tcW w:w="2836" w:type="dxa"/>
            <w:tcBorders>
              <w:top w:val="nil"/>
              <w:left w:val="nil"/>
              <w:bottom w:val="single" w:sz="8" w:space="0" w:color="auto"/>
              <w:right w:val="single" w:sz="8" w:space="0" w:color="auto"/>
            </w:tcBorders>
            <w:shd w:val="clear" w:color="auto" w:fill="auto"/>
            <w:noWrap/>
            <w:vAlign w:val="bottom"/>
          </w:tcPr>
          <w:p w14:paraId="4E864842" w14:textId="77777777" w:rsidR="007434E3" w:rsidRPr="007434E3" w:rsidRDefault="0044796A" w:rsidP="00543197">
            <w:pPr>
              <w:pStyle w:val="Tabulka"/>
              <w:rPr>
                <w:rFonts w:cs="Arial"/>
              </w:rPr>
            </w:pPr>
            <w:hyperlink r:id="rId44" w:history="1">
              <w:r w:rsidR="00394E52" w:rsidRPr="003301FC">
                <w:rPr>
                  <w:rStyle w:val="Hypertextovodkaz"/>
                  <w:rFonts w:cs="Arial"/>
                </w:rPr>
                <w:t>www.msbudovatelska.cz</w:t>
              </w:r>
            </w:hyperlink>
            <w:r w:rsidR="007434E3" w:rsidRPr="007434E3">
              <w:rPr>
                <w:rFonts w:cs="Arial"/>
              </w:rPr>
              <w:t xml:space="preserve"> </w:t>
            </w:r>
          </w:p>
        </w:tc>
      </w:tr>
      <w:tr w:rsidR="007434E3" w:rsidRPr="007434E3" w14:paraId="79092E34" w14:textId="77777777" w:rsidTr="006054D8">
        <w:trPr>
          <w:trHeight w:val="276"/>
          <w:jc w:val="center"/>
        </w:trPr>
        <w:tc>
          <w:tcPr>
            <w:tcW w:w="3935" w:type="dxa"/>
            <w:tcBorders>
              <w:top w:val="nil"/>
              <w:left w:val="single" w:sz="8" w:space="0" w:color="auto"/>
              <w:bottom w:val="single" w:sz="8" w:space="0" w:color="auto"/>
              <w:right w:val="single" w:sz="8" w:space="0" w:color="auto"/>
            </w:tcBorders>
            <w:shd w:val="clear" w:color="auto" w:fill="auto"/>
            <w:noWrap/>
            <w:vAlign w:val="bottom"/>
          </w:tcPr>
          <w:p w14:paraId="55C58C94" w14:textId="77777777" w:rsidR="007434E3" w:rsidRPr="007434E3" w:rsidRDefault="007434E3" w:rsidP="007434E3">
            <w:pPr>
              <w:pStyle w:val="Tabulka"/>
            </w:pPr>
            <w:r w:rsidRPr="007434E3">
              <w:t>Sídlo: Budovatelská 4819, 760 05 Zlín</w:t>
            </w:r>
          </w:p>
        </w:tc>
        <w:tc>
          <w:tcPr>
            <w:tcW w:w="2383" w:type="dxa"/>
            <w:tcBorders>
              <w:top w:val="nil"/>
              <w:left w:val="nil"/>
              <w:bottom w:val="single" w:sz="8" w:space="0" w:color="auto"/>
              <w:right w:val="single" w:sz="8" w:space="0" w:color="auto"/>
            </w:tcBorders>
            <w:shd w:val="clear" w:color="auto" w:fill="auto"/>
            <w:noWrap/>
            <w:vAlign w:val="bottom"/>
          </w:tcPr>
          <w:p w14:paraId="16AEF032" w14:textId="77777777" w:rsidR="007434E3" w:rsidRPr="0094003B" w:rsidRDefault="007434E3" w:rsidP="007434E3">
            <w:pPr>
              <w:pStyle w:val="Tabulka"/>
            </w:pPr>
            <w:r w:rsidRPr="0094003B">
              <w:t> </w:t>
            </w:r>
          </w:p>
        </w:tc>
        <w:tc>
          <w:tcPr>
            <w:tcW w:w="2836" w:type="dxa"/>
            <w:tcBorders>
              <w:top w:val="nil"/>
              <w:left w:val="nil"/>
              <w:bottom w:val="single" w:sz="8" w:space="0" w:color="auto"/>
              <w:right w:val="single" w:sz="8" w:space="0" w:color="auto"/>
            </w:tcBorders>
            <w:shd w:val="clear" w:color="auto" w:fill="auto"/>
            <w:noWrap/>
            <w:vAlign w:val="bottom"/>
          </w:tcPr>
          <w:p w14:paraId="50416D41" w14:textId="77777777" w:rsidR="007434E3" w:rsidRPr="007434E3" w:rsidRDefault="0044796A" w:rsidP="007434E3">
            <w:pPr>
              <w:pStyle w:val="Tabulka"/>
              <w:rPr>
                <w:rFonts w:cs="Arial"/>
                <w:color w:val="0000FF"/>
                <w:u w:val="single"/>
              </w:rPr>
            </w:pPr>
            <w:hyperlink r:id="rId45" w:history="1">
              <w:r w:rsidR="007434E3" w:rsidRPr="007434E3">
                <w:rPr>
                  <w:rStyle w:val="Hypertextovodkaz"/>
                  <w:rFonts w:cs="Arial"/>
                </w:rPr>
                <w:t>msbudov@seznam.cz</w:t>
              </w:r>
            </w:hyperlink>
          </w:p>
        </w:tc>
      </w:tr>
      <w:tr w:rsidR="007434E3" w:rsidRPr="007434E3" w14:paraId="04FD2C35" w14:textId="77777777" w:rsidTr="006054D8">
        <w:trPr>
          <w:trHeight w:val="276"/>
          <w:jc w:val="center"/>
        </w:trPr>
        <w:tc>
          <w:tcPr>
            <w:tcW w:w="3935" w:type="dxa"/>
            <w:tcBorders>
              <w:top w:val="nil"/>
              <w:left w:val="single" w:sz="8" w:space="0" w:color="auto"/>
              <w:bottom w:val="single" w:sz="8" w:space="0" w:color="auto"/>
              <w:right w:val="single" w:sz="8" w:space="0" w:color="auto"/>
            </w:tcBorders>
            <w:shd w:val="clear" w:color="auto" w:fill="FFFF99"/>
            <w:noWrap/>
            <w:vAlign w:val="bottom"/>
          </w:tcPr>
          <w:p w14:paraId="703E67B1" w14:textId="77777777" w:rsidR="007434E3" w:rsidRPr="007434E3" w:rsidRDefault="007434E3" w:rsidP="007434E3">
            <w:pPr>
              <w:pStyle w:val="Tabulka"/>
            </w:pPr>
            <w:r w:rsidRPr="007434E3">
              <w:t xml:space="preserve">Mateřská škola Zlín, </w:t>
            </w:r>
          </w:p>
        </w:tc>
        <w:tc>
          <w:tcPr>
            <w:tcW w:w="2383" w:type="dxa"/>
            <w:tcBorders>
              <w:top w:val="nil"/>
              <w:left w:val="nil"/>
              <w:bottom w:val="single" w:sz="8" w:space="0" w:color="auto"/>
              <w:right w:val="single" w:sz="8" w:space="0" w:color="auto"/>
            </w:tcBorders>
            <w:shd w:val="clear" w:color="auto" w:fill="CCFFCC"/>
            <w:noWrap/>
            <w:vAlign w:val="bottom"/>
          </w:tcPr>
          <w:p w14:paraId="251CD33C" w14:textId="77777777" w:rsidR="007434E3" w:rsidRPr="0094003B" w:rsidRDefault="00543197" w:rsidP="007434E3">
            <w:pPr>
              <w:pStyle w:val="Tabulka"/>
              <w:rPr>
                <w:b/>
                <w:bCs/>
              </w:rPr>
            </w:pPr>
            <w:r w:rsidRPr="0094003B">
              <w:rPr>
                <w:b/>
                <w:bCs/>
              </w:rPr>
              <w:t>Gottfriedová Jitka</w:t>
            </w:r>
          </w:p>
        </w:tc>
        <w:tc>
          <w:tcPr>
            <w:tcW w:w="2836" w:type="dxa"/>
            <w:tcBorders>
              <w:top w:val="nil"/>
              <w:left w:val="nil"/>
              <w:bottom w:val="single" w:sz="8" w:space="0" w:color="auto"/>
              <w:right w:val="single" w:sz="8" w:space="0" w:color="auto"/>
            </w:tcBorders>
            <w:shd w:val="clear" w:color="auto" w:fill="auto"/>
            <w:noWrap/>
            <w:vAlign w:val="bottom"/>
          </w:tcPr>
          <w:p w14:paraId="5DE067DB" w14:textId="77777777" w:rsidR="007434E3" w:rsidRPr="007434E3" w:rsidRDefault="007434E3" w:rsidP="007434E3">
            <w:pPr>
              <w:pStyle w:val="Tabulka"/>
              <w:rPr>
                <w:rFonts w:cs="Arial"/>
              </w:rPr>
            </w:pPr>
            <w:r w:rsidRPr="007434E3">
              <w:rPr>
                <w:rFonts w:cs="Arial"/>
              </w:rPr>
              <w:t>577 141 257</w:t>
            </w:r>
          </w:p>
        </w:tc>
      </w:tr>
      <w:tr w:rsidR="007434E3" w:rsidRPr="007434E3" w14:paraId="1F8B725A" w14:textId="77777777" w:rsidTr="006054D8">
        <w:trPr>
          <w:trHeight w:val="276"/>
          <w:jc w:val="center"/>
        </w:trPr>
        <w:tc>
          <w:tcPr>
            <w:tcW w:w="3935" w:type="dxa"/>
            <w:tcBorders>
              <w:top w:val="nil"/>
              <w:left w:val="single" w:sz="8" w:space="0" w:color="auto"/>
              <w:bottom w:val="nil"/>
              <w:right w:val="single" w:sz="8" w:space="0" w:color="auto"/>
            </w:tcBorders>
            <w:shd w:val="clear" w:color="auto" w:fill="auto"/>
            <w:noWrap/>
            <w:vAlign w:val="bottom"/>
          </w:tcPr>
          <w:p w14:paraId="7F959317" w14:textId="77777777" w:rsidR="007434E3" w:rsidRPr="007434E3" w:rsidRDefault="007434E3" w:rsidP="007434E3">
            <w:pPr>
              <w:pStyle w:val="Tabulka"/>
            </w:pPr>
            <w:r w:rsidRPr="007434E3">
              <w:t>Česká 4790, příspěvková organizace</w:t>
            </w:r>
          </w:p>
        </w:tc>
        <w:tc>
          <w:tcPr>
            <w:tcW w:w="2383" w:type="dxa"/>
            <w:tcBorders>
              <w:top w:val="nil"/>
              <w:left w:val="nil"/>
              <w:bottom w:val="single" w:sz="8" w:space="0" w:color="auto"/>
              <w:right w:val="single" w:sz="8" w:space="0" w:color="auto"/>
            </w:tcBorders>
            <w:shd w:val="clear" w:color="auto" w:fill="auto"/>
            <w:noWrap/>
            <w:vAlign w:val="bottom"/>
          </w:tcPr>
          <w:p w14:paraId="2838CF25" w14:textId="77777777" w:rsidR="007434E3" w:rsidRPr="0094003B" w:rsidRDefault="007434E3" w:rsidP="007434E3">
            <w:pPr>
              <w:pStyle w:val="Tabulka"/>
            </w:pPr>
            <w:r w:rsidRPr="0094003B">
              <w:t> </w:t>
            </w:r>
          </w:p>
        </w:tc>
        <w:tc>
          <w:tcPr>
            <w:tcW w:w="2836" w:type="dxa"/>
            <w:tcBorders>
              <w:top w:val="nil"/>
              <w:left w:val="nil"/>
              <w:bottom w:val="single" w:sz="8" w:space="0" w:color="auto"/>
              <w:right w:val="single" w:sz="8" w:space="0" w:color="auto"/>
            </w:tcBorders>
            <w:shd w:val="clear" w:color="auto" w:fill="auto"/>
            <w:noWrap/>
            <w:vAlign w:val="bottom"/>
          </w:tcPr>
          <w:p w14:paraId="266F8699" w14:textId="77777777" w:rsidR="007434E3" w:rsidRPr="007434E3" w:rsidRDefault="0044796A" w:rsidP="007434E3">
            <w:pPr>
              <w:pStyle w:val="Tabulka"/>
              <w:rPr>
                <w:rFonts w:cs="Arial"/>
                <w:color w:val="0000FF"/>
                <w:u w:val="single"/>
              </w:rPr>
            </w:pPr>
            <w:hyperlink r:id="rId46" w:history="1">
              <w:r w:rsidR="007434E3" w:rsidRPr="007434E3">
                <w:rPr>
                  <w:rStyle w:val="Hypertextovodkaz"/>
                  <w:rFonts w:cs="Arial"/>
                </w:rPr>
                <w:t>www.msceskazlin.cz</w:t>
              </w:r>
            </w:hyperlink>
          </w:p>
        </w:tc>
      </w:tr>
      <w:tr w:rsidR="007434E3" w:rsidRPr="007434E3" w14:paraId="712B21BD" w14:textId="77777777" w:rsidTr="006054D8">
        <w:trPr>
          <w:trHeight w:val="276"/>
          <w:jc w:val="center"/>
        </w:trPr>
        <w:tc>
          <w:tcPr>
            <w:tcW w:w="3935" w:type="dxa"/>
            <w:tcBorders>
              <w:top w:val="nil"/>
              <w:left w:val="single" w:sz="8" w:space="0" w:color="auto"/>
              <w:bottom w:val="single" w:sz="8" w:space="0" w:color="auto"/>
              <w:right w:val="single" w:sz="8" w:space="0" w:color="auto"/>
            </w:tcBorders>
            <w:shd w:val="clear" w:color="auto" w:fill="auto"/>
            <w:noWrap/>
            <w:vAlign w:val="bottom"/>
          </w:tcPr>
          <w:p w14:paraId="43AEA735" w14:textId="77777777" w:rsidR="007434E3" w:rsidRPr="007434E3" w:rsidRDefault="007434E3" w:rsidP="007434E3">
            <w:pPr>
              <w:pStyle w:val="Tabulka"/>
            </w:pPr>
            <w:r w:rsidRPr="007434E3">
              <w:t>Sídlo: Česká 4790, 760 05 Zlín</w:t>
            </w:r>
          </w:p>
        </w:tc>
        <w:tc>
          <w:tcPr>
            <w:tcW w:w="2383" w:type="dxa"/>
            <w:tcBorders>
              <w:top w:val="nil"/>
              <w:left w:val="nil"/>
              <w:bottom w:val="single" w:sz="8" w:space="0" w:color="auto"/>
              <w:right w:val="single" w:sz="8" w:space="0" w:color="auto"/>
            </w:tcBorders>
            <w:shd w:val="clear" w:color="auto" w:fill="auto"/>
            <w:noWrap/>
            <w:vAlign w:val="bottom"/>
          </w:tcPr>
          <w:p w14:paraId="1E518528" w14:textId="77777777" w:rsidR="007434E3" w:rsidRPr="0094003B" w:rsidRDefault="007434E3" w:rsidP="007434E3">
            <w:pPr>
              <w:pStyle w:val="Tabulka"/>
            </w:pPr>
            <w:r w:rsidRPr="0094003B">
              <w:t> </w:t>
            </w:r>
          </w:p>
        </w:tc>
        <w:tc>
          <w:tcPr>
            <w:tcW w:w="2836" w:type="dxa"/>
            <w:tcBorders>
              <w:top w:val="nil"/>
              <w:left w:val="nil"/>
              <w:bottom w:val="single" w:sz="8" w:space="0" w:color="auto"/>
              <w:right w:val="single" w:sz="8" w:space="0" w:color="auto"/>
            </w:tcBorders>
            <w:shd w:val="clear" w:color="auto" w:fill="auto"/>
            <w:noWrap/>
            <w:vAlign w:val="bottom"/>
          </w:tcPr>
          <w:p w14:paraId="386E0E66" w14:textId="77777777" w:rsidR="007434E3" w:rsidRPr="007434E3" w:rsidRDefault="0044796A" w:rsidP="00543197">
            <w:pPr>
              <w:pStyle w:val="Tabulka"/>
              <w:rPr>
                <w:rFonts w:cs="Arial"/>
                <w:color w:val="0000FF"/>
                <w:u w:val="single"/>
              </w:rPr>
            </w:pPr>
            <w:hyperlink r:id="rId47" w:history="1">
              <w:r w:rsidR="0094003B" w:rsidRPr="003F087F">
                <w:rPr>
                  <w:rStyle w:val="Hypertextovodkaz"/>
                  <w:rFonts w:cs="Arial"/>
                </w:rPr>
                <w:t>msceskazlin@seznam.cz</w:t>
              </w:r>
            </w:hyperlink>
          </w:p>
        </w:tc>
      </w:tr>
      <w:tr w:rsidR="007434E3" w:rsidRPr="007434E3" w14:paraId="5DC45986" w14:textId="77777777" w:rsidTr="006054D8">
        <w:trPr>
          <w:trHeight w:val="276"/>
          <w:jc w:val="center"/>
        </w:trPr>
        <w:tc>
          <w:tcPr>
            <w:tcW w:w="3935" w:type="dxa"/>
            <w:tcBorders>
              <w:top w:val="nil"/>
              <w:left w:val="single" w:sz="8" w:space="0" w:color="auto"/>
              <w:bottom w:val="single" w:sz="8" w:space="0" w:color="auto"/>
              <w:right w:val="single" w:sz="8" w:space="0" w:color="auto"/>
            </w:tcBorders>
            <w:shd w:val="clear" w:color="auto" w:fill="FFFF99"/>
            <w:noWrap/>
            <w:vAlign w:val="bottom"/>
          </w:tcPr>
          <w:p w14:paraId="1EBA42D4" w14:textId="77777777" w:rsidR="007434E3" w:rsidRPr="007434E3" w:rsidRDefault="007434E3" w:rsidP="007434E3">
            <w:pPr>
              <w:pStyle w:val="Tabulka"/>
            </w:pPr>
            <w:r w:rsidRPr="007434E3">
              <w:t xml:space="preserve">Mateřská škola Zlín, </w:t>
            </w:r>
          </w:p>
        </w:tc>
        <w:tc>
          <w:tcPr>
            <w:tcW w:w="2383" w:type="dxa"/>
            <w:tcBorders>
              <w:top w:val="nil"/>
              <w:left w:val="nil"/>
              <w:bottom w:val="single" w:sz="8" w:space="0" w:color="auto"/>
              <w:right w:val="single" w:sz="8" w:space="0" w:color="auto"/>
            </w:tcBorders>
            <w:shd w:val="clear" w:color="auto" w:fill="CCFFCC"/>
            <w:noWrap/>
            <w:vAlign w:val="bottom"/>
          </w:tcPr>
          <w:p w14:paraId="6AA27988" w14:textId="77777777" w:rsidR="007434E3" w:rsidRPr="0094003B" w:rsidRDefault="007434E3" w:rsidP="007434E3">
            <w:pPr>
              <w:pStyle w:val="Tabulka"/>
              <w:rPr>
                <w:b/>
                <w:bCs/>
              </w:rPr>
            </w:pPr>
            <w:r w:rsidRPr="0094003B">
              <w:rPr>
                <w:b/>
                <w:bCs/>
              </w:rPr>
              <w:t>Mgr. Scharfová Ivana</w:t>
            </w:r>
          </w:p>
        </w:tc>
        <w:tc>
          <w:tcPr>
            <w:tcW w:w="2836" w:type="dxa"/>
            <w:tcBorders>
              <w:top w:val="nil"/>
              <w:left w:val="nil"/>
              <w:bottom w:val="single" w:sz="8" w:space="0" w:color="auto"/>
              <w:right w:val="single" w:sz="8" w:space="0" w:color="auto"/>
            </w:tcBorders>
            <w:shd w:val="clear" w:color="auto" w:fill="auto"/>
            <w:noWrap/>
            <w:vAlign w:val="bottom"/>
          </w:tcPr>
          <w:p w14:paraId="761D5149" w14:textId="77777777" w:rsidR="007434E3" w:rsidRPr="007434E3" w:rsidRDefault="007434E3" w:rsidP="007434E3">
            <w:pPr>
              <w:pStyle w:val="Tabulka"/>
              <w:rPr>
                <w:rFonts w:cs="Arial"/>
              </w:rPr>
            </w:pPr>
            <w:r w:rsidRPr="007434E3">
              <w:rPr>
                <w:rFonts w:cs="Arial"/>
              </w:rPr>
              <w:t>577 142 748</w:t>
            </w:r>
          </w:p>
        </w:tc>
      </w:tr>
      <w:tr w:rsidR="007434E3" w:rsidRPr="007434E3" w14:paraId="2B177546" w14:textId="77777777" w:rsidTr="006054D8">
        <w:trPr>
          <w:trHeight w:val="276"/>
          <w:jc w:val="center"/>
        </w:trPr>
        <w:tc>
          <w:tcPr>
            <w:tcW w:w="3935" w:type="dxa"/>
            <w:tcBorders>
              <w:top w:val="nil"/>
              <w:left w:val="single" w:sz="8" w:space="0" w:color="auto"/>
              <w:bottom w:val="nil"/>
              <w:right w:val="single" w:sz="8" w:space="0" w:color="auto"/>
            </w:tcBorders>
            <w:shd w:val="clear" w:color="auto" w:fill="auto"/>
            <w:noWrap/>
            <w:vAlign w:val="bottom"/>
          </w:tcPr>
          <w:p w14:paraId="50AB5B32" w14:textId="77777777" w:rsidR="007434E3" w:rsidRPr="007434E3" w:rsidRDefault="007434E3" w:rsidP="007434E3">
            <w:pPr>
              <w:pStyle w:val="Tabulka"/>
            </w:pPr>
            <w:r w:rsidRPr="007434E3">
              <w:t>Dětská 4698, příspěvková organizace</w:t>
            </w:r>
          </w:p>
        </w:tc>
        <w:tc>
          <w:tcPr>
            <w:tcW w:w="2383" w:type="dxa"/>
            <w:tcBorders>
              <w:top w:val="nil"/>
              <w:left w:val="nil"/>
              <w:bottom w:val="single" w:sz="8" w:space="0" w:color="auto"/>
              <w:right w:val="single" w:sz="8" w:space="0" w:color="auto"/>
            </w:tcBorders>
            <w:shd w:val="clear" w:color="auto" w:fill="auto"/>
            <w:noWrap/>
            <w:vAlign w:val="bottom"/>
          </w:tcPr>
          <w:p w14:paraId="58D66E1F" w14:textId="77777777" w:rsidR="007434E3" w:rsidRPr="00A83122" w:rsidRDefault="007434E3" w:rsidP="007434E3">
            <w:pPr>
              <w:pStyle w:val="Tabulka"/>
              <w:rPr>
                <w:b/>
                <w:bCs/>
                <w:color w:val="FF0000"/>
              </w:rPr>
            </w:pPr>
            <w:r w:rsidRPr="00A83122">
              <w:rPr>
                <w:b/>
                <w:bCs/>
                <w:color w:val="FF0000"/>
              </w:rPr>
              <w:t> </w:t>
            </w:r>
          </w:p>
        </w:tc>
        <w:tc>
          <w:tcPr>
            <w:tcW w:w="2836" w:type="dxa"/>
            <w:tcBorders>
              <w:top w:val="nil"/>
              <w:left w:val="nil"/>
              <w:bottom w:val="single" w:sz="8" w:space="0" w:color="auto"/>
              <w:right w:val="single" w:sz="8" w:space="0" w:color="auto"/>
            </w:tcBorders>
            <w:shd w:val="clear" w:color="auto" w:fill="auto"/>
            <w:noWrap/>
            <w:vAlign w:val="bottom"/>
          </w:tcPr>
          <w:p w14:paraId="354B76C0" w14:textId="77777777" w:rsidR="007434E3" w:rsidRPr="007434E3" w:rsidRDefault="0044796A" w:rsidP="007434E3">
            <w:pPr>
              <w:pStyle w:val="Tabulka"/>
              <w:rPr>
                <w:rFonts w:cs="Arial"/>
                <w:color w:val="0000FF"/>
                <w:u w:val="single"/>
              </w:rPr>
            </w:pPr>
            <w:hyperlink r:id="rId48" w:history="1">
              <w:r w:rsidR="0094003B" w:rsidRPr="003F087F">
                <w:rPr>
                  <w:rStyle w:val="Hypertextovodkaz"/>
                  <w:rFonts w:cs="Arial"/>
                </w:rPr>
                <w:t>www.ms-detska.com</w:t>
              </w:r>
            </w:hyperlink>
          </w:p>
        </w:tc>
      </w:tr>
      <w:tr w:rsidR="007434E3" w:rsidRPr="007434E3" w14:paraId="08AC3605" w14:textId="77777777" w:rsidTr="006054D8">
        <w:trPr>
          <w:trHeight w:val="276"/>
          <w:jc w:val="center"/>
        </w:trPr>
        <w:tc>
          <w:tcPr>
            <w:tcW w:w="3935" w:type="dxa"/>
            <w:tcBorders>
              <w:top w:val="nil"/>
              <w:left w:val="single" w:sz="8" w:space="0" w:color="auto"/>
              <w:bottom w:val="single" w:sz="8" w:space="0" w:color="auto"/>
              <w:right w:val="single" w:sz="8" w:space="0" w:color="auto"/>
            </w:tcBorders>
            <w:shd w:val="clear" w:color="auto" w:fill="auto"/>
            <w:noWrap/>
            <w:vAlign w:val="bottom"/>
          </w:tcPr>
          <w:p w14:paraId="3DFAC9E2" w14:textId="77777777" w:rsidR="007434E3" w:rsidRPr="007434E3" w:rsidRDefault="007434E3" w:rsidP="007434E3">
            <w:pPr>
              <w:pStyle w:val="Tabulka"/>
            </w:pPr>
            <w:r w:rsidRPr="007434E3">
              <w:t>Sídlo: Dětská 4698, 760 05 Zlín</w:t>
            </w:r>
          </w:p>
        </w:tc>
        <w:tc>
          <w:tcPr>
            <w:tcW w:w="2383" w:type="dxa"/>
            <w:tcBorders>
              <w:top w:val="nil"/>
              <w:left w:val="nil"/>
              <w:bottom w:val="single" w:sz="8" w:space="0" w:color="auto"/>
              <w:right w:val="single" w:sz="8" w:space="0" w:color="auto"/>
            </w:tcBorders>
            <w:shd w:val="clear" w:color="auto" w:fill="auto"/>
            <w:noWrap/>
            <w:vAlign w:val="bottom"/>
          </w:tcPr>
          <w:p w14:paraId="591FB991" w14:textId="77777777" w:rsidR="007434E3" w:rsidRPr="00A83122" w:rsidRDefault="007434E3" w:rsidP="007434E3">
            <w:pPr>
              <w:pStyle w:val="Tabulka"/>
              <w:rPr>
                <w:color w:val="FF0000"/>
              </w:rPr>
            </w:pPr>
            <w:r w:rsidRPr="00A83122">
              <w:rPr>
                <w:color w:val="FF0000"/>
              </w:rPr>
              <w:t> </w:t>
            </w:r>
          </w:p>
        </w:tc>
        <w:tc>
          <w:tcPr>
            <w:tcW w:w="2836" w:type="dxa"/>
            <w:tcBorders>
              <w:top w:val="nil"/>
              <w:left w:val="nil"/>
              <w:bottom w:val="single" w:sz="8" w:space="0" w:color="auto"/>
              <w:right w:val="single" w:sz="8" w:space="0" w:color="auto"/>
            </w:tcBorders>
            <w:shd w:val="clear" w:color="auto" w:fill="auto"/>
            <w:noWrap/>
            <w:vAlign w:val="bottom"/>
          </w:tcPr>
          <w:p w14:paraId="311EE10B" w14:textId="77777777" w:rsidR="007434E3" w:rsidRPr="007434E3" w:rsidRDefault="0044796A" w:rsidP="007434E3">
            <w:pPr>
              <w:pStyle w:val="Tabulka"/>
              <w:rPr>
                <w:rFonts w:cs="Arial"/>
                <w:color w:val="0000FF"/>
                <w:u w:val="single"/>
              </w:rPr>
            </w:pPr>
            <w:hyperlink r:id="rId49" w:history="1">
              <w:r w:rsidR="007434E3" w:rsidRPr="007434E3">
                <w:rPr>
                  <w:rStyle w:val="Hypertextovodkaz"/>
                  <w:rFonts w:cs="Arial"/>
                </w:rPr>
                <w:t>msdetska@email.cz</w:t>
              </w:r>
            </w:hyperlink>
          </w:p>
        </w:tc>
      </w:tr>
      <w:tr w:rsidR="007434E3" w:rsidRPr="007434E3" w14:paraId="3BFF84D5" w14:textId="77777777" w:rsidTr="006054D8">
        <w:trPr>
          <w:trHeight w:val="276"/>
          <w:jc w:val="center"/>
        </w:trPr>
        <w:tc>
          <w:tcPr>
            <w:tcW w:w="3935" w:type="dxa"/>
            <w:tcBorders>
              <w:top w:val="nil"/>
              <w:left w:val="single" w:sz="8" w:space="0" w:color="auto"/>
              <w:bottom w:val="single" w:sz="8" w:space="0" w:color="auto"/>
              <w:right w:val="single" w:sz="8" w:space="0" w:color="auto"/>
            </w:tcBorders>
            <w:shd w:val="clear" w:color="auto" w:fill="FFFF99"/>
            <w:noWrap/>
            <w:vAlign w:val="bottom"/>
          </w:tcPr>
          <w:p w14:paraId="51A11B2F" w14:textId="77777777" w:rsidR="007434E3" w:rsidRPr="007434E3" w:rsidRDefault="007434E3" w:rsidP="007434E3">
            <w:pPr>
              <w:pStyle w:val="Tabulka"/>
            </w:pPr>
            <w:r w:rsidRPr="007434E3">
              <w:t xml:space="preserve">Mateřská škola Zlín, </w:t>
            </w:r>
          </w:p>
        </w:tc>
        <w:tc>
          <w:tcPr>
            <w:tcW w:w="2383" w:type="dxa"/>
            <w:tcBorders>
              <w:top w:val="nil"/>
              <w:left w:val="nil"/>
              <w:bottom w:val="single" w:sz="8" w:space="0" w:color="auto"/>
              <w:right w:val="single" w:sz="8" w:space="0" w:color="auto"/>
            </w:tcBorders>
            <w:shd w:val="clear" w:color="auto" w:fill="CCFFCC"/>
            <w:noWrap/>
            <w:vAlign w:val="bottom"/>
          </w:tcPr>
          <w:p w14:paraId="2C9CAAD9" w14:textId="77777777" w:rsidR="007434E3" w:rsidRPr="00985589" w:rsidRDefault="00985589" w:rsidP="007434E3">
            <w:pPr>
              <w:pStyle w:val="Tabulka"/>
              <w:rPr>
                <w:b/>
                <w:bCs/>
              </w:rPr>
            </w:pPr>
            <w:r w:rsidRPr="00985589">
              <w:rPr>
                <w:b/>
                <w:bCs/>
              </w:rPr>
              <w:t>Šťastná</w:t>
            </w:r>
            <w:r>
              <w:rPr>
                <w:b/>
                <w:bCs/>
              </w:rPr>
              <w:t xml:space="preserve"> </w:t>
            </w:r>
            <w:r w:rsidRPr="00985589">
              <w:rPr>
                <w:b/>
                <w:bCs/>
              </w:rPr>
              <w:t>Jitka</w:t>
            </w:r>
          </w:p>
        </w:tc>
        <w:tc>
          <w:tcPr>
            <w:tcW w:w="2836" w:type="dxa"/>
            <w:tcBorders>
              <w:top w:val="nil"/>
              <w:left w:val="nil"/>
              <w:bottom w:val="single" w:sz="8" w:space="0" w:color="auto"/>
              <w:right w:val="single" w:sz="8" w:space="0" w:color="auto"/>
            </w:tcBorders>
            <w:shd w:val="clear" w:color="auto" w:fill="auto"/>
            <w:noWrap/>
            <w:vAlign w:val="bottom"/>
          </w:tcPr>
          <w:p w14:paraId="11531955" w14:textId="77777777" w:rsidR="007434E3" w:rsidRPr="007434E3" w:rsidRDefault="007434E3" w:rsidP="007434E3">
            <w:pPr>
              <w:pStyle w:val="Tabulka"/>
              <w:rPr>
                <w:rFonts w:cs="Arial"/>
              </w:rPr>
            </w:pPr>
            <w:r w:rsidRPr="007434E3">
              <w:rPr>
                <w:rFonts w:cs="Arial"/>
              </w:rPr>
              <w:t>577 142 741</w:t>
            </w:r>
          </w:p>
        </w:tc>
      </w:tr>
      <w:tr w:rsidR="007434E3" w:rsidRPr="007434E3" w14:paraId="1D11E769" w14:textId="77777777" w:rsidTr="006054D8">
        <w:trPr>
          <w:trHeight w:val="276"/>
          <w:jc w:val="center"/>
        </w:trPr>
        <w:tc>
          <w:tcPr>
            <w:tcW w:w="3935" w:type="dxa"/>
            <w:tcBorders>
              <w:top w:val="nil"/>
              <w:left w:val="single" w:sz="8" w:space="0" w:color="auto"/>
              <w:bottom w:val="nil"/>
              <w:right w:val="single" w:sz="8" w:space="0" w:color="auto"/>
            </w:tcBorders>
            <w:shd w:val="clear" w:color="auto" w:fill="auto"/>
            <w:noWrap/>
            <w:vAlign w:val="bottom"/>
          </w:tcPr>
          <w:p w14:paraId="5497A6A3" w14:textId="77777777" w:rsidR="007434E3" w:rsidRPr="007434E3" w:rsidRDefault="007434E3" w:rsidP="007434E3">
            <w:pPr>
              <w:pStyle w:val="Tabulka"/>
            </w:pPr>
            <w:r w:rsidRPr="007434E3">
              <w:t>Družstevní 4514, příspěvková organizace</w:t>
            </w:r>
          </w:p>
        </w:tc>
        <w:tc>
          <w:tcPr>
            <w:tcW w:w="2383" w:type="dxa"/>
            <w:tcBorders>
              <w:top w:val="nil"/>
              <w:left w:val="nil"/>
              <w:bottom w:val="single" w:sz="8" w:space="0" w:color="auto"/>
              <w:right w:val="single" w:sz="8" w:space="0" w:color="auto"/>
            </w:tcBorders>
            <w:shd w:val="clear" w:color="auto" w:fill="auto"/>
            <w:noWrap/>
            <w:vAlign w:val="bottom"/>
          </w:tcPr>
          <w:p w14:paraId="58E08B16" w14:textId="77777777" w:rsidR="007434E3" w:rsidRPr="00A83122" w:rsidRDefault="007434E3" w:rsidP="007434E3">
            <w:pPr>
              <w:pStyle w:val="Tabulka"/>
              <w:rPr>
                <w:color w:val="FF0000"/>
              </w:rPr>
            </w:pPr>
            <w:r w:rsidRPr="00A83122">
              <w:rPr>
                <w:color w:val="FF0000"/>
              </w:rPr>
              <w:t> </w:t>
            </w:r>
          </w:p>
        </w:tc>
        <w:tc>
          <w:tcPr>
            <w:tcW w:w="2836" w:type="dxa"/>
            <w:tcBorders>
              <w:top w:val="nil"/>
              <w:left w:val="nil"/>
              <w:bottom w:val="single" w:sz="8" w:space="0" w:color="auto"/>
              <w:right w:val="single" w:sz="8" w:space="0" w:color="auto"/>
            </w:tcBorders>
            <w:shd w:val="clear" w:color="auto" w:fill="auto"/>
            <w:noWrap/>
            <w:vAlign w:val="bottom"/>
          </w:tcPr>
          <w:p w14:paraId="3944BCF5" w14:textId="77777777" w:rsidR="007434E3" w:rsidRPr="007434E3" w:rsidRDefault="0044796A" w:rsidP="007434E3">
            <w:pPr>
              <w:pStyle w:val="Tabulka"/>
              <w:rPr>
                <w:rFonts w:cs="Arial"/>
                <w:u w:val="single"/>
              </w:rPr>
            </w:pPr>
            <w:hyperlink r:id="rId50" w:history="1">
              <w:r w:rsidR="007434E3" w:rsidRPr="007434E3">
                <w:rPr>
                  <w:rStyle w:val="Hypertextovodkaz"/>
                  <w:rFonts w:cs="Arial"/>
                </w:rPr>
                <w:t>www.msdruzstevni.cz</w:t>
              </w:r>
            </w:hyperlink>
            <w:r w:rsidR="007434E3" w:rsidRPr="007434E3">
              <w:rPr>
                <w:rFonts w:cs="Arial"/>
                <w:u w:val="single"/>
              </w:rPr>
              <w:t xml:space="preserve"> </w:t>
            </w:r>
          </w:p>
        </w:tc>
      </w:tr>
      <w:tr w:rsidR="007434E3" w:rsidRPr="007434E3" w14:paraId="795B2211" w14:textId="77777777" w:rsidTr="006054D8">
        <w:trPr>
          <w:trHeight w:val="276"/>
          <w:jc w:val="center"/>
        </w:trPr>
        <w:tc>
          <w:tcPr>
            <w:tcW w:w="3935" w:type="dxa"/>
            <w:tcBorders>
              <w:top w:val="nil"/>
              <w:left w:val="single" w:sz="8" w:space="0" w:color="auto"/>
              <w:bottom w:val="single" w:sz="8" w:space="0" w:color="auto"/>
              <w:right w:val="single" w:sz="8" w:space="0" w:color="auto"/>
            </w:tcBorders>
            <w:shd w:val="clear" w:color="auto" w:fill="auto"/>
            <w:noWrap/>
            <w:vAlign w:val="bottom"/>
          </w:tcPr>
          <w:p w14:paraId="52E769E8" w14:textId="77777777" w:rsidR="007434E3" w:rsidRPr="007434E3" w:rsidRDefault="007434E3" w:rsidP="007434E3">
            <w:pPr>
              <w:pStyle w:val="Tabulka"/>
            </w:pPr>
            <w:r w:rsidRPr="007434E3">
              <w:t>Sídlo: Družstevní 4514, 760 05 Zlín</w:t>
            </w:r>
          </w:p>
        </w:tc>
        <w:tc>
          <w:tcPr>
            <w:tcW w:w="2383" w:type="dxa"/>
            <w:tcBorders>
              <w:top w:val="nil"/>
              <w:left w:val="nil"/>
              <w:bottom w:val="single" w:sz="8" w:space="0" w:color="auto"/>
              <w:right w:val="single" w:sz="8" w:space="0" w:color="auto"/>
            </w:tcBorders>
            <w:shd w:val="clear" w:color="auto" w:fill="auto"/>
            <w:noWrap/>
            <w:vAlign w:val="bottom"/>
          </w:tcPr>
          <w:p w14:paraId="12D6BD0E" w14:textId="77777777" w:rsidR="007434E3" w:rsidRPr="00A83122" w:rsidRDefault="007434E3" w:rsidP="007434E3">
            <w:pPr>
              <w:pStyle w:val="Tabulka"/>
              <w:rPr>
                <w:color w:val="FF0000"/>
              </w:rPr>
            </w:pPr>
            <w:r w:rsidRPr="00A83122">
              <w:rPr>
                <w:color w:val="FF0000"/>
              </w:rPr>
              <w:t> </w:t>
            </w:r>
          </w:p>
        </w:tc>
        <w:tc>
          <w:tcPr>
            <w:tcW w:w="2836" w:type="dxa"/>
            <w:tcBorders>
              <w:top w:val="nil"/>
              <w:left w:val="nil"/>
              <w:bottom w:val="single" w:sz="8" w:space="0" w:color="auto"/>
              <w:right w:val="single" w:sz="8" w:space="0" w:color="auto"/>
            </w:tcBorders>
            <w:shd w:val="clear" w:color="auto" w:fill="auto"/>
            <w:noWrap/>
            <w:vAlign w:val="bottom"/>
          </w:tcPr>
          <w:p w14:paraId="531F7868" w14:textId="77777777" w:rsidR="007434E3" w:rsidRPr="007434E3" w:rsidRDefault="0044796A" w:rsidP="00B10EA8">
            <w:pPr>
              <w:pStyle w:val="Tabulka"/>
              <w:rPr>
                <w:rFonts w:cs="Arial"/>
                <w:color w:val="0000FF"/>
                <w:u w:val="single"/>
              </w:rPr>
            </w:pPr>
            <w:hyperlink r:id="rId51" w:history="1">
              <w:r w:rsidR="00B10EA8">
                <w:rPr>
                  <w:rStyle w:val="Hypertextovodkaz"/>
                  <w:rFonts w:cs="Arial"/>
                </w:rPr>
                <w:t>msdruzstevni@seznam.cz</w:t>
              </w:r>
            </w:hyperlink>
          </w:p>
        </w:tc>
      </w:tr>
      <w:tr w:rsidR="007434E3" w:rsidRPr="007434E3" w14:paraId="1125E3A8" w14:textId="77777777" w:rsidTr="006054D8">
        <w:trPr>
          <w:trHeight w:val="276"/>
          <w:jc w:val="center"/>
        </w:trPr>
        <w:tc>
          <w:tcPr>
            <w:tcW w:w="3935" w:type="dxa"/>
            <w:tcBorders>
              <w:top w:val="nil"/>
              <w:left w:val="single" w:sz="8" w:space="0" w:color="auto"/>
              <w:bottom w:val="single" w:sz="8" w:space="0" w:color="auto"/>
              <w:right w:val="single" w:sz="8" w:space="0" w:color="auto"/>
            </w:tcBorders>
            <w:shd w:val="clear" w:color="auto" w:fill="FFFF99"/>
            <w:noWrap/>
            <w:vAlign w:val="bottom"/>
          </w:tcPr>
          <w:p w14:paraId="3836E2C8" w14:textId="77777777" w:rsidR="007434E3" w:rsidRPr="007434E3" w:rsidRDefault="007434E3" w:rsidP="007434E3">
            <w:pPr>
              <w:pStyle w:val="Tabulka"/>
            </w:pPr>
            <w:r w:rsidRPr="007434E3">
              <w:t xml:space="preserve">Mateřská škola Zlín, </w:t>
            </w:r>
          </w:p>
        </w:tc>
        <w:tc>
          <w:tcPr>
            <w:tcW w:w="2383" w:type="dxa"/>
            <w:tcBorders>
              <w:top w:val="nil"/>
              <w:left w:val="nil"/>
              <w:bottom w:val="single" w:sz="8" w:space="0" w:color="auto"/>
              <w:right w:val="single" w:sz="8" w:space="0" w:color="auto"/>
            </w:tcBorders>
            <w:shd w:val="clear" w:color="auto" w:fill="CCFFCC"/>
            <w:noWrap/>
            <w:vAlign w:val="bottom"/>
          </w:tcPr>
          <w:p w14:paraId="2CA6EF32" w14:textId="77777777" w:rsidR="007434E3" w:rsidRPr="0094003B" w:rsidRDefault="007434E3" w:rsidP="007434E3">
            <w:pPr>
              <w:pStyle w:val="Tabulka"/>
              <w:rPr>
                <w:b/>
                <w:bCs/>
              </w:rPr>
            </w:pPr>
            <w:r w:rsidRPr="0094003B">
              <w:rPr>
                <w:b/>
                <w:bCs/>
              </w:rPr>
              <w:t>Mgr. Polášková Zdeňka</w:t>
            </w:r>
          </w:p>
        </w:tc>
        <w:tc>
          <w:tcPr>
            <w:tcW w:w="2836" w:type="dxa"/>
            <w:tcBorders>
              <w:top w:val="nil"/>
              <w:left w:val="nil"/>
              <w:bottom w:val="single" w:sz="8" w:space="0" w:color="auto"/>
              <w:right w:val="single" w:sz="8" w:space="0" w:color="auto"/>
            </w:tcBorders>
            <w:shd w:val="clear" w:color="auto" w:fill="auto"/>
            <w:noWrap/>
            <w:vAlign w:val="bottom"/>
          </w:tcPr>
          <w:p w14:paraId="1B331128" w14:textId="77777777" w:rsidR="007434E3" w:rsidRPr="007434E3" w:rsidRDefault="007434E3" w:rsidP="007434E3">
            <w:pPr>
              <w:pStyle w:val="Tabulka"/>
              <w:rPr>
                <w:rFonts w:cs="Arial"/>
              </w:rPr>
            </w:pPr>
            <w:r w:rsidRPr="007434E3">
              <w:rPr>
                <w:rFonts w:cs="Arial"/>
              </w:rPr>
              <w:t>577 439 086</w:t>
            </w:r>
          </w:p>
        </w:tc>
      </w:tr>
      <w:tr w:rsidR="007434E3" w:rsidRPr="007434E3" w14:paraId="09303615" w14:textId="77777777" w:rsidTr="006054D8">
        <w:trPr>
          <w:trHeight w:val="276"/>
          <w:jc w:val="center"/>
        </w:trPr>
        <w:tc>
          <w:tcPr>
            <w:tcW w:w="3935" w:type="dxa"/>
            <w:tcBorders>
              <w:top w:val="nil"/>
              <w:left w:val="single" w:sz="8" w:space="0" w:color="auto"/>
              <w:bottom w:val="nil"/>
              <w:right w:val="single" w:sz="8" w:space="0" w:color="auto"/>
            </w:tcBorders>
            <w:shd w:val="clear" w:color="auto" w:fill="auto"/>
            <w:noWrap/>
            <w:vAlign w:val="bottom"/>
          </w:tcPr>
          <w:p w14:paraId="759B5961" w14:textId="77777777" w:rsidR="007434E3" w:rsidRPr="007434E3" w:rsidRDefault="007434E3" w:rsidP="007434E3">
            <w:pPr>
              <w:pStyle w:val="Tabulka"/>
            </w:pPr>
            <w:r w:rsidRPr="007434E3">
              <w:t>Kúty 1963, příspěvková organizace</w:t>
            </w:r>
          </w:p>
        </w:tc>
        <w:tc>
          <w:tcPr>
            <w:tcW w:w="2383" w:type="dxa"/>
            <w:tcBorders>
              <w:top w:val="nil"/>
              <w:left w:val="nil"/>
              <w:bottom w:val="single" w:sz="8" w:space="0" w:color="auto"/>
              <w:right w:val="single" w:sz="8" w:space="0" w:color="auto"/>
            </w:tcBorders>
            <w:shd w:val="clear" w:color="auto" w:fill="auto"/>
            <w:noWrap/>
            <w:vAlign w:val="bottom"/>
          </w:tcPr>
          <w:p w14:paraId="63C0C4AA" w14:textId="77777777" w:rsidR="007434E3" w:rsidRPr="00A83122" w:rsidRDefault="007434E3" w:rsidP="007434E3">
            <w:pPr>
              <w:pStyle w:val="Tabulka"/>
              <w:rPr>
                <w:color w:val="FF0000"/>
              </w:rPr>
            </w:pPr>
            <w:r w:rsidRPr="00A83122">
              <w:rPr>
                <w:color w:val="FF0000"/>
              </w:rPr>
              <w:t> </w:t>
            </w:r>
          </w:p>
        </w:tc>
        <w:tc>
          <w:tcPr>
            <w:tcW w:w="2836" w:type="dxa"/>
            <w:tcBorders>
              <w:top w:val="nil"/>
              <w:left w:val="nil"/>
              <w:bottom w:val="single" w:sz="8" w:space="0" w:color="auto"/>
              <w:right w:val="single" w:sz="8" w:space="0" w:color="auto"/>
            </w:tcBorders>
            <w:shd w:val="clear" w:color="auto" w:fill="auto"/>
            <w:noWrap/>
            <w:vAlign w:val="bottom"/>
          </w:tcPr>
          <w:p w14:paraId="75459348" w14:textId="77777777" w:rsidR="007434E3" w:rsidRPr="007434E3" w:rsidRDefault="0044796A" w:rsidP="007434E3">
            <w:pPr>
              <w:pStyle w:val="Tabulka"/>
              <w:rPr>
                <w:rFonts w:cs="Arial"/>
                <w:color w:val="0000FF"/>
                <w:u w:val="single"/>
              </w:rPr>
            </w:pPr>
            <w:hyperlink r:id="rId52" w:history="1">
              <w:r w:rsidR="007434E3" w:rsidRPr="007434E3">
                <w:rPr>
                  <w:rStyle w:val="Hypertextovodkaz"/>
                  <w:rFonts w:cs="Arial"/>
                </w:rPr>
                <w:t>www.mskuty.cz</w:t>
              </w:r>
            </w:hyperlink>
          </w:p>
        </w:tc>
      </w:tr>
      <w:tr w:rsidR="007434E3" w:rsidRPr="007434E3" w14:paraId="26363F76" w14:textId="77777777" w:rsidTr="006054D8">
        <w:trPr>
          <w:trHeight w:val="276"/>
          <w:jc w:val="center"/>
        </w:trPr>
        <w:tc>
          <w:tcPr>
            <w:tcW w:w="3935" w:type="dxa"/>
            <w:tcBorders>
              <w:top w:val="nil"/>
              <w:left w:val="single" w:sz="8" w:space="0" w:color="auto"/>
              <w:bottom w:val="single" w:sz="8" w:space="0" w:color="auto"/>
              <w:right w:val="single" w:sz="8" w:space="0" w:color="auto"/>
            </w:tcBorders>
            <w:shd w:val="clear" w:color="auto" w:fill="auto"/>
            <w:noWrap/>
            <w:vAlign w:val="bottom"/>
          </w:tcPr>
          <w:p w14:paraId="19978019" w14:textId="77777777" w:rsidR="007434E3" w:rsidRPr="007434E3" w:rsidRDefault="007434E3" w:rsidP="007434E3">
            <w:pPr>
              <w:pStyle w:val="Tabulka"/>
            </w:pPr>
            <w:r w:rsidRPr="007434E3">
              <w:t>Sídlo: Kúty 1963, 760 01 Zlín</w:t>
            </w:r>
          </w:p>
        </w:tc>
        <w:tc>
          <w:tcPr>
            <w:tcW w:w="2383" w:type="dxa"/>
            <w:tcBorders>
              <w:top w:val="nil"/>
              <w:left w:val="nil"/>
              <w:bottom w:val="single" w:sz="8" w:space="0" w:color="auto"/>
              <w:right w:val="single" w:sz="8" w:space="0" w:color="auto"/>
            </w:tcBorders>
            <w:shd w:val="clear" w:color="auto" w:fill="auto"/>
            <w:noWrap/>
            <w:vAlign w:val="bottom"/>
          </w:tcPr>
          <w:p w14:paraId="641A08F6" w14:textId="77777777" w:rsidR="007434E3" w:rsidRPr="00A83122" w:rsidRDefault="007434E3" w:rsidP="007434E3">
            <w:pPr>
              <w:pStyle w:val="Tabulka"/>
              <w:rPr>
                <w:color w:val="FF0000"/>
              </w:rPr>
            </w:pPr>
            <w:r w:rsidRPr="00A83122">
              <w:rPr>
                <w:color w:val="FF0000"/>
              </w:rPr>
              <w:t> </w:t>
            </w:r>
          </w:p>
        </w:tc>
        <w:tc>
          <w:tcPr>
            <w:tcW w:w="2836" w:type="dxa"/>
            <w:tcBorders>
              <w:top w:val="nil"/>
              <w:left w:val="nil"/>
              <w:bottom w:val="single" w:sz="8" w:space="0" w:color="auto"/>
              <w:right w:val="single" w:sz="8" w:space="0" w:color="auto"/>
            </w:tcBorders>
            <w:shd w:val="clear" w:color="auto" w:fill="auto"/>
            <w:noWrap/>
            <w:vAlign w:val="bottom"/>
          </w:tcPr>
          <w:p w14:paraId="55D6A2F4" w14:textId="77777777" w:rsidR="007434E3" w:rsidRPr="007434E3" w:rsidRDefault="0044796A" w:rsidP="007434E3">
            <w:pPr>
              <w:pStyle w:val="Tabulka"/>
              <w:rPr>
                <w:rFonts w:cs="Arial"/>
                <w:color w:val="0000FF"/>
                <w:u w:val="single"/>
              </w:rPr>
            </w:pPr>
            <w:hyperlink r:id="rId53" w:history="1">
              <w:r w:rsidR="007434E3" w:rsidRPr="007434E3">
                <w:rPr>
                  <w:rStyle w:val="Hypertextovodkaz"/>
                  <w:rFonts w:cs="Arial"/>
                </w:rPr>
                <w:t>mskuty@seznam.cz</w:t>
              </w:r>
            </w:hyperlink>
          </w:p>
        </w:tc>
      </w:tr>
      <w:tr w:rsidR="007434E3" w:rsidRPr="007434E3" w14:paraId="40F75665" w14:textId="77777777" w:rsidTr="006054D8">
        <w:trPr>
          <w:trHeight w:val="276"/>
          <w:jc w:val="center"/>
        </w:trPr>
        <w:tc>
          <w:tcPr>
            <w:tcW w:w="3935" w:type="dxa"/>
            <w:tcBorders>
              <w:top w:val="nil"/>
              <w:left w:val="single" w:sz="8" w:space="0" w:color="auto"/>
              <w:bottom w:val="single" w:sz="8" w:space="0" w:color="auto"/>
              <w:right w:val="single" w:sz="8" w:space="0" w:color="auto"/>
            </w:tcBorders>
            <w:shd w:val="clear" w:color="auto" w:fill="FFFF99"/>
            <w:noWrap/>
            <w:vAlign w:val="bottom"/>
          </w:tcPr>
          <w:p w14:paraId="0A2D5D06" w14:textId="77777777" w:rsidR="007434E3" w:rsidRPr="007434E3" w:rsidRDefault="007434E3" w:rsidP="007434E3">
            <w:pPr>
              <w:pStyle w:val="Tabulka"/>
            </w:pPr>
            <w:r w:rsidRPr="007434E3">
              <w:t xml:space="preserve">Mateřská škola Zlín, </w:t>
            </w:r>
          </w:p>
        </w:tc>
        <w:tc>
          <w:tcPr>
            <w:tcW w:w="2383" w:type="dxa"/>
            <w:tcBorders>
              <w:top w:val="nil"/>
              <w:left w:val="nil"/>
              <w:bottom w:val="single" w:sz="8" w:space="0" w:color="auto"/>
              <w:right w:val="single" w:sz="8" w:space="0" w:color="auto"/>
            </w:tcBorders>
            <w:shd w:val="clear" w:color="auto" w:fill="CCFFCC"/>
            <w:noWrap/>
            <w:vAlign w:val="bottom"/>
          </w:tcPr>
          <w:p w14:paraId="095669C7" w14:textId="77777777" w:rsidR="007434E3" w:rsidRPr="0094003B" w:rsidRDefault="0094003B" w:rsidP="007434E3">
            <w:pPr>
              <w:pStyle w:val="Tabulka"/>
              <w:rPr>
                <w:b/>
                <w:bCs/>
              </w:rPr>
            </w:pPr>
            <w:r w:rsidRPr="0094003B">
              <w:rPr>
                <w:b/>
                <w:bCs/>
              </w:rPr>
              <w:t>Leicmanová Olga</w:t>
            </w:r>
          </w:p>
        </w:tc>
        <w:tc>
          <w:tcPr>
            <w:tcW w:w="2836" w:type="dxa"/>
            <w:tcBorders>
              <w:top w:val="nil"/>
              <w:left w:val="nil"/>
              <w:bottom w:val="single" w:sz="8" w:space="0" w:color="auto"/>
              <w:right w:val="single" w:sz="8" w:space="0" w:color="auto"/>
            </w:tcBorders>
            <w:shd w:val="clear" w:color="auto" w:fill="auto"/>
            <w:noWrap/>
            <w:vAlign w:val="bottom"/>
          </w:tcPr>
          <w:p w14:paraId="5324AC6B" w14:textId="77777777" w:rsidR="007434E3" w:rsidRPr="007434E3" w:rsidRDefault="007434E3" w:rsidP="007434E3">
            <w:pPr>
              <w:pStyle w:val="Tabulka"/>
              <w:rPr>
                <w:rFonts w:cs="Arial"/>
              </w:rPr>
            </w:pPr>
            <w:r w:rsidRPr="007434E3">
              <w:rPr>
                <w:rFonts w:cs="Arial"/>
              </w:rPr>
              <w:t>577 914 235</w:t>
            </w:r>
          </w:p>
        </w:tc>
      </w:tr>
      <w:tr w:rsidR="007434E3" w:rsidRPr="007434E3" w14:paraId="136C3912" w14:textId="77777777" w:rsidTr="006054D8">
        <w:trPr>
          <w:trHeight w:val="276"/>
          <w:jc w:val="center"/>
        </w:trPr>
        <w:tc>
          <w:tcPr>
            <w:tcW w:w="3935" w:type="dxa"/>
            <w:tcBorders>
              <w:top w:val="nil"/>
              <w:left w:val="single" w:sz="8" w:space="0" w:color="auto"/>
              <w:bottom w:val="nil"/>
              <w:right w:val="single" w:sz="8" w:space="0" w:color="auto"/>
            </w:tcBorders>
            <w:shd w:val="clear" w:color="auto" w:fill="auto"/>
            <w:noWrap/>
            <w:vAlign w:val="bottom"/>
          </w:tcPr>
          <w:p w14:paraId="6BBA2C24" w14:textId="77777777" w:rsidR="007434E3" w:rsidRPr="007434E3" w:rsidRDefault="007434E3" w:rsidP="007434E3">
            <w:pPr>
              <w:pStyle w:val="Tabulka"/>
            </w:pPr>
            <w:r w:rsidRPr="007434E3">
              <w:t>Lázeňská 412, příspěvková organizace</w:t>
            </w:r>
          </w:p>
        </w:tc>
        <w:tc>
          <w:tcPr>
            <w:tcW w:w="2383" w:type="dxa"/>
            <w:tcBorders>
              <w:top w:val="nil"/>
              <w:left w:val="nil"/>
              <w:bottom w:val="single" w:sz="8" w:space="0" w:color="auto"/>
              <w:right w:val="single" w:sz="8" w:space="0" w:color="auto"/>
            </w:tcBorders>
            <w:shd w:val="clear" w:color="auto" w:fill="auto"/>
            <w:noWrap/>
            <w:vAlign w:val="bottom"/>
          </w:tcPr>
          <w:p w14:paraId="603C5DE8" w14:textId="77777777" w:rsidR="007434E3" w:rsidRPr="00A83122" w:rsidRDefault="007434E3" w:rsidP="007434E3">
            <w:pPr>
              <w:pStyle w:val="Tabulka"/>
              <w:rPr>
                <w:color w:val="FF0000"/>
              </w:rPr>
            </w:pPr>
            <w:r w:rsidRPr="00A83122">
              <w:rPr>
                <w:color w:val="FF0000"/>
              </w:rPr>
              <w:t> </w:t>
            </w:r>
          </w:p>
        </w:tc>
        <w:tc>
          <w:tcPr>
            <w:tcW w:w="2836" w:type="dxa"/>
            <w:tcBorders>
              <w:top w:val="nil"/>
              <w:left w:val="nil"/>
              <w:bottom w:val="single" w:sz="8" w:space="0" w:color="auto"/>
              <w:right w:val="single" w:sz="8" w:space="0" w:color="auto"/>
            </w:tcBorders>
            <w:shd w:val="clear" w:color="auto" w:fill="auto"/>
            <w:noWrap/>
            <w:vAlign w:val="bottom"/>
          </w:tcPr>
          <w:p w14:paraId="06EB7ECD" w14:textId="77777777" w:rsidR="007434E3" w:rsidRPr="007434E3" w:rsidRDefault="0044796A" w:rsidP="0094003B">
            <w:pPr>
              <w:pStyle w:val="Tabulka"/>
              <w:rPr>
                <w:rFonts w:cs="Arial"/>
                <w:color w:val="0000FF"/>
                <w:u w:val="single"/>
              </w:rPr>
            </w:pPr>
            <w:hyperlink r:id="rId54" w:history="1">
              <w:r w:rsidR="0094003B" w:rsidRPr="003F087F">
                <w:rPr>
                  <w:rStyle w:val="Hypertextovodkaz"/>
                  <w:rFonts w:cs="Arial"/>
                </w:rPr>
                <w:t>www.mszlin-kostelec.cz</w:t>
              </w:r>
            </w:hyperlink>
          </w:p>
        </w:tc>
      </w:tr>
      <w:tr w:rsidR="007434E3" w:rsidRPr="007434E3" w14:paraId="7951C723" w14:textId="77777777" w:rsidTr="006054D8">
        <w:trPr>
          <w:trHeight w:val="276"/>
          <w:jc w:val="center"/>
        </w:trPr>
        <w:tc>
          <w:tcPr>
            <w:tcW w:w="3935" w:type="dxa"/>
            <w:tcBorders>
              <w:top w:val="nil"/>
              <w:left w:val="single" w:sz="8" w:space="0" w:color="auto"/>
              <w:bottom w:val="single" w:sz="8" w:space="0" w:color="auto"/>
              <w:right w:val="single" w:sz="8" w:space="0" w:color="auto"/>
            </w:tcBorders>
            <w:shd w:val="clear" w:color="auto" w:fill="auto"/>
            <w:noWrap/>
            <w:vAlign w:val="bottom"/>
          </w:tcPr>
          <w:p w14:paraId="39D61CAA" w14:textId="77777777" w:rsidR="007434E3" w:rsidRPr="007434E3" w:rsidRDefault="007434E3" w:rsidP="007434E3">
            <w:pPr>
              <w:pStyle w:val="Tabulka"/>
            </w:pPr>
            <w:r w:rsidRPr="007434E3">
              <w:t>Sídlo: Lázeňská 412, 763 14 Zlín - Kostelec</w:t>
            </w:r>
          </w:p>
        </w:tc>
        <w:tc>
          <w:tcPr>
            <w:tcW w:w="2383" w:type="dxa"/>
            <w:tcBorders>
              <w:top w:val="nil"/>
              <w:left w:val="nil"/>
              <w:bottom w:val="single" w:sz="8" w:space="0" w:color="auto"/>
              <w:right w:val="single" w:sz="8" w:space="0" w:color="auto"/>
            </w:tcBorders>
            <w:shd w:val="clear" w:color="auto" w:fill="auto"/>
            <w:noWrap/>
            <w:vAlign w:val="bottom"/>
          </w:tcPr>
          <w:p w14:paraId="66167747" w14:textId="77777777" w:rsidR="007434E3" w:rsidRPr="00A83122" w:rsidRDefault="007434E3" w:rsidP="007434E3">
            <w:pPr>
              <w:pStyle w:val="Tabulka"/>
              <w:rPr>
                <w:color w:val="FF0000"/>
              </w:rPr>
            </w:pPr>
            <w:r w:rsidRPr="00A83122">
              <w:rPr>
                <w:color w:val="FF0000"/>
              </w:rPr>
              <w:t> </w:t>
            </w:r>
          </w:p>
        </w:tc>
        <w:tc>
          <w:tcPr>
            <w:tcW w:w="2836" w:type="dxa"/>
            <w:tcBorders>
              <w:top w:val="nil"/>
              <w:left w:val="nil"/>
              <w:bottom w:val="single" w:sz="8" w:space="0" w:color="auto"/>
              <w:right w:val="single" w:sz="8" w:space="0" w:color="auto"/>
            </w:tcBorders>
            <w:shd w:val="clear" w:color="auto" w:fill="auto"/>
            <w:noWrap/>
            <w:vAlign w:val="bottom"/>
          </w:tcPr>
          <w:p w14:paraId="06EAD09D" w14:textId="77777777" w:rsidR="007434E3" w:rsidRPr="007434E3" w:rsidRDefault="0044796A" w:rsidP="007434E3">
            <w:pPr>
              <w:pStyle w:val="Tabulka"/>
              <w:rPr>
                <w:rFonts w:cs="Arial"/>
                <w:color w:val="0000FF"/>
                <w:u w:val="single"/>
              </w:rPr>
            </w:pPr>
            <w:hyperlink r:id="rId55" w:history="1">
              <w:r w:rsidR="0094003B" w:rsidRPr="003F087F">
                <w:rPr>
                  <w:rStyle w:val="Hypertextovodkaz"/>
                  <w:rFonts w:cs="Arial"/>
                </w:rPr>
                <w:t>ms.kostelec@seznam.cz</w:t>
              </w:r>
            </w:hyperlink>
          </w:p>
        </w:tc>
      </w:tr>
      <w:tr w:rsidR="007434E3" w:rsidRPr="007434E3" w14:paraId="3275E6EF" w14:textId="77777777" w:rsidTr="006054D8">
        <w:trPr>
          <w:trHeight w:val="276"/>
          <w:jc w:val="center"/>
        </w:trPr>
        <w:tc>
          <w:tcPr>
            <w:tcW w:w="3935" w:type="dxa"/>
            <w:tcBorders>
              <w:top w:val="nil"/>
              <w:left w:val="single" w:sz="8" w:space="0" w:color="auto"/>
              <w:bottom w:val="single" w:sz="8" w:space="0" w:color="auto"/>
              <w:right w:val="single" w:sz="8" w:space="0" w:color="auto"/>
            </w:tcBorders>
            <w:shd w:val="clear" w:color="auto" w:fill="FFFF99"/>
            <w:noWrap/>
            <w:vAlign w:val="bottom"/>
          </w:tcPr>
          <w:p w14:paraId="51517B15" w14:textId="77777777" w:rsidR="007434E3" w:rsidRPr="007434E3" w:rsidRDefault="007434E3" w:rsidP="007434E3">
            <w:pPr>
              <w:pStyle w:val="Tabulka"/>
            </w:pPr>
            <w:r w:rsidRPr="007434E3">
              <w:t xml:space="preserve">Mateřská škola Zlín, </w:t>
            </w:r>
          </w:p>
        </w:tc>
        <w:tc>
          <w:tcPr>
            <w:tcW w:w="2383" w:type="dxa"/>
            <w:tcBorders>
              <w:top w:val="nil"/>
              <w:left w:val="nil"/>
              <w:bottom w:val="single" w:sz="8" w:space="0" w:color="auto"/>
              <w:right w:val="single" w:sz="8" w:space="0" w:color="auto"/>
            </w:tcBorders>
            <w:shd w:val="clear" w:color="auto" w:fill="CCFFCC"/>
            <w:noWrap/>
            <w:vAlign w:val="bottom"/>
          </w:tcPr>
          <w:p w14:paraId="3DEBA7BA" w14:textId="77777777" w:rsidR="007434E3" w:rsidRPr="0094003B" w:rsidRDefault="007434E3" w:rsidP="0094003B">
            <w:pPr>
              <w:pStyle w:val="Tabulka"/>
              <w:rPr>
                <w:b/>
                <w:bCs/>
              </w:rPr>
            </w:pPr>
            <w:r w:rsidRPr="0094003B">
              <w:rPr>
                <w:b/>
                <w:bCs/>
              </w:rPr>
              <w:t xml:space="preserve">Mgr. </w:t>
            </w:r>
            <w:r w:rsidR="0094003B" w:rsidRPr="0094003B">
              <w:rPr>
                <w:b/>
                <w:bCs/>
              </w:rPr>
              <w:t>Bělůnek David</w:t>
            </w:r>
          </w:p>
        </w:tc>
        <w:tc>
          <w:tcPr>
            <w:tcW w:w="2836" w:type="dxa"/>
            <w:tcBorders>
              <w:top w:val="nil"/>
              <w:left w:val="nil"/>
              <w:bottom w:val="single" w:sz="8" w:space="0" w:color="auto"/>
              <w:right w:val="single" w:sz="8" w:space="0" w:color="auto"/>
            </w:tcBorders>
            <w:shd w:val="clear" w:color="auto" w:fill="auto"/>
            <w:noWrap/>
            <w:vAlign w:val="bottom"/>
          </w:tcPr>
          <w:p w14:paraId="148E4EE8" w14:textId="77777777" w:rsidR="007434E3" w:rsidRPr="007434E3" w:rsidRDefault="007434E3" w:rsidP="007434E3">
            <w:pPr>
              <w:pStyle w:val="Tabulka"/>
              <w:rPr>
                <w:rFonts w:cs="Arial"/>
              </w:rPr>
            </w:pPr>
            <w:r w:rsidRPr="007434E3">
              <w:rPr>
                <w:rFonts w:cs="Arial"/>
              </w:rPr>
              <w:t>577 142 744</w:t>
            </w:r>
          </w:p>
        </w:tc>
      </w:tr>
      <w:tr w:rsidR="007434E3" w:rsidRPr="007434E3" w14:paraId="34A7E403" w14:textId="77777777" w:rsidTr="006054D8">
        <w:trPr>
          <w:trHeight w:val="276"/>
          <w:jc w:val="center"/>
        </w:trPr>
        <w:tc>
          <w:tcPr>
            <w:tcW w:w="3935" w:type="dxa"/>
            <w:tcBorders>
              <w:top w:val="nil"/>
              <w:left w:val="single" w:sz="8" w:space="0" w:color="auto"/>
              <w:bottom w:val="nil"/>
              <w:right w:val="single" w:sz="8" w:space="0" w:color="auto"/>
            </w:tcBorders>
            <w:shd w:val="clear" w:color="auto" w:fill="auto"/>
            <w:noWrap/>
            <w:vAlign w:val="bottom"/>
          </w:tcPr>
          <w:p w14:paraId="702931B1" w14:textId="77777777" w:rsidR="007434E3" w:rsidRPr="007434E3" w:rsidRDefault="007434E3" w:rsidP="007434E3">
            <w:pPr>
              <w:pStyle w:val="Tabulka"/>
            </w:pPr>
            <w:r w:rsidRPr="007434E3">
              <w:t>Luční 4588, příspěvková organizace</w:t>
            </w:r>
          </w:p>
        </w:tc>
        <w:tc>
          <w:tcPr>
            <w:tcW w:w="2383" w:type="dxa"/>
            <w:tcBorders>
              <w:top w:val="nil"/>
              <w:left w:val="nil"/>
              <w:bottom w:val="single" w:sz="8" w:space="0" w:color="auto"/>
              <w:right w:val="single" w:sz="8" w:space="0" w:color="auto"/>
            </w:tcBorders>
            <w:shd w:val="clear" w:color="auto" w:fill="auto"/>
            <w:noWrap/>
            <w:vAlign w:val="bottom"/>
          </w:tcPr>
          <w:p w14:paraId="77644F74" w14:textId="77777777" w:rsidR="007434E3" w:rsidRPr="00A83122" w:rsidRDefault="007434E3" w:rsidP="007434E3">
            <w:pPr>
              <w:pStyle w:val="Tabulka"/>
              <w:rPr>
                <w:color w:val="FF0000"/>
              </w:rPr>
            </w:pPr>
            <w:r w:rsidRPr="00A83122">
              <w:rPr>
                <w:color w:val="FF0000"/>
              </w:rPr>
              <w:t> </w:t>
            </w:r>
          </w:p>
        </w:tc>
        <w:tc>
          <w:tcPr>
            <w:tcW w:w="2836" w:type="dxa"/>
            <w:tcBorders>
              <w:top w:val="nil"/>
              <w:left w:val="nil"/>
              <w:bottom w:val="single" w:sz="8" w:space="0" w:color="auto"/>
              <w:right w:val="single" w:sz="8" w:space="0" w:color="auto"/>
            </w:tcBorders>
            <w:shd w:val="clear" w:color="auto" w:fill="auto"/>
            <w:noWrap/>
            <w:vAlign w:val="bottom"/>
          </w:tcPr>
          <w:p w14:paraId="5E491498" w14:textId="77777777" w:rsidR="007434E3" w:rsidRPr="007434E3" w:rsidRDefault="0044796A" w:rsidP="0094003B">
            <w:pPr>
              <w:pStyle w:val="Tabulka"/>
              <w:rPr>
                <w:rFonts w:cs="Arial"/>
                <w:color w:val="0000FF"/>
                <w:u w:val="single"/>
              </w:rPr>
            </w:pPr>
            <w:hyperlink r:id="rId56" w:history="1">
              <w:r w:rsidR="0016003E" w:rsidRPr="003F087F">
                <w:rPr>
                  <w:rStyle w:val="Hypertextovodkaz"/>
                  <w:rFonts w:cs="Arial"/>
                </w:rPr>
                <w:t>www.mslucni.cz</w:t>
              </w:r>
            </w:hyperlink>
          </w:p>
        </w:tc>
      </w:tr>
      <w:tr w:rsidR="007434E3" w:rsidRPr="007434E3" w14:paraId="5F2391C7" w14:textId="77777777" w:rsidTr="006054D8">
        <w:trPr>
          <w:trHeight w:val="276"/>
          <w:jc w:val="center"/>
        </w:trPr>
        <w:tc>
          <w:tcPr>
            <w:tcW w:w="3935" w:type="dxa"/>
            <w:tcBorders>
              <w:top w:val="nil"/>
              <w:left w:val="single" w:sz="8" w:space="0" w:color="auto"/>
              <w:bottom w:val="single" w:sz="8" w:space="0" w:color="auto"/>
              <w:right w:val="single" w:sz="8" w:space="0" w:color="auto"/>
            </w:tcBorders>
            <w:shd w:val="clear" w:color="auto" w:fill="auto"/>
            <w:noWrap/>
            <w:vAlign w:val="bottom"/>
          </w:tcPr>
          <w:p w14:paraId="27E303EF" w14:textId="77777777" w:rsidR="007434E3" w:rsidRPr="007434E3" w:rsidRDefault="007434E3" w:rsidP="007434E3">
            <w:pPr>
              <w:pStyle w:val="Tabulka"/>
            </w:pPr>
            <w:r w:rsidRPr="007434E3">
              <w:t>Sídlo: Luční 4588, 760 05 Zlín</w:t>
            </w:r>
          </w:p>
        </w:tc>
        <w:tc>
          <w:tcPr>
            <w:tcW w:w="2383" w:type="dxa"/>
            <w:tcBorders>
              <w:top w:val="nil"/>
              <w:left w:val="nil"/>
              <w:bottom w:val="single" w:sz="8" w:space="0" w:color="auto"/>
              <w:right w:val="single" w:sz="8" w:space="0" w:color="auto"/>
            </w:tcBorders>
            <w:shd w:val="clear" w:color="auto" w:fill="auto"/>
            <w:noWrap/>
            <w:vAlign w:val="bottom"/>
          </w:tcPr>
          <w:p w14:paraId="4B1AAE2E" w14:textId="77777777" w:rsidR="007434E3" w:rsidRPr="00A83122" w:rsidRDefault="007434E3" w:rsidP="007434E3">
            <w:pPr>
              <w:pStyle w:val="Tabulka"/>
              <w:rPr>
                <w:color w:val="FF0000"/>
              </w:rPr>
            </w:pPr>
            <w:r w:rsidRPr="00A83122">
              <w:rPr>
                <w:color w:val="FF0000"/>
              </w:rPr>
              <w:t> </w:t>
            </w:r>
          </w:p>
        </w:tc>
        <w:tc>
          <w:tcPr>
            <w:tcW w:w="2836" w:type="dxa"/>
            <w:tcBorders>
              <w:top w:val="nil"/>
              <w:left w:val="nil"/>
              <w:bottom w:val="single" w:sz="8" w:space="0" w:color="auto"/>
              <w:right w:val="single" w:sz="8" w:space="0" w:color="auto"/>
            </w:tcBorders>
            <w:shd w:val="clear" w:color="auto" w:fill="auto"/>
            <w:noWrap/>
            <w:vAlign w:val="bottom"/>
          </w:tcPr>
          <w:p w14:paraId="59990A0E" w14:textId="77777777" w:rsidR="007434E3" w:rsidRPr="007434E3" w:rsidRDefault="0044796A" w:rsidP="007434E3">
            <w:pPr>
              <w:pStyle w:val="Tabulka"/>
              <w:rPr>
                <w:rFonts w:cs="Arial"/>
                <w:color w:val="0000FF"/>
                <w:u w:val="single"/>
              </w:rPr>
            </w:pPr>
            <w:hyperlink r:id="rId57" w:history="1">
              <w:r w:rsidR="007434E3" w:rsidRPr="007434E3">
                <w:rPr>
                  <w:rStyle w:val="Hypertextovodkaz"/>
                  <w:rFonts w:cs="Arial"/>
                </w:rPr>
                <w:t>mslucni@post.cz</w:t>
              </w:r>
            </w:hyperlink>
          </w:p>
        </w:tc>
      </w:tr>
      <w:tr w:rsidR="007434E3" w:rsidRPr="007434E3" w14:paraId="530BC9A2" w14:textId="77777777" w:rsidTr="006054D8">
        <w:trPr>
          <w:trHeight w:val="276"/>
          <w:jc w:val="center"/>
        </w:trPr>
        <w:tc>
          <w:tcPr>
            <w:tcW w:w="3935" w:type="dxa"/>
            <w:tcBorders>
              <w:top w:val="nil"/>
              <w:left w:val="single" w:sz="8" w:space="0" w:color="auto"/>
              <w:bottom w:val="single" w:sz="8" w:space="0" w:color="auto"/>
              <w:right w:val="single" w:sz="8" w:space="0" w:color="auto"/>
            </w:tcBorders>
            <w:shd w:val="clear" w:color="auto" w:fill="FFFF99"/>
            <w:noWrap/>
            <w:vAlign w:val="bottom"/>
          </w:tcPr>
          <w:p w14:paraId="729C5F33" w14:textId="77777777" w:rsidR="007434E3" w:rsidRPr="007434E3" w:rsidRDefault="007434E3" w:rsidP="007434E3">
            <w:pPr>
              <w:pStyle w:val="Tabulka"/>
            </w:pPr>
            <w:r w:rsidRPr="007434E3">
              <w:t xml:space="preserve">Mateřská škola Zlín, </w:t>
            </w:r>
          </w:p>
        </w:tc>
        <w:tc>
          <w:tcPr>
            <w:tcW w:w="2383" w:type="dxa"/>
            <w:tcBorders>
              <w:top w:val="nil"/>
              <w:left w:val="nil"/>
              <w:bottom w:val="single" w:sz="8" w:space="0" w:color="auto"/>
              <w:right w:val="single" w:sz="8" w:space="0" w:color="auto"/>
            </w:tcBorders>
            <w:shd w:val="clear" w:color="auto" w:fill="CCFFCC"/>
            <w:noWrap/>
            <w:vAlign w:val="bottom"/>
          </w:tcPr>
          <w:p w14:paraId="73FD148C" w14:textId="77777777" w:rsidR="007434E3" w:rsidRPr="0016003E" w:rsidRDefault="0016003E" w:rsidP="007434E3">
            <w:pPr>
              <w:pStyle w:val="Tabulka"/>
              <w:rPr>
                <w:b/>
                <w:bCs/>
              </w:rPr>
            </w:pPr>
            <w:r w:rsidRPr="0016003E">
              <w:rPr>
                <w:b/>
                <w:bCs/>
              </w:rPr>
              <w:t>Mgr. Nowaková Miroslava</w:t>
            </w:r>
          </w:p>
        </w:tc>
        <w:tc>
          <w:tcPr>
            <w:tcW w:w="2836" w:type="dxa"/>
            <w:tcBorders>
              <w:top w:val="nil"/>
              <w:left w:val="nil"/>
              <w:bottom w:val="single" w:sz="8" w:space="0" w:color="auto"/>
              <w:right w:val="single" w:sz="8" w:space="0" w:color="auto"/>
            </w:tcBorders>
            <w:shd w:val="clear" w:color="auto" w:fill="auto"/>
            <w:noWrap/>
            <w:vAlign w:val="bottom"/>
          </w:tcPr>
          <w:p w14:paraId="4F0A23CA" w14:textId="77777777" w:rsidR="007434E3" w:rsidRPr="007434E3" w:rsidRDefault="007434E3" w:rsidP="007434E3">
            <w:pPr>
              <w:pStyle w:val="Tabulka"/>
              <w:rPr>
                <w:rFonts w:cs="Arial"/>
              </w:rPr>
            </w:pPr>
            <w:r w:rsidRPr="007434E3">
              <w:rPr>
                <w:rFonts w:cs="Arial"/>
              </w:rPr>
              <w:t>577 437 228</w:t>
            </w:r>
          </w:p>
        </w:tc>
      </w:tr>
      <w:tr w:rsidR="007434E3" w:rsidRPr="007434E3" w14:paraId="1241CC3F" w14:textId="77777777" w:rsidTr="006054D8">
        <w:trPr>
          <w:trHeight w:val="276"/>
          <w:jc w:val="center"/>
        </w:trPr>
        <w:tc>
          <w:tcPr>
            <w:tcW w:w="3935" w:type="dxa"/>
            <w:tcBorders>
              <w:top w:val="nil"/>
              <w:left w:val="single" w:sz="8" w:space="0" w:color="auto"/>
              <w:bottom w:val="nil"/>
              <w:right w:val="single" w:sz="8" w:space="0" w:color="auto"/>
            </w:tcBorders>
            <w:shd w:val="clear" w:color="auto" w:fill="auto"/>
            <w:noWrap/>
            <w:vAlign w:val="bottom"/>
          </w:tcPr>
          <w:p w14:paraId="0643301C" w14:textId="77777777" w:rsidR="007434E3" w:rsidRPr="007434E3" w:rsidRDefault="007434E3" w:rsidP="007434E3">
            <w:pPr>
              <w:pStyle w:val="Tabulka"/>
            </w:pPr>
            <w:r w:rsidRPr="007434E3">
              <w:t>M. Knesla 4056, příspěvková organizace</w:t>
            </w:r>
          </w:p>
        </w:tc>
        <w:tc>
          <w:tcPr>
            <w:tcW w:w="2383" w:type="dxa"/>
            <w:tcBorders>
              <w:top w:val="nil"/>
              <w:left w:val="nil"/>
              <w:bottom w:val="single" w:sz="8" w:space="0" w:color="auto"/>
              <w:right w:val="single" w:sz="8" w:space="0" w:color="auto"/>
            </w:tcBorders>
            <w:shd w:val="clear" w:color="auto" w:fill="auto"/>
            <w:noWrap/>
            <w:vAlign w:val="bottom"/>
          </w:tcPr>
          <w:p w14:paraId="5A9956FF" w14:textId="77777777" w:rsidR="007434E3" w:rsidRPr="00A83122" w:rsidRDefault="007434E3" w:rsidP="007434E3">
            <w:pPr>
              <w:pStyle w:val="Tabulka"/>
              <w:rPr>
                <w:color w:val="FF0000"/>
              </w:rPr>
            </w:pPr>
            <w:r w:rsidRPr="00A83122">
              <w:rPr>
                <w:color w:val="FF0000"/>
              </w:rPr>
              <w:t> </w:t>
            </w:r>
          </w:p>
        </w:tc>
        <w:tc>
          <w:tcPr>
            <w:tcW w:w="2836" w:type="dxa"/>
            <w:tcBorders>
              <w:top w:val="nil"/>
              <w:left w:val="nil"/>
              <w:bottom w:val="single" w:sz="8" w:space="0" w:color="auto"/>
              <w:right w:val="single" w:sz="8" w:space="0" w:color="auto"/>
            </w:tcBorders>
            <w:shd w:val="clear" w:color="auto" w:fill="auto"/>
            <w:noWrap/>
            <w:vAlign w:val="bottom"/>
          </w:tcPr>
          <w:p w14:paraId="47AB50A6" w14:textId="77777777" w:rsidR="007434E3" w:rsidRPr="007434E3" w:rsidRDefault="0044796A" w:rsidP="007434E3">
            <w:pPr>
              <w:pStyle w:val="Tabulka"/>
              <w:rPr>
                <w:rFonts w:cs="Arial"/>
                <w:u w:val="single"/>
              </w:rPr>
            </w:pPr>
            <w:hyperlink r:id="rId58" w:history="1">
              <w:r w:rsidR="007434E3" w:rsidRPr="007434E3">
                <w:rPr>
                  <w:rStyle w:val="Hypertextovodkaz"/>
                  <w:rFonts w:cs="Arial"/>
                </w:rPr>
                <w:t>www.msknesla.cz</w:t>
              </w:r>
            </w:hyperlink>
            <w:r w:rsidR="007434E3" w:rsidRPr="007434E3">
              <w:rPr>
                <w:rFonts w:cs="Arial"/>
                <w:u w:val="single"/>
              </w:rPr>
              <w:t xml:space="preserve"> </w:t>
            </w:r>
          </w:p>
        </w:tc>
      </w:tr>
      <w:tr w:rsidR="007434E3" w:rsidRPr="007434E3" w14:paraId="0916D3B4" w14:textId="77777777" w:rsidTr="006054D8">
        <w:trPr>
          <w:trHeight w:val="276"/>
          <w:jc w:val="center"/>
        </w:trPr>
        <w:tc>
          <w:tcPr>
            <w:tcW w:w="3935" w:type="dxa"/>
            <w:tcBorders>
              <w:top w:val="nil"/>
              <w:left w:val="single" w:sz="8" w:space="0" w:color="auto"/>
              <w:bottom w:val="single" w:sz="8" w:space="0" w:color="auto"/>
              <w:right w:val="single" w:sz="8" w:space="0" w:color="auto"/>
            </w:tcBorders>
            <w:shd w:val="clear" w:color="auto" w:fill="auto"/>
            <w:noWrap/>
            <w:vAlign w:val="bottom"/>
          </w:tcPr>
          <w:p w14:paraId="01453B7F" w14:textId="77777777" w:rsidR="007434E3" w:rsidRPr="007434E3" w:rsidRDefault="007434E3" w:rsidP="007434E3">
            <w:pPr>
              <w:pStyle w:val="Tabulka"/>
            </w:pPr>
            <w:r w:rsidRPr="007434E3">
              <w:t>Sídlo: M. Knesla 4056, 760 01 Zlín</w:t>
            </w:r>
          </w:p>
        </w:tc>
        <w:tc>
          <w:tcPr>
            <w:tcW w:w="2383" w:type="dxa"/>
            <w:tcBorders>
              <w:top w:val="nil"/>
              <w:left w:val="nil"/>
              <w:bottom w:val="single" w:sz="8" w:space="0" w:color="auto"/>
              <w:right w:val="single" w:sz="8" w:space="0" w:color="auto"/>
            </w:tcBorders>
            <w:shd w:val="clear" w:color="auto" w:fill="auto"/>
            <w:noWrap/>
            <w:vAlign w:val="bottom"/>
          </w:tcPr>
          <w:p w14:paraId="580829DD" w14:textId="77777777" w:rsidR="007434E3" w:rsidRPr="00A83122" w:rsidRDefault="007434E3" w:rsidP="007434E3">
            <w:pPr>
              <w:pStyle w:val="Tabulka"/>
              <w:rPr>
                <w:color w:val="FF0000"/>
              </w:rPr>
            </w:pPr>
            <w:r w:rsidRPr="00A83122">
              <w:rPr>
                <w:color w:val="FF0000"/>
              </w:rPr>
              <w:t> </w:t>
            </w:r>
          </w:p>
        </w:tc>
        <w:tc>
          <w:tcPr>
            <w:tcW w:w="2836" w:type="dxa"/>
            <w:tcBorders>
              <w:top w:val="nil"/>
              <w:left w:val="nil"/>
              <w:bottom w:val="single" w:sz="8" w:space="0" w:color="auto"/>
              <w:right w:val="single" w:sz="8" w:space="0" w:color="auto"/>
            </w:tcBorders>
            <w:shd w:val="clear" w:color="auto" w:fill="auto"/>
            <w:noWrap/>
            <w:vAlign w:val="bottom"/>
          </w:tcPr>
          <w:p w14:paraId="4C3ADC00" w14:textId="77777777" w:rsidR="007434E3" w:rsidRPr="007434E3" w:rsidRDefault="0044796A" w:rsidP="007434E3">
            <w:pPr>
              <w:pStyle w:val="Tabulka"/>
              <w:rPr>
                <w:rFonts w:cs="Arial"/>
                <w:color w:val="0000FF"/>
                <w:u w:val="single"/>
              </w:rPr>
            </w:pPr>
            <w:hyperlink r:id="rId59" w:history="1">
              <w:r w:rsidR="007434E3" w:rsidRPr="007434E3">
                <w:rPr>
                  <w:rStyle w:val="Hypertextovodkaz"/>
                  <w:rFonts w:cs="Arial"/>
                </w:rPr>
                <w:t>msknesla@seznam.cz</w:t>
              </w:r>
            </w:hyperlink>
          </w:p>
        </w:tc>
      </w:tr>
      <w:tr w:rsidR="007434E3" w:rsidRPr="007434E3" w14:paraId="4E20F77D" w14:textId="77777777" w:rsidTr="006054D8">
        <w:trPr>
          <w:trHeight w:val="276"/>
          <w:jc w:val="center"/>
        </w:trPr>
        <w:tc>
          <w:tcPr>
            <w:tcW w:w="3935" w:type="dxa"/>
            <w:tcBorders>
              <w:top w:val="nil"/>
              <w:left w:val="single" w:sz="8" w:space="0" w:color="auto"/>
              <w:bottom w:val="single" w:sz="8" w:space="0" w:color="auto"/>
              <w:right w:val="single" w:sz="8" w:space="0" w:color="auto"/>
            </w:tcBorders>
            <w:shd w:val="clear" w:color="auto" w:fill="FFFF99"/>
            <w:noWrap/>
            <w:vAlign w:val="bottom"/>
          </w:tcPr>
          <w:p w14:paraId="4BC462DA" w14:textId="77777777" w:rsidR="007434E3" w:rsidRPr="007434E3" w:rsidRDefault="007434E3" w:rsidP="007434E3">
            <w:pPr>
              <w:pStyle w:val="Tabulka"/>
            </w:pPr>
            <w:r w:rsidRPr="007434E3">
              <w:t xml:space="preserve">Mateřská škola Zlín, </w:t>
            </w:r>
          </w:p>
        </w:tc>
        <w:tc>
          <w:tcPr>
            <w:tcW w:w="2383" w:type="dxa"/>
            <w:tcBorders>
              <w:top w:val="nil"/>
              <w:left w:val="nil"/>
              <w:bottom w:val="single" w:sz="8" w:space="0" w:color="auto"/>
              <w:right w:val="single" w:sz="8" w:space="0" w:color="auto"/>
            </w:tcBorders>
            <w:shd w:val="clear" w:color="auto" w:fill="CCFFCC"/>
            <w:noWrap/>
            <w:vAlign w:val="bottom"/>
          </w:tcPr>
          <w:p w14:paraId="48112374" w14:textId="77777777" w:rsidR="007434E3" w:rsidRPr="00224116" w:rsidRDefault="00224116" w:rsidP="007434E3">
            <w:pPr>
              <w:pStyle w:val="Tabulka"/>
              <w:rPr>
                <w:b/>
                <w:bCs/>
              </w:rPr>
            </w:pPr>
            <w:r w:rsidRPr="00224116">
              <w:rPr>
                <w:b/>
                <w:bCs/>
              </w:rPr>
              <w:t>Marcaníková Luďka</w:t>
            </w:r>
          </w:p>
        </w:tc>
        <w:tc>
          <w:tcPr>
            <w:tcW w:w="2836" w:type="dxa"/>
            <w:tcBorders>
              <w:top w:val="nil"/>
              <w:left w:val="nil"/>
              <w:bottom w:val="single" w:sz="8" w:space="0" w:color="auto"/>
              <w:right w:val="single" w:sz="8" w:space="0" w:color="auto"/>
            </w:tcBorders>
            <w:shd w:val="clear" w:color="auto" w:fill="auto"/>
            <w:noWrap/>
            <w:vAlign w:val="bottom"/>
          </w:tcPr>
          <w:p w14:paraId="548A064F" w14:textId="77777777" w:rsidR="007434E3" w:rsidRPr="007434E3" w:rsidRDefault="007434E3" w:rsidP="007434E3">
            <w:pPr>
              <w:pStyle w:val="Tabulka"/>
              <w:rPr>
                <w:rFonts w:cs="Arial"/>
              </w:rPr>
            </w:pPr>
            <w:r w:rsidRPr="007434E3">
              <w:rPr>
                <w:rFonts w:cs="Arial"/>
              </w:rPr>
              <w:t>577 914 266</w:t>
            </w:r>
          </w:p>
        </w:tc>
      </w:tr>
      <w:tr w:rsidR="007434E3" w:rsidRPr="007434E3" w14:paraId="482BA93D" w14:textId="77777777" w:rsidTr="006054D8">
        <w:trPr>
          <w:trHeight w:val="276"/>
          <w:jc w:val="center"/>
        </w:trPr>
        <w:tc>
          <w:tcPr>
            <w:tcW w:w="3935" w:type="dxa"/>
            <w:tcBorders>
              <w:top w:val="nil"/>
              <w:left w:val="single" w:sz="8" w:space="0" w:color="auto"/>
              <w:bottom w:val="nil"/>
              <w:right w:val="single" w:sz="8" w:space="0" w:color="auto"/>
            </w:tcBorders>
            <w:shd w:val="clear" w:color="auto" w:fill="auto"/>
            <w:noWrap/>
            <w:vAlign w:val="bottom"/>
          </w:tcPr>
          <w:p w14:paraId="61C35ABD" w14:textId="77777777" w:rsidR="007434E3" w:rsidRPr="007434E3" w:rsidRDefault="007434E3" w:rsidP="007434E3">
            <w:pPr>
              <w:pStyle w:val="Tabulka"/>
            </w:pPr>
            <w:r w:rsidRPr="007434E3">
              <w:t>Mariánské nám. 141, příspěvková organizace</w:t>
            </w:r>
          </w:p>
        </w:tc>
        <w:tc>
          <w:tcPr>
            <w:tcW w:w="2383" w:type="dxa"/>
            <w:tcBorders>
              <w:top w:val="nil"/>
              <w:left w:val="nil"/>
              <w:bottom w:val="single" w:sz="8" w:space="0" w:color="auto"/>
              <w:right w:val="single" w:sz="8" w:space="0" w:color="auto"/>
            </w:tcBorders>
            <w:shd w:val="clear" w:color="auto" w:fill="auto"/>
            <w:noWrap/>
            <w:vAlign w:val="bottom"/>
          </w:tcPr>
          <w:p w14:paraId="1E7CE6D2" w14:textId="77777777" w:rsidR="007434E3" w:rsidRPr="00A83122" w:rsidRDefault="007434E3" w:rsidP="007434E3">
            <w:pPr>
              <w:pStyle w:val="Tabulka"/>
              <w:rPr>
                <w:color w:val="FF0000"/>
              </w:rPr>
            </w:pPr>
            <w:r w:rsidRPr="00A83122">
              <w:rPr>
                <w:color w:val="FF0000"/>
              </w:rPr>
              <w:t> </w:t>
            </w:r>
          </w:p>
        </w:tc>
        <w:tc>
          <w:tcPr>
            <w:tcW w:w="2836" w:type="dxa"/>
            <w:tcBorders>
              <w:top w:val="nil"/>
              <w:left w:val="nil"/>
              <w:bottom w:val="single" w:sz="8" w:space="0" w:color="auto"/>
              <w:right w:val="single" w:sz="8" w:space="0" w:color="auto"/>
            </w:tcBorders>
            <w:shd w:val="clear" w:color="auto" w:fill="auto"/>
            <w:noWrap/>
            <w:vAlign w:val="bottom"/>
          </w:tcPr>
          <w:p w14:paraId="38AFB7D1" w14:textId="77777777" w:rsidR="007434E3" w:rsidRPr="007434E3" w:rsidRDefault="0044796A" w:rsidP="007434E3">
            <w:pPr>
              <w:pStyle w:val="Tabulka"/>
              <w:rPr>
                <w:rFonts w:cs="Arial"/>
                <w:color w:val="0000FF"/>
                <w:u w:val="single"/>
              </w:rPr>
            </w:pPr>
            <w:hyperlink r:id="rId60" w:history="1">
              <w:r w:rsidR="007434E3" w:rsidRPr="007434E3">
                <w:rPr>
                  <w:rStyle w:val="Hypertextovodkaz"/>
                  <w:rFonts w:cs="Arial"/>
                </w:rPr>
                <w:t>www.msstipa.cz</w:t>
              </w:r>
            </w:hyperlink>
          </w:p>
        </w:tc>
      </w:tr>
      <w:tr w:rsidR="007434E3" w:rsidRPr="007434E3" w14:paraId="114C13E5" w14:textId="77777777" w:rsidTr="006054D8">
        <w:trPr>
          <w:trHeight w:val="276"/>
          <w:jc w:val="center"/>
        </w:trPr>
        <w:tc>
          <w:tcPr>
            <w:tcW w:w="3935" w:type="dxa"/>
            <w:tcBorders>
              <w:top w:val="nil"/>
              <w:left w:val="single" w:sz="8" w:space="0" w:color="auto"/>
              <w:bottom w:val="single" w:sz="8" w:space="0" w:color="auto"/>
              <w:right w:val="single" w:sz="8" w:space="0" w:color="auto"/>
            </w:tcBorders>
            <w:shd w:val="clear" w:color="auto" w:fill="auto"/>
            <w:noWrap/>
            <w:vAlign w:val="bottom"/>
          </w:tcPr>
          <w:p w14:paraId="4E085A9B" w14:textId="77777777" w:rsidR="007434E3" w:rsidRPr="007434E3" w:rsidRDefault="007434E3" w:rsidP="007434E3">
            <w:pPr>
              <w:pStyle w:val="Tabulka"/>
            </w:pPr>
            <w:r w:rsidRPr="007434E3">
              <w:t>Sídlo: Mariánské nám. 141, 763 14 Zlín - Štípa</w:t>
            </w:r>
          </w:p>
        </w:tc>
        <w:tc>
          <w:tcPr>
            <w:tcW w:w="2383" w:type="dxa"/>
            <w:tcBorders>
              <w:top w:val="nil"/>
              <w:left w:val="nil"/>
              <w:bottom w:val="single" w:sz="8" w:space="0" w:color="auto"/>
              <w:right w:val="single" w:sz="8" w:space="0" w:color="auto"/>
            </w:tcBorders>
            <w:shd w:val="clear" w:color="auto" w:fill="auto"/>
            <w:noWrap/>
            <w:vAlign w:val="bottom"/>
          </w:tcPr>
          <w:p w14:paraId="3188D728" w14:textId="77777777" w:rsidR="007434E3" w:rsidRPr="00A83122" w:rsidRDefault="007434E3" w:rsidP="007434E3">
            <w:pPr>
              <w:pStyle w:val="Tabulka"/>
              <w:rPr>
                <w:color w:val="FF0000"/>
              </w:rPr>
            </w:pPr>
            <w:r w:rsidRPr="00A83122">
              <w:rPr>
                <w:color w:val="FF0000"/>
              </w:rPr>
              <w:t> </w:t>
            </w:r>
          </w:p>
        </w:tc>
        <w:tc>
          <w:tcPr>
            <w:tcW w:w="2836" w:type="dxa"/>
            <w:tcBorders>
              <w:top w:val="nil"/>
              <w:left w:val="nil"/>
              <w:bottom w:val="single" w:sz="8" w:space="0" w:color="auto"/>
              <w:right w:val="single" w:sz="8" w:space="0" w:color="auto"/>
            </w:tcBorders>
            <w:shd w:val="clear" w:color="auto" w:fill="auto"/>
            <w:noWrap/>
            <w:vAlign w:val="bottom"/>
          </w:tcPr>
          <w:p w14:paraId="69B2F41E" w14:textId="77777777" w:rsidR="007434E3" w:rsidRPr="007434E3" w:rsidRDefault="0044796A" w:rsidP="00224116">
            <w:pPr>
              <w:pStyle w:val="Tabulka"/>
              <w:rPr>
                <w:rFonts w:cs="Arial"/>
                <w:color w:val="0000FF"/>
                <w:u w:val="single"/>
              </w:rPr>
            </w:pPr>
            <w:hyperlink r:id="rId61" w:history="1">
              <w:r w:rsidR="004B4C72" w:rsidRPr="003F087F">
                <w:rPr>
                  <w:rStyle w:val="Hypertextovodkaz"/>
                  <w:rFonts w:cs="Arial"/>
                </w:rPr>
                <w:t>msstipa@seznam.cz</w:t>
              </w:r>
            </w:hyperlink>
          </w:p>
        </w:tc>
      </w:tr>
      <w:tr w:rsidR="007434E3" w:rsidRPr="007434E3" w14:paraId="0051A506" w14:textId="77777777" w:rsidTr="006054D8">
        <w:trPr>
          <w:trHeight w:val="276"/>
          <w:jc w:val="center"/>
        </w:trPr>
        <w:tc>
          <w:tcPr>
            <w:tcW w:w="3935" w:type="dxa"/>
            <w:tcBorders>
              <w:top w:val="nil"/>
              <w:left w:val="single" w:sz="8" w:space="0" w:color="auto"/>
              <w:bottom w:val="single" w:sz="8" w:space="0" w:color="auto"/>
              <w:right w:val="single" w:sz="8" w:space="0" w:color="auto"/>
            </w:tcBorders>
            <w:shd w:val="clear" w:color="auto" w:fill="FFFF99"/>
            <w:noWrap/>
            <w:vAlign w:val="bottom"/>
          </w:tcPr>
          <w:p w14:paraId="2EA3E85F" w14:textId="77777777" w:rsidR="007434E3" w:rsidRPr="007434E3" w:rsidRDefault="007434E3" w:rsidP="007434E3">
            <w:pPr>
              <w:pStyle w:val="Tabulka"/>
            </w:pPr>
            <w:r w:rsidRPr="007434E3">
              <w:t xml:space="preserve">Mateřská škola Zlín, </w:t>
            </w:r>
          </w:p>
        </w:tc>
        <w:tc>
          <w:tcPr>
            <w:tcW w:w="2383" w:type="dxa"/>
            <w:tcBorders>
              <w:top w:val="nil"/>
              <w:left w:val="nil"/>
              <w:bottom w:val="single" w:sz="8" w:space="0" w:color="auto"/>
              <w:right w:val="single" w:sz="8" w:space="0" w:color="auto"/>
            </w:tcBorders>
            <w:shd w:val="clear" w:color="auto" w:fill="CCFFCC"/>
            <w:noWrap/>
            <w:vAlign w:val="bottom"/>
          </w:tcPr>
          <w:p w14:paraId="6116567B" w14:textId="77777777" w:rsidR="007434E3" w:rsidRPr="004B4C72" w:rsidRDefault="004B4C72" w:rsidP="007434E3">
            <w:pPr>
              <w:pStyle w:val="Tabulka"/>
              <w:rPr>
                <w:b/>
                <w:bCs/>
              </w:rPr>
            </w:pPr>
            <w:r w:rsidRPr="004B4C72">
              <w:rPr>
                <w:b/>
                <w:bCs/>
              </w:rPr>
              <w:t>Mgr. Ševčíková Marta</w:t>
            </w:r>
          </w:p>
        </w:tc>
        <w:tc>
          <w:tcPr>
            <w:tcW w:w="2836" w:type="dxa"/>
            <w:tcBorders>
              <w:top w:val="nil"/>
              <w:left w:val="nil"/>
              <w:bottom w:val="single" w:sz="8" w:space="0" w:color="auto"/>
              <w:right w:val="single" w:sz="8" w:space="0" w:color="auto"/>
            </w:tcBorders>
            <w:shd w:val="clear" w:color="auto" w:fill="auto"/>
            <w:noWrap/>
            <w:vAlign w:val="bottom"/>
          </w:tcPr>
          <w:p w14:paraId="3100A1F3" w14:textId="77777777" w:rsidR="007434E3" w:rsidRPr="007434E3" w:rsidRDefault="007434E3" w:rsidP="007434E3">
            <w:pPr>
              <w:pStyle w:val="Tabulka"/>
              <w:rPr>
                <w:rFonts w:cs="Arial"/>
              </w:rPr>
            </w:pPr>
            <w:r w:rsidRPr="007434E3">
              <w:rPr>
                <w:rFonts w:cs="Arial"/>
              </w:rPr>
              <w:t>571 110 456</w:t>
            </w:r>
          </w:p>
        </w:tc>
      </w:tr>
      <w:tr w:rsidR="007434E3" w:rsidRPr="007434E3" w14:paraId="171275FD" w14:textId="77777777" w:rsidTr="006054D8">
        <w:trPr>
          <w:trHeight w:val="276"/>
          <w:jc w:val="center"/>
        </w:trPr>
        <w:tc>
          <w:tcPr>
            <w:tcW w:w="3935" w:type="dxa"/>
            <w:tcBorders>
              <w:top w:val="nil"/>
              <w:left w:val="single" w:sz="8" w:space="0" w:color="auto"/>
              <w:bottom w:val="nil"/>
              <w:right w:val="single" w:sz="8" w:space="0" w:color="auto"/>
            </w:tcBorders>
            <w:shd w:val="clear" w:color="auto" w:fill="auto"/>
            <w:noWrap/>
            <w:vAlign w:val="bottom"/>
          </w:tcPr>
          <w:p w14:paraId="57347E11" w14:textId="77777777" w:rsidR="007434E3" w:rsidRPr="007434E3" w:rsidRDefault="007434E3" w:rsidP="007434E3">
            <w:pPr>
              <w:pStyle w:val="Tabulka"/>
            </w:pPr>
            <w:r w:rsidRPr="007434E3">
              <w:t>Milíčova 867, příspěvková organizace</w:t>
            </w:r>
          </w:p>
        </w:tc>
        <w:tc>
          <w:tcPr>
            <w:tcW w:w="2383" w:type="dxa"/>
            <w:tcBorders>
              <w:top w:val="nil"/>
              <w:left w:val="nil"/>
              <w:bottom w:val="single" w:sz="8" w:space="0" w:color="auto"/>
              <w:right w:val="single" w:sz="8" w:space="0" w:color="auto"/>
            </w:tcBorders>
            <w:shd w:val="clear" w:color="auto" w:fill="auto"/>
            <w:noWrap/>
            <w:vAlign w:val="bottom"/>
          </w:tcPr>
          <w:p w14:paraId="13D5366F" w14:textId="77777777" w:rsidR="007434E3" w:rsidRPr="00A83122" w:rsidRDefault="007434E3" w:rsidP="007434E3">
            <w:pPr>
              <w:pStyle w:val="Tabulka"/>
              <w:rPr>
                <w:color w:val="FF0000"/>
              </w:rPr>
            </w:pPr>
            <w:r w:rsidRPr="00A83122">
              <w:rPr>
                <w:color w:val="FF0000"/>
              </w:rPr>
              <w:t> </w:t>
            </w:r>
          </w:p>
        </w:tc>
        <w:tc>
          <w:tcPr>
            <w:tcW w:w="2836" w:type="dxa"/>
            <w:tcBorders>
              <w:top w:val="nil"/>
              <w:left w:val="nil"/>
              <w:bottom w:val="single" w:sz="8" w:space="0" w:color="auto"/>
              <w:right w:val="single" w:sz="8" w:space="0" w:color="auto"/>
            </w:tcBorders>
            <w:shd w:val="clear" w:color="auto" w:fill="auto"/>
            <w:noWrap/>
            <w:vAlign w:val="bottom"/>
          </w:tcPr>
          <w:p w14:paraId="75960388" w14:textId="77777777" w:rsidR="007434E3" w:rsidRPr="007434E3" w:rsidRDefault="0044796A" w:rsidP="007434E3">
            <w:pPr>
              <w:pStyle w:val="Tabulka"/>
              <w:rPr>
                <w:rFonts w:cs="Arial"/>
                <w:color w:val="0000FF"/>
                <w:u w:val="single"/>
              </w:rPr>
            </w:pPr>
            <w:hyperlink r:id="rId62" w:history="1">
              <w:r w:rsidR="007434E3" w:rsidRPr="007434E3">
                <w:rPr>
                  <w:rStyle w:val="Hypertextovodkaz"/>
                  <w:rFonts w:cs="Arial"/>
                </w:rPr>
                <w:t>www.msmilicovazlin.cz</w:t>
              </w:r>
            </w:hyperlink>
          </w:p>
        </w:tc>
      </w:tr>
      <w:tr w:rsidR="007434E3" w:rsidRPr="007434E3" w14:paraId="7E721824" w14:textId="77777777" w:rsidTr="006054D8">
        <w:trPr>
          <w:trHeight w:val="276"/>
          <w:jc w:val="center"/>
        </w:trPr>
        <w:tc>
          <w:tcPr>
            <w:tcW w:w="3935" w:type="dxa"/>
            <w:tcBorders>
              <w:top w:val="nil"/>
              <w:left w:val="single" w:sz="8" w:space="0" w:color="auto"/>
              <w:bottom w:val="single" w:sz="8" w:space="0" w:color="auto"/>
              <w:right w:val="single" w:sz="8" w:space="0" w:color="auto"/>
            </w:tcBorders>
            <w:shd w:val="clear" w:color="auto" w:fill="auto"/>
            <w:noWrap/>
            <w:vAlign w:val="bottom"/>
          </w:tcPr>
          <w:p w14:paraId="3A452EDF" w14:textId="77777777" w:rsidR="007434E3" w:rsidRPr="007434E3" w:rsidRDefault="007434E3" w:rsidP="007434E3">
            <w:pPr>
              <w:pStyle w:val="Tabulka"/>
            </w:pPr>
            <w:r w:rsidRPr="007434E3">
              <w:t>Sídlo: Milíčova 867, 763 02 Zlín - Malenovice</w:t>
            </w:r>
          </w:p>
        </w:tc>
        <w:tc>
          <w:tcPr>
            <w:tcW w:w="2383" w:type="dxa"/>
            <w:tcBorders>
              <w:top w:val="nil"/>
              <w:left w:val="nil"/>
              <w:bottom w:val="single" w:sz="8" w:space="0" w:color="auto"/>
              <w:right w:val="single" w:sz="8" w:space="0" w:color="auto"/>
            </w:tcBorders>
            <w:shd w:val="clear" w:color="auto" w:fill="auto"/>
            <w:noWrap/>
            <w:vAlign w:val="bottom"/>
          </w:tcPr>
          <w:p w14:paraId="0B23F130" w14:textId="77777777" w:rsidR="007434E3" w:rsidRPr="00A83122" w:rsidRDefault="007434E3" w:rsidP="007434E3">
            <w:pPr>
              <w:pStyle w:val="Tabulka"/>
              <w:rPr>
                <w:color w:val="FF0000"/>
              </w:rPr>
            </w:pPr>
            <w:r w:rsidRPr="00A83122">
              <w:rPr>
                <w:color w:val="FF0000"/>
              </w:rPr>
              <w:t> </w:t>
            </w:r>
          </w:p>
        </w:tc>
        <w:tc>
          <w:tcPr>
            <w:tcW w:w="2836" w:type="dxa"/>
            <w:tcBorders>
              <w:top w:val="nil"/>
              <w:left w:val="nil"/>
              <w:bottom w:val="single" w:sz="8" w:space="0" w:color="auto"/>
              <w:right w:val="single" w:sz="8" w:space="0" w:color="auto"/>
            </w:tcBorders>
            <w:shd w:val="clear" w:color="auto" w:fill="auto"/>
            <w:noWrap/>
            <w:vAlign w:val="bottom"/>
          </w:tcPr>
          <w:p w14:paraId="7CE87F8C" w14:textId="77777777" w:rsidR="007434E3" w:rsidRPr="007434E3" w:rsidRDefault="0044796A" w:rsidP="004B4C72">
            <w:pPr>
              <w:pStyle w:val="Tabulka"/>
              <w:rPr>
                <w:rFonts w:cs="Arial"/>
                <w:color w:val="0000FF"/>
                <w:u w:val="single"/>
              </w:rPr>
            </w:pPr>
            <w:hyperlink r:id="rId63" w:history="1">
              <w:r w:rsidR="00A35191" w:rsidRPr="003F087F">
                <w:rPr>
                  <w:rStyle w:val="Hypertextovodkaz"/>
                  <w:rFonts w:cs="Arial"/>
                </w:rPr>
                <w:t>ms.milicova@email.cz</w:t>
              </w:r>
            </w:hyperlink>
          </w:p>
        </w:tc>
      </w:tr>
      <w:tr w:rsidR="007434E3" w:rsidRPr="007434E3" w14:paraId="723E1D5E" w14:textId="77777777" w:rsidTr="006054D8">
        <w:trPr>
          <w:trHeight w:val="276"/>
          <w:jc w:val="center"/>
        </w:trPr>
        <w:tc>
          <w:tcPr>
            <w:tcW w:w="3935" w:type="dxa"/>
            <w:tcBorders>
              <w:top w:val="nil"/>
              <w:left w:val="single" w:sz="8" w:space="0" w:color="auto"/>
              <w:bottom w:val="single" w:sz="8" w:space="0" w:color="auto"/>
              <w:right w:val="single" w:sz="8" w:space="0" w:color="auto"/>
            </w:tcBorders>
            <w:shd w:val="clear" w:color="auto" w:fill="FFFF99"/>
            <w:noWrap/>
            <w:vAlign w:val="bottom"/>
          </w:tcPr>
          <w:p w14:paraId="7A1507B3" w14:textId="77777777" w:rsidR="007434E3" w:rsidRPr="007434E3" w:rsidRDefault="007434E3" w:rsidP="007434E3">
            <w:pPr>
              <w:pStyle w:val="Tabulka"/>
            </w:pPr>
            <w:r w:rsidRPr="007434E3">
              <w:t xml:space="preserve">Mateřská škola Zlín, </w:t>
            </w:r>
          </w:p>
        </w:tc>
        <w:tc>
          <w:tcPr>
            <w:tcW w:w="2383" w:type="dxa"/>
            <w:tcBorders>
              <w:top w:val="nil"/>
              <w:left w:val="nil"/>
              <w:bottom w:val="single" w:sz="8" w:space="0" w:color="auto"/>
              <w:right w:val="single" w:sz="8" w:space="0" w:color="auto"/>
            </w:tcBorders>
            <w:shd w:val="clear" w:color="auto" w:fill="CCFFCC"/>
            <w:noWrap/>
            <w:vAlign w:val="bottom"/>
          </w:tcPr>
          <w:p w14:paraId="13D54A27" w14:textId="77777777" w:rsidR="007434E3" w:rsidRPr="00A35191" w:rsidRDefault="007434E3" w:rsidP="007434E3">
            <w:pPr>
              <w:pStyle w:val="Tabulka"/>
              <w:rPr>
                <w:b/>
                <w:bCs/>
              </w:rPr>
            </w:pPr>
            <w:r w:rsidRPr="00A35191">
              <w:rPr>
                <w:b/>
                <w:bCs/>
              </w:rPr>
              <w:t>Mgr. Kvasničková Jaroslava</w:t>
            </w:r>
          </w:p>
        </w:tc>
        <w:tc>
          <w:tcPr>
            <w:tcW w:w="2836" w:type="dxa"/>
            <w:tcBorders>
              <w:top w:val="nil"/>
              <w:left w:val="nil"/>
              <w:bottom w:val="single" w:sz="8" w:space="0" w:color="auto"/>
              <w:right w:val="single" w:sz="8" w:space="0" w:color="auto"/>
            </w:tcBorders>
            <w:shd w:val="clear" w:color="auto" w:fill="auto"/>
            <w:noWrap/>
            <w:vAlign w:val="bottom"/>
          </w:tcPr>
          <w:p w14:paraId="788A71D6" w14:textId="77777777" w:rsidR="007434E3" w:rsidRPr="007434E3" w:rsidRDefault="007434E3" w:rsidP="007434E3">
            <w:pPr>
              <w:pStyle w:val="Tabulka"/>
              <w:rPr>
                <w:rFonts w:cs="Arial"/>
              </w:rPr>
            </w:pPr>
            <w:r w:rsidRPr="007434E3">
              <w:rPr>
                <w:rFonts w:cs="Arial"/>
              </w:rPr>
              <w:t>577 142 133</w:t>
            </w:r>
          </w:p>
        </w:tc>
      </w:tr>
      <w:tr w:rsidR="007434E3" w:rsidRPr="007434E3" w14:paraId="546C4FD1" w14:textId="77777777" w:rsidTr="006054D8">
        <w:trPr>
          <w:trHeight w:val="276"/>
          <w:jc w:val="center"/>
        </w:trPr>
        <w:tc>
          <w:tcPr>
            <w:tcW w:w="3935" w:type="dxa"/>
            <w:tcBorders>
              <w:top w:val="nil"/>
              <w:left w:val="single" w:sz="8" w:space="0" w:color="auto"/>
              <w:bottom w:val="nil"/>
              <w:right w:val="single" w:sz="8" w:space="0" w:color="auto"/>
            </w:tcBorders>
            <w:shd w:val="clear" w:color="auto" w:fill="auto"/>
            <w:noWrap/>
            <w:vAlign w:val="bottom"/>
          </w:tcPr>
          <w:p w14:paraId="53F99E73" w14:textId="77777777" w:rsidR="007434E3" w:rsidRPr="007434E3" w:rsidRDefault="007434E3" w:rsidP="007434E3">
            <w:pPr>
              <w:pStyle w:val="Tabulka"/>
            </w:pPr>
            <w:r w:rsidRPr="007434E3">
              <w:t>Návesní 64, příspěvková organizace</w:t>
            </w:r>
          </w:p>
        </w:tc>
        <w:tc>
          <w:tcPr>
            <w:tcW w:w="2383" w:type="dxa"/>
            <w:tcBorders>
              <w:top w:val="nil"/>
              <w:left w:val="nil"/>
              <w:bottom w:val="single" w:sz="8" w:space="0" w:color="auto"/>
              <w:right w:val="single" w:sz="8" w:space="0" w:color="auto"/>
            </w:tcBorders>
            <w:shd w:val="clear" w:color="auto" w:fill="auto"/>
            <w:noWrap/>
            <w:vAlign w:val="bottom"/>
          </w:tcPr>
          <w:p w14:paraId="2A4092FF" w14:textId="77777777" w:rsidR="007434E3" w:rsidRPr="00A83122" w:rsidRDefault="007434E3" w:rsidP="007434E3">
            <w:pPr>
              <w:pStyle w:val="Tabulka"/>
              <w:rPr>
                <w:color w:val="FF0000"/>
              </w:rPr>
            </w:pPr>
            <w:r w:rsidRPr="00A83122">
              <w:rPr>
                <w:color w:val="FF0000"/>
              </w:rPr>
              <w:t> </w:t>
            </w:r>
          </w:p>
        </w:tc>
        <w:tc>
          <w:tcPr>
            <w:tcW w:w="2836" w:type="dxa"/>
            <w:tcBorders>
              <w:top w:val="nil"/>
              <w:left w:val="nil"/>
              <w:bottom w:val="single" w:sz="8" w:space="0" w:color="auto"/>
              <w:right w:val="single" w:sz="8" w:space="0" w:color="auto"/>
            </w:tcBorders>
            <w:shd w:val="clear" w:color="auto" w:fill="auto"/>
            <w:noWrap/>
            <w:vAlign w:val="bottom"/>
          </w:tcPr>
          <w:p w14:paraId="0A5405B9" w14:textId="77777777" w:rsidR="007434E3" w:rsidRPr="007434E3" w:rsidRDefault="007434E3" w:rsidP="007434E3">
            <w:pPr>
              <w:pStyle w:val="Tabulka"/>
              <w:rPr>
                <w:rFonts w:cs="Arial"/>
                <w:color w:val="0000FF"/>
                <w:u w:val="single"/>
              </w:rPr>
            </w:pPr>
            <w:r w:rsidRPr="007434E3">
              <w:rPr>
                <w:rFonts w:cs="Arial"/>
                <w:color w:val="0000FF"/>
                <w:u w:val="single"/>
              </w:rPr>
              <w:t>www.msmladcova.cz</w:t>
            </w:r>
          </w:p>
        </w:tc>
      </w:tr>
      <w:tr w:rsidR="007434E3" w:rsidRPr="007434E3" w14:paraId="52EFAADD" w14:textId="77777777" w:rsidTr="006054D8">
        <w:trPr>
          <w:trHeight w:val="276"/>
          <w:jc w:val="center"/>
        </w:trPr>
        <w:tc>
          <w:tcPr>
            <w:tcW w:w="3935" w:type="dxa"/>
            <w:tcBorders>
              <w:top w:val="nil"/>
              <w:left w:val="single" w:sz="8" w:space="0" w:color="auto"/>
              <w:bottom w:val="single" w:sz="8" w:space="0" w:color="auto"/>
              <w:right w:val="single" w:sz="8" w:space="0" w:color="auto"/>
            </w:tcBorders>
            <w:shd w:val="clear" w:color="auto" w:fill="auto"/>
            <w:noWrap/>
            <w:vAlign w:val="bottom"/>
          </w:tcPr>
          <w:p w14:paraId="5A3ED4F3" w14:textId="77777777" w:rsidR="007434E3" w:rsidRPr="007434E3" w:rsidRDefault="007434E3" w:rsidP="007434E3">
            <w:pPr>
              <w:pStyle w:val="Tabulka"/>
            </w:pPr>
            <w:r w:rsidRPr="007434E3">
              <w:t>Sídlo: Návesní 64, 760 01 Zlín - Mladcová</w:t>
            </w:r>
          </w:p>
        </w:tc>
        <w:tc>
          <w:tcPr>
            <w:tcW w:w="2383" w:type="dxa"/>
            <w:tcBorders>
              <w:top w:val="nil"/>
              <w:left w:val="nil"/>
              <w:bottom w:val="single" w:sz="8" w:space="0" w:color="auto"/>
              <w:right w:val="single" w:sz="8" w:space="0" w:color="auto"/>
            </w:tcBorders>
            <w:shd w:val="clear" w:color="auto" w:fill="auto"/>
            <w:noWrap/>
            <w:vAlign w:val="bottom"/>
          </w:tcPr>
          <w:p w14:paraId="377C47D1" w14:textId="77777777" w:rsidR="007434E3" w:rsidRPr="00A83122" w:rsidRDefault="007434E3" w:rsidP="007434E3">
            <w:pPr>
              <w:pStyle w:val="Tabulka"/>
              <w:rPr>
                <w:color w:val="FF0000"/>
              </w:rPr>
            </w:pPr>
            <w:r w:rsidRPr="00A83122">
              <w:rPr>
                <w:color w:val="FF0000"/>
              </w:rPr>
              <w:t> </w:t>
            </w:r>
          </w:p>
        </w:tc>
        <w:tc>
          <w:tcPr>
            <w:tcW w:w="2836" w:type="dxa"/>
            <w:tcBorders>
              <w:top w:val="nil"/>
              <w:left w:val="nil"/>
              <w:bottom w:val="single" w:sz="8" w:space="0" w:color="auto"/>
              <w:right w:val="single" w:sz="8" w:space="0" w:color="auto"/>
            </w:tcBorders>
            <w:shd w:val="clear" w:color="auto" w:fill="auto"/>
            <w:noWrap/>
            <w:vAlign w:val="bottom"/>
          </w:tcPr>
          <w:p w14:paraId="35DBF917" w14:textId="77777777" w:rsidR="007434E3" w:rsidRPr="007434E3" w:rsidRDefault="0044796A" w:rsidP="007434E3">
            <w:pPr>
              <w:pStyle w:val="Tabulka"/>
              <w:rPr>
                <w:rFonts w:cs="Arial"/>
                <w:color w:val="0000FF"/>
                <w:u w:val="single"/>
              </w:rPr>
            </w:pPr>
            <w:hyperlink r:id="rId64" w:history="1">
              <w:r w:rsidR="007434E3" w:rsidRPr="007434E3">
                <w:rPr>
                  <w:rStyle w:val="Hypertextovodkaz"/>
                  <w:rFonts w:cs="Arial"/>
                </w:rPr>
                <w:t>msmlad@volny.cz</w:t>
              </w:r>
            </w:hyperlink>
          </w:p>
        </w:tc>
      </w:tr>
      <w:tr w:rsidR="007434E3" w:rsidRPr="007434E3" w14:paraId="04D17290" w14:textId="77777777" w:rsidTr="006054D8">
        <w:trPr>
          <w:trHeight w:val="276"/>
          <w:jc w:val="center"/>
        </w:trPr>
        <w:tc>
          <w:tcPr>
            <w:tcW w:w="3935" w:type="dxa"/>
            <w:tcBorders>
              <w:top w:val="nil"/>
              <w:left w:val="single" w:sz="8" w:space="0" w:color="auto"/>
              <w:bottom w:val="single" w:sz="8" w:space="0" w:color="auto"/>
              <w:right w:val="single" w:sz="8" w:space="0" w:color="auto"/>
            </w:tcBorders>
            <w:shd w:val="clear" w:color="auto" w:fill="FFFF99"/>
            <w:noWrap/>
            <w:vAlign w:val="bottom"/>
          </w:tcPr>
          <w:p w14:paraId="4F7AD360" w14:textId="77777777" w:rsidR="007434E3" w:rsidRPr="007434E3" w:rsidRDefault="007434E3" w:rsidP="007434E3">
            <w:pPr>
              <w:pStyle w:val="Tabulka"/>
            </w:pPr>
            <w:r w:rsidRPr="007434E3">
              <w:t xml:space="preserve">Mateřská škola Zlín - Kudlov, </w:t>
            </w:r>
          </w:p>
        </w:tc>
        <w:tc>
          <w:tcPr>
            <w:tcW w:w="2383" w:type="dxa"/>
            <w:tcBorders>
              <w:top w:val="nil"/>
              <w:left w:val="nil"/>
              <w:bottom w:val="single" w:sz="8" w:space="0" w:color="auto"/>
              <w:right w:val="single" w:sz="8" w:space="0" w:color="auto"/>
            </w:tcBorders>
            <w:shd w:val="clear" w:color="auto" w:fill="CCFFCC"/>
            <w:noWrap/>
            <w:vAlign w:val="bottom"/>
          </w:tcPr>
          <w:p w14:paraId="360BE3B7" w14:textId="77777777" w:rsidR="007434E3" w:rsidRPr="00A35191" w:rsidRDefault="007434E3" w:rsidP="007434E3">
            <w:pPr>
              <w:pStyle w:val="Tabulka"/>
              <w:rPr>
                <w:b/>
                <w:bCs/>
              </w:rPr>
            </w:pPr>
            <w:r w:rsidRPr="00A35191">
              <w:rPr>
                <w:b/>
                <w:bCs/>
              </w:rPr>
              <w:t>Bc. Řezníčková Jarmila</w:t>
            </w:r>
          </w:p>
        </w:tc>
        <w:tc>
          <w:tcPr>
            <w:tcW w:w="2836" w:type="dxa"/>
            <w:tcBorders>
              <w:top w:val="nil"/>
              <w:left w:val="nil"/>
              <w:bottom w:val="single" w:sz="8" w:space="0" w:color="auto"/>
              <w:right w:val="single" w:sz="8" w:space="0" w:color="auto"/>
            </w:tcBorders>
            <w:shd w:val="clear" w:color="auto" w:fill="auto"/>
            <w:noWrap/>
            <w:vAlign w:val="bottom"/>
          </w:tcPr>
          <w:p w14:paraId="012BB528" w14:textId="77777777" w:rsidR="007434E3" w:rsidRPr="007434E3" w:rsidRDefault="007434E3" w:rsidP="007434E3">
            <w:pPr>
              <w:pStyle w:val="Tabulka"/>
              <w:rPr>
                <w:rFonts w:cs="Arial"/>
              </w:rPr>
            </w:pPr>
            <w:r w:rsidRPr="007434E3">
              <w:rPr>
                <w:rFonts w:cs="Arial"/>
              </w:rPr>
              <w:t>577 225 737</w:t>
            </w:r>
          </w:p>
        </w:tc>
      </w:tr>
      <w:tr w:rsidR="007434E3" w:rsidRPr="007434E3" w14:paraId="566BD28C" w14:textId="77777777" w:rsidTr="006054D8">
        <w:trPr>
          <w:trHeight w:val="276"/>
          <w:jc w:val="center"/>
        </w:trPr>
        <w:tc>
          <w:tcPr>
            <w:tcW w:w="3935" w:type="dxa"/>
            <w:tcBorders>
              <w:top w:val="nil"/>
              <w:left w:val="single" w:sz="8" w:space="0" w:color="auto"/>
              <w:bottom w:val="nil"/>
              <w:right w:val="single" w:sz="8" w:space="0" w:color="auto"/>
            </w:tcBorders>
            <w:shd w:val="clear" w:color="auto" w:fill="auto"/>
            <w:noWrap/>
            <w:vAlign w:val="bottom"/>
          </w:tcPr>
          <w:p w14:paraId="7224A62C" w14:textId="77777777" w:rsidR="007434E3" w:rsidRPr="007434E3" w:rsidRDefault="007434E3" w:rsidP="007434E3">
            <w:pPr>
              <w:pStyle w:val="Tabulka"/>
            </w:pPr>
            <w:r w:rsidRPr="007434E3">
              <w:t>Na Vrchovici 21, příspěvková organizace</w:t>
            </w:r>
          </w:p>
        </w:tc>
        <w:tc>
          <w:tcPr>
            <w:tcW w:w="2383" w:type="dxa"/>
            <w:tcBorders>
              <w:top w:val="nil"/>
              <w:left w:val="nil"/>
              <w:bottom w:val="single" w:sz="8" w:space="0" w:color="auto"/>
              <w:right w:val="single" w:sz="8" w:space="0" w:color="auto"/>
            </w:tcBorders>
            <w:shd w:val="clear" w:color="auto" w:fill="auto"/>
            <w:noWrap/>
            <w:vAlign w:val="bottom"/>
          </w:tcPr>
          <w:p w14:paraId="0307E39A" w14:textId="77777777" w:rsidR="007434E3" w:rsidRPr="00A83122" w:rsidRDefault="007434E3" w:rsidP="007434E3">
            <w:pPr>
              <w:pStyle w:val="Tabulka"/>
              <w:rPr>
                <w:color w:val="FF0000"/>
              </w:rPr>
            </w:pPr>
            <w:r w:rsidRPr="00A83122">
              <w:rPr>
                <w:color w:val="FF0000"/>
              </w:rPr>
              <w:t> </w:t>
            </w:r>
          </w:p>
        </w:tc>
        <w:tc>
          <w:tcPr>
            <w:tcW w:w="2836" w:type="dxa"/>
            <w:tcBorders>
              <w:top w:val="nil"/>
              <w:left w:val="nil"/>
              <w:bottom w:val="single" w:sz="8" w:space="0" w:color="auto"/>
              <w:right w:val="single" w:sz="8" w:space="0" w:color="auto"/>
            </w:tcBorders>
            <w:shd w:val="clear" w:color="auto" w:fill="auto"/>
            <w:noWrap/>
            <w:vAlign w:val="bottom"/>
          </w:tcPr>
          <w:p w14:paraId="60B337AD" w14:textId="77777777" w:rsidR="007434E3" w:rsidRPr="007434E3" w:rsidRDefault="0044796A" w:rsidP="007434E3">
            <w:pPr>
              <w:pStyle w:val="Tabulka"/>
              <w:rPr>
                <w:rFonts w:cs="Arial"/>
                <w:color w:val="0000FF"/>
                <w:u w:val="single"/>
              </w:rPr>
            </w:pPr>
            <w:hyperlink r:id="rId65" w:history="1">
              <w:r w:rsidR="007434E3" w:rsidRPr="007434E3">
                <w:rPr>
                  <w:rStyle w:val="Hypertextovodkaz"/>
                  <w:rFonts w:cs="Arial"/>
                </w:rPr>
                <w:t>www.mskudlov.cz</w:t>
              </w:r>
            </w:hyperlink>
          </w:p>
        </w:tc>
      </w:tr>
      <w:tr w:rsidR="007434E3" w:rsidRPr="007434E3" w14:paraId="5F1CC329" w14:textId="77777777" w:rsidTr="006054D8">
        <w:trPr>
          <w:trHeight w:val="276"/>
          <w:jc w:val="center"/>
        </w:trPr>
        <w:tc>
          <w:tcPr>
            <w:tcW w:w="3935" w:type="dxa"/>
            <w:tcBorders>
              <w:top w:val="nil"/>
              <w:left w:val="single" w:sz="8" w:space="0" w:color="auto"/>
              <w:bottom w:val="single" w:sz="8" w:space="0" w:color="auto"/>
              <w:right w:val="single" w:sz="8" w:space="0" w:color="auto"/>
            </w:tcBorders>
            <w:shd w:val="clear" w:color="auto" w:fill="auto"/>
            <w:noWrap/>
            <w:vAlign w:val="bottom"/>
          </w:tcPr>
          <w:p w14:paraId="01792885" w14:textId="77777777" w:rsidR="007434E3" w:rsidRPr="007434E3" w:rsidRDefault="007434E3" w:rsidP="007434E3">
            <w:pPr>
              <w:pStyle w:val="Tabulka"/>
            </w:pPr>
            <w:r w:rsidRPr="007434E3">
              <w:t>Sídlo: Na Vrchovici 21, 760 01 Zlín</w:t>
            </w:r>
          </w:p>
        </w:tc>
        <w:tc>
          <w:tcPr>
            <w:tcW w:w="2383" w:type="dxa"/>
            <w:tcBorders>
              <w:top w:val="nil"/>
              <w:left w:val="nil"/>
              <w:bottom w:val="single" w:sz="8" w:space="0" w:color="auto"/>
              <w:right w:val="single" w:sz="8" w:space="0" w:color="auto"/>
            </w:tcBorders>
            <w:shd w:val="clear" w:color="auto" w:fill="auto"/>
            <w:noWrap/>
            <w:vAlign w:val="bottom"/>
          </w:tcPr>
          <w:p w14:paraId="201419C3" w14:textId="77777777" w:rsidR="007434E3" w:rsidRPr="00A83122" w:rsidRDefault="007434E3" w:rsidP="007434E3">
            <w:pPr>
              <w:pStyle w:val="Tabulka"/>
              <w:rPr>
                <w:color w:val="FF0000"/>
              </w:rPr>
            </w:pPr>
            <w:r w:rsidRPr="00A83122">
              <w:rPr>
                <w:color w:val="FF0000"/>
              </w:rPr>
              <w:t> </w:t>
            </w:r>
          </w:p>
        </w:tc>
        <w:tc>
          <w:tcPr>
            <w:tcW w:w="2836" w:type="dxa"/>
            <w:tcBorders>
              <w:top w:val="nil"/>
              <w:left w:val="nil"/>
              <w:bottom w:val="single" w:sz="8" w:space="0" w:color="auto"/>
              <w:right w:val="single" w:sz="8" w:space="0" w:color="auto"/>
            </w:tcBorders>
            <w:shd w:val="clear" w:color="auto" w:fill="auto"/>
            <w:noWrap/>
            <w:vAlign w:val="bottom"/>
          </w:tcPr>
          <w:p w14:paraId="3E2CFE18" w14:textId="77777777" w:rsidR="007434E3" w:rsidRPr="007434E3" w:rsidRDefault="0044796A" w:rsidP="007434E3">
            <w:pPr>
              <w:pStyle w:val="Tabulka"/>
              <w:rPr>
                <w:rFonts w:cs="Arial"/>
                <w:color w:val="0000FF"/>
                <w:u w:val="single"/>
              </w:rPr>
            </w:pPr>
            <w:hyperlink r:id="rId66" w:history="1">
              <w:r w:rsidR="007434E3" w:rsidRPr="007434E3">
                <w:rPr>
                  <w:rStyle w:val="Hypertextovodkaz"/>
                  <w:rFonts w:cs="Arial"/>
                </w:rPr>
                <w:t>mskudlov@zlinedu.cz</w:t>
              </w:r>
            </w:hyperlink>
          </w:p>
        </w:tc>
      </w:tr>
      <w:tr w:rsidR="007434E3" w:rsidRPr="007434E3" w14:paraId="01F89722" w14:textId="77777777" w:rsidTr="006054D8">
        <w:trPr>
          <w:trHeight w:val="276"/>
          <w:jc w:val="center"/>
        </w:trPr>
        <w:tc>
          <w:tcPr>
            <w:tcW w:w="3935" w:type="dxa"/>
            <w:tcBorders>
              <w:top w:val="nil"/>
              <w:left w:val="single" w:sz="8" w:space="0" w:color="auto"/>
              <w:bottom w:val="single" w:sz="8" w:space="0" w:color="auto"/>
              <w:right w:val="single" w:sz="8" w:space="0" w:color="auto"/>
            </w:tcBorders>
            <w:shd w:val="clear" w:color="auto" w:fill="FFFF99"/>
            <w:noWrap/>
            <w:vAlign w:val="bottom"/>
          </w:tcPr>
          <w:p w14:paraId="6D77D55B" w14:textId="77777777" w:rsidR="007434E3" w:rsidRPr="007434E3" w:rsidRDefault="007434E3" w:rsidP="007434E3">
            <w:pPr>
              <w:pStyle w:val="Tabulka"/>
            </w:pPr>
            <w:r w:rsidRPr="007434E3">
              <w:t xml:space="preserve">Mateřská škola Zlín, </w:t>
            </w:r>
          </w:p>
        </w:tc>
        <w:tc>
          <w:tcPr>
            <w:tcW w:w="2383" w:type="dxa"/>
            <w:tcBorders>
              <w:top w:val="nil"/>
              <w:left w:val="nil"/>
              <w:bottom w:val="single" w:sz="8" w:space="0" w:color="auto"/>
              <w:right w:val="single" w:sz="8" w:space="0" w:color="auto"/>
            </w:tcBorders>
            <w:shd w:val="clear" w:color="auto" w:fill="CCFFCC"/>
            <w:noWrap/>
            <w:vAlign w:val="bottom"/>
          </w:tcPr>
          <w:p w14:paraId="2940FF9E" w14:textId="77777777" w:rsidR="007434E3" w:rsidRPr="00DB28DE" w:rsidRDefault="007434E3" w:rsidP="007434E3">
            <w:pPr>
              <w:pStyle w:val="Tabulka"/>
              <w:rPr>
                <w:b/>
                <w:bCs/>
              </w:rPr>
            </w:pPr>
            <w:r w:rsidRPr="00DB28DE">
              <w:rPr>
                <w:b/>
                <w:bCs/>
              </w:rPr>
              <w:t>Mgr. Kadlčáková Hana</w:t>
            </w:r>
          </w:p>
        </w:tc>
        <w:tc>
          <w:tcPr>
            <w:tcW w:w="2836" w:type="dxa"/>
            <w:tcBorders>
              <w:top w:val="nil"/>
              <w:left w:val="nil"/>
              <w:bottom w:val="single" w:sz="8" w:space="0" w:color="auto"/>
              <w:right w:val="single" w:sz="8" w:space="0" w:color="auto"/>
            </w:tcBorders>
            <w:shd w:val="clear" w:color="auto" w:fill="auto"/>
            <w:noWrap/>
            <w:vAlign w:val="bottom"/>
          </w:tcPr>
          <w:p w14:paraId="3D9B181B" w14:textId="77777777" w:rsidR="007434E3" w:rsidRPr="007434E3" w:rsidRDefault="007434E3" w:rsidP="007434E3">
            <w:pPr>
              <w:pStyle w:val="Tabulka"/>
              <w:rPr>
                <w:rFonts w:cs="Arial"/>
              </w:rPr>
            </w:pPr>
            <w:r w:rsidRPr="007434E3">
              <w:rPr>
                <w:rFonts w:cs="Arial"/>
              </w:rPr>
              <w:t>577 437 376</w:t>
            </w:r>
          </w:p>
        </w:tc>
      </w:tr>
      <w:tr w:rsidR="007434E3" w:rsidRPr="007434E3" w14:paraId="1E44146B" w14:textId="77777777" w:rsidTr="006054D8">
        <w:trPr>
          <w:trHeight w:val="276"/>
          <w:jc w:val="center"/>
        </w:trPr>
        <w:tc>
          <w:tcPr>
            <w:tcW w:w="3935" w:type="dxa"/>
            <w:tcBorders>
              <w:top w:val="nil"/>
              <w:left w:val="single" w:sz="8" w:space="0" w:color="auto"/>
              <w:bottom w:val="nil"/>
              <w:right w:val="single" w:sz="8" w:space="0" w:color="auto"/>
            </w:tcBorders>
            <w:shd w:val="clear" w:color="auto" w:fill="auto"/>
            <w:noWrap/>
            <w:vAlign w:val="bottom"/>
          </w:tcPr>
          <w:p w14:paraId="38CAA63B" w14:textId="77777777" w:rsidR="007434E3" w:rsidRPr="007434E3" w:rsidRDefault="007434E3" w:rsidP="007434E3">
            <w:pPr>
              <w:pStyle w:val="Tabulka"/>
            </w:pPr>
            <w:r w:rsidRPr="007434E3">
              <w:t>Osvoboditelů 3778, příspěvková organizace</w:t>
            </w:r>
          </w:p>
        </w:tc>
        <w:tc>
          <w:tcPr>
            <w:tcW w:w="2383" w:type="dxa"/>
            <w:tcBorders>
              <w:top w:val="nil"/>
              <w:left w:val="nil"/>
              <w:bottom w:val="single" w:sz="8" w:space="0" w:color="auto"/>
              <w:right w:val="single" w:sz="8" w:space="0" w:color="auto"/>
            </w:tcBorders>
            <w:shd w:val="clear" w:color="auto" w:fill="auto"/>
            <w:noWrap/>
            <w:vAlign w:val="bottom"/>
          </w:tcPr>
          <w:p w14:paraId="5157E5B9" w14:textId="77777777" w:rsidR="007434E3" w:rsidRPr="00A83122" w:rsidRDefault="007434E3" w:rsidP="007434E3">
            <w:pPr>
              <w:pStyle w:val="Tabulka"/>
              <w:rPr>
                <w:b/>
                <w:bCs/>
                <w:color w:val="FF0000"/>
              </w:rPr>
            </w:pPr>
            <w:r w:rsidRPr="00A83122">
              <w:rPr>
                <w:b/>
                <w:bCs/>
                <w:color w:val="FF0000"/>
              </w:rPr>
              <w:t> </w:t>
            </w:r>
          </w:p>
        </w:tc>
        <w:tc>
          <w:tcPr>
            <w:tcW w:w="2836" w:type="dxa"/>
            <w:tcBorders>
              <w:top w:val="nil"/>
              <w:left w:val="nil"/>
              <w:bottom w:val="single" w:sz="8" w:space="0" w:color="auto"/>
              <w:right w:val="single" w:sz="8" w:space="0" w:color="auto"/>
            </w:tcBorders>
            <w:shd w:val="clear" w:color="auto" w:fill="auto"/>
            <w:noWrap/>
            <w:vAlign w:val="bottom"/>
          </w:tcPr>
          <w:p w14:paraId="3414D535" w14:textId="77777777" w:rsidR="007434E3" w:rsidRPr="007434E3" w:rsidRDefault="0044796A" w:rsidP="007434E3">
            <w:pPr>
              <w:pStyle w:val="Tabulka"/>
              <w:rPr>
                <w:rFonts w:cs="Arial"/>
                <w:color w:val="0000FF"/>
                <w:u w:val="single"/>
              </w:rPr>
            </w:pPr>
            <w:hyperlink r:id="rId67" w:history="1">
              <w:r w:rsidR="007434E3" w:rsidRPr="007434E3">
                <w:rPr>
                  <w:rStyle w:val="Hypertextovodkaz"/>
                  <w:rFonts w:cs="Arial"/>
                </w:rPr>
                <w:t>www.mskolektivnidum.cz</w:t>
              </w:r>
            </w:hyperlink>
          </w:p>
        </w:tc>
      </w:tr>
      <w:tr w:rsidR="007434E3" w:rsidRPr="007434E3" w14:paraId="64301DB0" w14:textId="77777777" w:rsidTr="006054D8">
        <w:trPr>
          <w:trHeight w:val="276"/>
          <w:jc w:val="center"/>
        </w:trPr>
        <w:tc>
          <w:tcPr>
            <w:tcW w:w="3935" w:type="dxa"/>
            <w:tcBorders>
              <w:top w:val="nil"/>
              <w:left w:val="single" w:sz="8" w:space="0" w:color="auto"/>
              <w:bottom w:val="single" w:sz="8" w:space="0" w:color="auto"/>
              <w:right w:val="single" w:sz="8" w:space="0" w:color="auto"/>
            </w:tcBorders>
            <w:shd w:val="clear" w:color="auto" w:fill="auto"/>
            <w:noWrap/>
            <w:vAlign w:val="bottom"/>
          </w:tcPr>
          <w:p w14:paraId="34D00F42" w14:textId="77777777" w:rsidR="007434E3" w:rsidRPr="007434E3" w:rsidRDefault="007434E3" w:rsidP="007434E3">
            <w:pPr>
              <w:pStyle w:val="Tabulka"/>
            </w:pPr>
            <w:r w:rsidRPr="007434E3">
              <w:t>Sídlo: Osvoboditelů 3778, 760 01 Zlín</w:t>
            </w:r>
          </w:p>
        </w:tc>
        <w:tc>
          <w:tcPr>
            <w:tcW w:w="2383" w:type="dxa"/>
            <w:tcBorders>
              <w:top w:val="nil"/>
              <w:left w:val="nil"/>
              <w:bottom w:val="single" w:sz="8" w:space="0" w:color="auto"/>
              <w:right w:val="single" w:sz="8" w:space="0" w:color="auto"/>
            </w:tcBorders>
            <w:shd w:val="clear" w:color="auto" w:fill="auto"/>
            <w:noWrap/>
            <w:vAlign w:val="bottom"/>
          </w:tcPr>
          <w:p w14:paraId="2CE62E45" w14:textId="77777777" w:rsidR="007434E3" w:rsidRPr="00A83122" w:rsidRDefault="007434E3" w:rsidP="007434E3">
            <w:pPr>
              <w:pStyle w:val="Tabulka"/>
              <w:rPr>
                <w:color w:val="FF0000"/>
              </w:rPr>
            </w:pPr>
            <w:r w:rsidRPr="00A83122">
              <w:rPr>
                <w:color w:val="FF0000"/>
              </w:rPr>
              <w:t> </w:t>
            </w:r>
          </w:p>
        </w:tc>
        <w:tc>
          <w:tcPr>
            <w:tcW w:w="2836" w:type="dxa"/>
            <w:tcBorders>
              <w:top w:val="nil"/>
              <w:left w:val="nil"/>
              <w:bottom w:val="single" w:sz="8" w:space="0" w:color="auto"/>
              <w:right w:val="single" w:sz="8" w:space="0" w:color="auto"/>
            </w:tcBorders>
            <w:shd w:val="clear" w:color="auto" w:fill="auto"/>
            <w:noWrap/>
            <w:vAlign w:val="bottom"/>
          </w:tcPr>
          <w:p w14:paraId="1589D7FF" w14:textId="77777777" w:rsidR="007434E3" w:rsidRPr="007434E3" w:rsidRDefault="0044796A" w:rsidP="007434E3">
            <w:pPr>
              <w:pStyle w:val="Tabulka"/>
              <w:rPr>
                <w:rFonts w:cs="Arial"/>
                <w:color w:val="0000FF"/>
                <w:u w:val="single"/>
              </w:rPr>
            </w:pPr>
            <w:hyperlink r:id="rId68" w:history="1">
              <w:r w:rsidR="007434E3" w:rsidRPr="007434E3">
                <w:rPr>
                  <w:rStyle w:val="Hypertextovodkaz"/>
                  <w:rFonts w:cs="Arial"/>
                </w:rPr>
                <w:t>info@mskolektivnidum.cz</w:t>
              </w:r>
            </w:hyperlink>
          </w:p>
        </w:tc>
      </w:tr>
      <w:tr w:rsidR="007434E3" w:rsidRPr="007434E3" w14:paraId="25CB1768" w14:textId="77777777" w:rsidTr="006054D8">
        <w:trPr>
          <w:trHeight w:val="276"/>
          <w:jc w:val="center"/>
        </w:trPr>
        <w:tc>
          <w:tcPr>
            <w:tcW w:w="3935" w:type="dxa"/>
            <w:tcBorders>
              <w:top w:val="nil"/>
              <w:left w:val="single" w:sz="8" w:space="0" w:color="auto"/>
              <w:bottom w:val="single" w:sz="8" w:space="0" w:color="auto"/>
              <w:right w:val="single" w:sz="8" w:space="0" w:color="auto"/>
            </w:tcBorders>
            <w:shd w:val="clear" w:color="auto" w:fill="FFFF99"/>
            <w:noWrap/>
            <w:vAlign w:val="bottom"/>
          </w:tcPr>
          <w:p w14:paraId="24EFD0CA" w14:textId="77777777" w:rsidR="007434E3" w:rsidRPr="007434E3" w:rsidRDefault="007434E3" w:rsidP="007434E3">
            <w:pPr>
              <w:pStyle w:val="Tabulka"/>
            </w:pPr>
            <w:r w:rsidRPr="007434E3">
              <w:t xml:space="preserve">Mateřská škola Zlín, </w:t>
            </w:r>
          </w:p>
        </w:tc>
        <w:tc>
          <w:tcPr>
            <w:tcW w:w="2383" w:type="dxa"/>
            <w:tcBorders>
              <w:top w:val="nil"/>
              <w:left w:val="nil"/>
              <w:bottom w:val="single" w:sz="8" w:space="0" w:color="auto"/>
              <w:right w:val="single" w:sz="8" w:space="0" w:color="auto"/>
            </w:tcBorders>
            <w:shd w:val="clear" w:color="auto" w:fill="CCFFCC"/>
            <w:noWrap/>
            <w:vAlign w:val="bottom"/>
          </w:tcPr>
          <w:p w14:paraId="1F29A5C8" w14:textId="77777777" w:rsidR="007434E3" w:rsidRPr="00DB28DE" w:rsidRDefault="00DB28DE" w:rsidP="007434E3">
            <w:pPr>
              <w:pStyle w:val="Tabulka"/>
              <w:rPr>
                <w:b/>
                <w:bCs/>
              </w:rPr>
            </w:pPr>
            <w:r w:rsidRPr="00DB28DE">
              <w:rPr>
                <w:b/>
                <w:bCs/>
              </w:rPr>
              <w:t>Bc. Neubauerová Lenka</w:t>
            </w:r>
          </w:p>
        </w:tc>
        <w:tc>
          <w:tcPr>
            <w:tcW w:w="2836" w:type="dxa"/>
            <w:tcBorders>
              <w:top w:val="nil"/>
              <w:left w:val="nil"/>
              <w:bottom w:val="single" w:sz="8" w:space="0" w:color="auto"/>
              <w:right w:val="single" w:sz="8" w:space="0" w:color="auto"/>
            </w:tcBorders>
            <w:shd w:val="clear" w:color="auto" w:fill="auto"/>
            <w:noWrap/>
            <w:vAlign w:val="bottom"/>
          </w:tcPr>
          <w:p w14:paraId="1BC9BFAD" w14:textId="77777777" w:rsidR="007434E3" w:rsidRPr="007434E3" w:rsidRDefault="007434E3" w:rsidP="007434E3">
            <w:pPr>
              <w:pStyle w:val="Tabulka"/>
              <w:rPr>
                <w:rFonts w:cs="Arial"/>
              </w:rPr>
            </w:pPr>
            <w:r w:rsidRPr="007434E3">
              <w:rPr>
                <w:rFonts w:cs="Arial"/>
              </w:rPr>
              <w:t>577 430 301</w:t>
            </w:r>
          </w:p>
        </w:tc>
      </w:tr>
      <w:tr w:rsidR="007434E3" w:rsidRPr="007434E3" w14:paraId="75ACC14B" w14:textId="77777777" w:rsidTr="006054D8">
        <w:trPr>
          <w:trHeight w:val="276"/>
          <w:jc w:val="center"/>
        </w:trPr>
        <w:tc>
          <w:tcPr>
            <w:tcW w:w="3935" w:type="dxa"/>
            <w:tcBorders>
              <w:top w:val="nil"/>
              <w:left w:val="single" w:sz="8" w:space="0" w:color="auto"/>
              <w:bottom w:val="nil"/>
              <w:right w:val="single" w:sz="8" w:space="0" w:color="auto"/>
            </w:tcBorders>
            <w:shd w:val="clear" w:color="auto" w:fill="auto"/>
            <w:noWrap/>
            <w:vAlign w:val="bottom"/>
          </w:tcPr>
          <w:p w14:paraId="7B4DB629" w14:textId="77777777" w:rsidR="007434E3" w:rsidRPr="007434E3" w:rsidRDefault="00DB28DE" w:rsidP="007434E3">
            <w:pPr>
              <w:pStyle w:val="Tabulka"/>
            </w:pPr>
            <w:r>
              <w:t>Potoky</w:t>
            </w:r>
            <w:r w:rsidR="007434E3" w:rsidRPr="007434E3">
              <w:t xml:space="preserve"> 4224, příspěvková organizace</w:t>
            </w:r>
          </w:p>
        </w:tc>
        <w:tc>
          <w:tcPr>
            <w:tcW w:w="2383" w:type="dxa"/>
            <w:tcBorders>
              <w:top w:val="nil"/>
              <w:left w:val="nil"/>
              <w:bottom w:val="single" w:sz="8" w:space="0" w:color="auto"/>
              <w:right w:val="single" w:sz="8" w:space="0" w:color="auto"/>
            </w:tcBorders>
            <w:shd w:val="clear" w:color="auto" w:fill="auto"/>
            <w:noWrap/>
            <w:vAlign w:val="bottom"/>
          </w:tcPr>
          <w:p w14:paraId="6F524ABD" w14:textId="77777777" w:rsidR="007434E3" w:rsidRPr="00A83122" w:rsidRDefault="007434E3" w:rsidP="007434E3">
            <w:pPr>
              <w:pStyle w:val="Tabulka"/>
              <w:rPr>
                <w:color w:val="FF0000"/>
              </w:rPr>
            </w:pPr>
            <w:r w:rsidRPr="00A83122">
              <w:rPr>
                <w:color w:val="FF0000"/>
              </w:rPr>
              <w:t> </w:t>
            </w:r>
          </w:p>
        </w:tc>
        <w:tc>
          <w:tcPr>
            <w:tcW w:w="2836" w:type="dxa"/>
            <w:tcBorders>
              <w:top w:val="nil"/>
              <w:left w:val="nil"/>
              <w:bottom w:val="single" w:sz="8" w:space="0" w:color="auto"/>
              <w:right w:val="single" w:sz="8" w:space="0" w:color="auto"/>
            </w:tcBorders>
            <w:shd w:val="clear" w:color="auto" w:fill="auto"/>
            <w:noWrap/>
            <w:vAlign w:val="bottom"/>
          </w:tcPr>
          <w:p w14:paraId="430A1AA3" w14:textId="77777777" w:rsidR="007434E3" w:rsidRPr="00F22B25" w:rsidRDefault="00985589" w:rsidP="00985589">
            <w:pPr>
              <w:pStyle w:val="Tabulka"/>
              <w:rPr>
                <w:color w:val="2F5496"/>
                <w:u w:val="single"/>
              </w:rPr>
            </w:pPr>
            <w:r>
              <w:rPr>
                <w:color w:val="0000FF"/>
                <w:u w:val="single"/>
              </w:rPr>
              <w:t>www.ms-santraz-zlin.cz</w:t>
            </w:r>
          </w:p>
        </w:tc>
      </w:tr>
      <w:tr w:rsidR="007434E3" w:rsidRPr="007434E3" w14:paraId="02AB6FAB" w14:textId="77777777" w:rsidTr="006054D8">
        <w:trPr>
          <w:trHeight w:val="276"/>
          <w:jc w:val="center"/>
        </w:trPr>
        <w:tc>
          <w:tcPr>
            <w:tcW w:w="3935" w:type="dxa"/>
            <w:tcBorders>
              <w:top w:val="nil"/>
              <w:left w:val="single" w:sz="8" w:space="0" w:color="auto"/>
              <w:bottom w:val="single" w:sz="8" w:space="0" w:color="auto"/>
              <w:right w:val="single" w:sz="8" w:space="0" w:color="auto"/>
            </w:tcBorders>
            <w:shd w:val="clear" w:color="auto" w:fill="auto"/>
            <w:noWrap/>
            <w:vAlign w:val="bottom"/>
          </w:tcPr>
          <w:p w14:paraId="7F805187" w14:textId="77777777" w:rsidR="007434E3" w:rsidRPr="007434E3" w:rsidRDefault="007434E3" w:rsidP="00DB28DE">
            <w:pPr>
              <w:pStyle w:val="Tabulka"/>
            </w:pPr>
            <w:r w:rsidRPr="007434E3">
              <w:t xml:space="preserve">Sídlo: </w:t>
            </w:r>
            <w:r w:rsidR="00DB28DE">
              <w:t>Potoky</w:t>
            </w:r>
            <w:r w:rsidRPr="007434E3">
              <w:t xml:space="preserve"> 4224, 760 01 Zlín</w:t>
            </w:r>
          </w:p>
        </w:tc>
        <w:tc>
          <w:tcPr>
            <w:tcW w:w="2383" w:type="dxa"/>
            <w:tcBorders>
              <w:top w:val="nil"/>
              <w:left w:val="nil"/>
              <w:bottom w:val="single" w:sz="8" w:space="0" w:color="auto"/>
              <w:right w:val="single" w:sz="8" w:space="0" w:color="auto"/>
            </w:tcBorders>
            <w:shd w:val="clear" w:color="auto" w:fill="auto"/>
            <w:noWrap/>
            <w:vAlign w:val="bottom"/>
          </w:tcPr>
          <w:p w14:paraId="78C4AED6" w14:textId="77777777" w:rsidR="007434E3" w:rsidRPr="00A83122" w:rsidRDefault="007434E3" w:rsidP="007434E3">
            <w:pPr>
              <w:pStyle w:val="Tabulka"/>
              <w:rPr>
                <w:color w:val="FF0000"/>
              </w:rPr>
            </w:pPr>
            <w:r w:rsidRPr="00A83122">
              <w:rPr>
                <w:color w:val="FF0000"/>
              </w:rPr>
              <w:t> </w:t>
            </w:r>
          </w:p>
        </w:tc>
        <w:tc>
          <w:tcPr>
            <w:tcW w:w="2836" w:type="dxa"/>
            <w:tcBorders>
              <w:top w:val="nil"/>
              <w:left w:val="nil"/>
              <w:bottom w:val="single" w:sz="8" w:space="0" w:color="auto"/>
              <w:right w:val="single" w:sz="8" w:space="0" w:color="auto"/>
            </w:tcBorders>
            <w:shd w:val="clear" w:color="auto" w:fill="auto"/>
            <w:noWrap/>
            <w:vAlign w:val="bottom"/>
          </w:tcPr>
          <w:p w14:paraId="2C743F41" w14:textId="77777777" w:rsidR="007434E3" w:rsidRPr="007434E3" w:rsidRDefault="00DB28DE" w:rsidP="007434E3">
            <w:pPr>
              <w:pStyle w:val="Tabulka"/>
              <w:rPr>
                <w:color w:val="0000FF"/>
                <w:u w:val="single"/>
              </w:rPr>
            </w:pPr>
            <w:r>
              <w:rPr>
                <w:color w:val="0000FF"/>
                <w:u w:val="single"/>
              </w:rPr>
              <w:t>mspotoky</w:t>
            </w:r>
            <w:r w:rsidR="007434E3" w:rsidRPr="007434E3">
              <w:rPr>
                <w:color w:val="0000FF"/>
                <w:u w:val="single"/>
              </w:rPr>
              <w:t>@seznam.cz</w:t>
            </w:r>
          </w:p>
        </w:tc>
      </w:tr>
      <w:tr w:rsidR="007434E3" w:rsidRPr="007434E3" w14:paraId="7E10EA96" w14:textId="77777777" w:rsidTr="006054D8">
        <w:trPr>
          <w:trHeight w:val="276"/>
          <w:jc w:val="center"/>
        </w:trPr>
        <w:tc>
          <w:tcPr>
            <w:tcW w:w="3935" w:type="dxa"/>
            <w:tcBorders>
              <w:top w:val="nil"/>
              <w:left w:val="single" w:sz="8" w:space="0" w:color="auto"/>
              <w:bottom w:val="single" w:sz="8" w:space="0" w:color="auto"/>
              <w:right w:val="single" w:sz="8" w:space="0" w:color="auto"/>
            </w:tcBorders>
            <w:shd w:val="clear" w:color="auto" w:fill="FFFF99"/>
            <w:noWrap/>
            <w:vAlign w:val="bottom"/>
          </w:tcPr>
          <w:p w14:paraId="05E79870" w14:textId="77777777" w:rsidR="007434E3" w:rsidRPr="007434E3" w:rsidRDefault="007434E3" w:rsidP="007434E3">
            <w:pPr>
              <w:pStyle w:val="Tabulka"/>
            </w:pPr>
            <w:r w:rsidRPr="007434E3">
              <w:t xml:space="preserve">Mateřská škola Zlín, </w:t>
            </w:r>
          </w:p>
        </w:tc>
        <w:tc>
          <w:tcPr>
            <w:tcW w:w="2383" w:type="dxa"/>
            <w:tcBorders>
              <w:top w:val="nil"/>
              <w:left w:val="nil"/>
              <w:bottom w:val="single" w:sz="8" w:space="0" w:color="auto"/>
              <w:right w:val="single" w:sz="8" w:space="0" w:color="auto"/>
            </w:tcBorders>
            <w:shd w:val="clear" w:color="auto" w:fill="CCFFCC"/>
            <w:noWrap/>
            <w:vAlign w:val="bottom"/>
          </w:tcPr>
          <w:p w14:paraId="20CFC5B3" w14:textId="77777777" w:rsidR="007434E3" w:rsidRPr="00A053FF" w:rsidRDefault="00A053FF" w:rsidP="007434E3">
            <w:pPr>
              <w:pStyle w:val="Tabulka"/>
              <w:rPr>
                <w:b/>
                <w:bCs/>
              </w:rPr>
            </w:pPr>
            <w:r w:rsidRPr="00A053FF">
              <w:rPr>
                <w:b/>
                <w:bCs/>
              </w:rPr>
              <w:t>Mgr. Malaníková Zuzana</w:t>
            </w:r>
          </w:p>
        </w:tc>
        <w:tc>
          <w:tcPr>
            <w:tcW w:w="2836" w:type="dxa"/>
            <w:tcBorders>
              <w:top w:val="nil"/>
              <w:left w:val="nil"/>
              <w:bottom w:val="single" w:sz="8" w:space="0" w:color="auto"/>
              <w:right w:val="single" w:sz="8" w:space="0" w:color="auto"/>
            </w:tcBorders>
            <w:shd w:val="clear" w:color="auto" w:fill="auto"/>
            <w:noWrap/>
            <w:vAlign w:val="bottom"/>
          </w:tcPr>
          <w:p w14:paraId="5DE039A9" w14:textId="77777777" w:rsidR="007434E3" w:rsidRPr="007434E3" w:rsidRDefault="00A053FF" w:rsidP="007434E3">
            <w:pPr>
              <w:pStyle w:val="Tabulka"/>
              <w:rPr>
                <w:rFonts w:cs="Arial"/>
              </w:rPr>
            </w:pPr>
            <w:r>
              <w:rPr>
                <w:rFonts w:cs="Arial"/>
              </w:rPr>
              <w:t>737 144 119</w:t>
            </w:r>
          </w:p>
        </w:tc>
      </w:tr>
      <w:tr w:rsidR="007434E3" w:rsidRPr="007434E3" w14:paraId="01571B6E" w14:textId="77777777" w:rsidTr="006054D8">
        <w:trPr>
          <w:trHeight w:val="276"/>
          <w:jc w:val="center"/>
        </w:trPr>
        <w:tc>
          <w:tcPr>
            <w:tcW w:w="3935" w:type="dxa"/>
            <w:tcBorders>
              <w:top w:val="nil"/>
              <w:left w:val="single" w:sz="8" w:space="0" w:color="auto"/>
              <w:bottom w:val="nil"/>
              <w:right w:val="single" w:sz="8" w:space="0" w:color="auto"/>
            </w:tcBorders>
            <w:shd w:val="clear" w:color="auto" w:fill="auto"/>
            <w:noWrap/>
            <w:vAlign w:val="bottom"/>
          </w:tcPr>
          <w:p w14:paraId="6A046B16" w14:textId="77777777" w:rsidR="007434E3" w:rsidRPr="007434E3" w:rsidRDefault="007434E3" w:rsidP="007434E3">
            <w:pPr>
              <w:pStyle w:val="Tabulka"/>
            </w:pPr>
            <w:r w:rsidRPr="007434E3">
              <w:t>Slínová 4225, příspěvková organizace</w:t>
            </w:r>
          </w:p>
        </w:tc>
        <w:tc>
          <w:tcPr>
            <w:tcW w:w="2383" w:type="dxa"/>
            <w:tcBorders>
              <w:top w:val="nil"/>
              <w:left w:val="nil"/>
              <w:bottom w:val="single" w:sz="8" w:space="0" w:color="auto"/>
              <w:right w:val="single" w:sz="8" w:space="0" w:color="auto"/>
            </w:tcBorders>
            <w:shd w:val="clear" w:color="auto" w:fill="auto"/>
            <w:noWrap/>
            <w:vAlign w:val="bottom"/>
          </w:tcPr>
          <w:p w14:paraId="468D08BA" w14:textId="77777777" w:rsidR="007434E3" w:rsidRPr="00A83122" w:rsidRDefault="007434E3" w:rsidP="007434E3">
            <w:pPr>
              <w:pStyle w:val="Tabulka"/>
              <w:rPr>
                <w:color w:val="FF0000"/>
              </w:rPr>
            </w:pPr>
            <w:r w:rsidRPr="00A83122">
              <w:rPr>
                <w:color w:val="FF0000"/>
              </w:rPr>
              <w:t> </w:t>
            </w:r>
          </w:p>
        </w:tc>
        <w:tc>
          <w:tcPr>
            <w:tcW w:w="2836" w:type="dxa"/>
            <w:tcBorders>
              <w:top w:val="nil"/>
              <w:left w:val="nil"/>
              <w:bottom w:val="single" w:sz="8" w:space="0" w:color="auto"/>
              <w:right w:val="single" w:sz="8" w:space="0" w:color="auto"/>
            </w:tcBorders>
            <w:shd w:val="clear" w:color="auto" w:fill="auto"/>
            <w:noWrap/>
            <w:vAlign w:val="bottom"/>
          </w:tcPr>
          <w:p w14:paraId="2B94AA54" w14:textId="77777777" w:rsidR="007434E3" w:rsidRPr="007434E3" w:rsidRDefault="0044796A" w:rsidP="007434E3">
            <w:pPr>
              <w:pStyle w:val="Tabulka"/>
              <w:rPr>
                <w:rFonts w:cs="Arial"/>
                <w:color w:val="0000FF"/>
                <w:u w:val="single"/>
              </w:rPr>
            </w:pPr>
            <w:hyperlink r:id="rId69" w:history="1">
              <w:r w:rsidR="007434E3" w:rsidRPr="007434E3">
                <w:rPr>
                  <w:rStyle w:val="Hypertextovodkaz"/>
                  <w:rFonts w:cs="Arial"/>
                </w:rPr>
                <w:t>www.ms-slinova.webnode.cz</w:t>
              </w:r>
            </w:hyperlink>
            <w:r w:rsidR="007434E3" w:rsidRPr="007434E3">
              <w:rPr>
                <w:rFonts w:cs="Arial"/>
                <w:color w:val="0000FF"/>
                <w:u w:val="single"/>
              </w:rPr>
              <w:t xml:space="preserve"> </w:t>
            </w:r>
          </w:p>
        </w:tc>
      </w:tr>
      <w:tr w:rsidR="007434E3" w:rsidRPr="007434E3" w14:paraId="641EA742" w14:textId="77777777" w:rsidTr="006054D8">
        <w:trPr>
          <w:trHeight w:val="276"/>
          <w:jc w:val="center"/>
        </w:trPr>
        <w:tc>
          <w:tcPr>
            <w:tcW w:w="3935" w:type="dxa"/>
            <w:tcBorders>
              <w:top w:val="nil"/>
              <w:left w:val="single" w:sz="8" w:space="0" w:color="auto"/>
              <w:bottom w:val="single" w:sz="8" w:space="0" w:color="auto"/>
              <w:right w:val="single" w:sz="8" w:space="0" w:color="auto"/>
            </w:tcBorders>
            <w:shd w:val="clear" w:color="auto" w:fill="auto"/>
            <w:noWrap/>
            <w:vAlign w:val="bottom"/>
          </w:tcPr>
          <w:p w14:paraId="05C4064F" w14:textId="77777777" w:rsidR="007434E3" w:rsidRPr="007434E3" w:rsidRDefault="007434E3" w:rsidP="007434E3">
            <w:pPr>
              <w:pStyle w:val="Tabulka"/>
            </w:pPr>
            <w:r w:rsidRPr="007434E3">
              <w:t>Sídlo: Slínová 4225, 760 01 Zlín</w:t>
            </w:r>
          </w:p>
        </w:tc>
        <w:tc>
          <w:tcPr>
            <w:tcW w:w="2383" w:type="dxa"/>
            <w:tcBorders>
              <w:top w:val="nil"/>
              <w:left w:val="nil"/>
              <w:bottom w:val="single" w:sz="8" w:space="0" w:color="auto"/>
              <w:right w:val="single" w:sz="8" w:space="0" w:color="auto"/>
            </w:tcBorders>
            <w:shd w:val="clear" w:color="auto" w:fill="auto"/>
            <w:noWrap/>
            <w:vAlign w:val="bottom"/>
          </w:tcPr>
          <w:p w14:paraId="4C32B2C8" w14:textId="77777777" w:rsidR="007434E3" w:rsidRPr="00A83122" w:rsidRDefault="007434E3" w:rsidP="007434E3">
            <w:pPr>
              <w:pStyle w:val="Tabulka"/>
              <w:rPr>
                <w:color w:val="FF0000"/>
              </w:rPr>
            </w:pPr>
            <w:r w:rsidRPr="00A83122">
              <w:rPr>
                <w:color w:val="FF0000"/>
              </w:rPr>
              <w:t> </w:t>
            </w:r>
          </w:p>
        </w:tc>
        <w:tc>
          <w:tcPr>
            <w:tcW w:w="2836" w:type="dxa"/>
            <w:tcBorders>
              <w:top w:val="nil"/>
              <w:left w:val="nil"/>
              <w:bottom w:val="single" w:sz="8" w:space="0" w:color="auto"/>
              <w:right w:val="single" w:sz="8" w:space="0" w:color="auto"/>
            </w:tcBorders>
            <w:shd w:val="clear" w:color="auto" w:fill="auto"/>
            <w:noWrap/>
            <w:vAlign w:val="bottom"/>
          </w:tcPr>
          <w:p w14:paraId="50017CD4" w14:textId="77777777" w:rsidR="007434E3" w:rsidRPr="007434E3" w:rsidRDefault="0044796A" w:rsidP="00A053FF">
            <w:pPr>
              <w:pStyle w:val="Tabulka"/>
              <w:rPr>
                <w:rFonts w:cs="Arial"/>
                <w:color w:val="0000FF"/>
                <w:u w:val="single"/>
              </w:rPr>
            </w:pPr>
            <w:hyperlink r:id="rId70" w:history="1">
              <w:r w:rsidR="00A053FF" w:rsidRPr="003F087F">
                <w:rPr>
                  <w:rStyle w:val="Hypertextovodkaz"/>
                </w:rPr>
                <w:t>reditelka</w:t>
              </w:r>
              <w:r w:rsidR="00A053FF" w:rsidRPr="003F087F">
                <w:rPr>
                  <w:rStyle w:val="Hypertextovodkaz"/>
                  <w:rFonts w:cs="Arial"/>
                </w:rPr>
                <w:t>@ms-slinova.cz</w:t>
              </w:r>
            </w:hyperlink>
          </w:p>
        </w:tc>
      </w:tr>
      <w:tr w:rsidR="007434E3" w:rsidRPr="007434E3" w14:paraId="46D386C7" w14:textId="77777777" w:rsidTr="006054D8">
        <w:trPr>
          <w:trHeight w:val="276"/>
          <w:jc w:val="center"/>
        </w:trPr>
        <w:tc>
          <w:tcPr>
            <w:tcW w:w="3935" w:type="dxa"/>
            <w:tcBorders>
              <w:top w:val="nil"/>
              <w:left w:val="single" w:sz="8" w:space="0" w:color="auto"/>
              <w:bottom w:val="single" w:sz="8" w:space="0" w:color="auto"/>
              <w:right w:val="single" w:sz="8" w:space="0" w:color="auto"/>
            </w:tcBorders>
            <w:shd w:val="clear" w:color="auto" w:fill="auto"/>
            <w:noWrap/>
            <w:vAlign w:val="bottom"/>
          </w:tcPr>
          <w:p w14:paraId="07036B71" w14:textId="77777777" w:rsidR="007434E3" w:rsidRPr="007434E3" w:rsidRDefault="007434E3" w:rsidP="007434E3">
            <w:pPr>
              <w:pStyle w:val="Tabulka"/>
            </w:pPr>
            <w:r w:rsidRPr="007434E3">
              <w:t>Detaš. prac.: Mikoláše Alše 558</w:t>
            </w:r>
          </w:p>
        </w:tc>
        <w:tc>
          <w:tcPr>
            <w:tcW w:w="2383" w:type="dxa"/>
            <w:tcBorders>
              <w:top w:val="nil"/>
              <w:left w:val="nil"/>
              <w:bottom w:val="single" w:sz="8" w:space="0" w:color="auto"/>
              <w:right w:val="single" w:sz="8" w:space="0" w:color="auto"/>
            </w:tcBorders>
            <w:shd w:val="clear" w:color="auto" w:fill="auto"/>
            <w:noWrap/>
            <w:vAlign w:val="bottom"/>
          </w:tcPr>
          <w:p w14:paraId="293D8713" w14:textId="77777777" w:rsidR="007434E3" w:rsidRPr="00A83122" w:rsidRDefault="007434E3" w:rsidP="007434E3">
            <w:pPr>
              <w:pStyle w:val="Tabulka"/>
              <w:rPr>
                <w:color w:val="FF0000"/>
              </w:rPr>
            </w:pPr>
            <w:r w:rsidRPr="00A83122">
              <w:rPr>
                <w:color w:val="FF0000"/>
              </w:rPr>
              <w:t> </w:t>
            </w:r>
          </w:p>
        </w:tc>
        <w:tc>
          <w:tcPr>
            <w:tcW w:w="2836" w:type="dxa"/>
            <w:tcBorders>
              <w:top w:val="nil"/>
              <w:left w:val="nil"/>
              <w:bottom w:val="single" w:sz="8" w:space="0" w:color="auto"/>
              <w:right w:val="single" w:sz="8" w:space="0" w:color="auto"/>
            </w:tcBorders>
            <w:shd w:val="clear" w:color="auto" w:fill="auto"/>
            <w:noWrap/>
            <w:vAlign w:val="bottom"/>
          </w:tcPr>
          <w:p w14:paraId="3873A025" w14:textId="77777777" w:rsidR="007434E3" w:rsidRPr="007434E3" w:rsidRDefault="00A053FF" w:rsidP="007434E3">
            <w:pPr>
              <w:pStyle w:val="Tabulka"/>
              <w:rPr>
                <w:rFonts w:cs="Arial"/>
                <w:u w:val="single"/>
              </w:rPr>
            </w:pPr>
            <w:r>
              <w:rPr>
                <w:rFonts w:cs="Arial"/>
                <w:u w:val="single"/>
              </w:rPr>
              <w:t>577 220 205</w:t>
            </w:r>
          </w:p>
        </w:tc>
      </w:tr>
      <w:tr w:rsidR="007434E3" w:rsidRPr="007434E3" w14:paraId="1F34E9DC" w14:textId="77777777" w:rsidTr="006054D8">
        <w:trPr>
          <w:trHeight w:val="276"/>
          <w:jc w:val="center"/>
        </w:trPr>
        <w:tc>
          <w:tcPr>
            <w:tcW w:w="3935" w:type="dxa"/>
            <w:tcBorders>
              <w:top w:val="nil"/>
              <w:left w:val="single" w:sz="8" w:space="0" w:color="auto"/>
              <w:bottom w:val="single" w:sz="8" w:space="0" w:color="auto"/>
              <w:right w:val="single" w:sz="8" w:space="0" w:color="auto"/>
            </w:tcBorders>
            <w:shd w:val="clear" w:color="auto" w:fill="FFFF99"/>
            <w:noWrap/>
            <w:vAlign w:val="bottom"/>
          </w:tcPr>
          <w:p w14:paraId="3BE66A3E" w14:textId="77777777" w:rsidR="007434E3" w:rsidRPr="007434E3" w:rsidRDefault="007434E3" w:rsidP="007434E3">
            <w:pPr>
              <w:pStyle w:val="Tabulka"/>
            </w:pPr>
            <w:r w:rsidRPr="007434E3">
              <w:t xml:space="preserve">Mateřská škola Zlín, </w:t>
            </w:r>
          </w:p>
        </w:tc>
        <w:tc>
          <w:tcPr>
            <w:tcW w:w="2383" w:type="dxa"/>
            <w:tcBorders>
              <w:top w:val="nil"/>
              <w:left w:val="nil"/>
              <w:bottom w:val="single" w:sz="8" w:space="0" w:color="auto"/>
              <w:right w:val="single" w:sz="8" w:space="0" w:color="auto"/>
            </w:tcBorders>
            <w:shd w:val="clear" w:color="auto" w:fill="CCFFCC"/>
            <w:noWrap/>
            <w:vAlign w:val="bottom"/>
          </w:tcPr>
          <w:p w14:paraId="1186A039" w14:textId="77777777" w:rsidR="007434E3" w:rsidRPr="00DD4113" w:rsidRDefault="007434E3" w:rsidP="007434E3">
            <w:pPr>
              <w:pStyle w:val="Tabulka"/>
              <w:rPr>
                <w:b/>
                <w:bCs/>
              </w:rPr>
            </w:pPr>
            <w:r w:rsidRPr="00DD4113">
              <w:rPr>
                <w:b/>
                <w:bCs/>
              </w:rPr>
              <w:t>Mgr. Moučková Jana</w:t>
            </w:r>
          </w:p>
        </w:tc>
        <w:tc>
          <w:tcPr>
            <w:tcW w:w="2836" w:type="dxa"/>
            <w:tcBorders>
              <w:top w:val="nil"/>
              <w:left w:val="nil"/>
              <w:bottom w:val="single" w:sz="8" w:space="0" w:color="auto"/>
              <w:right w:val="single" w:sz="8" w:space="0" w:color="auto"/>
            </w:tcBorders>
            <w:shd w:val="clear" w:color="auto" w:fill="auto"/>
            <w:noWrap/>
            <w:vAlign w:val="bottom"/>
          </w:tcPr>
          <w:p w14:paraId="74BD5A0F" w14:textId="77777777" w:rsidR="007434E3" w:rsidRPr="007434E3" w:rsidRDefault="007434E3" w:rsidP="007434E3">
            <w:pPr>
              <w:pStyle w:val="Tabulka"/>
              <w:rPr>
                <w:rFonts w:cs="Arial"/>
              </w:rPr>
            </w:pPr>
            <w:r w:rsidRPr="007434E3">
              <w:rPr>
                <w:rFonts w:cs="Arial"/>
              </w:rPr>
              <w:t>577 430 353</w:t>
            </w:r>
          </w:p>
        </w:tc>
      </w:tr>
      <w:tr w:rsidR="007434E3" w:rsidRPr="007434E3" w14:paraId="6A1C9ADD" w14:textId="77777777" w:rsidTr="006054D8">
        <w:trPr>
          <w:trHeight w:val="276"/>
          <w:jc w:val="center"/>
        </w:trPr>
        <w:tc>
          <w:tcPr>
            <w:tcW w:w="3935" w:type="dxa"/>
            <w:tcBorders>
              <w:top w:val="nil"/>
              <w:left w:val="single" w:sz="8" w:space="0" w:color="auto"/>
              <w:bottom w:val="nil"/>
              <w:right w:val="single" w:sz="8" w:space="0" w:color="auto"/>
            </w:tcBorders>
            <w:shd w:val="clear" w:color="auto" w:fill="auto"/>
            <w:noWrap/>
            <w:vAlign w:val="bottom"/>
          </w:tcPr>
          <w:p w14:paraId="4BFC72DD" w14:textId="77777777" w:rsidR="007434E3" w:rsidRPr="007434E3" w:rsidRDefault="007434E3" w:rsidP="007434E3">
            <w:pPr>
              <w:pStyle w:val="Tabulka"/>
            </w:pPr>
            <w:r w:rsidRPr="007434E3">
              <w:t>Slovenská 1808, příspěvková organizace</w:t>
            </w:r>
          </w:p>
        </w:tc>
        <w:tc>
          <w:tcPr>
            <w:tcW w:w="2383" w:type="dxa"/>
            <w:tcBorders>
              <w:top w:val="nil"/>
              <w:left w:val="nil"/>
              <w:bottom w:val="single" w:sz="8" w:space="0" w:color="auto"/>
              <w:right w:val="single" w:sz="8" w:space="0" w:color="auto"/>
            </w:tcBorders>
            <w:shd w:val="clear" w:color="auto" w:fill="auto"/>
            <w:noWrap/>
            <w:vAlign w:val="bottom"/>
          </w:tcPr>
          <w:p w14:paraId="2ECF6F3D" w14:textId="77777777" w:rsidR="007434E3" w:rsidRPr="00A83122" w:rsidRDefault="007434E3" w:rsidP="007434E3">
            <w:pPr>
              <w:pStyle w:val="Tabulka"/>
              <w:rPr>
                <w:color w:val="FF0000"/>
              </w:rPr>
            </w:pPr>
            <w:r w:rsidRPr="00A83122">
              <w:rPr>
                <w:color w:val="FF0000"/>
              </w:rPr>
              <w:t> </w:t>
            </w:r>
          </w:p>
        </w:tc>
        <w:tc>
          <w:tcPr>
            <w:tcW w:w="2836" w:type="dxa"/>
            <w:tcBorders>
              <w:top w:val="nil"/>
              <w:left w:val="nil"/>
              <w:bottom w:val="single" w:sz="8" w:space="0" w:color="auto"/>
              <w:right w:val="single" w:sz="8" w:space="0" w:color="auto"/>
            </w:tcBorders>
            <w:shd w:val="clear" w:color="auto" w:fill="auto"/>
            <w:noWrap/>
            <w:vAlign w:val="bottom"/>
          </w:tcPr>
          <w:p w14:paraId="66EB40AA" w14:textId="77777777" w:rsidR="007434E3" w:rsidRPr="007434E3" w:rsidRDefault="0044796A" w:rsidP="007434E3">
            <w:pPr>
              <w:pStyle w:val="Tabulka"/>
              <w:rPr>
                <w:rFonts w:cs="Arial"/>
                <w:color w:val="0000FF"/>
                <w:u w:val="single"/>
              </w:rPr>
            </w:pPr>
            <w:hyperlink r:id="rId71" w:history="1">
              <w:r w:rsidR="007434E3" w:rsidRPr="007434E3">
                <w:rPr>
                  <w:rStyle w:val="Hypertextovodkaz"/>
                  <w:rFonts w:cs="Arial"/>
                </w:rPr>
                <w:t>www.skolkazlin.cz</w:t>
              </w:r>
            </w:hyperlink>
          </w:p>
        </w:tc>
      </w:tr>
      <w:tr w:rsidR="007434E3" w:rsidRPr="007434E3" w14:paraId="5B9CF866" w14:textId="77777777" w:rsidTr="006054D8">
        <w:trPr>
          <w:trHeight w:val="276"/>
          <w:jc w:val="center"/>
        </w:trPr>
        <w:tc>
          <w:tcPr>
            <w:tcW w:w="3935" w:type="dxa"/>
            <w:tcBorders>
              <w:top w:val="nil"/>
              <w:left w:val="single" w:sz="8" w:space="0" w:color="auto"/>
              <w:bottom w:val="single" w:sz="8" w:space="0" w:color="auto"/>
              <w:right w:val="single" w:sz="8" w:space="0" w:color="auto"/>
            </w:tcBorders>
            <w:shd w:val="clear" w:color="auto" w:fill="auto"/>
            <w:noWrap/>
            <w:vAlign w:val="bottom"/>
          </w:tcPr>
          <w:p w14:paraId="666DF9B5" w14:textId="77777777" w:rsidR="007434E3" w:rsidRPr="007434E3" w:rsidRDefault="007434E3" w:rsidP="007434E3">
            <w:pPr>
              <w:pStyle w:val="Tabulka"/>
            </w:pPr>
            <w:r w:rsidRPr="007434E3">
              <w:t>Sídlo: Slovenská 1808, 760 01 Zlín</w:t>
            </w:r>
          </w:p>
        </w:tc>
        <w:tc>
          <w:tcPr>
            <w:tcW w:w="2383" w:type="dxa"/>
            <w:tcBorders>
              <w:top w:val="nil"/>
              <w:left w:val="nil"/>
              <w:bottom w:val="single" w:sz="8" w:space="0" w:color="auto"/>
              <w:right w:val="single" w:sz="8" w:space="0" w:color="auto"/>
            </w:tcBorders>
            <w:shd w:val="clear" w:color="auto" w:fill="auto"/>
            <w:noWrap/>
            <w:vAlign w:val="bottom"/>
          </w:tcPr>
          <w:p w14:paraId="24118466" w14:textId="77777777" w:rsidR="007434E3" w:rsidRPr="00A83122" w:rsidRDefault="007434E3" w:rsidP="007434E3">
            <w:pPr>
              <w:pStyle w:val="Tabulka"/>
              <w:rPr>
                <w:color w:val="FF0000"/>
              </w:rPr>
            </w:pPr>
            <w:r w:rsidRPr="00A83122">
              <w:rPr>
                <w:color w:val="FF0000"/>
              </w:rPr>
              <w:t> </w:t>
            </w:r>
          </w:p>
        </w:tc>
        <w:tc>
          <w:tcPr>
            <w:tcW w:w="2836" w:type="dxa"/>
            <w:tcBorders>
              <w:top w:val="nil"/>
              <w:left w:val="nil"/>
              <w:bottom w:val="single" w:sz="8" w:space="0" w:color="auto"/>
              <w:right w:val="single" w:sz="8" w:space="0" w:color="auto"/>
            </w:tcBorders>
            <w:shd w:val="clear" w:color="auto" w:fill="auto"/>
            <w:noWrap/>
            <w:vAlign w:val="bottom"/>
          </w:tcPr>
          <w:p w14:paraId="4F110942" w14:textId="77777777" w:rsidR="007434E3" w:rsidRPr="007434E3" w:rsidRDefault="0044796A" w:rsidP="007434E3">
            <w:pPr>
              <w:pStyle w:val="Tabulka"/>
              <w:rPr>
                <w:rFonts w:cs="Arial"/>
                <w:color w:val="0000FF"/>
                <w:u w:val="single"/>
              </w:rPr>
            </w:pPr>
            <w:hyperlink r:id="rId72" w:history="1">
              <w:r w:rsidR="007434E3" w:rsidRPr="007434E3">
                <w:rPr>
                  <w:rStyle w:val="Hypertextovodkaz"/>
                  <w:rFonts w:cs="Arial"/>
                </w:rPr>
                <w:t>ms.slovenska@seznam.cz</w:t>
              </w:r>
            </w:hyperlink>
          </w:p>
        </w:tc>
      </w:tr>
      <w:tr w:rsidR="007434E3" w:rsidRPr="007434E3" w14:paraId="58F0C21C" w14:textId="77777777" w:rsidTr="006054D8">
        <w:trPr>
          <w:trHeight w:val="276"/>
          <w:jc w:val="center"/>
        </w:trPr>
        <w:tc>
          <w:tcPr>
            <w:tcW w:w="3935" w:type="dxa"/>
            <w:tcBorders>
              <w:top w:val="nil"/>
              <w:left w:val="single" w:sz="8" w:space="0" w:color="auto"/>
              <w:bottom w:val="single" w:sz="8" w:space="0" w:color="auto"/>
              <w:right w:val="single" w:sz="8" w:space="0" w:color="auto"/>
            </w:tcBorders>
            <w:shd w:val="clear" w:color="auto" w:fill="auto"/>
            <w:noWrap/>
            <w:vAlign w:val="bottom"/>
          </w:tcPr>
          <w:p w14:paraId="2FF24F93" w14:textId="77777777" w:rsidR="007434E3" w:rsidRPr="007434E3" w:rsidRDefault="007434E3" w:rsidP="007434E3">
            <w:pPr>
              <w:pStyle w:val="Tabulka"/>
            </w:pPr>
            <w:r w:rsidRPr="007434E3">
              <w:t>Dětaš. prac.: Svatopluka Čecha 516, 760 01 Zlín</w:t>
            </w:r>
          </w:p>
        </w:tc>
        <w:tc>
          <w:tcPr>
            <w:tcW w:w="2383" w:type="dxa"/>
            <w:tcBorders>
              <w:top w:val="nil"/>
              <w:left w:val="nil"/>
              <w:bottom w:val="single" w:sz="8" w:space="0" w:color="auto"/>
              <w:right w:val="single" w:sz="8" w:space="0" w:color="auto"/>
            </w:tcBorders>
            <w:shd w:val="clear" w:color="auto" w:fill="auto"/>
            <w:noWrap/>
            <w:vAlign w:val="bottom"/>
          </w:tcPr>
          <w:p w14:paraId="7DE3912A" w14:textId="77777777" w:rsidR="007434E3" w:rsidRPr="00A83122" w:rsidRDefault="007434E3" w:rsidP="007434E3">
            <w:pPr>
              <w:pStyle w:val="Tabulka"/>
              <w:rPr>
                <w:color w:val="FF0000"/>
              </w:rPr>
            </w:pPr>
            <w:r w:rsidRPr="00A83122">
              <w:rPr>
                <w:color w:val="FF0000"/>
              </w:rPr>
              <w:t> </w:t>
            </w:r>
          </w:p>
        </w:tc>
        <w:tc>
          <w:tcPr>
            <w:tcW w:w="2836" w:type="dxa"/>
            <w:tcBorders>
              <w:top w:val="nil"/>
              <w:left w:val="nil"/>
              <w:bottom w:val="single" w:sz="8" w:space="0" w:color="auto"/>
              <w:right w:val="single" w:sz="8" w:space="0" w:color="auto"/>
            </w:tcBorders>
            <w:shd w:val="clear" w:color="auto" w:fill="auto"/>
            <w:noWrap/>
            <w:vAlign w:val="bottom"/>
          </w:tcPr>
          <w:p w14:paraId="1E450580" w14:textId="77777777" w:rsidR="007434E3" w:rsidRPr="007434E3" w:rsidRDefault="007434E3" w:rsidP="007434E3">
            <w:pPr>
              <w:pStyle w:val="Tabulka"/>
              <w:rPr>
                <w:rFonts w:cs="Arial"/>
              </w:rPr>
            </w:pPr>
            <w:r w:rsidRPr="007434E3">
              <w:rPr>
                <w:rFonts w:cs="Arial"/>
              </w:rPr>
              <w:t>577 431 174</w:t>
            </w:r>
          </w:p>
        </w:tc>
      </w:tr>
      <w:tr w:rsidR="007434E3" w:rsidRPr="007434E3" w14:paraId="1C02F357" w14:textId="77777777" w:rsidTr="006054D8">
        <w:trPr>
          <w:trHeight w:val="276"/>
          <w:jc w:val="center"/>
        </w:trPr>
        <w:tc>
          <w:tcPr>
            <w:tcW w:w="3935" w:type="dxa"/>
            <w:tcBorders>
              <w:top w:val="nil"/>
              <w:left w:val="single" w:sz="8" w:space="0" w:color="auto"/>
              <w:bottom w:val="single" w:sz="8" w:space="0" w:color="auto"/>
              <w:right w:val="single" w:sz="8" w:space="0" w:color="auto"/>
            </w:tcBorders>
            <w:shd w:val="clear" w:color="auto" w:fill="FFFF99"/>
            <w:noWrap/>
            <w:vAlign w:val="bottom"/>
          </w:tcPr>
          <w:p w14:paraId="2753985F" w14:textId="77777777" w:rsidR="007434E3" w:rsidRPr="007434E3" w:rsidRDefault="007434E3" w:rsidP="007434E3">
            <w:pPr>
              <w:pStyle w:val="Tabulka"/>
            </w:pPr>
            <w:r w:rsidRPr="007434E3">
              <w:t xml:space="preserve">Mateřská škola Zlín, </w:t>
            </w:r>
          </w:p>
        </w:tc>
        <w:tc>
          <w:tcPr>
            <w:tcW w:w="2383" w:type="dxa"/>
            <w:tcBorders>
              <w:top w:val="nil"/>
              <w:left w:val="nil"/>
              <w:bottom w:val="single" w:sz="8" w:space="0" w:color="auto"/>
              <w:right w:val="single" w:sz="8" w:space="0" w:color="auto"/>
            </w:tcBorders>
            <w:shd w:val="clear" w:color="auto" w:fill="CCFFCC"/>
            <w:noWrap/>
            <w:vAlign w:val="bottom"/>
          </w:tcPr>
          <w:p w14:paraId="4D093314" w14:textId="77777777" w:rsidR="007434E3" w:rsidRPr="00985589" w:rsidRDefault="00440597" w:rsidP="00985589">
            <w:pPr>
              <w:pStyle w:val="Tabulka"/>
              <w:rPr>
                <w:b/>
                <w:bCs/>
              </w:rPr>
            </w:pPr>
            <w:r w:rsidRPr="00985589">
              <w:rPr>
                <w:b/>
                <w:bCs/>
              </w:rPr>
              <w:t>Bc. Pr</w:t>
            </w:r>
            <w:r w:rsidR="00985589" w:rsidRPr="00985589">
              <w:rPr>
                <w:b/>
                <w:bCs/>
              </w:rPr>
              <w:t>ö</w:t>
            </w:r>
            <w:r w:rsidRPr="00985589">
              <w:rPr>
                <w:b/>
                <w:bCs/>
              </w:rPr>
              <w:t>schlová Hana</w:t>
            </w:r>
          </w:p>
        </w:tc>
        <w:tc>
          <w:tcPr>
            <w:tcW w:w="2836" w:type="dxa"/>
            <w:tcBorders>
              <w:top w:val="nil"/>
              <w:left w:val="nil"/>
              <w:bottom w:val="single" w:sz="8" w:space="0" w:color="auto"/>
              <w:right w:val="single" w:sz="8" w:space="0" w:color="auto"/>
            </w:tcBorders>
            <w:shd w:val="clear" w:color="auto" w:fill="auto"/>
            <w:noWrap/>
            <w:vAlign w:val="bottom"/>
          </w:tcPr>
          <w:p w14:paraId="74F95370" w14:textId="77777777" w:rsidR="007434E3" w:rsidRPr="007434E3" w:rsidRDefault="007434E3" w:rsidP="007434E3">
            <w:pPr>
              <w:pStyle w:val="Tabulka"/>
              <w:rPr>
                <w:rFonts w:cs="Arial"/>
              </w:rPr>
            </w:pPr>
            <w:r w:rsidRPr="007434E3">
              <w:rPr>
                <w:rFonts w:cs="Arial"/>
              </w:rPr>
              <w:t>577 438 872</w:t>
            </w:r>
          </w:p>
        </w:tc>
      </w:tr>
      <w:tr w:rsidR="007434E3" w:rsidRPr="007434E3" w14:paraId="2FF1E704" w14:textId="77777777" w:rsidTr="006054D8">
        <w:trPr>
          <w:trHeight w:val="276"/>
          <w:jc w:val="center"/>
        </w:trPr>
        <w:tc>
          <w:tcPr>
            <w:tcW w:w="3935" w:type="dxa"/>
            <w:tcBorders>
              <w:top w:val="nil"/>
              <w:left w:val="single" w:sz="8" w:space="0" w:color="auto"/>
              <w:bottom w:val="nil"/>
              <w:right w:val="single" w:sz="8" w:space="0" w:color="auto"/>
            </w:tcBorders>
            <w:shd w:val="clear" w:color="auto" w:fill="auto"/>
            <w:noWrap/>
            <w:vAlign w:val="bottom"/>
          </w:tcPr>
          <w:p w14:paraId="383E09A0" w14:textId="77777777" w:rsidR="007434E3" w:rsidRPr="007434E3" w:rsidRDefault="007434E3" w:rsidP="007434E3">
            <w:pPr>
              <w:pStyle w:val="Tabulka"/>
            </w:pPr>
            <w:r w:rsidRPr="007434E3">
              <w:t>Slovenská 3660, příspěvková organizace</w:t>
            </w:r>
          </w:p>
        </w:tc>
        <w:tc>
          <w:tcPr>
            <w:tcW w:w="2383" w:type="dxa"/>
            <w:tcBorders>
              <w:top w:val="nil"/>
              <w:left w:val="nil"/>
              <w:bottom w:val="single" w:sz="8" w:space="0" w:color="auto"/>
              <w:right w:val="single" w:sz="8" w:space="0" w:color="auto"/>
            </w:tcBorders>
            <w:shd w:val="clear" w:color="auto" w:fill="auto"/>
            <w:noWrap/>
            <w:vAlign w:val="bottom"/>
          </w:tcPr>
          <w:p w14:paraId="3F0421BB" w14:textId="77777777" w:rsidR="007434E3" w:rsidRPr="00A83122" w:rsidRDefault="007434E3" w:rsidP="007434E3">
            <w:pPr>
              <w:pStyle w:val="Tabulka"/>
              <w:rPr>
                <w:color w:val="FF0000"/>
              </w:rPr>
            </w:pPr>
            <w:r w:rsidRPr="00A83122">
              <w:rPr>
                <w:color w:val="FF0000"/>
              </w:rPr>
              <w:t> </w:t>
            </w:r>
          </w:p>
        </w:tc>
        <w:tc>
          <w:tcPr>
            <w:tcW w:w="2836" w:type="dxa"/>
            <w:tcBorders>
              <w:top w:val="nil"/>
              <w:left w:val="nil"/>
              <w:bottom w:val="single" w:sz="8" w:space="0" w:color="auto"/>
              <w:right w:val="single" w:sz="8" w:space="0" w:color="auto"/>
            </w:tcBorders>
            <w:shd w:val="clear" w:color="auto" w:fill="auto"/>
            <w:noWrap/>
            <w:vAlign w:val="bottom"/>
          </w:tcPr>
          <w:p w14:paraId="1C8EDE46" w14:textId="77777777" w:rsidR="007434E3" w:rsidRPr="007434E3" w:rsidRDefault="0044796A" w:rsidP="007434E3">
            <w:pPr>
              <w:pStyle w:val="Tabulka"/>
              <w:rPr>
                <w:rFonts w:cs="Arial"/>
                <w:color w:val="0000FF"/>
                <w:u w:val="single"/>
              </w:rPr>
            </w:pPr>
            <w:hyperlink r:id="rId73" w:history="1">
              <w:r w:rsidR="007434E3" w:rsidRPr="007434E3">
                <w:rPr>
                  <w:rStyle w:val="Hypertextovodkaz"/>
                  <w:rFonts w:cs="Arial"/>
                </w:rPr>
                <w:t>www.msslovenska.com</w:t>
              </w:r>
            </w:hyperlink>
          </w:p>
        </w:tc>
      </w:tr>
      <w:tr w:rsidR="007434E3" w:rsidRPr="007434E3" w14:paraId="3450FA71" w14:textId="77777777" w:rsidTr="006054D8">
        <w:trPr>
          <w:trHeight w:val="276"/>
          <w:jc w:val="center"/>
        </w:trPr>
        <w:tc>
          <w:tcPr>
            <w:tcW w:w="3935" w:type="dxa"/>
            <w:tcBorders>
              <w:top w:val="nil"/>
              <w:left w:val="single" w:sz="8" w:space="0" w:color="auto"/>
              <w:bottom w:val="single" w:sz="8" w:space="0" w:color="auto"/>
              <w:right w:val="single" w:sz="8" w:space="0" w:color="auto"/>
            </w:tcBorders>
            <w:shd w:val="clear" w:color="auto" w:fill="auto"/>
            <w:noWrap/>
            <w:vAlign w:val="bottom"/>
          </w:tcPr>
          <w:p w14:paraId="6E385825" w14:textId="77777777" w:rsidR="007434E3" w:rsidRPr="007434E3" w:rsidRDefault="007434E3" w:rsidP="007434E3">
            <w:pPr>
              <w:pStyle w:val="Tabulka"/>
            </w:pPr>
            <w:r w:rsidRPr="007434E3">
              <w:t>Sídlo: Slovenská 3660, 760 01 Zlín</w:t>
            </w:r>
          </w:p>
        </w:tc>
        <w:tc>
          <w:tcPr>
            <w:tcW w:w="2383" w:type="dxa"/>
            <w:tcBorders>
              <w:top w:val="nil"/>
              <w:left w:val="nil"/>
              <w:bottom w:val="single" w:sz="8" w:space="0" w:color="auto"/>
              <w:right w:val="single" w:sz="8" w:space="0" w:color="auto"/>
            </w:tcBorders>
            <w:shd w:val="clear" w:color="auto" w:fill="auto"/>
            <w:noWrap/>
            <w:vAlign w:val="bottom"/>
          </w:tcPr>
          <w:p w14:paraId="029A7F87" w14:textId="77777777" w:rsidR="007434E3" w:rsidRPr="00A83122" w:rsidRDefault="007434E3" w:rsidP="007434E3">
            <w:pPr>
              <w:pStyle w:val="Tabulka"/>
              <w:rPr>
                <w:color w:val="FF0000"/>
              </w:rPr>
            </w:pPr>
            <w:r w:rsidRPr="00A83122">
              <w:rPr>
                <w:color w:val="FF0000"/>
              </w:rPr>
              <w:t> </w:t>
            </w:r>
          </w:p>
        </w:tc>
        <w:tc>
          <w:tcPr>
            <w:tcW w:w="2836" w:type="dxa"/>
            <w:tcBorders>
              <w:top w:val="nil"/>
              <w:left w:val="nil"/>
              <w:bottom w:val="single" w:sz="8" w:space="0" w:color="auto"/>
              <w:right w:val="single" w:sz="8" w:space="0" w:color="auto"/>
            </w:tcBorders>
            <w:shd w:val="clear" w:color="auto" w:fill="auto"/>
            <w:noWrap/>
            <w:vAlign w:val="bottom"/>
          </w:tcPr>
          <w:p w14:paraId="7C1B09B9" w14:textId="77777777" w:rsidR="007434E3" w:rsidRPr="007434E3" w:rsidRDefault="0044796A" w:rsidP="007434E3">
            <w:pPr>
              <w:pStyle w:val="Tabulka"/>
              <w:rPr>
                <w:rFonts w:cs="Arial"/>
                <w:color w:val="0000FF"/>
                <w:u w:val="single"/>
              </w:rPr>
            </w:pPr>
            <w:hyperlink r:id="rId74" w:history="1">
              <w:r w:rsidR="007434E3" w:rsidRPr="007434E3">
                <w:rPr>
                  <w:rStyle w:val="Hypertextovodkaz"/>
                  <w:rFonts w:cs="Arial"/>
                </w:rPr>
                <w:t>skolka@msslovenska.com</w:t>
              </w:r>
            </w:hyperlink>
          </w:p>
        </w:tc>
      </w:tr>
      <w:tr w:rsidR="007434E3" w:rsidRPr="007434E3" w14:paraId="5EF42950" w14:textId="77777777" w:rsidTr="006054D8">
        <w:trPr>
          <w:trHeight w:val="276"/>
          <w:jc w:val="center"/>
        </w:trPr>
        <w:tc>
          <w:tcPr>
            <w:tcW w:w="3935" w:type="dxa"/>
            <w:tcBorders>
              <w:top w:val="nil"/>
              <w:left w:val="single" w:sz="8" w:space="0" w:color="auto"/>
              <w:bottom w:val="single" w:sz="8" w:space="0" w:color="auto"/>
              <w:right w:val="single" w:sz="8" w:space="0" w:color="auto"/>
            </w:tcBorders>
            <w:shd w:val="clear" w:color="auto" w:fill="FFFF99"/>
            <w:noWrap/>
            <w:vAlign w:val="bottom"/>
          </w:tcPr>
          <w:p w14:paraId="21A491C0" w14:textId="77777777" w:rsidR="007434E3" w:rsidRPr="007434E3" w:rsidRDefault="007434E3" w:rsidP="007434E3">
            <w:pPr>
              <w:pStyle w:val="Tabulka"/>
            </w:pPr>
            <w:r w:rsidRPr="007434E3">
              <w:t xml:space="preserve">Mateřská škola Zlín, </w:t>
            </w:r>
          </w:p>
        </w:tc>
        <w:tc>
          <w:tcPr>
            <w:tcW w:w="2383" w:type="dxa"/>
            <w:tcBorders>
              <w:top w:val="nil"/>
              <w:left w:val="nil"/>
              <w:bottom w:val="single" w:sz="8" w:space="0" w:color="auto"/>
              <w:right w:val="single" w:sz="8" w:space="0" w:color="auto"/>
            </w:tcBorders>
            <w:shd w:val="clear" w:color="auto" w:fill="CCFFCC"/>
            <w:noWrap/>
            <w:vAlign w:val="bottom"/>
          </w:tcPr>
          <w:p w14:paraId="41783E47" w14:textId="77777777" w:rsidR="007434E3" w:rsidRPr="00440597" w:rsidRDefault="00440597" w:rsidP="007434E3">
            <w:pPr>
              <w:pStyle w:val="Tabulka"/>
              <w:rPr>
                <w:b/>
                <w:bCs/>
              </w:rPr>
            </w:pPr>
            <w:r w:rsidRPr="00440597">
              <w:rPr>
                <w:b/>
                <w:bCs/>
              </w:rPr>
              <w:t>Mgr. Popesková Lívia</w:t>
            </w:r>
          </w:p>
        </w:tc>
        <w:tc>
          <w:tcPr>
            <w:tcW w:w="2836" w:type="dxa"/>
            <w:tcBorders>
              <w:top w:val="nil"/>
              <w:left w:val="nil"/>
              <w:bottom w:val="single" w:sz="8" w:space="0" w:color="auto"/>
              <w:right w:val="single" w:sz="8" w:space="0" w:color="auto"/>
            </w:tcBorders>
            <w:shd w:val="clear" w:color="auto" w:fill="auto"/>
            <w:noWrap/>
            <w:vAlign w:val="bottom"/>
          </w:tcPr>
          <w:p w14:paraId="3CFA073B" w14:textId="77777777" w:rsidR="007434E3" w:rsidRPr="007434E3" w:rsidRDefault="007434E3" w:rsidP="007434E3">
            <w:pPr>
              <w:pStyle w:val="Tabulka"/>
              <w:rPr>
                <w:rFonts w:cs="Arial"/>
              </w:rPr>
            </w:pPr>
            <w:r w:rsidRPr="007434E3">
              <w:rPr>
                <w:rFonts w:cs="Arial"/>
              </w:rPr>
              <w:t>577 439 069</w:t>
            </w:r>
          </w:p>
        </w:tc>
      </w:tr>
      <w:tr w:rsidR="007434E3" w:rsidRPr="007434E3" w14:paraId="18C4D57E" w14:textId="77777777" w:rsidTr="006054D8">
        <w:trPr>
          <w:trHeight w:val="276"/>
          <w:jc w:val="center"/>
        </w:trPr>
        <w:tc>
          <w:tcPr>
            <w:tcW w:w="3935" w:type="dxa"/>
            <w:tcBorders>
              <w:top w:val="nil"/>
              <w:left w:val="single" w:sz="8" w:space="0" w:color="auto"/>
              <w:bottom w:val="nil"/>
              <w:right w:val="single" w:sz="8" w:space="0" w:color="auto"/>
            </w:tcBorders>
            <w:shd w:val="clear" w:color="auto" w:fill="auto"/>
            <w:noWrap/>
            <w:vAlign w:val="bottom"/>
          </w:tcPr>
          <w:p w14:paraId="57E1DBD2" w14:textId="77777777" w:rsidR="007434E3" w:rsidRPr="007434E3" w:rsidRDefault="007434E3" w:rsidP="007434E3">
            <w:pPr>
              <w:pStyle w:val="Tabulka"/>
            </w:pPr>
            <w:r w:rsidRPr="007434E3">
              <w:t>Sokolská 3961, příspěvková organizace</w:t>
            </w:r>
          </w:p>
        </w:tc>
        <w:tc>
          <w:tcPr>
            <w:tcW w:w="2383" w:type="dxa"/>
            <w:tcBorders>
              <w:top w:val="nil"/>
              <w:left w:val="nil"/>
              <w:bottom w:val="single" w:sz="8" w:space="0" w:color="auto"/>
              <w:right w:val="single" w:sz="8" w:space="0" w:color="auto"/>
            </w:tcBorders>
            <w:shd w:val="clear" w:color="auto" w:fill="auto"/>
            <w:noWrap/>
            <w:vAlign w:val="bottom"/>
          </w:tcPr>
          <w:p w14:paraId="0EBAE780" w14:textId="77777777" w:rsidR="007434E3" w:rsidRPr="00A83122" w:rsidRDefault="007434E3" w:rsidP="007434E3">
            <w:pPr>
              <w:pStyle w:val="Tabulka"/>
              <w:rPr>
                <w:color w:val="FF0000"/>
              </w:rPr>
            </w:pPr>
            <w:r w:rsidRPr="00A83122">
              <w:rPr>
                <w:color w:val="FF0000"/>
              </w:rPr>
              <w:t> </w:t>
            </w:r>
          </w:p>
        </w:tc>
        <w:tc>
          <w:tcPr>
            <w:tcW w:w="2836" w:type="dxa"/>
            <w:tcBorders>
              <w:top w:val="nil"/>
              <w:left w:val="nil"/>
              <w:bottom w:val="single" w:sz="8" w:space="0" w:color="auto"/>
              <w:right w:val="single" w:sz="8" w:space="0" w:color="auto"/>
            </w:tcBorders>
            <w:shd w:val="clear" w:color="auto" w:fill="auto"/>
            <w:noWrap/>
            <w:vAlign w:val="bottom"/>
          </w:tcPr>
          <w:p w14:paraId="334FD5AB" w14:textId="77777777" w:rsidR="007434E3" w:rsidRPr="007434E3" w:rsidRDefault="0044796A" w:rsidP="007434E3">
            <w:pPr>
              <w:pStyle w:val="Tabulka"/>
              <w:rPr>
                <w:rFonts w:cs="Arial"/>
                <w:color w:val="0000FF"/>
                <w:u w:val="single"/>
              </w:rPr>
            </w:pPr>
            <w:hyperlink r:id="rId75" w:history="1">
              <w:r w:rsidR="007434E3" w:rsidRPr="007434E3">
                <w:rPr>
                  <w:rStyle w:val="Hypertextovodkaz"/>
                  <w:rFonts w:cs="Arial"/>
                </w:rPr>
                <w:t>www.ms-sokolska.cz</w:t>
              </w:r>
            </w:hyperlink>
          </w:p>
        </w:tc>
      </w:tr>
      <w:tr w:rsidR="007434E3" w:rsidRPr="007434E3" w14:paraId="1306A19A" w14:textId="77777777" w:rsidTr="006054D8">
        <w:trPr>
          <w:trHeight w:val="276"/>
          <w:jc w:val="center"/>
        </w:trPr>
        <w:tc>
          <w:tcPr>
            <w:tcW w:w="3935" w:type="dxa"/>
            <w:tcBorders>
              <w:top w:val="nil"/>
              <w:left w:val="single" w:sz="8" w:space="0" w:color="auto"/>
              <w:bottom w:val="single" w:sz="8" w:space="0" w:color="auto"/>
              <w:right w:val="single" w:sz="8" w:space="0" w:color="auto"/>
            </w:tcBorders>
            <w:shd w:val="clear" w:color="auto" w:fill="auto"/>
            <w:noWrap/>
            <w:vAlign w:val="bottom"/>
          </w:tcPr>
          <w:p w14:paraId="523F0A7B" w14:textId="77777777" w:rsidR="007434E3" w:rsidRPr="007434E3" w:rsidRDefault="007434E3" w:rsidP="007434E3">
            <w:pPr>
              <w:pStyle w:val="Tabulka"/>
            </w:pPr>
            <w:r w:rsidRPr="007434E3">
              <w:t>Sídlo: Sokolská 3961, 760 01 Zlín</w:t>
            </w:r>
          </w:p>
        </w:tc>
        <w:tc>
          <w:tcPr>
            <w:tcW w:w="2383" w:type="dxa"/>
            <w:tcBorders>
              <w:top w:val="nil"/>
              <w:left w:val="nil"/>
              <w:bottom w:val="single" w:sz="8" w:space="0" w:color="auto"/>
              <w:right w:val="single" w:sz="8" w:space="0" w:color="auto"/>
            </w:tcBorders>
            <w:shd w:val="clear" w:color="auto" w:fill="auto"/>
            <w:noWrap/>
            <w:vAlign w:val="bottom"/>
          </w:tcPr>
          <w:p w14:paraId="5781E401" w14:textId="77777777" w:rsidR="007434E3" w:rsidRPr="00A83122" w:rsidRDefault="007434E3" w:rsidP="007434E3">
            <w:pPr>
              <w:pStyle w:val="Tabulka"/>
              <w:rPr>
                <w:color w:val="FF0000"/>
              </w:rPr>
            </w:pPr>
            <w:r w:rsidRPr="00A83122">
              <w:rPr>
                <w:color w:val="FF0000"/>
              </w:rPr>
              <w:t> </w:t>
            </w:r>
          </w:p>
        </w:tc>
        <w:tc>
          <w:tcPr>
            <w:tcW w:w="2836" w:type="dxa"/>
            <w:tcBorders>
              <w:top w:val="nil"/>
              <w:left w:val="nil"/>
              <w:bottom w:val="single" w:sz="8" w:space="0" w:color="auto"/>
              <w:right w:val="single" w:sz="8" w:space="0" w:color="auto"/>
            </w:tcBorders>
            <w:shd w:val="clear" w:color="auto" w:fill="auto"/>
            <w:noWrap/>
            <w:vAlign w:val="bottom"/>
          </w:tcPr>
          <w:p w14:paraId="2D14D39B" w14:textId="77777777" w:rsidR="007434E3" w:rsidRPr="007434E3" w:rsidRDefault="00440597" w:rsidP="00440597">
            <w:pPr>
              <w:pStyle w:val="Tabulka"/>
              <w:rPr>
                <w:rFonts w:cs="Arial"/>
                <w:color w:val="0000FF"/>
                <w:u w:val="single"/>
              </w:rPr>
            </w:pPr>
            <w:r>
              <w:rPr>
                <w:rFonts w:cs="Arial"/>
                <w:color w:val="0000FF"/>
                <w:u w:val="single"/>
              </w:rPr>
              <w:t>reditelna@ms.sokolska.cz</w:t>
            </w:r>
            <w:r w:rsidRPr="007434E3">
              <w:rPr>
                <w:rFonts w:cs="Arial"/>
                <w:color w:val="0000FF"/>
                <w:u w:val="single"/>
              </w:rPr>
              <w:t xml:space="preserve"> </w:t>
            </w:r>
          </w:p>
        </w:tc>
      </w:tr>
      <w:tr w:rsidR="007434E3" w:rsidRPr="007434E3" w14:paraId="11A08D5C" w14:textId="77777777" w:rsidTr="006054D8">
        <w:trPr>
          <w:trHeight w:val="276"/>
          <w:jc w:val="center"/>
        </w:trPr>
        <w:tc>
          <w:tcPr>
            <w:tcW w:w="3935" w:type="dxa"/>
            <w:tcBorders>
              <w:top w:val="nil"/>
              <w:left w:val="single" w:sz="8" w:space="0" w:color="auto"/>
              <w:bottom w:val="single" w:sz="8" w:space="0" w:color="auto"/>
              <w:right w:val="single" w:sz="8" w:space="0" w:color="auto"/>
            </w:tcBorders>
            <w:shd w:val="clear" w:color="auto" w:fill="FFFF99"/>
            <w:noWrap/>
            <w:vAlign w:val="bottom"/>
          </w:tcPr>
          <w:p w14:paraId="00723E95" w14:textId="77777777" w:rsidR="007434E3" w:rsidRPr="007434E3" w:rsidRDefault="007434E3" w:rsidP="007434E3">
            <w:pPr>
              <w:pStyle w:val="Tabulka"/>
            </w:pPr>
            <w:r w:rsidRPr="007434E3">
              <w:t xml:space="preserve">Mateřská škola Zlín, </w:t>
            </w:r>
          </w:p>
        </w:tc>
        <w:tc>
          <w:tcPr>
            <w:tcW w:w="2383" w:type="dxa"/>
            <w:tcBorders>
              <w:top w:val="nil"/>
              <w:left w:val="nil"/>
              <w:bottom w:val="single" w:sz="8" w:space="0" w:color="auto"/>
              <w:right w:val="single" w:sz="8" w:space="0" w:color="auto"/>
            </w:tcBorders>
            <w:shd w:val="clear" w:color="auto" w:fill="CCFFCC"/>
            <w:noWrap/>
            <w:vAlign w:val="bottom"/>
          </w:tcPr>
          <w:p w14:paraId="39D77EFF" w14:textId="77777777" w:rsidR="007434E3" w:rsidRPr="00440597" w:rsidRDefault="007434E3" w:rsidP="007434E3">
            <w:pPr>
              <w:pStyle w:val="Tabulka"/>
              <w:rPr>
                <w:b/>
                <w:bCs/>
              </w:rPr>
            </w:pPr>
            <w:r w:rsidRPr="00440597">
              <w:rPr>
                <w:b/>
                <w:bCs/>
              </w:rPr>
              <w:t>Králíková Věra</w:t>
            </w:r>
          </w:p>
        </w:tc>
        <w:tc>
          <w:tcPr>
            <w:tcW w:w="2836" w:type="dxa"/>
            <w:tcBorders>
              <w:top w:val="nil"/>
              <w:left w:val="nil"/>
              <w:bottom w:val="single" w:sz="8" w:space="0" w:color="auto"/>
              <w:right w:val="single" w:sz="8" w:space="0" w:color="auto"/>
            </w:tcBorders>
            <w:shd w:val="clear" w:color="auto" w:fill="auto"/>
            <w:noWrap/>
            <w:vAlign w:val="bottom"/>
          </w:tcPr>
          <w:p w14:paraId="1B2FBE34" w14:textId="77777777" w:rsidR="007434E3" w:rsidRPr="007434E3" w:rsidRDefault="007434E3" w:rsidP="007434E3">
            <w:pPr>
              <w:pStyle w:val="Tabulka"/>
              <w:rPr>
                <w:rFonts w:cs="Arial"/>
              </w:rPr>
            </w:pPr>
            <w:r w:rsidRPr="007434E3">
              <w:rPr>
                <w:rFonts w:cs="Arial"/>
              </w:rPr>
              <w:t>577 430 594</w:t>
            </w:r>
          </w:p>
        </w:tc>
      </w:tr>
      <w:tr w:rsidR="007434E3" w:rsidRPr="007434E3" w14:paraId="3FC725B8" w14:textId="77777777" w:rsidTr="006054D8">
        <w:trPr>
          <w:trHeight w:val="276"/>
          <w:jc w:val="center"/>
        </w:trPr>
        <w:tc>
          <w:tcPr>
            <w:tcW w:w="3935" w:type="dxa"/>
            <w:tcBorders>
              <w:top w:val="nil"/>
              <w:left w:val="single" w:sz="8" w:space="0" w:color="auto"/>
              <w:bottom w:val="nil"/>
              <w:right w:val="single" w:sz="8" w:space="0" w:color="auto"/>
            </w:tcBorders>
            <w:shd w:val="clear" w:color="auto" w:fill="auto"/>
            <w:noWrap/>
            <w:vAlign w:val="bottom"/>
          </w:tcPr>
          <w:p w14:paraId="575BCC4D" w14:textId="77777777" w:rsidR="007434E3" w:rsidRPr="007434E3" w:rsidRDefault="007434E3" w:rsidP="007434E3">
            <w:pPr>
              <w:pStyle w:val="Tabulka"/>
            </w:pPr>
            <w:r w:rsidRPr="007434E3">
              <w:t>Štefánikova 2222, příspěvková organizace</w:t>
            </w:r>
          </w:p>
        </w:tc>
        <w:tc>
          <w:tcPr>
            <w:tcW w:w="2383" w:type="dxa"/>
            <w:tcBorders>
              <w:top w:val="nil"/>
              <w:left w:val="nil"/>
              <w:bottom w:val="single" w:sz="8" w:space="0" w:color="auto"/>
              <w:right w:val="single" w:sz="8" w:space="0" w:color="auto"/>
            </w:tcBorders>
            <w:shd w:val="clear" w:color="auto" w:fill="auto"/>
            <w:noWrap/>
            <w:vAlign w:val="bottom"/>
          </w:tcPr>
          <w:p w14:paraId="77B9838E" w14:textId="77777777" w:rsidR="007434E3" w:rsidRPr="00A83122" w:rsidRDefault="007434E3" w:rsidP="007434E3">
            <w:pPr>
              <w:pStyle w:val="Tabulka"/>
              <w:rPr>
                <w:color w:val="FF0000"/>
              </w:rPr>
            </w:pPr>
            <w:r w:rsidRPr="00A83122">
              <w:rPr>
                <w:color w:val="FF0000"/>
              </w:rPr>
              <w:t> </w:t>
            </w:r>
          </w:p>
        </w:tc>
        <w:tc>
          <w:tcPr>
            <w:tcW w:w="2836" w:type="dxa"/>
            <w:tcBorders>
              <w:top w:val="nil"/>
              <w:left w:val="nil"/>
              <w:bottom w:val="single" w:sz="8" w:space="0" w:color="auto"/>
              <w:right w:val="single" w:sz="8" w:space="0" w:color="auto"/>
            </w:tcBorders>
            <w:shd w:val="clear" w:color="auto" w:fill="auto"/>
            <w:noWrap/>
            <w:vAlign w:val="bottom"/>
          </w:tcPr>
          <w:p w14:paraId="22F8D9C5" w14:textId="77777777" w:rsidR="007434E3" w:rsidRPr="007434E3" w:rsidRDefault="0044796A" w:rsidP="007434E3">
            <w:pPr>
              <w:pStyle w:val="Tabulka"/>
              <w:rPr>
                <w:rFonts w:cs="Arial"/>
                <w:color w:val="0000FF"/>
                <w:u w:val="single"/>
              </w:rPr>
            </w:pPr>
            <w:hyperlink r:id="rId76" w:history="1">
              <w:r w:rsidR="00440597" w:rsidRPr="003F087F">
                <w:rPr>
                  <w:rStyle w:val="Hypertextovodkaz"/>
                  <w:rFonts w:cs="Arial"/>
                </w:rPr>
                <w:t>www.ms-stefanikova-zlin.cz</w:t>
              </w:r>
            </w:hyperlink>
          </w:p>
        </w:tc>
      </w:tr>
      <w:tr w:rsidR="007434E3" w:rsidRPr="007434E3" w14:paraId="45E70B48" w14:textId="77777777" w:rsidTr="006054D8">
        <w:trPr>
          <w:trHeight w:val="276"/>
          <w:jc w:val="center"/>
        </w:trPr>
        <w:tc>
          <w:tcPr>
            <w:tcW w:w="3935" w:type="dxa"/>
            <w:tcBorders>
              <w:top w:val="nil"/>
              <w:left w:val="single" w:sz="8" w:space="0" w:color="auto"/>
              <w:bottom w:val="single" w:sz="8" w:space="0" w:color="auto"/>
              <w:right w:val="single" w:sz="8" w:space="0" w:color="auto"/>
            </w:tcBorders>
            <w:shd w:val="clear" w:color="auto" w:fill="auto"/>
            <w:noWrap/>
            <w:vAlign w:val="bottom"/>
          </w:tcPr>
          <w:p w14:paraId="55FEE4CD" w14:textId="77777777" w:rsidR="007434E3" w:rsidRPr="007434E3" w:rsidRDefault="007434E3" w:rsidP="007434E3">
            <w:pPr>
              <w:pStyle w:val="Tabulka"/>
            </w:pPr>
            <w:r w:rsidRPr="007434E3">
              <w:t>Sídlo: Štefánikova 2222, 760 01 Zlín</w:t>
            </w:r>
          </w:p>
        </w:tc>
        <w:tc>
          <w:tcPr>
            <w:tcW w:w="2383" w:type="dxa"/>
            <w:tcBorders>
              <w:top w:val="nil"/>
              <w:left w:val="nil"/>
              <w:bottom w:val="single" w:sz="8" w:space="0" w:color="auto"/>
              <w:right w:val="single" w:sz="8" w:space="0" w:color="auto"/>
            </w:tcBorders>
            <w:shd w:val="clear" w:color="auto" w:fill="auto"/>
            <w:noWrap/>
            <w:vAlign w:val="bottom"/>
          </w:tcPr>
          <w:p w14:paraId="2E9C67F6" w14:textId="77777777" w:rsidR="007434E3" w:rsidRPr="00A83122" w:rsidRDefault="007434E3" w:rsidP="007434E3">
            <w:pPr>
              <w:pStyle w:val="Tabulka"/>
              <w:rPr>
                <w:color w:val="FF0000"/>
              </w:rPr>
            </w:pPr>
            <w:r w:rsidRPr="00A83122">
              <w:rPr>
                <w:color w:val="FF0000"/>
              </w:rPr>
              <w:t> </w:t>
            </w:r>
          </w:p>
        </w:tc>
        <w:tc>
          <w:tcPr>
            <w:tcW w:w="2836" w:type="dxa"/>
            <w:tcBorders>
              <w:top w:val="nil"/>
              <w:left w:val="nil"/>
              <w:bottom w:val="single" w:sz="8" w:space="0" w:color="auto"/>
              <w:right w:val="single" w:sz="8" w:space="0" w:color="auto"/>
            </w:tcBorders>
            <w:shd w:val="clear" w:color="auto" w:fill="auto"/>
            <w:noWrap/>
            <w:vAlign w:val="bottom"/>
          </w:tcPr>
          <w:p w14:paraId="414D19E4" w14:textId="77777777" w:rsidR="007434E3" w:rsidRPr="007434E3" w:rsidRDefault="0044796A" w:rsidP="007434E3">
            <w:pPr>
              <w:pStyle w:val="Tabulka"/>
              <w:rPr>
                <w:rFonts w:cs="Arial"/>
                <w:color w:val="0000FF"/>
                <w:u w:val="single"/>
              </w:rPr>
            </w:pPr>
            <w:hyperlink r:id="rId77" w:history="1">
              <w:r w:rsidR="007434E3" w:rsidRPr="007434E3">
                <w:rPr>
                  <w:rStyle w:val="Hypertextovodkaz"/>
                  <w:rFonts w:cs="Arial"/>
                </w:rPr>
                <w:t>msstef@seznam.cz</w:t>
              </w:r>
            </w:hyperlink>
          </w:p>
        </w:tc>
      </w:tr>
      <w:tr w:rsidR="007434E3" w:rsidRPr="007434E3" w14:paraId="47928975" w14:textId="77777777" w:rsidTr="006054D8">
        <w:trPr>
          <w:trHeight w:val="276"/>
          <w:jc w:val="center"/>
        </w:trPr>
        <w:tc>
          <w:tcPr>
            <w:tcW w:w="3935" w:type="dxa"/>
            <w:tcBorders>
              <w:top w:val="nil"/>
              <w:left w:val="single" w:sz="8" w:space="0" w:color="auto"/>
              <w:bottom w:val="single" w:sz="8" w:space="0" w:color="auto"/>
              <w:right w:val="single" w:sz="8" w:space="0" w:color="auto"/>
            </w:tcBorders>
            <w:shd w:val="clear" w:color="auto" w:fill="FFFF99"/>
            <w:noWrap/>
            <w:vAlign w:val="bottom"/>
          </w:tcPr>
          <w:p w14:paraId="4BA89FA0" w14:textId="77777777" w:rsidR="007434E3" w:rsidRPr="007434E3" w:rsidRDefault="007434E3" w:rsidP="007434E3">
            <w:pPr>
              <w:pStyle w:val="Tabulka"/>
            </w:pPr>
            <w:r w:rsidRPr="007434E3">
              <w:t xml:space="preserve">Mateřská škola Zlín, </w:t>
            </w:r>
          </w:p>
        </w:tc>
        <w:tc>
          <w:tcPr>
            <w:tcW w:w="2383" w:type="dxa"/>
            <w:tcBorders>
              <w:top w:val="nil"/>
              <w:left w:val="nil"/>
              <w:bottom w:val="single" w:sz="8" w:space="0" w:color="auto"/>
              <w:right w:val="single" w:sz="8" w:space="0" w:color="auto"/>
            </w:tcBorders>
            <w:shd w:val="clear" w:color="auto" w:fill="CCFFCC"/>
            <w:noWrap/>
            <w:vAlign w:val="bottom"/>
          </w:tcPr>
          <w:p w14:paraId="1F008821" w14:textId="77777777" w:rsidR="007434E3" w:rsidRPr="00A42705" w:rsidRDefault="00A42705" w:rsidP="00A42705">
            <w:pPr>
              <w:pStyle w:val="Tabulka"/>
              <w:rPr>
                <w:b/>
                <w:bCs/>
              </w:rPr>
            </w:pPr>
            <w:r w:rsidRPr="00A42705">
              <w:rPr>
                <w:b/>
                <w:bCs/>
              </w:rPr>
              <w:t>Mgr. et Bc. Kladníčková Dudová Lucie</w:t>
            </w:r>
          </w:p>
        </w:tc>
        <w:tc>
          <w:tcPr>
            <w:tcW w:w="2836" w:type="dxa"/>
            <w:tcBorders>
              <w:top w:val="nil"/>
              <w:left w:val="nil"/>
              <w:bottom w:val="single" w:sz="8" w:space="0" w:color="auto"/>
              <w:right w:val="single" w:sz="8" w:space="0" w:color="auto"/>
            </w:tcBorders>
            <w:shd w:val="clear" w:color="auto" w:fill="auto"/>
            <w:noWrap/>
            <w:vAlign w:val="bottom"/>
          </w:tcPr>
          <w:p w14:paraId="72732D02" w14:textId="77777777" w:rsidR="007434E3" w:rsidRPr="007434E3" w:rsidRDefault="007434E3" w:rsidP="007434E3">
            <w:pPr>
              <w:pStyle w:val="Tabulka"/>
              <w:rPr>
                <w:rFonts w:cs="Arial"/>
              </w:rPr>
            </w:pPr>
            <w:r w:rsidRPr="007434E3">
              <w:rPr>
                <w:rFonts w:cs="Arial"/>
              </w:rPr>
              <w:t>577 103 285</w:t>
            </w:r>
          </w:p>
        </w:tc>
      </w:tr>
      <w:tr w:rsidR="007434E3" w:rsidRPr="007434E3" w14:paraId="411D27FD" w14:textId="77777777" w:rsidTr="006054D8">
        <w:trPr>
          <w:trHeight w:val="276"/>
          <w:jc w:val="center"/>
        </w:trPr>
        <w:tc>
          <w:tcPr>
            <w:tcW w:w="3935" w:type="dxa"/>
            <w:tcBorders>
              <w:top w:val="nil"/>
              <w:left w:val="single" w:sz="8" w:space="0" w:color="auto"/>
              <w:bottom w:val="nil"/>
              <w:right w:val="single" w:sz="8" w:space="0" w:color="auto"/>
            </w:tcBorders>
            <w:shd w:val="clear" w:color="auto" w:fill="auto"/>
            <w:noWrap/>
            <w:vAlign w:val="bottom"/>
          </w:tcPr>
          <w:p w14:paraId="5BB01E5A" w14:textId="77777777" w:rsidR="007434E3" w:rsidRPr="007434E3" w:rsidRDefault="007434E3" w:rsidP="007434E3">
            <w:pPr>
              <w:pStyle w:val="Tabulka"/>
            </w:pPr>
            <w:r w:rsidRPr="007434E3">
              <w:t>tř. Svobody 835, příspěvková organizace</w:t>
            </w:r>
          </w:p>
        </w:tc>
        <w:tc>
          <w:tcPr>
            <w:tcW w:w="2383" w:type="dxa"/>
            <w:tcBorders>
              <w:top w:val="nil"/>
              <w:left w:val="nil"/>
              <w:bottom w:val="single" w:sz="8" w:space="0" w:color="auto"/>
              <w:right w:val="single" w:sz="8" w:space="0" w:color="auto"/>
            </w:tcBorders>
            <w:shd w:val="clear" w:color="auto" w:fill="auto"/>
            <w:noWrap/>
            <w:vAlign w:val="bottom"/>
          </w:tcPr>
          <w:p w14:paraId="0E893C2A" w14:textId="77777777" w:rsidR="007434E3" w:rsidRPr="00A83122" w:rsidRDefault="007434E3" w:rsidP="007434E3">
            <w:pPr>
              <w:pStyle w:val="Tabulka"/>
              <w:rPr>
                <w:color w:val="FF0000"/>
              </w:rPr>
            </w:pPr>
            <w:r w:rsidRPr="00A83122">
              <w:rPr>
                <w:color w:val="FF0000"/>
              </w:rPr>
              <w:t> </w:t>
            </w:r>
          </w:p>
        </w:tc>
        <w:tc>
          <w:tcPr>
            <w:tcW w:w="2836" w:type="dxa"/>
            <w:tcBorders>
              <w:top w:val="nil"/>
              <w:left w:val="nil"/>
              <w:bottom w:val="single" w:sz="8" w:space="0" w:color="auto"/>
              <w:right w:val="single" w:sz="8" w:space="0" w:color="auto"/>
            </w:tcBorders>
            <w:shd w:val="clear" w:color="auto" w:fill="auto"/>
            <w:noWrap/>
            <w:vAlign w:val="bottom"/>
          </w:tcPr>
          <w:p w14:paraId="41D5C617" w14:textId="77777777" w:rsidR="007434E3" w:rsidRPr="007434E3" w:rsidRDefault="0044796A" w:rsidP="007434E3">
            <w:pPr>
              <w:pStyle w:val="Tabulka"/>
              <w:rPr>
                <w:rFonts w:cs="Arial"/>
                <w:color w:val="0000FF"/>
                <w:u w:val="single"/>
              </w:rPr>
            </w:pPr>
            <w:hyperlink r:id="rId78" w:history="1">
              <w:r w:rsidR="007434E3" w:rsidRPr="007434E3">
                <w:rPr>
                  <w:rStyle w:val="Hypertextovodkaz"/>
                  <w:rFonts w:cs="Arial"/>
                </w:rPr>
                <w:t>www.mssidlmal.estranky.cz</w:t>
              </w:r>
            </w:hyperlink>
          </w:p>
        </w:tc>
      </w:tr>
      <w:tr w:rsidR="007434E3" w:rsidRPr="007434E3" w14:paraId="502E80DA" w14:textId="77777777" w:rsidTr="006054D8">
        <w:trPr>
          <w:trHeight w:val="276"/>
          <w:jc w:val="center"/>
        </w:trPr>
        <w:tc>
          <w:tcPr>
            <w:tcW w:w="3935" w:type="dxa"/>
            <w:tcBorders>
              <w:top w:val="nil"/>
              <w:left w:val="single" w:sz="8" w:space="0" w:color="auto"/>
              <w:bottom w:val="nil"/>
              <w:right w:val="single" w:sz="8" w:space="0" w:color="auto"/>
            </w:tcBorders>
            <w:shd w:val="clear" w:color="auto" w:fill="auto"/>
            <w:noWrap/>
            <w:vAlign w:val="bottom"/>
          </w:tcPr>
          <w:p w14:paraId="1693E144" w14:textId="77777777" w:rsidR="007434E3" w:rsidRPr="007434E3" w:rsidRDefault="007434E3" w:rsidP="007434E3">
            <w:pPr>
              <w:pStyle w:val="Tabulka"/>
            </w:pPr>
            <w:r w:rsidRPr="007434E3">
              <w:t>Sídlo: tř. Svobody 835, 763 02 Zlín-Malenovice</w:t>
            </w:r>
          </w:p>
        </w:tc>
        <w:tc>
          <w:tcPr>
            <w:tcW w:w="2383" w:type="dxa"/>
            <w:tcBorders>
              <w:top w:val="nil"/>
              <w:left w:val="nil"/>
              <w:bottom w:val="nil"/>
              <w:right w:val="single" w:sz="8" w:space="0" w:color="auto"/>
            </w:tcBorders>
            <w:shd w:val="clear" w:color="auto" w:fill="auto"/>
            <w:noWrap/>
            <w:vAlign w:val="bottom"/>
          </w:tcPr>
          <w:p w14:paraId="4235A4B3" w14:textId="77777777" w:rsidR="007434E3" w:rsidRPr="00A83122" w:rsidRDefault="007434E3" w:rsidP="007434E3">
            <w:pPr>
              <w:pStyle w:val="Tabulka"/>
              <w:rPr>
                <w:color w:val="FF0000"/>
              </w:rPr>
            </w:pPr>
            <w:r w:rsidRPr="00A83122">
              <w:rPr>
                <w:color w:val="FF0000"/>
              </w:rPr>
              <w:t> </w:t>
            </w:r>
          </w:p>
        </w:tc>
        <w:tc>
          <w:tcPr>
            <w:tcW w:w="2836" w:type="dxa"/>
            <w:tcBorders>
              <w:top w:val="nil"/>
              <w:left w:val="nil"/>
              <w:bottom w:val="nil"/>
              <w:right w:val="single" w:sz="8" w:space="0" w:color="auto"/>
            </w:tcBorders>
            <w:shd w:val="clear" w:color="auto" w:fill="auto"/>
            <w:noWrap/>
            <w:vAlign w:val="bottom"/>
          </w:tcPr>
          <w:p w14:paraId="1EFC4D4F" w14:textId="77777777" w:rsidR="007434E3" w:rsidRPr="007434E3" w:rsidRDefault="0044796A" w:rsidP="007434E3">
            <w:pPr>
              <w:pStyle w:val="Tabulka"/>
              <w:rPr>
                <w:rFonts w:cs="Arial"/>
                <w:color w:val="0000FF"/>
                <w:u w:val="single"/>
              </w:rPr>
            </w:pPr>
            <w:hyperlink r:id="rId79" w:history="1">
              <w:r w:rsidR="007434E3" w:rsidRPr="007434E3">
                <w:rPr>
                  <w:rStyle w:val="Hypertextovodkaz"/>
                  <w:rFonts w:cs="Arial"/>
                </w:rPr>
                <w:t>mssidlmal@seznam.cz</w:t>
              </w:r>
            </w:hyperlink>
          </w:p>
        </w:tc>
      </w:tr>
      <w:tr w:rsidR="007434E3" w:rsidRPr="007434E3" w14:paraId="33BA6D00" w14:textId="77777777" w:rsidTr="006054D8">
        <w:trPr>
          <w:trHeight w:val="264"/>
          <w:jc w:val="center"/>
        </w:trPr>
        <w:tc>
          <w:tcPr>
            <w:tcW w:w="3935" w:type="dxa"/>
            <w:tcBorders>
              <w:top w:val="single" w:sz="8" w:space="0" w:color="auto"/>
              <w:left w:val="single" w:sz="8" w:space="0" w:color="auto"/>
              <w:bottom w:val="nil"/>
              <w:right w:val="single" w:sz="8" w:space="0" w:color="auto"/>
            </w:tcBorders>
            <w:shd w:val="clear" w:color="auto" w:fill="auto"/>
            <w:noWrap/>
            <w:vAlign w:val="bottom"/>
          </w:tcPr>
          <w:p w14:paraId="23120B08" w14:textId="77777777" w:rsidR="007434E3" w:rsidRPr="007434E3" w:rsidRDefault="007434E3" w:rsidP="007434E3">
            <w:pPr>
              <w:pStyle w:val="Tabulka"/>
            </w:pPr>
            <w:r w:rsidRPr="007434E3">
              <w:t xml:space="preserve">Detaš. prac.: Na Vyhlídce </w:t>
            </w:r>
            <w:r w:rsidR="00394E52" w:rsidRPr="007434E3">
              <w:t>1016,</w:t>
            </w:r>
            <w:r w:rsidRPr="007434E3">
              <w:t xml:space="preserve"> 760 01 Zlín</w:t>
            </w:r>
          </w:p>
        </w:tc>
        <w:tc>
          <w:tcPr>
            <w:tcW w:w="2383" w:type="dxa"/>
            <w:tcBorders>
              <w:top w:val="single" w:sz="8" w:space="0" w:color="auto"/>
              <w:left w:val="nil"/>
              <w:bottom w:val="nil"/>
              <w:right w:val="single" w:sz="8" w:space="0" w:color="auto"/>
            </w:tcBorders>
            <w:shd w:val="clear" w:color="auto" w:fill="auto"/>
            <w:noWrap/>
            <w:vAlign w:val="bottom"/>
          </w:tcPr>
          <w:p w14:paraId="063DF199" w14:textId="77777777" w:rsidR="007434E3" w:rsidRPr="00A83122" w:rsidRDefault="007434E3" w:rsidP="007434E3">
            <w:pPr>
              <w:pStyle w:val="Tabulka"/>
              <w:rPr>
                <w:color w:val="FF0000"/>
              </w:rPr>
            </w:pPr>
            <w:r w:rsidRPr="00A83122">
              <w:rPr>
                <w:color w:val="FF0000"/>
              </w:rPr>
              <w:t> </w:t>
            </w:r>
          </w:p>
        </w:tc>
        <w:tc>
          <w:tcPr>
            <w:tcW w:w="2836" w:type="dxa"/>
            <w:tcBorders>
              <w:top w:val="single" w:sz="8" w:space="0" w:color="auto"/>
              <w:left w:val="nil"/>
              <w:bottom w:val="nil"/>
              <w:right w:val="single" w:sz="8" w:space="0" w:color="auto"/>
            </w:tcBorders>
            <w:shd w:val="clear" w:color="auto" w:fill="auto"/>
            <w:noWrap/>
            <w:vAlign w:val="bottom"/>
          </w:tcPr>
          <w:p w14:paraId="116A3D32" w14:textId="77777777" w:rsidR="007434E3" w:rsidRPr="007434E3" w:rsidRDefault="0044796A" w:rsidP="007434E3">
            <w:pPr>
              <w:pStyle w:val="Tabulka"/>
              <w:rPr>
                <w:rFonts w:cs="Arial"/>
                <w:color w:val="0000FF"/>
                <w:u w:val="single"/>
              </w:rPr>
            </w:pPr>
            <w:hyperlink r:id="rId80" w:history="1">
              <w:r w:rsidR="007434E3" w:rsidRPr="007434E3">
                <w:rPr>
                  <w:rStyle w:val="Hypertextovodkaz"/>
                  <w:rFonts w:cs="Arial"/>
                </w:rPr>
                <w:t>www.msnavyhlidce.estranky.cz</w:t>
              </w:r>
            </w:hyperlink>
          </w:p>
        </w:tc>
      </w:tr>
      <w:tr w:rsidR="007434E3" w:rsidRPr="007434E3" w14:paraId="345E67FE" w14:textId="77777777" w:rsidTr="006054D8">
        <w:trPr>
          <w:trHeight w:val="276"/>
          <w:jc w:val="center"/>
        </w:trPr>
        <w:tc>
          <w:tcPr>
            <w:tcW w:w="3935" w:type="dxa"/>
            <w:tcBorders>
              <w:top w:val="nil"/>
              <w:left w:val="single" w:sz="8" w:space="0" w:color="auto"/>
              <w:bottom w:val="single" w:sz="8" w:space="0" w:color="auto"/>
              <w:right w:val="single" w:sz="8" w:space="0" w:color="auto"/>
            </w:tcBorders>
            <w:shd w:val="clear" w:color="auto" w:fill="auto"/>
            <w:noWrap/>
            <w:vAlign w:val="bottom"/>
          </w:tcPr>
          <w:p w14:paraId="11F45791" w14:textId="77777777" w:rsidR="007434E3" w:rsidRPr="007434E3" w:rsidRDefault="007434E3" w:rsidP="007434E3">
            <w:pPr>
              <w:pStyle w:val="Tabulka"/>
            </w:pPr>
            <w:r w:rsidRPr="007434E3">
              <w:t> </w:t>
            </w:r>
          </w:p>
        </w:tc>
        <w:tc>
          <w:tcPr>
            <w:tcW w:w="2383" w:type="dxa"/>
            <w:tcBorders>
              <w:top w:val="nil"/>
              <w:left w:val="nil"/>
              <w:bottom w:val="single" w:sz="8" w:space="0" w:color="auto"/>
              <w:right w:val="single" w:sz="8" w:space="0" w:color="auto"/>
            </w:tcBorders>
            <w:shd w:val="clear" w:color="auto" w:fill="auto"/>
            <w:noWrap/>
            <w:vAlign w:val="bottom"/>
          </w:tcPr>
          <w:p w14:paraId="65D022DA" w14:textId="77777777" w:rsidR="007434E3" w:rsidRPr="00A83122" w:rsidRDefault="007434E3" w:rsidP="007434E3">
            <w:pPr>
              <w:pStyle w:val="Tabulka"/>
              <w:rPr>
                <w:color w:val="FF0000"/>
              </w:rPr>
            </w:pPr>
            <w:r w:rsidRPr="00A83122">
              <w:rPr>
                <w:color w:val="FF0000"/>
              </w:rPr>
              <w:t> </w:t>
            </w:r>
          </w:p>
        </w:tc>
        <w:tc>
          <w:tcPr>
            <w:tcW w:w="2836" w:type="dxa"/>
            <w:tcBorders>
              <w:top w:val="nil"/>
              <w:left w:val="nil"/>
              <w:bottom w:val="single" w:sz="8" w:space="0" w:color="auto"/>
              <w:right w:val="single" w:sz="8" w:space="0" w:color="auto"/>
            </w:tcBorders>
            <w:shd w:val="clear" w:color="auto" w:fill="auto"/>
            <w:noWrap/>
            <w:vAlign w:val="bottom"/>
          </w:tcPr>
          <w:p w14:paraId="7CD5E27A" w14:textId="77777777" w:rsidR="007434E3" w:rsidRPr="007434E3" w:rsidRDefault="007434E3" w:rsidP="007434E3">
            <w:pPr>
              <w:pStyle w:val="Tabulka"/>
              <w:rPr>
                <w:rFonts w:cs="Arial"/>
              </w:rPr>
            </w:pPr>
            <w:r w:rsidRPr="007434E3">
              <w:rPr>
                <w:rFonts w:cs="Arial"/>
              </w:rPr>
              <w:t>577 431 014</w:t>
            </w:r>
          </w:p>
        </w:tc>
      </w:tr>
      <w:tr w:rsidR="007434E3" w:rsidRPr="007434E3" w14:paraId="62A41208" w14:textId="77777777" w:rsidTr="006054D8">
        <w:trPr>
          <w:trHeight w:val="276"/>
          <w:jc w:val="center"/>
        </w:trPr>
        <w:tc>
          <w:tcPr>
            <w:tcW w:w="3935" w:type="dxa"/>
            <w:tcBorders>
              <w:top w:val="nil"/>
              <w:left w:val="single" w:sz="8" w:space="0" w:color="auto"/>
              <w:bottom w:val="single" w:sz="8" w:space="0" w:color="auto"/>
              <w:right w:val="single" w:sz="8" w:space="0" w:color="auto"/>
            </w:tcBorders>
            <w:shd w:val="clear" w:color="auto" w:fill="FFFF99"/>
            <w:noWrap/>
            <w:vAlign w:val="bottom"/>
          </w:tcPr>
          <w:p w14:paraId="24C856EA" w14:textId="77777777" w:rsidR="007434E3" w:rsidRPr="007434E3" w:rsidRDefault="007434E3" w:rsidP="007434E3">
            <w:pPr>
              <w:pStyle w:val="Tabulka"/>
            </w:pPr>
            <w:r w:rsidRPr="007434E3">
              <w:t xml:space="preserve">Mateřská škola Zlín, </w:t>
            </w:r>
          </w:p>
        </w:tc>
        <w:tc>
          <w:tcPr>
            <w:tcW w:w="2383" w:type="dxa"/>
            <w:tcBorders>
              <w:top w:val="nil"/>
              <w:left w:val="nil"/>
              <w:bottom w:val="single" w:sz="8" w:space="0" w:color="auto"/>
              <w:right w:val="single" w:sz="8" w:space="0" w:color="auto"/>
            </w:tcBorders>
            <w:shd w:val="clear" w:color="auto" w:fill="CCFFCC"/>
            <w:noWrap/>
            <w:vAlign w:val="bottom"/>
          </w:tcPr>
          <w:p w14:paraId="34BB081B" w14:textId="77777777" w:rsidR="007434E3" w:rsidRPr="00A42705" w:rsidRDefault="007434E3" w:rsidP="007434E3">
            <w:pPr>
              <w:pStyle w:val="Tabulka"/>
              <w:rPr>
                <w:b/>
                <w:bCs/>
              </w:rPr>
            </w:pPr>
            <w:r w:rsidRPr="00A42705">
              <w:rPr>
                <w:b/>
                <w:bCs/>
              </w:rPr>
              <w:t>Šindelková Radka</w:t>
            </w:r>
          </w:p>
        </w:tc>
        <w:tc>
          <w:tcPr>
            <w:tcW w:w="2836" w:type="dxa"/>
            <w:tcBorders>
              <w:top w:val="nil"/>
              <w:left w:val="nil"/>
              <w:bottom w:val="single" w:sz="8" w:space="0" w:color="auto"/>
              <w:right w:val="single" w:sz="8" w:space="0" w:color="auto"/>
            </w:tcBorders>
            <w:shd w:val="clear" w:color="auto" w:fill="auto"/>
            <w:noWrap/>
            <w:vAlign w:val="bottom"/>
          </w:tcPr>
          <w:p w14:paraId="0632B706" w14:textId="77777777" w:rsidR="007434E3" w:rsidRPr="007434E3" w:rsidRDefault="007434E3" w:rsidP="007434E3">
            <w:pPr>
              <w:pStyle w:val="Tabulka"/>
              <w:rPr>
                <w:rFonts w:cs="Arial"/>
              </w:rPr>
            </w:pPr>
            <w:r w:rsidRPr="007434E3">
              <w:rPr>
                <w:rFonts w:cs="Arial"/>
              </w:rPr>
              <w:t>577 225 333</w:t>
            </w:r>
          </w:p>
        </w:tc>
      </w:tr>
      <w:tr w:rsidR="007434E3" w:rsidRPr="007434E3" w14:paraId="6D9B51F0" w14:textId="77777777" w:rsidTr="006054D8">
        <w:trPr>
          <w:trHeight w:val="276"/>
          <w:jc w:val="center"/>
        </w:trPr>
        <w:tc>
          <w:tcPr>
            <w:tcW w:w="3935" w:type="dxa"/>
            <w:tcBorders>
              <w:top w:val="nil"/>
              <w:left w:val="single" w:sz="8" w:space="0" w:color="auto"/>
              <w:bottom w:val="nil"/>
              <w:right w:val="single" w:sz="8" w:space="0" w:color="auto"/>
            </w:tcBorders>
            <w:shd w:val="clear" w:color="auto" w:fill="auto"/>
            <w:noWrap/>
            <w:vAlign w:val="bottom"/>
          </w:tcPr>
          <w:p w14:paraId="4B54A73B" w14:textId="77777777" w:rsidR="007434E3" w:rsidRPr="007434E3" w:rsidRDefault="007434E3" w:rsidP="007434E3">
            <w:pPr>
              <w:pStyle w:val="Tabulka"/>
            </w:pPr>
            <w:r w:rsidRPr="007434E3">
              <w:t>tř. Tomáše Bati 1285, příspěvková organizace</w:t>
            </w:r>
          </w:p>
        </w:tc>
        <w:tc>
          <w:tcPr>
            <w:tcW w:w="2383" w:type="dxa"/>
            <w:tcBorders>
              <w:top w:val="nil"/>
              <w:left w:val="nil"/>
              <w:bottom w:val="single" w:sz="8" w:space="0" w:color="auto"/>
              <w:right w:val="single" w:sz="8" w:space="0" w:color="auto"/>
            </w:tcBorders>
            <w:shd w:val="clear" w:color="auto" w:fill="auto"/>
            <w:noWrap/>
            <w:vAlign w:val="bottom"/>
          </w:tcPr>
          <w:p w14:paraId="09A0529C" w14:textId="77777777" w:rsidR="007434E3" w:rsidRPr="00A83122" w:rsidRDefault="007434E3" w:rsidP="007434E3">
            <w:pPr>
              <w:pStyle w:val="Tabulka"/>
              <w:rPr>
                <w:color w:val="FF0000"/>
              </w:rPr>
            </w:pPr>
            <w:r w:rsidRPr="00A83122">
              <w:rPr>
                <w:color w:val="FF0000"/>
              </w:rPr>
              <w:t> </w:t>
            </w:r>
          </w:p>
        </w:tc>
        <w:tc>
          <w:tcPr>
            <w:tcW w:w="2836" w:type="dxa"/>
            <w:tcBorders>
              <w:top w:val="nil"/>
              <w:left w:val="nil"/>
              <w:bottom w:val="single" w:sz="8" w:space="0" w:color="auto"/>
              <w:right w:val="single" w:sz="8" w:space="0" w:color="auto"/>
            </w:tcBorders>
            <w:shd w:val="clear" w:color="auto" w:fill="auto"/>
            <w:noWrap/>
            <w:vAlign w:val="bottom"/>
          </w:tcPr>
          <w:p w14:paraId="668DEBC8" w14:textId="77777777" w:rsidR="007434E3" w:rsidRPr="007434E3" w:rsidRDefault="0044796A" w:rsidP="007434E3">
            <w:pPr>
              <w:pStyle w:val="Tabulka"/>
              <w:rPr>
                <w:rFonts w:cs="Arial"/>
                <w:color w:val="0000FF"/>
                <w:u w:val="single"/>
              </w:rPr>
            </w:pPr>
            <w:hyperlink r:id="rId81" w:history="1">
              <w:r w:rsidR="007434E3" w:rsidRPr="007434E3">
                <w:rPr>
                  <w:rStyle w:val="Hypertextovodkaz"/>
                  <w:rFonts w:cs="Arial"/>
                </w:rPr>
                <w:t>www.msmorysak.cz</w:t>
              </w:r>
            </w:hyperlink>
          </w:p>
        </w:tc>
      </w:tr>
      <w:tr w:rsidR="007434E3" w:rsidRPr="007434E3" w14:paraId="08A760EC" w14:textId="77777777" w:rsidTr="006054D8">
        <w:trPr>
          <w:trHeight w:val="276"/>
          <w:jc w:val="center"/>
        </w:trPr>
        <w:tc>
          <w:tcPr>
            <w:tcW w:w="3935" w:type="dxa"/>
            <w:tcBorders>
              <w:top w:val="nil"/>
              <w:left w:val="single" w:sz="8" w:space="0" w:color="auto"/>
              <w:bottom w:val="nil"/>
              <w:right w:val="single" w:sz="8" w:space="0" w:color="auto"/>
            </w:tcBorders>
            <w:shd w:val="clear" w:color="auto" w:fill="auto"/>
            <w:noWrap/>
            <w:vAlign w:val="bottom"/>
          </w:tcPr>
          <w:p w14:paraId="7AA34ECF" w14:textId="77777777" w:rsidR="007434E3" w:rsidRPr="007434E3" w:rsidRDefault="007434E3" w:rsidP="007434E3">
            <w:pPr>
              <w:pStyle w:val="Tabulka"/>
            </w:pPr>
            <w:r w:rsidRPr="007434E3">
              <w:t>Sídlo: tř. Tomáše Bati 1285, 760 01 Zlín</w:t>
            </w:r>
          </w:p>
        </w:tc>
        <w:tc>
          <w:tcPr>
            <w:tcW w:w="2383" w:type="dxa"/>
            <w:tcBorders>
              <w:top w:val="nil"/>
              <w:left w:val="nil"/>
              <w:bottom w:val="nil"/>
              <w:right w:val="single" w:sz="8" w:space="0" w:color="auto"/>
            </w:tcBorders>
            <w:shd w:val="clear" w:color="auto" w:fill="auto"/>
            <w:noWrap/>
            <w:vAlign w:val="bottom"/>
          </w:tcPr>
          <w:p w14:paraId="66134752" w14:textId="77777777" w:rsidR="007434E3" w:rsidRPr="00A83122" w:rsidRDefault="007434E3" w:rsidP="007434E3">
            <w:pPr>
              <w:pStyle w:val="Tabulka"/>
              <w:rPr>
                <w:color w:val="FF0000"/>
              </w:rPr>
            </w:pPr>
            <w:r w:rsidRPr="00A83122">
              <w:rPr>
                <w:color w:val="FF0000"/>
              </w:rPr>
              <w:t> </w:t>
            </w:r>
          </w:p>
        </w:tc>
        <w:tc>
          <w:tcPr>
            <w:tcW w:w="2836" w:type="dxa"/>
            <w:tcBorders>
              <w:top w:val="nil"/>
              <w:left w:val="nil"/>
              <w:bottom w:val="nil"/>
              <w:right w:val="single" w:sz="8" w:space="0" w:color="auto"/>
            </w:tcBorders>
            <w:shd w:val="clear" w:color="auto" w:fill="auto"/>
            <w:noWrap/>
            <w:vAlign w:val="bottom"/>
          </w:tcPr>
          <w:p w14:paraId="0CA3F2D4" w14:textId="77777777" w:rsidR="007434E3" w:rsidRPr="007434E3" w:rsidRDefault="0044796A" w:rsidP="007434E3">
            <w:pPr>
              <w:pStyle w:val="Tabulka"/>
              <w:rPr>
                <w:rFonts w:cs="Arial"/>
                <w:color w:val="0000FF"/>
                <w:u w:val="single"/>
              </w:rPr>
            </w:pPr>
            <w:hyperlink r:id="rId82" w:history="1">
              <w:r w:rsidR="007434E3" w:rsidRPr="007434E3">
                <w:rPr>
                  <w:rStyle w:val="Hypertextovodkaz"/>
                  <w:rFonts w:cs="Arial"/>
                </w:rPr>
                <w:t>morysak@seznam.cz</w:t>
              </w:r>
            </w:hyperlink>
          </w:p>
        </w:tc>
      </w:tr>
      <w:tr w:rsidR="007434E3" w:rsidRPr="007434E3" w14:paraId="5D2ABED1" w14:textId="77777777" w:rsidTr="006054D8">
        <w:trPr>
          <w:trHeight w:val="264"/>
          <w:jc w:val="center"/>
        </w:trPr>
        <w:tc>
          <w:tcPr>
            <w:tcW w:w="3935" w:type="dxa"/>
            <w:tcBorders>
              <w:top w:val="single" w:sz="8" w:space="0" w:color="auto"/>
              <w:left w:val="single" w:sz="8" w:space="0" w:color="auto"/>
              <w:bottom w:val="nil"/>
              <w:right w:val="single" w:sz="8" w:space="0" w:color="auto"/>
            </w:tcBorders>
            <w:shd w:val="clear" w:color="auto" w:fill="auto"/>
            <w:noWrap/>
            <w:vAlign w:val="bottom"/>
          </w:tcPr>
          <w:p w14:paraId="183DF02A" w14:textId="77777777" w:rsidR="007434E3" w:rsidRPr="007434E3" w:rsidRDefault="007434E3" w:rsidP="007434E3">
            <w:pPr>
              <w:pStyle w:val="Tabulka"/>
            </w:pPr>
            <w:r w:rsidRPr="007434E3">
              <w:t xml:space="preserve">Detaš. prac.: Prostřední </w:t>
            </w:r>
            <w:r w:rsidR="00394E52" w:rsidRPr="007434E3">
              <w:t>3488,</w:t>
            </w:r>
            <w:r w:rsidRPr="007434E3">
              <w:t xml:space="preserve"> 760 01 Zlín</w:t>
            </w:r>
          </w:p>
        </w:tc>
        <w:tc>
          <w:tcPr>
            <w:tcW w:w="2383" w:type="dxa"/>
            <w:tcBorders>
              <w:top w:val="single" w:sz="8" w:space="0" w:color="auto"/>
              <w:left w:val="nil"/>
              <w:bottom w:val="nil"/>
              <w:right w:val="single" w:sz="8" w:space="0" w:color="auto"/>
            </w:tcBorders>
            <w:shd w:val="clear" w:color="auto" w:fill="auto"/>
            <w:noWrap/>
            <w:vAlign w:val="bottom"/>
          </w:tcPr>
          <w:p w14:paraId="1B33381A" w14:textId="77777777" w:rsidR="007434E3" w:rsidRPr="00A83122" w:rsidRDefault="007434E3" w:rsidP="007434E3">
            <w:pPr>
              <w:pStyle w:val="Tabulka"/>
              <w:rPr>
                <w:color w:val="FF0000"/>
              </w:rPr>
            </w:pPr>
            <w:r w:rsidRPr="00A83122">
              <w:rPr>
                <w:color w:val="FF0000"/>
              </w:rPr>
              <w:t> </w:t>
            </w:r>
          </w:p>
        </w:tc>
        <w:tc>
          <w:tcPr>
            <w:tcW w:w="2836" w:type="dxa"/>
            <w:tcBorders>
              <w:top w:val="single" w:sz="8" w:space="0" w:color="auto"/>
              <w:left w:val="nil"/>
              <w:bottom w:val="nil"/>
              <w:right w:val="single" w:sz="8" w:space="0" w:color="auto"/>
            </w:tcBorders>
            <w:shd w:val="clear" w:color="auto" w:fill="auto"/>
            <w:noWrap/>
            <w:vAlign w:val="bottom"/>
          </w:tcPr>
          <w:p w14:paraId="16FC03CE" w14:textId="77777777" w:rsidR="007434E3" w:rsidRPr="007434E3" w:rsidRDefault="0044796A" w:rsidP="007434E3">
            <w:pPr>
              <w:pStyle w:val="Tabulka"/>
              <w:rPr>
                <w:rFonts w:cs="Arial"/>
                <w:color w:val="0000FF"/>
                <w:u w:val="single"/>
              </w:rPr>
            </w:pPr>
            <w:hyperlink r:id="rId83" w:history="1">
              <w:r w:rsidR="007434E3" w:rsidRPr="007434E3">
                <w:rPr>
                  <w:rStyle w:val="Hypertextovodkaz"/>
                  <w:rFonts w:cs="Arial"/>
                </w:rPr>
                <w:t>www.msprostredni.cz</w:t>
              </w:r>
            </w:hyperlink>
          </w:p>
        </w:tc>
      </w:tr>
      <w:tr w:rsidR="007434E3" w:rsidRPr="007434E3" w14:paraId="1A992BFD" w14:textId="77777777" w:rsidTr="006054D8">
        <w:trPr>
          <w:trHeight w:val="276"/>
          <w:jc w:val="center"/>
        </w:trPr>
        <w:tc>
          <w:tcPr>
            <w:tcW w:w="3935" w:type="dxa"/>
            <w:tcBorders>
              <w:top w:val="nil"/>
              <w:left w:val="single" w:sz="8" w:space="0" w:color="auto"/>
              <w:bottom w:val="single" w:sz="8" w:space="0" w:color="auto"/>
              <w:right w:val="single" w:sz="8" w:space="0" w:color="auto"/>
            </w:tcBorders>
            <w:shd w:val="clear" w:color="auto" w:fill="auto"/>
            <w:noWrap/>
            <w:vAlign w:val="bottom"/>
          </w:tcPr>
          <w:p w14:paraId="4BE72E9E" w14:textId="77777777" w:rsidR="007434E3" w:rsidRPr="007434E3" w:rsidRDefault="007434E3" w:rsidP="007434E3">
            <w:pPr>
              <w:pStyle w:val="Tabulka"/>
            </w:pPr>
            <w:r w:rsidRPr="007434E3">
              <w:t> </w:t>
            </w:r>
          </w:p>
        </w:tc>
        <w:tc>
          <w:tcPr>
            <w:tcW w:w="2383" w:type="dxa"/>
            <w:tcBorders>
              <w:top w:val="nil"/>
              <w:left w:val="nil"/>
              <w:bottom w:val="single" w:sz="8" w:space="0" w:color="auto"/>
              <w:right w:val="single" w:sz="8" w:space="0" w:color="auto"/>
            </w:tcBorders>
            <w:shd w:val="clear" w:color="auto" w:fill="auto"/>
            <w:noWrap/>
            <w:vAlign w:val="bottom"/>
          </w:tcPr>
          <w:p w14:paraId="7EF4434E" w14:textId="77777777" w:rsidR="007434E3" w:rsidRPr="00A83122" w:rsidRDefault="007434E3" w:rsidP="007434E3">
            <w:pPr>
              <w:pStyle w:val="Tabulka"/>
              <w:rPr>
                <w:color w:val="FF0000"/>
              </w:rPr>
            </w:pPr>
            <w:r w:rsidRPr="00A83122">
              <w:rPr>
                <w:color w:val="FF0000"/>
              </w:rPr>
              <w:t> </w:t>
            </w:r>
          </w:p>
        </w:tc>
        <w:tc>
          <w:tcPr>
            <w:tcW w:w="2836" w:type="dxa"/>
            <w:tcBorders>
              <w:top w:val="nil"/>
              <w:left w:val="nil"/>
              <w:bottom w:val="single" w:sz="8" w:space="0" w:color="auto"/>
              <w:right w:val="single" w:sz="8" w:space="0" w:color="auto"/>
            </w:tcBorders>
            <w:shd w:val="clear" w:color="auto" w:fill="auto"/>
            <w:noWrap/>
            <w:vAlign w:val="bottom"/>
          </w:tcPr>
          <w:p w14:paraId="7BC6F45A" w14:textId="77777777" w:rsidR="007434E3" w:rsidRPr="007434E3" w:rsidRDefault="007434E3" w:rsidP="007434E3">
            <w:pPr>
              <w:pStyle w:val="Tabulka"/>
              <w:rPr>
                <w:rFonts w:cs="Arial"/>
              </w:rPr>
            </w:pPr>
            <w:r w:rsidRPr="007434E3">
              <w:rPr>
                <w:rFonts w:cs="Arial"/>
              </w:rPr>
              <w:t>577 436 370</w:t>
            </w:r>
          </w:p>
        </w:tc>
      </w:tr>
      <w:tr w:rsidR="007434E3" w:rsidRPr="007434E3" w14:paraId="6B9D92C9" w14:textId="77777777" w:rsidTr="006054D8">
        <w:trPr>
          <w:trHeight w:val="276"/>
          <w:jc w:val="center"/>
        </w:trPr>
        <w:tc>
          <w:tcPr>
            <w:tcW w:w="3935" w:type="dxa"/>
            <w:tcBorders>
              <w:top w:val="nil"/>
              <w:left w:val="single" w:sz="8" w:space="0" w:color="auto"/>
              <w:bottom w:val="single" w:sz="8" w:space="0" w:color="auto"/>
              <w:right w:val="single" w:sz="8" w:space="0" w:color="auto"/>
            </w:tcBorders>
            <w:shd w:val="clear" w:color="auto" w:fill="FFFF99"/>
            <w:noWrap/>
            <w:vAlign w:val="bottom"/>
          </w:tcPr>
          <w:p w14:paraId="0139562A" w14:textId="77777777" w:rsidR="007434E3" w:rsidRPr="007434E3" w:rsidRDefault="007434E3" w:rsidP="007434E3">
            <w:pPr>
              <w:pStyle w:val="Tabulka"/>
            </w:pPr>
            <w:r w:rsidRPr="007434E3">
              <w:t xml:space="preserve">Mateřská škola Zlín, </w:t>
            </w:r>
          </w:p>
        </w:tc>
        <w:tc>
          <w:tcPr>
            <w:tcW w:w="2383" w:type="dxa"/>
            <w:tcBorders>
              <w:top w:val="nil"/>
              <w:left w:val="nil"/>
              <w:bottom w:val="single" w:sz="8" w:space="0" w:color="auto"/>
              <w:right w:val="single" w:sz="8" w:space="0" w:color="auto"/>
            </w:tcBorders>
            <w:shd w:val="clear" w:color="auto" w:fill="CCFFCC"/>
            <w:noWrap/>
            <w:vAlign w:val="bottom"/>
          </w:tcPr>
          <w:p w14:paraId="0FAB4727" w14:textId="77777777" w:rsidR="007434E3" w:rsidRPr="00C70140" w:rsidRDefault="007434E3" w:rsidP="007434E3">
            <w:pPr>
              <w:pStyle w:val="Tabulka"/>
              <w:rPr>
                <w:b/>
                <w:bCs/>
              </w:rPr>
            </w:pPr>
            <w:r w:rsidRPr="00C70140">
              <w:rPr>
                <w:b/>
                <w:bCs/>
              </w:rPr>
              <w:t>PhDr. Vymětalová Ivana</w:t>
            </w:r>
          </w:p>
        </w:tc>
        <w:tc>
          <w:tcPr>
            <w:tcW w:w="2836" w:type="dxa"/>
            <w:tcBorders>
              <w:top w:val="nil"/>
              <w:left w:val="nil"/>
              <w:bottom w:val="single" w:sz="8" w:space="0" w:color="auto"/>
              <w:right w:val="single" w:sz="8" w:space="0" w:color="auto"/>
            </w:tcBorders>
            <w:shd w:val="clear" w:color="auto" w:fill="auto"/>
            <w:noWrap/>
            <w:vAlign w:val="bottom"/>
          </w:tcPr>
          <w:p w14:paraId="38D557FF" w14:textId="77777777" w:rsidR="007434E3" w:rsidRPr="007434E3" w:rsidRDefault="007434E3" w:rsidP="007434E3">
            <w:pPr>
              <w:pStyle w:val="Tabulka"/>
              <w:rPr>
                <w:rFonts w:cs="Arial"/>
              </w:rPr>
            </w:pPr>
            <w:r w:rsidRPr="007434E3">
              <w:rPr>
                <w:rFonts w:cs="Arial"/>
              </w:rPr>
              <w:t>577 105 537</w:t>
            </w:r>
          </w:p>
        </w:tc>
      </w:tr>
      <w:tr w:rsidR="007434E3" w:rsidRPr="007434E3" w14:paraId="1B2CDAE6" w14:textId="77777777" w:rsidTr="006054D8">
        <w:trPr>
          <w:trHeight w:val="276"/>
          <w:jc w:val="center"/>
        </w:trPr>
        <w:tc>
          <w:tcPr>
            <w:tcW w:w="3935" w:type="dxa"/>
            <w:tcBorders>
              <w:top w:val="nil"/>
              <w:left w:val="single" w:sz="8" w:space="0" w:color="auto"/>
              <w:bottom w:val="nil"/>
              <w:right w:val="single" w:sz="8" w:space="0" w:color="auto"/>
            </w:tcBorders>
            <w:shd w:val="clear" w:color="auto" w:fill="auto"/>
            <w:noWrap/>
            <w:vAlign w:val="bottom"/>
          </w:tcPr>
          <w:p w14:paraId="17151392" w14:textId="77777777" w:rsidR="007434E3" w:rsidRPr="007434E3" w:rsidRDefault="007434E3" w:rsidP="007434E3">
            <w:pPr>
              <w:pStyle w:val="Tabulka"/>
            </w:pPr>
            <w:r w:rsidRPr="007434E3">
              <w:t>U Dřevnice 206, příspěvková organizace</w:t>
            </w:r>
          </w:p>
        </w:tc>
        <w:tc>
          <w:tcPr>
            <w:tcW w:w="2383" w:type="dxa"/>
            <w:tcBorders>
              <w:top w:val="nil"/>
              <w:left w:val="nil"/>
              <w:bottom w:val="single" w:sz="8" w:space="0" w:color="auto"/>
              <w:right w:val="single" w:sz="8" w:space="0" w:color="auto"/>
            </w:tcBorders>
            <w:shd w:val="clear" w:color="auto" w:fill="auto"/>
            <w:noWrap/>
            <w:vAlign w:val="bottom"/>
          </w:tcPr>
          <w:p w14:paraId="1E9C86E8" w14:textId="77777777" w:rsidR="007434E3" w:rsidRPr="00A83122" w:rsidRDefault="007434E3" w:rsidP="007434E3">
            <w:pPr>
              <w:pStyle w:val="Tabulka"/>
              <w:rPr>
                <w:color w:val="FF0000"/>
              </w:rPr>
            </w:pPr>
            <w:r w:rsidRPr="00A83122">
              <w:rPr>
                <w:color w:val="FF0000"/>
              </w:rPr>
              <w:t> </w:t>
            </w:r>
          </w:p>
        </w:tc>
        <w:tc>
          <w:tcPr>
            <w:tcW w:w="2836" w:type="dxa"/>
            <w:tcBorders>
              <w:top w:val="nil"/>
              <w:left w:val="nil"/>
              <w:bottom w:val="single" w:sz="8" w:space="0" w:color="auto"/>
              <w:right w:val="single" w:sz="8" w:space="0" w:color="auto"/>
            </w:tcBorders>
            <w:shd w:val="clear" w:color="auto" w:fill="auto"/>
            <w:noWrap/>
            <w:vAlign w:val="bottom"/>
          </w:tcPr>
          <w:p w14:paraId="75F034F7" w14:textId="77777777" w:rsidR="007434E3" w:rsidRPr="007434E3" w:rsidRDefault="0044796A" w:rsidP="007434E3">
            <w:pPr>
              <w:pStyle w:val="Tabulka"/>
              <w:rPr>
                <w:rFonts w:cs="Arial"/>
                <w:color w:val="0000FF"/>
                <w:u w:val="single"/>
              </w:rPr>
            </w:pPr>
            <w:hyperlink r:id="rId84" w:history="1">
              <w:r w:rsidR="007434E3" w:rsidRPr="007434E3">
                <w:rPr>
                  <w:rStyle w:val="Hypertextovodkaz"/>
                  <w:rFonts w:cs="Arial"/>
                </w:rPr>
                <w:t>www.ms-louky.info</w:t>
              </w:r>
            </w:hyperlink>
          </w:p>
        </w:tc>
      </w:tr>
      <w:tr w:rsidR="007434E3" w:rsidRPr="007434E3" w14:paraId="40A8BFD1" w14:textId="77777777" w:rsidTr="006054D8">
        <w:trPr>
          <w:trHeight w:val="276"/>
          <w:jc w:val="center"/>
        </w:trPr>
        <w:tc>
          <w:tcPr>
            <w:tcW w:w="3935" w:type="dxa"/>
            <w:tcBorders>
              <w:top w:val="nil"/>
              <w:left w:val="single" w:sz="8" w:space="0" w:color="auto"/>
              <w:bottom w:val="single" w:sz="8" w:space="0" w:color="auto"/>
              <w:right w:val="single" w:sz="8" w:space="0" w:color="auto"/>
            </w:tcBorders>
            <w:shd w:val="clear" w:color="auto" w:fill="auto"/>
            <w:noWrap/>
            <w:vAlign w:val="bottom"/>
          </w:tcPr>
          <w:p w14:paraId="22D66413" w14:textId="77777777" w:rsidR="007434E3" w:rsidRPr="007434E3" w:rsidRDefault="007434E3" w:rsidP="007434E3">
            <w:pPr>
              <w:pStyle w:val="Tabulka"/>
            </w:pPr>
            <w:r w:rsidRPr="007434E3">
              <w:t>Sídlo: U Dřevnice 206, 763 02 Zlín - Louky</w:t>
            </w:r>
          </w:p>
        </w:tc>
        <w:tc>
          <w:tcPr>
            <w:tcW w:w="2383" w:type="dxa"/>
            <w:tcBorders>
              <w:top w:val="nil"/>
              <w:left w:val="nil"/>
              <w:bottom w:val="single" w:sz="8" w:space="0" w:color="auto"/>
              <w:right w:val="single" w:sz="8" w:space="0" w:color="auto"/>
            </w:tcBorders>
            <w:shd w:val="clear" w:color="auto" w:fill="auto"/>
            <w:noWrap/>
            <w:vAlign w:val="bottom"/>
          </w:tcPr>
          <w:p w14:paraId="15CA016D" w14:textId="77777777" w:rsidR="007434E3" w:rsidRPr="00A83122" w:rsidRDefault="007434E3" w:rsidP="007434E3">
            <w:pPr>
              <w:pStyle w:val="Tabulka"/>
              <w:rPr>
                <w:color w:val="FF0000"/>
              </w:rPr>
            </w:pPr>
            <w:r w:rsidRPr="00A83122">
              <w:rPr>
                <w:color w:val="FF0000"/>
              </w:rPr>
              <w:t> </w:t>
            </w:r>
          </w:p>
        </w:tc>
        <w:tc>
          <w:tcPr>
            <w:tcW w:w="2836" w:type="dxa"/>
            <w:tcBorders>
              <w:top w:val="nil"/>
              <w:left w:val="nil"/>
              <w:bottom w:val="single" w:sz="8" w:space="0" w:color="auto"/>
              <w:right w:val="single" w:sz="8" w:space="0" w:color="auto"/>
            </w:tcBorders>
            <w:shd w:val="clear" w:color="auto" w:fill="auto"/>
            <w:noWrap/>
            <w:vAlign w:val="bottom"/>
          </w:tcPr>
          <w:p w14:paraId="01A561E2" w14:textId="77777777" w:rsidR="007434E3" w:rsidRPr="007434E3" w:rsidRDefault="0044796A" w:rsidP="00C70140">
            <w:pPr>
              <w:pStyle w:val="Tabulka"/>
              <w:rPr>
                <w:rFonts w:cs="Arial"/>
                <w:color w:val="0000FF"/>
                <w:u w:val="single"/>
              </w:rPr>
            </w:pPr>
            <w:hyperlink r:id="rId85" w:history="1">
              <w:r w:rsidR="00C70140">
                <w:rPr>
                  <w:rStyle w:val="Hypertextovodkaz"/>
                  <w:rFonts w:cs="Arial"/>
                </w:rPr>
                <w:t>skolka@outlook.cz</w:t>
              </w:r>
            </w:hyperlink>
          </w:p>
        </w:tc>
      </w:tr>
      <w:tr w:rsidR="007434E3" w:rsidRPr="007434E3" w14:paraId="20120F1C" w14:textId="77777777" w:rsidTr="006054D8">
        <w:trPr>
          <w:trHeight w:val="276"/>
          <w:jc w:val="center"/>
        </w:trPr>
        <w:tc>
          <w:tcPr>
            <w:tcW w:w="3935" w:type="dxa"/>
            <w:tcBorders>
              <w:top w:val="nil"/>
              <w:left w:val="single" w:sz="8" w:space="0" w:color="auto"/>
              <w:bottom w:val="nil"/>
              <w:right w:val="single" w:sz="8" w:space="0" w:color="auto"/>
            </w:tcBorders>
            <w:shd w:val="clear" w:color="auto" w:fill="auto"/>
            <w:noWrap/>
            <w:vAlign w:val="bottom"/>
          </w:tcPr>
          <w:p w14:paraId="24D38EEB" w14:textId="77777777" w:rsidR="007434E3" w:rsidRPr="007434E3" w:rsidRDefault="007434E3" w:rsidP="007434E3">
            <w:pPr>
              <w:pStyle w:val="Tabulka"/>
            </w:pPr>
            <w:r w:rsidRPr="007434E3">
              <w:t>Detaš. prac.: Za Školou 570, 760 01 Zlín - Prštné</w:t>
            </w:r>
          </w:p>
        </w:tc>
        <w:tc>
          <w:tcPr>
            <w:tcW w:w="2383" w:type="dxa"/>
            <w:tcBorders>
              <w:top w:val="nil"/>
              <w:left w:val="nil"/>
              <w:bottom w:val="single" w:sz="8" w:space="0" w:color="auto"/>
              <w:right w:val="single" w:sz="8" w:space="0" w:color="auto"/>
            </w:tcBorders>
            <w:shd w:val="clear" w:color="auto" w:fill="auto"/>
            <w:noWrap/>
            <w:vAlign w:val="bottom"/>
          </w:tcPr>
          <w:p w14:paraId="631E9214" w14:textId="77777777" w:rsidR="007434E3" w:rsidRPr="00A83122" w:rsidRDefault="007434E3" w:rsidP="007434E3">
            <w:pPr>
              <w:pStyle w:val="Tabulka"/>
              <w:rPr>
                <w:color w:val="FF0000"/>
              </w:rPr>
            </w:pPr>
            <w:r w:rsidRPr="00A83122">
              <w:rPr>
                <w:color w:val="FF0000"/>
              </w:rPr>
              <w:t> </w:t>
            </w:r>
          </w:p>
        </w:tc>
        <w:tc>
          <w:tcPr>
            <w:tcW w:w="2836" w:type="dxa"/>
            <w:tcBorders>
              <w:top w:val="nil"/>
              <w:left w:val="nil"/>
              <w:bottom w:val="single" w:sz="8" w:space="0" w:color="auto"/>
              <w:right w:val="single" w:sz="8" w:space="0" w:color="auto"/>
            </w:tcBorders>
            <w:shd w:val="clear" w:color="auto" w:fill="auto"/>
            <w:noWrap/>
            <w:vAlign w:val="bottom"/>
          </w:tcPr>
          <w:p w14:paraId="26D6F8C3" w14:textId="77777777" w:rsidR="007434E3" w:rsidRPr="007434E3" w:rsidRDefault="007434E3" w:rsidP="007434E3">
            <w:pPr>
              <w:pStyle w:val="Tabulka"/>
              <w:rPr>
                <w:rFonts w:cs="Arial"/>
              </w:rPr>
            </w:pPr>
            <w:r w:rsidRPr="007434E3">
              <w:rPr>
                <w:rFonts w:cs="Arial"/>
              </w:rPr>
              <w:t>577 433 409</w:t>
            </w:r>
          </w:p>
        </w:tc>
      </w:tr>
      <w:tr w:rsidR="007434E3" w:rsidRPr="007434E3" w14:paraId="13E270D6" w14:textId="77777777" w:rsidTr="006054D8">
        <w:trPr>
          <w:trHeight w:val="276"/>
          <w:jc w:val="center"/>
        </w:trPr>
        <w:tc>
          <w:tcPr>
            <w:tcW w:w="3935" w:type="dxa"/>
            <w:tcBorders>
              <w:top w:val="single" w:sz="8" w:space="0" w:color="auto"/>
              <w:left w:val="single" w:sz="8" w:space="0" w:color="auto"/>
              <w:bottom w:val="single" w:sz="8" w:space="0" w:color="auto"/>
              <w:right w:val="single" w:sz="8" w:space="0" w:color="auto"/>
            </w:tcBorders>
            <w:shd w:val="clear" w:color="auto" w:fill="auto"/>
            <w:noWrap/>
            <w:vAlign w:val="bottom"/>
          </w:tcPr>
          <w:p w14:paraId="6FDA5679" w14:textId="77777777" w:rsidR="007434E3" w:rsidRPr="007434E3" w:rsidRDefault="007434E3" w:rsidP="007434E3">
            <w:pPr>
              <w:pStyle w:val="Tabulka"/>
            </w:pPr>
            <w:r w:rsidRPr="007434E3">
              <w:t>Det. prac.: Nad Ovčírnou V 1591/12, 760 01 Zlín</w:t>
            </w:r>
          </w:p>
        </w:tc>
        <w:tc>
          <w:tcPr>
            <w:tcW w:w="2383" w:type="dxa"/>
            <w:tcBorders>
              <w:top w:val="nil"/>
              <w:left w:val="nil"/>
              <w:bottom w:val="single" w:sz="8" w:space="0" w:color="auto"/>
              <w:right w:val="single" w:sz="8" w:space="0" w:color="auto"/>
            </w:tcBorders>
            <w:shd w:val="clear" w:color="auto" w:fill="auto"/>
            <w:noWrap/>
            <w:vAlign w:val="bottom"/>
          </w:tcPr>
          <w:p w14:paraId="26344DBB" w14:textId="77777777" w:rsidR="007434E3" w:rsidRPr="00A83122" w:rsidRDefault="007434E3" w:rsidP="007434E3">
            <w:pPr>
              <w:pStyle w:val="Tabulka"/>
              <w:rPr>
                <w:color w:val="FF0000"/>
              </w:rPr>
            </w:pPr>
            <w:r w:rsidRPr="00A83122">
              <w:rPr>
                <w:color w:val="FF0000"/>
              </w:rPr>
              <w:t> </w:t>
            </w:r>
          </w:p>
        </w:tc>
        <w:tc>
          <w:tcPr>
            <w:tcW w:w="2836" w:type="dxa"/>
            <w:tcBorders>
              <w:top w:val="nil"/>
              <w:left w:val="nil"/>
              <w:bottom w:val="single" w:sz="8" w:space="0" w:color="auto"/>
              <w:right w:val="single" w:sz="8" w:space="0" w:color="auto"/>
            </w:tcBorders>
            <w:shd w:val="clear" w:color="auto" w:fill="auto"/>
            <w:noWrap/>
            <w:vAlign w:val="bottom"/>
          </w:tcPr>
          <w:p w14:paraId="3F96B675" w14:textId="77777777" w:rsidR="007434E3" w:rsidRPr="007434E3" w:rsidRDefault="007434E3" w:rsidP="007434E3">
            <w:pPr>
              <w:pStyle w:val="Tabulka"/>
              <w:rPr>
                <w:rFonts w:cs="Arial"/>
              </w:rPr>
            </w:pPr>
            <w:r w:rsidRPr="007434E3">
              <w:rPr>
                <w:rFonts w:cs="Arial"/>
              </w:rPr>
              <w:t>577 012 559</w:t>
            </w:r>
          </w:p>
        </w:tc>
      </w:tr>
    </w:tbl>
    <w:p w14:paraId="710F7C69" w14:textId="77777777" w:rsidR="007434E3" w:rsidRDefault="007434E3" w:rsidP="007434E3">
      <w:pPr>
        <w:pStyle w:val="Popisektabulekaobrzk"/>
      </w:pPr>
      <w:r>
        <w:t>Zdroj: vlastní zpracování na základě interní evidence Odboru škols</w:t>
      </w:r>
      <w:r w:rsidR="00B04E52">
        <w:t>t</w:t>
      </w:r>
      <w:r>
        <w:t>ví MMZ</w:t>
      </w:r>
    </w:p>
    <w:p w14:paraId="7A24AA99" w14:textId="77777777" w:rsidR="00494A02" w:rsidRDefault="00494A02" w:rsidP="007A3423"/>
    <w:p w14:paraId="6BB1A37E" w14:textId="77777777" w:rsidR="00902AB2" w:rsidRPr="002D1F35" w:rsidRDefault="002D1F35" w:rsidP="007A3423">
      <w:r>
        <w:t xml:space="preserve">Prognóza vývoje počtu dětí v </w:t>
      </w:r>
      <w:r w:rsidR="00902AB2" w:rsidRPr="002D1F35">
        <w:t>mateřských školách</w:t>
      </w:r>
      <w:r w:rsidRPr="002D1F35">
        <w:t xml:space="preserve"> zřizovaných městem Zlín</w:t>
      </w:r>
      <w:r w:rsidR="00E141C9">
        <w:t>em</w:t>
      </w:r>
      <w:r w:rsidRPr="002D1F35">
        <w:t xml:space="preserve"> do roku 2034 byla zpracována Ing. Jaroslavem Pacákem </w:t>
      </w:r>
      <w:r>
        <w:t>–</w:t>
      </w:r>
      <w:r w:rsidRPr="002D1F35">
        <w:t xml:space="preserve"> MARVIS</w:t>
      </w:r>
      <w:r>
        <w:t>. Zpracována byla v roce 2013. Hlavním zjištěním</w:t>
      </w:r>
      <w:r w:rsidR="00E447DD">
        <w:t xml:space="preserve"> této prognózy</w:t>
      </w:r>
      <w:r>
        <w:t xml:space="preserve"> pro statutární město Zlín je závěr, že již v roce 2016 bude poptávka</w:t>
      </w:r>
      <w:r w:rsidR="00F3553B">
        <w:t xml:space="preserve"> po kapacitách v mateřských školách pokryta nabídkou míst v mateřských školách, které jsou na území města k dispozici.</w:t>
      </w:r>
      <w:r w:rsidR="00E141C9">
        <w:t xml:space="preserve"> Tato prognóza se ukázala jako reálná.</w:t>
      </w:r>
    </w:p>
    <w:p w14:paraId="18DA18FA" w14:textId="77777777" w:rsidR="00902AB2" w:rsidRDefault="00902AB2" w:rsidP="007434E3">
      <w:pPr>
        <w:rPr>
          <w:b/>
        </w:rPr>
      </w:pPr>
    </w:p>
    <w:p w14:paraId="01FD0092" w14:textId="77777777" w:rsidR="00DE7938" w:rsidRDefault="00DE7938" w:rsidP="007434E3">
      <w:pPr>
        <w:rPr>
          <w:b/>
        </w:rPr>
      </w:pPr>
    </w:p>
    <w:p w14:paraId="620B9B08" w14:textId="77777777" w:rsidR="0064053E" w:rsidRDefault="0064053E" w:rsidP="007434E3">
      <w:pPr>
        <w:rPr>
          <w:b/>
        </w:rPr>
      </w:pPr>
    </w:p>
    <w:p w14:paraId="72477260" w14:textId="77777777" w:rsidR="007434E3" w:rsidRPr="007434E3" w:rsidRDefault="007434E3" w:rsidP="00B16129">
      <w:pPr>
        <w:pStyle w:val="Popisektabulekaobrzk"/>
        <w:jc w:val="center"/>
      </w:pPr>
      <w:r w:rsidRPr="007434E3">
        <w:t>Vybrané údaje z Prognózy vývoje počtu dětí v mateřských školá</w:t>
      </w:r>
      <w:r w:rsidR="00B16129">
        <w:t xml:space="preserve">ch zřizovaných městem Zlín </w:t>
      </w:r>
      <w:r w:rsidR="00E141C9">
        <w:br/>
      </w:r>
      <w:r w:rsidR="00B16129">
        <w:t>do roku</w:t>
      </w:r>
      <w:r w:rsidRPr="007434E3">
        <w:t> 2034</w:t>
      </w:r>
    </w:p>
    <w:p w14:paraId="39FBB001" w14:textId="77777777" w:rsidR="007434E3" w:rsidRDefault="006B4AC3" w:rsidP="006054D8">
      <w:pPr>
        <w:pStyle w:val="Popisektabulekaobrzk"/>
        <w:jc w:val="center"/>
      </w:pPr>
      <w:r>
        <w:rPr>
          <w:noProof/>
        </w:rPr>
        <w:drawing>
          <wp:inline distT="0" distB="0" distL="0" distR="0" wp14:anchorId="01D378A4" wp14:editId="28C7CEB9">
            <wp:extent cx="6048375" cy="7267575"/>
            <wp:effectExtent l="0" t="0" r="0" b="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6048375" cy="7267575"/>
                    </a:xfrm>
                    <a:prstGeom prst="rect">
                      <a:avLst/>
                    </a:prstGeom>
                    <a:noFill/>
                    <a:ln>
                      <a:noFill/>
                    </a:ln>
                  </pic:spPr>
                </pic:pic>
              </a:graphicData>
            </a:graphic>
          </wp:inline>
        </w:drawing>
      </w:r>
    </w:p>
    <w:p w14:paraId="079BFC32" w14:textId="77777777" w:rsidR="007434E3" w:rsidRPr="007434E3" w:rsidRDefault="00902AB2" w:rsidP="00902AB2">
      <w:pPr>
        <w:pStyle w:val="Popisektabulekaobrzk"/>
      </w:pPr>
      <w:r w:rsidRPr="00902AB2">
        <w:t xml:space="preserve">Zdroj: Prognóza </w:t>
      </w:r>
      <w:r w:rsidR="007434E3" w:rsidRPr="007434E3">
        <w:t>počtu dětí v mateřských školách zřizovaných městem Zlín do r. 2034</w:t>
      </w:r>
    </w:p>
    <w:p w14:paraId="0626B7E0" w14:textId="77777777" w:rsidR="007434E3" w:rsidRDefault="007434E3" w:rsidP="007A3423"/>
    <w:p w14:paraId="1668B836" w14:textId="77777777" w:rsidR="007434E3" w:rsidRDefault="007434E3" w:rsidP="007A3423"/>
    <w:p w14:paraId="4A6FAD0F" w14:textId="77777777" w:rsidR="007A3423" w:rsidRDefault="006B4AC3" w:rsidP="00902AB2">
      <w:pPr>
        <w:pStyle w:val="Popisektabulekaobrzk"/>
      </w:pPr>
      <w:r>
        <w:rPr>
          <w:noProof/>
        </w:rPr>
        <w:drawing>
          <wp:inline distT="0" distB="0" distL="0" distR="0" wp14:anchorId="145249F5" wp14:editId="33EBEFB5">
            <wp:extent cx="5953125" cy="6677025"/>
            <wp:effectExtent l="0" t="0" r="0" b="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5953125" cy="6677025"/>
                    </a:xfrm>
                    <a:prstGeom prst="rect">
                      <a:avLst/>
                    </a:prstGeom>
                    <a:noFill/>
                    <a:ln>
                      <a:noFill/>
                    </a:ln>
                  </pic:spPr>
                </pic:pic>
              </a:graphicData>
            </a:graphic>
          </wp:inline>
        </w:drawing>
      </w:r>
    </w:p>
    <w:p w14:paraId="394EF031" w14:textId="77777777" w:rsidR="00902AB2" w:rsidRPr="007434E3" w:rsidRDefault="00902AB2" w:rsidP="00902AB2">
      <w:pPr>
        <w:pStyle w:val="Popisektabulekaobrzk"/>
      </w:pPr>
      <w:r w:rsidRPr="00902AB2">
        <w:t xml:space="preserve">Zdroj: Prognóza </w:t>
      </w:r>
      <w:r w:rsidRPr="007434E3">
        <w:t>počtu dětí v mateřských školách zřizovaných městem Zlín do r. 2034</w:t>
      </w:r>
    </w:p>
    <w:p w14:paraId="2461562E" w14:textId="77777777" w:rsidR="00902AB2" w:rsidRPr="00902AB2" w:rsidRDefault="00902AB2" w:rsidP="007A3423">
      <w:pPr>
        <w:rPr>
          <w:b/>
        </w:rPr>
      </w:pPr>
      <w:r w:rsidRPr="00902AB2">
        <w:rPr>
          <w:b/>
        </w:rPr>
        <w:t>Kapacita m</w:t>
      </w:r>
      <w:r>
        <w:rPr>
          <w:b/>
        </w:rPr>
        <w:t>ateřských škol, zři</w:t>
      </w:r>
      <w:r w:rsidRPr="00902AB2">
        <w:rPr>
          <w:b/>
        </w:rPr>
        <w:t>zovaných městem Zlínem</w:t>
      </w:r>
      <w:r w:rsidR="005B143D">
        <w:rPr>
          <w:b/>
        </w:rPr>
        <w:t xml:space="preserve"> a její vývoj</w:t>
      </w:r>
    </w:p>
    <w:p w14:paraId="4533D609" w14:textId="77777777" w:rsidR="00642C87" w:rsidRDefault="00902AB2" w:rsidP="00902AB2">
      <w:pPr>
        <w:rPr>
          <w:rStyle w:val="Siln"/>
        </w:rPr>
      </w:pPr>
      <w:r>
        <w:t>Současná kapacita míst v mateřských školách je celkem uspokojivá. Každoročně, již od školního roku 2001/2002 statutární město Zlín reag</w:t>
      </w:r>
      <w:r w:rsidR="00025EBE">
        <w:t>ovalo</w:t>
      </w:r>
      <w:r>
        <w:t xml:space="preserve"> na demografický vývoj a na změny v legislativě </w:t>
      </w:r>
      <w:r w:rsidR="00025EBE">
        <w:br/>
      </w:r>
      <w:r>
        <w:t>a zvyš</w:t>
      </w:r>
      <w:r w:rsidR="00025EBE">
        <w:t>ovalo</w:t>
      </w:r>
      <w:r>
        <w:t xml:space="preserve"> počet tříd v MŠ. Neuspokojeny ve svých žádostech zůstá</w:t>
      </w:r>
      <w:r w:rsidR="00025EBE">
        <w:t xml:space="preserve">valy </w:t>
      </w:r>
      <w:r w:rsidR="00642C87">
        <w:t xml:space="preserve">v této době </w:t>
      </w:r>
      <w:r>
        <w:t>většinou děti, které dovrší tří let až v září příslušného roku a později. Nedostatek kapacit vyvolala i změna legislativy od 1. 1. 2005, kdy bylo zavedeno přednostní přijímání dětí v posledním roce před zahájením povinné školní docházky a kdy tyto děti byly zbaveny povinnosti úhrady úplaty za docházku do mateřské školy. Rovněž jistá „módní vlna odkladů“ způsobuj</w:t>
      </w:r>
      <w:r w:rsidR="00F3553B">
        <w:t>e, že mnohé děti nenastupují do </w:t>
      </w:r>
      <w:r>
        <w:t xml:space="preserve">základních škol, i když </w:t>
      </w:r>
      <w:r w:rsidR="00642C87">
        <w:br/>
      </w:r>
      <w:r>
        <w:t>k tomu není zjevný důvod. Tyto děti pak zbytečně naplňují kapacity potřebné pro předškolní výchovu, budované nákladně zřizovatelem.</w:t>
      </w:r>
      <w:r w:rsidR="00642C87">
        <w:t xml:space="preserve"> Od 1. 1. 2017 </w:t>
      </w:r>
      <w:r w:rsidR="007B3B42">
        <w:t>nastalo</w:t>
      </w:r>
      <w:r w:rsidR="00642C87">
        <w:t xml:space="preserve"> v předškolním vzdělávání několik změn. Nejdůležitější novinkou, která </w:t>
      </w:r>
      <w:r w:rsidR="007F50BD">
        <w:t xml:space="preserve">opět </w:t>
      </w:r>
      <w:r w:rsidR="00642C87">
        <w:t xml:space="preserve">mírně zasáhla do kapacit MŠ, které zřizuje statutární město Zlín, </w:t>
      </w:r>
      <w:r w:rsidR="00642C87">
        <w:br/>
        <w:t xml:space="preserve">je </w:t>
      </w:r>
      <w:r w:rsidR="00642C87">
        <w:rPr>
          <w:rStyle w:val="Siln"/>
        </w:rPr>
        <w:t xml:space="preserve">povinná předškolní docházka. </w:t>
      </w:r>
    </w:p>
    <w:p w14:paraId="70A7015E" w14:textId="77777777" w:rsidR="00902AB2" w:rsidRDefault="00902AB2" w:rsidP="00902AB2">
      <w:r>
        <w:t>Uvedená čísla však mluví jasně – statutární město Zlín mělo ve školním roce 2001/2002 76 tříd MŠ, do nichž docházelo 1812 dětí, ve školním roce 2013/2014 již město dis</w:t>
      </w:r>
      <w:r w:rsidR="00F3553B">
        <w:t>ponovalo 87 třídami, v nichž se </w:t>
      </w:r>
      <w:r>
        <w:t>vzdělávalo 2319 dětí, což je o 507 dětí více. A to i přesto, že během těchto let se osamostatnila obec Želechovice nad Dřevnicí, která se svými dvěma třídami MŠ,</w:t>
      </w:r>
      <w:r w:rsidR="00F3553B">
        <w:t xml:space="preserve"> do nichž docházelo 55 dětí, je </w:t>
      </w:r>
      <w:r>
        <w:t>uvedena ve výchozích počtech z roku 2001/2002.</w:t>
      </w:r>
    </w:p>
    <w:p w14:paraId="51EC54C7" w14:textId="77777777" w:rsidR="00902AB2" w:rsidRDefault="00B16129" w:rsidP="00B16129">
      <w:pPr>
        <w:pStyle w:val="Popisektabulekaobrzk"/>
        <w:jc w:val="center"/>
      </w:pPr>
      <w:r>
        <w:t>Počty dětí v mateřských školách, zřizovaných městem Zlínem</w:t>
      </w:r>
    </w:p>
    <w:tbl>
      <w:tblPr>
        <w:tblW w:w="8950" w:type="dxa"/>
        <w:jc w:val="center"/>
        <w:tblCellMar>
          <w:left w:w="70" w:type="dxa"/>
          <w:right w:w="70" w:type="dxa"/>
        </w:tblCellMar>
        <w:tblLook w:val="0000" w:firstRow="0" w:lastRow="0" w:firstColumn="0" w:lastColumn="0" w:noHBand="0" w:noVBand="0"/>
      </w:tblPr>
      <w:tblGrid>
        <w:gridCol w:w="1630"/>
        <w:gridCol w:w="1800"/>
        <w:gridCol w:w="840"/>
        <w:gridCol w:w="720"/>
        <w:gridCol w:w="840"/>
        <w:gridCol w:w="720"/>
        <w:gridCol w:w="720"/>
        <w:gridCol w:w="840"/>
        <w:gridCol w:w="840"/>
      </w:tblGrid>
      <w:tr w:rsidR="00902AB2" w:rsidRPr="00B16129" w14:paraId="20028292" w14:textId="77777777" w:rsidTr="006054D8">
        <w:trPr>
          <w:trHeight w:val="264"/>
          <w:jc w:val="center"/>
        </w:trPr>
        <w:tc>
          <w:tcPr>
            <w:tcW w:w="1630" w:type="dxa"/>
            <w:vMerge w:val="restart"/>
            <w:tcBorders>
              <w:top w:val="single" w:sz="8" w:space="0" w:color="auto"/>
              <w:left w:val="single" w:sz="8" w:space="0" w:color="auto"/>
              <w:bottom w:val="single" w:sz="4" w:space="0" w:color="auto"/>
              <w:right w:val="single" w:sz="4" w:space="0" w:color="auto"/>
            </w:tcBorders>
            <w:shd w:val="clear" w:color="auto" w:fill="E3E3E3"/>
            <w:vAlign w:val="bottom"/>
          </w:tcPr>
          <w:p w14:paraId="727D4A34" w14:textId="77777777" w:rsidR="00902AB2" w:rsidRPr="00B16129" w:rsidRDefault="00902AB2" w:rsidP="00D13FEB">
            <w:pPr>
              <w:jc w:val="center"/>
              <w:rPr>
                <w:b/>
                <w:bCs/>
                <w:sz w:val="16"/>
                <w:szCs w:val="16"/>
              </w:rPr>
            </w:pPr>
            <w:r w:rsidRPr="00B16129">
              <w:rPr>
                <w:b/>
                <w:bCs/>
                <w:sz w:val="16"/>
                <w:szCs w:val="16"/>
              </w:rPr>
              <w:t>Mateřská škola</w:t>
            </w:r>
          </w:p>
        </w:tc>
        <w:tc>
          <w:tcPr>
            <w:tcW w:w="1800" w:type="dxa"/>
            <w:vMerge w:val="restart"/>
            <w:tcBorders>
              <w:top w:val="single" w:sz="8" w:space="0" w:color="auto"/>
              <w:left w:val="single" w:sz="4" w:space="0" w:color="auto"/>
              <w:bottom w:val="single" w:sz="4" w:space="0" w:color="auto"/>
              <w:right w:val="nil"/>
            </w:tcBorders>
            <w:shd w:val="clear" w:color="auto" w:fill="E3E3E3"/>
            <w:vAlign w:val="bottom"/>
          </w:tcPr>
          <w:p w14:paraId="4B94AD05" w14:textId="77777777" w:rsidR="00902AB2" w:rsidRPr="00B16129" w:rsidRDefault="00902AB2" w:rsidP="00D13FEB">
            <w:pPr>
              <w:jc w:val="center"/>
              <w:rPr>
                <w:b/>
                <w:bCs/>
                <w:i/>
                <w:iCs/>
                <w:sz w:val="16"/>
                <w:szCs w:val="16"/>
              </w:rPr>
            </w:pPr>
            <w:r w:rsidRPr="00B16129">
              <w:rPr>
                <w:b/>
                <w:bCs/>
                <w:i/>
                <w:iCs/>
                <w:sz w:val="16"/>
                <w:szCs w:val="16"/>
              </w:rPr>
              <w:t>ředitelka</w:t>
            </w:r>
          </w:p>
        </w:tc>
        <w:tc>
          <w:tcPr>
            <w:tcW w:w="5520" w:type="dxa"/>
            <w:gridSpan w:val="7"/>
            <w:tcBorders>
              <w:top w:val="single" w:sz="8" w:space="0" w:color="auto"/>
              <w:left w:val="single" w:sz="8" w:space="0" w:color="auto"/>
              <w:bottom w:val="single" w:sz="4" w:space="0" w:color="auto"/>
              <w:right w:val="single" w:sz="8" w:space="0" w:color="000000"/>
            </w:tcBorders>
            <w:shd w:val="clear" w:color="auto" w:fill="E3E3E3"/>
            <w:noWrap/>
            <w:vAlign w:val="bottom"/>
          </w:tcPr>
          <w:p w14:paraId="21BE63AC" w14:textId="77777777" w:rsidR="00902AB2" w:rsidRPr="00B16129" w:rsidRDefault="00902AB2" w:rsidP="00D13FEB">
            <w:pPr>
              <w:jc w:val="center"/>
              <w:rPr>
                <w:b/>
                <w:bCs/>
                <w:sz w:val="16"/>
                <w:szCs w:val="16"/>
              </w:rPr>
            </w:pPr>
            <w:r w:rsidRPr="00B16129">
              <w:rPr>
                <w:b/>
                <w:bCs/>
                <w:sz w:val="16"/>
                <w:szCs w:val="16"/>
              </w:rPr>
              <w:t>Počty dětí MŠ</w:t>
            </w:r>
          </w:p>
        </w:tc>
      </w:tr>
      <w:tr w:rsidR="00902AB2" w:rsidRPr="00B16129" w14:paraId="2F4367A4" w14:textId="77777777" w:rsidTr="006054D8">
        <w:trPr>
          <w:trHeight w:val="264"/>
          <w:jc w:val="center"/>
        </w:trPr>
        <w:tc>
          <w:tcPr>
            <w:tcW w:w="1630" w:type="dxa"/>
            <w:vMerge/>
            <w:tcBorders>
              <w:top w:val="single" w:sz="8" w:space="0" w:color="auto"/>
              <w:left w:val="single" w:sz="8" w:space="0" w:color="auto"/>
              <w:bottom w:val="single" w:sz="4" w:space="0" w:color="auto"/>
              <w:right w:val="single" w:sz="4" w:space="0" w:color="auto"/>
            </w:tcBorders>
            <w:vAlign w:val="center"/>
          </w:tcPr>
          <w:p w14:paraId="1B57E0A6" w14:textId="77777777" w:rsidR="00902AB2" w:rsidRPr="00B16129" w:rsidRDefault="00902AB2" w:rsidP="00D13FEB">
            <w:pPr>
              <w:rPr>
                <w:b/>
                <w:bCs/>
                <w:sz w:val="16"/>
                <w:szCs w:val="16"/>
              </w:rPr>
            </w:pPr>
          </w:p>
        </w:tc>
        <w:tc>
          <w:tcPr>
            <w:tcW w:w="1800" w:type="dxa"/>
            <w:vMerge/>
            <w:tcBorders>
              <w:top w:val="single" w:sz="8" w:space="0" w:color="auto"/>
              <w:left w:val="single" w:sz="4" w:space="0" w:color="auto"/>
              <w:bottom w:val="single" w:sz="4" w:space="0" w:color="auto"/>
              <w:right w:val="nil"/>
            </w:tcBorders>
            <w:vAlign w:val="center"/>
          </w:tcPr>
          <w:p w14:paraId="15521055" w14:textId="77777777" w:rsidR="00902AB2" w:rsidRPr="00B16129" w:rsidRDefault="00902AB2" w:rsidP="00D13FEB">
            <w:pPr>
              <w:rPr>
                <w:b/>
                <w:bCs/>
                <w:i/>
                <w:iCs/>
                <w:sz w:val="16"/>
                <w:szCs w:val="16"/>
              </w:rPr>
            </w:pPr>
          </w:p>
        </w:tc>
        <w:tc>
          <w:tcPr>
            <w:tcW w:w="840" w:type="dxa"/>
            <w:tcBorders>
              <w:top w:val="nil"/>
              <w:left w:val="single" w:sz="8" w:space="0" w:color="auto"/>
              <w:bottom w:val="single" w:sz="4" w:space="0" w:color="auto"/>
              <w:right w:val="single" w:sz="4" w:space="0" w:color="auto"/>
            </w:tcBorders>
            <w:shd w:val="clear" w:color="auto" w:fill="E3E3E3"/>
            <w:vAlign w:val="bottom"/>
          </w:tcPr>
          <w:p w14:paraId="0849400F" w14:textId="77777777" w:rsidR="00902AB2" w:rsidRPr="00B16129" w:rsidRDefault="00902AB2" w:rsidP="00D13FEB">
            <w:pPr>
              <w:jc w:val="center"/>
              <w:rPr>
                <w:b/>
                <w:bCs/>
                <w:sz w:val="16"/>
                <w:szCs w:val="16"/>
              </w:rPr>
            </w:pPr>
            <w:r w:rsidRPr="00B16129">
              <w:rPr>
                <w:b/>
                <w:bCs/>
                <w:sz w:val="16"/>
                <w:szCs w:val="16"/>
              </w:rPr>
              <w:t>2001/02</w:t>
            </w:r>
          </w:p>
        </w:tc>
        <w:tc>
          <w:tcPr>
            <w:tcW w:w="720" w:type="dxa"/>
            <w:tcBorders>
              <w:top w:val="nil"/>
              <w:left w:val="nil"/>
              <w:bottom w:val="single" w:sz="4" w:space="0" w:color="auto"/>
              <w:right w:val="single" w:sz="4" w:space="0" w:color="auto"/>
            </w:tcBorders>
            <w:shd w:val="clear" w:color="auto" w:fill="E3E3E3"/>
            <w:noWrap/>
            <w:vAlign w:val="bottom"/>
          </w:tcPr>
          <w:p w14:paraId="7D2B353F" w14:textId="77777777" w:rsidR="00902AB2" w:rsidRPr="00B16129" w:rsidRDefault="00902AB2" w:rsidP="00D13FEB">
            <w:pPr>
              <w:rPr>
                <w:b/>
                <w:bCs/>
                <w:sz w:val="16"/>
                <w:szCs w:val="16"/>
              </w:rPr>
            </w:pPr>
            <w:r w:rsidRPr="00B16129">
              <w:rPr>
                <w:b/>
                <w:bCs/>
                <w:sz w:val="16"/>
                <w:szCs w:val="16"/>
              </w:rPr>
              <w:t>2006/07</w:t>
            </w:r>
          </w:p>
        </w:tc>
        <w:tc>
          <w:tcPr>
            <w:tcW w:w="840" w:type="dxa"/>
            <w:tcBorders>
              <w:top w:val="nil"/>
              <w:left w:val="nil"/>
              <w:bottom w:val="single" w:sz="4" w:space="0" w:color="auto"/>
              <w:right w:val="single" w:sz="4" w:space="0" w:color="auto"/>
            </w:tcBorders>
            <w:shd w:val="clear" w:color="auto" w:fill="E3E3E3"/>
            <w:noWrap/>
            <w:vAlign w:val="bottom"/>
          </w:tcPr>
          <w:p w14:paraId="7DA69BC2" w14:textId="77777777" w:rsidR="00902AB2" w:rsidRPr="00B16129" w:rsidRDefault="00902AB2" w:rsidP="00D13FEB">
            <w:pPr>
              <w:rPr>
                <w:b/>
                <w:bCs/>
                <w:sz w:val="16"/>
                <w:szCs w:val="16"/>
              </w:rPr>
            </w:pPr>
            <w:r w:rsidRPr="00B16129">
              <w:rPr>
                <w:b/>
                <w:bCs/>
                <w:sz w:val="16"/>
                <w:szCs w:val="16"/>
              </w:rPr>
              <w:t>2009/10</w:t>
            </w:r>
          </w:p>
        </w:tc>
        <w:tc>
          <w:tcPr>
            <w:tcW w:w="720" w:type="dxa"/>
            <w:tcBorders>
              <w:top w:val="nil"/>
              <w:left w:val="nil"/>
              <w:bottom w:val="single" w:sz="4" w:space="0" w:color="auto"/>
              <w:right w:val="single" w:sz="4" w:space="0" w:color="auto"/>
            </w:tcBorders>
            <w:shd w:val="clear" w:color="auto" w:fill="E3E3E3"/>
            <w:noWrap/>
            <w:vAlign w:val="bottom"/>
          </w:tcPr>
          <w:p w14:paraId="7BB254A3" w14:textId="77777777" w:rsidR="00902AB2" w:rsidRPr="00B16129" w:rsidRDefault="00902AB2" w:rsidP="00D13FEB">
            <w:pPr>
              <w:rPr>
                <w:b/>
                <w:bCs/>
                <w:sz w:val="16"/>
                <w:szCs w:val="16"/>
              </w:rPr>
            </w:pPr>
            <w:r w:rsidRPr="00B16129">
              <w:rPr>
                <w:b/>
                <w:bCs/>
                <w:sz w:val="16"/>
                <w:szCs w:val="16"/>
              </w:rPr>
              <w:t>2010/11</w:t>
            </w:r>
          </w:p>
        </w:tc>
        <w:tc>
          <w:tcPr>
            <w:tcW w:w="720" w:type="dxa"/>
            <w:tcBorders>
              <w:top w:val="nil"/>
              <w:left w:val="nil"/>
              <w:bottom w:val="single" w:sz="4" w:space="0" w:color="auto"/>
              <w:right w:val="single" w:sz="4" w:space="0" w:color="auto"/>
            </w:tcBorders>
            <w:shd w:val="clear" w:color="auto" w:fill="E3E3E3"/>
            <w:noWrap/>
            <w:vAlign w:val="bottom"/>
          </w:tcPr>
          <w:p w14:paraId="0365F877" w14:textId="77777777" w:rsidR="00902AB2" w:rsidRPr="00B16129" w:rsidRDefault="00902AB2" w:rsidP="00D13FEB">
            <w:pPr>
              <w:rPr>
                <w:b/>
                <w:bCs/>
                <w:sz w:val="16"/>
                <w:szCs w:val="16"/>
              </w:rPr>
            </w:pPr>
            <w:r w:rsidRPr="00B16129">
              <w:rPr>
                <w:b/>
                <w:bCs/>
                <w:sz w:val="16"/>
                <w:szCs w:val="16"/>
              </w:rPr>
              <w:t>2011/12</w:t>
            </w:r>
          </w:p>
        </w:tc>
        <w:tc>
          <w:tcPr>
            <w:tcW w:w="840" w:type="dxa"/>
            <w:tcBorders>
              <w:top w:val="nil"/>
              <w:left w:val="nil"/>
              <w:bottom w:val="single" w:sz="4" w:space="0" w:color="auto"/>
              <w:right w:val="single" w:sz="4" w:space="0" w:color="auto"/>
            </w:tcBorders>
            <w:shd w:val="clear" w:color="auto" w:fill="E3E3E3"/>
            <w:noWrap/>
            <w:vAlign w:val="bottom"/>
          </w:tcPr>
          <w:p w14:paraId="79F99B75" w14:textId="77777777" w:rsidR="00902AB2" w:rsidRPr="00B16129" w:rsidRDefault="00902AB2" w:rsidP="00D13FEB">
            <w:pPr>
              <w:rPr>
                <w:b/>
                <w:bCs/>
                <w:sz w:val="16"/>
                <w:szCs w:val="16"/>
              </w:rPr>
            </w:pPr>
            <w:r w:rsidRPr="00B16129">
              <w:rPr>
                <w:b/>
                <w:bCs/>
                <w:sz w:val="16"/>
                <w:szCs w:val="16"/>
              </w:rPr>
              <w:t>2013/14</w:t>
            </w:r>
          </w:p>
        </w:tc>
        <w:tc>
          <w:tcPr>
            <w:tcW w:w="840" w:type="dxa"/>
            <w:tcBorders>
              <w:top w:val="nil"/>
              <w:left w:val="nil"/>
              <w:bottom w:val="single" w:sz="4" w:space="0" w:color="auto"/>
              <w:right w:val="single" w:sz="8" w:space="0" w:color="auto"/>
            </w:tcBorders>
            <w:shd w:val="clear" w:color="auto" w:fill="E3E3E3"/>
            <w:noWrap/>
            <w:vAlign w:val="bottom"/>
          </w:tcPr>
          <w:p w14:paraId="77CDDA7A" w14:textId="77777777" w:rsidR="00902AB2" w:rsidRPr="00B16129" w:rsidRDefault="00902AB2" w:rsidP="00D13FEB">
            <w:pPr>
              <w:rPr>
                <w:b/>
                <w:bCs/>
                <w:sz w:val="16"/>
                <w:szCs w:val="16"/>
              </w:rPr>
            </w:pPr>
            <w:r w:rsidRPr="00B16129">
              <w:rPr>
                <w:b/>
                <w:bCs/>
                <w:sz w:val="16"/>
                <w:szCs w:val="16"/>
              </w:rPr>
              <w:t>2014/15</w:t>
            </w:r>
          </w:p>
        </w:tc>
      </w:tr>
      <w:tr w:rsidR="00902AB2" w:rsidRPr="00B16129" w14:paraId="6A1EC418" w14:textId="77777777" w:rsidTr="006054D8">
        <w:trPr>
          <w:trHeight w:val="264"/>
          <w:jc w:val="center"/>
        </w:trPr>
        <w:tc>
          <w:tcPr>
            <w:tcW w:w="1630" w:type="dxa"/>
            <w:tcBorders>
              <w:top w:val="nil"/>
              <w:left w:val="single" w:sz="8" w:space="0" w:color="auto"/>
              <w:bottom w:val="single" w:sz="4" w:space="0" w:color="auto"/>
              <w:right w:val="single" w:sz="4" w:space="0" w:color="auto"/>
            </w:tcBorders>
            <w:shd w:val="clear" w:color="auto" w:fill="FFFFC0"/>
            <w:noWrap/>
            <w:vAlign w:val="bottom"/>
          </w:tcPr>
          <w:p w14:paraId="47EBD904" w14:textId="77777777" w:rsidR="00902AB2" w:rsidRPr="00B16129" w:rsidRDefault="00902AB2" w:rsidP="00D13FEB">
            <w:pPr>
              <w:rPr>
                <w:sz w:val="16"/>
                <w:szCs w:val="16"/>
              </w:rPr>
            </w:pPr>
            <w:r w:rsidRPr="00B16129">
              <w:rPr>
                <w:sz w:val="16"/>
                <w:szCs w:val="16"/>
              </w:rPr>
              <w:t>Budovatelská 4819</w:t>
            </w:r>
          </w:p>
        </w:tc>
        <w:tc>
          <w:tcPr>
            <w:tcW w:w="1800" w:type="dxa"/>
            <w:tcBorders>
              <w:top w:val="nil"/>
              <w:left w:val="nil"/>
              <w:bottom w:val="single" w:sz="4" w:space="0" w:color="auto"/>
              <w:right w:val="nil"/>
            </w:tcBorders>
            <w:shd w:val="clear" w:color="auto" w:fill="FFFFC0"/>
            <w:noWrap/>
            <w:vAlign w:val="bottom"/>
          </w:tcPr>
          <w:p w14:paraId="3DF15182" w14:textId="77777777" w:rsidR="00902AB2" w:rsidRPr="000368D7" w:rsidRDefault="000368D7" w:rsidP="00D13FEB">
            <w:pPr>
              <w:rPr>
                <w:i/>
                <w:iCs/>
                <w:sz w:val="16"/>
                <w:szCs w:val="16"/>
              </w:rPr>
            </w:pPr>
            <w:r w:rsidRPr="000368D7">
              <w:rPr>
                <w:i/>
                <w:iCs/>
                <w:sz w:val="16"/>
                <w:szCs w:val="16"/>
              </w:rPr>
              <w:t>Bc. Havelka Marek</w:t>
            </w:r>
          </w:p>
        </w:tc>
        <w:tc>
          <w:tcPr>
            <w:tcW w:w="840" w:type="dxa"/>
            <w:tcBorders>
              <w:top w:val="nil"/>
              <w:left w:val="single" w:sz="8" w:space="0" w:color="auto"/>
              <w:bottom w:val="single" w:sz="4" w:space="0" w:color="auto"/>
              <w:right w:val="single" w:sz="4" w:space="0" w:color="auto"/>
            </w:tcBorders>
            <w:shd w:val="clear" w:color="auto" w:fill="FFFFFF"/>
            <w:noWrap/>
            <w:vAlign w:val="center"/>
          </w:tcPr>
          <w:p w14:paraId="6DD0C702" w14:textId="77777777" w:rsidR="00902AB2" w:rsidRPr="007F50BD" w:rsidRDefault="00902AB2" w:rsidP="00D13FEB">
            <w:pPr>
              <w:jc w:val="center"/>
              <w:rPr>
                <w:sz w:val="16"/>
                <w:szCs w:val="16"/>
              </w:rPr>
            </w:pPr>
            <w:r w:rsidRPr="007F50BD">
              <w:rPr>
                <w:sz w:val="16"/>
                <w:szCs w:val="16"/>
              </w:rPr>
              <w:t>73</w:t>
            </w:r>
          </w:p>
        </w:tc>
        <w:tc>
          <w:tcPr>
            <w:tcW w:w="720" w:type="dxa"/>
            <w:tcBorders>
              <w:top w:val="nil"/>
              <w:left w:val="nil"/>
              <w:bottom w:val="single" w:sz="4" w:space="0" w:color="auto"/>
              <w:right w:val="single" w:sz="4" w:space="0" w:color="auto"/>
            </w:tcBorders>
            <w:shd w:val="clear" w:color="auto" w:fill="FFFFFF"/>
            <w:noWrap/>
            <w:vAlign w:val="center"/>
          </w:tcPr>
          <w:p w14:paraId="7D6F8F4F" w14:textId="77777777" w:rsidR="00902AB2" w:rsidRPr="00B16129" w:rsidRDefault="00902AB2" w:rsidP="00D13FEB">
            <w:pPr>
              <w:jc w:val="center"/>
              <w:rPr>
                <w:sz w:val="16"/>
                <w:szCs w:val="16"/>
              </w:rPr>
            </w:pPr>
            <w:r w:rsidRPr="00B16129">
              <w:rPr>
                <w:sz w:val="16"/>
                <w:szCs w:val="16"/>
              </w:rPr>
              <w:t>76</w:t>
            </w:r>
          </w:p>
        </w:tc>
        <w:tc>
          <w:tcPr>
            <w:tcW w:w="840" w:type="dxa"/>
            <w:tcBorders>
              <w:top w:val="nil"/>
              <w:left w:val="nil"/>
              <w:bottom w:val="single" w:sz="4" w:space="0" w:color="auto"/>
              <w:right w:val="single" w:sz="4" w:space="0" w:color="auto"/>
            </w:tcBorders>
            <w:shd w:val="clear" w:color="auto" w:fill="FFFFFF"/>
            <w:noWrap/>
            <w:vAlign w:val="bottom"/>
          </w:tcPr>
          <w:p w14:paraId="3BD9C601" w14:textId="77777777" w:rsidR="00902AB2" w:rsidRPr="00B16129" w:rsidRDefault="00902AB2" w:rsidP="00D13FEB">
            <w:pPr>
              <w:jc w:val="center"/>
              <w:rPr>
                <w:sz w:val="16"/>
                <w:szCs w:val="16"/>
              </w:rPr>
            </w:pPr>
            <w:r w:rsidRPr="00B16129">
              <w:rPr>
                <w:sz w:val="16"/>
                <w:szCs w:val="16"/>
              </w:rPr>
              <w:t>107</w:t>
            </w:r>
          </w:p>
        </w:tc>
        <w:tc>
          <w:tcPr>
            <w:tcW w:w="720" w:type="dxa"/>
            <w:tcBorders>
              <w:top w:val="nil"/>
              <w:left w:val="nil"/>
              <w:bottom w:val="single" w:sz="4" w:space="0" w:color="auto"/>
              <w:right w:val="single" w:sz="4" w:space="0" w:color="auto"/>
            </w:tcBorders>
            <w:shd w:val="clear" w:color="auto" w:fill="FFFFFF"/>
            <w:noWrap/>
            <w:vAlign w:val="bottom"/>
          </w:tcPr>
          <w:p w14:paraId="2C8DFB64" w14:textId="77777777" w:rsidR="00902AB2" w:rsidRPr="00B16129" w:rsidRDefault="00902AB2" w:rsidP="00D13FEB">
            <w:pPr>
              <w:jc w:val="center"/>
              <w:rPr>
                <w:sz w:val="16"/>
                <w:szCs w:val="16"/>
              </w:rPr>
            </w:pPr>
            <w:r w:rsidRPr="00B16129">
              <w:rPr>
                <w:sz w:val="16"/>
                <w:szCs w:val="16"/>
              </w:rPr>
              <w:t>139</w:t>
            </w:r>
          </w:p>
        </w:tc>
        <w:tc>
          <w:tcPr>
            <w:tcW w:w="720" w:type="dxa"/>
            <w:tcBorders>
              <w:top w:val="nil"/>
              <w:left w:val="nil"/>
              <w:bottom w:val="single" w:sz="4" w:space="0" w:color="auto"/>
              <w:right w:val="single" w:sz="4" w:space="0" w:color="auto"/>
            </w:tcBorders>
            <w:shd w:val="clear" w:color="auto" w:fill="FFFFFF"/>
            <w:noWrap/>
            <w:vAlign w:val="bottom"/>
          </w:tcPr>
          <w:p w14:paraId="5DF1FBCD" w14:textId="77777777" w:rsidR="00902AB2" w:rsidRPr="00B16129" w:rsidRDefault="00902AB2" w:rsidP="00D13FEB">
            <w:pPr>
              <w:jc w:val="center"/>
              <w:rPr>
                <w:sz w:val="16"/>
                <w:szCs w:val="16"/>
              </w:rPr>
            </w:pPr>
            <w:r w:rsidRPr="00B16129">
              <w:rPr>
                <w:sz w:val="16"/>
                <w:szCs w:val="16"/>
              </w:rPr>
              <w:t>139</w:t>
            </w:r>
          </w:p>
        </w:tc>
        <w:tc>
          <w:tcPr>
            <w:tcW w:w="840" w:type="dxa"/>
            <w:tcBorders>
              <w:top w:val="nil"/>
              <w:left w:val="nil"/>
              <w:bottom w:val="single" w:sz="4" w:space="0" w:color="auto"/>
              <w:right w:val="single" w:sz="4" w:space="0" w:color="auto"/>
            </w:tcBorders>
            <w:shd w:val="clear" w:color="auto" w:fill="FFFFFF"/>
            <w:noWrap/>
            <w:vAlign w:val="bottom"/>
          </w:tcPr>
          <w:p w14:paraId="2755C476" w14:textId="77777777" w:rsidR="00902AB2" w:rsidRPr="00B16129" w:rsidRDefault="00902AB2" w:rsidP="00D13FEB">
            <w:pPr>
              <w:jc w:val="center"/>
              <w:rPr>
                <w:sz w:val="16"/>
                <w:szCs w:val="16"/>
              </w:rPr>
            </w:pPr>
            <w:r w:rsidRPr="00B16129">
              <w:rPr>
                <w:sz w:val="16"/>
                <w:szCs w:val="16"/>
              </w:rPr>
              <w:t>139</w:t>
            </w:r>
          </w:p>
        </w:tc>
        <w:tc>
          <w:tcPr>
            <w:tcW w:w="840" w:type="dxa"/>
            <w:tcBorders>
              <w:top w:val="nil"/>
              <w:left w:val="nil"/>
              <w:bottom w:val="single" w:sz="4" w:space="0" w:color="auto"/>
              <w:right w:val="single" w:sz="8" w:space="0" w:color="auto"/>
            </w:tcBorders>
            <w:shd w:val="clear" w:color="auto" w:fill="FFFFFF"/>
            <w:noWrap/>
            <w:vAlign w:val="bottom"/>
          </w:tcPr>
          <w:p w14:paraId="205EA64E" w14:textId="77777777" w:rsidR="00902AB2" w:rsidRPr="00B16129" w:rsidRDefault="00902AB2" w:rsidP="00D13FEB">
            <w:pPr>
              <w:jc w:val="center"/>
              <w:rPr>
                <w:sz w:val="16"/>
                <w:szCs w:val="16"/>
              </w:rPr>
            </w:pPr>
            <w:r w:rsidRPr="00B16129">
              <w:rPr>
                <w:sz w:val="16"/>
                <w:szCs w:val="16"/>
              </w:rPr>
              <w:t>139</w:t>
            </w:r>
          </w:p>
        </w:tc>
      </w:tr>
      <w:tr w:rsidR="00902AB2" w:rsidRPr="00B16129" w14:paraId="26737EA6" w14:textId="77777777" w:rsidTr="006054D8">
        <w:trPr>
          <w:trHeight w:val="264"/>
          <w:jc w:val="center"/>
        </w:trPr>
        <w:tc>
          <w:tcPr>
            <w:tcW w:w="1630" w:type="dxa"/>
            <w:tcBorders>
              <w:top w:val="nil"/>
              <w:left w:val="single" w:sz="8" w:space="0" w:color="auto"/>
              <w:bottom w:val="single" w:sz="4" w:space="0" w:color="auto"/>
              <w:right w:val="single" w:sz="4" w:space="0" w:color="auto"/>
            </w:tcBorders>
            <w:shd w:val="clear" w:color="auto" w:fill="FFFFC0"/>
            <w:noWrap/>
            <w:vAlign w:val="bottom"/>
          </w:tcPr>
          <w:p w14:paraId="3955AAAE" w14:textId="77777777" w:rsidR="00902AB2" w:rsidRPr="00B16129" w:rsidRDefault="00902AB2" w:rsidP="00D13FEB">
            <w:pPr>
              <w:rPr>
                <w:sz w:val="16"/>
                <w:szCs w:val="16"/>
              </w:rPr>
            </w:pPr>
            <w:r w:rsidRPr="00B16129">
              <w:rPr>
                <w:sz w:val="16"/>
                <w:szCs w:val="16"/>
              </w:rPr>
              <w:t>Osvoboditelů 3778</w:t>
            </w:r>
          </w:p>
        </w:tc>
        <w:tc>
          <w:tcPr>
            <w:tcW w:w="1800" w:type="dxa"/>
            <w:tcBorders>
              <w:top w:val="nil"/>
              <w:left w:val="nil"/>
              <w:bottom w:val="single" w:sz="4" w:space="0" w:color="auto"/>
              <w:right w:val="nil"/>
            </w:tcBorders>
            <w:shd w:val="clear" w:color="auto" w:fill="FFFFC0"/>
            <w:noWrap/>
            <w:vAlign w:val="bottom"/>
          </w:tcPr>
          <w:p w14:paraId="2681A683" w14:textId="77777777" w:rsidR="00902AB2" w:rsidRPr="000368D7" w:rsidRDefault="00902AB2" w:rsidP="000368D7">
            <w:pPr>
              <w:rPr>
                <w:i/>
                <w:iCs/>
                <w:sz w:val="16"/>
                <w:szCs w:val="16"/>
              </w:rPr>
            </w:pPr>
            <w:r w:rsidRPr="000368D7">
              <w:rPr>
                <w:i/>
                <w:iCs/>
                <w:sz w:val="16"/>
                <w:szCs w:val="16"/>
              </w:rPr>
              <w:t>Mgr.</w:t>
            </w:r>
            <w:r w:rsidR="000368D7" w:rsidRPr="000368D7">
              <w:rPr>
                <w:i/>
                <w:iCs/>
                <w:sz w:val="16"/>
                <w:szCs w:val="16"/>
              </w:rPr>
              <w:t xml:space="preserve"> Kadlčáková Hana</w:t>
            </w:r>
          </w:p>
        </w:tc>
        <w:tc>
          <w:tcPr>
            <w:tcW w:w="840" w:type="dxa"/>
            <w:tcBorders>
              <w:top w:val="nil"/>
              <w:left w:val="single" w:sz="8" w:space="0" w:color="auto"/>
              <w:bottom w:val="single" w:sz="4" w:space="0" w:color="auto"/>
              <w:right w:val="single" w:sz="4" w:space="0" w:color="auto"/>
            </w:tcBorders>
            <w:shd w:val="clear" w:color="auto" w:fill="FFFFFF"/>
            <w:noWrap/>
            <w:vAlign w:val="center"/>
          </w:tcPr>
          <w:p w14:paraId="56DDA623" w14:textId="77777777" w:rsidR="00902AB2" w:rsidRPr="007F50BD" w:rsidRDefault="00902AB2" w:rsidP="00D13FEB">
            <w:pPr>
              <w:jc w:val="center"/>
              <w:rPr>
                <w:sz w:val="16"/>
                <w:szCs w:val="16"/>
              </w:rPr>
            </w:pPr>
            <w:r w:rsidRPr="007F50BD">
              <w:rPr>
                <w:sz w:val="16"/>
                <w:szCs w:val="16"/>
              </w:rPr>
              <w:t>141</w:t>
            </w:r>
          </w:p>
        </w:tc>
        <w:tc>
          <w:tcPr>
            <w:tcW w:w="720" w:type="dxa"/>
            <w:tcBorders>
              <w:top w:val="nil"/>
              <w:left w:val="nil"/>
              <w:bottom w:val="single" w:sz="4" w:space="0" w:color="auto"/>
              <w:right w:val="single" w:sz="4" w:space="0" w:color="auto"/>
            </w:tcBorders>
            <w:shd w:val="clear" w:color="auto" w:fill="FFFFFF"/>
            <w:noWrap/>
            <w:vAlign w:val="center"/>
          </w:tcPr>
          <w:p w14:paraId="103B6F8C" w14:textId="77777777" w:rsidR="00902AB2" w:rsidRPr="00B16129" w:rsidRDefault="00902AB2" w:rsidP="00D13FEB">
            <w:pPr>
              <w:jc w:val="center"/>
              <w:rPr>
                <w:sz w:val="16"/>
                <w:szCs w:val="16"/>
              </w:rPr>
            </w:pPr>
            <w:r w:rsidRPr="00B16129">
              <w:rPr>
                <w:sz w:val="16"/>
                <w:szCs w:val="16"/>
              </w:rPr>
              <w:t>168</w:t>
            </w:r>
          </w:p>
        </w:tc>
        <w:tc>
          <w:tcPr>
            <w:tcW w:w="840" w:type="dxa"/>
            <w:tcBorders>
              <w:top w:val="nil"/>
              <w:left w:val="nil"/>
              <w:bottom w:val="single" w:sz="4" w:space="0" w:color="auto"/>
              <w:right w:val="single" w:sz="4" w:space="0" w:color="auto"/>
            </w:tcBorders>
            <w:shd w:val="clear" w:color="auto" w:fill="FFFFFF"/>
            <w:noWrap/>
            <w:vAlign w:val="bottom"/>
          </w:tcPr>
          <w:p w14:paraId="533317BD" w14:textId="77777777" w:rsidR="00902AB2" w:rsidRPr="00B16129" w:rsidRDefault="00902AB2" w:rsidP="00D13FEB">
            <w:pPr>
              <w:jc w:val="center"/>
              <w:rPr>
                <w:sz w:val="16"/>
                <w:szCs w:val="16"/>
              </w:rPr>
            </w:pPr>
            <w:r w:rsidRPr="00B16129">
              <w:rPr>
                <w:sz w:val="16"/>
                <w:szCs w:val="16"/>
              </w:rPr>
              <w:t>168</w:t>
            </w:r>
          </w:p>
        </w:tc>
        <w:tc>
          <w:tcPr>
            <w:tcW w:w="720" w:type="dxa"/>
            <w:tcBorders>
              <w:top w:val="nil"/>
              <w:left w:val="nil"/>
              <w:bottom w:val="single" w:sz="4" w:space="0" w:color="auto"/>
              <w:right w:val="single" w:sz="4" w:space="0" w:color="auto"/>
            </w:tcBorders>
            <w:shd w:val="clear" w:color="auto" w:fill="FFFFFF"/>
            <w:noWrap/>
            <w:vAlign w:val="bottom"/>
          </w:tcPr>
          <w:p w14:paraId="6A228B3E" w14:textId="77777777" w:rsidR="00902AB2" w:rsidRPr="00B16129" w:rsidRDefault="00902AB2" w:rsidP="00D13FEB">
            <w:pPr>
              <w:jc w:val="center"/>
              <w:rPr>
                <w:sz w:val="16"/>
                <w:szCs w:val="16"/>
              </w:rPr>
            </w:pPr>
            <w:r w:rsidRPr="00B16129">
              <w:rPr>
                <w:sz w:val="16"/>
                <w:szCs w:val="16"/>
              </w:rPr>
              <w:t>168</w:t>
            </w:r>
          </w:p>
        </w:tc>
        <w:tc>
          <w:tcPr>
            <w:tcW w:w="720" w:type="dxa"/>
            <w:tcBorders>
              <w:top w:val="nil"/>
              <w:left w:val="nil"/>
              <w:bottom w:val="single" w:sz="4" w:space="0" w:color="auto"/>
              <w:right w:val="single" w:sz="4" w:space="0" w:color="auto"/>
            </w:tcBorders>
            <w:shd w:val="clear" w:color="auto" w:fill="FFFFFF"/>
            <w:noWrap/>
            <w:vAlign w:val="bottom"/>
          </w:tcPr>
          <w:p w14:paraId="4A44C4B5" w14:textId="77777777" w:rsidR="00902AB2" w:rsidRPr="00B16129" w:rsidRDefault="00902AB2" w:rsidP="00D13FEB">
            <w:pPr>
              <w:jc w:val="center"/>
              <w:rPr>
                <w:sz w:val="16"/>
                <w:szCs w:val="16"/>
              </w:rPr>
            </w:pPr>
            <w:r w:rsidRPr="00B16129">
              <w:rPr>
                <w:sz w:val="16"/>
                <w:szCs w:val="16"/>
              </w:rPr>
              <w:t>168</w:t>
            </w:r>
          </w:p>
        </w:tc>
        <w:tc>
          <w:tcPr>
            <w:tcW w:w="840" w:type="dxa"/>
            <w:tcBorders>
              <w:top w:val="nil"/>
              <w:left w:val="nil"/>
              <w:bottom w:val="single" w:sz="4" w:space="0" w:color="auto"/>
              <w:right w:val="single" w:sz="4" w:space="0" w:color="auto"/>
            </w:tcBorders>
            <w:shd w:val="clear" w:color="auto" w:fill="FFFFFF"/>
            <w:noWrap/>
            <w:vAlign w:val="bottom"/>
          </w:tcPr>
          <w:p w14:paraId="4B3B1EE8" w14:textId="77777777" w:rsidR="00902AB2" w:rsidRPr="00B16129" w:rsidRDefault="00902AB2" w:rsidP="00D13FEB">
            <w:pPr>
              <w:jc w:val="center"/>
              <w:rPr>
                <w:sz w:val="16"/>
                <w:szCs w:val="16"/>
              </w:rPr>
            </w:pPr>
            <w:r w:rsidRPr="00B16129">
              <w:rPr>
                <w:sz w:val="16"/>
                <w:szCs w:val="16"/>
              </w:rPr>
              <w:t>168</w:t>
            </w:r>
          </w:p>
        </w:tc>
        <w:tc>
          <w:tcPr>
            <w:tcW w:w="840" w:type="dxa"/>
            <w:tcBorders>
              <w:top w:val="nil"/>
              <w:left w:val="nil"/>
              <w:bottom w:val="single" w:sz="4" w:space="0" w:color="auto"/>
              <w:right w:val="single" w:sz="8" w:space="0" w:color="auto"/>
            </w:tcBorders>
            <w:shd w:val="clear" w:color="auto" w:fill="auto"/>
            <w:noWrap/>
            <w:vAlign w:val="bottom"/>
          </w:tcPr>
          <w:p w14:paraId="361D8B3D" w14:textId="77777777" w:rsidR="00902AB2" w:rsidRPr="00B16129" w:rsidRDefault="00902AB2" w:rsidP="00D13FEB">
            <w:pPr>
              <w:jc w:val="center"/>
              <w:rPr>
                <w:sz w:val="16"/>
                <w:szCs w:val="16"/>
              </w:rPr>
            </w:pPr>
            <w:r w:rsidRPr="00B16129">
              <w:rPr>
                <w:sz w:val="16"/>
                <w:szCs w:val="16"/>
              </w:rPr>
              <w:t>159</w:t>
            </w:r>
          </w:p>
        </w:tc>
      </w:tr>
      <w:tr w:rsidR="00902AB2" w:rsidRPr="00B16129" w14:paraId="5B5E862C" w14:textId="77777777" w:rsidTr="006054D8">
        <w:trPr>
          <w:trHeight w:val="264"/>
          <w:jc w:val="center"/>
        </w:trPr>
        <w:tc>
          <w:tcPr>
            <w:tcW w:w="1630" w:type="dxa"/>
            <w:tcBorders>
              <w:top w:val="nil"/>
              <w:left w:val="single" w:sz="8" w:space="0" w:color="auto"/>
              <w:bottom w:val="single" w:sz="4" w:space="0" w:color="auto"/>
              <w:right w:val="single" w:sz="4" w:space="0" w:color="auto"/>
            </w:tcBorders>
            <w:shd w:val="clear" w:color="auto" w:fill="FFFFC0"/>
            <w:noWrap/>
            <w:vAlign w:val="bottom"/>
          </w:tcPr>
          <w:p w14:paraId="37CE77D4" w14:textId="77777777" w:rsidR="00902AB2" w:rsidRPr="000368D7" w:rsidRDefault="000368D7" w:rsidP="00D13FEB">
            <w:pPr>
              <w:rPr>
                <w:sz w:val="16"/>
                <w:szCs w:val="16"/>
              </w:rPr>
            </w:pPr>
            <w:r w:rsidRPr="000368D7">
              <w:rPr>
                <w:sz w:val="16"/>
                <w:szCs w:val="16"/>
              </w:rPr>
              <w:t>Potoky</w:t>
            </w:r>
            <w:r w:rsidR="00902AB2" w:rsidRPr="000368D7">
              <w:rPr>
                <w:sz w:val="16"/>
                <w:szCs w:val="16"/>
              </w:rPr>
              <w:t xml:space="preserve"> 4224</w:t>
            </w:r>
          </w:p>
        </w:tc>
        <w:tc>
          <w:tcPr>
            <w:tcW w:w="1800" w:type="dxa"/>
            <w:tcBorders>
              <w:top w:val="nil"/>
              <w:left w:val="nil"/>
              <w:bottom w:val="single" w:sz="4" w:space="0" w:color="auto"/>
              <w:right w:val="nil"/>
            </w:tcBorders>
            <w:shd w:val="clear" w:color="auto" w:fill="FFFFC0"/>
            <w:noWrap/>
            <w:vAlign w:val="bottom"/>
          </w:tcPr>
          <w:p w14:paraId="06D7CB79" w14:textId="77777777" w:rsidR="00902AB2" w:rsidRPr="000368D7" w:rsidRDefault="000368D7" w:rsidP="00D13FEB">
            <w:pPr>
              <w:rPr>
                <w:i/>
                <w:iCs/>
                <w:sz w:val="16"/>
                <w:szCs w:val="16"/>
              </w:rPr>
            </w:pPr>
            <w:r w:rsidRPr="000368D7">
              <w:rPr>
                <w:i/>
                <w:iCs/>
                <w:sz w:val="16"/>
                <w:szCs w:val="16"/>
              </w:rPr>
              <w:t>Bc. Neubauerová Lenka</w:t>
            </w:r>
          </w:p>
        </w:tc>
        <w:tc>
          <w:tcPr>
            <w:tcW w:w="840" w:type="dxa"/>
            <w:tcBorders>
              <w:top w:val="nil"/>
              <w:left w:val="single" w:sz="8" w:space="0" w:color="auto"/>
              <w:bottom w:val="single" w:sz="4" w:space="0" w:color="auto"/>
              <w:right w:val="single" w:sz="4" w:space="0" w:color="auto"/>
            </w:tcBorders>
            <w:shd w:val="clear" w:color="auto" w:fill="FFFFFF"/>
            <w:noWrap/>
            <w:vAlign w:val="center"/>
          </w:tcPr>
          <w:p w14:paraId="1FA59110" w14:textId="77777777" w:rsidR="00902AB2" w:rsidRPr="007F50BD" w:rsidRDefault="00902AB2" w:rsidP="00D13FEB">
            <w:pPr>
              <w:jc w:val="center"/>
              <w:rPr>
                <w:sz w:val="16"/>
                <w:szCs w:val="16"/>
              </w:rPr>
            </w:pPr>
            <w:r w:rsidRPr="007F50BD">
              <w:rPr>
                <w:sz w:val="16"/>
                <w:szCs w:val="16"/>
              </w:rPr>
              <w:t>103</w:t>
            </w:r>
          </w:p>
        </w:tc>
        <w:tc>
          <w:tcPr>
            <w:tcW w:w="720" w:type="dxa"/>
            <w:tcBorders>
              <w:top w:val="nil"/>
              <w:left w:val="nil"/>
              <w:bottom w:val="single" w:sz="4" w:space="0" w:color="auto"/>
              <w:right w:val="single" w:sz="4" w:space="0" w:color="auto"/>
            </w:tcBorders>
            <w:shd w:val="clear" w:color="auto" w:fill="FFFFFF"/>
            <w:noWrap/>
            <w:vAlign w:val="center"/>
          </w:tcPr>
          <w:p w14:paraId="2DBADDD1" w14:textId="77777777" w:rsidR="00902AB2" w:rsidRPr="00B16129" w:rsidRDefault="00902AB2" w:rsidP="00D13FEB">
            <w:pPr>
              <w:jc w:val="center"/>
              <w:rPr>
                <w:sz w:val="16"/>
                <w:szCs w:val="16"/>
              </w:rPr>
            </w:pPr>
            <w:r w:rsidRPr="00B16129">
              <w:rPr>
                <w:sz w:val="16"/>
                <w:szCs w:val="16"/>
              </w:rPr>
              <w:t>108</w:t>
            </w:r>
          </w:p>
        </w:tc>
        <w:tc>
          <w:tcPr>
            <w:tcW w:w="840" w:type="dxa"/>
            <w:tcBorders>
              <w:top w:val="nil"/>
              <w:left w:val="nil"/>
              <w:bottom w:val="single" w:sz="4" w:space="0" w:color="auto"/>
              <w:right w:val="single" w:sz="4" w:space="0" w:color="auto"/>
            </w:tcBorders>
            <w:shd w:val="clear" w:color="auto" w:fill="FFFFFF"/>
            <w:noWrap/>
            <w:vAlign w:val="bottom"/>
          </w:tcPr>
          <w:p w14:paraId="74DC6DF2" w14:textId="77777777" w:rsidR="00902AB2" w:rsidRPr="00B16129" w:rsidRDefault="00902AB2" w:rsidP="00D13FEB">
            <w:pPr>
              <w:jc w:val="center"/>
              <w:rPr>
                <w:sz w:val="16"/>
                <w:szCs w:val="16"/>
              </w:rPr>
            </w:pPr>
            <w:r w:rsidRPr="00B16129">
              <w:rPr>
                <w:sz w:val="16"/>
                <w:szCs w:val="16"/>
              </w:rPr>
              <w:t>112</w:t>
            </w:r>
          </w:p>
        </w:tc>
        <w:tc>
          <w:tcPr>
            <w:tcW w:w="720" w:type="dxa"/>
            <w:tcBorders>
              <w:top w:val="nil"/>
              <w:left w:val="nil"/>
              <w:bottom w:val="single" w:sz="4" w:space="0" w:color="auto"/>
              <w:right w:val="single" w:sz="4" w:space="0" w:color="auto"/>
            </w:tcBorders>
            <w:shd w:val="clear" w:color="auto" w:fill="FFFFFF"/>
            <w:noWrap/>
            <w:vAlign w:val="bottom"/>
          </w:tcPr>
          <w:p w14:paraId="4772C0A5" w14:textId="77777777" w:rsidR="00902AB2" w:rsidRPr="00B16129" w:rsidRDefault="00902AB2" w:rsidP="00D13FEB">
            <w:pPr>
              <w:jc w:val="center"/>
              <w:rPr>
                <w:sz w:val="16"/>
                <w:szCs w:val="16"/>
              </w:rPr>
            </w:pPr>
            <w:r w:rsidRPr="00B16129">
              <w:rPr>
                <w:sz w:val="16"/>
                <w:szCs w:val="16"/>
              </w:rPr>
              <w:t>112</w:t>
            </w:r>
          </w:p>
        </w:tc>
        <w:tc>
          <w:tcPr>
            <w:tcW w:w="720" w:type="dxa"/>
            <w:tcBorders>
              <w:top w:val="nil"/>
              <w:left w:val="nil"/>
              <w:bottom w:val="single" w:sz="4" w:space="0" w:color="auto"/>
              <w:right w:val="single" w:sz="4" w:space="0" w:color="auto"/>
            </w:tcBorders>
            <w:shd w:val="clear" w:color="auto" w:fill="FFFFFF"/>
            <w:noWrap/>
            <w:vAlign w:val="bottom"/>
          </w:tcPr>
          <w:p w14:paraId="18554ACB" w14:textId="77777777" w:rsidR="00902AB2" w:rsidRPr="00B16129" w:rsidRDefault="00902AB2" w:rsidP="00D13FEB">
            <w:pPr>
              <w:jc w:val="center"/>
              <w:rPr>
                <w:sz w:val="16"/>
                <w:szCs w:val="16"/>
              </w:rPr>
            </w:pPr>
            <w:r w:rsidRPr="00B16129">
              <w:rPr>
                <w:sz w:val="16"/>
                <w:szCs w:val="16"/>
              </w:rPr>
              <w:t>111</w:t>
            </w:r>
          </w:p>
        </w:tc>
        <w:tc>
          <w:tcPr>
            <w:tcW w:w="840" w:type="dxa"/>
            <w:tcBorders>
              <w:top w:val="nil"/>
              <w:left w:val="nil"/>
              <w:bottom w:val="single" w:sz="4" w:space="0" w:color="auto"/>
              <w:right w:val="single" w:sz="4" w:space="0" w:color="auto"/>
            </w:tcBorders>
            <w:shd w:val="clear" w:color="auto" w:fill="FFFFFF"/>
            <w:noWrap/>
            <w:vAlign w:val="bottom"/>
          </w:tcPr>
          <w:p w14:paraId="1B2300DA" w14:textId="77777777" w:rsidR="00902AB2" w:rsidRPr="00B16129" w:rsidRDefault="00902AB2" w:rsidP="00D13FEB">
            <w:pPr>
              <w:jc w:val="center"/>
              <w:rPr>
                <w:sz w:val="16"/>
                <w:szCs w:val="16"/>
              </w:rPr>
            </w:pPr>
            <w:r w:rsidRPr="00B16129">
              <w:rPr>
                <w:sz w:val="16"/>
                <w:szCs w:val="16"/>
              </w:rPr>
              <w:t>112</w:t>
            </w:r>
          </w:p>
        </w:tc>
        <w:tc>
          <w:tcPr>
            <w:tcW w:w="840" w:type="dxa"/>
            <w:tcBorders>
              <w:top w:val="nil"/>
              <w:left w:val="nil"/>
              <w:bottom w:val="single" w:sz="4" w:space="0" w:color="auto"/>
              <w:right w:val="single" w:sz="8" w:space="0" w:color="auto"/>
            </w:tcBorders>
            <w:shd w:val="clear" w:color="auto" w:fill="FFFFFF"/>
            <w:noWrap/>
            <w:vAlign w:val="bottom"/>
          </w:tcPr>
          <w:p w14:paraId="28E45A07" w14:textId="77777777" w:rsidR="00902AB2" w:rsidRPr="00B16129" w:rsidRDefault="00902AB2" w:rsidP="00D13FEB">
            <w:pPr>
              <w:jc w:val="center"/>
              <w:rPr>
                <w:sz w:val="16"/>
                <w:szCs w:val="16"/>
              </w:rPr>
            </w:pPr>
            <w:r w:rsidRPr="00B16129">
              <w:rPr>
                <w:sz w:val="16"/>
                <w:szCs w:val="16"/>
              </w:rPr>
              <w:t>112</w:t>
            </w:r>
          </w:p>
        </w:tc>
      </w:tr>
      <w:tr w:rsidR="00902AB2" w:rsidRPr="00B16129" w14:paraId="7387549D" w14:textId="77777777" w:rsidTr="006054D8">
        <w:trPr>
          <w:trHeight w:val="264"/>
          <w:jc w:val="center"/>
        </w:trPr>
        <w:tc>
          <w:tcPr>
            <w:tcW w:w="1630" w:type="dxa"/>
            <w:tcBorders>
              <w:top w:val="nil"/>
              <w:left w:val="single" w:sz="8" w:space="0" w:color="auto"/>
              <w:bottom w:val="single" w:sz="4" w:space="0" w:color="auto"/>
              <w:right w:val="single" w:sz="4" w:space="0" w:color="auto"/>
            </w:tcBorders>
            <w:shd w:val="clear" w:color="auto" w:fill="FFFFC0"/>
            <w:noWrap/>
            <w:vAlign w:val="bottom"/>
          </w:tcPr>
          <w:p w14:paraId="544E38B3" w14:textId="77777777" w:rsidR="00902AB2" w:rsidRPr="00B16129" w:rsidRDefault="00902AB2" w:rsidP="00D13FEB">
            <w:pPr>
              <w:rPr>
                <w:sz w:val="16"/>
                <w:szCs w:val="16"/>
              </w:rPr>
            </w:pPr>
            <w:r w:rsidRPr="00B16129">
              <w:rPr>
                <w:sz w:val="16"/>
                <w:szCs w:val="16"/>
              </w:rPr>
              <w:t>Slovenská 3660</w:t>
            </w:r>
          </w:p>
        </w:tc>
        <w:tc>
          <w:tcPr>
            <w:tcW w:w="1800" w:type="dxa"/>
            <w:tcBorders>
              <w:top w:val="nil"/>
              <w:left w:val="nil"/>
              <w:bottom w:val="single" w:sz="4" w:space="0" w:color="auto"/>
              <w:right w:val="nil"/>
            </w:tcBorders>
            <w:shd w:val="clear" w:color="auto" w:fill="FFFFC0"/>
            <w:noWrap/>
            <w:vAlign w:val="bottom"/>
          </w:tcPr>
          <w:p w14:paraId="57E20863" w14:textId="77777777" w:rsidR="00902AB2" w:rsidRPr="00985589" w:rsidRDefault="000368D7" w:rsidP="00985589">
            <w:pPr>
              <w:rPr>
                <w:i/>
                <w:iCs/>
                <w:sz w:val="16"/>
                <w:szCs w:val="16"/>
              </w:rPr>
            </w:pPr>
            <w:r w:rsidRPr="00985589">
              <w:rPr>
                <w:i/>
                <w:iCs/>
                <w:sz w:val="16"/>
                <w:szCs w:val="16"/>
              </w:rPr>
              <w:t>Bc. Pr</w:t>
            </w:r>
            <w:r w:rsidR="00985589" w:rsidRPr="00985589">
              <w:rPr>
                <w:i/>
                <w:iCs/>
                <w:sz w:val="16"/>
                <w:szCs w:val="16"/>
              </w:rPr>
              <w:t>ö</w:t>
            </w:r>
            <w:r w:rsidRPr="00985589">
              <w:rPr>
                <w:i/>
                <w:iCs/>
                <w:sz w:val="16"/>
                <w:szCs w:val="16"/>
              </w:rPr>
              <w:t>schlová Hana</w:t>
            </w:r>
          </w:p>
        </w:tc>
        <w:tc>
          <w:tcPr>
            <w:tcW w:w="840" w:type="dxa"/>
            <w:tcBorders>
              <w:top w:val="nil"/>
              <w:left w:val="single" w:sz="8" w:space="0" w:color="auto"/>
              <w:bottom w:val="single" w:sz="4" w:space="0" w:color="auto"/>
              <w:right w:val="single" w:sz="4" w:space="0" w:color="auto"/>
            </w:tcBorders>
            <w:shd w:val="clear" w:color="auto" w:fill="FFFFFF"/>
            <w:noWrap/>
            <w:vAlign w:val="center"/>
          </w:tcPr>
          <w:p w14:paraId="1568A43F" w14:textId="77777777" w:rsidR="00902AB2" w:rsidRPr="007F50BD" w:rsidRDefault="00902AB2" w:rsidP="00D13FEB">
            <w:pPr>
              <w:jc w:val="center"/>
              <w:rPr>
                <w:sz w:val="16"/>
                <w:szCs w:val="16"/>
              </w:rPr>
            </w:pPr>
            <w:r w:rsidRPr="007F50BD">
              <w:rPr>
                <w:sz w:val="16"/>
                <w:szCs w:val="16"/>
              </w:rPr>
              <w:t>46</w:t>
            </w:r>
          </w:p>
        </w:tc>
        <w:tc>
          <w:tcPr>
            <w:tcW w:w="720" w:type="dxa"/>
            <w:tcBorders>
              <w:top w:val="nil"/>
              <w:left w:val="nil"/>
              <w:bottom w:val="single" w:sz="4" w:space="0" w:color="auto"/>
              <w:right w:val="single" w:sz="4" w:space="0" w:color="auto"/>
            </w:tcBorders>
            <w:shd w:val="clear" w:color="auto" w:fill="FFFFFF"/>
            <w:noWrap/>
            <w:vAlign w:val="center"/>
          </w:tcPr>
          <w:p w14:paraId="6A71B60A" w14:textId="77777777" w:rsidR="00902AB2" w:rsidRPr="00B16129" w:rsidRDefault="00902AB2" w:rsidP="00D13FEB">
            <w:pPr>
              <w:jc w:val="center"/>
              <w:rPr>
                <w:sz w:val="16"/>
                <w:szCs w:val="16"/>
              </w:rPr>
            </w:pPr>
            <w:r w:rsidRPr="00B16129">
              <w:rPr>
                <w:sz w:val="16"/>
                <w:szCs w:val="16"/>
              </w:rPr>
              <w:t>53</w:t>
            </w:r>
          </w:p>
        </w:tc>
        <w:tc>
          <w:tcPr>
            <w:tcW w:w="840" w:type="dxa"/>
            <w:tcBorders>
              <w:top w:val="nil"/>
              <w:left w:val="nil"/>
              <w:bottom w:val="single" w:sz="4" w:space="0" w:color="auto"/>
              <w:right w:val="single" w:sz="4" w:space="0" w:color="auto"/>
            </w:tcBorders>
            <w:shd w:val="clear" w:color="auto" w:fill="FFFFFF"/>
            <w:noWrap/>
            <w:vAlign w:val="bottom"/>
          </w:tcPr>
          <w:p w14:paraId="27617D78" w14:textId="77777777" w:rsidR="00902AB2" w:rsidRPr="00B16129" w:rsidRDefault="00902AB2" w:rsidP="00D13FEB">
            <w:pPr>
              <w:jc w:val="center"/>
              <w:rPr>
                <w:sz w:val="16"/>
                <w:szCs w:val="16"/>
              </w:rPr>
            </w:pPr>
            <w:r w:rsidRPr="00B16129">
              <w:rPr>
                <w:sz w:val="16"/>
                <w:szCs w:val="16"/>
              </w:rPr>
              <w:t>56</w:t>
            </w:r>
          </w:p>
        </w:tc>
        <w:tc>
          <w:tcPr>
            <w:tcW w:w="720" w:type="dxa"/>
            <w:tcBorders>
              <w:top w:val="nil"/>
              <w:left w:val="nil"/>
              <w:bottom w:val="single" w:sz="4" w:space="0" w:color="auto"/>
              <w:right w:val="single" w:sz="4" w:space="0" w:color="auto"/>
            </w:tcBorders>
            <w:shd w:val="clear" w:color="auto" w:fill="FFFFFF"/>
            <w:noWrap/>
            <w:vAlign w:val="bottom"/>
          </w:tcPr>
          <w:p w14:paraId="62172448" w14:textId="77777777" w:rsidR="00902AB2" w:rsidRPr="00B16129" w:rsidRDefault="00902AB2" w:rsidP="00D13FEB">
            <w:pPr>
              <w:jc w:val="center"/>
              <w:rPr>
                <w:sz w:val="16"/>
                <w:szCs w:val="16"/>
              </w:rPr>
            </w:pPr>
            <w:r w:rsidRPr="00B16129">
              <w:rPr>
                <w:sz w:val="16"/>
                <w:szCs w:val="16"/>
              </w:rPr>
              <w:t>56</w:t>
            </w:r>
          </w:p>
        </w:tc>
        <w:tc>
          <w:tcPr>
            <w:tcW w:w="720" w:type="dxa"/>
            <w:tcBorders>
              <w:top w:val="nil"/>
              <w:left w:val="nil"/>
              <w:bottom w:val="single" w:sz="4" w:space="0" w:color="auto"/>
              <w:right w:val="single" w:sz="4" w:space="0" w:color="auto"/>
            </w:tcBorders>
            <w:shd w:val="clear" w:color="auto" w:fill="FFFFFF"/>
            <w:noWrap/>
            <w:vAlign w:val="bottom"/>
          </w:tcPr>
          <w:p w14:paraId="2CD7C722" w14:textId="77777777" w:rsidR="00902AB2" w:rsidRPr="00B16129" w:rsidRDefault="00902AB2" w:rsidP="00D13FEB">
            <w:pPr>
              <w:jc w:val="center"/>
              <w:rPr>
                <w:sz w:val="16"/>
                <w:szCs w:val="16"/>
              </w:rPr>
            </w:pPr>
            <w:r w:rsidRPr="00B16129">
              <w:rPr>
                <w:sz w:val="16"/>
                <w:szCs w:val="16"/>
              </w:rPr>
              <w:t>56</w:t>
            </w:r>
          </w:p>
        </w:tc>
        <w:tc>
          <w:tcPr>
            <w:tcW w:w="840" w:type="dxa"/>
            <w:tcBorders>
              <w:top w:val="nil"/>
              <w:left w:val="nil"/>
              <w:bottom w:val="single" w:sz="4" w:space="0" w:color="auto"/>
              <w:right w:val="single" w:sz="4" w:space="0" w:color="auto"/>
            </w:tcBorders>
            <w:shd w:val="clear" w:color="auto" w:fill="FFFFFF"/>
            <w:noWrap/>
            <w:vAlign w:val="bottom"/>
          </w:tcPr>
          <w:p w14:paraId="6CFF292F" w14:textId="77777777" w:rsidR="00902AB2" w:rsidRPr="00B16129" w:rsidRDefault="00902AB2" w:rsidP="00D13FEB">
            <w:pPr>
              <w:jc w:val="center"/>
              <w:rPr>
                <w:sz w:val="16"/>
                <w:szCs w:val="16"/>
              </w:rPr>
            </w:pPr>
            <w:r w:rsidRPr="00B16129">
              <w:rPr>
                <w:sz w:val="16"/>
                <w:szCs w:val="16"/>
              </w:rPr>
              <w:t>56</w:t>
            </w:r>
          </w:p>
        </w:tc>
        <w:tc>
          <w:tcPr>
            <w:tcW w:w="840" w:type="dxa"/>
            <w:tcBorders>
              <w:top w:val="nil"/>
              <w:left w:val="nil"/>
              <w:bottom w:val="single" w:sz="4" w:space="0" w:color="auto"/>
              <w:right w:val="single" w:sz="8" w:space="0" w:color="auto"/>
            </w:tcBorders>
            <w:shd w:val="clear" w:color="auto" w:fill="FFFFFF"/>
            <w:noWrap/>
            <w:vAlign w:val="bottom"/>
          </w:tcPr>
          <w:p w14:paraId="13DBD501" w14:textId="77777777" w:rsidR="00902AB2" w:rsidRPr="00B16129" w:rsidRDefault="00902AB2" w:rsidP="00D13FEB">
            <w:pPr>
              <w:jc w:val="center"/>
              <w:rPr>
                <w:sz w:val="16"/>
                <w:szCs w:val="16"/>
              </w:rPr>
            </w:pPr>
            <w:r w:rsidRPr="00B16129">
              <w:rPr>
                <w:sz w:val="16"/>
                <w:szCs w:val="16"/>
              </w:rPr>
              <w:t>56</w:t>
            </w:r>
          </w:p>
        </w:tc>
      </w:tr>
      <w:tr w:rsidR="00902AB2" w:rsidRPr="00B16129" w14:paraId="1A55E7BB" w14:textId="77777777" w:rsidTr="006054D8">
        <w:trPr>
          <w:trHeight w:val="264"/>
          <w:jc w:val="center"/>
        </w:trPr>
        <w:tc>
          <w:tcPr>
            <w:tcW w:w="1630" w:type="dxa"/>
            <w:tcBorders>
              <w:top w:val="nil"/>
              <w:left w:val="single" w:sz="8" w:space="0" w:color="auto"/>
              <w:bottom w:val="single" w:sz="4" w:space="0" w:color="auto"/>
              <w:right w:val="single" w:sz="4" w:space="0" w:color="auto"/>
            </w:tcBorders>
            <w:shd w:val="clear" w:color="auto" w:fill="FFFFC0"/>
            <w:noWrap/>
            <w:vAlign w:val="bottom"/>
          </w:tcPr>
          <w:p w14:paraId="29C5EF4A" w14:textId="77777777" w:rsidR="00902AB2" w:rsidRPr="00B16129" w:rsidRDefault="00902AB2" w:rsidP="00D13FEB">
            <w:pPr>
              <w:rPr>
                <w:sz w:val="16"/>
                <w:szCs w:val="16"/>
              </w:rPr>
            </w:pPr>
            <w:r w:rsidRPr="00B16129">
              <w:rPr>
                <w:sz w:val="16"/>
                <w:szCs w:val="16"/>
              </w:rPr>
              <w:t>Slovenská 1808</w:t>
            </w:r>
          </w:p>
        </w:tc>
        <w:tc>
          <w:tcPr>
            <w:tcW w:w="1800" w:type="dxa"/>
            <w:tcBorders>
              <w:top w:val="nil"/>
              <w:left w:val="nil"/>
              <w:bottom w:val="single" w:sz="4" w:space="0" w:color="auto"/>
              <w:right w:val="nil"/>
            </w:tcBorders>
            <w:shd w:val="clear" w:color="auto" w:fill="FFFFC0"/>
            <w:noWrap/>
            <w:vAlign w:val="bottom"/>
          </w:tcPr>
          <w:p w14:paraId="2979C539" w14:textId="77777777" w:rsidR="00902AB2" w:rsidRPr="000368D7" w:rsidRDefault="00902AB2" w:rsidP="000368D7">
            <w:pPr>
              <w:rPr>
                <w:i/>
                <w:iCs/>
                <w:sz w:val="16"/>
                <w:szCs w:val="16"/>
              </w:rPr>
            </w:pPr>
            <w:r w:rsidRPr="000368D7">
              <w:rPr>
                <w:i/>
                <w:iCs/>
                <w:sz w:val="16"/>
                <w:szCs w:val="16"/>
              </w:rPr>
              <w:t>Mgr</w:t>
            </w:r>
            <w:r w:rsidR="000368D7" w:rsidRPr="000368D7">
              <w:rPr>
                <w:i/>
                <w:iCs/>
                <w:sz w:val="16"/>
                <w:szCs w:val="16"/>
              </w:rPr>
              <w:t>.</w:t>
            </w:r>
            <w:r w:rsidRPr="000368D7">
              <w:rPr>
                <w:i/>
                <w:iCs/>
                <w:sz w:val="16"/>
                <w:szCs w:val="16"/>
              </w:rPr>
              <w:t xml:space="preserve"> Moučková</w:t>
            </w:r>
            <w:r w:rsidR="000368D7" w:rsidRPr="000368D7">
              <w:rPr>
                <w:i/>
                <w:iCs/>
                <w:sz w:val="16"/>
                <w:szCs w:val="16"/>
              </w:rPr>
              <w:t xml:space="preserve"> Jana</w:t>
            </w:r>
          </w:p>
        </w:tc>
        <w:tc>
          <w:tcPr>
            <w:tcW w:w="840" w:type="dxa"/>
            <w:tcBorders>
              <w:top w:val="nil"/>
              <w:left w:val="single" w:sz="8" w:space="0" w:color="auto"/>
              <w:bottom w:val="single" w:sz="4" w:space="0" w:color="auto"/>
              <w:right w:val="single" w:sz="4" w:space="0" w:color="auto"/>
            </w:tcBorders>
            <w:shd w:val="clear" w:color="auto" w:fill="FFFFFF"/>
            <w:noWrap/>
            <w:vAlign w:val="center"/>
          </w:tcPr>
          <w:p w14:paraId="3F8FDF4B" w14:textId="77777777" w:rsidR="00902AB2" w:rsidRPr="007F50BD" w:rsidRDefault="00B97E8F" w:rsidP="00D13FEB">
            <w:pPr>
              <w:jc w:val="center"/>
              <w:rPr>
                <w:sz w:val="16"/>
                <w:szCs w:val="16"/>
              </w:rPr>
            </w:pPr>
            <w:r>
              <w:rPr>
                <w:sz w:val="16"/>
                <w:szCs w:val="16"/>
              </w:rPr>
              <w:t>54</w:t>
            </w:r>
          </w:p>
        </w:tc>
        <w:tc>
          <w:tcPr>
            <w:tcW w:w="720" w:type="dxa"/>
            <w:tcBorders>
              <w:top w:val="nil"/>
              <w:left w:val="nil"/>
              <w:bottom w:val="single" w:sz="4" w:space="0" w:color="auto"/>
              <w:right w:val="single" w:sz="4" w:space="0" w:color="auto"/>
            </w:tcBorders>
            <w:shd w:val="clear" w:color="auto" w:fill="FFFFFF"/>
            <w:noWrap/>
            <w:vAlign w:val="center"/>
          </w:tcPr>
          <w:p w14:paraId="0D7613F2" w14:textId="77777777" w:rsidR="00902AB2" w:rsidRPr="00B16129" w:rsidRDefault="00B97E8F" w:rsidP="00D13FEB">
            <w:pPr>
              <w:jc w:val="center"/>
              <w:rPr>
                <w:sz w:val="16"/>
                <w:szCs w:val="16"/>
              </w:rPr>
            </w:pPr>
            <w:r>
              <w:rPr>
                <w:sz w:val="16"/>
                <w:szCs w:val="16"/>
              </w:rPr>
              <w:t>54</w:t>
            </w:r>
          </w:p>
        </w:tc>
        <w:tc>
          <w:tcPr>
            <w:tcW w:w="840" w:type="dxa"/>
            <w:tcBorders>
              <w:top w:val="nil"/>
              <w:left w:val="nil"/>
              <w:bottom w:val="single" w:sz="4" w:space="0" w:color="auto"/>
              <w:right w:val="single" w:sz="4" w:space="0" w:color="auto"/>
            </w:tcBorders>
            <w:shd w:val="clear" w:color="auto" w:fill="FFFFFF"/>
            <w:noWrap/>
            <w:vAlign w:val="bottom"/>
          </w:tcPr>
          <w:p w14:paraId="05E7DA46" w14:textId="77777777" w:rsidR="00902AB2" w:rsidRPr="00B16129" w:rsidRDefault="00B97E8F" w:rsidP="00D13FEB">
            <w:pPr>
              <w:jc w:val="center"/>
              <w:rPr>
                <w:sz w:val="16"/>
                <w:szCs w:val="16"/>
              </w:rPr>
            </w:pPr>
            <w:r>
              <w:rPr>
                <w:sz w:val="16"/>
                <w:szCs w:val="16"/>
              </w:rPr>
              <w:t>54</w:t>
            </w:r>
          </w:p>
        </w:tc>
        <w:tc>
          <w:tcPr>
            <w:tcW w:w="720" w:type="dxa"/>
            <w:tcBorders>
              <w:top w:val="nil"/>
              <w:left w:val="nil"/>
              <w:bottom w:val="single" w:sz="4" w:space="0" w:color="auto"/>
              <w:right w:val="single" w:sz="4" w:space="0" w:color="auto"/>
            </w:tcBorders>
            <w:shd w:val="clear" w:color="auto" w:fill="FFFFFF"/>
            <w:noWrap/>
            <w:vAlign w:val="bottom"/>
          </w:tcPr>
          <w:p w14:paraId="2AAD5B1D" w14:textId="77777777" w:rsidR="00902AB2" w:rsidRPr="00B16129" w:rsidRDefault="00B97E8F" w:rsidP="00D13FEB">
            <w:pPr>
              <w:jc w:val="center"/>
              <w:rPr>
                <w:sz w:val="16"/>
                <w:szCs w:val="16"/>
              </w:rPr>
            </w:pPr>
            <w:r>
              <w:rPr>
                <w:sz w:val="16"/>
                <w:szCs w:val="16"/>
              </w:rPr>
              <w:t>54</w:t>
            </w:r>
          </w:p>
        </w:tc>
        <w:tc>
          <w:tcPr>
            <w:tcW w:w="720" w:type="dxa"/>
            <w:tcBorders>
              <w:top w:val="nil"/>
              <w:left w:val="nil"/>
              <w:bottom w:val="single" w:sz="4" w:space="0" w:color="auto"/>
              <w:right w:val="single" w:sz="4" w:space="0" w:color="auto"/>
            </w:tcBorders>
            <w:shd w:val="clear" w:color="auto" w:fill="FFFFFF"/>
            <w:noWrap/>
            <w:vAlign w:val="bottom"/>
          </w:tcPr>
          <w:p w14:paraId="578D3D67" w14:textId="77777777" w:rsidR="00902AB2" w:rsidRPr="00B16129" w:rsidRDefault="00B97E8F" w:rsidP="00D13FEB">
            <w:pPr>
              <w:jc w:val="center"/>
              <w:rPr>
                <w:sz w:val="16"/>
                <w:szCs w:val="16"/>
              </w:rPr>
            </w:pPr>
            <w:r>
              <w:rPr>
                <w:sz w:val="16"/>
                <w:szCs w:val="16"/>
              </w:rPr>
              <w:t>54</w:t>
            </w:r>
          </w:p>
        </w:tc>
        <w:tc>
          <w:tcPr>
            <w:tcW w:w="840" w:type="dxa"/>
            <w:tcBorders>
              <w:top w:val="nil"/>
              <w:left w:val="nil"/>
              <w:bottom w:val="single" w:sz="4" w:space="0" w:color="auto"/>
              <w:right w:val="single" w:sz="4" w:space="0" w:color="auto"/>
            </w:tcBorders>
            <w:shd w:val="clear" w:color="auto" w:fill="FFFFFF"/>
            <w:noWrap/>
            <w:vAlign w:val="bottom"/>
          </w:tcPr>
          <w:p w14:paraId="60797866" w14:textId="77777777" w:rsidR="00902AB2" w:rsidRPr="00B16129" w:rsidRDefault="00B97E8F" w:rsidP="00D13FEB">
            <w:pPr>
              <w:jc w:val="center"/>
              <w:rPr>
                <w:sz w:val="16"/>
                <w:szCs w:val="16"/>
              </w:rPr>
            </w:pPr>
            <w:r>
              <w:rPr>
                <w:sz w:val="16"/>
                <w:szCs w:val="16"/>
              </w:rPr>
              <w:t>54</w:t>
            </w:r>
          </w:p>
        </w:tc>
        <w:tc>
          <w:tcPr>
            <w:tcW w:w="840" w:type="dxa"/>
            <w:tcBorders>
              <w:top w:val="nil"/>
              <w:left w:val="nil"/>
              <w:bottom w:val="single" w:sz="4" w:space="0" w:color="auto"/>
              <w:right w:val="single" w:sz="8" w:space="0" w:color="auto"/>
            </w:tcBorders>
            <w:shd w:val="clear" w:color="auto" w:fill="FFFFFF"/>
            <w:noWrap/>
            <w:vAlign w:val="bottom"/>
          </w:tcPr>
          <w:p w14:paraId="2F0CD50C" w14:textId="77777777" w:rsidR="00902AB2" w:rsidRPr="00B16129" w:rsidRDefault="00B97E8F" w:rsidP="00D13FEB">
            <w:pPr>
              <w:jc w:val="center"/>
              <w:rPr>
                <w:sz w:val="16"/>
                <w:szCs w:val="16"/>
              </w:rPr>
            </w:pPr>
            <w:r>
              <w:rPr>
                <w:sz w:val="16"/>
                <w:szCs w:val="16"/>
              </w:rPr>
              <w:t>54</w:t>
            </w:r>
          </w:p>
        </w:tc>
      </w:tr>
      <w:tr w:rsidR="00B97E8F" w:rsidRPr="00B16129" w14:paraId="4C565129" w14:textId="77777777" w:rsidTr="006054D8">
        <w:trPr>
          <w:trHeight w:val="264"/>
          <w:jc w:val="center"/>
        </w:trPr>
        <w:tc>
          <w:tcPr>
            <w:tcW w:w="1630" w:type="dxa"/>
            <w:tcBorders>
              <w:top w:val="nil"/>
              <w:left w:val="single" w:sz="8" w:space="0" w:color="auto"/>
              <w:bottom w:val="single" w:sz="4" w:space="0" w:color="auto"/>
              <w:right w:val="single" w:sz="4" w:space="0" w:color="auto"/>
            </w:tcBorders>
            <w:shd w:val="clear" w:color="auto" w:fill="FFFFC0"/>
            <w:noWrap/>
            <w:vAlign w:val="bottom"/>
          </w:tcPr>
          <w:p w14:paraId="6CA7B783" w14:textId="77777777" w:rsidR="00B97E8F" w:rsidRPr="00B16129" w:rsidRDefault="00B97E8F" w:rsidP="00B97E8F">
            <w:pPr>
              <w:rPr>
                <w:sz w:val="16"/>
                <w:szCs w:val="16"/>
              </w:rPr>
            </w:pPr>
            <w:r>
              <w:rPr>
                <w:sz w:val="16"/>
                <w:szCs w:val="16"/>
              </w:rPr>
              <w:t>Sv. Čecha 516</w:t>
            </w:r>
          </w:p>
        </w:tc>
        <w:tc>
          <w:tcPr>
            <w:tcW w:w="1800" w:type="dxa"/>
            <w:tcBorders>
              <w:top w:val="nil"/>
              <w:left w:val="nil"/>
              <w:bottom w:val="single" w:sz="4" w:space="0" w:color="auto"/>
              <w:right w:val="nil"/>
            </w:tcBorders>
            <w:shd w:val="clear" w:color="auto" w:fill="FFFFC0"/>
            <w:noWrap/>
            <w:vAlign w:val="bottom"/>
          </w:tcPr>
          <w:p w14:paraId="793820D6" w14:textId="77777777" w:rsidR="00B97E8F" w:rsidRPr="000368D7" w:rsidRDefault="00B97E8F" w:rsidP="000368D7">
            <w:pPr>
              <w:rPr>
                <w:i/>
                <w:iCs/>
                <w:sz w:val="16"/>
                <w:szCs w:val="16"/>
              </w:rPr>
            </w:pPr>
            <w:r w:rsidRPr="000368D7">
              <w:rPr>
                <w:i/>
                <w:iCs/>
                <w:sz w:val="16"/>
                <w:szCs w:val="16"/>
              </w:rPr>
              <w:t>Mgr. Moučková Jana</w:t>
            </w:r>
          </w:p>
        </w:tc>
        <w:tc>
          <w:tcPr>
            <w:tcW w:w="840" w:type="dxa"/>
            <w:tcBorders>
              <w:top w:val="nil"/>
              <w:left w:val="single" w:sz="8" w:space="0" w:color="auto"/>
              <w:bottom w:val="single" w:sz="4" w:space="0" w:color="auto"/>
              <w:right w:val="single" w:sz="4" w:space="0" w:color="auto"/>
            </w:tcBorders>
            <w:shd w:val="clear" w:color="auto" w:fill="FFFFFF"/>
            <w:noWrap/>
            <w:vAlign w:val="center"/>
          </w:tcPr>
          <w:p w14:paraId="7950A282" w14:textId="77777777" w:rsidR="00B97E8F" w:rsidRPr="007F50BD" w:rsidRDefault="00B97E8F" w:rsidP="00D13FEB">
            <w:pPr>
              <w:jc w:val="center"/>
              <w:rPr>
                <w:sz w:val="16"/>
                <w:szCs w:val="16"/>
              </w:rPr>
            </w:pPr>
            <w:r>
              <w:rPr>
                <w:sz w:val="16"/>
                <w:szCs w:val="16"/>
              </w:rPr>
              <w:t>50</w:t>
            </w:r>
          </w:p>
        </w:tc>
        <w:tc>
          <w:tcPr>
            <w:tcW w:w="720" w:type="dxa"/>
            <w:tcBorders>
              <w:top w:val="nil"/>
              <w:left w:val="nil"/>
              <w:bottom w:val="single" w:sz="4" w:space="0" w:color="auto"/>
              <w:right w:val="single" w:sz="4" w:space="0" w:color="auto"/>
            </w:tcBorders>
            <w:shd w:val="clear" w:color="auto" w:fill="FFFFFF"/>
            <w:noWrap/>
            <w:vAlign w:val="center"/>
          </w:tcPr>
          <w:p w14:paraId="25773D4E" w14:textId="77777777" w:rsidR="00B97E8F" w:rsidRPr="00B16129" w:rsidRDefault="00B97E8F" w:rsidP="00D13FEB">
            <w:pPr>
              <w:jc w:val="center"/>
              <w:rPr>
                <w:sz w:val="16"/>
                <w:szCs w:val="16"/>
              </w:rPr>
            </w:pPr>
            <w:r>
              <w:rPr>
                <w:sz w:val="16"/>
                <w:szCs w:val="16"/>
              </w:rPr>
              <w:t>56</w:t>
            </w:r>
          </w:p>
        </w:tc>
        <w:tc>
          <w:tcPr>
            <w:tcW w:w="840" w:type="dxa"/>
            <w:tcBorders>
              <w:top w:val="nil"/>
              <w:left w:val="nil"/>
              <w:bottom w:val="single" w:sz="4" w:space="0" w:color="auto"/>
              <w:right w:val="single" w:sz="4" w:space="0" w:color="auto"/>
            </w:tcBorders>
            <w:shd w:val="clear" w:color="auto" w:fill="FFFFFF"/>
            <w:noWrap/>
            <w:vAlign w:val="bottom"/>
          </w:tcPr>
          <w:p w14:paraId="6A779859" w14:textId="77777777" w:rsidR="00B97E8F" w:rsidRPr="00B16129" w:rsidRDefault="00B97E8F" w:rsidP="00D13FEB">
            <w:pPr>
              <w:jc w:val="center"/>
              <w:rPr>
                <w:sz w:val="16"/>
                <w:szCs w:val="16"/>
              </w:rPr>
            </w:pPr>
            <w:r>
              <w:rPr>
                <w:sz w:val="16"/>
                <w:szCs w:val="16"/>
              </w:rPr>
              <w:t>56</w:t>
            </w:r>
          </w:p>
        </w:tc>
        <w:tc>
          <w:tcPr>
            <w:tcW w:w="720" w:type="dxa"/>
            <w:tcBorders>
              <w:top w:val="nil"/>
              <w:left w:val="nil"/>
              <w:bottom w:val="single" w:sz="4" w:space="0" w:color="auto"/>
              <w:right w:val="single" w:sz="4" w:space="0" w:color="auto"/>
            </w:tcBorders>
            <w:shd w:val="clear" w:color="auto" w:fill="FFFFFF"/>
            <w:noWrap/>
            <w:vAlign w:val="bottom"/>
          </w:tcPr>
          <w:p w14:paraId="091C8552" w14:textId="77777777" w:rsidR="00B97E8F" w:rsidRPr="00B16129" w:rsidRDefault="00B97E8F" w:rsidP="00D13FEB">
            <w:pPr>
              <w:jc w:val="center"/>
              <w:rPr>
                <w:sz w:val="16"/>
                <w:szCs w:val="16"/>
              </w:rPr>
            </w:pPr>
            <w:r>
              <w:rPr>
                <w:sz w:val="16"/>
                <w:szCs w:val="16"/>
              </w:rPr>
              <w:t>56</w:t>
            </w:r>
          </w:p>
        </w:tc>
        <w:tc>
          <w:tcPr>
            <w:tcW w:w="720" w:type="dxa"/>
            <w:tcBorders>
              <w:top w:val="nil"/>
              <w:left w:val="nil"/>
              <w:bottom w:val="single" w:sz="4" w:space="0" w:color="auto"/>
              <w:right w:val="single" w:sz="4" w:space="0" w:color="auto"/>
            </w:tcBorders>
            <w:shd w:val="clear" w:color="auto" w:fill="FFFFFF"/>
            <w:noWrap/>
            <w:vAlign w:val="bottom"/>
          </w:tcPr>
          <w:p w14:paraId="26335F5A" w14:textId="77777777" w:rsidR="00B97E8F" w:rsidRPr="00B16129" w:rsidRDefault="00B97E8F" w:rsidP="00D13FEB">
            <w:pPr>
              <w:jc w:val="center"/>
              <w:rPr>
                <w:sz w:val="16"/>
                <w:szCs w:val="16"/>
              </w:rPr>
            </w:pPr>
            <w:r>
              <w:rPr>
                <w:sz w:val="16"/>
                <w:szCs w:val="16"/>
              </w:rPr>
              <w:t>56</w:t>
            </w:r>
          </w:p>
        </w:tc>
        <w:tc>
          <w:tcPr>
            <w:tcW w:w="840" w:type="dxa"/>
            <w:tcBorders>
              <w:top w:val="nil"/>
              <w:left w:val="nil"/>
              <w:bottom w:val="single" w:sz="4" w:space="0" w:color="auto"/>
              <w:right w:val="single" w:sz="4" w:space="0" w:color="auto"/>
            </w:tcBorders>
            <w:shd w:val="clear" w:color="auto" w:fill="FFFFFF"/>
            <w:noWrap/>
            <w:vAlign w:val="bottom"/>
          </w:tcPr>
          <w:p w14:paraId="1BDDBAE4" w14:textId="77777777" w:rsidR="00B97E8F" w:rsidRPr="00B16129" w:rsidRDefault="00B97E8F" w:rsidP="00D13FEB">
            <w:pPr>
              <w:jc w:val="center"/>
              <w:rPr>
                <w:sz w:val="16"/>
                <w:szCs w:val="16"/>
              </w:rPr>
            </w:pPr>
            <w:r>
              <w:rPr>
                <w:sz w:val="16"/>
                <w:szCs w:val="16"/>
              </w:rPr>
              <w:t>56</w:t>
            </w:r>
          </w:p>
        </w:tc>
        <w:tc>
          <w:tcPr>
            <w:tcW w:w="840" w:type="dxa"/>
            <w:tcBorders>
              <w:top w:val="nil"/>
              <w:left w:val="nil"/>
              <w:bottom w:val="single" w:sz="4" w:space="0" w:color="auto"/>
              <w:right w:val="single" w:sz="8" w:space="0" w:color="auto"/>
            </w:tcBorders>
            <w:shd w:val="clear" w:color="auto" w:fill="FFFFFF"/>
            <w:noWrap/>
            <w:vAlign w:val="bottom"/>
          </w:tcPr>
          <w:p w14:paraId="24578356" w14:textId="77777777" w:rsidR="00B97E8F" w:rsidRPr="00B16129" w:rsidRDefault="00B97E8F" w:rsidP="00D13FEB">
            <w:pPr>
              <w:jc w:val="center"/>
              <w:rPr>
                <w:sz w:val="16"/>
                <w:szCs w:val="16"/>
              </w:rPr>
            </w:pPr>
            <w:r>
              <w:rPr>
                <w:sz w:val="16"/>
                <w:szCs w:val="16"/>
              </w:rPr>
              <w:t>56</w:t>
            </w:r>
          </w:p>
        </w:tc>
      </w:tr>
      <w:tr w:rsidR="00902AB2" w:rsidRPr="00B16129" w14:paraId="02C7911B" w14:textId="77777777" w:rsidTr="006054D8">
        <w:trPr>
          <w:trHeight w:val="264"/>
          <w:jc w:val="center"/>
        </w:trPr>
        <w:tc>
          <w:tcPr>
            <w:tcW w:w="1630" w:type="dxa"/>
            <w:tcBorders>
              <w:top w:val="nil"/>
              <w:left w:val="single" w:sz="8" w:space="0" w:color="auto"/>
              <w:bottom w:val="single" w:sz="4" w:space="0" w:color="auto"/>
              <w:right w:val="single" w:sz="4" w:space="0" w:color="auto"/>
            </w:tcBorders>
            <w:shd w:val="clear" w:color="auto" w:fill="FFFFC0"/>
            <w:noWrap/>
            <w:vAlign w:val="bottom"/>
          </w:tcPr>
          <w:p w14:paraId="26746059" w14:textId="77777777" w:rsidR="00902AB2" w:rsidRPr="00B16129" w:rsidRDefault="00902AB2" w:rsidP="00D13FEB">
            <w:pPr>
              <w:rPr>
                <w:sz w:val="16"/>
                <w:szCs w:val="16"/>
              </w:rPr>
            </w:pPr>
            <w:r w:rsidRPr="00B16129">
              <w:rPr>
                <w:sz w:val="16"/>
                <w:szCs w:val="16"/>
              </w:rPr>
              <w:t>Štefánikova 2222</w:t>
            </w:r>
          </w:p>
        </w:tc>
        <w:tc>
          <w:tcPr>
            <w:tcW w:w="1800" w:type="dxa"/>
            <w:tcBorders>
              <w:top w:val="nil"/>
              <w:left w:val="nil"/>
              <w:bottom w:val="single" w:sz="4" w:space="0" w:color="auto"/>
              <w:right w:val="nil"/>
            </w:tcBorders>
            <w:shd w:val="clear" w:color="auto" w:fill="FFFFC0"/>
            <w:noWrap/>
            <w:vAlign w:val="bottom"/>
          </w:tcPr>
          <w:p w14:paraId="59A0F0A0" w14:textId="77777777" w:rsidR="00902AB2" w:rsidRPr="000368D7" w:rsidRDefault="00902AB2" w:rsidP="00D13FEB">
            <w:pPr>
              <w:rPr>
                <w:i/>
                <w:iCs/>
                <w:sz w:val="16"/>
                <w:szCs w:val="16"/>
              </w:rPr>
            </w:pPr>
            <w:r w:rsidRPr="000368D7">
              <w:rPr>
                <w:i/>
                <w:iCs/>
                <w:sz w:val="16"/>
                <w:szCs w:val="16"/>
              </w:rPr>
              <w:t>Králíková</w:t>
            </w:r>
            <w:r w:rsidR="000368D7" w:rsidRPr="000368D7">
              <w:rPr>
                <w:i/>
                <w:iCs/>
                <w:sz w:val="16"/>
                <w:szCs w:val="16"/>
              </w:rPr>
              <w:t xml:space="preserve"> Věra</w:t>
            </w:r>
          </w:p>
        </w:tc>
        <w:tc>
          <w:tcPr>
            <w:tcW w:w="840" w:type="dxa"/>
            <w:tcBorders>
              <w:top w:val="nil"/>
              <w:left w:val="single" w:sz="8" w:space="0" w:color="auto"/>
              <w:bottom w:val="single" w:sz="4" w:space="0" w:color="auto"/>
              <w:right w:val="single" w:sz="4" w:space="0" w:color="auto"/>
            </w:tcBorders>
            <w:shd w:val="clear" w:color="auto" w:fill="FFFFFF"/>
            <w:noWrap/>
            <w:vAlign w:val="center"/>
          </w:tcPr>
          <w:p w14:paraId="0E3C101B" w14:textId="77777777" w:rsidR="00902AB2" w:rsidRPr="007F50BD" w:rsidRDefault="00902AB2" w:rsidP="00D13FEB">
            <w:pPr>
              <w:jc w:val="center"/>
              <w:rPr>
                <w:sz w:val="16"/>
                <w:szCs w:val="16"/>
              </w:rPr>
            </w:pPr>
            <w:r w:rsidRPr="007F50BD">
              <w:rPr>
                <w:sz w:val="16"/>
                <w:szCs w:val="16"/>
              </w:rPr>
              <w:t>75</w:t>
            </w:r>
          </w:p>
        </w:tc>
        <w:tc>
          <w:tcPr>
            <w:tcW w:w="720" w:type="dxa"/>
            <w:tcBorders>
              <w:top w:val="nil"/>
              <w:left w:val="nil"/>
              <w:bottom w:val="single" w:sz="4" w:space="0" w:color="auto"/>
              <w:right w:val="single" w:sz="4" w:space="0" w:color="auto"/>
            </w:tcBorders>
            <w:shd w:val="clear" w:color="auto" w:fill="FFFFFF"/>
            <w:noWrap/>
            <w:vAlign w:val="center"/>
          </w:tcPr>
          <w:p w14:paraId="31429774" w14:textId="77777777" w:rsidR="00902AB2" w:rsidRPr="00B16129" w:rsidRDefault="00902AB2" w:rsidP="00D13FEB">
            <w:pPr>
              <w:jc w:val="center"/>
              <w:rPr>
                <w:sz w:val="16"/>
                <w:szCs w:val="16"/>
              </w:rPr>
            </w:pPr>
            <w:r w:rsidRPr="00B16129">
              <w:rPr>
                <w:sz w:val="16"/>
                <w:szCs w:val="16"/>
              </w:rPr>
              <w:t>80</w:t>
            </w:r>
          </w:p>
        </w:tc>
        <w:tc>
          <w:tcPr>
            <w:tcW w:w="840" w:type="dxa"/>
            <w:tcBorders>
              <w:top w:val="nil"/>
              <w:left w:val="nil"/>
              <w:bottom w:val="single" w:sz="4" w:space="0" w:color="auto"/>
              <w:right w:val="single" w:sz="4" w:space="0" w:color="auto"/>
            </w:tcBorders>
            <w:shd w:val="clear" w:color="auto" w:fill="FFFFFF"/>
            <w:noWrap/>
            <w:vAlign w:val="bottom"/>
          </w:tcPr>
          <w:p w14:paraId="62B90718" w14:textId="77777777" w:rsidR="00902AB2" w:rsidRPr="00B16129" w:rsidRDefault="00902AB2" w:rsidP="00D13FEB">
            <w:pPr>
              <w:jc w:val="center"/>
              <w:rPr>
                <w:sz w:val="16"/>
                <w:szCs w:val="16"/>
              </w:rPr>
            </w:pPr>
            <w:r w:rsidRPr="00B16129">
              <w:rPr>
                <w:sz w:val="16"/>
                <w:szCs w:val="16"/>
              </w:rPr>
              <w:t>80</w:t>
            </w:r>
          </w:p>
        </w:tc>
        <w:tc>
          <w:tcPr>
            <w:tcW w:w="720" w:type="dxa"/>
            <w:tcBorders>
              <w:top w:val="nil"/>
              <w:left w:val="nil"/>
              <w:bottom w:val="single" w:sz="4" w:space="0" w:color="auto"/>
              <w:right w:val="single" w:sz="4" w:space="0" w:color="auto"/>
            </w:tcBorders>
            <w:shd w:val="clear" w:color="auto" w:fill="FFFFFF"/>
            <w:noWrap/>
            <w:vAlign w:val="bottom"/>
          </w:tcPr>
          <w:p w14:paraId="6F520845" w14:textId="77777777" w:rsidR="00902AB2" w:rsidRPr="00B16129" w:rsidRDefault="00902AB2" w:rsidP="00D13FEB">
            <w:pPr>
              <w:jc w:val="center"/>
              <w:rPr>
                <w:sz w:val="16"/>
                <w:szCs w:val="16"/>
              </w:rPr>
            </w:pPr>
            <w:r w:rsidRPr="00B16129">
              <w:rPr>
                <w:sz w:val="16"/>
                <w:szCs w:val="16"/>
              </w:rPr>
              <w:t>80</w:t>
            </w:r>
          </w:p>
        </w:tc>
        <w:tc>
          <w:tcPr>
            <w:tcW w:w="720" w:type="dxa"/>
            <w:tcBorders>
              <w:top w:val="nil"/>
              <w:left w:val="nil"/>
              <w:bottom w:val="single" w:sz="4" w:space="0" w:color="auto"/>
              <w:right w:val="single" w:sz="4" w:space="0" w:color="auto"/>
            </w:tcBorders>
            <w:shd w:val="clear" w:color="auto" w:fill="FFFFFF"/>
            <w:noWrap/>
            <w:vAlign w:val="bottom"/>
          </w:tcPr>
          <w:p w14:paraId="39143621" w14:textId="77777777" w:rsidR="00902AB2" w:rsidRPr="00B16129" w:rsidRDefault="00902AB2" w:rsidP="00D13FEB">
            <w:pPr>
              <w:jc w:val="center"/>
              <w:rPr>
                <w:sz w:val="16"/>
                <w:szCs w:val="16"/>
              </w:rPr>
            </w:pPr>
            <w:r w:rsidRPr="00B16129">
              <w:rPr>
                <w:sz w:val="16"/>
                <w:szCs w:val="16"/>
              </w:rPr>
              <w:t>80</w:t>
            </w:r>
          </w:p>
        </w:tc>
        <w:tc>
          <w:tcPr>
            <w:tcW w:w="840" w:type="dxa"/>
            <w:tcBorders>
              <w:top w:val="nil"/>
              <w:left w:val="nil"/>
              <w:bottom w:val="single" w:sz="4" w:space="0" w:color="auto"/>
              <w:right w:val="single" w:sz="4" w:space="0" w:color="auto"/>
            </w:tcBorders>
            <w:shd w:val="clear" w:color="auto" w:fill="FFFFFF"/>
            <w:noWrap/>
            <w:vAlign w:val="bottom"/>
          </w:tcPr>
          <w:p w14:paraId="576D5B97" w14:textId="77777777" w:rsidR="00902AB2" w:rsidRPr="00B16129" w:rsidRDefault="00902AB2" w:rsidP="00D13FEB">
            <w:pPr>
              <w:jc w:val="center"/>
              <w:rPr>
                <w:sz w:val="16"/>
                <w:szCs w:val="16"/>
              </w:rPr>
            </w:pPr>
            <w:r w:rsidRPr="00B16129">
              <w:rPr>
                <w:sz w:val="16"/>
                <w:szCs w:val="16"/>
              </w:rPr>
              <w:t>80</w:t>
            </w:r>
          </w:p>
        </w:tc>
        <w:tc>
          <w:tcPr>
            <w:tcW w:w="840" w:type="dxa"/>
            <w:tcBorders>
              <w:top w:val="nil"/>
              <w:left w:val="nil"/>
              <w:bottom w:val="single" w:sz="4" w:space="0" w:color="auto"/>
              <w:right w:val="single" w:sz="8" w:space="0" w:color="auto"/>
            </w:tcBorders>
            <w:shd w:val="clear" w:color="auto" w:fill="FFFFFF"/>
            <w:noWrap/>
            <w:vAlign w:val="bottom"/>
          </w:tcPr>
          <w:p w14:paraId="195F9443" w14:textId="77777777" w:rsidR="00902AB2" w:rsidRPr="00B16129" w:rsidRDefault="00902AB2" w:rsidP="00D13FEB">
            <w:pPr>
              <w:jc w:val="center"/>
              <w:rPr>
                <w:sz w:val="16"/>
                <w:szCs w:val="16"/>
              </w:rPr>
            </w:pPr>
            <w:r w:rsidRPr="00B16129">
              <w:rPr>
                <w:sz w:val="16"/>
                <w:szCs w:val="16"/>
              </w:rPr>
              <w:t>80</w:t>
            </w:r>
          </w:p>
        </w:tc>
      </w:tr>
      <w:tr w:rsidR="00902AB2" w:rsidRPr="00B16129" w14:paraId="1C803935" w14:textId="77777777" w:rsidTr="006054D8">
        <w:trPr>
          <w:trHeight w:val="264"/>
          <w:jc w:val="center"/>
        </w:trPr>
        <w:tc>
          <w:tcPr>
            <w:tcW w:w="1630" w:type="dxa"/>
            <w:tcBorders>
              <w:top w:val="nil"/>
              <w:left w:val="single" w:sz="8" w:space="0" w:color="auto"/>
              <w:bottom w:val="single" w:sz="4" w:space="0" w:color="auto"/>
              <w:right w:val="single" w:sz="4" w:space="0" w:color="auto"/>
            </w:tcBorders>
            <w:shd w:val="clear" w:color="auto" w:fill="FFFFC0"/>
            <w:noWrap/>
            <w:vAlign w:val="bottom"/>
          </w:tcPr>
          <w:p w14:paraId="3D166637" w14:textId="77777777" w:rsidR="00902AB2" w:rsidRPr="00B16129" w:rsidRDefault="00902AB2" w:rsidP="00D13FEB">
            <w:pPr>
              <w:rPr>
                <w:sz w:val="16"/>
                <w:szCs w:val="16"/>
              </w:rPr>
            </w:pPr>
            <w:r w:rsidRPr="00B16129">
              <w:rPr>
                <w:sz w:val="16"/>
                <w:szCs w:val="16"/>
              </w:rPr>
              <w:t>tř. T. Bati 1285</w:t>
            </w:r>
          </w:p>
        </w:tc>
        <w:tc>
          <w:tcPr>
            <w:tcW w:w="1800" w:type="dxa"/>
            <w:tcBorders>
              <w:top w:val="nil"/>
              <w:left w:val="nil"/>
              <w:bottom w:val="single" w:sz="4" w:space="0" w:color="auto"/>
              <w:right w:val="nil"/>
            </w:tcBorders>
            <w:shd w:val="clear" w:color="auto" w:fill="FFFFC0"/>
            <w:noWrap/>
            <w:vAlign w:val="bottom"/>
          </w:tcPr>
          <w:p w14:paraId="1F5C28AC" w14:textId="77777777" w:rsidR="00902AB2" w:rsidRPr="000368D7" w:rsidRDefault="00902AB2" w:rsidP="00D13FEB">
            <w:pPr>
              <w:rPr>
                <w:i/>
                <w:iCs/>
                <w:sz w:val="16"/>
                <w:szCs w:val="16"/>
              </w:rPr>
            </w:pPr>
            <w:r w:rsidRPr="000368D7">
              <w:rPr>
                <w:i/>
                <w:iCs/>
                <w:sz w:val="16"/>
                <w:szCs w:val="16"/>
              </w:rPr>
              <w:t>Šindelková</w:t>
            </w:r>
            <w:r w:rsidR="000368D7" w:rsidRPr="000368D7">
              <w:rPr>
                <w:i/>
                <w:iCs/>
                <w:sz w:val="16"/>
                <w:szCs w:val="16"/>
              </w:rPr>
              <w:t xml:space="preserve"> Radka</w:t>
            </w:r>
          </w:p>
        </w:tc>
        <w:tc>
          <w:tcPr>
            <w:tcW w:w="840" w:type="dxa"/>
            <w:tcBorders>
              <w:top w:val="nil"/>
              <w:left w:val="single" w:sz="8" w:space="0" w:color="auto"/>
              <w:bottom w:val="single" w:sz="4" w:space="0" w:color="auto"/>
              <w:right w:val="single" w:sz="4" w:space="0" w:color="auto"/>
            </w:tcBorders>
            <w:shd w:val="clear" w:color="auto" w:fill="FFFFFF"/>
            <w:noWrap/>
            <w:vAlign w:val="center"/>
          </w:tcPr>
          <w:p w14:paraId="2D910D0D" w14:textId="77777777" w:rsidR="00902AB2" w:rsidRPr="007F50BD" w:rsidRDefault="00902AB2" w:rsidP="00D13FEB">
            <w:pPr>
              <w:jc w:val="center"/>
              <w:rPr>
                <w:sz w:val="16"/>
                <w:szCs w:val="16"/>
              </w:rPr>
            </w:pPr>
            <w:r w:rsidRPr="007F50BD">
              <w:rPr>
                <w:sz w:val="16"/>
                <w:szCs w:val="16"/>
              </w:rPr>
              <w:t>68</w:t>
            </w:r>
          </w:p>
        </w:tc>
        <w:tc>
          <w:tcPr>
            <w:tcW w:w="720" w:type="dxa"/>
            <w:tcBorders>
              <w:top w:val="nil"/>
              <w:left w:val="nil"/>
              <w:bottom w:val="single" w:sz="4" w:space="0" w:color="auto"/>
              <w:right w:val="single" w:sz="4" w:space="0" w:color="auto"/>
            </w:tcBorders>
            <w:shd w:val="clear" w:color="auto" w:fill="FFFFFF"/>
            <w:noWrap/>
            <w:vAlign w:val="center"/>
          </w:tcPr>
          <w:p w14:paraId="30AE78E6" w14:textId="77777777" w:rsidR="00902AB2" w:rsidRPr="00B16129" w:rsidRDefault="00902AB2" w:rsidP="00D13FEB">
            <w:pPr>
              <w:jc w:val="center"/>
              <w:rPr>
                <w:sz w:val="16"/>
                <w:szCs w:val="16"/>
              </w:rPr>
            </w:pPr>
            <w:r w:rsidRPr="00B16129">
              <w:rPr>
                <w:sz w:val="16"/>
                <w:szCs w:val="16"/>
              </w:rPr>
              <w:t>82</w:t>
            </w:r>
          </w:p>
        </w:tc>
        <w:tc>
          <w:tcPr>
            <w:tcW w:w="840" w:type="dxa"/>
            <w:tcBorders>
              <w:top w:val="nil"/>
              <w:left w:val="nil"/>
              <w:bottom w:val="single" w:sz="4" w:space="0" w:color="auto"/>
              <w:right w:val="single" w:sz="4" w:space="0" w:color="auto"/>
            </w:tcBorders>
            <w:shd w:val="clear" w:color="auto" w:fill="FFFFFF"/>
            <w:noWrap/>
            <w:vAlign w:val="bottom"/>
          </w:tcPr>
          <w:p w14:paraId="3060ECD7" w14:textId="77777777" w:rsidR="00902AB2" w:rsidRPr="00B16129" w:rsidRDefault="00902AB2" w:rsidP="00D13FEB">
            <w:pPr>
              <w:jc w:val="center"/>
              <w:rPr>
                <w:sz w:val="16"/>
                <w:szCs w:val="16"/>
              </w:rPr>
            </w:pPr>
            <w:r w:rsidRPr="00B16129">
              <w:rPr>
                <w:sz w:val="16"/>
                <w:szCs w:val="16"/>
              </w:rPr>
              <w:t>84</w:t>
            </w:r>
          </w:p>
        </w:tc>
        <w:tc>
          <w:tcPr>
            <w:tcW w:w="720" w:type="dxa"/>
            <w:tcBorders>
              <w:top w:val="nil"/>
              <w:left w:val="nil"/>
              <w:bottom w:val="single" w:sz="4" w:space="0" w:color="auto"/>
              <w:right w:val="single" w:sz="4" w:space="0" w:color="auto"/>
            </w:tcBorders>
            <w:shd w:val="clear" w:color="auto" w:fill="FFFFFF"/>
            <w:noWrap/>
            <w:vAlign w:val="bottom"/>
          </w:tcPr>
          <w:p w14:paraId="116AD36B" w14:textId="77777777" w:rsidR="00902AB2" w:rsidRPr="00B16129" w:rsidRDefault="00902AB2" w:rsidP="00D13FEB">
            <w:pPr>
              <w:jc w:val="center"/>
              <w:rPr>
                <w:sz w:val="16"/>
                <w:szCs w:val="16"/>
              </w:rPr>
            </w:pPr>
            <w:r w:rsidRPr="00B16129">
              <w:rPr>
                <w:sz w:val="16"/>
                <w:szCs w:val="16"/>
              </w:rPr>
              <w:t>84</w:t>
            </w:r>
          </w:p>
        </w:tc>
        <w:tc>
          <w:tcPr>
            <w:tcW w:w="720" w:type="dxa"/>
            <w:tcBorders>
              <w:top w:val="nil"/>
              <w:left w:val="nil"/>
              <w:bottom w:val="single" w:sz="4" w:space="0" w:color="auto"/>
              <w:right w:val="single" w:sz="4" w:space="0" w:color="auto"/>
            </w:tcBorders>
            <w:shd w:val="clear" w:color="auto" w:fill="FFFFFF"/>
            <w:noWrap/>
            <w:vAlign w:val="bottom"/>
          </w:tcPr>
          <w:p w14:paraId="4A3D6525" w14:textId="77777777" w:rsidR="00902AB2" w:rsidRPr="00B16129" w:rsidRDefault="00902AB2" w:rsidP="00D13FEB">
            <w:pPr>
              <w:jc w:val="center"/>
              <w:rPr>
                <w:sz w:val="16"/>
                <w:szCs w:val="16"/>
              </w:rPr>
            </w:pPr>
            <w:r w:rsidRPr="00B16129">
              <w:rPr>
                <w:sz w:val="16"/>
                <w:szCs w:val="16"/>
              </w:rPr>
              <w:t>84</w:t>
            </w:r>
          </w:p>
        </w:tc>
        <w:tc>
          <w:tcPr>
            <w:tcW w:w="840" w:type="dxa"/>
            <w:tcBorders>
              <w:top w:val="nil"/>
              <w:left w:val="nil"/>
              <w:bottom w:val="single" w:sz="4" w:space="0" w:color="auto"/>
              <w:right w:val="single" w:sz="4" w:space="0" w:color="auto"/>
            </w:tcBorders>
            <w:shd w:val="clear" w:color="auto" w:fill="FFFFFF"/>
            <w:noWrap/>
            <w:vAlign w:val="bottom"/>
          </w:tcPr>
          <w:p w14:paraId="305E1BE7" w14:textId="77777777" w:rsidR="00902AB2" w:rsidRPr="00B16129" w:rsidRDefault="00770BF4" w:rsidP="00D13FEB">
            <w:pPr>
              <w:jc w:val="center"/>
              <w:rPr>
                <w:sz w:val="16"/>
                <w:szCs w:val="16"/>
              </w:rPr>
            </w:pPr>
            <w:r>
              <w:rPr>
                <w:sz w:val="16"/>
                <w:szCs w:val="16"/>
              </w:rPr>
              <w:t>84</w:t>
            </w:r>
          </w:p>
        </w:tc>
        <w:tc>
          <w:tcPr>
            <w:tcW w:w="840" w:type="dxa"/>
            <w:tcBorders>
              <w:top w:val="nil"/>
              <w:left w:val="nil"/>
              <w:bottom w:val="single" w:sz="4" w:space="0" w:color="auto"/>
              <w:right w:val="single" w:sz="8" w:space="0" w:color="auto"/>
            </w:tcBorders>
            <w:shd w:val="clear" w:color="auto" w:fill="auto"/>
            <w:noWrap/>
            <w:vAlign w:val="bottom"/>
          </w:tcPr>
          <w:p w14:paraId="25613021" w14:textId="77777777" w:rsidR="00902AB2" w:rsidRPr="00B16129" w:rsidRDefault="00770BF4" w:rsidP="00D13FEB">
            <w:pPr>
              <w:jc w:val="center"/>
              <w:rPr>
                <w:sz w:val="16"/>
                <w:szCs w:val="16"/>
              </w:rPr>
            </w:pPr>
            <w:r>
              <w:rPr>
                <w:sz w:val="16"/>
                <w:szCs w:val="16"/>
              </w:rPr>
              <w:t>84</w:t>
            </w:r>
          </w:p>
        </w:tc>
      </w:tr>
      <w:tr w:rsidR="00902AB2" w:rsidRPr="00B16129" w14:paraId="1205FF2A" w14:textId="77777777" w:rsidTr="006054D8">
        <w:trPr>
          <w:trHeight w:val="264"/>
          <w:jc w:val="center"/>
        </w:trPr>
        <w:tc>
          <w:tcPr>
            <w:tcW w:w="1630" w:type="dxa"/>
            <w:tcBorders>
              <w:top w:val="nil"/>
              <w:left w:val="single" w:sz="8" w:space="0" w:color="auto"/>
              <w:bottom w:val="single" w:sz="4" w:space="0" w:color="auto"/>
              <w:right w:val="single" w:sz="4" w:space="0" w:color="auto"/>
            </w:tcBorders>
            <w:shd w:val="clear" w:color="auto" w:fill="FFFFC0"/>
            <w:noWrap/>
            <w:vAlign w:val="bottom"/>
          </w:tcPr>
          <w:p w14:paraId="7E1F6A36" w14:textId="77777777" w:rsidR="00902AB2" w:rsidRPr="00B16129" w:rsidRDefault="00902AB2" w:rsidP="00D13FEB">
            <w:pPr>
              <w:rPr>
                <w:sz w:val="16"/>
                <w:szCs w:val="16"/>
              </w:rPr>
            </w:pPr>
            <w:r w:rsidRPr="00B16129">
              <w:rPr>
                <w:sz w:val="16"/>
                <w:szCs w:val="16"/>
              </w:rPr>
              <w:t>Prostřední 3448</w:t>
            </w:r>
          </w:p>
        </w:tc>
        <w:tc>
          <w:tcPr>
            <w:tcW w:w="1800" w:type="dxa"/>
            <w:tcBorders>
              <w:top w:val="nil"/>
              <w:left w:val="nil"/>
              <w:bottom w:val="single" w:sz="4" w:space="0" w:color="auto"/>
              <w:right w:val="nil"/>
            </w:tcBorders>
            <w:shd w:val="clear" w:color="auto" w:fill="FFFFC0"/>
            <w:noWrap/>
            <w:vAlign w:val="bottom"/>
          </w:tcPr>
          <w:p w14:paraId="163A9028" w14:textId="77777777" w:rsidR="00902AB2" w:rsidRPr="000368D7" w:rsidRDefault="00902AB2" w:rsidP="00D13FEB">
            <w:pPr>
              <w:rPr>
                <w:i/>
                <w:iCs/>
                <w:sz w:val="16"/>
                <w:szCs w:val="16"/>
              </w:rPr>
            </w:pPr>
            <w:r w:rsidRPr="000368D7">
              <w:rPr>
                <w:i/>
                <w:iCs/>
                <w:sz w:val="16"/>
                <w:szCs w:val="16"/>
              </w:rPr>
              <w:t>Šindelková</w:t>
            </w:r>
            <w:r w:rsidR="000368D7" w:rsidRPr="000368D7">
              <w:rPr>
                <w:i/>
                <w:iCs/>
                <w:sz w:val="16"/>
                <w:szCs w:val="16"/>
              </w:rPr>
              <w:t xml:space="preserve"> Radka</w:t>
            </w:r>
          </w:p>
        </w:tc>
        <w:tc>
          <w:tcPr>
            <w:tcW w:w="840" w:type="dxa"/>
            <w:tcBorders>
              <w:top w:val="nil"/>
              <w:left w:val="single" w:sz="8" w:space="0" w:color="auto"/>
              <w:bottom w:val="single" w:sz="4" w:space="0" w:color="auto"/>
              <w:right w:val="single" w:sz="4" w:space="0" w:color="auto"/>
            </w:tcBorders>
            <w:shd w:val="clear" w:color="auto" w:fill="FFFFFF"/>
            <w:noWrap/>
            <w:vAlign w:val="center"/>
          </w:tcPr>
          <w:p w14:paraId="5FB90FCB" w14:textId="77777777" w:rsidR="00902AB2" w:rsidRPr="007F50BD" w:rsidRDefault="00902AB2" w:rsidP="00D13FEB">
            <w:pPr>
              <w:jc w:val="center"/>
              <w:rPr>
                <w:sz w:val="16"/>
                <w:szCs w:val="16"/>
              </w:rPr>
            </w:pPr>
            <w:r w:rsidRPr="007F50BD">
              <w:rPr>
                <w:sz w:val="16"/>
                <w:szCs w:val="16"/>
              </w:rPr>
              <w:t>44</w:t>
            </w:r>
          </w:p>
        </w:tc>
        <w:tc>
          <w:tcPr>
            <w:tcW w:w="720" w:type="dxa"/>
            <w:tcBorders>
              <w:top w:val="nil"/>
              <w:left w:val="nil"/>
              <w:bottom w:val="single" w:sz="4" w:space="0" w:color="auto"/>
              <w:right w:val="single" w:sz="4" w:space="0" w:color="auto"/>
            </w:tcBorders>
            <w:shd w:val="clear" w:color="auto" w:fill="FFFFFF"/>
            <w:noWrap/>
            <w:vAlign w:val="center"/>
          </w:tcPr>
          <w:p w14:paraId="599FC09A" w14:textId="77777777" w:rsidR="00902AB2" w:rsidRPr="00B16129" w:rsidRDefault="00902AB2" w:rsidP="00D13FEB">
            <w:pPr>
              <w:jc w:val="center"/>
              <w:rPr>
                <w:sz w:val="16"/>
                <w:szCs w:val="16"/>
              </w:rPr>
            </w:pPr>
            <w:r w:rsidRPr="00B16129">
              <w:rPr>
                <w:sz w:val="16"/>
                <w:szCs w:val="16"/>
              </w:rPr>
              <w:t>50</w:t>
            </w:r>
          </w:p>
        </w:tc>
        <w:tc>
          <w:tcPr>
            <w:tcW w:w="840" w:type="dxa"/>
            <w:tcBorders>
              <w:top w:val="nil"/>
              <w:left w:val="nil"/>
              <w:bottom w:val="single" w:sz="4" w:space="0" w:color="auto"/>
              <w:right w:val="single" w:sz="4" w:space="0" w:color="auto"/>
            </w:tcBorders>
            <w:shd w:val="clear" w:color="auto" w:fill="FFFFFF"/>
            <w:noWrap/>
            <w:vAlign w:val="bottom"/>
          </w:tcPr>
          <w:p w14:paraId="60ACB653" w14:textId="77777777" w:rsidR="00902AB2" w:rsidRPr="00B16129" w:rsidRDefault="00902AB2" w:rsidP="00D13FEB">
            <w:pPr>
              <w:jc w:val="center"/>
              <w:rPr>
                <w:sz w:val="16"/>
                <w:szCs w:val="16"/>
              </w:rPr>
            </w:pPr>
            <w:r w:rsidRPr="00B16129">
              <w:rPr>
                <w:sz w:val="16"/>
                <w:szCs w:val="16"/>
              </w:rPr>
              <w:t>50</w:t>
            </w:r>
          </w:p>
        </w:tc>
        <w:tc>
          <w:tcPr>
            <w:tcW w:w="720" w:type="dxa"/>
            <w:tcBorders>
              <w:top w:val="nil"/>
              <w:left w:val="nil"/>
              <w:bottom w:val="single" w:sz="4" w:space="0" w:color="auto"/>
              <w:right w:val="single" w:sz="4" w:space="0" w:color="auto"/>
            </w:tcBorders>
            <w:shd w:val="clear" w:color="auto" w:fill="FFFFFF"/>
            <w:noWrap/>
            <w:vAlign w:val="bottom"/>
          </w:tcPr>
          <w:p w14:paraId="5CDB7AF2" w14:textId="77777777" w:rsidR="00902AB2" w:rsidRPr="00B16129" w:rsidRDefault="00902AB2" w:rsidP="00D13FEB">
            <w:pPr>
              <w:jc w:val="center"/>
              <w:rPr>
                <w:sz w:val="16"/>
                <w:szCs w:val="16"/>
              </w:rPr>
            </w:pPr>
            <w:r w:rsidRPr="00B16129">
              <w:rPr>
                <w:sz w:val="16"/>
                <w:szCs w:val="16"/>
              </w:rPr>
              <w:t>50</w:t>
            </w:r>
          </w:p>
        </w:tc>
        <w:tc>
          <w:tcPr>
            <w:tcW w:w="720" w:type="dxa"/>
            <w:tcBorders>
              <w:top w:val="nil"/>
              <w:left w:val="nil"/>
              <w:bottom w:val="single" w:sz="4" w:space="0" w:color="auto"/>
              <w:right w:val="single" w:sz="4" w:space="0" w:color="auto"/>
            </w:tcBorders>
            <w:shd w:val="clear" w:color="auto" w:fill="FFFFFF"/>
            <w:noWrap/>
            <w:vAlign w:val="bottom"/>
          </w:tcPr>
          <w:p w14:paraId="6B088C39" w14:textId="77777777" w:rsidR="00902AB2" w:rsidRPr="00B16129" w:rsidRDefault="00902AB2" w:rsidP="00D13FEB">
            <w:pPr>
              <w:jc w:val="center"/>
              <w:rPr>
                <w:sz w:val="16"/>
                <w:szCs w:val="16"/>
              </w:rPr>
            </w:pPr>
            <w:r w:rsidRPr="00B16129">
              <w:rPr>
                <w:sz w:val="16"/>
                <w:szCs w:val="16"/>
              </w:rPr>
              <w:t>48</w:t>
            </w:r>
          </w:p>
        </w:tc>
        <w:tc>
          <w:tcPr>
            <w:tcW w:w="840" w:type="dxa"/>
            <w:tcBorders>
              <w:top w:val="nil"/>
              <w:left w:val="nil"/>
              <w:bottom w:val="single" w:sz="4" w:space="0" w:color="auto"/>
              <w:right w:val="single" w:sz="4" w:space="0" w:color="auto"/>
            </w:tcBorders>
            <w:shd w:val="clear" w:color="auto" w:fill="FFFFFF"/>
            <w:noWrap/>
            <w:vAlign w:val="bottom"/>
          </w:tcPr>
          <w:p w14:paraId="41F85FA4" w14:textId="77777777" w:rsidR="00902AB2" w:rsidRPr="00B16129" w:rsidRDefault="00770BF4" w:rsidP="00D13FEB">
            <w:pPr>
              <w:jc w:val="center"/>
              <w:rPr>
                <w:sz w:val="16"/>
                <w:szCs w:val="16"/>
              </w:rPr>
            </w:pPr>
            <w:r>
              <w:rPr>
                <w:sz w:val="16"/>
                <w:szCs w:val="16"/>
              </w:rPr>
              <w:t>48</w:t>
            </w:r>
          </w:p>
        </w:tc>
        <w:tc>
          <w:tcPr>
            <w:tcW w:w="840" w:type="dxa"/>
            <w:tcBorders>
              <w:top w:val="nil"/>
              <w:left w:val="nil"/>
              <w:bottom w:val="single" w:sz="4" w:space="0" w:color="auto"/>
              <w:right w:val="single" w:sz="8" w:space="0" w:color="auto"/>
            </w:tcBorders>
            <w:shd w:val="clear" w:color="auto" w:fill="auto"/>
            <w:noWrap/>
            <w:vAlign w:val="bottom"/>
          </w:tcPr>
          <w:p w14:paraId="7079F702" w14:textId="77777777" w:rsidR="00902AB2" w:rsidRPr="00B16129" w:rsidRDefault="00770BF4" w:rsidP="00D13FEB">
            <w:pPr>
              <w:jc w:val="center"/>
              <w:rPr>
                <w:sz w:val="16"/>
                <w:szCs w:val="16"/>
              </w:rPr>
            </w:pPr>
            <w:r>
              <w:rPr>
                <w:sz w:val="16"/>
                <w:szCs w:val="16"/>
              </w:rPr>
              <w:t>48</w:t>
            </w:r>
          </w:p>
        </w:tc>
      </w:tr>
      <w:tr w:rsidR="00902AB2" w:rsidRPr="00B16129" w14:paraId="1D7CAA73" w14:textId="77777777" w:rsidTr="006054D8">
        <w:trPr>
          <w:trHeight w:val="264"/>
          <w:jc w:val="center"/>
        </w:trPr>
        <w:tc>
          <w:tcPr>
            <w:tcW w:w="1630" w:type="dxa"/>
            <w:tcBorders>
              <w:top w:val="nil"/>
              <w:left w:val="single" w:sz="8" w:space="0" w:color="auto"/>
              <w:bottom w:val="single" w:sz="4" w:space="0" w:color="auto"/>
              <w:right w:val="single" w:sz="4" w:space="0" w:color="auto"/>
            </w:tcBorders>
            <w:shd w:val="clear" w:color="auto" w:fill="FFFFC0"/>
            <w:noWrap/>
            <w:vAlign w:val="bottom"/>
          </w:tcPr>
          <w:p w14:paraId="0B1AB66B" w14:textId="77777777" w:rsidR="00902AB2" w:rsidRPr="00B16129" w:rsidRDefault="00902AB2" w:rsidP="00D13FEB">
            <w:pPr>
              <w:rPr>
                <w:sz w:val="16"/>
                <w:szCs w:val="16"/>
              </w:rPr>
            </w:pPr>
            <w:r w:rsidRPr="00B16129">
              <w:rPr>
                <w:sz w:val="16"/>
                <w:szCs w:val="16"/>
              </w:rPr>
              <w:t>Sokolská 3961</w:t>
            </w:r>
          </w:p>
        </w:tc>
        <w:tc>
          <w:tcPr>
            <w:tcW w:w="1800" w:type="dxa"/>
            <w:tcBorders>
              <w:top w:val="nil"/>
              <w:left w:val="nil"/>
              <w:bottom w:val="single" w:sz="4" w:space="0" w:color="auto"/>
              <w:right w:val="nil"/>
            </w:tcBorders>
            <w:shd w:val="clear" w:color="auto" w:fill="FFFFC0"/>
            <w:noWrap/>
            <w:vAlign w:val="bottom"/>
          </w:tcPr>
          <w:p w14:paraId="1AD4D747" w14:textId="77777777" w:rsidR="00902AB2" w:rsidRPr="000368D7" w:rsidRDefault="000368D7" w:rsidP="000368D7">
            <w:pPr>
              <w:rPr>
                <w:i/>
                <w:iCs/>
                <w:sz w:val="16"/>
                <w:szCs w:val="16"/>
              </w:rPr>
            </w:pPr>
            <w:r w:rsidRPr="000368D7">
              <w:rPr>
                <w:i/>
                <w:iCs/>
                <w:sz w:val="16"/>
                <w:szCs w:val="16"/>
              </w:rPr>
              <w:t>Mgr. Popesková Lívia</w:t>
            </w:r>
          </w:p>
        </w:tc>
        <w:tc>
          <w:tcPr>
            <w:tcW w:w="840" w:type="dxa"/>
            <w:tcBorders>
              <w:top w:val="nil"/>
              <w:left w:val="single" w:sz="8" w:space="0" w:color="auto"/>
              <w:bottom w:val="single" w:sz="4" w:space="0" w:color="auto"/>
              <w:right w:val="single" w:sz="4" w:space="0" w:color="auto"/>
            </w:tcBorders>
            <w:shd w:val="clear" w:color="auto" w:fill="FFFFFF"/>
            <w:noWrap/>
            <w:vAlign w:val="center"/>
          </w:tcPr>
          <w:p w14:paraId="72537F4E" w14:textId="77777777" w:rsidR="00902AB2" w:rsidRPr="007F50BD" w:rsidRDefault="00902AB2" w:rsidP="00D13FEB">
            <w:pPr>
              <w:jc w:val="center"/>
              <w:rPr>
                <w:sz w:val="16"/>
                <w:szCs w:val="16"/>
              </w:rPr>
            </w:pPr>
            <w:r w:rsidRPr="007F50BD">
              <w:rPr>
                <w:sz w:val="16"/>
                <w:szCs w:val="16"/>
              </w:rPr>
              <w:t>71</w:t>
            </w:r>
          </w:p>
        </w:tc>
        <w:tc>
          <w:tcPr>
            <w:tcW w:w="720" w:type="dxa"/>
            <w:tcBorders>
              <w:top w:val="nil"/>
              <w:left w:val="nil"/>
              <w:bottom w:val="single" w:sz="4" w:space="0" w:color="auto"/>
              <w:right w:val="single" w:sz="4" w:space="0" w:color="auto"/>
            </w:tcBorders>
            <w:shd w:val="clear" w:color="auto" w:fill="FFFFFF"/>
            <w:noWrap/>
            <w:vAlign w:val="center"/>
          </w:tcPr>
          <w:p w14:paraId="0847BC3D" w14:textId="77777777" w:rsidR="00902AB2" w:rsidRPr="00B16129" w:rsidRDefault="00902AB2" w:rsidP="00D13FEB">
            <w:pPr>
              <w:jc w:val="center"/>
              <w:rPr>
                <w:sz w:val="16"/>
                <w:szCs w:val="16"/>
              </w:rPr>
            </w:pPr>
            <w:r w:rsidRPr="00B16129">
              <w:rPr>
                <w:sz w:val="16"/>
                <w:szCs w:val="16"/>
              </w:rPr>
              <w:t>110</w:t>
            </w:r>
          </w:p>
        </w:tc>
        <w:tc>
          <w:tcPr>
            <w:tcW w:w="840" w:type="dxa"/>
            <w:tcBorders>
              <w:top w:val="nil"/>
              <w:left w:val="nil"/>
              <w:bottom w:val="single" w:sz="4" w:space="0" w:color="auto"/>
              <w:right w:val="single" w:sz="4" w:space="0" w:color="auto"/>
            </w:tcBorders>
            <w:shd w:val="clear" w:color="auto" w:fill="FFFFFF"/>
            <w:noWrap/>
            <w:vAlign w:val="bottom"/>
          </w:tcPr>
          <w:p w14:paraId="430D2F06" w14:textId="77777777" w:rsidR="00902AB2" w:rsidRPr="00B16129" w:rsidRDefault="00902AB2" w:rsidP="00D13FEB">
            <w:pPr>
              <w:jc w:val="center"/>
              <w:rPr>
                <w:sz w:val="16"/>
                <w:szCs w:val="16"/>
              </w:rPr>
            </w:pPr>
            <w:r w:rsidRPr="00B16129">
              <w:rPr>
                <w:sz w:val="16"/>
                <w:szCs w:val="16"/>
              </w:rPr>
              <w:t>105</w:t>
            </w:r>
          </w:p>
        </w:tc>
        <w:tc>
          <w:tcPr>
            <w:tcW w:w="720" w:type="dxa"/>
            <w:tcBorders>
              <w:top w:val="nil"/>
              <w:left w:val="nil"/>
              <w:bottom w:val="single" w:sz="4" w:space="0" w:color="auto"/>
              <w:right w:val="single" w:sz="4" w:space="0" w:color="auto"/>
            </w:tcBorders>
            <w:shd w:val="clear" w:color="auto" w:fill="FFFFFF"/>
            <w:noWrap/>
            <w:vAlign w:val="bottom"/>
          </w:tcPr>
          <w:p w14:paraId="6BD1E23A" w14:textId="77777777" w:rsidR="00902AB2" w:rsidRPr="00B16129" w:rsidRDefault="00902AB2" w:rsidP="00D13FEB">
            <w:pPr>
              <w:jc w:val="center"/>
              <w:rPr>
                <w:sz w:val="16"/>
                <w:szCs w:val="16"/>
              </w:rPr>
            </w:pPr>
            <w:r w:rsidRPr="00B16129">
              <w:rPr>
                <w:sz w:val="16"/>
                <w:szCs w:val="16"/>
              </w:rPr>
              <w:t>105</w:t>
            </w:r>
          </w:p>
        </w:tc>
        <w:tc>
          <w:tcPr>
            <w:tcW w:w="720" w:type="dxa"/>
            <w:tcBorders>
              <w:top w:val="nil"/>
              <w:left w:val="nil"/>
              <w:bottom w:val="single" w:sz="4" w:space="0" w:color="auto"/>
              <w:right w:val="single" w:sz="4" w:space="0" w:color="auto"/>
            </w:tcBorders>
            <w:shd w:val="clear" w:color="auto" w:fill="FFFFFF"/>
            <w:noWrap/>
            <w:vAlign w:val="bottom"/>
          </w:tcPr>
          <w:p w14:paraId="6DE0BE3C" w14:textId="77777777" w:rsidR="00902AB2" w:rsidRPr="00B16129" w:rsidRDefault="00902AB2" w:rsidP="00D13FEB">
            <w:pPr>
              <w:jc w:val="center"/>
              <w:rPr>
                <w:sz w:val="16"/>
                <w:szCs w:val="16"/>
              </w:rPr>
            </w:pPr>
            <w:r w:rsidRPr="00B16129">
              <w:rPr>
                <w:sz w:val="16"/>
                <w:szCs w:val="16"/>
              </w:rPr>
              <w:t>105</w:t>
            </w:r>
          </w:p>
        </w:tc>
        <w:tc>
          <w:tcPr>
            <w:tcW w:w="840" w:type="dxa"/>
            <w:tcBorders>
              <w:top w:val="nil"/>
              <w:left w:val="nil"/>
              <w:bottom w:val="single" w:sz="4" w:space="0" w:color="auto"/>
              <w:right w:val="single" w:sz="4" w:space="0" w:color="auto"/>
            </w:tcBorders>
            <w:shd w:val="clear" w:color="auto" w:fill="FFFFFF"/>
            <w:noWrap/>
            <w:vAlign w:val="bottom"/>
          </w:tcPr>
          <w:p w14:paraId="61EEE4AD" w14:textId="77777777" w:rsidR="00902AB2" w:rsidRPr="00B16129" w:rsidRDefault="00902AB2" w:rsidP="00D13FEB">
            <w:pPr>
              <w:jc w:val="center"/>
              <w:rPr>
                <w:sz w:val="16"/>
                <w:szCs w:val="16"/>
              </w:rPr>
            </w:pPr>
            <w:r w:rsidRPr="00B16129">
              <w:rPr>
                <w:sz w:val="16"/>
                <w:szCs w:val="16"/>
              </w:rPr>
              <w:t>105</w:t>
            </w:r>
          </w:p>
        </w:tc>
        <w:tc>
          <w:tcPr>
            <w:tcW w:w="840" w:type="dxa"/>
            <w:tcBorders>
              <w:top w:val="nil"/>
              <w:left w:val="nil"/>
              <w:bottom w:val="single" w:sz="4" w:space="0" w:color="auto"/>
              <w:right w:val="single" w:sz="8" w:space="0" w:color="auto"/>
            </w:tcBorders>
            <w:shd w:val="clear" w:color="auto" w:fill="FFFFFF"/>
            <w:noWrap/>
            <w:vAlign w:val="bottom"/>
          </w:tcPr>
          <w:p w14:paraId="24C7BBCF" w14:textId="77777777" w:rsidR="00902AB2" w:rsidRPr="00B16129" w:rsidRDefault="00902AB2" w:rsidP="00D13FEB">
            <w:pPr>
              <w:jc w:val="center"/>
              <w:rPr>
                <w:sz w:val="16"/>
                <w:szCs w:val="16"/>
              </w:rPr>
            </w:pPr>
            <w:r w:rsidRPr="00B16129">
              <w:rPr>
                <w:sz w:val="16"/>
                <w:szCs w:val="16"/>
              </w:rPr>
              <w:t>105</w:t>
            </w:r>
          </w:p>
        </w:tc>
      </w:tr>
      <w:tr w:rsidR="00902AB2" w:rsidRPr="00B16129" w14:paraId="2725E52D" w14:textId="77777777" w:rsidTr="002F04A9">
        <w:trPr>
          <w:trHeight w:val="264"/>
          <w:jc w:val="center"/>
        </w:trPr>
        <w:tc>
          <w:tcPr>
            <w:tcW w:w="1630" w:type="dxa"/>
            <w:tcBorders>
              <w:top w:val="nil"/>
              <w:left w:val="single" w:sz="8" w:space="0" w:color="auto"/>
              <w:bottom w:val="single" w:sz="4" w:space="0" w:color="auto"/>
              <w:right w:val="single" w:sz="4" w:space="0" w:color="auto"/>
            </w:tcBorders>
            <w:shd w:val="clear" w:color="auto" w:fill="FFFFC0"/>
            <w:noWrap/>
            <w:vAlign w:val="bottom"/>
          </w:tcPr>
          <w:p w14:paraId="52A3C4BC" w14:textId="77777777" w:rsidR="00902AB2" w:rsidRPr="00B16129" w:rsidRDefault="00902AB2" w:rsidP="00D13FEB">
            <w:pPr>
              <w:rPr>
                <w:sz w:val="16"/>
                <w:szCs w:val="16"/>
              </w:rPr>
            </w:pPr>
            <w:r w:rsidRPr="00B16129">
              <w:rPr>
                <w:sz w:val="16"/>
                <w:szCs w:val="16"/>
              </w:rPr>
              <w:t>Na Vyhlídce 1016</w:t>
            </w:r>
          </w:p>
        </w:tc>
        <w:tc>
          <w:tcPr>
            <w:tcW w:w="1800" w:type="dxa"/>
            <w:tcBorders>
              <w:top w:val="nil"/>
              <w:left w:val="nil"/>
              <w:bottom w:val="single" w:sz="4" w:space="0" w:color="auto"/>
              <w:right w:val="nil"/>
            </w:tcBorders>
            <w:shd w:val="clear" w:color="auto" w:fill="FFFFC0"/>
            <w:noWrap/>
            <w:vAlign w:val="bottom"/>
          </w:tcPr>
          <w:p w14:paraId="6FBF3AA8" w14:textId="77777777" w:rsidR="00902AB2" w:rsidRPr="000368D7" w:rsidRDefault="00902AB2" w:rsidP="000368D7">
            <w:pPr>
              <w:rPr>
                <w:i/>
                <w:iCs/>
                <w:sz w:val="16"/>
                <w:szCs w:val="16"/>
              </w:rPr>
            </w:pPr>
            <w:r w:rsidRPr="000368D7">
              <w:rPr>
                <w:i/>
                <w:iCs/>
                <w:sz w:val="16"/>
                <w:szCs w:val="16"/>
              </w:rPr>
              <w:t xml:space="preserve">Mgr. </w:t>
            </w:r>
            <w:r w:rsidR="000368D7" w:rsidRPr="000368D7">
              <w:rPr>
                <w:i/>
                <w:iCs/>
                <w:sz w:val="16"/>
                <w:szCs w:val="16"/>
              </w:rPr>
              <w:t>et. Bc. Kladníčková Dudová Lucie</w:t>
            </w:r>
          </w:p>
        </w:tc>
        <w:tc>
          <w:tcPr>
            <w:tcW w:w="840" w:type="dxa"/>
            <w:tcBorders>
              <w:top w:val="nil"/>
              <w:left w:val="single" w:sz="8" w:space="0" w:color="auto"/>
              <w:bottom w:val="single" w:sz="4" w:space="0" w:color="auto"/>
              <w:right w:val="single" w:sz="4" w:space="0" w:color="auto"/>
            </w:tcBorders>
            <w:shd w:val="clear" w:color="auto" w:fill="FFFFFF"/>
            <w:noWrap/>
            <w:vAlign w:val="center"/>
          </w:tcPr>
          <w:p w14:paraId="163A417C" w14:textId="77777777" w:rsidR="00902AB2" w:rsidRPr="007F50BD" w:rsidRDefault="00902AB2" w:rsidP="002F04A9">
            <w:pPr>
              <w:jc w:val="center"/>
              <w:rPr>
                <w:sz w:val="16"/>
                <w:szCs w:val="16"/>
              </w:rPr>
            </w:pPr>
            <w:r w:rsidRPr="007F50BD">
              <w:rPr>
                <w:sz w:val="16"/>
                <w:szCs w:val="16"/>
              </w:rPr>
              <w:t>43</w:t>
            </w:r>
          </w:p>
        </w:tc>
        <w:tc>
          <w:tcPr>
            <w:tcW w:w="720" w:type="dxa"/>
            <w:tcBorders>
              <w:top w:val="nil"/>
              <w:left w:val="nil"/>
              <w:bottom w:val="single" w:sz="4" w:space="0" w:color="auto"/>
              <w:right w:val="single" w:sz="4" w:space="0" w:color="auto"/>
            </w:tcBorders>
            <w:shd w:val="clear" w:color="auto" w:fill="FFFFFF"/>
            <w:noWrap/>
            <w:vAlign w:val="center"/>
          </w:tcPr>
          <w:p w14:paraId="53EEEEAA" w14:textId="77777777" w:rsidR="00902AB2" w:rsidRPr="00B16129" w:rsidRDefault="00902AB2" w:rsidP="002F04A9">
            <w:pPr>
              <w:jc w:val="center"/>
              <w:rPr>
                <w:sz w:val="16"/>
                <w:szCs w:val="16"/>
              </w:rPr>
            </w:pPr>
            <w:r w:rsidRPr="00B16129">
              <w:rPr>
                <w:sz w:val="16"/>
                <w:szCs w:val="16"/>
              </w:rPr>
              <w:t>41</w:t>
            </w:r>
          </w:p>
        </w:tc>
        <w:tc>
          <w:tcPr>
            <w:tcW w:w="840" w:type="dxa"/>
            <w:tcBorders>
              <w:top w:val="nil"/>
              <w:left w:val="nil"/>
              <w:bottom w:val="single" w:sz="4" w:space="0" w:color="auto"/>
              <w:right w:val="single" w:sz="4" w:space="0" w:color="auto"/>
            </w:tcBorders>
            <w:shd w:val="clear" w:color="auto" w:fill="FFFFFF"/>
            <w:noWrap/>
            <w:vAlign w:val="center"/>
          </w:tcPr>
          <w:p w14:paraId="1046C794" w14:textId="77777777" w:rsidR="00902AB2" w:rsidRPr="00B16129" w:rsidRDefault="00902AB2" w:rsidP="002F04A9">
            <w:pPr>
              <w:jc w:val="center"/>
              <w:rPr>
                <w:sz w:val="16"/>
                <w:szCs w:val="16"/>
              </w:rPr>
            </w:pPr>
            <w:r w:rsidRPr="00B16129">
              <w:rPr>
                <w:sz w:val="16"/>
                <w:szCs w:val="16"/>
              </w:rPr>
              <w:t>40</w:t>
            </w:r>
          </w:p>
        </w:tc>
        <w:tc>
          <w:tcPr>
            <w:tcW w:w="720" w:type="dxa"/>
            <w:tcBorders>
              <w:top w:val="nil"/>
              <w:left w:val="nil"/>
              <w:bottom w:val="single" w:sz="4" w:space="0" w:color="auto"/>
              <w:right w:val="single" w:sz="4" w:space="0" w:color="auto"/>
            </w:tcBorders>
            <w:shd w:val="clear" w:color="auto" w:fill="FFFFFF"/>
            <w:noWrap/>
            <w:vAlign w:val="center"/>
          </w:tcPr>
          <w:p w14:paraId="066327C0" w14:textId="77777777" w:rsidR="00902AB2" w:rsidRPr="00B16129" w:rsidRDefault="00902AB2" w:rsidP="002F04A9">
            <w:pPr>
              <w:jc w:val="center"/>
              <w:rPr>
                <w:sz w:val="16"/>
                <w:szCs w:val="16"/>
              </w:rPr>
            </w:pPr>
            <w:r w:rsidRPr="00B16129">
              <w:rPr>
                <w:sz w:val="16"/>
                <w:szCs w:val="16"/>
              </w:rPr>
              <w:t>40</w:t>
            </w:r>
          </w:p>
        </w:tc>
        <w:tc>
          <w:tcPr>
            <w:tcW w:w="720" w:type="dxa"/>
            <w:tcBorders>
              <w:top w:val="nil"/>
              <w:left w:val="nil"/>
              <w:bottom w:val="single" w:sz="4" w:space="0" w:color="auto"/>
              <w:right w:val="single" w:sz="4" w:space="0" w:color="auto"/>
            </w:tcBorders>
            <w:shd w:val="clear" w:color="auto" w:fill="FFFFFF"/>
            <w:noWrap/>
            <w:vAlign w:val="center"/>
          </w:tcPr>
          <w:p w14:paraId="24F89FF5" w14:textId="77777777" w:rsidR="00902AB2" w:rsidRPr="00B16129" w:rsidRDefault="00902AB2" w:rsidP="002F04A9">
            <w:pPr>
              <w:jc w:val="center"/>
              <w:rPr>
                <w:sz w:val="16"/>
                <w:szCs w:val="16"/>
              </w:rPr>
            </w:pPr>
            <w:r w:rsidRPr="00B16129">
              <w:rPr>
                <w:sz w:val="16"/>
                <w:szCs w:val="16"/>
              </w:rPr>
              <w:t>40</w:t>
            </w:r>
          </w:p>
        </w:tc>
        <w:tc>
          <w:tcPr>
            <w:tcW w:w="840" w:type="dxa"/>
            <w:tcBorders>
              <w:top w:val="nil"/>
              <w:left w:val="nil"/>
              <w:bottom w:val="single" w:sz="4" w:space="0" w:color="auto"/>
              <w:right w:val="single" w:sz="4" w:space="0" w:color="auto"/>
            </w:tcBorders>
            <w:shd w:val="clear" w:color="auto" w:fill="FFFFFF"/>
            <w:noWrap/>
            <w:vAlign w:val="center"/>
          </w:tcPr>
          <w:p w14:paraId="711D3E1C" w14:textId="77777777" w:rsidR="00902AB2" w:rsidRPr="00B16129" w:rsidRDefault="00EC6021" w:rsidP="002F04A9">
            <w:pPr>
              <w:jc w:val="center"/>
              <w:rPr>
                <w:sz w:val="16"/>
                <w:szCs w:val="16"/>
              </w:rPr>
            </w:pPr>
            <w:r>
              <w:rPr>
                <w:sz w:val="16"/>
                <w:szCs w:val="16"/>
              </w:rPr>
              <w:t>40</w:t>
            </w:r>
          </w:p>
        </w:tc>
        <w:tc>
          <w:tcPr>
            <w:tcW w:w="840" w:type="dxa"/>
            <w:tcBorders>
              <w:top w:val="nil"/>
              <w:left w:val="nil"/>
              <w:bottom w:val="single" w:sz="4" w:space="0" w:color="auto"/>
              <w:right w:val="single" w:sz="8" w:space="0" w:color="auto"/>
            </w:tcBorders>
            <w:shd w:val="clear" w:color="auto" w:fill="auto"/>
            <w:noWrap/>
            <w:vAlign w:val="center"/>
          </w:tcPr>
          <w:p w14:paraId="09E4BCA6" w14:textId="77777777" w:rsidR="00902AB2" w:rsidRPr="00B16129" w:rsidRDefault="00513341" w:rsidP="002F04A9">
            <w:pPr>
              <w:jc w:val="center"/>
              <w:rPr>
                <w:sz w:val="16"/>
                <w:szCs w:val="16"/>
              </w:rPr>
            </w:pPr>
            <w:r>
              <w:rPr>
                <w:sz w:val="16"/>
                <w:szCs w:val="16"/>
              </w:rPr>
              <w:t>34</w:t>
            </w:r>
          </w:p>
        </w:tc>
      </w:tr>
      <w:tr w:rsidR="00902AB2" w:rsidRPr="00B16129" w14:paraId="38990E2F" w14:textId="77777777" w:rsidTr="002F04A9">
        <w:trPr>
          <w:trHeight w:val="264"/>
          <w:jc w:val="center"/>
        </w:trPr>
        <w:tc>
          <w:tcPr>
            <w:tcW w:w="1630" w:type="dxa"/>
            <w:tcBorders>
              <w:top w:val="nil"/>
              <w:left w:val="single" w:sz="8" w:space="0" w:color="auto"/>
              <w:bottom w:val="single" w:sz="4" w:space="0" w:color="auto"/>
              <w:right w:val="single" w:sz="4" w:space="0" w:color="auto"/>
            </w:tcBorders>
            <w:shd w:val="clear" w:color="auto" w:fill="FFFFC0"/>
            <w:noWrap/>
            <w:vAlign w:val="bottom"/>
          </w:tcPr>
          <w:p w14:paraId="73D5C404" w14:textId="77777777" w:rsidR="00902AB2" w:rsidRPr="00B16129" w:rsidRDefault="00902AB2" w:rsidP="00D13FEB">
            <w:pPr>
              <w:rPr>
                <w:sz w:val="16"/>
                <w:szCs w:val="16"/>
              </w:rPr>
            </w:pPr>
            <w:r w:rsidRPr="00B16129">
              <w:rPr>
                <w:sz w:val="16"/>
                <w:szCs w:val="16"/>
              </w:rPr>
              <w:t>tř. Svobody 835</w:t>
            </w:r>
          </w:p>
        </w:tc>
        <w:tc>
          <w:tcPr>
            <w:tcW w:w="1800" w:type="dxa"/>
            <w:tcBorders>
              <w:top w:val="nil"/>
              <w:left w:val="nil"/>
              <w:bottom w:val="single" w:sz="4" w:space="0" w:color="auto"/>
              <w:right w:val="nil"/>
            </w:tcBorders>
            <w:shd w:val="clear" w:color="auto" w:fill="FFFFC0"/>
            <w:noWrap/>
            <w:vAlign w:val="bottom"/>
          </w:tcPr>
          <w:p w14:paraId="6ACDB108" w14:textId="77777777" w:rsidR="00902AB2" w:rsidRPr="000368D7" w:rsidRDefault="000368D7" w:rsidP="00D13FEB">
            <w:pPr>
              <w:rPr>
                <w:i/>
                <w:iCs/>
                <w:sz w:val="16"/>
                <w:szCs w:val="16"/>
              </w:rPr>
            </w:pPr>
            <w:r w:rsidRPr="000368D7">
              <w:rPr>
                <w:i/>
                <w:iCs/>
                <w:sz w:val="16"/>
                <w:szCs w:val="16"/>
              </w:rPr>
              <w:t>Mgr. et. Bc. Kladníčková Dudová Lucie</w:t>
            </w:r>
          </w:p>
        </w:tc>
        <w:tc>
          <w:tcPr>
            <w:tcW w:w="840" w:type="dxa"/>
            <w:tcBorders>
              <w:top w:val="nil"/>
              <w:left w:val="single" w:sz="8" w:space="0" w:color="auto"/>
              <w:bottom w:val="single" w:sz="4" w:space="0" w:color="auto"/>
              <w:right w:val="single" w:sz="4" w:space="0" w:color="auto"/>
            </w:tcBorders>
            <w:shd w:val="clear" w:color="auto" w:fill="FFFFFF"/>
            <w:noWrap/>
            <w:vAlign w:val="center"/>
          </w:tcPr>
          <w:p w14:paraId="700D692E" w14:textId="77777777" w:rsidR="00902AB2" w:rsidRPr="007F50BD" w:rsidRDefault="00902AB2" w:rsidP="002F04A9">
            <w:pPr>
              <w:jc w:val="center"/>
              <w:rPr>
                <w:sz w:val="16"/>
                <w:szCs w:val="16"/>
              </w:rPr>
            </w:pPr>
            <w:r w:rsidRPr="007F50BD">
              <w:rPr>
                <w:sz w:val="16"/>
                <w:szCs w:val="16"/>
              </w:rPr>
              <w:t>94</w:t>
            </w:r>
          </w:p>
        </w:tc>
        <w:tc>
          <w:tcPr>
            <w:tcW w:w="720" w:type="dxa"/>
            <w:tcBorders>
              <w:top w:val="nil"/>
              <w:left w:val="nil"/>
              <w:bottom w:val="single" w:sz="4" w:space="0" w:color="auto"/>
              <w:right w:val="single" w:sz="4" w:space="0" w:color="auto"/>
            </w:tcBorders>
            <w:shd w:val="clear" w:color="auto" w:fill="FFFFFF"/>
            <w:noWrap/>
            <w:vAlign w:val="center"/>
          </w:tcPr>
          <w:p w14:paraId="4D88EB7E" w14:textId="77777777" w:rsidR="00902AB2" w:rsidRPr="00B16129" w:rsidRDefault="00902AB2" w:rsidP="002F04A9">
            <w:pPr>
              <w:jc w:val="center"/>
              <w:rPr>
                <w:sz w:val="16"/>
                <w:szCs w:val="16"/>
              </w:rPr>
            </w:pPr>
            <w:r w:rsidRPr="00B16129">
              <w:rPr>
                <w:sz w:val="16"/>
                <w:szCs w:val="16"/>
              </w:rPr>
              <w:t>109</w:t>
            </w:r>
          </w:p>
        </w:tc>
        <w:tc>
          <w:tcPr>
            <w:tcW w:w="840" w:type="dxa"/>
            <w:tcBorders>
              <w:top w:val="nil"/>
              <w:left w:val="nil"/>
              <w:bottom w:val="single" w:sz="4" w:space="0" w:color="auto"/>
              <w:right w:val="single" w:sz="4" w:space="0" w:color="auto"/>
            </w:tcBorders>
            <w:shd w:val="clear" w:color="auto" w:fill="FFFFFF"/>
            <w:noWrap/>
            <w:vAlign w:val="center"/>
          </w:tcPr>
          <w:p w14:paraId="18BF1C43" w14:textId="77777777" w:rsidR="00902AB2" w:rsidRPr="00B16129" w:rsidRDefault="00902AB2" w:rsidP="002F04A9">
            <w:pPr>
              <w:jc w:val="center"/>
              <w:rPr>
                <w:sz w:val="16"/>
                <w:szCs w:val="16"/>
              </w:rPr>
            </w:pPr>
            <w:r w:rsidRPr="00B16129">
              <w:rPr>
                <w:sz w:val="16"/>
                <w:szCs w:val="16"/>
              </w:rPr>
              <w:t>110</w:t>
            </w:r>
          </w:p>
        </w:tc>
        <w:tc>
          <w:tcPr>
            <w:tcW w:w="720" w:type="dxa"/>
            <w:tcBorders>
              <w:top w:val="nil"/>
              <w:left w:val="nil"/>
              <w:bottom w:val="single" w:sz="4" w:space="0" w:color="auto"/>
              <w:right w:val="single" w:sz="4" w:space="0" w:color="auto"/>
            </w:tcBorders>
            <w:shd w:val="clear" w:color="auto" w:fill="FFFFFF"/>
            <w:noWrap/>
            <w:vAlign w:val="center"/>
          </w:tcPr>
          <w:p w14:paraId="76AC07DC" w14:textId="77777777" w:rsidR="00902AB2" w:rsidRPr="00B16129" w:rsidRDefault="00902AB2" w:rsidP="002F04A9">
            <w:pPr>
              <w:jc w:val="center"/>
              <w:rPr>
                <w:sz w:val="16"/>
                <w:szCs w:val="16"/>
              </w:rPr>
            </w:pPr>
            <w:r w:rsidRPr="00B16129">
              <w:rPr>
                <w:sz w:val="16"/>
                <w:szCs w:val="16"/>
              </w:rPr>
              <w:t>110</w:t>
            </w:r>
          </w:p>
        </w:tc>
        <w:tc>
          <w:tcPr>
            <w:tcW w:w="720" w:type="dxa"/>
            <w:tcBorders>
              <w:top w:val="nil"/>
              <w:left w:val="nil"/>
              <w:bottom w:val="single" w:sz="4" w:space="0" w:color="auto"/>
              <w:right w:val="single" w:sz="4" w:space="0" w:color="auto"/>
            </w:tcBorders>
            <w:shd w:val="clear" w:color="auto" w:fill="FFFFFF"/>
            <w:noWrap/>
            <w:vAlign w:val="center"/>
          </w:tcPr>
          <w:p w14:paraId="40B674BD" w14:textId="77777777" w:rsidR="00902AB2" w:rsidRPr="00B16129" w:rsidRDefault="00902AB2" w:rsidP="002F04A9">
            <w:pPr>
              <w:jc w:val="center"/>
              <w:rPr>
                <w:sz w:val="16"/>
                <w:szCs w:val="16"/>
              </w:rPr>
            </w:pPr>
            <w:r w:rsidRPr="00B16129">
              <w:rPr>
                <w:sz w:val="16"/>
                <w:szCs w:val="16"/>
              </w:rPr>
              <w:t>110</w:t>
            </w:r>
          </w:p>
        </w:tc>
        <w:tc>
          <w:tcPr>
            <w:tcW w:w="840" w:type="dxa"/>
            <w:tcBorders>
              <w:top w:val="nil"/>
              <w:left w:val="nil"/>
              <w:bottom w:val="single" w:sz="4" w:space="0" w:color="auto"/>
              <w:right w:val="single" w:sz="4" w:space="0" w:color="auto"/>
            </w:tcBorders>
            <w:shd w:val="clear" w:color="auto" w:fill="FFFFFF"/>
            <w:noWrap/>
            <w:vAlign w:val="center"/>
          </w:tcPr>
          <w:p w14:paraId="32A94D34" w14:textId="77777777" w:rsidR="00902AB2" w:rsidRPr="00B16129" w:rsidRDefault="00902AB2" w:rsidP="00BE2D9A">
            <w:pPr>
              <w:jc w:val="center"/>
              <w:rPr>
                <w:sz w:val="16"/>
                <w:szCs w:val="16"/>
              </w:rPr>
            </w:pPr>
            <w:r w:rsidRPr="00B16129">
              <w:rPr>
                <w:sz w:val="16"/>
                <w:szCs w:val="16"/>
              </w:rPr>
              <w:t>1</w:t>
            </w:r>
            <w:r w:rsidR="00BE2D9A">
              <w:rPr>
                <w:sz w:val="16"/>
                <w:szCs w:val="16"/>
              </w:rPr>
              <w:t>10</w:t>
            </w:r>
          </w:p>
        </w:tc>
        <w:tc>
          <w:tcPr>
            <w:tcW w:w="840" w:type="dxa"/>
            <w:tcBorders>
              <w:top w:val="nil"/>
              <w:left w:val="nil"/>
              <w:bottom w:val="single" w:sz="4" w:space="0" w:color="auto"/>
              <w:right w:val="single" w:sz="8" w:space="0" w:color="auto"/>
            </w:tcBorders>
            <w:shd w:val="clear" w:color="auto" w:fill="FFFFFF"/>
            <w:noWrap/>
            <w:vAlign w:val="center"/>
          </w:tcPr>
          <w:p w14:paraId="240395DD" w14:textId="77777777" w:rsidR="00902AB2" w:rsidRPr="00B16129" w:rsidRDefault="00BE2D9A" w:rsidP="002F04A9">
            <w:pPr>
              <w:jc w:val="center"/>
              <w:rPr>
                <w:sz w:val="16"/>
                <w:szCs w:val="16"/>
              </w:rPr>
            </w:pPr>
            <w:r>
              <w:rPr>
                <w:sz w:val="16"/>
                <w:szCs w:val="16"/>
              </w:rPr>
              <w:t>95</w:t>
            </w:r>
          </w:p>
        </w:tc>
      </w:tr>
      <w:tr w:rsidR="00902AB2" w:rsidRPr="00B16129" w14:paraId="328C09D9" w14:textId="77777777" w:rsidTr="006054D8">
        <w:trPr>
          <w:trHeight w:val="264"/>
          <w:jc w:val="center"/>
        </w:trPr>
        <w:tc>
          <w:tcPr>
            <w:tcW w:w="1630" w:type="dxa"/>
            <w:tcBorders>
              <w:top w:val="nil"/>
              <w:left w:val="single" w:sz="8" w:space="0" w:color="auto"/>
              <w:bottom w:val="single" w:sz="4" w:space="0" w:color="auto"/>
              <w:right w:val="single" w:sz="4" w:space="0" w:color="auto"/>
            </w:tcBorders>
            <w:shd w:val="clear" w:color="auto" w:fill="FFFFC0"/>
            <w:noWrap/>
            <w:vAlign w:val="bottom"/>
          </w:tcPr>
          <w:p w14:paraId="62C2052D" w14:textId="77777777" w:rsidR="00902AB2" w:rsidRPr="00B16129" w:rsidRDefault="00902AB2" w:rsidP="00D13FEB">
            <w:pPr>
              <w:rPr>
                <w:sz w:val="16"/>
                <w:szCs w:val="16"/>
              </w:rPr>
            </w:pPr>
            <w:r w:rsidRPr="00B16129">
              <w:rPr>
                <w:sz w:val="16"/>
                <w:szCs w:val="16"/>
              </w:rPr>
              <w:t>Slínová 4225</w:t>
            </w:r>
          </w:p>
        </w:tc>
        <w:tc>
          <w:tcPr>
            <w:tcW w:w="1800" w:type="dxa"/>
            <w:tcBorders>
              <w:top w:val="nil"/>
              <w:left w:val="nil"/>
              <w:bottom w:val="single" w:sz="4" w:space="0" w:color="auto"/>
              <w:right w:val="nil"/>
            </w:tcBorders>
            <w:shd w:val="clear" w:color="auto" w:fill="FFFFC0"/>
            <w:noWrap/>
            <w:vAlign w:val="bottom"/>
          </w:tcPr>
          <w:p w14:paraId="484D82F6" w14:textId="77777777" w:rsidR="00902AB2" w:rsidRPr="002F04A9" w:rsidRDefault="000368D7" w:rsidP="000368D7">
            <w:pPr>
              <w:rPr>
                <w:i/>
                <w:iCs/>
                <w:sz w:val="16"/>
                <w:szCs w:val="16"/>
              </w:rPr>
            </w:pPr>
            <w:r w:rsidRPr="002F04A9">
              <w:rPr>
                <w:i/>
                <w:iCs/>
                <w:sz w:val="16"/>
                <w:szCs w:val="16"/>
              </w:rPr>
              <w:t>Mgr. Malaníková Zuzana</w:t>
            </w:r>
          </w:p>
        </w:tc>
        <w:tc>
          <w:tcPr>
            <w:tcW w:w="840" w:type="dxa"/>
            <w:tcBorders>
              <w:top w:val="nil"/>
              <w:left w:val="single" w:sz="8" w:space="0" w:color="auto"/>
              <w:bottom w:val="single" w:sz="4" w:space="0" w:color="auto"/>
              <w:right w:val="single" w:sz="4" w:space="0" w:color="auto"/>
            </w:tcBorders>
            <w:shd w:val="clear" w:color="auto" w:fill="FFFFFF"/>
            <w:noWrap/>
            <w:vAlign w:val="center"/>
          </w:tcPr>
          <w:p w14:paraId="60A5FB9F" w14:textId="77777777" w:rsidR="00902AB2" w:rsidRPr="007F50BD" w:rsidRDefault="00902AB2" w:rsidP="00D13FEB">
            <w:pPr>
              <w:jc w:val="center"/>
              <w:rPr>
                <w:sz w:val="16"/>
                <w:szCs w:val="16"/>
              </w:rPr>
            </w:pPr>
            <w:r w:rsidRPr="007F50BD">
              <w:rPr>
                <w:sz w:val="16"/>
                <w:szCs w:val="16"/>
              </w:rPr>
              <w:t>54</w:t>
            </w:r>
          </w:p>
        </w:tc>
        <w:tc>
          <w:tcPr>
            <w:tcW w:w="720" w:type="dxa"/>
            <w:tcBorders>
              <w:top w:val="nil"/>
              <w:left w:val="nil"/>
              <w:bottom w:val="single" w:sz="4" w:space="0" w:color="auto"/>
              <w:right w:val="single" w:sz="4" w:space="0" w:color="auto"/>
            </w:tcBorders>
            <w:shd w:val="clear" w:color="auto" w:fill="FFFFFF"/>
            <w:noWrap/>
            <w:vAlign w:val="center"/>
          </w:tcPr>
          <w:p w14:paraId="5AB2DDF3" w14:textId="77777777" w:rsidR="00902AB2" w:rsidRPr="00B16129" w:rsidRDefault="00902AB2" w:rsidP="00D13FEB">
            <w:pPr>
              <w:jc w:val="center"/>
              <w:rPr>
                <w:sz w:val="16"/>
                <w:szCs w:val="16"/>
              </w:rPr>
            </w:pPr>
            <w:r w:rsidRPr="00B16129">
              <w:rPr>
                <w:sz w:val="16"/>
                <w:szCs w:val="16"/>
              </w:rPr>
              <w:t>56</w:t>
            </w:r>
          </w:p>
        </w:tc>
        <w:tc>
          <w:tcPr>
            <w:tcW w:w="840" w:type="dxa"/>
            <w:tcBorders>
              <w:top w:val="nil"/>
              <w:left w:val="nil"/>
              <w:bottom w:val="single" w:sz="4" w:space="0" w:color="auto"/>
              <w:right w:val="single" w:sz="4" w:space="0" w:color="auto"/>
            </w:tcBorders>
            <w:shd w:val="clear" w:color="auto" w:fill="FFFFFF"/>
            <w:noWrap/>
            <w:vAlign w:val="bottom"/>
          </w:tcPr>
          <w:p w14:paraId="1AF98F4B" w14:textId="77777777" w:rsidR="00902AB2" w:rsidRPr="00B16129" w:rsidRDefault="00902AB2" w:rsidP="00D13FEB">
            <w:pPr>
              <w:jc w:val="center"/>
              <w:rPr>
                <w:sz w:val="16"/>
                <w:szCs w:val="16"/>
              </w:rPr>
            </w:pPr>
            <w:r w:rsidRPr="00B16129">
              <w:rPr>
                <w:sz w:val="16"/>
                <w:szCs w:val="16"/>
              </w:rPr>
              <w:t>56</w:t>
            </w:r>
          </w:p>
        </w:tc>
        <w:tc>
          <w:tcPr>
            <w:tcW w:w="720" w:type="dxa"/>
            <w:tcBorders>
              <w:top w:val="nil"/>
              <w:left w:val="nil"/>
              <w:bottom w:val="single" w:sz="4" w:space="0" w:color="auto"/>
              <w:right w:val="single" w:sz="4" w:space="0" w:color="auto"/>
            </w:tcBorders>
            <w:shd w:val="clear" w:color="auto" w:fill="FFFFFF"/>
            <w:noWrap/>
            <w:vAlign w:val="bottom"/>
          </w:tcPr>
          <w:p w14:paraId="72FAE5D1" w14:textId="77777777" w:rsidR="00902AB2" w:rsidRPr="00B16129" w:rsidRDefault="00902AB2" w:rsidP="00D13FEB">
            <w:pPr>
              <w:jc w:val="center"/>
              <w:rPr>
                <w:sz w:val="16"/>
                <w:szCs w:val="16"/>
              </w:rPr>
            </w:pPr>
            <w:r w:rsidRPr="00B16129">
              <w:rPr>
                <w:sz w:val="16"/>
                <w:szCs w:val="16"/>
              </w:rPr>
              <w:t>56</w:t>
            </w:r>
          </w:p>
        </w:tc>
        <w:tc>
          <w:tcPr>
            <w:tcW w:w="720" w:type="dxa"/>
            <w:tcBorders>
              <w:top w:val="nil"/>
              <w:left w:val="nil"/>
              <w:bottom w:val="single" w:sz="4" w:space="0" w:color="auto"/>
              <w:right w:val="single" w:sz="4" w:space="0" w:color="auto"/>
            </w:tcBorders>
            <w:shd w:val="clear" w:color="auto" w:fill="FFFFFF"/>
            <w:noWrap/>
            <w:vAlign w:val="bottom"/>
          </w:tcPr>
          <w:p w14:paraId="1E4F7E43" w14:textId="77777777" w:rsidR="00902AB2" w:rsidRPr="00B16129" w:rsidRDefault="00902AB2" w:rsidP="00D13FEB">
            <w:pPr>
              <w:jc w:val="center"/>
              <w:rPr>
                <w:sz w:val="16"/>
                <w:szCs w:val="16"/>
              </w:rPr>
            </w:pPr>
            <w:r w:rsidRPr="00B16129">
              <w:rPr>
                <w:sz w:val="16"/>
                <w:szCs w:val="16"/>
              </w:rPr>
              <w:t>56</w:t>
            </w:r>
          </w:p>
        </w:tc>
        <w:tc>
          <w:tcPr>
            <w:tcW w:w="840" w:type="dxa"/>
            <w:tcBorders>
              <w:top w:val="nil"/>
              <w:left w:val="nil"/>
              <w:bottom w:val="single" w:sz="4" w:space="0" w:color="auto"/>
              <w:right w:val="single" w:sz="4" w:space="0" w:color="auto"/>
            </w:tcBorders>
            <w:shd w:val="clear" w:color="auto" w:fill="FFFFFF"/>
            <w:noWrap/>
            <w:vAlign w:val="bottom"/>
          </w:tcPr>
          <w:p w14:paraId="6AAB8337" w14:textId="77777777" w:rsidR="00902AB2" w:rsidRPr="00B16129" w:rsidRDefault="00EE09A4" w:rsidP="00EE09A4">
            <w:pPr>
              <w:jc w:val="center"/>
              <w:rPr>
                <w:sz w:val="16"/>
                <w:szCs w:val="16"/>
              </w:rPr>
            </w:pPr>
            <w:r>
              <w:rPr>
                <w:sz w:val="16"/>
                <w:szCs w:val="16"/>
              </w:rPr>
              <w:t>112</w:t>
            </w:r>
          </w:p>
        </w:tc>
        <w:tc>
          <w:tcPr>
            <w:tcW w:w="840" w:type="dxa"/>
            <w:tcBorders>
              <w:top w:val="nil"/>
              <w:left w:val="nil"/>
              <w:bottom w:val="single" w:sz="4" w:space="0" w:color="auto"/>
              <w:right w:val="single" w:sz="8" w:space="0" w:color="auto"/>
            </w:tcBorders>
            <w:shd w:val="clear" w:color="auto" w:fill="FFFFFF"/>
            <w:noWrap/>
            <w:vAlign w:val="bottom"/>
          </w:tcPr>
          <w:p w14:paraId="50D5BBA2" w14:textId="77777777" w:rsidR="00902AB2" w:rsidRPr="00B16129" w:rsidRDefault="00902AB2" w:rsidP="00EE09A4">
            <w:pPr>
              <w:jc w:val="center"/>
              <w:rPr>
                <w:sz w:val="16"/>
                <w:szCs w:val="16"/>
              </w:rPr>
            </w:pPr>
            <w:r w:rsidRPr="00B16129">
              <w:rPr>
                <w:sz w:val="16"/>
                <w:szCs w:val="16"/>
              </w:rPr>
              <w:t>1</w:t>
            </w:r>
            <w:r w:rsidR="00EE09A4">
              <w:rPr>
                <w:sz w:val="16"/>
                <w:szCs w:val="16"/>
              </w:rPr>
              <w:t>12</w:t>
            </w:r>
          </w:p>
        </w:tc>
      </w:tr>
      <w:tr w:rsidR="00EE09A4" w:rsidRPr="00B16129" w14:paraId="1E46AC02" w14:textId="77777777" w:rsidTr="006054D8">
        <w:trPr>
          <w:trHeight w:val="264"/>
          <w:jc w:val="center"/>
        </w:trPr>
        <w:tc>
          <w:tcPr>
            <w:tcW w:w="1630" w:type="dxa"/>
            <w:tcBorders>
              <w:top w:val="nil"/>
              <w:left w:val="single" w:sz="8" w:space="0" w:color="auto"/>
              <w:bottom w:val="single" w:sz="4" w:space="0" w:color="auto"/>
              <w:right w:val="single" w:sz="4" w:space="0" w:color="auto"/>
            </w:tcBorders>
            <w:shd w:val="clear" w:color="auto" w:fill="FFFFC0"/>
            <w:noWrap/>
            <w:vAlign w:val="bottom"/>
          </w:tcPr>
          <w:p w14:paraId="4162950F" w14:textId="77777777" w:rsidR="00EE09A4" w:rsidRPr="00B16129" w:rsidRDefault="00EE09A4" w:rsidP="00EE09A4">
            <w:pPr>
              <w:rPr>
                <w:sz w:val="16"/>
                <w:szCs w:val="16"/>
              </w:rPr>
            </w:pPr>
            <w:r>
              <w:rPr>
                <w:sz w:val="16"/>
                <w:szCs w:val="16"/>
              </w:rPr>
              <w:t>Mikoláše Alše 558</w:t>
            </w:r>
          </w:p>
        </w:tc>
        <w:tc>
          <w:tcPr>
            <w:tcW w:w="1800" w:type="dxa"/>
            <w:tcBorders>
              <w:top w:val="nil"/>
              <w:left w:val="nil"/>
              <w:bottom w:val="single" w:sz="4" w:space="0" w:color="auto"/>
              <w:right w:val="nil"/>
            </w:tcBorders>
            <w:shd w:val="clear" w:color="auto" w:fill="FFFFC0"/>
            <w:noWrap/>
            <w:vAlign w:val="bottom"/>
          </w:tcPr>
          <w:p w14:paraId="7DFD485F" w14:textId="77777777" w:rsidR="00EE09A4" w:rsidRPr="002F04A9" w:rsidRDefault="00EE09A4" w:rsidP="000368D7">
            <w:pPr>
              <w:rPr>
                <w:i/>
                <w:iCs/>
                <w:sz w:val="16"/>
                <w:szCs w:val="16"/>
              </w:rPr>
            </w:pPr>
            <w:r w:rsidRPr="002F04A9">
              <w:rPr>
                <w:i/>
                <w:iCs/>
                <w:sz w:val="16"/>
                <w:szCs w:val="16"/>
              </w:rPr>
              <w:t>Mgr. Malaníková Zuzana</w:t>
            </w:r>
          </w:p>
        </w:tc>
        <w:tc>
          <w:tcPr>
            <w:tcW w:w="840" w:type="dxa"/>
            <w:tcBorders>
              <w:top w:val="nil"/>
              <w:left w:val="single" w:sz="8" w:space="0" w:color="auto"/>
              <w:bottom w:val="single" w:sz="4" w:space="0" w:color="auto"/>
              <w:right w:val="single" w:sz="4" w:space="0" w:color="auto"/>
            </w:tcBorders>
            <w:shd w:val="clear" w:color="auto" w:fill="FFFFFF"/>
            <w:noWrap/>
            <w:vAlign w:val="center"/>
          </w:tcPr>
          <w:p w14:paraId="78CE623D" w14:textId="77777777" w:rsidR="00EE09A4" w:rsidRPr="007F50BD" w:rsidRDefault="00EE09A4" w:rsidP="00D13FEB">
            <w:pPr>
              <w:jc w:val="center"/>
              <w:rPr>
                <w:sz w:val="16"/>
                <w:szCs w:val="16"/>
              </w:rPr>
            </w:pPr>
            <w:r>
              <w:rPr>
                <w:sz w:val="16"/>
                <w:szCs w:val="16"/>
              </w:rPr>
              <w:t>0</w:t>
            </w:r>
          </w:p>
        </w:tc>
        <w:tc>
          <w:tcPr>
            <w:tcW w:w="720" w:type="dxa"/>
            <w:tcBorders>
              <w:top w:val="nil"/>
              <w:left w:val="nil"/>
              <w:bottom w:val="single" w:sz="4" w:space="0" w:color="auto"/>
              <w:right w:val="single" w:sz="4" w:space="0" w:color="auto"/>
            </w:tcBorders>
            <w:shd w:val="clear" w:color="auto" w:fill="FFFFFF"/>
            <w:noWrap/>
            <w:vAlign w:val="center"/>
          </w:tcPr>
          <w:p w14:paraId="209BB692" w14:textId="77777777" w:rsidR="00EE09A4" w:rsidRPr="00B16129" w:rsidRDefault="00EE09A4" w:rsidP="00D13FEB">
            <w:pPr>
              <w:jc w:val="center"/>
              <w:rPr>
                <w:sz w:val="16"/>
                <w:szCs w:val="16"/>
              </w:rPr>
            </w:pPr>
            <w:r>
              <w:rPr>
                <w:sz w:val="16"/>
                <w:szCs w:val="16"/>
              </w:rPr>
              <w:t>0</w:t>
            </w:r>
          </w:p>
        </w:tc>
        <w:tc>
          <w:tcPr>
            <w:tcW w:w="840" w:type="dxa"/>
            <w:tcBorders>
              <w:top w:val="nil"/>
              <w:left w:val="nil"/>
              <w:bottom w:val="single" w:sz="4" w:space="0" w:color="auto"/>
              <w:right w:val="single" w:sz="4" w:space="0" w:color="auto"/>
            </w:tcBorders>
            <w:shd w:val="clear" w:color="auto" w:fill="FFFFFF"/>
            <w:noWrap/>
            <w:vAlign w:val="bottom"/>
          </w:tcPr>
          <w:p w14:paraId="10B7D4FC" w14:textId="77777777" w:rsidR="00EE09A4" w:rsidRPr="00B16129" w:rsidRDefault="00EE09A4" w:rsidP="00D13FEB">
            <w:pPr>
              <w:jc w:val="center"/>
              <w:rPr>
                <w:sz w:val="16"/>
                <w:szCs w:val="16"/>
              </w:rPr>
            </w:pPr>
            <w:r>
              <w:rPr>
                <w:sz w:val="16"/>
                <w:szCs w:val="16"/>
              </w:rPr>
              <w:t>0</w:t>
            </w:r>
          </w:p>
        </w:tc>
        <w:tc>
          <w:tcPr>
            <w:tcW w:w="720" w:type="dxa"/>
            <w:tcBorders>
              <w:top w:val="nil"/>
              <w:left w:val="nil"/>
              <w:bottom w:val="single" w:sz="4" w:space="0" w:color="auto"/>
              <w:right w:val="single" w:sz="4" w:space="0" w:color="auto"/>
            </w:tcBorders>
            <w:shd w:val="clear" w:color="auto" w:fill="FFFFFF"/>
            <w:noWrap/>
            <w:vAlign w:val="bottom"/>
          </w:tcPr>
          <w:p w14:paraId="77728822" w14:textId="77777777" w:rsidR="00EE09A4" w:rsidRPr="00B16129" w:rsidRDefault="00EE09A4" w:rsidP="00D13FEB">
            <w:pPr>
              <w:jc w:val="center"/>
              <w:rPr>
                <w:sz w:val="16"/>
                <w:szCs w:val="16"/>
              </w:rPr>
            </w:pPr>
            <w:r>
              <w:rPr>
                <w:sz w:val="16"/>
                <w:szCs w:val="16"/>
              </w:rPr>
              <w:t>0</w:t>
            </w:r>
          </w:p>
        </w:tc>
        <w:tc>
          <w:tcPr>
            <w:tcW w:w="720" w:type="dxa"/>
            <w:tcBorders>
              <w:top w:val="nil"/>
              <w:left w:val="nil"/>
              <w:bottom w:val="single" w:sz="4" w:space="0" w:color="auto"/>
              <w:right w:val="single" w:sz="4" w:space="0" w:color="auto"/>
            </w:tcBorders>
            <w:shd w:val="clear" w:color="auto" w:fill="FFFFFF"/>
            <w:noWrap/>
            <w:vAlign w:val="bottom"/>
          </w:tcPr>
          <w:p w14:paraId="7FDD7037" w14:textId="77777777" w:rsidR="00EE09A4" w:rsidRPr="00B16129" w:rsidRDefault="00EE09A4" w:rsidP="00D13FEB">
            <w:pPr>
              <w:jc w:val="center"/>
              <w:rPr>
                <w:sz w:val="16"/>
                <w:szCs w:val="16"/>
              </w:rPr>
            </w:pPr>
            <w:r>
              <w:rPr>
                <w:sz w:val="16"/>
                <w:szCs w:val="16"/>
              </w:rPr>
              <w:t>0</w:t>
            </w:r>
          </w:p>
        </w:tc>
        <w:tc>
          <w:tcPr>
            <w:tcW w:w="840" w:type="dxa"/>
            <w:tcBorders>
              <w:top w:val="nil"/>
              <w:left w:val="nil"/>
              <w:bottom w:val="single" w:sz="4" w:space="0" w:color="auto"/>
              <w:right w:val="single" w:sz="4" w:space="0" w:color="auto"/>
            </w:tcBorders>
            <w:shd w:val="clear" w:color="auto" w:fill="FFFFFF"/>
            <w:noWrap/>
            <w:vAlign w:val="bottom"/>
          </w:tcPr>
          <w:p w14:paraId="6D26F586" w14:textId="77777777" w:rsidR="00EE09A4" w:rsidRPr="00B16129" w:rsidRDefault="00EE09A4" w:rsidP="00D13FEB">
            <w:pPr>
              <w:jc w:val="center"/>
              <w:rPr>
                <w:sz w:val="16"/>
                <w:szCs w:val="16"/>
              </w:rPr>
            </w:pPr>
            <w:r>
              <w:rPr>
                <w:sz w:val="16"/>
                <w:szCs w:val="16"/>
              </w:rPr>
              <w:t>28</w:t>
            </w:r>
          </w:p>
        </w:tc>
        <w:tc>
          <w:tcPr>
            <w:tcW w:w="840" w:type="dxa"/>
            <w:tcBorders>
              <w:top w:val="nil"/>
              <w:left w:val="nil"/>
              <w:bottom w:val="single" w:sz="4" w:space="0" w:color="auto"/>
              <w:right w:val="single" w:sz="8" w:space="0" w:color="auto"/>
            </w:tcBorders>
            <w:shd w:val="clear" w:color="auto" w:fill="FFFFFF"/>
            <w:noWrap/>
            <w:vAlign w:val="bottom"/>
          </w:tcPr>
          <w:p w14:paraId="0AA60627" w14:textId="77777777" w:rsidR="00EE09A4" w:rsidRPr="00B16129" w:rsidRDefault="00EE09A4" w:rsidP="00D13FEB">
            <w:pPr>
              <w:jc w:val="center"/>
              <w:rPr>
                <w:sz w:val="16"/>
                <w:szCs w:val="16"/>
              </w:rPr>
            </w:pPr>
            <w:r>
              <w:rPr>
                <w:sz w:val="16"/>
                <w:szCs w:val="16"/>
              </w:rPr>
              <w:t>28</w:t>
            </w:r>
          </w:p>
        </w:tc>
      </w:tr>
      <w:tr w:rsidR="00902AB2" w:rsidRPr="00B16129" w14:paraId="3BA01799" w14:textId="77777777" w:rsidTr="006054D8">
        <w:trPr>
          <w:trHeight w:val="264"/>
          <w:jc w:val="center"/>
        </w:trPr>
        <w:tc>
          <w:tcPr>
            <w:tcW w:w="1630" w:type="dxa"/>
            <w:tcBorders>
              <w:top w:val="nil"/>
              <w:left w:val="single" w:sz="8" w:space="0" w:color="auto"/>
              <w:bottom w:val="single" w:sz="4" w:space="0" w:color="auto"/>
              <w:right w:val="single" w:sz="4" w:space="0" w:color="auto"/>
            </w:tcBorders>
            <w:shd w:val="clear" w:color="auto" w:fill="FFFFC0"/>
            <w:noWrap/>
            <w:vAlign w:val="bottom"/>
          </w:tcPr>
          <w:p w14:paraId="18419827" w14:textId="77777777" w:rsidR="00902AB2" w:rsidRPr="00B16129" w:rsidRDefault="00902AB2" w:rsidP="00D13FEB">
            <w:pPr>
              <w:rPr>
                <w:sz w:val="16"/>
                <w:szCs w:val="16"/>
              </w:rPr>
            </w:pPr>
            <w:r w:rsidRPr="00B16129">
              <w:rPr>
                <w:sz w:val="16"/>
                <w:szCs w:val="16"/>
              </w:rPr>
              <w:t>Česká 4790</w:t>
            </w:r>
            <w:r w:rsidR="00F15AAB">
              <w:rPr>
                <w:sz w:val="16"/>
                <w:szCs w:val="16"/>
              </w:rPr>
              <w:t xml:space="preserve"> </w:t>
            </w:r>
            <w:r w:rsidR="00F15AAB" w:rsidRPr="00F22B25">
              <w:rPr>
                <w:sz w:val="16"/>
                <w:szCs w:val="16"/>
              </w:rPr>
              <w:t>(SNP)</w:t>
            </w:r>
          </w:p>
        </w:tc>
        <w:tc>
          <w:tcPr>
            <w:tcW w:w="1800" w:type="dxa"/>
            <w:tcBorders>
              <w:top w:val="nil"/>
              <w:left w:val="nil"/>
              <w:bottom w:val="single" w:sz="4" w:space="0" w:color="auto"/>
              <w:right w:val="nil"/>
            </w:tcBorders>
            <w:shd w:val="clear" w:color="auto" w:fill="FFFFC0"/>
            <w:noWrap/>
            <w:vAlign w:val="bottom"/>
          </w:tcPr>
          <w:p w14:paraId="2776D853" w14:textId="77777777" w:rsidR="00902AB2" w:rsidRPr="000368D7" w:rsidRDefault="000368D7" w:rsidP="00D13FEB">
            <w:pPr>
              <w:rPr>
                <w:i/>
                <w:iCs/>
                <w:sz w:val="16"/>
                <w:szCs w:val="16"/>
              </w:rPr>
            </w:pPr>
            <w:r w:rsidRPr="000368D7">
              <w:rPr>
                <w:i/>
                <w:iCs/>
                <w:sz w:val="16"/>
                <w:szCs w:val="16"/>
              </w:rPr>
              <w:t>Gottfriedová Jitka</w:t>
            </w:r>
          </w:p>
        </w:tc>
        <w:tc>
          <w:tcPr>
            <w:tcW w:w="840" w:type="dxa"/>
            <w:tcBorders>
              <w:top w:val="nil"/>
              <w:left w:val="single" w:sz="8" w:space="0" w:color="auto"/>
              <w:bottom w:val="single" w:sz="4" w:space="0" w:color="auto"/>
              <w:right w:val="single" w:sz="4" w:space="0" w:color="auto"/>
            </w:tcBorders>
            <w:shd w:val="clear" w:color="auto" w:fill="FFFFFF"/>
            <w:noWrap/>
            <w:vAlign w:val="center"/>
          </w:tcPr>
          <w:p w14:paraId="1555BEEC" w14:textId="77777777" w:rsidR="00902AB2" w:rsidRPr="007F50BD" w:rsidRDefault="00902AB2" w:rsidP="00D13FEB">
            <w:pPr>
              <w:jc w:val="center"/>
              <w:rPr>
                <w:sz w:val="16"/>
                <w:szCs w:val="16"/>
              </w:rPr>
            </w:pPr>
            <w:r w:rsidRPr="007F50BD">
              <w:rPr>
                <w:sz w:val="16"/>
                <w:szCs w:val="16"/>
              </w:rPr>
              <w:t>70</w:t>
            </w:r>
          </w:p>
        </w:tc>
        <w:tc>
          <w:tcPr>
            <w:tcW w:w="720" w:type="dxa"/>
            <w:tcBorders>
              <w:top w:val="nil"/>
              <w:left w:val="nil"/>
              <w:bottom w:val="single" w:sz="4" w:space="0" w:color="auto"/>
              <w:right w:val="single" w:sz="4" w:space="0" w:color="auto"/>
            </w:tcBorders>
            <w:shd w:val="clear" w:color="auto" w:fill="FFFFFF"/>
            <w:noWrap/>
            <w:vAlign w:val="center"/>
          </w:tcPr>
          <w:p w14:paraId="158A2440" w14:textId="77777777" w:rsidR="00902AB2" w:rsidRPr="00B16129" w:rsidRDefault="00902AB2" w:rsidP="00D13FEB">
            <w:pPr>
              <w:jc w:val="center"/>
              <w:rPr>
                <w:sz w:val="16"/>
                <w:szCs w:val="16"/>
              </w:rPr>
            </w:pPr>
            <w:r w:rsidRPr="00B16129">
              <w:rPr>
                <w:sz w:val="16"/>
                <w:szCs w:val="16"/>
              </w:rPr>
              <w:t>84</w:t>
            </w:r>
          </w:p>
        </w:tc>
        <w:tc>
          <w:tcPr>
            <w:tcW w:w="840" w:type="dxa"/>
            <w:tcBorders>
              <w:top w:val="nil"/>
              <w:left w:val="nil"/>
              <w:bottom w:val="single" w:sz="4" w:space="0" w:color="auto"/>
              <w:right w:val="single" w:sz="4" w:space="0" w:color="auto"/>
            </w:tcBorders>
            <w:shd w:val="clear" w:color="auto" w:fill="FFFFFF"/>
            <w:noWrap/>
            <w:vAlign w:val="bottom"/>
          </w:tcPr>
          <w:p w14:paraId="6F9D6DC9" w14:textId="77777777" w:rsidR="00902AB2" w:rsidRPr="00B16129" w:rsidRDefault="00902AB2" w:rsidP="00D13FEB">
            <w:pPr>
              <w:jc w:val="center"/>
              <w:rPr>
                <w:sz w:val="16"/>
                <w:szCs w:val="16"/>
              </w:rPr>
            </w:pPr>
            <w:r w:rsidRPr="00B16129">
              <w:rPr>
                <w:sz w:val="16"/>
                <w:szCs w:val="16"/>
              </w:rPr>
              <w:t>84</w:t>
            </w:r>
          </w:p>
        </w:tc>
        <w:tc>
          <w:tcPr>
            <w:tcW w:w="720" w:type="dxa"/>
            <w:tcBorders>
              <w:top w:val="nil"/>
              <w:left w:val="nil"/>
              <w:bottom w:val="single" w:sz="4" w:space="0" w:color="auto"/>
              <w:right w:val="single" w:sz="4" w:space="0" w:color="auto"/>
            </w:tcBorders>
            <w:shd w:val="clear" w:color="auto" w:fill="FFFFFF"/>
            <w:noWrap/>
            <w:vAlign w:val="bottom"/>
          </w:tcPr>
          <w:p w14:paraId="05899D40" w14:textId="77777777" w:rsidR="00902AB2" w:rsidRPr="00B16129" w:rsidRDefault="00902AB2" w:rsidP="00D13FEB">
            <w:pPr>
              <w:jc w:val="center"/>
              <w:rPr>
                <w:sz w:val="16"/>
                <w:szCs w:val="16"/>
              </w:rPr>
            </w:pPr>
            <w:r w:rsidRPr="00B16129">
              <w:rPr>
                <w:sz w:val="16"/>
                <w:szCs w:val="16"/>
              </w:rPr>
              <w:t>84</w:t>
            </w:r>
          </w:p>
        </w:tc>
        <w:tc>
          <w:tcPr>
            <w:tcW w:w="720" w:type="dxa"/>
            <w:tcBorders>
              <w:top w:val="nil"/>
              <w:left w:val="nil"/>
              <w:bottom w:val="single" w:sz="4" w:space="0" w:color="auto"/>
              <w:right w:val="single" w:sz="4" w:space="0" w:color="auto"/>
            </w:tcBorders>
            <w:shd w:val="clear" w:color="auto" w:fill="FFFFFF"/>
            <w:noWrap/>
            <w:vAlign w:val="bottom"/>
          </w:tcPr>
          <w:p w14:paraId="0B626304" w14:textId="77777777" w:rsidR="00902AB2" w:rsidRPr="00B16129" w:rsidRDefault="00902AB2" w:rsidP="00D13FEB">
            <w:pPr>
              <w:jc w:val="center"/>
              <w:rPr>
                <w:sz w:val="16"/>
                <w:szCs w:val="16"/>
              </w:rPr>
            </w:pPr>
            <w:r w:rsidRPr="00B16129">
              <w:rPr>
                <w:sz w:val="16"/>
                <w:szCs w:val="16"/>
              </w:rPr>
              <w:t>84</w:t>
            </w:r>
          </w:p>
        </w:tc>
        <w:tc>
          <w:tcPr>
            <w:tcW w:w="840" w:type="dxa"/>
            <w:tcBorders>
              <w:top w:val="nil"/>
              <w:left w:val="nil"/>
              <w:bottom w:val="single" w:sz="4" w:space="0" w:color="auto"/>
              <w:right w:val="single" w:sz="4" w:space="0" w:color="auto"/>
            </w:tcBorders>
            <w:shd w:val="clear" w:color="auto" w:fill="FFFFFF"/>
            <w:noWrap/>
            <w:vAlign w:val="bottom"/>
          </w:tcPr>
          <w:p w14:paraId="587D3DDC" w14:textId="77777777" w:rsidR="00902AB2" w:rsidRPr="00B16129" w:rsidRDefault="00902AB2" w:rsidP="00D13FEB">
            <w:pPr>
              <w:jc w:val="center"/>
              <w:rPr>
                <w:sz w:val="16"/>
                <w:szCs w:val="16"/>
              </w:rPr>
            </w:pPr>
            <w:r w:rsidRPr="00B16129">
              <w:rPr>
                <w:sz w:val="16"/>
                <w:szCs w:val="16"/>
              </w:rPr>
              <w:t>84</w:t>
            </w:r>
          </w:p>
        </w:tc>
        <w:tc>
          <w:tcPr>
            <w:tcW w:w="840" w:type="dxa"/>
            <w:tcBorders>
              <w:top w:val="nil"/>
              <w:left w:val="nil"/>
              <w:bottom w:val="single" w:sz="4" w:space="0" w:color="auto"/>
              <w:right w:val="single" w:sz="8" w:space="0" w:color="auto"/>
            </w:tcBorders>
            <w:shd w:val="clear" w:color="auto" w:fill="FFFFFF"/>
            <w:noWrap/>
            <w:vAlign w:val="bottom"/>
          </w:tcPr>
          <w:p w14:paraId="57BAFD9B" w14:textId="77777777" w:rsidR="00902AB2" w:rsidRPr="00B16129" w:rsidRDefault="00902AB2" w:rsidP="00D13FEB">
            <w:pPr>
              <w:jc w:val="center"/>
              <w:rPr>
                <w:sz w:val="16"/>
                <w:szCs w:val="16"/>
              </w:rPr>
            </w:pPr>
            <w:r w:rsidRPr="00B16129">
              <w:rPr>
                <w:sz w:val="16"/>
                <w:szCs w:val="16"/>
              </w:rPr>
              <w:t>84</w:t>
            </w:r>
          </w:p>
        </w:tc>
      </w:tr>
      <w:tr w:rsidR="00902AB2" w:rsidRPr="00B16129" w14:paraId="66AC598A" w14:textId="77777777" w:rsidTr="006054D8">
        <w:trPr>
          <w:trHeight w:val="264"/>
          <w:jc w:val="center"/>
        </w:trPr>
        <w:tc>
          <w:tcPr>
            <w:tcW w:w="1630" w:type="dxa"/>
            <w:tcBorders>
              <w:top w:val="nil"/>
              <w:left w:val="single" w:sz="8" w:space="0" w:color="auto"/>
              <w:bottom w:val="single" w:sz="4" w:space="0" w:color="auto"/>
              <w:right w:val="single" w:sz="4" w:space="0" w:color="auto"/>
            </w:tcBorders>
            <w:shd w:val="clear" w:color="auto" w:fill="FFFFC0"/>
            <w:noWrap/>
            <w:vAlign w:val="bottom"/>
          </w:tcPr>
          <w:p w14:paraId="07B61ED4" w14:textId="77777777" w:rsidR="00902AB2" w:rsidRPr="002F04A9" w:rsidRDefault="00902AB2" w:rsidP="00D13FEB">
            <w:pPr>
              <w:rPr>
                <w:sz w:val="16"/>
                <w:szCs w:val="16"/>
              </w:rPr>
            </w:pPr>
            <w:r w:rsidRPr="002F04A9">
              <w:rPr>
                <w:sz w:val="16"/>
                <w:szCs w:val="16"/>
              </w:rPr>
              <w:t>Družstevní 4514</w:t>
            </w:r>
          </w:p>
        </w:tc>
        <w:tc>
          <w:tcPr>
            <w:tcW w:w="1800" w:type="dxa"/>
            <w:tcBorders>
              <w:top w:val="nil"/>
              <w:left w:val="nil"/>
              <w:bottom w:val="single" w:sz="4" w:space="0" w:color="auto"/>
              <w:right w:val="nil"/>
            </w:tcBorders>
            <w:shd w:val="clear" w:color="auto" w:fill="FFFFC0"/>
            <w:noWrap/>
            <w:vAlign w:val="bottom"/>
          </w:tcPr>
          <w:p w14:paraId="70C9611C" w14:textId="77777777" w:rsidR="00902AB2" w:rsidRPr="002F04A9" w:rsidRDefault="002F04A9" w:rsidP="00D13FEB">
            <w:pPr>
              <w:rPr>
                <w:i/>
                <w:iCs/>
                <w:sz w:val="16"/>
                <w:szCs w:val="16"/>
              </w:rPr>
            </w:pPr>
            <w:r w:rsidRPr="002F04A9">
              <w:rPr>
                <w:i/>
                <w:iCs/>
                <w:sz w:val="16"/>
                <w:szCs w:val="16"/>
              </w:rPr>
              <w:t>Šťastná Jitka</w:t>
            </w:r>
          </w:p>
        </w:tc>
        <w:tc>
          <w:tcPr>
            <w:tcW w:w="840" w:type="dxa"/>
            <w:tcBorders>
              <w:top w:val="nil"/>
              <w:left w:val="single" w:sz="8" w:space="0" w:color="auto"/>
              <w:bottom w:val="single" w:sz="4" w:space="0" w:color="auto"/>
              <w:right w:val="single" w:sz="4" w:space="0" w:color="auto"/>
            </w:tcBorders>
            <w:shd w:val="clear" w:color="auto" w:fill="FFFFFF"/>
            <w:noWrap/>
            <w:vAlign w:val="center"/>
          </w:tcPr>
          <w:p w14:paraId="789F74EA" w14:textId="77777777" w:rsidR="00902AB2" w:rsidRPr="007F50BD" w:rsidRDefault="00902AB2" w:rsidP="00D13FEB">
            <w:pPr>
              <w:jc w:val="center"/>
              <w:rPr>
                <w:sz w:val="16"/>
                <w:szCs w:val="16"/>
              </w:rPr>
            </w:pPr>
            <w:r w:rsidRPr="007F50BD">
              <w:rPr>
                <w:sz w:val="16"/>
                <w:szCs w:val="16"/>
              </w:rPr>
              <w:t>79</w:t>
            </w:r>
          </w:p>
        </w:tc>
        <w:tc>
          <w:tcPr>
            <w:tcW w:w="720" w:type="dxa"/>
            <w:tcBorders>
              <w:top w:val="nil"/>
              <w:left w:val="nil"/>
              <w:bottom w:val="single" w:sz="4" w:space="0" w:color="auto"/>
              <w:right w:val="single" w:sz="4" w:space="0" w:color="auto"/>
            </w:tcBorders>
            <w:shd w:val="clear" w:color="auto" w:fill="FFFFFF"/>
            <w:noWrap/>
            <w:vAlign w:val="center"/>
          </w:tcPr>
          <w:p w14:paraId="18553E0E" w14:textId="77777777" w:rsidR="00902AB2" w:rsidRPr="00B16129" w:rsidRDefault="00902AB2" w:rsidP="00D13FEB">
            <w:pPr>
              <w:jc w:val="center"/>
              <w:rPr>
                <w:sz w:val="16"/>
                <w:szCs w:val="16"/>
              </w:rPr>
            </w:pPr>
            <w:r w:rsidRPr="00B16129">
              <w:rPr>
                <w:sz w:val="16"/>
                <w:szCs w:val="16"/>
              </w:rPr>
              <w:t>83</w:t>
            </w:r>
          </w:p>
        </w:tc>
        <w:tc>
          <w:tcPr>
            <w:tcW w:w="840" w:type="dxa"/>
            <w:tcBorders>
              <w:top w:val="nil"/>
              <w:left w:val="nil"/>
              <w:bottom w:val="single" w:sz="4" w:space="0" w:color="auto"/>
              <w:right w:val="single" w:sz="4" w:space="0" w:color="auto"/>
            </w:tcBorders>
            <w:shd w:val="clear" w:color="auto" w:fill="FFFFFF"/>
            <w:noWrap/>
            <w:vAlign w:val="bottom"/>
          </w:tcPr>
          <w:p w14:paraId="193A5B1B" w14:textId="77777777" w:rsidR="00902AB2" w:rsidRPr="00B16129" w:rsidRDefault="00902AB2" w:rsidP="00D13FEB">
            <w:pPr>
              <w:jc w:val="center"/>
              <w:rPr>
                <w:sz w:val="16"/>
                <w:szCs w:val="16"/>
              </w:rPr>
            </w:pPr>
            <w:r w:rsidRPr="00B16129">
              <w:rPr>
                <w:sz w:val="16"/>
                <w:szCs w:val="16"/>
              </w:rPr>
              <w:t>83</w:t>
            </w:r>
          </w:p>
        </w:tc>
        <w:tc>
          <w:tcPr>
            <w:tcW w:w="720" w:type="dxa"/>
            <w:tcBorders>
              <w:top w:val="nil"/>
              <w:left w:val="nil"/>
              <w:bottom w:val="single" w:sz="4" w:space="0" w:color="auto"/>
              <w:right w:val="single" w:sz="4" w:space="0" w:color="auto"/>
            </w:tcBorders>
            <w:shd w:val="clear" w:color="auto" w:fill="FFFFFF"/>
            <w:noWrap/>
            <w:vAlign w:val="bottom"/>
          </w:tcPr>
          <w:p w14:paraId="6EC5E13D" w14:textId="77777777" w:rsidR="00902AB2" w:rsidRPr="00B16129" w:rsidRDefault="00902AB2" w:rsidP="00D13FEB">
            <w:pPr>
              <w:jc w:val="center"/>
              <w:rPr>
                <w:sz w:val="16"/>
                <w:szCs w:val="16"/>
              </w:rPr>
            </w:pPr>
            <w:r w:rsidRPr="00B16129">
              <w:rPr>
                <w:sz w:val="16"/>
                <w:szCs w:val="16"/>
              </w:rPr>
              <w:t>84</w:t>
            </w:r>
          </w:p>
        </w:tc>
        <w:tc>
          <w:tcPr>
            <w:tcW w:w="720" w:type="dxa"/>
            <w:tcBorders>
              <w:top w:val="nil"/>
              <w:left w:val="nil"/>
              <w:bottom w:val="single" w:sz="4" w:space="0" w:color="auto"/>
              <w:right w:val="single" w:sz="4" w:space="0" w:color="auto"/>
            </w:tcBorders>
            <w:shd w:val="clear" w:color="auto" w:fill="FFFFFF"/>
            <w:noWrap/>
            <w:vAlign w:val="bottom"/>
          </w:tcPr>
          <w:p w14:paraId="385ED779" w14:textId="77777777" w:rsidR="00902AB2" w:rsidRPr="00B16129" w:rsidRDefault="00902AB2" w:rsidP="00D13FEB">
            <w:pPr>
              <w:jc w:val="center"/>
              <w:rPr>
                <w:sz w:val="16"/>
                <w:szCs w:val="16"/>
              </w:rPr>
            </w:pPr>
            <w:r w:rsidRPr="00B16129">
              <w:rPr>
                <w:sz w:val="16"/>
                <w:szCs w:val="16"/>
              </w:rPr>
              <w:t>84</w:t>
            </w:r>
          </w:p>
        </w:tc>
        <w:tc>
          <w:tcPr>
            <w:tcW w:w="840" w:type="dxa"/>
            <w:tcBorders>
              <w:top w:val="nil"/>
              <w:left w:val="nil"/>
              <w:bottom w:val="single" w:sz="4" w:space="0" w:color="auto"/>
              <w:right w:val="single" w:sz="4" w:space="0" w:color="auto"/>
            </w:tcBorders>
            <w:shd w:val="clear" w:color="auto" w:fill="FFFFFF"/>
            <w:noWrap/>
            <w:vAlign w:val="bottom"/>
          </w:tcPr>
          <w:p w14:paraId="297D0F9B" w14:textId="77777777" w:rsidR="00902AB2" w:rsidRPr="00B16129" w:rsidRDefault="00902AB2" w:rsidP="00D13FEB">
            <w:pPr>
              <w:jc w:val="center"/>
              <w:rPr>
                <w:sz w:val="16"/>
                <w:szCs w:val="16"/>
              </w:rPr>
            </w:pPr>
            <w:r w:rsidRPr="00B16129">
              <w:rPr>
                <w:sz w:val="16"/>
                <w:szCs w:val="16"/>
              </w:rPr>
              <w:t>84</w:t>
            </w:r>
          </w:p>
        </w:tc>
        <w:tc>
          <w:tcPr>
            <w:tcW w:w="840" w:type="dxa"/>
            <w:tcBorders>
              <w:top w:val="nil"/>
              <w:left w:val="nil"/>
              <w:bottom w:val="single" w:sz="4" w:space="0" w:color="auto"/>
              <w:right w:val="single" w:sz="8" w:space="0" w:color="auto"/>
            </w:tcBorders>
            <w:shd w:val="clear" w:color="auto" w:fill="FFFFFF"/>
            <w:noWrap/>
            <w:vAlign w:val="bottom"/>
          </w:tcPr>
          <w:p w14:paraId="3DCC6E32" w14:textId="77777777" w:rsidR="00902AB2" w:rsidRPr="00B16129" w:rsidRDefault="00902AB2" w:rsidP="00D13FEB">
            <w:pPr>
              <w:jc w:val="center"/>
              <w:rPr>
                <w:sz w:val="16"/>
                <w:szCs w:val="16"/>
              </w:rPr>
            </w:pPr>
            <w:r w:rsidRPr="00B16129">
              <w:rPr>
                <w:sz w:val="16"/>
                <w:szCs w:val="16"/>
              </w:rPr>
              <w:t>104</w:t>
            </w:r>
          </w:p>
        </w:tc>
      </w:tr>
      <w:tr w:rsidR="00902AB2" w:rsidRPr="00B16129" w14:paraId="6EE5741D" w14:textId="77777777" w:rsidTr="006054D8">
        <w:trPr>
          <w:trHeight w:val="264"/>
          <w:jc w:val="center"/>
        </w:trPr>
        <w:tc>
          <w:tcPr>
            <w:tcW w:w="1630" w:type="dxa"/>
            <w:tcBorders>
              <w:top w:val="nil"/>
              <w:left w:val="single" w:sz="8" w:space="0" w:color="auto"/>
              <w:bottom w:val="single" w:sz="4" w:space="0" w:color="auto"/>
              <w:right w:val="single" w:sz="4" w:space="0" w:color="auto"/>
            </w:tcBorders>
            <w:shd w:val="clear" w:color="auto" w:fill="FFFFC0"/>
            <w:noWrap/>
            <w:vAlign w:val="bottom"/>
          </w:tcPr>
          <w:p w14:paraId="7CF3FA1E" w14:textId="77777777" w:rsidR="00902AB2" w:rsidRPr="00B16129" w:rsidRDefault="00902AB2" w:rsidP="00D13FEB">
            <w:pPr>
              <w:rPr>
                <w:sz w:val="16"/>
                <w:szCs w:val="16"/>
              </w:rPr>
            </w:pPr>
            <w:r w:rsidRPr="00B16129">
              <w:rPr>
                <w:sz w:val="16"/>
                <w:szCs w:val="16"/>
              </w:rPr>
              <w:t>Luční 4588</w:t>
            </w:r>
          </w:p>
        </w:tc>
        <w:tc>
          <w:tcPr>
            <w:tcW w:w="1800" w:type="dxa"/>
            <w:tcBorders>
              <w:top w:val="nil"/>
              <w:left w:val="nil"/>
              <w:bottom w:val="single" w:sz="4" w:space="0" w:color="auto"/>
              <w:right w:val="nil"/>
            </w:tcBorders>
            <w:shd w:val="clear" w:color="auto" w:fill="FFFFC0"/>
            <w:noWrap/>
            <w:vAlign w:val="bottom"/>
          </w:tcPr>
          <w:p w14:paraId="36CF3BD2" w14:textId="77777777" w:rsidR="00902AB2" w:rsidRPr="00A56571" w:rsidRDefault="00A56571" w:rsidP="00A56571">
            <w:pPr>
              <w:rPr>
                <w:i/>
                <w:iCs/>
                <w:sz w:val="16"/>
                <w:szCs w:val="16"/>
              </w:rPr>
            </w:pPr>
            <w:r w:rsidRPr="00A56571">
              <w:rPr>
                <w:i/>
                <w:iCs/>
                <w:sz w:val="16"/>
                <w:szCs w:val="16"/>
              </w:rPr>
              <w:t>Mgr. Bělůnek David</w:t>
            </w:r>
          </w:p>
        </w:tc>
        <w:tc>
          <w:tcPr>
            <w:tcW w:w="840" w:type="dxa"/>
            <w:tcBorders>
              <w:top w:val="nil"/>
              <w:left w:val="single" w:sz="8" w:space="0" w:color="auto"/>
              <w:bottom w:val="single" w:sz="4" w:space="0" w:color="auto"/>
              <w:right w:val="single" w:sz="4" w:space="0" w:color="auto"/>
            </w:tcBorders>
            <w:shd w:val="clear" w:color="auto" w:fill="FFFFFF"/>
            <w:noWrap/>
            <w:vAlign w:val="center"/>
          </w:tcPr>
          <w:p w14:paraId="4736C8EC" w14:textId="77777777" w:rsidR="00902AB2" w:rsidRPr="007F50BD" w:rsidRDefault="00902AB2" w:rsidP="00D13FEB">
            <w:pPr>
              <w:jc w:val="center"/>
              <w:rPr>
                <w:sz w:val="16"/>
                <w:szCs w:val="16"/>
              </w:rPr>
            </w:pPr>
            <w:r w:rsidRPr="007F50BD">
              <w:rPr>
                <w:sz w:val="16"/>
                <w:szCs w:val="16"/>
              </w:rPr>
              <w:t>135</w:t>
            </w:r>
          </w:p>
        </w:tc>
        <w:tc>
          <w:tcPr>
            <w:tcW w:w="720" w:type="dxa"/>
            <w:tcBorders>
              <w:top w:val="nil"/>
              <w:left w:val="nil"/>
              <w:bottom w:val="single" w:sz="4" w:space="0" w:color="auto"/>
              <w:right w:val="single" w:sz="4" w:space="0" w:color="auto"/>
            </w:tcBorders>
            <w:shd w:val="clear" w:color="auto" w:fill="FFFFFF"/>
            <w:noWrap/>
            <w:vAlign w:val="center"/>
          </w:tcPr>
          <w:p w14:paraId="1BC6D336" w14:textId="77777777" w:rsidR="00902AB2" w:rsidRPr="00B16129" w:rsidRDefault="00902AB2" w:rsidP="00D13FEB">
            <w:pPr>
              <w:jc w:val="center"/>
              <w:rPr>
                <w:sz w:val="16"/>
                <w:szCs w:val="16"/>
              </w:rPr>
            </w:pPr>
            <w:r w:rsidRPr="00B16129">
              <w:rPr>
                <w:sz w:val="16"/>
                <w:szCs w:val="16"/>
              </w:rPr>
              <w:t>139</w:t>
            </w:r>
          </w:p>
        </w:tc>
        <w:tc>
          <w:tcPr>
            <w:tcW w:w="840" w:type="dxa"/>
            <w:tcBorders>
              <w:top w:val="nil"/>
              <w:left w:val="nil"/>
              <w:bottom w:val="single" w:sz="4" w:space="0" w:color="auto"/>
              <w:right w:val="single" w:sz="4" w:space="0" w:color="auto"/>
            </w:tcBorders>
            <w:shd w:val="clear" w:color="auto" w:fill="FFFFFF"/>
            <w:noWrap/>
            <w:vAlign w:val="bottom"/>
          </w:tcPr>
          <w:p w14:paraId="35A1916A" w14:textId="77777777" w:rsidR="00902AB2" w:rsidRPr="00B16129" w:rsidRDefault="00902AB2" w:rsidP="00D13FEB">
            <w:pPr>
              <w:jc w:val="center"/>
              <w:rPr>
                <w:sz w:val="16"/>
                <w:szCs w:val="16"/>
              </w:rPr>
            </w:pPr>
            <w:r w:rsidRPr="00B16129">
              <w:rPr>
                <w:sz w:val="16"/>
                <w:szCs w:val="16"/>
              </w:rPr>
              <w:t>139</w:t>
            </w:r>
          </w:p>
        </w:tc>
        <w:tc>
          <w:tcPr>
            <w:tcW w:w="720" w:type="dxa"/>
            <w:tcBorders>
              <w:top w:val="nil"/>
              <w:left w:val="nil"/>
              <w:bottom w:val="single" w:sz="4" w:space="0" w:color="auto"/>
              <w:right w:val="single" w:sz="4" w:space="0" w:color="auto"/>
            </w:tcBorders>
            <w:shd w:val="clear" w:color="auto" w:fill="FFFFFF"/>
            <w:noWrap/>
            <w:vAlign w:val="bottom"/>
          </w:tcPr>
          <w:p w14:paraId="12545E56" w14:textId="77777777" w:rsidR="00902AB2" w:rsidRPr="00B16129" w:rsidRDefault="00902AB2" w:rsidP="00D13FEB">
            <w:pPr>
              <w:jc w:val="center"/>
              <w:rPr>
                <w:sz w:val="16"/>
                <w:szCs w:val="16"/>
              </w:rPr>
            </w:pPr>
            <w:r w:rsidRPr="00B16129">
              <w:rPr>
                <w:sz w:val="16"/>
                <w:szCs w:val="16"/>
              </w:rPr>
              <w:t>139</w:t>
            </w:r>
          </w:p>
        </w:tc>
        <w:tc>
          <w:tcPr>
            <w:tcW w:w="720" w:type="dxa"/>
            <w:tcBorders>
              <w:top w:val="nil"/>
              <w:left w:val="nil"/>
              <w:bottom w:val="single" w:sz="4" w:space="0" w:color="auto"/>
              <w:right w:val="single" w:sz="4" w:space="0" w:color="auto"/>
            </w:tcBorders>
            <w:shd w:val="clear" w:color="auto" w:fill="FFFFFF"/>
            <w:noWrap/>
            <w:vAlign w:val="bottom"/>
          </w:tcPr>
          <w:p w14:paraId="49B3C004" w14:textId="77777777" w:rsidR="00902AB2" w:rsidRPr="00B16129" w:rsidRDefault="00902AB2" w:rsidP="00D13FEB">
            <w:pPr>
              <w:jc w:val="center"/>
              <w:rPr>
                <w:sz w:val="16"/>
                <w:szCs w:val="16"/>
              </w:rPr>
            </w:pPr>
            <w:r w:rsidRPr="00B16129">
              <w:rPr>
                <w:sz w:val="16"/>
                <w:szCs w:val="16"/>
              </w:rPr>
              <w:t>139</w:t>
            </w:r>
          </w:p>
        </w:tc>
        <w:tc>
          <w:tcPr>
            <w:tcW w:w="840" w:type="dxa"/>
            <w:tcBorders>
              <w:top w:val="nil"/>
              <w:left w:val="nil"/>
              <w:bottom w:val="single" w:sz="4" w:space="0" w:color="auto"/>
              <w:right w:val="single" w:sz="4" w:space="0" w:color="auto"/>
            </w:tcBorders>
            <w:shd w:val="clear" w:color="auto" w:fill="FFFFFF"/>
            <w:noWrap/>
            <w:vAlign w:val="bottom"/>
          </w:tcPr>
          <w:p w14:paraId="0FDA2AD4" w14:textId="77777777" w:rsidR="00902AB2" w:rsidRPr="00B16129" w:rsidRDefault="00902AB2" w:rsidP="00D13FEB">
            <w:pPr>
              <w:jc w:val="center"/>
              <w:rPr>
                <w:sz w:val="16"/>
                <w:szCs w:val="16"/>
              </w:rPr>
            </w:pPr>
            <w:r w:rsidRPr="00B16129">
              <w:rPr>
                <w:sz w:val="16"/>
                <w:szCs w:val="16"/>
              </w:rPr>
              <w:t>139</w:t>
            </w:r>
          </w:p>
        </w:tc>
        <w:tc>
          <w:tcPr>
            <w:tcW w:w="840" w:type="dxa"/>
            <w:tcBorders>
              <w:top w:val="nil"/>
              <w:left w:val="nil"/>
              <w:bottom w:val="single" w:sz="4" w:space="0" w:color="auto"/>
              <w:right w:val="single" w:sz="8" w:space="0" w:color="auto"/>
            </w:tcBorders>
            <w:shd w:val="clear" w:color="auto" w:fill="FFFFFF"/>
            <w:noWrap/>
            <w:vAlign w:val="bottom"/>
          </w:tcPr>
          <w:p w14:paraId="3FA9C488" w14:textId="77777777" w:rsidR="00902AB2" w:rsidRPr="00B16129" w:rsidRDefault="00902AB2" w:rsidP="00D13FEB">
            <w:pPr>
              <w:jc w:val="center"/>
              <w:rPr>
                <w:sz w:val="16"/>
                <w:szCs w:val="16"/>
              </w:rPr>
            </w:pPr>
            <w:r w:rsidRPr="00B16129">
              <w:rPr>
                <w:sz w:val="16"/>
                <w:szCs w:val="16"/>
              </w:rPr>
              <w:t>168</w:t>
            </w:r>
          </w:p>
        </w:tc>
      </w:tr>
      <w:tr w:rsidR="00902AB2" w:rsidRPr="00B16129" w14:paraId="0F34E4CD" w14:textId="77777777" w:rsidTr="006054D8">
        <w:trPr>
          <w:trHeight w:val="264"/>
          <w:jc w:val="center"/>
        </w:trPr>
        <w:tc>
          <w:tcPr>
            <w:tcW w:w="1630" w:type="dxa"/>
            <w:tcBorders>
              <w:top w:val="nil"/>
              <w:left w:val="single" w:sz="8" w:space="0" w:color="auto"/>
              <w:bottom w:val="single" w:sz="4" w:space="0" w:color="auto"/>
              <w:right w:val="single" w:sz="4" w:space="0" w:color="auto"/>
            </w:tcBorders>
            <w:shd w:val="clear" w:color="auto" w:fill="FFFFC0"/>
            <w:noWrap/>
            <w:vAlign w:val="bottom"/>
          </w:tcPr>
          <w:p w14:paraId="73A46D26" w14:textId="77777777" w:rsidR="00902AB2" w:rsidRPr="00B16129" w:rsidRDefault="00902AB2" w:rsidP="00D13FEB">
            <w:pPr>
              <w:rPr>
                <w:sz w:val="16"/>
                <w:szCs w:val="16"/>
              </w:rPr>
            </w:pPr>
            <w:r w:rsidRPr="00B16129">
              <w:rPr>
                <w:sz w:val="16"/>
                <w:szCs w:val="16"/>
              </w:rPr>
              <w:t>Dětská 4698</w:t>
            </w:r>
          </w:p>
        </w:tc>
        <w:tc>
          <w:tcPr>
            <w:tcW w:w="1800" w:type="dxa"/>
            <w:tcBorders>
              <w:top w:val="nil"/>
              <w:left w:val="nil"/>
              <w:bottom w:val="single" w:sz="4" w:space="0" w:color="auto"/>
              <w:right w:val="nil"/>
            </w:tcBorders>
            <w:shd w:val="clear" w:color="auto" w:fill="FFFFC0"/>
            <w:noWrap/>
            <w:vAlign w:val="bottom"/>
          </w:tcPr>
          <w:p w14:paraId="05FC4B50" w14:textId="77777777" w:rsidR="00902AB2" w:rsidRPr="00A56571" w:rsidRDefault="00902AB2" w:rsidP="00A56571">
            <w:pPr>
              <w:rPr>
                <w:i/>
                <w:iCs/>
                <w:sz w:val="16"/>
                <w:szCs w:val="16"/>
              </w:rPr>
            </w:pPr>
            <w:r w:rsidRPr="00A56571">
              <w:rPr>
                <w:i/>
                <w:iCs/>
                <w:sz w:val="16"/>
                <w:szCs w:val="16"/>
              </w:rPr>
              <w:t>Mgr. Scharfová</w:t>
            </w:r>
            <w:r w:rsidR="00A56571" w:rsidRPr="00A56571">
              <w:rPr>
                <w:i/>
                <w:iCs/>
                <w:sz w:val="16"/>
                <w:szCs w:val="16"/>
              </w:rPr>
              <w:t xml:space="preserve"> Ivana</w:t>
            </w:r>
          </w:p>
        </w:tc>
        <w:tc>
          <w:tcPr>
            <w:tcW w:w="840" w:type="dxa"/>
            <w:tcBorders>
              <w:top w:val="nil"/>
              <w:left w:val="single" w:sz="8" w:space="0" w:color="auto"/>
              <w:bottom w:val="single" w:sz="4" w:space="0" w:color="auto"/>
              <w:right w:val="single" w:sz="4" w:space="0" w:color="auto"/>
            </w:tcBorders>
            <w:shd w:val="clear" w:color="auto" w:fill="FFFFFF"/>
            <w:noWrap/>
            <w:vAlign w:val="center"/>
          </w:tcPr>
          <w:p w14:paraId="3AE1DCF5" w14:textId="77777777" w:rsidR="00902AB2" w:rsidRPr="007F50BD" w:rsidRDefault="00902AB2" w:rsidP="00D13FEB">
            <w:pPr>
              <w:jc w:val="center"/>
              <w:rPr>
                <w:sz w:val="16"/>
                <w:szCs w:val="16"/>
              </w:rPr>
            </w:pPr>
            <w:r w:rsidRPr="007F50BD">
              <w:rPr>
                <w:sz w:val="16"/>
                <w:szCs w:val="16"/>
              </w:rPr>
              <w:t>55</w:t>
            </w:r>
          </w:p>
        </w:tc>
        <w:tc>
          <w:tcPr>
            <w:tcW w:w="720" w:type="dxa"/>
            <w:tcBorders>
              <w:top w:val="nil"/>
              <w:left w:val="nil"/>
              <w:bottom w:val="single" w:sz="4" w:space="0" w:color="auto"/>
              <w:right w:val="single" w:sz="4" w:space="0" w:color="auto"/>
            </w:tcBorders>
            <w:shd w:val="clear" w:color="auto" w:fill="FFFFFF"/>
            <w:noWrap/>
            <w:vAlign w:val="center"/>
          </w:tcPr>
          <w:p w14:paraId="05E672E2" w14:textId="77777777" w:rsidR="00902AB2" w:rsidRPr="00B16129" w:rsidRDefault="00902AB2" w:rsidP="00D13FEB">
            <w:pPr>
              <w:jc w:val="center"/>
              <w:rPr>
                <w:sz w:val="16"/>
                <w:szCs w:val="16"/>
              </w:rPr>
            </w:pPr>
            <w:r w:rsidRPr="00B16129">
              <w:rPr>
                <w:sz w:val="16"/>
                <w:szCs w:val="16"/>
              </w:rPr>
              <w:t>53</w:t>
            </w:r>
          </w:p>
        </w:tc>
        <w:tc>
          <w:tcPr>
            <w:tcW w:w="840" w:type="dxa"/>
            <w:tcBorders>
              <w:top w:val="nil"/>
              <w:left w:val="nil"/>
              <w:bottom w:val="single" w:sz="4" w:space="0" w:color="auto"/>
              <w:right w:val="single" w:sz="4" w:space="0" w:color="auto"/>
            </w:tcBorders>
            <w:shd w:val="clear" w:color="auto" w:fill="FFFFFF"/>
            <w:noWrap/>
            <w:vAlign w:val="bottom"/>
          </w:tcPr>
          <w:p w14:paraId="74D1ED57" w14:textId="77777777" w:rsidR="00902AB2" w:rsidRPr="00B16129" w:rsidRDefault="00902AB2" w:rsidP="00D13FEB">
            <w:pPr>
              <w:jc w:val="center"/>
              <w:rPr>
                <w:sz w:val="16"/>
                <w:szCs w:val="16"/>
              </w:rPr>
            </w:pPr>
            <w:r w:rsidRPr="00B16129">
              <w:rPr>
                <w:sz w:val="16"/>
                <w:szCs w:val="16"/>
              </w:rPr>
              <w:t>56</w:t>
            </w:r>
          </w:p>
        </w:tc>
        <w:tc>
          <w:tcPr>
            <w:tcW w:w="720" w:type="dxa"/>
            <w:tcBorders>
              <w:top w:val="nil"/>
              <w:left w:val="nil"/>
              <w:bottom w:val="single" w:sz="4" w:space="0" w:color="auto"/>
              <w:right w:val="single" w:sz="4" w:space="0" w:color="auto"/>
            </w:tcBorders>
            <w:shd w:val="clear" w:color="auto" w:fill="FFFFFF"/>
            <w:noWrap/>
            <w:vAlign w:val="bottom"/>
          </w:tcPr>
          <w:p w14:paraId="348B0703" w14:textId="77777777" w:rsidR="00902AB2" w:rsidRPr="00B16129" w:rsidRDefault="00902AB2" w:rsidP="00D13FEB">
            <w:pPr>
              <w:jc w:val="center"/>
              <w:rPr>
                <w:sz w:val="16"/>
                <w:szCs w:val="16"/>
              </w:rPr>
            </w:pPr>
            <w:r w:rsidRPr="00B16129">
              <w:rPr>
                <w:sz w:val="16"/>
                <w:szCs w:val="16"/>
              </w:rPr>
              <w:t>56</w:t>
            </w:r>
          </w:p>
        </w:tc>
        <w:tc>
          <w:tcPr>
            <w:tcW w:w="720" w:type="dxa"/>
            <w:tcBorders>
              <w:top w:val="nil"/>
              <w:left w:val="nil"/>
              <w:bottom w:val="single" w:sz="4" w:space="0" w:color="auto"/>
              <w:right w:val="single" w:sz="4" w:space="0" w:color="auto"/>
            </w:tcBorders>
            <w:shd w:val="clear" w:color="auto" w:fill="FFFFFF"/>
            <w:noWrap/>
            <w:vAlign w:val="bottom"/>
          </w:tcPr>
          <w:p w14:paraId="5498C0DA" w14:textId="77777777" w:rsidR="00902AB2" w:rsidRPr="00B16129" w:rsidRDefault="00902AB2" w:rsidP="00D13FEB">
            <w:pPr>
              <w:jc w:val="center"/>
              <w:rPr>
                <w:sz w:val="16"/>
                <w:szCs w:val="16"/>
              </w:rPr>
            </w:pPr>
            <w:r w:rsidRPr="00B16129">
              <w:rPr>
                <w:sz w:val="16"/>
                <w:szCs w:val="16"/>
              </w:rPr>
              <w:t>80</w:t>
            </w:r>
          </w:p>
        </w:tc>
        <w:tc>
          <w:tcPr>
            <w:tcW w:w="840" w:type="dxa"/>
            <w:tcBorders>
              <w:top w:val="nil"/>
              <w:left w:val="nil"/>
              <w:bottom w:val="single" w:sz="4" w:space="0" w:color="auto"/>
              <w:right w:val="single" w:sz="4" w:space="0" w:color="auto"/>
            </w:tcBorders>
            <w:shd w:val="clear" w:color="auto" w:fill="FFFFFF"/>
            <w:noWrap/>
            <w:vAlign w:val="bottom"/>
          </w:tcPr>
          <w:p w14:paraId="032B3EF8" w14:textId="77777777" w:rsidR="00902AB2" w:rsidRPr="00B16129" w:rsidRDefault="00902AB2" w:rsidP="00D13FEB">
            <w:pPr>
              <w:jc w:val="center"/>
              <w:rPr>
                <w:sz w:val="16"/>
                <w:szCs w:val="16"/>
              </w:rPr>
            </w:pPr>
            <w:r w:rsidRPr="00B16129">
              <w:rPr>
                <w:sz w:val="16"/>
                <w:szCs w:val="16"/>
              </w:rPr>
              <w:t>56</w:t>
            </w:r>
          </w:p>
        </w:tc>
        <w:tc>
          <w:tcPr>
            <w:tcW w:w="840" w:type="dxa"/>
            <w:tcBorders>
              <w:top w:val="nil"/>
              <w:left w:val="nil"/>
              <w:bottom w:val="single" w:sz="4" w:space="0" w:color="auto"/>
              <w:right w:val="single" w:sz="8" w:space="0" w:color="auto"/>
            </w:tcBorders>
            <w:shd w:val="clear" w:color="auto" w:fill="FFFFFF"/>
            <w:noWrap/>
            <w:vAlign w:val="bottom"/>
          </w:tcPr>
          <w:p w14:paraId="2D1B666B" w14:textId="77777777" w:rsidR="00902AB2" w:rsidRPr="00B16129" w:rsidRDefault="00902AB2" w:rsidP="00D13FEB">
            <w:pPr>
              <w:jc w:val="center"/>
              <w:rPr>
                <w:sz w:val="16"/>
                <w:szCs w:val="16"/>
              </w:rPr>
            </w:pPr>
            <w:r w:rsidRPr="00B16129">
              <w:rPr>
                <w:sz w:val="16"/>
                <w:szCs w:val="16"/>
              </w:rPr>
              <w:t>56</w:t>
            </w:r>
          </w:p>
        </w:tc>
      </w:tr>
      <w:tr w:rsidR="00902AB2" w:rsidRPr="00B16129" w14:paraId="52A86262" w14:textId="77777777" w:rsidTr="006054D8">
        <w:trPr>
          <w:trHeight w:val="264"/>
          <w:jc w:val="center"/>
        </w:trPr>
        <w:tc>
          <w:tcPr>
            <w:tcW w:w="1630" w:type="dxa"/>
            <w:tcBorders>
              <w:top w:val="nil"/>
              <w:left w:val="single" w:sz="8" w:space="0" w:color="auto"/>
              <w:bottom w:val="single" w:sz="4" w:space="0" w:color="auto"/>
              <w:right w:val="single" w:sz="4" w:space="0" w:color="auto"/>
            </w:tcBorders>
            <w:shd w:val="clear" w:color="auto" w:fill="FFFFC0"/>
            <w:noWrap/>
            <w:vAlign w:val="bottom"/>
          </w:tcPr>
          <w:p w14:paraId="7B3A535A" w14:textId="77777777" w:rsidR="00902AB2" w:rsidRPr="00B16129" w:rsidRDefault="00902AB2" w:rsidP="00D13FEB">
            <w:pPr>
              <w:rPr>
                <w:sz w:val="16"/>
                <w:szCs w:val="16"/>
              </w:rPr>
            </w:pPr>
            <w:r w:rsidRPr="00B16129">
              <w:rPr>
                <w:sz w:val="16"/>
                <w:szCs w:val="16"/>
              </w:rPr>
              <w:t>Milíčova 867</w:t>
            </w:r>
          </w:p>
        </w:tc>
        <w:tc>
          <w:tcPr>
            <w:tcW w:w="1800" w:type="dxa"/>
            <w:tcBorders>
              <w:top w:val="nil"/>
              <w:left w:val="nil"/>
              <w:bottom w:val="single" w:sz="4" w:space="0" w:color="auto"/>
              <w:right w:val="nil"/>
            </w:tcBorders>
            <w:shd w:val="clear" w:color="auto" w:fill="FFFFC0"/>
            <w:noWrap/>
            <w:vAlign w:val="bottom"/>
          </w:tcPr>
          <w:p w14:paraId="079C9D75" w14:textId="77777777" w:rsidR="00902AB2" w:rsidRPr="00A56571" w:rsidRDefault="00A56571" w:rsidP="00D13FEB">
            <w:pPr>
              <w:rPr>
                <w:i/>
                <w:iCs/>
                <w:sz w:val="16"/>
                <w:szCs w:val="16"/>
              </w:rPr>
            </w:pPr>
            <w:r w:rsidRPr="00A56571">
              <w:rPr>
                <w:i/>
                <w:iCs/>
                <w:sz w:val="16"/>
                <w:szCs w:val="16"/>
              </w:rPr>
              <w:t>Mgr. Ševčíková Marta</w:t>
            </w:r>
          </w:p>
        </w:tc>
        <w:tc>
          <w:tcPr>
            <w:tcW w:w="840" w:type="dxa"/>
            <w:tcBorders>
              <w:top w:val="nil"/>
              <w:left w:val="single" w:sz="8" w:space="0" w:color="auto"/>
              <w:bottom w:val="single" w:sz="4" w:space="0" w:color="auto"/>
              <w:right w:val="single" w:sz="4" w:space="0" w:color="auto"/>
            </w:tcBorders>
            <w:shd w:val="clear" w:color="auto" w:fill="FFFFFF"/>
            <w:noWrap/>
            <w:vAlign w:val="center"/>
          </w:tcPr>
          <w:p w14:paraId="1E514B6D" w14:textId="77777777" w:rsidR="00902AB2" w:rsidRPr="007F50BD" w:rsidRDefault="00902AB2" w:rsidP="00D13FEB">
            <w:pPr>
              <w:jc w:val="center"/>
              <w:rPr>
                <w:sz w:val="16"/>
                <w:szCs w:val="16"/>
              </w:rPr>
            </w:pPr>
            <w:r w:rsidRPr="007F50BD">
              <w:rPr>
                <w:sz w:val="16"/>
                <w:szCs w:val="16"/>
              </w:rPr>
              <w:t>95</w:t>
            </w:r>
          </w:p>
        </w:tc>
        <w:tc>
          <w:tcPr>
            <w:tcW w:w="720" w:type="dxa"/>
            <w:tcBorders>
              <w:top w:val="nil"/>
              <w:left w:val="nil"/>
              <w:bottom w:val="single" w:sz="4" w:space="0" w:color="auto"/>
              <w:right w:val="single" w:sz="4" w:space="0" w:color="auto"/>
            </w:tcBorders>
            <w:shd w:val="clear" w:color="auto" w:fill="FFFFFF"/>
            <w:noWrap/>
            <w:vAlign w:val="center"/>
          </w:tcPr>
          <w:p w14:paraId="2FC757BC" w14:textId="77777777" w:rsidR="00902AB2" w:rsidRPr="00B16129" w:rsidRDefault="00902AB2" w:rsidP="00D13FEB">
            <w:pPr>
              <w:jc w:val="center"/>
              <w:rPr>
                <w:sz w:val="16"/>
                <w:szCs w:val="16"/>
              </w:rPr>
            </w:pPr>
            <w:r w:rsidRPr="00B16129">
              <w:rPr>
                <w:sz w:val="16"/>
                <w:szCs w:val="16"/>
              </w:rPr>
              <w:t>110</w:t>
            </w:r>
          </w:p>
        </w:tc>
        <w:tc>
          <w:tcPr>
            <w:tcW w:w="840" w:type="dxa"/>
            <w:tcBorders>
              <w:top w:val="nil"/>
              <w:left w:val="nil"/>
              <w:bottom w:val="single" w:sz="4" w:space="0" w:color="auto"/>
              <w:right w:val="single" w:sz="4" w:space="0" w:color="auto"/>
            </w:tcBorders>
            <w:shd w:val="clear" w:color="auto" w:fill="FFFFFF"/>
            <w:noWrap/>
            <w:vAlign w:val="bottom"/>
          </w:tcPr>
          <w:p w14:paraId="0D7D978C" w14:textId="77777777" w:rsidR="00902AB2" w:rsidRPr="00B16129" w:rsidRDefault="00902AB2" w:rsidP="00D13FEB">
            <w:pPr>
              <w:jc w:val="center"/>
              <w:rPr>
                <w:sz w:val="16"/>
                <w:szCs w:val="16"/>
              </w:rPr>
            </w:pPr>
            <w:r w:rsidRPr="00B16129">
              <w:rPr>
                <w:sz w:val="16"/>
                <w:szCs w:val="16"/>
              </w:rPr>
              <w:t>138</w:t>
            </w:r>
          </w:p>
        </w:tc>
        <w:tc>
          <w:tcPr>
            <w:tcW w:w="720" w:type="dxa"/>
            <w:tcBorders>
              <w:top w:val="nil"/>
              <w:left w:val="nil"/>
              <w:bottom w:val="single" w:sz="4" w:space="0" w:color="auto"/>
              <w:right w:val="single" w:sz="4" w:space="0" w:color="auto"/>
            </w:tcBorders>
            <w:shd w:val="clear" w:color="auto" w:fill="FFFFFF"/>
            <w:noWrap/>
            <w:vAlign w:val="bottom"/>
          </w:tcPr>
          <w:p w14:paraId="262B9DF1" w14:textId="77777777" w:rsidR="00902AB2" w:rsidRPr="00B16129" w:rsidRDefault="00902AB2" w:rsidP="00D13FEB">
            <w:pPr>
              <w:jc w:val="center"/>
              <w:rPr>
                <w:sz w:val="16"/>
                <w:szCs w:val="16"/>
              </w:rPr>
            </w:pPr>
            <w:r w:rsidRPr="00B16129">
              <w:rPr>
                <w:sz w:val="16"/>
                <w:szCs w:val="16"/>
              </w:rPr>
              <w:t>158</w:t>
            </w:r>
          </w:p>
        </w:tc>
        <w:tc>
          <w:tcPr>
            <w:tcW w:w="720" w:type="dxa"/>
            <w:tcBorders>
              <w:top w:val="nil"/>
              <w:left w:val="nil"/>
              <w:bottom w:val="single" w:sz="4" w:space="0" w:color="auto"/>
              <w:right w:val="single" w:sz="4" w:space="0" w:color="auto"/>
            </w:tcBorders>
            <w:shd w:val="clear" w:color="auto" w:fill="FFFFFF"/>
            <w:noWrap/>
            <w:vAlign w:val="bottom"/>
          </w:tcPr>
          <w:p w14:paraId="7256F659" w14:textId="77777777" w:rsidR="00902AB2" w:rsidRPr="00B16129" w:rsidRDefault="00902AB2" w:rsidP="00D13FEB">
            <w:pPr>
              <w:jc w:val="center"/>
              <w:rPr>
                <w:sz w:val="16"/>
                <w:szCs w:val="16"/>
              </w:rPr>
            </w:pPr>
            <w:r w:rsidRPr="00B16129">
              <w:rPr>
                <w:sz w:val="16"/>
                <w:szCs w:val="16"/>
              </w:rPr>
              <w:t>158</w:t>
            </w:r>
          </w:p>
        </w:tc>
        <w:tc>
          <w:tcPr>
            <w:tcW w:w="840" w:type="dxa"/>
            <w:tcBorders>
              <w:top w:val="nil"/>
              <w:left w:val="nil"/>
              <w:bottom w:val="single" w:sz="4" w:space="0" w:color="auto"/>
              <w:right w:val="single" w:sz="4" w:space="0" w:color="auto"/>
            </w:tcBorders>
            <w:shd w:val="clear" w:color="auto" w:fill="FFFFFF"/>
            <w:noWrap/>
            <w:vAlign w:val="bottom"/>
          </w:tcPr>
          <w:p w14:paraId="0D359F55" w14:textId="77777777" w:rsidR="00902AB2" w:rsidRPr="00B16129" w:rsidRDefault="00902AB2" w:rsidP="00D13FEB">
            <w:pPr>
              <w:jc w:val="center"/>
              <w:rPr>
                <w:sz w:val="16"/>
                <w:szCs w:val="16"/>
              </w:rPr>
            </w:pPr>
            <w:r w:rsidRPr="00B16129">
              <w:rPr>
                <w:sz w:val="16"/>
                <w:szCs w:val="16"/>
              </w:rPr>
              <w:t>158</w:t>
            </w:r>
          </w:p>
        </w:tc>
        <w:tc>
          <w:tcPr>
            <w:tcW w:w="840" w:type="dxa"/>
            <w:tcBorders>
              <w:top w:val="nil"/>
              <w:left w:val="nil"/>
              <w:bottom w:val="single" w:sz="4" w:space="0" w:color="auto"/>
              <w:right w:val="single" w:sz="8" w:space="0" w:color="auto"/>
            </w:tcBorders>
            <w:shd w:val="clear" w:color="auto" w:fill="FFFFFF"/>
            <w:noWrap/>
            <w:vAlign w:val="bottom"/>
          </w:tcPr>
          <w:p w14:paraId="5D2E420A" w14:textId="77777777" w:rsidR="00902AB2" w:rsidRPr="00B16129" w:rsidRDefault="00902AB2" w:rsidP="00D13FEB">
            <w:pPr>
              <w:jc w:val="center"/>
              <w:rPr>
                <w:sz w:val="16"/>
                <w:szCs w:val="16"/>
              </w:rPr>
            </w:pPr>
            <w:r w:rsidRPr="00B16129">
              <w:rPr>
                <w:sz w:val="16"/>
                <w:szCs w:val="16"/>
              </w:rPr>
              <w:t>158</w:t>
            </w:r>
          </w:p>
        </w:tc>
      </w:tr>
      <w:tr w:rsidR="00902AB2" w:rsidRPr="00B16129" w14:paraId="06A5C3A8" w14:textId="77777777" w:rsidTr="002F04A9">
        <w:trPr>
          <w:trHeight w:val="264"/>
          <w:jc w:val="center"/>
        </w:trPr>
        <w:tc>
          <w:tcPr>
            <w:tcW w:w="1630" w:type="dxa"/>
            <w:tcBorders>
              <w:top w:val="nil"/>
              <w:left w:val="single" w:sz="8" w:space="0" w:color="auto"/>
              <w:bottom w:val="single" w:sz="4" w:space="0" w:color="auto"/>
              <w:right w:val="single" w:sz="4" w:space="0" w:color="auto"/>
            </w:tcBorders>
            <w:shd w:val="clear" w:color="auto" w:fill="FFFFC0"/>
            <w:noWrap/>
            <w:vAlign w:val="bottom"/>
          </w:tcPr>
          <w:p w14:paraId="20D320E5" w14:textId="77777777" w:rsidR="00902AB2" w:rsidRPr="00B16129" w:rsidRDefault="00902AB2" w:rsidP="00D13FEB">
            <w:pPr>
              <w:rPr>
                <w:sz w:val="16"/>
                <w:szCs w:val="16"/>
              </w:rPr>
            </w:pPr>
            <w:r w:rsidRPr="00B16129">
              <w:rPr>
                <w:sz w:val="16"/>
                <w:szCs w:val="16"/>
              </w:rPr>
              <w:t>M. Knesla 4056</w:t>
            </w:r>
          </w:p>
        </w:tc>
        <w:tc>
          <w:tcPr>
            <w:tcW w:w="1800" w:type="dxa"/>
            <w:tcBorders>
              <w:top w:val="nil"/>
              <w:left w:val="nil"/>
              <w:bottom w:val="single" w:sz="4" w:space="0" w:color="auto"/>
              <w:right w:val="nil"/>
            </w:tcBorders>
            <w:shd w:val="clear" w:color="auto" w:fill="FFFFC0"/>
            <w:noWrap/>
            <w:vAlign w:val="bottom"/>
          </w:tcPr>
          <w:p w14:paraId="5EA1BC1E" w14:textId="77777777" w:rsidR="00902AB2" w:rsidRPr="00A56571" w:rsidRDefault="00A56571" w:rsidP="00A56571">
            <w:pPr>
              <w:jc w:val="left"/>
              <w:rPr>
                <w:i/>
                <w:iCs/>
                <w:sz w:val="16"/>
                <w:szCs w:val="16"/>
              </w:rPr>
            </w:pPr>
            <w:r w:rsidRPr="00A56571">
              <w:rPr>
                <w:i/>
                <w:iCs/>
                <w:sz w:val="16"/>
                <w:szCs w:val="16"/>
              </w:rPr>
              <w:t>Mgr. Nowaková Miroslava</w:t>
            </w:r>
          </w:p>
        </w:tc>
        <w:tc>
          <w:tcPr>
            <w:tcW w:w="840" w:type="dxa"/>
            <w:tcBorders>
              <w:top w:val="nil"/>
              <w:left w:val="single" w:sz="8" w:space="0" w:color="auto"/>
              <w:bottom w:val="single" w:sz="4" w:space="0" w:color="auto"/>
              <w:right w:val="single" w:sz="4" w:space="0" w:color="auto"/>
            </w:tcBorders>
            <w:shd w:val="clear" w:color="auto" w:fill="FFFFFF"/>
            <w:noWrap/>
            <w:vAlign w:val="center"/>
          </w:tcPr>
          <w:p w14:paraId="7DBABD4F" w14:textId="77777777" w:rsidR="00902AB2" w:rsidRPr="007F50BD" w:rsidRDefault="00902AB2" w:rsidP="002F04A9">
            <w:pPr>
              <w:jc w:val="center"/>
              <w:rPr>
                <w:sz w:val="16"/>
                <w:szCs w:val="16"/>
              </w:rPr>
            </w:pPr>
            <w:r w:rsidRPr="007F50BD">
              <w:rPr>
                <w:sz w:val="16"/>
                <w:szCs w:val="16"/>
              </w:rPr>
              <w:t>91</w:t>
            </w:r>
          </w:p>
        </w:tc>
        <w:tc>
          <w:tcPr>
            <w:tcW w:w="720" w:type="dxa"/>
            <w:tcBorders>
              <w:top w:val="nil"/>
              <w:left w:val="nil"/>
              <w:bottom w:val="single" w:sz="4" w:space="0" w:color="auto"/>
              <w:right w:val="single" w:sz="4" w:space="0" w:color="auto"/>
            </w:tcBorders>
            <w:shd w:val="clear" w:color="auto" w:fill="FFFFFF"/>
            <w:noWrap/>
            <w:vAlign w:val="center"/>
          </w:tcPr>
          <w:p w14:paraId="7FFD8DE9" w14:textId="77777777" w:rsidR="00902AB2" w:rsidRPr="00B16129" w:rsidRDefault="00902AB2" w:rsidP="002F04A9">
            <w:pPr>
              <w:jc w:val="center"/>
              <w:rPr>
                <w:sz w:val="16"/>
                <w:szCs w:val="16"/>
              </w:rPr>
            </w:pPr>
            <w:r w:rsidRPr="00B16129">
              <w:rPr>
                <w:sz w:val="16"/>
                <w:szCs w:val="16"/>
              </w:rPr>
              <w:t>100</w:t>
            </w:r>
          </w:p>
        </w:tc>
        <w:tc>
          <w:tcPr>
            <w:tcW w:w="840" w:type="dxa"/>
            <w:tcBorders>
              <w:top w:val="nil"/>
              <w:left w:val="nil"/>
              <w:bottom w:val="single" w:sz="4" w:space="0" w:color="auto"/>
              <w:right w:val="single" w:sz="4" w:space="0" w:color="auto"/>
            </w:tcBorders>
            <w:shd w:val="clear" w:color="auto" w:fill="FFFFFF"/>
            <w:noWrap/>
            <w:vAlign w:val="center"/>
          </w:tcPr>
          <w:p w14:paraId="3D3A1A8E" w14:textId="77777777" w:rsidR="00902AB2" w:rsidRPr="00B16129" w:rsidRDefault="00902AB2" w:rsidP="002F04A9">
            <w:pPr>
              <w:jc w:val="center"/>
              <w:rPr>
                <w:sz w:val="16"/>
                <w:szCs w:val="16"/>
              </w:rPr>
            </w:pPr>
            <w:r w:rsidRPr="00B16129">
              <w:rPr>
                <w:sz w:val="16"/>
                <w:szCs w:val="16"/>
              </w:rPr>
              <w:t>112</w:t>
            </w:r>
          </w:p>
        </w:tc>
        <w:tc>
          <w:tcPr>
            <w:tcW w:w="720" w:type="dxa"/>
            <w:tcBorders>
              <w:top w:val="nil"/>
              <w:left w:val="nil"/>
              <w:bottom w:val="single" w:sz="4" w:space="0" w:color="auto"/>
              <w:right w:val="single" w:sz="4" w:space="0" w:color="auto"/>
            </w:tcBorders>
            <w:shd w:val="clear" w:color="auto" w:fill="FFFFFF"/>
            <w:noWrap/>
            <w:vAlign w:val="center"/>
          </w:tcPr>
          <w:p w14:paraId="79199D9D" w14:textId="77777777" w:rsidR="00902AB2" w:rsidRPr="00B16129" w:rsidRDefault="00902AB2" w:rsidP="002F04A9">
            <w:pPr>
              <w:jc w:val="center"/>
              <w:rPr>
                <w:sz w:val="16"/>
                <w:szCs w:val="16"/>
              </w:rPr>
            </w:pPr>
            <w:r w:rsidRPr="00B16129">
              <w:rPr>
                <w:sz w:val="16"/>
                <w:szCs w:val="16"/>
              </w:rPr>
              <w:t>112</w:t>
            </w:r>
          </w:p>
        </w:tc>
        <w:tc>
          <w:tcPr>
            <w:tcW w:w="720" w:type="dxa"/>
            <w:tcBorders>
              <w:top w:val="nil"/>
              <w:left w:val="nil"/>
              <w:bottom w:val="single" w:sz="4" w:space="0" w:color="auto"/>
              <w:right w:val="single" w:sz="4" w:space="0" w:color="auto"/>
            </w:tcBorders>
            <w:shd w:val="clear" w:color="auto" w:fill="FFFFFF"/>
            <w:noWrap/>
            <w:vAlign w:val="center"/>
          </w:tcPr>
          <w:p w14:paraId="66C07CAE" w14:textId="77777777" w:rsidR="00902AB2" w:rsidRPr="00B16129" w:rsidRDefault="00902AB2" w:rsidP="002F04A9">
            <w:pPr>
              <w:jc w:val="center"/>
              <w:rPr>
                <w:sz w:val="16"/>
                <w:szCs w:val="16"/>
              </w:rPr>
            </w:pPr>
            <w:r w:rsidRPr="00B16129">
              <w:rPr>
                <w:sz w:val="16"/>
                <w:szCs w:val="16"/>
              </w:rPr>
              <w:t>112</w:t>
            </w:r>
          </w:p>
        </w:tc>
        <w:tc>
          <w:tcPr>
            <w:tcW w:w="840" w:type="dxa"/>
            <w:tcBorders>
              <w:top w:val="nil"/>
              <w:left w:val="nil"/>
              <w:bottom w:val="single" w:sz="4" w:space="0" w:color="auto"/>
              <w:right w:val="single" w:sz="4" w:space="0" w:color="auto"/>
            </w:tcBorders>
            <w:shd w:val="clear" w:color="auto" w:fill="FFFFFF"/>
            <w:noWrap/>
            <w:vAlign w:val="center"/>
          </w:tcPr>
          <w:p w14:paraId="017C07BD" w14:textId="77777777" w:rsidR="00902AB2" w:rsidRPr="00B16129" w:rsidRDefault="00902AB2" w:rsidP="002F04A9">
            <w:pPr>
              <w:jc w:val="center"/>
              <w:rPr>
                <w:sz w:val="16"/>
                <w:szCs w:val="16"/>
              </w:rPr>
            </w:pPr>
            <w:r w:rsidRPr="00B16129">
              <w:rPr>
                <w:sz w:val="16"/>
                <w:szCs w:val="16"/>
              </w:rPr>
              <w:t>112</w:t>
            </w:r>
          </w:p>
        </w:tc>
        <w:tc>
          <w:tcPr>
            <w:tcW w:w="840" w:type="dxa"/>
            <w:tcBorders>
              <w:top w:val="nil"/>
              <w:left w:val="nil"/>
              <w:bottom w:val="single" w:sz="4" w:space="0" w:color="auto"/>
              <w:right w:val="single" w:sz="8" w:space="0" w:color="auto"/>
            </w:tcBorders>
            <w:shd w:val="clear" w:color="auto" w:fill="FFFFFF"/>
            <w:noWrap/>
            <w:vAlign w:val="center"/>
          </w:tcPr>
          <w:p w14:paraId="0E41A00D" w14:textId="77777777" w:rsidR="00902AB2" w:rsidRPr="00B16129" w:rsidRDefault="00902AB2" w:rsidP="002F04A9">
            <w:pPr>
              <w:jc w:val="center"/>
              <w:rPr>
                <w:sz w:val="16"/>
                <w:szCs w:val="16"/>
              </w:rPr>
            </w:pPr>
            <w:r w:rsidRPr="00B16129">
              <w:rPr>
                <w:sz w:val="16"/>
                <w:szCs w:val="16"/>
              </w:rPr>
              <w:t>112</w:t>
            </w:r>
          </w:p>
        </w:tc>
      </w:tr>
      <w:tr w:rsidR="00902AB2" w:rsidRPr="00B16129" w14:paraId="44B868F9" w14:textId="77777777" w:rsidTr="002F04A9">
        <w:trPr>
          <w:trHeight w:val="264"/>
          <w:jc w:val="center"/>
        </w:trPr>
        <w:tc>
          <w:tcPr>
            <w:tcW w:w="1630" w:type="dxa"/>
            <w:tcBorders>
              <w:top w:val="nil"/>
              <w:left w:val="single" w:sz="8" w:space="0" w:color="auto"/>
              <w:bottom w:val="single" w:sz="4" w:space="0" w:color="auto"/>
              <w:right w:val="single" w:sz="4" w:space="0" w:color="auto"/>
            </w:tcBorders>
            <w:shd w:val="clear" w:color="auto" w:fill="FFFFC0"/>
            <w:noWrap/>
            <w:vAlign w:val="bottom"/>
          </w:tcPr>
          <w:p w14:paraId="204FB41A" w14:textId="77777777" w:rsidR="00902AB2" w:rsidRPr="00B16129" w:rsidRDefault="00902AB2" w:rsidP="00D13FEB">
            <w:pPr>
              <w:rPr>
                <w:sz w:val="16"/>
                <w:szCs w:val="16"/>
              </w:rPr>
            </w:pPr>
            <w:r w:rsidRPr="00B16129">
              <w:rPr>
                <w:sz w:val="16"/>
                <w:szCs w:val="16"/>
              </w:rPr>
              <w:t>U Dřevnice 206</w:t>
            </w:r>
          </w:p>
        </w:tc>
        <w:tc>
          <w:tcPr>
            <w:tcW w:w="1800" w:type="dxa"/>
            <w:tcBorders>
              <w:top w:val="nil"/>
              <w:left w:val="nil"/>
              <w:bottom w:val="single" w:sz="4" w:space="0" w:color="auto"/>
              <w:right w:val="nil"/>
            </w:tcBorders>
            <w:shd w:val="clear" w:color="auto" w:fill="FFFFC0"/>
            <w:noWrap/>
            <w:vAlign w:val="bottom"/>
          </w:tcPr>
          <w:p w14:paraId="2CBCFDC9" w14:textId="77777777" w:rsidR="00902AB2" w:rsidRPr="00A56571" w:rsidRDefault="00902AB2" w:rsidP="00A56571">
            <w:pPr>
              <w:rPr>
                <w:i/>
                <w:iCs/>
                <w:sz w:val="16"/>
                <w:szCs w:val="16"/>
              </w:rPr>
            </w:pPr>
            <w:r w:rsidRPr="00A56571">
              <w:rPr>
                <w:i/>
                <w:iCs/>
                <w:sz w:val="16"/>
                <w:szCs w:val="16"/>
              </w:rPr>
              <w:t xml:space="preserve">PhDr. </w:t>
            </w:r>
            <w:r w:rsidR="00A56571" w:rsidRPr="00A56571">
              <w:rPr>
                <w:i/>
                <w:iCs/>
                <w:sz w:val="16"/>
                <w:szCs w:val="16"/>
              </w:rPr>
              <w:t xml:space="preserve"> </w:t>
            </w:r>
            <w:r w:rsidRPr="00A56571">
              <w:rPr>
                <w:i/>
                <w:iCs/>
                <w:sz w:val="16"/>
                <w:szCs w:val="16"/>
              </w:rPr>
              <w:t>Vymětalová</w:t>
            </w:r>
            <w:r w:rsidR="00A56571" w:rsidRPr="00A56571">
              <w:rPr>
                <w:i/>
                <w:iCs/>
                <w:sz w:val="16"/>
                <w:szCs w:val="16"/>
              </w:rPr>
              <w:t xml:space="preserve"> Ivana</w:t>
            </w:r>
          </w:p>
        </w:tc>
        <w:tc>
          <w:tcPr>
            <w:tcW w:w="840" w:type="dxa"/>
            <w:tcBorders>
              <w:top w:val="nil"/>
              <w:left w:val="single" w:sz="8" w:space="0" w:color="auto"/>
              <w:bottom w:val="single" w:sz="4" w:space="0" w:color="auto"/>
              <w:right w:val="single" w:sz="4" w:space="0" w:color="auto"/>
            </w:tcBorders>
            <w:shd w:val="clear" w:color="auto" w:fill="FFFFFF"/>
            <w:noWrap/>
            <w:vAlign w:val="center"/>
          </w:tcPr>
          <w:p w14:paraId="6960C9EB" w14:textId="77777777" w:rsidR="00902AB2" w:rsidRPr="007F50BD" w:rsidRDefault="002A2420" w:rsidP="002F04A9">
            <w:pPr>
              <w:jc w:val="center"/>
              <w:rPr>
                <w:sz w:val="16"/>
                <w:szCs w:val="16"/>
              </w:rPr>
            </w:pPr>
            <w:r>
              <w:rPr>
                <w:sz w:val="16"/>
                <w:szCs w:val="16"/>
              </w:rPr>
              <w:t>45</w:t>
            </w:r>
          </w:p>
        </w:tc>
        <w:tc>
          <w:tcPr>
            <w:tcW w:w="720" w:type="dxa"/>
            <w:tcBorders>
              <w:top w:val="nil"/>
              <w:left w:val="nil"/>
              <w:bottom w:val="single" w:sz="4" w:space="0" w:color="auto"/>
              <w:right w:val="single" w:sz="4" w:space="0" w:color="auto"/>
            </w:tcBorders>
            <w:shd w:val="clear" w:color="auto" w:fill="FFFFFF"/>
            <w:noWrap/>
            <w:vAlign w:val="center"/>
          </w:tcPr>
          <w:p w14:paraId="412F1FEA" w14:textId="77777777" w:rsidR="00902AB2" w:rsidRPr="00B16129" w:rsidRDefault="002A2420" w:rsidP="002F04A9">
            <w:pPr>
              <w:jc w:val="center"/>
              <w:rPr>
                <w:sz w:val="16"/>
                <w:szCs w:val="16"/>
              </w:rPr>
            </w:pPr>
            <w:r>
              <w:rPr>
                <w:sz w:val="16"/>
                <w:szCs w:val="16"/>
              </w:rPr>
              <w:t>56</w:t>
            </w:r>
          </w:p>
        </w:tc>
        <w:tc>
          <w:tcPr>
            <w:tcW w:w="840" w:type="dxa"/>
            <w:tcBorders>
              <w:top w:val="nil"/>
              <w:left w:val="nil"/>
              <w:bottom w:val="single" w:sz="4" w:space="0" w:color="auto"/>
              <w:right w:val="single" w:sz="4" w:space="0" w:color="auto"/>
            </w:tcBorders>
            <w:shd w:val="clear" w:color="auto" w:fill="FFFFFF"/>
            <w:noWrap/>
            <w:vAlign w:val="center"/>
          </w:tcPr>
          <w:p w14:paraId="47E82694" w14:textId="77777777" w:rsidR="00902AB2" w:rsidRPr="00B16129" w:rsidRDefault="002A2420" w:rsidP="002F04A9">
            <w:pPr>
              <w:jc w:val="center"/>
              <w:rPr>
                <w:sz w:val="16"/>
                <w:szCs w:val="16"/>
              </w:rPr>
            </w:pPr>
            <w:r>
              <w:rPr>
                <w:sz w:val="16"/>
                <w:szCs w:val="16"/>
              </w:rPr>
              <w:t>56</w:t>
            </w:r>
          </w:p>
        </w:tc>
        <w:tc>
          <w:tcPr>
            <w:tcW w:w="720" w:type="dxa"/>
            <w:tcBorders>
              <w:top w:val="nil"/>
              <w:left w:val="nil"/>
              <w:bottom w:val="single" w:sz="4" w:space="0" w:color="auto"/>
              <w:right w:val="single" w:sz="4" w:space="0" w:color="auto"/>
            </w:tcBorders>
            <w:shd w:val="clear" w:color="auto" w:fill="FFFFFF"/>
            <w:noWrap/>
            <w:vAlign w:val="center"/>
          </w:tcPr>
          <w:p w14:paraId="301CDC0D" w14:textId="77777777" w:rsidR="00902AB2" w:rsidRPr="00B16129" w:rsidRDefault="002A2420" w:rsidP="002F04A9">
            <w:pPr>
              <w:jc w:val="center"/>
              <w:rPr>
                <w:sz w:val="16"/>
                <w:szCs w:val="16"/>
              </w:rPr>
            </w:pPr>
            <w:r>
              <w:rPr>
                <w:sz w:val="16"/>
                <w:szCs w:val="16"/>
              </w:rPr>
              <w:t>56</w:t>
            </w:r>
          </w:p>
        </w:tc>
        <w:tc>
          <w:tcPr>
            <w:tcW w:w="720" w:type="dxa"/>
            <w:tcBorders>
              <w:top w:val="nil"/>
              <w:left w:val="nil"/>
              <w:bottom w:val="single" w:sz="4" w:space="0" w:color="auto"/>
              <w:right w:val="single" w:sz="4" w:space="0" w:color="auto"/>
            </w:tcBorders>
            <w:shd w:val="clear" w:color="auto" w:fill="FFFFFF"/>
            <w:noWrap/>
            <w:vAlign w:val="center"/>
          </w:tcPr>
          <w:p w14:paraId="5E32A1DB" w14:textId="77777777" w:rsidR="00902AB2" w:rsidRPr="00B16129" w:rsidRDefault="002A2420" w:rsidP="002F04A9">
            <w:pPr>
              <w:jc w:val="center"/>
              <w:rPr>
                <w:sz w:val="16"/>
                <w:szCs w:val="16"/>
              </w:rPr>
            </w:pPr>
            <w:r>
              <w:rPr>
                <w:sz w:val="16"/>
                <w:szCs w:val="16"/>
              </w:rPr>
              <w:t>112</w:t>
            </w:r>
          </w:p>
        </w:tc>
        <w:tc>
          <w:tcPr>
            <w:tcW w:w="840" w:type="dxa"/>
            <w:tcBorders>
              <w:top w:val="nil"/>
              <w:left w:val="nil"/>
              <w:bottom w:val="single" w:sz="4" w:space="0" w:color="auto"/>
              <w:right w:val="single" w:sz="4" w:space="0" w:color="auto"/>
            </w:tcBorders>
            <w:shd w:val="clear" w:color="auto" w:fill="FFFFFF"/>
            <w:noWrap/>
            <w:vAlign w:val="center"/>
          </w:tcPr>
          <w:p w14:paraId="5778452B" w14:textId="77777777" w:rsidR="00902AB2" w:rsidRPr="00B16129" w:rsidRDefault="00902AB2" w:rsidP="002A2420">
            <w:pPr>
              <w:jc w:val="center"/>
              <w:rPr>
                <w:sz w:val="16"/>
                <w:szCs w:val="16"/>
              </w:rPr>
            </w:pPr>
            <w:r w:rsidRPr="00B16129">
              <w:rPr>
                <w:sz w:val="16"/>
                <w:szCs w:val="16"/>
              </w:rPr>
              <w:t>1</w:t>
            </w:r>
            <w:r w:rsidR="002A2420">
              <w:rPr>
                <w:sz w:val="16"/>
                <w:szCs w:val="16"/>
              </w:rPr>
              <w:t>12</w:t>
            </w:r>
          </w:p>
        </w:tc>
        <w:tc>
          <w:tcPr>
            <w:tcW w:w="840" w:type="dxa"/>
            <w:tcBorders>
              <w:top w:val="nil"/>
              <w:left w:val="nil"/>
              <w:bottom w:val="single" w:sz="4" w:space="0" w:color="auto"/>
              <w:right w:val="single" w:sz="8" w:space="0" w:color="auto"/>
            </w:tcBorders>
            <w:shd w:val="clear" w:color="auto" w:fill="auto"/>
            <w:noWrap/>
            <w:vAlign w:val="center"/>
          </w:tcPr>
          <w:p w14:paraId="3C027111" w14:textId="77777777" w:rsidR="00902AB2" w:rsidRPr="00B16129" w:rsidRDefault="002A2420" w:rsidP="002F04A9">
            <w:pPr>
              <w:jc w:val="center"/>
              <w:rPr>
                <w:sz w:val="16"/>
                <w:szCs w:val="16"/>
              </w:rPr>
            </w:pPr>
            <w:r>
              <w:rPr>
                <w:sz w:val="16"/>
                <w:szCs w:val="16"/>
              </w:rPr>
              <w:t>112</w:t>
            </w:r>
          </w:p>
        </w:tc>
      </w:tr>
      <w:tr w:rsidR="002A2420" w:rsidRPr="00B16129" w14:paraId="0E065995" w14:textId="77777777" w:rsidTr="002F04A9">
        <w:trPr>
          <w:trHeight w:val="264"/>
          <w:jc w:val="center"/>
        </w:trPr>
        <w:tc>
          <w:tcPr>
            <w:tcW w:w="1630" w:type="dxa"/>
            <w:tcBorders>
              <w:top w:val="nil"/>
              <w:left w:val="single" w:sz="8" w:space="0" w:color="auto"/>
              <w:bottom w:val="single" w:sz="4" w:space="0" w:color="auto"/>
              <w:right w:val="single" w:sz="4" w:space="0" w:color="auto"/>
            </w:tcBorders>
            <w:shd w:val="clear" w:color="auto" w:fill="FFFFC0"/>
            <w:noWrap/>
            <w:vAlign w:val="bottom"/>
          </w:tcPr>
          <w:p w14:paraId="71A00374" w14:textId="77777777" w:rsidR="002A2420" w:rsidRPr="00B16129" w:rsidRDefault="002A2420" w:rsidP="002A2420">
            <w:pPr>
              <w:rPr>
                <w:sz w:val="16"/>
                <w:szCs w:val="16"/>
              </w:rPr>
            </w:pPr>
            <w:r>
              <w:rPr>
                <w:sz w:val="16"/>
                <w:szCs w:val="16"/>
              </w:rPr>
              <w:t>Za Školou 570 (Prštné)</w:t>
            </w:r>
          </w:p>
        </w:tc>
        <w:tc>
          <w:tcPr>
            <w:tcW w:w="1800" w:type="dxa"/>
            <w:tcBorders>
              <w:top w:val="nil"/>
              <w:left w:val="nil"/>
              <w:bottom w:val="single" w:sz="4" w:space="0" w:color="auto"/>
              <w:right w:val="nil"/>
            </w:tcBorders>
            <w:shd w:val="clear" w:color="auto" w:fill="FFFFC0"/>
            <w:noWrap/>
            <w:vAlign w:val="bottom"/>
          </w:tcPr>
          <w:p w14:paraId="22B161AB" w14:textId="77777777" w:rsidR="002A2420" w:rsidRPr="00A56571" w:rsidRDefault="002A2420" w:rsidP="00A56571">
            <w:pPr>
              <w:rPr>
                <w:i/>
                <w:iCs/>
                <w:sz w:val="16"/>
                <w:szCs w:val="16"/>
              </w:rPr>
            </w:pPr>
            <w:r w:rsidRPr="00A56571">
              <w:rPr>
                <w:i/>
                <w:iCs/>
                <w:sz w:val="16"/>
                <w:szCs w:val="16"/>
              </w:rPr>
              <w:t>PhDr.  Vymětalová Ivana</w:t>
            </w:r>
          </w:p>
        </w:tc>
        <w:tc>
          <w:tcPr>
            <w:tcW w:w="840" w:type="dxa"/>
            <w:tcBorders>
              <w:top w:val="nil"/>
              <w:left w:val="single" w:sz="8" w:space="0" w:color="auto"/>
              <w:bottom w:val="single" w:sz="4" w:space="0" w:color="auto"/>
              <w:right w:val="single" w:sz="4" w:space="0" w:color="auto"/>
            </w:tcBorders>
            <w:shd w:val="clear" w:color="auto" w:fill="FFFFFF"/>
            <w:noWrap/>
            <w:vAlign w:val="center"/>
          </w:tcPr>
          <w:p w14:paraId="09FC9F96" w14:textId="77777777" w:rsidR="002A2420" w:rsidRPr="007F50BD" w:rsidRDefault="002A2420" w:rsidP="002F04A9">
            <w:pPr>
              <w:jc w:val="center"/>
              <w:rPr>
                <w:sz w:val="16"/>
                <w:szCs w:val="16"/>
              </w:rPr>
            </w:pPr>
            <w:r>
              <w:rPr>
                <w:sz w:val="16"/>
                <w:szCs w:val="16"/>
              </w:rPr>
              <w:t>28</w:t>
            </w:r>
          </w:p>
        </w:tc>
        <w:tc>
          <w:tcPr>
            <w:tcW w:w="720" w:type="dxa"/>
            <w:tcBorders>
              <w:top w:val="nil"/>
              <w:left w:val="nil"/>
              <w:bottom w:val="single" w:sz="4" w:space="0" w:color="auto"/>
              <w:right w:val="single" w:sz="4" w:space="0" w:color="auto"/>
            </w:tcBorders>
            <w:shd w:val="clear" w:color="auto" w:fill="FFFFFF"/>
            <w:noWrap/>
            <w:vAlign w:val="center"/>
          </w:tcPr>
          <w:p w14:paraId="3B82F564" w14:textId="77777777" w:rsidR="002A2420" w:rsidRPr="00B16129" w:rsidRDefault="002A2420" w:rsidP="002F04A9">
            <w:pPr>
              <w:jc w:val="center"/>
              <w:rPr>
                <w:sz w:val="16"/>
                <w:szCs w:val="16"/>
              </w:rPr>
            </w:pPr>
            <w:r>
              <w:rPr>
                <w:sz w:val="16"/>
                <w:szCs w:val="16"/>
              </w:rPr>
              <w:t>28</w:t>
            </w:r>
          </w:p>
        </w:tc>
        <w:tc>
          <w:tcPr>
            <w:tcW w:w="840" w:type="dxa"/>
            <w:tcBorders>
              <w:top w:val="nil"/>
              <w:left w:val="nil"/>
              <w:bottom w:val="single" w:sz="4" w:space="0" w:color="auto"/>
              <w:right w:val="single" w:sz="4" w:space="0" w:color="auto"/>
            </w:tcBorders>
            <w:shd w:val="clear" w:color="auto" w:fill="FFFFFF"/>
            <w:noWrap/>
            <w:vAlign w:val="center"/>
          </w:tcPr>
          <w:p w14:paraId="2A0CC423" w14:textId="77777777" w:rsidR="002A2420" w:rsidRPr="00B16129" w:rsidRDefault="002A2420" w:rsidP="002F04A9">
            <w:pPr>
              <w:jc w:val="center"/>
              <w:rPr>
                <w:sz w:val="16"/>
                <w:szCs w:val="16"/>
              </w:rPr>
            </w:pPr>
            <w:r>
              <w:rPr>
                <w:sz w:val="16"/>
                <w:szCs w:val="16"/>
              </w:rPr>
              <w:t>56</w:t>
            </w:r>
          </w:p>
        </w:tc>
        <w:tc>
          <w:tcPr>
            <w:tcW w:w="720" w:type="dxa"/>
            <w:tcBorders>
              <w:top w:val="nil"/>
              <w:left w:val="nil"/>
              <w:bottom w:val="single" w:sz="4" w:space="0" w:color="auto"/>
              <w:right w:val="single" w:sz="4" w:space="0" w:color="auto"/>
            </w:tcBorders>
            <w:shd w:val="clear" w:color="auto" w:fill="FFFFFF"/>
            <w:noWrap/>
            <w:vAlign w:val="center"/>
          </w:tcPr>
          <w:p w14:paraId="46CD3F24" w14:textId="77777777" w:rsidR="002A2420" w:rsidRPr="00B16129" w:rsidRDefault="002A2420" w:rsidP="002F04A9">
            <w:pPr>
              <w:jc w:val="center"/>
              <w:rPr>
                <w:sz w:val="16"/>
                <w:szCs w:val="16"/>
              </w:rPr>
            </w:pPr>
            <w:r>
              <w:rPr>
                <w:sz w:val="16"/>
                <w:szCs w:val="16"/>
              </w:rPr>
              <w:t>56</w:t>
            </w:r>
          </w:p>
        </w:tc>
        <w:tc>
          <w:tcPr>
            <w:tcW w:w="720" w:type="dxa"/>
            <w:tcBorders>
              <w:top w:val="nil"/>
              <w:left w:val="nil"/>
              <w:bottom w:val="single" w:sz="4" w:space="0" w:color="auto"/>
              <w:right w:val="single" w:sz="4" w:space="0" w:color="auto"/>
            </w:tcBorders>
            <w:shd w:val="clear" w:color="auto" w:fill="FFFFFF"/>
            <w:noWrap/>
            <w:vAlign w:val="center"/>
          </w:tcPr>
          <w:p w14:paraId="4AFC2C68" w14:textId="77777777" w:rsidR="002A2420" w:rsidRPr="00B16129" w:rsidRDefault="002A2420" w:rsidP="002F04A9">
            <w:pPr>
              <w:jc w:val="center"/>
              <w:rPr>
                <w:sz w:val="16"/>
                <w:szCs w:val="16"/>
              </w:rPr>
            </w:pPr>
            <w:r>
              <w:rPr>
                <w:sz w:val="16"/>
                <w:szCs w:val="16"/>
              </w:rPr>
              <w:t>56</w:t>
            </w:r>
          </w:p>
        </w:tc>
        <w:tc>
          <w:tcPr>
            <w:tcW w:w="840" w:type="dxa"/>
            <w:tcBorders>
              <w:top w:val="nil"/>
              <w:left w:val="nil"/>
              <w:bottom w:val="single" w:sz="4" w:space="0" w:color="auto"/>
              <w:right w:val="single" w:sz="4" w:space="0" w:color="auto"/>
            </w:tcBorders>
            <w:shd w:val="clear" w:color="auto" w:fill="FFFFFF"/>
            <w:noWrap/>
            <w:vAlign w:val="center"/>
          </w:tcPr>
          <w:p w14:paraId="474073F0" w14:textId="77777777" w:rsidR="002A2420" w:rsidRPr="00B16129" w:rsidRDefault="002A2420" w:rsidP="002F04A9">
            <w:pPr>
              <w:jc w:val="center"/>
              <w:rPr>
                <w:sz w:val="16"/>
                <w:szCs w:val="16"/>
              </w:rPr>
            </w:pPr>
            <w:r>
              <w:rPr>
                <w:sz w:val="16"/>
                <w:szCs w:val="16"/>
              </w:rPr>
              <w:t>56</w:t>
            </w:r>
          </w:p>
        </w:tc>
        <w:tc>
          <w:tcPr>
            <w:tcW w:w="840" w:type="dxa"/>
            <w:tcBorders>
              <w:top w:val="nil"/>
              <w:left w:val="nil"/>
              <w:bottom w:val="single" w:sz="4" w:space="0" w:color="auto"/>
              <w:right w:val="single" w:sz="8" w:space="0" w:color="auto"/>
            </w:tcBorders>
            <w:shd w:val="clear" w:color="auto" w:fill="auto"/>
            <w:noWrap/>
            <w:vAlign w:val="center"/>
          </w:tcPr>
          <w:p w14:paraId="0EAC9615" w14:textId="77777777" w:rsidR="002A2420" w:rsidRPr="00B16129" w:rsidRDefault="002A2420" w:rsidP="002F04A9">
            <w:pPr>
              <w:jc w:val="center"/>
              <w:rPr>
                <w:sz w:val="16"/>
                <w:szCs w:val="16"/>
              </w:rPr>
            </w:pPr>
            <w:r>
              <w:rPr>
                <w:sz w:val="16"/>
                <w:szCs w:val="16"/>
              </w:rPr>
              <w:t>56</w:t>
            </w:r>
          </w:p>
        </w:tc>
      </w:tr>
      <w:tr w:rsidR="002A2420" w:rsidRPr="00B16129" w14:paraId="3B330D7C" w14:textId="77777777" w:rsidTr="002A2420">
        <w:trPr>
          <w:trHeight w:val="264"/>
          <w:jc w:val="center"/>
        </w:trPr>
        <w:tc>
          <w:tcPr>
            <w:tcW w:w="1630" w:type="dxa"/>
            <w:tcBorders>
              <w:top w:val="nil"/>
              <w:left w:val="single" w:sz="8" w:space="0" w:color="auto"/>
              <w:bottom w:val="single" w:sz="4" w:space="0" w:color="auto"/>
              <w:right w:val="single" w:sz="4" w:space="0" w:color="auto"/>
            </w:tcBorders>
            <w:shd w:val="clear" w:color="auto" w:fill="FFFFC0"/>
            <w:vAlign w:val="bottom"/>
          </w:tcPr>
          <w:p w14:paraId="24A75437" w14:textId="77777777" w:rsidR="002A2420" w:rsidRPr="00B16129" w:rsidRDefault="002A2420" w:rsidP="002A2420">
            <w:pPr>
              <w:rPr>
                <w:sz w:val="16"/>
                <w:szCs w:val="16"/>
              </w:rPr>
            </w:pPr>
            <w:r>
              <w:rPr>
                <w:sz w:val="16"/>
                <w:szCs w:val="16"/>
              </w:rPr>
              <w:t>Nad Ovčírnou 1591/12</w:t>
            </w:r>
          </w:p>
        </w:tc>
        <w:tc>
          <w:tcPr>
            <w:tcW w:w="1800" w:type="dxa"/>
            <w:tcBorders>
              <w:top w:val="nil"/>
              <w:left w:val="nil"/>
              <w:bottom w:val="single" w:sz="4" w:space="0" w:color="auto"/>
              <w:right w:val="nil"/>
            </w:tcBorders>
            <w:shd w:val="clear" w:color="auto" w:fill="FFFFC0"/>
            <w:noWrap/>
            <w:vAlign w:val="bottom"/>
          </w:tcPr>
          <w:p w14:paraId="42568677" w14:textId="77777777" w:rsidR="002A2420" w:rsidRPr="00A56571" w:rsidRDefault="002A2420" w:rsidP="00A56571">
            <w:pPr>
              <w:rPr>
                <w:i/>
                <w:iCs/>
                <w:sz w:val="16"/>
                <w:szCs w:val="16"/>
              </w:rPr>
            </w:pPr>
            <w:r w:rsidRPr="00A56571">
              <w:rPr>
                <w:i/>
                <w:iCs/>
                <w:sz w:val="16"/>
                <w:szCs w:val="16"/>
              </w:rPr>
              <w:t>PhDr.  Vymětalová Ivana</w:t>
            </w:r>
          </w:p>
        </w:tc>
        <w:tc>
          <w:tcPr>
            <w:tcW w:w="840" w:type="dxa"/>
            <w:tcBorders>
              <w:top w:val="nil"/>
              <w:left w:val="single" w:sz="8" w:space="0" w:color="auto"/>
              <w:bottom w:val="single" w:sz="4" w:space="0" w:color="auto"/>
              <w:right w:val="single" w:sz="4" w:space="0" w:color="auto"/>
            </w:tcBorders>
            <w:shd w:val="clear" w:color="auto" w:fill="FFFFFF"/>
            <w:noWrap/>
            <w:vAlign w:val="center"/>
          </w:tcPr>
          <w:p w14:paraId="0C715DD2" w14:textId="77777777" w:rsidR="002A2420" w:rsidRPr="007F50BD" w:rsidRDefault="002A2420" w:rsidP="002F04A9">
            <w:pPr>
              <w:jc w:val="center"/>
              <w:rPr>
                <w:sz w:val="16"/>
                <w:szCs w:val="16"/>
              </w:rPr>
            </w:pPr>
            <w:r>
              <w:rPr>
                <w:sz w:val="16"/>
                <w:szCs w:val="16"/>
              </w:rPr>
              <w:t>0</w:t>
            </w:r>
          </w:p>
        </w:tc>
        <w:tc>
          <w:tcPr>
            <w:tcW w:w="720" w:type="dxa"/>
            <w:tcBorders>
              <w:top w:val="nil"/>
              <w:left w:val="nil"/>
              <w:bottom w:val="single" w:sz="4" w:space="0" w:color="auto"/>
              <w:right w:val="single" w:sz="4" w:space="0" w:color="auto"/>
            </w:tcBorders>
            <w:shd w:val="clear" w:color="auto" w:fill="FFFFFF"/>
            <w:noWrap/>
            <w:vAlign w:val="center"/>
          </w:tcPr>
          <w:p w14:paraId="74290BEA" w14:textId="77777777" w:rsidR="002A2420" w:rsidRPr="00B16129" w:rsidRDefault="002A2420" w:rsidP="002F04A9">
            <w:pPr>
              <w:jc w:val="center"/>
              <w:rPr>
                <w:sz w:val="16"/>
                <w:szCs w:val="16"/>
              </w:rPr>
            </w:pPr>
            <w:r>
              <w:rPr>
                <w:sz w:val="16"/>
                <w:szCs w:val="16"/>
              </w:rPr>
              <w:t>0</w:t>
            </w:r>
          </w:p>
        </w:tc>
        <w:tc>
          <w:tcPr>
            <w:tcW w:w="840" w:type="dxa"/>
            <w:tcBorders>
              <w:top w:val="nil"/>
              <w:left w:val="nil"/>
              <w:bottom w:val="single" w:sz="4" w:space="0" w:color="auto"/>
              <w:right w:val="single" w:sz="4" w:space="0" w:color="auto"/>
            </w:tcBorders>
            <w:shd w:val="clear" w:color="auto" w:fill="FFFFFF"/>
            <w:noWrap/>
            <w:vAlign w:val="center"/>
          </w:tcPr>
          <w:p w14:paraId="65BB0CE9" w14:textId="77777777" w:rsidR="002A2420" w:rsidRPr="00B16129" w:rsidRDefault="002A2420" w:rsidP="002F04A9">
            <w:pPr>
              <w:jc w:val="center"/>
              <w:rPr>
                <w:sz w:val="16"/>
                <w:szCs w:val="16"/>
              </w:rPr>
            </w:pPr>
            <w:r>
              <w:rPr>
                <w:sz w:val="16"/>
                <w:szCs w:val="16"/>
              </w:rPr>
              <w:t>0</w:t>
            </w:r>
          </w:p>
        </w:tc>
        <w:tc>
          <w:tcPr>
            <w:tcW w:w="720" w:type="dxa"/>
            <w:tcBorders>
              <w:top w:val="nil"/>
              <w:left w:val="nil"/>
              <w:bottom w:val="single" w:sz="4" w:space="0" w:color="auto"/>
              <w:right w:val="single" w:sz="4" w:space="0" w:color="auto"/>
            </w:tcBorders>
            <w:shd w:val="clear" w:color="auto" w:fill="FFFFFF"/>
            <w:noWrap/>
            <w:vAlign w:val="center"/>
          </w:tcPr>
          <w:p w14:paraId="53EB3F0E" w14:textId="77777777" w:rsidR="002A2420" w:rsidRPr="00B16129" w:rsidRDefault="002A2420" w:rsidP="002F04A9">
            <w:pPr>
              <w:jc w:val="center"/>
              <w:rPr>
                <w:sz w:val="16"/>
                <w:szCs w:val="16"/>
              </w:rPr>
            </w:pPr>
            <w:r>
              <w:rPr>
                <w:sz w:val="16"/>
                <w:szCs w:val="16"/>
              </w:rPr>
              <w:t>0</w:t>
            </w:r>
          </w:p>
        </w:tc>
        <w:tc>
          <w:tcPr>
            <w:tcW w:w="720" w:type="dxa"/>
            <w:tcBorders>
              <w:top w:val="nil"/>
              <w:left w:val="nil"/>
              <w:bottom w:val="single" w:sz="4" w:space="0" w:color="auto"/>
              <w:right w:val="single" w:sz="4" w:space="0" w:color="auto"/>
            </w:tcBorders>
            <w:shd w:val="clear" w:color="auto" w:fill="FFFFFF"/>
            <w:noWrap/>
            <w:vAlign w:val="center"/>
          </w:tcPr>
          <w:p w14:paraId="02DED1F5" w14:textId="77777777" w:rsidR="002A2420" w:rsidRPr="00B16129" w:rsidRDefault="002A2420" w:rsidP="002F04A9">
            <w:pPr>
              <w:jc w:val="center"/>
              <w:rPr>
                <w:sz w:val="16"/>
                <w:szCs w:val="16"/>
              </w:rPr>
            </w:pPr>
            <w:r>
              <w:rPr>
                <w:sz w:val="16"/>
                <w:szCs w:val="16"/>
              </w:rPr>
              <w:t>0</w:t>
            </w:r>
          </w:p>
        </w:tc>
        <w:tc>
          <w:tcPr>
            <w:tcW w:w="840" w:type="dxa"/>
            <w:tcBorders>
              <w:top w:val="nil"/>
              <w:left w:val="nil"/>
              <w:bottom w:val="single" w:sz="4" w:space="0" w:color="auto"/>
              <w:right w:val="single" w:sz="4" w:space="0" w:color="auto"/>
            </w:tcBorders>
            <w:shd w:val="clear" w:color="auto" w:fill="FFFFFF"/>
            <w:noWrap/>
            <w:vAlign w:val="center"/>
          </w:tcPr>
          <w:p w14:paraId="39295DA0" w14:textId="77777777" w:rsidR="002A2420" w:rsidRPr="00B16129" w:rsidRDefault="002A2420" w:rsidP="002F04A9">
            <w:pPr>
              <w:jc w:val="center"/>
              <w:rPr>
                <w:sz w:val="16"/>
                <w:szCs w:val="16"/>
              </w:rPr>
            </w:pPr>
            <w:r>
              <w:rPr>
                <w:sz w:val="16"/>
                <w:szCs w:val="16"/>
              </w:rPr>
              <w:t>0</w:t>
            </w:r>
          </w:p>
        </w:tc>
        <w:tc>
          <w:tcPr>
            <w:tcW w:w="840" w:type="dxa"/>
            <w:tcBorders>
              <w:top w:val="nil"/>
              <w:left w:val="nil"/>
              <w:bottom w:val="single" w:sz="4" w:space="0" w:color="auto"/>
              <w:right w:val="single" w:sz="8" w:space="0" w:color="auto"/>
            </w:tcBorders>
            <w:shd w:val="clear" w:color="auto" w:fill="auto"/>
            <w:noWrap/>
            <w:vAlign w:val="center"/>
          </w:tcPr>
          <w:p w14:paraId="02F990C2" w14:textId="77777777" w:rsidR="002A2420" w:rsidRPr="00B16129" w:rsidRDefault="002A2420" w:rsidP="002F04A9">
            <w:pPr>
              <w:jc w:val="center"/>
              <w:rPr>
                <w:sz w:val="16"/>
                <w:szCs w:val="16"/>
              </w:rPr>
            </w:pPr>
            <w:r>
              <w:rPr>
                <w:sz w:val="16"/>
                <w:szCs w:val="16"/>
              </w:rPr>
              <w:t>46</w:t>
            </w:r>
          </w:p>
        </w:tc>
      </w:tr>
      <w:tr w:rsidR="00902AB2" w:rsidRPr="00B16129" w14:paraId="1CC47A78" w14:textId="77777777" w:rsidTr="002F04A9">
        <w:trPr>
          <w:trHeight w:val="264"/>
          <w:jc w:val="center"/>
        </w:trPr>
        <w:tc>
          <w:tcPr>
            <w:tcW w:w="1630" w:type="dxa"/>
            <w:tcBorders>
              <w:top w:val="nil"/>
              <w:left w:val="single" w:sz="8" w:space="0" w:color="auto"/>
              <w:bottom w:val="single" w:sz="4" w:space="0" w:color="auto"/>
              <w:right w:val="single" w:sz="4" w:space="0" w:color="auto"/>
            </w:tcBorders>
            <w:shd w:val="clear" w:color="auto" w:fill="FFFFC0"/>
            <w:noWrap/>
            <w:vAlign w:val="bottom"/>
          </w:tcPr>
          <w:p w14:paraId="309931EE" w14:textId="77777777" w:rsidR="00902AB2" w:rsidRPr="00B16129" w:rsidRDefault="00902AB2" w:rsidP="00D13FEB">
            <w:pPr>
              <w:rPr>
                <w:sz w:val="16"/>
                <w:szCs w:val="16"/>
              </w:rPr>
            </w:pPr>
            <w:r w:rsidRPr="00B16129">
              <w:rPr>
                <w:sz w:val="16"/>
                <w:szCs w:val="16"/>
              </w:rPr>
              <w:t>Návesní 64</w:t>
            </w:r>
          </w:p>
        </w:tc>
        <w:tc>
          <w:tcPr>
            <w:tcW w:w="1800" w:type="dxa"/>
            <w:tcBorders>
              <w:top w:val="nil"/>
              <w:left w:val="nil"/>
              <w:bottom w:val="single" w:sz="4" w:space="0" w:color="auto"/>
              <w:right w:val="nil"/>
            </w:tcBorders>
            <w:shd w:val="clear" w:color="auto" w:fill="FFFFC0"/>
            <w:noWrap/>
            <w:vAlign w:val="bottom"/>
          </w:tcPr>
          <w:p w14:paraId="001D46D0" w14:textId="77777777" w:rsidR="00A56571" w:rsidRPr="00A56571" w:rsidRDefault="00902AB2" w:rsidP="00A56571">
            <w:pPr>
              <w:jc w:val="left"/>
              <w:rPr>
                <w:i/>
                <w:iCs/>
                <w:sz w:val="16"/>
                <w:szCs w:val="16"/>
              </w:rPr>
            </w:pPr>
            <w:r w:rsidRPr="00A56571">
              <w:rPr>
                <w:i/>
                <w:iCs/>
                <w:sz w:val="16"/>
                <w:szCs w:val="16"/>
              </w:rPr>
              <w:t xml:space="preserve">Mgr. </w:t>
            </w:r>
            <w:r w:rsidR="00A56571" w:rsidRPr="00A56571">
              <w:rPr>
                <w:i/>
                <w:iCs/>
                <w:sz w:val="16"/>
                <w:szCs w:val="16"/>
              </w:rPr>
              <w:t>Kvasničková Jaroslava</w:t>
            </w:r>
          </w:p>
        </w:tc>
        <w:tc>
          <w:tcPr>
            <w:tcW w:w="840" w:type="dxa"/>
            <w:tcBorders>
              <w:top w:val="nil"/>
              <w:left w:val="single" w:sz="8" w:space="0" w:color="auto"/>
              <w:bottom w:val="single" w:sz="4" w:space="0" w:color="auto"/>
              <w:right w:val="single" w:sz="4" w:space="0" w:color="auto"/>
            </w:tcBorders>
            <w:shd w:val="clear" w:color="auto" w:fill="FFFFFF"/>
            <w:noWrap/>
            <w:vAlign w:val="center"/>
          </w:tcPr>
          <w:p w14:paraId="7E325ABF" w14:textId="77777777" w:rsidR="00902AB2" w:rsidRPr="007F50BD" w:rsidRDefault="00902AB2" w:rsidP="002F04A9">
            <w:pPr>
              <w:jc w:val="center"/>
              <w:rPr>
                <w:sz w:val="16"/>
                <w:szCs w:val="16"/>
              </w:rPr>
            </w:pPr>
            <w:r w:rsidRPr="007F50BD">
              <w:rPr>
                <w:sz w:val="16"/>
                <w:szCs w:val="16"/>
              </w:rPr>
              <w:t>39</w:t>
            </w:r>
          </w:p>
        </w:tc>
        <w:tc>
          <w:tcPr>
            <w:tcW w:w="720" w:type="dxa"/>
            <w:tcBorders>
              <w:top w:val="nil"/>
              <w:left w:val="nil"/>
              <w:bottom w:val="single" w:sz="4" w:space="0" w:color="auto"/>
              <w:right w:val="single" w:sz="4" w:space="0" w:color="auto"/>
            </w:tcBorders>
            <w:shd w:val="clear" w:color="auto" w:fill="FFFFFF"/>
            <w:noWrap/>
            <w:vAlign w:val="center"/>
          </w:tcPr>
          <w:p w14:paraId="6CD052A3" w14:textId="77777777" w:rsidR="00902AB2" w:rsidRPr="00B16129" w:rsidRDefault="00902AB2" w:rsidP="002F04A9">
            <w:pPr>
              <w:jc w:val="center"/>
              <w:rPr>
                <w:sz w:val="16"/>
                <w:szCs w:val="16"/>
              </w:rPr>
            </w:pPr>
            <w:r w:rsidRPr="00B16129">
              <w:rPr>
                <w:sz w:val="16"/>
                <w:szCs w:val="16"/>
              </w:rPr>
              <w:t>56</w:t>
            </w:r>
          </w:p>
        </w:tc>
        <w:tc>
          <w:tcPr>
            <w:tcW w:w="840" w:type="dxa"/>
            <w:tcBorders>
              <w:top w:val="nil"/>
              <w:left w:val="nil"/>
              <w:bottom w:val="single" w:sz="4" w:space="0" w:color="auto"/>
              <w:right w:val="single" w:sz="4" w:space="0" w:color="auto"/>
            </w:tcBorders>
            <w:shd w:val="clear" w:color="auto" w:fill="FFFFFF"/>
            <w:noWrap/>
            <w:vAlign w:val="center"/>
          </w:tcPr>
          <w:p w14:paraId="0EFF2C2E" w14:textId="77777777" w:rsidR="00902AB2" w:rsidRPr="00B16129" w:rsidRDefault="00902AB2" w:rsidP="002F04A9">
            <w:pPr>
              <w:jc w:val="center"/>
              <w:rPr>
                <w:sz w:val="16"/>
                <w:szCs w:val="16"/>
              </w:rPr>
            </w:pPr>
            <w:r w:rsidRPr="00B16129">
              <w:rPr>
                <w:sz w:val="16"/>
                <w:szCs w:val="16"/>
              </w:rPr>
              <w:t>56</w:t>
            </w:r>
          </w:p>
        </w:tc>
        <w:tc>
          <w:tcPr>
            <w:tcW w:w="720" w:type="dxa"/>
            <w:tcBorders>
              <w:top w:val="nil"/>
              <w:left w:val="nil"/>
              <w:bottom w:val="single" w:sz="4" w:space="0" w:color="auto"/>
              <w:right w:val="single" w:sz="4" w:space="0" w:color="auto"/>
            </w:tcBorders>
            <w:shd w:val="clear" w:color="auto" w:fill="FFFFFF"/>
            <w:noWrap/>
            <w:vAlign w:val="center"/>
          </w:tcPr>
          <w:p w14:paraId="6E4EA904" w14:textId="77777777" w:rsidR="00902AB2" w:rsidRPr="00B16129" w:rsidRDefault="00902AB2" w:rsidP="002F04A9">
            <w:pPr>
              <w:jc w:val="center"/>
              <w:rPr>
                <w:sz w:val="16"/>
                <w:szCs w:val="16"/>
              </w:rPr>
            </w:pPr>
            <w:r w:rsidRPr="00B16129">
              <w:rPr>
                <w:sz w:val="16"/>
                <w:szCs w:val="16"/>
              </w:rPr>
              <w:t>56</w:t>
            </w:r>
          </w:p>
        </w:tc>
        <w:tc>
          <w:tcPr>
            <w:tcW w:w="720" w:type="dxa"/>
            <w:tcBorders>
              <w:top w:val="nil"/>
              <w:left w:val="nil"/>
              <w:bottom w:val="single" w:sz="4" w:space="0" w:color="auto"/>
              <w:right w:val="single" w:sz="4" w:space="0" w:color="auto"/>
            </w:tcBorders>
            <w:shd w:val="clear" w:color="auto" w:fill="FFFFFF"/>
            <w:noWrap/>
            <w:vAlign w:val="center"/>
          </w:tcPr>
          <w:p w14:paraId="5AB6E328" w14:textId="77777777" w:rsidR="00902AB2" w:rsidRPr="00B16129" w:rsidRDefault="00902AB2" w:rsidP="002F04A9">
            <w:pPr>
              <w:jc w:val="center"/>
              <w:rPr>
                <w:sz w:val="16"/>
                <w:szCs w:val="16"/>
              </w:rPr>
            </w:pPr>
            <w:r w:rsidRPr="00B16129">
              <w:rPr>
                <w:sz w:val="16"/>
                <w:szCs w:val="16"/>
              </w:rPr>
              <w:t>50</w:t>
            </w:r>
          </w:p>
        </w:tc>
        <w:tc>
          <w:tcPr>
            <w:tcW w:w="840" w:type="dxa"/>
            <w:tcBorders>
              <w:top w:val="nil"/>
              <w:left w:val="nil"/>
              <w:bottom w:val="single" w:sz="4" w:space="0" w:color="auto"/>
              <w:right w:val="single" w:sz="4" w:space="0" w:color="auto"/>
            </w:tcBorders>
            <w:shd w:val="clear" w:color="auto" w:fill="FFFFFF"/>
            <w:noWrap/>
            <w:vAlign w:val="center"/>
          </w:tcPr>
          <w:p w14:paraId="3535542B" w14:textId="77777777" w:rsidR="00902AB2" w:rsidRPr="00B16129" w:rsidRDefault="00902AB2" w:rsidP="002F04A9">
            <w:pPr>
              <w:jc w:val="center"/>
              <w:rPr>
                <w:sz w:val="16"/>
                <w:szCs w:val="16"/>
              </w:rPr>
            </w:pPr>
            <w:r w:rsidRPr="00B16129">
              <w:rPr>
                <w:sz w:val="16"/>
                <w:szCs w:val="16"/>
              </w:rPr>
              <w:t>50</w:t>
            </w:r>
          </w:p>
        </w:tc>
        <w:tc>
          <w:tcPr>
            <w:tcW w:w="840" w:type="dxa"/>
            <w:tcBorders>
              <w:top w:val="nil"/>
              <w:left w:val="nil"/>
              <w:bottom w:val="single" w:sz="4" w:space="0" w:color="auto"/>
              <w:right w:val="single" w:sz="8" w:space="0" w:color="auto"/>
            </w:tcBorders>
            <w:shd w:val="clear" w:color="auto" w:fill="FFFFFF"/>
            <w:noWrap/>
            <w:vAlign w:val="center"/>
          </w:tcPr>
          <w:p w14:paraId="59EAB8E8" w14:textId="77777777" w:rsidR="00902AB2" w:rsidRPr="00B16129" w:rsidRDefault="00902AB2" w:rsidP="002F04A9">
            <w:pPr>
              <w:jc w:val="center"/>
              <w:rPr>
                <w:sz w:val="16"/>
                <w:szCs w:val="16"/>
              </w:rPr>
            </w:pPr>
            <w:r w:rsidRPr="00B16129">
              <w:rPr>
                <w:sz w:val="16"/>
                <w:szCs w:val="16"/>
              </w:rPr>
              <w:t>50</w:t>
            </w:r>
          </w:p>
        </w:tc>
      </w:tr>
      <w:tr w:rsidR="00902AB2" w:rsidRPr="00B16129" w14:paraId="1AC797D1" w14:textId="77777777" w:rsidTr="006054D8">
        <w:trPr>
          <w:trHeight w:val="264"/>
          <w:jc w:val="center"/>
        </w:trPr>
        <w:tc>
          <w:tcPr>
            <w:tcW w:w="1630" w:type="dxa"/>
            <w:tcBorders>
              <w:top w:val="nil"/>
              <w:left w:val="single" w:sz="8" w:space="0" w:color="auto"/>
              <w:bottom w:val="single" w:sz="4" w:space="0" w:color="auto"/>
              <w:right w:val="single" w:sz="4" w:space="0" w:color="auto"/>
            </w:tcBorders>
            <w:shd w:val="clear" w:color="auto" w:fill="FFFFC0"/>
            <w:noWrap/>
            <w:vAlign w:val="bottom"/>
          </w:tcPr>
          <w:p w14:paraId="389B0D6F" w14:textId="77777777" w:rsidR="00902AB2" w:rsidRPr="00B16129" w:rsidRDefault="00902AB2" w:rsidP="00D13FEB">
            <w:pPr>
              <w:rPr>
                <w:sz w:val="16"/>
                <w:szCs w:val="16"/>
              </w:rPr>
            </w:pPr>
            <w:r w:rsidRPr="00B16129">
              <w:rPr>
                <w:sz w:val="16"/>
                <w:szCs w:val="16"/>
              </w:rPr>
              <w:t>Na Vrchovici 21</w:t>
            </w:r>
          </w:p>
        </w:tc>
        <w:tc>
          <w:tcPr>
            <w:tcW w:w="1800" w:type="dxa"/>
            <w:tcBorders>
              <w:top w:val="nil"/>
              <w:left w:val="nil"/>
              <w:bottom w:val="single" w:sz="4" w:space="0" w:color="auto"/>
              <w:right w:val="nil"/>
            </w:tcBorders>
            <w:shd w:val="clear" w:color="auto" w:fill="FFFFC0"/>
            <w:noWrap/>
            <w:vAlign w:val="bottom"/>
          </w:tcPr>
          <w:p w14:paraId="2F5F2BE0" w14:textId="77777777" w:rsidR="00902AB2" w:rsidRPr="00A56571" w:rsidRDefault="00902AB2" w:rsidP="00A56571">
            <w:pPr>
              <w:rPr>
                <w:i/>
                <w:iCs/>
                <w:sz w:val="16"/>
                <w:szCs w:val="16"/>
              </w:rPr>
            </w:pPr>
            <w:r w:rsidRPr="00A56571">
              <w:rPr>
                <w:i/>
                <w:iCs/>
                <w:sz w:val="16"/>
                <w:szCs w:val="16"/>
              </w:rPr>
              <w:t>Bc</w:t>
            </w:r>
            <w:r w:rsidR="00A56571" w:rsidRPr="00A56571">
              <w:rPr>
                <w:i/>
                <w:iCs/>
                <w:sz w:val="16"/>
                <w:szCs w:val="16"/>
              </w:rPr>
              <w:t>.</w:t>
            </w:r>
            <w:r w:rsidRPr="00A56571">
              <w:rPr>
                <w:i/>
                <w:iCs/>
                <w:sz w:val="16"/>
                <w:szCs w:val="16"/>
              </w:rPr>
              <w:t xml:space="preserve"> Řezníčková</w:t>
            </w:r>
            <w:r w:rsidR="00A56571" w:rsidRPr="00A56571">
              <w:rPr>
                <w:i/>
                <w:iCs/>
                <w:sz w:val="16"/>
                <w:szCs w:val="16"/>
              </w:rPr>
              <w:t xml:space="preserve"> Jarmila</w:t>
            </w:r>
          </w:p>
        </w:tc>
        <w:tc>
          <w:tcPr>
            <w:tcW w:w="840" w:type="dxa"/>
            <w:tcBorders>
              <w:top w:val="nil"/>
              <w:left w:val="single" w:sz="8" w:space="0" w:color="auto"/>
              <w:bottom w:val="single" w:sz="4" w:space="0" w:color="auto"/>
              <w:right w:val="single" w:sz="4" w:space="0" w:color="auto"/>
            </w:tcBorders>
            <w:shd w:val="clear" w:color="auto" w:fill="FFFFFF"/>
            <w:noWrap/>
            <w:vAlign w:val="center"/>
          </w:tcPr>
          <w:p w14:paraId="7122EDF7" w14:textId="77777777" w:rsidR="00902AB2" w:rsidRPr="007F50BD" w:rsidRDefault="00902AB2" w:rsidP="00D13FEB">
            <w:pPr>
              <w:jc w:val="center"/>
              <w:rPr>
                <w:sz w:val="16"/>
                <w:szCs w:val="16"/>
              </w:rPr>
            </w:pPr>
            <w:r w:rsidRPr="007F50BD">
              <w:rPr>
                <w:sz w:val="16"/>
                <w:szCs w:val="16"/>
              </w:rPr>
              <w:t>20</w:t>
            </w:r>
          </w:p>
        </w:tc>
        <w:tc>
          <w:tcPr>
            <w:tcW w:w="720" w:type="dxa"/>
            <w:tcBorders>
              <w:top w:val="nil"/>
              <w:left w:val="nil"/>
              <w:bottom w:val="single" w:sz="4" w:space="0" w:color="auto"/>
              <w:right w:val="single" w:sz="4" w:space="0" w:color="auto"/>
            </w:tcBorders>
            <w:shd w:val="clear" w:color="auto" w:fill="FFFFFF"/>
            <w:noWrap/>
            <w:vAlign w:val="center"/>
          </w:tcPr>
          <w:p w14:paraId="64100268" w14:textId="77777777" w:rsidR="00902AB2" w:rsidRPr="00B16129" w:rsidRDefault="00902AB2" w:rsidP="00D13FEB">
            <w:pPr>
              <w:jc w:val="center"/>
              <w:rPr>
                <w:sz w:val="16"/>
                <w:szCs w:val="16"/>
              </w:rPr>
            </w:pPr>
            <w:r w:rsidRPr="00B16129">
              <w:rPr>
                <w:sz w:val="16"/>
                <w:szCs w:val="16"/>
              </w:rPr>
              <w:t>41</w:t>
            </w:r>
          </w:p>
        </w:tc>
        <w:tc>
          <w:tcPr>
            <w:tcW w:w="840" w:type="dxa"/>
            <w:tcBorders>
              <w:top w:val="nil"/>
              <w:left w:val="nil"/>
              <w:bottom w:val="single" w:sz="4" w:space="0" w:color="auto"/>
              <w:right w:val="single" w:sz="4" w:space="0" w:color="auto"/>
            </w:tcBorders>
            <w:shd w:val="clear" w:color="auto" w:fill="FFFFFF"/>
            <w:noWrap/>
            <w:vAlign w:val="bottom"/>
          </w:tcPr>
          <w:p w14:paraId="55393C5A" w14:textId="77777777" w:rsidR="00902AB2" w:rsidRPr="00B16129" w:rsidRDefault="00902AB2" w:rsidP="00D13FEB">
            <w:pPr>
              <w:jc w:val="center"/>
              <w:rPr>
                <w:sz w:val="16"/>
                <w:szCs w:val="16"/>
              </w:rPr>
            </w:pPr>
            <w:r w:rsidRPr="00B16129">
              <w:rPr>
                <w:sz w:val="16"/>
                <w:szCs w:val="16"/>
              </w:rPr>
              <w:t>45</w:t>
            </w:r>
          </w:p>
        </w:tc>
        <w:tc>
          <w:tcPr>
            <w:tcW w:w="720" w:type="dxa"/>
            <w:tcBorders>
              <w:top w:val="nil"/>
              <w:left w:val="nil"/>
              <w:bottom w:val="single" w:sz="4" w:space="0" w:color="auto"/>
              <w:right w:val="single" w:sz="4" w:space="0" w:color="auto"/>
            </w:tcBorders>
            <w:shd w:val="clear" w:color="auto" w:fill="FFFFFF"/>
            <w:noWrap/>
            <w:vAlign w:val="bottom"/>
          </w:tcPr>
          <w:p w14:paraId="0FCD2A1B" w14:textId="77777777" w:rsidR="00902AB2" w:rsidRPr="00B16129" w:rsidRDefault="00902AB2" w:rsidP="00D13FEB">
            <w:pPr>
              <w:jc w:val="center"/>
              <w:rPr>
                <w:sz w:val="16"/>
                <w:szCs w:val="16"/>
              </w:rPr>
            </w:pPr>
            <w:r w:rsidRPr="00B16129">
              <w:rPr>
                <w:sz w:val="16"/>
                <w:szCs w:val="16"/>
              </w:rPr>
              <w:t>46</w:t>
            </w:r>
          </w:p>
        </w:tc>
        <w:tc>
          <w:tcPr>
            <w:tcW w:w="720" w:type="dxa"/>
            <w:tcBorders>
              <w:top w:val="nil"/>
              <w:left w:val="nil"/>
              <w:bottom w:val="single" w:sz="4" w:space="0" w:color="auto"/>
              <w:right w:val="single" w:sz="4" w:space="0" w:color="auto"/>
            </w:tcBorders>
            <w:shd w:val="clear" w:color="auto" w:fill="FFFFFF"/>
            <w:noWrap/>
            <w:vAlign w:val="bottom"/>
          </w:tcPr>
          <w:p w14:paraId="4CD50661" w14:textId="77777777" w:rsidR="00902AB2" w:rsidRPr="00B16129" w:rsidRDefault="00902AB2" w:rsidP="00D13FEB">
            <w:pPr>
              <w:jc w:val="center"/>
              <w:rPr>
                <w:sz w:val="16"/>
                <w:szCs w:val="16"/>
              </w:rPr>
            </w:pPr>
            <w:r w:rsidRPr="00B16129">
              <w:rPr>
                <w:sz w:val="16"/>
                <w:szCs w:val="16"/>
              </w:rPr>
              <w:t>45</w:t>
            </w:r>
          </w:p>
        </w:tc>
        <w:tc>
          <w:tcPr>
            <w:tcW w:w="840" w:type="dxa"/>
            <w:tcBorders>
              <w:top w:val="nil"/>
              <w:left w:val="nil"/>
              <w:bottom w:val="single" w:sz="4" w:space="0" w:color="auto"/>
              <w:right w:val="single" w:sz="4" w:space="0" w:color="auto"/>
            </w:tcBorders>
            <w:shd w:val="clear" w:color="auto" w:fill="FFFFFF"/>
            <w:noWrap/>
            <w:vAlign w:val="bottom"/>
          </w:tcPr>
          <w:p w14:paraId="23629666" w14:textId="77777777" w:rsidR="00902AB2" w:rsidRPr="00B16129" w:rsidRDefault="00902AB2" w:rsidP="00D13FEB">
            <w:pPr>
              <w:jc w:val="center"/>
              <w:rPr>
                <w:sz w:val="16"/>
                <w:szCs w:val="16"/>
              </w:rPr>
            </w:pPr>
            <w:r w:rsidRPr="00B16129">
              <w:rPr>
                <w:sz w:val="16"/>
                <w:szCs w:val="16"/>
              </w:rPr>
              <w:t>45</w:t>
            </w:r>
          </w:p>
        </w:tc>
        <w:tc>
          <w:tcPr>
            <w:tcW w:w="840" w:type="dxa"/>
            <w:tcBorders>
              <w:top w:val="nil"/>
              <w:left w:val="nil"/>
              <w:bottom w:val="single" w:sz="4" w:space="0" w:color="auto"/>
              <w:right w:val="single" w:sz="8" w:space="0" w:color="auto"/>
            </w:tcBorders>
            <w:shd w:val="clear" w:color="auto" w:fill="FFFFFF"/>
            <w:noWrap/>
            <w:vAlign w:val="bottom"/>
          </w:tcPr>
          <w:p w14:paraId="183094C2" w14:textId="77777777" w:rsidR="00902AB2" w:rsidRPr="00B16129" w:rsidRDefault="00902AB2" w:rsidP="00D13FEB">
            <w:pPr>
              <w:jc w:val="center"/>
              <w:rPr>
                <w:sz w:val="16"/>
                <w:szCs w:val="16"/>
              </w:rPr>
            </w:pPr>
            <w:r w:rsidRPr="00B16129">
              <w:rPr>
                <w:sz w:val="16"/>
                <w:szCs w:val="16"/>
              </w:rPr>
              <w:t>45</w:t>
            </w:r>
          </w:p>
        </w:tc>
      </w:tr>
      <w:tr w:rsidR="00902AB2" w:rsidRPr="00B16129" w14:paraId="6DD171A8" w14:textId="77777777" w:rsidTr="006054D8">
        <w:trPr>
          <w:trHeight w:val="264"/>
          <w:jc w:val="center"/>
        </w:trPr>
        <w:tc>
          <w:tcPr>
            <w:tcW w:w="1630" w:type="dxa"/>
            <w:tcBorders>
              <w:top w:val="nil"/>
              <w:left w:val="single" w:sz="8" w:space="0" w:color="auto"/>
              <w:bottom w:val="single" w:sz="4" w:space="0" w:color="auto"/>
              <w:right w:val="single" w:sz="4" w:space="0" w:color="auto"/>
            </w:tcBorders>
            <w:shd w:val="clear" w:color="auto" w:fill="FFFFC0"/>
            <w:noWrap/>
            <w:vAlign w:val="bottom"/>
          </w:tcPr>
          <w:p w14:paraId="7617EF62" w14:textId="77777777" w:rsidR="00902AB2" w:rsidRPr="00B16129" w:rsidRDefault="00902AB2" w:rsidP="00D13FEB">
            <w:pPr>
              <w:rPr>
                <w:sz w:val="16"/>
                <w:szCs w:val="16"/>
              </w:rPr>
            </w:pPr>
            <w:r w:rsidRPr="00B16129">
              <w:rPr>
                <w:sz w:val="16"/>
                <w:szCs w:val="16"/>
              </w:rPr>
              <w:t>Lázeňská 412</w:t>
            </w:r>
          </w:p>
        </w:tc>
        <w:tc>
          <w:tcPr>
            <w:tcW w:w="1800" w:type="dxa"/>
            <w:tcBorders>
              <w:top w:val="nil"/>
              <w:left w:val="nil"/>
              <w:bottom w:val="single" w:sz="4" w:space="0" w:color="auto"/>
              <w:right w:val="nil"/>
            </w:tcBorders>
            <w:shd w:val="clear" w:color="auto" w:fill="FFFFC0"/>
            <w:noWrap/>
            <w:vAlign w:val="bottom"/>
          </w:tcPr>
          <w:p w14:paraId="0F47873A" w14:textId="77777777" w:rsidR="00902AB2" w:rsidRPr="00A56571" w:rsidRDefault="00A56571" w:rsidP="00D13FEB">
            <w:pPr>
              <w:rPr>
                <w:i/>
                <w:iCs/>
                <w:sz w:val="16"/>
                <w:szCs w:val="16"/>
              </w:rPr>
            </w:pPr>
            <w:r w:rsidRPr="00A56571">
              <w:rPr>
                <w:i/>
                <w:iCs/>
                <w:sz w:val="16"/>
                <w:szCs w:val="16"/>
              </w:rPr>
              <w:t>Leicmanová Olga</w:t>
            </w:r>
            <w:r w:rsidR="00902AB2" w:rsidRPr="00A56571">
              <w:rPr>
                <w:i/>
                <w:iCs/>
                <w:sz w:val="16"/>
                <w:szCs w:val="16"/>
              </w:rPr>
              <w:t xml:space="preserve"> </w:t>
            </w:r>
          </w:p>
        </w:tc>
        <w:tc>
          <w:tcPr>
            <w:tcW w:w="840" w:type="dxa"/>
            <w:tcBorders>
              <w:top w:val="nil"/>
              <w:left w:val="single" w:sz="8" w:space="0" w:color="auto"/>
              <w:bottom w:val="single" w:sz="4" w:space="0" w:color="auto"/>
              <w:right w:val="single" w:sz="4" w:space="0" w:color="auto"/>
            </w:tcBorders>
            <w:shd w:val="clear" w:color="auto" w:fill="FFFFFF"/>
            <w:noWrap/>
            <w:vAlign w:val="center"/>
          </w:tcPr>
          <w:p w14:paraId="461B8307" w14:textId="77777777" w:rsidR="00902AB2" w:rsidRPr="007F50BD" w:rsidRDefault="00902AB2" w:rsidP="00D13FEB">
            <w:pPr>
              <w:jc w:val="center"/>
              <w:rPr>
                <w:sz w:val="16"/>
                <w:szCs w:val="16"/>
              </w:rPr>
            </w:pPr>
            <w:r w:rsidRPr="007F50BD">
              <w:rPr>
                <w:sz w:val="16"/>
                <w:szCs w:val="16"/>
              </w:rPr>
              <w:t>42</w:t>
            </w:r>
          </w:p>
        </w:tc>
        <w:tc>
          <w:tcPr>
            <w:tcW w:w="720" w:type="dxa"/>
            <w:tcBorders>
              <w:top w:val="nil"/>
              <w:left w:val="nil"/>
              <w:bottom w:val="single" w:sz="4" w:space="0" w:color="auto"/>
              <w:right w:val="single" w:sz="4" w:space="0" w:color="auto"/>
            </w:tcBorders>
            <w:shd w:val="clear" w:color="auto" w:fill="FFFFFF"/>
            <w:noWrap/>
            <w:vAlign w:val="center"/>
          </w:tcPr>
          <w:p w14:paraId="287E7DE9" w14:textId="77777777" w:rsidR="00902AB2" w:rsidRPr="00B16129" w:rsidRDefault="00902AB2" w:rsidP="00D13FEB">
            <w:pPr>
              <w:jc w:val="center"/>
              <w:rPr>
                <w:sz w:val="16"/>
                <w:szCs w:val="16"/>
              </w:rPr>
            </w:pPr>
            <w:r w:rsidRPr="00B16129">
              <w:rPr>
                <w:sz w:val="16"/>
                <w:szCs w:val="16"/>
              </w:rPr>
              <w:t>50</w:t>
            </w:r>
          </w:p>
        </w:tc>
        <w:tc>
          <w:tcPr>
            <w:tcW w:w="840" w:type="dxa"/>
            <w:tcBorders>
              <w:top w:val="nil"/>
              <w:left w:val="nil"/>
              <w:bottom w:val="single" w:sz="4" w:space="0" w:color="auto"/>
              <w:right w:val="single" w:sz="4" w:space="0" w:color="auto"/>
            </w:tcBorders>
            <w:shd w:val="clear" w:color="auto" w:fill="FFFFFF"/>
            <w:noWrap/>
            <w:vAlign w:val="bottom"/>
          </w:tcPr>
          <w:p w14:paraId="17B1095F" w14:textId="77777777" w:rsidR="00902AB2" w:rsidRPr="00B16129" w:rsidRDefault="00902AB2" w:rsidP="00D13FEB">
            <w:pPr>
              <w:jc w:val="center"/>
              <w:rPr>
                <w:sz w:val="16"/>
                <w:szCs w:val="16"/>
              </w:rPr>
            </w:pPr>
            <w:r w:rsidRPr="00B16129">
              <w:rPr>
                <w:sz w:val="16"/>
                <w:szCs w:val="16"/>
              </w:rPr>
              <w:t>56</w:t>
            </w:r>
          </w:p>
        </w:tc>
        <w:tc>
          <w:tcPr>
            <w:tcW w:w="720" w:type="dxa"/>
            <w:tcBorders>
              <w:top w:val="nil"/>
              <w:left w:val="nil"/>
              <w:bottom w:val="single" w:sz="4" w:space="0" w:color="auto"/>
              <w:right w:val="single" w:sz="4" w:space="0" w:color="auto"/>
            </w:tcBorders>
            <w:shd w:val="clear" w:color="auto" w:fill="FFFFFF"/>
            <w:noWrap/>
            <w:vAlign w:val="bottom"/>
          </w:tcPr>
          <w:p w14:paraId="7DC13E0D" w14:textId="77777777" w:rsidR="00902AB2" w:rsidRPr="00B16129" w:rsidRDefault="00902AB2" w:rsidP="00D13FEB">
            <w:pPr>
              <w:jc w:val="center"/>
              <w:rPr>
                <w:sz w:val="16"/>
                <w:szCs w:val="16"/>
              </w:rPr>
            </w:pPr>
            <w:r w:rsidRPr="00B16129">
              <w:rPr>
                <w:sz w:val="16"/>
                <w:szCs w:val="16"/>
              </w:rPr>
              <w:t>56</w:t>
            </w:r>
          </w:p>
        </w:tc>
        <w:tc>
          <w:tcPr>
            <w:tcW w:w="720" w:type="dxa"/>
            <w:tcBorders>
              <w:top w:val="nil"/>
              <w:left w:val="nil"/>
              <w:bottom w:val="single" w:sz="4" w:space="0" w:color="auto"/>
              <w:right w:val="single" w:sz="4" w:space="0" w:color="auto"/>
            </w:tcBorders>
            <w:shd w:val="clear" w:color="auto" w:fill="FFFFFF"/>
            <w:noWrap/>
            <w:vAlign w:val="bottom"/>
          </w:tcPr>
          <w:p w14:paraId="79766FEE" w14:textId="77777777" w:rsidR="00902AB2" w:rsidRPr="00B16129" w:rsidRDefault="00902AB2" w:rsidP="00D13FEB">
            <w:pPr>
              <w:jc w:val="center"/>
              <w:rPr>
                <w:sz w:val="16"/>
                <w:szCs w:val="16"/>
              </w:rPr>
            </w:pPr>
            <w:r w:rsidRPr="00B16129">
              <w:rPr>
                <w:sz w:val="16"/>
                <w:szCs w:val="16"/>
              </w:rPr>
              <w:t>56</w:t>
            </w:r>
          </w:p>
        </w:tc>
        <w:tc>
          <w:tcPr>
            <w:tcW w:w="840" w:type="dxa"/>
            <w:tcBorders>
              <w:top w:val="nil"/>
              <w:left w:val="nil"/>
              <w:bottom w:val="single" w:sz="4" w:space="0" w:color="auto"/>
              <w:right w:val="single" w:sz="4" w:space="0" w:color="auto"/>
            </w:tcBorders>
            <w:shd w:val="clear" w:color="auto" w:fill="FFFFFF"/>
            <w:noWrap/>
            <w:vAlign w:val="bottom"/>
          </w:tcPr>
          <w:p w14:paraId="4FB0FD5D" w14:textId="77777777" w:rsidR="00902AB2" w:rsidRPr="00B16129" w:rsidRDefault="00902AB2" w:rsidP="00D13FEB">
            <w:pPr>
              <w:jc w:val="center"/>
              <w:rPr>
                <w:sz w:val="16"/>
                <w:szCs w:val="16"/>
              </w:rPr>
            </w:pPr>
            <w:r w:rsidRPr="00B16129">
              <w:rPr>
                <w:sz w:val="16"/>
                <w:szCs w:val="16"/>
              </w:rPr>
              <w:t>56</w:t>
            </w:r>
          </w:p>
        </w:tc>
        <w:tc>
          <w:tcPr>
            <w:tcW w:w="840" w:type="dxa"/>
            <w:tcBorders>
              <w:top w:val="nil"/>
              <w:left w:val="nil"/>
              <w:bottom w:val="single" w:sz="4" w:space="0" w:color="auto"/>
              <w:right w:val="single" w:sz="8" w:space="0" w:color="auto"/>
            </w:tcBorders>
            <w:shd w:val="clear" w:color="auto" w:fill="FFFFFF"/>
            <w:noWrap/>
            <w:vAlign w:val="bottom"/>
          </w:tcPr>
          <w:p w14:paraId="53F4B505" w14:textId="77777777" w:rsidR="00902AB2" w:rsidRPr="00B16129" w:rsidRDefault="00902AB2" w:rsidP="00D13FEB">
            <w:pPr>
              <w:jc w:val="center"/>
              <w:rPr>
                <w:sz w:val="16"/>
                <w:szCs w:val="16"/>
              </w:rPr>
            </w:pPr>
            <w:r w:rsidRPr="00B16129">
              <w:rPr>
                <w:sz w:val="16"/>
                <w:szCs w:val="16"/>
              </w:rPr>
              <w:t>56</w:t>
            </w:r>
          </w:p>
        </w:tc>
      </w:tr>
      <w:tr w:rsidR="00902AB2" w:rsidRPr="00B16129" w14:paraId="2742744C" w14:textId="77777777" w:rsidTr="006054D8">
        <w:trPr>
          <w:trHeight w:val="264"/>
          <w:jc w:val="center"/>
        </w:trPr>
        <w:tc>
          <w:tcPr>
            <w:tcW w:w="1630" w:type="dxa"/>
            <w:tcBorders>
              <w:top w:val="nil"/>
              <w:left w:val="single" w:sz="8" w:space="0" w:color="auto"/>
              <w:bottom w:val="single" w:sz="4" w:space="0" w:color="auto"/>
              <w:right w:val="single" w:sz="4" w:space="0" w:color="auto"/>
            </w:tcBorders>
            <w:shd w:val="clear" w:color="auto" w:fill="FFFFC0"/>
            <w:noWrap/>
            <w:vAlign w:val="bottom"/>
          </w:tcPr>
          <w:p w14:paraId="17022901" w14:textId="77777777" w:rsidR="00902AB2" w:rsidRPr="00B16129" w:rsidRDefault="00902AB2" w:rsidP="00D13FEB">
            <w:pPr>
              <w:rPr>
                <w:sz w:val="16"/>
                <w:szCs w:val="16"/>
              </w:rPr>
            </w:pPr>
            <w:r w:rsidRPr="00B16129">
              <w:rPr>
                <w:sz w:val="16"/>
                <w:szCs w:val="16"/>
              </w:rPr>
              <w:t xml:space="preserve">Mariánské nám. 141 </w:t>
            </w:r>
          </w:p>
        </w:tc>
        <w:tc>
          <w:tcPr>
            <w:tcW w:w="1800" w:type="dxa"/>
            <w:tcBorders>
              <w:top w:val="nil"/>
              <w:left w:val="nil"/>
              <w:bottom w:val="single" w:sz="4" w:space="0" w:color="auto"/>
              <w:right w:val="nil"/>
            </w:tcBorders>
            <w:shd w:val="clear" w:color="auto" w:fill="FFFFC0"/>
            <w:noWrap/>
            <w:vAlign w:val="bottom"/>
          </w:tcPr>
          <w:p w14:paraId="48EBBF4A" w14:textId="77777777" w:rsidR="00902AB2" w:rsidRPr="00A56571" w:rsidRDefault="00A56571" w:rsidP="00D13FEB">
            <w:pPr>
              <w:rPr>
                <w:i/>
                <w:iCs/>
                <w:sz w:val="16"/>
                <w:szCs w:val="16"/>
              </w:rPr>
            </w:pPr>
            <w:r w:rsidRPr="00A56571">
              <w:rPr>
                <w:i/>
                <w:iCs/>
                <w:sz w:val="16"/>
                <w:szCs w:val="16"/>
              </w:rPr>
              <w:t>Marcaníková Luďka</w:t>
            </w:r>
          </w:p>
        </w:tc>
        <w:tc>
          <w:tcPr>
            <w:tcW w:w="840" w:type="dxa"/>
            <w:tcBorders>
              <w:top w:val="nil"/>
              <w:left w:val="single" w:sz="8" w:space="0" w:color="auto"/>
              <w:bottom w:val="single" w:sz="4" w:space="0" w:color="auto"/>
              <w:right w:val="single" w:sz="4" w:space="0" w:color="auto"/>
            </w:tcBorders>
            <w:shd w:val="clear" w:color="auto" w:fill="FFFFFF"/>
            <w:noWrap/>
            <w:vAlign w:val="center"/>
          </w:tcPr>
          <w:p w14:paraId="17164F01" w14:textId="77777777" w:rsidR="00902AB2" w:rsidRPr="007F50BD" w:rsidRDefault="00902AB2" w:rsidP="00D13FEB">
            <w:pPr>
              <w:jc w:val="center"/>
              <w:rPr>
                <w:sz w:val="16"/>
                <w:szCs w:val="16"/>
              </w:rPr>
            </w:pPr>
            <w:r w:rsidRPr="007F50BD">
              <w:rPr>
                <w:sz w:val="16"/>
                <w:szCs w:val="16"/>
              </w:rPr>
              <w:t>62</w:t>
            </w:r>
          </w:p>
        </w:tc>
        <w:tc>
          <w:tcPr>
            <w:tcW w:w="720" w:type="dxa"/>
            <w:tcBorders>
              <w:top w:val="nil"/>
              <w:left w:val="nil"/>
              <w:bottom w:val="single" w:sz="4" w:space="0" w:color="auto"/>
              <w:right w:val="single" w:sz="4" w:space="0" w:color="auto"/>
            </w:tcBorders>
            <w:shd w:val="clear" w:color="auto" w:fill="FFFFFF"/>
            <w:noWrap/>
            <w:vAlign w:val="center"/>
          </w:tcPr>
          <w:p w14:paraId="4DE19A07" w14:textId="77777777" w:rsidR="00902AB2" w:rsidRPr="00B16129" w:rsidRDefault="00902AB2" w:rsidP="00D13FEB">
            <w:pPr>
              <w:jc w:val="center"/>
              <w:rPr>
                <w:sz w:val="16"/>
                <w:szCs w:val="16"/>
              </w:rPr>
            </w:pPr>
            <w:r w:rsidRPr="00B16129">
              <w:rPr>
                <w:sz w:val="16"/>
                <w:szCs w:val="16"/>
              </w:rPr>
              <w:t>72</w:t>
            </w:r>
          </w:p>
        </w:tc>
        <w:tc>
          <w:tcPr>
            <w:tcW w:w="840" w:type="dxa"/>
            <w:tcBorders>
              <w:top w:val="nil"/>
              <w:left w:val="nil"/>
              <w:bottom w:val="single" w:sz="4" w:space="0" w:color="auto"/>
              <w:right w:val="single" w:sz="4" w:space="0" w:color="auto"/>
            </w:tcBorders>
            <w:shd w:val="clear" w:color="auto" w:fill="FFFFFF"/>
            <w:noWrap/>
            <w:vAlign w:val="bottom"/>
          </w:tcPr>
          <w:p w14:paraId="62DECF04" w14:textId="77777777" w:rsidR="00902AB2" w:rsidRPr="00B16129" w:rsidRDefault="00902AB2" w:rsidP="00D13FEB">
            <w:pPr>
              <w:jc w:val="center"/>
              <w:rPr>
                <w:sz w:val="16"/>
                <w:szCs w:val="16"/>
              </w:rPr>
            </w:pPr>
            <w:r w:rsidRPr="00B16129">
              <w:rPr>
                <w:sz w:val="16"/>
                <w:szCs w:val="16"/>
              </w:rPr>
              <w:t>70</w:t>
            </w:r>
          </w:p>
        </w:tc>
        <w:tc>
          <w:tcPr>
            <w:tcW w:w="720" w:type="dxa"/>
            <w:tcBorders>
              <w:top w:val="nil"/>
              <w:left w:val="nil"/>
              <w:bottom w:val="single" w:sz="4" w:space="0" w:color="auto"/>
              <w:right w:val="single" w:sz="4" w:space="0" w:color="auto"/>
            </w:tcBorders>
            <w:shd w:val="clear" w:color="auto" w:fill="FFFFFF"/>
            <w:noWrap/>
            <w:vAlign w:val="bottom"/>
          </w:tcPr>
          <w:p w14:paraId="18B8A971" w14:textId="77777777" w:rsidR="00902AB2" w:rsidRPr="00B16129" w:rsidRDefault="00902AB2" w:rsidP="00D13FEB">
            <w:pPr>
              <w:jc w:val="center"/>
              <w:rPr>
                <w:sz w:val="16"/>
                <w:szCs w:val="16"/>
              </w:rPr>
            </w:pPr>
            <w:r w:rsidRPr="00B16129">
              <w:rPr>
                <w:sz w:val="16"/>
                <w:szCs w:val="16"/>
              </w:rPr>
              <w:t>70</w:t>
            </w:r>
          </w:p>
        </w:tc>
        <w:tc>
          <w:tcPr>
            <w:tcW w:w="720" w:type="dxa"/>
            <w:tcBorders>
              <w:top w:val="nil"/>
              <w:left w:val="nil"/>
              <w:bottom w:val="single" w:sz="4" w:space="0" w:color="auto"/>
              <w:right w:val="single" w:sz="4" w:space="0" w:color="auto"/>
            </w:tcBorders>
            <w:shd w:val="clear" w:color="auto" w:fill="FFFFFF"/>
            <w:noWrap/>
            <w:vAlign w:val="bottom"/>
          </w:tcPr>
          <w:p w14:paraId="7F49177C" w14:textId="77777777" w:rsidR="00902AB2" w:rsidRPr="00B16129" w:rsidRDefault="00902AB2" w:rsidP="00D13FEB">
            <w:pPr>
              <w:jc w:val="center"/>
              <w:rPr>
                <w:sz w:val="16"/>
                <w:szCs w:val="16"/>
              </w:rPr>
            </w:pPr>
            <w:r w:rsidRPr="00B16129">
              <w:rPr>
                <w:sz w:val="16"/>
                <w:szCs w:val="16"/>
              </w:rPr>
              <w:t>91</w:t>
            </w:r>
          </w:p>
        </w:tc>
        <w:tc>
          <w:tcPr>
            <w:tcW w:w="840" w:type="dxa"/>
            <w:tcBorders>
              <w:top w:val="nil"/>
              <w:left w:val="nil"/>
              <w:bottom w:val="single" w:sz="4" w:space="0" w:color="auto"/>
              <w:right w:val="single" w:sz="4" w:space="0" w:color="auto"/>
            </w:tcBorders>
            <w:shd w:val="clear" w:color="auto" w:fill="FFFFFF"/>
            <w:noWrap/>
            <w:vAlign w:val="bottom"/>
          </w:tcPr>
          <w:p w14:paraId="3216DC2B" w14:textId="77777777" w:rsidR="00902AB2" w:rsidRPr="00B16129" w:rsidRDefault="00902AB2" w:rsidP="00D13FEB">
            <w:pPr>
              <w:jc w:val="center"/>
              <w:rPr>
                <w:sz w:val="16"/>
                <w:szCs w:val="16"/>
              </w:rPr>
            </w:pPr>
            <w:r w:rsidRPr="00B16129">
              <w:rPr>
                <w:sz w:val="16"/>
                <w:szCs w:val="16"/>
              </w:rPr>
              <w:t>91</w:t>
            </w:r>
          </w:p>
        </w:tc>
        <w:tc>
          <w:tcPr>
            <w:tcW w:w="840" w:type="dxa"/>
            <w:tcBorders>
              <w:top w:val="nil"/>
              <w:left w:val="nil"/>
              <w:bottom w:val="single" w:sz="4" w:space="0" w:color="auto"/>
              <w:right w:val="single" w:sz="8" w:space="0" w:color="auto"/>
            </w:tcBorders>
            <w:shd w:val="clear" w:color="auto" w:fill="FFFFFF"/>
            <w:noWrap/>
            <w:vAlign w:val="bottom"/>
          </w:tcPr>
          <w:p w14:paraId="32093BA8" w14:textId="77777777" w:rsidR="00902AB2" w:rsidRPr="00B16129" w:rsidRDefault="00902AB2" w:rsidP="00D13FEB">
            <w:pPr>
              <w:jc w:val="center"/>
              <w:rPr>
                <w:sz w:val="16"/>
                <w:szCs w:val="16"/>
              </w:rPr>
            </w:pPr>
            <w:r w:rsidRPr="00B16129">
              <w:rPr>
                <w:sz w:val="16"/>
                <w:szCs w:val="16"/>
              </w:rPr>
              <w:t>91</w:t>
            </w:r>
          </w:p>
        </w:tc>
      </w:tr>
      <w:tr w:rsidR="00902AB2" w:rsidRPr="00B16129" w14:paraId="43507211" w14:textId="77777777" w:rsidTr="006054D8">
        <w:trPr>
          <w:trHeight w:val="264"/>
          <w:jc w:val="center"/>
        </w:trPr>
        <w:tc>
          <w:tcPr>
            <w:tcW w:w="1630" w:type="dxa"/>
            <w:tcBorders>
              <w:top w:val="nil"/>
              <w:left w:val="single" w:sz="8" w:space="0" w:color="auto"/>
              <w:bottom w:val="single" w:sz="4" w:space="0" w:color="auto"/>
              <w:right w:val="single" w:sz="4" w:space="0" w:color="auto"/>
            </w:tcBorders>
            <w:shd w:val="clear" w:color="auto" w:fill="FFFFC0"/>
            <w:noWrap/>
            <w:vAlign w:val="bottom"/>
          </w:tcPr>
          <w:p w14:paraId="3B746066" w14:textId="77777777" w:rsidR="00902AB2" w:rsidRPr="00B16129" w:rsidRDefault="00902AB2" w:rsidP="00D13FEB">
            <w:pPr>
              <w:rPr>
                <w:sz w:val="16"/>
                <w:szCs w:val="16"/>
              </w:rPr>
            </w:pPr>
            <w:r w:rsidRPr="00B16129">
              <w:rPr>
                <w:sz w:val="16"/>
                <w:szCs w:val="16"/>
              </w:rPr>
              <w:t>Kúty 1963</w:t>
            </w:r>
          </w:p>
        </w:tc>
        <w:tc>
          <w:tcPr>
            <w:tcW w:w="1800" w:type="dxa"/>
            <w:tcBorders>
              <w:top w:val="nil"/>
              <w:left w:val="nil"/>
              <w:bottom w:val="single" w:sz="4" w:space="0" w:color="auto"/>
              <w:right w:val="nil"/>
            </w:tcBorders>
            <w:shd w:val="clear" w:color="auto" w:fill="FFFFC0"/>
            <w:noWrap/>
            <w:vAlign w:val="bottom"/>
          </w:tcPr>
          <w:p w14:paraId="7AA30C42" w14:textId="77777777" w:rsidR="00902AB2" w:rsidRPr="000B66F4" w:rsidRDefault="00902AB2" w:rsidP="000B66F4">
            <w:pPr>
              <w:rPr>
                <w:i/>
                <w:iCs/>
                <w:sz w:val="16"/>
                <w:szCs w:val="16"/>
              </w:rPr>
            </w:pPr>
            <w:r w:rsidRPr="000B66F4">
              <w:rPr>
                <w:i/>
                <w:iCs/>
                <w:sz w:val="16"/>
                <w:szCs w:val="16"/>
              </w:rPr>
              <w:t>Mgr. Polášková</w:t>
            </w:r>
            <w:r w:rsidR="000B66F4" w:rsidRPr="000B66F4">
              <w:rPr>
                <w:i/>
                <w:iCs/>
                <w:sz w:val="16"/>
                <w:szCs w:val="16"/>
              </w:rPr>
              <w:t xml:space="preserve"> Zdeňka</w:t>
            </w:r>
          </w:p>
        </w:tc>
        <w:tc>
          <w:tcPr>
            <w:tcW w:w="840" w:type="dxa"/>
            <w:tcBorders>
              <w:top w:val="nil"/>
              <w:left w:val="single" w:sz="8" w:space="0" w:color="auto"/>
              <w:bottom w:val="single" w:sz="4" w:space="0" w:color="auto"/>
              <w:right w:val="single" w:sz="4" w:space="0" w:color="auto"/>
            </w:tcBorders>
            <w:shd w:val="clear" w:color="auto" w:fill="FFFFFF"/>
            <w:noWrap/>
            <w:vAlign w:val="center"/>
          </w:tcPr>
          <w:p w14:paraId="5C1A2CB2" w14:textId="77777777" w:rsidR="00902AB2" w:rsidRPr="007F50BD" w:rsidRDefault="00902AB2" w:rsidP="00D13FEB">
            <w:pPr>
              <w:jc w:val="center"/>
              <w:rPr>
                <w:sz w:val="16"/>
                <w:szCs w:val="16"/>
              </w:rPr>
            </w:pPr>
            <w:r w:rsidRPr="007F50BD">
              <w:rPr>
                <w:sz w:val="16"/>
                <w:szCs w:val="16"/>
              </w:rPr>
              <w:t>77</w:t>
            </w:r>
          </w:p>
        </w:tc>
        <w:tc>
          <w:tcPr>
            <w:tcW w:w="720" w:type="dxa"/>
            <w:tcBorders>
              <w:top w:val="nil"/>
              <w:left w:val="nil"/>
              <w:bottom w:val="single" w:sz="4" w:space="0" w:color="auto"/>
              <w:right w:val="single" w:sz="4" w:space="0" w:color="auto"/>
            </w:tcBorders>
            <w:shd w:val="clear" w:color="auto" w:fill="FFFFFF"/>
            <w:noWrap/>
            <w:vAlign w:val="center"/>
          </w:tcPr>
          <w:p w14:paraId="73319814" w14:textId="77777777" w:rsidR="00902AB2" w:rsidRPr="00B16129" w:rsidRDefault="00902AB2" w:rsidP="00D13FEB">
            <w:pPr>
              <w:jc w:val="center"/>
              <w:rPr>
                <w:sz w:val="16"/>
                <w:szCs w:val="16"/>
              </w:rPr>
            </w:pPr>
            <w:r w:rsidRPr="00B16129">
              <w:rPr>
                <w:sz w:val="16"/>
                <w:szCs w:val="16"/>
              </w:rPr>
              <w:t>82</w:t>
            </w:r>
          </w:p>
        </w:tc>
        <w:tc>
          <w:tcPr>
            <w:tcW w:w="840" w:type="dxa"/>
            <w:tcBorders>
              <w:top w:val="nil"/>
              <w:left w:val="nil"/>
              <w:bottom w:val="single" w:sz="4" w:space="0" w:color="auto"/>
              <w:right w:val="single" w:sz="4" w:space="0" w:color="auto"/>
            </w:tcBorders>
            <w:shd w:val="clear" w:color="auto" w:fill="FFFFFF"/>
            <w:noWrap/>
            <w:vAlign w:val="bottom"/>
          </w:tcPr>
          <w:p w14:paraId="50A43B4A" w14:textId="77777777" w:rsidR="00902AB2" w:rsidRPr="00B16129" w:rsidRDefault="00902AB2" w:rsidP="00D13FEB">
            <w:pPr>
              <w:jc w:val="center"/>
              <w:rPr>
                <w:sz w:val="16"/>
                <w:szCs w:val="16"/>
              </w:rPr>
            </w:pPr>
            <w:r w:rsidRPr="00B16129">
              <w:rPr>
                <w:sz w:val="16"/>
                <w:szCs w:val="16"/>
              </w:rPr>
              <w:t>82</w:t>
            </w:r>
          </w:p>
        </w:tc>
        <w:tc>
          <w:tcPr>
            <w:tcW w:w="720" w:type="dxa"/>
            <w:tcBorders>
              <w:top w:val="nil"/>
              <w:left w:val="nil"/>
              <w:bottom w:val="single" w:sz="4" w:space="0" w:color="auto"/>
              <w:right w:val="single" w:sz="4" w:space="0" w:color="auto"/>
            </w:tcBorders>
            <w:shd w:val="clear" w:color="auto" w:fill="FFFFFF"/>
            <w:noWrap/>
            <w:vAlign w:val="bottom"/>
          </w:tcPr>
          <w:p w14:paraId="478361D2" w14:textId="77777777" w:rsidR="00902AB2" w:rsidRPr="00B16129" w:rsidRDefault="00902AB2" w:rsidP="00D13FEB">
            <w:pPr>
              <w:jc w:val="center"/>
              <w:rPr>
                <w:sz w:val="16"/>
                <w:szCs w:val="16"/>
              </w:rPr>
            </w:pPr>
            <w:r w:rsidRPr="00B16129">
              <w:rPr>
                <w:sz w:val="16"/>
                <w:szCs w:val="16"/>
              </w:rPr>
              <w:t>84</w:t>
            </w:r>
          </w:p>
        </w:tc>
        <w:tc>
          <w:tcPr>
            <w:tcW w:w="720" w:type="dxa"/>
            <w:tcBorders>
              <w:top w:val="nil"/>
              <w:left w:val="nil"/>
              <w:bottom w:val="single" w:sz="4" w:space="0" w:color="auto"/>
              <w:right w:val="single" w:sz="4" w:space="0" w:color="auto"/>
            </w:tcBorders>
            <w:shd w:val="clear" w:color="auto" w:fill="FFFFFF"/>
            <w:noWrap/>
            <w:vAlign w:val="bottom"/>
          </w:tcPr>
          <w:p w14:paraId="164C8A43" w14:textId="77777777" w:rsidR="00902AB2" w:rsidRPr="00B16129" w:rsidRDefault="00902AB2" w:rsidP="00D13FEB">
            <w:pPr>
              <w:jc w:val="center"/>
              <w:rPr>
                <w:sz w:val="16"/>
                <w:szCs w:val="16"/>
              </w:rPr>
            </w:pPr>
            <w:r w:rsidRPr="00B16129">
              <w:rPr>
                <w:sz w:val="16"/>
                <w:szCs w:val="16"/>
              </w:rPr>
              <w:t>84</w:t>
            </w:r>
          </w:p>
        </w:tc>
        <w:tc>
          <w:tcPr>
            <w:tcW w:w="840" w:type="dxa"/>
            <w:tcBorders>
              <w:top w:val="nil"/>
              <w:left w:val="nil"/>
              <w:bottom w:val="single" w:sz="4" w:space="0" w:color="auto"/>
              <w:right w:val="single" w:sz="4" w:space="0" w:color="auto"/>
            </w:tcBorders>
            <w:shd w:val="clear" w:color="auto" w:fill="FFFFFF"/>
            <w:noWrap/>
            <w:vAlign w:val="bottom"/>
          </w:tcPr>
          <w:p w14:paraId="1160DF12" w14:textId="77777777" w:rsidR="00902AB2" w:rsidRPr="00B16129" w:rsidRDefault="00902AB2" w:rsidP="00D13FEB">
            <w:pPr>
              <w:jc w:val="center"/>
              <w:rPr>
                <w:sz w:val="16"/>
                <w:szCs w:val="16"/>
              </w:rPr>
            </w:pPr>
            <w:r w:rsidRPr="00B16129">
              <w:rPr>
                <w:sz w:val="16"/>
                <w:szCs w:val="16"/>
              </w:rPr>
              <w:t>84</w:t>
            </w:r>
          </w:p>
        </w:tc>
        <w:tc>
          <w:tcPr>
            <w:tcW w:w="840" w:type="dxa"/>
            <w:tcBorders>
              <w:top w:val="nil"/>
              <w:left w:val="nil"/>
              <w:bottom w:val="single" w:sz="4" w:space="0" w:color="auto"/>
              <w:right w:val="single" w:sz="8" w:space="0" w:color="auto"/>
            </w:tcBorders>
            <w:shd w:val="clear" w:color="auto" w:fill="FFFFFF"/>
            <w:noWrap/>
            <w:vAlign w:val="bottom"/>
          </w:tcPr>
          <w:p w14:paraId="4C5A67E4" w14:textId="77777777" w:rsidR="00902AB2" w:rsidRPr="00B16129" w:rsidRDefault="00902AB2" w:rsidP="00D13FEB">
            <w:pPr>
              <w:jc w:val="center"/>
              <w:rPr>
                <w:sz w:val="16"/>
                <w:szCs w:val="16"/>
              </w:rPr>
            </w:pPr>
            <w:r w:rsidRPr="00B16129">
              <w:rPr>
                <w:sz w:val="16"/>
                <w:szCs w:val="16"/>
              </w:rPr>
              <w:t>84</w:t>
            </w:r>
          </w:p>
        </w:tc>
      </w:tr>
      <w:tr w:rsidR="00902AB2" w:rsidRPr="00B16129" w14:paraId="06C4FF55" w14:textId="77777777" w:rsidTr="006054D8">
        <w:trPr>
          <w:trHeight w:val="264"/>
          <w:jc w:val="center"/>
        </w:trPr>
        <w:tc>
          <w:tcPr>
            <w:tcW w:w="1630" w:type="dxa"/>
            <w:tcBorders>
              <w:top w:val="nil"/>
              <w:left w:val="single" w:sz="8" w:space="0" w:color="auto"/>
              <w:bottom w:val="single" w:sz="4" w:space="0" w:color="auto"/>
              <w:right w:val="single" w:sz="4" w:space="0" w:color="auto"/>
            </w:tcBorders>
            <w:shd w:val="clear" w:color="auto" w:fill="FFFFC0"/>
            <w:noWrap/>
            <w:vAlign w:val="bottom"/>
          </w:tcPr>
          <w:p w14:paraId="0034C0A9" w14:textId="77777777" w:rsidR="00902AB2" w:rsidRPr="00B16129" w:rsidRDefault="00902AB2" w:rsidP="00D13FEB">
            <w:pPr>
              <w:rPr>
                <w:sz w:val="16"/>
                <w:szCs w:val="16"/>
              </w:rPr>
            </w:pPr>
            <w:r w:rsidRPr="00B16129">
              <w:rPr>
                <w:sz w:val="16"/>
                <w:szCs w:val="16"/>
              </w:rPr>
              <w:t>Podřevnická 405</w:t>
            </w:r>
          </w:p>
        </w:tc>
        <w:tc>
          <w:tcPr>
            <w:tcW w:w="1800" w:type="dxa"/>
            <w:tcBorders>
              <w:top w:val="nil"/>
              <w:left w:val="nil"/>
              <w:bottom w:val="single" w:sz="4" w:space="0" w:color="auto"/>
              <w:right w:val="nil"/>
            </w:tcBorders>
            <w:shd w:val="clear" w:color="auto" w:fill="FFFFC0"/>
            <w:noWrap/>
            <w:vAlign w:val="bottom"/>
          </w:tcPr>
          <w:p w14:paraId="02CFB5A4" w14:textId="77777777" w:rsidR="00902AB2" w:rsidRPr="002F04A9" w:rsidRDefault="00902AB2" w:rsidP="002F04A9">
            <w:pPr>
              <w:rPr>
                <w:i/>
                <w:iCs/>
                <w:sz w:val="16"/>
                <w:szCs w:val="16"/>
              </w:rPr>
            </w:pPr>
            <w:r w:rsidRPr="002F04A9">
              <w:rPr>
                <w:i/>
                <w:iCs/>
                <w:sz w:val="16"/>
                <w:szCs w:val="16"/>
              </w:rPr>
              <w:t>Mgr. Slováčková</w:t>
            </w:r>
            <w:r w:rsidR="002F04A9" w:rsidRPr="002F04A9">
              <w:rPr>
                <w:i/>
                <w:iCs/>
                <w:sz w:val="16"/>
                <w:szCs w:val="16"/>
              </w:rPr>
              <w:t xml:space="preserve"> Hana</w:t>
            </w:r>
          </w:p>
        </w:tc>
        <w:tc>
          <w:tcPr>
            <w:tcW w:w="840" w:type="dxa"/>
            <w:tcBorders>
              <w:top w:val="nil"/>
              <w:left w:val="single" w:sz="8" w:space="0" w:color="auto"/>
              <w:bottom w:val="single" w:sz="4" w:space="0" w:color="auto"/>
              <w:right w:val="single" w:sz="4" w:space="0" w:color="auto"/>
            </w:tcBorders>
            <w:shd w:val="clear" w:color="auto" w:fill="auto"/>
            <w:noWrap/>
            <w:vAlign w:val="center"/>
          </w:tcPr>
          <w:p w14:paraId="7578086D" w14:textId="77777777" w:rsidR="00902AB2" w:rsidRPr="007F50BD" w:rsidRDefault="00902AB2" w:rsidP="00D13FEB">
            <w:pPr>
              <w:jc w:val="center"/>
              <w:rPr>
                <w:sz w:val="16"/>
                <w:szCs w:val="16"/>
              </w:rPr>
            </w:pPr>
            <w:r w:rsidRPr="007F50BD">
              <w:rPr>
                <w:sz w:val="16"/>
                <w:szCs w:val="16"/>
              </w:rPr>
              <w:t>58</w:t>
            </w:r>
          </w:p>
        </w:tc>
        <w:tc>
          <w:tcPr>
            <w:tcW w:w="720" w:type="dxa"/>
            <w:tcBorders>
              <w:top w:val="nil"/>
              <w:left w:val="nil"/>
              <w:bottom w:val="single" w:sz="4" w:space="0" w:color="auto"/>
              <w:right w:val="single" w:sz="4" w:space="0" w:color="auto"/>
            </w:tcBorders>
            <w:shd w:val="clear" w:color="auto" w:fill="auto"/>
            <w:noWrap/>
            <w:vAlign w:val="center"/>
          </w:tcPr>
          <w:p w14:paraId="18E8407D" w14:textId="77777777" w:rsidR="00902AB2" w:rsidRPr="00B16129" w:rsidRDefault="00902AB2" w:rsidP="00D13FEB">
            <w:pPr>
              <w:jc w:val="center"/>
              <w:rPr>
                <w:sz w:val="16"/>
                <w:szCs w:val="16"/>
              </w:rPr>
            </w:pPr>
            <w:r w:rsidRPr="00B16129">
              <w:rPr>
                <w:sz w:val="16"/>
                <w:szCs w:val="16"/>
              </w:rPr>
              <w:t>45</w:t>
            </w:r>
          </w:p>
        </w:tc>
        <w:tc>
          <w:tcPr>
            <w:tcW w:w="840" w:type="dxa"/>
            <w:tcBorders>
              <w:top w:val="nil"/>
              <w:left w:val="nil"/>
              <w:bottom w:val="single" w:sz="4" w:space="0" w:color="auto"/>
              <w:right w:val="single" w:sz="4" w:space="0" w:color="auto"/>
            </w:tcBorders>
            <w:shd w:val="clear" w:color="auto" w:fill="auto"/>
            <w:noWrap/>
            <w:vAlign w:val="bottom"/>
          </w:tcPr>
          <w:p w14:paraId="20FEBBA0" w14:textId="77777777" w:rsidR="00902AB2" w:rsidRPr="00B16129" w:rsidRDefault="00902AB2" w:rsidP="00D13FEB">
            <w:pPr>
              <w:jc w:val="center"/>
              <w:rPr>
                <w:sz w:val="16"/>
                <w:szCs w:val="16"/>
              </w:rPr>
            </w:pPr>
            <w:r w:rsidRPr="00B16129">
              <w:rPr>
                <w:sz w:val="16"/>
                <w:szCs w:val="16"/>
              </w:rPr>
              <w:t>není Zlín</w:t>
            </w:r>
          </w:p>
        </w:tc>
        <w:tc>
          <w:tcPr>
            <w:tcW w:w="720" w:type="dxa"/>
            <w:tcBorders>
              <w:top w:val="nil"/>
              <w:left w:val="nil"/>
              <w:bottom w:val="single" w:sz="4" w:space="0" w:color="auto"/>
              <w:right w:val="single" w:sz="4" w:space="0" w:color="auto"/>
            </w:tcBorders>
            <w:shd w:val="clear" w:color="auto" w:fill="auto"/>
            <w:noWrap/>
            <w:vAlign w:val="bottom"/>
          </w:tcPr>
          <w:p w14:paraId="6770B626" w14:textId="77777777" w:rsidR="00902AB2" w:rsidRPr="00B16129" w:rsidRDefault="00902AB2" w:rsidP="00D13FEB">
            <w:pPr>
              <w:jc w:val="center"/>
              <w:rPr>
                <w:sz w:val="16"/>
                <w:szCs w:val="16"/>
              </w:rPr>
            </w:pPr>
            <w:r w:rsidRPr="00B16129">
              <w:rPr>
                <w:sz w:val="16"/>
                <w:szCs w:val="16"/>
              </w:rPr>
              <w:t>není Zlín</w:t>
            </w:r>
          </w:p>
        </w:tc>
        <w:tc>
          <w:tcPr>
            <w:tcW w:w="720" w:type="dxa"/>
            <w:tcBorders>
              <w:top w:val="nil"/>
              <w:left w:val="nil"/>
              <w:bottom w:val="single" w:sz="4" w:space="0" w:color="auto"/>
              <w:right w:val="single" w:sz="4" w:space="0" w:color="auto"/>
            </w:tcBorders>
            <w:shd w:val="clear" w:color="auto" w:fill="auto"/>
            <w:noWrap/>
            <w:vAlign w:val="bottom"/>
          </w:tcPr>
          <w:p w14:paraId="6A08C584" w14:textId="77777777" w:rsidR="00902AB2" w:rsidRPr="00B16129" w:rsidRDefault="00902AB2" w:rsidP="00D13FEB">
            <w:pPr>
              <w:jc w:val="center"/>
              <w:rPr>
                <w:sz w:val="16"/>
                <w:szCs w:val="16"/>
              </w:rPr>
            </w:pPr>
            <w:r w:rsidRPr="00B16129">
              <w:rPr>
                <w:sz w:val="16"/>
                <w:szCs w:val="16"/>
              </w:rPr>
              <w:t>není Zlín</w:t>
            </w:r>
          </w:p>
        </w:tc>
        <w:tc>
          <w:tcPr>
            <w:tcW w:w="840" w:type="dxa"/>
            <w:tcBorders>
              <w:top w:val="nil"/>
              <w:left w:val="nil"/>
              <w:bottom w:val="single" w:sz="4" w:space="0" w:color="auto"/>
              <w:right w:val="single" w:sz="4" w:space="0" w:color="auto"/>
            </w:tcBorders>
            <w:shd w:val="clear" w:color="auto" w:fill="auto"/>
            <w:noWrap/>
            <w:vAlign w:val="bottom"/>
          </w:tcPr>
          <w:p w14:paraId="6D8E4080" w14:textId="77777777" w:rsidR="00902AB2" w:rsidRPr="00B16129" w:rsidRDefault="00902AB2" w:rsidP="00D13FEB">
            <w:pPr>
              <w:rPr>
                <w:sz w:val="16"/>
                <w:szCs w:val="16"/>
              </w:rPr>
            </w:pPr>
            <w:r w:rsidRPr="00B16129">
              <w:rPr>
                <w:sz w:val="16"/>
                <w:szCs w:val="16"/>
              </w:rPr>
              <w:t>není Zlín</w:t>
            </w:r>
          </w:p>
        </w:tc>
        <w:tc>
          <w:tcPr>
            <w:tcW w:w="840" w:type="dxa"/>
            <w:tcBorders>
              <w:top w:val="nil"/>
              <w:left w:val="nil"/>
              <w:bottom w:val="single" w:sz="4" w:space="0" w:color="auto"/>
              <w:right w:val="single" w:sz="4" w:space="0" w:color="auto"/>
            </w:tcBorders>
            <w:shd w:val="clear" w:color="auto" w:fill="auto"/>
            <w:noWrap/>
            <w:vAlign w:val="bottom"/>
          </w:tcPr>
          <w:p w14:paraId="054D6FC1" w14:textId="77777777" w:rsidR="00902AB2" w:rsidRPr="00B16129" w:rsidRDefault="00902AB2" w:rsidP="00D13FEB">
            <w:pPr>
              <w:rPr>
                <w:sz w:val="16"/>
                <w:szCs w:val="16"/>
              </w:rPr>
            </w:pPr>
            <w:r w:rsidRPr="00B16129">
              <w:rPr>
                <w:sz w:val="16"/>
                <w:szCs w:val="16"/>
              </w:rPr>
              <w:t>není Zlín</w:t>
            </w:r>
          </w:p>
        </w:tc>
      </w:tr>
      <w:tr w:rsidR="00902AB2" w:rsidRPr="00B16129" w14:paraId="390AF8F8" w14:textId="77777777" w:rsidTr="006054D8">
        <w:trPr>
          <w:trHeight w:val="276"/>
          <w:jc w:val="center"/>
        </w:trPr>
        <w:tc>
          <w:tcPr>
            <w:tcW w:w="3430" w:type="dxa"/>
            <w:gridSpan w:val="2"/>
            <w:tcBorders>
              <w:top w:val="single" w:sz="4" w:space="0" w:color="auto"/>
              <w:left w:val="single" w:sz="8" w:space="0" w:color="auto"/>
              <w:bottom w:val="single" w:sz="8" w:space="0" w:color="auto"/>
              <w:right w:val="single" w:sz="4" w:space="0" w:color="auto"/>
            </w:tcBorders>
            <w:shd w:val="clear" w:color="auto" w:fill="A6CAF0"/>
            <w:noWrap/>
            <w:vAlign w:val="center"/>
          </w:tcPr>
          <w:p w14:paraId="4E84068B" w14:textId="77777777" w:rsidR="00902AB2" w:rsidRPr="00B16129" w:rsidRDefault="00902AB2" w:rsidP="00D13FEB">
            <w:pPr>
              <w:rPr>
                <w:b/>
                <w:bCs/>
                <w:sz w:val="16"/>
                <w:szCs w:val="16"/>
              </w:rPr>
            </w:pPr>
            <w:r w:rsidRPr="00B16129">
              <w:rPr>
                <w:b/>
                <w:bCs/>
                <w:sz w:val="16"/>
                <w:szCs w:val="16"/>
              </w:rPr>
              <w:t xml:space="preserve">Celkem </w:t>
            </w:r>
          </w:p>
        </w:tc>
        <w:tc>
          <w:tcPr>
            <w:tcW w:w="840" w:type="dxa"/>
            <w:tcBorders>
              <w:top w:val="nil"/>
              <w:left w:val="single" w:sz="8" w:space="0" w:color="auto"/>
              <w:bottom w:val="single" w:sz="8" w:space="0" w:color="auto"/>
              <w:right w:val="single" w:sz="4" w:space="0" w:color="auto"/>
            </w:tcBorders>
            <w:shd w:val="clear" w:color="auto" w:fill="A6CAF0"/>
            <w:noWrap/>
            <w:vAlign w:val="center"/>
          </w:tcPr>
          <w:p w14:paraId="39FBD1D9" w14:textId="77777777" w:rsidR="00902AB2" w:rsidRPr="00B16129" w:rsidRDefault="00902AB2" w:rsidP="00D13FEB">
            <w:pPr>
              <w:jc w:val="center"/>
              <w:rPr>
                <w:b/>
                <w:bCs/>
                <w:sz w:val="16"/>
                <w:szCs w:val="16"/>
              </w:rPr>
            </w:pPr>
            <w:r w:rsidRPr="00B16129">
              <w:rPr>
                <w:b/>
                <w:bCs/>
                <w:sz w:val="16"/>
                <w:szCs w:val="16"/>
              </w:rPr>
              <w:t>1812</w:t>
            </w:r>
          </w:p>
        </w:tc>
        <w:tc>
          <w:tcPr>
            <w:tcW w:w="720" w:type="dxa"/>
            <w:tcBorders>
              <w:top w:val="nil"/>
              <w:left w:val="nil"/>
              <w:bottom w:val="single" w:sz="8" w:space="0" w:color="auto"/>
              <w:right w:val="single" w:sz="4" w:space="0" w:color="auto"/>
            </w:tcBorders>
            <w:shd w:val="clear" w:color="auto" w:fill="A6CAF0"/>
            <w:noWrap/>
            <w:vAlign w:val="center"/>
          </w:tcPr>
          <w:p w14:paraId="0CAE3306" w14:textId="77777777" w:rsidR="00902AB2" w:rsidRPr="00B16129" w:rsidRDefault="00902AB2" w:rsidP="00D13FEB">
            <w:pPr>
              <w:jc w:val="center"/>
              <w:rPr>
                <w:b/>
                <w:bCs/>
                <w:sz w:val="16"/>
                <w:szCs w:val="16"/>
              </w:rPr>
            </w:pPr>
            <w:r w:rsidRPr="00B16129">
              <w:rPr>
                <w:b/>
                <w:bCs/>
                <w:sz w:val="16"/>
                <w:szCs w:val="16"/>
              </w:rPr>
              <w:t>2042</w:t>
            </w:r>
          </w:p>
        </w:tc>
        <w:tc>
          <w:tcPr>
            <w:tcW w:w="840" w:type="dxa"/>
            <w:tcBorders>
              <w:top w:val="nil"/>
              <w:left w:val="nil"/>
              <w:bottom w:val="single" w:sz="8" w:space="0" w:color="auto"/>
              <w:right w:val="single" w:sz="4" w:space="0" w:color="auto"/>
            </w:tcBorders>
            <w:shd w:val="clear" w:color="auto" w:fill="A6CAF0"/>
            <w:noWrap/>
            <w:vAlign w:val="center"/>
          </w:tcPr>
          <w:p w14:paraId="11E821B5" w14:textId="77777777" w:rsidR="00902AB2" w:rsidRPr="00B16129" w:rsidRDefault="00902AB2" w:rsidP="00D13FEB">
            <w:pPr>
              <w:jc w:val="center"/>
              <w:rPr>
                <w:b/>
                <w:bCs/>
                <w:sz w:val="16"/>
                <w:szCs w:val="16"/>
              </w:rPr>
            </w:pPr>
            <w:r w:rsidRPr="00B16129">
              <w:rPr>
                <w:b/>
                <w:bCs/>
                <w:sz w:val="16"/>
                <w:szCs w:val="16"/>
              </w:rPr>
              <w:t>2111</w:t>
            </w:r>
          </w:p>
        </w:tc>
        <w:tc>
          <w:tcPr>
            <w:tcW w:w="720" w:type="dxa"/>
            <w:tcBorders>
              <w:top w:val="nil"/>
              <w:left w:val="nil"/>
              <w:bottom w:val="single" w:sz="8" w:space="0" w:color="auto"/>
              <w:right w:val="single" w:sz="4" w:space="0" w:color="auto"/>
            </w:tcBorders>
            <w:shd w:val="clear" w:color="auto" w:fill="A6CAF0"/>
            <w:noWrap/>
            <w:vAlign w:val="center"/>
          </w:tcPr>
          <w:p w14:paraId="1161DCE5" w14:textId="77777777" w:rsidR="00902AB2" w:rsidRPr="00B16129" w:rsidRDefault="00902AB2" w:rsidP="00D13FEB">
            <w:pPr>
              <w:jc w:val="center"/>
              <w:rPr>
                <w:b/>
                <w:bCs/>
                <w:sz w:val="16"/>
                <w:szCs w:val="16"/>
              </w:rPr>
            </w:pPr>
            <w:r w:rsidRPr="00B16129">
              <w:rPr>
                <w:b/>
                <w:bCs/>
                <w:sz w:val="16"/>
                <w:szCs w:val="16"/>
              </w:rPr>
              <w:t>2167</w:t>
            </w:r>
          </w:p>
        </w:tc>
        <w:tc>
          <w:tcPr>
            <w:tcW w:w="720" w:type="dxa"/>
            <w:tcBorders>
              <w:top w:val="nil"/>
              <w:left w:val="nil"/>
              <w:bottom w:val="single" w:sz="8" w:space="0" w:color="auto"/>
              <w:right w:val="single" w:sz="4" w:space="0" w:color="auto"/>
            </w:tcBorders>
            <w:shd w:val="clear" w:color="auto" w:fill="A6CAF0"/>
            <w:noWrap/>
            <w:vAlign w:val="bottom"/>
          </w:tcPr>
          <w:p w14:paraId="7264033F" w14:textId="77777777" w:rsidR="00902AB2" w:rsidRPr="00B16129" w:rsidRDefault="00902AB2" w:rsidP="00D13FEB">
            <w:pPr>
              <w:jc w:val="center"/>
              <w:rPr>
                <w:b/>
                <w:bCs/>
                <w:sz w:val="16"/>
                <w:szCs w:val="16"/>
              </w:rPr>
            </w:pPr>
            <w:r w:rsidRPr="00B16129">
              <w:rPr>
                <w:b/>
                <w:bCs/>
                <w:sz w:val="16"/>
                <w:szCs w:val="16"/>
              </w:rPr>
              <w:t>2258</w:t>
            </w:r>
          </w:p>
        </w:tc>
        <w:tc>
          <w:tcPr>
            <w:tcW w:w="840" w:type="dxa"/>
            <w:tcBorders>
              <w:top w:val="nil"/>
              <w:left w:val="nil"/>
              <w:bottom w:val="single" w:sz="8" w:space="0" w:color="auto"/>
              <w:right w:val="single" w:sz="4" w:space="0" w:color="auto"/>
            </w:tcBorders>
            <w:shd w:val="clear" w:color="auto" w:fill="A6CAF0"/>
            <w:noWrap/>
            <w:vAlign w:val="bottom"/>
          </w:tcPr>
          <w:p w14:paraId="01DD81B9" w14:textId="77777777" w:rsidR="00902AB2" w:rsidRPr="00B16129" w:rsidRDefault="00902AB2" w:rsidP="00D13FEB">
            <w:pPr>
              <w:jc w:val="center"/>
              <w:rPr>
                <w:b/>
                <w:bCs/>
                <w:sz w:val="16"/>
                <w:szCs w:val="16"/>
              </w:rPr>
            </w:pPr>
            <w:r w:rsidRPr="00B16129">
              <w:rPr>
                <w:b/>
                <w:bCs/>
                <w:sz w:val="16"/>
                <w:szCs w:val="16"/>
              </w:rPr>
              <w:t>2319</w:t>
            </w:r>
          </w:p>
        </w:tc>
        <w:tc>
          <w:tcPr>
            <w:tcW w:w="840" w:type="dxa"/>
            <w:tcBorders>
              <w:top w:val="nil"/>
              <w:left w:val="nil"/>
              <w:bottom w:val="single" w:sz="8" w:space="0" w:color="auto"/>
              <w:right w:val="single" w:sz="8" w:space="0" w:color="auto"/>
            </w:tcBorders>
            <w:shd w:val="clear" w:color="auto" w:fill="A6CAF0"/>
            <w:noWrap/>
            <w:vAlign w:val="bottom"/>
          </w:tcPr>
          <w:p w14:paraId="29C6572C" w14:textId="77777777" w:rsidR="00902AB2" w:rsidRPr="00B16129" w:rsidRDefault="00902AB2" w:rsidP="00D13FEB">
            <w:pPr>
              <w:jc w:val="center"/>
              <w:rPr>
                <w:b/>
                <w:bCs/>
                <w:sz w:val="16"/>
                <w:szCs w:val="16"/>
              </w:rPr>
            </w:pPr>
            <w:r w:rsidRPr="00B16129">
              <w:rPr>
                <w:b/>
                <w:bCs/>
                <w:sz w:val="16"/>
                <w:szCs w:val="16"/>
              </w:rPr>
              <w:t>2384</w:t>
            </w:r>
          </w:p>
        </w:tc>
      </w:tr>
    </w:tbl>
    <w:p w14:paraId="74FE2598" w14:textId="77777777" w:rsidR="00B16129" w:rsidRDefault="00B16129" w:rsidP="00B16129">
      <w:pPr>
        <w:pStyle w:val="Popisektabulekaobrzk"/>
      </w:pPr>
      <w:r>
        <w:t xml:space="preserve">Zdroj: vlastní zpracování na základě interní evidence Odboru </w:t>
      </w:r>
      <w:r w:rsidR="00E03D82">
        <w:t>školství</w:t>
      </w:r>
      <w:r>
        <w:t xml:space="preserve"> MMZ</w:t>
      </w:r>
    </w:p>
    <w:p w14:paraId="54F540D0" w14:textId="77777777" w:rsidR="00902AB2" w:rsidRDefault="00902AB2" w:rsidP="007A3423"/>
    <w:p w14:paraId="5FC44A7F" w14:textId="77777777" w:rsidR="00B16129" w:rsidRDefault="00B16129" w:rsidP="00B16129">
      <w:pPr>
        <w:pStyle w:val="Popisektabulekaobrzk"/>
        <w:jc w:val="center"/>
      </w:pPr>
      <w:r>
        <w:t>Grafické znázornění vývoje počtu dětí v mateřských školách, zřizovaných městem Zlínem</w:t>
      </w:r>
    </w:p>
    <w:p w14:paraId="086AC94D" w14:textId="77777777" w:rsidR="00B16129" w:rsidRDefault="006B4AC3" w:rsidP="00B16129">
      <w:pPr>
        <w:pStyle w:val="Popisektabulekaobrzk"/>
        <w:jc w:val="center"/>
      </w:pPr>
      <w:r>
        <w:rPr>
          <w:noProof/>
        </w:rPr>
        <w:drawing>
          <wp:inline distT="0" distB="0" distL="0" distR="0" wp14:anchorId="7D57B2F7" wp14:editId="2879A11F">
            <wp:extent cx="4191000" cy="3543300"/>
            <wp:effectExtent l="0" t="0" r="0" b="0"/>
            <wp:docPr id="10" name="obrázek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preferRelativeResize="0">
                      <a:picLocks noRot="1" noChangeArrowheads="1" noChangeShapeType="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4191000" cy="3543300"/>
                    </a:xfrm>
                    <a:prstGeom prst="rect">
                      <a:avLst/>
                    </a:prstGeom>
                    <a:noFill/>
                    <a:ln w="9525" cmpd="sng">
                      <a:miter lim="800000"/>
                      <a:headEnd/>
                      <a:tailEnd/>
                    </a:ln>
                    <a:effectLst/>
                  </pic:spPr>
                </pic:pic>
              </a:graphicData>
            </a:graphic>
          </wp:inline>
        </w:drawing>
      </w:r>
    </w:p>
    <w:p w14:paraId="03B93650" w14:textId="77777777" w:rsidR="00B16129" w:rsidRDefault="00B16129" w:rsidP="00B16129">
      <w:pPr>
        <w:pStyle w:val="Popisektabulekaobrzk"/>
      </w:pPr>
      <w:r>
        <w:t xml:space="preserve">Zdroj: vlastní zpracování na základě interní evidence Odboru </w:t>
      </w:r>
      <w:r w:rsidR="00E03D82">
        <w:t>školství</w:t>
      </w:r>
      <w:r>
        <w:t xml:space="preserve"> MMZ</w:t>
      </w:r>
    </w:p>
    <w:p w14:paraId="73655C66" w14:textId="77777777" w:rsidR="00B16129" w:rsidRDefault="00B16129" w:rsidP="007A3423"/>
    <w:p w14:paraId="12969DE2" w14:textId="77777777" w:rsidR="00B16129" w:rsidRDefault="00B16129" w:rsidP="00B16129">
      <w:pPr>
        <w:pStyle w:val="Popisektabulekaobrzk"/>
        <w:jc w:val="center"/>
      </w:pPr>
      <w:r>
        <w:t>Počet tříd v</w:t>
      </w:r>
      <w:r w:rsidRPr="00B16129">
        <w:t xml:space="preserve"> </w:t>
      </w:r>
      <w:r>
        <w:t>mateřských školách, zřizovaných městem Zlínem</w:t>
      </w:r>
    </w:p>
    <w:tbl>
      <w:tblPr>
        <w:tblW w:w="9348" w:type="dxa"/>
        <w:jc w:val="center"/>
        <w:tblCellMar>
          <w:left w:w="70" w:type="dxa"/>
          <w:right w:w="70" w:type="dxa"/>
        </w:tblCellMar>
        <w:tblLook w:val="0000" w:firstRow="0" w:lastRow="0" w:firstColumn="0" w:lastColumn="0" w:noHBand="0" w:noVBand="0"/>
      </w:tblPr>
      <w:tblGrid>
        <w:gridCol w:w="1780"/>
        <w:gridCol w:w="2031"/>
        <w:gridCol w:w="791"/>
        <w:gridCol w:w="791"/>
        <w:gridCol w:w="791"/>
        <w:gridCol w:w="791"/>
        <w:gridCol w:w="791"/>
        <w:gridCol w:w="791"/>
        <w:gridCol w:w="791"/>
      </w:tblGrid>
      <w:tr w:rsidR="00B16129" w14:paraId="58D1ACA8" w14:textId="77777777" w:rsidTr="006054D8">
        <w:trPr>
          <w:trHeight w:val="264"/>
          <w:jc w:val="center"/>
        </w:trPr>
        <w:tc>
          <w:tcPr>
            <w:tcW w:w="1780" w:type="dxa"/>
            <w:vMerge w:val="restart"/>
            <w:tcBorders>
              <w:top w:val="single" w:sz="8" w:space="0" w:color="auto"/>
              <w:left w:val="single" w:sz="8" w:space="0" w:color="auto"/>
              <w:bottom w:val="single" w:sz="8" w:space="0" w:color="000000"/>
              <w:right w:val="single" w:sz="4" w:space="0" w:color="auto"/>
            </w:tcBorders>
            <w:shd w:val="clear" w:color="auto" w:fill="E3E3E3"/>
            <w:vAlign w:val="bottom"/>
          </w:tcPr>
          <w:p w14:paraId="37339F13" w14:textId="77777777" w:rsidR="00B16129" w:rsidRDefault="00B16129" w:rsidP="00D13FEB">
            <w:pPr>
              <w:jc w:val="center"/>
              <w:rPr>
                <w:rFonts w:ascii="Arial" w:hAnsi="Arial"/>
                <w:b/>
                <w:bCs/>
                <w:sz w:val="18"/>
                <w:szCs w:val="18"/>
              </w:rPr>
            </w:pPr>
            <w:r>
              <w:rPr>
                <w:rFonts w:ascii="Arial" w:hAnsi="Arial"/>
                <w:b/>
                <w:bCs/>
                <w:sz w:val="18"/>
                <w:szCs w:val="18"/>
              </w:rPr>
              <w:t>Mateřská škola</w:t>
            </w:r>
          </w:p>
        </w:tc>
        <w:tc>
          <w:tcPr>
            <w:tcW w:w="2031" w:type="dxa"/>
            <w:vMerge w:val="restart"/>
            <w:tcBorders>
              <w:top w:val="single" w:sz="8" w:space="0" w:color="auto"/>
              <w:left w:val="single" w:sz="4" w:space="0" w:color="auto"/>
              <w:bottom w:val="single" w:sz="8" w:space="0" w:color="000000"/>
              <w:right w:val="nil"/>
            </w:tcBorders>
            <w:shd w:val="clear" w:color="auto" w:fill="E3E3E3"/>
            <w:vAlign w:val="bottom"/>
          </w:tcPr>
          <w:p w14:paraId="526A69AD" w14:textId="77777777" w:rsidR="00B16129" w:rsidRDefault="00B16129" w:rsidP="00D13FEB">
            <w:pPr>
              <w:jc w:val="center"/>
              <w:rPr>
                <w:rFonts w:ascii="Arial" w:hAnsi="Arial"/>
                <w:b/>
                <w:bCs/>
                <w:i/>
                <w:iCs/>
                <w:sz w:val="18"/>
                <w:szCs w:val="18"/>
              </w:rPr>
            </w:pPr>
            <w:r>
              <w:rPr>
                <w:rFonts w:ascii="Arial" w:hAnsi="Arial"/>
                <w:b/>
                <w:bCs/>
                <w:i/>
                <w:iCs/>
                <w:sz w:val="18"/>
                <w:szCs w:val="18"/>
              </w:rPr>
              <w:t>ředitelka</w:t>
            </w:r>
          </w:p>
        </w:tc>
        <w:tc>
          <w:tcPr>
            <w:tcW w:w="5537" w:type="dxa"/>
            <w:gridSpan w:val="7"/>
            <w:tcBorders>
              <w:top w:val="single" w:sz="8" w:space="0" w:color="auto"/>
              <w:left w:val="single" w:sz="8" w:space="0" w:color="auto"/>
              <w:bottom w:val="single" w:sz="4" w:space="0" w:color="auto"/>
              <w:right w:val="single" w:sz="8" w:space="0" w:color="000000"/>
            </w:tcBorders>
            <w:shd w:val="clear" w:color="auto" w:fill="E3E3E3"/>
            <w:noWrap/>
            <w:vAlign w:val="bottom"/>
          </w:tcPr>
          <w:p w14:paraId="57650084" w14:textId="77777777" w:rsidR="00B16129" w:rsidRDefault="00B16129" w:rsidP="00D13FEB">
            <w:pPr>
              <w:jc w:val="center"/>
              <w:rPr>
                <w:rFonts w:ascii="Arial" w:hAnsi="Arial"/>
                <w:b/>
                <w:bCs/>
                <w:sz w:val="18"/>
                <w:szCs w:val="18"/>
              </w:rPr>
            </w:pPr>
            <w:r>
              <w:rPr>
                <w:rFonts w:ascii="Arial" w:hAnsi="Arial"/>
                <w:b/>
                <w:bCs/>
                <w:sz w:val="18"/>
                <w:szCs w:val="18"/>
              </w:rPr>
              <w:t>Počty tříd MŠ</w:t>
            </w:r>
          </w:p>
        </w:tc>
      </w:tr>
      <w:tr w:rsidR="00B16129" w14:paraId="3D502C31" w14:textId="77777777" w:rsidTr="006054D8">
        <w:trPr>
          <w:trHeight w:val="270"/>
          <w:jc w:val="center"/>
        </w:trPr>
        <w:tc>
          <w:tcPr>
            <w:tcW w:w="1780" w:type="dxa"/>
            <w:vMerge/>
            <w:tcBorders>
              <w:top w:val="single" w:sz="8" w:space="0" w:color="auto"/>
              <w:left w:val="single" w:sz="8" w:space="0" w:color="auto"/>
              <w:bottom w:val="single" w:sz="8" w:space="0" w:color="000000"/>
              <w:right w:val="single" w:sz="4" w:space="0" w:color="auto"/>
            </w:tcBorders>
            <w:vAlign w:val="center"/>
          </w:tcPr>
          <w:p w14:paraId="7ED987AA" w14:textId="77777777" w:rsidR="00B16129" w:rsidRDefault="00B16129" w:rsidP="00D13FEB">
            <w:pPr>
              <w:rPr>
                <w:rFonts w:ascii="Arial" w:hAnsi="Arial"/>
                <w:b/>
                <w:bCs/>
                <w:sz w:val="18"/>
                <w:szCs w:val="18"/>
              </w:rPr>
            </w:pPr>
          </w:p>
        </w:tc>
        <w:tc>
          <w:tcPr>
            <w:tcW w:w="2031" w:type="dxa"/>
            <w:vMerge/>
            <w:tcBorders>
              <w:top w:val="single" w:sz="8" w:space="0" w:color="auto"/>
              <w:left w:val="single" w:sz="4" w:space="0" w:color="auto"/>
              <w:bottom w:val="single" w:sz="8" w:space="0" w:color="000000"/>
              <w:right w:val="nil"/>
            </w:tcBorders>
            <w:vAlign w:val="center"/>
          </w:tcPr>
          <w:p w14:paraId="7A366E67" w14:textId="77777777" w:rsidR="00B16129" w:rsidRDefault="00B16129" w:rsidP="00D13FEB">
            <w:pPr>
              <w:rPr>
                <w:rFonts w:ascii="Arial" w:hAnsi="Arial"/>
                <w:b/>
                <w:bCs/>
                <w:i/>
                <w:iCs/>
                <w:sz w:val="18"/>
                <w:szCs w:val="18"/>
              </w:rPr>
            </w:pPr>
          </w:p>
        </w:tc>
        <w:tc>
          <w:tcPr>
            <w:tcW w:w="791" w:type="dxa"/>
            <w:tcBorders>
              <w:top w:val="nil"/>
              <w:left w:val="single" w:sz="8" w:space="0" w:color="auto"/>
              <w:bottom w:val="single" w:sz="4" w:space="0" w:color="auto"/>
              <w:right w:val="single" w:sz="4" w:space="0" w:color="auto"/>
            </w:tcBorders>
            <w:shd w:val="clear" w:color="auto" w:fill="E3E3E3"/>
            <w:vAlign w:val="bottom"/>
          </w:tcPr>
          <w:p w14:paraId="15366A1E" w14:textId="77777777" w:rsidR="00B16129" w:rsidRDefault="00B16129" w:rsidP="00D13FEB">
            <w:pPr>
              <w:jc w:val="center"/>
              <w:rPr>
                <w:rFonts w:ascii="Arial" w:hAnsi="Arial"/>
                <w:b/>
                <w:bCs/>
                <w:sz w:val="18"/>
                <w:szCs w:val="18"/>
              </w:rPr>
            </w:pPr>
            <w:r>
              <w:rPr>
                <w:rFonts w:ascii="Arial" w:hAnsi="Arial"/>
                <w:b/>
                <w:bCs/>
                <w:sz w:val="18"/>
                <w:szCs w:val="18"/>
              </w:rPr>
              <w:t>2001/02</w:t>
            </w:r>
          </w:p>
        </w:tc>
        <w:tc>
          <w:tcPr>
            <w:tcW w:w="791" w:type="dxa"/>
            <w:tcBorders>
              <w:top w:val="nil"/>
              <w:left w:val="nil"/>
              <w:bottom w:val="single" w:sz="4" w:space="0" w:color="auto"/>
              <w:right w:val="single" w:sz="4" w:space="0" w:color="auto"/>
            </w:tcBorders>
            <w:shd w:val="clear" w:color="auto" w:fill="E3E3E3"/>
            <w:noWrap/>
            <w:vAlign w:val="bottom"/>
          </w:tcPr>
          <w:p w14:paraId="6391CEBF" w14:textId="77777777" w:rsidR="00B16129" w:rsidRDefault="00B16129" w:rsidP="00D13FEB">
            <w:pPr>
              <w:rPr>
                <w:rFonts w:ascii="Arial" w:hAnsi="Arial"/>
                <w:b/>
                <w:bCs/>
                <w:sz w:val="18"/>
                <w:szCs w:val="18"/>
              </w:rPr>
            </w:pPr>
            <w:r>
              <w:rPr>
                <w:rFonts w:ascii="Arial" w:hAnsi="Arial"/>
                <w:b/>
                <w:bCs/>
                <w:sz w:val="18"/>
                <w:szCs w:val="18"/>
              </w:rPr>
              <w:t>2006/07</w:t>
            </w:r>
          </w:p>
        </w:tc>
        <w:tc>
          <w:tcPr>
            <w:tcW w:w="791" w:type="dxa"/>
            <w:tcBorders>
              <w:top w:val="nil"/>
              <w:left w:val="nil"/>
              <w:bottom w:val="single" w:sz="4" w:space="0" w:color="auto"/>
              <w:right w:val="single" w:sz="4" w:space="0" w:color="auto"/>
            </w:tcBorders>
            <w:shd w:val="clear" w:color="auto" w:fill="E3E3E3"/>
            <w:noWrap/>
            <w:vAlign w:val="bottom"/>
          </w:tcPr>
          <w:p w14:paraId="6BB56B06" w14:textId="77777777" w:rsidR="00B16129" w:rsidRDefault="00B16129" w:rsidP="00D13FEB">
            <w:pPr>
              <w:rPr>
                <w:rFonts w:ascii="Arial" w:hAnsi="Arial"/>
                <w:b/>
                <w:bCs/>
                <w:sz w:val="18"/>
                <w:szCs w:val="18"/>
              </w:rPr>
            </w:pPr>
            <w:r>
              <w:rPr>
                <w:rFonts w:ascii="Arial" w:hAnsi="Arial"/>
                <w:b/>
                <w:bCs/>
                <w:sz w:val="18"/>
                <w:szCs w:val="18"/>
              </w:rPr>
              <w:t>2009/10</w:t>
            </w:r>
          </w:p>
        </w:tc>
        <w:tc>
          <w:tcPr>
            <w:tcW w:w="791" w:type="dxa"/>
            <w:tcBorders>
              <w:top w:val="nil"/>
              <w:left w:val="nil"/>
              <w:bottom w:val="single" w:sz="4" w:space="0" w:color="auto"/>
              <w:right w:val="single" w:sz="4" w:space="0" w:color="auto"/>
            </w:tcBorders>
            <w:shd w:val="clear" w:color="auto" w:fill="E3E3E3"/>
            <w:noWrap/>
            <w:vAlign w:val="bottom"/>
          </w:tcPr>
          <w:p w14:paraId="29D7A5C4" w14:textId="77777777" w:rsidR="00B16129" w:rsidRDefault="00B16129" w:rsidP="00D13FEB">
            <w:pPr>
              <w:rPr>
                <w:rFonts w:ascii="Arial" w:hAnsi="Arial"/>
                <w:b/>
                <w:bCs/>
                <w:sz w:val="18"/>
                <w:szCs w:val="18"/>
              </w:rPr>
            </w:pPr>
            <w:r>
              <w:rPr>
                <w:rFonts w:ascii="Arial" w:hAnsi="Arial"/>
                <w:b/>
                <w:bCs/>
                <w:sz w:val="18"/>
                <w:szCs w:val="18"/>
              </w:rPr>
              <w:t>2010/11</w:t>
            </w:r>
          </w:p>
        </w:tc>
        <w:tc>
          <w:tcPr>
            <w:tcW w:w="791" w:type="dxa"/>
            <w:tcBorders>
              <w:top w:val="nil"/>
              <w:left w:val="nil"/>
              <w:bottom w:val="single" w:sz="4" w:space="0" w:color="auto"/>
              <w:right w:val="single" w:sz="4" w:space="0" w:color="auto"/>
            </w:tcBorders>
            <w:shd w:val="clear" w:color="auto" w:fill="E3E3E3"/>
            <w:noWrap/>
            <w:vAlign w:val="bottom"/>
          </w:tcPr>
          <w:p w14:paraId="50FF08EC" w14:textId="77777777" w:rsidR="00B16129" w:rsidRDefault="00B16129" w:rsidP="00D13FEB">
            <w:pPr>
              <w:rPr>
                <w:rFonts w:ascii="Arial" w:hAnsi="Arial"/>
                <w:b/>
                <w:bCs/>
                <w:sz w:val="18"/>
                <w:szCs w:val="18"/>
              </w:rPr>
            </w:pPr>
            <w:r>
              <w:rPr>
                <w:rFonts w:ascii="Arial" w:hAnsi="Arial"/>
                <w:b/>
                <w:bCs/>
                <w:sz w:val="18"/>
                <w:szCs w:val="18"/>
              </w:rPr>
              <w:t>2011/12</w:t>
            </w:r>
          </w:p>
        </w:tc>
        <w:tc>
          <w:tcPr>
            <w:tcW w:w="791" w:type="dxa"/>
            <w:tcBorders>
              <w:top w:val="nil"/>
              <w:left w:val="nil"/>
              <w:bottom w:val="single" w:sz="4" w:space="0" w:color="auto"/>
              <w:right w:val="single" w:sz="4" w:space="0" w:color="auto"/>
            </w:tcBorders>
            <w:shd w:val="clear" w:color="auto" w:fill="E3E3E3"/>
            <w:noWrap/>
            <w:vAlign w:val="bottom"/>
          </w:tcPr>
          <w:p w14:paraId="630632D4" w14:textId="77777777" w:rsidR="00B16129" w:rsidRDefault="00B16129" w:rsidP="00D13FEB">
            <w:pPr>
              <w:rPr>
                <w:rFonts w:ascii="Arial" w:hAnsi="Arial"/>
                <w:b/>
                <w:bCs/>
                <w:sz w:val="18"/>
                <w:szCs w:val="18"/>
              </w:rPr>
            </w:pPr>
            <w:r>
              <w:rPr>
                <w:rFonts w:ascii="Arial" w:hAnsi="Arial"/>
                <w:b/>
                <w:bCs/>
                <w:sz w:val="18"/>
                <w:szCs w:val="18"/>
              </w:rPr>
              <w:t>2013/14</w:t>
            </w:r>
          </w:p>
        </w:tc>
        <w:tc>
          <w:tcPr>
            <w:tcW w:w="791" w:type="dxa"/>
            <w:tcBorders>
              <w:top w:val="nil"/>
              <w:left w:val="nil"/>
              <w:bottom w:val="single" w:sz="4" w:space="0" w:color="auto"/>
              <w:right w:val="single" w:sz="8" w:space="0" w:color="auto"/>
            </w:tcBorders>
            <w:shd w:val="clear" w:color="auto" w:fill="E3E3E3"/>
            <w:noWrap/>
            <w:vAlign w:val="bottom"/>
          </w:tcPr>
          <w:p w14:paraId="7FD8DAD5" w14:textId="77777777" w:rsidR="00B16129" w:rsidRDefault="00B16129" w:rsidP="00D13FEB">
            <w:pPr>
              <w:rPr>
                <w:rFonts w:ascii="Arial" w:hAnsi="Arial"/>
                <w:b/>
                <w:bCs/>
                <w:sz w:val="18"/>
                <w:szCs w:val="18"/>
              </w:rPr>
            </w:pPr>
            <w:r>
              <w:rPr>
                <w:rFonts w:ascii="Arial" w:hAnsi="Arial"/>
                <w:b/>
                <w:bCs/>
                <w:sz w:val="18"/>
                <w:szCs w:val="18"/>
              </w:rPr>
              <w:t>2014/15</w:t>
            </w:r>
          </w:p>
        </w:tc>
      </w:tr>
      <w:tr w:rsidR="00B16129" w14:paraId="4C811878" w14:textId="77777777" w:rsidTr="00081818">
        <w:trPr>
          <w:trHeight w:val="264"/>
          <w:jc w:val="center"/>
        </w:trPr>
        <w:tc>
          <w:tcPr>
            <w:tcW w:w="1780" w:type="dxa"/>
            <w:tcBorders>
              <w:top w:val="nil"/>
              <w:left w:val="single" w:sz="8" w:space="0" w:color="auto"/>
              <w:bottom w:val="single" w:sz="4" w:space="0" w:color="auto"/>
              <w:right w:val="single" w:sz="4" w:space="0" w:color="auto"/>
            </w:tcBorders>
            <w:shd w:val="clear" w:color="auto" w:fill="FFFFC0"/>
            <w:noWrap/>
            <w:vAlign w:val="bottom"/>
          </w:tcPr>
          <w:p w14:paraId="47BC35BB" w14:textId="77777777" w:rsidR="00B16129" w:rsidRDefault="00B16129" w:rsidP="00D13FEB">
            <w:pPr>
              <w:rPr>
                <w:rFonts w:ascii="Arial" w:hAnsi="Arial"/>
                <w:sz w:val="18"/>
                <w:szCs w:val="18"/>
              </w:rPr>
            </w:pPr>
            <w:r>
              <w:rPr>
                <w:rFonts w:ascii="Arial" w:hAnsi="Arial"/>
                <w:sz w:val="18"/>
                <w:szCs w:val="18"/>
              </w:rPr>
              <w:t>Budovatelská 4819</w:t>
            </w:r>
          </w:p>
        </w:tc>
        <w:tc>
          <w:tcPr>
            <w:tcW w:w="2031" w:type="dxa"/>
            <w:tcBorders>
              <w:top w:val="nil"/>
              <w:left w:val="nil"/>
              <w:bottom w:val="single" w:sz="4" w:space="0" w:color="auto"/>
              <w:right w:val="nil"/>
            </w:tcBorders>
            <w:shd w:val="clear" w:color="auto" w:fill="FFFFC0"/>
            <w:noWrap/>
            <w:vAlign w:val="bottom"/>
          </w:tcPr>
          <w:p w14:paraId="1A663049" w14:textId="77777777" w:rsidR="00B16129" w:rsidRPr="003D311F" w:rsidRDefault="003D311F" w:rsidP="00D13FEB">
            <w:pPr>
              <w:rPr>
                <w:rFonts w:ascii="Arial" w:hAnsi="Arial"/>
                <w:i/>
                <w:iCs/>
                <w:sz w:val="18"/>
                <w:szCs w:val="18"/>
              </w:rPr>
            </w:pPr>
            <w:r w:rsidRPr="003D311F">
              <w:rPr>
                <w:rFonts w:ascii="Arial" w:hAnsi="Arial"/>
                <w:i/>
                <w:iCs/>
                <w:sz w:val="18"/>
                <w:szCs w:val="18"/>
              </w:rPr>
              <w:t>Bc. Havelka Marek</w:t>
            </w:r>
          </w:p>
        </w:tc>
        <w:tc>
          <w:tcPr>
            <w:tcW w:w="791" w:type="dxa"/>
            <w:tcBorders>
              <w:top w:val="nil"/>
              <w:left w:val="single" w:sz="8" w:space="0" w:color="auto"/>
              <w:bottom w:val="single" w:sz="4" w:space="0" w:color="auto"/>
              <w:right w:val="single" w:sz="4" w:space="0" w:color="auto"/>
            </w:tcBorders>
            <w:shd w:val="clear" w:color="auto" w:fill="FFFFFF"/>
            <w:noWrap/>
            <w:vAlign w:val="center"/>
          </w:tcPr>
          <w:p w14:paraId="5D5722D4" w14:textId="77777777" w:rsidR="00B16129" w:rsidRDefault="00B16129" w:rsidP="00081818">
            <w:pPr>
              <w:jc w:val="center"/>
              <w:rPr>
                <w:rFonts w:ascii="Arial" w:hAnsi="Arial"/>
                <w:sz w:val="18"/>
                <w:szCs w:val="18"/>
              </w:rPr>
            </w:pPr>
            <w:r>
              <w:rPr>
                <w:rFonts w:ascii="Arial" w:hAnsi="Arial"/>
                <w:sz w:val="18"/>
                <w:szCs w:val="18"/>
              </w:rPr>
              <w:t>3</w:t>
            </w:r>
          </w:p>
        </w:tc>
        <w:tc>
          <w:tcPr>
            <w:tcW w:w="791" w:type="dxa"/>
            <w:tcBorders>
              <w:top w:val="nil"/>
              <w:left w:val="nil"/>
              <w:bottom w:val="single" w:sz="4" w:space="0" w:color="auto"/>
              <w:right w:val="single" w:sz="4" w:space="0" w:color="auto"/>
            </w:tcBorders>
            <w:shd w:val="clear" w:color="auto" w:fill="FFFFFF"/>
            <w:noWrap/>
            <w:vAlign w:val="center"/>
          </w:tcPr>
          <w:p w14:paraId="72E015B3" w14:textId="77777777" w:rsidR="00B16129" w:rsidRDefault="00B16129" w:rsidP="00081818">
            <w:pPr>
              <w:jc w:val="center"/>
              <w:rPr>
                <w:rFonts w:ascii="Arial" w:hAnsi="Arial"/>
                <w:sz w:val="18"/>
                <w:szCs w:val="18"/>
              </w:rPr>
            </w:pPr>
            <w:r>
              <w:rPr>
                <w:rFonts w:ascii="Arial" w:hAnsi="Arial"/>
                <w:sz w:val="18"/>
                <w:szCs w:val="18"/>
              </w:rPr>
              <w:t>3</w:t>
            </w:r>
          </w:p>
        </w:tc>
        <w:tc>
          <w:tcPr>
            <w:tcW w:w="791" w:type="dxa"/>
            <w:tcBorders>
              <w:top w:val="nil"/>
              <w:left w:val="nil"/>
              <w:bottom w:val="single" w:sz="4" w:space="0" w:color="auto"/>
              <w:right w:val="single" w:sz="4" w:space="0" w:color="auto"/>
            </w:tcBorders>
            <w:shd w:val="clear" w:color="auto" w:fill="FFFFFF"/>
            <w:noWrap/>
            <w:vAlign w:val="center"/>
          </w:tcPr>
          <w:p w14:paraId="19AD6971" w14:textId="77777777" w:rsidR="00B16129" w:rsidRDefault="00B16129" w:rsidP="00081818">
            <w:pPr>
              <w:jc w:val="center"/>
              <w:rPr>
                <w:rFonts w:ascii="Arial" w:hAnsi="Arial"/>
                <w:sz w:val="18"/>
                <w:szCs w:val="18"/>
              </w:rPr>
            </w:pPr>
            <w:r>
              <w:rPr>
                <w:rFonts w:ascii="Arial" w:hAnsi="Arial"/>
                <w:sz w:val="18"/>
                <w:szCs w:val="18"/>
              </w:rPr>
              <w:t>4</w:t>
            </w:r>
          </w:p>
        </w:tc>
        <w:tc>
          <w:tcPr>
            <w:tcW w:w="791" w:type="dxa"/>
            <w:tcBorders>
              <w:top w:val="nil"/>
              <w:left w:val="nil"/>
              <w:bottom w:val="single" w:sz="4" w:space="0" w:color="auto"/>
              <w:right w:val="single" w:sz="4" w:space="0" w:color="auto"/>
            </w:tcBorders>
            <w:shd w:val="clear" w:color="auto" w:fill="FFFFFF"/>
            <w:noWrap/>
            <w:vAlign w:val="center"/>
          </w:tcPr>
          <w:p w14:paraId="2CB2DFCE" w14:textId="77777777" w:rsidR="00B16129" w:rsidRDefault="00B16129" w:rsidP="00081818">
            <w:pPr>
              <w:jc w:val="center"/>
              <w:rPr>
                <w:rFonts w:ascii="Arial" w:hAnsi="Arial"/>
                <w:sz w:val="18"/>
                <w:szCs w:val="18"/>
              </w:rPr>
            </w:pPr>
            <w:r>
              <w:rPr>
                <w:rFonts w:ascii="Arial" w:hAnsi="Arial"/>
                <w:sz w:val="18"/>
                <w:szCs w:val="18"/>
              </w:rPr>
              <w:t>5</w:t>
            </w:r>
          </w:p>
        </w:tc>
        <w:tc>
          <w:tcPr>
            <w:tcW w:w="791" w:type="dxa"/>
            <w:tcBorders>
              <w:top w:val="nil"/>
              <w:left w:val="nil"/>
              <w:bottom w:val="single" w:sz="4" w:space="0" w:color="auto"/>
              <w:right w:val="single" w:sz="4" w:space="0" w:color="auto"/>
            </w:tcBorders>
            <w:shd w:val="clear" w:color="auto" w:fill="FFFFFF"/>
            <w:noWrap/>
            <w:vAlign w:val="center"/>
          </w:tcPr>
          <w:p w14:paraId="6540ADD0" w14:textId="77777777" w:rsidR="00B16129" w:rsidRDefault="00B16129" w:rsidP="00081818">
            <w:pPr>
              <w:jc w:val="center"/>
              <w:rPr>
                <w:rFonts w:ascii="Arial" w:hAnsi="Arial"/>
                <w:sz w:val="18"/>
                <w:szCs w:val="18"/>
              </w:rPr>
            </w:pPr>
            <w:r>
              <w:rPr>
                <w:rFonts w:ascii="Arial" w:hAnsi="Arial"/>
                <w:sz w:val="18"/>
                <w:szCs w:val="18"/>
              </w:rPr>
              <w:t>5</w:t>
            </w:r>
          </w:p>
        </w:tc>
        <w:tc>
          <w:tcPr>
            <w:tcW w:w="791" w:type="dxa"/>
            <w:tcBorders>
              <w:top w:val="nil"/>
              <w:left w:val="nil"/>
              <w:bottom w:val="single" w:sz="4" w:space="0" w:color="auto"/>
              <w:right w:val="single" w:sz="4" w:space="0" w:color="auto"/>
            </w:tcBorders>
            <w:shd w:val="clear" w:color="auto" w:fill="FFFFFF"/>
            <w:noWrap/>
            <w:vAlign w:val="center"/>
          </w:tcPr>
          <w:p w14:paraId="7D58E571" w14:textId="77777777" w:rsidR="00B16129" w:rsidRDefault="00B16129" w:rsidP="00081818">
            <w:pPr>
              <w:jc w:val="center"/>
              <w:rPr>
                <w:rFonts w:ascii="Arial" w:hAnsi="Arial"/>
                <w:sz w:val="18"/>
                <w:szCs w:val="18"/>
              </w:rPr>
            </w:pPr>
            <w:r>
              <w:rPr>
                <w:rFonts w:ascii="Arial" w:hAnsi="Arial"/>
                <w:sz w:val="18"/>
                <w:szCs w:val="18"/>
              </w:rPr>
              <w:t>5</w:t>
            </w:r>
          </w:p>
        </w:tc>
        <w:tc>
          <w:tcPr>
            <w:tcW w:w="791" w:type="dxa"/>
            <w:tcBorders>
              <w:top w:val="nil"/>
              <w:left w:val="nil"/>
              <w:bottom w:val="single" w:sz="4" w:space="0" w:color="auto"/>
              <w:right w:val="single" w:sz="8" w:space="0" w:color="auto"/>
            </w:tcBorders>
            <w:shd w:val="clear" w:color="auto" w:fill="FFFFFF"/>
            <w:noWrap/>
            <w:vAlign w:val="center"/>
          </w:tcPr>
          <w:p w14:paraId="56671AEF" w14:textId="77777777" w:rsidR="00B16129" w:rsidRDefault="00B16129" w:rsidP="00081818">
            <w:pPr>
              <w:jc w:val="center"/>
              <w:rPr>
                <w:rFonts w:ascii="Arial" w:hAnsi="Arial"/>
                <w:sz w:val="18"/>
                <w:szCs w:val="18"/>
              </w:rPr>
            </w:pPr>
            <w:r>
              <w:rPr>
                <w:rFonts w:ascii="Arial" w:hAnsi="Arial"/>
                <w:sz w:val="18"/>
                <w:szCs w:val="18"/>
              </w:rPr>
              <w:t>5</w:t>
            </w:r>
          </w:p>
        </w:tc>
      </w:tr>
      <w:tr w:rsidR="00B16129" w14:paraId="2D5074BD" w14:textId="77777777" w:rsidTr="00081818">
        <w:trPr>
          <w:trHeight w:val="264"/>
          <w:jc w:val="center"/>
        </w:trPr>
        <w:tc>
          <w:tcPr>
            <w:tcW w:w="1780" w:type="dxa"/>
            <w:tcBorders>
              <w:top w:val="nil"/>
              <w:left w:val="single" w:sz="8" w:space="0" w:color="auto"/>
              <w:bottom w:val="single" w:sz="4" w:space="0" w:color="auto"/>
              <w:right w:val="single" w:sz="4" w:space="0" w:color="auto"/>
            </w:tcBorders>
            <w:shd w:val="clear" w:color="auto" w:fill="FFFFC0"/>
            <w:noWrap/>
            <w:vAlign w:val="bottom"/>
          </w:tcPr>
          <w:p w14:paraId="0F947EAD" w14:textId="77777777" w:rsidR="00B16129" w:rsidRDefault="00B16129" w:rsidP="00D13FEB">
            <w:pPr>
              <w:rPr>
                <w:rFonts w:ascii="Arial" w:hAnsi="Arial"/>
                <w:sz w:val="18"/>
                <w:szCs w:val="18"/>
              </w:rPr>
            </w:pPr>
            <w:r>
              <w:rPr>
                <w:rFonts w:ascii="Arial" w:hAnsi="Arial"/>
                <w:sz w:val="18"/>
                <w:szCs w:val="18"/>
              </w:rPr>
              <w:t>Osvoboditelů 3778</w:t>
            </w:r>
          </w:p>
        </w:tc>
        <w:tc>
          <w:tcPr>
            <w:tcW w:w="2031" w:type="dxa"/>
            <w:tcBorders>
              <w:top w:val="nil"/>
              <w:left w:val="nil"/>
              <w:bottom w:val="single" w:sz="4" w:space="0" w:color="auto"/>
              <w:right w:val="nil"/>
            </w:tcBorders>
            <w:shd w:val="clear" w:color="auto" w:fill="FFFFC0"/>
            <w:noWrap/>
            <w:vAlign w:val="bottom"/>
          </w:tcPr>
          <w:p w14:paraId="4ECC6679" w14:textId="77777777" w:rsidR="00B16129" w:rsidRPr="003D311F" w:rsidRDefault="00E03D82" w:rsidP="00D13FEB">
            <w:pPr>
              <w:rPr>
                <w:rFonts w:ascii="Arial" w:hAnsi="Arial"/>
                <w:i/>
                <w:iCs/>
                <w:sz w:val="18"/>
                <w:szCs w:val="18"/>
              </w:rPr>
            </w:pPr>
            <w:r w:rsidRPr="003D311F">
              <w:rPr>
                <w:rFonts w:ascii="Arial" w:hAnsi="Arial"/>
                <w:i/>
                <w:iCs/>
                <w:sz w:val="18"/>
                <w:szCs w:val="18"/>
              </w:rPr>
              <w:t>Mgr. Hana</w:t>
            </w:r>
            <w:r w:rsidR="00B16129" w:rsidRPr="003D311F">
              <w:rPr>
                <w:rFonts w:ascii="Arial" w:hAnsi="Arial"/>
                <w:i/>
                <w:iCs/>
                <w:sz w:val="18"/>
                <w:szCs w:val="18"/>
              </w:rPr>
              <w:t xml:space="preserve"> Kadlčáková</w:t>
            </w:r>
          </w:p>
        </w:tc>
        <w:tc>
          <w:tcPr>
            <w:tcW w:w="791" w:type="dxa"/>
            <w:tcBorders>
              <w:top w:val="nil"/>
              <w:left w:val="single" w:sz="8" w:space="0" w:color="auto"/>
              <w:bottom w:val="single" w:sz="4" w:space="0" w:color="auto"/>
              <w:right w:val="single" w:sz="4" w:space="0" w:color="auto"/>
            </w:tcBorders>
            <w:shd w:val="clear" w:color="auto" w:fill="FFFFFF"/>
            <w:noWrap/>
            <w:vAlign w:val="center"/>
          </w:tcPr>
          <w:p w14:paraId="12840F92" w14:textId="77777777" w:rsidR="00B16129" w:rsidRDefault="00B16129" w:rsidP="00081818">
            <w:pPr>
              <w:jc w:val="center"/>
              <w:rPr>
                <w:rFonts w:ascii="Arial" w:hAnsi="Arial"/>
                <w:sz w:val="18"/>
                <w:szCs w:val="18"/>
              </w:rPr>
            </w:pPr>
            <w:r>
              <w:rPr>
                <w:rFonts w:ascii="Arial" w:hAnsi="Arial"/>
                <w:sz w:val="18"/>
                <w:szCs w:val="18"/>
              </w:rPr>
              <w:t>6</w:t>
            </w:r>
          </w:p>
        </w:tc>
        <w:tc>
          <w:tcPr>
            <w:tcW w:w="791" w:type="dxa"/>
            <w:tcBorders>
              <w:top w:val="nil"/>
              <w:left w:val="nil"/>
              <w:bottom w:val="single" w:sz="4" w:space="0" w:color="auto"/>
              <w:right w:val="single" w:sz="4" w:space="0" w:color="auto"/>
            </w:tcBorders>
            <w:shd w:val="clear" w:color="auto" w:fill="FFFFFF"/>
            <w:noWrap/>
            <w:vAlign w:val="center"/>
          </w:tcPr>
          <w:p w14:paraId="6F55FED2" w14:textId="77777777" w:rsidR="00B16129" w:rsidRDefault="00B16129" w:rsidP="00081818">
            <w:pPr>
              <w:jc w:val="center"/>
              <w:rPr>
                <w:rFonts w:ascii="Arial" w:hAnsi="Arial"/>
                <w:sz w:val="18"/>
                <w:szCs w:val="18"/>
              </w:rPr>
            </w:pPr>
            <w:r>
              <w:rPr>
                <w:rFonts w:ascii="Arial" w:hAnsi="Arial"/>
                <w:sz w:val="18"/>
                <w:szCs w:val="18"/>
              </w:rPr>
              <w:t>6</w:t>
            </w:r>
          </w:p>
        </w:tc>
        <w:tc>
          <w:tcPr>
            <w:tcW w:w="791" w:type="dxa"/>
            <w:tcBorders>
              <w:top w:val="nil"/>
              <w:left w:val="nil"/>
              <w:bottom w:val="single" w:sz="4" w:space="0" w:color="auto"/>
              <w:right w:val="single" w:sz="4" w:space="0" w:color="auto"/>
            </w:tcBorders>
            <w:shd w:val="clear" w:color="auto" w:fill="FFFFFF"/>
            <w:noWrap/>
            <w:vAlign w:val="center"/>
          </w:tcPr>
          <w:p w14:paraId="511DB3A0" w14:textId="77777777" w:rsidR="00B16129" w:rsidRDefault="00B16129" w:rsidP="00081818">
            <w:pPr>
              <w:jc w:val="center"/>
              <w:rPr>
                <w:rFonts w:ascii="Arial" w:hAnsi="Arial"/>
                <w:sz w:val="18"/>
                <w:szCs w:val="18"/>
              </w:rPr>
            </w:pPr>
            <w:r>
              <w:rPr>
                <w:rFonts w:ascii="Arial" w:hAnsi="Arial"/>
                <w:sz w:val="18"/>
                <w:szCs w:val="18"/>
              </w:rPr>
              <w:t>6</w:t>
            </w:r>
          </w:p>
        </w:tc>
        <w:tc>
          <w:tcPr>
            <w:tcW w:w="791" w:type="dxa"/>
            <w:tcBorders>
              <w:top w:val="nil"/>
              <w:left w:val="nil"/>
              <w:bottom w:val="single" w:sz="4" w:space="0" w:color="auto"/>
              <w:right w:val="single" w:sz="4" w:space="0" w:color="auto"/>
            </w:tcBorders>
            <w:shd w:val="clear" w:color="auto" w:fill="FFFFFF"/>
            <w:noWrap/>
            <w:vAlign w:val="center"/>
          </w:tcPr>
          <w:p w14:paraId="7B80EC58" w14:textId="77777777" w:rsidR="00B16129" w:rsidRDefault="00B16129" w:rsidP="00081818">
            <w:pPr>
              <w:jc w:val="center"/>
              <w:rPr>
                <w:rFonts w:ascii="Arial" w:hAnsi="Arial"/>
                <w:sz w:val="18"/>
                <w:szCs w:val="18"/>
              </w:rPr>
            </w:pPr>
            <w:r>
              <w:rPr>
                <w:rFonts w:ascii="Arial" w:hAnsi="Arial"/>
                <w:sz w:val="18"/>
                <w:szCs w:val="18"/>
              </w:rPr>
              <w:t>6</w:t>
            </w:r>
          </w:p>
        </w:tc>
        <w:tc>
          <w:tcPr>
            <w:tcW w:w="791" w:type="dxa"/>
            <w:tcBorders>
              <w:top w:val="nil"/>
              <w:left w:val="nil"/>
              <w:bottom w:val="single" w:sz="4" w:space="0" w:color="auto"/>
              <w:right w:val="single" w:sz="4" w:space="0" w:color="auto"/>
            </w:tcBorders>
            <w:shd w:val="clear" w:color="auto" w:fill="FFFFFF"/>
            <w:noWrap/>
            <w:vAlign w:val="center"/>
          </w:tcPr>
          <w:p w14:paraId="1BF7E967" w14:textId="77777777" w:rsidR="00B16129" w:rsidRDefault="00B16129" w:rsidP="00081818">
            <w:pPr>
              <w:jc w:val="center"/>
              <w:rPr>
                <w:rFonts w:ascii="Arial" w:hAnsi="Arial"/>
                <w:sz w:val="18"/>
                <w:szCs w:val="18"/>
              </w:rPr>
            </w:pPr>
            <w:r>
              <w:rPr>
                <w:rFonts w:ascii="Arial" w:hAnsi="Arial"/>
                <w:sz w:val="18"/>
                <w:szCs w:val="18"/>
              </w:rPr>
              <w:t>6</w:t>
            </w:r>
          </w:p>
        </w:tc>
        <w:tc>
          <w:tcPr>
            <w:tcW w:w="791" w:type="dxa"/>
            <w:tcBorders>
              <w:top w:val="nil"/>
              <w:left w:val="nil"/>
              <w:bottom w:val="single" w:sz="4" w:space="0" w:color="auto"/>
              <w:right w:val="single" w:sz="4" w:space="0" w:color="auto"/>
            </w:tcBorders>
            <w:shd w:val="clear" w:color="auto" w:fill="FFFFFF"/>
            <w:noWrap/>
            <w:vAlign w:val="center"/>
          </w:tcPr>
          <w:p w14:paraId="10C1CA98" w14:textId="77777777" w:rsidR="00B16129" w:rsidRDefault="00B16129" w:rsidP="00081818">
            <w:pPr>
              <w:jc w:val="center"/>
              <w:rPr>
                <w:rFonts w:ascii="Arial" w:hAnsi="Arial"/>
                <w:sz w:val="18"/>
                <w:szCs w:val="18"/>
              </w:rPr>
            </w:pPr>
            <w:r>
              <w:rPr>
                <w:rFonts w:ascii="Arial" w:hAnsi="Arial"/>
                <w:sz w:val="18"/>
                <w:szCs w:val="18"/>
              </w:rPr>
              <w:t>6</w:t>
            </w:r>
          </w:p>
        </w:tc>
        <w:tc>
          <w:tcPr>
            <w:tcW w:w="791" w:type="dxa"/>
            <w:tcBorders>
              <w:top w:val="nil"/>
              <w:left w:val="nil"/>
              <w:bottom w:val="single" w:sz="4" w:space="0" w:color="auto"/>
              <w:right w:val="single" w:sz="8" w:space="0" w:color="auto"/>
            </w:tcBorders>
            <w:shd w:val="clear" w:color="auto" w:fill="FFFFFF"/>
            <w:noWrap/>
            <w:vAlign w:val="center"/>
          </w:tcPr>
          <w:p w14:paraId="7585E934" w14:textId="77777777" w:rsidR="00B16129" w:rsidRDefault="00B16129" w:rsidP="00081818">
            <w:pPr>
              <w:jc w:val="center"/>
              <w:rPr>
                <w:rFonts w:ascii="Arial" w:hAnsi="Arial"/>
                <w:sz w:val="18"/>
                <w:szCs w:val="18"/>
              </w:rPr>
            </w:pPr>
            <w:r>
              <w:rPr>
                <w:rFonts w:ascii="Arial" w:hAnsi="Arial"/>
                <w:sz w:val="18"/>
                <w:szCs w:val="18"/>
              </w:rPr>
              <w:t>6</w:t>
            </w:r>
          </w:p>
        </w:tc>
      </w:tr>
      <w:tr w:rsidR="00B16129" w14:paraId="3F75D6F5" w14:textId="77777777" w:rsidTr="00081818">
        <w:trPr>
          <w:trHeight w:val="264"/>
          <w:jc w:val="center"/>
        </w:trPr>
        <w:tc>
          <w:tcPr>
            <w:tcW w:w="1780" w:type="dxa"/>
            <w:tcBorders>
              <w:top w:val="nil"/>
              <w:left w:val="single" w:sz="8" w:space="0" w:color="auto"/>
              <w:bottom w:val="single" w:sz="4" w:space="0" w:color="auto"/>
              <w:right w:val="single" w:sz="4" w:space="0" w:color="auto"/>
            </w:tcBorders>
            <w:shd w:val="clear" w:color="auto" w:fill="FFFFC0"/>
            <w:noWrap/>
            <w:vAlign w:val="bottom"/>
          </w:tcPr>
          <w:p w14:paraId="029B5274" w14:textId="77777777" w:rsidR="00B16129" w:rsidRDefault="003D311F" w:rsidP="00D13FEB">
            <w:pPr>
              <w:rPr>
                <w:rFonts w:ascii="Arial" w:hAnsi="Arial"/>
                <w:sz w:val="18"/>
                <w:szCs w:val="18"/>
              </w:rPr>
            </w:pPr>
            <w:r>
              <w:rPr>
                <w:rFonts w:ascii="Arial" w:hAnsi="Arial"/>
                <w:sz w:val="18"/>
                <w:szCs w:val="18"/>
              </w:rPr>
              <w:t>Potoky</w:t>
            </w:r>
            <w:r w:rsidR="00B16129">
              <w:rPr>
                <w:rFonts w:ascii="Arial" w:hAnsi="Arial"/>
                <w:sz w:val="18"/>
                <w:szCs w:val="18"/>
              </w:rPr>
              <w:t xml:space="preserve"> 4224</w:t>
            </w:r>
          </w:p>
        </w:tc>
        <w:tc>
          <w:tcPr>
            <w:tcW w:w="2031" w:type="dxa"/>
            <w:tcBorders>
              <w:top w:val="nil"/>
              <w:left w:val="nil"/>
              <w:bottom w:val="single" w:sz="4" w:space="0" w:color="auto"/>
              <w:right w:val="nil"/>
            </w:tcBorders>
            <w:shd w:val="clear" w:color="auto" w:fill="FFFFC0"/>
            <w:noWrap/>
            <w:vAlign w:val="bottom"/>
          </w:tcPr>
          <w:p w14:paraId="1BB6CCD0" w14:textId="77777777" w:rsidR="00B16129" w:rsidRPr="003D311F" w:rsidRDefault="003D311F" w:rsidP="003D311F">
            <w:pPr>
              <w:jc w:val="left"/>
              <w:rPr>
                <w:rFonts w:ascii="Arial" w:hAnsi="Arial"/>
                <w:i/>
                <w:iCs/>
                <w:sz w:val="18"/>
                <w:szCs w:val="18"/>
              </w:rPr>
            </w:pPr>
            <w:r w:rsidRPr="003D311F">
              <w:rPr>
                <w:rFonts w:ascii="Arial" w:hAnsi="Arial"/>
                <w:i/>
                <w:iCs/>
                <w:sz w:val="18"/>
                <w:szCs w:val="18"/>
              </w:rPr>
              <w:t>Bc. Neubauerová Lenka</w:t>
            </w:r>
          </w:p>
        </w:tc>
        <w:tc>
          <w:tcPr>
            <w:tcW w:w="791" w:type="dxa"/>
            <w:tcBorders>
              <w:top w:val="nil"/>
              <w:left w:val="single" w:sz="8" w:space="0" w:color="auto"/>
              <w:bottom w:val="single" w:sz="4" w:space="0" w:color="auto"/>
              <w:right w:val="single" w:sz="4" w:space="0" w:color="auto"/>
            </w:tcBorders>
            <w:shd w:val="clear" w:color="auto" w:fill="FFFFFF"/>
            <w:noWrap/>
            <w:vAlign w:val="center"/>
          </w:tcPr>
          <w:p w14:paraId="4EDC0288" w14:textId="77777777" w:rsidR="00B16129" w:rsidRDefault="00B16129" w:rsidP="00081818">
            <w:pPr>
              <w:jc w:val="center"/>
              <w:rPr>
                <w:rFonts w:ascii="Arial" w:hAnsi="Arial"/>
                <w:sz w:val="18"/>
                <w:szCs w:val="18"/>
              </w:rPr>
            </w:pPr>
            <w:r>
              <w:rPr>
                <w:rFonts w:ascii="Arial" w:hAnsi="Arial"/>
                <w:sz w:val="18"/>
                <w:szCs w:val="18"/>
              </w:rPr>
              <w:t>4</w:t>
            </w:r>
          </w:p>
        </w:tc>
        <w:tc>
          <w:tcPr>
            <w:tcW w:w="791" w:type="dxa"/>
            <w:tcBorders>
              <w:top w:val="nil"/>
              <w:left w:val="nil"/>
              <w:bottom w:val="single" w:sz="4" w:space="0" w:color="auto"/>
              <w:right w:val="single" w:sz="4" w:space="0" w:color="auto"/>
            </w:tcBorders>
            <w:shd w:val="clear" w:color="auto" w:fill="FFFFFF"/>
            <w:noWrap/>
            <w:vAlign w:val="center"/>
          </w:tcPr>
          <w:p w14:paraId="695A0A5F" w14:textId="77777777" w:rsidR="00B16129" w:rsidRDefault="00B16129" w:rsidP="00081818">
            <w:pPr>
              <w:jc w:val="center"/>
              <w:rPr>
                <w:rFonts w:ascii="Arial" w:hAnsi="Arial"/>
                <w:sz w:val="18"/>
                <w:szCs w:val="18"/>
              </w:rPr>
            </w:pPr>
            <w:r>
              <w:rPr>
                <w:rFonts w:ascii="Arial" w:hAnsi="Arial"/>
                <w:sz w:val="18"/>
                <w:szCs w:val="18"/>
              </w:rPr>
              <w:t>4</w:t>
            </w:r>
          </w:p>
        </w:tc>
        <w:tc>
          <w:tcPr>
            <w:tcW w:w="791" w:type="dxa"/>
            <w:tcBorders>
              <w:top w:val="nil"/>
              <w:left w:val="nil"/>
              <w:bottom w:val="single" w:sz="4" w:space="0" w:color="auto"/>
              <w:right w:val="single" w:sz="4" w:space="0" w:color="auto"/>
            </w:tcBorders>
            <w:shd w:val="clear" w:color="auto" w:fill="FFFFFF"/>
            <w:noWrap/>
            <w:vAlign w:val="center"/>
          </w:tcPr>
          <w:p w14:paraId="3E4CDF17" w14:textId="77777777" w:rsidR="00B16129" w:rsidRDefault="00B16129" w:rsidP="00081818">
            <w:pPr>
              <w:jc w:val="center"/>
              <w:rPr>
                <w:rFonts w:ascii="Arial" w:hAnsi="Arial"/>
                <w:sz w:val="18"/>
                <w:szCs w:val="18"/>
              </w:rPr>
            </w:pPr>
            <w:r>
              <w:rPr>
                <w:rFonts w:ascii="Arial" w:hAnsi="Arial"/>
                <w:sz w:val="18"/>
                <w:szCs w:val="18"/>
              </w:rPr>
              <w:t>4</w:t>
            </w:r>
          </w:p>
        </w:tc>
        <w:tc>
          <w:tcPr>
            <w:tcW w:w="791" w:type="dxa"/>
            <w:tcBorders>
              <w:top w:val="nil"/>
              <w:left w:val="nil"/>
              <w:bottom w:val="single" w:sz="4" w:space="0" w:color="auto"/>
              <w:right w:val="single" w:sz="4" w:space="0" w:color="auto"/>
            </w:tcBorders>
            <w:shd w:val="clear" w:color="auto" w:fill="FFFFFF"/>
            <w:noWrap/>
            <w:vAlign w:val="center"/>
          </w:tcPr>
          <w:p w14:paraId="26174382" w14:textId="77777777" w:rsidR="00B16129" w:rsidRDefault="00B16129" w:rsidP="00081818">
            <w:pPr>
              <w:jc w:val="center"/>
              <w:rPr>
                <w:rFonts w:ascii="Arial" w:hAnsi="Arial"/>
                <w:sz w:val="18"/>
                <w:szCs w:val="18"/>
              </w:rPr>
            </w:pPr>
            <w:r>
              <w:rPr>
                <w:rFonts w:ascii="Arial" w:hAnsi="Arial"/>
                <w:sz w:val="18"/>
                <w:szCs w:val="18"/>
              </w:rPr>
              <w:t>4</w:t>
            </w:r>
          </w:p>
        </w:tc>
        <w:tc>
          <w:tcPr>
            <w:tcW w:w="791" w:type="dxa"/>
            <w:tcBorders>
              <w:top w:val="nil"/>
              <w:left w:val="nil"/>
              <w:bottom w:val="single" w:sz="4" w:space="0" w:color="auto"/>
              <w:right w:val="single" w:sz="4" w:space="0" w:color="auto"/>
            </w:tcBorders>
            <w:shd w:val="clear" w:color="auto" w:fill="FFFFFF"/>
            <w:noWrap/>
            <w:vAlign w:val="center"/>
          </w:tcPr>
          <w:p w14:paraId="65859702" w14:textId="77777777" w:rsidR="00B16129" w:rsidRDefault="00B16129" w:rsidP="00081818">
            <w:pPr>
              <w:jc w:val="center"/>
              <w:rPr>
                <w:rFonts w:ascii="Arial" w:hAnsi="Arial"/>
                <w:sz w:val="18"/>
                <w:szCs w:val="18"/>
              </w:rPr>
            </w:pPr>
            <w:r>
              <w:rPr>
                <w:rFonts w:ascii="Arial" w:hAnsi="Arial"/>
                <w:sz w:val="18"/>
                <w:szCs w:val="18"/>
              </w:rPr>
              <w:t>4</w:t>
            </w:r>
          </w:p>
        </w:tc>
        <w:tc>
          <w:tcPr>
            <w:tcW w:w="791" w:type="dxa"/>
            <w:tcBorders>
              <w:top w:val="nil"/>
              <w:left w:val="nil"/>
              <w:bottom w:val="single" w:sz="4" w:space="0" w:color="auto"/>
              <w:right w:val="single" w:sz="4" w:space="0" w:color="auto"/>
            </w:tcBorders>
            <w:shd w:val="clear" w:color="auto" w:fill="FFFFFF"/>
            <w:noWrap/>
            <w:vAlign w:val="center"/>
          </w:tcPr>
          <w:p w14:paraId="50FF1E30" w14:textId="77777777" w:rsidR="00B16129" w:rsidRDefault="00B16129" w:rsidP="00081818">
            <w:pPr>
              <w:jc w:val="center"/>
              <w:rPr>
                <w:rFonts w:ascii="Arial" w:hAnsi="Arial"/>
                <w:sz w:val="18"/>
                <w:szCs w:val="18"/>
              </w:rPr>
            </w:pPr>
            <w:r>
              <w:rPr>
                <w:rFonts w:ascii="Arial" w:hAnsi="Arial"/>
                <w:sz w:val="18"/>
                <w:szCs w:val="18"/>
              </w:rPr>
              <w:t>4</w:t>
            </w:r>
          </w:p>
        </w:tc>
        <w:tc>
          <w:tcPr>
            <w:tcW w:w="791" w:type="dxa"/>
            <w:tcBorders>
              <w:top w:val="nil"/>
              <w:left w:val="nil"/>
              <w:bottom w:val="single" w:sz="4" w:space="0" w:color="auto"/>
              <w:right w:val="single" w:sz="8" w:space="0" w:color="auto"/>
            </w:tcBorders>
            <w:shd w:val="clear" w:color="auto" w:fill="FFFFFF"/>
            <w:noWrap/>
            <w:vAlign w:val="center"/>
          </w:tcPr>
          <w:p w14:paraId="6635F7F1" w14:textId="77777777" w:rsidR="00B16129" w:rsidRDefault="00B16129" w:rsidP="00081818">
            <w:pPr>
              <w:jc w:val="center"/>
              <w:rPr>
                <w:rFonts w:ascii="Arial" w:hAnsi="Arial"/>
                <w:sz w:val="18"/>
                <w:szCs w:val="18"/>
              </w:rPr>
            </w:pPr>
            <w:r>
              <w:rPr>
                <w:rFonts w:ascii="Arial" w:hAnsi="Arial"/>
                <w:sz w:val="18"/>
                <w:szCs w:val="18"/>
              </w:rPr>
              <w:t>4</w:t>
            </w:r>
          </w:p>
        </w:tc>
      </w:tr>
      <w:tr w:rsidR="00B16129" w14:paraId="3D800CDA" w14:textId="77777777" w:rsidTr="00081818">
        <w:trPr>
          <w:trHeight w:val="264"/>
          <w:jc w:val="center"/>
        </w:trPr>
        <w:tc>
          <w:tcPr>
            <w:tcW w:w="1780" w:type="dxa"/>
            <w:tcBorders>
              <w:top w:val="nil"/>
              <w:left w:val="single" w:sz="8" w:space="0" w:color="auto"/>
              <w:bottom w:val="single" w:sz="4" w:space="0" w:color="auto"/>
              <w:right w:val="single" w:sz="4" w:space="0" w:color="auto"/>
            </w:tcBorders>
            <w:shd w:val="clear" w:color="auto" w:fill="FFFFC0"/>
            <w:noWrap/>
            <w:vAlign w:val="bottom"/>
          </w:tcPr>
          <w:p w14:paraId="26C438E4" w14:textId="77777777" w:rsidR="00B16129" w:rsidRDefault="00B16129" w:rsidP="00D13FEB">
            <w:pPr>
              <w:rPr>
                <w:rFonts w:ascii="Arial" w:hAnsi="Arial"/>
                <w:sz w:val="18"/>
                <w:szCs w:val="18"/>
              </w:rPr>
            </w:pPr>
            <w:r>
              <w:rPr>
                <w:rFonts w:ascii="Arial" w:hAnsi="Arial"/>
                <w:sz w:val="18"/>
                <w:szCs w:val="18"/>
              </w:rPr>
              <w:t>Slovenská 3660</w:t>
            </w:r>
          </w:p>
        </w:tc>
        <w:tc>
          <w:tcPr>
            <w:tcW w:w="2031" w:type="dxa"/>
            <w:tcBorders>
              <w:top w:val="nil"/>
              <w:left w:val="nil"/>
              <w:bottom w:val="single" w:sz="4" w:space="0" w:color="auto"/>
              <w:right w:val="nil"/>
            </w:tcBorders>
            <w:shd w:val="clear" w:color="auto" w:fill="FFFFC0"/>
            <w:noWrap/>
            <w:vAlign w:val="bottom"/>
          </w:tcPr>
          <w:p w14:paraId="50C74C08" w14:textId="77777777" w:rsidR="00B16129" w:rsidRPr="002F04A9" w:rsidRDefault="003D311F" w:rsidP="002F04A9">
            <w:pPr>
              <w:rPr>
                <w:rFonts w:ascii="Arial" w:hAnsi="Arial"/>
                <w:i/>
                <w:iCs/>
                <w:sz w:val="18"/>
                <w:szCs w:val="18"/>
              </w:rPr>
            </w:pPr>
            <w:r w:rsidRPr="002F04A9">
              <w:rPr>
                <w:rFonts w:ascii="Arial" w:hAnsi="Arial"/>
                <w:i/>
                <w:iCs/>
                <w:sz w:val="18"/>
                <w:szCs w:val="18"/>
              </w:rPr>
              <w:t>Bc. Pr</w:t>
            </w:r>
            <w:r w:rsidR="002F04A9" w:rsidRPr="002F04A9">
              <w:rPr>
                <w:rFonts w:ascii="Arial" w:hAnsi="Arial"/>
                <w:i/>
                <w:iCs/>
                <w:sz w:val="18"/>
                <w:szCs w:val="18"/>
              </w:rPr>
              <w:t>ö</w:t>
            </w:r>
            <w:r w:rsidRPr="002F04A9">
              <w:rPr>
                <w:rFonts w:ascii="Arial" w:hAnsi="Arial"/>
                <w:i/>
                <w:iCs/>
                <w:sz w:val="18"/>
                <w:szCs w:val="18"/>
              </w:rPr>
              <w:t>schlová Hana</w:t>
            </w:r>
          </w:p>
        </w:tc>
        <w:tc>
          <w:tcPr>
            <w:tcW w:w="791" w:type="dxa"/>
            <w:tcBorders>
              <w:top w:val="nil"/>
              <w:left w:val="single" w:sz="8" w:space="0" w:color="auto"/>
              <w:bottom w:val="single" w:sz="4" w:space="0" w:color="auto"/>
              <w:right w:val="single" w:sz="4" w:space="0" w:color="auto"/>
            </w:tcBorders>
            <w:shd w:val="clear" w:color="auto" w:fill="FFFFFF"/>
            <w:noWrap/>
            <w:vAlign w:val="center"/>
          </w:tcPr>
          <w:p w14:paraId="08BCBA82" w14:textId="77777777" w:rsidR="00B16129" w:rsidRDefault="00B16129" w:rsidP="00081818">
            <w:pPr>
              <w:jc w:val="center"/>
              <w:rPr>
                <w:rFonts w:ascii="Arial" w:hAnsi="Arial"/>
                <w:sz w:val="18"/>
                <w:szCs w:val="18"/>
              </w:rPr>
            </w:pPr>
            <w:r>
              <w:rPr>
                <w:rFonts w:ascii="Arial" w:hAnsi="Arial"/>
                <w:sz w:val="18"/>
                <w:szCs w:val="18"/>
              </w:rPr>
              <w:t>2</w:t>
            </w:r>
          </w:p>
        </w:tc>
        <w:tc>
          <w:tcPr>
            <w:tcW w:w="791" w:type="dxa"/>
            <w:tcBorders>
              <w:top w:val="nil"/>
              <w:left w:val="nil"/>
              <w:bottom w:val="single" w:sz="4" w:space="0" w:color="auto"/>
              <w:right w:val="single" w:sz="4" w:space="0" w:color="auto"/>
            </w:tcBorders>
            <w:shd w:val="clear" w:color="auto" w:fill="FFFFFF"/>
            <w:noWrap/>
            <w:vAlign w:val="center"/>
          </w:tcPr>
          <w:p w14:paraId="4B4BBA68" w14:textId="77777777" w:rsidR="00B16129" w:rsidRDefault="00B16129" w:rsidP="00081818">
            <w:pPr>
              <w:jc w:val="center"/>
              <w:rPr>
                <w:rFonts w:ascii="Arial" w:hAnsi="Arial"/>
                <w:sz w:val="18"/>
                <w:szCs w:val="18"/>
              </w:rPr>
            </w:pPr>
            <w:r>
              <w:rPr>
                <w:rFonts w:ascii="Arial" w:hAnsi="Arial"/>
                <w:sz w:val="18"/>
                <w:szCs w:val="18"/>
              </w:rPr>
              <w:t>2</w:t>
            </w:r>
          </w:p>
        </w:tc>
        <w:tc>
          <w:tcPr>
            <w:tcW w:w="791" w:type="dxa"/>
            <w:tcBorders>
              <w:top w:val="nil"/>
              <w:left w:val="nil"/>
              <w:bottom w:val="single" w:sz="4" w:space="0" w:color="auto"/>
              <w:right w:val="single" w:sz="4" w:space="0" w:color="auto"/>
            </w:tcBorders>
            <w:shd w:val="clear" w:color="auto" w:fill="FFFFFF"/>
            <w:noWrap/>
            <w:vAlign w:val="center"/>
          </w:tcPr>
          <w:p w14:paraId="333B15ED" w14:textId="77777777" w:rsidR="00B16129" w:rsidRDefault="00B16129" w:rsidP="00081818">
            <w:pPr>
              <w:jc w:val="center"/>
              <w:rPr>
                <w:rFonts w:ascii="Arial" w:hAnsi="Arial"/>
                <w:sz w:val="18"/>
                <w:szCs w:val="18"/>
              </w:rPr>
            </w:pPr>
            <w:r>
              <w:rPr>
                <w:rFonts w:ascii="Arial" w:hAnsi="Arial"/>
                <w:sz w:val="18"/>
                <w:szCs w:val="18"/>
              </w:rPr>
              <w:t>2</w:t>
            </w:r>
          </w:p>
        </w:tc>
        <w:tc>
          <w:tcPr>
            <w:tcW w:w="791" w:type="dxa"/>
            <w:tcBorders>
              <w:top w:val="nil"/>
              <w:left w:val="nil"/>
              <w:bottom w:val="single" w:sz="4" w:space="0" w:color="auto"/>
              <w:right w:val="single" w:sz="4" w:space="0" w:color="auto"/>
            </w:tcBorders>
            <w:shd w:val="clear" w:color="auto" w:fill="FFFFFF"/>
            <w:noWrap/>
            <w:vAlign w:val="center"/>
          </w:tcPr>
          <w:p w14:paraId="7CC4FF62" w14:textId="77777777" w:rsidR="00B16129" w:rsidRDefault="00B16129" w:rsidP="00081818">
            <w:pPr>
              <w:jc w:val="center"/>
              <w:rPr>
                <w:rFonts w:ascii="Arial" w:hAnsi="Arial"/>
                <w:sz w:val="18"/>
                <w:szCs w:val="18"/>
              </w:rPr>
            </w:pPr>
            <w:r>
              <w:rPr>
                <w:rFonts w:ascii="Arial" w:hAnsi="Arial"/>
                <w:sz w:val="18"/>
                <w:szCs w:val="18"/>
              </w:rPr>
              <w:t>2</w:t>
            </w:r>
          </w:p>
        </w:tc>
        <w:tc>
          <w:tcPr>
            <w:tcW w:w="791" w:type="dxa"/>
            <w:tcBorders>
              <w:top w:val="nil"/>
              <w:left w:val="nil"/>
              <w:bottom w:val="single" w:sz="4" w:space="0" w:color="auto"/>
              <w:right w:val="single" w:sz="4" w:space="0" w:color="auto"/>
            </w:tcBorders>
            <w:shd w:val="clear" w:color="auto" w:fill="FFFFFF"/>
            <w:noWrap/>
            <w:vAlign w:val="center"/>
          </w:tcPr>
          <w:p w14:paraId="2C864E16" w14:textId="77777777" w:rsidR="00B16129" w:rsidRDefault="00B16129" w:rsidP="00081818">
            <w:pPr>
              <w:jc w:val="center"/>
              <w:rPr>
                <w:rFonts w:ascii="Arial" w:hAnsi="Arial"/>
                <w:sz w:val="18"/>
                <w:szCs w:val="18"/>
              </w:rPr>
            </w:pPr>
            <w:r>
              <w:rPr>
                <w:rFonts w:ascii="Arial" w:hAnsi="Arial"/>
                <w:sz w:val="18"/>
                <w:szCs w:val="18"/>
              </w:rPr>
              <w:t>2</w:t>
            </w:r>
          </w:p>
        </w:tc>
        <w:tc>
          <w:tcPr>
            <w:tcW w:w="791" w:type="dxa"/>
            <w:tcBorders>
              <w:top w:val="nil"/>
              <w:left w:val="nil"/>
              <w:bottom w:val="single" w:sz="4" w:space="0" w:color="auto"/>
              <w:right w:val="single" w:sz="4" w:space="0" w:color="auto"/>
            </w:tcBorders>
            <w:shd w:val="clear" w:color="auto" w:fill="FFFFFF"/>
            <w:noWrap/>
            <w:vAlign w:val="center"/>
          </w:tcPr>
          <w:p w14:paraId="376E62A8" w14:textId="77777777" w:rsidR="00B16129" w:rsidRDefault="00B16129" w:rsidP="00081818">
            <w:pPr>
              <w:jc w:val="center"/>
              <w:rPr>
                <w:rFonts w:ascii="Arial" w:hAnsi="Arial"/>
                <w:sz w:val="18"/>
                <w:szCs w:val="18"/>
              </w:rPr>
            </w:pPr>
            <w:r>
              <w:rPr>
                <w:rFonts w:ascii="Arial" w:hAnsi="Arial"/>
                <w:sz w:val="18"/>
                <w:szCs w:val="18"/>
              </w:rPr>
              <w:t>2</w:t>
            </w:r>
          </w:p>
        </w:tc>
        <w:tc>
          <w:tcPr>
            <w:tcW w:w="791" w:type="dxa"/>
            <w:tcBorders>
              <w:top w:val="nil"/>
              <w:left w:val="nil"/>
              <w:bottom w:val="single" w:sz="4" w:space="0" w:color="auto"/>
              <w:right w:val="single" w:sz="8" w:space="0" w:color="auto"/>
            </w:tcBorders>
            <w:shd w:val="clear" w:color="auto" w:fill="FFFFFF"/>
            <w:noWrap/>
            <w:vAlign w:val="center"/>
          </w:tcPr>
          <w:p w14:paraId="20CB9782" w14:textId="77777777" w:rsidR="00B16129" w:rsidRDefault="00B16129" w:rsidP="00081818">
            <w:pPr>
              <w:jc w:val="center"/>
              <w:rPr>
                <w:rFonts w:ascii="Arial" w:hAnsi="Arial"/>
                <w:sz w:val="18"/>
                <w:szCs w:val="18"/>
              </w:rPr>
            </w:pPr>
            <w:r>
              <w:rPr>
                <w:rFonts w:ascii="Arial" w:hAnsi="Arial"/>
                <w:sz w:val="18"/>
                <w:szCs w:val="18"/>
              </w:rPr>
              <w:t>2</w:t>
            </w:r>
          </w:p>
        </w:tc>
      </w:tr>
      <w:tr w:rsidR="00B16129" w14:paraId="461A7934" w14:textId="77777777" w:rsidTr="00081818">
        <w:trPr>
          <w:trHeight w:val="264"/>
          <w:jc w:val="center"/>
        </w:trPr>
        <w:tc>
          <w:tcPr>
            <w:tcW w:w="1780" w:type="dxa"/>
            <w:tcBorders>
              <w:top w:val="nil"/>
              <w:left w:val="single" w:sz="8" w:space="0" w:color="auto"/>
              <w:bottom w:val="single" w:sz="4" w:space="0" w:color="auto"/>
              <w:right w:val="single" w:sz="4" w:space="0" w:color="auto"/>
            </w:tcBorders>
            <w:shd w:val="clear" w:color="auto" w:fill="FFFFC0"/>
            <w:noWrap/>
            <w:vAlign w:val="bottom"/>
          </w:tcPr>
          <w:p w14:paraId="7479CAA1" w14:textId="77777777" w:rsidR="00B16129" w:rsidRDefault="00B16129" w:rsidP="00D13FEB">
            <w:pPr>
              <w:rPr>
                <w:rFonts w:ascii="Arial" w:hAnsi="Arial"/>
                <w:sz w:val="18"/>
                <w:szCs w:val="18"/>
              </w:rPr>
            </w:pPr>
            <w:r>
              <w:rPr>
                <w:rFonts w:ascii="Arial" w:hAnsi="Arial"/>
                <w:sz w:val="18"/>
                <w:szCs w:val="18"/>
              </w:rPr>
              <w:t>Slovenská 1808</w:t>
            </w:r>
          </w:p>
        </w:tc>
        <w:tc>
          <w:tcPr>
            <w:tcW w:w="2031" w:type="dxa"/>
            <w:tcBorders>
              <w:top w:val="nil"/>
              <w:left w:val="nil"/>
              <w:bottom w:val="single" w:sz="4" w:space="0" w:color="auto"/>
              <w:right w:val="nil"/>
            </w:tcBorders>
            <w:shd w:val="clear" w:color="auto" w:fill="FFFFC0"/>
            <w:noWrap/>
            <w:vAlign w:val="bottom"/>
          </w:tcPr>
          <w:p w14:paraId="7F5F6E9B" w14:textId="77777777" w:rsidR="00B16129" w:rsidRPr="003D311F" w:rsidRDefault="00B16129" w:rsidP="003D311F">
            <w:pPr>
              <w:rPr>
                <w:rFonts w:ascii="Arial" w:hAnsi="Arial"/>
                <w:i/>
                <w:iCs/>
                <w:sz w:val="18"/>
                <w:szCs w:val="18"/>
              </w:rPr>
            </w:pPr>
            <w:r w:rsidRPr="003D311F">
              <w:rPr>
                <w:rFonts w:ascii="Arial" w:hAnsi="Arial"/>
                <w:i/>
                <w:iCs/>
                <w:sz w:val="18"/>
                <w:szCs w:val="18"/>
              </w:rPr>
              <w:t>Mgr. Moučková</w:t>
            </w:r>
            <w:r w:rsidR="003D311F" w:rsidRPr="003D311F">
              <w:rPr>
                <w:rFonts w:ascii="Arial" w:hAnsi="Arial"/>
                <w:i/>
                <w:iCs/>
                <w:sz w:val="18"/>
                <w:szCs w:val="18"/>
              </w:rPr>
              <w:t xml:space="preserve"> Jana</w:t>
            </w:r>
          </w:p>
        </w:tc>
        <w:tc>
          <w:tcPr>
            <w:tcW w:w="791" w:type="dxa"/>
            <w:tcBorders>
              <w:top w:val="nil"/>
              <w:left w:val="single" w:sz="8" w:space="0" w:color="auto"/>
              <w:bottom w:val="single" w:sz="4" w:space="0" w:color="auto"/>
              <w:right w:val="single" w:sz="4" w:space="0" w:color="auto"/>
            </w:tcBorders>
            <w:shd w:val="clear" w:color="auto" w:fill="FFFFFF"/>
            <w:noWrap/>
            <w:vAlign w:val="center"/>
          </w:tcPr>
          <w:p w14:paraId="0B2334B6" w14:textId="77777777" w:rsidR="00B16129" w:rsidRDefault="00257DD6" w:rsidP="00081818">
            <w:pPr>
              <w:jc w:val="center"/>
              <w:rPr>
                <w:rFonts w:ascii="Arial" w:hAnsi="Arial"/>
                <w:sz w:val="18"/>
                <w:szCs w:val="18"/>
              </w:rPr>
            </w:pPr>
            <w:r>
              <w:rPr>
                <w:rFonts w:ascii="Arial" w:hAnsi="Arial"/>
                <w:sz w:val="18"/>
                <w:szCs w:val="18"/>
              </w:rPr>
              <w:t>2</w:t>
            </w:r>
          </w:p>
        </w:tc>
        <w:tc>
          <w:tcPr>
            <w:tcW w:w="791" w:type="dxa"/>
            <w:tcBorders>
              <w:top w:val="nil"/>
              <w:left w:val="nil"/>
              <w:bottom w:val="single" w:sz="4" w:space="0" w:color="auto"/>
              <w:right w:val="single" w:sz="4" w:space="0" w:color="auto"/>
            </w:tcBorders>
            <w:shd w:val="clear" w:color="auto" w:fill="FFFFFF"/>
            <w:noWrap/>
            <w:vAlign w:val="center"/>
          </w:tcPr>
          <w:p w14:paraId="60A9DC18" w14:textId="77777777" w:rsidR="00B16129" w:rsidRDefault="00257DD6" w:rsidP="00081818">
            <w:pPr>
              <w:jc w:val="center"/>
              <w:rPr>
                <w:rFonts w:ascii="Arial" w:hAnsi="Arial"/>
                <w:sz w:val="18"/>
                <w:szCs w:val="18"/>
              </w:rPr>
            </w:pPr>
            <w:r>
              <w:rPr>
                <w:rFonts w:ascii="Arial" w:hAnsi="Arial"/>
                <w:sz w:val="18"/>
                <w:szCs w:val="18"/>
              </w:rPr>
              <w:t>2</w:t>
            </w:r>
          </w:p>
        </w:tc>
        <w:tc>
          <w:tcPr>
            <w:tcW w:w="791" w:type="dxa"/>
            <w:tcBorders>
              <w:top w:val="nil"/>
              <w:left w:val="nil"/>
              <w:bottom w:val="single" w:sz="4" w:space="0" w:color="auto"/>
              <w:right w:val="single" w:sz="4" w:space="0" w:color="auto"/>
            </w:tcBorders>
            <w:shd w:val="clear" w:color="auto" w:fill="FFFFFF"/>
            <w:noWrap/>
            <w:vAlign w:val="center"/>
          </w:tcPr>
          <w:p w14:paraId="6F6D6479" w14:textId="77777777" w:rsidR="00B16129" w:rsidRDefault="00257DD6" w:rsidP="00081818">
            <w:pPr>
              <w:jc w:val="center"/>
              <w:rPr>
                <w:rFonts w:ascii="Arial" w:hAnsi="Arial"/>
                <w:sz w:val="18"/>
                <w:szCs w:val="18"/>
              </w:rPr>
            </w:pPr>
            <w:r>
              <w:rPr>
                <w:rFonts w:ascii="Arial" w:hAnsi="Arial"/>
                <w:sz w:val="18"/>
                <w:szCs w:val="18"/>
              </w:rPr>
              <w:t>2</w:t>
            </w:r>
          </w:p>
        </w:tc>
        <w:tc>
          <w:tcPr>
            <w:tcW w:w="791" w:type="dxa"/>
            <w:tcBorders>
              <w:top w:val="nil"/>
              <w:left w:val="nil"/>
              <w:bottom w:val="single" w:sz="4" w:space="0" w:color="auto"/>
              <w:right w:val="single" w:sz="4" w:space="0" w:color="auto"/>
            </w:tcBorders>
            <w:shd w:val="clear" w:color="auto" w:fill="FFFFFF"/>
            <w:noWrap/>
            <w:vAlign w:val="center"/>
          </w:tcPr>
          <w:p w14:paraId="52B47B67" w14:textId="77777777" w:rsidR="00B16129" w:rsidRDefault="00257DD6" w:rsidP="00081818">
            <w:pPr>
              <w:jc w:val="center"/>
              <w:rPr>
                <w:rFonts w:ascii="Arial" w:hAnsi="Arial"/>
                <w:sz w:val="18"/>
                <w:szCs w:val="18"/>
              </w:rPr>
            </w:pPr>
            <w:r>
              <w:rPr>
                <w:rFonts w:ascii="Arial" w:hAnsi="Arial"/>
                <w:sz w:val="18"/>
                <w:szCs w:val="18"/>
              </w:rPr>
              <w:t>2</w:t>
            </w:r>
          </w:p>
        </w:tc>
        <w:tc>
          <w:tcPr>
            <w:tcW w:w="791" w:type="dxa"/>
            <w:tcBorders>
              <w:top w:val="nil"/>
              <w:left w:val="nil"/>
              <w:bottom w:val="single" w:sz="4" w:space="0" w:color="auto"/>
              <w:right w:val="single" w:sz="4" w:space="0" w:color="auto"/>
            </w:tcBorders>
            <w:shd w:val="clear" w:color="auto" w:fill="FFFFFF"/>
            <w:noWrap/>
            <w:vAlign w:val="center"/>
          </w:tcPr>
          <w:p w14:paraId="70EF0B96" w14:textId="77777777" w:rsidR="00B16129" w:rsidRDefault="00257DD6" w:rsidP="00081818">
            <w:pPr>
              <w:jc w:val="center"/>
              <w:rPr>
                <w:rFonts w:ascii="Arial" w:hAnsi="Arial"/>
                <w:sz w:val="18"/>
                <w:szCs w:val="18"/>
              </w:rPr>
            </w:pPr>
            <w:r>
              <w:rPr>
                <w:rFonts w:ascii="Arial" w:hAnsi="Arial"/>
                <w:sz w:val="18"/>
                <w:szCs w:val="18"/>
              </w:rPr>
              <w:t>2</w:t>
            </w:r>
          </w:p>
        </w:tc>
        <w:tc>
          <w:tcPr>
            <w:tcW w:w="791" w:type="dxa"/>
            <w:tcBorders>
              <w:top w:val="nil"/>
              <w:left w:val="nil"/>
              <w:bottom w:val="single" w:sz="4" w:space="0" w:color="auto"/>
              <w:right w:val="single" w:sz="4" w:space="0" w:color="auto"/>
            </w:tcBorders>
            <w:shd w:val="clear" w:color="auto" w:fill="FFFFFF"/>
            <w:noWrap/>
            <w:vAlign w:val="center"/>
          </w:tcPr>
          <w:p w14:paraId="1D9C6C49" w14:textId="77777777" w:rsidR="00B16129" w:rsidRDefault="00257DD6" w:rsidP="00081818">
            <w:pPr>
              <w:jc w:val="center"/>
              <w:rPr>
                <w:rFonts w:ascii="Arial" w:hAnsi="Arial"/>
                <w:sz w:val="18"/>
                <w:szCs w:val="18"/>
              </w:rPr>
            </w:pPr>
            <w:r>
              <w:rPr>
                <w:rFonts w:ascii="Arial" w:hAnsi="Arial"/>
                <w:sz w:val="18"/>
                <w:szCs w:val="18"/>
              </w:rPr>
              <w:t>2</w:t>
            </w:r>
          </w:p>
        </w:tc>
        <w:tc>
          <w:tcPr>
            <w:tcW w:w="791" w:type="dxa"/>
            <w:tcBorders>
              <w:top w:val="nil"/>
              <w:left w:val="nil"/>
              <w:bottom w:val="single" w:sz="4" w:space="0" w:color="auto"/>
              <w:right w:val="single" w:sz="8" w:space="0" w:color="auto"/>
            </w:tcBorders>
            <w:shd w:val="clear" w:color="auto" w:fill="FFFFFF"/>
            <w:noWrap/>
            <w:vAlign w:val="center"/>
          </w:tcPr>
          <w:p w14:paraId="14F2EA7D" w14:textId="77777777" w:rsidR="00B16129" w:rsidRDefault="00257DD6" w:rsidP="00081818">
            <w:pPr>
              <w:jc w:val="center"/>
              <w:rPr>
                <w:rFonts w:ascii="Arial" w:hAnsi="Arial"/>
                <w:sz w:val="18"/>
                <w:szCs w:val="18"/>
              </w:rPr>
            </w:pPr>
            <w:r>
              <w:rPr>
                <w:rFonts w:ascii="Arial" w:hAnsi="Arial"/>
                <w:sz w:val="18"/>
                <w:szCs w:val="18"/>
              </w:rPr>
              <w:t>2</w:t>
            </w:r>
          </w:p>
        </w:tc>
      </w:tr>
      <w:tr w:rsidR="00257DD6" w14:paraId="60147A92" w14:textId="77777777" w:rsidTr="00081818">
        <w:trPr>
          <w:trHeight w:val="264"/>
          <w:jc w:val="center"/>
        </w:trPr>
        <w:tc>
          <w:tcPr>
            <w:tcW w:w="1780" w:type="dxa"/>
            <w:tcBorders>
              <w:top w:val="nil"/>
              <w:left w:val="single" w:sz="8" w:space="0" w:color="auto"/>
              <w:bottom w:val="single" w:sz="4" w:space="0" w:color="auto"/>
              <w:right w:val="single" w:sz="4" w:space="0" w:color="auto"/>
            </w:tcBorders>
            <w:shd w:val="clear" w:color="auto" w:fill="FFFFC0"/>
            <w:noWrap/>
            <w:vAlign w:val="bottom"/>
          </w:tcPr>
          <w:p w14:paraId="00A897C9" w14:textId="77777777" w:rsidR="00257DD6" w:rsidRDefault="00257DD6" w:rsidP="00D13FEB">
            <w:pPr>
              <w:rPr>
                <w:rFonts w:ascii="Arial" w:hAnsi="Arial"/>
                <w:sz w:val="18"/>
                <w:szCs w:val="18"/>
              </w:rPr>
            </w:pPr>
            <w:r>
              <w:rPr>
                <w:rFonts w:ascii="Arial" w:hAnsi="Arial"/>
                <w:sz w:val="18"/>
                <w:szCs w:val="18"/>
              </w:rPr>
              <w:t>Sv. Čecha 516</w:t>
            </w:r>
          </w:p>
        </w:tc>
        <w:tc>
          <w:tcPr>
            <w:tcW w:w="2031" w:type="dxa"/>
            <w:tcBorders>
              <w:top w:val="nil"/>
              <w:left w:val="nil"/>
              <w:bottom w:val="single" w:sz="4" w:space="0" w:color="auto"/>
              <w:right w:val="nil"/>
            </w:tcBorders>
            <w:shd w:val="clear" w:color="auto" w:fill="FFFFC0"/>
            <w:noWrap/>
            <w:vAlign w:val="bottom"/>
          </w:tcPr>
          <w:p w14:paraId="5ED3AFF7" w14:textId="77777777" w:rsidR="00257DD6" w:rsidRPr="003D311F" w:rsidRDefault="00257DD6" w:rsidP="003D311F">
            <w:pPr>
              <w:rPr>
                <w:rFonts w:ascii="Arial" w:hAnsi="Arial"/>
                <w:i/>
                <w:iCs/>
                <w:sz w:val="18"/>
                <w:szCs w:val="18"/>
              </w:rPr>
            </w:pPr>
            <w:r w:rsidRPr="003D311F">
              <w:rPr>
                <w:rFonts w:ascii="Arial" w:hAnsi="Arial"/>
                <w:i/>
                <w:iCs/>
                <w:sz w:val="18"/>
                <w:szCs w:val="18"/>
              </w:rPr>
              <w:t>Mgr. Moučková Jana</w:t>
            </w:r>
          </w:p>
        </w:tc>
        <w:tc>
          <w:tcPr>
            <w:tcW w:w="791" w:type="dxa"/>
            <w:tcBorders>
              <w:top w:val="nil"/>
              <w:left w:val="single" w:sz="8" w:space="0" w:color="auto"/>
              <w:bottom w:val="single" w:sz="4" w:space="0" w:color="auto"/>
              <w:right w:val="single" w:sz="4" w:space="0" w:color="auto"/>
            </w:tcBorders>
            <w:shd w:val="clear" w:color="auto" w:fill="FFFFFF"/>
            <w:noWrap/>
            <w:vAlign w:val="center"/>
          </w:tcPr>
          <w:p w14:paraId="7A128E8A" w14:textId="77777777" w:rsidR="00257DD6" w:rsidRDefault="00257DD6" w:rsidP="00081818">
            <w:pPr>
              <w:jc w:val="center"/>
              <w:rPr>
                <w:rFonts w:ascii="Arial" w:hAnsi="Arial"/>
                <w:sz w:val="18"/>
                <w:szCs w:val="18"/>
              </w:rPr>
            </w:pPr>
            <w:r>
              <w:rPr>
                <w:rFonts w:ascii="Arial" w:hAnsi="Arial"/>
                <w:sz w:val="18"/>
                <w:szCs w:val="18"/>
              </w:rPr>
              <w:t>2</w:t>
            </w:r>
          </w:p>
        </w:tc>
        <w:tc>
          <w:tcPr>
            <w:tcW w:w="791" w:type="dxa"/>
            <w:tcBorders>
              <w:top w:val="nil"/>
              <w:left w:val="nil"/>
              <w:bottom w:val="single" w:sz="4" w:space="0" w:color="auto"/>
              <w:right w:val="single" w:sz="4" w:space="0" w:color="auto"/>
            </w:tcBorders>
            <w:shd w:val="clear" w:color="auto" w:fill="FFFFFF"/>
            <w:noWrap/>
            <w:vAlign w:val="center"/>
          </w:tcPr>
          <w:p w14:paraId="34F33A72" w14:textId="77777777" w:rsidR="00257DD6" w:rsidRDefault="00257DD6" w:rsidP="00081818">
            <w:pPr>
              <w:jc w:val="center"/>
              <w:rPr>
                <w:rFonts w:ascii="Arial" w:hAnsi="Arial"/>
                <w:sz w:val="18"/>
                <w:szCs w:val="18"/>
              </w:rPr>
            </w:pPr>
            <w:r>
              <w:rPr>
                <w:rFonts w:ascii="Arial" w:hAnsi="Arial"/>
                <w:sz w:val="18"/>
                <w:szCs w:val="18"/>
              </w:rPr>
              <w:t>2</w:t>
            </w:r>
          </w:p>
        </w:tc>
        <w:tc>
          <w:tcPr>
            <w:tcW w:w="791" w:type="dxa"/>
            <w:tcBorders>
              <w:top w:val="nil"/>
              <w:left w:val="nil"/>
              <w:bottom w:val="single" w:sz="4" w:space="0" w:color="auto"/>
              <w:right w:val="single" w:sz="4" w:space="0" w:color="auto"/>
            </w:tcBorders>
            <w:shd w:val="clear" w:color="auto" w:fill="FFFFFF"/>
            <w:noWrap/>
            <w:vAlign w:val="center"/>
          </w:tcPr>
          <w:p w14:paraId="7215FA0F" w14:textId="77777777" w:rsidR="00257DD6" w:rsidRDefault="00257DD6" w:rsidP="00081818">
            <w:pPr>
              <w:jc w:val="center"/>
              <w:rPr>
                <w:rFonts w:ascii="Arial" w:hAnsi="Arial"/>
                <w:sz w:val="18"/>
                <w:szCs w:val="18"/>
              </w:rPr>
            </w:pPr>
            <w:r>
              <w:rPr>
                <w:rFonts w:ascii="Arial" w:hAnsi="Arial"/>
                <w:sz w:val="18"/>
                <w:szCs w:val="18"/>
              </w:rPr>
              <w:t>2</w:t>
            </w:r>
          </w:p>
        </w:tc>
        <w:tc>
          <w:tcPr>
            <w:tcW w:w="791" w:type="dxa"/>
            <w:tcBorders>
              <w:top w:val="nil"/>
              <w:left w:val="nil"/>
              <w:bottom w:val="single" w:sz="4" w:space="0" w:color="auto"/>
              <w:right w:val="single" w:sz="4" w:space="0" w:color="auto"/>
            </w:tcBorders>
            <w:shd w:val="clear" w:color="auto" w:fill="FFFFFF"/>
            <w:noWrap/>
            <w:vAlign w:val="center"/>
          </w:tcPr>
          <w:p w14:paraId="5026F8B3" w14:textId="77777777" w:rsidR="00257DD6" w:rsidRDefault="00257DD6" w:rsidP="00081818">
            <w:pPr>
              <w:jc w:val="center"/>
              <w:rPr>
                <w:rFonts w:ascii="Arial" w:hAnsi="Arial"/>
                <w:sz w:val="18"/>
                <w:szCs w:val="18"/>
              </w:rPr>
            </w:pPr>
            <w:r>
              <w:rPr>
                <w:rFonts w:ascii="Arial" w:hAnsi="Arial"/>
                <w:sz w:val="18"/>
                <w:szCs w:val="18"/>
              </w:rPr>
              <w:t>2</w:t>
            </w:r>
          </w:p>
        </w:tc>
        <w:tc>
          <w:tcPr>
            <w:tcW w:w="791" w:type="dxa"/>
            <w:tcBorders>
              <w:top w:val="nil"/>
              <w:left w:val="nil"/>
              <w:bottom w:val="single" w:sz="4" w:space="0" w:color="auto"/>
              <w:right w:val="single" w:sz="4" w:space="0" w:color="auto"/>
            </w:tcBorders>
            <w:shd w:val="clear" w:color="auto" w:fill="FFFFFF"/>
            <w:noWrap/>
            <w:vAlign w:val="center"/>
          </w:tcPr>
          <w:p w14:paraId="021FD08F" w14:textId="77777777" w:rsidR="00257DD6" w:rsidRDefault="00257DD6" w:rsidP="00081818">
            <w:pPr>
              <w:jc w:val="center"/>
              <w:rPr>
                <w:rFonts w:ascii="Arial" w:hAnsi="Arial"/>
                <w:sz w:val="18"/>
                <w:szCs w:val="18"/>
              </w:rPr>
            </w:pPr>
            <w:r>
              <w:rPr>
                <w:rFonts w:ascii="Arial" w:hAnsi="Arial"/>
                <w:sz w:val="18"/>
                <w:szCs w:val="18"/>
              </w:rPr>
              <w:t>2</w:t>
            </w:r>
          </w:p>
        </w:tc>
        <w:tc>
          <w:tcPr>
            <w:tcW w:w="791" w:type="dxa"/>
            <w:tcBorders>
              <w:top w:val="nil"/>
              <w:left w:val="nil"/>
              <w:bottom w:val="single" w:sz="4" w:space="0" w:color="auto"/>
              <w:right w:val="single" w:sz="4" w:space="0" w:color="auto"/>
            </w:tcBorders>
            <w:shd w:val="clear" w:color="auto" w:fill="FFFFFF"/>
            <w:noWrap/>
            <w:vAlign w:val="center"/>
          </w:tcPr>
          <w:p w14:paraId="1990B626" w14:textId="77777777" w:rsidR="00257DD6" w:rsidRDefault="00257DD6" w:rsidP="00081818">
            <w:pPr>
              <w:jc w:val="center"/>
              <w:rPr>
                <w:rFonts w:ascii="Arial" w:hAnsi="Arial"/>
                <w:sz w:val="18"/>
                <w:szCs w:val="18"/>
              </w:rPr>
            </w:pPr>
            <w:r>
              <w:rPr>
                <w:rFonts w:ascii="Arial" w:hAnsi="Arial"/>
                <w:sz w:val="18"/>
                <w:szCs w:val="18"/>
              </w:rPr>
              <w:t>2</w:t>
            </w:r>
          </w:p>
        </w:tc>
        <w:tc>
          <w:tcPr>
            <w:tcW w:w="791" w:type="dxa"/>
            <w:tcBorders>
              <w:top w:val="nil"/>
              <w:left w:val="nil"/>
              <w:bottom w:val="single" w:sz="4" w:space="0" w:color="auto"/>
              <w:right w:val="single" w:sz="8" w:space="0" w:color="auto"/>
            </w:tcBorders>
            <w:shd w:val="clear" w:color="auto" w:fill="FFFFFF"/>
            <w:noWrap/>
            <w:vAlign w:val="center"/>
          </w:tcPr>
          <w:p w14:paraId="5FA88C1F" w14:textId="77777777" w:rsidR="00257DD6" w:rsidRDefault="00257DD6" w:rsidP="00081818">
            <w:pPr>
              <w:jc w:val="center"/>
              <w:rPr>
                <w:rFonts w:ascii="Arial" w:hAnsi="Arial"/>
                <w:sz w:val="18"/>
                <w:szCs w:val="18"/>
              </w:rPr>
            </w:pPr>
            <w:r>
              <w:rPr>
                <w:rFonts w:ascii="Arial" w:hAnsi="Arial"/>
                <w:sz w:val="18"/>
                <w:szCs w:val="18"/>
              </w:rPr>
              <w:t>2</w:t>
            </w:r>
          </w:p>
        </w:tc>
      </w:tr>
      <w:tr w:rsidR="00B16129" w14:paraId="09A88B55" w14:textId="77777777" w:rsidTr="00081818">
        <w:trPr>
          <w:trHeight w:val="264"/>
          <w:jc w:val="center"/>
        </w:trPr>
        <w:tc>
          <w:tcPr>
            <w:tcW w:w="1780" w:type="dxa"/>
            <w:tcBorders>
              <w:top w:val="nil"/>
              <w:left w:val="single" w:sz="8" w:space="0" w:color="auto"/>
              <w:bottom w:val="single" w:sz="4" w:space="0" w:color="auto"/>
              <w:right w:val="single" w:sz="4" w:space="0" w:color="auto"/>
            </w:tcBorders>
            <w:shd w:val="clear" w:color="auto" w:fill="FFFFC0"/>
            <w:noWrap/>
            <w:vAlign w:val="bottom"/>
          </w:tcPr>
          <w:p w14:paraId="0CAF0FCE" w14:textId="77777777" w:rsidR="00B16129" w:rsidRDefault="00B16129" w:rsidP="00D13FEB">
            <w:pPr>
              <w:rPr>
                <w:rFonts w:ascii="Arial" w:hAnsi="Arial"/>
                <w:sz w:val="18"/>
                <w:szCs w:val="18"/>
              </w:rPr>
            </w:pPr>
            <w:r>
              <w:rPr>
                <w:rFonts w:ascii="Arial" w:hAnsi="Arial"/>
                <w:sz w:val="18"/>
                <w:szCs w:val="18"/>
              </w:rPr>
              <w:t>Štefánikova 2222</w:t>
            </w:r>
          </w:p>
        </w:tc>
        <w:tc>
          <w:tcPr>
            <w:tcW w:w="2031" w:type="dxa"/>
            <w:tcBorders>
              <w:top w:val="nil"/>
              <w:left w:val="nil"/>
              <w:bottom w:val="single" w:sz="4" w:space="0" w:color="auto"/>
              <w:right w:val="nil"/>
            </w:tcBorders>
            <w:shd w:val="clear" w:color="auto" w:fill="FFFFC0"/>
            <w:noWrap/>
            <w:vAlign w:val="bottom"/>
          </w:tcPr>
          <w:p w14:paraId="32FE005E" w14:textId="77777777" w:rsidR="00B16129" w:rsidRPr="003D311F" w:rsidRDefault="00B16129" w:rsidP="00D13FEB">
            <w:pPr>
              <w:rPr>
                <w:rFonts w:ascii="Arial" w:hAnsi="Arial"/>
                <w:i/>
                <w:iCs/>
                <w:sz w:val="18"/>
                <w:szCs w:val="18"/>
              </w:rPr>
            </w:pPr>
            <w:r w:rsidRPr="003D311F">
              <w:rPr>
                <w:rFonts w:ascii="Arial" w:hAnsi="Arial"/>
                <w:i/>
                <w:iCs/>
                <w:sz w:val="18"/>
                <w:szCs w:val="18"/>
              </w:rPr>
              <w:t>Králíková</w:t>
            </w:r>
            <w:r w:rsidR="003D311F" w:rsidRPr="003D311F">
              <w:rPr>
                <w:rFonts w:ascii="Arial" w:hAnsi="Arial"/>
                <w:i/>
                <w:iCs/>
                <w:sz w:val="18"/>
                <w:szCs w:val="18"/>
              </w:rPr>
              <w:t xml:space="preserve"> Věra</w:t>
            </w:r>
          </w:p>
        </w:tc>
        <w:tc>
          <w:tcPr>
            <w:tcW w:w="791" w:type="dxa"/>
            <w:tcBorders>
              <w:top w:val="nil"/>
              <w:left w:val="single" w:sz="8" w:space="0" w:color="auto"/>
              <w:bottom w:val="single" w:sz="4" w:space="0" w:color="auto"/>
              <w:right w:val="single" w:sz="4" w:space="0" w:color="auto"/>
            </w:tcBorders>
            <w:shd w:val="clear" w:color="auto" w:fill="FFFFFF"/>
            <w:noWrap/>
            <w:vAlign w:val="center"/>
          </w:tcPr>
          <w:p w14:paraId="5560E845" w14:textId="77777777" w:rsidR="00B16129" w:rsidRDefault="00B16129" w:rsidP="00081818">
            <w:pPr>
              <w:jc w:val="center"/>
              <w:rPr>
                <w:rFonts w:ascii="Arial" w:hAnsi="Arial"/>
                <w:sz w:val="18"/>
                <w:szCs w:val="18"/>
              </w:rPr>
            </w:pPr>
            <w:r>
              <w:rPr>
                <w:rFonts w:ascii="Arial" w:hAnsi="Arial"/>
                <w:sz w:val="18"/>
                <w:szCs w:val="18"/>
              </w:rPr>
              <w:t>3</w:t>
            </w:r>
          </w:p>
        </w:tc>
        <w:tc>
          <w:tcPr>
            <w:tcW w:w="791" w:type="dxa"/>
            <w:tcBorders>
              <w:top w:val="nil"/>
              <w:left w:val="nil"/>
              <w:bottom w:val="single" w:sz="4" w:space="0" w:color="auto"/>
              <w:right w:val="single" w:sz="4" w:space="0" w:color="auto"/>
            </w:tcBorders>
            <w:shd w:val="clear" w:color="auto" w:fill="FFFFFF"/>
            <w:noWrap/>
            <w:vAlign w:val="center"/>
          </w:tcPr>
          <w:p w14:paraId="01BB7BE8" w14:textId="77777777" w:rsidR="00B16129" w:rsidRDefault="00B16129" w:rsidP="00081818">
            <w:pPr>
              <w:jc w:val="center"/>
              <w:rPr>
                <w:rFonts w:ascii="Arial" w:hAnsi="Arial"/>
                <w:sz w:val="18"/>
                <w:szCs w:val="18"/>
              </w:rPr>
            </w:pPr>
            <w:r>
              <w:rPr>
                <w:rFonts w:ascii="Arial" w:hAnsi="Arial"/>
                <w:sz w:val="18"/>
                <w:szCs w:val="18"/>
              </w:rPr>
              <w:t>3</w:t>
            </w:r>
          </w:p>
        </w:tc>
        <w:tc>
          <w:tcPr>
            <w:tcW w:w="791" w:type="dxa"/>
            <w:tcBorders>
              <w:top w:val="nil"/>
              <w:left w:val="nil"/>
              <w:bottom w:val="single" w:sz="4" w:space="0" w:color="auto"/>
              <w:right w:val="single" w:sz="4" w:space="0" w:color="auto"/>
            </w:tcBorders>
            <w:shd w:val="clear" w:color="auto" w:fill="FFFFFF"/>
            <w:noWrap/>
            <w:vAlign w:val="center"/>
          </w:tcPr>
          <w:p w14:paraId="108D28C9" w14:textId="77777777" w:rsidR="00B16129" w:rsidRDefault="00B16129" w:rsidP="00081818">
            <w:pPr>
              <w:jc w:val="center"/>
              <w:rPr>
                <w:rFonts w:ascii="Arial" w:hAnsi="Arial"/>
                <w:sz w:val="18"/>
                <w:szCs w:val="18"/>
              </w:rPr>
            </w:pPr>
            <w:r>
              <w:rPr>
                <w:rFonts w:ascii="Arial" w:hAnsi="Arial"/>
                <w:sz w:val="18"/>
                <w:szCs w:val="18"/>
              </w:rPr>
              <w:t>3</w:t>
            </w:r>
          </w:p>
        </w:tc>
        <w:tc>
          <w:tcPr>
            <w:tcW w:w="791" w:type="dxa"/>
            <w:tcBorders>
              <w:top w:val="nil"/>
              <w:left w:val="nil"/>
              <w:bottom w:val="single" w:sz="4" w:space="0" w:color="auto"/>
              <w:right w:val="single" w:sz="4" w:space="0" w:color="auto"/>
            </w:tcBorders>
            <w:shd w:val="clear" w:color="auto" w:fill="FFFFFF"/>
            <w:noWrap/>
            <w:vAlign w:val="center"/>
          </w:tcPr>
          <w:p w14:paraId="12624EA9" w14:textId="77777777" w:rsidR="00B16129" w:rsidRDefault="00B16129" w:rsidP="00081818">
            <w:pPr>
              <w:jc w:val="center"/>
              <w:rPr>
                <w:rFonts w:ascii="Arial" w:hAnsi="Arial"/>
                <w:sz w:val="18"/>
                <w:szCs w:val="18"/>
              </w:rPr>
            </w:pPr>
            <w:r>
              <w:rPr>
                <w:rFonts w:ascii="Arial" w:hAnsi="Arial"/>
                <w:sz w:val="18"/>
                <w:szCs w:val="18"/>
              </w:rPr>
              <w:t>3</w:t>
            </w:r>
          </w:p>
        </w:tc>
        <w:tc>
          <w:tcPr>
            <w:tcW w:w="791" w:type="dxa"/>
            <w:tcBorders>
              <w:top w:val="nil"/>
              <w:left w:val="nil"/>
              <w:bottom w:val="single" w:sz="4" w:space="0" w:color="auto"/>
              <w:right w:val="single" w:sz="4" w:space="0" w:color="auto"/>
            </w:tcBorders>
            <w:shd w:val="clear" w:color="auto" w:fill="FFFFFF"/>
            <w:noWrap/>
            <w:vAlign w:val="center"/>
          </w:tcPr>
          <w:p w14:paraId="6070773E" w14:textId="77777777" w:rsidR="00B16129" w:rsidRDefault="00B16129" w:rsidP="00081818">
            <w:pPr>
              <w:jc w:val="center"/>
              <w:rPr>
                <w:rFonts w:ascii="Arial" w:hAnsi="Arial"/>
                <w:sz w:val="18"/>
                <w:szCs w:val="18"/>
              </w:rPr>
            </w:pPr>
            <w:r>
              <w:rPr>
                <w:rFonts w:ascii="Arial" w:hAnsi="Arial"/>
                <w:sz w:val="18"/>
                <w:szCs w:val="18"/>
              </w:rPr>
              <w:t>3</w:t>
            </w:r>
          </w:p>
        </w:tc>
        <w:tc>
          <w:tcPr>
            <w:tcW w:w="791" w:type="dxa"/>
            <w:tcBorders>
              <w:top w:val="nil"/>
              <w:left w:val="nil"/>
              <w:bottom w:val="single" w:sz="4" w:space="0" w:color="auto"/>
              <w:right w:val="single" w:sz="4" w:space="0" w:color="auto"/>
            </w:tcBorders>
            <w:shd w:val="clear" w:color="auto" w:fill="FFFFFF"/>
            <w:noWrap/>
            <w:vAlign w:val="center"/>
          </w:tcPr>
          <w:p w14:paraId="559B7B29" w14:textId="77777777" w:rsidR="00B16129" w:rsidRDefault="00B16129" w:rsidP="00081818">
            <w:pPr>
              <w:jc w:val="center"/>
              <w:rPr>
                <w:rFonts w:ascii="Arial" w:hAnsi="Arial"/>
                <w:sz w:val="18"/>
                <w:szCs w:val="18"/>
              </w:rPr>
            </w:pPr>
            <w:r>
              <w:rPr>
                <w:rFonts w:ascii="Arial" w:hAnsi="Arial"/>
                <w:sz w:val="18"/>
                <w:szCs w:val="18"/>
              </w:rPr>
              <w:t>3</w:t>
            </w:r>
          </w:p>
        </w:tc>
        <w:tc>
          <w:tcPr>
            <w:tcW w:w="791" w:type="dxa"/>
            <w:tcBorders>
              <w:top w:val="nil"/>
              <w:left w:val="nil"/>
              <w:bottom w:val="single" w:sz="4" w:space="0" w:color="auto"/>
              <w:right w:val="single" w:sz="8" w:space="0" w:color="auto"/>
            </w:tcBorders>
            <w:shd w:val="clear" w:color="auto" w:fill="FFFFFF"/>
            <w:noWrap/>
            <w:vAlign w:val="center"/>
          </w:tcPr>
          <w:p w14:paraId="48D0B47A" w14:textId="77777777" w:rsidR="00B16129" w:rsidRDefault="00B16129" w:rsidP="00081818">
            <w:pPr>
              <w:jc w:val="center"/>
              <w:rPr>
                <w:rFonts w:ascii="Arial" w:hAnsi="Arial"/>
                <w:sz w:val="18"/>
                <w:szCs w:val="18"/>
              </w:rPr>
            </w:pPr>
            <w:r>
              <w:rPr>
                <w:rFonts w:ascii="Arial" w:hAnsi="Arial"/>
                <w:sz w:val="18"/>
                <w:szCs w:val="18"/>
              </w:rPr>
              <w:t>3</w:t>
            </w:r>
          </w:p>
        </w:tc>
      </w:tr>
      <w:tr w:rsidR="00B16129" w14:paraId="4D5EFA3B" w14:textId="77777777" w:rsidTr="00081818">
        <w:trPr>
          <w:trHeight w:val="264"/>
          <w:jc w:val="center"/>
        </w:trPr>
        <w:tc>
          <w:tcPr>
            <w:tcW w:w="1780" w:type="dxa"/>
            <w:tcBorders>
              <w:top w:val="nil"/>
              <w:left w:val="single" w:sz="8" w:space="0" w:color="auto"/>
              <w:bottom w:val="single" w:sz="4" w:space="0" w:color="auto"/>
              <w:right w:val="single" w:sz="4" w:space="0" w:color="auto"/>
            </w:tcBorders>
            <w:shd w:val="clear" w:color="auto" w:fill="FFFFC0"/>
            <w:noWrap/>
            <w:vAlign w:val="bottom"/>
          </w:tcPr>
          <w:p w14:paraId="21F5FBA5" w14:textId="77777777" w:rsidR="00B16129" w:rsidRDefault="00B16129" w:rsidP="00D13FEB">
            <w:pPr>
              <w:rPr>
                <w:rFonts w:ascii="Arial" w:hAnsi="Arial"/>
                <w:sz w:val="18"/>
                <w:szCs w:val="18"/>
              </w:rPr>
            </w:pPr>
            <w:r>
              <w:rPr>
                <w:rFonts w:ascii="Arial" w:hAnsi="Arial"/>
                <w:sz w:val="18"/>
                <w:szCs w:val="18"/>
              </w:rPr>
              <w:t>tř. T. Bati 1285</w:t>
            </w:r>
          </w:p>
        </w:tc>
        <w:tc>
          <w:tcPr>
            <w:tcW w:w="2031" w:type="dxa"/>
            <w:tcBorders>
              <w:top w:val="nil"/>
              <w:left w:val="nil"/>
              <w:bottom w:val="single" w:sz="4" w:space="0" w:color="auto"/>
              <w:right w:val="nil"/>
            </w:tcBorders>
            <w:shd w:val="clear" w:color="auto" w:fill="FFFFC0"/>
            <w:noWrap/>
            <w:vAlign w:val="bottom"/>
          </w:tcPr>
          <w:p w14:paraId="74C3B285" w14:textId="77777777" w:rsidR="00B16129" w:rsidRPr="003D311F" w:rsidRDefault="00B16129" w:rsidP="00D13FEB">
            <w:pPr>
              <w:rPr>
                <w:rFonts w:ascii="Arial" w:hAnsi="Arial"/>
                <w:i/>
                <w:iCs/>
                <w:sz w:val="18"/>
                <w:szCs w:val="18"/>
              </w:rPr>
            </w:pPr>
            <w:r w:rsidRPr="003D311F">
              <w:rPr>
                <w:rFonts w:ascii="Arial" w:hAnsi="Arial"/>
                <w:i/>
                <w:iCs/>
                <w:sz w:val="18"/>
                <w:szCs w:val="18"/>
              </w:rPr>
              <w:t>Šindelková</w:t>
            </w:r>
            <w:r w:rsidR="003D311F" w:rsidRPr="003D311F">
              <w:rPr>
                <w:rFonts w:ascii="Arial" w:hAnsi="Arial"/>
                <w:i/>
                <w:iCs/>
                <w:sz w:val="18"/>
                <w:szCs w:val="18"/>
              </w:rPr>
              <w:t xml:space="preserve"> Radka</w:t>
            </w:r>
          </w:p>
        </w:tc>
        <w:tc>
          <w:tcPr>
            <w:tcW w:w="791" w:type="dxa"/>
            <w:tcBorders>
              <w:top w:val="nil"/>
              <w:left w:val="single" w:sz="8" w:space="0" w:color="auto"/>
              <w:bottom w:val="single" w:sz="4" w:space="0" w:color="auto"/>
              <w:right w:val="single" w:sz="4" w:space="0" w:color="auto"/>
            </w:tcBorders>
            <w:shd w:val="clear" w:color="auto" w:fill="FFFFFF"/>
            <w:noWrap/>
            <w:vAlign w:val="center"/>
          </w:tcPr>
          <w:p w14:paraId="12A48065" w14:textId="77777777" w:rsidR="00B16129" w:rsidRDefault="00B16129" w:rsidP="00081818">
            <w:pPr>
              <w:jc w:val="center"/>
              <w:rPr>
                <w:rFonts w:ascii="Arial" w:hAnsi="Arial"/>
                <w:sz w:val="18"/>
                <w:szCs w:val="18"/>
              </w:rPr>
            </w:pPr>
            <w:r>
              <w:rPr>
                <w:rFonts w:ascii="Arial" w:hAnsi="Arial"/>
                <w:sz w:val="18"/>
                <w:szCs w:val="18"/>
              </w:rPr>
              <w:t>3</w:t>
            </w:r>
          </w:p>
        </w:tc>
        <w:tc>
          <w:tcPr>
            <w:tcW w:w="791" w:type="dxa"/>
            <w:tcBorders>
              <w:top w:val="nil"/>
              <w:left w:val="nil"/>
              <w:bottom w:val="single" w:sz="4" w:space="0" w:color="auto"/>
              <w:right w:val="single" w:sz="4" w:space="0" w:color="auto"/>
            </w:tcBorders>
            <w:shd w:val="clear" w:color="auto" w:fill="FFFFFF"/>
            <w:noWrap/>
            <w:vAlign w:val="center"/>
          </w:tcPr>
          <w:p w14:paraId="4BDE61B5" w14:textId="77777777" w:rsidR="00B16129" w:rsidRDefault="00B16129" w:rsidP="00081818">
            <w:pPr>
              <w:jc w:val="center"/>
              <w:rPr>
                <w:rFonts w:ascii="Arial" w:hAnsi="Arial"/>
                <w:sz w:val="18"/>
                <w:szCs w:val="18"/>
              </w:rPr>
            </w:pPr>
            <w:r>
              <w:rPr>
                <w:rFonts w:ascii="Arial" w:hAnsi="Arial"/>
                <w:sz w:val="18"/>
                <w:szCs w:val="18"/>
              </w:rPr>
              <w:t>3</w:t>
            </w:r>
          </w:p>
        </w:tc>
        <w:tc>
          <w:tcPr>
            <w:tcW w:w="791" w:type="dxa"/>
            <w:tcBorders>
              <w:top w:val="nil"/>
              <w:left w:val="nil"/>
              <w:bottom w:val="single" w:sz="4" w:space="0" w:color="auto"/>
              <w:right w:val="single" w:sz="4" w:space="0" w:color="auto"/>
            </w:tcBorders>
            <w:shd w:val="clear" w:color="auto" w:fill="FFFFFF"/>
            <w:noWrap/>
            <w:vAlign w:val="center"/>
          </w:tcPr>
          <w:p w14:paraId="2D572D61" w14:textId="77777777" w:rsidR="00B16129" w:rsidRDefault="00B16129" w:rsidP="00081818">
            <w:pPr>
              <w:jc w:val="center"/>
              <w:rPr>
                <w:rFonts w:ascii="Arial" w:hAnsi="Arial"/>
                <w:sz w:val="18"/>
                <w:szCs w:val="18"/>
              </w:rPr>
            </w:pPr>
            <w:r>
              <w:rPr>
                <w:rFonts w:ascii="Arial" w:hAnsi="Arial"/>
                <w:sz w:val="18"/>
                <w:szCs w:val="18"/>
              </w:rPr>
              <w:t>3</w:t>
            </w:r>
          </w:p>
        </w:tc>
        <w:tc>
          <w:tcPr>
            <w:tcW w:w="791" w:type="dxa"/>
            <w:tcBorders>
              <w:top w:val="nil"/>
              <w:left w:val="nil"/>
              <w:bottom w:val="single" w:sz="4" w:space="0" w:color="auto"/>
              <w:right w:val="single" w:sz="4" w:space="0" w:color="auto"/>
            </w:tcBorders>
            <w:shd w:val="clear" w:color="auto" w:fill="FFFFFF"/>
            <w:noWrap/>
            <w:vAlign w:val="center"/>
          </w:tcPr>
          <w:p w14:paraId="0474A6CD" w14:textId="77777777" w:rsidR="00B16129" w:rsidRDefault="00B16129" w:rsidP="00081818">
            <w:pPr>
              <w:jc w:val="center"/>
              <w:rPr>
                <w:rFonts w:ascii="Arial" w:hAnsi="Arial"/>
                <w:sz w:val="18"/>
                <w:szCs w:val="18"/>
              </w:rPr>
            </w:pPr>
            <w:r>
              <w:rPr>
                <w:rFonts w:ascii="Arial" w:hAnsi="Arial"/>
                <w:sz w:val="18"/>
                <w:szCs w:val="18"/>
              </w:rPr>
              <w:t>3</w:t>
            </w:r>
          </w:p>
        </w:tc>
        <w:tc>
          <w:tcPr>
            <w:tcW w:w="791" w:type="dxa"/>
            <w:tcBorders>
              <w:top w:val="nil"/>
              <w:left w:val="nil"/>
              <w:bottom w:val="single" w:sz="4" w:space="0" w:color="auto"/>
              <w:right w:val="single" w:sz="4" w:space="0" w:color="auto"/>
            </w:tcBorders>
            <w:shd w:val="clear" w:color="auto" w:fill="FFFFFF"/>
            <w:noWrap/>
            <w:vAlign w:val="center"/>
          </w:tcPr>
          <w:p w14:paraId="0A2FC1AB" w14:textId="77777777" w:rsidR="00B16129" w:rsidRDefault="00B16129" w:rsidP="00081818">
            <w:pPr>
              <w:jc w:val="center"/>
              <w:rPr>
                <w:rFonts w:ascii="Arial" w:hAnsi="Arial"/>
                <w:sz w:val="18"/>
                <w:szCs w:val="18"/>
              </w:rPr>
            </w:pPr>
            <w:r>
              <w:rPr>
                <w:rFonts w:ascii="Arial" w:hAnsi="Arial"/>
                <w:sz w:val="18"/>
                <w:szCs w:val="18"/>
              </w:rPr>
              <w:t>3</w:t>
            </w:r>
          </w:p>
        </w:tc>
        <w:tc>
          <w:tcPr>
            <w:tcW w:w="791" w:type="dxa"/>
            <w:tcBorders>
              <w:top w:val="nil"/>
              <w:left w:val="nil"/>
              <w:bottom w:val="single" w:sz="4" w:space="0" w:color="auto"/>
              <w:right w:val="single" w:sz="4" w:space="0" w:color="auto"/>
            </w:tcBorders>
            <w:shd w:val="clear" w:color="auto" w:fill="FFFFFF"/>
            <w:noWrap/>
            <w:vAlign w:val="center"/>
          </w:tcPr>
          <w:p w14:paraId="652583A0" w14:textId="77777777" w:rsidR="00B16129" w:rsidRDefault="00B50C38" w:rsidP="00081818">
            <w:pPr>
              <w:jc w:val="center"/>
              <w:rPr>
                <w:rFonts w:ascii="Arial" w:hAnsi="Arial"/>
                <w:sz w:val="18"/>
                <w:szCs w:val="18"/>
              </w:rPr>
            </w:pPr>
            <w:r>
              <w:rPr>
                <w:rFonts w:ascii="Arial" w:hAnsi="Arial"/>
                <w:sz w:val="18"/>
                <w:szCs w:val="18"/>
              </w:rPr>
              <w:t>3</w:t>
            </w:r>
          </w:p>
        </w:tc>
        <w:tc>
          <w:tcPr>
            <w:tcW w:w="791" w:type="dxa"/>
            <w:tcBorders>
              <w:top w:val="nil"/>
              <w:left w:val="nil"/>
              <w:bottom w:val="single" w:sz="4" w:space="0" w:color="auto"/>
              <w:right w:val="single" w:sz="8" w:space="0" w:color="auto"/>
            </w:tcBorders>
            <w:shd w:val="clear" w:color="auto" w:fill="FFFFFF"/>
            <w:noWrap/>
            <w:vAlign w:val="center"/>
          </w:tcPr>
          <w:p w14:paraId="6B378E67" w14:textId="77777777" w:rsidR="00B16129" w:rsidRDefault="00B50C38" w:rsidP="00081818">
            <w:pPr>
              <w:jc w:val="center"/>
              <w:rPr>
                <w:rFonts w:ascii="Arial" w:hAnsi="Arial"/>
                <w:sz w:val="18"/>
                <w:szCs w:val="18"/>
              </w:rPr>
            </w:pPr>
            <w:r>
              <w:rPr>
                <w:rFonts w:ascii="Arial" w:hAnsi="Arial"/>
                <w:sz w:val="18"/>
                <w:szCs w:val="18"/>
              </w:rPr>
              <w:t>3</w:t>
            </w:r>
          </w:p>
        </w:tc>
      </w:tr>
      <w:tr w:rsidR="00B16129" w14:paraId="0FCEC2DE" w14:textId="77777777" w:rsidTr="006054D8">
        <w:trPr>
          <w:trHeight w:val="264"/>
          <w:jc w:val="center"/>
        </w:trPr>
        <w:tc>
          <w:tcPr>
            <w:tcW w:w="1780" w:type="dxa"/>
            <w:tcBorders>
              <w:top w:val="nil"/>
              <w:left w:val="single" w:sz="8" w:space="0" w:color="auto"/>
              <w:bottom w:val="single" w:sz="4" w:space="0" w:color="auto"/>
              <w:right w:val="single" w:sz="4" w:space="0" w:color="auto"/>
            </w:tcBorders>
            <w:shd w:val="clear" w:color="auto" w:fill="FFFFC0"/>
            <w:noWrap/>
            <w:vAlign w:val="bottom"/>
          </w:tcPr>
          <w:p w14:paraId="4FB28A2A" w14:textId="77777777" w:rsidR="00B16129" w:rsidRDefault="00B16129" w:rsidP="00D13FEB">
            <w:pPr>
              <w:rPr>
                <w:rFonts w:ascii="Arial" w:hAnsi="Arial"/>
                <w:sz w:val="18"/>
                <w:szCs w:val="18"/>
              </w:rPr>
            </w:pPr>
            <w:r>
              <w:rPr>
                <w:rFonts w:ascii="Arial" w:hAnsi="Arial"/>
                <w:sz w:val="18"/>
                <w:szCs w:val="18"/>
              </w:rPr>
              <w:t>Prostřední 3448</w:t>
            </w:r>
          </w:p>
        </w:tc>
        <w:tc>
          <w:tcPr>
            <w:tcW w:w="2031" w:type="dxa"/>
            <w:tcBorders>
              <w:top w:val="nil"/>
              <w:left w:val="nil"/>
              <w:bottom w:val="single" w:sz="4" w:space="0" w:color="auto"/>
              <w:right w:val="nil"/>
            </w:tcBorders>
            <w:shd w:val="clear" w:color="auto" w:fill="FFFFC0"/>
            <w:noWrap/>
            <w:vAlign w:val="bottom"/>
          </w:tcPr>
          <w:p w14:paraId="0F6B5A35" w14:textId="77777777" w:rsidR="00B16129" w:rsidRPr="003D311F" w:rsidRDefault="00B16129" w:rsidP="00D13FEB">
            <w:pPr>
              <w:rPr>
                <w:rFonts w:ascii="Arial" w:hAnsi="Arial"/>
                <w:i/>
                <w:iCs/>
                <w:sz w:val="18"/>
                <w:szCs w:val="18"/>
              </w:rPr>
            </w:pPr>
            <w:r w:rsidRPr="003D311F">
              <w:rPr>
                <w:rFonts w:ascii="Arial" w:hAnsi="Arial"/>
                <w:i/>
                <w:iCs/>
                <w:sz w:val="18"/>
                <w:szCs w:val="18"/>
              </w:rPr>
              <w:t>Šindelková</w:t>
            </w:r>
            <w:r w:rsidR="003D311F" w:rsidRPr="003D311F">
              <w:rPr>
                <w:rFonts w:ascii="Arial" w:hAnsi="Arial"/>
                <w:i/>
                <w:iCs/>
                <w:sz w:val="18"/>
                <w:szCs w:val="18"/>
              </w:rPr>
              <w:t xml:space="preserve"> Radka</w:t>
            </w:r>
          </w:p>
        </w:tc>
        <w:tc>
          <w:tcPr>
            <w:tcW w:w="791" w:type="dxa"/>
            <w:tcBorders>
              <w:top w:val="nil"/>
              <w:left w:val="single" w:sz="8" w:space="0" w:color="auto"/>
              <w:bottom w:val="single" w:sz="4" w:space="0" w:color="auto"/>
              <w:right w:val="single" w:sz="4" w:space="0" w:color="auto"/>
            </w:tcBorders>
            <w:shd w:val="clear" w:color="auto" w:fill="FFFFFF"/>
            <w:noWrap/>
            <w:vAlign w:val="center"/>
          </w:tcPr>
          <w:p w14:paraId="24705AC7" w14:textId="77777777" w:rsidR="00B16129" w:rsidRDefault="00B16129" w:rsidP="00D13FEB">
            <w:pPr>
              <w:jc w:val="center"/>
              <w:rPr>
                <w:rFonts w:ascii="Arial" w:hAnsi="Arial"/>
                <w:sz w:val="18"/>
                <w:szCs w:val="18"/>
              </w:rPr>
            </w:pPr>
            <w:r>
              <w:rPr>
                <w:rFonts w:ascii="Arial" w:hAnsi="Arial"/>
                <w:sz w:val="18"/>
                <w:szCs w:val="18"/>
              </w:rPr>
              <w:t>2</w:t>
            </w:r>
          </w:p>
        </w:tc>
        <w:tc>
          <w:tcPr>
            <w:tcW w:w="791" w:type="dxa"/>
            <w:tcBorders>
              <w:top w:val="nil"/>
              <w:left w:val="nil"/>
              <w:bottom w:val="single" w:sz="4" w:space="0" w:color="auto"/>
              <w:right w:val="single" w:sz="4" w:space="0" w:color="auto"/>
            </w:tcBorders>
            <w:shd w:val="clear" w:color="auto" w:fill="FFFFFF"/>
            <w:noWrap/>
            <w:vAlign w:val="center"/>
          </w:tcPr>
          <w:p w14:paraId="05574EA0" w14:textId="77777777" w:rsidR="00B16129" w:rsidRDefault="00B16129" w:rsidP="00D13FEB">
            <w:pPr>
              <w:jc w:val="center"/>
              <w:rPr>
                <w:rFonts w:ascii="Arial" w:hAnsi="Arial"/>
                <w:sz w:val="18"/>
                <w:szCs w:val="18"/>
              </w:rPr>
            </w:pPr>
            <w:r>
              <w:rPr>
                <w:rFonts w:ascii="Arial" w:hAnsi="Arial"/>
                <w:sz w:val="18"/>
                <w:szCs w:val="18"/>
              </w:rPr>
              <w:t>2</w:t>
            </w:r>
          </w:p>
        </w:tc>
        <w:tc>
          <w:tcPr>
            <w:tcW w:w="791" w:type="dxa"/>
            <w:tcBorders>
              <w:top w:val="nil"/>
              <w:left w:val="nil"/>
              <w:bottom w:val="single" w:sz="4" w:space="0" w:color="auto"/>
              <w:right w:val="single" w:sz="4" w:space="0" w:color="auto"/>
            </w:tcBorders>
            <w:shd w:val="clear" w:color="auto" w:fill="FFFFFF"/>
            <w:noWrap/>
            <w:vAlign w:val="bottom"/>
          </w:tcPr>
          <w:p w14:paraId="01700ACC" w14:textId="77777777" w:rsidR="00B16129" w:rsidRDefault="00B16129" w:rsidP="00D13FEB">
            <w:pPr>
              <w:jc w:val="center"/>
              <w:rPr>
                <w:rFonts w:ascii="Arial" w:hAnsi="Arial"/>
                <w:sz w:val="18"/>
                <w:szCs w:val="18"/>
              </w:rPr>
            </w:pPr>
            <w:r>
              <w:rPr>
                <w:rFonts w:ascii="Arial" w:hAnsi="Arial"/>
                <w:sz w:val="18"/>
                <w:szCs w:val="18"/>
              </w:rPr>
              <w:t>2</w:t>
            </w:r>
          </w:p>
        </w:tc>
        <w:tc>
          <w:tcPr>
            <w:tcW w:w="791" w:type="dxa"/>
            <w:tcBorders>
              <w:top w:val="nil"/>
              <w:left w:val="nil"/>
              <w:bottom w:val="single" w:sz="4" w:space="0" w:color="auto"/>
              <w:right w:val="single" w:sz="4" w:space="0" w:color="auto"/>
            </w:tcBorders>
            <w:shd w:val="clear" w:color="auto" w:fill="FFFFFF"/>
            <w:noWrap/>
            <w:vAlign w:val="bottom"/>
          </w:tcPr>
          <w:p w14:paraId="425AF034" w14:textId="77777777" w:rsidR="00B16129" w:rsidRDefault="00B16129" w:rsidP="00D13FEB">
            <w:pPr>
              <w:jc w:val="center"/>
              <w:rPr>
                <w:rFonts w:ascii="Arial" w:hAnsi="Arial"/>
                <w:sz w:val="18"/>
                <w:szCs w:val="18"/>
              </w:rPr>
            </w:pPr>
            <w:r>
              <w:rPr>
                <w:rFonts w:ascii="Arial" w:hAnsi="Arial"/>
                <w:sz w:val="18"/>
                <w:szCs w:val="18"/>
              </w:rPr>
              <w:t>2</w:t>
            </w:r>
          </w:p>
        </w:tc>
        <w:tc>
          <w:tcPr>
            <w:tcW w:w="791" w:type="dxa"/>
            <w:tcBorders>
              <w:top w:val="nil"/>
              <w:left w:val="nil"/>
              <w:bottom w:val="single" w:sz="4" w:space="0" w:color="auto"/>
              <w:right w:val="single" w:sz="4" w:space="0" w:color="auto"/>
            </w:tcBorders>
            <w:shd w:val="clear" w:color="auto" w:fill="FFFFFF"/>
            <w:noWrap/>
            <w:vAlign w:val="bottom"/>
          </w:tcPr>
          <w:p w14:paraId="35BDC84B" w14:textId="77777777" w:rsidR="00B16129" w:rsidRDefault="00B16129" w:rsidP="00D13FEB">
            <w:pPr>
              <w:jc w:val="center"/>
              <w:rPr>
                <w:rFonts w:ascii="Arial" w:hAnsi="Arial"/>
                <w:sz w:val="18"/>
                <w:szCs w:val="18"/>
              </w:rPr>
            </w:pPr>
            <w:r>
              <w:rPr>
                <w:rFonts w:ascii="Arial" w:hAnsi="Arial"/>
                <w:sz w:val="18"/>
                <w:szCs w:val="18"/>
              </w:rPr>
              <w:t>2</w:t>
            </w:r>
          </w:p>
        </w:tc>
        <w:tc>
          <w:tcPr>
            <w:tcW w:w="791" w:type="dxa"/>
            <w:tcBorders>
              <w:top w:val="nil"/>
              <w:left w:val="nil"/>
              <w:bottom w:val="single" w:sz="4" w:space="0" w:color="auto"/>
              <w:right w:val="single" w:sz="4" w:space="0" w:color="auto"/>
            </w:tcBorders>
            <w:shd w:val="clear" w:color="auto" w:fill="FFFFFF"/>
            <w:noWrap/>
            <w:vAlign w:val="bottom"/>
          </w:tcPr>
          <w:p w14:paraId="4CB9BC89" w14:textId="77777777" w:rsidR="00B16129" w:rsidRDefault="00B50C38" w:rsidP="00D13FEB">
            <w:pPr>
              <w:jc w:val="center"/>
              <w:rPr>
                <w:rFonts w:ascii="Arial" w:hAnsi="Arial"/>
                <w:sz w:val="18"/>
                <w:szCs w:val="18"/>
              </w:rPr>
            </w:pPr>
            <w:r>
              <w:rPr>
                <w:rFonts w:ascii="Arial" w:hAnsi="Arial"/>
                <w:sz w:val="18"/>
                <w:szCs w:val="18"/>
              </w:rPr>
              <w:t>2</w:t>
            </w:r>
          </w:p>
        </w:tc>
        <w:tc>
          <w:tcPr>
            <w:tcW w:w="791" w:type="dxa"/>
            <w:tcBorders>
              <w:top w:val="nil"/>
              <w:left w:val="nil"/>
              <w:bottom w:val="single" w:sz="4" w:space="0" w:color="auto"/>
              <w:right w:val="single" w:sz="8" w:space="0" w:color="auto"/>
            </w:tcBorders>
            <w:shd w:val="clear" w:color="auto" w:fill="FFFFFF"/>
            <w:noWrap/>
            <w:vAlign w:val="bottom"/>
          </w:tcPr>
          <w:p w14:paraId="0C82C511" w14:textId="77777777" w:rsidR="00B16129" w:rsidRDefault="00B50C38" w:rsidP="00D13FEB">
            <w:pPr>
              <w:jc w:val="center"/>
              <w:rPr>
                <w:rFonts w:ascii="Arial" w:hAnsi="Arial"/>
                <w:sz w:val="18"/>
                <w:szCs w:val="18"/>
              </w:rPr>
            </w:pPr>
            <w:r>
              <w:rPr>
                <w:rFonts w:ascii="Arial" w:hAnsi="Arial"/>
                <w:sz w:val="18"/>
                <w:szCs w:val="18"/>
              </w:rPr>
              <w:t>2</w:t>
            </w:r>
          </w:p>
        </w:tc>
      </w:tr>
      <w:tr w:rsidR="00B16129" w14:paraId="3FC56B34" w14:textId="77777777" w:rsidTr="006054D8">
        <w:trPr>
          <w:trHeight w:val="264"/>
          <w:jc w:val="center"/>
        </w:trPr>
        <w:tc>
          <w:tcPr>
            <w:tcW w:w="1780" w:type="dxa"/>
            <w:tcBorders>
              <w:top w:val="nil"/>
              <w:left w:val="single" w:sz="8" w:space="0" w:color="auto"/>
              <w:bottom w:val="single" w:sz="4" w:space="0" w:color="auto"/>
              <w:right w:val="single" w:sz="4" w:space="0" w:color="auto"/>
            </w:tcBorders>
            <w:shd w:val="clear" w:color="auto" w:fill="FFFFC0"/>
            <w:noWrap/>
            <w:vAlign w:val="bottom"/>
          </w:tcPr>
          <w:p w14:paraId="0A168024" w14:textId="77777777" w:rsidR="00B16129" w:rsidRDefault="00B16129" w:rsidP="00D13FEB">
            <w:pPr>
              <w:rPr>
                <w:rFonts w:ascii="Arial" w:hAnsi="Arial"/>
                <w:sz w:val="18"/>
                <w:szCs w:val="18"/>
              </w:rPr>
            </w:pPr>
            <w:r>
              <w:rPr>
                <w:rFonts w:ascii="Arial" w:hAnsi="Arial"/>
                <w:sz w:val="18"/>
                <w:szCs w:val="18"/>
              </w:rPr>
              <w:t>Sokolská 3961</w:t>
            </w:r>
          </w:p>
        </w:tc>
        <w:tc>
          <w:tcPr>
            <w:tcW w:w="2031" w:type="dxa"/>
            <w:tcBorders>
              <w:top w:val="nil"/>
              <w:left w:val="nil"/>
              <w:bottom w:val="single" w:sz="4" w:space="0" w:color="auto"/>
              <w:right w:val="nil"/>
            </w:tcBorders>
            <w:shd w:val="clear" w:color="auto" w:fill="FFFFC0"/>
            <w:noWrap/>
            <w:vAlign w:val="bottom"/>
          </w:tcPr>
          <w:p w14:paraId="1C3E8F1E" w14:textId="77777777" w:rsidR="00B16129" w:rsidRPr="003D311F" w:rsidRDefault="003D311F" w:rsidP="00D13FEB">
            <w:pPr>
              <w:rPr>
                <w:rFonts w:ascii="Arial" w:hAnsi="Arial"/>
                <w:i/>
                <w:iCs/>
                <w:sz w:val="18"/>
                <w:szCs w:val="18"/>
              </w:rPr>
            </w:pPr>
            <w:r w:rsidRPr="003D311F">
              <w:rPr>
                <w:rFonts w:ascii="Arial" w:hAnsi="Arial"/>
                <w:i/>
                <w:iCs/>
                <w:sz w:val="18"/>
                <w:szCs w:val="18"/>
              </w:rPr>
              <w:t>Mgr. Popesková Lívia</w:t>
            </w:r>
          </w:p>
        </w:tc>
        <w:tc>
          <w:tcPr>
            <w:tcW w:w="791" w:type="dxa"/>
            <w:tcBorders>
              <w:top w:val="nil"/>
              <w:left w:val="single" w:sz="8" w:space="0" w:color="auto"/>
              <w:bottom w:val="single" w:sz="4" w:space="0" w:color="auto"/>
              <w:right w:val="single" w:sz="4" w:space="0" w:color="auto"/>
            </w:tcBorders>
            <w:shd w:val="clear" w:color="auto" w:fill="FFFFFF"/>
            <w:noWrap/>
            <w:vAlign w:val="center"/>
          </w:tcPr>
          <w:p w14:paraId="2705218E" w14:textId="77777777" w:rsidR="00B16129" w:rsidRDefault="00B16129" w:rsidP="00D13FEB">
            <w:pPr>
              <w:jc w:val="center"/>
              <w:rPr>
                <w:rFonts w:ascii="Arial" w:hAnsi="Arial"/>
                <w:sz w:val="18"/>
                <w:szCs w:val="18"/>
              </w:rPr>
            </w:pPr>
            <w:r>
              <w:rPr>
                <w:rFonts w:ascii="Arial" w:hAnsi="Arial"/>
                <w:sz w:val="18"/>
                <w:szCs w:val="18"/>
              </w:rPr>
              <w:t>3</w:t>
            </w:r>
          </w:p>
        </w:tc>
        <w:tc>
          <w:tcPr>
            <w:tcW w:w="791" w:type="dxa"/>
            <w:tcBorders>
              <w:top w:val="nil"/>
              <w:left w:val="nil"/>
              <w:bottom w:val="single" w:sz="4" w:space="0" w:color="auto"/>
              <w:right w:val="single" w:sz="4" w:space="0" w:color="auto"/>
            </w:tcBorders>
            <w:shd w:val="clear" w:color="auto" w:fill="FFFFFF"/>
            <w:noWrap/>
            <w:vAlign w:val="center"/>
          </w:tcPr>
          <w:p w14:paraId="0AE50C25" w14:textId="77777777" w:rsidR="00B16129" w:rsidRDefault="00B16129" w:rsidP="00D13FEB">
            <w:pPr>
              <w:jc w:val="center"/>
              <w:rPr>
                <w:rFonts w:ascii="Arial" w:hAnsi="Arial"/>
                <w:sz w:val="18"/>
                <w:szCs w:val="18"/>
              </w:rPr>
            </w:pPr>
            <w:r>
              <w:rPr>
                <w:rFonts w:ascii="Arial" w:hAnsi="Arial"/>
                <w:sz w:val="18"/>
                <w:szCs w:val="18"/>
              </w:rPr>
              <w:t>4</w:t>
            </w:r>
          </w:p>
        </w:tc>
        <w:tc>
          <w:tcPr>
            <w:tcW w:w="791" w:type="dxa"/>
            <w:tcBorders>
              <w:top w:val="nil"/>
              <w:left w:val="nil"/>
              <w:bottom w:val="single" w:sz="4" w:space="0" w:color="auto"/>
              <w:right w:val="single" w:sz="4" w:space="0" w:color="auto"/>
            </w:tcBorders>
            <w:shd w:val="clear" w:color="auto" w:fill="FFFFFF"/>
            <w:noWrap/>
            <w:vAlign w:val="bottom"/>
          </w:tcPr>
          <w:p w14:paraId="100FACD4" w14:textId="77777777" w:rsidR="00B16129" w:rsidRDefault="00B16129" w:rsidP="00D13FEB">
            <w:pPr>
              <w:jc w:val="center"/>
              <w:rPr>
                <w:rFonts w:ascii="Arial" w:hAnsi="Arial"/>
                <w:sz w:val="18"/>
                <w:szCs w:val="18"/>
              </w:rPr>
            </w:pPr>
            <w:r>
              <w:rPr>
                <w:rFonts w:ascii="Arial" w:hAnsi="Arial"/>
                <w:sz w:val="18"/>
                <w:szCs w:val="18"/>
              </w:rPr>
              <w:t>4</w:t>
            </w:r>
          </w:p>
        </w:tc>
        <w:tc>
          <w:tcPr>
            <w:tcW w:w="791" w:type="dxa"/>
            <w:tcBorders>
              <w:top w:val="nil"/>
              <w:left w:val="nil"/>
              <w:bottom w:val="single" w:sz="4" w:space="0" w:color="auto"/>
              <w:right w:val="single" w:sz="4" w:space="0" w:color="auto"/>
            </w:tcBorders>
            <w:shd w:val="clear" w:color="auto" w:fill="FFFFFF"/>
            <w:noWrap/>
            <w:vAlign w:val="bottom"/>
          </w:tcPr>
          <w:p w14:paraId="4465FC22" w14:textId="77777777" w:rsidR="00B16129" w:rsidRDefault="00B16129" w:rsidP="00D13FEB">
            <w:pPr>
              <w:jc w:val="center"/>
              <w:rPr>
                <w:rFonts w:ascii="Arial" w:hAnsi="Arial"/>
                <w:sz w:val="18"/>
                <w:szCs w:val="18"/>
              </w:rPr>
            </w:pPr>
            <w:r>
              <w:rPr>
                <w:rFonts w:ascii="Arial" w:hAnsi="Arial"/>
                <w:sz w:val="18"/>
                <w:szCs w:val="18"/>
              </w:rPr>
              <w:t>4</w:t>
            </w:r>
          </w:p>
        </w:tc>
        <w:tc>
          <w:tcPr>
            <w:tcW w:w="791" w:type="dxa"/>
            <w:tcBorders>
              <w:top w:val="nil"/>
              <w:left w:val="nil"/>
              <w:bottom w:val="single" w:sz="4" w:space="0" w:color="auto"/>
              <w:right w:val="single" w:sz="4" w:space="0" w:color="auto"/>
            </w:tcBorders>
            <w:shd w:val="clear" w:color="auto" w:fill="FFFFFF"/>
            <w:noWrap/>
            <w:vAlign w:val="bottom"/>
          </w:tcPr>
          <w:p w14:paraId="17868A42" w14:textId="77777777" w:rsidR="00B16129" w:rsidRDefault="00B16129" w:rsidP="00D13FEB">
            <w:pPr>
              <w:jc w:val="center"/>
              <w:rPr>
                <w:rFonts w:ascii="Arial" w:hAnsi="Arial"/>
                <w:sz w:val="18"/>
                <w:szCs w:val="18"/>
              </w:rPr>
            </w:pPr>
            <w:r>
              <w:rPr>
                <w:rFonts w:ascii="Arial" w:hAnsi="Arial"/>
                <w:sz w:val="18"/>
                <w:szCs w:val="18"/>
              </w:rPr>
              <w:t>4</w:t>
            </w:r>
          </w:p>
        </w:tc>
        <w:tc>
          <w:tcPr>
            <w:tcW w:w="791" w:type="dxa"/>
            <w:tcBorders>
              <w:top w:val="nil"/>
              <w:left w:val="nil"/>
              <w:bottom w:val="single" w:sz="4" w:space="0" w:color="auto"/>
              <w:right w:val="single" w:sz="4" w:space="0" w:color="auto"/>
            </w:tcBorders>
            <w:shd w:val="clear" w:color="auto" w:fill="FFFFFF"/>
            <w:noWrap/>
            <w:vAlign w:val="bottom"/>
          </w:tcPr>
          <w:p w14:paraId="1F72BAA7" w14:textId="77777777" w:rsidR="00B16129" w:rsidRDefault="00B16129" w:rsidP="00D13FEB">
            <w:pPr>
              <w:jc w:val="center"/>
              <w:rPr>
                <w:rFonts w:ascii="Arial" w:hAnsi="Arial"/>
                <w:sz w:val="18"/>
                <w:szCs w:val="18"/>
              </w:rPr>
            </w:pPr>
            <w:r>
              <w:rPr>
                <w:rFonts w:ascii="Arial" w:hAnsi="Arial"/>
                <w:sz w:val="18"/>
                <w:szCs w:val="18"/>
              </w:rPr>
              <w:t>4</w:t>
            </w:r>
          </w:p>
        </w:tc>
        <w:tc>
          <w:tcPr>
            <w:tcW w:w="791" w:type="dxa"/>
            <w:tcBorders>
              <w:top w:val="nil"/>
              <w:left w:val="nil"/>
              <w:bottom w:val="single" w:sz="4" w:space="0" w:color="auto"/>
              <w:right w:val="single" w:sz="8" w:space="0" w:color="auto"/>
            </w:tcBorders>
            <w:shd w:val="clear" w:color="auto" w:fill="FFFFFF"/>
            <w:noWrap/>
            <w:vAlign w:val="bottom"/>
          </w:tcPr>
          <w:p w14:paraId="0F6F66BF" w14:textId="77777777" w:rsidR="00B16129" w:rsidRDefault="00B16129" w:rsidP="00D13FEB">
            <w:pPr>
              <w:jc w:val="center"/>
              <w:rPr>
                <w:rFonts w:ascii="Arial" w:hAnsi="Arial"/>
                <w:sz w:val="18"/>
                <w:szCs w:val="18"/>
              </w:rPr>
            </w:pPr>
            <w:r>
              <w:rPr>
                <w:rFonts w:ascii="Arial" w:hAnsi="Arial"/>
                <w:sz w:val="18"/>
                <w:szCs w:val="18"/>
              </w:rPr>
              <w:t>4</w:t>
            </w:r>
          </w:p>
        </w:tc>
      </w:tr>
      <w:tr w:rsidR="00B16129" w14:paraId="7F6FC753" w14:textId="77777777" w:rsidTr="00081818">
        <w:trPr>
          <w:trHeight w:val="264"/>
          <w:jc w:val="center"/>
        </w:trPr>
        <w:tc>
          <w:tcPr>
            <w:tcW w:w="1780" w:type="dxa"/>
            <w:tcBorders>
              <w:top w:val="nil"/>
              <w:left w:val="single" w:sz="8" w:space="0" w:color="auto"/>
              <w:bottom w:val="single" w:sz="4" w:space="0" w:color="auto"/>
              <w:right w:val="single" w:sz="4" w:space="0" w:color="auto"/>
            </w:tcBorders>
            <w:shd w:val="clear" w:color="auto" w:fill="FFFFC0"/>
            <w:noWrap/>
            <w:vAlign w:val="bottom"/>
          </w:tcPr>
          <w:p w14:paraId="13AE7E1D" w14:textId="77777777" w:rsidR="00B16129" w:rsidRDefault="00B16129" w:rsidP="00D13FEB">
            <w:pPr>
              <w:rPr>
                <w:rFonts w:ascii="Arial" w:hAnsi="Arial"/>
                <w:sz w:val="18"/>
                <w:szCs w:val="18"/>
              </w:rPr>
            </w:pPr>
            <w:r>
              <w:rPr>
                <w:rFonts w:ascii="Arial" w:hAnsi="Arial"/>
                <w:sz w:val="18"/>
                <w:szCs w:val="18"/>
              </w:rPr>
              <w:t>Na Vyhlídce 1016</w:t>
            </w:r>
          </w:p>
        </w:tc>
        <w:tc>
          <w:tcPr>
            <w:tcW w:w="2031" w:type="dxa"/>
            <w:tcBorders>
              <w:top w:val="nil"/>
              <w:left w:val="nil"/>
              <w:bottom w:val="single" w:sz="4" w:space="0" w:color="auto"/>
              <w:right w:val="nil"/>
            </w:tcBorders>
            <w:shd w:val="clear" w:color="auto" w:fill="FFFFC0"/>
            <w:noWrap/>
            <w:vAlign w:val="bottom"/>
          </w:tcPr>
          <w:p w14:paraId="2828D84F" w14:textId="77777777" w:rsidR="00B16129" w:rsidRPr="00A92C83" w:rsidRDefault="00A92C83" w:rsidP="00D13FEB">
            <w:pPr>
              <w:rPr>
                <w:rFonts w:ascii="Arial" w:hAnsi="Arial"/>
                <w:i/>
                <w:iCs/>
                <w:sz w:val="18"/>
                <w:szCs w:val="18"/>
              </w:rPr>
            </w:pPr>
            <w:r w:rsidRPr="00A92C83">
              <w:rPr>
                <w:rFonts w:ascii="Arial" w:hAnsi="Arial"/>
                <w:i/>
                <w:iCs/>
                <w:sz w:val="18"/>
                <w:szCs w:val="18"/>
              </w:rPr>
              <w:t>Mgr.et Bc. Kladníčková Dudová Lucie</w:t>
            </w:r>
          </w:p>
        </w:tc>
        <w:tc>
          <w:tcPr>
            <w:tcW w:w="791" w:type="dxa"/>
            <w:tcBorders>
              <w:top w:val="nil"/>
              <w:left w:val="single" w:sz="8" w:space="0" w:color="auto"/>
              <w:bottom w:val="single" w:sz="4" w:space="0" w:color="auto"/>
              <w:right w:val="single" w:sz="4" w:space="0" w:color="auto"/>
            </w:tcBorders>
            <w:shd w:val="clear" w:color="auto" w:fill="FFFFFF"/>
            <w:noWrap/>
            <w:vAlign w:val="center"/>
          </w:tcPr>
          <w:p w14:paraId="41FF03E6" w14:textId="77777777" w:rsidR="00B16129" w:rsidRDefault="00B16129" w:rsidP="00081818">
            <w:pPr>
              <w:jc w:val="center"/>
              <w:rPr>
                <w:rFonts w:ascii="Arial" w:hAnsi="Arial"/>
                <w:sz w:val="18"/>
                <w:szCs w:val="18"/>
              </w:rPr>
            </w:pPr>
            <w:r>
              <w:rPr>
                <w:rFonts w:ascii="Arial" w:hAnsi="Arial"/>
                <w:sz w:val="18"/>
                <w:szCs w:val="18"/>
              </w:rPr>
              <w:t>2</w:t>
            </w:r>
          </w:p>
        </w:tc>
        <w:tc>
          <w:tcPr>
            <w:tcW w:w="791" w:type="dxa"/>
            <w:tcBorders>
              <w:top w:val="nil"/>
              <w:left w:val="nil"/>
              <w:bottom w:val="single" w:sz="4" w:space="0" w:color="auto"/>
              <w:right w:val="single" w:sz="4" w:space="0" w:color="auto"/>
            </w:tcBorders>
            <w:shd w:val="clear" w:color="auto" w:fill="FFFFFF"/>
            <w:noWrap/>
            <w:vAlign w:val="center"/>
          </w:tcPr>
          <w:p w14:paraId="6F45670B" w14:textId="77777777" w:rsidR="00B16129" w:rsidRDefault="00B16129" w:rsidP="00081818">
            <w:pPr>
              <w:jc w:val="center"/>
              <w:rPr>
                <w:rFonts w:ascii="Arial" w:hAnsi="Arial"/>
                <w:sz w:val="18"/>
                <w:szCs w:val="18"/>
              </w:rPr>
            </w:pPr>
            <w:r>
              <w:rPr>
                <w:rFonts w:ascii="Arial" w:hAnsi="Arial"/>
                <w:sz w:val="18"/>
                <w:szCs w:val="18"/>
              </w:rPr>
              <w:t>2</w:t>
            </w:r>
          </w:p>
        </w:tc>
        <w:tc>
          <w:tcPr>
            <w:tcW w:w="791" w:type="dxa"/>
            <w:tcBorders>
              <w:top w:val="nil"/>
              <w:left w:val="nil"/>
              <w:bottom w:val="single" w:sz="4" w:space="0" w:color="auto"/>
              <w:right w:val="single" w:sz="4" w:space="0" w:color="auto"/>
            </w:tcBorders>
            <w:shd w:val="clear" w:color="auto" w:fill="FFFFFF"/>
            <w:noWrap/>
            <w:vAlign w:val="center"/>
          </w:tcPr>
          <w:p w14:paraId="548EFEB1" w14:textId="77777777" w:rsidR="00B16129" w:rsidRDefault="00B16129" w:rsidP="00081818">
            <w:pPr>
              <w:jc w:val="center"/>
              <w:rPr>
                <w:rFonts w:ascii="Arial" w:hAnsi="Arial"/>
                <w:sz w:val="18"/>
                <w:szCs w:val="18"/>
              </w:rPr>
            </w:pPr>
            <w:r>
              <w:rPr>
                <w:rFonts w:ascii="Arial" w:hAnsi="Arial"/>
                <w:sz w:val="18"/>
                <w:szCs w:val="18"/>
              </w:rPr>
              <w:t>2</w:t>
            </w:r>
          </w:p>
        </w:tc>
        <w:tc>
          <w:tcPr>
            <w:tcW w:w="791" w:type="dxa"/>
            <w:tcBorders>
              <w:top w:val="nil"/>
              <w:left w:val="nil"/>
              <w:bottom w:val="single" w:sz="4" w:space="0" w:color="auto"/>
              <w:right w:val="single" w:sz="4" w:space="0" w:color="auto"/>
            </w:tcBorders>
            <w:shd w:val="clear" w:color="auto" w:fill="FFFFFF"/>
            <w:noWrap/>
            <w:vAlign w:val="center"/>
          </w:tcPr>
          <w:p w14:paraId="0CCDA325" w14:textId="77777777" w:rsidR="00B16129" w:rsidRDefault="00B16129" w:rsidP="00081818">
            <w:pPr>
              <w:jc w:val="center"/>
              <w:rPr>
                <w:rFonts w:ascii="Arial" w:hAnsi="Arial"/>
                <w:sz w:val="18"/>
                <w:szCs w:val="18"/>
              </w:rPr>
            </w:pPr>
            <w:r>
              <w:rPr>
                <w:rFonts w:ascii="Arial" w:hAnsi="Arial"/>
                <w:sz w:val="18"/>
                <w:szCs w:val="18"/>
              </w:rPr>
              <w:t>2</w:t>
            </w:r>
          </w:p>
        </w:tc>
        <w:tc>
          <w:tcPr>
            <w:tcW w:w="791" w:type="dxa"/>
            <w:tcBorders>
              <w:top w:val="nil"/>
              <w:left w:val="nil"/>
              <w:bottom w:val="single" w:sz="4" w:space="0" w:color="auto"/>
              <w:right w:val="single" w:sz="4" w:space="0" w:color="auto"/>
            </w:tcBorders>
            <w:shd w:val="clear" w:color="auto" w:fill="FFFFFF"/>
            <w:noWrap/>
            <w:vAlign w:val="center"/>
          </w:tcPr>
          <w:p w14:paraId="47F889EC" w14:textId="77777777" w:rsidR="00B16129" w:rsidRDefault="00B16129" w:rsidP="00081818">
            <w:pPr>
              <w:jc w:val="center"/>
              <w:rPr>
                <w:rFonts w:ascii="Arial" w:hAnsi="Arial"/>
                <w:sz w:val="18"/>
                <w:szCs w:val="18"/>
              </w:rPr>
            </w:pPr>
            <w:r>
              <w:rPr>
                <w:rFonts w:ascii="Arial" w:hAnsi="Arial"/>
                <w:sz w:val="18"/>
                <w:szCs w:val="18"/>
              </w:rPr>
              <w:t>2</w:t>
            </w:r>
          </w:p>
        </w:tc>
        <w:tc>
          <w:tcPr>
            <w:tcW w:w="791" w:type="dxa"/>
            <w:tcBorders>
              <w:top w:val="nil"/>
              <w:left w:val="nil"/>
              <w:bottom w:val="single" w:sz="4" w:space="0" w:color="auto"/>
              <w:right w:val="single" w:sz="4" w:space="0" w:color="auto"/>
            </w:tcBorders>
            <w:shd w:val="clear" w:color="auto" w:fill="FFFFFF"/>
            <w:noWrap/>
            <w:vAlign w:val="center"/>
          </w:tcPr>
          <w:p w14:paraId="24D00784" w14:textId="77777777" w:rsidR="00B16129" w:rsidRDefault="00CE5E97" w:rsidP="00081818">
            <w:pPr>
              <w:jc w:val="center"/>
              <w:rPr>
                <w:rFonts w:ascii="Arial" w:hAnsi="Arial"/>
                <w:sz w:val="18"/>
                <w:szCs w:val="18"/>
              </w:rPr>
            </w:pPr>
            <w:r>
              <w:rPr>
                <w:rFonts w:ascii="Arial" w:hAnsi="Arial"/>
                <w:sz w:val="18"/>
                <w:szCs w:val="18"/>
              </w:rPr>
              <w:t>2</w:t>
            </w:r>
          </w:p>
        </w:tc>
        <w:tc>
          <w:tcPr>
            <w:tcW w:w="791" w:type="dxa"/>
            <w:tcBorders>
              <w:top w:val="nil"/>
              <w:left w:val="nil"/>
              <w:bottom w:val="single" w:sz="4" w:space="0" w:color="auto"/>
              <w:right w:val="single" w:sz="8" w:space="0" w:color="auto"/>
            </w:tcBorders>
            <w:shd w:val="clear" w:color="auto" w:fill="FFFFFF"/>
            <w:noWrap/>
            <w:vAlign w:val="center"/>
          </w:tcPr>
          <w:p w14:paraId="5BBD1231" w14:textId="77777777" w:rsidR="00B16129" w:rsidRDefault="00CE5E97" w:rsidP="00081818">
            <w:pPr>
              <w:jc w:val="center"/>
              <w:rPr>
                <w:rFonts w:ascii="Arial" w:hAnsi="Arial"/>
                <w:sz w:val="18"/>
                <w:szCs w:val="18"/>
              </w:rPr>
            </w:pPr>
            <w:r>
              <w:rPr>
                <w:rFonts w:ascii="Arial" w:hAnsi="Arial"/>
                <w:sz w:val="18"/>
                <w:szCs w:val="18"/>
              </w:rPr>
              <w:t>2</w:t>
            </w:r>
          </w:p>
        </w:tc>
      </w:tr>
      <w:tr w:rsidR="00B16129" w14:paraId="45D42864" w14:textId="77777777" w:rsidTr="00081818">
        <w:trPr>
          <w:trHeight w:val="264"/>
          <w:jc w:val="center"/>
        </w:trPr>
        <w:tc>
          <w:tcPr>
            <w:tcW w:w="1780" w:type="dxa"/>
            <w:tcBorders>
              <w:top w:val="nil"/>
              <w:left w:val="single" w:sz="8" w:space="0" w:color="auto"/>
              <w:bottom w:val="single" w:sz="4" w:space="0" w:color="auto"/>
              <w:right w:val="single" w:sz="4" w:space="0" w:color="auto"/>
            </w:tcBorders>
            <w:shd w:val="clear" w:color="auto" w:fill="FFFFC0"/>
            <w:noWrap/>
            <w:vAlign w:val="bottom"/>
          </w:tcPr>
          <w:p w14:paraId="7E3EC012" w14:textId="77777777" w:rsidR="00B16129" w:rsidRDefault="00B16129" w:rsidP="00D13FEB">
            <w:pPr>
              <w:rPr>
                <w:rFonts w:ascii="Arial" w:hAnsi="Arial"/>
                <w:sz w:val="18"/>
                <w:szCs w:val="18"/>
              </w:rPr>
            </w:pPr>
            <w:r>
              <w:rPr>
                <w:rFonts w:ascii="Arial" w:hAnsi="Arial"/>
                <w:sz w:val="18"/>
                <w:szCs w:val="18"/>
              </w:rPr>
              <w:t>tř. Svobody 835</w:t>
            </w:r>
          </w:p>
        </w:tc>
        <w:tc>
          <w:tcPr>
            <w:tcW w:w="2031" w:type="dxa"/>
            <w:tcBorders>
              <w:top w:val="nil"/>
              <w:left w:val="nil"/>
              <w:bottom w:val="single" w:sz="4" w:space="0" w:color="auto"/>
              <w:right w:val="nil"/>
            </w:tcBorders>
            <w:shd w:val="clear" w:color="auto" w:fill="FFFFC0"/>
            <w:noWrap/>
            <w:vAlign w:val="bottom"/>
          </w:tcPr>
          <w:p w14:paraId="485B7BBC" w14:textId="77777777" w:rsidR="00B16129" w:rsidRPr="00A92C83" w:rsidRDefault="00B16129" w:rsidP="00A92C83">
            <w:pPr>
              <w:rPr>
                <w:rFonts w:ascii="Arial" w:hAnsi="Arial"/>
                <w:i/>
                <w:iCs/>
                <w:sz w:val="18"/>
                <w:szCs w:val="18"/>
              </w:rPr>
            </w:pPr>
            <w:r w:rsidRPr="00A92C83">
              <w:rPr>
                <w:rFonts w:ascii="Arial" w:hAnsi="Arial"/>
                <w:i/>
                <w:iCs/>
                <w:sz w:val="18"/>
                <w:szCs w:val="18"/>
              </w:rPr>
              <w:t>Mgr.</w:t>
            </w:r>
            <w:r w:rsidR="00A92C83" w:rsidRPr="00A92C83">
              <w:rPr>
                <w:rFonts w:ascii="Arial" w:hAnsi="Arial"/>
                <w:i/>
                <w:iCs/>
                <w:sz w:val="18"/>
                <w:szCs w:val="18"/>
              </w:rPr>
              <w:t>et Bc. Kladníčková Dudová Lucie</w:t>
            </w:r>
          </w:p>
        </w:tc>
        <w:tc>
          <w:tcPr>
            <w:tcW w:w="791" w:type="dxa"/>
            <w:tcBorders>
              <w:top w:val="nil"/>
              <w:left w:val="single" w:sz="8" w:space="0" w:color="auto"/>
              <w:bottom w:val="single" w:sz="4" w:space="0" w:color="auto"/>
              <w:right w:val="single" w:sz="4" w:space="0" w:color="auto"/>
            </w:tcBorders>
            <w:shd w:val="clear" w:color="auto" w:fill="FFFFFF"/>
            <w:noWrap/>
            <w:vAlign w:val="center"/>
          </w:tcPr>
          <w:p w14:paraId="78A6A53F" w14:textId="77777777" w:rsidR="00B16129" w:rsidRDefault="00B16129" w:rsidP="00081818">
            <w:pPr>
              <w:jc w:val="center"/>
              <w:rPr>
                <w:rFonts w:ascii="Arial" w:hAnsi="Arial"/>
                <w:sz w:val="18"/>
                <w:szCs w:val="18"/>
              </w:rPr>
            </w:pPr>
            <w:r>
              <w:rPr>
                <w:rFonts w:ascii="Arial" w:hAnsi="Arial"/>
                <w:sz w:val="18"/>
                <w:szCs w:val="18"/>
              </w:rPr>
              <w:t>4</w:t>
            </w:r>
          </w:p>
        </w:tc>
        <w:tc>
          <w:tcPr>
            <w:tcW w:w="791" w:type="dxa"/>
            <w:tcBorders>
              <w:top w:val="nil"/>
              <w:left w:val="nil"/>
              <w:bottom w:val="single" w:sz="4" w:space="0" w:color="auto"/>
              <w:right w:val="single" w:sz="4" w:space="0" w:color="auto"/>
            </w:tcBorders>
            <w:shd w:val="clear" w:color="auto" w:fill="FFFFFF"/>
            <w:noWrap/>
            <w:vAlign w:val="center"/>
          </w:tcPr>
          <w:p w14:paraId="2C1E6CCE" w14:textId="77777777" w:rsidR="00B16129" w:rsidRDefault="00B16129" w:rsidP="00081818">
            <w:pPr>
              <w:jc w:val="center"/>
              <w:rPr>
                <w:rFonts w:ascii="Arial" w:hAnsi="Arial"/>
                <w:sz w:val="18"/>
                <w:szCs w:val="18"/>
              </w:rPr>
            </w:pPr>
            <w:r>
              <w:rPr>
                <w:rFonts w:ascii="Arial" w:hAnsi="Arial"/>
                <w:sz w:val="18"/>
                <w:szCs w:val="18"/>
              </w:rPr>
              <w:t>4</w:t>
            </w:r>
          </w:p>
        </w:tc>
        <w:tc>
          <w:tcPr>
            <w:tcW w:w="791" w:type="dxa"/>
            <w:tcBorders>
              <w:top w:val="nil"/>
              <w:left w:val="nil"/>
              <w:bottom w:val="single" w:sz="4" w:space="0" w:color="auto"/>
              <w:right w:val="single" w:sz="4" w:space="0" w:color="auto"/>
            </w:tcBorders>
            <w:shd w:val="clear" w:color="auto" w:fill="FFFFFF"/>
            <w:noWrap/>
            <w:vAlign w:val="center"/>
          </w:tcPr>
          <w:p w14:paraId="2640EBAF" w14:textId="77777777" w:rsidR="00B16129" w:rsidRDefault="00B16129" w:rsidP="00081818">
            <w:pPr>
              <w:jc w:val="center"/>
              <w:rPr>
                <w:rFonts w:ascii="Arial" w:hAnsi="Arial"/>
                <w:sz w:val="18"/>
                <w:szCs w:val="18"/>
              </w:rPr>
            </w:pPr>
            <w:r>
              <w:rPr>
                <w:rFonts w:ascii="Arial" w:hAnsi="Arial"/>
                <w:sz w:val="18"/>
                <w:szCs w:val="18"/>
              </w:rPr>
              <w:t>4</w:t>
            </w:r>
          </w:p>
        </w:tc>
        <w:tc>
          <w:tcPr>
            <w:tcW w:w="791" w:type="dxa"/>
            <w:tcBorders>
              <w:top w:val="nil"/>
              <w:left w:val="nil"/>
              <w:bottom w:val="single" w:sz="4" w:space="0" w:color="auto"/>
              <w:right w:val="single" w:sz="4" w:space="0" w:color="auto"/>
            </w:tcBorders>
            <w:shd w:val="clear" w:color="auto" w:fill="FFFFFF"/>
            <w:noWrap/>
            <w:vAlign w:val="center"/>
          </w:tcPr>
          <w:p w14:paraId="239E720A" w14:textId="77777777" w:rsidR="00B16129" w:rsidRDefault="00B16129" w:rsidP="00081818">
            <w:pPr>
              <w:jc w:val="center"/>
              <w:rPr>
                <w:rFonts w:ascii="Arial" w:hAnsi="Arial"/>
                <w:sz w:val="18"/>
                <w:szCs w:val="18"/>
              </w:rPr>
            </w:pPr>
            <w:r>
              <w:rPr>
                <w:rFonts w:ascii="Arial" w:hAnsi="Arial"/>
                <w:sz w:val="18"/>
                <w:szCs w:val="18"/>
              </w:rPr>
              <w:t>4</w:t>
            </w:r>
          </w:p>
        </w:tc>
        <w:tc>
          <w:tcPr>
            <w:tcW w:w="791" w:type="dxa"/>
            <w:tcBorders>
              <w:top w:val="nil"/>
              <w:left w:val="nil"/>
              <w:bottom w:val="single" w:sz="4" w:space="0" w:color="auto"/>
              <w:right w:val="single" w:sz="4" w:space="0" w:color="auto"/>
            </w:tcBorders>
            <w:shd w:val="clear" w:color="auto" w:fill="FFFFFF"/>
            <w:noWrap/>
            <w:vAlign w:val="center"/>
          </w:tcPr>
          <w:p w14:paraId="1089BED4" w14:textId="77777777" w:rsidR="00B16129" w:rsidRDefault="00B16129" w:rsidP="00081818">
            <w:pPr>
              <w:jc w:val="center"/>
              <w:rPr>
                <w:rFonts w:ascii="Arial" w:hAnsi="Arial"/>
                <w:sz w:val="18"/>
                <w:szCs w:val="18"/>
              </w:rPr>
            </w:pPr>
            <w:r>
              <w:rPr>
                <w:rFonts w:ascii="Arial" w:hAnsi="Arial"/>
                <w:sz w:val="18"/>
                <w:szCs w:val="18"/>
              </w:rPr>
              <w:t>4</w:t>
            </w:r>
          </w:p>
        </w:tc>
        <w:tc>
          <w:tcPr>
            <w:tcW w:w="791" w:type="dxa"/>
            <w:tcBorders>
              <w:top w:val="nil"/>
              <w:left w:val="nil"/>
              <w:bottom w:val="single" w:sz="4" w:space="0" w:color="auto"/>
              <w:right w:val="single" w:sz="4" w:space="0" w:color="auto"/>
            </w:tcBorders>
            <w:shd w:val="clear" w:color="auto" w:fill="FFFFFF"/>
            <w:noWrap/>
            <w:vAlign w:val="center"/>
          </w:tcPr>
          <w:p w14:paraId="0F6A92A6" w14:textId="77777777" w:rsidR="00B16129" w:rsidRDefault="00CE5E97" w:rsidP="00081818">
            <w:pPr>
              <w:jc w:val="center"/>
              <w:rPr>
                <w:rFonts w:ascii="Arial" w:hAnsi="Arial"/>
                <w:sz w:val="18"/>
                <w:szCs w:val="18"/>
              </w:rPr>
            </w:pPr>
            <w:r>
              <w:rPr>
                <w:rFonts w:ascii="Arial" w:hAnsi="Arial"/>
                <w:sz w:val="18"/>
                <w:szCs w:val="18"/>
              </w:rPr>
              <w:t>4</w:t>
            </w:r>
          </w:p>
        </w:tc>
        <w:tc>
          <w:tcPr>
            <w:tcW w:w="791" w:type="dxa"/>
            <w:tcBorders>
              <w:top w:val="nil"/>
              <w:left w:val="nil"/>
              <w:bottom w:val="single" w:sz="4" w:space="0" w:color="auto"/>
              <w:right w:val="single" w:sz="8" w:space="0" w:color="auto"/>
            </w:tcBorders>
            <w:shd w:val="clear" w:color="auto" w:fill="FFFFFF"/>
            <w:noWrap/>
            <w:vAlign w:val="center"/>
          </w:tcPr>
          <w:p w14:paraId="0688B6A9" w14:textId="77777777" w:rsidR="00B16129" w:rsidRDefault="00CE5E97" w:rsidP="00081818">
            <w:pPr>
              <w:jc w:val="center"/>
              <w:rPr>
                <w:rFonts w:ascii="Arial" w:hAnsi="Arial"/>
                <w:sz w:val="18"/>
                <w:szCs w:val="18"/>
              </w:rPr>
            </w:pPr>
            <w:r>
              <w:rPr>
                <w:rFonts w:ascii="Arial" w:hAnsi="Arial"/>
                <w:sz w:val="18"/>
                <w:szCs w:val="18"/>
              </w:rPr>
              <w:t>4</w:t>
            </w:r>
          </w:p>
        </w:tc>
      </w:tr>
      <w:tr w:rsidR="00B16129" w14:paraId="5F812E54" w14:textId="77777777" w:rsidTr="00081818">
        <w:trPr>
          <w:trHeight w:val="264"/>
          <w:jc w:val="center"/>
        </w:trPr>
        <w:tc>
          <w:tcPr>
            <w:tcW w:w="1780" w:type="dxa"/>
            <w:tcBorders>
              <w:top w:val="nil"/>
              <w:left w:val="single" w:sz="8" w:space="0" w:color="auto"/>
              <w:bottom w:val="single" w:sz="4" w:space="0" w:color="auto"/>
              <w:right w:val="single" w:sz="4" w:space="0" w:color="auto"/>
            </w:tcBorders>
            <w:shd w:val="clear" w:color="auto" w:fill="FFFFC0"/>
            <w:noWrap/>
            <w:vAlign w:val="bottom"/>
          </w:tcPr>
          <w:p w14:paraId="771E6A9A" w14:textId="77777777" w:rsidR="00B16129" w:rsidRDefault="00B16129" w:rsidP="00D13FEB">
            <w:pPr>
              <w:rPr>
                <w:rFonts w:ascii="Arial" w:hAnsi="Arial"/>
                <w:sz w:val="18"/>
                <w:szCs w:val="18"/>
              </w:rPr>
            </w:pPr>
            <w:r>
              <w:rPr>
                <w:rFonts w:ascii="Arial" w:hAnsi="Arial"/>
                <w:sz w:val="18"/>
                <w:szCs w:val="18"/>
              </w:rPr>
              <w:t>Slínová 4225</w:t>
            </w:r>
          </w:p>
        </w:tc>
        <w:tc>
          <w:tcPr>
            <w:tcW w:w="2031" w:type="dxa"/>
            <w:tcBorders>
              <w:top w:val="nil"/>
              <w:left w:val="nil"/>
              <w:bottom w:val="single" w:sz="4" w:space="0" w:color="auto"/>
              <w:right w:val="nil"/>
            </w:tcBorders>
            <w:shd w:val="clear" w:color="auto" w:fill="FFFFC0"/>
            <w:noWrap/>
            <w:vAlign w:val="bottom"/>
          </w:tcPr>
          <w:p w14:paraId="64EC93D3" w14:textId="77777777" w:rsidR="00B16129" w:rsidRPr="00A92C83" w:rsidRDefault="00A92C83" w:rsidP="00A92C83">
            <w:pPr>
              <w:jc w:val="left"/>
              <w:rPr>
                <w:rFonts w:ascii="Arial" w:hAnsi="Arial"/>
                <w:i/>
                <w:iCs/>
                <w:sz w:val="18"/>
                <w:szCs w:val="18"/>
              </w:rPr>
            </w:pPr>
            <w:r w:rsidRPr="00A92C83">
              <w:rPr>
                <w:rFonts w:ascii="Arial" w:hAnsi="Arial"/>
                <w:i/>
                <w:iCs/>
                <w:sz w:val="18"/>
                <w:szCs w:val="18"/>
              </w:rPr>
              <w:t>Mgr. Malaníková Zuzana</w:t>
            </w:r>
          </w:p>
        </w:tc>
        <w:tc>
          <w:tcPr>
            <w:tcW w:w="791" w:type="dxa"/>
            <w:tcBorders>
              <w:top w:val="nil"/>
              <w:left w:val="single" w:sz="8" w:space="0" w:color="auto"/>
              <w:bottom w:val="single" w:sz="4" w:space="0" w:color="auto"/>
              <w:right w:val="single" w:sz="4" w:space="0" w:color="auto"/>
            </w:tcBorders>
            <w:shd w:val="clear" w:color="auto" w:fill="FFFFFF"/>
            <w:noWrap/>
            <w:vAlign w:val="center"/>
          </w:tcPr>
          <w:p w14:paraId="62EFE57C" w14:textId="77777777" w:rsidR="00B16129" w:rsidRDefault="00B16129" w:rsidP="00081818">
            <w:pPr>
              <w:jc w:val="center"/>
              <w:rPr>
                <w:rFonts w:ascii="Arial" w:hAnsi="Arial"/>
                <w:sz w:val="18"/>
                <w:szCs w:val="18"/>
              </w:rPr>
            </w:pPr>
            <w:r>
              <w:rPr>
                <w:rFonts w:ascii="Arial" w:hAnsi="Arial"/>
                <w:sz w:val="18"/>
                <w:szCs w:val="18"/>
              </w:rPr>
              <w:t>2</w:t>
            </w:r>
          </w:p>
        </w:tc>
        <w:tc>
          <w:tcPr>
            <w:tcW w:w="791" w:type="dxa"/>
            <w:tcBorders>
              <w:top w:val="nil"/>
              <w:left w:val="nil"/>
              <w:bottom w:val="single" w:sz="4" w:space="0" w:color="auto"/>
              <w:right w:val="single" w:sz="4" w:space="0" w:color="auto"/>
            </w:tcBorders>
            <w:shd w:val="clear" w:color="auto" w:fill="FFFFFF"/>
            <w:noWrap/>
            <w:vAlign w:val="center"/>
          </w:tcPr>
          <w:p w14:paraId="2843AC1A" w14:textId="77777777" w:rsidR="00B16129" w:rsidRDefault="00B16129" w:rsidP="00081818">
            <w:pPr>
              <w:jc w:val="center"/>
              <w:rPr>
                <w:rFonts w:ascii="Arial" w:hAnsi="Arial"/>
                <w:sz w:val="18"/>
                <w:szCs w:val="18"/>
              </w:rPr>
            </w:pPr>
            <w:r>
              <w:rPr>
                <w:rFonts w:ascii="Arial" w:hAnsi="Arial"/>
                <w:sz w:val="18"/>
                <w:szCs w:val="18"/>
              </w:rPr>
              <w:t>2</w:t>
            </w:r>
          </w:p>
        </w:tc>
        <w:tc>
          <w:tcPr>
            <w:tcW w:w="791" w:type="dxa"/>
            <w:tcBorders>
              <w:top w:val="nil"/>
              <w:left w:val="nil"/>
              <w:bottom w:val="single" w:sz="4" w:space="0" w:color="auto"/>
              <w:right w:val="single" w:sz="4" w:space="0" w:color="auto"/>
            </w:tcBorders>
            <w:shd w:val="clear" w:color="auto" w:fill="FFFFFF"/>
            <w:noWrap/>
            <w:vAlign w:val="center"/>
          </w:tcPr>
          <w:p w14:paraId="472E240E" w14:textId="77777777" w:rsidR="00B16129" w:rsidRDefault="00B16129" w:rsidP="00081818">
            <w:pPr>
              <w:jc w:val="center"/>
              <w:rPr>
                <w:rFonts w:ascii="Arial" w:hAnsi="Arial"/>
                <w:sz w:val="18"/>
                <w:szCs w:val="18"/>
              </w:rPr>
            </w:pPr>
            <w:r>
              <w:rPr>
                <w:rFonts w:ascii="Arial" w:hAnsi="Arial"/>
                <w:sz w:val="18"/>
                <w:szCs w:val="18"/>
              </w:rPr>
              <w:t>2</w:t>
            </w:r>
          </w:p>
        </w:tc>
        <w:tc>
          <w:tcPr>
            <w:tcW w:w="791" w:type="dxa"/>
            <w:tcBorders>
              <w:top w:val="nil"/>
              <w:left w:val="nil"/>
              <w:bottom w:val="single" w:sz="4" w:space="0" w:color="auto"/>
              <w:right w:val="single" w:sz="4" w:space="0" w:color="auto"/>
            </w:tcBorders>
            <w:shd w:val="clear" w:color="auto" w:fill="FFFFFF"/>
            <w:noWrap/>
            <w:vAlign w:val="center"/>
          </w:tcPr>
          <w:p w14:paraId="502A1948" w14:textId="77777777" w:rsidR="00B16129" w:rsidRDefault="00B16129" w:rsidP="00081818">
            <w:pPr>
              <w:jc w:val="center"/>
              <w:rPr>
                <w:rFonts w:ascii="Arial" w:hAnsi="Arial"/>
                <w:sz w:val="18"/>
                <w:szCs w:val="18"/>
              </w:rPr>
            </w:pPr>
            <w:r>
              <w:rPr>
                <w:rFonts w:ascii="Arial" w:hAnsi="Arial"/>
                <w:sz w:val="18"/>
                <w:szCs w:val="18"/>
              </w:rPr>
              <w:t>2</w:t>
            </w:r>
          </w:p>
        </w:tc>
        <w:tc>
          <w:tcPr>
            <w:tcW w:w="791" w:type="dxa"/>
            <w:tcBorders>
              <w:top w:val="nil"/>
              <w:left w:val="nil"/>
              <w:bottom w:val="single" w:sz="4" w:space="0" w:color="auto"/>
              <w:right w:val="single" w:sz="4" w:space="0" w:color="auto"/>
            </w:tcBorders>
            <w:shd w:val="clear" w:color="auto" w:fill="FFFFFF"/>
            <w:noWrap/>
            <w:vAlign w:val="center"/>
          </w:tcPr>
          <w:p w14:paraId="7A18C415" w14:textId="77777777" w:rsidR="00B16129" w:rsidRDefault="00B16129" w:rsidP="00081818">
            <w:pPr>
              <w:jc w:val="center"/>
              <w:rPr>
                <w:rFonts w:ascii="Arial" w:hAnsi="Arial"/>
                <w:sz w:val="18"/>
                <w:szCs w:val="18"/>
              </w:rPr>
            </w:pPr>
            <w:r>
              <w:rPr>
                <w:rFonts w:ascii="Arial" w:hAnsi="Arial"/>
                <w:sz w:val="18"/>
                <w:szCs w:val="18"/>
              </w:rPr>
              <w:t>2</w:t>
            </w:r>
          </w:p>
        </w:tc>
        <w:tc>
          <w:tcPr>
            <w:tcW w:w="791" w:type="dxa"/>
            <w:tcBorders>
              <w:top w:val="nil"/>
              <w:left w:val="nil"/>
              <w:bottom w:val="single" w:sz="4" w:space="0" w:color="auto"/>
              <w:right w:val="single" w:sz="4" w:space="0" w:color="auto"/>
            </w:tcBorders>
            <w:shd w:val="clear" w:color="auto" w:fill="FFFFFF"/>
            <w:noWrap/>
            <w:vAlign w:val="center"/>
          </w:tcPr>
          <w:p w14:paraId="23274D2C" w14:textId="77777777" w:rsidR="00B16129" w:rsidRDefault="00E12C92" w:rsidP="00081818">
            <w:pPr>
              <w:jc w:val="center"/>
              <w:rPr>
                <w:rFonts w:ascii="Arial" w:hAnsi="Arial"/>
                <w:sz w:val="18"/>
                <w:szCs w:val="18"/>
              </w:rPr>
            </w:pPr>
            <w:r>
              <w:rPr>
                <w:rFonts w:ascii="Arial" w:hAnsi="Arial"/>
                <w:sz w:val="18"/>
                <w:szCs w:val="18"/>
              </w:rPr>
              <w:t>4</w:t>
            </w:r>
          </w:p>
        </w:tc>
        <w:tc>
          <w:tcPr>
            <w:tcW w:w="791" w:type="dxa"/>
            <w:tcBorders>
              <w:top w:val="nil"/>
              <w:left w:val="nil"/>
              <w:bottom w:val="single" w:sz="4" w:space="0" w:color="auto"/>
              <w:right w:val="single" w:sz="8" w:space="0" w:color="auto"/>
            </w:tcBorders>
            <w:shd w:val="clear" w:color="auto" w:fill="FFFFFF"/>
            <w:noWrap/>
            <w:vAlign w:val="center"/>
          </w:tcPr>
          <w:p w14:paraId="35C8480F" w14:textId="77777777" w:rsidR="00B16129" w:rsidRDefault="00E12C92" w:rsidP="00081818">
            <w:pPr>
              <w:jc w:val="center"/>
              <w:rPr>
                <w:rFonts w:ascii="Arial" w:hAnsi="Arial"/>
                <w:sz w:val="18"/>
                <w:szCs w:val="18"/>
              </w:rPr>
            </w:pPr>
            <w:r>
              <w:rPr>
                <w:rFonts w:ascii="Arial" w:hAnsi="Arial"/>
                <w:sz w:val="18"/>
                <w:szCs w:val="18"/>
              </w:rPr>
              <w:t>4</w:t>
            </w:r>
          </w:p>
        </w:tc>
      </w:tr>
      <w:tr w:rsidR="00E12C92" w14:paraId="20E619CA" w14:textId="77777777" w:rsidTr="00081818">
        <w:trPr>
          <w:trHeight w:val="264"/>
          <w:jc w:val="center"/>
        </w:trPr>
        <w:tc>
          <w:tcPr>
            <w:tcW w:w="1780" w:type="dxa"/>
            <w:tcBorders>
              <w:top w:val="nil"/>
              <w:left w:val="single" w:sz="8" w:space="0" w:color="auto"/>
              <w:bottom w:val="single" w:sz="4" w:space="0" w:color="auto"/>
              <w:right w:val="single" w:sz="4" w:space="0" w:color="auto"/>
            </w:tcBorders>
            <w:shd w:val="clear" w:color="auto" w:fill="FFFFC0"/>
            <w:noWrap/>
            <w:vAlign w:val="bottom"/>
          </w:tcPr>
          <w:p w14:paraId="79DB4645" w14:textId="77777777" w:rsidR="00E12C92" w:rsidRDefault="00E12C92" w:rsidP="00D13FEB">
            <w:pPr>
              <w:rPr>
                <w:rFonts w:ascii="Arial" w:hAnsi="Arial"/>
                <w:sz w:val="18"/>
                <w:szCs w:val="18"/>
              </w:rPr>
            </w:pPr>
            <w:r>
              <w:rPr>
                <w:rFonts w:ascii="Arial" w:hAnsi="Arial"/>
                <w:sz w:val="18"/>
                <w:szCs w:val="18"/>
              </w:rPr>
              <w:t>Mikoláše Alše 558</w:t>
            </w:r>
          </w:p>
        </w:tc>
        <w:tc>
          <w:tcPr>
            <w:tcW w:w="2031" w:type="dxa"/>
            <w:tcBorders>
              <w:top w:val="nil"/>
              <w:left w:val="nil"/>
              <w:bottom w:val="single" w:sz="4" w:space="0" w:color="auto"/>
              <w:right w:val="nil"/>
            </w:tcBorders>
            <w:shd w:val="clear" w:color="auto" w:fill="FFFFC0"/>
            <w:noWrap/>
            <w:vAlign w:val="bottom"/>
          </w:tcPr>
          <w:p w14:paraId="6C23CBA3" w14:textId="77777777" w:rsidR="00E12C92" w:rsidRPr="00A92C83" w:rsidRDefault="00E12C92" w:rsidP="00A92C83">
            <w:pPr>
              <w:jc w:val="left"/>
              <w:rPr>
                <w:rFonts w:ascii="Arial" w:hAnsi="Arial"/>
                <w:i/>
                <w:iCs/>
                <w:sz w:val="18"/>
                <w:szCs w:val="18"/>
              </w:rPr>
            </w:pPr>
            <w:r w:rsidRPr="00A92C83">
              <w:rPr>
                <w:rFonts w:ascii="Arial" w:hAnsi="Arial"/>
                <w:i/>
                <w:iCs/>
                <w:sz w:val="18"/>
                <w:szCs w:val="18"/>
              </w:rPr>
              <w:t>Mgr. Malaníková Zuzana</w:t>
            </w:r>
          </w:p>
        </w:tc>
        <w:tc>
          <w:tcPr>
            <w:tcW w:w="791" w:type="dxa"/>
            <w:tcBorders>
              <w:top w:val="nil"/>
              <w:left w:val="single" w:sz="8" w:space="0" w:color="auto"/>
              <w:bottom w:val="single" w:sz="4" w:space="0" w:color="auto"/>
              <w:right w:val="single" w:sz="4" w:space="0" w:color="auto"/>
            </w:tcBorders>
            <w:shd w:val="clear" w:color="auto" w:fill="FFFFFF"/>
            <w:noWrap/>
            <w:vAlign w:val="center"/>
          </w:tcPr>
          <w:p w14:paraId="34480EBF" w14:textId="77777777" w:rsidR="00E12C92" w:rsidRDefault="00E12C92" w:rsidP="00081818">
            <w:pPr>
              <w:jc w:val="center"/>
              <w:rPr>
                <w:rFonts w:ascii="Arial" w:hAnsi="Arial"/>
                <w:sz w:val="18"/>
                <w:szCs w:val="18"/>
              </w:rPr>
            </w:pPr>
            <w:r>
              <w:rPr>
                <w:rFonts w:ascii="Arial" w:hAnsi="Arial"/>
                <w:sz w:val="18"/>
                <w:szCs w:val="18"/>
              </w:rPr>
              <w:t>0</w:t>
            </w:r>
          </w:p>
        </w:tc>
        <w:tc>
          <w:tcPr>
            <w:tcW w:w="791" w:type="dxa"/>
            <w:tcBorders>
              <w:top w:val="nil"/>
              <w:left w:val="nil"/>
              <w:bottom w:val="single" w:sz="4" w:space="0" w:color="auto"/>
              <w:right w:val="single" w:sz="4" w:space="0" w:color="auto"/>
            </w:tcBorders>
            <w:shd w:val="clear" w:color="auto" w:fill="FFFFFF"/>
            <w:noWrap/>
            <w:vAlign w:val="center"/>
          </w:tcPr>
          <w:p w14:paraId="4B6A89D5" w14:textId="77777777" w:rsidR="00E12C92" w:rsidRDefault="00E12C92" w:rsidP="00081818">
            <w:pPr>
              <w:jc w:val="center"/>
              <w:rPr>
                <w:rFonts w:ascii="Arial" w:hAnsi="Arial"/>
                <w:sz w:val="18"/>
                <w:szCs w:val="18"/>
              </w:rPr>
            </w:pPr>
            <w:r>
              <w:rPr>
                <w:rFonts w:ascii="Arial" w:hAnsi="Arial"/>
                <w:sz w:val="18"/>
                <w:szCs w:val="18"/>
              </w:rPr>
              <w:t>0</w:t>
            </w:r>
          </w:p>
        </w:tc>
        <w:tc>
          <w:tcPr>
            <w:tcW w:w="791" w:type="dxa"/>
            <w:tcBorders>
              <w:top w:val="nil"/>
              <w:left w:val="nil"/>
              <w:bottom w:val="single" w:sz="4" w:space="0" w:color="auto"/>
              <w:right w:val="single" w:sz="4" w:space="0" w:color="auto"/>
            </w:tcBorders>
            <w:shd w:val="clear" w:color="auto" w:fill="FFFFFF"/>
            <w:noWrap/>
            <w:vAlign w:val="center"/>
          </w:tcPr>
          <w:p w14:paraId="51367F0E" w14:textId="77777777" w:rsidR="00E12C92" w:rsidRDefault="00E12C92" w:rsidP="00081818">
            <w:pPr>
              <w:jc w:val="center"/>
              <w:rPr>
                <w:rFonts w:ascii="Arial" w:hAnsi="Arial"/>
                <w:sz w:val="18"/>
                <w:szCs w:val="18"/>
              </w:rPr>
            </w:pPr>
            <w:r>
              <w:rPr>
                <w:rFonts w:ascii="Arial" w:hAnsi="Arial"/>
                <w:sz w:val="18"/>
                <w:szCs w:val="18"/>
              </w:rPr>
              <w:t>0</w:t>
            </w:r>
          </w:p>
        </w:tc>
        <w:tc>
          <w:tcPr>
            <w:tcW w:w="791" w:type="dxa"/>
            <w:tcBorders>
              <w:top w:val="nil"/>
              <w:left w:val="nil"/>
              <w:bottom w:val="single" w:sz="4" w:space="0" w:color="auto"/>
              <w:right w:val="single" w:sz="4" w:space="0" w:color="auto"/>
            </w:tcBorders>
            <w:shd w:val="clear" w:color="auto" w:fill="FFFFFF"/>
            <w:noWrap/>
            <w:vAlign w:val="center"/>
          </w:tcPr>
          <w:p w14:paraId="32B50B49" w14:textId="77777777" w:rsidR="00E12C92" w:rsidRDefault="00E12C92" w:rsidP="00081818">
            <w:pPr>
              <w:jc w:val="center"/>
              <w:rPr>
                <w:rFonts w:ascii="Arial" w:hAnsi="Arial"/>
                <w:sz w:val="18"/>
                <w:szCs w:val="18"/>
              </w:rPr>
            </w:pPr>
            <w:r>
              <w:rPr>
                <w:rFonts w:ascii="Arial" w:hAnsi="Arial"/>
                <w:sz w:val="18"/>
                <w:szCs w:val="18"/>
              </w:rPr>
              <w:t>0</w:t>
            </w:r>
          </w:p>
        </w:tc>
        <w:tc>
          <w:tcPr>
            <w:tcW w:w="791" w:type="dxa"/>
            <w:tcBorders>
              <w:top w:val="nil"/>
              <w:left w:val="nil"/>
              <w:bottom w:val="single" w:sz="4" w:space="0" w:color="auto"/>
              <w:right w:val="single" w:sz="4" w:space="0" w:color="auto"/>
            </w:tcBorders>
            <w:shd w:val="clear" w:color="auto" w:fill="FFFFFF"/>
            <w:noWrap/>
            <w:vAlign w:val="center"/>
          </w:tcPr>
          <w:p w14:paraId="667EC922" w14:textId="77777777" w:rsidR="00E12C92" w:rsidRDefault="00E12C92" w:rsidP="00081818">
            <w:pPr>
              <w:jc w:val="center"/>
              <w:rPr>
                <w:rFonts w:ascii="Arial" w:hAnsi="Arial"/>
                <w:sz w:val="18"/>
                <w:szCs w:val="18"/>
              </w:rPr>
            </w:pPr>
            <w:r>
              <w:rPr>
                <w:rFonts w:ascii="Arial" w:hAnsi="Arial"/>
                <w:sz w:val="18"/>
                <w:szCs w:val="18"/>
              </w:rPr>
              <w:t>0</w:t>
            </w:r>
          </w:p>
        </w:tc>
        <w:tc>
          <w:tcPr>
            <w:tcW w:w="791" w:type="dxa"/>
            <w:tcBorders>
              <w:top w:val="nil"/>
              <w:left w:val="nil"/>
              <w:bottom w:val="single" w:sz="4" w:space="0" w:color="auto"/>
              <w:right w:val="single" w:sz="4" w:space="0" w:color="auto"/>
            </w:tcBorders>
            <w:shd w:val="clear" w:color="auto" w:fill="FFFFFF"/>
            <w:noWrap/>
            <w:vAlign w:val="center"/>
          </w:tcPr>
          <w:p w14:paraId="28F7007C" w14:textId="77777777" w:rsidR="00E12C92" w:rsidRDefault="00E12C92" w:rsidP="00081818">
            <w:pPr>
              <w:jc w:val="center"/>
              <w:rPr>
                <w:rFonts w:ascii="Arial" w:hAnsi="Arial"/>
                <w:sz w:val="18"/>
                <w:szCs w:val="18"/>
              </w:rPr>
            </w:pPr>
            <w:r>
              <w:rPr>
                <w:rFonts w:ascii="Arial" w:hAnsi="Arial"/>
                <w:sz w:val="18"/>
                <w:szCs w:val="18"/>
              </w:rPr>
              <w:t>1</w:t>
            </w:r>
          </w:p>
        </w:tc>
        <w:tc>
          <w:tcPr>
            <w:tcW w:w="791" w:type="dxa"/>
            <w:tcBorders>
              <w:top w:val="nil"/>
              <w:left w:val="nil"/>
              <w:bottom w:val="single" w:sz="4" w:space="0" w:color="auto"/>
              <w:right w:val="single" w:sz="8" w:space="0" w:color="auto"/>
            </w:tcBorders>
            <w:shd w:val="clear" w:color="auto" w:fill="FFFFFF"/>
            <w:noWrap/>
            <w:vAlign w:val="center"/>
          </w:tcPr>
          <w:p w14:paraId="26DA5470" w14:textId="77777777" w:rsidR="00E12C92" w:rsidRDefault="00E12C92" w:rsidP="00081818">
            <w:pPr>
              <w:jc w:val="center"/>
              <w:rPr>
                <w:rFonts w:ascii="Arial" w:hAnsi="Arial"/>
                <w:sz w:val="18"/>
                <w:szCs w:val="18"/>
              </w:rPr>
            </w:pPr>
            <w:r>
              <w:rPr>
                <w:rFonts w:ascii="Arial" w:hAnsi="Arial"/>
                <w:sz w:val="18"/>
                <w:szCs w:val="18"/>
              </w:rPr>
              <w:t>1</w:t>
            </w:r>
          </w:p>
        </w:tc>
      </w:tr>
      <w:tr w:rsidR="00B16129" w14:paraId="2AAA222A" w14:textId="77777777" w:rsidTr="00081818">
        <w:trPr>
          <w:trHeight w:val="264"/>
          <w:jc w:val="center"/>
        </w:trPr>
        <w:tc>
          <w:tcPr>
            <w:tcW w:w="1780" w:type="dxa"/>
            <w:tcBorders>
              <w:top w:val="nil"/>
              <w:left w:val="single" w:sz="8" w:space="0" w:color="auto"/>
              <w:bottom w:val="single" w:sz="4" w:space="0" w:color="auto"/>
              <w:right w:val="single" w:sz="4" w:space="0" w:color="auto"/>
            </w:tcBorders>
            <w:shd w:val="clear" w:color="auto" w:fill="FFFFC0"/>
            <w:noWrap/>
            <w:vAlign w:val="bottom"/>
          </w:tcPr>
          <w:p w14:paraId="367830B3" w14:textId="77777777" w:rsidR="00B16129" w:rsidRDefault="00B16129" w:rsidP="00D13FEB">
            <w:pPr>
              <w:rPr>
                <w:rFonts w:ascii="Arial" w:hAnsi="Arial"/>
                <w:sz w:val="18"/>
                <w:szCs w:val="18"/>
              </w:rPr>
            </w:pPr>
            <w:r>
              <w:rPr>
                <w:rFonts w:ascii="Arial" w:hAnsi="Arial"/>
                <w:sz w:val="18"/>
                <w:szCs w:val="18"/>
              </w:rPr>
              <w:t>Česká 4790</w:t>
            </w:r>
            <w:r w:rsidR="00F15AAB">
              <w:rPr>
                <w:rFonts w:ascii="Arial" w:hAnsi="Arial"/>
                <w:sz w:val="18"/>
                <w:szCs w:val="18"/>
              </w:rPr>
              <w:t xml:space="preserve"> (SNP)</w:t>
            </w:r>
          </w:p>
        </w:tc>
        <w:tc>
          <w:tcPr>
            <w:tcW w:w="2031" w:type="dxa"/>
            <w:tcBorders>
              <w:top w:val="nil"/>
              <w:left w:val="nil"/>
              <w:bottom w:val="single" w:sz="4" w:space="0" w:color="auto"/>
              <w:right w:val="nil"/>
            </w:tcBorders>
            <w:shd w:val="clear" w:color="auto" w:fill="FFFFC0"/>
            <w:noWrap/>
            <w:vAlign w:val="bottom"/>
          </w:tcPr>
          <w:p w14:paraId="3BF12675" w14:textId="77777777" w:rsidR="00B16129" w:rsidRPr="00A92C83" w:rsidRDefault="00A92C83" w:rsidP="00D13FEB">
            <w:pPr>
              <w:rPr>
                <w:rFonts w:ascii="Arial" w:hAnsi="Arial"/>
                <w:i/>
                <w:iCs/>
                <w:sz w:val="18"/>
                <w:szCs w:val="18"/>
              </w:rPr>
            </w:pPr>
            <w:r w:rsidRPr="00A92C83">
              <w:rPr>
                <w:rFonts w:ascii="Arial" w:hAnsi="Arial"/>
                <w:i/>
                <w:iCs/>
                <w:sz w:val="18"/>
                <w:szCs w:val="18"/>
              </w:rPr>
              <w:t>Gottfriedová Jitka</w:t>
            </w:r>
          </w:p>
        </w:tc>
        <w:tc>
          <w:tcPr>
            <w:tcW w:w="791" w:type="dxa"/>
            <w:tcBorders>
              <w:top w:val="nil"/>
              <w:left w:val="single" w:sz="8" w:space="0" w:color="auto"/>
              <w:bottom w:val="single" w:sz="4" w:space="0" w:color="auto"/>
              <w:right w:val="single" w:sz="4" w:space="0" w:color="auto"/>
            </w:tcBorders>
            <w:shd w:val="clear" w:color="auto" w:fill="FFFFFF"/>
            <w:noWrap/>
            <w:vAlign w:val="center"/>
          </w:tcPr>
          <w:p w14:paraId="2D5D31C5" w14:textId="77777777" w:rsidR="00B16129" w:rsidRDefault="00B16129" w:rsidP="00081818">
            <w:pPr>
              <w:jc w:val="center"/>
              <w:rPr>
                <w:rFonts w:ascii="Arial" w:hAnsi="Arial"/>
                <w:sz w:val="18"/>
                <w:szCs w:val="18"/>
              </w:rPr>
            </w:pPr>
            <w:r>
              <w:rPr>
                <w:rFonts w:ascii="Arial" w:hAnsi="Arial"/>
                <w:sz w:val="18"/>
                <w:szCs w:val="18"/>
              </w:rPr>
              <w:t>3</w:t>
            </w:r>
          </w:p>
        </w:tc>
        <w:tc>
          <w:tcPr>
            <w:tcW w:w="791" w:type="dxa"/>
            <w:tcBorders>
              <w:top w:val="nil"/>
              <w:left w:val="nil"/>
              <w:bottom w:val="single" w:sz="4" w:space="0" w:color="auto"/>
              <w:right w:val="single" w:sz="4" w:space="0" w:color="auto"/>
            </w:tcBorders>
            <w:shd w:val="clear" w:color="auto" w:fill="FFFFFF"/>
            <w:noWrap/>
            <w:vAlign w:val="center"/>
          </w:tcPr>
          <w:p w14:paraId="6B4B0F2E" w14:textId="77777777" w:rsidR="00B16129" w:rsidRDefault="00B16129" w:rsidP="00081818">
            <w:pPr>
              <w:jc w:val="center"/>
              <w:rPr>
                <w:rFonts w:ascii="Arial" w:hAnsi="Arial"/>
                <w:sz w:val="18"/>
                <w:szCs w:val="18"/>
              </w:rPr>
            </w:pPr>
            <w:r>
              <w:rPr>
                <w:rFonts w:ascii="Arial" w:hAnsi="Arial"/>
                <w:sz w:val="18"/>
                <w:szCs w:val="18"/>
              </w:rPr>
              <w:t>3</w:t>
            </w:r>
          </w:p>
        </w:tc>
        <w:tc>
          <w:tcPr>
            <w:tcW w:w="791" w:type="dxa"/>
            <w:tcBorders>
              <w:top w:val="nil"/>
              <w:left w:val="nil"/>
              <w:bottom w:val="single" w:sz="4" w:space="0" w:color="auto"/>
              <w:right w:val="single" w:sz="4" w:space="0" w:color="auto"/>
            </w:tcBorders>
            <w:shd w:val="clear" w:color="auto" w:fill="FFFFFF"/>
            <w:noWrap/>
            <w:vAlign w:val="center"/>
          </w:tcPr>
          <w:p w14:paraId="399255E4" w14:textId="77777777" w:rsidR="00B16129" w:rsidRDefault="00B16129" w:rsidP="00081818">
            <w:pPr>
              <w:jc w:val="center"/>
              <w:rPr>
                <w:rFonts w:ascii="Arial" w:hAnsi="Arial"/>
                <w:sz w:val="18"/>
                <w:szCs w:val="18"/>
              </w:rPr>
            </w:pPr>
            <w:r>
              <w:rPr>
                <w:rFonts w:ascii="Arial" w:hAnsi="Arial"/>
                <w:sz w:val="18"/>
                <w:szCs w:val="18"/>
              </w:rPr>
              <w:t>3</w:t>
            </w:r>
          </w:p>
        </w:tc>
        <w:tc>
          <w:tcPr>
            <w:tcW w:w="791" w:type="dxa"/>
            <w:tcBorders>
              <w:top w:val="nil"/>
              <w:left w:val="nil"/>
              <w:bottom w:val="single" w:sz="4" w:space="0" w:color="auto"/>
              <w:right w:val="single" w:sz="4" w:space="0" w:color="auto"/>
            </w:tcBorders>
            <w:shd w:val="clear" w:color="auto" w:fill="FFFFFF"/>
            <w:noWrap/>
            <w:vAlign w:val="center"/>
          </w:tcPr>
          <w:p w14:paraId="3DF5E12C" w14:textId="77777777" w:rsidR="00B16129" w:rsidRDefault="00B16129" w:rsidP="00081818">
            <w:pPr>
              <w:jc w:val="center"/>
              <w:rPr>
                <w:rFonts w:ascii="Arial" w:hAnsi="Arial"/>
                <w:sz w:val="18"/>
                <w:szCs w:val="18"/>
              </w:rPr>
            </w:pPr>
            <w:r>
              <w:rPr>
                <w:rFonts w:ascii="Arial" w:hAnsi="Arial"/>
                <w:sz w:val="18"/>
                <w:szCs w:val="18"/>
              </w:rPr>
              <w:t>3</w:t>
            </w:r>
          </w:p>
        </w:tc>
        <w:tc>
          <w:tcPr>
            <w:tcW w:w="791" w:type="dxa"/>
            <w:tcBorders>
              <w:top w:val="nil"/>
              <w:left w:val="nil"/>
              <w:bottom w:val="single" w:sz="4" w:space="0" w:color="auto"/>
              <w:right w:val="single" w:sz="4" w:space="0" w:color="auto"/>
            </w:tcBorders>
            <w:shd w:val="clear" w:color="auto" w:fill="FFFFFF"/>
            <w:noWrap/>
            <w:vAlign w:val="center"/>
          </w:tcPr>
          <w:p w14:paraId="1CCC2A8E" w14:textId="77777777" w:rsidR="00B16129" w:rsidRDefault="00B16129" w:rsidP="00081818">
            <w:pPr>
              <w:jc w:val="center"/>
              <w:rPr>
                <w:rFonts w:ascii="Arial" w:hAnsi="Arial"/>
                <w:sz w:val="18"/>
                <w:szCs w:val="18"/>
              </w:rPr>
            </w:pPr>
            <w:r>
              <w:rPr>
                <w:rFonts w:ascii="Arial" w:hAnsi="Arial"/>
                <w:sz w:val="18"/>
                <w:szCs w:val="18"/>
              </w:rPr>
              <w:t>3</w:t>
            </w:r>
          </w:p>
        </w:tc>
        <w:tc>
          <w:tcPr>
            <w:tcW w:w="791" w:type="dxa"/>
            <w:tcBorders>
              <w:top w:val="nil"/>
              <w:left w:val="nil"/>
              <w:bottom w:val="single" w:sz="4" w:space="0" w:color="auto"/>
              <w:right w:val="single" w:sz="4" w:space="0" w:color="auto"/>
            </w:tcBorders>
            <w:shd w:val="clear" w:color="auto" w:fill="FFFFFF"/>
            <w:noWrap/>
            <w:vAlign w:val="center"/>
          </w:tcPr>
          <w:p w14:paraId="5F894DB2" w14:textId="77777777" w:rsidR="00B16129" w:rsidRDefault="00B16129" w:rsidP="00081818">
            <w:pPr>
              <w:jc w:val="center"/>
              <w:rPr>
                <w:rFonts w:ascii="Arial" w:hAnsi="Arial"/>
                <w:sz w:val="18"/>
                <w:szCs w:val="18"/>
              </w:rPr>
            </w:pPr>
            <w:r>
              <w:rPr>
                <w:rFonts w:ascii="Arial" w:hAnsi="Arial"/>
                <w:sz w:val="18"/>
                <w:szCs w:val="18"/>
              </w:rPr>
              <w:t>3</w:t>
            </w:r>
          </w:p>
        </w:tc>
        <w:tc>
          <w:tcPr>
            <w:tcW w:w="791" w:type="dxa"/>
            <w:tcBorders>
              <w:top w:val="nil"/>
              <w:left w:val="nil"/>
              <w:bottom w:val="single" w:sz="4" w:space="0" w:color="auto"/>
              <w:right w:val="single" w:sz="8" w:space="0" w:color="auto"/>
            </w:tcBorders>
            <w:shd w:val="clear" w:color="auto" w:fill="FFFFFF"/>
            <w:noWrap/>
            <w:vAlign w:val="center"/>
          </w:tcPr>
          <w:p w14:paraId="317683C6" w14:textId="77777777" w:rsidR="00B16129" w:rsidRDefault="00B16129" w:rsidP="00081818">
            <w:pPr>
              <w:jc w:val="center"/>
              <w:rPr>
                <w:rFonts w:ascii="Arial" w:hAnsi="Arial"/>
                <w:sz w:val="18"/>
                <w:szCs w:val="18"/>
              </w:rPr>
            </w:pPr>
            <w:r>
              <w:rPr>
                <w:rFonts w:ascii="Arial" w:hAnsi="Arial"/>
                <w:sz w:val="18"/>
                <w:szCs w:val="18"/>
              </w:rPr>
              <w:t>3</w:t>
            </w:r>
          </w:p>
        </w:tc>
      </w:tr>
      <w:tr w:rsidR="00B16129" w14:paraId="0C8761FD" w14:textId="77777777" w:rsidTr="00081818">
        <w:trPr>
          <w:trHeight w:val="264"/>
          <w:jc w:val="center"/>
        </w:trPr>
        <w:tc>
          <w:tcPr>
            <w:tcW w:w="1780" w:type="dxa"/>
            <w:tcBorders>
              <w:top w:val="nil"/>
              <w:left w:val="single" w:sz="8" w:space="0" w:color="auto"/>
              <w:bottom w:val="single" w:sz="4" w:space="0" w:color="auto"/>
              <w:right w:val="single" w:sz="4" w:space="0" w:color="auto"/>
            </w:tcBorders>
            <w:shd w:val="clear" w:color="auto" w:fill="FFFFC0"/>
            <w:noWrap/>
            <w:vAlign w:val="bottom"/>
          </w:tcPr>
          <w:p w14:paraId="5BED79ED" w14:textId="77777777" w:rsidR="00B16129" w:rsidRDefault="00B16129" w:rsidP="00D13FEB">
            <w:pPr>
              <w:rPr>
                <w:rFonts w:ascii="Arial" w:hAnsi="Arial"/>
                <w:sz w:val="18"/>
                <w:szCs w:val="18"/>
              </w:rPr>
            </w:pPr>
            <w:r>
              <w:rPr>
                <w:rFonts w:ascii="Arial" w:hAnsi="Arial"/>
                <w:sz w:val="18"/>
                <w:szCs w:val="18"/>
              </w:rPr>
              <w:t>Družstevní 4514</w:t>
            </w:r>
          </w:p>
        </w:tc>
        <w:tc>
          <w:tcPr>
            <w:tcW w:w="2031" w:type="dxa"/>
            <w:tcBorders>
              <w:top w:val="nil"/>
              <w:left w:val="nil"/>
              <w:bottom w:val="single" w:sz="4" w:space="0" w:color="auto"/>
              <w:right w:val="nil"/>
            </w:tcBorders>
            <w:shd w:val="clear" w:color="auto" w:fill="FFFFC0"/>
            <w:noWrap/>
            <w:vAlign w:val="bottom"/>
          </w:tcPr>
          <w:p w14:paraId="406B5CAD" w14:textId="77777777" w:rsidR="00B16129" w:rsidRPr="002F04A9" w:rsidRDefault="002F04A9" w:rsidP="00D13FEB">
            <w:pPr>
              <w:rPr>
                <w:rFonts w:ascii="Arial" w:hAnsi="Arial"/>
                <w:i/>
                <w:iCs/>
                <w:sz w:val="18"/>
                <w:szCs w:val="18"/>
              </w:rPr>
            </w:pPr>
            <w:r w:rsidRPr="002F04A9">
              <w:rPr>
                <w:rFonts w:ascii="Arial" w:hAnsi="Arial"/>
                <w:i/>
                <w:iCs/>
                <w:sz w:val="18"/>
                <w:szCs w:val="18"/>
              </w:rPr>
              <w:t>Šťastná Jitka</w:t>
            </w:r>
          </w:p>
        </w:tc>
        <w:tc>
          <w:tcPr>
            <w:tcW w:w="791" w:type="dxa"/>
            <w:tcBorders>
              <w:top w:val="nil"/>
              <w:left w:val="single" w:sz="8" w:space="0" w:color="auto"/>
              <w:bottom w:val="single" w:sz="4" w:space="0" w:color="auto"/>
              <w:right w:val="single" w:sz="4" w:space="0" w:color="auto"/>
            </w:tcBorders>
            <w:shd w:val="clear" w:color="auto" w:fill="FFFFFF"/>
            <w:noWrap/>
            <w:vAlign w:val="center"/>
          </w:tcPr>
          <w:p w14:paraId="71CF420B" w14:textId="77777777" w:rsidR="00B16129" w:rsidRDefault="00B16129" w:rsidP="00081818">
            <w:pPr>
              <w:jc w:val="center"/>
              <w:rPr>
                <w:rFonts w:ascii="Arial" w:hAnsi="Arial"/>
                <w:sz w:val="18"/>
                <w:szCs w:val="18"/>
              </w:rPr>
            </w:pPr>
            <w:r>
              <w:rPr>
                <w:rFonts w:ascii="Arial" w:hAnsi="Arial"/>
                <w:sz w:val="18"/>
                <w:szCs w:val="18"/>
              </w:rPr>
              <w:t>3</w:t>
            </w:r>
          </w:p>
        </w:tc>
        <w:tc>
          <w:tcPr>
            <w:tcW w:w="791" w:type="dxa"/>
            <w:tcBorders>
              <w:top w:val="nil"/>
              <w:left w:val="nil"/>
              <w:bottom w:val="single" w:sz="4" w:space="0" w:color="auto"/>
              <w:right w:val="single" w:sz="4" w:space="0" w:color="auto"/>
            </w:tcBorders>
            <w:shd w:val="clear" w:color="auto" w:fill="FFFFFF"/>
            <w:noWrap/>
            <w:vAlign w:val="center"/>
          </w:tcPr>
          <w:p w14:paraId="3725A119" w14:textId="77777777" w:rsidR="00B16129" w:rsidRDefault="00B16129" w:rsidP="00081818">
            <w:pPr>
              <w:jc w:val="center"/>
              <w:rPr>
                <w:rFonts w:ascii="Arial" w:hAnsi="Arial"/>
                <w:sz w:val="18"/>
                <w:szCs w:val="18"/>
              </w:rPr>
            </w:pPr>
            <w:r>
              <w:rPr>
                <w:rFonts w:ascii="Arial" w:hAnsi="Arial"/>
                <w:sz w:val="18"/>
                <w:szCs w:val="18"/>
              </w:rPr>
              <w:t>3</w:t>
            </w:r>
          </w:p>
        </w:tc>
        <w:tc>
          <w:tcPr>
            <w:tcW w:w="791" w:type="dxa"/>
            <w:tcBorders>
              <w:top w:val="nil"/>
              <w:left w:val="nil"/>
              <w:bottom w:val="single" w:sz="4" w:space="0" w:color="auto"/>
              <w:right w:val="single" w:sz="4" w:space="0" w:color="auto"/>
            </w:tcBorders>
            <w:shd w:val="clear" w:color="auto" w:fill="FFFFFF"/>
            <w:noWrap/>
            <w:vAlign w:val="center"/>
          </w:tcPr>
          <w:p w14:paraId="39A214B9" w14:textId="77777777" w:rsidR="00B16129" w:rsidRDefault="00B16129" w:rsidP="00081818">
            <w:pPr>
              <w:jc w:val="center"/>
              <w:rPr>
                <w:rFonts w:ascii="Arial" w:hAnsi="Arial"/>
                <w:sz w:val="18"/>
                <w:szCs w:val="18"/>
              </w:rPr>
            </w:pPr>
            <w:r>
              <w:rPr>
                <w:rFonts w:ascii="Arial" w:hAnsi="Arial"/>
                <w:sz w:val="18"/>
                <w:szCs w:val="18"/>
              </w:rPr>
              <w:t>3</w:t>
            </w:r>
          </w:p>
        </w:tc>
        <w:tc>
          <w:tcPr>
            <w:tcW w:w="791" w:type="dxa"/>
            <w:tcBorders>
              <w:top w:val="nil"/>
              <w:left w:val="nil"/>
              <w:bottom w:val="single" w:sz="4" w:space="0" w:color="auto"/>
              <w:right w:val="single" w:sz="4" w:space="0" w:color="auto"/>
            </w:tcBorders>
            <w:shd w:val="clear" w:color="auto" w:fill="FFFFFF"/>
            <w:noWrap/>
            <w:vAlign w:val="center"/>
          </w:tcPr>
          <w:p w14:paraId="1A01D27A" w14:textId="77777777" w:rsidR="00B16129" w:rsidRDefault="00B16129" w:rsidP="00081818">
            <w:pPr>
              <w:jc w:val="center"/>
              <w:rPr>
                <w:rFonts w:ascii="Arial" w:hAnsi="Arial"/>
                <w:sz w:val="18"/>
                <w:szCs w:val="18"/>
              </w:rPr>
            </w:pPr>
            <w:r>
              <w:rPr>
                <w:rFonts w:ascii="Arial" w:hAnsi="Arial"/>
                <w:sz w:val="18"/>
                <w:szCs w:val="18"/>
              </w:rPr>
              <w:t>3</w:t>
            </w:r>
          </w:p>
        </w:tc>
        <w:tc>
          <w:tcPr>
            <w:tcW w:w="791" w:type="dxa"/>
            <w:tcBorders>
              <w:top w:val="nil"/>
              <w:left w:val="nil"/>
              <w:bottom w:val="single" w:sz="4" w:space="0" w:color="auto"/>
              <w:right w:val="single" w:sz="4" w:space="0" w:color="auto"/>
            </w:tcBorders>
            <w:shd w:val="clear" w:color="auto" w:fill="FFFFFF"/>
            <w:noWrap/>
            <w:vAlign w:val="center"/>
          </w:tcPr>
          <w:p w14:paraId="52F460EB" w14:textId="77777777" w:rsidR="00B16129" w:rsidRDefault="00B16129" w:rsidP="00081818">
            <w:pPr>
              <w:jc w:val="center"/>
              <w:rPr>
                <w:rFonts w:ascii="Arial" w:hAnsi="Arial"/>
                <w:sz w:val="18"/>
                <w:szCs w:val="18"/>
              </w:rPr>
            </w:pPr>
            <w:r>
              <w:rPr>
                <w:rFonts w:ascii="Arial" w:hAnsi="Arial"/>
                <w:sz w:val="18"/>
                <w:szCs w:val="18"/>
              </w:rPr>
              <w:t>3</w:t>
            </w:r>
          </w:p>
        </w:tc>
        <w:tc>
          <w:tcPr>
            <w:tcW w:w="791" w:type="dxa"/>
            <w:tcBorders>
              <w:top w:val="nil"/>
              <w:left w:val="nil"/>
              <w:bottom w:val="single" w:sz="4" w:space="0" w:color="auto"/>
              <w:right w:val="single" w:sz="4" w:space="0" w:color="auto"/>
            </w:tcBorders>
            <w:shd w:val="clear" w:color="auto" w:fill="FFFFFF"/>
            <w:noWrap/>
            <w:vAlign w:val="center"/>
          </w:tcPr>
          <w:p w14:paraId="043705F8" w14:textId="77777777" w:rsidR="00B16129" w:rsidRDefault="00B16129" w:rsidP="00081818">
            <w:pPr>
              <w:jc w:val="center"/>
              <w:rPr>
                <w:rFonts w:ascii="Arial" w:hAnsi="Arial"/>
                <w:sz w:val="18"/>
                <w:szCs w:val="18"/>
              </w:rPr>
            </w:pPr>
            <w:r>
              <w:rPr>
                <w:rFonts w:ascii="Arial" w:hAnsi="Arial"/>
                <w:sz w:val="18"/>
                <w:szCs w:val="18"/>
              </w:rPr>
              <w:t>3</w:t>
            </w:r>
          </w:p>
        </w:tc>
        <w:tc>
          <w:tcPr>
            <w:tcW w:w="791" w:type="dxa"/>
            <w:tcBorders>
              <w:top w:val="nil"/>
              <w:left w:val="nil"/>
              <w:bottom w:val="single" w:sz="4" w:space="0" w:color="auto"/>
              <w:right w:val="single" w:sz="8" w:space="0" w:color="auto"/>
            </w:tcBorders>
            <w:shd w:val="clear" w:color="auto" w:fill="FFFFFF"/>
            <w:noWrap/>
            <w:vAlign w:val="center"/>
          </w:tcPr>
          <w:p w14:paraId="4DECB277" w14:textId="77777777" w:rsidR="00B16129" w:rsidRDefault="00B16129" w:rsidP="00081818">
            <w:pPr>
              <w:jc w:val="center"/>
              <w:rPr>
                <w:rFonts w:ascii="Arial" w:hAnsi="Arial"/>
                <w:sz w:val="18"/>
                <w:szCs w:val="18"/>
              </w:rPr>
            </w:pPr>
            <w:r>
              <w:rPr>
                <w:rFonts w:ascii="Arial" w:hAnsi="Arial"/>
                <w:sz w:val="18"/>
                <w:szCs w:val="18"/>
              </w:rPr>
              <w:t>4</w:t>
            </w:r>
          </w:p>
        </w:tc>
      </w:tr>
      <w:tr w:rsidR="00B16129" w14:paraId="734708C4" w14:textId="77777777" w:rsidTr="00081818">
        <w:trPr>
          <w:trHeight w:val="264"/>
          <w:jc w:val="center"/>
        </w:trPr>
        <w:tc>
          <w:tcPr>
            <w:tcW w:w="1780" w:type="dxa"/>
            <w:tcBorders>
              <w:top w:val="nil"/>
              <w:left w:val="single" w:sz="8" w:space="0" w:color="auto"/>
              <w:bottom w:val="single" w:sz="4" w:space="0" w:color="auto"/>
              <w:right w:val="single" w:sz="4" w:space="0" w:color="auto"/>
            </w:tcBorders>
            <w:shd w:val="clear" w:color="auto" w:fill="FFFFC0"/>
            <w:noWrap/>
            <w:vAlign w:val="bottom"/>
          </w:tcPr>
          <w:p w14:paraId="40C6E9D2" w14:textId="77777777" w:rsidR="00B16129" w:rsidRDefault="00B16129" w:rsidP="00D13FEB">
            <w:pPr>
              <w:rPr>
                <w:rFonts w:ascii="Arial" w:hAnsi="Arial"/>
                <w:sz w:val="18"/>
                <w:szCs w:val="18"/>
              </w:rPr>
            </w:pPr>
            <w:r>
              <w:rPr>
                <w:rFonts w:ascii="Arial" w:hAnsi="Arial"/>
                <w:sz w:val="18"/>
                <w:szCs w:val="18"/>
              </w:rPr>
              <w:t>Luční 4588</w:t>
            </w:r>
          </w:p>
        </w:tc>
        <w:tc>
          <w:tcPr>
            <w:tcW w:w="2031" w:type="dxa"/>
            <w:tcBorders>
              <w:top w:val="nil"/>
              <w:left w:val="nil"/>
              <w:bottom w:val="single" w:sz="4" w:space="0" w:color="auto"/>
              <w:right w:val="nil"/>
            </w:tcBorders>
            <w:shd w:val="clear" w:color="auto" w:fill="FFFFC0"/>
            <w:noWrap/>
            <w:vAlign w:val="bottom"/>
          </w:tcPr>
          <w:p w14:paraId="2A04FEFF" w14:textId="77777777" w:rsidR="00B16129" w:rsidRPr="00A92C83" w:rsidRDefault="00A92C83" w:rsidP="00D13FEB">
            <w:pPr>
              <w:rPr>
                <w:rFonts w:ascii="Arial" w:hAnsi="Arial"/>
                <w:i/>
                <w:iCs/>
                <w:sz w:val="18"/>
                <w:szCs w:val="18"/>
              </w:rPr>
            </w:pPr>
            <w:r w:rsidRPr="00A92C83">
              <w:rPr>
                <w:rFonts w:ascii="Arial" w:hAnsi="Arial"/>
                <w:i/>
                <w:iCs/>
                <w:sz w:val="18"/>
                <w:szCs w:val="18"/>
              </w:rPr>
              <w:t>Mgr. Bělůnek David</w:t>
            </w:r>
          </w:p>
        </w:tc>
        <w:tc>
          <w:tcPr>
            <w:tcW w:w="791" w:type="dxa"/>
            <w:tcBorders>
              <w:top w:val="nil"/>
              <w:left w:val="single" w:sz="8" w:space="0" w:color="auto"/>
              <w:bottom w:val="single" w:sz="4" w:space="0" w:color="auto"/>
              <w:right w:val="single" w:sz="4" w:space="0" w:color="auto"/>
            </w:tcBorders>
            <w:shd w:val="clear" w:color="auto" w:fill="FFFFFF"/>
            <w:noWrap/>
            <w:vAlign w:val="center"/>
          </w:tcPr>
          <w:p w14:paraId="1CB75115" w14:textId="77777777" w:rsidR="00B16129" w:rsidRDefault="00B16129" w:rsidP="00081818">
            <w:pPr>
              <w:jc w:val="center"/>
              <w:rPr>
                <w:rFonts w:ascii="Arial" w:hAnsi="Arial"/>
                <w:sz w:val="18"/>
                <w:szCs w:val="18"/>
              </w:rPr>
            </w:pPr>
            <w:r>
              <w:rPr>
                <w:rFonts w:ascii="Arial" w:hAnsi="Arial"/>
                <w:sz w:val="18"/>
                <w:szCs w:val="18"/>
              </w:rPr>
              <w:t>5</w:t>
            </w:r>
          </w:p>
        </w:tc>
        <w:tc>
          <w:tcPr>
            <w:tcW w:w="791" w:type="dxa"/>
            <w:tcBorders>
              <w:top w:val="nil"/>
              <w:left w:val="nil"/>
              <w:bottom w:val="single" w:sz="4" w:space="0" w:color="auto"/>
              <w:right w:val="single" w:sz="4" w:space="0" w:color="auto"/>
            </w:tcBorders>
            <w:shd w:val="clear" w:color="auto" w:fill="FFFFFF"/>
            <w:noWrap/>
            <w:vAlign w:val="center"/>
          </w:tcPr>
          <w:p w14:paraId="3FAE614E" w14:textId="77777777" w:rsidR="00B16129" w:rsidRDefault="00B16129" w:rsidP="00081818">
            <w:pPr>
              <w:jc w:val="center"/>
              <w:rPr>
                <w:rFonts w:ascii="Arial" w:hAnsi="Arial"/>
                <w:sz w:val="18"/>
                <w:szCs w:val="18"/>
              </w:rPr>
            </w:pPr>
            <w:r>
              <w:rPr>
                <w:rFonts w:ascii="Arial" w:hAnsi="Arial"/>
                <w:sz w:val="18"/>
                <w:szCs w:val="18"/>
              </w:rPr>
              <w:t>5</w:t>
            </w:r>
          </w:p>
        </w:tc>
        <w:tc>
          <w:tcPr>
            <w:tcW w:w="791" w:type="dxa"/>
            <w:tcBorders>
              <w:top w:val="nil"/>
              <w:left w:val="nil"/>
              <w:bottom w:val="single" w:sz="4" w:space="0" w:color="auto"/>
              <w:right w:val="single" w:sz="4" w:space="0" w:color="auto"/>
            </w:tcBorders>
            <w:shd w:val="clear" w:color="auto" w:fill="FFFFFF"/>
            <w:noWrap/>
            <w:vAlign w:val="center"/>
          </w:tcPr>
          <w:p w14:paraId="1FD7BC8A" w14:textId="77777777" w:rsidR="00B16129" w:rsidRDefault="00B16129" w:rsidP="00081818">
            <w:pPr>
              <w:jc w:val="center"/>
              <w:rPr>
                <w:rFonts w:ascii="Arial" w:hAnsi="Arial"/>
                <w:sz w:val="18"/>
                <w:szCs w:val="18"/>
              </w:rPr>
            </w:pPr>
            <w:r>
              <w:rPr>
                <w:rFonts w:ascii="Arial" w:hAnsi="Arial"/>
                <w:sz w:val="18"/>
                <w:szCs w:val="18"/>
              </w:rPr>
              <w:t>5</w:t>
            </w:r>
          </w:p>
        </w:tc>
        <w:tc>
          <w:tcPr>
            <w:tcW w:w="791" w:type="dxa"/>
            <w:tcBorders>
              <w:top w:val="nil"/>
              <w:left w:val="nil"/>
              <w:bottom w:val="single" w:sz="4" w:space="0" w:color="auto"/>
              <w:right w:val="single" w:sz="4" w:space="0" w:color="auto"/>
            </w:tcBorders>
            <w:shd w:val="clear" w:color="auto" w:fill="FFFFFF"/>
            <w:noWrap/>
            <w:vAlign w:val="center"/>
          </w:tcPr>
          <w:p w14:paraId="3268AD63" w14:textId="77777777" w:rsidR="00B16129" w:rsidRDefault="00B16129" w:rsidP="00081818">
            <w:pPr>
              <w:jc w:val="center"/>
              <w:rPr>
                <w:rFonts w:ascii="Arial" w:hAnsi="Arial"/>
                <w:sz w:val="18"/>
                <w:szCs w:val="18"/>
              </w:rPr>
            </w:pPr>
            <w:r>
              <w:rPr>
                <w:rFonts w:ascii="Arial" w:hAnsi="Arial"/>
                <w:sz w:val="18"/>
                <w:szCs w:val="18"/>
              </w:rPr>
              <w:t>5</w:t>
            </w:r>
          </w:p>
        </w:tc>
        <w:tc>
          <w:tcPr>
            <w:tcW w:w="791" w:type="dxa"/>
            <w:tcBorders>
              <w:top w:val="nil"/>
              <w:left w:val="nil"/>
              <w:bottom w:val="single" w:sz="4" w:space="0" w:color="auto"/>
              <w:right w:val="single" w:sz="4" w:space="0" w:color="auto"/>
            </w:tcBorders>
            <w:shd w:val="clear" w:color="auto" w:fill="FFFFFF"/>
            <w:noWrap/>
            <w:vAlign w:val="center"/>
          </w:tcPr>
          <w:p w14:paraId="74D06BBB" w14:textId="77777777" w:rsidR="00B16129" w:rsidRDefault="00B16129" w:rsidP="00081818">
            <w:pPr>
              <w:jc w:val="center"/>
              <w:rPr>
                <w:rFonts w:ascii="Arial" w:hAnsi="Arial"/>
                <w:sz w:val="18"/>
                <w:szCs w:val="18"/>
              </w:rPr>
            </w:pPr>
            <w:r>
              <w:rPr>
                <w:rFonts w:ascii="Arial" w:hAnsi="Arial"/>
                <w:sz w:val="18"/>
                <w:szCs w:val="18"/>
              </w:rPr>
              <w:t>5</w:t>
            </w:r>
          </w:p>
        </w:tc>
        <w:tc>
          <w:tcPr>
            <w:tcW w:w="791" w:type="dxa"/>
            <w:tcBorders>
              <w:top w:val="nil"/>
              <w:left w:val="nil"/>
              <w:bottom w:val="single" w:sz="4" w:space="0" w:color="auto"/>
              <w:right w:val="single" w:sz="4" w:space="0" w:color="auto"/>
            </w:tcBorders>
            <w:shd w:val="clear" w:color="auto" w:fill="FFFFFF"/>
            <w:noWrap/>
            <w:vAlign w:val="center"/>
          </w:tcPr>
          <w:p w14:paraId="7AC1CAAF" w14:textId="77777777" w:rsidR="00B16129" w:rsidRDefault="00B16129" w:rsidP="00081818">
            <w:pPr>
              <w:jc w:val="center"/>
              <w:rPr>
                <w:rFonts w:ascii="Arial" w:hAnsi="Arial"/>
                <w:sz w:val="18"/>
                <w:szCs w:val="18"/>
              </w:rPr>
            </w:pPr>
            <w:r>
              <w:rPr>
                <w:rFonts w:ascii="Arial" w:hAnsi="Arial"/>
                <w:sz w:val="18"/>
                <w:szCs w:val="18"/>
              </w:rPr>
              <w:t>5</w:t>
            </w:r>
          </w:p>
        </w:tc>
        <w:tc>
          <w:tcPr>
            <w:tcW w:w="791" w:type="dxa"/>
            <w:tcBorders>
              <w:top w:val="nil"/>
              <w:left w:val="nil"/>
              <w:bottom w:val="single" w:sz="4" w:space="0" w:color="auto"/>
              <w:right w:val="single" w:sz="8" w:space="0" w:color="auto"/>
            </w:tcBorders>
            <w:shd w:val="clear" w:color="auto" w:fill="FFFFFF"/>
            <w:noWrap/>
            <w:vAlign w:val="center"/>
          </w:tcPr>
          <w:p w14:paraId="77898F2F" w14:textId="77777777" w:rsidR="00B16129" w:rsidRDefault="00B16129" w:rsidP="00081818">
            <w:pPr>
              <w:jc w:val="center"/>
              <w:rPr>
                <w:rFonts w:ascii="Arial" w:hAnsi="Arial"/>
                <w:sz w:val="18"/>
                <w:szCs w:val="18"/>
              </w:rPr>
            </w:pPr>
            <w:r>
              <w:rPr>
                <w:rFonts w:ascii="Arial" w:hAnsi="Arial"/>
                <w:sz w:val="18"/>
                <w:szCs w:val="18"/>
              </w:rPr>
              <w:t>6</w:t>
            </w:r>
          </w:p>
        </w:tc>
      </w:tr>
      <w:tr w:rsidR="00B16129" w14:paraId="6F945A17" w14:textId="77777777" w:rsidTr="00081818">
        <w:trPr>
          <w:trHeight w:val="264"/>
          <w:jc w:val="center"/>
        </w:trPr>
        <w:tc>
          <w:tcPr>
            <w:tcW w:w="1780" w:type="dxa"/>
            <w:tcBorders>
              <w:top w:val="nil"/>
              <w:left w:val="single" w:sz="8" w:space="0" w:color="auto"/>
              <w:bottom w:val="single" w:sz="4" w:space="0" w:color="auto"/>
              <w:right w:val="single" w:sz="4" w:space="0" w:color="auto"/>
            </w:tcBorders>
            <w:shd w:val="clear" w:color="auto" w:fill="FFFFC0"/>
            <w:noWrap/>
            <w:vAlign w:val="bottom"/>
          </w:tcPr>
          <w:p w14:paraId="07282970" w14:textId="77777777" w:rsidR="00B16129" w:rsidRDefault="00B16129" w:rsidP="00D13FEB">
            <w:pPr>
              <w:rPr>
                <w:rFonts w:ascii="Arial" w:hAnsi="Arial"/>
                <w:sz w:val="18"/>
                <w:szCs w:val="18"/>
              </w:rPr>
            </w:pPr>
            <w:r>
              <w:rPr>
                <w:rFonts w:ascii="Arial" w:hAnsi="Arial"/>
                <w:sz w:val="18"/>
                <w:szCs w:val="18"/>
              </w:rPr>
              <w:t>Dětská 4698</w:t>
            </w:r>
          </w:p>
        </w:tc>
        <w:tc>
          <w:tcPr>
            <w:tcW w:w="2031" w:type="dxa"/>
            <w:tcBorders>
              <w:top w:val="nil"/>
              <w:left w:val="nil"/>
              <w:bottom w:val="single" w:sz="4" w:space="0" w:color="auto"/>
              <w:right w:val="nil"/>
            </w:tcBorders>
            <w:shd w:val="clear" w:color="auto" w:fill="FFFFC0"/>
            <w:noWrap/>
            <w:vAlign w:val="bottom"/>
          </w:tcPr>
          <w:p w14:paraId="2ACA6643" w14:textId="77777777" w:rsidR="00B16129" w:rsidRPr="00A92C83" w:rsidRDefault="00B16129" w:rsidP="00A92C83">
            <w:pPr>
              <w:rPr>
                <w:rFonts w:ascii="Arial" w:hAnsi="Arial"/>
                <w:i/>
                <w:iCs/>
                <w:sz w:val="18"/>
                <w:szCs w:val="18"/>
              </w:rPr>
            </w:pPr>
            <w:r w:rsidRPr="00A92C83">
              <w:rPr>
                <w:rFonts w:ascii="Arial" w:hAnsi="Arial"/>
                <w:i/>
                <w:iCs/>
                <w:sz w:val="18"/>
                <w:szCs w:val="18"/>
              </w:rPr>
              <w:t>Mgr. Scharfová</w:t>
            </w:r>
            <w:r w:rsidR="00A92C83" w:rsidRPr="00A92C83">
              <w:rPr>
                <w:rFonts w:ascii="Arial" w:hAnsi="Arial"/>
                <w:i/>
                <w:iCs/>
                <w:sz w:val="18"/>
                <w:szCs w:val="18"/>
              </w:rPr>
              <w:t xml:space="preserve"> Ivana</w:t>
            </w:r>
          </w:p>
        </w:tc>
        <w:tc>
          <w:tcPr>
            <w:tcW w:w="791" w:type="dxa"/>
            <w:tcBorders>
              <w:top w:val="nil"/>
              <w:left w:val="single" w:sz="8" w:space="0" w:color="auto"/>
              <w:bottom w:val="single" w:sz="4" w:space="0" w:color="auto"/>
              <w:right w:val="single" w:sz="4" w:space="0" w:color="auto"/>
            </w:tcBorders>
            <w:shd w:val="clear" w:color="auto" w:fill="FFFFFF"/>
            <w:noWrap/>
            <w:vAlign w:val="center"/>
          </w:tcPr>
          <w:p w14:paraId="31C1D123" w14:textId="77777777" w:rsidR="00B16129" w:rsidRDefault="00B16129" w:rsidP="00081818">
            <w:pPr>
              <w:jc w:val="center"/>
              <w:rPr>
                <w:rFonts w:ascii="Arial" w:hAnsi="Arial"/>
                <w:sz w:val="18"/>
                <w:szCs w:val="18"/>
              </w:rPr>
            </w:pPr>
            <w:r>
              <w:rPr>
                <w:rFonts w:ascii="Arial" w:hAnsi="Arial"/>
                <w:sz w:val="18"/>
                <w:szCs w:val="18"/>
              </w:rPr>
              <w:t>2</w:t>
            </w:r>
          </w:p>
        </w:tc>
        <w:tc>
          <w:tcPr>
            <w:tcW w:w="791" w:type="dxa"/>
            <w:tcBorders>
              <w:top w:val="nil"/>
              <w:left w:val="nil"/>
              <w:bottom w:val="single" w:sz="4" w:space="0" w:color="auto"/>
              <w:right w:val="single" w:sz="4" w:space="0" w:color="auto"/>
            </w:tcBorders>
            <w:shd w:val="clear" w:color="auto" w:fill="FFFFFF"/>
            <w:noWrap/>
            <w:vAlign w:val="center"/>
          </w:tcPr>
          <w:p w14:paraId="7380F96A" w14:textId="77777777" w:rsidR="00B16129" w:rsidRDefault="00B16129" w:rsidP="00081818">
            <w:pPr>
              <w:jc w:val="center"/>
              <w:rPr>
                <w:rFonts w:ascii="Arial" w:hAnsi="Arial"/>
                <w:sz w:val="18"/>
                <w:szCs w:val="18"/>
              </w:rPr>
            </w:pPr>
            <w:r>
              <w:rPr>
                <w:rFonts w:ascii="Arial" w:hAnsi="Arial"/>
                <w:sz w:val="18"/>
                <w:szCs w:val="18"/>
              </w:rPr>
              <w:t>2</w:t>
            </w:r>
          </w:p>
        </w:tc>
        <w:tc>
          <w:tcPr>
            <w:tcW w:w="791" w:type="dxa"/>
            <w:tcBorders>
              <w:top w:val="nil"/>
              <w:left w:val="nil"/>
              <w:bottom w:val="single" w:sz="4" w:space="0" w:color="auto"/>
              <w:right w:val="single" w:sz="4" w:space="0" w:color="auto"/>
            </w:tcBorders>
            <w:shd w:val="clear" w:color="auto" w:fill="FFFFFF"/>
            <w:noWrap/>
            <w:vAlign w:val="center"/>
          </w:tcPr>
          <w:p w14:paraId="35ED3F36" w14:textId="77777777" w:rsidR="00B16129" w:rsidRDefault="00B16129" w:rsidP="00081818">
            <w:pPr>
              <w:jc w:val="center"/>
              <w:rPr>
                <w:rFonts w:ascii="Arial" w:hAnsi="Arial"/>
                <w:sz w:val="18"/>
                <w:szCs w:val="18"/>
              </w:rPr>
            </w:pPr>
            <w:r>
              <w:rPr>
                <w:rFonts w:ascii="Arial" w:hAnsi="Arial"/>
                <w:sz w:val="18"/>
                <w:szCs w:val="18"/>
              </w:rPr>
              <w:t>2</w:t>
            </w:r>
          </w:p>
        </w:tc>
        <w:tc>
          <w:tcPr>
            <w:tcW w:w="791" w:type="dxa"/>
            <w:tcBorders>
              <w:top w:val="nil"/>
              <w:left w:val="nil"/>
              <w:bottom w:val="single" w:sz="4" w:space="0" w:color="auto"/>
              <w:right w:val="single" w:sz="4" w:space="0" w:color="auto"/>
            </w:tcBorders>
            <w:shd w:val="clear" w:color="auto" w:fill="FFFFFF"/>
            <w:noWrap/>
            <w:vAlign w:val="center"/>
          </w:tcPr>
          <w:p w14:paraId="699EBD14" w14:textId="77777777" w:rsidR="00B16129" w:rsidRDefault="00B16129" w:rsidP="00081818">
            <w:pPr>
              <w:jc w:val="center"/>
              <w:rPr>
                <w:rFonts w:ascii="Arial" w:hAnsi="Arial"/>
                <w:sz w:val="18"/>
                <w:szCs w:val="18"/>
              </w:rPr>
            </w:pPr>
            <w:r>
              <w:rPr>
                <w:rFonts w:ascii="Arial" w:hAnsi="Arial"/>
                <w:sz w:val="18"/>
                <w:szCs w:val="18"/>
              </w:rPr>
              <w:t>2</w:t>
            </w:r>
          </w:p>
        </w:tc>
        <w:tc>
          <w:tcPr>
            <w:tcW w:w="791" w:type="dxa"/>
            <w:tcBorders>
              <w:top w:val="nil"/>
              <w:left w:val="nil"/>
              <w:bottom w:val="single" w:sz="4" w:space="0" w:color="auto"/>
              <w:right w:val="single" w:sz="4" w:space="0" w:color="auto"/>
            </w:tcBorders>
            <w:shd w:val="clear" w:color="auto" w:fill="FFFFFF"/>
            <w:noWrap/>
            <w:vAlign w:val="center"/>
          </w:tcPr>
          <w:p w14:paraId="09C88687" w14:textId="77777777" w:rsidR="00B16129" w:rsidRDefault="00B16129" w:rsidP="00081818">
            <w:pPr>
              <w:jc w:val="center"/>
              <w:rPr>
                <w:rFonts w:ascii="Arial" w:hAnsi="Arial"/>
                <w:sz w:val="18"/>
                <w:szCs w:val="18"/>
              </w:rPr>
            </w:pPr>
            <w:r>
              <w:rPr>
                <w:rFonts w:ascii="Arial" w:hAnsi="Arial"/>
                <w:sz w:val="18"/>
                <w:szCs w:val="18"/>
              </w:rPr>
              <w:t>3</w:t>
            </w:r>
          </w:p>
        </w:tc>
        <w:tc>
          <w:tcPr>
            <w:tcW w:w="791" w:type="dxa"/>
            <w:tcBorders>
              <w:top w:val="nil"/>
              <w:left w:val="nil"/>
              <w:bottom w:val="single" w:sz="4" w:space="0" w:color="auto"/>
              <w:right w:val="single" w:sz="4" w:space="0" w:color="auto"/>
            </w:tcBorders>
            <w:shd w:val="clear" w:color="auto" w:fill="FFFFFF"/>
            <w:noWrap/>
            <w:vAlign w:val="center"/>
          </w:tcPr>
          <w:p w14:paraId="6CDDAFD9" w14:textId="77777777" w:rsidR="00B16129" w:rsidRDefault="00B16129" w:rsidP="00081818">
            <w:pPr>
              <w:jc w:val="center"/>
              <w:rPr>
                <w:rFonts w:ascii="Arial" w:hAnsi="Arial"/>
                <w:sz w:val="18"/>
                <w:szCs w:val="18"/>
              </w:rPr>
            </w:pPr>
            <w:r>
              <w:rPr>
                <w:rFonts w:ascii="Arial" w:hAnsi="Arial"/>
                <w:sz w:val="18"/>
                <w:szCs w:val="18"/>
              </w:rPr>
              <w:t>2</w:t>
            </w:r>
          </w:p>
        </w:tc>
        <w:tc>
          <w:tcPr>
            <w:tcW w:w="791" w:type="dxa"/>
            <w:tcBorders>
              <w:top w:val="nil"/>
              <w:left w:val="nil"/>
              <w:bottom w:val="single" w:sz="4" w:space="0" w:color="auto"/>
              <w:right w:val="single" w:sz="8" w:space="0" w:color="auto"/>
            </w:tcBorders>
            <w:shd w:val="clear" w:color="auto" w:fill="FFFFFF"/>
            <w:noWrap/>
            <w:vAlign w:val="center"/>
          </w:tcPr>
          <w:p w14:paraId="0FB00AA0" w14:textId="77777777" w:rsidR="00B16129" w:rsidRDefault="00B16129" w:rsidP="00081818">
            <w:pPr>
              <w:jc w:val="center"/>
              <w:rPr>
                <w:rFonts w:ascii="Arial" w:hAnsi="Arial"/>
                <w:sz w:val="18"/>
                <w:szCs w:val="18"/>
              </w:rPr>
            </w:pPr>
            <w:r>
              <w:rPr>
                <w:rFonts w:ascii="Arial" w:hAnsi="Arial"/>
                <w:sz w:val="18"/>
                <w:szCs w:val="18"/>
              </w:rPr>
              <w:t>2</w:t>
            </w:r>
          </w:p>
        </w:tc>
      </w:tr>
      <w:tr w:rsidR="00B16129" w14:paraId="63FD63AB" w14:textId="77777777" w:rsidTr="00081818">
        <w:trPr>
          <w:trHeight w:val="264"/>
          <w:jc w:val="center"/>
        </w:trPr>
        <w:tc>
          <w:tcPr>
            <w:tcW w:w="1780" w:type="dxa"/>
            <w:tcBorders>
              <w:top w:val="nil"/>
              <w:left w:val="single" w:sz="8" w:space="0" w:color="auto"/>
              <w:bottom w:val="single" w:sz="4" w:space="0" w:color="auto"/>
              <w:right w:val="single" w:sz="4" w:space="0" w:color="auto"/>
            </w:tcBorders>
            <w:shd w:val="clear" w:color="auto" w:fill="FFFFC0"/>
            <w:noWrap/>
            <w:vAlign w:val="bottom"/>
          </w:tcPr>
          <w:p w14:paraId="29510683" w14:textId="77777777" w:rsidR="00B16129" w:rsidRDefault="00B16129" w:rsidP="00D13FEB">
            <w:pPr>
              <w:rPr>
                <w:rFonts w:ascii="Arial" w:hAnsi="Arial"/>
                <w:sz w:val="18"/>
                <w:szCs w:val="18"/>
              </w:rPr>
            </w:pPr>
            <w:r>
              <w:rPr>
                <w:rFonts w:ascii="Arial" w:hAnsi="Arial"/>
                <w:sz w:val="18"/>
                <w:szCs w:val="18"/>
              </w:rPr>
              <w:t>Milíčova 867</w:t>
            </w:r>
          </w:p>
        </w:tc>
        <w:tc>
          <w:tcPr>
            <w:tcW w:w="2031" w:type="dxa"/>
            <w:tcBorders>
              <w:top w:val="nil"/>
              <w:left w:val="nil"/>
              <w:bottom w:val="single" w:sz="4" w:space="0" w:color="auto"/>
              <w:right w:val="nil"/>
            </w:tcBorders>
            <w:shd w:val="clear" w:color="auto" w:fill="FFFFC0"/>
            <w:noWrap/>
            <w:vAlign w:val="bottom"/>
          </w:tcPr>
          <w:p w14:paraId="2473A7A2" w14:textId="77777777" w:rsidR="00B16129" w:rsidRPr="00A92C83" w:rsidRDefault="00A92C83" w:rsidP="00D13FEB">
            <w:pPr>
              <w:rPr>
                <w:rFonts w:ascii="Arial" w:hAnsi="Arial"/>
                <w:i/>
                <w:iCs/>
                <w:sz w:val="18"/>
                <w:szCs w:val="18"/>
              </w:rPr>
            </w:pPr>
            <w:r w:rsidRPr="00A92C83">
              <w:rPr>
                <w:rFonts w:ascii="Arial" w:hAnsi="Arial"/>
                <w:i/>
                <w:iCs/>
                <w:sz w:val="18"/>
                <w:szCs w:val="18"/>
              </w:rPr>
              <w:t>Mgr. Ševčíková Marta</w:t>
            </w:r>
          </w:p>
        </w:tc>
        <w:tc>
          <w:tcPr>
            <w:tcW w:w="791" w:type="dxa"/>
            <w:tcBorders>
              <w:top w:val="nil"/>
              <w:left w:val="single" w:sz="8" w:space="0" w:color="auto"/>
              <w:bottom w:val="single" w:sz="4" w:space="0" w:color="auto"/>
              <w:right w:val="single" w:sz="4" w:space="0" w:color="auto"/>
            </w:tcBorders>
            <w:shd w:val="clear" w:color="auto" w:fill="FFFFFF"/>
            <w:noWrap/>
            <w:vAlign w:val="center"/>
          </w:tcPr>
          <w:p w14:paraId="03F2B5BE" w14:textId="77777777" w:rsidR="00B16129" w:rsidRDefault="00B16129" w:rsidP="00081818">
            <w:pPr>
              <w:jc w:val="center"/>
              <w:rPr>
                <w:rFonts w:ascii="Arial" w:hAnsi="Arial"/>
                <w:sz w:val="18"/>
                <w:szCs w:val="18"/>
              </w:rPr>
            </w:pPr>
            <w:r>
              <w:rPr>
                <w:rFonts w:ascii="Arial" w:hAnsi="Arial"/>
                <w:sz w:val="18"/>
                <w:szCs w:val="18"/>
              </w:rPr>
              <w:t>4</w:t>
            </w:r>
          </w:p>
        </w:tc>
        <w:tc>
          <w:tcPr>
            <w:tcW w:w="791" w:type="dxa"/>
            <w:tcBorders>
              <w:top w:val="nil"/>
              <w:left w:val="nil"/>
              <w:bottom w:val="single" w:sz="4" w:space="0" w:color="auto"/>
              <w:right w:val="single" w:sz="4" w:space="0" w:color="auto"/>
            </w:tcBorders>
            <w:shd w:val="clear" w:color="auto" w:fill="FFFFFF"/>
            <w:noWrap/>
            <w:vAlign w:val="center"/>
          </w:tcPr>
          <w:p w14:paraId="1132DCDE" w14:textId="77777777" w:rsidR="00B16129" w:rsidRDefault="00B16129" w:rsidP="00081818">
            <w:pPr>
              <w:jc w:val="center"/>
              <w:rPr>
                <w:rFonts w:ascii="Arial" w:hAnsi="Arial"/>
                <w:sz w:val="18"/>
                <w:szCs w:val="18"/>
              </w:rPr>
            </w:pPr>
            <w:r>
              <w:rPr>
                <w:rFonts w:ascii="Arial" w:hAnsi="Arial"/>
                <w:sz w:val="18"/>
                <w:szCs w:val="18"/>
              </w:rPr>
              <w:t>4</w:t>
            </w:r>
          </w:p>
        </w:tc>
        <w:tc>
          <w:tcPr>
            <w:tcW w:w="791" w:type="dxa"/>
            <w:tcBorders>
              <w:top w:val="nil"/>
              <w:left w:val="nil"/>
              <w:bottom w:val="single" w:sz="4" w:space="0" w:color="auto"/>
              <w:right w:val="single" w:sz="4" w:space="0" w:color="auto"/>
            </w:tcBorders>
            <w:shd w:val="clear" w:color="auto" w:fill="FFFFFF"/>
            <w:noWrap/>
            <w:vAlign w:val="center"/>
          </w:tcPr>
          <w:p w14:paraId="674FF5E1" w14:textId="77777777" w:rsidR="00B16129" w:rsidRDefault="00B16129" w:rsidP="00081818">
            <w:pPr>
              <w:jc w:val="center"/>
              <w:rPr>
                <w:rFonts w:ascii="Arial" w:hAnsi="Arial"/>
                <w:sz w:val="18"/>
                <w:szCs w:val="18"/>
              </w:rPr>
            </w:pPr>
            <w:r>
              <w:rPr>
                <w:rFonts w:ascii="Arial" w:hAnsi="Arial"/>
                <w:sz w:val="18"/>
                <w:szCs w:val="18"/>
              </w:rPr>
              <w:t>5</w:t>
            </w:r>
          </w:p>
        </w:tc>
        <w:tc>
          <w:tcPr>
            <w:tcW w:w="791" w:type="dxa"/>
            <w:tcBorders>
              <w:top w:val="nil"/>
              <w:left w:val="nil"/>
              <w:bottom w:val="single" w:sz="4" w:space="0" w:color="auto"/>
              <w:right w:val="single" w:sz="4" w:space="0" w:color="auto"/>
            </w:tcBorders>
            <w:shd w:val="clear" w:color="auto" w:fill="FFFFFF"/>
            <w:noWrap/>
            <w:vAlign w:val="center"/>
          </w:tcPr>
          <w:p w14:paraId="0198B2A7" w14:textId="77777777" w:rsidR="00B16129" w:rsidRDefault="00B16129" w:rsidP="00081818">
            <w:pPr>
              <w:jc w:val="center"/>
              <w:rPr>
                <w:rFonts w:ascii="Arial" w:hAnsi="Arial"/>
                <w:sz w:val="18"/>
                <w:szCs w:val="18"/>
              </w:rPr>
            </w:pPr>
            <w:r>
              <w:rPr>
                <w:rFonts w:ascii="Arial" w:hAnsi="Arial"/>
                <w:sz w:val="18"/>
                <w:szCs w:val="18"/>
              </w:rPr>
              <w:t>6</w:t>
            </w:r>
          </w:p>
        </w:tc>
        <w:tc>
          <w:tcPr>
            <w:tcW w:w="791" w:type="dxa"/>
            <w:tcBorders>
              <w:top w:val="nil"/>
              <w:left w:val="nil"/>
              <w:bottom w:val="single" w:sz="4" w:space="0" w:color="auto"/>
              <w:right w:val="single" w:sz="4" w:space="0" w:color="auto"/>
            </w:tcBorders>
            <w:shd w:val="clear" w:color="auto" w:fill="FFFFFF"/>
            <w:noWrap/>
            <w:vAlign w:val="center"/>
          </w:tcPr>
          <w:p w14:paraId="5A0A5216" w14:textId="77777777" w:rsidR="00B16129" w:rsidRDefault="00B16129" w:rsidP="00081818">
            <w:pPr>
              <w:jc w:val="center"/>
              <w:rPr>
                <w:rFonts w:ascii="Arial" w:hAnsi="Arial"/>
                <w:sz w:val="18"/>
                <w:szCs w:val="18"/>
              </w:rPr>
            </w:pPr>
            <w:r>
              <w:rPr>
                <w:rFonts w:ascii="Arial" w:hAnsi="Arial"/>
                <w:sz w:val="18"/>
                <w:szCs w:val="18"/>
              </w:rPr>
              <w:t>6</w:t>
            </w:r>
          </w:p>
        </w:tc>
        <w:tc>
          <w:tcPr>
            <w:tcW w:w="791" w:type="dxa"/>
            <w:tcBorders>
              <w:top w:val="nil"/>
              <w:left w:val="nil"/>
              <w:bottom w:val="single" w:sz="4" w:space="0" w:color="auto"/>
              <w:right w:val="single" w:sz="4" w:space="0" w:color="auto"/>
            </w:tcBorders>
            <w:shd w:val="clear" w:color="auto" w:fill="FFFFFF"/>
            <w:noWrap/>
            <w:vAlign w:val="center"/>
          </w:tcPr>
          <w:p w14:paraId="58FBF048" w14:textId="77777777" w:rsidR="00B16129" w:rsidRDefault="00B16129" w:rsidP="00081818">
            <w:pPr>
              <w:jc w:val="center"/>
              <w:rPr>
                <w:rFonts w:ascii="Arial" w:hAnsi="Arial"/>
                <w:sz w:val="18"/>
                <w:szCs w:val="18"/>
              </w:rPr>
            </w:pPr>
            <w:r>
              <w:rPr>
                <w:rFonts w:ascii="Arial" w:hAnsi="Arial"/>
                <w:sz w:val="18"/>
                <w:szCs w:val="18"/>
              </w:rPr>
              <w:t>6</w:t>
            </w:r>
          </w:p>
        </w:tc>
        <w:tc>
          <w:tcPr>
            <w:tcW w:w="791" w:type="dxa"/>
            <w:tcBorders>
              <w:top w:val="nil"/>
              <w:left w:val="nil"/>
              <w:bottom w:val="single" w:sz="4" w:space="0" w:color="auto"/>
              <w:right w:val="single" w:sz="8" w:space="0" w:color="auto"/>
            </w:tcBorders>
            <w:shd w:val="clear" w:color="auto" w:fill="FFFFFF"/>
            <w:noWrap/>
            <w:vAlign w:val="center"/>
          </w:tcPr>
          <w:p w14:paraId="543DDABD" w14:textId="77777777" w:rsidR="00B16129" w:rsidRDefault="00B16129" w:rsidP="00081818">
            <w:pPr>
              <w:jc w:val="center"/>
              <w:rPr>
                <w:rFonts w:ascii="Arial" w:hAnsi="Arial"/>
                <w:sz w:val="18"/>
                <w:szCs w:val="18"/>
              </w:rPr>
            </w:pPr>
            <w:r>
              <w:rPr>
                <w:rFonts w:ascii="Arial" w:hAnsi="Arial"/>
                <w:sz w:val="18"/>
                <w:szCs w:val="18"/>
              </w:rPr>
              <w:t>6</w:t>
            </w:r>
          </w:p>
        </w:tc>
      </w:tr>
      <w:tr w:rsidR="00B16129" w14:paraId="2DEB180C" w14:textId="77777777" w:rsidTr="00081818">
        <w:trPr>
          <w:trHeight w:val="264"/>
          <w:jc w:val="center"/>
        </w:trPr>
        <w:tc>
          <w:tcPr>
            <w:tcW w:w="1780" w:type="dxa"/>
            <w:tcBorders>
              <w:top w:val="nil"/>
              <w:left w:val="single" w:sz="8" w:space="0" w:color="auto"/>
              <w:bottom w:val="single" w:sz="4" w:space="0" w:color="auto"/>
              <w:right w:val="single" w:sz="4" w:space="0" w:color="auto"/>
            </w:tcBorders>
            <w:shd w:val="clear" w:color="auto" w:fill="FFFFC0"/>
            <w:noWrap/>
            <w:vAlign w:val="bottom"/>
          </w:tcPr>
          <w:p w14:paraId="0AE57D40" w14:textId="77777777" w:rsidR="00B16129" w:rsidRDefault="00B16129" w:rsidP="00D13FEB">
            <w:pPr>
              <w:rPr>
                <w:rFonts w:ascii="Arial" w:hAnsi="Arial"/>
                <w:sz w:val="18"/>
                <w:szCs w:val="18"/>
              </w:rPr>
            </w:pPr>
            <w:r>
              <w:rPr>
                <w:rFonts w:ascii="Arial" w:hAnsi="Arial"/>
                <w:sz w:val="18"/>
                <w:szCs w:val="18"/>
              </w:rPr>
              <w:t>M. Knesla 4056</w:t>
            </w:r>
          </w:p>
        </w:tc>
        <w:tc>
          <w:tcPr>
            <w:tcW w:w="2031" w:type="dxa"/>
            <w:tcBorders>
              <w:top w:val="nil"/>
              <w:left w:val="nil"/>
              <w:bottom w:val="single" w:sz="4" w:space="0" w:color="auto"/>
              <w:right w:val="nil"/>
            </w:tcBorders>
            <w:shd w:val="clear" w:color="auto" w:fill="FFFFC0"/>
            <w:noWrap/>
            <w:vAlign w:val="bottom"/>
          </w:tcPr>
          <w:p w14:paraId="2102C9D5" w14:textId="77777777" w:rsidR="00B16129" w:rsidRPr="00A92C83" w:rsidRDefault="00A92C83" w:rsidP="00A92C83">
            <w:pPr>
              <w:jc w:val="left"/>
              <w:rPr>
                <w:rFonts w:ascii="Arial" w:hAnsi="Arial"/>
                <w:i/>
                <w:iCs/>
                <w:sz w:val="18"/>
                <w:szCs w:val="18"/>
              </w:rPr>
            </w:pPr>
            <w:r w:rsidRPr="00A92C83">
              <w:rPr>
                <w:rFonts w:ascii="Arial" w:hAnsi="Arial"/>
                <w:i/>
                <w:iCs/>
                <w:sz w:val="18"/>
                <w:szCs w:val="18"/>
              </w:rPr>
              <w:t>Mgr. Nowaková Miroslava</w:t>
            </w:r>
          </w:p>
        </w:tc>
        <w:tc>
          <w:tcPr>
            <w:tcW w:w="791" w:type="dxa"/>
            <w:tcBorders>
              <w:top w:val="nil"/>
              <w:left w:val="single" w:sz="8" w:space="0" w:color="auto"/>
              <w:bottom w:val="single" w:sz="4" w:space="0" w:color="auto"/>
              <w:right w:val="single" w:sz="4" w:space="0" w:color="auto"/>
            </w:tcBorders>
            <w:shd w:val="clear" w:color="auto" w:fill="FFFFFF"/>
            <w:noWrap/>
            <w:vAlign w:val="center"/>
          </w:tcPr>
          <w:p w14:paraId="0305B218" w14:textId="77777777" w:rsidR="00B16129" w:rsidRDefault="00B16129" w:rsidP="00081818">
            <w:pPr>
              <w:jc w:val="center"/>
              <w:rPr>
                <w:rFonts w:ascii="Arial" w:hAnsi="Arial"/>
                <w:sz w:val="18"/>
                <w:szCs w:val="18"/>
              </w:rPr>
            </w:pPr>
            <w:r>
              <w:rPr>
                <w:rFonts w:ascii="Arial" w:hAnsi="Arial"/>
                <w:sz w:val="18"/>
                <w:szCs w:val="18"/>
              </w:rPr>
              <w:t>4</w:t>
            </w:r>
          </w:p>
        </w:tc>
        <w:tc>
          <w:tcPr>
            <w:tcW w:w="791" w:type="dxa"/>
            <w:tcBorders>
              <w:top w:val="nil"/>
              <w:left w:val="nil"/>
              <w:bottom w:val="single" w:sz="4" w:space="0" w:color="auto"/>
              <w:right w:val="single" w:sz="4" w:space="0" w:color="auto"/>
            </w:tcBorders>
            <w:shd w:val="clear" w:color="auto" w:fill="FFFFFF"/>
            <w:noWrap/>
            <w:vAlign w:val="center"/>
          </w:tcPr>
          <w:p w14:paraId="0C8E01A9" w14:textId="77777777" w:rsidR="00B16129" w:rsidRDefault="00B16129" w:rsidP="00081818">
            <w:pPr>
              <w:jc w:val="center"/>
              <w:rPr>
                <w:rFonts w:ascii="Arial" w:hAnsi="Arial"/>
                <w:sz w:val="18"/>
                <w:szCs w:val="18"/>
              </w:rPr>
            </w:pPr>
            <w:r>
              <w:rPr>
                <w:rFonts w:ascii="Arial" w:hAnsi="Arial"/>
                <w:sz w:val="18"/>
                <w:szCs w:val="18"/>
              </w:rPr>
              <w:t>4</w:t>
            </w:r>
          </w:p>
        </w:tc>
        <w:tc>
          <w:tcPr>
            <w:tcW w:w="791" w:type="dxa"/>
            <w:tcBorders>
              <w:top w:val="nil"/>
              <w:left w:val="nil"/>
              <w:bottom w:val="single" w:sz="4" w:space="0" w:color="auto"/>
              <w:right w:val="single" w:sz="4" w:space="0" w:color="auto"/>
            </w:tcBorders>
            <w:shd w:val="clear" w:color="auto" w:fill="FFFFFF"/>
            <w:noWrap/>
            <w:vAlign w:val="center"/>
          </w:tcPr>
          <w:p w14:paraId="3EE27A0D" w14:textId="77777777" w:rsidR="00B16129" w:rsidRDefault="00B16129" w:rsidP="00081818">
            <w:pPr>
              <w:jc w:val="center"/>
              <w:rPr>
                <w:rFonts w:ascii="Arial" w:hAnsi="Arial"/>
                <w:sz w:val="18"/>
                <w:szCs w:val="18"/>
              </w:rPr>
            </w:pPr>
            <w:r>
              <w:rPr>
                <w:rFonts w:ascii="Arial" w:hAnsi="Arial"/>
                <w:sz w:val="18"/>
                <w:szCs w:val="18"/>
              </w:rPr>
              <w:t>4</w:t>
            </w:r>
          </w:p>
        </w:tc>
        <w:tc>
          <w:tcPr>
            <w:tcW w:w="791" w:type="dxa"/>
            <w:tcBorders>
              <w:top w:val="nil"/>
              <w:left w:val="nil"/>
              <w:bottom w:val="single" w:sz="4" w:space="0" w:color="auto"/>
              <w:right w:val="single" w:sz="4" w:space="0" w:color="auto"/>
            </w:tcBorders>
            <w:shd w:val="clear" w:color="auto" w:fill="FFFFFF"/>
            <w:noWrap/>
            <w:vAlign w:val="center"/>
          </w:tcPr>
          <w:p w14:paraId="11712466" w14:textId="77777777" w:rsidR="00B16129" w:rsidRDefault="00B16129" w:rsidP="00081818">
            <w:pPr>
              <w:jc w:val="center"/>
              <w:rPr>
                <w:rFonts w:ascii="Arial" w:hAnsi="Arial"/>
                <w:sz w:val="18"/>
                <w:szCs w:val="18"/>
              </w:rPr>
            </w:pPr>
            <w:r>
              <w:rPr>
                <w:rFonts w:ascii="Arial" w:hAnsi="Arial"/>
                <w:sz w:val="18"/>
                <w:szCs w:val="18"/>
              </w:rPr>
              <w:t>4</w:t>
            </w:r>
          </w:p>
        </w:tc>
        <w:tc>
          <w:tcPr>
            <w:tcW w:w="791" w:type="dxa"/>
            <w:tcBorders>
              <w:top w:val="nil"/>
              <w:left w:val="nil"/>
              <w:bottom w:val="single" w:sz="4" w:space="0" w:color="auto"/>
              <w:right w:val="single" w:sz="4" w:space="0" w:color="auto"/>
            </w:tcBorders>
            <w:shd w:val="clear" w:color="auto" w:fill="FFFFFF"/>
            <w:noWrap/>
            <w:vAlign w:val="center"/>
          </w:tcPr>
          <w:p w14:paraId="3C8E25E3" w14:textId="77777777" w:rsidR="00B16129" w:rsidRDefault="00B16129" w:rsidP="00081818">
            <w:pPr>
              <w:jc w:val="center"/>
              <w:rPr>
                <w:rFonts w:ascii="Arial" w:hAnsi="Arial"/>
                <w:sz w:val="18"/>
                <w:szCs w:val="18"/>
              </w:rPr>
            </w:pPr>
            <w:r>
              <w:rPr>
                <w:rFonts w:ascii="Arial" w:hAnsi="Arial"/>
                <w:sz w:val="18"/>
                <w:szCs w:val="18"/>
              </w:rPr>
              <w:t>4</w:t>
            </w:r>
          </w:p>
        </w:tc>
        <w:tc>
          <w:tcPr>
            <w:tcW w:w="791" w:type="dxa"/>
            <w:tcBorders>
              <w:top w:val="nil"/>
              <w:left w:val="nil"/>
              <w:bottom w:val="single" w:sz="4" w:space="0" w:color="auto"/>
              <w:right w:val="single" w:sz="4" w:space="0" w:color="auto"/>
            </w:tcBorders>
            <w:shd w:val="clear" w:color="auto" w:fill="FFFFFF"/>
            <w:noWrap/>
            <w:vAlign w:val="center"/>
          </w:tcPr>
          <w:p w14:paraId="34503E39" w14:textId="77777777" w:rsidR="00B16129" w:rsidRDefault="00B16129" w:rsidP="00081818">
            <w:pPr>
              <w:jc w:val="center"/>
              <w:rPr>
                <w:rFonts w:ascii="Arial" w:hAnsi="Arial"/>
                <w:sz w:val="18"/>
                <w:szCs w:val="18"/>
              </w:rPr>
            </w:pPr>
            <w:r>
              <w:rPr>
                <w:rFonts w:ascii="Arial" w:hAnsi="Arial"/>
                <w:sz w:val="18"/>
                <w:szCs w:val="18"/>
              </w:rPr>
              <w:t>4</w:t>
            </w:r>
          </w:p>
        </w:tc>
        <w:tc>
          <w:tcPr>
            <w:tcW w:w="791" w:type="dxa"/>
            <w:tcBorders>
              <w:top w:val="nil"/>
              <w:left w:val="nil"/>
              <w:bottom w:val="single" w:sz="4" w:space="0" w:color="auto"/>
              <w:right w:val="single" w:sz="8" w:space="0" w:color="auto"/>
            </w:tcBorders>
            <w:shd w:val="clear" w:color="auto" w:fill="FFFFFF"/>
            <w:noWrap/>
            <w:vAlign w:val="center"/>
          </w:tcPr>
          <w:p w14:paraId="056FD27F" w14:textId="77777777" w:rsidR="00B16129" w:rsidRDefault="00B16129" w:rsidP="00081818">
            <w:pPr>
              <w:jc w:val="center"/>
              <w:rPr>
                <w:rFonts w:ascii="Arial" w:hAnsi="Arial"/>
                <w:sz w:val="18"/>
                <w:szCs w:val="18"/>
              </w:rPr>
            </w:pPr>
            <w:r>
              <w:rPr>
                <w:rFonts w:ascii="Arial" w:hAnsi="Arial"/>
                <w:sz w:val="18"/>
                <w:szCs w:val="18"/>
              </w:rPr>
              <w:t>4</w:t>
            </w:r>
          </w:p>
        </w:tc>
      </w:tr>
      <w:tr w:rsidR="00B16129" w14:paraId="4C5269B9" w14:textId="77777777" w:rsidTr="00081818">
        <w:trPr>
          <w:trHeight w:val="264"/>
          <w:jc w:val="center"/>
        </w:trPr>
        <w:tc>
          <w:tcPr>
            <w:tcW w:w="1780" w:type="dxa"/>
            <w:tcBorders>
              <w:top w:val="nil"/>
              <w:left w:val="single" w:sz="8" w:space="0" w:color="auto"/>
              <w:bottom w:val="single" w:sz="4" w:space="0" w:color="auto"/>
              <w:right w:val="single" w:sz="4" w:space="0" w:color="auto"/>
            </w:tcBorders>
            <w:shd w:val="clear" w:color="auto" w:fill="FFFFC0"/>
            <w:noWrap/>
            <w:vAlign w:val="bottom"/>
          </w:tcPr>
          <w:p w14:paraId="2F0649E5" w14:textId="77777777" w:rsidR="00B16129" w:rsidRDefault="00B16129" w:rsidP="00D13FEB">
            <w:pPr>
              <w:rPr>
                <w:rFonts w:ascii="Arial" w:hAnsi="Arial"/>
                <w:sz w:val="18"/>
                <w:szCs w:val="18"/>
              </w:rPr>
            </w:pPr>
            <w:r>
              <w:rPr>
                <w:rFonts w:ascii="Arial" w:hAnsi="Arial"/>
                <w:sz w:val="18"/>
                <w:szCs w:val="18"/>
              </w:rPr>
              <w:t>U Dřevnice 206</w:t>
            </w:r>
          </w:p>
        </w:tc>
        <w:tc>
          <w:tcPr>
            <w:tcW w:w="2031" w:type="dxa"/>
            <w:tcBorders>
              <w:top w:val="nil"/>
              <w:left w:val="nil"/>
              <w:bottom w:val="single" w:sz="4" w:space="0" w:color="auto"/>
              <w:right w:val="nil"/>
            </w:tcBorders>
            <w:shd w:val="clear" w:color="auto" w:fill="FFFFC0"/>
            <w:noWrap/>
            <w:vAlign w:val="bottom"/>
          </w:tcPr>
          <w:p w14:paraId="1F4D9F40" w14:textId="77777777" w:rsidR="00B16129" w:rsidRPr="00A92C83" w:rsidRDefault="00B16129" w:rsidP="00A92C83">
            <w:pPr>
              <w:jc w:val="left"/>
              <w:rPr>
                <w:rFonts w:ascii="Arial" w:hAnsi="Arial"/>
                <w:i/>
                <w:iCs/>
                <w:sz w:val="18"/>
                <w:szCs w:val="18"/>
              </w:rPr>
            </w:pPr>
            <w:r w:rsidRPr="00A92C83">
              <w:rPr>
                <w:rFonts w:ascii="Arial" w:hAnsi="Arial"/>
                <w:i/>
                <w:iCs/>
                <w:sz w:val="18"/>
                <w:szCs w:val="18"/>
              </w:rPr>
              <w:t>PhDr. Ivana Vymětalová</w:t>
            </w:r>
          </w:p>
        </w:tc>
        <w:tc>
          <w:tcPr>
            <w:tcW w:w="791" w:type="dxa"/>
            <w:tcBorders>
              <w:top w:val="nil"/>
              <w:left w:val="single" w:sz="8" w:space="0" w:color="auto"/>
              <w:bottom w:val="single" w:sz="4" w:space="0" w:color="auto"/>
              <w:right w:val="single" w:sz="4" w:space="0" w:color="auto"/>
            </w:tcBorders>
            <w:shd w:val="clear" w:color="auto" w:fill="FFFFFF"/>
            <w:noWrap/>
            <w:vAlign w:val="center"/>
          </w:tcPr>
          <w:p w14:paraId="7FE3118B" w14:textId="77777777" w:rsidR="00B16129" w:rsidRDefault="00A81B49" w:rsidP="00081818">
            <w:pPr>
              <w:jc w:val="center"/>
              <w:rPr>
                <w:rFonts w:ascii="Arial" w:hAnsi="Arial"/>
                <w:sz w:val="18"/>
                <w:szCs w:val="18"/>
              </w:rPr>
            </w:pPr>
            <w:r>
              <w:rPr>
                <w:rFonts w:ascii="Arial" w:hAnsi="Arial"/>
                <w:sz w:val="18"/>
                <w:szCs w:val="18"/>
              </w:rPr>
              <w:t>3</w:t>
            </w:r>
          </w:p>
        </w:tc>
        <w:tc>
          <w:tcPr>
            <w:tcW w:w="791" w:type="dxa"/>
            <w:tcBorders>
              <w:top w:val="nil"/>
              <w:left w:val="nil"/>
              <w:bottom w:val="single" w:sz="4" w:space="0" w:color="auto"/>
              <w:right w:val="single" w:sz="4" w:space="0" w:color="auto"/>
            </w:tcBorders>
            <w:shd w:val="clear" w:color="auto" w:fill="FFFFFF"/>
            <w:noWrap/>
            <w:vAlign w:val="center"/>
          </w:tcPr>
          <w:p w14:paraId="452503A6" w14:textId="77777777" w:rsidR="00B16129" w:rsidRDefault="00A81B49" w:rsidP="00081818">
            <w:pPr>
              <w:jc w:val="center"/>
              <w:rPr>
                <w:rFonts w:ascii="Arial" w:hAnsi="Arial"/>
                <w:sz w:val="18"/>
                <w:szCs w:val="18"/>
              </w:rPr>
            </w:pPr>
            <w:r>
              <w:rPr>
                <w:rFonts w:ascii="Arial" w:hAnsi="Arial"/>
                <w:sz w:val="18"/>
                <w:szCs w:val="18"/>
              </w:rPr>
              <w:t>3</w:t>
            </w:r>
          </w:p>
        </w:tc>
        <w:tc>
          <w:tcPr>
            <w:tcW w:w="791" w:type="dxa"/>
            <w:tcBorders>
              <w:top w:val="nil"/>
              <w:left w:val="nil"/>
              <w:bottom w:val="single" w:sz="4" w:space="0" w:color="auto"/>
              <w:right w:val="single" w:sz="4" w:space="0" w:color="auto"/>
            </w:tcBorders>
            <w:shd w:val="clear" w:color="auto" w:fill="FFFFFF"/>
            <w:noWrap/>
            <w:vAlign w:val="center"/>
          </w:tcPr>
          <w:p w14:paraId="3809BE6A" w14:textId="77777777" w:rsidR="00B16129" w:rsidRDefault="00A81B49" w:rsidP="00081818">
            <w:pPr>
              <w:jc w:val="center"/>
              <w:rPr>
                <w:rFonts w:ascii="Arial" w:hAnsi="Arial"/>
                <w:sz w:val="18"/>
                <w:szCs w:val="18"/>
              </w:rPr>
            </w:pPr>
            <w:r>
              <w:rPr>
                <w:rFonts w:ascii="Arial" w:hAnsi="Arial"/>
                <w:sz w:val="18"/>
                <w:szCs w:val="18"/>
              </w:rPr>
              <w:t>3</w:t>
            </w:r>
          </w:p>
        </w:tc>
        <w:tc>
          <w:tcPr>
            <w:tcW w:w="791" w:type="dxa"/>
            <w:tcBorders>
              <w:top w:val="nil"/>
              <w:left w:val="nil"/>
              <w:bottom w:val="single" w:sz="4" w:space="0" w:color="auto"/>
              <w:right w:val="single" w:sz="4" w:space="0" w:color="auto"/>
            </w:tcBorders>
            <w:shd w:val="clear" w:color="auto" w:fill="FFFFFF"/>
            <w:noWrap/>
            <w:vAlign w:val="center"/>
          </w:tcPr>
          <w:p w14:paraId="68DAAA71" w14:textId="77777777" w:rsidR="00B16129" w:rsidRDefault="00A81B49" w:rsidP="00081818">
            <w:pPr>
              <w:jc w:val="center"/>
              <w:rPr>
                <w:rFonts w:ascii="Arial" w:hAnsi="Arial"/>
                <w:sz w:val="18"/>
                <w:szCs w:val="18"/>
              </w:rPr>
            </w:pPr>
            <w:r>
              <w:rPr>
                <w:rFonts w:ascii="Arial" w:hAnsi="Arial"/>
                <w:sz w:val="18"/>
                <w:szCs w:val="18"/>
              </w:rPr>
              <w:t>3</w:t>
            </w:r>
          </w:p>
        </w:tc>
        <w:tc>
          <w:tcPr>
            <w:tcW w:w="791" w:type="dxa"/>
            <w:tcBorders>
              <w:top w:val="nil"/>
              <w:left w:val="nil"/>
              <w:bottom w:val="single" w:sz="4" w:space="0" w:color="auto"/>
              <w:right w:val="single" w:sz="4" w:space="0" w:color="auto"/>
            </w:tcBorders>
            <w:shd w:val="clear" w:color="auto" w:fill="FFFFFF"/>
            <w:noWrap/>
            <w:vAlign w:val="center"/>
          </w:tcPr>
          <w:p w14:paraId="27C9AB43" w14:textId="77777777" w:rsidR="00B16129" w:rsidRDefault="00A81B49" w:rsidP="00081818">
            <w:pPr>
              <w:jc w:val="center"/>
              <w:rPr>
                <w:rFonts w:ascii="Arial" w:hAnsi="Arial"/>
                <w:sz w:val="18"/>
                <w:szCs w:val="18"/>
              </w:rPr>
            </w:pPr>
            <w:r>
              <w:rPr>
                <w:rFonts w:ascii="Arial" w:hAnsi="Arial"/>
                <w:sz w:val="18"/>
                <w:szCs w:val="18"/>
              </w:rPr>
              <w:t>5</w:t>
            </w:r>
          </w:p>
        </w:tc>
        <w:tc>
          <w:tcPr>
            <w:tcW w:w="791" w:type="dxa"/>
            <w:tcBorders>
              <w:top w:val="nil"/>
              <w:left w:val="nil"/>
              <w:bottom w:val="single" w:sz="4" w:space="0" w:color="auto"/>
              <w:right w:val="single" w:sz="4" w:space="0" w:color="auto"/>
            </w:tcBorders>
            <w:shd w:val="clear" w:color="auto" w:fill="FFFFFF"/>
            <w:noWrap/>
            <w:vAlign w:val="center"/>
          </w:tcPr>
          <w:p w14:paraId="7EBBE6A1" w14:textId="77777777" w:rsidR="00B16129" w:rsidRDefault="00A81B49" w:rsidP="00081818">
            <w:pPr>
              <w:jc w:val="center"/>
              <w:rPr>
                <w:rFonts w:ascii="Arial" w:hAnsi="Arial"/>
                <w:sz w:val="18"/>
                <w:szCs w:val="18"/>
              </w:rPr>
            </w:pPr>
            <w:r>
              <w:rPr>
                <w:rFonts w:ascii="Arial" w:hAnsi="Arial"/>
                <w:sz w:val="18"/>
                <w:szCs w:val="18"/>
              </w:rPr>
              <w:t>5</w:t>
            </w:r>
          </w:p>
        </w:tc>
        <w:tc>
          <w:tcPr>
            <w:tcW w:w="791" w:type="dxa"/>
            <w:tcBorders>
              <w:top w:val="nil"/>
              <w:left w:val="nil"/>
              <w:bottom w:val="single" w:sz="4" w:space="0" w:color="auto"/>
              <w:right w:val="single" w:sz="8" w:space="0" w:color="auto"/>
            </w:tcBorders>
            <w:shd w:val="clear" w:color="auto" w:fill="FFFFFF"/>
            <w:noWrap/>
            <w:vAlign w:val="center"/>
          </w:tcPr>
          <w:p w14:paraId="098B9EA9" w14:textId="77777777" w:rsidR="00B16129" w:rsidRDefault="00A81B49" w:rsidP="00081818">
            <w:pPr>
              <w:jc w:val="center"/>
              <w:rPr>
                <w:rFonts w:ascii="Arial" w:hAnsi="Arial"/>
                <w:sz w:val="18"/>
                <w:szCs w:val="18"/>
              </w:rPr>
            </w:pPr>
            <w:r>
              <w:rPr>
                <w:rFonts w:ascii="Arial" w:hAnsi="Arial"/>
                <w:sz w:val="18"/>
                <w:szCs w:val="18"/>
              </w:rPr>
              <w:t>5</w:t>
            </w:r>
          </w:p>
        </w:tc>
      </w:tr>
      <w:tr w:rsidR="00A81B49" w14:paraId="06C5050C" w14:textId="77777777" w:rsidTr="00081818">
        <w:trPr>
          <w:trHeight w:val="264"/>
          <w:jc w:val="center"/>
        </w:trPr>
        <w:tc>
          <w:tcPr>
            <w:tcW w:w="1780" w:type="dxa"/>
            <w:tcBorders>
              <w:top w:val="nil"/>
              <w:left w:val="single" w:sz="8" w:space="0" w:color="auto"/>
              <w:bottom w:val="single" w:sz="4" w:space="0" w:color="auto"/>
              <w:right w:val="single" w:sz="4" w:space="0" w:color="auto"/>
            </w:tcBorders>
            <w:shd w:val="clear" w:color="auto" w:fill="FFFFC0"/>
            <w:noWrap/>
            <w:vAlign w:val="bottom"/>
          </w:tcPr>
          <w:p w14:paraId="10AEBE1E" w14:textId="77777777" w:rsidR="00A81B49" w:rsidRDefault="00A81B49" w:rsidP="00A81B49">
            <w:pPr>
              <w:rPr>
                <w:rFonts w:ascii="Arial" w:hAnsi="Arial"/>
                <w:sz w:val="18"/>
                <w:szCs w:val="18"/>
              </w:rPr>
            </w:pPr>
            <w:r>
              <w:rPr>
                <w:rFonts w:ascii="Arial" w:hAnsi="Arial"/>
                <w:sz w:val="18"/>
                <w:szCs w:val="18"/>
              </w:rPr>
              <w:t>Za Školou 570 (Prštné)</w:t>
            </w:r>
          </w:p>
        </w:tc>
        <w:tc>
          <w:tcPr>
            <w:tcW w:w="2031" w:type="dxa"/>
            <w:tcBorders>
              <w:top w:val="nil"/>
              <w:left w:val="nil"/>
              <w:bottom w:val="single" w:sz="4" w:space="0" w:color="auto"/>
              <w:right w:val="nil"/>
            </w:tcBorders>
            <w:shd w:val="clear" w:color="auto" w:fill="FFFFC0"/>
            <w:noWrap/>
            <w:vAlign w:val="bottom"/>
          </w:tcPr>
          <w:p w14:paraId="1AC04B8F" w14:textId="77777777" w:rsidR="00A81B49" w:rsidRPr="00A92C83" w:rsidRDefault="00A81B49" w:rsidP="00A92C83">
            <w:pPr>
              <w:jc w:val="left"/>
              <w:rPr>
                <w:rFonts w:ascii="Arial" w:hAnsi="Arial"/>
                <w:i/>
                <w:iCs/>
                <w:sz w:val="18"/>
                <w:szCs w:val="18"/>
              </w:rPr>
            </w:pPr>
            <w:r w:rsidRPr="00A92C83">
              <w:rPr>
                <w:rFonts w:ascii="Arial" w:hAnsi="Arial"/>
                <w:i/>
                <w:iCs/>
                <w:sz w:val="18"/>
                <w:szCs w:val="18"/>
              </w:rPr>
              <w:t>PhDr. Ivana Vymětalová</w:t>
            </w:r>
          </w:p>
        </w:tc>
        <w:tc>
          <w:tcPr>
            <w:tcW w:w="791" w:type="dxa"/>
            <w:tcBorders>
              <w:top w:val="nil"/>
              <w:left w:val="single" w:sz="8" w:space="0" w:color="auto"/>
              <w:bottom w:val="single" w:sz="4" w:space="0" w:color="auto"/>
              <w:right w:val="single" w:sz="4" w:space="0" w:color="auto"/>
            </w:tcBorders>
            <w:shd w:val="clear" w:color="auto" w:fill="FFFFFF"/>
            <w:noWrap/>
            <w:vAlign w:val="center"/>
          </w:tcPr>
          <w:p w14:paraId="5E1F6B70" w14:textId="77777777" w:rsidR="00A81B49" w:rsidRDefault="00A81B49" w:rsidP="00081818">
            <w:pPr>
              <w:jc w:val="center"/>
              <w:rPr>
                <w:rFonts w:ascii="Arial" w:hAnsi="Arial"/>
                <w:sz w:val="18"/>
                <w:szCs w:val="18"/>
              </w:rPr>
            </w:pPr>
            <w:r>
              <w:rPr>
                <w:rFonts w:ascii="Arial" w:hAnsi="Arial"/>
                <w:sz w:val="18"/>
                <w:szCs w:val="18"/>
              </w:rPr>
              <w:t>1</w:t>
            </w:r>
          </w:p>
        </w:tc>
        <w:tc>
          <w:tcPr>
            <w:tcW w:w="791" w:type="dxa"/>
            <w:tcBorders>
              <w:top w:val="nil"/>
              <w:left w:val="nil"/>
              <w:bottom w:val="single" w:sz="4" w:space="0" w:color="auto"/>
              <w:right w:val="single" w:sz="4" w:space="0" w:color="auto"/>
            </w:tcBorders>
            <w:shd w:val="clear" w:color="auto" w:fill="FFFFFF"/>
            <w:noWrap/>
            <w:vAlign w:val="center"/>
          </w:tcPr>
          <w:p w14:paraId="76699441" w14:textId="77777777" w:rsidR="00A81B49" w:rsidRDefault="00A81B49" w:rsidP="00081818">
            <w:pPr>
              <w:jc w:val="center"/>
              <w:rPr>
                <w:rFonts w:ascii="Arial" w:hAnsi="Arial"/>
                <w:sz w:val="18"/>
                <w:szCs w:val="18"/>
              </w:rPr>
            </w:pPr>
            <w:r>
              <w:rPr>
                <w:rFonts w:ascii="Arial" w:hAnsi="Arial"/>
                <w:sz w:val="18"/>
                <w:szCs w:val="18"/>
              </w:rPr>
              <w:t>1</w:t>
            </w:r>
          </w:p>
        </w:tc>
        <w:tc>
          <w:tcPr>
            <w:tcW w:w="791" w:type="dxa"/>
            <w:tcBorders>
              <w:top w:val="nil"/>
              <w:left w:val="nil"/>
              <w:bottom w:val="single" w:sz="4" w:space="0" w:color="auto"/>
              <w:right w:val="single" w:sz="4" w:space="0" w:color="auto"/>
            </w:tcBorders>
            <w:shd w:val="clear" w:color="auto" w:fill="FFFFFF"/>
            <w:noWrap/>
            <w:vAlign w:val="center"/>
          </w:tcPr>
          <w:p w14:paraId="4B698962" w14:textId="77777777" w:rsidR="00A81B49" w:rsidRDefault="00A81B49" w:rsidP="00081818">
            <w:pPr>
              <w:jc w:val="center"/>
              <w:rPr>
                <w:rFonts w:ascii="Arial" w:hAnsi="Arial"/>
                <w:sz w:val="18"/>
                <w:szCs w:val="18"/>
              </w:rPr>
            </w:pPr>
            <w:r>
              <w:rPr>
                <w:rFonts w:ascii="Arial" w:hAnsi="Arial"/>
                <w:sz w:val="18"/>
                <w:szCs w:val="18"/>
              </w:rPr>
              <w:t>2</w:t>
            </w:r>
          </w:p>
        </w:tc>
        <w:tc>
          <w:tcPr>
            <w:tcW w:w="791" w:type="dxa"/>
            <w:tcBorders>
              <w:top w:val="nil"/>
              <w:left w:val="nil"/>
              <w:bottom w:val="single" w:sz="4" w:space="0" w:color="auto"/>
              <w:right w:val="single" w:sz="4" w:space="0" w:color="auto"/>
            </w:tcBorders>
            <w:shd w:val="clear" w:color="auto" w:fill="FFFFFF"/>
            <w:noWrap/>
            <w:vAlign w:val="center"/>
          </w:tcPr>
          <w:p w14:paraId="2AC8538A" w14:textId="77777777" w:rsidR="00A81B49" w:rsidRDefault="00A81B49" w:rsidP="00081818">
            <w:pPr>
              <w:jc w:val="center"/>
              <w:rPr>
                <w:rFonts w:ascii="Arial" w:hAnsi="Arial"/>
                <w:sz w:val="18"/>
                <w:szCs w:val="18"/>
              </w:rPr>
            </w:pPr>
            <w:r>
              <w:rPr>
                <w:rFonts w:ascii="Arial" w:hAnsi="Arial"/>
                <w:sz w:val="18"/>
                <w:szCs w:val="18"/>
              </w:rPr>
              <w:t>2</w:t>
            </w:r>
          </w:p>
        </w:tc>
        <w:tc>
          <w:tcPr>
            <w:tcW w:w="791" w:type="dxa"/>
            <w:tcBorders>
              <w:top w:val="nil"/>
              <w:left w:val="nil"/>
              <w:bottom w:val="single" w:sz="4" w:space="0" w:color="auto"/>
              <w:right w:val="single" w:sz="4" w:space="0" w:color="auto"/>
            </w:tcBorders>
            <w:shd w:val="clear" w:color="auto" w:fill="FFFFFF"/>
            <w:noWrap/>
            <w:vAlign w:val="center"/>
          </w:tcPr>
          <w:p w14:paraId="62398DED" w14:textId="77777777" w:rsidR="00A81B49" w:rsidRDefault="00A81B49" w:rsidP="00081818">
            <w:pPr>
              <w:jc w:val="center"/>
              <w:rPr>
                <w:rFonts w:ascii="Arial" w:hAnsi="Arial"/>
                <w:sz w:val="18"/>
                <w:szCs w:val="18"/>
              </w:rPr>
            </w:pPr>
            <w:r>
              <w:rPr>
                <w:rFonts w:ascii="Arial" w:hAnsi="Arial"/>
                <w:sz w:val="18"/>
                <w:szCs w:val="18"/>
              </w:rPr>
              <w:t>2</w:t>
            </w:r>
          </w:p>
        </w:tc>
        <w:tc>
          <w:tcPr>
            <w:tcW w:w="791" w:type="dxa"/>
            <w:tcBorders>
              <w:top w:val="nil"/>
              <w:left w:val="nil"/>
              <w:bottom w:val="single" w:sz="4" w:space="0" w:color="auto"/>
              <w:right w:val="single" w:sz="4" w:space="0" w:color="auto"/>
            </w:tcBorders>
            <w:shd w:val="clear" w:color="auto" w:fill="FFFFFF"/>
            <w:noWrap/>
            <w:vAlign w:val="center"/>
          </w:tcPr>
          <w:p w14:paraId="5506B129" w14:textId="77777777" w:rsidR="00A81B49" w:rsidRDefault="00A81B49" w:rsidP="00081818">
            <w:pPr>
              <w:jc w:val="center"/>
              <w:rPr>
                <w:rFonts w:ascii="Arial" w:hAnsi="Arial"/>
                <w:sz w:val="18"/>
                <w:szCs w:val="18"/>
              </w:rPr>
            </w:pPr>
            <w:r>
              <w:rPr>
                <w:rFonts w:ascii="Arial" w:hAnsi="Arial"/>
                <w:sz w:val="18"/>
                <w:szCs w:val="18"/>
              </w:rPr>
              <w:t>2</w:t>
            </w:r>
          </w:p>
        </w:tc>
        <w:tc>
          <w:tcPr>
            <w:tcW w:w="791" w:type="dxa"/>
            <w:tcBorders>
              <w:top w:val="nil"/>
              <w:left w:val="nil"/>
              <w:bottom w:val="single" w:sz="4" w:space="0" w:color="auto"/>
              <w:right w:val="single" w:sz="8" w:space="0" w:color="auto"/>
            </w:tcBorders>
            <w:shd w:val="clear" w:color="auto" w:fill="FFFFFF"/>
            <w:noWrap/>
            <w:vAlign w:val="center"/>
          </w:tcPr>
          <w:p w14:paraId="7CC75998" w14:textId="77777777" w:rsidR="00A81B49" w:rsidRDefault="00A81B49" w:rsidP="00081818">
            <w:pPr>
              <w:jc w:val="center"/>
              <w:rPr>
                <w:rFonts w:ascii="Arial" w:hAnsi="Arial"/>
                <w:sz w:val="18"/>
                <w:szCs w:val="18"/>
              </w:rPr>
            </w:pPr>
            <w:r>
              <w:rPr>
                <w:rFonts w:ascii="Arial" w:hAnsi="Arial"/>
                <w:sz w:val="18"/>
                <w:szCs w:val="18"/>
              </w:rPr>
              <w:t>2</w:t>
            </w:r>
          </w:p>
        </w:tc>
      </w:tr>
      <w:tr w:rsidR="00A81B49" w14:paraId="0D8F7122" w14:textId="77777777" w:rsidTr="00081818">
        <w:trPr>
          <w:trHeight w:val="264"/>
          <w:jc w:val="center"/>
        </w:trPr>
        <w:tc>
          <w:tcPr>
            <w:tcW w:w="1780" w:type="dxa"/>
            <w:tcBorders>
              <w:top w:val="nil"/>
              <w:left w:val="single" w:sz="8" w:space="0" w:color="auto"/>
              <w:bottom w:val="single" w:sz="4" w:space="0" w:color="auto"/>
              <w:right w:val="single" w:sz="4" w:space="0" w:color="auto"/>
            </w:tcBorders>
            <w:shd w:val="clear" w:color="auto" w:fill="FFFFC0"/>
            <w:noWrap/>
            <w:vAlign w:val="bottom"/>
          </w:tcPr>
          <w:p w14:paraId="4F5F5555" w14:textId="77777777" w:rsidR="00A81B49" w:rsidRDefault="00A81B49" w:rsidP="00D13FEB">
            <w:pPr>
              <w:rPr>
                <w:rFonts w:ascii="Arial" w:hAnsi="Arial"/>
                <w:sz w:val="18"/>
                <w:szCs w:val="18"/>
              </w:rPr>
            </w:pPr>
            <w:r>
              <w:rPr>
                <w:rFonts w:ascii="Arial" w:hAnsi="Arial"/>
                <w:sz w:val="18"/>
                <w:szCs w:val="18"/>
              </w:rPr>
              <w:t xml:space="preserve">Nad Ovčírnou </w:t>
            </w:r>
          </w:p>
          <w:p w14:paraId="17596BA8" w14:textId="77777777" w:rsidR="00A81B49" w:rsidRDefault="00A81B49" w:rsidP="00D13FEB">
            <w:pPr>
              <w:rPr>
                <w:rFonts w:ascii="Arial" w:hAnsi="Arial"/>
                <w:sz w:val="18"/>
                <w:szCs w:val="18"/>
              </w:rPr>
            </w:pPr>
            <w:r>
              <w:rPr>
                <w:rFonts w:ascii="Arial" w:hAnsi="Arial"/>
                <w:sz w:val="18"/>
                <w:szCs w:val="18"/>
              </w:rPr>
              <w:t>1591/12</w:t>
            </w:r>
          </w:p>
        </w:tc>
        <w:tc>
          <w:tcPr>
            <w:tcW w:w="2031" w:type="dxa"/>
            <w:tcBorders>
              <w:top w:val="nil"/>
              <w:left w:val="nil"/>
              <w:bottom w:val="single" w:sz="4" w:space="0" w:color="auto"/>
              <w:right w:val="nil"/>
            </w:tcBorders>
            <w:shd w:val="clear" w:color="auto" w:fill="FFFFC0"/>
            <w:noWrap/>
            <w:vAlign w:val="bottom"/>
          </w:tcPr>
          <w:p w14:paraId="5C83D456" w14:textId="77777777" w:rsidR="00A81B49" w:rsidRPr="00A92C83" w:rsidRDefault="00A81B49" w:rsidP="00A92C83">
            <w:pPr>
              <w:jc w:val="left"/>
              <w:rPr>
                <w:rFonts w:ascii="Arial" w:hAnsi="Arial"/>
                <w:i/>
                <w:iCs/>
                <w:sz w:val="18"/>
                <w:szCs w:val="18"/>
              </w:rPr>
            </w:pPr>
            <w:r w:rsidRPr="00A92C83">
              <w:rPr>
                <w:rFonts w:ascii="Arial" w:hAnsi="Arial"/>
                <w:i/>
                <w:iCs/>
                <w:sz w:val="18"/>
                <w:szCs w:val="18"/>
              </w:rPr>
              <w:t>PhDr. Ivana Vymětalová</w:t>
            </w:r>
          </w:p>
        </w:tc>
        <w:tc>
          <w:tcPr>
            <w:tcW w:w="791" w:type="dxa"/>
            <w:tcBorders>
              <w:top w:val="nil"/>
              <w:left w:val="single" w:sz="8" w:space="0" w:color="auto"/>
              <w:bottom w:val="single" w:sz="4" w:space="0" w:color="auto"/>
              <w:right w:val="single" w:sz="4" w:space="0" w:color="auto"/>
            </w:tcBorders>
            <w:shd w:val="clear" w:color="auto" w:fill="FFFFFF"/>
            <w:noWrap/>
            <w:vAlign w:val="center"/>
          </w:tcPr>
          <w:p w14:paraId="4875CBF2" w14:textId="77777777" w:rsidR="00A81B49" w:rsidRDefault="00A81B49" w:rsidP="00081818">
            <w:pPr>
              <w:jc w:val="center"/>
              <w:rPr>
                <w:rFonts w:ascii="Arial" w:hAnsi="Arial"/>
                <w:sz w:val="18"/>
                <w:szCs w:val="18"/>
              </w:rPr>
            </w:pPr>
            <w:r>
              <w:rPr>
                <w:rFonts w:ascii="Arial" w:hAnsi="Arial"/>
                <w:sz w:val="18"/>
                <w:szCs w:val="18"/>
              </w:rPr>
              <w:t>0</w:t>
            </w:r>
          </w:p>
        </w:tc>
        <w:tc>
          <w:tcPr>
            <w:tcW w:w="791" w:type="dxa"/>
            <w:tcBorders>
              <w:top w:val="nil"/>
              <w:left w:val="nil"/>
              <w:bottom w:val="single" w:sz="4" w:space="0" w:color="auto"/>
              <w:right w:val="single" w:sz="4" w:space="0" w:color="auto"/>
            </w:tcBorders>
            <w:shd w:val="clear" w:color="auto" w:fill="FFFFFF"/>
            <w:noWrap/>
            <w:vAlign w:val="center"/>
          </w:tcPr>
          <w:p w14:paraId="6A1DE18C" w14:textId="77777777" w:rsidR="00A81B49" w:rsidRDefault="00A81B49" w:rsidP="00081818">
            <w:pPr>
              <w:jc w:val="center"/>
              <w:rPr>
                <w:rFonts w:ascii="Arial" w:hAnsi="Arial"/>
                <w:sz w:val="18"/>
                <w:szCs w:val="18"/>
              </w:rPr>
            </w:pPr>
            <w:r>
              <w:rPr>
                <w:rFonts w:ascii="Arial" w:hAnsi="Arial"/>
                <w:sz w:val="18"/>
                <w:szCs w:val="18"/>
              </w:rPr>
              <w:t>0</w:t>
            </w:r>
          </w:p>
        </w:tc>
        <w:tc>
          <w:tcPr>
            <w:tcW w:w="791" w:type="dxa"/>
            <w:tcBorders>
              <w:top w:val="nil"/>
              <w:left w:val="nil"/>
              <w:bottom w:val="single" w:sz="4" w:space="0" w:color="auto"/>
              <w:right w:val="single" w:sz="4" w:space="0" w:color="auto"/>
            </w:tcBorders>
            <w:shd w:val="clear" w:color="auto" w:fill="FFFFFF"/>
            <w:noWrap/>
            <w:vAlign w:val="center"/>
          </w:tcPr>
          <w:p w14:paraId="1762A183" w14:textId="77777777" w:rsidR="00A81B49" w:rsidRDefault="00A81B49" w:rsidP="00081818">
            <w:pPr>
              <w:jc w:val="center"/>
              <w:rPr>
                <w:rFonts w:ascii="Arial" w:hAnsi="Arial"/>
                <w:sz w:val="18"/>
                <w:szCs w:val="18"/>
              </w:rPr>
            </w:pPr>
            <w:r>
              <w:rPr>
                <w:rFonts w:ascii="Arial" w:hAnsi="Arial"/>
                <w:sz w:val="18"/>
                <w:szCs w:val="18"/>
              </w:rPr>
              <w:t>0</w:t>
            </w:r>
          </w:p>
        </w:tc>
        <w:tc>
          <w:tcPr>
            <w:tcW w:w="791" w:type="dxa"/>
            <w:tcBorders>
              <w:top w:val="nil"/>
              <w:left w:val="nil"/>
              <w:bottom w:val="single" w:sz="4" w:space="0" w:color="auto"/>
              <w:right w:val="single" w:sz="4" w:space="0" w:color="auto"/>
            </w:tcBorders>
            <w:shd w:val="clear" w:color="auto" w:fill="FFFFFF"/>
            <w:noWrap/>
            <w:vAlign w:val="center"/>
          </w:tcPr>
          <w:p w14:paraId="3DDAD669" w14:textId="77777777" w:rsidR="00A81B49" w:rsidRDefault="00A81B49" w:rsidP="00081818">
            <w:pPr>
              <w:jc w:val="center"/>
              <w:rPr>
                <w:rFonts w:ascii="Arial" w:hAnsi="Arial"/>
                <w:sz w:val="18"/>
                <w:szCs w:val="18"/>
              </w:rPr>
            </w:pPr>
            <w:r>
              <w:rPr>
                <w:rFonts w:ascii="Arial" w:hAnsi="Arial"/>
                <w:sz w:val="18"/>
                <w:szCs w:val="18"/>
              </w:rPr>
              <w:t>0</w:t>
            </w:r>
          </w:p>
        </w:tc>
        <w:tc>
          <w:tcPr>
            <w:tcW w:w="791" w:type="dxa"/>
            <w:tcBorders>
              <w:top w:val="nil"/>
              <w:left w:val="nil"/>
              <w:bottom w:val="single" w:sz="4" w:space="0" w:color="auto"/>
              <w:right w:val="single" w:sz="4" w:space="0" w:color="auto"/>
            </w:tcBorders>
            <w:shd w:val="clear" w:color="auto" w:fill="FFFFFF"/>
            <w:noWrap/>
            <w:vAlign w:val="center"/>
          </w:tcPr>
          <w:p w14:paraId="0F60605A" w14:textId="77777777" w:rsidR="00A81B49" w:rsidRDefault="00A81B49" w:rsidP="00081818">
            <w:pPr>
              <w:jc w:val="center"/>
              <w:rPr>
                <w:rFonts w:ascii="Arial" w:hAnsi="Arial"/>
                <w:sz w:val="18"/>
                <w:szCs w:val="18"/>
              </w:rPr>
            </w:pPr>
            <w:r>
              <w:rPr>
                <w:rFonts w:ascii="Arial" w:hAnsi="Arial"/>
                <w:sz w:val="18"/>
                <w:szCs w:val="18"/>
              </w:rPr>
              <w:t>0</w:t>
            </w:r>
          </w:p>
        </w:tc>
        <w:tc>
          <w:tcPr>
            <w:tcW w:w="791" w:type="dxa"/>
            <w:tcBorders>
              <w:top w:val="nil"/>
              <w:left w:val="nil"/>
              <w:bottom w:val="single" w:sz="4" w:space="0" w:color="auto"/>
              <w:right w:val="single" w:sz="4" w:space="0" w:color="auto"/>
            </w:tcBorders>
            <w:shd w:val="clear" w:color="auto" w:fill="FFFFFF"/>
            <w:noWrap/>
            <w:vAlign w:val="center"/>
          </w:tcPr>
          <w:p w14:paraId="7F5D06E0" w14:textId="77777777" w:rsidR="00A81B49" w:rsidRDefault="00A81B49" w:rsidP="00081818">
            <w:pPr>
              <w:jc w:val="center"/>
              <w:rPr>
                <w:rFonts w:ascii="Arial" w:hAnsi="Arial"/>
                <w:sz w:val="18"/>
                <w:szCs w:val="18"/>
              </w:rPr>
            </w:pPr>
            <w:r>
              <w:rPr>
                <w:rFonts w:ascii="Arial" w:hAnsi="Arial"/>
                <w:sz w:val="18"/>
                <w:szCs w:val="18"/>
              </w:rPr>
              <w:t>0</w:t>
            </w:r>
          </w:p>
        </w:tc>
        <w:tc>
          <w:tcPr>
            <w:tcW w:w="791" w:type="dxa"/>
            <w:tcBorders>
              <w:top w:val="nil"/>
              <w:left w:val="nil"/>
              <w:bottom w:val="single" w:sz="4" w:space="0" w:color="auto"/>
              <w:right w:val="single" w:sz="8" w:space="0" w:color="auto"/>
            </w:tcBorders>
            <w:shd w:val="clear" w:color="auto" w:fill="FFFFFF"/>
            <w:noWrap/>
            <w:vAlign w:val="center"/>
          </w:tcPr>
          <w:p w14:paraId="2EDDC9B2" w14:textId="77777777" w:rsidR="00A81B49" w:rsidRDefault="00A81B49" w:rsidP="00081818">
            <w:pPr>
              <w:jc w:val="center"/>
              <w:rPr>
                <w:rFonts w:ascii="Arial" w:hAnsi="Arial"/>
                <w:sz w:val="18"/>
                <w:szCs w:val="18"/>
              </w:rPr>
            </w:pPr>
            <w:r>
              <w:rPr>
                <w:rFonts w:ascii="Arial" w:hAnsi="Arial"/>
                <w:sz w:val="18"/>
                <w:szCs w:val="18"/>
              </w:rPr>
              <w:t>2</w:t>
            </w:r>
          </w:p>
        </w:tc>
      </w:tr>
      <w:tr w:rsidR="00B16129" w14:paraId="52EF7374" w14:textId="77777777" w:rsidTr="00081818">
        <w:trPr>
          <w:trHeight w:val="264"/>
          <w:jc w:val="center"/>
        </w:trPr>
        <w:tc>
          <w:tcPr>
            <w:tcW w:w="1780" w:type="dxa"/>
            <w:tcBorders>
              <w:top w:val="nil"/>
              <w:left w:val="single" w:sz="8" w:space="0" w:color="auto"/>
              <w:bottom w:val="single" w:sz="4" w:space="0" w:color="auto"/>
              <w:right w:val="single" w:sz="4" w:space="0" w:color="auto"/>
            </w:tcBorders>
            <w:shd w:val="clear" w:color="auto" w:fill="FFFFC0"/>
            <w:noWrap/>
            <w:vAlign w:val="bottom"/>
          </w:tcPr>
          <w:p w14:paraId="52F3D30F" w14:textId="77777777" w:rsidR="00B16129" w:rsidRDefault="00B16129" w:rsidP="00D13FEB">
            <w:pPr>
              <w:rPr>
                <w:rFonts w:ascii="Arial" w:hAnsi="Arial"/>
                <w:sz w:val="18"/>
                <w:szCs w:val="18"/>
              </w:rPr>
            </w:pPr>
            <w:r>
              <w:rPr>
                <w:rFonts w:ascii="Arial" w:hAnsi="Arial"/>
                <w:sz w:val="18"/>
                <w:szCs w:val="18"/>
              </w:rPr>
              <w:t>Návesní 64</w:t>
            </w:r>
          </w:p>
        </w:tc>
        <w:tc>
          <w:tcPr>
            <w:tcW w:w="2031" w:type="dxa"/>
            <w:tcBorders>
              <w:top w:val="nil"/>
              <w:left w:val="nil"/>
              <w:bottom w:val="single" w:sz="4" w:space="0" w:color="auto"/>
              <w:right w:val="nil"/>
            </w:tcBorders>
            <w:shd w:val="clear" w:color="auto" w:fill="FFFFC0"/>
            <w:noWrap/>
            <w:vAlign w:val="bottom"/>
          </w:tcPr>
          <w:p w14:paraId="6EF4B8A5" w14:textId="77777777" w:rsidR="00B16129" w:rsidRPr="00A92C83" w:rsidRDefault="00B16129" w:rsidP="00A92C83">
            <w:pPr>
              <w:jc w:val="left"/>
              <w:rPr>
                <w:rFonts w:ascii="Arial" w:hAnsi="Arial"/>
                <w:i/>
                <w:iCs/>
                <w:sz w:val="18"/>
                <w:szCs w:val="18"/>
              </w:rPr>
            </w:pPr>
            <w:r w:rsidRPr="00A92C83">
              <w:rPr>
                <w:rFonts w:ascii="Arial" w:hAnsi="Arial"/>
                <w:i/>
                <w:iCs/>
                <w:sz w:val="18"/>
                <w:szCs w:val="18"/>
              </w:rPr>
              <w:t>Mgr. Kvasničková</w:t>
            </w:r>
            <w:r w:rsidR="00A92C83" w:rsidRPr="00A92C83">
              <w:rPr>
                <w:rFonts w:ascii="Arial" w:hAnsi="Arial"/>
                <w:i/>
                <w:iCs/>
                <w:sz w:val="18"/>
                <w:szCs w:val="18"/>
              </w:rPr>
              <w:t xml:space="preserve"> Jaroslava</w:t>
            </w:r>
          </w:p>
        </w:tc>
        <w:tc>
          <w:tcPr>
            <w:tcW w:w="791" w:type="dxa"/>
            <w:tcBorders>
              <w:top w:val="nil"/>
              <w:left w:val="single" w:sz="8" w:space="0" w:color="auto"/>
              <w:bottom w:val="single" w:sz="4" w:space="0" w:color="auto"/>
              <w:right w:val="single" w:sz="4" w:space="0" w:color="auto"/>
            </w:tcBorders>
            <w:shd w:val="clear" w:color="auto" w:fill="FFFFFF"/>
            <w:noWrap/>
            <w:vAlign w:val="center"/>
          </w:tcPr>
          <w:p w14:paraId="3D5C75BF" w14:textId="77777777" w:rsidR="00B16129" w:rsidRDefault="00B16129" w:rsidP="00081818">
            <w:pPr>
              <w:jc w:val="center"/>
              <w:rPr>
                <w:rFonts w:ascii="Arial" w:hAnsi="Arial"/>
                <w:sz w:val="18"/>
                <w:szCs w:val="18"/>
              </w:rPr>
            </w:pPr>
            <w:r>
              <w:rPr>
                <w:rFonts w:ascii="Arial" w:hAnsi="Arial"/>
                <w:sz w:val="18"/>
                <w:szCs w:val="18"/>
              </w:rPr>
              <w:t>2</w:t>
            </w:r>
          </w:p>
        </w:tc>
        <w:tc>
          <w:tcPr>
            <w:tcW w:w="791" w:type="dxa"/>
            <w:tcBorders>
              <w:top w:val="nil"/>
              <w:left w:val="nil"/>
              <w:bottom w:val="single" w:sz="4" w:space="0" w:color="auto"/>
              <w:right w:val="single" w:sz="4" w:space="0" w:color="auto"/>
            </w:tcBorders>
            <w:shd w:val="clear" w:color="auto" w:fill="FFFFFF"/>
            <w:noWrap/>
            <w:vAlign w:val="center"/>
          </w:tcPr>
          <w:p w14:paraId="1F1DF821" w14:textId="77777777" w:rsidR="00B16129" w:rsidRDefault="00B16129" w:rsidP="00081818">
            <w:pPr>
              <w:jc w:val="center"/>
              <w:rPr>
                <w:rFonts w:ascii="Arial" w:hAnsi="Arial"/>
                <w:sz w:val="18"/>
                <w:szCs w:val="18"/>
              </w:rPr>
            </w:pPr>
            <w:r>
              <w:rPr>
                <w:rFonts w:ascii="Arial" w:hAnsi="Arial"/>
                <w:sz w:val="18"/>
                <w:szCs w:val="18"/>
              </w:rPr>
              <w:t>2</w:t>
            </w:r>
          </w:p>
        </w:tc>
        <w:tc>
          <w:tcPr>
            <w:tcW w:w="791" w:type="dxa"/>
            <w:tcBorders>
              <w:top w:val="nil"/>
              <w:left w:val="nil"/>
              <w:bottom w:val="single" w:sz="4" w:space="0" w:color="auto"/>
              <w:right w:val="single" w:sz="4" w:space="0" w:color="auto"/>
            </w:tcBorders>
            <w:shd w:val="clear" w:color="auto" w:fill="FFFFFF"/>
            <w:noWrap/>
            <w:vAlign w:val="center"/>
          </w:tcPr>
          <w:p w14:paraId="5BC4D85D" w14:textId="77777777" w:rsidR="00B16129" w:rsidRDefault="00B16129" w:rsidP="00081818">
            <w:pPr>
              <w:jc w:val="center"/>
              <w:rPr>
                <w:rFonts w:ascii="Arial" w:hAnsi="Arial"/>
                <w:sz w:val="18"/>
                <w:szCs w:val="18"/>
              </w:rPr>
            </w:pPr>
            <w:r>
              <w:rPr>
                <w:rFonts w:ascii="Arial" w:hAnsi="Arial"/>
                <w:sz w:val="18"/>
                <w:szCs w:val="18"/>
              </w:rPr>
              <w:t>2</w:t>
            </w:r>
          </w:p>
        </w:tc>
        <w:tc>
          <w:tcPr>
            <w:tcW w:w="791" w:type="dxa"/>
            <w:tcBorders>
              <w:top w:val="nil"/>
              <w:left w:val="nil"/>
              <w:bottom w:val="single" w:sz="4" w:space="0" w:color="auto"/>
              <w:right w:val="single" w:sz="4" w:space="0" w:color="auto"/>
            </w:tcBorders>
            <w:shd w:val="clear" w:color="auto" w:fill="FFFFFF"/>
            <w:noWrap/>
            <w:vAlign w:val="center"/>
          </w:tcPr>
          <w:p w14:paraId="29AD417A" w14:textId="77777777" w:rsidR="00B16129" w:rsidRDefault="00B16129" w:rsidP="00081818">
            <w:pPr>
              <w:jc w:val="center"/>
              <w:rPr>
                <w:rFonts w:ascii="Arial" w:hAnsi="Arial"/>
                <w:sz w:val="18"/>
                <w:szCs w:val="18"/>
              </w:rPr>
            </w:pPr>
            <w:r>
              <w:rPr>
                <w:rFonts w:ascii="Arial" w:hAnsi="Arial"/>
                <w:sz w:val="18"/>
                <w:szCs w:val="18"/>
              </w:rPr>
              <w:t>2</w:t>
            </w:r>
          </w:p>
        </w:tc>
        <w:tc>
          <w:tcPr>
            <w:tcW w:w="791" w:type="dxa"/>
            <w:tcBorders>
              <w:top w:val="nil"/>
              <w:left w:val="nil"/>
              <w:bottom w:val="single" w:sz="4" w:space="0" w:color="auto"/>
              <w:right w:val="single" w:sz="4" w:space="0" w:color="auto"/>
            </w:tcBorders>
            <w:shd w:val="clear" w:color="auto" w:fill="FFFFFF"/>
            <w:noWrap/>
            <w:vAlign w:val="center"/>
          </w:tcPr>
          <w:p w14:paraId="76B5A90D" w14:textId="77777777" w:rsidR="00B16129" w:rsidRDefault="00B16129" w:rsidP="00081818">
            <w:pPr>
              <w:jc w:val="center"/>
              <w:rPr>
                <w:rFonts w:ascii="Arial" w:hAnsi="Arial"/>
                <w:sz w:val="18"/>
                <w:szCs w:val="18"/>
              </w:rPr>
            </w:pPr>
            <w:r>
              <w:rPr>
                <w:rFonts w:ascii="Arial" w:hAnsi="Arial"/>
                <w:sz w:val="18"/>
                <w:szCs w:val="18"/>
              </w:rPr>
              <w:t>2</w:t>
            </w:r>
          </w:p>
        </w:tc>
        <w:tc>
          <w:tcPr>
            <w:tcW w:w="791" w:type="dxa"/>
            <w:tcBorders>
              <w:top w:val="nil"/>
              <w:left w:val="nil"/>
              <w:bottom w:val="single" w:sz="4" w:space="0" w:color="auto"/>
              <w:right w:val="single" w:sz="4" w:space="0" w:color="auto"/>
            </w:tcBorders>
            <w:shd w:val="clear" w:color="auto" w:fill="FFFFFF"/>
            <w:noWrap/>
            <w:vAlign w:val="center"/>
          </w:tcPr>
          <w:p w14:paraId="32235FB8" w14:textId="77777777" w:rsidR="00B16129" w:rsidRDefault="00B16129" w:rsidP="00081818">
            <w:pPr>
              <w:jc w:val="center"/>
              <w:rPr>
                <w:rFonts w:ascii="Arial" w:hAnsi="Arial"/>
                <w:sz w:val="18"/>
                <w:szCs w:val="18"/>
              </w:rPr>
            </w:pPr>
            <w:r>
              <w:rPr>
                <w:rFonts w:ascii="Arial" w:hAnsi="Arial"/>
                <w:sz w:val="18"/>
                <w:szCs w:val="18"/>
              </w:rPr>
              <w:t>2</w:t>
            </w:r>
          </w:p>
        </w:tc>
        <w:tc>
          <w:tcPr>
            <w:tcW w:w="791" w:type="dxa"/>
            <w:tcBorders>
              <w:top w:val="nil"/>
              <w:left w:val="nil"/>
              <w:bottom w:val="single" w:sz="4" w:space="0" w:color="auto"/>
              <w:right w:val="single" w:sz="8" w:space="0" w:color="auto"/>
            </w:tcBorders>
            <w:shd w:val="clear" w:color="auto" w:fill="FFFFFF"/>
            <w:noWrap/>
            <w:vAlign w:val="center"/>
          </w:tcPr>
          <w:p w14:paraId="121BE366" w14:textId="77777777" w:rsidR="00B16129" w:rsidRDefault="00B16129" w:rsidP="00081818">
            <w:pPr>
              <w:jc w:val="center"/>
              <w:rPr>
                <w:rFonts w:ascii="Arial" w:hAnsi="Arial"/>
                <w:sz w:val="18"/>
                <w:szCs w:val="18"/>
              </w:rPr>
            </w:pPr>
            <w:r>
              <w:rPr>
                <w:rFonts w:ascii="Arial" w:hAnsi="Arial"/>
                <w:sz w:val="18"/>
                <w:szCs w:val="18"/>
              </w:rPr>
              <w:t>2</w:t>
            </w:r>
          </w:p>
        </w:tc>
      </w:tr>
      <w:tr w:rsidR="00B16129" w14:paraId="55106C9C" w14:textId="77777777" w:rsidTr="00081818">
        <w:trPr>
          <w:trHeight w:val="264"/>
          <w:jc w:val="center"/>
        </w:trPr>
        <w:tc>
          <w:tcPr>
            <w:tcW w:w="1780" w:type="dxa"/>
            <w:tcBorders>
              <w:top w:val="nil"/>
              <w:left w:val="single" w:sz="8" w:space="0" w:color="auto"/>
              <w:bottom w:val="single" w:sz="4" w:space="0" w:color="auto"/>
              <w:right w:val="single" w:sz="4" w:space="0" w:color="auto"/>
            </w:tcBorders>
            <w:shd w:val="clear" w:color="auto" w:fill="FFFFC0"/>
            <w:noWrap/>
            <w:vAlign w:val="bottom"/>
          </w:tcPr>
          <w:p w14:paraId="472D1A35" w14:textId="77777777" w:rsidR="00B16129" w:rsidRDefault="00B16129" w:rsidP="00D13FEB">
            <w:pPr>
              <w:rPr>
                <w:rFonts w:ascii="Arial" w:hAnsi="Arial"/>
                <w:sz w:val="18"/>
                <w:szCs w:val="18"/>
              </w:rPr>
            </w:pPr>
            <w:r>
              <w:rPr>
                <w:rFonts w:ascii="Arial" w:hAnsi="Arial"/>
                <w:sz w:val="18"/>
                <w:szCs w:val="18"/>
              </w:rPr>
              <w:t>Na Vrchovici 21</w:t>
            </w:r>
          </w:p>
        </w:tc>
        <w:tc>
          <w:tcPr>
            <w:tcW w:w="2031" w:type="dxa"/>
            <w:tcBorders>
              <w:top w:val="nil"/>
              <w:left w:val="nil"/>
              <w:bottom w:val="single" w:sz="4" w:space="0" w:color="auto"/>
              <w:right w:val="nil"/>
            </w:tcBorders>
            <w:shd w:val="clear" w:color="auto" w:fill="FFFFC0"/>
            <w:noWrap/>
            <w:vAlign w:val="bottom"/>
          </w:tcPr>
          <w:p w14:paraId="285340C4" w14:textId="77777777" w:rsidR="00B16129" w:rsidRPr="00A92C83" w:rsidRDefault="00B16129" w:rsidP="00A92C83">
            <w:pPr>
              <w:rPr>
                <w:rFonts w:ascii="Arial" w:hAnsi="Arial"/>
                <w:i/>
                <w:iCs/>
                <w:sz w:val="18"/>
                <w:szCs w:val="18"/>
              </w:rPr>
            </w:pPr>
            <w:r w:rsidRPr="00A92C83">
              <w:rPr>
                <w:rFonts w:ascii="Arial" w:hAnsi="Arial"/>
                <w:i/>
                <w:iCs/>
                <w:sz w:val="18"/>
                <w:szCs w:val="18"/>
              </w:rPr>
              <w:t>Bc. Řezníčková</w:t>
            </w:r>
            <w:r w:rsidR="00A92C83" w:rsidRPr="00A92C83">
              <w:rPr>
                <w:rFonts w:ascii="Arial" w:hAnsi="Arial"/>
                <w:i/>
                <w:iCs/>
                <w:sz w:val="18"/>
                <w:szCs w:val="18"/>
              </w:rPr>
              <w:t xml:space="preserve"> Jarmila</w:t>
            </w:r>
          </w:p>
        </w:tc>
        <w:tc>
          <w:tcPr>
            <w:tcW w:w="791" w:type="dxa"/>
            <w:tcBorders>
              <w:top w:val="nil"/>
              <w:left w:val="single" w:sz="8" w:space="0" w:color="auto"/>
              <w:bottom w:val="single" w:sz="4" w:space="0" w:color="auto"/>
              <w:right w:val="single" w:sz="4" w:space="0" w:color="auto"/>
            </w:tcBorders>
            <w:shd w:val="clear" w:color="auto" w:fill="FFFFFF"/>
            <w:noWrap/>
            <w:vAlign w:val="center"/>
          </w:tcPr>
          <w:p w14:paraId="1CE86D0E" w14:textId="77777777" w:rsidR="00B16129" w:rsidRDefault="00B16129" w:rsidP="00081818">
            <w:pPr>
              <w:jc w:val="center"/>
              <w:rPr>
                <w:rFonts w:ascii="Arial" w:hAnsi="Arial"/>
                <w:sz w:val="18"/>
                <w:szCs w:val="18"/>
              </w:rPr>
            </w:pPr>
            <w:r>
              <w:rPr>
                <w:rFonts w:ascii="Arial" w:hAnsi="Arial"/>
                <w:sz w:val="18"/>
                <w:szCs w:val="18"/>
              </w:rPr>
              <w:t>1</w:t>
            </w:r>
          </w:p>
        </w:tc>
        <w:tc>
          <w:tcPr>
            <w:tcW w:w="791" w:type="dxa"/>
            <w:tcBorders>
              <w:top w:val="nil"/>
              <w:left w:val="nil"/>
              <w:bottom w:val="single" w:sz="4" w:space="0" w:color="auto"/>
              <w:right w:val="single" w:sz="4" w:space="0" w:color="auto"/>
            </w:tcBorders>
            <w:shd w:val="clear" w:color="auto" w:fill="FFFFFF"/>
            <w:noWrap/>
            <w:vAlign w:val="center"/>
          </w:tcPr>
          <w:p w14:paraId="1BAC815D" w14:textId="77777777" w:rsidR="00B16129" w:rsidRDefault="00B16129" w:rsidP="00081818">
            <w:pPr>
              <w:jc w:val="center"/>
              <w:rPr>
                <w:rFonts w:ascii="Arial" w:hAnsi="Arial"/>
                <w:sz w:val="18"/>
                <w:szCs w:val="18"/>
              </w:rPr>
            </w:pPr>
            <w:r>
              <w:rPr>
                <w:rFonts w:ascii="Arial" w:hAnsi="Arial"/>
                <w:sz w:val="18"/>
                <w:szCs w:val="18"/>
              </w:rPr>
              <w:t>2</w:t>
            </w:r>
          </w:p>
        </w:tc>
        <w:tc>
          <w:tcPr>
            <w:tcW w:w="791" w:type="dxa"/>
            <w:tcBorders>
              <w:top w:val="nil"/>
              <w:left w:val="nil"/>
              <w:bottom w:val="single" w:sz="4" w:space="0" w:color="auto"/>
              <w:right w:val="single" w:sz="4" w:space="0" w:color="auto"/>
            </w:tcBorders>
            <w:shd w:val="clear" w:color="auto" w:fill="FFFFFF"/>
            <w:noWrap/>
            <w:vAlign w:val="center"/>
          </w:tcPr>
          <w:p w14:paraId="43EB8701" w14:textId="77777777" w:rsidR="00B16129" w:rsidRDefault="00B16129" w:rsidP="00081818">
            <w:pPr>
              <w:jc w:val="center"/>
              <w:rPr>
                <w:rFonts w:ascii="Arial" w:hAnsi="Arial"/>
                <w:sz w:val="18"/>
                <w:szCs w:val="18"/>
              </w:rPr>
            </w:pPr>
            <w:r>
              <w:rPr>
                <w:rFonts w:ascii="Arial" w:hAnsi="Arial"/>
                <w:sz w:val="18"/>
                <w:szCs w:val="18"/>
              </w:rPr>
              <w:t>2</w:t>
            </w:r>
          </w:p>
        </w:tc>
        <w:tc>
          <w:tcPr>
            <w:tcW w:w="791" w:type="dxa"/>
            <w:tcBorders>
              <w:top w:val="nil"/>
              <w:left w:val="nil"/>
              <w:bottom w:val="single" w:sz="4" w:space="0" w:color="auto"/>
              <w:right w:val="single" w:sz="4" w:space="0" w:color="auto"/>
            </w:tcBorders>
            <w:shd w:val="clear" w:color="auto" w:fill="FFFFFF"/>
            <w:noWrap/>
            <w:vAlign w:val="center"/>
          </w:tcPr>
          <w:p w14:paraId="3DA7105F" w14:textId="77777777" w:rsidR="00B16129" w:rsidRDefault="00B16129" w:rsidP="00081818">
            <w:pPr>
              <w:jc w:val="center"/>
              <w:rPr>
                <w:rFonts w:ascii="Arial" w:hAnsi="Arial"/>
                <w:sz w:val="18"/>
                <w:szCs w:val="18"/>
              </w:rPr>
            </w:pPr>
            <w:r>
              <w:rPr>
                <w:rFonts w:ascii="Arial" w:hAnsi="Arial"/>
                <w:sz w:val="18"/>
                <w:szCs w:val="18"/>
              </w:rPr>
              <w:t>2</w:t>
            </w:r>
          </w:p>
        </w:tc>
        <w:tc>
          <w:tcPr>
            <w:tcW w:w="791" w:type="dxa"/>
            <w:tcBorders>
              <w:top w:val="nil"/>
              <w:left w:val="nil"/>
              <w:bottom w:val="single" w:sz="4" w:space="0" w:color="auto"/>
              <w:right w:val="single" w:sz="4" w:space="0" w:color="auto"/>
            </w:tcBorders>
            <w:shd w:val="clear" w:color="auto" w:fill="FFFFFF"/>
            <w:noWrap/>
            <w:vAlign w:val="center"/>
          </w:tcPr>
          <w:p w14:paraId="4D2BF2A3" w14:textId="77777777" w:rsidR="00B16129" w:rsidRDefault="00B16129" w:rsidP="00081818">
            <w:pPr>
              <w:jc w:val="center"/>
              <w:rPr>
                <w:rFonts w:ascii="Arial" w:hAnsi="Arial"/>
                <w:sz w:val="18"/>
                <w:szCs w:val="18"/>
              </w:rPr>
            </w:pPr>
            <w:r>
              <w:rPr>
                <w:rFonts w:ascii="Arial" w:hAnsi="Arial"/>
                <w:sz w:val="18"/>
                <w:szCs w:val="18"/>
              </w:rPr>
              <w:t>2</w:t>
            </w:r>
          </w:p>
        </w:tc>
        <w:tc>
          <w:tcPr>
            <w:tcW w:w="791" w:type="dxa"/>
            <w:tcBorders>
              <w:top w:val="nil"/>
              <w:left w:val="nil"/>
              <w:bottom w:val="single" w:sz="4" w:space="0" w:color="auto"/>
              <w:right w:val="single" w:sz="4" w:space="0" w:color="auto"/>
            </w:tcBorders>
            <w:shd w:val="clear" w:color="auto" w:fill="FFFFFF"/>
            <w:noWrap/>
            <w:vAlign w:val="center"/>
          </w:tcPr>
          <w:p w14:paraId="2A084729" w14:textId="77777777" w:rsidR="00B16129" w:rsidRDefault="00B16129" w:rsidP="00081818">
            <w:pPr>
              <w:jc w:val="center"/>
              <w:rPr>
                <w:rFonts w:ascii="Arial" w:hAnsi="Arial"/>
                <w:sz w:val="18"/>
                <w:szCs w:val="18"/>
              </w:rPr>
            </w:pPr>
            <w:r>
              <w:rPr>
                <w:rFonts w:ascii="Arial" w:hAnsi="Arial"/>
                <w:sz w:val="18"/>
                <w:szCs w:val="18"/>
              </w:rPr>
              <w:t>2</w:t>
            </w:r>
          </w:p>
        </w:tc>
        <w:tc>
          <w:tcPr>
            <w:tcW w:w="791" w:type="dxa"/>
            <w:tcBorders>
              <w:top w:val="nil"/>
              <w:left w:val="nil"/>
              <w:bottom w:val="single" w:sz="4" w:space="0" w:color="auto"/>
              <w:right w:val="single" w:sz="8" w:space="0" w:color="auto"/>
            </w:tcBorders>
            <w:shd w:val="clear" w:color="auto" w:fill="FFFFFF"/>
            <w:noWrap/>
            <w:vAlign w:val="center"/>
          </w:tcPr>
          <w:p w14:paraId="1A9EB19C" w14:textId="77777777" w:rsidR="00B16129" w:rsidRDefault="00B16129" w:rsidP="00081818">
            <w:pPr>
              <w:jc w:val="center"/>
              <w:rPr>
                <w:rFonts w:ascii="Arial" w:hAnsi="Arial"/>
                <w:sz w:val="18"/>
                <w:szCs w:val="18"/>
              </w:rPr>
            </w:pPr>
            <w:r>
              <w:rPr>
                <w:rFonts w:ascii="Arial" w:hAnsi="Arial"/>
                <w:sz w:val="18"/>
                <w:szCs w:val="18"/>
              </w:rPr>
              <w:t>2</w:t>
            </w:r>
          </w:p>
        </w:tc>
      </w:tr>
      <w:tr w:rsidR="00B16129" w14:paraId="28F780F4" w14:textId="77777777" w:rsidTr="00081818">
        <w:trPr>
          <w:trHeight w:val="264"/>
          <w:jc w:val="center"/>
        </w:trPr>
        <w:tc>
          <w:tcPr>
            <w:tcW w:w="1780" w:type="dxa"/>
            <w:tcBorders>
              <w:top w:val="nil"/>
              <w:left w:val="single" w:sz="8" w:space="0" w:color="auto"/>
              <w:bottom w:val="single" w:sz="4" w:space="0" w:color="auto"/>
              <w:right w:val="single" w:sz="4" w:space="0" w:color="auto"/>
            </w:tcBorders>
            <w:shd w:val="clear" w:color="auto" w:fill="FFFFC0"/>
            <w:noWrap/>
            <w:vAlign w:val="bottom"/>
          </w:tcPr>
          <w:p w14:paraId="72238CB0" w14:textId="77777777" w:rsidR="00B16129" w:rsidRDefault="00B16129" w:rsidP="00D13FEB">
            <w:pPr>
              <w:rPr>
                <w:rFonts w:ascii="Arial" w:hAnsi="Arial"/>
                <w:sz w:val="18"/>
                <w:szCs w:val="18"/>
              </w:rPr>
            </w:pPr>
            <w:r>
              <w:rPr>
                <w:rFonts w:ascii="Arial" w:hAnsi="Arial"/>
                <w:sz w:val="18"/>
                <w:szCs w:val="18"/>
              </w:rPr>
              <w:t>Lázeňská 412</w:t>
            </w:r>
          </w:p>
        </w:tc>
        <w:tc>
          <w:tcPr>
            <w:tcW w:w="2031" w:type="dxa"/>
            <w:tcBorders>
              <w:top w:val="nil"/>
              <w:left w:val="nil"/>
              <w:bottom w:val="single" w:sz="4" w:space="0" w:color="auto"/>
              <w:right w:val="nil"/>
            </w:tcBorders>
            <w:shd w:val="clear" w:color="auto" w:fill="FFFFC0"/>
            <w:noWrap/>
            <w:vAlign w:val="bottom"/>
          </w:tcPr>
          <w:p w14:paraId="58D92AFB" w14:textId="77777777" w:rsidR="00B16129" w:rsidRPr="00A92C83" w:rsidRDefault="00A92C83" w:rsidP="00A92C83">
            <w:pPr>
              <w:rPr>
                <w:rFonts w:ascii="Arial" w:hAnsi="Arial"/>
                <w:i/>
                <w:iCs/>
                <w:sz w:val="18"/>
                <w:szCs w:val="18"/>
              </w:rPr>
            </w:pPr>
            <w:r w:rsidRPr="00A92C83">
              <w:rPr>
                <w:rFonts w:ascii="Arial" w:hAnsi="Arial"/>
                <w:i/>
                <w:iCs/>
                <w:sz w:val="18"/>
                <w:szCs w:val="18"/>
              </w:rPr>
              <w:t>Leicmanová Olga</w:t>
            </w:r>
            <w:r w:rsidR="00B16129" w:rsidRPr="00A92C83">
              <w:rPr>
                <w:rFonts w:ascii="Arial" w:hAnsi="Arial"/>
                <w:i/>
                <w:iCs/>
                <w:sz w:val="18"/>
                <w:szCs w:val="18"/>
              </w:rPr>
              <w:t xml:space="preserve"> </w:t>
            </w:r>
          </w:p>
        </w:tc>
        <w:tc>
          <w:tcPr>
            <w:tcW w:w="791" w:type="dxa"/>
            <w:tcBorders>
              <w:top w:val="nil"/>
              <w:left w:val="single" w:sz="8" w:space="0" w:color="auto"/>
              <w:bottom w:val="single" w:sz="4" w:space="0" w:color="auto"/>
              <w:right w:val="single" w:sz="4" w:space="0" w:color="auto"/>
            </w:tcBorders>
            <w:shd w:val="clear" w:color="auto" w:fill="FFFFFF"/>
            <w:noWrap/>
            <w:vAlign w:val="center"/>
          </w:tcPr>
          <w:p w14:paraId="1E52C085" w14:textId="77777777" w:rsidR="00B16129" w:rsidRDefault="00B16129" w:rsidP="00081818">
            <w:pPr>
              <w:jc w:val="center"/>
              <w:rPr>
                <w:rFonts w:ascii="Arial" w:hAnsi="Arial"/>
                <w:sz w:val="18"/>
                <w:szCs w:val="18"/>
              </w:rPr>
            </w:pPr>
            <w:r>
              <w:rPr>
                <w:rFonts w:ascii="Arial" w:hAnsi="Arial"/>
                <w:sz w:val="18"/>
                <w:szCs w:val="18"/>
              </w:rPr>
              <w:t>2</w:t>
            </w:r>
          </w:p>
        </w:tc>
        <w:tc>
          <w:tcPr>
            <w:tcW w:w="791" w:type="dxa"/>
            <w:tcBorders>
              <w:top w:val="nil"/>
              <w:left w:val="nil"/>
              <w:bottom w:val="single" w:sz="4" w:space="0" w:color="auto"/>
              <w:right w:val="single" w:sz="4" w:space="0" w:color="auto"/>
            </w:tcBorders>
            <w:shd w:val="clear" w:color="auto" w:fill="FFFFFF"/>
            <w:noWrap/>
            <w:vAlign w:val="center"/>
          </w:tcPr>
          <w:p w14:paraId="67B05FEB" w14:textId="77777777" w:rsidR="00B16129" w:rsidRDefault="00B16129" w:rsidP="00081818">
            <w:pPr>
              <w:jc w:val="center"/>
              <w:rPr>
                <w:rFonts w:ascii="Arial" w:hAnsi="Arial"/>
                <w:sz w:val="18"/>
                <w:szCs w:val="18"/>
              </w:rPr>
            </w:pPr>
            <w:r>
              <w:rPr>
                <w:rFonts w:ascii="Arial" w:hAnsi="Arial"/>
                <w:sz w:val="18"/>
                <w:szCs w:val="18"/>
              </w:rPr>
              <w:t>2</w:t>
            </w:r>
          </w:p>
        </w:tc>
        <w:tc>
          <w:tcPr>
            <w:tcW w:w="791" w:type="dxa"/>
            <w:tcBorders>
              <w:top w:val="nil"/>
              <w:left w:val="nil"/>
              <w:bottom w:val="single" w:sz="4" w:space="0" w:color="auto"/>
              <w:right w:val="single" w:sz="4" w:space="0" w:color="auto"/>
            </w:tcBorders>
            <w:shd w:val="clear" w:color="auto" w:fill="FFFFFF"/>
            <w:noWrap/>
            <w:vAlign w:val="center"/>
          </w:tcPr>
          <w:p w14:paraId="745C9DA6" w14:textId="77777777" w:rsidR="00B16129" w:rsidRDefault="00B16129" w:rsidP="00081818">
            <w:pPr>
              <w:jc w:val="center"/>
              <w:rPr>
                <w:rFonts w:ascii="Arial" w:hAnsi="Arial"/>
                <w:sz w:val="18"/>
                <w:szCs w:val="18"/>
              </w:rPr>
            </w:pPr>
            <w:r>
              <w:rPr>
                <w:rFonts w:ascii="Arial" w:hAnsi="Arial"/>
                <w:sz w:val="18"/>
                <w:szCs w:val="18"/>
              </w:rPr>
              <w:t>2</w:t>
            </w:r>
          </w:p>
        </w:tc>
        <w:tc>
          <w:tcPr>
            <w:tcW w:w="791" w:type="dxa"/>
            <w:tcBorders>
              <w:top w:val="nil"/>
              <w:left w:val="nil"/>
              <w:bottom w:val="single" w:sz="4" w:space="0" w:color="auto"/>
              <w:right w:val="single" w:sz="4" w:space="0" w:color="auto"/>
            </w:tcBorders>
            <w:shd w:val="clear" w:color="auto" w:fill="FFFFFF"/>
            <w:noWrap/>
            <w:vAlign w:val="center"/>
          </w:tcPr>
          <w:p w14:paraId="2018DCFF" w14:textId="77777777" w:rsidR="00B16129" w:rsidRDefault="00B16129" w:rsidP="00081818">
            <w:pPr>
              <w:jc w:val="center"/>
              <w:rPr>
                <w:rFonts w:ascii="Arial" w:hAnsi="Arial"/>
                <w:sz w:val="18"/>
                <w:szCs w:val="18"/>
              </w:rPr>
            </w:pPr>
            <w:r>
              <w:rPr>
                <w:rFonts w:ascii="Arial" w:hAnsi="Arial"/>
                <w:sz w:val="18"/>
                <w:szCs w:val="18"/>
              </w:rPr>
              <w:t>2</w:t>
            </w:r>
          </w:p>
        </w:tc>
        <w:tc>
          <w:tcPr>
            <w:tcW w:w="791" w:type="dxa"/>
            <w:tcBorders>
              <w:top w:val="nil"/>
              <w:left w:val="nil"/>
              <w:bottom w:val="single" w:sz="4" w:space="0" w:color="auto"/>
              <w:right w:val="single" w:sz="4" w:space="0" w:color="auto"/>
            </w:tcBorders>
            <w:shd w:val="clear" w:color="auto" w:fill="FFFFFF"/>
            <w:noWrap/>
            <w:vAlign w:val="center"/>
          </w:tcPr>
          <w:p w14:paraId="74E2E77E" w14:textId="77777777" w:rsidR="00B16129" w:rsidRDefault="00B16129" w:rsidP="00081818">
            <w:pPr>
              <w:jc w:val="center"/>
              <w:rPr>
                <w:rFonts w:ascii="Arial" w:hAnsi="Arial"/>
                <w:sz w:val="18"/>
                <w:szCs w:val="18"/>
              </w:rPr>
            </w:pPr>
            <w:r>
              <w:rPr>
                <w:rFonts w:ascii="Arial" w:hAnsi="Arial"/>
                <w:sz w:val="18"/>
                <w:szCs w:val="18"/>
              </w:rPr>
              <w:t>2</w:t>
            </w:r>
          </w:p>
        </w:tc>
        <w:tc>
          <w:tcPr>
            <w:tcW w:w="791" w:type="dxa"/>
            <w:tcBorders>
              <w:top w:val="nil"/>
              <w:left w:val="nil"/>
              <w:bottom w:val="single" w:sz="4" w:space="0" w:color="auto"/>
              <w:right w:val="single" w:sz="4" w:space="0" w:color="auto"/>
            </w:tcBorders>
            <w:shd w:val="clear" w:color="auto" w:fill="FFFFFF"/>
            <w:noWrap/>
            <w:vAlign w:val="center"/>
          </w:tcPr>
          <w:p w14:paraId="3FD7CA34" w14:textId="77777777" w:rsidR="00B16129" w:rsidRDefault="00B16129" w:rsidP="00081818">
            <w:pPr>
              <w:jc w:val="center"/>
              <w:rPr>
                <w:rFonts w:ascii="Arial" w:hAnsi="Arial"/>
                <w:sz w:val="18"/>
                <w:szCs w:val="18"/>
              </w:rPr>
            </w:pPr>
            <w:r>
              <w:rPr>
                <w:rFonts w:ascii="Arial" w:hAnsi="Arial"/>
                <w:sz w:val="18"/>
                <w:szCs w:val="18"/>
              </w:rPr>
              <w:t>2</w:t>
            </w:r>
          </w:p>
        </w:tc>
        <w:tc>
          <w:tcPr>
            <w:tcW w:w="791" w:type="dxa"/>
            <w:tcBorders>
              <w:top w:val="nil"/>
              <w:left w:val="nil"/>
              <w:bottom w:val="single" w:sz="4" w:space="0" w:color="auto"/>
              <w:right w:val="single" w:sz="8" w:space="0" w:color="auto"/>
            </w:tcBorders>
            <w:shd w:val="clear" w:color="auto" w:fill="FFFFFF"/>
            <w:noWrap/>
            <w:vAlign w:val="center"/>
          </w:tcPr>
          <w:p w14:paraId="5475096D" w14:textId="77777777" w:rsidR="00B16129" w:rsidRDefault="00B16129" w:rsidP="00081818">
            <w:pPr>
              <w:jc w:val="center"/>
              <w:rPr>
                <w:rFonts w:ascii="Arial" w:hAnsi="Arial"/>
                <w:sz w:val="18"/>
                <w:szCs w:val="18"/>
              </w:rPr>
            </w:pPr>
            <w:r>
              <w:rPr>
                <w:rFonts w:ascii="Arial" w:hAnsi="Arial"/>
                <w:sz w:val="18"/>
                <w:szCs w:val="18"/>
              </w:rPr>
              <w:t>2</w:t>
            </w:r>
          </w:p>
        </w:tc>
      </w:tr>
      <w:tr w:rsidR="00B16129" w14:paraId="52A76CE0" w14:textId="77777777" w:rsidTr="006054D8">
        <w:trPr>
          <w:trHeight w:val="264"/>
          <w:jc w:val="center"/>
        </w:trPr>
        <w:tc>
          <w:tcPr>
            <w:tcW w:w="1780" w:type="dxa"/>
            <w:tcBorders>
              <w:top w:val="nil"/>
              <w:left w:val="single" w:sz="8" w:space="0" w:color="auto"/>
              <w:bottom w:val="single" w:sz="4" w:space="0" w:color="auto"/>
              <w:right w:val="single" w:sz="4" w:space="0" w:color="auto"/>
            </w:tcBorders>
            <w:shd w:val="clear" w:color="auto" w:fill="FFFFC0"/>
            <w:noWrap/>
            <w:vAlign w:val="bottom"/>
          </w:tcPr>
          <w:p w14:paraId="3A1AC8C3" w14:textId="77777777" w:rsidR="00B16129" w:rsidRDefault="00B16129" w:rsidP="00D13FEB">
            <w:pPr>
              <w:rPr>
                <w:rFonts w:ascii="Arial" w:hAnsi="Arial"/>
                <w:sz w:val="18"/>
                <w:szCs w:val="18"/>
              </w:rPr>
            </w:pPr>
            <w:r>
              <w:rPr>
                <w:rFonts w:ascii="Arial" w:hAnsi="Arial"/>
                <w:sz w:val="18"/>
                <w:szCs w:val="18"/>
              </w:rPr>
              <w:t xml:space="preserve">Mariánské nám. 141 </w:t>
            </w:r>
          </w:p>
        </w:tc>
        <w:tc>
          <w:tcPr>
            <w:tcW w:w="2031" w:type="dxa"/>
            <w:tcBorders>
              <w:top w:val="nil"/>
              <w:left w:val="nil"/>
              <w:bottom w:val="single" w:sz="4" w:space="0" w:color="auto"/>
              <w:right w:val="nil"/>
            </w:tcBorders>
            <w:shd w:val="clear" w:color="auto" w:fill="FFFFC0"/>
            <w:noWrap/>
            <w:vAlign w:val="bottom"/>
          </w:tcPr>
          <w:p w14:paraId="3094BC8E" w14:textId="77777777" w:rsidR="00B16129" w:rsidRPr="00A92C83" w:rsidRDefault="00A92C83" w:rsidP="00D13FEB">
            <w:pPr>
              <w:rPr>
                <w:rFonts w:ascii="Arial" w:hAnsi="Arial"/>
                <w:i/>
                <w:iCs/>
                <w:sz w:val="18"/>
                <w:szCs w:val="18"/>
              </w:rPr>
            </w:pPr>
            <w:r w:rsidRPr="00A92C83">
              <w:rPr>
                <w:rFonts w:ascii="Arial" w:hAnsi="Arial"/>
                <w:i/>
                <w:iCs/>
                <w:sz w:val="18"/>
                <w:szCs w:val="18"/>
              </w:rPr>
              <w:t>Marcaníková Luďka</w:t>
            </w:r>
          </w:p>
        </w:tc>
        <w:tc>
          <w:tcPr>
            <w:tcW w:w="791" w:type="dxa"/>
            <w:tcBorders>
              <w:top w:val="nil"/>
              <w:left w:val="single" w:sz="8" w:space="0" w:color="auto"/>
              <w:bottom w:val="single" w:sz="4" w:space="0" w:color="auto"/>
              <w:right w:val="single" w:sz="4" w:space="0" w:color="auto"/>
            </w:tcBorders>
            <w:shd w:val="clear" w:color="auto" w:fill="FFFFFF"/>
            <w:noWrap/>
            <w:vAlign w:val="center"/>
          </w:tcPr>
          <w:p w14:paraId="551253A6" w14:textId="77777777" w:rsidR="00B16129" w:rsidRDefault="00B16129" w:rsidP="00D13FEB">
            <w:pPr>
              <w:jc w:val="center"/>
              <w:rPr>
                <w:rFonts w:ascii="Arial" w:hAnsi="Arial"/>
                <w:sz w:val="18"/>
                <w:szCs w:val="18"/>
              </w:rPr>
            </w:pPr>
            <w:r>
              <w:rPr>
                <w:rFonts w:ascii="Arial" w:hAnsi="Arial"/>
                <w:sz w:val="18"/>
                <w:szCs w:val="18"/>
              </w:rPr>
              <w:t>3</w:t>
            </w:r>
          </w:p>
        </w:tc>
        <w:tc>
          <w:tcPr>
            <w:tcW w:w="791" w:type="dxa"/>
            <w:tcBorders>
              <w:top w:val="nil"/>
              <w:left w:val="nil"/>
              <w:bottom w:val="single" w:sz="4" w:space="0" w:color="auto"/>
              <w:right w:val="single" w:sz="4" w:space="0" w:color="auto"/>
            </w:tcBorders>
            <w:shd w:val="clear" w:color="auto" w:fill="FFFFFF"/>
            <w:noWrap/>
            <w:vAlign w:val="center"/>
          </w:tcPr>
          <w:p w14:paraId="3B1FECC2" w14:textId="77777777" w:rsidR="00B16129" w:rsidRDefault="00B16129" w:rsidP="00D13FEB">
            <w:pPr>
              <w:jc w:val="center"/>
              <w:rPr>
                <w:rFonts w:ascii="Arial" w:hAnsi="Arial"/>
                <w:sz w:val="18"/>
                <w:szCs w:val="18"/>
              </w:rPr>
            </w:pPr>
            <w:r>
              <w:rPr>
                <w:rFonts w:ascii="Arial" w:hAnsi="Arial"/>
                <w:sz w:val="18"/>
                <w:szCs w:val="18"/>
              </w:rPr>
              <w:t>3</w:t>
            </w:r>
          </w:p>
        </w:tc>
        <w:tc>
          <w:tcPr>
            <w:tcW w:w="791" w:type="dxa"/>
            <w:tcBorders>
              <w:top w:val="nil"/>
              <w:left w:val="nil"/>
              <w:bottom w:val="single" w:sz="4" w:space="0" w:color="auto"/>
              <w:right w:val="single" w:sz="4" w:space="0" w:color="auto"/>
            </w:tcBorders>
            <w:shd w:val="clear" w:color="auto" w:fill="FFFFFF"/>
            <w:noWrap/>
            <w:vAlign w:val="bottom"/>
          </w:tcPr>
          <w:p w14:paraId="52CAA611" w14:textId="77777777" w:rsidR="00B16129" w:rsidRDefault="00B16129" w:rsidP="00D13FEB">
            <w:pPr>
              <w:jc w:val="center"/>
              <w:rPr>
                <w:rFonts w:ascii="Arial" w:hAnsi="Arial"/>
                <w:sz w:val="18"/>
                <w:szCs w:val="18"/>
              </w:rPr>
            </w:pPr>
            <w:r>
              <w:rPr>
                <w:rFonts w:ascii="Arial" w:hAnsi="Arial"/>
                <w:sz w:val="18"/>
                <w:szCs w:val="18"/>
              </w:rPr>
              <w:t>3</w:t>
            </w:r>
          </w:p>
        </w:tc>
        <w:tc>
          <w:tcPr>
            <w:tcW w:w="791" w:type="dxa"/>
            <w:tcBorders>
              <w:top w:val="nil"/>
              <w:left w:val="nil"/>
              <w:bottom w:val="single" w:sz="4" w:space="0" w:color="auto"/>
              <w:right w:val="single" w:sz="4" w:space="0" w:color="auto"/>
            </w:tcBorders>
            <w:shd w:val="clear" w:color="auto" w:fill="FFFFFF"/>
            <w:noWrap/>
            <w:vAlign w:val="bottom"/>
          </w:tcPr>
          <w:p w14:paraId="4351C0FA" w14:textId="77777777" w:rsidR="00B16129" w:rsidRDefault="00B16129" w:rsidP="00D13FEB">
            <w:pPr>
              <w:jc w:val="center"/>
              <w:rPr>
                <w:rFonts w:ascii="Arial" w:hAnsi="Arial"/>
                <w:sz w:val="18"/>
                <w:szCs w:val="18"/>
              </w:rPr>
            </w:pPr>
            <w:r>
              <w:rPr>
                <w:rFonts w:ascii="Arial" w:hAnsi="Arial"/>
                <w:sz w:val="18"/>
                <w:szCs w:val="18"/>
              </w:rPr>
              <w:t>3</w:t>
            </w:r>
          </w:p>
        </w:tc>
        <w:tc>
          <w:tcPr>
            <w:tcW w:w="791" w:type="dxa"/>
            <w:tcBorders>
              <w:top w:val="nil"/>
              <w:left w:val="nil"/>
              <w:bottom w:val="single" w:sz="4" w:space="0" w:color="auto"/>
              <w:right w:val="single" w:sz="4" w:space="0" w:color="auto"/>
            </w:tcBorders>
            <w:shd w:val="clear" w:color="auto" w:fill="FFFFFF"/>
            <w:noWrap/>
            <w:vAlign w:val="bottom"/>
          </w:tcPr>
          <w:p w14:paraId="326518C1" w14:textId="77777777" w:rsidR="00B16129" w:rsidRDefault="00B16129" w:rsidP="00D13FEB">
            <w:pPr>
              <w:jc w:val="center"/>
              <w:rPr>
                <w:rFonts w:ascii="Arial" w:hAnsi="Arial"/>
                <w:sz w:val="18"/>
                <w:szCs w:val="18"/>
              </w:rPr>
            </w:pPr>
            <w:r>
              <w:rPr>
                <w:rFonts w:ascii="Arial" w:hAnsi="Arial"/>
                <w:sz w:val="18"/>
                <w:szCs w:val="18"/>
              </w:rPr>
              <w:t>4</w:t>
            </w:r>
          </w:p>
        </w:tc>
        <w:tc>
          <w:tcPr>
            <w:tcW w:w="791" w:type="dxa"/>
            <w:tcBorders>
              <w:top w:val="nil"/>
              <w:left w:val="nil"/>
              <w:bottom w:val="single" w:sz="4" w:space="0" w:color="auto"/>
              <w:right w:val="single" w:sz="4" w:space="0" w:color="auto"/>
            </w:tcBorders>
            <w:shd w:val="clear" w:color="auto" w:fill="FFFFFF"/>
            <w:noWrap/>
            <w:vAlign w:val="bottom"/>
          </w:tcPr>
          <w:p w14:paraId="6B736719" w14:textId="77777777" w:rsidR="00B16129" w:rsidRDefault="00B16129" w:rsidP="00D13FEB">
            <w:pPr>
              <w:jc w:val="center"/>
              <w:rPr>
                <w:rFonts w:ascii="Arial" w:hAnsi="Arial"/>
                <w:sz w:val="18"/>
                <w:szCs w:val="18"/>
              </w:rPr>
            </w:pPr>
            <w:r>
              <w:rPr>
                <w:rFonts w:ascii="Arial" w:hAnsi="Arial"/>
                <w:sz w:val="18"/>
                <w:szCs w:val="18"/>
              </w:rPr>
              <w:t>4</w:t>
            </w:r>
          </w:p>
        </w:tc>
        <w:tc>
          <w:tcPr>
            <w:tcW w:w="791" w:type="dxa"/>
            <w:tcBorders>
              <w:top w:val="nil"/>
              <w:left w:val="nil"/>
              <w:bottom w:val="single" w:sz="4" w:space="0" w:color="auto"/>
              <w:right w:val="single" w:sz="8" w:space="0" w:color="auto"/>
            </w:tcBorders>
            <w:shd w:val="clear" w:color="auto" w:fill="FFFFFF"/>
            <w:noWrap/>
            <w:vAlign w:val="bottom"/>
          </w:tcPr>
          <w:p w14:paraId="454712C2" w14:textId="77777777" w:rsidR="00B16129" w:rsidRDefault="00B16129" w:rsidP="00D13FEB">
            <w:pPr>
              <w:jc w:val="center"/>
              <w:rPr>
                <w:rFonts w:ascii="Arial" w:hAnsi="Arial"/>
                <w:sz w:val="18"/>
                <w:szCs w:val="18"/>
              </w:rPr>
            </w:pPr>
            <w:r>
              <w:rPr>
                <w:rFonts w:ascii="Arial" w:hAnsi="Arial"/>
                <w:sz w:val="18"/>
                <w:szCs w:val="18"/>
              </w:rPr>
              <w:t>4</w:t>
            </w:r>
          </w:p>
        </w:tc>
      </w:tr>
      <w:tr w:rsidR="00B16129" w14:paraId="22FE9659" w14:textId="77777777" w:rsidTr="006054D8">
        <w:trPr>
          <w:trHeight w:val="264"/>
          <w:jc w:val="center"/>
        </w:trPr>
        <w:tc>
          <w:tcPr>
            <w:tcW w:w="1780" w:type="dxa"/>
            <w:tcBorders>
              <w:top w:val="nil"/>
              <w:left w:val="single" w:sz="8" w:space="0" w:color="auto"/>
              <w:bottom w:val="single" w:sz="4" w:space="0" w:color="auto"/>
              <w:right w:val="single" w:sz="4" w:space="0" w:color="auto"/>
            </w:tcBorders>
            <w:shd w:val="clear" w:color="auto" w:fill="FFFFC0"/>
            <w:noWrap/>
            <w:vAlign w:val="bottom"/>
          </w:tcPr>
          <w:p w14:paraId="7C08A364" w14:textId="77777777" w:rsidR="00B16129" w:rsidRDefault="00B16129" w:rsidP="00D13FEB">
            <w:pPr>
              <w:rPr>
                <w:rFonts w:ascii="Arial" w:hAnsi="Arial"/>
                <w:sz w:val="18"/>
                <w:szCs w:val="18"/>
              </w:rPr>
            </w:pPr>
            <w:r>
              <w:rPr>
                <w:rFonts w:ascii="Arial" w:hAnsi="Arial"/>
                <w:sz w:val="18"/>
                <w:szCs w:val="18"/>
              </w:rPr>
              <w:t>Kúty 1963</w:t>
            </w:r>
          </w:p>
        </w:tc>
        <w:tc>
          <w:tcPr>
            <w:tcW w:w="2031" w:type="dxa"/>
            <w:tcBorders>
              <w:top w:val="nil"/>
              <w:left w:val="nil"/>
              <w:bottom w:val="single" w:sz="4" w:space="0" w:color="auto"/>
              <w:right w:val="nil"/>
            </w:tcBorders>
            <w:shd w:val="clear" w:color="auto" w:fill="FFFFC0"/>
            <w:noWrap/>
            <w:vAlign w:val="bottom"/>
          </w:tcPr>
          <w:p w14:paraId="7271213F" w14:textId="77777777" w:rsidR="00B16129" w:rsidRPr="00A92C83" w:rsidRDefault="00B16129" w:rsidP="00A92C83">
            <w:pPr>
              <w:rPr>
                <w:rFonts w:ascii="Arial" w:hAnsi="Arial"/>
                <w:i/>
                <w:iCs/>
                <w:sz w:val="18"/>
                <w:szCs w:val="18"/>
              </w:rPr>
            </w:pPr>
            <w:r w:rsidRPr="00A92C83">
              <w:rPr>
                <w:rFonts w:ascii="Arial" w:hAnsi="Arial"/>
                <w:i/>
                <w:iCs/>
                <w:sz w:val="18"/>
                <w:szCs w:val="18"/>
              </w:rPr>
              <w:t>Mgr. Polášková</w:t>
            </w:r>
            <w:r w:rsidR="00A92C83" w:rsidRPr="00A92C83">
              <w:rPr>
                <w:rFonts w:ascii="Arial" w:hAnsi="Arial"/>
                <w:i/>
                <w:iCs/>
                <w:sz w:val="18"/>
                <w:szCs w:val="18"/>
              </w:rPr>
              <w:t xml:space="preserve"> Zdeňka</w:t>
            </w:r>
          </w:p>
        </w:tc>
        <w:tc>
          <w:tcPr>
            <w:tcW w:w="791" w:type="dxa"/>
            <w:tcBorders>
              <w:top w:val="nil"/>
              <w:left w:val="single" w:sz="8" w:space="0" w:color="auto"/>
              <w:bottom w:val="single" w:sz="4" w:space="0" w:color="auto"/>
              <w:right w:val="single" w:sz="4" w:space="0" w:color="auto"/>
            </w:tcBorders>
            <w:shd w:val="clear" w:color="auto" w:fill="FFFFFF"/>
            <w:noWrap/>
            <w:vAlign w:val="center"/>
          </w:tcPr>
          <w:p w14:paraId="791559B5" w14:textId="77777777" w:rsidR="00B16129" w:rsidRDefault="00B16129" w:rsidP="00D13FEB">
            <w:pPr>
              <w:jc w:val="center"/>
              <w:rPr>
                <w:rFonts w:ascii="Arial" w:hAnsi="Arial"/>
                <w:sz w:val="18"/>
                <w:szCs w:val="18"/>
              </w:rPr>
            </w:pPr>
            <w:r>
              <w:rPr>
                <w:rFonts w:ascii="Arial" w:hAnsi="Arial"/>
                <w:sz w:val="18"/>
                <w:szCs w:val="18"/>
              </w:rPr>
              <w:t>3</w:t>
            </w:r>
          </w:p>
        </w:tc>
        <w:tc>
          <w:tcPr>
            <w:tcW w:w="791" w:type="dxa"/>
            <w:tcBorders>
              <w:top w:val="nil"/>
              <w:left w:val="nil"/>
              <w:bottom w:val="single" w:sz="4" w:space="0" w:color="auto"/>
              <w:right w:val="single" w:sz="4" w:space="0" w:color="auto"/>
            </w:tcBorders>
            <w:shd w:val="clear" w:color="auto" w:fill="FFFFFF"/>
            <w:noWrap/>
            <w:vAlign w:val="center"/>
          </w:tcPr>
          <w:p w14:paraId="431F5D47" w14:textId="77777777" w:rsidR="00B16129" w:rsidRDefault="00B16129" w:rsidP="00D13FEB">
            <w:pPr>
              <w:jc w:val="center"/>
              <w:rPr>
                <w:rFonts w:ascii="Arial" w:hAnsi="Arial"/>
                <w:sz w:val="18"/>
                <w:szCs w:val="18"/>
              </w:rPr>
            </w:pPr>
            <w:r>
              <w:rPr>
                <w:rFonts w:ascii="Arial" w:hAnsi="Arial"/>
                <w:sz w:val="18"/>
                <w:szCs w:val="18"/>
              </w:rPr>
              <w:t>3</w:t>
            </w:r>
          </w:p>
        </w:tc>
        <w:tc>
          <w:tcPr>
            <w:tcW w:w="791" w:type="dxa"/>
            <w:tcBorders>
              <w:top w:val="nil"/>
              <w:left w:val="nil"/>
              <w:bottom w:val="single" w:sz="4" w:space="0" w:color="auto"/>
              <w:right w:val="single" w:sz="4" w:space="0" w:color="auto"/>
            </w:tcBorders>
            <w:shd w:val="clear" w:color="auto" w:fill="FFFFFF"/>
            <w:noWrap/>
            <w:vAlign w:val="bottom"/>
          </w:tcPr>
          <w:p w14:paraId="254A559F" w14:textId="77777777" w:rsidR="00B16129" w:rsidRDefault="00B16129" w:rsidP="00D13FEB">
            <w:pPr>
              <w:jc w:val="center"/>
              <w:rPr>
                <w:rFonts w:ascii="Arial" w:hAnsi="Arial"/>
                <w:sz w:val="18"/>
                <w:szCs w:val="18"/>
              </w:rPr>
            </w:pPr>
            <w:r>
              <w:rPr>
                <w:rFonts w:ascii="Arial" w:hAnsi="Arial"/>
                <w:sz w:val="18"/>
                <w:szCs w:val="18"/>
              </w:rPr>
              <w:t>3</w:t>
            </w:r>
          </w:p>
        </w:tc>
        <w:tc>
          <w:tcPr>
            <w:tcW w:w="791" w:type="dxa"/>
            <w:tcBorders>
              <w:top w:val="nil"/>
              <w:left w:val="nil"/>
              <w:bottom w:val="single" w:sz="4" w:space="0" w:color="auto"/>
              <w:right w:val="single" w:sz="4" w:space="0" w:color="auto"/>
            </w:tcBorders>
            <w:shd w:val="clear" w:color="auto" w:fill="FFFFFF"/>
            <w:noWrap/>
            <w:vAlign w:val="bottom"/>
          </w:tcPr>
          <w:p w14:paraId="2FC36CA9" w14:textId="77777777" w:rsidR="00B16129" w:rsidRDefault="00B16129" w:rsidP="00D13FEB">
            <w:pPr>
              <w:jc w:val="center"/>
              <w:rPr>
                <w:rFonts w:ascii="Arial" w:hAnsi="Arial"/>
                <w:sz w:val="18"/>
                <w:szCs w:val="18"/>
              </w:rPr>
            </w:pPr>
            <w:r>
              <w:rPr>
                <w:rFonts w:ascii="Arial" w:hAnsi="Arial"/>
                <w:sz w:val="18"/>
                <w:szCs w:val="18"/>
              </w:rPr>
              <w:t>3</w:t>
            </w:r>
          </w:p>
        </w:tc>
        <w:tc>
          <w:tcPr>
            <w:tcW w:w="791" w:type="dxa"/>
            <w:tcBorders>
              <w:top w:val="nil"/>
              <w:left w:val="nil"/>
              <w:bottom w:val="single" w:sz="4" w:space="0" w:color="auto"/>
              <w:right w:val="single" w:sz="4" w:space="0" w:color="auto"/>
            </w:tcBorders>
            <w:shd w:val="clear" w:color="auto" w:fill="FFFFFF"/>
            <w:noWrap/>
            <w:vAlign w:val="bottom"/>
          </w:tcPr>
          <w:p w14:paraId="772C5633" w14:textId="77777777" w:rsidR="00B16129" w:rsidRDefault="00B16129" w:rsidP="00D13FEB">
            <w:pPr>
              <w:jc w:val="center"/>
              <w:rPr>
                <w:rFonts w:ascii="Arial" w:hAnsi="Arial"/>
                <w:sz w:val="18"/>
                <w:szCs w:val="18"/>
              </w:rPr>
            </w:pPr>
            <w:r>
              <w:rPr>
                <w:rFonts w:ascii="Arial" w:hAnsi="Arial"/>
                <w:sz w:val="18"/>
                <w:szCs w:val="18"/>
              </w:rPr>
              <w:t>3</w:t>
            </w:r>
          </w:p>
        </w:tc>
        <w:tc>
          <w:tcPr>
            <w:tcW w:w="791" w:type="dxa"/>
            <w:tcBorders>
              <w:top w:val="nil"/>
              <w:left w:val="nil"/>
              <w:bottom w:val="single" w:sz="4" w:space="0" w:color="auto"/>
              <w:right w:val="single" w:sz="4" w:space="0" w:color="auto"/>
            </w:tcBorders>
            <w:shd w:val="clear" w:color="auto" w:fill="FFFFFF"/>
            <w:noWrap/>
            <w:vAlign w:val="bottom"/>
          </w:tcPr>
          <w:p w14:paraId="7AF3D550" w14:textId="77777777" w:rsidR="00B16129" w:rsidRDefault="00B16129" w:rsidP="00D13FEB">
            <w:pPr>
              <w:jc w:val="center"/>
              <w:rPr>
                <w:rFonts w:ascii="Arial" w:hAnsi="Arial"/>
                <w:sz w:val="18"/>
                <w:szCs w:val="18"/>
              </w:rPr>
            </w:pPr>
            <w:r>
              <w:rPr>
                <w:rFonts w:ascii="Arial" w:hAnsi="Arial"/>
                <w:sz w:val="18"/>
                <w:szCs w:val="18"/>
              </w:rPr>
              <w:t>3</w:t>
            </w:r>
          </w:p>
        </w:tc>
        <w:tc>
          <w:tcPr>
            <w:tcW w:w="791" w:type="dxa"/>
            <w:tcBorders>
              <w:top w:val="nil"/>
              <w:left w:val="nil"/>
              <w:bottom w:val="single" w:sz="4" w:space="0" w:color="auto"/>
              <w:right w:val="single" w:sz="8" w:space="0" w:color="auto"/>
            </w:tcBorders>
            <w:shd w:val="clear" w:color="auto" w:fill="FFFFFF"/>
            <w:noWrap/>
            <w:vAlign w:val="bottom"/>
          </w:tcPr>
          <w:p w14:paraId="774B68C0" w14:textId="77777777" w:rsidR="00B16129" w:rsidRDefault="00B16129" w:rsidP="00D13FEB">
            <w:pPr>
              <w:jc w:val="center"/>
              <w:rPr>
                <w:rFonts w:ascii="Arial" w:hAnsi="Arial"/>
                <w:sz w:val="18"/>
                <w:szCs w:val="18"/>
              </w:rPr>
            </w:pPr>
            <w:r>
              <w:rPr>
                <w:rFonts w:ascii="Arial" w:hAnsi="Arial"/>
                <w:sz w:val="18"/>
                <w:szCs w:val="18"/>
              </w:rPr>
              <w:t>3</w:t>
            </w:r>
          </w:p>
        </w:tc>
      </w:tr>
      <w:tr w:rsidR="00B16129" w14:paraId="56FCDD14" w14:textId="77777777" w:rsidTr="006054D8">
        <w:trPr>
          <w:trHeight w:val="264"/>
          <w:jc w:val="center"/>
        </w:trPr>
        <w:tc>
          <w:tcPr>
            <w:tcW w:w="1780" w:type="dxa"/>
            <w:tcBorders>
              <w:top w:val="nil"/>
              <w:left w:val="single" w:sz="8" w:space="0" w:color="auto"/>
              <w:bottom w:val="single" w:sz="4" w:space="0" w:color="auto"/>
              <w:right w:val="single" w:sz="4" w:space="0" w:color="auto"/>
            </w:tcBorders>
            <w:shd w:val="clear" w:color="auto" w:fill="FFFFC0"/>
            <w:noWrap/>
            <w:vAlign w:val="bottom"/>
          </w:tcPr>
          <w:p w14:paraId="1BDA8CE8" w14:textId="77777777" w:rsidR="00B16129" w:rsidRDefault="00B16129" w:rsidP="00D13FEB">
            <w:pPr>
              <w:rPr>
                <w:rFonts w:ascii="Arial" w:hAnsi="Arial"/>
                <w:sz w:val="18"/>
                <w:szCs w:val="18"/>
              </w:rPr>
            </w:pPr>
            <w:r>
              <w:rPr>
                <w:rFonts w:ascii="Arial" w:hAnsi="Arial"/>
                <w:sz w:val="18"/>
                <w:szCs w:val="18"/>
              </w:rPr>
              <w:t>Podřevnická 405</w:t>
            </w:r>
          </w:p>
        </w:tc>
        <w:tc>
          <w:tcPr>
            <w:tcW w:w="2031" w:type="dxa"/>
            <w:tcBorders>
              <w:top w:val="nil"/>
              <w:left w:val="nil"/>
              <w:bottom w:val="single" w:sz="4" w:space="0" w:color="auto"/>
              <w:right w:val="nil"/>
            </w:tcBorders>
            <w:shd w:val="clear" w:color="auto" w:fill="FFFFC0"/>
            <w:noWrap/>
            <w:vAlign w:val="bottom"/>
          </w:tcPr>
          <w:p w14:paraId="2A5C5914" w14:textId="77777777" w:rsidR="00B16129" w:rsidRPr="002F04A9" w:rsidRDefault="00B16129" w:rsidP="00A92C83">
            <w:pPr>
              <w:rPr>
                <w:rFonts w:ascii="Arial" w:hAnsi="Arial"/>
                <w:i/>
                <w:iCs/>
                <w:sz w:val="18"/>
                <w:szCs w:val="18"/>
              </w:rPr>
            </w:pPr>
            <w:r w:rsidRPr="002F04A9">
              <w:rPr>
                <w:rFonts w:ascii="Arial" w:hAnsi="Arial"/>
                <w:i/>
                <w:iCs/>
                <w:sz w:val="18"/>
                <w:szCs w:val="18"/>
              </w:rPr>
              <w:t>Mgr. Slováčková</w:t>
            </w:r>
            <w:r w:rsidR="00A92C83" w:rsidRPr="002F04A9">
              <w:rPr>
                <w:rFonts w:ascii="Arial" w:hAnsi="Arial"/>
                <w:i/>
                <w:iCs/>
                <w:sz w:val="18"/>
                <w:szCs w:val="18"/>
              </w:rPr>
              <w:t xml:space="preserve"> Hana</w:t>
            </w:r>
          </w:p>
        </w:tc>
        <w:tc>
          <w:tcPr>
            <w:tcW w:w="791" w:type="dxa"/>
            <w:tcBorders>
              <w:top w:val="nil"/>
              <w:left w:val="single" w:sz="8" w:space="0" w:color="auto"/>
              <w:bottom w:val="single" w:sz="4" w:space="0" w:color="auto"/>
              <w:right w:val="single" w:sz="4" w:space="0" w:color="auto"/>
            </w:tcBorders>
            <w:shd w:val="clear" w:color="auto" w:fill="auto"/>
            <w:noWrap/>
            <w:vAlign w:val="center"/>
          </w:tcPr>
          <w:p w14:paraId="33D221F8" w14:textId="77777777" w:rsidR="00B16129" w:rsidRDefault="00B16129" w:rsidP="00D13FEB">
            <w:pPr>
              <w:jc w:val="center"/>
              <w:rPr>
                <w:rFonts w:ascii="Arial" w:hAnsi="Arial"/>
                <w:sz w:val="18"/>
                <w:szCs w:val="18"/>
              </w:rPr>
            </w:pPr>
            <w:r>
              <w:rPr>
                <w:rFonts w:ascii="Arial" w:hAnsi="Arial"/>
                <w:sz w:val="18"/>
                <w:szCs w:val="18"/>
              </w:rPr>
              <w:t>2</w:t>
            </w:r>
          </w:p>
        </w:tc>
        <w:tc>
          <w:tcPr>
            <w:tcW w:w="791" w:type="dxa"/>
            <w:tcBorders>
              <w:top w:val="nil"/>
              <w:left w:val="nil"/>
              <w:bottom w:val="single" w:sz="4" w:space="0" w:color="auto"/>
              <w:right w:val="single" w:sz="4" w:space="0" w:color="auto"/>
            </w:tcBorders>
            <w:shd w:val="clear" w:color="auto" w:fill="auto"/>
            <w:noWrap/>
            <w:vAlign w:val="center"/>
          </w:tcPr>
          <w:p w14:paraId="1F6DE86F" w14:textId="77777777" w:rsidR="00B16129" w:rsidRDefault="00B16129" w:rsidP="00D13FEB">
            <w:pPr>
              <w:jc w:val="center"/>
              <w:rPr>
                <w:rFonts w:ascii="Arial" w:hAnsi="Arial"/>
                <w:sz w:val="18"/>
                <w:szCs w:val="18"/>
              </w:rPr>
            </w:pPr>
            <w:r>
              <w:rPr>
                <w:rFonts w:ascii="Arial" w:hAnsi="Arial"/>
                <w:sz w:val="18"/>
                <w:szCs w:val="18"/>
              </w:rPr>
              <w:t>2</w:t>
            </w:r>
          </w:p>
        </w:tc>
        <w:tc>
          <w:tcPr>
            <w:tcW w:w="791" w:type="dxa"/>
            <w:tcBorders>
              <w:top w:val="nil"/>
              <w:left w:val="nil"/>
              <w:bottom w:val="single" w:sz="4" w:space="0" w:color="auto"/>
              <w:right w:val="single" w:sz="4" w:space="0" w:color="auto"/>
            </w:tcBorders>
            <w:shd w:val="clear" w:color="auto" w:fill="auto"/>
            <w:noWrap/>
            <w:vAlign w:val="bottom"/>
          </w:tcPr>
          <w:p w14:paraId="567AACC9" w14:textId="77777777" w:rsidR="00B16129" w:rsidRDefault="00B16129" w:rsidP="00D13FEB">
            <w:pPr>
              <w:jc w:val="center"/>
              <w:rPr>
                <w:rFonts w:ascii="Arial" w:hAnsi="Arial"/>
                <w:sz w:val="18"/>
                <w:szCs w:val="18"/>
              </w:rPr>
            </w:pPr>
            <w:r>
              <w:rPr>
                <w:rFonts w:ascii="Arial" w:hAnsi="Arial"/>
                <w:sz w:val="18"/>
                <w:szCs w:val="18"/>
              </w:rPr>
              <w:t>není Zlín</w:t>
            </w:r>
          </w:p>
        </w:tc>
        <w:tc>
          <w:tcPr>
            <w:tcW w:w="791" w:type="dxa"/>
            <w:tcBorders>
              <w:top w:val="nil"/>
              <w:left w:val="nil"/>
              <w:bottom w:val="single" w:sz="4" w:space="0" w:color="auto"/>
              <w:right w:val="single" w:sz="4" w:space="0" w:color="auto"/>
            </w:tcBorders>
            <w:shd w:val="clear" w:color="auto" w:fill="auto"/>
            <w:noWrap/>
            <w:vAlign w:val="bottom"/>
          </w:tcPr>
          <w:p w14:paraId="3B437948" w14:textId="77777777" w:rsidR="00B16129" w:rsidRDefault="00B16129" w:rsidP="00D13FEB">
            <w:pPr>
              <w:jc w:val="center"/>
              <w:rPr>
                <w:rFonts w:ascii="Arial" w:hAnsi="Arial"/>
                <w:sz w:val="18"/>
                <w:szCs w:val="18"/>
              </w:rPr>
            </w:pPr>
            <w:r>
              <w:rPr>
                <w:rFonts w:ascii="Arial" w:hAnsi="Arial"/>
                <w:sz w:val="18"/>
                <w:szCs w:val="18"/>
              </w:rPr>
              <w:t>není Zlín</w:t>
            </w:r>
          </w:p>
        </w:tc>
        <w:tc>
          <w:tcPr>
            <w:tcW w:w="791" w:type="dxa"/>
            <w:tcBorders>
              <w:top w:val="nil"/>
              <w:left w:val="nil"/>
              <w:bottom w:val="single" w:sz="4" w:space="0" w:color="auto"/>
              <w:right w:val="single" w:sz="4" w:space="0" w:color="auto"/>
            </w:tcBorders>
            <w:shd w:val="clear" w:color="auto" w:fill="auto"/>
            <w:noWrap/>
            <w:vAlign w:val="bottom"/>
          </w:tcPr>
          <w:p w14:paraId="269085F7" w14:textId="77777777" w:rsidR="00B16129" w:rsidRDefault="00B16129" w:rsidP="00D13FEB">
            <w:pPr>
              <w:jc w:val="center"/>
              <w:rPr>
                <w:rFonts w:ascii="Arial" w:hAnsi="Arial"/>
                <w:sz w:val="18"/>
                <w:szCs w:val="18"/>
              </w:rPr>
            </w:pPr>
            <w:r>
              <w:rPr>
                <w:rFonts w:ascii="Arial" w:hAnsi="Arial"/>
                <w:sz w:val="18"/>
                <w:szCs w:val="18"/>
              </w:rPr>
              <w:t>není Zlín</w:t>
            </w:r>
          </w:p>
        </w:tc>
        <w:tc>
          <w:tcPr>
            <w:tcW w:w="791" w:type="dxa"/>
            <w:tcBorders>
              <w:top w:val="nil"/>
              <w:left w:val="nil"/>
              <w:bottom w:val="single" w:sz="4" w:space="0" w:color="auto"/>
              <w:right w:val="single" w:sz="4" w:space="0" w:color="auto"/>
            </w:tcBorders>
            <w:shd w:val="clear" w:color="auto" w:fill="auto"/>
            <w:noWrap/>
            <w:vAlign w:val="bottom"/>
          </w:tcPr>
          <w:p w14:paraId="11702129" w14:textId="77777777" w:rsidR="00B16129" w:rsidRDefault="00B16129" w:rsidP="00D13FEB">
            <w:pPr>
              <w:rPr>
                <w:rFonts w:ascii="Arial" w:hAnsi="Arial"/>
                <w:sz w:val="18"/>
                <w:szCs w:val="18"/>
              </w:rPr>
            </w:pPr>
            <w:r>
              <w:rPr>
                <w:rFonts w:ascii="Arial" w:hAnsi="Arial"/>
                <w:sz w:val="18"/>
                <w:szCs w:val="18"/>
              </w:rPr>
              <w:t>není Zlín</w:t>
            </w:r>
          </w:p>
        </w:tc>
        <w:tc>
          <w:tcPr>
            <w:tcW w:w="791" w:type="dxa"/>
            <w:tcBorders>
              <w:top w:val="nil"/>
              <w:left w:val="nil"/>
              <w:bottom w:val="single" w:sz="4" w:space="0" w:color="auto"/>
              <w:right w:val="single" w:sz="4" w:space="0" w:color="auto"/>
            </w:tcBorders>
            <w:shd w:val="clear" w:color="auto" w:fill="auto"/>
            <w:noWrap/>
            <w:vAlign w:val="bottom"/>
          </w:tcPr>
          <w:p w14:paraId="15B4DFDD" w14:textId="77777777" w:rsidR="00B16129" w:rsidRDefault="00B16129" w:rsidP="00D13FEB">
            <w:pPr>
              <w:rPr>
                <w:rFonts w:ascii="Arial" w:hAnsi="Arial"/>
                <w:sz w:val="18"/>
                <w:szCs w:val="18"/>
              </w:rPr>
            </w:pPr>
            <w:r>
              <w:rPr>
                <w:rFonts w:ascii="Arial" w:hAnsi="Arial"/>
                <w:sz w:val="18"/>
                <w:szCs w:val="18"/>
              </w:rPr>
              <w:t>není Zlín</w:t>
            </w:r>
          </w:p>
        </w:tc>
      </w:tr>
      <w:tr w:rsidR="00B16129" w14:paraId="0462A79B" w14:textId="77777777" w:rsidTr="006054D8">
        <w:trPr>
          <w:trHeight w:val="276"/>
          <w:jc w:val="center"/>
        </w:trPr>
        <w:tc>
          <w:tcPr>
            <w:tcW w:w="3811" w:type="dxa"/>
            <w:gridSpan w:val="2"/>
            <w:tcBorders>
              <w:top w:val="single" w:sz="4" w:space="0" w:color="auto"/>
              <w:left w:val="single" w:sz="8" w:space="0" w:color="auto"/>
              <w:bottom w:val="single" w:sz="8" w:space="0" w:color="auto"/>
              <w:right w:val="single" w:sz="4" w:space="0" w:color="auto"/>
            </w:tcBorders>
            <w:shd w:val="clear" w:color="auto" w:fill="A6CAF0"/>
            <w:noWrap/>
            <w:vAlign w:val="center"/>
          </w:tcPr>
          <w:p w14:paraId="3DBA2028" w14:textId="77777777" w:rsidR="00B16129" w:rsidRDefault="00B16129" w:rsidP="00D13FEB">
            <w:pPr>
              <w:rPr>
                <w:rFonts w:ascii="Arial" w:hAnsi="Arial"/>
                <w:b/>
                <w:bCs/>
                <w:sz w:val="16"/>
                <w:szCs w:val="16"/>
              </w:rPr>
            </w:pPr>
            <w:r>
              <w:rPr>
                <w:rFonts w:ascii="Arial" w:hAnsi="Arial"/>
                <w:b/>
                <w:bCs/>
                <w:sz w:val="16"/>
                <w:szCs w:val="16"/>
              </w:rPr>
              <w:t>Celkem tříd</w:t>
            </w:r>
          </w:p>
        </w:tc>
        <w:tc>
          <w:tcPr>
            <w:tcW w:w="791" w:type="dxa"/>
            <w:tcBorders>
              <w:top w:val="nil"/>
              <w:left w:val="single" w:sz="8" w:space="0" w:color="auto"/>
              <w:bottom w:val="single" w:sz="8" w:space="0" w:color="auto"/>
              <w:right w:val="single" w:sz="4" w:space="0" w:color="auto"/>
            </w:tcBorders>
            <w:shd w:val="clear" w:color="auto" w:fill="A6CAF0"/>
            <w:noWrap/>
            <w:vAlign w:val="center"/>
          </w:tcPr>
          <w:p w14:paraId="28707AD8" w14:textId="77777777" w:rsidR="00B16129" w:rsidRDefault="00B16129" w:rsidP="00D13FEB">
            <w:pPr>
              <w:jc w:val="center"/>
              <w:rPr>
                <w:rFonts w:ascii="Arial" w:hAnsi="Arial"/>
                <w:b/>
                <w:bCs/>
                <w:sz w:val="16"/>
                <w:szCs w:val="16"/>
              </w:rPr>
            </w:pPr>
            <w:r>
              <w:rPr>
                <w:rFonts w:ascii="Arial" w:hAnsi="Arial"/>
                <w:b/>
                <w:bCs/>
                <w:sz w:val="16"/>
                <w:szCs w:val="16"/>
              </w:rPr>
              <w:t>76</w:t>
            </w:r>
          </w:p>
        </w:tc>
        <w:tc>
          <w:tcPr>
            <w:tcW w:w="791" w:type="dxa"/>
            <w:tcBorders>
              <w:top w:val="nil"/>
              <w:left w:val="nil"/>
              <w:bottom w:val="single" w:sz="8" w:space="0" w:color="auto"/>
              <w:right w:val="single" w:sz="4" w:space="0" w:color="auto"/>
            </w:tcBorders>
            <w:shd w:val="clear" w:color="auto" w:fill="A6CAF0"/>
            <w:noWrap/>
            <w:vAlign w:val="center"/>
          </w:tcPr>
          <w:p w14:paraId="7E2581EA" w14:textId="77777777" w:rsidR="00B16129" w:rsidRDefault="00B16129" w:rsidP="00D13FEB">
            <w:pPr>
              <w:jc w:val="center"/>
              <w:rPr>
                <w:rFonts w:ascii="Arial" w:hAnsi="Arial"/>
                <w:b/>
                <w:bCs/>
                <w:sz w:val="16"/>
                <w:szCs w:val="16"/>
              </w:rPr>
            </w:pPr>
            <w:r>
              <w:rPr>
                <w:rFonts w:ascii="Arial" w:hAnsi="Arial"/>
                <w:b/>
                <w:bCs/>
                <w:sz w:val="16"/>
                <w:szCs w:val="16"/>
              </w:rPr>
              <w:t>78</w:t>
            </w:r>
          </w:p>
        </w:tc>
        <w:tc>
          <w:tcPr>
            <w:tcW w:w="791" w:type="dxa"/>
            <w:tcBorders>
              <w:top w:val="nil"/>
              <w:left w:val="nil"/>
              <w:bottom w:val="single" w:sz="8" w:space="0" w:color="auto"/>
              <w:right w:val="single" w:sz="4" w:space="0" w:color="auto"/>
            </w:tcBorders>
            <w:shd w:val="clear" w:color="auto" w:fill="A6CAF0"/>
            <w:noWrap/>
            <w:vAlign w:val="center"/>
          </w:tcPr>
          <w:p w14:paraId="7FF5D8DA" w14:textId="77777777" w:rsidR="00B16129" w:rsidRDefault="00B16129" w:rsidP="00D13FEB">
            <w:pPr>
              <w:jc w:val="center"/>
              <w:rPr>
                <w:rFonts w:ascii="Arial" w:hAnsi="Arial"/>
                <w:b/>
                <w:bCs/>
                <w:sz w:val="16"/>
                <w:szCs w:val="16"/>
              </w:rPr>
            </w:pPr>
            <w:r>
              <w:rPr>
                <w:rFonts w:ascii="Arial" w:hAnsi="Arial"/>
                <w:b/>
                <w:bCs/>
                <w:sz w:val="16"/>
                <w:szCs w:val="16"/>
              </w:rPr>
              <w:t>79</w:t>
            </w:r>
          </w:p>
        </w:tc>
        <w:tc>
          <w:tcPr>
            <w:tcW w:w="791" w:type="dxa"/>
            <w:tcBorders>
              <w:top w:val="nil"/>
              <w:left w:val="nil"/>
              <w:bottom w:val="single" w:sz="8" w:space="0" w:color="auto"/>
              <w:right w:val="single" w:sz="4" w:space="0" w:color="auto"/>
            </w:tcBorders>
            <w:shd w:val="clear" w:color="auto" w:fill="A6CAF0"/>
            <w:noWrap/>
            <w:vAlign w:val="center"/>
          </w:tcPr>
          <w:p w14:paraId="158D244D" w14:textId="77777777" w:rsidR="00B16129" w:rsidRDefault="00B16129" w:rsidP="00D13FEB">
            <w:pPr>
              <w:jc w:val="center"/>
              <w:rPr>
                <w:rFonts w:ascii="Arial" w:hAnsi="Arial"/>
                <w:b/>
                <w:bCs/>
                <w:sz w:val="16"/>
                <w:szCs w:val="16"/>
              </w:rPr>
            </w:pPr>
            <w:r>
              <w:rPr>
                <w:rFonts w:ascii="Arial" w:hAnsi="Arial"/>
                <w:b/>
                <w:bCs/>
                <w:sz w:val="16"/>
                <w:szCs w:val="16"/>
              </w:rPr>
              <w:t>81</w:t>
            </w:r>
          </w:p>
        </w:tc>
        <w:tc>
          <w:tcPr>
            <w:tcW w:w="791" w:type="dxa"/>
            <w:tcBorders>
              <w:top w:val="nil"/>
              <w:left w:val="nil"/>
              <w:bottom w:val="single" w:sz="8" w:space="0" w:color="auto"/>
              <w:right w:val="single" w:sz="4" w:space="0" w:color="auto"/>
            </w:tcBorders>
            <w:shd w:val="clear" w:color="auto" w:fill="A6CAF0"/>
            <w:noWrap/>
            <w:vAlign w:val="bottom"/>
          </w:tcPr>
          <w:p w14:paraId="62B6503F" w14:textId="77777777" w:rsidR="00B16129" w:rsidRDefault="00B16129" w:rsidP="00D13FEB">
            <w:pPr>
              <w:jc w:val="center"/>
              <w:rPr>
                <w:rFonts w:ascii="Arial" w:hAnsi="Arial"/>
                <w:b/>
                <w:bCs/>
                <w:sz w:val="16"/>
                <w:szCs w:val="16"/>
              </w:rPr>
            </w:pPr>
            <w:r>
              <w:rPr>
                <w:rFonts w:ascii="Arial" w:hAnsi="Arial"/>
                <w:b/>
                <w:bCs/>
                <w:sz w:val="16"/>
                <w:szCs w:val="16"/>
              </w:rPr>
              <w:t>85</w:t>
            </w:r>
          </w:p>
        </w:tc>
        <w:tc>
          <w:tcPr>
            <w:tcW w:w="791" w:type="dxa"/>
            <w:tcBorders>
              <w:top w:val="nil"/>
              <w:left w:val="nil"/>
              <w:bottom w:val="single" w:sz="8" w:space="0" w:color="auto"/>
              <w:right w:val="single" w:sz="4" w:space="0" w:color="auto"/>
            </w:tcBorders>
            <w:shd w:val="clear" w:color="auto" w:fill="A6CAF0"/>
            <w:noWrap/>
            <w:vAlign w:val="bottom"/>
          </w:tcPr>
          <w:p w14:paraId="07317C86" w14:textId="77777777" w:rsidR="00B16129" w:rsidRDefault="00B16129" w:rsidP="00D13FEB">
            <w:pPr>
              <w:jc w:val="center"/>
              <w:rPr>
                <w:rFonts w:ascii="Arial" w:hAnsi="Arial"/>
                <w:b/>
                <w:bCs/>
                <w:sz w:val="16"/>
                <w:szCs w:val="16"/>
              </w:rPr>
            </w:pPr>
            <w:r>
              <w:rPr>
                <w:rFonts w:ascii="Arial" w:hAnsi="Arial"/>
                <w:b/>
                <w:bCs/>
                <w:sz w:val="16"/>
                <w:szCs w:val="16"/>
              </w:rPr>
              <w:t>87</w:t>
            </w:r>
          </w:p>
        </w:tc>
        <w:tc>
          <w:tcPr>
            <w:tcW w:w="791" w:type="dxa"/>
            <w:tcBorders>
              <w:top w:val="nil"/>
              <w:left w:val="nil"/>
              <w:bottom w:val="single" w:sz="8" w:space="0" w:color="auto"/>
              <w:right w:val="single" w:sz="8" w:space="0" w:color="auto"/>
            </w:tcBorders>
            <w:shd w:val="clear" w:color="auto" w:fill="A6CAF0"/>
            <w:noWrap/>
            <w:vAlign w:val="bottom"/>
          </w:tcPr>
          <w:p w14:paraId="1082C8EB" w14:textId="77777777" w:rsidR="00B16129" w:rsidRDefault="00B16129" w:rsidP="00D13FEB">
            <w:pPr>
              <w:jc w:val="center"/>
              <w:rPr>
                <w:rFonts w:ascii="Arial" w:hAnsi="Arial"/>
                <w:b/>
                <w:bCs/>
                <w:sz w:val="16"/>
                <w:szCs w:val="16"/>
              </w:rPr>
            </w:pPr>
            <w:r>
              <w:rPr>
                <w:rFonts w:ascii="Arial" w:hAnsi="Arial"/>
                <w:b/>
                <w:bCs/>
                <w:sz w:val="16"/>
                <w:szCs w:val="16"/>
              </w:rPr>
              <w:t>91</w:t>
            </w:r>
          </w:p>
        </w:tc>
      </w:tr>
    </w:tbl>
    <w:p w14:paraId="57C49CAE" w14:textId="77777777" w:rsidR="00B16129" w:rsidRDefault="00B16129" w:rsidP="00B16129">
      <w:pPr>
        <w:pStyle w:val="Popisektabulekaobrzk"/>
      </w:pPr>
      <w:r>
        <w:t xml:space="preserve">Zdroj: vlastní zpracování na základě interní evidence Odboru </w:t>
      </w:r>
      <w:r w:rsidR="00E03D82">
        <w:t>školství</w:t>
      </w:r>
      <w:r>
        <w:t xml:space="preserve"> MMZ</w:t>
      </w:r>
    </w:p>
    <w:p w14:paraId="2CBBA1F8" w14:textId="77777777" w:rsidR="00295A85" w:rsidRDefault="00295A85" w:rsidP="00B16129">
      <w:pPr>
        <w:pStyle w:val="Popisektabulekaobrzk"/>
        <w:jc w:val="center"/>
      </w:pPr>
    </w:p>
    <w:p w14:paraId="35416A01" w14:textId="77777777" w:rsidR="00295A85" w:rsidRDefault="00295A85" w:rsidP="00B16129">
      <w:pPr>
        <w:pStyle w:val="Popisektabulekaobrzk"/>
        <w:jc w:val="center"/>
      </w:pPr>
    </w:p>
    <w:p w14:paraId="298C8A12" w14:textId="77777777" w:rsidR="00295A85" w:rsidRDefault="00295A85" w:rsidP="00B16129">
      <w:pPr>
        <w:pStyle w:val="Popisektabulekaobrzk"/>
        <w:jc w:val="center"/>
      </w:pPr>
    </w:p>
    <w:p w14:paraId="0F99A8FD" w14:textId="77777777" w:rsidR="00295A85" w:rsidRDefault="00295A85" w:rsidP="00B16129">
      <w:pPr>
        <w:pStyle w:val="Popisektabulekaobrzk"/>
        <w:jc w:val="center"/>
      </w:pPr>
    </w:p>
    <w:p w14:paraId="14F49A39" w14:textId="77777777" w:rsidR="00295A85" w:rsidRDefault="00295A85" w:rsidP="00B16129">
      <w:pPr>
        <w:pStyle w:val="Popisektabulekaobrzk"/>
        <w:jc w:val="center"/>
      </w:pPr>
    </w:p>
    <w:p w14:paraId="06CD4BE9" w14:textId="77777777" w:rsidR="00295A85" w:rsidRDefault="00295A85" w:rsidP="00B16129">
      <w:pPr>
        <w:pStyle w:val="Popisektabulekaobrzk"/>
        <w:jc w:val="center"/>
      </w:pPr>
    </w:p>
    <w:p w14:paraId="0CE5DCE6" w14:textId="77777777" w:rsidR="00B16129" w:rsidRDefault="00B16129" w:rsidP="00B16129">
      <w:pPr>
        <w:pStyle w:val="Popisektabulekaobrzk"/>
        <w:jc w:val="center"/>
      </w:pPr>
      <w:r>
        <w:t>Grafické znázornění vývoje počtu tříd v mateřských školách, zřizovaných městem Zlínem</w:t>
      </w:r>
    </w:p>
    <w:p w14:paraId="69582052" w14:textId="77777777" w:rsidR="00B16129" w:rsidRDefault="006B4AC3" w:rsidP="00B16129">
      <w:pPr>
        <w:pStyle w:val="Popisektabulekaobrzk"/>
        <w:jc w:val="center"/>
      </w:pPr>
      <w:r>
        <w:rPr>
          <w:noProof/>
        </w:rPr>
        <w:drawing>
          <wp:inline distT="0" distB="0" distL="0" distR="0" wp14:anchorId="5D26F19C" wp14:editId="3A0FD539">
            <wp:extent cx="4362450" cy="3476625"/>
            <wp:effectExtent l="0" t="0" r="0" b="0"/>
            <wp:docPr id="11" name="obrázek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preferRelativeResize="0">
                      <a:picLocks noRot="1" noChangeArrowheads="1" noChangeShapeType="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4362450" cy="3476625"/>
                    </a:xfrm>
                    <a:prstGeom prst="rect">
                      <a:avLst/>
                    </a:prstGeom>
                    <a:noFill/>
                    <a:ln w="9525" cmpd="sng">
                      <a:miter lim="800000"/>
                      <a:headEnd/>
                      <a:tailEnd/>
                    </a:ln>
                    <a:effectLst/>
                  </pic:spPr>
                </pic:pic>
              </a:graphicData>
            </a:graphic>
          </wp:inline>
        </w:drawing>
      </w:r>
    </w:p>
    <w:p w14:paraId="74DCCF8A" w14:textId="77777777" w:rsidR="00B16129" w:rsidRDefault="00B16129" w:rsidP="00B16129">
      <w:pPr>
        <w:pStyle w:val="Popisektabulekaobrzk"/>
      </w:pPr>
      <w:r>
        <w:t xml:space="preserve">Zdroj: vlastní zpracování na základě interní evidence Odboru </w:t>
      </w:r>
      <w:r w:rsidR="00E03D82">
        <w:t>školství</w:t>
      </w:r>
      <w:r>
        <w:t xml:space="preserve"> MMZ</w:t>
      </w:r>
    </w:p>
    <w:p w14:paraId="5612D499" w14:textId="77777777" w:rsidR="00F3553B" w:rsidRDefault="00F3553B" w:rsidP="007A3423"/>
    <w:p w14:paraId="2B72C7FA" w14:textId="77777777" w:rsidR="005B143D" w:rsidRDefault="005B143D" w:rsidP="005B143D">
      <w:pPr>
        <w:pStyle w:val="Popisektabulekaobrzk"/>
        <w:jc w:val="center"/>
      </w:pPr>
      <w:r w:rsidRPr="00CF33D1">
        <w:t>Přehled nově budovaných tříd a míst MŠ od roku 2006 do roku 2010</w:t>
      </w:r>
    </w:p>
    <w:tbl>
      <w:tblPr>
        <w:tblW w:w="9106" w:type="dxa"/>
        <w:jc w:val="center"/>
        <w:tblCellMar>
          <w:left w:w="70" w:type="dxa"/>
          <w:right w:w="70" w:type="dxa"/>
        </w:tblCellMar>
        <w:tblLook w:val="0000" w:firstRow="0" w:lastRow="0" w:firstColumn="0" w:lastColumn="0" w:noHBand="0" w:noVBand="0"/>
      </w:tblPr>
      <w:tblGrid>
        <w:gridCol w:w="1796"/>
        <w:gridCol w:w="791"/>
        <w:gridCol w:w="791"/>
        <w:gridCol w:w="791"/>
        <w:gridCol w:w="791"/>
        <w:gridCol w:w="791"/>
        <w:gridCol w:w="191"/>
        <w:gridCol w:w="791"/>
        <w:gridCol w:w="791"/>
        <w:gridCol w:w="791"/>
        <w:gridCol w:w="791"/>
      </w:tblGrid>
      <w:tr w:rsidR="005B143D" w:rsidRPr="005B143D" w14:paraId="53FE7A5A" w14:textId="77777777" w:rsidTr="006054D8">
        <w:trPr>
          <w:trHeight w:val="276"/>
          <w:jc w:val="center"/>
        </w:trPr>
        <w:tc>
          <w:tcPr>
            <w:tcW w:w="1796" w:type="dxa"/>
            <w:vMerge w:val="restart"/>
            <w:tcBorders>
              <w:top w:val="single" w:sz="8" w:space="0" w:color="auto"/>
              <w:left w:val="single" w:sz="8" w:space="0" w:color="auto"/>
              <w:bottom w:val="single" w:sz="8" w:space="0" w:color="000000"/>
              <w:right w:val="single" w:sz="4" w:space="0" w:color="auto"/>
            </w:tcBorders>
            <w:shd w:val="clear" w:color="auto" w:fill="E3E3E3"/>
            <w:vAlign w:val="bottom"/>
          </w:tcPr>
          <w:p w14:paraId="6D6E85DA" w14:textId="77777777" w:rsidR="005B143D" w:rsidRPr="005B143D" w:rsidRDefault="005B143D" w:rsidP="00D13FEB">
            <w:pPr>
              <w:jc w:val="center"/>
              <w:rPr>
                <w:rFonts w:cs="Arial"/>
                <w:b/>
                <w:bCs/>
                <w:sz w:val="18"/>
                <w:szCs w:val="18"/>
              </w:rPr>
            </w:pPr>
            <w:r w:rsidRPr="005B143D">
              <w:rPr>
                <w:rFonts w:cs="Arial"/>
                <w:b/>
                <w:bCs/>
                <w:sz w:val="18"/>
                <w:szCs w:val="18"/>
              </w:rPr>
              <w:t>Mateřská škola</w:t>
            </w:r>
          </w:p>
        </w:tc>
        <w:tc>
          <w:tcPr>
            <w:tcW w:w="791" w:type="dxa"/>
            <w:tcBorders>
              <w:top w:val="single" w:sz="8" w:space="0" w:color="auto"/>
              <w:left w:val="single" w:sz="8" w:space="0" w:color="auto"/>
              <w:bottom w:val="single" w:sz="8" w:space="0" w:color="auto"/>
              <w:right w:val="nil"/>
            </w:tcBorders>
            <w:shd w:val="clear" w:color="auto" w:fill="E3E3E3"/>
            <w:noWrap/>
            <w:vAlign w:val="bottom"/>
          </w:tcPr>
          <w:p w14:paraId="4411F9B3" w14:textId="77777777" w:rsidR="005B143D" w:rsidRPr="005B143D" w:rsidRDefault="005B143D" w:rsidP="00D13FEB">
            <w:pPr>
              <w:jc w:val="center"/>
              <w:rPr>
                <w:rFonts w:cs="Arial"/>
                <w:sz w:val="18"/>
                <w:szCs w:val="18"/>
              </w:rPr>
            </w:pPr>
            <w:r w:rsidRPr="005B143D">
              <w:rPr>
                <w:rFonts w:cs="Arial"/>
                <w:sz w:val="18"/>
                <w:szCs w:val="18"/>
              </w:rPr>
              <w:t> </w:t>
            </w:r>
          </w:p>
        </w:tc>
        <w:tc>
          <w:tcPr>
            <w:tcW w:w="3164" w:type="dxa"/>
            <w:gridSpan w:val="4"/>
            <w:tcBorders>
              <w:top w:val="single" w:sz="8" w:space="0" w:color="auto"/>
              <w:left w:val="single" w:sz="8" w:space="0" w:color="auto"/>
              <w:bottom w:val="single" w:sz="8" w:space="0" w:color="auto"/>
              <w:right w:val="single" w:sz="8" w:space="0" w:color="000000"/>
            </w:tcBorders>
            <w:shd w:val="clear" w:color="auto" w:fill="CCFFCC"/>
            <w:noWrap/>
            <w:vAlign w:val="bottom"/>
          </w:tcPr>
          <w:p w14:paraId="00A52B76" w14:textId="77777777" w:rsidR="005B143D" w:rsidRPr="005B143D" w:rsidRDefault="005B143D" w:rsidP="00D13FEB">
            <w:pPr>
              <w:jc w:val="center"/>
              <w:rPr>
                <w:rFonts w:cs="Arial"/>
                <w:sz w:val="18"/>
                <w:szCs w:val="18"/>
              </w:rPr>
            </w:pPr>
            <w:r w:rsidRPr="005B143D">
              <w:rPr>
                <w:rFonts w:cs="Arial"/>
                <w:sz w:val="18"/>
                <w:szCs w:val="18"/>
              </w:rPr>
              <w:t>Počet tříd</w:t>
            </w:r>
          </w:p>
        </w:tc>
        <w:tc>
          <w:tcPr>
            <w:tcW w:w="191" w:type="dxa"/>
            <w:tcBorders>
              <w:top w:val="single" w:sz="4" w:space="0" w:color="auto"/>
              <w:left w:val="nil"/>
              <w:bottom w:val="single" w:sz="4" w:space="0" w:color="auto"/>
              <w:right w:val="nil"/>
            </w:tcBorders>
            <w:shd w:val="clear" w:color="auto" w:fill="auto"/>
            <w:noWrap/>
            <w:vAlign w:val="bottom"/>
          </w:tcPr>
          <w:p w14:paraId="5B8102C4" w14:textId="77777777" w:rsidR="005B143D" w:rsidRPr="005B143D" w:rsidRDefault="005B143D" w:rsidP="00D13FEB">
            <w:pPr>
              <w:rPr>
                <w:rFonts w:cs="Arial"/>
                <w:sz w:val="18"/>
                <w:szCs w:val="18"/>
              </w:rPr>
            </w:pPr>
            <w:r w:rsidRPr="005B143D">
              <w:rPr>
                <w:rFonts w:cs="Arial"/>
                <w:sz w:val="18"/>
                <w:szCs w:val="18"/>
              </w:rPr>
              <w:t> </w:t>
            </w:r>
          </w:p>
        </w:tc>
        <w:tc>
          <w:tcPr>
            <w:tcW w:w="3164" w:type="dxa"/>
            <w:gridSpan w:val="4"/>
            <w:tcBorders>
              <w:top w:val="single" w:sz="8" w:space="0" w:color="auto"/>
              <w:left w:val="single" w:sz="8" w:space="0" w:color="auto"/>
              <w:bottom w:val="single" w:sz="8" w:space="0" w:color="auto"/>
              <w:right w:val="single" w:sz="8" w:space="0" w:color="000000"/>
            </w:tcBorders>
            <w:shd w:val="clear" w:color="auto" w:fill="CC9CCC"/>
            <w:noWrap/>
            <w:vAlign w:val="bottom"/>
          </w:tcPr>
          <w:p w14:paraId="7F53FC2E" w14:textId="77777777" w:rsidR="005B143D" w:rsidRPr="005B143D" w:rsidRDefault="005B143D" w:rsidP="00D13FEB">
            <w:pPr>
              <w:jc w:val="center"/>
              <w:rPr>
                <w:rFonts w:cs="Arial"/>
                <w:sz w:val="18"/>
                <w:szCs w:val="18"/>
              </w:rPr>
            </w:pPr>
            <w:r w:rsidRPr="005B143D">
              <w:rPr>
                <w:rFonts w:cs="Arial"/>
                <w:sz w:val="18"/>
                <w:szCs w:val="18"/>
              </w:rPr>
              <w:t>Počet nových míst v MŠ</w:t>
            </w:r>
          </w:p>
        </w:tc>
      </w:tr>
      <w:tr w:rsidR="005B143D" w:rsidRPr="005B143D" w14:paraId="4E8D31ED" w14:textId="77777777" w:rsidTr="006054D8">
        <w:trPr>
          <w:trHeight w:val="270"/>
          <w:jc w:val="center"/>
        </w:trPr>
        <w:tc>
          <w:tcPr>
            <w:tcW w:w="1796" w:type="dxa"/>
            <w:vMerge/>
            <w:tcBorders>
              <w:top w:val="single" w:sz="8" w:space="0" w:color="auto"/>
              <w:left w:val="single" w:sz="8" w:space="0" w:color="auto"/>
              <w:bottom w:val="single" w:sz="8" w:space="0" w:color="000000"/>
              <w:right w:val="single" w:sz="4" w:space="0" w:color="auto"/>
            </w:tcBorders>
            <w:vAlign w:val="center"/>
          </w:tcPr>
          <w:p w14:paraId="64A8C275" w14:textId="77777777" w:rsidR="005B143D" w:rsidRPr="005B143D" w:rsidRDefault="005B143D" w:rsidP="00D13FEB">
            <w:pPr>
              <w:rPr>
                <w:rFonts w:cs="Arial"/>
                <w:b/>
                <w:bCs/>
                <w:sz w:val="18"/>
                <w:szCs w:val="18"/>
              </w:rPr>
            </w:pPr>
          </w:p>
        </w:tc>
        <w:tc>
          <w:tcPr>
            <w:tcW w:w="791" w:type="dxa"/>
            <w:tcBorders>
              <w:top w:val="nil"/>
              <w:left w:val="nil"/>
              <w:bottom w:val="single" w:sz="8" w:space="0" w:color="auto"/>
              <w:right w:val="nil"/>
            </w:tcBorders>
            <w:shd w:val="clear" w:color="auto" w:fill="CC9CCC"/>
            <w:noWrap/>
            <w:vAlign w:val="bottom"/>
          </w:tcPr>
          <w:p w14:paraId="3938F4B2" w14:textId="77777777" w:rsidR="005B143D" w:rsidRPr="005B143D" w:rsidRDefault="005B143D" w:rsidP="00D13FEB">
            <w:pPr>
              <w:rPr>
                <w:rFonts w:cs="Arial"/>
                <w:b/>
                <w:bCs/>
                <w:sz w:val="18"/>
                <w:szCs w:val="18"/>
              </w:rPr>
            </w:pPr>
            <w:r w:rsidRPr="005B143D">
              <w:rPr>
                <w:rFonts w:cs="Arial"/>
                <w:b/>
                <w:bCs/>
                <w:sz w:val="18"/>
                <w:szCs w:val="18"/>
              </w:rPr>
              <w:t>2005/06</w:t>
            </w:r>
          </w:p>
        </w:tc>
        <w:tc>
          <w:tcPr>
            <w:tcW w:w="791" w:type="dxa"/>
            <w:tcBorders>
              <w:top w:val="nil"/>
              <w:left w:val="single" w:sz="8" w:space="0" w:color="auto"/>
              <w:bottom w:val="single" w:sz="8" w:space="0" w:color="auto"/>
              <w:right w:val="single" w:sz="4" w:space="0" w:color="auto"/>
            </w:tcBorders>
            <w:shd w:val="clear" w:color="auto" w:fill="CCFFCC"/>
            <w:noWrap/>
            <w:vAlign w:val="bottom"/>
          </w:tcPr>
          <w:p w14:paraId="5910239C" w14:textId="77777777" w:rsidR="005B143D" w:rsidRPr="005B143D" w:rsidRDefault="005B143D" w:rsidP="00D13FEB">
            <w:pPr>
              <w:rPr>
                <w:rFonts w:cs="Arial"/>
                <w:b/>
                <w:bCs/>
                <w:sz w:val="18"/>
                <w:szCs w:val="18"/>
              </w:rPr>
            </w:pPr>
            <w:r w:rsidRPr="005B143D">
              <w:rPr>
                <w:rFonts w:cs="Arial"/>
                <w:b/>
                <w:bCs/>
                <w:sz w:val="18"/>
                <w:szCs w:val="18"/>
              </w:rPr>
              <w:t>2006/07</w:t>
            </w:r>
          </w:p>
        </w:tc>
        <w:tc>
          <w:tcPr>
            <w:tcW w:w="791" w:type="dxa"/>
            <w:tcBorders>
              <w:top w:val="nil"/>
              <w:left w:val="nil"/>
              <w:bottom w:val="single" w:sz="8" w:space="0" w:color="auto"/>
              <w:right w:val="single" w:sz="4" w:space="0" w:color="auto"/>
            </w:tcBorders>
            <w:shd w:val="clear" w:color="auto" w:fill="CCFFCC"/>
            <w:noWrap/>
            <w:vAlign w:val="bottom"/>
          </w:tcPr>
          <w:p w14:paraId="5B32F46F" w14:textId="77777777" w:rsidR="005B143D" w:rsidRPr="005B143D" w:rsidRDefault="005B143D" w:rsidP="00D13FEB">
            <w:pPr>
              <w:rPr>
                <w:rFonts w:cs="Arial"/>
                <w:b/>
                <w:bCs/>
                <w:sz w:val="18"/>
                <w:szCs w:val="18"/>
              </w:rPr>
            </w:pPr>
            <w:r w:rsidRPr="005B143D">
              <w:rPr>
                <w:rFonts w:cs="Arial"/>
                <w:b/>
                <w:bCs/>
                <w:sz w:val="18"/>
                <w:szCs w:val="18"/>
              </w:rPr>
              <w:t>2007/08</w:t>
            </w:r>
          </w:p>
        </w:tc>
        <w:tc>
          <w:tcPr>
            <w:tcW w:w="791" w:type="dxa"/>
            <w:tcBorders>
              <w:top w:val="nil"/>
              <w:left w:val="nil"/>
              <w:bottom w:val="single" w:sz="8" w:space="0" w:color="auto"/>
              <w:right w:val="single" w:sz="4" w:space="0" w:color="auto"/>
            </w:tcBorders>
            <w:shd w:val="clear" w:color="auto" w:fill="CCFFCC"/>
            <w:noWrap/>
            <w:vAlign w:val="bottom"/>
          </w:tcPr>
          <w:p w14:paraId="4CD81B38" w14:textId="77777777" w:rsidR="005B143D" w:rsidRPr="005B143D" w:rsidRDefault="005B143D" w:rsidP="00D13FEB">
            <w:pPr>
              <w:rPr>
                <w:rFonts w:cs="Arial"/>
                <w:b/>
                <w:bCs/>
                <w:sz w:val="18"/>
                <w:szCs w:val="18"/>
              </w:rPr>
            </w:pPr>
            <w:r w:rsidRPr="005B143D">
              <w:rPr>
                <w:rFonts w:cs="Arial"/>
                <w:b/>
                <w:bCs/>
                <w:sz w:val="18"/>
                <w:szCs w:val="18"/>
              </w:rPr>
              <w:t>2008/09</w:t>
            </w:r>
          </w:p>
        </w:tc>
        <w:tc>
          <w:tcPr>
            <w:tcW w:w="791" w:type="dxa"/>
            <w:tcBorders>
              <w:top w:val="nil"/>
              <w:left w:val="nil"/>
              <w:bottom w:val="single" w:sz="8" w:space="0" w:color="auto"/>
              <w:right w:val="single" w:sz="8" w:space="0" w:color="auto"/>
            </w:tcBorders>
            <w:shd w:val="clear" w:color="auto" w:fill="CCFFCC"/>
            <w:noWrap/>
            <w:vAlign w:val="bottom"/>
          </w:tcPr>
          <w:p w14:paraId="19990578" w14:textId="77777777" w:rsidR="005B143D" w:rsidRPr="005B143D" w:rsidRDefault="005B143D" w:rsidP="00D13FEB">
            <w:pPr>
              <w:rPr>
                <w:rFonts w:cs="Arial"/>
                <w:b/>
                <w:bCs/>
                <w:sz w:val="18"/>
                <w:szCs w:val="18"/>
              </w:rPr>
            </w:pPr>
            <w:r w:rsidRPr="005B143D">
              <w:rPr>
                <w:rFonts w:cs="Arial"/>
                <w:b/>
                <w:bCs/>
                <w:sz w:val="18"/>
                <w:szCs w:val="18"/>
              </w:rPr>
              <w:t>2009/10</w:t>
            </w:r>
          </w:p>
        </w:tc>
        <w:tc>
          <w:tcPr>
            <w:tcW w:w="191" w:type="dxa"/>
            <w:tcBorders>
              <w:top w:val="nil"/>
              <w:left w:val="nil"/>
              <w:bottom w:val="single" w:sz="4" w:space="0" w:color="auto"/>
              <w:right w:val="nil"/>
            </w:tcBorders>
            <w:shd w:val="clear" w:color="auto" w:fill="auto"/>
            <w:noWrap/>
            <w:vAlign w:val="bottom"/>
          </w:tcPr>
          <w:p w14:paraId="1E738312" w14:textId="77777777" w:rsidR="005B143D" w:rsidRPr="005B143D" w:rsidRDefault="005B143D" w:rsidP="00D13FEB">
            <w:pPr>
              <w:rPr>
                <w:rFonts w:cs="Arial"/>
                <w:b/>
                <w:bCs/>
                <w:sz w:val="18"/>
                <w:szCs w:val="18"/>
              </w:rPr>
            </w:pPr>
            <w:r w:rsidRPr="005B143D">
              <w:rPr>
                <w:rFonts w:cs="Arial"/>
                <w:b/>
                <w:bCs/>
                <w:sz w:val="18"/>
                <w:szCs w:val="18"/>
              </w:rPr>
              <w:t> </w:t>
            </w:r>
          </w:p>
        </w:tc>
        <w:tc>
          <w:tcPr>
            <w:tcW w:w="791" w:type="dxa"/>
            <w:tcBorders>
              <w:top w:val="nil"/>
              <w:left w:val="single" w:sz="8" w:space="0" w:color="auto"/>
              <w:bottom w:val="single" w:sz="8" w:space="0" w:color="auto"/>
              <w:right w:val="single" w:sz="4" w:space="0" w:color="auto"/>
            </w:tcBorders>
            <w:shd w:val="clear" w:color="auto" w:fill="CC9CCC"/>
            <w:noWrap/>
            <w:vAlign w:val="bottom"/>
          </w:tcPr>
          <w:p w14:paraId="5077FF0A" w14:textId="77777777" w:rsidR="005B143D" w:rsidRPr="005B143D" w:rsidRDefault="005B143D" w:rsidP="00D13FEB">
            <w:pPr>
              <w:rPr>
                <w:rFonts w:cs="Arial"/>
                <w:b/>
                <w:bCs/>
                <w:sz w:val="18"/>
                <w:szCs w:val="18"/>
              </w:rPr>
            </w:pPr>
            <w:r w:rsidRPr="005B143D">
              <w:rPr>
                <w:rFonts w:cs="Arial"/>
                <w:b/>
                <w:bCs/>
                <w:sz w:val="18"/>
                <w:szCs w:val="18"/>
              </w:rPr>
              <w:t>2006/07</w:t>
            </w:r>
          </w:p>
        </w:tc>
        <w:tc>
          <w:tcPr>
            <w:tcW w:w="791" w:type="dxa"/>
            <w:tcBorders>
              <w:top w:val="nil"/>
              <w:left w:val="nil"/>
              <w:bottom w:val="single" w:sz="8" w:space="0" w:color="auto"/>
              <w:right w:val="single" w:sz="4" w:space="0" w:color="auto"/>
            </w:tcBorders>
            <w:shd w:val="clear" w:color="auto" w:fill="CC9CCC"/>
            <w:noWrap/>
            <w:vAlign w:val="bottom"/>
          </w:tcPr>
          <w:p w14:paraId="267FF0A3" w14:textId="77777777" w:rsidR="005B143D" w:rsidRPr="005B143D" w:rsidRDefault="005B143D" w:rsidP="00D13FEB">
            <w:pPr>
              <w:rPr>
                <w:rFonts w:cs="Arial"/>
                <w:b/>
                <w:bCs/>
                <w:sz w:val="18"/>
                <w:szCs w:val="18"/>
              </w:rPr>
            </w:pPr>
            <w:r w:rsidRPr="005B143D">
              <w:rPr>
                <w:rFonts w:cs="Arial"/>
                <w:b/>
                <w:bCs/>
                <w:sz w:val="18"/>
                <w:szCs w:val="18"/>
              </w:rPr>
              <w:t>2007/08</w:t>
            </w:r>
          </w:p>
        </w:tc>
        <w:tc>
          <w:tcPr>
            <w:tcW w:w="791" w:type="dxa"/>
            <w:tcBorders>
              <w:top w:val="nil"/>
              <w:left w:val="nil"/>
              <w:bottom w:val="single" w:sz="8" w:space="0" w:color="auto"/>
              <w:right w:val="single" w:sz="4" w:space="0" w:color="auto"/>
            </w:tcBorders>
            <w:shd w:val="clear" w:color="auto" w:fill="CC9CCC"/>
            <w:noWrap/>
            <w:vAlign w:val="bottom"/>
          </w:tcPr>
          <w:p w14:paraId="153F5411" w14:textId="77777777" w:rsidR="005B143D" w:rsidRPr="005B143D" w:rsidRDefault="005B143D" w:rsidP="00D13FEB">
            <w:pPr>
              <w:rPr>
                <w:rFonts w:cs="Arial"/>
                <w:b/>
                <w:bCs/>
                <w:sz w:val="18"/>
                <w:szCs w:val="18"/>
              </w:rPr>
            </w:pPr>
            <w:r w:rsidRPr="005B143D">
              <w:rPr>
                <w:rFonts w:cs="Arial"/>
                <w:b/>
                <w:bCs/>
                <w:sz w:val="18"/>
                <w:szCs w:val="18"/>
              </w:rPr>
              <w:t>2008/09</w:t>
            </w:r>
          </w:p>
        </w:tc>
        <w:tc>
          <w:tcPr>
            <w:tcW w:w="791" w:type="dxa"/>
            <w:tcBorders>
              <w:top w:val="nil"/>
              <w:left w:val="nil"/>
              <w:bottom w:val="single" w:sz="8" w:space="0" w:color="auto"/>
              <w:right w:val="single" w:sz="8" w:space="0" w:color="auto"/>
            </w:tcBorders>
            <w:shd w:val="clear" w:color="auto" w:fill="CC9CCC"/>
            <w:noWrap/>
            <w:vAlign w:val="bottom"/>
          </w:tcPr>
          <w:p w14:paraId="3988C227" w14:textId="77777777" w:rsidR="005B143D" w:rsidRPr="005B143D" w:rsidRDefault="005B143D" w:rsidP="00D13FEB">
            <w:pPr>
              <w:rPr>
                <w:rFonts w:cs="Arial"/>
                <w:b/>
                <w:bCs/>
                <w:sz w:val="18"/>
                <w:szCs w:val="18"/>
              </w:rPr>
            </w:pPr>
            <w:r w:rsidRPr="005B143D">
              <w:rPr>
                <w:rFonts w:cs="Arial"/>
                <w:b/>
                <w:bCs/>
                <w:sz w:val="18"/>
                <w:szCs w:val="18"/>
              </w:rPr>
              <w:t>2009/10</w:t>
            </w:r>
          </w:p>
        </w:tc>
      </w:tr>
      <w:tr w:rsidR="005B143D" w:rsidRPr="005B143D" w14:paraId="63B537D4" w14:textId="77777777" w:rsidTr="006054D8">
        <w:trPr>
          <w:trHeight w:val="264"/>
          <w:jc w:val="center"/>
        </w:trPr>
        <w:tc>
          <w:tcPr>
            <w:tcW w:w="1796" w:type="dxa"/>
            <w:tcBorders>
              <w:top w:val="nil"/>
              <w:left w:val="single" w:sz="8" w:space="0" w:color="auto"/>
              <w:bottom w:val="single" w:sz="4" w:space="0" w:color="auto"/>
              <w:right w:val="single" w:sz="4" w:space="0" w:color="auto"/>
            </w:tcBorders>
            <w:shd w:val="clear" w:color="auto" w:fill="FFFFC0"/>
            <w:noWrap/>
            <w:vAlign w:val="bottom"/>
          </w:tcPr>
          <w:p w14:paraId="19C1302F" w14:textId="77777777" w:rsidR="005B143D" w:rsidRPr="005B143D" w:rsidRDefault="005B143D" w:rsidP="00D13FEB">
            <w:pPr>
              <w:rPr>
                <w:rFonts w:cs="Arial"/>
                <w:sz w:val="18"/>
                <w:szCs w:val="18"/>
              </w:rPr>
            </w:pPr>
            <w:r w:rsidRPr="005B143D">
              <w:rPr>
                <w:rFonts w:cs="Arial"/>
                <w:sz w:val="18"/>
                <w:szCs w:val="18"/>
              </w:rPr>
              <w:t>Budovatelská 4819</w:t>
            </w:r>
          </w:p>
        </w:tc>
        <w:tc>
          <w:tcPr>
            <w:tcW w:w="791" w:type="dxa"/>
            <w:tcBorders>
              <w:top w:val="nil"/>
              <w:left w:val="nil"/>
              <w:bottom w:val="single" w:sz="4" w:space="0" w:color="auto"/>
              <w:right w:val="nil"/>
            </w:tcBorders>
            <w:shd w:val="clear" w:color="auto" w:fill="E3E3E3"/>
            <w:noWrap/>
            <w:vAlign w:val="center"/>
          </w:tcPr>
          <w:p w14:paraId="236241CF" w14:textId="77777777" w:rsidR="005B143D" w:rsidRPr="005B143D" w:rsidRDefault="005B143D" w:rsidP="00D13FEB">
            <w:pPr>
              <w:jc w:val="right"/>
              <w:rPr>
                <w:rFonts w:cs="Arial"/>
                <w:sz w:val="18"/>
                <w:szCs w:val="18"/>
              </w:rPr>
            </w:pPr>
            <w:r w:rsidRPr="005B143D">
              <w:rPr>
                <w:rFonts w:cs="Arial"/>
                <w:sz w:val="18"/>
                <w:szCs w:val="18"/>
              </w:rPr>
              <w:t>2</w:t>
            </w:r>
          </w:p>
        </w:tc>
        <w:tc>
          <w:tcPr>
            <w:tcW w:w="791" w:type="dxa"/>
            <w:tcBorders>
              <w:top w:val="nil"/>
              <w:left w:val="single" w:sz="8" w:space="0" w:color="auto"/>
              <w:bottom w:val="single" w:sz="4" w:space="0" w:color="auto"/>
              <w:right w:val="single" w:sz="4" w:space="0" w:color="auto"/>
            </w:tcBorders>
            <w:shd w:val="clear" w:color="auto" w:fill="FFFF00"/>
            <w:noWrap/>
            <w:vAlign w:val="center"/>
          </w:tcPr>
          <w:p w14:paraId="0B8367A9" w14:textId="77777777" w:rsidR="005B143D" w:rsidRPr="005B143D" w:rsidRDefault="005B143D" w:rsidP="00D13FEB">
            <w:pPr>
              <w:jc w:val="right"/>
              <w:rPr>
                <w:rFonts w:cs="Arial"/>
                <w:sz w:val="18"/>
                <w:szCs w:val="18"/>
              </w:rPr>
            </w:pPr>
            <w:r w:rsidRPr="005B143D">
              <w:rPr>
                <w:rFonts w:cs="Arial"/>
                <w:sz w:val="18"/>
                <w:szCs w:val="18"/>
              </w:rPr>
              <w:t>3</w:t>
            </w:r>
          </w:p>
        </w:tc>
        <w:tc>
          <w:tcPr>
            <w:tcW w:w="791" w:type="dxa"/>
            <w:tcBorders>
              <w:top w:val="nil"/>
              <w:left w:val="nil"/>
              <w:bottom w:val="single" w:sz="4" w:space="0" w:color="auto"/>
              <w:right w:val="single" w:sz="4" w:space="0" w:color="auto"/>
            </w:tcBorders>
            <w:shd w:val="clear" w:color="auto" w:fill="FFFFFF"/>
            <w:noWrap/>
            <w:vAlign w:val="center"/>
          </w:tcPr>
          <w:p w14:paraId="4B2C807B" w14:textId="77777777" w:rsidR="005B143D" w:rsidRPr="005B143D" w:rsidRDefault="005B143D" w:rsidP="00D13FEB">
            <w:pPr>
              <w:jc w:val="right"/>
              <w:rPr>
                <w:rFonts w:cs="Arial"/>
                <w:sz w:val="18"/>
                <w:szCs w:val="18"/>
              </w:rPr>
            </w:pPr>
            <w:r w:rsidRPr="005B143D">
              <w:rPr>
                <w:rFonts w:cs="Arial"/>
                <w:sz w:val="18"/>
                <w:szCs w:val="18"/>
              </w:rPr>
              <w:t>3</w:t>
            </w:r>
          </w:p>
        </w:tc>
        <w:tc>
          <w:tcPr>
            <w:tcW w:w="791" w:type="dxa"/>
            <w:tcBorders>
              <w:top w:val="nil"/>
              <w:left w:val="nil"/>
              <w:bottom w:val="single" w:sz="4" w:space="0" w:color="auto"/>
              <w:right w:val="single" w:sz="4" w:space="0" w:color="auto"/>
            </w:tcBorders>
            <w:shd w:val="clear" w:color="auto" w:fill="FFFF00"/>
            <w:noWrap/>
            <w:vAlign w:val="bottom"/>
          </w:tcPr>
          <w:p w14:paraId="0549D078" w14:textId="77777777" w:rsidR="005B143D" w:rsidRPr="005B143D" w:rsidRDefault="005B143D" w:rsidP="00D13FEB">
            <w:pPr>
              <w:jc w:val="right"/>
              <w:rPr>
                <w:rFonts w:cs="Arial"/>
                <w:sz w:val="18"/>
                <w:szCs w:val="18"/>
              </w:rPr>
            </w:pPr>
            <w:r w:rsidRPr="005B143D">
              <w:rPr>
                <w:rFonts w:cs="Arial"/>
                <w:sz w:val="18"/>
                <w:szCs w:val="18"/>
              </w:rPr>
              <w:t>4</w:t>
            </w:r>
          </w:p>
        </w:tc>
        <w:tc>
          <w:tcPr>
            <w:tcW w:w="791" w:type="dxa"/>
            <w:tcBorders>
              <w:top w:val="nil"/>
              <w:left w:val="nil"/>
              <w:bottom w:val="single" w:sz="4" w:space="0" w:color="auto"/>
              <w:right w:val="single" w:sz="8" w:space="0" w:color="auto"/>
            </w:tcBorders>
            <w:shd w:val="clear" w:color="auto" w:fill="FFFFFF"/>
            <w:noWrap/>
            <w:vAlign w:val="bottom"/>
          </w:tcPr>
          <w:p w14:paraId="7BCF40A4" w14:textId="77777777" w:rsidR="005B143D" w:rsidRPr="005B143D" w:rsidRDefault="005B143D" w:rsidP="00D13FEB">
            <w:pPr>
              <w:jc w:val="right"/>
              <w:rPr>
                <w:rFonts w:cs="Arial"/>
                <w:sz w:val="18"/>
                <w:szCs w:val="18"/>
              </w:rPr>
            </w:pPr>
            <w:r w:rsidRPr="005B143D">
              <w:rPr>
                <w:rFonts w:cs="Arial"/>
                <w:sz w:val="18"/>
                <w:szCs w:val="18"/>
              </w:rPr>
              <w:t>4</w:t>
            </w:r>
          </w:p>
        </w:tc>
        <w:tc>
          <w:tcPr>
            <w:tcW w:w="191" w:type="dxa"/>
            <w:tcBorders>
              <w:top w:val="nil"/>
              <w:left w:val="nil"/>
              <w:bottom w:val="single" w:sz="4" w:space="0" w:color="auto"/>
              <w:right w:val="nil"/>
            </w:tcBorders>
            <w:shd w:val="clear" w:color="auto" w:fill="FFFFFF"/>
            <w:noWrap/>
            <w:vAlign w:val="bottom"/>
          </w:tcPr>
          <w:p w14:paraId="58EFC47E" w14:textId="77777777" w:rsidR="005B143D" w:rsidRPr="005B143D" w:rsidRDefault="005B143D" w:rsidP="00D13FEB">
            <w:pPr>
              <w:jc w:val="right"/>
              <w:rPr>
                <w:rFonts w:cs="Arial"/>
                <w:sz w:val="18"/>
                <w:szCs w:val="18"/>
              </w:rPr>
            </w:pPr>
            <w:r w:rsidRPr="005B143D">
              <w:rPr>
                <w:rFonts w:cs="Arial"/>
                <w:sz w:val="18"/>
                <w:szCs w:val="18"/>
              </w:rPr>
              <w:t> </w:t>
            </w:r>
          </w:p>
        </w:tc>
        <w:tc>
          <w:tcPr>
            <w:tcW w:w="791" w:type="dxa"/>
            <w:tcBorders>
              <w:top w:val="nil"/>
              <w:left w:val="single" w:sz="8" w:space="0" w:color="auto"/>
              <w:bottom w:val="single" w:sz="4" w:space="0" w:color="auto"/>
              <w:right w:val="single" w:sz="4" w:space="0" w:color="auto"/>
            </w:tcBorders>
            <w:shd w:val="clear" w:color="auto" w:fill="FFFF00"/>
            <w:noWrap/>
            <w:vAlign w:val="bottom"/>
          </w:tcPr>
          <w:p w14:paraId="01520BCA" w14:textId="77777777" w:rsidR="005B143D" w:rsidRPr="005B143D" w:rsidRDefault="005B143D" w:rsidP="00D13FEB">
            <w:pPr>
              <w:jc w:val="right"/>
              <w:rPr>
                <w:rFonts w:cs="Arial"/>
                <w:sz w:val="18"/>
                <w:szCs w:val="18"/>
              </w:rPr>
            </w:pPr>
            <w:r w:rsidRPr="005B143D">
              <w:rPr>
                <w:rFonts w:cs="Arial"/>
                <w:sz w:val="18"/>
                <w:szCs w:val="18"/>
              </w:rPr>
              <w:t>+ 28</w:t>
            </w:r>
          </w:p>
        </w:tc>
        <w:tc>
          <w:tcPr>
            <w:tcW w:w="791" w:type="dxa"/>
            <w:tcBorders>
              <w:top w:val="nil"/>
              <w:left w:val="nil"/>
              <w:bottom w:val="single" w:sz="4" w:space="0" w:color="auto"/>
              <w:right w:val="single" w:sz="4" w:space="0" w:color="auto"/>
            </w:tcBorders>
            <w:shd w:val="clear" w:color="auto" w:fill="FFFFFF"/>
            <w:noWrap/>
            <w:vAlign w:val="bottom"/>
          </w:tcPr>
          <w:p w14:paraId="439AFB15" w14:textId="77777777" w:rsidR="005B143D" w:rsidRPr="005B143D" w:rsidRDefault="005B143D" w:rsidP="00D13FEB">
            <w:pPr>
              <w:rPr>
                <w:rFonts w:cs="Arial"/>
                <w:sz w:val="18"/>
                <w:szCs w:val="18"/>
              </w:rPr>
            </w:pPr>
            <w:r w:rsidRPr="005B143D">
              <w:rPr>
                <w:rFonts w:cs="Arial"/>
                <w:sz w:val="18"/>
                <w:szCs w:val="18"/>
              </w:rPr>
              <w:t> </w:t>
            </w:r>
          </w:p>
        </w:tc>
        <w:tc>
          <w:tcPr>
            <w:tcW w:w="791" w:type="dxa"/>
            <w:tcBorders>
              <w:top w:val="nil"/>
              <w:left w:val="nil"/>
              <w:bottom w:val="single" w:sz="4" w:space="0" w:color="auto"/>
              <w:right w:val="single" w:sz="4" w:space="0" w:color="auto"/>
            </w:tcBorders>
            <w:shd w:val="clear" w:color="auto" w:fill="FFFF00"/>
            <w:noWrap/>
            <w:vAlign w:val="bottom"/>
          </w:tcPr>
          <w:p w14:paraId="2B9F1F09" w14:textId="77777777" w:rsidR="005B143D" w:rsidRPr="005B143D" w:rsidRDefault="005B143D" w:rsidP="00D13FEB">
            <w:pPr>
              <w:jc w:val="right"/>
              <w:rPr>
                <w:rFonts w:cs="Arial"/>
                <w:sz w:val="18"/>
                <w:szCs w:val="18"/>
              </w:rPr>
            </w:pPr>
            <w:r w:rsidRPr="005B143D">
              <w:rPr>
                <w:rFonts w:cs="Arial"/>
                <w:sz w:val="18"/>
                <w:szCs w:val="18"/>
              </w:rPr>
              <w:t>+ 28</w:t>
            </w:r>
          </w:p>
        </w:tc>
        <w:tc>
          <w:tcPr>
            <w:tcW w:w="791" w:type="dxa"/>
            <w:tcBorders>
              <w:top w:val="nil"/>
              <w:left w:val="nil"/>
              <w:bottom w:val="single" w:sz="4" w:space="0" w:color="auto"/>
              <w:right w:val="single" w:sz="8" w:space="0" w:color="auto"/>
            </w:tcBorders>
            <w:shd w:val="clear" w:color="auto" w:fill="FFFFFF"/>
            <w:noWrap/>
            <w:vAlign w:val="bottom"/>
          </w:tcPr>
          <w:p w14:paraId="12766960" w14:textId="77777777" w:rsidR="005B143D" w:rsidRPr="005B143D" w:rsidRDefault="005B143D" w:rsidP="00D13FEB">
            <w:pPr>
              <w:rPr>
                <w:rFonts w:cs="Arial"/>
                <w:sz w:val="18"/>
                <w:szCs w:val="18"/>
              </w:rPr>
            </w:pPr>
            <w:r w:rsidRPr="005B143D">
              <w:rPr>
                <w:rFonts w:cs="Arial"/>
                <w:sz w:val="18"/>
                <w:szCs w:val="18"/>
              </w:rPr>
              <w:t> </w:t>
            </w:r>
          </w:p>
        </w:tc>
      </w:tr>
      <w:tr w:rsidR="005B143D" w:rsidRPr="005B143D" w14:paraId="15AA095C" w14:textId="77777777" w:rsidTr="006054D8">
        <w:trPr>
          <w:trHeight w:val="264"/>
          <w:jc w:val="center"/>
        </w:trPr>
        <w:tc>
          <w:tcPr>
            <w:tcW w:w="1796" w:type="dxa"/>
            <w:tcBorders>
              <w:top w:val="nil"/>
              <w:left w:val="single" w:sz="8" w:space="0" w:color="auto"/>
              <w:bottom w:val="single" w:sz="4" w:space="0" w:color="auto"/>
              <w:right w:val="single" w:sz="4" w:space="0" w:color="auto"/>
            </w:tcBorders>
            <w:shd w:val="clear" w:color="auto" w:fill="FFFFC0"/>
            <w:noWrap/>
            <w:vAlign w:val="bottom"/>
          </w:tcPr>
          <w:p w14:paraId="3A2BA372" w14:textId="77777777" w:rsidR="005B143D" w:rsidRPr="005B143D" w:rsidRDefault="005B143D" w:rsidP="00D13FEB">
            <w:pPr>
              <w:rPr>
                <w:rFonts w:cs="Arial"/>
                <w:sz w:val="18"/>
                <w:szCs w:val="18"/>
              </w:rPr>
            </w:pPr>
            <w:r w:rsidRPr="005B143D">
              <w:rPr>
                <w:rFonts w:cs="Arial"/>
                <w:sz w:val="18"/>
                <w:szCs w:val="18"/>
              </w:rPr>
              <w:t>Osvoboditelů 3778</w:t>
            </w:r>
          </w:p>
        </w:tc>
        <w:tc>
          <w:tcPr>
            <w:tcW w:w="791" w:type="dxa"/>
            <w:tcBorders>
              <w:top w:val="nil"/>
              <w:left w:val="nil"/>
              <w:bottom w:val="single" w:sz="4" w:space="0" w:color="auto"/>
              <w:right w:val="nil"/>
            </w:tcBorders>
            <w:shd w:val="clear" w:color="auto" w:fill="E3E3E3"/>
            <w:noWrap/>
            <w:vAlign w:val="center"/>
          </w:tcPr>
          <w:p w14:paraId="372A27AD" w14:textId="77777777" w:rsidR="005B143D" w:rsidRPr="005B143D" w:rsidRDefault="005B143D" w:rsidP="00D13FEB">
            <w:pPr>
              <w:jc w:val="right"/>
              <w:rPr>
                <w:rFonts w:cs="Arial"/>
                <w:sz w:val="18"/>
                <w:szCs w:val="18"/>
              </w:rPr>
            </w:pPr>
            <w:r w:rsidRPr="005B143D">
              <w:rPr>
                <w:rFonts w:cs="Arial"/>
                <w:sz w:val="18"/>
                <w:szCs w:val="18"/>
              </w:rPr>
              <w:t>6</w:t>
            </w:r>
          </w:p>
        </w:tc>
        <w:tc>
          <w:tcPr>
            <w:tcW w:w="791" w:type="dxa"/>
            <w:tcBorders>
              <w:top w:val="nil"/>
              <w:left w:val="single" w:sz="8" w:space="0" w:color="auto"/>
              <w:bottom w:val="single" w:sz="4" w:space="0" w:color="auto"/>
              <w:right w:val="single" w:sz="4" w:space="0" w:color="auto"/>
            </w:tcBorders>
            <w:shd w:val="clear" w:color="auto" w:fill="FFFFFF"/>
            <w:noWrap/>
            <w:vAlign w:val="center"/>
          </w:tcPr>
          <w:p w14:paraId="6740FAD3" w14:textId="77777777" w:rsidR="005B143D" w:rsidRPr="005B143D" w:rsidRDefault="005B143D" w:rsidP="00D13FEB">
            <w:pPr>
              <w:jc w:val="right"/>
              <w:rPr>
                <w:rFonts w:cs="Arial"/>
                <w:sz w:val="18"/>
                <w:szCs w:val="18"/>
              </w:rPr>
            </w:pPr>
            <w:r w:rsidRPr="005B143D">
              <w:rPr>
                <w:rFonts w:cs="Arial"/>
                <w:sz w:val="18"/>
                <w:szCs w:val="18"/>
              </w:rPr>
              <w:t>6</w:t>
            </w:r>
          </w:p>
        </w:tc>
        <w:tc>
          <w:tcPr>
            <w:tcW w:w="791" w:type="dxa"/>
            <w:tcBorders>
              <w:top w:val="nil"/>
              <w:left w:val="nil"/>
              <w:bottom w:val="single" w:sz="4" w:space="0" w:color="auto"/>
              <w:right w:val="single" w:sz="4" w:space="0" w:color="auto"/>
            </w:tcBorders>
            <w:shd w:val="clear" w:color="auto" w:fill="FFFFFF"/>
            <w:noWrap/>
            <w:vAlign w:val="center"/>
          </w:tcPr>
          <w:p w14:paraId="42E36ED5" w14:textId="77777777" w:rsidR="005B143D" w:rsidRPr="005B143D" w:rsidRDefault="005B143D" w:rsidP="00D13FEB">
            <w:pPr>
              <w:jc w:val="right"/>
              <w:rPr>
                <w:rFonts w:cs="Arial"/>
                <w:sz w:val="18"/>
                <w:szCs w:val="18"/>
              </w:rPr>
            </w:pPr>
            <w:r w:rsidRPr="005B143D">
              <w:rPr>
                <w:rFonts w:cs="Arial"/>
                <w:sz w:val="18"/>
                <w:szCs w:val="18"/>
              </w:rPr>
              <w:t>6</w:t>
            </w:r>
          </w:p>
        </w:tc>
        <w:tc>
          <w:tcPr>
            <w:tcW w:w="791" w:type="dxa"/>
            <w:tcBorders>
              <w:top w:val="nil"/>
              <w:left w:val="nil"/>
              <w:bottom w:val="single" w:sz="4" w:space="0" w:color="auto"/>
              <w:right w:val="single" w:sz="4" w:space="0" w:color="auto"/>
            </w:tcBorders>
            <w:shd w:val="clear" w:color="auto" w:fill="FFFFFF"/>
            <w:noWrap/>
            <w:vAlign w:val="bottom"/>
          </w:tcPr>
          <w:p w14:paraId="2A1FB6B9" w14:textId="77777777" w:rsidR="005B143D" w:rsidRPr="005B143D" w:rsidRDefault="005B143D" w:rsidP="00D13FEB">
            <w:pPr>
              <w:jc w:val="right"/>
              <w:rPr>
                <w:rFonts w:cs="Arial"/>
                <w:sz w:val="18"/>
                <w:szCs w:val="18"/>
              </w:rPr>
            </w:pPr>
            <w:r w:rsidRPr="005B143D">
              <w:rPr>
                <w:rFonts w:cs="Arial"/>
                <w:sz w:val="18"/>
                <w:szCs w:val="18"/>
              </w:rPr>
              <w:t>6</w:t>
            </w:r>
          </w:p>
        </w:tc>
        <w:tc>
          <w:tcPr>
            <w:tcW w:w="791" w:type="dxa"/>
            <w:tcBorders>
              <w:top w:val="nil"/>
              <w:left w:val="nil"/>
              <w:bottom w:val="single" w:sz="4" w:space="0" w:color="auto"/>
              <w:right w:val="single" w:sz="8" w:space="0" w:color="auto"/>
            </w:tcBorders>
            <w:shd w:val="clear" w:color="auto" w:fill="FFFFFF"/>
            <w:noWrap/>
            <w:vAlign w:val="bottom"/>
          </w:tcPr>
          <w:p w14:paraId="1DB1ACC7" w14:textId="77777777" w:rsidR="005B143D" w:rsidRPr="005B143D" w:rsidRDefault="005B143D" w:rsidP="00D13FEB">
            <w:pPr>
              <w:jc w:val="right"/>
              <w:rPr>
                <w:rFonts w:cs="Arial"/>
                <w:sz w:val="18"/>
                <w:szCs w:val="18"/>
              </w:rPr>
            </w:pPr>
            <w:r w:rsidRPr="005B143D">
              <w:rPr>
                <w:rFonts w:cs="Arial"/>
                <w:sz w:val="18"/>
                <w:szCs w:val="18"/>
              </w:rPr>
              <w:t>6</w:t>
            </w:r>
          </w:p>
        </w:tc>
        <w:tc>
          <w:tcPr>
            <w:tcW w:w="191" w:type="dxa"/>
            <w:tcBorders>
              <w:top w:val="nil"/>
              <w:left w:val="nil"/>
              <w:bottom w:val="single" w:sz="4" w:space="0" w:color="auto"/>
              <w:right w:val="nil"/>
            </w:tcBorders>
            <w:shd w:val="clear" w:color="auto" w:fill="FFFFFF"/>
            <w:noWrap/>
            <w:vAlign w:val="bottom"/>
          </w:tcPr>
          <w:p w14:paraId="443E1267" w14:textId="77777777" w:rsidR="005B143D" w:rsidRPr="005B143D" w:rsidRDefault="005B143D" w:rsidP="00D13FEB">
            <w:pPr>
              <w:jc w:val="right"/>
              <w:rPr>
                <w:rFonts w:cs="Arial"/>
                <w:sz w:val="18"/>
                <w:szCs w:val="18"/>
              </w:rPr>
            </w:pPr>
            <w:r w:rsidRPr="005B143D">
              <w:rPr>
                <w:rFonts w:cs="Arial"/>
                <w:sz w:val="18"/>
                <w:szCs w:val="18"/>
              </w:rPr>
              <w:t> </w:t>
            </w:r>
          </w:p>
        </w:tc>
        <w:tc>
          <w:tcPr>
            <w:tcW w:w="791" w:type="dxa"/>
            <w:tcBorders>
              <w:top w:val="nil"/>
              <w:left w:val="single" w:sz="8" w:space="0" w:color="auto"/>
              <w:bottom w:val="single" w:sz="4" w:space="0" w:color="auto"/>
              <w:right w:val="single" w:sz="4" w:space="0" w:color="auto"/>
            </w:tcBorders>
            <w:shd w:val="clear" w:color="auto" w:fill="FFFFFF"/>
            <w:noWrap/>
            <w:vAlign w:val="bottom"/>
          </w:tcPr>
          <w:p w14:paraId="1C54D788" w14:textId="77777777" w:rsidR="005B143D" w:rsidRPr="005B143D" w:rsidRDefault="005B143D" w:rsidP="00D13FEB">
            <w:pPr>
              <w:jc w:val="right"/>
              <w:rPr>
                <w:rFonts w:cs="Arial"/>
                <w:sz w:val="18"/>
                <w:szCs w:val="18"/>
              </w:rPr>
            </w:pPr>
            <w:r w:rsidRPr="005B143D">
              <w:rPr>
                <w:rFonts w:cs="Arial"/>
                <w:sz w:val="18"/>
                <w:szCs w:val="18"/>
              </w:rPr>
              <w:t> </w:t>
            </w:r>
          </w:p>
        </w:tc>
        <w:tc>
          <w:tcPr>
            <w:tcW w:w="791" w:type="dxa"/>
            <w:tcBorders>
              <w:top w:val="nil"/>
              <w:left w:val="nil"/>
              <w:bottom w:val="single" w:sz="4" w:space="0" w:color="auto"/>
              <w:right w:val="single" w:sz="4" w:space="0" w:color="auto"/>
            </w:tcBorders>
            <w:shd w:val="clear" w:color="auto" w:fill="FFFFFF"/>
            <w:noWrap/>
            <w:vAlign w:val="bottom"/>
          </w:tcPr>
          <w:p w14:paraId="7DDD3546" w14:textId="77777777" w:rsidR="005B143D" w:rsidRPr="005B143D" w:rsidRDefault="005B143D" w:rsidP="00D13FEB">
            <w:pPr>
              <w:rPr>
                <w:rFonts w:cs="Arial"/>
                <w:sz w:val="18"/>
                <w:szCs w:val="18"/>
              </w:rPr>
            </w:pPr>
            <w:r w:rsidRPr="005B143D">
              <w:rPr>
                <w:rFonts w:cs="Arial"/>
                <w:sz w:val="18"/>
                <w:szCs w:val="18"/>
              </w:rPr>
              <w:t> </w:t>
            </w:r>
          </w:p>
        </w:tc>
        <w:tc>
          <w:tcPr>
            <w:tcW w:w="791" w:type="dxa"/>
            <w:tcBorders>
              <w:top w:val="nil"/>
              <w:left w:val="nil"/>
              <w:bottom w:val="single" w:sz="4" w:space="0" w:color="auto"/>
              <w:right w:val="single" w:sz="4" w:space="0" w:color="auto"/>
            </w:tcBorders>
            <w:shd w:val="clear" w:color="auto" w:fill="FFFFFF"/>
            <w:noWrap/>
            <w:vAlign w:val="bottom"/>
          </w:tcPr>
          <w:p w14:paraId="2A51B977" w14:textId="77777777" w:rsidR="005B143D" w:rsidRPr="005B143D" w:rsidRDefault="005B143D" w:rsidP="00D13FEB">
            <w:pPr>
              <w:rPr>
                <w:rFonts w:cs="Arial"/>
                <w:sz w:val="18"/>
                <w:szCs w:val="18"/>
              </w:rPr>
            </w:pPr>
            <w:r w:rsidRPr="005B143D">
              <w:rPr>
                <w:rFonts w:cs="Arial"/>
                <w:sz w:val="18"/>
                <w:szCs w:val="18"/>
              </w:rPr>
              <w:t> </w:t>
            </w:r>
          </w:p>
        </w:tc>
        <w:tc>
          <w:tcPr>
            <w:tcW w:w="791" w:type="dxa"/>
            <w:tcBorders>
              <w:top w:val="nil"/>
              <w:left w:val="nil"/>
              <w:bottom w:val="single" w:sz="4" w:space="0" w:color="auto"/>
              <w:right w:val="single" w:sz="8" w:space="0" w:color="auto"/>
            </w:tcBorders>
            <w:shd w:val="clear" w:color="auto" w:fill="FFFFFF"/>
            <w:noWrap/>
            <w:vAlign w:val="bottom"/>
          </w:tcPr>
          <w:p w14:paraId="1C44C799" w14:textId="77777777" w:rsidR="005B143D" w:rsidRPr="005B143D" w:rsidRDefault="005B143D" w:rsidP="00D13FEB">
            <w:pPr>
              <w:rPr>
                <w:rFonts w:cs="Arial"/>
                <w:sz w:val="18"/>
                <w:szCs w:val="18"/>
              </w:rPr>
            </w:pPr>
            <w:r w:rsidRPr="005B143D">
              <w:rPr>
                <w:rFonts w:cs="Arial"/>
                <w:sz w:val="18"/>
                <w:szCs w:val="18"/>
              </w:rPr>
              <w:t> </w:t>
            </w:r>
          </w:p>
        </w:tc>
      </w:tr>
      <w:tr w:rsidR="005B143D" w:rsidRPr="005B143D" w14:paraId="0B43A1BE" w14:textId="77777777" w:rsidTr="006054D8">
        <w:trPr>
          <w:trHeight w:val="264"/>
          <w:jc w:val="center"/>
        </w:trPr>
        <w:tc>
          <w:tcPr>
            <w:tcW w:w="1796" w:type="dxa"/>
            <w:tcBorders>
              <w:top w:val="nil"/>
              <w:left w:val="single" w:sz="8" w:space="0" w:color="auto"/>
              <w:bottom w:val="single" w:sz="4" w:space="0" w:color="auto"/>
              <w:right w:val="single" w:sz="4" w:space="0" w:color="auto"/>
            </w:tcBorders>
            <w:shd w:val="clear" w:color="auto" w:fill="FFFFC0"/>
            <w:noWrap/>
            <w:vAlign w:val="bottom"/>
          </w:tcPr>
          <w:p w14:paraId="3735BA8E" w14:textId="77777777" w:rsidR="00677891" w:rsidRPr="00241A9E" w:rsidRDefault="00241A9E" w:rsidP="00241A9E">
            <w:pPr>
              <w:rPr>
                <w:rFonts w:cs="Arial"/>
                <w:sz w:val="18"/>
                <w:szCs w:val="18"/>
              </w:rPr>
            </w:pPr>
            <w:r w:rsidRPr="00241A9E">
              <w:rPr>
                <w:rFonts w:cs="Arial"/>
                <w:sz w:val="18"/>
                <w:szCs w:val="18"/>
              </w:rPr>
              <w:t>Potoky</w:t>
            </w:r>
            <w:r w:rsidR="005B143D" w:rsidRPr="00241A9E">
              <w:rPr>
                <w:rFonts w:cs="Arial"/>
                <w:sz w:val="18"/>
                <w:szCs w:val="18"/>
              </w:rPr>
              <w:t xml:space="preserve"> 4224</w:t>
            </w:r>
          </w:p>
        </w:tc>
        <w:tc>
          <w:tcPr>
            <w:tcW w:w="791" w:type="dxa"/>
            <w:tcBorders>
              <w:top w:val="nil"/>
              <w:left w:val="nil"/>
              <w:bottom w:val="single" w:sz="4" w:space="0" w:color="auto"/>
              <w:right w:val="nil"/>
            </w:tcBorders>
            <w:shd w:val="clear" w:color="auto" w:fill="E3E3E3"/>
            <w:noWrap/>
            <w:vAlign w:val="center"/>
          </w:tcPr>
          <w:p w14:paraId="2342B2E7" w14:textId="77777777" w:rsidR="005B143D" w:rsidRPr="005B143D" w:rsidRDefault="005B143D" w:rsidP="00D13FEB">
            <w:pPr>
              <w:jc w:val="right"/>
              <w:rPr>
                <w:rFonts w:cs="Arial"/>
                <w:sz w:val="18"/>
                <w:szCs w:val="18"/>
              </w:rPr>
            </w:pPr>
            <w:r w:rsidRPr="005B143D">
              <w:rPr>
                <w:rFonts w:cs="Arial"/>
                <w:sz w:val="18"/>
                <w:szCs w:val="18"/>
              </w:rPr>
              <w:t>4</w:t>
            </w:r>
          </w:p>
        </w:tc>
        <w:tc>
          <w:tcPr>
            <w:tcW w:w="791" w:type="dxa"/>
            <w:tcBorders>
              <w:top w:val="nil"/>
              <w:left w:val="single" w:sz="8" w:space="0" w:color="auto"/>
              <w:bottom w:val="single" w:sz="4" w:space="0" w:color="auto"/>
              <w:right w:val="single" w:sz="4" w:space="0" w:color="auto"/>
            </w:tcBorders>
            <w:shd w:val="clear" w:color="auto" w:fill="FFFFFF"/>
            <w:noWrap/>
            <w:vAlign w:val="center"/>
          </w:tcPr>
          <w:p w14:paraId="50D60F2D" w14:textId="77777777" w:rsidR="005B143D" w:rsidRPr="005B143D" w:rsidRDefault="005B143D" w:rsidP="00D13FEB">
            <w:pPr>
              <w:jc w:val="right"/>
              <w:rPr>
                <w:rFonts w:cs="Arial"/>
                <w:sz w:val="18"/>
                <w:szCs w:val="18"/>
              </w:rPr>
            </w:pPr>
            <w:r w:rsidRPr="005B143D">
              <w:rPr>
                <w:rFonts w:cs="Arial"/>
                <w:sz w:val="18"/>
                <w:szCs w:val="18"/>
              </w:rPr>
              <w:t>4</w:t>
            </w:r>
          </w:p>
        </w:tc>
        <w:tc>
          <w:tcPr>
            <w:tcW w:w="791" w:type="dxa"/>
            <w:tcBorders>
              <w:top w:val="nil"/>
              <w:left w:val="nil"/>
              <w:bottom w:val="single" w:sz="4" w:space="0" w:color="auto"/>
              <w:right w:val="single" w:sz="4" w:space="0" w:color="auto"/>
            </w:tcBorders>
            <w:shd w:val="clear" w:color="auto" w:fill="FFFFFF"/>
            <w:noWrap/>
            <w:vAlign w:val="center"/>
          </w:tcPr>
          <w:p w14:paraId="3F110139" w14:textId="77777777" w:rsidR="005B143D" w:rsidRPr="005B143D" w:rsidRDefault="005B143D" w:rsidP="00D13FEB">
            <w:pPr>
              <w:jc w:val="right"/>
              <w:rPr>
                <w:rFonts w:cs="Arial"/>
                <w:sz w:val="18"/>
                <w:szCs w:val="18"/>
              </w:rPr>
            </w:pPr>
            <w:r w:rsidRPr="005B143D">
              <w:rPr>
                <w:rFonts w:cs="Arial"/>
                <w:sz w:val="18"/>
                <w:szCs w:val="18"/>
              </w:rPr>
              <w:t>4</w:t>
            </w:r>
          </w:p>
        </w:tc>
        <w:tc>
          <w:tcPr>
            <w:tcW w:w="791" w:type="dxa"/>
            <w:tcBorders>
              <w:top w:val="nil"/>
              <w:left w:val="nil"/>
              <w:bottom w:val="single" w:sz="4" w:space="0" w:color="auto"/>
              <w:right w:val="single" w:sz="4" w:space="0" w:color="auto"/>
            </w:tcBorders>
            <w:shd w:val="clear" w:color="auto" w:fill="FFFFFF"/>
            <w:noWrap/>
            <w:vAlign w:val="bottom"/>
          </w:tcPr>
          <w:p w14:paraId="0A68B350" w14:textId="77777777" w:rsidR="005B143D" w:rsidRPr="00677891" w:rsidRDefault="005B143D" w:rsidP="00D13FEB">
            <w:pPr>
              <w:jc w:val="right"/>
              <w:rPr>
                <w:rFonts w:cs="Arial"/>
                <w:color w:val="FF0000"/>
                <w:sz w:val="18"/>
                <w:szCs w:val="18"/>
              </w:rPr>
            </w:pPr>
            <w:r w:rsidRPr="00677891">
              <w:rPr>
                <w:rFonts w:cs="Arial"/>
                <w:color w:val="FF0000"/>
                <w:sz w:val="18"/>
                <w:szCs w:val="18"/>
              </w:rPr>
              <w:t>4</w:t>
            </w:r>
          </w:p>
        </w:tc>
        <w:tc>
          <w:tcPr>
            <w:tcW w:w="791" w:type="dxa"/>
            <w:tcBorders>
              <w:top w:val="nil"/>
              <w:left w:val="nil"/>
              <w:bottom w:val="single" w:sz="4" w:space="0" w:color="auto"/>
              <w:right w:val="single" w:sz="8" w:space="0" w:color="auto"/>
            </w:tcBorders>
            <w:shd w:val="clear" w:color="auto" w:fill="FFFFFF"/>
            <w:noWrap/>
            <w:vAlign w:val="bottom"/>
          </w:tcPr>
          <w:p w14:paraId="6DB3C21A" w14:textId="77777777" w:rsidR="005B143D" w:rsidRPr="00677891" w:rsidRDefault="005B143D" w:rsidP="00D13FEB">
            <w:pPr>
              <w:jc w:val="right"/>
              <w:rPr>
                <w:rFonts w:cs="Arial"/>
                <w:color w:val="FF0000"/>
                <w:sz w:val="18"/>
                <w:szCs w:val="18"/>
              </w:rPr>
            </w:pPr>
            <w:r w:rsidRPr="00677891">
              <w:rPr>
                <w:rFonts w:cs="Arial"/>
                <w:color w:val="FF0000"/>
                <w:sz w:val="18"/>
                <w:szCs w:val="18"/>
              </w:rPr>
              <w:t>4</w:t>
            </w:r>
          </w:p>
        </w:tc>
        <w:tc>
          <w:tcPr>
            <w:tcW w:w="191" w:type="dxa"/>
            <w:tcBorders>
              <w:top w:val="nil"/>
              <w:left w:val="nil"/>
              <w:bottom w:val="single" w:sz="4" w:space="0" w:color="auto"/>
              <w:right w:val="nil"/>
            </w:tcBorders>
            <w:shd w:val="clear" w:color="auto" w:fill="FFFFFF"/>
            <w:noWrap/>
            <w:vAlign w:val="bottom"/>
          </w:tcPr>
          <w:p w14:paraId="242A4892" w14:textId="77777777" w:rsidR="005B143D" w:rsidRPr="00677891" w:rsidRDefault="005B143D" w:rsidP="00D13FEB">
            <w:pPr>
              <w:jc w:val="right"/>
              <w:rPr>
                <w:rFonts w:cs="Arial"/>
                <w:color w:val="FF0000"/>
                <w:sz w:val="18"/>
                <w:szCs w:val="18"/>
              </w:rPr>
            </w:pPr>
            <w:r w:rsidRPr="00677891">
              <w:rPr>
                <w:rFonts w:cs="Arial"/>
                <w:color w:val="FF0000"/>
                <w:sz w:val="18"/>
                <w:szCs w:val="18"/>
              </w:rPr>
              <w:t> </w:t>
            </w:r>
          </w:p>
        </w:tc>
        <w:tc>
          <w:tcPr>
            <w:tcW w:w="791" w:type="dxa"/>
            <w:tcBorders>
              <w:top w:val="nil"/>
              <w:left w:val="single" w:sz="8" w:space="0" w:color="auto"/>
              <w:bottom w:val="single" w:sz="4" w:space="0" w:color="auto"/>
              <w:right w:val="single" w:sz="4" w:space="0" w:color="auto"/>
            </w:tcBorders>
            <w:shd w:val="clear" w:color="auto" w:fill="FFFFFF"/>
            <w:noWrap/>
            <w:vAlign w:val="bottom"/>
          </w:tcPr>
          <w:p w14:paraId="052EDCE3" w14:textId="77777777" w:rsidR="005B143D" w:rsidRPr="005B143D" w:rsidRDefault="005B143D" w:rsidP="00D13FEB">
            <w:pPr>
              <w:jc w:val="right"/>
              <w:rPr>
                <w:rFonts w:cs="Arial"/>
                <w:sz w:val="18"/>
                <w:szCs w:val="18"/>
              </w:rPr>
            </w:pPr>
            <w:r w:rsidRPr="005B143D">
              <w:rPr>
                <w:rFonts w:cs="Arial"/>
                <w:sz w:val="18"/>
                <w:szCs w:val="18"/>
              </w:rPr>
              <w:t> </w:t>
            </w:r>
          </w:p>
        </w:tc>
        <w:tc>
          <w:tcPr>
            <w:tcW w:w="791" w:type="dxa"/>
            <w:tcBorders>
              <w:top w:val="nil"/>
              <w:left w:val="nil"/>
              <w:bottom w:val="single" w:sz="4" w:space="0" w:color="auto"/>
              <w:right w:val="single" w:sz="4" w:space="0" w:color="auto"/>
            </w:tcBorders>
            <w:shd w:val="clear" w:color="auto" w:fill="FFFFFF"/>
            <w:noWrap/>
            <w:vAlign w:val="bottom"/>
          </w:tcPr>
          <w:p w14:paraId="71DCADC1" w14:textId="77777777" w:rsidR="005B143D" w:rsidRPr="005B143D" w:rsidRDefault="005B143D" w:rsidP="00D13FEB">
            <w:pPr>
              <w:rPr>
                <w:rFonts w:cs="Arial"/>
                <w:sz w:val="18"/>
                <w:szCs w:val="18"/>
              </w:rPr>
            </w:pPr>
            <w:r w:rsidRPr="005B143D">
              <w:rPr>
                <w:rFonts w:cs="Arial"/>
                <w:sz w:val="18"/>
                <w:szCs w:val="18"/>
              </w:rPr>
              <w:t> </w:t>
            </w:r>
          </w:p>
        </w:tc>
        <w:tc>
          <w:tcPr>
            <w:tcW w:w="791" w:type="dxa"/>
            <w:tcBorders>
              <w:top w:val="nil"/>
              <w:left w:val="nil"/>
              <w:bottom w:val="single" w:sz="4" w:space="0" w:color="auto"/>
              <w:right w:val="single" w:sz="4" w:space="0" w:color="auto"/>
            </w:tcBorders>
            <w:shd w:val="clear" w:color="auto" w:fill="FFFFFF"/>
            <w:noWrap/>
            <w:vAlign w:val="bottom"/>
          </w:tcPr>
          <w:p w14:paraId="3A02B548" w14:textId="77777777" w:rsidR="005B143D" w:rsidRPr="005B143D" w:rsidRDefault="005B143D" w:rsidP="00D13FEB">
            <w:pPr>
              <w:rPr>
                <w:rFonts w:cs="Arial"/>
                <w:sz w:val="18"/>
                <w:szCs w:val="18"/>
              </w:rPr>
            </w:pPr>
            <w:r w:rsidRPr="005B143D">
              <w:rPr>
                <w:rFonts w:cs="Arial"/>
                <w:sz w:val="18"/>
                <w:szCs w:val="18"/>
              </w:rPr>
              <w:t> </w:t>
            </w:r>
          </w:p>
        </w:tc>
        <w:tc>
          <w:tcPr>
            <w:tcW w:w="791" w:type="dxa"/>
            <w:tcBorders>
              <w:top w:val="nil"/>
              <w:left w:val="nil"/>
              <w:bottom w:val="single" w:sz="4" w:space="0" w:color="auto"/>
              <w:right w:val="single" w:sz="8" w:space="0" w:color="auto"/>
            </w:tcBorders>
            <w:shd w:val="clear" w:color="auto" w:fill="FFFFFF"/>
            <w:noWrap/>
            <w:vAlign w:val="bottom"/>
          </w:tcPr>
          <w:p w14:paraId="14F161DA" w14:textId="77777777" w:rsidR="005B143D" w:rsidRPr="005B143D" w:rsidRDefault="005B143D" w:rsidP="00D13FEB">
            <w:pPr>
              <w:rPr>
                <w:rFonts w:cs="Arial"/>
                <w:sz w:val="18"/>
                <w:szCs w:val="18"/>
              </w:rPr>
            </w:pPr>
            <w:r w:rsidRPr="005B143D">
              <w:rPr>
                <w:rFonts w:cs="Arial"/>
                <w:sz w:val="18"/>
                <w:szCs w:val="18"/>
              </w:rPr>
              <w:t> </w:t>
            </w:r>
          </w:p>
        </w:tc>
      </w:tr>
      <w:tr w:rsidR="005B143D" w:rsidRPr="005B143D" w14:paraId="759E0A04" w14:textId="77777777" w:rsidTr="006054D8">
        <w:trPr>
          <w:trHeight w:val="264"/>
          <w:jc w:val="center"/>
        </w:trPr>
        <w:tc>
          <w:tcPr>
            <w:tcW w:w="1796" w:type="dxa"/>
            <w:tcBorders>
              <w:top w:val="nil"/>
              <w:left w:val="single" w:sz="8" w:space="0" w:color="auto"/>
              <w:bottom w:val="single" w:sz="4" w:space="0" w:color="auto"/>
              <w:right w:val="single" w:sz="4" w:space="0" w:color="auto"/>
            </w:tcBorders>
            <w:shd w:val="clear" w:color="auto" w:fill="FFFFC0"/>
            <w:noWrap/>
            <w:vAlign w:val="bottom"/>
          </w:tcPr>
          <w:p w14:paraId="3CA0BCAE" w14:textId="77777777" w:rsidR="005B143D" w:rsidRPr="005B143D" w:rsidRDefault="005B143D" w:rsidP="00D13FEB">
            <w:pPr>
              <w:rPr>
                <w:rFonts w:cs="Arial"/>
                <w:sz w:val="18"/>
                <w:szCs w:val="18"/>
              </w:rPr>
            </w:pPr>
            <w:r w:rsidRPr="005B143D">
              <w:rPr>
                <w:rFonts w:cs="Arial"/>
                <w:sz w:val="18"/>
                <w:szCs w:val="18"/>
              </w:rPr>
              <w:t>Slovenská 3660</w:t>
            </w:r>
          </w:p>
        </w:tc>
        <w:tc>
          <w:tcPr>
            <w:tcW w:w="791" w:type="dxa"/>
            <w:tcBorders>
              <w:top w:val="nil"/>
              <w:left w:val="nil"/>
              <w:bottom w:val="single" w:sz="4" w:space="0" w:color="auto"/>
              <w:right w:val="nil"/>
            </w:tcBorders>
            <w:shd w:val="clear" w:color="auto" w:fill="E3E3E3"/>
            <w:noWrap/>
            <w:vAlign w:val="center"/>
          </w:tcPr>
          <w:p w14:paraId="7D734410" w14:textId="77777777" w:rsidR="005B143D" w:rsidRPr="005B143D" w:rsidRDefault="005B143D" w:rsidP="00D13FEB">
            <w:pPr>
              <w:jc w:val="right"/>
              <w:rPr>
                <w:rFonts w:cs="Arial"/>
                <w:sz w:val="18"/>
                <w:szCs w:val="18"/>
              </w:rPr>
            </w:pPr>
            <w:r w:rsidRPr="005B143D">
              <w:rPr>
                <w:rFonts w:cs="Arial"/>
                <w:sz w:val="18"/>
                <w:szCs w:val="18"/>
              </w:rPr>
              <w:t>2</w:t>
            </w:r>
          </w:p>
        </w:tc>
        <w:tc>
          <w:tcPr>
            <w:tcW w:w="791" w:type="dxa"/>
            <w:tcBorders>
              <w:top w:val="nil"/>
              <w:left w:val="single" w:sz="8" w:space="0" w:color="auto"/>
              <w:bottom w:val="single" w:sz="4" w:space="0" w:color="auto"/>
              <w:right w:val="single" w:sz="4" w:space="0" w:color="auto"/>
            </w:tcBorders>
            <w:shd w:val="clear" w:color="auto" w:fill="FFFFFF"/>
            <w:noWrap/>
            <w:vAlign w:val="center"/>
          </w:tcPr>
          <w:p w14:paraId="4A070662" w14:textId="77777777" w:rsidR="005B143D" w:rsidRPr="005B143D" w:rsidRDefault="005B143D" w:rsidP="00D13FEB">
            <w:pPr>
              <w:jc w:val="right"/>
              <w:rPr>
                <w:rFonts w:cs="Arial"/>
                <w:sz w:val="18"/>
                <w:szCs w:val="18"/>
              </w:rPr>
            </w:pPr>
            <w:r w:rsidRPr="005B143D">
              <w:rPr>
                <w:rFonts w:cs="Arial"/>
                <w:sz w:val="18"/>
                <w:szCs w:val="18"/>
              </w:rPr>
              <w:t>2</w:t>
            </w:r>
          </w:p>
        </w:tc>
        <w:tc>
          <w:tcPr>
            <w:tcW w:w="791" w:type="dxa"/>
            <w:tcBorders>
              <w:top w:val="nil"/>
              <w:left w:val="nil"/>
              <w:bottom w:val="single" w:sz="4" w:space="0" w:color="auto"/>
              <w:right w:val="single" w:sz="4" w:space="0" w:color="auto"/>
            </w:tcBorders>
            <w:shd w:val="clear" w:color="auto" w:fill="FFFFFF"/>
            <w:noWrap/>
            <w:vAlign w:val="center"/>
          </w:tcPr>
          <w:p w14:paraId="0A8CBF16" w14:textId="77777777" w:rsidR="005B143D" w:rsidRPr="005B143D" w:rsidRDefault="005B143D" w:rsidP="00D13FEB">
            <w:pPr>
              <w:jc w:val="right"/>
              <w:rPr>
                <w:rFonts w:cs="Arial"/>
                <w:sz w:val="18"/>
                <w:szCs w:val="18"/>
              </w:rPr>
            </w:pPr>
            <w:r w:rsidRPr="005B143D">
              <w:rPr>
                <w:rFonts w:cs="Arial"/>
                <w:sz w:val="18"/>
                <w:szCs w:val="18"/>
              </w:rPr>
              <w:t>2</w:t>
            </w:r>
          </w:p>
        </w:tc>
        <w:tc>
          <w:tcPr>
            <w:tcW w:w="791" w:type="dxa"/>
            <w:tcBorders>
              <w:top w:val="nil"/>
              <w:left w:val="nil"/>
              <w:bottom w:val="single" w:sz="4" w:space="0" w:color="auto"/>
              <w:right w:val="single" w:sz="4" w:space="0" w:color="auto"/>
            </w:tcBorders>
            <w:shd w:val="clear" w:color="auto" w:fill="FFFFFF"/>
            <w:noWrap/>
            <w:vAlign w:val="bottom"/>
          </w:tcPr>
          <w:p w14:paraId="548B6E88" w14:textId="77777777" w:rsidR="005B143D" w:rsidRPr="005B143D" w:rsidRDefault="005B143D" w:rsidP="00D13FEB">
            <w:pPr>
              <w:jc w:val="right"/>
              <w:rPr>
                <w:rFonts w:cs="Arial"/>
                <w:sz w:val="18"/>
                <w:szCs w:val="18"/>
              </w:rPr>
            </w:pPr>
            <w:r w:rsidRPr="005B143D">
              <w:rPr>
                <w:rFonts w:cs="Arial"/>
                <w:sz w:val="18"/>
                <w:szCs w:val="18"/>
              </w:rPr>
              <w:t>2</w:t>
            </w:r>
          </w:p>
        </w:tc>
        <w:tc>
          <w:tcPr>
            <w:tcW w:w="791" w:type="dxa"/>
            <w:tcBorders>
              <w:top w:val="nil"/>
              <w:left w:val="nil"/>
              <w:bottom w:val="single" w:sz="4" w:space="0" w:color="auto"/>
              <w:right w:val="single" w:sz="8" w:space="0" w:color="auto"/>
            </w:tcBorders>
            <w:shd w:val="clear" w:color="auto" w:fill="FFFFFF"/>
            <w:noWrap/>
            <w:vAlign w:val="bottom"/>
          </w:tcPr>
          <w:p w14:paraId="041C3273" w14:textId="77777777" w:rsidR="005B143D" w:rsidRPr="005B143D" w:rsidRDefault="005B143D" w:rsidP="00D13FEB">
            <w:pPr>
              <w:jc w:val="right"/>
              <w:rPr>
                <w:rFonts w:cs="Arial"/>
                <w:sz w:val="18"/>
                <w:szCs w:val="18"/>
              </w:rPr>
            </w:pPr>
            <w:r w:rsidRPr="005B143D">
              <w:rPr>
                <w:rFonts w:cs="Arial"/>
                <w:sz w:val="18"/>
                <w:szCs w:val="18"/>
              </w:rPr>
              <w:t>2</w:t>
            </w:r>
          </w:p>
        </w:tc>
        <w:tc>
          <w:tcPr>
            <w:tcW w:w="191" w:type="dxa"/>
            <w:tcBorders>
              <w:top w:val="nil"/>
              <w:left w:val="nil"/>
              <w:bottom w:val="single" w:sz="4" w:space="0" w:color="auto"/>
              <w:right w:val="nil"/>
            </w:tcBorders>
            <w:shd w:val="clear" w:color="auto" w:fill="FFFFFF"/>
            <w:noWrap/>
            <w:vAlign w:val="bottom"/>
          </w:tcPr>
          <w:p w14:paraId="48C80D7D" w14:textId="77777777" w:rsidR="005B143D" w:rsidRPr="005B143D" w:rsidRDefault="005B143D" w:rsidP="00D13FEB">
            <w:pPr>
              <w:jc w:val="right"/>
              <w:rPr>
                <w:rFonts w:cs="Arial"/>
                <w:sz w:val="18"/>
                <w:szCs w:val="18"/>
              </w:rPr>
            </w:pPr>
            <w:r w:rsidRPr="005B143D">
              <w:rPr>
                <w:rFonts w:cs="Arial"/>
                <w:sz w:val="18"/>
                <w:szCs w:val="18"/>
              </w:rPr>
              <w:t> </w:t>
            </w:r>
          </w:p>
        </w:tc>
        <w:tc>
          <w:tcPr>
            <w:tcW w:w="791" w:type="dxa"/>
            <w:tcBorders>
              <w:top w:val="nil"/>
              <w:left w:val="single" w:sz="8" w:space="0" w:color="auto"/>
              <w:bottom w:val="single" w:sz="4" w:space="0" w:color="auto"/>
              <w:right w:val="single" w:sz="4" w:space="0" w:color="auto"/>
            </w:tcBorders>
            <w:shd w:val="clear" w:color="auto" w:fill="FFFFFF"/>
            <w:noWrap/>
            <w:vAlign w:val="bottom"/>
          </w:tcPr>
          <w:p w14:paraId="3DBA5897" w14:textId="77777777" w:rsidR="005B143D" w:rsidRPr="005B143D" w:rsidRDefault="005B143D" w:rsidP="00D13FEB">
            <w:pPr>
              <w:jc w:val="right"/>
              <w:rPr>
                <w:rFonts w:cs="Arial"/>
                <w:sz w:val="18"/>
                <w:szCs w:val="18"/>
              </w:rPr>
            </w:pPr>
            <w:r w:rsidRPr="005B143D">
              <w:rPr>
                <w:rFonts w:cs="Arial"/>
                <w:sz w:val="18"/>
                <w:szCs w:val="18"/>
              </w:rPr>
              <w:t> </w:t>
            </w:r>
          </w:p>
        </w:tc>
        <w:tc>
          <w:tcPr>
            <w:tcW w:w="791" w:type="dxa"/>
            <w:tcBorders>
              <w:top w:val="nil"/>
              <w:left w:val="nil"/>
              <w:bottom w:val="single" w:sz="4" w:space="0" w:color="auto"/>
              <w:right w:val="single" w:sz="4" w:space="0" w:color="auto"/>
            </w:tcBorders>
            <w:shd w:val="clear" w:color="auto" w:fill="FFFFFF"/>
            <w:noWrap/>
            <w:vAlign w:val="bottom"/>
          </w:tcPr>
          <w:p w14:paraId="30E56D13" w14:textId="77777777" w:rsidR="005B143D" w:rsidRPr="005B143D" w:rsidRDefault="005B143D" w:rsidP="00D13FEB">
            <w:pPr>
              <w:rPr>
                <w:rFonts w:cs="Arial"/>
                <w:sz w:val="18"/>
                <w:szCs w:val="18"/>
              </w:rPr>
            </w:pPr>
            <w:r w:rsidRPr="005B143D">
              <w:rPr>
                <w:rFonts w:cs="Arial"/>
                <w:sz w:val="18"/>
                <w:szCs w:val="18"/>
              </w:rPr>
              <w:t> </w:t>
            </w:r>
          </w:p>
        </w:tc>
        <w:tc>
          <w:tcPr>
            <w:tcW w:w="791" w:type="dxa"/>
            <w:tcBorders>
              <w:top w:val="nil"/>
              <w:left w:val="nil"/>
              <w:bottom w:val="single" w:sz="4" w:space="0" w:color="auto"/>
              <w:right w:val="single" w:sz="4" w:space="0" w:color="auto"/>
            </w:tcBorders>
            <w:shd w:val="clear" w:color="auto" w:fill="FFFFFF"/>
            <w:noWrap/>
            <w:vAlign w:val="bottom"/>
          </w:tcPr>
          <w:p w14:paraId="6C965208" w14:textId="77777777" w:rsidR="005B143D" w:rsidRPr="005B143D" w:rsidRDefault="005B143D" w:rsidP="00D13FEB">
            <w:pPr>
              <w:rPr>
                <w:rFonts w:cs="Arial"/>
                <w:sz w:val="18"/>
                <w:szCs w:val="18"/>
              </w:rPr>
            </w:pPr>
            <w:r w:rsidRPr="005B143D">
              <w:rPr>
                <w:rFonts w:cs="Arial"/>
                <w:sz w:val="18"/>
                <w:szCs w:val="18"/>
              </w:rPr>
              <w:t> </w:t>
            </w:r>
          </w:p>
        </w:tc>
        <w:tc>
          <w:tcPr>
            <w:tcW w:w="791" w:type="dxa"/>
            <w:tcBorders>
              <w:top w:val="nil"/>
              <w:left w:val="nil"/>
              <w:bottom w:val="single" w:sz="4" w:space="0" w:color="auto"/>
              <w:right w:val="single" w:sz="8" w:space="0" w:color="auto"/>
            </w:tcBorders>
            <w:shd w:val="clear" w:color="auto" w:fill="FFFFFF"/>
            <w:noWrap/>
            <w:vAlign w:val="bottom"/>
          </w:tcPr>
          <w:p w14:paraId="5DD5FED5" w14:textId="77777777" w:rsidR="005B143D" w:rsidRPr="005B143D" w:rsidRDefault="005B143D" w:rsidP="00D13FEB">
            <w:pPr>
              <w:rPr>
                <w:rFonts w:cs="Arial"/>
                <w:sz w:val="18"/>
                <w:szCs w:val="18"/>
              </w:rPr>
            </w:pPr>
            <w:r w:rsidRPr="005B143D">
              <w:rPr>
                <w:rFonts w:cs="Arial"/>
                <w:sz w:val="18"/>
                <w:szCs w:val="18"/>
              </w:rPr>
              <w:t> </w:t>
            </w:r>
          </w:p>
        </w:tc>
      </w:tr>
      <w:tr w:rsidR="005B143D" w:rsidRPr="005B143D" w14:paraId="6DA3C831" w14:textId="77777777" w:rsidTr="006054D8">
        <w:trPr>
          <w:trHeight w:val="264"/>
          <w:jc w:val="center"/>
        </w:trPr>
        <w:tc>
          <w:tcPr>
            <w:tcW w:w="1796" w:type="dxa"/>
            <w:tcBorders>
              <w:top w:val="nil"/>
              <w:left w:val="single" w:sz="8" w:space="0" w:color="auto"/>
              <w:bottom w:val="single" w:sz="4" w:space="0" w:color="auto"/>
              <w:right w:val="single" w:sz="4" w:space="0" w:color="auto"/>
            </w:tcBorders>
            <w:shd w:val="clear" w:color="auto" w:fill="FFFFC0"/>
            <w:noWrap/>
            <w:vAlign w:val="bottom"/>
          </w:tcPr>
          <w:p w14:paraId="4AF33716" w14:textId="77777777" w:rsidR="005B143D" w:rsidRPr="005B143D" w:rsidRDefault="005B143D" w:rsidP="00D13FEB">
            <w:pPr>
              <w:rPr>
                <w:rFonts w:cs="Arial"/>
                <w:sz w:val="18"/>
                <w:szCs w:val="18"/>
              </w:rPr>
            </w:pPr>
            <w:r w:rsidRPr="005B143D">
              <w:rPr>
                <w:rFonts w:cs="Arial"/>
                <w:sz w:val="18"/>
                <w:szCs w:val="18"/>
              </w:rPr>
              <w:t>Slovenská 1808</w:t>
            </w:r>
          </w:p>
        </w:tc>
        <w:tc>
          <w:tcPr>
            <w:tcW w:w="791" w:type="dxa"/>
            <w:tcBorders>
              <w:top w:val="nil"/>
              <w:left w:val="nil"/>
              <w:bottom w:val="single" w:sz="4" w:space="0" w:color="auto"/>
              <w:right w:val="nil"/>
            </w:tcBorders>
            <w:shd w:val="clear" w:color="auto" w:fill="E3E3E3"/>
            <w:noWrap/>
            <w:vAlign w:val="center"/>
          </w:tcPr>
          <w:p w14:paraId="6F9515BD" w14:textId="77777777" w:rsidR="005B143D" w:rsidRPr="005B143D" w:rsidRDefault="005B143D" w:rsidP="00D13FEB">
            <w:pPr>
              <w:jc w:val="right"/>
              <w:rPr>
                <w:rFonts w:cs="Arial"/>
                <w:sz w:val="18"/>
                <w:szCs w:val="18"/>
              </w:rPr>
            </w:pPr>
            <w:r w:rsidRPr="005B143D">
              <w:rPr>
                <w:rFonts w:cs="Arial"/>
                <w:sz w:val="18"/>
                <w:szCs w:val="18"/>
              </w:rPr>
              <w:t>4</w:t>
            </w:r>
          </w:p>
        </w:tc>
        <w:tc>
          <w:tcPr>
            <w:tcW w:w="791" w:type="dxa"/>
            <w:tcBorders>
              <w:top w:val="nil"/>
              <w:left w:val="single" w:sz="8" w:space="0" w:color="auto"/>
              <w:bottom w:val="single" w:sz="4" w:space="0" w:color="auto"/>
              <w:right w:val="single" w:sz="4" w:space="0" w:color="auto"/>
            </w:tcBorders>
            <w:shd w:val="clear" w:color="auto" w:fill="FFFFFF"/>
            <w:noWrap/>
            <w:vAlign w:val="center"/>
          </w:tcPr>
          <w:p w14:paraId="456FF031" w14:textId="77777777" w:rsidR="005B143D" w:rsidRPr="005B143D" w:rsidRDefault="005B143D" w:rsidP="00D13FEB">
            <w:pPr>
              <w:jc w:val="right"/>
              <w:rPr>
                <w:rFonts w:cs="Arial"/>
                <w:sz w:val="18"/>
                <w:szCs w:val="18"/>
              </w:rPr>
            </w:pPr>
            <w:r w:rsidRPr="005B143D">
              <w:rPr>
                <w:rFonts w:cs="Arial"/>
                <w:sz w:val="18"/>
                <w:szCs w:val="18"/>
              </w:rPr>
              <w:t>4</w:t>
            </w:r>
          </w:p>
        </w:tc>
        <w:tc>
          <w:tcPr>
            <w:tcW w:w="791" w:type="dxa"/>
            <w:tcBorders>
              <w:top w:val="nil"/>
              <w:left w:val="nil"/>
              <w:bottom w:val="single" w:sz="4" w:space="0" w:color="auto"/>
              <w:right w:val="single" w:sz="4" w:space="0" w:color="auto"/>
            </w:tcBorders>
            <w:shd w:val="clear" w:color="auto" w:fill="FFFFFF"/>
            <w:noWrap/>
            <w:vAlign w:val="center"/>
          </w:tcPr>
          <w:p w14:paraId="725E5D71" w14:textId="77777777" w:rsidR="005B143D" w:rsidRPr="005B143D" w:rsidRDefault="005B143D" w:rsidP="00D13FEB">
            <w:pPr>
              <w:jc w:val="right"/>
              <w:rPr>
                <w:rFonts w:cs="Arial"/>
                <w:sz w:val="18"/>
                <w:szCs w:val="18"/>
              </w:rPr>
            </w:pPr>
            <w:r w:rsidRPr="005B143D">
              <w:rPr>
                <w:rFonts w:cs="Arial"/>
                <w:sz w:val="18"/>
                <w:szCs w:val="18"/>
              </w:rPr>
              <w:t>4</w:t>
            </w:r>
          </w:p>
        </w:tc>
        <w:tc>
          <w:tcPr>
            <w:tcW w:w="791" w:type="dxa"/>
            <w:tcBorders>
              <w:top w:val="nil"/>
              <w:left w:val="nil"/>
              <w:bottom w:val="single" w:sz="4" w:space="0" w:color="auto"/>
              <w:right w:val="single" w:sz="4" w:space="0" w:color="auto"/>
            </w:tcBorders>
            <w:shd w:val="clear" w:color="auto" w:fill="FFFFFF"/>
            <w:noWrap/>
            <w:vAlign w:val="bottom"/>
          </w:tcPr>
          <w:p w14:paraId="2933A97E" w14:textId="77777777" w:rsidR="005B143D" w:rsidRPr="005B143D" w:rsidRDefault="005B143D" w:rsidP="00D13FEB">
            <w:pPr>
              <w:jc w:val="right"/>
              <w:rPr>
                <w:rFonts w:cs="Arial"/>
                <w:sz w:val="18"/>
                <w:szCs w:val="18"/>
              </w:rPr>
            </w:pPr>
            <w:r w:rsidRPr="005B143D">
              <w:rPr>
                <w:rFonts w:cs="Arial"/>
                <w:sz w:val="18"/>
                <w:szCs w:val="18"/>
              </w:rPr>
              <w:t>4</w:t>
            </w:r>
          </w:p>
        </w:tc>
        <w:tc>
          <w:tcPr>
            <w:tcW w:w="791" w:type="dxa"/>
            <w:tcBorders>
              <w:top w:val="nil"/>
              <w:left w:val="nil"/>
              <w:bottom w:val="single" w:sz="4" w:space="0" w:color="auto"/>
              <w:right w:val="single" w:sz="8" w:space="0" w:color="auto"/>
            </w:tcBorders>
            <w:shd w:val="clear" w:color="auto" w:fill="FFFFFF"/>
            <w:noWrap/>
            <w:vAlign w:val="bottom"/>
          </w:tcPr>
          <w:p w14:paraId="3DFA20EA" w14:textId="77777777" w:rsidR="005B143D" w:rsidRPr="005B143D" w:rsidRDefault="005B143D" w:rsidP="00D13FEB">
            <w:pPr>
              <w:jc w:val="right"/>
              <w:rPr>
                <w:rFonts w:cs="Arial"/>
                <w:sz w:val="18"/>
                <w:szCs w:val="18"/>
              </w:rPr>
            </w:pPr>
            <w:r w:rsidRPr="005B143D">
              <w:rPr>
                <w:rFonts w:cs="Arial"/>
                <w:sz w:val="18"/>
                <w:szCs w:val="18"/>
              </w:rPr>
              <w:t>4</w:t>
            </w:r>
          </w:p>
        </w:tc>
        <w:tc>
          <w:tcPr>
            <w:tcW w:w="191" w:type="dxa"/>
            <w:tcBorders>
              <w:top w:val="nil"/>
              <w:left w:val="nil"/>
              <w:bottom w:val="single" w:sz="4" w:space="0" w:color="auto"/>
              <w:right w:val="nil"/>
            </w:tcBorders>
            <w:shd w:val="clear" w:color="auto" w:fill="FFFFFF"/>
            <w:noWrap/>
            <w:vAlign w:val="bottom"/>
          </w:tcPr>
          <w:p w14:paraId="3FCD7831" w14:textId="77777777" w:rsidR="005B143D" w:rsidRPr="005B143D" w:rsidRDefault="005B143D" w:rsidP="00D13FEB">
            <w:pPr>
              <w:jc w:val="right"/>
              <w:rPr>
                <w:rFonts w:cs="Arial"/>
                <w:sz w:val="18"/>
                <w:szCs w:val="18"/>
              </w:rPr>
            </w:pPr>
            <w:r w:rsidRPr="005B143D">
              <w:rPr>
                <w:rFonts w:cs="Arial"/>
                <w:sz w:val="18"/>
                <w:szCs w:val="18"/>
              </w:rPr>
              <w:t> </w:t>
            </w:r>
          </w:p>
        </w:tc>
        <w:tc>
          <w:tcPr>
            <w:tcW w:w="791" w:type="dxa"/>
            <w:tcBorders>
              <w:top w:val="nil"/>
              <w:left w:val="single" w:sz="8" w:space="0" w:color="auto"/>
              <w:bottom w:val="single" w:sz="4" w:space="0" w:color="auto"/>
              <w:right w:val="single" w:sz="4" w:space="0" w:color="auto"/>
            </w:tcBorders>
            <w:shd w:val="clear" w:color="auto" w:fill="FFFFFF"/>
            <w:noWrap/>
            <w:vAlign w:val="bottom"/>
          </w:tcPr>
          <w:p w14:paraId="4888B8B5" w14:textId="77777777" w:rsidR="005B143D" w:rsidRPr="005B143D" w:rsidRDefault="005B143D" w:rsidP="00D13FEB">
            <w:pPr>
              <w:jc w:val="right"/>
              <w:rPr>
                <w:rFonts w:cs="Arial"/>
                <w:sz w:val="18"/>
                <w:szCs w:val="18"/>
              </w:rPr>
            </w:pPr>
            <w:r w:rsidRPr="005B143D">
              <w:rPr>
                <w:rFonts w:cs="Arial"/>
                <w:sz w:val="18"/>
                <w:szCs w:val="18"/>
              </w:rPr>
              <w:t> </w:t>
            </w:r>
          </w:p>
        </w:tc>
        <w:tc>
          <w:tcPr>
            <w:tcW w:w="791" w:type="dxa"/>
            <w:tcBorders>
              <w:top w:val="nil"/>
              <w:left w:val="nil"/>
              <w:bottom w:val="single" w:sz="4" w:space="0" w:color="auto"/>
              <w:right w:val="single" w:sz="4" w:space="0" w:color="auto"/>
            </w:tcBorders>
            <w:shd w:val="clear" w:color="auto" w:fill="FFFFFF"/>
            <w:noWrap/>
            <w:vAlign w:val="bottom"/>
          </w:tcPr>
          <w:p w14:paraId="4022C77A" w14:textId="77777777" w:rsidR="005B143D" w:rsidRPr="005B143D" w:rsidRDefault="005B143D" w:rsidP="00D13FEB">
            <w:pPr>
              <w:rPr>
                <w:rFonts w:cs="Arial"/>
                <w:sz w:val="18"/>
                <w:szCs w:val="18"/>
              </w:rPr>
            </w:pPr>
            <w:r w:rsidRPr="005B143D">
              <w:rPr>
                <w:rFonts w:cs="Arial"/>
                <w:sz w:val="18"/>
                <w:szCs w:val="18"/>
              </w:rPr>
              <w:t> </w:t>
            </w:r>
          </w:p>
        </w:tc>
        <w:tc>
          <w:tcPr>
            <w:tcW w:w="791" w:type="dxa"/>
            <w:tcBorders>
              <w:top w:val="nil"/>
              <w:left w:val="nil"/>
              <w:bottom w:val="single" w:sz="4" w:space="0" w:color="auto"/>
              <w:right w:val="single" w:sz="4" w:space="0" w:color="auto"/>
            </w:tcBorders>
            <w:shd w:val="clear" w:color="auto" w:fill="FFFFFF"/>
            <w:noWrap/>
            <w:vAlign w:val="bottom"/>
          </w:tcPr>
          <w:p w14:paraId="114B775A" w14:textId="77777777" w:rsidR="005B143D" w:rsidRPr="005B143D" w:rsidRDefault="005B143D" w:rsidP="00D13FEB">
            <w:pPr>
              <w:rPr>
                <w:rFonts w:cs="Arial"/>
                <w:sz w:val="18"/>
                <w:szCs w:val="18"/>
              </w:rPr>
            </w:pPr>
            <w:r w:rsidRPr="005B143D">
              <w:rPr>
                <w:rFonts w:cs="Arial"/>
                <w:sz w:val="18"/>
                <w:szCs w:val="18"/>
              </w:rPr>
              <w:t> </w:t>
            </w:r>
          </w:p>
        </w:tc>
        <w:tc>
          <w:tcPr>
            <w:tcW w:w="791" w:type="dxa"/>
            <w:tcBorders>
              <w:top w:val="nil"/>
              <w:left w:val="nil"/>
              <w:bottom w:val="single" w:sz="4" w:space="0" w:color="auto"/>
              <w:right w:val="single" w:sz="8" w:space="0" w:color="auto"/>
            </w:tcBorders>
            <w:shd w:val="clear" w:color="auto" w:fill="FFFFFF"/>
            <w:noWrap/>
            <w:vAlign w:val="bottom"/>
          </w:tcPr>
          <w:p w14:paraId="172E7DFB" w14:textId="77777777" w:rsidR="005B143D" w:rsidRPr="005B143D" w:rsidRDefault="005B143D" w:rsidP="00D13FEB">
            <w:pPr>
              <w:rPr>
                <w:rFonts w:cs="Arial"/>
                <w:sz w:val="18"/>
                <w:szCs w:val="18"/>
              </w:rPr>
            </w:pPr>
            <w:r w:rsidRPr="005B143D">
              <w:rPr>
                <w:rFonts w:cs="Arial"/>
                <w:sz w:val="18"/>
                <w:szCs w:val="18"/>
              </w:rPr>
              <w:t> </w:t>
            </w:r>
          </w:p>
        </w:tc>
      </w:tr>
      <w:tr w:rsidR="005B143D" w:rsidRPr="005B143D" w14:paraId="0E441792" w14:textId="77777777" w:rsidTr="006054D8">
        <w:trPr>
          <w:trHeight w:val="264"/>
          <w:jc w:val="center"/>
        </w:trPr>
        <w:tc>
          <w:tcPr>
            <w:tcW w:w="1796" w:type="dxa"/>
            <w:tcBorders>
              <w:top w:val="nil"/>
              <w:left w:val="single" w:sz="8" w:space="0" w:color="auto"/>
              <w:bottom w:val="single" w:sz="4" w:space="0" w:color="auto"/>
              <w:right w:val="single" w:sz="4" w:space="0" w:color="auto"/>
            </w:tcBorders>
            <w:shd w:val="clear" w:color="auto" w:fill="FFFFC0"/>
            <w:noWrap/>
            <w:vAlign w:val="bottom"/>
          </w:tcPr>
          <w:p w14:paraId="3F4400FA" w14:textId="77777777" w:rsidR="005B143D" w:rsidRPr="005B143D" w:rsidRDefault="005B143D" w:rsidP="00D13FEB">
            <w:pPr>
              <w:rPr>
                <w:rFonts w:cs="Arial"/>
                <w:sz w:val="18"/>
                <w:szCs w:val="18"/>
              </w:rPr>
            </w:pPr>
            <w:r w:rsidRPr="005B143D">
              <w:rPr>
                <w:rFonts w:cs="Arial"/>
                <w:sz w:val="18"/>
                <w:szCs w:val="18"/>
              </w:rPr>
              <w:t>Štefánikova 2222</w:t>
            </w:r>
          </w:p>
        </w:tc>
        <w:tc>
          <w:tcPr>
            <w:tcW w:w="791" w:type="dxa"/>
            <w:tcBorders>
              <w:top w:val="nil"/>
              <w:left w:val="nil"/>
              <w:bottom w:val="single" w:sz="4" w:space="0" w:color="auto"/>
              <w:right w:val="nil"/>
            </w:tcBorders>
            <w:shd w:val="clear" w:color="auto" w:fill="E3E3E3"/>
            <w:noWrap/>
            <w:vAlign w:val="center"/>
          </w:tcPr>
          <w:p w14:paraId="2EE6565B" w14:textId="77777777" w:rsidR="005B143D" w:rsidRPr="005B143D" w:rsidRDefault="005B143D" w:rsidP="00D13FEB">
            <w:pPr>
              <w:jc w:val="right"/>
              <w:rPr>
                <w:rFonts w:cs="Arial"/>
                <w:sz w:val="18"/>
                <w:szCs w:val="18"/>
              </w:rPr>
            </w:pPr>
            <w:r w:rsidRPr="005B143D">
              <w:rPr>
                <w:rFonts w:cs="Arial"/>
                <w:sz w:val="18"/>
                <w:szCs w:val="18"/>
              </w:rPr>
              <w:t>3</w:t>
            </w:r>
          </w:p>
        </w:tc>
        <w:tc>
          <w:tcPr>
            <w:tcW w:w="791" w:type="dxa"/>
            <w:tcBorders>
              <w:top w:val="nil"/>
              <w:left w:val="single" w:sz="8" w:space="0" w:color="auto"/>
              <w:bottom w:val="single" w:sz="4" w:space="0" w:color="auto"/>
              <w:right w:val="single" w:sz="4" w:space="0" w:color="auto"/>
            </w:tcBorders>
            <w:shd w:val="clear" w:color="auto" w:fill="FFFFFF"/>
            <w:noWrap/>
            <w:vAlign w:val="center"/>
          </w:tcPr>
          <w:p w14:paraId="558BAB3D" w14:textId="77777777" w:rsidR="005B143D" w:rsidRPr="005B143D" w:rsidRDefault="005B143D" w:rsidP="00D13FEB">
            <w:pPr>
              <w:jc w:val="right"/>
              <w:rPr>
                <w:rFonts w:cs="Arial"/>
                <w:sz w:val="18"/>
                <w:szCs w:val="18"/>
              </w:rPr>
            </w:pPr>
            <w:r w:rsidRPr="005B143D">
              <w:rPr>
                <w:rFonts w:cs="Arial"/>
                <w:sz w:val="18"/>
                <w:szCs w:val="18"/>
              </w:rPr>
              <w:t>3</w:t>
            </w:r>
          </w:p>
        </w:tc>
        <w:tc>
          <w:tcPr>
            <w:tcW w:w="791" w:type="dxa"/>
            <w:tcBorders>
              <w:top w:val="nil"/>
              <w:left w:val="nil"/>
              <w:bottom w:val="single" w:sz="4" w:space="0" w:color="auto"/>
              <w:right w:val="single" w:sz="4" w:space="0" w:color="auto"/>
            </w:tcBorders>
            <w:shd w:val="clear" w:color="auto" w:fill="FFFFFF"/>
            <w:noWrap/>
            <w:vAlign w:val="center"/>
          </w:tcPr>
          <w:p w14:paraId="6A351641" w14:textId="77777777" w:rsidR="005B143D" w:rsidRPr="005B143D" w:rsidRDefault="005B143D" w:rsidP="00D13FEB">
            <w:pPr>
              <w:jc w:val="right"/>
              <w:rPr>
                <w:rFonts w:cs="Arial"/>
                <w:sz w:val="18"/>
                <w:szCs w:val="18"/>
              </w:rPr>
            </w:pPr>
            <w:r w:rsidRPr="005B143D">
              <w:rPr>
                <w:rFonts w:cs="Arial"/>
                <w:sz w:val="18"/>
                <w:szCs w:val="18"/>
              </w:rPr>
              <w:t>3</w:t>
            </w:r>
          </w:p>
        </w:tc>
        <w:tc>
          <w:tcPr>
            <w:tcW w:w="791" w:type="dxa"/>
            <w:tcBorders>
              <w:top w:val="nil"/>
              <w:left w:val="nil"/>
              <w:bottom w:val="single" w:sz="4" w:space="0" w:color="auto"/>
              <w:right w:val="single" w:sz="4" w:space="0" w:color="auto"/>
            </w:tcBorders>
            <w:shd w:val="clear" w:color="auto" w:fill="FFFFFF"/>
            <w:noWrap/>
            <w:vAlign w:val="bottom"/>
          </w:tcPr>
          <w:p w14:paraId="11A3A650" w14:textId="77777777" w:rsidR="005B143D" w:rsidRPr="005B143D" w:rsidRDefault="005B143D" w:rsidP="00D13FEB">
            <w:pPr>
              <w:jc w:val="right"/>
              <w:rPr>
                <w:rFonts w:cs="Arial"/>
                <w:sz w:val="18"/>
                <w:szCs w:val="18"/>
              </w:rPr>
            </w:pPr>
            <w:r w:rsidRPr="005B143D">
              <w:rPr>
                <w:rFonts w:cs="Arial"/>
                <w:sz w:val="18"/>
                <w:szCs w:val="18"/>
              </w:rPr>
              <w:t>3</w:t>
            </w:r>
          </w:p>
        </w:tc>
        <w:tc>
          <w:tcPr>
            <w:tcW w:w="791" w:type="dxa"/>
            <w:tcBorders>
              <w:top w:val="nil"/>
              <w:left w:val="nil"/>
              <w:bottom w:val="single" w:sz="4" w:space="0" w:color="auto"/>
              <w:right w:val="single" w:sz="8" w:space="0" w:color="auto"/>
            </w:tcBorders>
            <w:shd w:val="clear" w:color="auto" w:fill="FFFFFF"/>
            <w:noWrap/>
            <w:vAlign w:val="bottom"/>
          </w:tcPr>
          <w:p w14:paraId="4E3017B7" w14:textId="77777777" w:rsidR="005B143D" w:rsidRPr="005B143D" w:rsidRDefault="005B143D" w:rsidP="00D13FEB">
            <w:pPr>
              <w:jc w:val="right"/>
              <w:rPr>
                <w:rFonts w:cs="Arial"/>
                <w:sz w:val="18"/>
                <w:szCs w:val="18"/>
              </w:rPr>
            </w:pPr>
            <w:r w:rsidRPr="005B143D">
              <w:rPr>
                <w:rFonts w:cs="Arial"/>
                <w:sz w:val="18"/>
                <w:szCs w:val="18"/>
              </w:rPr>
              <w:t>3</w:t>
            </w:r>
          </w:p>
        </w:tc>
        <w:tc>
          <w:tcPr>
            <w:tcW w:w="191" w:type="dxa"/>
            <w:tcBorders>
              <w:top w:val="nil"/>
              <w:left w:val="nil"/>
              <w:bottom w:val="single" w:sz="4" w:space="0" w:color="auto"/>
              <w:right w:val="nil"/>
            </w:tcBorders>
            <w:shd w:val="clear" w:color="auto" w:fill="FFFFFF"/>
            <w:noWrap/>
            <w:vAlign w:val="bottom"/>
          </w:tcPr>
          <w:p w14:paraId="260A9A5A" w14:textId="77777777" w:rsidR="005B143D" w:rsidRPr="005B143D" w:rsidRDefault="005B143D" w:rsidP="00D13FEB">
            <w:pPr>
              <w:jc w:val="right"/>
              <w:rPr>
                <w:rFonts w:cs="Arial"/>
                <w:sz w:val="18"/>
                <w:szCs w:val="18"/>
              </w:rPr>
            </w:pPr>
            <w:r w:rsidRPr="005B143D">
              <w:rPr>
                <w:rFonts w:cs="Arial"/>
                <w:sz w:val="18"/>
                <w:szCs w:val="18"/>
              </w:rPr>
              <w:t> </w:t>
            </w:r>
          </w:p>
        </w:tc>
        <w:tc>
          <w:tcPr>
            <w:tcW w:w="791" w:type="dxa"/>
            <w:tcBorders>
              <w:top w:val="nil"/>
              <w:left w:val="single" w:sz="8" w:space="0" w:color="auto"/>
              <w:bottom w:val="single" w:sz="4" w:space="0" w:color="auto"/>
              <w:right w:val="single" w:sz="4" w:space="0" w:color="auto"/>
            </w:tcBorders>
            <w:shd w:val="clear" w:color="auto" w:fill="FFFFFF"/>
            <w:noWrap/>
            <w:vAlign w:val="bottom"/>
          </w:tcPr>
          <w:p w14:paraId="7FD0447C" w14:textId="77777777" w:rsidR="005B143D" w:rsidRPr="005B143D" w:rsidRDefault="005B143D" w:rsidP="00D13FEB">
            <w:pPr>
              <w:jc w:val="right"/>
              <w:rPr>
                <w:rFonts w:cs="Arial"/>
                <w:sz w:val="18"/>
                <w:szCs w:val="18"/>
              </w:rPr>
            </w:pPr>
            <w:r w:rsidRPr="005B143D">
              <w:rPr>
                <w:rFonts w:cs="Arial"/>
                <w:sz w:val="18"/>
                <w:szCs w:val="18"/>
              </w:rPr>
              <w:t> </w:t>
            </w:r>
          </w:p>
        </w:tc>
        <w:tc>
          <w:tcPr>
            <w:tcW w:w="791" w:type="dxa"/>
            <w:tcBorders>
              <w:top w:val="nil"/>
              <w:left w:val="nil"/>
              <w:bottom w:val="single" w:sz="4" w:space="0" w:color="auto"/>
              <w:right w:val="single" w:sz="4" w:space="0" w:color="auto"/>
            </w:tcBorders>
            <w:shd w:val="clear" w:color="auto" w:fill="FFFFFF"/>
            <w:noWrap/>
            <w:vAlign w:val="bottom"/>
          </w:tcPr>
          <w:p w14:paraId="73E0486C" w14:textId="77777777" w:rsidR="005B143D" w:rsidRPr="005B143D" w:rsidRDefault="005B143D" w:rsidP="00D13FEB">
            <w:pPr>
              <w:rPr>
                <w:rFonts w:cs="Arial"/>
                <w:sz w:val="18"/>
                <w:szCs w:val="18"/>
              </w:rPr>
            </w:pPr>
            <w:r w:rsidRPr="005B143D">
              <w:rPr>
                <w:rFonts w:cs="Arial"/>
                <w:sz w:val="18"/>
                <w:szCs w:val="18"/>
              </w:rPr>
              <w:t> </w:t>
            </w:r>
          </w:p>
        </w:tc>
        <w:tc>
          <w:tcPr>
            <w:tcW w:w="791" w:type="dxa"/>
            <w:tcBorders>
              <w:top w:val="nil"/>
              <w:left w:val="nil"/>
              <w:bottom w:val="single" w:sz="4" w:space="0" w:color="auto"/>
              <w:right w:val="single" w:sz="4" w:space="0" w:color="auto"/>
            </w:tcBorders>
            <w:shd w:val="clear" w:color="auto" w:fill="FFFFFF"/>
            <w:noWrap/>
            <w:vAlign w:val="bottom"/>
          </w:tcPr>
          <w:p w14:paraId="7E474F57" w14:textId="77777777" w:rsidR="005B143D" w:rsidRPr="005B143D" w:rsidRDefault="005B143D" w:rsidP="00D13FEB">
            <w:pPr>
              <w:rPr>
                <w:rFonts w:cs="Arial"/>
                <w:sz w:val="18"/>
                <w:szCs w:val="18"/>
              </w:rPr>
            </w:pPr>
            <w:r w:rsidRPr="005B143D">
              <w:rPr>
                <w:rFonts w:cs="Arial"/>
                <w:sz w:val="18"/>
                <w:szCs w:val="18"/>
              </w:rPr>
              <w:t> </w:t>
            </w:r>
          </w:p>
        </w:tc>
        <w:tc>
          <w:tcPr>
            <w:tcW w:w="791" w:type="dxa"/>
            <w:tcBorders>
              <w:top w:val="nil"/>
              <w:left w:val="nil"/>
              <w:bottom w:val="single" w:sz="4" w:space="0" w:color="auto"/>
              <w:right w:val="single" w:sz="8" w:space="0" w:color="auto"/>
            </w:tcBorders>
            <w:shd w:val="clear" w:color="auto" w:fill="FFFFFF"/>
            <w:noWrap/>
            <w:vAlign w:val="bottom"/>
          </w:tcPr>
          <w:p w14:paraId="10BBC368" w14:textId="77777777" w:rsidR="005B143D" w:rsidRPr="005B143D" w:rsidRDefault="005B143D" w:rsidP="00D13FEB">
            <w:pPr>
              <w:rPr>
                <w:rFonts w:cs="Arial"/>
                <w:sz w:val="18"/>
                <w:szCs w:val="18"/>
              </w:rPr>
            </w:pPr>
            <w:r w:rsidRPr="005B143D">
              <w:rPr>
                <w:rFonts w:cs="Arial"/>
                <w:sz w:val="18"/>
                <w:szCs w:val="18"/>
              </w:rPr>
              <w:t> </w:t>
            </w:r>
          </w:p>
        </w:tc>
      </w:tr>
      <w:tr w:rsidR="005B143D" w:rsidRPr="005B143D" w14:paraId="5523C8B3" w14:textId="77777777" w:rsidTr="006054D8">
        <w:trPr>
          <w:trHeight w:val="264"/>
          <w:jc w:val="center"/>
        </w:trPr>
        <w:tc>
          <w:tcPr>
            <w:tcW w:w="1796" w:type="dxa"/>
            <w:tcBorders>
              <w:top w:val="nil"/>
              <w:left w:val="single" w:sz="8" w:space="0" w:color="auto"/>
              <w:bottom w:val="single" w:sz="4" w:space="0" w:color="auto"/>
              <w:right w:val="single" w:sz="4" w:space="0" w:color="auto"/>
            </w:tcBorders>
            <w:shd w:val="clear" w:color="auto" w:fill="FFFFC0"/>
            <w:noWrap/>
            <w:vAlign w:val="bottom"/>
          </w:tcPr>
          <w:p w14:paraId="6548E4A6" w14:textId="77777777" w:rsidR="005B143D" w:rsidRPr="005B143D" w:rsidRDefault="005B143D" w:rsidP="00D13FEB">
            <w:pPr>
              <w:rPr>
                <w:rFonts w:cs="Arial"/>
                <w:sz w:val="18"/>
                <w:szCs w:val="18"/>
              </w:rPr>
            </w:pPr>
            <w:r w:rsidRPr="005B143D">
              <w:rPr>
                <w:rFonts w:cs="Arial"/>
                <w:sz w:val="18"/>
                <w:szCs w:val="18"/>
              </w:rPr>
              <w:t xml:space="preserve">tř. </w:t>
            </w:r>
            <w:r w:rsidR="00E03D82" w:rsidRPr="005B143D">
              <w:rPr>
                <w:rFonts w:cs="Arial"/>
                <w:sz w:val="18"/>
                <w:szCs w:val="18"/>
              </w:rPr>
              <w:t>T. Bati</w:t>
            </w:r>
            <w:r w:rsidRPr="005B143D">
              <w:rPr>
                <w:rFonts w:cs="Arial"/>
                <w:sz w:val="18"/>
                <w:szCs w:val="18"/>
              </w:rPr>
              <w:t xml:space="preserve"> 1285</w:t>
            </w:r>
          </w:p>
        </w:tc>
        <w:tc>
          <w:tcPr>
            <w:tcW w:w="791" w:type="dxa"/>
            <w:tcBorders>
              <w:top w:val="nil"/>
              <w:left w:val="nil"/>
              <w:bottom w:val="single" w:sz="4" w:space="0" w:color="auto"/>
              <w:right w:val="nil"/>
            </w:tcBorders>
            <w:shd w:val="clear" w:color="auto" w:fill="E3E3E3"/>
            <w:noWrap/>
            <w:vAlign w:val="center"/>
          </w:tcPr>
          <w:p w14:paraId="38789F61" w14:textId="77777777" w:rsidR="005B143D" w:rsidRPr="005B143D" w:rsidRDefault="005B143D" w:rsidP="00D13FEB">
            <w:pPr>
              <w:jc w:val="right"/>
              <w:rPr>
                <w:rFonts w:cs="Arial"/>
                <w:sz w:val="18"/>
                <w:szCs w:val="18"/>
              </w:rPr>
            </w:pPr>
            <w:r w:rsidRPr="005B143D">
              <w:rPr>
                <w:rFonts w:cs="Arial"/>
                <w:sz w:val="18"/>
                <w:szCs w:val="18"/>
              </w:rPr>
              <w:t>3</w:t>
            </w:r>
          </w:p>
        </w:tc>
        <w:tc>
          <w:tcPr>
            <w:tcW w:w="791" w:type="dxa"/>
            <w:tcBorders>
              <w:top w:val="nil"/>
              <w:left w:val="single" w:sz="8" w:space="0" w:color="auto"/>
              <w:bottom w:val="single" w:sz="4" w:space="0" w:color="auto"/>
              <w:right w:val="single" w:sz="4" w:space="0" w:color="auto"/>
            </w:tcBorders>
            <w:shd w:val="clear" w:color="auto" w:fill="FFFFFF"/>
            <w:noWrap/>
            <w:vAlign w:val="center"/>
          </w:tcPr>
          <w:p w14:paraId="0687155F" w14:textId="77777777" w:rsidR="005B143D" w:rsidRPr="005B143D" w:rsidRDefault="005B143D" w:rsidP="00D13FEB">
            <w:pPr>
              <w:jc w:val="right"/>
              <w:rPr>
                <w:rFonts w:cs="Arial"/>
                <w:sz w:val="18"/>
                <w:szCs w:val="18"/>
              </w:rPr>
            </w:pPr>
            <w:r w:rsidRPr="005B143D">
              <w:rPr>
                <w:rFonts w:cs="Arial"/>
                <w:sz w:val="18"/>
                <w:szCs w:val="18"/>
              </w:rPr>
              <w:t>3</w:t>
            </w:r>
          </w:p>
        </w:tc>
        <w:tc>
          <w:tcPr>
            <w:tcW w:w="791" w:type="dxa"/>
            <w:tcBorders>
              <w:top w:val="nil"/>
              <w:left w:val="nil"/>
              <w:bottom w:val="single" w:sz="4" w:space="0" w:color="auto"/>
              <w:right w:val="single" w:sz="4" w:space="0" w:color="auto"/>
            </w:tcBorders>
            <w:shd w:val="clear" w:color="auto" w:fill="FFFFFF"/>
            <w:noWrap/>
            <w:vAlign w:val="center"/>
          </w:tcPr>
          <w:p w14:paraId="074B9BC8" w14:textId="77777777" w:rsidR="005B143D" w:rsidRPr="005B143D" w:rsidRDefault="005B143D" w:rsidP="00D13FEB">
            <w:pPr>
              <w:jc w:val="right"/>
              <w:rPr>
                <w:rFonts w:cs="Arial"/>
                <w:sz w:val="18"/>
                <w:szCs w:val="18"/>
              </w:rPr>
            </w:pPr>
            <w:r w:rsidRPr="005B143D">
              <w:rPr>
                <w:rFonts w:cs="Arial"/>
                <w:sz w:val="18"/>
                <w:szCs w:val="18"/>
              </w:rPr>
              <w:t>3</w:t>
            </w:r>
          </w:p>
        </w:tc>
        <w:tc>
          <w:tcPr>
            <w:tcW w:w="791" w:type="dxa"/>
            <w:tcBorders>
              <w:top w:val="nil"/>
              <w:left w:val="nil"/>
              <w:bottom w:val="single" w:sz="4" w:space="0" w:color="auto"/>
              <w:right w:val="single" w:sz="4" w:space="0" w:color="auto"/>
            </w:tcBorders>
            <w:shd w:val="clear" w:color="auto" w:fill="FFFFFF"/>
            <w:noWrap/>
            <w:vAlign w:val="bottom"/>
          </w:tcPr>
          <w:p w14:paraId="7AA3F8F5" w14:textId="77777777" w:rsidR="005B143D" w:rsidRPr="005B143D" w:rsidRDefault="005B143D" w:rsidP="00D13FEB">
            <w:pPr>
              <w:jc w:val="right"/>
              <w:rPr>
                <w:rFonts w:cs="Arial"/>
                <w:sz w:val="18"/>
                <w:szCs w:val="18"/>
              </w:rPr>
            </w:pPr>
            <w:r w:rsidRPr="005B143D">
              <w:rPr>
                <w:rFonts w:cs="Arial"/>
                <w:sz w:val="18"/>
                <w:szCs w:val="18"/>
              </w:rPr>
              <w:t>3</w:t>
            </w:r>
          </w:p>
        </w:tc>
        <w:tc>
          <w:tcPr>
            <w:tcW w:w="791" w:type="dxa"/>
            <w:tcBorders>
              <w:top w:val="nil"/>
              <w:left w:val="nil"/>
              <w:bottom w:val="single" w:sz="4" w:space="0" w:color="auto"/>
              <w:right w:val="single" w:sz="8" w:space="0" w:color="auto"/>
            </w:tcBorders>
            <w:shd w:val="clear" w:color="auto" w:fill="FFFFFF"/>
            <w:noWrap/>
            <w:vAlign w:val="bottom"/>
          </w:tcPr>
          <w:p w14:paraId="7F92BCC5" w14:textId="77777777" w:rsidR="005B143D" w:rsidRPr="005B143D" w:rsidRDefault="005B143D" w:rsidP="00D13FEB">
            <w:pPr>
              <w:jc w:val="right"/>
              <w:rPr>
                <w:rFonts w:cs="Arial"/>
                <w:sz w:val="18"/>
                <w:szCs w:val="18"/>
              </w:rPr>
            </w:pPr>
            <w:r w:rsidRPr="005B143D">
              <w:rPr>
                <w:rFonts w:cs="Arial"/>
                <w:sz w:val="18"/>
                <w:szCs w:val="18"/>
              </w:rPr>
              <w:t>3</w:t>
            </w:r>
          </w:p>
        </w:tc>
        <w:tc>
          <w:tcPr>
            <w:tcW w:w="191" w:type="dxa"/>
            <w:tcBorders>
              <w:top w:val="nil"/>
              <w:left w:val="nil"/>
              <w:bottom w:val="single" w:sz="4" w:space="0" w:color="auto"/>
              <w:right w:val="nil"/>
            </w:tcBorders>
            <w:shd w:val="clear" w:color="auto" w:fill="FFFFFF"/>
            <w:noWrap/>
            <w:vAlign w:val="bottom"/>
          </w:tcPr>
          <w:p w14:paraId="3B60D5D1" w14:textId="77777777" w:rsidR="005B143D" w:rsidRPr="005B143D" w:rsidRDefault="005B143D" w:rsidP="00D13FEB">
            <w:pPr>
              <w:jc w:val="right"/>
              <w:rPr>
                <w:rFonts w:cs="Arial"/>
                <w:sz w:val="18"/>
                <w:szCs w:val="18"/>
              </w:rPr>
            </w:pPr>
            <w:r w:rsidRPr="005B143D">
              <w:rPr>
                <w:rFonts w:cs="Arial"/>
                <w:sz w:val="18"/>
                <w:szCs w:val="18"/>
              </w:rPr>
              <w:t> </w:t>
            </w:r>
          </w:p>
        </w:tc>
        <w:tc>
          <w:tcPr>
            <w:tcW w:w="791" w:type="dxa"/>
            <w:tcBorders>
              <w:top w:val="nil"/>
              <w:left w:val="single" w:sz="8" w:space="0" w:color="auto"/>
              <w:bottom w:val="single" w:sz="4" w:space="0" w:color="auto"/>
              <w:right w:val="single" w:sz="4" w:space="0" w:color="auto"/>
            </w:tcBorders>
            <w:shd w:val="clear" w:color="auto" w:fill="FFFFFF"/>
            <w:noWrap/>
            <w:vAlign w:val="bottom"/>
          </w:tcPr>
          <w:p w14:paraId="0CF77D55" w14:textId="77777777" w:rsidR="005B143D" w:rsidRPr="005B143D" w:rsidRDefault="005B143D" w:rsidP="00D13FEB">
            <w:pPr>
              <w:jc w:val="right"/>
              <w:rPr>
                <w:rFonts w:cs="Arial"/>
                <w:sz w:val="18"/>
                <w:szCs w:val="18"/>
              </w:rPr>
            </w:pPr>
            <w:r w:rsidRPr="005B143D">
              <w:rPr>
                <w:rFonts w:cs="Arial"/>
                <w:sz w:val="18"/>
                <w:szCs w:val="18"/>
              </w:rPr>
              <w:t> </w:t>
            </w:r>
          </w:p>
        </w:tc>
        <w:tc>
          <w:tcPr>
            <w:tcW w:w="791" w:type="dxa"/>
            <w:tcBorders>
              <w:top w:val="nil"/>
              <w:left w:val="nil"/>
              <w:bottom w:val="single" w:sz="4" w:space="0" w:color="auto"/>
              <w:right w:val="single" w:sz="4" w:space="0" w:color="auto"/>
            </w:tcBorders>
            <w:shd w:val="clear" w:color="auto" w:fill="FFFFFF"/>
            <w:noWrap/>
            <w:vAlign w:val="bottom"/>
          </w:tcPr>
          <w:p w14:paraId="0D8FE785" w14:textId="77777777" w:rsidR="005B143D" w:rsidRPr="005B143D" w:rsidRDefault="005B143D" w:rsidP="00D13FEB">
            <w:pPr>
              <w:rPr>
                <w:rFonts w:cs="Arial"/>
                <w:sz w:val="18"/>
                <w:szCs w:val="18"/>
              </w:rPr>
            </w:pPr>
            <w:r w:rsidRPr="005B143D">
              <w:rPr>
                <w:rFonts w:cs="Arial"/>
                <w:sz w:val="18"/>
                <w:szCs w:val="18"/>
              </w:rPr>
              <w:t> </w:t>
            </w:r>
          </w:p>
        </w:tc>
        <w:tc>
          <w:tcPr>
            <w:tcW w:w="791" w:type="dxa"/>
            <w:tcBorders>
              <w:top w:val="nil"/>
              <w:left w:val="nil"/>
              <w:bottom w:val="single" w:sz="4" w:space="0" w:color="auto"/>
              <w:right w:val="single" w:sz="4" w:space="0" w:color="auto"/>
            </w:tcBorders>
            <w:shd w:val="clear" w:color="auto" w:fill="FFFFFF"/>
            <w:noWrap/>
            <w:vAlign w:val="bottom"/>
          </w:tcPr>
          <w:p w14:paraId="64B19149" w14:textId="77777777" w:rsidR="005B143D" w:rsidRPr="005B143D" w:rsidRDefault="005B143D" w:rsidP="00D13FEB">
            <w:pPr>
              <w:rPr>
                <w:rFonts w:cs="Arial"/>
                <w:sz w:val="18"/>
                <w:szCs w:val="18"/>
              </w:rPr>
            </w:pPr>
            <w:r w:rsidRPr="005B143D">
              <w:rPr>
                <w:rFonts w:cs="Arial"/>
                <w:sz w:val="18"/>
                <w:szCs w:val="18"/>
              </w:rPr>
              <w:t> </w:t>
            </w:r>
          </w:p>
        </w:tc>
        <w:tc>
          <w:tcPr>
            <w:tcW w:w="791" w:type="dxa"/>
            <w:tcBorders>
              <w:top w:val="nil"/>
              <w:left w:val="nil"/>
              <w:bottom w:val="single" w:sz="4" w:space="0" w:color="auto"/>
              <w:right w:val="single" w:sz="8" w:space="0" w:color="auto"/>
            </w:tcBorders>
            <w:shd w:val="clear" w:color="auto" w:fill="FFFFFF"/>
            <w:noWrap/>
            <w:vAlign w:val="bottom"/>
          </w:tcPr>
          <w:p w14:paraId="0B1F91A9" w14:textId="77777777" w:rsidR="005B143D" w:rsidRPr="005B143D" w:rsidRDefault="005B143D" w:rsidP="00D13FEB">
            <w:pPr>
              <w:rPr>
                <w:rFonts w:cs="Arial"/>
                <w:sz w:val="18"/>
                <w:szCs w:val="18"/>
              </w:rPr>
            </w:pPr>
            <w:r w:rsidRPr="005B143D">
              <w:rPr>
                <w:rFonts w:cs="Arial"/>
                <w:sz w:val="18"/>
                <w:szCs w:val="18"/>
              </w:rPr>
              <w:t> </w:t>
            </w:r>
          </w:p>
        </w:tc>
      </w:tr>
      <w:tr w:rsidR="005B143D" w:rsidRPr="005B143D" w14:paraId="6C740097" w14:textId="77777777" w:rsidTr="006054D8">
        <w:trPr>
          <w:trHeight w:val="264"/>
          <w:jc w:val="center"/>
        </w:trPr>
        <w:tc>
          <w:tcPr>
            <w:tcW w:w="1796" w:type="dxa"/>
            <w:tcBorders>
              <w:top w:val="nil"/>
              <w:left w:val="single" w:sz="8" w:space="0" w:color="auto"/>
              <w:bottom w:val="single" w:sz="4" w:space="0" w:color="auto"/>
              <w:right w:val="single" w:sz="4" w:space="0" w:color="auto"/>
            </w:tcBorders>
            <w:shd w:val="clear" w:color="auto" w:fill="FFFFC0"/>
            <w:noWrap/>
            <w:vAlign w:val="bottom"/>
          </w:tcPr>
          <w:p w14:paraId="58D75FBB" w14:textId="77777777" w:rsidR="005B143D" w:rsidRPr="005B143D" w:rsidRDefault="005B143D" w:rsidP="00D13FEB">
            <w:pPr>
              <w:rPr>
                <w:rFonts w:cs="Arial"/>
                <w:sz w:val="18"/>
                <w:szCs w:val="18"/>
              </w:rPr>
            </w:pPr>
            <w:r w:rsidRPr="005B143D">
              <w:rPr>
                <w:rFonts w:cs="Arial"/>
                <w:sz w:val="18"/>
                <w:szCs w:val="18"/>
              </w:rPr>
              <w:t>Prostřední 3448</w:t>
            </w:r>
          </w:p>
        </w:tc>
        <w:tc>
          <w:tcPr>
            <w:tcW w:w="791" w:type="dxa"/>
            <w:tcBorders>
              <w:top w:val="nil"/>
              <w:left w:val="nil"/>
              <w:bottom w:val="single" w:sz="4" w:space="0" w:color="auto"/>
              <w:right w:val="nil"/>
            </w:tcBorders>
            <w:shd w:val="clear" w:color="auto" w:fill="E3E3E3"/>
            <w:noWrap/>
            <w:vAlign w:val="center"/>
          </w:tcPr>
          <w:p w14:paraId="59806791" w14:textId="77777777" w:rsidR="005B143D" w:rsidRPr="005B143D" w:rsidRDefault="005B143D" w:rsidP="00D13FEB">
            <w:pPr>
              <w:jc w:val="right"/>
              <w:rPr>
                <w:rFonts w:cs="Arial"/>
                <w:sz w:val="18"/>
                <w:szCs w:val="18"/>
              </w:rPr>
            </w:pPr>
            <w:r w:rsidRPr="005B143D">
              <w:rPr>
                <w:rFonts w:cs="Arial"/>
                <w:sz w:val="18"/>
                <w:szCs w:val="18"/>
              </w:rPr>
              <w:t>2</w:t>
            </w:r>
          </w:p>
        </w:tc>
        <w:tc>
          <w:tcPr>
            <w:tcW w:w="791" w:type="dxa"/>
            <w:tcBorders>
              <w:top w:val="nil"/>
              <w:left w:val="single" w:sz="8" w:space="0" w:color="auto"/>
              <w:bottom w:val="single" w:sz="4" w:space="0" w:color="auto"/>
              <w:right w:val="single" w:sz="4" w:space="0" w:color="auto"/>
            </w:tcBorders>
            <w:shd w:val="clear" w:color="auto" w:fill="FFFFFF"/>
            <w:noWrap/>
            <w:vAlign w:val="center"/>
          </w:tcPr>
          <w:p w14:paraId="2E120F53" w14:textId="77777777" w:rsidR="005B143D" w:rsidRPr="005B143D" w:rsidRDefault="005B143D" w:rsidP="00D13FEB">
            <w:pPr>
              <w:jc w:val="right"/>
              <w:rPr>
                <w:rFonts w:cs="Arial"/>
                <w:sz w:val="18"/>
                <w:szCs w:val="18"/>
              </w:rPr>
            </w:pPr>
            <w:r w:rsidRPr="005B143D">
              <w:rPr>
                <w:rFonts w:cs="Arial"/>
                <w:sz w:val="18"/>
                <w:szCs w:val="18"/>
              </w:rPr>
              <w:t>2</w:t>
            </w:r>
          </w:p>
        </w:tc>
        <w:tc>
          <w:tcPr>
            <w:tcW w:w="791" w:type="dxa"/>
            <w:tcBorders>
              <w:top w:val="nil"/>
              <w:left w:val="nil"/>
              <w:bottom w:val="single" w:sz="4" w:space="0" w:color="auto"/>
              <w:right w:val="single" w:sz="4" w:space="0" w:color="auto"/>
            </w:tcBorders>
            <w:shd w:val="clear" w:color="auto" w:fill="FFFFFF"/>
            <w:noWrap/>
            <w:vAlign w:val="center"/>
          </w:tcPr>
          <w:p w14:paraId="05E2C157" w14:textId="77777777" w:rsidR="005B143D" w:rsidRPr="005B143D" w:rsidRDefault="005B143D" w:rsidP="00D13FEB">
            <w:pPr>
              <w:jc w:val="right"/>
              <w:rPr>
                <w:rFonts w:cs="Arial"/>
                <w:sz w:val="18"/>
                <w:szCs w:val="18"/>
              </w:rPr>
            </w:pPr>
            <w:r w:rsidRPr="005B143D">
              <w:rPr>
                <w:rFonts w:cs="Arial"/>
                <w:sz w:val="18"/>
                <w:szCs w:val="18"/>
              </w:rPr>
              <w:t>2</w:t>
            </w:r>
          </w:p>
        </w:tc>
        <w:tc>
          <w:tcPr>
            <w:tcW w:w="791" w:type="dxa"/>
            <w:tcBorders>
              <w:top w:val="nil"/>
              <w:left w:val="nil"/>
              <w:bottom w:val="single" w:sz="4" w:space="0" w:color="auto"/>
              <w:right w:val="single" w:sz="4" w:space="0" w:color="auto"/>
            </w:tcBorders>
            <w:shd w:val="clear" w:color="auto" w:fill="FFFFFF"/>
            <w:noWrap/>
            <w:vAlign w:val="bottom"/>
          </w:tcPr>
          <w:p w14:paraId="671FE671" w14:textId="77777777" w:rsidR="005B143D" w:rsidRPr="005B143D" w:rsidRDefault="005B143D" w:rsidP="00D13FEB">
            <w:pPr>
              <w:jc w:val="right"/>
              <w:rPr>
                <w:rFonts w:cs="Arial"/>
                <w:sz w:val="18"/>
                <w:szCs w:val="18"/>
              </w:rPr>
            </w:pPr>
            <w:r w:rsidRPr="005B143D">
              <w:rPr>
                <w:rFonts w:cs="Arial"/>
                <w:sz w:val="18"/>
                <w:szCs w:val="18"/>
              </w:rPr>
              <w:t>2</w:t>
            </w:r>
          </w:p>
        </w:tc>
        <w:tc>
          <w:tcPr>
            <w:tcW w:w="791" w:type="dxa"/>
            <w:tcBorders>
              <w:top w:val="nil"/>
              <w:left w:val="nil"/>
              <w:bottom w:val="single" w:sz="4" w:space="0" w:color="auto"/>
              <w:right w:val="single" w:sz="8" w:space="0" w:color="auto"/>
            </w:tcBorders>
            <w:shd w:val="clear" w:color="auto" w:fill="FFFFFF"/>
            <w:noWrap/>
            <w:vAlign w:val="bottom"/>
          </w:tcPr>
          <w:p w14:paraId="4DD873F6" w14:textId="77777777" w:rsidR="005B143D" w:rsidRPr="005B143D" w:rsidRDefault="005B143D" w:rsidP="00D13FEB">
            <w:pPr>
              <w:jc w:val="right"/>
              <w:rPr>
                <w:rFonts w:cs="Arial"/>
                <w:sz w:val="18"/>
                <w:szCs w:val="18"/>
              </w:rPr>
            </w:pPr>
            <w:r w:rsidRPr="005B143D">
              <w:rPr>
                <w:rFonts w:cs="Arial"/>
                <w:sz w:val="18"/>
                <w:szCs w:val="18"/>
              </w:rPr>
              <w:t>2</w:t>
            </w:r>
          </w:p>
        </w:tc>
        <w:tc>
          <w:tcPr>
            <w:tcW w:w="191" w:type="dxa"/>
            <w:tcBorders>
              <w:top w:val="nil"/>
              <w:left w:val="nil"/>
              <w:bottom w:val="single" w:sz="4" w:space="0" w:color="auto"/>
              <w:right w:val="nil"/>
            </w:tcBorders>
            <w:shd w:val="clear" w:color="auto" w:fill="FFFFFF"/>
            <w:noWrap/>
            <w:vAlign w:val="bottom"/>
          </w:tcPr>
          <w:p w14:paraId="03E58853" w14:textId="77777777" w:rsidR="005B143D" w:rsidRPr="005B143D" w:rsidRDefault="005B143D" w:rsidP="00D13FEB">
            <w:pPr>
              <w:jc w:val="right"/>
              <w:rPr>
                <w:rFonts w:cs="Arial"/>
                <w:sz w:val="18"/>
                <w:szCs w:val="18"/>
              </w:rPr>
            </w:pPr>
            <w:r w:rsidRPr="005B143D">
              <w:rPr>
                <w:rFonts w:cs="Arial"/>
                <w:sz w:val="18"/>
                <w:szCs w:val="18"/>
              </w:rPr>
              <w:t> </w:t>
            </w:r>
          </w:p>
        </w:tc>
        <w:tc>
          <w:tcPr>
            <w:tcW w:w="791" w:type="dxa"/>
            <w:tcBorders>
              <w:top w:val="nil"/>
              <w:left w:val="single" w:sz="8" w:space="0" w:color="auto"/>
              <w:bottom w:val="single" w:sz="4" w:space="0" w:color="auto"/>
              <w:right w:val="single" w:sz="4" w:space="0" w:color="auto"/>
            </w:tcBorders>
            <w:shd w:val="clear" w:color="auto" w:fill="FFFFFF"/>
            <w:noWrap/>
            <w:vAlign w:val="bottom"/>
          </w:tcPr>
          <w:p w14:paraId="17AB9778" w14:textId="77777777" w:rsidR="005B143D" w:rsidRPr="005B143D" w:rsidRDefault="005B143D" w:rsidP="00D13FEB">
            <w:pPr>
              <w:jc w:val="right"/>
              <w:rPr>
                <w:rFonts w:cs="Arial"/>
                <w:sz w:val="18"/>
                <w:szCs w:val="18"/>
              </w:rPr>
            </w:pPr>
            <w:r w:rsidRPr="005B143D">
              <w:rPr>
                <w:rFonts w:cs="Arial"/>
                <w:sz w:val="18"/>
                <w:szCs w:val="18"/>
              </w:rPr>
              <w:t> </w:t>
            </w:r>
          </w:p>
        </w:tc>
        <w:tc>
          <w:tcPr>
            <w:tcW w:w="791" w:type="dxa"/>
            <w:tcBorders>
              <w:top w:val="nil"/>
              <w:left w:val="nil"/>
              <w:bottom w:val="single" w:sz="4" w:space="0" w:color="auto"/>
              <w:right w:val="single" w:sz="4" w:space="0" w:color="auto"/>
            </w:tcBorders>
            <w:shd w:val="clear" w:color="auto" w:fill="FFFFFF"/>
            <w:noWrap/>
            <w:vAlign w:val="bottom"/>
          </w:tcPr>
          <w:p w14:paraId="2CDE9CBA" w14:textId="77777777" w:rsidR="005B143D" w:rsidRPr="005B143D" w:rsidRDefault="005B143D" w:rsidP="00D13FEB">
            <w:pPr>
              <w:rPr>
                <w:rFonts w:cs="Arial"/>
                <w:sz w:val="18"/>
                <w:szCs w:val="18"/>
              </w:rPr>
            </w:pPr>
            <w:r w:rsidRPr="005B143D">
              <w:rPr>
                <w:rFonts w:cs="Arial"/>
                <w:sz w:val="18"/>
                <w:szCs w:val="18"/>
              </w:rPr>
              <w:t> </w:t>
            </w:r>
          </w:p>
        </w:tc>
        <w:tc>
          <w:tcPr>
            <w:tcW w:w="791" w:type="dxa"/>
            <w:tcBorders>
              <w:top w:val="nil"/>
              <w:left w:val="nil"/>
              <w:bottom w:val="single" w:sz="4" w:space="0" w:color="auto"/>
              <w:right w:val="single" w:sz="4" w:space="0" w:color="auto"/>
            </w:tcBorders>
            <w:shd w:val="clear" w:color="auto" w:fill="FFFFFF"/>
            <w:noWrap/>
            <w:vAlign w:val="bottom"/>
          </w:tcPr>
          <w:p w14:paraId="732F6602" w14:textId="77777777" w:rsidR="005B143D" w:rsidRPr="005B143D" w:rsidRDefault="005B143D" w:rsidP="00D13FEB">
            <w:pPr>
              <w:rPr>
                <w:rFonts w:cs="Arial"/>
                <w:sz w:val="18"/>
                <w:szCs w:val="18"/>
              </w:rPr>
            </w:pPr>
            <w:r w:rsidRPr="005B143D">
              <w:rPr>
                <w:rFonts w:cs="Arial"/>
                <w:sz w:val="18"/>
                <w:szCs w:val="18"/>
              </w:rPr>
              <w:t> </w:t>
            </w:r>
          </w:p>
        </w:tc>
        <w:tc>
          <w:tcPr>
            <w:tcW w:w="791" w:type="dxa"/>
            <w:tcBorders>
              <w:top w:val="nil"/>
              <w:left w:val="nil"/>
              <w:bottom w:val="single" w:sz="4" w:space="0" w:color="auto"/>
              <w:right w:val="single" w:sz="8" w:space="0" w:color="auto"/>
            </w:tcBorders>
            <w:shd w:val="clear" w:color="auto" w:fill="FFFFFF"/>
            <w:noWrap/>
            <w:vAlign w:val="bottom"/>
          </w:tcPr>
          <w:p w14:paraId="7C693DC7" w14:textId="77777777" w:rsidR="005B143D" w:rsidRPr="005B143D" w:rsidRDefault="005B143D" w:rsidP="00D13FEB">
            <w:pPr>
              <w:rPr>
                <w:rFonts w:cs="Arial"/>
                <w:sz w:val="18"/>
                <w:szCs w:val="18"/>
              </w:rPr>
            </w:pPr>
            <w:r w:rsidRPr="005B143D">
              <w:rPr>
                <w:rFonts w:cs="Arial"/>
                <w:sz w:val="18"/>
                <w:szCs w:val="18"/>
              </w:rPr>
              <w:t> </w:t>
            </w:r>
          </w:p>
        </w:tc>
      </w:tr>
      <w:tr w:rsidR="005B143D" w:rsidRPr="005B143D" w14:paraId="1E87DCEE" w14:textId="77777777" w:rsidTr="006054D8">
        <w:trPr>
          <w:trHeight w:val="264"/>
          <w:jc w:val="center"/>
        </w:trPr>
        <w:tc>
          <w:tcPr>
            <w:tcW w:w="1796" w:type="dxa"/>
            <w:tcBorders>
              <w:top w:val="nil"/>
              <w:left w:val="single" w:sz="8" w:space="0" w:color="auto"/>
              <w:bottom w:val="single" w:sz="4" w:space="0" w:color="auto"/>
              <w:right w:val="single" w:sz="4" w:space="0" w:color="auto"/>
            </w:tcBorders>
            <w:shd w:val="clear" w:color="auto" w:fill="FFFFC0"/>
            <w:noWrap/>
            <w:vAlign w:val="bottom"/>
          </w:tcPr>
          <w:p w14:paraId="39478017" w14:textId="77777777" w:rsidR="005B143D" w:rsidRPr="005B143D" w:rsidRDefault="005B143D" w:rsidP="00D13FEB">
            <w:pPr>
              <w:rPr>
                <w:rFonts w:cs="Arial"/>
                <w:sz w:val="18"/>
                <w:szCs w:val="18"/>
              </w:rPr>
            </w:pPr>
            <w:r w:rsidRPr="005B143D">
              <w:rPr>
                <w:rFonts w:cs="Arial"/>
                <w:sz w:val="18"/>
                <w:szCs w:val="18"/>
              </w:rPr>
              <w:t>Sokolská 3961</w:t>
            </w:r>
          </w:p>
        </w:tc>
        <w:tc>
          <w:tcPr>
            <w:tcW w:w="791" w:type="dxa"/>
            <w:tcBorders>
              <w:top w:val="nil"/>
              <w:left w:val="nil"/>
              <w:bottom w:val="single" w:sz="4" w:space="0" w:color="auto"/>
              <w:right w:val="nil"/>
            </w:tcBorders>
            <w:shd w:val="clear" w:color="auto" w:fill="E3E3E3"/>
            <w:noWrap/>
            <w:vAlign w:val="center"/>
          </w:tcPr>
          <w:p w14:paraId="0709C71A" w14:textId="77777777" w:rsidR="005B143D" w:rsidRPr="005B143D" w:rsidRDefault="005B143D" w:rsidP="00D13FEB">
            <w:pPr>
              <w:jc w:val="right"/>
              <w:rPr>
                <w:rFonts w:cs="Arial"/>
                <w:sz w:val="18"/>
                <w:szCs w:val="18"/>
              </w:rPr>
            </w:pPr>
            <w:r w:rsidRPr="005B143D">
              <w:rPr>
                <w:rFonts w:cs="Arial"/>
                <w:sz w:val="18"/>
                <w:szCs w:val="18"/>
              </w:rPr>
              <w:t>3</w:t>
            </w:r>
          </w:p>
        </w:tc>
        <w:tc>
          <w:tcPr>
            <w:tcW w:w="791" w:type="dxa"/>
            <w:tcBorders>
              <w:top w:val="nil"/>
              <w:left w:val="single" w:sz="8" w:space="0" w:color="auto"/>
              <w:bottom w:val="single" w:sz="4" w:space="0" w:color="auto"/>
              <w:right w:val="single" w:sz="4" w:space="0" w:color="auto"/>
            </w:tcBorders>
            <w:shd w:val="clear" w:color="auto" w:fill="FFFF00"/>
            <w:noWrap/>
            <w:vAlign w:val="center"/>
          </w:tcPr>
          <w:p w14:paraId="1D27F4A2" w14:textId="77777777" w:rsidR="005B143D" w:rsidRPr="005B143D" w:rsidRDefault="005B143D" w:rsidP="00D13FEB">
            <w:pPr>
              <w:jc w:val="right"/>
              <w:rPr>
                <w:rFonts w:cs="Arial"/>
                <w:sz w:val="18"/>
                <w:szCs w:val="18"/>
              </w:rPr>
            </w:pPr>
            <w:r w:rsidRPr="005B143D">
              <w:rPr>
                <w:rFonts w:cs="Arial"/>
                <w:sz w:val="18"/>
                <w:szCs w:val="18"/>
              </w:rPr>
              <w:t>4</w:t>
            </w:r>
          </w:p>
        </w:tc>
        <w:tc>
          <w:tcPr>
            <w:tcW w:w="791" w:type="dxa"/>
            <w:tcBorders>
              <w:top w:val="nil"/>
              <w:left w:val="nil"/>
              <w:bottom w:val="single" w:sz="4" w:space="0" w:color="auto"/>
              <w:right w:val="single" w:sz="4" w:space="0" w:color="auto"/>
            </w:tcBorders>
            <w:shd w:val="clear" w:color="auto" w:fill="FFFFFF"/>
            <w:noWrap/>
            <w:vAlign w:val="center"/>
          </w:tcPr>
          <w:p w14:paraId="20E0A992" w14:textId="77777777" w:rsidR="005B143D" w:rsidRPr="005B143D" w:rsidRDefault="005B143D" w:rsidP="00D13FEB">
            <w:pPr>
              <w:jc w:val="right"/>
              <w:rPr>
                <w:rFonts w:cs="Arial"/>
                <w:sz w:val="18"/>
                <w:szCs w:val="18"/>
              </w:rPr>
            </w:pPr>
            <w:r w:rsidRPr="005B143D">
              <w:rPr>
                <w:rFonts w:cs="Arial"/>
                <w:sz w:val="18"/>
                <w:szCs w:val="18"/>
              </w:rPr>
              <w:t>4</w:t>
            </w:r>
          </w:p>
        </w:tc>
        <w:tc>
          <w:tcPr>
            <w:tcW w:w="791" w:type="dxa"/>
            <w:tcBorders>
              <w:top w:val="nil"/>
              <w:left w:val="nil"/>
              <w:bottom w:val="single" w:sz="4" w:space="0" w:color="auto"/>
              <w:right w:val="single" w:sz="4" w:space="0" w:color="auto"/>
            </w:tcBorders>
            <w:shd w:val="clear" w:color="auto" w:fill="FFFFFF"/>
            <w:noWrap/>
            <w:vAlign w:val="bottom"/>
          </w:tcPr>
          <w:p w14:paraId="65D5FAC9" w14:textId="77777777" w:rsidR="005B143D" w:rsidRPr="005B143D" w:rsidRDefault="005B143D" w:rsidP="00D13FEB">
            <w:pPr>
              <w:jc w:val="right"/>
              <w:rPr>
                <w:rFonts w:cs="Arial"/>
                <w:sz w:val="18"/>
                <w:szCs w:val="18"/>
              </w:rPr>
            </w:pPr>
            <w:r w:rsidRPr="005B143D">
              <w:rPr>
                <w:rFonts w:cs="Arial"/>
                <w:sz w:val="18"/>
                <w:szCs w:val="18"/>
              </w:rPr>
              <w:t>4</w:t>
            </w:r>
          </w:p>
        </w:tc>
        <w:tc>
          <w:tcPr>
            <w:tcW w:w="791" w:type="dxa"/>
            <w:tcBorders>
              <w:top w:val="nil"/>
              <w:left w:val="nil"/>
              <w:bottom w:val="single" w:sz="4" w:space="0" w:color="auto"/>
              <w:right w:val="single" w:sz="8" w:space="0" w:color="auto"/>
            </w:tcBorders>
            <w:shd w:val="clear" w:color="auto" w:fill="FFFFFF"/>
            <w:noWrap/>
            <w:vAlign w:val="bottom"/>
          </w:tcPr>
          <w:p w14:paraId="5D02EC6D" w14:textId="77777777" w:rsidR="005B143D" w:rsidRPr="005B143D" w:rsidRDefault="005B143D" w:rsidP="00D13FEB">
            <w:pPr>
              <w:jc w:val="right"/>
              <w:rPr>
                <w:rFonts w:cs="Arial"/>
                <w:sz w:val="18"/>
                <w:szCs w:val="18"/>
              </w:rPr>
            </w:pPr>
            <w:r w:rsidRPr="005B143D">
              <w:rPr>
                <w:rFonts w:cs="Arial"/>
                <w:sz w:val="18"/>
                <w:szCs w:val="18"/>
              </w:rPr>
              <w:t>4</w:t>
            </w:r>
          </w:p>
        </w:tc>
        <w:tc>
          <w:tcPr>
            <w:tcW w:w="191" w:type="dxa"/>
            <w:tcBorders>
              <w:top w:val="nil"/>
              <w:left w:val="nil"/>
              <w:bottom w:val="single" w:sz="4" w:space="0" w:color="auto"/>
              <w:right w:val="nil"/>
            </w:tcBorders>
            <w:shd w:val="clear" w:color="auto" w:fill="FFFFFF"/>
            <w:noWrap/>
            <w:vAlign w:val="bottom"/>
          </w:tcPr>
          <w:p w14:paraId="5434F1A8" w14:textId="77777777" w:rsidR="005B143D" w:rsidRPr="005B143D" w:rsidRDefault="005B143D" w:rsidP="00D13FEB">
            <w:pPr>
              <w:jc w:val="right"/>
              <w:rPr>
                <w:rFonts w:cs="Arial"/>
                <w:sz w:val="18"/>
                <w:szCs w:val="18"/>
              </w:rPr>
            </w:pPr>
            <w:r w:rsidRPr="005B143D">
              <w:rPr>
                <w:rFonts w:cs="Arial"/>
                <w:sz w:val="18"/>
                <w:szCs w:val="18"/>
              </w:rPr>
              <w:t> </w:t>
            </w:r>
          </w:p>
        </w:tc>
        <w:tc>
          <w:tcPr>
            <w:tcW w:w="791" w:type="dxa"/>
            <w:tcBorders>
              <w:top w:val="nil"/>
              <w:left w:val="single" w:sz="8" w:space="0" w:color="auto"/>
              <w:bottom w:val="single" w:sz="4" w:space="0" w:color="auto"/>
              <w:right w:val="single" w:sz="4" w:space="0" w:color="auto"/>
            </w:tcBorders>
            <w:shd w:val="clear" w:color="auto" w:fill="FFFF00"/>
            <w:noWrap/>
            <w:vAlign w:val="bottom"/>
          </w:tcPr>
          <w:p w14:paraId="0E278EA1" w14:textId="77777777" w:rsidR="005B143D" w:rsidRPr="005B143D" w:rsidRDefault="005B143D" w:rsidP="00D13FEB">
            <w:pPr>
              <w:jc w:val="right"/>
              <w:rPr>
                <w:rFonts w:cs="Arial"/>
                <w:sz w:val="18"/>
                <w:szCs w:val="18"/>
              </w:rPr>
            </w:pPr>
            <w:r w:rsidRPr="005B143D">
              <w:rPr>
                <w:rFonts w:cs="Arial"/>
                <w:sz w:val="18"/>
                <w:szCs w:val="18"/>
              </w:rPr>
              <w:t>+ 21</w:t>
            </w:r>
          </w:p>
        </w:tc>
        <w:tc>
          <w:tcPr>
            <w:tcW w:w="791" w:type="dxa"/>
            <w:tcBorders>
              <w:top w:val="nil"/>
              <w:left w:val="nil"/>
              <w:bottom w:val="single" w:sz="4" w:space="0" w:color="auto"/>
              <w:right w:val="single" w:sz="4" w:space="0" w:color="auto"/>
            </w:tcBorders>
            <w:shd w:val="clear" w:color="auto" w:fill="FFFFFF"/>
            <w:noWrap/>
            <w:vAlign w:val="bottom"/>
          </w:tcPr>
          <w:p w14:paraId="1E976CBD" w14:textId="77777777" w:rsidR="005B143D" w:rsidRPr="005B143D" w:rsidRDefault="005B143D" w:rsidP="00D13FEB">
            <w:pPr>
              <w:rPr>
                <w:rFonts w:cs="Arial"/>
                <w:sz w:val="18"/>
                <w:szCs w:val="18"/>
              </w:rPr>
            </w:pPr>
            <w:r w:rsidRPr="005B143D">
              <w:rPr>
                <w:rFonts w:cs="Arial"/>
                <w:sz w:val="18"/>
                <w:szCs w:val="18"/>
              </w:rPr>
              <w:t> </w:t>
            </w:r>
          </w:p>
        </w:tc>
        <w:tc>
          <w:tcPr>
            <w:tcW w:w="791" w:type="dxa"/>
            <w:tcBorders>
              <w:top w:val="nil"/>
              <w:left w:val="nil"/>
              <w:bottom w:val="single" w:sz="4" w:space="0" w:color="auto"/>
              <w:right w:val="single" w:sz="4" w:space="0" w:color="auto"/>
            </w:tcBorders>
            <w:shd w:val="clear" w:color="auto" w:fill="FFFFFF"/>
            <w:noWrap/>
            <w:vAlign w:val="bottom"/>
          </w:tcPr>
          <w:p w14:paraId="3233559E" w14:textId="77777777" w:rsidR="005B143D" w:rsidRPr="005B143D" w:rsidRDefault="005B143D" w:rsidP="00D13FEB">
            <w:pPr>
              <w:rPr>
                <w:rFonts w:cs="Arial"/>
                <w:sz w:val="18"/>
                <w:szCs w:val="18"/>
              </w:rPr>
            </w:pPr>
            <w:r w:rsidRPr="005B143D">
              <w:rPr>
                <w:rFonts w:cs="Arial"/>
                <w:sz w:val="18"/>
                <w:szCs w:val="18"/>
              </w:rPr>
              <w:t> </w:t>
            </w:r>
          </w:p>
        </w:tc>
        <w:tc>
          <w:tcPr>
            <w:tcW w:w="791" w:type="dxa"/>
            <w:tcBorders>
              <w:top w:val="nil"/>
              <w:left w:val="nil"/>
              <w:bottom w:val="single" w:sz="4" w:space="0" w:color="auto"/>
              <w:right w:val="single" w:sz="8" w:space="0" w:color="auto"/>
            </w:tcBorders>
            <w:shd w:val="clear" w:color="auto" w:fill="FFFFFF"/>
            <w:noWrap/>
            <w:vAlign w:val="bottom"/>
          </w:tcPr>
          <w:p w14:paraId="766868C2" w14:textId="77777777" w:rsidR="005B143D" w:rsidRPr="005B143D" w:rsidRDefault="005B143D" w:rsidP="00D13FEB">
            <w:pPr>
              <w:rPr>
                <w:rFonts w:cs="Arial"/>
                <w:sz w:val="18"/>
                <w:szCs w:val="18"/>
              </w:rPr>
            </w:pPr>
            <w:r w:rsidRPr="005B143D">
              <w:rPr>
                <w:rFonts w:cs="Arial"/>
                <w:sz w:val="18"/>
                <w:szCs w:val="18"/>
              </w:rPr>
              <w:t> </w:t>
            </w:r>
          </w:p>
        </w:tc>
      </w:tr>
      <w:tr w:rsidR="005B143D" w:rsidRPr="005B143D" w14:paraId="3A18EC0A" w14:textId="77777777" w:rsidTr="006054D8">
        <w:trPr>
          <w:trHeight w:val="264"/>
          <w:jc w:val="center"/>
        </w:trPr>
        <w:tc>
          <w:tcPr>
            <w:tcW w:w="1796" w:type="dxa"/>
            <w:tcBorders>
              <w:top w:val="nil"/>
              <w:left w:val="single" w:sz="8" w:space="0" w:color="auto"/>
              <w:bottom w:val="single" w:sz="4" w:space="0" w:color="auto"/>
              <w:right w:val="single" w:sz="4" w:space="0" w:color="auto"/>
            </w:tcBorders>
            <w:shd w:val="clear" w:color="auto" w:fill="FFFFC0"/>
            <w:noWrap/>
            <w:vAlign w:val="bottom"/>
          </w:tcPr>
          <w:p w14:paraId="5D335314" w14:textId="77777777" w:rsidR="005B143D" w:rsidRPr="005B143D" w:rsidRDefault="005B143D" w:rsidP="00D13FEB">
            <w:pPr>
              <w:rPr>
                <w:rFonts w:cs="Arial"/>
                <w:sz w:val="18"/>
                <w:szCs w:val="18"/>
              </w:rPr>
            </w:pPr>
            <w:r w:rsidRPr="005B143D">
              <w:rPr>
                <w:rFonts w:cs="Arial"/>
                <w:sz w:val="18"/>
                <w:szCs w:val="18"/>
              </w:rPr>
              <w:t>Na Vyhlídce 1016</w:t>
            </w:r>
          </w:p>
        </w:tc>
        <w:tc>
          <w:tcPr>
            <w:tcW w:w="791" w:type="dxa"/>
            <w:tcBorders>
              <w:top w:val="nil"/>
              <w:left w:val="nil"/>
              <w:bottom w:val="single" w:sz="4" w:space="0" w:color="auto"/>
              <w:right w:val="nil"/>
            </w:tcBorders>
            <w:shd w:val="clear" w:color="auto" w:fill="E3E3E3"/>
            <w:noWrap/>
            <w:vAlign w:val="center"/>
          </w:tcPr>
          <w:p w14:paraId="1506FE16" w14:textId="77777777" w:rsidR="005B143D" w:rsidRPr="005B143D" w:rsidRDefault="005B143D" w:rsidP="00D13FEB">
            <w:pPr>
              <w:jc w:val="right"/>
              <w:rPr>
                <w:rFonts w:cs="Arial"/>
                <w:sz w:val="18"/>
                <w:szCs w:val="18"/>
              </w:rPr>
            </w:pPr>
            <w:r w:rsidRPr="005B143D">
              <w:rPr>
                <w:rFonts w:cs="Arial"/>
                <w:sz w:val="18"/>
                <w:szCs w:val="18"/>
              </w:rPr>
              <w:t>2</w:t>
            </w:r>
          </w:p>
        </w:tc>
        <w:tc>
          <w:tcPr>
            <w:tcW w:w="791" w:type="dxa"/>
            <w:tcBorders>
              <w:top w:val="nil"/>
              <w:left w:val="single" w:sz="8" w:space="0" w:color="auto"/>
              <w:bottom w:val="single" w:sz="4" w:space="0" w:color="auto"/>
              <w:right w:val="single" w:sz="4" w:space="0" w:color="auto"/>
            </w:tcBorders>
            <w:shd w:val="clear" w:color="auto" w:fill="FFFFFF"/>
            <w:noWrap/>
            <w:vAlign w:val="center"/>
          </w:tcPr>
          <w:p w14:paraId="484E40F9" w14:textId="77777777" w:rsidR="005B143D" w:rsidRPr="005B143D" w:rsidRDefault="005B143D" w:rsidP="00D13FEB">
            <w:pPr>
              <w:jc w:val="right"/>
              <w:rPr>
                <w:rFonts w:cs="Arial"/>
                <w:sz w:val="18"/>
                <w:szCs w:val="18"/>
              </w:rPr>
            </w:pPr>
            <w:r w:rsidRPr="005B143D">
              <w:rPr>
                <w:rFonts w:cs="Arial"/>
                <w:sz w:val="18"/>
                <w:szCs w:val="18"/>
              </w:rPr>
              <w:t>2</w:t>
            </w:r>
          </w:p>
        </w:tc>
        <w:tc>
          <w:tcPr>
            <w:tcW w:w="791" w:type="dxa"/>
            <w:tcBorders>
              <w:top w:val="nil"/>
              <w:left w:val="nil"/>
              <w:bottom w:val="single" w:sz="4" w:space="0" w:color="auto"/>
              <w:right w:val="single" w:sz="4" w:space="0" w:color="auto"/>
            </w:tcBorders>
            <w:shd w:val="clear" w:color="auto" w:fill="FFFFFF"/>
            <w:noWrap/>
            <w:vAlign w:val="center"/>
          </w:tcPr>
          <w:p w14:paraId="7D1F6606" w14:textId="77777777" w:rsidR="005B143D" w:rsidRPr="005B143D" w:rsidRDefault="005B143D" w:rsidP="00D13FEB">
            <w:pPr>
              <w:jc w:val="right"/>
              <w:rPr>
                <w:rFonts w:cs="Arial"/>
                <w:sz w:val="18"/>
                <w:szCs w:val="18"/>
              </w:rPr>
            </w:pPr>
            <w:r w:rsidRPr="005B143D">
              <w:rPr>
                <w:rFonts w:cs="Arial"/>
                <w:sz w:val="18"/>
                <w:szCs w:val="18"/>
              </w:rPr>
              <w:t>2</w:t>
            </w:r>
          </w:p>
        </w:tc>
        <w:tc>
          <w:tcPr>
            <w:tcW w:w="791" w:type="dxa"/>
            <w:tcBorders>
              <w:top w:val="nil"/>
              <w:left w:val="nil"/>
              <w:bottom w:val="single" w:sz="4" w:space="0" w:color="auto"/>
              <w:right w:val="single" w:sz="4" w:space="0" w:color="auto"/>
            </w:tcBorders>
            <w:shd w:val="clear" w:color="auto" w:fill="FFFFFF"/>
            <w:noWrap/>
            <w:vAlign w:val="bottom"/>
          </w:tcPr>
          <w:p w14:paraId="3899DEA7" w14:textId="77777777" w:rsidR="005B143D" w:rsidRPr="005B143D" w:rsidRDefault="005B143D" w:rsidP="00D13FEB">
            <w:pPr>
              <w:jc w:val="right"/>
              <w:rPr>
                <w:rFonts w:cs="Arial"/>
                <w:sz w:val="18"/>
                <w:szCs w:val="18"/>
              </w:rPr>
            </w:pPr>
            <w:r w:rsidRPr="005B143D">
              <w:rPr>
                <w:rFonts w:cs="Arial"/>
                <w:sz w:val="18"/>
                <w:szCs w:val="18"/>
              </w:rPr>
              <w:t>2</w:t>
            </w:r>
          </w:p>
        </w:tc>
        <w:tc>
          <w:tcPr>
            <w:tcW w:w="791" w:type="dxa"/>
            <w:tcBorders>
              <w:top w:val="nil"/>
              <w:left w:val="nil"/>
              <w:bottom w:val="single" w:sz="4" w:space="0" w:color="auto"/>
              <w:right w:val="single" w:sz="8" w:space="0" w:color="auto"/>
            </w:tcBorders>
            <w:shd w:val="clear" w:color="auto" w:fill="FFFFFF"/>
            <w:noWrap/>
            <w:vAlign w:val="bottom"/>
          </w:tcPr>
          <w:p w14:paraId="01FF8ADB" w14:textId="77777777" w:rsidR="005B143D" w:rsidRPr="005B143D" w:rsidRDefault="005B143D" w:rsidP="00D13FEB">
            <w:pPr>
              <w:jc w:val="right"/>
              <w:rPr>
                <w:rFonts w:cs="Arial"/>
                <w:sz w:val="18"/>
                <w:szCs w:val="18"/>
              </w:rPr>
            </w:pPr>
            <w:r w:rsidRPr="005B143D">
              <w:rPr>
                <w:rFonts w:cs="Arial"/>
                <w:sz w:val="18"/>
                <w:szCs w:val="18"/>
              </w:rPr>
              <w:t>2</w:t>
            </w:r>
          </w:p>
        </w:tc>
        <w:tc>
          <w:tcPr>
            <w:tcW w:w="191" w:type="dxa"/>
            <w:tcBorders>
              <w:top w:val="nil"/>
              <w:left w:val="nil"/>
              <w:bottom w:val="single" w:sz="4" w:space="0" w:color="auto"/>
              <w:right w:val="nil"/>
            </w:tcBorders>
            <w:shd w:val="clear" w:color="auto" w:fill="FFFFFF"/>
            <w:noWrap/>
            <w:vAlign w:val="bottom"/>
          </w:tcPr>
          <w:p w14:paraId="437EB366" w14:textId="77777777" w:rsidR="005B143D" w:rsidRPr="005B143D" w:rsidRDefault="005B143D" w:rsidP="00D13FEB">
            <w:pPr>
              <w:jc w:val="right"/>
              <w:rPr>
                <w:rFonts w:cs="Arial"/>
                <w:sz w:val="18"/>
                <w:szCs w:val="18"/>
              </w:rPr>
            </w:pPr>
            <w:r w:rsidRPr="005B143D">
              <w:rPr>
                <w:rFonts w:cs="Arial"/>
                <w:sz w:val="18"/>
                <w:szCs w:val="18"/>
              </w:rPr>
              <w:t> </w:t>
            </w:r>
          </w:p>
        </w:tc>
        <w:tc>
          <w:tcPr>
            <w:tcW w:w="791" w:type="dxa"/>
            <w:tcBorders>
              <w:top w:val="nil"/>
              <w:left w:val="single" w:sz="8" w:space="0" w:color="auto"/>
              <w:bottom w:val="single" w:sz="4" w:space="0" w:color="auto"/>
              <w:right w:val="single" w:sz="4" w:space="0" w:color="auto"/>
            </w:tcBorders>
            <w:shd w:val="clear" w:color="auto" w:fill="FFFFFF"/>
            <w:noWrap/>
            <w:vAlign w:val="bottom"/>
          </w:tcPr>
          <w:p w14:paraId="6EB5209A" w14:textId="77777777" w:rsidR="005B143D" w:rsidRPr="005B143D" w:rsidRDefault="005B143D" w:rsidP="00D13FEB">
            <w:pPr>
              <w:jc w:val="right"/>
              <w:rPr>
                <w:rFonts w:cs="Arial"/>
                <w:sz w:val="18"/>
                <w:szCs w:val="18"/>
              </w:rPr>
            </w:pPr>
            <w:r w:rsidRPr="005B143D">
              <w:rPr>
                <w:rFonts w:cs="Arial"/>
                <w:sz w:val="18"/>
                <w:szCs w:val="18"/>
              </w:rPr>
              <w:t> </w:t>
            </w:r>
          </w:p>
        </w:tc>
        <w:tc>
          <w:tcPr>
            <w:tcW w:w="791" w:type="dxa"/>
            <w:tcBorders>
              <w:top w:val="nil"/>
              <w:left w:val="nil"/>
              <w:bottom w:val="single" w:sz="4" w:space="0" w:color="auto"/>
              <w:right w:val="single" w:sz="4" w:space="0" w:color="auto"/>
            </w:tcBorders>
            <w:shd w:val="clear" w:color="auto" w:fill="FFFFFF"/>
            <w:noWrap/>
            <w:vAlign w:val="bottom"/>
          </w:tcPr>
          <w:p w14:paraId="35B0AEE7" w14:textId="77777777" w:rsidR="005B143D" w:rsidRPr="005B143D" w:rsidRDefault="005B143D" w:rsidP="00D13FEB">
            <w:pPr>
              <w:rPr>
                <w:rFonts w:cs="Arial"/>
                <w:sz w:val="18"/>
                <w:szCs w:val="18"/>
              </w:rPr>
            </w:pPr>
            <w:r w:rsidRPr="005B143D">
              <w:rPr>
                <w:rFonts w:cs="Arial"/>
                <w:sz w:val="18"/>
                <w:szCs w:val="18"/>
              </w:rPr>
              <w:t> </w:t>
            </w:r>
          </w:p>
        </w:tc>
        <w:tc>
          <w:tcPr>
            <w:tcW w:w="791" w:type="dxa"/>
            <w:tcBorders>
              <w:top w:val="nil"/>
              <w:left w:val="nil"/>
              <w:bottom w:val="single" w:sz="4" w:space="0" w:color="auto"/>
              <w:right w:val="single" w:sz="4" w:space="0" w:color="auto"/>
            </w:tcBorders>
            <w:shd w:val="clear" w:color="auto" w:fill="FFFFFF"/>
            <w:noWrap/>
            <w:vAlign w:val="bottom"/>
          </w:tcPr>
          <w:p w14:paraId="5632B09A" w14:textId="77777777" w:rsidR="005B143D" w:rsidRPr="005B143D" w:rsidRDefault="005B143D" w:rsidP="00D13FEB">
            <w:pPr>
              <w:rPr>
                <w:rFonts w:cs="Arial"/>
                <w:sz w:val="18"/>
                <w:szCs w:val="18"/>
              </w:rPr>
            </w:pPr>
            <w:r w:rsidRPr="005B143D">
              <w:rPr>
                <w:rFonts w:cs="Arial"/>
                <w:sz w:val="18"/>
                <w:szCs w:val="18"/>
              </w:rPr>
              <w:t> </w:t>
            </w:r>
          </w:p>
        </w:tc>
        <w:tc>
          <w:tcPr>
            <w:tcW w:w="791" w:type="dxa"/>
            <w:tcBorders>
              <w:top w:val="nil"/>
              <w:left w:val="nil"/>
              <w:bottom w:val="single" w:sz="4" w:space="0" w:color="auto"/>
              <w:right w:val="single" w:sz="8" w:space="0" w:color="auto"/>
            </w:tcBorders>
            <w:shd w:val="clear" w:color="auto" w:fill="FFFFFF"/>
            <w:noWrap/>
            <w:vAlign w:val="bottom"/>
          </w:tcPr>
          <w:p w14:paraId="71ADF83B" w14:textId="77777777" w:rsidR="005B143D" w:rsidRPr="005B143D" w:rsidRDefault="005B143D" w:rsidP="00D13FEB">
            <w:pPr>
              <w:rPr>
                <w:rFonts w:cs="Arial"/>
                <w:sz w:val="18"/>
                <w:szCs w:val="18"/>
              </w:rPr>
            </w:pPr>
            <w:r w:rsidRPr="005B143D">
              <w:rPr>
                <w:rFonts w:cs="Arial"/>
                <w:sz w:val="18"/>
                <w:szCs w:val="18"/>
              </w:rPr>
              <w:t> </w:t>
            </w:r>
          </w:p>
        </w:tc>
      </w:tr>
      <w:tr w:rsidR="005B143D" w:rsidRPr="005B143D" w14:paraId="513CC856" w14:textId="77777777" w:rsidTr="006054D8">
        <w:trPr>
          <w:trHeight w:val="264"/>
          <w:jc w:val="center"/>
        </w:trPr>
        <w:tc>
          <w:tcPr>
            <w:tcW w:w="1796" w:type="dxa"/>
            <w:tcBorders>
              <w:top w:val="nil"/>
              <w:left w:val="single" w:sz="8" w:space="0" w:color="auto"/>
              <w:bottom w:val="single" w:sz="4" w:space="0" w:color="auto"/>
              <w:right w:val="single" w:sz="4" w:space="0" w:color="auto"/>
            </w:tcBorders>
            <w:shd w:val="clear" w:color="auto" w:fill="FFFFC0"/>
            <w:noWrap/>
            <w:vAlign w:val="bottom"/>
          </w:tcPr>
          <w:p w14:paraId="6924182B" w14:textId="77777777" w:rsidR="005B143D" w:rsidRPr="005B143D" w:rsidRDefault="00E03D82" w:rsidP="00D13FEB">
            <w:pPr>
              <w:rPr>
                <w:rFonts w:cs="Arial"/>
                <w:sz w:val="18"/>
                <w:szCs w:val="18"/>
              </w:rPr>
            </w:pPr>
            <w:r w:rsidRPr="005B143D">
              <w:rPr>
                <w:rFonts w:cs="Arial"/>
                <w:sz w:val="18"/>
                <w:szCs w:val="18"/>
              </w:rPr>
              <w:t>M. Knesla</w:t>
            </w:r>
            <w:r w:rsidR="005B143D" w:rsidRPr="005B143D">
              <w:rPr>
                <w:rFonts w:cs="Arial"/>
                <w:sz w:val="18"/>
                <w:szCs w:val="18"/>
              </w:rPr>
              <w:t xml:space="preserve"> 4056</w:t>
            </w:r>
          </w:p>
        </w:tc>
        <w:tc>
          <w:tcPr>
            <w:tcW w:w="791" w:type="dxa"/>
            <w:tcBorders>
              <w:top w:val="nil"/>
              <w:left w:val="nil"/>
              <w:bottom w:val="single" w:sz="4" w:space="0" w:color="auto"/>
              <w:right w:val="nil"/>
            </w:tcBorders>
            <w:shd w:val="clear" w:color="auto" w:fill="E3E3E3"/>
            <w:noWrap/>
            <w:vAlign w:val="center"/>
          </w:tcPr>
          <w:p w14:paraId="28C00FFA" w14:textId="77777777" w:rsidR="005B143D" w:rsidRPr="005B143D" w:rsidRDefault="005B143D" w:rsidP="00D13FEB">
            <w:pPr>
              <w:jc w:val="right"/>
              <w:rPr>
                <w:rFonts w:cs="Arial"/>
                <w:sz w:val="18"/>
                <w:szCs w:val="18"/>
              </w:rPr>
            </w:pPr>
            <w:r w:rsidRPr="005B143D">
              <w:rPr>
                <w:rFonts w:cs="Arial"/>
                <w:sz w:val="18"/>
                <w:szCs w:val="18"/>
              </w:rPr>
              <w:t>4</w:t>
            </w:r>
          </w:p>
        </w:tc>
        <w:tc>
          <w:tcPr>
            <w:tcW w:w="791" w:type="dxa"/>
            <w:tcBorders>
              <w:top w:val="nil"/>
              <w:left w:val="single" w:sz="8" w:space="0" w:color="auto"/>
              <w:bottom w:val="single" w:sz="4" w:space="0" w:color="auto"/>
              <w:right w:val="single" w:sz="4" w:space="0" w:color="auto"/>
            </w:tcBorders>
            <w:shd w:val="clear" w:color="auto" w:fill="FFFFFF"/>
            <w:noWrap/>
            <w:vAlign w:val="center"/>
          </w:tcPr>
          <w:p w14:paraId="6B31A1F0" w14:textId="77777777" w:rsidR="005B143D" w:rsidRPr="005B143D" w:rsidRDefault="005B143D" w:rsidP="00D13FEB">
            <w:pPr>
              <w:jc w:val="right"/>
              <w:rPr>
                <w:rFonts w:cs="Arial"/>
                <w:sz w:val="18"/>
                <w:szCs w:val="18"/>
              </w:rPr>
            </w:pPr>
            <w:r w:rsidRPr="005B143D">
              <w:rPr>
                <w:rFonts w:cs="Arial"/>
                <w:sz w:val="18"/>
                <w:szCs w:val="18"/>
              </w:rPr>
              <w:t>4</w:t>
            </w:r>
          </w:p>
        </w:tc>
        <w:tc>
          <w:tcPr>
            <w:tcW w:w="791" w:type="dxa"/>
            <w:tcBorders>
              <w:top w:val="nil"/>
              <w:left w:val="nil"/>
              <w:bottom w:val="single" w:sz="4" w:space="0" w:color="auto"/>
              <w:right w:val="single" w:sz="4" w:space="0" w:color="auto"/>
            </w:tcBorders>
            <w:shd w:val="clear" w:color="auto" w:fill="FFFFFF"/>
            <w:noWrap/>
            <w:vAlign w:val="center"/>
          </w:tcPr>
          <w:p w14:paraId="6A1E7643" w14:textId="77777777" w:rsidR="005B143D" w:rsidRPr="005B143D" w:rsidRDefault="005B143D" w:rsidP="00D13FEB">
            <w:pPr>
              <w:jc w:val="right"/>
              <w:rPr>
                <w:rFonts w:cs="Arial"/>
                <w:sz w:val="18"/>
                <w:szCs w:val="18"/>
              </w:rPr>
            </w:pPr>
            <w:r w:rsidRPr="005B143D">
              <w:rPr>
                <w:rFonts w:cs="Arial"/>
                <w:sz w:val="18"/>
                <w:szCs w:val="18"/>
              </w:rPr>
              <w:t>4</w:t>
            </w:r>
          </w:p>
        </w:tc>
        <w:tc>
          <w:tcPr>
            <w:tcW w:w="791" w:type="dxa"/>
            <w:tcBorders>
              <w:top w:val="nil"/>
              <w:left w:val="nil"/>
              <w:bottom w:val="single" w:sz="4" w:space="0" w:color="auto"/>
              <w:right w:val="single" w:sz="4" w:space="0" w:color="auto"/>
            </w:tcBorders>
            <w:shd w:val="clear" w:color="auto" w:fill="FFFFFF"/>
            <w:noWrap/>
            <w:vAlign w:val="bottom"/>
          </w:tcPr>
          <w:p w14:paraId="2DABCEC5" w14:textId="77777777" w:rsidR="005B143D" w:rsidRPr="005B143D" w:rsidRDefault="005B143D" w:rsidP="00D13FEB">
            <w:pPr>
              <w:jc w:val="right"/>
              <w:rPr>
                <w:rFonts w:cs="Arial"/>
                <w:sz w:val="18"/>
                <w:szCs w:val="18"/>
              </w:rPr>
            </w:pPr>
            <w:r w:rsidRPr="005B143D">
              <w:rPr>
                <w:rFonts w:cs="Arial"/>
                <w:sz w:val="18"/>
                <w:szCs w:val="18"/>
              </w:rPr>
              <w:t>4</w:t>
            </w:r>
          </w:p>
        </w:tc>
        <w:tc>
          <w:tcPr>
            <w:tcW w:w="791" w:type="dxa"/>
            <w:tcBorders>
              <w:top w:val="nil"/>
              <w:left w:val="nil"/>
              <w:bottom w:val="single" w:sz="4" w:space="0" w:color="auto"/>
              <w:right w:val="single" w:sz="8" w:space="0" w:color="auto"/>
            </w:tcBorders>
            <w:shd w:val="clear" w:color="auto" w:fill="FFFFFF"/>
            <w:noWrap/>
            <w:vAlign w:val="bottom"/>
          </w:tcPr>
          <w:p w14:paraId="33281AA8" w14:textId="77777777" w:rsidR="005B143D" w:rsidRPr="005B143D" w:rsidRDefault="005B143D" w:rsidP="00D13FEB">
            <w:pPr>
              <w:jc w:val="right"/>
              <w:rPr>
                <w:rFonts w:cs="Arial"/>
                <w:sz w:val="18"/>
                <w:szCs w:val="18"/>
              </w:rPr>
            </w:pPr>
            <w:r w:rsidRPr="005B143D">
              <w:rPr>
                <w:rFonts w:cs="Arial"/>
                <w:sz w:val="18"/>
                <w:szCs w:val="18"/>
              </w:rPr>
              <w:t>4</w:t>
            </w:r>
          </w:p>
        </w:tc>
        <w:tc>
          <w:tcPr>
            <w:tcW w:w="191" w:type="dxa"/>
            <w:tcBorders>
              <w:top w:val="nil"/>
              <w:left w:val="nil"/>
              <w:bottom w:val="single" w:sz="4" w:space="0" w:color="auto"/>
              <w:right w:val="nil"/>
            </w:tcBorders>
            <w:shd w:val="clear" w:color="auto" w:fill="FFFFFF"/>
            <w:noWrap/>
            <w:vAlign w:val="bottom"/>
          </w:tcPr>
          <w:p w14:paraId="249376A0" w14:textId="77777777" w:rsidR="005B143D" w:rsidRPr="005B143D" w:rsidRDefault="005B143D" w:rsidP="00D13FEB">
            <w:pPr>
              <w:jc w:val="right"/>
              <w:rPr>
                <w:rFonts w:cs="Arial"/>
                <w:sz w:val="18"/>
                <w:szCs w:val="18"/>
              </w:rPr>
            </w:pPr>
            <w:r w:rsidRPr="005B143D">
              <w:rPr>
                <w:rFonts w:cs="Arial"/>
                <w:sz w:val="18"/>
                <w:szCs w:val="18"/>
              </w:rPr>
              <w:t> </w:t>
            </w:r>
          </w:p>
        </w:tc>
        <w:tc>
          <w:tcPr>
            <w:tcW w:w="791" w:type="dxa"/>
            <w:tcBorders>
              <w:top w:val="nil"/>
              <w:left w:val="single" w:sz="8" w:space="0" w:color="auto"/>
              <w:bottom w:val="single" w:sz="4" w:space="0" w:color="auto"/>
              <w:right w:val="single" w:sz="4" w:space="0" w:color="auto"/>
            </w:tcBorders>
            <w:shd w:val="clear" w:color="auto" w:fill="FFFFFF"/>
            <w:noWrap/>
            <w:vAlign w:val="bottom"/>
          </w:tcPr>
          <w:p w14:paraId="483A9890" w14:textId="77777777" w:rsidR="005B143D" w:rsidRPr="005B143D" w:rsidRDefault="005B143D" w:rsidP="00D13FEB">
            <w:pPr>
              <w:jc w:val="right"/>
              <w:rPr>
                <w:rFonts w:cs="Arial"/>
                <w:sz w:val="18"/>
                <w:szCs w:val="18"/>
              </w:rPr>
            </w:pPr>
            <w:r w:rsidRPr="005B143D">
              <w:rPr>
                <w:rFonts w:cs="Arial"/>
                <w:sz w:val="18"/>
                <w:szCs w:val="18"/>
              </w:rPr>
              <w:t> </w:t>
            </w:r>
          </w:p>
        </w:tc>
        <w:tc>
          <w:tcPr>
            <w:tcW w:w="791" w:type="dxa"/>
            <w:tcBorders>
              <w:top w:val="nil"/>
              <w:left w:val="nil"/>
              <w:bottom w:val="single" w:sz="4" w:space="0" w:color="auto"/>
              <w:right w:val="single" w:sz="4" w:space="0" w:color="auto"/>
            </w:tcBorders>
            <w:shd w:val="clear" w:color="auto" w:fill="FFFFFF"/>
            <w:noWrap/>
            <w:vAlign w:val="bottom"/>
          </w:tcPr>
          <w:p w14:paraId="0AFBAE3F" w14:textId="77777777" w:rsidR="005B143D" w:rsidRPr="005B143D" w:rsidRDefault="005B143D" w:rsidP="00D13FEB">
            <w:pPr>
              <w:rPr>
                <w:rFonts w:cs="Arial"/>
                <w:sz w:val="18"/>
                <w:szCs w:val="18"/>
              </w:rPr>
            </w:pPr>
            <w:r w:rsidRPr="005B143D">
              <w:rPr>
                <w:rFonts w:cs="Arial"/>
                <w:sz w:val="18"/>
                <w:szCs w:val="18"/>
              </w:rPr>
              <w:t> </w:t>
            </w:r>
          </w:p>
        </w:tc>
        <w:tc>
          <w:tcPr>
            <w:tcW w:w="791" w:type="dxa"/>
            <w:tcBorders>
              <w:top w:val="nil"/>
              <w:left w:val="nil"/>
              <w:bottom w:val="single" w:sz="4" w:space="0" w:color="auto"/>
              <w:right w:val="single" w:sz="4" w:space="0" w:color="auto"/>
            </w:tcBorders>
            <w:shd w:val="clear" w:color="auto" w:fill="FFFFFF"/>
            <w:noWrap/>
            <w:vAlign w:val="bottom"/>
          </w:tcPr>
          <w:p w14:paraId="745869DF" w14:textId="77777777" w:rsidR="005B143D" w:rsidRPr="005B143D" w:rsidRDefault="005B143D" w:rsidP="00D13FEB">
            <w:pPr>
              <w:rPr>
                <w:rFonts w:cs="Arial"/>
                <w:sz w:val="18"/>
                <w:szCs w:val="18"/>
              </w:rPr>
            </w:pPr>
            <w:r w:rsidRPr="005B143D">
              <w:rPr>
                <w:rFonts w:cs="Arial"/>
                <w:sz w:val="18"/>
                <w:szCs w:val="18"/>
              </w:rPr>
              <w:t> </w:t>
            </w:r>
          </w:p>
        </w:tc>
        <w:tc>
          <w:tcPr>
            <w:tcW w:w="791" w:type="dxa"/>
            <w:tcBorders>
              <w:top w:val="nil"/>
              <w:left w:val="nil"/>
              <w:bottom w:val="single" w:sz="4" w:space="0" w:color="auto"/>
              <w:right w:val="single" w:sz="8" w:space="0" w:color="auto"/>
            </w:tcBorders>
            <w:shd w:val="clear" w:color="auto" w:fill="FFFFFF"/>
            <w:noWrap/>
            <w:vAlign w:val="bottom"/>
          </w:tcPr>
          <w:p w14:paraId="7EE278AF" w14:textId="77777777" w:rsidR="005B143D" w:rsidRPr="005B143D" w:rsidRDefault="005B143D" w:rsidP="00D13FEB">
            <w:pPr>
              <w:rPr>
                <w:rFonts w:cs="Arial"/>
                <w:sz w:val="18"/>
                <w:szCs w:val="18"/>
              </w:rPr>
            </w:pPr>
            <w:r w:rsidRPr="005B143D">
              <w:rPr>
                <w:rFonts w:cs="Arial"/>
                <w:sz w:val="18"/>
                <w:szCs w:val="18"/>
              </w:rPr>
              <w:t> </w:t>
            </w:r>
          </w:p>
        </w:tc>
      </w:tr>
      <w:tr w:rsidR="005B143D" w:rsidRPr="005B143D" w14:paraId="61A2B6B9" w14:textId="77777777" w:rsidTr="006054D8">
        <w:trPr>
          <w:trHeight w:val="264"/>
          <w:jc w:val="center"/>
        </w:trPr>
        <w:tc>
          <w:tcPr>
            <w:tcW w:w="1796" w:type="dxa"/>
            <w:tcBorders>
              <w:top w:val="nil"/>
              <w:left w:val="single" w:sz="8" w:space="0" w:color="auto"/>
              <w:bottom w:val="single" w:sz="4" w:space="0" w:color="auto"/>
              <w:right w:val="single" w:sz="4" w:space="0" w:color="auto"/>
            </w:tcBorders>
            <w:shd w:val="clear" w:color="auto" w:fill="FFFFC0"/>
            <w:noWrap/>
            <w:vAlign w:val="bottom"/>
          </w:tcPr>
          <w:p w14:paraId="23DE6156" w14:textId="77777777" w:rsidR="005B143D" w:rsidRPr="005B143D" w:rsidRDefault="005B143D" w:rsidP="00D13FEB">
            <w:pPr>
              <w:rPr>
                <w:rFonts w:cs="Arial"/>
                <w:sz w:val="18"/>
                <w:szCs w:val="18"/>
              </w:rPr>
            </w:pPr>
            <w:r w:rsidRPr="005B143D">
              <w:rPr>
                <w:rFonts w:cs="Arial"/>
                <w:sz w:val="18"/>
                <w:szCs w:val="18"/>
              </w:rPr>
              <w:t>Slínová 4225</w:t>
            </w:r>
          </w:p>
        </w:tc>
        <w:tc>
          <w:tcPr>
            <w:tcW w:w="791" w:type="dxa"/>
            <w:tcBorders>
              <w:top w:val="nil"/>
              <w:left w:val="nil"/>
              <w:bottom w:val="single" w:sz="4" w:space="0" w:color="auto"/>
              <w:right w:val="nil"/>
            </w:tcBorders>
            <w:shd w:val="clear" w:color="auto" w:fill="E3E3E3"/>
            <w:noWrap/>
            <w:vAlign w:val="center"/>
          </w:tcPr>
          <w:p w14:paraId="2548EEC5" w14:textId="77777777" w:rsidR="005B143D" w:rsidRPr="005B143D" w:rsidRDefault="005B143D" w:rsidP="00D13FEB">
            <w:pPr>
              <w:jc w:val="right"/>
              <w:rPr>
                <w:rFonts w:cs="Arial"/>
                <w:sz w:val="18"/>
                <w:szCs w:val="18"/>
              </w:rPr>
            </w:pPr>
            <w:r w:rsidRPr="005B143D">
              <w:rPr>
                <w:rFonts w:cs="Arial"/>
                <w:sz w:val="18"/>
                <w:szCs w:val="18"/>
              </w:rPr>
              <w:t>2</w:t>
            </w:r>
          </w:p>
        </w:tc>
        <w:tc>
          <w:tcPr>
            <w:tcW w:w="791" w:type="dxa"/>
            <w:tcBorders>
              <w:top w:val="nil"/>
              <w:left w:val="single" w:sz="8" w:space="0" w:color="auto"/>
              <w:bottom w:val="single" w:sz="4" w:space="0" w:color="auto"/>
              <w:right w:val="single" w:sz="4" w:space="0" w:color="auto"/>
            </w:tcBorders>
            <w:shd w:val="clear" w:color="auto" w:fill="FFFFFF"/>
            <w:noWrap/>
            <w:vAlign w:val="center"/>
          </w:tcPr>
          <w:p w14:paraId="79FCBCD3" w14:textId="77777777" w:rsidR="005B143D" w:rsidRPr="005B143D" w:rsidRDefault="005B143D" w:rsidP="00D13FEB">
            <w:pPr>
              <w:jc w:val="right"/>
              <w:rPr>
                <w:rFonts w:cs="Arial"/>
                <w:sz w:val="18"/>
                <w:szCs w:val="18"/>
              </w:rPr>
            </w:pPr>
            <w:r w:rsidRPr="005B143D">
              <w:rPr>
                <w:rFonts w:cs="Arial"/>
                <w:sz w:val="18"/>
                <w:szCs w:val="18"/>
              </w:rPr>
              <w:t>2</w:t>
            </w:r>
          </w:p>
        </w:tc>
        <w:tc>
          <w:tcPr>
            <w:tcW w:w="791" w:type="dxa"/>
            <w:tcBorders>
              <w:top w:val="nil"/>
              <w:left w:val="nil"/>
              <w:bottom w:val="single" w:sz="4" w:space="0" w:color="auto"/>
              <w:right w:val="single" w:sz="4" w:space="0" w:color="auto"/>
            </w:tcBorders>
            <w:shd w:val="clear" w:color="auto" w:fill="FFFFFF"/>
            <w:noWrap/>
            <w:vAlign w:val="center"/>
          </w:tcPr>
          <w:p w14:paraId="6FE4F2DF" w14:textId="77777777" w:rsidR="005B143D" w:rsidRPr="005B143D" w:rsidRDefault="005B143D" w:rsidP="00D13FEB">
            <w:pPr>
              <w:jc w:val="right"/>
              <w:rPr>
                <w:rFonts w:cs="Arial"/>
                <w:sz w:val="18"/>
                <w:szCs w:val="18"/>
              </w:rPr>
            </w:pPr>
            <w:r w:rsidRPr="005B143D">
              <w:rPr>
                <w:rFonts w:cs="Arial"/>
                <w:sz w:val="18"/>
                <w:szCs w:val="18"/>
              </w:rPr>
              <w:t>2</w:t>
            </w:r>
          </w:p>
        </w:tc>
        <w:tc>
          <w:tcPr>
            <w:tcW w:w="791" w:type="dxa"/>
            <w:tcBorders>
              <w:top w:val="nil"/>
              <w:left w:val="nil"/>
              <w:bottom w:val="single" w:sz="4" w:space="0" w:color="auto"/>
              <w:right w:val="single" w:sz="4" w:space="0" w:color="auto"/>
            </w:tcBorders>
            <w:shd w:val="clear" w:color="auto" w:fill="FFFFFF"/>
            <w:noWrap/>
            <w:vAlign w:val="bottom"/>
          </w:tcPr>
          <w:p w14:paraId="3D46378B" w14:textId="77777777" w:rsidR="005B143D" w:rsidRPr="005B143D" w:rsidRDefault="005B143D" w:rsidP="00D13FEB">
            <w:pPr>
              <w:jc w:val="right"/>
              <w:rPr>
                <w:rFonts w:cs="Arial"/>
                <w:sz w:val="18"/>
                <w:szCs w:val="18"/>
              </w:rPr>
            </w:pPr>
            <w:r w:rsidRPr="005B143D">
              <w:rPr>
                <w:rFonts w:cs="Arial"/>
                <w:sz w:val="18"/>
                <w:szCs w:val="18"/>
              </w:rPr>
              <w:t>2</w:t>
            </w:r>
          </w:p>
        </w:tc>
        <w:tc>
          <w:tcPr>
            <w:tcW w:w="791" w:type="dxa"/>
            <w:tcBorders>
              <w:top w:val="nil"/>
              <w:left w:val="nil"/>
              <w:bottom w:val="single" w:sz="4" w:space="0" w:color="auto"/>
              <w:right w:val="single" w:sz="8" w:space="0" w:color="auto"/>
            </w:tcBorders>
            <w:shd w:val="clear" w:color="auto" w:fill="FFFFFF"/>
            <w:noWrap/>
            <w:vAlign w:val="bottom"/>
          </w:tcPr>
          <w:p w14:paraId="49CDA3F1" w14:textId="77777777" w:rsidR="005B143D" w:rsidRPr="005B143D" w:rsidRDefault="005B143D" w:rsidP="00D13FEB">
            <w:pPr>
              <w:jc w:val="right"/>
              <w:rPr>
                <w:rFonts w:cs="Arial"/>
                <w:sz w:val="18"/>
                <w:szCs w:val="18"/>
              </w:rPr>
            </w:pPr>
            <w:r w:rsidRPr="005B143D">
              <w:rPr>
                <w:rFonts w:cs="Arial"/>
                <w:sz w:val="18"/>
                <w:szCs w:val="18"/>
              </w:rPr>
              <w:t>2</w:t>
            </w:r>
          </w:p>
        </w:tc>
        <w:tc>
          <w:tcPr>
            <w:tcW w:w="191" w:type="dxa"/>
            <w:tcBorders>
              <w:top w:val="nil"/>
              <w:left w:val="nil"/>
              <w:bottom w:val="single" w:sz="4" w:space="0" w:color="auto"/>
              <w:right w:val="nil"/>
            </w:tcBorders>
            <w:shd w:val="clear" w:color="auto" w:fill="FFFFFF"/>
            <w:noWrap/>
            <w:vAlign w:val="bottom"/>
          </w:tcPr>
          <w:p w14:paraId="71172339" w14:textId="77777777" w:rsidR="005B143D" w:rsidRPr="005B143D" w:rsidRDefault="005B143D" w:rsidP="00D13FEB">
            <w:pPr>
              <w:jc w:val="right"/>
              <w:rPr>
                <w:rFonts w:cs="Arial"/>
                <w:sz w:val="18"/>
                <w:szCs w:val="18"/>
              </w:rPr>
            </w:pPr>
            <w:r w:rsidRPr="005B143D">
              <w:rPr>
                <w:rFonts w:cs="Arial"/>
                <w:sz w:val="18"/>
                <w:szCs w:val="18"/>
              </w:rPr>
              <w:t> </w:t>
            </w:r>
          </w:p>
        </w:tc>
        <w:tc>
          <w:tcPr>
            <w:tcW w:w="791" w:type="dxa"/>
            <w:tcBorders>
              <w:top w:val="nil"/>
              <w:left w:val="single" w:sz="8" w:space="0" w:color="auto"/>
              <w:bottom w:val="single" w:sz="4" w:space="0" w:color="auto"/>
              <w:right w:val="single" w:sz="4" w:space="0" w:color="auto"/>
            </w:tcBorders>
            <w:shd w:val="clear" w:color="auto" w:fill="FFFFFF"/>
            <w:noWrap/>
            <w:vAlign w:val="bottom"/>
          </w:tcPr>
          <w:p w14:paraId="1FAF3746" w14:textId="77777777" w:rsidR="005B143D" w:rsidRPr="005B143D" w:rsidRDefault="005B143D" w:rsidP="00D13FEB">
            <w:pPr>
              <w:jc w:val="right"/>
              <w:rPr>
                <w:rFonts w:cs="Arial"/>
                <w:sz w:val="18"/>
                <w:szCs w:val="18"/>
              </w:rPr>
            </w:pPr>
            <w:r w:rsidRPr="005B143D">
              <w:rPr>
                <w:rFonts w:cs="Arial"/>
                <w:sz w:val="18"/>
                <w:szCs w:val="18"/>
              </w:rPr>
              <w:t> </w:t>
            </w:r>
          </w:p>
        </w:tc>
        <w:tc>
          <w:tcPr>
            <w:tcW w:w="791" w:type="dxa"/>
            <w:tcBorders>
              <w:top w:val="nil"/>
              <w:left w:val="nil"/>
              <w:bottom w:val="single" w:sz="4" w:space="0" w:color="auto"/>
              <w:right w:val="single" w:sz="4" w:space="0" w:color="auto"/>
            </w:tcBorders>
            <w:shd w:val="clear" w:color="auto" w:fill="FFFFFF"/>
            <w:noWrap/>
            <w:vAlign w:val="bottom"/>
          </w:tcPr>
          <w:p w14:paraId="1FE82BC2" w14:textId="77777777" w:rsidR="005B143D" w:rsidRPr="005B143D" w:rsidRDefault="005B143D" w:rsidP="00D13FEB">
            <w:pPr>
              <w:rPr>
                <w:rFonts w:cs="Arial"/>
                <w:sz w:val="18"/>
                <w:szCs w:val="18"/>
              </w:rPr>
            </w:pPr>
            <w:r w:rsidRPr="005B143D">
              <w:rPr>
                <w:rFonts w:cs="Arial"/>
                <w:sz w:val="18"/>
                <w:szCs w:val="18"/>
              </w:rPr>
              <w:t> </w:t>
            </w:r>
          </w:p>
        </w:tc>
        <w:tc>
          <w:tcPr>
            <w:tcW w:w="791" w:type="dxa"/>
            <w:tcBorders>
              <w:top w:val="nil"/>
              <w:left w:val="nil"/>
              <w:bottom w:val="single" w:sz="4" w:space="0" w:color="auto"/>
              <w:right w:val="single" w:sz="4" w:space="0" w:color="auto"/>
            </w:tcBorders>
            <w:shd w:val="clear" w:color="auto" w:fill="FFFFFF"/>
            <w:noWrap/>
            <w:vAlign w:val="bottom"/>
          </w:tcPr>
          <w:p w14:paraId="28E37537" w14:textId="77777777" w:rsidR="005B143D" w:rsidRPr="005B143D" w:rsidRDefault="005B143D" w:rsidP="00D13FEB">
            <w:pPr>
              <w:rPr>
                <w:rFonts w:cs="Arial"/>
                <w:sz w:val="18"/>
                <w:szCs w:val="18"/>
              </w:rPr>
            </w:pPr>
            <w:r w:rsidRPr="005B143D">
              <w:rPr>
                <w:rFonts w:cs="Arial"/>
                <w:sz w:val="18"/>
                <w:szCs w:val="18"/>
              </w:rPr>
              <w:t> </w:t>
            </w:r>
          </w:p>
        </w:tc>
        <w:tc>
          <w:tcPr>
            <w:tcW w:w="791" w:type="dxa"/>
            <w:tcBorders>
              <w:top w:val="nil"/>
              <w:left w:val="nil"/>
              <w:bottom w:val="single" w:sz="4" w:space="0" w:color="auto"/>
              <w:right w:val="single" w:sz="8" w:space="0" w:color="auto"/>
            </w:tcBorders>
            <w:shd w:val="clear" w:color="auto" w:fill="FFFFFF"/>
            <w:noWrap/>
            <w:vAlign w:val="bottom"/>
          </w:tcPr>
          <w:p w14:paraId="39147A40" w14:textId="77777777" w:rsidR="005B143D" w:rsidRPr="005B143D" w:rsidRDefault="005B143D" w:rsidP="00D13FEB">
            <w:pPr>
              <w:rPr>
                <w:rFonts w:cs="Arial"/>
                <w:sz w:val="18"/>
                <w:szCs w:val="18"/>
              </w:rPr>
            </w:pPr>
            <w:r w:rsidRPr="005B143D">
              <w:rPr>
                <w:rFonts w:cs="Arial"/>
                <w:sz w:val="18"/>
                <w:szCs w:val="18"/>
              </w:rPr>
              <w:t> </w:t>
            </w:r>
          </w:p>
        </w:tc>
      </w:tr>
      <w:tr w:rsidR="005B143D" w:rsidRPr="005B143D" w14:paraId="50C7751C" w14:textId="77777777" w:rsidTr="006054D8">
        <w:trPr>
          <w:trHeight w:val="264"/>
          <w:jc w:val="center"/>
        </w:trPr>
        <w:tc>
          <w:tcPr>
            <w:tcW w:w="1796" w:type="dxa"/>
            <w:tcBorders>
              <w:top w:val="nil"/>
              <w:left w:val="single" w:sz="8" w:space="0" w:color="auto"/>
              <w:bottom w:val="single" w:sz="4" w:space="0" w:color="auto"/>
              <w:right w:val="single" w:sz="4" w:space="0" w:color="auto"/>
            </w:tcBorders>
            <w:shd w:val="clear" w:color="auto" w:fill="FFFFC0"/>
            <w:noWrap/>
            <w:vAlign w:val="bottom"/>
          </w:tcPr>
          <w:p w14:paraId="3A48D05E" w14:textId="77777777" w:rsidR="005B143D" w:rsidRPr="005B143D" w:rsidRDefault="005B143D" w:rsidP="00D13FEB">
            <w:pPr>
              <w:rPr>
                <w:rFonts w:cs="Arial"/>
                <w:sz w:val="18"/>
                <w:szCs w:val="18"/>
              </w:rPr>
            </w:pPr>
            <w:r w:rsidRPr="005B143D">
              <w:rPr>
                <w:rFonts w:cs="Arial"/>
                <w:sz w:val="18"/>
                <w:szCs w:val="18"/>
              </w:rPr>
              <w:t>Česká 4790</w:t>
            </w:r>
            <w:r w:rsidR="00F15AAB">
              <w:rPr>
                <w:rFonts w:cs="Arial"/>
                <w:sz w:val="18"/>
                <w:szCs w:val="18"/>
              </w:rPr>
              <w:t xml:space="preserve"> </w:t>
            </w:r>
            <w:r w:rsidR="00F15AAB" w:rsidRPr="00F22B25">
              <w:rPr>
                <w:sz w:val="18"/>
                <w:szCs w:val="18"/>
              </w:rPr>
              <w:t>(SNP)</w:t>
            </w:r>
          </w:p>
        </w:tc>
        <w:tc>
          <w:tcPr>
            <w:tcW w:w="791" w:type="dxa"/>
            <w:tcBorders>
              <w:top w:val="nil"/>
              <w:left w:val="nil"/>
              <w:bottom w:val="single" w:sz="4" w:space="0" w:color="auto"/>
              <w:right w:val="nil"/>
            </w:tcBorders>
            <w:shd w:val="clear" w:color="auto" w:fill="E3E3E3"/>
            <w:noWrap/>
            <w:vAlign w:val="center"/>
          </w:tcPr>
          <w:p w14:paraId="166E74FA" w14:textId="77777777" w:rsidR="005B143D" w:rsidRPr="005B143D" w:rsidRDefault="005B143D" w:rsidP="00D13FEB">
            <w:pPr>
              <w:jc w:val="right"/>
              <w:rPr>
                <w:rFonts w:cs="Arial"/>
                <w:sz w:val="18"/>
                <w:szCs w:val="18"/>
              </w:rPr>
            </w:pPr>
            <w:r w:rsidRPr="005B143D">
              <w:rPr>
                <w:rFonts w:cs="Arial"/>
                <w:sz w:val="18"/>
                <w:szCs w:val="18"/>
              </w:rPr>
              <w:t>3</w:t>
            </w:r>
          </w:p>
        </w:tc>
        <w:tc>
          <w:tcPr>
            <w:tcW w:w="791" w:type="dxa"/>
            <w:tcBorders>
              <w:top w:val="nil"/>
              <w:left w:val="single" w:sz="8" w:space="0" w:color="auto"/>
              <w:bottom w:val="single" w:sz="4" w:space="0" w:color="auto"/>
              <w:right w:val="single" w:sz="4" w:space="0" w:color="auto"/>
            </w:tcBorders>
            <w:shd w:val="clear" w:color="auto" w:fill="FFFFFF"/>
            <w:noWrap/>
            <w:vAlign w:val="center"/>
          </w:tcPr>
          <w:p w14:paraId="268A5198" w14:textId="77777777" w:rsidR="005B143D" w:rsidRPr="005B143D" w:rsidRDefault="005B143D" w:rsidP="00D13FEB">
            <w:pPr>
              <w:jc w:val="right"/>
              <w:rPr>
                <w:rFonts w:cs="Arial"/>
                <w:sz w:val="18"/>
                <w:szCs w:val="18"/>
              </w:rPr>
            </w:pPr>
            <w:r w:rsidRPr="005B143D">
              <w:rPr>
                <w:rFonts w:cs="Arial"/>
                <w:sz w:val="18"/>
                <w:szCs w:val="18"/>
              </w:rPr>
              <w:t>3</w:t>
            </w:r>
          </w:p>
        </w:tc>
        <w:tc>
          <w:tcPr>
            <w:tcW w:w="791" w:type="dxa"/>
            <w:tcBorders>
              <w:top w:val="nil"/>
              <w:left w:val="nil"/>
              <w:bottom w:val="single" w:sz="4" w:space="0" w:color="auto"/>
              <w:right w:val="single" w:sz="4" w:space="0" w:color="auto"/>
            </w:tcBorders>
            <w:shd w:val="clear" w:color="auto" w:fill="FFFFFF"/>
            <w:noWrap/>
            <w:vAlign w:val="center"/>
          </w:tcPr>
          <w:p w14:paraId="23690598" w14:textId="77777777" w:rsidR="005B143D" w:rsidRPr="005B143D" w:rsidRDefault="005B143D" w:rsidP="00D13FEB">
            <w:pPr>
              <w:jc w:val="right"/>
              <w:rPr>
                <w:rFonts w:cs="Arial"/>
                <w:sz w:val="18"/>
                <w:szCs w:val="18"/>
              </w:rPr>
            </w:pPr>
            <w:r w:rsidRPr="005B143D">
              <w:rPr>
                <w:rFonts w:cs="Arial"/>
                <w:sz w:val="18"/>
                <w:szCs w:val="18"/>
              </w:rPr>
              <w:t>3</w:t>
            </w:r>
          </w:p>
        </w:tc>
        <w:tc>
          <w:tcPr>
            <w:tcW w:w="791" w:type="dxa"/>
            <w:tcBorders>
              <w:top w:val="nil"/>
              <w:left w:val="nil"/>
              <w:bottom w:val="single" w:sz="4" w:space="0" w:color="auto"/>
              <w:right w:val="single" w:sz="4" w:space="0" w:color="auto"/>
            </w:tcBorders>
            <w:shd w:val="clear" w:color="auto" w:fill="FFFFFF"/>
            <w:noWrap/>
            <w:vAlign w:val="bottom"/>
          </w:tcPr>
          <w:p w14:paraId="0F0855BD" w14:textId="77777777" w:rsidR="005B143D" w:rsidRPr="005B143D" w:rsidRDefault="005B143D" w:rsidP="00D13FEB">
            <w:pPr>
              <w:jc w:val="right"/>
              <w:rPr>
                <w:rFonts w:cs="Arial"/>
                <w:sz w:val="18"/>
                <w:szCs w:val="18"/>
              </w:rPr>
            </w:pPr>
            <w:r w:rsidRPr="005B143D">
              <w:rPr>
                <w:rFonts w:cs="Arial"/>
                <w:sz w:val="18"/>
                <w:szCs w:val="18"/>
              </w:rPr>
              <w:t>3</w:t>
            </w:r>
          </w:p>
        </w:tc>
        <w:tc>
          <w:tcPr>
            <w:tcW w:w="791" w:type="dxa"/>
            <w:tcBorders>
              <w:top w:val="nil"/>
              <w:left w:val="nil"/>
              <w:bottom w:val="single" w:sz="4" w:space="0" w:color="auto"/>
              <w:right w:val="single" w:sz="8" w:space="0" w:color="auto"/>
            </w:tcBorders>
            <w:shd w:val="clear" w:color="auto" w:fill="FFFFFF"/>
            <w:noWrap/>
            <w:vAlign w:val="bottom"/>
          </w:tcPr>
          <w:p w14:paraId="4DCDEC01" w14:textId="77777777" w:rsidR="005B143D" w:rsidRPr="005B143D" w:rsidRDefault="005B143D" w:rsidP="00D13FEB">
            <w:pPr>
              <w:jc w:val="right"/>
              <w:rPr>
                <w:rFonts w:cs="Arial"/>
                <w:sz w:val="18"/>
                <w:szCs w:val="18"/>
              </w:rPr>
            </w:pPr>
            <w:r w:rsidRPr="005B143D">
              <w:rPr>
                <w:rFonts w:cs="Arial"/>
                <w:sz w:val="18"/>
                <w:szCs w:val="18"/>
              </w:rPr>
              <w:t>3</w:t>
            </w:r>
          </w:p>
        </w:tc>
        <w:tc>
          <w:tcPr>
            <w:tcW w:w="191" w:type="dxa"/>
            <w:tcBorders>
              <w:top w:val="nil"/>
              <w:left w:val="nil"/>
              <w:bottom w:val="single" w:sz="4" w:space="0" w:color="auto"/>
              <w:right w:val="nil"/>
            </w:tcBorders>
            <w:shd w:val="clear" w:color="auto" w:fill="FFFFFF"/>
            <w:noWrap/>
            <w:vAlign w:val="bottom"/>
          </w:tcPr>
          <w:p w14:paraId="6FE3D2FA" w14:textId="77777777" w:rsidR="005B143D" w:rsidRPr="005B143D" w:rsidRDefault="005B143D" w:rsidP="00D13FEB">
            <w:pPr>
              <w:jc w:val="right"/>
              <w:rPr>
                <w:rFonts w:cs="Arial"/>
                <w:sz w:val="18"/>
                <w:szCs w:val="18"/>
              </w:rPr>
            </w:pPr>
            <w:r w:rsidRPr="005B143D">
              <w:rPr>
                <w:rFonts w:cs="Arial"/>
                <w:sz w:val="18"/>
                <w:szCs w:val="18"/>
              </w:rPr>
              <w:t> </w:t>
            </w:r>
          </w:p>
        </w:tc>
        <w:tc>
          <w:tcPr>
            <w:tcW w:w="791" w:type="dxa"/>
            <w:tcBorders>
              <w:top w:val="nil"/>
              <w:left w:val="single" w:sz="8" w:space="0" w:color="auto"/>
              <w:bottom w:val="single" w:sz="4" w:space="0" w:color="auto"/>
              <w:right w:val="single" w:sz="4" w:space="0" w:color="auto"/>
            </w:tcBorders>
            <w:shd w:val="clear" w:color="auto" w:fill="FFFFFF"/>
            <w:noWrap/>
            <w:vAlign w:val="bottom"/>
          </w:tcPr>
          <w:p w14:paraId="1221C140" w14:textId="77777777" w:rsidR="005B143D" w:rsidRPr="005B143D" w:rsidRDefault="005B143D" w:rsidP="00D13FEB">
            <w:pPr>
              <w:jc w:val="right"/>
              <w:rPr>
                <w:rFonts w:cs="Arial"/>
                <w:sz w:val="18"/>
                <w:szCs w:val="18"/>
              </w:rPr>
            </w:pPr>
            <w:r w:rsidRPr="005B143D">
              <w:rPr>
                <w:rFonts w:cs="Arial"/>
                <w:sz w:val="18"/>
                <w:szCs w:val="18"/>
              </w:rPr>
              <w:t> </w:t>
            </w:r>
          </w:p>
        </w:tc>
        <w:tc>
          <w:tcPr>
            <w:tcW w:w="791" w:type="dxa"/>
            <w:tcBorders>
              <w:top w:val="nil"/>
              <w:left w:val="nil"/>
              <w:bottom w:val="single" w:sz="4" w:space="0" w:color="auto"/>
              <w:right w:val="single" w:sz="4" w:space="0" w:color="auto"/>
            </w:tcBorders>
            <w:shd w:val="clear" w:color="auto" w:fill="FFFFFF"/>
            <w:noWrap/>
            <w:vAlign w:val="bottom"/>
          </w:tcPr>
          <w:p w14:paraId="33FF749D" w14:textId="77777777" w:rsidR="005B143D" w:rsidRPr="005B143D" w:rsidRDefault="005B143D" w:rsidP="00D13FEB">
            <w:pPr>
              <w:rPr>
                <w:rFonts w:cs="Arial"/>
                <w:sz w:val="18"/>
                <w:szCs w:val="18"/>
              </w:rPr>
            </w:pPr>
            <w:r w:rsidRPr="005B143D">
              <w:rPr>
                <w:rFonts w:cs="Arial"/>
                <w:sz w:val="18"/>
                <w:szCs w:val="18"/>
              </w:rPr>
              <w:t> </w:t>
            </w:r>
          </w:p>
        </w:tc>
        <w:tc>
          <w:tcPr>
            <w:tcW w:w="791" w:type="dxa"/>
            <w:tcBorders>
              <w:top w:val="nil"/>
              <w:left w:val="nil"/>
              <w:bottom w:val="single" w:sz="4" w:space="0" w:color="auto"/>
              <w:right w:val="single" w:sz="4" w:space="0" w:color="auto"/>
            </w:tcBorders>
            <w:shd w:val="clear" w:color="auto" w:fill="FFFFFF"/>
            <w:noWrap/>
            <w:vAlign w:val="bottom"/>
          </w:tcPr>
          <w:p w14:paraId="6A2985FF" w14:textId="77777777" w:rsidR="005B143D" w:rsidRPr="005B143D" w:rsidRDefault="005B143D" w:rsidP="00D13FEB">
            <w:pPr>
              <w:rPr>
                <w:rFonts w:cs="Arial"/>
                <w:sz w:val="18"/>
                <w:szCs w:val="18"/>
              </w:rPr>
            </w:pPr>
            <w:r w:rsidRPr="005B143D">
              <w:rPr>
                <w:rFonts w:cs="Arial"/>
                <w:sz w:val="18"/>
                <w:szCs w:val="18"/>
              </w:rPr>
              <w:t> </w:t>
            </w:r>
          </w:p>
        </w:tc>
        <w:tc>
          <w:tcPr>
            <w:tcW w:w="791" w:type="dxa"/>
            <w:tcBorders>
              <w:top w:val="nil"/>
              <w:left w:val="nil"/>
              <w:bottom w:val="single" w:sz="4" w:space="0" w:color="auto"/>
              <w:right w:val="single" w:sz="8" w:space="0" w:color="auto"/>
            </w:tcBorders>
            <w:shd w:val="clear" w:color="auto" w:fill="FFFFFF"/>
            <w:noWrap/>
            <w:vAlign w:val="bottom"/>
          </w:tcPr>
          <w:p w14:paraId="5606751B" w14:textId="77777777" w:rsidR="005B143D" w:rsidRPr="005B143D" w:rsidRDefault="005B143D" w:rsidP="00D13FEB">
            <w:pPr>
              <w:rPr>
                <w:rFonts w:cs="Arial"/>
                <w:sz w:val="18"/>
                <w:szCs w:val="18"/>
              </w:rPr>
            </w:pPr>
            <w:r w:rsidRPr="005B143D">
              <w:rPr>
                <w:rFonts w:cs="Arial"/>
                <w:sz w:val="18"/>
                <w:szCs w:val="18"/>
              </w:rPr>
              <w:t> </w:t>
            </w:r>
          </w:p>
        </w:tc>
      </w:tr>
      <w:tr w:rsidR="005B143D" w:rsidRPr="005B143D" w14:paraId="255FBA34" w14:textId="77777777" w:rsidTr="006054D8">
        <w:trPr>
          <w:trHeight w:val="264"/>
          <w:jc w:val="center"/>
        </w:trPr>
        <w:tc>
          <w:tcPr>
            <w:tcW w:w="1796" w:type="dxa"/>
            <w:tcBorders>
              <w:top w:val="nil"/>
              <w:left w:val="single" w:sz="8" w:space="0" w:color="auto"/>
              <w:bottom w:val="single" w:sz="4" w:space="0" w:color="auto"/>
              <w:right w:val="single" w:sz="4" w:space="0" w:color="auto"/>
            </w:tcBorders>
            <w:shd w:val="clear" w:color="auto" w:fill="FFFFC0"/>
            <w:noWrap/>
            <w:vAlign w:val="bottom"/>
          </w:tcPr>
          <w:p w14:paraId="0EE48705" w14:textId="77777777" w:rsidR="005B143D" w:rsidRPr="005B143D" w:rsidRDefault="005B143D" w:rsidP="00D13FEB">
            <w:pPr>
              <w:rPr>
                <w:rFonts w:cs="Arial"/>
                <w:sz w:val="18"/>
                <w:szCs w:val="18"/>
              </w:rPr>
            </w:pPr>
            <w:r w:rsidRPr="005B143D">
              <w:rPr>
                <w:rFonts w:cs="Arial"/>
                <w:sz w:val="18"/>
                <w:szCs w:val="18"/>
              </w:rPr>
              <w:t>Družstevní 4514</w:t>
            </w:r>
          </w:p>
        </w:tc>
        <w:tc>
          <w:tcPr>
            <w:tcW w:w="791" w:type="dxa"/>
            <w:tcBorders>
              <w:top w:val="nil"/>
              <w:left w:val="nil"/>
              <w:bottom w:val="single" w:sz="4" w:space="0" w:color="auto"/>
              <w:right w:val="nil"/>
            </w:tcBorders>
            <w:shd w:val="clear" w:color="auto" w:fill="E3E3E3"/>
            <w:noWrap/>
            <w:vAlign w:val="center"/>
          </w:tcPr>
          <w:p w14:paraId="701C881B" w14:textId="77777777" w:rsidR="005B143D" w:rsidRPr="005B143D" w:rsidRDefault="005B143D" w:rsidP="00D13FEB">
            <w:pPr>
              <w:jc w:val="right"/>
              <w:rPr>
                <w:rFonts w:cs="Arial"/>
                <w:sz w:val="18"/>
                <w:szCs w:val="18"/>
              </w:rPr>
            </w:pPr>
            <w:r w:rsidRPr="005B143D">
              <w:rPr>
                <w:rFonts w:cs="Arial"/>
                <w:sz w:val="18"/>
                <w:szCs w:val="18"/>
              </w:rPr>
              <w:t>3</w:t>
            </w:r>
          </w:p>
        </w:tc>
        <w:tc>
          <w:tcPr>
            <w:tcW w:w="791" w:type="dxa"/>
            <w:tcBorders>
              <w:top w:val="nil"/>
              <w:left w:val="single" w:sz="8" w:space="0" w:color="auto"/>
              <w:bottom w:val="single" w:sz="4" w:space="0" w:color="auto"/>
              <w:right w:val="single" w:sz="4" w:space="0" w:color="auto"/>
            </w:tcBorders>
            <w:shd w:val="clear" w:color="auto" w:fill="FFFFFF"/>
            <w:noWrap/>
            <w:vAlign w:val="center"/>
          </w:tcPr>
          <w:p w14:paraId="119E63FB" w14:textId="77777777" w:rsidR="005B143D" w:rsidRPr="005B143D" w:rsidRDefault="005B143D" w:rsidP="00D13FEB">
            <w:pPr>
              <w:jc w:val="right"/>
              <w:rPr>
                <w:rFonts w:cs="Arial"/>
                <w:sz w:val="18"/>
                <w:szCs w:val="18"/>
              </w:rPr>
            </w:pPr>
            <w:r w:rsidRPr="005B143D">
              <w:rPr>
                <w:rFonts w:cs="Arial"/>
                <w:sz w:val="18"/>
                <w:szCs w:val="18"/>
              </w:rPr>
              <w:t>3</w:t>
            </w:r>
          </w:p>
        </w:tc>
        <w:tc>
          <w:tcPr>
            <w:tcW w:w="791" w:type="dxa"/>
            <w:tcBorders>
              <w:top w:val="nil"/>
              <w:left w:val="nil"/>
              <w:bottom w:val="single" w:sz="4" w:space="0" w:color="auto"/>
              <w:right w:val="single" w:sz="4" w:space="0" w:color="auto"/>
            </w:tcBorders>
            <w:shd w:val="clear" w:color="auto" w:fill="FFFFFF"/>
            <w:noWrap/>
            <w:vAlign w:val="center"/>
          </w:tcPr>
          <w:p w14:paraId="046E4484" w14:textId="77777777" w:rsidR="005B143D" w:rsidRPr="005B143D" w:rsidRDefault="005B143D" w:rsidP="00D13FEB">
            <w:pPr>
              <w:jc w:val="right"/>
              <w:rPr>
                <w:rFonts w:cs="Arial"/>
                <w:sz w:val="18"/>
                <w:szCs w:val="18"/>
              </w:rPr>
            </w:pPr>
            <w:r w:rsidRPr="005B143D">
              <w:rPr>
                <w:rFonts w:cs="Arial"/>
                <w:sz w:val="18"/>
                <w:szCs w:val="18"/>
              </w:rPr>
              <w:t>3</w:t>
            </w:r>
          </w:p>
        </w:tc>
        <w:tc>
          <w:tcPr>
            <w:tcW w:w="791" w:type="dxa"/>
            <w:tcBorders>
              <w:top w:val="nil"/>
              <w:left w:val="nil"/>
              <w:bottom w:val="single" w:sz="4" w:space="0" w:color="auto"/>
              <w:right w:val="single" w:sz="4" w:space="0" w:color="auto"/>
            </w:tcBorders>
            <w:shd w:val="clear" w:color="auto" w:fill="FFFFFF"/>
            <w:noWrap/>
            <w:vAlign w:val="bottom"/>
          </w:tcPr>
          <w:p w14:paraId="15473580" w14:textId="77777777" w:rsidR="005B143D" w:rsidRPr="005B143D" w:rsidRDefault="005B143D" w:rsidP="00D13FEB">
            <w:pPr>
              <w:jc w:val="right"/>
              <w:rPr>
                <w:rFonts w:cs="Arial"/>
                <w:sz w:val="18"/>
                <w:szCs w:val="18"/>
              </w:rPr>
            </w:pPr>
            <w:r w:rsidRPr="005B143D">
              <w:rPr>
                <w:rFonts w:cs="Arial"/>
                <w:sz w:val="18"/>
                <w:szCs w:val="18"/>
              </w:rPr>
              <w:t>3</w:t>
            </w:r>
          </w:p>
        </w:tc>
        <w:tc>
          <w:tcPr>
            <w:tcW w:w="791" w:type="dxa"/>
            <w:tcBorders>
              <w:top w:val="nil"/>
              <w:left w:val="nil"/>
              <w:bottom w:val="single" w:sz="4" w:space="0" w:color="auto"/>
              <w:right w:val="single" w:sz="8" w:space="0" w:color="auto"/>
            </w:tcBorders>
            <w:shd w:val="clear" w:color="auto" w:fill="FFFFFF"/>
            <w:noWrap/>
            <w:vAlign w:val="bottom"/>
          </w:tcPr>
          <w:p w14:paraId="67DC3628" w14:textId="77777777" w:rsidR="005B143D" w:rsidRPr="005B143D" w:rsidRDefault="005B143D" w:rsidP="00D13FEB">
            <w:pPr>
              <w:jc w:val="right"/>
              <w:rPr>
                <w:rFonts w:cs="Arial"/>
                <w:sz w:val="18"/>
                <w:szCs w:val="18"/>
              </w:rPr>
            </w:pPr>
            <w:r w:rsidRPr="005B143D">
              <w:rPr>
                <w:rFonts w:cs="Arial"/>
                <w:sz w:val="18"/>
                <w:szCs w:val="18"/>
              </w:rPr>
              <w:t>3</w:t>
            </w:r>
          </w:p>
        </w:tc>
        <w:tc>
          <w:tcPr>
            <w:tcW w:w="191" w:type="dxa"/>
            <w:tcBorders>
              <w:top w:val="nil"/>
              <w:left w:val="nil"/>
              <w:bottom w:val="single" w:sz="4" w:space="0" w:color="auto"/>
              <w:right w:val="nil"/>
            </w:tcBorders>
            <w:shd w:val="clear" w:color="auto" w:fill="FFFFFF"/>
            <w:noWrap/>
            <w:vAlign w:val="bottom"/>
          </w:tcPr>
          <w:p w14:paraId="06168163" w14:textId="77777777" w:rsidR="005B143D" w:rsidRPr="005B143D" w:rsidRDefault="005B143D" w:rsidP="00D13FEB">
            <w:pPr>
              <w:jc w:val="right"/>
              <w:rPr>
                <w:rFonts w:cs="Arial"/>
                <w:sz w:val="18"/>
                <w:szCs w:val="18"/>
              </w:rPr>
            </w:pPr>
            <w:r w:rsidRPr="005B143D">
              <w:rPr>
                <w:rFonts w:cs="Arial"/>
                <w:sz w:val="18"/>
                <w:szCs w:val="18"/>
              </w:rPr>
              <w:t> </w:t>
            </w:r>
          </w:p>
        </w:tc>
        <w:tc>
          <w:tcPr>
            <w:tcW w:w="791" w:type="dxa"/>
            <w:tcBorders>
              <w:top w:val="nil"/>
              <w:left w:val="single" w:sz="8" w:space="0" w:color="auto"/>
              <w:bottom w:val="single" w:sz="4" w:space="0" w:color="auto"/>
              <w:right w:val="single" w:sz="4" w:space="0" w:color="auto"/>
            </w:tcBorders>
            <w:shd w:val="clear" w:color="auto" w:fill="FFFFFF"/>
            <w:noWrap/>
            <w:vAlign w:val="bottom"/>
          </w:tcPr>
          <w:p w14:paraId="286E792D" w14:textId="77777777" w:rsidR="005B143D" w:rsidRPr="005B143D" w:rsidRDefault="005B143D" w:rsidP="00D13FEB">
            <w:pPr>
              <w:jc w:val="right"/>
              <w:rPr>
                <w:rFonts w:cs="Arial"/>
                <w:sz w:val="18"/>
                <w:szCs w:val="18"/>
              </w:rPr>
            </w:pPr>
            <w:r w:rsidRPr="005B143D">
              <w:rPr>
                <w:rFonts w:cs="Arial"/>
                <w:sz w:val="18"/>
                <w:szCs w:val="18"/>
              </w:rPr>
              <w:t> </w:t>
            </w:r>
          </w:p>
        </w:tc>
        <w:tc>
          <w:tcPr>
            <w:tcW w:w="791" w:type="dxa"/>
            <w:tcBorders>
              <w:top w:val="nil"/>
              <w:left w:val="nil"/>
              <w:bottom w:val="single" w:sz="4" w:space="0" w:color="auto"/>
              <w:right w:val="single" w:sz="4" w:space="0" w:color="auto"/>
            </w:tcBorders>
            <w:shd w:val="clear" w:color="auto" w:fill="FFFFFF"/>
            <w:noWrap/>
            <w:vAlign w:val="bottom"/>
          </w:tcPr>
          <w:p w14:paraId="312B6E64" w14:textId="77777777" w:rsidR="005B143D" w:rsidRPr="005B143D" w:rsidRDefault="005B143D" w:rsidP="00D13FEB">
            <w:pPr>
              <w:rPr>
                <w:rFonts w:cs="Arial"/>
                <w:sz w:val="18"/>
                <w:szCs w:val="18"/>
              </w:rPr>
            </w:pPr>
            <w:r w:rsidRPr="005B143D">
              <w:rPr>
                <w:rFonts w:cs="Arial"/>
                <w:sz w:val="18"/>
                <w:szCs w:val="18"/>
              </w:rPr>
              <w:t> </w:t>
            </w:r>
          </w:p>
        </w:tc>
        <w:tc>
          <w:tcPr>
            <w:tcW w:w="791" w:type="dxa"/>
            <w:tcBorders>
              <w:top w:val="nil"/>
              <w:left w:val="nil"/>
              <w:bottom w:val="single" w:sz="4" w:space="0" w:color="auto"/>
              <w:right w:val="single" w:sz="4" w:space="0" w:color="auto"/>
            </w:tcBorders>
            <w:shd w:val="clear" w:color="auto" w:fill="FFFFFF"/>
            <w:noWrap/>
            <w:vAlign w:val="bottom"/>
          </w:tcPr>
          <w:p w14:paraId="6A36D143" w14:textId="77777777" w:rsidR="005B143D" w:rsidRPr="005B143D" w:rsidRDefault="005B143D" w:rsidP="00D13FEB">
            <w:pPr>
              <w:rPr>
                <w:rFonts w:cs="Arial"/>
                <w:sz w:val="18"/>
                <w:szCs w:val="18"/>
              </w:rPr>
            </w:pPr>
            <w:r w:rsidRPr="005B143D">
              <w:rPr>
                <w:rFonts w:cs="Arial"/>
                <w:sz w:val="18"/>
                <w:szCs w:val="18"/>
              </w:rPr>
              <w:t> </w:t>
            </w:r>
          </w:p>
        </w:tc>
        <w:tc>
          <w:tcPr>
            <w:tcW w:w="791" w:type="dxa"/>
            <w:tcBorders>
              <w:top w:val="nil"/>
              <w:left w:val="nil"/>
              <w:bottom w:val="single" w:sz="4" w:space="0" w:color="auto"/>
              <w:right w:val="single" w:sz="8" w:space="0" w:color="auto"/>
            </w:tcBorders>
            <w:shd w:val="clear" w:color="auto" w:fill="FFFFFF"/>
            <w:noWrap/>
            <w:vAlign w:val="bottom"/>
          </w:tcPr>
          <w:p w14:paraId="5406D67F" w14:textId="77777777" w:rsidR="005B143D" w:rsidRPr="005B143D" w:rsidRDefault="005B143D" w:rsidP="00D13FEB">
            <w:pPr>
              <w:rPr>
                <w:rFonts w:cs="Arial"/>
                <w:sz w:val="18"/>
                <w:szCs w:val="18"/>
              </w:rPr>
            </w:pPr>
            <w:r w:rsidRPr="005B143D">
              <w:rPr>
                <w:rFonts w:cs="Arial"/>
                <w:sz w:val="18"/>
                <w:szCs w:val="18"/>
              </w:rPr>
              <w:t> </w:t>
            </w:r>
          </w:p>
        </w:tc>
      </w:tr>
      <w:tr w:rsidR="005B143D" w:rsidRPr="005B143D" w14:paraId="5B5B4EA1" w14:textId="77777777" w:rsidTr="006054D8">
        <w:trPr>
          <w:trHeight w:val="264"/>
          <w:jc w:val="center"/>
        </w:trPr>
        <w:tc>
          <w:tcPr>
            <w:tcW w:w="1796" w:type="dxa"/>
            <w:tcBorders>
              <w:top w:val="nil"/>
              <w:left w:val="single" w:sz="8" w:space="0" w:color="auto"/>
              <w:bottom w:val="single" w:sz="4" w:space="0" w:color="auto"/>
              <w:right w:val="single" w:sz="4" w:space="0" w:color="auto"/>
            </w:tcBorders>
            <w:shd w:val="clear" w:color="auto" w:fill="FFFFC0"/>
            <w:noWrap/>
            <w:vAlign w:val="bottom"/>
          </w:tcPr>
          <w:p w14:paraId="64771E3A" w14:textId="77777777" w:rsidR="005B143D" w:rsidRPr="005B143D" w:rsidRDefault="005B143D" w:rsidP="00D13FEB">
            <w:pPr>
              <w:rPr>
                <w:rFonts w:cs="Arial"/>
                <w:sz w:val="18"/>
                <w:szCs w:val="18"/>
              </w:rPr>
            </w:pPr>
            <w:r w:rsidRPr="005B143D">
              <w:rPr>
                <w:rFonts w:cs="Arial"/>
                <w:sz w:val="18"/>
                <w:szCs w:val="18"/>
              </w:rPr>
              <w:t>Luční 4588</w:t>
            </w:r>
          </w:p>
        </w:tc>
        <w:tc>
          <w:tcPr>
            <w:tcW w:w="791" w:type="dxa"/>
            <w:tcBorders>
              <w:top w:val="nil"/>
              <w:left w:val="nil"/>
              <w:bottom w:val="single" w:sz="4" w:space="0" w:color="auto"/>
              <w:right w:val="nil"/>
            </w:tcBorders>
            <w:shd w:val="clear" w:color="auto" w:fill="E3E3E3"/>
            <w:noWrap/>
            <w:vAlign w:val="center"/>
          </w:tcPr>
          <w:p w14:paraId="48CF7FE5" w14:textId="77777777" w:rsidR="005B143D" w:rsidRPr="005B143D" w:rsidRDefault="005B143D" w:rsidP="00D13FEB">
            <w:pPr>
              <w:jc w:val="right"/>
              <w:rPr>
                <w:rFonts w:cs="Arial"/>
                <w:sz w:val="18"/>
                <w:szCs w:val="18"/>
              </w:rPr>
            </w:pPr>
            <w:r w:rsidRPr="005B143D">
              <w:rPr>
                <w:rFonts w:cs="Arial"/>
                <w:sz w:val="18"/>
                <w:szCs w:val="18"/>
              </w:rPr>
              <w:t>5</w:t>
            </w:r>
          </w:p>
        </w:tc>
        <w:tc>
          <w:tcPr>
            <w:tcW w:w="791" w:type="dxa"/>
            <w:tcBorders>
              <w:top w:val="nil"/>
              <w:left w:val="single" w:sz="8" w:space="0" w:color="auto"/>
              <w:bottom w:val="single" w:sz="4" w:space="0" w:color="auto"/>
              <w:right w:val="single" w:sz="4" w:space="0" w:color="auto"/>
            </w:tcBorders>
            <w:shd w:val="clear" w:color="auto" w:fill="FFFFFF"/>
            <w:noWrap/>
            <w:vAlign w:val="center"/>
          </w:tcPr>
          <w:p w14:paraId="5B6A5273" w14:textId="77777777" w:rsidR="005B143D" w:rsidRPr="005B143D" w:rsidRDefault="005B143D" w:rsidP="00D13FEB">
            <w:pPr>
              <w:jc w:val="right"/>
              <w:rPr>
                <w:rFonts w:cs="Arial"/>
                <w:sz w:val="18"/>
                <w:szCs w:val="18"/>
              </w:rPr>
            </w:pPr>
            <w:r w:rsidRPr="005B143D">
              <w:rPr>
                <w:rFonts w:cs="Arial"/>
                <w:sz w:val="18"/>
                <w:szCs w:val="18"/>
              </w:rPr>
              <w:t>5</w:t>
            </w:r>
          </w:p>
        </w:tc>
        <w:tc>
          <w:tcPr>
            <w:tcW w:w="791" w:type="dxa"/>
            <w:tcBorders>
              <w:top w:val="nil"/>
              <w:left w:val="nil"/>
              <w:bottom w:val="single" w:sz="4" w:space="0" w:color="auto"/>
              <w:right w:val="single" w:sz="4" w:space="0" w:color="auto"/>
            </w:tcBorders>
            <w:shd w:val="clear" w:color="auto" w:fill="FFFFFF"/>
            <w:noWrap/>
            <w:vAlign w:val="center"/>
          </w:tcPr>
          <w:p w14:paraId="18E9F2F3" w14:textId="77777777" w:rsidR="005B143D" w:rsidRPr="005B143D" w:rsidRDefault="005B143D" w:rsidP="00D13FEB">
            <w:pPr>
              <w:jc w:val="right"/>
              <w:rPr>
                <w:rFonts w:cs="Arial"/>
                <w:sz w:val="18"/>
                <w:szCs w:val="18"/>
              </w:rPr>
            </w:pPr>
            <w:r w:rsidRPr="005B143D">
              <w:rPr>
                <w:rFonts w:cs="Arial"/>
                <w:sz w:val="18"/>
                <w:szCs w:val="18"/>
              </w:rPr>
              <w:t>5</w:t>
            </w:r>
          </w:p>
        </w:tc>
        <w:tc>
          <w:tcPr>
            <w:tcW w:w="791" w:type="dxa"/>
            <w:tcBorders>
              <w:top w:val="nil"/>
              <w:left w:val="nil"/>
              <w:bottom w:val="single" w:sz="4" w:space="0" w:color="auto"/>
              <w:right w:val="single" w:sz="4" w:space="0" w:color="auto"/>
            </w:tcBorders>
            <w:shd w:val="clear" w:color="auto" w:fill="FFFFFF"/>
            <w:noWrap/>
            <w:vAlign w:val="bottom"/>
          </w:tcPr>
          <w:p w14:paraId="621A20B4" w14:textId="77777777" w:rsidR="005B143D" w:rsidRPr="005B143D" w:rsidRDefault="005B143D" w:rsidP="00D13FEB">
            <w:pPr>
              <w:jc w:val="right"/>
              <w:rPr>
                <w:rFonts w:cs="Arial"/>
                <w:sz w:val="18"/>
                <w:szCs w:val="18"/>
              </w:rPr>
            </w:pPr>
            <w:r w:rsidRPr="005B143D">
              <w:rPr>
                <w:rFonts w:cs="Arial"/>
                <w:sz w:val="18"/>
                <w:szCs w:val="18"/>
              </w:rPr>
              <w:t>5</w:t>
            </w:r>
          </w:p>
        </w:tc>
        <w:tc>
          <w:tcPr>
            <w:tcW w:w="791" w:type="dxa"/>
            <w:tcBorders>
              <w:top w:val="nil"/>
              <w:left w:val="nil"/>
              <w:bottom w:val="single" w:sz="4" w:space="0" w:color="auto"/>
              <w:right w:val="single" w:sz="8" w:space="0" w:color="auto"/>
            </w:tcBorders>
            <w:shd w:val="clear" w:color="auto" w:fill="FFFFFF"/>
            <w:noWrap/>
            <w:vAlign w:val="bottom"/>
          </w:tcPr>
          <w:p w14:paraId="1F657DB9" w14:textId="77777777" w:rsidR="005B143D" w:rsidRPr="005B143D" w:rsidRDefault="005B143D" w:rsidP="00D13FEB">
            <w:pPr>
              <w:jc w:val="right"/>
              <w:rPr>
                <w:rFonts w:cs="Arial"/>
                <w:sz w:val="18"/>
                <w:szCs w:val="18"/>
              </w:rPr>
            </w:pPr>
            <w:r w:rsidRPr="005B143D">
              <w:rPr>
                <w:rFonts w:cs="Arial"/>
                <w:sz w:val="18"/>
                <w:szCs w:val="18"/>
              </w:rPr>
              <w:t>5</w:t>
            </w:r>
          </w:p>
        </w:tc>
        <w:tc>
          <w:tcPr>
            <w:tcW w:w="191" w:type="dxa"/>
            <w:tcBorders>
              <w:top w:val="nil"/>
              <w:left w:val="nil"/>
              <w:bottom w:val="single" w:sz="4" w:space="0" w:color="auto"/>
              <w:right w:val="nil"/>
            </w:tcBorders>
            <w:shd w:val="clear" w:color="auto" w:fill="FFFFFF"/>
            <w:noWrap/>
            <w:vAlign w:val="bottom"/>
          </w:tcPr>
          <w:p w14:paraId="1394DE01" w14:textId="77777777" w:rsidR="005B143D" w:rsidRPr="005B143D" w:rsidRDefault="005B143D" w:rsidP="00D13FEB">
            <w:pPr>
              <w:jc w:val="right"/>
              <w:rPr>
                <w:rFonts w:cs="Arial"/>
                <w:sz w:val="18"/>
                <w:szCs w:val="18"/>
              </w:rPr>
            </w:pPr>
            <w:r w:rsidRPr="005B143D">
              <w:rPr>
                <w:rFonts w:cs="Arial"/>
                <w:sz w:val="18"/>
                <w:szCs w:val="18"/>
              </w:rPr>
              <w:t> </w:t>
            </w:r>
          </w:p>
        </w:tc>
        <w:tc>
          <w:tcPr>
            <w:tcW w:w="791" w:type="dxa"/>
            <w:tcBorders>
              <w:top w:val="nil"/>
              <w:left w:val="single" w:sz="8" w:space="0" w:color="auto"/>
              <w:bottom w:val="single" w:sz="4" w:space="0" w:color="auto"/>
              <w:right w:val="single" w:sz="4" w:space="0" w:color="auto"/>
            </w:tcBorders>
            <w:shd w:val="clear" w:color="auto" w:fill="FFFFFF"/>
            <w:noWrap/>
            <w:vAlign w:val="bottom"/>
          </w:tcPr>
          <w:p w14:paraId="51157DE4" w14:textId="77777777" w:rsidR="005B143D" w:rsidRPr="005B143D" w:rsidRDefault="005B143D" w:rsidP="00D13FEB">
            <w:pPr>
              <w:jc w:val="right"/>
              <w:rPr>
                <w:rFonts w:cs="Arial"/>
                <w:sz w:val="18"/>
                <w:szCs w:val="18"/>
              </w:rPr>
            </w:pPr>
            <w:r w:rsidRPr="005B143D">
              <w:rPr>
                <w:rFonts w:cs="Arial"/>
                <w:sz w:val="18"/>
                <w:szCs w:val="18"/>
              </w:rPr>
              <w:t> </w:t>
            </w:r>
          </w:p>
        </w:tc>
        <w:tc>
          <w:tcPr>
            <w:tcW w:w="791" w:type="dxa"/>
            <w:tcBorders>
              <w:top w:val="nil"/>
              <w:left w:val="nil"/>
              <w:bottom w:val="single" w:sz="4" w:space="0" w:color="auto"/>
              <w:right w:val="single" w:sz="4" w:space="0" w:color="auto"/>
            </w:tcBorders>
            <w:shd w:val="clear" w:color="auto" w:fill="FFFFFF"/>
            <w:noWrap/>
            <w:vAlign w:val="bottom"/>
          </w:tcPr>
          <w:p w14:paraId="408B7024" w14:textId="77777777" w:rsidR="005B143D" w:rsidRPr="005B143D" w:rsidRDefault="005B143D" w:rsidP="00D13FEB">
            <w:pPr>
              <w:rPr>
                <w:rFonts w:cs="Arial"/>
                <w:sz w:val="18"/>
                <w:szCs w:val="18"/>
              </w:rPr>
            </w:pPr>
            <w:r w:rsidRPr="005B143D">
              <w:rPr>
                <w:rFonts w:cs="Arial"/>
                <w:sz w:val="18"/>
                <w:szCs w:val="18"/>
              </w:rPr>
              <w:t> </w:t>
            </w:r>
          </w:p>
        </w:tc>
        <w:tc>
          <w:tcPr>
            <w:tcW w:w="791" w:type="dxa"/>
            <w:tcBorders>
              <w:top w:val="nil"/>
              <w:left w:val="nil"/>
              <w:bottom w:val="single" w:sz="4" w:space="0" w:color="auto"/>
              <w:right w:val="single" w:sz="4" w:space="0" w:color="auto"/>
            </w:tcBorders>
            <w:shd w:val="clear" w:color="auto" w:fill="FFFFFF"/>
            <w:noWrap/>
            <w:vAlign w:val="bottom"/>
          </w:tcPr>
          <w:p w14:paraId="4059E687" w14:textId="77777777" w:rsidR="005B143D" w:rsidRPr="005B143D" w:rsidRDefault="005B143D" w:rsidP="00D13FEB">
            <w:pPr>
              <w:rPr>
                <w:rFonts w:cs="Arial"/>
                <w:sz w:val="18"/>
                <w:szCs w:val="18"/>
              </w:rPr>
            </w:pPr>
            <w:r w:rsidRPr="005B143D">
              <w:rPr>
                <w:rFonts w:cs="Arial"/>
                <w:sz w:val="18"/>
                <w:szCs w:val="18"/>
              </w:rPr>
              <w:t> </w:t>
            </w:r>
          </w:p>
        </w:tc>
        <w:tc>
          <w:tcPr>
            <w:tcW w:w="791" w:type="dxa"/>
            <w:tcBorders>
              <w:top w:val="nil"/>
              <w:left w:val="nil"/>
              <w:bottom w:val="single" w:sz="4" w:space="0" w:color="auto"/>
              <w:right w:val="single" w:sz="8" w:space="0" w:color="auto"/>
            </w:tcBorders>
            <w:shd w:val="clear" w:color="auto" w:fill="FFFFFF"/>
            <w:noWrap/>
            <w:vAlign w:val="bottom"/>
          </w:tcPr>
          <w:p w14:paraId="53ED8D87" w14:textId="77777777" w:rsidR="005B143D" w:rsidRPr="005B143D" w:rsidRDefault="005B143D" w:rsidP="00D13FEB">
            <w:pPr>
              <w:rPr>
                <w:rFonts w:cs="Arial"/>
                <w:sz w:val="18"/>
                <w:szCs w:val="18"/>
              </w:rPr>
            </w:pPr>
            <w:r w:rsidRPr="005B143D">
              <w:rPr>
                <w:rFonts w:cs="Arial"/>
                <w:sz w:val="18"/>
                <w:szCs w:val="18"/>
              </w:rPr>
              <w:t> </w:t>
            </w:r>
          </w:p>
        </w:tc>
      </w:tr>
      <w:tr w:rsidR="005B143D" w:rsidRPr="005B143D" w14:paraId="6F46B265" w14:textId="77777777" w:rsidTr="006054D8">
        <w:trPr>
          <w:trHeight w:val="264"/>
          <w:jc w:val="center"/>
        </w:trPr>
        <w:tc>
          <w:tcPr>
            <w:tcW w:w="1796" w:type="dxa"/>
            <w:tcBorders>
              <w:top w:val="nil"/>
              <w:left w:val="single" w:sz="8" w:space="0" w:color="auto"/>
              <w:bottom w:val="single" w:sz="4" w:space="0" w:color="auto"/>
              <w:right w:val="single" w:sz="4" w:space="0" w:color="auto"/>
            </w:tcBorders>
            <w:shd w:val="clear" w:color="auto" w:fill="FFFFC0"/>
            <w:noWrap/>
            <w:vAlign w:val="bottom"/>
          </w:tcPr>
          <w:p w14:paraId="58E4677B" w14:textId="77777777" w:rsidR="005B143D" w:rsidRPr="005B143D" w:rsidRDefault="005B143D" w:rsidP="00D13FEB">
            <w:pPr>
              <w:rPr>
                <w:rFonts w:cs="Arial"/>
                <w:sz w:val="18"/>
                <w:szCs w:val="18"/>
              </w:rPr>
            </w:pPr>
            <w:r w:rsidRPr="005B143D">
              <w:rPr>
                <w:rFonts w:cs="Arial"/>
                <w:sz w:val="18"/>
                <w:szCs w:val="18"/>
              </w:rPr>
              <w:t>Dětská 4698</w:t>
            </w:r>
          </w:p>
        </w:tc>
        <w:tc>
          <w:tcPr>
            <w:tcW w:w="791" w:type="dxa"/>
            <w:tcBorders>
              <w:top w:val="nil"/>
              <w:left w:val="nil"/>
              <w:bottom w:val="single" w:sz="4" w:space="0" w:color="auto"/>
              <w:right w:val="nil"/>
            </w:tcBorders>
            <w:shd w:val="clear" w:color="auto" w:fill="E3E3E3"/>
            <w:noWrap/>
            <w:vAlign w:val="center"/>
          </w:tcPr>
          <w:p w14:paraId="4D62B03A" w14:textId="77777777" w:rsidR="005B143D" w:rsidRPr="005B143D" w:rsidRDefault="005B143D" w:rsidP="00D13FEB">
            <w:pPr>
              <w:jc w:val="right"/>
              <w:rPr>
                <w:rFonts w:cs="Arial"/>
                <w:sz w:val="18"/>
                <w:szCs w:val="18"/>
              </w:rPr>
            </w:pPr>
            <w:r w:rsidRPr="005B143D">
              <w:rPr>
                <w:rFonts w:cs="Arial"/>
                <w:sz w:val="18"/>
                <w:szCs w:val="18"/>
              </w:rPr>
              <w:t>2</w:t>
            </w:r>
          </w:p>
        </w:tc>
        <w:tc>
          <w:tcPr>
            <w:tcW w:w="791" w:type="dxa"/>
            <w:tcBorders>
              <w:top w:val="nil"/>
              <w:left w:val="single" w:sz="8" w:space="0" w:color="auto"/>
              <w:bottom w:val="single" w:sz="4" w:space="0" w:color="auto"/>
              <w:right w:val="single" w:sz="4" w:space="0" w:color="auto"/>
            </w:tcBorders>
            <w:shd w:val="clear" w:color="auto" w:fill="FFFFFF"/>
            <w:noWrap/>
            <w:vAlign w:val="center"/>
          </w:tcPr>
          <w:p w14:paraId="5E0F730A" w14:textId="77777777" w:rsidR="005B143D" w:rsidRPr="005B143D" w:rsidRDefault="005B143D" w:rsidP="00D13FEB">
            <w:pPr>
              <w:jc w:val="right"/>
              <w:rPr>
                <w:rFonts w:cs="Arial"/>
                <w:sz w:val="18"/>
                <w:szCs w:val="18"/>
              </w:rPr>
            </w:pPr>
            <w:r w:rsidRPr="005B143D">
              <w:rPr>
                <w:rFonts w:cs="Arial"/>
                <w:sz w:val="18"/>
                <w:szCs w:val="18"/>
              </w:rPr>
              <w:t>2</w:t>
            </w:r>
          </w:p>
        </w:tc>
        <w:tc>
          <w:tcPr>
            <w:tcW w:w="791" w:type="dxa"/>
            <w:tcBorders>
              <w:top w:val="nil"/>
              <w:left w:val="nil"/>
              <w:bottom w:val="single" w:sz="4" w:space="0" w:color="auto"/>
              <w:right w:val="single" w:sz="4" w:space="0" w:color="auto"/>
            </w:tcBorders>
            <w:shd w:val="clear" w:color="auto" w:fill="FFFFFF"/>
            <w:noWrap/>
            <w:vAlign w:val="center"/>
          </w:tcPr>
          <w:p w14:paraId="11BD3BE6" w14:textId="77777777" w:rsidR="005B143D" w:rsidRPr="005B143D" w:rsidRDefault="005B143D" w:rsidP="00D13FEB">
            <w:pPr>
              <w:jc w:val="right"/>
              <w:rPr>
                <w:rFonts w:cs="Arial"/>
                <w:sz w:val="18"/>
                <w:szCs w:val="18"/>
              </w:rPr>
            </w:pPr>
            <w:r w:rsidRPr="005B143D">
              <w:rPr>
                <w:rFonts w:cs="Arial"/>
                <w:sz w:val="18"/>
                <w:szCs w:val="18"/>
              </w:rPr>
              <w:t>2</w:t>
            </w:r>
          </w:p>
        </w:tc>
        <w:tc>
          <w:tcPr>
            <w:tcW w:w="791" w:type="dxa"/>
            <w:tcBorders>
              <w:top w:val="nil"/>
              <w:left w:val="nil"/>
              <w:bottom w:val="single" w:sz="4" w:space="0" w:color="auto"/>
              <w:right w:val="single" w:sz="4" w:space="0" w:color="auto"/>
            </w:tcBorders>
            <w:shd w:val="clear" w:color="auto" w:fill="FFFFFF"/>
            <w:noWrap/>
            <w:vAlign w:val="bottom"/>
          </w:tcPr>
          <w:p w14:paraId="23AFA44C" w14:textId="77777777" w:rsidR="005B143D" w:rsidRPr="005B143D" w:rsidRDefault="005B143D" w:rsidP="00D13FEB">
            <w:pPr>
              <w:jc w:val="right"/>
              <w:rPr>
                <w:rFonts w:cs="Arial"/>
                <w:sz w:val="18"/>
                <w:szCs w:val="18"/>
              </w:rPr>
            </w:pPr>
            <w:r w:rsidRPr="005B143D">
              <w:rPr>
                <w:rFonts w:cs="Arial"/>
                <w:sz w:val="18"/>
                <w:szCs w:val="18"/>
              </w:rPr>
              <w:t>2</w:t>
            </w:r>
          </w:p>
        </w:tc>
        <w:tc>
          <w:tcPr>
            <w:tcW w:w="791" w:type="dxa"/>
            <w:tcBorders>
              <w:top w:val="nil"/>
              <w:left w:val="nil"/>
              <w:bottom w:val="single" w:sz="4" w:space="0" w:color="auto"/>
              <w:right w:val="single" w:sz="8" w:space="0" w:color="auto"/>
            </w:tcBorders>
            <w:shd w:val="clear" w:color="auto" w:fill="FFFFFF"/>
            <w:noWrap/>
            <w:vAlign w:val="bottom"/>
          </w:tcPr>
          <w:p w14:paraId="243EC4DD" w14:textId="77777777" w:rsidR="005B143D" w:rsidRPr="005B143D" w:rsidRDefault="005B143D" w:rsidP="00D13FEB">
            <w:pPr>
              <w:jc w:val="right"/>
              <w:rPr>
                <w:rFonts w:cs="Arial"/>
                <w:sz w:val="18"/>
                <w:szCs w:val="18"/>
              </w:rPr>
            </w:pPr>
            <w:r w:rsidRPr="005B143D">
              <w:rPr>
                <w:rFonts w:cs="Arial"/>
                <w:sz w:val="18"/>
                <w:szCs w:val="18"/>
              </w:rPr>
              <w:t>2</w:t>
            </w:r>
          </w:p>
        </w:tc>
        <w:tc>
          <w:tcPr>
            <w:tcW w:w="191" w:type="dxa"/>
            <w:tcBorders>
              <w:top w:val="nil"/>
              <w:left w:val="nil"/>
              <w:bottom w:val="single" w:sz="4" w:space="0" w:color="auto"/>
              <w:right w:val="nil"/>
            </w:tcBorders>
            <w:shd w:val="clear" w:color="auto" w:fill="FFFFFF"/>
            <w:noWrap/>
            <w:vAlign w:val="bottom"/>
          </w:tcPr>
          <w:p w14:paraId="1713102E" w14:textId="77777777" w:rsidR="005B143D" w:rsidRPr="005B143D" w:rsidRDefault="005B143D" w:rsidP="00D13FEB">
            <w:pPr>
              <w:jc w:val="right"/>
              <w:rPr>
                <w:rFonts w:cs="Arial"/>
                <w:sz w:val="18"/>
                <w:szCs w:val="18"/>
              </w:rPr>
            </w:pPr>
            <w:r w:rsidRPr="005B143D">
              <w:rPr>
                <w:rFonts w:cs="Arial"/>
                <w:sz w:val="18"/>
                <w:szCs w:val="18"/>
              </w:rPr>
              <w:t> </w:t>
            </w:r>
          </w:p>
        </w:tc>
        <w:tc>
          <w:tcPr>
            <w:tcW w:w="791" w:type="dxa"/>
            <w:tcBorders>
              <w:top w:val="nil"/>
              <w:left w:val="single" w:sz="8" w:space="0" w:color="auto"/>
              <w:bottom w:val="single" w:sz="4" w:space="0" w:color="auto"/>
              <w:right w:val="single" w:sz="4" w:space="0" w:color="auto"/>
            </w:tcBorders>
            <w:shd w:val="clear" w:color="auto" w:fill="FFFFFF"/>
            <w:noWrap/>
            <w:vAlign w:val="bottom"/>
          </w:tcPr>
          <w:p w14:paraId="51606989" w14:textId="77777777" w:rsidR="005B143D" w:rsidRPr="005B143D" w:rsidRDefault="005B143D" w:rsidP="00D13FEB">
            <w:pPr>
              <w:jc w:val="right"/>
              <w:rPr>
                <w:rFonts w:cs="Arial"/>
                <w:sz w:val="18"/>
                <w:szCs w:val="18"/>
              </w:rPr>
            </w:pPr>
            <w:r w:rsidRPr="005B143D">
              <w:rPr>
                <w:rFonts w:cs="Arial"/>
                <w:sz w:val="18"/>
                <w:szCs w:val="18"/>
              </w:rPr>
              <w:t> </w:t>
            </w:r>
          </w:p>
        </w:tc>
        <w:tc>
          <w:tcPr>
            <w:tcW w:w="791" w:type="dxa"/>
            <w:tcBorders>
              <w:top w:val="nil"/>
              <w:left w:val="nil"/>
              <w:bottom w:val="single" w:sz="4" w:space="0" w:color="auto"/>
              <w:right w:val="single" w:sz="4" w:space="0" w:color="auto"/>
            </w:tcBorders>
            <w:shd w:val="clear" w:color="auto" w:fill="FFFFFF"/>
            <w:noWrap/>
            <w:vAlign w:val="bottom"/>
          </w:tcPr>
          <w:p w14:paraId="7ABD88C7" w14:textId="77777777" w:rsidR="005B143D" w:rsidRPr="005B143D" w:rsidRDefault="005B143D" w:rsidP="00D13FEB">
            <w:pPr>
              <w:rPr>
                <w:rFonts w:cs="Arial"/>
                <w:sz w:val="18"/>
                <w:szCs w:val="18"/>
              </w:rPr>
            </w:pPr>
            <w:r w:rsidRPr="005B143D">
              <w:rPr>
                <w:rFonts w:cs="Arial"/>
                <w:sz w:val="18"/>
                <w:szCs w:val="18"/>
              </w:rPr>
              <w:t> </w:t>
            </w:r>
          </w:p>
        </w:tc>
        <w:tc>
          <w:tcPr>
            <w:tcW w:w="791" w:type="dxa"/>
            <w:tcBorders>
              <w:top w:val="nil"/>
              <w:left w:val="nil"/>
              <w:bottom w:val="single" w:sz="4" w:space="0" w:color="auto"/>
              <w:right w:val="single" w:sz="4" w:space="0" w:color="auto"/>
            </w:tcBorders>
            <w:shd w:val="clear" w:color="auto" w:fill="FFFFFF"/>
            <w:noWrap/>
            <w:vAlign w:val="bottom"/>
          </w:tcPr>
          <w:p w14:paraId="54353C98" w14:textId="77777777" w:rsidR="005B143D" w:rsidRPr="005B143D" w:rsidRDefault="005B143D" w:rsidP="00D13FEB">
            <w:pPr>
              <w:rPr>
                <w:rFonts w:cs="Arial"/>
                <w:sz w:val="18"/>
                <w:szCs w:val="18"/>
              </w:rPr>
            </w:pPr>
            <w:r w:rsidRPr="005B143D">
              <w:rPr>
                <w:rFonts w:cs="Arial"/>
                <w:sz w:val="18"/>
                <w:szCs w:val="18"/>
              </w:rPr>
              <w:t> </w:t>
            </w:r>
          </w:p>
        </w:tc>
        <w:tc>
          <w:tcPr>
            <w:tcW w:w="791" w:type="dxa"/>
            <w:tcBorders>
              <w:top w:val="nil"/>
              <w:left w:val="nil"/>
              <w:bottom w:val="single" w:sz="4" w:space="0" w:color="auto"/>
              <w:right w:val="single" w:sz="8" w:space="0" w:color="auto"/>
            </w:tcBorders>
            <w:shd w:val="clear" w:color="auto" w:fill="FFFFFF"/>
            <w:noWrap/>
            <w:vAlign w:val="bottom"/>
          </w:tcPr>
          <w:p w14:paraId="19626844" w14:textId="77777777" w:rsidR="005B143D" w:rsidRPr="005B143D" w:rsidRDefault="005B143D" w:rsidP="00D13FEB">
            <w:pPr>
              <w:rPr>
                <w:rFonts w:cs="Arial"/>
                <w:sz w:val="18"/>
                <w:szCs w:val="18"/>
              </w:rPr>
            </w:pPr>
            <w:r w:rsidRPr="005B143D">
              <w:rPr>
                <w:rFonts w:cs="Arial"/>
                <w:sz w:val="18"/>
                <w:szCs w:val="18"/>
              </w:rPr>
              <w:t> </w:t>
            </w:r>
          </w:p>
        </w:tc>
      </w:tr>
      <w:tr w:rsidR="005B143D" w:rsidRPr="005B143D" w14:paraId="50ABD6AC" w14:textId="77777777" w:rsidTr="006054D8">
        <w:trPr>
          <w:trHeight w:val="264"/>
          <w:jc w:val="center"/>
        </w:trPr>
        <w:tc>
          <w:tcPr>
            <w:tcW w:w="1796" w:type="dxa"/>
            <w:tcBorders>
              <w:top w:val="nil"/>
              <w:left w:val="single" w:sz="8" w:space="0" w:color="auto"/>
              <w:bottom w:val="single" w:sz="4" w:space="0" w:color="auto"/>
              <w:right w:val="single" w:sz="4" w:space="0" w:color="auto"/>
            </w:tcBorders>
            <w:shd w:val="clear" w:color="auto" w:fill="FFFFC0"/>
            <w:noWrap/>
            <w:vAlign w:val="bottom"/>
          </w:tcPr>
          <w:p w14:paraId="0636C7A7" w14:textId="77777777" w:rsidR="005B143D" w:rsidRPr="005B143D" w:rsidRDefault="005B143D" w:rsidP="00D13FEB">
            <w:pPr>
              <w:rPr>
                <w:rFonts w:cs="Arial"/>
                <w:sz w:val="18"/>
                <w:szCs w:val="18"/>
              </w:rPr>
            </w:pPr>
            <w:r w:rsidRPr="005B143D">
              <w:rPr>
                <w:rFonts w:cs="Arial"/>
                <w:sz w:val="18"/>
                <w:szCs w:val="18"/>
              </w:rPr>
              <w:t>Milíčova 867</w:t>
            </w:r>
          </w:p>
        </w:tc>
        <w:tc>
          <w:tcPr>
            <w:tcW w:w="791" w:type="dxa"/>
            <w:tcBorders>
              <w:top w:val="nil"/>
              <w:left w:val="nil"/>
              <w:bottom w:val="single" w:sz="4" w:space="0" w:color="auto"/>
              <w:right w:val="nil"/>
            </w:tcBorders>
            <w:shd w:val="clear" w:color="auto" w:fill="E3E3E3"/>
            <w:noWrap/>
            <w:vAlign w:val="center"/>
          </w:tcPr>
          <w:p w14:paraId="7E9607FD" w14:textId="77777777" w:rsidR="005B143D" w:rsidRPr="005B143D" w:rsidRDefault="005B143D" w:rsidP="00D13FEB">
            <w:pPr>
              <w:jc w:val="right"/>
              <w:rPr>
                <w:rFonts w:cs="Arial"/>
                <w:sz w:val="18"/>
                <w:szCs w:val="18"/>
              </w:rPr>
            </w:pPr>
            <w:r w:rsidRPr="005B143D">
              <w:rPr>
                <w:rFonts w:cs="Arial"/>
                <w:sz w:val="18"/>
                <w:szCs w:val="18"/>
              </w:rPr>
              <w:t>4</w:t>
            </w:r>
          </w:p>
        </w:tc>
        <w:tc>
          <w:tcPr>
            <w:tcW w:w="791" w:type="dxa"/>
            <w:tcBorders>
              <w:top w:val="nil"/>
              <w:left w:val="single" w:sz="8" w:space="0" w:color="auto"/>
              <w:bottom w:val="single" w:sz="4" w:space="0" w:color="auto"/>
              <w:right w:val="single" w:sz="4" w:space="0" w:color="auto"/>
            </w:tcBorders>
            <w:shd w:val="clear" w:color="auto" w:fill="FFFFFF"/>
            <w:noWrap/>
            <w:vAlign w:val="center"/>
          </w:tcPr>
          <w:p w14:paraId="5CBD6933" w14:textId="77777777" w:rsidR="005B143D" w:rsidRPr="005B143D" w:rsidRDefault="005B143D" w:rsidP="00D13FEB">
            <w:pPr>
              <w:jc w:val="right"/>
              <w:rPr>
                <w:rFonts w:cs="Arial"/>
                <w:sz w:val="18"/>
                <w:szCs w:val="18"/>
              </w:rPr>
            </w:pPr>
            <w:r w:rsidRPr="005B143D">
              <w:rPr>
                <w:rFonts w:cs="Arial"/>
                <w:sz w:val="18"/>
                <w:szCs w:val="18"/>
              </w:rPr>
              <w:t>4</w:t>
            </w:r>
          </w:p>
        </w:tc>
        <w:tc>
          <w:tcPr>
            <w:tcW w:w="791" w:type="dxa"/>
            <w:tcBorders>
              <w:top w:val="nil"/>
              <w:left w:val="nil"/>
              <w:bottom w:val="single" w:sz="4" w:space="0" w:color="auto"/>
              <w:right w:val="single" w:sz="4" w:space="0" w:color="auto"/>
            </w:tcBorders>
            <w:shd w:val="clear" w:color="auto" w:fill="FFFFFF"/>
            <w:noWrap/>
            <w:vAlign w:val="center"/>
          </w:tcPr>
          <w:p w14:paraId="69799FC5" w14:textId="77777777" w:rsidR="005B143D" w:rsidRPr="005B143D" w:rsidRDefault="005B143D" w:rsidP="00D13FEB">
            <w:pPr>
              <w:jc w:val="right"/>
              <w:rPr>
                <w:rFonts w:cs="Arial"/>
                <w:sz w:val="18"/>
                <w:szCs w:val="18"/>
              </w:rPr>
            </w:pPr>
            <w:r w:rsidRPr="005B143D">
              <w:rPr>
                <w:rFonts w:cs="Arial"/>
                <w:sz w:val="18"/>
                <w:szCs w:val="18"/>
              </w:rPr>
              <w:t>4</w:t>
            </w:r>
          </w:p>
        </w:tc>
        <w:tc>
          <w:tcPr>
            <w:tcW w:w="791" w:type="dxa"/>
            <w:tcBorders>
              <w:top w:val="nil"/>
              <w:left w:val="nil"/>
              <w:bottom w:val="single" w:sz="4" w:space="0" w:color="auto"/>
              <w:right w:val="single" w:sz="4" w:space="0" w:color="auto"/>
            </w:tcBorders>
            <w:shd w:val="clear" w:color="auto" w:fill="FFFFFF"/>
            <w:noWrap/>
            <w:vAlign w:val="bottom"/>
          </w:tcPr>
          <w:p w14:paraId="79F32506" w14:textId="77777777" w:rsidR="005B143D" w:rsidRPr="005B143D" w:rsidRDefault="005B143D" w:rsidP="00D13FEB">
            <w:pPr>
              <w:jc w:val="right"/>
              <w:rPr>
                <w:rFonts w:cs="Arial"/>
                <w:sz w:val="18"/>
                <w:szCs w:val="18"/>
              </w:rPr>
            </w:pPr>
            <w:r w:rsidRPr="005B143D">
              <w:rPr>
                <w:rFonts w:cs="Arial"/>
                <w:sz w:val="18"/>
                <w:szCs w:val="18"/>
              </w:rPr>
              <w:t>4</w:t>
            </w:r>
          </w:p>
        </w:tc>
        <w:tc>
          <w:tcPr>
            <w:tcW w:w="791" w:type="dxa"/>
            <w:tcBorders>
              <w:top w:val="nil"/>
              <w:left w:val="nil"/>
              <w:bottom w:val="single" w:sz="4" w:space="0" w:color="auto"/>
              <w:right w:val="single" w:sz="8" w:space="0" w:color="auto"/>
            </w:tcBorders>
            <w:shd w:val="clear" w:color="auto" w:fill="FFFF00"/>
            <w:noWrap/>
            <w:vAlign w:val="bottom"/>
          </w:tcPr>
          <w:p w14:paraId="7FE05CEC" w14:textId="77777777" w:rsidR="005B143D" w:rsidRPr="005B143D" w:rsidRDefault="005B143D" w:rsidP="00D13FEB">
            <w:pPr>
              <w:jc w:val="right"/>
              <w:rPr>
                <w:rFonts w:cs="Arial"/>
                <w:sz w:val="18"/>
                <w:szCs w:val="18"/>
              </w:rPr>
            </w:pPr>
            <w:r w:rsidRPr="005B143D">
              <w:rPr>
                <w:rFonts w:cs="Arial"/>
                <w:sz w:val="18"/>
                <w:szCs w:val="18"/>
              </w:rPr>
              <w:t>5</w:t>
            </w:r>
          </w:p>
        </w:tc>
        <w:tc>
          <w:tcPr>
            <w:tcW w:w="191" w:type="dxa"/>
            <w:tcBorders>
              <w:top w:val="nil"/>
              <w:left w:val="nil"/>
              <w:bottom w:val="single" w:sz="4" w:space="0" w:color="auto"/>
              <w:right w:val="nil"/>
            </w:tcBorders>
            <w:shd w:val="clear" w:color="auto" w:fill="auto"/>
            <w:noWrap/>
            <w:vAlign w:val="bottom"/>
          </w:tcPr>
          <w:p w14:paraId="5D59D2C7" w14:textId="77777777" w:rsidR="005B143D" w:rsidRPr="005B143D" w:rsidRDefault="005B143D" w:rsidP="00D13FEB">
            <w:pPr>
              <w:jc w:val="right"/>
              <w:rPr>
                <w:rFonts w:cs="Arial"/>
                <w:sz w:val="18"/>
                <w:szCs w:val="18"/>
              </w:rPr>
            </w:pPr>
            <w:r w:rsidRPr="005B143D">
              <w:rPr>
                <w:rFonts w:cs="Arial"/>
                <w:sz w:val="18"/>
                <w:szCs w:val="18"/>
              </w:rPr>
              <w:t> </w:t>
            </w:r>
          </w:p>
        </w:tc>
        <w:tc>
          <w:tcPr>
            <w:tcW w:w="791" w:type="dxa"/>
            <w:tcBorders>
              <w:top w:val="nil"/>
              <w:left w:val="single" w:sz="8" w:space="0" w:color="auto"/>
              <w:bottom w:val="single" w:sz="4" w:space="0" w:color="auto"/>
              <w:right w:val="single" w:sz="4" w:space="0" w:color="auto"/>
            </w:tcBorders>
            <w:shd w:val="clear" w:color="auto" w:fill="FFFFFF"/>
            <w:noWrap/>
            <w:vAlign w:val="bottom"/>
          </w:tcPr>
          <w:p w14:paraId="59F7FEAC" w14:textId="77777777" w:rsidR="005B143D" w:rsidRPr="005B143D" w:rsidRDefault="005B143D" w:rsidP="00D13FEB">
            <w:pPr>
              <w:jc w:val="right"/>
              <w:rPr>
                <w:rFonts w:cs="Arial"/>
                <w:sz w:val="18"/>
                <w:szCs w:val="18"/>
              </w:rPr>
            </w:pPr>
            <w:r w:rsidRPr="005B143D">
              <w:rPr>
                <w:rFonts w:cs="Arial"/>
                <w:sz w:val="18"/>
                <w:szCs w:val="18"/>
              </w:rPr>
              <w:t> </w:t>
            </w:r>
          </w:p>
        </w:tc>
        <w:tc>
          <w:tcPr>
            <w:tcW w:w="791" w:type="dxa"/>
            <w:tcBorders>
              <w:top w:val="nil"/>
              <w:left w:val="nil"/>
              <w:bottom w:val="single" w:sz="4" w:space="0" w:color="auto"/>
              <w:right w:val="single" w:sz="4" w:space="0" w:color="auto"/>
            </w:tcBorders>
            <w:shd w:val="clear" w:color="auto" w:fill="FFFFFF"/>
            <w:noWrap/>
            <w:vAlign w:val="bottom"/>
          </w:tcPr>
          <w:p w14:paraId="19F1F948" w14:textId="77777777" w:rsidR="005B143D" w:rsidRPr="005B143D" w:rsidRDefault="005B143D" w:rsidP="00D13FEB">
            <w:pPr>
              <w:rPr>
                <w:rFonts w:cs="Arial"/>
                <w:sz w:val="18"/>
                <w:szCs w:val="18"/>
              </w:rPr>
            </w:pPr>
            <w:r w:rsidRPr="005B143D">
              <w:rPr>
                <w:rFonts w:cs="Arial"/>
                <w:sz w:val="18"/>
                <w:szCs w:val="18"/>
              </w:rPr>
              <w:t> </w:t>
            </w:r>
          </w:p>
        </w:tc>
        <w:tc>
          <w:tcPr>
            <w:tcW w:w="791" w:type="dxa"/>
            <w:tcBorders>
              <w:top w:val="nil"/>
              <w:left w:val="nil"/>
              <w:bottom w:val="single" w:sz="4" w:space="0" w:color="auto"/>
              <w:right w:val="single" w:sz="4" w:space="0" w:color="auto"/>
            </w:tcBorders>
            <w:shd w:val="clear" w:color="auto" w:fill="FFFFFF"/>
            <w:noWrap/>
            <w:vAlign w:val="bottom"/>
          </w:tcPr>
          <w:p w14:paraId="72F50F1A" w14:textId="77777777" w:rsidR="005B143D" w:rsidRPr="005B143D" w:rsidRDefault="005B143D" w:rsidP="00D13FEB">
            <w:pPr>
              <w:rPr>
                <w:rFonts w:cs="Arial"/>
                <w:sz w:val="18"/>
                <w:szCs w:val="18"/>
              </w:rPr>
            </w:pPr>
            <w:r w:rsidRPr="005B143D">
              <w:rPr>
                <w:rFonts w:cs="Arial"/>
                <w:sz w:val="18"/>
                <w:szCs w:val="18"/>
              </w:rPr>
              <w:t> </w:t>
            </w:r>
          </w:p>
        </w:tc>
        <w:tc>
          <w:tcPr>
            <w:tcW w:w="791" w:type="dxa"/>
            <w:tcBorders>
              <w:top w:val="nil"/>
              <w:left w:val="nil"/>
              <w:bottom w:val="single" w:sz="4" w:space="0" w:color="auto"/>
              <w:right w:val="single" w:sz="8" w:space="0" w:color="auto"/>
            </w:tcBorders>
            <w:shd w:val="clear" w:color="auto" w:fill="FFFF00"/>
            <w:noWrap/>
            <w:vAlign w:val="bottom"/>
          </w:tcPr>
          <w:p w14:paraId="3E515161" w14:textId="77777777" w:rsidR="005B143D" w:rsidRPr="005B143D" w:rsidRDefault="005B143D" w:rsidP="00D13FEB">
            <w:pPr>
              <w:jc w:val="right"/>
              <w:rPr>
                <w:rFonts w:cs="Arial"/>
                <w:sz w:val="18"/>
                <w:szCs w:val="18"/>
              </w:rPr>
            </w:pPr>
            <w:r w:rsidRPr="005B143D">
              <w:rPr>
                <w:rFonts w:cs="Arial"/>
                <w:sz w:val="18"/>
                <w:szCs w:val="18"/>
              </w:rPr>
              <w:t>+ 28</w:t>
            </w:r>
          </w:p>
        </w:tc>
      </w:tr>
      <w:tr w:rsidR="005B143D" w:rsidRPr="005B143D" w14:paraId="5808FEF3" w14:textId="77777777" w:rsidTr="006054D8">
        <w:trPr>
          <w:trHeight w:val="264"/>
          <w:jc w:val="center"/>
        </w:trPr>
        <w:tc>
          <w:tcPr>
            <w:tcW w:w="1796" w:type="dxa"/>
            <w:tcBorders>
              <w:top w:val="nil"/>
              <w:left w:val="single" w:sz="8" w:space="0" w:color="auto"/>
              <w:bottom w:val="single" w:sz="4" w:space="0" w:color="auto"/>
              <w:right w:val="single" w:sz="4" w:space="0" w:color="auto"/>
            </w:tcBorders>
            <w:shd w:val="clear" w:color="auto" w:fill="FFFFC0"/>
            <w:noWrap/>
            <w:vAlign w:val="bottom"/>
          </w:tcPr>
          <w:p w14:paraId="6B57558E" w14:textId="77777777" w:rsidR="005B143D" w:rsidRPr="005B143D" w:rsidRDefault="005B143D" w:rsidP="00D13FEB">
            <w:pPr>
              <w:rPr>
                <w:rFonts w:cs="Arial"/>
                <w:sz w:val="18"/>
                <w:szCs w:val="18"/>
              </w:rPr>
            </w:pPr>
            <w:r w:rsidRPr="005B143D">
              <w:rPr>
                <w:rFonts w:cs="Arial"/>
                <w:sz w:val="18"/>
                <w:szCs w:val="18"/>
              </w:rPr>
              <w:t>tř. Svobody 835</w:t>
            </w:r>
          </w:p>
        </w:tc>
        <w:tc>
          <w:tcPr>
            <w:tcW w:w="791" w:type="dxa"/>
            <w:tcBorders>
              <w:top w:val="nil"/>
              <w:left w:val="nil"/>
              <w:bottom w:val="single" w:sz="4" w:space="0" w:color="auto"/>
              <w:right w:val="nil"/>
            </w:tcBorders>
            <w:shd w:val="clear" w:color="auto" w:fill="E3E3E3"/>
            <w:noWrap/>
            <w:vAlign w:val="center"/>
          </w:tcPr>
          <w:p w14:paraId="107A16F5" w14:textId="77777777" w:rsidR="005B143D" w:rsidRPr="005B143D" w:rsidRDefault="005B143D" w:rsidP="00D13FEB">
            <w:pPr>
              <w:jc w:val="right"/>
              <w:rPr>
                <w:rFonts w:cs="Arial"/>
                <w:sz w:val="18"/>
                <w:szCs w:val="18"/>
              </w:rPr>
            </w:pPr>
            <w:r w:rsidRPr="005B143D">
              <w:rPr>
                <w:rFonts w:cs="Arial"/>
                <w:sz w:val="18"/>
                <w:szCs w:val="18"/>
              </w:rPr>
              <w:t>4</w:t>
            </w:r>
          </w:p>
        </w:tc>
        <w:tc>
          <w:tcPr>
            <w:tcW w:w="791" w:type="dxa"/>
            <w:tcBorders>
              <w:top w:val="nil"/>
              <w:left w:val="single" w:sz="8" w:space="0" w:color="auto"/>
              <w:bottom w:val="single" w:sz="4" w:space="0" w:color="auto"/>
              <w:right w:val="single" w:sz="4" w:space="0" w:color="auto"/>
            </w:tcBorders>
            <w:shd w:val="clear" w:color="auto" w:fill="FFFFFF"/>
            <w:noWrap/>
            <w:vAlign w:val="center"/>
          </w:tcPr>
          <w:p w14:paraId="36CF7DE9" w14:textId="77777777" w:rsidR="005B143D" w:rsidRPr="005B143D" w:rsidRDefault="005B143D" w:rsidP="00D13FEB">
            <w:pPr>
              <w:jc w:val="right"/>
              <w:rPr>
                <w:rFonts w:cs="Arial"/>
                <w:sz w:val="18"/>
                <w:szCs w:val="18"/>
              </w:rPr>
            </w:pPr>
            <w:r w:rsidRPr="005B143D">
              <w:rPr>
                <w:rFonts w:cs="Arial"/>
                <w:sz w:val="18"/>
                <w:szCs w:val="18"/>
              </w:rPr>
              <w:t>4</w:t>
            </w:r>
          </w:p>
        </w:tc>
        <w:tc>
          <w:tcPr>
            <w:tcW w:w="791" w:type="dxa"/>
            <w:tcBorders>
              <w:top w:val="nil"/>
              <w:left w:val="nil"/>
              <w:bottom w:val="single" w:sz="4" w:space="0" w:color="auto"/>
              <w:right w:val="single" w:sz="4" w:space="0" w:color="auto"/>
            </w:tcBorders>
            <w:shd w:val="clear" w:color="auto" w:fill="FFFFFF"/>
            <w:noWrap/>
            <w:vAlign w:val="center"/>
          </w:tcPr>
          <w:p w14:paraId="511E235E" w14:textId="77777777" w:rsidR="005B143D" w:rsidRPr="005B143D" w:rsidRDefault="005B143D" w:rsidP="00D13FEB">
            <w:pPr>
              <w:jc w:val="right"/>
              <w:rPr>
                <w:rFonts w:cs="Arial"/>
                <w:sz w:val="18"/>
                <w:szCs w:val="18"/>
              </w:rPr>
            </w:pPr>
            <w:r w:rsidRPr="005B143D">
              <w:rPr>
                <w:rFonts w:cs="Arial"/>
                <w:sz w:val="18"/>
                <w:szCs w:val="18"/>
              </w:rPr>
              <w:t>4</w:t>
            </w:r>
          </w:p>
        </w:tc>
        <w:tc>
          <w:tcPr>
            <w:tcW w:w="791" w:type="dxa"/>
            <w:tcBorders>
              <w:top w:val="nil"/>
              <w:left w:val="nil"/>
              <w:bottom w:val="single" w:sz="4" w:space="0" w:color="auto"/>
              <w:right w:val="single" w:sz="4" w:space="0" w:color="auto"/>
            </w:tcBorders>
            <w:shd w:val="clear" w:color="auto" w:fill="FFFFFF"/>
            <w:noWrap/>
            <w:vAlign w:val="bottom"/>
          </w:tcPr>
          <w:p w14:paraId="0C3FB12E" w14:textId="77777777" w:rsidR="005B143D" w:rsidRPr="005B143D" w:rsidRDefault="005B143D" w:rsidP="00D13FEB">
            <w:pPr>
              <w:jc w:val="right"/>
              <w:rPr>
                <w:rFonts w:cs="Arial"/>
                <w:sz w:val="18"/>
                <w:szCs w:val="18"/>
              </w:rPr>
            </w:pPr>
            <w:r w:rsidRPr="005B143D">
              <w:rPr>
                <w:rFonts w:cs="Arial"/>
                <w:sz w:val="18"/>
                <w:szCs w:val="18"/>
              </w:rPr>
              <w:t>4</w:t>
            </w:r>
          </w:p>
        </w:tc>
        <w:tc>
          <w:tcPr>
            <w:tcW w:w="791" w:type="dxa"/>
            <w:tcBorders>
              <w:top w:val="nil"/>
              <w:left w:val="nil"/>
              <w:bottom w:val="single" w:sz="4" w:space="0" w:color="auto"/>
              <w:right w:val="single" w:sz="8" w:space="0" w:color="auto"/>
            </w:tcBorders>
            <w:shd w:val="clear" w:color="auto" w:fill="FFFFFF"/>
            <w:noWrap/>
            <w:vAlign w:val="bottom"/>
          </w:tcPr>
          <w:p w14:paraId="027CF7FF" w14:textId="77777777" w:rsidR="005B143D" w:rsidRPr="005B143D" w:rsidRDefault="005B143D" w:rsidP="00D13FEB">
            <w:pPr>
              <w:jc w:val="right"/>
              <w:rPr>
                <w:rFonts w:cs="Arial"/>
                <w:sz w:val="18"/>
                <w:szCs w:val="18"/>
              </w:rPr>
            </w:pPr>
            <w:r w:rsidRPr="005B143D">
              <w:rPr>
                <w:rFonts w:cs="Arial"/>
                <w:sz w:val="18"/>
                <w:szCs w:val="18"/>
              </w:rPr>
              <w:t>4</w:t>
            </w:r>
          </w:p>
        </w:tc>
        <w:tc>
          <w:tcPr>
            <w:tcW w:w="191" w:type="dxa"/>
            <w:tcBorders>
              <w:top w:val="nil"/>
              <w:left w:val="nil"/>
              <w:bottom w:val="single" w:sz="4" w:space="0" w:color="auto"/>
              <w:right w:val="nil"/>
            </w:tcBorders>
            <w:shd w:val="clear" w:color="auto" w:fill="FFFFFF"/>
            <w:noWrap/>
            <w:vAlign w:val="bottom"/>
          </w:tcPr>
          <w:p w14:paraId="0F42B3A7" w14:textId="77777777" w:rsidR="005B143D" w:rsidRPr="005B143D" w:rsidRDefault="005B143D" w:rsidP="00D13FEB">
            <w:pPr>
              <w:jc w:val="right"/>
              <w:rPr>
                <w:rFonts w:cs="Arial"/>
                <w:sz w:val="18"/>
                <w:szCs w:val="18"/>
              </w:rPr>
            </w:pPr>
            <w:r w:rsidRPr="005B143D">
              <w:rPr>
                <w:rFonts w:cs="Arial"/>
                <w:sz w:val="18"/>
                <w:szCs w:val="18"/>
              </w:rPr>
              <w:t> </w:t>
            </w:r>
          </w:p>
        </w:tc>
        <w:tc>
          <w:tcPr>
            <w:tcW w:w="791" w:type="dxa"/>
            <w:tcBorders>
              <w:top w:val="nil"/>
              <w:left w:val="single" w:sz="8" w:space="0" w:color="auto"/>
              <w:bottom w:val="single" w:sz="4" w:space="0" w:color="auto"/>
              <w:right w:val="single" w:sz="4" w:space="0" w:color="auto"/>
            </w:tcBorders>
            <w:shd w:val="clear" w:color="auto" w:fill="FFFFFF"/>
            <w:noWrap/>
            <w:vAlign w:val="bottom"/>
          </w:tcPr>
          <w:p w14:paraId="0CF2C220" w14:textId="77777777" w:rsidR="005B143D" w:rsidRPr="005B143D" w:rsidRDefault="005B143D" w:rsidP="00D13FEB">
            <w:pPr>
              <w:jc w:val="right"/>
              <w:rPr>
                <w:rFonts w:cs="Arial"/>
                <w:sz w:val="18"/>
                <w:szCs w:val="18"/>
              </w:rPr>
            </w:pPr>
            <w:r w:rsidRPr="005B143D">
              <w:rPr>
                <w:rFonts w:cs="Arial"/>
                <w:sz w:val="18"/>
                <w:szCs w:val="18"/>
              </w:rPr>
              <w:t> </w:t>
            </w:r>
          </w:p>
        </w:tc>
        <w:tc>
          <w:tcPr>
            <w:tcW w:w="791" w:type="dxa"/>
            <w:tcBorders>
              <w:top w:val="nil"/>
              <w:left w:val="nil"/>
              <w:bottom w:val="single" w:sz="4" w:space="0" w:color="auto"/>
              <w:right w:val="single" w:sz="4" w:space="0" w:color="auto"/>
            </w:tcBorders>
            <w:shd w:val="clear" w:color="auto" w:fill="FFFFFF"/>
            <w:noWrap/>
            <w:vAlign w:val="bottom"/>
          </w:tcPr>
          <w:p w14:paraId="580DEF6F" w14:textId="77777777" w:rsidR="005B143D" w:rsidRPr="005B143D" w:rsidRDefault="005B143D" w:rsidP="00D13FEB">
            <w:pPr>
              <w:rPr>
                <w:rFonts w:cs="Arial"/>
                <w:sz w:val="18"/>
                <w:szCs w:val="18"/>
              </w:rPr>
            </w:pPr>
            <w:r w:rsidRPr="005B143D">
              <w:rPr>
                <w:rFonts w:cs="Arial"/>
                <w:sz w:val="18"/>
                <w:szCs w:val="18"/>
              </w:rPr>
              <w:t> </w:t>
            </w:r>
          </w:p>
        </w:tc>
        <w:tc>
          <w:tcPr>
            <w:tcW w:w="791" w:type="dxa"/>
            <w:tcBorders>
              <w:top w:val="nil"/>
              <w:left w:val="nil"/>
              <w:bottom w:val="single" w:sz="4" w:space="0" w:color="auto"/>
              <w:right w:val="single" w:sz="4" w:space="0" w:color="auto"/>
            </w:tcBorders>
            <w:shd w:val="clear" w:color="auto" w:fill="FFFFFF"/>
            <w:noWrap/>
            <w:vAlign w:val="bottom"/>
          </w:tcPr>
          <w:p w14:paraId="29A75CCD" w14:textId="77777777" w:rsidR="005B143D" w:rsidRPr="005B143D" w:rsidRDefault="005B143D" w:rsidP="00D13FEB">
            <w:pPr>
              <w:rPr>
                <w:rFonts w:cs="Arial"/>
                <w:sz w:val="18"/>
                <w:szCs w:val="18"/>
              </w:rPr>
            </w:pPr>
            <w:r w:rsidRPr="005B143D">
              <w:rPr>
                <w:rFonts w:cs="Arial"/>
                <w:sz w:val="18"/>
                <w:szCs w:val="18"/>
              </w:rPr>
              <w:t> </w:t>
            </w:r>
          </w:p>
        </w:tc>
        <w:tc>
          <w:tcPr>
            <w:tcW w:w="791" w:type="dxa"/>
            <w:tcBorders>
              <w:top w:val="nil"/>
              <w:left w:val="nil"/>
              <w:bottom w:val="single" w:sz="4" w:space="0" w:color="auto"/>
              <w:right w:val="single" w:sz="8" w:space="0" w:color="auto"/>
            </w:tcBorders>
            <w:shd w:val="clear" w:color="auto" w:fill="FFFFFF"/>
            <w:noWrap/>
            <w:vAlign w:val="bottom"/>
          </w:tcPr>
          <w:p w14:paraId="149FF865" w14:textId="77777777" w:rsidR="005B143D" w:rsidRPr="005B143D" w:rsidRDefault="005B143D" w:rsidP="00D13FEB">
            <w:pPr>
              <w:rPr>
                <w:rFonts w:cs="Arial"/>
                <w:sz w:val="18"/>
                <w:szCs w:val="18"/>
              </w:rPr>
            </w:pPr>
            <w:r w:rsidRPr="005B143D">
              <w:rPr>
                <w:rFonts w:cs="Arial"/>
                <w:sz w:val="18"/>
                <w:szCs w:val="18"/>
              </w:rPr>
              <w:t> </w:t>
            </w:r>
          </w:p>
        </w:tc>
      </w:tr>
      <w:tr w:rsidR="005B143D" w:rsidRPr="005B143D" w14:paraId="319F4AE1" w14:textId="77777777" w:rsidTr="006054D8">
        <w:trPr>
          <w:trHeight w:val="264"/>
          <w:jc w:val="center"/>
        </w:trPr>
        <w:tc>
          <w:tcPr>
            <w:tcW w:w="1796" w:type="dxa"/>
            <w:tcBorders>
              <w:top w:val="nil"/>
              <w:left w:val="single" w:sz="8" w:space="0" w:color="auto"/>
              <w:bottom w:val="single" w:sz="4" w:space="0" w:color="auto"/>
              <w:right w:val="single" w:sz="4" w:space="0" w:color="auto"/>
            </w:tcBorders>
            <w:shd w:val="clear" w:color="auto" w:fill="FFFFC0"/>
            <w:noWrap/>
            <w:vAlign w:val="bottom"/>
          </w:tcPr>
          <w:p w14:paraId="6C299C52" w14:textId="77777777" w:rsidR="005B143D" w:rsidRPr="005B143D" w:rsidRDefault="005B143D" w:rsidP="00D13FEB">
            <w:pPr>
              <w:rPr>
                <w:rFonts w:cs="Arial"/>
                <w:sz w:val="18"/>
                <w:szCs w:val="18"/>
              </w:rPr>
            </w:pPr>
            <w:r w:rsidRPr="005B143D">
              <w:rPr>
                <w:rFonts w:cs="Arial"/>
                <w:sz w:val="18"/>
                <w:szCs w:val="18"/>
              </w:rPr>
              <w:t>U Dřevnice 206</w:t>
            </w:r>
          </w:p>
        </w:tc>
        <w:tc>
          <w:tcPr>
            <w:tcW w:w="791" w:type="dxa"/>
            <w:tcBorders>
              <w:top w:val="nil"/>
              <w:left w:val="nil"/>
              <w:bottom w:val="single" w:sz="4" w:space="0" w:color="auto"/>
              <w:right w:val="nil"/>
            </w:tcBorders>
            <w:shd w:val="clear" w:color="auto" w:fill="E3E3E3"/>
            <w:noWrap/>
            <w:vAlign w:val="center"/>
          </w:tcPr>
          <w:p w14:paraId="135EF326" w14:textId="77777777" w:rsidR="005B143D" w:rsidRPr="005B143D" w:rsidRDefault="005B143D" w:rsidP="00D13FEB">
            <w:pPr>
              <w:jc w:val="right"/>
              <w:rPr>
                <w:rFonts w:cs="Arial"/>
                <w:sz w:val="18"/>
                <w:szCs w:val="18"/>
              </w:rPr>
            </w:pPr>
            <w:r w:rsidRPr="005B143D">
              <w:rPr>
                <w:rFonts w:cs="Arial"/>
                <w:sz w:val="18"/>
                <w:szCs w:val="18"/>
              </w:rPr>
              <w:t>4</w:t>
            </w:r>
          </w:p>
        </w:tc>
        <w:tc>
          <w:tcPr>
            <w:tcW w:w="791" w:type="dxa"/>
            <w:tcBorders>
              <w:top w:val="nil"/>
              <w:left w:val="single" w:sz="8" w:space="0" w:color="auto"/>
              <w:bottom w:val="single" w:sz="4" w:space="0" w:color="auto"/>
              <w:right w:val="single" w:sz="4" w:space="0" w:color="auto"/>
            </w:tcBorders>
            <w:shd w:val="clear" w:color="auto" w:fill="FFFFFF"/>
            <w:noWrap/>
            <w:vAlign w:val="center"/>
          </w:tcPr>
          <w:p w14:paraId="3CA2A7EF" w14:textId="77777777" w:rsidR="005B143D" w:rsidRPr="005B143D" w:rsidRDefault="005B143D" w:rsidP="00D13FEB">
            <w:pPr>
              <w:jc w:val="right"/>
              <w:rPr>
                <w:rFonts w:cs="Arial"/>
                <w:sz w:val="18"/>
                <w:szCs w:val="18"/>
              </w:rPr>
            </w:pPr>
            <w:r w:rsidRPr="005B143D">
              <w:rPr>
                <w:rFonts w:cs="Arial"/>
                <w:sz w:val="18"/>
                <w:szCs w:val="18"/>
              </w:rPr>
              <w:t>4</w:t>
            </w:r>
          </w:p>
        </w:tc>
        <w:tc>
          <w:tcPr>
            <w:tcW w:w="791" w:type="dxa"/>
            <w:tcBorders>
              <w:top w:val="nil"/>
              <w:left w:val="nil"/>
              <w:bottom w:val="single" w:sz="4" w:space="0" w:color="auto"/>
              <w:right w:val="single" w:sz="4" w:space="0" w:color="auto"/>
            </w:tcBorders>
            <w:shd w:val="clear" w:color="auto" w:fill="FFFFFF"/>
            <w:noWrap/>
            <w:vAlign w:val="center"/>
          </w:tcPr>
          <w:p w14:paraId="47115F54" w14:textId="77777777" w:rsidR="005B143D" w:rsidRPr="005B143D" w:rsidRDefault="005B143D" w:rsidP="00D13FEB">
            <w:pPr>
              <w:jc w:val="right"/>
              <w:rPr>
                <w:rFonts w:cs="Arial"/>
                <w:sz w:val="18"/>
                <w:szCs w:val="18"/>
              </w:rPr>
            </w:pPr>
            <w:r w:rsidRPr="005B143D">
              <w:rPr>
                <w:rFonts w:cs="Arial"/>
                <w:sz w:val="18"/>
                <w:szCs w:val="18"/>
              </w:rPr>
              <w:t>4</w:t>
            </w:r>
          </w:p>
        </w:tc>
        <w:tc>
          <w:tcPr>
            <w:tcW w:w="791" w:type="dxa"/>
            <w:tcBorders>
              <w:top w:val="nil"/>
              <w:left w:val="nil"/>
              <w:bottom w:val="single" w:sz="4" w:space="0" w:color="auto"/>
              <w:right w:val="single" w:sz="4" w:space="0" w:color="auto"/>
            </w:tcBorders>
            <w:shd w:val="clear" w:color="auto" w:fill="FFFFFF"/>
            <w:noWrap/>
            <w:vAlign w:val="bottom"/>
          </w:tcPr>
          <w:p w14:paraId="0082FBC0" w14:textId="77777777" w:rsidR="005B143D" w:rsidRPr="005B143D" w:rsidRDefault="005B143D" w:rsidP="00D13FEB">
            <w:pPr>
              <w:jc w:val="right"/>
              <w:rPr>
                <w:rFonts w:cs="Arial"/>
                <w:sz w:val="18"/>
                <w:szCs w:val="18"/>
              </w:rPr>
            </w:pPr>
            <w:r w:rsidRPr="005B143D">
              <w:rPr>
                <w:rFonts w:cs="Arial"/>
                <w:sz w:val="18"/>
                <w:szCs w:val="18"/>
              </w:rPr>
              <w:t>4</w:t>
            </w:r>
          </w:p>
        </w:tc>
        <w:tc>
          <w:tcPr>
            <w:tcW w:w="791" w:type="dxa"/>
            <w:tcBorders>
              <w:top w:val="nil"/>
              <w:left w:val="nil"/>
              <w:bottom w:val="single" w:sz="4" w:space="0" w:color="auto"/>
              <w:right w:val="single" w:sz="8" w:space="0" w:color="auto"/>
            </w:tcBorders>
            <w:shd w:val="clear" w:color="auto" w:fill="FFFF00"/>
            <w:noWrap/>
            <w:vAlign w:val="bottom"/>
          </w:tcPr>
          <w:p w14:paraId="3C00AD3F" w14:textId="77777777" w:rsidR="005B143D" w:rsidRPr="005B143D" w:rsidRDefault="005B143D" w:rsidP="00D13FEB">
            <w:pPr>
              <w:jc w:val="right"/>
              <w:rPr>
                <w:rFonts w:cs="Arial"/>
                <w:sz w:val="18"/>
                <w:szCs w:val="18"/>
              </w:rPr>
            </w:pPr>
            <w:r w:rsidRPr="005B143D">
              <w:rPr>
                <w:rFonts w:cs="Arial"/>
                <w:sz w:val="18"/>
                <w:szCs w:val="18"/>
              </w:rPr>
              <w:t>5</w:t>
            </w:r>
          </w:p>
        </w:tc>
        <w:tc>
          <w:tcPr>
            <w:tcW w:w="191" w:type="dxa"/>
            <w:tcBorders>
              <w:top w:val="nil"/>
              <w:left w:val="nil"/>
              <w:bottom w:val="single" w:sz="4" w:space="0" w:color="auto"/>
              <w:right w:val="nil"/>
            </w:tcBorders>
            <w:shd w:val="clear" w:color="auto" w:fill="auto"/>
            <w:noWrap/>
            <w:vAlign w:val="bottom"/>
          </w:tcPr>
          <w:p w14:paraId="01032215" w14:textId="77777777" w:rsidR="005B143D" w:rsidRPr="005B143D" w:rsidRDefault="005B143D" w:rsidP="00D13FEB">
            <w:pPr>
              <w:jc w:val="right"/>
              <w:rPr>
                <w:rFonts w:cs="Arial"/>
                <w:sz w:val="18"/>
                <w:szCs w:val="18"/>
              </w:rPr>
            </w:pPr>
            <w:r w:rsidRPr="005B143D">
              <w:rPr>
                <w:rFonts w:cs="Arial"/>
                <w:sz w:val="18"/>
                <w:szCs w:val="18"/>
              </w:rPr>
              <w:t> </w:t>
            </w:r>
          </w:p>
        </w:tc>
        <w:tc>
          <w:tcPr>
            <w:tcW w:w="791" w:type="dxa"/>
            <w:tcBorders>
              <w:top w:val="nil"/>
              <w:left w:val="single" w:sz="8" w:space="0" w:color="auto"/>
              <w:bottom w:val="single" w:sz="4" w:space="0" w:color="auto"/>
              <w:right w:val="single" w:sz="4" w:space="0" w:color="auto"/>
            </w:tcBorders>
            <w:shd w:val="clear" w:color="auto" w:fill="FFFFFF"/>
            <w:noWrap/>
            <w:vAlign w:val="bottom"/>
          </w:tcPr>
          <w:p w14:paraId="703F368C" w14:textId="77777777" w:rsidR="005B143D" w:rsidRPr="005B143D" w:rsidRDefault="005B143D" w:rsidP="00D13FEB">
            <w:pPr>
              <w:jc w:val="right"/>
              <w:rPr>
                <w:rFonts w:cs="Arial"/>
                <w:sz w:val="18"/>
                <w:szCs w:val="18"/>
              </w:rPr>
            </w:pPr>
            <w:r w:rsidRPr="005B143D">
              <w:rPr>
                <w:rFonts w:cs="Arial"/>
                <w:sz w:val="18"/>
                <w:szCs w:val="18"/>
              </w:rPr>
              <w:t> </w:t>
            </w:r>
          </w:p>
        </w:tc>
        <w:tc>
          <w:tcPr>
            <w:tcW w:w="791" w:type="dxa"/>
            <w:tcBorders>
              <w:top w:val="nil"/>
              <w:left w:val="nil"/>
              <w:bottom w:val="single" w:sz="4" w:space="0" w:color="auto"/>
              <w:right w:val="single" w:sz="4" w:space="0" w:color="auto"/>
            </w:tcBorders>
            <w:shd w:val="clear" w:color="auto" w:fill="FFFFFF"/>
            <w:noWrap/>
            <w:vAlign w:val="bottom"/>
          </w:tcPr>
          <w:p w14:paraId="441C9E88" w14:textId="77777777" w:rsidR="005B143D" w:rsidRPr="005B143D" w:rsidRDefault="005B143D" w:rsidP="00D13FEB">
            <w:pPr>
              <w:rPr>
                <w:rFonts w:cs="Arial"/>
                <w:sz w:val="18"/>
                <w:szCs w:val="18"/>
              </w:rPr>
            </w:pPr>
            <w:r w:rsidRPr="005B143D">
              <w:rPr>
                <w:rFonts w:cs="Arial"/>
                <w:sz w:val="18"/>
                <w:szCs w:val="18"/>
              </w:rPr>
              <w:t> </w:t>
            </w:r>
          </w:p>
        </w:tc>
        <w:tc>
          <w:tcPr>
            <w:tcW w:w="791" w:type="dxa"/>
            <w:tcBorders>
              <w:top w:val="nil"/>
              <w:left w:val="nil"/>
              <w:bottom w:val="single" w:sz="4" w:space="0" w:color="auto"/>
              <w:right w:val="single" w:sz="4" w:space="0" w:color="auto"/>
            </w:tcBorders>
            <w:shd w:val="clear" w:color="auto" w:fill="FFFFFF"/>
            <w:noWrap/>
            <w:vAlign w:val="bottom"/>
          </w:tcPr>
          <w:p w14:paraId="18FAAE96" w14:textId="77777777" w:rsidR="005B143D" w:rsidRPr="005B143D" w:rsidRDefault="005B143D" w:rsidP="00D13FEB">
            <w:pPr>
              <w:rPr>
                <w:rFonts w:cs="Arial"/>
                <w:sz w:val="18"/>
                <w:szCs w:val="18"/>
              </w:rPr>
            </w:pPr>
            <w:r w:rsidRPr="005B143D">
              <w:rPr>
                <w:rFonts w:cs="Arial"/>
                <w:sz w:val="18"/>
                <w:szCs w:val="18"/>
              </w:rPr>
              <w:t> </w:t>
            </w:r>
          </w:p>
        </w:tc>
        <w:tc>
          <w:tcPr>
            <w:tcW w:w="791" w:type="dxa"/>
            <w:tcBorders>
              <w:top w:val="nil"/>
              <w:left w:val="nil"/>
              <w:bottom w:val="single" w:sz="4" w:space="0" w:color="auto"/>
              <w:right w:val="single" w:sz="8" w:space="0" w:color="auto"/>
            </w:tcBorders>
            <w:shd w:val="clear" w:color="auto" w:fill="FFFF00"/>
            <w:noWrap/>
            <w:vAlign w:val="bottom"/>
          </w:tcPr>
          <w:p w14:paraId="64086889" w14:textId="77777777" w:rsidR="005B143D" w:rsidRPr="005B143D" w:rsidRDefault="005B143D" w:rsidP="00D13FEB">
            <w:pPr>
              <w:jc w:val="right"/>
              <w:rPr>
                <w:rFonts w:cs="Arial"/>
                <w:sz w:val="18"/>
                <w:szCs w:val="18"/>
              </w:rPr>
            </w:pPr>
            <w:r w:rsidRPr="005B143D">
              <w:rPr>
                <w:rFonts w:cs="Arial"/>
                <w:sz w:val="18"/>
                <w:szCs w:val="18"/>
              </w:rPr>
              <w:t>+ 28</w:t>
            </w:r>
          </w:p>
        </w:tc>
      </w:tr>
      <w:tr w:rsidR="005B143D" w:rsidRPr="005B143D" w14:paraId="26E4E3FA" w14:textId="77777777" w:rsidTr="006054D8">
        <w:trPr>
          <w:trHeight w:val="264"/>
          <w:jc w:val="center"/>
        </w:trPr>
        <w:tc>
          <w:tcPr>
            <w:tcW w:w="1796" w:type="dxa"/>
            <w:tcBorders>
              <w:top w:val="nil"/>
              <w:left w:val="single" w:sz="8" w:space="0" w:color="auto"/>
              <w:bottom w:val="single" w:sz="4" w:space="0" w:color="auto"/>
              <w:right w:val="single" w:sz="4" w:space="0" w:color="auto"/>
            </w:tcBorders>
            <w:shd w:val="clear" w:color="auto" w:fill="FFFFC0"/>
            <w:noWrap/>
            <w:vAlign w:val="bottom"/>
          </w:tcPr>
          <w:p w14:paraId="47085DEC" w14:textId="77777777" w:rsidR="005B143D" w:rsidRPr="005B143D" w:rsidRDefault="005B143D" w:rsidP="00D13FEB">
            <w:pPr>
              <w:rPr>
                <w:rFonts w:cs="Arial"/>
                <w:sz w:val="18"/>
                <w:szCs w:val="18"/>
              </w:rPr>
            </w:pPr>
            <w:r w:rsidRPr="005B143D">
              <w:rPr>
                <w:rFonts w:cs="Arial"/>
                <w:sz w:val="18"/>
                <w:szCs w:val="18"/>
              </w:rPr>
              <w:t>Návesní 64</w:t>
            </w:r>
          </w:p>
        </w:tc>
        <w:tc>
          <w:tcPr>
            <w:tcW w:w="791" w:type="dxa"/>
            <w:tcBorders>
              <w:top w:val="nil"/>
              <w:left w:val="nil"/>
              <w:bottom w:val="single" w:sz="4" w:space="0" w:color="auto"/>
              <w:right w:val="nil"/>
            </w:tcBorders>
            <w:shd w:val="clear" w:color="auto" w:fill="E3E3E3"/>
            <w:noWrap/>
            <w:vAlign w:val="center"/>
          </w:tcPr>
          <w:p w14:paraId="27080BD1" w14:textId="77777777" w:rsidR="005B143D" w:rsidRPr="005B143D" w:rsidRDefault="005B143D" w:rsidP="00D13FEB">
            <w:pPr>
              <w:jc w:val="right"/>
              <w:rPr>
                <w:rFonts w:cs="Arial"/>
                <w:sz w:val="18"/>
                <w:szCs w:val="18"/>
              </w:rPr>
            </w:pPr>
            <w:r w:rsidRPr="005B143D">
              <w:rPr>
                <w:rFonts w:cs="Arial"/>
                <w:sz w:val="18"/>
                <w:szCs w:val="18"/>
              </w:rPr>
              <w:t>2</w:t>
            </w:r>
          </w:p>
        </w:tc>
        <w:tc>
          <w:tcPr>
            <w:tcW w:w="791" w:type="dxa"/>
            <w:tcBorders>
              <w:top w:val="nil"/>
              <w:left w:val="single" w:sz="8" w:space="0" w:color="auto"/>
              <w:bottom w:val="single" w:sz="4" w:space="0" w:color="auto"/>
              <w:right w:val="single" w:sz="4" w:space="0" w:color="auto"/>
            </w:tcBorders>
            <w:shd w:val="clear" w:color="auto" w:fill="FFFFFF"/>
            <w:noWrap/>
            <w:vAlign w:val="center"/>
          </w:tcPr>
          <w:p w14:paraId="7ABA05AC" w14:textId="77777777" w:rsidR="005B143D" w:rsidRPr="005B143D" w:rsidRDefault="005B143D" w:rsidP="00D13FEB">
            <w:pPr>
              <w:jc w:val="right"/>
              <w:rPr>
                <w:rFonts w:cs="Arial"/>
                <w:sz w:val="18"/>
                <w:szCs w:val="18"/>
              </w:rPr>
            </w:pPr>
            <w:r w:rsidRPr="005B143D">
              <w:rPr>
                <w:rFonts w:cs="Arial"/>
                <w:sz w:val="18"/>
                <w:szCs w:val="18"/>
              </w:rPr>
              <w:t>2</w:t>
            </w:r>
          </w:p>
        </w:tc>
        <w:tc>
          <w:tcPr>
            <w:tcW w:w="791" w:type="dxa"/>
            <w:tcBorders>
              <w:top w:val="nil"/>
              <w:left w:val="nil"/>
              <w:bottom w:val="single" w:sz="4" w:space="0" w:color="auto"/>
              <w:right w:val="single" w:sz="4" w:space="0" w:color="auto"/>
            </w:tcBorders>
            <w:shd w:val="clear" w:color="auto" w:fill="FFFFFF"/>
            <w:noWrap/>
            <w:vAlign w:val="center"/>
          </w:tcPr>
          <w:p w14:paraId="4D7892E4" w14:textId="77777777" w:rsidR="005B143D" w:rsidRPr="005B143D" w:rsidRDefault="005B143D" w:rsidP="00D13FEB">
            <w:pPr>
              <w:jc w:val="right"/>
              <w:rPr>
                <w:rFonts w:cs="Arial"/>
                <w:sz w:val="18"/>
                <w:szCs w:val="18"/>
              </w:rPr>
            </w:pPr>
            <w:r w:rsidRPr="005B143D">
              <w:rPr>
                <w:rFonts w:cs="Arial"/>
                <w:sz w:val="18"/>
                <w:szCs w:val="18"/>
              </w:rPr>
              <w:t>2</w:t>
            </w:r>
          </w:p>
        </w:tc>
        <w:tc>
          <w:tcPr>
            <w:tcW w:w="791" w:type="dxa"/>
            <w:tcBorders>
              <w:top w:val="nil"/>
              <w:left w:val="nil"/>
              <w:bottom w:val="single" w:sz="4" w:space="0" w:color="auto"/>
              <w:right w:val="single" w:sz="4" w:space="0" w:color="auto"/>
            </w:tcBorders>
            <w:shd w:val="clear" w:color="auto" w:fill="FFFFFF"/>
            <w:noWrap/>
            <w:vAlign w:val="bottom"/>
          </w:tcPr>
          <w:p w14:paraId="25A814F7" w14:textId="77777777" w:rsidR="005B143D" w:rsidRPr="005B143D" w:rsidRDefault="005B143D" w:rsidP="00D13FEB">
            <w:pPr>
              <w:jc w:val="right"/>
              <w:rPr>
                <w:rFonts w:cs="Arial"/>
                <w:sz w:val="18"/>
                <w:szCs w:val="18"/>
              </w:rPr>
            </w:pPr>
            <w:r w:rsidRPr="005B143D">
              <w:rPr>
                <w:rFonts w:cs="Arial"/>
                <w:sz w:val="18"/>
                <w:szCs w:val="18"/>
              </w:rPr>
              <w:t>2</w:t>
            </w:r>
          </w:p>
        </w:tc>
        <w:tc>
          <w:tcPr>
            <w:tcW w:w="791" w:type="dxa"/>
            <w:tcBorders>
              <w:top w:val="nil"/>
              <w:left w:val="nil"/>
              <w:bottom w:val="single" w:sz="4" w:space="0" w:color="auto"/>
              <w:right w:val="single" w:sz="8" w:space="0" w:color="auto"/>
            </w:tcBorders>
            <w:shd w:val="clear" w:color="auto" w:fill="FFFFFF"/>
            <w:noWrap/>
            <w:vAlign w:val="bottom"/>
          </w:tcPr>
          <w:p w14:paraId="3C38FCEE" w14:textId="77777777" w:rsidR="005B143D" w:rsidRPr="005B143D" w:rsidRDefault="005B143D" w:rsidP="00D13FEB">
            <w:pPr>
              <w:jc w:val="right"/>
              <w:rPr>
                <w:rFonts w:cs="Arial"/>
                <w:sz w:val="18"/>
                <w:szCs w:val="18"/>
              </w:rPr>
            </w:pPr>
            <w:r w:rsidRPr="005B143D">
              <w:rPr>
                <w:rFonts w:cs="Arial"/>
                <w:sz w:val="18"/>
                <w:szCs w:val="18"/>
              </w:rPr>
              <w:t>2</w:t>
            </w:r>
          </w:p>
        </w:tc>
        <w:tc>
          <w:tcPr>
            <w:tcW w:w="191" w:type="dxa"/>
            <w:tcBorders>
              <w:top w:val="nil"/>
              <w:left w:val="nil"/>
              <w:bottom w:val="single" w:sz="4" w:space="0" w:color="auto"/>
              <w:right w:val="nil"/>
            </w:tcBorders>
            <w:shd w:val="clear" w:color="auto" w:fill="FFFFFF"/>
            <w:noWrap/>
            <w:vAlign w:val="bottom"/>
          </w:tcPr>
          <w:p w14:paraId="714C0EF3" w14:textId="77777777" w:rsidR="005B143D" w:rsidRPr="005B143D" w:rsidRDefault="005B143D" w:rsidP="00D13FEB">
            <w:pPr>
              <w:jc w:val="right"/>
              <w:rPr>
                <w:rFonts w:cs="Arial"/>
                <w:sz w:val="18"/>
                <w:szCs w:val="18"/>
              </w:rPr>
            </w:pPr>
            <w:r w:rsidRPr="005B143D">
              <w:rPr>
                <w:rFonts w:cs="Arial"/>
                <w:sz w:val="18"/>
                <w:szCs w:val="18"/>
              </w:rPr>
              <w:t> </w:t>
            </w:r>
          </w:p>
        </w:tc>
        <w:tc>
          <w:tcPr>
            <w:tcW w:w="791" w:type="dxa"/>
            <w:tcBorders>
              <w:top w:val="nil"/>
              <w:left w:val="single" w:sz="8" w:space="0" w:color="auto"/>
              <w:bottom w:val="single" w:sz="4" w:space="0" w:color="auto"/>
              <w:right w:val="single" w:sz="4" w:space="0" w:color="auto"/>
            </w:tcBorders>
            <w:shd w:val="clear" w:color="auto" w:fill="FFFFFF"/>
            <w:noWrap/>
            <w:vAlign w:val="bottom"/>
          </w:tcPr>
          <w:p w14:paraId="0DE66DFA" w14:textId="77777777" w:rsidR="005B143D" w:rsidRPr="005B143D" w:rsidRDefault="005B143D" w:rsidP="00D13FEB">
            <w:pPr>
              <w:jc w:val="right"/>
              <w:rPr>
                <w:rFonts w:cs="Arial"/>
                <w:sz w:val="18"/>
                <w:szCs w:val="18"/>
              </w:rPr>
            </w:pPr>
            <w:r w:rsidRPr="005B143D">
              <w:rPr>
                <w:rFonts w:cs="Arial"/>
                <w:sz w:val="18"/>
                <w:szCs w:val="18"/>
              </w:rPr>
              <w:t> </w:t>
            </w:r>
          </w:p>
        </w:tc>
        <w:tc>
          <w:tcPr>
            <w:tcW w:w="791" w:type="dxa"/>
            <w:tcBorders>
              <w:top w:val="nil"/>
              <w:left w:val="nil"/>
              <w:bottom w:val="single" w:sz="4" w:space="0" w:color="auto"/>
              <w:right w:val="single" w:sz="4" w:space="0" w:color="auto"/>
            </w:tcBorders>
            <w:shd w:val="clear" w:color="auto" w:fill="FFFFFF"/>
            <w:noWrap/>
            <w:vAlign w:val="bottom"/>
          </w:tcPr>
          <w:p w14:paraId="5C15C04C" w14:textId="77777777" w:rsidR="005B143D" w:rsidRPr="005B143D" w:rsidRDefault="005B143D" w:rsidP="00D13FEB">
            <w:pPr>
              <w:rPr>
                <w:rFonts w:cs="Arial"/>
                <w:sz w:val="18"/>
                <w:szCs w:val="18"/>
              </w:rPr>
            </w:pPr>
            <w:r w:rsidRPr="005B143D">
              <w:rPr>
                <w:rFonts w:cs="Arial"/>
                <w:sz w:val="18"/>
                <w:szCs w:val="18"/>
              </w:rPr>
              <w:t> </w:t>
            </w:r>
          </w:p>
        </w:tc>
        <w:tc>
          <w:tcPr>
            <w:tcW w:w="791" w:type="dxa"/>
            <w:tcBorders>
              <w:top w:val="nil"/>
              <w:left w:val="nil"/>
              <w:bottom w:val="single" w:sz="4" w:space="0" w:color="auto"/>
              <w:right w:val="single" w:sz="4" w:space="0" w:color="auto"/>
            </w:tcBorders>
            <w:shd w:val="clear" w:color="auto" w:fill="FFFFFF"/>
            <w:noWrap/>
            <w:vAlign w:val="bottom"/>
          </w:tcPr>
          <w:p w14:paraId="497F1174" w14:textId="77777777" w:rsidR="005B143D" w:rsidRPr="005B143D" w:rsidRDefault="005B143D" w:rsidP="00D13FEB">
            <w:pPr>
              <w:rPr>
                <w:rFonts w:cs="Arial"/>
                <w:sz w:val="18"/>
                <w:szCs w:val="18"/>
              </w:rPr>
            </w:pPr>
            <w:r w:rsidRPr="005B143D">
              <w:rPr>
                <w:rFonts w:cs="Arial"/>
                <w:sz w:val="18"/>
                <w:szCs w:val="18"/>
              </w:rPr>
              <w:t> </w:t>
            </w:r>
          </w:p>
        </w:tc>
        <w:tc>
          <w:tcPr>
            <w:tcW w:w="791" w:type="dxa"/>
            <w:tcBorders>
              <w:top w:val="nil"/>
              <w:left w:val="nil"/>
              <w:bottom w:val="single" w:sz="4" w:space="0" w:color="auto"/>
              <w:right w:val="single" w:sz="8" w:space="0" w:color="auto"/>
            </w:tcBorders>
            <w:shd w:val="clear" w:color="auto" w:fill="FFFFFF"/>
            <w:noWrap/>
            <w:vAlign w:val="bottom"/>
          </w:tcPr>
          <w:p w14:paraId="2ACD73EC" w14:textId="77777777" w:rsidR="005B143D" w:rsidRPr="005B143D" w:rsidRDefault="005B143D" w:rsidP="00D13FEB">
            <w:pPr>
              <w:rPr>
                <w:rFonts w:cs="Arial"/>
                <w:sz w:val="18"/>
                <w:szCs w:val="18"/>
              </w:rPr>
            </w:pPr>
            <w:r w:rsidRPr="005B143D">
              <w:rPr>
                <w:rFonts w:cs="Arial"/>
                <w:sz w:val="18"/>
                <w:szCs w:val="18"/>
              </w:rPr>
              <w:t> </w:t>
            </w:r>
          </w:p>
        </w:tc>
      </w:tr>
      <w:tr w:rsidR="005B143D" w:rsidRPr="005B143D" w14:paraId="0C29BB0D" w14:textId="77777777" w:rsidTr="006054D8">
        <w:trPr>
          <w:trHeight w:val="264"/>
          <w:jc w:val="center"/>
        </w:trPr>
        <w:tc>
          <w:tcPr>
            <w:tcW w:w="1796" w:type="dxa"/>
            <w:tcBorders>
              <w:top w:val="nil"/>
              <w:left w:val="single" w:sz="8" w:space="0" w:color="auto"/>
              <w:bottom w:val="single" w:sz="4" w:space="0" w:color="auto"/>
              <w:right w:val="single" w:sz="4" w:space="0" w:color="auto"/>
            </w:tcBorders>
            <w:shd w:val="clear" w:color="auto" w:fill="FFFFC0"/>
            <w:noWrap/>
            <w:vAlign w:val="bottom"/>
          </w:tcPr>
          <w:p w14:paraId="360AACFC" w14:textId="77777777" w:rsidR="005B143D" w:rsidRPr="005B143D" w:rsidRDefault="005B143D" w:rsidP="00D13FEB">
            <w:pPr>
              <w:rPr>
                <w:rFonts w:cs="Arial"/>
                <w:sz w:val="18"/>
                <w:szCs w:val="18"/>
              </w:rPr>
            </w:pPr>
            <w:r w:rsidRPr="005B143D">
              <w:rPr>
                <w:rFonts w:cs="Arial"/>
                <w:sz w:val="18"/>
                <w:szCs w:val="18"/>
              </w:rPr>
              <w:t>Na Vrchovici 21</w:t>
            </w:r>
          </w:p>
        </w:tc>
        <w:tc>
          <w:tcPr>
            <w:tcW w:w="791" w:type="dxa"/>
            <w:tcBorders>
              <w:top w:val="nil"/>
              <w:left w:val="nil"/>
              <w:bottom w:val="single" w:sz="4" w:space="0" w:color="auto"/>
              <w:right w:val="nil"/>
            </w:tcBorders>
            <w:shd w:val="clear" w:color="auto" w:fill="E3E3E3"/>
            <w:noWrap/>
            <w:vAlign w:val="center"/>
          </w:tcPr>
          <w:p w14:paraId="529B1E1B" w14:textId="77777777" w:rsidR="005B143D" w:rsidRPr="005B143D" w:rsidRDefault="005B143D" w:rsidP="00D13FEB">
            <w:pPr>
              <w:jc w:val="right"/>
              <w:rPr>
                <w:rFonts w:cs="Arial"/>
                <w:sz w:val="18"/>
                <w:szCs w:val="18"/>
              </w:rPr>
            </w:pPr>
            <w:r w:rsidRPr="005B143D">
              <w:rPr>
                <w:rFonts w:cs="Arial"/>
                <w:sz w:val="18"/>
                <w:szCs w:val="18"/>
              </w:rPr>
              <w:t>1</w:t>
            </w:r>
          </w:p>
        </w:tc>
        <w:tc>
          <w:tcPr>
            <w:tcW w:w="791" w:type="dxa"/>
            <w:tcBorders>
              <w:top w:val="nil"/>
              <w:left w:val="single" w:sz="8" w:space="0" w:color="auto"/>
              <w:bottom w:val="single" w:sz="4" w:space="0" w:color="auto"/>
              <w:right w:val="single" w:sz="4" w:space="0" w:color="auto"/>
            </w:tcBorders>
            <w:shd w:val="clear" w:color="auto" w:fill="FFFF00"/>
            <w:noWrap/>
            <w:vAlign w:val="center"/>
          </w:tcPr>
          <w:p w14:paraId="23DED47E" w14:textId="77777777" w:rsidR="005B143D" w:rsidRPr="005B143D" w:rsidRDefault="005B143D" w:rsidP="00D13FEB">
            <w:pPr>
              <w:jc w:val="right"/>
              <w:rPr>
                <w:rFonts w:cs="Arial"/>
                <w:sz w:val="18"/>
                <w:szCs w:val="18"/>
              </w:rPr>
            </w:pPr>
            <w:r w:rsidRPr="005B143D">
              <w:rPr>
                <w:rFonts w:cs="Arial"/>
                <w:sz w:val="18"/>
                <w:szCs w:val="18"/>
              </w:rPr>
              <w:t>2</w:t>
            </w:r>
          </w:p>
        </w:tc>
        <w:tc>
          <w:tcPr>
            <w:tcW w:w="791" w:type="dxa"/>
            <w:tcBorders>
              <w:top w:val="nil"/>
              <w:left w:val="nil"/>
              <w:bottom w:val="single" w:sz="4" w:space="0" w:color="auto"/>
              <w:right w:val="single" w:sz="4" w:space="0" w:color="auto"/>
            </w:tcBorders>
            <w:shd w:val="clear" w:color="auto" w:fill="FFFFFF"/>
            <w:noWrap/>
            <w:vAlign w:val="center"/>
          </w:tcPr>
          <w:p w14:paraId="368AA1B8" w14:textId="77777777" w:rsidR="005B143D" w:rsidRPr="005B143D" w:rsidRDefault="005B143D" w:rsidP="00D13FEB">
            <w:pPr>
              <w:jc w:val="right"/>
              <w:rPr>
                <w:rFonts w:cs="Arial"/>
                <w:sz w:val="18"/>
                <w:szCs w:val="18"/>
              </w:rPr>
            </w:pPr>
            <w:r w:rsidRPr="005B143D">
              <w:rPr>
                <w:rFonts w:cs="Arial"/>
                <w:sz w:val="18"/>
                <w:szCs w:val="18"/>
              </w:rPr>
              <w:t>2</w:t>
            </w:r>
          </w:p>
        </w:tc>
        <w:tc>
          <w:tcPr>
            <w:tcW w:w="791" w:type="dxa"/>
            <w:tcBorders>
              <w:top w:val="nil"/>
              <w:left w:val="nil"/>
              <w:bottom w:val="single" w:sz="4" w:space="0" w:color="auto"/>
              <w:right w:val="single" w:sz="4" w:space="0" w:color="auto"/>
            </w:tcBorders>
            <w:shd w:val="clear" w:color="auto" w:fill="FFFFFF"/>
            <w:noWrap/>
            <w:vAlign w:val="bottom"/>
          </w:tcPr>
          <w:p w14:paraId="7F6ACF4E" w14:textId="77777777" w:rsidR="005B143D" w:rsidRPr="005B143D" w:rsidRDefault="005B143D" w:rsidP="00D13FEB">
            <w:pPr>
              <w:jc w:val="right"/>
              <w:rPr>
                <w:rFonts w:cs="Arial"/>
                <w:sz w:val="18"/>
                <w:szCs w:val="18"/>
              </w:rPr>
            </w:pPr>
            <w:r w:rsidRPr="005B143D">
              <w:rPr>
                <w:rFonts w:cs="Arial"/>
                <w:sz w:val="18"/>
                <w:szCs w:val="18"/>
              </w:rPr>
              <w:t>2</w:t>
            </w:r>
          </w:p>
        </w:tc>
        <w:tc>
          <w:tcPr>
            <w:tcW w:w="791" w:type="dxa"/>
            <w:tcBorders>
              <w:top w:val="nil"/>
              <w:left w:val="nil"/>
              <w:bottom w:val="single" w:sz="4" w:space="0" w:color="auto"/>
              <w:right w:val="single" w:sz="8" w:space="0" w:color="auto"/>
            </w:tcBorders>
            <w:shd w:val="clear" w:color="auto" w:fill="FFFFFF"/>
            <w:noWrap/>
            <w:vAlign w:val="bottom"/>
          </w:tcPr>
          <w:p w14:paraId="3F9FDDC5" w14:textId="77777777" w:rsidR="005B143D" w:rsidRPr="005B143D" w:rsidRDefault="005B143D" w:rsidP="00D13FEB">
            <w:pPr>
              <w:jc w:val="right"/>
              <w:rPr>
                <w:rFonts w:cs="Arial"/>
                <w:sz w:val="18"/>
                <w:szCs w:val="18"/>
              </w:rPr>
            </w:pPr>
            <w:r w:rsidRPr="005B143D">
              <w:rPr>
                <w:rFonts w:cs="Arial"/>
                <w:sz w:val="18"/>
                <w:szCs w:val="18"/>
              </w:rPr>
              <w:t>2</w:t>
            </w:r>
          </w:p>
        </w:tc>
        <w:tc>
          <w:tcPr>
            <w:tcW w:w="191" w:type="dxa"/>
            <w:tcBorders>
              <w:top w:val="nil"/>
              <w:left w:val="nil"/>
              <w:bottom w:val="single" w:sz="4" w:space="0" w:color="auto"/>
              <w:right w:val="nil"/>
            </w:tcBorders>
            <w:shd w:val="clear" w:color="auto" w:fill="FFFFFF"/>
            <w:noWrap/>
            <w:vAlign w:val="bottom"/>
          </w:tcPr>
          <w:p w14:paraId="730BA0E9" w14:textId="77777777" w:rsidR="005B143D" w:rsidRPr="005B143D" w:rsidRDefault="005B143D" w:rsidP="00D13FEB">
            <w:pPr>
              <w:jc w:val="right"/>
              <w:rPr>
                <w:rFonts w:cs="Arial"/>
                <w:sz w:val="18"/>
                <w:szCs w:val="18"/>
              </w:rPr>
            </w:pPr>
            <w:r w:rsidRPr="005B143D">
              <w:rPr>
                <w:rFonts w:cs="Arial"/>
                <w:sz w:val="18"/>
                <w:szCs w:val="18"/>
              </w:rPr>
              <w:t> </w:t>
            </w:r>
          </w:p>
        </w:tc>
        <w:tc>
          <w:tcPr>
            <w:tcW w:w="791" w:type="dxa"/>
            <w:tcBorders>
              <w:top w:val="nil"/>
              <w:left w:val="single" w:sz="8" w:space="0" w:color="auto"/>
              <w:bottom w:val="single" w:sz="4" w:space="0" w:color="auto"/>
              <w:right w:val="single" w:sz="4" w:space="0" w:color="auto"/>
            </w:tcBorders>
            <w:shd w:val="clear" w:color="auto" w:fill="FFFF00"/>
            <w:noWrap/>
            <w:vAlign w:val="bottom"/>
          </w:tcPr>
          <w:p w14:paraId="2028FC63" w14:textId="77777777" w:rsidR="005B143D" w:rsidRPr="005B143D" w:rsidRDefault="005B143D" w:rsidP="00D13FEB">
            <w:pPr>
              <w:jc w:val="right"/>
              <w:rPr>
                <w:rFonts w:cs="Arial"/>
                <w:sz w:val="18"/>
                <w:szCs w:val="18"/>
              </w:rPr>
            </w:pPr>
            <w:r w:rsidRPr="005B143D">
              <w:rPr>
                <w:rFonts w:cs="Arial"/>
                <w:sz w:val="18"/>
                <w:szCs w:val="18"/>
              </w:rPr>
              <w:t>+ 17</w:t>
            </w:r>
          </w:p>
        </w:tc>
        <w:tc>
          <w:tcPr>
            <w:tcW w:w="791" w:type="dxa"/>
            <w:tcBorders>
              <w:top w:val="nil"/>
              <w:left w:val="nil"/>
              <w:bottom w:val="single" w:sz="4" w:space="0" w:color="auto"/>
              <w:right w:val="single" w:sz="4" w:space="0" w:color="auto"/>
            </w:tcBorders>
            <w:shd w:val="clear" w:color="auto" w:fill="FFFFFF"/>
            <w:noWrap/>
            <w:vAlign w:val="bottom"/>
          </w:tcPr>
          <w:p w14:paraId="5F67319D" w14:textId="77777777" w:rsidR="005B143D" w:rsidRPr="005B143D" w:rsidRDefault="005B143D" w:rsidP="00D13FEB">
            <w:pPr>
              <w:rPr>
                <w:rFonts w:cs="Arial"/>
                <w:sz w:val="18"/>
                <w:szCs w:val="18"/>
              </w:rPr>
            </w:pPr>
            <w:r w:rsidRPr="005B143D">
              <w:rPr>
                <w:rFonts w:cs="Arial"/>
                <w:sz w:val="18"/>
                <w:szCs w:val="18"/>
              </w:rPr>
              <w:t> </w:t>
            </w:r>
          </w:p>
        </w:tc>
        <w:tc>
          <w:tcPr>
            <w:tcW w:w="791" w:type="dxa"/>
            <w:tcBorders>
              <w:top w:val="nil"/>
              <w:left w:val="nil"/>
              <w:bottom w:val="single" w:sz="4" w:space="0" w:color="auto"/>
              <w:right w:val="single" w:sz="4" w:space="0" w:color="auto"/>
            </w:tcBorders>
            <w:shd w:val="clear" w:color="auto" w:fill="FFFFFF"/>
            <w:noWrap/>
            <w:vAlign w:val="bottom"/>
          </w:tcPr>
          <w:p w14:paraId="14E73119" w14:textId="77777777" w:rsidR="005B143D" w:rsidRPr="005B143D" w:rsidRDefault="005B143D" w:rsidP="00D13FEB">
            <w:pPr>
              <w:rPr>
                <w:rFonts w:cs="Arial"/>
                <w:sz w:val="18"/>
                <w:szCs w:val="18"/>
              </w:rPr>
            </w:pPr>
            <w:r w:rsidRPr="005B143D">
              <w:rPr>
                <w:rFonts w:cs="Arial"/>
                <w:sz w:val="18"/>
                <w:szCs w:val="18"/>
              </w:rPr>
              <w:t> </w:t>
            </w:r>
          </w:p>
        </w:tc>
        <w:tc>
          <w:tcPr>
            <w:tcW w:w="791" w:type="dxa"/>
            <w:tcBorders>
              <w:top w:val="nil"/>
              <w:left w:val="nil"/>
              <w:bottom w:val="single" w:sz="4" w:space="0" w:color="auto"/>
              <w:right w:val="single" w:sz="8" w:space="0" w:color="auto"/>
            </w:tcBorders>
            <w:shd w:val="clear" w:color="auto" w:fill="FFFFFF"/>
            <w:noWrap/>
            <w:vAlign w:val="bottom"/>
          </w:tcPr>
          <w:p w14:paraId="0453567D" w14:textId="77777777" w:rsidR="005B143D" w:rsidRPr="005B143D" w:rsidRDefault="005B143D" w:rsidP="00D13FEB">
            <w:pPr>
              <w:rPr>
                <w:rFonts w:cs="Arial"/>
                <w:sz w:val="18"/>
                <w:szCs w:val="18"/>
              </w:rPr>
            </w:pPr>
            <w:r w:rsidRPr="005B143D">
              <w:rPr>
                <w:rFonts w:cs="Arial"/>
                <w:sz w:val="18"/>
                <w:szCs w:val="18"/>
              </w:rPr>
              <w:t> </w:t>
            </w:r>
          </w:p>
        </w:tc>
      </w:tr>
      <w:tr w:rsidR="005B143D" w:rsidRPr="005B143D" w14:paraId="725A41C1" w14:textId="77777777" w:rsidTr="006054D8">
        <w:trPr>
          <w:trHeight w:val="264"/>
          <w:jc w:val="center"/>
        </w:trPr>
        <w:tc>
          <w:tcPr>
            <w:tcW w:w="1796" w:type="dxa"/>
            <w:tcBorders>
              <w:top w:val="nil"/>
              <w:left w:val="single" w:sz="8" w:space="0" w:color="auto"/>
              <w:bottom w:val="single" w:sz="4" w:space="0" w:color="auto"/>
              <w:right w:val="single" w:sz="4" w:space="0" w:color="auto"/>
            </w:tcBorders>
            <w:shd w:val="clear" w:color="auto" w:fill="FFFFC0"/>
            <w:noWrap/>
            <w:vAlign w:val="bottom"/>
          </w:tcPr>
          <w:p w14:paraId="37F999B2" w14:textId="77777777" w:rsidR="005B143D" w:rsidRPr="005B143D" w:rsidRDefault="005B143D" w:rsidP="00D13FEB">
            <w:pPr>
              <w:rPr>
                <w:rFonts w:cs="Arial"/>
                <w:sz w:val="18"/>
                <w:szCs w:val="18"/>
              </w:rPr>
            </w:pPr>
            <w:r w:rsidRPr="005B143D">
              <w:rPr>
                <w:rFonts w:cs="Arial"/>
                <w:sz w:val="18"/>
                <w:szCs w:val="18"/>
              </w:rPr>
              <w:t>Lázeňská 412</w:t>
            </w:r>
          </w:p>
        </w:tc>
        <w:tc>
          <w:tcPr>
            <w:tcW w:w="791" w:type="dxa"/>
            <w:tcBorders>
              <w:top w:val="nil"/>
              <w:left w:val="nil"/>
              <w:bottom w:val="single" w:sz="4" w:space="0" w:color="auto"/>
              <w:right w:val="nil"/>
            </w:tcBorders>
            <w:shd w:val="clear" w:color="auto" w:fill="E3E3E3"/>
            <w:noWrap/>
            <w:vAlign w:val="center"/>
          </w:tcPr>
          <w:p w14:paraId="7D8A0F70" w14:textId="77777777" w:rsidR="005B143D" w:rsidRPr="005B143D" w:rsidRDefault="005B143D" w:rsidP="00D13FEB">
            <w:pPr>
              <w:jc w:val="right"/>
              <w:rPr>
                <w:rFonts w:cs="Arial"/>
                <w:sz w:val="18"/>
                <w:szCs w:val="18"/>
              </w:rPr>
            </w:pPr>
            <w:r w:rsidRPr="005B143D">
              <w:rPr>
                <w:rFonts w:cs="Arial"/>
                <w:sz w:val="18"/>
                <w:szCs w:val="18"/>
              </w:rPr>
              <w:t>2</w:t>
            </w:r>
          </w:p>
        </w:tc>
        <w:tc>
          <w:tcPr>
            <w:tcW w:w="791" w:type="dxa"/>
            <w:tcBorders>
              <w:top w:val="nil"/>
              <w:left w:val="single" w:sz="8" w:space="0" w:color="auto"/>
              <w:bottom w:val="single" w:sz="4" w:space="0" w:color="auto"/>
              <w:right w:val="single" w:sz="4" w:space="0" w:color="auto"/>
            </w:tcBorders>
            <w:shd w:val="clear" w:color="auto" w:fill="FFFFFF"/>
            <w:noWrap/>
            <w:vAlign w:val="center"/>
          </w:tcPr>
          <w:p w14:paraId="347F2A5C" w14:textId="77777777" w:rsidR="005B143D" w:rsidRPr="005B143D" w:rsidRDefault="005B143D" w:rsidP="00D13FEB">
            <w:pPr>
              <w:jc w:val="right"/>
              <w:rPr>
                <w:rFonts w:cs="Arial"/>
                <w:sz w:val="18"/>
                <w:szCs w:val="18"/>
              </w:rPr>
            </w:pPr>
            <w:r w:rsidRPr="005B143D">
              <w:rPr>
                <w:rFonts w:cs="Arial"/>
                <w:sz w:val="18"/>
                <w:szCs w:val="18"/>
              </w:rPr>
              <w:t>2</w:t>
            </w:r>
          </w:p>
        </w:tc>
        <w:tc>
          <w:tcPr>
            <w:tcW w:w="791" w:type="dxa"/>
            <w:tcBorders>
              <w:top w:val="nil"/>
              <w:left w:val="nil"/>
              <w:bottom w:val="single" w:sz="4" w:space="0" w:color="auto"/>
              <w:right w:val="single" w:sz="4" w:space="0" w:color="auto"/>
            </w:tcBorders>
            <w:shd w:val="clear" w:color="auto" w:fill="FFFFFF"/>
            <w:noWrap/>
            <w:vAlign w:val="center"/>
          </w:tcPr>
          <w:p w14:paraId="0D88C9D7" w14:textId="77777777" w:rsidR="005B143D" w:rsidRPr="005B143D" w:rsidRDefault="005B143D" w:rsidP="00D13FEB">
            <w:pPr>
              <w:jc w:val="right"/>
              <w:rPr>
                <w:rFonts w:cs="Arial"/>
                <w:sz w:val="18"/>
                <w:szCs w:val="18"/>
              </w:rPr>
            </w:pPr>
            <w:r w:rsidRPr="005B143D">
              <w:rPr>
                <w:rFonts w:cs="Arial"/>
                <w:sz w:val="18"/>
                <w:szCs w:val="18"/>
              </w:rPr>
              <w:t>2</w:t>
            </w:r>
          </w:p>
        </w:tc>
        <w:tc>
          <w:tcPr>
            <w:tcW w:w="791" w:type="dxa"/>
            <w:tcBorders>
              <w:top w:val="nil"/>
              <w:left w:val="nil"/>
              <w:bottom w:val="single" w:sz="4" w:space="0" w:color="auto"/>
              <w:right w:val="single" w:sz="4" w:space="0" w:color="auto"/>
            </w:tcBorders>
            <w:shd w:val="clear" w:color="auto" w:fill="FFFFFF"/>
            <w:noWrap/>
            <w:vAlign w:val="bottom"/>
          </w:tcPr>
          <w:p w14:paraId="53B3FC58" w14:textId="77777777" w:rsidR="005B143D" w:rsidRPr="005B143D" w:rsidRDefault="005B143D" w:rsidP="00D13FEB">
            <w:pPr>
              <w:jc w:val="right"/>
              <w:rPr>
                <w:rFonts w:cs="Arial"/>
                <w:sz w:val="18"/>
                <w:szCs w:val="18"/>
              </w:rPr>
            </w:pPr>
            <w:r w:rsidRPr="005B143D">
              <w:rPr>
                <w:rFonts w:cs="Arial"/>
                <w:sz w:val="18"/>
                <w:szCs w:val="18"/>
              </w:rPr>
              <w:t>2</w:t>
            </w:r>
          </w:p>
        </w:tc>
        <w:tc>
          <w:tcPr>
            <w:tcW w:w="791" w:type="dxa"/>
            <w:tcBorders>
              <w:top w:val="nil"/>
              <w:left w:val="nil"/>
              <w:bottom w:val="single" w:sz="4" w:space="0" w:color="auto"/>
              <w:right w:val="single" w:sz="8" w:space="0" w:color="auto"/>
            </w:tcBorders>
            <w:shd w:val="clear" w:color="auto" w:fill="FFFFFF"/>
            <w:noWrap/>
            <w:vAlign w:val="bottom"/>
          </w:tcPr>
          <w:p w14:paraId="3AE4A17F" w14:textId="77777777" w:rsidR="005B143D" w:rsidRPr="005B143D" w:rsidRDefault="005B143D" w:rsidP="00D13FEB">
            <w:pPr>
              <w:jc w:val="right"/>
              <w:rPr>
                <w:rFonts w:cs="Arial"/>
                <w:sz w:val="18"/>
                <w:szCs w:val="18"/>
              </w:rPr>
            </w:pPr>
            <w:r w:rsidRPr="005B143D">
              <w:rPr>
                <w:rFonts w:cs="Arial"/>
                <w:sz w:val="18"/>
                <w:szCs w:val="18"/>
              </w:rPr>
              <w:t>2</w:t>
            </w:r>
          </w:p>
        </w:tc>
        <w:tc>
          <w:tcPr>
            <w:tcW w:w="191" w:type="dxa"/>
            <w:tcBorders>
              <w:top w:val="nil"/>
              <w:left w:val="nil"/>
              <w:bottom w:val="single" w:sz="4" w:space="0" w:color="auto"/>
              <w:right w:val="nil"/>
            </w:tcBorders>
            <w:shd w:val="clear" w:color="auto" w:fill="FFFFFF"/>
            <w:noWrap/>
            <w:vAlign w:val="bottom"/>
          </w:tcPr>
          <w:p w14:paraId="701463B2" w14:textId="77777777" w:rsidR="005B143D" w:rsidRPr="005B143D" w:rsidRDefault="005B143D" w:rsidP="00D13FEB">
            <w:pPr>
              <w:jc w:val="right"/>
              <w:rPr>
                <w:rFonts w:cs="Arial"/>
                <w:sz w:val="18"/>
                <w:szCs w:val="18"/>
              </w:rPr>
            </w:pPr>
            <w:r w:rsidRPr="005B143D">
              <w:rPr>
                <w:rFonts w:cs="Arial"/>
                <w:sz w:val="18"/>
                <w:szCs w:val="18"/>
              </w:rPr>
              <w:t> </w:t>
            </w:r>
          </w:p>
        </w:tc>
        <w:tc>
          <w:tcPr>
            <w:tcW w:w="791" w:type="dxa"/>
            <w:tcBorders>
              <w:top w:val="nil"/>
              <w:left w:val="single" w:sz="8" w:space="0" w:color="auto"/>
              <w:bottom w:val="single" w:sz="4" w:space="0" w:color="auto"/>
              <w:right w:val="single" w:sz="4" w:space="0" w:color="auto"/>
            </w:tcBorders>
            <w:shd w:val="clear" w:color="auto" w:fill="FFFFFF"/>
            <w:noWrap/>
            <w:vAlign w:val="bottom"/>
          </w:tcPr>
          <w:p w14:paraId="59418658" w14:textId="77777777" w:rsidR="005B143D" w:rsidRPr="005B143D" w:rsidRDefault="005B143D" w:rsidP="00D13FEB">
            <w:pPr>
              <w:jc w:val="right"/>
              <w:rPr>
                <w:rFonts w:cs="Arial"/>
                <w:sz w:val="18"/>
                <w:szCs w:val="18"/>
              </w:rPr>
            </w:pPr>
            <w:r w:rsidRPr="005B143D">
              <w:rPr>
                <w:rFonts w:cs="Arial"/>
                <w:sz w:val="18"/>
                <w:szCs w:val="18"/>
              </w:rPr>
              <w:t> </w:t>
            </w:r>
          </w:p>
        </w:tc>
        <w:tc>
          <w:tcPr>
            <w:tcW w:w="791" w:type="dxa"/>
            <w:tcBorders>
              <w:top w:val="nil"/>
              <w:left w:val="nil"/>
              <w:bottom w:val="single" w:sz="4" w:space="0" w:color="auto"/>
              <w:right w:val="single" w:sz="4" w:space="0" w:color="auto"/>
            </w:tcBorders>
            <w:shd w:val="clear" w:color="auto" w:fill="FFFFFF"/>
            <w:noWrap/>
            <w:vAlign w:val="bottom"/>
          </w:tcPr>
          <w:p w14:paraId="41CBC05A" w14:textId="77777777" w:rsidR="005B143D" w:rsidRPr="005B143D" w:rsidRDefault="005B143D" w:rsidP="00D13FEB">
            <w:pPr>
              <w:rPr>
                <w:rFonts w:cs="Arial"/>
                <w:sz w:val="18"/>
                <w:szCs w:val="18"/>
              </w:rPr>
            </w:pPr>
            <w:r w:rsidRPr="005B143D">
              <w:rPr>
                <w:rFonts w:cs="Arial"/>
                <w:sz w:val="18"/>
                <w:szCs w:val="18"/>
              </w:rPr>
              <w:t> </w:t>
            </w:r>
          </w:p>
        </w:tc>
        <w:tc>
          <w:tcPr>
            <w:tcW w:w="791" w:type="dxa"/>
            <w:tcBorders>
              <w:top w:val="nil"/>
              <w:left w:val="nil"/>
              <w:bottom w:val="single" w:sz="4" w:space="0" w:color="auto"/>
              <w:right w:val="single" w:sz="4" w:space="0" w:color="auto"/>
            </w:tcBorders>
            <w:shd w:val="clear" w:color="auto" w:fill="FFFFFF"/>
            <w:noWrap/>
            <w:vAlign w:val="bottom"/>
          </w:tcPr>
          <w:p w14:paraId="409F0321" w14:textId="77777777" w:rsidR="005B143D" w:rsidRPr="005B143D" w:rsidRDefault="005B143D" w:rsidP="00D13FEB">
            <w:pPr>
              <w:rPr>
                <w:rFonts w:cs="Arial"/>
                <w:sz w:val="18"/>
                <w:szCs w:val="18"/>
              </w:rPr>
            </w:pPr>
            <w:r w:rsidRPr="005B143D">
              <w:rPr>
                <w:rFonts w:cs="Arial"/>
                <w:sz w:val="18"/>
                <w:szCs w:val="18"/>
              </w:rPr>
              <w:t> </w:t>
            </w:r>
          </w:p>
        </w:tc>
        <w:tc>
          <w:tcPr>
            <w:tcW w:w="791" w:type="dxa"/>
            <w:tcBorders>
              <w:top w:val="nil"/>
              <w:left w:val="nil"/>
              <w:bottom w:val="single" w:sz="4" w:space="0" w:color="auto"/>
              <w:right w:val="single" w:sz="8" w:space="0" w:color="auto"/>
            </w:tcBorders>
            <w:shd w:val="clear" w:color="auto" w:fill="FFFFFF"/>
            <w:noWrap/>
            <w:vAlign w:val="bottom"/>
          </w:tcPr>
          <w:p w14:paraId="2F47D8F0" w14:textId="77777777" w:rsidR="005B143D" w:rsidRPr="005B143D" w:rsidRDefault="005B143D" w:rsidP="00D13FEB">
            <w:pPr>
              <w:rPr>
                <w:rFonts w:cs="Arial"/>
                <w:sz w:val="18"/>
                <w:szCs w:val="18"/>
              </w:rPr>
            </w:pPr>
            <w:r w:rsidRPr="005B143D">
              <w:rPr>
                <w:rFonts w:cs="Arial"/>
                <w:sz w:val="18"/>
                <w:szCs w:val="18"/>
              </w:rPr>
              <w:t> </w:t>
            </w:r>
          </w:p>
        </w:tc>
      </w:tr>
      <w:tr w:rsidR="005B143D" w:rsidRPr="005B143D" w14:paraId="16AE41A6" w14:textId="77777777" w:rsidTr="006054D8">
        <w:trPr>
          <w:trHeight w:val="264"/>
          <w:jc w:val="center"/>
        </w:trPr>
        <w:tc>
          <w:tcPr>
            <w:tcW w:w="1796" w:type="dxa"/>
            <w:tcBorders>
              <w:top w:val="nil"/>
              <w:left w:val="single" w:sz="8" w:space="0" w:color="auto"/>
              <w:bottom w:val="single" w:sz="4" w:space="0" w:color="auto"/>
              <w:right w:val="single" w:sz="4" w:space="0" w:color="auto"/>
            </w:tcBorders>
            <w:shd w:val="clear" w:color="auto" w:fill="FFFFC0"/>
            <w:noWrap/>
            <w:vAlign w:val="bottom"/>
          </w:tcPr>
          <w:p w14:paraId="0B998FC3" w14:textId="77777777" w:rsidR="005B143D" w:rsidRPr="005B143D" w:rsidRDefault="005B143D" w:rsidP="00D13FEB">
            <w:pPr>
              <w:rPr>
                <w:rFonts w:cs="Arial"/>
                <w:sz w:val="18"/>
                <w:szCs w:val="18"/>
              </w:rPr>
            </w:pPr>
            <w:r w:rsidRPr="005B143D">
              <w:rPr>
                <w:rFonts w:cs="Arial"/>
                <w:sz w:val="18"/>
                <w:szCs w:val="18"/>
              </w:rPr>
              <w:t>Mar.</w:t>
            </w:r>
            <w:r w:rsidR="00E03D82">
              <w:rPr>
                <w:rFonts w:cs="Arial"/>
                <w:sz w:val="18"/>
                <w:szCs w:val="18"/>
              </w:rPr>
              <w:t xml:space="preserve"> </w:t>
            </w:r>
            <w:r w:rsidRPr="005B143D">
              <w:rPr>
                <w:rFonts w:cs="Arial"/>
                <w:sz w:val="18"/>
                <w:szCs w:val="18"/>
              </w:rPr>
              <w:t>nám. 141 Štípa</w:t>
            </w:r>
          </w:p>
        </w:tc>
        <w:tc>
          <w:tcPr>
            <w:tcW w:w="791" w:type="dxa"/>
            <w:tcBorders>
              <w:top w:val="nil"/>
              <w:left w:val="nil"/>
              <w:bottom w:val="single" w:sz="4" w:space="0" w:color="auto"/>
              <w:right w:val="nil"/>
            </w:tcBorders>
            <w:shd w:val="clear" w:color="auto" w:fill="E3E3E3"/>
            <w:noWrap/>
            <w:vAlign w:val="center"/>
          </w:tcPr>
          <w:p w14:paraId="1D2CEF0E" w14:textId="77777777" w:rsidR="005B143D" w:rsidRPr="005B143D" w:rsidRDefault="005B143D" w:rsidP="00D13FEB">
            <w:pPr>
              <w:jc w:val="right"/>
              <w:rPr>
                <w:rFonts w:cs="Arial"/>
                <w:sz w:val="18"/>
                <w:szCs w:val="18"/>
              </w:rPr>
            </w:pPr>
            <w:r w:rsidRPr="005B143D">
              <w:rPr>
                <w:rFonts w:cs="Arial"/>
                <w:sz w:val="18"/>
                <w:szCs w:val="18"/>
              </w:rPr>
              <w:t>3</w:t>
            </w:r>
          </w:p>
        </w:tc>
        <w:tc>
          <w:tcPr>
            <w:tcW w:w="791" w:type="dxa"/>
            <w:tcBorders>
              <w:top w:val="nil"/>
              <w:left w:val="single" w:sz="8" w:space="0" w:color="auto"/>
              <w:bottom w:val="single" w:sz="4" w:space="0" w:color="auto"/>
              <w:right w:val="single" w:sz="4" w:space="0" w:color="auto"/>
            </w:tcBorders>
            <w:shd w:val="clear" w:color="auto" w:fill="FFFFFF"/>
            <w:noWrap/>
            <w:vAlign w:val="center"/>
          </w:tcPr>
          <w:p w14:paraId="5FDB9CF0" w14:textId="77777777" w:rsidR="005B143D" w:rsidRPr="005B143D" w:rsidRDefault="005B143D" w:rsidP="00D13FEB">
            <w:pPr>
              <w:jc w:val="right"/>
              <w:rPr>
                <w:rFonts w:cs="Arial"/>
                <w:sz w:val="18"/>
                <w:szCs w:val="18"/>
              </w:rPr>
            </w:pPr>
            <w:r w:rsidRPr="005B143D">
              <w:rPr>
                <w:rFonts w:cs="Arial"/>
                <w:sz w:val="18"/>
                <w:szCs w:val="18"/>
              </w:rPr>
              <w:t>3</w:t>
            </w:r>
          </w:p>
        </w:tc>
        <w:tc>
          <w:tcPr>
            <w:tcW w:w="791" w:type="dxa"/>
            <w:tcBorders>
              <w:top w:val="nil"/>
              <w:left w:val="nil"/>
              <w:bottom w:val="single" w:sz="4" w:space="0" w:color="auto"/>
              <w:right w:val="single" w:sz="4" w:space="0" w:color="auto"/>
            </w:tcBorders>
            <w:shd w:val="clear" w:color="auto" w:fill="FFFFFF"/>
            <w:noWrap/>
            <w:vAlign w:val="center"/>
          </w:tcPr>
          <w:p w14:paraId="07208D84" w14:textId="77777777" w:rsidR="005B143D" w:rsidRPr="005B143D" w:rsidRDefault="005B143D" w:rsidP="00D13FEB">
            <w:pPr>
              <w:jc w:val="right"/>
              <w:rPr>
                <w:rFonts w:cs="Arial"/>
                <w:sz w:val="18"/>
                <w:szCs w:val="18"/>
              </w:rPr>
            </w:pPr>
            <w:r w:rsidRPr="005B143D">
              <w:rPr>
                <w:rFonts w:cs="Arial"/>
                <w:sz w:val="18"/>
                <w:szCs w:val="18"/>
              </w:rPr>
              <w:t>3</w:t>
            </w:r>
          </w:p>
        </w:tc>
        <w:tc>
          <w:tcPr>
            <w:tcW w:w="791" w:type="dxa"/>
            <w:tcBorders>
              <w:top w:val="nil"/>
              <w:left w:val="nil"/>
              <w:bottom w:val="single" w:sz="4" w:space="0" w:color="auto"/>
              <w:right w:val="single" w:sz="4" w:space="0" w:color="auto"/>
            </w:tcBorders>
            <w:shd w:val="clear" w:color="auto" w:fill="FFFFFF"/>
            <w:noWrap/>
            <w:vAlign w:val="bottom"/>
          </w:tcPr>
          <w:p w14:paraId="06E1AAC4" w14:textId="77777777" w:rsidR="005B143D" w:rsidRPr="005B143D" w:rsidRDefault="005B143D" w:rsidP="00D13FEB">
            <w:pPr>
              <w:jc w:val="right"/>
              <w:rPr>
                <w:rFonts w:cs="Arial"/>
                <w:sz w:val="18"/>
                <w:szCs w:val="18"/>
              </w:rPr>
            </w:pPr>
            <w:r w:rsidRPr="005B143D">
              <w:rPr>
                <w:rFonts w:cs="Arial"/>
                <w:sz w:val="18"/>
                <w:szCs w:val="18"/>
              </w:rPr>
              <w:t>3</w:t>
            </w:r>
          </w:p>
        </w:tc>
        <w:tc>
          <w:tcPr>
            <w:tcW w:w="791" w:type="dxa"/>
            <w:tcBorders>
              <w:top w:val="nil"/>
              <w:left w:val="nil"/>
              <w:bottom w:val="single" w:sz="4" w:space="0" w:color="auto"/>
              <w:right w:val="single" w:sz="8" w:space="0" w:color="auto"/>
            </w:tcBorders>
            <w:shd w:val="clear" w:color="auto" w:fill="FFFFFF"/>
            <w:noWrap/>
            <w:vAlign w:val="bottom"/>
          </w:tcPr>
          <w:p w14:paraId="1A60E252" w14:textId="77777777" w:rsidR="005B143D" w:rsidRPr="005B143D" w:rsidRDefault="005B143D" w:rsidP="00D13FEB">
            <w:pPr>
              <w:jc w:val="right"/>
              <w:rPr>
                <w:rFonts w:cs="Arial"/>
                <w:sz w:val="18"/>
                <w:szCs w:val="18"/>
              </w:rPr>
            </w:pPr>
            <w:r w:rsidRPr="005B143D">
              <w:rPr>
                <w:rFonts w:cs="Arial"/>
                <w:sz w:val="18"/>
                <w:szCs w:val="18"/>
              </w:rPr>
              <w:t>3</w:t>
            </w:r>
          </w:p>
        </w:tc>
        <w:tc>
          <w:tcPr>
            <w:tcW w:w="191" w:type="dxa"/>
            <w:tcBorders>
              <w:top w:val="nil"/>
              <w:left w:val="nil"/>
              <w:bottom w:val="single" w:sz="4" w:space="0" w:color="auto"/>
              <w:right w:val="nil"/>
            </w:tcBorders>
            <w:shd w:val="clear" w:color="auto" w:fill="FFFFFF"/>
            <w:noWrap/>
            <w:vAlign w:val="bottom"/>
          </w:tcPr>
          <w:p w14:paraId="11D71159" w14:textId="77777777" w:rsidR="005B143D" w:rsidRPr="005B143D" w:rsidRDefault="005B143D" w:rsidP="00D13FEB">
            <w:pPr>
              <w:jc w:val="right"/>
              <w:rPr>
                <w:rFonts w:cs="Arial"/>
                <w:sz w:val="18"/>
                <w:szCs w:val="18"/>
              </w:rPr>
            </w:pPr>
            <w:r w:rsidRPr="005B143D">
              <w:rPr>
                <w:rFonts w:cs="Arial"/>
                <w:sz w:val="18"/>
                <w:szCs w:val="18"/>
              </w:rPr>
              <w:t> </w:t>
            </w:r>
          </w:p>
        </w:tc>
        <w:tc>
          <w:tcPr>
            <w:tcW w:w="791" w:type="dxa"/>
            <w:tcBorders>
              <w:top w:val="nil"/>
              <w:left w:val="single" w:sz="8" w:space="0" w:color="auto"/>
              <w:bottom w:val="single" w:sz="4" w:space="0" w:color="auto"/>
              <w:right w:val="single" w:sz="4" w:space="0" w:color="auto"/>
            </w:tcBorders>
            <w:shd w:val="clear" w:color="auto" w:fill="FFFFFF"/>
            <w:noWrap/>
            <w:vAlign w:val="bottom"/>
          </w:tcPr>
          <w:p w14:paraId="02C14799" w14:textId="77777777" w:rsidR="005B143D" w:rsidRPr="005B143D" w:rsidRDefault="005B143D" w:rsidP="00D13FEB">
            <w:pPr>
              <w:jc w:val="right"/>
              <w:rPr>
                <w:rFonts w:cs="Arial"/>
                <w:sz w:val="18"/>
                <w:szCs w:val="18"/>
              </w:rPr>
            </w:pPr>
            <w:r w:rsidRPr="005B143D">
              <w:rPr>
                <w:rFonts w:cs="Arial"/>
                <w:sz w:val="18"/>
                <w:szCs w:val="18"/>
              </w:rPr>
              <w:t> </w:t>
            </w:r>
          </w:p>
        </w:tc>
        <w:tc>
          <w:tcPr>
            <w:tcW w:w="791" w:type="dxa"/>
            <w:tcBorders>
              <w:top w:val="nil"/>
              <w:left w:val="nil"/>
              <w:bottom w:val="single" w:sz="4" w:space="0" w:color="auto"/>
              <w:right w:val="single" w:sz="4" w:space="0" w:color="auto"/>
            </w:tcBorders>
            <w:shd w:val="clear" w:color="auto" w:fill="FFFFFF"/>
            <w:noWrap/>
            <w:vAlign w:val="bottom"/>
          </w:tcPr>
          <w:p w14:paraId="4BE457E7" w14:textId="77777777" w:rsidR="005B143D" w:rsidRPr="005B143D" w:rsidRDefault="005B143D" w:rsidP="00D13FEB">
            <w:pPr>
              <w:rPr>
                <w:rFonts w:cs="Arial"/>
                <w:sz w:val="18"/>
                <w:szCs w:val="18"/>
              </w:rPr>
            </w:pPr>
            <w:r w:rsidRPr="005B143D">
              <w:rPr>
                <w:rFonts w:cs="Arial"/>
                <w:sz w:val="18"/>
                <w:szCs w:val="18"/>
              </w:rPr>
              <w:t> </w:t>
            </w:r>
          </w:p>
        </w:tc>
        <w:tc>
          <w:tcPr>
            <w:tcW w:w="791" w:type="dxa"/>
            <w:tcBorders>
              <w:top w:val="nil"/>
              <w:left w:val="nil"/>
              <w:bottom w:val="single" w:sz="4" w:space="0" w:color="auto"/>
              <w:right w:val="single" w:sz="4" w:space="0" w:color="auto"/>
            </w:tcBorders>
            <w:shd w:val="clear" w:color="auto" w:fill="FFFFFF"/>
            <w:noWrap/>
            <w:vAlign w:val="bottom"/>
          </w:tcPr>
          <w:p w14:paraId="120D0FEA" w14:textId="77777777" w:rsidR="005B143D" w:rsidRPr="005B143D" w:rsidRDefault="005B143D" w:rsidP="00D13FEB">
            <w:pPr>
              <w:rPr>
                <w:rFonts w:cs="Arial"/>
                <w:sz w:val="18"/>
                <w:szCs w:val="18"/>
              </w:rPr>
            </w:pPr>
            <w:r w:rsidRPr="005B143D">
              <w:rPr>
                <w:rFonts w:cs="Arial"/>
                <w:sz w:val="18"/>
                <w:szCs w:val="18"/>
              </w:rPr>
              <w:t> </w:t>
            </w:r>
          </w:p>
        </w:tc>
        <w:tc>
          <w:tcPr>
            <w:tcW w:w="791" w:type="dxa"/>
            <w:tcBorders>
              <w:top w:val="nil"/>
              <w:left w:val="nil"/>
              <w:bottom w:val="single" w:sz="4" w:space="0" w:color="auto"/>
              <w:right w:val="single" w:sz="8" w:space="0" w:color="auto"/>
            </w:tcBorders>
            <w:shd w:val="clear" w:color="auto" w:fill="FFFFFF"/>
            <w:noWrap/>
            <w:vAlign w:val="bottom"/>
          </w:tcPr>
          <w:p w14:paraId="1A284A12" w14:textId="77777777" w:rsidR="005B143D" w:rsidRPr="005B143D" w:rsidRDefault="005B143D" w:rsidP="00D13FEB">
            <w:pPr>
              <w:rPr>
                <w:rFonts w:cs="Arial"/>
                <w:sz w:val="18"/>
                <w:szCs w:val="18"/>
              </w:rPr>
            </w:pPr>
            <w:r w:rsidRPr="005B143D">
              <w:rPr>
                <w:rFonts w:cs="Arial"/>
                <w:sz w:val="18"/>
                <w:szCs w:val="18"/>
              </w:rPr>
              <w:t> </w:t>
            </w:r>
          </w:p>
        </w:tc>
      </w:tr>
      <w:tr w:rsidR="005B143D" w:rsidRPr="005B143D" w14:paraId="1FCA9493" w14:textId="77777777" w:rsidTr="006054D8">
        <w:trPr>
          <w:trHeight w:val="276"/>
          <w:jc w:val="center"/>
        </w:trPr>
        <w:tc>
          <w:tcPr>
            <w:tcW w:w="1796" w:type="dxa"/>
            <w:tcBorders>
              <w:top w:val="nil"/>
              <w:left w:val="single" w:sz="8" w:space="0" w:color="auto"/>
              <w:bottom w:val="nil"/>
              <w:right w:val="single" w:sz="4" w:space="0" w:color="auto"/>
            </w:tcBorders>
            <w:shd w:val="clear" w:color="auto" w:fill="FFFFC0"/>
            <w:noWrap/>
            <w:vAlign w:val="bottom"/>
          </w:tcPr>
          <w:p w14:paraId="36193E1E" w14:textId="77777777" w:rsidR="005B143D" w:rsidRPr="005B143D" w:rsidRDefault="005B143D" w:rsidP="00D13FEB">
            <w:pPr>
              <w:rPr>
                <w:rFonts w:cs="Arial"/>
                <w:sz w:val="18"/>
                <w:szCs w:val="18"/>
              </w:rPr>
            </w:pPr>
            <w:r w:rsidRPr="005B143D">
              <w:rPr>
                <w:rFonts w:cs="Arial"/>
                <w:sz w:val="18"/>
                <w:szCs w:val="18"/>
              </w:rPr>
              <w:t>Kúty 1963</w:t>
            </w:r>
          </w:p>
        </w:tc>
        <w:tc>
          <w:tcPr>
            <w:tcW w:w="791" w:type="dxa"/>
            <w:tcBorders>
              <w:top w:val="nil"/>
              <w:left w:val="nil"/>
              <w:bottom w:val="nil"/>
              <w:right w:val="nil"/>
            </w:tcBorders>
            <w:shd w:val="clear" w:color="auto" w:fill="E3E3E3"/>
            <w:noWrap/>
            <w:vAlign w:val="center"/>
          </w:tcPr>
          <w:p w14:paraId="0170E350" w14:textId="77777777" w:rsidR="005B143D" w:rsidRPr="005B143D" w:rsidRDefault="005B143D" w:rsidP="00D13FEB">
            <w:pPr>
              <w:jc w:val="right"/>
              <w:rPr>
                <w:rFonts w:cs="Arial"/>
                <w:sz w:val="18"/>
                <w:szCs w:val="18"/>
              </w:rPr>
            </w:pPr>
            <w:r w:rsidRPr="005B143D">
              <w:rPr>
                <w:rFonts w:cs="Arial"/>
                <w:sz w:val="18"/>
                <w:szCs w:val="18"/>
              </w:rPr>
              <w:t>3</w:t>
            </w:r>
          </w:p>
        </w:tc>
        <w:tc>
          <w:tcPr>
            <w:tcW w:w="791" w:type="dxa"/>
            <w:tcBorders>
              <w:top w:val="nil"/>
              <w:left w:val="single" w:sz="8" w:space="0" w:color="auto"/>
              <w:bottom w:val="nil"/>
              <w:right w:val="single" w:sz="4" w:space="0" w:color="auto"/>
            </w:tcBorders>
            <w:shd w:val="clear" w:color="auto" w:fill="FFFFFF"/>
            <w:noWrap/>
            <w:vAlign w:val="center"/>
          </w:tcPr>
          <w:p w14:paraId="62CD2271" w14:textId="77777777" w:rsidR="005B143D" w:rsidRPr="005B143D" w:rsidRDefault="005B143D" w:rsidP="00D13FEB">
            <w:pPr>
              <w:jc w:val="right"/>
              <w:rPr>
                <w:rFonts w:cs="Arial"/>
                <w:sz w:val="18"/>
                <w:szCs w:val="18"/>
              </w:rPr>
            </w:pPr>
            <w:r w:rsidRPr="005B143D">
              <w:rPr>
                <w:rFonts w:cs="Arial"/>
                <w:sz w:val="18"/>
                <w:szCs w:val="18"/>
              </w:rPr>
              <w:t>3</w:t>
            </w:r>
          </w:p>
        </w:tc>
        <w:tc>
          <w:tcPr>
            <w:tcW w:w="791" w:type="dxa"/>
            <w:tcBorders>
              <w:top w:val="nil"/>
              <w:left w:val="nil"/>
              <w:bottom w:val="nil"/>
              <w:right w:val="single" w:sz="4" w:space="0" w:color="auto"/>
            </w:tcBorders>
            <w:shd w:val="clear" w:color="auto" w:fill="FFFFFF"/>
            <w:noWrap/>
            <w:vAlign w:val="center"/>
          </w:tcPr>
          <w:p w14:paraId="72AF3399" w14:textId="77777777" w:rsidR="005B143D" w:rsidRPr="005B143D" w:rsidRDefault="005B143D" w:rsidP="00D13FEB">
            <w:pPr>
              <w:jc w:val="right"/>
              <w:rPr>
                <w:rFonts w:cs="Arial"/>
                <w:sz w:val="18"/>
                <w:szCs w:val="18"/>
              </w:rPr>
            </w:pPr>
            <w:r w:rsidRPr="005B143D">
              <w:rPr>
                <w:rFonts w:cs="Arial"/>
                <w:sz w:val="18"/>
                <w:szCs w:val="18"/>
              </w:rPr>
              <w:t>3</w:t>
            </w:r>
          </w:p>
        </w:tc>
        <w:tc>
          <w:tcPr>
            <w:tcW w:w="791" w:type="dxa"/>
            <w:tcBorders>
              <w:top w:val="nil"/>
              <w:left w:val="nil"/>
              <w:bottom w:val="nil"/>
              <w:right w:val="single" w:sz="4" w:space="0" w:color="auto"/>
            </w:tcBorders>
            <w:shd w:val="clear" w:color="auto" w:fill="FFFFFF"/>
            <w:noWrap/>
            <w:vAlign w:val="bottom"/>
          </w:tcPr>
          <w:p w14:paraId="465B6520" w14:textId="77777777" w:rsidR="005B143D" w:rsidRPr="005B143D" w:rsidRDefault="005B143D" w:rsidP="00D13FEB">
            <w:pPr>
              <w:jc w:val="right"/>
              <w:rPr>
                <w:rFonts w:cs="Arial"/>
                <w:sz w:val="18"/>
                <w:szCs w:val="18"/>
              </w:rPr>
            </w:pPr>
            <w:r w:rsidRPr="005B143D">
              <w:rPr>
                <w:rFonts w:cs="Arial"/>
                <w:sz w:val="18"/>
                <w:szCs w:val="18"/>
              </w:rPr>
              <w:t>3</w:t>
            </w:r>
          </w:p>
        </w:tc>
        <w:tc>
          <w:tcPr>
            <w:tcW w:w="791" w:type="dxa"/>
            <w:tcBorders>
              <w:top w:val="nil"/>
              <w:left w:val="nil"/>
              <w:bottom w:val="nil"/>
              <w:right w:val="single" w:sz="8" w:space="0" w:color="auto"/>
            </w:tcBorders>
            <w:shd w:val="clear" w:color="auto" w:fill="FFFFFF"/>
            <w:noWrap/>
            <w:vAlign w:val="bottom"/>
          </w:tcPr>
          <w:p w14:paraId="3B434FDF" w14:textId="77777777" w:rsidR="005B143D" w:rsidRPr="005B143D" w:rsidRDefault="005B143D" w:rsidP="00D13FEB">
            <w:pPr>
              <w:jc w:val="right"/>
              <w:rPr>
                <w:rFonts w:cs="Arial"/>
                <w:sz w:val="18"/>
                <w:szCs w:val="18"/>
              </w:rPr>
            </w:pPr>
            <w:r w:rsidRPr="005B143D">
              <w:rPr>
                <w:rFonts w:cs="Arial"/>
                <w:sz w:val="18"/>
                <w:szCs w:val="18"/>
              </w:rPr>
              <w:t>3</w:t>
            </w:r>
          </w:p>
        </w:tc>
        <w:tc>
          <w:tcPr>
            <w:tcW w:w="191" w:type="dxa"/>
            <w:tcBorders>
              <w:top w:val="nil"/>
              <w:left w:val="nil"/>
              <w:bottom w:val="single" w:sz="4" w:space="0" w:color="auto"/>
              <w:right w:val="nil"/>
            </w:tcBorders>
            <w:shd w:val="clear" w:color="auto" w:fill="FFFFFF"/>
            <w:noWrap/>
            <w:vAlign w:val="bottom"/>
          </w:tcPr>
          <w:p w14:paraId="205BF049" w14:textId="77777777" w:rsidR="005B143D" w:rsidRPr="005B143D" w:rsidRDefault="005B143D" w:rsidP="00D13FEB">
            <w:pPr>
              <w:jc w:val="right"/>
              <w:rPr>
                <w:rFonts w:cs="Arial"/>
                <w:sz w:val="18"/>
                <w:szCs w:val="18"/>
              </w:rPr>
            </w:pPr>
            <w:r w:rsidRPr="005B143D">
              <w:rPr>
                <w:rFonts w:cs="Arial"/>
                <w:sz w:val="18"/>
                <w:szCs w:val="18"/>
              </w:rPr>
              <w:t> </w:t>
            </w:r>
          </w:p>
        </w:tc>
        <w:tc>
          <w:tcPr>
            <w:tcW w:w="791" w:type="dxa"/>
            <w:tcBorders>
              <w:top w:val="nil"/>
              <w:left w:val="single" w:sz="8" w:space="0" w:color="auto"/>
              <w:bottom w:val="single" w:sz="8" w:space="0" w:color="auto"/>
              <w:right w:val="single" w:sz="4" w:space="0" w:color="auto"/>
            </w:tcBorders>
            <w:shd w:val="clear" w:color="auto" w:fill="FFFFFF"/>
            <w:noWrap/>
            <w:vAlign w:val="bottom"/>
          </w:tcPr>
          <w:p w14:paraId="021DE4EF" w14:textId="77777777" w:rsidR="005B143D" w:rsidRPr="005B143D" w:rsidRDefault="005B143D" w:rsidP="00D13FEB">
            <w:pPr>
              <w:jc w:val="right"/>
              <w:rPr>
                <w:rFonts w:cs="Arial"/>
                <w:sz w:val="18"/>
                <w:szCs w:val="18"/>
              </w:rPr>
            </w:pPr>
            <w:r w:rsidRPr="005B143D">
              <w:rPr>
                <w:rFonts w:cs="Arial"/>
                <w:sz w:val="18"/>
                <w:szCs w:val="18"/>
              </w:rPr>
              <w:t> </w:t>
            </w:r>
          </w:p>
        </w:tc>
        <w:tc>
          <w:tcPr>
            <w:tcW w:w="791" w:type="dxa"/>
            <w:tcBorders>
              <w:top w:val="nil"/>
              <w:left w:val="nil"/>
              <w:bottom w:val="single" w:sz="8" w:space="0" w:color="auto"/>
              <w:right w:val="single" w:sz="4" w:space="0" w:color="auto"/>
            </w:tcBorders>
            <w:shd w:val="clear" w:color="auto" w:fill="FFFFFF"/>
            <w:noWrap/>
            <w:vAlign w:val="bottom"/>
          </w:tcPr>
          <w:p w14:paraId="4FE45215" w14:textId="77777777" w:rsidR="005B143D" w:rsidRPr="005B143D" w:rsidRDefault="005B143D" w:rsidP="00D13FEB">
            <w:pPr>
              <w:rPr>
                <w:rFonts w:cs="Arial"/>
                <w:sz w:val="18"/>
                <w:szCs w:val="18"/>
              </w:rPr>
            </w:pPr>
            <w:r w:rsidRPr="005B143D">
              <w:rPr>
                <w:rFonts w:cs="Arial"/>
                <w:sz w:val="18"/>
                <w:szCs w:val="18"/>
              </w:rPr>
              <w:t> </w:t>
            </w:r>
          </w:p>
        </w:tc>
        <w:tc>
          <w:tcPr>
            <w:tcW w:w="791" w:type="dxa"/>
            <w:tcBorders>
              <w:top w:val="nil"/>
              <w:left w:val="nil"/>
              <w:bottom w:val="single" w:sz="8" w:space="0" w:color="auto"/>
              <w:right w:val="single" w:sz="4" w:space="0" w:color="auto"/>
            </w:tcBorders>
            <w:shd w:val="clear" w:color="auto" w:fill="FFFFFF"/>
            <w:noWrap/>
            <w:vAlign w:val="bottom"/>
          </w:tcPr>
          <w:p w14:paraId="052DBE63" w14:textId="77777777" w:rsidR="005B143D" w:rsidRPr="005B143D" w:rsidRDefault="005B143D" w:rsidP="00D13FEB">
            <w:pPr>
              <w:rPr>
                <w:rFonts w:cs="Arial"/>
                <w:sz w:val="18"/>
                <w:szCs w:val="18"/>
              </w:rPr>
            </w:pPr>
            <w:r w:rsidRPr="005B143D">
              <w:rPr>
                <w:rFonts w:cs="Arial"/>
                <w:sz w:val="18"/>
                <w:szCs w:val="18"/>
              </w:rPr>
              <w:t> </w:t>
            </w:r>
          </w:p>
        </w:tc>
        <w:tc>
          <w:tcPr>
            <w:tcW w:w="791" w:type="dxa"/>
            <w:tcBorders>
              <w:top w:val="nil"/>
              <w:left w:val="nil"/>
              <w:bottom w:val="single" w:sz="8" w:space="0" w:color="auto"/>
              <w:right w:val="single" w:sz="8" w:space="0" w:color="auto"/>
            </w:tcBorders>
            <w:shd w:val="clear" w:color="auto" w:fill="FFFFFF"/>
            <w:noWrap/>
            <w:vAlign w:val="bottom"/>
          </w:tcPr>
          <w:p w14:paraId="46ED7C69" w14:textId="77777777" w:rsidR="005B143D" w:rsidRPr="005B143D" w:rsidRDefault="005B143D" w:rsidP="00D13FEB">
            <w:pPr>
              <w:rPr>
                <w:rFonts w:cs="Arial"/>
                <w:sz w:val="18"/>
                <w:szCs w:val="18"/>
              </w:rPr>
            </w:pPr>
            <w:r w:rsidRPr="005B143D">
              <w:rPr>
                <w:rFonts w:cs="Arial"/>
                <w:sz w:val="18"/>
                <w:szCs w:val="18"/>
              </w:rPr>
              <w:t> </w:t>
            </w:r>
          </w:p>
        </w:tc>
      </w:tr>
      <w:tr w:rsidR="005B143D" w:rsidRPr="005B143D" w14:paraId="156153AD" w14:textId="77777777" w:rsidTr="006054D8">
        <w:trPr>
          <w:trHeight w:val="276"/>
          <w:jc w:val="center"/>
        </w:trPr>
        <w:tc>
          <w:tcPr>
            <w:tcW w:w="1796" w:type="dxa"/>
            <w:tcBorders>
              <w:top w:val="single" w:sz="8" w:space="0" w:color="auto"/>
              <w:left w:val="single" w:sz="8" w:space="0" w:color="auto"/>
              <w:bottom w:val="single" w:sz="8" w:space="0" w:color="auto"/>
              <w:right w:val="single" w:sz="4" w:space="0" w:color="auto"/>
            </w:tcBorders>
            <w:shd w:val="clear" w:color="auto" w:fill="FFFFFF"/>
            <w:noWrap/>
            <w:vAlign w:val="center"/>
          </w:tcPr>
          <w:p w14:paraId="39B2895E" w14:textId="77777777" w:rsidR="005B143D" w:rsidRPr="005B143D" w:rsidRDefault="005B143D" w:rsidP="00D13FEB">
            <w:pPr>
              <w:rPr>
                <w:rFonts w:cs="Arial"/>
                <w:b/>
                <w:bCs/>
                <w:sz w:val="18"/>
                <w:szCs w:val="18"/>
              </w:rPr>
            </w:pPr>
            <w:r w:rsidRPr="005B143D">
              <w:rPr>
                <w:rFonts w:cs="Arial"/>
                <w:b/>
                <w:bCs/>
                <w:sz w:val="18"/>
                <w:szCs w:val="18"/>
              </w:rPr>
              <w:t xml:space="preserve">Celkem tříd </w:t>
            </w:r>
            <w:r w:rsidRPr="005B143D">
              <w:rPr>
                <w:rFonts w:cs="Arial"/>
                <w:b/>
                <w:bCs/>
                <w:sz w:val="18"/>
                <w:szCs w:val="18"/>
              </w:rPr>
              <w:br/>
              <w:t xml:space="preserve">a míst </w:t>
            </w:r>
          </w:p>
        </w:tc>
        <w:tc>
          <w:tcPr>
            <w:tcW w:w="791" w:type="dxa"/>
            <w:tcBorders>
              <w:top w:val="single" w:sz="8" w:space="0" w:color="auto"/>
              <w:left w:val="nil"/>
              <w:bottom w:val="single" w:sz="8" w:space="0" w:color="auto"/>
              <w:right w:val="nil"/>
            </w:tcBorders>
            <w:shd w:val="clear" w:color="auto" w:fill="FFFFFF"/>
            <w:noWrap/>
            <w:vAlign w:val="center"/>
          </w:tcPr>
          <w:p w14:paraId="114CBD4F" w14:textId="77777777" w:rsidR="005B143D" w:rsidRPr="005B143D" w:rsidRDefault="005B143D" w:rsidP="00D13FEB">
            <w:pPr>
              <w:jc w:val="right"/>
              <w:rPr>
                <w:rFonts w:cs="Arial"/>
                <w:b/>
                <w:bCs/>
                <w:sz w:val="18"/>
                <w:szCs w:val="18"/>
              </w:rPr>
            </w:pPr>
            <w:r w:rsidRPr="005B143D">
              <w:rPr>
                <w:rFonts w:cs="Arial"/>
                <w:b/>
                <w:bCs/>
                <w:sz w:val="18"/>
                <w:szCs w:val="18"/>
              </w:rPr>
              <w:t>73</w:t>
            </w:r>
          </w:p>
        </w:tc>
        <w:tc>
          <w:tcPr>
            <w:tcW w:w="791" w:type="dxa"/>
            <w:tcBorders>
              <w:top w:val="single" w:sz="8" w:space="0" w:color="auto"/>
              <w:left w:val="single" w:sz="8" w:space="0" w:color="auto"/>
              <w:bottom w:val="single" w:sz="8" w:space="0" w:color="auto"/>
              <w:right w:val="single" w:sz="4" w:space="0" w:color="auto"/>
            </w:tcBorders>
            <w:shd w:val="clear" w:color="auto" w:fill="CCFFCC"/>
            <w:noWrap/>
            <w:vAlign w:val="center"/>
          </w:tcPr>
          <w:p w14:paraId="4807313A" w14:textId="77777777" w:rsidR="005B143D" w:rsidRPr="005B143D" w:rsidRDefault="005B143D" w:rsidP="00D13FEB">
            <w:pPr>
              <w:jc w:val="right"/>
              <w:rPr>
                <w:rFonts w:cs="Arial"/>
                <w:b/>
                <w:bCs/>
                <w:sz w:val="18"/>
                <w:szCs w:val="18"/>
              </w:rPr>
            </w:pPr>
            <w:r w:rsidRPr="005B143D">
              <w:rPr>
                <w:rFonts w:cs="Arial"/>
                <w:b/>
                <w:bCs/>
                <w:sz w:val="18"/>
                <w:szCs w:val="18"/>
              </w:rPr>
              <w:t>+ 3</w:t>
            </w:r>
          </w:p>
        </w:tc>
        <w:tc>
          <w:tcPr>
            <w:tcW w:w="791" w:type="dxa"/>
            <w:tcBorders>
              <w:top w:val="single" w:sz="8" w:space="0" w:color="auto"/>
              <w:left w:val="nil"/>
              <w:bottom w:val="single" w:sz="8" w:space="0" w:color="auto"/>
              <w:right w:val="single" w:sz="4" w:space="0" w:color="auto"/>
            </w:tcBorders>
            <w:shd w:val="clear" w:color="auto" w:fill="CCFFCC"/>
            <w:noWrap/>
            <w:vAlign w:val="center"/>
          </w:tcPr>
          <w:p w14:paraId="56F85A62" w14:textId="77777777" w:rsidR="005B143D" w:rsidRPr="005B143D" w:rsidRDefault="005B143D" w:rsidP="00D13FEB">
            <w:pPr>
              <w:jc w:val="right"/>
              <w:rPr>
                <w:rFonts w:cs="Arial"/>
                <w:b/>
                <w:bCs/>
                <w:sz w:val="18"/>
                <w:szCs w:val="18"/>
              </w:rPr>
            </w:pPr>
            <w:r w:rsidRPr="005B143D">
              <w:rPr>
                <w:rFonts w:cs="Arial"/>
                <w:b/>
                <w:bCs/>
                <w:sz w:val="18"/>
                <w:szCs w:val="18"/>
              </w:rPr>
              <w:t>0</w:t>
            </w:r>
          </w:p>
        </w:tc>
        <w:tc>
          <w:tcPr>
            <w:tcW w:w="791" w:type="dxa"/>
            <w:tcBorders>
              <w:top w:val="single" w:sz="8" w:space="0" w:color="auto"/>
              <w:left w:val="nil"/>
              <w:bottom w:val="single" w:sz="8" w:space="0" w:color="auto"/>
              <w:right w:val="single" w:sz="4" w:space="0" w:color="auto"/>
            </w:tcBorders>
            <w:shd w:val="clear" w:color="auto" w:fill="CCFFCC"/>
            <w:noWrap/>
            <w:vAlign w:val="center"/>
          </w:tcPr>
          <w:p w14:paraId="10B0330D" w14:textId="77777777" w:rsidR="005B143D" w:rsidRPr="005B143D" w:rsidRDefault="005B143D" w:rsidP="00D13FEB">
            <w:pPr>
              <w:jc w:val="right"/>
              <w:rPr>
                <w:rFonts w:cs="Arial"/>
                <w:b/>
                <w:bCs/>
                <w:sz w:val="18"/>
                <w:szCs w:val="18"/>
              </w:rPr>
            </w:pPr>
            <w:r w:rsidRPr="005B143D">
              <w:rPr>
                <w:rFonts w:cs="Arial"/>
                <w:b/>
                <w:bCs/>
                <w:sz w:val="18"/>
                <w:szCs w:val="18"/>
              </w:rPr>
              <w:t>+ 1</w:t>
            </w:r>
          </w:p>
        </w:tc>
        <w:tc>
          <w:tcPr>
            <w:tcW w:w="791" w:type="dxa"/>
            <w:tcBorders>
              <w:top w:val="single" w:sz="8" w:space="0" w:color="auto"/>
              <w:left w:val="nil"/>
              <w:bottom w:val="single" w:sz="8" w:space="0" w:color="auto"/>
              <w:right w:val="single" w:sz="8" w:space="0" w:color="auto"/>
            </w:tcBorders>
            <w:shd w:val="clear" w:color="auto" w:fill="CCFFCC"/>
            <w:noWrap/>
            <w:vAlign w:val="center"/>
          </w:tcPr>
          <w:p w14:paraId="52A33E35" w14:textId="77777777" w:rsidR="005B143D" w:rsidRPr="005B143D" w:rsidRDefault="005B143D" w:rsidP="00D13FEB">
            <w:pPr>
              <w:jc w:val="right"/>
              <w:rPr>
                <w:rFonts w:cs="Arial"/>
                <w:b/>
                <w:bCs/>
                <w:sz w:val="18"/>
                <w:szCs w:val="18"/>
              </w:rPr>
            </w:pPr>
            <w:r w:rsidRPr="005B143D">
              <w:rPr>
                <w:rFonts w:cs="Arial"/>
                <w:b/>
                <w:bCs/>
                <w:sz w:val="18"/>
                <w:szCs w:val="18"/>
              </w:rPr>
              <w:t>+ 2</w:t>
            </w:r>
          </w:p>
        </w:tc>
        <w:tc>
          <w:tcPr>
            <w:tcW w:w="191" w:type="dxa"/>
            <w:tcBorders>
              <w:top w:val="nil"/>
              <w:left w:val="nil"/>
              <w:bottom w:val="single" w:sz="4" w:space="0" w:color="auto"/>
              <w:right w:val="nil"/>
            </w:tcBorders>
            <w:shd w:val="clear" w:color="auto" w:fill="FFFFFF"/>
            <w:noWrap/>
            <w:vAlign w:val="center"/>
          </w:tcPr>
          <w:p w14:paraId="5B9651D7" w14:textId="77777777" w:rsidR="005B143D" w:rsidRPr="005B143D" w:rsidRDefault="005B143D" w:rsidP="00D13FEB">
            <w:pPr>
              <w:jc w:val="right"/>
              <w:rPr>
                <w:rFonts w:cs="Arial"/>
                <w:b/>
                <w:bCs/>
                <w:sz w:val="18"/>
                <w:szCs w:val="18"/>
              </w:rPr>
            </w:pPr>
            <w:r w:rsidRPr="005B143D">
              <w:rPr>
                <w:rFonts w:cs="Arial"/>
                <w:b/>
                <w:bCs/>
                <w:sz w:val="18"/>
                <w:szCs w:val="18"/>
              </w:rPr>
              <w:t> </w:t>
            </w:r>
          </w:p>
        </w:tc>
        <w:tc>
          <w:tcPr>
            <w:tcW w:w="791" w:type="dxa"/>
            <w:tcBorders>
              <w:top w:val="nil"/>
              <w:left w:val="single" w:sz="8" w:space="0" w:color="auto"/>
              <w:bottom w:val="single" w:sz="8" w:space="0" w:color="auto"/>
              <w:right w:val="single" w:sz="4" w:space="0" w:color="auto"/>
            </w:tcBorders>
            <w:shd w:val="clear" w:color="auto" w:fill="CCFFCC"/>
            <w:noWrap/>
            <w:vAlign w:val="center"/>
          </w:tcPr>
          <w:p w14:paraId="30CE9619" w14:textId="77777777" w:rsidR="005B143D" w:rsidRPr="005B143D" w:rsidRDefault="005B143D" w:rsidP="00D13FEB">
            <w:pPr>
              <w:jc w:val="right"/>
              <w:rPr>
                <w:rFonts w:cs="Arial"/>
                <w:b/>
                <w:bCs/>
                <w:sz w:val="18"/>
                <w:szCs w:val="18"/>
              </w:rPr>
            </w:pPr>
            <w:r w:rsidRPr="005B143D">
              <w:rPr>
                <w:rFonts w:cs="Arial"/>
                <w:b/>
                <w:bCs/>
                <w:sz w:val="18"/>
                <w:szCs w:val="18"/>
              </w:rPr>
              <w:t>+ 66</w:t>
            </w:r>
          </w:p>
        </w:tc>
        <w:tc>
          <w:tcPr>
            <w:tcW w:w="791" w:type="dxa"/>
            <w:tcBorders>
              <w:top w:val="nil"/>
              <w:left w:val="nil"/>
              <w:bottom w:val="single" w:sz="8" w:space="0" w:color="auto"/>
              <w:right w:val="single" w:sz="4" w:space="0" w:color="auto"/>
            </w:tcBorders>
            <w:shd w:val="clear" w:color="auto" w:fill="CCFFCC"/>
            <w:noWrap/>
            <w:vAlign w:val="bottom"/>
          </w:tcPr>
          <w:p w14:paraId="006113A1" w14:textId="77777777" w:rsidR="005B143D" w:rsidRPr="005B143D" w:rsidRDefault="005B143D" w:rsidP="00D13FEB">
            <w:pPr>
              <w:jc w:val="right"/>
              <w:rPr>
                <w:rFonts w:cs="Arial"/>
                <w:b/>
                <w:bCs/>
                <w:sz w:val="18"/>
                <w:szCs w:val="18"/>
              </w:rPr>
            </w:pPr>
            <w:r w:rsidRPr="005B143D">
              <w:rPr>
                <w:rFonts w:cs="Arial"/>
                <w:b/>
                <w:bCs/>
                <w:sz w:val="18"/>
                <w:szCs w:val="18"/>
              </w:rPr>
              <w:t>0</w:t>
            </w:r>
          </w:p>
        </w:tc>
        <w:tc>
          <w:tcPr>
            <w:tcW w:w="791" w:type="dxa"/>
            <w:tcBorders>
              <w:top w:val="nil"/>
              <w:left w:val="nil"/>
              <w:bottom w:val="single" w:sz="8" w:space="0" w:color="auto"/>
              <w:right w:val="single" w:sz="4" w:space="0" w:color="auto"/>
            </w:tcBorders>
            <w:shd w:val="clear" w:color="auto" w:fill="CCFFCC"/>
            <w:noWrap/>
            <w:vAlign w:val="bottom"/>
          </w:tcPr>
          <w:p w14:paraId="273AB319" w14:textId="77777777" w:rsidR="005B143D" w:rsidRPr="005B143D" w:rsidRDefault="005B143D" w:rsidP="00D13FEB">
            <w:pPr>
              <w:jc w:val="right"/>
              <w:rPr>
                <w:rFonts w:cs="Arial"/>
                <w:b/>
                <w:bCs/>
                <w:sz w:val="18"/>
                <w:szCs w:val="18"/>
              </w:rPr>
            </w:pPr>
            <w:r w:rsidRPr="005B143D">
              <w:rPr>
                <w:rFonts w:cs="Arial"/>
                <w:b/>
                <w:bCs/>
                <w:sz w:val="18"/>
                <w:szCs w:val="18"/>
              </w:rPr>
              <w:t xml:space="preserve">+ 28 </w:t>
            </w:r>
          </w:p>
        </w:tc>
        <w:tc>
          <w:tcPr>
            <w:tcW w:w="791" w:type="dxa"/>
            <w:tcBorders>
              <w:top w:val="nil"/>
              <w:left w:val="nil"/>
              <w:bottom w:val="single" w:sz="8" w:space="0" w:color="auto"/>
              <w:right w:val="single" w:sz="8" w:space="0" w:color="auto"/>
            </w:tcBorders>
            <w:shd w:val="clear" w:color="auto" w:fill="CCFFCC"/>
            <w:noWrap/>
            <w:vAlign w:val="bottom"/>
          </w:tcPr>
          <w:p w14:paraId="11F594FC" w14:textId="77777777" w:rsidR="005B143D" w:rsidRPr="005B143D" w:rsidRDefault="005B143D" w:rsidP="00D13FEB">
            <w:pPr>
              <w:jc w:val="right"/>
              <w:rPr>
                <w:rFonts w:cs="Arial"/>
                <w:b/>
                <w:bCs/>
                <w:sz w:val="18"/>
                <w:szCs w:val="18"/>
              </w:rPr>
            </w:pPr>
            <w:r w:rsidRPr="005B143D">
              <w:rPr>
                <w:rFonts w:cs="Arial"/>
                <w:b/>
                <w:bCs/>
                <w:sz w:val="18"/>
                <w:szCs w:val="18"/>
              </w:rPr>
              <w:t>+ 56</w:t>
            </w:r>
          </w:p>
        </w:tc>
      </w:tr>
    </w:tbl>
    <w:p w14:paraId="51D3DC4D" w14:textId="77777777" w:rsidR="005B143D" w:rsidRDefault="005B143D" w:rsidP="005B143D">
      <w:pPr>
        <w:pStyle w:val="Popisektabulekaobrzk"/>
      </w:pPr>
      <w:r>
        <w:t xml:space="preserve">Zdroj: vlastní zpracování na základě interní evidence Odboru </w:t>
      </w:r>
      <w:r w:rsidR="00E03D82">
        <w:t>školství</w:t>
      </w:r>
      <w:r>
        <w:t xml:space="preserve"> MMZ</w:t>
      </w:r>
    </w:p>
    <w:p w14:paraId="47B7689D" w14:textId="77777777" w:rsidR="005B143D" w:rsidRDefault="005B143D" w:rsidP="007A3423"/>
    <w:p w14:paraId="6235256D" w14:textId="77777777" w:rsidR="005B143D" w:rsidRDefault="005B143D" w:rsidP="007A3423">
      <w:r w:rsidRPr="005B143D">
        <w:t>V období od října 2006 do září 2010 se vybudovalo ve zlínských mate</w:t>
      </w:r>
      <w:r w:rsidR="00325F53">
        <w:t>řských školách 6 nových tříd a </w:t>
      </w:r>
      <w:r w:rsidRPr="005B143D">
        <w:t>bylo vytvořeno 150 nových míst pro děti.</w:t>
      </w:r>
    </w:p>
    <w:p w14:paraId="2BE9B0FF" w14:textId="77777777" w:rsidR="00F3553B" w:rsidRDefault="00F3553B" w:rsidP="007A3423"/>
    <w:p w14:paraId="3F37FDC7" w14:textId="77777777" w:rsidR="005B143D" w:rsidRPr="005B143D" w:rsidRDefault="005B143D" w:rsidP="005B143D">
      <w:pPr>
        <w:pStyle w:val="Popisektabulekaobrzk"/>
        <w:jc w:val="center"/>
      </w:pPr>
      <w:r w:rsidRPr="005B143D">
        <w:t>Přehled nově budovaných tříd a míst MŠ od roku 2010 do roku 2014</w:t>
      </w:r>
    </w:p>
    <w:tbl>
      <w:tblPr>
        <w:tblW w:w="9077" w:type="dxa"/>
        <w:jc w:val="center"/>
        <w:tblCellMar>
          <w:left w:w="70" w:type="dxa"/>
          <w:right w:w="70" w:type="dxa"/>
        </w:tblCellMar>
        <w:tblLook w:val="0000" w:firstRow="0" w:lastRow="0" w:firstColumn="0" w:lastColumn="0" w:noHBand="0" w:noVBand="0"/>
      </w:tblPr>
      <w:tblGrid>
        <w:gridCol w:w="1816"/>
        <w:gridCol w:w="780"/>
        <w:gridCol w:w="790"/>
        <w:gridCol w:w="790"/>
        <w:gridCol w:w="790"/>
        <w:gridCol w:w="790"/>
        <w:gridCol w:w="181"/>
        <w:gridCol w:w="785"/>
        <w:gridCol w:w="785"/>
        <w:gridCol w:w="785"/>
        <w:gridCol w:w="785"/>
      </w:tblGrid>
      <w:tr w:rsidR="005B143D" w:rsidRPr="005B143D" w14:paraId="01280E79" w14:textId="77777777" w:rsidTr="006054D8">
        <w:trPr>
          <w:trHeight w:val="276"/>
          <w:jc w:val="center"/>
        </w:trPr>
        <w:tc>
          <w:tcPr>
            <w:tcW w:w="1816" w:type="dxa"/>
            <w:vMerge w:val="restart"/>
            <w:tcBorders>
              <w:top w:val="single" w:sz="8" w:space="0" w:color="auto"/>
              <w:left w:val="single" w:sz="8" w:space="0" w:color="auto"/>
              <w:bottom w:val="single" w:sz="8" w:space="0" w:color="000000"/>
              <w:right w:val="single" w:sz="4" w:space="0" w:color="auto"/>
            </w:tcBorders>
            <w:shd w:val="clear" w:color="auto" w:fill="E3E3E3"/>
            <w:vAlign w:val="bottom"/>
          </w:tcPr>
          <w:p w14:paraId="620F9EA5" w14:textId="77777777" w:rsidR="005B143D" w:rsidRPr="005B143D" w:rsidRDefault="005B143D" w:rsidP="00D13FEB">
            <w:pPr>
              <w:jc w:val="center"/>
              <w:rPr>
                <w:rFonts w:cs="Arial"/>
                <w:b/>
                <w:bCs/>
                <w:sz w:val="18"/>
                <w:szCs w:val="18"/>
              </w:rPr>
            </w:pPr>
            <w:r w:rsidRPr="005B143D">
              <w:rPr>
                <w:rFonts w:cs="Arial"/>
                <w:b/>
                <w:bCs/>
                <w:sz w:val="18"/>
                <w:szCs w:val="18"/>
              </w:rPr>
              <w:t>Mateřská škola</w:t>
            </w:r>
          </w:p>
        </w:tc>
        <w:tc>
          <w:tcPr>
            <w:tcW w:w="780" w:type="dxa"/>
            <w:tcBorders>
              <w:top w:val="single" w:sz="8" w:space="0" w:color="auto"/>
              <w:left w:val="single" w:sz="8" w:space="0" w:color="auto"/>
              <w:bottom w:val="single" w:sz="8" w:space="0" w:color="auto"/>
              <w:right w:val="nil"/>
            </w:tcBorders>
            <w:shd w:val="clear" w:color="auto" w:fill="E3E3E3"/>
            <w:noWrap/>
            <w:vAlign w:val="bottom"/>
          </w:tcPr>
          <w:p w14:paraId="0C461A9A" w14:textId="77777777" w:rsidR="005B143D" w:rsidRPr="005B143D" w:rsidRDefault="005B143D" w:rsidP="00D13FEB">
            <w:pPr>
              <w:jc w:val="center"/>
              <w:rPr>
                <w:rFonts w:cs="Arial"/>
                <w:sz w:val="18"/>
                <w:szCs w:val="18"/>
              </w:rPr>
            </w:pPr>
            <w:r w:rsidRPr="005B143D">
              <w:rPr>
                <w:rFonts w:cs="Arial"/>
                <w:sz w:val="18"/>
                <w:szCs w:val="18"/>
              </w:rPr>
              <w:t> </w:t>
            </w:r>
          </w:p>
        </w:tc>
        <w:tc>
          <w:tcPr>
            <w:tcW w:w="3160" w:type="dxa"/>
            <w:gridSpan w:val="4"/>
            <w:tcBorders>
              <w:top w:val="single" w:sz="8" w:space="0" w:color="auto"/>
              <w:left w:val="single" w:sz="8" w:space="0" w:color="auto"/>
              <w:bottom w:val="single" w:sz="8" w:space="0" w:color="auto"/>
              <w:right w:val="single" w:sz="8" w:space="0" w:color="000000"/>
            </w:tcBorders>
            <w:shd w:val="clear" w:color="auto" w:fill="CCFFCC"/>
            <w:noWrap/>
            <w:vAlign w:val="bottom"/>
          </w:tcPr>
          <w:p w14:paraId="787746AE" w14:textId="77777777" w:rsidR="005B143D" w:rsidRPr="005B143D" w:rsidRDefault="005B143D" w:rsidP="00D13FEB">
            <w:pPr>
              <w:jc w:val="center"/>
              <w:rPr>
                <w:rFonts w:cs="Arial"/>
                <w:sz w:val="18"/>
                <w:szCs w:val="18"/>
              </w:rPr>
            </w:pPr>
            <w:r w:rsidRPr="005B143D">
              <w:rPr>
                <w:rFonts w:cs="Arial"/>
                <w:sz w:val="18"/>
                <w:szCs w:val="18"/>
              </w:rPr>
              <w:t>Počet tříd</w:t>
            </w:r>
          </w:p>
        </w:tc>
        <w:tc>
          <w:tcPr>
            <w:tcW w:w="181" w:type="dxa"/>
            <w:tcBorders>
              <w:top w:val="single" w:sz="4" w:space="0" w:color="auto"/>
              <w:left w:val="nil"/>
              <w:bottom w:val="single" w:sz="4" w:space="0" w:color="auto"/>
              <w:right w:val="single" w:sz="4" w:space="0" w:color="auto"/>
            </w:tcBorders>
            <w:shd w:val="clear" w:color="auto" w:fill="auto"/>
            <w:noWrap/>
            <w:vAlign w:val="bottom"/>
          </w:tcPr>
          <w:p w14:paraId="12DF7F05" w14:textId="77777777" w:rsidR="005B143D" w:rsidRPr="005B143D" w:rsidRDefault="005B143D" w:rsidP="00D13FEB">
            <w:pPr>
              <w:rPr>
                <w:rFonts w:cs="Arial"/>
                <w:sz w:val="18"/>
                <w:szCs w:val="18"/>
              </w:rPr>
            </w:pPr>
            <w:r w:rsidRPr="005B143D">
              <w:rPr>
                <w:rFonts w:cs="Arial"/>
                <w:sz w:val="18"/>
                <w:szCs w:val="18"/>
              </w:rPr>
              <w:t> </w:t>
            </w:r>
          </w:p>
        </w:tc>
        <w:tc>
          <w:tcPr>
            <w:tcW w:w="3140" w:type="dxa"/>
            <w:gridSpan w:val="4"/>
            <w:tcBorders>
              <w:top w:val="single" w:sz="8" w:space="0" w:color="auto"/>
              <w:left w:val="nil"/>
              <w:bottom w:val="single" w:sz="8" w:space="0" w:color="auto"/>
              <w:right w:val="single" w:sz="8" w:space="0" w:color="000000"/>
            </w:tcBorders>
            <w:shd w:val="clear" w:color="auto" w:fill="CC9CCC"/>
            <w:noWrap/>
            <w:vAlign w:val="bottom"/>
          </w:tcPr>
          <w:p w14:paraId="23189565" w14:textId="77777777" w:rsidR="005B143D" w:rsidRPr="005B143D" w:rsidRDefault="005B143D" w:rsidP="00D13FEB">
            <w:pPr>
              <w:jc w:val="center"/>
              <w:rPr>
                <w:rFonts w:cs="Arial"/>
                <w:sz w:val="18"/>
                <w:szCs w:val="18"/>
              </w:rPr>
            </w:pPr>
            <w:r w:rsidRPr="005B143D">
              <w:rPr>
                <w:rFonts w:cs="Arial"/>
                <w:sz w:val="18"/>
                <w:szCs w:val="18"/>
              </w:rPr>
              <w:t>Počet nových míst v MŠ</w:t>
            </w:r>
          </w:p>
        </w:tc>
      </w:tr>
      <w:tr w:rsidR="005B143D" w:rsidRPr="005B143D" w14:paraId="1CA38CC5" w14:textId="77777777" w:rsidTr="006054D8">
        <w:trPr>
          <w:trHeight w:val="270"/>
          <w:jc w:val="center"/>
        </w:trPr>
        <w:tc>
          <w:tcPr>
            <w:tcW w:w="1816" w:type="dxa"/>
            <w:vMerge/>
            <w:tcBorders>
              <w:top w:val="single" w:sz="8" w:space="0" w:color="auto"/>
              <w:left w:val="single" w:sz="8" w:space="0" w:color="auto"/>
              <w:bottom w:val="single" w:sz="8" w:space="0" w:color="000000"/>
              <w:right w:val="single" w:sz="4" w:space="0" w:color="auto"/>
            </w:tcBorders>
            <w:vAlign w:val="center"/>
          </w:tcPr>
          <w:p w14:paraId="78BFF612" w14:textId="77777777" w:rsidR="005B143D" w:rsidRPr="005B143D" w:rsidRDefault="005B143D" w:rsidP="00D13FEB">
            <w:pPr>
              <w:rPr>
                <w:rFonts w:cs="Arial"/>
                <w:b/>
                <w:bCs/>
                <w:sz w:val="18"/>
                <w:szCs w:val="18"/>
              </w:rPr>
            </w:pPr>
          </w:p>
        </w:tc>
        <w:tc>
          <w:tcPr>
            <w:tcW w:w="780" w:type="dxa"/>
            <w:tcBorders>
              <w:top w:val="nil"/>
              <w:left w:val="nil"/>
              <w:bottom w:val="single" w:sz="8" w:space="0" w:color="auto"/>
              <w:right w:val="nil"/>
            </w:tcBorders>
            <w:shd w:val="clear" w:color="auto" w:fill="CC9CCC"/>
            <w:noWrap/>
            <w:vAlign w:val="bottom"/>
          </w:tcPr>
          <w:p w14:paraId="775000A1" w14:textId="77777777" w:rsidR="005B143D" w:rsidRPr="005B143D" w:rsidRDefault="005B143D" w:rsidP="00D13FEB">
            <w:pPr>
              <w:rPr>
                <w:rFonts w:cs="Arial"/>
                <w:b/>
                <w:bCs/>
                <w:sz w:val="18"/>
                <w:szCs w:val="18"/>
              </w:rPr>
            </w:pPr>
            <w:r w:rsidRPr="005B143D">
              <w:rPr>
                <w:rFonts w:cs="Arial"/>
                <w:b/>
                <w:bCs/>
                <w:sz w:val="18"/>
                <w:szCs w:val="18"/>
              </w:rPr>
              <w:t>2009/10</w:t>
            </w:r>
          </w:p>
        </w:tc>
        <w:tc>
          <w:tcPr>
            <w:tcW w:w="790" w:type="dxa"/>
            <w:tcBorders>
              <w:top w:val="single" w:sz="4" w:space="0" w:color="auto"/>
              <w:left w:val="single" w:sz="8" w:space="0" w:color="auto"/>
              <w:bottom w:val="single" w:sz="8" w:space="0" w:color="auto"/>
              <w:right w:val="single" w:sz="4" w:space="0" w:color="auto"/>
            </w:tcBorders>
            <w:shd w:val="clear" w:color="auto" w:fill="CCFFCC"/>
            <w:noWrap/>
            <w:vAlign w:val="bottom"/>
          </w:tcPr>
          <w:p w14:paraId="5335220A" w14:textId="77777777" w:rsidR="005B143D" w:rsidRPr="005B143D" w:rsidRDefault="005B143D" w:rsidP="00D13FEB">
            <w:pPr>
              <w:rPr>
                <w:rFonts w:cs="Arial"/>
                <w:b/>
                <w:bCs/>
                <w:sz w:val="18"/>
                <w:szCs w:val="18"/>
              </w:rPr>
            </w:pPr>
            <w:r w:rsidRPr="005B143D">
              <w:rPr>
                <w:rFonts w:cs="Arial"/>
                <w:b/>
                <w:bCs/>
                <w:sz w:val="18"/>
                <w:szCs w:val="18"/>
              </w:rPr>
              <w:t>2010/11</w:t>
            </w:r>
          </w:p>
        </w:tc>
        <w:tc>
          <w:tcPr>
            <w:tcW w:w="790" w:type="dxa"/>
            <w:tcBorders>
              <w:top w:val="single" w:sz="4" w:space="0" w:color="auto"/>
              <w:left w:val="nil"/>
              <w:bottom w:val="single" w:sz="8" w:space="0" w:color="auto"/>
              <w:right w:val="single" w:sz="4" w:space="0" w:color="auto"/>
            </w:tcBorders>
            <w:shd w:val="clear" w:color="auto" w:fill="CCFFCC"/>
            <w:noWrap/>
            <w:vAlign w:val="bottom"/>
          </w:tcPr>
          <w:p w14:paraId="3867B5B8" w14:textId="77777777" w:rsidR="005B143D" w:rsidRPr="005B143D" w:rsidRDefault="005B143D" w:rsidP="00D13FEB">
            <w:pPr>
              <w:rPr>
                <w:rFonts w:cs="Arial"/>
                <w:b/>
                <w:bCs/>
                <w:sz w:val="18"/>
                <w:szCs w:val="18"/>
              </w:rPr>
            </w:pPr>
            <w:r w:rsidRPr="005B143D">
              <w:rPr>
                <w:rFonts w:cs="Arial"/>
                <w:b/>
                <w:bCs/>
                <w:sz w:val="18"/>
                <w:szCs w:val="18"/>
              </w:rPr>
              <w:t>2011/12</w:t>
            </w:r>
          </w:p>
        </w:tc>
        <w:tc>
          <w:tcPr>
            <w:tcW w:w="790" w:type="dxa"/>
            <w:tcBorders>
              <w:top w:val="single" w:sz="4" w:space="0" w:color="auto"/>
              <w:left w:val="nil"/>
              <w:bottom w:val="single" w:sz="8" w:space="0" w:color="auto"/>
              <w:right w:val="single" w:sz="4" w:space="0" w:color="auto"/>
            </w:tcBorders>
            <w:shd w:val="clear" w:color="auto" w:fill="CCFFCC"/>
            <w:noWrap/>
            <w:vAlign w:val="bottom"/>
          </w:tcPr>
          <w:p w14:paraId="7DB336BF" w14:textId="77777777" w:rsidR="005B143D" w:rsidRPr="005B143D" w:rsidRDefault="005B143D" w:rsidP="00D13FEB">
            <w:pPr>
              <w:rPr>
                <w:rFonts w:cs="Arial"/>
                <w:b/>
                <w:bCs/>
                <w:sz w:val="18"/>
                <w:szCs w:val="18"/>
              </w:rPr>
            </w:pPr>
            <w:r w:rsidRPr="005B143D">
              <w:rPr>
                <w:rFonts w:cs="Arial"/>
                <w:b/>
                <w:bCs/>
                <w:sz w:val="18"/>
                <w:szCs w:val="18"/>
              </w:rPr>
              <w:t>2012/13</w:t>
            </w:r>
          </w:p>
        </w:tc>
        <w:tc>
          <w:tcPr>
            <w:tcW w:w="790" w:type="dxa"/>
            <w:tcBorders>
              <w:top w:val="single" w:sz="4" w:space="0" w:color="auto"/>
              <w:left w:val="nil"/>
              <w:bottom w:val="single" w:sz="8" w:space="0" w:color="auto"/>
              <w:right w:val="single" w:sz="8" w:space="0" w:color="auto"/>
            </w:tcBorders>
            <w:shd w:val="clear" w:color="auto" w:fill="CCFFCC"/>
            <w:noWrap/>
            <w:vAlign w:val="bottom"/>
          </w:tcPr>
          <w:p w14:paraId="5F483499" w14:textId="77777777" w:rsidR="005B143D" w:rsidRPr="005B143D" w:rsidRDefault="005B143D" w:rsidP="00D13FEB">
            <w:pPr>
              <w:rPr>
                <w:rFonts w:cs="Arial"/>
                <w:b/>
                <w:bCs/>
                <w:sz w:val="18"/>
                <w:szCs w:val="18"/>
              </w:rPr>
            </w:pPr>
            <w:r w:rsidRPr="005B143D">
              <w:rPr>
                <w:rFonts w:cs="Arial"/>
                <w:b/>
                <w:bCs/>
                <w:sz w:val="18"/>
                <w:szCs w:val="18"/>
              </w:rPr>
              <w:t>2013/14</w:t>
            </w:r>
          </w:p>
        </w:tc>
        <w:tc>
          <w:tcPr>
            <w:tcW w:w="181" w:type="dxa"/>
            <w:tcBorders>
              <w:top w:val="nil"/>
              <w:left w:val="nil"/>
              <w:bottom w:val="single" w:sz="4" w:space="0" w:color="auto"/>
              <w:right w:val="single" w:sz="4" w:space="0" w:color="auto"/>
            </w:tcBorders>
            <w:shd w:val="clear" w:color="auto" w:fill="auto"/>
            <w:noWrap/>
            <w:vAlign w:val="bottom"/>
          </w:tcPr>
          <w:p w14:paraId="7016AB1E" w14:textId="77777777" w:rsidR="005B143D" w:rsidRPr="005B143D" w:rsidRDefault="005B143D" w:rsidP="00D13FEB">
            <w:pPr>
              <w:rPr>
                <w:rFonts w:cs="Arial"/>
                <w:b/>
                <w:bCs/>
                <w:sz w:val="18"/>
                <w:szCs w:val="18"/>
              </w:rPr>
            </w:pPr>
            <w:r w:rsidRPr="005B143D">
              <w:rPr>
                <w:rFonts w:cs="Arial"/>
                <w:b/>
                <w:bCs/>
                <w:sz w:val="18"/>
                <w:szCs w:val="18"/>
              </w:rPr>
              <w:t> </w:t>
            </w:r>
          </w:p>
        </w:tc>
        <w:tc>
          <w:tcPr>
            <w:tcW w:w="785" w:type="dxa"/>
            <w:tcBorders>
              <w:top w:val="single" w:sz="4" w:space="0" w:color="auto"/>
              <w:left w:val="nil"/>
              <w:bottom w:val="single" w:sz="8" w:space="0" w:color="auto"/>
              <w:right w:val="single" w:sz="4" w:space="0" w:color="auto"/>
            </w:tcBorders>
            <w:shd w:val="clear" w:color="auto" w:fill="CC9CCC"/>
            <w:noWrap/>
            <w:vAlign w:val="bottom"/>
          </w:tcPr>
          <w:p w14:paraId="30AFA06D" w14:textId="77777777" w:rsidR="005B143D" w:rsidRPr="005B143D" w:rsidRDefault="005B143D" w:rsidP="00D13FEB">
            <w:pPr>
              <w:rPr>
                <w:rFonts w:cs="Arial"/>
                <w:b/>
                <w:bCs/>
                <w:sz w:val="18"/>
                <w:szCs w:val="18"/>
              </w:rPr>
            </w:pPr>
            <w:r w:rsidRPr="005B143D">
              <w:rPr>
                <w:rFonts w:cs="Arial"/>
                <w:b/>
                <w:bCs/>
                <w:sz w:val="18"/>
                <w:szCs w:val="18"/>
              </w:rPr>
              <w:t>2010/11</w:t>
            </w:r>
          </w:p>
        </w:tc>
        <w:tc>
          <w:tcPr>
            <w:tcW w:w="785" w:type="dxa"/>
            <w:tcBorders>
              <w:top w:val="single" w:sz="4" w:space="0" w:color="auto"/>
              <w:left w:val="nil"/>
              <w:bottom w:val="single" w:sz="8" w:space="0" w:color="auto"/>
              <w:right w:val="single" w:sz="4" w:space="0" w:color="auto"/>
            </w:tcBorders>
            <w:shd w:val="clear" w:color="auto" w:fill="CC9CCC"/>
            <w:noWrap/>
            <w:vAlign w:val="bottom"/>
          </w:tcPr>
          <w:p w14:paraId="5CAA3942" w14:textId="77777777" w:rsidR="005B143D" w:rsidRPr="005B143D" w:rsidRDefault="005B143D" w:rsidP="00D13FEB">
            <w:pPr>
              <w:rPr>
                <w:rFonts w:cs="Arial"/>
                <w:b/>
                <w:bCs/>
                <w:sz w:val="18"/>
                <w:szCs w:val="18"/>
              </w:rPr>
            </w:pPr>
            <w:r w:rsidRPr="005B143D">
              <w:rPr>
                <w:rFonts w:cs="Arial"/>
                <w:b/>
                <w:bCs/>
                <w:sz w:val="18"/>
                <w:szCs w:val="18"/>
              </w:rPr>
              <w:t>2011/12</w:t>
            </w:r>
          </w:p>
        </w:tc>
        <w:tc>
          <w:tcPr>
            <w:tcW w:w="785" w:type="dxa"/>
            <w:tcBorders>
              <w:top w:val="single" w:sz="4" w:space="0" w:color="auto"/>
              <w:left w:val="nil"/>
              <w:bottom w:val="single" w:sz="8" w:space="0" w:color="auto"/>
              <w:right w:val="single" w:sz="4" w:space="0" w:color="auto"/>
            </w:tcBorders>
            <w:shd w:val="clear" w:color="auto" w:fill="CC9CCC"/>
            <w:noWrap/>
            <w:vAlign w:val="bottom"/>
          </w:tcPr>
          <w:p w14:paraId="096373A5" w14:textId="77777777" w:rsidR="005B143D" w:rsidRPr="005B143D" w:rsidRDefault="005B143D" w:rsidP="00D13FEB">
            <w:pPr>
              <w:rPr>
                <w:rFonts w:cs="Arial"/>
                <w:b/>
                <w:bCs/>
                <w:sz w:val="18"/>
                <w:szCs w:val="18"/>
              </w:rPr>
            </w:pPr>
            <w:r w:rsidRPr="005B143D">
              <w:rPr>
                <w:rFonts w:cs="Arial"/>
                <w:b/>
                <w:bCs/>
                <w:sz w:val="18"/>
                <w:szCs w:val="18"/>
              </w:rPr>
              <w:t>2012/13</w:t>
            </w:r>
          </w:p>
        </w:tc>
        <w:tc>
          <w:tcPr>
            <w:tcW w:w="785" w:type="dxa"/>
            <w:tcBorders>
              <w:top w:val="single" w:sz="4" w:space="0" w:color="auto"/>
              <w:left w:val="nil"/>
              <w:bottom w:val="single" w:sz="8" w:space="0" w:color="auto"/>
              <w:right w:val="single" w:sz="8" w:space="0" w:color="auto"/>
            </w:tcBorders>
            <w:shd w:val="clear" w:color="auto" w:fill="CC9CCC"/>
            <w:noWrap/>
            <w:vAlign w:val="bottom"/>
          </w:tcPr>
          <w:p w14:paraId="47582C2D" w14:textId="77777777" w:rsidR="005B143D" w:rsidRPr="005B143D" w:rsidRDefault="005B143D" w:rsidP="00D13FEB">
            <w:pPr>
              <w:rPr>
                <w:rFonts w:cs="Arial"/>
                <w:b/>
                <w:bCs/>
                <w:sz w:val="18"/>
                <w:szCs w:val="18"/>
              </w:rPr>
            </w:pPr>
            <w:r w:rsidRPr="005B143D">
              <w:rPr>
                <w:rFonts w:cs="Arial"/>
                <w:b/>
                <w:bCs/>
                <w:sz w:val="18"/>
                <w:szCs w:val="18"/>
              </w:rPr>
              <w:t>2013/14</w:t>
            </w:r>
          </w:p>
        </w:tc>
      </w:tr>
      <w:tr w:rsidR="005B143D" w:rsidRPr="005B143D" w14:paraId="4F2FC265" w14:textId="77777777" w:rsidTr="006054D8">
        <w:trPr>
          <w:trHeight w:val="264"/>
          <w:jc w:val="center"/>
        </w:trPr>
        <w:tc>
          <w:tcPr>
            <w:tcW w:w="1816" w:type="dxa"/>
            <w:tcBorders>
              <w:top w:val="nil"/>
              <w:left w:val="single" w:sz="8" w:space="0" w:color="auto"/>
              <w:bottom w:val="single" w:sz="4" w:space="0" w:color="auto"/>
              <w:right w:val="single" w:sz="4" w:space="0" w:color="auto"/>
            </w:tcBorders>
            <w:shd w:val="clear" w:color="auto" w:fill="FFFFC0"/>
            <w:noWrap/>
            <w:vAlign w:val="bottom"/>
          </w:tcPr>
          <w:p w14:paraId="495C33EA" w14:textId="77777777" w:rsidR="005B143D" w:rsidRPr="005B143D" w:rsidRDefault="005B143D" w:rsidP="00D13FEB">
            <w:pPr>
              <w:rPr>
                <w:rFonts w:cs="Arial"/>
                <w:sz w:val="18"/>
                <w:szCs w:val="18"/>
              </w:rPr>
            </w:pPr>
            <w:r w:rsidRPr="005B143D">
              <w:rPr>
                <w:rFonts w:cs="Arial"/>
                <w:sz w:val="18"/>
                <w:szCs w:val="18"/>
              </w:rPr>
              <w:t>Budovatelská 4819</w:t>
            </w:r>
          </w:p>
        </w:tc>
        <w:tc>
          <w:tcPr>
            <w:tcW w:w="780" w:type="dxa"/>
            <w:tcBorders>
              <w:top w:val="nil"/>
              <w:left w:val="nil"/>
              <w:bottom w:val="single" w:sz="4" w:space="0" w:color="auto"/>
              <w:right w:val="nil"/>
            </w:tcBorders>
            <w:shd w:val="clear" w:color="auto" w:fill="FFFFFF"/>
            <w:noWrap/>
            <w:vAlign w:val="bottom"/>
          </w:tcPr>
          <w:p w14:paraId="71406362" w14:textId="77777777" w:rsidR="005B143D" w:rsidRPr="005B143D" w:rsidRDefault="005B143D" w:rsidP="00D13FEB">
            <w:pPr>
              <w:jc w:val="right"/>
              <w:rPr>
                <w:rFonts w:cs="Arial"/>
                <w:sz w:val="18"/>
                <w:szCs w:val="18"/>
              </w:rPr>
            </w:pPr>
            <w:r w:rsidRPr="005B143D">
              <w:rPr>
                <w:rFonts w:cs="Arial"/>
                <w:sz w:val="18"/>
                <w:szCs w:val="18"/>
              </w:rPr>
              <w:t>4</w:t>
            </w:r>
          </w:p>
        </w:tc>
        <w:tc>
          <w:tcPr>
            <w:tcW w:w="790" w:type="dxa"/>
            <w:tcBorders>
              <w:top w:val="nil"/>
              <w:left w:val="single" w:sz="8" w:space="0" w:color="auto"/>
              <w:bottom w:val="single" w:sz="4" w:space="0" w:color="auto"/>
              <w:right w:val="single" w:sz="4" w:space="0" w:color="auto"/>
            </w:tcBorders>
            <w:shd w:val="clear" w:color="auto" w:fill="FFFF00"/>
            <w:noWrap/>
            <w:vAlign w:val="bottom"/>
          </w:tcPr>
          <w:p w14:paraId="4E319C77" w14:textId="77777777" w:rsidR="005B143D" w:rsidRPr="005B143D" w:rsidRDefault="005B143D" w:rsidP="00D13FEB">
            <w:pPr>
              <w:jc w:val="right"/>
              <w:rPr>
                <w:rFonts w:cs="Arial"/>
                <w:sz w:val="18"/>
                <w:szCs w:val="18"/>
              </w:rPr>
            </w:pPr>
            <w:r w:rsidRPr="005B143D">
              <w:rPr>
                <w:rFonts w:cs="Arial"/>
                <w:sz w:val="18"/>
                <w:szCs w:val="18"/>
              </w:rPr>
              <w:t>5</w:t>
            </w:r>
          </w:p>
        </w:tc>
        <w:tc>
          <w:tcPr>
            <w:tcW w:w="790" w:type="dxa"/>
            <w:tcBorders>
              <w:top w:val="nil"/>
              <w:left w:val="nil"/>
              <w:bottom w:val="single" w:sz="4" w:space="0" w:color="auto"/>
              <w:right w:val="single" w:sz="4" w:space="0" w:color="auto"/>
            </w:tcBorders>
            <w:shd w:val="clear" w:color="auto" w:fill="FFFFFF"/>
            <w:noWrap/>
            <w:vAlign w:val="bottom"/>
          </w:tcPr>
          <w:p w14:paraId="604C506E" w14:textId="77777777" w:rsidR="005B143D" w:rsidRPr="005B143D" w:rsidRDefault="005B143D" w:rsidP="00D13FEB">
            <w:pPr>
              <w:jc w:val="right"/>
              <w:rPr>
                <w:rFonts w:cs="Arial"/>
                <w:sz w:val="18"/>
                <w:szCs w:val="18"/>
              </w:rPr>
            </w:pPr>
            <w:r w:rsidRPr="005B143D">
              <w:rPr>
                <w:rFonts w:cs="Arial"/>
                <w:sz w:val="18"/>
                <w:szCs w:val="18"/>
              </w:rPr>
              <w:t>5</w:t>
            </w:r>
          </w:p>
        </w:tc>
        <w:tc>
          <w:tcPr>
            <w:tcW w:w="790" w:type="dxa"/>
            <w:tcBorders>
              <w:top w:val="nil"/>
              <w:left w:val="nil"/>
              <w:bottom w:val="single" w:sz="4" w:space="0" w:color="auto"/>
              <w:right w:val="single" w:sz="4" w:space="0" w:color="auto"/>
            </w:tcBorders>
            <w:shd w:val="clear" w:color="auto" w:fill="FFFFFF"/>
            <w:noWrap/>
            <w:vAlign w:val="bottom"/>
          </w:tcPr>
          <w:p w14:paraId="6AB66593" w14:textId="77777777" w:rsidR="005B143D" w:rsidRPr="005B143D" w:rsidRDefault="005B143D" w:rsidP="00D13FEB">
            <w:pPr>
              <w:jc w:val="right"/>
              <w:rPr>
                <w:rFonts w:cs="Arial"/>
                <w:sz w:val="18"/>
                <w:szCs w:val="18"/>
              </w:rPr>
            </w:pPr>
            <w:r w:rsidRPr="005B143D">
              <w:rPr>
                <w:rFonts w:cs="Arial"/>
                <w:sz w:val="18"/>
                <w:szCs w:val="18"/>
              </w:rPr>
              <w:t>5</w:t>
            </w:r>
          </w:p>
        </w:tc>
        <w:tc>
          <w:tcPr>
            <w:tcW w:w="790" w:type="dxa"/>
            <w:tcBorders>
              <w:top w:val="nil"/>
              <w:left w:val="nil"/>
              <w:bottom w:val="single" w:sz="4" w:space="0" w:color="auto"/>
              <w:right w:val="single" w:sz="8" w:space="0" w:color="auto"/>
            </w:tcBorders>
            <w:shd w:val="clear" w:color="auto" w:fill="FFFFFF"/>
            <w:noWrap/>
            <w:vAlign w:val="bottom"/>
          </w:tcPr>
          <w:p w14:paraId="72639B88" w14:textId="77777777" w:rsidR="005B143D" w:rsidRPr="005B143D" w:rsidRDefault="005B143D" w:rsidP="00D13FEB">
            <w:pPr>
              <w:jc w:val="right"/>
              <w:rPr>
                <w:rFonts w:cs="Arial"/>
                <w:sz w:val="18"/>
                <w:szCs w:val="18"/>
              </w:rPr>
            </w:pPr>
            <w:r w:rsidRPr="005B143D">
              <w:rPr>
                <w:rFonts w:cs="Arial"/>
                <w:sz w:val="18"/>
                <w:szCs w:val="18"/>
              </w:rPr>
              <w:t>5</w:t>
            </w:r>
          </w:p>
        </w:tc>
        <w:tc>
          <w:tcPr>
            <w:tcW w:w="181" w:type="dxa"/>
            <w:tcBorders>
              <w:top w:val="nil"/>
              <w:left w:val="nil"/>
              <w:bottom w:val="single" w:sz="4" w:space="0" w:color="auto"/>
              <w:right w:val="single" w:sz="4" w:space="0" w:color="auto"/>
            </w:tcBorders>
            <w:shd w:val="clear" w:color="auto" w:fill="FFFFFF"/>
            <w:noWrap/>
            <w:vAlign w:val="bottom"/>
          </w:tcPr>
          <w:p w14:paraId="72529628" w14:textId="77777777" w:rsidR="005B143D" w:rsidRPr="005B143D" w:rsidRDefault="005B143D" w:rsidP="00D13FEB">
            <w:pPr>
              <w:jc w:val="right"/>
              <w:rPr>
                <w:rFonts w:cs="Arial"/>
                <w:sz w:val="18"/>
                <w:szCs w:val="18"/>
              </w:rPr>
            </w:pPr>
            <w:r w:rsidRPr="005B143D">
              <w:rPr>
                <w:rFonts w:cs="Arial"/>
                <w:sz w:val="18"/>
                <w:szCs w:val="18"/>
              </w:rPr>
              <w:t> </w:t>
            </w:r>
          </w:p>
        </w:tc>
        <w:tc>
          <w:tcPr>
            <w:tcW w:w="785" w:type="dxa"/>
            <w:tcBorders>
              <w:top w:val="nil"/>
              <w:left w:val="nil"/>
              <w:bottom w:val="single" w:sz="4" w:space="0" w:color="auto"/>
              <w:right w:val="single" w:sz="4" w:space="0" w:color="auto"/>
            </w:tcBorders>
            <w:shd w:val="clear" w:color="auto" w:fill="auto"/>
            <w:noWrap/>
            <w:vAlign w:val="bottom"/>
          </w:tcPr>
          <w:p w14:paraId="65577025" w14:textId="77777777" w:rsidR="005B143D" w:rsidRPr="005B143D" w:rsidRDefault="005B143D" w:rsidP="00D13FEB">
            <w:pPr>
              <w:jc w:val="right"/>
              <w:rPr>
                <w:rFonts w:cs="Arial"/>
                <w:sz w:val="18"/>
                <w:szCs w:val="18"/>
              </w:rPr>
            </w:pPr>
            <w:r w:rsidRPr="005B143D">
              <w:rPr>
                <w:rFonts w:cs="Arial"/>
                <w:sz w:val="18"/>
                <w:szCs w:val="18"/>
              </w:rPr>
              <w:t>+ 28</w:t>
            </w:r>
          </w:p>
        </w:tc>
        <w:tc>
          <w:tcPr>
            <w:tcW w:w="785" w:type="dxa"/>
            <w:tcBorders>
              <w:top w:val="nil"/>
              <w:left w:val="nil"/>
              <w:bottom w:val="single" w:sz="4" w:space="0" w:color="auto"/>
              <w:right w:val="single" w:sz="4" w:space="0" w:color="auto"/>
            </w:tcBorders>
            <w:shd w:val="clear" w:color="auto" w:fill="auto"/>
            <w:noWrap/>
            <w:vAlign w:val="bottom"/>
          </w:tcPr>
          <w:p w14:paraId="66761FC5" w14:textId="77777777" w:rsidR="005B143D" w:rsidRPr="005B143D" w:rsidRDefault="005B143D" w:rsidP="00D13FEB">
            <w:pPr>
              <w:rPr>
                <w:rFonts w:cs="Arial"/>
                <w:sz w:val="18"/>
                <w:szCs w:val="18"/>
              </w:rPr>
            </w:pPr>
            <w:r w:rsidRPr="005B143D">
              <w:rPr>
                <w:rFonts w:cs="Arial"/>
                <w:sz w:val="18"/>
                <w:szCs w:val="18"/>
              </w:rPr>
              <w:t> </w:t>
            </w:r>
          </w:p>
        </w:tc>
        <w:tc>
          <w:tcPr>
            <w:tcW w:w="785" w:type="dxa"/>
            <w:tcBorders>
              <w:top w:val="nil"/>
              <w:left w:val="nil"/>
              <w:bottom w:val="single" w:sz="4" w:space="0" w:color="auto"/>
              <w:right w:val="single" w:sz="4" w:space="0" w:color="auto"/>
            </w:tcBorders>
            <w:shd w:val="clear" w:color="auto" w:fill="auto"/>
            <w:noWrap/>
            <w:vAlign w:val="bottom"/>
          </w:tcPr>
          <w:p w14:paraId="5CADAAB9" w14:textId="77777777" w:rsidR="005B143D" w:rsidRPr="005B143D" w:rsidRDefault="005B143D" w:rsidP="00D13FEB">
            <w:pPr>
              <w:jc w:val="right"/>
              <w:rPr>
                <w:rFonts w:cs="Arial"/>
                <w:sz w:val="18"/>
                <w:szCs w:val="18"/>
              </w:rPr>
            </w:pPr>
            <w:r w:rsidRPr="005B143D">
              <w:rPr>
                <w:rFonts w:cs="Arial"/>
                <w:sz w:val="18"/>
                <w:szCs w:val="18"/>
              </w:rPr>
              <w:t> </w:t>
            </w:r>
          </w:p>
        </w:tc>
        <w:tc>
          <w:tcPr>
            <w:tcW w:w="785" w:type="dxa"/>
            <w:tcBorders>
              <w:top w:val="nil"/>
              <w:left w:val="nil"/>
              <w:bottom w:val="single" w:sz="4" w:space="0" w:color="auto"/>
              <w:right w:val="single" w:sz="8" w:space="0" w:color="auto"/>
            </w:tcBorders>
            <w:shd w:val="clear" w:color="auto" w:fill="auto"/>
            <w:noWrap/>
            <w:vAlign w:val="bottom"/>
          </w:tcPr>
          <w:p w14:paraId="0D7B531A" w14:textId="77777777" w:rsidR="005B143D" w:rsidRPr="005B143D" w:rsidRDefault="005B143D" w:rsidP="00D13FEB">
            <w:pPr>
              <w:rPr>
                <w:rFonts w:cs="Arial"/>
                <w:sz w:val="18"/>
                <w:szCs w:val="18"/>
              </w:rPr>
            </w:pPr>
            <w:r w:rsidRPr="005B143D">
              <w:rPr>
                <w:rFonts w:cs="Arial"/>
                <w:sz w:val="18"/>
                <w:szCs w:val="18"/>
              </w:rPr>
              <w:t> </w:t>
            </w:r>
          </w:p>
        </w:tc>
      </w:tr>
      <w:tr w:rsidR="005B143D" w:rsidRPr="005B143D" w14:paraId="744E2682" w14:textId="77777777" w:rsidTr="006054D8">
        <w:trPr>
          <w:trHeight w:val="264"/>
          <w:jc w:val="center"/>
        </w:trPr>
        <w:tc>
          <w:tcPr>
            <w:tcW w:w="1816" w:type="dxa"/>
            <w:tcBorders>
              <w:top w:val="nil"/>
              <w:left w:val="single" w:sz="8" w:space="0" w:color="auto"/>
              <w:bottom w:val="single" w:sz="4" w:space="0" w:color="auto"/>
              <w:right w:val="single" w:sz="4" w:space="0" w:color="auto"/>
            </w:tcBorders>
            <w:shd w:val="clear" w:color="auto" w:fill="FFFFC0"/>
            <w:noWrap/>
            <w:vAlign w:val="bottom"/>
          </w:tcPr>
          <w:p w14:paraId="76416E23" w14:textId="77777777" w:rsidR="005B143D" w:rsidRPr="005B143D" w:rsidRDefault="005B143D" w:rsidP="00D13FEB">
            <w:pPr>
              <w:rPr>
                <w:rFonts w:cs="Arial"/>
                <w:sz w:val="18"/>
                <w:szCs w:val="18"/>
              </w:rPr>
            </w:pPr>
            <w:r w:rsidRPr="005B143D">
              <w:rPr>
                <w:rFonts w:cs="Arial"/>
                <w:sz w:val="18"/>
                <w:szCs w:val="18"/>
              </w:rPr>
              <w:t>Osvoboditelů 3778</w:t>
            </w:r>
          </w:p>
        </w:tc>
        <w:tc>
          <w:tcPr>
            <w:tcW w:w="780" w:type="dxa"/>
            <w:tcBorders>
              <w:top w:val="nil"/>
              <w:left w:val="nil"/>
              <w:bottom w:val="single" w:sz="4" w:space="0" w:color="auto"/>
              <w:right w:val="nil"/>
            </w:tcBorders>
            <w:shd w:val="clear" w:color="auto" w:fill="FFFFFF"/>
            <w:noWrap/>
            <w:vAlign w:val="bottom"/>
          </w:tcPr>
          <w:p w14:paraId="472B1F90" w14:textId="77777777" w:rsidR="005B143D" w:rsidRPr="005B143D" w:rsidRDefault="005B143D" w:rsidP="00D13FEB">
            <w:pPr>
              <w:jc w:val="right"/>
              <w:rPr>
                <w:rFonts w:cs="Arial"/>
                <w:sz w:val="18"/>
                <w:szCs w:val="18"/>
              </w:rPr>
            </w:pPr>
            <w:r w:rsidRPr="005B143D">
              <w:rPr>
                <w:rFonts w:cs="Arial"/>
                <w:sz w:val="18"/>
                <w:szCs w:val="18"/>
              </w:rPr>
              <w:t>6</w:t>
            </w:r>
          </w:p>
        </w:tc>
        <w:tc>
          <w:tcPr>
            <w:tcW w:w="790" w:type="dxa"/>
            <w:tcBorders>
              <w:top w:val="nil"/>
              <w:left w:val="single" w:sz="8" w:space="0" w:color="auto"/>
              <w:bottom w:val="single" w:sz="4" w:space="0" w:color="auto"/>
              <w:right w:val="single" w:sz="4" w:space="0" w:color="auto"/>
            </w:tcBorders>
            <w:shd w:val="clear" w:color="auto" w:fill="FFFFFF"/>
            <w:noWrap/>
            <w:vAlign w:val="bottom"/>
          </w:tcPr>
          <w:p w14:paraId="5C66B20D" w14:textId="77777777" w:rsidR="005B143D" w:rsidRPr="005B143D" w:rsidRDefault="005B143D" w:rsidP="00D13FEB">
            <w:pPr>
              <w:jc w:val="right"/>
              <w:rPr>
                <w:rFonts w:cs="Arial"/>
                <w:sz w:val="18"/>
                <w:szCs w:val="18"/>
              </w:rPr>
            </w:pPr>
            <w:r w:rsidRPr="005B143D">
              <w:rPr>
                <w:rFonts w:cs="Arial"/>
                <w:sz w:val="18"/>
                <w:szCs w:val="18"/>
              </w:rPr>
              <w:t>6</w:t>
            </w:r>
          </w:p>
        </w:tc>
        <w:tc>
          <w:tcPr>
            <w:tcW w:w="790" w:type="dxa"/>
            <w:tcBorders>
              <w:top w:val="nil"/>
              <w:left w:val="nil"/>
              <w:bottom w:val="single" w:sz="4" w:space="0" w:color="auto"/>
              <w:right w:val="single" w:sz="4" w:space="0" w:color="auto"/>
            </w:tcBorders>
            <w:shd w:val="clear" w:color="auto" w:fill="FFFFFF"/>
            <w:noWrap/>
            <w:vAlign w:val="bottom"/>
          </w:tcPr>
          <w:p w14:paraId="6AC97549" w14:textId="77777777" w:rsidR="005B143D" w:rsidRPr="005B143D" w:rsidRDefault="005B143D" w:rsidP="00D13FEB">
            <w:pPr>
              <w:jc w:val="right"/>
              <w:rPr>
                <w:rFonts w:cs="Arial"/>
                <w:sz w:val="18"/>
                <w:szCs w:val="18"/>
              </w:rPr>
            </w:pPr>
            <w:r w:rsidRPr="005B143D">
              <w:rPr>
                <w:rFonts w:cs="Arial"/>
                <w:sz w:val="18"/>
                <w:szCs w:val="18"/>
              </w:rPr>
              <w:t>6</w:t>
            </w:r>
          </w:p>
        </w:tc>
        <w:tc>
          <w:tcPr>
            <w:tcW w:w="790" w:type="dxa"/>
            <w:tcBorders>
              <w:top w:val="nil"/>
              <w:left w:val="nil"/>
              <w:bottom w:val="single" w:sz="4" w:space="0" w:color="auto"/>
              <w:right w:val="single" w:sz="4" w:space="0" w:color="auto"/>
            </w:tcBorders>
            <w:shd w:val="clear" w:color="auto" w:fill="FFFFFF"/>
            <w:noWrap/>
            <w:vAlign w:val="bottom"/>
          </w:tcPr>
          <w:p w14:paraId="4DA5662F" w14:textId="77777777" w:rsidR="005B143D" w:rsidRPr="005B143D" w:rsidRDefault="005B143D" w:rsidP="00D13FEB">
            <w:pPr>
              <w:jc w:val="right"/>
              <w:rPr>
                <w:rFonts w:cs="Arial"/>
                <w:sz w:val="18"/>
                <w:szCs w:val="18"/>
              </w:rPr>
            </w:pPr>
            <w:r w:rsidRPr="005B143D">
              <w:rPr>
                <w:rFonts w:cs="Arial"/>
                <w:sz w:val="18"/>
                <w:szCs w:val="18"/>
              </w:rPr>
              <w:t>6</w:t>
            </w:r>
          </w:p>
        </w:tc>
        <w:tc>
          <w:tcPr>
            <w:tcW w:w="790" w:type="dxa"/>
            <w:tcBorders>
              <w:top w:val="nil"/>
              <w:left w:val="nil"/>
              <w:bottom w:val="single" w:sz="4" w:space="0" w:color="auto"/>
              <w:right w:val="single" w:sz="8" w:space="0" w:color="auto"/>
            </w:tcBorders>
            <w:shd w:val="clear" w:color="auto" w:fill="FFFFFF"/>
            <w:noWrap/>
            <w:vAlign w:val="bottom"/>
          </w:tcPr>
          <w:p w14:paraId="5D4DEBDE" w14:textId="77777777" w:rsidR="005B143D" w:rsidRPr="005B143D" w:rsidRDefault="005B143D" w:rsidP="00D13FEB">
            <w:pPr>
              <w:jc w:val="right"/>
              <w:rPr>
                <w:rFonts w:cs="Arial"/>
                <w:sz w:val="18"/>
                <w:szCs w:val="18"/>
              </w:rPr>
            </w:pPr>
            <w:r w:rsidRPr="005B143D">
              <w:rPr>
                <w:rFonts w:cs="Arial"/>
                <w:sz w:val="18"/>
                <w:szCs w:val="18"/>
              </w:rPr>
              <w:t>6</w:t>
            </w:r>
          </w:p>
        </w:tc>
        <w:tc>
          <w:tcPr>
            <w:tcW w:w="181" w:type="dxa"/>
            <w:tcBorders>
              <w:top w:val="nil"/>
              <w:left w:val="nil"/>
              <w:bottom w:val="single" w:sz="4" w:space="0" w:color="auto"/>
              <w:right w:val="single" w:sz="4" w:space="0" w:color="auto"/>
            </w:tcBorders>
            <w:shd w:val="clear" w:color="auto" w:fill="FFFFFF"/>
            <w:noWrap/>
            <w:vAlign w:val="bottom"/>
          </w:tcPr>
          <w:p w14:paraId="115E98D7" w14:textId="77777777" w:rsidR="005B143D" w:rsidRPr="005B143D" w:rsidRDefault="005B143D" w:rsidP="00D13FEB">
            <w:pPr>
              <w:jc w:val="right"/>
              <w:rPr>
                <w:rFonts w:cs="Arial"/>
                <w:sz w:val="18"/>
                <w:szCs w:val="18"/>
              </w:rPr>
            </w:pPr>
            <w:r w:rsidRPr="005B143D">
              <w:rPr>
                <w:rFonts w:cs="Arial"/>
                <w:sz w:val="18"/>
                <w:szCs w:val="18"/>
              </w:rPr>
              <w:t> </w:t>
            </w:r>
          </w:p>
        </w:tc>
        <w:tc>
          <w:tcPr>
            <w:tcW w:w="785" w:type="dxa"/>
            <w:tcBorders>
              <w:top w:val="nil"/>
              <w:left w:val="nil"/>
              <w:bottom w:val="single" w:sz="4" w:space="0" w:color="auto"/>
              <w:right w:val="single" w:sz="4" w:space="0" w:color="auto"/>
            </w:tcBorders>
            <w:shd w:val="clear" w:color="auto" w:fill="auto"/>
            <w:noWrap/>
            <w:vAlign w:val="bottom"/>
          </w:tcPr>
          <w:p w14:paraId="751A26E0" w14:textId="77777777" w:rsidR="005B143D" w:rsidRPr="005B143D" w:rsidRDefault="005B143D" w:rsidP="00D13FEB">
            <w:pPr>
              <w:jc w:val="right"/>
              <w:rPr>
                <w:rFonts w:cs="Arial"/>
                <w:sz w:val="18"/>
                <w:szCs w:val="18"/>
              </w:rPr>
            </w:pPr>
            <w:r w:rsidRPr="005B143D">
              <w:rPr>
                <w:rFonts w:cs="Arial"/>
                <w:sz w:val="18"/>
                <w:szCs w:val="18"/>
              </w:rPr>
              <w:t> </w:t>
            </w:r>
          </w:p>
        </w:tc>
        <w:tc>
          <w:tcPr>
            <w:tcW w:w="785" w:type="dxa"/>
            <w:tcBorders>
              <w:top w:val="nil"/>
              <w:left w:val="nil"/>
              <w:bottom w:val="single" w:sz="4" w:space="0" w:color="auto"/>
              <w:right w:val="single" w:sz="4" w:space="0" w:color="auto"/>
            </w:tcBorders>
            <w:shd w:val="clear" w:color="auto" w:fill="auto"/>
            <w:noWrap/>
            <w:vAlign w:val="bottom"/>
          </w:tcPr>
          <w:p w14:paraId="0752571D" w14:textId="77777777" w:rsidR="005B143D" w:rsidRPr="005B143D" w:rsidRDefault="005B143D" w:rsidP="00D13FEB">
            <w:pPr>
              <w:rPr>
                <w:rFonts w:cs="Arial"/>
                <w:sz w:val="18"/>
                <w:szCs w:val="18"/>
              </w:rPr>
            </w:pPr>
            <w:r w:rsidRPr="005B143D">
              <w:rPr>
                <w:rFonts w:cs="Arial"/>
                <w:sz w:val="18"/>
                <w:szCs w:val="18"/>
              </w:rPr>
              <w:t> </w:t>
            </w:r>
          </w:p>
        </w:tc>
        <w:tc>
          <w:tcPr>
            <w:tcW w:w="785" w:type="dxa"/>
            <w:tcBorders>
              <w:top w:val="nil"/>
              <w:left w:val="nil"/>
              <w:bottom w:val="single" w:sz="4" w:space="0" w:color="auto"/>
              <w:right w:val="single" w:sz="4" w:space="0" w:color="auto"/>
            </w:tcBorders>
            <w:shd w:val="clear" w:color="auto" w:fill="auto"/>
            <w:noWrap/>
            <w:vAlign w:val="bottom"/>
          </w:tcPr>
          <w:p w14:paraId="7CE4B133" w14:textId="77777777" w:rsidR="005B143D" w:rsidRPr="005B143D" w:rsidRDefault="005B143D" w:rsidP="00D13FEB">
            <w:pPr>
              <w:rPr>
                <w:rFonts w:cs="Arial"/>
                <w:sz w:val="18"/>
                <w:szCs w:val="18"/>
              </w:rPr>
            </w:pPr>
            <w:r w:rsidRPr="005B143D">
              <w:rPr>
                <w:rFonts w:cs="Arial"/>
                <w:sz w:val="18"/>
                <w:szCs w:val="18"/>
              </w:rPr>
              <w:t> </w:t>
            </w:r>
          </w:p>
        </w:tc>
        <w:tc>
          <w:tcPr>
            <w:tcW w:w="785" w:type="dxa"/>
            <w:tcBorders>
              <w:top w:val="nil"/>
              <w:left w:val="nil"/>
              <w:bottom w:val="single" w:sz="4" w:space="0" w:color="auto"/>
              <w:right w:val="single" w:sz="8" w:space="0" w:color="auto"/>
            </w:tcBorders>
            <w:shd w:val="clear" w:color="auto" w:fill="auto"/>
            <w:noWrap/>
            <w:vAlign w:val="bottom"/>
          </w:tcPr>
          <w:p w14:paraId="6C6EDE2C" w14:textId="77777777" w:rsidR="005B143D" w:rsidRPr="005B143D" w:rsidRDefault="005B143D" w:rsidP="00D13FEB">
            <w:pPr>
              <w:rPr>
                <w:rFonts w:cs="Arial"/>
                <w:sz w:val="18"/>
                <w:szCs w:val="18"/>
              </w:rPr>
            </w:pPr>
            <w:r w:rsidRPr="005B143D">
              <w:rPr>
                <w:rFonts w:cs="Arial"/>
                <w:sz w:val="18"/>
                <w:szCs w:val="18"/>
              </w:rPr>
              <w:t> </w:t>
            </w:r>
          </w:p>
        </w:tc>
      </w:tr>
      <w:tr w:rsidR="005B143D" w:rsidRPr="005B143D" w14:paraId="70B6816E" w14:textId="77777777" w:rsidTr="006054D8">
        <w:trPr>
          <w:trHeight w:val="264"/>
          <w:jc w:val="center"/>
        </w:trPr>
        <w:tc>
          <w:tcPr>
            <w:tcW w:w="1816" w:type="dxa"/>
            <w:tcBorders>
              <w:top w:val="nil"/>
              <w:left w:val="single" w:sz="8" w:space="0" w:color="auto"/>
              <w:bottom w:val="single" w:sz="4" w:space="0" w:color="auto"/>
              <w:right w:val="single" w:sz="4" w:space="0" w:color="auto"/>
            </w:tcBorders>
            <w:shd w:val="clear" w:color="auto" w:fill="FFFFC0"/>
            <w:noWrap/>
            <w:vAlign w:val="bottom"/>
          </w:tcPr>
          <w:p w14:paraId="7528320C" w14:textId="77777777" w:rsidR="00677891" w:rsidRPr="005B143D" w:rsidRDefault="00241A9E" w:rsidP="00241A9E">
            <w:pPr>
              <w:rPr>
                <w:rFonts w:cs="Arial"/>
                <w:sz w:val="18"/>
                <w:szCs w:val="18"/>
              </w:rPr>
            </w:pPr>
            <w:r>
              <w:rPr>
                <w:rFonts w:cs="Arial"/>
                <w:sz w:val="18"/>
                <w:szCs w:val="18"/>
              </w:rPr>
              <w:t>Potoky</w:t>
            </w:r>
            <w:r w:rsidR="005B143D" w:rsidRPr="005B143D">
              <w:rPr>
                <w:rFonts w:cs="Arial"/>
                <w:sz w:val="18"/>
                <w:szCs w:val="18"/>
              </w:rPr>
              <w:t xml:space="preserve"> 4224</w:t>
            </w:r>
          </w:p>
        </w:tc>
        <w:tc>
          <w:tcPr>
            <w:tcW w:w="780" w:type="dxa"/>
            <w:tcBorders>
              <w:top w:val="nil"/>
              <w:left w:val="nil"/>
              <w:bottom w:val="single" w:sz="4" w:space="0" w:color="auto"/>
              <w:right w:val="nil"/>
            </w:tcBorders>
            <w:shd w:val="clear" w:color="auto" w:fill="FFFFFF"/>
            <w:noWrap/>
            <w:vAlign w:val="bottom"/>
          </w:tcPr>
          <w:p w14:paraId="2214FB0F" w14:textId="77777777" w:rsidR="005B143D" w:rsidRPr="005B143D" w:rsidRDefault="005B143D" w:rsidP="00D13FEB">
            <w:pPr>
              <w:jc w:val="right"/>
              <w:rPr>
                <w:rFonts w:cs="Arial"/>
                <w:sz w:val="18"/>
                <w:szCs w:val="18"/>
              </w:rPr>
            </w:pPr>
            <w:r w:rsidRPr="005B143D">
              <w:rPr>
                <w:rFonts w:cs="Arial"/>
                <w:sz w:val="18"/>
                <w:szCs w:val="18"/>
              </w:rPr>
              <w:t>4</w:t>
            </w:r>
          </w:p>
        </w:tc>
        <w:tc>
          <w:tcPr>
            <w:tcW w:w="790" w:type="dxa"/>
            <w:tcBorders>
              <w:top w:val="nil"/>
              <w:left w:val="single" w:sz="8" w:space="0" w:color="auto"/>
              <w:bottom w:val="single" w:sz="4" w:space="0" w:color="auto"/>
              <w:right w:val="single" w:sz="4" w:space="0" w:color="auto"/>
            </w:tcBorders>
            <w:shd w:val="clear" w:color="auto" w:fill="FFFFFF"/>
            <w:noWrap/>
            <w:vAlign w:val="bottom"/>
          </w:tcPr>
          <w:p w14:paraId="19F03C4D" w14:textId="77777777" w:rsidR="005B143D" w:rsidRPr="005B143D" w:rsidRDefault="005B143D" w:rsidP="00D13FEB">
            <w:pPr>
              <w:jc w:val="right"/>
              <w:rPr>
                <w:rFonts w:cs="Arial"/>
                <w:sz w:val="18"/>
                <w:szCs w:val="18"/>
              </w:rPr>
            </w:pPr>
            <w:r w:rsidRPr="005B143D">
              <w:rPr>
                <w:rFonts w:cs="Arial"/>
                <w:sz w:val="18"/>
                <w:szCs w:val="18"/>
              </w:rPr>
              <w:t>4</w:t>
            </w:r>
          </w:p>
        </w:tc>
        <w:tc>
          <w:tcPr>
            <w:tcW w:w="790" w:type="dxa"/>
            <w:tcBorders>
              <w:top w:val="nil"/>
              <w:left w:val="nil"/>
              <w:bottom w:val="single" w:sz="4" w:space="0" w:color="auto"/>
              <w:right w:val="single" w:sz="4" w:space="0" w:color="auto"/>
            </w:tcBorders>
            <w:shd w:val="clear" w:color="auto" w:fill="FFFFFF"/>
            <w:noWrap/>
            <w:vAlign w:val="bottom"/>
          </w:tcPr>
          <w:p w14:paraId="30462540" w14:textId="77777777" w:rsidR="005B143D" w:rsidRPr="005B143D" w:rsidRDefault="005B143D" w:rsidP="00D13FEB">
            <w:pPr>
              <w:jc w:val="right"/>
              <w:rPr>
                <w:rFonts w:cs="Arial"/>
                <w:sz w:val="18"/>
                <w:szCs w:val="18"/>
              </w:rPr>
            </w:pPr>
            <w:r w:rsidRPr="005B143D">
              <w:rPr>
                <w:rFonts w:cs="Arial"/>
                <w:sz w:val="18"/>
                <w:szCs w:val="18"/>
              </w:rPr>
              <w:t>4</w:t>
            </w:r>
          </w:p>
        </w:tc>
        <w:tc>
          <w:tcPr>
            <w:tcW w:w="790" w:type="dxa"/>
            <w:tcBorders>
              <w:top w:val="nil"/>
              <w:left w:val="nil"/>
              <w:bottom w:val="single" w:sz="4" w:space="0" w:color="auto"/>
              <w:right w:val="single" w:sz="4" w:space="0" w:color="auto"/>
            </w:tcBorders>
            <w:shd w:val="clear" w:color="auto" w:fill="FFFFFF"/>
            <w:noWrap/>
            <w:vAlign w:val="bottom"/>
          </w:tcPr>
          <w:p w14:paraId="0E0FC279" w14:textId="77777777" w:rsidR="005B143D" w:rsidRPr="005B143D" w:rsidRDefault="005B143D" w:rsidP="00D13FEB">
            <w:pPr>
              <w:jc w:val="right"/>
              <w:rPr>
                <w:rFonts w:cs="Arial"/>
                <w:sz w:val="18"/>
                <w:szCs w:val="18"/>
              </w:rPr>
            </w:pPr>
            <w:r w:rsidRPr="005B143D">
              <w:rPr>
                <w:rFonts w:cs="Arial"/>
                <w:sz w:val="18"/>
                <w:szCs w:val="18"/>
              </w:rPr>
              <w:t>4</w:t>
            </w:r>
          </w:p>
        </w:tc>
        <w:tc>
          <w:tcPr>
            <w:tcW w:w="790" w:type="dxa"/>
            <w:tcBorders>
              <w:top w:val="nil"/>
              <w:left w:val="nil"/>
              <w:bottom w:val="single" w:sz="4" w:space="0" w:color="auto"/>
              <w:right w:val="single" w:sz="8" w:space="0" w:color="auto"/>
            </w:tcBorders>
            <w:shd w:val="clear" w:color="auto" w:fill="FFFFFF"/>
            <w:noWrap/>
            <w:vAlign w:val="bottom"/>
          </w:tcPr>
          <w:p w14:paraId="0DA4549B" w14:textId="77777777" w:rsidR="005B143D" w:rsidRPr="005B143D" w:rsidRDefault="005B143D" w:rsidP="00D13FEB">
            <w:pPr>
              <w:jc w:val="right"/>
              <w:rPr>
                <w:rFonts w:cs="Arial"/>
                <w:sz w:val="18"/>
                <w:szCs w:val="18"/>
              </w:rPr>
            </w:pPr>
            <w:r w:rsidRPr="005B143D">
              <w:rPr>
                <w:rFonts w:cs="Arial"/>
                <w:sz w:val="18"/>
                <w:szCs w:val="18"/>
              </w:rPr>
              <w:t>4</w:t>
            </w:r>
          </w:p>
        </w:tc>
        <w:tc>
          <w:tcPr>
            <w:tcW w:w="181" w:type="dxa"/>
            <w:tcBorders>
              <w:top w:val="nil"/>
              <w:left w:val="nil"/>
              <w:bottom w:val="single" w:sz="4" w:space="0" w:color="auto"/>
              <w:right w:val="single" w:sz="4" w:space="0" w:color="auto"/>
            </w:tcBorders>
            <w:shd w:val="clear" w:color="auto" w:fill="FFFFFF"/>
            <w:noWrap/>
            <w:vAlign w:val="bottom"/>
          </w:tcPr>
          <w:p w14:paraId="744E7E12" w14:textId="77777777" w:rsidR="005B143D" w:rsidRPr="005B143D" w:rsidRDefault="005B143D" w:rsidP="00D13FEB">
            <w:pPr>
              <w:jc w:val="right"/>
              <w:rPr>
                <w:rFonts w:cs="Arial"/>
                <w:sz w:val="18"/>
                <w:szCs w:val="18"/>
              </w:rPr>
            </w:pPr>
            <w:r w:rsidRPr="005B143D">
              <w:rPr>
                <w:rFonts w:cs="Arial"/>
                <w:sz w:val="18"/>
                <w:szCs w:val="18"/>
              </w:rPr>
              <w:t> </w:t>
            </w:r>
          </w:p>
        </w:tc>
        <w:tc>
          <w:tcPr>
            <w:tcW w:w="785" w:type="dxa"/>
            <w:tcBorders>
              <w:top w:val="nil"/>
              <w:left w:val="nil"/>
              <w:bottom w:val="single" w:sz="4" w:space="0" w:color="auto"/>
              <w:right w:val="single" w:sz="4" w:space="0" w:color="auto"/>
            </w:tcBorders>
            <w:shd w:val="clear" w:color="auto" w:fill="auto"/>
            <w:noWrap/>
            <w:vAlign w:val="bottom"/>
          </w:tcPr>
          <w:p w14:paraId="0247687C" w14:textId="77777777" w:rsidR="005B143D" w:rsidRPr="005B143D" w:rsidRDefault="005B143D" w:rsidP="00D13FEB">
            <w:pPr>
              <w:jc w:val="right"/>
              <w:rPr>
                <w:rFonts w:cs="Arial"/>
                <w:sz w:val="18"/>
                <w:szCs w:val="18"/>
              </w:rPr>
            </w:pPr>
            <w:r w:rsidRPr="005B143D">
              <w:rPr>
                <w:rFonts w:cs="Arial"/>
                <w:sz w:val="18"/>
                <w:szCs w:val="18"/>
              </w:rPr>
              <w:t> </w:t>
            </w:r>
          </w:p>
        </w:tc>
        <w:tc>
          <w:tcPr>
            <w:tcW w:w="785" w:type="dxa"/>
            <w:tcBorders>
              <w:top w:val="nil"/>
              <w:left w:val="nil"/>
              <w:bottom w:val="single" w:sz="4" w:space="0" w:color="auto"/>
              <w:right w:val="single" w:sz="4" w:space="0" w:color="auto"/>
            </w:tcBorders>
            <w:shd w:val="clear" w:color="auto" w:fill="auto"/>
            <w:noWrap/>
            <w:vAlign w:val="bottom"/>
          </w:tcPr>
          <w:p w14:paraId="08801EEA" w14:textId="77777777" w:rsidR="005B143D" w:rsidRPr="005B143D" w:rsidRDefault="005B143D" w:rsidP="00D13FEB">
            <w:pPr>
              <w:rPr>
                <w:rFonts w:cs="Arial"/>
                <w:sz w:val="18"/>
                <w:szCs w:val="18"/>
              </w:rPr>
            </w:pPr>
            <w:r w:rsidRPr="005B143D">
              <w:rPr>
                <w:rFonts w:cs="Arial"/>
                <w:sz w:val="18"/>
                <w:szCs w:val="18"/>
              </w:rPr>
              <w:t> </w:t>
            </w:r>
          </w:p>
        </w:tc>
        <w:tc>
          <w:tcPr>
            <w:tcW w:w="785" w:type="dxa"/>
            <w:tcBorders>
              <w:top w:val="nil"/>
              <w:left w:val="nil"/>
              <w:bottom w:val="single" w:sz="4" w:space="0" w:color="auto"/>
              <w:right w:val="single" w:sz="4" w:space="0" w:color="auto"/>
            </w:tcBorders>
            <w:shd w:val="clear" w:color="auto" w:fill="auto"/>
            <w:noWrap/>
            <w:vAlign w:val="bottom"/>
          </w:tcPr>
          <w:p w14:paraId="362E9D86" w14:textId="77777777" w:rsidR="005B143D" w:rsidRPr="005B143D" w:rsidRDefault="005B143D" w:rsidP="00D13FEB">
            <w:pPr>
              <w:rPr>
                <w:rFonts w:cs="Arial"/>
                <w:sz w:val="18"/>
                <w:szCs w:val="18"/>
              </w:rPr>
            </w:pPr>
            <w:r w:rsidRPr="005B143D">
              <w:rPr>
                <w:rFonts w:cs="Arial"/>
                <w:sz w:val="18"/>
                <w:szCs w:val="18"/>
              </w:rPr>
              <w:t> </w:t>
            </w:r>
          </w:p>
        </w:tc>
        <w:tc>
          <w:tcPr>
            <w:tcW w:w="785" w:type="dxa"/>
            <w:tcBorders>
              <w:top w:val="nil"/>
              <w:left w:val="nil"/>
              <w:bottom w:val="single" w:sz="4" w:space="0" w:color="auto"/>
              <w:right w:val="single" w:sz="8" w:space="0" w:color="auto"/>
            </w:tcBorders>
            <w:shd w:val="clear" w:color="auto" w:fill="auto"/>
            <w:noWrap/>
            <w:vAlign w:val="bottom"/>
          </w:tcPr>
          <w:p w14:paraId="355DF616" w14:textId="77777777" w:rsidR="005B143D" w:rsidRPr="005B143D" w:rsidRDefault="005B143D" w:rsidP="00D13FEB">
            <w:pPr>
              <w:rPr>
                <w:rFonts w:cs="Arial"/>
                <w:sz w:val="18"/>
                <w:szCs w:val="18"/>
              </w:rPr>
            </w:pPr>
            <w:r w:rsidRPr="005B143D">
              <w:rPr>
                <w:rFonts w:cs="Arial"/>
                <w:sz w:val="18"/>
                <w:szCs w:val="18"/>
              </w:rPr>
              <w:t> </w:t>
            </w:r>
          </w:p>
        </w:tc>
      </w:tr>
      <w:tr w:rsidR="005B143D" w:rsidRPr="005B143D" w14:paraId="4BBD854F" w14:textId="77777777" w:rsidTr="006054D8">
        <w:trPr>
          <w:trHeight w:val="264"/>
          <w:jc w:val="center"/>
        </w:trPr>
        <w:tc>
          <w:tcPr>
            <w:tcW w:w="1816" w:type="dxa"/>
            <w:tcBorders>
              <w:top w:val="nil"/>
              <w:left w:val="single" w:sz="8" w:space="0" w:color="auto"/>
              <w:bottom w:val="single" w:sz="4" w:space="0" w:color="auto"/>
              <w:right w:val="single" w:sz="4" w:space="0" w:color="auto"/>
            </w:tcBorders>
            <w:shd w:val="clear" w:color="auto" w:fill="FFFFC0"/>
            <w:noWrap/>
            <w:vAlign w:val="bottom"/>
          </w:tcPr>
          <w:p w14:paraId="24905831" w14:textId="77777777" w:rsidR="005B143D" w:rsidRPr="005B143D" w:rsidRDefault="005B143D" w:rsidP="00D13FEB">
            <w:pPr>
              <w:rPr>
                <w:rFonts w:cs="Arial"/>
                <w:sz w:val="18"/>
                <w:szCs w:val="18"/>
              </w:rPr>
            </w:pPr>
            <w:r w:rsidRPr="005B143D">
              <w:rPr>
                <w:rFonts w:cs="Arial"/>
                <w:sz w:val="18"/>
                <w:szCs w:val="18"/>
              </w:rPr>
              <w:t>Slovenská 3660</w:t>
            </w:r>
          </w:p>
        </w:tc>
        <w:tc>
          <w:tcPr>
            <w:tcW w:w="780" w:type="dxa"/>
            <w:tcBorders>
              <w:top w:val="nil"/>
              <w:left w:val="nil"/>
              <w:bottom w:val="single" w:sz="4" w:space="0" w:color="auto"/>
              <w:right w:val="nil"/>
            </w:tcBorders>
            <w:shd w:val="clear" w:color="auto" w:fill="FFFFFF"/>
            <w:noWrap/>
            <w:vAlign w:val="bottom"/>
          </w:tcPr>
          <w:p w14:paraId="509413C3" w14:textId="77777777" w:rsidR="005B143D" w:rsidRPr="005B143D" w:rsidRDefault="005B143D" w:rsidP="00D13FEB">
            <w:pPr>
              <w:jc w:val="right"/>
              <w:rPr>
                <w:rFonts w:cs="Arial"/>
                <w:sz w:val="18"/>
                <w:szCs w:val="18"/>
              </w:rPr>
            </w:pPr>
            <w:r w:rsidRPr="005B143D">
              <w:rPr>
                <w:rFonts w:cs="Arial"/>
                <w:sz w:val="18"/>
                <w:szCs w:val="18"/>
              </w:rPr>
              <w:t>2</w:t>
            </w:r>
          </w:p>
        </w:tc>
        <w:tc>
          <w:tcPr>
            <w:tcW w:w="790" w:type="dxa"/>
            <w:tcBorders>
              <w:top w:val="nil"/>
              <w:left w:val="single" w:sz="8" w:space="0" w:color="auto"/>
              <w:bottom w:val="single" w:sz="4" w:space="0" w:color="auto"/>
              <w:right w:val="single" w:sz="4" w:space="0" w:color="auto"/>
            </w:tcBorders>
            <w:shd w:val="clear" w:color="auto" w:fill="FFFFFF"/>
            <w:noWrap/>
            <w:vAlign w:val="bottom"/>
          </w:tcPr>
          <w:p w14:paraId="5BC6F003" w14:textId="77777777" w:rsidR="005B143D" w:rsidRPr="005B143D" w:rsidRDefault="005B143D" w:rsidP="00D13FEB">
            <w:pPr>
              <w:jc w:val="right"/>
              <w:rPr>
                <w:rFonts w:cs="Arial"/>
                <w:sz w:val="18"/>
                <w:szCs w:val="18"/>
              </w:rPr>
            </w:pPr>
            <w:r w:rsidRPr="005B143D">
              <w:rPr>
                <w:rFonts w:cs="Arial"/>
                <w:sz w:val="18"/>
                <w:szCs w:val="18"/>
              </w:rPr>
              <w:t>2</w:t>
            </w:r>
          </w:p>
        </w:tc>
        <w:tc>
          <w:tcPr>
            <w:tcW w:w="790" w:type="dxa"/>
            <w:tcBorders>
              <w:top w:val="nil"/>
              <w:left w:val="nil"/>
              <w:bottom w:val="single" w:sz="4" w:space="0" w:color="auto"/>
              <w:right w:val="single" w:sz="4" w:space="0" w:color="auto"/>
            </w:tcBorders>
            <w:shd w:val="clear" w:color="auto" w:fill="FFFFFF"/>
            <w:noWrap/>
            <w:vAlign w:val="bottom"/>
          </w:tcPr>
          <w:p w14:paraId="79F28A90" w14:textId="77777777" w:rsidR="005B143D" w:rsidRPr="005B143D" w:rsidRDefault="005B143D" w:rsidP="00D13FEB">
            <w:pPr>
              <w:jc w:val="right"/>
              <w:rPr>
                <w:rFonts w:cs="Arial"/>
                <w:sz w:val="18"/>
                <w:szCs w:val="18"/>
              </w:rPr>
            </w:pPr>
            <w:r w:rsidRPr="005B143D">
              <w:rPr>
                <w:rFonts w:cs="Arial"/>
                <w:sz w:val="18"/>
                <w:szCs w:val="18"/>
              </w:rPr>
              <w:t>2</w:t>
            </w:r>
          </w:p>
        </w:tc>
        <w:tc>
          <w:tcPr>
            <w:tcW w:w="790" w:type="dxa"/>
            <w:tcBorders>
              <w:top w:val="nil"/>
              <w:left w:val="nil"/>
              <w:bottom w:val="single" w:sz="4" w:space="0" w:color="auto"/>
              <w:right w:val="single" w:sz="4" w:space="0" w:color="auto"/>
            </w:tcBorders>
            <w:shd w:val="clear" w:color="auto" w:fill="FFFFFF"/>
            <w:noWrap/>
            <w:vAlign w:val="bottom"/>
          </w:tcPr>
          <w:p w14:paraId="68BAB098" w14:textId="77777777" w:rsidR="005B143D" w:rsidRPr="005B143D" w:rsidRDefault="005B143D" w:rsidP="00D13FEB">
            <w:pPr>
              <w:jc w:val="right"/>
              <w:rPr>
                <w:rFonts w:cs="Arial"/>
                <w:sz w:val="18"/>
                <w:szCs w:val="18"/>
              </w:rPr>
            </w:pPr>
            <w:r w:rsidRPr="005B143D">
              <w:rPr>
                <w:rFonts w:cs="Arial"/>
                <w:sz w:val="18"/>
                <w:szCs w:val="18"/>
              </w:rPr>
              <w:t>2</w:t>
            </w:r>
          </w:p>
        </w:tc>
        <w:tc>
          <w:tcPr>
            <w:tcW w:w="790" w:type="dxa"/>
            <w:tcBorders>
              <w:top w:val="nil"/>
              <w:left w:val="nil"/>
              <w:bottom w:val="single" w:sz="4" w:space="0" w:color="auto"/>
              <w:right w:val="single" w:sz="8" w:space="0" w:color="auto"/>
            </w:tcBorders>
            <w:shd w:val="clear" w:color="auto" w:fill="FFFFFF"/>
            <w:noWrap/>
            <w:vAlign w:val="bottom"/>
          </w:tcPr>
          <w:p w14:paraId="5D15A1D7" w14:textId="77777777" w:rsidR="005B143D" w:rsidRPr="005B143D" w:rsidRDefault="005B143D" w:rsidP="00D13FEB">
            <w:pPr>
              <w:jc w:val="right"/>
              <w:rPr>
                <w:rFonts w:cs="Arial"/>
                <w:sz w:val="18"/>
                <w:szCs w:val="18"/>
              </w:rPr>
            </w:pPr>
            <w:r w:rsidRPr="005B143D">
              <w:rPr>
                <w:rFonts w:cs="Arial"/>
                <w:sz w:val="18"/>
                <w:szCs w:val="18"/>
              </w:rPr>
              <w:t>2</w:t>
            </w:r>
          </w:p>
        </w:tc>
        <w:tc>
          <w:tcPr>
            <w:tcW w:w="181" w:type="dxa"/>
            <w:tcBorders>
              <w:top w:val="nil"/>
              <w:left w:val="nil"/>
              <w:bottom w:val="single" w:sz="4" w:space="0" w:color="auto"/>
              <w:right w:val="single" w:sz="4" w:space="0" w:color="auto"/>
            </w:tcBorders>
            <w:shd w:val="clear" w:color="auto" w:fill="FFFFFF"/>
            <w:noWrap/>
            <w:vAlign w:val="bottom"/>
          </w:tcPr>
          <w:p w14:paraId="21EEA127" w14:textId="77777777" w:rsidR="005B143D" w:rsidRPr="005B143D" w:rsidRDefault="005B143D" w:rsidP="00D13FEB">
            <w:pPr>
              <w:jc w:val="right"/>
              <w:rPr>
                <w:rFonts w:cs="Arial"/>
                <w:sz w:val="18"/>
                <w:szCs w:val="18"/>
              </w:rPr>
            </w:pPr>
            <w:r w:rsidRPr="005B143D">
              <w:rPr>
                <w:rFonts w:cs="Arial"/>
                <w:sz w:val="18"/>
                <w:szCs w:val="18"/>
              </w:rPr>
              <w:t> </w:t>
            </w:r>
          </w:p>
        </w:tc>
        <w:tc>
          <w:tcPr>
            <w:tcW w:w="785" w:type="dxa"/>
            <w:tcBorders>
              <w:top w:val="nil"/>
              <w:left w:val="nil"/>
              <w:bottom w:val="single" w:sz="4" w:space="0" w:color="auto"/>
              <w:right w:val="single" w:sz="4" w:space="0" w:color="auto"/>
            </w:tcBorders>
            <w:shd w:val="clear" w:color="auto" w:fill="auto"/>
            <w:noWrap/>
            <w:vAlign w:val="bottom"/>
          </w:tcPr>
          <w:p w14:paraId="5AA92C29" w14:textId="77777777" w:rsidR="005B143D" w:rsidRPr="005B143D" w:rsidRDefault="005B143D" w:rsidP="00D13FEB">
            <w:pPr>
              <w:jc w:val="right"/>
              <w:rPr>
                <w:rFonts w:cs="Arial"/>
                <w:sz w:val="18"/>
                <w:szCs w:val="18"/>
              </w:rPr>
            </w:pPr>
            <w:r w:rsidRPr="005B143D">
              <w:rPr>
                <w:rFonts w:cs="Arial"/>
                <w:sz w:val="18"/>
                <w:szCs w:val="18"/>
              </w:rPr>
              <w:t> </w:t>
            </w:r>
          </w:p>
        </w:tc>
        <w:tc>
          <w:tcPr>
            <w:tcW w:w="785" w:type="dxa"/>
            <w:tcBorders>
              <w:top w:val="nil"/>
              <w:left w:val="nil"/>
              <w:bottom w:val="single" w:sz="4" w:space="0" w:color="auto"/>
              <w:right w:val="single" w:sz="4" w:space="0" w:color="auto"/>
            </w:tcBorders>
            <w:shd w:val="clear" w:color="auto" w:fill="auto"/>
            <w:noWrap/>
            <w:vAlign w:val="bottom"/>
          </w:tcPr>
          <w:p w14:paraId="270FF651" w14:textId="77777777" w:rsidR="005B143D" w:rsidRPr="005B143D" w:rsidRDefault="005B143D" w:rsidP="00D13FEB">
            <w:pPr>
              <w:rPr>
                <w:rFonts w:cs="Arial"/>
                <w:sz w:val="18"/>
                <w:szCs w:val="18"/>
              </w:rPr>
            </w:pPr>
            <w:r w:rsidRPr="005B143D">
              <w:rPr>
                <w:rFonts w:cs="Arial"/>
                <w:sz w:val="18"/>
                <w:szCs w:val="18"/>
              </w:rPr>
              <w:t> </w:t>
            </w:r>
          </w:p>
        </w:tc>
        <w:tc>
          <w:tcPr>
            <w:tcW w:w="785" w:type="dxa"/>
            <w:tcBorders>
              <w:top w:val="nil"/>
              <w:left w:val="nil"/>
              <w:bottom w:val="single" w:sz="4" w:space="0" w:color="auto"/>
              <w:right w:val="single" w:sz="4" w:space="0" w:color="auto"/>
            </w:tcBorders>
            <w:shd w:val="clear" w:color="auto" w:fill="auto"/>
            <w:noWrap/>
            <w:vAlign w:val="bottom"/>
          </w:tcPr>
          <w:p w14:paraId="2A69379A" w14:textId="77777777" w:rsidR="005B143D" w:rsidRPr="005B143D" w:rsidRDefault="005B143D" w:rsidP="00D13FEB">
            <w:pPr>
              <w:rPr>
                <w:rFonts w:cs="Arial"/>
                <w:sz w:val="18"/>
                <w:szCs w:val="18"/>
              </w:rPr>
            </w:pPr>
            <w:r w:rsidRPr="005B143D">
              <w:rPr>
                <w:rFonts w:cs="Arial"/>
                <w:sz w:val="18"/>
                <w:szCs w:val="18"/>
              </w:rPr>
              <w:t> </w:t>
            </w:r>
          </w:p>
        </w:tc>
        <w:tc>
          <w:tcPr>
            <w:tcW w:w="785" w:type="dxa"/>
            <w:tcBorders>
              <w:top w:val="nil"/>
              <w:left w:val="nil"/>
              <w:bottom w:val="single" w:sz="4" w:space="0" w:color="auto"/>
              <w:right w:val="single" w:sz="8" w:space="0" w:color="auto"/>
            </w:tcBorders>
            <w:shd w:val="clear" w:color="auto" w:fill="auto"/>
            <w:noWrap/>
            <w:vAlign w:val="bottom"/>
          </w:tcPr>
          <w:p w14:paraId="2186CEF0" w14:textId="77777777" w:rsidR="005B143D" w:rsidRPr="005B143D" w:rsidRDefault="005B143D" w:rsidP="00D13FEB">
            <w:pPr>
              <w:rPr>
                <w:rFonts w:cs="Arial"/>
                <w:sz w:val="18"/>
                <w:szCs w:val="18"/>
              </w:rPr>
            </w:pPr>
            <w:r w:rsidRPr="005B143D">
              <w:rPr>
                <w:rFonts w:cs="Arial"/>
                <w:sz w:val="18"/>
                <w:szCs w:val="18"/>
              </w:rPr>
              <w:t> </w:t>
            </w:r>
          </w:p>
        </w:tc>
      </w:tr>
      <w:tr w:rsidR="005B143D" w:rsidRPr="005B143D" w14:paraId="0886DB3B" w14:textId="77777777" w:rsidTr="006054D8">
        <w:trPr>
          <w:trHeight w:val="264"/>
          <w:jc w:val="center"/>
        </w:trPr>
        <w:tc>
          <w:tcPr>
            <w:tcW w:w="1816" w:type="dxa"/>
            <w:tcBorders>
              <w:top w:val="nil"/>
              <w:left w:val="single" w:sz="8" w:space="0" w:color="auto"/>
              <w:bottom w:val="single" w:sz="4" w:space="0" w:color="auto"/>
              <w:right w:val="single" w:sz="4" w:space="0" w:color="auto"/>
            </w:tcBorders>
            <w:shd w:val="clear" w:color="auto" w:fill="FFFFC0"/>
            <w:noWrap/>
            <w:vAlign w:val="bottom"/>
          </w:tcPr>
          <w:p w14:paraId="40B00369" w14:textId="77777777" w:rsidR="005B143D" w:rsidRPr="005B143D" w:rsidRDefault="005B143D" w:rsidP="00D13FEB">
            <w:pPr>
              <w:rPr>
                <w:rFonts w:cs="Arial"/>
                <w:sz w:val="18"/>
                <w:szCs w:val="18"/>
              </w:rPr>
            </w:pPr>
            <w:r w:rsidRPr="005B143D">
              <w:rPr>
                <w:rFonts w:cs="Arial"/>
                <w:sz w:val="18"/>
                <w:szCs w:val="18"/>
              </w:rPr>
              <w:t>Slovenská 1808</w:t>
            </w:r>
          </w:p>
        </w:tc>
        <w:tc>
          <w:tcPr>
            <w:tcW w:w="780" w:type="dxa"/>
            <w:tcBorders>
              <w:top w:val="nil"/>
              <w:left w:val="nil"/>
              <w:bottom w:val="single" w:sz="4" w:space="0" w:color="auto"/>
              <w:right w:val="nil"/>
            </w:tcBorders>
            <w:shd w:val="clear" w:color="auto" w:fill="FFFFFF"/>
            <w:noWrap/>
            <w:vAlign w:val="bottom"/>
          </w:tcPr>
          <w:p w14:paraId="3B7FB992" w14:textId="77777777" w:rsidR="005B143D" w:rsidRPr="005B143D" w:rsidRDefault="005B143D" w:rsidP="00D13FEB">
            <w:pPr>
              <w:jc w:val="right"/>
              <w:rPr>
                <w:rFonts w:cs="Arial"/>
                <w:sz w:val="18"/>
                <w:szCs w:val="18"/>
              </w:rPr>
            </w:pPr>
            <w:r w:rsidRPr="005B143D">
              <w:rPr>
                <w:rFonts w:cs="Arial"/>
                <w:sz w:val="18"/>
                <w:szCs w:val="18"/>
              </w:rPr>
              <w:t>4</w:t>
            </w:r>
          </w:p>
        </w:tc>
        <w:tc>
          <w:tcPr>
            <w:tcW w:w="790" w:type="dxa"/>
            <w:tcBorders>
              <w:top w:val="nil"/>
              <w:left w:val="single" w:sz="8" w:space="0" w:color="auto"/>
              <w:bottom w:val="single" w:sz="4" w:space="0" w:color="auto"/>
              <w:right w:val="single" w:sz="4" w:space="0" w:color="auto"/>
            </w:tcBorders>
            <w:shd w:val="clear" w:color="auto" w:fill="FFFFFF"/>
            <w:noWrap/>
            <w:vAlign w:val="bottom"/>
          </w:tcPr>
          <w:p w14:paraId="2DFEFB7E" w14:textId="77777777" w:rsidR="005B143D" w:rsidRPr="005B143D" w:rsidRDefault="005B143D" w:rsidP="00D13FEB">
            <w:pPr>
              <w:jc w:val="right"/>
              <w:rPr>
                <w:rFonts w:cs="Arial"/>
                <w:sz w:val="18"/>
                <w:szCs w:val="18"/>
              </w:rPr>
            </w:pPr>
            <w:r w:rsidRPr="005B143D">
              <w:rPr>
                <w:rFonts w:cs="Arial"/>
                <w:sz w:val="18"/>
                <w:szCs w:val="18"/>
              </w:rPr>
              <w:t>4</w:t>
            </w:r>
          </w:p>
        </w:tc>
        <w:tc>
          <w:tcPr>
            <w:tcW w:w="790" w:type="dxa"/>
            <w:tcBorders>
              <w:top w:val="nil"/>
              <w:left w:val="nil"/>
              <w:bottom w:val="single" w:sz="4" w:space="0" w:color="auto"/>
              <w:right w:val="single" w:sz="4" w:space="0" w:color="auto"/>
            </w:tcBorders>
            <w:shd w:val="clear" w:color="auto" w:fill="FFFFFF"/>
            <w:noWrap/>
            <w:vAlign w:val="bottom"/>
          </w:tcPr>
          <w:p w14:paraId="2A02E85E" w14:textId="77777777" w:rsidR="005B143D" w:rsidRPr="005B143D" w:rsidRDefault="005B143D" w:rsidP="00D13FEB">
            <w:pPr>
              <w:jc w:val="right"/>
              <w:rPr>
                <w:rFonts w:cs="Arial"/>
                <w:sz w:val="18"/>
                <w:szCs w:val="18"/>
              </w:rPr>
            </w:pPr>
            <w:r w:rsidRPr="005B143D">
              <w:rPr>
                <w:rFonts w:cs="Arial"/>
                <w:sz w:val="18"/>
                <w:szCs w:val="18"/>
              </w:rPr>
              <w:t>4</w:t>
            </w:r>
          </w:p>
        </w:tc>
        <w:tc>
          <w:tcPr>
            <w:tcW w:w="790" w:type="dxa"/>
            <w:tcBorders>
              <w:top w:val="nil"/>
              <w:left w:val="nil"/>
              <w:bottom w:val="single" w:sz="4" w:space="0" w:color="auto"/>
              <w:right w:val="single" w:sz="4" w:space="0" w:color="auto"/>
            </w:tcBorders>
            <w:shd w:val="clear" w:color="auto" w:fill="FFFFFF"/>
            <w:noWrap/>
            <w:vAlign w:val="bottom"/>
          </w:tcPr>
          <w:p w14:paraId="4C991E96" w14:textId="77777777" w:rsidR="005B143D" w:rsidRPr="005B143D" w:rsidRDefault="005B143D" w:rsidP="00D13FEB">
            <w:pPr>
              <w:jc w:val="right"/>
              <w:rPr>
                <w:rFonts w:cs="Arial"/>
                <w:sz w:val="18"/>
                <w:szCs w:val="18"/>
              </w:rPr>
            </w:pPr>
            <w:r w:rsidRPr="005B143D">
              <w:rPr>
                <w:rFonts w:cs="Arial"/>
                <w:sz w:val="18"/>
                <w:szCs w:val="18"/>
              </w:rPr>
              <w:t>4</w:t>
            </w:r>
          </w:p>
        </w:tc>
        <w:tc>
          <w:tcPr>
            <w:tcW w:w="790" w:type="dxa"/>
            <w:tcBorders>
              <w:top w:val="nil"/>
              <w:left w:val="nil"/>
              <w:bottom w:val="single" w:sz="4" w:space="0" w:color="auto"/>
              <w:right w:val="single" w:sz="8" w:space="0" w:color="auto"/>
            </w:tcBorders>
            <w:shd w:val="clear" w:color="auto" w:fill="FFFFFF"/>
            <w:noWrap/>
            <w:vAlign w:val="bottom"/>
          </w:tcPr>
          <w:p w14:paraId="2937426D" w14:textId="77777777" w:rsidR="005B143D" w:rsidRPr="005B143D" w:rsidRDefault="005B143D" w:rsidP="00D13FEB">
            <w:pPr>
              <w:jc w:val="right"/>
              <w:rPr>
                <w:rFonts w:cs="Arial"/>
                <w:sz w:val="18"/>
                <w:szCs w:val="18"/>
              </w:rPr>
            </w:pPr>
            <w:r w:rsidRPr="005B143D">
              <w:rPr>
                <w:rFonts w:cs="Arial"/>
                <w:sz w:val="18"/>
                <w:szCs w:val="18"/>
              </w:rPr>
              <w:t>4</w:t>
            </w:r>
          </w:p>
        </w:tc>
        <w:tc>
          <w:tcPr>
            <w:tcW w:w="181" w:type="dxa"/>
            <w:tcBorders>
              <w:top w:val="nil"/>
              <w:left w:val="nil"/>
              <w:bottom w:val="single" w:sz="4" w:space="0" w:color="auto"/>
              <w:right w:val="single" w:sz="4" w:space="0" w:color="auto"/>
            </w:tcBorders>
            <w:shd w:val="clear" w:color="auto" w:fill="FFFFFF"/>
            <w:noWrap/>
            <w:vAlign w:val="bottom"/>
          </w:tcPr>
          <w:p w14:paraId="47FC1295" w14:textId="77777777" w:rsidR="005B143D" w:rsidRPr="005B143D" w:rsidRDefault="005B143D" w:rsidP="00D13FEB">
            <w:pPr>
              <w:jc w:val="right"/>
              <w:rPr>
                <w:rFonts w:cs="Arial"/>
                <w:sz w:val="18"/>
                <w:szCs w:val="18"/>
              </w:rPr>
            </w:pPr>
            <w:r w:rsidRPr="005B143D">
              <w:rPr>
                <w:rFonts w:cs="Arial"/>
                <w:sz w:val="18"/>
                <w:szCs w:val="18"/>
              </w:rPr>
              <w:t> </w:t>
            </w:r>
          </w:p>
        </w:tc>
        <w:tc>
          <w:tcPr>
            <w:tcW w:w="785" w:type="dxa"/>
            <w:tcBorders>
              <w:top w:val="nil"/>
              <w:left w:val="nil"/>
              <w:bottom w:val="single" w:sz="4" w:space="0" w:color="auto"/>
              <w:right w:val="single" w:sz="4" w:space="0" w:color="auto"/>
            </w:tcBorders>
            <w:shd w:val="clear" w:color="auto" w:fill="auto"/>
            <w:noWrap/>
            <w:vAlign w:val="bottom"/>
          </w:tcPr>
          <w:p w14:paraId="2C61C6CE" w14:textId="77777777" w:rsidR="005B143D" w:rsidRPr="005B143D" w:rsidRDefault="005B143D" w:rsidP="00D13FEB">
            <w:pPr>
              <w:jc w:val="right"/>
              <w:rPr>
                <w:rFonts w:cs="Arial"/>
                <w:sz w:val="18"/>
                <w:szCs w:val="18"/>
              </w:rPr>
            </w:pPr>
            <w:r w:rsidRPr="005B143D">
              <w:rPr>
                <w:rFonts w:cs="Arial"/>
                <w:sz w:val="18"/>
                <w:szCs w:val="18"/>
              </w:rPr>
              <w:t> </w:t>
            </w:r>
          </w:p>
        </w:tc>
        <w:tc>
          <w:tcPr>
            <w:tcW w:w="785" w:type="dxa"/>
            <w:tcBorders>
              <w:top w:val="nil"/>
              <w:left w:val="nil"/>
              <w:bottom w:val="single" w:sz="4" w:space="0" w:color="auto"/>
              <w:right w:val="single" w:sz="4" w:space="0" w:color="auto"/>
            </w:tcBorders>
            <w:shd w:val="clear" w:color="auto" w:fill="auto"/>
            <w:noWrap/>
            <w:vAlign w:val="bottom"/>
          </w:tcPr>
          <w:p w14:paraId="3E149D29" w14:textId="77777777" w:rsidR="005B143D" w:rsidRPr="005B143D" w:rsidRDefault="005B143D" w:rsidP="00D13FEB">
            <w:pPr>
              <w:rPr>
                <w:rFonts w:cs="Arial"/>
                <w:sz w:val="18"/>
                <w:szCs w:val="18"/>
              </w:rPr>
            </w:pPr>
            <w:r w:rsidRPr="005B143D">
              <w:rPr>
                <w:rFonts w:cs="Arial"/>
                <w:sz w:val="18"/>
                <w:szCs w:val="18"/>
              </w:rPr>
              <w:t> </w:t>
            </w:r>
          </w:p>
        </w:tc>
        <w:tc>
          <w:tcPr>
            <w:tcW w:w="785" w:type="dxa"/>
            <w:tcBorders>
              <w:top w:val="nil"/>
              <w:left w:val="nil"/>
              <w:bottom w:val="single" w:sz="4" w:space="0" w:color="auto"/>
              <w:right w:val="single" w:sz="4" w:space="0" w:color="auto"/>
            </w:tcBorders>
            <w:shd w:val="clear" w:color="auto" w:fill="auto"/>
            <w:noWrap/>
            <w:vAlign w:val="bottom"/>
          </w:tcPr>
          <w:p w14:paraId="37DDFCF2" w14:textId="77777777" w:rsidR="005B143D" w:rsidRPr="005B143D" w:rsidRDefault="005B143D" w:rsidP="00D13FEB">
            <w:pPr>
              <w:rPr>
                <w:rFonts w:cs="Arial"/>
                <w:sz w:val="18"/>
                <w:szCs w:val="18"/>
              </w:rPr>
            </w:pPr>
            <w:r w:rsidRPr="005B143D">
              <w:rPr>
                <w:rFonts w:cs="Arial"/>
                <w:sz w:val="18"/>
                <w:szCs w:val="18"/>
              </w:rPr>
              <w:t> </w:t>
            </w:r>
          </w:p>
        </w:tc>
        <w:tc>
          <w:tcPr>
            <w:tcW w:w="785" w:type="dxa"/>
            <w:tcBorders>
              <w:top w:val="nil"/>
              <w:left w:val="nil"/>
              <w:bottom w:val="single" w:sz="4" w:space="0" w:color="auto"/>
              <w:right w:val="single" w:sz="8" w:space="0" w:color="auto"/>
            </w:tcBorders>
            <w:shd w:val="clear" w:color="auto" w:fill="auto"/>
            <w:noWrap/>
            <w:vAlign w:val="bottom"/>
          </w:tcPr>
          <w:p w14:paraId="5A3D9B97" w14:textId="77777777" w:rsidR="005B143D" w:rsidRPr="005B143D" w:rsidRDefault="005B143D" w:rsidP="00D13FEB">
            <w:pPr>
              <w:rPr>
                <w:rFonts w:cs="Arial"/>
                <w:sz w:val="18"/>
                <w:szCs w:val="18"/>
              </w:rPr>
            </w:pPr>
            <w:r w:rsidRPr="005B143D">
              <w:rPr>
                <w:rFonts w:cs="Arial"/>
                <w:sz w:val="18"/>
                <w:szCs w:val="18"/>
              </w:rPr>
              <w:t> </w:t>
            </w:r>
          </w:p>
        </w:tc>
      </w:tr>
      <w:tr w:rsidR="005B143D" w:rsidRPr="005B143D" w14:paraId="534CE14C" w14:textId="77777777" w:rsidTr="006054D8">
        <w:trPr>
          <w:trHeight w:val="264"/>
          <w:jc w:val="center"/>
        </w:trPr>
        <w:tc>
          <w:tcPr>
            <w:tcW w:w="1816" w:type="dxa"/>
            <w:tcBorders>
              <w:top w:val="nil"/>
              <w:left w:val="single" w:sz="8" w:space="0" w:color="auto"/>
              <w:bottom w:val="single" w:sz="4" w:space="0" w:color="auto"/>
              <w:right w:val="single" w:sz="4" w:space="0" w:color="auto"/>
            </w:tcBorders>
            <w:shd w:val="clear" w:color="auto" w:fill="FFFFC0"/>
            <w:noWrap/>
            <w:vAlign w:val="bottom"/>
          </w:tcPr>
          <w:p w14:paraId="38952513" w14:textId="77777777" w:rsidR="005B143D" w:rsidRPr="005B143D" w:rsidRDefault="005B143D" w:rsidP="00D13FEB">
            <w:pPr>
              <w:rPr>
                <w:rFonts w:cs="Arial"/>
                <w:sz w:val="18"/>
                <w:szCs w:val="18"/>
              </w:rPr>
            </w:pPr>
            <w:r w:rsidRPr="005B143D">
              <w:rPr>
                <w:rFonts w:cs="Arial"/>
                <w:sz w:val="18"/>
                <w:szCs w:val="18"/>
              </w:rPr>
              <w:t>Štefánikova 2222</w:t>
            </w:r>
          </w:p>
        </w:tc>
        <w:tc>
          <w:tcPr>
            <w:tcW w:w="780" w:type="dxa"/>
            <w:tcBorders>
              <w:top w:val="nil"/>
              <w:left w:val="nil"/>
              <w:bottom w:val="single" w:sz="4" w:space="0" w:color="auto"/>
              <w:right w:val="nil"/>
            </w:tcBorders>
            <w:shd w:val="clear" w:color="auto" w:fill="FFFFFF"/>
            <w:noWrap/>
            <w:vAlign w:val="bottom"/>
          </w:tcPr>
          <w:p w14:paraId="4CBC1E0C" w14:textId="77777777" w:rsidR="005B143D" w:rsidRPr="005B143D" w:rsidRDefault="005B143D" w:rsidP="00D13FEB">
            <w:pPr>
              <w:jc w:val="right"/>
              <w:rPr>
                <w:rFonts w:cs="Arial"/>
                <w:sz w:val="18"/>
                <w:szCs w:val="18"/>
              </w:rPr>
            </w:pPr>
            <w:r w:rsidRPr="005B143D">
              <w:rPr>
                <w:rFonts w:cs="Arial"/>
                <w:sz w:val="18"/>
                <w:szCs w:val="18"/>
              </w:rPr>
              <w:t>3</w:t>
            </w:r>
          </w:p>
        </w:tc>
        <w:tc>
          <w:tcPr>
            <w:tcW w:w="790" w:type="dxa"/>
            <w:tcBorders>
              <w:top w:val="nil"/>
              <w:left w:val="single" w:sz="8" w:space="0" w:color="auto"/>
              <w:bottom w:val="single" w:sz="4" w:space="0" w:color="auto"/>
              <w:right w:val="single" w:sz="4" w:space="0" w:color="auto"/>
            </w:tcBorders>
            <w:shd w:val="clear" w:color="auto" w:fill="FFFFFF"/>
            <w:noWrap/>
            <w:vAlign w:val="bottom"/>
          </w:tcPr>
          <w:p w14:paraId="67D98B86" w14:textId="77777777" w:rsidR="005B143D" w:rsidRPr="005B143D" w:rsidRDefault="005B143D" w:rsidP="00D13FEB">
            <w:pPr>
              <w:jc w:val="right"/>
              <w:rPr>
                <w:rFonts w:cs="Arial"/>
                <w:sz w:val="18"/>
                <w:szCs w:val="18"/>
              </w:rPr>
            </w:pPr>
            <w:r w:rsidRPr="005B143D">
              <w:rPr>
                <w:rFonts w:cs="Arial"/>
                <w:sz w:val="18"/>
                <w:szCs w:val="18"/>
              </w:rPr>
              <w:t>3</w:t>
            </w:r>
          </w:p>
        </w:tc>
        <w:tc>
          <w:tcPr>
            <w:tcW w:w="790" w:type="dxa"/>
            <w:tcBorders>
              <w:top w:val="nil"/>
              <w:left w:val="nil"/>
              <w:bottom w:val="single" w:sz="4" w:space="0" w:color="auto"/>
              <w:right w:val="single" w:sz="4" w:space="0" w:color="auto"/>
            </w:tcBorders>
            <w:shd w:val="clear" w:color="auto" w:fill="FFFFFF"/>
            <w:noWrap/>
            <w:vAlign w:val="bottom"/>
          </w:tcPr>
          <w:p w14:paraId="1FCA735E" w14:textId="77777777" w:rsidR="005B143D" w:rsidRPr="005B143D" w:rsidRDefault="005B143D" w:rsidP="00D13FEB">
            <w:pPr>
              <w:jc w:val="right"/>
              <w:rPr>
                <w:rFonts w:cs="Arial"/>
                <w:sz w:val="18"/>
                <w:szCs w:val="18"/>
              </w:rPr>
            </w:pPr>
            <w:r w:rsidRPr="005B143D">
              <w:rPr>
                <w:rFonts w:cs="Arial"/>
                <w:sz w:val="18"/>
                <w:szCs w:val="18"/>
              </w:rPr>
              <w:t>3</w:t>
            </w:r>
          </w:p>
        </w:tc>
        <w:tc>
          <w:tcPr>
            <w:tcW w:w="790" w:type="dxa"/>
            <w:tcBorders>
              <w:top w:val="nil"/>
              <w:left w:val="nil"/>
              <w:bottom w:val="single" w:sz="4" w:space="0" w:color="auto"/>
              <w:right w:val="single" w:sz="4" w:space="0" w:color="auto"/>
            </w:tcBorders>
            <w:shd w:val="clear" w:color="auto" w:fill="FFFFFF"/>
            <w:noWrap/>
            <w:vAlign w:val="bottom"/>
          </w:tcPr>
          <w:p w14:paraId="34B88EE7" w14:textId="77777777" w:rsidR="005B143D" w:rsidRPr="005B143D" w:rsidRDefault="005B143D" w:rsidP="00D13FEB">
            <w:pPr>
              <w:jc w:val="right"/>
              <w:rPr>
                <w:rFonts w:cs="Arial"/>
                <w:sz w:val="18"/>
                <w:szCs w:val="18"/>
              </w:rPr>
            </w:pPr>
            <w:r w:rsidRPr="005B143D">
              <w:rPr>
                <w:rFonts w:cs="Arial"/>
                <w:sz w:val="18"/>
                <w:szCs w:val="18"/>
              </w:rPr>
              <w:t>3</w:t>
            </w:r>
          </w:p>
        </w:tc>
        <w:tc>
          <w:tcPr>
            <w:tcW w:w="790" w:type="dxa"/>
            <w:tcBorders>
              <w:top w:val="nil"/>
              <w:left w:val="nil"/>
              <w:bottom w:val="single" w:sz="4" w:space="0" w:color="auto"/>
              <w:right w:val="single" w:sz="8" w:space="0" w:color="auto"/>
            </w:tcBorders>
            <w:shd w:val="clear" w:color="auto" w:fill="FFFFFF"/>
            <w:noWrap/>
            <w:vAlign w:val="bottom"/>
          </w:tcPr>
          <w:p w14:paraId="274EFEC6" w14:textId="77777777" w:rsidR="005B143D" w:rsidRPr="005B143D" w:rsidRDefault="005B143D" w:rsidP="00D13FEB">
            <w:pPr>
              <w:jc w:val="right"/>
              <w:rPr>
                <w:rFonts w:cs="Arial"/>
                <w:sz w:val="18"/>
                <w:szCs w:val="18"/>
              </w:rPr>
            </w:pPr>
            <w:r w:rsidRPr="005B143D">
              <w:rPr>
                <w:rFonts w:cs="Arial"/>
                <w:sz w:val="18"/>
                <w:szCs w:val="18"/>
              </w:rPr>
              <w:t>3</w:t>
            </w:r>
          </w:p>
        </w:tc>
        <w:tc>
          <w:tcPr>
            <w:tcW w:w="181" w:type="dxa"/>
            <w:tcBorders>
              <w:top w:val="nil"/>
              <w:left w:val="nil"/>
              <w:bottom w:val="single" w:sz="4" w:space="0" w:color="auto"/>
              <w:right w:val="single" w:sz="4" w:space="0" w:color="auto"/>
            </w:tcBorders>
            <w:shd w:val="clear" w:color="auto" w:fill="FFFFFF"/>
            <w:noWrap/>
            <w:vAlign w:val="bottom"/>
          </w:tcPr>
          <w:p w14:paraId="1C90B704" w14:textId="77777777" w:rsidR="005B143D" w:rsidRPr="005B143D" w:rsidRDefault="005B143D" w:rsidP="00D13FEB">
            <w:pPr>
              <w:jc w:val="right"/>
              <w:rPr>
                <w:rFonts w:cs="Arial"/>
                <w:sz w:val="18"/>
                <w:szCs w:val="18"/>
              </w:rPr>
            </w:pPr>
            <w:r w:rsidRPr="005B143D">
              <w:rPr>
                <w:rFonts w:cs="Arial"/>
                <w:sz w:val="18"/>
                <w:szCs w:val="18"/>
              </w:rPr>
              <w:t> </w:t>
            </w:r>
          </w:p>
        </w:tc>
        <w:tc>
          <w:tcPr>
            <w:tcW w:w="785" w:type="dxa"/>
            <w:tcBorders>
              <w:top w:val="nil"/>
              <w:left w:val="nil"/>
              <w:bottom w:val="single" w:sz="4" w:space="0" w:color="auto"/>
              <w:right w:val="single" w:sz="4" w:space="0" w:color="auto"/>
            </w:tcBorders>
            <w:shd w:val="clear" w:color="auto" w:fill="auto"/>
            <w:noWrap/>
            <w:vAlign w:val="bottom"/>
          </w:tcPr>
          <w:p w14:paraId="76C9DA0F" w14:textId="77777777" w:rsidR="005B143D" w:rsidRPr="005B143D" w:rsidRDefault="005B143D" w:rsidP="00D13FEB">
            <w:pPr>
              <w:jc w:val="right"/>
              <w:rPr>
                <w:rFonts w:cs="Arial"/>
                <w:sz w:val="18"/>
                <w:szCs w:val="18"/>
              </w:rPr>
            </w:pPr>
            <w:r w:rsidRPr="005B143D">
              <w:rPr>
                <w:rFonts w:cs="Arial"/>
                <w:sz w:val="18"/>
                <w:szCs w:val="18"/>
              </w:rPr>
              <w:t> </w:t>
            </w:r>
          </w:p>
        </w:tc>
        <w:tc>
          <w:tcPr>
            <w:tcW w:w="785" w:type="dxa"/>
            <w:tcBorders>
              <w:top w:val="nil"/>
              <w:left w:val="nil"/>
              <w:bottom w:val="single" w:sz="4" w:space="0" w:color="auto"/>
              <w:right w:val="single" w:sz="4" w:space="0" w:color="auto"/>
            </w:tcBorders>
            <w:shd w:val="clear" w:color="auto" w:fill="auto"/>
            <w:noWrap/>
            <w:vAlign w:val="bottom"/>
          </w:tcPr>
          <w:p w14:paraId="38BF67D6" w14:textId="77777777" w:rsidR="005B143D" w:rsidRPr="005B143D" w:rsidRDefault="005B143D" w:rsidP="00D13FEB">
            <w:pPr>
              <w:rPr>
                <w:rFonts w:cs="Arial"/>
                <w:sz w:val="18"/>
                <w:szCs w:val="18"/>
              </w:rPr>
            </w:pPr>
            <w:r w:rsidRPr="005B143D">
              <w:rPr>
                <w:rFonts w:cs="Arial"/>
                <w:sz w:val="18"/>
                <w:szCs w:val="18"/>
              </w:rPr>
              <w:t> </w:t>
            </w:r>
          </w:p>
        </w:tc>
        <w:tc>
          <w:tcPr>
            <w:tcW w:w="785" w:type="dxa"/>
            <w:tcBorders>
              <w:top w:val="nil"/>
              <w:left w:val="nil"/>
              <w:bottom w:val="single" w:sz="4" w:space="0" w:color="auto"/>
              <w:right w:val="single" w:sz="4" w:space="0" w:color="auto"/>
            </w:tcBorders>
            <w:shd w:val="clear" w:color="auto" w:fill="auto"/>
            <w:noWrap/>
            <w:vAlign w:val="bottom"/>
          </w:tcPr>
          <w:p w14:paraId="21FF5649" w14:textId="77777777" w:rsidR="005B143D" w:rsidRPr="005B143D" w:rsidRDefault="005B143D" w:rsidP="00D13FEB">
            <w:pPr>
              <w:rPr>
                <w:rFonts w:cs="Arial"/>
                <w:sz w:val="18"/>
                <w:szCs w:val="18"/>
              </w:rPr>
            </w:pPr>
            <w:r w:rsidRPr="005B143D">
              <w:rPr>
                <w:rFonts w:cs="Arial"/>
                <w:sz w:val="18"/>
                <w:szCs w:val="18"/>
              </w:rPr>
              <w:t> </w:t>
            </w:r>
          </w:p>
        </w:tc>
        <w:tc>
          <w:tcPr>
            <w:tcW w:w="785" w:type="dxa"/>
            <w:tcBorders>
              <w:top w:val="nil"/>
              <w:left w:val="nil"/>
              <w:bottom w:val="single" w:sz="4" w:space="0" w:color="auto"/>
              <w:right w:val="single" w:sz="8" w:space="0" w:color="auto"/>
            </w:tcBorders>
            <w:shd w:val="clear" w:color="auto" w:fill="auto"/>
            <w:noWrap/>
            <w:vAlign w:val="bottom"/>
          </w:tcPr>
          <w:p w14:paraId="5B9DE451" w14:textId="77777777" w:rsidR="005B143D" w:rsidRPr="005B143D" w:rsidRDefault="005B143D" w:rsidP="00D13FEB">
            <w:pPr>
              <w:rPr>
                <w:rFonts w:cs="Arial"/>
                <w:sz w:val="18"/>
                <w:szCs w:val="18"/>
              </w:rPr>
            </w:pPr>
            <w:r w:rsidRPr="005B143D">
              <w:rPr>
                <w:rFonts w:cs="Arial"/>
                <w:sz w:val="18"/>
                <w:szCs w:val="18"/>
              </w:rPr>
              <w:t> </w:t>
            </w:r>
          </w:p>
        </w:tc>
      </w:tr>
      <w:tr w:rsidR="005B143D" w:rsidRPr="005B143D" w14:paraId="02573790" w14:textId="77777777" w:rsidTr="006054D8">
        <w:trPr>
          <w:trHeight w:val="264"/>
          <w:jc w:val="center"/>
        </w:trPr>
        <w:tc>
          <w:tcPr>
            <w:tcW w:w="1816" w:type="dxa"/>
            <w:tcBorders>
              <w:top w:val="nil"/>
              <w:left w:val="single" w:sz="8" w:space="0" w:color="auto"/>
              <w:bottom w:val="single" w:sz="4" w:space="0" w:color="auto"/>
              <w:right w:val="single" w:sz="4" w:space="0" w:color="auto"/>
            </w:tcBorders>
            <w:shd w:val="clear" w:color="auto" w:fill="FFFFC0"/>
            <w:noWrap/>
            <w:vAlign w:val="bottom"/>
          </w:tcPr>
          <w:p w14:paraId="476C13B3" w14:textId="77777777" w:rsidR="005B143D" w:rsidRPr="005B143D" w:rsidRDefault="005B143D" w:rsidP="00D13FEB">
            <w:pPr>
              <w:rPr>
                <w:rFonts w:cs="Arial"/>
                <w:sz w:val="18"/>
                <w:szCs w:val="18"/>
              </w:rPr>
            </w:pPr>
            <w:r w:rsidRPr="005B143D">
              <w:rPr>
                <w:rFonts w:cs="Arial"/>
                <w:sz w:val="18"/>
                <w:szCs w:val="18"/>
              </w:rPr>
              <w:t xml:space="preserve">tř. </w:t>
            </w:r>
            <w:r w:rsidR="00E03D82" w:rsidRPr="005B143D">
              <w:rPr>
                <w:rFonts w:cs="Arial"/>
                <w:sz w:val="18"/>
                <w:szCs w:val="18"/>
              </w:rPr>
              <w:t>T. Bati</w:t>
            </w:r>
            <w:r w:rsidRPr="005B143D">
              <w:rPr>
                <w:rFonts w:cs="Arial"/>
                <w:sz w:val="18"/>
                <w:szCs w:val="18"/>
              </w:rPr>
              <w:t xml:space="preserve"> 1285</w:t>
            </w:r>
          </w:p>
        </w:tc>
        <w:tc>
          <w:tcPr>
            <w:tcW w:w="780" w:type="dxa"/>
            <w:tcBorders>
              <w:top w:val="nil"/>
              <w:left w:val="nil"/>
              <w:bottom w:val="single" w:sz="4" w:space="0" w:color="auto"/>
              <w:right w:val="nil"/>
            </w:tcBorders>
            <w:shd w:val="clear" w:color="auto" w:fill="FFFFFF"/>
            <w:noWrap/>
            <w:vAlign w:val="bottom"/>
          </w:tcPr>
          <w:p w14:paraId="183C93DE" w14:textId="77777777" w:rsidR="005B143D" w:rsidRPr="005B143D" w:rsidRDefault="005B143D" w:rsidP="00D13FEB">
            <w:pPr>
              <w:jc w:val="right"/>
              <w:rPr>
                <w:rFonts w:cs="Arial"/>
                <w:sz w:val="18"/>
                <w:szCs w:val="18"/>
              </w:rPr>
            </w:pPr>
            <w:r w:rsidRPr="005B143D">
              <w:rPr>
                <w:rFonts w:cs="Arial"/>
                <w:sz w:val="18"/>
                <w:szCs w:val="18"/>
              </w:rPr>
              <w:t>3</w:t>
            </w:r>
          </w:p>
        </w:tc>
        <w:tc>
          <w:tcPr>
            <w:tcW w:w="790" w:type="dxa"/>
            <w:tcBorders>
              <w:top w:val="nil"/>
              <w:left w:val="single" w:sz="8" w:space="0" w:color="auto"/>
              <w:bottom w:val="single" w:sz="4" w:space="0" w:color="auto"/>
              <w:right w:val="single" w:sz="4" w:space="0" w:color="auto"/>
            </w:tcBorders>
            <w:shd w:val="clear" w:color="auto" w:fill="FFFFFF"/>
            <w:noWrap/>
            <w:vAlign w:val="bottom"/>
          </w:tcPr>
          <w:p w14:paraId="67017D51" w14:textId="77777777" w:rsidR="005B143D" w:rsidRPr="005B143D" w:rsidRDefault="005B143D" w:rsidP="00D13FEB">
            <w:pPr>
              <w:jc w:val="right"/>
              <w:rPr>
                <w:rFonts w:cs="Arial"/>
                <w:sz w:val="18"/>
                <w:szCs w:val="18"/>
              </w:rPr>
            </w:pPr>
            <w:r w:rsidRPr="005B143D">
              <w:rPr>
                <w:rFonts w:cs="Arial"/>
                <w:sz w:val="18"/>
                <w:szCs w:val="18"/>
              </w:rPr>
              <w:t>3</w:t>
            </w:r>
          </w:p>
        </w:tc>
        <w:tc>
          <w:tcPr>
            <w:tcW w:w="790" w:type="dxa"/>
            <w:tcBorders>
              <w:top w:val="nil"/>
              <w:left w:val="nil"/>
              <w:bottom w:val="single" w:sz="4" w:space="0" w:color="auto"/>
              <w:right w:val="single" w:sz="4" w:space="0" w:color="auto"/>
            </w:tcBorders>
            <w:shd w:val="clear" w:color="auto" w:fill="FFFFFF"/>
            <w:noWrap/>
            <w:vAlign w:val="bottom"/>
          </w:tcPr>
          <w:p w14:paraId="3F318C2E" w14:textId="77777777" w:rsidR="005B143D" w:rsidRPr="005B143D" w:rsidRDefault="005B143D" w:rsidP="00D13FEB">
            <w:pPr>
              <w:jc w:val="right"/>
              <w:rPr>
                <w:rFonts w:cs="Arial"/>
                <w:sz w:val="18"/>
                <w:szCs w:val="18"/>
              </w:rPr>
            </w:pPr>
            <w:r w:rsidRPr="005B143D">
              <w:rPr>
                <w:rFonts w:cs="Arial"/>
                <w:sz w:val="18"/>
                <w:szCs w:val="18"/>
              </w:rPr>
              <w:t>3</w:t>
            </w:r>
          </w:p>
        </w:tc>
        <w:tc>
          <w:tcPr>
            <w:tcW w:w="790" w:type="dxa"/>
            <w:tcBorders>
              <w:top w:val="nil"/>
              <w:left w:val="nil"/>
              <w:bottom w:val="single" w:sz="4" w:space="0" w:color="auto"/>
              <w:right w:val="single" w:sz="4" w:space="0" w:color="auto"/>
            </w:tcBorders>
            <w:shd w:val="clear" w:color="auto" w:fill="FFFFFF"/>
            <w:noWrap/>
            <w:vAlign w:val="bottom"/>
          </w:tcPr>
          <w:p w14:paraId="6ADB8EEF" w14:textId="77777777" w:rsidR="005B143D" w:rsidRPr="005B143D" w:rsidRDefault="005B143D" w:rsidP="00D13FEB">
            <w:pPr>
              <w:jc w:val="right"/>
              <w:rPr>
                <w:rFonts w:cs="Arial"/>
                <w:sz w:val="18"/>
                <w:szCs w:val="18"/>
              </w:rPr>
            </w:pPr>
            <w:r w:rsidRPr="005B143D">
              <w:rPr>
                <w:rFonts w:cs="Arial"/>
                <w:sz w:val="18"/>
                <w:szCs w:val="18"/>
              </w:rPr>
              <w:t>3</w:t>
            </w:r>
          </w:p>
        </w:tc>
        <w:tc>
          <w:tcPr>
            <w:tcW w:w="790" w:type="dxa"/>
            <w:tcBorders>
              <w:top w:val="nil"/>
              <w:left w:val="nil"/>
              <w:bottom w:val="single" w:sz="4" w:space="0" w:color="auto"/>
              <w:right w:val="single" w:sz="8" w:space="0" w:color="auto"/>
            </w:tcBorders>
            <w:shd w:val="clear" w:color="auto" w:fill="FFFFFF"/>
            <w:noWrap/>
            <w:vAlign w:val="bottom"/>
          </w:tcPr>
          <w:p w14:paraId="040758F2" w14:textId="77777777" w:rsidR="005B143D" w:rsidRPr="005B143D" w:rsidRDefault="005B143D" w:rsidP="00D13FEB">
            <w:pPr>
              <w:jc w:val="right"/>
              <w:rPr>
                <w:rFonts w:cs="Arial"/>
                <w:sz w:val="18"/>
                <w:szCs w:val="18"/>
              </w:rPr>
            </w:pPr>
            <w:r w:rsidRPr="005B143D">
              <w:rPr>
                <w:rFonts w:cs="Arial"/>
                <w:sz w:val="18"/>
                <w:szCs w:val="18"/>
              </w:rPr>
              <w:t>5</w:t>
            </w:r>
          </w:p>
        </w:tc>
        <w:tc>
          <w:tcPr>
            <w:tcW w:w="181" w:type="dxa"/>
            <w:tcBorders>
              <w:top w:val="nil"/>
              <w:left w:val="nil"/>
              <w:bottom w:val="single" w:sz="4" w:space="0" w:color="auto"/>
              <w:right w:val="single" w:sz="4" w:space="0" w:color="auto"/>
            </w:tcBorders>
            <w:shd w:val="clear" w:color="auto" w:fill="FFFFFF"/>
            <w:noWrap/>
            <w:vAlign w:val="bottom"/>
          </w:tcPr>
          <w:p w14:paraId="28EBE19B" w14:textId="77777777" w:rsidR="005B143D" w:rsidRPr="005B143D" w:rsidRDefault="005B143D" w:rsidP="00D13FEB">
            <w:pPr>
              <w:jc w:val="right"/>
              <w:rPr>
                <w:rFonts w:cs="Arial"/>
                <w:sz w:val="18"/>
                <w:szCs w:val="18"/>
              </w:rPr>
            </w:pPr>
            <w:r w:rsidRPr="005B143D">
              <w:rPr>
                <w:rFonts w:cs="Arial"/>
                <w:sz w:val="18"/>
                <w:szCs w:val="18"/>
              </w:rPr>
              <w:t> </w:t>
            </w:r>
          </w:p>
        </w:tc>
        <w:tc>
          <w:tcPr>
            <w:tcW w:w="785" w:type="dxa"/>
            <w:tcBorders>
              <w:top w:val="nil"/>
              <w:left w:val="nil"/>
              <w:bottom w:val="single" w:sz="4" w:space="0" w:color="auto"/>
              <w:right w:val="single" w:sz="4" w:space="0" w:color="auto"/>
            </w:tcBorders>
            <w:shd w:val="clear" w:color="auto" w:fill="auto"/>
            <w:noWrap/>
            <w:vAlign w:val="bottom"/>
          </w:tcPr>
          <w:p w14:paraId="7C3AB8CB" w14:textId="77777777" w:rsidR="005B143D" w:rsidRPr="005B143D" w:rsidRDefault="005B143D" w:rsidP="00D13FEB">
            <w:pPr>
              <w:jc w:val="right"/>
              <w:rPr>
                <w:rFonts w:cs="Arial"/>
                <w:sz w:val="18"/>
                <w:szCs w:val="18"/>
              </w:rPr>
            </w:pPr>
            <w:r w:rsidRPr="005B143D">
              <w:rPr>
                <w:rFonts w:cs="Arial"/>
                <w:sz w:val="18"/>
                <w:szCs w:val="18"/>
              </w:rPr>
              <w:t> </w:t>
            </w:r>
          </w:p>
        </w:tc>
        <w:tc>
          <w:tcPr>
            <w:tcW w:w="785" w:type="dxa"/>
            <w:tcBorders>
              <w:top w:val="nil"/>
              <w:left w:val="nil"/>
              <w:bottom w:val="single" w:sz="4" w:space="0" w:color="auto"/>
              <w:right w:val="single" w:sz="4" w:space="0" w:color="auto"/>
            </w:tcBorders>
            <w:shd w:val="clear" w:color="auto" w:fill="auto"/>
            <w:noWrap/>
            <w:vAlign w:val="bottom"/>
          </w:tcPr>
          <w:p w14:paraId="73D03A81" w14:textId="77777777" w:rsidR="005B143D" w:rsidRPr="005B143D" w:rsidRDefault="005B143D" w:rsidP="00D13FEB">
            <w:pPr>
              <w:rPr>
                <w:rFonts w:cs="Arial"/>
                <w:sz w:val="18"/>
                <w:szCs w:val="18"/>
              </w:rPr>
            </w:pPr>
            <w:r w:rsidRPr="005B143D">
              <w:rPr>
                <w:rFonts w:cs="Arial"/>
                <w:sz w:val="18"/>
                <w:szCs w:val="18"/>
              </w:rPr>
              <w:t> </w:t>
            </w:r>
          </w:p>
        </w:tc>
        <w:tc>
          <w:tcPr>
            <w:tcW w:w="785" w:type="dxa"/>
            <w:tcBorders>
              <w:top w:val="nil"/>
              <w:left w:val="nil"/>
              <w:bottom w:val="single" w:sz="4" w:space="0" w:color="auto"/>
              <w:right w:val="single" w:sz="4" w:space="0" w:color="auto"/>
            </w:tcBorders>
            <w:shd w:val="clear" w:color="auto" w:fill="auto"/>
            <w:noWrap/>
            <w:vAlign w:val="bottom"/>
          </w:tcPr>
          <w:p w14:paraId="16616352" w14:textId="77777777" w:rsidR="005B143D" w:rsidRPr="005B143D" w:rsidRDefault="005B143D" w:rsidP="00D13FEB">
            <w:pPr>
              <w:rPr>
                <w:rFonts w:cs="Arial"/>
                <w:sz w:val="18"/>
                <w:szCs w:val="18"/>
              </w:rPr>
            </w:pPr>
            <w:r w:rsidRPr="005B143D">
              <w:rPr>
                <w:rFonts w:cs="Arial"/>
                <w:sz w:val="18"/>
                <w:szCs w:val="18"/>
              </w:rPr>
              <w:t> </w:t>
            </w:r>
          </w:p>
        </w:tc>
        <w:tc>
          <w:tcPr>
            <w:tcW w:w="785" w:type="dxa"/>
            <w:tcBorders>
              <w:top w:val="nil"/>
              <w:left w:val="nil"/>
              <w:bottom w:val="single" w:sz="4" w:space="0" w:color="auto"/>
              <w:right w:val="single" w:sz="8" w:space="0" w:color="auto"/>
            </w:tcBorders>
            <w:shd w:val="clear" w:color="auto" w:fill="auto"/>
            <w:noWrap/>
            <w:vAlign w:val="bottom"/>
          </w:tcPr>
          <w:p w14:paraId="312C0F64" w14:textId="77777777" w:rsidR="005B143D" w:rsidRPr="005B143D" w:rsidRDefault="005B143D" w:rsidP="00D13FEB">
            <w:pPr>
              <w:rPr>
                <w:rFonts w:cs="Arial"/>
                <w:sz w:val="18"/>
                <w:szCs w:val="18"/>
              </w:rPr>
            </w:pPr>
            <w:r w:rsidRPr="005B143D">
              <w:rPr>
                <w:rFonts w:cs="Arial"/>
                <w:sz w:val="18"/>
                <w:szCs w:val="18"/>
              </w:rPr>
              <w:t> </w:t>
            </w:r>
          </w:p>
        </w:tc>
      </w:tr>
      <w:tr w:rsidR="005B143D" w:rsidRPr="005B143D" w14:paraId="20F1A2F1" w14:textId="77777777" w:rsidTr="006054D8">
        <w:trPr>
          <w:trHeight w:val="264"/>
          <w:jc w:val="center"/>
        </w:trPr>
        <w:tc>
          <w:tcPr>
            <w:tcW w:w="1816" w:type="dxa"/>
            <w:tcBorders>
              <w:top w:val="nil"/>
              <w:left w:val="single" w:sz="8" w:space="0" w:color="auto"/>
              <w:bottom w:val="single" w:sz="4" w:space="0" w:color="auto"/>
              <w:right w:val="single" w:sz="4" w:space="0" w:color="auto"/>
            </w:tcBorders>
            <w:shd w:val="clear" w:color="auto" w:fill="FFFFC0"/>
            <w:noWrap/>
            <w:vAlign w:val="bottom"/>
          </w:tcPr>
          <w:p w14:paraId="66FB46AF" w14:textId="77777777" w:rsidR="005B143D" w:rsidRPr="005B143D" w:rsidRDefault="005B143D" w:rsidP="00D13FEB">
            <w:pPr>
              <w:rPr>
                <w:rFonts w:cs="Arial"/>
                <w:sz w:val="18"/>
                <w:szCs w:val="18"/>
              </w:rPr>
            </w:pPr>
            <w:r w:rsidRPr="005B143D">
              <w:rPr>
                <w:rFonts w:cs="Arial"/>
                <w:sz w:val="18"/>
                <w:szCs w:val="18"/>
              </w:rPr>
              <w:t>Prostřední 3448</w:t>
            </w:r>
          </w:p>
        </w:tc>
        <w:tc>
          <w:tcPr>
            <w:tcW w:w="780" w:type="dxa"/>
            <w:tcBorders>
              <w:top w:val="nil"/>
              <w:left w:val="nil"/>
              <w:bottom w:val="single" w:sz="4" w:space="0" w:color="auto"/>
              <w:right w:val="nil"/>
            </w:tcBorders>
            <w:shd w:val="clear" w:color="auto" w:fill="FFFFFF"/>
            <w:noWrap/>
            <w:vAlign w:val="bottom"/>
          </w:tcPr>
          <w:p w14:paraId="50D38A55" w14:textId="77777777" w:rsidR="005B143D" w:rsidRPr="005B143D" w:rsidRDefault="005B143D" w:rsidP="00D13FEB">
            <w:pPr>
              <w:jc w:val="right"/>
              <w:rPr>
                <w:rFonts w:cs="Arial"/>
                <w:sz w:val="18"/>
                <w:szCs w:val="18"/>
              </w:rPr>
            </w:pPr>
            <w:r w:rsidRPr="005B143D">
              <w:rPr>
                <w:rFonts w:cs="Arial"/>
                <w:sz w:val="18"/>
                <w:szCs w:val="18"/>
              </w:rPr>
              <w:t>2</w:t>
            </w:r>
          </w:p>
        </w:tc>
        <w:tc>
          <w:tcPr>
            <w:tcW w:w="790" w:type="dxa"/>
            <w:tcBorders>
              <w:top w:val="nil"/>
              <w:left w:val="single" w:sz="8" w:space="0" w:color="auto"/>
              <w:bottom w:val="single" w:sz="4" w:space="0" w:color="auto"/>
              <w:right w:val="single" w:sz="4" w:space="0" w:color="auto"/>
            </w:tcBorders>
            <w:shd w:val="clear" w:color="auto" w:fill="FFFFFF"/>
            <w:noWrap/>
            <w:vAlign w:val="bottom"/>
          </w:tcPr>
          <w:p w14:paraId="5E6EB8CB" w14:textId="77777777" w:rsidR="005B143D" w:rsidRPr="005B143D" w:rsidRDefault="005B143D" w:rsidP="00D13FEB">
            <w:pPr>
              <w:jc w:val="right"/>
              <w:rPr>
                <w:rFonts w:cs="Arial"/>
                <w:sz w:val="18"/>
                <w:szCs w:val="18"/>
              </w:rPr>
            </w:pPr>
            <w:r w:rsidRPr="005B143D">
              <w:rPr>
                <w:rFonts w:cs="Arial"/>
                <w:sz w:val="18"/>
                <w:szCs w:val="18"/>
              </w:rPr>
              <w:t>2</w:t>
            </w:r>
          </w:p>
        </w:tc>
        <w:tc>
          <w:tcPr>
            <w:tcW w:w="790" w:type="dxa"/>
            <w:tcBorders>
              <w:top w:val="nil"/>
              <w:left w:val="nil"/>
              <w:bottom w:val="single" w:sz="4" w:space="0" w:color="auto"/>
              <w:right w:val="single" w:sz="4" w:space="0" w:color="auto"/>
            </w:tcBorders>
            <w:shd w:val="clear" w:color="auto" w:fill="FFFFFF"/>
            <w:noWrap/>
            <w:vAlign w:val="bottom"/>
          </w:tcPr>
          <w:p w14:paraId="58B41C63" w14:textId="77777777" w:rsidR="005B143D" w:rsidRPr="005B143D" w:rsidRDefault="005B143D" w:rsidP="00D13FEB">
            <w:pPr>
              <w:jc w:val="right"/>
              <w:rPr>
                <w:rFonts w:cs="Arial"/>
                <w:sz w:val="18"/>
                <w:szCs w:val="18"/>
              </w:rPr>
            </w:pPr>
            <w:r w:rsidRPr="005B143D">
              <w:rPr>
                <w:rFonts w:cs="Arial"/>
                <w:sz w:val="18"/>
                <w:szCs w:val="18"/>
              </w:rPr>
              <w:t>2</w:t>
            </w:r>
          </w:p>
        </w:tc>
        <w:tc>
          <w:tcPr>
            <w:tcW w:w="790" w:type="dxa"/>
            <w:tcBorders>
              <w:top w:val="nil"/>
              <w:left w:val="nil"/>
              <w:bottom w:val="single" w:sz="4" w:space="0" w:color="auto"/>
              <w:right w:val="single" w:sz="4" w:space="0" w:color="auto"/>
            </w:tcBorders>
            <w:shd w:val="clear" w:color="auto" w:fill="FFFFFF"/>
            <w:noWrap/>
            <w:vAlign w:val="bottom"/>
          </w:tcPr>
          <w:p w14:paraId="10B1D73D" w14:textId="77777777" w:rsidR="005B143D" w:rsidRPr="005B143D" w:rsidRDefault="005B143D" w:rsidP="00D13FEB">
            <w:pPr>
              <w:jc w:val="right"/>
              <w:rPr>
                <w:rFonts w:cs="Arial"/>
                <w:sz w:val="18"/>
                <w:szCs w:val="18"/>
              </w:rPr>
            </w:pPr>
            <w:r w:rsidRPr="005B143D">
              <w:rPr>
                <w:rFonts w:cs="Arial"/>
                <w:sz w:val="18"/>
                <w:szCs w:val="18"/>
              </w:rPr>
              <w:t>2</w:t>
            </w:r>
          </w:p>
        </w:tc>
        <w:tc>
          <w:tcPr>
            <w:tcW w:w="790" w:type="dxa"/>
            <w:tcBorders>
              <w:top w:val="nil"/>
              <w:left w:val="nil"/>
              <w:bottom w:val="single" w:sz="4" w:space="0" w:color="auto"/>
              <w:right w:val="single" w:sz="8" w:space="0" w:color="auto"/>
            </w:tcBorders>
            <w:shd w:val="clear" w:color="auto" w:fill="FFFFFF"/>
            <w:noWrap/>
            <w:vAlign w:val="bottom"/>
          </w:tcPr>
          <w:p w14:paraId="119AE766" w14:textId="77777777" w:rsidR="005B143D" w:rsidRPr="005B143D" w:rsidRDefault="005B143D" w:rsidP="00D13FEB">
            <w:pPr>
              <w:jc w:val="right"/>
              <w:rPr>
                <w:rFonts w:cs="Arial"/>
                <w:sz w:val="18"/>
                <w:szCs w:val="18"/>
              </w:rPr>
            </w:pPr>
            <w:r w:rsidRPr="005B143D">
              <w:rPr>
                <w:rFonts w:cs="Arial"/>
                <w:sz w:val="18"/>
                <w:szCs w:val="18"/>
              </w:rPr>
              <w:t>0</w:t>
            </w:r>
          </w:p>
        </w:tc>
        <w:tc>
          <w:tcPr>
            <w:tcW w:w="181" w:type="dxa"/>
            <w:tcBorders>
              <w:top w:val="nil"/>
              <w:left w:val="nil"/>
              <w:bottom w:val="single" w:sz="4" w:space="0" w:color="auto"/>
              <w:right w:val="single" w:sz="4" w:space="0" w:color="auto"/>
            </w:tcBorders>
            <w:shd w:val="clear" w:color="auto" w:fill="FFFFFF"/>
            <w:noWrap/>
            <w:vAlign w:val="bottom"/>
          </w:tcPr>
          <w:p w14:paraId="7EABFC48" w14:textId="77777777" w:rsidR="005B143D" w:rsidRPr="005B143D" w:rsidRDefault="005B143D" w:rsidP="00D13FEB">
            <w:pPr>
              <w:jc w:val="right"/>
              <w:rPr>
                <w:rFonts w:cs="Arial"/>
                <w:sz w:val="18"/>
                <w:szCs w:val="18"/>
              </w:rPr>
            </w:pPr>
            <w:r w:rsidRPr="005B143D">
              <w:rPr>
                <w:rFonts w:cs="Arial"/>
                <w:sz w:val="18"/>
                <w:szCs w:val="18"/>
              </w:rPr>
              <w:t> </w:t>
            </w:r>
          </w:p>
        </w:tc>
        <w:tc>
          <w:tcPr>
            <w:tcW w:w="785" w:type="dxa"/>
            <w:tcBorders>
              <w:top w:val="nil"/>
              <w:left w:val="nil"/>
              <w:bottom w:val="single" w:sz="4" w:space="0" w:color="auto"/>
              <w:right w:val="single" w:sz="4" w:space="0" w:color="auto"/>
            </w:tcBorders>
            <w:shd w:val="clear" w:color="auto" w:fill="auto"/>
            <w:noWrap/>
            <w:vAlign w:val="bottom"/>
          </w:tcPr>
          <w:p w14:paraId="26FA5A42" w14:textId="77777777" w:rsidR="005B143D" w:rsidRPr="005B143D" w:rsidRDefault="005B143D" w:rsidP="00D13FEB">
            <w:pPr>
              <w:jc w:val="right"/>
              <w:rPr>
                <w:rFonts w:cs="Arial"/>
                <w:sz w:val="18"/>
                <w:szCs w:val="18"/>
              </w:rPr>
            </w:pPr>
            <w:r w:rsidRPr="005B143D">
              <w:rPr>
                <w:rFonts w:cs="Arial"/>
                <w:sz w:val="18"/>
                <w:szCs w:val="18"/>
              </w:rPr>
              <w:t> </w:t>
            </w:r>
          </w:p>
        </w:tc>
        <w:tc>
          <w:tcPr>
            <w:tcW w:w="785" w:type="dxa"/>
            <w:tcBorders>
              <w:top w:val="nil"/>
              <w:left w:val="nil"/>
              <w:bottom w:val="single" w:sz="4" w:space="0" w:color="auto"/>
              <w:right w:val="single" w:sz="4" w:space="0" w:color="auto"/>
            </w:tcBorders>
            <w:shd w:val="clear" w:color="auto" w:fill="auto"/>
            <w:noWrap/>
            <w:vAlign w:val="bottom"/>
          </w:tcPr>
          <w:p w14:paraId="6D655271" w14:textId="77777777" w:rsidR="005B143D" w:rsidRPr="005B143D" w:rsidRDefault="005B143D" w:rsidP="00D13FEB">
            <w:pPr>
              <w:rPr>
                <w:rFonts w:cs="Arial"/>
                <w:sz w:val="18"/>
                <w:szCs w:val="18"/>
              </w:rPr>
            </w:pPr>
            <w:r w:rsidRPr="005B143D">
              <w:rPr>
                <w:rFonts w:cs="Arial"/>
                <w:sz w:val="18"/>
                <w:szCs w:val="18"/>
              </w:rPr>
              <w:t> </w:t>
            </w:r>
          </w:p>
        </w:tc>
        <w:tc>
          <w:tcPr>
            <w:tcW w:w="785" w:type="dxa"/>
            <w:tcBorders>
              <w:top w:val="nil"/>
              <w:left w:val="nil"/>
              <w:bottom w:val="single" w:sz="4" w:space="0" w:color="auto"/>
              <w:right w:val="single" w:sz="4" w:space="0" w:color="auto"/>
            </w:tcBorders>
            <w:shd w:val="clear" w:color="auto" w:fill="auto"/>
            <w:noWrap/>
            <w:vAlign w:val="bottom"/>
          </w:tcPr>
          <w:p w14:paraId="6318A94B" w14:textId="77777777" w:rsidR="005B143D" w:rsidRPr="005B143D" w:rsidRDefault="005B143D" w:rsidP="00D13FEB">
            <w:pPr>
              <w:rPr>
                <w:rFonts w:cs="Arial"/>
                <w:sz w:val="18"/>
                <w:szCs w:val="18"/>
              </w:rPr>
            </w:pPr>
            <w:r w:rsidRPr="005B143D">
              <w:rPr>
                <w:rFonts w:cs="Arial"/>
                <w:sz w:val="18"/>
                <w:szCs w:val="18"/>
              </w:rPr>
              <w:t> </w:t>
            </w:r>
          </w:p>
        </w:tc>
        <w:tc>
          <w:tcPr>
            <w:tcW w:w="785" w:type="dxa"/>
            <w:tcBorders>
              <w:top w:val="nil"/>
              <w:left w:val="nil"/>
              <w:bottom w:val="single" w:sz="4" w:space="0" w:color="auto"/>
              <w:right w:val="single" w:sz="8" w:space="0" w:color="auto"/>
            </w:tcBorders>
            <w:shd w:val="clear" w:color="auto" w:fill="auto"/>
            <w:noWrap/>
            <w:vAlign w:val="bottom"/>
          </w:tcPr>
          <w:p w14:paraId="44237FFB" w14:textId="77777777" w:rsidR="005B143D" w:rsidRPr="005B143D" w:rsidRDefault="005B143D" w:rsidP="00D13FEB">
            <w:pPr>
              <w:rPr>
                <w:rFonts w:cs="Arial"/>
                <w:sz w:val="18"/>
                <w:szCs w:val="18"/>
              </w:rPr>
            </w:pPr>
            <w:r w:rsidRPr="005B143D">
              <w:rPr>
                <w:rFonts w:cs="Arial"/>
                <w:sz w:val="18"/>
                <w:szCs w:val="18"/>
              </w:rPr>
              <w:t> </w:t>
            </w:r>
          </w:p>
        </w:tc>
      </w:tr>
      <w:tr w:rsidR="005B143D" w:rsidRPr="005B143D" w14:paraId="6870E990" w14:textId="77777777" w:rsidTr="006054D8">
        <w:trPr>
          <w:trHeight w:val="264"/>
          <w:jc w:val="center"/>
        </w:trPr>
        <w:tc>
          <w:tcPr>
            <w:tcW w:w="1816" w:type="dxa"/>
            <w:tcBorders>
              <w:top w:val="nil"/>
              <w:left w:val="single" w:sz="8" w:space="0" w:color="auto"/>
              <w:bottom w:val="single" w:sz="4" w:space="0" w:color="auto"/>
              <w:right w:val="single" w:sz="4" w:space="0" w:color="auto"/>
            </w:tcBorders>
            <w:shd w:val="clear" w:color="auto" w:fill="FFFFC0"/>
            <w:noWrap/>
            <w:vAlign w:val="bottom"/>
          </w:tcPr>
          <w:p w14:paraId="7104BA76" w14:textId="77777777" w:rsidR="005B143D" w:rsidRPr="005B143D" w:rsidRDefault="005B143D" w:rsidP="00D13FEB">
            <w:pPr>
              <w:rPr>
                <w:rFonts w:cs="Arial"/>
                <w:sz w:val="18"/>
                <w:szCs w:val="18"/>
              </w:rPr>
            </w:pPr>
            <w:r w:rsidRPr="005B143D">
              <w:rPr>
                <w:rFonts w:cs="Arial"/>
                <w:sz w:val="18"/>
                <w:szCs w:val="18"/>
              </w:rPr>
              <w:t>Sokolská 3961</w:t>
            </w:r>
          </w:p>
        </w:tc>
        <w:tc>
          <w:tcPr>
            <w:tcW w:w="780" w:type="dxa"/>
            <w:tcBorders>
              <w:top w:val="nil"/>
              <w:left w:val="nil"/>
              <w:bottom w:val="single" w:sz="4" w:space="0" w:color="auto"/>
              <w:right w:val="nil"/>
            </w:tcBorders>
            <w:shd w:val="clear" w:color="auto" w:fill="FFFFFF"/>
            <w:noWrap/>
            <w:vAlign w:val="bottom"/>
          </w:tcPr>
          <w:p w14:paraId="5D722292" w14:textId="77777777" w:rsidR="005B143D" w:rsidRPr="005B143D" w:rsidRDefault="005B143D" w:rsidP="00D13FEB">
            <w:pPr>
              <w:jc w:val="right"/>
              <w:rPr>
                <w:rFonts w:cs="Arial"/>
                <w:sz w:val="18"/>
                <w:szCs w:val="18"/>
              </w:rPr>
            </w:pPr>
            <w:r w:rsidRPr="005B143D">
              <w:rPr>
                <w:rFonts w:cs="Arial"/>
                <w:sz w:val="18"/>
                <w:szCs w:val="18"/>
              </w:rPr>
              <w:t>4</w:t>
            </w:r>
          </w:p>
        </w:tc>
        <w:tc>
          <w:tcPr>
            <w:tcW w:w="790" w:type="dxa"/>
            <w:tcBorders>
              <w:top w:val="nil"/>
              <w:left w:val="single" w:sz="8" w:space="0" w:color="auto"/>
              <w:bottom w:val="single" w:sz="4" w:space="0" w:color="auto"/>
              <w:right w:val="single" w:sz="4" w:space="0" w:color="auto"/>
            </w:tcBorders>
            <w:shd w:val="clear" w:color="auto" w:fill="FFFFFF"/>
            <w:noWrap/>
            <w:vAlign w:val="bottom"/>
          </w:tcPr>
          <w:p w14:paraId="7EA535D8" w14:textId="77777777" w:rsidR="005B143D" w:rsidRPr="005B143D" w:rsidRDefault="005B143D" w:rsidP="00D13FEB">
            <w:pPr>
              <w:jc w:val="right"/>
              <w:rPr>
                <w:rFonts w:cs="Arial"/>
                <w:sz w:val="18"/>
                <w:szCs w:val="18"/>
              </w:rPr>
            </w:pPr>
            <w:r w:rsidRPr="005B143D">
              <w:rPr>
                <w:rFonts w:cs="Arial"/>
                <w:sz w:val="18"/>
                <w:szCs w:val="18"/>
              </w:rPr>
              <w:t>4</w:t>
            </w:r>
          </w:p>
        </w:tc>
        <w:tc>
          <w:tcPr>
            <w:tcW w:w="790" w:type="dxa"/>
            <w:tcBorders>
              <w:top w:val="nil"/>
              <w:left w:val="nil"/>
              <w:bottom w:val="single" w:sz="4" w:space="0" w:color="auto"/>
              <w:right w:val="single" w:sz="4" w:space="0" w:color="auto"/>
            </w:tcBorders>
            <w:shd w:val="clear" w:color="auto" w:fill="FFFFFF"/>
            <w:noWrap/>
            <w:vAlign w:val="bottom"/>
          </w:tcPr>
          <w:p w14:paraId="230F9482" w14:textId="77777777" w:rsidR="005B143D" w:rsidRPr="005B143D" w:rsidRDefault="005B143D" w:rsidP="00D13FEB">
            <w:pPr>
              <w:jc w:val="right"/>
              <w:rPr>
                <w:rFonts w:cs="Arial"/>
                <w:sz w:val="18"/>
                <w:szCs w:val="18"/>
              </w:rPr>
            </w:pPr>
            <w:r w:rsidRPr="005B143D">
              <w:rPr>
                <w:rFonts w:cs="Arial"/>
                <w:sz w:val="18"/>
                <w:szCs w:val="18"/>
              </w:rPr>
              <w:t>4</w:t>
            </w:r>
          </w:p>
        </w:tc>
        <w:tc>
          <w:tcPr>
            <w:tcW w:w="790" w:type="dxa"/>
            <w:tcBorders>
              <w:top w:val="nil"/>
              <w:left w:val="nil"/>
              <w:bottom w:val="single" w:sz="4" w:space="0" w:color="auto"/>
              <w:right w:val="single" w:sz="4" w:space="0" w:color="auto"/>
            </w:tcBorders>
            <w:shd w:val="clear" w:color="auto" w:fill="FFFFFF"/>
            <w:noWrap/>
            <w:vAlign w:val="bottom"/>
          </w:tcPr>
          <w:p w14:paraId="27C10E94" w14:textId="77777777" w:rsidR="005B143D" w:rsidRPr="005B143D" w:rsidRDefault="005B143D" w:rsidP="00D13FEB">
            <w:pPr>
              <w:jc w:val="right"/>
              <w:rPr>
                <w:rFonts w:cs="Arial"/>
                <w:sz w:val="18"/>
                <w:szCs w:val="18"/>
              </w:rPr>
            </w:pPr>
            <w:r w:rsidRPr="005B143D">
              <w:rPr>
                <w:rFonts w:cs="Arial"/>
                <w:sz w:val="18"/>
                <w:szCs w:val="18"/>
              </w:rPr>
              <w:t>4</w:t>
            </w:r>
          </w:p>
        </w:tc>
        <w:tc>
          <w:tcPr>
            <w:tcW w:w="790" w:type="dxa"/>
            <w:tcBorders>
              <w:top w:val="nil"/>
              <w:left w:val="nil"/>
              <w:bottom w:val="single" w:sz="4" w:space="0" w:color="auto"/>
              <w:right w:val="single" w:sz="8" w:space="0" w:color="auto"/>
            </w:tcBorders>
            <w:shd w:val="clear" w:color="auto" w:fill="FFFFFF"/>
            <w:noWrap/>
            <w:vAlign w:val="bottom"/>
          </w:tcPr>
          <w:p w14:paraId="345904F4" w14:textId="77777777" w:rsidR="005B143D" w:rsidRPr="005B143D" w:rsidRDefault="005B143D" w:rsidP="00D13FEB">
            <w:pPr>
              <w:jc w:val="right"/>
              <w:rPr>
                <w:rFonts w:cs="Arial"/>
                <w:sz w:val="18"/>
                <w:szCs w:val="18"/>
              </w:rPr>
            </w:pPr>
            <w:r w:rsidRPr="005B143D">
              <w:rPr>
                <w:rFonts w:cs="Arial"/>
                <w:sz w:val="18"/>
                <w:szCs w:val="18"/>
              </w:rPr>
              <w:t>4</w:t>
            </w:r>
          </w:p>
        </w:tc>
        <w:tc>
          <w:tcPr>
            <w:tcW w:w="181" w:type="dxa"/>
            <w:tcBorders>
              <w:top w:val="nil"/>
              <w:left w:val="nil"/>
              <w:bottom w:val="single" w:sz="4" w:space="0" w:color="auto"/>
              <w:right w:val="single" w:sz="4" w:space="0" w:color="auto"/>
            </w:tcBorders>
            <w:shd w:val="clear" w:color="auto" w:fill="FFFFFF"/>
            <w:noWrap/>
            <w:vAlign w:val="bottom"/>
          </w:tcPr>
          <w:p w14:paraId="561FDF87" w14:textId="77777777" w:rsidR="005B143D" w:rsidRPr="005B143D" w:rsidRDefault="005B143D" w:rsidP="00D13FEB">
            <w:pPr>
              <w:jc w:val="right"/>
              <w:rPr>
                <w:rFonts w:cs="Arial"/>
                <w:sz w:val="18"/>
                <w:szCs w:val="18"/>
              </w:rPr>
            </w:pPr>
            <w:r w:rsidRPr="005B143D">
              <w:rPr>
                <w:rFonts w:cs="Arial"/>
                <w:sz w:val="18"/>
                <w:szCs w:val="18"/>
              </w:rPr>
              <w:t> </w:t>
            </w:r>
          </w:p>
        </w:tc>
        <w:tc>
          <w:tcPr>
            <w:tcW w:w="785" w:type="dxa"/>
            <w:tcBorders>
              <w:top w:val="nil"/>
              <w:left w:val="nil"/>
              <w:bottom w:val="single" w:sz="4" w:space="0" w:color="auto"/>
              <w:right w:val="single" w:sz="4" w:space="0" w:color="auto"/>
            </w:tcBorders>
            <w:shd w:val="clear" w:color="auto" w:fill="auto"/>
            <w:noWrap/>
            <w:vAlign w:val="bottom"/>
          </w:tcPr>
          <w:p w14:paraId="1FCF248C" w14:textId="77777777" w:rsidR="005B143D" w:rsidRPr="005B143D" w:rsidRDefault="005B143D" w:rsidP="00D13FEB">
            <w:pPr>
              <w:jc w:val="right"/>
              <w:rPr>
                <w:rFonts w:cs="Arial"/>
                <w:sz w:val="18"/>
                <w:szCs w:val="18"/>
              </w:rPr>
            </w:pPr>
            <w:r w:rsidRPr="005B143D">
              <w:rPr>
                <w:rFonts w:cs="Arial"/>
                <w:sz w:val="18"/>
                <w:szCs w:val="18"/>
              </w:rPr>
              <w:t> </w:t>
            </w:r>
          </w:p>
        </w:tc>
        <w:tc>
          <w:tcPr>
            <w:tcW w:w="785" w:type="dxa"/>
            <w:tcBorders>
              <w:top w:val="nil"/>
              <w:left w:val="nil"/>
              <w:bottom w:val="single" w:sz="4" w:space="0" w:color="auto"/>
              <w:right w:val="single" w:sz="4" w:space="0" w:color="auto"/>
            </w:tcBorders>
            <w:shd w:val="clear" w:color="auto" w:fill="auto"/>
            <w:noWrap/>
            <w:vAlign w:val="bottom"/>
          </w:tcPr>
          <w:p w14:paraId="68B9D4EA" w14:textId="77777777" w:rsidR="005B143D" w:rsidRPr="005B143D" w:rsidRDefault="005B143D" w:rsidP="00D13FEB">
            <w:pPr>
              <w:rPr>
                <w:rFonts w:cs="Arial"/>
                <w:sz w:val="18"/>
                <w:szCs w:val="18"/>
              </w:rPr>
            </w:pPr>
            <w:r w:rsidRPr="005B143D">
              <w:rPr>
                <w:rFonts w:cs="Arial"/>
                <w:sz w:val="18"/>
                <w:szCs w:val="18"/>
              </w:rPr>
              <w:t> </w:t>
            </w:r>
          </w:p>
        </w:tc>
        <w:tc>
          <w:tcPr>
            <w:tcW w:w="785" w:type="dxa"/>
            <w:tcBorders>
              <w:top w:val="nil"/>
              <w:left w:val="nil"/>
              <w:bottom w:val="single" w:sz="4" w:space="0" w:color="auto"/>
              <w:right w:val="single" w:sz="4" w:space="0" w:color="auto"/>
            </w:tcBorders>
            <w:shd w:val="clear" w:color="auto" w:fill="auto"/>
            <w:noWrap/>
            <w:vAlign w:val="bottom"/>
          </w:tcPr>
          <w:p w14:paraId="3C2A0ED7" w14:textId="77777777" w:rsidR="005B143D" w:rsidRPr="005B143D" w:rsidRDefault="005B143D" w:rsidP="00D13FEB">
            <w:pPr>
              <w:rPr>
                <w:rFonts w:cs="Arial"/>
                <w:sz w:val="18"/>
                <w:szCs w:val="18"/>
              </w:rPr>
            </w:pPr>
            <w:r w:rsidRPr="005B143D">
              <w:rPr>
                <w:rFonts w:cs="Arial"/>
                <w:sz w:val="18"/>
                <w:szCs w:val="18"/>
              </w:rPr>
              <w:t> </w:t>
            </w:r>
          </w:p>
        </w:tc>
        <w:tc>
          <w:tcPr>
            <w:tcW w:w="785" w:type="dxa"/>
            <w:tcBorders>
              <w:top w:val="nil"/>
              <w:left w:val="nil"/>
              <w:bottom w:val="single" w:sz="4" w:space="0" w:color="auto"/>
              <w:right w:val="single" w:sz="8" w:space="0" w:color="auto"/>
            </w:tcBorders>
            <w:shd w:val="clear" w:color="auto" w:fill="auto"/>
            <w:noWrap/>
            <w:vAlign w:val="bottom"/>
          </w:tcPr>
          <w:p w14:paraId="34883548" w14:textId="77777777" w:rsidR="005B143D" w:rsidRPr="005B143D" w:rsidRDefault="005B143D" w:rsidP="00D13FEB">
            <w:pPr>
              <w:rPr>
                <w:rFonts w:cs="Arial"/>
                <w:sz w:val="18"/>
                <w:szCs w:val="18"/>
              </w:rPr>
            </w:pPr>
            <w:r w:rsidRPr="005B143D">
              <w:rPr>
                <w:rFonts w:cs="Arial"/>
                <w:sz w:val="18"/>
                <w:szCs w:val="18"/>
              </w:rPr>
              <w:t> </w:t>
            </w:r>
          </w:p>
        </w:tc>
      </w:tr>
      <w:tr w:rsidR="005B143D" w:rsidRPr="005B143D" w14:paraId="01CF264A" w14:textId="77777777" w:rsidTr="006054D8">
        <w:trPr>
          <w:trHeight w:val="264"/>
          <w:jc w:val="center"/>
        </w:trPr>
        <w:tc>
          <w:tcPr>
            <w:tcW w:w="1816" w:type="dxa"/>
            <w:tcBorders>
              <w:top w:val="nil"/>
              <w:left w:val="single" w:sz="8" w:space="0" w:color="auto"/>
              <w:bottom w:val="single" w:sz="4" w:space="0" w:color="auto"/>
              <w:right w:val="single" w:sz="4" w:space="0" w:color="auto"/>
            </w:tcBorders>
            <w:shd w:val="clear" w:color="auto" w:fill="FFFFC0"/>
            <w:noWrap/>
            <w:vAlign w:val="bottom"/>
          </w:tcPr>
          <w:p w14:paraId="4EBD346B" w14:textId="77777777" w:rsidR="005B143D" w:rsidRPr="005B143D" w:rsidRDefault="005B143D" w:rsidP="00D13FEB">
            <w:pPr>
              <w:rPr>
                <w:rFonts w:cs="Arial"/>
                <w:sz w:val="18"/>
                <w:szCs w:val="18"/>
              </w:rPr>
            </w:pPr>
            <w:r w:rsidRPr="005B143D">
              <w:rPr>
                <w:rFonts w:cs="Arial"/>
                <w:sz w:val="18"/>
                <w:szCs w:val="18"/>
              </w:rPr>
              <w:t>Na Vyhlídce 1016</w:t>
            </w:r>
          </w:p>
        </w:tc>
        <w:tc>
          <w:tcPr>
            <w:tcW w:w="780" w:type="dxa"/>
            <w:tcBorders>
              <w:top w:val="nil"/>
              <w:left w:val="nil"/>
              <w:bottom w:val="single" w:sz="4" w:space="0" w:color="auto"/>
              <w:right w:val="nil"/>
            </w:tcBorders>
            <w:shd w:val="clear" w:color="auto" w:fill="FFFFFF"/>
            <w:noWrap/>
            <w:vAlign w:val="bottom"/>
          </w:tcPr>
          <w:p w14:paraId="4B90D76B" w14:textId="77777777" w:rsidR="005B143D" w:rsidRPr="005B143D" w:rsidRDefault="005B143D" w:rsidP="00D13FEB">
            <w:pPr>
              <w:jc w:val="right"/>
              <w:rPr>
                <w:rFonts w:cs="Arial"/>
                <w:sz w:val="18"/>
                <w:szCs w:val="18"/>
              </w:rPr>
            </w:pPr>
            <w:r w:rsidRPr="005B143D">
              <w:rPr>
                <w:rFonts w:cs="Arial"/>
                <w:sz w:val="18"/>
                <w:szCs w:val="18"/>
              </w:rPr>
              <w:t>2</w:t>
            </w:r>
          </w:p>
        </w:tc>
        <w:tc>
          <w:tcPr>
            <w:tcW w:w="790" w:type="dxa"/>
            <w:tcBorders>
              <w:top w:val="nil"/>
              <w:left w:val="single" w:sz="8" w:space="0" w:color="auto"/>
              <w:bottom w:val="single" w:sz="4" w:space="0" w:color="auto"/>
              <w:right w:val="single" w:sz="4" w:space="0" w:color="auto"/>
            </w:tcBorders>
            <w:shd w:val="clear" w:color="auto" w:fill="FFFFFF"/>
            <w:noWrap/>
            <w:vAlign w:val="bottom"/>
          </w:tcPr>
          <w:p w14:paraId="0EA508F4" w14:textId="77777777" w:rsidR="005B143D" w:rsidRPr="005B143D" w:rsidRDefault="005B143D" w:rsidP="00D13FEB">
            <w:pPr>
              <w:jc w:val="right"/>
              <w:rPr>
                <w:rFonts w:cs="Arial"/>
                <w:sz w:val="18"/>
                <w:szCs w:val="18"/>
              </w:rPr>
            </w:pPr>
            <w:r w:rsidRPr="005B143D">
              <w:rPr>
                <w:rFonts w:cs="Arial"/>
                <w:sz w:val="18"/>
                <w:szCs w:val="18"/>
              </w:rPr>
              <w:t>2</w:t>
            </w:r>
          </w:p>
        </w:tc>
        <w:tc>
          <w:tcPr>
            <w:tcW w:w="790" w:type="dxa"/>
            <w:tcBorders>
              <w:top w:val="nil"/>
              <w:left w:val="nil"/>
              <w:bottom w:val="single" w:sz="4" w:space="0" w:color="auto"/>
              <w:right w:val="single" w:sz="4" w:space="0" w:color="auto"/>
            </w:tcBorders>
            <w:shd w:val="clear" w:color="auto" w:fill="FFFFFF"/>
            <w:noWrap/>
            <w:vAlign w:val="bottom"/>
          </w:tcPr>
          <w:p w14:paraId="6C552D63" w14:textId="77777777" w:rsidR="005B143D" w:rsidRPr="005B143D" w:rsidRDefault="005B143D" w:rsidP="00D13FEB">
            <w:pPr>
              <w:jc w:val="right"/>
              <w:rPr>
                <w:rFonts w:cs="Arial"/>
                <w:sz w:val="18"/>
                <w:szCs w:val="18"/>
              </w:rPr>
            </w:pPr>
            <w:r w:rsidRPr="005B143D">
              <w:rPr>
                <w:rFonts w:cs="Arial"/>
                <w:sz w:val="18"/>
                <w:szCs w:val="18"/>
              </w:rPr>
              <w:t>2</w:t>
            </w:r>
          </w:p>
        </w:tc>
        <w:tc>
          <w:tcPr>
            <w:tcW w:w="790" w:type="dxa"/>
            <w:tcBorders>
              <w:top w:val="nil"/>
              <w:left w:val="nil"/>
              <w:bottom w:val="single" w:sz="4" w:space="0" w:color="auto"/>
              <w:right w:val="single" w:sz="4" w:space="0" w:color="auto"/>
            </w:tcBorders>
            <w:shd w:val="clear" w:color="auto" w:fill="FFFFFF"/>
            <w:noWrap/>
            <w:vAlign w:val="bottom"/>
          </w:tcPr>
          <w:p w14:paraId="1ABB2A60" w14:textId="77777777" w:rsidR="005B143D" w:rsidRPr="005B143D" w:rsidRDefault="005B143D" w:rsidP="00D13FEB">
            <w:pPr>
              <w:jc w:val="right"/>
              <w:rPr>
                <w:rFonts w:cs="Arial"/>
                <w:sz w:val="18"/>
                <w:szCs w:val="18"/>
              </w:rPr>
            </w:pPr>
            <w:r w:rsidRPr="005B143D">
              <w:rPr>
                <w:rFonts w:cs="Arial"/>
                <w:sz w:val="18"/>
                <w:szCs w:val="18"/>
              </w:rPr>
              <w:t>2</w:t>
            </w:r>
          </w:p>
        </w:tc>
        <w:tc>
          <w:tcPr>
            <w:tcW w:w="790" w:type="dxa"/>
            <w:tcBorders>
              <w:top w:val="nil"/>
              <w:left w:val="nil"/>
              <w:bottom w:val="single" w:sz="4" w:space="0" w:color="auto"/>
              <w:right w:val="single" w:sz="8" w:space="0" w:color="auto"/>
            </w:tcBorders>
            <w:shd w:val="clear" w:color="auto" w:fill="FFFFFF"/>
            <w:noWrap/>
            <w:vAlign w:val="bottom"/>
          </w:tcPr>
          <w:p w14:paraId="19555EA6" w14:textId="77777777" w:rsidR="005B143D" w:rsidRPr="005B143D" w:rsidRDefault="005B143D" w:rsidP="00D13FEB">
            <w:pPr>
              <w:jc w:val="right"/>
              <w:rPr>
                <w:rFonts w:cs="Arial"/>
                <w:sz w:val="18"/>
                <w:szCs w:val="18"/>
              </w:rPr>
            </w:pPr>
            <w:r w:rsidRPr="005B143D">
              <w:rPr>
                <w:rFonts w:cs="Arial"/>
                <w:sz w:val="18"/>
                <w:szCs w:val="18"/>
              </w:rPr>
              <w:t>0</w:t>
            </w:r>
          </w:p>
        </w:tc>
        <w:tc>
          <w:tcPr>
            <w:tcW w:w="181" w:type="dxa"/>
            <w:tcBorders>
              <w:top w:val="nil"/>
              <w:left w:val="nil"/>
              <w:bottom w:val="single" w:sz="4" w:space="0" w:color="auto"/>
              <w:right w:val="single" w:sz="4" w:space="0" w:color="auto"/>
            </w:tcBorders>
            <w:shd w:val="clear" w:color="auto" w:fill="FFFFFF"/>
            <w:noWrap/>
            <w:vAlign w:val="bottom"/>
          </w:tcPr>
          <w:p w14:paraId="7B1CBB80" w14:textId="77777777" w:rsidR="005B143D" w:rsidRPr="005B143D" w:rsidRDefault="005B143D" w:rsidP="00D13FEB">
            <w:pPr>
              <w:jc w:val="right"/>
              <w:rPr>
                <w:rFonts w:cs="Arial"/>
                <w:sz w:val="18"/>
                <w:szCs w:val="18"/>
              </w:rPr>
            </w:pPr>
            <w:r w:rsidRPr="005B143D">
              <w:rPr>
                <w:rFonts w:cs="Arial"/>
                <w:sz w:val="18"/>
                <w:szCs w:val="18"/>
              </w:rPr>
              <w:t> </w:t>
            </w:r>
          </w:p>
        </w:tc>
        <w:tc>
          <w:tcPr>
            <w:tcW w:w="785" w:type="dxa"/>
            <w:tcBorders>
              <w:top w:val="nil"/>
              <w:left w:val="nil"/>
              <w:bottom w:val="single" w:sz="4" w:space="0" w:color="auto"/>
              <w:right w:val="single" w:sz="4" w:space="0" w:color="auto"/>
            </w:tcBorders>
            <w:shd w:val="clear" w:color="auto" w:fill="auto"/>
            <w:noWrap/>
            <w:vAlign w:val="bottom"/>
          </w:tcPr>
          <w:p w14:paraId="18521C5B" w14:textId="77777777" w:rsidR="005B143D" w:rsidRPr="005B143D" w:rsidRDefault="005B143D" w:rsidP="00D13FEB">
            <w:pPr>
              <w:jc w:val="right"/>
              <w:rPr>
                <w:rFonts w:cs="Arial"/>
                <w:sz w:val="18"/>
                <w:szCs w:val="18"/>
              </w:rPr>
            </w:pPr>
            <w:r w:rsidRPr="005B143D">
              <w:rPr>
                <w:rFonts w:cs="Arial"/>
                <w:sz w:val="18"/>
                <w:szCs w:val="18"/>
              </w:rPr>
              <w:t> </w:t>
            </w:r>
          </w:p>
        </w:tc>
        <w:tc>
          <w:tcPr>
            <w:tcW w:w="785" w:type="dxa"/>
            <w:tcBorders>
              <w:top w:val="nil"/>
              <w:left w:val="nil"/>
              <w:bottom w:val="single" w:sz="4" w:space="0" w:color="auto"/>
              <w:right w:val="single" w:sz="4" w:space="0" w:color="auto"/>
            </w:tcBorders>
            <w:shd w:val="clear" w:color="auto" w:fill="auto"/>
            <w:noWrap/>
            <w:vAlign w:val="bottom"/>
          </w:tcPr>
          <w:p w14:paraId="21169678" w14:textId="77777777" w:rsidR="005B143D" w:rsidRPr="005B143D" w:rsidRDefault="005B143D" w:rsidP="00D13FEB">
            <w:pPr>
              <w:rPr>
                <w:rFonts w:cs="Arial"/>
                <w:sz w:val="18"/>
                <w:szCs w:val="18"/>
              </w:rPr>
            </w:pPr>
            <w:r w:rsidRPr="005B143D">
              <w:rPr>
                <w:rFonts w:cs="Arial"/>
                <w:sz w:val="18"/>
                <w:szCs w:val="18"/>
              </w:rPr>
              <w:t> </w:t>
            </w:r>
          </w:p>
        </w:tc>
        <w:tc>
          <w:tcPr>
            <w:tcW w:w="785" w:type="dxa"/>
            <w:tcBorders>
              <w:top w:val="nil"/>
              <w:left w:val="nil"/>
              <w:bottom w:val="single" w:sz="4" w:space="0" w:color="auto"/>
              <w:right w:val="single" w:sz="4" w:space="0" w:color="auto"/>
            </w:tcBorders>
            <w:shd w:val="clear" w:color="auto" w:fill="auto"/>
            <w:noWrap/>
            <w:vAlign w:val="bottom"/>
          </w:tcPr>
          <w:p w14:paraId="7A97310A" w14:textId="77777777" w:rsidR="005B143D" w:rsidRPr="005B143D" w:rsidRDefault="005B143D" w:rsidP="00D13FEB">
            <w:pPr>
              <w:rPr>
                <w:rFonts w:cs="Arial"/>
                <w:sz w:val="18"/>
                <w:szCs w:val="18"/>
              </w:rPr>
            </w:pPr>
            <w:r w:rsidRPr="005B143D">
              <w:rPr>
                <w:rFonts w:cs="Arial"/>
                <w:sz w:val="18"/>
                <w:szCs w:val="18"/>
              </w:rPr>
              <w:t> </w:t>
            </w:r>
          </w:p>
        </w:tc>
        <w:tc>
          <w:tcPr>
            <w:tcW w:w="785" w:type="dxa"/>
            <w:tcBorders>
              <w:top w:val="nil"/>
              <w:left w:val="nil"/>
              <w:bottom w:val="single" w:sz="4" w:space="0" w:color="auto"/>
              <w:right w:val="single" w:sz="8" w:space="0" w:color="auto"/>
            </w:tcBorders>
            <w:shd w:val="clear" w:color="auto" w:fill="auto"/>
            <w:noWrap/>
            <w:vAlign w:val="bottom"/>
          </w:tcPr>
          <w:p w14:paraId="1541365C" w14:textId="77777777" w:rsidR="005B143D" w:rsidRPr="005B143D" w:rsidRDefault="005B143D" w:rsidP="00D13FEB">
            <w:pPr>
              <w:rPr>
                <w:rFonts w:cs="Arial"/>
                <w:sz w:val="18"/>
                <w:szCs w:val="18"/>
              </w:rPr>
            </w:pPr>
            <w:r w:rsidRPr="005B143D">
              <w:rPr>
                <w:rFonts w:cs="Arial"/>
                <w:sz w:val="18"/>
                <w:szCs w:val="18"/>
              </w:rPr>
              <w:t> </w:t>
            </w:r>
          </w:p>
        </w:tc>
      </w:tr>
      <w:tr w:rsidR="005B143D" w:rsidRPr="005B143D" w14:paraId="37D80D82" w14:textId="77777777" w:rsidTr="006054D8">
        <w:trPr>
          <w:trHeight w:val="264"/>
          <w:jc w:val="center"/>
        </w:trPr>
        <w:tc>
          <w:tcPr>
            <w:tcW w:w="1816" w:type="dxa"/>
            <w:tcBorders>
              <w:top w:val="nil"/>
              <w:left w:val="single" w:sz="8" w:space="0" w:color="auto"/>
              <w:bottom w:val="single" w:sz="4" w:space="0" w:color="auto"/>
              <w:right w:val="single" w:sz="4" w:space="0" w:color="auto"/>
            </w:tcBorders>
            <w:shd w:val="clear" w:color="auto" w:fill="FFFFC0"/>
            <w:noWrap/>
            <w:vAlign w:val="bottom"/>
          </w:tcPr>
          <w:p w14:paraId="02FCA793" w14:textId="77777777" w:rsidR="005B143D" w:rsidRPr="005B143D" w:rsidRDefault="00E03D82" w:rsidP="00D13FEB">
            <w:pPr>
              <w:rPr>
                <w:rFonts w:cs="Arial"/>
                <w:sz w:val="18"/>
                <w:szCs w:val="18"/>
              </w:rPr>
            </w:pPr>
            <w:r w:rsidRPr="005B143D">
              <w:rPr>
                <w:rFonts w:cs="Arial"/>
                <w:sz w:val="18"/>
                <w:szCs w:val="18"/>
              </w:rPr>
              <w:t>M. Knesla</w:t>
            </w:r>
            <w:r w:rsidR="005B143D" w:rsidRPr="005B143D">
              <w:rPr>
                <w:rFonts w:cs="Arial"/>
                <w:sz w:val="18"/>
                <w:szCs w:val="18"/>
              </w:rPr>
              <w:t xml:space="preserve"> 4056</w:t>
            </w:r>
          </w:p>
        </w:tc>
        <w:tc>
          <w:tcPr>
            <w:tcW w:w="780" w:type="dxa"/>
            <w:tcBorders>
              <w:top w:val="nil"/>
              <w:left w:val="nil"/>
              <w:bottom w:val="single" w:sz="4" w:space="0" w:color="auto"/>
              <w:right w:val="nil"/>
            </w:tcBorders>
            <w:shd w:val="clear" w:color="auto" w:fill="FFFFFF"/>
            <w:noWrap/>
            <w:vAlign w:val="bottom"/>
          </w:tcPr>
          <w:p w14:paraId="31B558D8" w14:textId="77777777" w:rsidR="005B143D" w:rsidRPr="005B143D" w:rsidRDefault="005B143D" w:rsidP="00D13FEB">
            <w:pPr>
              <w:jc w:val="right"/>
              <w:rPr>
                <w:rFonts w:cs="Arial"/>
                <w:sz w:val="18"/>
                <w:szCs w:val="18"/>
              </w:rPr>
            </w:pPr>
            <w:r w:rsidRPr="005B143D">
              <w:rPr>
                <w:rFonts w:cs="Arial"/>
                <w:sz w:val="18"/>
                <w:szCs w:val="18"/>
              </w:rPr>
              <w:t>4</w:t>
            </w:r>
          </w:p>
        </w:tc>
        <w:tc>
          <w:tcPr>
            <w:tcW w:w="790" w:type="dxa"/>
            <w:tcBorders>
              <w:top w:val="nil"/>
              <w:left w:val="single" w:sz="8" w:space="0" w:color="auto"/>
              <w:bottom w:val="single" w:sz="4" w:space="0" w:color="auto"/>
              <w:right w:val="single" w:sz="4" w:space="0" w:color="auto"/>
            </w:tcBorders>
            <w:shd w:val="clear" w:color="auto" w:fill="FFFFFF"/>
            <w:noWrap/>
            <w:vAlign w:val="bottom"/>
          </w:tcPr>
          <w:p w14:paraId="151E27EA" w14:textId="77777777" w:rsidR="005B143D" w:rsidRPr="005B143D" w:rsidRDefault="005B143D" w:rsidP="00D13FEB">
            <w:pPr>
              <w:jc w:val="right"/>
              <w:rPr>
                <w:rFonts w:cs="Arial"/>
                <w:sz w:val="18"/>
                <w:szCs w:val="18"/>
              </w:rPr>
            </w:pPr>
            <w:r w:rsidRPr="005B143D">
              <w:rPr>
                <w:rFonts w:cs="Arial"/>
                <w:sz w:val="18"/>
                <w:szCs w:val="18"/>
              </w:rPr>
              <w:t>4</w:t>
            </w:r>
          </w:p>
        </w:tc>
        <w:tc>
          <w:tcPr>
            <w:tcW w:w="790" w:type="dxa"/>
            <w:tcBorders>
              <w:top w:val="nil"/>
              <w:left w:val="nil"/>
              <w:bottom w:val="single" w:sz="4" w:space="0" w:color="auto"/>
              <w:right w:val="single" w:sz="4" w:space="0" w:color="auto"/>
            </w:tcBorders>
            <w:shd w:val="clear" w:color="auto" w:fill="FFFFFF"/>
            <w:noWrap/>
            <w:vAlign w:val="bottom"/>
          </w:tcPr>
          <w:p w14:paraId="40EDF8DA" w14:textId="77777777" w:rsidR="005B143D" w:rsidRPr="005B143D" w:rsidRDefault="005B143D" w:rsidP="00D13FEB">
            <w:pPr>
              <w:jc w:val="right"/>
              <w:rPr>
                <w:rFonts w:cs="Arial"/>
                <w:sz w:val="18"/>
                <w:szCs w:val="18"/>
              </w:rPr>
            </w:pPr>
            <w:r w:rsidRPr="005B143D">
              <w:rPr>
                <w:rFonts w:cs="Arial"/>
                <w:sz w:val="18"/>
                <w:szCs w:val="18"/>
              </w:rPr>
              <w:t>4</w:t>
            </w:r>
          </w:p>
        </w:tc>
        <w:tc>
          <w:tcPr>
            <w:tcW w:w="790" w:type="dxa"/>
            <w:tcBorders>
              <w:top w:val="nil"/>
              <w:left w:val="nil"/>
              <w:bottom w:val="single" w:sz="4" w:space="0" w:color="auto"/>
              <w:right w:val="single" w:sz="4" w:space="0" w:color="auto"/>
            </w:tcBorders>
            <w:shd w:val="clear" w:color="auto" w:fill="FFFFFF"/>
            <w:noWrap/>
            <w:vAlign w:val="bottom"/>
          </w:tcPr>
          <w:p w14:paraId="0470898F" w14:textId="77777777" w:rsidR="005B143D" w:rsidRPr="005B143D" w:rsidRDefault="005B143D" w:rsidP="00D13FEB">
            <w:pPr>
              <w:jc w:val="right"/>
              <w:rPr>
                <w:rFonts w:cs="Arial"/>
                <w:sz w:val="18"/>
                <w:szCs w:val="18"/>
              </w:rPr>
            </w:pPr>
            <w:r w:rsidRPr="005B143D">
              <w:rPr>
                <w:rFonts w:cs="Arial"/>
                <w:sz w:val="18"/>
                <w:szCs w:val="18"/>
              </w:rPr>
              <w:t>4</w:t>
            </w:r>
          </w:p>
        </w:tc>
        <w:tc>
          <w:tcPr>
            <w:tcW w:w="790" w:type="dxa"/>
            <w:tcBorders>
              <w:top w:val="nil"/>
              <w:left w:val="nil"/>
              <w:bottom w:val="single" w:sz="4" w:space="0" w:color="auto"/>
              <w:right w:val="single" w:sz="8" w:space="0" w:color="auto"/>
            </w:tcBorders>
            <w:shd w:val="clear" w:color="auto" w:fill="FFFFFF"/>
            <w:noWrap/>
            <w:vAlign w:val="bottom"/>
          </w:tcPr>
          <w:p w14:paraId="6C59D590" w14:textId="77777777" w:rsidR="005B143D" w:rsidRPr="005B143D" w:rsidRDefault="005B143D" w:rsidP="00D13FEB">
            <w:pPr>
              <w:jc w:val="right"/>
              <w:rPr>
                <w:rFonts w:cs="Arial"/>
                <w:sz w:val="18"/>
                <w:szCs w:val="18"/>
              </w:rPr>
            </w:pPr>
            <w:r w:rsidRPr="005B143D">
              <w:rPr>
                <w:rFonts w:cs="Arial"/>
                <w:sz w:val="18"/>
                <w:szCs w:val="18"/>
              </w:rPr>
              <w:t>4</w:t>
            </w:r>
          </w:p>
        </w:tc>
        <w:tc>
          <w:tcPr>
            <w:tcW w:w="181" w:type="dxa"/>
            <w:tcBorders>
              <w:top w:val="nil"/>
              <w:left w:val="nil"/>
              <w:bottom w:val="single" w:sz="4" w:space="0" w:color="auto"/>
              <w:right w:val="single" w:sz="4" w:space="0" w:color="auto"/>
            </w:tcBorders>
            <w:shd w:val="clear" w:color="auto" w:fill="FFFFFF"/>
            <w:noWrap/>
            <w:vAlign w:val="bottom"/>
          </w:tcPr>
          <w:p w14:paraId="4D62F25E" w14:textId="77777777" w:rsidR="005B143D" w:rsidRPr="005B143D" w:rsidRDefault="005B143D" w:rsidP="00D13FEB">
            <w:pPr>
              <w:jc w:val="right"/>
              <w:rPr>
                <w:rFonts w:cs="Arial"/>
                <w:sz w:val="18"/>
                <w:szCs w:val="18"/>
              </w:rPr>
            </w:pPr>
            <w:r w:rsidRPr="005B143D">
              <w:rPr>
                <w:rFonts w:cs="Arial"/>
                <w:sz w:val="18"/>
                <w:szCs w:val="18"/>
              </w:rPr>
              <w:t> </w:t>
            </w:r>
          </w:p>
        </w:tc>
        <w:tc>
          <w:tcPr>
            <w:tcW w:w="785" w:type="dxa"/>
            <w:tcBorders>
              <w:top w:val="nil"/>
              <w:left w:val="nil"/>
              <w:bottom w:val="single" w:sz="4" w:space="0" w:color="auto"/>
              <w:right w:val="single" w:sz="4" w:space="0" w:color="auto"/>
            </w:tcBorders>
            <w:shd w:val="clear" w:color="auto" w:fill="auto"/>
            <w:noWrap/>
            <w:vAlign w:val="bottom"/>
          </w:tcPr>
          <w:p w14:paraId="67F8E021" w14:textId="77777777" w:rsidR="005B143D" w:rsidRPr="005B143D" w:rsidRDefault="005B143D" w:rsidP="00D13FEB">
            <w:pPr>
              <w:jc w:val="right"/>
              <w:rPr>
                <w:rFonts w:cs="Arial"/>
                <w:sz w:val="18"/>
                <w:szCs w:val="18"/>
              </w:rPr>
            </w:pPr>
            <w:r w:rsidRPr="005B143D">
              <w:rPr>
                <w:rFonts w:cs="Arial"/>
                <w:sz w:val="18"/>
                <w:szCs w:val="18"/>
              </w:rPr>
              <w:t> </w:t>
            </w:r>
          </w:p>
        </w:tc>
        <w:tc>
          <w:tcPr>
            <w:tcW w:w="785" w:type="dxa"/>
            <w:tcBorders>
              <w:top w:val="nil"/>
              <w:left w:val="nil"/>
              <w:bottom w:val="single" w:sz="4" w:space="0" w:color="auto"/>
              <w:right w:val="single" w:sz="4" w:space="0" w:color="auto"/>
            </w:tcBorders>
            <w:shd w:val="clear" w:color="auto" w:fill="auto"/>
            <w:noWrap/>
            <w:vAlign w:val="bottom"/>
          </w:tcPr>
          <w:p w14:paraId="51BB45FA" w14:textId="77777777" w:rsidR="005B143D" w:rsidRPr="005B143D" w:rsidRDefault="005B143D" w:rsidP="00D13FEB">
            <w:pPr>
              <w:rPr>
                <w:rFonts w:cs="Arial"/>
                <w:sz w:val="18"/>
                <w:szCs w:val="18"/>
              </w:rPr>
            </w:pPr>
            <w:r w:rsidRPr="005B143D">
              <w:rPr>
                <w:rFonts w:cs="Arial"/>
                <w:sz w:val="18"/>
                <w:szCs w:val="18"/>
              </w:rPr>
              <w:t> </w:t>
            </w:r>
          </w:p>
        </w:tc>
        <w:tc>
          <w:tcPr>
            <w:tcW w:w="785" w:type="dxa"/>
            <w:tcBorders>
              <w:top w:val="nil"/>
              <w:left w:val="nil"/>
              <w:bottom w:val="single" w:sz="4" w:space="0" w:color="auto"/>
              <w:right w:val="single" w:sz="4" w:space="0" w:color="auto"/>
            </w:tcBorders>
            <w:shd w:val="clear" w:color="auto" w:fill="auto"/>
            <w:noWrap/>
            <w:vAlign w:val="bottom"/>
          </w:tcPr>
          <w:p w14:paraId="1878688E" w14:textId="77777777" w:rsidR="005B143D" w:rsidRPr="005B143D" w:rsidRDefault="005B143D" w:rsidP="00D13FEB">
            <w:pPr>
              <w:rPr>
                <w:rFonts w:cs="Arial"/>
                <w:sz w:val="18"/>
                <w:szCs w:val="18"/>
              </w:rPr>
            </w:pPr>
            <w:r w:rsidRPr="005B143D">
              <w:rPr>
                <w:rFonts w:cs="Arial"/>
                <w:sz w:val="18"/>
                <w:szCs w:val="18"/>
              </w:rPr>
              <w:t> </w:t>
            </w:r>
          </w:p>
        </w:tc>
        <w:tc>
          <w:tcPr>
            <w:tcW w:w="785" w:type="dxa"/>
            <w:tcBorders>
              <w:top w:val="nil"/>
              <w:left w:val="nil"/>
              <w:bottom w:val="single" w:sz="4" w:space="0" w:color="auto"/>
              <w:right w:val="single" w:sz="8" w:space="0" w:color="auto"/>
            </w:tcBorders>
            <w:shd w:val="clear" w:color="auto" w:fill="auto"/>
            <w:noWrap/>
            <w:vAlign w:val="bottom"/>
          </w:tcPr>
          <w:p w14:paraId="5E4FD62B" w14:textId="77777777" w:rsidR="005B143D" w:rsidRPr="005B143D" w:rsidRDefault="005B143D" w:rsidP="00D13FEB">
            <w:pPr>
              <w:rPr>
                <w:rFonts w:cs="Arial"/>
                <w:sz w:val="18"/>
                <w:szCs w:val="18"/>
              </w:rPr>
            </w:pPr>
            <w:r w:rsidRPr="005B143D">
              <w:rPr>
                <w:rFonts w:cs="Arial"/>
                <w:sz w:val="18"/>
                <w:szCs w:val="18"/>
              </w:rPr>
              <w:t> </w:t>
            </w:r>
          </w:p>
        </w:tc>
      </w:tr>
      <w:tr w:rsidR="005B143D" w:rsidRPr="005B143D" w14:paraId="2FE596E3" w14:textId="77777777" w:rsidTr="006054D8">
        <w:trPr>
          <w:trHeight w:val="264"/>
          <w:jc w:val="center"/>
        </w:trPr>
        <w:tc>
          <w:tcPr>
            <w:tcW w:w="1816" w:type="dxa"/>
            <w:tcBorders>
              <w:top w:val="nil"/>
              <w:left w:val="single" w:sz="8" w:space="0" w:color="auto"/>
              <w:bottom w:val="single" w:sz="4" w:space="0" w:color="auto"/>
              <w:right w:val="single" w:sz="4" w:space="0" w:color="auto"/>
            </w:tcBorders>
            <w:shd w:val="clear" w:color="auto" w:fill="FFFFC0"/>
            <w:noWrap/>
            <w:vAlign w:val="bottom"/>
          </w:tcPr>
          <w:p w14:paraId="768AFE8D" w14:textId="77777777" w:rsidR="005B143D" w:rsidRPr="005B143D" w:rsidRDefault="005B143D" w:rsidP="00D13FEB">
            <w:pPr>
              <w:rPr>
                <w:rFonts w:cs="Arial"/>
                <w:sz w:val="18"/>
                <w:szCs w:val="18"/>
              </w:rPr>
            </w:pPr>
            <w:r w:rsidRPr="005B143D">
              <w:rPr>
                <w:rFonts w:cs="Arial"/>
                <w:sz w:val="18"/>
                <w:szCs w:val="18"/>
              </w:rPr>
              <w:t>Slínová 4225</w:t>
            </w:r>
          </w:p>
        </w:tc>
        <w:tc>
          <w:tcPr>
            <w:tcW w:w="780" w:type="dxa"/>
            <w:tcBorders>
              <w:top w:val="nil"/>
              <w:left w:val="nil"/>
              <w:bottom w:val="single" w:sz="4" w:space="0" w:color="auto"/>
              <w:right w:val="nil"/>
            </w:tcBorders>
            <w:shd w:val="clear" w:color="auto" w:fill="FFFFFF"/>
            <w:noWrap/>
            <w:vAlign w:val="bottom"/>
          </w:tcPr>
          <w:p w14:paraId="4D546E9E" w14:textId="77777777" w:rsidR="005B143D" w:rsidRPr="005B143D" w:rsidRDefault="005B143D" w:rsidP="00D13FEB">
            <w:pPr>
              <w:jc w:val="right"/>
              <w:rPr>
                <w:rFonts w:cs="Arial"/>
                <w:sz w:val="18"/>
                <w:szCs w:val="18"/>
              </w:rPr>
            </w:pPr>
            <w:r w:rsidRPr="005B143D">
              <w:rPr>
                <w:rFonts w:cs="Arial"/>
                <w:sz w:val="18"/>
                <w:szCs w:val="18"/>
              </w:rPr>
              <w:t>2</w:t>
            </w:r>
          </w:p>
        </w:tc>
        <w:tc>
          <w:tcPr>
            <w:tcW w:w="790" w:type="dxa"/>
            <w:tcBorders>
              <w:top w:val="nil"/>
              <w:left w:val="single" w:sz="8" w:space="0" w:color="auto"/>
              <w:bottom w:val="single" w:sz="4" w:space="0" w:color="auto"/>
              <w:right w:val="single" w:sz="4" w:space="0" w:color="auto"/>
            </w:tcBorders>
            <w:shd w:val="clear" w:color="auto" w:fill="FFFFFF"/>
            <w:noWrap/>
            <w:vAlign w:val="bottom"/>
          </w:tcPr>
          <w:p w14:paraId="3B2485EE" w14:textId="77777777" w:rsidR="005B143D" w:rsidRPr="005B143D" w:rsidRDefault="005B143D" w:rsidP="00D13FEB">
            <w:pPr>
              <w:jc w:val="right"/>
              <w:rPr>
                <w:rFonts w:cs="Arial"/>
                <w:sz w:val="18"/>
                <w:szCs w:val="18"/>
              </w:rPr>
            </w:pPr>
            <w:r w:rsidRPr="005B143D">
              <w:rPr>
                <w:rFonts w:cs="Arial"/>
                <w:sz w:val="18"/>
                <w:szCs w:val="18"/>
              </w:rPr>
              <w:t>2</w:t>
            </w:r>
          </w:p>
        </w:tc>
        <w:tc>
          <w:tcPr>
            <w:tcW w:w="790" w:type="dxa"/>
            <w:tcBorders>
              <w:top w:val="nil"/>
              <w:left w:val="nil"/>
              <w:bottom w:val="single" w:sz="4" w:space="0" w:color="auto"/>
              <w:right w:val="single" w:sz="4" w:space="0" w:color="auto"/>
            </w:tcBorders>
            <w:shd w:val="clear" w:color="auto" w:fill="FFFFFF"/>
            <w:noWrap/>
            <w:vAlign w:val="bottom"/>
          </w:tcPr>
          <w:p w14:paraId="0332CFD6" w14:textId="77777777" w:rsidR="005B143D" w:rsidRPr="005B143D" w:rsidRDefault="005B143D" w:rsidP="00D13FEB">
            <w:pPr>
              <w:jc w:val="right"/>
              <w:rPr>
                <w:rFonts w:cs="Arial"/>
                <w:sz w:val="18"/>
                <w:szCs w:val="18"/>
              </w:rPr>
            </w:pPr>
            <w:r w:rsidRPr="005B143D">
              <w:rPr>
                <w:rFonts w:cs="Arial"/>
                <w:sz w:val="18"/>
                <w:szCs w:val="18"/>
              </w:rPr>
              <w:t>2</w:t>
            </w:r>
          </w:p>
        </w:tc>
        <w:tc>
          <w:tcPr>
            <w:tcW w:w="790" w:type="dxa"/>
            <w:tcBorders>
              <w:top w:val="nil"/>
              <w:left w:val="nil"/>
              <w:bottom w:val="single" w:sz="4" w:space="0" w:color="auto"/>
              <w:right w:val="single" w:sz="4" w:space="0" w:color="auto"/>
            </w:tcBorders>
            <w:shd w:val="clear" w:color="auto" w:fill="FFFF00"/>
            <w:noWrap/>
            <w:vAlign w:val="bottom"/>
          </w:tcPr>
          <w:p w14:paraId="4F5BE616" w14:textId="77777777" w:rsidR="005B143D" w:rsidRPr="005B143D" w:rsidRDefault="005B143D" w:rsidP="00D13FEB">
            <w:pPr>
              <w:jc w:val="right"/>
              <w:rPr>
                <w:rFonts w:cs="Arial"/>
                <w:sz w:val="18"/>
                <w:szCs w:val="18"/>
              </w:rPr>
            </w:pPr>
            <w:r w:rsidRPr="005B143D">
              <w:rPr>
                <w:rFonts w:cs="Arial"/>
                <w:sz w:val="18"/>
                <w:szCs w:val="18"/>
              </w:rPr>
              <w:t>3</w:t>
            </w:r>
          </w:p>
        </w:tc>
        <w:tc>
          <w:tcPr>
            <w:tcW w:w="790" w:type="dxa"/>
            <w:tcBorders>
              <w:top w:val="nil"/>
              <w:left w:val="nil"/>
              <w:bottom w:val="single" w:sz="4" w:space="0" w:color="auto"/>
              <w:right w:val="single" w:sz="8" w:space="0" w:color="auto"/>
            </w:tcBorders>
            <w:shd w:val="clear" w:color="auto" w:fill="FFFF00"/>
            <w:noWrap/>
            <w:vAlign w:val="bottom"/>
          </w:tcPr>
          <w:p w14:paraId="1396AD51" w14:textId="77777777" w:rsidR="005B143D" w:rsidRPr="005B143D" w:rsidRDefault="005B143D" w:rsidP="00D13FEB">
            <w:pPr>
              <w:jc w:val="right"/>
              <w:rPr>
                <w:rFonts w:cs="Arial"/>
                <w:sz w:val="18"/>
                <w:szCs w:val="18"/>
              </w:rPr>
            </w:pPr>
            <w:r w:rsidRPr="005B143D">
              <w:rPr>
                <w:rFonts w:cs="Arial"/>
                <w:sz w:val="18"/>
                <w:szCs w:val="18"/>
              </w:rPr>
              <w:t>5</w:t>
            </w:r>
          </w:p>
        </w:tc>
        <w:tc>
          <w:tcPr>
            <w:tcW w:w="181" w:type="dxa"/>
            <w:tcBorders>
              <w:top w:val="nil"/>
              <w:left w:val="nil"/>
              <w:bottom w:val="single" w:sz="4" w:space="0" w:color="auto"/>
              <w:right w:val="single" w:sz="4" w:space="0" w:color="auto"/>
            </w:tcBorders>
            <w:shd w:val="clear" w:color="auto" w:fill="FFFFFF"/>
            <w:noWrap/>
            <w:vAlign w:val="bottom"/>
          </w:tcPr>
          <w:p w14:paraId="1683C64F" w14:textId="77777777" w:rsidR="005B143D" w:rsidRPr="005B143D" w:rsidRDefault="005B143D" w:rsidP="00D13FEB">
            <w:pPr>
              <w:jc w:val="right"/>
              <w:rPr>
                <w:rFonts w:cs="Arial"/>
                <w:sz w:val="18"/>
                <w:szCs w:val="18"/>
              </w:rPr>
            </w:pPr>
            <w:r w:rsidRPr="005B143D">
              <w:rPr>
                <w:rFonts w:cs="Arial"/>
                <w:sz w:val="18"/>
                <w:szCs w:val="18"/>
              </w:rPr>
              <w:t> </w:t>
            </w:r>
          </w:p>
        </w:tc>
        <w:tc>
          <w:tcPr>
            <w:tcW w:w="785" w:type="dxa"/>
            <w:tcBorders>
              <w:top w:val="nil"/>
              <w:left w:val="nil"/>
              <w:bottom w:val="single" w:sz="4" w:space="0" w:color="auto"/>
              <w:right w:val="single" w:sz="4" w:space="0" w:color="auto"/>
            </w:tcBorders>
            <w:shd w:val="clear" w:color="auto" w:fill="auto"/>
            <w:noWrap/>
            <w:vAlign w:val="bottom"/>
          </w:tcPr>
          <w:p w14:paraId="585B7BEC" w14:textId="77777777" w:rsidR="005B143D" w:rsidRPr="005B143D" w:rsidRDefault="005B143D" w:rsidP="00D13FEB">
            <w:pPr>
              <w:jc w:val="right"/>
              <w:rPr>
                <w:rFonts w:cs="Arial"/>
                <w:sz w:val="18"/>
                <w:szCs w:val="18"/>
              </w:rPr>
            </w:pPr>
            <w:r w:rsidRPr="005B143D">
              <w:rPr>
                <w:rFonts w:cs="Arial"/>
                <w:sz w:val="18"/>
                <w:szCs w:val="18"/>
              </w:rPr>
              <w:t> </w:t>
            </w:r>
          </w:p>
        </w:tc>
        <w:tc>
          <w:tcPr>
            <w:tcW w:w="785" w:type="dxa"/>
            <w:tcBorders>
              <w:top w:val="nil"/>
              <w:left w:val="nil"/>
              <w:bottom w:val="single" w:sz="4" w:space="0" w:color="auto"/>
              <w:right w:val="single" w:sz="4" w:space="0" w:color="auto"/>
            </w:tcBorders>
            <w:shd w:val="clear" w:color="auto" w:fill="auto"/>
            <w:noWrap/>
            <w:vAlign w:val="bottom"/>
          </w:tcPr>
          <w:p w14:paraId="48ADE18E" w14:textId="77777777" w:rsidR="005B143D" w:rsidRPr="005B143D" w:rsidRDefault="005B143D" w:rsidP="00D13FEB">
            <w:pPr>
              <w:rPr>
                <w:rFonts w:cs="Arial"/>
                <w:sz w:val="18"/>
                <w:szCs w:val="18"/>
              </w:rPr>
            </w:pPr>
            <w:r w:rsidRPr="005B143D">
              <w:rPr>
                <w:rFonts w:cs="Arial"/>
                <w:sz w:val="18"/>
                <w:szCs w:val="18"/>
              </w:rPr>
              <w:t> </w:t>
            </w:r>
          </w:p>
        </w:tc>
        <w:tc>
          <w:tcPr>
            <w:tcW w:w="785" w:type="dxa"/>
            <w:tcBorders>
              <w:top w:val="nil"/>
              <w:left w:val="nil"/>
              <w:bottom w:val="single" w:sz="4" w:space="0" w:color="auto"/>
              <w:right w:val="single" w:sz="4" w:space="0" w:color="auto"/>
            </w:tcBorders>
            <w:shd w:val="clear" w:color="auto" w:fill="auto"/>
            <w:noWrap/>
            <w:vAlign w:val="bottom"/>
          </w:tcPr>
          <w:p w14:paraId="51B2CFBD" w14:textId="77777777" w:rsidR="005B143D" w:rsidRPr="005B143D" w:rsidRDefault="005B143D" w:rsidP="00D13FEB">
            <w:pPr>
              <w:jc w:val="right"/>
              <w:rPr>
                <w:rFonts w:cs="Arial"/>
                <w:sz w:val="18"/>
                <w:szCs w:val="18"/>
              </w:rPr>
            </w:pPr>
            <w:r w:rsidRPr="005B143D">
              <w:rPr>
                <w:rFonts w:cs="Arial"/>
                <w:sz w:val="18"/>
                <w:szCs w:val="18"/>
              </w:rPr>
              <w:t>+28</w:t>
            </w:r>
          </w:p>
        </w:tc>
        <w:tc>
          <w:tcPr>
            <w:tcW w:w="785" w:type="dxa"/>
            <w:tcBorders>
              <w:top w:val="nil"/>
              <w:left w:val="nil"/>
              <w:bottom w:val="single" w:sz="4" w:space="0" w:color="auto"/>
              <w:right w:val="single" w:sz="8" w:space="0" w:color="auto"/>
            </w:tcBorders>
            <w:shd w:val="clear" w:color="auto" w:fill="auto"/>
            <w:noWrap/>
            <w:vAlign w:val="bottom"/>
          </w:tcPr>
          <w:p w14:paraId="53D8669E" w14:textId="77777777" w:rsidR="005B143D" w:rsidRPr="005B143D" w:rsidRDefault="005B143D" w:rsidP="00D13FEB">
            <w:pPr>
              <w:jc w:val="right"/>
              <w:rPr>
                <w:rFonts w:cs="Arial"/>
                <w:sz w:val="18"/>
                <w:szCs w:val="18"/>
              </w:rPr>
            </w:pPr>
            <w:r w:rsidRPr="005B143D">
              <w:rPr>
                <w:rFonts w:cs="Arial"/>
                <w:sz w:val="18"/>
                <w:szCs w:val="18"/>
              </w:rPr>
              <w:t>+ 56</w:t>
            </w:r>
          </w:p>
        </w:tc>
      </w:tr>
      <w:tr w:rsidR="005B143D" w:rsidRPr="005B143D" w14:paraId="3856488F" w14:textId="77777777" w:rsidTr="006054D8">
        <w:trPr>
          <w:trHeight w:val="264"/>
          <w:jc w:val="center"/>
        </w:trPr>
        <w:tc>
          <w:tcPr>
            <w:tcW w:w="1816" w:type="dxa"/>
            <w:tcBorders>
              <w:top w:val="nil"/>
              <w:left w:val="single" w:sz="8" w:space="0" w:color="auto"/>
              <w:bottom w:val="single" w:sz="4" w:space="0" w:color="auto"/>
              <w:right w:val="single" w:sz="4" w:space="0" w:color="auto"/>
            </w:tcBorders>
            <w:shd w:val="clear" w:color="auto" w:fill="FFFFC0"/>
            <w:noWrap/>
            <w:vAlign w:val="bottom"/>
          </w:tcPr>
          <w:p w14:paraId="15DA53FD" w14:textId="77777777" w:rsidR="005B143D" w:rsidRPr="005B143D" w:rsidRDefault="005B143D" w:rsidP="00D13FEB">
            <w:pPr>
              <w:rPr>
                <w:rFonts w:cs="Arial"/>
                <w:sz w:val="18"/>
                <w:szCs w:val="18"/>
              </w:rPr>
            </w:pPr>
            <w:r w:rsidRPr="005B143D">
              <w:rPr>
                <w:rFonts w:cs="Arial"/>
                <w:sz w:val="18"/>
                <w:szCs w:val="18"/>
              </w:rPr>
              <w:t>Česká 4790</w:t>
            </w:r>
            <w:r w:rsidR="00F15AAB">
              <w:rPr>
                <w:rFonts w:cs="Arial"/>
                <w:sz w:val="18"/>
                <w:szCs w:val="18"/>
              </w:rPr>
              <w:t xml:space="preserve"> </w:t>
            </w:r>
            <w:r w:rsidR="00F15AAB" w:rsidRPr="00F22B25">
              <w:rPr>
                <w:sz w:val="18"/>
                <w:szCs w:val="18"/>
              </w:rPr>
              <w:t>(SNP)</w:t>
            </w:r>
          </w:p>
        </w:tc>
        <w:tc>
          <w:tcPr>
            <w:tcW w:w="780" w:type="dxa"/>
            <w:tcBorders>
              <w:top w:val="nil"/>
              <w:left w:val="nil"/>
              <w:bottom w:val="single" w:sz="4" w:space="0" w:color="auto"/>
              <w:right w:val="nil"/>
            </w:tcBorders>
            <w:shd w:val="clear" w:color="auto" w:fill="FFFFFF"/>
            <w:noWrap/>
            <w:vAlign w:val="bottom"/>
          </w:tcPr>
          <w:p w14:paraId="73D4DC5C" w14:textId="77777777" w:rsidR="005B143D" w:rsidRPr="005B143D" w:rsidRDefault="005B143D" w:rsidP="00D13FEB">
            <w:pPr>
              <w:jc w:val="right"/>
              <w:rPr>
                <w:rFonts w:cs="Arial"/>
                <w:sz w:val="18"/>
                <w:szCs w:val="18"/>
              </w:rPr>
            </w:pPr>
            <w:r w:rsidRPr="005B143D">
              <w:rPr>
                <w:rFonts w:cs="Arial"/>
                <w:sz w:val="18"/>
                <w:szCs w:val="18"/>
              </w:rPr>
              <w:t>3</w:t>
            </w:r>
          </w:p>
        </w:tc>
        <w:tc>
          <w:tcPr>
            <w:tcW w:w="790" w:type="dxa"/>
            <w:tcBorders>
              <w:top w:val="nil"/>
              <w:left w:val="single" w:sz="8" w:space="0" w:color="auto"/>
              <w:bottom w:val="single" w:sz="4" w:space="0" w:color="auto"/>
              <w:right w:val="single" w:sz="4" w:space="0" w:color="auto"/>
            </w:tcBorders>
            <w:shd w:val="clear" w:color="auto" w:fill="FFFFFF"/>
            <w:noWrap/>
            <w:vAlign w:val="bottom"/>
          </w:tcPr>
          <w:p w14:paraId="4816B241" w14:textId="77777777" w:rsidR="005B143D" w:rsidRPr="005B143D" w:rsidRDefault="005B143D" w:rsidP="00D13FEB">
            <w:pPr>
              <w:jc w:val="right"/>
              <w:rPr>
                <w:rFonts w:cs="Arial"/>
                <w:sz w:val="18"/>
                <w:szCs w:val="18"/>
              </w:rPr>
            </w:pPr>
            <w:r w:rsidRPr="005B143D">
              <w:rPr>
                <w:rFonts w:cs="Arial"/>
                <w:sz w:val="18"/>
                <w:szCs w:val="18"/>
              </w:rPr>
              <w:t>3</w:t>
            </w:r>
          </w:p>
        </w:tc>
        <w:tc>
          <w:tcPr>
            <w:tcW w:w="790" w:type="dxa"/>
            <w:tcBorders>
              <w:top w:val="nil"/>
              <w:left w:val="nil"/>
              <w:bottom w:val="single" w:sz="4" w:space="0" w:color="auto"/>
              <w:right w:val="single" w:sz="4" w:space="0" w:color="auto"/>
            </w:tcBorders>
            <w:shd w:val="clear" w:color="auto" w:fill="FFFFFF"/>
            <w:noWrap/>
            <w:vAlign w:val="bottom"/>
          </w:tcPr>
          <w:p w14:paraId="29C132C5" w14:textId="77777777" w:rsidR="005B143D" w:rsidRPr="005B143D" w:rsidRDefault="005B143D" w:rsidP="00D13FEB">
            <w:pPr>
              <w:jc w:val="right"/>
              <w:rPr>
                <w:rFonts w:cs="Arial"/>
                <w:sz w:val="18"/>
                <w:szCs w:val="18"/>
              </w:rPr>
            </w:pPr>
            <w:r w:rsidRPr="005B143D">
              <w:rPr>
                <w:rFonts w:cs="Arial"/>
                <w:sz w:val="18"/>
                <w:szCs w:val="18"/>
              </w:rPr>
              <w:t>3</w:t>
            </w:r>
          </w:p>
        </w:tc>
        <w:tc>
          <w:tcPr>
            <w:tcW w:w="790" w:type="dxa"/>
            <w:tcBorders>
              <w:top w:val="nil"/>
              <w:left w:val="nil"/>
              <w:bottom w:val="single" w:sz="4" w:space="0" w:color="auto"/>
              <w:right w:val="single" w:sz="4" w:space="0" w:color="auto"/>
            </w:tcBorders>
            <w:shd w:val="clear" w:color="auto" w:fill="FFFFFF"/>
            <w:noWrap/>
            <w:vAlign w:val="bottom"/>
          </w:tcPr>
          <w:p w14:paraId="73C56A28" w14:textId="77777777" w:rsidR="005B143D" w:rsidRPr="005B143D" w:rsidRDefault="005B143D" w:rsidP="00D13FEB">
            <w:pPr>
              <w:jc w:val="right"/>
              <w:rPr>
                <w:rFonts w:cs="Arial"/>
                <w:sz w:val="18"/>
                <w:szCs w:val="18"/>
              </w:rPr>
            </w:pPr>
            <w:r w:rsidRPr="005B143D">
              <w:rPr>
                <w:rFonts w:cs="Arial"/>
                <w:sz w:val="18"/>
                <w:szCs w:val="18"/>
              </w:rPr>
              <w:t>3</w:t>
            </w:r>
          </w:p>
        </w:tc>
        <w:tc>
          <w:tcPr>
            <w:tcW w:w="790" w:type="dxa"/>
            <w:tcBorders>
              <w:top w:val="nil"/>
              <w:left w:val="nil"/>
              <w:bottom w:val="single" w:sz="4" w:space="0" w:color="auto"/>
              <w:right w:val="single" w:sz="8" w:space="0" w:color="auto"/>
            </w:tcBorders>
            <w:shd w:val="clear" w:color="auto" w:fill="FFFFFF"/>
            <w:noWrap/>
            <w:vAlign w:val="bottom"/>
          </w:tcPr>
          <w:p w14:paraId="77868261" w14:textId="77777777" w:rsidR="005B143D" w:rsidRPr="005B143D" w:rsidRDefault="005B143D" w:rsidP="00D13FEB">
            <w:pPr>
              <w:jc w:val="right"/>
              <w:rPr>
                <w:rFonts w:cs="Arial"/>
                <w:sz w:val="18"/>
                <w:szCs w:val="18"/>
              </w:rPr>
            </w:pPr>
            <w:r w:rsidRPr="005B143D">
              <w:rPr>
                <w:rFonts w:cs="Arial"/>
                <w:sz w:val="18"/>
                <w:szCs w:val="18"/>
              </w:rPr>
              <w:t>3</w:t>
            </w:r>
          </w:p>
        </w:tc>
        <w:tc>
          <w:tcPr>
            <w:tcW w:w="181" w:type="dxa"/>
            <w:tcBorders>
              <w:top w:val="nil"/>
              <w:left w:val="nil"/>
              <w:bottom w:val="single" w:sz="4" w:space="0" w:color="auto"/>
              <w:right w:val="single" w:sz="4" w:space="0" w:color="auto"/>
            </w:tcBorders>
            <w:shd w:val="clear" w:color="auto" w:fill="FFFFFF"/>
            <w:noWrap/>
            <w:vAlign w:val="bottom"/>
          </w:tcPr>
          <w:p w14:paraId="7E44BB32" w14:textId="77777777" w:rsidR="005B143D" w:rsidRPr="005B143D" w:rsidRDefault="005B143D" w:rsidP="00D13FEB">
            <w:pPr>
              <w:jc w:val="right"/>
              <w:rPr>
                <w:rFonts w:cs="Arial"/>
                <w:sz w:val="18"/>
                <w:szCs w:val="18"/>
              </w:rPr>
            </w:pPr>
            <w:r w:rsidRPr="005B143D">
              <w:rPr>
                <w:rFonts w:cs="Arial"/>
                <w:sz w:val="18"/>
                <w:szCs w:val="18"/>
              </w:rPr>
              <w:t> </w:t>
            </w:r>
          </w:p>
        </w:tc>
        <w:tc>
          <w:tcPr>
            <w:tcW w:w="785" w:type="dxa"/>
            <w:tcBorders>
              <w:top w:val="nil"/>
              <w:left w:val="nil"/>
              <w:bottom w:val="single" w:sz="4" w:space="0" w:color="auto"/>
              <w:right w:val="single" w:sz="4" w:space="0" w:color="auto"/>
            </w:tcBorders>
            <w:shd w:val="clear" w:color="auto" w:fill="auto"/>
            <w:noWrap/>
            <w:vAlign w:val="bottom"/>
          </w:tcPr>
          <w:p w14:paraId="2DCE6606" w14:textId="77777777" w:rsidR="005B143D" w:rsidRPr="005B143D" w:rsidRDefault="005B143D" w:rsidP="00D13FEB">
            <w:pPr>
              <w:jc w:val="right"/>
              <w:rPr>
                <w:rFonts w:cs="Arial"/>
                <w:sz w:val="18"/>
                <w:szCs w:val="18"/>
              </w:rPr>
            </w:pPr>
            <w:r w:rsidRPr="005B143D">
              <w:rPr>
                <w:rFonts w:cs="Arial"/>
                <w:sz w:val="18"/>
                <w:szCs w:val="18"/>
              </w:rPr>
              <w:t> </w:t>
            </w:r>
          </w:p>
        </w:tc>
        <w:tc>
          <w:tcPr>
            <w:tcW w:w="785" w:type="dxa"/>
            <w:tcBorders>
              <w:top w:val="nil"/>
              <w:left w:val="nil"/>
              <w:bottom w:val="single" w:sz="4" w:space="0" w:color="auto"/>
              <w:right w:val="single" w:sz="4" w:space="0" w:color="auto"/>
            </w:tcBorders>
            <w:shd w:val="clear" w:color="auto" w:fill="auto"/>
            <w:noWrap/>
            <w:vAlign w:val="bottom"/>
          </w:tcPr>
          <w:p w14:paraId="622CCD91" w14:textId="77777777" w:rsidR="005B143D" w:rsidRPr="005B143D" w:rsidRDefault="005B143D" w:rsidP="00D13FEB">
            <w:pPr>
              <w:rPr>
                <w:rFonts w:cs="Arial"/>
                <w:sz w:val="18"/>
                <w:szCs w:val="18"/>
              </w:rPr>
            </w:pPr>
            <w:r w:rsidRPr="005B143D">
              <w:rPr>
                <w:rFonts w:cs="Arial"/>
                <w:sz w:val="18"/>
                <w:szCs w:val="18"/>
              </w:rPr>
              <w:t> </w:t>
            </w:r>
          </w:p>
        </w:tc>
        <w:tc>
          <w:tcPr>
            <w:tcW w:w="785" w:type="dxa"/>
            <w:tcBorders>
              <w:top w:val="nil"/>
              <w:left w:val="nil"/>
              <w:bottom w:val="single" w:sz="4" w:space="0" w:color="auto"/>
              <w:right w:val="single" w:sz="4" w:space="0" w:color="auto"/>
            </w:tcBorders>
            <w:shd w:val="clear" w:color="auto" w:fill="auto"/>
            <w:noWrap/>
            <w:vAlign w:val="bottom"/>
          </w:tcPr>
          <w:p w14:paraId="6BD72843" w14:textId="77777777" w:rsidR="005B143D" w:rsidRPr="005B143D" w:rsidRDefault="005B143D" w:rsidP="00D13FEB">
            <w:pPr>
              <w:rPr>
                <w:rFonts w:cs="Arial"/>
                <w:sz w:val="18"/>
                <w:szCs w:val="18"/>
              </w:rPr>
            </w:pPr>
            <w:r w:rsidRPr="005B143D">
              <w:rPr>
                <w:rFonts w:cs="Arial"/>
                <w:sz w:val="18"/>
                <w:szCs w:val="18"/>
              </w:rPr>
              <w:t> </w:t>
            </w:r>
          </w:p>
        </w:tc>
        <w:tc>
          <w:tcPr>
            <w:tcW w:w="785" w:type="dxa"/>
            <w:tcBorders>
              <w:top w:val="nil"/>
              <w:left w:val="nil"/>
              <w:bottom w:val="single" w:sz="4" w:space="0" w:color="auto"/>
              <w:right w:val="single" w:sz="8" w:space="0" w:color="auto"/>
            </w:tcBorders>
            <w:shd w:val="clear" w:color="auto" w:fill="auto"/>
            <w:noWrap/>
            <w:vAlign w:val="bottom"/>
          </w:tcPr>
          <w:p w14:paraId="38308475" w14:textId="77777777" w:rsidR="005B143D" w:rsidRPr="005B143D" w:rsidRDefault="005B143D" w:rsidP="00D13FEB">
            <w:pPr>
              <w:rPr>
                <w:rFonts w:cs="Arial"/>
                <w:sz w:val="18"/>
                <w:szCs w:val="18"/>
              </w:rPr>
            </w:pPr>
            <w:r w:rsidRPr="005B143D">
              <w:rPr>
                <w:rFonts w:cs="Arial"/>
                <w:sz w:val="18"/>
                <w:szCs w:val="18"/>
              </w:rPr>
              <w:t> </w:t>
            </w:r>
          </w:p>
        </w:tc>
      </w:tr>
      <w:tr w:rsidR="005B143D" w:rsidRPr="005B143D" w14:paraId="237D206B" w14:textId="77777777" w:rsidTr="006054D8">
        <w:trPr>
          <w:trHeight w:val="264"/>
          <w:jc w:val="center"/>
        </w:trPr>
        <w:tc>
          <w:tcPr>
            <w:tcW w:w="1816" w:type="dxa"/>
            <w:tcBorders>
              <w:top w:val="nil"/>
              <w:left w:val="single" w:sz="8" w:space="0" w:color="auto"/>
              <w:bottom w:val="single" w:sz="4" w:space="0" w:color="auto"/>
              <w:right w:val="single" w:sz="4" w:space="0" w:color="auto"/>
            </w:tcBorders>
            <w:shd w:val="clear" w:color="auto" w:fill="FFFFC0"/>
            <w:noWrap/>
            <w:vAlign w:val="bottom"/>
          </w:tcPr>
          <w:p w14:paraId="612A576F" w14:textId="77777777" w:rsidR="005B143D" w:rsidRPr="005B143D" w:rsidRDefault="005B143D" w:rsidP="00D13FEB">
            <w:pPr>
              <w:rPr>
                <w:rFonts w:cs="Arial"/>
                <w:sz w:val="18"/>
                <w:szCs w:val="18"/>
              </w:rPr>
            </w:pPr>
            <w:r w:rsidRPr="005B143D">
              <w:rPr>
                <w:rFonts w:cs="Arial"/>
                <w:sz w:val="18"/>
                <w:szCs w:val="18"/>
              </w:rPr>
              <w:t>Družstevní 4514</w:t>
            </w:r>
          </w:p>
        </w:tc>
        <w:tc>
          <w:tcPr>
            <w:tcW w:w="780" w:type="dxa"/>
            <w:tcBorders>
              <w:top w:val="nil"/>
              <w:left w:val="nil"/>
              <w:bottom w:val="single" w:sz="4" w:space="0" w:color="auto"/>
              <w:right w:val="nil"/>
            </w:tcBorders>
            <w:shd w:val="clear" w:color="auto" w:fill="FFFFFF"/>
            <w:noWrap/>
            <w:vAlign w:val="bottom"/>
          </w:tcPr>
          <w:p w14:paraId="30693416" w14:textId="77777777" w:rsidR="005B143D" w:rsidRPr="005B143D" w:rsidRDefault="005B143D" w:rsidP="00D13FEB">
            <w:pPr>
              <w:jc w:val="right"/>
              <w:rPr>
                <w:rFonts w:cs="Arial"/>
                <w:sz w:val="18"/>
                <w:szCs w:val="18"/>
              </w:rPr>
            </w:pPr>
            <w:r w:rsidRPr="005B143D">
              <w:rPr>
                <w:rFonts w:cs="Arial"/>
                <w:sz w:val="18"/>
                <w:szCs w:val="18"/>
              </w:rPr>
              <w:t>3</w:t>
            </w:r>
          </w:p>
        </w:tc>
        <w:tc>
          <w:tcPr>
            <w:tcW w:w="790" w:type="dxa"/>
            <w:tcBorders>
              <w:top w:val="nil"/>
              <w:left w:val="single" w:sz="8" w:space="0" w:color="auto"/>
              <w:bottom w:val="single" w:sz="4" w:space="0" w:color="auto"/>
              <w:right w:val="single" w:sz="4" w:space="0" w:color="auto"/>
            </w:tcBorders>
            <w:shd w:val="clear" w:color="auto" w:fill="FFFFFF"/>
            <w:noWrap/>
            <w:vAlign w:val="bottom"/>
          </w:tcPr>
          <w:p w14:paraId="4F000602" w14:textId="77777777" w:rsidR="005B143D" w:rsidRPr="005B143D" w:rsidRDefault="005B143D" w:rsidP="00D13FEB">
            <w:pPr>
              <w:jc w:val="right"/>
              <w:rPr>
                <w:rFonts w:cs="Arial"/>
                <w:sz w:val="18"/>
                <w:szCs w:val="18"/>
              </w:rPr>
            </w:pPr>
            <w:r w:rsidRPr="005B143D">
              <w:rPr>
                <w:rFonts w:cs="Arial"/>
                <w:sz w:val="18"/>
                <w:szCs w:val="18"/>
              </w:rPr>
              <w:t>3</w:t>
            </w:r>
          </w:p>
        </w:tc>
        <w:tc>
          <w:tcPr>
            <w:tcW w:w="790" w:type="dxa"/>
            <w:tcBorders>
              <w:top w:val="nil"/>
              <w:left w:val="nil"/>
              <w:bottom w:val="single" w:sz="4" w:space="0" w:color="auto"/>
              <w:right w:val="single" w:sz="4" w:space="0" w:color="auto"/>
            </w:tcBorders>
            <w:shd w:val="clear" w:color="auto" w:fill="FFFFFF"/>
            <w:noWrap/>
            <w:vAlign w:val="bottom"/>
          </w:tcPr>
          <w:p w14:paraId="4EF368A5" w14:textId="77777777" w:rsidR="005B143D" w:rsidRPr="005B143D" w:rsidRDefault="005B143D" w:rsidP="00D13FEB">
            <w:pPr>
              <w:jc w:val="right"/>
              <w:rPr>
                <w:rFonts w:cs="Arial"/>
                <w:sz w:val="18"/>
                <w:szCs w:val="18"/>
              </w:rPr>
            </w:pPr>
            <w:r w:rsidRPr="005B143D">
              <w:rPr>
                <w:rFonts w:cs="Arial"/>
                <w:sz w:val="18"/>
                <w:szCs w:val="18"/>
              </w:rPr>
              <w:t>3</w:t>
            </w:r>
          </w:p>
        </w:tc>
        <w:tc>
          <w:tcPr>
            <w:tcW w:w="790" w:type="dxa"/>
            <w:tcBorders>
              <w:top w:val="nil"/>
              <w:left w:val="nil"/>
              <w:bottom w:val="single" w:sz="4" w:space="0" w:color="auto"/>
              <w:right w:val="single" w:sz="4" w:space="0" w:color="auto"/>
            </w:tcBorders>
            <w:shd w:val="clear" w:color="auto" w:fill="FFFFFF"/>
            <w:noWrap/>
            <w:vAlign w:val="bottom"/>
          </w:tcPr>
          <w:p w14:paraId="6B026DB0" w14:textId="77777777" w:rsidR="005B143D" w:rsidRPr="005B143D" w:rsidRDefault="005B143D" w:rsidP="00D13FEB">
            <w:pPr>
              <w:jc w:val="right"/>
              <w:rPr>
                <w:rFonts w:cs="Arial"/>
                <w:sz w:val="18"/>
                <w:szCs w:val="18"/>
              </w:rPr>
            </w:pPr>
            <w:r w:rsidRPr="005B143D">
              <w:rPr>
                <w:rFonts w:cs="Arial"/>
                <w:sz w:val="18"/>
                <w:szCs w:val="18"/>
              </w:rPr>
              <w:t>3</w:t>
            </w:r>
          </w:p>
        </w:tc>
        <w:tc>
          <w:tcPr>
            <w:tcW w:w="790" w:type="dxa"/>
            <w:tcBorders>
              <w:top w:val="nil"/>
              <w:left w:val="nil"/>
              <w:bottom w:val="single" w:sz="4" w:space="0" w:color="auto"/>
              <w:right w:val="single" w:sz="8" w:space="0" w:color="auto"/>
            </w:tcBorders>
            <w:shd w:val="clear" w:color="auto" w:fill="FFFFFF"/>
            <w:noWrap/>
            <w:vAlign w:val="bottom"/>
          </w:tcPr>
          <w:p w14:paraId="5736DA6B" w14:textId="77777777" w:rsidR="005B143D" w:rsidRPr="005B143D" w:rsidRDefault="005B143D" w:rsidP="00D13FEB">
            <w:pPr>
              <w:jc w:val="right"/>
              <w:rPr>
                <w:rFonts w:cs="Arial"/>
                <w:sz w:val="18"/>
                <w:szCs w:val="18"/>
              </w:rPr>
            </w:pPr>
            <w:r w:rsidRPr="005B143D">
              <w:rPr>
                <w:rFonts w:cs="Arial"/>
                <w:sz w:val="18"/>
                <w:szCs w:val="18"/>
              </w:rPr>
              <w:t>3</w:t>
            </w:r>
          </w:p>
        </w:tc>
        <w:tc>
          <w:tcPr>
            <w:tcW w:w="181" w:type="dxa"/>
            <w:tcBorders>
              <w:top w:val="nil"/>
              <w:left w:val="nil"/>
              <w:bottom w:val="single" w:sz="4" w:space="0" w:color="auto"/>
              <w:right w:val="single" w:sz="4" w:space="0" w:color="auto"/>
            </w:tcBorders>
            <w:shd w:val="clear" w:color="auto" w:fill="FFFFFF"/>
            <w:noWrap/>
            <w:vAlign w:val="bottom"/>
          </w:tcPr>
          <w:p w14:paraId="6E6620D9" w14:textId="77777777" w:rsidR="005B143D" w:rsidRPr="005B143D" w:rsidRDefault="005B143D" w:rsidP="00D13FEB">
            <w:pPr>
              <w:jc w:val="right"/>
              <w:rPr>
                <w:rFonts w:cs="Arial"/>
                <w:sz w:val="18"/>
                <w:szCs w:val="18"/>
              </w:rPr>
            </w:pPr>
            <w:r w:rsidRPr="005B143D">
              <w:rPr>
                <w:rFonts w:cs="Arial"/>
                <w:sz w:val="18"/>
                <w:szCs w:val="18"/>
              </w:rPr>
              <w:t> </w:t>
            </w:r>
          </w:p>
        </w:tc>
        <w:tc>
          <w:tcPr>
            <w:tcW w:w="785" w:type="dxa"/>
            <w:tcBorders>
              <w:top w:val="nil"/>
              <w:left w:val="nil"/>
              <w:bottom w:val="single" w:sz="4" w:space="0" w:color="auto"/>
              <w:right w:val="single" w:sz="4" w:space="0" w:color="auto"/>
            </w:tcBorders>
            <w:shd w:val="clear" w:color="auto" w:fill="auto"/>
            <w:noWrap/>
            <w:vAlign w:val="bottom"/>
          </w:tcPr>
          <w:p w14:paraId="5F0706D6" w14:textId="77777777" w:rsidR="005B143D" w:rsidRPr="005B143D" w:rsidRDefault="005B143D" w:rsidP="00D13FEB">
            <w:pPr>
              <w:jc w:val="right"/>
              <w:rPr>
                <w:rFonts w:cs="Arial"/>
                <w:sz w:val="18"/>
                <w:szCs w:val="18"/>
              </w:rPr>
            </w:pPr>
            <w:r w:rsidRPr="005B143D">
              <w:rPr>
                <w:rFonts w:cs="Arial"/>
                <w:sz w:val="18"/>
                <w:szCs w:val="18"/>
              </w:rPr>
              <w:t> </w:t>
            </w:r>
          </w:p>
        </w:tc>
        <w:tc>
          <w:tcPr>
            <w:tcW w:w="785" w:type="dxa"/>
            <w:tcBorders>
              <w:top w:val="nil"/>
              <w:left w:val="nil"/>
              <w:bottom w:val="single" w:sz="4" w:space="0" w:color="auto"/>
              <w:right w:val="single" w:sz="4" w:space="0" w:color="auto"/>
            </w:tcBorders>
            <w:shd w:val="clear" w:color="auto" w:fill="auto"/>
            <w:noWrap/>
            <w:vAlign w:val="bottom"/>
          </w:tcPr>
          <w:p w14:paraId="2B9E3010" w14:textId="77777777" w:rsidR="005B143D" w:rsidRPr="005B143D" w:rsidRDefault="005B143D" w:rsidP="00D13FEB">
            <w:pPr>
              <w:rPr>
                <w:rFonts w:cs="Arial"/>
                <w:sz w:val="18"/>
                <w:szCs w:val="18"/>
              </w:rPr>
            </w:pPr>
            <w:r w:rsidRPr="005B143D">
              <w:rPr>
                <w:rFonts w:cs="Arial"/>
                <w:sz w:val="18"/>
                <w:szCs w:val="18"/>
              </w:rPr>
              <w:t> </w:t>
            </w:r>
          </w:p>
        </w:tc>
        <w:tc>
          <w:tcPr>
            <w:tcW w:w="785" w:type="dxa"/>
            <w:tcBorders>
              <w:top w:val="nil"/>
              <w:left w:val="nil"/>
              <w:bottom w:val="single" w:sz="4" w:space="0" w:color="auto"/>
              <w:right w:val="single" w:sz="4" w:space="0" w:color="auto"/>
            </w:tcBorders>
            <w:shd w:val="clear" w:color="auto" w:fill="auto"/>
            <w:noWrap/>
            <w:vAlign w:val="bottom"/>
          </w:tcPr>
          <w:p w14:paraId="6EA69400" w14:textId="77777777" w:rsidR="005B143D" w:rsidRPr="005B143D" w:rsidRDefault="005B143D" w:rsidP="00D13FEB">
            <w:pPr>
              <w:rPr>
                <w:rFonts w:cs="Arial"/>
                <w:sz w:val="18"/>
                <w:szCs w:val="18"/>
              </w:rPr>
            </w:pPr>
            <w:r w:rsidRPr="005B143D">
              <w:rPr>
                <w:rFonts w:cs="Arial"/>
                <w:sz w:val="18"/>
                <w:szCs w:val="18"/>
              </w:rPr>
              <w:t> </w:t>
            </w:r>
          </w:p>
        </w:tc>
        <w:tc>
          <w:tcPr>
            <w:tcW w:w="785" w:type="dxa"/>
            <w:tcBorders>
              <w:top w:val="nil"/>
              <w:left w:val="nil"/>
              <w:bottom w:val="single" w:sz="4" w:space="0" w:color="auto"/>
              <w:right w:val="single" w:sz="8" w:space="0" w:color="auto"/>
            </w:tcBorders>
            <w:shd w:val="clear" w:color="auto" w:fill="auto"/>
            <w:noWrap/>
            <w:vAlign w:val="bottom"/>
          </w:tcPr>
          <w:p w14:paraId="0788BB11" w14:textId="77777777" w:rsidR="005B143D" w:rsidRPr="005B143D" w:rsidRDefault="005B143D" w:rsidP="00D13FEB">
            <w:pPr>
              <w:rPr>
                <w:rFonts w:cs="Arial"/>
                <w:sz w:val="18"/>
                <w:szCs w:val="18"/>
              </w:rPr>
            </w:pPr>
            <w:r w:rsidRPr="005B143D">
              <w:rPr>
                <w:rFonts w:cs="Arial"/>
                <w:sz w:val="18"/>
                <w:szCs w:val="18"/>
              </w:rPr>
              <w:t> </w:t>
            </w:r>
          </w:p>
        </w:tc>
      </w:tr>
      <w:tr w:rsidR="005B143D" w:rsidRPr="005B143D" w14:paraId="6B3D40F2" w14:textId="77777777" w:rsidTr="006054D8">
        <w:trPr>
          <w:trHeight w:val="264"/>
          <w:jc w:val="center"/>
        </w:trPr>
        <w:tc>
          <w:tcPr>
            <w:tcW w:w="1816" w:type="dxa"/>
            <w:tcBorders>
              <w:top w:val="nil"/>
              <w:left w:val="single" w:sz="8" w:space="0" w:color="auto"/>
              <w:bottom w:val="single" w:sz="4" w:space="0" w:color="auto"/>
              <w:right w:val="single" w:sz="4" w:space="0" w:color="auto"/>
            </w:tcBorders>
            <w:shd w:val="clear" w:color="auto" w:fill="FFFFC0"/>
            <w:noWrap/>
            <w:vAlign w:val="bottom"/>
          </w:tcPr>
          <w:p w14:paraId="125166EA" w14:textId="77777777" w:rsidR="005B143D" w:rsidRPr="005B143D" w:rsidRDefault="005B143D" w:rsidP="00D13FEB">
            <w:pPr>
              <w:rPr>
                <w:rFonts w:cs="Arial"/>
                <w:sz w:val="18"/>
                <w:szCs w:val="18"/>
              </w:rPr>
            </w:pPr>
            <w:r w:rsidRPr="005B143D">
              <w:rPr>
                <w:rFonts w:cs="Arial"/>
                <w:sz w:val="18"/>
                <w:szCs w:val="18"/>
              </w:rPr>
              <w:t>Luční 4588</w:t>
            </w:r>
          </w:p>
        </w:tc>
        <w:tc>
          <w:tcPr>
            <w:tcW w:w="780" w:type="dxa"/>
            <w:tcBorders>
              <w:top w:val="nil"/>
              <w:left w:val="nil"/>
              <w:bottom w:val="single" w:sz="4" w:space="0" w:color="auto"/>
              <w:right w:val="nil"/>
            </w:tcBorders>
            <w:shd w:val="clear" w:color="auto" w:fill="FFFFFF"/>
            <w:noWrap/>
            <w:vAlign w:val="bottom"/>
          </w:tcPr>
          <w:p w14:paraId="57E5E1C5" w14:textId="77777777" w:rsidR="005B143D" w:rsidRPr="005B143D" w:rsidRDefault="005B143D" w:rsidP="00D13FEB">
            <w:pPr>
              <w:jc w:val="right"/>
              <w:rPr>
                <w:rFonts w:cs="Arial"/>
                <w:sz w:val="18"/>
                <w:szCs w:val="18"/>
              </w:rPr>
            </w:pPr>
            <w:r w:rsidRPr="005B143D">
              <w:rPr>
                <w:rFonts w:cs="Arial"/>
                <w:sz w:val="18"/>
                <w:szCs w:val="18"/>
              </w:rPr>
              <w:t>5</w:t>
            </w:r>
          </w:p>
        </w:tc>
        <w:tc>
          <w:tcPr>
            <w:tcW w:w="790" w:type="dxa"/>
            <w:tcBorders>
              <w:top w:val="nil"/>
              <w:left w:val="single" w:sz="8" w:space="0" w:color="auto"/>
              <w:bottom w:val="single" w:sz="4" w:space="0" w:color="auto"/>
              <w:right w:val="single" w:sz="4" w:space="0" w:color="auto"/>
            </w:tcBorders>
            <w:shd w:val="clear" w:color="auto" w:fill="FFFFFF"/>
            <w:noWrap/>
            <w:vAlign w:val="bottom"/>
          </w:tcPr>
          <w:p w14:paraId="29131657" w14:textId="77777777" w:rsidR="005B143D" w:rsidRPr="005B143D" w:rsidRDefault="005B143D" w:rsidP="00D13FEB">
            <w:pPr>
              <w:jc w:val="right"/>
              <w:rPr>
                <w:rFonts w:cs="Arial"/>
                <w:sz w:val="18"/>
                <w:szCs w:val="18"/>
              </w:rPr>
            </w:pPr>
            <w:r w:rsidRPr="005B143D">
              <w:rPr>
                <w:rFonts w:cs="Arial"/>
                <w:sz w:val="18"/>
                <w:szCs w:val="18"/>
              </w:rPr>
              <w:t>5</w:t>
            </w:r>
          </w:p>
        </w:tc>
        <w:tc>
          <w:tcPr>
            <w:tcW w:w="790" w:type="dxa"/>
            <w:tcBorders>
              <w:top w:val="nil"/>
              <w:left w:val="nil"/>
              <w:bottom w:val="single" w:sz="4" w:space="0" w:color="auto"/>
              <w:right w:val="single" w:sz="4" w:space="0" w:color="auto"/>
            </w:tcBorders>
            <w:shd w:val="clear" w:color="auto" w:fill="FFFFFF"/>
            <w:noWrap/>
            <w:vAlign w:val="bottom"/>
          </w:tcPr>
          <w:p w14:paraId="5C4CBDED" w14:textId="77777777" w:rsidR="005B143D" w:rsidRPr="005B143D" w:rsidRDefault="005B143D" w:rsidP="00D13FEB">
            <w:pPr>
              <w:jc w:val="right"/>
              <w:rPr>
                <w:rFonts w:cs="Arial"/>
                <w:sz w:val="18"/>
                <w:szCs w:val="18"/>
              </w:rPr>
            </w:pPr>
            <w:r w:rsidRPr="005B143D">
              <w:rPr>
                <w:rFonts w:cs="Arial"/>
                <w:sz w:val="18"/>
                <w:szCs w:val="18"/>
              </w:rPr>
              <w:t>5</w:t>
            </w:r>
          </w:p>
        </w:tc>
        <w:tc>
          <w:tcPr>
            <w:tcW w:w="790" w:type="dxa"/>
            <w:tcBorders>
              <w:top w:val="nil"/>
              <w:left w:val="nil"/>
              <w:bottom w:val="single" w:sz="4" w:space="0" w:color="auto"/>
              <w:right w:val="single" w:sz="4" w:space="0" w:color="auto"/>
            </w:tcBorders>
            <w:shd w:val="clear" w:color="auto" w:fill="FFFFFF"/>
            <w:noWrap/>
            <w:vAlign w:val="bottom"/>
          </w:tcPr>
          <w:p w14:paraId="071F2164" w14:textId="77777777" w:rsidR="005B143D" w:rsidRPr="005B143D" w:rsidRDefault="005B143D" w:rsidP="00D13FEB">
            <w:pPr>
              <w:jc w:val="right"/>
              <w:rPr>
                <w:rFonts w:cs="Arial"/>
                <w:sz w:val="18"/>
                <w:szCs w:val="18"/>
              </w:rPr>
            </w:pPr>
            <w:r w:rsidRPr="005B143D">
              <w:rPr>
                <w:rFonts w:cs="Arial"/>
                <w:sz w:val="18"/>
                <w:szCs w:val="18"/>
              </w:rPr>
              <w:t>5</w:t>
            </w:r>
          </w:p>
        </w:tc>
        <w:tc>
          <w:tcPr>
            <w:tcW w:w="790" w:type="dxa"/>
            <w:tcBorders>
              <w:top w:val="nil"/>
              <w:left w:val="nil"/>
              <w:bottom w:val="single" w:sz="4" w:space="0" w:color="auto"/>
              <w:right w:val="single" w:sz="8" w:space="0" w:color="auto"/>
            </w:tcBorders>
            <w:shd w:val="clear" w:color="auto" w:fill="FFFFFF"/>
            <w:noWrap/>
            <w:vAlign w:val="bottom"/>
          </w:tcPr>
          <w:p w14:paraId="5050A935" w14:textId="77777777" w:rsidR="005B143D" w:rsidRPr="005B143D" w:rsidRDefault="005B143D" w:rsidP="00D13FEB">
            <w:pPr>
              <w:jc w:val="right"/>
              <w:rPr>
                <w:rFonts w:cs="Arial"/>
                <w:sz w:val="18"/>
                <w:szCs w:val="18"/>
              </w:rPr>
            </w:pPr>
            <w:r w:rsidRPr="005B143D">
              <w:rPr>
                <w:rFonts w:cs="Arial"/>
                <w:sz w:val="18"/>
                <w:szCs w:val="18"/>
              </w:rPr>
              <w:t>5</w:t>
            </w:r>
          </w:p>
        </w:tc>
        <w:tc>
          <w:tcPr>
            <w:tcW w:w="181" w:type="dxa"/>
            <w:tcBorders>
              <w:top w:val="nil"/>
              <w:left w:val="nil"/>
              <w:bottom w:val="single" w:sz="4" w:space="0" w:color="auto"/>
              <w:right w:val="single" w:sz="4" w:space="0" w:color="auto"/>
            </w:tcBorders>
            <w:shd w:val="clear" w:color="auto" w:fill="FFFFFF"/>
            <w:noWrap/>
            <w:vAlign w:val="bottom"/>
          </w:tcPr>
          <w:p w14:paraId="417832B7" w14:textId="77777777" w:rsidR="005B143D" w:rsidRPr="005B143D" w:rsidRDefault="005B143D" w:rsidP="00D13FEB">
            <w:pPr>
              <w:jc w:val="right"/>
              <w:rPr>
                <w:rFonts w:cs="Arial"/>
                <w:sz w:val="18"/>
                <w:szCs w:val="18"/>
              </w:rPr>
            </w:pPr>
            <w:r w:rsidRPr="005B143D">
              <w:rPr>
                <w:rFonts w:cs="Arial"/>
                <w:sz w:val="18"/>
                <w:szCs w:val="18"/>
              </w:rPr>
              <w:t> </w:t>
            </w:r>
          </w:p>
        </w:tc>
        <w:tc>
          <w:tcPr>
            <w:tcW w:w="785" w:type="dxa"/>
            <w:tcBorders>
              <w:top w:val="nil"/>
              <w:left w:val="nil"/>
              <w:bottom w:val="single" w:sz="4" w:space="0" w:color="auto"/>
              <w:right w:val="single" w:sz="4" w:space="0" w:color="auto"/>
            </w:tcBorders>
            <w:shd w:val="clear" w:color="auto" w:fill="auto"/>
            <w:noWrap/>
            <w:vAlign w:val="bottom"/>
          </w:tcPr>
          <w:p w14:paraId="3B3E75DD" w14:textId="77777777" w:rsidR="005B143D" w:rsidRPr="005B143D" w:rsidRDefault="005B143D" w:rsidP="00D13FEB">
            <w:pPr>
              <w:jc w:val="right"/>
              <w:rPr>
                <w:rFonts w:cs="Arial"/>
                <w:sz w:val="18"/>
                <w:szCs w:val="18"/>
              </w:rPr>
            </w:pPr>
            <w:r w:rsidRPr="005B143D">
              <w:rPr>
                <w:rFonts w:cs="Arial"/>
                <w:sz w:val="18"/>
                <w:szCs w:val="18"/>
              </w:rPr>
              <w:t> </w:t>
            </w:r>
          </w:p>
        </w:tc>
        <w:tc>
          <w:tcPr>
            <w:tcW w:w="785" w:type="dxa"/>
            <w:tcBorders>
              <w:top w:val="nil"/>
              <w:left w:val="nil"/>
              <w:bottom w:val="single" w:sz="4" w:space="0" w:color="auto"/>
              <w:right w:val="single" w:sz="4" w:space="0" w:color="auto"/>
            </w:tcBorders>
            <w:shd w:val="clear" w:color="auto" w:fill="auto"/>
            <w:noWrap/>
            <w:vAlign w:val="bottom"/>
          </w:tcPr>
          <w:p w14:paraId="663C81E4" w14:textId="77777777" w:rsidR="005B143D" w:rsidRPr="005B143D" w:rsidRDefault="005B143D" w:rsidP="00D13FEB">
            <w:pPr>
              <w:rPr>
                <w:rFonts w:cs="Arial"/>
                <w:sz w:val="18"/>
                <w:szCs w:val="18"/>
              </w:rPr>
            </w:pPr>
            <w:r w:rsidRPr="005B143D">
              <w:rPr>
                <w:rFonts w:cs="Arial"/>
                <w:sz w:val="18"/>
                <w:szCs w:val="18"/>
              </w:rPr>
              <w:t> </w:t>
            </w:r>
          </w:p>
        </w:tc>
        <w:tc>
          <w:tcPr>
            <w:tcW w:w="785" w:type="dxa"/>
            <w:tcBorders>
              <w:top w:val="nil"/>
              <w:left w:val="nil"/>
              <w:bottom w:val="single" w:sz="4" w:space="0" w:color="auto"/>
              <w:right w:val="single" w:sz="4" w:space="0" w:color="auto"/>
            </w:tcBorders>
            <w:shd w:val="clear" w:color="auto" w:fill="auto"/>
            <w:noWrap/>
            <w:vAlign w:val="bottom"/>
          </w:tcPr>
          <w:p w14:paraId="3A4FE32B" w14:textId="77777777" w:rsidR="005B143D" w:rsidRPr="005B143D" w:rsidRDefault="005B143D" w:rsidP="00D13FEB">
            <w:pPr>
              <w:rPr>
                <w:rFonts w:cs="Arial"/>
                <w:sz w:val="18"/>
                <w:szCs w:val="18"/>
              </w:rPr>
            </w:pPr>
            <w:r w:rsidRPr="005B143D">
              <w:rPr>
                <w:rFonts w:cs="Arial"/>
                <w:sz w:val="18"/>
                <w:szCs w:val="18"/>
              </w:rPr>
              <w:t> </w:t>
            </w:r>
          </w:p>
        </w:tc>
        <w:tc>
          <w:tcPr>
            <w:tcW w:w="785" w:type="dxa"/>
            <w:tcBorders>
              <w:top w:val="nil"/>
              <w:left w:val="nil"/>
              <w:bottom w:val="single" w:sz="4" w:space="0" w:color="auto"/>
              <w:right w:val="single" w:sz="8" w:space="0" w:color="auto"/>
            </w:tcBorders>
            <w:shd w:val="clear" w:color="auto" w:fill="auto"/>
            <w:noWrap/>
            <w:vAlign w:val="bottom"/>
          </w:tcPr>
          <w:p w14:paraId="25CAAC35" w14:textId="77777777" w:rsidR="005B143D" w:rsidRPr="005B143D" w:rsidRDefault="005B143D" w:rsidP="00D13FEB">
            <w:pPr>
              <w:rPr>
                <w:rFonts w:cs="Arial"/>
                <w:sz w:val="18"/>
                <w:szCs w:val="18"/>
              </w:rPr>
            </w:pPr>
            <w:r w:rsidRPr="005B143D">
              <w:rPr>
                <w:rFonts w:cs="Arial"/>
                <w:sz w:val="18"/>
                <w:szCs w:val="18"/>
              </w:rPr>
              <w:t> </w:t>
            </w:r>
          </w:p>
        </w:tc>
      </w:tr>
      <w:tr w:rsidR="005B143D" w:rsidRPr="005B143D" w14:paraId="799B5D45" w14:textId="77777777" w:rsidTr="006054D8">
        <w:trPr>
          <w:trHeight w:val="264"/>
          <w:jc w:val="center"/>
        </w:trPr>
        <w:tc>
          <w:tcPr>
            <w:tcW w:w="1816" w:type="dxa"/>
            <w:tcBorders>
              <w:top w:val="nil"/>
              <w:left w:val="single" w:sz="8" w:space="0" w:color="auto"/>
              <w:bottom w:val="single" w:sz="4" w:space="0" w:color="auto"/>
              <w:right w:val="single" w:sz="4" w:space="0" w:color="auto"/>
            </w:tcBorders>
            <w:shd w:val="clear" w:color="auto" w:fill="FFFFC0"/>
            <w:noWrap/>
            <w:vAlign w:val="bottom"/>
          </w:tcPr>
          <w:p w14:paraId="27F17FFF" w14:textId="77777777" w:rsidR="005B143D" w:rsidRPr="005B143D" w:rsidRDefault="005B143D" w:rsidP="00D13FEB">
            <w:pPr>
              <w:rPr>
                <w:rFonts w:cs="Arial"/>
                <w:sz w:val="18"/>
                <w:szCs w:val="18"/>
              </w:rPr>
            </w:pPr>
            <w:r w:rsidRPr="005B143D">
              <w:rPr>
                <w:rFonts w:cs="Arial"/>
                <w:sz w:val="18"/>
                <w:szCs w:val="18"/>
              </w:rPr>
              <w:t>Dětská 4698</w:t>
            </w:r>
          </w:p>
        </w:tc>
        <w:tc>
          <w:tcPr>
            <w:tcW w:w="780" w:type="dxa"/>
            <w:tcBorders>
              <w:top w:val="nil"/>
              <w:left w:val="nil"/>
              <w:bottom w:val="single" w:sz="4" w:space="0" w:color="auto"/>
              <w:right w:val="nil"/>
            </w:tcBorders>
            <w:shd w:val="clear" w:color="auto" w:fill="FFFFFF"/>
            <w:noWrap/>
            <w:vAlign w:val="bottom"/>
          </w:tcPr>
          <w:p w14:paraId="76C82BAE" w14:textId="77777777" w:rsidR="005B143D" w:rsidRPr="005B143D" w:rsidRDefault="005B143D" w:rsidP="00D13FEB">
            <w:pPr>
              <w:jc w:val="right"/>
              <w:rPr>
                <w:rFonts w:cs="Arial"/>
                <w:sz w:val="18"/>
                <w:szCs w:val="18"/>
              </w:rPr>
            </w:pPr>
            <w:r w:rsidRPr="005B143D">
              <w:rPr>
                <w:rFonts w:cs="Arial"/>
                <w:sz w:val="18"/>
                <w:szCs w:val="18"/>
              </w:rPr>
              <w:t>2</w:t>
            </w:r>
          </w:p>
        </w:tc>
        <w:tc>
          <w:tcPr>
            <w:tcW w:w="790" w:type="dxa"/>
            <w:tcBorders>
              <w:top w:val="nil"/>
              <w:left w:val="single" w:sz="8" w:space="0" w:color="auto"/>
              <w:bottom w:val="single" w:sz="4" w:space="0" w:color="auto"/>
              <w:right w:val="single" w:sz="4" w:space="0" w:color="auto"/>
            </w:tcBorders>
            <w:shd w:val="clear" w:color="auto" w:fill="FFFFFF"/>
            <w:noWrap/>
            <w:vAlign w:val="bottom"/>
          </w:tcPr>
          <w:p w14:paraId="7840AE70" w14:textId="77777777" w:rsidR="005B143D" w:rsidRPr="005B143D" w:rsidRDefault="005B143D" w:rsidP="00D13FEB">
            <w:pPr>
              <w:jc w:val="right"/>
              <w:rPr>
                <w:rFonts w:cs="Arial"/>
                <w:sz w:val="18"/>
                <w:szCs w:val="18"/>
              </w:rPr>
            </w:pPr>
            <w:r w:rsidRPr="005B143D">
              <w:rPr>
                <w:rFonts w:cs="Arial"/>
                <w:sz w:val="18"/>
                <w:szCs w:val="18"/>
              </w:rPr>
              <w:t>2</w:t>
            </w:r>
          </w:p>
        </w:tc>
        <w:tc>
          <w:tcPr>
            <w:tcW w:w="790" w:type="dxa"/>
            <w:tcBorders>
              <w:top w:val="nil"/>
              <w:left w:val="nil"/>
              <w:bottom w:val="single" w:sz="4" w:space="0" w:color="auto"/>
              <w:right w:val="single" w:sz="4" w:space="0" w:color="auto"/>
            </w:tcBorders>
            <w:shd w:val="clear" w:color="auto" w:fill="FFFF00"/>
            <w:noWrap/>
            <w:vAlign w:val="bottom"/>
          </w:tcPr>
          <w:p w14:paraId="6471052F" w14:textId="77777777" w:rsidR="005B143D" w:rsidRPr="005B143D" w:rsidRDefault="005B143D" w:rsidP="00D13FEB">
            <w:pPr>
              <w:jc w:val="right"/>
              <w:rPr>
                <w:rFonts w:cs="Arial"/>
                <w:sz w:val="18"/>
                <w:szCs w:val="18"/>
              </w:rPr>
            </w:pPr>
            <w:r w:rsidRPr="005B143D">
              <w:rPr>
                <w:rFonts w:cs="Arial"/>
                <w:sz w:val="18"/>
                <w:szCs w:val="18"/>
              </w:rPr>
              <w:t>3</w:t>
            </w:r>
          </w:p>
        </w:tc>
        <w:tc>
          <w:tcPr>
            <w:tcW w:w="790" w:type="dxa"/>
            <w:tcBorders>
              <w:top w:val="nil"/>
              <w:left w:val="nil"/>
              <w:bottom w:val="single" w:sz="4" w:space="0" w:color="auto"/>
              <w:right w:val="single" w:sz="4" w:space="0" w:color="auto"/>
            </w:tcBorders>
            <w:shd w:val="clear" w:color="auto" w:fill="FFFFFF"/>
            <w:noWrap/>
            <w:vAlign w:val="bottom"/>
          </w:tcPr>
          <w:p w14:paraId="5EE0B7B6" w14:textId="77777777" w:rsidR="005B143D" w:rsidRPr="005B143D" w:rsidRDefault="005B143D" w:rsidP="00D13FEB">
            <w:pPr>
              <w:jc w:val="right"/>
              <w:rPr>
                <w:rFonts w:cs="Arial"/>
                <w:sz w:val="18"/>
                <w:szCs w:val="18"/>
              </w:rPr>
            </w:pPr>
            <w:r w:rsidRPr="005B143D">
              <w:rPr>
                <w:rFonts w:cs="Arial"/>
                <w:sz w:val="18"/>
                <w:szCs w:val="18"/>
              </w:rPr>
              <w:t>3</w:t>
            </w:r>
          </w:p>
        </w:tc>
        <w:tc>
          <w:tcPr>
            <w:tcW w:w="790" w:type="dxa"/>
            <w:tcBorders>
              <w:top w:val="nil"/>
              <w:left w:val="nil"/>
              <w:bottom w:val="single" w:sz="4" w:space="0" w:color="auto"/>
              <w:right w:val="single" w:sz="8" w:space="0" w:color="auto"/>
            </w:tcBorders>
            <w:shd w:val="clear" w:color="auto" w:fill="FF0000"/>
            <w:noWrap/>
            <w:vAlign w:val="bottom"/>
          </w:tcPr>
          <w:p w14:paraId="6DF4A093" w14:textId="77777777" w:rsidR="005B143D" w:rsidRPr="005B143D" w:rsidRDefault="005B143D" w:rsidP="00D13FEB">
            <w:pPr>
              <w:jc w:val="right"/>
              <w:rPr>
                <w:rFonts w:cs="Arial"/>
                <w:sz w:val="18"/>
                <w:szCs w:val="18"/>
              </w:rPr>
            </w:pPr>
            <w:r w:rsidRPr="005B143D">
              <w:rPr>
                <w:rFonts w:cs="Arial"/>
                <w:sz w:val="18"/>
                <w:szCs w:val="18"/>
              </w:rPr>
              <w:t>2</w:t>
            </w:r>
          </w:p>
        </w:tc>
        <w:tc>
          <w:tcPr>
            <w:tcW w:w="181" w:type="dxa"/>
            <w:tcBorders>
              <w:top w:val="nil"/>
              <w:left w:val="nil"/>
              <w:bottom w:val="single" w:sz="4" w:space="0" w:color="auto"/>
              <w:right w:val="single" w:sz="4" w:space="0" w:color="auto"/>
            </w:tcBorders>
            <w:shd w:val="clear" w:color="auto" w:fill="FFFFFF"/>
            <w:noWrap/>
            <w:vAlign w:val="bottom"/>
          </w:tcPr>
          <w:p w14:paraId="5CC110FA" w14:textId="77777777" w:rsidR="005B143D" w:rsidRPr="005B143D" w:rsidRDefault="005B143D" w:rsidP="00D13FEB">
            <w:pPr>
              <w:jc w:val="right"/>
              <w:rPr>
                <w:rFonts w:cs="Arial"/>
                <w:sz w:val="18"/>
                <w:szCs w:val="18"/>
              </w:rPr>
            </w:pPr>
            <w:r w:rsidRPr="005B143D">
              <w:rPr>
                <w:rFonts w:cs="Arial"/>
                <w:sz w:val="18"/>
                <w:szCs w:val="18"/>
              </w:rPr>
              <w:t> </w:t>
            </w:r>
          </w:p>
        </w:tc>
        <w:tc>
          <w:tcPr>
            <w:tcW w:w="785" w:type="dxa"/>
            <w:tcBorders>
              <w:top w:val="nil"/>
              <w:left w:val="nil"/>
              <w:bottom w:val="single" w:sz="4" w:space="0" w:color="auto"/>
              <w:right w:val="single" w:sz="4" w:space="0" w:color="auto"/>
            </w:tcBorders>
            <w:shd w:val="clear" w:color="auto" w:fill="auto"/>
            <w:noWrap/>
            <w:vAlign w:val="bottom"/>
          </w:tcPr>
          <w:p w14:paraId="75B51E1C" w14:textId="77777777" w:rsidR="005B143D" w:rsidRPr="005B143D" w:rsidRDefault="005B143D" w:rsidP="00D13FEB">
            <w:pPr>
              <w:jc w:val="right"/>
              <w:rPr>
                <w:rFonts w:cs="Arial"/>
                <w:sz w:val="18"/>
                <w:szCs w:val="18"/>
              </w:rPr>
            </w:pPr>
            <w:r w:rsidRPr="005B143D">
              <w:rPr>
                <w:rFonts w:cs="Arial"/>
                <w:sz w:val="18"/>
                <w:szCs w:val="18"/>
              </w:rPr>
              <w:t> </w:t>
            </w:r>
          </w:p>
        </w:tc>
        <w:tc>
          <w:tcPr>
            <w:tcW w:w="785" w:type="dxa"/>
            <w:tcBorders>
              <w:top w:val="nil"/>
              <w:left w:val="nil"/>
              <w:bottom w:val="single" w:sz="4" w:space="0" w:color="auto"/>
              <w:right w:val="single" w:sz="4" w:space="0" w:color="auto"/>
            </w:tcBorders>
            <w:shd w:val="clear" w:color="auto" w:fill="auto"/>
            <w:noWrap/>
            <w:vAlign w:val="bottom"/>
          </w:tcPr>
          <w:p w14:paraId="40510977" w14:textId="77777777" w:rsidR="005B143D" w:rsidRPr="005B143D" w:rsidRDefault="005B143D" w:rsidP="00D13FEB">
            <w:pPr>
              <w:jc w:val="right"/>
              <w:rPr>
                <w:rFonts w:cs="Arial"/>
                <w:sz w:val="18"/>
                <w:szCs w:val="18"/>
              </w:rPr>
            </w:pPr>
            <w:r w:rsidRPr="005B143D">
              <w:rPr>
                <w:rFonts w:cs="Arial"/>
                <w:sz w:val="18"/>
                <w:szCs w:val="18"/>
              </w:rPr>
              <w:t>+ 24</w:t>
            </w:r>
          </w:p>
        </w:tc>
        <w:tc>
          <w:tcPr>
            <w:tcW w:w="785" w:type="dxa"/>
            <w:tcBorders>
              <w:top w:val="nil"/>
              <w:left w:val="nil"/>
              <w:bottom w:val="single" w:sz="4" w:space="0" w:color="auto"/>
              <w:right w:val="single" w:sz="4" w:space="0" w:color="auto"/>
            </w:tcBorders>
            <w:shd w:val="clear" w:color="auto" w:fill="auto"/>
            <w:noWrap/>
            <w:vAlign w:val="bottom"/>
          </w:tcPr>
          <w:p w14:paraId="7FE4E647" w14:textId="77777777" w:rsidR="005B143D" w:rsidRPr="005B143D" w:rsidRDefault="005B143D" w:rsidP="00D13FEB">
            <w:pPr>
              <w:rPr>
                <w:rFonts w:cs="Arial"/>
                <w:sz w:val="18"/>
                <w:szCs w:val="18"/>
              </w:rPr>
            </w:pPr>
            <w:r w:rsidRPr="005B143D">
              <w:rPr>
                <w:rFonts w:cs="Arial"/>
                <w:sz w:val="18"/>
                <w:szCs w:val="18"/>
              </w:rPr>
              <w:t> </w:t>
            </w:r>
          </w:p>
        </w:tc>
        <w:tc>
          <w:tcPr>
            <w:tcW w:w="785" w:type="dxa"/>
            <w:tcBorders>
              <w:top w:val="nil"/>
              <w:left w:val="nil"/>
              <w:bottom w:val="single" w:sz="4" w:space="0" w:color="auto"/>
              <w:right w:val="single" w:sz="8" w:space="0" w:color="auto"/>
            </w:tcBorders>
            <w:shd w:val="clear" w:color="auto" w:fill="FF0000"/>
            <w:noWrap/>
            <w:vAlign w:val="bottom"/>
          </w:tcPr>
          <w:p w14:paraId="0B634003" w14:textId="77777777" w:rsidR="005B143D" w:rsidRPr="005B143D" w:rsidRDefault="005B143D" w:rsidP="00D13FEB">
            <w:pPr>
              <w:jc w:val="right"/>
              <w:rPr>
                <w:rFonts w:cs="Arial"/>
                <w:sz w:val="18"/>
                <w:szCs w:val="18"/>
              </w:rPr>
            </w:pPr>
            <w:r w:rsidRPr="005B143D">
              <w:rPr>
                <w:rFonts w:cs="Arial"/>
                <w:sz w:val="18"/>
                <w:szCs w:val="18"/>
              </w:rPr>
              <w:t>- 24</w:t>
            </w:r>
          </w:p>
        </w:tc>
      </w:tr>
      <w:tr w:rsidR="005B143D" w:rsidRPr="005B143D" w14:paraId="08CD3FB3" w14:textId="77777777" w:rsidTr="006054D8">
        <w:trPr>
          <w:trHeight w:val="264"/>
          <w:jc w:val="center"/>
        </w:trPr>
        <w:tc>
          <w:tcPr>
            <w:tcW w:w="1816" w:type="dxa"/>
            <w:tcBorders>
              <w:top w:val="nil"/>
              <w:left w:val="single" w:sz="8" w:space="0" w:color="auto"/>
              <w:bottom w:val="single" w:sz="4" w:space="0" w:color="auto"/>
              <w:right w:val="single" w:sz="4" w:space="0" w:color="auto"/>
            </w:tcBorders>
            <w:shd w:val="clear" w:color="auto" w:fill="FFFFC0"/>
            <w:noWrap/>
            <w:vAlign w:val="bottom"/>
          </w:tcPr>
          <w:p w14:paraId="58562A62" w14:textId="77777777" w:rsidR="005B143D" w:rsidRPr="005B143D" w:rsidRDefault="005B143D" w:rsidP="00D13FEB">
            <w:pPr>
              <w:rPr>
                <w:rFonts w:cs="Arial"/>
                <w:sz w:val="18"/>
                <w:szCs w:val="18"/>
              </w:rPr>
            </w:pPr>
            <w:r w:rsidRPr="005B143D">
              <w:rPr>
                <w:rFonts w:cs="Arial"/>
                <w:sz w:val="18"/>
                <w:szCs w:val="18"/>
              </w:rPr>
              <w:t>Milíčova 867</w:t>
            </w:r>
          </w:p>
        </w:tc>
        <w:tc>
          <w:tcPr>
            <w:tcW w:w="780" w:type="dxa"/>
            <w:tcBorders>
              <w:top w:val="nil"/>
              <w:left w:val="nil"/>
              <w:bottom w:val="single" w:sz="4" w:space="0" w:color="auto"/>
              <w:right w:val="nil"/>
            </w:tcBorders>
            <w:shd w:val="clear" w:color="auto" w:fill="auto"/>
            <w:noWrap/>
            <w:vAlign w:val="bottom"/>
          </w:tcPr>
          <w:p w14:paraId="7CA4D76D" w14:textId="77777777" w:rsidR="005B143D" w:rsidRPr="005B143D" w:rsidRDefault="005B143D" w:rsidP="00D13FEB">
            <w:pPr>
              <w:jc w:val="right"/>
              <w:rPr>
                <w:rFonts w:cs="Arial"/>
                <w:sz w:val="18"/>
                <w:szCs w:val="18"/>
              </w:rPr>
            </w:pPr>
            <w:r w:rsidRPr="005B143D">
              <w:rPr>
                <w:rFonts w:cs="Arial"/>
                <w:sz w:val="18"/>
                <w:szCs w:val="18"/>
              </w:rPr>
              <w:t>5</w:t>
            </w:r>
          </w:p>
        </w:tc>
        <w:tc>
          <w:tcPr>
            <w:tcW w:w="790" w:type="dxa"/>
            <w:tcBorders>
              <w:top w:val="nil"/>
              <w:left w:val="single" w:sz="8" w:space="0" w:color="auto"/>
              <w:bottom w:val="single" w:sz="4" w:space="0" w:color="auto"/>
              <w:right w:val="single" w:sz="4" w:space="0" w:color="auto"/>
            </w:tcBorders>
            <w:shd w:val="clear" w:color="auto" w:fill="FFFF00"/>
            <w:noWrap/>
            <w:vAlign w:val="bottom"/>
          </w:tcPr>
          <w:p w14:paraId="5AE96B07" w14:textId="77777777" w:rsidR="005B143D" w:rsidRPr="005B143D" w:rsidRDefault="005B143D" w:rsidP="00D13FEB">
            <w:pPr>
              <w:jc w:val="right"/>
              <w:rPr>
                <w:rFonts w:cs="Arial"/>
                <w:sz w:val="18"/>
                <w:szCs w:val="18"/>
              </w:rPr>
            </w:pPr>
            <w:r w:rsidRPr="005B143D">
              <w:rPr>
                <w:rFonts w:cs="Arial"/>
                <w:sz w:val="18"/>
                <w:szCs w:val="18"/>
              </w:rPr>
              <w:t>6</w:t>
            </w:r>
          </w:p>
        </w:tc>
        <w:tc>
          <w:tcPr>
            <w:tcW w:w="790" w:type="dxa"/>
            <w:tcBorders>
              <w:top w:val="nil"/>
              <w:left w:val="nil"/>
              <w:bottom w:val="single" w:sz="4" w:space="0" w:color="auto"/>
              <w:right w:val="single" w:sz="4" w:space="0" w:color="auto"/>
            </w:tcBorders>
            <w:shd w:val="clear" w:color="auto" w:fill="FFFFFF"/>
            <w:noWrap/>
            <w:vAlign w:val="bottom"/>
          </w:tcPr>
          <w:p w14:paraId="47BBE441" w14:textId="77777777" w:rsidR="005B143D" w:rsidRPr="005B143D" w:rsidRDefault="005B143D" w:rsidP="00D13FEB">
            <w:pPr>
              <w:jc w:val="right"/>
              <w:rPr>
                <w:rFonts w:cs="Arial"/>
                <w:sz w:val="18"/>
                <w:szCs w:val="18"/>
              </w:rPr>
            </w:pPr>
            <w:r w:rsidRPr="005B143D">
              <w:rPr>
                <w:rFonts w:cs="Arial"/>
                <w:sz w:val="18"/>
                <w:szCs w:val="18"/>
              </w:rPr>
              <w:t>6</w:t>
            </w:r>
          </w:p>
        </w:tc>
        <w:tc>
          <w:tcPr>
            <w:tcW w:w="790" w:type="dxa"/>
            <w:tcBorders>
              <w:top w:val="nil"/>
              <w:left w:val="nil"/>
              <w:bottom w:val="single" w:sz="4" w:space="0" w:color="auto"/>
              <w:right w:val="single" w:sz="4" w:space="0" w:color="auto"/>
            </w:tcBorders>
            <w:shd w:val="clear" w:color="auto" w:fill="FFFFFF"/>
            <w:noWrap/>
            <w:vAlign w:val="bottom"/>
          </w:tcPr>
          <w:p w14:paraId="0E305CFF" w14:textId="77777777" w:rsidR="005B143D" w:rsidRPr="005B143D" w:rsidRDefault="005B143D" w:rsidP="00D13FEB">
            <w:pPr>
              <w:jc w:val="right"/>
              <w:rPr>
                <w:rFonts w:cs="Arial"/>
                <w:sz w:val="18"/>
                <w:szCs w:val="18"/>
              </w:rPr>
            </w:pPr>
            <w:r w:rsidRPr="005B143D">
              <w:rPr>
                <w:rFonts w:cs="Arial"/>
                <w:sz w:val="18"/>
                <w:szCs w:val="18"/>
              </w:rPr>
              <w:t>6</w:t>
            </w:r>
          </w:p>
        </w:tc>
        <w:tc>
          <w:tcPr>
            <w:tcW w:w="790" w:type="dxa"/>
            <w:tcBorders>
              <w:top w:val="nil"/>
              <w:left w:val="nil"/>
              <w:bottom w:val="single" w:sz="4" w:space="0" w:color="auto"/>
              <w:right w:val="single" w:sz="8" w:space="0" w:color="auto"/>
            </w:tcBorders>
            <w:shd w:val="clear" w:color="auto" w:fill="FFFFFF"/>
            <w:noWrap/>
            <w:vAlign w:val="bottom"/>
          </w:tcPr>
          <w:p w14:paraId="706C4BC5" w14:textId="77777777" w:rsidR="005B143D" w:rsidRPr="005B143D" w:rsidRDefault="005B143D" w:rsidP="00D13FEB">
            <w:pPr>
              <w:jc w:val="right"/>
              <w:rPr>
                <w:rFonts w:cs="Arial"/>
                <w:sz w:val="18"/>
                <w:szCs w:val="18"/>
              </w:rPr>
            </w:pPr>
            <w:r w:rsidRPr="005B143D">
              <w:rPr>
                <w:rFonts w:cs="Arial"/>
                <w:sz w:val="18"/>
                <w:szCs w:val="18"/>
              </w:rPr>
              <w:t>6</w:t>
            </w:r>
          </w:p>
        </w:tc>
        <w:tc>
          <w:tcPr>
            <w:tcW w:w="181" w:type="dxa"/>
            <w:tcBorders>
              <w:top w:val="nil"/>
              <w:left w:val="nil"/>
              <w:bottom w:val="single" w:sz="4" w:space="0" w:color="auto"/>
              <w:right w:val="single" w:sz="4" w:space="0" w:color="auto"/>
            </w:tcBorders>
            <w:shd w:val="clear" w:color="auto" w:fill="auto"/>
            <w:noWrap/>
            <w:vAlign w:val="bottom"/>
          </w:tcPr>
          <w:p w14:paraId="05A3BA0F" w14:textId="77777777" w:rsidR="005B143D" w:rsidRPr="005B143D" w:rsidRDefault="005B143D" w:rsidP="00D13FEB">
            <w:pPr>
              <w:jc w:val="right"/>
              <w:rPr>
                <w:rFonts w:cs="Arial"/>
                <w:sz w:val="18"/>
                <w:szCs w:val="18"/>
              </w:rPr>
            </w:pPr>
            <w:r w:rsidRPr="005B143D">
              <w:rPr>
                <w:rFonts w:cs="Arial"/>
                <w:sz w:val="18"/>
                <w:szCs w:val="18"/>
              </w:rPr>
              <w:t> </w:t>
            </w:r>
          </w:p>
        </w:tc>
        <w:tc>
          <w:tcPr>
            <w:tcW w:w="785" w:type="dxa"/>
            <w:tcBorders>
              <w:top w:val="nil"/>
              <w:left w:val="nil"/>
              <w:bottom w:val="single" w:sz="4" w:space="0" w:color="auto"/>
              <w:right w:val="single" w:sz="4" w:space="0" w:color="auto"/>
            </w:tcBorders>
            <w:shd w:val="clear" w:color="auto" w:fill="auto"/>
            <w:noWrap/>
            <w:vAlign w:val="bottom"/>
          </w:tcPr>
          <w:p w14:paraId="75257DBB" w14:textId="77777777" w:rsidR="005B143D" w:rsidRPr="005B143D" w:rsidRDefault="005B143D" w:rsidP="00D13FEB">
            <w:pPr>
              <w:jc w:val="right"/>
              <w:rPr>
                <w:rFonts w:cs="Arial"/>
                <w:sz w:val="18"/>
                <w:szCs w:val="18"/>
              </w:rPr>
            </w:pPr>
            <w:r w:rsidRPr="005B143D">
              <w:rPr>
                <w:rFonts w:cs="Arial"/>
                <w:sz w:val="18"/>
                <w:szCs w:val="18"/>
              </w:rPr>
              <w:t>+ 20 </w:t>
            </w:r>
          </w:p>
        </w:tc>
        <w:tc>
          <w:tcPr>
            <w:tcW w:w="785" w:type="dxa"/>
            <w:tcBorders>
              <w:top w:val="nil"/>
              <w:left w:val="nil"/>
              <w:bottom w:val="single" w:sz="4" w:space="0" w:color="auto"/>
              <w:right w:val="single" w:sz="4" w:space="0" w:color="auto"/>
            </w:tcBorders>
            <w:shd w:val="clear" w:color="auto" w:fill="auto"/>
            <w:noWrap/>
            <w:vAlign w:val="bottom"/>
          </w:tcPr>
          <w:p w14:paraId="3A55562F" w14:textId="77777777" w:rsidR="005B143D" w:rsidRPr="005B143D" w:rsidRDefault="005B143D" w:rsidP="00D13FEB">
            <w:pPr>
              <w:rPr>
                <w:rFonts w:cs="Arial"/>
                <w:sz w:val="18"/>
                <w:szCs w:val="18"/>
              </w:rPr>
            </w:pPr>
            <w:r w:rsidRPr="005B143D">
              <w:rPr>
                <w:rFonts w:cs="Arial"/>
                <w:sz w:val="18"/>
                <w:szCs w:val="18"/>
              </w:rPr>
              <w:t> </w:t>
            </w:r>
          </w:p>
        </w:tc>
        <w:tc>
          <w:tcPr>
            <w:tcW w:w="785" w:type="dxa"/>
            <w:tcBorders>
              <w:top w:val="nil"/>
              <w:left w:val="nil"/>
              <w:bottom w:val="single" w:sz="4" w:space="0" w:color="auto"/>
              <w:right w:val="single" w:sz="4" w:space="0" w:color="auto"/>
            </w:tcBorders>
            <w:shd w:val="clear" w:color="auto" w:fill="auto"/>
            <w:noWrap/>
            <w:vAlign w:val="bottom"/>
          </w:tcPr>
          <w:p w14:paraId="76D82E99" w14:textId="77777777" w:rsidR="005B143D" w:rsidRPr="005B143D" w:rsidRDefault="005B143D" w:rsidP="00D13FEB">
            <w:pPr>
              <w:rPr>
                <w:rFonts w:cs="Arial"/>
                <w:sz w:val="18"/>
                <w:szCs w:val="18"/>
              </w:rPr>
            </w:pPr>
            <w:r w:rsidRPr="005B143D">
              <w:rPr>
                <w:rFonts w:cs="Arial"/>
                <w:sz w:val="18"/>
                <w:szCs w:val="18"/>
              </w:rPr>
              <w:t> </w:t>
            </w:r>
          </w:p>
        </w:tc>
        <w:tc>
          <w:tcPr>
            <w:tcW w:w="785" w:type="dxa"/>
            <w:tcBorders>
              <w:top w:val="nil"/>
              <w:left w:val="nil"/>
              <w:bottom w:val="single" w:sz="4" w:space="0" w:color="auto"/>
              <w:right w:val="single" w:sz="8" w:space="0" w:color="auto"/>
            </w:tcBorders>
            <w:shd w:val="clear" w:color="auto" w:fill="auto"/>
            <w:noWrap/>
            <w:vAlign w:val="bottom"/>
          </w:tcPr>
          <w:p w14:paraId="5E80A881" w14:textId="77777777" w:rsidR="005B143D" w:rsidRPr="005B143D" w:rsidRDefault="005B143D" w:rsidP="00D13FEB">
            <w:pPr>
              <w:jc w:val="right"/>
              <w:rPr>
                <w:rFonts w:cs="Arial"/>
                <w:sz w:val="18"/>
                <w:szCs w:val="18"/>
              </w:rPr>
            </w:pPr>
            <w:r w:rsidRPr="005B143D">
              <w:rPr>
                <w:rFonts w:cs="Arial"/>
                <w:sz w:val="18"/>
                <w:szCs w:val="18"/>
              </w:rPr>
              <w:t> </w:t>
            </w:r>
          </w:p>
        </w:tc>
      </w:tr>
      <w:tr w:rsidR="005B143D" w:rsidRPr="005B143D" w14:paraId="2C93AD6B" w14:textId="77777777" w:rsidTr="006054D8">
        <w:trPr>
          <w:trHeight w:val="264"/>
          <w:jc w:val="center"/>
        </w:trPr>
        <w:tc>
          <w:tcPr>
            <w:tcW w:w="1816" w:type="dxa"/>
            <w:tcBorders>
              <w:top w:val="nil"/>
              <w:left w:val="single" w:sz="8" w:space="0" w:color="auto"/>
              <w:bottom w:val="single" w:sz="4" w:space="0" w:color="auto"/>
              <w:right w:val="single" w:sz="4" w:space="0" w:color="auto"/>
            </w:tcBorders>
            <w:shd w:val="clear" w:color="auto" w:fill="FFFFC0"/>
            <w:noWrap/>
            <w:vAlign w:val="bottom"/>
          </w:tcPr>
          <w:p w14:paraId="4511598B" w14:textId="77777777" w:rsidR="005B143D" w:rsidRPr="005B143D" w:rsidRDefault="005B143D" w:rsidP="00D13FEB">
            <w:pPr>
              <w:rPr>
                <w:rFonts w:cs="Arial"/>
                <w:sz w:val="18"/>
                <w:szCs w:val="18"/>
              </w:rPr>
            </w:pPr>
            <w:r w:rsidRPr="005B143D">
              <w:rPr>
                <w:rFonts w:cs="Arial"/>
                <w:sz w:val="18"/>
                <w:szCs w:val="18"/>
              </w:rPr>
              <w:t>tř. Svobody 835</w:t>
            </w:r>
          </w:p>
        </w:tc>
        <w:tc>
          <w:tcPr>
            <w:tcW w:w="780" w:type="dxa"/>
            <w:tcBorders>
              <w:top w:val="nil"/>
              <w:left w:val="nil"/>
              <w:bottom w:val="single" w:sz="4" w:space="0" w:color="auto"/>
              <w:right w:val="nil"/>
            </w:tcBorders>
            <w:shd w:val="clear" w:color="auto" w:fill="auto"/>
            <w:noWrap/>
            <w:vAlign w:val="bottom"/>
          </w:tcPr>
          <w:p w14:paraId="45A50715" w14:textId="77777777" w:rsidR="005B143D" w:rsidRPr="005B143D" w:rsidRDefault="005B143D" w:rsidP="00D13FEB">
            <w:pPr>
              <w:jc w:val="right"/>
              <w:rPr>
                <w:rFonts w:cs="Arial"/>
                <w:sz w:val="18"/>
                <w:szCs w:val="18"/>
              </w:rPr>
            </w:pPr>
            <w:r w:rsidRPr="005B143D">
              <w:rPr>
                <w:rFonts w:cs="Arial"/>
                <w:sz w:val="18"/>
                <w:szCs w:val="18"/>
              </w:rPr>
              <w:t>4</w:t>
            </w:r>
          </w:p>
        </w:tc>
        <w:tc>
          <w:tcPr>
            <w:tcW w:w="790" w:type="dxa"/>
            <w:tcBorders>
              <w:top w:val="nil"/>
              <w:left w:val="single" w:sz="8" w:space="0" w:color="auto"/>
              <w:bottom w:val="single" w:sz="4" w:space="0" w:color="auto"/>
              <w:right w:val="single" w:sz="4" w:space="0" w:color="auto"/>
            </w:tcBorders>
            <w:shd w:val="clear" w:color="auto" w:fill="FFFFFF"/>
            <w:noWrap/>
            <w:vAlign w:val="bottom"/>
          </w:tcPr>
          <w:p w14:paraId="670D8572" w14:textId="77777777" w:rsidR="005B143D" w:rsidRPr="005B143D" w:rsidRDefault="005B143D" w:rsidP="00D13FEB">
            <w:pPr>
              <w:jc w:val="right"/>
              <w:rPr>
                <w:rFonts w:cs="Arial"/>
                <w:sz w:val="18"/>
                <w:szCs w:val="18"/>
              </w:rPr>
            </w:pPr>
            <w:r w:rsidRPr="005B143D">
              <w:rPr>
                <w:rFonts w:cs="Arial"/>
                <w:sz w:val="18"/>
                <w:szCs w:val="18"/>
              </w:rPr>
              <w:t>4</w:t>
            </w:r>
          </w:p>
        </w:tc>
        <w:tc>
          <w:tcPr>
            <w:tcW w:w="790" w:type="dxa"/>
            <w:tcBorders>
              <w:top w:val="nil"/>
              <w:left w:val="nil"/>
              <w:bottom w:val="single" w:sz="4" w:space="0" w:color="auto"/>
              <w:right w:val="single" w:sz="4" w:space="0" w:color="auto"/>
            </w:tcBorders>
            <w:shd w:val="clear" w:color="auto" w:fill="FFFFFF"/>
            <w:noWrap/>
            <w:vAlign w:val="bottom"/>
          </w:tcPr>
          <w:p w14:paraId="0CC557EF" w14:textId="77777777" w:rsidR="005B143D" w:rsidRPr="005B143D" w:rsidRDefault="005B143D" w:rsidP="00D13FEB">
            <w:pPr>
              <w:jc w:val="right"/>
              <w:rPr>
                <w:rFonts w:cs="Arial"/>
                <w:sz w:val="18"/>
                <w:szCs w:val="18"/>
              </w:rPr>
            </w:pPr>
            <w:r w:rsidRPr="005B143D">
              <w:rPr>
                <w:rFonts w:cs="Arial"/>
                <w:sz w:val="18"/>
                <w:szCs w:val="18"/>
              </w:rPr>
              <w:t>4</w:t>
            </w:r>
          </w:p>
        </w:tc>
        <w:tc>
          <w:tcPr>
            <w:tcW w:w="790" w:type="dxa"/>
            <w:tcBorders>
              <w:top w:val="nil"/>
              <w:left w:val="nil"/>
              <w:bottom w:val="single" w:sz="4" w:space="0" w:color="auto"/>
              <w:right w:val="single" w:sz="4" w:space="0" w:color="auto"/>
            </w:tcBorders>
            <w:shd w:val="clear" w:color="auto" w:fill="FFFFFF"/>
            <w:noWrap/>
            <w:vAlign w:val="bottom"/>
          </w:tcPr>
          <w:p w14:paraId="09CB266C" w14:textId="77777777" w:rsidR="005B143D" w:rsidRPr="005B143D" w:rsidRDefault="005B143D" w:rsidP="00D13FEB">
            <w:pPr>
              <w:jc w:val="right"/>
              <w:rPr>
                <w:rFonts w:cs="Arial"/>
                <w:sz w:val="18"/>
                <w:szCs w:val="18"/>
              </w:rPr>
            </w:pPr>
            <w:r w:rsidRPr="005B143D">
              <w:rPr>
                <w:rFonts w:cs="Arial"/>
                <w:sz w:val="18"/>
                <w:szCs w:val="18"/>
              </w:rPr>
              <w:t>4</w:t>
            </w:r>
          </w:p>
        </w:tc>
        <w:tc>
          <w:tcPr>
            <w:tcW w:w="790" w:type="dxa"/>
            <w:tcBorders>
              <w:top w:val="nil"/>
              <w:left w:val="nil"/>
              <w:bottom w:val="single" w:sz="4" w:space="0" w:color="auto"/>
              <w:right w:val="single" w:sz="8" w:space="0" w:color="auto"/>
            </w:tcBorders>
            <w:shd w:val="clear" w:color="auto" w:fill="FFFFFF"/>
            <w:noWrap/>
            <w:vAlign w:val="bottom"/>
          </w:tcPr>
          <w:p w14:paraId="518DB25C" w14:textId="77777777" w:rsidR="005B143D" w:rsidRPr="005B143D" w:rsidRDefault="005B143D" w:rsidP="00D13FEB">
            <w:pPr>
              <w:jc w:val="right"/>
              <w:rPr>
                <w:rFonts w:cs="Arial"/>
                <w:sz w:val="18"/>
                <w:szCs w:val="18"/>
              </w:rPr>
            </w:pPr>
            <w:r w:rsidRPr="005B143D">
              <w:rPr>
                <w:rFonts w:cs="Arial"/>
                <w:sz w:val="18"/>
                <w:szCs w:val="18"/>
              </w:rPr>
              <w:t>6</w:t>
            </w:r>
          </w:p>
        </w:tc>
        <w:tc>
          <w:tcPr>
            <w:tcW w:w="181" w:type="dxa"/>
            <w:tcBorders>
              <w:top w:val="nil"/>
              <w:left w:val="nil"/>
              <w:bottom w:val="single" w:sz="4" w:space="0" w:color="auto"/>
              <w:right w:val="single" w:sz="4" w:space="0" w:color="auto"/>
            </w:tcBorders>
            <w:shd w:val="clear" w:color="auto" w:fill="FFFFFF"/>
            <w:noWrap/>
            <w:vAlign w:val="bottom"/>
          </w:tcPr>
          <w:p w14:paraId="440044F2" w14:textId="77777777" w:rsidR="005B143D" w:rsidRPr="005B143D" w:rsidRDefault="005B143D" w:rsidP="00D13FEB">
            <w:pPr>
              <w:jc w:val="right"/>
              <w:rPr>
                <w:rFonts w:cs="Arial"/>
                <w:sz w:val="18"/>
                <w:szCs w:val="18"/>
              </w:rPr>
            </w:pPr>
            <w:r w:rsidRPr="005B143D">
              <w:rPr>
                <w:rFonts w:cs="Arial"/>
                <w:sz w:val="18"/>
                <w:szCs w:val="18"/>
              </w:rPr>
              <w:t> </w:t>
            </w:r>
          </w:p>
        </w:tc>
        <w:tc>
          <w:tcPr>
            <w:tcW w:w="785" w:type="dxa"/>
            <w:tcBorders>
              <w:top w:val="nil"/>
              <w:left w:val="nil"/>
              <w:bottom w:val="single" w:sz="4" w:space="0" w:color="auto"/>
              <w:right w:val="single" w:sz="4" w:space="0" w:color="auto"/>
            </w:tcBorders>
            <w:shd w:val="clear" w:color="auto" w:fill="auto"/>
            <w:noWrap/>
            <w:vAlign w:val="bottom"/>
          </w:tcPr>
          <w:p w14:paraId="5961C35E" w14:textId="77777777" w:rsidR="005B143D" w:rsidRPr="005B143D" w:rsidRDefault="005B143D" w:rsidP="00D13FEB">
            <w:pPr>
              <w:jc w:val="right"/>
              <w:rPr>
                <w:rFonts w:cs="Arial"/>
                <w:sz w:val="18"/>
                <w:szCs w:val="18"/>
              </w:rPr>
            </w:pPr>
            <w:r w:rsidRPr="005B143D">
              <w:rPr>
                <w:rFonts w:cs="Arial"/>
                <w:sz w:val="18"/>
                <w:szCs w:val="18"/>
              </w:rPr>
              <w:t> </w:t>
            </w:r>
          </w:p>
        </w:tc>
        <w:tc>
          <w:tcPr>
            <w:tcW w:w="785" w:type="dxa"/>
            <w:tcBorders>
              <w:top w:val="nil"/>
              <w:left w:val="nil"/>
              <w:bottom w:val="single" w:sz="4" w:space="0" w:color="auto"/>
              <w:right w:val="single" w:sz="4" w:space="0" w:color="auto"/>
            </w:tcBorders>
            <w:shd w:val="clear" w:color="auto" w:fill="auto"/>
            <w:noWrap/>
            <w:vAlign w:val="bottom"/>
          </w:tcPr>
          <w:p w14:paraId="1690C39E" w14:textId="77777777" w:rsidR="005B143D" w:rsidRPr="005B143D" w:rsidRDefault="005B143D" w:rsidP="00D13FEB">
            <w:pPr>
              <w:rPr>
                <w:rFonts w:cs="Arial"/>
                <w:sz w:val="18"/>
                <w:szCs w:val="18"/>
              </w:rPr>
            </w:pPr>
            <w:r w:rsidRPr="005B143D">
              <w:rPr>
                <w:rFonts w:cs="Arial"/>
                <w:sz w:val="18"/>
                <w:szCs w:val="18"/>
              </w:rPr>
              <w:t> </w:t>
            </w:r>
          </w:p>
        </w:tc>
        <w:tc>
          <w:tcPr>
            <w:tcW w:w="785" w:type="dxa"/>
            <w:tcBorders>
              <w:top w:val="nil"/>
              <w:left w:val="nil"/>
              <w:bottom w:val="single" w:sz="4" w:space="0" w:color="auto"/>
              <w:right w:val="single" w:sz="4" w:space="0" w:color="auto"/>
            </w:tcBorders>
            <w:shd w:val="clear" w:color="auto" w:fill="auto"/>
            <w:noWrap/>
            <w:vAlign w:val="bottom"/>
          </w:tcPr>
          <w:p w14:paraId="4AAD4F67" w14:textId="77777777" w:rsidR="005B143D" w:rsidRPr="005B143D" w:rsidRDefault="005B143D" w:rsidP="00D13FEB">
            <w:pPr>
              <w:rPr>
                <w:rFonts w:cs="Arial"/>
                <w:sz w:val="18"/>
                <w:szCs w:val="18"/>
              </w:rPr>
            </w:pPr>
            <w:r w:rsidRPr="005B143D">
              <w:rPr>
                <w:rFonts w:cs="Arial"/>
                <w:sz w:val="18"/>
                <w:szCs w:val="18"/>
              </w:rPr>
              <w:t> </w:t>
            </w:r>
          </w:p>
        </w:tc>
        <w:tc>
          <w:tcPr>
            <w:tcW w:w="785" w:type="dxa"/>
            <w:tcBorders>
              <w:top w:val="nil"/>
              <w:left w:val="nil"/>
              <w:bottom w:val="single" w:sz="4" w:space="0" w:color="auto"/>
              <w:right w:val="single" w:sz="8" w:space="0" w:color="auto"/>
            </w:tcBorders>
            <w:shd w:val="clear" w:color="auto" w:fill="auto"/>
            <w:noWrap/>
            <w:vAlign w:val="bottom"/>
          </w:tcPr>
          <w:p w14:paraId="75CBF570" w14:textId="77777777" w:rsidR="005B143D" w:rsidRPr="005B143D" w:rsidRDefault="005B143D" w:rsidP="00D13FEB">
            <w:pPr>
              <w:rPr>
                <w:rFonts w:cs="Arial"/>
                <w:sz w:val="18"/>
                <w:szCs w:val="18"/>
              </w:rPr>
            </w:pPr>
            <w:r w:rsidRPr="005B143D">
              <w:rPr>
                <w:rFonts w:cs="Arial"/>
                <w:sz w:val="18"/>
                <w:szCs w:val="18"/>
              </w:rPr>
              <w:t> </w:t>
            </w:r>
          </w:p>
        </w:tc>
      </w:tr>
      <w:tr w:rsidR="005B143D" w:rsidRPr="005B143D" w14:paraId="7AAEB852" w14:textId="77777777" w:rsidTr="006054D8">
        <w:trPr>
          <w:trHeight w:val="264"/>
          <w:jc w:val="center"/>
        </w:trPr>
        <w:tc>
          <w:tcPr>
            <w:tcW w:w="1816" w:type="dxa"/>
            <w:tcBorders>
              <w:top w:val="nil"/>
              <w:left w:val="single" w:sz="8" w:space="0" w:color="auto"/>
              <w:bottom w:val="single" w:sz="4" w:space="0" w:color="auto"/>
              <w:right w:val="single" w:sz="4" w:space="0" w:color="auto"/>
            </w:tcBorders>
            <w:shd w:val="clear" w:color="auto" w:fill="FFFFC0"/>
            <w:noWrap/>
            <w:vAlign w:val="bottom"/>
          </w:tcPr>
          <w:p w14:paraId="3870B2B8" w14:textId="77777777" w:rsidR="005B143D" w:rsidRPr="005B143D" w:rsidRDefault="005B143D" w:rsidP="00D13FEB">
            <w:pPr>
              <w:rPr>
                <w:rFonts w:cs="Arial"/>
                <w:sz w:val="18"/>
                <w:szCs w:val="18"/>
              </w:rPr>
            </w:pPr>
            <w:r w:rsidRPr="005B143D">
              <w:rPr>
                <w:rFonts w:cs="Arial"/>
                <w:sz w:val="18"/>
                <w:szCs w:val="18"/>
              </w:rPr>
              <w:t>U Dřevnice 206</w:t>
            </w:r>
          </w:p>
        </w:tc>
        <w:tc>
          <w:tcPr>
            <w:tcW w:w="780" w:type="dxa"/>
            <w:tcBorders>
              <w:top w:val="nil"/>
              <w:left w:val="nil"/>
              <w:bottom w:val="single" w:sz="4" w:space="0" w:color="auto"/>
              <w:right w:val="nil"/>
            </w:tcBorders>
            <w:shd w:val="clear" w:color="auto" w:fill="auto"/>
            <w:noWrap/>
            <w:vAlign w:val="bottom"/>
          </w:tcPr>
          <w:p w14:paraId="5685164F" w14:textId="77777777" w:rsidR="005B143D" w:rsidRPr="005B143D" w:rsidRDefault="005B143D" w:rsidP="00D13FEB">
            <w:pPr>
              <w:jc w:val="right"/>
              <w:rPr>
                <w:rFonts w:cs="Arial"/>
                <w:sz w:val="18"/>
                <w:szCs w:val="18"/>
              </w:rPr>
            </w:pPr>
            <w:r w:rsidRPr="005B143D">
              <w:rPr>
                <w:rFonts w:cs="Arial"/>
                <w:sz w:val="18"/>
                <w:szCs w:val="18"/>
              </w:rPr>
              <w:t>5</w:t>
            </w:r>
          </w:p>
        </w:tc>
        <w:tc>
          <w:tcPr>
            <w:tcW w:w="790" w:type="dxa"/>
            <w:tcBorders>
              <w:top w:val="nil"/>
              <w:left w:val="single" w:sz="8" w:space="0" w:color="auto"/>
              <w:bottom w:val="single" w:sz="4" w:space="0" w:color="auto"/>
              <w:right w:val="single" w:sz="4" w:space="0" w:color="auto"/>
            </w:tcBorders>
            <w:shd w:val="clear" w:color="auto" w:fill="FFFFFF"/>
            <w:noWrap/>
            <w:vAlign w:val="bottom"/>
          </w:tcPr>
          <w:p w14:paraId="4AB5A9E4" w14:textId="77777777" w:rsidR="005B143D" w:rsidRPr="005B143D" w:rsidRDefault="005B143D" w:rsidP="00D13FEB">
            <w:pPr>
              <w:jc w:val="right"/>
              <w:rPr>
                <w:rFonts w:cs="Arial"/>
                <w:sz w:val="18"/>
                <w:szCs w:val="18"/>
              </w:rPr>
            </w:pPr>
            <w:r w:rsidRPr="005B143D">
              <w:rPr>
                <w:rFonts w:cs="Arial"/>
                <w:sz w:val="18"/>
                <w:szCs w:val="18"/>
              </w:rPr>
              <w:t>5</w:t>
            </w:r>
          </w:p>
        </w:tc>
        <w:tc>
          <w:tcPr>
            <w:tcW w:w="790" w:type="dxa"/>
            <w:tcBorders>
              <w:top w:val="nil"/>
              <w:left w:val="nil"/>
              <w:bottom w:val="single" w:sz="4" w:space="0" w:color="auto"/>
              <w:right w:val="single" w:sz="4" w:space="0" w:color="auto"/>
            </w:tcBorders>
            <w:shd w:val="clear" w:color="auto" w:fill="FFFF00"/>
            <w:noWrap/>
            <w:vAlign w:val="bottom"/>
          </w:tcPr>
          <w:p w14:paraId="36437DD3" w14:textId="77777777" w:rsidR="005B143D" w:rsidRPr="005B143D" w:rsidRDefault="005B143D" w:rsidP="00D13FEB">
            <w:pPr>
              <w:jc w:val="right"/>
              <w:rPr>
                <w:rFonts w:cs="Arial"/>
                <w:sz w:val="18"/>
                <w:szCs w:val="18"/>
              </w:rPr>
            </w:pPr>
            <w:r w:rsidRPr="005B143D">
              <w:rPr>
                <w:rFonts w:cs="Arial"/>
                <w:sz w:val="18"/>
                <w:szCs w:val="18"/>
              </w:rPr>
              <w:t>7</w:t>
            </w:r>
          </w:p>
        </w:tc>
        <w:tc>
          <w:tcPr>
            <w:tcW w:w="790" w:type="dxa"/>
            <w:tcBorders>
              <w:top w:val="nil"/>
              <w:left w:val="nil"/>
              <w:bottom w:val="single" w:sz="4" w:space="0" w:color="auto"/>
              <w:right w:val="single" w:sz="4" w:space="0" w:color="auto"/>
            </w:tcBorders>
            <w:shd w:val="clear" w:color="auto" w:fill="FFFFFF"/>
            <w:noWrap/>
            <w:vAlign w:val="bottom"/>
          </w:tcPr>
          <w:p w14:paraId="563ED401" w14:textId="77777777" w:rsidR="005B143D" w:rsidRPr="005B143D" w:rsidRDefault="005B143D" w:rsidP="00D13FEB">
            <w:pPr>
              <w:jc w:val="right"/>
              <w:rPr>
                <w:rFonts w:cs="Arial"/>
                <w:sz w:val="18"/>
                <w:szCs w:val="18"/>
              </w:rPr>
            </w:pPr>
            <w:r w:rsidRPr="005B143D">
              <w:rPr>
                <w:rFonts w:cs="Arial"/>
                <w:sz w:val="18"/>
                <w:szCs w:val="18"/>
              </w:rPr>
              <w:t>7</w:t>
            </w:r>
          </w:p>
        </w:tc>
        <w:tc>
          <w:tcPr>
            <w:tcW w:w="790" w:type="dxa"/>
            <w:tcBorders>
              <w:top w:val="nil"/>
              <w:left w:val="nil"/>
              <w:bottom w:val="single" w:sz="4" w:space="0" w:color="auto"/>
              <w:right w:val="single" w:sz="8" w:space="0" w:color="auto"/>
            </w:tcBorders>
            <w:shd w:val="clear" w:color="auto" w:fill="FFFF00"/>
            <w:noWrap/>
            <w:vAlign w:val="bottom"/>
          </w:tcPr>
          <w:p w14:paraId="435807B9" w14:textId="77777777" w:rsidR="005B143D" w:rsidRPr="005B143D" w:rsidRDefault="005B143D" w:rsidP="00D13FEB">
            <w:pPr>
              <w:jc w:val="right"/>
              <w:rPr>
                <w:rFonts w:cs="Arial"/>
                <w:sz w:val="18"/>
                <w:szCs w:val="18"/>
              </w:rPr>
            </w:pPr>
            <w:r w:rsidRPr="005B143D">
              <w:rPr>
                <w:rFonts w:cs="Arial"/>
                <w:sz w:val="18"/>
                <w:szCs w:val="18"/>
              </w:rPr>
              <w:t>9</w:t>
            </w:r>
          </w:p>
        </w:tc>
        <w:tc>
          <w:tcPr>
            <w:tcW w:w="181" w:type="dxa"/>
            <w:tcBorders>
              <w:top w:val="nil"/>
              <w:left w:val="nil"/>
              <w:bottom w:val="single" w:sz="4" w:space="0" w:color="auto"/>
              <w:right w:val="single" w:sz="4" w:space="0" w:color="auto"/>
            </w:tcBorders>
            <w:shd w:val="clear" w:color="auto" w:fill="auto"/>
            <w:noWrap/>
            <w:vAlign w:val="bottom"/>
          </w:tcPr>
          <w:p w14:paraId="232D2A7C" w14:textId="77777777" w:rsidR="005B143D" w:rsidRPr="005B143D" w:rsidRDefault="005B143D" w:rsidP="00D13FEB">
            <w:pPr>
              <w:jc w:val="right"/>
              <w:rPr>
                <w:rFonts w:cs="Arial"/>
                <w:sz w:val="18"/>
                <w:szCs w:val="18"/>
              </w:rPr>
            </w:pPr>
            <w:r w:rsidRPr="005B143D">
              <w:rPr>
                <w:rFonts w:cs="Arial"/>
                <w:sz w:val="18"/>
                <w:szCs w:val="18"/>
              </w:rPr>
              <w:t> </w:t>
            </w:r>
          </w:p>
        </w:tc>
        <w:tc>
          <w:tcPr>
            <w:tcW w:w="785" w:type="dxa"/>
            <w:tcBorders>
              <w:top w:val="nil"/>
              <w:left w:val="nil"/>
              <w:bottom w:val="single" w:sz="4" w:space="0" w:color="auto"/>
              <w:right w:val="single" w:sz="4" w:space="0" w:color="auto"/>
            </w:tcBorders>
            <w:shd w:val="clear" w:color="auto" w:fill="auto"/>
            <w:noWrap/>
            <w:vAlign w:val="bottom"/>
          </w:tcPr>
          <w:p w14:paraId="16C3AE91" w14:textId="77777777" w:rsidR="005B143D" w:rsidRPr="005B143D" w:rsidRDefault="005B143D" w:rsidP="00D13FEB">
            <w:pPr>
              <w:jc w:val="right"/>
              <w:rPr>
                <w:rFonts w:cs="Arial"/>
                <w:sz w:val="18"/>
                <w:szCs w:val="18"/>
              </w:rPr>
            </w:pPr>
            <w:r w:rsidRPr="005B143D">
              <w:rPr>
                <w:rFonts w:cs="Arial"/>
                <w:sz w:val="18"/>
                <w:szCs w:val="18"/>
              </w:rPr>
              <w:t> </w:t>
            </w:r>
          </w:p>
        </w:tc>
        <w:tc>
          <w:tcPr>
            <w:tcW w:w="785" w:type="dxa"/>
            <w:tcBorders>
              <w:top w:val="nil"/>
              <w:left w:val="nil"/>
              <w:bottom w:val="single" w:sz="4" w:space="0" w:color="auto"/>
              <w:right w:val="single" w:sz="4" w:space="0" w:color="auto"/>
            </w:tcBorders>
            <w:shd w:val="clear" w:color="auto" w:fill="auto"/>
            <w:noWrap/>
            <w:vAlign w:val="bottom"/>
          </w:tcPr>
          <w:p w14:paraId="6C0CAA25" w14:textId="77777777" w:rsidR="005B143D" w:rsidRPr="005B143D" w:rsidRDefault="005B143D" w:rsidP="00D13FEB">
            <w:pPr>
              <w:jc w:val="right"/>
              <w:rPr>
                <w:rFonts w:cs="Arial"/>
                <w:sz w:val="18"/>
                <w:szCs w:val="18"/>
              </w:rPr>
            </w:pPr>
            <w:r w:rsidRPr="005B143D">
              <w:rPr>
                <w:rFonts w:cs="Arial"/>
                <w:sz w:val="18"/>
                <w:szCs w:val="18"/>
              </w:rPr>
              <w:t>+ 56</w:t>
            </w:r>
          </w:p>
        </w:tc>
        <w:tc>
          <w:tcPr>
            <w:tcW w:w="785" w:type="dxa"/>
            <w:tcBorders>
              <w:top w:val="nil"/>
              <w:left w:val="nil"/>
              <w:bottom w:val="single" w:sz="4" w:space="0" w:color="auto"/>
              <w:right w:val="single" w:sz="4" w:space="0" w:color="auto"/>
            </w:tcBorders>
            <w:shd w:val="clear" w:color="auto" w:fill="auto"/>
            <w:noWrap/>
            <w:vAlign w:val="bottom"/>
          </w:tcPr>
          <w:p w14:paraId="3CE8337F" w14:textId="77777777" w:rsidR="005B143D" w:rsidRPr="005B143D" w:rsidRDefault="005B143D" w:rsidP="00D13FEB">
            <w:pPr>
              <w:rPr>
                <w:rFonts w:cs="Arial"/>
                <w:sz w:val="18"/>
                <w:szCs w:val="18"/>
              </w:rPr>
            </w:pPr>
            <w:r w:rsidRPr="005B143D">
              <w:rPr>
                <w:rFonts w:cs="Arial"/>
                <w:sz w:val="18"/>
                <w:szCs w:val="18"/>
              </w:rPr>
              <w:t> </w:t>
            </w:r>
          </w:p>
        </w:tc>
        <w:tc>
          <w:tcPr>
            <w:tcW w:w="785" w:type="dxa"/>
            <w:tcBorders>
              <w:top w:val="nil"/>
              <w:left w:val="nil"/>
              <w:bottom w:val="single" w:sz="4" w:space="0" w:color="auto"/>
              <w:right w:val="single" w:sz="8" w:space="0" w:color="auto"/>
            </w:tcBorders>
            <w:shd w:val="clear" w:color="auto" w:fill="auto"/>
            <w:noWrap/>
            <w:vAlign w:val="bottom"/>
          </w:tcPr>
          <w:p w14:paraId="330C51E6" w14:textId="77777777" w:rsidR="005B143D" w:rsidRPr="005B143D" w:rsidRDefault="005B143D" w:rsidP="00D13FEB">
            <w:pPr>
              <w:jc w:val="right"/>
              <w:rPr>
                <w:rFonts w:cs="Arial"/>
                <w:sz w:val="18"/>
                <w:szCs w:val="18"/>
              </w:rPr>
            </w:pPr>
            <w:r w:rsidRPr="005B143D">
              <w:rPr>
                <w:rFonts w:cs="Arial"/>
                <w:sz w:val="18"/>
                <w:szCs w:val="18"/>
              </w:rPr>
              <w:t>+ 46</w:t>
            </w:r>
          </w:p>
        </w:tc>
      </w:tr>
      <w:tr w:rsidR="005B143D" w:rsidRPr="005B143D" w14:paraId="3CA8E508" w14:textId="77777777" w:rsidTr="006054D8">
        <w:trPr>
          <w:trHeight w:val="264"/>
          <w:jc w:val="center"/>
        </w:trPr>
        <w:tc>
          <w:tcPr>
            <w:tcW w:w="1816" w:type="dxa"/>
            <w:tcBorders>
              <w:top w:val="nil"/>
              <w:left w:val="single" w:sz="8" w:space="0" w:color="auto"/>
              <w:bottom w:val="single" w:sz="4" w:space="0" w:color="auto"/>
              <w:right w:val="single" w:sz="4" w:space="0" w:color="auto"/>
            </w:tcBorders>
            <w:shd w:val="clear" w:color="auto" w:fill="FFFFC0"/>
            <w:noWrap/>
            <w:vAlign w:val="bottom"/>
          </w:tcPr>
          <w:p w14:paraId="1BE224D7" w14:textId="77777777" w:rsidR="005B143D" w:rsidRPr="005B143D" w:rsidRDefault="005B143D" w:rsidP="00D13FEB">
            <w:pPr>
              <w:rPr>
                <w:rFonts w:cs="Arial"/>
                <w:sz w:val="18"/>
                <w:szCs w:val="18"/>
              </w:rPr>
            </w:pPr>
            <w:r w:rsidRPr="005B143D">
              <w:rPr>
                <w:rFonts w:cs="Arial"/>
                <w:sz w:val="18"/>
                <w:szCs w:val="18"/>
              </w:rPr>
              <w:t>Návesní 64</w:t>
            </w:r>
          </w:p>
        </w:tc>
        <w:tc>
          <w:tcPr>
            <w:tcW w:w="780" w:type="dxa"/>
            <w:tcBorders>
              <w:top w:val="nil"/>
              <w:left w:val="nil"/>
              <w:bottom w:val="single" w:sz="4" w:space="0" w:color="auto"/>
              <w:right w:val="nil"/>
            </w:tcBorders>
            <w:shd w:val="clear" w:color="auto" w:fill="FFFFFF"/>
            <w:noWrap/>
            <w:vAlign w:val="bottom"/>
          </w:tcPr>
          <w:p w14:paraId="4DAC1A1B" w14:textId="77777777" w:rsidR="005B143D" w:rsidRPr="005B143D" w:rsidRDefault="005B143D" w:rsidP="00D13FEB">
            <w:pPr>
              <w:jc w:val="right"/>
              <w:rPr>
                <w:rFonts w:cs="Arial"/>
                <w:sz w:val="18"/>
                <w:szCs w:val="18"/>
              </w:rPr>
            </w:pPr>
            <w:r w:rsidRPr="005B143D">
              <w:rPr>
                <w:rFonts w:cs="Arial"/>
                <w:sz w:val="18"/>
                <w:szCs w:val="18"/>
              </w:rPr>
              <w:t>2</w:t>
            </w:r>
          </w:p>
        </w:tc>
        <w:tc>
          <w:tcPr>
            <w:tcW w:w="790" w:type="dxa"/>
            <w:tcBorders>
              <w:top w:val="nil"/>
              <w:left w:val="single" w:sz="8" w:space="0" w:color="auto"/>
              <w:bottom w:val="single" w:sz="4" w:space="0" w:color="auto"/>
              <w:right w:val="single" w:sz="4" w:space="0" w:color="auto"/>
            </w:tcBorders>
            <w:shd w:val="clear" w:color="auto" w:fill="FFFFFF"/>
            <w:noWrap/>
            <w:vAlign w:val="bottom"/>
          </w:tcPr>
          <w:p w14:paraId="5E725B05" w14:textId="77777777" w:rsidR="005B143D" w:rsidRPr="005B143D" w:rsidRDefault="005B143D" w:rsidP="00D13FEB">
            <w:pPr>
              <w:jc w:val="right"/>
              <w:rPr>
                <w:rFonts w:cs="Arial"/>
                <w:sz w:val="18"/>
                <w:szCs w:val="18"/>
              </w:rPr>
            </w:pPr>
            <w:r w:rsidRPr="005B143D">
              <w:rPr>
                <w:rFonts w:cs="Arial"/>
                <w:sz w:val="18"/>
                <w:szCs w:val="18"/>
              </w:rPr>
              <w:t>2</w:t>
            </w:r>
          </w:p>
        </w:tc>
        <w:tc>
          <w:tcPr>
            <w:tcW w:w="790" w:type="dxa"/>
            <w:tcBorders>
              <w:top w:val="nil"/>
              <w:left w:val="nil"/>
              <w:bottom w:val="single" w:sz="4" w:space="0" w:color="auto"/>
              <w:right w:val="single" w:sz="4" w:space="0" w:color="auto"/>
            </w:tcBorders>
            <w:shd w:val="clear" w:color="auto" w:fill="FFFFFF"/>
            <w:noWrap/>
            <w:vAlign w:val="bottom"/>
          </w:tcPr>
          <w:p w14:paraId="641AA728" w14:textId="77777777" w:rsidR="005B143D" w:rsidRPr="005B143D" w:rsidRDefault="005B143D" w:rsidP="00D13FEB">
            <w:pPr>
              <w:jc w:val="right"/>
              <w:rPr>
                <w:rFonts w:cs="Arial"/>
                <w:sz w:val="18"/>
                <w:szCs w:val="18"/>
              </w:rPr>
            </w:pPr>
            <w:r w:rsidRPr="005B143D">
              <w:rPr>
                <w:rFonts w:cs="Arial"/>
                <w:sz w:val="18"/>
                <w:szCs w:val="18"/>
              </w:rPr>
              <w:t>2</w:t>
            </w:r>
          </w:p>
        </w:tc>
        <w:tc>
          <w:tcPr>
            <w:tcW w:w="790" w:type="dxa"/>
            <w:tcBorders>
              <w:top w:val="nil"/>
              <w:left w:val="nil"/>
              <w:bottom w:val="single" w:sz="4" w:space="0" w:color="auto"/>
              <w:right w:val="single" w:sz="4" w:space="0" w:color="auto"/>
            </w:tcBorders>
            <w:shd w:val="clear" w:color="auto" w:fill="FFFFFF"/>
            <w:noWrap/>
            <w:vAlign w:val="bottom"/>
          </w:tcPr>
          <w:p w14:paraId="6D8B894A" w14:textId="77777777" w:rsidR="005B143D" w:rsidRPr="005B143D" w:rsidRDefault="005B143D" w:rsidP="00D13FEB">
            <w:pPr>
              <w:jc w:val="right"/>
              <w:rPr>
                <w:rFonts w:cs="Arial"/>
                <w:sz w:val="18"/>
                <w:szCs w:val="18"/>
              </w:rPr>
            </w:pPr>
            <w:r w:rsidRPr="005B143D">
              <w:rPr>
                <w:rFonts w:cs="Arial"/>
                <w:sz w:val="18"/>
                <w:szCs w:val="18"/>
              </w:rPr>
              <w:t>2</w:t>
            </w:r>
          </w:p>
        </w:tc>
        <w:tc>
          <w:tcPr>
            <w:tcW w:w="790" w:type="dxa"/>
            <w:tcBorders>
              <w:top w:val="nil"/>
              <w:left w:val="nil"/>
              <w:bottom w:val="single" w:sz="4" w:space="0" w:color="auto"/>
              <w:right w:val="single" w:sz="8" w:space="0" w:color="auto"/>
            </w:tcBorders>
            <w:shd w:val="clear" w:color="auto" w:fill="FFFFFF"/>
            <w:noWrap/>
            <w:vAlign w:val="bottom"/>
          </w:tcPr>
          <w:p w14:paraId="1D1EBAF8" w14:textId="77777777" w:rsidR="005B143D" w:rsidRPr="005B143D" w:rsidRDefault="005B143D" w:rsidP="00D13FEB">
            <w:pPr>
              <w:jc w:val="right"/>
              <w:rPr>
                <w:rFonts w:cs="Arial"/>
                <w:sz w:val="18"/>
                <w:szCs w:val="18"/>
              </w:rPr>
            </w:pPr>
            <w:r w:rsidRPr="005B143D">
              <w:rPr>
                <w:rFonts w:cs="Arial"/>
                <w:sz w:val="18"/>
                <w:szCs w:val="18"/>
              </w:rPr>
              <w:t>2</w:t>
            </w:r>
          </w:p>
        </w:tc>
        <w:tc>
          <w:tcPr>
            <w:tcW w:w="181" w:type="dxa"/>
            <w:tcBorders>
              <w:top w:val="nil"/>
              <w:left w:val="nil"/>
              <w:bottom w:val="single" w:sz="4" w:space="0" w:color="auto"/>
              <w:right w:val="single" w:sz="4" w:space="0" w:color="auto"/>
            </w:tcBorders>
            <w:shd w:val="clear" w:color="auto" w:fill="FFFFFF"/>
            <w:noWrap/>
            <w:vAlign w:val="bottom"/>
          </w:tcPr>
          <w:p w14:paraId="3EF782E7" w14:textId="77777777" w:rsidR="005B143D" w:rsidRPr="005B143D" w:rsidRDefault="005B143D" w:rsidP="00D13FEB">
            <w:pPr>
              <w:jc w:val="right"/>
              <w:rPr>
                <w:rFonts w:cs="Arial"/>
                <w:sz w:val="18"/>
                <w:szCs w:val="18"/>
              </w:rPr>
            </w:pPr>
            <w:r w:rsidRPr="005B143D">
              <w:rPr>
                <w:rFonts w:cs="Arial"/>
                <w:sz w:val="18"/>
                <w:szCs w:val="18"/>
              </w:rPr>
              <w:t> </w:t>
            </w:r>
          </w:p>
        </w:tc>
        <w:tc>
          <w:tcPr>
            <w:tcW w:w="785" w:type="dxa"/>
            <w:tcBorders>
              <w:top w:val="nil"/>
              <w:left w:val="nil"/>
              <w:bottom w:val="single" w:sz="4" w:space="0" w:color="auto"/>
              <w:right w:val="single" w:sz="4" w:space="0" w:color="auto"/>
            </w:tcBorders>
            <w:shd w:val="clear" w:color="auto" w:fill="auto"/>
            <w:noWrap/>
            <w:vAlign w:val="bottom"/>
          </w:tcPr>
          <w:p w14:paraId="3865A458" w14:textId="77777777" w:rsidR="005B143D" w:rsidRPr="005B143D" w:rsidRDefault="005B143D" w:rsidP="00D13FEB">
            <w:pPr>
              <w:jc w:val="right"/>
              <w:rPr>
                <w:rFonts w:cs="Arial"/>
                <w:sz w:val="18"/>
                <w:szCs w:val="18"/>
              </w:rPr>
            </w:pPr>
            <w:r w:rsidRPr="005B143D">
              <w:rPr>
                <w:rFonts w:cs="Arial"/>
                <w:sz w:val="18"/>
                <w:szCs w:val="18"/>
              </w:rPr>
              <w:t> </w:t>
            </w:r>
          </w:p>
        </w:tc>
        <w:tc>
          <w:tcPr>
            <w:tcW w:w="785" w:type="dxa"/>
            <w:tcBorders>
              <w:top w:val="nil"/>
              <w:left w:val="nil"/>
              <w:bottom w:val="single" w:sz="4" w:space="0" w:color="auto"/>
              <w:right w:val="single" w:sz="4" w:space="0" w:color="auto"/>
            </w:tcBorders>
            <w:shd w:val="clear" w:color="auto" w:fill="auto"/>
            <w:noWrap/>
            <w:vAlign w:val="bottom"/>
          </w:tcPr>
          <w:p w14:paraId="2E5EA84D" w14:textId="77777777" w:rsidR="005B143D" w:rsidRPr="005B143D" w:rsidRDefault="005B143D" w:rsidP="00D13FEB">
            <w:pPr>
              <w:rPr>
                <w:rFonts w:cs="Arial"/>
                <w:sz w:val="18"/>
                <w:szCs w:val="18"/>
              </w:rPr>
            </w:pPr>
            <w:r w:rsidRPr="005B143D">
              <w:rPr>
                <w:rFonts w:cs="Arial"/>
                <w:sz w:val="18"/>
                <w:szCs w:val="18"/>
              </w:rPr>
              <w:t> </w:t>
            </w:r>
          </w:p>
        </w:tc>
        <w:tc>
          <w:tcPr>
            <w:tcW w:w="785" w:type="dxa"/>
            <w:tcBorders>
              <w:top w:val="nil"/>
              <w:left w:val="nil"/>
              <w:bottom w:val="single" w:sz="4" w:space="0" w:color="auto"/>
              <w:right w:val="single" w:sz="4" w:space="0" w:color="auto"/>
            </w:tcBorders>
            <w:shd w:val="clear" w:color="auto" w:fill="auto"/>
            <w:noWrap/>
            <w:vAlign w:val="bottom"/>
          </w:tcPr>
          <w:p w14:paraId="006B4DC5" w14:textId="77777777" w:rsidR="005B143D" w:rsidRPr="005B143D" w:rsidRDefault="005B143D" w:rsidP="00D13FEB">
            <w:pPr>
              <w:rPr>
                <w:rFonts w:cs="Arial"/>
                <w:sz w:val="18"/>
                <w:szCs w:val="18"/>
              </w:rPr>
            </w:pPr>
            <w:r w:rsidRPr="005B143D">
              <w:rPr>
                <w:rFonts w:cs="Arial"/>
                <w:sz w:val="18"/>
                <w:szCs w:val="18"/>
              </w:rPr>
              <w:t> </w:t>
            </w:r>
          </w:p>
        </w:tc>
        <w:tc>
          <w:tcPr>
            <w:tcW w:w="785" w:type="dxa"/>
            <w:tcBorders>
              <w:top w:val="nil"/>
              <w:left w:val="nil"/>
              <w:bottom w:val="single" w:sz="4" w:space="0" w:color="auto"/>
              <w:right w:val="single" w:sz="8" w:space="0" w:color="auto"/>
            </w:tcBorders>
            <w:shd w:val="clear" w:color="auto" w:fill="auto"/>
            <w:noWrap/>
            <w:vAlign w:val="bottom"/>
          </w:tcPr>
          <w:p w14:paraId="2F933018" w14:textId="77777777" w:rsidR="005B143D" w:rsidRPr="005B143D" w:rsidRDefault="005B143D" w:rsidP="00D13FEB">
            <w:pPr>
              <w:rPr>
                <w:rFonts w:cs="Arial"/>
                <w:sz w:val="18"/>
                <w:szCs w:val="18"/>
              </w:rPr>
            </w:pPr>
            <w:r w:rsidRPr="005B143D">
              <w:rPr>
                <w:rFonts w:cs="Arial"/>
                <w:sz w:val="18"/>
                <w:szCs w:val="18"/>
              </w:rPr>
              <w:t> </w:t>
            </w:r>
          </w:p>
        </w:tc>
      </w:tr>
      <w:tr w:rsidR="005B143D" w:rsidRPr="005B143D" w14:paraId="7C72B81F" w14:textId="77777777" w:rsidTr="006054D8">
        <w:trPr>
          <w:trHeight w:val="264"/>
          <w:jc w:val="center"/>
        </w:trPr>
        <w:tc>
          <w:tcPr>
            <w:tcW w:w="1816" w:type="dxa"/>
            <w:tcBorders>
              <w:top w:val="nil"/>
              <w:left w:val="single" w:sz="8" w:space="0" w:color="auto"/>
              <w:bottom w:val="single" w:sz="4" w:space="0" w:color="auto"/>
              <w:right w:val="single" w:sz="4" w:space="0" w:color="auto"/>
            </w:tcBorders>
            <w:shd w:val="clear" w:color="auto" w:fill="FFFFC0"/>
            <w:noWrap/>
            <w:vAlign w:val="bottom"/>
          </w:tcPr>
          <w:p w14:paraId="366740DB" w14:textId="77777777" w:rsidR="005B143D" w:rsidRPr="005B143D" w:rsidRDefault="005B143D" w:rsidP="00D13FEB">
            <w:pPr>
              <w:rPr>
                <w:rFonts w:cs="Arial"/>
                <w:sz w:val="18"/>
                <w:szCs w:val="18"/>
              </w:rPr>
            </w:pPr>
            <w:r w:rsidRPr="005B143D">
              <w:rPr>
                <w:rFonts w:cs="Arial"/>
                <w:sz w:val="18"/>
                <w:szCs w:val="18"/>
              </w:rPr>
              <w:t>Na Vrchovici 21</w:t>
            </w:r>
          </w:p>
        </w:tc>
        <w:tc>
          <w:tcPr>
            <w:tcW w:w="780" w:type="dxa"/>
            <w:tcBorders>
              <w:top w:val="nil"/>
              <w:left w:val="nil"/>
              <w:bottom w:val="single" w:sz="4" w:space="0" w:color="auto"/>
              <w:right w:val="nil"/>
            </w:tcBorders>
            <w:shd w:val="clear" w:color="auto" w:fill="FFFFFF"/>
            <w:noWrap/>
            <w:vAlign w:val="bottom"/>
          </w:tcPr>
          <w:p w14:paraId="322FE4BB" w14:textId="77777777" w:rsidR="005B143D" w:rsidRPr="005B143D" w:rsidRDefault="005B143D" w:rsidP="00D13FEB">
            <w:pPr>
              <w:jc w:val="right"/>
              <w:rPr>
                <w:rFonts w:cs="Arial"/>
                <w:sz w:val="18"/>
                <w:szCs w:val="18"/>
              </w:rPr>
            </w:pPr>
            <w:r w:rsidRPr="005B143D">
              <w:rPr>
                <w:rFonts w:cs="Arial"/>
                <w:sz w:val="18"/>
                <w:szCs w:val="18"/>
              </w:rPr>
              <w:t>2</w:t>
            </w:r>
          </w:p>
        </w:tc>
        <w:tc>
          <w:tcPr>
            <w:tcW w:w="790" w:type="dxa"/>
            <w:tcBorders>
              <w:top w:val="nil"/>
              <w:left w:val="single" w:sz="8" w:space="0" w:color="auto"/>
              <w:bottom w:val="single" w:sz="4" w:space="0" w:color="auto"/>
              <w:right w:val="single" w:sz="4" w:space="0" w:color="auto"/>
            </w:tcBorders>
            <w:shd w:val="clear" w:color="auto" w:fill="FFFFFF"/>
            <w:noWrap/>
            <w:vAlign w:val="bottom"/>
          </w:tcPr>
          <w:p w14:paraId="7266A53C" w14:textId="77777777" w:rsidR="005B143D" w:rsidRPr="005B143D" w:rsidRDefault="005B143D" w:rsidP="00D13FEB">
            <w:pPr>
              <w:jc w:val="right"/>
              <w:rPr>
                <w:rFonts w:cs="Arial"/>
                <w:sz w:val="18"/>
                <w:szCs w:val="18"/>
              </w:rPr>
            </w:pPr>
            <w:r w:rsidRPr="005B143D">
              <w:rPr>
                <w:rFonts w:cs="Arial"/>
                <w:sz w:val="18"/>
                <w:szCs w:val="18"/>
              </w:rPr>
              <w:t>2</w:t>
            </w:r>
          </w:p>
        </w:tc>
        <w:tc>
          <w:tcPr>
            <w:tcW w:w="790" w:type="dxa"/>
            <w:tcBorders>
              <w:top w:val="nil"/>
              <w:left w:val="nil"/>
              <w:bottom w:val="single" w:sz="4" w:space="0" w:color="auto"/>
              <w:right w:val="single" w:sz="4" w:space="0" w:color="auto"/>
            </w:tcBorders>
            <w:shd w:val="clear" w:color="auto" w:fill="FFFFFF"/>
            <w:noWrap/>
            <w:vAlign w:val="bottom"/>
          </w:tcPr>
          <w:p w14:paraId="66DDDDB0" w14:textId="77777777" w:rsidR="005B143D" w:rsidRPr="005B143D" w:rsidRDefault="005B143D" w:rsidP="00D13FEB">
            <w:pPr>
              <w:jc w:val="right"/>
              <w:rPr>
                <w:rFonts w:cs="Arial"/>
                <w:sz w:val="18"/>
                <w:szCs w:val="18"/>
              </w:rPr>
            </w:pPr>
            <w:r w:rsidRPr="005B143D">
              <w:rPr>
                <w:rFonts w:cs="Arial"/>
                <w:sz w:val="18"/>
                <w:szCs w:val="18"/>
              </w:rPr>
              <w:t>2</w:t>
            </w:r>
          </w:p>
        </w:tc>
        <w:tc>
          <w:tcPr>
            <w:tcW w:w="790" w:type="dxa"/>
            <w:tcBorders>
              <w:top w:val="nil"/>
              <w:left w:val="nil"/>
              <w:bottom w:val="single" w:sz="4" w:space="0" w:color="auto"/>
              <w:right w:val="single" w:sz="4" w:space="0" w:color="auto"/>
            </w:tcBorders>
            <w:shd w:val="clear" w:color="auto" w:fill="FFFFFF"/>
            <w:noWrap/>
            <w:vAlign w:val="bottom"/>
          </w:tcPr>
          <w:p w14:paraId="688EA28B" w14:textId="77777777" w:rsidR="005B143D" w:rsidRPr="005B143D" w:rsidRDefault="005B143D" w:rsidP="00D13FEB">
            <w:pPr>
              <w:jc w:val="right"/>
              <w:rPr>
                <w:rFonts w:cs="Arial"/>
                <w:sz w:val="18"/>
                <w:szCs w:val="18"/>
              </w:rPr>
            </w:pPr>
            <w:r w:rsidRPr="005B143D">
              <w:rPr>
                <w:rFonts w:cs="Arial"/>
                <w:sz w:val="18"/>
                <w:szCs w:val="18"/>
              </w:rPr>
              <w:t>2</w:t>
            </w:r>
          </w:p>
        </w:tc>
        <w:tc>
          <w:tcPr>
            <w:tcW w:w="790" w:type="dxa"/>
            <w:tcBorders>
              <w:top w:val="nil"/>
              <w:left w:val="nil"/>
              <w:bottom w:val="single" w:sz="4" w:space="0" w:color="auto"/>
              <w:right w:val="single" w:sz="8" w:space="0" w:color="auto"/>
            </w:tcBorders>
            <w:shd w:val="clear" w:color="auto" w:fill="FFFFFF"/>
            <w:noWrap/>
            <w:vAlign w:val="bottom"/>
          </w:tcPr>
          <w:p w14:paraId="42FEA721" w14:textId="77777777" w:rsidR="005B143D" w:rsidRPr="005B143D" w:rsidRDefault="005B143D" w:rsidP="00D13FEB">
            <w:pPr>
              <w:jc w:val="right"/>
              <w:rPr>
                <w:rFonts w:cs="Arial"/>
                <w:sz w:val="18"/>
                <w:szCs w:val="18"/>
              </w:rPr>
            </w:pPr>
            <w:r w:rsidRPr="005B143D">
              <w:rPr>
                <w:rFonts w:cs="Arial"/>
                <w:sz w:val="18"/>
                <w:szCs w:val="18"/>
              </w:rPr>
              <w:t>2</w:t>
            </w:r>
          </w:p>
        </w:tc>
        <w:tc>
          <w:tcPr>
            <w:tcW w:w="181" w:type="dxa"/>
            <w:tcBorders>
              <w:top w:val="nil"/>
              <w:left w:val="nil"/>
              <w:bottom w:val="single" w:sz="4" w:space="0" w:color="auto"/>
              <w:right w:val="single" w:sz="4" w:space="0" w:color="auto"/>
            </w:tcBorders>
            <w:shd w:val="clear" w:color="auto" w:fill="FFFFFF"/>
            <w:noWrap/>
            <w:vAlign w:val="bottom"/>
          </w:tcPr>
          <w:p w14:paraId="3E5E87C3" w14:textId="77777777" w:rsidR="005B143D" w:rsidRPr="005B143D" w:rsidRDefault="005B143D" w:rsidP="00D13FEB">
            <w:pPr>
              <w:jc w:val="right"/>
              <w:rPr>
                <w:rFonts w:cs="Arial"/>
                <w:sz w:val="18"/>
                <w:szCs w:val="18"/>
              </w:rPr>
            </w:pPr>
            <w:r w:rsidRPr="005B143D">
              <w:rPr>
                <w:rFonts w:cs="Arial"/>
                <w:sz w:val="18"/>
                <w:szCs w:val="18"/>
              </w:rPr>
              <w:t> </w:t>
            </w:r>
          </w:p>
        </w:tc>
        <w:tc>
          <w:tcPr>
            <w:tcW w:w="785" w:type="dxa"/>
            <w:tcBorders>
              <w:top w:val="nil"/>
              <w:left w:val="nil"/>
              <w:bottom w:val="single" w:sz="4" w:space="0" w:color="auto"/>
              <w:right w:val="single" w:sz="4" w:space="0" w:color="auto"/>
            </w:tcBorders>
            <w:shd w:val="clear" w:color="auto" w:fill="auto"/>
            <w:noWrap/>
            <w:vAlign w:val="bottom"/>
          </w:tcPr>
          <w:p w14:paraId="4B8B1776" w14:textId="77777777" w:rsidR="005B143D" w:rsidRPr="005B143D" w:rsidRDefault="005B143D" w:rsidP="00D13FEB">
            <w:pPr>
              <w:jc w:val="right"/>
              <w:rPr>
                <w:rFonts w:cs="Arial"/>
                <w:sz w:val="18"/>
                <w:szCs w:val="18"/>
              </w:rPr>
            </w:pPr>
            <w:r w:rsidRPr="005B143D">
              <w:rPr>
                <w:rFonts w:cs="Arial"/>
                <w:sz w:val="18"/>
                <w:szCs w:val="18"/>
              </w:rPr>
              <w:t> </w:t>
            </w:r>
          </w:p>
        </w:tc>
        <w:tc>
          <w:tcPr>
            <w:tcW w:w="785" w:type="dxa"/>
            <w:tcBorders>
              <w:top w:val="nil"/>
              <w:left w:val="nil"/>
              <w:bottom w:val="single" w:sz="4" w:space="0" w:color="auto"/>
              <w:right w:val="single" w:sz="4" w:space="0" w:color="auto"/>
            </w:tcBorders>
            <w:shd w:val="clear" w:color="auto" w:fill="auto"/>
            <w:noWrap/>
            <w:vAlign w:val="bottom"/>
          </w:tcPr>
          <w:p w14:paraId="320FD89E" w14:textId="77777777" w:rsidR="005B143D" w:rsidRPr="005B143D" w:rsidRDefault="005B143D" w:rsidP="00D13FEB">
            <w:pPr>
              <w:rPr>
                <w:rFonts w:cs="Arial"/>
                <w:sz w:val="18"/>
                <w:szCs w:val="18"/>
              </w:rPr>
            </w:pPr>
            <w:r w:rsidRPr="005B143D">
              <w:rPr>
                <w:rFonts w:cs="Arial"/>
                <w:sz w:val="18"/>
                <w:szCs w:val="18"/>
              </w:rPr>
              <w:t> </w:t>
            </w:r>
          </w:p>
        </w:tc>
        <w:tc>
          <w:tcPr>
            <w:tcW w:w="785" w:type="dxa"/>
            <w:tcBorders>
              <w:top w:val="nil"/>
              <w:left w:val="nil"/>
              <w:bottom w:val="single" w:sz="4" w:space="0" w:color="auto"/>
              <w:right w:val="single" w:sz="4" w:space="0" w:color="auto"/>
            </w:tcBorders>
            <w:shd w:val="clear" w:color="auto" w:fill="auto"/>
            <w:noWrap/>
            <w:vAlign w:val="bottom"/>
          </w:tcPr>
          <w:p w14:paraId="24F5FB91" w14:textId="77777777" w:rsidR="005B143D" w:rsidRPr="005B143D" w:rsidRDefault="005B143D" w:rsidP="00D13FEB">
            <w:pPr>
              <w:rPr>
                <w:rFonts w:cs="Arial"/>
                <w:sz w:val="18"/>
                <w:szCs w:val="18"/>
              </w:rPr>
            </w:pPr>
            <w:r w:rsidRPr="005B143D">
              <w:rPr>
                <w:rFonts w:cs="Arial"/>
                <w:sz w:val="18"/>
                <w:szCs w:val="18"/>
              </w:rPr>
              <w:t> </w:t>
            </w:r>
          </w:p>
        </w:tc>
        <w:tc>
          <w:tcPr>
            <w:tcW w:w="785" w:type="dxa"/>
            <w:tcBorders>
              <w:top w:val="nil"/>
              <w:left w:val="nil"/>
              <w:bottom w:val="single" w:sz="4" w:space="0" w:color="auto"/>
              <w:right w:val="single" w:sz="8" w:space="0" w:color="auto"/>
            </w:tcBorders>
            <w:shd w:val="clear" w:color="auto" w:fill="auto"/>
            <w:noWrap/>
            <w:vAlign w:val="bottom"/>
          </w:tcPr>
          <w:p w14:paraId="0BC0BF2C" w14:textId="77777777" w:rsidR="005B143D" w:rsidRPr="005B143D" w:rsidRDefault="005B143D" w:rsidP="00D13FEB">
            <w:pPr>
              <w:rPr>
                <w:rFonts w:cs="Arial"/>
                <w:sz w:val="18"/>
                <w:szCs w:val="18"/>
              </w:rPr>
            </w:pPr>
            <w:r w:rsidRPr="005B143D">
              <w:rPr>
                <w:rFonts w:cs="Arial"/>
                <w:sz w:val="18"/>
                <w:szCs w:val="18"/>
              </w:rPr>
              <w:t> </w:t>
            </w:r>
          </w:p>
        </w:tc>
      </w:tr>
      <w:tr w:rsidR="005B143D" w:rsidRPr="005B143D" w14:paraId="53EC4717" w14:textId="77777777" w:rsidTr="006054D8">
        <w:trPr>
          <w:trHeight w:val="264"/>
          <w:jc w:val="center"/>
        </w:trPr>
        <w:tc>
          <w:tcPr>
            <w:tcW w:w="1816" w:type="dxa"/>
            <w:tcBorders>
              <w:top w:val="nil"/>
              <w:left w:val="single" w:sz="8" w:space="0" w:color="auto"/>
              <w:bottom w:val="single" w:sz="4" w:space="0" w:color="auto"/>
              <w:right w:val="single" w:sz="4" w:space="0" w:color="auto"/>
            </w:tcBorders>
            <w:shd w:val="clear" w:color="auto" w:fill="FFFFC0"/>
            <w:noWrap/>
            <w:vAlign w:val="bottom"/>
          </w:tcPr>
          <w:p w14:paraId="580E85DB" w14:textId="77777777" w:rsidR="005B143D" w:rsidRPr="005B143D" w:rsidRDefault="005B143D" w:rsidP="00D13FEB">
            <w:pPr>
              <w:rPr>
                <w:rFonts w:cs="Arial"/>
                <w:sz w:val="18"/>
                <w:szCs w:val="18"/>
              </w:rPr>
            </w:pPr>
            <w:r w:rsidRPr="005B143D">
              <w:rPr>
                <w:rFonts w:cs="Arial"/>
                <w:sz w:val="18"/>
                <w:szCs w:val="18"/>
              </w:rPr>
              <w:t>Lázeňská 412</w:t>
            </w:r>
          </w:p>
        </w:tc>
        <w:tc>
          <w:tcPr>
            <w:tcW w:w="780" w:type="dxa"/>
            <w:tcBorders>
              <w:top w:val="nil"/>
              <w:left w:val="nil"/>
              <w:bottom w:val="single" w:sz="4" w:space="0" w:color="auto"/>
              <w:right w:val="nil"/>
            </w:tcBorders>
            <w:shd w:val="clear" w:color="auto" w:fill="FFFFFF"/>
            <w:noWrap/>
            <w:vAlign w:val="bottom"/>
          </w:tcPr>
          <w:p w14:paraId="4032017E" w14:textId="77777777" w:rsidR="005B143D" w:rsidRPr="005B143D" w:rsidRDefault="005B143D" w:rsidP="00D13FEB">
            <w:pPr>
              <w:jc w:val="right"/>
              <w:rPr>
                <w:rFonts w:cs="Arial"/>
                <w:sz w:val="18"/>
                <w:szCs w:val="18"/>
              </w:rPr>
            </w:pPr>
            <w:r w:rsidRPr="005B143D">
              <w:rPr>
                <w:rFonts w:cs="Arial"/>
                <w:sz w:val="18"/>
                <w:szCs w:val="18"/>
              </w:rPr>
              <w:t>2</w:t>
            </w:r>
          </w:p>
        </w:tc>
        <w:tc>
          <w:tcPr>
            <w:tcW w:w="790" w:type="dxa"/>
            <w:tcBorders>
              <w:top w:val="nil"/>
              <w:left w:val="single" w:sz="8" w:space="0" w:color="auto"/>
              <w:bottom w:val="single" w:sz="4" w:space="0" w:color="auto"/>
              <w:right w:val="single" w:sz="4" w:space="0" w:color="auto"/>
            </w:tcBorders>
            <w:shd w:val="clear" w:color="auto" w:fill="FFFFFF"/>
            <w:noWrap/>
            <w:vAlign w:val="bottom"/>
          </w:tcPr>
          <w:p w14:paraId="59701DEE" w14:textId="77777777" w:rsidR="005B143D" w:rsidRPr="005B143D" w:rsidRDefault="005B143D" w:rsidP="00D13FEB">
            <w:pPr>
              <w:jc w:val="right"/>
              <w:rPr>
                <w:rFonts w:cs="Arial"/>
                <w:sz w:val="18"/>
                <w:szCs w:val="18"/>
              </w:rPr>
            </w:pPr>
            <w:r w:rsidRPr="005B143D">
              <w:rPr>
                <w:rFonts w:cs="Arial"/>
                <w:sz w:val="18"/>
                <w:szCs w:val="18"/>
              </w:rPr>
              <w:t>2</w:t>
            </w:r>
          </w:p>
        </w:tc>
        <w:tc>
          <w:tcPr>
            <w:tcW w:w="790" w:type="dxa"/>
            <w:tcBorders>
              <w:top w:val="nil"/>
              <w:left w:val="nil"/>
              <w:bottom w:val="single" w:sz="4" w:space="0" w:color="auto"/>
              <w:right w:val="single" w:sz="4" w:space="0" w:color="auto"/>
            </w:tcBorders>
            <w:shd w:val="clear" w:color="auto" w:fill="FFFFFF"/>
            <w:noWrap/>
            <w:vAlign w:val="bottom"/>
          </w:tcPr>
          <w:p w14:paraId="3D392786" w14:textId="77777777" w:rsidR="005B143D" w:rsidRPr="005B143D" w:rsidRDefault="005B143D" w:rsidP="00D13FEB">
            <w:pPr>
              <w:jc w:val="right"/>
              <w:rPr>
                <w:rFonts w:cs="Arial"/>
                <w:sz w:val="18"/>
                <w:szCs w:val="18"/>
              </w:rPr>
            </w:pPr>
            <w:r w:rsidRPr="005B143D">
              <w:rPr>
                <w:rFonts w:cs="Arial"/>
                <w:sz w:val="18"/>
                <w:szCs w:val="18"/>
              </w:rPr>
              <w:t>2</w:t>
            </w:r>
          </w:p>
        </w:tc>
        <w:tc>
          <w:tcPr>
            <w:tcW w:w="790" w:type="dxa"/>
            <w:tcBorders>
              <w:top w:val="nil"/>
              <w:left w:val="nil"/>
              <w:bottom w:val="single" w:sz="4" w:space="0" w:color="auto"/>
              <w:right w:val="single" w:sz="4" w:space="0" w:color="auto"/>
            </w:tcBorders>
            <w:shd w:val="clear" w:color="auto" w:fill="FFFFFF"/>
            <w:noWrap/>
            <w:vAlign w:val="bottom"/>
          </w:tcPr>
          <w:p w14:paraId="54AE2761" w14:textId="77777777" w:rsidR="005B143D" w:rsidRPr="005B143D" w:rsidRDefault="005B143D" w:rsidP="00D13FEB">
            <w:pPr>
              <w:jc w:val="right"/>
              <w:rPr>
                <w:rFonts w:cs="Arial"/>
                <w:sz w:val="18"/>
                <w:szCs w:val="18"/>
              </w:rPr>
            </w:pPr>
            <w:r w:rsidRPr="005B143D">
              <w:rPr>
                <w:rFonts w:cs="Arial"/>
                <w:sz w:val="18"/>
                <w:szCs w:val="18"/>
              </w:rPr>
              <w:t>2</w:t>
            </w:r>
          </w:p>
        </w:tc>
        <w:tc>
          <w:tcPr>
            <w:tcW w:w="790" w:type="dxa"/>
            <w:tcBorders>
              <w:top w:val="nil"/>
              <w:left w:val="nil"/>
              <w:bottom w:val="single" w:sz="4" w:space="0" w:color="auto"/>
              <w:right w:val="single" w:sz="8" w:space="0" w:color="auto"/>
            </w:tcBorders>
            <w:shd w:val="clear" w:color="auto" w:fill="FFFFFF"/>
            <w:noWrap/>
            <w:vAlign w:val="bottom"/>
          </w:tcPr>
          <w:p w14:paraId="38299D10" w14:textId="77777777" w:rsidR="005B143D" w:rsidRPr="005B143D" w:rsidRDefault="005B143D" w:rsidP="00D13FEB">
            <w:pPr>
              <w:jc w:val="right"/>
              <w:rPr>
                <w:rFonts w:cs="Arial"/>
                <w:sz w:val="18"/>
                <w:szCs w:val="18"/>
              </w:rPr>
            </w:pPr>
            <w:r w:rsidRPr="005B143D">
              <w:rPr>
                <w:rFonts w:cs="Arial"/>
                <w:sz w:val="18"/>
                <w:szCs w:val="18"/>
              </w:rPr>
              <w:t>2</w:t>
            </w:r>
          </w:p>
        </w:tc>
        <w:tc>
          <w:tcPr>
            <w:tcW w:w="181" w:type="dxa"/>
            <w:tcBorders>
              <w:top w:val="nil"/>
              <w:left w:val="nil"/>
              <w:bottom w:val="single" w:sz="4" w:space="0" w:color="auto"/>
              <w:right w:val="single" w:sz="4" w:space="0" w:color="auto"/>
            </w:tcBorders>
            <w:shd w:val="clear" w:color="auto" w:fill="FFFFFF"/>
            <w:noWrap/>
            <w:vAlign w:val="bottom"/>
          </w:tcPr>
          <w:p w14:paraId="2F7B4D13" w14:textId="77777777" w:rsidR="005B143D" w:rsidRPr="005B143D" w:rsidRDefault="005B143D" w:rsidP="00D13FEB">
            <w:pPr>
              <w:jc w:val="right"/>
              <w:rPr>
                <w:rFonts w:cs="Arial"/>
                <w:sz w:val="18"/>
                <w:szCs w:val="18"/>
              </w:rPr>
            </w:pPr>
            <w:r w:rsidRPr="005B143D">
              <w:rPr>
                <w:rFonts w:cs="Arial"/>
                <w:sz w:val="18"/>
                <w:szCs w:val="18"/>
              </w:rPr>
              <w:t> </w:t>
            </w:r>
          </w:p>
        </w:tc>
        <w:tc>
          <w:tcPr>
            <w:tcW w:w="785" w:type="dxa"/>
            <w:tcBorders>
              <w:top w:val="nil"/>
              <w:left w:val="nil"/>
              <w:bottom w:val="single" w:sz="4" w:space="0" w:color="auto"/>
              <w:right w:val="single" w:sz="4" w:space="0" w:color="auto"/>
            </w:tcBorders>
            <w:shd w:val="clear" w:color="auto" w:fill="auto"/>
            <w:noWrap/>
            <w:vAlign w:val="bottom"/>
          </w:tcPr>
          <w:p w14:paraId="284898B6" w14:textId="77777777" w:rsidR="005B143D" w:rsidRPr="005B143D" w:rsidRDefault="005B143D" w:rsidP="00D13FEB">
            <w:pPr>
              <w:jc w:val="right"/>
              <w:rPr>
                <w:rFonts w:cs="Arial"/>
                <w:sz w:val="18"/>
                <w:szCs w:val="18"/>
              </w:rPr>
            </w:pPr>
            <w:r w:rsidRPr="005B143D">
              <w:rPr>
                <w:rFonts w:cs="Arial"/>
                <w:sz w:val="18"/>
                <w:szCs w:val="18"/>
              </w:rPr>
              <w:t> </w:t>
            </w:r>
          </w:p>
        </w:tc>
        <w:tc>
          <w:tcPr>
            <w:tcW w:w="785" w:type="dxa"/>
            <w:tcBorders>
              <w:top w:val="nil"/>
              <w:left w:val="nil"/>
              <w:bottom w:val="single" w:sz="4" w:space="0" w:color="auto"/>
              <w:right w:val="single" w:sz="4" w:space="0" w:color="auto"/>
            </w:tcBorders>
            <w:shd w:val="clear" w:color="auto" w:fill="auto"/>
            <w:noWrap/>
            <w:vAlign w:val="bottom"/>
          </w:tcPr>
          <w:p w14:paraId="04174A8C" w14:textId="77777777" w:rsidR="005B143D" w:rsidRPr="005B143D" w:rsidRDefault="005B143D" w:rsidP="00D13FEB">
            <w:pPr>
              <w:rPr>
                <w:rFonts w:cs="Arial"/>
                <w:sz w:val="18"/>
                <w:szCs w:val="18"/>
              </w:rPr>
            </w:pPr>
            <w:r w:rsidRPr="005B143D">
              <w:rPr>
                <w:rFonts w:cs="Arial"/>
                <w:sz w:val="18"/>
                <w:szCs w:val="18"/>
              </w:rPr>
              <w:t> </w:t>
            </w:r>
          </w:p>
        </w:tc>
        <w:tc>
          <w:tcPr>
            <w:tcW w:w="785" w:type="dxa"/>
            <w:tcBorders>
              <w:top w:val="nil"/>
              <w:left w:val="nil"/>
              <w:bottom w:val="single" w:sz="4" w:space="0" w:color="auto"/>
              <w:right w:val="single" w:sz="4" w:space="0" w:color="auto"/>
            </w:tcBorders>
            <w:shd w:val="clear" w:color="auto" w:fill="auto"/>
            <w:noWrap/>
            <w:vAlign w:val="bottom"/>
          </w:tcPr>
          <w:p w14:paraId="0C939AD4" w14:textId="77777777" w:rsidR="005B143D" w:rsidRPr="005B143D" w:rsidRDefault="005B143D" w:rsidP="00D13FEB">
            <w:pPr>
              <w:rPr>
                <w:rFonts w:cs="Arial"/>
                <w:sz w:val="18"/>
                <w:szCs w:val="18"/>
              </w:rPr>
            </w:pPr>
            <w:r w:rsidRPr="005B143D">
              <w:rPr>
                <w:rFonts w:cs="Arial"/>
                <w:sz w:val="18"/>
                <w:szCs w:val="18"/>
              </w:rPr>
              <w:t> </w:t>
            </w:r>
          </w:p>
        </w:tc>
        <w:tc>
          <w:tcPr>
            <w:tcW w:w="785" w:type="dxa"/>
            <w:tcBorders>
              <w:top w:val="nil"/>
              <w:left w:val="nil"/>
              <w:bottom w:val="single" w:sz="4" w:space="0" w:color="auto"/>
              <w:right w:val="single" w:sz="8" w:space="0" w:color="auto"/>
            </w:tcBorders>
            <w:shd w:val="clear" w:color="auto" w:fill="auto"/>
            <w:noWrap/>
            <w:vAlign w:val="bottom"/>
          </w:tcPr>
          <w:p w14:paraId="15A772D0" w14:textId="77777777" w:rsidR="005B143D" w:rsidRPr="005B143D" w:rsidRDefault="005B143D" w:rsidP="00D13FEB">
            <w:pPr>
              <w:rPr>
                <w:rFonts w:cs="Arial"/>
                <w:sz w:val="18"/>
                <w:szCs w:val="18"/>
              </w:rPr>
            </w:pPr>
            <w:r w:rsidRPr="005B143D">
              <w:rPr>
                <w:rFonts w:cs="Arial"/>
                <w:sz w:val="18"/>
                <w:szCs w:val="18"/>
              </w:rPr>
              <w:t> </w:t>
            </w:r>
          </w:p>
        </w:tc>
      </w:tr>
      <w:tr w:rsidR="005B143D" w:rsidRPr="005B143D" w14:paraId="774A5EEA" w14:textId="77777777" w:rsidTr="006054D8">
        <w:trPr>
          <w:trHeight w:val="264"/>
          <w:jc w:val="center"/>
        </w:trPr>
        <w:tc>
          <w:tcPr>
            <w:tcW w:w="1816" w:type="dxa"/>
            <w:tcBorders>
              <w:top w:val="nil"/>
              <w:left w:val="single" w:sz="8" w:space="0" w:color="auto"/>
              <w:bottom w:val="single" w:sz="4" w:space="0" w:color="auto"/>
              <w:right w:val="single" w:sz="4" w:space="0" w:color="auto"/>
            </w:tcBorders>
            <w:shd w:val="clear" w:color="auto" w:fill="FFFFC0"/>
            <w:noWrap/>
            <w:vAlign w:val="bottom"/>
          </w:tcPr>
          <w:p w14:paraId="2A7019AB" w14:textId="77777777" w:rsidR="005B143D" w:rsidRPr="005B143D" w:rsidRDefault="005B143D" w:rsidP="00D13FEB">
            <w:pPr>
              <w:rPr>
                <w:rFonts w:cs="Arial"/>
                <w:sz w:val="18"/>
                <w:szCs w:val="18"/>
              </w:rPr>
            </w:pPr>
            <w:r w:rsidRPr="005B143D">
              <w:rPr>
                <w:rFonts w:cs="Arial"/>
                <w:sz w:val="18"/>
                <w:szCs w:val="18"/>
              </w:rPr>
              <w:t>Mar.</w:t>
            </w:r>
            <w:r w:rsidR="00E03D82">
              <w:rPr>
                <w:rFonts w:cs="Arial"/>
                <w:sz w:val="18"/>
                <w:szCs w:val="18"/>
              </w:rPr>
              <w:t xml:space="preserve"> </w:t>
            </w:r>
            <w:r w:rsidRPr="005B143D">
              <w:rPr>
                <w:rFonts w:cs="Arial"/>
                <w:sz w:val="18"/>
                <w:szCs w:val="18"/>
              </w:rPr>
              <w:t>nám. 141 Štípa</w:t>
            </w:r>
          </w:p>
        </w:tc>
        <w:tc>
          <w:tcPr>
            <w:tcW w:w="780" w:type="dxa"/>
            <w:tcBorders>
              <w:top w:val="nil"/>
              <w:left w:val="nil"/>
              <w:bottom w:val="single" w:sz="4" w:space="0" w:color="auto"/>
              <w:right w:val="nil"/>
            </w:tcBorders>
            <w:shd w:val="clear" w:color="auto" w:fill="FFFFFF"/>
            <w:noWrap/>
            <w:vAlign w:val="bottom"/>
          </w:tcPr>
          <w:p w14:paraId="29958692" w14:textId="77777777" w:rsidR="005B143D" w:rsidRPr="005B143D" w:rsidRDefault="005B143D" w:rsidP="00D13FEB">
            <w:pPr>
              <w:jc w:val="right"/>
              <w:rPr>
                <w:rFonts w:cs="Arial"/>
                <w:sz w:val="18"/>
                <w:szCs w:val="18"/>
              </w:rPr>
            </w:pPr>
            <w:r w:rsidRPr="005B143D">
              <w:rPr>
                <w:rFonts w:cs="Arial"/>
                <w:sz w:val="18"/>
                <w:szCs w:val="18"/>
              </w:rPr>
              <w:t>3</w:t>
            </w:r>
          </w:p>
        </w:tc>
        <w:tc>
          <w:tcPr>
            <w:tcW w:w="790" w:type="dxa"/>
            <w:tcBorders>
              <w:top w:val="nil"/>
              <w:left w:val="single" w:sz="8" w:space="0" w:color="auto"/>
              <w:bottom w:val="single" w:sz="4" w:space="0" w:color="auto"/>
              <w:right w:val="single" w:sz="4" w:space="0" w:color="auto"/>
            </w:tcBorders>
            <w:shd w:val="clear" w:color="auto" w:fill="FFFFFF"/>
            <w:noWrap/>
            <w:vAlign w:val="bottom"/>
          </w:tcPr>
          <w:p w14:paraId="68585385" w14:textId="77777777" w:rsidR="005B143D" w:rsidRPr="005B143D" w:rsidRDefault="005B143D" w:rsidP="00D13FEB">
            <w:pPr>
              <w:jc w:val="right"/>
              <w:rPr>
                <w:rFonts w:cs="Arial"/>
                <w:sz w:val="18"/>
                <w:szCs w:val="18"/>
              </w:rPr>
            </w:pPr>
            <w:r w:rsidRPr="005B143D">
              <w:rPr>
                <w:rFonts w:cs="Arial"/>
                <w:sz w:val="18"/>
                <w:szCs w:val="18"/>
              </w:rPr>
              <w:t>3</w:t>
            </w:r>
          </w:p>
        </w:tc>
        <w:tc>
          <w:tcPr>
            <w:tcW w:w="790" w:type="dxa"/>
            <w:tcBorders>
              <w:top w:val="nil"/>
              <w:left w:val="nil"/>
              <w:bottom w:val="single" w:sz="4" w:space="0" w:color="auto"/>
              <w:right w:val="single" w:sz="4" w:space="0" w:color="auto"/>
            </w:tcBorders>
            <w:shd w:val="clear" w:color="auto" w:fill="FFFF00"/>
            <w:noWrap/>
            <w:vAlign w:val="bottom"/>
          </w:tcPr>
          <w:p w14:paraId="1F891645" w14:textId="77777777" w:rsidR="005B143D" w:rsidRPr="005B143D" w:rsidRDefault="005B143D" w:rsidP="00D13FEB">
            <w:pPr>
              <w:jc w:val="right"/>
              <w:rPr>
                <w:rFonts w:cs="Arial"/>
                <w:sz w:val="18"/>
                <w:szCs w:val="18"/>
              </w:rPr>
            </w:pPr>
            <w:r w:rsidRPr="005B143D">
              <w:rPr>
                <w:rFonts w:cs="Arial"/>
                <w:sz w:val="18"/>
                <w:szCs w:val="18"/>
              </w:rPr>
              <w:t>4</w:t>
            </w:r>
          </w:p>
        </w:tc>
        <w:tc>
          <w:tcPr>
            <w:tcW w:w="790" w:type="dxa"/>
            <w:tcBorders>
              <w:top w:val="nil"/>
              <w:left w:val="nil"/>
              <w:bottom w:val="single" w:sz="4" w:space="0" w:color="auto"/>
              <w:right w:val="single" w:sz="4" w:space="0" w:color="auto"/>
            </w:tcBorders>
            <w:shd w:val="clear" w:color="auto" w:fill="FFFFFF"/>
            <w:noWrap/>
            <w:vAlign w:val="bottom"/>
          </w:tcPr>
          <w:p w14:paraId="69281FB1" w14:textId="77777777" w:rsidR="005B143D" w:rsidRPr="005B143D" w:rsidRDefault="005B143D" w:rsidP="00D13FEB">
            <w:pPr>
              <w:jc w:val="right"/>
              <w:rPr>
                <w:rFonts w:cs="Arial"/>
                <w:sz w:val="18"/>
                <w:szCs w:val="18"/>
              </w:rPr>
            </w:pPr>
            <w:r w:rsidRPr="005B143D">
              <w:rPr>
                <w:rFonts w:cs="Arial"/>
                <w:sz w:val="18"/>
                <w:szCs w:val="18"/>
              </w:rPr>
              <w:t>4</w:t>
            </w:r>
          </w:p>
        </w:tc>
        <w:tc>
          <w:tcPr>
            <w:tcW w:w="790" w:type="dxa"/>
            <w:tcBorders>
              <w:top w:val="nil"/>
              <w:left w:val="nil"/>
              <w:bottom w:val="single" w:sz="4" w:space="0" w:color="auto"/>
              <w:right w:val="single" w:sz="8" w:space="0" w:color="auto"/>
            </w:tcBorders>
            <w:shd w:val="clear" w:color="auto" w:fill="FFFFFF"/>
            <w:noWrap/>
            <w:vAlign w:val="bottom"/>
          </w:tcPr>
          <w:p w14:paraId="4354C635" w14:textId="77777777" w:rsidR="005B143D" w:rsidRPr="005B143D" w:rsidRDefault="005B143D" w:rsidP="00D13FEB">
            <w:pPr>
              <w:jc w:val="right"/>
              <w:rPr>
                <w:rFonts w:cs="Arial"/>
                <w:sz w:val="18"/>
                <w:szCs w:val="18"/>
              </w:rPr>
            </w:pPr>
            <w:r w:rsidRPr="005B143D">
              <w:rPr>
                <w:rFonts w:cs="Arial"/>
                <w:sz w:val="18"/>
                <w:szCs w:val="18"/>
              </w:rPr>
              <w:t>4</w:t>
            </w:r>
          </w:p>
        </w:tc>
        <w:tc>
          <w:tcPr>
            <w:tcW w:w="181" w:type="dxa"/>
            <w:tcBorders>
              <w:top w:val="nil"/>
              <w:left w:val="nil"/>
              <w:bottom w:val="single" w:sz="4" w:space="0" w:color="auto"/>
              <w:right w:val="single" w:sz="4" w:space="0" w:color="auto"/>
            </w:tcBorders>
            <w:shd w:val="clear" w:color="auto" w:fill="FFFFFF"/>
            <w:noWrap/>
            <w:vAlign w:val="bottom"/>
          </w:tcPr>
          <w:p w14:paraId="2644B13A" w14:textId="77777777" w:rsidR="005B143D" w:rsidRPr="005B143D" w:rsidRDefault="005B143D" w:rsidP="00D13FEB">
            <w:pPr>
              <w:jc w:val="right"/>
              <w:rPr>
                <w:rFonts w:cs="Arial"/>
                <w:sz w:val="18"/>
                <w:szCs w:val="18"/>
              </w:rPr>
            </w:pPr>
            <w:r w:rsidRPr="005B143D">
              <w:rPr>
                <w:rFonts w:cs="Arial"/>
                <w:sz w:val="18"/>
                <w:szCs w:val="18"/>
              </w:rPr>
              <w:t> </w:t>
            </w:r>
          </w:p>
        </w:tc>
        <w:tc>
          <w:tcPr>
            <w:tcW w:w="785" w:type="dxa"/>
            <w:tcBorders>
              <w:top w:val="nil"/>
              <w:left w:val="nil"/>
              <w:bottom w:val="single" w:sz="4" w:space="0" w:color="auto"/>
              <w:right w:val="single" w:sz="4" w:space="0" w:color="auto"/>
            </w:tcBorders>
            <w:shd w:val="clear" w:color="auto" w:fill="auto"/>
            <w:noWrap/>
            <w:vAlign w:val="bottom"/>
          </w:tcPr>
          <w:p w14:paraId="344FCCF9" w14:textId="77777777" w:rsidR="005B143D" w:rsidRPr="005B143D" w:rsidRDefault="005B143D" w:rsidP="00D13FEB">
            <w:pPr>
              <w:jc w:val="right"/>
              <w:rPr>
                <w:rFonts w:cs="Arial"/>
                <w:sz w:val="18"/>
                <w:szCs w:val="18"/>
              </w:rPr>
            </w:pPr>
            <w:r w:rsidRPr="005B143D">
              <w:rPr>
                <w:rFonts w:cs="Arial"/>
                <w:sz w:val="18"/>
                <w:szCs w:val="18"/>
              </w:rPr>
              <w:t> </w:t>
            </w:r>
          </w:p>
        </w:tc>
        <w:tc>
          <w:tcPr>
            <w:tcW w:w="785" w:type="dxa"/>
            <w:tcBorders>
              <w:top w:val="nil"/>
              <w:left w:val="nil"/>
              <w:bottom w:val="single" w:sz="4" w:space="0" w:color="auto"/>
              <w:right w:val="single" w:sz="4" w:space="0" w:color="auto"/>
            </w:tcBorders>
            <w:shd w:val="clear" w:color="auto" w:fill="auto"/>
            <w:noWrap/>
            <w:vAlign w:val="bottom"/>
          </w:tcPr>
          <w:p w14:paraId="74772A32" w14:textId="77777777" w:rsidR="005B143D" w:rsidRPr="005B143D" w:rsidRDefault="005B143D" w:rsidP="00D13FEB">
            <w:pPr>
              <w:jc w:val="right"/>
              <w:rPr>
                <w:rFonts w:cs="Arial"/>
                <w:sz w:val="18"/>
                <w:szCs w:val="18"/>
              </w:rPr>
            </w:pPr>
            <w:r w:rsidRPr="005B143D">
              <w:rPr>
                <w:rFonts w:cs="Arial"/>
                <w:sz w:val="18"/>
                <w:szCs w:val="18"/>
              </w:rPr>
              <w:t>+ 21</w:t>
            </w:r>
          </w:p>
        </w:tc>
        <w:tc>
          <w:tcPr>
            <w:tcW w:w="785" w:type="dxa"/>
            <w:tcBorders>
              <w:top w:val="nil"/>
              <w:left w:val="nil"/>
              <w:bottom w:val="single" w:sz="4" w:space="0" w:color="auto"/>
              <w:right w:val="single" w:sz="4" w:space="0" w:color="auto"/>
            </w:tcBorders>
            <w:shd w:val="clear" w:color="auto" w:fill="auto"/>
            <w:noWrap/>
            <w:vAlign w:val="bottom"/>
          </w:tcPr>
          <w:p w14:paraId="1A9AB3C8" w14:textId="77777777" w:rsidR="005B143D" w:rsidRPr="005B143D" w:rsidRDefault="005B143D" w:rsidP="00D13FEB">
            <w:pPr>
              <w:rPr>
                <w:rFonts w:cs="Arial"/>
                <w:sz w:val="18"/>
                <w:szCs w:val="18"/>
              </w:rPr>
            </w:pPr>
            <w:r w:rsidRPr="005B143D">
              <w:rPr>
                <w:rFonts w:cs="Arial"/>
                <w:sz w:val="18"/>
                <w:szCs w:val="18"/>
              </w:rPr>
              <w:t> </w:t>
            </w:r>
          </w:p>
        </w:tc>
        <w:tc>
          <w:tcPr>
            <w:tcW w:w="785" w:type="dxa"/>
            <w:tcBorders>
              <w:top w:val="nil"/>
              <w:left w:val="nil"/>
              <w:bottom w:val="single" w:sz="4" w:space="0" w:color="auto"/>
              <w:right w:val="single" w:sz="8" w:space="0" w:color="auto"/>
            </w:tcBorders>
            <w:shd w:val="clear" w:color="auto" w:fill="auto"/>
            <w:noWrap/>
            <w:vAlign w:val="bottom"/>
          </w:tcPr>
          <w:p w14:paraId="3BEFBD9F" w14:textId="77777777" w:rsidR="005B143D" w:rsidRPr="005B143D" w:rsidRDefault="005B143D" w:rsidP="00D13FEB">
            <w:pPr>
              <w:rPr>
                <w:rFonts w:cs="Arial"/>
                <w:sz w:val="18"/>
                <w:szCs w:val="18"/>
              </w:rPr>
            </w:pPr>
            <w:r w:rsidRPr="005B143D">
              <w:rPr>
                <w:rFonts w:cs="Arial"/>
                <w:sz w:val="18"/>
                <w:szCs w:val="18"/>
              </w:rPr>
              <w:t> </w:t>
            </w:r>
          </w:p>
        </w:tc>
      </w:tr>
      <w:tr w:rsidR="005B143D" w:rsidRPr="005B143D" w14:paraId="090AD364" w14:textId="77777777" w:rsidTr="006054D8">
        <w:trPr>
          <w:trHeight w:val="276"/>
          <w:jc w:val="center"/>
        </w:trPr>
        <w:tc>
          <w:tcPr>
            <w:tcW w:w="1816" w:type="dxa"/>
            <w:tcBorders>
              <w:top w:val="nil"/>
              <w:left w:val="single" w:sz="8" w:space="0" w:color="auto"/>
              <w:bottom w:val="nil"/>
              <w:right w:val="single" w:sz="4" w:space="0" w:color="auto"/>
            </w:tcBorders>
            <w:shd w:val="clear" w:color="auto" w:fill="FFFFC0"/>
            <w:noWrap/>
            <w:vAlign w:val="bottom"/>
          </w:tcPr>
          <w:p w14:paraId="7B283542" w14:textId="77777777" w:rsidR="005B143D" w:rsidRPr="005B143D" w:rsidRDefault="005B143D" w:rsidP="00D13FEB">
            <w:pPr>
              <w:rPr>
                <w:rFonts w:cs="Arial"/>
                <w:sz w:val="18"/>
                <w:szCs w:val="18"/>
              </w:rPr>
            </w:pPr>
            <w:r w:rsidRPr="005B143D">
              <w:rPr>
                <w:rFonts w:cs="Arial"/>
                <w:sz w:val="18"/>
                <w:szCs w:val="18"/>
              </w:rPr>
              <w:t>Kúty 1963</w:t>
            </w:r>
          </w:p>
        </w:tc>
        <w:tc>
          <w:tcPr>
            <w:tcW w:w="780" w:type="dxa"/>
            <w:tcBorders>
              <w:top w:val="nil"/>
              <w:left w:val="nil"/>
              <w:bottom w:val="nil"/>
              <w:right w:val="nil"/>
            </w:tcBorders>
            <w:shd w:val="clear" w:color="auto" w:fill="FFFFFF"/>
            <w:noWrap/>
            <w:vAlign w:val="bottom"/>
          </w:tcPr>
          <w:p w14:paraId="509027BA" w14:textId="77777777" w:rsidR="005B143D" w:rsidRPr="005B143D" w:rsidRDefault="005B143D" w:rsidP="00D13FEB">
            <w:pPr>
              <w:jc w:val="right"/>
              <w:rPr>
                <w:rFonts w:cs="Arial"/>
                <w:sz w:val="18"/>
                <w:szCs w:val="18"/>
              </w:rPr>
            </w:pPr>
            <w:r w:rsidRPr="005B143D">
              <w:rPr>
                <w:rFonts w:cs="Arial"/>
                <w:sz w:val="18"/>
                <w:szCs w:val="18"/>
              </w:rPr>
              <w:t>3</w:t>
            </w:r>
          </w:p>
        </w:tc>
        <w:tc>
          <w:tcPr>
            <w:tcW w:w="790" w:type="dxa"/>
            <w:tcBorders>
              <w:top w:val="nil"/>
              <w:left w:val="single" w:sz="8" w:space="0" w:color="auto"/>
              <w:bottom w:val="nil"/>
              <w:right w:val="single" w:sz="4" w:space="0" w:color="auto"/>
            </w:tcBorders>
            <w:shd w:val="clear" w:color="auto" w:fill="FFFFFF"/>
            <w:noWrap/>
            <w:vAlign w:val="bottom"/>
          </w:tcPr>
          <w:p w14:paraId="4550E310" w14:textId="77777777" w:rsidR="005B143D" w:rsidRPr="005B143D" w:rsidRDefault="005B143D" w:rsidP="00D13FEB">
            <w:pPr>
              <w:jc w:val="right"/>
              <w:rPr>
                <w:rFonts w:cs="Arial"/>
                <w:sz w:val="18"/>
                <w:szCs w:val="18"/>
              </w:rPr>
            </w:pPr>
            <w:r w:rsidRPr="005B143D">
              <w:rPr>
                <w:rFonts w:cs="Arial"/>
                <w:sz w:val="18"/>
                <w:szCs w:val="18"/>
              </w:rPr>
              <w:t>3</w:t>
            </w:r>
          </w:p>
        </w:tc>
        <w:tc>
          <w:tcPr>
            <w:tcW w:w="790" w:type="dxa"/>
            <w:tcBorders>
              <w:top w:val="nil"/>
              <w:left w:val="nil"/>
              <w:bottom w:val="nil"/>
              <w:right w:val="single" w:sz="4" w:space="0" w:color="auto"/>
            </w:tcBorders>
            <w:shd w:val="clear" w:color="auto" w:fill="FFFFFF"/>
            <w:noWrap/>
            <w:vAlign w:val="bottom"/>
          </w:tcPr>
          <w:p w14:paraId="4B23A425" w14:textId="77777777" w:rsidR="005B143D" w:rsidRPr="005B143D" w:rsidRDefault="005B143D" w:rsidP="00D13FEB">
            <w:pPr>
              <w:jc w:val="right"/>
              <w:rPr>
                <w:rFonts w:cs="Arial"/>
                <w:sz w:val="18"/>
                <w:szCs w:val="18"/>
              </w:rPr>
            </w:pPr>
            <w:r w:rsidRPr="005B143D">
              <w:rPr>
                <w:rFonts w:cs="Arial"/>
                <w:sz w:val="18"/>
                <w:szCs w:val="18"/>
              </w:rPr>
              <w:t>3</w:t>
            </w:r>
          </w:p>
        </w:tc>
        <w:tc>
          <w:tcPr>
            <w:tcW w:w="790" w:type="dxa"/>
            <w:tcBorders>
              <w:top w:val="nil"/>
              <w:left w:val="nil"/>
              <w:bottom w:val="nil"/>
              <w:right w:val="single" w:sz="4" w:space="0" w:color="auto"/>
            </w:tcBorders>
            <w:shd w:val="clear" w:color="auto" w:fill="FFFFFF"/>
            <w:noWrap/>
            <w:vAlign w:val="bottom"/>
          </w:tcPr>
          <w:p w14:paraId="315CF649" w14:textId="77777777" w:rsidR="005B143D" w:rsidRPr="005B143D" w:rsidRDefault="005B143D" w:rsidP="00D13FEB">
            <w:pPr>
              <w:jc w:val="right"/>
              <w:rPr>
                <w:rFonts w:cs="Arial"/>
                <w:sz w:val="18"/>
                <w:szCs w:val="18"/>
              </w:rPr>
            </w:pPr>
            <w:r w:rsidRPr="005B143D">
              <w:rPr>
                <w:rFonts w:cs="Arial"/>
                <w:sz w:val="18"/>
                <w:szCs w:val="18"/>
              </w:rPr>
              <w:t>3</w:t>
            </w:r>
          </w:p>
        </w:tc>
        <w:tc>
          <w:tcPr>
            <w:tcW w:w="790" w:type="dxa"/>
            <w:tcBorders>
              <w:top w:val="nil"/>
              <w:left w:val="nil"/>
              <w:bottom w:val="nil"/>
              <w:right w:val="single" w:sz="8" w:space="0" w:color="auto"/>
            </w:tcBorders>
            <w:shd w:val="clear" w:color="auto" w:fill="FFFFFF"/>
            <w:noWrap/>
            <w:vAlign w:val="bottom"/>
          </w:tcPr>
          <w:p w14:paraId="56611600" w14:textId="77777777" w:rsidR="005B143D" w:rsidRPr="005B143D" w:rsidRDefault="005B143D" w:rsidP="00D13FEB">
            <w:pPr>
              <w:jc w:val="right"/>
              <w:rPr>
                <w:rFonts w:cs="Arial"/>
                <w:sz w:val="18"/>
                <w:szCs w:val="18"/>
              </w:rPr>
            </w:pPr>
            <w:r w:rsidRPr="005B143D">
              <w:rPr>
                <w:rFonts w:cs="Arial"/>
                <w:sz w:val="18"/>
                <w:szCs w:val="18"/>
              </w:rPr>
              <w:t>3</w:t>
            </w:r>
          </w:p>
        </w:tc>
        <w:tc>
          <w:tcPr>
            <w:tcW w:w="181" w:type="dxa"/>
            <w:tcBorders>
              <w:top w:val="nil"/>
              <w:left w:val="nil"/>
              <w:bottom w:val="single" w:sz="4" w:space="0" w:color="auto"/>
              <w:right w:val="single" w:sz="4" w:space="0" w:color="auto"/>
            </w:tcBorders>
            <w:shd w:val="clear" w:color="auto" w:fill="FFFFFF"/>
            <w:noWrap/>
            <w:vAlign w:val="bottom"/>
          </w:tcPr>
          <w:p w14:paraId="6595E2C7" w14:textId="77777777" w:rsidR="005B143D" w:rsidRPr="005B143D" w:rsidRDefault="005B143D" w:rsidP="00D13FEB">
            <w:pPr>
              <w:jc w:val="right"/>
              <w:rPr>
                <w:rFonts w:cs="Arial"/>
                <w:sz w:val="18"/>
                <w:szCs w:val="18"/>
              </w:rPr>
            </w:pPr>
            <w:r w:rsidRPr="005B143D">
              <w:rPr>
                <w:rFonts w:cs="Arial"/>
                <w:sz w:val="18"/>
                <w:szCs w:val="18"/>
              </w:rPr>
              <w:t> </w:t>
            </w:r>
          </w:p>
        </w:tc>
        <w:tc>
          <w:tcPr>
            <w:tcW w:w="785" w:type="dxa"/>
            <w:tcBorders>
              <w:top w:val="nil"/>
              <w:left w:val="nil"/>
              <w:bottom w:val="nil"/>
              <w:right w:val="single" w:sz="4" w:space="0" w:color="auto"/>
            </w:tcBorders>
            <w:shd w:val="clear" w:color="auto" w:fill="auto"/>
            <w:noWrap/>
            <w:vAlign w:val="bottom"/>
          </w:tcPr>
          <w:p w14:paraId="4229D1E5" w14:textId="77777777" w:rsidR="005B143D" w:rsidRPr="005B143D" w:rsidRDefault="005B143D" w:rsidP="00D13FEB">
            <w:pPr>
              <w:jc w:val="right"/>
              <w:rPr>
                <w:rFonts w:cs="Arial"/>
                <w:sz w:val="18"/>
                <w:szCs w:val="18"/>
              </w:rPr>
            </w:pPr>
            <w:r w:rsidRPr="005B143D">
              <w:rPr>
                <w:rFonts w:cs="Arial"/>
                <w:sz w:val="18"/>
                <w:szCs w:val="18"/>
              </w:rPr>
              <w:t> </w:t>
            </w:r>
          </w:p>
        </w:tc>
        <w:tc>
          <w:tcPr>
            <w:tcW w:w="785" w:type="dxa"/>
            <w:tcBorders>
              <w:top w:val="nil"/>
              <w:left w:val="nil"/>
              <w:bottom w:val="nil"/>
              <w:right w:val="single" w:sz="4" w:space="0" w:color="auto"/>
            </w:tcBorders>
            <w:shd w:val="clear" w:color="auto" w:fill="auto"/>
            <w:noWrap/>
            <w:vAlign w:val="bottom"/>
          </w:tcPr>
          <w:p w14:paraId="596623B8" w14:textId="77777777" w:rsidR="005B143D" w:rsidRPr="005B143D" w:rsidRDefault="005B143D" w:rsidP="00D13FEB">
            <w:pPr>
              <w:rPr>
                <w:rFonts w:cs="Arial"/>
                <w:sz w:val="18"/>
                <w:szCs w:val="18"/>
              </w:rPr>
            </w:pPr>
            <w:r w:rsidRPr="005B143D">
              <w:rPr>
                <w:rFonts w:cs="Arial"/>
                <w:sz w:val="18"/>
                <w:szCs w:val="18"/>
              </w:rPr>
              <w:t> </w:t>
            </w:r>
          </w:p>
        </w:tc>
        <w:tc>
          <w:tcPr>
            <w:tcW w:w="785" w:type="dxa"/>
            <w:tcBorders>
              <w:top w:val="nil"/>
              <w:left w:val="nil"/>
              <w:bottom w:val="nil"/>
              <w:right w:val="single" w:sz="4" w:space="0" w:color="auto"/>
            </w:tcBorders>
            <w:shd w:val="clear" w:color="auto" w:fill="auto"/>
            <w:noWrap/>
            <w:vAlign w:val="bottom"/>
          </w:tcPr>
          <w:p w14:paraId="3E752867" w14:textId="77777777" w:rsidR="005B143D" w:rsidRPr="005B143D" w:rsidRDefault="005B143D" w:rsidP="00D13FEB">
            <w:pPr>
              <w:rPr>
                <w:rFonts w:cs="Arial"/>
                <w:sz w:val="18"/>
                <w:szCs w:val="18"/>
              </w:rPr>
            </w:pPr>
            <w:r w:rsidRPr="005B143D">
              <w:rPr>
                <w:rFonts w:cs="Arial"/>
                <w:sz w:val="18"/>
                <w:szCs w:val="18"/>
              </w:rPr>
              <w:t> </w:t>
            </w:r>
          </w:p>
        </w:tc>
        <w:tc>
          <w:tcPr>
            <w:tcW w:w="785" w:type="dxa"/>
            <w:tcBorders>
              <w:top w:val="nil"/>
              <w:left w:val="nil"/>
              <w:bottom w:val="nil"/>
              <w:right w:val="single" w:sz="8" w:space="0" w:color="auto"/>
            </w:tcBorders>
            <w:shd w:val="clear" w:color="auto" w:fill="auto"/>
            <w:noWrap/>
            <w:vAlign w:val="bottom"/>
          </w:tcPr>
          <w:p w14:paraId="2F9BDA1A" w14:textId="77777777" w:rsidR="005B143D" w:rsidRPr="005B143D" w:rsidRDefault="005B143D" w:rsidP="00D13FEB">
            <w:pPr>
              <w:rPr>
                <w:rFonts w:cs="Arial"/>
                <w:sz w:val="18"/>
                <w:szCs w:val="18"/>
              </w:rPr>
            </w:pPr>
            <w:r w:rsidRPr="005B143D">
              <w:rPr>
                <w:rFonts w:cs="Arial"/>
                <w:sz w:val="18"/>
                <w:szCs w:val="18"/>
              </w:rPr>
              <w:t> </w:t>
            </w:r>
          </w:p>
        </w:tc>
      </w:tr>
      <w:tr w:rsidR="005B143D" w:rsidRPr="005B143D" w14:paraId="3E4634D7" w14:textId="77777777" w:rsidTr="006054D8">
        <w:trPr>
          <w:trHeight w:val="276"/>
          <w:jc w:val="center"/>
        </w:trPr>
        <w:tc>
          <w:tcPr>
            <w:tcW w:w="1816" w:type="dxa"/>
            <w:tcBorders>
              <w:top w:val="single" w:sz="8" w:space="0" w:color="auto"/>
              <w:left w:val="single" w:sz="8" w:space="0" w:color="auto"/>
              <w:bottom w:val="single" w:sz="8" w:space="0" w:color="auto"/>
              <w:right w:val="single" w:sz="4" w:space="0" w:color="auto"/>
            </w:tcBorders>
            <w:shd w:val="clear" w:color="auto" w:fill="FFFFFF"/>
            <w:noWrap/>
            <w:vAlign w:val="center"/>
          </w:tcPr>
          <w:p w14:paraId="7F5C62CA" w14:textId="77777777" w:rsidR="005B143D" w:rsidRPr="005B143D" w:rsidRDefault="005B143D" w:rsidP="00D13FEB">
            <w:pPr>
              <w:rPr>
                <w:rFonts w:cs="Arial"/>
                <w:b/>
                <w:bCs/>
                <w:sz w:val="18"/>
                <w:szCs w:val="18"/>
              </w:rPr>
            </w:pPr>
            <w:r w:rsidRPr="005B143D">
              <w:rPr>
                <w:rFonts w:cs="Arial"/>
                <w:b/>
                <w:bCs/>
                <w:sz w:val="18"/>
                <w:szCs w:val="18"/>
              </w:rPr>
              <w:t xml:space="preserve">Celkem tříd </w:t>
            </w:r>
            <w:r w:rsidRPr="005B143D">
              <w:rPr>
                <w:rFonts w:cs="Arial"/>
                <w:b/>
                <w:bCs/>
                <w:sz w:val="18"/>
                <w:szCs w:val="18"/>
              </w:rPr>
              <w:br/>
              <w:t>a míst</w:t>
            </w:r>
          </w:p>
        </w:tc>
        <w:tc>
          <w:tcPr>
            <w:tcW w:w="780" w:type="dxa"/>
            <w:tcBorders>
              <w:top w:val="single" w:sz="8" w:space="0" w:color="auto"/>
              <w:left w:val="nil"/>
              <w:bottom w:val="single" w:sz="8" w:space="0" w:color="auto"/>
              <w:right w:val="nil"/>
            </w:tcBorders>
            <w:shd w:val="clear" w:color="auto" w:fill="FFFFFF"/>
            <w:noWrap/>
            <w:vAlign w:val="center"/>
          </w:tcPr>
          <w:p w14:paraId="1646D9D2" w14:textId="77777777" w:rsidR="005B143D" w:rsidRPr="005B143D" w:rsidRDefault="005B143D" w:rsidP="00D13FEB">
            <w:pPr>
              <w:jc w:val="right"/>
              <w:rPr>
                <w:rFonts w:cs="Arial"/>
                <w:b/>
                <w:bCs/>
                <w:sz w:val="18"/>
                <w:szCs w:val="18"/>
              </w:rPr>
            </w:pPr>
            <w:r w:rsidRPr="005B143D">
              <w:rPr>
                <w:rFonts w:cs="Arial"/>
                <w:b/>
                <w:bCs/>
                <w:sz w:val="18"/>
                <w:szCs w:val="18"/>
              </w:rPr>
              <w:t>79</w:t>
            </w:r>
          </w:p>
        </w:tc>
        <w:tc>
          <w:tcPr>
            <w:tcW w:w="790" w:type="dxa"/>
            <w:tcBorders>
              <w:top w:val="single" w:sz="8" w:space="0" w:color="auto"/>
              <w:left w:val="single" w:sz="8" w:space="0" w:color="auto"/>
              <w:bottom w:val="single" w:sz="8" w:space="0" w:color="auto"/>
              <w:right w:val="single" w:sz="4" w:space="0" w:color="auto"/>
            </w:tcBorders>
            <w:shd w:val="clear" w:color="auto" w:fill="CCFFCC"/>
            <w:noWrap/>
            <w:vAlign w:val="center"/>
          </w:tcPr>
          <w:p w14:paraId="371EF946" w14:textId="77777777" w:rsidR="005B143D" w:rsidRPr="005B143D" w:rsidRDefault="005B143D" w:rsidP="00D13FEB">
            <w:pPr>
              <w:jc w:val="right"/>
              <w:rPr>
                <w:rFonts w:cs="Arial"/>
                <w:b/>
                <w:bCs/>
                <w:sz w:val="18"/>
                <w:szCs w:val="18"/>
              </w:rPr>
            </w:pPr>
            <w:r w:rsidRPr="005B143D">
              <w:rPr>
                <w:rFonts w:cs="Arial"/>
                <w:b/>
                <w:bCs/>
                <w:sz w:val="18"/>
                <w:szCs w:val="18"/>
              </w:rPr>
              <w:t>+ 2</w:t>
            </w:r>
          </w:p>
        </w:tc>
        <w:tc>
          <w:tcPr>
            <w:tcW w:w="790" w:type="dxa"/>
            <w:tcBorders>
              <w:top w:val="single" w:sz="8" w:space="0" w:color="auto"/>
              <w:left w:val="nil"/>
              <w:bottom w:val="single" w:sz="8" w:space="0" w:color="auto"/>
              <w:right w:val="single" w:sz="4" w:space="0" w:color="auto"/>
            </w:tcBorders>
            <w:shd w:val="clear" w:color="auto" w:fill="CCFFCC"/>
            <w:noWrap/>
            <w:vAlign w:val="center"/>
          </w:tcPr>
          <w:p w14:paraId="3A4DBDCF" w14:textId="77777777" w:rsidR="005B143D" w:rsidRPr="005B143D" w:rsidRDefault="005B143D" w:rsidP="00D13FEB">
            <w:pPr>
              <w:jc w:val="right"/>
              <w:rPr>
                <w:rFonts w:cs="Arial"/>
                <w:b/>
                <w:bCs/>
                <w:sz w:val="18"/>
                <w:szCs w:val="18"/>
              </w:rPr>
            </w:pPr>
            <w:r w:rsidRPr="005B143D">
              <w:rPr>
                <w:rFonts w:cs="Arial"/>
                <w:b/>
                <w:bCs/>
                <w:sz w:val="18"/>
                <w:szCs w:val="18"/>
              </w:rPr>
              <w:t>+ 4</w:t>
            </w:r>
          </w:p>
        </w:tc>
        <w:tc>
          <w:tcPr>
            <w:tcW w:w="790" w:type="dxa"/>
            <w:tcBorders>
              <w:top w:val="single" w:sz="8" w:space="0" w:color="auto"/>
              <w:left w:val="nil"/>
              <w:bottom w:val="single" w:sz="8" w:space="0" w:color="auto"/>
              <w:right w:val="single" w:sz="4" w:space="0" w:color="auto"/>
            </w:tcBorders>
            <w:shd w:val="clear" w:color="auto" w:fill="CCFFCC"/>
            <w:noWrap/>
            <w:vAlign w:val="center"/>
          </w:tcPr>
          <w:p w14:paraId="53777DB3" w14:textId="77777777" w:rsidR="005B143D" w:rsidRPr="005B143D" w:rsidRDefault="005B143D" w:rsidP="00D13FEB">
            <w:pPr>
              <w:jc w:val="right"/>
              <w:rPr>
                <w:rFonts w:cs="Arial"/>
                <w:b/>
                <w:bCs/>
                <w:sz w:val="18"/>
                <w:szCs w:val="18"/>
              </w:rPr>
            </w:pPr>
            <w:r w:rsidRPr="005B143D">
              <w:rPr>
                <w:rFonts w:cs="Arial"/>
                <w:b/>
                <w:bCs/>
                <w:sz w:val="18"/>
                <w:szCs w:val="18"/>
              </w:rPr>
              <w:t>+ 1</w:t>
            </w:r>
          </w:p>
        </w:tc>
        <w:tc>
          <w:tcPr>
            <w:tcW w:w="790" w:type="dxa"/>
            <w:tcBorders>
              <w:top w:val="single" w:sz="8" w:space="0" w:color="auto"/>
              <w:left w:val="nil"/>
              <w:bottom w:val="single" w:sz="8" w:space="0" w:color="auto"/>
              <w:right w:val="single" w:sz="8" w:space="0" w:color="auto"/>
            </w:tcBorders>
            <w:shd w:val="clear" w:color="auto" w:fill="CCFFCC"/>
            <w:noWrap/>
            <w:vAlign w:val="center"/>
          </w:tcPr>
          <w:p w14:paraId="2A1E0B27" w14:textId="77777777" w:rsidR="005B143D" w:rsidRPr="005B143D" w:rsidRDefault="005B143D" w:rsidP="00D13FEB">
            <w:pPr>
              <w:jc w:val="right"/>
              <w:rPr>
                <w:rFonts w:cs="Arial"/>
                <w:b/>
                <w:bCs/>
                <w:sz w:val="18"/>
                <w:szCs w:val="18"/>
              </w:rPr>
            </w:pPr>
            <w:r w:rsidRPr="005B143D">
              <w:rPr>
                <w:rFonts w:cs="Arial"/>
                <w:b/>
                <w:bCs/>
                <w:sz w:val="18"/>
                <w:szCs w:val="18"/>
              </w:rPr>
              <w:t>+ 3</w:t>
            </w:r>
          </w:p>
        </w:tc>
        <w:tc>
          <w:tcPr>
            <w:tcW w:w="181" w:type="dxa"/>
            <w:tcBorders>
              <w:top w:val="nil"/>
              <w:left w:val="nil"/>
              <w:bottom w:val="single" w:sz="4" w:space="0" w:color="auto"/>
              <w:right w:val="nil"/>
            </w:tcBorders>
            <w:shd w:val="clear" w:color="auto" w:fill="FFFFFF"/>
            <w:noWrap/>
            <w:vAlign w:val="center"/>
          </w:tcPr>
          <w:p w14:paraId="5D9EA9D0" w14:textId="77777777" w:rsidR="005B143D" w:rsidRPr="005B143D" w:rsidRDefault="005B143D" w:rsidP="00D13FEB">
            <w:pPr>
              <w:jc w:val="right"/>
              <w:rPr>
                <w:rFonts w:cs="Arial"/>
                <w:b/>
                <w:bCs/>
                <w:sz w:val="18"/>
                <w:szCs w:val="18"/>
              </w:rPr>
            </w:pPr>
            <w:r w:rsidRPr="005B143D">
              <w:rPr>
                <w:rFonts w:cs="Arial"/>
                <w:b/>
                <w:bCs/>
                <w:sz w:val="18"/>
                <w:szCs w:val="18"/>
              </w:rPr>
              <w:t> </w:t>
            </w:r>
          </w:p>
        </w:tc>
        <w:tc>
          <w:tcPr>
            <w:tcW w:w="785" w:type="dxa"/>
            <w:tcBorders>
              <w:top w:val="single" w:sz="8" w:space="0" w:color="auto"/>
              <w:left w:val="single" w:sz="8" w:space="0" w:color="auto"/>
              <w:bottom w:val="single" w:sz="8" w:space="0" w:color="auto"/>
              <w:right w:val="single" w:sz="4" w:space="0" w:color="auto"/>
            </w:tcBorders>
            <w:shd w:val="clear" w:color="auto" w:fill="CCFFCC"/>
            <w:noWrap/>
            <w:vAlign w:val="center"/>
          </w:tcPr>
          <w:p w14:paraId="2AE577D1" w14:textId="77777777" w:rsidR="005B143D" w:rsidRPr="005B143D" w:rsidRDefault="005B143D" w:rsidP="00D13FEB">
            <w:pPr>
              <w:jc w:val="right"/>
              <w:rPr>
                <w:rFonts w:cs="Arial"/>
                <w:b/>
                <w:bCs/>
                <w:sz w:val="18"/>
                <w:szCs w:val="18"/>
              </w:rPr>
            </w:pPr>
            <w:r w:rsidRPr="005B143D">
              <w:rPr>
                <w:rFonts w:cs="Arial"/>
                <w:b/>
                <w:bCs/>
                <w:sz w:val="18"/>
                <w:szCs w:val="18"/>
              </w:rPr>
              <w:t>+ 48</w:t>
            </w:r>
          </w:p>
        </w:tc>
        <w:tc>
          <w:tcPr>
            <w:tcW w:w="785" w:type="dxa"/>
            <w:tcBorders>
              <w:top w:val="single" w:sz="8" w:space="0" w:color="auto"/>
              <w:left w:val="nil"/>
              <w:bottom w:val="single" w:sz="8" w:space="0" w:color="auto"/>
              <w:right w:val="single" w:sz="4" w:space="0" w:color="auto"/>
            </w:tcBorders>
            <w:shd w:val="clear" w:color="auto" w:fill="CCFFCC"/>
            <w:noWrap/>
            <w:vAlign w:val="bottom"/>
          </w:tcPr>
          <w:p w14:paraId="40324BF1" w14:textId="77777777" w:rsidR="005B143D" w:rsidRPr="005B143D" w:rsidRDefault="005B143D" w:rsidP="00D13FEB">
            <w:pPr>
              <w:jc w:val="right"/>
              <w:rPr>
                <w:rFonts w:cs="Arial"/>
                <w:b/>
                <w:bCs/>
                <w:sz w:val="18"/>
                <w:szCs w:val="18"/>
              </w:rPr>
            </w:pPr>
            <w:r w:rsidRPr="005B143D">
              <w:rPr>
                <w:rFonts w:cs="Arial"/>
                <w:b/>
                <w:bCs/>
                <w:sz w:val="18"/>
                <w:szCs w:val="18"/>
              </w:rPr>
              <w:t>+ 101</w:t>
            </w:r>
          </w:p>
        </w:tc>
        <w:tc>
          <w:tcPr>
            <w:tcW w:w="785" w:type="dxa"/>
            <w:tcBorders>
              <w:top w:val="single" w:sz="8" w:space="0" w:color="auto"/>
              <w:left w:val="nil"/>
              <w:bottom w:val="single" w:sz="8" w:space="0" w:color="auto"/>
              <w:right w:val="single" w:sz="4" w:space="0" w:color="auto"/>
            </w:tcBorders>
            <w:shd w:val="clear" w:color="auto" w:fill="CCFFCC"/>
            <w:noWrap/>
            <w:vAlign w:val="bottom"/>
          </w:tcPr>
          <w:p w14:paraId="64982D2C" w14:textId="77777777" w:rsidR="005B143D" w:rsidRPr="005B143D" w:rsidRDefault="005B143D" w:rsidP="00D13FEB">
            <w:pPr>
              <w:jc w:val="right"/>
              <w:rPr>
                <w:rFonts w:cs="Arial"/>
                <w:b/>
                <w:bCs/>
                <w:sz w:val="18"/>
                <w:szCs w:val="18"/>
              </w:rPr>
            </w:pPr>
            <w:r w:rsidRPr="005B143D">
              <w:rPr>
                <w:rFonts w:cs="Arial"/>
                <w:b/>
                <w:bCs/>
                <w:sz w:val="18"/>
                <w:szCs w:val="18"/>
              </w:rPr>
              <w:t>+ 28</w:t>
            </w:r>
          </w:p>
        </w:tc>
        <w:tc>
          <w:tcPr>
            <w:tcW w:w="785" w:type="dxa"/>
            <w:tcBorders>
              <w:top w:val="single" w:sz="8" w:space="0" w:color="auto"/>
              <w:left w:val="nil"/>
              <w:bottom w:val="single" w:sz="8" w:space="0" w:color="auto"/>
              <w:right w:val="single" w:sz="8" w:space="0" w:color="auto"/>
            </w:tcBorders>
            <w:shd w:val="clear" w:color="auto" w:fill="CCFFCC"/>
            <w:noWrap/>
            <w:vAlign w:val="bottom"/>
          </w:tcPr>
          <w:p w14:paraId="3D09DBE8" w14:textId="77777777" w:rsidR="005B143D" w:rsidRPr="005B143D" w:rsidRDefault="005B143D" w:rsidP="00D13FEB">
            <w:pPr>
              <w:jc w:val="right"/>
              <w:rPr>
                <w:rFonts w:cs="Arial"/>
                <w:b/>
                <w:bCs/>
                <w:sz w:val="18"/>
                <w:szCs w:val="18"/>
              </w:rPr>
            </w:pPr>
            <w:r w:rsidRPr="005B143D">
              <w:rPr>
                <w:rFonts w:cs="Arial"/>
                <w:b/>
                <w:bCs/>
                <w:sz w:val="18"/>
                <w:szCs w:val="18"/>
              </w:rPr>
              <w:t>+ 78</w:t>
            </w:r>
          </w:p>
        </w:tc>
      </w:tr>
    </w:tbl>
    <w:p w14:paraId="2665E29D" w14:textId="77777777" w:rsidR="00A13754" w:rsidRDefault="00A13754" w:rsidP="00A13754">
      <w:pPr>
        <w:pStyle w:val="Popisektabulekaobrzk"/>
      </w:pPr>
      <w:r>
        <w:t xml:space="preserve">Zdroj: vlastní zpracování na základě interní evidence Odboru </w:t>
      </w:r>
      <w:r w:rsidR="00E03D82">
        <w:t>školství</w:t>
      </w:r>
      <w:r>
        <w:t xml:space="preserve"> MMZ</w:t>
      </w:r>
    </w:p>
    <w:p w14:paraId="2DB377F4" w14:textId="77777777" w:rsidR="005B143D" w:rsidRDefault="005B143D" w:rsidP="007A3423"/>
    <w:p w14:paraId="590D9A17" w14:textId="77777777" w:rsidR="005B143D" w:rsidRDefault="005B143D" w:rsidP="005B143D">
      <w:r>
        <w:t xml:space="preserve">V období od října 2010 do května 2014 se vybudovalo ve zlínských mateřských školách </w:t>
      </w:r>
      <w:r w:rsidRPr="005B143D">
        <w:rPr>
          <w:b/>
        </w:rPr>
        <w:t xml:space="preserve">10 nových </w:t>
      </w:r>
      <w:r w:rsidR="00E03D82" w:rsidRPr="005B143D">
        <w:rPr>
          <w:b/>
        </w:rPr>
        <w:t>tříd</w:t>
      </w:r>
      <w:r w:rsidR="00E03D82">
        <w:t xml:space="preserve"> a</w:t>
      </w:r>
      <w:r>
        <w:t xml:space="preserve"> bylo vytvořeno </w:t>
      </w:r>
      <w:r w:rsidRPr="005B143D">
        <w:rPr>
          <w:b/>
        </w:rPr>
        <w:t>255 nových míst</w:t>
      </w:r>
      <w:r>
        <w:t xml:space="preserve"> pro děti.</w:t>
      </w:r>
    </w:p>
    <w:p w14:paraId="79DD4502" w14:textId="77777777" w:rsidR="00531185" w:rsidRDefault="005B143D" w:rsidP="00AF5264">
      <w:r>
        <w:t>Začátkem školního roku 2014 byly otevřeny další dvě nové třídy mateřských škol. Obě rozš</w:t>
      </w:r>
      <w:r w:rsidR="00D96CD9">
        <w:t xml:space="preserve">ířily </w:t>
      </w:r>
      <w:r>
        <w:t>kapacitu těchto zařízení na sídlišti Jižní svahy. Na ulici Družstevní</w:t>
      </w:r>
      <w:r w:rsidR="00F3553B">
        <w:t xml:space="preserve"> vznikla nová třída pro 26 dětí a na </w:t>
      </w:r>
      <w:r>
        <w:t>ulici Luční pro 28 dětí.</w:t>
      </w:r>
    </w:p>
    <w:p w14:paraId="38AD6A11" w14:textId="77777777" w:rsidR="00AF5264" w:rsidRDefault="00AF5264" w:rsidP="00AF5264">
      <w:r>
        <w:t xml:space="preserve">Na základě poznatků z přijímání přihlášek k předškolnímu vzdělávání ze dne 7. 4. 2014 </w:t>
      </w:r>
      <w:r w:rsidR="00C46D9F">
        <w:t>bylo možné</w:t>
      </w:r>
      <w:r>
        <w:t xml:space="preserve"> konstatovat, že již </w:t>
      </w:r>
      <w:r w:rsidR="00C46D9F">
        <w:t xml:space="preserve">nebude </w:t>
      </w:r>
      <w:r>
        <w:t>třeba v dalších letech extrémně navyšovat kapacitu pro předškolní vzdělávání dětí.</w:t>
      </w:r>
    </w:p>
    <w:p w14:paraId="6FCAF041" w14:textId="77777777" w:rsidR="00A13754" w:rsidRDefault="003F0B21" w:rsidP="003F0B21">
      <w:r>
        <w:t xml:space="preserve">Ze </w:t>
      </w:r>
      <w:r w:rsidR="007F7D6F">
        <w:t>statistických údajů uvedených v </w:t>
      </w:r>
      <w:r>
        <w:t xml:space="preserve">analytické části, která se týká předškolního vzdělávání, jasně vyplývá, že v roce 2016 </w:t>
      </w:r>
      <w:r w:rsidR="00D96CD9">
        <w:t>se měla</w:t>
      </w:r>
      <w:r>
        <w:t xml:space="preserve"> napln</w:t>
      </w:r>
      <w:r w:rsidR="00D96CD9">
        <w:t>it</w:t>
      </w:r>
      <w:r>
        <w:t xml:space="preserve"> kapacitně poptávka po předškolním vzdělávání.</w:t>
      </w:r>
      <w:r w:rsidR="00A347BF">
        <w:t xml:space="preserve"> </w:t>
      </w:r>
      <w:r>
        <w:t xml:space="preserve"> V roce 2013 se ve Zlíně narodilo již o 88 dětí s bydlištěm ve statutárním městě Zlíně méně, než v roce 2012.  </w:t>
      </w:r>
    </w:p>
    <w:p w14:paraId="576FE4E6" w14:textId="77777777" w:rsidR="003E66FE" w:rsidRDefault="005B143D" w:rsidP="003E66FE">
      <w:r>
        <w:t xml:space="preserve">Statistické údaje o počtu narozených dětí </w:t>
      </w:r>
      <w:r w:rsidR="00C46D9F">
        <w:t>ukazovaly</w:t>
      </w:r>
      <w:r>
        <w:t>, že babyboom bude brzy za námi.</w:t>
      </w:r>
      <w:r w:rsidR="003E66FE" w:rsidRPr="003E66FE">
        <w:t xml:space="preserve"> </w:t>
      </w:r>
      <w:r w:rsidR="003E66FE">
        <w:t xml:space="preserve">V pozdějších letech tak </w:t>
      </w:r>
      <w:r w:rsidR="00C46D9F">
        <w:t>může</w:t>
      </w:r>
      <w:r w:rsidR="003E66FE">
        <w:t xml:space="preserve"> naopak kapacit mateřských škol nadbývat.</w:t>
      </w:r>
    </w:p>
    <w:p w14:paraId="7AAD2BFC" w14:textId="77777777" w:rsidR="00A13754" w:rsidRPr="00A13754" w:rsidRDefault="00A13754" w:rsidP="00A13754">
      <w:pPr>
        <w:pStyle w:val="Popisektabulekaobrzk"/>
        <w:jc w:val="center"/>
      </w:pPr>
      <w:r>
        <w:t xml:space="preserve">Přehled vývoje počtu narozených dětí s bydlištěm ve městě Zlíně </w:t>
      </w:r>
      <w:r w:rsidRPr="00A13754">
        <w:t>2004 - 20</w:t>
      </w:r>
      <w:r w:rsidR="00F15AAB">
        <w:t>19</w:t>
      </w:r>
      <w:r w:rsidRPr="00A13754">
        <w:t xml:space="preserve"> (k 31.12.20</w:t>
      </w:r>
      <w:r w:rsidR="00F15AAB">
        <w:t>19</w:t>
      </w:r>
      <w:r w:rsidRPr="00A13754">
        <w:t>)</w:t>
      </w:r>
    </w:p>
    <w:tbl>
      <w:tblPr>
        <w:tblW w:w="3075" w:type="dxa"/>
        <w:jc w:val="center"/>
        <w:tblCellMar>
          <w:left w:w="70" w:type="dxa"/>
          <w:right w:w="70" w:type="dxa"/>
        </w:tblCellMar>
        <w:tblLook w:val="0000" w:firstRow="0" w:lastRow="0" w:firstColumn="0" w:lastColumn="0" w:noHBand="0" w:noVBand="0"/>
      </w:tblPr>
      <w:tblGrid>
        <w:gridCol w:w="992"/>
        <w:gridCol w:w="2083"/>
      </w:tblGrid>
      <w:tr w:rsidR="005B143D" w:rsidRPr="005B143D" w14:paraId="31463029" w14:textId="77777777" w:rsidTr="00A13754">
        <w:trPr>
          <w:trHeight w:val="276"/>
          <w:jc w:val="center"/>
        </w:trPr>
        <w:tc>
          <w:tcPr>
            <w:tcW w:w="992" w:type="dxa"/>
            <w:tcBorders>
              <w:top w:val="single" w:sz="8" w:space="0" w:color="auto"/>
              <w:left w:val="single" w:sz="8" w:space="0" w:color="auto"/>
              <w:bottom w:val="single" w:sz="8" w:space="0" w:color="auto"/>
              <w:right w:val="single" w:sz="4" w:space="0" w:color="auto"/>
            </w:tcBorders>
            <w:shd w:val="clear" w:color="auto" w:fill="C0C0C0"/>
            <w:noWrap/>
            <w:vAlign w:val="bottom"/>
          </w:tcPr>
          <w:p w14:paraId="607D59FB" w14:textId="77777777" w:rsidR="005B143D" w:rsidRPr="005B143D" w:rsidRDefault="005B143D" w:rsidP="005B143D">
            <w:pPr>
              <w:pStyle w:val="Tabulka-zhlav"/>
            </w:pPr>
            <w:r>
              <w:t>R</w:t>
            </w:r>
            <w:r w:rsidRPr="005B143D">
              <w:t>ok</w:t>
            </w:r>
          </w:p>
        </w:tc>
        <w:tc>
          <w:tcPr>
            <w:tcW w:w="2083" w:type="dxa"/>
            <w:tcBorders>
              <w:top w:val="single" w:sz="8" w:space="0" w:color="auto"/>
              <w:left w:val="nil"/>
              <w:bottom w:val="single" w:sz="8" w:space="0" w:color="auto"/>
              <w:right w:val="single" w:sz="8" w:space="0" w:color="auto"/>
            </w:tcBorders>
            <w:shd w:val="clear" w:color="auto" w:fill="C0C0C0"/>
            <w:noWrap/>
            <w:vAlign w:val="bottom"/>
          </w:tcPr>
          <w:p w14:paraId="43F1E0B4" w14:textId="77777777" w:rsidR="005B143D" w:rsidRPr="005B143D" w:rsidRDefault="005B143D" w:rsidP="005B143D">
            <w:pPr>
              <w:pStyle w:val="Tabulka-zhlav"/>
            </w:pPr>
            <w:r>
              <w:t>P</w:t>
            </w:r>
            <w:r w:rsidRPr="005B143D">
              <w:t>očet narozených dětí</w:t>
            </w:r>
          </w:p>
        </w:tc>
      </w:tr>
      <w:tr w:rsidR="005B143D" w:rsidRPr="005B143D" w14:paraId="1AFA7B71" w14:textId="77777777" w:rsidTr="00A13754">
        <w:trPr>
          <w:trHeight w:val="312"/>
          <w:jc w:val="center"/>
        </w:trPr>
        <w:tc>
          <w:tcPr>
            <w:tcW w:w="992" w:type="dxa"/>
            <w:tcBorders>
              <w:top w:val="nil"/>
              <w:left w:val="single" w:sz="8" w:space="0" w:color="auto"/>
              <w:bottom w:val="single" w:sz="4" w:space="0" w:color="auto"/>
              <w:right w:val="single" w:sz="4" w:space="0" w:color="auto"/>
            </w:tcBorders>
            <w:shd w:val="clear" w:color="auto" w:fill="auto"/>
            <w:noWrap/>
            <w:vAlign w:val="bottom"/>
          </w:tcPr>
          <w:p w14:paraId="6CB25568" w14:textId="77777777" w:rsidR="005B143D" w:rsidRPr="005B143D" w:rsidRDefault="005B143D" w:rsidP="005B143D">
            <w:pPr>
              <w:pStyle w:val="Tabulka"/>
              <w:jc w:val="center"/>
            </w:pPr>
            <w:r w:rsidRPr="005B143D">
              <w:t>2004</w:t>
            </w:r>
          </w:p>
        </w:tc>
        <w:tc>
          <w:tcPr>
            <w:tcW w:w="2083" w:type="dxa"/>
            <w:tcBorders>
              <w:top w:val="nil"/>
              <w:left w:val="nil"/>
              <w:bottom w:val="single" w:sz="4" w:space="0" w:color="auto"/>
              <w:right w:val="single" w:sz="8" w:space="0" w:color="auto"/>
            </w:tcBorders>
            <w:shd w:val="clear" w:color="auto" w:fill="auto"/>
            <w:noWrap/>
            <w:vAlign w:val="bottom"/>
          </w:tcPr>
          <w:p w14:paraId="10835FAF" w14:textId="77777777" w:rsidR="005B143D" w:rsidRPr="005B143D" w:rsidRDefault="005B143D" w:rsidP="005B143D">
            <w:pPr>
              <w:pStyle w:val="Tabulka"/>
              <w:jc w:val="center"/>
              <w:rPr>
                <w:bCs/>
              </w:rPr>
            </w:pPr>
            <w:r w:rsidRPr="005B143D">
              <w:rPr>
                <w:bCs/>
              </w:rPr>
              <w:t>687</w:t>
            </w:r>
          </w:p>
        </w:tc>
      </w:tr>
      <w:tr w:rsidR="005B143D" w:rsidRPr="005B143D" w14:paraId="70A232AC" w14:textId="77777777" w:rsidTr="00A13754">
        <w:trPr>
          <w:trHeight w:val="312"/>
          <w:jc w:val="center"/>
        </w:trPr>
        <w:tc>
          <w:tcPr>
            <w:tcW w:w="992" w:type="dxa"/>
            <w:tcBorders>
              <w:top w:val="nil"/>
              <w:left w:val="single" w:sz="8" w:space="0" w:color="auto"/>
              <w:bottom w:val="single" w:sz="4" w:space="0" w:color="auto"/>
              <w:right w:val="single" w:sz="4" w:space="0" w:color="auto"/>
            </w:tcBorders>
            <w:shd w:val="clear" w:color="auto" w:fill="auto"/>
            <w:noWrap/>
            <w:vAlign w:val="bottom"/>
          </w:tcPr>
          <w:p w14:paraId="165E60BD" w14:textId="77777777" w:rsidR="005B143D" w:rsidRPr="005B143D" w:rsidRDefault="005B143D" w:rsidP="005B143D">
            <w:pPr>
              <w:pStyle w:val="Tabulka"/>
              <w:jc w:val="center"/>
            </w:pPr>
            <w:r w:rsidRPr="005B143D">
              <w:t>2005</w:t>
            </w:r>
          </w:p>
        </w:tc>
        <w:tc>
          <w:tcPr>
            <w:tcW w:w="2083" w:type="dxa"/>
            <w:tcBorders>
              <w:top w:val="nil"/>
              <w:left w:val="nil"/>
              <w:bottom w:val="single" w:sz="4" w:space="0" w:color="auto"/>
              <w:right w:val="single" w:sz="8" w:space="0" w:color="auto"/>
            </w:tcBorders>
            <w:shd w:val="clear" w:color="auto" w:fill="auto"/>
            <w:noWrap/>
            <w:vAlign w:val="bottom"/>
          </w:tcPr>
          <w:p w14:paraId="3DB1FF76" w14:textId="77777777" w:rsidR="005B143D" w:rsidRPr="005B143D" w:rsidRDefault="005B143D" w:rsidP="005B143D">
            <w:pPr>
              <w:pStyle w:val="Tabulka"/>
              <w:jc w:val="center"/>
              <w:rPr>
                <w:bCs/>
              </w:rPr>
            </w:pPr>
            <w:r w:rsidRPr="005B143D">
              <w:rPr>
                <w:bCs/>
              </w:rPr>
              <w:t>740</w:t>
            </w:r>
          </w:p>
        </w:tc>
      </w:tr>
      <w:tr w:rsidR="005B143D" w:rsidRPr="005B143D" w14:paraId="706880DC" w14:textId="77777777" w:rsidTr="00A13754">
        <w:trPr>
          <w:trHeight w:val="312"/>
          <w:jc w:val="center"/>
        </w:trPr>
        <w:tc>
          <w:tcPr>
            <w:tcW w:w="992" w:type="dxa"/>
            <w:tcBorders>
              <w:top w:val="nil"/>
              <w:left w:val="single" w:sz="8" w:space="0" w:color="auto"/>
              <w:bottom w:val="single" w:sz="4" w:space="0" w:color="auto"/>
              <w:right w:val="single" w:sz="4" w:space="0" w:color="auto"/>
            </w:tcBorders>
            <w:shd w:val="clear" w:color="auto" w:fill="auto"/>
            <w:noWrap/>
            <w:vAlign w:val="bottom"/>
          </w:tcPr>
          <w:p w14:paraId="197EE467" w14:textId="77777777" w:rsidR="005B143D" w:rsidRPr="005B143D" w:rsidRDefault="005B143D" w:rsidP="005B143D">
            <w:pPr>
              <w:pStyle w:val="Tabulka"/>
              <w:jc w:val="center"/>
            </w:pPr>
            <w:r w:rsidRPr="005B143D">
              <w:t>2006</w:t>
            </w:r>
          </w:p>
        </w:tc>
        <w:tc>
          <w:tcPr>
            <w:tcW w:w="2083" w:type="dxa"/>
            <w:tcBorders>
              <w:top w:val="nil"/>
              <w:left w:val="nil"/>
              <w:bottom w:val="single" w:sz="4" w:space="0" w:color="auto"/>
              <w:right w:val="single" w:sz="8" w:space="0" w:color="auto"/>
            </w:tcBorders>
            <w:shd w:val="clear" w:color="auto" w:fill="auto"/>
            <w:noWrap/>
            <w:vAlign w:val="bottom"/>
          </w:tcPr>
          <w:p w14:paraId="340CF6E5" w14:textId="77777777" w:rsidR="005B143D" w:rsidRPr="005B143D" w:rsidRDefault="005B143D" w:rsidP="005B143D">
            <w:pPr>
              <w:pStyle w:val="Tabulka"/>
              <w:jc w:val="center"/>
              <w:rPr>
                <w:bCs/>
              </w:rPr>
            </w:pPr>
            <w:r w:rsidRPr="005B143D">
              <w:rPr>
                <w:bCs/>
              </w:rPr>
              <w:t>762</w:t>
            </w:r>
          </w:p>
        </w:tc>
      </w:tr>
      <w:tr w:rsidR="005B143D" w:rsidRPr="005B143D" w14:paraId="1D62E29A" w14:textId="77777777" w:rsidTr="00A13754">
        <w:trPr>
          <w:trHeight w:val="312"/>
          <w:jc w:val="center"/>
        </w:trPr>
        <w:tc>
          <w:tcPr>
            <w:tcW w:w="992" w:type="dxa"/>
            <w:tcBorders>
              <w:top w:val="nil"/>
              <w:left w:val="single" w:sz="8" w:space="0" w:color="auto"/>
              <w:bottom w:val="single" w:sz="4" w:space="0" w:color="auto"/>
              <w:right w:val="single" w:sz="4" w:space="0" w:color="auto"/>
            </w:tcBorders>
            <w:shd w:val="clear" w:color="auto" w:fill="auto"/>
            <w:noWrap/>
            <w:vAlign w:val="bottom"/>
          </w:tcPr>
          <w:p w14:paraId="742477AC" w14:textId="77777777" w:rsidR="005B143D" w:rsidRPr="005B143D" w:rsidRDefault="005B143D" w:rsidP="005B143D">
            <w:pPr>
              <w:pStyle w:val="Tabulka"/>
              <w:jc w:val="center"/>
            </w:pPr>
            <w:r w:rsidRPr="005B143D">
              <w:t>2007</w:t>
            </w:r>
          </w:p>
        </w:tc>
        <w:tc>
          <w:tcPr>
            <w:tcW w:w="2083" w:type="dxa"/>
            <w:tcBorders>
              <w:top w:val="nil"/>
              <w:left w:val="nil"/>
              <w:bottom w:val="single" w:sz="4" w:space="0" w:color="auto"/>
              <w:right w:val="single" w:sz="8" w:space="0" w:color="auto"/>
            </w:tcBorders>
            <w:shd w:val="clear" w:color="auto" w:fill="auto"/>
            <w:noWrap/>
            <w:vAlign w:val="bottom"/>
          </w:tcPr>
          <w:p w14:paraId="360FF626" w14:textId="77777777" w:rsidR="005B143D" w:rsidRPr="005B143D" w:rsidRDefault="005B143D" w:rsidP="005B143D">
            <w:pPr>
              <w:pStyle w:val="Tabulka"/>
              <w:jc w:val="center"/>
              <w:rPr>
                <w:bCs/>
              </w:rPr>
            </w:pPr>
            <w:r w:rsidRPr="005B143D">
              <w:rPr>
                <w:bCs/>
              </w:rPr>
              <w:t>804</w:t>
            </w:r>
          </w:p>
        </w:tc>
      </w:tr>
      <w:tr w:rsidR="005B143D" w:rsidRPr="005B143D" w14:paraId="489E40D6" w14:textId="77777777" w:rsidTr="00A13754">
        <w:trPr>
          <w:trHeight w:val="312"/>
          <w:jc w:val="center"/>
        </w:trPr>
        <w:tc>
          <w:tcPr>
            <w:tcW w:w="992" w:type="dxa"/>
            <w:tcBorders>
              <w:top w:val="nil"/>
              <w:left w:val="single" w:sz="8" w:space="0" w:color="auto"/>
              <w:bottom w:val="single" w:sz="4" w:space="0" w:color="auto"/>
              <w:right w:val="single" w:sz="4" w:space="0" w:color="auto"/>
            </w:tcBorders>
            <w:shd w:val="clear" w:color="auto" w:fill="auto"/>
            <w:noWrap/>
            <w:vAlign w:val="bottom"/>
          </w:tcPr>
          <w:p w14:paraId="759BFCC4" w14:textId="77777777" w:rsidR="005B143D" w:rsidRPr="005B143D" w:rsidRDefault="005B143D" w:rsidP="005B143D">
            <w:pPr>
              <w:pStyle w:val="Tabulka"/>
              <w:jc w:val="center"/>
            </w:pPr>
            <w:r w:rsidRPr="005B143D">
              <w:t>2008</w:t>
            </w:r>
          </w:p>
        </w:tc>
        <w:tc>
          <w:tcPr>
            <w:tcW w:w="2083" w:type="dxa"/>
            <w:tcBorders>
              <w:top w:val="nil"/>
              <w:left w:val="nil"/>
              <w:bottom w:val="single" w:sz="4" w:space="0" w:color="auto"/>
              <w:right w:val="single" w:sz="8" w:space="0" w:color="auto"/>
            </w:tcBorders>
            <w:shd w:val="clear" w:color="auto" w:fill="auto"/>
            <w:noWrap/>
            <w:vAlign w:val="bottom"/>
          </w:tcPr>
          <w:p w14:paraId="7C3CEEB3" w14:textId="77777777" w:rsidR="005B143D" w:rsidRPr="005B143D" w:rsidRDefault="005B143D" w:rsidP="005B143D">
            <w:pPr>
              <w:pStyle w:val="Tabulka"/>
              <w:jc w:val="center"/>
              <w:rPr>
                <w:bCs/>
              </w:rPr>
            </w:pPr>
            <w:r w:rsidRPr="005B143D">
              <w:rPr>
                <w:bCs/>
              </w:rPr>
              <w:t>870</w:t>
            </w:r>
          </w:p>
        </w:tc>
      </w:tr>
      <w:tr w:rsidR="005B143D" w:rsidRPr="005B143D" w14:paraId="06FF1516" w14:textId="77777777" w:rsidTr="00A13754">
        <w:trPr>
          <w:trHeight w:val="312"/>
          <w:jc w:val="center"/>
        </w:trPr>
        <w:tc>
          <w:tcPr>
            <w:tcW w:w="992" w:type="dxa"/>
            <w:tcBorders>
              <w:top w:val="nil"/>
              <w:left w:val="single" w:sz="8" w:space="0" w:color="auto"/>
              <w:bottom w:val="single" w:sz="4" w:space="0" w:color="auto"/>
              <w:right w:val="single" w:sz="4" w:space="0" w:color="auto"/>
            </w:tcBorders>
            <w:shd w:val="clear" w:color="auto" w:fill="auto"/>
            <w:noWrap/>
            <w:vAlign w:val="bottom"/>
          </w:tcPr>
          <w:p w14:paraId="7A2A3CA9" w14:textId="77777777" w:rsidR="005B143D" w:rsidRPr="005B143D" w:rsidRDefault="005B143D" w:rsidP="005B143D">
            <w:pPr>
              <w:pStyle w:val="Tabulka"/>
              <w:jc w:val="center"/>
            </w:pPr>
            <w:r w:rsidRPr="005B143D">
              <w:t>2009</w:t>
            </w:r>
          </w:p>
        </w:tc>
        <w:tc>
          <w:tcPr>
            <w:tcW w:w="2083" w:type="dxa"/>
            <w:tcBorders>
              <w:top w:val="nil"/>
              <w:left w:val="nil"/>
              <w:bottom w:val="single" w:sz="4" w:space="0" w:color="auto"/>
              <w:right w:val="single" w:sz="8" w:space="0" w:color="auto"/>
            </w:tcBorders>
            <w:shd w:val="clear" w:color="auto" w:fill="auto"/>
            <w:noWrap/>
            <w:vAlign w:val="bottom"/>
          </w:tcPr>
          <w:p w14:paraId="41662751" w14:textId="77777777" w:rsidR="005B143D" w:rsidRPr="005B143D" w:rsidRDefault="005B143D" w:rsidP="005B143D">
            <w:pPr>
              <w:pStyle w:val="Tabulka"/>
              <w:jc w:val="center"/>
              <w:rPr>
                <w:bCs/>
              </w:rPr>
            </w:pPr>
            <w:r w:rsidRPr="005B143D">
              <w:rPr>
                <w:bCs/>
              </w:rPr>
              <w:t>810</w:t>
            </w:r>
          </w:p>
        </w:tc>
      </w:tr>
      <w:tr w:rsidR="005B143D" w:rsidRPr="005B143D" w14:paraId="6459F105" w14:textId="77777777" w:rsidTr="00A13754">
        <w:trPr>
          <w:trHeight w:val="312"/>
          <w:jc w:val="center"/>
        </w:trPr>
        <w:tc>
          <w:tcPr>
            <w:tcW w:w="992" w:type="dxa"/>
            <w:tcBorders>
              <w:top w:val="nil"/>
              <w:left w:val="single" w:sz="8" w:space="0" w:color="auto"/>
              <w:bottom w:val="single" w:sz="4" w:space="0" w:color="auto"/>
              <w:right w:val="single" w:sz="4" w:space="0" w:color="auto"/>
            </w:tcBorders>
            <w:shd w:val="clear" w:color="auto" w:fill="auto"/>
            <w:noWrap/>
            <w:vAlign w:val="bottom"/>
          </w:tcPr>
          <w:p w14:paraId="02D8AB7D" w14:textId="77777777" w:rsidR="005B143D" w:rsidRPr="005B143D" w:rsidRDefault="005B143D" w:rsidP="005B143D">
            <w:pPr>
              <w:pStyle w:val="Tabulka"/>
              <w:jc w:val="center"/>
            </w:pPr>
            <w:r w:rsidRPr="005B143D">
              <w:t>2010</w:t>
            </w:r>
          </w:p>
        </w:tc>
        <w:tc>
          <w:tcPr>
            <w:tcW w:w="2083" w:type="dxa"/>
            <w:tcBorders>
              <w:top w:val="nil"/>
              <w:left w:val="nil"/>
              <w:bottom w:val="single" w:sz="4" w:space="0" w:color="auto"/>
              <w:right w:val="single" w:sz="8" w:space="0" w:color="auto"/>
            </w:tcBorders>
            <w:shd w:val="clear" w:color="auto" w:fill="auto"/>
            <w:noWrap/>
            <w:vAlign w:val="bottom"/>
          </w:tcPr>
          <w:p w14:paraId="4D377A41" w14:textId="77777777" w:rsidR="005B143D" w:rsidRPr="005B143D" w:rsidRDefault="005B143D" w:rsidP="005B143D">
            <w:pPr>
              <w:pStyle w:val="Tabulka"/>
              <w:jc w:val="center"/>
              <w:rPr>
                <w:bCs/>
              </w:rPr>
            </w:pPr>
            <w:r w:rsidRPr="005B143D">
              <w:rPr>
                <w:bCs/>
              </w:rPr>
              <w:t>720</w:t>
            </w:r>
          </w:p>
        </w:tc>
      </w:tr>
      <w:tr w:rsidR="005B143D" w:rsidRPr="005B143D" w14:paraId="707A0BC7" w14:textId="77777777" w:rsidTr="00A13754">
        <w:trPr>
          <w:trHeight w:val="312"/>
          <w:jc w:val="center"/>
        </w:trPr>
        <w:tc>
          <w:tcPr>
            <w:tcW w:w="992" w:type="dxa"/>
            <w:tcBorders>
              <w:top w:val="nil"/>
              <w:left w:val="single" w:sz="8" w:space="0" w:color="auto"/>
              <w:bottom w:val="single" w:sz="4" w:space="0" w:color="auto"/>
              <w:right w:val="single" w:sz="4" w:space="0" w:color="auto"/>
            </w:tcBorders>
            <w:shd w:val="clear" w:color="auto" w:fill="auto"/>
            <w:noWrap/>
            <w:vAlign w:val="bottom"/>
          </w:tcPr>
          <w:p w14:paraId="698042C0" w14:textId="77777777" w:rsidR="005B143D" w:rsidRPr="005B143D" w:rsidRDefault="005B143D" w:rsidP="005B143D">
            <w:pPr>
              <w:pStyle w:val="Tabulka"/>
              <w:jc w:val="center"/>
            </w:pPr>
            <w:r w:rsidRPr="005B143D">
              <w:t>2011</w:t>
            </w:r>
          </w:p>
        </w:tc>
        <w:tc>
          <w:tcPr>
            <w:tcW w:w="2083" w:type="dxa"/>
            <w:tcBorders>
              <w:top w:val="nil"/>
              <w:left w:val="nil"/>
              <w:bottom w:val="single" w:sz="4" w:space="0" w:color="auto"/>
              <w:right w:val="single" w:sz="8" w:space="0" w:color="auto"/>
            </w:tcBorders>
            <w:shd w:val="clear" w:color="auto" w:fill="auto"/>
            <w:noWrap/>
            <w:vAlign w:val="bottom"/>
          </w:tcPr>
          <w:p w14:paraId="788DBC34" w14:textId="77777777" w:rsidR="005B143D" w:rsidRPr="005B143D" w:rsidRDefault="005B143D" w:rsidP="005B143D">
            <w:pPr>
              <w:pStyle w:val="Tabulka"/>
              <w:jc w:val="center"/>
              <w:rPr>
                <w:bCs/>
              </w:rPr>
            </w:pPr>
            <w:r w:rsidRPr="005B143D">
              <w:rPr>
                <w:bCs/>
              </w:rPr>
              <w:t>744</w:t>
            </w:r>
          </w:p>
        </w:tc>
      </w:tr>
      <w:tr w:rsidR="005B143D" w:rsidRPr="005B143D" w14:paraId="21620053" w14:textId="77777777" w:rsidTr="00A13754">
        <w:trPr>
          <w:trHeight w:val="324"/>
          <w:jc w:val="center"/>
        </w:trPr>
        <w:tc>
          <w:tcPr>
            <w:tcW w:w="992" w:type="dxa"/>
            <w:tcBorders>
              <w:top w:val="nil"/>
              <w:left w:val="single" w:sz="8" w:space="0" w:color="auto"/>
              <w:bottom w:val="single" w:sz="8" w:space="0" w:color="auto"/>
              <w:right w:val="single" w:sz="4" w:space="0" w:color="auto"/>
            </w:tcBorders>
            <w:shd w:val="clear" w:color="auto" w:fill="auto"/>
            <w:noWrap/>
            <w:vAlign w:val="bottom"/>
          </w:tcPr>
          <w:p w14:paraId="1522B8EC" w14:textId="77777777" w:rsidR="005B143D" w:rsidRPr="005B143D" w:rsidRDefault="005B143D" w:rsidP="005B143D">
            <w:pPr>
              <w:pStyle w:val="Tabulka"/>
              <w:jc w:val="center"/>
            </w:pPr>
            <w:r w:rsidRPr="005B143D">
              <w:t>2012</w:t>
            </w:r>
          </w:p>
        </w:tc>
        <w:tc>
          <w:tcPr>
            <w:tcW w:w="2083" w:type="dxa"/>
            <w:tcBorders>
              <w:top w:val="nil"/>
              <w:left w:val="nil"/>
              <w:bottom w:val="single" w:sz="8" w:space="0" w:color="auto"/>
              <w:right w:val="single" w:sz="8" w:space="0" w:color="auto"/>
            </w:tcBorders>
            <w:shd w:val="clear" w:color="auto" w:fill="auto"/>
            <w:noWrap/>
            <w:vAlign w:val="bottom"/>
          </w:tcPr>
          <w:p w14:paraId="701CF14D" w14:textId="77777777" w:rsidR="005B143D" w:rsidRPr="005B143D" w:rsidRDefault="005B143D" w:rsidP="005B143D">
            <w:pPr>
              <w:pStyle w:val="Tabulka"/>
              <w:jc w:val="center"/>
              <w:rPr>
                <w:bCs/>
              </w:rPr>
            </w:pPr>
            <w:r w:rsidRPr="005B143D">
              <w:rPr>
                <w:bCs/>
              </w:rPr>
              <w:t>767</w:t>
            </w:r>
          </w:p>
        </w:tc>
      </w:tr>
      <w:tr w:rsidR="005B143D" w:rsidRPr="005B143D" w14:paraId="43EB1D6B" w14:textId="77777777" w:rsidTr="00C46D9F">
        <w:trPr>
          <w:trHeight w:val="324"/>
          <w:jc w:val="center"/>
        </w:trPr>
        <w:tc>
          <w:tcPr>
            <w:tcW w:w="992" w:type="dxa"/>
            <w:tcBorders>
              <w:top w:val="nil"/>
              <w:left w:val="single" w:sz="8" w:space="0" w:color="auto"/>
              <w:bottom w:val="single" w:sz="4" w:space="0" w:color="auto"/>
              <w:right w:val="single" w:sz="4" w:space="0" w:color="auto"/>
            </w:tcBorders>
            <w:shd w:val="clear" w:color="auto" w:fill="auto"/>
            <w:noWrap/>
            <w:vAlign w:val="bottom"/>
          </w:tcPr>
          <w:p w14:paraId="47B3329D" w14:textId="77777777" w:rsidR="005B143D" w:rsidRPr="005B143D" w:rsidRDefault="005B143D" w:rsidP="005B143D">
            <w:pPr>
              <w:pStyle w:val="Tabulka"/>
              <w:jc w:val="center"/>
            </w:pPr>
            <w:r w:rsidRPr="005B143D">
              <w:t>2013</w:t>
            </w:r>
          </w:p>
        </w:tc>
        <w:tc>
          <w:tcPr>
            <w:tcW w:w="2083" w:type="dxa"/>
            <w:tcBorders>
              <w:top w:val="nil"/>
              <w:left w:val="nil"/>
              <w:bottom w:val="single" w:sz="4" w:space="0" w:color="auto"/>
              <w:right w:val="single" w:sz="8" w:space="0" w:color="auto"/>
            </w:tcBorders>
            <w:shd w:val="clear" w:color="auto" w:fill="auto"/>
            <w:noWrap/>
            <w:vAlign w:val="bottom"/>
          </w:tcPr>
          <w:p w14:paraId="40A98F4C" w14:textId="77777777" w:rsidR="005B143D" w:rsidRPr="005B143D" w:rsidRDefault="005B143D" w:rsidP="005B143D">
            <w:pPr>
              <w:pStyle w:val="Tabulka"/>
              <w:jc w:val="center"/>
              <w:rPr>
                <w:bCs/>
              </w:rPr>
            </w:pPr>
            <w:r w:rsidRPr="005B143D">
              <w:rPr>
                <w:bCs/>
              </w:rPr>
              <w:t>679</w:t>
            </w:r>
          </w:p>
        </w:tc>
      </w:tr>
      <w:tr w:rsidR="00C46D9F" w:rsidRPr="005B143D" w14:paraId="74B07257" w14:textId="77777777" w:rsidTr="00C46D9F">
        <w:trPr>
          <w:trHeight w:val="324"/>
          <w:jc w:val="center"/>
        </w:trPr>
        <w:tc>
          <w:tcPr>
            <w:tcW w:w="992" w:type="dxa"/>
            <w:tcBorders>
              <w:top w:val="single" w:sz="4" w:space="0" w:color="auto"/>
              <w:left w:val="single" w:sz="8" w:space="0" w:color="auto"/>
              <w:bottom w:val="single" w:sz="4" w:space="0" w:color="auto"/>
              <w:right w:val="single" w:sz="4" w:space="0" w:color="auto"/>
            </w:tcBorders>
            <w:shd w:val="clear" w:color="auto" w:fill="auto"/>
            <w:noWrap/>
            <w:vAlign w:val="bottom"/>
          </w:tcPr>
          <w:p w14:paraId="2DD45E4D" w14:textId="77777777" w:rsidR="00C46D9F" w:rsidRPr="005B143D" w:rsidRDefault="00C46D9F" w:rsidP="005B143D">
            <w:pPr>
              <w:pStyle w:val="Tabulka"/>
              <w:jc w:val="center"/>
            </w:pPr>
            <w:r>
              <w:t>2014</w:t>
            </w:r>
          </w:p>
        </w:tc>
        <w:tc>
          <w:tcPr>
            <w:tcW w:w="2083" w:type="dxa"/>
            <w:tcBorders>
              <w:top w:val="single" w:sz="4" w:space="0" w:color="auto"/>
              <w:left w:val="nil"/>
              <w:bottom w:val="single" w:sz="4" w:space="0" w:color="auto"/>
              <w:right w:val="single" w:sz="8" w:space="0" w:color="auto"/>
            </w:tcBorders>
            <w:shd w:val="clear" w:color="auto" w:fill="auto"/>
            <w:noWrap/>
            <w:vAlign w:val="bottom"/>
          </w:tcPr>
          <w:p w14:paraId="47326DF0" w14:textId="77777777" w:rsidR="00C46D9F" w:rsidRPr="005B143D" w:rsidRDefault="002F04A9" w:rsidP="005B143D">
            <w:pPr>
              <w:pStyle w:val="Tabulka"/>
              <w:jc w:val="center"/>
              <w:rPr>
                <w:bCs/>
              </w:rPr>
            </w:pPr>
            <w:r>
              <w:rPr>
                <w:bCs/>
              </w:rPr>
              <w:t>671</w:t>
            </w:r>
          </w:p>
        </w:tc>
      </w:tr>
      <w:tr w:rsidR="00C46D9F" w:rsidRPr="005B143D" w14:paraId="16536C1E" w14:textId="77777777" w:rsidTr="00C46D9F">
        <w:trPr>
          <w:trHeight w:val="324"/>
          <w:jc w:val="center"/>
        </w:trPr>
        <w:tc>
          <w:tcPr>
            <w:tcW w:w="992" w:type="dxa"/>
            <w:tcBorders>
              <w:top w:val="single" w:sz="4" w:space="0" w:color="auto"/>
              <w:left w:val="single" w:sz="8" w:space="0" w:color="auto"/>
              <w:bottom w:val="single" w:sz="4" w:space="0" w:color="auto"/>
              <w:right w:val="single" w:sz="4" w:space="0" w:color="auto"/>
            </w:tcBorders>
            <w:shd w:val="clear" w:color="auto" w:fill="auto"/>
            <w:noWrap/>
            <w:vAlign w:val="bottom"/>
          </w:tcPr>
          <w:p w14:paraId="301F71DC" w14:textId="77777777" w:rsidR="00C46D9F" w:rsidRPr="005B143D" w:rsidRDefault="00C46D9F" w:rsidP="005B143D">
            <w:pPr>
              <w:pStyle w:val="Tabulka"/>
              <w:jc w:val="center"/>
            </w:pPr>
            <w:r>
              <w:t>2015</w:t>
            </w:r>
          </w:p>
        </w:tc>
        <w:tc>
          <w:tcPr>
            <w:tcW w:w="2083" w:type="dxa"/>
            <w:tcBorders>
              <w:top w:val="single" w:sz="4" w:space="0" w:color="auto"/>
              <w:left w:val="nil"/>
              <w:bottom w:val="single" w:sz="4" w:space="0" w:color="auto"/>
              <w:right w:val="single" w:sz="8" w:space="0" w:color="auto"/>
            </w:tcBorders>
            <w:shd w:val="clear" w:color="auto" w:fill="auto"/>
            <w:noWrap/>
            <w:vAlign w:val="bottom"/>
          </w:tcPr>
          <w:p w14:paraId="415FE14F" w14:textId="77777777" w:rsidR="00C46D9F" w:rsidRPr="005B143D" w:rsidRDefault="002F04A9" w:rsidP="005B143D">
            <w:pPr>
              <w:pStyle w:val="Tabulka"/>
              <w:jc w:val="center"/>
              <w:rPr>
                <w:bCs/>
              </w:rPr>
            </w:pPr>
            <w:r>
              <w:rPr>
                <w:bCs/>
              </w:rPr>
              <w:t>752</w:t>
            </w:r>
          </w:p>
        </w:tc>
      </w:tr>
      <w:tr w:rsidR="00C46D9F" w:rsidRPr="005B143D" w14:paraId="75763B71" w14:textId="77777777" w:rsidTr="00C46D9F">
        <w:trPr>
          <w:trHeight w:val="324"/>
          <w:jc w:val="center"/>
        </w:trPr>
        <w:tc>
          <w:tcPr>
            <w:tcW w:w="992" w:type="dxa"/>
            <w:tcBorders>
              <w:top w:val="single" w:sz="4" w:space="0" w:color="auto"/>
              <w:left w:val="single" w:sz="8" w:space="0" w:color="auto"/>
              <w:bottom w:val="single" w:sz="4" w:space="0" w:color="auto"/>
              <w:right w:val="single" w:sz="4" w:space="0" w:color="auto"/>
            </w:tcBorders>
            <w:shd w:val="clear" w:color="auto" w:fill="auto"/>
            <w:noWrap/>
            <w:vAlign w:val="bottom"/>
          </w:tcPr>
          <w:p w14:paraId="19677B44" w14:textId="77777777" w:rsidR="00C46D9F" w:rsidRPr="005B143D" w:rsidRDefault="00C46D9F" w:rsidP="005B143D">
            <w:pPr>
              <w:pStyle w:val="Tabulka"/>
              <w:jc w:val="center"/>
            </w:pPr>
            <w:r>
              <w:t>2016</w:t>
            </w:r>
          </w:p>
        </w:tc>
        <w:tc>
          <w:tcPr>
            <w:tcW w:w="2083" w:type="dxa"/>
            <w:tcBorders>
              <w:top w:val="single" w:sz="4" w:space="0" w:color="auto"/>
              <w:left w:val="nil"/>
              <w:bottom w:val="single" w:sz="4" w:space="0" w:color="auto"/>
              <w:right w:val="single" w:sz="8" w:space="0" w:color="auto"/>
            </w:tcBorders>
            <w:shd w:val="clear" w:color="auto" w:fill="auto"/>
            <w:noWrap/>
            <w:vAlign w:val="bottom"/>
          </w:tcPr>
          <w:p w14:paraId="31F0944E" w14:textId="77777777" w:rsidR="00C46D9F" w:rsidRPr="005B143D" w:rsidRDefault="002F04A9" w:rsidP="005B143D">
            <w:pPr>
              <w:pStyle w:val="Tabulka"/>
              <w:jc w:val="center"/>
              <w:rPr>
                <w:bCs/>
              </w:rPr>
            </w:pPr>
            <w:r>
              <w:rPr>
                <w:bCs/>
              </w:rPr>
              <w:t>778</w:t>
            </w:r>
          </w:p>
        </w:tc>
      </w:tr>
      <w:tr w:rsidR="00C46D9F" w:rsidRPr="005B143D" w14:paraId="612097C9" w14:textId="77777777" w:rsidTr="00C46D9F">
        <w:trPr>
          <w:trHeight w:val="324"/>
          <w:jc w:val="center"/>
        </w:trPr>
        <w:tc>
          <w:tcPr>
            <w:tcW w:w="992" w:type="dxa"/>
            <w:tcBorders>
              <w:top w:val="single" w:sz="4" w:space="0" w:color="auto"/>
              <w:left w:val="single" w:sz="8" w:space="0" w:color="auto"/>
              <w:bottom w:val="single" w:sz="4" w:space="0" w:color="auto"/>
              <w:right w:val="single" w:sz="4" w:space="0" w:color="auto"/>
            </w:tcBorders>
            <w:shd w:val="clear" w:color="auto" w:fill="auto"/>
            <w:noWrap/>
            <w:vAlign w:val="bottom"/>
          </w:tcPr>
          <w:p w14:paraId="53D3465A" w14:textId="77777777" w:rsidR="00C46D9F" w:rsidRPr="005B143D" w:rsidRDefault="00C46D9F" w:rsidP="005B143D">
            <w:pPr>
              <w:pStyle w:val="Tabulka"/>
              <w:jc w:val="center"/>
            </w:pPr>
            <w:r>
              <w:t>2017</w:t>
            </w:r>
          </w:p>
        </w:tc>
        <w:tc>
          <w:tcPr>
            <w:tcW w:w="2083" w:type="dxa"/>
            <w:tcBorders>
              <w:top w:val="single" w:sz="4" w:space="0" w:color="auto"/>
              <w:left w:val="nil"/>
              <w:bottom w:val="single" w:sz="4" w:space="0" w:color="auto"/>
              <w:right w:val="single" w:sz="8" w:space="0" w:color="auto"/>
            </w:tcBorders>
            <w:shd w:val="clear" w:color="auto" w:fill="auto"/>
            <w:noWrap/>
            <w:vAlign w:val="bottom"/>
          </w:tcPr>
          <w:p w14:paraId="6B3EBE8A" w14:textId="77777777" w:rsidR="00C46D9F" w:rsidRPr="005B143D" w:rsidRDefault="002F04A9" w:rsidP="005B143D">
            <w:pPr>
              <w:pStyle w:val="Tabulka"/>
              <w:jc w:val="center"/>
              <w:rPr>
                <w:bCs/>
              </w:rPr>
            </w:pPr>
            <w:r>
              <w:rPr>
                <w:bCs/>
              </w:rPr>
              <w:t>730</w:t>
            </w:r>
          </w:p>
        </w:tc>
      </w:tr>
      <w:tr w:rsidR="00C46D9F" w:rsidRPr="005B143D" w14:paraId="678F67CE" w14:textId="77777777" w:rsidTr="00C46D9F">
        <w:trPr>
          <w:trHeight w:val="324"/>
          <w:jc w:val="center"/>
        </w:trPr>
        <w:tc>
          <w:tcPr>
            <w:tcW w:w="992" w:type="dxa"/>
            <w:tcBorders>
              <w:top w:val="single" w:sz="4" w:space="0" w:color="auto"/>
              <w:left w:val="single" w:sz="8" w:space="0" w:color="auto"/>
              <w:bottom w:val="single" w:sz="4" w:space="0" w:color="auto"/>
              <w:right w:val="single" w:sz="4" w:space="0" w:color="auto"/>
            </w:tcBorders>
            <w:shd w:val="clear" w:color="auto" w:fill="auto"/>
            <w:noWrap/>
            <w:vAlign w:val="bottom"/>
          </w:tcPr>
          <w:p w14:paraId="3A6BEA56" w14:textId="77777777" w:rsidR="00C46D9F" w:rsidRPr="005B143D" w:rsidRDefault="00C46D9F" w:rsidP="005B143D">
            <w:pPr>
              <w:pStyle w:val="Tabulka"/>
              <w:jc w:val="center"/>
            </w:pPr>
            <w:r>
              <w:t>2018</w:t>
            </w:r>
          </w:p>
        </w:tc>
        <w:tc>
          <w:tcPr>
            <w:tcW w:w="2083" w:type="dxa"/>
            <w:tcBorders>
              <w:top w:val="single" w:sz="4" w:space="0" w:color="auto"/>
              <w:left w:val="nil"/>
              <w:bottom w:val="single" w:sz="4" w:space="0" w:color="auto"/>
              <w:right w:val="single" w:sz="8" w:space="0" w:color="auto"/>
            </w:tcBorders>
            <w:shd w:val="clear" w:color="auto" w:fill="auto"/>
            <w:noWrap/>
            <w:vAlign w:val="bottom"/>
          </w:tcPr>
          <w:p w14:paraId="5909C9CB" w14:textId="77777777" w:rsidR="00C46D9F" w:rsidRPr="005B143D" w:rsidRDefault="002F04A9" w:rsidP="005B143D">
            <w:pPr>
              <w:pStyle w:val="Tabulka"/>
              <w:jc w:val="center"/>
              <w:rPr>
                <w:bCs/>
              </w:rPr>
            </w:pPr>
            <w:r>
              <w:rPr>
                <w:bCs/>
              </w:rPr>
              <w:t>749</w:t>
            </w:r>
          </w:p>
        </w:tc>
      </w:tr>
      <w:tr w:rsidR="00C46D9F" w:rsidRPr="005B143D" w14:paraId="56230F9C" w14:textId="77777777" w:rsidTr="00C46D9F">
        <w:trPr>
          <w:trHeight w:val="324"/>
          <w:jc w:val="center"/>
        </w:trPr>
        <w:tc>
          <w:tcPr>
            <w:tcW w:w="992" w:type="dxa"/>
            <w:tcBorders>
              <w:top w:val="single" w:sz="4" w:space="0" w:color="auto"/>
              <w:left w:val="single" w:sz="8" w:space="0" w:color="auto"/>
              <w:bottom w:val="single" w:sz="8" w:space="0" w:color="auto"/>
              <w:right w:val="single" w:sz="4" w:space="0" w:color="auto"/>
            </w:tcBorders>
            <w:shd w:val="clear" w:color="auto" w:fill="auto"/>
            <w:noWrap/>
            <w:vAlign w:val="bottom"/>
          </w:tcPr>
          <w:p w14:paraId="038E3BBB" w14:textId="77777777" w:rsidR="00C46D9F" w:rsidRDefault="00C46D9F" w:rsidP="005B143D">
            <w:pPr>
              <w:pStyle w:val="Tabulka"/>
              <w:jc w:val="center"/>
            </w:pPr>
            <w:r>
              <w:t>2019</w:t>
            </w:r>
          </w:p>
        </w:tc>
        <w:tc>
          <w:tcPr>
            <w:tcW w:w="2083" w:type="dxa"/>
            <w:tcBorders>
              <w:top w:val="single" w:sz="4" w:space="0" w:color="auto"/>
              <w:left w:val="nil"/>
              <w:bottom w:val="single" w:sz="8" w:space="0" w:color="auto"/>
              <w:right w:val="single" w:sz="8" w:space="0" w:color="auto"/>
            </w:tcBorders>
            <w:shd w:val="clear" w:color="auto" w:fill="auto"/>
            <w:noWrap/>
            <w:vAlign w:val="bottom"/>
          </w:tcPr>
          <w:p w14:paraId="02962C03" w14:textId="77777777" w:rsidR="00C46D9F" w:rsidRPr="005B143D" w:rsidRDefault="00B2262D" w:rsidP="005B143D">
            <w:pPr>
              <w:pStyle w:val="Tabulka"/>
              <w:jc w:val="center"/>
              <w:rPr>
                <w:bCs/>
              </w:rPr>
            </w:pPr>
            <w:r>
              <w:rPr>
                <w:bCs/>
              </w:rPr>
              <w:t>713</w:t>
            </w:r>
          </w:p>
        </w:tc>
      </w:tr>
    </w:tbl>
    <w:p w14:paraId="1A1AA712" w14:textId="77777777" w:rsidR="00A13754" w:rsidRDefault="00A13754" w:rsidP="00A13754">
      <w:pPr>
        <w:pStyle w:val="Popisektabulekaobrzk"/>
      </w:pPr>
      <w:r>
        <w:t>Zdroj: vlastní zpracování na zákla</w:t>
      </w:r>
      <w:r w:rsidR="00343259">
        <w:t xml:space="preserve">dě interní evidence </w:t>
      </w:r>
      <w:r>
        <w:t>MMZ</w:t>
      </w:r>
    </w:p>
    <w:p w14:paraId="0B882E64" w14:textId="77777777" w:rsidR="00C46D9F" w:rsidRDefault="00C46D9F" w:rsidP="00A13754">
      <w:pPr>
        <w:pStyle w:val="Popisektabulekaobrzk"/>
      </w:pPr>
    </w:p>
    <w:p w14:paraId="0268656F" w14:textId="77777777" w:rsidR="00C46D9F" w:rsidRPr="003A1EF7" w:rsidRDefault="00C46D9F" w:rsidP="00A13754">
      <w:pPr>
        <w:pStyle w:val="Popisektabulekaobrzk"/>
        <w:rPr>
          <w:b w:val="0"/>
        </w:rPr>
      </w:pPr>
      <w:r w:rsidRPr="003A1EF7">
        <w:rPr>
          <w:b w:val="0"/>
        </w:rPr>
        <w:t xml:space="preserve">V současné době statutární město Zlín disponuje kapacitou </w:t>
      </w:r>
      <w:r w:rsidR="003A1EF7" w:rsidRPr="003A1EF7">
        <w:rPr>
          <w:b w:val="0"/>
        </w:rPr>
        <w:t xml:space="preserve">90 </w:t>
      </w:r>
      <w:r w:rsidRPr="003A1EF7">
        <w:rPr>
          <w:b w:val="0"/>
        </w:rPr>
        <w:t xml:space="preserve">tříd, které navštěvuje </w:t>
      </w:r>
      <w:r w:rsidR="009F285B" w:rsidRPr="003A1EF7">
        <w:rPr>
          <w:b w:val="0"/>
        </w:rPr>
        <w:t xml:space="preserve">2 </w:t>
      </w:r>
      <w:r w:rsidR="00350F01">
        <w:rPr>
          <w:b w:val="0"/>
        </w:rPr>
        <w:t>268</w:t>
      </w:r>
      <w:r w:rsidR="009F285B" w:rsidRPr="003A1EF7">
        <w:rPr>
          <w:b w:val="0"/>
        </w:rPr>
        <w:t xml:space="preserve"> </w:t>
      </w:r>
      <w:r w:rsidRPr="003A1EF7">
        <w:rPr>
          <w:b w:val="0"/>
        </w:rPr>
        <w:t xml:space="preserve">dětí. </w:t>
      </w:r>
    </w:p>
    <w:p w14:paraId="7A080227" w14:textId="77777777" w:rsidR="00677891" w:rsidRPr="00FD1B50" w:rsidRDefault="00677891" w:rsidP="00A13754">
      <w:pPr>
        <w:pStyle w:val="Popisektabulekaobrzk"/>
        <w:rPr>
          <w:b w:val="0"/>
          <w:color w:val="FF0000"/>
        </w:rPr>
      </w:pPr>
    </w:p>
    <w:p w14:paraId="2047802B" w14:textId="77777777" w:rsidR="00677891" w:rsidRDefault="00677891" w:rsidP="00677891">
      <w:pPr>
        <w:pStyle w:val="Popisektabulekaobrzk"/>
        <w:jc w:val="center"/>
      </w:pPr>
      <w:r>
        <w:t>Počty dětí v mateřských školách, zřizovaných městem Zlínem</w:t>
      </w:r>
    </w:p>
    <w:tbl>
      <w:tblPr>
        <w:tblW w:w="8950" w:type="dxa"/>
        <w:jc w:val="center"/>
        <w:tblCellMar>
          <w:left w:w="70" w:type="dxa"/>
          <w:right w:w="70" w:type="dxa"/>
        </w:tblCellMar>
        <w:tblLook w:val="0000" w:firstRow="0" w:lastRow="0" w:firstColumn="0" w:lastColumn="0" w:noHBand="0" w:noVBand="0"/>
      </w:tblPr>
      <w:tblGrid>
        <w:gridCol w:w="1630"/>
        <w:gridCol w:w="1800"/>
        <w:gridCol w:w="840"/>
        <w:gridCol w:w="720"/>
        <w:gridCol w:w="840"/>
        <w:gridCol w:w="720"/>
        <w:gridCol w:w="720"/>
        <w:gridCol w:w="840"/>
        <w:gridCol w:w="840"/>
      </w:tblGrid>
      <w:tr w:rsidR="00677891" w:rsidRPr="00B16129" w14:paraId="5730D6DC" w14:textId="77777777" w:rsidTr="00A6196E">
        <w:trPr>
          <w:trHeight w:val="264"/>
          <w:jc w:val="center"/>
        </w:trPr>
        <w:tc>
          <w:tcPr>
            <w:tcW w:w="1630" w:type="dxa"/>
            <w:vMerge w:val="restart"/>
            <w:tcBorders>
              <w:top w:val="single" w:sz="8" w:space="0" w:color="auto"/>
              <w:left w:val="single" w:sz="8" w:space="0" w:color="auto"/>
              <w:bottom w:val="single" w:sz="4" w:space="0" w:color="auto"/>
              <w:right w:val="single" w:sz="4" w:space="0" w:color="auto"/>
            </w:tcBorders>
            <w:shd w:val="clear" w:color="auto" w:fill="E3E3E3"/>
            <w:vAlign w:val="bottom"/>
          </w:tcPr>
          <w:p w14:paraId="720CAEAF" w14:textId="77777777" w:rsidR="00677891" w:rsidRPr="00B16129" w:rsidRDefault="00677891" w:rsidP="00A6196E">
            <w:pPr>
              <w:jc w:val="center"/>
              <w:rPr>
                <w:b/>
                <w:bCs/>
                <w:sz w:val="16"/>
                <w:szCs w:val="16"/>
              </w:rPr>
            </w:pPr>
            <w:r w:rsidRPr="00B16129">
              <w:rPr>
                <w:b/>
                <w:bCs/>
                <w:sz w:val="16"/>
                <w:szCs w:val="16"/>
              </w:rPr>
              <w:t>Mateřská škola</w:t>
            </w:r>
          </w:p>
        </w:tc>
        <w:tc>
          <w:tcPr>
            <w:tcW w:w="1800" w:type="dxa"/>
            <w:vMerge w:val="restart"/>
            <w:tcBorders>
              <w:top w:val="single" w:sz="8" w:space="0" w:color="auto"/>
              <w:left w:val="single" w:sz="4" w:space="0" w:color="auto"/>
              <w:bottom w:val="single" w:sz="4" w:space="0" w:color="auto"/>
              <w:right w:val="nil"/>
            </w:tcBorders>
            <w:shd w:val="clear" w:color="auto" w:fill="E3E3E3"/>
            <w:vAlign w:val="bottom"/>
          </w:tcPr>
          <w:p w14:paraId="6B967133" w14:textId="77777777" w:rsidR="00677891" w:rsidRPr="00B16129" w:rsidRDefault="00677891" w:rsidP="00A6196E">
            <w:pPr>
              <w:jc w:val="center"/>
              <w:rPr>
                <w:b/>
                <w:bCs/>
                <w:i/>
                <w:iCs/>
                <w:sz w:val="16"/>
                <w:szCs w:val="16"/>
              </w:rPr>
            </w:pPr>
            <w:r w:rsidRPr="00B16129">
              <w:rPr>
                <w:b/>
                <w:bCs/>
                <w:i/>
                <w:iCs/>
                <w:sz w:val="16"/>
                <w:szCs w:val="16"/>
              </w:rPr>
              <w:t>ředitelka</w:t>
            </w:r>
          </w:p>
        </w:tc>
        <w:tc>
          <w:tcPr>
            <w:tcW w:w="5520" w:type="dxa"/>
            <w:gridSpan w:val="7"/>
            <w:tcBorders>
              <w:top w:val="single" w:sz="8" w:space="0" w:color="auto"/>
              <w:left w:val="single" w:sz="8" w:space="0" w:color="auto"/>
              <w:bottom w:val="single" w:sz="4" w:space="0" w:color="auto"/>
              <w:right w:val="single" w:sz="8" w:space="0" w:color="000000"/>
            </w:tcBorders>
            <w:shd w:val="clear" w:color="auto" w:fill="E3E3E3"/>
            <w:noWrap/>
            <w:vAlign w:val="bottom"/>
          </w:tcPr>
          <w:p w14:paraId="058194A9" w14:textId="77777777" w:rsidR="00677891" w:rsidRPr="00B16129" w:rsidRDefault="00677891" w:rsidP="00A6196E">
            <w:pPr>
              <w:jc w:val="center"/>
              <w:rPr>
                <w:b/>
                <w:bCs/>
                <w:sz w:val="16"/>
                <w:szCs w:val="16"/>
              </w:rPr>
            </w:pPr>
            <w:r w:rsidRPr="00B16129">
              <w:rPr>
                <w:b/>
                <w:bCs/>
                <w:sz w:val="16"/>
                <w:szCs w:val="16"/>
              </w:rPr>
              <w:t>Počty dětí MŠ</w:t>
            </w:r>
          </w:p>
        </w:tc>
      </w:tr>
      <w:tr w:rsidR="00677891" w:rsidRPr="00B16129" w14:paraId="4DB7CE49" w14:textId="77777777" w:rsidTr="00A6196E">
        <w:trPr>
          <w:trHeight w:val="264"/>
          <w:jc w:val="center"/>
        </w:trPr>
        <w:tc>
          <w:tcPr>
            <w:tcW w:w="1630" w:type="dxa"/>
            <w:vMerge/>
            <w:tcBorders>
              <w:top w:val="single" w:sz="8" w:space="0" w:color="auto"/>
              <w:left w:val="single" w:sz="8" w:space="0" w:color="auto"/>
              <w:bottom w:val="single" w:sz="4" w:space="0" w:color="auto"/>
              <w:right w:val="single" w:sz="4" w:space="0" w:color="auto"/>
            </w:tcBorders>
            <w:vAlign w:val="center"/>
          </w:tcPr>
          <w:p w14:paraId="07AF89FF" w14:textId="77777777" w:rsidR="00677891" w:rsidRPr="00B16129" w:rsidRDefault="00677891" w:rsidP="00A6196E">
            <w:pPr>
              <w:rPr>
                <w:b/>
                <w:bCs/>
                <w:sz w:val="16"/>
                <w:szCs w:val="16"/>
              </w:rPr>
            </w:pPr>
          </w:p>
        </w:tc>
        <w:tc>
          <w:tcPr>
            <w:tcW w:w="1800" w:type="dxa"/>
            <w:vMerge/>
            <w:tcBorders>
              <w:top w:val="single" w:sz="8" w:space="0" w:color="auto"/>
              <w:left w:val="single" w:sz="4" w:space="0" w:color="auto"/>
              <w:bottom w:val="single" w:sz="4" w:space="0" w:color="auto"/>
              <w:right w:val="nil"/>
            </w:tcBorders>
            <w:vAlign w:val="center"/>
          </w:tcPr>
          <w:p w14:paraId="744DA778" w14:textId="77777777" w:rsidR="00677891" w:rsidRPr="00B16129" w:rsidRDefault="00677891" w:rsidP="00A6196E">
            <w:pPr>
              <w:rPr>
                <w:b/>
                <w:bCs/>
                <w:i/>
                <w:iCs/>
                <w:sz w:val="16"/>
                <w:szCs w:val="16"/>
              </w:rPr>
            </w:pPr>
          </w:p>
        </w:tc>
        <w:tc>
          <w:tcPr>
            <w:tcW w:w="840" w:type="dxa"/>
            <w:tcBorders>
              <w:top w:val="nil"/>
              <w:left w:val="single" w:sz="8" w:space="0" w:color="auto"/>
              <w:bottom w:val="single" w:sz="4" w:space="0" w:color="auto"/>
              <w:right w:val="single" w:sz="4" w:space="0" w:color="auto"/>
            </w:tcBorders>
            <w:shd w:val="clear" w:color="auto" w:fill="E3E3E3"/>
            <w:vAlign w:val="bottom"/>
          </w:tcPr>
          <w:p w14:paraId="621E8A65" w14:textId="77777777" w:rsidR="00677891" w:rsidRPr="00B16129" w:rsidRDefault="00677891" w:rsidP="00A347BF">
            <w:pPr>
              <w:jc w:val="center"/>
              <w:rPr>
                <w:b/>
                <w:bCs/>
                <w:sz w:val="16"/>
                <w:szCs w:val="16"/>
              </w:rPr>
            </w:pPr>
            <w:r w:rsidRPr="00B16129">
              <w:rPr>
                <w:b/>
                <w:bCs/>
                <w:sz w:val="16"/>
                <w:szCs w:val="16"/>
              </w:rPr>
              <w:t>20</w:t>
            </w:r>
            <w:r w:rsidR="00A347BF">
              <w:rPr>
                <w:b/>
                <w:bCs/>
                <w:sz w:val="16"/>
                <w:szCs w:val="16"/>
              </w:rPr>
              <w:t>15</w:t>
            </w:r>
            <w:r w:rsidRPr="00B16129">
              <w:rPr>
                <w:b/>
                <w:bCs/>
                <w:sz w:val="16"/>
                <w:szCs w:val="16"/>
              </w:rPr>
              <w:t>/</w:t>
            </w:r>
            <w:r w:rsidR="00A347BF">
              <w:rPr>
                <w:b/>
                <w:bCs/>
                <w:sz w:val="16"/>
                <w:szCs w:val="16"/>
              </w:rPr>
              <w:t>16</w:t>
            </w:r>
          </w:p>
        </w:tc>
        <w:tc>
          <w:tcPr>
            <w:tcW w:w="720" w:type="dxa"/>
            <w:tcBorders>
              <w:top w:val="nil"/>
              <w:left w:val="nil"/>
              <w:bottom w:val="single" w:sz="4" w:space="0" w:color="auto"/>
              <w:right w:val="single" w:sz="4" w:space="0" w:color="auto"/>
            </w:tcBorders>
            <w:shd w:val="clear" w:color="auto" w:fill="E3E3E3"/>
            <w:noWrap/>
            <w:vAlign w:val="bottom"/>
          </w:tcPr>
          <w:p w14:paraId="48B042CC" w14:textId="77777777" w:rsidR="00677891" w:rsidRPr="00B16129" w:rsidRDefault="00677891" w:rsidP="00A347BF">
            <w:pPr>
              <w:rPr>
                <w:b/>
                <w:bCs/>
                <w:sz w:val="16"/>
                <w:szCs w:val="16"/>
              </w:rPr>
            </w:pPr>
            <w:r w:rsidRPr="00B16129">
              <w:rPr>
                <w:b/>
                <w:bCs/>
                <w:sz w:val="16"/>
                <w:szCs w:val="16"/>
              </w:rPr>
              <w:t>20</w:t>
            </w:r>
            <w:r w:rsidR="00A347BF">
              <w:rPr>
                <w:b/>
                <w:bCs/>
                <w:sz w:val="16"/>
                <w:szCs w:val="16"/>
              </w:rPr>
              <w:t>16</w:t>
            </w:r>
            <w:r w:rsidRPr="00B16129">
              <w:rPr>
                <w:b/>
                <w:bCs/>
                <w:sz w:val="16"/>
                <w:szCs w:val="16"/>
              </w:rPr>
              <w:t>/</w:t>
            </w:r>
            <w:r w:rsidR="00A347BF">
              <w:rPr>
                <w:b/>
                <w:bCs/>
                <w:sz w:val="16"/>
                <w:szCs w:val="16"/>
              </w:rPr>
              <w:t>1</w:t>
            </w:r>
            <w:r w:rsidRPr="00B16129">
              <w:rPr>
                <w:b/>
                <w:bCs/>
                <w:sz w:val="16"/>
                <w:szCs w:val="16"/>
              </w:rPr>
              <w:t>7</w:t>
            </w:r>
          </w:p>
        </w:tc>
        <w:tc>
          <w:tcPr>
            <w:tcW w:w="840" w:type="dxa"/>
            <w:tcBorders>
              <w:top w:val="nil"/>
              <w:left w:val="nil"/>
              <w:bottom w:val="single" w:sz="4" w:space="0" w:color="auto"/>
              <w:right w:val="single" w:sz="4" w:space="0" w:color="auto"/>
            </w:tcBorders>
            <w:shd w:val="clear" w:color="auto" w:fill="E3E3E3"/>
            <w:noWrap/>
            <w:vAlign w:val="bottom"/>
          </w:tcPr>
          <w:p w14:paraId="2CFF5A7C" w14:textId="77777777" w:rsidR="00677891" w:rsidRPr="00B16129" w:rsidRDefault="00677891" w:rsidP="00A347BF">
            <w:pPr>
              <w:rPr>
                <w:b/>
                <w:bCs/>
                <w:sz w:val="16"/>
                <w:szCs w:val="16"/>
              </w:rPr>
            </w:pPr>
            <w:r w:rsidRPr="00B16129">
              <w:rPr>
                <w:b/>
                <w:bCs/>
                <w:sz w:val="16"/>
                <w:szCs w:val="16"/>
              </w:rPr>
              <w:t>20</w:t>
            </w:r>
            <w:r w:rsidR="00A347BF">
              <w:rPr>
                <w:b/>
                <w:bCs/>
                <w:sz w:val="16"/>
                <w:szCs w:val="16"/>
              </w:rPr>
              <w:t>17</w:t>
            </w:r>
            <w:r w:rsidRPr="00B16129">
              <w:rPr>
                <w:b/>
                <w:bCs/>
                <w:sz w:val="16"/>
                <w:szCs w:val="16"/>
              </w:rPr>
              <w:t>/1</w:t>
            </w:r>
            <w:r w:rsidR="00A347BF">
              <w:rPr>
                <w:b/>
                <w:bCs/>
                <w:sz w:val="16"/>
                <w:szCs w:val="16"/>
              </w:rPr>
              <w:t>8</w:t>
            </w:r>
          </w:p>
        </w:tc>
        <w:tc>
          <w:tcPr>
            <w:tcW w:w="720" w:type="dxa"/>
            <w:tcBorders>
              <w:top w:val="nil"/>
              <w:left w:val="nil"/>
              <w:bottom w:val="single" w:sz="4" w:space="0" w:color="auto"/>
              <w:right w:val="single" w:sz="4" w:space="0" w:color="auto"/>
            </w:tcBorders>
            <w:shd w:val="clear" w:color="auto" w:fill="E3E3E3"/>
            <w:noWrap/>
            <w:vAlign w:val="bottom"/>
          </w:tcPr>
          <w:p w14:paraId="5B3F20BC" w14:textId="77777777" w:rsidR="00677891" w:rsidRPr="00B16129" w:rsidRDefault="00677891" w:rsidP="00A347BF">
            <w:pPr>
              <w:rPr>
                <w:b/>
                <w:bCs/>
                <w:sz w:val="16"/>
                <w:szCs w:val="16"/>
              </w:rPr>
            </w:pPr>
            <w:r w:rsidRPr="00B16129">
              <w:rPr>
                <w:b/>
                <w:bCs/>
                <w:sz w:val="16"/>
                <w:szCs w:val="16"/>
              </w:rPr>
              <w:t>201</w:t>
            </w:r>
            <w:r w:rsidR="00A347BF">
              <w:rPr>
                <w:b/>
                <w:bCs/>
                <w:sz w:val="16"/>
                <w:szCs w:val="16"/>
              </w:rPr>
              <w:t>8</w:t>
            </w:r>
            <w:r w:rsidRPr="00B16129">
              <w:rPr>
                <w:b/>
                <w:bCs/>
                <w:sz w:val="16"/>
                <w:szCs w:val="16"/>
              </w:rPr>
              <w:t>/1</w:t>
            </w:r>
            <w:r w:rsidR="00A347BF">
              <w:rPr>
                <w:b/>
                <w:bCs/>
                <w:sz w:val="16"/>
                <w:szCs w:val="16"/>
              </w:rPr>
              <w:t>9</w:t>
            </w:r>
          </w:p>
        </w:tc>
        <w:tc>
          <w:tcPr>
            <w:tcW w:w="720" w:type="dxa"/>
            <w:tcBorders>
              <w:top w:val="nil"/>
              <w:left w:val="nil"/>
              <w:bottom w:val="single" w:sz="4" w:space="0" w:color="auto"/>
              <w:right w:val="single" w:sz="4" w:space="0" w:color="auto"/>
            </w:tcBorders>
            <w:shd w:val="clear" w:color="auto" w:fill="E3E3E3"/>
            <w:noWrap/>
            <w:vAlign w:val="bottom"/>
          </w:tcPr>
          <w:p w14:paraId="1FD7B666" w14:textId="77777777" w:rsidR="00677891" w:rsidRPr="00B16129" w:rsidRDefault="00677891" w:rsidP="00A347BF">
            <w:pPr>
              <w:rPr>
                <w:b/>
                <w:bCs/>
                <w:sz w:val="16"/>
                <w:szCs w:val="16"/>
              </w:rPr>
            </w:pPr>
            <w:r w:rsidRPr="00B16129">
              <w:rPr>
                <w:b/>
                <w:bCs/>
                <w:sz w:val="16"/>
                <w:szCs w:val="16"/>
              </w:rPr>
              <w:t>20</w:t>
            </w:r>
            <w:r w:rsidR="00A347BF">
              <w:rPr>
                <w:b/>
                <w:bCs/>
                <w:sz w:val="16"/>
                <w:szCs w:val="16"/>
              </w:rPr>
              <w:t>19</w:t>
            </w:r>
            <w:r w:rsidRPr="00B16129">
              <w:rPr>
                <w:b/>
                <w:bCs/>
                <w:sz w:val="16"/>
                <w:szCs w:val="16"/>
              </w:rPr>
              <w:t>/</w:t>
            </w:r>
            <w:r w:rsidR="00A347BF">
              <w:rPr>
                <w:b/>
                <w:bCs/>
                <w:sz w:val="16"/>
                <w:szCs w:val="16"/>
              </w:rPr>
              <w:t>20</w:t>
            </w:r>
          </w:p>
        </w:tc>
        <w:tc>
          <w:tcPr>
            <w:tcW w:w="840" w:type="dxa"/>
            <w:tcBorders>
              <w:top w:val="nil"/>
              <w:left w:val="nil"/>
              <w:bottom w:val="single" w:sz="4" w:space="0" w:color="auto"/>
              <w:right w:val="single" w:sz="4" w:space="0" w:color="auto"/>
            </w:tcBorders>
            <w:shd w:val="clear" w:color="auto" w:fill="E3E3E3"/>
            <w:noWrap/>
            <w:vAlign w:val="bottom"/>
          </w:tcPr>
          <w:p w14:paraId="317D2253" w14:textId="77777777" w:rsidR="00677891" w:rsidRPr="00B16129" w:rsidRDefault="00677891" w:rsidP="00A347BF">
            <w:pPr>
              <w:rPr>
                <w:b/>
                <w:bCs/>
                <w:sz w:val="16"/>
                <w:szCs w:val="16"/>
              </w:rPr>
            </w:pPr>
            <w:r w:rsidRPr="00B16129">
              <w:rPr>
                <w:b/>
                <w:bCs/>
                <w:sz w:val="16"/>
                <w:szCs w:val="16"/>
              </w:rPr>
              <w:t>20</w:t>
            </w:r>
            <w:r w:rsidR="00A347BF">
              <w:rPr>
                <w:b/>
                <w:bCs/>
                <w:sz w:val="16"/>
                <w:szCs w:val="16"/>
              </w:rPr>
              <w:t>20</w:t>
            </w:r>
            <w:r w:rsidRPr="00B16129">
              <w:rPr>
                <w:b/>
                <w:bCs/>
                <w:sz w:val="16"/>
                <w:szCs w:val="16"/>
              </w:rPr>
              <w:t>/</w:t>
            </w:r>
            <w:r w:rsidR="00A347BF">
              <w:rPr>
                <w:b/>
                <w:bCs/>
                <w:sz w:val="16"/>
                <w:szCs w:val="16"/>
              </w:rPr>
              <w:t>21</w:t>
            </w:r>
          </w:p>
        </w:tc>
        <w:tc>
          <w:tcPr>
            <w:tcW w:w="840" w:type="dxa"/>
            <w:tcBorders>
              <w:top w:val="nil"/>
              <w:left w:val="nil"/>
              <w:bottom w:val="single" w:sz="4" w:space="0" w:color="auto"/>
              <w:right w:val="single" w:sz="8" w:space="0" w:color="auto"/>
            </w:tcBorders>
            <w:shd w:val="clear" w:color="auto" w:fill="E3E3E3"/>
            <w:noWrap/>
            <w:vAlign w:val="bottom"/>
          </w:tcPr>
          <w:p w14:paraId="289A97A1" w14:textId="77777777" w:rsidR="00677891" w:rsidRPr="00A347BF" w:rsidRDefault="00677891" w:rsidP="00A6196E">
            <w:pPr>
              <w:rPr>
                <w:b/>
                <w:bCs/>
                <w:color w:val="FF0000"/>
                <w:sz w:val="16"/>
                <w:szCs w:val="16"/>
              </w:rPr>
            </w:pPr>
          </w:p>
        </w:tc>
      </w:tr>
      <w:tr w:rsidR="00677891" w:rsidRPr="00B16129" w14:paraId="0D8DEEB8" w14:textId="77777777" w:rsidTr="00A6196E">
        <w:trPr>
          <w:trHeight w:val="264"/>
          <w:jc w:val="center"/>
        </w:trPr>
        <w:tc>
          <w:tcPr>
            <w:tcW w:w="1630" w:type="dxa"/>
            <w:tcBorders>
              <w:top w:val="nil"/>
              <w:left w:val="single" w:sz="8" w:space="0" w:color="auto"/>
              <w:bottom w:val="single" w:sz="4" w:space="0" w:color="auto"/>
              <w:right w:val="single" w:sz="4" w:space="0" w:color="auto"/>
            </w:tcBorders>
            <w:shd w:val="clear" w:color="auto" w:fill="FFFFC0"/>
            <w:noWrap/>
            <w:vAlign w:val="bottom"/>
          </w:tcPr>
          <w:p w14:paraId="1F719559" w14:textId="77777777" w:rsidR="00677891" w:rsidRPr="00B16129" w:rsidRDefault="00677891" w:rsidP="00A6196E">
            <w:pPr>
              <w:rPr>
                <w:sz w:val="16"/>
                <w:szCs w:val="16"/>
              </w:rPr>
            </w:pPr>
            <w:r w:rsidRPr="00B16129">
              <w:rPr>
                <w:sz w:val="16"/>
                <w:szCs w:val="16"/>
              </w:rPr>
              <w:t>Budovatelská 4819</w:t>
            </w:r>
          </w:p>
        </w:tc>
        <w:tc>
          <w:tcPr>
            <w:tcW w:w="1800" w:type="dxa"/>
            <w:tcBorders>
              <w:top w:val="nil"/>
              <w:left w:val="nil"/>
              <w:bottom w:val="single" w:sz="4" w:space="0" w:color="auto"/>
              <w:right w:val="nil"/>
            </w:tcBorders>
            <w:shd w:val="clear" w:color="auto" w:fill="FFFFC0"/>
            <w:noWrap/>
            <w:vAlign w:val="bottom"/>
          </w:tcPr>
          <w:p w14:paraId="637B2E1A" w14:textId="77777777" w:rsidR="00677891" w:rsidRPr="007F6757" w:rsidRDefault="005779BA" w:rsidP="00A6196E">
            <w:pPr>
              <w:rPr>
                <w:i/>
                <w:iCs/>
                <w:sz w:val="16"/>
                <w:szCs w:val="16"/>
              </w:rPr>
            </w:pPr>
            <w:r w:rsidRPr="007F6757">
              <w:rPr>
                <w:i/>
                <w:iCs/>
                <w:sz w:val="16"/>
                <w:szCs w:val="16"/>
              </w:rPr>
              <w:t>Bc. Havelka Marek</w:t>
            </w:r>
          </w:p>
        </w:tc>
        <w:tc>
          <w:tcPr>
            <w:tcW w:w="840" w:type="dxa"/>
            <w:tcBorders>
              <w:top w:val="nil"/>
              <w:left w:val="single" w:sz="8" w:space="0" w:color="auto"/>
              <w:bottom w:val="single" w:sz="4" w:space="0" w:color="auto"/>
              <w:right w:val="single" w:sz="4" w:space="0" w:color="auto"/>
            </w:tcBorders>
            <w:shd w:val="clear" w:color="auto" w:fill="FFFFFF"/>
            <w:noWrap/>
            <w:vAlign w:val="center"/>
          </w:tcPr>
          <w:p w14:paraId="07A4932F" w14:textId="77777777" w:rsidR="00677891" w:rsidRPr="007F50BD" w:rsidRDefault="00933604" w:rsidP="00A6196E">
            <w:pPr>
              <w:jc w:val="center"/>
              <w:rPr>
                <w:sz w:val="16"/>
                <w:szCs w:val="16"/>
              </w:rPr>
            </w:pPr>
            <w:r>
              <w:rPr>
                <w:sz w:val="16"/>
                <w:szCs w:val="16"/>
              </w:rPr>
              <w:t>139</w:t>
            </w:r>
          </w:p>
        </w:tc>
        <w:tc>
          <w:tcPr>
            <w:tcW w:w="720" w:type="dxa"/>
            <w:tcBorders>
              <w:top w:val="nil"/>
              <w:left w:val="nil"/>
              <w:bottom w:val="single" w:sz="4" w:space="0" w:color="auto"/>
              <w:right w:val="single" w:sz="4" w:space="0" w:color="auto"/>
            </w:tcBorders>
            <w:shd w:val="clear" w:color="auto" w:fill="FFFFFF"/>
            <w:noWrap/>
            <w:vAlign w:val="center"/>
          </w:tcPr>
          <w:p w14:paraId="4FAF2F97" w14:textId="77777777" w:rsidR="00677891" w:rsidRPr="00B16129" w:rsidRDefault="003136E2" w:rsidP="00A6196E">
            <w:pPr>
              <w:jc w:val="center"/>
              <w:rPr>
                <w:sz w:val="16"/>
                <w:szCs w:val="16"/>
              </w:rPr>
            </w:pPr>
            <w:r>
              <w:rPr>
                <w:sz w:val="16"/>
                <w:szCs w:val="16"/>
              </w:rPr>
              <w:t>139</w:t>
            </w:r>
          </w:p>
        </w:tc>
        <w:tc>
          <w:tcPr>
            <w:tcW w:w="840" w:type="dxa"/>
            <w:tcBorders>
              <w:top w:val="nil"/>
              <w:left w:val="nil"/>
              <w:bottom w:val="single" w:sz="4" w:space="0" w:color="auto"/>
              <w:right w:val="single" w:sz="4" w:space="0" w:color="auto"/>
            </w:tcBorders>
            <w:shd w:val="clear" w:color="auto" w:fill="FFFFFF"/>
            <w:noWrap/>
            <w:vAlign w:val="bottom"/>
          </w:tcPr>
          <w:p w14:paraId="0EC19291" w14:textId="77777777" w:rsidR="00677891" w:rsidRPr="00B16129" w:rsidRDefault="003136E2" w:rsidP="00A6196E">
            <w:pPr>
              <w:jc w:val="center"/>
              <w:rPr>
                <w:sz w:val="16"/>
                <w:szCs w:val="16"/>
              </w:rPr>
            </w:pPr>
            <w:r>
              <w:rPr>
                <w:sz w:val="16"/>
                <w:szCs w:val="16"/>
              </w:rPr>
              <w:t>139</w:t>
            </w:r>
          </w:p>
        </w:tc>
        <w:tc>
          <w:tcPr>
            <w:tcW w:w="720" w:type="dxa"/>
            <w:tcBorders>
              <w:top w:val="nil"/>
              <w:left w:val="nil"/>
              <w:bottom w:val="single" w:sz="4" w:space="0" w:color="auto"/>
              <w:right w:val="single" w:sz="4" w:space="0" w:color="auto"/>
            </w:tcBorders>
            <w:shd w:val="clear" w:color="auto" w:fill="FFFFFF"/>
            <w:noWrap/>
            <w:vAlign w:val="bottom"/>
          </w:tcPr>
          <w:p w14:paraId="33208EEE" w14:textId="77777777" w:rsidR="00677891" w:rsidRPr="00B16129" w:rsidRDefault="003136E2" w:rsidP="00A6196E">
            <w:pPr>
              <w:jc w:val="center"/>
              <w:rPr>
                <w:sz w:val="16"/>
                <w:szCs w:val="16"/>
              </w:rPr>
            </w:pPr>
            <w:r>
              <w:rPr>
                <w:sz w:val="16"/>
                <w:szCs w:val="16"/>
              </w:rPr>
              <w:t>139</w:t>
            </w:r>
          </w:p>
        </w:tc>
        <w:tc>
          <w:tcPr>
            <w:tcW w:w="720" w:type="dxa"/>
            <w:tcBorders>
              <w:top w:val="nil"/>
              <w:left w:val="nil"/>
              <w:bottom w:val="single" w:sz="4" w:space="0" w:color="auto"/>
              <w:right w:val="single" w:sz="4" w:space="0" w:color="auto"/>
            </w:tcBorders>
            <w:shd w:val="clear" w:color="auto" w:fill="FFFFFF"/>
            <w:noWrap/>
            <w:vAlign w:val="bottom"/>
          </w:tcPr>
          <w:p w14:paraId="03181A87" w14:textId="77777777" w:rsidR="00677891" w:rsidRPr="00B16129" w:rsidRDefault="00677891" w:rsidP="003136E2">
            <w:pPr>
              <w:jc w:val="center"/>
              <w:rPr>
                <w:sz w:val="16"/>
                <w:szCs w:val="16"/>
              </w:rPr>
            </w:pPr>
            <w:r w:rsidRPr="00B16129">
              <w:rPr>
                <w:sz w:val="16"/>
                <w:szCs w:val="16"/>
              </w:rPr>
              <w:t>13</w:t>
            </w:r>
            <w:r w:rsidR="003136E2">
              <w:rPr>
                <w:sz w:val="16"/>
                <w:szCs w:val="16"/>
              </w:rPr>
              <w:t>6</w:t>
            </w:r>
          </w:p>
        </w:tc>
        <w:tc>
          <w:tcPr>
            <w:tcW w:w="840" w:type="dxa"/>
            <w:tcBorders>
              <w:top w:val="nil"/>
              <w:left w:val="nil"/>
              <w:bottom w:val="single" w:sz="4" w:space="0" w:color="auto"/>
              <w:right w:val="single" w:sz="4" w:space="0" w:color="auto"/>
            </w:tcBorders>
            <w:shd w:val="clear" w:color="auto" w:fill="FFFFFF"/>
            <w:noWrap/>
            <w:vAlign w:val="bottom"/>
          </w:tcPr>
          <w:p w14:paraId="4EBE6D42" w14:textId="77777777" w:rsidR="00677891" w:rsidRPr="007A32DD" w:rsidRDefault="00677891" w:rsidP="00A6196E">
            <w:pPr>
              <w:jc w:val="center"/>
              <w:rPr>
                <w:color w:val="FF0000"/>
                <w:sz w:val="16"/>
                <w:szCs w:val="16"/>
              </w:rPr>
            </w:pPr>
          </w:p>
        </w:tc>
        <w:tc>
          <w:tcPr>
            <w:tcW w:w="840" w:type="dxa"/>
            <w:tcBorders>
              <w:top w:val="nil"/>
              <w:left w:val="nil"/>
              <w:bottom w:val="single" w:sz="4" w:space="0" w:color="auto"/>
              <w:right w:val="single" w:sz="8" w:space="0" w:color="auto"/>
            </w:tcBorders>
            <w:shd w:val="clear" w:color="auto" w:fill="FFFFFF"/>
            <w:noWrap/>
            <w:vAlign w:val="bottom"/>
          </w:tcPr>
          <w:p w14:paraId="7A724A00" w14:textId="77777777" w:rsidR="00677891" w:rsidRPr="007A32DD" w:rsidRDefault="00677891" w:rsidP="00A6196E">
            <w:pPr>
              <w:jc w:val="center"/>
              <w:rPr>
                <w:color w:val="FF0000"/>
                <w:sz w:val="16"/>
                <w:szCs w:val="16"/>
              </w:rPr>
            </w:pPr>
          </w:p>
        </w:tc>
      </w:tr>
      <w:tr w:rsidR="00677891" w:rsidRPr="00B16129" w14:paraId="69B7D74B" w14:textId="77777777" w:rsidTr="00A6196E">
        <w:trPr>
          <w:trHeight w:val="264"/>
          <w:jc w:val="center"/>
        </w:trPr>
        <w:tc>
          <w:tcPr>
            <w:tcW w:w="1630" w:type="dxa"/>
            <w:tcBorders>
              <w:top w:val="nil"/>
              <w:left w:val="single" w:sz="8" w:space="0" w:color="auto"/>
              <w:bottom w:val="single" w:sz="4" w:space="0" w:color="auto"/>
              <w:right w:val="single" w:sz="4" w:space="0" w:color="auto"/>
            </w:tcBorders>
            <w:shd w:val="clear" w:color="auto" w:fill="FFFFC0"/>
            <w:noWrap/>
            <w:vAlign w:val="bottom"/>
          </w:tcPr>
          <w:p w14:paraId="190BC11E" w14:textId="77777777" w:rsidR="00677891" w:rsidRPr="00B16129" w:rsidRDefault="00677891" w:rsidP="00A6196E">
            <w:pPr>
              <w:rPr>
                <w:sz w:val="16"/>
                <w:szCs w:val="16"/>
              </w:rPr>
            </w:pPr>
            <w:r w:rsidRPr="00B16129">
              <w:rPr>
                <w:sz w:val="16"/>
                <w:szCs w:val="16"/>
              </w:rPr>
              <w:t>Osvoboditelů 3778</w:t>
            </w:r>
          </w:p>
        </w:tc>
        <w:tc>
          <w:tcPr>
            <w:tcW w:w="1800" w:type="dxa"/>
            <w:tcBorders>
              <w:top w:val="nil"/>
              <w:left w:val="nil"/>
              <w:bottom w:val="single" w:sz="4" w:space="0" w:color="auto"/>
              <w:right w:val="nil"/>
            </w:tcBorders>
            <w:shd w:val="clear" w:color="auto" w:fill="FFFFC0"/>
            <w:noWrap/>
            <w:vAlign w:val="bottom"/>
          </w:tcPr>
          <w:p w14:paraId="72FC5F2E" w14:textId="77777777" w:rsidR="00677891" w:rsidRPr="007F6757" w:rsidRDefault="00677891" w:rsidP="005779BA">
            <w:pPr>
              <w:rPr>
                <w:i/>
                <w:iCs/>
                <w:sz w:val="16"/>
                <w:szCs w:val="16"/>
              </w:rPr>
            </w:pPr>
            <w:r w:rsidRPr="007F6757">
              <w:rPr>
                <w:i/>
                <w:iCs/>
                <w:sz w:val="16"/>
                <w:szCs w:val="16"/>
              </w:rPr>
              <w:t>Mgr. Kadlčáková</w:t>
            </w:r>
            <w:r w:rsidR="005779BA" w:rsidRPr="007F6757">
              <w:rPr>
                <w:i/>
                <w:iCs/>
                <w:sz w:val="16"/>
                <w:szCs w:val="16"/>
              </w:rPr>
              <w:t xml:space="preserve"> Hana</w:t>
            </w:r>
          </w:p>
        </w:tc>
        <w:tc>
          <w:tcPr>
            <w:tcW w:w="840" w:type="dxa"/>
            <w:tcBorders>
              <w:top w:val="nil"/>
              <w:left w:val="single" w:sz="8" w:space="0" w:color="auto"/>
              <w:bottom w:val="single" w:sz="4" w:space="0" w:color="auto"/>
              <w:right w:val="single" w:sz="4" w:space="0" w:color="auto"/>
            </w:tcBorders>
            <w:shd w:val="clear" w:color="auto" w:fill="FFFFFF"/>
            <w:noWrap/>
            <w:vAlign w:val="center"/>
          </w:tcPr>
          <w:p w14:paraId="56DC6C42" w14:textId="77777777" w:rsidR="00677891" w:rsidRPr="007F50BD" w:rsidRDefault="00933604" w:rsidP="00A6196E">
            <w:pPr>
              <w:jc w:val="center"/>
              <w:rPr>
                <w:sz w:val="16"/>
                <w:szCs w:val="16"/>
              </w:rPr>
            </w:pPr>
            <w:r>
              <w:rPr>
                <w:sz w:val="16"/>
                <w:szCs w:val="16"/>
              </w:rPr>
              <w:t>159</w:t>
            </w:r>
          </w:p>
        </w:tc>
        <w:tc>
          <w:tcPr>
            <w:tcW w:w="720" w:type="dxa"/>
            <w:tcBorders>
              <w:top w:val="nil"/>
              <w:left w:val="nil"/>
              <w:bottom w:val="single" w:sz="4" w:space="0" w:color="auto"/>
              <w:right w:val="single" w:sz="4" w:space="0" w:color="auto"/>
            </w:tcBorders>
            <w:shd w:val="clear" w:color="auto" w:fill="FFFFFF"/>
            <w:noWrap/>
            <w:vAlign w:val="center"/>
          </w:tcPr>
          <w:p w14:paraId="61320641" w14:textId="77777777" w:rsidR="00677891" w:rsidRPr="00B16129" w:rsidRDefault="00075A79" w:rsidP="00A6196E">
            <w:pPr>
              <w:jc w:val="center"/>
              <w:rPr>
                <w:sz w:val="16"/>
                <w:szCs w:val="16"/>
              </w:rPr>
            </w:pPr>
            <w:r>
              <w:rPr>
                <w:sz w:val="16"/>
                <w:szCs w:val="16"/>
              </w:rPr>
              <w:t>159</w:t>
            </w:r>
          </w:p>
        </w:tc>
        <w:tc>
          <w:tcPr>
            <w:tcW w:w="840" w:type="dxa"/>
            <w:tcBorders>
              <w:top w:val="nil"/>
              <w:left w:val="nil"/>
              <w:bottom w:val="single" w:sz="4" w:space="0" w:color="auto"/>
              <w:right w:val="single" w:sz="4" w:space="0" w:color="auto"/>
            </w:tcBorders>
            <w:shd w:val="clear" w:color="auto" w:fill="FFFFFF"/>
            <w:noWrap/>
            <w:vAlign w:val="bottom"/>
          </w:tcPr>
          <w:p w14:paraId="5726C321" w14:textId="77777777" w:rsidR="00677891" w:rsidRPr="00B16129" w:rsidRDefault="00075A79" w:rsidP="00A6196E">
            <w:pPr>
              <w:jc w:val="center"/>
              <w:rPr>
                <w:sz w:val="16"/>
                <w:szCs w:val="16"/>
              </w:rPr>
            </w:pPr>
            <w:r>
              <w:rPr>
                <w:sz w:val="16"/>
                <w:szCs w:val="16"/>
              </w:rPr>
              <w:t>159</w:t>
            </w:r>
          </w:p>
        </w:tc>
        <w:tc>
          <w:tcPr>
            <w:tcW w:w="720" w:type="dxa"/>
            <w:tcBorders>
              <w:top w:val="nil"/>
              <w:left w:val="nil"/>
              <w:bottom w:val="single" w:sz="4" w:space="0" w:color="auto"/>
              <w:right w:val="single" w:sz="4" w:space="0" w:color="auto"/>
            </w:tcBorders>
            <w:shd w:val="clear" w:color="auto" w:fill="FFFFFF"/>
            <w:noWrap/>
            <w:vAlign w:val="bottom"/>
          </w:tcPr>
          <w:p w14:paraId="0518A8D3" w14:textId="77777777" w:rsidR="00677891" w:rsidRPr="00B16129" w:rsidRDefault="00075A79" w:rsidP="00A6196E">
            <w:pPr>
              <w:jc w:val="center"/>
              <w:rPr>
                <w:sz w:val="16"/>
                <w:szCs w:val="16"/>
              </w:rPr>
            </w:pPr>
            <w:r>
              <w:rPr>
                <w:sz w:val="16"/>
                <w:szCs w:val="16"/>
              </w:rPr>
              <w:t>154</w:t>
            </w:r>
          </w:p>
        </w:tc>
        <w:tc>
          <w:tcPr>
            <w:tcW w:w="720" w:type="dxa"/>
            <w:tcBorders>
              <w:top w:val="nil"/>
              <w:left w:val="nil"/>
              <w:bottom w:val="single" w:sz="4" w:space="0" w:color="auto"/>
              <w:right w:val="single" w:sz="4" w:space="0" w:color="auto"/>
            </w:tcBorders>
            <w:shd w:val="clear" w:color="auto" w:fill="FFFFFF"/>
            <w:noWrap/>
            <w:vAlign w:val="bottom"/>
          </w:tcPr>
          <w:p w14:paraId="1E116658" w14:textId="77777777" w:rsidR="00677891" w:rsidRPr="00B16129" w:rsidRDefault="00075A79" w:rsidP="00A6196E">
            <w:pPr>
              <w:jc w:val="center"/>
              <w:rPr>
                <w:sz w:val="16"/>
                <w:szCs w:val="16"/>
              </w:rPr>
            </w:pPr>
            <w:r>
              <w:rPr>
                <w:sz w:val="16"/>
                <w:szCs w:val="16"/>
              </w:rPr>
              <w:t>154</w:t>
            </w:r>
          </w:p>
        </w:tc>
        <w:tc>
          <w:tcPr>
            <w:tcW w:w="840" w:type="dxa"/>
            <w:tcBorders>
              <w:top w:val="nil"/>
              <w:left w:val="nil"/>
              <w:bottom w:val="single" w:sz="4" w:space="0" w:color="auto"/>
              <w:right w:val="single" w:sz="4" w:space="0" w:color="auto"/>
            </w:tcBorders>
            <w:shd w:val="clear" w:color="auto" w:fill="FFFFFF"/>
            <w:noWrap/>
            <w:vAlign w:val="bottom"/>
          </w:tcPr>
          <w:p w14:paraId="1C900095" w14:textId="77777777" w:rsidR="00677891" w:rsidRPr="007A32DD" w:rsidRDefault="00677891" w:rsidP="00A6196E">
            <w:pPr>
              <w:jc w:val="center"/>
              <w:rPr>
                <w:color w:val="FF0000"/>
                <w:sz w:val="16"/>
                <w:szCs w:val="16"/>
              </w:rPr>
            </w:pPr>
          </w:p>
        </w:tc>
        <w:tc>
          <w:tcPr>
            <w:tcW w:w="840" w:type="dxa"/>
            <w:tcBorders>
              <w:top w:val="nil"/>
              <w:left w:val="nil"/>
              <w:bottom w:val="single" w:sz="4" w:space="0" w:color="auto"/>
              <w:right w:val="single" w:sz="8" w:space="0" w:color="auto"/>
            </w:tcBorders>
            <w:shd w:val="clear" w:color="auto" w:fill="auto"/>
            <w:noWrap/>
            <w:vAlign w:val="bottom"/>
          </w:tcPr>
          <w:p w14:paraId="5B7319F6" w14:textId="77777777" w:rsidR="00677891" w:rsidRPr="007A32DD" w:rsidRDefault="00677891" w:rsidP="00A6196E">
            <w:pPr>
              <w:jc w:val="center"/>
              <w:rPr>
                <w:color w:val="FF0000"/>
                <w:sz w:val="16"/>
                <w:szCs w:val="16"/>
              </w:rPr>
            </w:pPr>
          </w:p>
        </w:tc>
      </w:tr>
      <w:tr w:rsidR="00677891" w:rsidRPr="00B16129" w14:paraId="7C03D0A1" w14:textId="77777777" w:rsidTr="00A6196E">
        <w:trPr>
          <w:trHeight w:val="264"/>
          <w:jc w:val="center"/>
        </w:trPr>
        <w:tc>
          <w:tcPr>
            <w:tcW w:w="1630" w:type="dxa"/>
            <w:tcBorders>
              <w:top w:val="nil"/>
              <w:left w:val="single" w:sz="8" w:space="0" w:color="auto"/>
              <w:bottom w:val="single" w:sz="4" w:space="0" w:color="auto"/>
              <w:right w:val="single" w:sz="4" w:space="0" w:color="auto"/>
            </w:tcBorders>
            <w:shd w:val="clear" w:color="auto" w:fill="FFFFC0"/>
            <w:noWrap/>
            <w:vAlign w:val="bottom"/>
          </w:tcPr>
          <w:p w14:paraId="4CCB4BC9" w14:textId="77777777" w:rsidR="00677891" w:rsidRPr="00FD1B50" w:rsidRDefault="00FD1B50" w:rsidP="00A6196E">
            <w:pPr>
              <w:rPr>
                <w:sz w:val="16"/>
                <w:szCs w:val="16"/>
              </w:rPr>
            </w:pPr>
            <w:r w:rsidRPr="00FD1B50">
              <w:rPr>
                <w:sz w:val="16"/>
                <w:szCs w:val="16"/>
              </w:rPr>
              <w:t>Potoky</w:t>
            </w:r>
            <w:r w:rsidR="00677891" w:rsidRPr="00FD1B50">
              <w:rPr>
                <w:sz w:val="16"/>
                <w:szCs w:val="16"/>
              </w:rPr>
              <w:t xml:space="preserve"> 4224</w:t>
            </w:r>
          </w:p>
        </w:tc>
        <w:tc>
          <w:tcPr>
            <w:tcW w:w="1800" w:type="dxa"/>
            <w:tcBorders>
              <w:top w:val="nil"/>
              <w:left w:val="nil"/>
              <w:bottom w:val="single" w:sz="4" w:space="0" w:color="auto"/>
              <w:right w:val="nil"/>
            </w:tcBorders>
            <w:shd w:val="clear" w:color="auto" w:fill="FFFFC0"/>
            <w:noWrap/>
            <w:vAlign w:val="bottom"/>
          </w:tcPr>
          <w:p w14:paraId="2E273B4F" w14:textId="77777777" w:rsidR="00677891" w:rsidRPr="007F6757" w:rsidRDefault="005779BA" w:rsidP="00A6196E">
            <w:pPr>
              <w:rPr>
                <w:i/>
                <w:iCs/>
                <w:sz w:val="16"/>
                <w:szCs w:val="16"/>
              </w:rPr>
            </w:pPr>
            <w:r w:rsidRPr="007F6757">
              <w:rPr>
                <w:i/>
                <w:iCs/>
                <w:sz w:val="16"/>
                <w:szCs w:val="16"/>
              </w:rPr>
              <w:t>Bc. Neubauerová Lenka</w:t>
            </w:r>
          </w:p>
        </w:tc>
        <w:tc>
          <w:tcPr>
            <w:tcW w:w="840" w:type="dxa"/>
            <w:tcBorders>
              <w:top w:val="nil"/>
              <w:left w:val="single" w:sz="8" w:space="0" w:color="auto"/>
              <w:bottom w:val="single" w:sz="4" w:space="0" w:color="auto"/>
              <w:right w:val="single" w:sz="4" w:space="0" w:color="auto"/>
            </w:tcBorders>
            <w:shd w:val="clear" w:color="auto" w:fill="FFFFFF"/>
            <w:noWrap/>
            <w:vAlign w:val="center"/>
          </w:tcPr>
          <w:p w14:paraId="321AFEA5" w14:textId="77777777" w:rsidR="00677891" w:rsidRPr="007F50BD" w:rsidRDefault="00933604" w:rsidP="00A6196E">
            <w:pPr>
              <w:jc w:val="center"/>
              <w:rPr>
                <w:sz w:val="16"/>
                <w:szCs w:val="16"/>
              </w:rPr>
            </w:pPr>
            <w:r>
              <w:rPr>
                <w:sz w:val="16"/>
                <w:szCs w:val="16"/>
              </w:rPr>
              <w:t>112</w:t>
            </w:r>
          </w:p>
        </w:tc>
        <w:tc>
          <w:tcPr>
            <w:tcW w:w="720" w:type="dxa"/>
            <w:tcBorders>
              <w:top w:val="nil"/>
              <w:left w:val="nil"/>
              <w:bottom w:val="single" w:sz="4" w:space="0" w:color="auto"/>
              <w:right w:val="single" w:sz="4" w:space="0" w:color="auto"/>
            </w:tcBorders>
            <w:shd w:val="clear" w:color="auto" w:fill="FFFFFF"/>
            <w:noWrap/>
            <w:vAlign w:val="center"/>
          </w:tcPr>
          <w:p w14:paraId="50A7DB94" w14:textId="77777777" w:rsidR="00677891" w:rsidRPr="00B16129" w:rsidRDefault="00861D71" w:rsidP="00A6196E">
            <w:pPr>
              <w:jc w:val="center"/>
              <w:rPr>
                <w:sz w:val="16"/>
                <w:szCs w:val="16"/>
              </w:rPr>
            </w:pPr>
            <w:r>
              <w:rPr>
                <w:sz w:val="16"/>
                <w:szCs w:val="16"/>
              </w:rPr>
              <w:t>112</w:t>
            </w:r>
          </w:p>
        </w:tc>
        <w:tc>
          <w:tcPr>
            <w:tcW w:w="840" w:type="dxa"/>
            <w:tcBorders>
              <w:top w:val="nil"/>
              <w:left w:val="nil"/>
              <w:bottom w:val="single" w:sz="4" w:space="0" w:color="auto"/>
              <w:right w:val="single" w:sz="4" w:space="0" w:color="auto"/>
            </w:tcBorders>
            <w:shd w:val="clear" w:color="auto" w:fill="FFFFFF"/>
            <w:noWrap/>
            <w:vAlign w:val="bottom"/>
          </w:tcPr>
          <w:p w14:paraId="529F9C39" w14:textId="77777777" w:rsidR="00677891" w:rsidRPr="00B16129" w:rsidRDefault="00677891" w:rsidP="00861D71">
            <w:pPr>
              <w:jc w:val="center"/>
              <w:rPr>
                <w:sz w:val="16"/>
                <w:szCs w:val="16"/>
              </w:rPr>
            </w:pPr>
            <w:r w:rsidRPr="00B16129">
              <w:rPr>
                <w:sz w:val="16"/>
                <w:szCs w:val="16"/>
              </w:rPr>
              <w:t>1</w:t>
            </w:r>
            <w:r w:rsidR="00861D71">
              <w:rPr>
                <w:sz w:val="16"/>
                <w:szCs w:val="16"/>
              </w:rPr>
              <w:t>09</w:t>
            </w:r>
          </w:p>
        </w:tc>
        <w:tc>
          <w:tcPr>
            <w:tcW w:w="720" w:type="dxa"/>
            <w:tcBorders>
              <w:top w:val="nil"/>
              <w:left w:val="nil"/>
              <w:bottom w:val="single" w:sz="4" w:space="0" w:color="auto"/>
              <w:right w:val="single" w:sz="4" w:space="0" w:color="auto"/>
            </w:tcBorders>
            <w:shd w:val="clear" w:color="auto" w:fill="FFFFFF"/>
            <w:noWrap/>
            <w:vAlign w:val="bottom"/>
          </w:tcPr>
          <w:p w14:paraId="50392048" w14:textId="77777777" w:rsidR="00677891" w:rsidRPr="00B16129" w:rsidRDefault="00861D71" w:rsidP="00A6196E">
            <w:pPr>
              <w:jc w:val="center"/>
              <w:rPr>
                <w:sz w:val="16"/>
                <w:szCs w:val="16"/>
              </w:rPr>
            </w:pPr>
            <w:r>
              <w:rPr>
                <w:sz w:val="16"/>
                <w:szCs w:val="16"/>
              </w:rPr>
              <w:t>110</w:t>
            </w:r>
          </w:p>
        </w:tc>
        <w:tc>
          <w:tcPr>
            <w:tcW w:w="720" w:type="dxa"/>
            <w:tcBorders>
              <w:top w:val="nil"/>
              <w:left w:val="nil"/>
              <w:bottom w:val="single" w:sz="4" w:space="0" w:color="auto"/>
              <w:right w:val="single" w:sz="4" w:space="0" w:color="auto"/>
            </w:tcBorders>
            <w:shd w:val="clear" w:color="auto" w:fill="FFFFFF"/>
            <w:noWrap/>
            <w:vAlign w:val="bottom"/>
          </w:tcPr>
          <w:p w14:paraId="3A984160" w14:textId="77777777" w:rsidR="00677891" w:rsidRPr="00B16129" w:rsidRDefault="00861D71" w:rsidP="00A6196E">
            <w:pPr>
              <w:jc w:val="center"/>
              <w:rPr>
                <w:sz w:val="16"/>
                <w:szCs w:val="16"/>
              </w:rPr>
            </w:pPr>
            <w:r>
              <w:rPr>
                <w:sz w:val="16"/>
                <w:szCs w:val="16"/>
              </w:rPr>
              <w:t>107</w:t>
            </w:r>
          </w:p>
        </w:tc>
        <w:tc>
          <w:tcPr>
            <w:tcW w:w="840" w:type="dxa"/>
            <w:tcBorders>
              <w:top w:val="nil"/>
              <w:left w:val="nil"/>
              <w:bottom w:val="single" w:sz="4" w:space="0" w:color="auto"/>
              <w:right w:val="single" w:sz="4" w:space="0" w:color="auto"/>
            </w:tcBorders>
            <w:shd w:val="clear" w:color="auto" w:fill="FFFFFF"/>
            <w:noWrap/>
            <w:vAlign w:val="bottom"/>
          </w:tcPr>
          <w:p w14:paraId="7E10C3D5" w14:textId="77777777" w:rsidR="00677891" w:rsidRPr="007A32DD" w:rsidRDefault="00677891" w:rsidP="00A6196E">
            <w:pPr>
              <w:jc w:val="center"/>
              <w:rPr>
                <w:color w:val="FF0000"/>
                <w:sz w:val="16"/>
                <w:szCs w:val="16"/>
              </w:rPr>
            </w:pPr>
          </w:p>
        </w:tc>
        <w:tc>
          <w:tcPr>
            <w:tcW w:w="840" w:type="dxa"/>
            <w:tcBorders>
              <w:top w:val="nil"/>
              <w:left w:val="nil"/>
              <w:bottom w:val="single" w:sz="4" w:space="0" w:color="auto"/>
              <w:right w:val="single" w:sz="8" w:space="0" w:color="auto"/>
            </w:tcBorders>
            <w:shd w:val="clear" w:color="auto" w:fill="FFFFFF"/>
            <w:noWrap/>
            <w:vAlign w:val="bottom"/>
          </w:tcPr>
          <w:p w14:paraId="6435B8EA" w14:textId="77777777" w:rsidR="00677891" w:rsidRPr="007A32DD" w:rsidRDefault="00677891" w:rsidP="00A6196E">
            <w:pPr>
              <w:jc w:val="center"/>
              <w:rPr>
                <w:color w:val="FF0000"/>
                <w:sz w:val="16"/>
                <w:szCs w:val="16"/>
              </w:rPr>
            </w:pPr>
          </w:p>
        </w:tc>
      </w:tr>
      <w:tr w:rsidR="00677891" w:rsidRPr="00B16129" w14:paraId="7B53C1C7" w14:textId="77777777" w:rsidTr="00A6196E">
        <w:trPr>
          <w:trHeight w:val="264"/>
          <w:jc w:val="center"/>
        </w:trPr>
        <w:tc>
          <w:tcPr>
            <w:tcW w:w="1630" w:type="dxa"/>
            <w:tcBorders>
              <w:top w:val="nil"/>
              <w:left w:val="single" w:sz="8" w:space="0" w:color="auto"/>
              <w:bottom w:val="single" w:sz="4" w:space="0" w:color="auto"/>
              <w:right w:val="single" w:sz="4" w:space="0" w:color="auto"/>
            </w:tcBorders>
            <w:shd w:val="clear" w:color="auto" w:fill="FFFFC0"/>
            <w:noWrap/>
            <w:vAlign w:val="bottom"/>
          </w:tcPr>
          <w:p w14:paraId="3967B8B5" w14:textId="77777777" w:rsidR="00677891" w:rsidRPr="00B16129" w:rsidRDefault="00677891" w:rsidP="00A6196E">
            <w:pPr>
              <w:rPr>
                <w:sz w:val="16"/>
                <w:szCs w:val="16"/>
              </w:rPr>
            </w:pPr>
            <w:r w:rsidRPr="00B16129">
              <w:rPr>
                <w:sz w:val="16"/>
                <w:szCs w:val="16"/>
              </w:rPr>
              <w:t>Slovenská 3660</w:t>
            </w:r>
          </w:p>
        </w:tc>
        <w:tc>
          <w:tcPr>
            <w:tcW w:w="1800" w:type="dxa"/>
            <w:tcBorders>
              <w:top w:val="nil"/>
              <w:left w:val="nil"/>
              <w:bottom w:val="single" w:sz="4" w:space="0" w:color="auto"/>
              <w:right w:val="nil"/>
            </w:tcBorders>
            <w:shd w:val="clear" w:color="auto" w:fill="FFFFC0"/>
            <w:noWrap/>
            <w:vAlign w:val="bottom"/>
          </w:tcPr>
          <w:p w14:paraId="5B25DA49" w14:textId="77777777" w:rsidR="00677891" w:rsidRPr="007A32DD" w:rsidRDefault="005779BA" w:rsidP="007A32DD">
            <w:pPr>
              <w:rPr>
                <w:i/>
                <w:iCs/>
                <w:sz w:val="16"/>
                <w:szCs w:val="16"/>
              </w:rPr>
            </w:pPr>
            <w:r w:rsidRPr="007A32DD">
              <w:rPr>
                <w:i/>
                <w:iCs/>
                <w:sz w:val="16"/>
                <w:szCs w:val="16"/>
              </w:rPr>
              <w:t>Bc. Pr</w:t>
            </w:r>
            <w:r w:rsidR="007A32DD" w:rsidRPr="007A32DD">
              <w:rPr>
                <w:i/>
                <w:iCs/>
                <w:sz w:val="16"/>
                <w:szCs w:val="16"/>
              </w:rPr>
              <w:t>ö</w:t>
            </w:r>
            <w:r w:rsidRPr="007A32DD">
              <w:rPr>
                <w:i/>
                <w:iCs/>
                <w:sz w:val="16"/>
                <w:szCs w:val="16"/>
              </w:rPr>
              <w:t>schlová Hana</w:t>
            </w:r>
          </w:p>
        </w:tc>
        <w:tc>
          <w:tcPr>
            <w:tcW w:w="840" w:type="dxa"/>
            <w:tcBorders>
              <w:top w:val="nil"/>
              <w:left w:val="single" w:sz="8" w:space="0" w:color="auto"/>
              <w:bottom w:val="single" w:sz="4" w:space="0" w:color="auto"/>
              <w:right w:val="single" w:sz="4" w:space="0" w:color="auto"/>
            </w:tcBorders>
            <w:shd w:val="clear" w:color="auto" w:fill="FFFFFF"/>
            <w:noWrap/>
            <w:vAlign w:val="center"/>
          </w:tcPr>
          <w:p w14:paraId="5633F6E3" w14:textId="77777777" w:rsidR="00677891" w:rsidRPr="007F50BD" w:rsidRDefault="00933604" w:rsidP="00A6196E">
            <w:pPr>
              <w:jc w:val="center"/>
              <w:rPr>
                <w:sz w:val="16"/>
                <w:szCs w:val="16"/>
              </w:rPr>
            </w:pPr>
            <w:r>
              <w:rPr>
                <w:sz w:val="16"/>
                <w:szCs w:val="16"/>
              </w:rPr>
              <w:t>56</w:t>
            </w:r>
          </w:p>
        </w:tc>
        <w:tc>
          <w:tcPr>
            <w:tcW w:w="720" w:type="dxa"/>
            <w:tcBorders>
              <w:top w:val="nil"/>
              <w:left w:val="nil"/>
              <w:bottom w:val="single" w:sz="4" w:space="0" w:color="auto"/>
              <w:right w:val="single" w:sz="4" w:space="0" w:color="auto"/>
            </w:tcBorders>
            <w:shd w:val="clear" w:color="auto" w:fill="FFFFFF"/>
            <w:noWrap/>
            <w:vAlign w:val="center"/>
          </w:tcPr>
          <w:p w14:paraId="22935089" w14:textId="77777777" w:rsidR="00677891" w:rsidRPr="00B16129" w:rsidRDefault="00036C62" w:rsidP="00A6196E">
            <w:pPr>
              <w:jc w:val="center"/>
              <w:rPr>
                <w:sz w:val="16"/>
                <w:szCs w:val="16"/>
              </w:rPr>
            </w:pPr>
            <w:r>
              <w:rPr>
                <w:sz w:val="16"/>
                <w:szCs w:val="16"/>
              </w:rPr>
              <w:t>52</w:t>
            </w:r>
          </w:p>
        </w:tc>
        <w:tc>
          <w:tcPr>
            <w:tcW w:w="840" w:type="dxa"/>
            <w:tcBorders>
              <w:top w:val="nil"/>
              <w:left w:val="nil"/>
              <w:bottom w:val="single" w:sz="4" w:space="0" w:color="auto"/>
              <w:right w:val="single" w:sz="4" w:space="0" w:color="auto"/>
            </w:tcBorders>
            <w:shd w:val="clear" w:color="auto" w:fill="FFFFFF"/>
            <w:noWrap/>
            <w:vAlign w:val="bottom"/>
          </w:tcPr>
          <w:p w14:paraId="08856B18" w14:textId="77777777" w:rsidR="00677891" w:rsidRPr="00B16129" w:rsidRDefault="00036C62" w:rsidP="00A6196E">
            <w:pPr>
              <w:jc w:val="center"/>
              <w:rPr>
                <w:sz w:val="16"/>
                <w:szCs w:val="16"/>
              </w:rPr>
            </w:pPr>
            <w:r>
              <w:rPr>
                <w:sz w:val="16"/>
                <w:szCs w:val="16"/>
              </w:rPr>
              <w:t>52</w:t>
            </w:r>
          </w:p>
        </w:tc>
        <w:tc>
          <w:tcPr>
            <w:tcW w:w="720" w:type="dxa"/>
            <w:tcBorders>
              <w:top w:val="nil"/>
              <w:left w:val="nil"/>
              <w:bottom w:val="single" w:sz="4" w:space="0" w:color="auto"/>
              <w:right w:val="single" w:sz="4" w:space="0" w:color="auto"/>
            </w:tcBorders>
            <w:shd w:val="clear" w:color="auto" w:fill="FFFFFF"/>
            <w:noWrap/>
            <w:vAlign w:val="bottom"/>
          </w:tcPr>
          <w:p w14:paraId="016A2A99" w14:textId="77777777" w:rsidR="00677891" w:rsidRPr="00B16129" w:rsidRDefault="00036C62" w:rsidP="00A6196E">
            <w:pPr>
              <w:jc w:val="center"/>
              <w:rPr>
                <w:sz w:val="16"/>
                <w:szCs w:val="16"/>
              </w:rPr>
            </w:pPr>
            <w:r>
              <w:rPr>
                <w:sz w:val="16"/>
                <w:szCs w:val="16"/>
              </w:rPr>
              <w:t>52</w:t>
            </w:r>
          </w:p>
        </w:tc>
        <w:tc>
          <w:tcPr>
            <w:tcW w:w="720" w:type="dxa"/>
            <w:tcBorders>
              <w:top w:val="nil"/>
              <w:left w:val="nil"/>
              <w:bottom w:val="single" w:sz="4" w:space="0" w:color="auto"/>
              <w:right w:val="single" w:sz="4" w:space="0" w:color="auto"/>
            </w:tcBorders>
            <w:shd w:val="clear" w:color="auto" w:fill="FFFFFF"/>
            <w:noWrap/>
            <w:vAlign w:val="bottom"/>
          </w:tcPr>
          <w:p w14:paraId="60F0EFDE" w14:textId="77777777" w:rsidR="00677891" w:rsidRPr="00B16129" w:rsidRDefault="00677891" w:rsidP="00036C62">
            <w:pPr>
              <w:jc w:val="center"/>
              <w:rPr>
                <w:sz w:val="16"/>
                <w:szCs w:val="16"/>
              </w:rPr>
            </w:pPr>
            <w:r w:rsidRPr="00B16129">
              <w:rPr>
                <w:sz w:val="16"/>
                <w:szCs w:val="16"/>
              </w:rPr>
              <w:t>5</w:t>
            </w:r>
            <w:r w:rsidR="00036C62">
              <w:rPr>
                <w:sz w:val="16"/>
                <w:szCs w:val="16"/>
              </w:rPr>
              <w:t>0</w:t>
            </w:r>
          </w:p>
        </w:tc>
        <w:tc>
          <w:tcPr>
            <w:tcW w:w="840" w:type="dxa"/>
            <w:tcBorders>
              <w:top w:val="nil"/>
              <w:left w:val="nil"/>
              <w:bottom w:val="single" w:sz="4" w:space="0" w:color="auto"/>
              <w:right w:val="single" w:sz="4" w:space="0" w:color="auto"/>
            </w:tcBorders>
            <w:shd w:val="clear" w:color="auto" w:fill="FFFFFF"/>
            <w:noWrap/>
            <w:vAlign w:val="bottom"/>
          </w:tcPr>
          <w:p w14:paraId="162F1203" w14:textId="77777777" w:rsidR="00677891" w:rsidRPr="007A32DD" w:rsidRDefault="00677891" w:rsidP="00A6196E">
            <w:pPr>
              <w:jc w:val="center"/>
              <w:rPr>
                <w:color w:val="FF0000"/>
                <w:sz w:val="16"/>
                <w:szCs w:val="16"/>
              </w:rPr>
            </w:pPr>
          </w:p>
        </w:tc>
        <w:tc>
          <w:tcPr>
            <w:tcW w:w="840" w:type="dxa"/>
            <w:tcBorders>
              <w:top w:val="nil"/>
              <w:left w:val="nil"/>
              <w:bottom w:val="single" w:sz="4" w:space="0" w:color="auto"/>
              <w:right w:val="single" w:sz="8" w:space="0" w:color="auto"/>
            </w:tcBorders>
            <w:shd w:val="clear" w:color="auto" w:fill="FFFFFF"/>
            <w:noWrap/>
            <w:vAlign w:val="bottom"/>
          </w:tcPr>
          <w:p w14:paraId="26D2AD6C" w14:textId="77777777" w:rsidR="00677891" w:rsidRPr="007A32DD" w:rsidRDefault="00677891" w:rsidP="00A6196E">
            <w:pPr>
              <w:jc w:val="center"/>
              <w:rPr>
                <w:color w:val="FF0000"/>
                <w:sz w:val="16"/>
                <w:szCs w:val="16"/>
              </w:rPr>
            </w:pPr>
          </w:p>
        </w:tc>
      </w:tr>
      <w:tr w:rsidR="00677891" w:rsidRPr="00B16129" w14:paraId="3964DCFF" w14:textId="77777777" w:rsidTr="00A6196E">
        <w:trPr>
          <w:trHeight w:val="264"/>
          <w:jc w:val="center"/>
        </w:trPr>
        <w:tc>
          <w:tcPr>
            <w:tcW w:w="1630" w:type="dxa"/>
            <w:tcBorders>
              <w:top w:val="nil"/>
              <w:left w:val="single" w:sz="8" w:space="0" w:color="auto"/>
              <w:bottom w:val="single" w:sz="4" w:space="0" w:color="auto"/>
              <w:right w:val="single" w:sz="4" w:space="0" w:color="auto"/>
            </w:tcBorders>
            <w:shd w:val="clear" w:color="auto" w:fill="FFFFC0"/>
            <w:noWrap/>
            <w:vAlign w:val="bottom"/>
          </w:tcPr>
          <w:p w14:paraId="573DDC50" w14:textId="77777777" w:rsidR="00677891" w:rsidRPr="00B16129" w:rsidRDefault="00677891" w:rsidP="00A6196E">
            <w:pPr>
              <w:rPr>
                <w:sz w:val="16"/>
                <w:szCs w:val="16"/>
              </w:rPr>
            </w:pPr>
            <w:r w:rsidRPr="00B16129">
              <w:rPr>
                <w:sz w:val="16"/>
                <w:szCs w:val="16"/>
              </w:rPr>
              <w:t>Slovenská 1808</w:t>
            </w:r>
          </w:p>
        </w:tc>
        <w:tc>
          <w:tcPr>
            <w:tcW w:w="1800" w:type="dxa"/>
            <w:tcBorders>
              <w:top w:val="nil"/>
              <w:left w:val="nil"/>
              <w:bottom w:val="single" w:sz="4" w:space="0" w:color="auto"/>
              <w:right w:val="nil"/>
            </w:tcBorders>
            <w:shd w:val="clear" w:color="auto" w:fill="FFFFC0"/>
            <w:noWrap/>
            <w:vAlign w:val="bottom"/>
          </w:tcPr>
          <w:p w14:paraId="7B39CDFD" w14:textId="77777777" w:rsidR="00677891" w:rsidRPr="007F6757" w:rsidRDefault="00677891" w:rsidP="005779BA">
            <w:pPr>
              <w:rPr>
                <w:i/>
                <w:iCs/>
                <w:sz w:val="16"/>
                <w:szCs w:val="16"/>
              </w:rPr>
            </w:pPr>
            <w:r w:rsidRPr="007F6757">
              <w:rPr>
                <w:i/>
                <w:iCs/>
                <w:sz w:val="16"/>
                <w:szCs w:val="16"/>
              </w:rPr>
              <w:t>Mgr. Moučková</w:t>
            </w:r>
            <w:r w:rsidR="005779BA" w:rsidRPr="007F6757">
              <w:rPr>
                <w:i/>
                <w:iCs/>
                <w:sz w:val="16"/>
                <w:szCs w:val="16"/>
              </w:rPr>
              <w:t xml:space="preserve"> Jana</w:t>
            </w:r>
          </w:p>
        </w:tc>
        <w:tc>
          <w:tcPr>
            <w:tcW w:w="840" w:type="dxa"/>
            <w:tcBorders>
              <w:top w:val="nil"/>
              <w:left w:val="single" w:sz="8" w:space="0" w:color="auto"/>
              <w:bottom w:val="single" w:sz="4" w:space="0" w:color="auto"/>
              <w:right w:val="single" w:sz="4" w:space="0" w:color="auto"/>
            </w:tcBorders>
            <w:shd w:val="clear" w:color="auto" w:fill="FFFFFF"/>
            <w:noWrap/>
            <w:vAlign w:val="center"/>
          </w:tcPr>
          <w:p w14:paraId="73A05672" w14:textId="77777777" w:rsidR="00677891" w:rsidRPr="007F50BD" w:rsidRDefault="00FF0259" w:rsidP="00A6196E">
            <w:pPr>
              <w:jc w:val="center"/>
              <w:rPr>
                <w:sz w:val="16"/>
                <w:szCs w:val="16"/>
              </w:rPr>
            </w:pPr>
            <w:r>
              <w:rPr>
                <w:sz w:val="16"/>
                <w:szCs w:val="16"/>
              </w:rPr>
              <w:t>47</w:t>
            </w:r>
          </w:p>
        </w:tc>
        <w:tc>
          <w:tcPr>
            <w:tcW w:w="720" w:type="dxa"/>
            <w:tcBorders>
              <w:top w:val="nil"/>
              <w:left w:val="nil"/>
              <w:bottom w:val="single" w:sz="4" w:space="0" w:color="auto"/>
              <w:right w:val="single" w:sz="4" w:space="0" w:color="auto"/>
            </w:tcBorders>
            <w:shd w:val="clear" w:color="auto" w:fill="FFFFFF"/>
            <w:noWrap/>
            <w:vAlign w:val="center"/>
          </w:tcPr>
          <w:p w14:paraId="69215736" w14:textId="77777777" w:rsidR="00677891" w:rsidRPr="00B16129" w:rsidRDefault="00FF0259" w:rsidP="00A6196E">
            <w:pPr>
              <w:jc w:val="center"/>
              <w:rPr>
                <w:sz w:val="16"/>
                <w:szCs w:val="16"/>
              </w:rPr>
            </w:pPr>
            <w:r>
              <w:rPr>
                <w:sz w:val="16"/>
                <w:szCs w:val="16"/>
              </w:rPr>
              <w:t>42</w:t>
            </w:r>
          </w:p>
        </w:tc>
        <w:tc>
          <w:tcPr>
            <w:tcW w:w="840" w:type="dxa"/>
            <w:tcBorders>
              <w:top w:val="nil"/>
              <w:left w:val="nil"/>
              <w:bottom w:val="single" w:sz="4" w:space="0" w:color="auto"/>
              <w:right w:val="single" w:sz="4" w:space="0" w:color="auto"/>
            </w:tcBorders>
            <w:shd w:val="clear" w:color="auto" w:fill="FFFFFF"/>
            <w:noWrap/>
            <w:vAlign w:val="bottom"/>
          </w:tcPr>
          <w:p w14:paraId="3F1B9FF0" w14:textId="77777777" w:rsidR="00677891" w:rsidRPr="00B16129" w:rsidRDefault="00FF0259" w:rsidP="00A6196E">
            <w:pPr>
              <w:jc w:val="center"/>
              <w:rPr>
                <w:sz w:val="16"/>
                <w:szCs w:val="16"/>
              </w:rPr>
            </w:pPr>
            <w:r>
              <w:rPr>
                <w:sz w:val="16"/>
                <w:szCs w:val="16"/>
              </w:rPr>
              <w:t>36</w:t>
            </w:r>
          </w:p>
        </w:tc>
        <w:tc>
          <w:tcPr>
            <w:tcW w:w="720" w:type="dxa"/>
            <w:tcBorders>
              <w:top w:val="nil"/>
              <w:left w:val="nil"/>
              <w:bottom w:val="single" w:sz="4" w:space="0" w:color="auto"/>
              <w:right w:val="single" w:sz="4" w:space="0" w:color="auto"/>
            </w:tcBorders>
            <w:shd w:val="clear" w:color="auto" w:fill="FFFFFF"/>
            <w:noWrap/>
            <w:vAlign w:val="bottom"/>
          </w:tcPr>
          <w:p w14:paraId="21D3948E" w14:textId="77777777" w:rsidR="00677891" w:rsidRPr="00B16129" w:rsidRDefault="00FF0259" w:rsidP="00A6196E">
            <w:pPr>
              <w:jc w:val="center"/>
              <w:rPr>
                <w:sz w:val="16"/>
                <w:szCs w:val="16"/>
              </w:rPr>
            </w:pPr>
            <w:r>
              <w:rPr>
                <w:sz w:val="16"/>
                <w:szCs w:val="16"/>
              </w:rPr>
              <w:t>35</w:t>
            </w:r>
          </w:p>
        </w:tc>
        <w:tc>
          <w:tcPr>
            <w:tcW w:w="720" w:type="dxa"/>
            <w:tcBorders>
              <w:top w:val="nil"/>
              <w:left w:val="nil"/>
              <w:bottom w:val="single" w:sz="4" w:space="0" w:color="auto"/>
              <w:right w:val="single" w:sz="4" w:space="0" w:color="auto"/>
            </w:tcBorders>
            <w:shd w:val="clear" w:color="auto" w:fill="FFFFFF"/>
            <w:noWrap/>
            <w:vAlign w:val="bottom"/>
          </w:tcPr>
          <w:p w14:paraId="4CF6C14F" w14:textId="77777777" w:rsidR="00677891" w:rsidRPr="00B16129" w:rsidRDefault="00FF0259" w:rsidP="00A6196E">
            <w:pPr>
              <w:jc w:val="center"/>
              <w:rPr>
                <w:sz w:val="16"/>
                <w:szCs w:val="16"/>
              </w:rPr>
            </w:pPr>
            <w:r>
              <w:rPr>
                <w:sz w:val="16"/>
                <w:szCs w:val="16"/>
              </w:rPr>
              <w:t>34</w:t>
            </w:r>
          </w:p>
        </w:tc>
        <w:tc>
          <w:tcPr>
            <w:tcW w:w="840" w:type="dxa"/>
            <w:tcBorders>
              <w:top w:val="nil"/>
              <w:left w:val="nil"/>
              <w:bottom w:val="single" w:sz="4" w:space="0" w:color="auto"/>
              <w:right w:val="single" w:sz="4" w:space="0" w:color="auto"/>
            </w:tcBorders>
            <w:shd w:val="clear" w:color="auto" w:fill="FFFFFF"/>
            <w:noWrap/>
            <w:vAlign w:val="bottom"/>
          </w:tcPr>
          <w:p w14:paraId="3162D69B" w14:textId="77777777" w:rsidR="00677891" w:rsidRPr="007A32DD" w:rsidRDefault="00677891" w:rsidP="00A6196E">
            <w:pPr>
              <w:jc w:val="center"/>
              <w:rPr>
                <w:color w:val="FF0000"/>
                <w:sz w:val="16"/>
                <w:szCs w:val="16"/>
              </w:rPr>
            </w:pPr>
          </w:p>
        </w:tc>
        <w:tc>
          <w:tcPr>
            <w:tcW w:w="840" w:type="dxa"/>
            <w:tcBorders>
              <w:top w:val="nil"/>
              <w:left w:val="nil"/>
              <w:bottom w:val="single" w:sz="4" w:space="0" w:color="auto"/>
              <w:right w:val="single" w:sz="8" w:space="0" w:color="auto"/>
            </w:tcBorders>
            <w:shd w:val="clear" w:color="auto" w:fill="FFFFFF"/>
            <w:noWrap/>
            <w:vAlign w:val="bottom"/>
          </w:tcPr>
          <w:p w14:paraId="37CFC928" w14:textId="77777777" w:rsidR="00677891" w:rsidRPr="007A32DD" w:rsidRDefault="00677891" w:rsidP="00A6196E">
            <w:pPr>
              <w:jc w:val="center"/>
              <w:rPr>
                <w:color w:val="FF0000"/>
                <w:sz w:val="16"/>
                <w:szCs w:val="16"/>
              </w:rPr>
            </w:pPr>
          </w:p>
        </w:tc>
      </w:tr>
      <w:tr w:rsidR="00FF0259" w:rsidRPr="00B16129" w14:paraId="3A8A86C5" w14:textId="77777777" w:rsidTr="00A6196E">
        <w:trPr>
          <w:trHeight w:val="264"/>
          <w:jc w:val="center"/>
        </w:trPr>
        <w:tc>
          <w:tcPr>
            <w:tcW w:w="1630" w:type="dxa"/>
            <w:tcBorders>
              <w:top w:val="nil"/>
              <w:left w:val="single" w:sz="8" w:space="0" w:color="auto"/>
              <w:bottom w:val="single" w:sz="4" w:space="0" w:color="auto"/>
              <w:right w:val="single" w:sz="4" w:space="0" w:color="auto"/>
            </w:tcBorders>
            <w:shd w:val="clear" w:color="auto" w:fill="FFFFC0"/>
            <w:noWrap/>
            <w:vAlign w:val="bottom"/>
          </w:tcPr>
          <w:p w14:paraId="6D7EF7D4" w14:textId="77777777" w:rsidR="00FF0259" w:rsidRPr="00B16129" w:rsidRDefault="00FF0259" w:rsidP="00A6196E">
            <w:pPr>
              <w:rPr>
                <w:sz w:val="16"/>
                <w:szCs w:val="16"/>
              </w:rPr>
            </w:pPr>
            <w:r>
              <w:rPr>
                <w:sz w:val="16"/>
                <w:szCs w:val="16"/>
              </w:rPr>
              <w:t>Sv. Čecha 516</w:t>
            </w:r>
          </w:p>
        </w:tc>
        <w:tc>
          <w:tcPr>
            <w:tcW w:w="1800" w:type="dxa"/>
            <w:tcBorders>
              <w:top w:val="nil"/>
              <w:left w:val="nil"/>
              <w:bottom w:val="single" w:sz="4" w:space="0" w:color="auto"/>
              <w:right w:val="nil"/>
            </w:tcBorders>
            <w:shd w:val="clear" w:color="auto" w:fill="FFFFC0"/>
            <w:noWrap/>
            <w:vAlign w:val="bottom"/>
          </w:tcPr>
          <w:p w14:paraId="3AF66E03" w14:textId="77777777" w:rsidR="00FF0259" w:rsidRPr="007F6757" w:rsidRDefault="00FF0259" w:rsidP="005779BA">
            <w:pPr>
              <w:rPr>
                <w:i/>
                <w:iCs/>
                <w:sz w:val="16"/>
                <w:szCs w:val="16"/>
              </w:rPr>
            </w:pPr>
            <w:r w:rsidRPr="007F6757">
              <w:rPr>
                <w:i/>
                <w:iCs/>
                <w:sz w:val="16"/>
                <w:szCs w:val="16"/>
              </w:rPr>
              <w:t>Mgr. Moučková Jana</w:t>
            </w:r>
          </w:p>
        </w:tc>
        <w:tc>
          <w:tcPr>
            <w:tcW w:w="840" w:type="dxa"/>
            <w:tcBorders>
              <w:top w:val="nil"/>
              <w:left w:val="single" w:sz="8" w:space="0" w:color="auto"/>
              <w:bottom w:val="single" w:sz="4" w:space="0" w:color="auto"/>
              <w:right w:val="single" w:sz="4" w:space="0" w:color="auto"/>
            </w:tcBorders>
            <w:shd w:val="clear" w:color="auto" w:fill="FFFFFF"/>
            <w:noWrap/>
            <w:vAlign w:val="center"/>
          </w:tcPr>
          <w:p w14:paraId="1AE73572" w14:textId="77777777" w:rsidR="00FF0259" w:rsidRDefault="00FF0259" w:rsidP="00A6196E">
            <w:pPr>
              <w:jc w:val="center"/>
              <w:rPr>
                <w:sz w:val="16"/>
                <w:szCs w:val="16"/>
              </w:rPr>
            </w:pPr>
            <w:r>
              <w:rPr>
                <w:sz w:val="16"/>
                <w:szCs w:val="16"/>
              </w:rPr>
              <w:t>56</w:t>
            </w:r>
          </w:p>
        </w:tc>
        <w:tc>
          <w:tcPr>
            <w:tcW w:w="720" w:type="dxa"/>
            <w:tcBorders>
              <w:top w:val="nil"/>
              <w:left w:val="nil"/>
              <w:bottom w:val="single" w:sz="4" w:space="0" w:color="auto"/>
              <w:right w:val="single" w:sz="4" w:space="0" w:color="auto"/>
            </w:tcBorders>
            <w:shd w:val="clear" w:color="auto" w:fill="FFFFFF"/>
            <w:noWrap/>
            <w:vAlign w:val="center"/>
          </w:tcPr>
          <w:p w14:paraId="32FA0D6A" w14:textId="77777777" w:rsidR="00FF0259" w:rsidRDefault="00FF0259" w:rsidP="00A6196E">
            <w:pPr>
              <w:jc w:val="center"/>
              <w:rPr>
                <w:sz w:val="16"/>
                <w:szCs w:val="16"/>
              </w:rPr>
            </w:pPr>
            <w:r>
              <w:rPr>
                <w:sz w:val="16"/>
                <w:szCs w:val="16"/>
              </w:rPr>
              <w:t>56</w:t>
            </w:r>
          </w:p>
        </w:tc>
        <w:tc>
          <w:tcPr>
            <w:tcW w:w="840" w:type="dxa"/>
            <w:tcBorders>
              <w:top w:val="nil"/>
              <w:left w:val="nil"/>
              <w:bottom w:val="single" w:sz="4" w:space="0" w:color="auto"/>
              <w:right w:val="single" w:sz="4" w:space="0" w:color="auto"/>
            </w:tcBorders>
            <w:shd w:val="clear" w:color="auto" w:fill="FFFFFF"/>
            <w:noWrap/>
            <w:vAlign w:val="bottom"/>
          </w:tcPr>
          <w:p w14:paraId="3DE15B6C" w14:textId="77777777" w:rsidR="00FF0259" w:rsidRDefault="00FF0259" w:rsidP="00A6196E">
            <w:pPr>
              <w:jc w:val="center"/>
              <w:rPr>
                <w:sz w:val="16"/>
                <w:szCs w:val="16"/>
              </w:rPr>
            </w:pPr>
            <w:r>
              <w:rPr>
                <w:sz w:val="16"/>
                <w:szCs w:val="16"/>
              </w:rPr>
              <w:t>56</w:t>
            </w:r>
          </w:p>
        </w:tc>
        <w:tc>
          <w:tcPr>
            <w:tcW w:w="720" w:type="dxa"/>
            <w:tcBorders>
              <w:top w:val="nil"/>
              <w:left w:val="nil"/>
              <w:bottom w:val="single" w:sz="4" w:space="0" w:color="auto"/>
              <w:right w:val="single" w:sz="4" w:space="0" w:color="auto"/>
            </w:tcBorders>
            <w:shd w:val="clear" w:color="auto" w:fill="FFFFFF"/>
            <w:noWrap/>
            <w:vAlign w:val="bottom"/>
          </w:tcPr>
          <w:p w14:paraId="097D15C1" w14:textId="77777777" w:rsidR="00FF0259" w:rsidRDefault="00FF0259" w:rsidP="00A6196E">
            <w:pPr>
              <w:jc w:val="center"/>
              <w:rPr>
                <w:sz w:val="16"/>
                <w:szCs w:val="16"/>
              </w:rPr>
            </w:pPr>
            <w:r>
              <w:rPr>
                <w:sz w:val="16"/>
                <w:szCs w:val="16"/>
              </w:rPr>
              <w:t>56</w:t>
            </w:r>
          </w:p>
        </w:tc>
        <w:tc>
          <w:tcPr>
            <w:tcW w:w="720" w:type="dxa"/>
            <w:tcBorders>
              <w:top w:val="nil"/>
              <w:left w:val="nil"/>
              <w:bottom w:val="single" w:sz="4" w:space="0" w:color="auto"/>
              <w:right w:val="single" w:sz="4" w:space="0" w:color="auto"/>
            </w:tcBorders>
            <w:shd w:val="clear" w:color="auto" w:fill="FFFFFF"/>
            <w:noWrap/>
            <w:vAlign w:val="bottom"/>
          </w:tcPr>
          <w:p w14:paraId="1EB84696" w14:textId="77777777" w:rsidR="00FF0259" w:rsidRDefault="00FF0259" w:rsidP="00A6196E">
            <w:pPr>
              <w:jc w:val="center"/>
              <w:rPr>
                <w:sz w:val="16"/>
                <w:szCs w:val="16"/>
              </w:rPr>
            </w:pPr>
            <w:r>
              <w:rPr>
                <w:sz w:val="16"/>
                <w:szCs w:val="16"/>
              </w:rPr>
              <w:t>56</w:t>
            </w:r>
          </w:p>
        </w:tc>
        <w:tc>
          <w:tcPr>
            <w:tcW w:w="840" w:type="dxa"/>
            <w:tcBorders>
              <w:top w:val="nil"/>
              <w:left w:val="nil"/>
              <w:bottom w:val="single" w:sz="4" w:space="0" w:color="auto"/>
              <w:right w:val="single" w:sz="4" w:space="0" w:color="auto"/>
            </w:tcBorders>
            <w:shd w:val="clear" w:color="auto" w:fill="FFFFFF"/>
            <w:noWrap/>
            <w:vAlign w:val="bottom"/>
          </w:tcPr>
          <w:p w14:paraId="1E78A82F" w14:textId="77777777" w:rsidR="00FF0259" w:rsidRPr="007A32DD" w:rsidRDefault="00FF0259" w:rsidP="00A6196E">
            <w:pPr>
              <w:jc w:val="center"/>
              <w:rPr>
                <w:color w:val="FF0000"/>
                <w:sz w:val="16"/>
                <w:szCs w:val="16"/>
              </w:rPr>
            </w:pPr>
          </w:p>
        </w:tc>
        <w:tc>
          <w:tcPr>
            <w:tcW w:w="840" w:type="dxa"/>
            <w:tcBorders>
              <w:top w:val="nil"/>
              <w:left w:val="nil"/>
              <w:bottom w:val="single" w:sz="4" w:space="0" w:color="auto"/>
              <w:right w:val="single" w:sz="8" w:space="0" w:color="auto"/>
            </w:tcBorders>
            <w:shd w:val="clear" w:color="auto" w:fill="FFFFFF"/>
            <w:noWrap/>
            <w:vAlign w:val="bottom"/>
          </w:tcPr>
          <w:p w14:paraId="15D8D5B0" w14:textId="77777777" w:rsidR="00FF0259" w:rsidRPr="007A32DD" w:rsidRDefault="00FF0259" w:rsidP="00A6196E">
            <w:pPr>
              <w:jc w:val="center"/>
              <w:rPr>
                <w:color w:val="FF0000"/>
                <w:sz w:val="16"/>
                <w:szCs w:val="16"/>
              </w:rPr>
            </w:pPr>
          </w:p>
        </w:tc>
      </w:tr>
      <w:tr w:rsidR="00677891" w:rsidRPr="00B16129" w14:paraId="49824105" w14:textId="77777777" w:rsidTr="00A6196E">
        <w:trPr>
          <w:trHeight w:val="264"/>
          <w:jc w:val="center"/>
        </w:trPr>
        <w:tc>
          <w:tcPr>
            <w:tcW w:w="1630" w:type="dxa"/>
            <w:tcBorders>
              <w:top w:val="nil"/>
              <w:left w:val="single" w:sz="8" w:space="0" w:color="auto"/>
              <w:bottom w:val="single" w:sz="4" w:space="0" w:color="auto"/>
              <w:right w:val="single" w:sz="4" w:space="0" w:color="auto"/>
            </w:tcBorders>
            <w:shd w:val="clear" w:color="auto" w:fill="FFFFC0"/>
            <w:noWrap/>
            <w:vAlign w:val="bottom"/>
          </w:tcPr>
          <w:p w14:paraId="6F61187E" w14:textId="77777777" w:rsidR="00677891" w:rsidRPr="00B16129" w:rsidRDefault="00677891" w:rsidP="00A6196E">
            <w:pPr>
              <w:rPr>
                <w:sz w:val="16"/>
                <w:szCs w:val="16"/>
              </w:rPr>
            </w:pPr>
            <w:r w:rsidRPr="00B16129">
              <w:rPr>
                <w:sz w:val="16"/>
                <w:szCs w:val="16"/>
              </w:rPr>
              <w:t>Štefánikova 2222</w:t>
            </w:r>
          </w:p>
        </w:tc>
        <w:tc>
          <w:tcPr>
            <w:tcW w:w="1800" w:type="dxa"/>
            <w:tcBorders>
              <w:top w:val="nil"/>
              <w:left w:val="nil"/>
              <w:bottom w:val="single" w:sz="4" w:space="0" w:color="auto"/>
              <w:right w:val="nil"/>
            </w:tcBorders>
            <w:shd w:val="clear" w:color="auto" w:fill="FFFFC0"/>
            <w:noWrap/>
            <w:vAlign w:val="bottom"/>
          </w:tcPr>
          <w:p w14:paraId="7AF58D4F" w14:textId="77777777" w:rsidR="00677891" w:rsidRPr="007F6757" w:rsidRDefault="00677891" w:rsidP="00A6196E">
            <w:pPr>
              <w:rPr>
                <w:i/>
                <w:iCs/>
                <w:sz w:val="16"/>
                <w:szCs w:val="16"/>
              </w:rPr>
            </w:pPr>
            <w:r w:rsidRPr="007F6757">
              <w:rPr>
                <w:i/>
                <w:iCs/>
                <w:sz w:val="16"/>
                <w:szCs w:val="16"/>
              </w:rPr>
              <w:t>Králíková</w:t>
            </w:r>
            <w:r w:rsidR="005779BA" w:rsidRPr="007F6757">
              <w:rPr>
                <w:i/>
                <w:iCs/>
                <w:sz w:val="16"/>
                <w:szCs w:val="16"/>
              </w:rPr>
              <w:t xml:space="preserve"> Věra</w:t>
            </w:r>
          </w:p>
        </w:tc>
        <w:tc>
          <w:tcPr>
            <w:tcW w:w="840" w:type="dxa"/>
            <w:tcBorders>
              <w:top w:val="nil"/>
              <w:left w:val="single" w:sz="8" w:space="0" w:color="auto"/>
              <w:bottom w:val="single" w:sz="4" w:space="0" w:color="auto"/>
              <w:right w:val="single" w:sz="4" w:space="0" w:color="auto"/>
            </w:tcBorders>
            <w:shd w:val="clear" w:color="auto" w:fill="FFFFFF"/>
            <w:noWrap/>
            <w:vAlign w:val="center"/>
          </w:tcPr>
          <w:p w14:paraId="393B1380" w14:textId="77777777" w:rsidR="00677891" w:rsidRPr="007F50BD" w:rsidRDefault="00933604" w:rsidP="00A6196E">
            <w:pPr>
              <w:jc w:val="center"/>
              <w:rPr>
                <w:sz w:val="16"/>
                <w:szCs w:val="16"/>
              </w:rPr>
            </w:pPr>
            <w:r>
              <w:rPr>
                <w:sz w:val="16"/>
                <w:szCs w:val="16"/>
              </w:rPr>
              <w:t>80</w:t>
            </w:r>
          </w:p>
        </w:tc>
        <w:tc>
          <w:tcPr>
            <w:tcW w:w="720" w:type="dxa"/>
            <w:tcBorders>
              <w:top w:val="nil"/>
              <w:left w:val="nil"/>
              <w:bottom w:val="single" w:sz="4" w:space="0" w:color="auto"/>
              <w:right w:val="single" w:sz="4" w:space="0" w:color="auto"/>
            </w:tcBorders>
            <w:shd w:val="clear" w:color="auto" w:fill="FFFFFF"/>
            <w:noWrap/>
            <w:vAlign w:val="center"/>
          </w:tcPr>
          <w:p w14:paraId="2A67DC75" w14:textId="77777777" w:rsidR="00677891" w:rsidRPr="00B16129" w:rsidRDefault="00677891" w:rsidP="00A6196E">
            <w:pPr>
              <w:jc w:val="center"/>
              <w:rPr>
                <w:sz w:val="16"/>
                <w:szCs w:val="16"/>
              </w:rPr>
            </w:pPr>
            <w:r w:rsidRPr="00B16129">
              <w:rPr>
                <w:sz w:val="16"/>
                <w:szCs w:val="16"/>
              </w:rPr>
              <w:t>80</w:t>
            </w:r>
          </w:p>
        </w:tc>
        <w:tc>
          <w:tcPr>
            <w:tcW w:w="840" w:type="dxa"/>
            <w:tcBorders>
              <w:top w:val="nil"/>
              <w:left w:val="nil"/>
              <w:bottom w:val="single" w:sz="4" w:space="0" w:color="auto"/>
              <w:right w:val="single" w:sz="4" w:space="0" w:color="auto"/>
            </w:tcBorders>
            <w:shd w:val="clear" w:color="auto" w:fill="FFFFFF"/>
            <w:noWrap/>
            <w:vAlign w:val="bottom"/>
          </w:tcPr>
          <w:p w14:paraId="6D814EDD" w14:textId="77777777" w:rsidR="00677891" w:rsidRPr="00B16129" w:rsidRDefault="00677891" w:rsidP="00A6196E">
            <w:pPr>
              <w:jc w:val="center"/>
              <w:rPr>
                <w:sz w:val="16"/>
                <w:szCs w:val="16"/>
              </w:rPr>
            </w:pPr>
            <w:r w:rsidRPr="00B16129">
              <w:rPr>
                <w:sz w:val="16"/>
                <w:szCs w:val="16"/>
              </w:rPr>
              <w:t>80</w:t>
            </w:r>
          </w:p>
        </w:tc>
        <w:tc>
          <w:tcPr>
            <w:tcW w:w="720" w:type="dxa"/>
            <w:tcBorders>
              <w:top w:val="nil"/>
              <w:left w:val="nil"/>
              <w:bottom w:val="single" w:sz="4" w:space="0" w:color="auto"/>
              <w:right w:val="single" w:sz="4" w:space="0" w:color="auto"/>
            </w:tcBorders>
            <w:shd w:val="clear" w:color="auto" w:fill="FFFFFF"/>
            <w:noWrap/>
            <w:vAlign w:val="bottom"/>
          </w:tcPr>
          <w:p w14:paraId="14BB76BD" w14:textId="77777777" w:rsidR="00677891" w:rsidRPr="00B16129" w:rsidRDefault="00116AB5" w:rsidP="00A6196E">
            <w:pPr>
              <w:jc w:val="center"/>
              <w:rPr>
                <w:sz w:val="16"/>
                <w:szCs w:val="16"/>
              </w:rPr>
            </w:pPr>
            <w:r>
              <w:rPr>
                <w:sz w:val="16"/>
                <w:szCs w:val="16"/>
              </w:rPr>
              <w:t>76</w:t>
            </w:r>
          </w:p>
        </w:tc>
        <w:tc>
          <w:tcPr>
            <w:tcW w:w="720" w:type="dxa"/>
            <w:tcBorders>
              <w:top w:val="nil"/>
              <w:left w:val="nil"/>
              <w:bottom w:val="single" w:sz="4" w:space="0" w:color="auto"/>
              <w:right w:val="single" w:sz="4" w:space="0" w:color="auto"/>
            </w:tcBorders>
            <w:shd w:val="clear" w:color="auto" w:fill="FFFFFF"/>
            <w:noWrap/>
            <w:vAlign w:val="bottom"/>
          </w:tcPr>
          <w:p w14:paraId="76C6ED46" w14:textId="77777777" w:rsidR="00677891" w:rsidRPr="00B16129" w:rsidRDefault="00116AB5" w:rsidP="00A6196E">
            <w:pPr>
              <w:jc w:val="center"/>
              <w:rPr>
                <w:sz w:val="16"/>
                <w:szCs w:val="16"/>
              </w:rPr>
            </w:pPr>
            <w:r>
              <w:rPr>
                <w:sz w:val="16"/>
                <w:szCs w:val="16"/>
              </w:rPr>
              <w:t>77</w:t>
            </w:r>
          </w:p>
        </w:tc>
        <w:tc>
          <w:tcPr>
            <w:tcW w:w="840" w:type="dxa"/>
            <w:tcBorders>
              <w:top w:val="nil"/>
              <w:left w:val="nil"/>
              <w:bottom w:val="single" w:sz="4" w:space="0" w:color="auto"/>
              <w:right w:val="single" w:sz="4" w:space="0" w:color="auto"/>
            </w:tcBorders>
            <w:shd w:val="clear" w:color="auto" w:fill="FFFFFF"/>
            <w:noWrap/>
            <w:vAlign w:val="bottom"/>
          </w:tcPr>
          <w:p w14:paraId="4889949C" w14:textId="77777777" w:rsidR="00677891" w:rsidRPr="007A32DD" w:rsidRDefault="00677891" w:rsidP="00A6196E">
            <w:pPr>
              <w:jc w:val="center"/>
              <w:rPr>
                <w:color w:val="FF0000"/>
                <w:sz w:val="16"/>
                <w:szCs w:val="16"/>
              </w:rPr>
            </w:pPr>
          </w:p>
        </w:tc>
        <w:tc>
          <w:tcPr>
            <w:tcW w:w="840" w:type="dxa"/>
            <w:tcBorders>
              <w:top w:val="nil"/>
              <w:left w:val="nil"/>
              <w:bottom w:val="single" w:sz="4" w:space="0" w:color="auto"/>
              <w:right w:val="single" w:sz="8" w:space="0" w:color="auto"/>
            </w:tcBorders>
            <w:shd w:val="clear" w:color="auto" w:fill="FFFFFF"/>
            <w:noWrap/>
            <w:vAlign w:val="bottom"/>
          </w:tcPr>
          <w:p w14:paraId="6116FA03" w14:textId="77777777" w:rsidR="00677891" w:rsidRPr="007A32DD" w:rsidRDefault="00677891" w:rsidP="00A6196E">
            <w:pPr>
              <w:jc w:val="center"/>
              <w:rPr>
                <w:color w:val="FF0000"/>
                <w:sz w:val="16"/>
                <w:szCs w:val="16"/>
              </w:rPr>
            </w:pPr>
          </w:p>
        </w:tc>
      </w:tr>
      <w:tr w:rsidR="00677891" w:rsidRPr="00B16129" w14:paraId="42BD9C10" w14:textId="77777777" w:rsidTr="00A6196E">
        <w:trPr>
          <w:trHeight w:val="264"/>
          <w:jc w:val="center"/>
        </w:trPr>
        <w:tc>
          <w:tcPr>
            <w:tcW w:w="1630" w:type="dxa"/>
            <w:tcBorders>
              <w:top w:val="nil"/>
              <w:left w:val="single" w:sz="8" w:space="0" w:color="auto"/>
              <w:bottom w:val="single" w:sz="4" w:space="0" w:color="auto"/>
              <w:right w:val="single" w:sz="4" w:space="0" w:color="auto"/>
            </w:tcBorders>
            <w:shd w:val="clear" w:color="auto" w:fill="FFFFC0"/>
            <w:noWrap/>
            <w:vAlign w:val="bottom"/>
          </w:tcPr>
          <w:p w14:paraId="2505474B" w14:textId="77777777" w:rsidR="00677891" w:rsidRPr="00B16129" w:rsidRDefault="00677891" w:rsidP="00A6196E">
            <w:pPr>
              <w:rPr>
                <w:sz w:val="16"/>
                <w:szCs w:val="16"/>
              </w:rPr>
            </w:pPr>
            <w:r w:rsidRPr="00B16129">
              <w:rPr>
                <w:sz w:val="16"/>
                <w:szCs w:val="16"/>
              </w:rPr>
              <w:t>tř. T. Bati 1285</w:t>
            </w:r>
          </w:p>
        </w:tc>
        <w:tc>
          <w:tcPr>
            <w:tcW w:w="1800" w:type="dxa"/>
            <w:tcBorders>
              <w:top w:val="nil"/>
              <w:left w:val="nil"/>
              <w:bottom w:val="single" w:sz="4" w:space="0" w:color="auto"/>
              <w:right w:val="nil"/>
            </w:tcBorders>
            <w:shd w:val="clear" w:color="auto" w:fill="FFFFC0"/>
            <w:noWrap/>
            <w:vAlign w:val="bottom"/>
          </w:tcPr>
          <w:p w14:paraId="568CBFFE" w14:textId="77777777" w:rsidR="00677891" w:rsidRPr="007F6757" w:rsidRDefault="00677891" w:rsidP="00A6196E">
            <w:pPr>
              <w:rPr>
                <w:i/>
                <w:iCs/>
                <w:sz w:val="16"/>
                <w:szCs w:val="16"/>
              </w:rPr>
            </w:pPr>
            <w:r w:rsidRPr="007F6757">
              <w:rPr>
                <w:i/>
                <w:iCs/>
                <w:sz w:val="16"/>
                <w:szCs w:val="16"/>
              </w:rPr>
              <w:t>Šindelková</w:t>
            </w:r>
            <w:r w:rsidR="005779BA" w:rsidRPr="007F6757">
              <w:rPr>
                <w:i/>
                <w:iCs/>
                <w:sz w:val="16"/>
                <w:szCs w:val="16"/>
              </w:rPr>
              <w:t xml:space="preserve"> Radka</w:t>
            </w:r>
          </w:p>
        </w:tc>
        <w:tc>
          <w:tcPr>
            <w:tcW w:w="840" w:type="dxa"/>
            <w:tcBorders>
              <w:top w:val="nil"/>
              <w:left w:val="single" w:sz="8" w:space="0" w:color="auto"/>
              <w:bottom w:val="single" w:sz="4" w:space="0" w:color="auto"/>
              <w:right w:val="single" w:sz="4" w:space="0" w:color="auto"/>
            </w:tcBorders>
            <w:shd w:val="clear" w:color="auto" w:fill="FFFFFF"/>
            <w:noWrap/>
            <w:vAlign w:val="center"/>
          </w:tcPr>
          <w:p w14:paraId="70AE5281" w14:textId="77777777" w:rsidR="00677891" w:rsidRPr="007F50BD" w:rsidRDefault="00D37EA2" w:rsidP="00A6196E">
            <w:pPr>
              <w:jc w:val="center"/>
              <w:rPr>
                <w:sz w:val="16"/>
                <w:szCs w:val="16"/>
              </w:rPr>
            </w:pPr>
            <w:r>
              <w:rPr>
                <w:sz w:val="16"/>
                <w:szCs w:val="16"/>
              </w:rPr>
              <w:t>84</w:t>
            </w:r>
          </w:p>
        </w:tc>
        <w:tc>
          <w:tcPr>
            <w:tcW w:w="720" w:type="dxa"/>
            <w:tcBorders>
              <w:top w:val="nil"/>
              <w:left w:val="nil"/>
              <w:bottom w:val="single" w:sz="4" w:space="0" w:color="auto"/>
              <w:right w:val="single" w:sz="4" w:space="0" w:color="auto"/>
            </w:tcBorders>
            <w:shd w:val="clear" w:color="auto" w:fill="FFFFFF"/>
            <w:noWrap/>
            <w:vAlign w:val="center"/>
          </w:tcPr>
          <w:p w14:paraId="6AA019E5" w14:textId="77777777" w:rsidR="00677891" w:rsidRPr="00B16129" w:rsidRDefault="00D37EA2" w:rsidP="00A6196E">
            <w:pPr>
              <w:jc w:val="center"/>
              <w:rPr>
                <w:sz w:val="16"/>
                <w:szCs w:val="16"/>
              </w:rPr>
            </w:pPr>
            <w:r>
              <w:rPr>
                <w:sz w:val="16"/>
                <w:szCs w:val="16"/>
              </w:rPr>
              <w:t>81</w:t>
            </w:r>
          </w:p>
        </w:tc>
        <w:tc>
          <w:tcPr>
            <w:tcW w:w="840" w:type="dxa"/>
            <w:tcBorders>
              <w:top w:val="nil"/>
              <w:left w:val="nil"/>
              <w:bottom w:val="single" w:sz="4" w:space="0" w:color="auto"/>
              <w:right w:val="single" w:sz="4" w:space="0" w:color="auto"/>
            </w:tcBorders>
            <w:shd w:val="clear" w:color="auto" w:fill="FFFFFF"/>
            <w:noWrap/>
            <w:vAlign w:val="bottom"/>
          </w:tcPr>
          <w:p w14:paraId="1B0E49EC" w14:textId="77777777" w:rsidR="00677891" w:rsidRPr="00B16129" w:rsidRDefault="00D37EA2" w:rsidP="00A6196E">
            <w:pPr>
              <w:jc w:val="center"/>
              <w:rPr>
                <w:sz w:val="16"/>
                <w:szCs w:val="16"/>
              </w:rPr>
            </w:pPr>
            <w:r>
              <w:rPr>
                <w:sz w:val="16"/>
                <w:szCs w:val="16"/>
              </w:rPr>
              <w:t>81</w:t>
            </w:r>
          </w:p>
        </w:tc>
        <w:tc>
          <w:tcPr>
            <w:tcW w:w="720" w:type="dxa"/>
            <w:tcBorders>
              <w:top w:val="nil"/>
              <w:left w:val="nil"/>
              <w:bottom w:val="single" w:sz="4" w:space="0" w:color="auto"/>
              <w:right w:val="single" w:sz="4" w:space="0" w:color="auto"/>
            </w:tcBorders>
            <w:shd w:val="clear" w:color="auto" w:fill="FFFFFF"/>
            <w:noWrap/>
            <w:vAlign w:val="bottom"/>
          </w:tcPr>
          <w:p w14:paraId="0E36B383" w14:textId="77777777" w:rsidR="00677891" w:rsidRPr="00B16129" w:rsidRDefault="00D37EA2" w:rsidP="00A6196E">
            <w:pPr>
              <w:jc w:val="center"/>
              <w:rPr>
                <w:sz w:val="16"/>
                <w:szCs w:val="16"/>
              </w:rPr>
            </w:pPr>
            <w:r>
              <w:rPr>
                <w:sz w:val="16"/>
                <w:szCs w:val="16"/>
              </w:rPr>
              <w:t>83</w:t>
            </w:r>
          </w:p>
        </w:tc>
        <w:tc>
          <w:tcPr>
            <w:tcW w:w="720" w:type="dxa"/>
            <w:tcBorders>
              <w:top w:val="nil"/>
              <w:left w:val="nil"/>
              <w:bottom w:val="single" w:sz="4" w:space="0" w:color="auto"/>
              <w:right w:val="single" w:sz="4" w:space="0" w:color="auto"/>
            </w:tcBorders>
            <w:shd w:val="clear" w:color="auto" w:fill="FFFFFF"/>
            <w:noWrap/>
            <w:vAlign w:val="bottom"/>
          </w:tcPr>
          <w:p w14:paraId="639154B9" w14:textId="77777777" w:rsidR="00677891" w:rsidRPr="00B16129" w:rsidRDefault="00D37EA2" w:rsidP="00A6196E">
            <w:pPr>
              <w:jc w:val="center"/>
              <w:rPr>
                <w:sz w:val="16"/>
                <w:szCs w:val="16"/>
              </w:rPr>
            </w:pPr>
            <w:r>
              <w:rPr>
                <w:sz w:val="16"/>
                <w:szCs w:val="16"/>
              </w:rPr>
              <w:t>79</w:t>
            </w:r>
          </w:p>
        </w:tc>
        <w:tc>
          <w:tcPr>
            <w:tcW w:w="840" w:type="dxa"/>
            <w:tcBorders>
              <w:top w:val="nil"/>
              <w:left w:val="nil"/>
              <w:bottom w:val="single" w:sz="4" w:space="0" w:color="auto"/>
              <w:right w:val="single" w:sz="4" w:space="0" w:color="auto"/>
            </w:tcBorders>
            <w:shd w:val="clear" w:color="auto" w:fill="FFFFFF"/>
            <w:noWrap/>
            <w:vAlign w:val="bottom"/>
          </w:tcPr>
          <w:p w14:paraId="596C1685" w14:textId="77777777" w:rsidR="00677891" w:rsidRPr="007A32DD" w:rsidRDefault="00677891" w:rsidP="00A6196E">
            <w:pPr>
              <w:jc w:val="center"/>
              <w:rPr>
                <w:color w:val="FF0000"/>
                <w:sz w:val="16"/>
                <w:szCs w:val="16"/>
              </w:rPr>
            </w:pPr>
          </w:p>
        </w:tc>
        <w:tc>
          <w:tcPr>
            <w:tcW w:w="840" w:type="dxa"/>
            <w:tcBorders>
              <w:top w:val="nil"/>
              <w:left w:val="nil"/>
              <w:bottom w:val="single" w:sz="4" w:space="0" w:color="auto"/>
              <w:right w:val="single" w:sz="8" w:space="0" w:color="auto"/>
            </w:tcBorders>
            <w:shd w:val="clear" w:color="auto" w:fill="auto"/>
            <w:noWrap/>
            <w:vAlign w:val="bottom"/>
          </w:tcPr>
          <w:p w14:paraId="22A8D9F0" w14:textId="77777777" w:rsidR="00677891" w:rsidRPr="007A32DD" w:rsidRDefault="00677891" w:rsidP="00A6196E">
            <w:pPr>
              <w:jc w:val="center"/>
              <w:rPr>
                <w:color w:val="FF0000"/>
                <w:sz w:val="16"/>
                <w:szCs w:val="16"/>
              </w:rPr>
            </w:pPr>
          </w:p>
        </w:tc>
      </w:tr>
      <w:tr w:rsidR="00677891" w:rsidRPr="00B16129" w14:paraId="76E0E9A2" w14:textId="77777777" w:rsidTr="00A6196E">
        <w:trPr>
          <w:trHeight w:val="264"/>
          <w:jc w:val="center"/>
        </w:trPr>
        <w:tc>
          <w:tcPr>
            <w:tcW w:w="1630" w:type="dxa"/>
            <w:tcBorders>
              <w:top w:val="nil"/>
              <w:left w:val="single" w:sz="8" w:space="0" w:color="auto"/>
              <w:bottom w:val="single" w:sz="4" w:space="0" w:color="auto"/>
              <w:right w:val="single" w:sz="4" w:space="0" w:color="auto"/>
            </w:tcBorders>
            <w:shd w:val="clear" w:color="auto" w:fill="FFFFC0"/>
            <w:noWrap/>
            <w:vAlign w:val="bottom"/>
          </w:tcPr>
          <w:p w14:paraId="7F18DD69" w14:textId="77777777" w:rsidR="00677891" w:rsidRPr="00B16129" w:rsidRDefault="00677891" w:rsidP="00A6196E">
            <w:pPr>
              <w:rPr>
                <w:sz w:val="16"/>
                <w:szCs w:val="16"/>
              </w:rPr>
            </w:pPr>
            <w:r w:rsidRPr="00B16129">
              <w:rPr>
                <w:sz w:val="16"/>
                <w:szCs w:val="16"/>
              </w:rPr>
              <w:t>Prostřední 3448</w:t>
            </w:r>
          </w:p>
        </w:tc>
        <w:tc>
          <w:tcPr>
            <w:tcW w:w="1800" w:type="dxa"/>
            <w:tcBorders>
              <w:top w:val="nil"/>
              <w:left w:val="nil"/>
              <w:bottom w:val="single" w:sz="4" w:space="0" w:color="auto"/>
              <w:right w:val="nil"/>
            </w:tcBorders>
            <w:shd w:val="clear" w:color="auto" w:fill="FFFFC0"/>
            <w:noWrap/>
            <w:vAlign w:val="bottom"/>
          </w:tcPr>
          <w:p w14:paraId="77F30FE9" w14:textId="77777777" w:rsidR="00677891" w:rsidRPr="007F6757" w:rsidRDefault="00677891" w:rsidP="00A6196E">
            <w:pPr>
              <w:rPr>
                <w:i/>
                <w:iCs/>
                <w:sz w:val="16"/>
                <w:szCs w:val="16"/>
              </w:rPr>
            </w:pPr>
            <w:r w:rsidRPr="007F6757">
              <w:rPr>
                <w:i/>
                <w:iCs/>
                <w:sz w:val="16"/>
                <w:szCs w:val="16"/>
              </w:rPr>
              <w:t>Šindelková</w:t>
            </w:r>
            <w:r w:rsidR="005779BA" w:rsidRPr="007F6757">
              <w:rPr>
                <w:i/>
                <w:iCs/>
                <w:sz w:val="16"/>
                <w:szCs w:val="16"/>
              </w:rPr>
              <w:t xml:space="preserve"> Radka</w:t>
            </w:r>
          </w:p>
        </w:tc>
        <w:tc>
          <w:tcPr>
            <w:tcW w:w="840" w:type="dxa"/>
            <w:tcBorders>
              <w:top w:val="nil"/>
              <w:left w:val="single" w:sz="8" w:space="0" w:color="auto"/>
              <w:bottom w:val="single" w:sz="4" w:space="0" w:color="auto"/>
              <w:right w:val="single" w:sz="4" w:space="0" w:color="auto"/>
            </w:tcBorders>
            <w:shd w:val="clear" w:color="auto" w:fill="FFFFFF"/>
            <w:noWrap/>
            <w:vAlign w:val="center"/>
          </w:tcPr>
          <w:p w14:paraId="42B646C5" w14:textId="77777777" w:rsidR="00677891" w:rsidRPr="007F50BD" w:rsidRDefault="00D37EA2" w:rsidP="00A6196E">
            <w:pPr>
              <w:jc w:val="center"/>
              <w:rPr>
                <w:sz w:val="16"/>
                <w:szCs w:val="16"/>
              </w:rPr>
            </w:pPr>
            <w:r>
              <w:rPr>
                <w:sz w:val="16"/>
                <w:szCs w:val="16"/>
              </w:rPr>
              <w:t>38</w:t>
            </w:r>
          </w:p>
        </w:tc>
        <w:tc>
          <w:tcPr>
            <w:tcW w:w="720" w:type="dxa"/>
            <w:tcBorders>
              <w:top w:val="nil"/>
              <w:left w:val="nil"/>
              <w:bottom w:val="single" w:sz="4" w:space="0" w:color="auto"/>
              <w:right w:val="single" w:sz="4" w:space="0" w:color="auto"/>
            </w:tcBorders>
            <w:shd w:val="clear" w:color="auto" w:fill="FFFFFF"/>
            <w:noWrap/>
            <w:vAlign w:val="center"/>
          </w:tcPr>
          <w:p w14:paraId="65C5C769" w14:textId="77777777" w:rsidR="00677891" w:rsidRPr="00B16129" w:rsidRDefault="00D37EA2" w:rsidP="00A6196E">
            <w:pPr>
              <w:jc w:val="center"/>
              <w:rPr>
                <w:sz w:val="16"/>
                <w:szCs w:val="16"/>
              </w:rPr>
            </w:pPr>
            <w:r>
              <w:rPr>
                <w:sz w:val="16"/>
                <w:szCs w:val="16"/>
              </w:rPr>
              <w:t>35</w:t>
            </w:r>
          </w:p>
        </w:tc>
        <w:tc>
          <w:tcPr>
            <w:tcW w:w="840" w:type="dxa"/>
            <w:tcBorders>
              <w:top w:val="nil"/>
              <w:left w:val="nil"/>
              <w:bottom w:val="single" w:sz="4" w:space="0" w:color="auto"/>
              <w:right w:val="single" w:sz="4" w:space="0" w:color="auto"/>
            </w:tcBorders>
            <w:shd w:val="clear" w:color="auto" w:fill="FFFFFF"/>
            <w:noWrap/>
            <w:vAlign w:val="bottom"/>
          </w:tcPr>
          <w:p w14:paraId="6F7FEACC" w14:textId="77777777" w:rsidR="00677891" w:rsidRPr="00B16129" w:rsidRDefault="00D37EA2" w:rsidP="00A6196E">
            <w:pPr>
              <w:jc w:val="center"/>
              <w:rPr>
                <w:sz w:val="16"/>
                <w:szCs w:val="16"/>
              </w:rPr>
            </w:pPr>
            <w:r>
              <w:rPr>
                <w:sz w:val="16"/>
                <w:szCs w:val="16"/>
              </w:rPr>
              <w:t>35</w:t>
            </w:r>
          </w:p>
        </w:tc>
        <w:tc>
          <w:tcPr>
            <w:tcW w:w="720" w:type="dxa"/>
            <w:tcBorders>
              <w:top w:val="nil"/>
              <w:left w:val="nil"/>
              <w:bottom w:val="single" w:sz="4" w:space="0" w:color="auto"/>
              <w:right w:val="single" w:sz="4" w:space="0" w:color="auto"/>
            </w:tcBorders>
            <w:shd w:val="clear" w:color="auto" w:fill="FFFFFF"/>
            <w:noWrap/>
            <w:vAlign w:val="bottom"/>
          </w:tcPr>
          <w:p w14:paraId="195F8448" w14:textId="77777777" w:rsidR="00677891" w:rsidRPr="00B16129" w:rsidRDefault="00D37EA2" w:rsidP="00A6196E">
            <w:pPr>
              <w:jc w:val="center"/>
              <w:rPr>
                <w:sz w:val="16"/>
                <w:szCs w:val="16"/>
              </w:rPr>
            </w:pPr>
            <w:r>
              <w:rPr>
                <w:sz w:val="16"/>
                <w:szCs w:val="16"/>
              </w:rPr>
              <w:t>33</w:t>
            </w:r>
          </w:p>
        </w:tc>
        <w:tc>
          <w:tcPr>
            <w:tcW w:w="720" w:type="dxa"/>
            <w:tcBorders>
              <w:top w:val="nil"/>
              <w:left w:val="nil"/>
              <w:bottom w:val="single" w:sz="4" w:space="0" w:color="auto"/>
              <w:right w:val="single" w:sz="4" w:space="0" w:color="auto"/>
            </w:tcBorders>
            <w:shd w:val="clear" w:color="auto" w:fill="FFFFFF"/>
            <w:noWrap/>
            <w:vAlign w:val="bottom"/>
          </w:tcPr>
          <w:p w14:paraId="00626E7D" w14:textId="77777777" w:rsidR="00677891" w:rsidRPr="00B16129" w:rsidRDefault="00D37EA2" w:rsidP="00A6196E">
            <w:pPr>
              <w:jc w:val="center"/>
              <w:rPr>
                <w:sz w:val="16"/>
                <w:szCs w:val="16"/>
              </w:rPr>
            </w:pPr>
            <w:r>
              <w:rPr>
                <w:sz w:val="16"/>
                <w:szCs w:val="16"/>
              </w:rPr>
              <w:t>32</w:t>
            </w:r>
          </w:p>
        </w:tc>
        <w:tc>
          <w:tcPr>
            <w:tcW w:w="840" w:type="dxa"/>
            <w:tcBorders>
              <w:top w:val="nil"/>
              <w:left w:val="nil"/>
              <w:bottom w:val="single" w:sz="4" w:space="0" w:color="auto"/>
              <w:right w:val="single" w:sz="4" w:space="0" w:color="auto"/>
            </w:tcBorders>
            <w:shd w:val="clear" w:color="auto" w:fill="FFFFFF"/>
            <w:noWrap/>
            <w:vAlign w:val="bottom"/>
          </w:tcPr>
          <w:p w14:paraId="5B356AF4" w14:textId="77777777" w:rsidR="00677891" w:rsidRPr="007A32DD" w:rsidRDefault="00677891" w:rsidP="00A6196E">
            <w:pPr>
              <w:jc w:val="center"/>
              <w:rPr>
                <w:color w:val="FF0000"/>
                <w:sz w:val="16"/>
                <w:szCs w:val="16"/>
              </w:rPr>
            </w:pPr>
          </w:p>
        </w:tc>
        <w:tc>
          <w:tcPr>
            <w:tcW w:w="840" w:type="dxa"/>
            <w:tcBorders>
              <w:top w:val="nil"/>
              <w:left w:val="nil"/>
              <w:bottom w:val="single" w:sz="4" w:space="0" w:color="auto"/>
              <w:right w:val="single" w:sz="8" w:space="0" w:color="auto"/>
            </w:tcBorders>
            <w:shd w:val="clear" w:color="auto" w:fill="auto"/>
            <w:noWrap/>
            <w:vAlign w:val="bottom"/>
          </w:tcPr>
          <w:p w14:paraId="2B54FFAA" w14:textId="77777777" w:rsidR="00677891" w:rsidRPr="007A32DD" w:rsidRDefault="00677891" w:rsidP="00A6196E">
            <w:pPr>
              <w:jc w:val="center"/>
              <w:rPr>
                <w:color w:val="FF0000"/>
                <w:sz w:val="16"/>
                <w:szCs w:val="16"/>
              </w:rPr>
            </w:pPr>
          </w:p>
        </w:tc>
      </w:tr>
      <w:tr w:rsidR="00677891" w:rsidRPr="00B16129" w14:paraId="0D7D6A54" w14:textId="77777777" w:rsidTr="00A6196E">
        <w:trPr>
          <w:trHeight w:val="264"/>
          <w:jc w:val="center"/>
        </w:trPr>
        <w:tc>
          <w:tcPr>
            <w:tcW w:w="1630" w:type="dxa"/>
            <w:tcBorders>
              <w:top w:val="nil"/>
              <w:left w:val="single" w:sz="8" w:space="0" w:color="auto"/>
              <w:bottom w:val="single" w:sz="4" w:space="0" w:color="auto"/>
              <w:right w:val="single" w:sz="4" w:space="0" w:color="auto"/>
            </w:tcBorders>
            <w:shd w:val="clear" w:color="auto" w:fill="FFFFC0"/>
            <w:noWrap/>
            <w:vAlign w:val="bottom"/>
          </w:tcPr>
          <w:p w14:paraId="2D6FD3A1" w14:textId="77777777" w:rsidR="00677891" w:rsidRPr="00B16129" w:rsidRDefault="00677891" w:rsidP="00A6196E">
            <w:pPr>
              <w:rPr>
                <w:sz w:val="16"/>
                <w:szCs w:val="16"/>
              </w:rPr>
            </w:pPr>
            <w:r w:rsidRPr="00B16129">
              <w:rPr>
                <w:sz w:val="16"/>
                <w:szCs w:val="16"/>
              </w:rPr>
              <w:t>Sokolská 3961</w:t>
            </w:r>
          </w:p>
        </w:tc>
        <w:tc>
          <w:tcPr>
            <w:tcW w:w="1800" w:type="dxa"/>
            <w:tcBorders>
              <w:top w:val="nil"/>
              <w:left w:val="nil"/>
              <w:bottom w:val="single" w:sz="4" w:space="0" w:color="auto"/>
              <w:right w:val="nil"/>
            </w:tcBorders>
            <w:shd w:val="clear" w:color="auto" w:fill="FFFFC0"/>
            <w:noWrap/>
            <w:vAlign w:val="bottom"/>
          </w:tcPr>
          <w:p w14:paraId="361690FE" w14:textId="77777777" w:rsidR="00677891" w:rsidRPr="007F6757" w:rsidRDefault="005779BA" w:rsidP="00A6196E">
            <w:pPr>
              <w:rPr>
                <w:i/>
                <w:iCs/>
                <w:sz w:val="16"/>
                <w:szCs w:val="16"/>
              </w:rPr>
            </w:pPr>
            <w:r w:rsidRPr="007F6757">
              <w:rPr>
                <w:i/>
                <w:iCs/>
                <w:sz w:val="16"/>
                <w:szCs w:val="16"/>
              </w:rPr>
              <w:t>Mgr. Popesková Lívia</w:t>
            </w:r>
          </w:p>
        </w:tc>
        <w:tc>
          <w:tcPr>
            <w:tcW w:w="840" w:type="dxa"/>
            <w:tcBorders>
              <w:top w:val="nil"/>
              <w:left w:val="single" w:sz="8" w:space="0" w:color="auto"/>
              <w:bottom w:val="single" w:sz="4" w:space="0" w:color="auto"/>
              <w:right w:val="single" w:sz="4" w:space="0" w:color="auto"/>
            </w:tcBorders>
            <w:shd w:val="clear" w:color="auto" w:fill="FFFFFF"/>
            <w:noWrap/>
            <w:vAlign w:val="center"/>
          </w:tcPr>
          <w:p w14:paraId="1AC54162" w14:textId="77777777" w:rsidR="00677891" w:rsidRPr="007F50BD" w:rsidRDefault="00933604" w:rsidP="00A6196E">
            <w:pPr>
              <w:jc w:val="center"/>
              <w:rPr>
                <w:sz w:val="16"/>
                <w:szCs w:val="16"/>
              </w:rPr>
            </w:pPr>
            <w:r>
              <w:rPr>
                <w:sz w:val="16"/>
                <w:szCs w:val="16"/>
              </w:rPr>
              <w:t>105</w:t>
            </w:r>
          </w:p>
        </w:tc>
        <w:tc>
          <w:tcPr>
            <w:tcW w:w="720" w:type="dxa"/>
            <w:tcBorders>
              <w:top w:val="nil"/>
              <w:left w:val="nil"/>
              <w:bottom w:val="single" w:sz="4" w:space="0" w:color="auto"/>
              <w:right w:val="single" w:sz="4" w:space="0" w:color="auto"/>
            </w:tcBorders>
            <w:shd w:val="clear" w:color="auto" w:fill="FFFFFF"/>
            <w:noWrap/>
            <w:vAlign w:val="center"/>
          </w:tcPr>
          <w:p w14:paraId="1C6A0FAA" w14:textId="77777777" w:rsidR="00677891" w:rsidRPr="00B16129" w:rsidRDefault="00B60850" w:rsidP="00A6196E">
            <w:pPr>
              <w:jc w:val="center"/>
              <w:rPr>
                <w:sz w:val="16"/>
                <w:szCs w:val="16"/>
              </w:rPr>
            </w:pPr>
            <w:r>
              <w:rPr>
                <w:sz w:val="16"/>
                <w:szCs w:val="16"/>
              </w:rPr>
              <w:t>105</w:t>
            </w:r>
          </w:p>
        </w:tc>
        <w:tc>
          <w:tcPr>
            <w:tcW w:w="840" w:type="dxa"/>
            <w:tcBorders>
              <w:top w:val="nil"/>
              <w:left w:val="nil"/>
              <w:bottom w:val="single" w:sz="4" w:space="0" w:color="auto"/>
              <w:right w:val="single" w:sz="4" w:space="0" w:color="auto"/>
            </w:tcBorders>
            <w:shd w:val="clear" w:color="auto" w:fill="FFFFFF"/>
            <w:noWrap/>
            <w:vAlign w:val="bottom"/>
          </w:tcPr>
          <w:p w14:paraId="2BE7B60A" w14:textId="77777777" w:rsidR="00677891" w:rsidRPr="00B16129" w:rsidRDefault="00677891" w:rsidP="00A6196E">
            <w:pPr>
              <w:jc w:val="center"/>
              <w:rPr>
                <w:sz w:val="16"/>
                <w:szCs w:val="16"/>
              </w:rPr>
            </w:pPr>
            <w:r w:rsidRPr="00B16129">
              <w:rPr>
                <w:sz w:val="16"/>
                <w:szCs w:val="16"/>
              </w:rPr>
              <w:t>105</w:t>
            </w:r>
          </w:p>
        </w:tc>
        <w:tc>
          <w:tcPr>
            <w:tcW w:w="720" w:type="dxa"/>
            <w:tcBorders>
              <w:top w:val="nil"/>
              <w:left w:val="nil"/>
              <w:bottom w:val="single" w:sz="4" w:space="0" w:color="auto"/>
              <w:right w:val="single" w:sz="4" w:space="0" w:color="auto"/>
            </w:tcBorders>
            <w:shd w:val="clear" w:color="auto" w:fill="FFFFFF"/>
            <w:noWrap/>
            <w:vAlign w:val="bottom"/>
          </w:tcPr>
          <w:p w14:paraId="733F69D5" w14:textId="77777777" w:rsidR="00677891" w:rsidRPr="00B16129" w:rsidRDefault="00677891" w:rsidP="00A6196E">
            <w:pPr>
              <w:jc w:val="center"/>
              <w:rPr>
                <w:sz w:val="16"/>
                <w:szCs w:val="16"/>
              </w:rPr>
            </w:pPr>
            <w:r w:rsidRPr="00B16129">
              <w:rPr>
                <w:sz w:val="16"/>
                <w:szCs w:val="16"/>
              </w:rPr>
              <w:t>105</w:t>
            </w:r>
          </w:p>
        </w:tc>
        <w:tc>
          <w:tcPr>
            <w:tcW w:w="720" w:type="dxa"/>
            <w:tcBorders>
              <w:top w:val="nil"/>
              <w:left w:val="nil"/>
              <w:bottom w:val="single" w:sz="4" w:space="0" w:color="auto"/>
              <w:right w:val="single" w:sz="4" w:space="0" w:color="auto"/>
            </w:tcBorders>
            <w:shd w:val="clear" w:color="auto" w:fill="FFFFFF"/>
            <w:noWrap/>
            <w:vAlign w:val="bottom"/>
          </w:tcPr>
          <w:p w14:paraId="62CC062A" w14:textId="77777777" w:rsidR="00677891" w:rsidRPr="00B16129" w:rsidRDefault="00B60850" w:rsidP="00A6196E">
            <w:pPr>
              <w:jc w:val="center"/>
              <w:rPr>
                <w:sz w:val="16"/>
                <w:szCs w:val="16"/>
              </w:rPr>
            </w:pPr>
            <w:r>
              <w:rPr>
                <w:sz w:val="16"/>
                <w:szCs w:val="16"/>
              </w:rPr>
              <w:t>103</w:t>
            </w:r>
          </w:p>
        </w:tc>
        <w:tc>
          <w:tcPr>
            <w:tcW w:w="840" w:type="dxa"/>
            <w:tcBorders>
              <w:top w:val="nil"/>
              <w:left w:val="nil"/>
              <w:bottom w:val="single" w:sz="4" w:space="0" w:color="auto"/>
              <w:right w:val="single" w:sz="4" w:space="0" w:color="auto"/>
            </w:tcBorders>
            <w:shd w:val="clear" w:color="auto" w:fill="FFFFFF"/>
            <w:noWrap/>
            <w:vAlign w:val="bottom"/>
          </w:tcPr>
          <w:p w14:paraId="481567C7" w14:textId="77777777" w:rsidR="00677891" w:rsidRPr="007A32DD" w:rsidRDefault="00677891" w:rsidP="00A6196E">
            <w:pPr>
              <w:jc w:val="center"/>
              <w:rPr>
                <w:color w:val="FF0000"/>
                <w:sz w:val="16"/>
                <w:szCs w:val="16"/>
              </w:rPr>
            </w:pPr>
          </w:p>
        </w:tc>
        <w:tc>
          <w:tcPr>
            <w:tcW w:w="840" w:type="dxa"/>
            <w:tcBorders>
              <w:top w:val="nil"/>
              <w:left w:val="nil"/>
              <w:bottom w:val="single" w:sz="4" w:space="0" w:color="auto"/>
              <w:right w:val="single" w:sz="8" w:space="0" w:color="auto"/>
            </w:tcBorders>
            <w:shd w:val="clear" w:color="auto" w:fill="FFFFFF"/>
            <w:noWrap/>
            <w:vAlign w:val="bottom"/>
          </w:tcPr>
          <w:p w14:paraId="783B140F" w14:textId="77777777" w:rsidR="00677891" w:rsidRPr="007A32DD" w:rsidRDefault="00677891" w:rsidP="00A6196E">
            <w:pPr>
              <w:jc w:val="center"/>
              <w:rPr>
                <w:color w:val="FF0000"/>
                <w:sz w:val="16"/>
                <w:szCs w:val="16"/>
              </w:rPr>
            </w:pPr>
          </w:p>
        </w:tc>
      </w:tr>
      <w:tr w:rsidR="00677891" w:rsidRPr="00B16129" w14:paraId="7262D809" w14:textId="77777777" w:rsidTr="007A32DD">
        <w:trPr>
          <w:trHeight w:val="264"/>
          <w:jc w:val="center"/>
        </w:trPr>
        <w:tc>
          <w:tcPr>
            <w:tcW w:w="1630" w:type="dxa"/>
            <w:tcBorders>
              <w:top w:val="nil"/>
              <w:left w:val="single" w:sz="8" w:space="0" w:color="auto"/>
              <w:bottom w:val="single" w:sz="4" w:space="0" w:color="auto"/>
              <w:right w:val="single" w:sz="4" w:space="0" w:color="auto"/>
            </w:tcBorders>
            <w:shd w:val="clear" w:color="auto" w:fill="FFFFC0"/>
            <w:noWrap/>
            <w:vAlign w:val="bottom"/>
          </w:tcPr>
          <w:p w14:paraId="1F64DB21" w14:textId="77777777" w:rsidR="00677891" w:rsidRPr="00B16129" w:rsidRDefault="00677891" w:rsidP="00A6196E">
            <w:pPr>
              <w:rPr>
                <w:sz w:val="16"/>
                <w:szCs w:val="16"/>
              </w:rPr>
            </w:pPr>
            <w:r w:rsidRPr="00B16129">
              <w:rPr>
                <w:sz w:val="16"/>
                <w:szCs w:val="16"/>
              </w:rPr>
              <w:t>Na Vyhlídce 1016</w:t>
            </w:r>
          </w:p>
        </w:tc>
        <w:tc>
          <w:tcPr>
            <w:tcW w:w="1800" w:type="dxa"/>
            <w:tcBorders>
              <w:top w:val="nil"/>
              <w:left w:val="nil"/>
              <w:bottom w:val="single" w:sz="4" w:space="0" w:color="auto"/>
              <w:right w:val="nil"/>
            </w:tcBorders>
            <w:shd w:val="clear" w:color="auto" w:fill="FFFFC0"/>
            <w:noWrap/>
            <w:vAlign w:val="bottom"/>
          </w:tcPr>
          <w:p w14:paraId="7B3746D1" w14:textId="77777777" w:rsidR="00677891" w:rsidRPr="007F6757" w:rsidRDefault="005779BA" w:rsidP="005779BA">
            <w:pPr>
              <w:rPr>
                <w:i/>
                <w:iCs/>
                <w:sz w:val="16"/>
                <w:szCs w:val="16"/>
              </w:rPr>
            </w:pPr>
            <w:r w:rsidRPr="007F6757">
              <w:rPr>
                <w:i/>
                <w:iCs/>
                <w:sz w:val="16"/>
                <w:szCs w:val="16"/>
              </w:rPr>
              <w:t>Mgr. et Bc. Kladníčková Dudová Lucie</w:t>
            </w:r>
          </w:p>
        </w:tc>
        <w:tc>
          <w:tcPr>
            <w:tcW w:w="840" w:type="dxa"/>
            <w:tcBorders>
              <w:top w:val="nil"/>
              <w:left w:val="single" w:sz="8" w:space="0" w:color="auto"/>
              <w:bottom w:val="single" w:sz="4" w:space="0" w:color="auto"/>
              <w:right w:val="single" w:sz="4" w:space="0" w:color="auto"/>
            </w:tcBorders>
            <w:shd w:val="clear" w:color="auto" w:fill="FFFFFF"/>
            <w:noWrap/>
            <w:vAlign w:val="center"/>
          </w:tcPr>
          <w:p w14:paraId="12A4CB38" w14:textId="77777777" w:rsidR="00677891" w:rsidRPr="007F50BD" w:rsidRDefault="00C85BC7" w:rsidP="007A32DD">
            <w:pPr>
              <w:jc w:val="center"/>
              <w:rPr>
                <w:sz w:val="16"/>
                <w:szCs w:val="16"/>
              </w:rPr>
            </w:pPr>
            <w:r>
              <w:rPr>
                <w:sz w:val="16"/>
                <w:szCs w:val="16"/>
              </w:rPr>
              <w:t>34</w:t>
            </w:r>
          </w:p>
        </w:tc>
        <w:tc>
          <w:tcPr>
            <w:tcW w:w="720" w:type="dxa"/>
            <w:tcBorders>
              <w:top w:val="nil"/>
              <w:left w:val="nil"/>
              <w:bottom w:val="single" w:sz="4" w:space="0" w:color="auto"/>
              <w:right w:val="single" w:sz="4" w:space="0" w:color="auto"/>
            </w:tcBorders>
            <w:shd w:val="clear" w:color="auto" w:fill="FFFFFF"/>
            <w:noWrap/>
            <w:vAlign w:val="center"/>
          </w:tcPr>
          <w:p w14:paraId="5714F098" w14:textId="77777777" w:rsidR="00677891" w:rsidRPr="00B16129" w:rsidRDefault="00C85BC7" w:rsidP="007A32DD">
            <w:pPr>
              <w:jc w:val="center"/>
              <w:rPr>
                <w:sz w:val="16"/>
                <w:szCs w:val="16"/>
              </w:rPr>
            </w:pPr>
            <w:r>
              <w:rPr>
                <w:sz w:val="16"/>
                <w:szCs w:val="16"/>
              </w:rPr>
              <w:t>34</w:t>
            </w:r>
          </w:p>
        </w:tc>
        <w:tc>
          <w:tcPr>
            <w:tcW w:w="840" w:type="dxa"/>
            <w:tcBorders>
              <w:top w:val="nil"/>
              <w:left w:val="nil"/>
              <w:bottom w:val="single" w:sz="4" w:space="0" w:color="auto"/>
              <w:right w:val="single" w:sz="4" w:space="0" w:color="auto"/>
            </w:tcBorders>
            <w:shd w:val="clear" w:color="auto" w:fill="FFFFFF"/>
            <w:noWrap/>
            <w:vAlign w:val="center"/>
          </w:tcPr>
          <w:p w14:paraId="595EDB79" w14:textId="77777777" w:rsidR="00677891" w:rsidRPr="00B16129" w:rsidRDefault="00C85BC7" w:rsidP="007A32DD">
            <w:pPr>
              <w:jc w:val="center"/>
              <w:rPr>
                <w:sz w:val="16"/>
                <w:szCs w:val="16"/>
              </w:rPr>
            </w:pPr>
            <w:r>
              <w:rPr>
                <w:sz w:val="16"/>
                <w:szCs w:val="16"/>
              </w:rPr>
              <w:t>34</w:t>
            </w:r>
          </w:p>
        </w:tc>
        <w:tc>
          <w:tcPr>
            <w:tcW w:w="720" w:type="dxa"/>
            <w:tcBorders>
              <w:top w:val="nil"/>
              <w:left w:val="nil"/>
              <w:bottom w:val="single" w:sz="4" w:space="0" w:color="auto"/>
              <w:right w:val="single" w:sz="4" w:space="0" w:color="auto"/>
            </w:tcBorders>
            <w:shd w:val="clear" w:color="auto" w:fill="FFFFFF"/>
            <w:noWrap/>
            <w:vAlign w:val="center"/>
          </w:tcPr>
          <w:p w14:paraId="27168C26" w14:textId="77777777" w:rsidR="00677891" w:rsidRPr="00B16129" w:rsidRDefault="00C85BC7" w:rsidP="007A32DD">
            <w:pPr>
              <w:jc w:val="center"/>
              <w:rPr>
                <w:sz w:val="16"/>
                <w:szCs w:val="16"/>
              </w:rPr>
            </w:pPr>
            <w:r>
              <w:rPr>
                <w:sz w:val="16"/>
                <w:szCs w:val="16"/>
              </w:rPr>
              <w:t>3</w:t>
            </w:r>
            <w:r w:rsidR="00677891" w:rsidRPr="00B16129">
              <w:rPr>
                <w:sz w:val="16"/>
                <w:szCs w:val="16"/>
              </w:rPr>
              <w:t>0</w:t>
            </w:r>
          </w:p>
        </w:tc>
        <w:tc>
          <w:tcPr>
            <w:tcW w:w="720" w:type="dxa"/>
            <w:tcBorders>
              <w:top w:val="nil"/>
              <w:left w:val="nil"/>
              <w:bottom w:val="single" w:sz="4" w:space="0" w:color="auto"/>
              <w:right w:val="single" w:sz="4" w:space="0" w:color="auto"/>
            </w:tcBorders>
            <w:shd w:val="clear" w:color="auto" w:fill="FFFFFF"/>
            <w:noWrap/>
            <w:vAlign w:val="center"/>
          </w:tcPr>
          <w:p w14:paraId="270B4375" w14:textId="77777777" w:rsidR="00677891" w:rsidRPr="00B16129" w:rsidRDefault="00C85BC7" w:rsidP="007A32DD">
            <w:pPr>
              <w:jc w:val="center"/>
              <w:rPr>
                <w:sz w:val="16"/>
                <w:szCs w:val="16"/>
              </w:rPr>
            </w:pPr>
            <w:r>
              <w:rPr>
                <w:sz w:val="16"/>
                <w:szCs w:val="16"/>
              </w:rPr>
              <w:t>3</w:t>
            </w:r>
            <w:r w:rsidR="00677891" w:rsidRPr="00B16129">
              <w:rPr>
                <w:sz w:val="16"/>
                <w:szCs w:val="16"/>
              </w:rPr>
              <w:t>0</w:t>
            </w:r>
          </w:p>
        </w:tc>
        <w:tc>
          <w:tcPr>
            <w:tcW w:w="840" w:type="dxa"/>
            <w:tcBorders>
              <w:top w:val="nil"/>
              <w:left w:val="nil"/>
              <w:bottom w:val="single" w:sz="4" w:space="0" w:color="auto"/>
              <w:right w:val="single" w:sz="4" w:space="0" w:color="auto"/>
            </w:tcBorders>
            <w:shd w:val="clear" w:color="auto" w:fill="FFFFFF"/>
            <w:noWrap/>
            <w:vAlign w:val="center"/>
          </w:tcPr>
          <w:p w14:paraId="76279513" w14:textId="77777777" w:rsidR="00677891" w:rsidRPr="007A32DD" w:rsidRDefault="00677891" w:rsidP="007A32DD">
            <w:pPr>
              <w:jc w:val="center"/>
              <w:rPr>
                <w:color w:val="FF0000"/>
                <w:sz w:val="16"/>
                <w:szCs w:val="16"/>
              </w:rPr>
            </w:pPr>
          </w:p>
        </w:tc>
        <w:tc>
          <w:tcPr>
            <w:tcW w:w="840" w:type="dxa"/>
            <w:tcBorders>
              <w:top w:val="nil"/>
              <w:left w:val="nil"/>
              <w:bottom w:val="single" w:sz="4" w:space="0" w:color="auto"/>
              <w:right w:val="single" w:sz="8" w:space="0" w:color="auto"/>
            </w:tcBorders>
            <w:shd w:val="clear" w:color="auto" w:fill="auto"/>
            <w:noWrap/>
            <w:vAlign w:val="center"/>
          </w:tcPr>
          <w:p w14:paraId="678EF53B" w14:textId="77777777" w:rsidR="00677891" w:rsidRPr="007A32DD" w:rsidRDefault="00677891" w:rsidP="007A32DD">
            <w:pPr>
              <w:jc w:val="center"/>
              <w:rPr>
                <w:color w:val="FF0000"/>
                <w:sz w:val="16"/>
                <w:szCs w:val="16"/>
              </w:rPr>
            </w:pPr>
          </w:p>
        </w:tc>
      </w:tr>
      <w:tr w:rsidR="007F6757" w:rsidRPr="00B16129" w14:paraId="2DE1628D" w14:textId="77777777" w:rsidTr="007A32DD">
        <w:trPr>
          <w:trHeight w:val="264"/>
          <w:jc w:val="center"/>
        </w:trPr>
        <w:tc>
          <w:tcPr>
            <w:tcW w:w="1630" w:type="dxa"/>
            <w:tcBorders>
              <w:top w:val="nil"/>
              <w:left w:val="single" w:sz="8" w:space="0" w:color="auto"/>
              <w:bottom w:val="single" w:sz="4" w:space="0" w:color="auto"/>
              <w:right w:val="single" w:sz="4" w:space="0" w:color="auto"/>
            </w:tcBorders>
            <w:shd w:val="clear" w:color="auto" w:fill="FFFFC0"/>
            <w:noWrap/>
            <w:vAlign w:val="bottom"/>
          </w:tcPr>
          <w:p w14:paraId="5506B7EC" w14:textId="77777777" w:rsidR="007F6757" w:rsidRPr="00B16129" w:rsidRDefault="007F6757" w:rsidP="007F6757">
            <w:pPr>
              <w:rPr>
                <w:sz w:val="16"/>
                <w:szCs w:val="16"/>
              </w:rPr>
            </w:pPr>
            <w:r w:rsidRPr="00B16129">
              <w:rPr>
                <w:sz w:val="16"/>
                <w:szCs w:val="16"/>
              </w:rPr>
              <w:t>tř. Svobody 835</w:t>
            </w:r>
          </w:p>
        </w:tc>
        <w:tc>
          <w:tcPr>
            <w:tcW w:w="1800" w:type="dxa"/>
            <w:tcBorders>
              <w:top w:val="nil"/>
              <w:left w:val="nil"/>
              <w:bottom w:val="single" w:sz="4" w:space="0" w:color="auto"/>
              <w:right w:val="nil"/>
            </w:tcBorders>
            <w:shd w:val="clear" w:color="auto" w:fill="FFFFC0"/>
            <w:noWrap/>
            <w:vAlign w:val="bottom"/>
          </w:tcPr>
          <w:p w14:paraId="7DCAACE0" w14:textId="77777777" w:rsidR="007F6757" w:rsidRPr="007F6757" w:rsidRDefault="007F6757" w:rsidP="007F6757">
            <w:pPr>
              <w:rPr>
                <w:i/>
                <w:iCs/>
                <w:sz w:val="16"/>
                <w:szCs w:val="16"/>
              </w:rPr>
            </w:pPr>
            <w:r w:rsidRPr="007F6757">
              <w:rPr>
                <w:i/>
                <w:iCs/>
                <w:sz w:val="16"/>
                <w:szCs w:val="16"/>
              </w:rPr>
              <w:t>Mgr. et Bc. Kladníčková Dudová Lucie</w:t>
            </w:r>
          </w:p>
        </w:tc>
        <w:tc>
          <w:tcPr>
            <w:tcW w:w="840" w:type="dxa"/>
            <w:tcBorders>
              <w:top w:val="nil"/>
              <w:left w:val="single" w:sz="8" w:space="0" w:color="auto"/>
              <w:bottom w:val="single" w:sz="4" w:space="0" w:color="auto"/>
              <w:right w:val="single" w:sz="4" w:space="0" w:color="auto"/>
            </w:tcBorders>
            <w:shd w:val="clear" w:color="auto" w:fill="FFFFFF"/>
            <w:noWrap/>
            <w:vAlign w:val="center"/>
          </w:tcPr>
          <w:p w14:paraId="63570CE7" w14:textId="77777777" w:rsidR="007F6757" w:rsidRPr="007F50BD" w:rsidRDefault="00C85BC7" w:rsidP="007A32DD">
            <w:pPr>
              <w:jc w:val="center"/>
              <w:rPr>
                <w:sz w:val="16"/>
                <w:szCs w:val="16"/>
              </w:rPr>
            </w:pPr>
            <w:r>
              <w:rPr>
                <w:sz w:val="16"/>
                <w:szCs w:val="16"/>
              </w:rPr>
              <w:t>95</w:t>
            </w:r>
          </w:p>
        </w:tc>
        <w:tc>
          <w:tcPr>
            <w:tcW w:w="720" w:type="dxa"/>
            <w:tcBorders>
              <w:top w:val="nil"/>
              <w:left w:val="nil"/>
              <w:bottom w:val="single" w:sz="4" w:space="0" w:color="auto"/>
              <w:right w:val="single" w:sz="4" w:space="0" w:color="auto"/>
            </w:tcBorders>
            <w:shd w:val="clear" w:color="auto" w:fill="FFFFFF"/>
            <w:noWrap/>
            <w:vAlign w:val="center"/>
          </w:tcPr>
          <w:p w14:paraId="1D96D9C1" w14:textId="77777777" w:rsidR="007F6757" w:rsidRPr="00B16129" w:rsidRDefault="00C85BC7" w:rsidP="007A32DD">
            <w:pPr>
              <w:jc w:val="center"/>
              <w:rPr>
                <w:sz w:val="16"/>
                <w:szCs w:val="16"/>
              </w:rPr>
            </w:pPr>
            <w:r>
              <w:rPr>
                <w:sz w:val="16"/>
                <w:szCs w:val="16"/>
              </w:rPr>
              <w:t>91</w:t>
            </w:r>
          </w:p>
        </w:tc>
        <w:tc>
          <w:tcPr>
            <w:tcW w:w="840" w:type="dxa"/>
            <w:tcBorders>
              <w:top w:val="nil"/>
              <w:left w:val="nil"/>
              <w:bottom w:val="single" w:sz="4" w:space="0" w:color="auto"/>
              <w:right w:val="single" w:sz="4" w:space="0" w:color="auto"/>
            </w:tcBorders>
            <w:shd w:val="clear" w:color="auto" w:fill="FFFFFF"/>
            <w:noWrap/>
            <w:vAlign w:val="center"/>
          </w:tcPr>
          <w:p w14:paraId="3F2C80CD" w14:textId="77777777" w:rsidR="007F6757" w:rsidRPr="00B16129" w:rsidRDefault="00C85BC7" w:rsidP="007A32DD">
            <w:pPr>
              <w:jc w:val="center"/>
              <w:rPr>
                <w:sz w:val="16"/>
                <w:szCs w:val="16"/>
              </w:rPr>
            </w:pPr>
            <w:r>
              <w:rPr>
                <w:sz w:val="16"/>
                <w:szCs w:val="16"/>
              </w:rPr>
              <w:t>90</w:t>
            </w:r>
          </w:p>
        </w:tc>
        <w:tc>
          <w:tcPr>
            <w:tcW w:w="720" w:type="dxa"/>
            <w:tcBorders>
              <w:top w:val="nil"/>
              <w:left w:val="nil"/>
              <w:bottom w:val="single" w:sz="4" w:space="0" w:color="auto"/>
              <w:right w:val="single" w:sz="4" w:space="0" w:color="auto"/>
            </w:tcBorders>
            <w:shd w:val="clear" w:color="auto" w:fill="FFFFFF"/>
            <w:noWrap/>
            <w:vAlign w:val="center"/>
          </w:tcPr>
          <w:p w14:paraId="29562173" w14:textId="77777777" w:rsidR="007F6757" w:rsidRPr="00B16129" w:rsidRDefault="00C85BC7" w:rsidP="0042764A">
            <w:pPr>
              <w:jc w:val="center"/>
              <w:rPr>
                <w:sz w:val="16"/>
                <w:szCs w:val="16"/>
              </w:rPr>
            </w:pPr>
            <w:r>
              <w:rPr>
                <w:sz w:val="16"/>
                <w:szCs w:val="16"/>
              </w:rPr>
              <w:t>86</w:t>
            </w:r>
          </w:p>
        </w:tc>
        <w:tc>
          <w:tcPr>
            <w:tcW w:w="720" w:type="dxa"/>
            <w:tcBorders>
              <w:top w:val="nil"/>
              <w:left w:val="nil"/>
              <w:bottom w:val="single" w:sz="4" w:space="0" w:color="auto"/>
              <w:right w:val="single" w:sz="4" w:space="0" w:color="auto"/>
            </w:tcBorders>
            <w:shd w:val="clear" w:color="auto" w:fill="FFFFFF"/>
            <w:noWrap/>
            <w:vAlign w:val="center"/>
          </w:tcPr>
          <w:p w14:paraId="684DFE9C" w14:textId="77777777" w:rsidR="007F6757" w:rsidRPr="00B16129" w:rsidRDefault="00C85BC7" w:rsidP="0042764A">
            <w:pPr>
              <w:jc w:val="center"/>
              <w:rPr>
                <w:sz w:val="16"/>
                <w:szCs w:val="16"/>
              </w:rPr>
            </w:pPr>
            <w:r>
              <w:rPr>
                <w:sz w:val="16"/>
                <w:szCs w:val="16"/>
              </w:rPr>
              <w:t>90</w:t>
            </w:r>
          </w:p>
        </w:tc>
        <w:tc>
          <w:tcPr>
            <w:tcW w:w="840" w:type="dxa"/>
            <w:tcBorders>
              <w:top w:val="nil"/>
              <w:left w:val="nil"/>
              <w:bottom w:val="single" w:sz="4" w:space="0" w:color="auto"/>
              <w:right w:val="single" w:sz="4" w:space="0" w:color="auto"/>
            </w:tcBorders>
            <w:shd w:val="clear" w:color="auto" w:fill="FFFFFF"/>
            <w:noWrap/>
            <w:vAlign w:val="center"/>
          </w:tcPr>
          <w:p w14:paraId="132D8B9A" w14:textId="77777777" w:rsidR="007F6757" w:rsidRPr="007A32DD" w:rsidRDefault="007F6757" w:rsidP="007A32DD">
            <w:pPr>
              <w:jc w:val="center"/>
              <w:rPr>
                <w:color w:val="FF0000"/>
                <w:sz w:val="16"/>
                <w:szCs w:val="16"/>
              </w:rPr>
            </w:pPr>
          </w:p>
        </w:tc>
        <w:tc>
          <w:tcPr>
            <w:tcW w:w="840" w:type="dxa"/>
            <w:tcBorders>
              <w:top w:val="nil"/>
              <w:left w:val="nil"/>
              <w:bottom w:val="single" w:sz="4" w:space="0" w:color="auto"/>
              <w:right w:val="single" w:sz="8" w:space="0" w:color="auto"/>
            </w:tcBorders>
            <w:shd w:val="clear" w:color="auto" w:fill="FFFFFF"/>
            <w:noWrap/>
            <w:vAlign w:val="center"/>
          </w:tcPr>
          <w:p w14:paraId="5551601F" w14:textId="77777777" w:rsidR="007F6757" w:rsidRPr="007A32DD" w:rsidRDefault="007F6757" w:rsidP="007A32DD">
            <w:pPr>
              <w:jc w:val="center"/>
              <w:rPr>
                <w:color w:val="FF0000"/>
                <w:sz w:val="16"/>
                <w:szCs w:val="16"/>
              </w:rPr>
            </w:pPr>
          </w:p>
        </w:tc>
      </w:tr>
      <w:tr w:rsidR="007F6757" w:rsidRPr="00B16129" w14:paraId="01B11459" w14:textId="77777777" w:rsidTr="007A32DD">
        <w:trPr>
          <w:trHeight w:val="264"/>
          <w:jc w:val="center"/>
        </w:trPr>
        <w:tc>
          <w:tcPr>
            <w:tcW w:w="1630" w:type="dxa"/>
            <w:tcBorders>
              <w:top w:val="nil"/>
              <w:left w:val="single" w:sz="8" w:space="0" w:color="auto"/>
              <w:bottom w:val="single" w:sz="4" w:space="0" w:color="auto"/>
              <w:right w:val="single" w:sz="4" w:space="0" w:color="auto"/>
            </w:tcBorders>
            <w:shd w:val="clear" w:color="auto" w:fill="FFFFC0"/>
            <w:noWrap/>
            <w:vAlign w:val="bottom"/>
          </w:tcPr>
          <w:p w14:paraId="3A8E742B" w14:textId="77777777" w:rsidR="007F6757" w:rsidRPr="00B16129" w:rsidRDefault="007F6757" w:rsidP="007F6757">
            <w:pPr>
              <w:rPr>
                <w:sz w:val="16"/>
                <w:szCs w:val="16"/>
              </w:rPr>
            </w:pPr>
            <w:r w:rsidRPr="00B16129">
              <w:rPr>
                <w:sz w:val="16"/>
                <w:szCs w:val="16"/>
              </w:rPr>
              <w:t>Slínová 4225</w:t>
            </w:r>
          </w:p>
        </w:tc>
        <w:tc>
          <w:tcPr>
            <w:tcW w:w="1800" w:type="dxa"/>
            <w:tcBorders>
              <w:top w:val="nil"/>
              <w:left w:val="nil"/>
              <w:bottom w:val="single" w:sz="4" w:space="0" w:color="auto"/>
              <w:right w:val="nil"/>
            </w:tcBorders>
            <w:shd w:val="clear" w:color="auto" w:fill="FFFFC0"/>
            <w:noWrap/>
            <w:vAlign w:val="bottom"/>
          </w:tcPr>
          <w:p w14:paraId="060B7143" w14:textId="77777777" w:rsidR="007F6757" w:rsidRPr="007F6757" w:rsidRDefault="007F6757" w:rsidP="007F6757">
            <w:pPr>
              <w:rPr>
                <w:i/>
                <w:iCs/>
                <w:sz w:val="16"/>
                <w:szCs w:val="16"/>
              </w:rPr>
            </w:pPr>
            <w:r w:rsidRPr="007F6757">
              <w:rPr>
                <w:i/>
                <w:iCs/>
                <w:sz w:val="16"/>
                <w:szCs w:val="16"/>
              </w:rPr>
              <w:t>Mgr. Malaníková Zuzana</w:t>
            </w:r>
          </w:p>
        </w:tc>
        <w:tc>
          <w:tcPr>
            <w:tcW w:w="840" w:type="dxa"/>
            <w:tcBorders>
              <w:top w:val="nil"/>
              <w:left w:val="single" w:sz="8" w:space="0" w:color="auto"/>
              <w:bottom w:val="single" w:sz="4" w:space="0" w:color="auto"/>
              <w:right w:val="single" w:sz="4" w:space="0" w:color="auto"/>
            </w:tcBorders>
            <w:shd w:val="clear" w:color="auto" w:fill="FFFFFF"/>
            <w:noWrap/>
            <w:vAlign w:val="center"/>
          </w:tcPr>
          <w:p w14:paraId="0004D070" w14:textId="77777777" w:rsidR="007F6757" w:rsidRPr="007F50BD" w:rsidRDefault="00933604" w:rsidP="00CF3DF8">
            <w:pPr>
              <w:jc w:val="center"/>
              <w:rPr>
                <w:sz w:val="16"/>
                <w:szCs w:val="16"/>
              </w:rPr>
            </w:pPr>
            <w:r>
              <w:rPr>
                <w:sz w:val="16"/>
                <w:szCs w:val="16"/>
              </w:rPr>
              <w:t>1</w:t>
            </w:r>
            <w:r w:rsidR="00CF3DF8">
              <w:rPr>
                <w:sz w:val="16"/>
                <w:szCs w:val="16"/>
              </w:rPr>
              <w:t>12</w:t>
            </w:r>
          </w:p>
        </w:tc>
        <w:tc>
          <w:tcPr>
            <w:tcW w:w="720" w:type="dxa"/>
            <w:tcBorders>
              <w:top w:val="nil"/>
              <w:left w:val="nil"/>
              <w:bottom w:val="single" w:sz="4" w:space="0" w:color="auto"/>
              <w:right w:val="single" w:sz="4" w:space="0" w:color="auto"/>
            </w:tcBorders>
            <w:shd w:val="clear" w:color="auto" w:fill="FFFFFF"/>
            <w:noWrap/>
            <w:vAlign w:val="center"/>
          </w:tcPr>
          <w:p w14:paraId="53BD1BE6" w14:textId="77777777" w:rsidR="007F6757" w:rsidRPr="00B16129" w:rsidRDefault="00BA0974" w:rsidP="00CF3DF8">
            <w:pPr>
              <w:jc w:val="center"/>
              <w:rPr>
                <w:sz w:val="16"/>
                <w:szCs w:val="16"/>
              </w:rPr>
            </w:pPr>
            <w:r>
              <w:rPr>
                <w:sz w:val="16"/>
                <w:szCs w:val="16"/>
              </w:rPr>
              <w:t>1</w:t>
            </w:r>
            <w:r w:rsidR="00CF3DF8">
              <w:rPr>
                <w:sz w:val="16"/>
                <w:szCs w:val="16"/>
              </w:rPr>
              <w:t>12</w:t>
            </w:r>
          </w:p>
        </w:tc>
        <w:tc>
          <w:tcPr>
            <w:tcW w:w="840" w:type="dxa"/>
            <w:tcBorders>
              <w:top w:val="nil"/>
              <w:left w:val="nil"/>
              <w:bottom w:val="single" w:sz="4" w:space="0" w:color="auto"/>
              <w:right w:val="single" w:sz="4" w:space="0" w:color="auto"/>
            </w:tcBorders>
            <w:shd w:val="clear" w:color="auto" w:fill="FFFFFF"/>
            <w:noWrap/>
            <w:vAlign w:val="center"/>
          </w:tcPr>
          <w:p w14:paraId="18E41DC6" w14:textId="77777777" w:rsidR="007F6757" w:rsidRPr="00B16129" w:rsidRDefault="00BA0974" w:rsidP="00CF3DF8">
            <w:pPr>
              <w:jc w:val="center"/>
              <w:rPr>
                <w:sz w:val="16"/>
                <w:szCs w:val="16"/>
              </w:rPr>
            </w:pPr>
            <w:r>
              <w:rPr>
                <w:sz w:val="16"/>
                <w:szCs w:val="16"/>
              </w:rPr>
              <w:t>1</w:t>
            </w:r>
            <w:r w:rsidR="00CF3DF8">
              <w:rPr>
                <w:sz w:val="16"/>
                <w:szCs w:val="16"/>
              </w:rPr>
              <w:t>12</w:t>
            </w:r>
          </w:p>
        </w:tc>
        <w:tc>
          <w:tcPr>
            <w:tcW w:w="720" w:type="dxa"/>
            <w:tcBorders>
              <w:top w:val="nil"/>
              <w:left w:val="nil"/>
              <w:bottom w:val="single" w:sz="4" w:space="0" w:color="auto"/>
              <w:right w:val="single" w:sz="4" w:space="0" w:color="auto"/>
            </w:tcBorders>
            <w:shd w:val="clear" w:color="auto" w:fill="FFFFFF"/>
            <w:noWrap/>
            <w:vAlign w:val="center"/>
          </w:tcPr>
          <w:p w14:paraId="025706C1" w14:textId="77777777" w:rsidR="007F6757" w:rsidRPr="00B16129" w:rsidRDefault="00BA0974" w:rsidP="00CF3DF8">
            <w:pPr>
              <w:jc w:val="center"/>
              <w:rPr>
                <w:sz w:val="16"/>
                <w:szCs w:val="16"/>
              </w:rPr>
            </w:pPr>
            <w:r>
              <w:rPr>
                <w:sz w:val="16"/>
                <w:szCs w:val="16"/>
              </w:rPr>
              <w:t>1</w:t>
            </w:r>
            <w:r w:rsidR="00CF3DF8">
              <w:rPr>
                <w:sz w:val="16"/>
                <w:szCs w:val="16"/>
              </w:rPr>
              <w:t>12</w:t>
            </w:r>
          </w:p>
        </w:tc>
        <w:tc>
          <w:tcPr>
            <w:tcW w:w="720" w:type="dxa"/>
            <w:tcBorders>
              <w:top w:val="nil"/>
              <w:left w:val="nil"/>
              <w:bottom w:val="single" w:sz="4" w:space="0" w:color="auto"/>
              <w:right w:val="single" w:sz="4" w:space="0" w:color="auto"/>
            </w:tcBorders>
            <w:shd w:val="clear" w:color="auto" w:fill="FFFFFF"/>
            <w:noWrap/>
            <w:vAlign w:val="center"/>
          </w:tcPr>
          <w:p w14:paraId="5FAADB13" w14:textId="77777777" w:rsidR="007F6757" w:rsidRPr="00B16129" w:rsidRDefault="00BA0974" w:rsidP="00CF3DF8">
            <w:pPr>
              <w:jc w:val="center"/>
              <w:rPr>
                <w:sz w:val="16"/>
                <w:szCs w:val="16"/>
              </w:rPr>
            </w:pPr>
            <w:r>
              <w:rPr>
                <w:sz w:val="16"/>
                <w:szCs w:val="16"/>
              </w:rPr>
              <w:t>1</w:t>
            </w:r>
            <w:r w:rsidR="00CF3DF8">
              <w:rPr>
                <w:sz w:val="16"/>
                <w:szCs w:val="16"/>
              </w:rPr>
              <w:t>10</w:t>
            </w:r>
          </w:p>
        </w:tc>
        <w:tc>
          <w:tcPr>
            <w:tcW w:w="840" w:type="dxa"/>
            <w:tcBorders>
              <w:top w:val="nil"/>
              <w:left w:val="nil"/>
              <w:bottom w:val="single" w:sz="4" w:space="0" w:color="auto"/>
              <w:right w:val="single" w:sz="4" w:space="0" w:color="auto"/>
            </w:tcBorders>
            <w:shd w:val="clear" w:color="auto" w:fill="FFFFFF"/>
            <w:noWrap/>
            <w:vAlign w:val="center"/>
          </w:tcPr>
          <w:p w14:paraId="38A35440" w14:textId="77777777" w:rsidR="007F6757" w:rsidRPr="007A32DD" w:rsidRDefault="007F6757" w:rsidP="007A32DD">
            <w:pPr>
              <w:jc w:val="center"/>
              <w:rPr>
                <w:color w:val="FF0000"/>
                <w:sz w:val="16"/>
                <w:szCs w:val="16"/>
              </w:rPr>
            </w:pPr>
          </w:p>
        </w:tc>
        <w:tc>
          <w:tcPr>
            <w:tcW w:w="840" w:type="dxa"/>
            <w:tcBorders>
              <w:top w:val="nil"/>
              <w:left w:val="nil"/>
              <w:bottom w:val="single" w:sz="4" w:space="0" w:color="auto"/>
              <w:right w:val="single" w:sz="8" w:space="0" w:color="auto"/>
            </w:tcBorders>
            <w:shd w:val="clear" w:color="auto" w:fill="FFFFFF"/>
            <w:noWrap/>
            <w:vAlign w:val="center"/>
          </w:tcPr>
          <w:p w14:paraId="6CE3FEC1" w14:textId="77777777" w:rsidR="007F6757" w:rsidRPr="007A32DD" w:rsidRDefault="007F6757" w:rsidP="007A32DD">
            <w:pPr>
              <w:jc w:val="center"/>
              <w:rPr>
                <w:color w:val="FF0000"/>
                <w:sz w:val="16"/>
                <w:szCs w:val="16"/>
              </w:rPr>
            </w:pPr>
          </w:p>
        </w:tc>
      </w:tr>
      <w:tr w:rsidR="00CF3DF8" w:rsidRPr="00B16129" w14:paraId="243DB275" w14:textId="77777777" w:rsidTr="007A32DD">
        <w:trPr>
          <w:trHeight w:val="264"/>
          <w:jc w:val="center"/>
        </w:trPr>
        <w:tc>
          <w:tcPr>
            <w:tcW w:w="1630" w:type="dxa"/>
            <w:tcBorders>
              <w:top w:val="nil"/>
              <w:left w:val="single" w:sz="8" w:space="0" w:color="auto"/>
              <w:bottom w:val="single" w:sz="4" w:space="0" w:color="auto"/>
              <w:right w:val="single" w:sz="4" w:space="0" w:color="auto"/>
            </w:tcBorders>
            <w:shd w:val="clear" w:color="auto" w:fill="FFFFC0"/>
            <w:noWrap/>
            <w:vAlign w:val="bottom"/>
          </w:tcPr>
          <w:p w14:paraId="016652E8" w14:textId="77777777" w:rsidR="00CF3DF8" w:rsidRPr="00B16129" w:rsidRDefault="00CF3DF8" w:rsidP="007F6757">
            <w:pPr>
              <w:rPr>
                <w:sz w:val="16"/>
                <w:szCs w:val="16"/>
              </w:rPr>
            </w:pPr>
            <w:r>
              <w:rPr>
                <w:sz w:val="16"/>
                <w:szCs w:val="16"/>
              </w:rPr>
              <w:t>Mikoláše Alše 558</w:t>
            </w:r>
          </w:p>
        </w:tc>
        <w:tc>
          <w:tcPr>
            <w:tcW w:w="1800" w:type="dxa"/>
            <w:tcBorders>
              <w:top w:val="nil"/>
              <w:left w:val="nil"/>
              <w:bottom w:val="single" w:sz="4" w:space="0" w:color="auto"/>
              <w:right w:val="nil"/>
            </w:tcBorders>
            <w:shd w:val="clear" w:color="auto" w:fill="FFFFC0"/>
            <w:noWrap/>
            <w:vAlign w:val="bottom"/>
          </w:tcPr>
          <w:p w14:paraId="4D874714" w14:textId="77777777" w:rsidR="00CF3DF8" w:rsidRPr="007F6757" w:rsidRDefault="00CF3DF8" w:rsidP="007F6757">
            <w:pPr>
              <w:rPr>
                <w:i/>
                <w:iCs/>
                <w:sz w:val="16"/>
                <w:szCs w:val="16"/>
              </w:rPr>
            </w:pPr>
            <w:r w:rsidRPr="007F6757">
              <w:rPr>
                <w:i/>
                <w:iCs/>
                <w:sz w:val="16"/>
                <w:szCs w:val="16"/>
              </w:rPr>
              <w:t>Mgr. Malaníková Zuzana</w:t>
            </w:r>
          </w:p>
        </w:tc>
        <w:tc>
          <w:tcPr>
            <w:tcW w:w="840" w:type="dxa"/>
            <w:tcBorders>
              <w:top w:val="nil"/>
              <w:left w:val="single" w:sz="8" w:space="0" w:color="auto"/>
              <w:bottom w:val="single" w:sz="4" w:space="0" w:color="auto"/>
              <w:right w:val="single" w:sz="4" w:space="0" w:color="auto"/>
            </w:tcBorders>
            <w:shd w:val="clear" w:color="auto" w:fill="FFFFFF"/>
            <w:noWrap/>
            <w:vAlign w:val="center"/>
          </w:tcPr>
          <w:p w14:paraId="59BEAEF6" w14:textId="77777777" w:rsidR="00CF3DF8" w:rsidRDefault="00CF3DF8" w:rsidP="007A32DD">
            <w:pPr>
              <w:jc w:val="center"/>
              <w:rPr>
                <w:sz w:val="16"/>
                <w:szCs w:val="16"/>
              </w:rPr>
            </w:pPr>
            <w:r>
              <w:rPr>
                <w:sz w:val="16"/>
                <w:szCs w:val="16"/>
              </w:rPr>
              <w:t>28</w:t>
            </w:r>
          </w:p>
        </w:tc>
        <w:tc>
          <w:tcPr>
            <w:tcW w:w="720" w:type="dxa"/>
            <w:tcBorders>
              <w:top w:val="nil"/>
              <w:left w:val="nil"/>
              <w:bottom w:val="single" w:sz="4" w:space="0" w:color="auto"/>
              <w:right w:val="single" w:sz="4" w:space="0" w:color="auto"/>
            </w:tcBorders>
            <w:shd w:val="clear" w:color="auto" w:fill="FFFFFF"/>
            <w:noWrap/>
            <w:vAlign w:val="center"/>
          </w:tcPr>
          <w:p w14:paraId="034B0543" w14:textId="77777777" w:rsidR="00CF3DF8" w:rsidRDefault="00CF3DF8" w:rsidP="007A32DD">
            <w:pPr>
              <w:jc w:val="center"/>
              <w:rPr>
                <w:sz w:val="16"/>
                <w:szCs w:val="16"/>
              </w:rPr>
            </w:pPr>
            <w:r>
              <w:rPr>
                <w:sz w:val="16"/>
                <w:szCs w:val="16"/>
              </w:rPr>
              <w:t>28</w:t>
            </w:r>
          </w:p>
        </w:tc>
        <w:tc>
          <w:tcPr>
            <w:tcW w:w="840" w:type="dxa"/>
            <w:tcBorders>
              <w:top w:val="nil"/>
              <w:left w:val="nil"/>
              <w:bottom w:val="single" w:sz="4" w:space="0" w:color="auto"/>
              <w:right w:val="single" w:sz="4" w:space="0" w:color="auto"/>
            </w:tcBorders>
            <w:shd w:val="clear" w:color="auto" w:fill="FFFFFF"/>
            <w:noWrap/>
            <w:vAlign w:val="center"/>
          </w:tcPr>
          <w:p w14:paraId="70159269" w14:textId="77777777" w:rsidR="00CF3DF8" w:rsidRDefault="00CF3DF8" w:rsidP="007A32DD">
            <w:pPr>
              <w:jc w:val="center"/>
              <w:rPr>
                <w:sz w:val="16"/>
                <w:szCs w:val="16"/>
              </w:rPr>
            </w:pPr>
            <w:r>
              <w:rPr>
                <w:sz w:val="16"/>
                <w:szCs w:val="16"/>
              </w:rPr>
              <w:t>28</w:t>
            </w:r>
          </w:p>
        </w:tc>
        <w:tc>
          <w:tcPr>
            <w:tcW w:w="720" w:type="dxa"/>
            <w:tcBorders>
              <w:top w:val="nil"/>
              <w:left w:val="nil"/>
              <w:bottom w:val="single" w:sz="4" w:space="0" w:color="auto"/>
              <w:right w:val="single" w:sz="4" w:space="0" w:color="auto"/>
            </w:tcBorders>
            <w:shd w:val="clear" w:color="auto" w:fill="FFFFFF"/>
            <w:noWrap/>
            <w:vAlign w:val="center"/>
          </w:tcPr>
          <w:p w14:paraId="069EB365" w14:textId="77777777" w:rsidR="00CF3DF8" w:rsidRDefault="00CF3DF8" w:rsidP="007A32DD">
            <w:pPr>
              <w:jc w:val="center"/>
              <w:rPr>
                <w:sz w:val="16"/>
                <w:szCs w:val="16"/>
              </w:rPr>
            </w:pPr>
            <w:r>
              <w:rPr>
                <w:sz w:val="16"/>
                <w:szCs w:val="16"/>
              </w:rPr>
              <w:t>28</w:t>
            </w:r>
          </w:p>
        </w:tc>
        <w:tc>
          <w:tcPr>
            <w:tcW w:w="720" w:type="dxa"/>
            <w:tcBorders>
              <w:top w:val="nil"/>
              <w:left w:val="nil"/>
              <w:bottom w:val="single" w:sz="4" w:space="0" w:color="auto"/>
              <w:right w:val="single" w:sz="4" w:space="0" w:color="auto"/>
            </w:tcBorders>
            <w:shd w:val="clear" w:color="auto" w:fill="FFFFFF"/>
            <w:noWrap/>
            <w:vAlign w:val="center"/>
          </w:tcPr>
          <w:p w14:paraId="1154EDCE" w14:textId="77777777" w:rsidR="00CF3DF8" w:rsidRDefault="00CF3DF8" w:rsidP="007A32DD">
            <w:pPr>
              <w:jc w:val="center"/>
              <w:rPr>
                <w:sz w:val="16"/>
                <w:szCs w:val="16"/>
              </w:rPr>
            </w:pPr>
            <w:r>
              <w:rPr>
                <w:sz w:val="16"/>
                <w:szCs w:val="16"/>
              </w:rPr>
              <w:t>28</w:t>
            </w:r>
          </w:p>
        </w:tc>
        <w:tc>
          <w:tcPr>
            <w:tcW w:w="840" w:type="dxa"/>
            <w:tcBorders>
              <w:top w:val="nil"/>
              <w:left w:val="nil"/>
              <w:bottom w:val="single" w:sz="4" w:space="0" w:color="auto"/>
              <w:right w:val="single" w:sz="4" w:space="0" w:color="auto"/>
            </w:tcBorders>
            <w:shd w:val="clear" w:color="auto" w:fill="FFFFFF"/>
            <w:noWrap/>
            <w:vAlign w:val="center"/>
          </w:tcPr>
          <w:p w14:paraId="0233AF96" w14:textId="77777777" w:rsidR="00CF3DF8" w:rsidRPr="007A32DD" w:rsidRDefault="00CF3DF8" w:rsidP="007A32DD">
            <w:pPr>
              <w:jc w:val="center"/>
              <w:rPr>
                <w:color w:val="FF0000"/>
                <w:sz w:val="16"/>
                <w:szCs w:val="16"/>
              </w:rPr>
            </w:pPr>
          </w:p>
        </w:tc>
        <w:tc>
          <w:tcPr>
            <w:tcW w:w="840" w:type="dxa"/>
            <w:tcBorders>
              <w:top w:val="nil"/>
              <w:left w:val="nil"/>
              <w:bottom w:val="single" w:sz="4" w:space="0" w:color="auto"/>
              <w:right w:val="single" w:sz="8" w:space="0" w:color="auto"/>
            </w:tcBorders>
            <w:shd w:val="clear" w:color="auto" w:fill="FFFFFF"/>
            <w:noWrap/>
            <w:vAlign w:val="center"/>
          </w:tcPr>
          <w:p w14:paraId="13E3C65E" w14:textId="77777777" w:rsidR="00CF3DF8" w:rsidRPr="007A32DD" w:rsidRDefault="00CF3DF8" w:rsidP="007A32DD">
            <w:pPr>
              <w:jc w:val="center"/>
              <w:rPr>
                <w:color w:val="FF0000"/>
                <w:sz w:val="16"/>
                <w:szCs w:val="16"/>
              </w:rPr>
            </w:pPr>
          </w:p>
        </w:tc>
      </w:tr>
      <w:tr w:rsidR="007F6757" w:rsidRPr="00B16129" w14:paraId="087CBE19" w14:textId="77777777" w:rsidTr="007A32DD">
        <w:trPr>
          <w:trHeight w:val="264"/>
          <w:jc w:val="center"/>
        </w:trPr>
        <w:tc>
          <w:tcPr>
            <w:tcW w:w="1630" w:type="dxa"/>
            <w:tcBorders>
              <w:top w:val="nil"/>
              <w:left w:val="single" w:sz="8" w:space="0" w:color="auto"/>
              <w:bottom w:val="single" w:sz="4" w:space="0" w:color="auto"/>
              <w:right w:val="single" w:sz="4" w:space="0" w:color="auto"/>
            </w:tcBorders>
            <w:shd w:val="clear" w:color="auto" w:fill="FFFFC0"/>
            <w:noWrap/>
            <w:vAlign w:val="bottom"/>
          </w:tcPr>
          <w:p w14:paraId="6DF406B9" w14:textId="77777777" w:rsidR="007F6757" w:rsidRPr="00B16129" w:rsidRDefault="007F6757" w:rsidP="007F6757">
            <w:pPr>
              <w:rPr>
                <w:sz w:val="16"/>
                <w:szCs w:val="16"/>
              </w:rPr>
            </w:pPr>
            <w:r w:rsidRPr="00B16129">
              <w:rPr>
                <w:sz w:val="16"/>
                <w:szCs w:val="16"/>
              </w:rPr>
              <w:t>Česká 4790</w:t>
            </w:r>
            <w:r w:rsidR="00F15AAB">
              <w:rPr>
                <w:sz w:val="16"/>
                <w:szCs w:val="16"/>
              </w:rPr>
              <w:t xml:space="preserve"> </w:t>
            </w:r>
            <w:r w:rsidR="00F15AAB" w:rsidRPr="00F22B25">
              <w:rPr>
                <w:sz w:val="16"/>
                <w:szCs w:val="16"/>
              </w:rPr>
              <w:t>(SNP)</w:t>
            </w:r>
          </w:p>
        </w:tc>
        <w:tc>
          <w:tcPr>
            <w:tcW w:w="1800" w:type="dxa"/>
            <w:tcBorders>
              <w:top w:val="nil"/>
              <w:left w:val="nil"/>
              <w:bottom w:val="single" w:sz="4" w:space="0" w:color="auto"/>
              <w:right w:val="nil"/>
            </w:tcBorders>
            <w:shd w:val="clear" w:color="auto" w:fill="FFFFC0"/>
            <w:noWrap/>
            <w:vAlign w:val="bottom"/>
          </w:tcPr>
          <w:p w14:paraId="45B2C757" w14:textId="77777777" w:rsidR="007F6757" w:rsidRPr="007F6757" w:rsidRDefault="007F6757" w:rsidP="007F6757">
            <w:pPr>
              <w:rPr>
                <w:i/>
                <w:iCs/>
                <w:sz w:val="16"/>
                <w:szCs w:val="16"/>
              </w:rPr>
            </w:pPr>
            <w:r w:rsidRPr="007F6757">
              <w:rPr>
                <w:i/>
                <w:iCs/>
                <w:sz w:val="16"/>
                <w:szCs w:val="16"/>
              </w:rPr>
              <w:t>Gottfriedová Jitka</w:t>
            </w:r>
          </w:p>
        </w:tc>
        <w:tc>
          <w:tcPr>
            <w:tcW w:w="840" w:type="dxa"/>
            <w:tcBorders>
              <w:top w:val="nil"/>
              <w:left w:val="single" w:sz="8" w:space="0" w:color="auto"/>
              <w:bottom w:val="single" w:sz="4" w:space="0" w:color="auto"/>
              <w:right w:val="single" w:sz="4" w:space="0" w:color="auto"/>
            </w:tcBorders>
            <w:shd w:val="clear" w:color="auto" w:fill="FFFFFF"/>
            <w:noWrap/>
            <w:vAlign w:val="center"/>
          </w:tcPr>
          <w:p w14:paraId="7696303D" w14:textId="77777777" w:rsidR="007F6757" w:rsidRPr="007F50BD" w:rsidRDefault="00933604" w:rsidP="007A32DD">
            <w:pPr>
              <w:jc w:val="center"/>
              <w:rPr>
                <w:sz w:val="16"/>
                <w:szCs w:val="16"/>
              </w:rPr>
            </w:pPr>
            <w:r>
              <w:rPr>
                <w:sz w:val="16"/>
                <w:szCs w:val="16"/>
              </w:rPr>
              <w:t>84</w:t>
            </w:r>
          </w:p>
        </w:tc>
        <w:tc>
          <w:tcPr>
            <w:tcW w:w="720" w:type="dxa"/>
            <w:tcBorders>
              <w:top w:val="nil"/>
              <w:left w:val="nil"/>
              <w:bottom w:val="single" w:sz="4" w:space="0" w:color="auto"/>
              <w:right w:val="single" w:sz="4" w:space="0" w:color="auto"/>
            </w:tcBorders>
            <w:shd w:val="clear" w:color="auto" w:fill="FFFFFF"/>
            <w:noWrap/>
            <w:vAlign w:val="center"/>
          </w:tcPr>
          <w:p w14:paraId="7AC599FB" w14:textId="77777777" w:rsidR="007F6757" w:rsidRPr="00B16129" w:rsidRDefault="007F6757" w:rsidP="007A32DD">
            <w:pPr>
              <w:jc w:val="center"/>
              <w:rPr>
                <w:sz w:val="16"/>
                <w:szCs w:val="16"/>
              </w:rPr>
            </w:pPr>
            <w:r w:rsidRPr="00B16129">
              <w:rPr>
                <w:sz w:val="16"/>
                <w:szCs w:val="16"/>
              </w:rPr>
              <w:t>84</w:t>
            </w:r>
          </w:p>
        </w:tc>
        <w:tc>
          <w:tcPr>
            <w:tcW w:w="840" w:type="dxa"/>
            <w:tcBorders>
              <w:top w:val="nil"/>
              <w:left w:val="nil"/>
              <w:bottom w:val="single" w:sz="4" w:space="0" w:color="auto"/>
              <w:right w:val="single" w:sz="4" w:space="0" w:color="auto"/>
            </w:tcBorders>
            <w:shd w:val="clear" w:color="auto" w:fill="FFFFFF"/>
            <w:noWrap/>
            <w:vAlign w:val="center"/>
          </w:tcPr>
          <w:p w14:paraId="09B11BE9" w14:textId="77777777" w:rsidR="007F6757" w:rsidRPr="00B16129" w:rsidRDefault="007F6757" w:rsidP="007A32DD">
            <w:pPr>
              <w:jc w:val="center"/>
              <w:rPr>
                <w:sz w:val="16"/>
                <w:szCs w:val="16"/>
              </w:rPr>
            </w:pPr>
            <w:r w:rsidRPr="00B16129">
              <w:rPr>
                <w:sz w:val="16"/>
                <w:szCs w:val="16"/>
              </w:rPr>
              <w:t>84</w:t>
            </w:r>
          </w:p>
        </w:tc>
        <w:tc>
          <w:tcPr>
            <w:tcW w:w="720" w:type="dxa"/>
            <w:tcBorders>
              <w:top w:val="nil"/>
              <w:left w:val="nil"/>
              <w:bottom w:val="single" w:sz="4" w:space="0" w:color="auto"/>
              <w:right w:val="single" w:sz="4" w:space="0" w:color="auto"/>
            </w:tcBorders>
            <w:shd w:val="clear" w:color="auto" w:fill="FFFFFF"/>
            <w:noWrap/>
            <w:vAlign w:val="center"/>
          </w:tcPr>
          <w:p w14:paraId="6A887882" w14:textId="77777777" w:rsidR="007F6757" w:rsidRPr="00B16129" w:rsidRDefault="007F6757" w:rsidP="007A32DD">
            <w:pPr>
              <w:jc w:val="center"/>
              <w:rPr>
                <w:sz w:val="16"/>
                <w:szCs w:val="16"/>
              </w:rPr>
            </w:pPr>
            <w:r w:rsidRPr="00B16129">
              <w:rPr>
                <w:sz w:val="16"/>
                <w:szCs w:val="16"/>
              </w:rPr>
              <w:t>84</w:t>
            </w:r>
          </w:p>
        </w:tc>
        <w:tc>
          <w:tcPr>
            <w:tcW w:w="720" w:type="dxa"/>
            <w:tcBorders>
              <w:top w:val="nil"/>
              <w:left w:val="nil"/>
              <w:bottom w:val="single" w:sz="4" w:space="0" w:color="auto"/>
              <w:right w:val="single" w:sz="4" w:space="0" w:color="auto"/>
            </w:tcBorders>
            <w:shd w:val="clear" w:color="auto" w:fill="FFFFFF"/>
            <w:noWrap/>
            <w:vAlign w:val="center"/>
          </w:tcPr>
          <w:p w14:paraId="1083FC47" w14:textId="77777777" w:rsidR="007F6757" w:rsidRPr="00B16129" w:rsidRDefault="007F6757" w:rsidP="007A32DD">
            <w:pPr>
              <w:jc w:val="center"/>
              <w:rPr>
                <w:sz w:val="16"/>
                <w:szCs w:val="16"/>
              </w:rPr>
            </w:pPr>
            <w:r w:rsidRPr="00B16129">
              <w:rPr>
                <w:sz w:val="16"/>
                <w:szCs w:val="16"/>
              </w:rPr>
              <w:t>84</w:t>
            </w:r>
          </w:p>
        </w:tc>
        <w:tc>
          <w:tcPr>
            <w:tcW w:w="840" w:type="dxa"/>
            <w:tcBorders>
              <w:top w:val="nil"/>
              <w:left w:val="nil"/>
              <w:bottom w:val="single" w:sz="4" w:space="0" w:color="auto"/>
              <w:right w:val="single" w:sz="4" w:space="0" w:color="auto"/>
            </w:tcBorders>
            <w:shd w:val="clear" w:color="auto" w:fill="FFFFFF"/>
            <w:noWrap/>
            <w:vAlign w:val="center"/>
          </w:tcPr>
          <w:p w14:paraId="3271FC98" w14:textId="77777777" w:rsidR="007F6757" w:rsidRPr="007A32DD" w:rsidRDefault="007F6757" w:rsidP="007A32DD">
            <w:pPr>
              <w:jc w:val="center"/>
              <w:rPr>
                <w:color w:val="FF0000"/>
                <w:sz w:val="16"/>
                <w:szCs w:val="16"/>
              </w:rPr>
            </w:pPr>
          </w:p>
        </w:tc>
        <w:tc>
          <w:tcPr>
            <w:tcW w:w="840" w:type="dxa"/>
            <w:tcBorders>
              <w:top w:val="nil"/>
              <w:left w:val="nil"/>
              <w:bottom w:val="single" w:sz="4" w:space="0" w:color="auto"/>
              <w:right w:val="single" w:sz="8" w:space="0" w:color="auto"/>
            </w:tcBorders>
            <w:shd w:val="clear" w:color="auto" w:fill="FFFFFF"/>
            <w:noWrap/>
            <w:vAlign w:val="center"/>
          </w:tcPr>
          <w:p w14:paraId="59F43406" w14:textId="77777777" w:rsidR="007F6757" w:rsidRPr="007A32DD" w:rsidRDefault="007F6757" w:rsidP="007A32DD">
            <w:pPr>
              <w:jc w:val="center"/>
              <w:rPr>
                <w:color w:val="FF0000"/>
                <w:sz w:val="16"/>
                <w:szCs w:val="16"/>
              </w:rPr>
            </w:pPr>
          </w:p>
        </w:tc>
      </w:tr>
      <w:tr w:rsidR="007F6757" w:rsidRPr="00B16129" w14:paraId="6A849E3A" w14:textId="77777777" w:rsidTr="007A32DD">
        <w:trPr>
          <w:trHeight w:val="264"/>
          <w:jc w:val="center"/>
        </w:trPr>
        <w:tc>
          <w:tcPr>
            <w:tcW w:w="1630" w:type="dxa"/>
            <w:tcBorders>
              <w:top w:val="nil"/>
              <w:left w:val="single" w:sz="8" w:space="0" w:color="auto"/>
              <w:bottom w:val="single" w:sz="4" w:space="0" w:color="auto"/>
              <w:right w:val="single" w:sz="4" w:space="0" w:color="auto"/>
            </w:tcBorders>
            <w:shd w:val="clear" w:color="auto" w:fill="FFFFC0"/>
            <w:noWrap/>
            <w:vAlign w:val="bottom"/>
          </w:tcPr>
          <w:p w14:paraId="3495787C" w14:textId="77777777" w:rsidR="007F6757" w:rsidRPr="00B16129" w:rsidRDefault="007F6757" w:rsidP="007F6757">
            <w:pPr>
              <w:rPr>
                <w:sz w:val="16"/>
                <w:szCs w:val="16"/>
              </w:rPr>
            </w:pPr>
            <w:r w:rsidRPr="00B16129">
              <w:rPr>
                <w:sz w:val="16"/>
                <w:szCs w:val="16"/>
              </w:rPr>
              <w:t>Družstevní 4514</w:t>
            </w:r>
          </w:p>
        </w:tc>
        <w:tc>
          <w:tcPr>
            <w:tcW w:w="1800" w:type="dxa"/>
            <w:tcBorders>
              <w:top w:val="nil"/>
              <w:left w:val="nil"/>
              <w:bottom w:val="single" w:sz="4" w:space="0" w:color="auto"/>
              <w:right w:val="nil"/>
            </w:tcBorders>
            <w:shd w:val="clear" w:color="auto" w:fill="FFFFC0"/>
            <w:noWrap/>
            <w:vAlign w:val="bottom"/>
          </w:tcPr>
          <w:p w14:paraId="653BF7C0" w14:textId="77777777" w:rsidR="007F6757" w:rsidRPr="007A32DD" w:rsidRDefault="007A32DD" w:rsidP="007A32DD">
            <w:pPr>
              <w:rPr>
                <w:i/>
                <w:iCs/>
                <w:sz w:val="16"/>
                <w:szCs w:val="16"/>
              </w:rPr>
            </w:pPr>
            <w:r w:rsidRPr="007A32DD">
              <w:rPr>
                <w:i/>
                <w:iCs/>
                <w:sz w:val="16"/>
                <w:szCs w:val="16"/>
              </w:rPr>
              <w:t>Šťastná Jitka</w:t>
            </w:r>
          </w:p>
        </w:tc>
        <w:tc>
          <w:tcPr>
            <w:tcW w:w="840" w:type="dxa"/>
            <w:tcBorders>
              <w:top w:val="nil"/>
              <w:left w:val="single" w:sz="8" w:space="0" w:color="auto"/>
              <w:bottom w:val="single" w:sz="4" w:space="0" w:color="auto"/>
              <w:right w:val="single" w:sz="4" w:space="0" w:color="auto"/>
            </w:tcBorders>
            <w:shd w:val="clear" w:color="auto" w:fill="FFFFFF"/>
            <w:noWrap/>
            <w:vAlign w:val="center"/>
          </w:tcPr>
          <w:p w14:paraId="489C5E43" w14:textId="77777777" w:rsidR="007F6757" w:rsidRPr="007F50BD" w:rsidRDefault="00933604" w:rsidP="007A32DD">
            <w:pPr>
              <w:jc w:val="center"/>
              <w:rPr>
                <w:sz w:val="16"/>
                <w:szCs w:val="16"/>
              </w:rPr>
            </w:pPr>
            <w:r>
              <w:rPr>
                <w:sz w:val="16"/>
                <w:szCs w:val="16"/>
              </w:rPr>
              <w:t>104</w:t>
            </w:r>
          </w:p>
        </w:tc>
        <w:tc>
          <w:tcPr>
            <w:tcW w:w="720" w:type="dxa"/>
            <w:tcBorders>
              <w:top w:val="nil"/>
              <w:left w:val="nil"/>
              <w:bottom w:val="single" w:sz="4" w:space="0" w:color="auto"/>
              <w:right w:val="single" w:sz="4" w:space="0" w:color="auto"/>
            </w:tcBorders>
            <w:shd w:val="clear" w:color="auto" w:fill="FFFFFF"/>
            <w:noWrap/>
            <w:vAlign w:val="center"/>
          </w:tcPr>
          <w:p w14:paraId="31D8FE31" w14:textId="77777777" w:rsidR="007F6757" w:rsidRPr="00B16129" w:rsidRDefault="00266643" w:rsidP="007A32DD">
            <w:pPr>
              <w:jc w:val="center"/>
              <w:rPr>
                <w:sz w:val="16"/>
                <w:szCs w:val="16"/>
              </w:rPr>
            </w:pPr>
            <w:r>
              <w:rPr>
                <w:sz w:val="16"/>
                <w:szCs w:val="16"/>
              </w:rPr>
              <w:t>104</w:t>
            </w:r>
          </w:p>
        </w:tc>
        <w:tc>
          <w:tcPr>
            <w:tcW w:w="840" w:type="dxa"/>
            <w:tcBorders>
              <w:top w:val="nil"/>
              <w:left w:val="nil"/>
              <w:bottom w:val="single" w:sz="4" w:space="0" w:color="auto"/>
              <w:right w:val="single" w:sz="4" w:space="0" w:color="auto"/>
            </w:tcBorders>
            <w:shd w:val="clear" w:color="auto" w:fill="FFFFFF"/>
            <w:noWrap/>
            <w:vAlign w:val="center"/>
          </w:tcPr>
          <w:p w14:paraId="6C9C6D13" w14:textId="77777777" w:rsidR="007F6757" w:rsidRPr="00B16129" w:rsidRDefault="00266643" w:rsidP="007A32DD">
            <w:pPr>
              <w:jc w:val="center"/>
              <w:rPr>
                <w:sz w:val="16"/>
                <w:szCs w:val="16"/>
              </w:rPr>
            </w:pPr>
            <w:r>
              <w:rPr>
                <w:sz w:val="16"/>
                <w:szCs w:val="16"/>
              </w:rPr>
              <w:t>104</w:t>
            </w:r>
          </w:p>
        </w:tc>
        <w:tc>
          <w:tcPr>
            <w:tcW w:w="720" w:type="dxa"/>
            <w:tcBorders>
              <w:top w:val="nil"/>
              <w:left w:val="nil"/>
              <w:bottom w:val="single" w:sz="4" w:space="0" w:color="auto"/>
              <w:right w:val="single" w:sz="4" w:space="0" w:color="auto"/>
            </w:tcBorders>
            <w:shd w:val="clear" w:color="auto" w:fill="FFFFFF"/>
            <w:noWrap/>
            <w:vAlign w:val="center"/>
          </w:tcPr>
          <w:p w14:paraId="4811527C" w14:textId="77777777" w:rsidR="007F6757" w:rsidRPr="00B16129" w:rsidRDefault="00266643" w:rsidP="007A32DD">
            <w:pPr>
              <w:jc w:val="center"/>
              <w:rPr>
                <w:sz w:val="16"/>
                <w:szCs w:val="16"/>
              </w:rPr>
            </w:pPr>
            <w:r>
              <w:rPr>
                <w:sz w:val="16"/>
                <w:szCs w:val="16"/>
              </w:rPr>
              <w:t>104</w:t>
            </w:r>
          </w:p>
        </w:tc>
        <w:tc>
          <w:tcPr>
            <w:tcW w:w="720" w:type="dxa"/>
            <w:tcBorders>
              <w:top w:val="nil"/>
              <w:left w:val="nil"/>
              <w:bottom w:val="single" w:sz="4" w:space="0" w:color="auto"/>
              <w:right w:val="single" w:sz="4" w:space="0" w:color="auto"/>
            </w:tcBorders>
            <w:shd w:val="clear" w:color="auto" w:fill="FFFFFF"/>
            <w:noWrap/>
            <w:vAlign w:val="center"/>
          </w:tcPr>
          <w:p w14:paraId="5B963E21" w14:textId="77777777" w:rsidR="007F6757" w:rsidRPr="00B16129" w:rsidRDefault="00266643" w:rsidP="007A32DD">
            <w:pPr>
              <w:jc w:val="center"/>
              <w:rPr>
                <w:sz w:val="16"/>
                <w:szCs w:val="16"/>
              </w:rPr>
            </w:pPr>
            <w:r>
              <w:rPr>
                <w:sz w:val="16"/>
                <w:szCs w:val="16"/>
              </w:rPr>
              <w:t>104</w:t>
            </w:r>
          </w:p>
        </w:tc>
        <w:tc>
          <w:tcPr>
            <w:tcW w:w="840" w:type="dxa"/>
            <w:tcBorders>
              <w:top w:val="nil"/>
              <w:left w:val="nil"/>
              <w:bottom w:val="single" w:sz="4" w:space="0" w:color="auto"/>
              <w:right w:val="single" w:sz="4" w:space="0" w:color="auto"/>
            </w:tcBorders>
            <w:shd w:val="clear" w:color="auto" w:fill="FFFFFF"/>
            <w:noWrap/>
            <w:vAlign w:val="center"/>
          </w:tcPr>
          <w:p w14:paraId="2DDA6516" w14:textId="77777777" w:rsidR="007F6757" w:rsidRPr="007A32DD" w:rsidRDefault="007F6757" w:rsidP="007A32DD">
            <w:pPr>
              <w:jc w:val="center"/>
              <w:rPr>
                <w:color w:val="FF0000"/>
                <w:sz w:val="16"/>
                <w:szCs w:val="16"/>
              </w:rPr>
            </w:pPr>
          </w:p>
        </w:tc>
        <w:tc>
          <w:tcPr>
            <w:tcW w:w="840" w:type="dxa"/>
            <w:tcBorders>
              <w:top w:val="nil"/>
              <w:left w:val="nil"/>
              <w:bottom w:val="single" w:sz="4" w:space="0" w:color="auto"/>
              <w:right w:val="single" w:sz="8" w:space="0" w:color="auto"/>
            </w:tcBorders>
            <w:shd w:val="clear" w:color="auto" w:fill="FFFFFF"/>
            <w:noWrap/>
            <w:vAlign w:val="center"/>
          </w:tcPr>
          <w:p w14:paraId="2E64C274" w14:textId="77777777" w:rsidR="007F6757" w:rsidRPr="007A32DD" w:rsidRDefault="007F6757" w:rsidP="007A32DD">
            <w:pPr>
              <w:jc w:val="center"/>
              <w:rPr>
                <w:color w:val="FF0000"/>
                <w:sz w:val="16"/>
                <w:szCs w:val="16"/>
              </w:rPr>
            </w:pPr>
          </w:p>
        </w:tc>
      </w:tr>
      <w:tr w:rsidR="007F6757" w:rsidRPr="00B16129" w14:paraId="7541F8D6" w14:textId="77777777" w:rsidTr="007A32DD">
        <w:trPr>
          <w:trHeight w:val="264"/>
          <w:jc w:val="center"/>
        </w:trPr>
        <w:tc>
          <w:tcPr>
            <w:tcW w:w="1630" w:type="dxa"/>
            <w:tcBorders>
              <w:top w:val="nil"/>
              <w:left w:val="single" w:sz="8" w:space="0" w:color="auto"/>
              <w:bottom w:val="single" w:sz="4" w:space="0" w:color="auto"/>
              <w:right w:val="single" w:sz="4" w:space="0" w:color="auto"/>
            </w:tcBorders>
            <w:shd w:val="clear" w:color="auto" w:fill="FFFFC0"/>
            <w:noWrap/>
            <w:vAlign w:val="bottom"/>
          </w:tcPr>
          <w:p w14:paraId="7CB6F8D9" w14:textId="77777777" w:rsidR="007F6757" w:rsidRPr="00B16129" w:rsidRDefault="007F6757" w:rsidP="007F6757">
            <w:pPr>
              <w:rPr>
                <w:sz w:val="16"/>
                <w:szCs w:val="16"/>
              </w:rPr>
            </w:pPr>
            <w:r w:rsidRPr="00B16129">
              <w:rPr>
                <w:sz w:val="16"/>
                <w:szCs w:val="16"/>
              </w:rPr>
              <w:t>Luční 4588</w:t>
            </w:r>
          </w:p>
        </w:tc>
        <w:tc>
          <w:tcPr>
            <w:tcW w:w="1800" w:type="dxa"/>
            <w:tcBorders>
              <w:top w:val="nil"/>
              <w:left w:val="nil"/>
              <w:bottom w:val="single" w:sz="4" w:space="0" w:color="auto"/>
              <w:right w:val="nil"/>
            </w:tcBorders>
            <w:shd w:val="clear" w:color="auto" w:fill="FFFFC0"/>
            <w:noWrap/>
            <w:vAlign w:val="bottom"/>
          </w:tcPr>
          <w:p w14:paraId="12759E9C" w14:textId="77777777" w:rsidR="007F6757" w:rsidRPr="007F6757" w:rsidRDefault="007F6757" w:rsidP="007F6757">
            <w:pPr>
              <w:rPr>
                <w:i/>
                <w:iCs/>
                <w:sz w:val="16"/>
                <w:szCs w:val="16"/>
              </w:rPr>
            </w:pPr>
            <w:r w:rsidRPr="007F6757">
              <w:rPr>
                <w:i/>
                <w:iCs/>
                <w:sz w:val="16"/>
                <w:szCs w:val="16"/>
              </w:rPr>
              <w:t>Mgr. Bělůnek David</w:t>
            </w:r>
          </w:p>
        </w:tc>
        <w:tc>
          <w:tcPr>
            <w:tcW w:w="840" w:type="dxa"/>
            <w:tcBorders>
              <w:top w:val="nil"/>
              <w:left w:val="single" w:sz="8" w:space="0" w:color="auto"/>
              <w:bottom w:val="single" w:sz="4" w:space="0" w:color="auto"/>
              <w:right w:val="single" w:sz="4" w:space="0" w:color="auto"/>
            </w:tcBorders>
            <w:shd w:val="clear" w:color="auto" w:fill="FFFFFF"/>
            <w:noWrap/>
            <w:vAlign w:val="center"/>
          </w:tcPr>
          <w:p w14:paraId="4552913A" w14:textId="77777777" w:rsidR="007F6757" w:rsidRPr="007F50BD" w:rsidRDefault="00933604" w:rsidP="007A32DD">
            <w:pPr>
              <w:jc w:val="center"/>
              <w:rPr>
                <w:sz w:val="16"/>
                <w:szCs w:val="16"/>
              </w:rPr>
            </w:pPr>
            <w:r>
              <w:rPr>
                <w:sz w:val="16"/>
                <w:szCs w:val="16"/>
              </w:rPr>
              <w:t>168</w:t>
            </w:r>
          </w:p>
        </w:tc>
        <w:tc>
          <w:tcPr>
            <w:tcW w:w="720" w:type="dxa"/>
            <w:tcBorders>
              <w:top w:val="nil"/>
              <w:left w:val="nil"/>
              <w:bottom w:val="single" w:sz="4" w:space="0" w:color="auto"/>
              <w:right w:val="single" w:sz="4" w:space="0" w:color="auto"/>
            </w:tcBorders>
            <w:shd w:val="clear" w:color="auto" w:fill="FFFFFF"/>
            <w:noWrap/>
            <w:vAlign w:val="center"/>
          </w:tcPr>
          <w:p w14:paraId="0B9A2DA6" w14:textId="77777777" w:rsidR="007F6757" w:rsidRPr="00B16129" w:rsidRDefault="00266643" w:rsidP="007A32DD">
            <w:pPr>
              <w:jc w:val="center"/>
              <w:rPr>
                <w:sz w:val="16"/>
                <w:szCs w:val="16"/>
              </w:rPr>
            </w:pPr>
            <w:r>
              <w:rPr>
                <w:sz w:val="16"/>
                <w:szCs w:val="16"/>
              </w:rPr>
              <w:t>168</w:t>
            </w:r>
          </w:p>
        </w:tc>
        <w:tc>
          <w:tcPr>
            <w:tcW w:w="840" w:type="dxa"/>
            <w:tcBorders>
              <w:top w:val="nil"/>
              <w:left w:val="nil"/>
              <w:bottom w:val="single" w:sz="4" w:space="0" w:color="auto"/>
              <w:right w:val="single" w:sz="4" w:space="0" w:color="auto"/>
            </w:tcBorders>
            <w:shd w:val="clear" w:color="auto" w:fill="FFFFFF"/>
            <w:noWrap/>
            <w:vAlign w:val="center"/>
          </w:tcPr>
          <w:p w14:paraId="34D5E909" w14:textId="77777777" w:rsidR="007F6757" w:rsidRPr="00B16129" w:rsidRDefault="00266643" w:rsidP="007A32DD">
            <w:pPr>
              <w:jc w:val="center"/>
              <w:rPr>
                <w:sz w:val="16"/>
                <w:szCs w:val="16"/>
              </w:rPr>
            </w:pPr>
            <w:r>
              <w:rPr>
                <w:sz w:val="16"/>
                <w:szCs w:val="16"/>
              </w:rPr>
              <w:t>164</w:t>
            </w:r>
          </w:p>
        </w:tc>
        <w:tc>
          <w:tcPr>
            <w:tcW w:w="720" w:type="dxa"/>
            <w:tcBorders>
              <w:top w:val="nil"/>
              <w:left w:val="nil"/>
              <w:bottom w:val="single" w:sz="4" w:space="0" w:color="auto"/>
              <w:right w:val="single" w:sz="4" w:space="0" w:color="auto"/>
            </w:tcBorders>
            <w:shd w:val="clear" w:color="auto" w:fill="FFFFFF"/>
            <w:noWrap/>
            <w:vAlign w:val="center"/>
          </w:tcPr>
          <w:p w14:paraId="0D59CCCC" w14:textId="77777777" w:rsidR="007F6757" w:rsidRPr="00B16129" w:rsidRDefault="00266643" w:rsidP="007A32DD">
            <w:pPr>
              <w:jc w:val="center"/>
              <w:rPr>
                <w:sz w:val="16"/>
                <w:szCs w:val="16"/>
              </w:rPr>
            </w:pPr>
            <w:r>
              <w:rPr>
                <w:sz w:val="16"/>
                <w:szCs w:val="16"/>
              </w:rPr>
              <w:t>168</w:t>
            </w:r>
          </w:p>
        </w:tc>
        <w:tc>
          <w:tcPr>
            <w:tcW w:w="720" w:type="dxa"/>
            <w:tcBorders>
              <w:top w:val="nil"/>
              <w:left w:val="nil"/>
              <w:bottom w:val="single" w:sz="4" w:space="0" w:color="auto"/>
              <w:right w:val="single" w:sz="4" w:space="0" w:color="auto"/>
            </w:tcBorders>
            <w:shd w:val="clear" w:color="auto" w:fill="FFFFFF"/>
            <w:noWrap/>
            <w:vAlign w:val="center"/>
          </w:tcPr>
          <w:p w14:paraId="49126F5F" w14:textId="77777777" w:rsidR="007F6757" w:rsidRPr="00B16129" w:rsidRDefault="00266643" w:rsidP="007A32DD">
            <w:pPr>
              <w:jc w:val="center"/>
              <w:rPr>
                <w:sz w:val="16"/>
                <w:szCs w:val="16"/>
              </w:rPr>
            </w:pPr>
            <w:r>
              <w:rPr>
                <w:sz w:val="16"/>
                <w:szCs w:val="16"/>
              </w:rPr>
              <w:t>161</w:t>
            </w:r>
          </w:p>
        </w:tc>
        <w:tc>
          <w:tcPr>
            <w:tcW w:w="840" w:type="dxa"/>
            <w:tcBorders>
              <w:top w:val="nil"/>
              <w:left w:val="nil"/>
              <w:bottom w:val="single" w:sz="4" w:space="0" w:color="auto"/>
              <w:right w:val="single" w:sz="4" w:space="0" w:color="auto"/>
            </w:tcBorders>
            <w:shd w:val="clear" w:color="auto" w:fill="FFFFFF"/>
            <w:noWrap/>
            <w:vAlign w:val="center"/>
          </w:tcPr>
          <w:p w14:paraId="6347715E" w14:textId="77777777" w:rsidR="007F6757" w:rsidRPr="007A32DD" w:rsidRDefault="007F6757" w:rsidP="007A32DD">
            <w:pPr>
              <w:jc w:val="center"/>
              <w:rPr>
                <w:color w:val="FF0000"/>
                <w:sz w:val="16"/>
                <w:szCs w:val="16"/>
              </w:rPr>
            </w:pPr>
          </w:p>
        </w:tc>
        <w:tc>
          <w:tcPr>
            <w:tcW w:w="840" w:type="dxa"/>
            <w:tcBorders>
              <w:top w:val="nil"/>
              <w:left w:val="nil"/>
              <w:bottom w:val="single" w:sz="4" w:space="0" w:color="auto"/>
              <w:right w:val="single" w:sz="8" w:space="0" w:color="auto"/>
            </w:tcBorders>
            <w:shd w:val="clear" w:color="auto" w:fill="FFFFFF"/>
            <w:noWrap/>
            <w:vAlign w:val="center"/>
          </w:tcPr>
          <w:p w14:paraId="46D50587" w14:textId="77777777" w:rsidR="007F6757" w:rsidRPr="007A32DD" w:rsidRDefault="007F6757" w:rsidP="007A32DD">
            <w:pPr>
              <w:jc w:val="center"/>
              <w:rPr>
                <w:color w:val="FF0000"/>
                <w:sz w:val="16"/>
                <w:szCs w:val="16"/>
              </w:rPr>
            </w:pPr>
          </w:p>
        </w:tc>
      </w:tr>
      <w:tr w:rsidR="007F6757" w:rsidRPr="00B16129" w14:paraId="794F4758" w14:textId="77777777" w:rsidTr="007A32DD">
        <w:trPr>
          <w:trHeight w:val="264"/>
          <w:jc w:val="center"/>
        </w:trPr>
        <w:tc>
          <w:tcPr>
            <w:tcW w:w="1630" w:type="dxa"/>
            <w:tcBorders>
              <w:top w:val="nil"/>
              <w:left w:val="single" w:sz="8" w:space="0" w:color="auto"/>
              <w:bottom w:val="single" w:sz="4" w:space="0" w:color="auto"/>
              <w:right w:val="single" w:sz="4" w:space="0" w:color="auto"/>
            </w:tcBorders>
            <w:shd w:val="clear" w:color="auto" w:fill="FFFFC0"/>
            <w:noWrap/>
            <w:vAlign w:val="bottom"/>
          </w:tcPr>
          <w:p w14:paraId="7EF4200D" w14:textId="77777777" w:rsidR="007F6757" w:rsidRPr="00B16129" w:rsidRDefault="007F6757" w:rsidP="007F6757">
            <w:pPr>
              <w:rPr>
                <w:sz w:val="16"/>
                <w:szCs w:val="16"/>
              </w:rPr>
            </w:pPr>
            <w:r w:rsidRPr="00B16129">
              <w:rPr>
                <w:sz w:val="16"/>
                <w:szCs w:val="16"/>
              </w:rPr>
              <w:t>Dětská 4698</w:t>
            </w:r>
          </w:p>
        </w:tc>
        <w:tc>
          <w:tcPr>
            <w:tcW w:w="1800" w:type="dxa"/>
            <w:tcBorders>
              <w:top w:val="nil"/>
              <w:left w:val="nil"/>
              <w:bottom w:val="single" w:sz="4" w:space="0" w:color="auto"/>
              <w:right w:val="nil"/>
            </w:tcBorders>
            <w:shd w:val="clear" w:color="auto" w:fill="FFFFC0"/>
            <w:noWrap/>
            <w:vAlign w:val="bottom"/>
          </w:tcPr>
          <w:p w14:paraId="767E8BBB" w14:textId="77777777" w:rsidR="007F6757" w:rsidRPr="007F6757" w:rsidRDefault="007F6757" w:rsidP="007F6757">
            <w:pPr>
              <w:rPr>
                <w:i/>
                <w:iCs/>
                <w:sz w:val="16"/>
                <w:szCs w:val="16"/>
              </w:rPr>
            </w:pPr>
            <w:r w:rsidRPr="007F6757">
              <w:rPr>
                <w:i/>
                <w:iCs/>
                <w:sz w:val="16"/>
                <w:szCs w:val="16"/>
              </w:rPr>
              <w:t>Mgr. Scharfová Ivana</w:t>
            </w:r>
          </w:p>
        </w:tc>
        <w:tc>
          <w:tcPr>
            <w:tcW w:w="840" w:type="dxa"/>
            <w:tcBorders>
              <w:top w:val="nil"/>
              <w:left w:val="single" w:sz="8" w:space="0" w:color="auto"/>
              <w:bottom w:val="single" w:sz="4" w:space="0" w:color="auto"/>
              <w:right w:val="single" w:sz="4" w:space="0" w:color="auto"/>
            </w:tcBorders>
            <w:shd w:val="clear" w:color="auto" w:fill="FFFFFF"/>
            <w:noWrap/>
            <w:vAlign w:val="center"/>
          </w:tcPr>
          <w:p w14:paraId="6FC36C42" w14:textId="77777777" w:rsidR="007F6757" w:rsidRPr="007F50BD" w:rsidRDefault="00933604" w:rsidP="007A32DD">
            <w:pPr>
              <w:jc w:val="center"/>
              <w:rPr>
                <w:sz w:val="16"/>
                <w:szCs w:val="16"/>
              </w:rPr>
            </w:pPr>
            <w:r>
              <w:rPr>
                <w:sz w:val="16"/>
                <w:szCs w:val="16"/>
              </w:rPr>
              <w:t>56</w:t>
            </w:r>
          </w:p>
        </w:tc>
        <w:tc>
          <w:tcPr>
            <w:tcW w:w="720" w:type="dxa"/>
            <w:tcBorders>
              <w:top w:val="nil"/>
              <w:left w:val="nil"/>
              <w:bottom w:val="single" w:sz="4" w:space="0" w:color="auto"/>
              <w:right w:val="single" w:sz="4" w:space="0" w:color="auto"/>
            </w:tcBorders>
            <w:shd w:val="clear" w:color="auto" w:fill="FFFFFF"/>
            <w:noWrap/>
            <w:vAlign w:val="center"/>
          </w:tcPr>
          <w:p w14:paraId="371D0C66" w14:textId="77777777" w:rsidR="007F6757" w:rsidRPr="00B16129" w:rsidRDefault="00266643" w:rsidP="007A32DD">
            <w:pPr>
              <w:jc w:val="center"/>
              <w:rPr>
                <w:sz w:val="16"/>
                <w:szCs w:val="16"/>
              </w:rPr>
            </w:pPr>
            <w:r>
              <w:rPr>
                <w:sz w:val="16"/>
                <w:szCs w:val="16"/>
              </w:rPr>
              <w:t>56</w:t>
            </w:r>
          </w:p>
        </w:tc>
        <w:tc>
          <w:tcPr>
            <w:tcW w:w="840" w:type="dxa"/>
            <w:tcBorders>
              <w:top w:val="nil"/>
              <w:left w:val="nil"/>
              <w:bottom w:val="single" w:sz="4" w:space="0" w:color="auto"/>
              <w:right w:val="single" w:sz="4" w:space="0" w:color="auto"/>
            </w:tcBorders>
            <w:shd w:val="clear" w:color="auto" w:fill="FFFFFF"/>
            <w:noWrap/>
            <w:vAlign w:val="center"/>
          </w:tcPr>
          <w:p w14:paraId="70717899" w14:textId="77777777" w:rsidR="007F6757" w:rsidRPr="00B16129" w:rsidRDefault="007F6757" w:rsidP="007A32DD">
            <w:pPr>
              <w:jc w:val="center"/>
              <w:rPr>
                <w:sz w:val="16"/>
                <w:szCs w:val="16"/>
              </w:rPr>
            </w:pPr>
            <w:r w:rsidRPr="00B16129">
              <w:rPr>
                <w:sz w:val="16"/>
                <w:szCs w:val="16"/>
              </w:rPr>
              <w:t>56</w:t>
            </w:r>
          </w:p>
        </w:tc>
        <w:tc>
          <w:tcPr>
            <w:tcW w:w="720" w:type="dxa"/>
            <w:tcBorders>
              <w:top w:val="nil"/>
              <w:left w:val="nil"/>
              <w:bottom w:val="single" w:sz="4" w:space="0" w:color="auto"/>
              <w:right w:val="single" w:sz="4" w:space="0" w:color="auto"/>
            </w:tcBorders>
            <w:shd w:val="clear" w:color="auto" w:fill="FFFFFF"/>
            <w:noWrap/>
            <w:vAlign w:val="center"/>
          </w:tcPr>
          <w:p w14:paraId="4C2C73BA" w14:textId="77777777" w:rsidR="007F6757" w:rsidRPr="00B16129" w:rsidRDefault="007F6757" w:rsidP="007A32DD">
            <w:pPr>
              <w:jc w:val="center"/>
              <w:rPr>
                <w:sz w:val="16"/>
                <w:szCs w:val="16"/>
              </w:rPr>
            </w:pPr>
            <w:r w:rsidRPr="00B16129">
              <w:rPr>
                <w:sz w:val="16"/>
                <w:szCs w:val="16"/>
              </w:rPr>
              <w:t>56</w:t>
            </w:r>
          </w:p>
        </w:tc>
        <w:tc>
          <w:tcPr>
            <w:tcW w:w="720" w:type="dxa"/>
            <w:tcBorders>
              <w:top w:val="nil"/>
              <w:left w:val="nil"/>
              <w:bottom w:val="single" w:sz="4" w:space="0" w:color="auto"/>
              <w:right w:val="single" w:sz="4" w:space="0" w:color="auto"/>
            </w:tcBorders>
            <w:shd w:val="clear" w:color="auto" w:fill="FFFFFF"/>
            <w:noWrap/>
            <w:vAlign w:val="center"/>
          </w:tcPr>
          <w:p w14:paraId="60608102" w14:textId="77777777" w:rsidR="007F6757" w:rsidRPr="00B16129" w:rsidRDefault="00266643" w:rsidP="007A32DD">
            <w:pPr>
              <w:jc w:val="center"/>
              <w:rPr>
                <w:sz w:val="16"/>
                <w:szCs w:val="16"/>
              </w:rPr>
            </w:pPr>
            <w:r>
              <w:rPr>
                <w:sz w:val="16"/>
                <w:szCs w:val="16"/>
              </w:rPr>
              <w:t>54</w:t>
            </w:r>
          </w:p>
        </w:tc>
        <w:tc>
          <w:tcPr>
            <w:tcW w:w="840" w:type="dxa"/>
            <w:tcBorders>
              <w:top w:val="nil"/>
              <w:left w:val="nil"/>
              <w:bottom w:val="single" w:sz="4" w:space="0" w:color="auto"/>
              <w:right w:val="single" w:sz="4" w:space="0" w:color="auto"/>
            </w:tcBorders>
            <w:shd w:val="clear" w:color="auto" w:fill="FFFFFF"/>
            <w:noWrap/>
            <w:vAlign w:val="center"/>
          </w:tcPr>
          <w:p w14:paraId="71420CC7" w14:textId="77777777" w:rsidR="007F6757" w:rsidRPr="007A32DD" w:rsidRDefault="007F6757" w:rsidP="007A32DD">
            <w:pPr>
              <w:jc w:val="center"/>
              <w:rPr>
                <w:color w:val="FF0000"/>
                <w:sz w:val="16"/>
                <w:szCs w:val="16"/>
              </w:rPr>
            </w:pPr>
          </w:p>
        </w:tc>
        <w:tc>
          <w:tcPr>
            <w:tcW w:w="840" w:type="dxa"/>
            <w:tcBorders>
              <w:top w:val="nil"/>
              <w:left w:val="nil"/>
              <w:bottom w:val="single" w:sz="4" w:space="0" w:color="auto"/>
              <w:right w:val="single" w:sz="8" w:space="0" w:color="auto"/>
            </w:tcBorders>
            <w:shd w:val="clear" w:color="auto" w:fill="FFFFFF"/>
            <w:noWrap/>
            <w:vAlign w:val="center"/>
          </w:tcPr>
          <w:p w14:paraId="0DF13372" w14:textId="77777777" w:rsidR="007F6757" w:rsidRPr="007A32DD" w:rsidRDefault="007F6757" w:rsidP="007A32DD">
            <w:pPr>
              <w:jc w:val="center"/>
              <w:rPr>
                <w:color w:val="FF0000"/>
                <w:sz w:val="16"/>
                <w:szCs w:val="16"/>
              </w:rPr>
            </w:pPr>
          </w:p>
        </w:tc>
      </w:tr>
      <w:tr w:rsidR="007F6757" w:rsidRPr="00B16129" w14:paraId="2F335CF2" w14:textId="77777777" w:rsidTr="007A32DD">
        <w:trPr>
          <w:trHeight w:val="264"/>
          <w:jc w:val="center"/>
        </w:trPr>
        <w:tc>
          <w:tcPr>
            <w:tcW w:w="1630" w:type="dxa"/>
            <w:tcBorders>
              <w:top w:val="nil"/>
              <w:left w:val="single" w:sz="8" w:space="0" w:color="auto"/>
              <w:bottom w:val="single" w:sz="4" w:space="0" w:color="auto"/>
              <w:right w:val="single" w:sz="4" w:space="0" w:color="auto"/>
            </w:tcBorders>
            <w:shd w:val="clear" w:color="auto" w:fill="FFFFC0"/>
            <w:noWrap/>
            <w:vAlign w:val="bottom"/>
          </w:tcPr>
          <w:p w14:paraId="7170FE3E" w14:textId="77777777" w:rsidR="007F6757" w:rsidRPr="00B16129" w:rsidRDefault="007F6757" w:rsidP="007F6757">
            <w:pPr>
              <w:rPr>
                <w:sz w:val="16"/>
                <w:szCs w:val="16"/>
              </w:rPr>
            </w:pPr>
            <w:r w:rsidRPr="00B16129">
              <w:rPr>
                <w:sz w:val="16"/>
                <w:szCs w:val="16"/>
              </w:rPr>
              <w:t>Milíčova 867</w:t>
            </w:r>
          </w:p>
        </w:tc>
        <w:tc>
          <w:tcPr>
            <w:tcW w:w="1800" w:type="dxa"/>
            <w:tcBorders>
              <w:top w:val="nil"/>
              <w:left w:val="nil"/>
              <w:bottom w:val="single" w:sz="4" w:space="0" w:color="auto"/>
              <w:right w:val="nil"/>
            </w:tcBorders>
            <w:shd w:val="clear" w:color="auto" w:fill="FFFFC0"/>
            <w:noWrap/>
            <w:vAlign w:val="bottom"/>
          </w:tcPr>
          <w:p w14:paraId="16D6735B" w14:textId="77777777" w:rsidR="007F6757" w:rsidRPr="007F6757" w:rsidRDefault="007F6757" w:rsidP="007F6757">
            <w:pPr>
              <w:rPr>
                <w:i/>
                <w:iCs/>
                <w:sz w:val="16"/>
                <w:szCs w:val="16"/>
              </w:rPr>
            </w:pPr>
            <w:r w:rsidRPr="007F6757">
              <w:rPr>
                <w:i/>
                <w:iCs/>
                <w:sz w:val="16"/>
                <w:szCs w:val="16"/>
              </w:rPr>
              <w:t>Mgr. Ševčíková Marta</w:t>
            </w:r>
          </w:p>
        </w:tc>
        <w:tc>
          <w:tcPr>
            <w:tcW w:w="840" w:type="dxa"/>
            <w:tcBorders>
              <w:top w:val="nil"/>
              <w:left w:val="single" w:sz="8" w:space="0" w:color="auto"/>
              <w:bottom w:val="single" w:sz="4" w:space="0" w:color="auto"/>
              <w:right w:val="single" w:sz="4" w:space="0" w:color="auto"/>
            </w:tcBorders>
            <w:shd w:val="clear" w:color="auto" w:fill="FFFFFF"/>
            <w:noWrap/>
            <w:vAlign w:val="center"/>
          </w:tcPr>
          <w:p w14:paraId="3C143403" w14:textId="77777777" w:rsidR="007F6757" w:rsidRPr="007F50BD" w:rsidRDefault="00933604" w:rsidP="007A32DD">
            <w:pPr>
              <w:jc w:val="center"/>
              <w:rPr>
                <w:sz w:val="16"/>
                <w:szCs w:val="16"/>
              </w:rPr>
            </w:pPr>
            <w:r>
              <w:rPr>
                <w:sz w:val="16"/>
                <w:szCs w:val="16"/>
              </w:rPr>
              <w:t>158</w:t>
            </w:r>
          </w:p>
        </w:tc>
        <w:tc>
          <w:tcPr>
            <w:tcW w:w="720" w:type="dxa"/>
            <w:tcBorders>
              <w:top w:val="nil"/>
              <w:left w:val="nil"/>
              <w:bottom w:val="single" w:sz="4" w:space="0" w:color="auto"/>
              <w:right w:val="single" w:sz="4" w:space="0" w:color="auto"/>
            </w:tcBorders>
            <w:shd w:val="clear" w:color="auto" w:fill="FFFFFF"/>
            <w:noWrap/>
            <w:vAlign w:val="center"/>
          </w:tcPr>
          <w:p w14:paraId="6E1C3BA4" w14:textId="77777777" w:rsidR="007F6757" w:rsidRPr="00B16129" w:rsidRDefault="00266643" w:rsidP="007A32DD">
            <w:pPr>
              <w:jc w:val="center"/>
              <w:rPr>
                <w:sz w:val="16"/>
                <w:szCs w:val="16"/>
              </w:rPr>
            </w:pPr>
            <w:r>
              <w:rPr>
                <w:sz w:val="16"/>
                <w:szCs w:val="16"/>
              </w:rPr>
              <w:t>153</w:t>
            </w:r>
          </w:p>
        </w:tc>
        <w:tc>
          <w:tcPr>
            <w:tcW w:w="840" w:type="dxa"/>
            <w:tcBorders>
              <w:top w:val="nil"/>
              <w:left w:val="nil"/>
              <w:bottom w:val="single" w:sz="4" w:space="0" w:color="auto"/>
              <w:right w:val="single" w:sz="4" w:space="0" w:color="auto"/>
            </w:tcBorders>
            <w:shd w:val="clear" w:color="auto" w:fill="FFFFFF"/>
            <w:noWrap/>
            <w:vAlign w:val="center"/>
          </w:tcPr>
          <w:p w14:paraId="4C28F9A4" w14:textId="77777777" w:rsidR="007F6757" w:rsidRPr="00B16129" w:rsidRDefault="00266643" w:rsidP="007A32DD">
            <w:pPr>
              <w:jc w:val="center"/>
              <w:rPr>
                <w:sz w:val="16"/>
                <w:szCs w:val="16"/>
              </w:rPr>
            </w:pPr>
            <w:r>
              <w:rPr>
                <w:sz w:val="16"/>
                <w:szCs w:val="16"/>
              </w:rPr>
              <w:t>156</w:t>
            </w:r>
          </w:p>
        </w:tc>
        <w:tc>
          <w:tcPr>
            <w:tcW w:w="720" w:type="dxa"/>
            <w:tcBorders>
              <w:top w:val="nil"/>
              <w:left w:val="nil"/>
              <w:bottom w:val="single" w:sz="4" w:space="0" w:color="auto"/>
              <w:right w:val="single" w:sz="4" w:space="0" w:color="auto"/>
            </w:tcBorders>
            <w:shd w:val="clear" w:color="auto" w:fill="FFFFFF"/>
            <w:noWrap/>
            <w:vAlign w:val="center"/>
          </w:tcPr>
          <w:p w14:paraId="5AFDD42E" w14:textId="77777777" w:rsidR="007F6757" w:rsidRPr="00B16129" w:rsidRDefault="00266643" w:rsidP="007A32DD">
            <w:pPr>
              <w:jc w:val="center"/>
              <w:rPr>
                <w:sz w:val="16"/>
                <w:szCs w:val="16"/>
              </w:rPr>
            </w:pPr>
            <w:r>
              <w:rPr>
                <w:sz w:val="16"/>
                <w:szCs w:val="16"/>
              </w:rPr>
              <w:t>158</w:t>
            </w:r>
          </w:p>
        </w:tc>
        <w:tc>
          <w:tcPr>
            <w:tcW w:w="720" w:type="dxa"/>
            <w:tcBorders>
              <w:top w:val="nil"/>
              <w:left w:val="nil"/>
              <w:bottom w:val="single" w:sz="4" w:space="0" w:color="auto"/>
              <w:right w:val="single" w:sz="4" w:space="0" w:color="auto"/>
            </w:tcBorders>
            <w:shd w:val="clear" w:color="auto" w:fill="FFFFFF"/>
            <w:noWrap/>
            <w:vAlign w:val="center"/>
          </w:tcPr>
          <w:p w14:paraId="56C1CD1D" w14:textId="77777777" w:rsidR="007F6757" w:rsidRPr="00B16129" w:rsidRDefault="007F6757" w:rsidP="007A32DD">
            <w:pPr>
              <w:jc w:val="center"/>
              <w:rPr>
                <w:sz w:val="16"/>
                <w:szCs w:val="16"/>
              </w:rPr>
            </w:pPr>
            <w:r w:rsidRPr="00B16129">
              <w:rPr>
                <w:sz w:val="16"/>
                <w:szCs w:val="16"/>
              </w:rPr>
              <w:t>158</w:t>
            </w:r>
          </w:p>
        </w:tc>
        <w:tc>
          <w:tcPr>
            <w:tcW w:w="840" w:type="dxa"/>
            <w:tcBorders>
              <w:top w:val="nil"/>
              <w:left w:val="nil"/>
              <w:bottom w:val="single" w:sz="4" w:space="0" w:color="auto"/>
              <w:right w:val="single" w:sz="4" w:space="0" w:color="auto"/>
            </w:tcBorders>
            <w:shd w:val="clear" w:color="auto" w:fill="FFFFFF"/>
            <w:noWrap/>
            <w:vAlign w:val="center"/>
          </w:tcPr>
          <w:p w14:paraId="63E6BAA8" w14:textId="77777777" w:rsidR="007F6757" w:rsidRPr="007A32DD" w:rsidRDefault="007F6757" w:rsidP="007A32DD">
            <w:pPr>
              <w:jc w:val="center"/>
              <w:rPr>
                <w:color w:val="FF0000"/>
                <w:sz w:val="16"/>
                <w:szCs w:val="16"/>
              </w:rPr>
            </w:pPr>
          </w:p>
        </w:tc>
        <w:tc>
          <w:tcPr>
            <w:tcW w:w="840" w:type="dxa"/>
            <w:tcBorders>
              <w:top w:val="nil"/>
              <w:left w:val="nil"/>
              <w:bottom w:val="single" w:sz="4" w:space="0" w:color="auto"/>
              <w:right w:val="single" w:sz="8" w:space="0" w:color="auto"/>
            </w:tcBorders>
            <w:shd w:val="clear" w:color="auto" w:fill="FFFFFF"/>
            <w:noWrap/>
            <w:vAlign w:val="center"/>
          </w:tcPr>
          <w:p w14:paraId="2593B92B" w14:textId="77777777" w:rsidR="007F6757" w:rsidRPr="007A32DD" w:rsidRDefault="007F6757" w:rsidP="007A32DD">
            <w:pPr>
              <w:jc w:val="center"/>
              <w:rPr>
                <w:color w:val="FF0000"/>
                <w:sz w:val="16"/>
                <w:szCs w:val="16"/>
              </w:rPr>
            </w:pPr>
          </w:p>
        </w:tc>
      </w:tr>
      <w:tr w:rsidR="007F6757" w:rsidRPr="00B16129" w14:paraId="2867FC8A" w14:textId="77777777" w:rsidTr="007A32DD">
        <w:trPr>
          <w:trHeight w:val="264"/>
          <w:jc w:val="center"/>
        </w:trPr>
        <w:tc>
          <w:tcPr>
            <w:tcW w:w="1630" w:type="dxa"/>
            <w:tcBorders>
              <w:top w:val="nil"/>
              <w:left w:val="single" w:sz="8" w:space="0" w:color="auto"/>
              <w:bottom w:val="single" w:sz="4" w:space="0" w:color="auto"/>
              <w:right w:val="single" w:sz="4" w:space="0" w:color="auto"/>
            </w:tcBorders>
            <w:shd w:val="clear" w:color="auto" w:fill="FFFFC0"/>
            <w:noWrap/>
            <w:vAlign w:val="bottom"/>
          </w:tcPr>
          <w:p w14:paraId="60817DD6" w14:textId="77777777" w:rsidR="007F6757" w:rsidRPr="00B16129" w:rsidRDefault="007F6757" w:rsidP="007F6757">
            <w:pPr>
              <w:rPr>
                <w:sz w:val="16"/>
                <w:szCs w:val="16"/>
              </w:rPr>
            </w:pPr>
            <w:r w:rsidRPr="00B16129">
              <w:rPr>
                <w:sz w:val="16"/>
                <w:szCs w:val="16"/>
              </w:rPr>
              <w:t>M. Knesla 4056</w:t>
            </w:r>
          </w:p>
        </w:tc>
        <w:tc>
          <w:tcPr>
            <w:tcW w:w="1800" w:type="dxa"/>
            <w:tcBorders>
              <w:top w:val="nil"/>
              <w:left w:val="nil"/>
              <w:bottom w:val="single" w:sz="4" w:space="0" w:color="auto"/>
              <w:right w:val="nil"/>
            </w:tcBorders>
            <w:shd w:val="clear" w:color="auto" w:fill="FFFFC0"/>
            <w:noWrap/>
            <w:vAlign w:val="bottom"/>
          </w:tcPr>
          <w:p w14:paraId="62C57759" w14:textId="77777777" w:rsidR="007F6757" w:rsidRPr="007F6757" w:rsidRDefault="007F6757" w:rsidP="007F6757">
            <w:pPr>
              <w:jc w:val="left"/>
              <w:rPr>
                <w:i/>
                <w:iCs/>
                <w:sz w:val="16"/>
                <w:szCs w:val="16"/>
              </w:rPr>
            </w:pPr>
            <w:r w:rsidRPr="007F6757">
              <w:rPr>
                <w:i/>
                <w:iCs/>
                <w:sz w:val="16"/>
                <w:szCs w:val="16"/>
              </w:rPr>
              <w:t>Mgr. Nowaková Miroslava</w:t>
            </w:r>
          </w:p>
        </w:tc>
        <w:tc>
          <w:tcPr>
            <w:tcW w:w="840" w:type="dxa"/>
            <w:tcBorders>
              <w:top w:val="nil"/>
              <w:left w:val="single" w:sz="8" w:space="0" w:color="auto"/>
              <w:bottom w:val="single" w:sz="4" w:space="0" w:color="auto"/>
              <w:right w:val="single" w:sz="4" w:space="0" w:color="auto"/>
            </w:tcBorders>
            <w:shd w:val="clear" w:color="auto" w:fill="FFFFFF"/>
            <w:noWrap/>
            <w:vAlign w:val="center"/>
          </w:tcPr>
          <w:p w14:paraId="4C806DCB" w14:textId="77777777" w:rsidR="007F6757" w:rsidRPr="007F50BD" w:rsidRDefault="00933604" w:rsidP="007A32DD">
            <w:pPr>
              <w:jc w:val="center"/>
              <w:rPr>
                <w:sz w:val="16"/>
                <w:szCs w:val="16"/>
              </w:rPr>
            </w:pPr>
            <w:r>
              <w:rPr>
                <w:sz w:val="16"/>
                <w:szCs w:val="16"/>
              </w:rPr>
              <w:t>111</w:t>
            </w:r>
          </w:p>
        </w:tc>
        <w:tc>
          <w:tcPr>
            <w:tcW w:w="720" w:type="dxa"/>
            <w:tcBorders>
              <w:top w:val="nil"/>
              <w:left w:val="nil"/>
              <w:bottom w:val="single" w:sz="4" w:space="0" w:color="auto"/>
              <w:right w:val="single" w:sz="4" w:space="0" w:color="auto"/>
            </w:tcBorders>
            <w:shd w:val="clear" w:color="auto" w:fill="FFFFFF"/>
            <w:noWrap/>
            <w:vAlign w:val="center"/>
          </w:tcPr>
          <w:p w14:paraId="7600E420" w14:textId="77777777" w:rsidR="007F6757" w:rsidRPr="00B16129" w:rsidRDefault="00266643" w:rsidP="007A32DD">
            <w:pPr>
              <w:jc w:val="center"/>
              <w:rPr>
                <w:sz w:val="16"/>
                <w:szCs w:val="16"/>
              </w:rPr>
            </w:pPr>
            <w:r>
              <w:rPr>
                <w:sz w:val="16"/>
                <w:szCs w:val="16"/>
              </w:rPr>
              <w:t>91</w:t>
            </w:r>
          </w:p>
        </w:tc>
        <w:tc>
          <w:tcPr>
            <w:tcW w:w="840" w:type="dxa"/>
            <w:tcBorders>
              <w:top w:val="nil"/>
              <w:left w:val="nil"/>
              <w:bottom w:val="single" w:sz="4" w:space="0" w:color="auto"/>
              <w:right w:val="single" w:sz="4" w:space="0" w:color="auto"/>
            </w:tcBorders>
            <w:shd w:val="clear" w:color="auto" w:fill="FFFFFF"/>
            <w:noWrap/>
            <w:vAlign w:val="center"/>
          </w:tcPr>
          <w:p w14:paraId="1B3CA899" w14:textId="77777777" w:rsidR="007F6757" w:rsidRPr="00B16129" w:rsidRDefault="00266643" w:rsidP="007A32DD">
            <w:pPr>
              <w:jc w:val="center"/>
              <w:rPr>
                <w:sz w:val="16"/>
                <w:szCs w:val="16"/>
              </w:rPr>
            </w:pPr>
            <w:r>
              <w:rPr>
                <w:sz w:val="16"/>
                <w:szCs w:val="16"/>
              </w:rPr>
              <w:t>96</w:t>
            </w:r>
          </w:p>
        </w:tc>
        <w:tc>
          <w:tcPr>
            <w:tcW w:w="720" w:type="dxa"/>
            <w:tcBorders>
              <w:top w:val="nil"/>
              <w:left w:val="nil"/>
              <w:bottom w:val="single" w:sz="4" w:space="0" w:color="auto"/>
              <w:right w:val="single" w:sz="4" w:space="0" w:color="auto"/>
            </w:tcBorders>
            <w:shd w:val="clear" w:color="auto" w:fill="FFFFFF"/>
            <w:noWrap/>
            <w:vAlign w:val="center"/>
          </w:tcPr>
          <w:p w14:paraId="011CAA8F" w14:textId="77777777" w:rsidR="007F6757" w:rsidRPr="00B16129" w:rsidRDefault="00266643" w:rsidP="007A32DD">
            <w:pPr>
              <w:jc w:val="center"/>
              <w:rPr>
                <w:sz w:val="16"/>
                <w:szCs w:val="16"/>
              </w:rPr>
            </w:pPr>
            <w:r>
              <w:rPr>
                <w:sz w:val="16"/>
                <w:szCs w:val="16"/>
              </w:rPr>
              <w:t>104</w:t>
            </w:r>
          </w:p>
        </w:tc>
        <w:tc>
          <w:tcPr>
            <w:tcW w:w="720" w:type="dxa"/>
            <w:tcBorders>
              <w:top w:val="nil"/>
              <w:left w:val="nil"/>
              <w:bottom w:val="single" w:sz="4" w:space="0" w:color="auto"/>
              <w:right w:val="single" w:sz="4" w:space="0" w:color="auto"/>
            </w:tcBorders>
            <w:shd w:val="clear" w:color="auto" w:fill="FFFFFF"/>
            <w:noWrap/>
            <w:vAlign w:val="center"/>
          </w:tcPr>
          <w:p w14:paraId="43C7F389" w14:textId="77777777" w:rsidR="007F6757" w:rsidRPr="00B16129" w:rsidRDefault="00266643" w:rsidP="007A32DD">
            <w:pPr>
              <w:jc w:val="center"/>
              <w:rPr>
                <w:sz w:val="16"/>
                <w:szCs w:val="16"/>
              </w:rPr>
            </w:pPr>
            <w:r>
              <w:rPr>
                <w:sz w:val="16"/>
                <w:szCs w:val="16"/>
              </w:rPr>
              <w:t>104</w:t>
            </w:r>
          </w:p>
        </w:tc>
        <w:tc>
          <w:tcPr>
            <w:tcW w:w="840" w:type="dxa"/>
            <w:tcBorders>
              <w:top w:val="nil"/>
              <w:left w:val="nil"/>
              <w:bottom w:val="single" w:sz="4" w:space="0" w:color="auto"/>
              <w:right w:val="single" w:sz="4" w:space="0" w:color="auto"/>
            </w:tcBorders>
            <w:shd w:val="clear" w:color="auto" w:fill="FFFFFF"/>
            <w:noWrap/>
            <w:vAlign w:val="center"/>
          </w:tcPr>
          <w:p w14:paraId="68D6A277" w14:textId="77777777" w:rsidR="007F6757" w:rsidRPr="007A32DD" w:rsidRDefault="007F6757" w:rsidP="007A32DD">
            <w:pPr>
              <w:jc w:val="center"/>
              <w:rPr>
                <w:color w:val="FF0000"/>
                <w:sz w:val="16"/>
                <w:szCs w:val="16"/>
              </w:rPr>
            </w:pPr>
          </w:p>
        </w:tc>
        <w:tc>
          <w:tcPr>
            <w:tcW w:w="840" w:type="dxa"/>
            <w:tcBorders>
              <w:top w:val="nil"/>
              <w:left w:val="nil"/>
              <w:bottom w:val="single" w:sz="4" w:space="0" w:color="auto"/>
              <w:right w:val="single" w:sz="8" w:space="0" w:color="auto"/>
            </w:tcBorders>
            <w:shd w:val="clear" w:color="auto" w:fill="FFFFFF"/>
            <w:noWrap/>
            <w:vAlign w:val="center"/>
          </w:tcPr>
          <w:p w14:paraId="0D23906A" w14:textId="77777777" w:rsidR="007F6757" w:rsidRPr="007A32DD" w:rsidRDefault="007F6757" w:rsidP="007A32DD">
            <w:pPr>
              <w:jc w:val="center"/>
              <w:rPr>
                <w:color w:val="FF0000"/>
                <w:sz w:val="16"/>
                <w:szCs w:val="16"/>
              </w:rPr>
            </w:pPr>
          </w:p>
        </w:tc>
      </w:tr>
      <w:tr w:rsidR="007F6757" w:rsidRPr="00B16129" w14:paraId="4435F44B" w14:textId="77777777" w:rsidTr="007A32DD">
        <w:trPr>
          <w:trHeight w:val="264"/>
          <w:jc w:val="center"/>
        </w:trPr>
        <w:tc>
          <w:tcPr>
            <w:tcW w:w="1630" w:type="dxa"/>
            <w:tcBorders>
              <w:top w:val="nil"/>
              <w:left w:val="single" w:sz="8" w:space="0" w:color="auto"/>
              <w:bottom w:val="single" w:sz="4" w:space="0" w:color="auto"/>
              <w:right w:val="single" w:sz="4" w:space="0" w:color="auto"/>
            </w:tcBorders>
            <w:shd w:val="clear" w:color="auto" w:fill="FFFFC0"/>
            <w:noWrap/>
            <w:vAlign w:val="bottom"/>
          </w:tcPr>
          <w:p w14:paraId="384FFF4B" w14:textId="77777777" w:rsidR="007F6757" w:rsidRPr="00B16129" w:rsidRDefault="007F6757" w:rsidP="007F6757">
            <w:pPr>
              <w:rPr>
                <w:sz w:val="16"/>
                <w:szCs w:val="16"/>
              </w:rPr>
            </w:pPr>
            <w:r w:rsidRPr="00B16129">
              <w:rPr>
                <w:sz w:val="16"/>
                <w:szCs w:val="16"/>
              </w:rPr>
              <w:t>U Dřevnice 206</w:t>
            </w:r>
          </w:p>
        </w:tc>
        <w:tc>
          <w:tcPr>
            <w:tcW w:w="1800" w:type="dxa"/>
            <w:tcBorders>
              <w:top w:val="nil"/>
              <w:left w:val="nil"/>
              <w:bottom w:val="single" w:sz="4" w:space="0" w:color="auto"/>
              <w:right w:val="nil"/>
            </w:tcBorders>
            <w:shd w:val="clear" w:color="auto" w:fill="FFFFC0"/>
            <w:noWrap/>
            <w:vAlign w:val="bottom"/>
          </w:tcPr>
          <w:p w14:paraId="7001ACD2" w14:textId="77777777" w:rsidR="007F6757" w:rsidRPr="007F6757" w:rsidRDefault="007F6757" w:rsidP="007F6757">
            <w:pPr>
              <w:rPr>
                <w:i/>
                <w:iCs/>
                <w:sz w:val="16"/>
                <w:szCs w:val="16"/>
              </w:rPr>
            </w:pPr>
            <w:r w:rsidRPr="007F6757">
              <w:rPr>
                <w:i/>
                <w:iCs/>
                <w:sz w:val="16"/>
                <w:szCs w:val="16"/>
              </w:rPr>
              <w:t>PhDr. Vymětalová Ivana</w:t>
            </w:r>
          </w:p>
        </w:tc>
        <w:tc>
          <w:tcPr>
            <w:tcW w:w="840" w:type="dxa"/>
            <w:tcBorders>
              <w:top w:val="nil"/>
              <w:left w:val="single" w:sz="8" w:space="0" w:color="auto"/>
              <w:bottom w:val="single" w:sz="4" w:space="0" w:color="auto"/>
              <w:right w:val="single" w:sz="4" w:space="0" w:color="auto"/>
            </w:tcBorders>
            <w:shd w:val="clear" w:color="auto" w:fill="FFFFFF"/>
            <w:noWrap/>
            <w:vAlign w:val="center"/>
          </w:tcPr>
          <w:p w14:paraId="0B4FE68F" w14:textId="77777777" w:rsidR="007F6757" w:rsidRPr="007F50BD" w:rsidRDefault="002A0A72" w:rsidP="00933604">
            <w:pPr>
              <w:jc w:val="center"/>
              <w:rPr>
                <w:sz w:val="16"/>
                <w:szCs w:val="16"/>
              </w:rPr>
            </w:pPr>
            <w:r>
              <w:rPr>
                <w:sz w:val="16"/>
                <w:szCs w:val="16"/>
              </w:rPr>
              <w:t>98</w:t>
            </w:r>
          </w:p>
        </w:tc>
        <w:tc>
          <w:tcPr>
            <w:tcW w:w="720" w:type="dxa"/>
            <w:tcBorders>
              <w:top w:val="nil"/>
              <w:left w:val="nil"/>
              <w:bottom w:val="single" w:sz="4" w:space="0" w:color="auto"/>
              <w:right w:val="single" w:sz="4" w:space="0" w:color="auto"/>
            </w:tcBorders>
            <w:shd w:val="clear" w:color="auto" w:fill="FFFFFF"/>
            <w:noWrap/>
            <w:vAlign w:val="center"/>
          </w:tcPr>
          <w:p w14:paraId="134CAF94" w14:textId="77777777" w:rsidR="007F6757" w:rsidRPr="00B16129" w:rsidRDefault="002A0A72" w:rsidP="007A32DD">
            <w:pPr>
              <w:jc w:val="center"/>
              <w:rPr>
                <w:sz w:val="16"/>
                <w:szCs w:val="16"/>
              </w:rPr>
            </w:pPr>
            <w:r>
              <w:rPr>
                <w:sz w:val="16"/>
                <w:szCs w:val="16"/>
              </w:rPr>
              <w:t>98</w:t>
            </w:r>
          </w:p>
        </w:tc>
        <w:tc>
          <w:tcPr>
            <w:tcW w:w="840" w:type="dxa"/>
            <w:tcBorders>
              <w:top w:val="nil"/>
              <w:left w:val="nil"/>
              <w:bottom w:val="single" w:sz="4" w:space="0" w:color="auto"/>
              <w:right w:val="single" w:sz="4" w:space="0" w:color="auto"/>
            </w:tcBorders>
            <w:shd w:val="clear" w:color="auto" w:fill="FFFFFF"/>
            <w:noWrap/>
            <w:vAlign w:val="center"/>
          </w:tcPr>
          <w:p w14:paraId="7FF87A02" w14:textId="77777777" w:rsidR="007F6757" w:rsidRPr="00B16129" w:rsidRDefault="002A0A72" w:rsidP="007A32DD">
            <w:pPr>
              <w:jc w:val="center"/>
              <w:rPr>
                <w:sz w:val="16"/>
                <w:szCs w:val="16"/>
              </w:rPr>
            </w:pPr>
            <w:r>
              <w:rPr>
                <w:sz w:val="16"/>
                <w:szCs w:val="16"/>
              </w:rPr>
              <w:t>98</w:t>
            </w:r>
          </w:p>
        </w:tc>
        <w:tc>
          <w:tcPr>
            <w:tcW w:w="720" w:type="dxa"/>
            <w:tcBorders>
              <w:top w:val="nil"/>
              <w:left w:val="nil"/>
              <w:bottom w:val="single" w:sz="4" w:space="0" w:color="auto"/>
              <w:right w:val="single" w:sz="4" w:space="0" w:color="auto"/>
            </w:tcBorders>
            <w:shd w:val="clear" w:color="auto" w:fill="FFFFFF"/>
            <w:noWrap/>
            <w:vAlign w:val="center"/>
          </w:tcPr>
          <w:p w14:paraId="7A6D963C" w14:textId="77777777" w:rsidR="007F6757" w:rsidRPr="00B16129" w:rsidRDefault="002A0A72" w:rsidP="007A32DD">
            <w:pPr>
              <w:jc w:val="center"/>
              <w:rPr>
                <w:sz w:val="16"/>
                <w:szCs w:val="16"/>
              </w:rPr>
            </w:pPr>
            <w:r>
              <w:rPr>
                <w:sz w:val="16"/>
                <w:szCs w:val="16"/>
              </w:rPr>
              <w:t>98</w:t>
            </w:r>
          </w:p>
        </w:tc>
        <w:tc>
          <w:tcPr>
            <w:tcW w:w="720" w:type="dxa"/>
            <w:tcBorders>
              <w:top w:val="nil"/>
              <w:left w:val="nil"/>
              <w:bottom w:val="single" w:sz="4" w:space="0" w:color="auto"/>
              <w:right w:val="single" w:sz="4" w:space="0" w:color="auto"/>
            </w:tcBorders>
            <w:shd w:val="clear" w:color="auto" w:fill="FFFFFF"/>
            <w:noWrap/>
            <w:vAlign w:val="center"/>
          </w:tcPr>
          <w:p w14:paraId="59297135" w14:textId="77777777" w:rsidR="007F6757" w:rsidRPr="00B16129" w:rsidRDefault="002A0A72" w:rsidP="007A32DD">
            <w:pPr>
              <w:jc w:val="center"/>
              <w:rPr>
                <w:sz w:val="16"/>
                <w:szCs w:val="16"/>
              </w:rPr>
            </w:pPr>
            <w:r>
              <w:rPr>
                <w:sz w:val="16"/>
                <w:szCs w:val="16"/>
              </w:rPr>
              <w:t>98</w:t>
            </w:r>
          </w:p>
        </w:tc>
        <w:tc>
          <w:tcPr>
            <w:tcW w:w="840" w:type="dxa"/>
            <w:tcBorders>
              <w:top w:val="nil"/>
              <w:left w:val="nil"/>
              <w:bottom w:val="single" w:sz="4" w:space="0" w:color="auto"/>
              <w:right w:val="single" w:sz="4" w:space="0" w:color="auto"/>
            </w:tcBorders>
            <w:shd w:val="clear" w:color="auto" w:fill="FFFFFF"/>
            <w:noWrap/>
            <w:vAlign w:val="center"/>
          </w:tcPr>
          <w:p w14:paraId="25E8F05F" w14:textId="77777777" w:rsidR="007F6757" w:rsidRPr="007A32DD" w:rsidRDefault="007F6757" w:rsidP="007A32DD">
            <w:pPr>
              <w:jc w:val="center"/>
              <w:rPr>
                <w:color w:val="FF0000"/>
                <w:sz w:val="16"/>
                <w:szCs w:val="16"/>
              </w:rPr>
            </w:pPr>
          </w:p>
        </w:tc>
        <w:tc>
          <w:tcPr>
            <w:tcW w:w="840" w:type="dxa"/>
            <w:tcBorders>
              <w:top w:val="nil"/>
              <w:left w:val="nil"/>
              <w:bottom w:val="single" w:sz="4" w:space="0" w:color="auto"/>
              <w:right w:val="single" w:sz="8" w:space="0" w:color="auto"/>
            </w:tcBorders>
            <w:shd w:val="clear" w:color="auto" w:fill="auto"/>
            <w:noWrap/>
            <w:vAlign w:val="center"/>
          </w:tcPr>
          <w:p w14:paraId="745A387C" w14:textId="77777777" w:rsidR="007F6757" w:rsidRPr="007A32DD" w:rsidRDefault="007F6757" w:rsidP="007A32DD">
            <w:pPr>
              <w:jc w:val="center"/>
              <w:rPr>
                <w:color w:val="FF0000"/>
                <w:sz w:val="16"/>
                <w:szCs w:val="16"/>
              </w:rPr>
            </w:pPr>
          </w:p>
        </w:tc>
      </w:tr>
      <w:tr w:rsidR="002A0A72" w:rsidRPr="00B16129" w14:paraId="7126D833" w14:textId="77777777" w:rsidTr="007A32DD">
        <w:trPr>
          <w:trHeight w:val="264"/>
          <w:jc w:val="center"/>
        </w:trPr>
        <w:tc>
          <w:tcPr>
            <w:tcW w:w="1630" w:type="dxa"/>
            <w:tcBorders>
              <w:top w:val="nil"/>
              <w:left w:val="single" w:sz="8" w:space="0" w:color="auto"/>
              <w:bottom w:val="single" w:sz="4" w:space="0" w:color="auto"/>
              <w:right w:val="single" w:sz="4" w:space="0" w:color="auto"/>
            </w:tcBorders>
            <w:shd w:val="clear" w:color="auto" w:fill="FFFFC0"/>
            <w:noWrap/>
            <w:vAlign w:val="bottom"/>
          </w:tcPr>
          <w:p w14:paraId="64E9B5D7" w14:textId="77777777" w:rsidR="002A0A72" w:rsidRPr="00B16129" w:rsidRDefault="002A0A72" w:rsidP="007F6757">
            <w:pPr>
              <w:rPr>
                <w:sz w:val="16"/>
                <w:szCs w:val="16"/>
              </w:rPr>
            </w:pPr>
            <w:r>
              <w:rPr>
                <w:sz w:val="16"/>
                <w:szCs w:val="16"/>
              </w:rPr>
              <w:t>Za Školou 570 (Prštné)</w:t>
            </w:r>
          </w:p>
        </w:tc>
        <w:tc>
          <w:tcPr>
            <w:tcW w:w="1800" w:type="dxa"/>
            <w:tcBorders>
              <w:top w:val="nil"/>
              <w:left w:val="nil"/>
              <w:bottom w:val="single" w:sz="4" w:space="0" w:color="auto"/>
              <w:right w:val="nil"/>
            </w:tcBorders>
            <w:shd w:val="clear" w:color="auto" w:fill="FFFFC0"/>
            <w:noWrap/>
            <w:vAlign w:val="bottom"/>
          </w:tcPr>
          <w:p w14:paraId="74F1D5B7" w14:textId="77777777" w:rsidR="002A0A72" w:rsidRPr="007F6757" w:rsidRDefault="002A0A72" w:rsidP="007F6757">
            <w:pPr>
              <w:rPr>
                <w:i/>
                <w:iCs/>
                <w:sz w:val="16"/>
                <w:szCs w:val="16"/>
              </w:rPr>
            </w:pPr>
            <w:r w:rsidRPr="007F6757">
              <w:rPr>
                <w:i/>
                <w:iCs/>
                <w:sz w:val="16"/>
                <w:szCs w:val="16"/>
              </w:rPr>
              <w:t>PhDr. Vymětalová Ivana</w:t>
            </w:r>
          </w:p>
        </w:tc>
        <w:tc>
          <w:tcPr>
            <w:tcW w:w="840" w:type="dxa"/>
            <w:tcBorders>
              <w:top w:val="nil"/>
              <w:left w:val="single" w:sz="8" w:space="0" w:color="auto"/>
              <w:bottom w:val="single" w:sz="4" w:space="0" w:color="auto"/>
              <w:right w:val="single" w:sz="4" w:space="0" w:color="auto"/>
            </w:tcBorders>
            <w:shd w:val="clear" w:color="auto" w:fill="FFFFFF"/>
            <w:noWrap/>
            <w:vAlign w:val="center"/>
          </w:tcPr>
          <w:p w14:paraId="7CA0BACC" w14:textId="77777777" w:rsidR="002A0A72" w:rsidRDefault="002A0A72" w:rsidP="00933604">
            <w:pPr>
              <w:jc w:val="center"/>
              <w:rPr>
                <w:sz w:val="16"/>
                <w:szCs w:val="16"/>
              </w:rPr>
            </w:pPr>
            <w:r>
              <w:rPr>
                <w:sz w:val="16"/>
                <w:szCs w:val="16"/>
              </w:rPr>
              <w:t>56</w:t>
            </w:r>
          </w:p>
        </w:tc>
        <w:tc>
          <w:tcPr>
            <w:tcW w:w="720" w:type="dxa"/>
            <w:tcBorders>
              <w:top w:val="nil"/>
              <w:left w:val="nil"/>
              <w:bottom w:val="single" w:sz="4" w:space="0" w:color="auto"/>
              <w:right w:val="single" w:sz="4" w:space="0" w:color="auto"/>
            </w:tcBorders>
            <w:shd w:val="clear" w:color="auto" w:fill="FFFFFF"/>
            <w:noWrap/>
            <w:vAlign w:val="center"/>
          </w:tcPr>
          <w:p w14:paraId="3D2B24E9" w14:textId="77777777" w:rsidR="002A0A72" w:rsidRDefault="002A0A72" w:rsidP="007A32DD">
            <w:pPr>
              <w:jc w:val="center"/>
              <w:rPr>
                <w:sz w:val="16"/>
                <w:szCs w:val="16"/>
              </w:rPr>
            </w:pPr>
            <w:r>
              <w:rPr>
                <w:sz w:val="16"/>
                <w:szCs w:val="16"/>
              </w:rPr>
              <w:t>56</w:t>
            </w:r>
          </w:p>
        </w:tc>
        <w:tc>
          <w:tcPr>
            <w:tcW w:w="840" w:type="dxa"/>
            <w:tcBorders>
              <w:top w:val="nil"/>
              <w:left w:val="nil"/>
              <w:bottom w:val="single" w:sz="4" w:space="0" w:color="auto"/>
              <w:right w:val="single" w:sz="4" w:space="0" w:color="auto"/>
            </w:tcBorders>
            <w:shd w:val="clear" w:color="auto" w:fill="FFFFFF"/>
            <w:noWrap/>
            <w:vAlign w:val="center"/>
          </w:tcPr>
          <w:p w14:paraId="3B33E1C6" w14:textId="77777777" w:rsidR="002A0A72" w:rsidRDefault="002A0A72" w:rsidP="007A32DD">
            <w:pPr>
              <w:jc w:val="center"/>
              <w:rPr>
                <w:sz w:val="16"/>
                <w:szCs w:val="16"/>
              </w:rPr>
            </w:pPr>
            <w:r>
              <w:rPr>
                <w:sz w:val="16"/>
                <w:szCs w:val="16"/>
              </w:rPr>
              <w:t>56</w:t>
            </w:r>
          </w:p>
        </w:tc>
        <w:tc>
          <w:tcPr>
            <w:tcW w:w="720" w:type="dxa"/>
            <w:tcBorders>
              <w:top w:val="nil"/>
              <w:left w:val="nil"/>
              <w:bottom w:val="single" w:sz="4" w:space="0" w:color="auto"/>
              <w:right w:val="single" w:sz="4" w:space="0" w:color="auto"/>
            </w:tcBorders>
            <w:shd w:val="clear" w:color="auto" w:fill="FFFFFF"/>
            <w:noWrap/>
            <w:vAlign w:val="center"/>
          </w:tcPr>
          <w:p w14:paraId="50694EAE" w14:textId="77777777" w:rsidR="002A0A72" w:rsidRDefault="002A0A72" w:rsidP="007A32DD">
            <w:pPr>
              <w:jc w:val="center"/>
              <w:rPr>
                <w:sz w:val="16"/>
                <w:szCs w:val="16"/>
              </w:rPr>
            </w:pPr>
            <w:r>
              <w:rPr>
                <w:sz w:val="16"/>
                <w:szCs w:val="16"/>
              </w:rPr>
              <w:t>56</w:t>
            </w:r>
          </w:p>
        </w:tc>
        <w:tc>
          <w:tcPr>
            <w:tcW w:w="720" w:type="dxa"/>
            <w:tcBorders>
              <w:top w:val="nil"/>
              <w:left w:val="nil"/>
              <w:bottom w:val="single" w:sz="4" w:space="0" w:color="auto"/>
              <w:right w:val="single" w:sz="4" w:space="0" w:color="auto"/>
            </w:tcBorders>
            <w:shd w:val="clear" w:color="auto" w:fill="FFFFFF"/>
            <w:noWrap/>
            <w:vAlign w:val="center"/>
          </w:tcPr>
          <w:p w14:paraId="72FC5CAC" w14:textId="77777777" w:rsidR="002A0A72" w:rsidRDefault="002A0A72" w:rsidP="007A32DD">
            <w:pPr>
              <w:jc w:val="center"/>
              <w:rPr>
                <w:sz w:val="16"/>
                <w:szCs w:val="16"/>
              </w:rPr>
            </w:pPr>
            <w:r>
              <w:rPr>
                <w:sz w:val="16"/>
                <w:szCs w:val="16"/>
              </w:rPr>
              <w:t>56</w:t>
            </w:r>
          </w:p>
        </w:tc>
        <w:tc>
          <w:tcPr>
            <w:tcW w:w="840" w:type="dxa"/>
            <w:tcBorders>
              <w:top w:val="nil"/>
              <w:left w:val="nil"/>
              <w:bottom w:val="single" w:sz="4" w:space="0" w:color="auto"/>
              <w:right w:val="single" w:sz="4" w:space="0" w:color="auto"/>
            </w:tcBorders>
            <w:shd w:val="clear" w:color="auto" w:fill="FFFFFF"/>
            <w:noWrap/>
            <w:vAlign w:val="center"/>
          </w:tcPr>
          <w:p w14:paraId="567C2F2A" w14:textId="77777777" w:rsidR="002A0A72" w:rsidRPr="007A32DD" w:rsidRDefault="002A0A72" w:rsidP="007A32DD">
            <w:pPr>
              <w:jc w:val="center"/>
              <w:rPr>
                <w:color w:val="FF0000"/>
                <w:sz w:val="16"/>
                <w:szCs w:val="16"/>
              </w:rPr>
            </w:pPr>
          </w:p>
        </w:tc>
        <w:tc>
          <w:tcPr>
            <w:tcW w:w="840" w:type="dxa"/>
            <w:tcBorders>
              <w:top w:val="nil"/>
              <w:left w:val="nil"/>
              <w:bottom w:val="single" w:sz="4" w:space="0" w:color="auto"/>
              <w:right w:val="single" w:sz="8" w:space="0" w:color="auto"/>
            </w:tcBorders>
            <w:shd w:val="clear" w:color="auto" w:fill="auto"/>
            <w:noWrap/>
            <w:vAlign w:val="center"/>
          </w:tcPr>
          <w:p w14:paraId="752A41AF" w14:textId="77777777" w:rsidR="002A0A72" w:rsidRPr="007A32DD" w:rsidRDefault="002A0A72" w:rsidP="007A32DD">
            <w:pPr>
              <w:jc w:val="center"/>
              <w:rPr>
                <w:color w:val="FF0000"/>
                <w:sz w:val="16"/>
                <w:szCs w:val="16"/>
              </w:rPr>
            </w:pPr>
          </w:p>
        </w:tc>
      </w:tr>
      <w:tr w:rsidR="002A0A72" w:rsidRPr="00B16129" w14:paraId="052CE59E" w14:textId="77777777" w:rsidTr="007A32DD">
        <w:trPr>
          <w:trHeight w:val="264"/>
          <w:jc w:val="center"/>
        </w:trPr>
        <w:tc>
          <w:tcPr>
            <w:tcW w:w="1630" w:type="dxa"/>
            <w:tcBorders>
              <w:top w:val="nil"/>
              <w:left w:val="single" w:sz="8" w:space="0" w:color="auto"/>
              <w:bottom w:val="single" w:sz="4" w:space="0" w:color="auto"/>
              <w:right w:val="single" w:sz="4" w:space="0" w:color="auto"/>
            </w:tcBorders>
            <w:shd w:val="clear" w:color="auto" w:fill="FFFFC0"/>
            <w:noWrap/>
            <w:vAlign w:val="bottom"/>
          </w:tcPr>
          <w:p w14:paraId="7A40FFA7" w14:textId="77777777" w:rsidR="002A0A72" w:rsidRPr="00B16129" w:rsidRDefault="002A0A72" w:rsidP="007F6757">
            <w:pPr>
              <w:rPr>
                <w:sz w:val="16"/>
                <w:szCs w:val="16"/>
              </w:rPr>
            </w:pPr>
            <w:r>
              <w:rPr>
                <w:sz w:val="16"/>
                <w:szCs w:val="16"/>
              </w:rPr>
              <w:t>Nad Ovčírnou 1591/12</w:t>
            </w:r>
          </w:p>
        </w:tc>
        <w:tc>
          <w:tcPr>
            <w:tcW w:w="1800" w:type="dxa"/>
            <w:tcBorders>
              <w:top w:val="nil"/>
              <w:left w:val="nil"/>
              <w:bottom w:val="single" w:sz="4" w:space="0" w:color="auto"/>
              <w:right w:val="nil"/>
            </w:tcBorders>
            <w:shd w:val="clear" w:color="auto" w:fill="FFFFC0"/>
            <w:noWrap/>
            <w:vAlign w:val="bottom"/>
          </w:tcPr>
          <w:p w14:paraId="2A9CB5DC" w14:textId="77777777" w:rsidR="002A0A72" w:rsidRPr="007F6757" w:rsidRDefault="002A0A72" w:rsidP="007F6757">
            <w:pPr>
              <w:rPr>
                <w:i/>
                <w:iCs/>
                <w:sz w:val="16"/>
                <w:szCs w:val="16"/>
              </w:rPr>
            </w:pPr>
            <w:r w:rsidRPr="007F6757">
              <w:rPr>
                <w:i/>
                <w:iCs/>
                <w:sz w:val="16"/>
                <w:szCs w:val="16"/>
              </w:rPr>
              <w:t>PhDr. Vymětalová Ivana</w:t>
            </w:r>
          </w:p>
        </w:tc>
        <w:tc>
          <w:tcPr>
            <w:tcW w:w="840" w:type="dxa"/>
            <w:tcBorders>
              <w:top w:val="nil"/>
              <w:left w:val="single" w:sz="8" w:space="0" w:color="auto"/>
              <w:bottom w:val="single" w:sz="4" w:space="0" w:color="auto"/>
              <w:right w:val="single" w:sz="4" w:space="0" w:color="auto"/>
            </w:tcBorders>
            <w:shd w:val="clear" w:color="auto" w:fill="FFFFFF"/>
            <w:noWrap/>
            <w:vAlign w:val="center"/>
          </w:tcPr>
          <w:p w14:paraId="58F98D11" w14:textId="77777777" w:rsidR="002A0A72" w:rsidRDefault="002A0A72" w:rsidP="00933604">
            <w:pPr>
              <w:jc w:val="center"/>
              <w:rPr>
                <w:sz w:val="16"/>
                <w:szCs w:val="16"/>
              </w:rPr>
            </w:pPr>
            <w:r>
              <w:rPr>
                <w:sz w:val="16"/>
                <w:szCs w:val="16"/>
              </w:rPr>
              <w:t>46</w:t>
            </w:r>
          </w:p>
        </w:tc>
        <w:tc>
          <w:tcPr>
            <w:tcW w:w="720" w:type="dxa"/>
            <w:tcBorders>
              <w:top w:val="nil"/>
              <w:left w:val="nil"/>
              <w:bottom w:val="single" w:sz="4" w:space="0" w:color="auto"/>
              <w:right w:val="single" w:sz="4" w:space="0" w:color="auto"/>
            </w:tcBorders>
            <w:shd w:val="clear" w:color="auto" w:fill="FFFFFF"/>
            <w:noWrap/>
            <w:vAlign w:val="center"/>
          </w:tcPr>
          <w:p w14:paraId="78A59E56" w14:textId="77777777" w:rsidR="002A0A72" w:rsidRDefault="002A0A72" w:rsidP="007A32DD">
            <w:pPr>
              <w:jc w:val="center"/>
              <w:rPr>
                <w:sz w:val="16"/>
                <w:szCs w:val="16"/>
              </w:rPr>
            </w:pPr>
            <w:r>
              <w:rPr>
                <w:sz w:val="16"/>
                <w:szCs w:val="16"/>
              </w:rPr>
              <w:t>46</w:t>
            </w:r>
          </w:p>
        </w:tc>
        <w:tc>
          <w:tcPr>
            <w:tcW w:w="840" w:type="dxa"/>
            <w:tcBorders>
              <w:top w:val="nil"/>
              <w:left w:val="nil"/>
              <w:bottom w:val="single" w:sz="4" w:space="0" w:color="auto"/>
              <w:right w:val="single" w:sz="4" w:space="0" w:color="auto"/>
            </w:tcBorders>
            <w:shd w:val="clear" w:color="auto" w:fill="FFFFFF"/>
            <w:noWrap/>
            <w:vAlign w:val="center"/>
          </w:tcPr>
          <w:p w14:paraId="04B84F4B" w14:textId="77777777" w:rsidR="002A0A72" w:rsidRDefault="002A0A72" w:rsidP="007A32DD">
            <w:pPr>
              <w:jc w:val="center"/>
              <w:rPr>
                <w:sz w:val="16"/>
                <w:szCs w:val="16"/>
              </w:rPr>
            </w:pPr>
            <w:r>
              <w:rPr>
                <w:sz w:val="16"/>
                <w:szCs w:val="16"/>
              </w:rPr>
              <w:t>43</w:t>
            </w:r>
          </w:p>
        </w:tc>
        <w:tc>
          <w:tcPr>
            <w:tcW w:w="720" w:type="dxa"/>
            <w:tcBorders>
              <w:top w:val="nil"/>
              <w:left w:val="nil"/>
              <w:bottom w:val="single" w:sz="4" w:space="0" w:color="auto"/>
              <w:right w:val="single" w:sz="4" w:space="0" w:color="auto"/>
            </w:tcBorders>
            <w:shd w:val="clear" w:color="auto" w:fill="FFFFFF"/>
            <w:noWrap/>
            <w:vAlign w:val="center"/>
          </w:tcPr>
          <w:p w14:paraId="2DC6A213" w14:textId="77777777" w:rsidR="002A0A72" w:rsidRDefault="002A0A72" w:rsidP="007A32DD">
            <w:pPr>
              <w:jc w:val="center"/>
              <w:rPr>
                <w:sz w:val="16"/>
                <w:szCs w:val="16"/>
              </w:rPr>
            </w:pPr>
            <w:r>
              <w:rPr>
                <w:sz w:val="16"/>
                <w:szCs w:val="16"/>
              </w:rPr>
              <w:t>46</w:t>
            </w:r>
          </w:p>
        </w:tc>
        <w:tc>
          <w:tcPr>
            <w:tcW w:w="720" w:type="dxa"/>
            <w:tcBorders>
              <w:top w:val="nil"/>
              <w:left w:val="nil"/>
              <w:bottom w:val="single" w:sz="4" w:space="0" w:color="auto"/>
              <w:right w:val="single" w:sz="4" w:space="0" w:color="auto"/>
            </w:tcBorders>
            <w:shd w:val="clear" w:color="auto" w:fill="FFFFFF"/>
            <w:noWrap/>
            <w:vAlign w:val="center"/>
          </w:tcPr>
          <w:p w14:paraId="384484BA" w14:textId="77777777" w:rsidR="002A0A72" w:rsidRDefault="002A0A72" w:rsidP="007A32DD">
            <w:pPr>
              <w:jc w:val="center"/>
              <w:rPr>
                <w:sz w:val="16"/>
                <w:szCs w:val="16"/>
              </w:rPr>
            </w:pPr>
            <w:r>
              <w:rPr>
                <w:sz w:val="16"/>
                <w:szCs w:val="16"/>
              </w:rPr>
              <w:t>46</w:t>
            </w:r>
          </w:p>
        </w:tc>
        <w:tc>
          <w:tcPr>
            <w:tcW w:w="840" w:type="dxa"/>
            <w:tcBorders>
              <w:top w:val="nil"/>
              <w:left w:val="nil"/>
              <w:bottom w:val="single" w:sz="4" w:space="0" w:color="auto"/>
              <w:right w:val="single" w:sz="4" w:space="0" w:color="auto"/>
            </w:tcBorders>
            <w:shd w:val="clear" w:color="auto" w:fill="FFFFFF"/>
            <w:noWrap/>
            <w:vAlign w:val="center"/>
          </w:tcPr>
          <w:p w14:paraId="37A49489" w14:textId="77777777" w:rsidR="002A0A72" w:rsidRPr="007A32DD" w:rsidRDefault="002A0A72" w:rsidP="007A32DD">
            <w:pPr>
              <w:jc w:val="center"/>
              <w:rPr>
                <w:color w:val="FF0000"/>
                <w:sz w:val="16"/>
                <w:szCs w:val="16"/>
              </w:rPr>
            </w:pPr>
          </w:p>
        </w:tc>
        <w:tc>
          <w:tcPr>
            <w:tcW w:w="840" w:type="dxa"/>
            <w:tcBorders>
              <w:top w:val="nil"/>
              <w:left w:val="nil"/>
              <w:bottom w:val="single" w:sz="4" w:space="0" w:color="auto"/>
              <w:right w:val="single" w:sz="8" w:space="0" w:color="auto"/>
            </w:tcBorders>
            <w:shd w:val="clear" w:color="auto" w:fill="auto"/>
            <w:noWrap/>
            <w:vAlign w:val="center"/>
          </w:tcPr>
          <w:p w14:paraId="3FE311C1" w14:textId="77777777" w:rsidR="002A0A72" w:rsidRPr="007A32DD" w:rsidRDefault="002A0A72" w:rsidP="007A32DD">
            <w:pPr>
              <w:jc w:val="center"/>
              <w:rPr>
                <w:color w:val="FF0000"/>
                <w:sz w:val="16"/>
                <w:szCs w:val="16"/>
              </w:rPr>
            </w:pPr>
          </w:p>
        </w:tc>
      </w:tr>
      <w:tr w:rsidR="007F6757" w:rsidRPr="00B16129" w14:paraId="506C6D09" w14:textId="77777777" w:rsidTr="007A32DD">
        <w:trPr>
          <w:trHeight w:val="264"/>
          <w:jc w:val="center"/>
        </w:trPr>
        <w:tc>
          <w:tcPr>
            <w:tcW w:w="1630" w:type="dxa"/>
            <w:tcBorders>
              <w:top w:val="nil"/>
              <w:left w:val="single" w:sz="8" w:space="0" w:color="auto"/>
              <w:bottom w:val="single" w:sz="4" w:space="0" w:color="auto"/>
              <w:right w:val="single" w:sz="4" w:space="0" w:color="auto"/>
            </w:tcBorders>
            <w:shd w:val="clear" w:color="auto" w:fill="FFFFC0"/>
            <w:noWrap/>
            <w:vAlign w:val="bottom"/>
          </w:tcPr>
          <w:p w14:paraId="2671A356" w14:textId="77777777" w:rsidR="007F6757" w:rsidRPr="00B16129" w:rsidRDefault="007F6757" w:rsidP="007F6757">
            <w:pPr>
              <w:rPr>
                <w:sz w:val="16"/>
                <w:szCs w:val="16"/>
              </w:rPr>
            </w:pPr>
            <w:r w:rsidRPr="00B16129">
              <w:rPr>
                <w:sz w:val="16"/>
                <w:szCs w:val="16"/>
              </w:rPr>
              <w:t>Návesní 64</w:t>
            </w:r>
          </w:p>
        </w:tc>
        <w:tc>
          <w:tcPr>
            <w:tcW w:w="1800" w:type="dxa"/>
            <w:tcBorders>
              <w:top w:val="nil"/>
              <w:left w:val="nil"/>
              <w:bottom w:val="single" w:sz="4" w:space="0" w:color="auto"/>
              <w:right w:val="nil"/>
            </w:tcBorders>
            <w:shd w:val="clear" w:color="auto" w:fill="FFFFC0"/>
            <w:noWrap/>
            <w:vAlign w:val="bottom"/>
          </w:tcPr>
          <w:p w14:paraId="7093D1E9" w14:textId="77777777" w:rsidR="007F6757" w:rsidRPr="007F6757" w:rsidRDefault="007F6757" w:rsidP="007F6757">
            <w:pPr>
              <w:jc w:val="left"/>
              <w:rPr>
                <w:i/>
                <w:iCs/>
                <w:sz w:val="16"/>
                <w:szCs w:val="16"/>
              </w:rPr>
            </w:pPr>
            <w:r w:rsidRPr="007F6757">
              <w:rPr>
                <w:i/>
                <w:iCs/>
                <w:sz w:val="16"/>
                <w:szCs w:val="16"/>
              </w:rPr>
              <w:t>Mgr. Kvasničková Jaroslava</w:t>
            </w:r>
          </w:p>
        </w:tc>
        <w:tc>
          <w:tcPr>
            <w:tcW w:w="840" w:type="dxa"/>
            <w:tcBorders>
              <w:top w:val="nil"/>
              <w:left w:val="single" w:sz="8" w:space="0" w:color="auto"/>
              <w:bottom w:val="single" w:sz="4" w:space="0" w:color="auto"/>
              <w:right w:val="single" w:sz="4" w:space="0" w:color="auto"/>
            </w:tcBorders>
            <w:shd w:val="clear" w:color="auto" w:fill="FFFFFF"/>
            <w:noWrap/>
            <w:vAlign w:val="center"/>
          </w:tcPr>
          <w:p w14:paraId="71E8D645" w14:textId="77777777" w:rsidR="007F6757" w:rsidRPr="007F50BD" w:rsidRDefault="00933604" w:rsidP="007A32DD">
            <w:pPr>
              <w:jc w:val="center"/>
              <w:rPr>
                <w:sz w:val="16"/>
                <w:szCs w:val="16"/>
              </w:rPr>
            </w:pPr>
            <w:r>
              <w:rPr>
                <w:sz w:val="16"/>
                <w:szCs w:val="16"/>
              </w:rPr>
              <w:t>50</w:t>
            </w:r>
          </w:p>
        </w:tc>
        <w:tc>
          <w:tcPr>
            <w:tcW w:w="720" w:type="dxa"/>
            <w:tcBorders>
              <w:top w:val="nil"/>
              <w:left w:val="nil"/>
              <w:bottom w:val="single" w:sz="4" w:space="0" w:color="auto"/>
              <w:right w:val="single" w:sz="4" w:space="0" w:color="auto"/>
            </w:tcBorders>
            <w:shd w:val="clear" w:color="auto" w:fill="FFFFFF"/>
            <w:noWrap/>
            <w:vAlign w:val="center"/>
          </w:tcPr>
          <w:p w14:paraId="0C711460" w14:textId="77777777" w:rsidR="007F6757" w:rsidRPr="00B16129" w:rsidRDefault="00493B8F" w:rsidP="007A32DD">
            <w:pPr>
              <w:jc w:val="center"/>
              <w:rPr>
                <w:sz w:val="16"/>
                <w:szCs w:val="16"/>
              </w:rPr>
            </w:pPr>
            <w:r>
              <w:rPr>
                <w:sz w:val="16"/>
                <w:szCs w:val="16"/>
              </w:rPr>
              <w:t>50</w:t>
            </w:r>
          </w:p>
        </w:tc>
        <w:tc>
          <w:tcPr>
            <w:tcW w:w="840" w:type="dxa"/>
            <w:tcBorders>
              <w:top w:val="nil"/>
              <w:left w:val="nil"/>
              <w:bottom w:val="single" w:sz="4" w:space="0" w:color="auto"/>
              <w:right w:val="single" w:sz="4" w:space="0" w:color="auto"/>
            </w:tcBorders>
            <w:shd w:val="clear" w:color="auto" w:fill="FFFFFF"/>
            <w:noWrap/>
            <w:vAlign w:val="center"/>
          </w:tcPr>
          <w:p w14:paraId="69274B5D" w14:textId="77777777" w:rsidR="007F6757" w:rsidRPr="00B16129" w:rsidRDefault="00493B8F" w:rsidP="007A32DD">
            <w:pPr>
              <w:jc w:val="center"/>
              <w:rPr>
                <w:sz w:val="16"/>
                <w:szCs w:val="16"/>
              </w:rPr>
            </w:pPr>
            <w:r>
              <w:rPr>
                <w:sz w:val="16"/>
                <w:szCs w:val="16"/>
              </w:rPr>
              <w:t>50</w:t>
            </w:r>
          </w:p>
        </w:tc>
        <w:tc>
          <w:tcPr>
            <w:tcW w:w="720" w:type="dxa"/>
            <w:tcBorders>
              <w:top w:val="nil"/>
              <w:left w:val="nil"/>
              <w:bottom w:val="single" w:sz="4" w:space="0" w:color="auto"/>
              <w:right w:val="single" w:sz="4" w:space="0" w:color="auto"/>
            </w:tcBorders>
            <w:shd w:val="clear" w:color="auto" w:fill="FFFFFF"/>
            <w:noWrap/>
            <w:vAlign w:val="center"/>
          </w:tcPr>
          <w:p w14:paraId="23831A3C" w14:textId="77777777" w:rsidR="007F6757" w:rsidRPr="00B16129" w:rsidRDefault="00493B8F" w:rsidP="007A32DD">
            <w:pPr>
              <w:jc w:val="center"/>
              <w:rPr>
                <w:sz w:val="16"/>
                <w:szCs w:val="16"/>
              </w:rPr>
            </w:pPr>
            <w:r>
              <w:rPr>
                <w:sz w:val="16"/>
                <w:szCs w:val="16"/>
              </w:rPr>
              <w:t>50</w:t>
            </w:r>
          </w:p>
        </w:tc>
        <w:tc>
          <w:tcPr>
            <w:tcW w:w="720" w:type="dxa"/>
            <w:tcBorders>
              <w:top w:val="nil"/>
              <w:left w:val="nil"/>
              <w:bottom w:val="single" w:sz="4" w:space="0" w:color="auto"/>
              <w:right w:val="single" w:sz="4" w:space="0" w:color="auto"/>
            </w:tcBorders>
            <w:shd w:val="clear" w:color="auto" w:fill="FFFFFF"/>
            <w:noWrap/>
            <w:vAlign w:val="center"/>
          </w:tcPr>
          <w:p w14:paraId="77923567" w14:textId="77777777" w:rsidR="007F6757" w:rsidRPr="00B16129" w:rsidRDefault="007F6757" w:rsidP="007A32DD">
            <w:pPr>
              <w:jc w:val="center"/>
              <w:rPr>
                <w:sz w:val="16"/>
                <w:szCs w:val="16"/>
              </w:rPr>
            </w:pPr>
            <w:r w:rsidRPr="00B16129">
              <w:rPr>
                <w:sz w:val="16"/>
                <w:szCs w:val="16"/>
              </w:rPr>
              <w:t>50</w:t>
            </w:r>
          </w:p>
        </w:tc>
        <w:tc>
          <w:tcPr>
            <w:tcW w:w="840" w:type="dxa"/>
            <w:tcBorders>
              <w:top w:val="nil"/>
              <w:left w:val="nil"/>
              <w:bottom w:val="single" w:sz="4" w:space="0" w:color="auto"/>
              <w:right w:val="single" w:sz="4" w:space="0" w:color="auto"/>
            </w:tcBorders>
            <w:shd w:val="clear" w:color="auto" w:fill="FFFFFF"/>
            <w:noWrap/>
            <w:vAlign w:val="center"/>
          </w:tcPr>
          <w:p w14:paraId="3F17A6CE" w14:textId="77777777" w:rsidR="007F6757" w:rsidRPr="007A32DD" w:rsidRDefault="007F6757" w:rsidP="007A32DD">
            <w:pPr>
              <w:jc w:val="center"/>
              <w:rPr>
                <w:color w:val="FF0000"/>
                <w:sz w:val="16"/>
                <w:szCs w:val="16"/>
              </w:rPr>
            </w:pPr>
          </w:p>
        </w:tc>
        <w:tc>
          <w:tcPr>
            <w:tcW w:w="840" w:type="dxa"/>
            <w:tcBorders>
              <w:top w:val="nil"/>
              <w:left w:val="nil"/>
              <w:bottom w:val="single" w:sz="4" w:space="0" w:color="auto"/>
              <w:right w:val="single" w:sz="8" w:space="0" w:color="auto"/>
            </w:tcBorders>
            <w:shd w:val="clear" w:color="auto" w:fill="FFFFFF"/>
            <w:noWrap/>
            <w:vAlign w:val="center"/>
          </w:tcPr>
          <w:p w14:paraId="09670661" w14:textId="77777777" w:rsidR="007F6757" w:rsidRPr="007A32DD" w:rsidRDefault="007F6757" w:rsidP="007A32DD">
            <w:pPr>
              <w:jc w:val="center"/>
              <w:rPr>
                <w:color w:val="FF0000"/>
                <w:sz w:val="16"/>
                <w:szCs w:val="16"/>
              </w:rPr>
            </w:pPr>
          </w:p>
        </w:tc>
      </w:tr>
      <w:tr w:rsidR="007F6757" w:rsidRPr="00B16129" w14:paraId="2F468C16" w14:textId="77777777" w:rsidTr="00A6196E">
        <w:trPr>
          <w:trHeight w:val="264"/>
          <w:jc w:val="center"/>
        </w:trPr>
        <w:tc>
          <w:tcPr>
            <w:tcW w:w="1630" w:type="dxa"/>
            <w:tcBorders>
              <w:top w:val="nil"/>
              <w:left w:val="single" w:sz="8" w:space="0" w:color="auto"/>
              <w:bottom w:val="single" w:sz="4" w:space="0" w:color="auto"/>
              <w:right w:val="single" w:sz="4" w:space="0" w:color="auto"/>
            </w:tcBorders>
            <w:shd w:val="clear" w:color="auto" w:fill="FFFFC0"/>
            <w:noWrap/>
            <w:vAlign w:val="bottom"/>
          </w:tcPr>
          <w:p w14:paraId="6A9FDC24" w14:textId="77777777" w:rsidR="007F6757" w:rsidRPr="00B16129" w:rsidRDefault="007F6757" w:rsidP="007F6757">
            <w:pPr>
              <w:rPr>
                <w:sz w:val="16"/>
                <w:szCs w:val="16"/>
              </w:rPr>
            </w:pPr>
            <w:r w:rsidRPr="00B16129">
              <w:rPr>
                <w:sz w:val="16"/>
                <w:szCs w:val="16"/>
              </w:rPr>
              <w:t>Na Vrchovici 21</w:t>
            </w:r>
          </w:p>
        </w:tc>
        <w:tc>
          <w:tcPr>
            <w:tcW w:w="1800" w:type="dxa"/>
            <w:tcBorders>
              <w:top w:val="nil"/>
              <w:left w:val="nil"/>
              <w:bottom w:val="single" w:sz="4" w:space="0" w:color="auto"/>
              <w:right w:val="nil"/>
            </w:tcBorders>
            <w:shd w:val="clear" w:color="auto" w:fill="FFFFC0"/>
            <w:noWrap/>
            <w:vAlign w:val="bottom"/>
          </w:tcPr>
          <w:p w14:paraId="11CD442C" w14:textId="77777777" w:rsidR="007F6757" w:rsidRPr="00F830B5" w:rsidRDefault="007F6757" w:rsidP="007F6757">
            <w:pPr>
              <w:rPr>
                <w:i/>
                <w:iCs/>
                <w:sz w:val="16"/>
                <w:szCs w:val="16"/>
              </w:rPr>
            </w:pPr>
            <w:r w:rsidRPr="00F830B5">
              <w:rPr>
                <w:i/>
                <w:iCs/>
                <w:sz w:val="16"/>
                <w:szCs w:val="16"/>
              </w:rPr>
              <w:t>Bc. Řezníčková Jarmila</w:t>
            </w:r>
          </w:p>
        </w:tc>
        <w:tc>
          <w:tcPr>
            <w:tcW w:w="840" w:type="dxa"/>
            <w:tcBorders>
              <w:top w:val="nil"/>
              <w:left w:val="single" w:sz="8" w:space="0" w:color="auto"/>
              <w:bottom w:val="single" w:sz="4" w:space="0" w:color="auto"/>
              <w:right w:val="single" w:sz="4" w:space="0" w:color="auto"/>
            </w:tcBorders>
            <w:shd w:val="clear" w:color="auto" w:fill="FFFFFF"/>
            <w:noWrap/>
            <w:vAlign w:val="center"/>
          </w:tcPr>
          <w:p w14:paraId="0ABCFF77" w14:textId="77777777" w:rsidR="007F6757" w:rsidRPr="007F50BD" w:rsidRDefault="00933604" w:rsidP="007F6757">
            <w:pPr>
              <w:jc w:val="center"/>
              <w:rPr>
                <w:sz w:val="16"/>
                <w:szCs w:val="16"/>
              </w:rPr>
            </w:pPr>
            <w:r>
              <w:rPr>
                <w:sz w:val="16"/>
                <w:szCs w:val="16"/>
              </w:rPr>
              <w:t>45</w:t>
            </w:r>
          </w:p>
        </w:tc>
        <w:tc>
          <w:tcPr>
            <w:tcW w:w="720" w:type="dxa"/>
            <w:tcBorders>
              <w:top w:val="nil"/>
              <w:left w:val="nil"/>
              <w:bottom w:val="single" w:sz="4" w:space="0" w:color="auto"/>
              <w:right w:val="single" w:sz="4" w:space="0" w:color="auto"/>
            </w:tcBorders>
            <w:shd w:val="clear" w:color="auto" w:fill="FFFFFF"/>
            <w:noWrap/>
            <w:vAlign w:val="center"/>
          </w:tcPr>
          <w:p w14:paraId="0FA1238B" w14:textId="77777777" w:rsidR="007F6757" w:rsidRPr="00B16129" w:rsidRDefault="007F6757" w:rsidP="001C73AD">
            <w:pPr>
              <w:jc w:val="center"/>
              <w:rPr>
                <w:sz w:val="16"/>
                <w:szCs w:val="16"/>
              </w:rPr>
            </w:pPr>
            <w:r w:rsidRPr="00B16129">
              <w:rPr>
                <w:sz w:val="16"/>
                <w:szCs w:val="16"/>
              </w:rPr>
              <w:t>4</w:t>
            </w:r>
            <w:r w:rsidR="001C73AD">
              <w:rPr>
                <w:sz w:val="16"/>
                <w:szCs w:val="16"/>
              </w:rPr>
              <w:t>4</w:t>
            </w:r>
          </w:p>
        </w:tc>
        <w:tc>
          <w:tcPr>
            <w:tcW w:w="840" w:type="dxa"/>
            <w:tcBorders>
              <w:top w:val="nil"/>
              <w:left w:val="nil"/>
              <w:bottom w:val="single" w:sz="4" w:space="0" w:color="auto"/>
              <w:right w:val="single" w:sz="4" w:space="0" w:color="auto"/>
            </w:tcBorders>
            <w:shd w:val="clear" w:color="auto" w:fill="FFFFFF"/>
            <w:noWrap/>
            <w:vAlign w:val="bottom"/>
          </w:tcPr>
          <w:p w14:paraId="33DD3E86" w14:textId="77777777" w:rsidR="007F6757" w:rsidRPr="00B16129" w:rsidRDefault="007F6757" w:rsidP="007F6757">
            <w:pPr>
              <w:jc w:val="center"/>
              <w:rPr>
                <w:sz w:val="16"/>
                <w:szCs w:val="16"/>
              </w:rPr>
            </w:pPr>
            <w:r w:rsidRPr="00B16129">
              <w:rPr>
                <w:sz w:val="16"/>
                <w:szCs w:val="16"/>
              </w:rPr>
              <w:t>45</w:t>
            </w:r>
          </w:p>
        </w:tc>
        <w:tc>
          <w:tcPr>
            <w:tcW w:w="720" w:type="dxa"/>
            <w:tcBorders>
              <w:top w:val="nil"/>
              <w:left w:val="nil"/>
              <w:bottom w:val="single" w:sz="4" w:space="0" w:color="auto"/>
              <w:right w:val="single" w:sz="4" w:space="0" w:color="auto"/>
            </w:tcBorders>
            <w:shd w:val="clear" w:color="auto" w:fill="FFFFFF"/>
            <w:noWrap/>
            <w:vAlign w:val="bottom"/>
          </w:tcPr>
          <w:p w14:paraId="49B468E8" w14:textId="77777777" w:rsidR="007F6757" w:rsidRPr="00B16129" w:rsidRDefault="007F6757" w:rsidP="001C73AD">
            <w:pPr>
              <w:jc w:val="center"/>
              <w:rPr>
                <w:sz w:val="16"/>
                <w:szCs w:val="16"/>
              </w:rPr>
            </w:pPr>
            <w:r w:rsidRPr="00B16129">
              <w:rPr>
                <w:sz w:val="16"/>
                <w:szCs w:val="16"/>
              </w:rPr>
              <w:t>4</w:t>
            </w:r>
            <w:r w:rsidR="001C73AD">
              <w:rPr>
                <w:sz w:val="16"/>
                <w:szCs w:val="16"/>
              </w:rPr>
              <w:t>2</w:t>
            </w:r>
          </w:p>
        </w:tc>
        <w:tc>
          <w:tcPr>
            <w:tcW w:w="720" w:type="dxa"/>
            <w:tcBorders>
              <w:top w:val="nil"/>
              <w:left w:val="nil"/>
              <w:bottom w:val="single" w:sz="4" w:space="0" w:color="auto"/>
              <w:right w:val="single" w:sz="4" w:space="0" w:color="auto"/>
            </w:tcBorders>
            <w:shd w:val="clear" w:color="auto" w:fill="FFFFFF"/>
            <w:noWrap/>
            <w:vAlign w:val="bottom"/>
          </w:tcPr>
          <w:p w14:paraId="29295809" w14:textId="77777777" w:rsidR="007F6757" w:rsidRPr="00B16129" w:rsidRDefault="007F6757" w:rsidP="001C73AD">
            <w:pPr>
              <w:jc w:val="center"/>
              <w:rPr>
                <w:sz w:val="16"/>
                <w:szCs w:val="16"/>
              </w:rPr>
            </w:pPr>
            <w:r w:rsidRPr="00B16129">
              <w:rPr>
                <w:sz w:val="16"/>
                <w:szCs w:val="16"/>
              </w:rPr>
              <w:t>4</w:t>
            </w:r>
            <w:r w:rsidR="001C73AD">
              <w:rPr>
                <w:sz w:val="16"/>
                <w:szCs w:val="16"/>
              </w:rPr>
              <w:t>2</w:t>
            </w:r>
          </w:p>
        </w:tc>
        <w:tc>
          <w:tcPr>
            <w:tcW w:w="840" w:type="dxa"/>
            <w:tcBorders>
              <w:top w:val="nil"/>
              <w:left w:val="nil"/>
              <w:bottom w:val="single" w:sz="4" w:space="0" w:color="auto"/>
              <w:right w:val="single" w:sz="4" w:space="0" w:color="auto"/>
            </w:tcBorders>
            <w:shd w:val="clear" w:color="auto" w:fill="FFFFFF"/>
            <w:noWrap/>
            <w:vAlign w:val="bottom"/>
          </w:tcPr>
          <w:p w14:paraId="32231D3F" w14:textId="77777777" w:rsidR="007F6757" w:rsidRPr="007A32DD" w:rsidRDefault="007F6757" w:rsidP="007F6757">
            <w:pPr>
              <w:jc w:val="center"/>
              <w:rPr>
                <w:color w:val="FF0000"/>
                <w:sz w:val="16"/>
                <w:szCs w:val="16"/>
              </w:rPr>
            </w:pPr>
          </w:p>
        </w:tc>
        <w:tc>
          <w:tcPr>
            <w:tcW w:w="840" w:type="dxa"/>
            <w:tcBorders>
              <w:top w:val="nil"/>
              <w:left w:val="nil"/>
              <w:bottom w:val="single" w:sz="4" w:space="0" w:color="auto"/>
              <w:right w:val="single" w:sz="8" w:space="0" w:color="auto"/>
            </w:tcBorders>
            <w:shd w:val="clear" w:color="auto" w:fill="FFFFFF"/>
            <w:noWrap/>
            <w:vAlign w:val="bottom"/>
          </w:tcPr>
          <w:p w14:paraId="0825DAC6" w14:textId="77777777" w:rsidR="007F6757" w:rsidRPr="007A32DD" w:rsidRDefault="007F6757" w:rsidP="007F6757">
            <w:pPr>
              <w:jc w:val="center"/>
              <w:rPr>
                <w:color w:val="FF0000"/>
                <w:sz w:val="16"/>
                <w:szCs w:val="16"/>
              </w:rPr>
            </w:pPr>
          </w:p>
        </w:tc>
      </w:tr>
      <w:tr w:rsidR="007F6757" w:rsidRPr="00B16129" w14:paraId="0631B737" w14:textId="77777777" w:rsidTr="00A6196E">
        <w:trPr>
          <w:trHeight w:val="264"/>
          <w:jc w:val="center"/>
        </w:trPr>
        <w:tc>
          <w:tcPr>
            <w:tcW w:w="1630" w:type="dxa"/>
            <w:tcBorders>
              <w:top w:val="nil"/>
              <w:left w:val="single" w:sz="8" w:space="0" w:color="auto"/>
              <w:bottom w:val="single" w:sz="4" w:space="0" w:color="auto"/>
              <w:right w:val="single" w:sz="4" w:space="0" w:color="auto"/>
            </w:tcBorders>
            <w:shd w:val="clear" w:color="auto" w:fill="FFFFC0"/>
            <w:noWrap/>
            <w:vAlign w:val="bottom"/>
          </w:tcPr>
          <w:p w14:paraId="4078FDA3" w14:textId="77777777" w:rsidR="007F6757" w:rsidRPr="00B16129" w:rsidRDefault="007F6757" w:rsidP="007F6757">
            <w:pPr>
              <w:rPr>
                <w:sz w:val="16"/>
                <w:szCs w:val="16"/>
              </w:rPr>
            </w:pPr>
            <w:r w:rsidRPr="00B16129">
              <w:rPr>
                <w:sz w:val="16"/>
                <w:szCs w:val="16"/>
              </w:rPr>
              <w:t>Lázeňská 412</w:t>
            </w:r>
          </w:p>
        </w:tc>
        <w:tc>
          <w:tcPr>
            <w:tcW w:w="1800" w:type="dxa"/>
            <w:tcBorders>
              <w:top w:val="nil"/>
              <w:left w:val="nil"/>
              <w:bottom w:val="single" w:sz="4" w:space="0" w:color="auto"/>
              <w:right w:val="nil"/>
            </w:tcBorders>
            <w:shd w:val="clear" w:color="auto" w:fill="FFFFC0"/>
            <w:noWrap/>
            <w:vAlign w:val="bottom"/>
          </w:tcPr>
          <w:p w14:paraId="7CA7214A" w14:textId="77777777" w:rsidR="007F6757" w:rsidRPr="00F830B5" w:rsidRDefault="007F6757" w:rsidP="007F6757">
            <w:pPr>
              <w:rPr>
                <w:i/>
                <w:iCs/>
                <w:sz w:val="16"/>
                <w:szCs w:val="16"/>
              </w:rPr>
            </w:pPr>
            <w:r w:rsidRPr="00F830B5">
              <w:rPr>
                <w:i/>
                <w:iCs/>
                <w:sz w:val="16"/>
                <w:szCs w:val="16"/>
              </w:rPr>
              <w:t xml:space="preserve">Leicmanová Olga </w:t>
            </w:r>
          </w:p>
        </w:tc>
        <w:tc>
          <w:tcPr>
            <w:tcW w:w="840" w:type="dxa"/>
            <w:tcBorders>
              <w:top w:val="nil"/>
              <w:left w:val="single" w:sz="8" w:space="0" w:color="auto"/>
              <w:bottom w:val="single" w:sz="4" w:space="0" w:color="auto"/>
              <w:right w:val="single" w:sz="4" w:space="0" w:color="auto"/>
            </w:tcBorders>
            <w:shd w:val="clear" w:color="auto" w:fill="FFFFFF"/>
            <w:noWrap/>
            <w:vAlign w:val="center"/>
          </w:tcPr>
          <w:p w14:paraId="32B5143C" w14:textId="77777777" w:rsidR="007F6757" w:rsidRPr="007F50BD" w:rsidRDefault="00933604" w:rsidP="007F6757">
            <w:pPr>
              <w:jc w:val="center"/>
              <w:rPr>
                <w:sz w:val="16"/>
                <w:szCs w:val="16"/>
              </w:rPr>
            </w:pPr>
            <w:r>
              <w:rPr>
                <w:sz w:val="16"/>
                <w:szCs w:val="16"/>
              </w:rPr>
              <w:t>56</w:t>
            </w:r>
          </w:p>
        </w:tc>
        <w:tc>
          <w:tcPr>
            <w:tcW w:w="720" w:type="dxa"/>
            <w:tcBorders>
              <w:top w:val="nil"/>
              <w:left w:val="nil"/>
              <w:bottom w:val="single" w:sz="4" w:space="0" w:color="auto"/>
              <w:right w:val="single" w:sz="4" w:space="0" w:color="auto"/>
            </w:tcBorders>
            <w:shd w:val="clear" w:color="auto" w:fill="FFFFFF"/>
            <w:noWrap/>
            <w:vAlign w:val="center"/>
          </w:tcPr>
          <w:p w14:paraId="67D6217A" w14:textId="77777777" w:rsidR="007F6757" w:rsidRPr="00B16129" w:rsidRDefault="001C73AD" w:rsidP="007F6757">
            <w:pPr>
              <w:jc w:val="center"/>
              <w:rPr>
                <w:sz w:val="16"/>
                <w:szCs w:val="16"/>
              </w:rPr>
            </w:pPr>
            <w:r>
              <w:rPr>
                <w:sz w:val="16"/>
                <w:szCs w:val="16"/>
              </w:rPr>
              <w:t>54</w:t>
            </w:r>
          </w:p>
        </w:tc>
        <w:tc>
          <w:tcPr>
            <w:tcW w:w="840" w:type="dxa"/>
            <w:tcBorders>
              <w:top w:val="nil"/>
              <w:left w:val="nil"/>
              <w:bottom w:val="single" w:sz="4" w:space="0" w:color="auto"/>
              <w:right w:val="single" w:sz="4" w:space="0" w:color="auto"/>
            </w:tcBorders>
            <w:shd w:val="clear" w:color="auto" w:fill="FFFFFF"/>
            <w:noWrap/>
            <w:vAlign w:val="bottom"/>
          </w:tcPr>
          <w:p w14:paraId="1CCF43CD" w14:textId="77777777" w:rsidR="007F6757" w:rsidRPr="00B16129" w:rsidRDefault="001C73AD" w:rsidP="007F6757">
            <w:pPr>
              <w:jc w:val="center"/>
              <w:rPr>
                <w:sz w:val="16"/>
                <w:szCs w:val="16"/>
              </w:rPr>
            </w:pPr>
            <w:r>
              <w:rPr>
                <w:sz w:val="16"/>
                <w:szCs w:val="16"/>
              </w:rPr>
              <w:t>54</w:t>
            </w:r>
          </w:p>
        </w:tc>
        <w:tc>
          <w:tcPr>
            <w:tcW w:w="720" w:type="dxa"/>
            <w:tcBorders>
              <w:top w:val="nil"/>
              <w:left w:val="nil"/>
              <w:bottom w:val="single" w:sz="4" w:space="0" w:color="auto"/>
              <w:right w:val="single" w:sz="4" w:space="0" w:color="auto"/>
            </w:tcBorders>
            <w:shd w:val="clear" w:color="auto" w:fill="FFFFFF"/>
            <w:noWrap/>
            <w:vAlign w:val="bottom"/>
          </w:tcPr>
          <w:p w14:paraId="5668DA53" w14:textId="77777777" w:rsidR="007F6757" w:rsidRPr="00B16129" w:rsidRDefault="007F6757" w:rsidP="007F6757">
            <w:pPr>
              <w:jc w:val="center"/>
              <w:rPr>
                <w:sz w:val="16"/>
                <w:szCs w:val="16"/>
              </w:rPr>
            </w:pPr>
            <w:r w:rsidRPr="00B16129">
              <w:rPr>
                <w:sz w:val="16"/>
                <w:szCs w:val="16"/>
              </w:rPr>
              <w:t>56</w:t>
            </w:r>
          </w:p>
        </w:tc>
        <w:tc>
          <w:tcPr>
            <w:tcW w:w="720" w:type="dxa"/>
            <w:tcBorders>
              <w:top w:val="nil"/>
              <w:left w:val="nil"/>
              <w:bottom w:val="single" w:sz="4" w:space="0" w:color="auto"/>
              <w:right w:val="single" w:sz="4" w:space="0" w:color="auto"/>
            </w:tcBorders>
            <w:shd w:val="clear" w:color="auto" w:fill="FFFFFF"/>
            <w:noWrap/>
            <w:vAlign w:val="bottom"/>
          </w:tcPr>
          <w:p w14:paraId="0F8C8D9A" w14:textId="77777777" w:rsidR="007F6757" w:rsidRPr="00B16129" w:rsidRDefault="007F6757" w:rsidP="007F6757">
            <w:pPr>
              <w:jc w:val="center"/>
              <w:rPr>
                <w:sz w:val="16"/>
                <w:szCs w:val="16"/>
              </w:rPr>
            </w:pPr>
            <w:r w:rsidRPr="00B16129">
              <w:rPr>
                <w:sz w:val="16"/>
                <w:szCs w:val="16"/>
              </w:rPr>
              <w:t>56</w:t>
            </w:r>
          </w:p>
        </w:tc>
        <w:tc>
          <w:tcPr>
            <w:tcW w:w="840" w:type="dxa"/>
            <w:tcBorders>
              <w:top w:val="nil"/>
              <w:left w:val="nil"/>
              <w:bottom w:val="single" w:sz="4" w:space="0" w:color="auto"/>
              <w:right w:val="single" w:sz="4" w:space="0" w:color="auto"/>
            </w:tcBorders>
            <w:shd w:val="clear" w:color="auto" w:fill="FFFFFF"/>
            <w:noWrap/>
            <w:vAlign w:val="bottom"/>
          </w:tcPr>
          <w:p w14:paraId="1E21128E" w14:textId="77777777" w:rsidR="007F6757" w:rsidRPr="007A32DD" w:rsidRDefault="007F6757" w:rsidP="007F6757">
            <w:pPr>
              <w:jc w:val="center"/>
              <w:rPr>
                <w:color w:val="FF0000"/>
                <w:sz w:val="16"/>
                <w:szCs w:val="16"/>
              </w:rPr>
            </w:pPr>
          </w:p>
        </w:tc>
        <w:tc>
          <w:tcPr>
            <w:tcW w:w="840" w:type="dxa"/>
            <w:tcBorders>
              <w:top w:val="nil"/>
              <w:left w:val="nil"/>
              <w:bottom w:val="single" w:sz="4" w:space="0" w:color="auto"/>
              <w:right w:val="single" w:sz="8" w:space="0" w:color="auto"/>
            </w:tcBorders>
            <w:shd w:val="clear" w:color="auto" w:fill="FFFFFF"/>
            <w:noWrap/>
            <w:vAlign w:val="bottom"/>
          </w:tcPr>
          <w:p w14:paraId="75D1A19B" w14:textId="77777777" w:rsidR="007F6757" w:rsidRPr="007A32DD" w:rsidRDefault="007F6757" w:rsidP="007F6757">
            <w:pPr>
              <w:jc w:val="center"/>
              <w:rPr>
                <w:color w:val="FF0000"/>
                <w:sz w:val="16"/>
                <w:szCs w:val="16"/>
              </w:rPr>
            </w:pPr>
          </w:p>
        </w:tc>
      </w:tr>
      <w:tr w:rsidR="007F6757" w:rsidRPr="00B16129" w14:paraId="40A7F16C" w14:textId="77777777" w:rsidTr="00A6196E">
        <w:trPr>
          <w:trHeight w:val="264"/>
          <w:jc w:val="center"/>
        </w:trPr>
        <w:tc>
          <w:tcPr>
            <w:tcW w:w="1630" w:type="dxa"/>
            <w:tcBorders>
              <w:top w:val="nil"/>
              <w:left w:val="single" w:sz="8" w:space="0" w:color="auto"/>
              <w:bottom w:val="single" w:sz="4" w:space="0" w:color="auto"/>
              <w:right w:val="single" w:sz="4" w:space="0" w:color="auto"/>
            </w:tcBorders>
            <w:shd w:val="clear" w:color="auto" w:fill="FFFFC0"/>
            <w:noWrap/>
            <w:vAlign w:val="bottom"/>
          </w:tcPr>
          <w:p w14:paraId="3C4E6EDB" w14:textId="77777777" w:rsidR="007F6757" w:rsidRPr="00B16129" w:rsidRDefault="007F6757" w:rsidP="007F6757">
            <w:pPr>
              <w:rPr>
                <w:sz w:val="16"/>
                <w:szCs w:val="16"/>
              </w:rPr>
            </w:pPr>
            <w:r w:rsidRPr="00B16129">
              <w:rPr>
                <w:sz w:val="16"/>
                <w:szCs w:val="16"/>
              </w:rPr>
              <w:t xml:space="preserve">Mariánské nám. 141 </w:t>
            </w:r>
          </w:p>
        </w:tc>
        <w:tc>
          <w:tcPr>
            <w:tcW w:w="1800" w:type="dxa"/>
            <w:tcBorders>
              <w:top w:val="nil"/>
              <w:left w:val="nil"/>
              <w:bottom w:val="single" w:sz="4" w:space="0" w:color="auto"/>
              <w:right w:val="nil"/>
            </w:tcBorders>
            <w:shd w:val="clear" w:color="auto" w:fill="FFFFC0"/>
            <w:noWrap/>
            <w:vAlign w:val="bottom"/>
          </w:tcPr>
          <w:p w14:paraId="27FF920A" w14:textId="77777777" w:rsidR="007F6757" w:rsidRPr="00F830B5" w:rsidRDefault="007F6757" w:rsidP="007F6757">
            <w:pPr>
              <w:rPr>
                <w:i/>
                <w:iCs/>
                <w:sz w:val="16"/>
                <w:szCs w:val="16"/>
              </w:rPr>
            </w:pPr>
            <w:r w:rsidRPr="00F830B5">
              <w:rPr>
                <w:i/>
                <w:iCs/>
                <w:sz w:val="16"/>
                <w:szCs w:val="16"/>
              </w:rPr>
              <w:t>Marcaníková Luďka</w:t>
            </w:r>
          </w:p>
        </w:tc>
        <w:tc>
          <w:tcPr>
            <w:tcW w:w="840" w:type="dxa"/>
            <w:tcBorders>
              <w:top w:val="nil"/>
              <w:left w:val="single" w:sz="8" w:space="0" w:color="auto"/>
              <w:bottom w:val="single" w:sz="4" w:space="0" w:color="auto"/>
              <w:right w:val="single" w:sz="4" w:space="0" w:color="auto"/>
            </w:tcBorders>
            <w:shd w:val="clear" w:color="auto" w:fill="FFFFFF"/>
            <w:noWrap/>
            <w:vAlign w:val="center"/>
          </w:tcPr>
          <w:p w14:paraId="1292523E" w14:textId="77777777" w:rsidR="007F6757" w:rsidRPr="007F50BD" w:rsidRDefault="00933604" w:rsidP="007F6757">
            <w:pPr>
              <w:jc w:val="center"/>
              <w:rPr>
                <w:sz w:val="16"/>
                <w:szCs w:val="16"/>
              </w:rPr>
            </w:pPr>
            <w:r>
              <w:rPr>
                <w:sz w:val="16"/>
                <w:szCs w:val="16"/>
              </w:rPr>
              <w:t>91</w:t>
            </w:r>
          </w:p>
        </w:tc>
        <w:tc>
          <w:tcPr>
            <w:tcW w:w="720" w:type="dxa"/>
            <w:tcBorders>
              <w:top w:val="nil"/>
              <w:left w:val="nil"/>
              <w:bottom w:val="single" w:sz="4" w:space="0" w:color="auto"/>
              <w:right w:val="single" w:sz="4" w:space="0" w:color="auto"/>
            </w:tcBorders>
            <w:shd w:val="clear" w:color="auto" w:fill="FFFFFF"/>
            <w:noWrap/>
            <w:vAlign w:val="center"/>
          </w:tcPr>
          <w:p w14:paraId="1269C860" w14:textId="77777777" w:rsidR="007F6757" w:rsidRPr="00B16129" w:rsidRDefault="001C73AD" w:rsidP="007F6757">
            <w:pPr>
              <w:jc w:val="center"/>
              <w:rPr>
                <w:sz w:val="16"/>
                <w:szCs w:val="16"/>
              </w:rPr>
            </w:pPr>
            <w:r>
              <w:rPr>
                <w:sz w:val="16"/>
                <w:szCs w:val="16"/>
              </w:rPr>
              <w:t>91</w:t>
            </w:r>
          </w:p>
        </w:tc>
        <w:tc>
          <w:tcPr>
            <w:tcW w:w="840" w:type="dxa"/>
            <w:tcBorders>
              <w:top w:val="nil"/>
              <w:left w:val="nil"/>
              <w:bottom w:val="single" w:sz="4" w:space="0" w:color="auto"/>
              <w:right w:val="single" w:sz="4" w:space="0" w:color="auto"/>
            </w:tcBorders>
            <w:shd w:val="clear" w:color="auto" w:fill="FFFFFF"/>
            <w:noWrap/>
            <w:vAlign w:val="bottom"/>
          </w:tcPr>
          <w:p w14:paraId="7F38D906" w14:textId="77777777" w:rsidR="007F6757" w:rsidRPr="00B16129" w:rsidRDefault="001C73AD" w:rsidP="007F6757">
            <w:pPr>
              <w:jc w:val="center"/>
              <w:rPr>
                <w:sz w:val="16"/>
                <w:szCs w:val="16"/>
              </w:rPr>
            </w:pPr>
            <w:r>
              <w:rPr>
                <w:sz w:val="16"/>
                <w:szCs w:val="16"/>
              </w:rPr>
              <w:t>91</w:t>
            </w:r>
          </w:p>
        </w:tc>
        <w:tc>
          <w:tcPr>
            <w:tcW w:w="720" w:type="dxa"/>
            <w:tcBorders>
              <w:top w:val="nil"/>
              <w:left w:val="nil"/>
              <w:bottom w:val="single" w:sz="4" w:space="0" w:color="auto"/>
              <w:right w:val="single" w:sz="4" w:space="0" w:color="auto"/>
            </w:tcBorders>
            <w:shd w:val="clear" w:color="auto" w:fill="FFFFFF"/>
            <w:noWrap/>
            <w:vAlign w:val="bottom"/>
          </w:tcPr>
          <w:p w14:paraId="42EAA654" w14:textId="77777777" w:rsidR="007F6757" w:rsidRPr="00B16129" w:rsidRDefault="001C73AD" w:rsidP="007F6757">
            <w:pPr>
              <w:jc w:val="center"/>
              <w:rPr>
                <w:sz w:val="16"/>
                <w:szCs w:val="16"/>
              </w:rPr>
            </w:pPr>
            <w:r>
              <w:rPr>
                <w:sz w:val="16"/>
                <w:szCs w:val="16"/>
              </w:rPr>
              <w:t>91</w:t>
            </w:r>
          </w:p>
        </w:tc>
        <w:tc>
          <w:tcPr>
            <w:tcW w:w="720" w:type="dxa"/>
            <w:tcBorders>
              <w:top w:val="nil"/>
              <w:left w:val="nil"/>
              <w:bottom w:val="single" w:sz="4" w:space="0" w:color="auto"/>
              <w:right w:val="single" w:sz="4" w:space="0" w:color="auto"/>
            </w:tcBorders>
            <w:shd w:val="clear" w:color="auto" w:fill="FFFFFF"/>
            <w:noWrap/>
            <w:vAlign w:val="bottom"/>
          </w:tcPr>
          <w:p w14:paraId="3EFBB4C4" w14:textId="77777777" w:rsidR="007F6757" w:rsidRPr="00B16129" w:rsidRDefault="007F6757" w:rsidP="007F6757">
            <w:pPr>
              <w:jc w:val="center"/>
              <w:rPr>
                <w:sz w:val="16"/>
                <w:szCs w:val="16"/>
              </w:rPr>
            </w:pPr>
            <w:r w:rsidRPr="00B16129">
              <w:rPr>
                <w:sz w:val="16"/>
                <w:szCs w:val="16"/>
              </w:rPr>
              <w:t>91</w:t>
            </w:r>
          </w:p>
        </w:tc>
        <w:tc>
          <w:tcPr>
            <w:tcW w:w="840" w:type="dxa"/>
            <w:tcBorders>
              <w:top w:val="nil"/>
              <w:left w:val="nil"/>
              <w:bottom w:val="single" w:sz="4" w:space="0" w:color="auto"/>
              <w:right w:val="single" w:sz="4" w:space="0" w:color="auto"/>
            </w:tcBorders>
            <w:shd w:val="clear" w:color="auto" w:fill="FFFFFF"/>
            <w:noWrap/>
            <w:vAlign w:val="bottom"/>
          </w:tcPr>
          <w:p w14:paraId="59528B48" w14:textId="77777777" w:rsidR="007F6757" w:rsidRPr="007A32DD" w:rsidRDefault="007F6757" w:rsidP="007F6757">
            <w:pPr>
              <w:jc w:val="center"/>
              <w:rPr>
                <w:color w:val="FF0000"/>
                <w:sz w:val="16"/>
                <w:szCs w:val="16"/>
              </w:rPr>
            </w:pPr>
          </w:p>
        </w:tc>
        <w:tc>
          <w:tcPr>
            <w:tcW w:w="840" w:type="dxa"/>
            <w:tcBorders>
              <w:top w:val="nil"/>
              <w:left w:val="nil"/>
              <w:bottom w:val="single" w:sz="4" w:space="0" w:color="auto"/>
              <w:right w:val="single" w:sz="8" w:space="0" w:color="auto"/>
            </w:tcBorders>
            <w:shd w:val="clear" w:color="auto" w:fill="FFFFFF"/>
            <w:noWrap/>
            <w:vAlign w:val="bottom"/>
          </w:tcPr>
          <w:p w14:paraId="4EB63F51" w14:textId="77777777" w:rsidR="007F6757" w:rsidRPr="007A32DD" w:rsidRDefault="007F6757" w:rsidP="007F6757">
            <w:pPr>
              <w:jc w:val="center"/>
              <w:rPr>
                <w:color w:val="FF0000"/>
                <w:sz w:val="16"/>
                <w:szCs w:val="16"/>
              </w:rPr>
            </w:pPr>
          </w:p>
        </w:tc>
      </w:tr>
      <w:tr w:rsidR="007F6757" w:rsidRPr="00B16129" w14:paraId="1A9A98B5" w14:textId="77777777" w:rsidTr="00A6196E">
        <w:trPr>
          <w:trHeight w:val="264"/>
          <w:jc w:val="center"/>
        </w:trPr>
        <w:tc>
          <w:tcPr>
            <w:tcW w:w="1630" w:type="dxa"/>
            <w:tcBorders>
              <w:top w:val="nil"/>
              <w:left w:val="single" w:sz="8" w:space="0" w:color="auto"/>
              <w:bottom w:val="single" w:sz="4" w:space="0" w:color="auto"/>
              <w:right w:val="single" w:sz="4" w:space="0" w:color="auto"/>
            </w:tcBorders>
            <w:shd w:val="clear" w:color="auto" w:fill="FFFFC0"/>
            <w:noWrap/>
            <w:vAlign w:val="bottom"/>
          </w:tcPr>
          <w:p w14:paraId="05E5A4C3" w14:textId="77777777" w:rsidR="007F6757" w:rsidRPr="00B16129" w:rsidRDefault="007F6757" w:rsidP="007F6757">
            <w:pPr>
              <w:rPr>
                <w:sz w:val="16"/>
                <w:szCs w:val="16"/>
              </w:rPr>
            </w:pPr>
            <w:r w:rsidRPr="00B16129">
              <w:rPr>
                <w:sz w:val="16"/>
                <w:szCs w:val="16"/>
              </w:rPr>
              <w:t>Kúty 1963</w:t>
            </w:r>
          </w:p>
        </w:tc>
        <w:tc>
          <w:tcPr>
            <w:tcW w:w="1800" w:type="dxa"/>
            <w:tcBorders>
              <w:top w:val="nil"/>
              <w:left w:val="nil"/>
              <w:bottom w:val="single" w:sz="4" w:space="0" w:color="auto"/>
              <w:right w:val="nil"/>
            </w:tcBorders>
            <w:shd w:val="clear" w:color="auto" w:fill="FFFFC0"/>
            <w:noWrap/>
            <w:vAlign w:val="bottom"/>
          </w:tcPr>
          <w:p w14:paraId="55EE8F3A" w14:textId="77777777" w:rsidR="007F6757" w:rsidRPr="00F830B5" w:rsidRDefault="007F6757" w:rsidP="007F6757">
            <w:pPr>
              <w:rPr>
                <w:i/>
                <w:iCs/>
                <w:sz w:val="16"/>
                <w:szCs w:val="16"/>
              </w:rPr>
            </w:pPr>
            <w:r w:rsidRPr="00F830B5">
              <w:rPr>
                <w:i/>
                <w:iCs/>
                <w:sz w:val="16"/>
                <w:szCs w:val="16"/>
              </w:rPr>
              <w:t>Mgr. Polášková Zdeňka</w:t>
            </w:r>
          </w:p>
        </w:tc>
        <w:tc>
          <w:tcPr>
            <w:tcW w:w="840" w:type="dxa"/>
            <w:tcBorders>
              <w:top w:val="nil"/>
              <w:left w:val="single" w:sz="8" w:space="0" w:color="auto"/>
              <w:bottom w:val="single" w:sz="4" w:space="0" w:color="auto"/>
              <w:right w:val="single" w:sz="4" w:space="0" w:color="auto"/>
            </w:tcBorders>
            <w:shd w:val="clear" w:color="auto" w:fill="FFFFFF"/>
            <w:noWrap/>
            <w:vAlign w:val="center"/>
          </w:tcPr>
          <w:p w14:paraId="3BF97B5D" w14:textId="77777777" w:rsidR="007F6757" w:rsidRPr="007F50BD" w:rsidRDefault="00933604" w:rsidP="007F6757">
            <w:pPr>
              <w:jc w:val="center"/>
              <w:rPr>
                <w:sz w:val="16"/>
                <w:szCs w:val="16"/>
              </w:rPr>
            </w:pPr>
            <w:r>
              <w:rPr>
                <w:sz w:val="16"/>
                <w:szCs w:val="16"/>
              </w:rPr>
              <w:t>84</w:t>
            </w:r>
          </w:p>
        </w:tc>
        <w:tc>
          <w:tcPr>
            <w:tcW w:w="720" w:type="dxa"/>
            <w:tcBorders>
              <w:top w:val="nil"/>
              <w:left w:val="nil"/>
              <w:bottom w:val="single" w:sz="4" w:space="0" w:color="auto"/>
              <w:right w:val="single" w:sz="4" w:space="0" w:color="auto"/>
            </w:tcBorders>
            <w:shd w:val="clear" w:color="auto" w:fill="FFFFFF"/>
            <w:noWrap/>
            <w:vAlign w:val="center"/>
          </w:tcPr>
          <w:p w14:paraId="6CFE69B6" w14:textId="77777777" w:rsidR="007F6757" w:rsidRPr="00B16129" w:rsidRDefault="001C73AD" w:rsidP="007F6757">
            <w:pPr>
              <w:jc w:val="center"/>
              <w:rPr>
                <w:sz w:val="16"/>
                <w:szCs w:val="16"/>
              </w:rPr>
            </w:pPr>
            <w:r>
              <w:rPr>
                <w:sz w:val="16"/>
                <w:szCs w:val="16"/>
              </w:rPr>
              <w:t>84</w:t>
            </w:r>
          </w:p>
        </w:tc>
        <w:tc>
          <w:tcPr>
            <w:tcW w:w="840" w:type="dxa"/>
            <w:tcBorders>
              <w:top w:val="nil"/>
              <w:left w:val="nil"/>
              <w:bottom w:val="single" w:sz="4" w:space="0" w:color="auto"/>
              <w:right w:val="single" w:sz="4" w:space="0" w:color="auto"/>
            </w:tcBorders>
            <w:shd w:val="clear" w:color="auto" w:fill="FFFFFF"/>
            <w:noWrap/>
            <w:vAlign w:val="bottom"/>
          </w:tcPr>
          <w:p w14:paraId="772A5D88" w14:textId="77777777" w:rsidR="007F6757" w:rsidRPr="00B16129" w:rsidRDefault="007F6757" w:rsidP="007F6757">
            <w:pPr>
              <w:jc w:val="center"/>
              <w:rPr>
                <w:sz w:val="16"/>
                <w:szCs w:val="16"/>
              </w:rPr>
            </w:pPr>
            <w:r w:rsidRPr="00B16129">
              <w:rPr>
                <w:sz w:val="16"/>
                <w:szCs w:val="16"/>
              </w:rPr>
              <w:t>82</w:t>
            </w:r>
          </w:p>
        </w:tc>
        <w:tc>
          <w:tcPr>
            <w:tcW w:w="720" w:type="dxa"/>
            <w:tcBorders>
              <w:top w:val="nil"/>
              <w:left w:val="nil"/>
              <w:bottom w:val="single" w:sz="4" w:space="0" w:color="auto"/>
              <w:right w:val="single" w:sz="4" w:space="0" w:color="auto"/>
            </w:tcBorders>
            <w:shd w:val="clear" w:color="auto" w:fill="FFFFFF"/>
            <w:noWrap/>
            <w:vAlign w:val="bottom"/>
          </w:tcPr>
          <w:p w14:paraId="2F531255" w14:textId="77777777" w:rsidR="007F6757" w:rsidRPr="00B16129" w:rsidRDefault="007F6757" w:rsidP="001C73AD">
            <w:pPr>
              <w:jc w:val="center"/>
              <w:rPr>
                <w:sz w:val="16"/>
                <w:szCs w:val="16"/>
              </w:rPr>
            </w:pPr>
            <w:r w:rsidRPr="00B16129">
              <w:rPr>
                <w:sz w:val="16"/>
                <w:szCs w:val="16"/>
              </w:rPr>
              <w:t>8</w:t>
            </w:r>
            <w:r w:rsidR="001C73AD">
              <w:rPr>
                <w:sz w:val="16"/>
                <w:szCs w:val="16"/>
              </w:rPr>
              <w:t>2</w:t>
            </w:r>
          </w:p>
        </w:tc>
        <w:tc>
          <w:tcPr>
            <w:tcW w:w="720" w:type="dxa"/>
            <w:tcBorders>
              <w:top w:val="nil"/>
              <w:left w:val="nil"/>
              <w:bottom w:val="single" w:sz="4" w:space="0" w:color="auto"/>
              <w:right w:val="single" w:sz="4" w:space="0" w:color="auto"/>
            </w:tcBorders>
            <w:shd w:val="clear" w:color="auto" w:fill="FFFFFF"/>
            <w:noWrap/>
            <w:vAlign w:val="bottom"/>
          </w:tcPr>
          <w:p w14:paraId="20F31E53" w14:textId="77777777" w:rsidR="007F6757" w:rsidRPr="00B16129" w:rsidRDefault="001C73AD" w:rsidP="007F6757">
            <w:pPr>
              <w:jc w:val="center"/>
              <w:rPr>
                <w:sz w:val="16"/>
                <w:szCs w:val="16"/>
              </w:rPr>
            </w:pPr>
            <w:r>
              <w:rPr>
                <w:sz w:val="16"/>
                <w:szCs w:val="16"/>
              </w:rPr>
              <w:t>78</w:t>
            </w:r>
          </w:p>
        </w:tc>
        <w:tc>
          <w:tcPr>
            <w:tcW w:w="840" w:type="dxa"/>
            <w:tcBorders>
              <w:top w:val="nil"/>
              <w:left w:val="nil"/>
              <w:bottom w:val="single" w:sz="4" w:space="0" w:color="auto"/>
              <w:right w:val="single" w:sz="4" w:space="0" w:color="auto"/>
            </w:tcBorders>
            <w:shd w:val="clear" w:color="auto" w:fill="FFFFFF"/>
            <w:noWrap/>
            <w:vAlign w:val="bottom"/>
          </w:tcPr>
          <w:p w14:paraId="29DF08A8" w14:textId="77777777" w:rsidR="007F6757" w:rsidRPr="007A32DD" w:rsidRDefault="007F6757" w:rsidP="007F6757">
            <w:pPr>
              <w:jc w:val="center"/>
              <w:rPr>
                <w:color w:val="FF0000"/>
                <w:sz w:val="16"/>
                <w:szCs w:val="16"/>
              </w:rPr>
            </w:pPr>
          </w:p>
        </w:tc>
        <w:tc>
          <w:tcPr>
            <w:tcW w:w="840" w:type="dxa"/>
            <w:tcBorders>
              <w:top w:val="nil"/>
              <w:left w:val="nil"/>
              <w:bottom w:val="single" w:sz="4" w:space="0" w:color="auto"/>
              <w:right w:val="single" w:sz="8" w:space="0" w:color="auto"/>
            </w:tcBorders>
            <w:shd w:val="clear" w:color="auto" w:fill="FFFFFF"/>
            <w:noWrap/>
            <w:vAlign w:val="bottom"/>
          </w:tcPr>
          <w:p w14:paraId="6C5BD8D7" w14:textId="77777777" w:rsidR="007F6757" w:rsidRPr="007A32DD" w:rsidRDefault="007F6757" w:rsidP="007F6757">
            <w:pPr>
              <w:jc w:val="center"/>
              <w:rPr>
                <w:color w:val="FF0000"/>
                <w:sz w:val="16"/>
                <w:szCs w:val="16"/>
              </w:rPr>
            </w:pPr>
          </w:p>
        </w:tc>
      </w:tr>
      <w:tr w:rsidR="007F6757" w:rsidRPr="00B16129" w14:paraId="072A134F" w14:textId="77777777" w:rsidTr="00A6196E">
        <w:trPr>
          <w:trHeight w:val="264"/>
          <w:jc w:val="center"/>
        </w:trPr>
        <w:tc>
          <w:tcPr>
            <w:tcW w:w="1630" w:type="dxa"/>
            <w:tcBorders>
              <w:top w:val="nil"/>
              <w:left w:val="single" w:sz="8" w:space="0" w:color="auto"/>
              <w:bottom w:val="single" w:sz="4" w:space="0" w:color="auto"/>
              <w:right w:val="single" w:sz="4" w:space="0" w:color="auto"/>
            </w:tcBorders>
            <w:shd w:val="clear" w:color="auto" w:fill="FFFFC0"/>
            <w:noWrap/>
            <w:vAlign w:val="bottom"/>
          </w:tcPr>
          <w:p w14:paraId="37E1211C" w14:textId="77777777" w:rsidR="007F6757" w:rsidRPr="00B16129" w:rsidRDefault="007F6757" w:rsidP="007F6757">
            <w:pPr>
              <w:rPr>
                <w:sz w:val="16"/>
                <w:szCs w:val="16"/>
              </w:rPr>
            </w:pPr>
            <w:r w:rsidRPr="00B16129">
              <w:rPr>
                <w:sz w:val="16"/>
                <w:szCs w:val="16"/>
              </w:rPr>
              <w:t>Podřevnická 405</w:t>
            </w:r>
          </w:p>
        </w:tc>
        <w:tc>
          <w:tcPr>
            <w:tcW w:w="1800" w:type="dxa"/>
            <w:tcBorders>
              <w:top w:val="nil"/>
              <w:left w:val="nil"/>
              <w:bottom w:val="single" w:sz="4" w:space="0" w:color="auto"/>
              <w:right w:val="nil"/>
            </w:tcBorders>
            <w:shd w:val="clear" w:color="auto" w:fill="FFFFC0"/>
            <w:noWrap/>
            <w:vAlign w:val="bottom"/>
          </w:tcPr>
          <w:p w14:paraId="52C00257" w14:textId="77777777" w:rsidR="007F6757" w:rsidRPr="007A32DD" w:rsidRDefault="007F6757" w:rsidP="00F830B5">
            <w:pPr>
              <w:rPr>
                <w:i/>
                <w:iCs/>
                <w:sz w:val="16"/>
                <w:szCs w:val="16"/>
              </w:rPr>
            </w:pPr>
            <w:r w:rsidRPr="007A32DD">
              <w:rPr>
                <w:i/>
                <w:iCs/>
                <w:sz w:val="16"/>
                <w:szCs w:val="16"/>
              </w:rPr>
              <w:t>Mgr. Slováčková</w:t>
            </w:r>
            <w:r w:rsidR="00F830B5" w:rsidRPr="007A32DD">
              <w:rPr>
                <w:i/>
                <w:iCs/>
                <w:sz w:val="16"/>
                <w:szCs w:val="16"/>
              </w:rPr>
              <w:t xml:space="preserve"> Hana</w:t>
            </w:r>
          </w:p>
        </w:tc>
        <w:tc>
          <w:tcPr>
            <w:tcW w:w="840" w:type="dxa"/>
            <w:tcBorders>
              <w:top w:val="nil"/>
              <w:left w:val="single" w:sz="8" w:space="0" w:color="auto"/>
              <w:bottom w:val="single" w:sz="4" w:space="0" w:color="auto"/>
              <w:right w:val="single" w:sz="4" w:space="0" w:color="auto"/>
            </w:tcBorders>
            <w:shd w:val="clear" w:color="auto" w:fill="auto"/>
            <w:noWrap/>
            <w:vAlign w:val="center"/>
          </w:tcPr>
          <w:p w14:paraId="2B26B546" w14:textId="77777777" w:rsidR="007F6757" w:rsidRPr="007F50BD" w:rsidRDefault="00933604" w:rsidP="007F6757">
            <w:pPr>
              <w:jc w:val="center"/>
              <w:rPr>
                <w:sz w:val="16"/>
                <w:szCs w:val="16"/>
              </w:rPr>
            </w:pPr>
            <w:r w:rsidRPr="00B16129">
              <w:rPr>
                <w:sz w:val="16"/>
                <w:szCs w:val="16"/>
              </w:rPr>
              <w:t>není Zlín</w:t>
            </w:r>
          </w:p>
        </w:tc>
        <w:tc>
          <w:tcPr>
            <w:tcW w:w="720" w:type="dxa"/>
            <w:tcBorders>
              <w:top w:val="nil"/>
              <w:left w:val="nil"/>
              <w:bottom w:val="single" w:sz="4" w:space="0" w:color="auto"/>
              <w:right w:val="single" w:sz="4" w:space="0" w:color="auto"/>
            </w:tcBorders>
            <w:shd w:val="clear" w:color="auto" w:fill="auto"/>
            <w:noWrap/>
            <w:vAlign w:val="center"/>
          </w:tcPr>
          <w:p w14:paraId="070506F7" w14:textId="77777777" w:rsidR="007F6757" w:rsidRPr="00B16129" w:rsidRDefault="00933604" w:rsidP="007F6757">
            <w:pPr>
              <w:jc w:val="center"/>
              <w:rPr>
                <w:sz w:val="16"/>
                <w:szCs w:val="16"/>
              </w:rPr>
            </w:pPr>
            <w:r w:rsidRPr="00B16129">
              <w:rPr>
                <w:sz w:val="16"/>
                <w:szCs w:val="16"/>
              </w:rPr>
              <w:t>není Zlín</w:t>
            </w:r>
          </w:p>
        </w:tc>
        <w:tc>
          <w:tcPr>
            <w:tcW w:w="840" w:type="dxa"/>
            <w:tcBorders>
              <w:top w:val="nil"/>
              <w:left w:val="nil"/>
              <w:bottom w:val="single" w:sz="4" w:space="0" w:color="auto"/>
              <w:right w:val="single" w:sz="4" w:space="0" w:color="auto"/>
            </w:tcBorders>
            <w:shd w:val="clear" w:color="auto" w:fill="auto"/>
            <w:noWrap/>
            <w:vAlign w:val="bottom"/>
          </w:tcPr>
          <w:p w14:paraId="66E8DE9C" w14:textId="77777777" w:rsidR="007F6757" w:rsidRPr="00B16129" w:rsidRDefault="007F6757" w:rsidP="007F6757">
            <w:pPr>
              <w:jc w:val="center"/>
              <w:rPr>
                <w:sz w:val="16"/>
                <w:szCs w:val="16"/>
              </w:rPr>
            </w:pPr>
            <w:r w:rsidRPr="00B16129">
              <w:rPr>
                <w:sz w:val="16"/>
                <w:szCs w:val="16"/>
              </w:rPr>
              <w:t>není Zlín</w:t>
            </w:r>
          </w:p>
        </w:tc>
        <w:tc>
          <w:tcPr>
            <w:tcW w:w="720" w:type="dxa"/>
            <w:tcBorders>
              <w:top w:val="nil"/>
              <w:left w:val="nil"/>
              <w:bottom w:val="single" w:sz="4" w:space="0" w:color="auto"/>
              <w:right w:val="single" w:sz="4" w:space="0" w:color="auto"/>
            </w:tcBorders>
            <w:shd w:val="clear" w:color="auto" w:fill="auto"/>
            <w:noWrap/>
            <w:vAlign w:val="bottom"/>
          </w:tcPr>
          <w:p w14:paraId="0EB0FF4F" w14:textId="77777777" w:rsidR="007F6757" w:rsidRPr="00B16129" w:rsidRDefault="007F6757" w:rsidP="007F6757">
            <w:pPr>
              <w:jc w:val="center"/>
              <w:rPr>
                <w:sz w:val="16"/>
                <w:szCs w:val="16"/>
              </w:rPr>
            </w:pPr>
            <w:r w:rsidRPr="00B16129">
              <w:rPr>
                <w:sz w:val="16"/>
                <w:szCs w:val="16"/>
              </w:rPr>
              <w:t>není Zlín</w:t>
            </w:r>
          </w:p>
        </w:tc>
        <w:tc>
          <w:tcPr>
            <w:tcW w:w="720" w:type="dxa"/>
            <w:tcBorders>
              <w:top w:val="nil"/>
              <w:left w:val="nil"/>
              <w:bottom w:val="single" w:sz="4" w:space="0" w:color="auto"/>
              <w:right w:val="single" w:sz="4" w:space="0" w:color="auto"/>
            </w:tcBorders>
            <w:shd w:val="clear" w:color="auto" w:fill="auto"/>
            <w:noWrap/>
            <w:vAlign w:val="bottom"/>
          </w:tcPr>
          <w:p w14:paraId="373F3E1C" w14:textId="77777777" w:rsidR="007F6757" w:rsidRPr="00B16129" w:rsidRDefault="007F6757" w:rsidP="007F6757">
            <w:pPr>
              <w:jc w:val="center"/>
              <w:rPr>
                <w:sz w:val="16"/>
                <w:szCs w:val="16"/>
              </w:rPr>
            </w:pPr>
            <w:r w:rsidRPr="00B16129">
              <w:rPr>
                <w:sz w:val="16"/>
                <w:szCs w:val="16"/>
              </w:rPr>
              <w:t>není Zlín</w:t>
            </w:r>
          </w:p>
        </w:tc>
        <w:tc>
          <w:tcPr>
            <w:tcW w:w="840" w:type="dxa"/>
            <w:tcBorders>
              <w:top w:val="nil"/>
              <w:left w:val="nil"/>
              <w:bottom w:val="single" w:sz="4" w:space="0" w:color="auto"/>
              <w:right w:val="single" w:sz="4" w:space="0" w:color="auto"/>
            </w:tcBorders>
            <w:shd w:val="clear" w:color="auto" w:fill="auto"/>
            <w:noWrap/>
            <w:vAlign w:val="bottom"/>
          </w:tcPr>
          <w:p w14:paraId="103E8BCC" w14:textId="77777777" w:rsidR="007F6757" w:rsidRPr="00CC7F13" w:rsidRDefault="007F6757" w:rsidP="007F6757">
            <w:pPr>
              <w:rPr>
                <w:sz w:val="16"/>
                <w:szCs w:val="16"/>
              </w:rPr>
            </w:pPr>
            <w:r w:rsidRPr="00CC7F13">
              <w:rPr>
                <w:sz w:val="16"/>
                <w:szCs w:val="16"/>
              </w:rPr>
              <w:t>není Zlín</w:t>
            </w:r>
          </w:p>
        </w:tc>
        <w:tc>
          <w:tcPr>
            <w:tcW w:w="840" w:type="dxa"/>
            <w:tcBorders>
              <w:top w:val="nil"/>
              <w:left w:val="nil"/>
              <w:bottom w:val="single" w:sz="4" w:space="0" w:color="auto"/>
              <w:right w:val="single" w:sz="4" w:space="0" w:color="auto"/>
            </w:tcBorders>
            <w:shd w:val="clear" w:color="auto" w:fill="auto"/>
            <w:noWrap/>
            <w:vAlign w:val="bottom"/>
          </w:tcPr>
          <w:p w14:paraId="4A85B97F" w14:textId="77777777" w:rsidR="007F6757" w:rsidRPr="007A32DD" w:rsidRDefault="007F6757" w:rsidP="007F6757">
            <w:pPr>
              <w:rPr>
                <w:color w:val="FF0000"/>
                <w:sz w:val="16"/>
                <w:szCs w:val="16"/>
              </w:rPr>
            </w:pPr>
          </w:p>
        </w:tc>
      </w:tr>
      <w:tr w:rsidR="007F6757" w:rsidRPr="00B16129" w14:paraId="7F7ABCC2" w14:textId="77777777" w:rsidTr="00A6196E">
        <w:trPr>
          <w:trHeight w:val="276"/>
          <w:jc w:val="center"/>
        </w:trPr>
        <w:tc>
          <w:tcPr>
            <w:tcW w:w="3430" w:type="dxa"/>
            <w:gridSpan w:val="2"/>
            <w:tcBorders>
              <w:top w:val="single" w:sz="4" w:space="0" w:color="auto"/>
              <w:left w:val="single" w:sz="8" w:space="0" w:color="auto"/>
              <w:bottom w:val="single" w:sz="8" w:space="0" w:color="auto"/>
              <w:right w:val="single" w:sz="4" w:space="0" w:color="auto"/>
            </w:tcBorders>
            <w:shd w:val="clear" w:color="auto" w:fill="A6CAF0"/>
            <w:noWrap/>
            <w:vAlign w:val="center"/>
          </w:tcPr>
          <w:p w14:paraId="74336CD4" w14:textId="77777777" w:rsidR="007F6757" w:rsidRPr="00B16129" w:rsidRDefault="007F6757" w:rsidP="007F6757">
            <w:pPr>
              <w:rPr>
                <w:b/>
                <w:bCs/>
                <w:sz w:val="16"/>
                <w:szCs w:val="16"/>
              </w:rPr>
            </w:pPr>
            <w:r w:rsidRPr="00B16129">
              <w:rPr>
                <w:b/>
                <w:bCs/>
                <w:sz w:val="16"/>
                <w:szCs w:val="16"/>
              </w:rPr>
              <w:t xml:space="preserve">Celkem </w:t>
            </w:r>
          </w:p>
        </w:tc>
        <w:tc>
          <w:tcPr>
            <w:tcW w:w="840" w:type="dxa"/>
            <w:tcBorders>
              <w:top w:val="nil"/>
              <w:left w:val="single" w:sz="8" w:space="0" w:color="auto"/>
              <w:bottom w:val="single" w:sz="8" w:space="0" w:color="auto"/>
              <w:right w:val="single" w:sz="4" w:space="0" w:color="auto"/>
            </w:tcBorders>
            <w:shd w:val="clear" w:color="auto" w:fill="A6CAF0"/>
            <w:noWrap/>
            <w:vAlign w:val="center"/>
          </w:tcPr>
          <w:p w14:paraId="73E2E484" w14:textId="77777777" w:rsidR="007F6757" w:rsidRPr="00B16129" w:rsidRDefault="00B57528" w:rsidP="007F6757">
            <w:pPr>
              <w:jc w:val="center"/>
              <w:rPr>
                <w:b/>
                <w:bCs/>
                <w:sz w:val="16"/>
                <w:szCs w:val="16"/>
              </w:rPr>
            </w:pPr>
            <w:r>
              <w:rPr>
                <w:b/>
                <w:bCs/>
                <w:sz w:val="16"/>
                <w:szCs w:val="16"/>
              </w:rPr>
              <w:t>2352</w:t>
            </w:r>
          </w:p>
        </w:tc>
        <w:tc>
          <w:tcPr>
            <w:tcW w:w="720" w:type="dxa"/>
            <w:tcBorders>
              <w:top w:val="nil"/>
              <w:left w:val="nil"/>
              <w:bottom w:val="single" w:sz="8" w:space="0" w:color="auto"/>
              <w:right w:val="single" w:sz="4" w:space="0" w:color="auto"/>
            </w:tcBorders>
            <w:shd w:val="clear" w:color="auto" w:fill="A6CAF0"/>
            <w:noWrap/>
            <w:vAlign w:val="center"/>
          </w:tcPr>
          <w:p w14:paraId="6265A48C" w14:textId="77777777" w:rsidR="007F6757" w:rsidRPr="00B16129" w:rsidRDefault="00B57528" w:rsidP="007F6757">
            <w:pPr>
              <w:jc w:val="center"/>
              <w:rPr>
                <w:b/>
                <w:bCs/>
                <w:sz w:val="16"/>
                <w:szCs w:val="16"/>
              </w:rPr>
            </w:pPr>
            <w:r>
              <w:rPr>
                <w:b/>
                <w:bCs/>
                <w:sz w:val="16"/>
                <w:szCs w:val="16"/>
              </w:rPr>
              <w:t>2305</w:t>
            </w:r>
          </w:p>
        </w:tc>
        <w:tc>
          <w:tcPr>
            <w:tcW w:w="840" w:type="dxa"/>
            <w:tcBorders>
              <w:top w:val="nil"/>
              <w:left w:val="nil"/>
              <w:bottom w:val="single" w:sz="8" w:space="0" w:color="auto"/>
              <w:right w:val="single" w:sz="4" w:space="0" w:color="auto"/>
            </w:tcBorders>
            <w:shd w:val="clear" w:color="auto" w:fill="A6CAF0"/>
            <w:noWrap/>
            <w:vAlign w:val="center"/>
          </w:tcPr>
          <w:p w14:paraId="70666DCA" w14:textId="77777777" w:rsidR="007F6757" w:rsidRPr="00B16129" w:rsidRDefault="00B57528" w:rsidP="007F6757">
            <w:pPr>
              <w:jc w:val="center"/>
              <w:rPr>
                <w:b/>
                <w:bCs/>
                <w:sz w:val="16"/>
                <w:szCs w:val="16"/>
              </w:rPr>
            </w:pPr>
            <w:r>
              <w:rPr>
                <w:b/>
                <w:bCs/>
                <w:sz w:val="16"/>
                <w:szCs w:val="16"/>
              </w:rPr>
              <w:t>2295</w:t>
            </w:r>
          </w:p>
        </w:tc>
        <w:tc>
          <w:tcPr>
            <w:tcW w:w="720" w:type="dxa"/>
            <w:tcBorders>
              <w:top w:val="nil"/>
              <w:left w:val="nil"/>
              <w:bottom w:val="single" w:sz="8" w:space="0" w:color="auto"/>
              <w:right w:val="single" w:sz="4" w:space="0" w:color="auto"/>
            </w:tcBorders>
            <w:shd w:val="clear" w:color="auto" w:fill="A6CAF0"/>
            <w:noWrap/>
            <w:vAlign w:val="center"/>
          </w:tcPr>
          <w:p w14:paraId="248EE3E8" w14:textId="77777777" w:rsidR="007F6757" w:rsidRPr="00B16129" w:rsidRDefault="00B57528" w:rsidP="007F6757">
            <w:pPr>
              <w:jc w:val="center"/>
              <w:rPr>
                <w:b/>
                <w:bCs/>
                <w:sz w:val="16"/>
                <w:szCs w:val="16"/>
              </w:rPr>
            </w:pPr>
            <w:r>
              <w:rPr>
                <w:b/>
                <w:bCs/>
                <w:sz w:val="16"/>
                <w:szCs w:val="16"/>
              </w:rPr>
              <w:t>2294</w:t>
            </w:r>
          </w:p>
        </w:tc>
        <w:tc>
          <w:tcPr>
            <w:tcW w:w="720" w:type="dxa"/>
            <w:tcBorders>
              <w:top w:val="nil"/>
              <w:left w:val="nil"/>
              <w:bottom w:val="single" w:sz="8" w:space="0" w:color="auto"/>
              <w:right w:val="single" w:sz="4" w:space="0" w:color="auto"/>
            </w:tcBorders>
            <w:shd w:val="clear" w:color="auto" w:fill="A6CAF0"/>
            <w:noWrap/>
            <w:vAlign w:val="bottom"/>
          </w:tcPr>
          <w:p w14:paraId="18CA0922" w14:textId="77777777" w:rsidR="007F6757" w:rsidRPr="00B16129" w:rsidRDefault="00B57528" w:rsidP="007F6757">
            <w:pPr>
              <w:jc w:val="center"/>
              <w:rPr>
                <w:b/>
                <w:bCs/>
                <w:sz w:val="16"/>
                <w:szCs w:val="16"/>
              </w:rPr>
            </w:pPr>
            <w:r>
              <w:rPr>
                <w:b/>
                <w:bCs/>
                <w:sz w:val="16"/>
                <w:szCs w:val="16"/>
              </w:rPr>
              <w:t>2268</w:t>
            </w:r>
          </w:p>
        </w:tc>
        <w:tc>
          <w:tcPr>
            <w:tcW w:w="840" w:type="dxa"/>
            <w:tcBorders>
              <w:top w:val="nil"/>
              <w:left w:val="nil"/>
              <w:bottom w:val="single" w:sz="8" w:space="0" w:color="auto"/>
              <w:right w:val="single" w:sz="4" w:space="0" w:color="auto"/>
            </w:tcBorders>
            <w:shd w:val="clear" w:color="auto" w:fill="A6CAF0"/>
            <w:noWrap/>
            <w:vAlign w:val="bottom"/>
          </w:tcPr>
          <w:p w14:paraId="19CD2CA1" w14:textId="77777777" w:rsidR="007F6757" w:rsidRPr="007A32DD" w:rsidRDefault="007F6757" w:rsidP="007F6757">
            <w:pPr>
              <w:jc w:val="center"/>
              <w:rPr>
                <w:b/>
                <w:bCs/>
                <w:color w:val="FF0000"/>
                <w:sz w:val="16"/>
                <w:szCs w:val="16"/>
              </w:rPr>
            </w:pPr>
          </w:p>
        </w:tc>
        <w:tc>
          <w:tcPr>
            <w:tcW w:w="840" w:type="dxa"/>
            <w:tcBorders>
              <w:top w:val="nil"/>
              <w:left w:val="nil"/>
              <w:bottom w:val="single" w:sz="8" w:space="0" w:color="auto"/>
              <w:right w:val="single" w:sz="8" w:space="0" w:color="auto"/>
            </w:tcBorders>
            <w:shd w:val="clear" w:color="auto" w:fill="A6CAF0"/>
            <w:noWrap/>
            <w:vAlign w:val="bottom"/>
          </w:tcPr>
          <w:p w14:paraId="6F35D6B4" w14:textId="77777777" w:rsidR="007F6757" w:rsidRPr="007A32DD" w:rsidRDefault="007F6757" w:rsidP="007F6757">
            <w:pPr>
              <w:jc w:val="center"/>
              <w:rPr>
                <w:b/>
                <w:bCs/>
                <w:color w:val="FF0000"/>
                <w:sz w:val="16"/>
                <w:szCs w:val="16"/>
              </w:rPr>
            </w:pPr>
          </w:p>
        </w:tc>
      </w:tr>
    </w:tbl>
    <w:p w14:paraId="22A86AF8" w14:textId="77777777" w:rsidR="00677891" w:rsidRDefault="00677891" w:rsidP="00677891">
      <w:pPr>
        <w:pStyle w:val="Popisektabulekaobrzk"/>
      </w:pPr>
      <w:r>
        <w:t xml:space="preserve">Zdroj: vlastní zpracování na základě interní evidence Odboru </w:t>
      </w:r>
      <w:r w:rsidR="00E03D82">
        <w:t>školství</w:t>
      </w:r>
      <w:r>
        <w:t xml:space="preserve"> MMZ</w:t>
      </w:r>
    </w:p>
    <w:p w14:paraId="321C75C0" w14:textId="77777777" w:rsidR="00677891" w:rsidRDefault="00677891" w:rsidP="00677891"/>
    <w:p w14:paraId="08DE0F6F" w14:textId="77777777" w:rsidR="00C15953" w:rsidRDefault="00C15953" w:rsidP="00C15953">
      <w:pPr>
        <w:pStyle w:val="Popisektabulekaobrzk"/>
        <w:jc w:val="center"/>
      </w:pPr>
      <w:r>
        <w:t>Grafické znázornění vývoje počtu dětí v mateřských školách, zřizovaných městem Zlínem</w:t>
      </w:r>
    </w:p>
    <w:p w14:paraId="4A02D025" w14:textId="77777777" w:rsidR="00C15953" w:rsidRDefault="006B4AC3" w:rsidP="00C15953">
      <w:pPr>
        <w:pStyle w:val="Popisektabulekaobrzk"/>
        <w:jc w:val="center"/>
      </w:pPr>
      <w:r w:rsidRPr="001A23BF">
        <w:rPr>
          <w:noProof/>
        </w:rPr>
        <w:drawing>
          <wp:inline distT="0" distB="0" distL="0" distR="0" wp14:anchorId="0C73C699" wp14:editId="50969BB8">
            <wp:extent cx="5495925" cy="3209925"/>
            <wp:effectExtent l="0" t="0" r="0" b="0"/>
            <wp:docPr id="12" name="Graf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0"/>
              </a:graphicData>
            </a:graphic>
          </wp:inline>
        </w:drawing>
      </w:r>
    </w:p>
    <w:p w14:paraId="68F7E578" w14:textId="77777777" w:rsidR="00C15953" w:rsidRDefault="00C15953" w:rsidP="00C15953">
      <w:pPr>
        <w:pStyle w:val="Popisektabulekaobrzk"/>
      </w:pPr>
      <w:r>
        <w:t xml:space="preserve">Zdroj: vlastní zpracování na základě interní evidence Odboru </w:t>
      </w:r>
      <w:r w:rsidR="00E03D82">
        <w:t>školství</w:t>
      </w:r>
      <w:r>
        <w:t xml:space="preserve"> MMZ</w:t>
      </w:r>
    </w:p>
    <w:p w14:paraId="092B181F" w14:textId="77777777" w:rsidR="00677891" w:rsidRDefault="00677891" w:rsidP="00677891">
      <w:pPr>
        <w:pStyle w:val="Popisektabulekaobrzk"/>
        <w:jc w:val="center"/>
      </w:pPr>
    </w:p>
    <w:p w14:paraId="55490379" w14:textId="77777777" w:rsidR="00677891" w:rsidRDefault="00677891" w:rsidP="00677891"/>
    <w:p w14:paraId="6D172B38" w14:textId="77777777" w:rsidR="00677891" w:rsidRDefault="00677891" w:rsidP="00677891">
      <w:pPr>
        <w:pStyle w:val="Popisektabulekaobrzk"/>
        <w:jc w:val="center"/>
      </w:pPr>
      <w:r>
        <w:t>Počet tříd v</w:t>
      </w:r>
      <w:r w:rsidRPr="00B16129">
        <w:t xml:space="preserve"> </w:t>
      </w:r>
      <w:r>
        <w:t>mateřských školách, zřizovaných městem Zlínem</w:t>
      </w:r>
    </w:p>
    <w:tbl>
      <w:tblPr>
        <w:tblW w:w="9348" w:type="dxa"/>
        <w:jc w:val="center"/>
        <w:tblCellMar>
          <w:left w:w="70" w:type="dxa"/>
          <w:right w:w="70" w:type="dxa"/>
        </w:tblCellMar>
        <w:tblLook w:val="0000" w:firstRow="0" w:lastRow="0" w:firstColumn="0" w:lastColumn="0" w:noHBand="0" w:noVBand="0"/>
      </w:tblPr>
      <w:tblGrid>
        <w:gridCol w:w="1780"/>
        <w:gridCol w:w="2031"/>
        <w:gridCol w:w="791"/>
        <w:gridCol w:w="791"/>
        <w:gridCol w:w="791"/>
        <w:gridCol w:w="791"/>
        <w:gridCol w:w="791"/>
        <w:gridCol w:w="791"/>
        <w:gridCol w:w="791"/>
      </w:tblGrid>
      <w:tr w:rsidR="00677891" w14:paraId="490CFDB0" w14:textId="77777777" w:rsidTr="00A6196E">
        <w:trPr>
          <w:trHeight w:val="264"/>
          <w:jc w:val="center"/>
        </w:trPr>
        <w:tc>
          <w:tcPr>
            <w:tcW w:w="1780" w:type="dxa"/>
            <w:vMerge w:val="restart"/>
            <w:tcBorders>
              <w:top w:val="single" w:sz="8" w:space="0" w:color="auto"/>
              <w:left w:val="single" w:sz="8" w:space="0" w:color="auto"/>
              <w:bottom w:val="single" w:sz="8" w:space="0" w:color="000000"/>
              <w:right w:val="single" w:sz="4" w:space="0" w:color="auto"/>
            </w:tcBorders>
            <w:shd w:val="clear" w:color="auto" w:fill="E3E3E3"/>
            <w:vAlign w:val="bottom"/>
          </w:tcPr>
          <w:p w14:paraId="2CE2039F" w14:textId="77777777" w:rsidR="00677891" w:rsidRDefault="00677891" w:rsidP="00A6196E">
            <w:pPr>
              <w:jc w:val="center"/>
              <w:rPr>
                <w:rFonts w:ascii="Arial" w:hAnsi="Arial"/>
                <w:b/>
                <w:bCs/>
                <w:sz w:val="18"/>
                <w:szCs w:val="18"/>
              </w:rPr>
            </w:pPr>
            <w:r>
              <w:rPr>
                <w:rFonts w:ascii="Arial" w:hAnsi="Arial"/>
                <w:b/>
                <w:bCs/>
                <w:sz w:val="18"/>
                <w:szCs w:val="18"/>
              </w:rPr>
              <w:t>Mateřská škola</w:t>
            </w:r>
          </w:p>
        </w:tc>
        <w:tc>
          <w:tcPr>
            <w:tcW w:w="2031" w:type="dxa"/>
            <w:vMerge w:val="restart"/>
            <w:tcBorders>
              <w:top w:val="single" w:sz="8" w:space="0" w:color="auto"/>
              <w:left w:val="single" w:sz="4" w:space="0" w:color="auto"/>
              <w:bottom w:val="single" w:sz="8" w:space="0" w:color="000000"/>
              <w:right w:val="nil"/>
            </w:tcBorders>
            <w:shd w:val="clear" w:color="auto" w:fill="E3E3E3"/>
            <w:vAlign w:val="bottom"/>
          </w:tcPr>
          <w:p w14:paraId="75B1C366" w14:textId="77777777" w:rsidR="00677891" w:rsidRDefault="00677891" w:rsidP="00A6196E">
            <w:pPr>
              <w:jc w:val="center"/>
              <w:rPr>
                <w:rFonts w:ascii="Arial" w:hAnsi="Arial"/>
                <w:b/>
                <w:bCs/>
                <w:i/>
                <w:iCs/>
                <w:sz w:val="18"/>
                <w:szCs w:val="18"/>
              </w:rPr>
            </w:pPr>
            <w:r>
              <w:rPr>
                <w:rFonts w:ascii="Arial" w:hAnsi="Arial"/>
                <w:b/>
                <w:bCs/>
                <w:i/>
                <w:iCs/>
                <w:sz w:val="18"/>
                <w:szCs w:val="18"/>
              </w:rPr>
              <w:t>ředitelka</w:t>
            </w:r>
          </w:p>
        </w:tc>
        <w:tc>
          <w:tcPr>
            <w:tcW w:w="5537" w:type="dxa"/>
            <w:gridSpan w:val="7"/>
            <w:tcBorders>
              <w:top w:val="single" w:sz="8" w:space="0" w:color="auto"/>
              <w:left w:val="single" w:sz="8" w:space="0" w:color="auto"/>
              <w:bottom w:val="single" w:sz="4" w:space="0" w:color="auto"/>
              <w:right w:val="single" w:sz="8" w:space="0" w:color="000000"/>
            </w:tcBorders>
            <w:shd w:val="clear" w:color="auto" w:fill="E3E3E3"/>
            <w:noWrap/>
            <w:vAlign w:val="bottom"/>
          </w:tcPr>
          <w:p w14:paraId="3FA21BB0" w14:textId="77777777" w:rsidR="00677891" w:rsidRDefault="00677891" w:rsidP="00A6196E">
            <w:pPr>
              <w:jc w:val="center"/>
              <w:rPr>
                <w:rFonts w:ascii="Arial" w:hAnsi="Arial"/>
                <w:b/>
                <w:bCs/>
                <w:sz w:val="18"/>
                <w:szCs w:val="18"/>
              </w:rPr>
            </w:pPr>
            <w:r>
              <w:rPr>
                <w:rFonts w:ascii="Arial" w:hAnsi="Arial"/>
                <w:b/>
                <w:bCs/>
                <w:sz w:val="18"/>
                <w:szCs w:val="18"/>
              </w:rPr>
              <w:t>Počty tříd MŠ</w:t>
            </w:r>
          </w:p>
        </w:tc>
      </w:tr>
      <w:tr w:rsidR="00677891" w:rsidRPr="00A347BF" w14:paraId="7FC954B2" w14:textId="77777777" w:rsidTr="00A6196E">
        <w:trPr>
          <w:trHeight w:val="270"/>
          <w:jc w:val="center"/>
        </w:trPr>
        <w:tc>
          <w:tcPr>
            <w:tcW w:w="1780" w:type="dxa"/>
            <w:vMerge/>
            <w:tcBorders>
              <w:top w:val="single" w:sz="8" w:space="0" w:color="auto"/>
              <w:left w:val="single" w:sz="8" w:space="0" w:color="auto"/>
              <w:bottom w:val="single" w:sz="8" w:space="0" w:color="000000"/>
              <w:right w:val="single" w:sz="4" w:space="0" w:color="auto"/>
            </w:tcBorders>
            <w:vAlign w:val="center"/>
          </w:tcPr>
          <w:p w14:paraId="126D1F1C" w14:textId="77777777" w:rsidR="00677891" w:rsidRDefault="00677891" w:rsidP="00A6196E">
            <w:pPr>
              <w:rPr>
                <w:rFonts w:ascii="Arial" w:hAnsi="Arial"/>
                <w:b/>
                <w:bCs/>
                <w:sz w:val="18"/>
                <w:szCs w:val="18"/>
              </w:rPr>
            </w:pPr>
          </w:p>
        </w:tc>
        <w:tc>
          <w:tcPr>
            <w:tcW w:w="2031" w:type="dxa"/>
            <w:vMerge/>
            <w:tcBorders>
              <w:top w:val="single" w:sz="8" w:space="0" w:color="auto"/>
              <w:left w:val="single" w:sz="4" w:space="0" w:color="auto"/>
              <w:bottom w:val="single" w:sz="8" w:space="0" w:color="000000"/>
              <w:right w:val="nil"/>
            </w:tcBorders>
            <w:vAlign w:val="center"/>
          </w:tcPr>
          <w:p w14:paraId="7F4F244C" w14:textId="77777777" w:rsidR="00677891" w:rsidRDefault="00677891" w:rsidP="00A6196E">
            <w:pPr>
              <w:rPr>
                <w:rFonts w:ascii="Arial" w:hAnsi="Arial"/>
                <w:b/>
                <w:bCs/>
                <w:i/>
                <w:iCs/>
                <w:sz w:val="18"/>
                <w:szCs w:val="18"/>
              </w:rPr>
            </w:pPr>
          </w:p>
        </w:tc>
        <w:tc>
          <w:tcPr>
            <w:tcW w:w="791" w:type="dxa"/>
            <w:tcBorders>
              <w:top w:val="nil"/>
              <w:left w:val="single" w:sz="8" w:space="0" w:color="auto"/>
              <w:bottom w:val="single" w:sz="4" w:space="0" w:color="auto"/>
              <w:right w:val="single" w:sz="4" w:space="0" w:color="auto"/>
            </w:tcBorders>
            <w:shd w:val="clear" w:color="auto" w:fill="E3E3E3"/>
            <w:vAlign w:val="bottom"/>
          </w:tcPr>
          <w:p w14:paraId="1A30817B" w14:textId="77777777" w:rsidR="00677891" w:rsidRDefault="00677891" w:rsidP="00A347BF">
            <w:pPr>
              <w:jc w:val="center"/>
              <w:rPr>
                <w:rFonts w:ascii="Arial" w:hAnsi="Arial"/>
                <w:b/>
                <w:bCs/>
                <w:sz w:val="18"/>
                <w:szCs w:val="18"/>
              </w:rPr>
            </w:pPr>
            <w:r>
              <w:rPr>
                <w:rFonts w:ascii="Arial" w:hAnsi="Arial"/>
                <w:b/>
                <w:bCs/>
                <w:sz w:val="18"/>
                <w:szCs w:val="18"/>
              </w:rPr>
              <w:t>20</w:t>
            </w:r>
            <w:r w:rsidR="00A347BF">
              <w:rPr>
                <w:rFonts w:ascii="Arial" w:hAnsi="Arial"/>
                <w:b/>
                <w:bCs/>
                <w:sz w:val="18"/>
                <w:szCs w:val="18"/>
              </w:rPr>
              <w:t>15</w:t>
            </w:r>
            <w:r>
              <w:rPr>
                <w:rFonts w:ascii="Arial" w:hAnsi="Arial"/>
                <w:b/>
                <w:bCs/>
                <w:sz w:val="18"/>
                <w:szCs w:val="18"/>
              </w:rPr>
              <w:t>/</w:t>
            </w:r>
            <w:r w:rsidR="00A347BF">
              <w:rPr>
                <w:rFonts w:ascii="Arial" w:hAnsi="Arial"/>
                <w:b/>
                <w:bCs/>
                <w:sz w:val="18"/>
                <w:szCs w:val="18"/>
              </w:rPr>
              <w:t>16</w:t>
            </w:r>
          </w:p>
        </w:tc>
        <w:tc>
          <w:tcPr>
            <w:tcW w:w="791" w:type="dxa"/>
            <w:tcBorders>
              <w:top w:val="nil"/>
              <w:left w:val="nil"/>
              <w:bottom w:val="single" w:sz="4" w:space="0" w:color="auto"/>
              <w:right w:val="single" w:sz="4" w:space="0" w:color="auto"/>
            </w:tcBorders>
            <w:shd w:val="clear" w:color="auto" w:fill="E3E3E3"/>
            <w:noWrap/>
            <w:vAlign w:val="bottom"/>
          </w:tcPr>
          <w:p w14:paraId="51E4078D" w14:textId="77777777" w:rsidR="00677891" w:rsidRDefault="00677891" w:rsidP="00A347BF">
            <w:pPr>
              <w:rPr>
                <w:rFonts w:ascii="Arial" w:hAnsi="Arial"/>
                <w:b/>
                <w:bCs/>
                <w:sz w:val="18"/>
                <w:szCs w:val="18"/>
              </w:rPr>
            </w:pPr>
            <w:r>
              <w:rPr>
                <w:rFonts w:ascii="Arial" w:hAnsi="Arial"/>
                <w:b/>
                <w:bCs/>
                <w:sz w:val="18"/>
                <w:szCs w:val="18"/>
              </w:rPr>
              <w:t>20</w:t>
            </w:r>
            <w:r w:rsidR="00A347BF">
              <w:rPr>
                <w:rFonts w:ascii="Arial" w:hAnsi="Arial"/>
                <w:b/>
                <w:bCs/>
                <w:sz w:val="18"/>
                <w:szCs w:val="18"/>
              </w:rPr>
              <w:t>1</w:t>
            </w:r>
            <w:r>
              <w:rPr>
                <w:rFonts w:ascii="Arial" w:hAnsi="Arial"/>
                <w:b/>
                <w:bCs/>
                <w:sz w:val="18"/>
                <w:szCs w:val="18"/>
              </w:rPr>
              <w:t>6/</w:t>
            </w:r>
            <w:r w:rsidR="00A347BF">
              <w:rPr>
                <w:rFonts w:ascii="Arial" w:hAnsi="Arial"/>
                <w:b/>
                <w:bCs/>
                <w:sz w:val="18"/>
                <w:szCs w:val="18"/>
              </w:rPr>
              <w:t>1</w:t>
            </w:r>
            <w:r>
              <w:rPr>
                <w:rFonts w:ascii="Arial" w:hAnsi="Arial"/>
                <w:b/>
                <w:bCs/>
                <w:sz w:val="18"/>
                <w:szCs w:val="18"/>
              </w:rPr>
              <w:t>7</w:t>
            </w:r>
          </w:p>
        </w:tc>
        <w:tc>
          <w:tcPr>
            <w:tcW w:w="791" w:type="dxa"/>
            <w:tcBorders>
              <w:top w:val="nil"/>
              <w:left w:val="nil"/>
              <w:bottom w:val="single" w:sz="4" w:space="0" w:color="auto"/>
              <w:right w:val="single" w:sz="4" w:space="0" w:color="auto"/>
            </w:tcBorders>
            <w:shd w:val="clear" w:color="auto" w:fill="E3E3E3"/>
            <w:noWrap/>
            <w:vAlign w:val="bottom"/>
          </w:tcPr>
          <w:p w14:paraId="34028B15" w14:textId="77777777" w:rsidR="00677891" w:rsidRDefault="00677891" w:rsidP="00A347BF">
            <w:pPr>
              <w:rPr>
                <w:rFonts w:ascii="Arial" w:hAnsi="Arial"/>
                <w:b/>
                <w:bCs/>
                <w:sz w:val="18"/>
                <w:szCs w:val="18"/>
              </w:rPr>
            </w:pPr>
            <w:r>
              <w:rPr>
                <w:rFonts w:ascii="Arial" w:hAnsi="Arial"/>
                <w:b/>
                <w:bCs/>
                <w:sz w:val="18"/>
                <w:szCs w:val="18"/>
              </w:rPr>
              <w:t>20</w:t>
            </w:r>
            <w:r w:rsidR="00A347BF">
              <w:rPr>
                <w:rFonts w:ascii="Arial" w:hAnsi="Arial"/>
                <w:b/>
                <w:bCs/>
                <w:sz w:val="18"/>
                <w:szCs w:val="18"/>
              </w:rPr>
              <w:t>17</w:t>
            </w:r>
            <w:r>
              <w:rPr>
                <w:rFonts w:ascii="Arial" w:hAnsi="Arial"/>
                <w:b/>
                <w:bCs/>
                <w:sz w:val="18"/>
                <w:szCs w:val="18"/>
              </w:rPr>
              <w:t>/1</w:t>
            </w:r>
            <w:r w:rsidR="00A347BF">
              <w:rPr>
                <w:rFonts w:ascii="Arial" w:hAnsi="Arial"/>
                <w:b/>
                <w:bCs/>
                <w:sz w:val="18"/>
                <w:szCs w:val="18"/>
              </w:rPr>
              <w:t>8</w:t>
            </w:r>
          </w:p>
        </w:tc>
        <w:tc>
          <w:tcPr>
            <w:tcW w:w="791" w:type="dxa"/>
            <w:tcBorders>
              <w:top w:val="nil"/>
              <w:left w:val="nil"/>
              <w:bottom w:val="single" w:sz="4" w:space="0" w:color="auto"/>
              <w:right w:val="single" w:sz="4" w:space="0" w:color="auto"/>
            </w:tcBorders>
            <w:shd w:val="clear" w:color="auto" w:fill="E3E3E3"/>
            <w:noWrap/>
            <w:vAlign w:val="bottom"/>
          </w:tcPr>
          <w:p w14:paraId="609E7CD1" w14:textId="77777777" w:rsidR="00677891" w:rsidRDefault="00677891" w:rsidP="00A347BF">
            <w:pPr>
              <w:rPr>
                <w:rFonts w:ascii="Arial" w:hAnsi="Arial"/>
                <w:b/>
                <w:bCs/>
                <w:sz w:val="18"/>
                <w:szCs w:val="18"/>
              </w:rPr>
            </w:pPr>
            <w:r>
              <w:rPr>
                <w:rFonts w:ascii="Arial" w:hAnsi="Arial"/>
                <w:b/>
                <w:bCs/>
                <w:sz w:val="18"/>
                <w:szCs w:val="18"/>
              </w:rPr>
              <w:t>201</w:t>
            </w:r>
            <w:r w:rsidR="00A347BF">
              <w:rPr>
                <w:rFonts w:ascii="Arial" w:hAnsi="Arial"/>
                <w:b/>
                <w:bCs/>
                <w:sz w:val="18"/>
                <w:szCs w:val="18"/>
              </w:rPr>
              <w:t>8</w:t>
            </w:r>
            <w:r>
              <w:rPr>
                <w:rFonts w:ascii="Arial" w:hAnsi="Arial"/>
                <w:b/>
                <w:bCs/>
                <w:sz w:val="18"/>
                <w:szCs w:val="18"/>
              </w:rPr>
              <w:t>/1</w:t>
            </w:r>
            <w:r w:rsidR="00A347BF">
              <w:rPr>
                <w:rFonts w:ascii="Arial" w:hAnsi="Arial"/>
                <w:b/>
                <w:bCs/>
                <w:sz w:val="18"/>
                <w:szCs w:val="18"/>
              </w:rPr>
              <w:t>9</w:t>
            </w:r>
          </w:p>
        </w:tc>
        <w:tc>
          <w:tcPr>
            <w:tcW w:w="791" w:type="dxa"/>
            <w:tcBorders>
              <w:top w:val="nil"/>
              <w:left w:val="nil"/>
              <w:bottom w:val="single" w:sz="4" w:space="0" w:color="auto"/>
              <w:right w:val="single" w:sz="4" w:space="0" w:color="auto"/>
            </w:tcBorders>
            <w:shd w:val="clear" w:color="auto" w:fill="E3E3E3"/>
            <w:noWrap/>
            <w:vAlign w:val="bottom"/>
          </w:tcPr>
          <w:p w14:paraId="3B27561D" w14:textId="77777777" w:rsidR="00677891" w:rsidRDefault="00677891" w:rsidP="00A347BF">
            <w:pPr>
              <w:rPr>
                <w:rFonts w:ascii="Arial" w:hAnsi="Arial"/>
                <w:b/>
                <w:bCs/>
                <w:sz w:val="18"/>
                <w:szCs w:val="18"/>
              </w:rPr>
            </w:pPr>
            <w:r>
              <w:rPr>
                <w:rFonts w:ascii="Arial" w:hAnsi="Arial"/>
                <w:b/>
                <w:bCs/>
                <w:sz w:val="18"/>
                <w:szCs w:val="18"/>
              </w:rPr>
              <w:t>201</w:t>
            </w:r>
            <w:r w:rsidR="00A347BF">
              <w:rPr>
                <w:rFonts w:ascii="Arial" w:hAnsi="Arial"/>
                <w:b/>
                <w:bCs/>
                <w:sz w:val="18"/>
                <w:szCs w:val="18"/>
              </w:rPr>
              <w:t>9</w:t>
            </w:r>
            <w:r>
              <w:rPr>
                <w:rFonts w:ascii="Arial" w:hAnsi="Arial"/>
                <w:b/>
                <w:bCs/>
                <w:sz w:val="18"/>
                <w:szCs w:val="18"/>
              </w:rPr>
              <w:t>/</w:t>
            </w:r>
            <w:r w:rsidR="00A347BF">
              <w:rPr>
                <w:rFonts w:ascii="Arial" w:hAnsi="Arial"/>
                <w:b/>
                <w:bCs/>
                <w:sz w:val="18"/>
                <w:szCs w:val="18"/>
              </w:rPr>
              <w:t>20</w:t>
            </w:r>
          </w:p>
        </w:tc>
        <w:tc>
          <w:tcPr>
            <w:tcW w:w="791" w:type="dxa"/>
            <w:tcBorders>
              <w:top w:val="nil"/>
              <w:left w:val="nil"/>
              <w:bottom w:val="single" w:sz="4" w:space="0" w:color="auto"/>
              <w:right w:val="single" w:sz="4" w:space="0" w:color="auto"/>
            </w:tcBorders>
            <w:shd w:val="clear" w:color="auto" w:fill="E3E3E3"/>
            <w:noWrap/>
            <w:vAlign w:val="bottom"/>
          </w:tcPr>
          <w:p w14:paraId="6F1F577F" w14:textId="77777777" w:rsidR="00677891" w:rsidRDefault="00677891" w:rsidP="00A347BF">
            <w:pPr>
              <w:rPr>
                <w:rFonts w:ascii="Arial" w:hAnsi="Arial"/>
                <w:b/>
                <w:bCs/>
                <w:sz w:val="18"/>
                <w:szCs w:val="18"/>
              </w:rPr>
            </w:pPr>
            <w:r>
              <w:rPr>
                <w:rFonts w:ascii="Arial" w:hAnsi="Arial"/>
                <w:b/>
                <w:bCs/>
                <w:sz w:val="18"/>
                <w:szCs w:val="18"/>
              </w:rPr>
              <w:t>20</w:t>
            </w:r>
            <w:r w:rsidR="00A347BF">
              <w:rPr>
                <w:rFonts w:ascii="Arial" w:hAnsi="Arial"/>
                <w:b/>
                <w:bCs/>
                <w:sz w:val="18"/>
                <w:szCs w:val="18"/>
              </w:rPr>
              <w:t>20</w:t>
            </w:r>
            <w:r>
              <w:rPr>
                <w:rFonts w:ascii="Arial" w:hAnsi="Arial"/>
                <w:b/>
                <w:bCs/>
                <w:sz w:val="18"/>
                <w:szCs w:val="18"/>
              </w:rPr>
              <w:t>/</w:t>
            </w:r>
            <w:r w:rsidR="00A347BF">
              <w:rPr>
                <w:rFonts w:ascii="Arial" w:hAnsi="Arial"/>
                <w:b/>
                <w:bCs/>
                <w:sz w:val="18"/>
                <w:szCs w:val="18"/>
              </w:rPr>
              <w:t>21</w:t>
            </w:r>
          </w:p>
        </w:tc>
        <w:tc>
          <w:tcPr>
            <w:tcW w:w="791" w:type="dxa"/>
            <w:tcBorders>
              <w:top w:val="nil"/>
              <w:left w:val="nil"/>
              <w:bottom w:val="single" w:sz="4" w:space="0" w:color="auto"/>
              <w:right w:val="single" w:sz="8" w:space="0" w:color="auto"/>
            </w:tcBorders>
            <w:shd w:val="clear" w:color="auto" w:fill="E3E3E3"/>
            <w:noWrap/>
            <w:vAlign w:val="bottom"/>
          </w:tcPr>
          <w:p w14:paraId="206C8F7C" w14:textId="77777777" w:rsidR="00677891" w:rsidRPr="00A347BF" w:rsidRDefault="00677891" w:rsidP="00A6196E">
            <w:pPr>
              <w:rPr>
                <w:rFonts w:ascii="Arial" w:hAnsi="Arial"/>
                <w:b/>
                <w:bCs/>
                <w:color w:val="FF0000"/>
                <w:sz w:val="18"/>
                <w:szCs w:val="18"/>
              </w:rPr>
            </w:pPr>
          </w:p>
        </w:tc>
      </w:tr>
      <w:tr w:rsidR="009259C0" w:rsidRPr="00A347BF" w14:paraId="08D1550C" w14:textId="77777777" w:rsidTr="00081818">
        <w:trPr>
          <w:trHeight w:val="264"/>
          <w:jc w:val="center"/>
        </w:trPr>
        <w:tc>
          <w:tcPr>
            <w:tcW w:w="1780" w:type="dxa"/>
            <w:tcBorders>
              <w:top w:val="nil"/>
              <w:left w:val="single" w:sz="8" w:space="0" w:color="auto"/>
              <w:bottom w:val="single" w:sz="4" w:space="0" w:color="auto"/>
              <w:right w:val="single" w:sz="4" w:space="0" w:color="auto"/>
            </w:tcBorders>
            <w:shd w:val="clear" w:color="auto" w:fill="FFFFC0"/>
            <w:noWrap/>
            <w:vAlign w:val="bottom"/>
          </w:tcPr>
          <w:p w14:paraId="69C329E5" w14:textId="77777777" w:rsidR="009259C0" w:rsidRDefault="009259C0" w:rsidP="009259C0">
            <w:pPr>
              <w:rPr>
                <w:rFonts w:ascii="Arial" w:hAnsi="Arial"/>
                <w:sz w:val="18"/>
                <w:szCs w:val="18"/>
              </w:rPr>
            </w:pPr>
            <w:r>
              <w:rPr>
                <w:rFonts w:ascii="Arial" w:hAnsi="Arial"/>
                <w:sz w:val="18"/>
                <w:szCs w:val="18"/>
              </w:rPr>
              <w:t>Budovatelská 4819</w:t>
            </w:r>
          </w:p>
        </w:tc>
        <w:tc>
          <w:tcPr>
            <w:tcW w:w="2031" w:type="dxa"/>
            <w:tcBorders>
              <w:top w:val="nil"/>
              <w:left w:val="nil"/>
              <w:bottom w:val="single" w:sz="4" w:space="0" w:color="auto"/>
              <w:right w:val="nil"/>
            </w:tcBorders>
            <w:shd w:val="clear" w:color="auto" w:fill="FFFFC0"/>
            <w:noWrap/>
            <w:vAlign w:val="bottom"/>
          </w:tcPr>
          <w:p w14:paraId="7F2B327E" w14:textId="77777777" w:rsidR="009259C0" w:rsidRPr="009259C0" w:rsidRDefault="009259C0" w:rsidP="009259C0">
            <w:pPr>
              <w:rPr>
                <w:rFonts w:ascii="Arial" w:hAnsi="Arial" w:cs="Arial"/>
                <w:i/>
                <w:iCs/>
                <w:sz w:val="18"/>
                <w:szCs w:val="18"/>
              </w:rPr>
            </w:pPr>
            <w:r w:rsidRPr="009259C0">
              <w:rPr>
                <w:rFonts w:ascii="Arial" w:hAnsi="Arial" w:cs="Arial"/>
                <w:i/>
                <w:iCs/>
                <w:sz w:val="18"/>
                <w:szCs w:val="18"/>
              </w:rPr>
              <w:t>Bc. Havelka Marek</w:t>
            </w:r>
          </w:p>
        </w:tc>
        <w:tc>
          <w:tcPr>
            <w:tcW w:w="791" w:type="dxa"/>
            <w:tcBorders>
              <w:top w:val="nil"/>
              <w:left w:val="single" w:sz="8" w:space="0" w:color="auto"/>
              <w:bottom w:val="single" w:sz="4" w:space="0" w:color="auto"/>
              <w:right w:val="single" w:sz="4" w:space="0" w:color="auto"/>
            </w:tcBorders>
            <w:shd w:val="clear" w:color="auto" w:fill="FFFFFF"/>
            <w:noWrap/>
            <w:vAlign w:val="center"/>
          </w:tcPr>
          <w:p w14:paraId="373D1917" w14:textId="77777777" w:rsidR="009259C0" w:rsidRDefault="009259C0" w:rsidP="00081818">
            <w:pPr>
              <w:jc w:val="center"/>
              <w:rPr>
                <w:rFonts w:ascii="Arial" w:hAnsi="Arial"/>
                <w:sz w:val="18"/>
                <w:szCs w:val="18"/>
              </w:rPr>
            </w:pPr>
            <w:r>
              <w:rPr>
                <w:rFonts w:ascii="Arial" w:hAnsi="Arial"/>
                <w:sz w:val="18"/>
                <w:szCs w:val="18"/>
              </w:rPr>
              <w:t>3</w:t>
            </w:r>
          </w:p>
        </w:tc>
        <w:tc>
          <w:tcPr>
            <w:tcW w:w="791" w:type="dxa"/>
            <w:tcBorders>
              <w:top w:val="nil"/>
              <w:left w:val="nil"/>
              <w:bottom w:val="single" w:sz="4" w:space="0" w:color="auto"/>
              <w:right w:val="single" w:sz="4" w:space="0" w:color="auto"/>
            </w:tcBorders>
            <w:shd w:val="clear" w:color="auto" w:fill="FFFFFF"/>
            <w:noWrap/>
            <w:vAlign w:val="center"/>
          </w:tcPr>
          <w:p w14:paraId="3DF85103" w14:textId="77777777" w:rsidR="009259C0" w:rsidRDefault="009259C0" w:rsidP="00081818">
            <w:pPr>
              <w:jc w:val="center"/>
              <w:rPr>
                <w:rFonts w:ascii="Arial" w:hAnsi="Arial"/>
                <w:sz w:val="18"/>
                <w:szCs w:val="18"/>
              </w:rPr>
            </w:pPr>
            <w:r>
              <w:rPr>
                <w:rFonts w:ascii="Arial" w:hAnsi="Arial"/>
                <w:sz w:val="18"/>
                <w:szCs w:val="18"/>
              </w:rPr>
              <w:t>3</w:t>
            </w:r>
          </w:p>
        </w:tc>
        <w:tc>
          <w:tcPr>
            <w:tcW w:w="791" w:type="dxa"/>
            <w:tcBorders>
              <w:top w:val="nil"/>
              <w:left w:val="nil"/>
              <w:bottom w:val="single" w:sz="4" w:space="0" w:color="auto"/>
              <w:right w:val="single" w:sz="4" w:space="0" w:color="auto"/>
            </w:tcBorders>
            <w:shd w:val="clear" w:color="auto" w:fill="FFFFFF"/>
            <w:noWrap/>
            <w:vAlign w:val="center"/>
          </w:tcPr>
          <w:p w14:paraId="7A48A8C4" w14:textId="77777777" w:rsidR="009259C0" w:rsidRDefault="009259C0" w:rsidP="00081818">
            <w:pPr>
              <w:jc w:val="center"/>
              <w:rPr>
                <w:rFonts w:ascii="Arial" w:hAnsi="Arial"/>
                <w:sz w:val="18"/>
                <w:szCs w:val="18"/>
              </w:rPr>
            </w:pPr>
            <w:r>
              <w:rPr>
                <w:rFonts w:ascii="Arial" w:hAnsi="Arial"/>
                <w:sz w:val="18"/>
                <w:szCs w:val="18"/>
              </w:rPr>
              <w:t>4</w:t>
            </w:r>
          </w:p>
        </w:tc>
        <w:tc>
          <w:tcPr>
            <w:tcW w:w="791" w:type="dxa"/>
            <w:tcBorders>
              <w:top w:val="nil"/>
              <w:left w:val="nil"/>
              <w:bottom w:val="single" w:sz="4" w:space="0" w:color="auto"/>
              <w:right w:val="single" w:sz="4" w:space="0" w:color="auto"/>
            </w:tcBorders>
            <w:shd w:val="clear" w:color="auto" w:fill="FFFFFF"/>
            <w:noWrap/>
            <w:vAlign w:val="center"/>
          </w:tcPr>
          <w:p w14:paraId="507F6EBF" w14:textId="77777777" w:rsidR="009259C0" w:rsidRDefault="009259C0" w:rsidP="00081818">
            <w:pPr>
              <w:jc w:val="center"/>
              <w:rPr>
                <w:rFonts w:ascii="Arial" w:hAnsi="Arial"/>
                <w:sz w:val="18"/>
                <w:szCs w:val="18"/>
              </w:rPr>
            </w:pPr>
            <w:r>
              <w:rPr>
                <w:rFonts w:ascii="Arial" w:hAnsi="Arial"/>
                <w:sz w:val="18"/>
                <w:szCs w:val="18"/>
              </w:rPr>
              <w:t>5</w:t>
            </w:r>
          </w:p>
        </w:tc>
        <w:tc>
          <w:tcPr>
            <w:tcW w:w="791" w:type="dxa"/>
            <w:tcBorders>
              <w:top w:val="nil"/>
              <w:left w:val="nil"/>
              <w:bottom w:val="single" w:sz="4" w:space="0" w:color="auto"/>
              <w:right w:val="single" w:sz="4" w:space="0" w:color="auto"/>
            </w:tcBorders>
            <w:shd w:val="clear" w:color="auto" w:fill="FFFFFF"/>
            <w:noWrap/>
            <w:vAlign w:val="center"/>
          </w:tcPr>
          <w:p w14:paraId="43C885DB" w14:textId="77777777" w:rsidR="009259C0" w:rsidRDefault="009259C0" w:rsidP="00081818">
            <w:pPr>
              <w:jc w:val="center"/>
              <w:rPr>
                <w:rFonts w:ascii="Arial" w:hAnsi="Arial"/>
                <w:sz w:val="18"/>
                <w:szCs w:val="18"/>
              </w:rPr>
            </w:pPr>
            <w:r>
              <w:rPr>
                <w:rFonts w:ascii="Arial" w:hAnsi="Arial"/>
                <w:sz w:val="18"/>
                <w:szCs w:val="18"/>
              </w:rPr>
              <w:t>5</w:t>
            </w:r>
          </w:p>
        </w:tc>
        <w:tc>
          <w:tcPr>
            <w:tcW w:w="791" w:type="dxa"/>
            <w:tcBorders>
              <w:top w:val="nil"/>
              <w:left w:val="nil"/>
              <w:bottom w:val="single" w:sz="4" w:space="0" w:color="auto"/>
              <w:right w:val="single" w:sz="4" w:space="0" w:color="auto"/>
            </w:tcBorders>
            <w:shd w:val="clear" w:color="auto" w:fill="FFFFFF"/>
            <w:noWrap/>
            <w:vAlign w:val="center"/>
          </w:tcPr>
          <w:p w14:paraId="7EC3EEAF" w14:textId="77777777" w:rsidR="009259C0" w:rsidRDefault="009259C0" w:rsidP="00081818">
            <w:pPr>
              <w:jc w:val="center"/>
              <w:rPr>
                <w:rFonts w:ascii="Arial" w:hAnsi="Arial"/>
                <w:sz w:val="18"/>
                <w:szCs w:val="18"/>
              </w:rPr>
            </w:pPr>
            <w:r>
              <w:rPr>
                <w:rFonts w:ascii="Arial" w:hAnsi="Arial"/>
                <w:sz w:val="18"/>
                <w:szCs w:val="18"/>
              </w:rPr>
              <w:t>5</w:t>
            </w:r>
          </w:p>
        </w:tc>
        <w:tc>
          <w:tcPr>
            <w:tcW w:w="791" w:type="dxa"/>
            <w:tcBorders>
              <w:top w:val="nil"/>
              <w:left w:val="nil"/>
              <w:bottom w:val="single" w:sz="4" w:space="0" w:color="auto"/>
              <w:right w:val="single" w:sz="8" w:space="0" w:color="auto"/>
            </w:tcBorders>
            <w:shd w:val="clear" w:color="auto" w:fill="FFFFFF"/>
            <w:noWrap/>
            <w:vAlign w:val="bottom"/>
          </w:tcPr>
          <w:p w14:paraId="3DA89E65" w14:textId="77777777" w:rsidR="009259C0" w:rsidRPr="00A347BF" w:rsidRDefault="009259C0" w:rsidP="009259C0">
            <w:pPr>
              <w:jc w:val="center"/>
              <w:rPr>
                <w:rFonts w:ascii="Arial" w:hAnsi="Arial"/>
                <w:color w:val="FF0000"/>
                <w:sz w:val="18"/>
                <w:szCs w:val="18"/>
              </w:rPr>
            </w:pPr>
          </w:p>
        </w:tc>
      </w:tr>
      <w:tr w:rsidR="009259C0" w:rsidRPr="00A347BF" w14:paraId="63B41762" w14:textId="77777777" w:rsidTr="00081818">
        <w:trPr>
          <w:trHeight w:val="264"/>
          <w:jc w:val="center"/>
        </w:trPr>
        <w:tc>
          <w:tcPr>
            <w:tcW w:w="1780" w:type="dxa"/>
            <w:tcBorders>
              <w:top w:val="nil"/>
              <w:left w:val="single" w:sz="8" w:space="0" w:color="auto"/>
              <w:bottom w:val="single" w:sz="4" w:space="0" w:color="auto"/>
              <w:right w:val="single" w:sz="4" w:space="0" w:color="auto"/>
            </w:tcBorders>
            <w:shd w:val="clear" w:color="auto" w:fill="FFFFC0"/>
            <w:noWrap/>
            <w:vAlign w:val="bottom"/>
          </w:tcPr>
          <w:p w14:paraId="61B8645B" w14:textId="77777777" w:rsidR="009259C0" w:rsidRDefault="009259C0" w:rsidP="009259C0">
            <w:pPr>
              <w:rPr>
                <w:rFonts w:ascii="Arial" w:hAnsi="Arial"/>
                <w:sz w:val="18"/>
                <w:szCs w:val="18"/>
              </w:rPr>
            </w:pPr>
            <w:r>
              <w:rPr>
                <w:rFonts w:ascii="Arial" w:hAnsi="Arial"/>
                <w:sz w:val="18"/>
                <w:szCs w:val="18"/>
              </w:rPr>
              <w:t>Osvoboditelů 3778</w:t>
            </w:r>
          </w:p>
        </w:tc>
        <w:tc>
          <w:tcPr>
            <w:tcW w:w="2031" w:type="dxa"/>
            <w:tcBorders>
              <w:top w:val="nil"/>
              <w:left w:val="nil"/>
              <w:bottom w:val="single" w:sz="4" w:space="0" w:color="auto"/>
              <w:right w:val="nil"/>
            </w:tcBorders>
            <w:shd w:val="clear" w:color="auto" w:fill="FFFFC0"/>
            <w:noWrap/>
            <w:vAlign w:val="bottom"/>
          </w:tcPr>
          <w:p w14:paraId="79EEDD55" w14:textId="77777777" w:rsidR="009259C0" w:rsidRPr="009259C0" w:rsidRDefault="009259C0" w:rsidP="009259C0">
            <w:pPr>
              <w:rPr>
                <w:rFonts w:ascii="Arial" w:hAnsi="Arial" w:cs="Arial"/>
                <w:i/>
                <w:iCs/>
                <w:sz w:val="18"/>
                <w:szCs w:val="18"/>
              </w:rPr>
            </w:pPr>
            <w:r w:rsidRPr="009259C0">
              <w:rPr>
                <w:rFonts w:ascii="Arial" w:hAnsi="Arial" w:cs="Arial"/>
                <w:i/>
                <w:iCs/>
                <w:sz w:val="18"/>
                <w:szCs w:val="18"/>
              </w:rPr>
              <w:t>Mgr. Kadlčáková Hana</w:t>
            </w:r>
          </w:p>
        </w:tc>
        <w:tc>
          <w:tcPr>
            <w:tcW w:w="791" w:type="dxa"/>
            <w:tcBorders>
              <w:top w:val="nil"/>
              <w:left w:val="single" w:sz="8" w:space="0" w:color="auto"/>
              <w:bottom w:val="single" w:sz="4" w:space="0" w:color="auto"/>
              <w:right w:val="single" w:sz="4" w:space="0" w:color="auto"/>
            </w:tcBorders>
            <w:shd w:val="clear" w:color="auto" w:fill="FFFFFF"/>
            <w:noWrap/>
            <w:vAlign w:val="center"/>
          </w:tcPr>
          <w:p w14:paraId="5BAE03C2" w14:textId="77777777" w:rsidR="009259C0" w:rsidRDefault="009259C0" w:rsidP="00081818">
            <w:pPr>
              <w:jc w:val="center"/>
              <w:rPr>
                <w:rFonts w:ascii="Arial" w:hAnsi="Arial"/>
                <w:sz w:val="18"/>
                <w:szCs w:val="18"/>
              </w:rPr>
            </w:pPr>
            <w:r>
              <w:rPr>
                <w:rFonts w:ascii="Arial" w:hAnsi="Arial"/>
                <w:sz w:val="18"/>
                <w:szCs w:val="18"/>
              </w:rPr>
              <w:t>6</w:t>
            </w:r>
          </w:p>
        </w:tc>
        <w:tc>
          <w:tcPr>
            <w:tcW w:w="791" w:type="dxa"/>
            <w:tcBorders>
              <w:top w:val="nil"/>
              <w:left w:val="nil"/>
              <w:bottom w:val="single" w:sz="4" w:space="0" w:color="auto"/>
              <w:right w:val="single" w:sz="4" w:space="0" w:color="auto"/>
            </w:tcBorders>
            <w:shd w:val="clear" w:color="auto" w:fill="FFFFFF"/>
            <w:noWrap/>
            <w:vAlign w:val="center"/>
          </w:tcPr>
          <w:p w14:paraId="3DD3094F" w14:textId="77777777" w:rsidR="009259C0" w:rsidRDefault="009259C0" w:rsidP="00081818">
            <w:pPr>
              <w:jc w:val="center"/>
              <w:rPr>
                <w:rFonts w:ascii="Arial" w:hAnsi="Arial"/>
                <w:sz w:val="18"/>
                <w:szCs w:val="18"/>
              </w:rPr>
            </w:pPr>
            <w:r>
              <w:rPr>
                <w:rFonts w:ascii="Arial" w:hAnsi="Arial"/>
                <w:sz w:val="18"/>
                <w:szCs w:val="18"/>
              </w:rPr>
              <w:t>6</w:t>
            </w:r>
          </w:p>
        </w:tc>
        <w:tc>
          <w:tcPr>
            <w:tcW w:w="791" w:type="dxa"/>
            <w:tcBorders>
              <w:top w:val="nil"/>
              <w:left w:val="nil"/>
              <w:bottom w:val="single" w:sz="4" w:space="0" w:color="auto"/>
              <w:right w:val="single" w:sz="4" w:space="0" w:color="auto"/>
            </w:tcBorders>
            <w:shd w:val="clear" w:color="auto" w:fill="FFFFFF"/>
            <w:noWrap/>
            <w:vAlign w:val="center"/>
          </w:tcPr>
          <w:p w14:paraId="641901C0" w14:textId="77777777" w:rsidR="009259C0" w:rsidRDefault="009259C0" w:rsidP="00081818">
            <w:pPr>
              <w:jc w:val="center"/>
              <w:rPr>
                <w:rFonts w:ascii="Arial" w:hAnsi="Arial"/>
                <w:sz w:val="18"/>
                <w:szCs w:val="18"/>
              </w:rPr>
            </w:pPr>
            <w:r>
              <w:rPr>
                <w:rFonts w:ascii="Arial" w:hAnsi="Arial"/>
                <w:sz w:val="18"/>
                <w:szCs w:val="18"/>
              </w:rPr>
              <w:t>6</w:t>
            </w:r>
          </w:p>
        </w:tc>
        <w:tc>
          <w:tcPr>
            <w:tcW w:w="791" w:type="dxa"/>
            <w:tcBorders>
              <w:top w:val="nil"/>
              <w:left w:val="nil"/>
              <w:bottom w:val="single" w:sz="4" w:space="0" w:color="auto"/>
              <w:right w:val="single" w:sz="4" w:space="0" w:color="auto"/>
            </w:tcBorders>
            <w:shd w:val="clear" w:color="auto" w:fill="FFFFFF"/>
            <w:noWrap/>
            <w:vAlign w:val="center"/>
          </w:tcPr>
          <w:p w14:paraId="2E650BBA" w14:textId="77777777" w:rsidR="009259C0" w:rsidRDefault="009259C0" w:rsidP="00081818">
            <w:pPr>
              <w:jc w:val="center"/>
              <w:rPr>
                <w:rFonts w:ascii="Arial" w:hAnsi="Arial"/>
                <w:sz w:val="18"/>
                <w:szCs w:val="18"/>
              </w:rPr>
            </w:pPr>
            <w:r>
              <w:rPr>
                <w:rFonts w:ascii="Arial" w:hAnsi="Arial"/>
                <w:sz w:val="18"/>
                <w:szCs w:val="18"/>
              </w:rPr>
              <w:t>6</w:t>
            </w:r>
          </w:p>
        </w:tc>
        <w:tc>
          <w:tcPr>
            <w:tcW w:w="791" w:type="dxa"/>
            <w:tcBorders>
              <w:top w:val="nil"/>
              <w:left w:val="nil"/>
              <w:bottom w:val="single" w:sz="4" w:space="0" w:color="auto"/>
              <w:right w:val="single" w:sz="4" w:space="0" w:color="auto"/>
            </w:tcBorders>
            <w:shd w:val="clear" w:color="auto" w:fill="FFFFFF"/>
            <w:noWrap/>
            <w:vAlign w:val="center"/>
          </w:tcPr>
          <w:p w14:paraId="757FA467" w14:textId="77777777" w:rsidR="009259C0" w:rsidRDefault="009259C0" w:rsidP="00081818">
            <w:pPr>
              <w:jc w:val="center"/>
              <w:rPr>
                <w:rFonts w:ascii="Arial" w:hAnsi="Arial"/>
                <w:sz w:val="18"/>
                <w:szCs w:val="18"/>
              </w:rPr>
            </w:pPr>
            <w:r>
              <w:rPr>
                <w:rFonts w:ascii="Arial" w:hAnsi="Arial"/>
                <w:sz w:val="18"/>
                <w:szCs w:val="18"/>
              </w:rPr>
              <w:t>6</w:t>
            </w:r>
          </w:p>
        </w:tc>
        <w:tc>
          <w:tcPr>
            <w:tcW w:w="791" w:type="dxa"/>
            <w:tcBorders>
              <w:top w:val="nil"/>
              <w:left w:val="nil"/>
              <w:bottom w:val="single" w:sz="4" w:space="0" w:color="auto"/>
              <w:right w:val="single" w:sz="4" w:space="0" w:color="auto"/>
            </w:tcBorders>
            <w:shd w:val="clear" w:color="auto" w:fill="FFFFFF"/>
            <w:noWrap/>
            <w:vAlign w:val="center"/>
          </w:tcPr>
          <w:p w14:paraId="3CD2E859" w14:textId="77777777" w:rsidR="009259C0" w:rsidRDefault="009259C0" w:rsidP="00081818">
            <w:pPr>
              <w:jc w:val="center"/>
              <w:rPr>
                <w:rFonts w:ascii="Arial" w:hAnsi="Arial"/>
                <w:sz w:val="18"/>
                <w:szCs w:val="18"/>
              </w:rPr>
            </w:pPr>
            <w:r>
              <w:rPr>
                <w:rFonts w:ascii="Arial" w:hAnsi="Arial"/>
                <w:sz w:val="18"/>
                <w:szCs w:val="18"/>
              </w:rPr>
              <w:t>6</w:t>
            </w:r>
          </w:p>
        </w:tc>
        <w:tc>
          <w:tcPr>
            <w:tcW w:w="791" w:type="dxa"/>
            <w:tcBorders>
              <w:top w:val="nil"/>
              <w:left w:val="nil"/>
              <w:bottom w:val="single" w:sz="4" w:space="0" w:color="auto"/>
              <w:right w:val="single" w:sz="8" w:space="0" w:color="auto"/>
            </w:tcBorders>
            <w:shd w:val="clear" w:color="auto" w:fill="FFFFFF"/>
            <w:noWrap/>
            <w:vAlign w:val="bottom"/>
          </w:tcPr>
          <w:p w14:paraId="02286B96" w14:textId="77777777" w:rsidR="009259C0" w:rsidRPr="00A347BF" w:rsidRDefault="009259C0" w:rsidP="009259C0">
            <w:pPr>
              <w:jc w:val="center"/>
              <w:rPr>
                <w:rFonts w:ascii="Arial" w:hAnsi="Arial"/>
                <w:color w:val="FF0000"/>
                <w:sz w:val="18"/>
                <w:szCs w:val="18"/>
              </w:rPr>
            </w:pPr>
          </w:p>
        </w:tc>
      </w:tr>
      <w:tr w:rsidR="009259C0" w:rsidRPr="00A347BF" w14:paraId="1ECABCEE" w14:textId="77777777" w:rsidTr="00081818">
        <w:trPr>
          <w:trHeight w:val="264"/>
          <w:jc w:val="center"/>
        </w:trPr>
        <w:tc>
          <w:tcPr>
            <w:tcW w:w="1780" w:type="dxa"/>
            <w:tcBorders>
              <w:top w:val="nil"/>
              <w:left w:val="single" w:sz="8" w:space="0" w:color="auto"/>
              <w:bottom w:val="single" w:sz="4" w:space="0" w:color="auto"/>
              <w:right w:val="single" w:sz="4" w:space="0" w:color="auto"/>
            </w:tcBorders>
            <w:shd w:val="clear" w:color="auto" w:fill="FFFFC0"/>
            <w:noWrap/>
            <w:vAlign w:val="bottom"/>
          </w:tcPr>
          <w:p w14:paraId="0EF1E5CC" w14:textId="77777777" w:rsidR="009259C0" w:rsidRDefault="009259C0" w:rsidP="009259C0">
            <w:pPr>
              <w:rPr>
                <w:rFonts w:ascii="Arial" w:hAnsi="Arial"/>
                <w:sz w:val="18"/>
                <w:szCs w:val="18"/>
              </w:rPr>
            </w:pPr>
            <w:r>
              <w:rPr>
                <w:rFonts w:ascii="Arial" w:hAnsi="Arial"/>
                <w:sz w:val="18"/>
                <w:szCs w:val="18"/>
              </w:rPr>
              <w:t>Potoky 4224</w:t>
            </w:r>
          </w:p>
        </w:tc>
        <w:tc>
          <w:tcPr>
            <w:tcW w:w="2031" w:type="dxa"/>
            <w:tcBorders>
              <w:top w:val="nil"/>
              <w:left w:val="nil"/>
              <w:bottom w:val="single" w:sz="4" w:space="0" w:color="auto"/>
              <w:right w:val="nil"/>
            </w:tcBorders>
            <w:shd w:val="clear" w:color="auto" w:fill="FFFFC0"/>
            <w:noWrap/>
            <w:vAlign w:val="bottom"/>
          </w:tcPr>
          <w:p w14:paraId="71096965" w14:textId="77777777" w:rsidR="009259C0" w:rsidRPr="009259C0" w:rsidRDefault="009259C0" w:rsidP="009259C0">
            <w:pPr>
              <w:jc w:val="left"/>
              <w:rPr>
                <w:rFonts w:ascii="Arial" w:hAnsi="Arial" w:cs="Arial"/>
                <w:i/>
                <w:iCs/>
                <w:sz w:val="18"/>
                <w:szCs w:val="18"/>
              </w:rPr>
            </w:pPr>
            <w:r w:rsidRPr="009259C0">
              <w:rPr>
                <w:rFonts w:ascii="Arial" w:hAnsi="Arial" w:cs="Arial"/>
                <w:i/>
                <w:iCs/>
                <w:sz w:val="18"/>
                <w:szCs w:val="18"/>
              </w:rPr>
              <w:t>Bc. Neubauerová Lenka</w:t>
            </w:r>
          </w:p>
        </w:tc>
        <w:tc>
          <w:tcPr>
            <w:tcW w:w="791" w:type="dxa"/>
            <w:tcBorders>
              <w:top w:val="nil"/>
              <w:left w:val="single" w:sz="8" w:space="0" w:color="auto"/>
              <w:bottom w:val="single" w:sz="4" w:space="0" w:color="auto"/>
              <w:right w:val="single" w:sz="4" w:space="0" w:color="auto"/>
            </w:tcBorders>
            <w:shd w:val="clear" w:color="auto" w:fill="FFFFFF"/>
            <w:noWrap/>
            <w:vAlign w:val="center"/>
          </w:tcPr>
          <w:p w14:paraId="111D40EE" w14:textId="77777777" w:rsidR="009259C0" w:rsidRDefault="009259C0" w:rsidP="00081818">
            <w:pPr>
              <w:jc w:val="center"/>
              <w:rPr>
                <w:rFonts w:ascii="Arial" w:hAnsi="Arial"/>
                <w:sz w:val="18"/>
                <w:szCs w:val="18"/>
              </w:rPr>
            </w:pPr>
            <w:r>
              <w:rPr>
                <w:rFonts w:ascii="Arial" w:hAnsi="Arial"/>
                <w:sz w:val="18"/>
                <w:szCs w:val="18"/>
              </w:rPr>
              <w:t>4</w:t>
            </w:r>
          </w:p>
        </w:tc>
        <w:tc>
          <w:tcPr>
            <w:tcW w:w="791" w:type="dxa"/>
            <w:tcBorders>
              <w:top w:val="nil"/>
              <w:left w:val="nil"/>
              <w:bottom w:val="single" w:sz="4" w:space="0" w:color="auto"/>
              <w:right w:val="single" w:sz="4" w:space="0" w:color="auto"/>
            </w:tcBorders>
            <w:shd w:val="clear" w:color="auto" w:fill="FFFFFF"/>
            <w:noWrap/>
            <w:vAlign w:val="center"/>
          </w:tcPr>
          <w:p w14:paraId="2A509A0B" w14:textId="77777777" w:rsidR="009259C0" w:rsidRDefault="009259C0" w:rsidP="00081818">
            <w:pPr>
              <w:jc w:val="center"/>
              <w:rPr>
                <w:rFonts w:ascii="Arial" w:hAnsi="Arial"/>
                <w:sz w:val="18"/>
                <w:szCs w:val="18"/>
              </w:rPr>
            </w:pPr>
            <w:r>
              <w:rPr>
                <w:rFonts w:ascii="Arial" w:hAnsi="Arial"/>
                <w:sz w:val="18"/>
                <w:szCs w:val="18"/>
              </w:rPr>
              <w:t>4</w:t>
            </w:r>
          </w:p>
        </w:tc>
        <w:tc>
          <w:tcPr>
            <w:tcW w:w="791" w:type="dxa"/>
            <w:tcBorders>
              <w:top w:val="nil"/>
              <w:left w:val="nil"/>
              <w:bottom w:val="single" w:sz="4" w:space="0" w:color="auto"/>
              <w:right w:val="single" w:sz="4" w:space="0" w:color="auto"/>
            </w:tcBorders>
            <w:shd w:val="clear" w:color="auto" w:fill="FFFFFF"/>
            <w:noWrap/>
            <w:vAlign w:val="center"/>
          </w:tcPr>
          <w:p w14:paraId="71325895" w14:textId="77777777" w:rsidR="009259C0" w:rsidRDefault="009259C0" w:rsidP="00081818">
            <w:pPr>
              <w:jc w:val="center"/>
              <w:rPr>
                <w:rFonts w:ascii="Arial" w:hAnsi="Arial"/>
                <w:sz w:val="18"/>
                <w:szCs w:val="18"/>
              </w:rPr>
            </w:pPr>
            <w:r>
              <w:rPr>
                <w:rFonts w:ascii="Arial" w:hAnsi="Arial"/>
                <w:sz w:val="18"/>
                <w:szCs w:val="18"/>
              </w:rPr>
              <w:t>4</w:t>
            </w:r>
          </w:p>
        </w:tc>
        <w:tc>
          <w:tcPr>
            <w:tcW w:w="791" w:type="dxa"/>
            <w:tcBorders>
              <w:top w:val="nil"/>
              <w:left w:val="nil"/>
              <w:bottom w:val="single" w:sz="4" w:space="0" w:color="auto"/>
              <w:right w:val="single" w:sz="4" w:space="0" w:color="auto"/>
            </w:tcBorders>
            <w:shd w:val="clear" w:color="auto" w:fill="FFFFFF"/>
            <w:noWrap/>
            <w:vAlign w:val="center"/>
          </w:tcPr>
          <w:p w14:paraId="337D3BFF" w14:textId="77777777" w:rsidR="009259C0" w:rsidRDefault="009259C0" w:rsidP="00081818">
            <w:pPr>
              <w:jc w:val="center"/>
              <w:rPr>
                <w:rFonts w:ascii="Arial" w:hAnsi="Arial"/>
                <w:sz w:val="18"/>
                <w:szCs w:val="18"/>
              </w:rPr>
            </w:pPr>
            <w:r>
              <w:rPr>
                <w:rFonts w:ascii="Arial" w:hAnsi="Arial"/>
                <w:sz w:val="18"/>
                <w:szCs w:val="18"/>
              </w:rPr>
              <w:t>4</w:t>
            </w:r>
          </w:p>
        </w:tc>
        <w:tc>
          <w:tcPr>
            <w:tcW w:w="791" w:type="dxa"/>
            <w:tcBorders>
              <w:top w:val="nil"/>
              <w:left w:val="nil"/>
              <w:bottom w:val="single" w:sz="4" w:space="0" w:color="auto"/>
              <w:right w:val="single" w:sz="4" w:space="0" w:color="auto"/>
            </w:tcBorders>
            <w:shd w:val="clear" w:color="auto" w:fill="FFFFFF"/>
            <w:noWrap/>
            <w:vAlign w:val="center"/>
          </w:tcPr>
          <w:p w14:paraId="667386D1" w14:textId="77777777" w:rsidR="009259C0" w:rsidRDefault="009259C0" w:rsidP="00081818">
            <w:pPr>
              <w:jc w:val="center"/>
              <w:rPr>
                <w:rFonts w:ascii="Arial" w:hAnsi="Arial"/>
                <w:sz w:val="18"/>
                <w:szCs w:val="18"/>
              </w:rPr>
            </w:pPr>
            <w:r>
              <w:rPr>
                <w:rFonts w:ascii="Arial" w:hAnsi="Arial"/>
                <w:sz w:val="18"/>
                <w:szCs w:val="18"/>
              </w:rPr>
              <w:t>4</w:t>
            </w:r>
          </w:p>
        </w:tc>
        <w:tc>
          <w:tcPr>
            <w:tcW w:w="791" w:type="dxa"/>
            <w:tcBorders>
              <w:top w:val="nil"/>
              <w:left w:val="nil"/>
              <w:bottom w:val="single" w:sz="4" w:space="0" w:color="auto"/>
              <w:right w:val="single" w:sz="4" w:space="0" w:color="auto"/>
            </w:tcBorders>
            <w:shd w:val="clear" w:color="auto" w:fill="FFFFFF"/>
            <w:noWrap/>
            <w:vAlign w:val="center"/>
          </w:tcPr>
          <w:p w14:paraId="7907F051" w14:textId="77777777" w:rsidR="009259C0" w:rsidRDefault="009259C0" w:rsidP="00081818">
            <w:pPr>
              <w:jc w:val="center"/>
              <w:rPr>
                <w:rFonts w:ascii="Arial" w:hAnsi="Arial"/>
                <w:sz w:val="18"/>
                <w:szCs w:val="18"/>
              </w:rPr>
            </w:pPr>
            <w:r>
              <w:rPr>
                <w:rFonts w:ascii="Arial" w:hAnsi="Arial"/>
                <w:sz w:val="18"/>
                <w:szCs w:val="18"/>
              </w:rPr>
              <w:t>4</w:t>
            </w:r>
          </w:p>
        </w:tc>
        <w:tc>
          <w:tcPr>
            <w:tcW w:w="791" w:type="dxa"/>
            <w:tcBorders>
              <w:top w:val="nil"/>
              <w:left w:val="nil"/>
              <w:bottom w:val="single" w:sz="4" w:space="0" w:color="auto"/>
              <w:right w:val="single" w:sz="8" w:space="0" w:color="auto"/>
            </w:tcBorders>
            <w:shd w:val="clear" w:color="auto" w:fill="FFFFFF"/>
            <w:noWrap/>
            <w:vAlign w:val="bottom"/>
          </w:tcPr>
          <w:p w14:paraId="409B3EF3" w14:textId="77777777" w:rsidR="009259C0" w:rsidRPr="00A347BF" w:rsidRDefault="009259C0" w:rsidP="009259C0">
            <w:pPr>
              <w:jc w:val="center"/>
              <w:rPr>
                <w:rFonts w:ascii="Arial" w:hAnsi="Arial"/>
                <w:color w:val="FF0000"/>
                <w:sz w:val="18"/>
                <w:szCs w:val="18"/>
              </w:rPr>
            </w:pPr>
          </w:p>
        </w:tc>
      </w:tr>
      <w:tr w:rsidR="009259C0" w:rsidRPr="00A347BF" w14:paraId="096F28CD" w14:textId="77777777" w:rsidTr="00081818">
        <w:trPr>
          <w:trHeight w:val="264"/>
          <w:jc w:val="center"/>
        </w:trPr>
        <w:tc>
          <w:tcPr>
            <w:tcW w:w="1780" w:type="dxa"/>
            <w:tcBorders>
              <w:top w:val="nil"/>
              <w:left w:val="single" w:sz="8" w:space="0" w:color="auto"/>
              <w:bottom w:val="single" w:sz="4" w:space="0" w:color="auto"/>
              <w:right w:val="single" w:sz="4" w:space="0" w:color="auto"/>
            </w:tcBorders>
            <w:shd w:val="clear" w:color="auto" w:fill="FFFFC0"/>
            <w:noWrap/>
            <w:vAlign w:val="bottom"/>
          </w:tcPr>
          <w:p w14:paraId="62BEC954" w14:textId="77777777" w:rsidR="009259C0" w:rsidRDefault="009259C0" w:rsidP="009259C0">
            <w:pPr>
              <w:rPr>
                <w:rFonts w:ascii="Arial" w:hAnsi="Arial"/>
                <w:sz w:val="18"/>
                <w:szCs w:val="18"/>
              </w:rPr>
            </w:pPr>
            <w:r>
              <w:rPr>
                <w:rFonts w:ascii="Arial" w:hAnsi="Arial"/>
                <w:sz w:val="18"/>
                <w:szCs w:val="18"/>
              </w:rPr>
              <w:t>Slovenská 3660</w:t>
            </w:r>
          </w:p>
        </w:tc>
        <w:tc>
          <w:tcPr>
            <w:tcW w:w="2031" w:type="dxa"/>
            <w:tcBorders>
              <w:top w:val="nil"/>
              <w:left w:val="nil"/>
              <w:bottom w:val="single" w:sz="4" w:space="0" w:color="auto"/>
              <w:right w:val="nil"/>
            </w:tcBorders>
            <w:shd w:val="clear" w:color="auto" w:fill="FFFFC0"/>
            <w:noWrap/>
            <w:vAlign w:val="bottom"/>
          </w:tcPr>
          <w:p w14:paraId="4C3E97AC" w14:textId="77777777" w:rsidR="009259C0" w:rsidRPr="00546710" w:rsidRDefault="009259C0" w:rsidP="00546710">
            <w:pPr>
              <w:rPr>
                <w:rFonts w:ascii="Arial" w:hAnsi="Arial" w:cs="Arial"/>
                <w:i/>
                <w:iCs/>
                <w:sz w:val="18"/>
                <w:szCs w:val="18"/>
              </w:rPr>
            </w:pPr>
            <w:r w:rsidRPr="00546710">
              <w:rPr>
                <w:rFonts w:ascii="Arial" w:hAnsi="Arial" w:cs="Arial"/>
                <w:i/>
                <w:iCs/>
                <w:sz w:val="18"/>
                <w:szCs w:val="18"/>
              </w:rPr>
              <w:t>Bc. Pr</w:t>
            </w:r>
            <w:r w:rsidR="00546710" w:rsidRPr="00546710">
              <w:rPr>
                <w:rFonts w:ascii="Arial" w:hAnsi="Arial" w:cs="Arial"/>
                <w:i/>
                <w:iCs/>
                <w:sz w:val="18"/>
                <w:szCs w:val="18"/>
              </w:rPr>
              <w:t>ö</w:t>
            </w:r>
            <w:r w:rsidRPr="00546710">
              <w:rPr>
                <w:rFonts w:ascii="Arial" w:hAnsi="Arial" w:cs="Arial"/>
                <w:i/>
                <w:iCs/>
                <w:sz w:val="18"/>
                <w:szCs w:val="18"/>
              </w:rPr>
              <w:t>schlová Hana</w:t>
            </w:r>
          </w:p>
        </w:tc>
        <w:tc>
          <w:tcPr>
            <w:tcW w:w="791" w:type="dxa"/>
            <w:tcBorders>
              <w:top w:val="nil"/>
              <w:left w:val="single" w:sz="8" w:space="0" w:color="auto"/>
              <w:bottom w:val="single" w:sz="4" w:space="0" w:color="auto"/>
              <w:right w:val="single" w:sz="4" w:space="0" w:color="auto"/>
            </w:tcBorders>
            <w:shd w:val="clear" w:color="auto" w:fill="FFFFFF"/>
            <w:noWrap/>
            <w:vAlign w:val="center"/>
          </w:tcPr>
          <w:p w14:paraId="184D7A80" w14:textId="77777777" w:rsidR="009259C0" w:rsidRDefault="009259C0" w:rsidP="00081818">
            <w:pPr>
              <w:jc w:val="center"/>
              <w:rPr>
                <w:rFonts w:ascii="Arial" w:hAnsi="Arial"/>
                <w:sz w:val="18"/>
                <w:szCs w:val="18"/>
              </w:rPr>
            </w:pPr>
            <w:r>
              <w:rPr>
                <w:rFonts w:ascii="Arial" w:hAnsi="Arial"/>
                <w:sz w:val="18"/>
                <w:szCs w:val="18"/>
              </w:rPr>
              <w:t>2</w:t>
            </w:r>
          </w:p>
        </w:tc>
        <w:tc>
          <w:tcPr>
            <w:tcW w:w="791" w:type="dxa"/>
            <w:tcBorders>
              <w:top w:val="nil"/>
              <w:left w:val="nil"/>
              <w:bottom w:val="single" w:sz="4" w:space="0" w:color="auto"/>
              <w:right w:val="single" w:sz="4" w:space="0" w:color="auto"/>
            </w:tcBorders>
            <w:shd w:val="clear" w:color="auto" w:fill="FFFFFF"/>
            <w:noWrap/>
            <w:vAlign w:val="center"/>
          </w:tcPr>
          <w:p w14:paraId="6F61523F" w14:textId="77777777" w:rsidR="009259C0" w:rsidRDefault="009259C0" w:rsidP="00081818">
            <w:pPr>
              <w:jc w:val="center"/>
              <w:rPr>
                <w:rFonts w:ascii="Arial" w:hAnsi="Arial"/>
                <w:sz w:val="18"/>
                <w:szCs w:val="18"/>
              </w:rPr>
            </w:pPr>
            <w:r>
              <w:rPr>
                <w:rFonts w:ascii="Arial" w:hAnsi="Arial"/>
                <w:sz w:val="18"/>
                <w:szCs w:val="18"/>
              </w:rPr>
              <w:t>2</w:t>
            </w:r>
          </w:p>
        </w:tc>
        <w:tc>
          <w:tcPr>
            <w:tcW w:w="791" w:type="dxa"/>
            <w:tcBorders>
              <w:top w:val="nil"/>
              <w:left w:val="nil"/>
              <w:bottom w:val="single" w:sz="4" w:space="0" w:color="auto"/>
              <w:right w:val="single" w:sz="4" w:space="0" w:color="auto"/>
            </w:tcBorders>
            <w:shd w:val="clear" w:color="auto" w:fill="FFFFFF"/>
            <w:noWrap/>
            <w:vAlign w:val="center"/>
          </w:tcPr>
          <w:p w14:paraId="039D1B40" w14:textId="77777777" w:rsidR="009259C0" w:rsidRDefault="009259C0" w:rsidP="00081818">
            <w:pPr>
              <w:jc w:val="center"/>
              <w:rPr>
                <w:rFonts w:ascii="Arial" w:hAnsi="Arial"/>
                <w:sz w:val="18"/>
                <w:szCs w:val="18"/>
              </w:rPr>
            </w:pPr>
            <w:r>
              <w:rPr>
                <w:rFonts w:ascii="Arial" w:hAnsi="Arial"/>
                <w:sz w:val="18"/>
                <w:szCs w:val="18"/>
              </w:rPr>
              <w:t>2</w:t>
            </w:r>
          </w:p>
        </w:tc>
        <w:tc>
          <w:tcPr>
            <w:tcW w:w="791" w:type="dxa"/>
            <w:tcBorders>
              <w:top w:val="nil"/>
              <w:left w:val="nil"/>
              <w:bottom w:val="single" w:sz="4" w:space="0" w:color="auto"/>
              <w:right w:val="single" w:sz="4" w:space="0" w:color="auto"/>
            </w:tcBorders>
            <w:shd w:val="clear" w:color="auto" w:fill="FFFFFF"/>
            <w:noWrap/>
            <w:vAlign w:val="center"/>
          </w:tcPr>
          <w:p w14:paraId="3D2B0A24" w14:textId="77777777" w:rsidR="009259C0" w:rsidRDefault="009259C0" w:rsidP="00081818">
            <w:pPr>
              <w:jc w:val="center"/>
              <w:rPr>
                <w:rFonts w:ascii="Arial" w:hAnsi="Arial"/>
                <w:sz w:val="18"/>
                <w:szCs w:val="18"/>
              </w:rPr>
            </w:pPr>
            <w:r>
              <w:rPr>
                <w:rFonts w:ascii="Arial" w:hAnsi="Arial"/>
                <w:sz w:val="18"/>
                <w:szCs w:val="18"/>
              </w:rPr>
              <w:t>2</w:t>
            </w:r>
          </w:p>
        </w:tc>
        <w:tc>
          <w:tcPr>
            <w:tcW w:w="791" w:type="dxa"/>
            <w:tcBorders>
              <w:top w:val="nil"/>
              <w:left w:val="nil"/>
              <w:bottom w:val="single" w:sz="4" w:space="0" w:color="auto"/>
              <w:right w:val="single" w:sz="4" w:space="0" w:color="auto"/>
            </w:tcBorders>
            <w:shd w:val="clear" w:color="auto" w:fill="FFFFFF"/>
            <w:noWrap/>
            <w:vAlign w:val="center"/>
          </w:tcPr>
          <w:p w14:paraId="3730E125" w14:textId="77777777" w:rsidR="009259C0" w:rsidRDefault="009259C0" w:rsidP="00081818">
            <w:pPr>
              <w:jc w:val="center"/>
              <w:rPr>
                <w:rFonts w:ascii="Arial" w:hAnsi="Arial"/>
                <w:sz w:val="18"/>
                <w:szCs w:val="18"/>
              </w:rPr>
            </w:pPr>
            <w:r>
              <w:rPr>
                <w:rFonts w:ascii="Arial" w:hAnsi="Arial"/>
                <w:sz w:val="18"/>
                <w:szCs w:val="18"/>
              </w:rPr>
              <w:t>2</w:t>
            </w:r>
          </w:p>
        </w:tc>
        <w:tc>
          <w:tcPr>
            <w:tcW w:w="791" w:type="dxa"/>
            <w:tcBorders>
              <w:top w:val="nil"/>
              <w:left w:val="nil"/>
              <w:bottom w:val="single" w:sz="4" w:space="0" w:color="auto"/>
              <w:right w:val="single" w:sz="4" w:space="0" w:color="auto"/>
            </w:tcBorders>
            <w:shd w:val="clear" w:color="auto" w:fill="FFFFFF"/>
            <w:noWrap/>
            <w:vAlign w:val="center"/>
          </w:tcPr>
          <w:p w14:paraId="693A08A7" w14:textId="77777777" w:rsidR="009259C0" w:rsidRDefault="009259C0" w:rsidP="00081818">
            <w:pPr>
              <w:jc w:val="center"/>
              <w:rPr>
                <w:rFonts w:ascii="Arial" w:hAnsi="Arial"/>
                <w:sz w:val="18"/>
                <w:szCs w:val="18"/>
              </w:rPr>
            </w:pPr>
            <w:r>
              <w:rPr>
                <w:rFonts w:ascii="Arial" w:hAnsi="Arial"/>
                <w:sz w:val="18"/>
                <w:szCs w:val="18"/>
              </w:rPr>
              <w:t>2</w:t>
            </w:r>
          </w:p>
        </w:tc>
        <w:tc>
          <w:tcPr>
            <w:tcW w:w="791" w:type="dxa"/>
            <w:tcBorders>
              <w:top w:val="nil"/>
              <w:left w:val="nil"/>
              <w:bottom w:val="single" w:sz="4" w:space="0" w:color="auto"/>
              <w:right w:val="single" w:sz="8" w:space="0" w:color="auto"/>
            </w:tcBorders>
            <w:shd w:val="clear" w:color="auto" w:fill="FFFFFF"/>
            <w:noWrap/>
            <w:vAlign w:val="bottom"/>
          </w:tcPr>
          <w:p w14:paraId="726AE20E" w14:textId="77777777" w:rsidR="009259C0" w:rsidRPr="00A347BF" w:rsidRDefault="009259C0" w:rsidP="009259C0">
            <w:pPr>
              <w:jc w:val="center"/>
              <w:rPr>
                <w:rFonts w:ascii="Arial" w:hAnsi="Arial"/>
                <w:color w:val="FF0000"/>
                <w:sz w:val="18"/>
                <w:szCs w:val="18"/>
              </w:rPr>
            </w:pPr>
          </w:p>
        </w:tc>
      </w:tr>
      <w:tr w:rsidR="009259C0" w:rsidRPr="00A347BF" w14:paraId="5D46892C" w14:textId="77777777" w:rsidTr="00081818">
        <w:trPr>
          <w:trHeight w:val="264"/>
          <w:jc w:val="center"/>
        </w:trPr>
        <w:tc>
          <w:tcPr>
            <w:tcW w:w="1780" w:type="dxa"/>
            <w:tcBorders>
              <w:top w:val="nil"/>
              <w:left w:val="single" w:sz="8" w:space="0" w:color="auto"/>
              <w:bottom w:val="single" w:sz="4" w:space="0" w:color="auto"/>
              <w:right w:val="single" w:sz="4" w:space="0" w:color="auto"/>
            </w:tcBorders>
            <w:shd w:val="clear" w:color="auto" w:fill="FFFFC0"/>
            <w:noWrap/>
            <w:vAlign w:val="bottom"/>
          </w:tcPr>
          <w:p w14:paraId="087D01BD" w14:textId="77777777" w:rsidR="009259C0" w:rsidRDefault="009259C0" w:rsidP="009259C0">
            <w:pPr>
              <w:rPr>
                <w:rFonts w:ascii="Arial" w:hAnsi="Arial"/>
                <w:sz w:val="18"/>
                <w:szCs w:val="18"/>
              </w:rPr>
            </w:pPr>
            <w:r>
              <w:rPr>
                <w:rFonts w:ascii="Arial" w:hAnsi="Arial"/>
                <w:sz w:val="18"/>
                <w:szCs w:val="18"/>
              </w:rPr>
              <w:t>Slovenská 1808</w:t>
            </w:r>
          </w:p>
        </w:tc>
        <w:tc>
          <w:tcPr>
            <w:tcW w:w="2031" w:type="dxa"/>
            <w:tcBorders>
              <w:top w:val="nil"/>
              <w:left w:val="nil"/>
              <w:bottom w:val="single" w:sz="4" w:space="0" w:color="auto"/>
              <w:right w:val="nil"/>
            </w:tcBorders>
            <w:shd w:val="clear" w:color="auto" w:fill="FFFFC0"/>
            <w:noWrap/>
            <w:vAlign w:val="bottom"/>
          </w:tcPr>
          <w:p w14:paraId="3EB86B27" w14:textId="77777777" w:rsidR="009259C0" w:rsidRPr="009259C0" w:rsidRDefault="009259C0" w:rsidP="009259C0">
            <w:pPr>
              <w:rPr>
                <w:rFonts w:ascii="Arial" w:hAnsi="Arial" w:cs="Arial"/>
                <w:i/>
                <w:iCs/>
                <w:sz w:val="18"/>
                <w:szCs w:val="18"/>
              </w:rPr>
            </w:pPr>
            <w:r w:rsidRPr="009259C0">
              <w:rPr>
                <w:rFonts w:ascii="Arial" w:hAnsi="Arial" w:cs="Arial"/>
                <w:i/>
                <w:iCs/>
                <w:sz w:val="18"/>
                <w:szCs w:val="18"/>
              </w:rPr>
              <w:t>Mgr. Moučková Jana</w:t>
            </w:r>
          </w:p>
        </w:tc>
        <w:tc>
          <w:tcPr>
            <w:tcW w:w="791" w:type="dxa"/>
            <w:tcBorders>
              <w:top w:val="nil"/>
              <w:left w:val="single" w:sz="8" w:space="0" w:color="auto"/>
              <w:bottom w:val="single" w:sz="4" w:space="0" w:color="auto"/>
              <w:right w:val="single" w:sz="4" w:space="0" w:color="auto"/>
            </w:tcBorders>
            <w:shd w:val="clear" w:color="auto" w:fill="FFFFFF"/>
            <w:noWrap/>
            <w:vAlign w:val="center"/>
          </w:tcPr>
          <w:p w14:paraId="43F3998D" w14:textId="77777777" w:rsidR="009259C0" w:rsidRDefault="00780764" w:rsidP="00081818">
            <w:pPr>
              <w:jc w:val="center"/>
              <w:rPr>
                <w:rFonts w:ascii="Arial" w:hAnsi="Arial"/>
                <w:sz w:val="18"/>
                <w:szCs w:val="18"/>
              </w:rPr>
            </w:pPr>
            <w:r>
              <w:rPr>
                <w:rFonts w:ascii="Arial" w:hAnsi="Arial"/>
                <w:sz w:val="18"/>
                <w:szCs w:val="18"/>
              </w:rPr>
              <w:t>2</w:t>
            </w:r>
          </w:p>
        </w:tc>
        <w:tc>
          <w:tcPr>
            <w:tcW w:w="791" w:type="dxa"/>
            <w:tcBorders>
              <w:top w:val="nil"/>
              <w:left w:val="nil"/>
              <w:bottom w:val="single" w:sz="4" w:space="0" w:color="auto"/>
              <w:right w:val="single" w:sz="4" w:space="0" w:color="auto"/>
            </w:tcBorders>
            <w:shd w:val="clear" w:color="auto" w:fill="FFFFFF"/>
            <w:noWrap/>
            <w:vAlign w:val="center"/>
          </w:tcPr>
          <w:p w14:paraId="73567CA7" w14:textId="77777777" w:rsidR="009259C0" w:rsidRDefault="00780764" w:rsidP="00081818">
            <w:pPr>
              <w:jc w:val="center"/>
              <w:rPr>
                <w:rFonts w:ascii="Arial" w:hAnsi="Arial"/>
                <w:sz w:val="18"/>
                <w:szCs w:val="18"/>
              </w:rPr>
            </w:pPr>
            <w:r>
              <w:rPr>
                <w:rFonts w:ascii="Arial" w:hAnsi="Arial"/>
                <w:sz w:val="18"/>
                <w:szCs w:val="18"/>
              </w:rPr>
              <w:t>2</w:t>
            </w:r>
          </w:p>
        </w:tc>
        <w:tc>
          <w:tcPr>
            <w:tcW w:w="791" w:type="dxa"/>
            <w:tcBorders>
              <w:top w:val="nil"/>
              <w:left w:val="nil"/>
              <w:bottom w:val="single" w:sz="4" w:space="0" w:color="auto"/>
              <w:right w:val="single" w:sz="4" w:space="0" w:color="auto"/>
            </w:tcBorders>
            <w:shd w:val="clear" w:color="auto" w:fill="FFFFFF"/>
            <w:noWrap/>
            <w:vAlign w:val="center"/>
          </w:tcPr>
          <w:p w14:paraId="57F908FB" w14:textId="77777777" w:rsidR="009259C0" w:rsidRDefault="00780764" w:rsidP="00081818">
            <w:pPr>
              <w:jc w:val="center"/>
              <w:rPr>
                <w:rFonts w:ascii="Arial" w:hAnsi="Arial"/>
                <w:sz w:val="18"/>
                <w:szCs w:val="18"/>
              </w:rPr>
            </w:pPr>
            <w:r>
              <w:rPr>
                <w:rFonts w:ascii="Arial" w:hAnsi="Arial"/>
                <w:sz w:val="18"/>
                <w:szCs w:val="18"/>
              </w:rPr>
              <w:t>2</w:t>
            </w:r>
          </w:p>
        </w:tc>
        <w:tc>
          <w:tcPr>
            <w:tcW w:w="791" w:type="dxa"/>
            <w:tcBorders>
              <w:top w:val="nil"/>
              <w:left w:val="nil"/>
              <w:bottom w:val="single" w:sz="4" w:space="0" w:color="auto"/>
              <w:right w:val="single" w:sz="4" w:space="0" w:color="auto"/>
            </w:tcBorders>
            <w:shd w:val="clear" w:color="auto" w:fill="FFFFFF"/>
            <w:noWrap/>
            <w:vAlign w:val="center"/>
          </w:tcPr>
          <w:p w14:paraId="07DA57D5" w14:textId="77777777" w:rsidR="009259C0" w:rsidRDefault="00780764" w:rsidP="00081818">
            <w:pPr>
              <w:jc w:val="center"/>
              <w:rPr>
                <w:rFonts w:ascii="Arial" w:hAnsi="Arial"/>
                <w:sz w:val="18"/>
                <w:szCs w:val="18"/>
              </w:rPr>
            </w:pPr>
            <w:r>
              <w:rPr>
                <w:rFonts w:ascii="Arial" w:hAnsi="Arial"/>
                <w:sz w:val="18"/>
                <w:szCs w:val="18"/>
              </w:rPr>
              <w:t>2</w:t>
            </w:r>
          </w:p>
        </w:tc>
        <w:tc>
          <w:tcPr>
            <w:tcW w:w="791" w:type="dxa"/>
            <w:tcBorders>
              <w:top w:val="nil"/>
              <w:left w:val="nil"/>
              <w:bottom w:val="single" w:sz="4" w:space="0" w:color="auto"/>
              <w:right w:val="single" w:sz="4" w:space="0" w:color="auto"/>
            </w:tcBorders>
            <w:shd w:val="clear" w:color="auto" w:fill="FFFFFF"/>
            <w:noWrap/>
            <w:vAlign w:val="center"/>
          </w:tcPr>
          <w:p w14:paraId="5E684744" w14:textId="77777777" w:rsidR="009259C0" w:rsidRDefault="00780764" w:rsidP="00081818">
            <w:pPr>
              <w:jc w:val="center"/>
              <w:rPr>
                <w:rFonts w:ascii="Arial" w:hAnsi="Arial"/>
                <w:sz w:val="18"/>
                <w:szCs w:val="18"/>
              </w:rPr>
            </w:pPr>
            <w:r>
              <w:rPr>
                <w:rFonts w:ascii="Arial" w:hAnsi="Arial"/>
                <w:sz w:val="18"/>
                <w:szCs w:val="18"/>
              </w:rPr>
              <w:t>2</w:t>
            </w:r>
          </w:p>
        </w:tc>
        <w:tc>
          <w:tcPr>
            <w:tcW w:w="791" w:type="dxa"/>
            <w:tcBorders>
              <w:top w:val="nil"/>
              <w:left w:val="nil"/>
              <w:bottom w:val="single" w:sz="4" w:space="0" w:color="auto"/>
              <w:right w:val="single" w:sz="4" w:space="0" w:color="auto"/>
            </w:tcBorders>
            <w:shd w:val="clear" w:color="auto" w:fill="FFFFFF"/>
            <w:noWrap/>
            <w:vAlign w:val="center"/>
          </w:tcPr>
          <w:p w14:paraId="6182E114" w14:textId="77777777" w:rsidR="009259C0" w:rsidRDefault="00780764" w:rsidP="00081818">
            <w:pPr>
              <w:jc w:val="center"/>
              <w:rPr>
                <w:rFonts w:ascii="Arial" w:hAnsi="Arial"/>
                <w:sz w:val="18"/>
                <w:szCs w:val="18"/>
              </w:rPr>
            </w:pPr>
            <w:r>
              <w:rPr>
                <w:rFonts w:ascii="Arial" w:hAnsi="Arial"/>
                <w:sz w:val="18"/>
                <w:szCs w:val="18"/>
              </w:rPr>
              <w:t>2</w:t>
            </w:r>
          </w:p>
        </w:tc>
        <w:tc>
          <w:tcPr>
            <w:tcW w:w="791" w:type="dxa"/>
            <w:tcBorders>
              <w:top w:val="nil"/>
              <w:left w:val="nil"/>
              <w:bottom w:val="single" w:sz="4" w:space="0" w:color="auto"/>
              <w:right w:val="single" w:sz="8" w:space="0" w:color="auto"/>
            </w:tcBorders>
            <w:shd w:val="clear" w:color="auto" w:fill="FFFFFF"/>
            <w:noWrap/>
            <w:vAlign w:val="bottom"/>
          </w:tcPr>
          <w:p w14:paraId="7501B340" w14:textId="77777777" w:rsidR="009259C0" w:rsidRPr="00A347BF" w:rsidRDefault="009259C0" w:rsidP="009259C0">
            <w:pPr>
              <w:jc w:val="center"/>
              <w:rPr>
                <w:rFonts w:ascii="Arial" w:hAnsi="Arial"/>
                <w:color w:val="FF0000"/>
                <w:sz w:val="18"/>
                <w:szCs w:val="18"/>
              </w:rPr>
            </w:pPr>
          </w:p>
        </w:tc>
      </w:tr>
      <w:tr w:rsidR="00780764" w:rsidRPr="00A347BF" w14:paraId="64E6CCFD" w14:textId="77777777" w:rsidTr="00081818">
        <w:trPr>
          <w:trHeight w:val="264"/>
          <w:jc w:val="center"/>
        </w:trPr>
        <w:tc>
          <w:tcPr>
            <w:tcW w:w="1780" w:type="dxa"/>
            <w:tcBorders>
              <w:top w:val="nil"/>
              <w:left w:val="single" w:sz="8" w:space="0" w:color="auto"/>
              <w:bottom w:val="single" w:sz="4" w:space="0" w:color="auto"/>
              <w:right w:val="single" w:sz="4" w:space="0" w:color="auto"/>
            </w:tcBorders>
            <w:shd w:val="clear" w:color="auto" w:fill="FFFFC0"/>
            <w:noWrap/>
            <w:vAlign w:val="bottom"/>
          </w:tcPr>
          <w:p w14:paraId="76093E9D" w14:textId="77777777" w:rsidR="00780764" w:rsidRDefault="00780764" w:rsidP="009259C0">
            <w:pPr>
              <w:rPr>
                <w:rFonts w:ascii="Arial" w:hAnsi="Arial"/>
                <w:sz w:val="18"/>
                <w:szCs w:val="18"/>
              </w:rPr>
            </w:pPr>
            <w:r>
              <w:rPr>
                <w:rFonts w:ascii="Arial" w:hAnsi="Arial"/>
                <w:sz w:val="18"/>
                <w:szCs w:val="18"/>
              </w:rPr>
              <w:t>Sv. Čecha 516</w:t>
            </w:r>
          </w:p>
        </w:tc>
        <w:tc>
          <w:tcPr>
            <w:tcW w:w="2031" w:type="dxa"/>
            <w:tcBorders>
              <w:top w:val="nil"/>
              <w:left w:val="nil"/>
              <w:bottom w:val="single" w:sz="4" w:space="0" w:color="auto"/>
              <w:right w:val="nil"/>
            </w:tcBorders>
            <w:shd w:val="clear" w:color="auto" w:fill="FFFFC0"/>
            <w:noWrap/>
            <w:vAlign w:val="bottom"/>
          </w:tcPr>
          <w:p w14:paraId="5BB400DF" w14:textId="77777777" w:rsidR="00780764" w:rsidRPr="009259C0" w:rsidRDefault="00780764" w:rsidP="009259C0">
            <w:pPr>
              <w:rPr>
                <w:rFonts w:ascii="Arial" w:hAnsi="Arial" w:cs="Arial"/>
                <w:i/>
                <w:iCs/>
                <w:sz w:val="18"/>
                <w:szCs w:val="18"/>
              </w:rPr>
            </w:pPr>
            <w:r w:rsidRPr="009259C0">
              <w:rPr>
                <w:rFonts w:ascii="Arial" w:hAnsi="Arial" w:cs="Arial"/>
                <w:i/>
                <w:iCs/>
                <w:sz w:val="18"/>
                <w:szCs w:val="18"/>
              </w:rPr>
              <w:t>Mgr. Moučková Jana</w:t>
            </w:r>
          </w:p>
        </w:tc>
        <w:tc>
          <w:tcPr>
            <w:tcW w:w="791" w:type="dxa"/>
            <w:tcBorders>
              <w:top w:val="nil"/>
              <w:left w:val="single" w:sz="8" w:space="0" w:color="auto"/>
              <w:bottom w:val="single" w:sz="4" w:space="0" w:color="auto"/>
              <w:right w:val="single" w:sz="4" w:space="0" w:color="auto"/>
            </w:tcBorders>
            <w:shd w:val="clear" w:color="auto" w:fill="FFFFFF"/>
            <w:noWrap/>
            <w:vAlign w:val="center"/>
          </w:tcPr>
          <w:p w14:paraId="23926453" w14:textId="77777777" w:rsidR="00780764" w:rsidRDefault="00780764" w:rsidP="00081818">
            <w:pPr>
              <w:jc w:val="center"/>
              <w:rPr>
                <w:rFonts w:ascii="Arial" w:hAnsi="Arial"/>
                <w:sz w:val="18"/>
                <w:szCs w:val="18"/>
              </w:rPr>
            </w:pPr>
            <w:r>
              <w:rPr>
                <w:rFonts w:ascii="Arial" w:hAnsi="Arial"/>
                <w:sz w:val="18"/>
                <w:szCs w:val="18"/>
              </w:rPr>
              <w:t>2</w:t>
            </w:r>
          </w:p>
        </w:tc>
        <w:tc>
          <w:tcPr>
            <w:tcW w:w="791" w:type="dxa"/>
            <w:tcBorders>
              <w:top w:val="nil"/>
              <w:left w:val="nil"/>
              <w:bottom w:val="single" w:sz="4" w:space="0" w:color="auto"/>
              <w:right w:val="single" w:sz="4" w:space="0" w:color="auto"/>
            </w:tcBorders>
            <w:shd w:val="clear" w:color="auto" w:fill="FFFFFF"/>
            <w:noWrap/>
            <w:vAlign w:val="center"/>
          </w:tcPr>
          <w:p w14:paraId="421F7A8D" w14:textId="77777777" w:rsidR="00780764" w:rsidRDefault="00780764" w:rsidP="00081818">
            <w:pPr>
              <w:jc w:val="center"/>
              <w:rPr>
                <w:rFonts w:ascii="Arial" w:hAnsi="Arial"/>
                <w:sz w:val="18"/>
                <w:szCs w:val="18"/>
              </w:rPr>
            </w:pPr>
            <w:r>
              <w:rPr>
                <w:rFonts w:ascii="Arial" w:hAnsi="Arial"/>
                <w:sz w:val="18"/>
                <w:szCs w:val="18"/>
              </w:rPr>
              <w:t>2</w:t>
            </w:r>
          </w:p>
        </w:tc>
        <w:tc>
          <w:tcPr>
            <w:tcW w:w="791" w:type="dxa"/>
            <w:tcBorders>
              <w:top w:val="nil"/>
              <w:left w:val="nil"/>
              <w:bottom w:val="single" w:sz="4" w:space="0" w:color="auto"/>
              <w:right w:val="single" w:sz="4" w:space="0" w:color="auto"/>
            </w:tcBorders>
            <w:shd w:val="clear" w:color="auto" w:fill="FFFFFF"/>
            <w:noWrap/>
            <w:vAlign w:val="center"/>
          </w:tcPr>
          <w:p w14:paraId="4CAD481E" w14:textId="77777777" w:rsidR="00780764" w:rsidRDefault="00780764" w:rsidP="00081818">
            <w:pPr>
              <w:jc w:val="center"/>
              <w:rPr>
                <w:rFonts w:ascii="Arial" w:hAnsi="Arial"/>
                <w:sz w:val="18"/>
                <w:szCs w:val="18"/>
              </w:rPr>
            </w:pPr>
            <w:r>
              <w:rPr>
                <w:rFonts w:ascii="Arial" w:hAnsi="Arial"/>
                <w:sz w:val="18"/>
                <w:szCs w:val="18"/>
              </w:rPr>
              <w:t>2</w:t>
            </w:r>
          </w:p>
        </w:tc>
        <w:tc>
          <w:tcPr>
            <w:tcW w:w="791" w:type="dxa"/>
            <w:tcBorders>
              <w:top w:val="nil"/>
              <w:left w:val="nil"/>
              <w:bottom w:val="single" w:sz="4" w:space="0" w:color="auto"/>
              <w:right w:val="single" w:sz="4" w:space="0" w:color="auto"/>
            </w:tcBorders>
            <w:shd w:val="clear" w:color="auto" w:fill="FFFFFF"/>
            <w:noWrap/>
            <w:vAlign w:val="center"/>
          </w:tcPr>
          <w:p w14:paraId="2EB47905" w14:textId="77777777" w:rsidR="00780764" w:rsidRDefault="00780764" w:rsidP="00081818">
            <w:pPr>
              <w:jc w:val="center"/>
              <w:rPr>
                <w:rFonts w:ascii="Arial" w:hAnsi="Arial"/>
                <w:sz w:val="18"/>
                <w:szCs w:val="18"/>
              </w:rPr>
            </w:pPr>
            <w:r>
              <w:rPr>
                <w:rFonts w:ascii="Arial" w:hAnsi="Arial"/>
                <w:sz w:val="18"/>
                <w:szCs w:val="18"/>
              </w:rPr>
              <w:t>2</w:t>
            </w:r>
          </w:p>
        </w:tc>
        <w:tc>
          <w:tcPr>
            <w:tcW w:w="791" w:type="dxa"/>
            <w:tcBorders>
              <w:top w:val="nil"/>
              <w:left w:val="nil"/>
              <w:bottom w:val="single" w:sz="4" w:space="0" w:color="auto"/>
              <w:right w:val="single" w:sz="4" w:space="0" w:color="auto"/>
            </w:tcBorders>
            <w:shd w:val="clear" w:color="auto" w:fill="FFFFFF"/>
            <w:noWrap/>
            <w:vAlign w:val="center"/>
          </w:tcPr>
          <w:p w14:paraId="5C9391A7" w14:textId="77777777" w:rsidR="00780764" w:rsidRDefault="00780764" w:rsidP="00081818">
            <w:pPr>
              <w:jc w:val="center"/>
              <w:rPr>
                <w:rFonts w:ascii="Arial" w:hAnsi="Arial"/>
                <w:sz w:val="18"/>
                <w:szCs w:val="18"/>
              </w:rPr>
            </w:pPr>
            <w:r>
              <w:rPr>
                <w:rFonts w:ascii="Arial" w:hAnsi="Arial"/>
                <w:sz w:val="18"/>
                <w:szCs w:val="18"/>
              </w:rPr>
              <w:t>2</w:t>
            </w:r>
          </w:p>
        </w:tc>
        <w:tc>
          <w:tcPr>
            <w:tcW w:w="791" w:type="dxa"/>
            <w:tcBorders>
              <w:top w:val="nil"/>
              <w:left w:val="nil"/>
              <w:bottom w:val="single" w:sz="4" w:space="0" w:color="auto"/>
              <w:right w:val="single" w:sz="4" w:space="0" w:color="auto"/>
            </w:tcBorders>
            <w:shd w:val="clear" w:color="auto" w:fill="FFFFFF"/>
            <w:noWrap/>
            <w:vAlign w:val="center"/>
          </w:tcPr>
          <w:p w14:paraId="24478F88" w14:textId="77777777" w:rsidR="00780764" w:rsidRDefault="00780764" w:rsidP="00081818">
            <w:pPr>
              <w:jc w:val="center"/>
              <w:rPr>
                <w:rFonts w:ascii="Arial" w:hAnsi="Arial"/>
                <w:sz w:val="18"/>
                <w:szCs w:val="18"/>
              </w:rPr>
            </w:pPr>
            <w:r>
              <w:rPr>
                <w:rFonts w:ascii="Arial" w:hAnsi="Arial"/>
                <w:sz w:val="18"/>
                <w:szCs w:val="18"/>
              </w:rPr>
              <w:t>2</w:t>
            </w:r>
          </w:p>
        </w:tc>
        <w:tc>
          <w:tcPr>
            <w:tcW w:w="791" w:type="dxa"/>
            <w:tcBorders>
              <w:top w:val="nil"/>
              <w:left w:val="nil"/>
              <w:bottom w:val="single" w:sz="4" w:space="0" w:color="auto"/>
              <w:right w:val="single" w:sz="8" w:space="0" w:color="auto"/>
            </w:tcBorders>
            <w:shd w:val="clear" w:color="auto" w:fill="FFFFFF"/>
            <w:noWrap/>
            <w:vAlign w:val="bottom"/>
          </w:tcPr>
          <w:p w14:paraId="685A2268" w14:textId="77777777" w:rsidR="00780764" w:rsidRPr="00A347BF" w:rsidRDefault="00780764" w:rsidP="009259C0">
            <w:pPr>
              <w:jc w:val="center"/>
              <w:rPr>
                <w:rFonts w:ascii="Arial" w:hAnsi="Arial"/>
                <w:color w:val="FF0000"/>
                <w:sz w:val="18"/>
                <w:szCs w:val="18"/>
              </w:rPr>
            </w:pPr>
          </w:p>
        </w:tc>
      </w:tr>
      <w:tr w:rsidR="009259C0" w:rsidRPr="00A347BF" w14:paraId="1ABD66B3" w14:textId="77777777" w:rsidTr="00081818">
        <w:trPr>
          <w:trHeight w:val="264"/>
          <w:jc w:val="center"/>
        </w:trPr>
        <w:tc>
          <w:tcPr>
            <w:tcW w:w="1780" w:type="dxa"/>
            <w:tcBorders>
              <w:top w:val="nil"/>
              <w:left w:val="single" w:sz="8" w:space="0" w:color="auto"/>
              <w:bottom w:val="single" w:sz="4" w:space="0" w:color="auto"/>
              <w:right w:val="single" w:sz="4" w:space="0" w:color="auto"/>
            </w:tcBorders>
            <w:shd w:val="clear" w:color="auto" w:fill="FFFFC0"/>
            <w:noWrap/>
            <w:vAlign w:val="bottom"/>
          </w:tcPr>
          <w:p w14:paraId="0553049E" w14:textId="77777777" w:rsidR="009259C0" w:rsidRDefault="009259C0" w:rsidP="009259C0">
            <w:pPr>
              <w:rPr>
                <w:rFonts w:ascii="Arial" w:hAnsi="Arial"/>
                <w:sz w:val="18"/>
                <w:szCs w:val="18"/>
              </w:rPr>
            </w:pPr>
            <w:r>
              <w:rPr>
                <w:rFonts w:ascii="Arial" w:hAnsi="Arial"/>
                <w:sz w:val="18"/>
                <w:szCs w:val="18"/>
              </w:rPr>
              <w:t>Štefánikova 2222</w:t>
            </w:r>
          </w:p>
        </w:tc>
        <w:tc>
          <w:tcPr>
            <w:tcW w:w="2031" w:type="dxa"/>
            <w:tcBorders>
              <w:top w:val="nil"/>
              <w:left w:val="nil"/>
              <w:bottom w:val="single" w:sz="4" w:space="0" w:color="auto"/>
              <w:right w:val="nil"/>
            </w:tcBorders>
            <w:shd w:val="clear" w:color="auto" w:fill="FFFFC0"/>
            <w:noWrap/>
            <w:vAlign w:val="bottom"/>
          </w:tcPr>
          <w:p w14:paraId="5CE4DACB" w14:textId="77777777" w:rsidR="009259C0" w:rsidRPr="009259C0" w:rsidRDefault="009259C0" w:rsidP="009259C0">
            <w:pPr>
              <w:rPr>
                <w:rFonts w:ascii="Arial" w:hAnsi="Arial" w:cs="Arial"/>
                <w:i/>
                <w:iCs/>
                <w:sz w:val="18"/>
                <w:szCs w:val="18"/>
              </w:rPr>
            </w:pPr>
            <w:r w:rsidRPr="009259C0">
              <w:rPr>
                <w:rFonts w:ascii="Arial" w:hAnsi="Arial" w:cs="Arial"/>
                <w:i/>
                <w:iCs/>
                <w:sz w:val="18"/>
                <w:szCs w:val="18"/>
              </w:rPr>
              <w:t>Králíková Věra</w:t>
            </w:r>
          </w:p>
        </w:tc>
        <w:tc>
          <w:tcPr>
            <w:tcW w:w="791" w:type="dxa"/>
            <w:tcBorders>
              <w:top w:val="nil"/>
              <w:left w:val="single" w:sz="8" w:space="0" w:color="auto"/>
              <w:bottom w:val="single" w:sz="4" w:space="0" w:color="auto"/>
              <w:right w:val="single" w:sz="4" w:space="0" w:color="auto"/>
            </w:tcBorders>
            <w:shd w:val="clear" w:color="auto" w:fill="FFFFFF"/>
            <w:noWrap/>
            <w:vAlign w:val="center"/>
          </w:tcPr>
          <w:p w14:paraId="52AA7CD4" w14:textId="77777777" w:rsidR="009259C0" w:rsidRDefault="009259C0" w:rsidP="00081818">
            <w:pPr>
              <w:jc w:val="center"/>
              <w:rPr>
                <w:rFonts w:ascii="Arial" w:hAnsi="Arial"/>
                <w:sz w:val="18"/>
                <w:szCs w:val="18"/>
              </w:rPr>
            </w:pPr>
            <w:r>
              <w:rPr>
                <w:rFonts w:ascii="Arial" w:hAnsi="Arial"/>
                <w:sz w:val="18"/>
                <w:szCs w:val="18"/>
              </w:rPr>
              <w:t>3</w:t>
            </w:r>
          </w:p>
        </w:tc>
        <w:tc>
          <w:tcPr>
            <w:tcW w:w="791" w:type="dxa"/>
            <w:tcBorders>
              <w:top w:val="nil"/>
              <w:left w:val="nil"/>
              <w:bottom w:val="single" w:sz="4" w:space="0" w:color="auto"/>
              <w:right w:val="single" w:sz="4" w:space="0" w:color="auto"/>
            </w:tcBorders>
            <w:shd w:val="clear" w:color="auto" w:fill="FFFFFF"/>
            <w:noWrap/>
            <w:vAlign w:val="center"/>
          </w:tcPr>
          <w:p w14:paraId="7183BE1C" w14:textId="77777777" w:rsidR="009259C0" w:rsidRDefault="009259C0" w:rsidP="00081818">
            <w:pPr>
              <w:jc w:val="center"/>
              <w:rPr>
                <w:rFonts w:ascii="Arial" w:hAnsi="Arial"/>
                <w:sz w:val="18"/>
                <w:szCs w:val="18"/>
              </w:rPr>
            </w:pPr>
            <w:r>
              <w:rPr>
                <w:rFonts w:ascii="Arial" w:hAnsi="Arial"/>
                <w:sz w:val="18"/>
                <w:szCs w:val="18"/>
              </w:rPr>
              <w:t>3</w:t>
            </w:r>
          </w:p>
        </w:tc>
        <w:tc>
          <w:tcPr>
            <w:tcW w:w="791" w:type="dxa"/>
            <w:tcBorders>
              <w:top w:val="nil"/>
              <w:left w:val="nil"/>
              <w:bottom w:val="single" w:sz="4" w:space="0" w:color="auto"/>
              <w:right w:val="single" w:sz="4" w:space="0" w:color="auto"/>
            </w:tcBorders>
            <w:shd w:val="clear" w:color="auto" w:fill="FFFFFF"/>
            <w:noWrap/>
            <w:vAlign w:val="center"/>
          </w:tcPr>
          <w:p w14:paraId="662123FE" w14:textId="77777777" w:rsidR="009259C0" w:rsidRDefault="009259C0" w:rsidP="00081818">
            <w:pPr>
              <w:jc w:val="center"/>
              <w:rPr>
                <w:rFonts w:ascii="Arial" w:hAnsi="Arial"/>
                <w:sz w:val="18"/>
                <w:szCs w:val="18"/>
              </w:rPr>
            </w:pPr>
            <w:r>
              <w:rPr>
                <w:rFonts w:ascii="Arial" w:hAnsi="Arial"/>
                <w:sz w:val="18"/>
                <w:szCs w:val="18"/>
              </w:rPr>
              <w:t>3</w:t>
            </w:r>
          </w:p>
        </w:tc>
        <w:tc>
          <w:tcPr>
            <w:tcW w:w="791" w:type="dxa"/>
            <w:tcBorders>
              <w:top w:val="nil"/>
              <w:left w:val="nil"/>
              <w:bottom w:val="single" w:sz="4" w:space="0" w:color="auto"/>
              <w:right w:val="single" w:sz="4" w:space="0" w:color="auto"/>
            </w:tcBorders>
            <w:shd w:val="clear" w:color="auto" w:fill="FFFFFF"/>
            <w:noWrap/>
            <w:vAlign w:val="center"/>
          </w:tcPr>
          <w:p w14:paraId="206EAFCD" w14:textId="77777777" w:rsidR="009259C0" w:rsidRDefault="009259C0" w:rsidP="00081818">
            <w:pPr>
              <w:jc w:val="center"/>
              <w:rPr>
                <w:rFonts w:ascii="Arial" w:hAnsi="Arial"/>
                <w:sz w:val="18"/>
                <w:szCs w:val="18"/>
              </w:rPr>
            </w:pPr>
            <w:r>
              <w:rPr>
                <w:rFonts w:ascii="Arial" w:hAnsi="Arial"/>
                <w:sz w:val="18"/>
                <w:szCs w:val="18"/>
              </w:rPr>
              <w:t>3</w:t>
            </w:r>
          </w:p>
        </w:tc>
        <w:tc>
          <w:tcPr>
            <w:tcW w:w="791" w:type="dxa"/>
            <w:tcBorders>
              <w:top w:val="nil"/>
              <w:left w:val="nil"/>
              <w:bottom w:val="single" w:sz="4" w:space="0" w:color="auto"/>
              <w:right w:val="single" w:sz="4" w:space="0" w:color="auto"/>
            </w:tcBorders>
            <w:shd w:val="clear" w:color="auto" w:fill="FFFFFF"/>
            <w:noWrap/>
            <w:vAlign w:val="center"/>
          </w:tcPr>
          <w:p w14:paraId="515B0DDC" w14:textId="77777777" w:rsidR="009259C0" w:rsidRDefault="009259C0" w:rsidP="00081818">
            <w:pPr>
              <w:jc w:val="center"/>
              <w:rPr>
                <w:rFonts w:ascii="Arial" w:hAnsi="Arial"/>
                <w:sz w:val="18"/>
                <w:szCs w:val="18"/>
              </w:rPr>
            </w:pPr>
            <w:r>
              <w:rPr>
                <w:rFonts w:ascii="Arial" w:hAnsi="Arial"/>
                <w:sz w:val="18"/>
                <w:szCs w:val="18"/>
              </w:rPr>
              <w:t>3</w:t>
            </w:r>
          </w:p>
        </w:tc>
        <w:tc>
          <w:tcPr>
            <w:tcW w:w="791" w:type="dxa"/>
            <w:tcBorders>
              <w:top w:val="nil"/>
              <w:left w:val="nil"/>
              <w:bottom w:val="single" w:sz="4" w:space="0" w:color="auto"/>
              <w:right w:val="single" w:sz="4" w:space="0" w:color="auto"/>
            </w:tcBorders>
            <w:shd w:val="clear" w:color="auto" w:fill="FFFFFF"/>
            <w:noWrap/>
            <w:vAlign w:val="center"/>
          </w:tcPr>
          <w:p w14:paraId="2D2F8837" w14:textId="77777777" w:rsidR="009259C0" w:rsidRDefault="009259C0" w:rsidP="00081818">
            <w:pPr>
              <w:jc w:val="center"/>
              <w:rPr>
                <w:rFonts w:ascii="Arial" w:hAnsi="Arial"/>
                <w:sz w:val="18"/>
                <w:szCs w:val="18"/>
              </w:rPr>
            </w:pPr>
            <w:r>
              <w:rPr>
                <w:rFonts w:ascii="Arial" w:hAnsi="Arial"/>
                <w:sz w:val="18"/>
                <w:szCs w:val="18"/>
              </w:rPr>
              <w:t>3</w:t>
            </w:r>
          </w:p>
        </w:tc>
        <w:tc>
          <w:tcPr>
            <w:tcW w:w="791" w:type="dxa"/>
            <w:tcBorders>
              <w:top w:val="nil"/>
              <w:left w:val="nil"/>
              <w:bottom w:val="single" w:sz="4" w:space="0" w:color="auto"/>
              <w:right w:val="single" w:sz="8" w:space="0" w:color="auto"/>
            </w:tcBorders>
            <w:shd w:val="clear" w:color="auto" w:fill="FFFFFF"/>
            <w:noWrap/>
            <w:vAlign w:val="bottom"/>
          </w:tcPr>
          <w:p w14:paraId="138970E9" w14:textId="77777777" w:rsidR="009259C0" w:rsidRPr="00A347BF" w:rsidRDefault="009259C0" w:rsidP="009259C0">
            <w:pPr>
              <w:jc w:val="center"/>
              <w:rPr>
                <w:rFonts w:ascii="Arial" w:hAnsi="Arial"/>
                <w:color w:val="FF0000"/>
                <w:sz w:val="18"/>
                <w:szCs w:val="18"/>
              </w:rPr>
            </w:pPr>
          </w:p>
        </w:tc>
      </w:tr>
      <w:tr w:rsidR="009259C0" w:rsidRPr="00A347BF" w14:paraId="15B1797E" w14:textId="77777777" w:rsidTr="00081818">
        <w:trPr>
          <w:trHeight w:val="264"/>
          <w:jc w:val="center"/>
        </w:trPr>
        <w:tc>
          <w:tcPr>
            <w:tcW w:w="1780" w:type="dxa"/>
            <w:tcBorders>
              <w:top w:val="nil"/>
              <w:left w:val="single" w:sz="8" w:space="0" w:color="auto"/>
              <w:bottom w:val="single" w:sz="4" w:space="0" w:color="auto"/>
              <w:right w:val="single" w:sz="4" w:space="0" w:color="auto"/>
            </w:tcBorders>
            <w:shd w:val="clear" w:color="auto" w:fill="FFFFC0"/>
            <w:noWrap/>
            <w:vAlign w:val="bottom"/>
          </w:tcPr>
          <w:p w14:paraId="6F19A283" w14:textId="77777777" w:rsidR="009259C0" w:rsidRDefault="009259C0" w:rsidP="009259C0">
            <w:pPr>
              <w:rPr>
                <w:rFonts w:ascii="Arial" w:hAnsi="Arial"/>
                <w:sz w:val="18"/>
                <w:szCs w:val="18"/>
              </w:rPr>
            </w:pPr>
            <w:r>
              <w:rPr>
                <w:rFonts w:ascii="Arial" w:hAnsi="Arial"/>
                <w:sz w:val="18"/>
                <w:szCs w:val="18"/>
              </w:rPr>
              <w:t>tř. T. Bati 1285</w:t>
            </w:r>
          </w:p>
        </w:tc>
        <w:tc>
          <w:tcPr>
            <w:tcW w:w="2031" w:type="dxa"/>
            <w:tcBorders>
              <w:top w:val="nil"/>
              <w:left w:val="nil"/>
              <w:bottom w:val="single" w:sz="4" w:space="0" w:color="auto"/>
              <w:right w:val="nil"/>
            </w:tcBorders>
            <w:shd w:val="clear" w:color="auto" w:fill="FFFFC0"/>
            <w:noWrap/>
            <w:vAlign w:val="bottom"/>
          </w:tcPr>
          <w:p w14:paraId="457C725A" w14:textId="77777777" w:rsidR="009259C0" w:rsidRPr="009259C0" w:rsidRDefault="009259C0" w:rsidP="009259C0">
            <w:pPr>
              <w:rPr>
                <w:rFonts w:ascii="Arial" w:hAnsi="Arial" w:cs="Arial"/>
                <w:i/>
                <w:iCs/>
                <w:sz w:val="18"/>
                <w:szCs w:val="18"/>
              </w:rPr>
            </w:pPr>
            <w:r w:rsidRPr="009259C0">
              <w:rPr>
                <w:rFonts w:ascii="Arial" w:hAnsi="Arial" w:cs="Arial"/>
                <w:i/>
                <w:iCs/>
                <w:sz w:val="18"/>
                <w:szCs w:val="18"/>
              </w:rPr>
              <w:t>Šindelková Radka</w:t>
            </w:r>
          </w:p>
        </w:tc>
        <w:tc>
          <w:tcPr>
            <w:tcW w:w="791" w:type="dxa"/>
            <w:tcBorders>
              <w:top w:val="nil"/>
              <w:left w:val="single" w:sz="8" w:space="0" w:color="auto"/>
              <w:bottom w:val="single" w:sz="4" w:space="0" w:color="auto"/>
              <w:right w:val="single" w:sz="4" w:space="0" w:color="auto"/>
            </w:tcBorders>
            <w:shd w:val="clear" w:color="auto" w:fill="FFFFFF"/>
            <w:noWrap/>
            <w:vAlign w:val="center"/>
          </w:tcPr>
          <w:p w14:paraId="523BBCCA" w14:textId="77777777" w:rsidR="009259C0" w:rsidRDefault="00F32738" w:rsidP="00081818">
            <w:pPr>
              <w:jc w:val="center"/>
              <w:rPr>
                <w:rFonts w:ascii="Arial" w:hAnsi="Arial"/>
                <w:sz w:val="18"/>
                <w:szCs w:val="18"/>
              </w:rPr>
            </w:pPr>
            <w:r>
              <w:rPr>
                <w:rFonts w:ascii="Arial" w:hAnsi="Arial"/>
                <w:sz w:val="18"/>
                <w:szCs w:val="18"/>
              </w:rPr>
              <w:t>3</w:t>
            </w:r>
          </w:p>
        </w:tc>
        <w:tc>
          <w:tcPr>
            <w:tcW w:w="791" w:type="dxa"/>
            <w:tcBorders>
              <w:top w:val="nil"/>
              <w:left w:val="nil"/>
              <w:bottom w:val="single" w:sz="4" w:space="0" w:color="auto"/>
              <w:right w:val="single" w:sz="4" w:space="0" w:color="auto"/>
            </w:tcBorders>
            <w:shd w:val="clear" w:color="auto" w:fill="FFFFFF"/>
            <w:noWrap/>
            <w:vAlign w:val="center"/>
          </w:tcPr>
          <w:p w14:paraId="58C65FE8" w14:textId="77777777" w:rsidR="009259C0" w:rsidRDefault="00F32738" w:rsidP="00081818">
            <w:pPr>
              <w:jc w:val="center"/>
              <w:rPr>
                <w:rFonts w:ascii="Arial" w:hAnsi="Arial"/>
                <w:sz w:val="18"/>
                <w:szCs w:val="18"/>
              </w:rPr>
            </w:pPr>
            <w:r>
              <w:rPr>
                <w:rFonts w:ascii="Arial" w:hAnsi="Arial"/>
                <w:sz w:val="18"/>
                <w:szCs w:val="18"/>
              </w:rPr>
              <w:t>3</w:t>
            </w:r>
          </w:p>
        </w:tc>
        <w:tc>
          <w:tcPr>
            <w:tcW w:w="791" w:type="dxa"/>
            <w:tcBorders>
              <w:top w:val="nil"/>
              <w:left w:val="nil"/>
              <w:bottom w:val="single" w:sz="4" w:space="0" w:color="auto"/>
              <w:right w:val="single" w:sz="4" w:space="0" w:color="auto"/>
            </w:tcBorders>
            <w:shd w:val="clear" w:color="auto" w:fill="FFFFFF"/>
            <w:noWrap/>
            <w:vAlign w:val="center"/>
          </w:tcPr>
          <w:p w14:paraId="4D5A2EE8" w14:textId="77777777" w:rsidR="009259C0" w:rsidRDefault="00F32738" w:rsidP="00081818">
            <w:pPr>
              <w:jc w:val="center"/>
              <w:rPr>
                <w:rFonts w:ascii="Arial" w:hAnsi="Arial"/>
                <w:sz w:val="18"/>
                <w:szCs w:val="18"/>
              </w:rPr>
            </w:pPr>
            <w:r>
              <w:rPr>
                <w:rFonts w:ascii="Arial" w:hAnsi="Arial"/>
                <w:sz w:val="18"/>
                <w:szCs w:val="18"/>
              </w:rPr>
              <w:t>3</w:t>
            </w:r>
          </w:p>
        </w:tc>
        <w:tc>
          <w:tcPr>
            <w:tcW w:w="791" w:type="dxa"/>
            <w:tcBorders>
              <w:top w:val="nil"/>
              <w:left w:val="nil"/>
              <w:bottom w:val="single" w:sz="4" w:space="0" w:color="auto"/>
              <w:right w:val="single" w:sz="4" w:space="0" w:color="auto"/>
            </w:tcBorders>
            <w:shd w:val="clear" w:color="auto" w:fill="FFFFFF"/>
            <w:noWrap/>
            <w:vAlign w:val="center"/>
          </w:tcPr>
          <w:p w14:paraId="17C65C24" w14:textId="77777777" w:rsidR="009259C0" w:rsidRDefault="00F32738" w:rsidP="00081818">
            <w:pPr>
              <w:jc w:val="center"/>
              <w:rPr>
                <w:rFonts w:ascii="Arial" w:hAnsi="Arial"/>
                <w:sz w:val="18"/>
                <w:szCs w:val="18"/>
              </w:rPr>
            </w:pPr>
            <w:r>
              <w:rPr>
                <w:rFonts w:ascii="Arial" w:hAnsi="Arial"/>
                <w:sz w:val="18"/>
                <w:szCs w:val="18"/>
              </w:rPr>
              <w:t>3</w:t>
            </w:r>
          </w:p>
        </w:tc>
        <w:tc>
          <w:tcPr>
            <w:tcW w:w="791" w:type="dxa"/>
            <w:tcBorders>
              <w:top w:val="nil"/>
              <w:left w:val="nil"/>
              <w:bottom w:val="single" w:sz="4" w:space="0" w:color="auto"/>
              <w:right w:val="single" w:sz="4" w:space="0" w:color="auto"/>
            </w:tcBorders>
            <w:shd w:val="clear" w:color="auto" w:fill="FFFFFF"/>
            <w:noWrap/>
            <w:vAlign w:val="center"/>
          </w:tcPr>
          <w:p w14:paraId="2FC98D19" w14:textId="77777777" w:rsidR="009259C0" w:rsidRDefault="00F32738" w:rsidP="00081818">
            <w:pPr>
              <w:jc w:val="center"/>
              <w:rPr>
                <w:rFonts w:ascii="Arial" w:hAnsi="Arial"/>
                <w:sz w:val="18"/>
                <w:szCs w:val="18"/>
              </w:rPr>
            </w:pPr>
            <w:r>
              <w:rPr>
                <w:rFonts w:ascii="Arial" w:hAnsi="Arial"/>
                <w:sz w:val="18"/>
                <w:szCs w:val="18"/>
              </w:rPr>
              <w:t>3</w:t>
            </w:r>
          </w:p>
        </w:tc>
        <w:tc>
          <w:tcPr>
            <w:tcW w:w="791" w:type="dxa"/>
            <w:tcBorders>
              <w:top w:val="nil"/>
              <w:left w:val="nil"/>
              <w:bottom w:val="single" w:sz="4" w:space="0" w:color="auto"/>
              <w:right w:val="single" w:sz="4" w:space="0" w:color="auto"/>
            </w:tcBorders>
            <w:shd w:val="clear" w:color="auto" w:fill="FFFFFF"/>
            <w:noWrap/>
            <w:vAlign w:val="center"/>
          </w:tcPr>
          <w:p w14:paraId="6236BE83" w14:textId="77777777" w:rsidR="009259C0" w:rsidRDefault="00F32738" w:rsidP="00081818">
            <w:pPr>
              <w:jc w:val="center"/>
              <w:rPr>
                <w:rFonts w:ascii="Arial" w:hAnsi="Arial"/>
                <w:sz w:val="18"/>
                <w:szCs w:val="18"/>
              </w:rPr>
            </w:pPr>
            <w:r>
              <w:rPr>
                <w:rFonts w:ascii="Arial" w:hAnsi="Arial"/>
                <w:sz w:val="18"/>
                <w:szCs w:val="18"/>
              </w:rPr>
              <w:t>3</w:t>
            </w:r>
          </w:p>
        </w:tc>
        <w:tc>
          <w:tcPr>
            <w:tcW w:w="791" w:type="dxa"/>
            <w:tcBorders>
              <w:top w:val="nil"/>
              <w:left w:val="nil"/>
              <w:bottom w:val="single" w:sz="4" w:space="0" w:color="auto"/>
              <w:right w:val="single" w:sz="8" w:space="0" w:color="auto"/>
            </w:tcBorders>
            <w:shd w:val="clear" w:color="auto" w:fill="FFFFFF"/>
            <w:noWrap/>
            <w:vAlign w:val="bottom"/>
          </w:tcPr>
          <w:p w14:paraId="69379DE6" w14:textId="77777777" w:rsidR="009259C0" w:rsidRPr="00A347BF" w:rsidRDefault="009259C0" w:rsidP="009259C0">
            <w:pPr>
              <w:jc w:val="center"/>
              <w:rPr>
                <w:rFonts w:ascii="Arial" w:hAnsi="Arial"/>
                <w:color w:val="FF0000"/>
                <w:sz w:val="18"/>
                <w:szCs w:val="18"/>
              </w:rPr>
            </w:pPr>
          </w:p>
        </w:tc>
      </w:tr>
      <w:tr w:rsidR="009259C0" w:rsidRPr="00A347BF" w14:paraId="017C26D7" w14:textId="77777777" w:rsidTr="00081818">
        <w:trPr>
          <w:trHeight w:val="264"/>
          <w:jc w:val="center"/>
        </w:trPr>
        <w:tc>
          <w:tcPr>
            <w:tcW w:w="1780" w:type="dxa"/>
            <w:tcBorders>
              <w:top w:val="nil"/>
              <w:left w:val="single" w:sz="8" w:space="0" w:color="auto"/>
              <w:bottom w:val="single" w:sz="4" w:space="0" w:color="auto"/>
              <w:right w:val="single" w:sz="4" w:space="0" w:color="auto"/>
            </w:tcBorders>
            <w:shd w:val="clear" w:color="auto" w:fill="FFFFC0"/>
            <w:noWrap/>
            <w:vAlign w:val="bottom"/>
          </w:tcPr>
          <w:p w14:paraId="548E90B1" w14:textId="77777777" w:rsidR="009259C0" w:rsidRDefault="009259C0" w:rsidP="009259C0">
            <w:pPr>
              <w:rPr>
                <w:rFonts w:ascii="Arial" w:hAnsi="Arial"/>
                <w:sz w:val="18"/>
                <w:szCs w:val="18"/>
              </w:rPr>
            </w:pPr>
            <w:r>
              <w:rPr>
                <w:rFonts w:ascii="Arial" w:hAnsi="Arial"/>
                <w:sz w:val="18"/>
                <w:szCs w:val="18"/>
              </w:rPr>
              <w:t>Prostřední 3448</w:t>
            </w:r>
          </w:p>
        </w:tc>
        <w:tc>
          <w:tcPr>
            <w:tcW w:w="2031" w:type="dxa"/>
            <w:tcBorders>
              <w:top w:val="nil"/>
              <w:left w:val="nil"/>
              <w:bottom w:val="single" w:sz="4" w:space="0" w:color="auto"/>
              <w:right w:val="nil"/>
            </w:tcBorders>
            <w:shd w:val="clear" w:color="auto" w:fill="FFFFC0"/>
            <w:noWrap/>
            <w:vAlign w:val="bottom"/>
          </w:tcPr>
          <w:p w14:paraId="7C51BFCC" w14:textId="77777777" w:rsidR="009259C0" w:rsidRPr="009259C0" w:rsidRDefault="009259C0" w:rsidP="009259C0">
            <w:pPr>
              <w:rPr>
                <w:rFonts w:ascii="Arial" w:hAnsi="Arial" w:cs="Arial"/>
                <w:i/>
                <w:iCs/>
                <w:sz w:val="18"/>
                <w:szCs w:val="18"/>
              </w:rPr>
            </w:pPr>
            <w:r w:rsidRPr="009259C0">
              <w:rPr>
                <w:rFonts w:ascii="Arial" w:hAnsi="Arial" w:cs="Arial"/>
                <w:i/>
                <w:iCs/>
                <w:sz w:val="18"/>
                <w:szCs w:val="18"/>
              </w:rPr>
              <w:t>Šindelková Radka</w:t>
            </w:r>
          </w:p>
        </w:tc>
        <w:tc>
          <w:tcPr>
            <w:tcW w:w="791" w:type="dxa"/>
            <w:tcBorders>
              <w:top w:val="nil"/>
              <w:left w:val="single" w:sz="8" w:space="0" w:color="auto"/>
              <w:bottom w:val="single" w:sz="4" w:space="0" w:color="auto"/>
              <w:right w:val="single" w:sz="4" w:space="0" w:color="auto"/>
            </w:tcBorders>
            <w:shd w:val="clear" w:color="auto" w:fill="FFFFFF"/>
            <w:noWrap/>
            <w:vAlign w:val="center"/>
          </w:tcPr>
          <w:p w14:paraId="6737EBB8" w14:textId="77777777" w:rsidR="009259C0" w:rsidRDefault="00F32738" w:rsidP="00081818">
            <w:pPr>
              <w:jc w:val="center"/>
              <w:rPr>
                <w:rFonts w:ascii="Arial" w:hAnsi="Arial"/>
                <w:sz w:val="18"/>
                <w:szCs w:val="18"/>
              </w:rPr>
            </w:pPr>
            <w:r>
              <w:rPr>
                <w:rFonts w:ascii="Arial" w:hAnsi="Arial"/>
                <w:sz w:val="18"/>
                <w:szCs w:val="18"/>
              </w:rPr>
              <w:t>2</w:t>
            </w:r>
          </w:p>
        </w:tc>
        <w:tc>
          <w:tcPr>
            <w:tcW w:w="791" w:type="dxa"/>
            <w:tcBorders>
              <w:top w:val="nil"/>
              <w:left w:val="nil"/>
              <w:bottom w:val="single" w:sz="4" w:space="0" w:color="auto"/>
              <w:right w:val="single" w:sz="4" w:space="0" w:color="auto"/>
            </w:tcBorders>
            <w:shd w:val="clear" w:color="auto" w:fill="FFFFFF"/>
            <w:noWrap/>
            <w:vAlign w:val="center"/>
          </w:tcPr>
          <w:p w14:paraId="675AE05C" w14:textId="77777777" w:rsidR="009259C0" w:rsidRDefault="00F32738" w:rsidP="00081818">
            <w:pPr>
              <w:jc w:val="center"/>
              <w:rPr>
                <w:rFonts w:ascii="Arial" w:hAnsi="Arial"/>
                <w:sz w:val="18"/>
                <w:szCs w:val="18"/>
              </w:rPr>
            </w:pPr>
            <w:r>
              <w:rPr>
                <w:rFonts w:ascii="Arial" w:hAnsi="Arial"/>
                <w:sz w:val="18"/>
                <w:szCs w:val="18"/>
              </w:rPr>
              <w:t>2</w:t>
            </w:r>
          </w:p>
        </w:tc>
        <w:tc>
          <w:tcPr>
            <w:tcW w:w="791" w:type="dxa"/>
            <w:tcBorders>
              <w:top w:val="nil"/>
              <w:left w:val="nil"/>
              <w:bottom w:val="single" w:sz="4" w:space="0" w:color="auto"/>
              <w:right w:val="single" w:sz="4" w:space="0" w:color="auto"/>
            </w:tcBorders>
            <w:shd w:val="clear" w:color="auto" w:fill="FFFFFF"/>
            <w:noWrap/>
            <w:vAlign w:val="center"/>
          </w:tcPr>
          <w:p w14:paraId="245E268E" w14:textId="77777777" w:rsidR="009259C0" w:rsidRDefault="00F32738" w:rsidP="00081818">
            <w:pPr>
              <w:jc w:val="center"/>
              <w:rPr>
                <w:rFonts w:ascii="Arial" w:hAnsi="Arial"/>
                <w:sz w:val="18"/>
                <w:szCs w:val="18"/>
              </w:rPr>
            </w:pPr>
            <w:r>
              <w:rPr>
                <w:rFonts w:ascii="Arial" w:hAnsi="Arial"/>
                <w:sz w:val="18"/>
                <w:szCs w:val="18"/>
              </w:rPr>
              <w:t>2</w:t>
            </w:r>
          </w:p>
        </w:tc>
        <w:tc>
          <w:tcPr>
            <w:tcW w:w="791" w:type="dxa"/>
            <w:tcBorders>
              <w:top w:val="nil"/>
              <w:left w:val="nil"/>
              <w:bottom w:val="single" w:sz="4" w:space="0" w:color="auto"/>
              <w:right w:val="single" w:sz="4" w:space="0" w:color="auto"/>
            </w:tcBorders>
            <w:shd w:val="clear" w:color="auto" w:fill="FFFFFF"/>
            <w:noWrap/>
            <w:vAlign w:val="center"/>
          </w:tcPr>
          <w:p w14:paraId="4AF9D619" w14:textId="77777777" w:rsidR="009259C0" w:rsidRDefault="00F32738" w:rsidP="00081818">
            <w:pPr>
              <w:jc w:val="center"/>
              <w:rPr>
                <w:rFonts w:ascii="Arial" w:hAnsi="Arial"/>
                <w:sz w:val="18"/>
                <w:szCs w:val="18"/>
              </w:rPr>
            </w:pPr>
            <w:r>
              <w:rPr>
                <w:rFonts w:ascii="Arial" w:hAnsi="Arial"/>
                <w:sz w:val="18"/>
                <w:szCs w:val="18"/>
              </w:rPr>
              <w:t>2</w:t>
            </w:r>
          </w:p>
        </w:tc>
        <w:tc>
          <w:tcPr>
            <w:tcW w:w="791" w:type="dxa"/>
            <w:tcBorders>
              <w:top w:val="nil"/>
              <w:left w:val="nil"/>
              <w:bottom w:val="single" w:sz="4" w:space="0" w:color="auto"/>
              <w:right w:val="single" w:sz="4" w:space="0" w:color="auto"/>
            </w:tcBorders>
            <w:shd w:val="clear" w:color="auto" w:fill="FFFFFF"/>
            <w:noWrap/>
            <w:vAlign w:val="center"/>
          </w:tcPr>
          <w:p w14:paraId="6D9765FB" w14:textId="77777777" w:rsidR="009259C0" w:rsidRDefault="00F32738" w:rsidP="00081818">
            <w:pPr>
              <w:jc w:val="center"/>
              <w:rPr>
                <w:rFonts w:ascii="Arial" w:hAnsi="Arial"/>
                <w:sz w:val="18"/>
                <w:szCs w:val="18"/>
              </w:rPr>
            </w:pPr>
            <w:r>
              <w:rPr>
                <w:rFonts w:ascii="Arial" w:hAnsi="Arial"/>
                <w:sz w:val="18"/>
                <w:szCs w:val="18"/>
              </w:rPr>
              <w:t>2</w:t>
            </w:r>
          </w:p>
        </w:tc>
        <w:tc>
          <w:tcPr>
            <w:tcW w:w="791" w:type="dxa"/>
            <w:tcBorders>
              <w:top w:val="nil"/>
              <w:left w:val="nil"/>
              <w:bottom w:val="single" w:sz="4" w:space="0" w:color="auto"/>
              <w:right w:val="single" w:sz="4" w:space="0" w:color="auto"/>
            </w:tcBorders>
            <w:shd w:val="clear" w:color="auto" w:fill="FFFFFF"/>
            <w:noWrap/>
            <w:vAlign w:val="center"/>
          </w:tcPr>
          <w:p w14:paraId="64303369" w14:textId="77777777" w:rsidR="009259C0" w:rsidRDefault="00F32738" w:rsidP="00081818">
            <w:pPr>
              <w:jc w:val="center"/>
              <w:rPr>
                <w:rFonts w:ascii="Arial" w:hAnsi="Arial"/>
                <w:sz w:val="18"/>
                <w:szCs w:val="18"/>
              </w:rPr>
            </w:pPr>
            <w:r>
              <w:rPr>
                <w:rFonts w:ascii="Arial" w:hAnsi="Arial"/>
                <w:sz w:val="18"/>
                <w:szCs w:val="18"/>
              </w:rPr>
              <w:t>2</w:t>
            </w:r>
          </w:p>
        </w:tc>
        <w:tc>
          <w:tcPr>
            <w:tcW w:w="791" w:type="dxa"/>
            <w:tcBorders>
              <w:top w:val="nil"/>
              <w:left w:val="nil"/>
              <w:bottom w:val="single" w:sz="4" w:space="0" w:color="auto"/>
              <w:right w:val="single" w:sz="8" w:space="0" w:color="auto"/>
            </w:tcBorders>
            <w:shd w:val="clear" w:color="auto" w:fill="FFFFFF"/>
            <w:noWrap/>
            <w:vAlign w:val="bottom"/>
          </w:tcPr>
          <w:p w14:paraId="28312C45" w14:textId="77777777" w:rsidR="009259C0" w:rsidRPr="00A347BF" w:rsidRDefault="009259C0" w:rsidP="009259C0">
            <w:pPr>
              <w:jc w:val="center"/>
              <w:rPr>
                <w:rFonts w:ascii="Arial" w:hAnsi="Arial"/>
                <w:color w:val="FF0000"/>
                <w:sz w:val="18"/>
                <w:szCs w:val="18"/>
              </w:rPr>
            </w:pPr>
          </w:p>
        </w:tc>
      </w:tr>
      <w:tr w:rsidR="009259C0" w:rsidRPr="00A347BF" w14:paraId="71235444" w14:textId="77777777" w:rsidTr="00081818">
        <w:trPr>
          <w:trHeight w:val="264"/>
          <w:jc w:val="center"/>
        </w:trPr>
        <w:tc>
          <w:tcPr>
            <w:tcW w:w="1780" w:type="dxa"/>
            <w:tcBorders>
              <w:top w:val="nil"/>
              <w:left w:val="single" w:sz="8" w:space="0" w:color="auto"/>
              <w:bottom w:val="single" w:sz="4" w:space="0" w:color="auto"/>
              <w:right w:val="single" w:sz="4" w:space="0" w:color="auto"/>
            </w:tcBorders>
            <w:shd w:val="clear" w:color="auto" w:fill="FFFFC0"/>
            <w:noWrap/>
            <w:vAlign w:val="bottom"/>
          </w:tcPr>
          <w:p w14:paraId="12EABC6E" w14:textId="77777777" w:rsidR="009259C0" w:rsidRDefault="009259C0" w:rsidP="009259C0">
            <w:pPr>
              <w:rPr>
                <w:rFonts w:ascii="Arial" w:hAnsi="Arial"/>
                <w:sz w:val="18"/>
                <w:szCs w:val="18"/>
              </w:rPr>
            </w:pPr>
            <w:r>
              <w:rPr>
                <w:rFonts w:ascii="Arial" w:hAnsi="Arial"/>
                <w:sz w:val="18"/>
                <w:szCs w:val="18"/>
              </w:rPr>
              <w:t>Sokolská 3961</w:t>
            </w:r>
          </w:p>
        </w:tc>
        <w:tc>
          <w:tcPr>
            <w:tcW w:w="2031" w:type="dxa"/>
            <w:tcBorders>
              <w:top w:val="nil"/>
              <w:left w:val="nil"/>
              <w:bottom w:val="single" w:sz="4" w:space="0" w:color="auto"/>
              <w:right w:val="nil"/>
            </w:tcBorders>
            <w:shd w:val="clear" w:color="auto" w:fill="FFFFC0"/>
            <w:noWrap/>
            <w:vAlign w:val="bottom"/>
          </w:tcPr>
          <w:p w14:paraId="524B95E3" w14:textId="77777777" w:rsidR="009259C0" w:rsidRPr="009259C0" w:rsidRDefault="009259C0" w:rsidP="009259C0">
            <w:pPr>
              <w:rPr>
                <w:rFonts w:ascii="Arial" w:hAnsi="Arial" w:cs="Arial"/>
                <w:i/>
                <w:iCs/>
                <w:sz w:val="18"/>
                <w:szCs w:val="18"/>
              </w:rPr>
            </w:pPr>
            <w:r w:rsidRPr="009259C0">
              <w:rPr>
                <w:rFonts w:ascii="Arial" w:hAnsi="Arial" w:cs="Arial"/>
                <w:i/>
                <w:iCs/>
                <w:sz w:val="18"/>
                <w:szCs w:val="18"/>
              </w:rPr>
              <w:t>Mgr. Popesková Lívia</w:t>
            </w:r>
          </w:p>
        </w:tc>
        <w:tc>
          <w:tcPr>
            <w:tcW w:w="791" w:type="dxa"/>
            <w:tcBorders>
              <w:top w:val="nil"/>
              <w:left w:val="single" w:sz="8" w:space="0" w:color="auto"/>
              <w:bottom w:val="single" w:sz="4" w:space="0" w:color="auto"/>
              <w:right w:val="single" w:sz="4" w:space="0" w:color="auto"/>
            </w:tcBorders>
            <w:shd w:val="clear" w:color="auto" w:fill="FFFFFF"/>
            <w:noWrap/>
            <w:vAlign w:val="center"/>
          </w:tcPr>
          <w:p w14:paraId="38C20736" w14:textId="77777777" w:rsidR="009259C0" w:rsidRDefault="00B9704C" w:rsidP="00081818">
            <w:pPr>
              <w:jc w:val="center"/>
              <w:rPr>
                <w:rFonts w:ascii="Arial" w:hAnsi="Arial"/>
                <w:sz w:val="18"/>
                <w:szCs w:val="18"/>
              </w:rPr>
            </w:pPr>
            <w:r>
              <w:rPr>
                <w:rFonts w:ascii="Arial" w:hAnsi="Arial"/>
                <w:sz w:val="18"/>
                <w:szCs w:val="18"/>
              </w:rPr>
              <w:t>4</w:t>
            </w:r>
          </w:p>
        </w:tc>
        <w:tc>
          <w:tcPr>
            <w:tcW w:w="791" w:type="dxa"/>
            <w:tcBorders>
              <w:top w:val="nil"/>
              <w:left w:val="nil"/>
              <w:bottom w:val="single" w:sz="4" w:space="0" w:color="auto"/>
              <w:right w:val="single" w:sz="4" w:space="0" w:color="auto"/>
            </w:tcBorders>
            <w:shd w:val="clear" w:color="auto" w:fill="FFFFFF"/>
            <w:noWrap/>
            <w:vAlign w:val="center"/>
          </w:tcPr>
          <w:p w14:paraId="069B6768" w14:textId="77777777" w:rsidR="009259C0" w:rsidRDefault="009259C0" w:rsidP="00081818">
            <w:pPr>
              <w:jc w:val="center"/>
              <w:rPr>
                <w:rFonts w:ascii="Arial" w:hAnsi="Arial"/>
                <w:sz w:val="18"/>
                <w:szCs w:val="18"/>
              </w:rPr>
            </w:pPr>
            <w:r>
              <w:rPr>
                <w:rFonts w:ascii="Arial" w:hAnsi="Arial"/>
                <w:sz w:val="18"/>
                <w:szCs w:val="18"/>
              </w:rPr>
              <w:t>4</w:t>
            </w:r>
          </w:p>
        </w:tc>
        <w:tc>
          <w:tcPr>
            <w:tcW w:w="791" w:type="dxa"/>
            <w:tcBorders>
              <w:top w:val="nil"/>
              <w:left w:val="nil"/>
              <w:bottom w:val="single" w:sz="4" w:space="0" w:color="auto"/>
              <w:right w:val="single" w:sz="4" w:space="0" w:color="auto"/>
            </w:tcBorders>
            <w:shd w:val="clear" w:color="auto" w:fill="FFFFFF"/>
            <w:noWrap/>
            <w:vAlign w:val="center"/>
          </w:tcPr>
          <w:p w14:paraId="12DAAA85" w14:textId="77777777" w:rsidR="009259C0" w:rsidRDefault="009259C0" w:rsidP="00081818">
            <w:pPr>
              <w:jc w:val="center"/>
              <w:rPr>
                <w:rFonts w:ascii="Arial" w:hAnsi="Arial"/>
                <w:sz w:val="18"/>
                <w:szCs w:val="18"/>
              </w:rPr>
            </w:pPr>
            <w:r>
              <w:rPr>
                <w:rFonts w:ascii="Arial" w:hAnsi="Arial"/>
                <w:sz w:val="18"/>
                <w:szCs w:val="18"/>
              </w:rPr>
              <w:t>4</w:t>
            </w:r>
          </w:p>
        </w:tc>
        <w:tc>
          <w:tcPr>
            <w:tcW w:w="791" w:type="dxa"/>
            <w:tcBorders>
              <w:top w:val="nil"/>
              <w:left w:val="nil"/>
              <w:bottom w:val="single" w:sz="4" w:space="0" w:color="auto"/>
              <w:right w:val="single" w:sz="4" w:space="0" w:color="auto"/>
            </w:tcBorders>
            <w:shd w:val="clear" w:color="auto" w:fill="FFFFFF"/>
            <w:noWrap/>
            <w:vAlign w:val="center"/>
          </w:tcPr>
          <w:p w14:paraId="69CC6A75" w14:textId="77777777" w:rsidR="009259C0" w:rsidRDefault="009259C0" w:rsidP="00081818">
            <w:pPr>
              <w:jc w:val="center"/>
              <w:rPr>
                <w:rFonts w:ascii="Arial" w:hAnsi="Arial"/>
                <w:sz w:val="18"/>
                <w:szCs w:val="18"/>
              </w:rPr>
            </w:pPr>
            <w:r>
              <w:rPr>
                <w:rFonts w:ascii="Arial" w:hAnsi="Arial"/>
                <w:sz w:val="18"/>
                <w:szCs w:val="18"/>
              </w:rPr>
              <w:t>4</w:t>
            </w:r>
          </w:p>
        </w:tc>
        <w:tc>
          <w:tcPr>
            <w:tcW w:w="791" w:type="dxa"/>
            <w:tcBorders>
              <w:top w:val="nil"/>
              <w:left w:val="nil"/>
              <w:bottom w:val="single" w:sz="4" w:space="0" w:color="auto"/>
              <w:right w:val="single" w:sz="4" w:space="0" w:color="auto"/>
            </w:tcBorders>
            <w:shd w:val="clear" w:color="auto" w:fill="FFFFFF"/>
            <w:noWrap/>
            <w:vAlign w:val="center"/>
          </w:tcPr>
          <w:p w14:paraId="621D08E8" w14:textId="77777777" w:rsidR="009259C0" w:rsidRDefault="009259C0" w:rsidP="00081818">
            <w:pPr>
              <w:jc w:val="center"/>
              <w:rPr>
                <w:rFonts w:ascii="Arial" w:hAnsi="Arial"/>
                <w:sz w:val="18"/>
                <w:szCs w:val="18"/>
              </w:rPr>
            </w:pPr>
            <w:r>
              <w:rPr>
                <w:rFonts w:ascii="Arial" w:hAnsi="Arial"/>
                <w:sz w:val="18"/>
                <w:szCs w:val="18"/>
              </w:rPr>
              <w:t>4</w:t>
            </w:r>
          </w:p>
        </w:tc>
        <w:tc>
          <w:tcPr>
            <w:tcW w:w="791" w:type="dxa"/>
            <w:tcBorders>
              <w:top w:val="nil"/>
              <w:left w:val="nil"/>
              <w:bottom w:val="single" w:sz="4" w:space="0" w:color="auto"/>
              <w:right w:val="single" w:sz="4" w:space="0" w:color="auto"/>
            </w:tcBorders>
            <w:shd w:val="clear" w:color="auto" w:fill="FFFFFF"/>
            <w:noWrap/>
            <w:vAlign w:val="center"/>
          </w:tcPr>
          <w:p w14:paraId="0EEB9688" w14:textId="77777777" w:rsidR="009259C0" w:rsidRDefault="009259C0" w:rsidP="00081818">
            <w:pPr>
              <w:jc w:val="center"/>
              <w:rPr>
                <w:rFonts w:ascii="Arial" w:hAnsi="Arial"/>
                <w:sz w:val="18"/>
                <w:szCs w:val="18"/>
              </w:rPr>
            </w:pPr>
            <w:r>
              <w:rPr>
                <w:rFonts w:ascii="Arial" w:hAnsi="Arial"/>
                <w:sz w:val="18"/>
                <w:szCs w:val="18"/>
              </w:rPr>
              <w:t>4</w:t>
            </w:r>
          </w:p>
        </w:tc>
        <w:tc>
          <w:tcPr>
            <w:tcW w:w="791" w:type="dxa"/>
            <w:tcBorders>
              <w:top w:val="nil"/>
              <w:left w:val="nil"/>
              <w:bottom w:val="single" w:sz="4" w:space="0" w:color="auto"/>
              <w:right w:val="single" w:sz="8" w:space="0" w:color="auto"/>
            </w:tcBorders>
            <w:shd w:val="clear" w:color="auto" w:fill="FFFFFF"/>
            <w:noWrap/>
            <w:vAlign w:val="bottom"/>
          </w:tcPr>
          <w:p w14:paraId="7EFAA89C" w14:textId="77777777" w:rsidR="009259C0" w:rsidRPr="00A347BF" w:rsidRDefault="009259C0" w:rsidP="009259C0">
            <w:pPr>
              <w:jc w:val="center"/>
              <w:rPr>
                <w:rFonts w:ascii="Arial" w:hAnsi="Arial"/>
                <w:color w:val="FF0000"/>
                <w:sz w:val="18"/>
                <w:szCs w:val="18"/>
              </w:rPr>
            </w:pPr>
          </w:p>
        </w:tc>
      </w:tr>
      <w:tr w:rsidR="009259C0" w:rsidRPr="00A347BF" w14:paraId="0B5AF51B" w14:textId="77777777" w:rsidTr="00081818">
        <w:trPr>
          <w:trHeight w:val="264"/>
          <w:jc w:val="center"/>
        </w:trPr>
        <w:tc>
          <w:tcPr>
            <w:tcW w:w="1780" w:type="dxa"/>
            <w:tcBorders>
              <w:top w:val="nil"/>
              <w:left w:val="single" w:sz="8" w:space="0" w:color="auto"/>
              <w:bottom w:val="single" w:sz="4" w:space="0" w:color="auto"/>
              <w:right w:val="single" w:sz="4" w:space="0" w:color="auto"/>
            </w:tcBorders>
            <w:shd w:val="clear" w:color="auto" w:fill="FFFFC0"/>
            <w:noWrap/>
            <w:vAlign w:val="bottom"/>
          </w:tcPr>
          <w:p w14:paraId="7364AE9C" w14:textId="77777777" w:rsidR="009259C0" w:rsidRDefault="009259C0" w:rsidP="009259C0">
            <w:pPr>
              <w:rPr>
                <w:rFonts w:ascii="Arial" w:hAnsi="Arial"/>
                <w:sz w:val="18"/>
                <w:szCs w:val="18"/>
              </w:rPr>
            </w:pPr>
            <w:r>
              <w:rPr>
                <w:rFonts w:ascii="Arial" w:hAnsi="Arial"/>
                <w:sz w:val="18"/>
                <w:szCs w:val="18"/>
              </w:rPr>
              <w:t>Na Vyhlídce 1016</w:t>
            </w:r>
          </w:p>
        </w:tc>
        <w:tc>
          <w:tcPr>
            <w:tcW w:w="2031" w:type="dxa"/>
            <w:tcBorders>
              <w:top w:val="nil"/>
              <w:left w:val="nil"/>
              <w:bottom w:val="single" w:sz="4" w:space="0" w:color="auto"/>
              <w:right w:val="nil"/>
            </w:tcBorders>
            <w:shd w:val="clear" w:color="auto" w:fill="FFFFC0"/>
            <w:noWrap/>
            <w:vAlign w:val="bottom"/>
          </w:tcPr>
          <w:p w14:paraId="788B84E3" w14:textId="77777777" w:rsidR="009259C0" w:rsidRPr="009259C0" w:rsidRDefault="009259C0" w:rsidP="009259C0">
            <w:pPr>
              <w:jc w:val="left"/>
              <w:rPr>
                <w:rFonts w:ascii="Arial" w:hAnsi="Arial" w:cs="Arial"/>
                <w:i/>
                <w:iCs/>
                <w:sz w:val="18"/>
                <w:szCs w:val="18"/>
              </w:rPr>
            </w:pPr>
            <w:r w:rsidRPr="009259C0">
              <w:rPr>
                <w:rFonts w:ascii="Arial" w:hAnsi="Arial" w:cs="Arial"/>
                <w:i/>
                <w:iCs/>
                <w:sz w:val="18"/>
                <w:szCs w:val="18"/>
              </w:rPr>
              <w:t>Mgr. et Bc. Kladníčková Dudová Lucie</w:t>
            </w:r>
          </w:p>
        </w:tc>
        <w:tc>
          <w:tcPr>
            <w:tcW w:w="791" w:type="dxa"/>
            <w:tcBorders>
              <w:top w:val="nil"/>
              <w:left w:val="single" w:sz="8" w:space="0" w:color="auto"/>
              <w:bottom w:val="single" w:sz="4" w:space="0" w:color="auto"/>
              <w:right w:val="single" w:sz="4" w:space="0" w:color="auto"/>
            </w:tcBorders>
            <w:shd w:val="clear" w:color="auto" w:fill="FFFFFF"/>
            <w:noWrap/>
            <w:vAlign w:val="center"/>
          </w:tcPr>
          <w:p w14:paraId="1B76002A" w14:textId="77777777" w:rsidR="009259C0" w:rsidRDefault="008B7FA3" w:rsidP="00081818">
            <w:pPr>
              <w:jc w:val="center"/>
              <w:rPr>
                <w:rFonts w:ascii="Arial" w:hAnsi="Arial"/>
                <w:sz w:val="18"/>
                <w:szCs w:val="18"/>
              </w:rPr>
            </w:pPr>
            <w:r>
              <w:rPr>
                <w:rFonts w:ascii="Arial" w:hAnsi="Arial"/>
                <w:sz w:val="18"/>
                <w:szCs w:val="18"/>
              </w:rPr>
              <w:t>2</w:t>
            </w:r>
          </w:p>
        </w:tc>
        <w:tc>
          <w:tcPr>
            <w:tcW w:w="791" w:type="dxa"/>
            <w:tcBorders>
              <w:top w:val="nil"/>
              <w:left w:val="nil"/>
              <w:bottom w:val="single" w:sz="4" w:space="0" w:color="auto"/>
              <w:right w:val="single" w:sz="4" w:space="0" w:color="auto"/>
            </w:tcBorders>
            <w:shd w:val="clear" w:color="auto" w:fill="FFFFFF"/>
            <w:noWrap/>
            <w:vAlign w:val="center"/>
          </w:tcPr>
          <w:p w14:paraId="18F0FCF0" w14:textId="77777777" w:rsidR="009259C0" w:rsidRDefault="008B7FA3" w:rsidP="00081818">
            <w:pPr>
              <w:jc w:val="center"/>
              <w:rPr>
                <w:rFonts w:ascii="Arial" w:hAnsi="Arial"/>
                <w:sz w:val="18"/>
                <w:szCs w:val="18"/>
              </w:rPr>
            </w:pPr>
            <w:r>
              <w:rPr>
                <w:rFonts w:ascii="Arial" w:hAnsi="Arial"/>
                <w:sz w:val="18"/>
                <w:szCs w:val="18"/>
              </w:rPr>
              <w:t>2</w:t>
            </w:r>
          </w:p>
        </w:tc>
        <w:tc>
          <w:tcPr>
            <w:tcW w:w="791" w:type="dxa"/>
            <w:tcBorders>
              <w:top w:val="nil"/>
              <w:left w:val="nil"/>
              <w:bottom w:val="single" w:sz="4" w:space="0" w:color="auto"/>
              <w:right w:val="single" w:sz="4" w:space="0" w:color="auto"/>
            </w:tcBorders>
            <w:shd w:val="clear" w:color="auto" w:fill="FFFFFF"/>
            <w:noWrap/>
            <w:vAlign w:val="center"/>
          </w:tcPr>
          <w:p w14:paraId="70244712" w14:textId="77777777" w:rsidR="009259C0" w:rsidRDefault="008B7FA3" w:rsidP="00081818">
            <w:pPr>
              <w:jc w:val="center"/>
              <w:rPr>
                <w:rFonts w:ascii="Arial" w:hAnsi="Arial"/>
                <w:sz w:val="18"/>
                <w:szCs w:val="18"/>
              </w:rPr>
            </w:pPr>
            <w:r>
              <w:rPr>
                <w:rFonts w:ascii="Arial" w:hAnsi="Arial"/>
                <w:sz w:val="18"/>
                <w:szCs w:val="18"/>
              </w:rPr>
              <w:t>2</w:t>
            </w:r>
          </w:p>
        </w:tc>
        <w:tc>
          <w:tcPr>
            <w:tcW w:w="791" w:type="dxa"/>
            <w:tcBorders>
              <w:top w:val="nil"/>
              <w:left w:val="nil"/>
              <w:bottom w:val="single" w:sz="4" w:space="0" w:color="auto"/>
              <w:right w:val="single" w:sz="4" w:space="0" w:color="auto"/>
            </w:tcBorders>
            <w:shd w:val="clear" w:color="auto" w:fill="FFFFFF"/>
            <w:noWrap/>
            <w:vAlign w:val="center"/>
          </w:tcPr>
          <w:p w14:paraId="3AC76D1C" w14:textId="77777777" w:rsidR="009259C0" w:rsidRDefault="008B7FA3" w:rsidP="00081818">
            <w:pPr>
              <w:jc w:val="center"/>
              <w:rPr>
                <w:rFonts w:ascii="Arial" w:hAnsi="Arial"/>
                <w:sz w:val="18"/>
                <w:szCs w:val="18"/>
              </w:rPr>
            </w:pPr>
            <w:r>
              <w:rPr>
                <w:rFonts w:ascii="Arial" w:hAnsi="Arial"/>
                <w:sz w:val="18"/>
                <w:szCs w:val="18"/>
              </w:rPr>
              <w:t>2</w:t>
            </w:r>
          </w:p>
        </w:tc>
        <w:tc>
          <w:tcPr>
            <w:tcW w:w="791" w:type="dxa"/>
            <w:tcBorders>
              <w:top w:val="nil"/>
              <w:left w:val="nil"/>
              <w:bottom w:val="single" w:sz="4" w:space="0" w:color="auto"/>
              <w:right w:val="single" w:sz="4" w:space="0" w:color="auto"/>
            </w:tcBorders>
            <w:shd w:val="clear" w:color="auto" w:fill="FFFFFF"/>
            <w:noWrap/>
            <w:vAlign w:val="center"/>
          </w:tcPr>
          <w:p w14:paraId="0FB1907C" w14:textId="77777777" w:rsidR="009259C0" w:rsidRDefault="008B7FA3" w:rsidP="00081818">
            <w:pPr>
              <w:jc w:val="center"/>
              <w:rPr>
                <w:rFonts w:ascii="Arial" w:hAnsi="Arial"/>
                <w:sz w:val="18"/>
                <w:szCs w:val="18"/>
              </w:rPr>
            </w:pPr>
            <w:r>
              <w:rPr>
                <w:rFonts w:ascii="Arial" w:hAnsi="Arial"/>
                <w:sz w:val="18"/>
                <w:szCs w:val="18"/>
              </w:rPr>
              <w:t>2</w:t>
            </w:r>
          </w:p>
        </w:tc>
        <w:tc>
          <w:tcPr>
            <w:tcW w:w="791" w:type="dxa"/>
            <w:tcBorders>
              <w:top w:val="nil"/>
              <w:left w:val="nil"/>
              <w:bottom w:val="single" w:sz="4" w:space="0" w:color="auto"/>
              <w:right w:val="single" w:sz="4" w:space="0" w:color="auto"/>
            </w:tcBorders>
            <w:shd w:val="clear" w:color="auto" w:fill="FFFFFF"/>
            <w:noWrap/>
            <w:vAlign w:val="center"/>
          </w:tcPr>
          <w:p w14:paraId="2A009933" w14:textId="77777777" w:rsidR="009259C0" w:rsidRDefault="008B7FA3" w:rsidP="00081818">
            <w:pPr>
              <w:jc w:val="center"/>
              <w:rPr>
                <w:rFonts w:ascii="Arial" w:hAnsi="Arial"/>
                <w:sz w:val="18"/>
                <w:szCs w:val="18"/>
              </w:rPr>
            </w:pPr>
            <w:r>
              <w:rPr>
                <w:rFonts w:ascii="Arial" w:hAnsi="Arial"/>
                <w:sz w:val="18"/>
                <w:szCs w:val="18"/>
              </w:rPr>
              <w:t>2</w:t>
            </w:r>
          </w:p>
        </w:tc>
        <w:tc>
          <w:tcPr>
            <w:tcW w:w="791" w:type="dxa"/>
            <w:tcBorders>
              <w:top w:val="nil"/>
              <w:left w:val="nil"/>
              <w:bottom w:val="single" w:sz="4" w:space="0" w:color="auto"/>
              <w:right w:val="single" w:sz="8" w:space="0" w:color="auto"/>
            </w:tcBorders>
            <w:shd w:val="clear" w:color="auto" w:fill="FFFFFF"/>
            <w:noWrap/>
            <w:vAlign w:val="bottom"/>
          </w:tcPr>
          <w:p w14:paraId="7401FD2F" w14:textId="77777777" w:rsidR="009259C0" w:rsidRPr="00A347BF" w:rsidRDefault="009259C0" w:rsidP="009259C0">
            <w:pPr>
              <w:jc w:val="center"/>
              <w:rPr>
                <w:rFonts w:ascii="Arial" w:hAnsi="Arial"/>
                <w:color w:val="FF0000"/>
                <w:sz w:val="18"/>
                <w:szCs w:val="18"/>
              </w:rPr>
            </w:pPr>
          </w:p>
        </w:tc>
      </w:tr>
      <w:tr w:rsidR="009259C0" w:rsidRPr="00A347BF" w14:paraId="1CE54D0E" w14:textId="77777777" w:rsidTr="00081818">
        <w:trPr>
          <w:trHeight w:val="264"/>
          <w:jc w:val="center"/>
        </w:trPr>
        <w:tc>
          <w:tcPr>
            <w:tcW w:w="1780" w:type="dxa"/>
            <w:tcBorders>
              <w:top w:val="nil"/>
              <w:left w:val="single" w:sz="8" w:space="0" w:color="auto"/>
              <w:bottom w:val="single" w:sz="4" w:space="0" w:color="auto"/>
              <w:right w:val="single" w:sz="4" w:space="0" w:color="auto"/>
            </w:tcBorders>
            <w:shd w:val="clear" w:color="auto" w:fill="FFFFC0"/>
            <w:noWrap/>
            <w:vAlign w:val="bottom"/>
          </w:tcPr>
          <w:p w14:paraId="3B79B831" w14:textId="77777777" w:rsidR="009259C0" w:rsidRDefault="009259C0" w:rsidP="009259C0">
            <w:pPr>
              <w:rPr>
                <w:rFonts w:ascii="Arial" w:hAnsi="Arial"/>
                <w:sz w:val="18"/>
                <w:szCs w:val="18"/>
              </w:rPr>
            </w:pPr>
            <w:r>
              <w:rPr>
                <w:rFonts w:ascii="Arial" w:hAnsi="Arial"/>
                <w:sz w:val="18"/>
                <w:szCs w:val="18"/>
              </w:rPr>
              <w:t>tř. Svobody 835</w:t>
            </w:r>
          </w:p>
        </w:tc>
        <w:tc>
          <w:tcPr>
            <w:tcW w:w="2031" w:type="dxa"/>
            <w:tcBorders>
              <w:top w:val="nil"/>
              <w:left w:val="nil"/>
              <w:bottom w:val="single" w:sz="4" w:space="0" w:color="auto"/>
              <w:right w:val="nil"/>
            </w:tcBorders>
            <w:shd w:val="clear" w:color="auto" w:fill="FFFFC0"/>
            <w:noWrap/>
            <w:vAlign w:val="bottom"/>
          </w:tcPr>
          <w:p w14:paraId="479C1029" w14:textId="77777777" w:rsidR="009259C0" w:rsidRPr="009259C0" w:rsidRDefault="009259C0" w:rsidP="009259C0">
            <w:pPr>
              <w:jc w:val="left"/>
              <w:rPr>
                <w:rFonts w:ascii="Arial" w:hAnsi="Arial" w:cs="Arial"/>
                <w:i/>
                <w:iCs/>
                <w:sz w:val="18"/>
                <w:szCs w:val="18"/>
              </w:rPr>
            </w:pPr>
            <w:r w:rsidRPr="009259C0">
              <w:rPr>
                <w:rFonts w:ascii="Arial" w:hAnsi="Arial" w:cs="Arial"/>
                <w:i/>
                <w:iCs/>
                <w:sz w:val="18"/>
                <w:szCs w:val="18"/>
              </w:rPr>
              <w:t>Mgr. et Bc. Kladníčková Dudová Lucie</w:t>
            </w:r>
          </w:p>
        </w:tc>
        <w:tc>
          <w:tcPr>
            <w:tcW w:w="791" w:type="dxa"/>
            <w:tcBorders>
              <w:top w:val="nil"/>
              <w:left w:val="single" w:sz="8" w:space="0" w:color="auto"/>
              <w:bottom w:val="single" w:sz="4" w:space="0" w:color="auto"/>
              <w:right w:val="single" w:sz="4" w:space="0" w:color="auto"/>
            </w:tcBorders>
            <w:shd w:val="clear" w:color="auto" w:fill="FFFFFF"/>
            <w:noWrap/>
            <w:vAlign w:val="center"/>
          </w:tcPr>
          <w:p w14:paraId="4924BF00" w14:textId="77777777" w:rsidR="009259C0" w:rsidRDefault="008B7FA3" w:rsidP="00081818">
            <w:pPr>
              <w:jc w:val="center"/>
              <w:rPr>
                <w:rFonts w:ascii="Arial" w:hAnsi="Arial"/>
                <w:sz w:val="18"/>
                <w:szCs w:val="18"/>
              </w:rPr>
            </w:pPr>
            <w:r>
              <w:rPr>
                <w:rFonts w:ascii="Arial" w:hAnsi="Arial"/>
                <w:sz w:val="18"/>
                <w:szCs w:val="18"/>
              </w:rPr>
              <w:t>4</w:t>
            </w:r>
          </w:p>
        </w:tc>
        <w:tc>
          <w:tcPr>
            <w:tcW w:w="791" w:type="dxa"/>
            <w:tcBorders>
              <w:top w:val="nil"/>
              <w:left w:val="nil"/>
              <w:bottom w:val="single" w:sz="4" w:space="0" w:color="auto"/>
              <w:right w:val="single" w:sz="4" w:space="0" w:color="auto"/>
            </w:tcBorders>
            <w:shd w:val="clear" w:color="auto" w:fill="FFFFFF"/>
            <w:noWrap/>
            <w:vAlign w:val="center"/>
          </w:tcPr>
          <w:p w14:paraId="21C02F21" w14:textId="77777777" w:rsidR="009259C0" w:rsidRDefault="008B7FA3" w:rsidP="00081818">
            <w:pPr>
              <w:jc w:val="center"/>
              <w:rPr>
                <w:rFonts w:ascii="Arial" w:hAnsi="Arial"/>
                <w:sz w:val="18"/>
                <w:szCs w:val="18"/>
              </w:rPr>
            </w:pPr>
            <w:r>
              <w:rPr>
                <w:rFonts w:ascii="Arial" w:hAnsi="Arial"/>
                <w:sz w:val="18"/>
                <w:szCs w:val="18"/>
              </w:rPr>
              <w:t>4</w:t>
            </w:r>
          </w:p>
        </w:tc>
        <w:tc>
          <w:tcPr>
            <w:tcW w:w="791" w:type="dxa"/>
            <w:tcBorders>
              <w:top w:val="nil"/>
              <w:left w:val="nil"/>
              <w:bottom w:val="single" w:sz="4" w:space="0" w:color="auto"/>
              <w:right w:val="single" w:sz="4" w:space="0" w:color="auto"/>
            </w:tcBorders>
            <w:shd w:val="clear" w:color="auto" w:fill="FFFFFF"/>
            <w:noWrap/>
            <w:vAlign w:val="center"/>
          </w:tcPr>
          <w:p w14:paraId="64DCCD71" w14:textId="77777777" w:rsidR="009259C0" w:rsidRDefault="008B7FA3" w:rsidP="00081818">
            <w:pPr>
              <w:jc w:val="center"/>
              <w:rPr>
                <w:rFonts w:ascii="Arial" w:hAnsi="Arial"/>
                <w:sz w:val="18"/>
                <w:szCs w:val="18"/>
              </w:rPr>
            </w:pPr>
            <w:r>
              <w:rPr>
                <w:rFonts w:ascii="Arial" w:hAnsi="Arial"/>
                <w:sz w:val="18"/>
                <w:szCs w:val="18"/>
              </w:rPr>
              <w:t>4</w:t>
            </w:r>
          </w:p>
        </w:tc>
        <w:tc>
          <w:tcPr>
            <w:tcW w:w="791" w:type="dxa"/>
            <w:tcBorders>
              <w:top w:val="nil"/>
              <w:left w:val="nil"/>
              <w:bottom w:val="single" w:sz="4" w:space="0" w:color="auto"/>
              <w:right w:val="single" w:sz="4" w:space="0" w:color="auto"/>
            </w:tcBorders>
            <w:shd w:val="clear" w:color="auto" w:fill="FFFFFF"/>
            <w:noWrap/>
            <w:vAlign w:val="center"/>
          </w:tcPr>
          <w:p w14:paraId="05C25AB2" w14:textId="77777777" w:rsidR="009259C0" w:rsidRDefault="008B7FA3" w:rsidP="00081818">
            <w:pPr>
              <w:jc w:val="center"/>
              <w:rPr>
                <w:rFonts w:ascii="Arial" w:hAnsi="Arial"/>
                <w:sz w:val="18"/>
                <w:szCs w:val="18"/>
              </w:rPr>
            </w:pPr>
            <w:r>
              <w:rPr>
                <w:rFonts w:ascii="Arial" w:hAnsi="Arial"/>
                <w:sz w:val="18"/>
                <w:szCs w:val="18"/>
              </w:rPr>
              <w:t>4</w:t>
            </w:r>
          </w:p>
        </w:tc>
        <w:tc>
          <w:tcPr>
            <w:tcW w:w="791" w:type="dxa"/>
            <w:tcBorders>
              <w:top w:val="nil"/>
              <w:left w:val="nil"/>
              <w:bottom w:val="single" w:sz="4" w:space="0" w:color="auto"/>
              <w:right w:val="single" w:sz="4" w:space="0" w:color="auto"/>
            </w:tcBorders>
            <w:shd w:val="clear" w:color="auto" w:fill="FFFFFF"/>
            <w:noWrap/>
            <w:vAlign w:val="center"/>
          </w:tcPr>
          <w:p w14:paraId="0C1E0EB2" w14:textId="77777777" w:rsidR="009259C0" w:rsidRDefault="008B7FA3" w:rsidP="00081818">
            <w:pPr>
              <w:jc w:val="center"/>
              <w:rPr>
                <w:rFonts w:ascii="Arial" w:hAnsi="Arial"/>
                <w:sz w:val="18"/>
                <w:szCs w:val="18"/>
              </w:rPr>
            </w:pPr>
            <w:r>
              <w:rPr>
                <w:rFonts w:ascii="Arial" w:hAnsi="Arial"/>
                <w:sz w:val="18"/>
                <w:szCs w:val="18"/>
              </w:rPr>
              <w:t>4</w:t>
            </w:r>
          </w:p>
        </w:tc>
        <w:tc>
          <w:tcPr>
            <w:tcW w:w="791" w:type="dxa"/>
            <w:tcBorders>
              <w:top w:val="nil"/>
              <w:left w:val="nil"/>
              <w:bottom w:val="single" w:sz="4" w:space="0" w:color="auto"/>
              <w:right w:val="single" w:sz="4" w:space="0" w:color="auto"/>
            </w:tcBorders>
            <w:shd w:val="clear" w:color="auto" w:fill="FFFFFF"/>
            <w:noWrap/>
            <w:vAlign w:val="center"/>
          </w:tcPr>
          <w:p w14:paraId="782686B2" w14:textId="77777777" w:rsidR="009259C0" w:rsidRDefault="008B7FA3" w:rsidP="00081818">
            <w:pPr>
              <w:jc w:val="center"/>
              <w:rPr>
                <w:rFonts w:ascii="Arial" w:hAnsi="Arial"/>
                <w:sz w:val="18"/>
                <w:szCs w:val="18"/>
              </w:rPr>
            </w:pPr>
            <w:r>
              <w:rPr>
                <w:rFonts w:ascii="Arial" w:hAnsi="Arial"/>
                <w:sz w:val="18"/>
                <w:szCs w:val="18"/>
              </w:rPr>
              <w:t>4</w:t>
            </w:r>
          </w:p>
        </w:tc>
        <w:tc>
          <w:tcPr>
            <w:tcW w:w="791" w:type="dxa"/>
            <w:tcBorders>
              <w:top w:val="nil"/>
              <w:left w:val="nil"/>
              <w:bottom w:val="single" w:sz="4" w:space="0" w:color="auto"/>
              <w:right w:val="single" w:sz="8" w:space="0" w:color="auto"/>
            </w:tcBorders>
            <w:shd w:val="clear" w:color="auto" w:fill="FFFFFF"/>
            <w:noWrap/>
            <w:vAlign w:val="bottom"/>
          </w:tcPr>
          <w:p w14:paraId="790A582A" w14:textId="77777777" w:rsidR="009259C0" w:rsidRPr="00A347BF" w:rsidRDefault="009259C0" w:rsidP="009259C0">
            <w:pPr>
              <w:jc w:val="center"/>
              <w:rPr>
                <w:rFonts w:ascii="Arial" w:hAnsi="Arial"/>
                <w:color w:val="FF0000"/>
                <w:sz w:val="18"/>
                <w:szCs w:val="18"/>
              </w:rPr>
            </w:pPr>
          </w:p>
        </w:tc>
      </w:tr>
      <w:tr w:rsidR="009259C0" w:rsidRPr="00A347BF" w14:paraId="2D30B6FF" w14:textId="77777777" w:rsidTr="00081818">
        <w:trPr>
          <w:trHeight w:val="264"/>
          <w:jc w:val="center"/>
        </w:trPr>
        <w:tc>
          <w:tcPr>
            <w:tcW w:w="1780" w:type="dxa"/>
            <w:tcBorders>
              <w:top w:val="nil"/>
              <w:left w:val="single" w:sz="8" w:space="0" w:color="auto"/>
              <w:bottom w:val="single" w:sz="4" w:space="0" w:color="auto"/>
              <w:right w:val="single" w:sz="4" w:space="0" w:color="auto"/>
            </w:tcBorders>
            <w:shd w:val="clear" w:color="auto" w:fill="FFFFC0"/>
            <w:noWrap/>
            <w:vAlign w:val="bottom"/>
          </w:tcPr>
          <w:p w14:paraId="23C9C710" w14:textId="77777777" w:rsidR="009259C0" w:rsidRDefault="009259C0" w:rsidP="009259C0">
            <w:pPr>
              <w:rPr>
                <w:rFonts w:ascii="Arial" w:hAnsi="Arial"/>
                <w:sz w:val="18"/>
                <w:szCs w:val="18"/>
              </w:rPr>
            </w:pPr>
            <w:r>
              <w:rPr>
                <w:rFonts w:ascii="Arial" w:hAnsi="Arial"/>
                <w:sz w:val="18"/>
                <w:szCs w:val="18"/>
              </w:rPr>
              <w:t>Slínová 4225</w:t>
            </w:r>
          </w:p>
        </w:tc>
        <w:tc>
          <w:tcPr>
            <w:tcW w:w="2031" w:type="dxa"/>
            <w:tcBorders>
              <w:top w:val="nil"/>
              <w:left w:val="nil"/>
              <w:bottom w:val="single" w:sz="4" w:space="0" w:color="auto"/>
              <w:right w:val="nil"/>
            </w:tcBorders>
            <w:shd w:val="clear" w:color="auto" w:fill="FFFFC0"/>
            <w:noWrap/>
            <w:vAlign w:val="bottom"/>
          </w:tcPr>
          <w:p w14:paraId="0EE67467" w14:textId="77777777" w:rsidR="009259C0" w:rsidRPr="009259C0" w:rsidRDefault="009259C0" w:rsidP="009259C0">
            <w:pPr>
              <w:jc w:val="left"/>
              <w:rPr>
                <w:rFonts w:ascii="Arial" w:hAnsi="Arial" w:cs="Arial"/>
                <w:i/>
                <w:iCs/>
                <w:sz w:val="18"/>
                <w:szCs w:val="18"/>
              </w:rPr>
            </w:pPr>
            <w:r w:rsidRPr="009259C0">
              <w:rPr>
                <w:rFonts w:ascii="Arial" w:hAnsi="Arial" w:cs="Arial"/>
                <w:i/>
                <w:iCs/>
                <w:sz w:val="18"/>
                <w:szCs w:val="18"/>
              </w:rPr>
              <w:t>Mgr. Malaníková Zuzana</w:t>
            </w:r>
          </w:p>
        </w:tc>
        <w:tc>
          <w:tcPr>
            <w:tcW w:w="791" w:type="dxa"/>
            <w:tcBorders>
              <w:top w:val="nil"/>
              <w:left w:val="single" w:sz="8" w:space="0" w:color="auto"/>
              <w:bottom w:val="single" w:sz="4" w:space="0" w:color="auto"/>
              <w:right w:val="single" w:sz="4" w:space="0" w:color="auto"/>
            </w:tcBorders>
            <w:shd w:val="clear" w:color="auto" w:fill="FFFFFF"/>
            <w:noWrap/>
            <w:vAlign w:val="center"/>
          </w:tcPr>
          <w:p w14:paraId="3A0C40C0" w14:textId="77777777" w:rsidR="009259C0" w:rsidRDefault="00E6049F" w:rsidP="00081818">
            <w:pPr>
              <w:jc w:val="center"/>
              <w:rPr>
                <w:rFonts w:ascii="Arial" w:hAnsi="Arial"/>
                <w:sz w:val="18"/>
                <w:szCs w:val="18"/>
              </w:rPr>
            </w:pPr>
            <w:r>
              <w:rPr>
                <w:rFonts w:ascii="Arial" w:hAnsi="Arial"/>
                <w:sz w:val="18"/>
                <w:szCs w:val="18"/>
              </w:rPr>
              <w:t>4</w:t>
            </w:r>
          </w:p>
        </w:tc>
        <w:tc>
          <w:tcPr>
            <w:tcW w:w="791" w:type="dxa"/>
            <w:tcBorders>
              <w:top w:val="nil"/>
              <w:left w:val="nil"/>
              <w:bottom w:val="single" w:sz="4" w:space="0" w:color="auto"/>
              <w:right w:val="single" w:sz="4" w:space="0" w:color="auto"/>
            </w:tcBorders>
            <w:shd w:val="clear" w:color="auto" w:fill="FFFFFF"/>
            <w:noWrap/>
            <w:vAlign w:val="center"/>
          </w:tcPr>
          <w:p w14:paraId="031CDB79" w14:textId="77777777" w:rsidR="009259C0" w:rsidRDefault="00E6049F" w:rsidP="00081818">
            <w:pPr>
              <w:jc w:val="center"/>
              <w:rPr>
                <w:rFonts w:ascii="Arial" w:hAnsi="Arial"/>
                <w:sz w:val="18"/>
                <w:szCs w:val="18"/>
              </w:rPr>
            </w:pPr>
            <w:r>
              <w:rPr>
                <w:rFonts w:ascii="Arial" w:hAnsi="Arial"/>
                <w:sz w:val="18"/>
                <w:szCs w:val="18"/>
              </w:rPr>
              <w:t>4</w:t>
            </w:r>
          </w:p>
        </w:tc>
        <w:tc>
          <w:tcPr>
            <w:tcW w:w="791" w:type="dxa"/>
            <w:tcBorders>
              <w:top w:val="nil"/>
              <w:left w:val="nil"/>
              <w:bottom w:val="single" w:sz="4" w:space="0" w:color="auto"/>
              <w:right w:val="single" w:sz="4" w:space="0" w:color="auto"/>
            </w:tcBorders>
            <w:shd w:val="clear" w:color="auto" w:fill="FFFFFF"/>
            <w:noWrap/>
            <w:vAlign w:val="center"/>
          </w:tcPr>
          <w:p w14:paraId="051C5CA5" w14:textId="77777777" w:rsidR="009259C0" w:rsidRDefault="00E6049F" w:rsidP="00081818">
            <w:pPr>
              <w:jc w:val="center"/>
              <w:rPr>
                <w:rFonts w:ascii="Arial" w:hAnsi="Arial"/>
                <w:sz w:val="18"/>
                <w:szCs w:val="18"/>
              </w:rPr>
            </w:pPr>
            <w:r>
              <w:rPr>
                <w:rFonts w:ascii="Arial" w:hAnsi="Arial"/>
                <w:sz w:val="18"/>
                <w:szCs w:val="18"/>
              </w:rPr>
              <w:t>4</w:t>
            </w:r>
          </w:p>
        </w:tc>
        <w:tc>
          <w:tcPr>
            <w:tcW w:w="791" w:type="dxa"/>
            <w:tcBorders>
              <w:top w:val="nil"/>
              <w:left w:val="nil"/>
              <w:bottom w:val="single" w:sz="4" w:space="0" w:color="auto"/>
              <w:right w:val="single" w:sz="4" w:space="0" w:color="auto"/>
            </w:tcBorders>
            <w:shd w:val="clear" w:color="auto" w:fill="FFFFFF"/>
            <w:noWrap/>
            <w:vAlign w:val="center"/>
          </w:tcPr>
          <w:p w14:paraId="2C1AD573" w14:textId="77777777" w:rsidR="009259C0" w:rsidRDefault="00E6049F" w:rsidP="00081818">
            <w:pPr>
              <w:jc w:val="center"/>
              <w:rPr>
                <w:rFonts w:ascii="Arial" w:hAnsi="Arial"/>
                <w:sz w:val="18"/>
                <w:szCs w:val="18"/>
              </w:rPr>
            </w:pPr>
            <w:r>
              <w:rPr>
                <w:rFonts w:ascii="Arial" w:hAnsi="Arial"/>
                <w:sz w:val="18"/>
                <w:szCs w:val="18"/>
              </w:rPr>
              <w:t>4</w:t>
            </w:r>
          </w:p>
        </w:tc>
        <w:tc>
          <w:tcPr>
            <w:tcW w:w="791" w:type="dxa"/>
            <w:tcBorders>
              <w:top w:val="nil"/>
              <w:left w:val="nil"/>
              <w:bottom w:val="single" w:sz="4" w:space="0" w:color="auto"/>
              <w:right w:val="single" w:sz="4" w:space="0" w:color="auto"/>
            </w:tcBorders>
            <w:shd w:val="clear" w:color="auto" w:fill="FFFFFF"/>
            <w:noWrap/>
            <w:vAlign w:val="center"/>
          </w:tcPr>
          <w:p w14:paraId="1C7B6D65" w14:textId="77777777" w:rsidR="009259C0" w:rsidRDefault="00E6049F" w:rsidP="00081818">
            <w:pPr>
              <w:jc w:val="center"/>
              <w:rPr>
                <w:rFonts w:ascii="Arial" w:hAnsi="Arial"/>
                <w:sz w:val="18"/>
                <w:szCs w:val="18"/>
              </w:rPr>
            </w:pPr>
            <w:r>
              <w:rPr>
                <w:rFonts w:ascii="Arial" w:hAnsi="Arial"/>
                <w:sz w:val="18"/>
                <w:szCs w:val="18"/>
              </w:rPr>
              <w:t>4</w:t>
            </w:r>
          </w:p>
        </w:tc>
        <w:tc>
          <w:tcPr>
            <w:tcW w:w="791" w:type="dxa"/>
            <w:tcBorders>
              <w:top w:val="nil"/>
              <w:left w:val="nil"/>
              <w:bottom w:val="single" w:sz="4" w:space="0" w:color="auto"/>
              <w:right w:val="single" w:sz="4" w:space="0" w:color="auto"/>
            </w:tcBorders>
            <w:shd w:val="clear" w:color="auto" w:fill="FFFFFF"/>
            <w:noWrap/>
            <w:vAlign w:val="center"/>
          </w:tcPr>
          <w:p w14:paraId="46207101" w14:textId="77777777" w:rsidR="009259C0" w:rsidRDefault="00E6049F" w:rsidP="00081818">
            <w:pPr>
              <w:jc w:val="center"/>
              <w:rPr>
                <w:rFonts w:ascii="Arial" w:hAnsi="Arial"/>
                <w:sz w:val="18"/>
                <w:szCs w:val="18"/>
              </w:rPr>
            </w:pPr>
            <w:r>
              <w:rPr>
                <w:rFonts w:ascii="Arial" w:hAnsi="Arial"/>
                <w:sz w:val="18"/>
                <w:szCs w:val="18"/>
              </w:rPr>
              <w:t>4</w:t>
            </w:r>
          </w:p>
        </w:tc>
        <w:tc>
          <w:tcPr>
            <w:tcW w:w="791" w:type="dxa"/>
            <w:tcBorders>
              <w:top w:val="nil"/>
              <w:left w:val="nil"/>
              <w:bottom w:val="single" w:sz="4" w:space="0" w:color="auto"/>
              <w:right w:val="single" w:sz="8" w:space="0" w:color="auto"/>
            </w:tcBorders>
            <w:shd w:val="clear" w:color="auto" w:fill="FFFFFF"/>
            <w:noWrap/>
            <w:vAlign w:val="bottom"/>
          </w:tcPr>
          <w:p w14:paraId="659C031F" w14:textId="77777777" w:rsidR="009259C0" w:rsidRPr="00A347BF" w:rsidRDefault="009259C0" w:rsidP="009259C0">
            <w:pPr>
              <w:jc w:val="center"/>
              <w:rPr>
                <w:rFonts w:ascii="Arial" w:hAnsi="Arial"/>
                <w:color w:val="FF0000"/>
                <w:sz w:val="18"/>
                <w:szCs w:val="18"/>
              </w:rPr>
            </w:pPr>
          </w:p>
        </w:tc>
      </w:tr>
      <w:tr w:rsidR="00E6049F" w:rsidRPr="00A347BF" w14:paraId="728EEB03" w14:textId="77777777" w:rsidTr="00081818">
        <w:trPr>
          <w:trHeight w:val="264"/>
          <w:jc w:val="center"/>
        </w:trPr>
        <w:tc>
          <w:tcPr>
            <w:tcW w:w="1780" w:type="dxa"/>
            <w:tcBorders>
              <w:top w:val="nil"/>
              <w:left w:val="single" w:sz="8" w:space="0" w:color="auto"/>
              <w:bottom w:val="single" w:sz="4" w:space="0" w:color="auto"/>
              <w:right w:val="single" w:sz="4" w:space="0" w:color="auto"/>
            </w:tcBorders>
            <w:shd w:val="clear" w:color="auto" w:fill="FFFFC0"/>
            <w:noWrap/>
            <w:vAlign w:val="bottom"/>
          </w:tcPr>
          <w:p w14:paraId="40E91C58" w14:textId="77777777" w:rsidR="00E6049F" w:rsidRDefault="00E6049F" w:rsidP="00E6049F">
            <w:pPr>
              <w:rPr>
                <w:rFonts w:ascii="Arial" w:hAnsi="Arial"/>
                <w:sz w:val="18"/>
                <w:szCs w:val="18"/>
              </w:rPr>
            </w:pPr>
            <w:r>
              <w:rPr>
                <w:rFonts w:ascii="Arial" w:hAnsi="Arial"/>
                <w:sz w:val="18"/>
                <w:szCs w:val="18"/>
              </w:rPr>
              <w:t>Mikoláše Alše 558</w:t>
            </w:r>
          </w:p>
        </w:tc>
        <w:tc>
          <w:tcPr>
            <w:tcW w:w="2031" w:type="dxa"/>
            <w:tcBorders>
              <w:top w:val="nil"/>
              <w:left w:val="nil"/>
              <w:bottom w:val="single" w:sz="4" w:space="0" w:color="auto"/>
              <w:right w:val="nil"/>
            </w:tcBorders>
            <w:shd w:val="clear" w:color="auto" w:fill="FFFFC0"/>
            <w:noWrap/>
            <w:vAlign w:val="bottom"/>
          </w:tcPr>
          <w:p w14:paraId="49F12F4A" w14:textId="77777777" w:rsidR="00E6049F" w:rsidRPr="009259C0" w:rsidRDefault="00E6049F" w:rsidP="009259C0">
            <w:pPr>
              <w:jc w:val="left"/>
              <w:rPr>
                <w:rFonts w:ascii="Arial" w:hAnsi="Arial" w:cs="Arial"/>
                <w:i/>
                <w:iCs/>
                <w:sz w:val="18"/>
                <w:szCs w:val="18"/>
              </w:rPr>
            </w:pPr>
            <w:r w:rsidRPr="009259C0">
              <w:rPr>
                <w:rFonts w:ascii="Arial" w:hAnsi="Arial" w:cs="Arial"/>
                <w:i/>
                <w:iCs/>
                <w:sz w:val="18"/>
                <w:szCs w:val="18"/>
              </w:rPr>
              <w:t>Mgr. Malaníková Zuzana</w:t>
            </w:r>
          </w:p>
        </w:tc>
        <w:tc>
          <w:tcPr>
            <w:tcW w:w="791" w:type="dxa"/>
            <w:tcBorders>
              <w:top w:val="nil"/>
              <w:left w:val="single" w:sz="8" w:space="0" w:color="auto"/>
              <w:bottom w:val="single" w:sz="4" w:space="0" w:color="auto"/>
              <w:right w:val="single" w:sz="4" w:space="0" w:color="auto"/>
            </w:tcBorders>
            <w:shd w:val="clear" w:color="auto" w:fill="FFFFFF"/>
            <w:noWrap/>
            <w:vAlign w:val="center"/>
          </w:tcPr>
          <w:p w14:paraId="44B0031F" w14:textId="77777777" w:rsidR="00E6049F" w:rsidRDefault="00E6049F" w:rsidP="00081818">
            <w:pPr>
              <w:jc w:val="center"/>
              <w:rPr>
                <w:rFonts w:ascii="Arial" w:hAnsi="Arial"/>
                <w:sz w:val="18"/>
                <w:szCs w:val="18"/>
              </w:rPr>
            </w:pPr>
            <w:r>
              <w:rPr>
                <w:rFonts w:ascii="Arial" w:hAnsi="Arial"/>
                <w:sz w:val="18"/>
                <w:szCs w:val="18"/>
              </w:rPr>
              <w:t>1</w:t>
            </w:r>
          </w:p>
        </w:tc>
        <w:tc>
          <w:tcPr>
            <w:tcW w:w="791" w:type="dxa"/>
            <w:tcBorders>
              <w:top w:val="nil"/>
              <w:left w:val="nil"/>
              <w:bottom w:val="single" w:sz="4" w:space="0" w:color="auto"/>
              <w:right w:val="single" w:sz="4" w:space="0" w:color="auto"/>
            </w:tcBorders>
            <w:shd w:val="clear" w:color="auto" w:fill="FFFFFF"/>
            <w:noWrap/>
            <w:vAlign w:val="center"/>
          </w:tcPr>
          <w:p w14:paraId="2F74A2EA" w14:textId="77777777" w:rsidR="00E6049F" w:rsidRDefault="00E6049F" w:rsidP="00081818">
            <w:pPr>
              <w:jc w:val="center"/>
              <w:rPr>
                <w:rFonts w:ascii="Arial" w:hAnsi="Arial"/>
                <w:sz w:val="18"/>
                <w:szCs w:val="18"/>
              </w:rPr>
            </w:pPr>
            <w:r>
              <w:rPr>
                <w:rFonts w:ascii="Arial" w:hAnsi="Arial"/>
                <w:sz w:val="18"/>
                <w:szCs w:val="18"/>
              </w:rPr>
              <w:t>1</w:t>
            </w:r>
          </w:p>
        </w:tc>
        <w:tc>
          <w:tcPr>
            <w:tcW w:w="791" w:type="dxa"/>
            <w:tcBorders>
              <w:top w:val="nil"/>
              <w:left w:val="nil"/>
              <w:bottom w:val="single" w:sz="4" w:space="0" w:color="auto"/>
              <w:right w:val="single" w:sz="4" w:space="0" w:color="auto"/>
            </w:tcBorders>
            <w:shd w:val="clear" w:color="auto" w:fill="FFFFFF"/>
            <w:noWrap/>
            <w:vAlign w:val="center"/>
          </w:tcPr>
          <w:p w14:paraId="289ABF01" w14:textId="77777777" w:rsidR="00E6049F" w:rsidRDefault="00E6049F" w:rsidP="00081818">
            <w:pPr>
              <w:jc w:val="center"/>
              <w:rPr>
                <w:rFonts w:ascii="Arial" w:hAnsi="Arial"/>
                <w:sz w:val="18"/>
                <w:szCs w:val="18"/>
              </w:rPr>
            </w:pPr>
            <w:r>
              <w:rPr>
                <w:rFonts w:ascii="Arial" w:hAnsi="Arial"/>
                <w:sz w:val="18"/>
                <w:szCs w:val="18"/>
              </w:rPr>
              <w:t>1</w:t>
            </w:r>
          </w:p>
        </w:tc>
        <w:tc>
          <w:tcPr>
            <w:tcW w:w="791" w:type="dxa"/>
            <w:tcBorders>
              <w:top w:val="nil"/>
              <w:left w:val="nil"/>
              <w:bottom w:val="single" w:sz="4" w:space="0" w:color="auto"/>
              <w:right w:val="single" w:sz="4" w:space="0" w:color="auto"/>
            </w:tcBorders>
            <w:shd w:val="clear" w:color="auto" w:fill="FFFFFF"/>
            <w:noWrap/>
            <w:vAlign w:val="center"/>
          </w:tcPr>
          <w:p w14:paraId="539E5497" w14:textId="77777777" w:rsidR="00E6049F" w:rsidRDefault="00E6049F" w:rsidP="00081818">
            <w:pPr>
              <w:jc w:val="center"/>
              <w:rPr>
                <w:rFonts w:ascii="Arial" w:hAnsi="Arial"/>
                <w:sz w:val="18"/>
                <w:szCs w:val="18"/>
              </w:rPr>
            </w:pPr>
            <w:r>
              <w:rPr>
                <w:rFonts w:ascii="Arial" w:hAnsi="Arial"/>
                <w:sz w:val="18"/>
                <w:szCs w:val="18"/>
              </w:rPr>
              <w:t>1</w:t>
            </w:r>
          </w:p>
        </w:tc>
        <w:tc>
          <w:tcPr>
            <w:tcW w:w="791" w:type="dxa"/>
            <w:tcBorders>
              <w:top w:val="nil"/>
              <w:left w:val="nil"/>
              <w:bottom w:val="single" w:sz="4" w:space="0" w:color="auto"/>
              <w:right w:val="single" w:sz="4" w:space="0" w:color="auto"/>
            </w:tcBorders>
            <w:shd w:val="clear" w:color="auto" w:fill="FFFFFF"/>
            <w:noWrap/>
            <w:vAlign w:val="center"/>
          </w:tcPr>
          <w:p w14:paraId="7C200CC7" w14:textId="77777777" w:rsidR="00E6049F" w:rsidRDefault="00E6049F" w:rsidP="00081818">
            <w:pPr>
              <w:jc w:val="center"/>
              <w:rPr>
                <w:rFonts w:ascii="Arial" w:hAnsi="Arial"/>
                <w:sz w:val="18"/>
                <w:szCs w:val="18"/>
              </w:rPr>
            </w:pPr>
            <w:r>
              <w:rPr>
                <w:rFonts w:ascii="Arial" w:hAnsi="Arial"/>
                <w:sz w:val="18"/>
                <w:szCs w:val="18"/>
              </w:rPr>
              <w:t>1</w:t>
            </w:r>
          </w:p>
        </w:tc>
        <w:tc>
          <w:tcPr>
            <w:tcW w:w="791" w:type="dxa"/>
            <w:tcBorders>
              <w:top w:val="nil"/>
              <w:left w:val="nil"/>
              <w:bottom w:val="single" w:sz="4" w:space="0" w:color="auto"/>
              <w:right w:val="single" w:sz="4" w:space="0" w:color="auto"/>
            </w:tcBorders>
            <w:shd w:val="clear" w:color="auto" w:fill="FFFFFF"/>
            <w:noWrap/>
            <w:vAlign w:val="center"/>
          </w:tcPr>
          <w:p w14:paraId="74972C05" w14:textId="77777777" w:rsidR="00E6049F" w:rsidRDefault="00E6049F" w:rsidP="00081818">
            <w:pPr>
              <w:jc w:val="center"/>
              <w:rPr>
                <w:rFonts w:ascii="Arial" w:hAnsi="Arial"/>
                <w:sz w:val="18"/>
                <w:szCs w:val="18"/>
              </w:rPr>
            </w:pPr>
            <w:r>
              <w:rPr>
                <w:rFonts w:ascii="Arial" w:hAnsi="Arial"/>
                <w:sz w:val="18"/>
                <w:szCs w:val="18"/>
              </w:rPr>
              <w:t>1</w:t>
            </w:r>
          </w:p>
        </w:tc>
        <w:tc>
          <w:tcPr>
            <w:tcW w:w="791" w:type="dxa"/>
            <w:tcBorders>
              <w:top w:val="nil"/>
              <w:left w:val="nil"/>
              <w:bottom w:val="single" w:sz="4" w:space="0" w:color="auto"/>
              <w:right w:val="single" w:sz="8" w:space="0" w:color="auto"/>
            </w:tcBorders>
            <w:shd w:val="clear" w:color="auto" w:fill="FFFFFF"/>
            <w:noWrap/>
            <w:vAlign w:val="bottom"/>
          </w:tcPr>
          <w:p w14:paraId="6680B439" w14:textId="77777777" w:rsidR="00E6049F" w:rsidRPr="00A347BF" w:rsidRDefault="00E6049F" w:rsidP="009259C0">
            <w:pPr>
              <w:jc w:val="center"/>
              <w:rPr>
                <w:rFonts w:ascii="Arial" w:hAnsi="Arial"/>
                <w:color w:val="FF0000"/>
                <w:sz w:val="18"/>
                <w:szCs w:val="18"/>
              </w:rPr>
            </w:pPr>
          </w:p>
        </w:tc>
      </w:tr>
      <w:tr w:rsidR="009259C0" w:rsidRPr="00A347BF" w14:paraId="74C39757" w14:textId="77777777" w:rsidTr="00081818">
        <w:trPr>
          <w:trHeight w:val="264"/>
          <w:jc w:val="center"/>
        </w:trPr>
        <w:tc>
          <w:tcPr>
            <w:tcW w:w="1780" w:type="dxa"/>
            <w:tcBorders>
              <w:top w:val="nil"/>
              <w:left w:val="single" w:sz="8" w:space="0" w:color="auto"/>
              <w:bottom w:val="single" w:sz="4" w:space="0" w:color="auto"/>
              <w:right w:val="single" w:sz="4" w:space="0" w:color="auto"/>
            </w:tcBorders>
            <w:shd w:val="clear" w:color="auto" w:fill="FFFFC0"/>
            <w:noWrap/>
            <w:vAlign w:val="bottom"/>
          </w:tcPr>
          <w:p w14:paraId="6FDAB90A" w14:textId="77777777" w:rsidR="009259C0" w:rsidRDefault="009259C0" w:rsidP="009259C0">
            <w:pPr>
              <w:rPr>
                <w:rFonts w:ascii="Arial" w:hAnsi="Arial"/>
                <w:sz w:val="18"/>
                <w:szCs w:val="18"/>
              </w:rPr>
            </w:pPr>
            <w:r>
              <w:rPr>
                <w:rFonts w:ascii="Arial" w:hAnsi="Arial"/>
                <w:sz w:val="18"/>
                <w:szCs w:val="18"/>
              </w:rPr>
              <w:t>Česká 4790</w:t>
            </w:r>
            <w:r w:rsidR="00F15AAB">
              <w:rPr>
                <w:rFonts w:ascii="Arial" w:hAnsi="Arial"/>
                <w:sz w:val="18"/>
                <w:szCs w:val="18"/>
              </w:rPr>
              <w:t xml:space="preserve"> (SNP)</w:t>
            </w:r>
          </w:p>
        </w:tc>
        <w:tc>
          <w:tcPr>
            <w:tcW w:w="2031" w:type="dxa"/>
            <w:tcBorders>
              <w:top w:val="nil"/>
              <w:left w:val="nil"/>
              <w:bottom w:val="single" w:sz="4" w:space="0" w:color="auto"/>
              <w:right w:val="nil"/>
            </w:tcBorders>
            <w:shd w:val="clear" w:color="auto" w:fill="FFFFC0"/>
            <w:noWrap/>
            <w:vAlign w:val="bottom"/>
          </w:tcPr>
          <w:p w14:paraId="34F9A4A7" w14:textId="77777777" w:rsidR="009259C0" w:rsidRPr="00546710" w:rsidRDefault="009259C0" w:rsidP="009259C0">
            <w:pPr>
              <w:rPr>
                <w:rFonts w:ascii="Arial" w:hAnsi="Arial" w:cs="Arial"/>
                <w:i/>
                <w:iCs/>
                <w:sz w:val="18"/>
                <w:szCs w:val="18"/>
              </w:rPr>
            </w:pPr>
            <w:r w:rsidRPr="00546710">
              <w:rPr>
                <w:rFonts w:ascii="Arial" w:hAnsi="Arial" w:cs="Arial"/>
                <w:i/>
                <w:iCs/>
                <w:sz w:val="18"/>
                <w:szCs w:val="18"/>
              </w:rPr>
              <w:t>Gottfriedová Jitka</w:t>
            </w:r>
          </w:p>
        </w:tc>
        <w:tc>
          <w:tcPr>
            <w:tcW w:w="791" w:type="dxa"/>
            <w:tcBorders>
              <w:top w:val="nil"/>
              <w:left w:val="single" w:sz="8" w:space="0" w:color="auto"/>
              <w:bottom w:val="single" w:sz="4" w:space="0" w:color="auto"/>
              <w:right w:val="single" w:sz="4" w:space="0" w:color="auto"/>
            </w:tcBorders>
            <w:shd w:val="clear" w:color="auto" w:fill="FFFFFF"/>
            <w:noWrap/>
            <w:vAlign w:val="center"/>
          </w:tcPr>
          <w:p w14:paraId="682E636C" w14:textId="77777777" w:rsidR="009259C0" w:rsidRDefault="009259C0" w:rsidP="00081818">
            <w:pPr>
              <w:jc w:val="center"/>
              <w:rPr>
                <w:rFonts w:ascii="Arial" w:hAnsi="Arial"/>
                <w:sz w:val="18"/>
                <w:szCs w:val="18"/>
              </w:rPr>
            </w:pPr>
            <w:r>
              <w:rPr>
                <w:rFonts w:ascii="Arial" w:hAnsi="Arial"/>
                <w:sz w:val="18"/>
                <w:szCs w:val="18"/>
              </w:rPr>
              <w:t>3</w:t>
            </w:r>
          </w:p>
        </w:tc>
        <w:tc>
          <w:tcPr>
            <w:tcW w:w="791" w:type="dxa"/>
            <w:tcBorders>
              <w:top w:val="nil"/>
              <w:left w:val="nil"/>
              <w:bottom w:val="single" w:sz="4" w:space="0" w:color="auto"/>
              <w:right w:val="single" w:sz="4" w:space="0" w:color="auto"/>
            </w:tcBorders>
            <w:shd w:val="clear" w:color="auto" w:fill="FFFFFF"/>
            <w:noWrap/>
            <w:vAlign w:val="center"/>
          </w:tcPr>
          <w:p w14:paraId="56A90E62" w14:textId="77777777" w:rsidR="009259C0" w:rsidRDefault="009259C0" w:rsidP="00081818">
            <w:pPr>
              <w:jc w:val="center"/>
              <w:rPr>
                <w:rFonts w:ascii="Arial" w:hAnsi="Arial"/>
                <w:sz w:val="18"/>
                <w:szCs w:val="18"/>
              </w:rPr>
            </w:pPr>
            <w:r>
              <w:rPr>
                <w:rFonts w:ascii="Arial" w:hAnsi="Arial"/>
                <w:sz w:val="18"/>
                <w:szCs w:val="18"/>
              </w:rPr>
              <w:t>3</w:t>
            </w:r>
          </w:p>
        </w:tc>
        <w:tc>
          <w:tcPr>
            <w:tcW w:w="791" w:type="dxa"/>
            <w:tcBorders>
              <w:top w:val="nil"/>
              <w:left w:val="nil"/>
              <w:bottom w:val="single" w:sz="4" w:space="0" w:color="auto"/>
              <w:right w:val="single" w:sz="4" w:space="0" w:color="auto"/>
            </w:tcBorders>
            <w:shd w:val="clear" w:color="auto" w:fill="FFFFFF"/>
            <w:noWrap/>
            <w:vAlign w:val="center"/>
          </w:tcPr>
          <w:p w14:paraId="2E99B1E0" w14:textId="77777777" w:rsidR="009259C0" w:rsidRDefault="009259C0" w:rsidP="00081818">
            <w:pPr>
              <w:jc w:val="center"/>
              <w:rPr>
                <w:rFonts w:ascii="Arial" w:hAnsi="Arial"/>
                <w:sz w:val="18"/>
                <w:szCs w:val="18"/>
              </w:rPr>
            </w:pPr>
            <w:r>
              <w:rPr>
                <w:rFonts w:ascii="Arial" w:hAnsi="Arial"/>
                <w:sz w:val="18"/>
                <w:szCs w:val="18"/>
              </w:rPr>
              <w:t>3</w:t>
            </w:r>
          </w:p>
        </w:tc>
        <w:tc>
          <w:tcPr>
            <w:tcW w:w="791" w:type="dxa"/>
            <w:tcBorders>
              <w:top w:val="nil"/>
              <w:left w:val="nil"/>
              <w:bottom w:val="single" w:sz="4" w:space="0" w:color="auto"/>
              <w:right w:val="single" w:sz="4" w:space="0" w:color="auto"/>
            </w:tcBorders>
            <w:shd w:val="clear" w:color="auto" w:fill="FFFFFF"/>
            <w:noWrap/>
            <w:vAlign w:val="center"/>
          </w:tcPr>
          <w:p w14:paraId="5949A3E8" w14:textId="77777777" w:rsidR="009259C0" w:rsidRDefault="009259C0" w:rsidP="00081818">
            <w:pPr>
              <w:jc w:val="center"/>
              <w:rPr>
                <w:rFonts w:ascii="Arial" w:hAnsi="Arial"/>
                <w:sz w:val="18"/>
                <w:szCs w:val="18"/>
              </w:rPr>
            </w:pPr>
            <w:r>
              <w:rPr>
                <w:rFonts w:ascii="Arial" w:hAnsi="Arial"/>
                <w:sz w:val="18"/>
                <w:szCs w:val="18"/>
              </w:rPr>
              <w:t>3</w:t>
            </w:r>
          </w:p>
        </w:tc>
        <w:tc>
          <w:tcPr>
            <w:tcW w:w="791" w:type="dxa"/>
            <w:tcBorders>
              <w:top w:val="nil"/>
              <w:left w:val="nil"/>
              <w:bottom w:val="single" w:sz="4" w:space="0" w:color="auto"/>
              <w:right w:val="single" w:sz="4" w:space="0" w:color="auto"/>
            </w:tcBorders>
            <w:shd w:val="clear" w:color="auto" w:fill="FFFFFF"/>
            <w:noWrap/>
            <w:vAlign w:val="center"/>
          </w:tcPr>
          <w:p w14:paraId="7921EAB2" w14:textId="77777777" w:rsidR="009259C0" w:rsidRDefault="009259C0" w:rsidP="00081818">
            <w:pPr>
              <w:jc w:val="center"/>
              <w:rPr>
                <w:rFonts w:ascii="Arial" w:hAnsi="Arial"/>
                <w:sz w:val="18"/>
                <w:szCs w:val="18"/>
              </w:rPr>
            </w:pPr>
            <w:r>
              <w:rPr>
                <w:rFonts w:ascii="Arial" w:hAnsi="Arial"/>
                <w:sz w:val="18"/>
                <w:szCs w:val="18"/>
              </w:rPr>
              <w:t>3</w:t>
            </w:r>
          </w:p>
        </w:tc>
        <w:tc>
          <w:tcPr>
            <w:tcW w:w="791" w:type="dxa"/>
            <w:tcBorders>
              <w:top w:val="nil"/>
              <w:left w:val="nil"/>
              <w:bottom w:val="single" w:sz="4" w:space="0" w:color="auto"/>
              <w:right w:val="single" w:sz="4" w:space="0" w:color="auto"/>
            </w:tcBorders>
            <w:shd w:val="clear" w:color="auto" w:fill="FFFFFF"/>
            <w:noWrap/>
            <w:vAlign w:val="center"/>
          </w:tcPr>
          <w:p w14:paraId="2535B2B1" w14:textId="77777777" w:rsidR="009259C0" w:rsidRDefault="009259C0" w:rsidP="00081818">
            <w:pPr>
              <w:jc w:val="center"/>
              <w:rPr>
                <w:rFonts w:ascii="Arial" w:hAnsi="Arial"/>
                <w:sz w:val="18"/>
                <w:szCs w:val="18"/>
              </w:rPr>
            </w:pPr>
            <w:r>
              <w:rPr>
                <w:rFonts w:ascii="Arial" w:hAnsi="Arial"/>
                <w:sz w:val="18"/>
                <w:szCs w:val="18"/>
              </w:rPr>
              <w:t>3</w:t>
            </w:r>
          </w:p>
        </w:tc>
        <w:tc>
          <w:tcPr>
            <w:tcW w:w="791" w:type="dxa"/>
            <w:tcBorders>
              <w:top w:val="nil"/>
              <w:left w:val="nil"/>
              <w:bottom w:val="single" w:sz="4" w:space="0" w:color="auto"/>
              <w:right w:val="single" w:sz="8" w:space="0" w:color="auto"/>
            </w:tcBorders>
            <w:shd w:val="clear" w:color="auto" w:fill="FFFFFF"/>
            <w:noWrap/>
            <w:vAlign w:val="bottom"/>
          </w:tcPr>
          <w:p w14:paraId="1814E5E1" w14:textId="77777777" w:rsidR="009259C0" w:rsidRPr="00A347BF" w:rsidRDefault="009259C0" w:rsidP="009259C0">
            <w:pPr>
              <w:jc w:val="center"/>
              <w:rPr>
                <w:rFonts w:ascii="Arial" w:hAnsi="Arial"/>
                <w:color w:val="FF0000"/>
                <w:sz w:val="18"/>
                <w:szCs w:val="18"/>
              </w:rPr>
            </w:pPr>
          </w:p>
        </w:tc>
      </w:tr>
      <w:tr w:rsidR="009259C0" w:rsidRPr="00A347BF" w14:paraId="6C8821B3" w14:textId="77777777" w:rsidTr="00081818">
        <w:trPr>
          <w:trHeight w:val="264"/>
          <w:jc w:val="center"/>
        </w:trPr>
        <w:tc>
          <w:tcPr>
            <w:tcW w:w="1780" w:type="dxa"/>
            <w:tcBorders>
              <w:top w:val="nil"/>
              <w:left w:val="single" w:sz="8" w:space="0" w:color="auto"/>
              <w:bottom w:val="single" w:sz="4" w:space="0" w:color="auto"/>
              <w:right w:val="single" w:sz="4" w:space="0" w:color="auto"/>
            </w:tcBorders>
            <w:shd w:val="clear" w:color="auto" w:fill="FFFFC0"/>
            <w:noWrap/>
            <w:vAlign w:val="bottom"/>
          </w:tcPr>
          <w:p w14:paraId="0E91E410" w14:textId="77777777" w:rsidR="009259C0" w:rsidRDefault="009259C0" w:rsidP="009259C0">
            <w:pPr>
              <w:rPr>
                <w:rFonts w:ascii="Arial" w:hAnsi="Arial"/>
                <w:sz w:val="18"/>
                <w:szCs w:val="18"/>
              </w:rPr>
            </w:pPr>
            <w:r>
              <w:rPr>
                <w:rFonts w:ascii="Arial" w:hAnsi="Arial"/>
                <w:sz w:val="18"/>
                <w:szCs w:val="18"/>
              </w:rPr>
              <w:t>Družstevní 4514</w:t>
            </w:r>
          </w:p>
        </w:tc>
        <w:tc>
          <w:tcPr>
            <w:tcW w:w="2031" w:type="dxa"/>
            <w:tcBorders>
              <w:top w:val="nil"/>
              <w:left w:val="nil"/>
              <w:bottom w:val="single" w:sz="4" w:space="0" w:color="auto"/>
              <w:right w:val="nil"/>
            </w:tcBorders>
            <w:shd w:val="clear" w:color="auto" w:fill="FFFFC0"/>
            <w:noWrap/>
            <w:vAlign w:val="bottom"/>
          </w:tcPr>
          <w:p w14:paraId="0DE6EC3E" w14:textId="77777777" w:rsidR="009259C0" w:rsidRPr="00546710" w:rsidRDefault="00546710" w:rsidP="009259C0">
            <w:pPr>
              <w:rPr>
                <w:rFonts w:ascii="Arial" w:hAnsi="Arial" w:cs="Arial"/>
                <w:i/>
                <w:iCs/>
                <w:sz w:val="18"/>
                <w:szCs w:val="18"/>
              </w:rPr>
            </w:pPr>
            <w:r w:rsidRPr="00546710">
              <w:rPr>
                <w:rFonts w:ascii="Arial" w:hAnsi="Arial" w:cs="Arial"/>
                <w:i/>
                <w:iCs/>
                <w:sz w:val="18"/>
                <w:szCs w:val="18"/>
              </w:rPr>
              <w:t>Šťastná Jitka</w:t>
            </w:r>
          </w:p>
        </w:tc>
        <w:tc>
          <w:tcPr>
            <w:tcW w:w="791" w:type="dxa"/>
            <w:tcBorders>
              <w:top w:val="nil"/>
              <w:left w:val="single" w:sz="8" w:space="0" w:color="auto"/>
              <w:bottom w:val="single" w:sz="4" w:space="0" w:color="auto"/>
              <w:right w:val="single" w:sz="4" w:space="0" w:color="auto"/>
            </w:tcBorders>
            <w:shd w:val="clear" w:color="auto" w:fill="FFFFFF"/>
            <w:noWrap/>
            <w:vAlign w:val="center"/>
          </w:tcPr>
          <w:p w14:paraId="6F01C35D" w14:textId="77777777" w:rsidR="009259C0" w:rsidRDefault="00F35DF2" w:rsidP="00F35DF2">
            <w:pPr>
              <w:jc w:val="center"/>
              <w:rPr>
                <w:rFonts w:ascii="Arial" w:hAnsi="Arial"/>
                <w:sz w:val="18"/>
                <w:szCs w:val="18"/>
              </w:rPr>
            </w:pPr>
            <w:r>
              <w:rPr>
                <w:rFonts w:ascii="Arial" w:hAnsi="Arial"/>
                <w:sz w:val="18"/>
                <w:szCs w:val="18"/>
              </w:rPr>
              <w:t>4</w:t>
            </w:r>
          </w:p>
        </w:tc>
        <w:tc>
          <w:tcPr>
            <w:tcW w:w="791" w:type="dxa"/>
            <w:tcBorders>
              <w:top w:val="nil"/>
              <w:left w:val="nil"/>
              <w:bottom w:val="single" w:sz="4" w:space="0" w:color="auto"/>
              <w:right w:val="single" w:sz="4" w:space="0" w:color="auto"/>
            </w:tcBorders>
            <w:shd w:val="clear" w:color="auto" w:fill="FFFFFF"/>
            <w:noWrap/>
            <w:vAlign w:val="center"/>
          </w:tcPr>
          <w:p w14:paraId="31B0B382" w14:textId="77777777" w:rsidR="009259C0" w:rsidRDefault="00F35DF2" w:rsidP="00081818">
            <w:pPr>
              <w:jc w:val="center"/>
              <w:rPr>
                <w:rFonts w:ascii="Arial" w:hAnsi="Arial"/>
                <w:sz w:val="18"/>
                <w:szCs w:val="18"/>
              </w:rPr>
            </w:pPr>
            <w:r>
              <w:rPr>
                <w:rFonts w:ascii="Arial" w:hAnsi="Arial"/>
                <w:sz w:val="18"/>
                <w:szCs w:val="18"/>
              </w:rPr>
              <w:t>4</w:t>
            </w:r>
          </w:p>
        </w:tc>
        <w:tc>
          <w:tcPr>
            <w:tcW w:w="791" w:type="dxa"/>
            <w:tcBorders>
              <w:top w:val="nil"/>
              <w:left w:val="nil"/>
              <w:bottom w:val="single" w:sz="4" w:space="0" w:color="auto"/>
              <w:right w:val="single" w:sz="4" w:space="0" w:color="auto"/>
            </w:tcBorders>
            <w:shd w:val="clear" w:color="auto" w:fill="FFFFFF"/>
            <w:noWrap/>
            <w:vAlign w:val="center"/>
          </w:tcPr>
          <w:p w14:paraId="62E34B48" w14:textId="77777777" w:rsidR="009259C0" w:rsidRDefault="00F35DF2" w:rsidP="00081818">
            <w:pPr>
              <w:jc w:val="center"/>
              <w:rPr>
                <w:rFonts w:ascii="Arial" w:hAnsi="Arial"/>
                <w:sz w:val="18"/>
                <w:szCs w:val="18"/>
              </w:rPr>
            </w:pPr>
            <w:r>
              <w:rPr>
                <w:rFonts w:ascii="Arial" w:hAnsi="Arial"/>
                <w:sz w:val="18"/>
                <w:szCs w:val="18"/>
              </w:rPr>
              <w:t>4</w:t>
            </w:r>
          </w:p>
        </w:tc>
        <w:tc>
          <w:tcPr>
            <w:tcW w:w="791" w:type="dxa"/>
            <w:tcBorders>
              <w:top w:val="nil"/>
              <w:left w:val="nil"/>
              <w:bottom w:val="single" w:sz="4" w:space="0" w:color="auto"/>
              <w:right w:val="single" w:sz="4" w:space="0" w:color="auto"/>
            </w:tcBorders>
            <w:shd w:val="clear" w:color="auto" w:fill="FFFFFF"/>
            <w:noWrap/>
            <w:vAlign w:val="center"/>
          </w:tcPr>
          <w:p w14:paraId="44CBE6D1" w14:textId="77777777" w:rsidR="009259C0" w:rsidRDefault="00F35DF2" w:rsidP="00081818">
            <w:pPr>
              <w:jc w:val="center"/>
              <w:rPr>
                <w:rFonts w:ascii="Arial" w:hAnsi="Arial"/>
                <w:sz w:val="18"/>
                <w:szCs w:val="18"/>
              </w:rPr>
            </w:pPr>
            <w:r>
              <w:rPr>
                <w:rFonts w:ascii="Arial" w:hAnsi="Arial"/>
                <w:sz w:val="18"/>
                <w:szCs w:val="18"/>
              </w:rPr>
              <w:t>4</w:t>
            </w:r>
          </w:p>
        </w:tc>
        <w:tc>
          <w:tcPr>
            <w:tcW w:w="791" w:type="dxa"/>
            <w:tcBorders>
              <w:top w:val="nil"/>
              <w:left w:val="nil"/>
              <w:bottom w:val="single" w:sz="4" w:space="0" w:color="auto"/>
              <w:right w:val="single" w:sz="4" w:space="0" w:color="auto"/>
            </w:tcBorders>
            <w:shd w:val="clear" w:color="auto" w:fill="FFFFFF"/>
            <w:noWrap/>
            <w:vAlign w:val="center"/>
          </w:tcPr>
          <w:p w14:paraId="5D62BBB6" w14:textId="77777777" w:rsidR="009259C0" w:rsidRDefault="00F35DF2" w:rsidP="00081818">
            <w:pPr>
              <w:jc w:val="center"/>
              <w:rPr>
                <w:rFonts w:ascii="Arial" w:hAnsi="Arial"/>
                <w:sz w:val="18"/>
                <w:szCs w:val="18"/>
              </w:rPr>
            </w:pPr>
            <w:r>
              <w:rPr>
                <w:rFonts w:ascii="Arial" w:hAnsi="Arial"/>
                <w:sz w:val="18"/>
                <w:szCs w:val="18"/>
              </w:rPr>
              <w:t>4</w:t>
            </w:r>
          </w:p>
        </w:tc>
        <w:tc>
          <w:tcPr>
            <w:tcW w:w="791" w:type="dxa"/>
            <w:tcBorders>
              <w:top w:val="nil"/>
              <w:left w:val="nil"/>
              <w:bottom w:val="single" w:sz="4" w:space="0" w:color="auto"/>
              <w:right w:val="single" w:sz="4" w:space="0" w:color="auto"/>
            </w:tcBorders>
            <w:shd w:val="clear" w:color="auto" w:fill="FFFFFF"/>
            <w:noWrap/>
            <w:vAlign w:val="center"/>
          </w:tcPr>
          <w:p w14:paraId="2FC82284" w14:textId="77777777" w:rsidR="009259C0" w:rsidRDefault="00F35DF2" w:rsidP="00081818">
            <w:pPr>
              <w:jc w:val="center"/>
              <w:rPr>
                <w:rFonts w:ascii="Arial" w:hAnsi="Arial"/>
                <w:sz w:val="18"/>
                <w:szCs w:val="18"/>
              </w:rPr>
            </w:pPr>
            <w:r>
              <w:rPr>
                <w:rFonts w:ascii="Arial" w:hAnsi="Arial"/>
                <w:sz w:val="18"/>
                <w:szCs w:val="18"/>
              </w:rPr>
              <w:t>4</w:t>
            </w:r>
          </w:p>
        </w:tc>
        <w:tc>
          <w:tcPr>
            <w:tcW w:w="791" w:type="dxa"/>
            <w:tcBorders>
              <w:top w:val="nil"/>
              <w:left w:val="nil"/>
              <w:bottom w:val="single" w:sz="4" w:space="0" w:color="auto"/>
              <w:right w:val="single" w:sz="8" w:space="0" w:color="auto"/>
            </w:tcBorders>
            <w:shd w:val="clear" w:color="auto" w:fill="FFFFFF"/>
            <w:noWrap/>
            <w:vAlign w:val="bottom"/>
          </w:tcPr>
          <w:p w14:paraId="2BE0DCEC" w14:textId="77777777" w:rsidR="009259C0" w:rsidRPr="00A347BF" w:rsidRDefault="009259C0" w:rsidP="009259C0">
            <w:pPr>
              <w:jc w:val="center"/>
              <w:rPr>
                <w:rFonts w:ascii="Arial" w:hAnsi="Arial"/>
                <w:color w:val="FF0000"/>
                <w:sz w:val="18"/>
                <w:szCs w:val="18"/>
              </w:rPr>
            </w:pPr>
          </w:p>
        </w:tc>
      </w:tr>
      <w:tr w:rsidR="009259C0" w:rsidRPr="00A347BF" w14:paraId="1651BC10" w14:textId="77777777" w:rsidTr="00081818">
        <w:trPr>
          <w:trHeight w:val="264"/>
          <w:jc w:val="center"/>
        </w:trPr>
        <w:tc>
          <w:tcPr>
            <w:tcW w:w="1780" w:type="dxa"/>
            <w:tcBorders>
              <w:top w:val="nil"/>
              <w:left w:val="single" w:sz="8" w:space="0" w:color="auto"/>
              <w:bottom w:val="single" w:sz="4" w:space="0" w:color="auto"/>
              <w:right w:val="single" w:sz="4" w:space="0" w:color="auto"/>
            </w:tcBorders>
            <w:shd w:val="clear" w:color="auto" w:fill="FFFFC0"/>
            <w:noWrap/>
            <w:vAlign w:val="bottom"/>
          </w:tcPr>
          <w:p w14:paraId="3D81B34F" w14:textId="77777777" w:rsidR="009259C0" w:rsidRDefault="009259C0" w:rsidP="009259C0">
            <w:pPr>
              <w:rPr>
                <w:rFonts w:ascii="Arial" w:hAnsi="Arial"/>
                <w:sz w:val="18"/>
                <w:szCs w:val="18"/>
              </w:rPr>
            </w:pPr>
            <w:r>
              <w:rPr>
                <w:rFonts w:ascii="Arial" w:hAnsi="Arial"/>
                <w:sz w:val="18"/>
                <w:szCs w:val="18"/>
              </w:rPr>
              <w:t>Luční 4588</w:t>
            </w:r>
          </w:p>
        </w:tc>
        <w:tc>
          <w:tcPr>
            <w:tcW w:w="2031" w:type="dxa"/>
            <w:tcBorders>
              <w:top w:val="nil"/>
              <w:left w:val="nil"/>
              <w:bottom w:val="single" w:sz="4" w:space="0" w:color="auto"/>
              <w:right w:val="nil"/>
            </w:tcBorders>
            <w:shd w:val="clear" w:color="auto" w:fill="FFFFC0"/>
            <w:noWrap/>
            <w:vAlign w:val="bottom"/>
          </w:tcPr>
          <w:p w14:paraId="33C8AB1A" w14:textId="77777777" w:rsidR="009259C0" w:rsidRPr="009259C0" w:rsidRDefault="009259C0" w:rsidP="009259C0">
            <w:pPr>
              <w:rPr>
                <w:rFonts w:ascii="Arial" w:hAnsi="Arial" w:cs="Arial"/>
                <w:i/>
                <w:iCs/>
                <w:sz w:val="18"/>
                <w:szCs w:val="18"/>
              </w:rPr>
            </w:pPr>
            <w:r w:rsidRPr="009259C0">
              <w:rPr>
                <w:rFonts w:ascii="Arial" w:hAnsi="Arial" w:cs="Arial"/>
                <w:i/>
                <w:iCs/>
                <w:sz w:val="18"/>
                <w:szCs w:val="18"/>
              </w:rPr>
              <w:t>Mgr. Bělůnek David</w:t>
            </w:r>
          </w:p>
        </w:tc>
        <w:tc>
          <w:tcPr>
            <w:tcW w:w="791" w:type="dxa"/>
            <w:tcBorders>
              <w:top w:val="nil"/>
              <w:left w:val="single" w:sz="8" w:space="0" w:color="auto"/>
              <w:bottom w:val="single" w:sz="4" w:space="0" w:color="auto"/>
              <w:right w:val="single" w:sz="4" w:space="0" w:color="auto"/>
            </w:tcBorders>
            <w:shd w:val="clear" w:color="auto" w:fill="FFFFFF"/>
            <w:noWrap/>
            <w:vAlign w:val="center"/>
          </w:tcPr>
          <w:p w14:paraId="3458D046" w14:textId="77777777" w:rsidR="009259C0" w:rsidRDefault="00F35DF2" w:rsidP="00F35DF2">
            <w:pPr>
              <w:jc w:val="center"/>
              <w:rPr>
                <w:rFonts w:ascii="Arial" w:hAnsi="Arial"/>
                <w:sz w:val="18"/>
                <w:szCs w:val="18"/>
              </w:rPr>
            </w:pPr>
            <w:r>
              <w:rPr>
                <w:rFonts w:ascii="Arial" w:hAnsi="Arial"/>
                <w:sz w:val="18"/>
                <w:szCs w:val="18"/>
              </w:rPr>
              <w:t>6</w:t>
            </w:r>
          </w:p>
        </w:tc>
        <w:tc>
          <w:tcPr>
            <w:tcW w:w="791" w:type="dxa"/>
            <w:tcBorders>
              <w:top w:val="nil"/>
              <w:left w:val="nil"/>
              <w:bottom w:val="single" w:sz="4" w:space="0" w:color="auto"/>
              <w:right w:val="single" w:sz="4" w:space="0" w:color="auto"/>
            </w:tcBorders>
            <w:shd w:val="clear" w:color="auto" w:fill="FFFFFF"/>
            <w:noWrap/>
            <w:vAlign w:val="center"/>
          </w:tcPr>
          <w:p w14:paraId="4E3AE060" w14:textId="77777777" w:rsidR="009259C0" w:rsidRDefault="00F35DF2" w:rsidP="00081818">
            <w:pPr>
              <w:jc w:val="center"/>
              <w:rPr>
                <w:rFonts w:ascii="Arial" w:hAnsi="Arial"/>
                <w:sz w:val="18"/>
                <w:szCs w:val="18"/>
              </w:rPr>
            </w:pPr>
            <w:r>
              <w:rPr>
                <w:rFonts w:ascii="Arial" w:hAnsi="Arial"/>
                <w:sz w:val="18"/>
                <w:szCs w:val="18"/>
              </w:rPr>
              <w:t>6</w:t>
            </w:r>
          </w:p>
        </w:tc>
        <w:tc>
          <w:tcPr>
            <w:tcW w:w="791" w:type="dxa"/>
            <w:tcBorders>
              <w:top w:val="nil"/>
              <w:left w:val="nil"/>
              <w:bottom w:val="single" w:sz="4" w:space="0" w:color="auto"/>
              <w:right w:val="single" w:sz="4" w:space="0" w:color="auto"/>
            </w:tcBorders>
            <w:shd w:val="clear" w:color="auto" w:fill="FFFFFF"/>
            <w:noWrap/>
            <w:vAlign w:val="center"/>
          </w:tcPr>
          <w:p w14:paraId="43BE9FA3" w14:textId="77777777" w:rsidR="009259C0" w:rsidRDefault="00F35DF2" w:rsidP="00081818">
            <w:pPr>
              <w:jc w:val="center"/>
              <w:rPr>
                <w:rFonts w:ascii="Arial" w:hAnsi="Arial"/>
                <w:sz w:val="18"/>
                <w:szCs w:val="18"/>
              </w:rPr>
            </w:pPr>
            <w:r>
              <w:rPr>
                <w:rFonts w:ascii="Arial" w:hAnsi="Arial"/>
                <w:sz w:val="18"/>
                <w:szCs w:val="18"/>
              </w:rPr>
              <w:t>6</w:t>
            </w:r>
          </w:p>
        </w:tc>
        <w:tc>
          <w:tcPr>
            <w:tcW w:w="791" w:type="dxa"/>
            <w:tcBorders>
              <w:top w:val="nil"/>
              <w:left w:val="nil"/>
              <w:bottom w:val="single" w:sz="4" w:space="0" w:color="auto"/>
              <w:right w:val="single" w:sz="4" w:space="0" w:color="auto"/>
            </w:tcBorders>
            <w:shd w:val="clear" w:color="auto" w:fill="FFFFFF"/>
            <w:noWrap/>
            <w:vAlign w:val="center"/>
          </w:tcPr>
          <w:p w14:paraId="02FF051D" w14:textId="77777777" w:rsidR="009259C0" w:rsidRDefault="00F35DF2" w:rsidP="00081818">
            <w:pPr>
              <w:jc w:val="center"/>
              <w:rPr>
                <w:rFonts w:ascii="Arial" w:hAnsi="Arial"/>
                <w:sz w:val="18"/>
                <w:szCs w:val="18"/>
              </w:rPr>
            </w:pPr>
            <w:r>
              <w:rPr>
                <w:rFonts w:ascii="Arial" w:hAnsi="Arial"/>
                <w:sz w:val="18"/>
                <w:szCs w:val="18"/>
              </w:rPr>
              <w:t>6</w:t>
            </w:r>
          </w:p>
        </w:tc>
        <w:tc>
          <w:tcPr>
            <w:tcW w:w="791" w:type="dxa"/>
            <w:tcBorders>
              <w:top w:val="nil"/>
              <w:left w:val="nil"/>
              <w:bottom w:val="single" w:sz="4" w:space="0" w:color="auto"/>
              <w:right w:val="single" w:sz="4" w:space="0" w:color="auto"/>
            </w:tcBorders>
            <w:shd w:val="clear" w:color="auto" w:fill="FFFFFF"/>
            <w:noWrap/>
            <w:vAlign w:val="center"/>
          </w:tcPr>
          <w:p w14:paraId="0C73D54C" w14:textId="77777777" w:rsidR="009259C0" w:rsidRDefault="00F35DF2" w:rsidP="00081818">
            <w:pPr>
              <w:jc w:val="center"/>
              <w:rPr>
                <w:rFonts w:ascii="Arial" w:hAnsi="Arial"/>
                <w:sz w:val="18"/>
                <w:szCs w:val="18"/>
              </w:rPr>
            </w:pPr>
            <w:r>
              <w:rPr>
                <w:rFonts w:ascii="Arial" w:hAnsi="Arial"/>
                <w:sz w:val="18"/>
                <w:szCs w:val="18"/>
              </w:rPr>
              <w:t>6</w:t>
            </w:r>
          </w:p>
        </w:tc>
        <w:tc>
          <w:tcPr>
            <w:tcW w:w="791" w:type="dxa"/>
            <w:tcBorders>
              <w:top w:val="nil"/>
              <w:left w:val="nil"/>
              <w:bottom w:val="single" w:sz="4" w:space="0" w:color="auto"/>
              <w:right w:val="single" w:sz="4" w:space="0" w:color="auto"/>
            </w:tcBorders>
            <w:shd w:val="clear" w:color="auto" w:fill="FFFFFF"/>
            <w:noWrap/>
            <w:vAlign w:val="center"/>
          </w:tcPr>
          <w:p w14:paraId="52CA7B15" w14:textId="77777777" w:rsidR="009259C0" w:rsidRDefault="00F35DF2" w:rsidP="00081818">
            <w:pPr>
              <w:jc w:val="center"/>
              <w:rPr>
                <w:rFonts w:ascii="Arial" w:hAnsi="Arial"/>
                <w:sz w:val="18"/>
                <w:szCs w:val="18"/>
              </w:rPr>
            </w:pPr>
            <w:r>
              <w:rPr>
                <w:rFonts w:ascii="Arial" w:hAnsi="Arial"/>
                <w:sz w:val="18"/>
                <w:szCs w:val="18"/>
              </w:rPr>
              <w:t>6</w:t>
            </w:r>
          </w:p>
        </w:tc>
        <w:tc>
          <w:tcPr>
            <w:tcW w:w="791" w:type="dxa"/>
            <w:tcBorders>
              <w:top w:val="nil"/>
              <w:left w:val="nil"/>
              <w:bottom w:val="single" w:sz="4" w:space="0" w:color="auto"/>
              <w:right w:val="single" w:sz="8" w:space="0" w:color="auto"/>
            </w:tcBorders>
            <w:shd w:val="clear" w:color="auto" w:fill="FFFFFF"/>
            <w:noWrap/>
            <w:vAlign w:val="bottom"/>
          </w:tcPr>
          <w:p w14:paraId="3CE0C77C" w14:textId="77777777" w:rsidR="009259C0" w:rsidRPr="00A347BF" w:rsidRDefault="009259C0" w:rsidP="009259C0">
            <w:pPr>
              <w:jc w:val="center"/>
              <w:rPr>
                <w:rFonts w:ascii="Arial" w:hAnsi="Arial"/>
                <w:color w:val="FF0000"/>
                <w:sz w:val="18"/>
                <w:szCs w:val="18"/>
              </w:rPr>
            </w:pPr>
          </w:p>
        </w:tc>
      </w:tr>
      <w:tr w:rsidR="009259C0" w:rsidRPr="00A347BF" w14:paraId="32D4EE7E" w14:textId="77777777" w:rsidTr="00081818">
        <w:trPr>
          <w:trHeight w:val="264"/>
          <w:jc w:val="center"/>
        </w:trPr>
        <w:tc>
          <w:tcPr>
            <w:tcW w:w="1780" w:type="dxa"/>
            <w:tcBorders>
              <w:top w:val="nil"/>
              <w:left w:val="single" w:sz="8" w:space="0" w:color="auto"/>
              <w:bottom w:val="single" w:sz="4" w:space="0" w:color="auto"/>
              <w:right w:val="single" w:sz="4" w:space="0" w:color="auto"/>
            </w:tcBorders>
            <w:shd w:val="clear" w:color="auto" w:fill="FFFFC0"/>
            <w:noWrap/>
            <w:vAlign w:val="bottom"/>
          </w:tcPr>
          <w:p w14:paraId="58A86763" w14:textId="77777777" w:rsidR="009259C0" w:rsidRDefault="009259C0" w:rsidP="009259C0">
            <w:pPr>
              <w:rPr>
                <w:rFonts w:ascii="Arial" w:hAnsi="Arial"/>
                <w:sz w:val="18"/>
                <w:szCs w:val="18"/>
              </w:rPr>
            </w:pPr>
            <w:r>
              <w:rPr>
                <w:rFonts w:ascii="Arial" w:hAnsi="Arial"/>
                <w:sz w:val="18"/>
                <w:szCs w:val="18"/>
              </w:rPr>
              <w:t>Dětská 4698</w:t>
            </w:r>
          </w:p>
        </w:tc>
        <w:tc>
          <w:tcPr>
            <w:tcW w:w="2031" w:type="dxa"/>
            <w:tcBorders>
              <w:top w:val="nil"/>
              <w:left w:val="nil"/>
              <w:bottom w:val="single" w:sz="4" w:space="0" w:color="auto"/>
              <w:right w:val="nil"/>
            </w:tcBorders>
            <w:shd w:val="clear" w:color="auto" w:fill="FFFFC0"/>
            <w:noWrap/>
            <w:vAlign w:val="bottom"/>
          </w:tcPr>
          <w:p w14:paraId="4F9315EF" w14:textId="77777777" w:rsidR="009259C0" w:rsidRPr="009259C0" w:rsidRDefault="009259C0" w:rsidP="009259C0">
            <w:pPr>
              <w:rPr>
                <w:rFonts w:ascii="Arial" w:hAnsi="Arial" w:cs="Arial"/>
                <w:i/>
                <w:iCs/>
                <w:sz w:val="18"/>
                <w:szCs w:val="18"/>
              </w:rPr>
            </w:pPr>
            <w:r w:rsidRPr="009259C0">
              <w:rPr>
                <w:rFonts w:ascii="Arial" w:hAnsi="Arial" w:cs="Arial"/>
                <w:i/>
                <w:iCs/>
                <w:sz w:val="18"/>
                <w:szCs w:val="18"/>
              </w:rPr>
              <w:t>Mgr. Scharfová Ivana</w:t>
            </w:r>
          </w:p>
        </w:tc>
        <w:tc>
          <w:tcPr>
            <w:tcW w:w="791" w:type="dxa"/>
            <w:tcBorders>
              <w:top w:val="nil"/>
              <w:left w:val="single" w:sz="8" w:space="0" w:color="auto"/>
              <w:bottom w:val="single" w:sz="4" w:space="0" w:color="auto"/>
              <w:right w:val="single" w:sz="4" w:space="0" w:color="auto"/>
            </w:tcBorders>
            <w:shd w:val="clear" w:color="auto" w:fill="FFFFFF"/>
            <w:noWrap/>
            <w:vAlign w:val="center"/>
          </w:tcPr>
          <w:p w14:paraId="58BD4AEA" w14:textId="77777777" w:rsidR="009259C0" w:rsidRDefault="009259C0" w:rsidP="00081818">
            <w:pPr>
              <w:jc w:val="center"/>
              <w:rPr>
                <w:rFonts w:ascii="Arial" w:hAnsi="Arial"/>
                <w:sz w:val="18"/>
                <w:szCs w:val="18"/>
              </w:rPr>
            </w:pPr>
            <w:r>
              <w:rPr>
                <w:rFonts w:ascii="Arial" w:hAnsi="Arial"/>
                <w:sz w:val="18"/>
                <w:szCs w:val="18"/>
              </w:rPr>
              <w:t>2</w:t>
            </w:r>
          </w:p>
        </w:tc>
        <w:tc>
          <w:tcPr>
            <w:tcW w:w="791" w:type="dxa"/>
            <w:tcBorders>
              <w:top w:val="nil"/>
              <w:left w:val="nil"/>
              <w:bottom w:val="single" w:sz="4" w:space="0" w:color="auto"/>
              <w:right w:val="single" w:sz="4" w:space="0" w:color="auto"/>
            </w:tcBorders>
            <w:shd w:val="clear" w:color="auto" w:fill="FFFFFF"/>
            <w:noWrap/>
            <w:vAlign w:val="center"/>
          </w:tcPr>
          <w:p w14:paraId="70EFCBB8" w14:textId="77777777" w:rsidR="009259C0" w:rsidRDefault="009259C0" w:rsidP="00081818">
            <w:pPr>
              <w:jc w:val="center"/>
              <w:rPr>
                <w:rFonts w:ascii="Arial" w:hAnsi="Arial"/>
                <w:sz w:val="18"/>
                <w:szCs w:val="18"/>
              </w:rPr>
            </w:pPr>
            <w:r>
              <w:rPr>
                <w:rFonts w:ascii="Arial" w:hAnsi="Arial"/>
                <w:sz w:val="18"/>
                <w:szCs w:val="18"/>
              </w:rPr>
              <w:t>2</w:t>
            </w:r>
          </w:p>
        </w:tc>
        <w:tc>
          <w:tcPr>
            <w:tcW w:w="791" w:type="dxa"/>
            <w:tcBorders>
              <w:top w:val="nil"/>
              <w:left w:val="nil"/>
              <w:bottom w:val="single" w:sz="4" w:space="0" w:color="auto"/>
              <w:right w:val="single" w:sz="4" w:space="0" w:color="auto"/>
            </w:tcBorders>
            <w:shd w:val="clear" w:color="auto" w:fill="FFFFFF"/>
            <w:noWrap/>
            <w:vAlign w:val="center"/>
          </w:tcPr>
          <w:p w14:paraId="3A675472" w14:textId="77777777" w:rsidR="009259C0" w:rsidRDefault="009259C0" w:rsidP="00081818">
            <w:pPr>
              <w:jc w:val="center"/>
              <w:rPr>
                <w:rFonts w:ascii="Arial" w:hAnsi="Arial"/>
                <w:sz w:val="18"/>
                <w:szCs w:val="18"/>
              </w:rPr>
            </w:pPr>
            <w:r>
              <w:rPr>
                <w:rFonts w:ascii="Arial" w:hAnsi="Arial"/>
                <w:sz w:val="18"/>
                <w:szCs w:val="18"/>
              </w:rPr>
              <w:t>2</w:t>
            </w:r>
          </w:p>
        </w:tc>
        <w:tc>
          <w:tcPr>
            <w:tcW w:w="791" w:type="dxa"/>
            <w:tcBorders>
              <w:top w:val="nil"/>
              <w:left w:val="nil"/>
              <w:bottom w:val="single" w:sz="4" w:space="0" w:color="auto"/>
              <w:right w:val="single" w:sz="4" w:space="0" w:color="auto"/>
            </w:tcBorders>
            <w:shd w:val="clear" w:color="auto" w:fill="FFFFFF"/>
            <w:noWrap/>
            <w:vAlign w:val="center"/>
          </w:tcPr>
          <w:p w14:paraId="291F63F8" w14:textId="77777777" w:rsidR="009259C0" w:rsidRDefault="009259C0" w:rsidP="00081818">
            <w:pPr>
              <w:jc w:val="center"/>
              <w:rPr>
                <w:rFonts w:ascii="Arial" w:hAnsi="Arial"/>
                <w:sz w:val="18"/>
                <w:szCs w:val="18"/>
              </w:rPr>
            </w:pPr>
            <w:r>
              <w:rPr>
                <w:rFonts w:ascii="Arial" w:hAnsi="Arial"/>
                <w:sz w:val="18"/>
                <w:szCs w:val="18"/>
              </w:rPr>
              <w:t>2</w:t>
            </w:r>
          </w:p>
        </w:tc>
        <w:tc>
          <w:tcPr>
            <w:tcW w:w="791" w:type="dxa"/>
            <w:tcBorders>
              <w:top w:val="nil"/>
              <w:left w:val="nil"/>
              <w:bottom w:val="single" w:sz="4" w:space="0" w:color="auto"/>
              <w:right w:val="single" w:sz="4" w:space="0" w:color="auto"/>
            </w:tcBorders>
            <w:shd w:val="clear" w:color="auto" w:fill="FFFFFF"/>
            <w:noWrap/>
            <w:vAlign w:val="center"/>
          </w:tcPr>
          <w:p w14:paraId="344AF0AB" w14:textId="77777777" w:rsidR="009259C0" w:rsidRDefault="00675A0E" w:rsidP="00081818">
            <w:pPr>
              <w:jc w:val="center"/>
              <w:rPr>
                <w:rFonts w:ascii="Arial" w:hAnsi="Arial"/>
                <w:sz w:val="18"/>
                <w:szCs w:val="18"/>
              </w:rPr>
            </w:pPr>
            <w:r>
              <w:rPr>
                <w:rFonts w:ascii="Arial" w:hAnsi="Arial"/>
                <w:sz w:val="18"/>
                <w:szCs w:val="18"/>
              </w:rPr>
              <w:t>2</w:t>
            </w:r>
          </w:p>
        </w:tc>
        <w:tc>
          <w:tcPr>
            <w:tcW w:w="791" w:type="dxa"/>
            <w:tcBorders>
              <w:top w:val="nil"/>
              <w:left w:val="nil"/>
              <w:bottom w:val="single" w:sz="4" w:space="0" w:color="auto"/>
              <w:right w:val="single" w:sz="4" w:space="0" w:color="auto"/>
            </w:tcBorders>
            <w:shd w:val="clear" w:color="auto" w:fill="FFFFFF"/>
            <w:noWrap/>
            <w:vAlign w:val="center"/>
          </w:tcPr>
          <w:p w14:paraId="39FFA637" w14:textId="77777777" w:rsidR="009259C0" w:rsidRDefault="009259C0" w:rsidP="00081818">
            <w:pPr>
              <w:jc w:val="center"/>
              <w:rPr>
                <w:rFonts w:ascii="Arial" w:hAnsi="Arial"/>
                <w:sz w:val="18"/>
                <w:szCs w:val="18"/>
              </w:rPr>
            </w:pPr>
            <w:r>
              <w:rPr>
                <w:rFonts w:ascii="Arial" w:hAnsi="Arial"/>
                <w:sz w:val="18"/>
                <w:szCs w:val="18"/>
              </w:rPr>
              <w:t>2</w:t>
            </w:r>
          </w:p>
        </w:tc>
        <w:tc>
          <w:tcPr>
            <w:tcW w:w="791" w:type="dxa"/>
            <w:tcBorders>
              <w:top w:val="nil"/>
              <w:left w:val="nil"/>
              <w:bottom w:val="single" w:sz="4" w:space="0" w:color="auto"/>
              <w:right w:val="single" w:sz="8" w:space="0" w:color="auto"/>
            </w:tcBorders>
            <w:shd w:val="clear" w:color="auto" w:fill="FFFFFF"/>
            <w:noWrap/>
            <w:vAlign w:val="bottom"/>
          </w:tcPr>
          <w:p w14:paraId="1F985A82" w14:textId="77777777" w:rsidR="009259C0" w:rsidRPr="00A347BF" w:rsidRDefault="009259C0" w:rsidP="009259C0">
            <w:pPr>
              <w:jc w:val="center"/>
              <w:rPr>
                <w:rFonts w:ascii="Arial" w:hAnsi="Arial"/>
                <w:color w:val="FF0000"/>
                <w:sz w:val="18"/>
                <w:szCs w:val="18"/>
              </w:rPr>
            </w:pPr>
          </w:p>
        </w:tc>
      </w:tr>
      <w:tr w:rsidR="009259C0" w:rsidRPr="00A347BF" w14:paraId="0B0649F3" w14:textId="77777777" w:rsidTr="00081818">
        <w:trPr>
          <w:trHeight w:val="264"/>
          <w:jc w:val="center"/>
        </w:trPr>
        <w:tc>
          <w:tcPr>
            <w:tcW w:w="1780" w:type="dxa"/>
            <w:tcBorders>
              <w:top w:val="nil"/>
              <w:left w:val="single" w:sz="8" w:space="0" w:color="auto"/>
              <w:bottom w:val="single" w:sz="4" w:space="0" w:color="auto"/>
              <w:right w:val="single" w:sz="4" w:space="0" w:color="auto"/>
            </w:tcBorders>
            <w:shd w:val="clear" w:color="auto" w:fill="FFFFC0"/>
            <w:noWrap/>
            <w:vAlign w:val="bottom"/>
          </w:tcPr>
          <w:p w14:paraId="2DCE1345" w14:textId="77777777" w:rsidR="009259C0" w:rsidRDefault="009259C0" w:rsidP="009259C0">
            <w:pPr>
              <w:rPr>
                <w:rFonts w:ascii="Arial" w:hAnsi="Arial"/>
                <w:sz w:val="18"/>
                <w:szCs w:val="18"/>
              </w:rPr>
            </w:pPr>
            <w:r>
              <w:rPr>
                <w:rFonts w:ascii="Arial" w:hAnsi="Arial"/>
                <w:sz w:val="18"/>
                <w:szCs w:val="18"/>
              </w:rPr>
              <w:t>Milíčova 867</w:t>
            </w:r>
          </w:p>
        </w:tc>
        <w:tc>
          <w:tcPr>
            <w:tcW w:w="2031" w:type="dxa"/>
            <w:tcBorders>
              <w:top w:val="nil"/>
              <w:left w:val="nil"/>
              <w:bottom w:val="single" w:sz="4" w:space="0" w:color="auto"/>
              <w:right w:val="nil"/>
            </w:tcBorders>
            <w:shd w:val="clear" w:color="auto" w:fill="FFFFC0"/>
            <w:noWrap/>
            <w:vAlign w:val="bottom"/>
          </w:tcPr>
          <w:p w14:paraId="55C5FA15" w14:textId="77777777" w:rsidR="009259C0" w:rsidRPr="009259C0" w:rsidRDefault="009259C0" w:rsidP="009259C0">
            <w:pPr>
              <w:rPr>
                <w:rFonts w:ascii="Arial" w:hAnsi="Arial" w:cs="Arial"/>
                <w:i/>
                <w:iCs/>
                <w:sz w:val="18"/>
                <w:szCs w:val="18"/>
              </w:rPr>
            </w:pPr>
            <w:r w:rsidRPr="009259C0">
              <w:rPr>
                <w:rFonts w:ascii="Arial" w:hAnsi="Arial" w:cs="Arial"/>
                <w:i/>
                <w:iCs/>
                <w:sz w:val="18"/>
                <w:szCs w:val="18"/>
              </w:rPr>
              <w:t>Mgr. Ševčíková Marta</w:t>
            </w:r>
          </w:p>
        </w:tc>
        <w:tc>
          <w:tcPr>
            <w:tcW w:w="791" w:type="dxa"/>
            <w:tcBorders>
              <w:top w:val="nil"/>
              <w:left w:val="single" w:sz="8" w:space="0" w:color="auto"/>
              <w:bottom w:val="single" w:sz="4" w:space="0" w:color="auto"/>
              <w:right w:val="single" w:sz="4" w:space="0" w:color="auto"/>
            </w:tcBorders>
            <w:shd w:val="clear" w:color="auto" w:fill="FFFFFF"/>
            <w:noWrap/>
            <w:vAlign w:val="center"/>
          </w:tcPr>
          <w:p w14:paraId="2717E46D" w14:textId="77777777" w:rsidR="009259C0" w:rsidRDefault="00675A0E" w:rsidP="00081818">
            <w:pPr>
              <w:jc w:val="center"/>
              <w:rPr>
                <w:rFonts w:ascii="Arial" w:hAnsi="Arial"/>
                <w:sz w:val="18"/>
                <w:szCs w:val="18"/>
              </w:rPr>
            </w:pPr>
            <w:r>
              <w:rPr>
                <w:rFonts w:ascii="Arial" w:hAnsi="Arial"/>
                <w:sz w:val="18"/>
                <w:szCs w:val="18"/>
              </w:rPr>
              <w:t>6</w:t>
            </w:r>
          </w:p>
        </w:tc>
        <w:tc>
          <w:tcPr>
            <w:tcW w:w="791" w:type="dxa"/>
            <w:tcBorders>
              <w:top w:val="nil"/>
              <w:left w:val="nil"/>
              <w:bottom w:val="single" w:sz="4" w:space="0" w:color="auto"/>
              <w:right w:val="single" w:sz="4" w:space="0" w:color="auto"/>
            </w:tcBorders>
            <w:shd w:val="clear" w:color="auto" w:fill="FFFFFF"/>
            <w:noWrap/>
            <w:vAlign w:val="center"/>
          </w:tcPr>
          <w:p w14:paraId="5AA2F98B" w14:textId="77777777" w:rsidR="009259C0" w:rsidRDefault="00675A0E" w:rsidP="00081818">
            <w:pPr>
              <w:jc w:val="center"/>
              <w:rPr>
                <w:rFonts w:ascii="Arial" w:hAnsi="Arial"/>
                <w:sz w:val="18"/>
                <w:szCs w:val="18"/>
              </w:rPr>
            </w:pPr>
            <w:r>
              <w:rPr>
                <w:rFonts w:ascii="Arial" w:hAnsi="Arial"/>
                <w:sz w:val="18"/>
                <w:szCs w:val="18"/>
              </w:rPr>
              <w:t>6</w:t>
            </w:r>
          </w:p>
        </w:tc>
        <w:tc>
          <w:tcPr>
            <w:tcW w:w="791" w:type="dxa"/>
            <w:tcBorders>
              <w:top w:val="nil"/>
              <w:left w:val="nil"/>
              <w:bottom w:val="single" w:sz="4" w:space="0" w:color="auto"/>
              <w:right w:val="single" w:sz="4" w:space="0" w:color="auto"/>
            </w:tcBorders>
            <w:shd w:val="clear" w:color="auto" w:fill="FFFFFF"/>
            <w:noWrap/>
            <w:vAlign w:val="center"/>
          </w:tcPr>
          <w:p w14:paraId="394C426E" w14:textId="77777777" w:rsidR="009259C0" w:rsidRDefault="00675A0E" w:rsidP="00081818">
            <w:pPr>
              <w:jc w:val="center"/>
              <w:rPr>
                <w:rFonts w:ascii="Arial" w:hAnsi="Arial"/>
                <w:sz w:val="18"/>
                <w:szCs w:val="18"/>
              </w:rPr>
            </w:pPr>
            <w:r>
              <w:rPr>
                <w:rFonts w:ascii="Arial" w:hAnsi="Arial"/>
                <w:sz w:val="18"/>
                <w:szCs w:val="18"/>
              </w:rPr>
              <w:t>6</w:t>
            </w:r>
          </w:p>
        </w:tc>
        <w:tc>
          <w:tcPr>
            <w:tcW w:w="791" w:type="dxa"/>
            <w:tcBorders>
              <w:top w:val="nil"/>
              <w:left w:val="nil"/>
              <w:bottom w:val="single" w:sz="4" w:space="0" w:color="auto"/>
              <w:right w:val="single" w:sz="4" w:space="0" w:color="auto"/>
            </w:tcBorders>
            <w:shd w:val="clear" w:color="auto" w:fill="FFFFFF"/>
            <w:noWrap/>
            <w:vAlign w:val="center"/>
          </w:tcPr>
          <w:p w14:paraId="3D9D563F" w14:textId="77777777" w:rsidR="009259C0" w:rsidRDefault="009259C0" w:rsidP="00081818">
            <w:pPr>
              <w:jc w:val="center"/>
              <w:rPr>
                <w:rFonts w:ascii="Arial" w:hAnsi="Arial"/>
                <w:sz w:val="18"/>
                <w:szCs w:val="18"/>
              </w:rPr>
            </w:pPr>
            <w:r>
              <w:rPr>
                <w:rFonts w:ascii="Arial" w:hAnsi="Arial"/>
                <w:sz w:val="18"/>
                <w:szCs w:val="18"/>
              </w:rPr>
              <w:t>6</w:t>
            </w:r>
          </w:p>
        </w:tc>
        <w:tc>
          <w:tcPr>
            <w:tcW w:w="791" w:type="dxa"/>
            <w:tcBorders>
              <w:top w:val="nil"/>
              <w:left w:val="nil"/>
              <w:bottom w:val="single" w:sz="4" w:space="0" w:color="auto"/>
              <w:right w:val="single" w:sz="4" w:space="0" w:color="auto"/>
            </w:tcBorders>
            <w:shd w:val="clear" w:color="auto" w:fill="FFFFFF"/>
            <w:noWrap/>
            <w:vAlign w:val="center"/>
          </w:tcPr>
          <w:p w14:paraId="58027205" w14:textId="77777777" w:rsidR="009259C0" w:rsidRDefault="009259C0" w:rsidP="00081818">
            <w:pPr>
              <w:jc w:val="center"/>
              <w:rPr>
                <w:rFonts w:ascii="Arial" w:hAnsi="Arial"/>
                <w:sz w:val="18"/>
                <w:szCs w:val="18"/>
              </w:rPr>
            </w:pPr>
            <w:r>
              <w:rPr>
                <w:rFonts w:ascii="Arial" w:hAnsi="Arial"/>
                <w:sz w:val="18"/>
                <w:szCs w:val="18"/>
              </w:rPr>
              <w:t>6</w:t>
            </w:r>
          </w:p>
        </w:tc>
        <w:tc>
          <w:tcPr>
            <w:tcW w:w="791" w:type="dxa"/>
            <w:tcBorders>
              <w:top w:val="nil"/>
              <w:left w:val="nil"/>
              <w:bottom w:val="single" w:sz="4" w:space="0" w:color="auto"/>
              <w:right w:val="single" w:sz="4" w:space="0" w:color="auto"/>
            </w:tcBorders>
            <w:shd w:val="clear" w:color="auto" w:fill="FFFFFF"/>
            <w:noWrap/>
            <w:vAlign w:val="center"/>
          </w:tcPr>
          <w:p w14:paraId="70DD206D" w14:textId="77777777" w:rsidR="009259C0" w:rsidRDefault="009259C0" w:rsidP="00081818">
            <w:pPr>
              <w:jc w:val="center"/>
              <w:rPr>
                <w:rFonts w:ascii="Arial" w:hAnsi="Arial"/>
                <w:sz w:val="18"/>
                <w:szCs w:val="18"/>
              </w:rPr>
            </w:pPr>
            <w:r>
              <w:rPr>
                <w:rFonts w:ascii="Arial" w:hAnsi="Arial"/>
                <w:sz w:val="18"/>
                <w:szCs w:val="18"/>
              </w:rPr>
              <w:t>6</w:t>
            </w:r>
          </w:p>
        </w:tc>
        <w:tc>
          <w:tcPr>
            <w:tcW w:w="791" w:type="dxa"/>
            <w:tcBorders>
              <w:top w:val="nil"/>
              <w:left w:val="nil"/>
              <w:bottom w:val="single" w:sz="4" w:space="0" w:color="auto"/>
              <w:right w:val="single" w:sz="8" w:space="0" w:color="auto"/>
            </w:tcBorders>
            <w:shd w:val="clear" w:color="auto" w:fill="FFFFFF"/>
            <w:noWrap/>
            <w:vAlign w:val="bottom"/>
          </w:tcPr>
          <w:p w14:paraId="6E31E40A" w14:textId="77777777" w:rsidR="009259C0" w:rsidRPr="00A347BF" w:rsidRDefault="009259C0" w:rsidP="009259C0">
            <w:pPr>
              <w:jc w:val="center"/>
              <w:rPr>
                <w:rFonts w:ascii="Arial" w:hAnsi="Arial"/>
                <w:color w:val="FF0000"/>
                <w:sz w:val="18"/>
                <w:szCs w:val="18"/>
              </w:rPr>
            </w:pPr>
          </w:p>
        </w:tc>
      </w:tr>
      <w:tr w:rsidR="009259C0" w:rsidRPr="00A347BF" w14:paraId="1241B75A" w14:textId="77777777" w:rsidTr="00081818">
        <w:trPr>
          <w:trHeight w:val="264"/>
          <w:jc w:val="center"/>
        </w:trPr>
        <w:tc>
          <w:tcPr>
            <w:tcW w:w="1780" w:type="dxa"/>
            <w:tcBorders>
              <w:top w:val="nil"/>
              <w:left w:val="single" w:sz="8" w:space="0" w:color="auto"/>
              <w:bottom w:val="single" w:sz="4" w:space="0" w:color="auto"/>
              <w:right w:val="single" w:sz="4" w:space="0" w:color="auto"/>
            </w:tcBorders>
            <w:shd w:val="clear" w:color="auto" w:fill="FFFFC0"/>
            <w:noWrap/>
            <w:vAlign w:val="bottom"/>
          </w:tcPr>
          <w:p w14:paraId="0B4F9B90" w14:textId="77777777" w:rsidR="009259C0" w:rsidRDefault="009259C0" w:rsidP="009259C0">
            <w:pPr>
              <w:rPr>
                <w:rFonts w:ascii="Arial" w:hAnsi="Arial"/>
                <w:sz w:val="18"/>
                <w:szCs w:val="18"/>
              </w:rPr>
            </w:pPr>
            <w:r>
              <w:rPr>
                <w:rFonts w:ascii="Arial" w:hAnsi="Arial"/>
                <w:sz w:val="18"/>
                <w:szCs w:val="18"/>
              </w:rPr>
              <w:t>M. Knesla 4056</w:t>
            </w:r>
          </w:p>
        </w:tc>
        <w:tc>
          <w:tcPr>
            <w:tcW w:w="2031" w:type="dxa"/>
            <w:tcBorders>
              <w:top w:val="nil"/>
              <w:left w:val="nil"/>
              <w:bottom w:val="single" w:sz="4" w:space="0" w:color="auto"/>
              <w:right w:val="nil"/>
            </w:tcBorders>
            <w:shd w:val="clear" w:color="auto" w:fill="FFFFC0"/>
            <w:noWrap/>
            <w:vAlign w:val="bottom"/>
          </w:tcPr>
          <w:p w14:paraId="080FA434" w14:textId="77777777" w:rsidR="009259C0" w:rsidRPr="009259C0" w:rsidRDefault="009259C0" w:rsidP="009259C0">
            <w:pPr>
              <w:jc w:val="left"/>
              <w:rPr>
                <w:rFonts w:ascii="Arial" w:hAnsi="Arial" w:cs="Arial"/>
                <w:i/>
                <w:iCs/>
                <w:sz w:val="18"/>
                <w:szCs w:val="18"/>
              </w:rPr>
            </w:pPr>
            <w:r w:rsidRPr="009259C0">
              <w:rPr>
                <w:rFonts w:ascii="Arial" w:hAnsi="Arial" w:cs="Arial"/>
                <w:i/>
                <w:iCs/>
                <w:sz w:val="18"/>
                <w:szCs w:val="18"/>
              </w:rPr>
              <w:t>Mgr. Nowaková Miroslava</w:t>
            </w:r>
          </w:p>
        </w:tc>
        <w:tc>
          <w:tcPr>
            <w:tcW w:w="791" w:type="dxa"/>
            <w:tcBorders>
              <w:top w:val="nil"/>
              <w:left w:val="single" w:sz="8" w:space="0" w:color="auto"/>
              <w:bottom w:val="single" w:sz="4" w:space="0" w:color="auto"/>
              <w:right w:val="single" w:sz="4" w:space="0" w:color="auto"/>
            </w:tcBorders>
            <w:shd w:val="clear" w:color="auto" w:fill="FFFFFF"/>
            <w:noWrap/>
            <w:vAlign w:val="center"/>
          </w:tcPr>
          <w:p w14:paraId="5B1B1DE7" w14:textId="77777777" w:rsidR="009259C0" w:rsidRDefault="009259C0" w:rsidP="00081818">
            <w:pPr>
              <w:jc w:val="center"/>
              <w:rPr>
                <w:rFonts w:ascii="Arial" w:hAnsi="Arial"/>
                <w:sz w:val="18"/>
                <w:szCs w:val="18"/>
              </w:rPr>
            </w:pPr>
            <w:r>
              <w:rPr>
                <w:rFonts w:ascii="Arial" w:hAnsi="Arial"/>
                <w:sz w:val="18"/>
                <w:szCs w:val="18"/>
              </w:rPr>
              <w:t>4</w:t>
            </w:r>
          </w:p>
        </w:tc>
        <w:tc>
          <w:tcPr>
            <w:tcW w:w="791" w:type="dxa"/>
            <w:tcBorders>
              <w:top w:val="nil"/>
              <w:left w:val="nil"/>
              <w:bottom w:val="single" w:sz="4" w:space="0" w:color="auto"/>
              <w:right w:val="single" w:sz="4" w:space="0" w:color="auto"/>
            </w:tcBorders>
            <w:shd w:val="clear" w:color="auto" w:fill="FFFFFF"/>
            <w:noWrap/>
            <w:vAlign w:val="center"/>
          </w:tcPr>
          <w:p w14:paraId="3A571DE8" w14:textId="77777777" w:rsidR="009259C0" w:rsidRDefault="009259C0" w:rsidP="00081818">
            <w:pPr>
              <w:jc w:val="center"/>
              <w:rPr>
                <w:rFonts w:ascii="Arial" w:hAnsi="Arial"/>
                <w:sz w:val="18"/>
                <w:szCs w:val="18"/>
              </w:rPr>
            </w:pPr>
            <w:r>
              <w:rPr>
                <w:rFonts w:ascii="Arial" w:hAnsi="Arial"/>
                <w:sz w:val="18"/>
                <w:szCs w:val="18"/>
              </w:rPr>
              <w:t>4</w:t>
            </w:r>
          </w:p>
        </w:tc>
        <w:tc>
          <w:tcPr>
            <w:tcW w:w="791" w:type="dxa"/>
            <w:tcBorders>
              <w:top w:val="nil"/>
              <w:left w:val="nil"/>
              <w:bottom w:val="single" w:sz="4" w:space="0" w:color="auto"/>
              <w:right w:val="single" w:sz="4" w:space="0" w:color="auto"/>
            </w:tcBorders>
            <w:shd w:val="clear" w:color="auto" w:fill="FFFFFF"/>
            <w:noWrap/>
            <w:vAlign w:val="center"/>
          </w:tcPr>
          <w:p w14:paraId="3B2311D7" w14:textId="77777777" w:rsidR="009259C0" w:rsidRDefault="009259C0" w:rsidP="00081818">
            <w:pPr>
              <w:jc w:val="center"/>
              <w:rPr>
                <w:rFonts w:ascii="Arial" w:hAnsi="Arial"/>
                <w:sz w:val="18"/>
                <w:szCs w:val="18"/>
              </w:rPr>
            </w:pPr>
            <w:r>
              <w:rPr>
                <w:rFonts w:ascii="Arial" w:hAnsi="Arial"/>
                <w:sz w:val="18"/>
                <w:szCs w:val="18"/>
              </w:rPr>
              <w:t>4</w:t>
            </w:r>
          </w:p>
        </w:tc>
        <w:tc>
          <w:tcPr>
            <w:tcW w:w="791" w:type="dxa"/>
            <w:tcBorders>
              <w:top w:val="nil"/>
              <w:left w:val="nil"/>
              <w:bottom w:val="single" w:sz="4" w:space="0" w:color="auto"/>
              <w:right w:val="single" w:sz="4" w:space="0" w:color="auto"/>
            </w:tcBorders>
            <w:shd w:val="clear" w:color="auto" w:fill="FFFFFF"/>
            <w:noWrap/>
            <w:vAlign w:val="center"/>
          </w:tcPr>
          <w:p w14:paraId="4B7046A9" w14:textId="77777777" w:rsidR="009259C0" w:rsidRDefault="009259C0" w:rsidP="00081818">
            <w:pPr>
              <w:jc w:val="center"/>
              <w:rPr>
                <w:rFonts w:ascii="Arial" w:hAnsi="Arial"/>
                <w:sz w:val="18"/>
                <w:szCs w:val="18"/>
              </w:rPr>
            </w:pPr>
            <w:r>
              <w:rPr>
                <w:rFonts w:ascii="Arial" w:hAnsi="Arial"/>
                <w:sz w:val="18"/>
                <w:szCs w:val="18"/>
              </w:rPr>
              <w:t>4</w:t>
            </w:r>
          </w:p>
        </w:tc>
        <w:tc>
          <w:tcPr>
            <w:tcW w:w="791" w:type="dxa"/>
            <w:tcBorders>
              <w:top w:val="nil"/>
              <w:left w:val="nil"/>
              <w:bottom w:val="single" w:sz="4" w:space="0" w:color="auto"/>
              <w:right w:val="single" w:sz="4" w:space="0" w:color="auto"/>
            </w:tcBorders>
            <w:shd w:val="clear" w:color="auto" w:fill="FFFFFF"/>
            <w:noWrap/>
            <w:vAlign w:val="center"/>
          </w:tcPr>
          <w:p w14:paraId="2D53AE44" w14:textId="77777777" w:rsidR="009259C0" w:rsidRDefault="009259C0" w:rsidP="00081818">
            <w:pPr>
              <w:jc w:val="center"/>
              <w:rPr>
                <w:rFonts w:ascii="Arial" w:hAnsi="Arial"/>
                <w:sz w:val="18"/>
                <w:szCs w:val="18"/>
              </w:rPr>
            </w:pPr>
            <w:r>
              <w:rPr>
                <w:rFonts w:ascii="Arial" w:hAnsi="Arial"/>
                <w:sz w:val="18"/>
                <w:szCs w:val="18"/>
              </w:rPr>
              <w:t>4</w:t>
            </w:r>
          </w:p>
        </w:tc>
        <w:tc>
          <w:tcPr>
            <w:tcW w:w="791" w:type="dxa"/>
            <w:tcBorders>
              <w:top w:val="nil"/>
              <w:left w:val="nil"/>
              <w:bottom w:val="single" w:sz="4" w:space="0" w:color="auto"/>
              <w:right w:val="single" w:sz="4" w:space="0" w:color="auto"/>
            </w:tcBorders>
            <w:shd w:val="clear" w:color="auto" w:fill="FFFFFF"/>
            <w:noWrap/>
            <w:vAlign w:val="center"/>
          </w:tcPr>
          <w:p w14:paraId="7E513D9E" w14:textId="77777777" w:rsidR="009259C0" w:rsidRDefault="009259C0" w:rsidP="00081818">
            <w:pPr>
              <w:jc w:val="center"/>
              <w:rPr>
                <w:rFonts w:ascii="Arial" w:hAnsi="Arial"/>
                <w:sz w:val="18"/>
                <w:szCs w:val="18"/>
              </w:rPr>
            </w:pPr>
            <w:r>
              <w:rPr>
                <w:rFonts w:ascii="Arial" w:hAnsi="Arial"/>
                <w:sz w:val="18"/>
                <w:szCs w:val="18"/>
              </w:rPr>
              <w:t>4</w:t>
            </w:r>
          </w:p>
        </w:tc>
        <w:tc>
          <w:tcPr>
            <w:tcW w:w="791" w:type="dxa"/>
            <w:tcBorders>
              <w:top w:val="nil"/>
              <w:left w:val="nil"/>
              <w:bottom w:val="single" w:sz="4" w:space="0" w:color="auto"/>
              <w:right w:val="single" w:sz="8" w:space="0" w:color="auto"/>
            </w:tcBorders>
            <w:shd w:val="clear" w:color="auto" w:fill="FFFFFF"/>
            <w:noWrap/>
            <w:vAlign w:val="bottom"/>
          </w:tcPr>
          <w:p w14:paraId="0DB5CB37" w14:textId="77777777" w:rsidR="009259C0" w:rsidRPr="00A347BF" w:rsidRDefault="009259C0" w:rsidP="009259C0">
            <w:pPr>
              <w:jc w:val="center"/>
              <w:rPr>
                <w:rFonts w:ascii="Arial" w:hAnsi="Arial"/>
                <w:color w:val="FF0000"/>
                <w:sz w:val="18"/>
                <w:szCs w:val="18"/>
              </w:rPr>
            </w:pPr>
          </w:p>
        </w:tc>
      </w:tr>
      <w:tr w:rsidR="009259C0" w:rsidRPr="00A347BF" w14:paraId="6C55CD34" w14:textId="77777777" w:rsidTr="00081818">
        <w:trPr>
          <w:trHeight w:val="264"/>
          <w:jc w:val="center"/>
        </w:trPr>
        <w:tc>
          <w:tcPr>
            <w:tcW w:w="1780" w:type="dxa"/>
            <w:tcBorders>
              <w:top w:val="nil"/>
              <w:left w:val="single" w:sz="8" w:space="0" w:color="auto"/>
              <w:bottom w:val="single" w:sz="4" w:space="0" w:color="auto"/>
              <w:right w:val="single" w:sz="4" w:space="0" w:color="auto"/>
            </w:tcBorders>
            <w:shd w:val="clear" w:color="auto" w:fill="FFFFC0"/>
            <w:noWrap/>
            <w:vAlign w:val="bottom"/>
          </w:tcPr>
          <w:p w14:paraId="7E23BE46" w14:textId="77777777" w:rsidR="009259C0" w:rsidRDefault="009259C0" w:rsidP="009259C0">
            <w:pPr>
              <w:rPr>
                <w:rFonts w:ascii="Arial" w:hAnsi="Arial"/>
                <w:sz w:val="18"/>
                <w:szCs w:val="18"/>
              </w:rPr>
            </w:pPr>
            <w:r>
              <w:rPr>
                <w:rFonts w:ascii="Arial" w:hAnsi="Arial"/>
                <w:sz w:val="18"/>
                <w:szCs w:val="18"/>
              </w:rPr>
              <w:t>U Dřevnice 206</w:t>
            </w:r>
          </w:p>
        </w:tc>
        <w:tc>
          <w:tcPr>
            <w:tcW w:w="2031" w:type="dxa"/>
            <w:tcBorders>
              <w:top w:val="nil"/>
              <w:left w:val="nil"/>
              <w:bottom w:val="single" w:sz="4" w:space="0" w:color="auto"/>
              <w:right w:val="nil"/>
            </w:tcBorders>
            <w:shd w:val="clear" w:color="auto" w:fill="FFFFC0"/>
            <w:noWrap/>
            <w:vAlign w:val="bottom"/>
          </w:tcPr>
          <w:p w14:paraId="3C4787AE" w14:textId="77777777" w:rsidR="009259C0" w:rsidRPr="009259C0" w:rsidRDefault="009259C0" w:rsidP="009259C0">
            <w:pPr>
              <w:jc w:val="left"/>
              <w:rPr>
                <w:rFonts w:ascii="Arial" w:hAnsi="Arial" w:cs="Arial"/>
                <w:i/>
                <w:iCs/>
                <w:sz w:val="18"/>
                <w:szCs w:val="18"/>
              </w:rPr>
            </w:pPr>
            <w:r w:rsidRPr="009259C0">
              <w:rPr>
                <w:rFonts w:ascii="Arial" w:hAnsi="Arial" w:cs="Arial"/>
                <w:i/>
                <w:iCs/>
                <w:sz w:val="18"/>
                <w:szCs w:val="18"/>
              </w:rPr>
              <w:t>PhDr. Vymětalová Ivana</w:t>
            </w:r>
          </w:p>
        </w:tc>
        <w:tc>
          <w:tcPr>
            <w:tcW w:w="791" w:type="dxa"/>
            <w:tcBorders>
              <w:top w:val="nil"/>
              <w:left w:val="single" w:sz="8" w:space="0" w:color="auto"/>
              <w:bottom w:val="single" w:sz="4" w:space="0" w:color="auto"/>
              <w:right w:val="single" w:sz="4" w:space="0" w:color="auto"/>
            </w:tcBorders>
            <w:shd w:val="clear" w:color="auto" w:fill="FFFFFF"/>
            <w:noWrap/>
            <w:vAlign w:val="center"/>
          </w:tcPr>
          <w:p w14:paraId="1F2CE89E" w14:textId="77777777" w:rsidR="009259C0" w:rsidRDefault="00A272DC" w:rsidP="00081818">
            <w:pPr>
              <w:jc w:val="center"/>
              <w:rPr>
                <w:rFonts w:ascii="Arial" w:hAnsi="Arial"/>
                <w:sz w:val="18"/>
                <w:szCs w:val="18"/>
              </w:rPr>
            </w:pPr>
            <w:r>
              <w:rPr>
                <w:rFonts w:ascii="Arial" w:hAnsi="Arial"/>
                <w:sz w:val="18"/>
                <w:szCs w:val="18"/>
              </w:rPr>
              <w:t>4</w:t>
            </w:r>
          </w:p>
        </w:tc>
        <w:tc>
          <w:tcPr>
            <w:tcW w:w="791" w:type="dxa"/>
            <w:tcBorders>
              <w:top w:val="nil"/>
              <w:left w:val="nil"/>
              <w:bottom w:val="single" w:sz="4" w:space="0" w:color="auto"/>
              <w:right w:val="single" w:sz="4" w:space="0" w:color="auto"/>
            </w:tcBorders>
            <w:shd w:val="clear" w:color="auto" w:fill="FFFFFF"/>
            <w:noWrap/>
            <w:vAlign w:val="center"/>
          </w:tcPr>
          <w:p w14:paraId="18E4B70A" w14:textId="77777777" w:rsidR="009259C0" w:rsidRDefault="00A272DC" w:rsidP="00081818">
            <w:pPr>
              <w:jc w:val="center"/>
              <w:rPr>
                <w:rFonts w:ascii="Arial" w:hAnsi="Arial"/>
                <w:sz w:val="18"/>
                <w:szCs w:val="18"/>
              </w:rPr>
            </w:pPr>
            <w:r>
              <w:rPr>
                <w:rFonts w:ascii="Arial" w:hAnsi="Arial"/>
                <w:sz w:val="18"/>
                <w:szCs w:val="18"/>
              </w:rPr>
              <w:t>4</w:t>
            </w:r>
          </w:p>
        </w:tc>
        <w:tc>
          <w:tcPr>
            <w:tcW w:w="791" w:type="dxa"/>
            <w:tcBorders>
              <w:top w:val="nil"/>
              <w:left w:val="nil"/>
              <w:bottom w:val="single" w:sz="4" w:space="0" w:color="auto"/>
              <w:right w:val="single" w:sz="4" w:space="0" w:color="auto"/>
            </w:tcBorders>
            <w:shd w:val="clear" w:color="auto" w:fill="FFFFFF"/>
            <w:noWrap/>
            <w:vAlign w:val="center"/>
          </w:tcPr>
          <w:p w14:paraId="194EB29B" w14:textId="77777777" w:rsidR="009259C0" w:rsidRDefault="00A272DC" w:rsidP="00081818">
            <w:pPr>
              <w:jc w:val="center"/>
              <w:rPr>
                <w:rFonts w:ascii="Arial" w:hAnsi="Arial"/>
                <w:sz w:val="18"/>
                <w:szCs w:val="18"/>
              </w:rPr>
            </w:pPr>
            <w:r>
              <w:rPr>
                <w:rFonts w:ascii="Arial" w:hAnsi="Arial"/>
                <w:sz w:val="18"/>
                <w:szCs w:val="18"/>
              </w:rPr>
              <w:t>4</w:t>
            </w:r>
          </w:p>
        </w:tc>
        <w:tc>
          <w:tcPr>
            <w:tcW w:w="791" w:type="dxa"/>
            <w:tcBorders>
              <w:top w:val="nil"/>
              <w:left w:val="nil"/>
              <w:bottom w:val="single" w:sz="4" w:space="0" w:color="auto"/>
              <w:right w:val="single" w:sz="4" w:space="0" w:color="auto"/>
            </w:tcBorders>
            <w:shd w:val="clear" w:color="auto" w:fill="FFFFFF"/>
            <w:noWrap/>
            <w:vAlign w:val="center"/>
          </w:tcPr>
          <w:p w14:paraId="7B26B215" w14:textId="77777777" w:rsidR="009259C0" w:rsidRDefault="00A272DC" w:rsidP="00081818">
            <w:pPr>
              <w:jc w:val="center"/>
              <w:rPr>
                <w:rFonts w:ascii="Arial" w:hAnsi="Arial"/>
                <w:sz w:val="18"/>
                <w:szCs w:val="18"/>
              </w:rPr>
            </w:pPr>
            <w:r>
              <w:rPr>
                <w:rFonts w:ascii="Arial" w:hAnsi="Arial"/>
                <w:sz w:val="18"/>
                <w:szCs w:val="18"/>
              </w:rPr>
              <w:t>4</w:t>
            </w:r>
          </w:p>
        </w:tc>
        <w:tc>
          <w:tcPr>
            <w:tcW w:w="791" w:type="dxa"/>
            <w:tcBorders>
              <w:top w:val="nil"/>
              <w:left w:val="nil"/>
              <w:bottom w:val="single" w:sz="4" w:space="0" w:color="auto"/>
              <w:right w:val="single" w:sz="4" w:space="0" w:color="auto"/>
            </w:tcBorders>
            <w:shd w:val="clear" w:color="auto" w:fill="FFFFFF"/>
            <w:noWrap/>
            <w:vAlign w:val="center"/>
          </w:tcPr>
          <w:p w14:paraId="168ABE4D" w14:textId="77777777" w:rsidR="009259C0" w:rsidRDefault="00A272DC" w:rsidP="00081818">
            <w:pPr>
              <w:jc w:val="center"/>
              <w:rPr>
                <w:rFonts w:ascii="Arial" w:hAnsi="Arial"/>
                <w:sz w:val="18"/>
                <w:szCs w:val="18"/>
              </w:rPr>
            </w:pPr>
            <w:r>
              <w:rPr>
                <w:rFonts w:ascii="Arial" w:hAnsi="Arial"/>
                <w:sz w:val="18"/>
                <w:szCs w:val="18"/>
              </w:rPr>
              <w:t>4</w:t>
            </w:r>
          </w:p>
        </w:tc>
        <w:tc>
          <w:tcPr>
            <w:tcW w:w="791" w:type="dxa"/>
            <w:tcBorders>
              <w:top w:val="nil"/>
              <w:left w:val="nil"/>
              <w:bottom w:val="single" w:sz="4" w:space="0" w:color="auto"/>
              <w:right w:val="single" w:sz="4" w:space="0" w:color="auto"/>
            </w:tcBorders>
            <w:shd w:val="clear" w:color="auto" w:fill="FFFFFF"/>
            <w:noWrap/>
            <w:vAlign w:val="center"/>
          </w:tcPr>
          <w:p w14:paraId="63B34E63" w14:textId="77777777" w:rsidR="009259C0" w:rsidRDefault="00A272DC" w:rsidP="00081818">
            <w:pPr>
              <w:jc w:val="center"/>
              <w:rPr>
                <w:rFonts w:ascii="Arial" w:hAnsi="Arial"/>
                <w:sz w:val="18"/>
                <w:szCs w:val="18"/>
              </w:rPr>
            </w:pPr>
            <w:r>
              <w:rPr>
                <w:rFonts w:ascii="Arial" w:hAnsi="Arial"/>
                <w:sz w:val="18"/>
                <w:szCs w:val="18"/>
              </w:rPr>
              <w:t>4</w:t>
            </w:r>
          </w:p>
        </w:tc>
        <w:tc>
          <w:tcPr>
            <w:tcW w:w="791" w:type="dxa"/>
            <w:tcBorders>
              <w:top w:val="nil"/>
              <w:left w:val="nil"/>
              <w:bottom w:val="single" w:sz="4" w:space="0" w:color="auto"/>
              <w:right w:val="single" w:sz="8" w:space="0" w:color="auto"/>
            </w:tcBorders>
            <w:shd w:val="clear" w:color="auto" w:fill="FFFFFF"/>
            <w:noWrap/>
            <w:vAlign w:val="bottom"/>
          </w:tcPr>
          <w:p w14:paraId="70D31191" w14:textId="77777777" w:rsidR="009259C0" w:rsidRPr="00A347BF" w:rsidRDefault="009259C0" w:rsidP="009259C0">
            <w:pPr>
              <w:jc w:val="center"/>
              <w:rPr>
                <w:rFonts w:ascii="Arial" w:hAnsi="Arial"/>
                <w:color w:val="FF0000"/>
                <w:sz w:val="18"/>
                <w:szCs w:val="18"/>
              </w:rPr>
            </w:pPr>
          </w:p>
        </w:tc>
      </w:tr>
      <w:tr w:rsidR="00A272DC" w:rsidRPr="00A347BF" w14:paraId="70EFB8FD" w14:textId="77777777" w:rsidTr="00A272DC">
        <w:trPr>
          <w:trHeight w:val="264"/>
          <w:jc w:val="center"/>
        </w:trPr>
        <w:tc>
          <w:tcPr>
            <w:tcW w:w="1780" w:type="dxa"/>
            <w:tcBorders>
              <w:top w:val="nil"/>
              <w:left w:val="single" w:sz="8" w:space="0" w:color="auto"/>
              <w:bottom w:val="single" w:sz="4" w:space="0" w:color="auto"/>
              <w:right w:val="single" w:sz="4" w:space="0" w:color="auto"/>
            </w:tcBorders>
            <w:shd w:val="clear" w:color="auto" w:fill="FFFFC0"/>
            <w:vAlign w:val="bottom"/>
          </w:tcPr>
          <w:p w14:paraId="32AE2287" w14:textId="77777777" w:rsidR="00A272DC" w:rsidRDefault="00A272DC" w:rsidP="009259C0">
            <w:pPr>
              <w:rPr>
                <w:rFonts w:ascii="Arial" w:hAnsi="Arial"/>
                <w:sz w:val="18"/>
                <w:szCs w:val="18"/>
              </w:rPr>
            </w:pPr>
            <w:r>
              <w:rPr>
                <w:rFonts w:ascii="Arial" w:hAnsi="Arial"/>
                <w:sz w:val="18"/>
                <w:szCs w:val="18"/>
              </w:rPr>
              <w:t>Za Školou 570 (Prštné)</w:t>
            </w:r>
          </w:p>
        </w:tc>
        <w:tc>
          <w:tcPr>
            <w:tcW w:w="2031" w:type="dxa"/>
            <w:tcBorders>
              <w:top w:val="nil"/>
              <w:left w:val="nil"/>
              <w:bottom w:val="single" w:sz="4" w:space="0" w:color="auto"/>
              <w:right w:val="nil"/>
            </w:tcBorders>
            <w:shd w:val="clear" w:color="auto" w:fill="FFFFC0"/>
            <w:noWrap/>
            <w:vAlign w:val="bottom"/>
          </w:tcPr>
          <w:p w14:paraId="5D6F5867" w14:textId="77777777" w:rsidR="00A272DC" w:rsidRPr="009259C0" w:rsidRDefault="00A272DC" w:rsidP="009259C0">
            <w:pPr>
              <w:jc w:val="left"/>
              <w:rPr>
                <w:rFonts w:ascii="Arial" w:hAnsi="Arial" w:cs="Arial"/>
                <w:i/>
                <w:iCs/>
                <w:sz w:val="18"/>
                <w:szCs w:val="18"/>
              </w:rPr>
            </w:pPr>
            <w:r w:rsidRPr="009259C0">
              <w:rPr>
                <w:rFonts w:ascii="Arial" w:hAnsi="Arial" w:cs="Arial"/>
                <w:i/>
                <w:iCs/>
                <w:sz w:val="18"/>
                <w:szCs w:val="18"/>
              </w:rPr>
              <w:t>PhDr. Vymětalová Ivana</w:t>
            </w:r>
          </w:p>
        </w:tc>
        <w:tc>
          <w:tcPr>
            <w:tcW w:w="791" w:type="dxa"/>
            <w:tcBorders>
              <w:top w:val="nil"/>
              <w:left w:val="single" w:sz="8" w:space="0" w:color="auto"/>
              <w:bottom w:val="single" w:sz="4" w:space="0" w:color="auto"/>
              <w:right w:val="single" w:sz="4" w:space="0" w:color="auto"/>
            </w:tcBorders>
            <w:shd w:val="clear" w:color="auto" w:fill="FFFFFF"/>
            <w:noWrap/>
            <w:vAlign w:val="center"/>
          </w:tcPr>
          <w:p w14:paraId="139F4C93" w14:textId="77777777" w:rsidR="00A272DC" w:rsidRDefault="00A272DC" w:rsidP="00081818">
            <w:pPr>
              <w:jc w:val="center"/>
              <w:rPr>
                <w:rFonts w:ascii="Arial" w:hAnsi="Arial"/>
                <w:sz w:val="18"/>
                <w:szCs w:val="18"/>
              </w:rPr>
            </w:pPr>
            <w:r>
              <w:rPr>
                <w:rFonts w:ascii="Arial" w:hAnsi="Arial"/>
                <w:sz w:val="18"/>
                <w:szCs w:val="18"/>
              </w:rPr>
              <w:t>2</w:t>
            </w:r>
          </w:p>
        </w:tc>
        <w:tc>
          <w:tcPr>
            <w:tcW w:w="791" w:type="dxa"/>
            <w:tcBorders>
              <w:top w:val="nil"/>
              <w:left w:val="nil"/>
              <w:bottom w:val="single" w:sz="4" w:space="0" w:color="auto"/>
              <w:right w:val="single" w:sz="4" w:space="0" w:color="auto"/>
            </w:tcBorders>
            <w:shd w:val="clear" w:color="auto" w:fill="FFFFFF"/>
            <w:noWrap/>
            <w:vAlign w:val="center"/>
          </w:tcPr>
          <w:p w14:paraId="61495F1E" w14:textId="77777777" w:rsidR="00A272DC" w:rsidRDefault="00A272DC" w:rsidP="00081818">
            <w:pPr>
              <w:jc w:val="center"/>
              <w:rPr>
                <w:rFonts w:ascii="Arial" w:hAnsi="Arial"/>
                <w:sz w:val="18"/>
                <w:szCs w:val="18"/>
              </w:rPr>
            </w:pPr>
            <w:r>
              <w:rPr>
                <w:rFonts w:ascii="Arial" w:hAnsi="Arial"/>
                <w:sz w:val="18"/>
                <w:szCs w:val="18"/>
              </w:rPr>
              <w:t>2</w:t>
            </w:r>
          </w:p>
        </w:tc>
        <w:tc>
          <w:tcPr>
            <w:tcW w:w="791" w:type="dxa"/>
            <w:tcBorders>
              <w:top w:val="nil"/>
              <w:left w:val="nil"/>
              <w:bottom w:val="single" w:sz="4" w:space="0" w:color="auto"/>
              <w:right w:val="single" w:sz="4" w:space="0" w:color="auto"/>
            </w:tcBorders>
            <w:shd w:val="clear" w:color="auto" w:fill="FFFFFF"/>
            <w:noWrap/>
            <w:vAlign w:val="center"/>
          </w:tcPr>
          <w:p w14:paraId="56D2F92F" w14:textId="77777777" w:rsidR="00A272DC" w:rsidRDefault="00A272DC" w:rsidP="00081818">
            <w:pPr>
              <w:jc w:val="center"/>
              <w:rPr>
                <w:rFonts w:ascii="Arial" w:hAnsi="Arial"/>
                <w:sz w:val="18"/>
                <w:szCs w:val="18"/>
              </w:rPr>
            </w:pPr>
            <w:r>
              <w:rPr>
                <w:rFonts w:ascii="Arial" w:hAnsi="Arial"/>
                <w:sz w:val="18"/>
                <w:szCs w:val="18"/>
              </w:rPr>
              <w:t>2</w:t>
            </w:r>
          </w:p>
        </w:tc>
        <w:tc>
          <w:tcPr>
            <w:tcW w:w="791" w:type="dxa"/>
            <w:tcBorders>
              <w:top w:val="nil"/>
              <w:left w:val="nil"/>
              <w:bottom w:val="single" w:sz="4" w:space="0" w:color="auto"/>
              <w:right w:val="single" w:sz="4" w:space="0" w:color="auto"/>
            </w:tcBorders>
            <w:shd w:val="clear" w:color="auto" w:fill="FFFFFF"/>
            <w:noWrap/>
            <w:vAlign w:val="center"/>
          </w:tcPr>
          <w:p w14:paraId="76AE6081" w14:textId="77777777" w:rsidR="00A272DC" w:rsidRDefault="00A272DC" w:rsidP="00081818">
            <w:pPr>
              <w:jc w:val="center"/>
              <w:rPr>
                <w:rFonts w:ascii="Arial" w:hAnsi="Arial"/>
                <w:sz w:val="18"/>
                <w:szCs w:val="18"/>
              </w:rPr>
            </w:pPr>
            <w:r>
              <w:rPr>
                <w:rFonts w:ascii="Arial" w:hAnsi="Arial"/>
                <w:sz w:val="18"/>
                <w:szCs w:val="18"/>
              </w:rPr>
              <w:t>2</w:t>
            </w:r>
          </w:p>
        </w:tc>
        <w:tc>
          <w:tcPr>
            <w:tcW w:w="791" w:type="dxa"/>
            <w:tcBorders>
              <w:top w:val="nil"/>
              <w:left w:val="nil"/>
              <w:bottom w:val="single" w:sz="4" w:space="0" w:color="auto"/>
              <w:right w:val="single" w:sz="4" w:space="0" w:color="auto"/>
            </w:tcBorders>
            <w:shd w:val="clear" w:color="auto" w:fill="FFFFFF"/>
            <w:noWrap/>
            <w:vAlign w:val="center"/>
          </w:tcPr>
          <w:p w14:paraId="1AB92C4D" w14:textId="77777777" w:rsidR="00A272DC" w:rsidRDefault="00A272DC" w:rsidP="00081818">
            <w:pPr>
              <w:jc w:val="center"/>
              <w:rPr>
                <w:rFonts w:ascii="Arial" w:hAnsi="Arial"/>
                <w:sz w:val="18"/>
                <w:szCs w:val="18"/>
              </w:rPr>
            </w:pPr>
            <w:r>
              <w:rPr>
                <w:rFonts w:ascii="Arial" w:hAnsi="Arial"/>
                <w:sz w:val="18"/>
                <w:szCs w:val="18"/>
              </w:rPr>
              <w:t>2</w:t>
            </w:r>
          </w:p>
        </w:tc>
        <w:tc>
          <w:tcPr>
            <w:tcW w:w="791" w:type="dxa"/>
            <w:tcBorders>
              <w:top w:val="nil"/>
              <w:left w:val="nil"/>
              <w:bottom w:val="single" w:sz="4" w:space="0" w:color="auto"/>
              <w:right w:val="single" w:sz="4" w:space="0" w:color="auto"/>
            </w:tcBorders>
            <w:shd w:val="clear" w:color="auto" w:fill="FFFFFF"/>
            <w:noWrap/>
            <w:vAlign w:val="center"/>
          </w:tcPr>
          <w:p w14:paraId="4CE54E21" w14:textId="77777777" w:rsidR="00A272DC" w:rsidRDefault="00A272DC" w:rsidP="00081818">
            <w:pPr>
              <w:jc w:val="center"/>
              <w:rPr>
                <w:rFonts w:ascii="Arial" w:hAnsi="Arial"/>
                <w:sz w:val="18"/>
                <w:szCs w:val="18"/>
              </w:rPr>
            </w:pPr>
            <w:r>
              <w:rPr>
                <w:rFonts w:ascii="Arial" w:hAnsi="Arial"/>
                <w:sz w:val="18"/>
                <w:szCs w:val="18"/>
              </w:rPr>
              <w:t>2</w:t>
            </w:r>
          </w:p>
        </w:tc>
        <w:tc>
          <w:tcPr>
            <w:tcW w:w="791" w:type="dxa"/>
            <w:tcBorders>
              <w:top w:val="nil"/>
              <w:left w:val="nil"/>
              <w:bottom w:val="single" w:sz="4" w:space="0" w:color="auto"/>
              <w:right w:val="single" w:sz="8" w:space="0" w:color="auto"/>
            </w:tcBorders>
            <w:shd w:val="clear" w:color="auto" w:fill="FFFFFF"/>
            <w:noWrap/>
            <w:vAlign w:val="bottom"/>
          </w:tcPr>
          <w:p w14:paraId="13F31EC2" w14:textId="77777777" w:rsidR="00A272DC" w:rsidRPr="00A347BF" w:rsidRDefault="00A272DC" w:rsidP="009259C0">
            <w:pPr>
              <w:jc w:val="center"/>
              <w:rPr>
                <w:rFonts w:ascii="Arial" w:hAnsi="Arial"/>
                <w:color w:val="FF0000"/>
                <w:sz w:val="18"/>
                <w:szCs w:val="18"/>
              </w:rPr>
            </w:pPr>
          </w:p>
        </w:tc>
      </w:tr>
      <w:tr w:rsidR="00A272DC" w:rsidRPr="00A347BF" w14:paraId="5265BD7F" w14:textId="77777777" w:rsidTr="00A272DC">
        <w:trPr>
          <w:trHeight w:val="264"/>
          <w:jc w:val="center"/>
        </w:trPr>
        <w:tc>
          <w:tcPr>
            <w:tcW w:w="1780" w:type="dxa"/>
            <w:tcBorders>
              <w:top w:val="nil"/>
              <w:left w:val="single" w:sz="8" w:space="0" w:color="auto"/>
              <w:bottom w:val="single" w:sz="4" w:space="0" w:color="auto"/>
              <w:right w:val="single" w:sz="4" w:space="0" w:color="auto"/>
            </w:tcBorders>
            <w:shd w:val="clear" w:color="auto" w:fill="FFFFC0"/>
            <w:vAlign w:val="bottom"/>
          </w:tcPr>
          <w:p w14:paraId="3798AAD0" w14:textId="77777777" w:rsidR="00A272DC" w:rsidRDefault="00A272DC" w:rsidP="009259C0">
            <w:pPr>
              <w:rPr>
                <w:rFonts w:ascii="Arial" w:hAnsi="Arial"/>
                <w:sz w:val="18"/>
                <w:szCs w:val="18"/>
              </w:rPr>
            </w:pPr>
            <w:r>
              <w:rPr>
                <w:rFonts w:ascii="Arial" w:hAnsi="Arial"/>
                <w:sz w:val="18"/>
                <w:szCs w:val="18"/>
              </w:rPr>
              <w:t>Nad Ovčírnou 1591/12</w:t>
            </w:r>
          </w:p>
        </w:tc>
        <w:tc>
          <w:tcPr>
            <w:tcW w:w="2031" w:type="dxa"/>
            <w:tcBorders>
              <w:top w:val="nil"/>
              <w:left w:val="nil"/>
              <w:bottom w:val="single" w:sz="4" w:space="0" w:color="auto"/>
              <w:right w:val="nil"/>
            </w:tcBorders>
            <w:shd w:val="clear" w:color="auto" w:fill="FFFFC0"/>
            <w:noWrap/>
            <w:vAlign w:val="bottom"/>
          </w:tcPr>
          <w:p w14:paraId="76DDAC6D" w14:textId="77777777" w:rsidR="00A272DC" w:rsidRPr="009259C0" w:rsidRDefault="00A272DC" w:rsidP="009259C0">
            <w:pPr>
              <w:jc w:val="left"/>
              <w:rPr>
                <w:rFonts w:ascii="Arial" w:hAnsi="Arial" w:cs="Arial"/>
                <w:i/>
                <w:iCs/>
                <w:sz w:val="18"/>
                <w:szCs w:val="18"/>
              </w:rPr>
            </w:pPr>
            <w:r w:rsidRPr="009259C0">
              <w:rPr>
                <w:rFonts w:ascii="Arial" w:hAnsi="Arial" w:cs="Arial"/>
                <w:i/>
                <w:iCs/>
                <w:sz w:val="18"/>
                <w:szCs w:val="18"/>
              </w:rPr>
              <w:t>PhDr. Vymětalová Ivana</w:t>
            </w:r>
          </w:p>
        </w:tc>
        <w:tc>
          <w:tcPr>
            <w:tcW w:w="791" w:type="dxa"/>
            <w:tcBorders>
              <w:top w:val="nil"/>
              <w:left w:val="single" w:sz="8" w:space="0" w:color="auto"/>
              <w:bottom w:val="single" w:sz="4" w:space="0" w:color="auto"/>
              <w:right w:val="single" w:sz="4" w:space="0" w:color="auto"/>
            </w:tcBorders>
            <w:shd w:val="clear" w:color="auto" w:fill="FFFFFF"/>
            <w:noWrap/>
            <w:vAlign w:val="center"/>
          </w:tcPr>
          <w:p w14:paraId="312CBAA6" w14:textId="77777777" w:rsidR="00A272DC" w:rsidRDefault="00A272DC" w:rsidP="00081818">
            <w:pPr>
              <w:jc w:val="center"/>
              <w:rPr>
                <w:rFonts w:ascii="Arial" w:hAnsi="Arial"/>
                <w:sz w:val="18"/>
                <w:szCs w:val="18"/>
              </w:rPr>
            </w:pPr>
            <w:r>
              <w:rPr>
                <w:rFonts w:ascii="Arial" w:hAnsi="Arial"/>
                <w:sz w:val="18"/>
                <w:szCs w:val="18"/>
              </w:rPr>
              <w:t>2</w:t>
            </w:r>
          </w:p>
        </w:tc>
        <w:tc>
          <w:tcPr>
            <w:tcW w:w="791" w:type="dxa"/>
            <w:tcBorders>
              <w:top w:val="nil"/>
              <w:left w:val="nil"/>
              <w:bottom w:val="single" w:sz="4" w:space="0" w:color="auto"/>
              <w:right w:val="single" w:sz="4" w:space="0" w:color="auto"/>
            </w:tcBorders>
            <w:shd w:val="clear" w:color="auto" w:fill="FFFFFF"/>
            <w:noWrap/>
            <w:vAlign w:val="center"/>
          </w:tcPr>
          <w:p w14:paraId="1C013F42" w14:textId="77777777" w:rsidR="00A272DC" w:rsidRDefault="00A272DC" w:rsidP="00081818">
            <w:pPr>
              <w:jc w:val="center"/>
              <w:rPr>
                <w:rFonts w:ascii="Arial" w:hAnsi="Arial"/>
                <w:sz w:val="18"/>
                <w:szCs w:val="18"/>
              </w:rPr>
            </w:pPr>
            <w:r>
              <w:rPr>
                <w:rFonts w:ascii="Arial" w:hAnsi="Arial"/>
                <w:sz w:val="18"/>
                <w:szCs w:val="18"/>
              </w:rPr>
              <w:t>2</w:t>
            </w:r>
          </w:p>
        </w:tc>
        <w:tc>
          <w:tcPr>
            <w:tcW w:w="791" w:type="dxa"/>
            <w:tcBorders>
              <w:top w:val="nil"/>
              <w:left w:val="nil"/>
              <w:bottom w:val="single" w:sz="4" w:space="0" w:color="auto"/>
              <w:right w:val="single" w:sz="4" w:space="0" w:color="auto"/>
            </w:tcBorders>
            <w:shd w:val="clear" w:color="auto" w:fill="FFFFFF"/>
            <w:noWrap/>
            <w:vAlign w:val="center"/>
          </w:tcPr>
          <w:p w14:paraId="76E48F5B" w14:textId="77777777" w:rsidR="00A272DC" w:rsidRDefault="00A272DC" w:rsidP="00081818">
            <w:pPr>
              <w:jc w:val="center"/>
              <w:rPr>
                <w:rFonts w:ascii="Arial" w:hAnsi="Arial"/>
                <w:sz w:val="18"/>
                <w:szCs w:val="18"/>
              </w:rPr>
            </w:pPr>
            <w:r>
              <w:rPr>
                <w:rFonts w:ascii="Arial" w:hAnsi="Arial"/>
                <w:sz w:val="18"/>
                <w:szCs w:val="18"/>
              </w:rPr>
              <w:t>2</w:t>
            </w:r>
          </w:p>
        </w:tc>
        <w:tc>
          <w:tcPr>
            <w:tcW w:w="791" w:type="dxa"/>
            <w:tcBorders>
              <w:top w:val="nil"/>
              <w:left w:val="nil"/>
              <w:bottom w:val="single" w:sz="4" w:space="0" w:color="auto"/>
              <w:right w:val="single" w:sz="4" w:space="0" w:color="auto"/>
            </w:tcBorders>
            <w:shd w:val="clear" w:color="auto" w:fill="FFFFFF"/>
            <w:noWrap/>
            <w:vAlign w:val="center"/>
          </w:tcPr>
          <w:p w14:paraId="395C81BB" w14:textId="77777777" w:rsidR="00A272DC" w:rsidRDefault="00A272DC" w:rsidP="00081818">
            <w:pPr>
              <w:jc w:val="center"/>
              <w:rPr>
                <w:rFonts w:ascii="Arial" w:hAnsi="Arial"/>
                <w:sz w:val="18"/>
                <w:szCs w:val="18"/>
              </w:rPr>
            </w:pPr>
            <w:r>
              <w:rPr>
                <w:rFonts w:ascii="Arial" w:hAnsi="Arial"/>
                <w:sz w:val="18"/>
                <w:szCs w:val="18"/>
              </w:rPr>
              <w:t>2</w:t>
            </w:r>
          </w:p>
        </w:tc>
        <w:tc>
          <w:tcPr>
            <w:tcW w:w="791" w:type="dxa"/>
            <w:tcBorders>
              <w:top w:val="nil"/>
              <w:left w:val="nil"/>
              <w:bottom w:val="single" w:sz="4" w:space="0" w:color="auto"/>
              <w:right w:val="single" w:sz="4" w:space="0" w:color="auto"/>
            </w:tcBorders>
            <w:shd w:val="clear" w:color="auto" w:fill="FFFFFF"/>
            <w:noWrap/>
            <w:vAlign w:val="center"/>
          </w:tcPr>
          <w:p w14:paraId="2CE9BD86" w14:textId="77777777" w:rsidR="00A272DC" w:rsidRDefault="00A272DC" w:rsidP="00081818">
            <w:pPr>
              <w:jc w:val="center"/>
              <w:rPr>
                <w:rFonts w:ascii="Arial" w:hAnsi="Arial"/>
                <w:sz w:val="18"/>
                <w:szCs w:val="18"/>
              </w:rPr>
            </w:pPr>
            <w:r>
              <w:rPr>
                <w:rFonts w:ascii="Arial" w:hAnsi="Arial"/>
                <w:sz w:val="18"/>
                <w:szCs w:val="18"/>
              </w:rPr>
              <w:t>2</w:t>
            </w:r>
          </w:p>
        </w:tc>
        <w:tc>
          <w:tcPr>
            <w:tcW w:w="791" w:type="dxa"/>
            <w:tcBorders>
              <w:top w:val="nil"/>
              <w:left w:val="nil"/>
              <w:bottom w:val="single" w:sz="4" w:space="0" w:color="auto"/>
              <w:right w:val="single" w:sz="4" w:space="0" w:color="auto"/>
            </w:tcBorders>
            <w:shd w:val="clear" w:color="auto" w:fill="FFFFFF"/>
            <w:noWrap/>
            <w:vAlign w:val="center"/>
          </w:tcPr>
          <w:p w14:paraId="1E188850" w14:textId="77777777" w:rsidR="00A272DC" w:rsidRDefault="00A272DC" w:rsidP="00081818">
            <w:pPr>
              <w:jc w:val="center"/>
              <w:rPr>
                <w:rFonts w:ascii="Arial" w:hAnsi="Arial"/>
                <w:sz w:val="18"/>
                <w:szCs w:val="18"/>
              </w:rPr>
            </w:pPr>
            <w:r>
              <w:rPr>
                <w:rFonts w:ascii="Arial" w:hAnsi="Arial"/>
                <w:sz w:val="18"/>
                <w:szCs w:val="18"/>
              </w:rPr>
              <w:t>2</w:t>
            </w:r>
          </w:p>
        </w:tc>
        <w:tc>
          <w:tcPr>
            <w:tcW w:w="791" w:type="dxa"/>
            <w:tcBorders>
              <w:top w:val="nil"/>
              <w:left w:val="nil"/>
              <w:bottom w:val="single" w:sz="4" w:space="0" w:color="auto"/>
              <w:right w:val="single" w:sz="8" w:space="0" w:color="auto"/>
            </w:tcBorders>
            <w:shd w:val="clear" w:color="auto" w:fill="FFFFFF"/>
            <w:noWrap/>
            <w:vAlign w:val="bottom"/>
          </w:tcPr>
          <w:p w14:paraId="2E32153E" w14:textId="77777777" w:rsidR="00A272DC" w:rsidRPr="00A347BF" w:rsidRDefault="00A272DC" w:rsidP="009259C0">
            <w:pPr>
              <w:jc w:val="center"/>
              <w:rPr>
                <w:rFonts w:ascii="Arial" w:hAnsi="Arial"/>
                <w:color w:val="FF0000"/>
                <w:sz w:val="18"/>
                <w:szCs w:val="18"/>
              </w:rPr>
            </w:pPr>
          </w:p>
        </w:tc>
      </w:tr>
      <w:tr w:rsidR="009259C0" w:rsidRPr="00A347BF" w14:paraId="03D84995" w14:textId="77777777" w:rsidTr="00081818">
        <w:trPr>
          <w:trHeight w:val="264"/>
          <w:jc w:val="center"/>
        </w:trPr>
        <w:tc>
          <w:tcPr>
            <w:tcW w:w="1780" w:type="dxa"/>
            <w:tcBorders>
              <w:top w:val="nil"/>
              <w:left w:val="single" w:sz="8" w:space="0" w:color="auto"/>
              <w:bottom w:val="single" w:sz="4" w:space="0" w:color="auto"/>
              <w:right w:val="single" w:sz="4" w:space="0" w:color="auto"/>
            </w:tcBorders>
            <w:shd w:val="clear" w:color="auto" w:fill="FFFFC0"/>
            <w:noWrap/>
            <w:vAlign w:val="bottom"/>
          </w:tcPr>
          <w:p w14:paraId="2423800A" w14:textId="77777777" w:rsidR="009259C0" w:rsidRDefault="009259C0" w:rsidP="009259C0">
            <w:pPr>
              <w:rPr>
                <w:rFonts w:ascii="Arial" w:hAnsi="Arial"/>
                <w:sz w:val="18"/>
                <w:szCs w:val="18"/>
              </w:rPr>
            </w:pPr>
            <w:r>
              <w:rPr>
                <w:rFonts w:ascii="Arial" w:hAnsi="Arial"/>
                <w:sz w:val="18"/>
                <w:szCs w:val="18"/>
              </w:rPr>
              <w:t>Návesní 64</w:t>
            </w:r>
          </w:p>
        </w:tc>
        <w:tc>
          <w:tcPr>
            <w:tcW w:w="2031" w:type="dxa"/>
            <w:tcBorders>
              <w:top w:val="nil"/>
              <w:left w:val="nil"/>
              <w:bottom w:val="single" w:sz="4" w:space="0" w:color="auto"/>
              <w:right w:val="nil"/>
            </w:tcBorders>
            <w:shd w:val="clear" w:color="auto" w:fill="FFFFC0"/>
            <w:noWrap/>
            <w:vAlign w:val="bottom"/>
          </w:tcPr>
          <w:p w14:paraId="00F3BD61" w14:textId="77777777" w:rsidR="009259C0" w:rsidRPr="009259C0" w:rsidRDefault="009259C0" w:rsidP="009259C0">
            <w:pPr>
              <w:jc w:val="left"/>
              <w:rPr>
                <w:rFonts w:ascii="Arial" w:hAnsi="Arial" w:cs="Arial"/>
                <w:i/>
                <w:iCs/>
                <w:sz w:val="18"/>
                <w:szCs w:val="18"/>
              </w:rPr>
            </w:pPr>
            <w:r w:rsidRPr="009259C0">
              <w:rPr>
                <w:rFonts w:ascii="Arial" w:hAnsi="Arial" w:cs="Arial"/>
                <w:i/>
                <w:iCs/>
                <w:sz w:val="18"/>
                <w:szCs w:val="18"/>
              </w:rPr>
              <w:t>Mgr. Kvasničková Jaroslava</w:t>
            </w:r>
          </w:p>
        </w:tc>
        <w:tc>
          <w:tcPr>
            <w:tcW w:w="791" w:type="dxa"/>
            <w:tcBorders>
              <w:top w:val="nil"/>
              <w:left w:val="single" w:sz="8" w:space="0" w:color="auto"/>
              <w:bottom w:val="single" w:sz="4" w:space="0" w:color="auto"/>
              <w:right w:val="single" w:sz="4" w:space="0" w:color="auto"/>
            </w:tcBorders>
            <w:shd w:val="clear" w:color="auto" w:fill="FFFFFF"/>
            <w:noWrap/>
            <w:vAlign w:val="center"/>
          </w:tcPr>
          <w:p w14:paraId="21B4D921" w14:textId="77777777" w:rsidR="009259C0" w:rsidRDefault="009259C0" w:rsidP="00081818">
            <w:pPr>
              <w:jc w:val="center"/>
              <w:rPr>
                <w:rFonts w:ascii="Arial" w:hAnsi="Arial"/>
                <w:sz w:val="18"/>
                <w:szCs w:val="18"/>
              </w:rPr>
            </w:pPr>
            <w:r>
              <w:rPr>
                <w:rFonts w:ascii="Arial" w:hAnsi="Arial"/>
                <w:sz w:val="18"/>
                <w:szCs w:val="18"/>
              </w:rPr>
              <w:t>2</w:t>
            </w:r>
          </w:p>
        </w:tc>
        <w:tc>
          <w:tcPr>
            <w:tcW w:w="791" w:type="dxa"/>
            <w:tcBorders>
              <w:top w:val="nil"/>
              <w:left w:val="nil"/>
              <w:bottom w:val="single" w:sz="4" w:space="0" w:color="auto"/>
              <w:right w:val="single" w:sz="4" w:space="0" w:color="auto"/>
            </w:tcBorders>
            <w:shd w:val="clear" w:color="auto" w:fill="FFFFFF"/>
            <w:noWrap/>
            <w:vAlign w:val="center"/>
          </w:tcPr>
          <w:p w14:paraId="31FA84E2" w14:textId="77777777" w:rsidR="009259C0" w:rsidRDefault="009259C0" w:rsidP="00081818">
            <w:pPr>
              <w:jc w:val="center"/>
              <w:rPr>
                <w:rFonts w:ascii="Arial" w:hAnsi="Arial"/>
                <w:sz w:val="18"/>
                <w:szCs w:val="18"/>
              </w:rPr>
            </w:pPr>
            <w:r>
              <w:rPr>
                <w:rFonts w:ascii="Arial" w:hAnsi="Arial"/>
                <w:sz w:val="18"/>
                <w:szCs w:val="18"/>
              </w:rPr>
              <w:t>2</w:t>
            </w:r>
          </w:p>
        </w:tc>
        <w:tc>
          <w:tcPr>
            <w:tcW w:w="791" w:type="dxa"/>
            <w:tcBorders>
              <w:top w:val="nil"/>
              <w:left w:val="nil"/>
              <w:bottom w:val="single" w:sz="4" w:space="0" w:color="auto"/>
              <w:right w:val="single" w:sz="4" w:space="0" w:color="auto"/>
            </w:tcBorders>
            <w:shd w:val="clear" w:color="auto" w:fill="FFFFFF"/>
            <w:noWrap/>
            <w:vAlign w:val="center"/>
          </w:tcPr>
          <w:p w14:paraId="72C8926D" w14:textId="77777777" w:rsidR="009259C0" w:rsidRDefault="009259C0" w:rsidP="00081818">
            <w:pPr>
              <w:jc w:val="center"/>
              <w:rPr>
                <w:rFonts w:ascii="Arial" w:hAnsi="Arial"/>
                <w:sz w:val="18"/>
                <w:szCs w:val="18"/>
              </w:rPr>
            </w:pPr>
            <w:r>
              <w:rPr>
                <w:rFonts w:ascii="Arial" w:hAnsi="Arial"/>
                <w:sz w:val="18"/>
                <w:szCs w:val="18"/>
              </w:rPr>
              <w:t>2</w:t>
            </w:r>
          </w:p>
        </w:tc>
        <w:tc>
          <w:tcPr>
            <w:tcW w:w="791" w:type="dxa"/>
            <w:tcBorders>
              <w:top w:val="nil"/>
              <w:left w:val="nil"/>
              <w:bottom w:val="single" w:sz="4" w:space="0" w:color="auto"/>
              <w:right w:val="single" w:sz="4" w:space="0" w:color="auto"/>
            </w:tcBorders>
            <w:shd w:val="clear" w:color="auto" w:fill="FFFFFF"/>
            <w:noWrap/>
            <w:vAlign w:val="center"/>
          </w:tcPr>
          <w:p w14:paraId="13A64A43" w14:textId="77777777" w:rsidR="009259C0" w:rsidRDefault="009259C0" w:rsidP="00081818">
            <w:pPr>
              <w:jc w:val="center"/>
              <w:rPr>
                <w:rFonts w:ascii="Arial" w:hAnsi="Arial"/>
                <w:sz w:val="18"/>
                <w:szCs w:val="18"/>
              </w:rPr>
            </w:pPr>
            <w:r>
              <w:rPr>
                <w:rFonts w:ascii="Arial" w:hAnsi="Arial"/>
                <w:sz w:val="18"/>
                <w:szCs w:val="18"/>
              </w:rPr>
              <w:t>2</w:t>
            </w:r>
          </w:p>
        </w:tc>
        <w:tc>
          <w:tcPr>
            <w:tcW w:w="791" w:type="dxa"/>
            <w:tcBorders>
              <w:top w:val="nil"/>
              <w:left w:val="nil"/>
              <w:bottom w:val="single" w:sz="4" w:space="0" w:color="auto"/>
              <w:right w:val="single" w:sz="4" w:space="0" w:color="auto"/>
            </w:tcBorders>
            <w:shd w:val="clear" w:color="auto" w:fill="FFFFFF"/>
            <w:noWrap/>
            <w:vAlign w:val="center"/>
          </w:tcPr>
          <w:p w14:paraId="6D7BA25C" w14:textId="77777777" w:rsidR="009259C0" w:rsidRDefault="009259C0" w:rsidP="00081818">
            <w:pPr>
              <w:jc w:val="center"/>
              <w:rPr>
                <w:rFonts w:ascii="Arial" w:hAnsi="Arial"/>
                <w:sz w:val="18"/>
                <w:szCs w:val="18"/>
              </w:rPr>
            </w:pPr>
            <w:r>
              <w:rPr>
                <w:rFonts w:ascii="Arial" w:hAnsi="Arial"/>
                <w:sz w:val="18"/>
                <w:szCs w:val="18"/>
              </w:rPr>
              <w:t>2</w:t>
            </w:r>
          </w:p>
        </w:tc>
        <w:tc>
          <w:tcPr>
            <w:tcW w:w="791" w:type="dxa"/>
            <w:tcBorders>
              <w:top w:val="nil"/>
              <w:left w:val="nil"/>
              <w:bottom w:val="single" w:sz="4" w:space="0" w:color="auto"/>
              <w:right w:val="single" w:sz="4" w:space="0" w:color="auto"/>
            </w:tcBorders>
            <w:shd w:val="clear" w:color="auto" w:fill="FFFFFF"/>
            <w:noWrap/>
            <w:vAlign w:val="center"/>
          </w:tcPr>
          <w:p w14:paraId="3B10A233" w14:textId="77777777" w:rsidR="009259C0" w:rsidRDefault="009259C0" w:rsidP="00081818">
            <w:pPr>
              <w:jc w:val="center"/>
              <w:rPr>
                <w:rFonts w:ascii="Arial" w:hAnsi="Arial"/>
                <w:sz w:val="18"/>
                <w:szCs w:val="18"/>
              </w:rPr>
            </w:pPr>
            <w:r>
              <w:rPr>
                <w:rFonts w:ascii="Arial" w:hAnsi="Arial"/>
                <w:sz w:val="18"/>
                <w:szCs w:val="18"/>
              </w:rPr>
              <w:t>2</w:t>
            </w:r>
          </w:p>
        </w:tc>
        <w:tc>
          <w:tcPr>
            <w:tcW w:w="791" w:type="dxa"/>
            <w:tcBorders>
              <w:top w:val="nil"/>
              <w:left w:val="nil"/>
              <w:bottom w:val="single" w:sz="4" w:space="0" w:color="auto"/>
              <w:right w:val="single" w:sz="8" w:space="0" w:color="auto"/>
            </w:tcBorders>
            <w:shd w:val="clear" w:color="auto" w:fill="FFFFFF"/>
            <w:noWrap/>
            <w:vAlign w:val="bottom"/>
          </w:tcPr>
          <w:p w14:paraId="082B6542" w14:textId="77777777" w:rsidR="009259C0" w:rsidRPr="00A347BF" w:rsidRDefault="009259C0" w:rsidP="009259C0">
            <w:pPr>
              <w:jc w:val="center"/>
              <w:rPr>
                <w:rFonts w:ascii="Arial" w:hAnsi="Arial"/>
                <w:color w:val="FF0000"/>
                <w:sz w:val="18"/>
                <w:szCs w:val="18"/>
              </w:rPr>
            </w:pPr>
          </w:p>
        </w:tc>
      </w:tr>
      <w:tr w:rsidR="009259C0" w:rsidRPr="00A347BF" w14:paraId="7A015594" w14:textId="77777777" w:rsidTr="00081818">
        <w:trPr>
          <w:trHeight w:val="264"/>
          <w:jc w:val="center"/>
        </w:trPr>
        <w:tc>
          <w:tcPr>
            <w:tcW w:w="1780" w:type="dxa"/>
            <w:tcBorders>
              <w:top w:val="nil"/>
              <w:left w:val="single" w:sz="8" w:space="0" w:color="auto"/>
              <w:bottom w:val="single" w:sz="4" w:space="0" w:color="auto"/>
              <w:right w:val="single" w:sz="4" w:space="0" w:color="auto"/>
            </w:tcBorders>
            <w:shd w:val="clear" w:color="auto" w:fill="FFFFC0"/>
            <w:noWrap/>
            <w:vAlign w:val="bottom"/>
          </w:tcPr>
          <w:p w14:paraId="1B8B79E0" w14:textId="77777777" w:rsidR="009259C0" w:rsidRDefault="009259C0" w:rsidP="009259C0">
            <w:pPr>
              <w:rPr>
                <w:rFonts w:ascii="Arial" w:hAnsi="Arial"/>
                <w:sz w:val="18"/>
                <w:szCs w:val="18"/>
              </w:rPr>
            </w:pPr>
            <w:r>
              <w:rPr>
                <w:rFonts w:ascii="Arial" w:hAnsi="Arial"/>
                <w:sz w:val="18"/>
                <w:szCs w:val="18"/>
              </w:rPr>
              <w:t>Na Vrchovici 21</w:t>
            </w:r>
          </w:p>
        </w:tc>
        <w:tc>
          <w:tcPr>
            <w:tcW w:w="2031" w:type="dxa"/>
            <w:tcBorders>
              <w:top w:val="nil"/>
              <w:left w:val="nil"/>
              <w:bottom w:val="single" w:sz="4" w:space="0" w:color="auto"/>
              <w:right w:val="nil"/>
            </w:tcBorders>
            <w:shd w:val="clear" w:color="auto" w:fill="FFFFC0"/>
            <w:noWrap/>
            <w:vAlign w:val="bottom"/>
          </w:tcPr>
          <w:p w14:paraId="50CF4850" w14:textId="77777777" w:rsidR="009259C0" w:rsidRPr="009259C0" w:rsidRDefault="009259C0" w:rsidP="009259C0">
            <w:pPr>
              <w:rPr>
                <w:rFonts w:ascii="Arial" w:hAnsi="Arial" w:cs="Arial"/>
                <w:i/>
                <w:iCs/>
                <w:sz w:val="18"/>
                <w:szCs w:val="18"/>
              </w:rPr>
            </w:pPr>
            <w:r w:rsidRPr="009259C0">
              <w:rPr>
                <w:rFonts w:ascii="Arial" w:hAnsi="Arial" w:cs="Arial"/>
                <w:i/>
                <w:iCs/>
                <w:sz w:val="18"/>
                <w:szCs w:val="18"/>
              </w:rPr>
              <w:t>Bc. Řezníčková Jarmila</w:t>
            </w:r>
          </w:p>
        </w:tc>
        <w:tc>
          <w:tcPr>
            <w:tcW w:w="791" w:type="dxa"/>
            <w:tcBorders>
              <w:top w:val="nil"/>
              <w:left w:val="single" w:sz="8" w:space="0" w:color="auto"/>
              <w:bottom w:val="single" w:sz="4" w:space="0" w:color="auto"/>
              <w:right w:val="single" w:sz="4" w:space="0" w:color="auto"/>
            </w:tcBorders>
            <w:shd w:val="clear" w:color="auto" w:fill="FFFFFF"/>
            <w:noWrap/>
            <w:vAlign w:val="center"/>
          </w:tcPr>
          <w:p w14:paraId="3B15F8E8" w14:textId="77777777" w:rsidR="009259C0" w:rsidRDefault="009569A4" w:rsidP="00081818">
            <w:pPr>
              <w:jc w:val="center"/>
              <w:rPr>
                <w:rFonts w:ascii="Arial" w:hAnsi="Arial"/>
                <w:sz w:val="18"/>
                <w:szCs w:val="18"/>
              </w:rPr>
            </w:pPr>
            <w:r>
              <w:rPr>
                <w:rFonts w:ascii="Arial" w:hAnsi="Arial"/>
                <w:sz w:val="18"/>
                <w:szCs w:val="18"/>
              </w:rPr>
              <w:t>2</w:t>
            </w:r>
          </w:p>
        </w:tc>
        <w:tc>
          <w:tcPr>
            <w:tcW w:w="791" w:type="dxa"/>
            <w:tcBorders>
              <w:top w:val="nil"/>
              <w:left w:val="nil"/>
              <w:bottom w:val="single" w:sz="4" w:space="0" w:color="auto"/>
              <w:right w:val="single" w:sz="4" w:space="0" w:color="auto"/>
            </w:tcBorders>
            <w:shd w:val="clear" w:color="auto" w:fill="FFFFFF"/>
            <w:noWrap/>
            <w:vAlign w:val="center"/>
          </w:tcPr>
          <w:p w14:paraId="54FABFEF" w14:textId="77777777" w:rsidR="009259C0" w:rsidRDefault="009259C0" w:rsidP="00081818">
            <w:pPr>
              <w:jc w:val="center"/>
              <w:rPr>
                <w:rFonts w:ascii="Arial" w:hAnsi="Arial"/>
                <w:sz w:val="18"/>
                <w:szCs w:val="18"/>
              </w:rPr>
            </w:pPr>
            <w:r>
              <w:rPr>
                <w:rFonts w:ascii="Arial" w:hAnsi="Arial"/>
                <w:sz w:val="18"/>
                <w:szCs w:val="18"/>
              </w:rPr>
              <w:t>2</w:t>
            </w:r>
          </w:p>
        </w:tc>
        <w:tc>
          <w:tcPr>
            <w:tcW w:w="791" w:type="dxa"/>
            <w:tcBorders>
              <w:top w:val="nil"/>
              <w:left w:val="nil"/>
              <w:bottom w:val="single" w:sz="4" w:space="0" w:color="auto"/>
              <w:right w:val="single" w:sz="4" w:space="0" w:color="auto"/>
            </w:tcBorders>
            <w:shd w:val="clear" w:color="auto" w:fill="FFFFFF"/>
            <w:noWrap/>
            <w:vAlign w:val="center"/>
          </w:tcPr>
          <w:p w14:paraId="32A223FE" w14:textId="77777777" w:rsidR="009259C0" w:rsidRDefault="009259C0" w:rsidP="00081818">
            <w:pPr>
              <w:jc w:val="center"/>
              <w:rPr>
                <w:rFonts w:ascii="Arial" w:hAnsi="Arial"/>
                <w:sz w:val="18"/>
                <w:szCs w:val="18"/>
              </w:rPr>
            </w:pPr>
            <w:r>
              <w:rPr>
                <w:rFonts w:ascii="Arial" w:hAnsi="Arial"/>
                <w:sz w:val="18"/>
                <w:szCs w:val="18"/>
              </w:rPr>
              <w:t>2</w:t>
            </w:r>
          </w:p>
        </w:tc>
        <w:tc>
          <w:tcPr>
            <w:tcW w:w="791" w:type="dxa"/>
            <w:tcBorders>
              <w:top w:val="nil"/>
              <w:left w:val="nil"/>
              <w:bottom w:val="single" w:sz="4" w:space="0" w:color="auto"/>
              <w:right w:val="single" w:sz="4" w:space="0" w:color="auto"/>
            </w:tcBorders>
            <w:shd w:val="clear" w:color="auto" w:fill="FFFFFF"/>
            <w:noWrap/>
            <w:vAlign w:val="center"/>
          </w:tcPr>
          <w:p w14:paraId="114B9DE5" w14:textId="77777777" w:rsidR="009259C0" w:rsidRDefault="009259C0" w:rsidP="00081818">
            <w:pPr>
              <w:jc w:val="center"/>
              <w:rPr>
                <w:rFonts w:ascii="Arial" w:hAnsi="Arial"/>
                <w:sz w:val="18"/>
                <w:szCs w:val="18"/>
              </w:rPr>
            </w:pPr>
            <w:r>
              <w:rPr>
                <w:rFonts w:ascii="Arial" w:hAnsi="Arial"/>
                <w:sz w:val="18"/>
                <w:szCs w:val="18"/>
              </w:rPr>
              <w:t>2</w:t>
            </w:r>
          </w:p>
        </w:tc>
        <w:tc>
          <w:tcPr>
            <w:tcW w:w="791" w:type="dxa"/>
            <w:tcBorders>
              <w:top w:val="nil"/>
              <w:left w:val="nil"/>
              <w:bottom w:val="single" w:sz="4" w:space="0" w:color="auto"/>
              <w:right w:val="single" w:sz="4" w:space="0" w:color="auto"/>
            </w:tcBorders>
            <w:shd w:val="clear" w:color="auto" w:fill="FFFFFF"/>
            <w:noWrap/>
            <w:vAlign w:val="center"/>
          </w:tcPr>
          <w:p w14:paraId="1CF50CC5" w14:textId="77777777" w:rsidR="009259C0" w:rsidRDefault="009259C0" w:rsidP="00081818">
            <w:pPr>
              <w:jc w:val="center"/>
              <w:rPr>
                <w:rFonts w:ascii="Arial" w:hAnsi="Arial"/>
                <w:sz w:val="18"/>
                <w:szCs w:val="18"/>
              </w:rPr>
            </w:pPr>
            <w:r>
              <w:rPr>
                <w:rFonts w:ascii="Arial" w:hAnsi="Arial"/>
                <w:sz w:val="18"/>
                <w:szCs w:val="18"/>
              </w:rPr>
              <w:t>2</w:t>
            </w:r>
          </w:p>
        </w:tc>
        <w:tc>
          <w:tcPr>
            <w:tcW w:w="791" w:type="dxa"/>
            <w:tcBorders>
              <w:top w:val="nil"/>
              <w:left w:val="nil"/>
              <w:bottom w:val="single" w:sz="4" w:space="0" w:color="auto"/>
              <w:right w:val="single" w:sz="4" w:space="0" w:color="auto"/>
            </w:tcBorders>
            <w:shd w:val="clear" w:color="auto" w:fill="FFFFFF"/>
            <w:noWrap/>
            <w:vAlign w:val="center"/>
          </w:tcPr>
          <w:p w14:paraId="7FF7AC57" w14:textId="77777777" w:rsidR="009259C0" w:rsidRDefault="009259C0" w:rsidP="00081818">
            <w:pPr>
              <w:jc w:val="center"/>
              <w:rPr>
                <w:rFonts w:ascii="Arial" w:hAnsi="Arial"/>
                <w:sz w:val="18"/>
                <w:szCs w:val="18"/>
              </w:rPr>
            </w:pPr>
            <w:r>
              <w:rPr>
                <w:rFonts w:ascii="Arial" w:hAnsi="Arial"/>
                <w:sz w:val="18"/>
                <w:szCs w:val="18"/>
              </w:rPr>
              <w:t>2</w:t>
            </w:r>
          </w:p>
        </w:tc>
        <w:tc>
          <w:tcPr>
            <w:tcW w:w="791" w:type="dxa"/>
            <w:tcBorders>
              <w:top w:val="nil"/>
              <w:left w:val="nil"/>
              <w:bottom w:val="single" w:sz="4" w:space="0" w:color="auto"/>
              <w:right w:val="single" w:sz="8" w:space="0" w:color="auto"/>
            </w:tcBorders>
            <w:shd w:val="clear" w:color="auto" w:fill="FFFFFF"/>
            <w:noWrap/>
            <w:vAlign w:val="bottom"/>
          </w:tcPr>
          <w:p w14:paraId="5B9B9072" w14:textId="77777777" w:rsidR="009259C0" w:rsidRPr="00A347BF" w:rsidRDefault="009259C0" w:rsidP="009259C0">
            <w:pPr>
              <w:jc w:val="center"/>
              <w:rPr>
                <w:rFonts w:ascii="Arial" w:hAnsi="Arial"/>
                <w:color w:val="FF0000"/>
                <w:sz w:val="18"/>
                <w:szCs w:val="18"/>
              </w:rPr>
            </w:pPr>
          </w:p>
        </w:tc>
      </w:tr>
      <w:tr w:rsidR="009259C0" w:rsidRPr="00A347BF" w14:paraId="5CC70994" w14:textId="77777777" w:rsidTr="00081818">
        <w:trPr>
          <w:trHeight w:val="264"/>
          <w:jc w:val="center"/>
        </w:trPr>
        <w:tc>
          <w:tcPr>
            <w:tcW w:w="1780" w:type="dxa"/>
            <w:tcBorders>
              <w:top w:val="nil"/>
              <w:left w:val="single" w:sz="8" w:space="0" w:color="auto"/>
              <w:bottom w:val="single" w:sz="4" w:space="0" w:color="auto"/>
              <w:right w:val="single" w:sz="4" w:space="0" w:color="auto"/>
            </w:tcBorders>
            <w:shd w:val="clear" w:color="auto" w:fill="FFFFC0"/>
            <w:noWrap/>
            <w:vAlign w:val="bottom"/>
          </w:tcPr>
          <w:p w14:paraId="203D0BC0" w14:textId="77777777" w:rsidR="009259C0" w:rsidRDefault="009259C0" w:rsidP="009259C0">
            <w:pPr>
              <w:rPr>
                <w:rFonts w:ascii="Arial" w:hAnsi="Arial"/>
                <w:sz w:val="18"/>
                <w:szCs w:val="18"/>
              </w:rPr>
            </w:pPr>
            <w:r>
              <w:rPr>
                <w:rFonts w:ascii="Arial" w:hAnsi="Arial"/>
                <w:sz w:val="18"/>
                <w:szCs w:val="18"/>
              </w:rPr>
              <w:t>Lázeňská 412</w:t>
            </w:r>
          </w:p>
        </w:tc>
        <w:tc>
          <w:tcPr>
            <w:tcW w:w="2031" w:type="dxa"/>
            <w:tcBorders>
              <w:top w:val="nil"/>
              <w:left w:val="nil"/>
              <w:bottom w:val="single" w:sz="4" w:space="0" w:color="auto"/>
              <w:right w:val="nil"/>
            </w:tcBorders>
            <w:shd w:val="clear" w:color="auto" w:fill="FFFFC0"/>
            <w:noWrap/>
            <w:vAlign w:val="bottom"/>
          </w:tcPr>
          <w:p w14:paraId="60F87753" w14:textId="77777777" w:rsidR="009259C0" w:rsidRPr="009259C0" w:rsidRDefault="009259C0" w:rsidP="009259C0">
            <w:pPr>
              <w:rPr>
                <w:rFonts w:ascii="Arial" w:hAnsi="Arial" w:cs="Arial"/>
                <w:i/>
                <w:iCs/>
                <w:sz w:val="18"/>
                <w:szCs w:val="18"/>
              </w:rPr>
            </w:pPr>
            <w:r w:rsidRPr="009259C0">
              <w:rPr>
                <w:rFonts w:ascii="Arial" w:hAnsi="Arial" w:cs="Arial"/>
                <w:i/>
                <w:iCs/>
                <w:sz w:val="18"/>
                <w:szCs w:val="18"/>
              </w:rPr>
              <w:t xml:space="preserve">Leicmanová Olga </w:t>
            </w:r>
          </w:p>
        </w:tc>
        <w:tc>
          <w:tcPr>
            <w:tcW w:w="791" w:type="dxa"/>
            <w:tcBorders>
              <w:top w:val="nil"/>
              <w:left w:val="single" w:sz="8" w:space="0" w:color="auto"/>
              <w:bottom w:val="single" w:sz="4" w:space="0" w:color="auto"/>
              <w:right w:val="single" w:sz="4" w:space="0" w:color="auto"/>
            </w:tcBorders>
            <w:shd w:val="clear" w:color="auto" w:fill="FFFFFF"/>
            <w:noWrap/>
            <w:vAlign w:val="center"/>
          </w:tcPr>
          <w:p w14:paraId="37069C4C" w14:textId="77777777" w:rsidR="009259C0" w:rsidRDefault="009259C0" w:rsidP="00081818">
            <w:pPr>
              <w:jc w:val="center"/>
              <w:rPr>
                <w:rFonts w:ascii="Arial" w:hAnsi="Arial"/>
                <w:sz w:val="18"/>
                <w:szCs w:val="18"/>
              </w:rPr>
            </w:pPr>
            <w:r>
              <w:rPr>
                <w:rFonts w:ascii="Arial" w:hAnsi="Arial"/>
                <w:sz w:val="18"/>
                <w:szCs w:val="18"/>
              </w:rPr>
              <w:t>2</w:t>
            </w:r>
          </w:p>
        </w:tc>
        <w:tc>
          <w:tcPr>
            <w:tcW w:w="791" w:type="dxa"/>
            <w:tcBorders>
              <w:top w:val="nil"/>
              <w:left w:val="nil"/>
              <w:bottom w:val="single" w:sz="4" w:space="0" w:color="auto"/>
              <w:right w:val="single" w:sz="4" w:space="0" w:color="auto"/>
            </w:tcBorders>
            <w:shd w:val="clear" w:color="auto" w:fill="FFFFFF"/>
            <w:noWrap/>
            <w:vAlign w:val="center"/>
          </w:tcPr>
          <w:p w14:paraId="13A6CDBA" w14:textId="77777777" w:rsidR="009259C0" w:rsidRDefault="009259C0" w:rsidP="00081818">
            <w:pPr>
              <w:jc w:val="center"/>
              <w:rPr>
                <w:rFonts w:ascii="Arial" w:hAnsi="Arial"/>
                <w:sz w:val="18"/>
                <w:szCs w:val="18"/>
              </w:rPr>
            </w:pPr>
            <w:r>
              <w:rPr>
                <w:rFonts w:ascii="Arial" w:hAnsi="Arial"/>
                <w:sz w:val="18"/>
                <w:szCs w:val="18"/>
              </w:rPr>
              <w:t>2</w:t>
            </w:r>
          </w:p>
        </w:tc>
        <w:tc>
          <w:tcPr>
            <w:tcW w:w="791" w:type="dxa"/>
            <w:tcBorders>
              <w:top w:val="nil"/>
              <w:left w:val="nil"/>
              <w:bottom w:val="single" w:sz="4" w:space="0" w:color="auto"/>
              <w:right w:val="single" w:sz="4" w:space="0" w:color="auto"/>
            </w:tcBorders>
            <w:shd w:val="clear" w:color="auto" w:fill="FFFFFF"/>
            <w:noWrap/>
            <w:vAlign w:val="center"/>
          </w:tcPr>
          <w:p w14:paraId="012F224E" w14:textId="77777777" w:rsidR="009259C0" w:rsidRDefault="009259C0" w:rsidP="00081818">
            <w:pPr>
              <w:jc w:val="center"/>
              <w:rPr>
                <w:rFonts w:ascii="Arial" w:hAnsi="Arial"/>
                <w:sz w:val="18"/>
                <w:szCs w:val="18"/>
              </w:rPr>
            </w:pPr>
            <w:r>
              <w:rPr>
                <w:rFonts w:ascii="Arial" w:hAnsi="Arial"/>
                <w:sz w:val="18"/>
                <w:szCs w:val="18"/>
              </w:rPr>
              <w:t>2</w:t>
            </w:r>
          </w:p>
        </w:tc>
        <w:tc>
          <w:tcPr>
            <w:tcW w:w="791" w:type="dxa"/>
            <w:tcBorders>
              <w:top w:val="nil"/>
              <w:left w:val="nil"/>
              <w:bottom w:val="single" w:sz="4" w:space="0" w:color="auto"/>
              <w:right w:val="single" w:sz="4" w:space="0" w:color="auto"/>
            </w:tcBorders>
            <w:shd w:val="clear" w:color="auto" w:fill="FFFFFF"/>
            <w:noWrap/>
            <w:vAlign w:val="center"/>
          </w:tcPr>
          <w:p w14:paraId="0843B3A0" w14:textId="77777777" w:rsidR="009259C0" w:rsidRDefault="009259C0" w:rsidP="00081818">
            <w:pPr>
              <w:jc w:val="center"/>
              <w:rPr>
                <w:rFonts w:ascii="Arial" w:hAnsi="Arial"/>
                <w:sz w:val="18"/>
                <w:szCs w:val="18"/>
              </w:rPr>
            </w:pPr>
            <w:r>
              <w:rPr>
                <w:rFonts w:ascii="Arial" w:hAnsi="Arial"/>
                <w:sz w:val="18"/>
                <w:szCs w:val="18"/>
              </w:rPr>
              <w:t>2</w:t>
            </w:r>
          </w:p>
        </w:tc>
        <w:tc>
          <w:tcPr>
            <w:tcW w:w="791" w:type="dxa"/>
            <w:tcBorders>
              <w:top w:val="nil"/>
              <w:left w:val="nil"/>
              <w:bottom w:val="single" w:sz="4" w:space="0" w:color="auto"/>
              <w:right w:val="single" w:sz="4" w:space="0" w:color="auto"/>
            </w:tcBorders>
            <w:shd w:val="clear" w:color="auto" w:fill="FFFFFF"/>
            <w:noWrap/>
            <w:vAlign w:val="center"/>
          </w:tcPr>
          <w:p w14:paraId="284EB7D3" w14:textId="77777777" w:rsidR="009259C0" w:rsidRDefault="009259C0" w:rsidP="00081818">
            <w:pPr>
              <w:jc w:val="center"/>
              <w:rPr>
                <w:rFonts w:ascii="Arial" w:hAnsi="Arial"/>
                <w:sz w:val="18"/>
                <w:szCs w:val="18"/>
              </w:rPr>
            </w:pPr>
            <w:r>
              <w:rPr>
                <w:rFonts w:ascii="Arial" w:hAnsi="Arial"/>
                <w:sz w:val="18"/>
                <w:szCs w:val="18"/>
              </w:rPr>
              <w:t>2</w:t>
            </w:r>
          </w:p>
        </w:tc>
        <w:tc>
          <w:tcPr>
            <w:tcW w:w="791" w:type="dxa"/>
            <w:tcBorders>
              <w:top w:val="nil"/>
              <w:left w:val="nil"/>
              <w:bottom w:val="single" w:sz="4" w:space="0" w:color="auto"/>
              <w:right w:val="single" w:sz="4" w:space="0" w:color="auto"/>
            </w:tcBorders>
            <w:shd w:val="clear" w:color="auto" w:fill="FFFFFF"/>
            <w:noWrap/>
            <w:vAlign w:val="center"/>
          </w:tcPr>
          <w:p w14:paraId="6EEEEF8E" w14:textId="77777777" w:rsidR="009259C0" w:rsidRDefault="009259C0" w:rsidP="00081818">
            <w:pPr>
              <w:jc w:val="center"/>
              <w:rPr>
                <w:rFonts w:ascii="Arial" w:hAnsi="Arial"/>
                <w:sz w:val="18"/>
                <w:szCs w:val="18"/>
              </w:rPr>
            </w:pPr>
            <w:r>
              <w:rPr>
                <w:rFonts w:ascii="Arial" w:hAnsi="Arial"/>
                <w:sz w:val="18"/>
                <w:szCs w:val="18"/>
              </w:rPr>
              <w:t>2</w:t>
            </w:r>
          </w:p>
        </w:tc>
        <w:tc>
          <w:tcPr>
            <w:tcW w:w="791" w:type="dxa"/>
            <w:tcBorders>
              <w:top w:val="nil"/>
              <w:left w:val="nil"/>
              <w:bottom w:val="single" w:sz="4" w:space="0" w:color="auto"/>
              <w:right w:val="single" w:sz="8" w:space="0" w:color="auto"/>
            </w:tcBorders>
            <w:shd w:val="clear" w:color="auto" w:fill="FFFFFF"/>
            <w:noWrap/>
            <w:vAlign w:val="bottom"/>
          </w:tcPr>
          <w:p w14:paraId="5F69113C" w14:textId="77777777" w:rsidR="009259C0" w:rsidRPr="00A347BF" w:rsidRDefault="009259C0" w:rsidP="009259C0">
            <w:pPr>
              <w:jc w:val="center"/>
              <w:rPr>
                <w:rFonts w:ascii="Arial" w:hAnsi="Arial"/>
                <w:color w:val="FF0000"/>
                <w:sz w:val="18"/>
                <w:szCs w:val="18"/>
              </w:rPr>
            </w:pPr>
          </w:p>
        </w:tc>
      </w:tr>
      <w:tr w:rsidR="009259C0" w:rsidRPr="00A347BF" w14:paraId="6B5C89E4" w14:textId="77777777" w:rsidTr="00081818">
        <w:trPr>
          <w:trHeight w:val="264"/>
          <w:jc w:val="center"/>
        </w:trPr>
        <w:tc>
          <w:tcPr>
            <w:tcW w:w="1780" w:type="dxa"/>
            <w:tcBorders>
              <w:top w:val="nil"/>
              <w:left w:val="single" w:sz="8" w:space="0" w:color="auto"/>
              <w:bottom w:val="single" w:sz="4" w:space="0" w:color="auto"/>
              <w:right w:val="single" w:sz="4" w:space="0" w:color="auto"/>
            </w:tcBorders>
            <w:shd w:val="clear" w:color="auto" w:fill="FFFFC0"/>
            <w:noWrap/>
            <w:vAlign w:val="bottom"/>
          </w:tcPr>
          <w:p w14:paraId="5AC76A5A" w14:textId="77777777" w:rsidR="009259C0" w:rsidRDefault="009259C0" w:rsidP="009259C0">
            <w:pPr>
              <w:rPr>
                <w:rFonts w:ascii="Arial" w:hAnsi="Arial"/>
                <w:sz w:val="18"/>
                <w:szCs w:val="18"/>
              </w:rPr>
            </w:pPr>
            <w:r>
              <w:rPr>
                <w:rFonts w:ascii="Arial" w:hAnsi="Arial"/>
                <w:sz w:val="18"/>
                <w:szCs w:val="18"/>
              </w:rPr>
              <w:t xml:space="preserve">Mariánské nám. 141 </w:t>
            </w:r>
          </w:p>
        </w:tc>
        <w:tc>
          <w:tcPr>
            <w:tcW w:w="2031" w:type="dxa"/>
            <w:tcBorders>
              <w:top w:val="nil"/>
              <w:left w:val="nil"/>
              <w:bottom w:val="single" w:sz="4" w:space="0" w:color="auto"/>
              <w:right w:val="nil"/>
            </w:tcBorders>
            <w:shd w:val="clear" w:color="auto" w:fill="FFFFC0"/>
            <w:noWrap/>
            <w:vAlign w:val="bottom"/>
          </w:tcPr>
          <w:p w14:paraId="2F47D4A4" w14:textId="77777777" w:rsidR="009259C0" w:rsidRPr="009259C0" w:rsidRDefault="009259C0" w:rsidP="009259C0">
            <w:pPr>
              <w:rPr>
                <w:rFonts w:ascii="Arial" w:hAnsi="Arial" w:cs="Arial"/>
                <w:i/>
                <w:iCs/>
                <w:sz w:val="18"/>
                <w:szCs w:val="18"/>
              </w:rPr>
            </w:pPr>
            <w:r w:rsidRPr="009259C0">
              <w:rPr>
                <w:rFonts w:ascii="Arial" w:hAnsi="Arial" w:cs="Arial"/>
                <w:i/>
                <w:iCs/>
                <w:sz w:val="18"/>
                <w:szCs w:val="18"/>
              </w:rPr>
              <w:t>Marcaníková Luďka</w:t>
            </w:r>
          </w:p>
        </w:tc>
        <w:tc>
          <w:tcPr>
            <w:tcW w:w="791" w:type="dxa"/>
            <w:tcBorders>
              <w:top w:val="nil"/>
              <w:left w:val="single" w:sz="8" w:space="0" w:color="auto"/>
              <w:bottom w:val="single" w:sz="4" w:space="0" w:color="auto"/>
              <w:right w:val="single" w:sz="4" w:space="0" w:color="auto"/>
            </w:tcBorders>
            <w:shd w:val="clear" w:color="auto" w:fill="FFFFFF"/>
            <w:noWrap/>
            <w:vAlign w:val="center"/>
          </w:tcPr>
          <w:p w14:paraId="71B5582A" w14:textId="77777777" w:rsidR="009259C0" w:rsidRDefault="009569A4" w:rsidP="00081818">
            <w:pPr>
              <w:jc w:val="center"/>
              <w:rPr>
                <w:rFonts w:ascii="Arial" w:hAnsi="Arial"/>
                <w:sz w:val="18"/>
                <w:szCs w:val="18"/>
              </w:rPr>
            </w:pPr>
            <w:r>
              <w:rPr>
                <w:rFonts w:ascii="Arial" w:hAnsi="Arial"/>
                <w:sz w:val="18"/>
                <w:szCs w:val="18"/>
              </w:rPr>
              <w:t>4</w:t>
            </w:r>
          </w:p>
        </w:tc>
        <w:tc>
          <w:tcPr>
            <w:tcW w:w="791" w:type="dxa"/>
            <w:tcBorders>
              <w:top w:val="nil"/>
              <w:left w:val="nil"/>
              <w:bottom w:val="single" w:sz="4" w:space="0" w:color="auto"/>
              <w:right w:val="single" w:sz="4" w:space="0" w:color="auto"/>
            </w:tcBorders>
            <w:shd w:val="clear" w:color="auto" w:fill="FFFFFF"/>
            <w:noWrap/>
            <w:vAlign w:val="center"/>
          </w:tcPr>
          <w:p w14:paraId="55043320" w14:textId="77777777" w:rsidR="009259C0" w:rsidRDefault="009569A4" w:rsidP="00081818">
            <w:pPr>
              <w:jc w:val="center"/>
              <w:rPr>
                <w:rFonts w:ascii="Arial" w:hAnsi="Arial"/>
                <w:sz w:val="18"/>
                <w:szCs w:val="18"/>
              </w:rPr>
            </w:pPr>
            <w:r>
              <w:rPr>
                <w:rFonts w:ascii="Arial" w:hAnsi="Arial"/>
                <w:sz w:val="18"/>
                <w:szCs w:val="18"/>
              </w:rPr>
              <w:t>4</w:t>
            </w:r>
          </w:p>
        </w:tc>
        <w:tc>
          <w:tcPr>
            <w:tcW w:w="791" w:type="dxa"/>
            <w:tcBorders>
              <w:top w:val="nil"/>
              <w:left w:val="nil"/>
              <w:bottom w:val="single" w:sz="4" w:space="0" w:color="auto"/>
              <w:right w:val="single" w:sz="4" w:space="0" w:color="auto"/>
            </w:tcBorders>
            <w:shd w:val="clear" w:color="auto" w:fill="FFFFFF"/>
            <w:noWrap/>
            <w:vAlign w:val="center"/>
          </w:tcPr>
          <w:p w14:paraId="1D2A33CF" w14:textId="77777777" w:rsidR="009259C0" w:rsidRDefault="009569A4" w:rsidP="00081818">
            <w:pPr>
              <w:jc w:val="center"/>
              <w:rPr>
                <w:rFonts w:ascii="Arial" w:hAnsi="Arial"/>
                <w:sz w:val="18"/>
                <w:szCs w:val="18"/>
              </w:rPr>
            </w:pPr>
            <w:r>
              <w:rPr>
                <w:rFonts w:ascii="Arial" w:hAnsi="Arial"/>
                <w:sz w:val="18"/>
                <w:szCs w:val="18"/>
              </w:rPr>
              <w:t>4</w:t>
            </w:r>
          </w:p>
        </w:tc>
        <w:tc>
          <w:tcPr>
            <w:tcW w:w="791" w:type="dxa"/>
            <w:tcBorders>
              <w:top w:val="nil"/>
              <w:left w:val="nil"/>
              <w:bottom w:val="single" w:sz="4" w:space="0" w:color="auto"/>
              <w:right w:val="single" w:sz="4" w:space="0" w:color="auto"/>
            </w:tcBorders>
            <w:shd w:val="clear" w:color="auto" w:fill="FFFFFF"/>
            <w:noWrap/>
            <w:vAlign w:val="center"/>
          </w:tcPr>
          <w:p w14:paraId="7712563A" w14:textId="77777777" w:rsidR="009259C0" w:rsidRDefault="009569A4" w:rsidP="00081818">
            <w:pPr>
              <w:jc w:val="center"/>
              <w:rPr>
                <w:rFonts w:ascii="Arial" w:hAnsi="Arial"/>
                <w:sz w:val="18"/>
                <w:szCs w:val="18"/>
              </w:rPr>
            </w:pPr>
            <w:r>
              <w:rPr>
                <w:rFonts w:ascii="Arial" w:hAnsi="Arial"/>
                <w:sz w:val="18"/>
                <w:szCs w:val="18"/>
              </w:rPr>
              <w:t>4</w:t>
            </w:r>
          </w:p>
        </w:tc>
        <w:tc>
          <w:tcPr>
            <w:tcW w:w="791" w:type="dxa"/>
            <w:tcBorders>
              <w:top w:val="nil"/>
              <w:left w:val="nil"/>
              <w:bottom w:val="single" w:sz="4" w:space="0" w:color="auto"/>
              <w:right w:val="single" w:sz="4" w:space="0" w:color="auto"/>
            </w:tcBorders>
            <w:shd w:val="clear" w:color="auto" w:fill="FFFFFF"/>
            <w:noWrap/>
            <w:vAlign w:val="center"/>
          </w:tcPr>
          <w:p w14:paraId="1582DA98" w14:textId="77777777" w:rsidR="009259C0" w:rsidRDefault="009259C0" w:rsidP="00081818">
            <w:pPr>
              <w:jc w:val="center"/>
              <w:rPr>
                <w:rFonts w:ascii="Arial" w:hAnsi="Arial"/>
                <w:sz w:val="18"/>
                <w:szCs w:val="18"/>
              </w:rPr>
            </w:pPr>
            <w:r>
              <w:rPr>
                <w:rFonts w:ascii="Arial" w:hAnsi="Arial"/>
                <w:sz w:val="18"/>
                <w:szCs w:val="18"/>
              </w:rPr>
              <w:t>4</w:t>
            </w:r>
          </w:p>
        </w:tc>
        <w:tc>
          <w:tcPr>
            <w:tcW w:w="791" w:type="dxa"/>
            <w:tcBorders>
              <w:top w:val="nil"/>
              <w:left w:val="nil"/>
              <w:bottom w:val="single" w:sz="4" w:space="0" w:color="auto"/>
              <w:right w:val="single" w:sz="4" w:space="0" w:color="auto"/>
            </w:tcBorders>
            <w:shd w:val="clear" w:color="auto" w:fill="FFFFFF"/>
            <w:noWrap/>
            <w:vAlign w:val="center"/>
          </w:tcPr>
          <w:p w14:paraId="5808C5DF" w14:textId="77777777" w:rsidR="009259C0" w:rsidRDefault="009259C0" w:rsidP="00081818">
            <w:pPr>
              <w:jc w:val="center"/>
              <w:rPr>
                <w:rFonts w:ascii="Arial" w:hAnsi="Arial"/>
                <w:sz w:val="18"/>
                <w:szCs w:val="18"/>
              </w:rPr>
            </w:pPr>
            <w:r>
              <w:rPr>
                <w:rFonts w:ascii="Arial" w:hAnsi="Arial"/>
                <w:sz w:val="18"/>
                <w:szCs w:val="18"/>
              </w:rPr>
              <w:t>4</w:t>
            </w:r>
          </w:p>
        </w:tc>
        <w:tc>
          <w:tcPr>
            <w:tcW w:w="791" w:type="dxa"/>
            <w:tcBorders>
              <w:top w:val="nil"/>
              <w:left w:val="nil"/>
              <w:bottom w:val="single" w:sz="4" w:space="0" w:color="auto"/>
              <w:right w:val="single" w:sz="8" w:space="0" w:color="auto"/>
            </w:tcBorders>
            <w:shd w:val="clear" w:color="auto" w:fill="FFFFFF"/>
            <w:noWrap/>
            <w:vAlign w:val="bottom"/>
          </w:tcPr>
          <w:p w14:paraId="639BCEE1" w14:textId="77777777" w:rsidR="009259C0" w:rsidRPr="00A347BF" w:rsidRDefault="009259C0" w:rsidP="009259C0">
            <w:pPr>
              <w:jc w:val="center"/>
              <w:rPr>
                <w:rFonts w:ascii="Arial" w:hAnsi="Arial"/>
                <w:color w:val="FF0000"/>
                <w:sz w:val="18"/>
                <w:szCs w:val="18"/>
              </w:rPr>
            </w:pPr>
          </w:p>
        </w:tc>
      </w:tr>
      <w:tr w:rsidR="009259C0" w:rsidRPr="00A347BF" w14:paraId="099B5F4D" w14:textId="77777777" w:rsidTr="00081818">
        <w:trPr>
          <w:trHeight w:val="264"/>
          <w:jc w:val="center"/>
        </w:trPr>
        <w:tc>
          <w:tcPr>
            <w:tcW w:w="1780" w:type="dxa"/>
            <w:tcBorders>
              <w:top w:val="nil"/>
              <w:left w:val="single" w:sz="8" w:space="0" w:color="auto"/>
              <w:bottom w:val="single" w:sz="4" w:space="0" w:color="auto"/>
              <w:right w:val="single" w:sz="4" w:space="0" w:color="auto"/>
            </w:tcBorders>
            <w:shd w:val="clear" w:color="auto" w:fill="FFFFC0"/>
            <w:noWrap/>
            <w:vAlign w:val="bottom"/>
          </w:tcPr>
          <w:p w14:paraId="5822EF34" w14:textId="77777777" w:rsidR="009259C0" w:rsidRDefault="009259C0" w:rsidP="009259C0">
            <w:pPr>
              <w:rPr>
                <w:rFonts w:ascii="Arial" w:hAnsi="Arial"/>
                <w:sz w:val="18"/>
                <w:szCs w:val="18"/>
              </w:rPr>
            </w:pPr>
            <w:r>
              <w:rPr>
                <w:rFonts w:ascii="Arial" w:hAnsi="Arial"/>
                <w:sz w:val="18"/>
                <w:szCs w:val="18"/>
              </w:rPr>
              <w:t>Kúty 1963</w:t>
            </w:r>
          </w:p>
        </w:tc>
        <w:tc>
          <w:tcPr>
            <w:tcW w:w="2031" w:type="dxa"/>
            <w:tcBorders>
              <w:top w:val="nil"/>
              <w:left w:val="nil"/>
              <w:bottom w:val="single" w:sz="4" w:space="0" w:color="auto"/>
              <w:right w:val="nil"/>
            </w:tcBorders>
            <w:shd w:val="clear" w:color="auto" w:fill="FFFFC0"/>
            <w:noWrap/>
            <w:vAlign w:val="bottom"/>
          </w:tcPr>
          <w:p w14:paraId="4F3F9600" w14:textId="77777777" w:rsidR="009259C0" w:rsidRPr="009259C0" w:rsidRDefault="009259C0" w:rsidP="009259C0">
            <w:pPr>
              <w:rPr>
                <w:rFonts w:ascii="Arial" w:hAnsi="Arial" w:cs="Arial"/>
                <w:i/>
                <w:iCs/>
                <w:sz w:val="18"/>
                <w:szCs w:val="18"/>
              </w:rPr>
            </w:pPr>
            <w:r w:rsidRPr="009259C0">
              <w:rPr>
                <w:rFonts w:ascii="Arial" w:hAnsi="Arial" w:cs="Arial"/>
                <w:i/>
                <w:iCs/>
                <w:sz w:val="18"/>
                <w:szCs w:val="18"/>
              </w:rPr>
              <w:t>Mgr. Polášková Zdeňka</w:t>
            </w:r>
          </w:p>
        </w:tc>
        <w:tc>
          <w:tcPr>
            <w:tcW w:w="791" w:type="dxa"/>
            <w:tcBorders>
              <w:top w:val="nil"/>
              <w:left w:val="single" w:sz="8" w:space="0" w:color="auto"/>
              <w:bottom w:val="single" w:sz="4" w:space="0" w:color="auto"/>
              <w:right w:val="single" w:sz="4" w:space="0" w:color="auto"/>
            </w:tcBorders>
            <w:shd w:val="clear" w:color="auto" w:fill="FFFFFF"/>
            <w:noWrap/>
            <w:vAlign w:val="center"/>
          </w:tcPr>
          <w:p w14:paraId="556A5E5B" w14:textId="77777777" w:rsidR="009259C0" w:rsidRDefault="009259C0" w:rsidP="00081818">
            <w:pPr>
              <w:jc w:val="center"/>
              <w:rPr>
                <w:rFonts w:ascii="Arial" w:hAnsi="Arial"/>
                <w:sz w:val="18"/>
                <w:szCs w:val="18"/>
              </w:rPr>
            </w:pPr>
            <w:r>
              <w:rPr>
                <w:rFonts w:ascii="Arial" w:hAnsi="Arial"/>
                <w:sz w:val="18"/>
                <w:szCs w:val="18"/>
              </w:rPr>
              <w:t>3</w:t>
            </w:r>
          </w:p>
        </w:tc>
        <w:tc>
          <w:tcPr>
            <w:tcW w:w="791" w:type="dxa"/>
            <w:tcBorders>
              <w:top w:val="nil"/>
              <w:left w:val="nil"/>
              <w:bottom w:val="single" w:sz="4" w:space="0" w:color="auto"/>
              <w:right w:val="single" w:sz="4" w:space="0" w:color="auto"/>
            </w:tcBorders>
            <w:shd w:val="clear" w:color="auto" w:fill="FFFFFF"/>
            <w:noWrap/>
            <w:vAlign w:val="center"/>
          </w:tcPr>
          <w:p w14:paraId="6CB2B986" w14:textId="77777777" w:rsidR="009259C0" w:rsidRDefault="009259C0" w:rsidP="00081818">
            <w:pPr>
              <w:jc w:val="center"/>
              <w:rPr>
                <w:rFonts w:ascii="Arial" w:hAnsi="Arial"/>
                <w:sz w:val="18"/>
                <w:szCs w:val="18"/>
              </w:rPr>
            </w:pPr>
            <w:r>
              <w:rPr>
                <w:rFonts w:ascii="Arial" w:hAnsi="Arial"/>
                <w:sz w:val="18"/>
                <w:szCs w:val="18"/>
              </w:rPr>
              <w:t>3</w:t>
            </w:r>
          </w:p>
        </w:tc>
        <w:tc>
          <w:tcPr>
            <w:tcW w:w="791" w:type="dxa"/>
            <w:tcBorders>
              <w:top w:val="nil"/>
              <w:left w:val="nil"/>
              <w:bottom w:val="single" w:sz="4" w:space="0" w:color="auto"/>
              <w:right w:val="single" w:sz="4" w:space="0" w:color="auto"/>
            </w:tcBorders>
            <w:shd w:val="clear" w:color="auto" w:fill="FFFFFF"/>
            <w:noWrap/>
            <w:vAlign w:val="center"/>
          </w:tcPr>
          <w:p w14:paraId="1F843C2C" w14:textId="77777777" w:rsidR="009259C0" w:rsidRDefault="009259C0" w:rsidP="00081818">
            <w:pPr>
              <w:jc w:val="center"/>
              <w:rPr>
                <w:rFonts w:ascii="Arial" w:hAnsi="Arial"/>
                <w:sz w:val="18"/>
                <w:szCs w:val="18"/>
              </w:rPr>
            </w:pPr>
            <w:r>
              <w:rPr>
                <w:rFonts w:ascii="Arial" w:hAnsi="Arial"/>
                <w:sz w:val="18"/>
                <w:szCs w:val="18"/>
              </w:rPr>
              <w:t>3</w:t>
            </w:r>
          </w:p>
        </w:tc>
        <w:tc>
          <w:tcPr>
            <w:tcW w:w="791" w:type="dxa"/>
            <w:tcBorders>
              <w:top w:val="nil"/>
              <w:left w:val="nil"/>
              <w:bottom w:val="single" w:sz="4" w:space="0" w:color="auto"/>
              <w:right w:val="single" w:sz="4" w:space="0" w:color="auto"/>
            </w:tcBorders>
            <w:shd w:val="clear" w:color="auto" w:fill="FFFFFF"/>
            <w:noWrap/>
            <w:vAlign w:val="center"/>
          </w:tcPr>
          <w:p w14:paraId="2F052C71" w14:textId="77777777" w:rsidR="009259C0" w:rsidRDefault="009259C0" w:rsidP="00081818">
            <w:pPr>
              <w:jc w:val="center"/>
              <w:rPr>
                <w:rFonts w:ascii="Arial" w:hAnsi="Arial"/>
                <w:sz w:val="18"/>
                <w:szCs w:val="18"/>
              </w:rPr>
            </w:pPr>
            <w:r>
              <w:rPr>
                <w:rFonts w:ascii="Arial" w:hAnsi="Arial"/>
                <w:sz w:val="18"/>
                <w:szCs w:val="18"/>
              </w:rPr>
              <w:t>3</w:t>
            </w:r>
          </w:p>
        </w:tc>
        <w:tc>
          <w:tcPr>
            <w:tcW w:w="791" w:type="dxa"/>
            <w:tcBorders>
              <w:top w:val="nil"/>
              <w:left w:val="nil"/>
              <w:bottom w:val="single" w:sz="4" w:space="0" w:color="auto"/>
              <w:right w:val="single" w:sz="4" w:space="0" w:color="auto"/>
            </w:tcBorders>
            <w:shd w:val="clear" w:color="auto" w:fill="FFFFFF"/>
            <w:noWrap/>
            <w:vAlign w:val="center"/>
          </w:tcPr>
          <w:p w14:paraId="7486B753" w14:textId="77777777" w:rsidR="009259C0" w:rsidRDefault="009259C0" w:rsidP="00081818">
            <w:pPr>
              <w:jc w:val="center"/>
              <w:rPr>
                <w:rFonts w:ascii="Arial" w:hAnsi="Arial"/>
                <w:sz w:val="18"/>
                <w:szCs w:val="18"/>
              </w:rPr>
            </w:pPr>
            <w:r>
              <w:rPr>
                <w:rFonts w:ascii="Arial" w:hAnsi="Arial"/>
                <w:sz w:val="18"/>
                <w:szCs w:val="18"/>
              </w:rPr>
              <w:t>3</w:t>
            </w:r>
          </w:p>
        </w:tc>
        <w:tc>
          <w:tcPr>
            <w:tcW w:w="791" w:type="dxa"/>
            <w:tcBorders>
              <w:top w:val="nil"/>
              <w:left w:val="nil"/>
              <w:bottom w:val="single" w:sz="4" w:space="0" w:color="auto"/>
              <w:right w:val="single" w:sz="4" w:space="0" w:color="auto"/>
            </w:tcBorders>
            <w:shd w:val="clear" w:color="auto" w:fill="FFFFFF"/>
            <w:noWrap/>
            <w:vAlign w:val="center"/>
          </w:tcPr>
          <w:p w14:paraId="6F33E7E8" w14:textId="77777777" w:rsidR="009259C0" w:rsidRDefault="009259C0" w:rsidP="00081818">
            <w:pPr>
              <w:jc w:val="center"/>
              <w:rPr>
                <w:rFonts w:ascii="Arial" w:hAnsi="Arial"/>
                <w:sz w:val="18"/>
                <w:szCs w:val="18"/>
              </w:rPr>
            </w:pPr>
            <w:r>
              <w:rPr>
                <w:rFonts w:ascii="Arial" w:hAnsi="Arial"/>
                <w:sz w:val="18"/>
                <w:szCs w:val="18"/>
              </w:rPr>
              <w:t>3</w:t>
            </w:r>
          </w:p>
        </w:tc>
        <w:tc>
          <w:tcPr>
            <w:tcW w:w="791" w:type="dxa"/>
            <w:tcBorders>
              <w:top w:val="nil"/>
              <w:left w:val="nil"/>
              <w:bottom w:val="single" w:sz="4" w:space="0" w:color="auto"/>
              <w:right w:val="single" w:sz="8" w:space="0" w:color="auto"/>
            </w:tcBorders>
            <w:shd w:val="clear" w:color="auto" w:fill="FFFFFF"/>
            <w:noWrap/>
            <w:vAlign w:val="bottom"/>
          </w:tcPr>
          <w:p w14:paraId="355499C1" w14:textId="77777777" w:rsidR="009259C0" w:rsidRPr="00A347BF" w:rsidRDefault="009259C0" w:rsidP="009259C0">
            <w:pPr>
              <w:jc w:val="center"/>
              <w:rPr>
                <w:rFonts w:ascii="Arial" w:hAnsi="Arial"/>
                <w:color w:val="FF0000"/>
                <w:sz w:val="18"/>
                <w:szCs w:val="18"/>
              </w:rPr>
            </w:pPr>
          </w:p>
        </w:tc>
      </w:tr>
      <w:tr w:rsidR="00DE6D7A" w:rsidRPr="00A347BF" w14:paraId="13335F46" w14:textId="77777777" w:rsidTr="00081818">
        <w:trPr>
          <w:trHeight w:val="264"/>
          <w:jc w:val="center"/>
        </w:trPr>
        <w:tc>
          <w:tcPr>
            <w:tcW w:w="1780" w:type="dxa"/>
            <w:tcBorders>
              <w:top w:val="nil"/>
              <w:left w:val="single" w:sz="8" w:space="0" w:color="auto"/>
              <w:bottom w:val="single" w:sz="4" w:space="0" w:color="auto"/>
              <w:right w:val="single" w:sz="4" w:space="0" w:color="auto"/>
            </w:tcBorders>
            <w:shd w:val="clear" w:color="auto" w:fill="FFFFC0"/>
            <w:noWrap/>
            <w:vAlign w:val="bottom"/>
          </w:tcPr>
          <w:p w14:paraId="28A3CCD0" w14:textId="77777777" w:rsidR="00DE6D7A" w:rsidRDefault="00DE6D7A" w:rsidP="00DE6D7A">
            <w:pPr>
              <w:rPr>
                <w:rFonts w:ascii="Arial" w:hAnsi="Arial"/>
                <w:sz w:val="18"/>
                <w:szCs w:val="18"/>
              </w:rPr>
            </w:pPr>
            <w:r>
              <w:rPr>
                <w:rFonts w:ascii="Arial" w:hAnsi="Arial"/>
                <w:sz w:val="18"/>
                <w:szCs w:val="18"/>
              </w:rPr>
              <w:t>Podřevnická 405</w:t>
            </w:r>
          </w:p>
        </w:tc>
        <w:tc>
          <w:tcPr>
            <w:tcW w:w="2031" w:type="dxa"/>
            <w:tcBorders>
              <w:top w:val="nil"/>
              <w:left w:val="nil"/>
              <w:bottom w:val="single" w:sz="4" w:space="0" w:color="auto"/>
              <w:right w:val="nil"/>
            </w:tcBorders>
            <w:shd w:val="clear" w:color="auto" w:fill="FFFFC0"/>
            <w:noWrap/>
            <w:vAlign w:val="bottom"/>
          </w:tcPr>
          <w:p w14:paraId="2EF5181D" w14:textId="77777777" w:rsidR="00DE6D7A" w:rsidRPr="00546710" w:rsidRDefault="00DE6D7A" w:rsidP="00DE6D7A">
            <w:pPr>
              <w:rPr>
                <w:rFonts w:ascii="Arial" w:hAnsi="Arial" w:cs="Arial"/>
                <w:i/>
                <w:iCs/>
                <w:sz w:val="18"/>
                <w:szCs w:val="18"/>
              </w:rPr>
            </w:pPr>
            <w:r w:rsidRPr="00546710">
              <w:rPr>
                <w:rFonts w:ascii="Arial" w:hAnsi="Arial" w:cs="Arial"/>
                <w:i/>
                <w:iCs/>
                <w:sz w:val="18"/>
                <w:szCs w:val="18"/>
              </w:rPr>
              <w:t>Mgr. Slováčková Hana</w:t>
            </w:r>
          </w:p>
        </w:tc>
        <w:tc>
          <w:tcPr>
            <w:tcW w:w="791" w:type="dxa"/>
            <w:tcBorders>
              <w:top w:val="nil"/>
              <w:left w:val="single" w:sz="8" w:space="0" w:color="auto"/>
              <w:bottom w:val="single" w:sz="4" w:space="0" w:color="auto"/>
              <w:right w:val="single" w:sz="4" w:space="0" w:color="auto"/>
            </w:tcBorders>
            <w:shd w:val="clear" w:color="auto" w:fill="auto"/>
            <w:noWrap/>
            <w:vAlign w:val="center"/>
          </w:tcPr>
          <w:p w14:paraId="0BAACE21" w14:textId="77777777" w:rsidR="00DE6D7A" w:rsidRDefault="00DE6D7A" w:rsidP="00DE6D7A">
            <w:pPr>
              <w:jc w:val="center"/>
              <w:rPr>
                <w:rFonts w:ascii="Arial" w:hAnsi="Arial"/>
                <w:sz w:val="18"/>
                <w:szCs w:val="18"/>
              </w:rPr>
            </w:pPr>
            <w:r>
              <w:rPr>
                <w:rFonts w:ascii="Arial" w:hAnsi="Arial"/>
                <w:sz w:val="18"/>
                <w:szCs w:val="18"/>
              </w:rPr>
              <w:t>není Zlín</w:t>
            </w:r>
          </w:p>
        </w:tc>
        <w:tc>
          <w:tcPr>
            <w:tcW w:w="791" w:type="dxa"/>
            <w:tcBorders>
              <w:top w:val="nil"/>
              <w:left w:val="nil"/>
              <w:bottom w:val="single" w:sz="4" w:space="0" w:color="auto"/>
              <w:right w:val="single" w:sz="4" w:space="0" w:color="auto"/>
            </w:tcBorders>
            <w:shd w:val="clear" w:color="auto" w:fill="auto"/>
            <w:noWrap/>
            <w:vAlign w:val="center"/>
          </w:tcPr>
          <w:p w14:paraId="32B2874E" w14:textId="77777777" w:rsidR="00DE6D7A" w:rsidRDefault="00DE6D7A" w:rsidP="00DE6D7A">
            <w:pPr>
              <w:jc w:val="center"/>
              <w:rPr>
                <w:rFonts w:ascii="Arial" w:hAnsi="Arial"/>
                <w:sz w:val="18"/>
                <w:szCs w:val="18"/>
              </w:rPr>
            </w:pPr>
            <w:r>
              <w:rPr>
                <w:rFonts w:ascii="Arial" w:hAnsi="Arial"/>
                <w:sz w:val="18"/>
                <w:szCs w:val="18"/>
              </w:rPr>
              <w:t>není Zlín</w:t>
            </w:r>
          </w:p>
        </w:tc>
        <w:tc>
          <w:tcPr>
            <w:tcW w:w="791" w:type="dxa"/>
            <w:tcBorders>
              <w:top w:val="nil"/>
              <w:left w:val="nil"/>
              <w:bottom w:val="single" w:sz="4" w:space="0" w:color="auto"/>
              <w:right w:val="single" w:sz="4" w:space="0" w:color="auto"/>
            </w:tcBorders>
            <w:shd w:val="clear" w:color="auto" w:fill="auto"/>
            <w:noWrap/>
            <w:vAlign w:val="center"/>
          </w:tcPr>
          <w:p w14:paraId="05FD8179" w14:textId="77777777" w:rsidR="00DE6D7A" w:rsidRDefault="00DE6D7A" w:rsidP="00DE6D7A">
            <w:pPr>
              <w:jc w:val="center"/>
              <w:rPr>
                <w:rFonts w:ascii="Arial" w:hAnsi="Arial"/>
                <w:sz w:val="18"/>
                <w:szCs w:val="18"/>
              </w:rPr>
            </w:pPr>
            <w:r>
              <w:rPr>
                <w:rFonts w:ascii="Arial" w:hAnsi="Arial"/>
                <w:sz w:val="18"/>
                <w:szCs w:val="18"/>
              </w:rPr>
              <w:t>není Zlín</w:t>
            </w:r>
          </w:p>
        </w:tc>
        <w:tc>
          <w:tcPr>
            <w:tcW w:w="791" w:type="dxa"/>
            <w:tcBorders>
              <w:top w:val="nil"/>
              <w:left w:val="nil"/>
              <w:bottom w:val="single" w:sz="4" w:space="0" w:color="auto"/>
              <w:right w:val="single" w:sz="4" w:space="0" w:color="auto"/>
            </w:tcBorders>
            <w:shd w:val="clear" w:color="auto" w:fill="auto"/>
            <w:noWrap/>
            <w:vAlign w:val="center"/>
          </w:tcPr>
          <w:p w14:paraId="695CB308" w14:textId="77777777" w:rsidR="00DE6D7A" w:rsidRDefault="00DE6D7A" w:rsidP="00DE6D7A">
            <w:pPr>
              <w:jc w:val="center"/>
              <w:rPr>
                <w:rFonts w:ascii="Arial" w:hAnsi="Arial"/>
                <w:sz w:val="18"/>
                <w:szCs w:val="18"/>
              </w:rPr>
            </w:pPr>
            <w:r>
              <w:rPr>
                <w:rFonts w:ascii="Arial" w:hAnsi="Arial"/>
                <w:sz w:val="18"/>
                <w:szCs w:val="18"/>
              </w:rPr>
              <w:t>není Zlín</w:t>
            </w:r>
          </w:p>
        </w:tc>
        <w:tc>
          <w:tcPr>
            <w:tcW w:w="791" w:type="dxa"/>
            <w:tcBorders>
              <w:top w:val="nil"/>
              <w:left w:val="nil"/>
              <w:bottom w:val="single" w:sz="4" w:space="0" w:color="auto"/>
              <w:right w:val="single" w:sz="4" w:space="0" w:color="auto"/>
            </w:tcBorders>
            <w:shd w:val="clear" w:color="auto" w:fill="auto"/>
            <w:noWrap/>
            <w:vAlign w:val="center"/>
          </w:tcPr>
          <w:p w14:paraId="244D1CF7" w14:textId="77777777" w:rsidR="00DE6D7A" w:rsidRDefault="00DE6D7A" w:rsidP="00DE6D7A">
            <w:pPr>
              <w:jc w:val="center"/>
              <w:rPr>
                <w:rFonts w:ascii="Arial" w:hAnsi="Arial"/>
                <w:sz w:val="18"/>
                <w:szCs w:val="18"/>
              </w:rPr>
            </w:pPr>
            <w:r>
              <w:rPr>
                <w:rFonts w:ascii="Arial" w:hAnsi="Arial"/>
                <w:sz w:val="18"/>
                <w:szCs w:val="18"/>
              </w:rPr>
              <w:t>není Zlín</w:t>
            </w:r>
          </w:p>
        </w:tc>
        <w:tc>
          <w:tcPr>
            <w:tcW w:w="791" w:type="dxa"/>
            <w:tcBorders>
              <w:top w:val="nil"/>
              <w:left w:val="nil"/>
              <w:bottom w:val="single" w:sz="4" w:space="0" w:color="auto"/>
              <w:right w:val="single" w:sz="4" w:space="0" w:color="auto"/>
            </w:tcBorders>
            <w:shd w:val="clear" w:color="auto" w:fill="auto"/>
            <w:noWrap/>
            <w:vAlign w:val="center"/>
          </w:tcPr>
          <w:p w14:paraId="3D5CE827" w14:textId="77777777" w:rsidR="00DE6D7A" w:rsidRDefault="00DE6D7A" w:rsidP="00DE6D7A">
            <w:pPr>
              <w:jc w:val="center"/>
              <w:rPr>
                <w:rFonts w:ascii="Arial" w:hAnsi="Arial"/>
                <w:sz w:val="18"/>
                <w:szCs w:val="18"/>
              </w:rPr>
            </w:pPr>
            <w:r>
              <w:rPr>
                <w:rFonts w:ascii="Arial" w:hAnsi="Arial"/>
                <w:sz w:val="18"/>
                <w:szCs w:val="18"/>
              </w:rPr>
              <w:t>není Zlín</w:t>
            </w:r>
          </w:p>
        </w:tc>
        <w:tc>
          <w:tcPr>
            <w:tcW w:w="791" w:type="dxa"/>
            <w:tcBorders>
              <w:top w:val="nil"/>
              <w:left w:val="nil"/>
              <w:bottom w:val="single" w:sz="4" w:space="0" w:color="auto"/>
              <w:right w:val="single" w:sz="4" w:space="0" w:color="auto"/>
            </w:tcBorders>
            <w:shd w:val="clear" w:color="auto" w:fill="auto"/>
            <w:noWrap/>
            <w:vAlign w:val="bottom"/>
          </w:tcPr>
          <w:p w14:paraId="3042F164" w14:textId="77777777" w:rsidR="00DE6D7A" w:rsidRPr="00A347BF" w:rsidRDefault="00DE6D7A" w:rsidP="00DE6D7A">
            <w:pPr>
              <w:rPr>
                <w:rFonts w:ascii="Arial" w:hAnsi="Arial"/>
                <w:color w:val="FF0000"/>
                <w:sz w:val="18"/>
                <w:szCs w:val="18"/>
              </w:rPr>
            </w:pPr>
          </w:p>
        </w:tc>
      </w:tr>
      <w:tr w:rsidR="00677891" w:rsidRPr="00A347BF" w14:paraId="61B86B40" w14:textId="77777777" w:rsidTr="00A6196E">
        <w:trPr>
          <w:trHeight w:val="276"/>
          <w:jc w:val="center"/>
        </w:trPr>
        <w:tc>
          <w:tcPr>
            <w:tcW w:w="3811" w:type="dxa"/>
            <w:gridSpan w:val="2"/>
            <w:tcBorders>
              <w:top w:val="single" w:sz="4" w:space="0" w:color="auto"/>
              <w:left w:val="single" w:sz="8" w:space="0" w:color="auto"/>
              <w:bottom w:val="single" w:sz="8" w:space="0" w:color="auto"/>
              <w:right w:val="single" w:sz="4" w:space="0" w:color="auto"/>
            </w:tcBorders>
            <w:shd w:val="clear" w:color="auto" w:fill="A6CAF0"/>
            <w:noWrap/>
            <w:vAlign w:val="center"/>
          </w:tcPr>
          <w:p w14:paraId="34DAC105" w14:textId="77777777" w:rsidR="00677891" w:rsidRDefault="00677891" w:rsidP="00A6196E">
            <w:pPr>
              <w:rPr>
                <w:rFonts w:ascii="Arial" w:hAnsi="Arial"/>
                <w:b/>
                <w:bCs/>
                <w:sz w:val="16"/>
                <w:szCs w:val="16"/>
              </w:rPr>
            </w:pPr>
            <w:r>
              <w:rPr>
                <w:rFonts w:ascii="Arial" w:hAnsi="Arial"/>
                <w:b/>
                <w:bCs/>
                <w:sz w:val="16"/>
                <w:szCs w:val="16"/>
              </w:rPr>
              <w:t>Celkem tříd</w:t>
            </w:r>
          </w:p>
        </w:tc>
        <w:tc>
          <w:tcPr>
            <w:tcW w:w="791" w:type="dxa"/>
            <w:tcBorders>
              <w:top w:val="nil"/>
              <w:left w:val="single" w:sz="8" w:space="0" w:color="auto"/>
              <w:bottom w:val="single" w:sz="8" w:space="0" w:color="auto"/>
              <w:right w:val="single" w:sz="4" w:space="0" w:color="auto"/>
            </w:tcBorders>
            <w:shd w:val="clear" w:color="auto" w:fill="A6CAF0"/>
            <w:noWrap/>
            <w:vAlign w:val="center"/>
          </w:tcPr>
          <w:p w14:paraId="472BA652" w14:textId="77777777" w:rsidR="00677891" w:rsidRDefault="00287190" w:rsidP="00A6196E">
            <w:pPr>
              <w:jc w:val="center"/>
              <w:rPr>
                <w:rFonts w:ascii="Arial" w:hAnsi="Arial"/>
                <w:b/>
                <w:bCs/>
                <w:sz w:val="16"/>
                <w:szCs w:val="16"/>
              </w:rPr>
            </w:pPr>
            <w:r>
              <w:rPr>
                <w:rFonts w:ascii="Arial" w:hAnsi="Arial"/>
                <w:b/>
                <w:bCs/>
                <w:sz w:val="16"/>
                <w:szCs w:val="16"/>
              </w:rPr>
              <w:t>88</w:t>
            </w:r>
          </w:p>
        </w:tc>
        <w:tc>
          <w:tcPr>
            <w:tcW w:w="791" w:type="dxa"/>
            <w:tcBorders>
              <w:top w:val="nil"/>
              <w:left w:val="nil"/>
              <w:bottom w:val="single" w:sz="8" w:space="0" w:color="auto"/>
              <w:right w:val="single" w:sz="4" w:space="0" w:color="auto"/>
            </w:tcBorders>
            <w:shd w:val="clear" w:color="auto" w:fill="A6CAF0"/>
            <w:noWrap/>
            <w:vAlign w:val="center"/>
          </w:tcPr>
          <w:p w14:paraId="709878E5" w14:textId="77777777" w:rsidR="00677891" w:rsidRDefault="00287190" w:rsidP="00A6196E">
            <w:pPr>
              <w:jc w:val="center"/>
              <w:rPr>
                <w:rFonts w:ascii="Arial" w:hAnsi="Arial"/>
                <w:b/>
                <w:bCs/>
                <w:sz w:val="16"/>
                <w:szCs w:val="16"/>
              </w:rPr>
            </w:pPr>
            <w:r>
              <w:rPr>
                <w:rFonts w:ascii="Arial" w:hAnsi="Arial"/>
                <w:b/>
                <w:bCs/>
                <w:sz w:val="16"/>
                <w:szCs w:val="16"/>
              </w:rPr>
              <w:t>88</w:t>
            </w:r>
          </w:p>
        </w:tc>
        <w:tc>
          <w:tcPr>
            <w:tcW w:w="791" w:type="dxa"/>
            <w:tcBorders>
              <w:top w:val="nil"/>
              <w:left w:val="nil"/>
              <w:bottom w:val="single" w:sz="8" w:space="0" w:color="auto"/>
              <w:right w:val="single" w:sz="4" w:space="0" w:color="auto"/>
            </w:tcBorders>
            <w:shd w:val="clear" w:color="auto" w:fill="A6CAF0"/>
            <w:noWrap/>
            <w:vAlign w:val="center"/>
          </w:tcPr>
          <w:p w14:paraId="2462D29E" w14:textId="77777777" w:rsidR="00677891" w:rsidRDefault="00287190" w:rsidP="00DE6D7A">
            <w:pPr>
              <w:jc w:val="center"/>
              <w:rPr>
                <w:rFonts w:ascii="Arial" w:hAnsi="Arial"/>
                <w:b/>
                <w:bCs/>
                <w:sz w:val="16"/>
                <w:szCs w:val="16"/>
              </w:rPr>
            </w:pPr>
            <w:r>
              <w:rPr>
                <w:rFonts w:ascii="Arial" w:hAnsi="Arial"/>
                <w:b/>
                <w:bCs/>
                <w:sz w:val="16"/>
                <w:szCs w:val="16"/>
              </w:rPr>
              <w:t>89</w:t>
            </w:r>
          </w:p>
        </w:tc>
        <w:tc>
          <w:tcPr>
            <w:tcW w:w="791" w:type="dxa"/>
            <w:tcBorders>
              <w:top w:val="nil"/>
              <w:left w:val="nil"/>
              <w:bottom w:val="single" w:sz="8" w:space="0" w:color="auto"/>
              <w:right w:val="single" w:sz="4" w:space="0" w:color="auto"/>
            </w:tcBorders>
            <w:shd w:val="clear" w:color="auto" w:fill="A6CAF0"/>
            <w:noWrap/>
            <w:vAlign w:val="center"/>
          </w:tcPr>
          <w:p w14:paraId="7E36C0C0" w14:textId="77777777" w:rsidR="00677891" w:rsidRDefault="00DE6D7A" w:rsidP="00A6196E">
            <w:pPr>
              <w:jc w:val="center"/>
              <w:rPr>
                <w:rFonts w:ascii="Arial" w:hAnsi="Arial"/>
                <w:b/>
                <w:bCs/>
                <w:sz w:val="16"/>
                <w:szCs w:val="16"/>
              </w:rPr>
            </w:pPr>
            <w:r>
              <w:rPr>
                <w:rFonts w:ascii="Arial" w:hAnsi="Arial"/>
                <w:b/>
                <w:bCs/>
                <w:sz w:val="16"/>
                <w:szCs w:val="16"/>
              </w:rPr>
              <w:t>90</w:t>
            </w:r>
          </w:p>
        </w:tc>
        <w:tc>
          <w:tcPr>
            <w:tcW w:w="791" w:type="dxa"/>
            <w:tcBorders>
              <w:top w:val="nil"/>
              <w:left w:val="nil"/>
              <w:bottom w:val="single" w:sz="8" w:space="0" w:color="auto"/>
              <w:right w:val="single" w:sz="4" w:space="0" w:color="auto"/>
            </w:tcBorders>
            <w:shd w:val="clear" w:color="auto" w:fill="A6CAF0"/>
            <w:noWrap/>
            <w:vAlign w:val="bottom"/>
          </w:tcPr>
          <w:p w14:paraId="158D7F49" w14:textId="77777777" w:rsidR="00677891" w:rsidRDefault="00DE6D7A" w:rsidP="00A6196E">
            <w:pPr>
              <w:jc w:val="center"/>
              <w:rPr>
                <w:rFonts w:ascii="Arial" w:hAnsi="Arial"/>
                <w:b/>
                <w:bCs/>
                <w:sz w:val="16"/>
                <w:szCs w:val="16"/>
              </w:rPr>
            </w:pPr>
            <w:r>
              <w:rPr>
                <w:rFonts w:ascii="Arial" w:hAnsi="Arial"/>
                <w:b/>
                <w:bCs/>
                <w:sz w:val="16"/>
                <w:szCs w:val="16"/>
              </w:rPr>
              <w:t>90</w:t>
            </w:r>
          </w:p>
        </w:tc>
        <w:tc>
          <w:tcPr>
            <w:tcW w:w="791" w:type="dxa"/>
            <w:tcBorders>
              <w:top w:val="nil"/>
              <w:left w:val="nil"/>
              <w:bottom w:val="single" w:sz="8" w:space="0" w:color="auto"/>
              <w:right w:val="single" w:sz="4" w:space="0" w:color="auto"/>
            </w:tcBorders>
            <w:shd w:val="clear" w:color="auto" w:fill="A6CAF0"/>
            <w:noWrap/>
            <w:vAlign w:val="bottom"/>
          </w:tcPr>
          <w:p w14:paraId="7058DEF8" w14:textId="77777777" w:rsidR="00677891" w:rsidRDefault="00DE6D7A" w:rsidP="00DE6D7A">
            <w:pPr>
              <w:jc w:val="center"/>
              <w:rPr>
                <w:rFonts w:ascii="Arial" w:hAnsi="Arial"/>
                <w:b/>
                <w:bCs/>
                <w:sz w:val="16"/>
                <w:szCs w:val="16"/>
              </w:rPr>
            </w:pPr>
            <w:r>
              <w:rPr>
                <w:rFonts w:ascii="Arial" w:hAnsi="Arial"/>
                <w:b/>
                <w:bCs/>
                <w:sz w:val="16"/>
                <w:szCs w:val="16"/>
              </w:rPr>
              <w:t>90</w:t>
            </w:r>
          </w:p>
        </w:tc>
        <w:tc>
          <w:tcPr>
            <w:tcW w:w="791" w:type="dxa"/>
            <w:tcBorders>
              <w:top w:val="nil"/>
              <w:left w:val="nil"/>
              <w:bottom w:val="single" w:sz="8" w:space="0" w:color="auto"/>
              <w:right w:val="single" w:sz="8" w:space="0" w:color="auto"/>
            </w:tcBorders>
            <w:shd w:val="clear" w:color="auto" w:fill="A6CAF0"/>
            <w:noWrap/>
            <w:vAlign w:val="bottom"/>
          </w:tcPr>
          <w:p w14:paraId="1C6ECCED" w14:textId="77777777" w:rsidR="00677891" w:rsidRPr="00A347BF" w:rsidRDefault="00677891" w:rsidP="00A6196E">
            <w:pPr>
              <w:jc w:val="center"/>
              <w:rPr>
                <w:rFonts w:ascii="Arial" w:hAnsi="Arial"/>
                <w:b/>
                <w:bCs/>
                <w:color w:val="FF0000"/>
                <w:sz w:val="16"/>
                <w:szCs w:val="16"/>
              </w:rPr>
            </w:pPr>
          </w:p>
        </w:tc>
      </w:tr>
    </w:tbl>
    <w:p w14:paraId="7AF75734" w14:textId="77777777" w:rsidR="00C15953" w:rsidRDefault="00C15953" w:rsidP="00677891">
      <w:pPr>
        <w:pStyle w:val="Popisektabulekaobrzk"/>
      </w:pPr>
    </w:p>
    <w:p w14:paraId="7DD967BD" w14:textId="77777777" w:rsidR="00677891" w:rsidRDefault="00677891" w:rsidP="00677891">
      <w:pPr>
        <w:pStyle w:val="Popisektabulekaobrzk"/>
      </w:pPr>
      <w:r>
        <w:t xml:space="preserve">Zdroj: vlastní zpracování na základě interní evidence Odboru </w:t>
      </w:r>
      <w:r w:rsidR="00E03D82">
        <w:t>školství</w:t>
      </w:r>
      <w:r>
        <w:t xml:space="preserve"> MMZ</w:t>
      </w:r>
    </w:p>
    <w:p w14:paraId="186DB5A0" w14:textId="77777777" w:rsidR="0095666E" w:rsidRDefault="0095666E" w:rsidP="00677891">
      <w:pPr>
        <w:pStyle w:val="Popisektabulekaobrzk"/>
        <w:jc w:val="center"/>
      </w:pPr>
    </w:p>
    <w:p w14:paraId="43DD6742" w14:textId="77777777" w:rsidR="0095666E" w:rsidRDefault="0095666E" w:rsidP="00677891">
      <w:pPr>
        <w:pStyle w:val="Popisektabulekaobrzk"/>
        <w:jc w:val="center"/>
      </w:pPr>
    </w:p>
    <w:p w14:paraId="1FCF284B" w14:textId="77777777" w:rsidR="0095666E" w:rsidRDefault="0095666E" w:rsidP="00677891">
      <w:pPr>
        <w:pStyle w:val="Popisektabulekaobrzk"/>
        <w:jc w:val="center"/>
      </w:pPr>
    </w:p>
    <w:p w14:paraId="69498C80" w14:textId="77777777" w:rsidR="0095666E" w:rsidRDefault="0095666E" w:rsidP="00677891">
      <w:pPr>
        <w:pStyle w:val="Popisektabulekaobrzk"/>
        <w:jc w:val="center"/>
      </w:pPr>
    </w:p>
    <w:p w14:paraId="45A000BD" w14:textId="77777777" w:rsidR="00C15953" w:rsidRDefault="00C15953" w:rsidP="00C15953">
      <w:pPr>
        <w:pStyle w:val="Popisektabulekaobrzk"/>
        <w:jc w:val="center"/>
      </w:pPr>
      <w:r>
        <w:t>Grafické znázornění vývoje počtu tříd v mateřských školách, zřizovaných městem Zlínem</w:t>
      </w:r>
    </w:p>
    <w:p w14:paraId="26491E44" w14:textId="77777777" w:rsidR="00C15953" w:rsidRDefault="006B4AC3" w:rsidP="00C15953">
      <w:pPr>
        <w:pStyle w:val="Popisektabulekaobrzk"/>
        <w:jc w:val="center"/>
      </w:pPr>
      <w:r w:rsidRPr="001A23BF">
        <w:rPr>
          <w:noProof/>
        </w:rPr>
        <w:drawing>
          <wp:inline distT="0" distB="0" distL="0" distR="0" wp14:anchorId="3CE0CE44" wp14:editId="1755DA2D">
            <wp:extent cx="5495925" cy="3209925"/>
            <wp:effectExtent l="0" t="0" r="0" b="0"/>
            <wp:docPr id="13" name="Graf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1"/>
              </a:graphicData>
            </a:graphic>
          </wp:inline>
        </w:drawing>
      </w:r>
    </w:p>
    <w:p w14:paraId="5E1AD4BE" w14:textId="77777777" w:rsidR="00C15953" w:rsidRDefault="00C15953" w:rsidP="00C15953">
      <w:pPr>
        <w:pStyle w:val="Popisektabulekaobrzk"/>
      </w:pPr>
      <w:r>
        <w:t xml:space="preserve">Zdroj: vlastní zpracování na základě interní evidence Odboru </w:t>
      </w:r>
      <w:r w:rsidR="00E03D82">
        <w:t>školství</w:t>
      </w:r>
      <w:r>
        <w:t xml:space="preserve"> MMZ</w:t>
      </w:r>
    </w:p>
    <w:p w14:paraId="46606626" w14:textId="77777777" w:rsidR="00C15953" w:rsidRDefault="00C15953" w:rsidP="00C15953"/>
    <w:p w14:paraId="7B3B9392" w14:textId="77777777" w:rsidR="00A13754" w:rsidRPr="00A13754" w:rsidRDefault="00A13754" w:rsidP="007A3423">
      <w:pPr>
        <w:rPr>
          <w:b/>
        </w:rPr>
      </w:pPr>
      <w:r w:rsidRPr="00A13754">
        <w:rPr>
          <w:b/>
        </w:rPr>
        <w:t>Provozní stránka mateřských škol</w:t>
      </w:r>
    </w:p>
    <w:p w14:paraId="37994B17" w14:textId="77777777" w:rsidR="00A13754" w:rsidRDefault="00A13754" w:rsidP="007A3423">
      <w:r>
        <w:t xml:space="preserve">Provozní doba mateřských škol zřizovaných SMZ je obvykle organizována </w:t>
      </w:r>
      <w:r w:rsidRPr="00B23B71">
        <w:t>od 06:00 až 06:30 do 16:00 až 1</w:t>
      </w:r>
      <w:r w:rsidR="009F3CD6" w:rsidRPr="00B23B71">
        <w:t>6</w:t>
      </w:r>
      <w:r w:rsidRPr="00B23B71">
        <w:t>:</w:t>
      </w:r>
      <w:r w:rsidR="009F3CD6" w:rsidRPr="00B23B71">
        <w:t>3</w:t>
      </w:r>
      <w:r w:rsidRPr="00B23B71">
        <w:t>0 hodin.</w:t>
      </w:r>
      <w:r>
        <w:t xml:space="preserve"> Provozní doba je přizpůsobena umístění MŠ (místní část obce, střed města) a především požadavkům občanů v této lokalitě.</w:t>
      </w:r>
    </w:p>
    <w:p w14:paraId="0EE27F5C" w14:textId="77777777" w:rsidR="00A13754" w:rsidRDefault="00A74A55" w:rsidP="00A13754">
      <w:r>
        <w:rPr>
          <w:color w:val="000000"/>
        </w:rPr>
        <w:t xml:space="preserve">Zápis k předškolnímu vzdělávání od následujícího školního roku se koná v období od 2. května </w:t>
      </w:r>
      <w:r>
        <w:rPr>
          <w:color w:val="000000"/>
        </w:rPr>
        <w:br/>
        <w:t xml:space="preserve">do 16. května. Termín a místo zápisu stanoví ředitel/ka mateřské školy v dohodě se zřizovatelem </w:t>
      </w:r>
      <w:r>
        <w:rPr>
          <w:color w:val="000000"/>
        </w:rPr>
        <w:br/>
        <w:t>a zveřejní je způsobem v místě obvyklým.</w:t>
      </w:r>
      <w:r w:rsidR="00A13754">
        <w:t xml:space="preserve"> </w:t>
      </w:r>
      <w:r>
        <w:rPr>
          <w:color w:val="000000"/>
        </w:rPr>
        <w:t xml:space="preserve">Ředitel/ka mateřské školy rozhoduje o přijetí dítěte </w:t>
      </w:r>
      <w:r>
        <w:rPr>
          <w:color w:val="000000"/>
        </w:rPr>
        <w:br/>
        <w:t xml:space="preserve">do mateřské školy, popřípadě o stanovení zkušebního pobytu dítěte, jehož délka nesmí přesáhnout </w:t>
      </w:r>
      <w:r>
        <w:rPr>
          <w:color w:val="000000"/>
        </w:rPr>
        <w:br/>
        <w:t xml:space="preserve">3 měsíce. Do mateřské školy zřízené obcí nebo svazkem obcí se přednostně přijímají děti, které před začátkem školního roku dosáhnou nejméně třetího roku věku, pokud mají místo trvalého pobytu, </w:t>
      </w:r>
      <w:r>
        <w:rPr>
          <w:color w:val="000000"/>
        </w:rPr>
        <w:br/>
        <w:t xml:space="preserve">v případě cizinců místo pobytu, v příslušném školském obvodu (§ 179 odst. 3) nebo jsou umístěné </w:t>
      </w:r>
      <w:r>
        <w:rPr>
          <w:color w:val="000000"/>
        </w:rPr>
        <w:br/>
        <w:t>v tomto obvodu v dětském domově, a to do výše povoleného počtu dětí uvedeného ve školském rejstříku. Ředitel/ka</w:t>
      </w:r>
      <w:r w:rsidR="00F3553B">
        <w:t> </w:t>
      </w:r>
      <w:r w:rsidR="00A13754">
        <w:t>rozhoduje ve správním řízení dle zákona č. 500/2004 Sb., sp</w:t>
      </w:r>
      <w:r w:rsidR="00F3553B">
        <w:t>rávní řád. Odvolacím orgánem je </w:t>
      </w:r>
      <w:r w:rsidR="00A13754">
        <w:t>krajský úřad. Ředitel</w:t>
      </w:r>
      <w:r w:rsidR="00B86093">
        <w:t>/</w:t>
      </w:r>
      <w:r w:rsidR="00A13754">
        <w:t>ka mateřské školy rozhoduj</w:t>
      </w:r>
      <w:r w:rsidR="00B86093">
        <w:t>í</w:t>
      </w:r>
      <w:r w:rsidR="00A13754">
        <w:t xml:space="preserve"> na základě kritérií, kter</w:t>
      </w:r>
      <w:r w:rsidR="00B86093">
        <w:t>é</w:t>
      </w:r>
      <w:r w:rsidR="00A13754">
        <w:t xml:space="preserve"> si, dle platné legislativy, sam</w:t>
      </w:r>
      <w:r w:rsidR="00B86093">
        <w:t>i</w:t>
      </w:r>
      <w:r w:rsidR="00A13754">
        <w:t xml:space="preserve"> stanoví.</w:t>
      </w:r>
    </w:p>
    <w:p w14:paraId="223CA346" w14:textId="77777777" w:rsidR="00A13754" w:rsidRDefault="00A13754" w:rsidP="00A13754">
      <w:r>
        <w:t>Kromě svých školských vzdělávacích programů se některé MŠ různ</w:t>
      </w:r>
      <w:r w:rsidR="007F7D6F">
        <w:t>ě profilují. Nabídka činností v </w:t>
      </w:r>
      <w:r>
        <w:t>mateřských školách, které zřizuje město, je následující: preventivně logopedická péče, plavání, tanečně-pohybová průprava, individuální péče o děti nadané i o děti s odkladem školní docházky, škola v přírodě, hra na hudební nástroj – nejčastěji flétnu, dramatický kroužek, saunování, návštěvy kulturních představení, společné akce dětí a rodičů, výlety, exkurze, dopravní dny, sportovní dny, zubní prevence, jízda na koni, stravování dětí s celiakií a jinými dietami, keramická dílna, výtvarný kroužek, taneční souborek, ekologická výchova, seznamování s angl</w:t>
      </w:r>
      <w:r w:rsidR="007F7D6F">
        <w:t>ickým jazykem, výuka základů na </w:t>
      </w:r>
      <w:r>
        <w:t xml:space="preserve">počítači </w:t>
      </w:r>
      <w:r w:rsidR="00733C76">
        <w:br/>
      </w:r>
      <w:r>
        <w:t>(v předškolní třídě).</w:t>
      </w:r>
    </w:p>
    <w:p w14:paraId="0B506669" w14:textId="77777777" w:rsidR="00DA3A2C" w:rsidRPr="00B404E5" w:rsidRDefault="00DA3A2C" w:rsidP="00DA3A2C">
      <w:pPr>
        <w:rPr>
          <w:b/>
        </w:rPr>
      </w:pPr>
      <w:r w:rsidRPr="00B404E5">
        <w:rPr>
          <w:b/>
        </w:rPr>
        <w:t xml:space="preserve">Spádové oblasti </w:t>
      </w:r>
      <w:r>
        <w:rPr>
          <w:b/>
        </w:rPr>
        <w:t>mateřských</w:t>
      </w:r>
      <w:r w:rsidRPr="00B404E5">
        <w:rPr>
          <w:b/>
        </w:rPr>
        <w:t xml:space="preserve"> škol</w:t>
      </w:r>
    </w:p>
    <w:p w14:paraId="2675838B" w14:textId="77777777" w:rsidR="00DA3A2C" w:rsidRDefault="00DA3A2C" w:rsidP="00DA3A2C">
      <w:r>
        <w:t xml:space="preserve">Zastupitelstvo města Zlína na svém zasedání dne </w:t>
      </w:r>
      <w:r w:rsidR="00C8642E" w:rsidRPr="002D3FC7">
        <w:t>30. 4. 2020</w:t>
      </w:r>
      <w:r w:rsidRPr="002D3FC7">
        <w:t xml:space="preserve">, usnesením č. </w:t>
      </w:r>
      <w:r w:rsidR="00C8642E" w:rsidRPr="002D3FC7">
        <w:t>12/11Z/2020</w:t>
      </w:r>
      <w:r w:rsidRPr="002D3FC7">
        <w:t>, vydalo na základě ustanovení § 10 písm. d) a § 84 odst. 2 písm. h) zákona č. 128/2000 Sb., o obcích (obecní</w:t>
      </w:r>
      <w:r>
        <w:t xml:space="preserve"> zřízení), ve znění pozdějších předpisů, a na základě ustanovení </w:t>
      </w:r>
      <w:r w:rsidRPr="002D3FC7">
        <w:t>§ 178 odst. 2 písm. b) zákona č. 561/2004 Sb., o předškolním, základním, středním, vyšším odborném a jiném vzdělávání (školský zákon), ve znění pozdějších předpisů, obecně závaznou vyhlášku č. 1/20</w:t>
      </w:r>
      <w:r w:rsidR="002D3FC7" w:rsidRPr="002D3FC7">
        <w:t>20</w:t>
      </w:r>
      <w:r w:rsidRPr="002D3FC7">
        <w:t xml:space="preserve"> o školských obvodech</w:t>
      </w:r>
      <w:r>
        <w:t>.</w:t>
      </w:r>
    </w:p>
    <w:p w14:paraId="05442439" w14:textId="77777777" w:rsidR="00DA3A2C" w:rsidRDefault="00DA3A2C" w:rsidP="00DA3A2C">
      <w:r>
        <w:t xml:space="preserve">Dle § 34a </w:t>
      </w:r>
      <w:r w:rsidRPr="00DA3A2C">
        <w:t>zákona č. 561/2004 Sb.,</w:t>
      </w:r>
      <w:r>
        <w:t xml:space="preserve"> o předškolním, základním, středním, vyšším odborném a jiném vzdělávání (školský zákon), ve znění pozdějších předpisů:</w:t>
      </w:r>
    </w:p>
    <w:p w14:paraId="222E3F14" w14:textId="77777777" w:rsidR="00DA3A2C" w:rsidRDefault="00DA3A2C" w:rsidP="00DA3A2C">
      <w:pPr>
        <w:rPr>
          <w:color w:val="000000"/>
        </w:rPr>
      </w:pPr>
      <w:r>
        <w:rPr>
          <w:b/>
          <w:bCs/>
          <w:color w:val="000000"/>
        </w:rPr>
        <w:t>(2)</w:t>
      </w:r>
      <w:r>
        <w:rPr>
          <w:color w:val="000000"/>
        </w:rPr>
        <w:t xml:space="preserve"> Zákonný zástupce dítěte je povinen přihlásit dítě k zápisu k předškolnímu vzdělávání (§ 34 odst. 2) v kalendářním roce, ve kterém začíná povinnost předškolního vzdělávání dítěte. Dítě, pro které je předškolní vzdělávání povinné, se vzdělává v mateřské škole zřízené obcí nebo svazkem obcí se sídlem ve školském obvodu, v němž má dítě místo trvalého pobytu, v případě cizince místo pobytu (dále jen „spádová mateřská škola“), pokud zákonný zástupce nezvolí pro dítě jinou mateřskou školu nebo jiný způsob povinného předškolního vzdělávání podle odstavce 5. Je-li dítě přijato do jiné než spádové mateřské školy, oznámí ředitel této školy tuto skutečnost bez zbytečného odkladu řediteli spádové mateřské školy.</w:t>
      </w:r>
    </w:p>
    <w:p w14:paraId="6336A7B9" w14:textId="77777777" w:rsidR="007667DC" w:rsidRDefault="007667DC" w:rsidP="007667DC">
      <w:pPr>
        <w:rPr>
          <w:b/>
        </w:rPr>
      </w:pPr>
      <w:r>
        <w:rPr>
          <w:b/>
        </w:rPr>
        <w:t>Financování mateřských škol</w:t>
      </w:r>
    </w:p>
    <w:p w14:paraId="42CD4CA8" w14:textId="77777777" w:rsidR="007667DC" w:rsidRPr="00FF720F" w:rsidRDefault="007667DC" w:rsidP="000364CE">
      <w:pPr>
        <w:pStyle w:val="l21"/>
        <w:spacing w:before="0" w:after="120" w:line="288" w:lineRule="auto"/>
        <w:rPr>
          <w:rFonts w:ascii="Calibri" w:hAnsi="Calibri"/>
          <w:sz w:val="22"/>
          <w:szCs w:val="22"/>
        </w:rPr>
      </w:pPr>
      <w:r w:rsidRPr="00FF720F">
        <w:rPr>
          <w:rFonts w:ascii="Calibri" w:hAnsi="Calibri"/>
          <w:sz w:val="22"/>
          <w:szCs w:val="22"/>
        </w:rPr>
        <w:t xml:space="preserve">Financování mateřských škol je vícezdrojové. Stěžejním právním předpisem pro financování škol a školských zařízení zřizovaných územně samosprávnými celky je zákon č. 561/2004 Sb., školský zákon, ve znění pozdějších předpisů. Ustanovení §§ </w:t>
      </w:r>
      <w:smartTag w:uri="urn:schemas-microsoft-com:office:smarttags" w:element="metricconverter">
        <w:smartTagPr>
          <w:attr w:name="ProductID" w:val="160 a"/>
        </w:smartTagPr>
        <w:r w:rsidRPr="00FF720F">
          <w:rPr>
            <w:rFonts w:ascii="Calibri" w:hAnsi="Calibri"/>
            <w:sz w:val="22"/>
            <w:szCs w:val="22"/>
          </w:rPr>
          <w:t>160 a</w:t>
        </w:r>
      </w:smartTag>
      <w:r w:rsidRPr="00FF720F">
        <w:rPr>
          <w:rFonts w:ascii="Calibri" w:hAnsi="Calibri"/>
          <w:sz w:val="22"/>
          <w:szCs w:val="22"/>
        </w:rPr>
        <w:t xml:space="preserve"> 161 uvedeného zákona vymezuje poskytování finančních prostředků ze státního rozpočtu, za podmínek stanovených tímto zákonem. Územním orgánem, který zajišťuje distribuci finančních prostředků státního rozpočtu do jednotlivých škol </w:t>
      </w:r>
      <w:r w:rsidR="00733C76">
        <w:rPr>
          <w:rFonts w:ascii="Calibri" w:hAnsi="Calibri"/>
          <w:sz w:val="22"/>
          <w:szCs w:val="22"/>
        </w:rPr>
        <w:br/>
      </w:r>
      <w:r w:rsidRPr="00FF720F">
        <w:rPr>
          <w:rFonts w:ascii="Calibri" w:hAnsi="Calibri"/>
          <w:sz w:val="22"/>
          <w:szCs w:val="22"/>
        </w:rPr>
        <w:t xml:space="preserve">a školských zařízení zřizovaných kraji a obcemi, je krajský úřad. Druhým zdrojem financování je rozpočet města, ze kterého jsou hrazeny investiční a provozní výdaje, zejména nová výstavba, rekonstrukce, údržba, náklady na energie atd. Třetím zdrojem financování je úplata za předškolní vzdělávání. </w:t>
      </w:r>
      <w:r w:rsidRPr="00FF720F">
        <w:rPr>
          <w:rFonts w:ascii="Calibri" w:hAnsi="Calibri"/>
          <w:color w:val="000000"/>
          <w:sz w:val="22"/>
          <w:szCs w:val="22"/>
        </w:rPr>
        <w:t>Vzdělávání, které neposkytuje stupeň vzdělání, lze poskytovat za úplatu, která je příjmem právnické osoby vykonávající činnost dané školy nebo školského zařízení. Vzdělávání v mateřské škole zřizované státem, krajem, obcí nebo svazkem obcí se dítěti poskytuje bezúplatně od počátku školního roku, který následuje po dni, kdy dítě dosáhne pátého roku věku. Vzdělávání v přípravné třídě základní školy</w:t>
      </w:r>
      <w:r w:rsidR="00DD2A68" w:rsidRPr="00FF720F">
        <w:rPr>
          <w:rFonts w:ascii="Calibri" w:hAnsi="Calibri"/>
          <w:color w:val="000000"/>
          <w:sz w:val="22"/>
          <w:szCs w:val="22"/>
        </w:rPr>
        <w:t xml:space="preserve"> </w:t>
      </w:r>
      <w:r w:rsidRPr="00FF720F">
        <w:rPr>
          <w:rFonts w:ascii="Calibri" w:hAnsi="Calibri"/>
          <w:color w:val="000000"/>
          <w:sz w:val="22"/>
          <w:szCs w:val="22"/>
        </w:rPr>
        <w:t xml:space="preserve">a v přípravném stupni základní školy speciální se v případě škol zřizovaných státem, krajem, obcí nebo svazkem obcí poskytuje bezúplatně. Školské služby lze poskytovat za úplatu, která je příjmem právnické osoby vykonávající činnost daného školského zařízení. Výši úplaty stanoví </w:t>
      </w:r>
      <w:r w:rsidR="000364CE" w:rsidRPr="00FF720F">
        <w:rPr>
          <w:rFonts w:ascii="Calibri" w:hAnsi="Calibri"/>
          <w:color w:val="000000"/>
          <w:sz w:val="22"/>
          <w:szCs w:val="22"/>
        </w:rPr>
        <w:br/>
      </w:r>
      <w:r w:rsidRPr="00FF720F">
        <w:rPr>
          <w:rFonts w:ascii="Calibri" w:hAnsi="Calibri"/>
          <w:color w:val="000000"/>
          <w:sz w:val="22"/>
          <w:szCs w:val="22"/>
        </w:rPr>
        <w:t xml:space="preserve">v případě škol a školských zařízení zřízených státem, krajem, obcí nebo svazkem obcí ředitel školy nebo školského zařízení. Výši úplaty podle odstavců 1 až 3 </w:t>
      </w:r>
      <w:r w:rsidRPr="00FF720F">
        <w:rPr>
          <w:rFonts w:ascii="Calibri" w:hAnsi="Calibri"/>
          <w:sz w:val="22"/>
          <w:szCs w:val="22"/>
        </w:rPr>
        <w:t xml:space="preserve">§ 123 školského zákona stanoví v případě škol </w:t>
      </w:r>
      <w:r w:rsidR="00733C76">
        <w:rPr>
          <w:rFonts w:ascii="Calibri" w:hAnsi="Calibri"/>
          <w:sz w:val="22"/>
          <w:szCs w:val="22"/>
        </w:rPr>
        <w:br/>
      </w:r>
      <w:r w:rsidRPr="00FF720F">
        <w:rPr>
          <w:rFonts w:ascii="Calibri" w:hAnsi="Calibri"/>
          <w:sz w:val="22"/>
          <w:szCs w:val="22"/>
        </w:rPr>
        <w:t xml:space="preserve">a školských zařízení zřízených jinou právnickou osobou nebo </w:t>
      </w:r>
      <w:r w:rsidRPr="00FF720F">
        <w:rPr>
          <w:rFonts w:ascii="Calibri" w:hAnsi="Calibri"/>
          <w:color w:val="000000"/>
          <w:sz w:val="22"/>
          <w:szCs w:val="22"/>
        </w:rPr>
        <w:t>fyzickou osobou právnická osoba, která vykonává činnost těchto škol</w:t>
      </w:r>
      <w:r w:rsidR="000364CE" w:rsidRPr="00FF720F">
        <w:rPr>
          <w:rFonts w:ascii="Calibri" w:hAnsi="Calibri"/>
          <w:color w:val="000000"/>
          <w:sz w:val="22"/>
          <w:szCs w:val="22"/>
        </w:rPr>
        <w:t xml:space="preserve"> </w:t>
      </w:r>
      <w:r w:rsidRPr="00FF720F">
        <w:rPr>
          <w:rFonts w:ascii="Calibri" w:hAnsi="Calibri"/>
          <w:color w:val="000000"/>
          <w:sz w:val="22"/>
          <w:szCs w:val="22"/>
        </w:rPr>
        <w:t xml:space="preserve">a školských zařízení. O snížení nebo prominutí úplaty, zejména </w:t>
      </w:r>
      <w:r w:rsidR="000364CE" w:rsidRPr="00FF720F">
        <w:rPr>
          <w:rFonts w:ascii="Calibri" w:hAnsi="Calibri"/>
          <w:color w:val="000000"/>
          <w:sz w:val="22"/>
          <w:szCs w:val="22"/>
        </w:rPr>
        <w:br/>
      </w:r>
      <w:r w:rsidRPr="00FF720F">
        <w:rPr>
          <w:rFonts w:ascii="Calibri" w:hAnsi="Calibri"/>
          <w:color w:val="000000"/>
          <w:sz w:val="22"/>
          <w:szCs w:val="22"/>
        </w:rPr>
        <w:t xml:space="preserve">v případech uvedených v § 27 odst. 5 a v případě dětí, žáků a studentů uvedených v § 16 odst. 9, rozhoduje ředitel školy nebo školského zařízení. Ředitel mateřské školy stanoví měsíční výši úplaty </w:t>
      </w:r>
      <w:r w:rsidR="00733C76">
        <w:rPr>
          <w:rFonts w:ascii="Calibri" w:hAnsi="Calibri"/>
          <w:color w:val="000000"/>
          <w:sz w:val="22"/>
          <w:szCs w:val="22"/>
        </w:rPr>
        <w:br/>
      </w:r>
      <w:r w:rsidRPr="00FF720F">
        <w:rPr>
          <w:rFonts w:ascii="Calibri" w:hAnsi="Calibri"/>
          <w:color w:val="000000"/>
          <w:sz w:val="22"/>
          <w:szCs w:val="22"/>
        </w:rPr>
        <w:t xml:space="preserve">za předškolní vzdělávání (dále jen "úplata") na období školního roku a zveřejní ji na přístupném místě </w:t>
      </w:r>
      <w:r w:rsidR="005A321F" w:rsidRPr="00FF720F">
        <w:rPr>
          <w:rFonts w:ascii="Calibri" w:hAnsi="Calibri"/>
          <w:color w:val="000000"/>
          <w:sz w:val="22"/>
          <w:szCs w:val="22"/>
        </w:rPr>
        <w:br/>
      </w:r>
      <w:r w:rsidRPr="00FF720F">
        <w:rPr>
          <w:rFonts w:ascii="Calibri" w:hAnsi="Calibri"/>
          <w:color w:val="000000"/>
          <w:sz w:val="22"/>
          <w:szCs w:val="22"/>
        </w:rPr>
        <w:t xml:space="preserve">ve škole nejpozději 30. června předcházejícího školního roku. V případě přijetí dítěte </w:t>
      </w:r>
      <w:r w:rsidR="005A321F" w:rsidRPr="00FF720F">
        <w:rPr>
          <w:rFonts w:ascii="Calibri" w:hAnsi="Calibri"/>
          <w:color w:val="000000"/>
          <w:sz w:val="22"/>
          <w:szCs w:val="22"/>
        </w:rPr>
        <w:br/>
      </w:r>
      <w:r w:rsidRPr="00FF720F">
        <w:rPr>
          <w:rFonts w:ascii="Calibri" w:hAnsi="Calibri"/>
          <w:color w:val="000000"/>
          <w:sz w:val="22"/>
          <w:szCs w:val="22"/>
        </w:rPr>
        <w:t>k předškolnímu vzdělávání v průběhu školního roku oznámí ředitel mateřské školy stanovenou výši úplaty zákonnému zástupci při přijetí dítěte. Měsíční výše úplaty nesmí přesáhnout 50 % skutečných průměrných měsíčních neinvestičních nákladů právnické osoby vykonávající činnost mateřské školy, které připadají na předškolní vzdělávání dítěte</w:t>
      </w:r>
      <w:r w:rsidR="000364CE" w:rsidRPr="00FF720F">
        <w:rPr>
          <w:rFonts w:ascii="Calibri" w:hAnsi="Calibri"/>
          <w:color w:val="000000"/>
          <w:sz w:val="22"/>
          <w:szCs w:val="22"/>
        </w:rPr>
        <w:t xml:space="preserve"> </w:t>
      </w:r>
      <w:r w:rsidRPr="00FF720F">
        <w:rPr>
          <w:rFonts w:ascii="Calibri" w:hAnsi="Calibri"/>
          <w:color w:val="000000"/>
          <w:sz w:val="22"/>
          <w:szCs w:val="22"/>
        </w:rPr>
        <w:t xml:space="preserve">v mateřské škole, popřípadě dítěte v příslušném druhu provozu mateřské školy, v uplynulém kalendářním roce. Úplata za příslušný kalendářní měsíc je splatná do patnáctého dne stávajícího kalendářního měsíce, pokud ředitel mateřské školy nedohodne </w:t>
      </w:r>
      <w:r w:rsidR="00733C76">
        <w:rPr>
          <w:rFonts w:ascii="Calibri" w:hAnsi="Calibri"/>
          <w:color w:val="000000"/>
          <w:sz w:val="22"/>
          <w:szCs w:val="22"/>
        </w:rPr>
        <w:br/>
      </w:r>
      <w:r w:rsidRPr="00FF720F">
        <w:rPr>
          <w:rFonts w:ascii="Calibri" w:hAnsi="Calibri"/>
          <w:color w:val="000000"/>
          <w:sz w:val="22"/>
          <w:szCs w:val="22"/>
        </w:rPr>
        <w:t xml:space="preserve">se zákonným zástupcem dítěte jinou splatnost úplaty. Osvobození od úplaty řeší § 6 Vyhlášky </w:t>
      </w:r>
      <w:r w:rsidR="000364CE" w:rsidRPr="00FF720F">
        <w:rPr>
          <w:rFonts w:ascii="Calibri" w:hAnsi="Calibri"/>
          <w:color w:val="000000"/>
          <w:sz w:val="22"/>
          <w:szCs w:val="22"/>
        </w:rPr>
        <w:br/>
      </w:r>
      <w:r w:rsidRPr="00FF720F">
        <w:rPr>
          <w:rFonts w:ascii="Calibri" w:hAnsi="Calibri"/>
          <w:color w:val="000000"/>
          <w:sz w:val="22"/>
          <w:szCs w:val="22"/>
        </w:rPr>
        <w:t xml:space="preserve">č. 14/2005 Sb., o předškolním vzdělávání. </w:t>
      </w:r>
      <w:r w:rsidRPr="00FF720F">
        <w:rPr>
          <w:rFonts w:ascii="Calibri" w:hAnsi="Calibri"/>
          <w:sz w:val="22"/>
          <w:szCs w:val="22"/>
        </w:rPr>
        <w:t xml:space="preserve">Čtvrtým zdrojem financování jsou různé druhy dotací (z EU, Norské fondy, MŠMT atd.) Posledním, mnohdy neméně důležitým zdrojem, jsou sponzorské dary právnických či fyzických osob. Ředitelé/ky MŠ mnohdy fundraisingem významně přispívají </w:t>
      </w:r>
      <w:r w:rsidR="000364CE" w:rsidRPr="00FF720F">
        <w:rPr>
          <w:rFonts w:ascii="Calibri" w:hAnsi="Calibri"/>
          <w:sz w:val="22"/>
          <w:szCs w:val="22"/>
        </w:rPr>
        <w:br/>
      </w:r>
      <w:r w:rsidRPr="00FF720F">
        <w:rPr>
          <w:rFonts w:ascii="Calibri" w:hAnsi="Calibri"/>
          <w:sz w:val="22"/>
          <w:szCs w:val="22"/>
        </w:rPr>
        <w:t>do rozpočtu mateřských škol a šetří tak finanční prostředky svého zřizovatele.</w:t>
      </w:r>
    </w:p>
    <w:p w14:paraId="5902AAD0" w14:textId="77777777" w:rsidR="005B143D" w:rsidRDefault="00AF5264" w:rsidP="00AF5264">
      <w:pPr>
        <w:pStyle w:val="Popisektabulekaobrzk"/>
        <w:jc w:val="center"/>
      </w:pPr>
      <w:r w:rsidRPr="00AF5264">
        <w:t>Mateřské školy Zlín - výše úplaty za předškolní vzdělávání v</w:t>
      </w:r>
      <w:r w:rsidR="00825E0D">
        <w:t> </w:t>
      </w:r>
      <w:r w:rsidRPr="00AF5264">
        <w:t>Kč</w:t>
      </w:r>
    </w:p>
    <w:p w14:paraId="565FC8F9" w14:textId="77777777" w:rsidR="00825E0D" w:rsidRDefault="00825E0D" w:rsidP="00AF5264">
      <w:pPr>
        <w:pStyle w:val="Popisektabulekaobrzk"/>
        <w:jc w:val="center"/>
      </w:pPr>
    </w:p>
    <w:tbl>
      <w:tblPr>
        <w:tblW w:w="9072" w:type="dxa"/>
        <w:jc w:val="center"/>
        <w:tblCellMar>
          <w:left w:w="70" w:type="dxa"/>
          <w:right w:w="70" w:type="dxa"/>
        </w:tblCellMar>
        <w:tblLook w:val="0000" w:firstRow="0" w:lastRow="0" w:firstColumn="0" w:lastColumn="0" w:noHBand="0" w:noVBand="0"/>
      </w:tblPr>
      <w:tblGrid>
        <w:gridCol w:w="3002"/>
        <w:gridCol w:w="1214"/>
        <w:gridCol w:w="1214"/>
        <w:gridCol w:w="1214"/>
        <w:gridCol w:w="1214"/>
        <w:gridCol w:w="1214"/>
      </w:tblGrid>
      <w:tr w:rsidR="00825E0D" w:rsidRPr="00A13754" w14:paraId="4CFC2CDF" w14:textId="77777777" w:rsidTr="005A4974">
        <w:trPr>
          <w:trHeight w:val="360"/>
          <w:jc w:val="center"/>
        </w:trPr>
        <w:tc>
          <w:tcPr>
            <w:tcW w:w="0" w:type="auto"/>
            <w:vMerge w:val="restart"/>
            <w:tcBorders>
              <w:top w:val="single" w:sz="8" w:space="0" w:color="auto"/>
              <w:left w:val="single" w:sz="8" w:space="0" w:color="auto"/>
              <w:bottom w:val="single" w:sz="8" w:space="0" w:color="000000"/>
              <w:right w:val="single" w:sz="4" w:space="0" w:color="auto"/>
            </w:tcBorders>
            <w:noWrap/>
            <w:vAlign w:val="center"/>
          </w:tcPr>
          <w:p w14:paraId="33ADE960" w14:textId="77777777" w:rsidR="00825E0D" w:rsidRPr="00A13754" w:rsidRDefault="00825E0D" w:rsidP="005A4974">
            <w:pPr>
              <w:jc w:val="center"/>
              <w:rPr>
                <w:rFonts w:cs="Arial"/>
                <w:b/>
                <w:bCs/>
                <w:sz w:val="20"/>
                <w:szCs w:val="20"/>
              </w:rPr>
            </w:pPr>
            <w:r w:rsidRPr="00A13754">
              <w:rPr>
                <w:rFonts w:cs="Arial"/>
                <w:b/>
                <w:bCs/>
                <w:sz w:val="20"/>
                <w:szCs w:val="20"/>
              </w:rPr>
              <w:t>Název zařízení</w:t>
            </w:r>
          </w:p>
        </w:tc>
        <w:tc>
          <w:tcPr>
            <w:tcW w:w="0" w:type="auto"/>
            <w:gridSpan w:val="5"/>
            <w:tcBorders>
              <w:top w:val="single" w:sz="8" w:space="0" w:color="auto"/>
              <w:left w:val="nil"/>
              <w:bottom w:val="single" w:sz="4" w:space="0" w:color="auto"/>
              <w:right w:val="single" w:sz="8" w:space="0" w:color="000000"/>
            </w:tcBorders>
            <w:shd w:val="clear" w:color="auto" w:fill="C0C0C0"/>
            <w:noWrap/>
            <w:vAlign w:val="bottom"/>
          </w:tcPr>
          <w:p w14:paraId="31DED773" w14:textId="77777777" w:rsidR="00825E0D" w:rsidRPr="00A13754" w:rsidRDefault="00825E0D" w:rsidP="005A4974">
            <w:pPr>
              <w:jc w:val="center"/>
              <w:rPr>
                <w:rFonts w:cs="Arial"/>
                <w:b/>
                <w:bCs/>
                <w:sz w:val="20"/>
                <w:szCs w:val="20"/>
              </w:rPr>
            </w:pPr>
            <w:r w:rsidRPr="00A13754">
              <w:rPr>
                <w:rFonts w:cs="Arial"/>
                <w:b/>
                <w:bCs/>
                <w:sz w:val="20"/>
                <w:szCs w:val="20"/>
              </w:rPr>
              <w:t>Školní rok</w:t>
            </w:r>
          </w:p>
        </w:tc>
      </w:tr>
      <w:tr w:rsidR="00825E0D" w:rsidRPr="00A13754" w14:paraId="6A2D153C" w14:textId="77777777" w:rsidTr="005A4974">
        <w:trPr>
          <w:trHeight w:val="360"/>
          <w:jc w:val="center"/>
        </w:trPr>
        <w:tc>
          <w:tcPr>
            <w:tcW w:w="0" w:type="auto"/>
            <w:vMerge/>
            <w:tcBorders>
              <w:top w:val="single" w:sz="8" w:space="0" w:color="auto"/>
              <w:left w:val="single" w:sz="8" w:space="0" w:color="auto"/>
              <w:bottom w:val="single" w:sz="8" w:space="0" w:color="000000"/>
              <w:right w:val="single" w:sz="4" w:space="0" w:color="auto"/>
            </w:tcBorders>
            <w:vAlign w:val="center"/>
          </w:tcPr>
          <w:p w14:paraId="0152358A" w14:textId="77777777" w:rsidR="00825E0D" w:rsidRPr="00A13754" w:rsidRDefault="00825E0D" w:rsidP="005A4974">
            <w:pPr>
              <w:rPr>
                <w:rFonts w:cs="Arial"/>
                <w:b/>
                <w:bCs/>
                <w:sz w:val="20"/>
                <w:szCs w:val="20"/>
              </w:rPr>
            </w:pPr>
          </w:p>
        </w:tc>
        <w:tc>
          <w:tcPr>
            <w:tcW w:w="0" w:type="auto"/>
            <w:tcBorders>
              <w:top w:val="nil"/>
              <w:left w:val="nil"/>
              <w:bottom w:val="single" w:sz="8" w:space="0" w:color="auto"/>
              <w:right w:val="single" w:sz="4" w:space="0" w:color="auto"/>
            </w:tcBorders>
            <w:noWrap/>
            <w:vAlign w:val="bottom"/>
          </w:tcPr>
          <w:p w14:paraId="49DCB065" w14:textId="77777777" w:rsidR="00825E0D" w:rsidRPr="00A13754" w:rsidRDefault="00825E0D" w:rsidP="005A4974">
            <w:pPr>
              <w:jc w:val="center"/>
              <w:rPr>
                <w:rFonts w:cs="Arial"/>
                <w:b/>
                <w:bCs/>
                <w:sz w:val="20"/>
                <w:szCs w:val="20"/>
              </w:rPr>
            </w:pPr>
            <w:r w:rsidRPr="00A13754">
              <w:rPr>
                <w:rFonts w:cs="Arial"/>
                <w:b/>
                <w:bCs/>
                <w:sz w:val="20"/>
                <w:szCs w:val="20"/>
              </w:rPr>
              <w:t>2010/2011</w:t>
            </w:r>
          </w:p>
        </w:tc>
        <w:tc>
          <w:tcPr>
            <w:tcW w:w="0" w:type="auto"/>
            <w:tcBorders>
              <w:top w:val="nil"/>
              <w:left w:val="nil"/>
              <w:bottom w:val="single" w:sz="8" w:space="0" w:color="auto"/>
              <w:right w:val="single" w:sz="4" w:space="0" w:color="auto"/>
            </w:tcBorders>
            <w:noWrap/>
            <w:vAlign w:val="bottom"/>
          </w:tcPr>
          <w:p w14:paraId="3267F48D" w14:textId="77777777" w:rsidR="00825E0D" w:rsidRPr="00A13754" w:rsidRDefault="00825E0D" w:rsidP="005A4974">
            <w:pPr>
              <w:jc w:val="center"/>
              <w:rPr>
                <w:rFonts w:cs="Arial"/>
                <w:b/>
                <w:bCs/>
                <w:sz w:val="20"/>
                <w:szCs w:val="20"/>
              </w:rPr>
            </w:pPr>
            <w:r w:rsidRPr="00A13754">
              <w:rPr>
                <w:rFonts w:cs="Arial"/>
                <w:b/>
                <w:bCs/>
                <w:sz w:val="20"/>
                <w:szCs w:val="20"/>
              </w:rPr>
              <w:t>2014/2015</w:t>
            </w:r>
          </w:p>
        </w:tc>
        <w:tc>
          <w:tcPr>
            <w:tcW w:w="0" w:type="auto"/>
            <w:tcBorders>
              <w:top w:val="nil"/>
              <w:left w:val="nil"/>
              <w:bottom w:val="single" w:sz="8" w:space="0" w:color="auto"/>
              <w:right w:val="single" w:sz="4" w:space="0" w:color="auto"/>
            </w:tcBorders>
            <w:noWrap/>
            <w:vAlign w:val="bottom"/>
          </w:tcPr>
          <w:p w14:paraId="591D8CB4" w14:textId="77777777" w:rsidR="00825E0D" w:rsidRPr="00A13754" w:rsidRDefault="00825E0D" w:rsidP="005A4974">
            <w:pPr>
              <w:jc w:val="center"/>
              <w:rPr>
                <w:rFonts w:cs="Arial"/>
                <w:b/>
                <w:bCs/>
                <w:sz w:val="20"/>
                <w:szCs w:val="20"/>
              </w:rPr>
            </w:pPr>
            <w:r>
              <w:rPr>
                <w:rFonts w:cs="Arial"/>
                <w:b/>
                <w:bCs/>
                <w:sz w:val="20"/>
                <w:szCs w:val="20"/>
              </w:rPr>
              <w:t>2017/2018</w:t>
            </w:r>
          </w:p>
        </w:tc>
        <w:tc>
          <w:tcPr>
            <w:tcW w:w="0" w:type="auto"/>
            <w:tcBorders>
              <w:top w:val="nil"/>
              <w:left w:val="nil"/>
              <w:bottom w:val="single" w:sz="8" w:space="0" w:color="auto"/>
              <w:right w:val="single" w:sz="4" w:space="0" w:color="auto"/>
            </w:tcBorders>
            <w:noWrap/>
            <w:vAlign w:val="bottom"/>
          </w:tcPr>
          <w:p w14:paraId="5DABBA2B" w14:textId="77777777" w:rsidR="00825E0D" w:rsidRPr="00A13754" w:rsidRDefault="00825E0D" w:rsidP="005A4974">
            <w:pPr>
              <w:jc w:val="center"/>
              <w:rPr>
                <w:rFonts w:cs="Arial"/>
                <w:b/>
                <w:bCs/>
                <w:sz w:val="20"/>
                <w:szCs w:val="20"/>
              </w:rPr>
            </w:pPr>
            <w:r>
              <w:rPr>
                <w:rFonts w:cs="Arial"/>
                <w:b/>
                <w:bCs/>
                <w:sz w:val="20"/>
                <w:szCs w:val="20"/>
              </w:rPr>
              <w:t>2018/2019</w:t>
            </w:r>
          </w:p>
        </w:tc>
        <w:tc>
          <w:tcPr>
            <w:tcW w:w="0" w:type="auto"/>
            <w:tcBorders>
              <w:top w:val="nil"/>
              <w:left w:val="nil"/>
              <w:bottom w:val="single" w:sz="8" w:space="0" w:color="auto"/>
              <w:right w:val="single" w:sz="8" w:space="0" w:color="auto"/>
            </w:tcBorders>
            <w:noWrap/>
            <w:vAlign w:val="bottom"/>
          </w:tcPr>
          <w:p w14:paraId="2011E93A" w14:textId="77777777" w:rsidR="00825E0D" w:rsidRPr="00A13754" w:rsidRDefault="00825E0D" w:rsidP="005A4974">
            <w:pPr>
              <w:jc w:val="center"/>
              <w:rPr>
                <w:rFonts w:cs="Arial"/>
                <w:b/>
                <w:bCs/>
                <w:sz w:val="20"/>
                <w:szCs w:val="20"/>
              </w:rPr>
            </w:pPr>
            <w:r>
              <w:rPr>
                <w:rFonts w:cs="Arial"/>
                <w:b/>
                <w:bCs/>
                <w:sz w:val="20"/>
                <w:szCs w:val="20"/>
              </w:rPr>
              <w:t>2019/2020</w:t>
            </w:r>
          </w:p>
        </w:tc>
      </w:tr>
      <w:tr w:rsidR="00825E0D" w:rsidRPr="00A13754" w14:paraId="045A0827" w14:textId="77777777" w:rsidTr="005A4974">
        <w:trPr>
          <w:trHeight w:val="360"/>
          <w:jc w:val="center"/>
        </w:trPr>
        <w:tc>
          <w:tcPr>
            <w:tcW w:w="0" w:type="auto"/>
            <w:tcBorders>
              <w:top w:val="nil"/>
              <w:left w:val="single" w:sz="8" w:space="0" w:color="auto"/>
              <w:bottom w:val="single" w:sz="4" w:space="0" w:color="auto"/>
              <w:right w:val="single" w:sz="4" w:space="0" w:color="auto"/>
            </w:tcBorders>
            <w:noWrap/>
            <w:vAlign w:val="bottom"/>
          </w:tcPr>
          <w:p w14:paraId="5E947D5B" w14:textId="77777777" w:rsidR="00825E0D" w:rsidRPr="00A13754" w:rsidRDefault="00825E0D" w:rsidP="005A4974">
            <w:pPr>
              <w:rPr>
                <w:rFonts w:cs="Arial"/>
                <w:b/>
                <w:bCs/>
                <w:sz w:val="20"/>
                <w:szCs w:val="20"/>
              </w:rPr>
            </w:pPr>
            <w:r w:rsidRPr="00A13754">
              <w:rPr>
                <w:rFonts w:cs="Arial"/>
                <w:b/>
                <w:bCs/>
                <w:sz w:val="20"/>
                <w:szCs w:val="20"/>
              </w:rPr>
              <w:t>MŠ Zlín, Budovatelská 4819</w:t>
            </w:r>
          </w:p>
        </w:tc>
        <w:tc>
          <w:tcPr>
            <w:tcW w:w="0" w:type="auto"/>
            <w:tcBorders>
              <w:top w:val="nil"/>
              <w:left w:val="nil"/>
              <w:bottom w:val="single" w:sz="4" w:space="0" w:color="auto"/>
              <w:right w:val="single" w:sz="4" w:space="0" w:color="auto"/>
            </w:tcBorders>
            <w:noWrap/>
            <w:vAlign w:val="bottom"/>
          </w:tcPr>
          <w:p w14:paraId="0199EEBE" w14:textId="77777777" w:rsidR="00825E0D" w:rsidRPr="00A13754" w:rsidRDefault="00825E0D" w:rsidP="005A4974">
            <w:pPr>
              <w:jc w:val="center"/>
              <w:rPr>
                <w:rFonts w:cs="Arial"/>
                <w:b/>
                <w:bCs/>
                <w:sz w:val="20"/>
                <w:szCs w:val="20"/>
              </w:rPr>
            </w:pPr>
            <w:r w:rsidRPr="00A13754">
              <w:rPr>
                <w:rFonts w:cs="Arial"/>
                <w:b/>
                <w:bCs/>
                <w:sz w:val="20"/>
                <w:szCs w:val="20"/>
              </w:rPr>
              <w:t>503</w:t>
            </w:r>
          </w:p>
        </w:tc>
        <w:tc>
          <w:tcPr>
            <w:tcW w:w="0" w:type="auto"/>
            <w:tcBorders>
              <w:top w:val="nil"/>
              <w:left w:val="nil"/>
              <w:bottom w:val="single" w:sz="4" w:space="0" w:color="auto"/>
              <w:right w:val="single" w:sz="4" w:space="0" w:color="auto"/>
            </w:tcBorders>
            <w:noWrap/>
            <w:vAlign w:val="bottom"/>
          </w:tcPr>
          <w:p w14:paraId="0968AAF8" w14:textId="77777777" w:rsidR="00825E0D" w:rsidRPr="00A13754" w:rsidRDefault="00825E0D" w:rsidP="005A4974">
            <w:pPr>
              <w:jc w:val="center"/>
              <w:rPr>
                <w:rFonts w:cs="Arial"/>
                <w:b/>
                <w:bCs/>
                <w:sz w:val="20"/>
                <w:szCs w:val="20"/>
              </w:rPr>
            </w:pPr>
            <w:r w:rsidRPr="00A13754">
              <w:rPr>
                <w:rFonts w:cs="Arial"/>
                <w:b/>
                <w:bCs/>
                <w:sz w:val="20"/>
                <w:szCs w:val="20"/>
              </w:rPr>
              <w:t>427</w:t>
            </w:r>
          </w:p>
        </w:tc>
        <w:tc>
          <w:tcPr>
            <w:tcW w:w="0" w:type="auto"/>
            <w:tcBorders>
              <w:top w:val="nil"/>
              <w:left w:val="nil"/>
              <w:bottom w:val="single" w:sz="4" w:space="0" w:color="auto"/>
              <w:right w:val="single" w:sz="4" w:space="0" w:color="auto"/>
            </w:tcBorders>
            <w:noWrap/>
            <w:vAlign w:val="bottom"/>
          </w:tcPr>
          <w:p w14:paraId="0F73AB90" w14:textId="77777777" w:rsidR="00825E0D" w:rsidRPr="00A13754" w:rsidRDefault="00825E0D" w:rsidP="005A4974">
            <w:pPr>
              <w:jc w:val="center"/>
              <w:rPr>
                <w:rFonts w:cs="Arial"/>
                <w:b/>
                <w:bCs/>
                <w:sz w:val="20"/>
                <w:szCs w:val="20"/>
              </w:rPr>
            </w:pPr>
            <w:r>
              <w:rPr>
                <w:rFonts w:cs="Arial"/>
                <w:b/>
                <w:bCs/>
                <w:sz w:val="20"/>
                <w:szCs w:val="20"/>
              </w:rPr>
              <w:t>520</w:t>
            </w:r>
          </w:p>
        </w:tc>
        <w:tc>
          <w:tcPr>
            <w:tcW w:w="0" w:type="auto"/>
            <w:tcBorders>
              <w:top w:val="nil"/>
              <w:left w:val="nil"/>
              <w:bottom w:val="single" w:sz="4" w:space="0" w:color="auto"/>
              <w:right w:val="single" w:sz="4" w:space="0" w:color="auto"/>
            </w:tcBorders>
            <w:noWrap/>
            <w:vAlign w:val="bottom"/>
          </w:tcPr>
          <w:p w14:paraId="63896C85" w14:textId="77777777" w:rsidR="00825E0D" w:rsidRPr="00A13754" w:rsidRDefault="00825E0D" w:rsidP="005A4974">
            <w:pPr>
              <w:jc w:val="center"/>
              <w:rPr>
                <w:rFonts w:cs="Arial"/>
                <w:b/>
                <w:bCs/>
                <w:sz w:val="20"/>
                <w:szCs w:val="20"/>
              </w:rPr>
            </w:pPr>
            <w:r>
              <w:rPr>
                <w:rFonts w:cs="Arial"/>
                <w:b/>
                <w:bCs/>
                <w:sz w:val="20"/>
                <w:szCs w:val="20"/>
              </w:rPr>
              <w:t>580</w:t>
            </w:r>
          </w:p>
        </w:tc>
        <w:tc>
          <w:tcPr>
            <w:tcW w:w="0" w:type="auto"/>
            <w:tcBorders>
              <w:top w:val="nil"/>
              <w:left w:val="nil"/>
              <w:bottom w:val="single" w:sz="4" w:space="0" w:color="auto"/>
              <w:right w:val="single" w:sz="8" w:space="0" w:color="auto"/>
            </w:tcBorders>
            <w:noWrap/>
            <w:vAlign w:val="bottom"/>
          </w:tcPr>
          <w:p w14:paraId="2A150B2A" w14:textId="77777777" w:rsidR="00825E0D" w:rsidRPr="00A13754" w:rsidRDefault="00825E0D" w:rsidP="005A4974">
            <w:pPr>
              <w:jc w:val="center"/>
              <w:rPr>
                <w:rFonts w:cs="Arial"/>
                <w:b/>
                <w:bCs/>
                <w:sz w:val="20"/>
                <w:szCs w:val="20"/>
              </w:rPr>
            </w:pPr>
            <w:r>
              <w:rPr>
                <w:rFonts w:cs="Arial"/>
                <w:b/>
                <w:bCs/>
                <w:sz w:val="20"/>
                <w:szCs w:val="20"/>
              </w:rPr>
              <w:t>580</w:t>
            </w:r>
          </w:p>
        </w:tc>
      </w:tr>
      <w:tr w:rsidR="00825E0D" w:rsidRPr="00A13754" w14:paraId="12AEBA13" w14:textId="77777777" w:rsidTr="005A4974">
        <w:trPr>
          <w:trHeight w:val="360"/>
          <w:jc w:val="center"/>
        </w:trPr>
        <w:tc>
          <w:tcPr>
            <w:tcW w:w="0" w:type="auto"/>
            <w:tcBorders>
              <w:top w:val="nil"/>
              <w:left w:val="single" w:sz="8" w:space="0" w:color="auto"/>
              <w:bottom w:val="single" w:sz="4" w:space="0" w:color="auto"/>
              <w:right w:val="single" w:sz="4" w:space="0" w:color="auto"/>
            </w:tcBorders>
            <w:noWrap/>
            <w:vAlign w:val="bottom"/>
          </w:tcPr>
          <w:p w14:paraId="0CF774FF" w14:textId="77777777" w:rsidR="00825E0D" w:rsidRPr="00A13754" w:rsidRDefault="00825E0D" w:rsidP="005A4974">
            <w:pPr>
              <w:rPr>
                <w:rFonts w:cs="Arial"/>
                <w:b/>
                <w:bCs/>
                <w:sz w:val="20"/>
                <w:szCs w:val="20"/>
              </w:rPr>
            </w:pPr>
            <w:r w:rsidRPr="00A13754">
              <w:rPr>
                <w:rFonts w:cs="Arial"/>
                <w:b/>
                <w:bCs/>
                <w:sz w:val="20"/>
                <w:szCs w:val="20"/>
              </w:rPr>
              <w:t xml:space="preserve">MŠ Zlín, </w:t>
            </w:r>
            <w:r w:rsidRPr="00F15AAB">
              <w:rPr>
                <w:rFonts w:cs="Arial"/>
                <w:b/>
                <w:bCs/>
                <w:sz w:val="20"/>
                <w:szCs w:val="20"/>
              </w:rPr>
              <w:t>SNP</w:t>
            </w:r>
            <w:r w:rsidRPr="00A13754">
              <w:rPr>
                <w:rFonts w:cs="Arial"/>
                <w:b/>
                <w:bCs/>
                <w:sz w:val="20"/>
                <w:szCs w:val="20"/>
              </w:rPr>
              <w:t xml:space="preserve"> 4790</w:t>
            </w:r>
          </w:p>
        </w:tc>
        <w:tc>
          <w:tcPr>
            <w:tcW w:w="0" w:type="auto"/>
            <w:tcBorders>
              <w:top w:val="nil"/>
              <w:left w:val="nil"/>
              <w:bottom w:val="single" w:sz="4" w:space="0" w:color="auto"/>
              <w:right w:val="single" w:sz="4" w:space="0" w:color="auto"/>
            </w:tcBorders>
            <w:noWrap/>
            <w:vAlign w:val="bottom"/>
          </w:tcPr>
          <w:p w14:paraId="0C50104A" w14:textId="77777777" w:rsidR="00825E0D" w:rsidRPr="00A13754" w:rsidRDefault="00825E0D" w:rsidP="005A4974">
            <w:pPr>
              <w:jc w:val="center"/>
              <w:rPr>
                <w:rFonts w:cs="Arial"/>
                <w:b/>
                <w:bCs/>
                <w:sz w:val="20"/>
                <w:szCs w:val="20"/>
              </w:rPr>
            </w:pPr>
            <w:r w:rsidRPr="00A13754">
              <w:rPr>
                <w:rFonts w:cs="Arial"/>
                <w:b/>
                <w:bCs/>
                <w:sz w:val="20"/>
                <w:szCs w:val="20"/>
              </w:rPr>
              <w:t>307</w:t>
            </w:r>
          </w:p>
        </w:tc>
        <w:tc>
          <w:tcPr>
            <w:tcW w:w="0" w:type="auto"/>
            <w:tcBorders>
              <w:top w:val="nil"/>
              <w:left w:val="nil"/>
              <w:bottom w:val="single" w:sz="4" w:space="0" w:color="auto"/>
              <w:right w:val="single" w:sz="4" w:space="0" w:color="auto"/>
            </w:tcBorders>
            <w:noWrap/>
            <w:vAlign w:val="bottom"/>
          </w:tcPr>
          <w:p w14:paraId="768D9C74" w14:textId="77777777" w:rsidR="00825E0D" w:rsidRPr="00A13754" w:rsidRDefault="00825E0D" w:rsidP="005A4974">
            <w:pPr>
              <w:jc w:val="center"/>
              <w:rPr>
                <w:rFonts w:cs="Arial"/>
                <w:b/>
                <w:bCs/>
                <w:sz w:val="20"/>
                <w:szCs w:val="20"/>
              </w:rPr>
            </w:pPr>
            <w:r w:rsidRPr="00A13754">
              <w:rPr>
                <w:rFonts w:cs="Arial"/>
                <w:b/>
                <w:bCs/>
                <w:sz w:val="20"/>
                <w:szCs w:val="20"/>
              </w:rPr>
              <w:t>350</w:t>
            </w:r>
          </w:p>
        </w:tc>
        <w:tc>
          <w:tcPr>
            <w:tcW w:w="0" w:type="auto"/>
            <w:tcBorders>
              <w:top w:val="nil"/>
              <w:left w:val="nil"/>
              <w:bottom w:val="single" w:sz="4" w:space="0" w:color="auto"/>
              <w:right w:val="single" w:sz="4" w:space="0" w:color="auto"/>
            </w:tcBorders>
            <w:noWrap/>
            <w:vAlign w:val="bottom"/>
          </w:tcPr>
          <w:p w14:paraId="31B80979" w14:textId="77777777" w:rsidR="00825E0D" w:rsidRPr="00A13754" w:rsidRDefault="00825E0D" w:rsidP="005A4974">
            <w:pPr>
              <w:jc w:val="center"/>
              <w:rPr>
                <w:rFonts w:cs="Arial"/>
                <w:b/>
                <w:bCs/>
                <w:sz w:val="20"/>
                <w:szCs w:val="20"/>
              </w:rPr>
            </w:pPr>
            <w:r>
              <w:rPr>
                <w:rFonts w:cs="Arial"/>
                <w:b/>
                <w:bCs/>
                <w:sz w:val="20"/>
                <w:szCs w:val="20"/>
              </w:rPr>
              <w:t>493</w:t>
            </w:r>
          </w:p>
        </w:tc>
        <w:tc>
          <w:tcPr>
            <w:tcW w:w="0" w:type="auto"/>
            <w:tcBorders>
              <w:top w:val="nil"/>
              <w:left w:val="nil"/>
              <w:bottom w:val="single" w:sz="4" w:space="0" w:color="auto"/>
              <w:right w:val="single" w:sz="4" w:space="0" w:color="auto"/>
            </w:tcBorders>
            <w:noWrap/>
            <w:vAlign w:val="bottom"/>
          </w:tcPr>
          <w:p w14:paraId="7C504031" w14:textId="77777777" w:rsidR="00825E0D" w:rsidRPr="00A13754" w:rsidRDefault="00825E0D" w:rsidP="005A4974">
            <w:pPr>
              <w:jc w:val="center"/>
              <w:rPr>
                <w:rFonts w:cs="Arial"/>
                <w:b/>
                <w:bCs/>
                <w:sz w:val="20"/>
                <w:szCs w:val="20"/>
              </w:rPr>
            </w:pPr>
            <w:r>
              <w:rPr>
                <w:rFonts w:cs="Arial"/>
                <w:b/>
                <w:bCs/>
                <w:sz w:val="20"/>
                <w:szCs w:val="20"/>
              </w:rPr>
              <w:t>485</w:t>
            </w:r>
          </w:p>
        </w:tc>
        <w:tc>
          <w:tcPr>
            <w:tcW w:w="0" w:type="auto"/>
            <w:tcBorders>
              <w:top w:val="nil"/>
              <w:left w:val="nil"/>
              <w:bottom w:val="single" w:sz="4" w:space="0" w:color="auto"/>
              <w:right w:val="single" w:sz="8" w:space="0" w:color="auto"/>
            </w:tcBorders>
            <w:noWrap/>
            <w:vAlign w:val="bottom"/>
          </w:tcPr>
          <w:p w14:paraId="2DBBA4D1" w14:textId="77777777" w:rsidR="00825E0D" w:rsidRPr="00A13754" w:rsidRDefault="00825E0D" w:rsidP="005A4974">
            <w:pPr>
              <w:jc w:val="center"/>
              <w:rPr>
                <w:rFonts w:cs="Arial"/>
                <w:b/>
                <w:bCs/>
                <w:sz w:val="20"/>
                <w:szCs w:val="20"/>
              </w:rPr>
            </w:pPr>
            <w:r>
              <w:rPr>
                <w:rFonts w:cs="Arial"/>
                <w:b/>
                <w:bCs/>
                <w:sz w:val="20"/>
                <w:szCs w:val="20"/>
              </w:rPr>
              <w:t>634</w:t>
            </w:r>
          </w:p>
        </w:tc>
      </w:tr>
      <w:tr w:rsidR="00825E0D" w:rsidRPr="00A13754" w14:paraId="3B155817" w14:textId="77777777" w:rsidTr="005A4974">
        <w:trPr>
          <w:trHeight w:val="360"/>
          <w:jc w:val="center"/>
        </w:trPr>
        <w:tc>
          <w:tcPr>
            <w:tcW w:w="0" w:type="auto"/>
            <w:tcBorders>
              <w:top w:val="nil"/>
              <w:left w:val="single" w:sz="8" w:space="0" w:color="auto"/>
              <w:bottom w:val="single" w:sz="4" w:space="0" w:color="auto"/>
              <w:right w:val="single" w:sz="4" w:space="0" w:color="auto"/>
            </w:tcBorders>
            <w:noWrap/>
            <w:vAlign w:val="bottom"/>
          </w:tcPr>
          <w:p w14:paraId="54251DB4" w14:textId="77777777" w:rsidR="00825E0D" w:rsidRPr="00A13754" w:rsidRDefault="00825E0D" w:rsidP="005A4974">
            <w:pPr>
              <w:rPr>
                <w:rFonts w:cs="Arial"/>
                <w:b/>
                <w:bCs/>
                <w:sz w:val="20"/>
                <w:szCs w:val="20"/>
              </w:rPr>
            </w:pPr>
            <w:r w:rsidRPr="00A13754">
              <w:rPr>
                <w:rFonts w:cs="Arial"/>
                <w:b/>
                <w:bCs/>
                <w:sz w:val="20"/>
                <w:szCs w:val="20"/>
              </w:rPr>
              <w:t>MŠ Zlín, Dětská 4698</w:t>
            </w:r>
          </w:p>
        </w:tc>
        <w:tc>
          <w:tcPr>
            <w:tcW w:w="0" w:type="auto"/>
            <w:tcBorders>
              <w:top w:val="nil"/>
              <w:left w:val="nil"/>
              <w:bottom w:val="single" w:sz="4" w:space="0" w:color="auto"/>
              <w:right w:val="single" w:sz="4" w:space="0" w:color="auto"/>
            </w:tcBorders>
            <w:noWrap/>
            <w:vAlign w:val="bottom"/>
          </w:tcPr>
          <w:p w14:paraId="2EF16213" w14:textId="77777777" w:rsidR="00825E0D" w:rsidRPr="00A13754" w:rsidRDefault="00825E0D" w:rsidP="005A4974">
            <w:pPr>
              <w:jc w:val="center"/>
              <w:rPr>
                <w:rFonts w:cs="Arial"/>
                <w:b/>
                <w:bCs/>
                <w:sz w:val="20"/>
                <w:szCs w:val="20"/>
              </w:rPr>
            </w:pPr>
            <w:r w:rsidRPr="00A13754">
              <w:rPr>
                <w:rFonts w:cs="Arial"/>
                <w:b/>
                <w:bCs/>
                <w:sz w:val="20"/>
                <w:szCs w:val="20"/>
              </w:rPr>
              <w:t>500</w:t>
            </w:r>
          </w:p>
        </w:tc>
        <w:tc>
          <w:tcPr>
            <w:tcW w:w="0" w:type="auto"/>
            <w:tcBorders>
              <w:top w:val="nil"/>
              <w:left w:val="nil"/>
              <w:bottom w:val="single" w:sz="4" w:space="0" w:color="auto"/>
              <w:right w:val="single" w:sz="4" w:space="0" w:color="auto"/>
            </w:tcBorders>
            <w:noWrap/>
            <w:vAlign w:val="bottom"/>
          </w:tcPr>
          <w:p w14:paraId="7D4C4B04" w14:textId="77777777" w:rsidR="00825E0D" w:rsidRPr="00A13754" w:rsidRDefault="00825E0D" w:rsidP="005A4974">
            <w:pPr>
              <w:jc w:val="center"/>
              <w:rPr>
                <w:rFonts w:cs="Arial"/>
                <w:b/>
                <w:bCs/>
                <w:sz w:val="20"/>
                <w:szCs w:val="20"/>
              </w:rPr>
            </w:pPr>
            <w:r w:rsidRPr="00A13754">
              <w:rPr>
                <w:rFonts w:cs="Arial"/>
                <w:b/>
                <w:bCs/>
                <w:sz w:val="20"/>
                <w:szCs w:val="20"/>
              </w:rPr>
              <w:t>700</w:t>
            </w:r>
          </w:p>
        </w:tc>
        <w:tc>
          <w:tcPr>
            <w:tcW w:w="0" w:type="auto"/>
            <w:tcBorders>
              <w:top w:val="nil"/>
              <w:left w:val="nil"/>
              <w:bottom w:val="single" w:sz="4" w:space="0" w:color="auto"/>
              <w:right w:val="single" w:sz="4" w:space="0" w:color="auto"/>
            </w:tcBorders>
            <w:noWrap/>
            <w:vAlign w:val="bottom"/>
          </w:tcPr>
          <w:p w14:paraId="72E6C9AB" w14:textId="77777777" w:rsidR="00825E0D" w:rsidRPr="00A13754" w:rsidRDefault="00825E0D" w:rsidP="005A4974">
            <w:pPr>
              <w:jc w:val="center"/>
              <w:rPr>
                <w:rFonts w:cs="Arial"/>
                <w:b/>
                <w:bCs/>
                <w:sz w:val="20"/>
                <w:szCs w:val="20"/>
              </w:rPr>
            </w:pPr>
            <w:r>
              <w:rPr>
                <w:rFonts w:cs="Arial"/>
                <w:b/>
                <w:bCs/>
                <w:sz w:val="20"/>
                <w:szCs w:val="20"/>
              </w:rPr>
              <w:t>950</w:t>
            </w:r>
          </w:p>
        </w:tc>
        <w:tc>
          <w:tcPr>
            <w:tcW w:w="0" w:type="auto"/>
            <w:tcBorders>
              <w:top w:val="nil"/>
              <w:left w:val="nil"/>
              <w:bottom w:val="single" w:sz="4" w:space="0" w:color="auto"/>
              <w:right w:val="single" w:sz="4" w:space="0" w:color="auto"/>
            </w:tcBorders>
            <w:noWrap/>
            <w:vAlign w:val="bottom"/>
          </w:tcPr>
          <w:p w14:paraId="1AD390A5" w14:textId="77777777" w:rsidR="00825E0D" w:rsidRPr="00A13754" w:rsidRDefault="00825E0D" w:rsidP="005A4974">
            <w:pPr>
              <w:jc w:val="center"/>
              <w:rPr>
                <w:rFonts w:cs="Arial"/>
                <w:b/>
                <w:bCs/>
                <w:sz w:val="20"/>
                <w:szCs w:val="20"/>
              </w:rPr>
            </w:pPr>
            <w:r>
              <w:rPr>
                <w:rFonts w:cs="Arial"/>
                <w:b/>
                <w:bCs/>
                <w:sz w:val="20"/>
                <w:szCs w:val="20"/>
              </w:rPr>
              <w:t>740</w:t>
            </w:r>
          </w:p>
        </w:tc>
        <w:tc>
          <w:tcPr>
            <w:tcW w:w="0" w:type="auto"/>
            <w:tcBorders>
              <w:top w:val="nil"/>
              <w:left w:val="nil"/>
              <w:bottom w:val="single" w:sz="4" w:space="0" w:color="auto"/>
              <w:right w:val="single" w:sz="8" w:space="0" w:color="auto"/>
            </w:tcBorders>
            <w:noWrap/>
            <w:vAlign w:val="bottom"/>
          </w:tcPr>
          <w:p w14:paraId="4160D698" w14:textId="77777777" w:rsidR="00825E0D" w:rsidRPr="00A13754" w:rsidRDefault="00825E0D" w:rsidP="005A4974">
            <w:pPr>
              <w:jc w:val="center"/>
              <w:rPr>
                <w:rFonts w:cs="Arial"/>
                <w:b/>
                <w:bCs/>
                <w:sz w:val="20"/>
                <w:szCs w:val="20"/>
              </w:rPr>
            </w:pPr>
            <w:r>
              <w:rPr>
                <w:rFonts w:cs="Arial"/>
                <w:b/>
                <w:bCs/>
                <w:sz w:val="20"/>
                <w:szCs w:val="20"/>
              </w:rPr>
              <w:t>780</w:t>
            </w:r>
          </w:p>
        </w:tc>
      </w:tr>
      <w:tr w:rsidR="00825E0D" w:rsidRPr="00A13754" w14:paraId="74D4C8C9" w14:textId="77777777" w:rsidTr="005A4974">
        <w:trPr>
          <w:trHeight w:val="360"/>
          <w:jc w:val="center"/>
        </w:trPr>
        <w:tc>
          <w:tcPr>
            <w:tcW w:w="0" w:type="auto"/>
            <w:tcBorders>
              <w:top w:val="nil"/>
              <w:left w:val="single" w:sz="8" w:space="0" w:color="auto"/>
              <w:bottom w:val="single" w:sz="4" w:space="0" w:color="auto"/>
              <w:right w:val="single" w:sz="4" w:space="0" w:color="auto"/>
            </w:tcBorders>
            <w:noWrap/>
            <w:vAlign w:val="bottom"/>
          </w:tcPr>
          <w:p w14:paraId="3CE14026" w14:textId="77777777" w:rsidR="00825E0D" w:rsidRPr="00A13754" w:rsidRDefault="00825E0D" w:rsidP="005A4974">
            <w:pPr>
              <w:rPr>
                <w:rFonts w:cs="Arial"/>
                <w:b/>
                <w:bCs/>
                <w:sz w:val="20"/>
                <w:szCs w:val="20"/>
              </w:rPr>
            </w:pPr>
            <w:r w:rsidRPr="00A13754">
              <w:rPr>
                <w:rFonts w:cs="Arial"/>
                <w:b/>
                <w:bCs/>
                <w:sz w:val="20"/>
                <w:szCs w:val="20"/>
              </w:rPr>
              <w:t>MŠ Zlín, Družstevní 4514</w:t>
            </w:r>
          </w:p>
        </w:tc>
        <w:tc>
          <w:tcPr>
            <w:tcW w:w="0" w:type="auto"/>
            <w:tcBorders>
              <w:top w:val="nil"/>
              <w:left w:val="nil"/>
              <w:bottom w:val="single" w:sz="4" w:space="0" w:color="auto"/>
              <w:right w:val="single" w:sz="4" w:space="0" w:color="auto"/>
            </w:tcBorders>
            <w:noWrap/>
            <w:vAlign w:val="bottom"/>
          </w:tcPr>
          <w:p w14:paraId="2866CAD2" w14:textId="77777777" w:rsidR="00825E0D" w:rsidRPr="00A13754" w:rsidRDefault="00825E0D" w:rsidP="005A4974">
            <w:pPr>
              <w:jc w:val="center"/>
              <w:rPr>
                <w:rFonts w:cs="Arial"/>
                <w:b/>
                <w:bCs/>
                <w:sz w:val="20"/>
                <w:szCs w:val="20"/>
              </w:rPr>
            </w:pPr>
            <w:r w:rsidRPr="00A13754">
              <w:rPr>
                <w:rFonts w:cs="Arial"/>
                <w:b/>
                <w:bCs/>
                <w:sz w:val="20"/>
                <w:szCs w:val="20"/>
              </w:rPr>
              <w:t>450</w:t>
            </w:r>
          </w:p>
        </w:tc>
        <w:tc>
          <w:tcPr>
            <w:tcW w:w="0" w:type="auto"/>
            <w:tcBorders>
              <w:top w:val="nil"/>
              <w:left w:val="nil"/>
              <w:bottom w:val="single" w:sz="4" w:space="0" w:color="auto"/>
              <w:right w:val="single" w:sz="4" w:space="0" w:color="auto"/>
            </w:tcBorders>
            <w:noWrap/>
            <w:vAlign w:val="bottom"/>
          </w:tcPr>
          <w:p w14:paraId="0A7FAC0A" w14:textId="77777777" w:rsidR="00825E0D" w:rsidRPr="00A13754" w:rsidRDefault="00825E0D" w:rsidP="005A4974">
            <w:pPr>
              <w:jc w:val="center"/>
              <w:rPr>
                <w:rFonts w:cs="Arial"/>
                <w:b/>
                <w:bCs/>
                <w:sz w:val="20"/>
                <w:szCs w:val="20"/>
              </w:rPr>
            </w:pPr>
            <w:r w:rsidRPr="00A13754">
              <w:rPr>
                <w:rFonts w:cs="Arial"/>
                <w:b/>
                <w:bCs/>
                <w:sz w:val="20"/>
                <w:szCs w:val="20"/>
              </w:rPr>
              <w:t>750</w:t>
            </w:r>
          </w:p>
        </w:tc>
        <w:tc>
          <w:tcPr>
            <w:tcW w:w="0" w:type="auto"/>
            <w:tcBorders>
              <w:top w:val="nil"/>
              <w:left w:val="nil"/>
              <w:bottom w:val="single" w:sz="4" w:space="0" w:color="auto"/>
              <w:right w:val="single" w:sz="4" w:space="0" w:color="auto"/>
            </w:tcBorders>
            <w:noWrap/>
            <w:vAlign w:val="bottom"/>
          </w:tcPr>
          <w:p w14:paraId="5EF7B5A0" w14:textId="77777777" w:rsidR="00825E0D" w:rsidRPr="00A13754" w:rsidRDefault="00825E0D" w:rsidP="005A4974">
            <w:pPr>
              <w:jc w:val="center"/>
              <w:rPr>
                <w:rFonts w:cs="Arial"/>
                <w:b/>
                <w:bCs/>
                <w:sz w:val="20"/>
                <w:szCs w:val="20"/>
              </w:rPr>
            </w:pPr>
            <w:r>
              <w:rPr>
                <w:rFonts w:cs="Arial"/>
                <w:b/>
                <w:bCs/>
                <w:sz w:val="20"/>
                <w:szCs w:val="20"/>
              </w:rPr>
              <w:t>680</w:t>
            </w:r>
          </w:p>
        </w:tc>
        <w:tc>
          <w:tcPr>
            <w:tcW w:w="0" w:type="auto"/>
            <w:tcBorders>
              <w:top w:val="nil"/>
              <w:left w:val="nil"/>
              <w:bottom w:val="single" w:sz="4" w:space="0" w:color="auto"/>
              <w:right w:val="single" w:sz="4" w:space="0" w:color="auto"/>
            </w:tcBorders>
            <w:noWrap/>
            <w:vAlign w:val="bottom"/>
          </w:tcPr>
          <w:p w14:paraId="5FFFAB97" w14:textId="77777777" w:rsidR="00825E0D" w:rsidRPr="00A13754" w:rsidRDefault="00825E0D" w:rsidP="005A4974">
            <w:pPr>
              <w:jc w:val="center"/>
              <w:rPr>
                <w:rFonts w:cs="Arial"/>
                <w:b/>
                <w:bCs/>
                <w:sz w:val="20"/>
                <w:szCs w:val="20"/>
              </w:rPr>
            </w:pPr>
            <w:r>
              <w:rPr>
                <w:rFonts w:cs="Arial"/>
                <w:b/>
                <w:bCs/>
                <w:sz w:val="20"/>
                <w:szCs w:val="20"/>
              </w:rPr>
              <w:t>550</w:t>
            </w:r>
          </w:p>
        </w:tc>
        <w:tc>
          <w:tcPr>
            <w:tcW w:w="0" w:type="auto"/>
            <w:tcBorders>
              <w:top w:val="nil"/>
              <w:left w:val="nil"/>
              <w:bottom w:val="single" w:sz="4" w:space="0" w:color="auto"/>
              <w:right w:val="single" w:sz="8" w:space="0" w:color="auto"/>
            </w:tcBorders>
            <w:noWrap/>
            <w:vAlign w:val="bottom"/>
          </w:tcPr>
          <w:p w14:paraId="6E66B258" w14:textId="77777777" w:rsidR="00825E0D" w:rsidRPr="00A13754" w:rsidRDefault="00825E0D" w:rsidP="005A4974">
            <w:pPr>
              <w:jc w:val="center"/>
              <w:rPr>
                <w:rFonts w:cs="Arial"/>
                <w:b/>
                <w:bCs/>
                <w:sz w:val="20"/>
                <w:szCs w:val="20"/>
              </w:rPr>
            </w:pPr>
            <w:r>
              <w:rPr>
                <w:rFonts w:cs="Arial"/>
                <w:b/>
                <w:bCs/>
                <w:sz w:val="20"/>
                <w:szCs w:val="20"/>
              </w:rPr>
              <w:t>520</w:t>
            </w:r>
          </w:p>
        </w:tc>
      </w:tr>
      <w:tr w:rsidR="00825E0D" w:rsidRPr="00A13754" w14:paraId="7DFFF3EA" w14:textId="77777777" w:rsidTr="005A4974">
        <w:trPr>
          <w:trHeight w:val="360"/>
          <w:jc w:val="center"/>
        </w:trPr>
        <w:tc>
          <w:tcPr>
            <w:tcW w:w="0" w:type="auto"/>
            <w:tcBorders>
              <w:top w:val="nil"/>
              <w:left w:val="single" w:sz="8" w:space="0" w:color="auto"/>
              <w:bottom w:val="single" w:sz="4" w:space="0" w:color="auto"/>
              <w:right w:val="single" w:sz="4" w:space="0" w:color="auto"/>
            </w:tcBorders>
            <w:noWrap/>
            <w:vAlign w:val="bottom"/>
          </w:tcPr>
          <w:p w14:paraId="2227B9BD" w14:textId="77777777" w:rsidR="00825E0D" w:rsidRPr="00A13754" w:rsidRDefault="00825E0D" w:rsidP="005A4974">
            <w:pPr>
              <w:rPr>
                <w:rFonts w:cs="Arial"/>
                <w:b/>
                <w:bCs/>
                <w:sz w:val="20"/>
                <w:szCs w:val="20"/>
              </w:rPr>
            </w:pPr>
            <w:r w:rsidRPr="00A13754">
              <w:rPr>
                <w:rFonts w:cs="Arial"/>
                <w:b/>
                <w:bCs/>
                <w:sz w:val="20"/>
                <w:szCs w:val="20"/>
              </w:rPr>
              <w:t>MŠ Zlín, Slínová 4225</w:t>
            </w:r>
          </w:p>
        </w:tc>
        <w:tc>
          <w:tcPr>
            <w:tcW w:w="0" w:type="auto"/>
            <w:tcBorders>
              <w:top w:val="nil"/>
              <w:left w:val="nil"/>
              <w:bottom w:val="single" w:sz="4" w:space="0" w:color="auto"/>
              <w:right w:val="single" w:sz="4" w:space="0" w:color="auto"/>
            </w:tcBorders>
            <w:noWrap/>
            <w:vAlign w:val="bottom"/>
          </w:tcPr>
          <w:p w14:paraId="690D3EBB" w14:textId="77777777" w:rsidR="00825E0D" w:rsidRPr="00A13754" w:rsidRDefault="00825E0D" w:rsidP="005A4974">
            <w:pPr>
              <w:jc w:val="center"/>
              <w:rPr>
                <w:rFonts w:cs="Arial"/>
                <w:b/>
                <w:bCs/>
                <w:sz w:val="20"/>
                <w:szCs w:val="20"/>
              </w:rPr>
            </w:pPr>
            <w:r w:rsidRPr="00A13754">
              <w:rPr>
                <w:rFonts w:cs="Arial"/>
                <w:b/>
                <w:bCs/>
                <w:sz w:val="20"/>
                <w:szCs w:val="20"/>
              </w:rPr>
              <w:t>350</w:t>
            </w:r>
          </w:p>
        </w:tc>
        <w:tc>
          <w:tcPr>
            <w:tcW w:w="0" w:type="auto"/>
            <w:tcBorders>
              <w:top w:val="nil"/>
              <w:left w:val="nil"/>
              <w:bottom w:val="single" w:sz="4" w:space="0" w:color="auto"/>
              <w:right w:val="single" w:sz="4" w:space="0" w:color="auto"/>
            </w:tcBorders>
            <w:noWrap/>
            <w:vAlign w:val="bottom"/>
          </w:tcPr>
          <w:p w14:paraId="3C2C792E" w14:textId="77777777" w:rsidR="00825E0D" w:rsidRPr="00A13754" w:rsidRDefault="00825E0D" w:rsidP="005A4974">
            <w:pPr>
              <w:jc w:val="center"/>
              <w:rPr>
                <w:rFonts w:cs="Arial"/>
                <w:b/>
                <w:bCs/>
                <w:sz w:val="20"/>
                <w:szCs w:val="20"/>
              </w:rPr>
            </w:pPr>
            <w:r w:rsidRPr="00A13754">
              <w:rPr>
                <w:rFonts w:cs="Arial"/>
                <w:b/>
                <w:bCs/>
                <w:sz w:val="20"/>
                <w:szCs w:val="20"/>
              </w:rPr>
              <w:t>550</w:t>
            </w:r>
          </w:p>
        </w:tc>
        <w:tc>
          <w:tcPr>
            <w:tcW w:w="0" w:type="auto"/>
            <w:tcBorders>
              <w:top w:val="nil"/>
              <w:left w:val="nil"/>
              <w:bottom w:val="single" w:sz="4" w:space="0" w:color="auto"/>
              <w:right w:val="single" w:sz="4" w:space="0" w:color="auto"/>
            </w:tcBorders>
            <w:noWrap/>
            <w:vAlign w:val="bottom"/>
          </w:tcPr>
          <w:p w14:paraId="1131AD1C" w14:textId="77777777" w:rsidR="00825E0D" w:rsidRPr="00A13754" w:rsidRDefault="00825E0D" w:rsidP="005A4974">
            <w:pPr>
              <w:jc w:val="center"/>
              <w:rPr>
                <w:rFonts w:cs="Arial"/>
                <w:b/>
                <w:bCs/>
                <w:sz w:val="20"/>
                <w:szCs w:val="20"/>
              </w:rPr>
            </w:pPr>
            <w:r>
              <w:rPr>
                <w:rFonts w:cs="Arial"/>
                <w:b/>
                <w:bCs/>
                <w:sz w:val="20"/>
                <w:szCs w:val="20"/>
              </w:rPr>
              <w:t>430</w:t>
            </w:r>
          </w:p>
        </w:tc>
        <w:tc>
          <w:tcPr>
            <w:tcW w:w="0" w:type="auto"/>
            <w:tcBorders>
              <w:top w:val="nil"/>
              <w:left w:val="nil"/>
              <w:bottom w:val="single" w:sz="4" w:space="0" w:color="auto"/>
              <w:right w:val="single" w:sz="4" w:space="0" w:color="auto"/>
            </w:tcBorders>
            <w:noWrap/>
            <w:vAlign w:val="bottom"/>
          </w:tcPr>
          <w:p w14:paraId="39CAC504" w14:textId="77777777" w:rsidR="00825E0D" w:rsidRPr="00A13754" w:rsidRDefault="00825E0D" w:rsidP="005A4974">
            <w:pPr>
              <w:jc w:val="center"/>
              <w:rPr>
                <w:rFonts w:cs="Arial"/>
                <w:b/>
                <w:bCs/>
                <w:sz w:val="20"/>
                <w:szCs w:val="20"/>
              </w:rPr>
            </w:pPr>
            <w:r>
              <w:rPr>
                <w:rFonts w:cs="Arial"/>
                <w:b/>
                <w:bCs/>
                <w:sz w:val="20"/>
                <w:szCs w:val="20"/>
              </w:rPr>
              <w:t>380</w:t>
            </w:r>
          </w:p>
        </w:tc>
        <w:tc>
          <w:tcPr>
            <w:tcW w:w="0" w:type="auto"/>
            <w:tcBorders>
              <w:top w:val="nil"/>
              <w:left w:val="nil"/>
              <w:bottom w:val="single" w:sz="4" w:space="0" w:color="auto"/>
              <w:right w:val="single" w:sz="8" w:space="0" w:color="auto"/>
            </w:tcBorders>
            <w:noWrap/>
            <w:vAlign w:val="bottom"/>
          </w:tcPr>
          <w:p w14:paraId="32F50CFC" w14:textId="77777777" w:rsidR="00825E0D" w:rsidRPr="00A13754" w:rsidRDefault="00825E0D" w:rsidP="005A4974">
            <w:pPr>
              <w:jc w:val="center"/>
              <w:rPr>
                <w:rFonts w:cs="Arial"/>
                <w:b/>
                <w:bCs/>
                <w:sz w:val="20"/>
                <w:szCs w:val="20"/>
              </w:rPr>
            </w:pPr>
            <w:r>
              <w:rPr>
                <w:rFonts w:cs="Arial"/>
                <w:b/>
                <w:bCs/>
                <w:sz w:val="20"/>
                <w:szCs w:val="20"/>
              </w:rPr>
              <w:t>365</w:t>
            </w:r>
          </w:p>
        </w:tc>
      </w:tr>
      <w:tr w:rsidR="00825E0D" w:rsidRPr="00A13754" w14:paraId="1B53230D" w14:textId="77777777" w:rsidTr="005A4974">
        <w:trPr>
          <w:trHeight w:val="360"/>
          <w:jc w:val="center"/>
        </w:trPr>
        <w:tc>
          <w:tcPr>
            <w:tcW w:w="0" w:type="auto"/>
            <w:tcBorders>
              <w:top w:val="nil"/>
              <w:left w:val="single" w:sz="8" w:space="0" w:color="auto"/>
              <w:bottom w:val="single" w:sz="4" w:space="0" w:color="auto"/>
              <w:right w:val="single" w:sz="4" w:space="0" w:color="auto"/>
            </w:tcBorders>
            <w:noWrap/>
            <w:vAlign w:val="bottom"/>
          </w:tcPr>
          <w:p w14:paraId="5F3D4613" w14:textId="77777777" w:rsidR="00825E0D" w:rsidRPr="00A13754" w:rsidRDefault="00825E0D" w:rsidP="005A4974">
            <w:pPr>
              <w:rPr>
                <w:rFonts w:cs="Arial"/>
                <w:b/>
                <w:bCs/>
                <w:sz w:val="20"/>
                <w:szCs w:val="20"/>
              </w:rPr>
            </w:pPr>
            <w:r w:rsidRPr="00A13754">
              <w:rPr>
                <w:rFonts w:cs="Arial"/>
                <w:b/>
                <w:bCs/>
                <w:sz w:val="20"/>
                <w:szCs w:val="20"/>
              </w:rPr>
              <w:t>MŠ Zlín, Kúty 1963</w:t>
            </w:r>
          </w:p>
        </w:tc>
        <w:tc>
          <w:tcPr>
            <w:tcW w:w="0" w:type="auto"/>
            <w:tcBorders>
              <w:top w:val="nil"/>
              <w:left w:val="nil"/>
              <w:bottom w:val="single" w:sz="4" w:space="0" w:color="auto"/>
              <w:right w:val="single" w:sz="4" w:space="0" w:color="auto"/>
            </w:tcBorders>
            <w:noWrap/>
            <w:vAlign w:val="bottom"/>
          </w:tcPr>
          <w:p w14:paraId="4CB640A9" w14:textId="77777777" w:rsidR="00825E0D" w:rsidRPr="00A13754" w:rsidRDefault="00825E0D" w:rsidP="005A4974">
            <w:pPr>
              <w:jc w:val="center"/>
              <w:rPr>
                <w:rFonts w:cs="Arial"/>
                <w:b/>
                <w:bCs/>
                <w:sz w:val="20"/>
                <w:szCs w:val="20"/>
              </w:rPr>
            </w:pPr>
            <w:r w:rsidRPr="00A13754">
              <w:rPr>
                <w:rFonts w:cs="Arial"/>
                <w:b/>
                <w:bCs/>
                <w:sz w:val="20"/>
                <w:szCs w:val="20"/>
              </w:rPr>
              <w:t>400</w:t>
            </w:r>
          </w:p>
        </w:tc>
        <w:tc>
          <w:tcPr>
            <w:tcW w:w="0" w:type="auto"/>
            <w:tcBorders>
              <w:top w:val="nil"/>
              <w:left w:val="nil"/>
              <w:bottom w:val="single" w:sz="4" w:space="0" w:color="auto"/>
              <w:right w:val="single" w:sz="4" w:space="0" w:color="auto"/>
            </w:tcBorders>
            <w:noWrap/>
            <w:vAlign w:val="bottom"/>
          </w:tcPr>
          <w:p w14:paraId="06DB739B" w14:textId="77777777" w:rsidR="00825E0D" w:rsidRPr="00A13754" w:rsidRDefault="00825E0D" w:rsidP="005A4974">
            <w:pPr>
              <w:jc w:val="center"/>
              <w:rPr>
                <w:rFonts w:cs="Arial"/>
                <w:b/>
                <w:bCs/>
                <w:sz w:val="20"/>
                <w:szCs w:val="20"/>
              </w:rPr>
            </w:pPr>
            <w:r w:rsidRPr="00A13754">
              <w:rPr>
                <w:rFonts w:cs="Arial"/>
                <w:b/>
                <w:bCs/>
                <w:sz w:val="20"/>
                <w:szCs w:val="20"/>
              </w:rPr>
              <w:t>600</w:t>
            </w:r>
          </w:p>
        </w:tc>
        <w:tc>
          <w:tcPr>
            <w:tcW w:w="0" w:type="auto"/>
            <w:tcBorders>
              <w:top w:val="nil"/>
              <w:left w:val="nil"/>
              <w:bottom w:val="single" w:sz="4" w:space="0" w:color="auto"/>
              <w:right w:val="single" w:sz="4" w:space="0" w:color="auto"/>
            </w:tcBorders>
            <w:noWrap/>
            <w:vAlign w:val="bottom"/>
          </w:tcPr>
          <w:p w14:paraId="2BEEBD7A" w14:textId="77777777" w:rsidR="00825E0D" w:rsidRPr="00A13754" w:rsidRDefault="00825E0D" w:rsidP="005A4974">
            <w:pPr>
              <w:jc w:val="center"/>
              <w:rPr>
                <w:rFonts w:cs="Arial"/>
                <w:b/>
                <w:bCs/>
                <w:sz w:val="20"/>
                <w:szCs w:val="20"/>
              </w:rPr>
            </w:pPr>
            <w:r>
              <w:rPr>
                <w:rFonts w:cs="Arial"/>
                <w:b/>
                <w:bCs/>
                <w:sz w:val="20"/>
                <w:szCs w:val="20"/>
              </w:rPr>
              <w:t>557</w:t>
            </w:r>
          </w:p>
        </w:tc>
        <w:tc>
          <w:tcPr>
            <w:tcW w:w="0" w:type="auto"/>
            <w:tcBorders>
              <w:top w:val="nil"/>
              <w:left w:val="nil"/>
              <w:bottom w:val="single" w:sz="4" w:space="0" w:color="auto"/>
              <w:right w:val="single" w:sz="4" w:space="0" w:color="auto"/>
            </w:tcBorders>
            <w:noWrap/>
            <w:vAlign w:val="bottom"/>
          </w:tcPr>
          <w:p w14:paraId="00E7C5B2" w14:textId="77777777" w:rsidR="00825E0D" w:rsidRPr="00A13754" w:rsidRDefault="00825E0D" w:rsidP="005A4974">
            <w:pPr>
              <w:jc w:val="center"/>
              <w:rPr>
                <w:rFonts w:cs="Arial"/>
                <w:b/>
                <w:bCs/>
                <w:sz w:val="20"/>
                <w:szCs w:val="20"/>
              </w:rPr>
            </w:pPr>
            <w:r>
              <w:rPr>
                <w:rFonts w:cs="Arial"/>
                <w:b/>
                <w:bCs/>
                <w:sz w:val="20"/>
                <w:szCs w:val="20"/>
              </w:rPr>
              <w:t>552</w:t>
            </w:r>
          </w:p>
        </w:tc>
        <w:tc>
          <w:tcPr>
            <w:tcW w:w="0" w:type="auto"/>
            <w:tcBorders>
              <w:top w:val="nil"/>
              <w:left w:val="nil"/>
              <w:bottom w:val="single" w:sz="4" w:space="0" w:color="auto"/>
              <w:right w:val="single" w:sz="8" w:space="0" w:color="auto"/>
            </w:tcBorders>
            <w:noWrap/>
            <w:vAlign w:val="bottom"/>
          </w:tcPr>
          <w:p w14:paraId="5697DF02" w14:textId="77777777" w:rsidR="00825E0D" w:rsidRPr="00A13754" w:rsidRDefault="00825E0D" w:rsidP="005A4974">
            <w:pPr>
              <w:jc w:val="center"/>
              <w:rPr>
                <w:rFonts w:cs="Arial"/>
                <w:b/>
                <w:bCs/>
                <w:sz w:val="20"/>
                <w:szCs w:val="20"/>
              </w:rPr>
            </w:pPr>
            <w:r>
              <w:rPr>
                <w:rFonts w:cs="Arial"/>
                <w:b/>
                <w:bCs/>
                <w:sz w:val="20"/>
                <w:szCs w:val="20"/>
              </w:rPr>
              <w:t>445</w:t>
            </w:r>
          </w:p>
        </w:tc>
      </w:tr>
      <w:tr w:rsidR="00825E0D" w:rsidRPr="00A13754" w14:paraId="5029689F" w14:textId="77777777" w:rsidTr="005A4974">
        <w:trPr>
          <w:trHeight w:val="528"/>
          <w:jc w:val="center"/>
        </w:trPr>
        <w:tc>
          <w:tcPr>
            <w:tcW w:w="0" w:type="auto"/>
            <w:tcBorders>
              <w:top w:val="nil"/>
              <w:left w:val="single" w:sz="8" w:space="0" w:color="auto"/>
              <w:bottom w:val="single" w:sz="4" w:space="0" w:color="auto"/>
              <w:right w:val="single" w:sz="4" w:space="0" w:color="auto"/>
            </w:tcBorders>
            <w:noWrap/>
            <w:vAlign w:val="bottom"/>
          </w:tcPr>
          <w:p w14:paraId="5F746810" w14:textId="77777777" w:rsidR="00825E0D" w:rsidRPr="00A13754" w:rsidRDefault="00825E0D" w:rsidP="005A4974">
            <w:pPr>
              <w:jc w:val="left"/>
              <w:rPr>
                <w:rFonts w:cs="Arial"/>
                <w:b/>
                <w:bCs/>
                <w:sz w:val="20"/>
                <w:szCs w:val="20"/>
              </w:rPr>
            </w:pPr>
            <w:r w:rsidRPr="00A13754">
              <w:rPr>
                <w:rFonts w:cs="Arial"/>
                <w:b/>
                <w:bCs/>
                <w:sz w:val="20"/>
                <w:szCs w:val="20"/>
              </w:rPr>
              <w:t xml:space="preserve">MŠ Zlín - Kudlov, </w:t>
            </w:r>
            <w:r w:rsidRPr="00A13754">
              <w:rPr>
                <w:rFonts w:cs="Arial"/>
                <w:b/>
                <w:bCs/>
                <w:sz w:val="20"/>
                <w:szCs w:val="20"/>
              </w:rPr>
              <w:br/>
              <w:t>Na Vrchovici 21</w:t>
            </w:r>
          </w:p>
        </w:tc>
        <w:tc>
          <w:tcPr>
            <w:tcW w:w="0" w:type="auto"/>
            <w:tcBorders>
              <w:top w:val="nil"/>
              <w:left w:val="nil"/>
              <w:bottom w:val="single" w:sz="4" w:space="0" w:color="auto"/>
              <w:right w:val="single" w:sz="4" w:space="0" w:color="auto"/>
            </w:tcBorders>
            <w:noWrap/>
            <w:vAlign w:val="bottom"/>
          </w:tcPr>
          <w:p w14:paraId="0FC90C73" w14:textId="77777777" w:rsidR="00825E0D" w:rsidRPr="00A13754" w:rsidRDefault="00825E0D" w:rsidP="005A4974">
            <w:pPr>
              <w:jc w:val="center"/>
              <w:rPr>
                <w:rFonts w:cs="Arial"/>
                <w:b/>
                <w:bCs/>
                <w:sz w:val="20"/>
                <w:szCs w:val="20"/>
              </w:rPr>
            </w:pPr>
            <w:r w:rsidRPr="00A13754">
              <w:rPr>
                <w:rFonts w:cs="Arial"/>
                <w:b/>
                <w:bCs/>
                <w:sz w:val="20"/>
                <w:szCs w:val="20"/>
              </w:rPr>
              <w:t>300</w:t>
            </w:r>
          </w:p>
        </w:tc>
        <w:tc>
          <w:tcPr>
            <w:tcW w:w="0" w:type="auto"/>
            <w:tcBorders>
              <w:top w:val="nil"/>
              <w:left w:val="nil"/>
              <w:bottom w:val="single" w:sz="4" w:space="0" w:color="auto"/>
              <w:right w:val="single" w:sz="4" w:space="0" w:color="auto"/>
            </w:tcBorders>
            <w:noWrap/>
            <w:vAlign w:val="bottom"/>
          </w:tcPr>
          <w:p w14:paraId="2EEF5B10" w14:textId="77777777" w:rsidR="00825E0D" w:rsidRPr="00A13754" w:rsidRDefault="00825E0D" w:rsidP="005A4974">
            <w:pPr>
              <w:jc w:val="center"/>
              <w:rPr>
                <w:rFonts w:cs="Arial"/>
                <w:b/>
                <w:bCs/>
                <w:sz w:val="20"/>
                <w:szCs w:val="20"/>
              </w:rPr>
            </w:pPr>
            <w:r w:rsidRPr="00A13754">
              <w:rPr>
                <w:rFonts w:cs="Arial"/>
                <w:b/>
                <w:bCs/>
                <w:sz w:val="20"/>
                <w:szCs w:val="20"/>
              </w:rPr>
              <w:t>450</w:t>
            </w:r>
          </w:p>
        </w:tc>
        <w:tc>
          <w:tcPr>
            <w:tcW w:w="0" w:type="auto"/>
            <w:tcBorders>
              <w:top w:val="nil"/>
              <w:left w:val="nil"/>
              <w:bottom w:val="single" w:sz="4" w:space="0" w:color="auto"/>
              <w:right w:val="single" w:sz="4" w:space="0" w:color="auto"/>
            </w:tcBorders>
            <w:noWrap/>
            <w:vAlign w:val="bottom"/>
          </w:tcPr>
          <w:p w14:paraId="2F855300" w14:textId="77777777" w:rsidR="00825E0D" w:rsidRPr="00A13754" w:rsidRDefault="00825E0D" w:rsidP="005A4974">
            <w:pPr>
              <w:jc w:val="center"/>
              <w:rPr>
                <w:rFonts w:cs="Arial"/>
                <w:b/>
                <w:bCs/>
                <w:sz w:val="20"/>
                <w:szCs w:val="20"/>
              </w:rPr>
            </w:pPr>
            <w:r>
              <w:rPr>
                <w:rFonts w:cs="Arial"/>
                <w:b/>
                <w:bCs/>
                <w:sz w:val="20"/>
                <w:szCs w:val="20"/>
              </w:rPr>
              <w:t>550</w:t>
            </w:r>
          </w:p>
        </w:tc>
        <w:tc>
          <w:tcPr>
            <w:tcW w:w="0" w:type="auto"/>
            <w:tcBorders>
              <w:top w:val="nil"/>
              <w:left w:val="nil"/>
              <w:bottom w:val="single" w:sz="4" w:space="0" w:color="auto"/>
              <w:right w:val="single" w:sz="4" w:space="0" w:color="auto"/>
            </w:tcBorders>
            <w:noWrap/>
            <w:vAlign w:val="bottom"/>
          </w:tcPr>
          <w:p w14:paraId="28CDE6D7" w14:textId="77777777" w:rsidR="00825E0D" w:rsidRPr="00A13754" w:rsidRDefault="00825E0D" w:rsidP="005A4974">
            <w:pPr>
              <w:jc w:val="center"/>
              <w:rPr>
                <w:rFonts w:cs="Arial"/>
                <w:b/>
                <w:bCs/>
                <w:sz w:val="20"/>
                <w:szCs w:val="20"/>
              </w:rPr>
            </w:pPr>
            <w:r>
              <w:rPr>
                <w:rFonts w:cs="Arial"/>
                <w:b/>
                <w:bCs/>
                <w:sz w:val="20"/>
                <w:szCs w:val="20"/>
              </w:rPr>
              <w:t>520</w:t>
            </w:r>
          </w:p>
        </w:tc>
        <w:tc>
          <w:tcPr>
            <w:tcW w:w="0" w:type="auto"/>
            <w:tcBorders>
              <w:top w:val="nil"/>
              <w:left w:val="nil"/>
              <w:bottom w:val="single" w:sz="4" w:space="0" w:color="auto"/>
              <w:right w:val="single" w:sz="8" w:space="0" w:color="auto"/>
            </w:tcBorders>
            <w:noWrap/>
            <w:vAlign w:val="bottom"/>
          </w:tcPr>
          <w:p w14:paraId="7E1D96A6" w14:textId="77777777" w:rsidR="00825E0D" w:rsidRPr="00A13754" w:rsidRDefault="00825E0D" w:rsidP="005A4974">
            <w:pPr>
              <w:jc w:val="center"/>
              <w:rPr>
                <w:rFonts w:cs="Arial"/>
                <w:b/>
                <w:bCs/>
                <w:sz w:val="20"/>
                <w:szCs w:val="20"/>
              </w:rPr>
            </w:pPr>
            <w:r>
              <w:rPr>
                <w:rFonts w:cs="Arial"/>
                <w:b/>
                <w:bCs/>
                <w:sz w:val="20"/>
                <w:szCs w:val="20"/>
              </w:rPr>
              <w:t>520</w:t>
            </w:r>
          </w:p>
        </w:tc>
      </w:tr>
      <w:tr w:rsidR="00825E0D" w:rsidRPr="00A13754" w14:paraId="4FEF9CF1" w14:textId="77777777" w:rsidTr="005A4974">
        <w:trPr>
          <w:trHeight w:val="360"/>
          <w:jc w:val="center"/>
        </w:trPr>
        <w:tc>
          <w:tcPr>
            <w:tcW w:w="0" w:type="auto"/>
            <w:tcBorders>
              <w:top w:val="nil"/>
              <w:left w:val="single" w:sz="8" w:space="0" w:color="auto"/>
              <w:bottom w:val="single" w:sz="4" w:space="0" w:color="auto"/>
              <w:right w:val="single" w:sz="4" w:space="0" w:color="auto"/>
            </w:tcBorders>
            <w:noWrap/>
            <w:vAlign w:val="bottom"/>
          </w:tcPr>
          <w:p w14:paraId="5F9F8196" w14:textId="77777777" w:rsidR="00825E0D" w:rsidRPr="00A13754" w:rsidRDefault="00825E0D" w:rsidP="005A4974">
            <w:pPr>
              <w:rPr>
                <w:rFonts w:cs="Arial"/>
                <w:b/>
                <w:bCs/>
                <w:sz w:val="20"/>
                <w:szCs w:val="20"/>
              </w:rPr>
            </w:pPr>
            <w:r w:rsidRPr="00A13754">
              <w:rPr>
                <w:rFonts w:cs="Arial"/>
                <w:b/>
                <w:bCs/>
                <w:sz w:val="20"/>
                <w:szCs w:val="20"/>
              </w:rPr>
              <w:t>MŠ Zlín, Lázeňská 412</w:t>
            </w:r>
          </w:p>
        </w:tc>
        <w:tc>
          <w:tcPr>
            <w:tcW w:w="0" w:type="auto"/>
            <w:tcBorders>
              <w:top w:val="nil"/>
              <w:left w:val="nil"/>
              <w:bottom w:val="single" w:sz="4" w:space="0" w:color="auto"/>
              <w:right w:val="single" w:sz="4" w:space="0" w:color="auto"/>
            </w:tcBorders>
            <w:noWrap/>
            <w:vAlign w:val="bottom"/>
          </w:tcPr>
          <w:p w14:paraId="053B51EE" w14:textId="77777777" w:rsidR="00825E0D" w:rsidRPr="00A13754" w:rsidRDefault="00825E0D" w:rsidP="005A4974">
            <w:pPr>
              <w:jc w:val="center"/>
              <w:rPr>
                <w:rFonts w:cs="Arial"/>
                <w:b/>
                <w:bCs/>
                <w:sz w:val="20"/>
                <w:szCs w:val="20"/>
              </w:rPr>
            </w:pPr>
            <w:r w:rsidRPr="00A13754">
              <w:rPr>
                <w:rFonts w:cs="Arial"/>
                <w:b/>
                <w:bCs/>
                <w:sz w:val="20"/>
                <w:szCs w:val="20"/>
              </w:rPr>
              <w:t>500</w:t>
            </w:r>
          </w:p>
        </w:tc>
        <w:tc>
          <w:tcPr>
            <w:tcW w:w="0" w:type="auto"/>
            <w:tcBorders>
              <w:top w:val="nil"/>
              <w:left w:val="nil"/>
              <w:bottom w:val="single" w:sz="4" w:space="0" w:color="auto"/>
              <w:right w:val="single" w:sz="4" w:space="0" w:color="auto"/>
            </w:tcBorders>
            <w:noWrap/>
            <w:vAlign w:val="bottom"/>
          </w:tcPr>
          <w:p w14:paraId="4FC2C34B" w14:textId="77777777" w:rsidR="00825E0D" w:rsidRPr="00A13754" w:rsidRDefault="00825E0D" w:rsidP="005A4974">
            <w:pPr>
              <w:jc w:val="center"/>
              <w:rPr>
                <w:rFonts w:cs="Arial"/>
                <w:b/>
                <w:bCs/>
                <w:sz w:val="20"/>
                <w:szCs w:val="20"/>
              </w:rPr>
            </w:pPr>
            <w:r w:rsidRPr="00A13754">
              <w:rPr>
                <w:rFonts w:cs="Arial"/>
                <w:b/>
                <w:bCs/>
                <w:sz w:val="20"/>
                <w:szCs w:val="20"/>
              </w:rPr>
              <w:t>520</w:t>
            </w:r>
          </w:p>
        </w:tc>
        <w:tc>
          <w:tcPr>
            <w:tcW w:w="0" w:type="auto"/>
            <w:tcBorders>
              <w:top w:val="nil"/>
              <w:left w:val="nil"/>
              <w:bottom w:val="single" w:sz="4" w:space="0" w:color="auto"/>
              <w:right w:val="single" w:sz="4" w:space="0" w:color="auto"/>
            </w:tcBorders>
            <w:noWrap/>
            <w:vAlign w:val="bottom"/>
          </w:tcPr>
          <w:p w14:paraId="7DCAF80C" w14:textId="77777777" w:rsidR="00825E0D" w:rsidRPr="00A13754" w:rsidRDefault="00825E0D" w:rsidP="005A4974">
            <w:pPr>
              <w:jc w:val="center"/>
              <w:rPr>
                <w:rFonts w:cs="Arial"/>
                <w:b/>
                <w:bCs/>
                <w:sz w:val="20"/>
                <w:szCs w:val="20"/>
              </w:rPr>
            </w:pPr>
            <w:r>
              <w:rPr>
                <w:rFonts w:cs="Arial"/>
                <w:b/>
                <w:bCs/>
                <w:sz w:val="20"/>
                <w:szCs w:val="20"/>
              </w:rPr>
              <w:t>520</w:t>
            </w:r>
          </w:p>
        </w:tc>
        <w:tc>
          <w:tcPr>
            <w:tcW w:w="0" w:type="auto"/>
            <w:tcBorders>
              <w:top w:val="nil"/>
              <w:left w:val="nil"/>
              <w:bottom w:val="single" w:sz="4" w:space="0" w:color="auto"/>
              <w:right w:val="single" w:sz="4" w:space="0" w:color="auto"/>
            </w:tcBorders>
            <w:noWrap/>
            <w:vAlign w:val="bottom"/>
          </w:tcPr>
          <w:p w14:paraId="6E9AE276" w14:textId="77777777" w:rsidR="00825E0D" w:rsidRPr="00A13754" w:rsidRDefault="00825E0D" w:rsidP="005A4974">
            <w:pPr>
              <w:jc w:val="center"/>
              <w:rPr>
                <w:rFonts w:cs="Arial"/>
                <w:b/>
                <w:bCs/>
                <w:sz w:val="20"/>
                <w:szCs w:val="20"/>
              </w:rPr>
            </w:pPr>
            <w:r>
              <w:rPr>
                <w:rFonts w:cs="Arial"/>
                <w:b/>
                <w:bCs/>
                <w:sz w:val="20"/>
                <w:szCs w:val="20"/>
              </w:rPr>
              <w:t>700</w:t>
            </w:r>
          </w:p>
        </w:tc>
        <w:tc>
          <w:tcPr>
            <w:tcW w:w="0" w:type="auto"/>
            <w:tcBorders>
              <w:top w:val="nil"/>
              <w:left w:val="nil"/>
              <w:bottom w:val="single" w:sz="4" w:space="0" w:color="auto"/>
              <w:right w:val="single" w:sz="8" w:space="0" w:color="auto"/>
            </w:tcBorders>
            <w:noWrap/>
            <w:vAlign w:val="bottom"/>
          </w:tcPr>
          <w:p w14:paraId="46EEBDAE" w14:textId="77777777" w:rsidR="00825E0D" w:rsidRPr="00A13754" w:rsidRDefault="00825E0D" w:rsidP="005A4974">
            <w:pPr>
              <w:jc w:val="center"/>
              <w:rPr>
                <w:rFonts w:cs="Arial"/>
                <w:b/>
                <w:bCs/>
                <w:sz w:val="20"/>
                <w:szCs w:val="20"/>
              </w:rPr>
            </w:pPr>
            <w:r>
              <w:rPr>
                <w:rFonts w:cs="Arial"/>
                <w:b/>
                <w:bCs/>
                <w:sz w:val="20"/>
                <w:szCs w:val="20"/>
              </w:rPr>
              <w:t>618</w:t>
            </w:r>
          </w:p>
        </w:tc>
      </w:tr>
      <w:tr w:rsidR="00825E0D" w:rsidRPr="00A13754" w14:paraId="6D07A465" w14:textId="77777777" w:rsidTr="005A4974">
        <w:trPr>
          <w:trHeight w:val="360"/>
          <w:jc w:val="center"/>
        </w:trPr>
        <w:tc>
          <w:tcPr>
            <w:tcW w:w="0" w:type="auto"/>
            <w:tcBorders>
              <w:top w:val="nil"/>
              <w:left w:val="single" w:sz="8" w:space="0" w:color="auto"/>
              <w:bottom w:val="single" w:sz="4" w:space="0" w:color="auto"/>
              <w:right w:val="single" w:sz="4" w:space="0" w:color="auto"/>
            </w:tcBorders>
            <w:noWrap/>
            <w:vAlign w:val="bottom"/>
          </w:tcPr>
          <w:p w14:paraId="3664B67F" w14:textId="77777777" w:rsidR="00825E0D" w:rsidRPr="00A13754" w:rsidRDefault="00825E0D" w:rsidP="005A4974">
            <w:pPr>
              <w:rPr>
                <w:rFonts w:cs="Arial"/>
                <w:b/>
                <w:bCs/>
                <w:sz w:val="20"/>
                <w:szCs w:val="20"/>
              </w:rPr>
            </w:pPr>
            <w:r w:rsidRPr="00A13754">
              <w:rPr>
                <w:rFonts w:cs="Arial"/>
                <w:b/>
                <w:bCs/>
                <w:sz w:val="20"/>
                <w:szCs w:val="20"/>
              </w:rPr>
              <w:t>MŠ Zlín, U Dřevnice 206</w:t>
            </w:r>
          </w:p>
        </w:tc>
        <w:tc>
          <w:tcPr>
            <w:tcW w:w="0" w:type="auto"/>
            <w:tcBorders>
              <w:top w:val="nil"/>
              <w:left w:val="nil"/>
              <w:bottom w:val="single" w:sz="4" w:space="0" w:color="auto"/>
              <w:right w:val="single" w:sz="4" w:space="0" w:color="auto"/>
            </w:tcBorders>
            <w:noWrap/>
            <w:vAlign w:val="bottom"/>
          </w:tcPr>
          <w:p w14:paraId="50BA0405" w14:textId="77777777" w:rsidR="00825E0D" w:rsidRPr="00A13754" w:rsidRDefault="00825E0D" w:rsidP="005A4974">
            <w:pPr>
              <w:jc w:val="center"/>
              <w:rPr>
                <w:rFonts w:cs="Arial"/>
                <w:b/>
                <w:bCs/>
                <w:sz w:val="20"/>
                <w:szCs w:val="20"/>
              </w:rPr>
            </w:pPr>
            <w:r w:rsidRPr="00A13754">
              <w:rPr>
                <w:rFonts w:cs="Arial"/>
                <w:b/>
                <w:bCs/>
                <w:sz w:val="20"/>
                <w:szCs w:val="20"/>
              </w:rPr>
              <w:t>450</w:t>
            </w:r>
          </w:p>
        </w:tc>
        <w:tc>
          <w:tcPr>
            <w:tcW w:w="0" w:type="auto"/>
            <w:tcBorders>
              <w:top w:val="nil"/>
              <w:left w:val="nil"/>
              <w:bottom w:val="single" w:sz="4" w:space="0" w:color="auto"/>
              <w:right w:val="single" w:sz="4" w:space="0" w:color="auto"/>
            </w:tcBorders>
            <w:noWrap/>
            <w:vAlign w:val="bottom"/>
          </w:tcPr>
          <w:p w14:paraId="0B392483" w14:textId="77777777" w:rsidR="00825E0D" w:rsidRPr="00A13754" w:rsidRDefault="00825E0D" w:rsidP="005A4974">
            <w:pPr>
              <w:jc w:val="center"/>
              <w:rPr>
                <w:rFonts w:cs="Arial"/>
                <w:b/>
                <w:bCs/>
                <w:sz w:val="20"/>
                <w:szCs w:val="20"/>
              </w:rPr>
            </w:pPr>
            <w:r w:rsidRPr="00A13754">
              <w:rPr>
                <w:rFonts w:cs="Arial"/>
                <w:b/>
                <w:bCs/>
                <w:sz w:val="20"/>
                <w:szCs w:val="20"/>
              </w:rPr>
              <w:t>750</w:t>
            </w:r>
          </w:p>
        </w:tc>
        <w:tc>
          <w:tcPr>
            <w:tcW w:w="0" w:type="auto"/>
            <w:tcBorders>
              <w:top w:val="nil"/>
              <w:left w:val="nil"/>
              <w:bottom w:val="single" w:sz="4" w:space="0" w:color="auto"/>
              <w:right w:val="single" w:sz="4" w:space="0" w:color="auto"/>
            </w:tcBorders>
            <w:noWrap/>
            <w:vAlign w:val="bottom"/>
          </w:tcPr>
          <w:p w14:paraId="2A3A7043" w14:textId="77777777" w:rsidR="00825E0D" w:rsidRPr="00A13754" w:rsidRDefault="00825E0D" w:rsidP="005A4974">
            <w:pPr>
              <w:jc w:val="center"/>
              <w:rPr>
                <w:rFonts w:cs="Arial"/>
                <w:b/>
                <w:bCs/>
                <w:sz w:val="20"/>
                <w:szCs w:val="20"/>
              </w:rPr>
            </w:pPr>
            <w:r>
              <w:rPr>
                <w:rFonts w:cs="Arial"/>
                <w:b/>
                <w:bCs/>
                <w:sz w:val="20"/>
                <w:szCs w:val="20"/>
              </w:rPr>
              <w:t>592</w:t>
            </w:r>
          </w:p>
        </w:tc>
        <w:tc>
          <w:tcPr>
            <w:tcW w:w="0" w:type="auto"/>
            <w:tcBorders>
              <w:top w:val="nil"/>
              <w:left w:val="nil"/>
              <w:bottom w:val="single" w:sz="4" w:space="0" w:color="auto"/>
              <w:right w:val="single" w:sz="4" w:space="0" w:color="auto"/>
            </w:tcBorders>
            <w:noWrap/>
            <w:vAlign w:val="bottom"/>
          </w:tcPr>
          <w:p w14:paraId="1EF1766F" w14:textId="77777777" w:rsidR="00825E0D" w:rsidRPr="00A13754" w:rsidRDefault="00825E0D" w:rsidP="005A4974">
            <w:pPr>
              <w:jc w:val="center"/>
              <w:rPr>
                <w:rFonts w:cs="Arial"/>
                <w:b/>
                <w:bCs/>
                <w:sz w:val="20"/>
                <w:szCs w:val="20"/>
              </w:rPr>
            </w:pPr>
            <w:r>
              <w:rPr>
                <w:rFonts w:cs="Arial"/>
                <w:b/>
                <w:bCs/>
                <w:sz w:val="20"/>
                <w:szCs w:val="20"/>
              </w:rPr>
              <w:t>694</w:t>
            </w:r>
          </w:p>
        </w:tc>
        <w:tc>
          <w:tcPr>
            <w:tcW w:w="0" w:type="auto"/>
            <w:tcBorders>
              <w:top w:val="nil"/>
              <w:left w:val="nil"/>
              <w:bottom w:val="single" w:sz="4" w:space="0" w:color="auto"/>
              <w:right w:val="single" w:sz="8" w:space="0" w:color="auto"/>
            </w:tcBorders>
            <w:noWrap/>
            <w:vAlign w:val="bottom"/>
          </w:tcPr>
          <w:p w14:paraId="30594DBA" w14:textId="77777777" w:rsidR="00825E0D" w:rsidRPr="00A13754" w:rsidRDefault="00825E0D" w:rsidP="005A4974">
            <w:pPr>
              <w:jc w:val="center"/>
              <w:rPr>
                <w:rFonts w:cs="Arial"/>
                <w:b/>
                <w:bCs/>
                <w:sz w:val="20"/>
                <w:szCs w:val="20"/>
              </w:rPr>
            </w:pPr>
            <w:r>
              <w:rPr>
                <w:rFonts w:cs="Arial"/>
                <w:b/>
                <w:bCs/>
                <w:sz w:val="20"/>
                <w:szCs w:val="20"/>
              </w:rPr>
              <w:t>656</w:t>
            </w:r>
          </w:p>
        </w:tc>
      </w:tr>
      <w:tr w:rsidR="00825E0D" w:rsidRPr="00A13754" w14:paraId="2513294F" w14:textId="77777777" w:rsidTr="005A4974">
        <w:trPr>
          <w:trHeight w:val="360"/>
          <w:jc w:val="center"/>
        </w:trPr>
        <w:tc>
          <w:tcPr>
            <w:tcW w:w="0" w:type="auto"/>
            <w:tcBorders>
              <w:top w:val="nil"/>
              <w:left w:val="single" w:sz="8" w:space="0" w:color="auto"/>
              <w:bottom w:val="single" w:sz="4" w:space="0" w:color="auto"/>
              <w:right w:val="single" w:sz="4" w:space="0" w:color="auto"/>
            </w:tcBorders>
            <w:noWrap/>
            <w:vAlign w:val="bottom"/>
          </w:tcPr>
          <w:p w14:paraId="593AB000" w14:textId="77777777" w:rsidR="00825E0D" w:rsidRPr="00A13754" w:rsidRDefault="00825E0D" w:rsidP="005A4974">
            <w:pPr>
              <w:rPr>
                <w:rFonts w:cs="Arial"/>
                <w:b/>
                <w:bCs/>
                <w:sz w:val="20"/>
                <w:szCs w:val="20"/>
              </w:rPr>
            </w:pPr>
            <w:r w:rsidRPr="00A13754">
              <w:rPr>
                <w:rFonts w:cs="Arial"/>
                <w:b/>
                <w:bCs/>
                <w:sz w:val="20"/>
                <w:szCs w:val="20"/>
              </w:rPr>
              <w:t>MŠ Zlín, Luční 4588</w:t>
            </w:r>
          </w:p>
        </w:tc>
        <w:tc>
          <w:tcPr>
            <w:tcW w:w="0" w:type="auto"/>
            <w:tcBorders>
              <w:top w:val="nil"/>
              <w:left w:val="nil"/>
              <w:bottom w:val="single" w:sz="4" w:space="0" w:color="auto"/>
              <w:right w:val="single" w:sz="4" w:space="0" w:color="auto"/>
            </w:tcBorders>
            <w:noWrap/>
            <w:vAlign w:val="bottom"/>
          </w:tcPr>
          <w:p w14:paraId="3B7ECCD6" w14:textId="77777777" w:rsidR="00825E0D" w:rsidRPr="00A13754" w:rsidRDefault="00825E0D" w:rsidP="005A4974">
            <w:pPr>
              <w:jc w:val="center"/>
              <w:rPr>
                <w:rFonts w:cs="Arial"/>
                <w:b/>
                <w:bCs/>
                <w:sz w:val="20"/>
                <w:szCs w:val="20"/>
              </w:rPr>
            </w:pPr>
            <w:r w:rsidRPr="00A13754">
              <w:rPr>
                <w:rFonts w:cs="Arial"/>
                <w:b/>
                <w:bCs/>
                <w:sz w:val="20"/>
                <w:szCs w:val="20"/>
              </w:rPr>
              <w:t>490</w:t>
            </w:r>
          </w:p>
        </w:tc>
        <w:tc>
          <w:tcPr>
            <w:tcW w:w="0" w:type="auto"/>
            <w:tcBorders>
              <w:top w:val="nil"/>
              <w:left w:val="nil"/>
              <w:bottom w:val="single" w:sz="4" w:space="0" w:color="auto"/>
              <w:right w:val="single" w:sz="4" w:space="0" w:color="auto"/>
            </w:tcBorders>
            <w:noWrap/>
            <w:vAlign w:val="bottom"/>
          </w:tcPr>
          <w:p w14:paraId="0A85099C" w14:textId="77777777" w:rsidR="00825E0D" w:rsidRPr="00A13754" w:rsidRDefault="00825E0D" w:rsidP="005A4974">
            <w:pPr>
              <w:jc w:val="center"/>
              <w:rPr>
                <w:rFonts w:cs="Arial"/>
                <w:b/>
                <w:bCs/>
                <w:sz w:val="20"/>
                <w:szCs w:val="20"/>
              </w:rPr>
            </w:pPr>
            <w:r w:rsidRPr="00A13754">
              <w:rPr>
                <w:rFonts w:cs="Arial"/>
                <w:b/>
                <w:bCs/>
                <w:sz w:val="20"/>
                <w:szCs w:val="20"/>
              </w:rPr>
              <w:t>770</w:t>
            </w:r>
          </w:p>
        </w:tc>
        <w:tc>
          <w:tcPr>
            <w:tcW w:w="0" w:type="auto"/>
            <w:tcBorders>
              <w:top w:val="nil"/>
              <w:left w:val="nil"/>
              <w:bottom w:val="single" w:sz="4" w:space="0" w:color="auto"/>
              <w:right w:val="single" w:sz="4" w:space="0" w:color="auto"/>
            </w:tcBorders>
            <w:noWrap/>
            <w:vAlign w:val="bottom"/>
          </w:tcPr>
          <w:p w14:paraId="2CCE4D4F" w14:textId="77777777" w:rsidR="00825E0D" w:rsidRPr="00A13754" w:rsidRDefault="00825E0D" w:rsidP="005A4974">
            <w:pPr>
              <w:jc w:val="center"/>
              <w:rPr>
                <w:rFonts w:cs="Arial"/>
                <w:b/>
                <w:bCs/>
                <w:sz w:val="20"/>
                <w:szCs w:val="20"/>
              </w:rPr>
            </w:pPr>
            <w:r>
              <w:rPr>
                <w:rFonts w:cs="Arial"/>
                <w:b/>
                <w:bCs/>
                <w:sz w:val="20"/>
                <w:szCs w:val="20"/>
              </w:rPr>
              <w:t>582</w:t>
            </w:r>
          </w:p>
        </w:tc>
        <w:tc>
          <w:tcPr>
            <w:tcW w:w="0" w:type="auto"/>
            <w:tcBorders>
              <w:top w:val="nil"/>
              <w:left w:val="nil"/>
              <w:bottom w:val="single" w:sz="4" w:space="0" w:color="auto"/>
              <w:right w:val="single" w:sz="4" w:space="0" w:color="auto"/>
            </w:tcBorders>
            <w:noWrap/>
            <w:vAlign w:val="bottom"/>
          </w:tcPr>
          <w:p w14:paraId="0178ACEA" w14:textId="77777777" w:rsidR="00825E0D" w:rsidRPr="00A13754" w:rsidRDefault="00825E0D" w:rsidP="005A4974">
            <w:pPr>
              <w:jc w:val="center"/>
              <w:rPr>
                <w:rFonts w:cs="Arial"/>
                <w:b/>
                <w:bCs/>
                <w:sz w:val="20"/>
                <w:szCs w:val="20"/>
              </w:rPr>
            </w:pPr>
            <w:r>
              <w:rPr>
                <w:rFonts w:cs="Arial"/>
                <w:b/>
                <w:bCs/>
                <w:sz w:val="20"/>
                <w:szCs w:val="20"/>
              </w:rPr>
              <w:t>532</w:t>
            </w:r>
          </w:p>
        </w:tc>
        <w:tc>
          <w:tcPr>
            <w:tcW w:w="0" w:type="auto"/>
            <w:tcBorders>
              <w:top w:val="nil"/>
              <w:left w:val="nil"/>
              <w:bottom w:val="single" w:sz="4" w:space="0" w:color="auto"/>
              <w:right w:val="single" w:sz="8" w:space="0" w:color="auto"/>
            </w:tcBorders>
            <w:noWrap/>
            <w:vAlign w:val="bottom"/>
          </w:tcPr>
          <w:p w14:paraId="0D8E3EFD" w14:textId="77777777" w:rsidR="00825E0D" w:rsidRPr="00A13754" w:rsidRDefault="00825E0D" w:rsidP="005A4974">
            <w:pPr>
              <w:jc w:val="center"/>
              <w:rPr>
                <w:rFonts w:cs="Arial"/>
                <w:b/>
                <w:bCs/>
                <w:sz w:val="20"/>
                <w:szCs w:val="20"/>
              </w:rPr>
            </w:pPr>
            <w:r>
              <w:rPr>
                <w:rFonts w:cs="Arial"/>
                <w:b/>
                <w:bCs/>
                <w:sz w:val="20"/>
                <w:szCs w:val="20"/>
              </w:rPr>
              <w:t>485</w:t>
            </w:r>
          </w:p>
        </w:tc>
      </w:tr>
      <w:tr w:rsidR="00825E0D" w:rsidRPr="00A13754" w14:paraId="44985BF0" w14:textId="77777777" w:rsidTr="005A4974">
        <w:trPr>
          <w:trHeight w:val="360"/>
          <w:jc w:val="center"/>
        </w:trPr>
        <w:tc>
          <w:tcPr>
            <w:tcW w:w="0" w:type="auto"/>
            <w:tcBorders>
              <w:top w:val="nil"/>
              <w:left w:val="single" w:sz="8" w:space="0" w:color="auto"/>
              <w:bottom w:val="single" w:sz="4" w:space="0" w:color="auto"/>
              <w:right w:val="single" w:sz="4" w:space="0" w:color="auto"/>
            </w:tcBorders>
            <w:noWrap/>
            <w:vAlign w:val="bottom"/>
          </w:tcPr>
          <w:p w14:paraId="6B247FEB" w14:textId="77777777" w:rsidR="00825E0D" w:rsidRPr="00A13754" w:rsidRDefault="00825E0D" w:rsidP="005A4974">
            <w:pPr>
              <w:rPr>
                <w:rFonts w:cs="Arial"/>
                <w:b/>
                <w:bCs/>
                <w:sz w:val="20"/>
                <w:szCs w:val="20"/>
              </w:rPr>
            </w:pPr>
            <w:r w:rsidRPr="00A13754">
              <w:rPr>
                <w:rFonts w:cs="Arial"/>
                <w:b/>
                <w:bCs/>
                <w:sz w:val="20"/>
                <w:szCs w:val="20"/>
              </w:rPr>
              <w:t xml:space="preserve">MŠ Zlín, </w:t>
            </w:r>
            <w:r w:rsidR="004D1E0F" w:rsidRPr="00A13754">
              <w:rPr>
                <w:rFonts w:cs="Arial"/>
                <w:b/>
                <w:bCs/>
                <w:sz w:val="20"/>
                <w:szCs w:val="20"/>
              </w:rPr>
              <w:t>Milíčova</w:t>
            </w:r>
            <w:r w:rsidRPr="00A13754">
              <w:rPr>
                <w:rFonts w:cs="Arial"/>
                <w:b/>
                <w:bCs/>
                <w:sz w:val="20"/>
                <w:szCs w:val="20"/>
              </w:rPr>
              <w:t xml:space="preserve"> 867</w:t>
            </w:r>
          </w:p>
        </w:tc>
        <w:tc>
          <w:tcPr>
            <w:tcW w:w="0" w:type="auto"/>
            <w:tcBorders>
              <w:top w:val="nil"/>
              <w:left w:val="nil"/>
              <w:bottom w:val="single" w:sz="4" w:space="0" w:color="auto"/>
              <w:right w:val="single" w:sz="4" w:space="0" w:color="auto"/>
            </w:tcBorders>
            <w:noWrap/>
            <w:vAlign w:val="bottom"/>
          </w:tcPr>
          <w:p w14:paraId="724C561D" w14:textId="77777777" w:rsidR="00825E0D" w:rsidRPr="00A13754" w:rsidRDefault="00825E0D" w:rsidP="005A4974">
            <w:pPr>
              <w:jc w:val="center"/>
              <w:rPr>
                <w:rFonts w:cs="Arial"/>
                <w:b/>
                <w:bCs/>
                <w:sz w:val="20"/>
                <w:szCs w:val="20"/>
              </w:rPr>
            </w:pPr>
            <w:r w:rsidRPr="00A13754">
              <w:rPr>
                <w:rFonts w:cs="Arial"/>
                <w:b/>
                <w:bCs/>
                <w:sz w:val="20"/>
                <w:szCs w:val="20"/>
              </w:rPr>
              <w:t>400</w:t>
            </w:r>
          </w:p>
        </w:tc>
        <w:tc>
          <w:tcPr>
            <w:tcW w:w="0" w:type="auto"/>
            <w:tcBorders>
              <w:top w:val="nil"/>
              <w:left w:val="nil"/>
              <w:bottom w:val="single" w:sz="4" w:space="0" w:color="auto"/>
              <w:right w:val="single" w:sz="4" w:space="0" w:color="auto"/>
            </w:tcBorders>
            <w:noWrap/>
            <w:vAlign w:val="bottom"/>
          </w:tcPr>
          <w:p w14:paraId="759082CE" w14:textId="77777777" w:rsidR="00825E0D" w:rsidRPr="00A13754" w:rsidRDefault="00825E0D" w:rsidP="005A4974">
            <w:pPr>
              <w:jc w:val="center"/>
              <w:rPr>
                <w:rFonts w:cs="Arial"/>
                <w:b/>
                <w:bCs/>
                <w:sz w:val="20"/>
                <w:szCs w:val="20"/>
              </w:rPr>
            </w:pPr>
            <w:r w:rsidRPr="00A13754">
              <w:rPr>
                <w:rFonts w:cs="Arial"/>
                <w:b/>
                <w:bCs/>
                <w:sz w:val="20"/>
                <w:szCs w:val="20"/>
              </w:rPr>
              <w:t>265</w:t>
            </w:r>
          </w:p>
        </w:tc>
        <w:tc>
          <w:tcPr>
            <w:tcW w:w="0" w:type="auto"/>
            <w:tcBorders>
              <w:top w:val="nil"/>
              <w:left w:val="nil"/>
              <w:bottom w:val="single" w:sz="4" w:space="0" w:color="auto"/>
              <w:right w:val="single" w:sz="4" w:space="0" w:color="auto"/>
            </w:tcBorders>
            <w:noWrap/>
            <w:vAlign w:val="bottom"/>
          </w:tcPr>
          <w:p w14:paraId="43F704CF" w14:textId="77777777" w:rsidR="00825E0D" w:rsidRPr="00A13754" w:rsidRDefault="00825E0D" w:rsidP="005A4974">
            <w:pPr>
              <w:jc w:val="center"/>
              <w:rPr>
                <w:rFonts w:cs="Arial"/>
                <w:b/>
                <w:bCs/>
                <w:sz w:val="20"/>
                <w:szCs w:val="20"/>
              </w:rPr>
            </w:pPr>
            <w:r>
              <w:rPr>
                <w:rFonts w:cs="Arial"/>
                <w:b/>
                <w:bCs/>
                <w:sz w:val="20"/>
                <w:szCs w:val="20"/>
              </w:rPr>
              <w:t>600</w:t>
            </w:r>
          </w:p>
        </w:tc>
        <w:tc>
          <w:tcPr>
            <w:tcW w:w="0" w:type="auto"/>
            <w:tcBorders>
              <w:top w:val="nil"/>
              <w:left w:val="nil"/>
              <w:bottom w:val="single" w:sz="4" w:space="0" w:color="auto"/>
              <w:right w:val="single" w:sz="4" w:space="0" w:color="auto"/>
            </w:tcBorders>
            <w:noWrap/>
            <w:vAlign w:val="bottom"/>
          </w:tcPr>
          <w:p w14:paraId="7680494B" w14:textId="77777777" w:rsidR="00825E0D" w:rsidRPr="00A13754" w:rsidRDefault="00825E0D" w:rsidP="005A4974">
            <w:pPr>
              <w:jc w:val="center"/>
              <w:rPr>
                <w:rFonts w:cs="Arial"/>
                <w:b/>
                <w:bCs/>
                <w:sz w:val="20"/>
                <w:szCs w:val="20"/>
              </w:rPr>
            </w:pPr>
            <w:r>
              <w:rPr>
                <w:rFonts w:cs="Arial"/>
                <w:b/>
                <w:bCs/>
                <w:sz w:val="20"/>
                <w:szCs w:val="20"/>
              </w:rPr>
              <w:t>404</w:t>
            </w:r>
          </w:p>
        </w:tc>
        <w:tc>
          <w:tcPr>
            <w:tcW w:w="0" w:type="auto"/>
            <w:tcBorders>
              <w:top w:val="nil"/>
              <w:left w:val="nil"/>
              <w:bottom w:val="single" w:sz="4" w:space="0" w:color="auto"/>
              <w:right w:val="single" w:sz="8" w:space="0" w:color="auto"/>
            </w:tcBorders>
            <w:noWrap/>
            <w:vAlign w:val="bottom"/>
          </w:tcPr>
          <w:p w14:paraId="3288C91E" w14:textId="77777777" w:rsidR="00825E0D" w:rsidRPr="00A13754" w:rsidRDefault="00825E0D" w:rsidP="005A4974">
            <w:pPr>
              <w:jc w:val="center"/>
              <w:rPr>
                <w:rFonts w:cs="Arial"/>
                <w:b/>
                <w:bCs/>
                <w:sz w:val="20"/>
                <w:szCs w:val="20"/>
              </w:rPr>
            </w:pPr>
            <w:r>
              <w:rPr>
                <w:rFonts w:cs="Arial"/>
                <w:b/>
                <w:bCs/>
                <w:sz w:val="20"/>
                <w:szCs w:val="20"/>
              </w:rPr>
              <w:t>422</w:t>
            </w:r>
          </w:p>
        </w:tc>
      </w:tr>
      <w:tr w:rsidR="00825E0D" w:rsidRPr="00A13754" w14:paraId="1964FAC2" w14:textId="77777777" w:rsidTr="005A4974">
        <w:trPr>
          <w:trHeight w:val="360"/>
          <w:jc w:val="center"/>
        </w:trPr>
        <w:tc>
          <w:tcPr>
            <w:tcW w:w="0" w:type="auto"/>
            <w:tcBorders>
              <w:top w:val="nil"/>
              <w:left w:val="single" w:sz="8" w:space="0" w:color="auto"/>
              <w:bottom w:val="single" w:sz="4" w:space="0" w:color="auto"/>
              <w:right w:val="single" w:sz="4" w:space="0" w:color="auto"/>
            </w:tcBorders>
            <w:noWrap/>
            <w:vAlign w:val="bottom"/>
          </w:tcPr>
          <w:p w14:paraId="240BF070" w14:textId="77777777" w:rsidR="00825E0D" w:rsidRPr="00A13754" w:rsidRDefault="00825E0D" w:rsidP="005A4974">
            <w:pPr>
              <w:rPr>
                <w:rFonts w:cs="Arial"/>
                <w:b/>
                <w:bCs/>
                <w:sz w:val="20"/>
                <w:szCs w:val="20"/>
              </w:rPr>
            </w:pPr>
            <w:r w:rsidRPr="00A13754">
              <w:rPr>
                <w:rFonts w:cs="Arial"/>
                <w:b/>
                <w:bCs/>
                <w:sz w:val="20"/>
                <w:szCs w:val="20"/>
              </w:rPr>
              <w:t>MŠ Zlín, Návesní 64</w:t>
            </w:r>
          </w:p>
        </w:tc>
        <w:tc>
          <w:tcPr>
            <w:tcW w:w="0" w:type="auto"/>
            <w:tcBorders>
              <w:top w:val="nil"/>
              <w:left w:val="nil"/>
              <w:bottom w:val="single" w:sz="4" w:space="0" w:color="auto"/>
              <w:right w:val="single" w:sz="4" w:space="0" w:color="auto"/>
            </w:tcBorders>
            <w:noWrap/>
            <w:vAlign w:val="bottom"/>
          </w:tcPr>
          <w:p w14:paraId="7913C1E4" w14:textId="77777777" w:rsidR="00825E0D" w:rsidRPr="00A13754" w:rsidRDefault="00825E0D" w:rsidP="005A4974">
            <w:pPr>
              <w:jc w:val="center"/>
              <w:rPr>
                <w:rFonts w:cs="Arial"/>
                <w:b/>
                <w:bCs/>
                <w:sz w:val="20"/>
                <w:szCs w:val="20"/>
              </w:rPr>
            </w:pPr>
            <w:r w:rsidRPr="00A13754">
              <w:rPr>
                <w:rFonts w:cs="Arial"/>
                <w:b/>
                <w:bCs/>
                <w:sz w:val="20"/>
                <w:szCs w:val="20"/>
              </w:rPr>
              <w:t>350</w:t>
            </w:r>
          </w:p>
        </w:tc>
        <w:tc>
          <w:tcPr>
            <w:tcW w:w="0" w:type="auto"/>
            <w:tcBorders>
              <w:top w:val="nil"/>
              <w:left w:val="nil"/>
              <w:bottom w:val="single" w:sz="4" w:space="0" w:color="auto"/>
              <w:right w:val="single" w:sz="4" w:space="0" w:color="auto"/>
            </w:tcBorders>
            <w:noWrap/>
            <w:vAlign w:val="bottom"/>
          </w:tcPr>
          <w:p w14:paraId="0602336E" w14:textId="77777777" w:rsidR="00825E0D" w:rsidRPr="00A13754" w:rsidRDefault="00825E0D" w:rsidP="005A4974">
            <w:pPr>
              <w:jc w:val="center"/>
              <w:rPr>
                <w:rFonts w:cs="Arial"/>
                <w:b/>
                <w:bCs/>
                <w:sz w:val="20"/>
                <w:szCs w:val="20"/>
              </w:rPr>
            </w:pPr>
            <w:r w:rsidRPr="00A13754">
              <w:rPr>
                <w:rFonts w:cs="Arial"/>
                <w:b/>
                <w:bCs/>
                <w:sz w:val="20"/>
                <w:szCs w:val="20"/>
              </w:rPr>
              <w:t>450</w:t>
            </w:r>
          </w:p>
        </w:tc>
        <w:tc>
          <w:tcPr>
            <w:tcW w:w="0" w:type="auto"/>
            <w:tcBorders>
              <w:top w:val="nil"/>
              <w:left w:val="nil"/>
              <w:bottom w:val="single" w:sz="4" w:space="0" w:color="auto"/>
              <w:right w:val="single" w:sz="4" w:space="0" w:color="auto"/>
            </w:tcBorders>
            <w:noWrap/>
            <w:vAlign w:val="bottom"/>
          </w:tcPr>
          <w:p w14:paraId="1D7BB025" w14:textId="77777777" w:rsidR="00825E0D" w:rsidRPr="00A13754" w:rsidRDefault="00825E0D" w:rsidP="005A4974">
            <w:pPr>
              <w:jc w:val="center"/>
              <w:rPr>
                <w:rFonts w:cs="Arial"/>
                <w:b/>
                <w:bCs/>
                <w:sz w:val="20"/>
                <w:szCs w:val="20"/>
              </w:rPr>
            </w:pPr>
            <w:r>
              <w:rPr>
                <w:rFonts w:cs="Arial"/>
                <w:b/>
                <w:bCs/>
                <w:sz w:val="20"/>
                <w:szCs w:val="20"/>
              </w:rPr>
              <w:t>565</w:t>
            </w:r>
          </w:p>
        </w:tc>
        <w:tc>
          <w:tcPr>
            <w:tcW w:w="0" w:type="auto"/>
            <w:tcBorders>
              <w:top w:val="nil"/>
              <w:left w:val="nil"/>
              <w:bottom w:val="single" w:sz="4" w:space="0" w:color="auto"/>
              <w:right w:val="single" w:sz="4" w:space="0" w:color="auto"/>
            </w:tcBorders>
            <w:noWrap/>
            <w:vAlign w:val="bottom"/>
          </w:tcPr>
          <w:p w14:paraId="2D214339" w14:textId="77777777" w:rsidR="00825E0D" w:rsidRPr="00A13754" w:rsidRDefault="00825E0D" w:rsidP="005A4974">
            <w:pPr>
              <w:jc w:val="center"/>
              <w:rPr>
                <w:rFonts w:cs="Arial"/>
                <w:b/>
                <w:bCs/>
                <w:sz w:val="20"/>
                <w:szCs w:val="20"/>
              </w:rPr>
            </w:pPr>
            <w:r>
              <w:rPr>
                <w:rFonts w:cs="Arial"/>
                <w:b/>
                <w:bCs/>
                <w:sz w:val="20"/>
                <w:szCs w:val="20"/>
              </w:rPr>
              <w:t>453</w:t>
            </w:r>
          </w:p>
        </w:tc>
        <w:tc>
          <w:tcPr>
            <w:tcW w:w="0" w:type="auto"/>
            <w:tcBorders>
              <w:top w:val="nil"/>
              <w:left w:val="nil"/>
              <w:bottom w:val="single" w:sz="4" w:space="0" w:color="auto"/>
              <w:right w:val="single" w:sz="8" w:space="0" w:color="auto"/>
            </w:tcBorders>
            <w:noWrap/>
            <w:vAlign w:val="bottom"/>
          </w:tcPr>
          <w:p w14:paraId="701CBBFE" w14:textId="77777777" w:rsidR="00825E0D" w:rsidRPr="00A13754" w:rsidRDefault="00825E0D" w:rsidP="005A4974">
            <w:pPr>
              <w:jc w:val="center"/>
              <w:rPr>
                <w:rFonts w:cs="Arial"/>
                <w:b/>
                <w:bCs/>
                <w:sz w:val="20"/>
                <w:szCs w:val="20"/>
              </w:rPr>
            </w:pPr>
            <w:r>
              <w:rPr>
                <w:rFonts w:cs="Arial"/>
                <w:b/>
                <w:bCs/>
                <w:sz w:val="20"/>
                <w:szCs w:val="20"/>
              </w:rPr>
              <w:t>563</w:t>
            </w:r>
          </w:p>
        </w:tc>
      </w:tr>
      <w:tr w:rsidR="00825E0D" w:rsidRPr="00A13754" w14:paraId="68371A20" w14:textId="77777777" w:rsidTr="005A4974">
        <w:trPr>
          <w:trHeight w:val="360"/>
          <w:jc w:val="center"/>
        </w:trPr>
        <w:tc>
          <w:tcPr>
            <w:tcW w:w="0" w:type="auto"/>
            <w:tcBorders>
              <w:top w:val="nil"/>
              <w:left w:val="single" w:sz="8" w:space="0" w:color="auto"/>
              <w:bottom w:val="single" w:sz="4" w:space="0" w:color="auto"/>
              <w:right w:val="single" w:sz="4" w:space="0" w:color="auto"/>
            </w:tcBorders>
            <w:noWrap/>
            <w:vAlign w:val="bottom"/>
          </w:tcPr>
          <w:p w14:paraId="51F4A524" w14:textId="77777777" w:rsidR="00825E0D" w:rsidRPr="00A13754" w:rsidRDefault="00825E0D" w:rsidP="005A4974">
            <w:pPr>
              <w:rPr>
                <w:rFonts w:cs="Arial"/>
                <w:b/>
                <w:bCs/>
                <w:sz w:val="20"/>
                <w:szCs w:val="20"/>
              </w:rPr>
            </w:pPr>
            <w:r w:rsidRPr="00A13754">
              <w:rPr>
                <w:rFonts w:cs="Arial"/>
                <w:b/>
                <w:bCs/>
                <w:sz w:val="20"/>
                <w:szCs w:val="20"/>
              </w:rPr>
              <w:t>MŠ Zlín, Na Vyhlídce 1016</w:t>
            </w:r>
          </w:p>
        </w:tc>
        <w:tc>
          <w:tcPr>
            <w:tcW w:w="0" w:type="auto"/>
            <w:tcBorders>
              <w:top w:val="nil"/>
              <w:left w:val="nil"/>
              <w:bottom w:val="single" w:sz="4" w:space="0" w:color="auto"/>
              <w:right w:val="single" w:sz="4" w:space="0" w:color="auto"/>
            </w:tcBorders>
            <w:noWrap/>
            <w:vAlign w:val="bottom"/>
          </w:tcPr>
          <w:p w14:paraId="3170268D" w14:textId="77777777" w:rsidR="00825E0D" w:rsidRPr="00A13754" w:rsidRDefault="00825E0D" w:rsidP="005A4974">
            <w:pPr>
              <w:jc w:val="center"/>
              <w:rPr>
                <w:rFonts w:cs="Arial"/>
                <w:b/>
                <w:bCs/>
                <w:sz w:val="20"/>
                <w:szCs w:val="20"/>
              </w:rPr>
            </w:pPr>
            <w:r w:rsidRPr="00A13754">
              <w:rPr>
                <w:rFonts w:cs="Arial"/>
                <w:b/>
                <w:bCs/>
                <w:sz w:val="20"/>
                <w:szCs w:val="20"/>
              </w:rPr>
              <w:t>300</w:t>
            </w:r>
          </w:p>
        </w:tc>
        <w:tc>
          <w:tcPr>
            <w:tcW w:w="0" w:type="auto"/>
            <w:tcBorders>
              <w:top w:val="nil"/>
              <w:left w:val="nil"/>
              <w:bottom w:val="single" w:sz="4" w:space="0" w:color="auto"/>
              <w:right w:val="single" w:sz="4" w:space="0" w:color="auto"/>
            </w:tcBorders>
            <w:noWrap/>
            <w:vAlign w:val="bottom"/>
          </w:tcPr>
          <w:p w14:paraId="3683CC36" w14:textId="77777777" w:rsidR="00825E0D" w:rsidRPr="00A13754" w:rsidRDefault="00825E0D" w:rsidP="005A4974">
            <w:pPr>
              <w:jc w:val="center"/>
              <w:rPr>
                <w:rFonts w:cs="Arial"/>
                <w:b/>
                <w:bCs/>
                <w:sz w:val="20"/>
                <w:szCs w:val="20"/>
              </w:rPr>
            </w:pPr>
            <w:r w:rsidRPr="00A13754">
              <w:rPr>
                <w:rFonts w:cs="Arial"/>
                <w:b/>
                <w:bCs/>
                <w:sz w:val="20"/>
                <w:szCs w:val="20"/>
              </w:rPr>
              <w:t>400</w:t>
            </w:r>
          </w:p>
        </w:tc>
        <w:tc>
          <w:tcPr>
            <w:tcW w:w="0" w:type="auto"/>
            <w:tcBorders>
              <w:top w:val="nil"/>
              <w:left w:val="nil"/>
              <w:bottom w:val="single" w:sz="4" w:space="0" w:color="auto"/>
              <w:right w:val="single" w:sz="4" w:space="0" w:color="auto"/>
            </w:tcBorders>
            <w:noWrap/>
            <w:vAlign w:val="bottom"/>
          </w:tcPr>
          <w:p w14:paraId="793DF70D" w14:textId="77777777" w:rsidR="00825E0D" w:rsidRPr="00A13754" w:rsidRDefault="00825E0D" w:rsidP="005A4974">
            <w:pPr>
              <w:jc w:val="center"/>
              <w:rPr>
                <w:rFonts w:cs="Arial"/>
                <w:b/>
                <w:bCs/>
                <w:sz w:val="20"/>
                <w:szCs w:val="20"/>
              </w:rPr>
            </w:pPr>
            <w:r>
              <w:rPr>
                <w:rFonts w:cs="Arial"/>
                <w:b/>
                <w:bCs/>
                <w:sz w:val="20"/>
                <w:szCs w:val="20"/>
              </w:rPr>
              <w:t>500</w:t>
            </w:r>
          </w:p>
        </w:tc>
        <w:tc>
          <w:tcPr>
            <w:tcW w:w="0" w:type="auto"/>
            <w:tcBorders>
              <w:top w:val="nil"/>
              <w:left w:val="nil"/>
              <w:bottom w:val="single" w:sz="4" w:space="0" w:color="auto"/>
              <w:right w:val="single" w:sz="4" w:space="0" w:color="auto"/>
            </w:tcBorders>
            <w:noWrap/>
            <w:vAlign w:val="bottom"/>
          </w:tcPr>
          <w:p w14:paraId="593B99D8" w14:textId="77777777" w:rsidR="00825E0D" w:rsidRPr="00A13754" w:rsidRDefault="00825E0D" w:rsidP="005A4974">
            <w:pPr>
              <w:jc w:val="center"/>
              <w:rPr>
                <w:rFonts w:cs="Arial"/>
                <w:b/>
                <w:bCs/>
                <w:sz w:val="20"/>
                <w:szCs w:val="20"/>
              </w:rPr>
            </w:pPr>
            <w:r>
              <w:rPr>
                <w:rFonts w:cs="Arial"/>
                <w:b/>
                <w:bCs/>
                <w:sz w:val="20"/>
                <w:szCs w:val="20"/>
              </w:rPr>
              <w:t>600</w:t>
            </w:r>
          </w:p>
        </w:tc>
        <w:tc>
          <w:tcPr>
            <w:tcW w:w="0" w:type="auto"/>
            <w:tcBorders>
              <w:top w:val="nil"/>
              <w:left w:val="nil"/>
              <w:bottom w:val="single" w:sz="4" w:space="0" w:color="auto"/>
              <w:right w:val="single" w:sz="8" w:space="0" w:color="auto"/>
            </w:tcBorders>
            <w:noWrap/>
            <w:vAlign w:val="bottom"/>
          </w:tcPr>
          <w:p w14:paraId="5E89D181" w14:textId="77777777" w:rsidR="00825E0D" w:rsidRPr="00A13754" w:rsidRDefault="00825E0D" w:rsidP="005A4974">
            <w:pPr>
              <w:jc w:val="center"/>
              <w:rPr>
                <w:rFonts w:cs="Arial"/>
                <w:b/>
                <w:bCs/>
                <w:sz w:val="20"/>
                <w:szCs w:val="20"/>
              </w:rPr>
            </w:pPr>
            <w:r>
              <w:rPr>
                <w:rFonts w:cs="Arial"/>
                <w:b/>
                <w:bCs/>
                <w:sz w:val="20"/>
                <w:szCs w:val="20"/>
              </w:rPr>
              <w:t>530</w:t>
            </w:r>
          </w:p>
        </w:tc>
      </w:tr>
      <w:tr w:rsidR="00825E0D" w:rsidRPr="00A13754" w14:paraId="5F4B89E1" w14:textId="77777777" w:rsidTr="005A4974">
        <w:trPr>
          <w:trHeight w:val="360"/>
          <w:jc w:val="center"/>
        </w:trPr>
        <w:tc>
          <w:tcPr>
            <w:tcW w:w="0" w:type="auto"/>
            <w:tcBorders>
              <w:top w:val="nil"/>
              <w:left w:val="single" w:sz="8" w:space="0" w:color="auto"/>
              <w:bottom w:val="single" w:sz="4" w:space="0" w:color="auto"/>
              <w:right w:val="single" w:sz="4" w:space="0" w:color="auto"/>
            </w:tcBorders>
            <w:noWrap/>
            <w:vAlign w:val="bottom"/>
          </w:tcPr>
          <w:p w14:paraId="24F23CC8" w14:textId="77777777" w:rsidR="00825E0D" w:rsidRPr="00A13754" w:rsidRDefault="00825E0D" w:rsidP="005A4974">
            <w:pPr>
              <w:rPr>
                <w:rFonts w:cs="Arial"/>
                <w:b/>
                <w:bCs/>
                <w:sz w:val="20"/>
                <w:szCs w:val="20"/>
              </w:rPr>
            </w:pPr>
            <w:r w:rsidRPr="00A13754">
              <w:rPr>
                <w:rFonts w:cs="Arial"/>
                <w:b/>
                <w:bCs/>
                <w:sz w:val="20"/>
                <w:szCs w:val="20"/>
              </w:rPr>
              <w:t>MŠ Zlín, Osvoboditelů 3778</w:t>
            </w:r>
          </w:p>
        </w:tc>
        <w:tc>
          <w:tcPr>
            <w:tcW w:w="0" w:type="auto"/>
            <w:tcBorders>
              <w:top w:val="nil"/>
              <w:left w:val="nil"/>
              <w:bottom w:val="single" w:sz="4" w:space="0" w:color="auto"/>
              <w:right w:val="single" w:sz="4" w:space="0" w:color="auto"/>
            </w:tcBorders>
            <w:noWrap/>
            <w:vAlign w:val="bottom"/>
          </w:tcPr>
          <w:p w14:paraId="7C12817F" w14:textId="77777777" w:rsidR="00825E0D" w:rsidRPr="00A13754" w:rsidRDefault="00825E0D" w:rsidP="005A4974">
            <w:pPr>
              <w:jc w:val="center"/>
              <w:rPr>
                <w:rFonts w:cs="Arial"/>
                <w:b/>
                <w:bCs/>
                <w:sz w:val="20"/>
                <w:szCs w:val="20"/>
              </w:rPr>
            </w:pPr>
            <w:r w:rsidRPr="00A13754">
              <w:rPr>
                <w:rFonts w:cs="Arial"/>
                <w:b/>
                <w:bCs/>
                <w:sz w:val="20"/>
                <w:szCs w:val="20"/>
              </w:rPr>
              <w:t>400</w:t>
            </w:r>
          </w:p>
        </w:tc>
        <w:tc>
          <w:tcPr>
            <w:tcW w:w="0" w:type="auto"/>
            <w:tcBorders>
              <w:top w:val="nil"/>
              <w:left w:val="nil"/>
              <w:bottom w:val="single" w:sz="4" w:space="0" w:color="auto"/>
              <w:right w:val="single" w:sz="4" w:space="0" w:color="auto"/>
            </w:tcBorders>
            <w:noWrap/>
            <w:vAlign w:val="bottom"/>
          </w:tcPr>
          <w:p w14:paraId="6CFED1DB" w14:textId="77777777" w:rsidR="00825E0D" w:rsidRPr="00A13754" w:rsidRDefault="00825E0D" w:rsidP="005A4974">
            <w:pPr>
              <w:jc w:val="center"/>
              <w:rPr>
                <w:rFonts w:cs="Arial"/>
                <w:b/>
                <w:bCs/>
                <w:sz w:val="20"/>
                <w:szCs w:val="20"/>
              </w:rPr>
            </w:pPr>
            <w:r w:rsidRPr="00A13754">
              <w:rPr>
                <w:rFonts w:cs="Arial"/>
                <w:b/>
                <w:bCs/>
                <w:sz w:val="20"/>
                <w:szCs w:val="20"/>
              </w:rPr>
              <w:t>470</w:t>
            </w:r>
          </w:p>
        </w:tc>
        <w:tc>
          <w:tcPr>
            <w:tcW w:w="0" w:type="auto"/>
            <w:tcBorders>
              <w:top w:val="nil"/>
              <w:left w:val="nil"/>
              <w:bottom w:val="single" w:sz="4" w:space="0" w:color="auto"/>
              <w:right w:val="single" w:sz="4" w:space="0" w:color="auto"/>
            </w:tcBorders>
            <w:noWrap/>
            <w:vAlign w:val="bottom"/>
          </w:tcPr>
          <w:p w14:paraId="06C5ADFB" w14:textId="77777777" w:rsidR="00825E0D" w:rsidRPr="00A13754" w:rsidRDefault="00825E0D" w:rsidP="005A4974">
            <w:pPr>
              <w:jc w:val="center"/>
              <w:rPr>
                <w:rFonts w:cs="Arial"/>
                <w:b/>
                <w:bCs/>
                <w:sz w:val="20"/>
                <w:szCs w:val="20"/>
              </w:rPr>
            </w:pPr>
            <w:r>
              <w:rPr>
                <w:rFonts w:cs="Arial"/>
                <w:b/>
                <w:bCs/>
                <w:sz w:val="20"/>
                <w:szCs w:val="20"/>
              </w:rPr>
              <w:t>700</w:t>
            </w:r>
          </w:p>
        </w:tc>
        <w:tc>
          <w:tcPr>
            <w:tcW w:w="0" w:type="auto"/>
            <w:tcBorders>
              <w:top w:val="nil"/>
              <w:left w:val="nil"/>
              <w:bottom w:val="single" w:sz="4" w:space="0" w:color="auto"/>
              <w:right w:val="single" w:sz="4" w:space="0" w:color="auto"/>
            </w:tcBorders>
            <w:noWrap/>
            <w:vAlign w:val="bottom"/>
          </w:tcPr>
          <w:p w14:paraId="68B02D8E" w14:textId="77777777" w:rsidR="00825E0D" w:rsidRPr="00A13754" w:rsidRDefault="00825E0D" w:rsidP="005A4974">
            <w:pPr>
              <w:jc w:val="center"/>
              <w:rPr>
                <w:rFonts w:cs="Arial"/>
                <w:b/>
                <w:bCs/>
                <w:sz w:val="20"/>
                <w:szCs w:val="20"/>
              </w:rPr>
            </w:pPr>
            <w:r>
              <w:rPr>
                <w:rFonts w:cs="Arial"/>
                <w:b/>
                <w:bCs/>
                <w:sz w:val="20"/>
                <w:szCs w:val="20"/>
              </w:rPr>
              <w:t>750</w:t>
            </w:r>
          </w:p>
        </w:tc>
        <w:tc>
          <w:tcPr>
            <w:tcW w:w="0" w:type="auto"/>
            <w:tcBorders>
              <w:top w:val="nil"/>
              <w:left w:val="nil"/>
              <w:bottom w:val="single" w:sz="4" w:space="0" w:color="auto"/>
              <w:right w:val="single" w:sz="8" w:space="0" w:color="auto"/>
            </w:tcBorders>
            <w:noWrap/>
            <w:vAlign w:val="bottom"/>
          </w:tcPr>
          <w:p w14:paraId="49D08357" w14:textId="77777777" w:rsidR="00825E0D" w:rsidRPr="00A13754" w:rsidRDefault="00825E0D" w:rsidP="005A4974">
            <w:pPr>
              <w:jc w:val="center"/>
              <w:rPr>
                <w:rFonts w:cs="Arial"/>
                <w:b/>
                <w:bCs/>
                <w:sz w:val="20"/>
                <w:szCs w:val="20"/>
              </w:rPr>
            </w:pPr>
            <w:r>
              <w:rPr>
                <w:rFonts w:cs="Arial"/>
                <w:b/>
                <w:bCs/>
                <w:sz w:val="20"/>
                <w:szCs w:val="20"/>
              </w:rPr>
              <w:t>780</w:t>
            </w:r>
          </w:p>
        </w:tc>
      </w:tr>
      <w:tr w:rsidR="00825E0D" w:rsidRPr="00A13754" w14:paraId="5E286449" w14:textId="77777777" w:rsidTr="005A4974">
        <w:trPr>
          <w:trHeight w:val="360"/>
          <w:jc w:val="center"/>
        </w:trPr>
        <w:tc>
          <w:tcPr>
            <w:tcW w:w="0" w:type="auto"/>
            <w:tcBorders>
              <w:top w:val="nil"/>
              <w:left w:val="single" w:sz="8" w:space="0" w:color="auto"/>
              <w:bottom w:val="single" w:sz="4" w:space="0" w:color="auto"/>
              <w:right w:val="single" w:sz="4" w:space="0" w:color="auto"/>
            </w:tcBorders>
            <w:noWrap/>
            <w:vAlign w:val="bottom"/>
          </w:tcPr>
          <w:p w14:paraId="6FF55E71" w14:textId="77777777" w:rsidR="00825E0D" w:rsidRPr="00A13754" w:rsidRDefault="00825E0D" w:rsidP="005A4974">
            <w:pPr>
              <w:rPr>
                <w:rFonts w:cs="Arial"/>
                <w:b/>
                <w:bCs/>
                <w:sz w:val="20"/>
                <w:szCs w:val="20"/>
              </w:rPr>
            </w:pPr>
            <w:r w:rsidRPr="00A13754">
              <w:rPr>
                <w:rFonts w:cs="Arial"/>
                <w:b/>
                <w:bCs/>
                <w:sz w:val="20"/>
                <w:szCs w:val="20"/>
              </w:rPr>
              <w:t>MŠ Zlín, Prostřední 3488</w:t>
            </w:r>
          </w:p>
        </w:tc>
        <w:tc>
          <w:tcPr>
            <w:tcW w:w="0" w:type="auto"/>
            <w:tcBorders>
              <w:top w:val="nil"/>
              <w:left w:val="nil"/>
              <w:bottom w:val="single" w:sz="4" w:space="0" w:color="auto"/>
              <w:right w:val="single" w:sz="4" w:space="0" w:color="auto"/>
            </w:tcBorders>
            <w:noWrap/>
            <w:vAlign w:val="bottom"/>
          </w:tcPr>
          <w:p w14:paraId="33350FDC" w14:textId="77777777" w:rsidR="00825E0D" w:rsidRPr="00A13754" w:rsidRDefault="00825E0D" w:rsidP="005A4974">
            <w:pPr>
              <w:jc w:val="center"/>
              <w:rPr>
                <w:rFonts w:cs="Arial"/>
                <w:b/>
                <w:bCs/>
                <w:sz w:val="20"/>
                <w:szCs w:val="20"/>
              </w:rPr>
            </w:pPr>
            <w:r w:rsidRPr="00A13754">
              <w:rPr>
                <w:rFonts w:cs="Arial"/>
                <w:b/>
                <w:bCs/>
                <w:sz w:val="20"/>
                <w:szCs w:val="20"/>
              </w:rPr>
              <w:t>500</w:t>
            </w:r>
          </w:p>
        </w:tc>
        <w:tc>
          <w:tcPr>
            <w:tcW w:w="0" w:type="auto"/>
            <w:tcBorders>
              <w:top w:val="nil"/>
              <w:left w:val="nil"/>
              <w:bottom w:val="single" w:sz="4" w:space="0" w:color="auto"/>
              <w:right w:val="single" w:sz="4" w:space="0" w:color="auto"/>
            </w:tcBorders>
            <w:noWrap/>
            <w:vAlign w:val="bottom"/>
          </w:tcPr>
          <w:p w14:paraId="15AE39AD" w14:textId="77777777" w:rsidR="00825E0D" w:rsidRPr="00A13754" w:rsidRDefault="00825E0D" w:rsidP="005A4974">
            <w:pPr>
              <w:jc w:val="center"/>
              <w:rPr>
                <w:rFonts w:cs="Arial"/>
                <w:b/>
                <w:bCs/>
                <w:sz w:val="20"/>
                <w:szCs w:val="20"/>
              </w:rPr>
            </w:pPr>
            <w:r w:rsidRPr="00A13754">
              <w:rPr>
                <w:rFonts w:cs="Arial"/>
                <w:b/>
                <w:bCs/>
                <w:sz w:val="20"/>
                <w:szCs w:val="20"/>
              </w:rPr>
              <w:t>538</w:t>
            </w:r>
          </w:p>
        </w:tc>
        <w:tc>
          <w:tcPr>
            <w:tcW w:w="0" w:type="auto"/>
            <w:tcBorders>
              <w:top w:val="nil"/>
              <w:left w:val="nil"/>
              <w:bottom w:val="single" w:sz="4" w:space="0" w:color="auto"/>
              <w:right w:val="single" w:sz="4" w:space="0" w:color="auto"/>
            </w:tcBorders>
            <w:noWrap/>
            <w:vAlign w:val="bottom"/>
          </w:tcPr>
          <w:p w14:paraId="57E751A7" w14:textId="77777777" w:rsidR="00825E0D" w:rsidRPr="00A13754" w:rsidRDefault="00825E0D" w:rsidP="005A4974">
            <w:pPr>
              <w:jc w:val="center"/>
              <w:rPr>
                <w:rFonts w:cs="Arial"/>
                <w:b/>
                <w:bCs/>
                <w:sz w:val="20"/>
                <w:szCs w:val="20"/>
              </w:rPr>
            </w:pPr>
            <w:r>
              <w:rPr>
                <w:rFonts w:cs="Arial"/>
                <w:b/>
                <w:bCs/>
                <w:sz w:val="20"/>
                <w:szCs w:val="20"/>
              </w:rPr>
              <w:t>445</w:t>
            </w:r>
          </w:p>
        </w:tc>
        <w:tc>
          <w:tcPr>
            <w:tcW w:w="0" w:type="auto"/>
            <w:tcBorders>
              <w:top w:val="nil"/>
              <w:left w:val="nil"/>
              <w:bottom w:val="single" w:sz="4" w:space="0" w:color="auto"/>
              <w:right w:val="single" w:sz="4" w:space="0" w:color="auto"/>
            </w:tcBorders>
            <w:noWrap/>
            <w:vAlign w:val="bottom"/>
          </w:tcPr>
          <w:p w14:paraId="60344929" w14:textId="77777777" w:rsidR="00825E0D" w:rsidRPr="00A13754" w:rsidRDefault="00825E0D" w:rsidP="005A4974">
            <w:pPr>
              <w:jc w:val="center"/>
              <w:rPr>
                <w:rFonts w:cs="Arial"/>
                <w:b/>
                <w:bCs/>
                <w:sz w:val="20"/>
                <w:szCs w:val="20"/>
              </w:rPr>
            </w:pPr>
            <w:r>
              <w:rPr>
                <w:rFonts w:cs="Arial"/>
                <w:b/>
                <w:bCs/>
                <w:sz w:val="20"/>
                <w:szCs w:val="20"/>
              </w:rPr>
              <w:t>545</w:t>
            </w:r>
          </w:p>
        </w:tc>
        <w:tc>
          <w:tcPr>
            <w:tcW w:w="0" w:type="auto"/>
            <w:tcBorders>
              <w:top w:val="nil"/>
              <w:left w:val="nil"/>
              <w:bottom w:val="single" w:sz="4" w:space="0" w:color="auto"/>
              <w:right w:val="single" w:sz="8" w:space="0" w:color="auto"/>
            </w:tcBorders>
            <w:noWrap/>
            <w:vAlign w:val="bottom"/>
          </w:tcPr>
          <w:p w14:paraId="50E78D66" w14:textId="77777777" w:rsidR="00825E0D" w:rsidRPr="00A13754" w:rsidRDefault="00825E0D" w:rsidP="005A4974">
            <w:pPr>
              <w:jc w:val="center"/>
              <w:rPr>
                <w:rFonts w:cs="Arial"/>
                <w:b/>
                <w:bCs/>
                <w:sz w:val="20"/>
                <w:szCs w:val="20"/>
              </w:rPr>
            </w:pPr>
            <w:r>
              <w:rPr>
                <w:rFonts w:cs="Arial"/>
                <w:b/>
                <w:bCs/>
                <w:sz w:val="20"/>
                <w:szCs w:val="20"/>
              </w:rPr>
              <w:t>469</w:t>
            </w:r>
          </w:p>
        </w:tc>
      </w:tr>
      <w:tr w:rsidR="00825E0D" w:rsidRPr="00A13754" w14:paraId="7DF709A6" w14:textId="77777777" w:rsidTr="005A4974">
        <w:trPr>
          <w:trHeight w:val="360"/>
          <w:jc w:val="center"/>
        </w:trPr>
        <w:tc>
          <w:tcPr>
            <w:tcW w:w="0" w:type="auto"/>
            <w:tcBorders>
              <w:top w:val="nil"/>
              <w:left w:val="single" w:sz="8" w:space="0" w:color="auto"/>
              <w:bottom w:val="single" w:sz="4" w:space="0" w:color="auto"/>
              <w:right w:val="single" w:sz="4" w:space="0" w:color="auto"/>
            </w:tcBorders>
            <w:noWrap/>
            <w:vAlign w:val="bottom"/>
          </w:tcPr>
          <w:p w14:paraId="4E9C2361" w14:textId="77777777" w:rsidR="00825E0D" w:rsidRPr="00A13754" w:rsidRDefault="00825E0D" w:rsidP="005A4974">
            <w:pPr>
              <w:rPr>
                <w:rFonts w:cs="Arial"/>
                <w:b/>
                <w:bCs/>
                <w:sz w:val="20"/>
                <w:szCs w:val="20"/>
              </w:rPr>
            </w:pPr>
            <w:r w:rsidRPr="00A13754">
              <w:rPr>
                <w:rFonts w:cs="Arial"/>
                <w:b/>
                <w:bCs/>
                <w:sz w:val="20"/>
                <w:szCs w:val="20"/>
              </w:rPr>
              <w:t>MŠ Zlín, M. Knesla 4056</w:t>
            </w:r>
          </w:p>
        </w:tc>
        <w:tc>
          <w:tcPr>
            <w:tcW w:w="0" w:type="auto"/>
            <w:tcBorders>
              <w:top w:val="nil"/>
              <w:left w:val="nil"/>
              <w:bottom w:val="single" w:sz="4" w:space="0" w:color="auto"/>
              <w:right w:val="single" w:sz="4" w:space="0" w:color="auto"/>
            </w:tcBorders>
            <w:noWrap/>
            <w:vAlign w:val="bottom"/>
          </w:tcPr>
          <w:p w14:paraId="5706186E" w14:textId="77777777" w:rsidR="00825E0D" w:rsidRPr="00A13754" w:rsidRDefault="00825E0D" w:rsidP="005A4974">
            <w:pPr>
              <w:jc w:val="center"/>
              <w:rPr>
                <w:rFonts w:cs="Arial"/>
                <w:b/>
                <w:bCs/>
                <w:sz w:val="20"/>
                <w:szCs w:val="20"/>
              </w:rPr>
            </w:pPr>
            <w:r w:rsidRPr="00A13754">
              <w:rPr>
                <w:rFonts w:cs="Arial"/>
                <w:b/>
                <w:bCs/>
                <w:sz w:val="20"/>
                <w:szCs w:val="20"/>
              </w:rPr>
              <w:t>390</w:t>
            </w:r>
          </w:p>
        </w:tc>
        <w:tc>
          <w:tcPr>
            <w:tcW w:w="0" w:type="auto"/>
            <w:tcBorders>
              <w:top w:val="nil"/>
              <w:left w:val="nil"/>
              <w:bottom w:val="single" w:sz="4" w:space="0" w:color="auto"/>
              <w:right w:val="single" w:sz="4" w:space="0" w:color="auto"/>
            </w:tcBorders>
            <w:noWrap/>
            <w:vAlign w:val="bottom"/>
          </w:tcPr>
          <w:p w14:paraId="1FE405C9" w14:textId="77777777" w:rsidR="00825E0D" w:rsidRPr="00A13754" w:rsidRDefault="00825E0D" w:rsidP="005A4974">
            <w:pPr>
              <w:jc w:val="center"/>
              <w:rPr>
                <w:rFonts w:cs="Arial"/>
                <w:b/>
                <w:bCs/>
                <w:sz w:val="20"/>
                <w:szCs w:val="20"/>
              </w:rPr>
            </w:pPr>
            <w:r w:rsidRPr="00A13754">
              <w:rPr>
                <w:rFonts w:cs="Arial"/>
                <w:b/>
                <w:bCs/>
                <w:sz w:val="20"/>
                <w:szCs w:val="20"/>
              </w:rPr>
              <w:t>339</w:t>
            </w:r>
          </w:p>
        </w:tc>
        <w:tc>
          <w:tcPr>
            <w:tcW w:w="0" w:type="auto"/>
            <w:tcBorders>
              <w:top w:val="nil"/>
              <w:left w:val="nil"/>
              <w:bottom w:val="single" w:sz="4" w:space="0" w:color="auto"/>
              <w:right w:val="single" w:sz="4" w:space="0" w:color="auto"/>
            </w:tcBorders>
            <w:noWrap/>
            <w:vAlign w:val="bottom"/>
          </w:tcPr>
          <w:p w14:paraId="09BEB0FC" w14:textId="77777777" w:rsidR="00825E0D" w:rsidRPr="00A13754" w:rsidRDefault="00825E0D" w:rsidP="005A4974">
            <w:pPr>
              <w:jc w:val="center"/>
              <w:rPr>
                <w:rFonts w:cs="Arial"/>
                <w:b/>
                <w:bCs/>
                <w:sz w:val="20"/>
                <w:szCs w:val="20"/>
              </w:rPr>
            </w:pPr>
            <w:r>
              <w:rPr>
                <w:rFonts w:cs="Arial"/>
                <w:b/>
                <w:bCs/>
                <w:sz w:val="20"/>
                <w:szCs w:val="20"/>
              </w:rPr>
              <w:t>387</w:t>
            </w:r>
          </w:p>
        </w:tc>
        <w:tc>
          <w:tcPr>
            <w:tcW w:w="0" w:type="auto"/>
            <w:tcBorders>
              <w:top w:val="nil"/>
              <w:left w:val="nil"/>
              <w:bottom w:val="single" w:sz="4" w:space="0" w:color="auto"/>
              <w:right w:val="single" w:sz="4" w:space="0" w:color="auto"/>
            </w:tcBorders>
            <w:noWrap/>
            <w:vAlign w:val="bottom"/>
          </w:tcPr>
          <w:p w14:paraId="73987987" w14:textId="77777777" w:rsidR="00825E0D" w:rsidRPr="00A13754" w:rsidRDefault="00825E0D" w:rsidP="005A4974">
            <w:pPr>
              <w:jc w:val="center"/>
              <w:rPr>
                <w:rFonts w:cs="Arial"/>
                <w:b/>
                <w:bCs/>
                <w:sz w:val="20"/>
                <w:szCs w:val="20"/>
              </w:rPr>
            </w:pPr>
            <w:r>
              <w:rPr>
                <w:rFonts w:cs="Arial"/>
                <w:b/>
                <w:bCs/>
                <w:sz w:val="20"/>
                <w:szCs w:val="20"/>
              </w:rPr>
              <w:t>531</w:t>
            </w:r>
          </w:p>
        </w:tc>
        <w:tc>
          <w:tcPr>
            <w:tcW w:w="0" w:type="auto"/>
            <w:tcBorders>
              <w:top w:val="nil"/>
              <w:left w:val="nil"/>
              <w:bottom w:val="single" w:sz="4" w:space="0" w:color="auto"/>
              <w:right w:val="single" w:sz="8" w:space="0" w:color="auto"/>
            </w:tcBorders>
            <w:noWrap/>
            <w:vAlign w:val="bottom"/>
          </w:tcPr>
          <w:p w14:paraId="3B7B22E9" w14:textId="77777777" w:rsidR="00825E0D" w:rsidRPr="00A13754" w:rsidRDefault="00825E0D" w:rsidP="005A4974">
            <w:pPr>
              <w:jc w:val="center"/>
              <w:rPr>
                <w:rFonts w:cs="Arial"/>
                <w:b/>
                <w:bCs/>
                <w:sz w:val="20"/>
                <w:szCs w:val="20"/>
              </w:rPr>
            </w:pPr>
            <w:r>
              <w:rPr>
                <w:rFonts w:cs="Arial"/>
                <w:b/>
                <w:bCs/>
                <w:sz w:val="20"/>
                <w:szCs w:val="20"/>
              </w:rPr>
              <w:t>462</w:t>
            </w:r>
          </w:p>
        </w:tc>
      </w:tr>
      <w:tr w:rsidR="00825E0D" w:rsidRPr="00A13754" w14:paraId="089828F5" w14:textId="77777777" w:rsidTr="005A4974">
        <w:trPr>
          <w:trHeight w:val="360"/>
          <w:jc w:val="center"/>
        </w:trPr>
        <w:tc>
          <w:tcPr>
            <w:tcW w:w="0" w:type="auto"/>
            <w:tcBorders>
              <w:top w:val="nil"/>
              <w:left w:val="single" w:sz="8" w:space="0" w:color="auto"/>
              <w:bottom w:val="single" w:sz="4" w:space="0" w:color="auto"/>
              <w:right w:val="single" w:sz="4" w:space="0" w:color="auto"/>
            </w:tcBorders>
            <w:noWrap/>
            <w:vAlign w:val="bottom"/>
          </w:tcPr>
          <w:p w14:paraId="093A30AD" w14:textId="77777777" w:rsidR="00825E0D" w:rsidRPr="00A13754" w:rsidRDefault="00825E0D" w:rsidP="005A4974">
            <w:pPr>
              <w:rPr>
                <w:rFonts w:cs="Arial"/>
                <w:b/>
                <w:bCs/>
                <w:sz w:val="20"/>
                <w:szCs w:val="20"/>
              </w:rPr>
            </w:pPr>
            <w:r w:rsidRPr="00A13754">
              <w:rPr>
                <w:rFonts w:cs="Arial"/>
                <w:b/>
                <w:bCs/>
                <w:sz w:val="20"/>
                <w:szCs w:val="20"/>
              </w:rPr>
              <w:t xml:space="preserve">MŠ Zlín, </w:t>
            </w:r>
            <w:r>
              <w:rPr>
                <w:rFonts w:cs="Arial"/>
                <w:b/>
                <w:bCs/>
                <w:sz w:val="20"/>
                <w:szCs w:val="20"/>
              </w:rPr>
              <w:t>Potoky</w:t>
            </w:r>
            <w:r w:rsidRPr="00A13754">
              <w:rPr>
                <w:rFonts w:cs="Arial"/>
                <w:b/>
                <w:bCs/>
                <w:sz w:val="20"/>
                <w:szCs w:val="20"/>
              </w:rPr>
              <w:t xml:space="preserve"> 4224</w:t>
            </w:r>
          </w:p>
        </w:tc>
        <w:tc>
          <w:tcPr>
            <w:tcW w:w="0" w:type="auto"/>
            <w:tcBorders>
              <w:top w:val="nil"/>
              <w:left w:val="nil"/>
              <w:bottom w:val="single" w:sz="4" w:space="0" w:color="auto"/>
              <w:right w:val="single" w:sz="4" w:space="0" w:color="auto"/>
            </w:tcBorders>
            <w:noWrap/>
            <w:vAlign w:val="bottom"/>
          </w:tcPr>
          <w:p w14:paraId="186A0AA2" w14:textId="77777777" w:rsidR="00825E0D" w:rsidRPr="00A13754" w:rsidRDefault="00825E0D" w:rsidP="005A4974">
            <w:pPr>
              <w:jc w:val="center"/>
              <w:rPr>
                <w:rFonts w:cs="Arial"/>
                <w:b/>
                <w:bCs/>
                <w:sz w:val="20"/>
                <w:szCs w:val="20"/>
              </w:rPr>
            </w:pPr>
            <w:r w:rsidRPr="00A13754">
              <w:rPr>
                <w:rFonts w:cs="Arial"/>
                <w:b/>
                <w:bCs/>
                <w:sz w:val="20"/>
                <w:szCs w:val="20"/>
              </w:rPr>
              <w:t>400</w:t>
            </w:r>
          </w:p>
        </w:tc>
        <w:tc>
          <w:tcPr>
            <w:tcW w:w="0" w:type="auto"/>
            <w:tcBorders>
              <w:top w:val="nil"/>
              <w:left w:val="nil"/>
              <w:bottom w:val="single" w:sz="4" w:space="0" w:color="auto"/>
              <w:right w:val="single" w:sz="4" w:space="0" w:color="auto"/>
            </w:tcBorders>
            <w:noWrap/>
            <w:vAlign w:val="bottom"/>
          </w:tcPr>
          <w:p w14:paraId="37269BA7" w14:textId="77777777" w:rsidR="00825E0D" w:rsidRPr="00A13754" w:rsidRDefault="00825E0D" w:rsidP="005A4974">
            <w:pPr>
              <w:jc w:val="center"/>
              <w:rPr>
                <w:rFonts w:cs="Arial"/>
                <w:b/>
                <w:bCs/>
                <w:sz w:val="20"/>
                <w:szCs w:val="20"/>
              </w:rPr>
            </w:pPr>
            <w:r w:rsidRPr="00A13754">
              <w:rPr>
                <w:rFonts w:cs="Arial"/>
                <w:b/>
                <w:bCs/>
                <w:sz w:val="20"/>
                <w:szCs w:val="20"/>
              </w:rPr>
              <w:t>500</w:t>
            </w:r>
          </w:p>
        </w:tc>
        <w:tc>
          <w:tcPr>
            <w:tcW w:w="0" w:type="auto"/>
            <w:tcBorders>
              <w:top w:val="nil"/>
              <w:left w:val="nil"/>
              <w:bottom w:val="single" w:sz="4" w:space="0" w:color="auto"/>
              <w:right w:val="single" w:sz="4" w:space="0" w:color="auto"/>
            </w:tcBorders>
            <w:noWrap/>
            <w:vAlign w:val="bottom"/>
          </w:tcPr>
          <w:p w14:paraId="5F2E355A" w14:textId="77777777" w:rsidR="00825E0D" w:rsidRPr="00A13754" w:rsidRDefault="00825E0D" w:rsidP="005A4974">
            <w:pPr>
              <w:jc w:val="center"/>
              <w:rPr>
                <w:rFonts w:cs="Arial"/>
                <w:b/>
                <w:bCs/>
                <w:sz w:val="20"/>
                <w:szCs w:val="20"/>
              </w:rPr>
            </w:pPr>
            <w:r>
              <w:rPr>
                <w:rFonts w:cs="Arial"/>
                <w:b/>
                <w:bCs/>
                <w:sz w:val="20"/>
                <w:szCs w:val="20"/>
              </w:rPr>
              <w:t>725</w:t>
            </w:r>
          </w:p>
        </w:tc>
        <w:tc>
          <w:tcPr>
            <w:tcW w:w="0" w:type="auto"/>
            <w:tcBorders>
              <w:top w:val="nil"/>
              <w:left w:val="nil"/>
              <w:bottom w:val="single" w:sz="4" w:space="0" w:color="auto"/>
              <w:right w:val="single" w:sz="4" w:space="0" w:color="auto"/>
            </w:tcBorders>
            <w:noWrap/>
            <w:vAlign w:val="bottom"/>
          </w:tcPr>
          <w:p w14:paraId="0AC195D1" w14:textId="77777777" w:rsidR="00825E0D" w:rsidRPr="00A13754" w:rsidRDefault="00825E0D" w:rsidP="005A4974">
            <w:pPr>
              <w:jc w:val="center"/>
              <w:rPr>
                <w:rFonts w:cs="Arial"/>
                <w:b/>
                <w:bCs/>
                <w:sz w:val="20"/>
                <w:szCs w:val="20"/>
              </w:rPr>
            </w:pPr>
            <w:r>
              <w:rPr>
                <w:rFonts w:cs="Arial"/>
                <w:b/>
                <w:bCs/>
                <w:sz w:val="20"/>
                <w:szCs w:val="20"/>
              </w:rPr>
              <w:t>440</w:t>
            </w:r>
          </w:p>
        </w:tc>
        <w:tc>
          <w:tcPr>
            <w:tcW w:w="0" w:type="auto"/>
            <w:tcBorders>
              <w:top w:val="nil"/>
              <w:left w:val="nil"/>
              <w:bottom w:val="single" w:sz="4" w:space="0" w:color="auto"/>
              <w:right w:val="single" w:sz="8" w:space="0" w:color="auto"/>
            </w:tcBorders>
            <w:noWrap/>
            <w:vAlign w:val="bottom"/>
          </w:tcPr>
          <w:p w14:paraId="3F9D176B" w14:textId="77777777" w:rsidR="00825E0D" w:rsidRPr="00A13754" w:rsidRDefault="00825E0D" w:rsidP="005A4974">
            <w:pPr>
              <w:jc w:val="center"/>
              <w:rPr>
                <w:rFonts w:cs="Arial"/>
                <w:b/>
                <w:bCs/>
                <w:sz w:val="20"/>
                <w:szCs w:val="20"/>
              </w:rPr>
            </w:pPr>
            <w:r>
              <w:rPr>
                <w:rFonts w:cs="Arial"/>
                <w:b/>
                <w:bCs/>
                <w:sz w:val="20"/>
                <w:szCs w:val="20"/>
              </w:rPr>
              <w:t>580</w:t>
            </w:r>
          </w:p>
        </w:tc>
      </w:tr>
      <w:tr w:rsidR="00825E0D" w:rsidRPr="00A13754" w14:paraId="52824BA3" w14:textId="77777777" w:rsidTr="005A4974">
        <w:trPr>
          <w:trHeight w:val="360"/>
          <w:jc w:val="center"/>
        </w:trPr>
        <w:tc>
          <w:tcPr>
            <w:tcW w:w="0" w:type="auto"/>
            <w:tcBorders>
              <w:top w:val="nil"/>
              <w:left w:val="single" w:sz="8" w:space="0" w:color="auto"/>
              <w:bottom w:val="single" w:sz="4" w:space="0" w:color="auto"/>
              <w:right w:val="single" w:sz="4" w:space="0" w:color="auto"/>
            </w:tcBorders>
            <w:noWrap/>
            <w:vAlign w:val="bottom"/>
          </w:tcPr>
          <w:p w14:paraId="5068049D" w14:textId="77777777" w:rsidR="00825E0D" w:rsidRPr="00A13754" w:rsidRDefault="00825E0D" w:rsidP="005A4974">
            <w:pPr>
              <w:rPr>
                <w:rFonts w:cs="Arial"/>
                <w:b/>
                <w:bCs/>
                <w:sz w:val="20"/>
                <w:szCs w:val="20"/>
              </w:rPr>
            </w:pPr>
            <w:r w:rsidRPr="00A13754">
              <w:rPr>
                <w:rFonts w:cs="Arial"/>
                <w:b/>
                <w:bCs/>
                <w:sz w:val="20"/>
                <w:szCs w:val="20"/>
              </w:rPr>
              <w:t>MŠ Zlín, tř. Svobody 835</w:t>
            </w:r>
          </w:p>
        </w:tc>
        <w:tc>
          <w:tcPr>
            <w:tcW w:w="0" w:type="auto"/>
            <w:tcBorders>
              <w:top w:val="nil"/>
              <w:left w:val="nil"/>
              <w:bottom w:val="single" w:sz="4" w:space="0" w:color="auto"/>
              <w:right w:val="single" w:sz="4" w:space="0" w:color="auto"/>
            </w:tcBorders>
            <w:noWrap/>
            <w:vAlign w:val="bottom"/>
          </w:tcPr>
          <w:p w14:paraId="4185CB0F" w14:textId="77777777" w:rsidR="00825E0D" w:rsidRPr="00A13754" w:rsidRDefault="00825E0D" w:rsidP="005A4974">
            <w:pPr>
              <w:jc w:val="center"/>
              <w:rPr>
                <w:rFonts w:cs="Arial"/>
                <w:b/>
                <w:bCs/>
                <w:sz w:val="20"/>
                <w:szCs w:val="20"/>
              </w:rPr>
            </w:pPr>
            <w:r w:rsidRPr="00A13754">
              <w:rPr>
                <w:rFonts w:cs="Arial"/>
                <w:b/>
                <w:bCs/>
                <w:sz w:val="20"/>
                <w:szCs w:val="20"/>
              </w:rPr>
              <w:t>450</w:t>
            </w:r>
          </w:p>
        </w:tc>
        <w:tc>
          <w:tcPr>
            <w:tcW w:w="0" w:type="auto"/>
            <w:tcBorders>
              <w:top w:val="nil"/>
              <w:left w:val="nil"/>
              <w:bottom w:val="single" w:sz="4" w:space="0" w:color="auto"/>
              <w:right w:val="single" w:sz="4" w:space="0" w:color="auto"/>
            </w:tcBorders>
            <w:noWrap/>
            <w:vAlign w:val="bottom"/>
          </w:tcPr>
          <w:p w14:paraId="44CBD7FD" w14:textId="77777777" w:rsidR="00825E0D" w:rsidRPr="00A13754" w:rsidRDefault="00825E0D" w:rsidP="005A4974">
            <w:pPr>
              <w:jc w:val="center"/>
              <w:rPr>
                <w:rFonts w:cs="Arial"/>
                <w:b/>
                <w:bCs/>
                <w:sz w:val="20"/>
                <w:szCs w:val="20"/>
              </w:rPr>
            </w:pPr>
            <w:r w:rsidRPr="00A13754">
              <w:rPr>
                <w:rFonts w:cs="Arial"/>
                <w:b/>
                <w:bCs/>
                <w:sz w:val="20"/>
                <w:szCs w:val="20"/>
              </w:rPr>
              <w:t>400</w:t>
            </w:r>
          </w:p>
        </w:tc>
        <w:tc>
          <w:tcPr>
            <w:tcW w:w="0" w:type="auto"/>
            <w:tcBorders>
              <w:top w:val="nil"/>
              <w:left w:val="nil"/>
              <w:bottom w:val="single" w:sz="4" w:space="0" w:color="auto"/>
              <w:right w:val="single" w:sz="4" w:space="0" w:color="auto"/>
            </w:tcBorders>
            <w:noWrap/>
            <w:vAlign w:val="bottom"/>
          </w:tcPr>
          <w:p w14:paraId="5B29E112" w14:textId="77777777" w:rsidR="00825E0D" w:rsidRPr="00A13754" w:rsidRDefault="00825E0D" w:rsidP="005A4974">
            <w:pPr>
              <w:jc w:val="center"/>
              <w:rPr>
                <w:rFonts w:cs="Arial"/>
                <w:b/>
                <w:bCs/>
                <w:sz w:val="20"/>
                <w:szCs w:val="20"/>
              </w:rPr>
            </w:pPr>
            <w:r>
              <w:rPr>
                <w:rFonts w:cs="Arial"/>
                <w:b/>
                <w:bCs/>
                <w:sz w:val="20"/>
                <w:szCs w:val="20"/>
              </w:rPr>
              <w:t>500</w:t>
            </w:r>
          </w:p>
        </w:tc>
        <w:tc>
          <w:tcPr>
            <w:tcW w:w="0" w:type="auto"/>
            <w:tcBorders>
              <w:top w:val="nil"/>
              <w:left w:val="nil"/>
              <w:bottom w:val="single" w:sz="4" w:space="0" w:color="auto"/>
              <w:right w:val="single" w:sz="4" w:space="0" w:color="auto"/>
            </w:tcBorders>
            <w:noWrap/>
            <w:vAlign w:val="bottom"/>
          </w:tcPr>
          <w:p w14:paraId="70AC5969" w14:textId="77777777" w:rsidR="00825E0D" w:rsidRPr="00A13754" w:rsidRDefault="00825E0D" w:rsidP="005A4974">
            <w:pPr>
              <w:jc w:val="center"/>
              <w:rPr>
                <w:rFonts w:cs="Arial"/>
                <w:b/>
                <w:bCs/>
                <w:sz w:val="20"/>
                <w:szCs w:val="20"/>
              </w:rPr>
            </w:pPr>
            <w:r>
              <w:rPr>
                <w:rFonts w:cs="Arial"/>
                <w:b/>
                <w:bCs/>
                <w:sz w:val="20"/>
                <w:szCs w:val="20"/>
              </w:rPr>
              <w:t>600</w:t>
            </w:r>
          </w:p>
        </w:tc>
        <w:tc>
          <w:tcPr>
            <w:tcW w:w="0" w:type="auto"/>
            <w:tcBorders>
              <w:top w:val="nil"/>
              <w:left w:val="nil"/>
              <w:bottom w:val="single" w:sz="4" w:space="0" w:color="auto"/>
              <w:right w:val="single" w:sz="8" w:space="0" w:color="auto"/>
            </w:tcBorders>
            <w:noWrap/>
            <w:vAlign w:val="bottom"/>
          </w:tcPr>
          <w:p w14:paraId="1EEF043D" w14:textId="77777777" w:rsidR="00825E0D" w:rsidRPr="00A13754" w:rsidRDefault="00825E0D" w:rsidP="005A4974">
            <w:pPr>
              <w:jc w:val="center"/>
              <w:rPr>
                <w:rFonts w:cs="Arial"/>
                <w:b/>
                <w:bCs/>
                <w:sz w:val="20"/>
                <w:szCs w:val="20"/>
              </w:rPr>
            </w:pPr>
            <w:r>
              <w:rPr>
                <w:rFonts w:cs="Arial"/>
                <w:b/>
                <w:bCs/>
                <w:sz w:val="20"/>
                <w:szCs w:val="20"/>
              </w:rPr>
              <w:t>530</w:t>
            </w:r>
          </w:p>
        </w:tc>
      </w:tr>
      <w:tr w:rsidR="00825E0D" w:rsidRPr="00A13754" w14:paraId="4A64D659" w14:textId="77777777" w:rsidTr="005A4974">
        <w:trPr>
          <w:trHeight w:val="360"/>
          <w:jc w:val="center"/>
        </w:trPr>
        <w:tc>
          <w:tcPr>
            <w:tcW w:w="0" w:type="auto"/>
            <w:tcBorders>
              <w:top w:val="nil"/>
              <w:left w:val="single" w:sz="8" w:space="0" w:color="auto"/>
              <w:bottom w:val="single" w:sz="4" w:space="0" w:color="auto"/>
              <w:right w:val="single" w:sz="4" w:space="0" w:color="auto"/>
            </w:tcBorders>
            <w:noWrap/>
            <w:vAlign w:val="bottom"/>
          </w:tcPr>
          <w:p w14:paraId="6B9C7DE2" w14:textId="77777777" w:rsidR="00825E0D" w:rsidRPr="00A13754" w:rsidRDefault="00825E0D" w:rsidP="005A4974">
            <w:pPr>
              <w:rPr>
                <w:rFonts w:cs="Arial"/>
                <w:b/>
                <w:bCs/>
                <w:sz w:val="20"/>
                <w:szCs w:val="20"/>
              </w:rPr>
            </w:pPr>
            <w:r w:rsidRPr="00A13754">
              <w:rPr>
                <w:rFonts w:cs="Arial"/>
                <w:b/>
                <w:bCs/>
                <w:sz w:val="20"/>
                <w:szCs w:val="20"/>
              </w:rPr>
              <w:t>MŠ Zlín, Slovenská 3660</w:t>
            </w:r>
          </w:p>
        </w:tc>
        <w:tc>
          <w:tcPr>
            <w:tcW w:w="0" w:type="auto"/>
            <w:tcBorders>
              <w:top w:val="nil"/>
              <w:left w:val="nil"/>
              <w:bottom w:val="single" w:sz="4" w:space="0" w:color="auto"/>
              <w:right w:val="single" w:sz="4" w:space="0" w:color="auto"/>
            </w:tcBorders>
            <w:noWrap/>
            <w:vAlign w:val="bottom"/>
          </w:tcPr>
          <w:p w14:paraId="6D9646DA" w14:textId="77777777" w:rsidR="00825E0D" w:rsidRPr="00A13754" w:rsidRDefault="00825E0D" w:rsidP="005A4974">
            <w:pPr>
              <w:jc w:val="center"/>
              <w:rPr>
                <w:rFonts w:cs="Arial"/>
                <w:b/>
                <w:bCs/>
                <w:sz w:val="20"/>
                <w:szCs w:val="20"/>
              </w:rPr>
            </w:pPr>
            <w:r w:rsidRPr="00A13754">
              <w:rPr>
                <w:rFonts w:cs="Arial"/>
                <w:b/>
                <w:bCs/>
                <w:sz w:val="20"/>
                <w:szCs w:val="20"/>
              </w:rPr>
              <w:t>330</w:t>
            </w:r>
          </w:p>
        </w:tc>
        <w:tc>
          <w:tcPr>
            <w:tcW w:w="0" w:type="auto"/>
            <w:tcBorders>
              <w:top w:val="nil"/>
              <w:left w:val="nil"/>
              <w:bottom w:val="single" w:sz="4" w:space="0" w:color="auto"/>
              <w:right w:val="single" w:sz="4" w:space="0" w:color="auto"/>
            </w:tcBorders>
            <w:noWrap/>
            <w:vAlign w:val="bottom"/>
          </w:tcPr>
          <w:p w14:paraId="39290DDC" w14:textId="77777777" w:rsidR="00825E0D" w:rsidRPr="00A13754" w:rsidRDefault="00825E0D" w:rsidP="005A4974">
            <w:pPr>
              <w:jc w:val="center"/>
              <w:rPr>
                <w:rFonts w:cs="Arial"/>
                <w:b/>
                <w:bCs/>
                <w:sz w:val="20"/>
                <w:szCs w:val="20"/>
              </w:rPr>
            </w:pPr>
            <w:r w:rsidRPr="00A13754">
              <w:rPr>
                <w:rFonts w:cs="Arial"/>
                <w:b/>
                <w:bCs/>
                <w:sz w:val="20"/>
                <w:szCs w:val="20"/>
              </w:rPr>
              <w:t>600</w:t>
            </w:r>
          </w:p>
        </w:tc>
        <w:tc>
          <w:tcPr>
            <w:tcW w:w="0" w:type="auto"/>
            <w:tcBorders>
              <w:top w:val="nil"/>
              <w:left w:val="nil"/>
              <w:bottom w:val="single" w:sz="4" w:space="0" w:color="auto"/>
              <w:right w:val="single" w:sz="4" w:space="0" w:color="auto"/>
            </w:tcBorders>
            <w:noWrap/>
            <w:vAlign w:val="bottom"/>
          </w:tcPr>
          <w:p w14:paraId="770583B7" w14:textId="77777777" w:rsidR="00825E0D" w:rsidRPr="00A13754" w:rsidRDefault="00825E0D" w:rsidP="005A4974">
            <w:pPr>
              <w:jc w:val="center"/>
              <w:rPr>
                <w:rFonts w:cs="Arial"/>
                <w:b/>
                <w:bCs/>
                <w:sz w:val="20"/>
                <w:szCs w:val="20"/>
              </w:rPr>
            </w:pPr>
            <w:r>
              <w:rPr>
                <w:rFonts w:cs="Arial"/>
                <w:b/>
                <w:bCs/>
                <w:sz w:val="20"/>
                <w:szCs w:val="20"/>
              </w:rPr>
              <w:t>480</w:t>
            </w:r>
          </w:p>
        </w:tc>
        <w:tc>
          <w:tcPr>
            <w:tcW w:w="0" w:type="auto"/>
            <w:tcBorders>
              <w:top w:val="nil"/>
              <w:left w:val="nil"/>
              <w:bottom w:val="single" w:sz="4" w:space="0" w:color="auto"/>
              <w:right w:val="single" w:sz="4" w:space="0" w:color="auto"/>
            </w:tcBorders>
            <w:noWrap/>
            <w:vAlign w:val="bottom"/>
          </w:tcPr>
          <w:p w14:paraId="299AF8AC" w14:textId="77777777" w:rsidR="00825E0D" w:rsidRPr="00A13754" w:rsidRDefault="00825E0D" w:rsidP="005A4974">
            <w:pPr>
              <w:jc w:val="center"/>
              <w:rPr>
                <w:rFonts w:cs="Arial"/>
                <w:b/>
                <w:bCs/>
                <w:sz w:val="20"/>
                <w:szCs w:val="20"/>
              </w:rPr>
            </w:pPr>
            <w:r>
              <w:rPr>
                <w:rFonts w:cs="Arial"/>
                <w:b/>
                <w:bCs/>
                <w:sz w:val="20"/>
                <w:szCs w:val="20"/>
              </w:rPr>
              <w:t>560</w:t>
            </w:r>
          </w:p>
        </w:tc>
        <w:tc>
          <w:tcPr>
            <w:tcW w:w="0" w:type="auto"/>
            <w:tcBorders>
              <w:top w:val="nil"/>
              <w:left w:val="nil"/>
              <w:bottom w:val="single" w:sz="4" w:space="0" w:color="auto"/>
              <w:right w:val="single" w:sz="8" w:space="0" w:color="auto"/>
            </w:tcBorders>
            <w:noWrap/>
            <w:vAlign w:val="bottom"/>
          </w:tcPr>
          <w:p w14:paraId="39429542" w14:textId="77777777" w:rsidR="00825E0D" w:rsidRPr="00A13754" w:rsidRDefault="00825E0D" w:rsidP="005A4974">
            <w:pPr>
              <w:jc w:val="center"/>
              <w:rPr>
                <w:rFonts w:cs="Arial"/>
                <w:b/>
                <w:bCs/>
                <w:sz w:val="20"/>
                <w:szCs w:val="20"/>
              </w:rPr>
            </w:pPr>
            <w:r>
              <w:rPr>
                <w:rFonts w:cs="Arial"/>
                <w:b/>
                <w:bCs/>
                <w:sz w:val="20"/>
                <w:szCs w:val="20"/>
              </w:rPr>
              <w:t>460</w:t>
            </w:r>
          </w:p>
        </w:tc>
      </w:tr>
      <w:tr w:rsidR="00825E0D" w:rsidRPr="00A13754" w14:paraId="548D9F3D" w14:textId="77777777" w:rsidTr="005A4974">
        <w:trPr>
          <w:trHeight w:val="360"/>
          <w:jc w:val="center"/>
        </w:trPr>
        <w:tc>
          <w:tcPr>
            <w:tcW w:w="0" w:type="auto"/>
            <w:tcBorders>
              <w:top w:val="nil"/>
              <w:left w:val="single" w:sz="8" w:space="0" w:color="auto"/>
              <w:bottom w:val="single" w:sz="4" w:space="0" w:color="auto"/>
              <w:right w:val="single" w:sz="4" w:space="0" w:color="auto"/>
            </w:tcBorders>
            <w:noWrap/>
            <w:vAlign w:val="bottom"/>
          </w:tcPr>
          <w:p w14:paraId="197FF837" w14:textId="77777777" w:rsidR="00825E0D" w:rsidRPr="00A13754" w:rsidRDefault="00825E0D" w:rsidP="005A4974">
            <w:pPr>
              <w:rPr>
                <w:rFonts w:cs="Arial"/>
                <w:b/>
                <w:bCs/>
                <w:sz w:val="20"/>
                <w:szCs w:val="20"/>
              </w:rPr>
            </w:pPr>
            <w:r w:rsidRPr="00A13754">
              <w:rPr>
                <w:rFonts w:cs="Arial"/>
                <w:b/>
                <w:bCs/>
                <w:sz w:val="20"/>
                <w:szCs w:val="20"/>
              </w:rPr>
              <w:t>MŠ Zlín, Slovenská 1808</w:t>
            </w:r>
          </w:p>
        </w:tc>
        <w:tc>
          <w:tcPr>
            <w:tcW w:w="0" w:type="auto"/>
            <w:tcBorders>
              <w:top w:val="nil"/>
              <w:left w:val="nil"/>
              <w:bottom w:val="single" w:sz="4" w:space="0" w:color="auto"/>
              <w:right w:val="single" w:sz="4" w:space="0" w:color="auto"/>
            </w:tcBorders>
            <w:noWrap/>
            <w:vAlign w:val="bottom"/>
          </w:tcPr>
          <w:p w14:paraId="5D620E53" w14:textId="77777777" w:rsidR="00825E0D" w:rsidRPr="00A13754" w:rsidRDefault="00825E0D" w:rsidP="005A4974">
            <w:pPr>
              <w:jc w:val="center"/>
              <w:rPr>
                <w:rFonts w:cs="Arial"/>
                <w:b/>
                <w:bCs/>
                <w:sz w:val="20"/>
                <w:szCs w:val="20"/>
              </w:rPr>
            </w:pPr>
            <w:r w:rsidRPr="00A13754">
              <w:rPr>
                <w:rFonts w:cs="Arial"/>
                <w:b/>
                <w:bCs/>
                <w:sz w:val="20"/>
                <w:szCs w:val="20"/>
              </w:rPr>
              <w:t>550</w:t>
            </w:r>
          </w:p>
        </w:tc>
        <w:tc>
          <w:tcPr>
            <w:tcW w:w="0" w:type="auto"/>
            <w:tcBorders>
              <w:top w:val="nil"/>
              <w:left w:val="nil"/>
              <w:bottom w:val="single" w:sz="4" w:space="0" w:color="auto"/>
              <w:right w:val="single" w:sz="4" w:space="0" w:color="auto"/>
            </w:tcBorders>
            <w:noWrap/>
            <w:vAlign w:val="bottom"/>
          </w:tcPr>
          <w:p w14:paraId="15CC76C6" w14:textId="77777777" w:rsidR="00825E0D" w:rsidRPr="00A13754" w:rsidRDefault="00825E0D" w:rsidP="005A4974">
            <w:pPr>
              <w:jc w:val="center"/>
              <w:rPr>
                <w:rFonts w:cs="Arial"/>
                <w:b/>
                <w:bCs/>
                <w:sz w:val="20"/>
                <w:szCs w:val="20"/>
              </w:rPr>
            </w:pPr>
            <w:r w:rsidRPr="00A13754">
              <w:rPr>
                <w:rFonts w:cs="Arial"/>
                <w:b/>
                <w:bCs/>
                <w:sz w:val="20"/>
                <w:szCs w:val="20"/>
              </w:rPr>
              <w:t>720</w:t>
            </w:r>
          </w:p>
        </w:tc>
        <w:tc>
          <w:tcPr>
            <w:tcW w:w="0" w:type="auto"/>
            <w:tcBorders>
              <w:top w:val="nil"/>
              <w:left w:val="nil"/>
              <w:bottom w:val="single" w:sz="4" w:space="0" w:color="auto"/>
              <w:right w:val="single" w:sz="4" w:space="0" w:color="auto"/>
            </w:tcBorders>
            <w:noWrap/>
            <w:vAlign w:val="bottom"/>
          </w:tcPr>
          <w:p w14:paraId="5FF53DA1" w14:textId="77777777" w:rsidR="00825E0D" w:rsidRPr="00A13754" w:rsidRDefault="00825E0D" w:rsidP="005A4974">
            <w:pPr>
              <w:jc w:val="center"/>
              <w:rPr>
                <w:rFonts w:cs="Arial"/>
                <w:b/>
                <w:bCs/>
                <w:sz w:val="20"/>
                <w:szCs w:val="20"/>
              </w:rPr>
            </w:pPr>
            <w:r>
              <w:rPr>
                <w:rFonts w:cs="Arial"/>
                <w:b/>
                <w:bCs/>
                <w:sz w:val="20"/>
                <w:szCs w:val="20"/>
              </w:rPr>
              <w:t>800</w:t>
            </w:r>
          </w:p>
        </w:tc>
        <w:tc>
          <w:tcPr>
            <w:tcW w:w="0" w:type="auto"/>
            <w:tcBorders>
              <w:top w:val="nil"/>
              <w:left w:val="nil"/>
              <w:bottom w:val="single" w:sz="4" w:space="0" w:color="auto"/>
              <w:right w:val="single" w:sz="4" w:space="0" w:color="auto"/>
            </w:tcBorders>
            <w:noWrap/>
            <w:vAlign w:val="bottom"/>
          </w:tcPr>
          <w:p w14:paraId="5E4A3010" w14:textId="77777777" w:rsidR="00825E0D" w:rsidRPr="00A13754" w:rsidRDefault="00825E0D" w:rsidP="005A4974">
            <w:pPr>
              <w:jc w:val="center"/>
              <w:rPr>
                <w:rFonts w:cs="Arial"/>
                <w:b/>
                <w:bCs/>
                <w:sz w:val="20"/>
                <w:szCs w:val="20"/>
              </w:rPr>
            </w:pPr>
            <w:r>
              <w:rPr>
                <w:rFonts w:cs="Arial"/>
                <w:b/>
                <w:bCs/>
                <w:sz w:val="20"/>
                <w:szCs w:val="20"/>
              </w:rPr>
              <w:t>800</w:t>
            </w:r>
          </w:p>
        </w:tc>
        <w:tc>
          <w:tcPr>
            <w:tcW w:w="0" w:type="auto"/>
            <w:tcBorders>
              <w:top w:val="nil"/>
              <w:left w:val="nil"/>
              <w:bottom w:val="single" w:sz="4" w:space="0" w:color="auto"/>
              <w:right w:val="single" w:sz="8" w:space="0" w:color="auto"/>
            </w:tcBorders>
            <w:noWrap/>
            <w:vAlign w:val="bottom"/>
          </w:tcPr>
          <w:p w14:paraId="5F22C933" w14:textId="77777777" w:rsidR="00825E0D" w:rsidRPr="00A13754" w:rsidRDefault="00825E0D" w:rsidP="005A4974">
            <w:pPr>
              <w:jc w:val="center"/>
              <w:rPr>
                <w:rFonts w:cs="Arial"/>
                <w:b/>
                <w:bCs/>
                <w:sz w:val="20"/>
                <w:szCs w:val="20"/>
              </w:rPr>
            </w:pPr>
            <w:r>
              <w:rPr>
                <w:rFonts w:cs="Arial"/>
                <w:b/>
                <w:bCs/>
                <w:sz w:val="20"/>
                <w:szCs w:val="20"/>
              </w:rPr>
              <w:t>800</w:t>
            </w:r>
          </w:p>
        </w:tc>
      </w:tr>
      <w:tr w:rsidR="00825E0D" w:rsidRPr="00A13754" w14:paraId="44DD3D96" w14:textId="77777777" w:rsidTr="005A4974">
        <w:trPr>
          <w:trHeight w:val="360"/>
          <w:jc w:val="center"/>
        </w:trPr>
        <w:tc>
          <w:tcPr>
            <w:tcW w:w="0" w:type="auto"/>
            <w:tcBorders>
              <w:top w:val="nil"/>
              <w:left w:val="single" w:sz="8" w:space="0" w:color="auto"/>
              <w:bottom w:val="single" w:sz="4" w:space="0" w:color="auto"/>
              <w:right w:val="single" w:sz="4" w:space="0" w:color="auto"/>
            </w:tcBorders>
            <w:noWrap/>
            <w:vAlign w:val="bottom"/>
          </w:tcPr>
          <w:p w14:paraId="5822CEB6" w14:textId="77777777" w:rsidR="00825E0D" w:rsidRPr="00A13754" w:rsidRDefault="00825E0D" w:rsidP="005A4974">
            <w:pPr>
              <w:rPr>
                <w:rFonts w:cs="Arial"/>
                <w:b/>
                <w:bCs/>
                <w:sz w:val="20"/>
                <w:szCs w:val="20"/>
              </w:rPr>
            </w:pPr>
            <w:r w:rsidRPr="00A13754">
              <w:rPr>
                <w:rFonts w:cs="Arial"/>
                <w:b/>
                <w:bCs/>
                <w:sz w:val="20"/>
                <w:szCs w:val="20"/>
              </w:rPr>
              <w:t>MŠ Zlín, Sokolská 3962</w:t>
            </w:r>
          </w:p>
        </w:tc>
        <w:tc>
          <w:tcPr>
            <w:tcW w:w="0" w:type="auto"/>
            <w:tcBorders>
              <w:top w:val="nil"/>
              <w:left w:val="nil"/>
              <w:bottom w:val="single" w:sz="4" w:space="0" w:color="auto"/>
              <w:right w:val="single" w:sz="4" w:space="0" w:color="auto"/>
            </w:tcBorders>
            <w:noWrap/>
            <w:vAlign w:val="bottom"/>
          </w:tcPr>
          <w:p w14:paraId="4A60F701" w14:textId="77777777" w:rsidR="00825E0D" w:rsidRPr="00A13754" w:rsidRDefault="00825E0D" w:rsidP="005A4974">
            <w:pPr>
              <w:jc w:val="center"/>
              <w:rPr>
                <w:rFonts w:cs="Arial"/>
                <w:b/>
                <w:bCs/>
                <w:sz w:val="20"/>
                <w:szCs w:val="20"/>
              </w:rPr>
            </w:pPr>
            <w:r w:rsidRPr="00A13754">
              <w:rPr>
                <w:rFonts w:cs="Arial"/>
                <w:b/>
                <w:bCs/>
                <w:sz w:val="20"/>
                <w:szCs w:val="20"/>
              </w:rPr>
              <w:t>360</w:t>
            </w:r>
          </w:p>
        </w:tc>
        <w:tc>
          <w:tcPr>
            <w:tcW w:w="0" w:type="auto"/>
            <w:tcBorders>
              <w:top w:val="nil"/>
              <w:left w:val="nil"/>
              <w:bottom w:val="single" w:sz="4" w:space="0" w:color="auto"/>
              <w:right w:val="single" w:sz="4" w:space="0" w:color="auto"/>
            </w:tcBorders>
            <w:noWrap/>
            <w:vAlign w:val="bottom"/>
          </w:tcPr>
          <w:p w14:paraId="04F0C7DE" w14:textId="77777777" w:rsidR="00825E0D" w:rsidRPr="00A13754" w:rsidRDefault="00825E0D" w:rsidP="005A4974">
            <w:pPr>
              <w:jc w:val="center"/>
              <w:rPr>
                <w:rFonts w:cs="Arial"/>
                <w:b/>
                <w:bCs/>
                <w:sz w:val="20"/>
                <w:szCs w:val="20"/>
              </w:rPr>
            </w:pPr>
            <w:r w:rsidRPr="00A13754">
              <w:rPr>
                <w:rFonts w:cs="Arial"/>
                <w:b/>
                <w:bCs/>
                <w:sz w:val="20"/>
                <w:szCs w:val="20"/>
              </w:rPr>
              <w:t>500</w:t>
            </w:r>
          </w:p>
        </w:tc>
        <w:tc>
          <w:tcPr>
            <w:tcW w:w="0" w:type="auto"/>
            <w:tcBorders>
              <w:top w:val="nil"/>
              <w:left w:val="nil"/>
              <w:bottom w:val="single" w:sz="4" w:space="0" w:color="auto"/>
              <w:right w:val="single" w:sz="4" w:space="0" w:color="auto"/>
            </w:tcBorders>
            <w:noWrap/>
            <w:vAlign w:val="bottom"/>
          </w:tcPr>
          <w:p w14:paraId="243055B5" w14:textId="77777777" w:rsidR="00825E0D" w:rsidRPr="00A13754" w:rsidRDefault="00825E0D" w:rsidP="005A4974">
            <w:pPr>
              <w:jc w:val="center"/>
              <w:rPr>
                <w:rFonts w:cs="Arial"/>
                <w:b/>
                <w:bCs/>
                <w:sz w:val="20"/>
                <w:szCs w:val="20"/>
              </w:rPr>
            </w:pPr>
            <w:r>
              <w:rPr>
                <w:rFonts w:cs="Arial"/>
                <w:b/>
                <w:bCs/>
                <w:sz w:val="20"/>
                <w:szCs w:val="20"/>
              </w:rPr>
              <w:t>500</w:t>
            </w:r>
          </w:p>
        </w:tc>
        <w:tc>
          <w:tcPr>
            <w:tcW w:w="0" w:type="auto"/>
            <w:tcBorders>
              <w:top w:val="nil"/>
              <w:left w:val="nil"/>
              <w:bottom w:val="single" w:sz="4" w:space="0" w:color="auto"/>
              <w:right w:val="single" w:sz="4" w:space="0" w:color="auto"/>
            </w:tcBorders>
            <w:noWrap/>
            <w:vAlign w:val="bottom"/>
          </w:tcPr>
          <w:p w14:paraId="6D54D439" w14:textId="77777777" w:rsidR="00825E0D" w:rsidRPr="00A13754" w:rsidRDefault="00825E0D" w:rsidP="005A4974">
            <w:pPr>
              <w:jc w:val="center"/>
              <w:rPr>
                <w:rFonts w:cs="Arial"/>
                <w:b/>
                <w:bCs/>
                <w:sz w:val="20"/>
                <w:szCs w:val="20"/>
              </w:rPr>
            </w:pPr>
            <w:r>
              <w:rPr>
                <w:rFonts w:cs="Arial"/>
                <w:b/>
                <w:bCs/>
                <w:sz w:val="20"/>
                <w:szCs w:val="20"/>
              </w:rPr>
              <w:t>540</w:t>
            </w:r>
          </w:p>
        </w:tc>
        <w:tc>
          <w:tcPr>
            <w:tcW w:w="0" w:type="auto"/>
            <w:tcBorders>
              <w:top w:val="nil"/>
              <w:left w:val="nil"/>
              <w:bottom w:val="single" w:sz="4" w:space="0" w:color="auto"/>
              <w:right w:val="single" w:sz="8" w:space="0" w:color="auto"/>
            </w:tcBorders>
            <w:noWrap/>
            <w:vAlign w:val="bottom"/>
          </w:tcPr>
          <w:p w14:paraId="6A5E75E2" w14:textId="77777777" w:rsidR="00825E0D" w:rsidRPr="00A13754" w:rsidRDefault="00825E0D" w:rsidP="005A4974">
            <w:pPr>
              <w:jc w:val="center"/>
              <w:rPr>
                <w:rFonts w:cs="Arial"/>
                <w:b/>
                <w:bCs/>
                <w:sz w:val="20"/>
                <w:szCs w:val="20"/>
              </w:rPr>
            </w:pPr>
            <w:r>
              <w:rPr>
                <w:rFonts w:cs="Arial"/>
                <w:b/>
                <w:bCs/>
                <w:sz w:val="20"/>
                <w:szCs w:val="20"/>
              </w:rPr>
              <w:t>566</w:t>
            </w:r>
          </w:p>
        </w:tc>
      </w:tr>
      <w:tr w:rsidR="00825E0D" w:rsidRPr="00A13754" w14:paraId="0A94F0C8" w14:textId="77777777" w:rsidTr="005A4974">
        <w:trPr>
          <w:trHeight w:val="360"/>
          <w:jc w:val="center"/>
        </w:trPr>
        <w:tc>
          <w:tcPr>
            <w:tcW w:w="0" w:type="auto"/>
            <w:tcBorders>
              <w:top w:val="nil"/>
              <w:left w:val="single" w:sz="8" w:space="0" w:color="auto"/>
              <w:bottom w:val="single" w:sz="4" w:space="0" w:color="auto"/>
              <w:right w:val="single" w:sz="4" w:space="0" w:color="auto"/>
            </w:tcBorders>
            <w:noWrap/>
            <w:vAlign w:val="bottom"/>
          </w:tcPr>
          <w:p w14:paraId="76907F34" w14:textId="77777777" w:rsidR="00825E0D" w:rsidRPr="00A13754" w:rsidRDefault="00825E0D" w:rsidP="005A4974">
            <w:pPr>
              <w:rPr>
                <w:rFonts w:cs="Arial"/>
                <w:b/>
                <w:bCs/>
                <w:sz w:val="20"/>
                <w:szCs w:val="20"/>
              </w:rPr>
            </w:pPr>
            <w:r w:rsidRPr="00A13754">
              <w:rPr>
                <w:rFonts w:cs="Arial"/>
                <w:b/>
                <w:bCs/>
                <w:sz w:val="20"/>
                <w:szCs w:val="20"/>
              </w:rPr>
              <w:t>MŠ Zlín, Štefánikova 2222</w:t>
            </w:r>
          </w:p>
        </w:tc>
        <w:tc>
          <w:tcPr>
            <w:tcW w:w="0" w:type="auto"/>
            <w:tcBorders>
              <w:top w:val="nil"/>
              <w:left w:val="nil"/>
              <w:bottom w:val="single" w:sz="4" w:space="0" w:color="auto"/>
              <w:right w:val="single" w:sz="4" w:space="0" w:color="auto"/>
            </w:tcBorders>
            <w:noWrap/>
            <w:vAlign w:val="bottom"/>
          </w:tcPr>
          <w:p w14:paraId="206CD452" w14:textId="77777777" w:rsidR="00825E0D" w:rsidRPr="00A13754" w:rsidRDefault="00825E0D" w:rsidP="005A4974">
            <w:pPr>
              <w:jc w:val="center"/>
              <w:rPr>
                <w:rFonts w:cs="Arial"/>
                <w:b/>
                <w:bCs/>
                <w:sz w:val="20"/>
                <w:szCs w:val="20"/>
              </w:rPr>
            </w:pPr>
            <w:r w:rsidRPr="00A13754">
              <w:rPr>
                <w:rFonts w:cs="Arial"/>
                <w:b/>
                <w:bCs/>
                <w:sz w:val="20"/>
                <w:szCs w:val="20"/>
              </w:rPr>
              <w:t>400</w:t>
            </w:r>
          </w:p>
        </w:tc>
        <w:tc>
          <w:tcPr>
            <w:tcW w:w="0" w:type="auto"/>
            <w:tcBorders>
              <w:top w:val="nil"/>
              <w:left w:val="nil"/>
              <w:bottom w:val="single" w:sz="4" w:space="0" w:color="auto"/>
              <w:right w:val="single" w:sz="4" w:space="0" w:color="auto"/>
            </w:tcBorders>
            <w:noWrap/>
            <w:vAlign w:val="bottom"/>
          </w:tcPr>
          <w:p w14:paraId="0A1A0CF5" w14:textId="77777777" w:rsidR="00825E0D" w:rsidRPr="00A13754" w:rsidRDefault="00825E0D" w:rsidP="005A4974">
            <w:pPr>
              <w:jc w:val="center"/>
              <w:rPr>
                <w:rFonts w:cs="Arial"/>
                <w:b/>
                <w:bCs/>
                <w:sz w:val="20"/>
                <w:szCs w:val="20"/>
              </w:rPr>
            </w:pPr>
            <w:r w:rsidRPr="00A13754">
              <w:rPr>
                <w:rFonts w:cs="Arial"/>
                <w:b/>
                <w:bCs/>
                <w:sz w:val="20"/>
                <w:szCs w:val="20"/>
              </w:rPr>
              <w:t>800</w:t>
            </w:r>
          </w:p>
        </w:tc>
        <w:tc>
          <w:tcPr>
            <w:tcW w:w="0" w:type="auto"/>
            <w:tcBorders>
              <w:top w:val="nil"/>
              <w:left w:val="nil"/>
              <w:bottom w:val="single" w:sz="4" w:space="0" w:color="auto"/>
              <w:right w:val="single" w:sz="4" w:space="0" w:color="auto"/>
            </w:tcBorders>
            <w:noWrap/>
            <w:vAlign w:val="bottom"/>
          </w:tcPr>
          <w:p w14:paraId="246FCB34" w14:textId="77777777" w:rsidR="00825E0D" w:rsidRPr="00A13754" w:rsidRDefault="00825E0D" w:rsidP="005A4974">
            <w:pPr>
              <w:jc w:val="center"/>
              <w:rPr>
                <w:rFonts w:cs="Arial"/>
                <w:b/>
                <w:bCs/>
                <w:sz w:val="20"/>
                <w:szCs w:val="20"/>
              </w:rPr>
            </w:pPr>
            <w:r>
              <w:rPr>
                <w:rFonts w:cs="Arial"/>
                <w:b/>
                <w:bCs/>
                <w:sz w:val="20"/>
                <w:szCs w:val="20"/>
              </w:rPr>
              <w:t>800</w:t>
            </w:r>
          </w:p>
        </w:tc>
        <w:tc>
          <w:tcPr>
            <w:tcW w:w="0" w:type="auto"/>
            <w:tcBorders>
              <w:top w:val="nil"/>
              <w:left w:val="nil"/>
              <w:bottom w:val="single" w:sz="4" w:space="0" w:color="auto"/>
              <w:right w:val="single" w:sz="4" w:space="0" w:color="auto"/>
            </w:tcBorders>
            <w:noWrap/>
            <w:vAlign w:val="bottom"/>
          </w:tcPr>
          <w:p w14:paraId="6FD34635" w14:textId="77777777" w:rsidR="00825E0D" w:rsidRPr="00A13754" w:rsidRDefault="00825E0D" w:rsidP="005A4974">
            <w:pPr>
              <w:jc w:val="center"/>
              <w:rPr>
                <w:rFonts w:cs="Arial"/>
                <w:b/>
                <w:bCs/>
                <w:sz w:val="20"/>
                <w:szCs w:val="20"/>
              </w:rPr>
            </w:pPr>
            <w:r>
              <w:rPr>
                <w:rFonts w:cs="Arial"/>
                <w:b/>
                <w:bCs/>
                <w:sz w:val="20"/>
                <w:szCs w:val="20"/>
              </w:rPr>
              <w:t>900</w:t>
            </w:r>
          </w:p>
        </w:tc>
        <w:tc>
          <w:tcPr>
            <w:tcW w:w="0" w:type="auto"/>
            <w:tcBorders>
              <w:top w:val="nil"/>
              <w:left w:val="nil"/>
              <w:bottom w:val="single" w:sz="4" w:space="0" w:color="auto"/>
              <w:right w:val="single" w:sz="8" w:space="0" w:color="auto"/>
            </w:tcBorders>
            <w:noWrap/>
            <w:vAlign w:val="bottom"/>
          </w:tcPr>
          <w:p w14:paraId="17394190" w14:textId="77777777" w:rsidR="00825E0D" w:rsidRPr="00A13754" w:rsidRDefault="00825E0D" w:rsidP="005A4974">
            <w:pPr>
              <w:jc w:val="center"/>
              <w:rPr>
                <w:rFonts w:cs="Arial"/>
                <w:b/>
                <w:bCs/>
                <w:sz w:val="20"/>
                <w:szCs w:val="20"/>
              </w:rPr>
            </w:pPr>
            <w:r>
              <w:rPr>
                <w:rFonts w:cs="Arial"/>
                <w:b/>
                <w:bCs/>
                <w:sz w:val="20"/>
                <w:szCs w:val="20"/>
              </w:rPr>
              <w:t>950</w:t>
            </w:r>
          </w:p>
        </w:tc>
      </w:tr>
      <w:tr w:rsidR="00825E0D" w:rsidRPr="00A13754" w14:paraId="41D3C590" w14:textId="77777777" w:rsidTr="005A4974">
        <w:trPr>
          <w:trHeight w:val="360"/>
          <w:jc w:val="center"/>
        </w:trPr>
        <w:tc>
          <w:tcPr>
            <w:tcW w:w="0" w:type="auto"/>
            <w:tcBorders>
              <w:top w:val="nil"/>
              <w:left w:val="single" w:sz="8" w:space="0" w:color="auto"/>
              <w:bottom w:val="single" w:sz="4" w:space="0" w:color="auto"/>
              <w:right w:val="single" w:sz="4" w:space="0" w:color="auto"/>
            </w:tcBorders>
            <w:noWrap/>
            <w:vAlign w:val="bottom"/>
          </w:tcPr>
          <w:p w14:paraId="0EE5D65E" w14:textId="77777777" w:rsidR="00825E0D" w:rsidRPr="00A13754" w:rsidRDefault="00825E0D" w:rsidP="005A4974">
            <w:pPr>
              <w:rPr>
                <w:rFonts w:cs="Arial"/>
                <w:b/>
                <w:bCs/>
                <w:sz w:val="20"/>
                <w:szCs w:val="20"/>
              </w:rPr>
            </w:pPr>
            <w:r w:rsidRPr="00A13754">
              <w:rPr>
                <w:rFonts w:cs="Arial"/>
                <w:b/>
                <w:bCs/>
                <w:sz w:val="20"/>
                <w:szCs w:val="20"/>
              </w:rPr>
              <w:t>MŠ Zlín, tř. Tomáše Bati 1285</w:t>
            </w:r>
          </w:p>
        </w:tc>
        <w:tc>
          <w:tcPr>
            <w:tcW w:w="0" w:type="auto"/>
            <w:tcBorders>
              <w:top w:val="nil"/>
              <w:left w:val="nil"/>
              <w:bottom w:val="single" w:sz="4" w:space="0" w:color="auto"/>
              <w:right w:val="single" w:sz="4" w:space="0" w:color="auto"/>
            </w:tcBorders>
            <w:noWrap/>
            <w:vAlign w:val="bottom"/>
          </w:tcPr>
          <w:p w14:paraId="225D7FFC" w14:textId="77777777" w:rsidR="00825E0D" w:rsidRPr="00A13754" w:rsidRDefault="00825E0D" w:rsidP="005A4974">
            <w:pPr>
              <w:jc w:val="center"/>
              <w:rPr>
                <w:rFonts w:cs="Arial"/>
                <w:b/>
                <w:bCs/>
                <w:sz w:val="20"/>
                <w:szCs w:val="20"/>
              </w:rPr>
            </w:pPr>
            <w:r w:rsidRPr="00A13754">
              <w:rPr>
                <w:rFonts w:cs="Arial"/>
                <w:b/>
                <w:bCs/>
                <w:sz w:val="20"/>
                <w:szCs w:val="20"/>
              </w:rPr>
              <w:t>255</w:t>
            </w:r>
          </w:p>
        </w:tc>
        <w:tc>
          <w:tcPr>
            <w:tcW w:w="0" w:type="auto"/>
            <w:tcBorders>
              <w:top w:val="nil"/>
              <w:left w:val="nil"/>
              <w:bottom w:val="single" w:sz="4" w:space="0" w:color="auto"/>
              <w:right w:val="single" w:sz="4" w:space="0" w:color="auto"/>
            </w:tcBorders>
            <w:noWrap/>
            <w:vAlign w:val="bottom"/>
          </w:tcPr>
          <w:p w14:paraId="7803A3FC" w14:textId="77777777" w:rsidR="00825E0D" w:rsidRPr="00A13754" w:rsidRDefault="00825E0D" w:rsidP="005A4974">
            <w:pPr>
              <w:jc w:val="center"/>
              <w:rPr>
                <w:rFonts w:cs="Arial"/>
                <w:b/>
                <w:bCs/>
                <w:sz w:val="20"/>
                <w:szCs w:val="20"/>
              </w:rPr>
            </w:pPr>
            <w:r w:rsidRPr="00A13754">
              <w:rPr>
                <w:rFonts w:cs="Arial"/>
                <w:b/>
                <w:bCs/>
                <w:sz w:val="20"/>
                <w:szCs w:val="20"/>
              </w:rPr>
              <w:t>538</w:t>
            </w:r>
          </w:p>
        </w:tc>
        <w:tc>
          <w:tcPr>
            <w:tcW w:w="0" w:type="auto"/>
            <w:tcBorders>
              <w:top w:val="nil"/>
              <w:left w:val="nil"/>
              <w:bottom w:val="single" w:sz="4" w:space="0" w:color="auto"/>
              <w:right w:val="single" w:sz="4" w:space="0" w:color="auto"/>
            </w:tcBorders>
            <w:noWrap/>
            <w:vAlign w:val="bottom"/>
          </w:tcPr>
          <w:p w14:paraId="3EB6F8A7" w14:textId="77777777" w:rsidR="00825E0D" w:rsidRPr="00A13754" w:rsidRDefault="00825E0D" w:rsidP="005A4974">
            <w:pPr>
              <w:jc w:val="center"/>
              <w:rPr>
                <w:rFonts w:cs="Arial"/>
                <w:b/>
                <w:bCs/>
                <w:sz w:val="20"/>
                <w:szCs w:val="20"/>
              </w:rPr>
            </w:pPr>
            <w:r>
              <w:rPr>
                <w:rFonts w:cs="Arial"/>
                <w:b/>
                <w:bCs/>
                <w:sz w:val="20"/>
                <w:szCs w:val="20"/>
              </w:rPr>
              <w:t>445</w:t>
            </w:r>
          </w:p>
        </w:tc>
        <w:tc>
          <w:tcPr>
            <w:tcW w:w="0" w:type="auto"/>
            <w:tcBorders>
              <w:top w:val="nil"/>
              <w:left w:val="nil"/>
              <w:bottom w:val="single" w:sz="4" w:space="0" w:color="auto"/>
              <w:right w:val="single" w:sz="4" w:space="0" w:color="auto"/>
            </w:tcBorders>
            <w:noWrap/>
            <w:vAlign w:val="bottom"/>
          </w:tcPr>
          <w:p w14:paraId="0C6DED1F" w14:textId="77777777" w:rsidR="00825E0D" w:rsidRPr="00A13754" w:rsidRDefault="00825E0D" w:rsidP="005A4974">
            <w:pPr>
              <w:jc w:val="center"/>
              <w:rPr>
                <w:rFonts w:cs="Arial"/>
                <w:b/>
                <w:bCs/>
                <w:sz w:val="20"/>
                <w:szCs w:val="20"/>
              </w:rPr>
            </w:pPr>
            <w:r>
              <w:rPr>
                <w:rFonts w:cs="Arial"/>
                <w:b/>
                <w:bCs/>
                <w:sz w:val="20"/>
                <w:szCs w:val="20"/>
              </w:rPr>
              <w:t>545</w:t>
            </w:r>
          </w:p>
        </w:tc>
        <w:tc>
          <w:tcPr>
            <w:tcW w:w="0" w:type="auto"/>
            <w:tcBorders>
              <w:top w:val="nil"/>
              <w:left w:val="nil"/>
              <w:bottom w:val="single" w:sz="4" w:space="0" w:color="auto"/>
              <w:right w:val="single" w:sz="8" w:space="0" w:color="auto"/>
            </w:tcBorders>
            <w:noWrap/>
            <w:vAlign w:val="bottom"/>
          </w:tcPr>
          <w:p w14:paraId="702E788E" w14:textId="77777777" w:rsidR="00825E0D" w:rsidRPr="00A13754" w:rsidRDefault="00825E0D" w:rsidP="005A4974">
            <w:pPr>
              <w:jc w:val="center"/>
              <w:rPr>
                <w:rFonts w:cs="Arial"/>
                <w:b/>
                <w:bCs/>
                <w:sz w:val="20"/>
                <w:szCs w:val="20"/>
              </w:rPr>
            </w:pPr>
            <w:r>
              <w:rPr>
                <w:rFonts w:cs="Arial"/>
                <w:b/>
                <w:bCs/>
                <w:sz w:val="20"/>
                <w:szCs w:val="20"/>
              </w:rPr>
              <w:t>469</w:t>
            </w:r>
          </w:p>
        </w:tc>
      </w:tr>
      <w:tr w:rsidR="00825E0D" w:rsidRPr="00A13754" w14:paraId="199407D4" w14:textId="77777777" w:rsidTr="005A4974">
        <w:trPr>
          <w:trHeight w:val="360"/>
          <w:jc w:val="center"/>
        </w:trPr>
        <w:tc>
          <w:tcPr>
            <w:tcW w:w="0" w:type="auto"/>
            <w:tcBorders>
              <w:top w:val="nil"/>
              <w:left w:val="single" w:sz="8" w:space="0" w:color="auto"/>
              <w:bottom w:val="single" w:sz="8" w:space="0" w:color="auto"/>
              <w:right w:val="single" w:sz="4" w:space="0" w:color="auto"/>
            </w:tcBorders>
            <w:noWrap/>
            <w:vAlign w:val="bottom"/>
          </w:tcPr>
          <w:p w14:paraId="744F0764" w14:textId="77777777" w:rsidR="00825E0D" w:rsidRPr="00A13754" w:rsidRDefault="00825E0D" w:rsidP="005A4974">
            <w:pPr>
              <w:rPr>
                <w:rFonts w:cs="Arial"/>
                <w:b/>
                <w:bCs/>
                <w:sz w:val="20"/>
                <w:szCs w:val="20"/>
              </w:rPr>
            </w:pPr>
            <w:r w:rsidRPr="00A13754">
              <w:rPr>
                <w:rFonts w:cs="Arial"/>
                <w:b/>
                <w:bCs/>
                <w:sz w:val="20"/>
                <w:szCs w:val="20"/>
              </w:rPr>
              <w:t>MŠ Zlín, Mariánské nám. 141</w:t>
            </w:r>
          </w:p>
        </w:tc>
        <w:tc>
          <w:tcPr>
            <w:tcW w:w="0" w:type="auto"/>
            <w:tcBorders>
              <w:top w:val="nil"/>
              <w:left w:val="nil"/>
              <w:bottom w:val="single" w:sz="8" w:space="0" w:color="auto"/>
              <w:right w:val="single" w:sz="4" w:space="0" w:color="auto"/>
            </w:tcBorders>
            <w:noWrap/>
            <w:vAlign w:val="bottom"/>
          </w:tcPr>
          <w:p w14:paraId="16DB7E9E" w14:textId="77777777" w:rsidR="00825E0D" w:rsidRPr="00A13754" w:rsidRDefault="00825E0D" w:rsidP="005A4974">
            <w:pPr>
              <w:jc w:val="center"/>
              <w:rPr>
                <w:rFonts w:cs="Arial"/>
                <w:b/>
                <w:bCs/>
                <w:sz w:val="20"/>
                <w:szCs w:val="20"/>
              </w:rPr>
            </w:pPr>
            <w:r w:rsidRPr="00A13754">
              <w:rPr>
                <w:rFonts w:cs="Arial"/>
                <w:b/>
                <w:bCs/>
                <w:sz w:val="20"/>
                <w:szCs w:val="20"/>
              </w:rPr>
              <w:t>440</w:t>
            </w:r>
          </w:p>
        </w:tc>
        <w:tc>
          <w:tcPr>
            <w:tcW w:w="0" w:type="auto"/>
            <w:tcBorders>
              <w:top w:val="nil"/>
              <w:left w:val="nil"/>
              <w:bottom w:val="single" w:sz="8" w:space="0" w:color="auto"/>
              <w:right w:val="single" w:sz="4" w:space="0" w:color="auto"/>
            </w:tcBorders>
            <w:noWrap/>
            <w:vAlign w:val="bottom"/>
          </w:tcPr>
          <w:p w14:paraId="7D952D77" w14:textId="77777777" w:rsidR="00825E0D" w:rsidRPr="00A13754" w:rsidRDefault="00825E0D" w:rsidP="005A4974">
            <w:pPr>
              <w:jc w:val="center"/>
              <w:rPr>
                <w:rFonts w:cs="Arial"/>
                <w:b/>
                <w:bCs/>
                <w:sz w:val="20"/>
                <w:szCs w:val="20"/>
              </w:rPr>
            </w:pPr>
            <w:r w:rsidRPr="00A13754">
              <w:rPr>
                <w:rFonts w:cs="Arial"/>
                <w:b/>
                <w:bCs/>
                <w:sz w:val="20"/>
                <w:szCs w:val="20"/>
              </w:rPr>
              <w:t>465</w:t>
            </w:r>
          </w:p>
        </w:tc>
        <w:tc>
          <w:tcPr>
            <w:tcW w:w="0" w:type="auto"/>
            <w:tcBorders>
              <w:top w:val="nil"/>
              <w:left w:val="nil"/>
              <w:bottom w:val="single" w:sz="8" w:space="0" w:color="auto"/>
              <w:right w:val="single" w:sz="4" w:space="0" w:color="auto"/>
            </w:tcBorders>
            <w:noWrap/>
            <w:vAlign w:val="bottom"/>
          </w:tcPr>
          <w:p w14:paraId="5EFE25AA" w14:textId="77777777" w:rsidR="00825E0D" w:rsidRPr="00A13754" w:rsidRDefault="00825E0D" w:rsidP="005A4974">
            <w:pPr>
              <w:jc w:val="center"/>
              <w:rPr>
                <w:rFonts w:cs="Arial"/>
                <w:b/>
                <w:bCs/>
                <w:sz w:val="20"/>
                <w:szCs w:val="20"/>
              </w:rPr>
            </w:pPr>
            <w:r>
              <w:rPr>
                <w:rFonts w:cs="Arial"/>
                <w:b/>
                <w:bCs/>
                <w:sz w:val="20"/>
                <w:szCs w:val="20"/>
              </w:rPr>
              <w:t>650</w:t>
            </w:r>
          </w:p>
        </w:tc>
        <w:tc>
          <w:tcPr>
            <w:tcW w:w="0" w:type="auto"/>
            <w:tcBorders>
              <w:top w:val="nil"/>
              <w:left w:val="nil"/>
              <w:bottom w:val="single" w:sz="8" w:space="0" w:color="auto"/>
              <w:right w:val="single" w:sz="4" w:space="0" w:color="auto"/>
            </w:tcBorders>
            <w:noWrap/>
            <w:vAlign w:val="bottom"/>
          </w:tcPr>
          <w:p w14:paraId="56F7D947" w14:textId="77777777" w:rsidR="00825E0D" w:rsidRPr="00A13754" w:rsidRDefault="00825E0D" w:rsidP="005A4974">
            <w:pPr>
              <w:jc w:val="center"/>
              <w:rPr>
                <w:rFonts w:cs="Arial"/>
                <w:b/>
                <w:bCs/>
                <w:sz w:val="20"/>
                <w:szCs w:val="20"/>
              </w:rPr>
            </w:pPr>
            <w:r>
              <w:rPr>
                <w:rFonts w:cs="Arial"/>
                <w:b/>
                <w:bCs/>
                <w:sz w:val="20"/>
                <w:szCs w:val="20"/>
              </w:rPr>
              <w:t>400</w:t>
            </w:r>
          </w:p>
        </w:tc>
        <w:tc>
          <w:tcPr>
            <w:tcW w:w="0" w:type="auto"/>
            <w:tcBorders>
              <w:top w:val="nil"/>
              <w:left w:val="nil"/>
              <w:bottom w:val="single" w:sz="8" w:space="0" w:color="auto"/>
              <w:right w:val="single" w:sz="8" w:space="0" w:color="auto"/>
            </w:tcBorders>
            <w:noWrap/>
            <w:vAlign w:val="bottom"/>
          </w:tcPr>
          <w:p w14:paraId="7D574F8E" w14:textId="77777777" w:rsidR="00825E0D" w:rsidRPr="00A13754" w:rsidRDefault="00825E0D" w:rsidP="005A4974">
            <w:pPr>
              <w:jc w:val="center"/>
              <w:rPr>
                <w:rFonts w:cs="Arial"/>
                <w:b/>
                <w:bCs/>
                <w:sz w:val="20"/>
                <w:szCs w:val="20"/>
              </w:rPr>
            </w:pPr>
            <w:r>
              <w:rPr>
                <w:rFonts w:cs="Arial"/>
                <w:b/>
                <w:bCs/>
                <w:sz w:val="20"/>
                <w:szCs w:val="20"/>
              </w:rPr>
              <w:t>480</w:t>
            </w:r>
          </w:p>
        </w:tc>
      </w:tr>
    </w:tbl>
    <w:p w14:paraId="5EFD12A0" w14:textId="77777777" w:rsidR="00825E0D" w:rsidRPr="00AF5264" w:rsidRDefault="00825E0D" w:rsidP="00AF5264">
      <w:pPr>
        <w:pStyle w:val="Popisektabulekaobrzk"/>
        <w:jc w:val="center"/>
      </w:pPr>
    </w:p>
    <w:p w14:paraId="2DC07053" w14:textId="77777777" w:rsidR="00AF5264" w:rsidRDefault="00AF5264" w:rsidP="00AF5264">
      <w:pPr>
        <w:pStyle w:val="Popisektabulekaobrzk"/>
      </w:pPr>
      <w:r>
        <w:t>Zdroj: vlastní zpracování na základě interní evidence Odboru škols</w:t>
      </w:r>
      <w:r w:rsidR="007F7D6F">
        <w:t>t</w:t>
      </w:r>
      <w:r>
        <w:t>ví MMZ</w:t>
      </w:r>
    </w:p>
    <w:p w14:paraId="4AA1DEB8" w14:textId="77777777" w:rsidR="00A13754" w:rsidRDefault="00A13754" w:rsidP="007A3423"/>
    <w:p w14:paraId="3EEA0605" w14:textId="77777777" w:rsidR="00AF5264" w:rsidRDefault="00AF5264" w:rsidP="00AF5264">
      <w:pPr>
        <w:pStyle w:val="Popisektabulekaobrzk"/>
        <w:jc w:val="center"/>
      </w:pPr>
      <w:r w:rsidRPr="00AF5264">
        <w:t>Mateřské školy Zlín – výše úplaty za celodenní školní stravování v</w:t>
      </w:r>
      <w:r w:rsidR="00825E0D">
        <w:t> </w:t>
      </w:r>
      <w:r w:rsidRPr="00AF5264">
        <w:t>Kč</w:t>
      </w:r>
    </w:p>
    <w:p w14:paraId="32F5CB1A" w14:textId="77777777" w:rsidR="00825E0D" w:rsidRDefault="00825E0D" w:rsidP="00AF5264">
      <w:pPr>
        <w:pStyle w:val="Popisektabulekaobrzk"/>
        <w:jc w:val="center"/>
      </w:pPr>
    </w:p>
    <w:tbl>
      <w:tblPr>
        <w:tblW w:w="8311" w:type="dxa"/>
        <w:jc w:val="center"/>
        <w:tblCellMar>
          <w:left w:w="70" w:type="dxa"/>
          <w:right w:w="70" w:type="dxa"/>
        </w:tblCellMar>
        <w:tblLook w:val="0000" w:firstRow="0" w:lastRow="0" w:firstColumn="0" w:lastColumn="0" w:noHBand="0" w:noVBand="0"/>
      </w:tblPr>
      <w:tblGrid>
        <w:gridCol w:w="4828"/>
        <w:gridCol w:w="1703"/>
        <w:gridCol w:w="1780"/>
      </w:tblGrid>
      <w:tr w:rsidR="00825E0D" w:rsidRPr="00825E0D" w14:paraId="5C345EC0" w14:textId="77777777" w:rsidTr="00825E0D">
        <w:trPr>
          <w:trHeight w:val="360"/>
          <w:jc w:val="center"/>
        </w:trPr>
        <w:tc>
          <w:tcPr>
            <w:tcW w:w="8311" w:type="dxa"/>
            <w:gridSpan w:val="3"/>
            <w:tcBorders>
              <w:top w:val="single" w:sz="8" w:space="0" w:color="auto"/>
              <w:left w:val="single" w:sz="8" w:space="0" w:color="auto"/>
              <w:bottom w:val="single" w:sz="4" w:space="0" w:color="auto"/>
              <w:right w:val="single" w:sz="8" w:space="0" w:color="000000"/>
            </w:tcBorders>
            <w:shd w:val="clear" w:color="auto" w:fill="C0C0C0"/>
            <w:noWrap/>
            <w:vAlign w:val="bottom"/>
          </w:tcPr>
          <w:p w14:paraId="1A7D83C2" w14:textId="77777777" w:rsidR="00825E0D" w:rsidRPr="00825E0D" w:rsidRDefault="00825E0D" w:rsidP="005A4974">
            <w:pPr>
              <w:rPr>
                <w:rFonts w:ascii="Arial" w:hAnsi="Arial" w:cs="Arial"/>
                <w:b/>
                <w:bCs/>
              </w:rPr>
            </w:pPr>
            <w:r w:rsidRPr="00825E0D">
              <w:rPr>
                <w:rFonts w:ascii="Arial" w:hAnsi="Arial" w:cs="Arial"/>
                <w:b/>
                <w:bCs/>
                <w:szCs w:val="22"/>
              </w:rPr>
              <w:t>Úplata za celodenní školní stravování v Kč - školní rok 2019/2020</w:t>
            </w:r>
          </w:p>
        </w:tc>
      </w:tr>
      <w:tr w:rsidR="00825E0D" w:rsidRPr="00825E0D" w14:paraId="100E8EC3" w14:textId="77777777" w:rsidTr="00825E0D">
        <w:trPr>
          <w:trHeight w:val="360"/>
          <w:jc w:val="center"/>
        </w:trPr>
        <w:tc>
          <w:tcPr>
            <w:tcW w:w="4828" w:type="dxa"/>
            <w:tcBorders>
              <w:top w:val="nil"/>
              <w:left w:val="single" w:sz="8" w:space="0" w:color="auto"/>
              <w:bottom w:val="single" w:sz="8" w:space="0" w:color="auto"/>
              <w:right w:val="single" w:sz="4" w:space="0" w:color="auto"/>
            </w:tcBorders>
            <w:noWrap/>
            <w:vAlign w:val="bottom"/>
          </w:tcPr>
          <w:p w14:paraId="6023CB35" w14:textId="77777777" w:rsidR="00825E0D" w:rsidRPr="00825E0D" w:rsidRDefault="00825E0D" w:rsidP="005A4974">
            <w:pPr>
              <w:jc w:val="center"/>
              <w:rPr>
                <w:rFonts w:ascii="Arial" w:hAnsi="Arial" w:cs="Arial"/>
                <w:b/>
                <w:bCs/>
              </w:rPr>
            </w:pPr>
            <w:r w:rsidRPr="00825E0D">
              <w:rPr>
                <w:rFonts w:ascii="Arial" w:hAnsi="Arial" w:cs="Arial"/>
                <w:b/>
                <w:bCs/>
                <w:szCs w:val="22"/>
              </w:rPr>
              <w:t>Název zařízení</w:t>
            </w:r>
          </w:p>
        </w:tc>
        <w:tc>
          <w:tcPr>
            <w:tcW w:w="1703" w:type="dxa"/>
            <w:tcBorders>
              <w:top w:val="nil"/>
              <w:left w:val="nil"/>
              <w:bottom w:val="single" w:sz="8" w:space="0" w:color="auto"/>
              <w:right w:val="nil"/>
            </w:tcBorders>
            <w:noWrap/>
            <w:vAlign w:val="bottom"/>
          </w:tcPr>
          <w:p w14:paraId="583799D4" w14:textId="77777777" w:rsidR="00825E0D" w:rsidRPr="00825E0D" w:rsidRDefault="00825E0D" w:rsidP="005A4974">
            <w:pPr>
              <w:jc w:val="center"/>
              <w:rPr>
                <w:rFonts w:ascii="Arial" w:hAnsi="Arial" w:cs="Arial"/>
                <w:b/>
                <w:bCs/>
              </w:rPr>
            </w:pPr>
            <w:r w:rsidRPr="00825E0D">
              <w:rPr>
                <w:rFonts w:ascii="Arial" w:hAnsi="Arial" w:cs="Arial"/>
                <w:b/>
                <w:bCs/>
                <w:szCs w:val="22"/>
              </w:rPr>
              <w:t xml:space="preserve">Děti 3 - 6 let   </w:t>
            </w:r>
          </w:p>
        </w:tc>
        <w:tc>
          <w:tcPr>
            <w:tcW w:w="1780" w:type="dxa"/>
            <w:tcBorders>
              <w:top w:val="nil"/>
              <w:left w:val="single" w:sz="4" w:space="0" w:color="auto"/>
              <w:bottom w:val="single" w:sz="8" w:space="0" w:color="auto"/>
              <w:right w:val="single" w:sz="8" w:space="0" w:color="auto"/>
            </w:tcBorders>
            <w:noWrap/>
            <w:vAlign w:val="bottom"/>
          </w:tcPr>
          <w:p w14:paraId="6815313B" w14:textId="77777777" w:rsidR="00825E0D" w:rsidRPr="00825E0D" w:rsidRDefault="00825E0D" w:rsidP="005A4974">
            <w:pPr>
              <w:jc w:val="center"/>
              <w:rPr>
                <w:rFonts w:ascii="Arial" w:hAnsi="Arial" w:cs="Arial"/>
                <w:b/>
                <w:bCs/>
              </w:rPr>
            </w:pPr>
            <w:r w:rsidRPr="00825E0D">
              <w:rPr>
                <w:rFonts w:ascii="Arial" w:hAnsi="Arial" w:cs="Arial"/>
                <w:b/>
                <w:bCs/>
                <w:szCs w:val="22"/>
              </w:rPr>
              <w:t>Děti 7 - 10 let</w:t>
            </w:r>
          </w:p>
        </w:tc>
      </w:tr>
      <w:tr w:rsidR="00825E0D" w:rsidRPr="00825E0D" w14:paraId="3EF0A507" w14:textId="77777777" w:rsidTr="00825E0D">
        <w:trPr>
          <w:trHeight w:val="360"/>
          <w:jc w:val="center"/>
        </w:trPr>
        <w:tc>
          <w:tcPr>
            <w:tcW w:w="4828" w:type="dxa"/>
            <w:tcBorders>
              <w:top w:val="nil"/>
              <w:left w:val="single" w:sz="8" w:space="0" w:color="auto"/>
              <w:bottom w:val="single" w:sz="4" w:space="0" w:color="auto"/>
              <w:right w:val="single" w:sz="4" w:space="0" w:color="auto"/>
            </w:tcBorders>
            <w:noWrap/>
            <w:vAlign w:val="bottom"/>
          </w:tcPr>
          <w:p w14:paraId="198778A7" w14:textId="77777777" w:rsidR="00825E0D" w:rsidRPr="00825E0D" w:rsidRDefault="00825E0D" w:rsidP="005A4974">
            <w:pPr>
              <w:rPr>
                <w:rFonts w:ascii="Arial" w:hAnsi="Arial" w:cs="Arial"/>
                <w:b/>
                <w:bCs/>
              </w:rPr>
            </w:pPr>
            <w:r w:rsidRPr="00825E0D">
              <w:rPr>
                <w:rFonts w:ascii="Arial" w:hAnsi="Arial" w:cs="Arial"/>
                <w:b/>
                <w:bCs/>
                <w:szCs w:val="22"/>
              </w:rPr>
              <w:t>MŠ Zlín, Budovatelská 4819</w:t>
            </w:r>
          </w:p>
        </w:tc>
        <w:tc>
          <w:tcPr>
            <w:tcW w:w="1703" w:type="dxa"/>
            <w:tcBorders>
              <w:top w:val="nil"/>
              <w:left w:val="nil"/>
              <w:bottom w:val="single" w:sz="4" w:space="0" w:color="auto"/>
              <w:right w:val="nil"/>
            </w:tcBorders>
            <w:noWrap/>
            <w:vAlign w:val="bottom"/>
          </w:tcPr>
          <w:p w14:paraId="7D2C5FC7" w14:textId="77777777" w:rsidR="00825E0D" w:rsidRPr="00825E0D" w:rsidRDefault="00825E0D" w:rsidP="005A4974">
            <w:pPr>
              <w:jc w:val="center"/>
              <w:rPr>
                <w:rFonts w:ascii="Arial" w:hAnsi="Arial" w:cs="Arial"/>
                <w:b/>
                <w:bCs/>
              </w:rPr>
            </w:pPr>
            <w:r w:rsidRPr="00825E0D">
              <w:rPr>
                <w:rFonts w:ascii="Arial" w:hAnsi="Arial" w:cs="Arial"/>
                <w:b/>
                <w:bCs/>
              </w:rPr>
              <w:t>43</w:t>
            </w:r>
          </w:p>
        </w:tc>
        <w:tc>
          <w:tcPr>
            <w:tcW w:w="1780" w:type="dxa"/>
            <w:tcBorders>
              <w:top w:val="nil"/>
              <w:left w:val="single" w:sz="4" w:space="0" w:color="auto"/>
              <w:bottom w:val="single" w:sz="4" w:space="0" w:color="auto"/>
              <w:right w:val="single" w:sz="8" w:space="0" w:color="auto"/>
            </w:tcBorders>
            <w:noWrap/>
            <w:vAlign w:val="bottom"/>
          </w:tcPr>
          <w:p w14:paraId="2A634F94" w14:textId="77777777" w:rsidR="00825E0D" w:rsidRPr="00825E0D" w:rsidRDefault="00825E0D" w:rsidP="005A4974">
            <w:pPr>
              <w:jc w:val="center"/>
              <w:rPr>
                <w:rFonts w:ascii="Arial" w:hAnsi="Arial" w:cs="Arial"/>
                <w:b/>
                <w:bCs/>
              </w:rPr>
            </w:pPr>
            <w:r w:rsidRPr="00825E0D">
              <w:rPr>
                <w:rFonts w:ascii="Arial" w:hAnsi="Arial" w:cs="Arial"/>
                <w:b/>
                <w:bCs/>
              </w:rPr>
              <w:t>46</w:t>
            </w:r>
          </w:p>
        </w:tc>
      </w:tr>
      <w:tr w:rsidR="00825E0D" w:rsidRPr="00825E0D" w14:paraId="11DEB9F9" w14:textId="77777777" w:rsidTr="00825E0D">
        <w:trPr>
          <w:trHeight w:val="360"/>
          <w:jc w:val="center"/>
        </w:trPr>
        <w:tc>
          <w:tcPr>
            <w:tcW w:w="4828" w:type="dxa"/>
            <w:tcBorders>
              <w:top w:val="nil"/>
              <w:left w:val="single" w:sz="8" w:space="0" w:color="auto"/>
              <w:bottom w:val="single" w:sz="4" w:space="0" w:color="auto"/>
              <w:right w:val="single" w:sz="4" w:space="0" w:color="auto"/>
            </w:tcBorders>
            <w:noWrap/>
            <w:vAlign w:val="bottom"/>
          </w:tcPr>
          <w:p w14:paraId="30F7C33A" w14:textId="77777777" w:rsidR="00825E0D" w:rsidRPr="00825E0D" w:rsidRDefault="00825E0D" w:rsidP="005A4974">
            <w:pPr>
              <w:rPr>
                <w:rFonts w:ascii="Arial" w:hAnsi="Arial" w:cs="Arial"/>
                <w:b/>
                <w:bCs/>
              </w:rPr>
            </w:pPr>
            <w:r w:rsidRPr="00825E0D">
              <w:rPr>
                <w:rFonts w:ascii="Arial" w:hAnsi="Arial" w:cs="Arial"/>
                <w:b/>
                <w:bCs/>
                <w:szCs w:val="22"/>
              </w:rPr>
              <w:t xml:space="preserve">MŠ Zlín, Česká 4790 </w:t>
            </w:r>
            <w:r w:rsidRPr="00825E0D">
              <w:rPr>
                <w:rFonts w:ascii="Arial" w:hAnsi="Arial"/>
                <w:b/>
                <w:szCs w:val="22"/>
              </w:rPr>
              <w:t>(SNP)</w:t>
            </w:r>
          </w:p>
        </w:tc>
        <w:tc>
          <w:tcPr>
            <w:tcW w:w="1703" w:type="dxa"/>
            <w:tcBorders>
              <w:top w:val="nil"/>
              <w:left w:val="nil"/>
              <w:bottom w:val="single" w:sz="4" w:space="0" w:color="auto"/>
              <w:right w:val="nil"/>
            </w:tcBorders>
            <w:noWrap/>
            <w:vAlign w:val="bottom"/>
          </w:tcPr>
          <w:p w14:paraId="2C095F10" w14:textId="77777777" w:rsidR="00825E0D" w:rsidRPr="00825E0D" w:rsidRDefault="00825E0D" w:rsidP="005A4974">
            <w:pPr>
              <w:jc w:val="center"/>
              <w:rPr>
                <w:rFonts w:ascii="Arial" w:hAnsi="Arial" w:cs="Arial"/>
                <w:b/>
                <w:bCs/>
              </w:rPr>
            </w:pPr>
            <w:r w:rsidRPr="00825E0D">
              <w:rPr>
                <w:rFonts w:ascii="Arial" w:hAnsi="Arial" w:cs="Arial"/>
                <w:b/>
                <w:bCs/>
              </w:rPr>
              <w:t>43</w:t>
            </w:r>
          </w:p>
        </w:tc>
        <w:tc>
          <w:tcPr>
            <w:tcW w:w="1780" w:type="dxa"/>
            <w:tcBorders>
              <w:top w:val="nil"/>
              <w:left w:val="single" w:sz="4" w:space="0" w:color="auto"/>
              <w:bottom w:val="single" w:sz="4" w:space="0" w:color="auto"/>
              <w:right w:val="single" w:sz="8" w:space="0" w:color="auto"/>
            </w:tcBorders>
            <w:noWrap/>
            <w:vAlign w:val="bottom"/>
          </w:tcPr>
          <w:p w14:paraId="7E90BE3A" w14:textId="77777777" w:rsidR="00825E0D" w:rsidRPr="00825E0D" w:rsidRDefault="00825E0D" w:rsidP="005A4974">
            <w:pPr>
              <w:jc w:val="center"/>
              <w:rPr>
                <w:rFonts w:ascii="Arial" w:hAnsi="Arial" w:cs="Arial"/>
                <w:b/>
                <w:bCs/>
              </w:rPr>
            </w:pPr>
            <w:r w:rsidRPr="00825E0D">
              <w:rPr>
                <w:rFonts w:ascii="Arial" w:hAnsi="Arial" w:cs="Arial"/>
                <w:b/>
                <w:bCs/>
              </w:rPr>
              <w:t>45</w:t>
            </w:r>
          </w:p>
        </w:tc>
      </w:tr>
      <w:tr w:rsidR="00825E0D" w:rsidRPr="00825E0D" w14:paraId="608FB255" w14:textId="77777777" w:rsidTr="00825E0D">
        <w:trPr>
          <w:trHeight w:val="360"/>
          <w:jc w:val="center"/>
        </w:trPr>
        <w:tc>
          <w:tcPr>
            <w:tcW w:w="4828" w:type="dxa"/>
            <w:tcBorders>
              <w:top w:val="nil"/>
              <w:left w:val="single" w:sz="8" w:space="0" w:color="auto"/>
              <w:bottom w:val="single" w:sz="4" w:space="0" w:color="auto"/>
              <w:right w:val="single" w:sz="4" w:space="0" w:color="auto"/>
            </w:tcBorders>
            <w:noWrap/>
            <w:vAlign w:val="bottom"/>
          </w:tcPr>
          <w:p w14:paraId="28914586" w14:textId="77777777" w:rsidR="00825E0D" w:rsidRPr="00825E0D" w:rsidRDefault="00825E0D" w:rsidP="005A4974">
            <w:pPr>
              <w:rPr>
                <w:rFonts w:ascii="Arial" w:hAnsi="Arial" w:cs="Arial"/>
                <w:b/>
                <w:bCs/>
              </w:rPr>
            </w:pPr>
            <w:r w:rsidRPr="00825E0D">
              <w:rPr>
                <w:rFonts w:ascii="Arial" w:hAnsi="Arial" w:cs="Arial"/>
                <w:b/>
                <w:bCs/>
                <w:szCs w:val="22"/>
              </w:rPr>
              <w:t>MŠ Zlín, Dětská 4698</w:t>
            </w:r>
          </w:p>
        </w:tc>
        <w:tc>
          <w:tcPr>
            <w:tcW w:w="1703" w:type="dxa"/>
            <w:tcBorders>
              <w:top w:val="nil"/>
              <w:left w:val="nil"/>
              <w:bottom w:val="single" w:sz="4" w:space="0" w:color="auto"/>
              <w:right w:val="nil"/>
            </w:tcBorders>
            <w:noWrap/>
            <w:vAlign w:val="bottom"/>
          </w:tcPr>
          <w:p w14:paraId="6824E4C4" w14:textId="77777777" w:rsidR="00825E0D" w:rsidRPr="00825E0D" w:rsidRDefault="00825E0D" w:rsidP="005A4974">
            <w:pPr>
              <w:jc w:val="center"/>
              <w:rPr>
                <w:rFonts w:ascii="Arial" w:hAnsi="Arial" w:cs="Arial"/>
                <w:b/>
                <w:bCs/>
              </w:rPr>
            </w:pPr>
            <w:r w:rsidRPr="00825E0D">
              <w:rPr>
                <w:rFonts w:ascii="Arial" w:hAnsi="Arial" w:cs="Arial"/>
                <w:b/>
                <w:bCs/>
              </w:rPr>
              <w:t>42</w:t>
            </w:r>
          </w:p>
        </w:tc>
        <w:tc>
          <w:tcPr>
            <w:tcW w:w="1780" w:type="dxa"/>
            <w:tcBorders>
              <w:top w:val="nil"/>
              <w:left w:val="single" w:sz="4" w:space="0" w:color="auto"/>
              <w:bottom w:val="single" w:sz="4" w:space="0" w:color="auto"/>
              <w:right w:val="single" w:sz="8" w:space="0" w:color="auto"/>
            </w:tcBorders>
            <w:noWrap/>
            <w:vAlign w:val="bottom"/>
          </w:tcPr>
          <w:p w14:paraId="6A693128" w14:textId="77777777" w:rsidR="00825E0D" w:rsidRPr="00825E0D" w:rsidRDefault="00825E0D" w:rsidP="005A4974">
            <w:pPr>
              <w:jc w:val="center"/>
              <w:rPr>
                <w:rFonts w:ascii="Arial" w:hAnsi="Arial" w:cs="Arial"/>
                <w:b/>
                <w:bCs/>
              </w:rPr>
            </w:pPr>
            <w:r w:rsidRPr="00825E0D">
              <w:rPr>
                <w:rFonts w:ascii="Arial" w:hAnsi="Arial" w:cs="Arial"/>
                <w:b/>
                <w:bCs/>
              </w:rPr>
              <w:t>44</w:t>
            </w:r>
          </w:p>
        </w:tc>
      </w:tr>
      <w:tr w:rsidR="00825E0D" w:rsidRPr="00825E0D" w14:paraId="7F35152A" w14:textId="77777777" w:rsidTr="00825E0D">
        <w:trPr>
          <w:trHeight w:val="360"/>
          <w:jc w:val="center"/>
        </w:trPr>
        <w:tc>
          <w:tcPr>
            <w:tcW w:w="4828" w:type="dxa"/>
            <w:tcBorders>
              <w:top w:val="nil"/>
              <w:left w:val="single" w:sz="8" w:space="0" w:color="auto"/>
              <w:bottom w:val="single" w:sz="4" w:space="0" w:color="auto"/>
              <w:right w:val="single" w:sz="4" w:space="0" w:color="auto"/>
            </w:tcBorders>
            <w:noWrap/>
            <w:vAlign w:val="bottom"/>
          </w:tcPr>
          <w:p w14:paraId="03B948D0" w14:textId="77777777" w:rsidR="00825E0D" w:rsidRPr="00825E0D" w:rsidRDefault="00825E0D" w:rsidP="005A4974">
            <w:pPr>
              <w:rPr>
                <w:rFonts w:ascii="Arial" w:hAnsi="Arial" w:cs="Arial"/>
                <w:b/>
                <w:bCs/>
              </w:rPr>
            </w:pPr>
            <w:r w:rsidRPr="00825E0D">
              <w:rPr>
                <w:rFonts w:ascii="Arial" w:hAnsi="Arial" w:cs="Arial"/>
                <w:b/>
                <w:bCs/>
                <w:szCs w:val="22"/>
              </w:rPr>
              <w:t>MŠ Zlín, Družstevní 4514</w:t>
            </w:r>
          </w:p>
        </w:tc>
        <w:tc>
          <w:tcPr>
            <w:tcW w:w="1703" w:type="dxa"/>
            <w:tcBorders>
              <w:top w:val="nil"/>
              <w:left w:val="nil"/>
              <w:bottom w:val="single" w:sz="4" w:space="0" w:color="auto"/>
              <w:right w:val="nil"/>
            </w:tcBorders>
            <w:noWrap/>
            <w:vAlign w:val="bottom"/>
          </w:tcPr>
          <w:p w14:paraId="762B168C" w14:textId="77777777" w:rsidR="00825E0D" w:rsidRPr="00825E0D" w:rsidRDefault="00825E0D" w:rsidP="005A4974">
            <w:pPr>
              <w:jc w:val="center"/>
              <w:rPr>
                <w:rFonts w:ascii="Arial" w:hAnsi="Arial" w:cs="Arial"/>
                <w:b/>
                <w:bCs/>
              </w:rPr>
            </w:pPr>
            <w:r w:rsidRPr="00825E0D">
              <w:rPr>
                <w:rFonts w:ascii="Arial" w:hAnsi="Arial" w:cs="Arial"/>
                <w:b/>
                <w:bCs/>
              </w:rPr>
              <w:t>40</w:t>
            </w:r>
          </w:p>
        </w:tc>
        <w:tc>
          <w:tcPr>
            <w:tcW w:w="1780" w:type="dxa"/>
            <w:tcBorders>
              <w:top w:val="nil"/>
              <w:left w:val="single" w:sz="4" w:space="0" w:color="auto"/>
              <w:bottom w:val="single" w:sz="4" w:space="0" w:color="auto"/>
              <w:right w:val="single" w:sz="8" w:space="0" w:color="auto"/>
            </w:tcBorders>
            <w:noWrap/>
            <w:vAlign w:val="bottom"/>
          </w:tcPr>
          <w:p w14:paraId="6E0CE188" w14:textId="77777777" w:rsidR="00825E0D" w:rsidRPr="00825E0D" w:rsidRDefault="00825E0D" w:rsidP="005A4974">
            <w:pPr>
              <w:jc w:val="center"/>
              <w:rPr>
                <w:rFonts w:ascii="Arial" w:hAnsi="Arial" w:cs="Arial"/>
                <w:b/>
                <w:bCs/>
              </w:rPr>
            </w:pPr>
            <w:r w:rsidRPr="00825E0D">
              <w:rPr>
                <w:rFonts w:ascii="Arial" w:hAnsi="Arial" w:cs="Arial"/>
                <w:b/>
                <w:bCs/>
              </w:rPr>
              <w:t>42</w:t>
            </w:r>
          </w:p>
        </w:tc>
      </w:tr>
      <w:tr w:rsidR="00825E0D" w:rsidRPr="00825E0D" w14:paraId="49EBC9A8" w14:textId="77777777" w:rsidTr="00825E0D">
        <w:trPr>
          <w:trHeight w:val="360"/>
          <w:jc w:val="center"/>
        </w:trPr>
        <w:tc>
          <w:tcPr>
            <w:tcW w:w="4828" w:type="dxa"/>
            <w:tcBorders>
              <w:top w:val="nil"/>
              <w:left w:val="single" w:sz="8" w:space="0" w:color="auto"/>
              <w:bottom w:val="single" w:sz="4" w:space="0" w:color="auto"/>
              <w:right w:val="single" w:sz="4" w:space="0" w:color="auto"/>
            </w:tcBorders>
            <w:noWrap/>
            <w:vAlign w:val="bottom"/>
          </w:tcPr>
          <w:p w14:paraId="3279E8B7" w14:textId="77777777" w:rsidR="00825E0D" w:rsidRPr="00825E0D" w:rsidRDefault="00825E0D" w:rsidP="005A4974">
            <w:pPr>
              <w:rPr>
                <w:rFonts w:ascii="Arial" w:hAnsi="Arial" w:cs="Arial"/>
                <w:b/>
                <w:bCs/>
              </w:rPr>
            </w:pPr>
            <w:r w:rsidRPr="00825E0D">
              <w:rPr>
                <w:rFonts w:ascii="Arial" w:hAnsi="Arial" w:cs="Arial"/>
                <w:b/>
                <w:bCs/>
                <w:szCs w:val="22"/>
              </w:rPr>
              <w:t>MŠ Zlín, Slínová 4225</w:t>
            </w:r>
          </w:p>
        </w:tc>
        <w:tc>
          <w:tcPr>
            <w:tcW w:w="1703" w:type="dxa"/>
            <w:tcBorders>
              <w:top w:val="nil"/>
              <w:left w:val="nil"/>
              <w:bottom w:val="single" w:sz="4" w:space="0" w:color="auto"/>
              <w:right w:val="nil"/>
            </w:tcBorders>
            <w:noWrap/>
            <w:vAlign w:val="bottom"/>
          </w:tcPr>
          <w:p w14:paraId="09E18315" w14:textId="77777777" w:rsidR="00825E0D" w:rsidRPr="00825E0D" w:rsidRDefault="00825E0D" w:rsidP="005A4974">
            <w:pPr>
              <w:jc w:val="center"/>
              <w:rPr>
                <w:rFonts w:ascii="Arial" w:hAnsi="Arial" w:cs="Arial"/>
                <w:b/>
                <w:bCs/>
              </w:rPr>
            </w:pPr>
            <w:r w:rsidRPr="00825E0D">
              <w:rPr>
                <w:rFonts w:ascii="Arial" w:hAnsi="Arial" w:cs="Arial"/>
                <w:b/>
                <w:bCs/>
              </w:rPr>
              <w:t>43</w:t>
            </w:r>
          </w:p>
        </w:tc>
        <w:tc>
          <w:tcPr>
            <w:tcW w:w="1780" w:type="dxa"/>
            <w:tcBorders>
              <w:top w:val="nil"/>
              <w:left w:val="single" w:sz="4" w:space="0" w:color="auto"/>
              <w:bottom w:val="single" w:sz="4" w:space="0" w:color="auto"/>
              <w:right w:val="single" w:sz="8" w:space="0" w:color="auto"/>
            </w:tcBorders>
            <w:noWrap/>
            <w:vAlign w:val="bottom"/>
          </w:tcPr>
          <w:p w14:paraId="2B6E84DD" w14:textId="77777777" w:rsidR="00825E0D" w:rsidRPr="00825E0D" w:rsidRDefault="00825E0D" w:rsidP="005A4974">
            <w:pPr>
              <w:jc w:val="center"/>
              <w:rPr>
                <w:rFonts w:ascii="Arial" w:hAnsi="Arial" w:cs="Arial"/>
                <w:b/>
                <w:bCs/>
              </w:rPr>
            </w:pPr>
            <w:r w:rsidRPr="00825E0D">
              <w:rPr>
                <w:rFonts w:ascii="Arial" w:hAnsi="Arial" w:cs="Arial"/>
                <w:b/>
                <w:bCs/>
              </w:rPr>
              <w:t>46</w:t>
            </w:r>
          </w:p>
        </w:tc>
      </w:tr>
      <w:tr w:rsidR="00825E0D" w:rsidRPr="00825E0D" w14:paraId="10F0D6F5" w14:textId="77777777" w:rsidTr="00825E0D">
        <w:trPr>
          <w:trHeight w:val="360"/>
          <w:jc w:val="center"/>
        </w:trPr>
        <w:tc>
          <w:tcPr>
            <w:tcW w:w="4828" w:type="dxa"/>
            <w:tcBorders>
              <w:top w:val="nil"/>
              <w:left w:val="single" w:sz="8" w:space="0" w:color="auto"/>
              <w:bottom w:val="single" w:sz="4" w:space="0" w:color="auto"/>
              <w:right w:val="single" w:sz="4" w:space="0" w:color="auto"/>
            </w:tcBorders>
            <w:noWrap/>
            <w:vAlign w:val="bottom"/>
          </w:tcPr>
          <w:p w14:paraId="75A414C9" w14:textId="77777777" w:rsidR="00825E0D" w:rsidRPr="00825E0D" w:rsidRDefault="00825E0D" w:rsidP="005A4974">
            <w:pPr>
              <w:rPr>
                <w:rFonts w:ascii="Arial" w:hAnsi="Arial" w:cs="Arial"/>
                <w:b/>
                <w:bCs/>
              </w:rPr>
            </w:pPr>
            <w:r w:rsidRPr="00825E0D">
              <w:rPr>
                <w:rFonts w:ascii="Arial" w:hAnsi="Arial" w:cs="Arial"/>
                <w:b/>
                <w:bCs/>
                <w:szCs w:val="22"/>
              </w:rPr>
              <w:t>MŠ Zlín, Kúty 1963</w:t>
            </w:r>
          </w:p>
        </w:tc>
        <w:tc>
          <w:tcPr>
            <w:tcW w:w="1703" w:type="dxa"/>
            <w:tcBorders>
              <w:top w:val="nil"/>
              <w:left w:val="nil"/>
              <w:bottom w:val="single" w:sz="4" w:space="0" w:color="auto"/>
              <w:right w:val="nil"/>
            </w:tcBorders>
            <w:noWrap/>
            <w:vAlign w:val="bottom"/>
          </w:tcPr>
          <w:p w14:paraId="32BE4C4C" w14:textId="77777777" w:rsidR="00825E0D" w:rsidRPr="00825E0D" w:rsidRDefault="00825E0D" w:rsidP="005A4974">
            <w:pPr>
              <w:jc w:val="center"/>
              <w:rPr>
                <w:rFonts w:ascii="Arial" w:hAnsi="Arial" w:cs="Arial"/>
                <w:b/>
                <w:bCs/>
              </w:rPr>
            </w:pPr>
            <w:r w:rsidRPr="00825E0D">
              <w:rPr>
                <w:rFonts w:ascii="Arial" w:hAnsi="Arial" w:cs="Arial"/>
                <w:b/>
                <w:bCs/>
              </w:rPr>
              <w:t>42</w:t>
            </w:r>
          </w:p>
        </w:tc>
        <w:tc>
          <w:tcPr>
            <w:tcW w:w="1780" w:type="dxa"/>
            <w:tcBorders>
              <w:top w:val="nil"/>
              <w:left w:val="single" w:sz="4" w:space="0" w:color="auto"/>
              <w:bottom w:val="single" w:sz="4" w:space="0" w:color="auto"/>
              <w:right w:val="single" w:sz="8" w:space="0" w:color="auto"/>
            </w:tcBorders>
            <w:noWrap/>
            <w:vAlign w:val="bottom"/>
          </w:tcPr>
          <w:p w14:paraId="4981BB07" w14:textId="77777777" w:rsidR="00825E0D" w:rsidRPr="00825E0D" w:rsidRDefault="00825E0D" w:rsidP="005A4974">
            <w:pPr>
              <w:jc w:val="center"/>
              <w:rPr>
                <w:rFonts w:ascii="Arial" w:hAnsi="Arial" w:cs="Arial"/>
                <w:b/>
                <w:bCs/>
              </w:rPr>
            </w:pPr>
            <w:r w:rsidRPr="00825E0D">
              <w:rPr>
                <w:rFonts w:ascii="Arial" w:hAnsi="Arial" w:cs="Arial"/>
                <w:b/>
                <w:bCs/>
              </w:rPr>
              <w:t>45</w:t>
            </w:r>
          </w:p>
        </w:tc>
      </w:tr>
      <w:tr w:rsidR="00825E0D" w:rsidRPr="00825E0D" w14:paraId="733EB374" w14:textId="77777777" w:rsidTr="00825E0D">
        <w:trPr>
          <w:trHeight w:val="360"/>
          <w:jc w:val="center"/>
        </w:trPr>
        <w:tc>
          <w:tcPr>
            <w:tcW w:w="4828" w:type="dxa"/>
            <w:tcBorders>
              <w:top w:val="nil"/>
              <w:left w:val="single" w:sz="8" w:space="0" w:color="auto"/>
              <w:bottom w:val="single" w:sz="4" w:space="0" w:color="auto"/>
              <w:right w:val="single" w:sz="4" w:space="0" w:color="auto"/>
            </w:tcBorders>
            <w:noWrap/>
            <w:vAlign w:val="bottom"/>
          </w:tcPr>
          <w:p w14:paraId="02733F90" w14:textId="77777777" w:rsidR="00825E0D" w:rsidRPr="00825E0D" w:rsidRDefault="00825E0D" w:rsidP="005A4974">
            <w:pPr>
              <w:rPr>
                <w:rFonts w:ascii="Arial" w:hAnsi="Arial" w:cs="Arial"/>
                <w:b/>
                <w:bCs/>
              </w:rPr>
            </w:pPr>
            <w:r w:rsidRPr="00825E0D">
              <w:rPr>
                <w:rFonts w:ascii="Arial" w:hAnsi="Arial" w:cs="Arial"/>
                <w:b/>
                <w:bCs/>
                <w:szCs w:val="22"/>
              </w:rPr>
              <w:t>MŠ Zlín - Kudlov, Na Vrchovici 21</w:t>
            </w:r>
          </w:p>
        </w:tc>
        <w:tc>
          <w:tcPr>
            <w:tcW w:w="1703" w:type="dxa"/>
            <w:tcBorders>
              <w:top w:val="nil"/>
              <w:left w:val="nil"/>
              <w:bottom w:val="single" w:sz="4" w:space="0" w:color="auto"/>
              <w:right w:val="nil"/>
            </w:tcBorders>
            <w:noWrap/>
            <w:vAlign w:val="bottom"/>
          </w:tcPr>
          <w:p w14:paraId="1A5A2087" w14:textId="77777777" w:rsidR="00825E0D" w:rsidRPr="00825E0D" w:rsidRDefault="00825E0D" w:rsidP="005A4974">
            <w:pPr>
              <w:jc w:val="center"/>
              <w:rPr>
                <w:rFonts w:ascii="Arial" w:hAnsi="Arial" w:cs="Arial"/>
                <w:b/>
                <w:bCs/>
              </w:rPr>
            </w:pPr>
            <w:r w:rsidRPr="00825E0D">
              <w:rPr>
                <w:rFonts w:ascii="Arial" w:hAnsi="Arial" w:cs="Arial"/>
                <w:b/>
                <w:bCs/>
              </w:rPr>
              <w:t>37</w:t>
            </w:r>
          </w:p>
        </w:tc>
        <w:tc>
          <w:tcPr>
            <w:tcW w:w="1780" w:type="dxa"/>
            <w:tcBorders>
              <w:top w:val="nil"/>
              <w:left w:val="single" w:sz="4" w:space="0" w:color="auto"/>
              <w:bottom w:val="single" w:sz="4" w:space="0" w:color="auto"/>
              <w:right w:val="single" w:sz="8" w:space="0" w:color="auto"/>
            </w:tcBorders>
            <w:noWrap/>
            <w:vAlign w:val="bottom"/>
          </w:tcPr>
          <w:p w14:paraId="0E9E8AC7" w14:textId="77777777" w:rsidR="00825E0D" w:rsidRPr="00825E0D" w:rsidRDefault="00825E0D" w:rsidP="005A4974">
            <w:pPr>
              <w:jc w:val="center"/>
              <w:rPr>
                <w:rFonts w:ascii="Arial" w:hAnsi="Arial" w:cs="Arial"/>
                <w:b/>
                <w:bCs/>
              </w:rPr>
            </w:pPr>
            <w:r w:rsidRPr="00825E0D">
              <w:rPr>
                <w:rFonts w:ascii="Arial" w:hAnsi="Arial" w:cs="Arial"/>
                <w:b/>
                <w:bCs/>
              </w:rPr>
              <w:t>39</w:t>
            </w:r>
          </w:p>
        </w:tc>
      </w:tr>
      <w:tr w:rsidR="00825E0D" w:rsidRPr="00825E0D" w14:paraId="25AB9AE0" w14:textId="77777777" w:rsidTr="00825E0D">
        <w:trPr>
          <w:trHeight w:val="360"/>
          <w:jc w:val="center"/>
        </w:trPr>
        <w:tc>
          <w:tcPr>
            <w:tcW w:w="4828" w:type="dxa"/>
            <w:tcBorders>
              <w:top w:val="nil"/>
              <w:left w:val="single" w:sz="8" w:space="0" w:color="auto"/>
              <w:bottom w:val="single" w:sz="4" w:space="0" w:color="auto"/>
              <w:right w:val="single" w:sz="4" w:space="0" w:color="auto"/>
            </w:tcBorders>
            <w:noWrap/>
            <w:vAlign w:val="bottom"/>
          </w:tcPr>
          <w:p w14:paraId="47776E10" w14:textId="77777777" w:rsidR="00825E0D" w:rsidRPr="00825E0D" w:rsidRDefault="00825E0D" w:rsidP="005A4974">
            <w:pPr>
              <w:rPr>
                <w:rFonts w:ascii="Arial" w:hAnsi="Arial" w:cs="Arial"/>
                <w:b/>
                <w:bCs/>
              </w:rPr>
            </w:pPr>
            <w:r w:rsidRPr="00825E0D">
              <w:rPr>
                <w:rFonts w:ascii="Arial" w:hAnsi="Arial" w:cs="Arial"/>
                <w:b/>
                <w:bCs/>
                <w:szCs w:val="22"/>
              </w:rPr>
              <w:t>MŠ Zlín, Lázeňská 412</w:t>
            </w:r>
          </w:p>
        </w:tc>
        <w:tc>
          <w:tcPr>
            <w:tcW w:w="1703" w:type="dxa"/>
            <w:tcBorders>
              <w:top w:val="nil"/>
              <w:left w:val="nil"/>
              <w:bottom w:val="single" w:sz="4" w:space="0" w:color="auto"/>
              <w:right w:val="nil"/>
            </w:tcBorders>
            <w:noWrap/>
            <w:vAlign w:val="bottom"/>
          </w:tcPr>
          <w:p w14:paraId="4BC63EA4" w14:textId="77777777" w:rsidR="00825E0D" w:rsidRPr="00825E0D" w:rsidRDefault="00825E0D" w:rsidP="005A4974">
            <w:pPr>
              <w:jc w:val="center"/>
              <w:rPr>
                <w:rFonts w:ascii="Arial" w:hAnsi="Arial" w:cs="Arial"/>
                <w:b/>
                <w:bCs/>
              </w:rPr>
            </w:pPr>
            <w:r w:rsidRPr="00825E0D">
              <w:rPr>
                <w:rFonts w:ascii="Arial" w:hAnsi="Arial" w:cs="Arial"/>
                <w:b/>
                <w:bCs/>
              </w:rPr>
              <w:t>37</w:t>
            </w:r>
          </w:p>
        </w:tc>
        <w:tc>
          <w:tcPr>
            <w:tcW w:w="1780" w:type="dxa"/>
            <w:tcBorders>
              <w:top w:val="nil"/>
              <w:left w:val="single" w:sz="4" w:space="0" w:color="auto"/>
              <w:bottom w:val="single" w:sz="4" w:space="0" w:color="auto"/>
              <w:right w:val="single" w:sz="8" w:space="0" w:color="auto"/>
            </w:tcBorders>
            <w:noWrap/>
            <w:vAlign w:val="bottom"/>
          </w:tcPr>
          <w:p w14:paraId="0F5E09D3" w14:textId="77777777" w:rsidR="00825E0D" w:rsidRPr="00825E0D" w:rsidRDefault="00825E0D" w:rsidP="005A4974">
            <w:pPr>
              <w:jc w:val="center"/>
              <w:rPr>
                <w:rFonts w:ascii="Arial" w:hAnsi="Arial" w:cs="Arial"/>
                <w:b/>
                <w:bCs/>
              </w:rPr>
            </w:pPr>
            <w:r w:rsidRPr="00825E0D">
              <w:rPr>
                <w:rFonts w:ascii="Arial" w:hAnsi="Arial" w:cs="Arial"/>
                <w:b/>
                <w:bCs/>
              </w:rPr>
              <w:t>40</w:t>
            </w:r>
          </w:p>
        </w:tc>
      </w:tr>
      <w:tr w:rsidR="00825E0D" w:rsidRPr="00825E0D" w14:paraId="43430817" w14:textId="77777777" w:rsidTr="00825E0D">
        <w:trPr>
          <w:trHeight w:val="360"/>
          <w:jc w:val="center"/>
        </w:trPr>
        <w:tc>
          <w:tcPr>
            <w:tcW w:w="4828" w:type="dxa"/>
            <w:tcBorders>
              <w:top w:val="nil"/>
              <w:left w:val="single" w:sz="8" w:space="0" w:color="auto"/>
              <w:bottom w:val="single" w:sz="4" w:space="0" w:color="auto"/>
              <w:right w:val="single" w:sz="4" w:space="0" w:color="auto"/>
            </w:tcBorders>
            <w:noWrap/>
            <w:vAlign w:val="bottom"/>
          </w:tcPr>
          <w:p w14:paraId="43615832" w14:textId="77777777" w:rsidR="00825E0D" w:rsidRPr="00825E0D" w:rsidRDefault="00825E0D" w:rsidP="005A4974">
            <w:pPr>
              <w:rPr>
                <w:rFonts w:ascii="Arial" w:hAnsi="Arial" w:cs="Arial"/>
                <w:b/>
                <w:bCs/>
              </w:rPr>
            </w:pPr>
            <w:r w:rsidRPr="00825E0D">
              <w:rPr>
                <w:rFonts w:ascii="Arial" w:hAnsi="Arial" w:cs="Arial"/>
                <w:b/>
                <w:bCs/>
                <w:szCs w:val="22"/>
              </w:rPr>
              <w:t>MŠ Zlín, U Dřevnice 206</w:t>
            </w:r>
          </w:p>
        </w:tc>
        <w:tc>
          <w:tcPr>
            <w:tcW w:w="1703" w:type="dxa"/>
            <w:tcBorders>
              <w:top w:val="nil"/>
              <w:left w:val="nil"/>
              <w:bottom w:val="single" w:sz="4" w:space="0" w:color="auto"/>
              <w:right w:val="nil"/>
            </w:tcBorders>
            <w:noWrap/>
            <w:vAlign w:val="bottom"/>
          </w:tcPr>
          <w:p w14:paraId="08814152" w14:textId="77777777" w:rsidR="00825E0D" w:rsidRPr="00825E0D" w:rsidRDefault="00825E0D" w:rsidP="005A4974">
            <w:pPr>
              <w:jc w:val="center"/>
              <w:rPr>
                <w:rFonts w:ascii="Arial" w:hAnsi="Arial" w:cs="Arial"/>
                <w:b/>
                <w:bCs/>
              </w:rPr>
            </w:pPr>
            <w:r w:rsidRPr="00825E0D">
              <w:rPr>
                <w:rFonts w:ascii="Arial" w:hAnsi="Arial" w:cs="Arial"/>
                <w:b/>
                <w:bCs/>
              </w:rPr>
              <w:t>43</w:t>
            </w:r>
          </w:p>
        </w:tc>
        <w:tc>
          <w:tcPr>
            <w:tcW w:w="1780" w:type="dxa"/>
            <w:tcBorders>
              <w:top w:val="nil"/>
              <w:left w:val="single" w:sz="4" w:space="0" w:color="auto"/>
              <w:bottom w:val="single" w:sz="4" w:space="0" w:color="auto"/>
              <w:right w:val="single" w:sz="8" w:space="0" w:color="auto"/>
            </w:tcBorders>
            <w:noWrap/>
            <w:vAlign w:val="bottom"/>
          </w:tcPr>
          <w:p w14:paraId="61B3A162" w14:textId="77777777" w:rsidR="00825E0D" w:rsidRPr="00825E0D" w:rsidRDefault="00825E0D" w:rsidP="005A4974">
            <w:pPr>
              <w:jc w:val="center"/>
              <w:rPr>
                <w:rFonts w:ascii="Arial" w:hAnsi="Arial" w:cs="Arial"/>
                <w:b/>
                <w:bCs/>
              </w:rPr>
            </w:pPr>
            <w:r w:rsidRPr="00825E0D">
              <w:rPr>
                <w:rFonts w:ascii="Arial" w:hAnsi="Arial" w:cs="Arial"/>
                <w:b/>
                <w:bCs/>
              </w:rPr>
              <w:t>46</w:t>
            </w:r>
          </w:p>
        </w:tc>
      </w:tr>
      <w:tr w:rsidR="00825E0D" w:rsidRPr="00825E0D" w14:paraId="321969F1" w14:textId="77777777" w:rsidTr="00825E0D">
        <w:trPr>
          <w:trHeight w:val="360"/>
          <w:jc w:val="center"/>
        </w:trPr>
        <w:tc>
          <w:tcPr>
            <w:tcW w:w="4828" w:type="dxa"/>
            <w:tcBorders>
              <w:top w:val="nil"/>
              <w:left w:val="single" w:sz="8" w:space="0" w:color="auto"/>
              <w:bottom w:val="single" w:sz="4" w:space="0" w:color="auto"/>
              <w:right w:val="single" w:sz="4" w:space="0" w:color="auto"/>
            </w:tcBorders>
            <w:noWrap/>
            <w:vAlign w:val="bottom"/>
          </w:tcPr>
          <w:p w14:paraId="7D9A2BE0" w14:textId="77777777" w:rsidR="00825E0D" w:rsidRPr="00825E0D" w:rsidRDefault="00825E0D" w:rsidP="005A4974">
            <w:pPr>
              <w:rPr>
                <w:rFonts w:ascii="Arial" w:hAnsi="Arial" w:cs="Arial"/>
                <w:b/>
                <w:bCs/>
              </w:rPr>
            </w:pPr>
            <w:r w:rsidRPr="00825E0D">
              <w:rPr>
                <w:rFonts w:ascii="Arial" w:hAnsi="Arial" w:cs="Arial"/>
                <w:b/>
                <w:bCs/>
                <w:szCs w:val="22"/>
              </w:rPr>
              <w:t>MŠ Zlín, Luční 4588</w:t>
            </w:r>
          </w:p>
        </w:tc>
        <w:tc>
          <w:tcPr>
            <w:tcW w:w="1703" w:type="dxa"/>
            <w:tcBorders>
              <w:top w:val="nil"/>
              <w:left w:val="nil"/>
              <w:bottom w:val="single" w:sz="4" w:space="0" w:color="auto"/>
              <w:right w:val="nil"/>
            </w:tcBorders>
            <w:noWrap/>
            <w:vAlign w:val="bottom"/>
          </w:tcPr>
          <w:p w14:paraId="1E922232" w14:textId="77777777" w:rsidR="00825E0D" w:rsidRPr="00825E0D" w:rsidRDefault="00825E0D" w:rsidP="005A4974">
            <w:pPr>
              <w:jc w:val="center"/>
              <w:rPr>
                <w:rFonts w:ascii="Arial" w:hAnsi="Arial" w:cs="Arial"/>
                <w:b/>
                <w:bCs/>
              </w:rPr>
            </w:pPr>
            <w:r w:rsidRPr="00825E0D">
              <w:rPr>
                <w:rFonts w:ascii="Arial" w:hAnsi="Arial" w:cs="Arial"/>
                <w:b/>
                <w:bCs/>
              </w:rPr>
              <w:t>43</w:t>
            </w:r>
          </w:p>
        </w:tc>
        <w:tc>
          <w:tcPr>
            <w:tcW w:w="1780" w:type="dxa"/>
            <w:tcBorders>
              <w:top w:val="nil"/>
              <w:left w:val="single" w:sz="4" w:space="0" w:color="auto"/>
              <w:bottom w:val="single" w:sz="4" w:space="0" w:color="auto"/>
              <w:right w:val="single" w:sz="8" w:space="0" w:color="auto"/>
            </w:tcBorders>
            <w:noWrap/>
            <w:vAlign w:val="bottom"/>
          </w:tcPr>
          <w:p w14:paraId="67368857" w14:textId="77777777" w:rsidR="00825E0D" w:rsidRPr="00825E0D" w:rsidRDefault="00825E0D" w:rsidP="005A4974">
            <w:pPr>
              <w:jc w:val="center"/>
              <w:rPr>
                <w:rFonts w:ascii="Arial" w:hAnsi="Arial" w:cs="Arial"/>
                <w:b/>
                <w:bCs/>
              </w:rPr>
            </w:pPr>
            <w:r w:rsidRPr="00825E0D">
              <w:rPr>
                <w:rFonts w:ascii="Arial" w:hAnsi="Arial" w:cs="Arial"/>
                <w:b/>
                <w:bCs/>
              </w:rPr>
              <w:t>46</w:t>
            </w:r>
          </w:p>
        </w:tc>
      </w:tr>
      <w:tr w:rsidR="00825E0D" w:rsidRPr="00825E0D" w14:paraId="154C2BF4" w14:textId="77777777" w:rsidTr="00825E0D">
        <w:trPr>
          <w:trHeight w:val="360"/>
          <w:jc w:val="center"/>
        </w:trPr>
        <w:tc>
          <w:tcPr>
            <w:tcW w:w="4828" w:type="dxa"/>
            <w:tcBorders>
              <w:top w:val="nil"/>
              <w:left w:val="single" w:sz="8" w:space="0" w:color="auto"/>
              <w:bottom w:val="single" w:sz="4" w:space="0" w:color="auto"/>
              <w:right w:val="single" w:sz="4" w:space="0" w:color="auto"/>
            </w:tcBorders>
            <w:noWrap/>
            <w:vAlign w:val="bottom"/>
          </w:tcPr>
          <w:p w14:paraId="14021174" w14:textId="77777777" w:rsidR="00825E0D" w:rsidRPr="00825E0D" w:rsidRDefault="00825E0D" w:rsidP="005A4974">
            <w:pPr>
              <w:rPr>
                <w:rFonts w:ascii="Arial" w:hAnsi="Arial" w:cs="Arial"/>
                <w:b/>
                <w:bCs/>
              </w:rPr>
            </w:pPr>
            <w:r w:rsidRPr="00825E0D">
              <w:rPr>
                <w:rFonts w:ascii="Arial" w:hAnsi="Arial" w:cs="Arial"/>
                <w:b/>
                <w:bCs/>
                <w:szCs w:val="22"/>
              </w:rPr>
              <w:t>MŠ Zlín, Milíčova 867</w:t>
            </w:r>
          </w:p>
        </w:tc>
        <w:tc>
          <w:tcPr>
            <w:tcW w:w="1703" w:type="dxa"/>
            <w:tcBorders>
              <w:top w:val="nil"/>
              <w:left w:val="nil"/>
              <w:bottom w:val="single" w:sz="4" w:space="0" w:color="auto"/>
              <w:right w:val="nil"/>
            </w:tcBorders>
            <w:noWrap/>
            <w:vAlign w:val="bottom"/>
          </w:tcPr>
          <w:p w14:paraId="2E644CE2" w14:textId="77777777" w:rsidR="00825E0D" w:rsidRPr="00825E0D" w:rsidRDefault="00825E0D" w:rsidP="005A4974">
            <w:pPr>
              <w:jc w:val="center"/>
              <w:rPr>
                <w:rFonts w:ascii="Arial" w:hAnsi="Arial" w:cs="Arial"/>
                <w:b/>
                <w:bCs/>
              </w:rPr>
            </w:pPr>
            <w:r w:rsidRPr="00825E0D">
              <w:rPr>
                <w:rFonts w:ascii="Arial" w:hAnsi="Arial" w:cs="Arial"/>
                <w:b/>
                <w:bCs/>
              </w:rPr>
              <w:t>41</w:t>
            </w:r>
          </w:p>
        </w:tc>
        <w:tc>
          <w:tcPr>
            <w:tcW w:w="1780" w:type="dxa"/>
            <w:tcBorders>
              <w:top w:val="nil"/>
              <w:left w:val="single" w:sz="4" w:space="0" w:color="auto"/>
              <w:bottom w:val="single" w:sz="4" w:space="0" w:color="auto"/>
              <w:right w:val="single" w:sz="8" w:space="0" w:color="auto"/>
            </w:tcBorders>
            <w:noWrap/>
            <w:vAlign w:val="bottom"/>
          </w:tcPr>
          <w:p w14:paraId="58E6475A" w14:textId="77777777" w:rsidR="00825E0D" w:rsidRPr="00825E0D" w:rsidRDefault="00825E0D" w:rsidP="005A4974">
            <w:pPr>
              <w:jc w:val="center"/>
              <w:rPr>
                <w:rFonts w:ascii="Arial" w:hAnsi="Arial" w:cs="Arial"/>
                <w:b/>
                <w:bCs/>
              </w:rPr>
            </w:pPr>
            <w:r w:rsidRPr="00825E0D">
              <w:rPr>
                <w:rFonts w:ascii="Arial" w:hAnsi="Arial" w:cs="Arial"/>
                <w:b/>
                <w:bCs/>
              </w:rPr>
              <w:t>43</w:t>
            </w:r>
          </w:p>
        </w:tc>
      </w:tr>
      <w:tr w:rsidR="00825E0D" w:rsidRPr="00825E0D" w14:paraId="0BEEBED7" w14:textId="77777777" w:rsidTr="00825E0D">
        <w:trPr>
          <w:trHeight w:val="360"/>
          <w:jc w:val="center"/>
        </w:trPr>
        <w:tc>
          <w:tcPr>
            <w:tcW w:w="4828" w:type="dxa"/>
            <w:tcBorders>
              <w:top w:val="nil"/>
              <w:left w:val="single" w:sz="8" w:space="0" w:color="auto"/>
              <w:bottom w:val="single" w:sz="4" w:space="0" w:color="auto"/>
              <w:right w:val="single" w:sz="4" w:space="0" w:color="auto"/>
            </w:tcBorders>
            <w:noWrap/>
            <w:vAlign w:val="bottom"/>
          </w:tcPr>
          <w:p w14:paraId="263EE478" w14:textId="77777777" w:rsidR="00825E0D" w:rsidRPr="00825E0D" w:rsidRDefault="00825E0D" w:rsidP="005A4974">
            <w:pPr>
              <w:rPr>
                <w:rFonts w:ascii="Arial" w:hAnsi="Arial" w:cs="Arial"/>
                <w:b/>
                <w:bCs/>
              </w:rPr>
            </w:pPr>
            <w:r w:rsidRPr="00825E0D">
              <w:rPr>
                <w:rFonts w:ascii="Arial" w:hAnsi="Arial" w:cs="Arial"/>
                <w:b/>
                <w:bCs/>
                <w:szCs w:val="22"/>
              </w:rPr>
              <w:t>MŠ Zlín, Návesní 64</w:t>
            </w:r>
          </w:p>
        </w:tc>
        <w:tc>
          <w:tcPr>
            <w:tcW w:w="1703" w:type="dxa"/>
            <w:tcBorders>
              <w:top w:val="nil"/>
              <w:left w:val="nil"/>
              <w:bottom w:val="single" w:sz="4" w:space="0" w:color="auto"/>
              <w:right w:val="nil"/>
            </w:tcBorders>
            <w:noWrap/>
            <w:vAlign w:val="bottom"/>
          </w:tcPr>
          <w:p w14:paraId="55CF853E" w14:textId="77777777" w:rsidR="00825E0D" w:rsidRPr="00825E0D" w:rsidRDefault="00825E0D" w:rsidP="005A4974">
            <w:pPr>
              <w:jc w:val="center"/>
              <w:rPr>
                <w:rFonts w:ascii="Arial" w:hAnsi="Arial" w:cs="Arial"/>
                <w:b/>
                <w:bCs/>
              </w:rPr>
            </w:pPr>
            <w:r w:rsidRPr="00825E0D">
              <w:rPr>
                <w:rFonts w:ascii="Arial" w:hAnsi="Arial" w:cs="Arial"/>
                <w:b/>
                <w:bCs/>
              </w:rPr>
              <w:t>41</w:t>
            </w:r>
          </w:p>
        </w:tc>
        <w:tc>
          <w:tcPr>
            <w:tcW w:w="1780" w:type="dxa"/>
            <w:tcBorders>
              <w:top w:val="nil"/>
              <w:left w:val="single" w:sz="4" w:space="0" w:color="auto"/>
              <w:bottom w:val="single" w:sz="4" w:space="0" w:color="auto"/>
              <w:right w:val="single" w:sz="8" w:space="0" w:color="auto"/>
            </w:tcBorders>
            <w:noWrap/>
            <w:vAlign w:val="bottom"/>
          </w:tcPr>
          <w:p w14:paraId="15377777" w14:textId="77777777" w:rsidR="00825E0D" w:rsidRPr="00825E0D" w:rsidRDefault="00825E0D" w:rsidP="005A4974">
            <w:pPr>
              <w:jc w:val="center"/>
              <w:rPr>
                <w:rFonts w:ascii="Arial" w:hAnsi="Arial" w:cs="Arial"/>
                <w:b/>
                <w:bCs/>
              </w:rPr>
            </w:pPr>
            <w:r w:rsidRPr="00825E0D">
              <w:rPr>
                <w:rFonts w:ascii="Arial" w:hAnsi="Arial" w:cs="Arial"/>
                <w:b/>
                <w:bCs/>
              </w:rPr>
              <w:t>44</w:t>
            </w:r>
          </w:p>
        </w:tc>
      </w:tr>
      <w:tr w:rsidR="00825E0D" w:rsidRPr="00825E0D" w14:paraId="0949397C" w14:textId="77777777" w:rsidTr="00825E0D">
        <w:trPr>
          <w:trHeight w:val="360"/>
          <w:jc w:val="center"/>
        </w:trPr>
        <w:tc>
          <w:tcPr>
            <w:tcW w:w="4828" w:type="dxa"/>
            <w:tcBorders>
              <w:top w:val="nil"/>
              <w:left w:val="single" w:sz="8" w:space="0" w:color="auto"/>
              <w:bottom w:val="single" w:sz="4" w:space="0" w:color="auto"/>
              <w:right w:val="single" w:sz="4" w:space="0" w:color="auto"/>
            </w:tcBorders>
            <w:noWrap/>
            <w:vAlign w:val="bottom"/>
          </w:tcPr>
          <w:p w14:paraId="611BF0D5" w14:textId="77777777" w:rsidR="00825E0D" w:rsidRPr="00825E0D" w:rsidRDefault="00825E0D" w:rsidP="005A4974">
            <w:pPr>
              <w:rPr>
                <w:rFonts w:ascii="Arial" w:hAnsi="Arial" w:cs="Arial"/>
                <w:b/>
                <w:bCs/>
              </w:rPr>
            </w:pPr>
            <w:r w:rsidRPr="00825E0D">
              <w:rPr>
                <w:rFonts w:ascii="Arial" w:hAnsi="Arial" w:cs="Arial"/>
                <w:b/>
                <w:bCs/>
                <w:szCs w:val="22"/>
              </w:rPr>
              <w:t>MŠ Zlín, Na Vyhlídce 1016</w:t>
            </w:r>
          </w:p>
        </w:tc>
        <w:tc>
          <w:tcPr>
            <w:tcW w:w="1703" w:type="dxa"/>
            <w:tcBorders>
              <w:top w:val="nil"/>
              <w:left w:val="nil"/>
              <w:bottom w:val="single" w:sz="4" w:space="0" w:color="auto"/>
              <w:right w:val="nil"/>
            </w:tcBorders>
            <w:noWrap/>
            <w:vAlign w:val="bottom"/>
          </w:tcPr>
          <w:p w14:paraId="07F2F419" w14:textId="77777777" w:rsidR="00825E0D" w:rsidRPr="00825E0D" w:rsidRDefault="00825E0D" w:rsidP="005A4974">
            <w:pPr>
              <w:jc w:val="center"/>
              <w:rPr>
                <w:rFonts w:ascii="Arial" w:hAnsi="Arial" w:cs="Arial"/>
                <w:b/>
                <w:bCs/>
              </w:rPr>
            </w:pPr>
            <w:r w:rsidRPr="00825E0D">
              <w:rPr>
                <w:rFonts w:ascii="Arial" w:hAnsi="Arial" w:cs="Arial"/>
                <w:b/>
                <w:bCs/>
              </w:rPr>
              <w:t>41</w:t>
            </w:r>
          </w:p>
        </w:tc>
        <w:tc>
          <w:tcPr>
            <w:tcW w:w="1780" w:type="dxa"/>
            <w:tcBorders>
              <w:top w:val="nil"/>
              <w:left w:val="single" w:sz="4" w:space="0" w:color="auto"/>
              <w:bottom w:val="single" w:sz="4" w:space="0" w:color="auto"/>
              <w:right w:val="single" w:sz="8" w:space="0" w:color="auto"/>
            </w:tcBorders>
            <w:noWrap/>
            <w:vAlign w:val="bottom"/>
          </w:tcPr>
          <w:p w14:paraId="0E8B18F5" w14:textId="77777777" w:rsidR="00825E0D" w:rsidRPr="00825E0D" w:rsidRDefault="00825E0D" w:rsidP="005A4974">
            <w:pPr>
              <w:jc w:val="center"/>
              <w:rPr>
                <w:rFonts w:ascii="Arial" w:hAnsi="Arial" w:cs="Arial"/>
                <w:b/>
                <w:bCs/>
              </w:rPr>
            </w:pPr>
            <w:r w:rsidRPr="00825E0D">
              <w:rPr>
                <w:rFonts w:ascii="Arial" w:hAnsi="Arial" w:cs="Arial"/>
                <w:b/>
                <w:bCs/>
              </w:rPr>
              <w:t>43</w:t>
            </w:r>
          </w:p>
        </w:tc>
      </w:tr>
      <w:tr w:rsidR="00825E0D" w:rsidRPr="00825E0D" w14:paraId="29AB3879" w14:textId="77777777" w:rsidTr="00825E0D">
        <w:trPr>
          <w:trHeight w:val="360"/>
          <w:jc w:val="center"/>
        </w:trPr>
        <w:tc>
          <w:tcPr>
            <w:tcW w:w="4828" w:type="dxa"/>
            <w:tcBorders>
              <w:top w:val="nil"/>
              <w:left w:val="single" w:sz="8" w:space="0" w:color="auto"/>
              <w:bottom w:val="single" w:sz="4" w:space="0" w:color="auto"/>
              <w:right w:val="single" w:sz="4" w:space="0" w:color="auto"/>
            </w:tcBorders>
            <w:noWrap/>
            <w:vAlign w:val="bottom"/>
          </w:tcPr>
          <w:p w14:paraId="592F12A7" w14:textId="77777777" w:rsidR="00825E0D" w:rsidRPr="00825E0D" w:rsidRDefault="00825E0D" w:rsidP="005A4974">
            <w:pPr>
              <w:rPr>
                <w:rFonts w:ascii="Arial" w:hAnsi="Arial" w:cs="Arial"/>
                <w:b/>
                <w:bCs/>
              </w:rPr>
            </w:pPr>
            <w:r w:rsidRPr="00825E0D">
              <w:rPr>
                <w:rFonts w:ascii="Arial" w:hAnsi="Arial" w:cs="Arial"/>
                <w:b/>
                <w:bCs/>
                <w:szCs w:val="22"/>
              </w:rPr>
              <w:t>MŠ Zlín, Osvoboditelů 3778</w:t>
            </w:r>
          </w:p>
        </w:tc>
        <w:tc>
          <w:tcPr>
            <w:tcW w:w="1703" w:type="dxa"/>
            <w:tcBorders>
              <w:top w:val="nil"/>
              <w:left w:val="nil"/>
              <w:bottom w:val="single" w:sz="4" w:space="0" w:color="auto"/>
              <w:right w:val="nil"/>
            </w:tcBorders>
            <w:noWrap/>
            <w:vAlign w:val="bottom"/>
          </w:tcPr>
          <w:p w14:paraId="7DEB6AE1" w14:textId="77777777" w:rsidR="00825E0D" w:rsidRPr="00825E0D" w:rsidRDefault="00825E0D" w:rsidP="005A4974">
            <w:pPr>
              <w:jc w:val="center"/>
              <w:rPr>
                <w:rFonts w:ascii="Arial" w:hAnsi="Arial" w:cs="Arial"/>
                <w:b/>
                <w:bCs/>
              </w:rPr>
            </w:pPr>
            <w:r w:rsidRPr="00825E0D">
              <w:rPr>
                <w:rFonts w:ascii="Arial" w:hAnsi="Arial" w:cs="Arial"/>
                <w:b/>
                <w:bCs/>
              </w:rPr>
              <w:t>42</w:t>
            </w:r>
          </w:p>
        </w:tc>
        <w:tc>
          <w:tcPr>
            <w:tcW w:w="1780" w:type="dxa"/>
            <w:tcBorders>
              <w:top w:val="nil"/>
              <w:left w:val="single" w:sz="4" w:space="0" w:color="auto"/>
              <w:bottom w:val="single" w:sz="4" w:space="0" w:color="auto"/>
              <w:right w:val="single" w:sz="8" w:space="0" w:color="auto"/>
            </w:tcBorders>
            <w:noWrap/>
            <w:vAlign w:val="bottom"/>
          </w:tcPr>
          <w:p w14:paraId="4B702E40" w14:textId="77777777" w:rsidR="00825E0D" w:rsidRPr="00825E0D" w:rsidRDefault="00825E0D" w:rsidP="005A4974">
            <w:pPr>
              <w:jc w:val="center"/>
              <w:rPr>
                <w:rFonts w:ascii="Arial" w:hAnsi="Arial" w:cs="Arial"/>
                <w:b/>
                <w:bCs/>
              </w:rPr>
            </w:pPr>
            <w:r w:rsidRPr="00825E0D">
              <w:rPr>
                <w:rFonts w:ascii="Arial" w:hAnsi="Arial" w:cs="Arial"/>
                <w:b/>
                <w:bCs/>
              </w:rPr>
              <w:t>44</w:t>
            </w:r>
          </w:p>
        </w:tc>
      </w:tr>
      <w:tr w:rsidR="00825E0D" w:rsidRPr="00825E0D" w14:paraId="19ECA716" w14:textId="77777777" w:rsidTr="00825E0D">
        <w:trPr>
          <w:trHeight w:val="360"/>
          <w:jc w:val="center"/>
        </w:trPr>
        <w:tc>
          <w:tcPr>
            <w:tcW w:w="4828" w:type="dxa"/>
            <w:tcBorders>
              <w:top w:val="nil"/>
              <w:left w:val="single" w:sz="8" w:space="0" w:color="auto"/>
              <w:bottom w:val="single" w:sz="4" w:space="0" w:color="auto"/>
              <w:right w:val="single" w:sz="4" w:space="0" w:color="auto"/>
            </w:tcBorders>
            <w:noWrap/>
            <w:vAlign w:val="bottom"/>
          </w:tcPr>
          <w:p w14:paraId="28A25107" w14:textId="77777777" w:rsidR="00825E0D" w:rsidRPr="00825E0D" w:rsidRDefault="00825E0D" w:rsidP="005A4974">
            <w:pPr>
              <w:rPr>
                <w:rFonts w:ascii="Arial" w:hAnsi="Arial" w:cs="Arial"/>
                <w:b/>
                <w:bCs/>
              </w:rPr>
            </w:pPr>
            <w:r w:rsidRPr="00825E0D">
              <w:rPr>
                <w:rFonts w:ascii="Arial" w:hAnsi="Arial" w:cs="Arial"/>
                <w:b/>
                <w:bCs/>
                <w:szCs w:val="22"/>
              </w:rPr>
              <w:t>MŠ Zlín, Prostřední 3488</w:t>
            </w:r>
          </w:p>
        </w:tc>
        <w:tc>
          <w:tcPr>
            <w:tcW w:w="1703" w:type="dxa"/>
            <w:tcBorders>
              <w:top w:val="nil"/>
              <w:left w:val="nil"/>
              <w:bottom w:val="single" w:sz="4" w:space="0" w:color="auto"/>
              <w:right w:val="nil"/>
            </w:tcBorders>
            <w:noWrap/>
            <w:vAlign w:val="bottom"/>
          </w:tcPr>
          <w:p w14:paraId="760B2F90" w14:textId="77777777" w:rsidR="00825E0D" w:rsidRPr="00825E0D" w:rsidRDefault="00825E0D" w:rsidP="005A4974">
            <w:pPr>
              <w:jc w:val="center"/>
              <w:rPr>
                <w:rFonts w:ascii="Arial" w:hAnsi="Arial" w:cs="Arial"/>
                <w:b/>
                <w:bCs/>
              </w:rPr>
            </w:pPr>
            <w:r w:rsidRPr="00825E0D">
              <w:rPr>
                <w:rFonts w:ascii="Arial" w:hAnsi="Arial" w:cs="Arial"/>
                <w:b/>
                <w:bCs/>
              </w:rPr>
              <w:t>43</w:t>
            </w:r>
          </w:p>
        </w:tc>
        <w:tc>
          <w:tcPr>
            <w:tcW w:w="1780" w:type="dxa"/>
            <w:tcBorders>
              <w:top w:val="nil"/>
              <w:left w:val="single" w:sz="4" w:space="0" w:color="auto"/>
              <w:bottom w:val="single" w:sz="4" w:space="0" w:color="auto"/>
              <w:right w:val="single" w:sz="8" w:space="0" w:color="auto"/>
            </w:tcBorders>
            <w:noWrap/>
            <w:vAlign w:val="bottom"/>
          </w:tcPr>
          <w:p w14:paraId="262CA618" w14:textId="77777777" w:rsidR="00825E0D" w:rsidRPr="00825E0D" w:rsidRDefault="00825E0D" w:rsidP="005A4974">
            <w:pPr>
              <w:jc w:val="center"/>
              <w:rPr>
                <w:rFonts w:ascii="Arial" w:hAnsi="Arial" w:cs="Arial"/>
                <w:b/>
                <w:bCs/>
              </w:rPr>
            </w:pPr>
            <w:r w:rsidRPr="00825E0D">
              <w:rPr>
                <w:rFonts w:ascii="Arial" w:hAnsi="Arial" w:cs="Arial"/>
                <w:b/>
                <w:bCs/>
              </w:rPr>
              <w:t>46</w:t>
            </w:r>
          </w:p>
        </w:tc>
      </w:tr>
      <w:tr w:rsidR="00825E0D" w:rsidRPr="00825E0D" w14:paraId="7FD902FB" w14:textId="77777777" w:rsidTr="00825E0D">
        <w:trPr>
          <w:trHeight w:val="360"/>
          <w:jc w:val="center"/>
        </w:trPr>
        <w:tc>
          <w:tcPr>
            <w:tcW w:w="4828" w:type="dxa"/>
            <w:tcBorders>
              <w:top w:val="nil"/>
              <w:left w:val="single" w:sz="8" w:space="0" w:color="auto"/>
              <w:bottom w:val="single" w:sz="4" w:space="0" w:color="auto"/>
              <w:right w:val="single" w:sz="4" w:space="0" w:color="auto"/>
            </w:tcBorders>
            <w:noWrap/>
            <w:vAlign w:val="bottom"/>
          </w:tcPr>
          <w:p w14:paraId="26D2AB98" w14:textId="77777777" w:rsidR="00825E0D" w:rsidRPr="00825E0D" w:rsidRDefault="00825E0D" w:rsidP="005A4974">
            <w:pPr>
              <w:rPr>
                <w:rFonts w:ascii="Arial" w:hAnsi="Arial" w:cs="Arial"/>
                <w:b/>
                <w:bCs/>
              </w:rPr>
            </w:pPr>
            <w:r w:rsidRPr="00825E0D">
              <w:rPr>
                <w:rFonts w:ascii="Arial" w:hAnsi="Arial" w:cs="Arial"/>
                <w:b/>
                <w:bCs/>
                <w:szCs w:val="22"/>
              </w:rPr>
              <w:t>MŠ Zlín, M. Knesla 4056</w:t>
            </w:r>
          </w:p>
        </w:tc>
        <w:tc>
          <w:tcPr>
            <w:tcW w:w="1703" w:type="dxa"/>
            <w:tcBorders>
              <w:top w:val="nil"/>
              <w:left w:val="nil"/>
              <w:bottom w:val="single" w:sz="4" w:space="0" w:color="auto"/>
              <w:right w:val="nil"/>
            </w:tcBorders>
            <w:noWrap/>
            <w:vAlign w:val="bottom"/>
          </w:tcPr>
          <w:p w14:paraId="7B0DAD53" w14:textId="77777777" w:rsidR="00825E0D" w:rsidRPr="00825E0D" w:rsidRDefault="00825E0D" w:rsidP="005A4974">
            <w:pPr>
              <w:jc w:val="center"/>
              <w:rPr>
                <w:rFonts w:ascii="Arial" w:hAnsi="Arial" w:cs="Arial"/>
                <w:b/>
                <w:bCs/>
              </w:rPr>
            </w:pPr>
            <w:r w:rsidRPr="00825E0D">
              <w:rPr>
                <w:rFonts w:ascii="Arial" w:hAnsi="Arial" w:cs="Arial"/>
                <w:b/>
                <w:bCs/>
              </w:rPr>
              <w:t>34</w:t>
            </w:r>
          </w:p>
        </w:tc>
        <w:tc>
          <w:tcPr>
            <w:tcW w:w="1780" w:type="dxa"/>
            <w:tcBorders>
              <w:top w:val="nil"/>
              <w:left w:val="single" w:sz="4" w:space="0" w:color="auto"/>
              <w:bottom w:val="single" w:sz="4" w:space="0" w:color="auto"/>
              <w:right w:val="single" w:sz="8" w:space="0" w:color="auto"/>
            </w:tcBorders>
            <w:noWrap/>
            <w:vAlign w:val="bottom"/>
          </w:tcPr>
          <w:p w14:paraId="56BF3174" w14:textId="77777777" w:rsidR="00825E0D" w:rsidRPr="00825E0D" w:rsidRDefault="00825E0D" w:rsidP="005A4974">
            <w:pPr>
              <w:jc w:val="center"/>
              <w:rPr>
                <w:rFonts w:ascii="Arial" w:hAnsi="Arial" w:cs="Arial"/>
                <w:b/>
                <w:bCs/>
              </w:rPr>
            </w:pPr>
            <w:r w:rsidRPr="00825E0D">
              <w:rPr>
                <w:rFonts w:ascii="Arial" w:hAnsi="Arial" w:cs="Arial"/>
                <w:b/>
                <w:bCs/>
              </w:rPr>
              <w:t>39</w:t>
            </w:r>
          </w:p>
        </w:tc>
      </w:tr>
      <w:tr w:rsidR="00825E0D" w:rsidRPr="00825E0D" w14:paraId="424B26E1" w14:textId="77777777" w:rsidTr="00825E0D">
        <w:trPr>
          <w:trHeight w:val="360"/>
          <w:jc w:val="center"/>
        </w:trPr>
        <w:tc>
          <w:tcPr>
            <w:tcW w:w="4828" w:type="dxa"/>
            <w:tcBorders>
              <w:top w:val="nil"/>
              <w:left w:val="single" w:sz="8" w:space="0" w:color="auto"/>
              <w:bottom w:val="single" w:sz="4" w:space="0" w:color="auto"/>
              <w:right w:val="single" w:sz="4" w:space="0" w:color="auto"/>
            </w:tcBorders>
            <w:noWrap/>
            <w:vAlign w:val="bottom"/>
          </w:tcPr>
          <w:p w14:paraId="43546134" w14:textId="77777777" w:rsidR="00825E0D" w:rsidRPr="00825E0D" w:rsidRDefault="00825E0D" w:rsidP="005A4974">
            <w:pPr>
              <w:rPr>
                <w:rFonts w:ascii="Arial" w:hAnsi="Arial" w:cs="Arial"/>
                <w:b/>
                <w:bCs/>
              </w:rPr>
            </w:pPr>
            <w:r w:rsidRPr="00825E0D">
              <w:rPr>
                <w:rFonts w:ascii="Arial" w:hAnsi="Arial" w:cs="Arial"/>
                <w:b/>
                <w:bCs/>
                <w:szCs w:val="22"/>
              </w:rPr>
              <w:t>MŠ Zlín, Potoky 4224</w:t>
            </w:r>
          </w:p>
        </w:tc>
        <w:tc>
          <w:tcPr>
            <w:tcW w:w="1703" w:type="dxa"/>
            <w:tcBorders>
              <w:top w:val="nil"/>
              <w:left w:val="nil"/>
              <w:bottom w:val="single" w:sz="4" w:space="0" w:color="auto"/>
              <w:right w:val="nil"/>
            </w:tcBorders>
            <w:noWrap/>
            <w:vAlign w:val="bottom"/>
          </w:tcPr>
          <w:p w14:paraId="1721D1D9" w14:textId="77777777" w:rsidR="00825E0D" w:rsidRPr="00825E0D" w:rsidRDefault="00825E0D" w:rsidP="005A4974">
            <w:pPr>
              <w:jc w:val="center"/>
              <w:rPr>
                <w:rFonts w:ascii="Arial" w:hAnsi="Arial" w:cs="Arial"/>
                <w:b/>
                <w:bCs/>
              </w:rPr>
            </w:pPr>
            <w:r w:rsidRPr="00825E0D">
              <w:rPr>
                <w:rFonts w:ascii="Arial" w:hAnsi="Arial" w:cs="Arial"/>
                <w:b/>
                <w:bCs/>
              </w:rPr>
              <w:t>43</w:t>
            </w:r>
          </w:p>
        </w:tc>
        <w:tc>
          <w:tcPr>
            <w:tcW w:w="1780" w:type="dxa"/>
            <w:tcBorders>
              <w:top w:val="nil"/>
              <w:left w:val="single" w:sz="4" w:space="0" w:color="auto"/>
              <w:bottom w:val="single" w:sz="4" w:space="0" w:color="auto"/>
              <w:right w:val="single" w:sz="8" w:space="0" w:color="auto"/>
            </w:tcBorders>
            <w:noWrap/>
            <w:vAlign w:val="bottom"/>
          </w:tcPr>
          <w:p w14:paraId="077C3007" w14:textId="77777777" w:rsidR="00825E0D" w:rsidRPr="00825E0D" w:rsidRDefault="00825E0D" w:rsidP="005A4974">
            <w:pPr>
              <w:jc w:val="center"/>
              <w:rPr>
                <w:rFonts w:ascii="Arial" w:hAnsi="Arial" w:cs="Arial"/>
                <w:b/>
                <w:bCs/>
              </w:rPr>
            </w:pPr>
            <w:r w:rsidRPr="00825E0D">
              <w:rPr>
                <w:rFonts w:ascii="Arial" w:hAnsi="Arial" w:cs="Arial"/>
                <w:b/>
                <w:bCs/>
              </w:rPr>
              <w:t>45</w:t>
            </w:r>
          </w:p>
        </w:tc>
      </w:tr>
      <w:tr w:rsidR="00825E0D" w:rsidRPr="00825E0D" w14:paraId="5281E2C3" w14:textId="77777777" w:rsidTr="00825E0D">
        <w:trPr>
          <w:trHeight w:val="360"/>
          <w:jc w:val="center"/>
        </w:trPr>
        <w:tc>
          <w:tcPr>
            <w:tcW w:w="4828" w:type="dxa"/>
            <w:tcBorders>
              <w:top w:val="nil"/>
              <w:left w:val="single" w:sz="8" w:space="0" w:color="auto"/>
              <w:bottom w:val="single" w:sz="4" w:space="0" w:color="auto"/>
              <w:right w:val="single" w:sz="4" w:space="0" w:color="auto"/>
            </w:tcBorders>
            <w:noWrap/>
            <w:vAlign w:val="bottom"/>
          </w:tcPr>
          <w:p w14:paraId="581F5144" w14:textId="77777777" w:rsidR="00825E0D" w:rsidRPr="00825E0D" w:rsidRDefault="00825E0D" w:rsidP="005A4974">
            <w:pPr>
              <w:rPr>
                <w:rFonts w:ascii="Arial" w:hAnsi="Arial" w:cs="Arial"/>
                <w:b/>
                <w:bCs/>
              </w:rPr>
            </w:pPr>
            <w:r w:rsidRPr="00825E0D">
              <w:rPr>
                <w:rFonts w:ascii="Arial" w:hAnsi="Arial" w:cs="Arial"/>
                <w:b/>
                <w:bCs/>
                <w:szCs w:val="22"/>
              </w:rPr>
              <w:t>MŠ Zlín, tř. Svobody 835</w:t>
            </w:r>
          </w:p>
        </w:tc>
        <w:tc>
          <w:tcPr>
            <w:tcW w:w="1703" w:type="dxa"/>
            <w:tcBorders>
              <w:top w:val="nil"/>
              <w:left w:val="nil"/>
              <w:bottom w:val="single" w:sz="4" w:space="0" w:color="auto"/>
              <w:right w:val="nil"/>
            </w:tcBorders>
            <w:noWrap/>
            <w:vAlign w:val="bottom"/>
          </w:tcPr>
          <w:p w14:paraId="447D7B24" w14:textId="77777777" w:rsidR="00825E0D" w:rsidRPr="00825E0D" w:rsidRDefault="00825E0D" w:rsidP="005A4974">
            <w:pPr>
              <w:jc w:val="center"/>
              <w:rPr>
                <w:rFonts w:ascii="Arial" w:hAnsi="Arial" w:cs="Arial"/>
                <w:b/>
                <w:bCs/>
              </w:rPr>
            </w:pPr>
            <w:r w:rsidRPr="00825E0D">
              <w:rPr>
                <w:rFonts w:ascii="Arial" w:hAnsi="Arial" w:cs="Arial"/>
                <w:b/>
                <w:bCs/>
              </w:rPr>
              <w:t>41</w:t>
            </w:r>
          </w:p>
        </w:tc>
        <w:tc>
          <w:tcPr>
            <w:tcW w:w="1780" w:type="dxa"/>
            <w:tcBorders>
              <w:top w:val="nil"/>
              <w:left w:val="single" w:sz="4" w:space="0" w:color="auto"/>
              <w:bottom w:val="single" w:sz="4" w:space="0" w:color="auto"/>
              <w:right w:val="single" w:sz="8" w:space="0" w:color="auto"/>
            </w:tcBorders>
            <w:noWrap/>
            <w:vAlign w:val="bottom"/>
          </w:tcPr>
          <w:p w14:paraId="1CE9DAF6" w14:textId="77777777" w:rsidR="00825E0D" w:rsidRPr="00825E0D" w:rsidRDefault="00825E0D" w:rsidP="005A4974">
            <w:pPr>
              <w:jc w:val="center"/>
              <w:rPr>
                <w:rFonts w:ascii="Arial" w:hAnsi="Arial" w:cs="Arial"/>
                <w:b/>
                <w:bCs/>
              </w:rPr>
            </w:pPr>
            <w:r w:rsidRPr="00825E0D">
              <w:rPr>
                <w:rFonts w:ascii="Arial" w:hAnsi="Arial" w:cs="Arial"/>
                <w:b/>
                <w:bCs/>
              </w:rPr>
              <w:t>43</w:t>
            </w:r>
          </w:p>
        </w:tc>
      </w:tr>
      <w:tr w:rsidR="00825E0D" w:rsidRPr="00825E0D" w14:paraId="404FAC3D" w14:textId="77777777" w:rsidTr="00825E0D">
        <w:trPr>
          <w:trHeight w:val="360"/>
          <w:jc w:val="center"/>
        </w:trPr>
        <w:tc>
          <w:tcPr>
            <w:tcW w:w="4828" w:type="dxa"/>
            <w:tcBorders>
              <w:top w:val="nil"/>
              <w:left w:val="single" w:sz="8" w:space="0" w:color="auto"/>
              <w:bottom w:val="single" w:sz="4" w:space="0" w:color="auto"/>
              <w:right w:val="single" w:sz="4" w:space="0" w:color="auto"/>
            </w:tcBorders>
            <w:noWrap/>
            <w:vAlign w:val="bottom"/>
          </w:tcPr>
          <w:p w14:paraId="5BE5330C" w14:textId="77777777" w:rsidR="00825E0D" w:rsidRPr="00825E0D" w:rsidRDefault="00825E0D" w:rsidP="005A4974">
            <w:pPr>
              <w:rPr>
                <w:rFonts w:ascii="Arial" w:hAnsi="Arial" w:cs="Arial"/>
                <w:b/>
                <w:bCs/>
              </w:rPr>
            </w:pPr>
            <w:r w:rsidRPr="00825E0D">
              <w:rPr>
                <w:rFonts w:ascii="Arial" w:hAnsi="Arial" w:cs="Arial"/>
                <w:b/>
                <w:bCs/>
                <w:szCs w:val="22"/>
              </w:rPr>
              <w:t>MŠ Zlín, Slovenská 3660</w:t>
            </w:r>
          </w:p>
        </w:tc>
        <w:tc>
          <w:tcPr>
            <w:tcW w:w="1703" w:type="dxa"/>
            <w:tcBorders>
              <w:top w:val="nil"/>
              <w:left w:val="nil"/>
              <w:bottom w:val="single" w:sz="4" w:space="0" w:color="auto"/>
              <w:right w:val="nil"/>
            </w:tcBorders>
            <w:noWrap/>
            <w:vAlign w:val="bottom"/>
          </w:tcPr>
          <w:p w14:paraId="02E435E5" w14:textId="77777777" w:rsidR="00825E0D" w:rsidRPr="00825E0D" w:rsidRDefault="00825E0D" w:rsidP="005A4974">
            <w:pPr>
              <w:jc w:val="center"/>
              <w:rPr>
                <w:rFonts w:ascii="Arial" w:hAnsi="Arial" w:cs="Arial"/>
                <w:b/>
                <w:bCs/>
              </w:rPr>
            </w:pPr>
            <w:r w:rsidRPr="00825E0D">
              <w:rPr>
                <w:rFonts w:ascii="Arial" w:hAnsi="Arial" w:cs="Arial"/>
                <w:b/>
                <w:bCs/>
              </w:rPr>
              <w:t>39</w:t>
            </w:r>
          </w:p>
        </w:tc>
        <w:tc>
          <w:tcPr>
            <w:tcW w:w="1780" w:type="dxa"/>
            <w:tcBorders>
              <w:top w:val="nil"/>
              <w:left w:val="single" w:sz="4" w:space="0" w:color="auto"/>
              <w:bottom w:val="single" w:sz="4" w:space="0" w:color="auto"/>
              <w:right w:val="single" w:sz="8" w:space="0" w:color="auto"/>
            </w:tcBorders>
            <w:noWrap/>
            <w:vAlign w:val="bottom"/>
          </w:tcPr>
          <w:p w14:paraId="07F44033" w14:textId="77777777" w:rsidR="00825E0D" w:rsidRPr="00825E0D" w:rsidRDefault="00825E0D" w:rsidP="005A4974">
            <w:pPr>
              <w:jc w:val="center"/>
              <w:rPr>
                <w:rFonts w:ascii="Arial" w:hAnsi="Arial" w:cs="Arial"/>
                <w:b/>
                <w:bCs/>
              </w:rPr>
            </w:pPr>
            <w:r w:rsidRPr="00825E0D">
              <w:rPr>
                <w:rFonts w:ascii="Arial" w:hAnsi="Arial" w:cs="Arial"/>
                <w:b/>
                <w:bCs/>
              </w:rPr>
              <w:t>44</w:t>
            </w:r>
          </w:p>
        </w:tc>
      </w:tr>
      <w:tr w:rsidR="00825E0D" w:rsidRPr="00825E0D" w14:paraId="387B30A9" w14:textId="77777777" w:rsidTr="00825E0D">
        <w:trPr>
          <w:trHeight w:val="360"/>
          <w:jc w:val="center"/>
        </w:trPr>
        <w:tc>
          <w:tcPr>
            <w:tcW w:w="4828" w:type="dxa"/>
            <w:tcBorders>
              <w:top w:val="nil"/>
              <w:left w:val="single" w:sz="8" w:space="0" w:color="auto"/>
              <w:bottom w:val="single" w:sz="4" w:space="0" w:color="auto"/>
              <w:right w:val="single" w:sz="4" w:space="0" w:color="auto"/>
            </w:tcBorders>
            <w:noWrap/>
            <w:vAlign w:val="bottom"/>
          </w:tcPr>
          <w:p w14:paraId="4B8F641C" w14:textId="77777777" w:rsidR="00825E0D" w:rsidRPr="00825E0D" w:rsidRDefault="00825E0D" w:rsidP="005A4974">
            <w:pPr>
              <w:rPr>
                <w:rFonts w:ascii="Arial" w:hAnsi="Arial" w:cs="Arial"/>
                <w:b/>
                <w:bCs/>
              </w:rPr>
            </w:pPr>
            <w:r w:rsidRPr="00825E0D">
              <w:rPr>
                <w:rFonts w:ascii="Arial" w:hAnsi="Arial" w:cs="Arial"/>
                <w:b/>
                <w:bCs/>
                <w:szCs w:val="22"/>
              </w:rPr>
              <w:t>MŠ Zlín, Slovenská 1808</w:t>
            </w:r>
          </w:p>
        </w:tc>
        <w:tc>
          <w:tcPr>
            <w:tcW w:w="1703" w:type="dxa"/>
            <w:tcBorders>
              <w:top w:val="nil"/>
              <w:left w:val="nil"/>
              <w:bottom w:val="single" w:sz="4" w:space="0" w:color="auto"/>
              <w:right w:val="nil"/>
            </w:tcBorders>
            <w:noWrap/>
            <w:vAlign w:val="bottom"/>
          </w:tcPr>
          <w:p w14:paraId="57006D6C" w14:textId="77777777" w:rsidR="00825E0D" w:rsidRPr="00825E0D" w:rsidRDefault="00825E0D" w:rsidP="005A4974">
            <w:pPr>
              <w:jc w:val="center"/>
              <w:rPr>
                <w:rFonts w:ascii="Arial" w:hAnsi="Arial" w:cs="Arial"/>
                <w:b/>
                <w:bCs/>
              </w:rPr>
            </w:pPr>
            <w:r w:rsidRPr="00825E0D">
              <w:rPr>
                <w:rFonts w:ascii="Arial" w:hAnsi="Arial" w:cs="Arial"/>
                <w:b/>
                <w:bCs/>
              </w:rPr>
              <w:t>43</w:t>
            </w:r>
          </w:p>
        </w:tc>
        <w:tc>
          <w:tcPr>
            <w:tcW w:w="1780" w:type="dxa"/>
            <w:tcBorders>
              <w:top w:val="nil"/>
              <w:left w:val="single" w:sz="4" w:space="0" w:color="auto"/>
              <w:bottom w:val="single" w:sz="4" w:space="0" w:color="auto"/>
              <w:right w:val="single" w:sz="8" w:space="0" w:color="auto"/>
            </w:tcBorders>
            <w:noWrap/>
            <w:vAlign w:val="bottom"/>
          </w:tcPr>
          <w:p w14:paraId="4672AD9D" w14:textId="77777777" w:rsidR="00825E0D" w:rsidRPr="00825E0D" w:rsidRDefault="00825E0D" w:rsidP="005A4974">
            <w:pPr>
              <w:jc w:val="center"/>
              <w:rPr>
                <w:rFonts w:ascii="Arial" w:hAnsi="Arial" w:cs="Arial"/>
                <w:b/>
                <w:bCs/>
              </w:rPr>
            </w:pPr>
            <w:r w:rsidRPr="00825E0D">
              <w:rPr>
                <w:rFonts w:ascii="Arial" w:hAnsi="Arial" w:cs="Arial"/>
                <w:b/>
                <w:bCs/>
              </w:rPr>
              <w:t>47</w:t>
            </w:r>
          </w:p>
        </w:tc>
      </w:tr>
      <w:tr w:rsidR="00825E0D" w:rsidRPr="00825E0D" w14:paraId="4DF03430" w14:textId="77777777" w:rsidTr="00825E0D">
        <w:trPr>
          <w:trHeight w:val="360"/>
          <w:jc w:val="center"/>
        </w:trPr>
        <w:tc>
          <w:tcPr>
            <w:tcW w:w="4828" w:type="dxa"/>
            <w:tcBorders>
              <w:top w:val="nil"/>
              <w:left w:val="single" w:sz="8" w:space="0" w:color="auto"/>
              <w:bottom w:val="single" w:sz="4" w:space="0" w:color="auto"/>
              <w:right w:val="single" w:sz="4" w:space="0" w:color="auto"/>
            </w:tcBorders>
            <w:noWrap/>
            <w:vAlign w:val="bottom"/>
          </w:tcPr>
          <w:p w14:paraId="690687F4" w14:textId="77777777" w:rsidR="00825E0D" w:rsidRPr="00825E0D" w:rsidRDefault="00825E0D" w:rsidP="005A4974">
            <w:pPr>
              <w:rPr>
                <w:rFonts w:ascii="Arial" w:hAnsi="Arial" w:cs="Arial"/>
                <w:b/>
                <w:bCs/>
              </w:rPr>
            </w:pPr>
            <w:r w:rsidRPr="00825E0D">
              <w:rPr>
                <w:rFonts w:ascii="Arial" w:hAnsi="Arial" w:cs="Arial"/>
                <w:b/>
                <w:bCs/>
                <w:szCs w:val="22"/>
              </w:rPr>
              <w:t>MŠ Zlín, Sokolská 3962</w:t>
            </w:r>
          </w:p>
        </w:tc>
        <w:tc>
          <w:tcPr>
            <w:tcW w:w="1703" w:type="dxa"/>
            <w:tcBorders>
              <w:top w:val="nil"/>
              <w:left w:val="nil"/>
              <w:bottom w:val="single" w:sz="4" w:space="0" w:color="auto"/>
              <w:right w:val="nil"/>
            </w:tcBorders>
            <w:noWrap/>
            <w:vAlign w:val="bottom"/>
          </w:tcPr>
          <w:p w14:paraId="3A9A7D33" w14:textId="77777777" w:rsidR="00825E0D" w:rsidRPr="00825E0D" w:rsidRDefault="00825E0D" w:rsidP="005A4974">
            <w:pPr>
              <w:jc w:val="center"/>
              <w:rPr>
                <w:rFonts w:ascii="Arial" w:hAnsi="Arial" w:cs="Arial"/>
                <w:b/>
                <w:bCs/>
              </w:rPr>
            </w:pPr>
            <w:r w:rsidRPr="00825E0D">
              <w:rPr>
                <w:rFonts w:ascii="Arial" w:hAnsi="Arial" w:cs="Arial"/>
                <w:b/>
                <w:bCs/>
              </w:rPr>
              <w:t>43</w:t>
            </w:r>
          </w:p>
        </w:tc>
        <w:tc>
          <w:tcPr>
            <w:tcW w:w="1780" w:type="dxa"/>
            <w:tcBorders>
              <w:top w:val="nil"/>
              <w:left w:val="single" w:sz="4" w:space="0" w:color="auto"/>
              <w:bottom w:val="single" w:sz="4" w:space="0" w:color="auto"/>
              <w:right w:val="single" w:sz="8" w:space="0" w:color="auto"/>
            </w:tcBorders>
            <w:noWrap/>
            <w:vAlign w:val="bottom"/>
          </w:tcPr>
          <w:p w14:paraId="53C1D409" w14:textId="77777777" w:rsidR="00825E0D" w:rsidRPr="00825E0D" w:rsidRDefault="00825E0D" w:rsidP="005A4974">
            <w:pPr>
              <w:jc w:val="center"/>
              <w:rPr>
                <w:rFonts w:ascii="Arial" w:hAnsi="Arial" w:cs="Arial"/>
                <w:b/>
                <w:bCs/>
              </w:rPr>
            </w:pPr>
            <w:r w:rsidRPr="00825E0D">
              <w:rPr>
                <w:rFonts w:ascii="Arial" w:hAnsi="Arial" w:cs="Arial"/>
                <w:b/>
                <w:bCs/>
              </w:rPr>
              <w:t>46</w:t>
            </w:r>
          </w:p>
        </w:tc>
      </w:tr>
      <w:tr w:rsidR="00825E0D" w:rsidRPr="00825E0D" w14:paraId="769CC12A" w14:textId="77777777" w:rsidTr="00825E0D">
        <w:trPr>
          <w:trHeight w:val="360"/>
          <w:jc w:val="center"/>
        </w:trPr>
        <w:tc>
          <w:tcPr>
            <w:tcW w:w="4828" w:type="dxa"/>
            <w:tcBorders>
              <w:top w:val="nil"/>
              <w:left w:val="single" w:sz="8" w:space="0" w:color="auto"/>
              <w:bottom w:val="single" w:sz="4" w:space="0" w:color="auto"/>
              <w:right w:val="single" w:sz="4" w:space="0" w:color="auto"/>
            </w:tcBorders>
            <w:noWrap/>
            <w:vAlign w:val="bottom"/>
          </w:tcPr>
          <w:p w14:paraId="130EE3E4" w14:textId="77777777" w:rsidR="00825E0D" w:rsidRPr="00825E0D" w:rsidRDefault="00825E0D" w:rsidP="005A4974">
            <w:pPr>
              <w:rPr>
                <w:rFonts w:ascii="Arial" w:hAnsi="Arial" w:cs="Arial"/>
                <w:b/>
                <w:bCs/>
              </w:rPr>
            </w:pPr>
            <w:r w:rsidRPr="00825E0D">
              <w:rPr>
                <w:rFonts w:ascii="Arial" w:hAnsi="Arial" w:cs="Arial"/>
                <w:b/>
                <w:bCs/>
                <w:szCs w:val="22"/>
              </w:rPr>
              <w:t>MŠ Zlín, Štefánikova 2222</w:t>
            </w:r>
          </w:p>
        </w:tc>
        <w:tc>
          <w:tcPr>
            <w:tcW w:w="1703" w:type="dxa"/>
            <w:tcBorders>
              <w:top w:val="nil"/>
              <w:left w:val="nil"/>
              <w:bottom w:val="single" w:sz="4" w:space="0" w:color="auto"/>
              <w:right w:val="nil"/>
            </w:tcBorders>
            <w:noWrap/>
            <w:vAlign w:val="bottom"/>
          </w:tcPr>
          <w:p w14:paraId="3D495C1F" w14:textId="77777777" w:rsidR="00825E0D" w:rsidRPr="00825E0D" w:rsidRDefault="00825E0D" w:rsidP="005A4974">
            <w:pPr>
              <w:jc w:val="center"/>
              <w:rPr>
                <w:rFonts w:ascii="Arial" w:hAnsi="Arial" w:cs="Arial"/>
                <w:b/>
                <w:bCs/>
              </w:rPr>
            </w:pPr>
            <w:r w:rsidRPr="00825E0D">
              <w:rPr>
                <w:rFonts w:ascii="Arial" w:hAnsi="Arial" w:cs="Arial"/>
                <w:b/>
                <w:bCs/>
              </w:rPr>
              <w:t>43</w:t>
            </w:r>
          </w:p>
        </w:tc>
        <w:tc>
          <w:tcPr>
            <w:tcW w:w="1780" w:type="dxa"/>
            <w:tcBorders>
              <w:top w:val="nil"/>
              <w:left w:val="single" w:sz="4" w:space="0" w:color="auto"/>
              <w:bottom w:val="single" w:sz="4" w:space="0" w:color="auto"/>
              <w:right w:val="single" w:sz="8" w:space="0" w:color="auto"/>
            </w:tcBorders>
            <w:noWrap/>
            <w:vAlign w:val="bottom"/>
          </w:tcPr>
          <w:p w14:paraId="425FF73D" w14:textId="77777777" w:rsidR="00825E0D" w:rsidRPr="00825E0D" w:rsidRDefault="00825E0D" w:rsidP="005A4974">
            <w:pPr>
              <w:jc w:val="center"/>
              <w:rPr>
                <w:rFonts w:ascii="Arial" w:hAnsi="Arial" w:cs="Arial"/>
                <w:b/>
                <w:bCs/>
              </w:rPr>
            </w:pPr>
            <w:r w:rsidRPr="00825E0D">
              <w:rPr>
                <w:rFonts w:ascii="Arial" w:hAnsi="Arial" w:cs="Arial"/>
                <w:b/>
                <w:bCs/>
              </w:rPr>
              <w:t>46</w:t>
            </w:r>
          </w:p>
        </w:tc>
      </w:tr>
      <w:tr w:rsidR="00825E0D" w:rsidRPr="00825E0D" w14:paraId="657B54AE" w14:textId="77777777" w:rsidTr="00825E0D">
        <w:trPr>
          <w:trHeight w:val="360"/>
          <w:jc w:val="center"/>
        </w:trPr>
        <w:tc>
          <w:tcPr>
            <w:tcW w:w="4828" w:type="dxa"/>
            <w:tcBorders>
              <w:top w:val="nil"/>
              <w:left w:val="single" w:sz="8" w:space="0" w:color="auto"/>
              <w:bottom w:val="single" w:sz="4" w:space="0" w:color="auto"/>
              <w:right w:val="single" w:sz="4" w:space="0" w:color="auto"/>
            </w:tcBorders>
            <w:noWrap/>
            <w:vAlign w:val="bottom"/>
          </w:tcPr>
          <w:p w14:paraId="76AB5893" w14:textId="77777777" w:rsidR="00825E0D" w:rsidRPr="00825E0D" w:rsidRDefault="00825E0D" w:rsidP="005A4974">
            <w:pPr>
              <w:rPr>
                <w:rFonts w:ascii="Arial" w:hAnsi="Arial" w:cs="Arial"/>
                <w:b/>
                <w:bCs/>
              </w:rPr>
            </w:pPr>
            <w:r w:rsidRPr="00825E0D">
              <w:rPr>
                <w:rFonts w:ascii="Arial" w:hAnsi="Arial" w:cs="Arial"/>
                <w:b/>
                <w:bCs/>
                <w:szCs w:val="22"/>
              </w:rPr>
              <w:t>MŠ Zlín, tř. Tomáše Bati 1285</w:t>
            </w:r>
          </w:p>
        </w:tc>
        <w:tc>
          <w:tcPr>
            <w:tcW w:w="1703" w:type="dxa"/>
            <w:tcBorders>
              <w:top w:val="nil"/>
              <w:left w:val="nil"/>
              <w:bottom w:val="single" w:sz="4" w:space="0" w:color="auto"/>
              <w:right w:val="nil"/>
            </w:tcBorders>
            <w:noWrap/>
            <w:vAlign w:val="bottom"/>
          </w:tcPr>
          <w:p w14:paraId="2671E408" w14:textId="77777777" w:rsidR="00825E0D" w:rsidRPr="00825E0D" w:rsidRDefault="00825E0D" w:rsidP="005A4974">
            <w:pPr>
              <w:jc w:val="center"/>
              <w:rPr>
                <w:rFonts w:ascii="Arial" w:hAnsi="Arial" w:cs="Arial"/>
                <w:b/>
                <w:bCs/>
              </w:rPr>
            </w:pPr>
            <w:r w:rsidRPr="00825E0D">
              <w:rPr>
                <w:rFonts w:ascii="Arial" w:hAnsi="Arial" w:cs="Arial"/>
                <w:b/>
                <w:bCs/>
              </w:rPr>
              <w:t>43</w:t>
            </w:r>
          </w:p>
        </w:tc>
        <w:tc>
          <w:tcPr>
            <w:tcW w:w="1780" w:type="dxa"/>
            <w:tcBorders>
              <w:top w:val="nil"/>
              <w:left w:val="single" w:sz="4" w:space="0" w:color="auto"/>
              <w:bottom w:val="single" w:sz="4" w:space="0" w:color="auto"/>
              <w:right w:val="single" w:sz="8" w:space="0" w:color="auto"/>
            </w:tcBorders>
            <w:noWrap/>
            <w:vAlign w:val="bottom"/>
          </w:tcPr>
          <w:p w14:paraId="7A45DEA5" w14:textId="77777777" w:rsidR="00825E0D" w:rsidRPr="00825E0D" w:rsidRDefault="00825E0D" w:rsidP="005A4974">
            <w:pPr>
              <w:jc w:val="center"/>
              <w:rPr>
                <w:rFonts w:ascii="Arial" w:hAnsi="Arial" w:cs="Arial"/>
                <w:b/>
                <w:bCs/>
              </w:rPr>
            </w:pPr>
            <w:r w:rsidRPr="00825E0D">
              <w:rPr>
                <w:rFonts w:ascii="Arial" w:hAnsi="Arial" w:cs="Arial"/>
                <w:b/>
                <w:bCs/>
              </w:rPr>
              <w:t>46</w:t>
            </w:r>
          </w:p>
        </w:tc>
      </w:tr>
      <w:tr w:rsidR="00825E0D" w:rsidRPr="00825E0D" w14:paraId="3D5498DB" w14:textId="77777777" w:rsidTr="00825E0D">
        <w:trPr>
          <w:trHeight w:val="360"/>
          <w:jc w:val="center"/>
        </w:trPr>
        <w:tc>
          <w:tcPr>
            <w:tcW w:w="4828" w:type="dxa"/>
            <w:tcBorders>
              <w:top w:val="nil"/>
              <w:left w:val="single" w:sz="8" w:space="0" w:color="auto"/>
              <w:bottom w:val="single" w:sz="8" w:space="0" w:color="auto"/>
              <w:right w:val="single" w:sz="4" w:space="0" w:color="auto"/>
            </w:tcBorders>
            <w:noWrap/>
            <w:vAlign w:val="bottom"/>
          </w:tcPr>
          <w:p w14:paraId="476C710D" w14:textId="77777777" w:rsidR="00825E0D" w:rsidRPr="00825E0D" w:rsidRDefault="00825E0D" w:rsidP="005A4974">
            <w:pPr>
              <w:rPr>
                <w:rFonts w:ascii="Arial" w:hAnsi="Arial" w:cs="Arial"/>
                <w:b/>
                <w:bCs/>
              </w:rPr>
            </w:pPr>
            <w:r w:rsidRPr="00825E0D">
              <w:rPr>
                <w:rFonts w:ascii="Arial" w:hAnsi="Arial" w:cs="Arial"/>
                <w:b/>
                <w:bCs/>
                <w:szCs w:val="22"/>
              </w:rPr>
              <w:t>MŠ Zlín, Mariánské nám. 141</w:t>
            </w:r>
          </w:p>
        </w:tc>
        <w:tc>
          <w:tcPr>
            <w:tcW w:w="1703" w:type="dxa"/>
            <w:tcBorders>
              <w:top w:val="nil"/>
              <w:left w:val="nil"/>
              <w:bottom w:val="single" w:sz="8" w:space="0" w:color="auto"/>
              <w:right w:val="nil"/>
            </w:tcBorders>
            <w:noWrap/>
            <w:vAlign w:val="bottom"/>
          </w:tcPr>
          <w:p w14:paraId="2639D165" w14:textId="77777777" w:rsidR="00825E0D" w:rsidRPr="00825E0D" w:rsidRDefault="00825E0D" w:rsidP="005A4974">
            <w:pPr>
              <w:jc w:val="center"/>
              <w:rPr>
                <w:rFonts w:ascii="Arial" w:hAnsi="Arial" w:cs="Arial"/>
                <w:b/>
                <w:bCs/>
              </w:rPr>
            </w:pPr>
            <w:r w:rsidRPr="00825E0D">
              <w:rPr>
                <w:rFonts w:ascii="Arial" w:hAnsi="Arial" w:cs="Arial"/>
                <w:b/>
                <w:bCs/>
              </w:rPr>
              <w:t>37</w:t>
            </w:r>
          </w:p>
        </w:tc>
        <w:tc>
          <w:tcPr>
            <w:tcW w:w="1780" w:type="dxa"/>
            <w:tcBorders>
              <w:top w:val="nil"/>
              <w:left w:val="single" w:sz="4" w:space="0" w:color="auto"/>
              <w:bottom w:val="single" w:sz="8" w:space="0" w:color="auto"/>
              <w:right w:val="single" w:sz="8" w:space="0" w:color="auto"/>
            </w:tcBorders>
            <w:noWrap/>
            <w:vAlign w:val="bottom"/>
          </w:tcPr>
          <w:p w14:paraId="1322E915" w14:textId="77777777" w:rsidR="00825E0D" w:rsidRPr="00825E0D" w:rsidRDefault="00825E0D" w:rsidP="005A4974">
            <w:pPr>
              <w:jc w:val="center"/>
              <w:rPr>
                <w:rFonts w:ascii="Arial" w:hAnsi="Arial" w:cs="Arial"/>
                <w:b/>
                <w:bCs/>
              </w:rPr>
            </w:pPr>
            <w:r w:rsidRPr="00825E0D">
              <w:rPr>
                <w:rFonts w:ascii="Arial" w:hAnsi="Arial" w:cs="Arial"/>
                <w:b/>
                <w:bCs/>
              </w:rPr>
              <w:t>40</w:t>
            </w:r>
          </w:p>
        </w:tc>
      </w:tr>
    </w:tbl>
    <w:p w14:paraId="7178D54F" w14:textId="77777777" w:rsidR="00AF5264" w:rsidRDefault="00AF5264" w:rsidP="00AF5264">
      <w:pPr>
        <w:pStyle w:val="Popisektabulekaobrzk"/>
      </w:pPr>
      <w:r>
        <w:t>Zdroj: vlastní zpracování na základě interní evidence Odboru škols</w:t>
      </w:r>
      <w:r w:rsidR="006602C0">
        <w:t>t</w:t>
      </w:r>
      <w:r>
        <w:t>ví MMZ</w:t>
      </w:r>
    </w:p>
    <w:p w14:paraId="439C2A0A" w14:textId="77777777" w:rsidR="00AF5264" w:rsidRDefault="00AF5264" w:rsidP="007A3423"/>
    <w:p w14:paraId="5905A2AA" w14:textId="77777777" w:rsidR="004D1946" w:rsidRDefault="004D1946" w:rsidP="004D1946">
      <w:r>
        <w:t xml:space="preserve">V následující tabulce jsou shrnuty, na základě požadavků </w:t>
      </w:r>
      <w:r w:rsidR="00F74063">
        <w:t xml:space="preserve">ředitelů a </w:t>
      </w:r>
      <w:r>
        <w:t>ředitelek MŠ a jejich analýzy pracovníky Odboru školství, nejdůležitější požadavky na opravy a investice do roku 202</w:t>
      </w:r>
      <w:r w:rsidR="00F74063">
        <w:t>7</w:t>
      </w:r>
      <w:r>
        <w:t xml:space="preserve">. V tabulce jsou uvedeny pouze požadavky na řešení problémů havárií či jejich hrozby, požadavky bezpečnosti </w:t>
      </w:r>
      <w:r w:rsidR="00733C76">
        <w:br/>
      </w:r>
      <w:r>
        <w:t>či hygienických předpisů. Je pochopitelné, že pouze do roku 20</w:t>
      </w:r>
      <w:r w:rsidR="00F74063">
        <w:t xml:space="preserve">24 </w:t>
      </w:r>
      <w:r>
        <w:t xml:space="preserve">lze vysledovat aktuální problémy jednotlivých škol, roky </w:t>
      </w:r>
      <w:r w:rsidR="00F74063">
        <w:t>následující</w:t>
      </w:r>
      <w:r>
        <w:t xml:space="preserve"> budou dopřesňovány podle toho, jak se zá</w:t>
      </w:r>
      <w:r w:rsidR="006602C0">
        <w:t xml:space="preserve">vady budou projevovat, </w:t>
      </w:r>
      <w:r w:rsidR="00733C76">
        <w:br/>
      </w:r>
      <w:r w:rsidR="006602C0">
        <w:t>a jak do </w:t>
      </w:r>
      <w:r>
        <w:t>bezpečnosti a hygienických předpisů bude zasahovat právě platná legis</w:t>
      </w:r>
      <w:r w:rsidR="006602C0">
        <w:t>lativa, případně, jak údržbu či </w:t>
      </w:r>
      <w:r>
        <w:t>zkvalitňování údržby jednotlivých organizací ovlivní vypisování dalších dotačních titulů.</w:t>
      </w:r>
    </w:p>
    <w:p w14:paraId="483E3637" w14:textId="77777777" w:rsidR="007F45E7" w:rsidRPr="004D1946" w:rsidRDefault="007F45E7" w:rsidP="007F45E7">
      <w:pPr>
        <w:pStyle w:val="Popisektabulekaobrzk"/>
        <w:jc w:val="center"/>
      </w:pPr>
      <w:r w:rsidRPr="004D1946">
        <w:t>MŠ - požadavky na nejnutnější opravy a investice do r. 202</w:t>
      </w:r>
      <w:r>
        <w:t>7</w:t>
      </w:r>
    </w:p>
    <w:tbl>
      <w:tblPr>
        <w:tblW w:w="9346" w:type="dxa"/>
        <w:jc w:val="center"/>
        <w:tblCellMar>
          <w:left w:w="70" w:type="dxa"/>
          <w:right w:w="70" w:type="dxa"/>
        </w:tblCellMar>
        <w:tblLook w:val="0000" w:firstRow="0" w:lastRow="0" w:firstColumn="0" w:lastColumn="0" w:noHBand="0" w:noVBand="0"/>
      </w:tblPr>
      <w:tblGrid>
        <w:gridCol w:w="2077"/>
        <w:gridCol w:w="748"/>
        <w:gridCol w:w="993"/>
        <w:gridCol w:w="992"/>
        <w:gridCol w:w="953"/>
        <w:gridCol w:w="992"/>
        <w:gridCol w:w="850"/>
        <w:gridCol w:w="890"/>
        <w:gridCol w:w="851"/>
      </w:tblGrid>
      <w:tr w:rsidR="007F45E7" w:rsidRPr="004D1946" w14:paraId="63F77192" w14:textId="77777777" w:rsidTr="00BA2AB2">
        <w:trPr>
          <w:trHeight w:val="354"/>
          <w:jc w:val="center"/>
        </w:trPr>
        <w:tc>
          <w:tcPr>
            <w:tcW w:w="2077" w:type="dxa"/>
            <w:vMerge w:val="restart"/>
            <w:tcBorders>
              <w:top w:val="single" w:sz="8" w:space="0" w:color="auto"/>
              <w:left w:val="single" w:sz="8" w:space="0" w:color="auto"/>
              <w:bottom w:val="single" w:sz="8" w:space="0" w:color="000000"/>
              <w:right w:val="single" w:sz="8" w:space="0" w:color="auto"/>
            </w:tcBorders>
            <w:shd w:val="clear" w:color="auto" w:fill="CCFFCC"/>
            <w:noWrap/>
            <w:vAlign w:val="center"/>
          </w:tcPr>
          <w:p w14:paraId="15B2A962" w14:textId="77777777" w:rsidR="007F45E7" w:rsidRPr="004D1946" w:rsidRDefault="007F45E7" w:rsidP="00BA2AB2">
            <w:pPr>
              <w:jc w:val="center"/>
              <w:rPr>
                <w:rFonts w:cs="Arial"/>
                <w:b/>
                <w:bCs/>
                <w:sz w:val="16"/>
                <w:szCs w:val="16"/>
              </w:rPr>
            </w:pPr>
            <w:r w:rsidRPr="004D1946">
              <w:rPr>
                <w:rFonts w:cs="Arial"/>
                <w:b/>
                <w:bCs/>
                <w:sz w:val="16"/>
                <w:szCs w:val="16"/>
              </w:rPr>
              <w:t>Název zařízení</w:t>
            </w:r>
          </w:p>
        </w:tc>
        <w:tc>
          <w:tcPr>
            <w:tcW w:w="748" w:type="dxa"/>
            <w:tcBorders>
              <w:top w:val="single" w:sz="8" w:space="0" w:color="auto"/>
              <w:left w:val="nil"/>
              <w:bottom w:val="nil"/>
              <w:right w:val="single" w:sz="8" w:space="0" w:color="auto"/>
            </w:tcBorders>
            <w:shd w:val="clear" w:color="auto" w:fill="CCFFCC"/>
            <w:noWrap/>
            <w:vAlign w:val="center"/>
          </w:tcPr>
          <w:p w14:paraId="0218E06F" w14:textId="77777777" w:rsidR="007F45E7" w:rsidRPr="004D1946" w:rsidRDefault="007F45E7" w:rsidP="00BA2AB2">
            <w:pPr>
              <w:jc w:val="center"/>
              <w:rPr>
                <w:rFonts w:cs="Arial"/>
                <w:b/>
                <w:bCs/>
                <w:sz w:val="16"/>
                <w:szCs w:val="16"/>
              </w:rPr>
            </w:pPr>
            <w:r w:rsidRPr="004D1946">
              <w:rPr>
                <w:rFonts w:cs="Arial"/>
                <w:b/>
                <w:bCs/>
                <w:sz w:val="16"/>
                <w:szCs w:val="16"/>
              </w:rPr>
              <w:t> </w:t>
            </w:r>
          </w:p>
        </w:tc>
        <w:tc>
          <w:tcPr>
            <w:tcW w:w="993" w:type="dxa"/>
            <w:vMerge w:val="restart"/>
            <w:tcBorders>
              <w:top w:val="single" w:sz="8" w:space="0" w:color="auto"/>
              <w:left w:val="single" w:sz="8" w:space="0" w:color="auto"/>
              <w:bottom w:val="single" w:sz="8" w:space="0" w:color="000000"/>
              <w:right w:val="single" w:sz="8" w:space="0" w:color="auto"/>
            </w:tcBorders>
            <w:shd w:val="clear" w:color="auto" w:fill="CCFFCC"/>
            <w:noWrap/>
            <w:vAlign w:val="center"/>
          </w:tcPr>
          <w:p w14:paraId="0F66AEE9" w14:textId="77777777" w:rsidR="007F45E7" w:rsidRPr="000B089B" w:rsidRDefault="007F45E7" w:rsidP="00BA2AB2">
            <w:pPr>
              <w:jc w:val="center"/>
              <w:rPr>
                <w:rFonts w:cs="Arial"/>
                <w:b/>
                <w:bCs/>
                <w:sz w:val="16"/>
                <w:szCs w:val="16"/>
              </w:rPr>
            </w:pPr>
            <w:r w:rsidRPr="000B089B">
              <w:rPr>
                <w:rFonts w:cs="Arial"/>
                <w:b/>
                <w:bCs/>
                <w:sz w:val="16"/>
                <w:szCs w:val="16"/>
              </w:rPr>
              <w:t>2021</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CCFFCC"/>
            <w:noWrap/>
            <w:vAlign w:val="center"/>
          </w:tcPr>
          <w:p w14:paraId="7150D70B" w14:textId="77777777" w:rsidR="007F45E7" w:rsidRPr="000B089B" w:rsidRDefault="007F45E7" w:rsidP="00BA2AB2">
            <w:pPr>
              <w:jc w:val="center"/>
              <w:rPr>
                <w:rFonts w:cs="Arial"/>
                <w:b/>
                <w:bCs/>
                <w:sz w:val="16"/>
                <w:szCs w:val="16"/>
              </w:rPr>
            </w:pPr>
            <w:r w:rsidRPr="000B089B">
              <w:rPr>
                <w:rFonts w:cs="Arial"/>
                <w:b/>
                <w:bCs/>
                <w:sz w:val="16"/>
                <w:szCs w:val="16"/>
              </w:rPr>
              <w:t>2022</w:t>
            </w:r>
          </w:p>
        </w:tc>
        <w:tc>
          <w:tcPr>
            <w:tcW w:w="953" w:type="dxa"/>
            <w:vMerge w:val="restart"/>
            <w:tcBorders>
              <w:top w:val="single" w:sz="8" w:space="0" w:color="auto"/>
              <w:left w:val="single" w:sz="8" w:space="0" w:color="auto"/>
              <w:bottom w:val="single" w:sz="8" w:space="0" w:color="000000"/>
              <w:right w:val="single" w:sz="8" w:space="0" w:color="auto"/>
            </w:tcBorders>
            <w:shd w:val="clear" w:color="auto" w:fill="CCFFCC"/>
            <w:noWrap/>
            <w:vAlign w:val="center"/>
          </w:tcPr>
          <w:p w14:paraId="4556ACE5" w14:textId="77777777" w:rsidR="007F45E7" w:rsidRPr="000B089B" w:rsidRDefault="007F45E7" w:rsidP="00BA2AB2">
            <w:pPr>
              <w:jc w:val="center"/>
              <w:rPr>
                <w:rFonts w:cs="Arial"/>
                <w:b/>
                <w:bCs/>
                <w:sz w:val="16"/>
                <w:szCs w:val="16"/>
              </w:rPr>
            </w:pPr>
            <w:r w:rsidRPr="000B089B">
              <w:rPr>
                <w:rFonts w:cs="Arial"/>
                <w:b/>
                <w:bCs/>
                <w:sz w:val="16"/>
                <w:szCs w:val="16"/>
              </w:rPr>
              <w:t>2023</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CCFFCC"/>
            <w:noWrap/>
            <w:vAlign w:val="center"/>
          </w:tcPr>
          <w:p w14:paraId="29339640" w14:textId="77777777" w:rsidR="007F45E7" w:rsidRPr="000B089B" w:rsidRDefault="007F45E7" w:rsidP="00BA2AB2">
            <w:pPr>
              <w:jc w:val="center"/>
              <w:rPr>
                <w:rFonts w:cs="Arial"/>
                <w:b/>
                <w:bCs/>
                <w:sz w:val="16"/>
                <w:szCs w:val="16"/>
              </w:rPr>
            </w:pPr>
            <w:r w:rsidRPr="000B089B">
              <w:rPr>
                <w:rFonts w:cs="Arial"/>
                <w:b/>
                <w:bCs/>
                <w:sz w:val="16"/>
                <w:szCs w:val="16"/>
              </w:rPr>
              <w:t>2024</w:t>
            </w:r>
          </w:p>
        </w:tc>
        <w:tc>
          <w:tcPr>
            <w:tcW w:w="850" w:type="dxa"/>
            <w:vMerge w:val="restart"/>
            <w:tcBorders>
              <w:top w:val="single" w:sz="8" w:space="0" w:color="auto"/>
              <w:left w:val="single" w:sz="8" w:space="0" w:color="auto"/>
              <w:bottom w:val="single" w:sz="8" w:space="0" w:color="000000"/>
              <w:right w:val="single" w:sz="8" w:space="0" w:color="auto"/>
            </w:tcBorders>
            <w:shd w:val="clear" w:color="auto" w:fill="CCFFCC"/>
            <w:noWrap/>
            <w:vAlign w:val="center"/>
          </w:tcPr>
          <w:p w14:paraId="3B17CC8C" w14:textId="77777777" w:rsidR="007F45E7" w:rsidRPr="000B089B" w:rsidRDefault="007F45E7" w:rsidP="00BA2AB2">
            <w:pPr>
              <w:jc w:val="center"/>
              <w:rPr>
                <w:rFonts w:cs="Arial"/>
                <w:b/>
                <w:bCs/>
                <w:sz w:val="16"/>
                <w:szCs w:val="16"/>
              </w:rPr>
            </w:pPr>
            <w:r w:rsidRPr="000B089B">
              <w:rPr>
                <w:rFonts w:cs="Arial"/>
                <w:b/>
                <w:bCs/>
                <w:sz w:val="16"/>
                <w:szCs w:val="16"/>
              </w:rPr>
              <w:t>2025</w:t>
            </w:r>
          </w:p>
        </w:tc>
        <w:tc>
          <w:tcPr>
            <w:tcW w:w="890" w:type="dxa"/>
            <w:vMerge w:val="restart"/>
            <w:tcBorders>
              <w:top w:val="single" w:sz="8" w:space="0" w:color="auto"/>
              <w:left w:val="nil"/>
              <w:bottom w:val="single" w:sz="8" w:space="0" w:color="000000"/>
              <w:right w:val="single" w:sz="8" w:space="0" w:color="auto"/>
            </w:tcBorders>
            <w:shd w:val="clear" w:color="auto" w:fill="CCFFCC"/>
            <w:noWrap/>
            <w:vAlign w:val="center"/>
          </w:tcPr>
          <w:p w14:paraId="1B0EF2A6" w14:textId="77777777" w:rsidR="007F45E7" w:rsidRPr="000B089B" w:rsidRDefault="007F45E7" w:rsidP="00BA2AB2">
            <w:pPr>
              <w:jc w:val="center"/>
              <w:rPr>
                <w:rFonts w:cs="Arial"/>
                <w:b/>
                <w:bCs/>
                <w:sz w:val="16"/>
                <w:szCs w:val="16"/>
              </w:rPr>
            </w:pPr>
            <w:r w:rsidRPr="000B089B">
              <w:rPr>
                <w:rFonts w:cs="Arial"/>
                <w:b/>
                <w:bCs/>
                <w:sz w:val="16"/>
                <w:szCs w:val="16"/>
              </w:rPr>
              <w:t>2026</w:t>
            </w:r>
          </w:p>
        </w:tc>
        <w:tc>
          <w:tcPr>
            <w:tcW w:w="851" w:type="dxa"/>
            <w:vMerge w:val="restart"/>
            <w:tcBorders>
              <w:top w:val="single" w:sz="8" w:space="0" w:color="auto"/>
              <w:left w:val="nil"/>
              <w:right w:val="single" w:sz="8" w:space="0" w:color="auto"/>
            </w:tcBorders>
            <w:shd w:val="clear" w:color="auto" w:fill="CCFFCC"/>
            <w:vAlign w:val="center"/>
          </w:tcPr>
          <w:p w14:paraId="277F9157" w14:textId="77777777" w:rsidR="007F45E7" w:rsidRPr="000B089B" w:rsidRDefault="007F45E7" w:rsidP="00BA2AB2">
            <w:pPr>
              <w:jc w:val="center"/>
              <w:rPr>
                <w:rFonts w:cs="Arial"/>
                <w:b/>
                <w:bCs/>
                <w:sz w:val="16"/>
                <w:szCs w:val="16"/>
              </w:rPr>
            </w:pPr>
            <w:r w:rsidRPr="000B089B">
              <w:rPr>
                <w:rFonts w:cs="Arial"/>
                <w:b/>
                <w:bCs/>
                <w:sz w:val="16"/>
                <w:szCs w:val="16"/>
              </w:rPr>
              <w:t>2027</w:t>
            </w:r>
          </w:p>
        </w:tc>
      </w:tr>
      <w:tr w:rsidR="007F45E7" w:rsidRPr="004D1946" w14:paraId="06568138" w14:textId="77777777" w:rsidTr="00BA2AB2">
        <w:trPr>
          <w:trHeight w:val="354"/>
          <w:jc w:val="center"/>
        </w:trPr>
        <w:tc>
          <w:tcPr>
            <w:tcW w:w="2077" w:type="dxa"/>
            <w:vMerge/>
            <w:tcBorders>
              <w:top w:val="single" w:sz="8" w:space="0" w:color="auto"/>
              <w:left w:val="single" w:sz="8" w:space="0" w:color="auto"/>
              <w:bottom w:val="single" w:sz="8" w:space="0" w:color="000000"/>
              <w:right w:val="single" w:sz="8" w:space="0" w:color="auto"/>
            </w:tcBorders>
            <w:vAlign w:val="center"/>
          </w:tcPr>
          <w:p w14:paraId="26CCEC5F" w14:textId="77777777" w:rsidR="007F45E7" w:rsidRPr="004D1946" w:rsidRDefault="007F45E7" w:rsidP="00BA2AB2">
            <w:pPr>
              <w:rPr>
                <w:rFonts w:cs="Arial"/>
                <w:b/>
                <w:bCs/>
                <w:sz w:val="16"/>
                <w:szCs w:val="16"/>
              </w:rPr>
            </w:pPr>
          </w:p>
        </w:tc>
        <w:tc>
          <w:tcPr>
            <w:tcW w:w="748" w:type="dxa"/>
            <w:tcBorders>
              <w:top w:val="nil"/>
              <w:left w:val="nil"/>
              <w:bottom w:val="single" w:sz="8" w:space="0" w:color="auto"/>
              <w:right w:val="single" w:sz="8" w:space="0" w:color="auto"/>
            </w:tcBorders>
            <w:shd w:val="clear" w:color="auto" w:fill="CCFFCC"/>
            <w:noWrap/>
            <w:vAlign w:val="center"/>
          </w:tcPr>
          <w:p w14:paraId="1E94B56E" w14:textId="77777777" w:rsidR="007F45E7" w:rsidRPr="004D1946" w:rsidRDefault="007F45E7" w:rsidP="00BA2AB2">
            <w:pPr>
              <w:jc w:val="center"/>
              <w:rPr>
                <w:rFonts w:cs="Arial"/>
                <w:b/>
                <w:bCs/>
                <w:sz w:val="16"/>
                <w:szCs w:val="16"/>
              </w:rPr>
            </w:pPr>
            <w:r w:rsidRPr="004D1946">
              <w:rPr>
                <w:rFonts w:cs="Arial"/>
                <w:b/>
                <w:bCs/>
                <w:sz w:val="16"/>
                <w:szCs w:val="16"/>
              </w:rPr>
              <w:t> </w:t>
            </w:r>
          </w:p>
        </w:tc>
        <w:tc>
          <w:tcPr>
            <w:tcW w:w="993" w:type="dxa"/>
            <w:vMerge/>
            <w:tcBorders>
              <w:top w:val="single" w:sz="8" w:space="0" w:color="auto"/>
              <w:left w:val="single" w:sz="8" w:space="0" w:color="auto"/>
              <w:bottom w:val="single" w:sz="8" w:space="0" w:color="000000"/>
              <w:right w:val="single" w:sz="8" w:space="0" w:color="auto"/>
            </w:tcBorders>
            <w:vAlign w:val="center"/>
          </w:tcPr>
          <w:p w14:paraId="4A010A49" w14:textId="77777777" w:rsidR="007F45E7" w:rsidRPr="000B089B" w:rsidRDefault="007F45E7" w:rsidP="00BA2AB2">
            <w:pPr>
              <w:rPr>
                <w:rFonts w:cs="Arial"/>
                <w:b/>
                <w:bCs/>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tcPr>
          <w:p w14:paraId="24F47DBE" w14:textId="77777777" w:rsidR="007F45E7" w:rsidRPr="000B089B" w:rsidRDefault="007F45E7" w:rsidP="00BA2AB2">
            <w:pPr>
              <w:rPr>
                <w:rFonts w:cs="Arial"/>
                <w:b/>
                <w:bCs/>
                <w:sz w:val="16"/>
                <w:szCs w:val="16"/>
              </w:rPr>
            </w:pPr>
          </w:p>
        </w:tc>
        <w:tc>
          <w:tcPr>
            <w:tcW w:w="953" w:type="dxa"/>
            <w:vMerge/>
            <w:tcBorders>
              <w:top w:val="single" w:sz="8" w:space="0" w:color="auto"/>
              <w:left w:val="single" w:sz="8" w:space="0" w:color="auto"/>
              <w:bottom w:val="single" w:sz="8" w:space="0" w:color="000000"/>
              <w:right w:val="single" w:sz="8" w:space="0" w:color="auto"/>
            </w:tcBorders>
            <w:vAlign w:val="center"/>
          </w:tcPr>
          <w:p w14:paraId="5288B917" w14:textId="77777777" w:rsidR="007F45E7" w:rsidRPr="000B089B" w:rsidRDefault="007F45E7" w:rsidP="00BA2AB2">
            <w:pPr>
              <w:rPr>
                <w:rFonts w:cs="Arial"/>
                <w:b/>
                <w:bCs/>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tcPr>
          <w:p w14:paraId="623183BE" w14:textId="77777777" w:rsidR="007F45E7" w:rsidRPr="000B089B" w:rsidRDefault="007F45E7" w:rsidP="00BA2AB2">
            <w:pPr>
              <w:rPr>
                <w:rFonts w:cs="Arial"/>
                <w:b/>
                <w:bCs/>
                <w:sz w:val="16"/>
                <w:szCs w:val="16"/>
              </w:rPr>
            </w:pPr>
          </w:p>
        </w:tc>
        <w:tc>
          <w:tcPr>
            <w:tcW w:w="850" w:type="dxa"/>
            <w:vMerge/>
            <w:tcBorders>
              <w:top w:val="single" w:sz="8" w:space="0" w:color="auto"/>
              <w:left w:val="single" w:sz="8" w:space="0" w:color="auto"/>
              <w:bottom w:val="single" w:sz="8" w:space="0" w:color="000000"/>
              <w:right w:val="single" w:sz="8" w:space="0" w:color="auto"/>
            </w:tcBorders>
            <w:vAlign w:val="center"/>
          </w:tcPr>
          <w:p w14:paraId="2097E871" w14:textId="77777777" w:rsidR="007F45E7" w:rsidRPr="000B089B" w:rsidRDefault="007F45E7" w:rsidP="00BA2AB2">
            <w:pPr>
              <w:rPr>
                <w:rFonts w:cs="Arial"/>
                <w:b/>
                <w:bCs/>
                <w:sz w:val="16"/>
                <w:szCs w:val="16"/>
              </w:rPr>
            </w:pPr>
          </w:p>
        </w:tc>
        <w:tc>
          <w:tcPr>
            <w:tcW w:w="890" w:type="dxa"/>
            <w:vMerge/>
            <w:tcBorders>
              <w:top w:val="single" w:sz="8" w:space="0" w:color="auto"/>
              <w:left w:val="nil"/>
              <w:bottom w:val="single" w:sz="8" w:space="0" w:color="000000"/>
              <w:right w:val="single" w:sz="8" w:space="0" w:color="auto"/>
            </w:tcBorders>
            <w:vAlign w:val="center"/>
          </w:tcPr>
          <w:p w14:paraId="7EBCF769" w14:textId="77777777" w:rsidR="007F45E7" w:rsidRPr="000B089B" w:rsidRDefault="007F45E7" w:rsidP="00BA2AB2">
            <w:pPr>
              <w:rPr>
                <w:rFonts w:cs="Arial"/>
                <w:b/>
                <w:bCs/>
                <w:sz w:val="16"/>
                <w:szCs w:val="16"/>
              </w:rPr>
            </w:pPr>
          </w:p>
        </w:tc>
        <w:tc>
          <w:tcPr>
            <w:tcW w:w="851" w:type="dxa"/>
            <w:vMerge/>
            <w:tcBorders>
              <w:left w:val="nil"/>
              <w:bottom w:val="single" w:sz="8" w:space="0" w:color="000000"/>
              <w:right w:val="single" w:sz="8" w:space="0" w:color="auto"/>
            </w:tcBorders>
            <w:vAlign w:val="center"/>
          </w:tcPr>
          <w:p w14:paraId="326C7879" w14:textId="77777777" w:rsidR="007F45E7" w:rsidRPr="000B089B" w:rsidRDefault="007F45E7" w:rsidP="00BA2AB2">
            <w:pPr>
              <w:jc w:val="center"/>
              <w:rPr>
                <w:rFonts w:cs="Arial"/>
                <w:b/>
                <w:bCs/>
                <w:sz w:val="16"/>
                <w:szCs w:val="16"/>
              </w:rPr>
            </w:pPr>
          </w:p>
        </w:tc>
      </w:tr>
      <w:tr w:rsidR="007F45E7" w:rsidRPr="004D1946" w14:paraId="431EA443" w14:textId="77777777" w:rsidTr="00BA2AB2">
        <w:trPr>
          <w:trHeight w:val="355"/>
          <w:jc w:val="center"/>
        </w:trPr>
        <w:tc>
          <w:tcPr>
            <w:tcW w:w="2077" w:type="dxa"/>
            <w:tcBorders>
              <w:top w:val="nil"/>
              <w:left w:val="single" w:sz="8" w:space="0" w:color="auto"/>
              <w:bottom w:val="single" w:sz="4" w:space="0" w:color="auto"/>
              <w:right w:val="nil"/>
            </w:tcBorders>
            <w:shd w:val="clear" w:color="auto" w:fill="FFFF99"/>
            <w:noWrap/>
            <w:vAlign w:val="bottom"/>
          </w:tcPr>
          <w:p w14:paraId="3FA7EADB" w14:textId="77777777" w:rsidR="007F45E7" w:rsidRPr="004D1946" w:rsidRDefault="007F45E7" w:rsidP="00BA2AB2">
            <w:pPr>
              <w:rPr>
                <w:rFonts w:cs="Arial"/>
                <w:sz w:val="16"/>
                <w:szCs w:val="16"/>
              </w:rPr>
            </w:pPr>
            <w:r w:rsidRPr="004D1946">
              <w:rPr>
                <w:rFonts w:cs="Arial"/>
                <w:sz w:val="16"/>
                <w:szCs w:val="16"/>
              </w:rPr>
              <w:t xml:space="preserve">Mateřská škola Zlín, </w:t>
            </w:r>
          </w:p>
        </w:tc>
        <w:tc>
          <w:tcPr>
            <w:tcW w:w="748" w:type="dxa"/>
            <w:tcBorders>
              <w:top w:val="nil"/>
              <w:left w:val="single" w:sz="8" w:space="0" w:color="auto"/>
              <w:bottom w:val="single" w:sz="4" w:space="0" w:color="auto"/>
              <w:right w:val="nil"/>
            </w:tcBorders>
            <w:shd w:val="clear" w:color="auto" w:fill="CCFFFF"/>
            <w:noWrap/>
            <w:vAlign w:val="bottom"/>
          </w:tcPr>
          <w:p w14:paraId="27E99F2A" w14:textId="77777777" w:rsidR="007F45E7" w:rsidRPr="004D1946" w:rsidRDefault="007F45E7" w:rsidP="00BA2AB2">
            <w:pPr>
              <w:rPr>
                <w:rFonts w:cs="Arial"/>
                <w:sz w:val="16"/>
                <w:szCs w:val="16"/>
              </w:rPr>
            </w:pPr>
            <w:r w:rsidRPr="004D1946">
              <w:rPr>
                <w:rFonts w:cs="Arial"/>
                <w:sz w:val="16"/>
                <w:szCs w:val="16"/>
              </w:rPr>
              <w:t>Opravy</w:t>
            </w:r>
          </w:p>
        </w:tc>
        <w:tc>
          <w:tcPr>
            <w:tcW w:w="993" w:type="dxa"/>
            <w:tcBorders>
              <w:top w:val="nil"/>
              <w:left w:val="single" w:sz="8" w:space="0" w:color="auto"/>
              <w:bottom w:val="single" w:sz="4" w:space="0" w:color="auto"/>
              <w:right w:val="single" w:sz="8" w:space="0" w:color="auto"/>
            </w:tcBorders>
            <w:shd w:val="clear" w:color="auto" w:fill="auto"/>
            <w:noWrap/>
            <w:vAlign w:val="bottom"/>
          </w:tcPr>
          <w:p w14:paraId="488BCC4C" w14:textId="77777777" w:rsidR="007F45E7" w:rsidRPr="000B089B" w:rsidRDefault="007F45E7" w:rsidP="00BA2AB2">
            <w:pPr>
              <w:jc w:val="right"/>
              <w:rPr>
                <w:rFonts w:cs="Arial"/>
                <w:sz w:val="16"/>
                <w:szCs w:val="16"/>
              </w:rPr>
            </w:pPr>
            <w:r w:rsidRPr="000B089B">
              <w:rPr>
                <w:rFonts w:cs="Arial"/>
                <w:sz w:val="16"/>
                <w:szCs w:val="16"/>
              </w:rPr>
              <w:t> </w:t>
            </w:r>
          </w:p>
        </w:tc>
        <w:tc>
          <w:tcPr>
            <w:tcW w:w="992" w:type="dxa"/>
            <w:tcBorders>
              <w:top w:val="nil"/>
              <w:left w:val="nil"/>
              <w:bottom w:val="single" w:sz="4" w:space="0" w:color="auto"/>
              <w:right w:val="single" w:sz="8" w:space="0" w:color="auto"/>
            </w:tcBorders>
            <w:shd w:val="clear" w:color="auto" w:fill="auto"/>
            <w:noWrap/>
            <w:vAlign w:val="bottom"/>
          </w:tcPr>
          <w:p w14:paraId="362968BC" w14:textId="77777777" w:rsidR="007F45E7" w:rsidRPr="000B089B" w:rsidRDefault="007F45E7" w:rsidP="00BA2AB2">
            <w:pPr>
              <w:jc w:val="right"/>
              <w:rPr>
                <w:rFonts w:cs="Arial"/>
                <w:sz w:val="16"/>
                <w:szCs w:val="16"/>
              </w:rPr>
            </w:pPr>
          </w:p>
        </w:tc>
        <w:tc>
          <w:tcPr>
            <w:tcW w:w="953" w:type="dxa"/>
            <w:tcBorders>
              <w:top w:val="nil"/>
              <w:left w:val="nil"/>
              <w:bottom w:val="single" w:sz="4" w:space="0" w:color="auto"/>
              <w:right w:val="single" w:sz="8" w:space="0" w:color="auto"/>
            </w:tcBorders>
            <w:shd w:val="clear" w:color="auto" w:fill="auto"/>
            <w:noWrap/>
            <w:vAlign w:val="bottom"/>
          </w:tcPr>
          <w:p w14:paraId="6DA3C810" w14:textId="77777777" w:rsidR="007F45E7" w:rsidRPr="000B089B" w:rsidRDefault="007F45E7" w:rsidP="00BA2AB2">
            <w:pPr>
              <w:jc w:val="right"/>
              <w:rPr>
                <w:rFonts w:cs="Arial"/>
                <w:sz w:val="16"/>
                <w:szCs w:val="16"/>
              </w:rPr>
            </w:pPr>
            <w:r w:rsidRPr="000B089B">
              <w:rPr>
                <w:rFonts w:cs="Arial"/>
                <w:sz w:val="16"/>
                <w:szCs w:val="16"/>
              </w:rPr>
              <w:t> 600 000</w:t>
            </w:r>
          </w:p>
        </w:tc>
        <w:tc>
          <w:tcPr>
            <w:tcW w:w="992" w:type="dxa"/>
            <w:tcBorders>
              <w:top w:val="nil"/>
              <w:left w:val="nil"/>
              <w:bottom w:val="single" w:sz="4" w:space="0" w:color="auto"/>
              <w:right w:val="nil"/>
            </w:tcBorders>
            <w:shd w:val="clear" w:color="auto" w:fill="auto"/>
            <w:noWrap/>
            <w:vAlign w:val="bottom"/>
          </w:tcPr>
          <w:p w14:paraId="3F3F10DD" w14:textId="77777777" w:rsidR="007F45E7" w:rsidRPr="000B089B" w:rsidRDefault="007F45E7" w:rsidP="00BA2AB2">
            <w:pPr>
              <w:jc w:val="right"/>
              <w:rPr>
                <w:rFonts w:cs="Arial"/>
                <w:sz w:val="16"/>
                <w:szCs w:val="16"/>
              </w:rPr>
            </w:pPr>
            <w:r w:rsidRPr="000B089B">
              <w:rPr>
                <w:rFonts w:cs="Arial"/>
                <w:sz w:val="16"/>
                <w:szCs w:val="16"/>
              </w:rPr>
              <w:t> 600 000</w:t>
            </w:r>
          </w:p>
        </w:tc>
        <w:tc>
          <w:tcPr>
            <w:tcW w:w="850" w:type="dxa"/>
            <w:tcBorders>
              <w:top w:val="nil"/>
              <w:left w:val="single" w:sz="8" w:space="0" w:color="auto"/>
              <w:bottom w:val="single" w:sz="4" w:space="0" w:color="auto"/>
              <w:right w:val="single" w:sz="8" w:space="0" w:color="auto"/>
            </w:tcBorders>
            <w:shd w:val="clear" w:color="auto" w:fill="auto"/>
            <w:noWrap/>
            <w:vAlign w:val="bottom"/>
          </w:tcPr>
          <w:p w14:paraId="7176BC48" w14:textId="77777777" w:rsidR="007F45E7" w:rsidRPr="000B089B" w:rsidRDefault="007F45E7" w:rsidP="00BA2AB2">
            <w:pPr>
              <w:jc w:val="right"/>
              <w:rPr>
                <w:rFonts w:cs="Arial"/>
                <w:sz w:val="16"/>
                <w:szCs w:val="16"/>
              </w:rPr>
            </w:pPr>
            <w:r w:rsidRPr="000B089B">
              <w:rPr>
                <w:rFonts w:cs="Arial"/>
                <w:sz w:val="16"/>
                <w:szCs w:val="16"/>
              </w:rPr>
              <w:t> </w:t>
            </w:r>
          </w:p>
        </w:tc>
        <w:tc>
          <w:tcPr>
            <w:tcW w:w="890" w:type="dxa"/>
            <w:tcBorders>
              <w:top w:val="nil"/>
              <w:left w:val="nil"/>
              <w:bottom w:val="single" w:sz="4" w:space="0" w:color="auto"/>
              <w:right w:val="single" w:sz="8" w:space="0" w:color="auto"/>
            </w:tcBorders>
            <w:shd w:val="clear" w:color="auto" w:fill="auto"/>
            <w:noWrap/>
            <w:vAlign w:val="bottom"/>
          </w:tcPr>
          <w:p w14:paraId="732219BA" w14:textId="77777777" w:rsidR="007F45E7" w:rsidRPr="000B089B" w:rsidRDefault="007F45E7" w:rsidP="00BA2AB2">
            <w:pPr>
              <w:jc w:val="right"/>
              <w:rPr>
                <w:rFonts w:cs="Arial"/>
                <w:sz w:val="16"/>
                <w:szCs w:val="16"/>
              </w:rPr>
            </w:pPr>
            <w:r w:rsidRPr="000B089B">
              <w:rPr>
                <w:rFonts w:cs="Arial"/>
                <w:sz w:val="16"/>
                <w:szCs w:val="16"/>
              </w:rPr>
              <w:t> 1 500 000</w:t>
            </w:r>
          </w:p>
        </w:tc>
        <w:tc>
          <w:tcPr>
            <w:tcW w:w="851" w:type="dxa"/>
            <w:tcBorders>
              <w:top w:val="nil"/>
              <w:left w:val="nil"/>
              <w:bottom w:val="single" w:sz="4" w:space="0" w:color="auto"/>
              <w:right w:val="single" w:sz="8" w:space="0" w:color="auto"/>
            </w:tcBorders>
          </w:tcPr>
          <w:p w14:paraId="7E41F345" w14:textId="77777777" w:rsidR="007F45E7" w:rsidRPr="000B089B" w:rsidRDefault="007F45E7" w:rsidP="00BA2AB2">
            <w:pPr>
              <w:jc w:val="right"/>
              <w:rPr>
                <w:rFonts w:cs="Arial"/>
                <w:sz w:val="16"/>
                <w:szCs w:val="16"/>
              </w:rPr>
            </w:pPr>
            <w:r w:rsidRPr="000B089B">
              <w:rPr>
                <w:rFonts w:cs="Arial"/>
                <w:sz w:val="16"/>
                <w:szCs w:val="16"/>
              </w:rPr>
              <w:t>500 000</w:t>
            </w:r>
          </w:p>
        </w:tc>
      </w:tr>
      <w:tr w:rsidR="007F45E7" w:rsidRPr="004D1946" w14:paraId="244D511B" w14:textId="77777777" w:rsidTr="00BA2AB2">
        <w:trPr>
          <w:trHeight w:val="276"/>
          <w:jc w:val="center"/>
        </w:trPr>
        <w:tc>
          <w:tcPr>
            <w:tcW w:w="2077" w:type="dxa"/>
            <w:tcBorders>
              <w:top w:val="nil"/>
              <w:left w:val="single" w:sz="8" w:space="0" w:color="auto"/>
              <w:bottom w:val="single" w:sz="8" w:space="0" w:color="auto"/>
              <w:right w:val="nil"/>
            </w:tcBorders>
            <w:shd w:val="clear" w:color="auto" w:fill="auto"/>
            <w:noWrap/>
            <w:vAlign w:val="bottom"/>
          </w:tcPr>
          <w:p w14:paraId="09908479" w14:textId="77777777" w:rsidR="007F45E7" w:rsidRPr="004D1946" w:rsidRDefault="007F45E7" w:rsidP="00BA2AB2">
            <w:pPr>
              <w:rPr>
                <w:rFonts w:cs="Arial"/>
                <w:sz w:val="16"/>
                <w:szCs w:val="16"/>
              </w:rPr>
            </w:pPr>
            <w:r w:rsidRPr="004D1946">
              <w:rPr>
                <w:rFonts w:cs="Arial"/>
                <w:sz w:val="16"/>
                <w:szCs w:val="16"/>
              </w:rPr>
              <w:t>Budovatelská 4819, př. org.</w:t>
            </w:r>
          </w:p>
        </w:tc>
        <w:tc>
          <w:tcPr>
            <w:tcW w:w="748" w:type="dxa"/>
            <w:tcBorders>
              <w:top w:val="nil"/>
              <w:left w:val="single" w:sz="8" w:space="0" w:color="auto"/>
              <w:bottom w:val="single" w:sz="8" w:space="0" w:color="auto"/>
              <w:right w:val="nil"/>
            </w:tcBorders>
            <w:shd w:val="clear" w:color="auto" w:fill="FFCC99"/>
            <w:noWrap/>
            <w:vAlign w:val="bottom"/>
          </w:tcPr>
          <w:p w14:paraId="0836B92D" w14:textId="77777777" w:rsidR="007F45E7" w:rsidRPr="004D1946" w:rsidRDefault="007F45E7" w:rsidP="00BA2AB2">
            <w:pPr>
              <w:rPr>
                <w:rFonts w:cs="Arial"/>
                <w:sz w:val="16"/>
                <w:szCs w:val="16"/>
              </w:rPr>
            </w:pPr>
            <w:r w:rsidRPr="004D1946">
              <w:rPr>
                <w:rFonts w:cs="Arial"/>
                <w:sz w:val="16"/>
                <w:szCs w:val="16"/>
              </w:rPr>
              <w:t>Investice</w:t>
            </w:r>
          </w:p>
        </w:tc>
        <w:tc>
          <w:tcPr>
            <w:tcW w:w="993" w:type="dxa"/>
            <w:tcBorders>
              <w:top w:val="nil"/>
              <w:left w:val="single" w:sz="8" w:space="0" w:color="auto"/>
              <w:bottom w:val="single" w:sz="8" w:space="0" w:color="auto"/>
              <w:right w:val="single" w:sz="8" w:space="0" w:color="auto"/>
            </w:tcBorders>
            <w:shd w:val="clear" w:color="auto" w:fill="auto"/>
            <w:noWrap/>
            <w:vAlign w:val="bottom"/>
          </w:tcPr>
          <w:p w14:paraId="366AB510" w14:textId="77777777" w:rsidR="007F45E7" w:rsidRPr="000B089B" w:rsidRDefault="007F45E7" w:rsidP="00BA2AB2">
            <w:pPr>
              <w:jc w:val="right"/>
              <w:rPr>
                <w:rFonts w:cs="Arial"/>
                <w:sz w:val="16"/>
                <w:szCs w:val="16"/>
              </w:rPr>
            </w:pPr>
            <w:r w:rsidRPr="000B089B">
              <w:rPr>
                <w:rFonts w:cs="Arial"/>
                <w:sz w:val="16"/>
                <w:szCs w:val="16"/>
              </w:rPr>
              <w:t> </w:t>
            </w:r>
          </w:p>
        </w:tc>
        <w:tc>
          <w:tcPr>
            <w:tcW w:w="992" w:type="dxa"/>
            <w:tcBorders>
              <w:top w:val="nil"/>
              <w:left w:val="nil"/>
              <w:bottom w:val="single" w:sz="8" w:space="0" w:color="auto"/>
              <w:right w:val="single" w:sz="8" w:space="0" w:color="auto"/>
            </w:tcBorders>
            <w:shd w:val="clear" w:color="auto" w:fill="auto"/>
            <w:noWrap/>
            <w:vAlign w:val="bottom"/>
          </w:tcPr>
          <w:p w14:paraId="36B0E5C1" w14:textId="77777777" w:rsidR="007F45E7" w:rsidRPr="000B089B" w:rsidRDefault="007F45E7" w:rsidP="00BA2AB2">
            <w:pPr>
              <w:jc w:val="right"/>
              <w:rPr>
                <w:rFonts w:cs="Arial"/>
                <w:sz w:val="16"/>
                <w:szCs w:val="16"/>
              </w:rPr>
            </w:pPr>
            <w:r w:rsidRPr="000B089B">
              <w:rPr>
                <w:rFonts w:cs="Arial"/>
                <w:sz w:val="16"/>
                <w:szCs w:val="16"/>
              </w:rPr>
              <w:t xml:space="preserve">   </w:t>
            </w:r>
          </w:p>
        </w:tc>
        <w:tc>
          <w:tcPr>
            <w:tcW w:w="953" w:type="dxa"/>
            <w:tcBorders>
              <w:top w:val="nil"/>
              <w:left w:val="nil"/>
              <w:bottom w:val="single" w:sz="8" w:space="0" w:color="auto"/>
              <w:right w:val="single" w:sz="8" w:space="0" w:color="auto"/>
            </w:tcBorders>
            <w:shd w:val="clear" w:color="auto" w:fill="auto"/>
            <w:noWrap/>
            <w:vAlign w:val="bottom"/>
          </w:tcPr>
          <w:p w14:paraId="3B6AE6C5" w14:textId="77777777" w:rsidR="007F45E7" w:rsidRPr="000B089B" w:rsidRDefault="007F45E7" w:rsidP="00BA2AB2">
            <w:pPr>
              <w:jc w:val="right"/>
              <w:rPr>
                <w:rFonts w:cs="Arial"/>
                <w:sz w:val="16"/>
                <w:szCs w:val="16"/>
              </w:rPr>
            </w:pPr>
            <w:r w:rsidRPr="000B089B">
              <w:rPr>
                <w:rFonts w:cs="Arial"/>
                <w:sz w:val="16"/>
                <w:szCs w:val="16"/>
              </w:rPr>
              <w:t> </w:t>
            </w:r>
          </w:p>
        </w:tc>
        <w:tc>
          <w:tcPr>
            <w:tcW w:w="992" w:type="dxa"/>
            <w:tcBorders>
              <w:top w:val="nil"/>
              <w:left w:val="nil"/>
              <w:bottom w:val="single" w:sz="8" w:space="0" w:color="auto"/>
              <w:right w:val="nil"/>
            </w:tcBorders>
            <w:shd w:val="clear" w:color="auto" w:fill="auto"/>
            <w:noWrap/>
            <w:vAlign w:val="bottom"/>
          </w:tcPr>
          <w:p w14:paraId="0F23DC40" w14:textId="77777777" w:rsidR="007F45E7" w:rsidRPr="000B089B" w:rsidRDefault="007F45E7" w:rsidP="00BA2AB2">
            <w:pPr>
              <w:jc w:val="right"/>
              <w:rPr>
                <w:rFonts w:cs="Arial"/>
                <w:sz w:val="16"/>
                <w:szCs w:val="16"/>
              </w:rPr>
            </w:pPr>
            <w:r w:rsidRPr="000B089B">
              <w:rPr>
                <w:rFonts w:cs="Arial"/>
                <w:sz w:val="16"/>
                <w:szCs w:val="16"/>
              </w:rPr>
              <w:t> 2 000 000</w:t>
            </w:r>
          </w:p>
        </w:tc>
        <w:tc>
          <w:tcPr>
            <w:tcW w:w="850" w:type="dxa"/>
            <w:tcBorders>
              <w:top w:val="nil"/>
              <w:left w:val="single" w:sz="8" w:space="0" w:color="auto"/>
              <w:bottom w:val="single" w:sz="8" w:space="0" w:color="auto"/>
              <w:right w:val="single" w:sz="8" w:space="0" w:color="auto"/>
            </w:tcBorders>
            <w:shd w:val="clear" w:color="auto" w:fill="auto"/>
            <w:noWrap/>
            <w:vAlign w:val="bottom"/>
          </w:tcPr>
          <w:p w14:paraId="6DC53E11" w14:textId="77777777" w:rsidR="007F45E7" w:rsidRPr="000B089B" w:rsidRDefault="007F45E7" w:rsidP="00BA2AB2">
            <w:pPr>
              <w:jc w:val="right"/>
              <w:rPr>
                <w:rFonts w:cs="Arial"/>
                <w:sz w:val="16"/>
                <w:szCs w:val="16"/>
              </w:rPr>
            </w:pPr>
            <w:r w:rsidRPr="000B089B">
              <w:rPr>
                <w:rFonts w:cs="Arial"/>
                <w:sz w:val="16"/>
                <w:szCs w:val="16"/>
              </w:rPr>
              <w:t> </w:t>
            </w:r>
          </w:p>
        </w:tc>
        <w:tc>
          <w:tcPr>
            <w:tcW w:w="890" w:type="dxa"/>
            <w:tcBorders>
              <w:top w:val="nil"/>
              <w:left w:val="nil"/>
              <w:bottom w:val="single" w:sz="8" w:space="0" w:color="auto"/>
              <w:right w:val="single" w:sz="8" w:space="0" w:color="auto"/>
            </w:tcBorders>
            <w:shd w:val="clear" w:color="auto" w:fill="auto"/>
            <w:noWrap/>
            <w:vAlign w:val="bottom"/>
          </w:tcPr>
          <w:p w14:paraId="42EB0292" w14:textId="77777777" w:rsidR="007F45E7" w:rsidRPr="000B089B" w:rsidRDefault="007F45E7" w:rsidP="00BA2AB2">
            <w:pPr>
              <w:jc w:val="right"/>
              <w:rPr>
                <w:rFonts w:cs="Arial"/>
                <w:sz w:val="16"/>
                <w:szCs w:val="16"/>
              </w:rPr>
            </w:pPr>
            <w:r w:rsidRPr="000B089B">
              <w:rPr>
                <w:rFonts w:cs="Arial"/>
                <w:sz w:val="16"/>
                <w:szCs w:val="16"/>
              </w:rPr>
              <w:t> </w:t>
            </w:r>
          </w:p>
        </w:tc>
        <w:tc>
          <w:tcPr>
            <w:tcW w:w="851" w:type="dxa"/>
            <w:tcBorders>
              <w:top w:val="nil"/>
              <w:left w:val="nil"/>
              <w:bottom w:val="single" w:sz="8" w:space="0" w:color="auto"/>
              <w:right w:val="single" w:sz="8" w:space="0" w:color="auto"/>
            </w:tcBorders>
          </w:tcPr>
          <w:p w14:paraId="4CCE6033" w14:textId="77777777" w:rsidR="007F45E7" w:rsidRPr="000B089B" w:rsidRDefault="007F45E7" w:rsidP="00BA2AB2">
            <w:pPr>
              <w:jc w:val="right"/>
              <w:rPr>
                <w:rFonts w:cs="Arial"/>
                <w:sz w:val="16"/>
                <w:szCs w:val="16"/>
              </w:rPr>
            </w:pPr>
          </w:p>
        </w:tc>
      </w:tr>
      <w:tr w:rsidR="007F45E7" w:rsidRPr="004D1946" w14:paraId="4B566F75" w14:textId="77777777" w:rsidTr="00BA2AB2">
        <w:trPr>
          <w:trHeight w:val="264"/>
          <w:jc w:val="center"/>
        </w:trPr>
        <w:tc>
          <w:tcPr>
            <w:tcW w:w="2077" w:type="dxa"/>
            <w:tcBorders>
              <w:top w:val="nil"/>
              <w:left w:val="single" w:sz="8" w:space="0" w:color="auto"/>
              <w:bottom w:val="single" w:sz="4" w:space="0" w:color="auto"/>
              <w:right w:val="nil"/>
            </w:tcBorders>
            <w:shd w:val="clear" w:color="auto" w:fill="FFFF99"/>
            <w:noWrap/>
            <w:vAlign w:val="bottom"/>
          </w:tcPr>
          <w:p w14:paraId="452D44B6" w14:textId="77777777" w:rsidR="007F45E7" w:rsidRPr="004D1946" w:rsidRDefault="007F45E7" w:rsidP="00BA2AB2">
            <w:pPr>
              <w:rPr>
                <w:rFonts w:cs="Arial"/>
                <w:sz w:val="16"/>
                <w:szCs w:val="16"/>
              </w:rPr>
            </w:pPr>
            <w:r w:rsidRPr="004D1946">
              <w:rPr>
                <w:rFonts w:cs="Arial"/>
                <w:sz w:val="16"/>
                <w:szCs w:val="16"/>
              </w:rPr>
              <w:t xml:space="preserve">Mateřská škola Zlín, </w:t>
            </w:r>
          </w:p>
        </w:tc>
        <w:tc>
          <w:tcPr>
            <w:tcW w:w="748" w:type="dxa"/>
            <w:tcBorders>
              <w:top w:val="nil"/>
              <w:left w:val="single" w:sz="8" w:space="0" w:color="auto"/>
              <w:bottom w:val="single" w:sz="4" w:space="0" w:color="auto"/>
              <w:right w:val="nil"/>
            </w:tcBorders>
            <w:shd w:val="clear" w:color="auto" w:fill="CCFFFF"/>
            <w:noWrap/>
            <w:vAlign w:val="bottom"/>
          </w:tcPr>
          <w:p w14:paraId="74B1D407" w14:textId="77777777" w:rsidR="007F45E7" w:rsidRPr="004D1946" w:rsidRDefault="007F45E7" w:rsidP="00BA2AB2">
            <w:pPr>
              <w:rPr>
                <w:rFonts w:cs="Arial"/>
                <w:sz w:val="16"/>
                <w:szCs w:val="16"/>
              </w:rPr>
            </w:pPr>
            <w:r w:rsidRPr="004D1946">
              <w:rPr>
                <w:rFonts w:cs="Arial"/>
                <w:sz w:val="16"/>
                <w:szCs w:val="16"/>
              </w:rPr>
              <w:t>Opravy</w:t>
            </w:r>
          </w:p>
        </w:tc>
        <w:tc>
          <w:tcPr>
            <w:tcW w:w="993" w:type="dxa"/>
            <w:tcBorders>
              <w:top w:val="nil"/>
              <w:left w:val="single" w:sz="8" w:space="0" w:color="auto"/>
              <w:bottom w:val="single" w:sz="4" w:space="0" w:color="auto"/>
              <w:right w:val="single" w:sz="8" w:space="0" w:color="auto"/>
            </w:tcBorders>
            <w:shd w:val="clear" w:color="auto" w:fill="auto"/>
            <w:noWrap/>
            <w:vAlign w:val="bottom"/>
          </w:tcPr>
          <w:p w14:paraId="65200F8B" w14:textId="77777777" w:rsidR="007F45E7" w:rsidRPr="000B089B" w:rsidRDefault="007F45E7" w:rsidP="00BA2AB2">
            <w:pPr>
              <w:jc w:val="right"/>
              <w:rPr>
                <w:rFonts w:cs="Arial"/>
                <w:sz w:val="16"/>
                <w:szCs w:val="16"/>
              </w:rPr>
            </w:pPr>
            <w:r w:rsidRPr="000B089B">
              <w:rPr>
                <w:rFonts w:cs="Arial"/>
                <w:sz w:val="16"/>
                <w:szCs w:val="16"/>
              </w:rPr>
              <w:t> </w:t>
            </w:r>
          </w:p>
        </w:tc>
        <w:tc>
          <w:tcPr>
            <w:tcW w:w="992" w:type="dxa"/>
            <w:tcBorders>
              <w:top w:val="nil"/>
              <w:left w:val="nil"/>
              <w:bottom w:val="single" w:sz="4" w:space="0" w:color="auto"/>
              <w:right w:val="single" w:sz="8" w:space="0" w:color="auto"/>
            </w:tcBorders>
            <w:shd w:val="clear" w:color="auto" w:fill="auto"/>
            <w:noWrap/>
            <w:vAlign w:val="bottom"/>
          </w:tcPr>
          <w:p w14:paraId="1A014335" w14:textId="77777777" w:rsidR="007F45E7" w:rsidRPr="000B089B" w:rsidRDefault="007F45E7" w:rsidP="00BA2AB2">
            <w:pPr>
              <w:jc w:val="right"/>
              <w:rPr>
                <w:rFonts w:cs="Arial"/>
                <w:sz w:val="16"/>
                <w:szCs w:val="16"/>
              </w:rPr>
            </w:pPr>
            <w:r w:rsidRPr="000B089B">
              <w:rPr>
                <w:rFonts w:cs="Arial"/>
                <w:sz w:val="16"/>
                <w:szCs w:val="16"/>
              </w:rPr>
              <w:t> </w:t>
            </w:r>
          </w:p>
        </w:tc>
        <w:tc>
          <w:tcPr>
            <w:tcW w:w="953" w:type="dxa"/>
            <w:tcBorders>
              <w:top w:val="nil"/>
              <w:left w:val="nil"/>
              <w:bottom w:val="single" w:sz="4" w:space="0" w:color="auto"/>
              <w:right w:val="single" w:sz="8" w:space="0" w:color="auto"/>
            </w:tcBorders>
            <w:shd w:val="clear" w:color="auto" w:fill="auto"/>
            <w:noWrap/>
            <w:vAlign w:val="bottom"/>
          </w:tcPr>
          <w:p w14:paraId="3D7BF776" w14:textId="77777777" w:rsidR="007F45E7" w:rsidRPr="000B089B" w:rsidRDefault="007F45E7" w:rsidP="00BA2AB2">
            <w:pPr>
              <w:jc w:val="right"/>
              <w:rPr>
                <w:rFonts w:cs="Arial"/>
                <w:sz w:val="16"/>
                <w:szCs w:val="16"/>
              </w:rPr>
            </w:pPr>
          </w:p>
        </w:tc>
        <w:tc>
          <w:tcPr>
            <w:tcW w:w="992" w:type="dxa"/>
            <w:tcBorders>
              <w:top w:val="nil"/>
              <w:left w:val="nil"/>
              <w:bottom w:val="single" w:sz="4" w:space="0" w:color="auto"/>
              <w:right w:val="nil"/>
            </w:tcBorders>
            <w:shd w:val="clear" w:color="auto" w:fill="auto"/>
            <w:noWrap/>
            <w:vAlign w:val="bottom"/>
          </w:tcPr>
          <w:p w14:paraId="57D12DFA" w14:textId="77777777" w:rsidR="007F45E7" w:rsidRPr="000B089B" w:rsidRDefault="007F45E7" w:rsidP="00BA2AB2">
            <w:pPr>
              <w:jc w:val="right"/>
              <w:rPr>
                <w:rFonts w:cs="Arial"/>
                <w:sz w:val="16"/>
                <w:szCs w:val="16"/>
              </w:rPr>
            </w:pPr>
            <w:r w:rsidRPr="000B089B">
              <w:rPr>
                <w:rFonts w:cs="Arial"/>
                <w:sz w:val="16"/>
                <w:szCs w:val="16"/>
              </w:rPr>
              <w:t>750 000</w:t>
            </w:r>
          </w:p>
        </w:tc>
        <w:tc>
          <w:tcPr>
            <w:tcW w:w="850" w:type="dxa"/>
            <w:tcBorders>
              <w:top w:val="nil"/>
              <w:left w:val="single" w:sz="8" w:space="0" w:color="auto"/>
              <w:bottom w:val="single" w:sz="4" w:space="0" w:color="auto"/>
              <w:right w:val="single" w:sz="8" w:space="0" w:color="auto"/>
            </w:tcBorders>
            <w:shd w:val="clear" w:color="auto" w:fill="auto"/>
            <w:noWrap/>
            <w:vAlign w:val="bottom"/>
          </w:tcPr>
          <w:p w14:paraId="0EDDADEF" w14:textId="77777777" w:rsidR="007F45E7" w:rsidRPr="000B089B" w:rsidRDefault="007F45E7" w:rsidP="00BA2AB2">
            <w:pPr>
              <w:jc w:val="right"/>
              <w:rPr>
                <w:rFonts w:cs="Arial"/>
                <w:sz w:val="16"/>
                <w:szCs w:val="16"/>
              </w:rPr>
            </w:pPr>
            <w:r w:rsidRPr="000B089B">
              <w:rPr>
                <w:rFonts w:cs="Arial"/>
                <w:sz w:val="16"/>
                <w:szCs w:val="16"/>
              </w:rPr>
              <w:t> 750 000</w:t>
            </w:r>
          </w:p>
        </w:tc>
        <w:tc>
          <w:tcPr>
            <w:tcW w:w="890" w:type="dxa"/>
            <w:tcBorders>
              <w:top w:val="nil"/>
              <w:left w:val="nil"/>
              <w:bottom w:val="single" w:sz="4" w:space="0" w:color="auto"/>
              <w:right w:val="single" w:sz="8" w:space="0" w:color="auto"/>
            </w:tcBorders>
            <w:shd w:val="clear" w:color="auto" w:fill="auto"/>
            <w:noWrap/>
            <w:vAlign w:val="bottom"/>
          </w:tcPr>
          <w:p w14:paraId="696662B1" w14:textId="77777777" w:rsidR="007F45E7" w:rsidRPr="000B089B" w:rsidRDefault="007F45E7" w:rsidP="00BA2AB2">
            <w:pPr>
              <w:jc w:val="right"/>
              <w:rPr>
                <w:rFonts w:cs="Arial"/>
                <w:sz w:val="16"/>
                <w:szCs w:val="16"/>
              </w:rPr>
            </w:pPr>
            <w:r w:rsidRPr="000B089B">
              <w:rPr>
                <w:rFonts w:cs="Arial"/>
                <w:sz w:val="16"/>
                <w:szCs w:val="16"/>
              </w:rPr>
              <w:t> </w:t>
            </w:r>
          </w:p>
        </w:tc>
        <w:tc>
          <w:tcPr>
            <w:tcW w:w="851" w:type="dxa"/>
            <w:tcBorders>
              <w:top w:val="nil"/>
              <w:left w:val="nil"/>
              <w:bottom w:val="single" w:sz="4" w:space="0" w:color="auto"/>
              <w:right w:val="single" w:sz="8" w:space="0" w:color="auto"/>
            </w:tcBorders>
          </w:tcPr>
          <w:p w14:paraId="17E51B56" w14:textId="77777777" w:rsidR="007F45E7" w:rsidRPr="000B089B" w:rsidRDefault="007F45E7" w:rsidP="00BA2AB2">
            <w:pPr>
              <w:jc w:val="right"/>
              <w:rPr>
                <w:rFonts w:cs="Arial"/>
                <w:sz w:val="16"/>
                <w:szCs w:val="16"/>
              </w:rPr>
            </w:pPr>
          </w:p>
        </w:tc>
      </w:tr>
      <w:tr w:rsidR="007F45E7" w:rsidRPr="004D1946" w14:paraId="635A2102" w14:textId="77777777" w:rsidTr="00BA2AB2">
        <w:trPr>
          <w:trHeight w:val="276"/>
          <w:jc w:val="center"/>
        </w:trPr>
        <w:tc>
          <w:tcPr>
            <w:tcW w:w="2077" w:type="dxa"/>
            <w:tcBorders>
              <w:top w:val="nil"/>
              <w:left w:val="single" w:sz="8" w:space="0" w:color="auto"/>
              <w:bottom w:val="single" w:sz="8" w:space="0" w:color="auto"/>
              <w:right w:val="nil"/>
            </w:tcBorders>
            <w:shd w:val="clear" w:color="auto" w:fill="auto"/>
            <w:noWrap/>
            <w:vAlign w:val="bottom"/>
          </w:tcPr>
          <w:p w14:paraId="4DFEC4B4" w14:textId="77777777" w:rsidR="007F45E7" w:rsidRPr="004D1946" w:rsidRDefault="007F45E7" w:rsidP="00BA2AB2">
            <w:pPr>
              <w:rPr>
                <w:rFonts w:cs="Arial"/>
                <w:sz w:val="16"/>
                <w:szCs w:val="16"/>
              </w:rPr>
            </w:pPr>
            <w:r w:rsidRPr="003E1008">
              <w:rPr>
                <w:rFonts w:cs="Arial"/>
                <w:sz w:val="16"/>
                <w:szCs w:val="16"/>
              </w:rPr>
              <w:t>Česká</w:t>
            </w:r>
            <w:r w:rsidRPr="004D1946">
              <w:rPr>
                <w:rFonts w:cs="Arial"/>
                <w:sz w:val="16"/>
                <w:szCs w:val="16"/>
              </w:rPr>
              <w:t xml:space="preserve"> 4790, př. org</w:t>
            </w:r>
            <w:r w:rsidRPr="00F22B25">
              <w:rPr>
                <w:rFonts w:cs="Arial"/>
                <w:sz w:val="16"/>
                <w:szCs w:val="16"/>
              </w:rPr>
              <w:t xml:space="preserve">. </w:t>
            </w:r>
            <w:r w:rsidRPr="00F22B25">
              <w:rPr>
                <w:sz w:val="16"/>
                <w:szCs w:val="16"/>
              </w:rPr>
              <w:t>(SNP)</w:t>
            </w:r>
          </w:p>
        </w:tc>
        <w:tc>
          <w:tcPr>
            <w:tcW w:w="748" w:type="dxa"/>
            <w:tcBorders>
              <w:top w:val="nil"/>
              <w:left w:val="single" w:sz="8" w:space="0" w:color="auto"/>
              <w:bottom w:val="single" w:sz="8" w:space="0" w:color="auto"/>
              <w:right w:val="nil"/>
            </w:tcBorders>
            <w:shd w:val="clear" w:color="auto" w:fill="FFCC99"/>
            <w:noWrap/>
            <w:vAlign w:val="bottom"/>
          </w:tcPr>
          <w:p w14:paraId="41CD0821" w14:textId="77777777" w:rsidR="007F45E7" w:rsidRPr="004D1946" w:rsidRDefault="007F45E7" w:rsidP="00BA2AB2">
            <w:pPr>
              <w:rPr>
                <w:rFonts w:cs="Arial"/>
                <w:sz w:val="16"/>
                <w:szCs w:val="16"/>
              </w:rPr>
            </w:pPr>
            <w:r w:rsidRPr="004D1946">
              <w:rPr>
                <w:rFonts w:cs="Arial"/>
                <w:sz w:val="16"/>
                <w:szCs w:val="16"/>
              </w:rPr>
              <w:t>Investice</w:t>
            </w:r>
          </w:p>
        </w:tc>
        <w:tc>
          <w:tcPr>
            <w:tcW w:w="993" w:type="dxa"/>
            <w:tcBorders>
              <w:top w:val="nil"/>
              <w:left w:val="single" w:sz="8" w:space="0" w:color="auto"/>
              <w:bottom w:val="single" w:sz="8" w:space="0" w:color="auto"/>
              <w:right w:val="single" w:sz="8" w:space="0" w:color="auto"/>
            </w:tcBorders>
            <w:shd w:val="clear" w:color="auto" w:fill="auto"/>
            <w:noWrap/>
            <w:vAlign w:val="bottom"/>
          </w:tcPr>
          <w:p w14:paraId="71BDB28D" w14:textId="77777777" w:rsidR="007F45E7" w:rsidRPr="000B089B" w:rsidRDefault="007F45E7" w:rsidP="00BA2AB2">
            <w:pPr>
              <w:jc w:val="right"/>
              <w:rPr>
                <w:rFonts w:cs="Arial"/>
                <w:sz w:val="16"/>
                <w:szCs w:val="16"/>
              </w:rPr>
            </w:pPr>
            <w:r w:rsidRPr="000B089B">
              <w:rPr>
                <w:rFonts w:cs="Arial"/>
                <w:sz w:val="16"/>
                <w:szCs w:val="16"/>
              </w:rPr>
              <w:t> </w:t>
            </w:r>
          </w:p>
        </w:tc>
        <w:tc>
          <w:tcPr>
            <w:tcW w:w="992" w:type="dxa"/>
            <w:tcBorders>
              <w:top w:val="nil"/>
              <w:left w:val="nil"/>
              <w:bottom w:val="single" w:sz="8" w:space="0" w:color="auto"/>
              <w:right w:val="single" w:sz="8" w:space="0" w:color="auto"/>
            </w:tcBorders>
            <w:shd w:val="clear" w:color="auto" w:fill="auto"/>
            <w:noWrap/>
            <w:vAlign w:val="bottom"/>
          </w:tcPr>
          <w:p w14:paraId="1577BFE4" w14:textId="77777777" w:rsidR="007F45E7" w:rsidRPr="000B089B" w:rsidRDefault="007F45E7" w:rsidP="00BA2AB2">
            <w:pPr>
              <w:jc w:val="right"/>
              <w:rPr>
                <w:rFonts w:cs="Arial"/>
                <w:sz w:val="16"/>
                <w:szCs w:val="16"/>
              </w:rPr>
            </w:pPr>
            <w:r w:rsidRPr="000B089B">
              <w:rPr>
                <w:rFonts w:cs="Arial"/>
                <w:sz w:val="16"/>
                <w:szCs w:val="16"/>
              </w:rPr>
              <w:t> 8 000 000</w:t>
            </w:r>
          </w:p>
        </w:tc>
        <w:tc>
          <w:tcPr>
            <w:tcW w:w="953" w:type="dxa"/>
            <w:tcBorders>
              <w:top w:val="nil"/>
              <w:left w:val="nil"/>
              <w:bottom w:val="single" w:sz="8" w:space="0" w:color="auto"/>
              <w:right w:val="single" w:sz="8" w:space="0" w:color="auto"/>
            </w:tcBorders>
            <w:shd w:val="clear" w:color="auto" w:fill="auto"/>
            <w:noWrap/>
            <w:vAlign w:val="bottom"/>
          </w:tcPr>
          <w:p w14:paraId="2E093A43" w14:textId="77777777" w:rsidR="007F45E7" w:rsidRPr="000B089B" w:rsidRDefault="007F45E7" w:rsidP="00BA2AB2">
            <w:pPr>
              <w:jc w:val="right"/>
              <w:rPr>
                <w:rFonts w:cs="Arial"/>
                <w:sz w:val="16"/>
                <w:szCs w:val="16"/>
              </w:rPr>
            </w:pPr>
            <w:r w:rsidRPr="000B089B">
              <w:rPr>
                <w:rFonts w:cs="Arial"/>
                <w:sz w:val="16"/>
                <w:szCs w:val="16"/>
              </w:rPr>
              <w:t> 500 000</w:t>
            </w:r>
          </w:p>
        </w:tc>
        <w:tc>
          <w:tcPr>
            <w:tcW w:w="992" w:type="dxa"/>
            <w:tcBorders>
              <w:top w:val="nil"/>
              <w:left w:val="nil"/>
              <w:bottom w:val="single" w:sz="8" w:space="0" w:color="auto"/>
              <w:right w:val="nil"/>
            </w:tcBorders>
            <w:shd w:val="clear" w:color="auto" w:fill="auto"/>
            <w:noWrap/>
            <w:vAlign w:val="bottom"/>
          </w:tcPr>
          <w:p w14:paraId="330CEB2A" w14:textId="77777777" w:rsidR="007F45E7" w:rsidRPr="000B089B" w:rsidRDefault="007F45E7" w:rsidP="00BA2AB2">
            <w:pPr>
              <w:jc w:val="right"/>
              <w:rPr>
                <w:rFonts w:cs="Arial"/>
                <w:sz w:val="16"/>
                <w:szCs w:val="16"/>
              </w:rPr>
            </w:pPr>
            <w:r w:rsidRPr="000B089B">
              <w:rPr>
                <w:rFonts w:cs="Arial"/>
                <w:sz w:val="16"/>
                <w:szCs w:val="16"/>
              </w:rPr>
              <w:t xml:space="preserve">    </w:t>
            </w:r>
          </w:p>
        </w:tc>
        <w:tc>
          <w:tcPr>
            <w:tcW w:w="850" w:type="dxa"/>
            <w:tcBorders>
              <w:top w:val="nil"/>
              <w:left w:val="single" w:sz="8" w:space="0" w:color="auto"/>
              <w:bottom w:val="single" w:sz="8" w:space="0" w:color="auto"/>
              <w:right w:val="single" w:sz="8" w:space="0" w:color="auto"/>
            </w:tcBorders>
            <w:shd w:val="clear" w:color="auto" w:fill="auto"/>
            <w:noWrap/>
            <w:vAlign w:val="bottom"/>
          </w:tcPr>
          <w:p w14:paraId="11A68766" w14:textId="77777777" w:rsidR="007F45E7" w:rsidRPr="000B089B" w:rsidRDefault="007F45E7" w:rsidP="00BA2AB2">
            <w:pPr>
              <w:jc w:val="right"/>
              <w:rPr>
                <w:rFonts w:cs="Arial"/>
                <w:sz w:val="16"/>
                <w:szCs w:val="16"/>
              </w:rPr>
            </w:pPr>
            <w:r w:rsidRPr="000B089B">
              <w:rPr>
                <w:rFonts w:cs="Arial"/>
                <w:sz w:val="16"/>
                <w:szCs w:val="16"/>
              </w:rPr>
              <w:t> </w:t>
            </w:r>
          </w:p>
        </w:tc>
        <w:tc>
          <w:tcPr>
            <w:tcW w:w="890" w:type="dxa"/>
            <w:tcBorders>
              <w:top w:val="nil"/>
              <w:left w:val="nil"/>
              <w:bottom w:val="single" w:sz="8" w:space="0" w:color="auto"/>
              <w:right w:val="single" w:sz="8" w:space="0" w:color="auto"/>
            </w:tcBorders>
            <w:shd w:val="clear" w:color="auto" w:fill="auto"/>
            <w:noWrap/>
            <w:vAlign w:val="bottom"/>
          </w:tcPr>
          <w:p w14:paraId="3CA4FF10" w14:textId="77777777" w:rsidR="007F45E7" w:rsidRPr="000B089B" w:rsidRDefault="007F45E7" w:rsidP="00BA2AB2">
            <w:pPr>
              <w:jc w:val="right"/>
              <w:rPr>
                <w:rFonts w:cs="Arial"/>
                <w:sz w:val="16"/>
                <w:szCs w:val="16"/>
              </w:rPr>
            </w:pPr>
            <w:r w:rsidRPr="000B089B">
              <w:rPr>
                <w:rFonts w:cs="Arial"/>
                <w:sz w:val="16"/>
                <w:szCs w:val="16"/>
              </w:rPr>
              <w:t> </w:t>
            </w:r>
          </w:p>
        </w:tc>
        <w:tc>
          <w:tcPr>
            <w:tcW w:w="851" w:type="dxa"/>
            <w:tcBorders>
              <w:top w:val="nil"/>
              <w:left w:val="nil"/>
              <w:bottom w:val="single" w:sz="8" w:space="0" w:color="auto"/>
              <w:right w:val="single" w:sz="8" w:space="0" w:color="auto"/>
            </w:tcBorders>
          </w:tcPr>
          <w:p w14:paraId="20D9ECB2" w14:textId="77777777" w:rsidR="007F45E7" w:rsidRPr="000B089B" w:rsidRDefault="007F45E7" w:rsidP="00BA2AB2">
            <w:pPr>
              <w:jc w:val="right"/>
              <w:rPr>
                <w:rFonts w:cs="Arial"/>
                <w:sz w:val="16"/>
                <w:szCs w:val="16"/>
              </w:rPr>
            </w:pPr>
          </w:p>
        </w:tc>
      </w:tr>
      <w:tr w:rsidR="007F45E7" w:rsidRPr="004D1946" w14:paraId="0AB89B01" w14:textId="77777777" w:rsidTr="00BA2AB2">
        <w:trPr>
          <w:trHeight w:val="264"/>
          <w:jc w:val="center"/>
        </w:trPr>
        <w:tc>
          <w:tcPr>
            <w:tcW w:w="2077" w:type="dxa"/>
            <w:tcBorders>
              <w:top w:val="nil"/>
              <w:left w:val="single" w:sz="8" w:space="0" w:color="auto"/>
              <w:bottom w:val="single" w:sz="4" w:space="0" w:color="auto"/>
              <w:right w:val="nil"/>
            </w:tcBorders>
            <w:shd w:val="clear" w:color="auto" w:fill="FFFF99"/>
            <w:noWrap/>
            <w:vAlign w:val="bottom"/>
          </w:tcPr>
          <w:p w14:paraId="13B13A59" w14:textId="77777777" w:rsidR="007F45E7" w:rsidRPr="004D1946" w:rsidRDefault="007F45E7" w:rsidP="00BA2AB2">
            <w:pPr>
              <w:rPr>
                <w:rFonts w:cs="Arial"/>
                <w:sz w:val="16"/>
                <w:szCs w:val="16"/>
              </w:rPr>
            </w:pPr>
            <w:r w:rsidRPr="004D1946">
              <w:rPr>
                <w:rFonts w:cs="Arial"/>
                <w:sz w:val="16"/>
                <w:szCs w:val="16"/>
              </w:rPr>
              <w:t xml:space="preserve">Mateřská škola Zlín, </w:t>
            </w:r>
          </w:p>
        </w:tc>
        <w:tc>
          <w:tcPr>
            <w:tcW w:w="748" w:type="dxa"/>
            <w:tcBorders>
              <w:top w:val="nil"/>
              <w:left w:val="single" w:sz="8" w:space="0" w:color="auto"/>
              <w:bottom w:val="single" w:sz="4" w:space="0" w:color="auto"/>
              <w:right w:val="nil"/>
            </w:tcBorders>
            <w:shd w:val="clear" w:color="auto" w:fill="CCFFFF"/>
            <w:noWrap/>
            <w:vAlign w:val="bottom"/>
          </w:tcPr>
          <w:p w14:paraId="11181C09" w14:textId="77777777" w:rsidR="007F45E7" w:rsidRPr="004D1946" w:rsidRDefault="007F45E7" w:rsidP="00BA2AB2">
            <w:pPr>
              <w:rPr>
                <w:rFonts w:cs="Arial"/>
                <w:sz w:val="16"/>
                <w:szCs w:val="16"/>
              </w:rPr>
            </w:pPr>
            <w:r w:rsidRPr="004D1946">
              <w:rPr>
                <w:rFonts w:cs="Arial"/>
                <w:sz w:val="16"/>
                <w:szCs w:val="16"/>
              </w:rPr>
              <w:t>Opravy</w:t>
            </w:r>
          </w:p>
        </w:tc>
        <w:tc>
          <w:tcPr>
            <w:tcW w:w="993" w:type="dxa"/>
            <w:tcBorders>
              <w:top w:val="nil"/>
              <w:left w:val="single" w:sz="8" w:space="0" w:color="auto"/>
              <w:bottom w:val="single" w:sz="4" w:space="0" w:color="auto"/>
              <w:right w:val="single" w:sz="8" w:space="0" w:color="auto"/>
            </w:tcBorders>
            <w:shd w:val="clear" w:color="auto" w:fill="auto"/>
            <w:noWrap/>
            <w:vAlign w:val="bottom"/>
          </w:tcPr>
          <w:p w14:paraId="64F8457B" w14:textId="77777777" w:rsidR="007F45E7" w:rsidRPr="000B089B" w:rsidRDefault="007F45E7" w:rsidP="00BA2AB2">
            <w:pPr>
              <w:jc w:val="right"/>
              <w:rPr>
                <w:rFonts w:cs="Arial"/>
                <w:sz w:val="16"/>
                <w:szCs w:val="16"/>
              </w:rPr>
            </w:pPr>
            <w:r w:rsidRPr="000B089B">
              <w:rPr>
                <w:rFonts w:cs="Arial"/>
                <w:sz w:val="16"/>
                <w:szCs w:val="16"/>
              </w:rPr>
              <w:t>500 000</w:t>
            </w:r>
          </w:p>
        </w:tc>
        <w:tc>
          <w:tcPr>
            <w:tcW w:w="992" w:type="dxa"/>
            <w:tcBorders>
              <w:top w:val="nil"/>
              <w:left w:val="nil"/>
              <w:bottom w:val="single" w:sz="4" w:space="0" w:color="auto"/>
              <w:right w:val="single" w:sz="8" w:space="0" w:color="auto"/>
            </w:tcBorders>
            <w:shd w:val="clear" w:color="auto" w:fill="auto"/>
            <w:noWrap/>
            <w:vAlign w:val="bottom"/>
          </w:tcPr>
          <w:p w14:paraId="238E7313" w14:textId="77777777" w:rsidR="007F45E7" w:rsidRPr="000B089B" w:rsidRDefault="007F45E7" w:rsidP="00BA2AB2">
            <w:pPr>
              <w:jc w:val="right"/>
              <w:rPr>
                <w:rFonts w:cs="Arial"/>
                <w:sz w:val="16"/>
                <w:szCs w:val="16"/>
              </w:rPr>
            </w:pPr>
          </w:p>
        </w:tc>
        <w:tc>
          <w:tcPr>
            <w:tcW w:w="953" w:type="dxa"/>
            <w:tcBorders>
              <w:top w:val="nil"/>
              <w:left w:val="nil"/>
              <w:bottom w:val="single" w:sz="4" w:space="0" w:color="auto"/>
              <w:right w:val="single" w:sz="8" w:space="0" w:color="auto"/>
            </w:tcBorders>
            <w:shd w:val="clear" w:color="auto" w:fill="auto"/>
            <w:noWrap/>
            <w:vAlign w:val="bottom"/>
          </w:tcPr>
          <w:p w14:paraId="2AE16F41" w14:textId="77777777" w:rsidR="007F45E7" w:rsidRPr="000B089B" w:rsidRDefault="007F45E7" w:rsidP="00BA2AB2">
            <w:pPr>
              <w:jc w:val="right"/>
              <w:rPr>
                <w:rFonts w:cs="Arial"/>
                <w:sz w:val="16"/>
                <w:szCs w:val="16"/>
              </w:rPr>
            </w:pPr>
          </w:p>
        </w:tc>
        <w:tc>
          <w:tcPr>
            <w:tcW w:w="992" w:type="dxa"/>
            <w:tcBorders>
              <w:top w:val="nil"/>
              <w:left w:val="nil"/>
              <w:bottom w:val="single" w:sz="4" w:space="0" w:color="auto"/>
              <w:right w:val="nil"/>
            </w:tcBorders>
            <w:shd w:val="clear" w:color="auto" w:fill="auto"/>
            <w:noWrap/>
            <w:vAlign w:val="bottom"/>
          </w:tcPr>
          <w:p w14:paraId="2575D1CE" w14:textId="77777777" w:rsidR="007F45E7" w:rsidRPr="000B089B" w:rsidRDefault="007F45E7" w:rsidP="00BA2AB2">
            <w:pPr>
              <w:jc w:val="right"/>
              <w:rPr>
                <w:rFonts w:cs="Arial"/>
                <w:sz w:val="16"/>
                <w:szCs w:val="16"/>
              </w:rPr>
            </w:pPr>
          </w:p>
        </w:tc>
        <w:tc>
          <w:tcPr>
            <w:tcW w:w="850" w:type="dxa"/>
            <w:tcBorders>
              <w:top w:val="nil"/>
              <w:left w:val="single" w:sz="8" w:space="0" w:color="auto"/>
              <w:bottom w:val="single" w:sz="4" w:space="0" w:color="auto"/>
              <w:right w:val="single" w:sz="8" w:space="0" w:color="auto"/>
            </w:tcBorders>
            <w:shd w:val="clear" w:color="auto" w:fill="auto"/>
            <w:noWrap/>
            <w:vAlign w:val="bottom"/>
          </w:tcPr>
          <w:p w14:paraId="33FE805D" w14:textId="77777777" w:rsidR="007F45E7" w:rsidRPr="000B089B" w:rsidRDefault="007F45E7" w:rsidP="00BA2AB2">
            <w:pPr>
              <w:jc w:val="right"/>
              <w:rPr>
                <w:rFonts w:cs="Arial"/>
                <w:sz w:val="16"/>
                <w:szCs w:val="16"/>
              </w:rPr>
            </w:pPr>
          </w:p>
        </w:tc>
        <w:tc>
          <w:tcPr>
            <w:tcW w:w="890" w:type="dxa"/>
            <w:tcBorders>
              <w:top w:val="nil"/>
              <w:left w:val="nil"/>
              <w:bottom w:val="single" w:sz="4" w:space="0" w:color="auto"/>
              <w:right w:val="single" w:sz="8" w:space="0" w:color="auto"/>
            </w:tcBorders>
            <w:shd w:val="clear" w:color="auto" w:fill="auto"/>
            <w:noWrap/>
            <w:vAlign w:val="bottom"/>
          </w:tcPr>
          <w:p w14:paraId="458F2FEC" w14:textId="77777777" w:rsidR="007F45E7" w:rsidRPr="000B089B" w:rsidRDefault="007F45E7" w:rsidP="00BA2AB2">
            <w:pPr>
              <w:jc w:val="right"/>
              <w:rPr>
                <w:rFonts w:cs="Arial"/>
                <w:sz w:val="16"/>
                <w:szCs w:val="16"/>
              </w:rPr>
            </w:pPr>
          </w:p>
        </w:tc>
        <w:tc>
          <w:tcPr>
            <w:tcW w:w="851" w:type="dxa"/>
            <w:tcBorders>
              <w:top w:val="nil"/>
              <w:left w:val="nil"/>
              <w:bottom w:val="single" w:sz="4" w:space="0" w:color="auto"/>
              <w:right w:val="single" w:sz="8" w:space="0" w:color="auto"/>
            </w:tcBorders>
          </w:tcPr>
          <w:p w14:paraId="212E5D28" w14:textId="77777777" w:rsidR="007F45E7" w:rsidRPr="000B089B" w:rsidRDefault="007F45E7" w:rsidP="00BA2AB2">
            <w:pPr>
              <w:jc w:val="right"/>
              <w:rPr>
                <w:rFonts w:cs="Arial"/>
                <w:sz w:val="16"/>
                <w:szCs w:val="16"/>
              </w:rPr>
            </w:pPr>
          </w:p>
        </w:tc>
      </w:tr>
      <w:tr w:rsidR="007F45E7" w:rsidRPr="004D1946" w14:paraId="38E61A5B" w14:textId="77777777" w:rsidTr="00BA2AB2">
        <w:trPr>
          <w:trHeight w:val="276"/>
          <w:jc w:val="center"/>
        </w:trPr>
        <w:tc>
          <w:tcPr>
            <w:tcW w:w="2077" w:type="dxa"/>
            <w:tcBorders>
              <w:top w:val="nil"/>
              <w:left w:val="single" w:sz="8" w:space="0" w:color="auto"/>
              <w:bottom w:val="single" w:sz="8" w:space="0" w:color="auto"/>
              <w:right w:val="nil"/>
            </w:tcBorders>
            <w:shd w:val="clear" w:color="auto" w:fill="auto"/>
            <w:noWrap/>
            <w:vAlign w:val="bottom"/>
          </w:tcPr>
          <w:p w14:paraId="671F362D" w14:textId="77777777" w:rsidR="007F45E7" w:rsidRPr="004D1946" w:rsidRDefault="007F45E7" w:rsidP="00BA2AB2">
            <w:pPr>
              <w:rPr>
                <w:rFonts w:cs="Arial"/>
                <w:sz w:val="16"/>
                <w:szCs w:val="16"/>
              </w:rPr>
            </w:pPr>
            <w:r w:rsidRPr="004D1946">
              <w:rPr>
                <w:rFonts w:cs="Arial"/>
                <w:sz w:val="16"/>
                <w:szCs w:val="16"/>
              </w:rPr>
              <w:t>Dětská 4698, př. org.</w:t>
            </w:r>
          </w:p>
        </w:tc>
        <w:tc>
          <w:tcPr>
            <w:tcW w:w="748" w:type="dxa"/>
            <w:tcBorders>
              <w:top w:val="nil"/>
              <w:left w:val="single" w:sz="8" w:space="0" w:color="auto"/>
              <w:bottom w:val="single" w:sz="8" w:space="0" w:color="auto"/>
              <w:right w:val="nil"/>
            </w:tcBorders>
            <w:shd w:val="clear" w:color="auto" w:fill="FFCC99"/>
            <w:noWrap/>
            <w:vAlign w:val="bottom"/>
          </w:tcPr>
          <w:p w14:paraId="336E3AC2" w14:textId="77777777" w:rsidR="007F45E7" w:rsidRPr="004D1946" w:rsidRDefault="007F45E7" w:rsidP="00BA2AB2">
            <w:pPr>
              <w:rPr>
                <w:rFonts w:cs="Arial"/>
                <w:sz w:val="16"/>
                <w:szCs w:val="16"/>
              </w:rPr>
            </w:pPr>
            <w:r w:rsidRPr="004D1946">
              <w:rPr>
                <w:rFonts w:cs="Arial"/>
                <w:sz w:val="16"/>
                <w:szCs w:val="16"/>
              </w:rPr>
              <w:t>Investice</w:t>
            </w:r>
          </w:p>
        </w:tc>
        <w:tc>
          <w:tcPr>
            <w:tcW w:w="993" w:type="dxa"/>
            <w:tcBorders>
              <w:top w:val="nil"/>
              <w:left w:val="single" w:sz="8" w:space="0" w:color="auto"/>
              <w:bottom w:val="single" w:sz="8" w:space="0" w:color="auto"/>
              <w:right w:val="single" w:sz="8" w:space="0" w:color="auto"/>
            </w:tcBorders>
            <w:shd w:val="clear" w:color="auto" w:fill="auto"/>
            <w:noWrap/>
            <w:vAlign w:val="bottom"/>
          </w:tcPr>
          <w:p w14:paraId="26D0F939" w14:textId="77777777" w:rsidR="007F45E7" w:rsidRPr="000B089B" w:rsidRDefault="007F45E7" w:rsidP="00BA2AB2">
            <w:pPr>
              <w:jc w:val="right"/>
              <w:rPr>
                <w:rFonts w:cs="Arial"/>
                <w:sz w:val="16"/>
                <w:szCs w:val="16"/>
              </w:rPr>
            </w:pPr>
            <w:r w:rsidRPr="000B089B">
              <w:rPr>
                <w:rFonts w:cs="Arial"/>
                <w:sz w:val="16"/>
                <w:szCs w:val="16"/>
              </w:rPr>
              <w:t>7 000 000</w:t>
            </w:r>
          </w:p>
        </w:tc>
        <w:tc>
          <w:tcPr>
            <w:tcW w:w="992" w:type="dxa"/>
            <w:tcBorders>
              <w:top w:val="nil"/>
              <w:left w:val="nil"/>
              <w:bottom w:val="single" w:sz="8" w:space="0" w:color="auto"/>
              <w:right w:val="single" w:sz="8" w:space="0" w:color="auto"/>
            </w:tcBorders>
            <w:shd w:val="clear" w:color="auto" w:fill="auto"/>
            <w:noWrap/>
            <w:vAlign w:val="bottom"/>
          </w:tcPr>
          <w:p w14:paraId="39F5C3E4" w14:textId="77777777" w:rsidR="007F45E7" w:rsidRPr="000B089B" w:rsidRDefault="007F45E7" w:rsidP="00BA2AB2">
            <w:pPr>
              <w:jc w:val="right"/>
              <w:rPr>
                <w:rFonts w:cs="Arial"/>
                <w:sz w:val="16"/>
                <w:szCs w:val="16"/>
              </w:rPr>
            </w:pPr>
          </w:p>
        </w:tc>
        <w:tc>
          <w:tcPr>
            <w:tcW w:w="953" w:type="dxa"/>
            <w:tcBorders>
              <w:top w:val="nil"/>
              <w:left w:val="nil"/>
              <w:bottom w:val="single" w:sz="8" w:space="0" w:color="auto"/>
              <w:right w:val="single" w:sz="8" w:space="0" w:color="auto"/>
            </w:tcBorders>
            <w:shd w:val="clear" w:color="auto" w:fill="auto"/>
            <w:noWrap/>
            <w:vAlign w:val="bottom"/>
          </w:tcPr>
          <w:p w14:paraId="2468E6E9" w14:textId="77777777" w:rsidR="007F45E7" w:rsidRPr="000B089B" w:rsidRDefault="007F45E7" w:rsidP="00BA2AB2">
            <w:pPr>
              <w:jc w:val="right"/>
              <w:rPr>
                <w:rFonts w:cs="Arial"/>
                <w:sz w:val="16"/>
                <w:szCs w:val="16"/>
              </w:rPr>
            </w:pPr>
          </w:p>
        </w:tc>
        <w:tc>
          <w:tcPr>
            <w:tcW w:w="992" w:type="dxa"/>
            <w:tcBorders>
              <w:top w:val="nil"/>
              <w:left w:val="nil"/>
              <w:bottom w:val="single" w:sz="8" w:space="0" w:color="auto"/>
              <w:right w:val="nil"/>
            </w:tcBorders>
            <w:shd w:val="clear" w:color="auto" w:fill="auto"/>
            <w:noWrap/>
            <w:vAlign w:val="bottom"/>
          </w:tcPr>
          <w:p w14:paraId="676F2D64" w14:textId="77777777" w:rsidR="007F45E7" w:rsidRPr="000B089B" w:rsidRDefault="007F45E7" w:rsidP="00BA2AB2">
            <w:pPr>
              <w:jc w:val="right"/>
              <w:rPr>
                <w:rFonts w:cs="Arial"/>
                <w:sz w:val="16"/>
                <w:szCs w:val="16"/>
              </w:rPr>
            </w:pPr>
          </w:p>
        </w:tc>
        <w:tc>
          <w:tcPr>
            <w:tcW w:w="850" w:type="dxa"/>
            <w:tcBorders>
              <w:top w:val="nil"/>
              <w:left w:val="single" w:sz="8" w:space="0" w:color="auto"/>
              <w:bottom w:val="single" w:sz="8" w:space="0" w:color="auto"/>
              <w:right w:val="single" w:sz="8" w:space="0" w:color="auto"/>
            </w:tcBorders>
            <w:shd w:val="clear" w:color="auto" w:fill="auto"/>
            <w:noWrap/>
            <w:vAlign w:val="bottom"/>
          </w:tcPr>
          <w:p w14:paraId="2F2D50BD" w14:textId="77777777" w:rsidR="007F45E7" w:rsidRPr="000B089B" w:rsidRDefault="007F45E7" w:rsidP="00BA2AB2">
            <w:pPr>
              <w:jc w:val="right"/>
              <w:rPr>
                <w:rFonts w:cs="Arial"/>
                <w:sz w:val="16"/>
                <w:szCs w:val="16"/>
              </w:rPr>
            </w:pPr>
          </w:p>
        </w:tc>
        <w:tc>
          <w:tcPr>
            <w:tcW w:w="890" w:type="dxa"/>
            <w:tcBorders>
              <w:top w:val="nil"/>
              <w:left w:val="nil"/>
              <w:bottom w:val="single" w:sz="8" w:space="0" w:color="auto"/>
              <w:right w:val="single" w:sz="8" w:space="0" w:color="auto"/>
            </w:tcBorders>
            <w:shd w:val="clear" w:color="auto" w:fill="auto"/>
            <w:noWrap/>
            <w:vAlign w:val="bottom"/>
          </w:tcPr>
          <w:p w14:paraId="787F1C5A" w14:textId="77777777" w:rsidR="007F45E7" w:rsidRPr="000B089B" w:rsidRDefault="007F45E7" w:rsidP="00BA2AB2">
            <w:pPr>
              <w:jc w:val="right"/>
              <w:rPr>
                <w:rFonts w:cs="Arial"/>
                <w:sz w:val="16"/>
                <w:szCs w:val="16"/>
              </w:rPr>
            </w:pPr>
          </w:p>
        </w:tc>
        <w:tc>
          <w:tcPr>
            <w:tcW w:w="851" w:type="dxa"/>
            <w:tcBorders>
              <w:top w:val="nil"/>
              <w:left w:val="nil"/>
              <w:bottom w:val="single" w:sz="8" w:space="0" w:color="auto"/>
              <w:right w:val="single" w:sz="8" w:space="0" w:color="auto"/>
            </w:tcBorders>
          </w:tcPr>
          <w:p w14:paraId="3F6FA3A7" w14:textId="77777777" w:rsidR="007F45E7" w:rsidRPr="000B089B" w:rsidRDefault="007F45E7" w:rsidP="00BA2AB2">
            <w:pPr>
              <w:jc w:val="right"/>
              <w:rPr>
                <w:rFonts w:cs="Arial"/>
                <w:sz w:val="16"/>
                <w:szCs w:val="16"/>
              </w:rPr>
            </w:pPr>
          </w:p>
        </w:tc>
      </w:tr>
      <w:tr w:rsidR="007F45E7" w:rsidRPr="004D1946" w14:paraId="1B323851" w14:textId="77777777" w:rsidTr="00BA2AB2">
        <w:trPr>
          <w:trHeight w:val="264"/>
          <w:jc w:val="center"/>
        </w:trPr>
        <w:tc>
          <w:tcPr>
            <w:tcW w:w="2077" w:type="dxa"/>
            <w:tcBorders>
              <w:top w:val="nil"/>
              <w:left w:val="single" w:sz="8" w:space="0" w:color="auto"/>
              <w:bottom w:val="single" w:sz="4" w:space="0" w:color="auto"/>
              <w:right w:val="nil"/>
            </w:tcBorders>
            <w:shd w:val="clear" w:color="auto" w:fill="FFFF99"/>
            <w:noWrap/>
            <w:vAlign w:val="bottom"/>
          </w:tcPr>
          <w:p w14:paraId="6E8DE2FB" w14:textId="77777777" w:rsidR="007F45E7" w:rsidRPr="004D1946" w:rsidRDefault="007F45E7" w:rsidP="00BA2AB2">
            <w:pPr>
              <w:rPr>
                <w:rFonts w:cs="Arial"/>
                <w:sz w:val="16"/>
                <w:szCs w:val="16"/>
              </w:rPr>
            </w:pPr>
            <w:r w:rsidRPr="004D1946">
              <w:rPr>
                <w:rFonts w:cs="Arial"/>
                <w:sz w:val="16"/>
                <w:szCs w:val="16"/>
              </w:rPr>
              <w:t xml:space="preserve">Mateřská škola Zlín, </w:t>
            </w:r>
          </w:p>
        </w:tc>
        <w:tc>
          <w:tcPr>
            <w:tcW w:w="748" w:type="dxa"/>
            <w:tcBorders>
              <w:top w:val="nil"/>
              <w:left w:val="single" w:sz="8" w:space="0" w:color="auto"/>
              <w:bottom w:val="single" w:sz="4" w:space="0" w:color="auto"/>
              <w:right w:val="nil"/>
            </w:tcBorders>
            <w:shd w:val="clear" w:color="auto" w:fill="CCFFFF"/>
            <w:noWrap/>
            <w:vAlign w:val="bottom"/>
          </w:tcPr>
          <w:p w14:paraId="5449B3CA" w14:textId="77777777" w:rsidR="007F45E7" w:rsidRPr="004D1946" w:rsidRDefault="007F45E7" w:rsidP="00BA2AB2">
            <w:pPr>
              <w:rPr>
                <w:rFonts w:cs="Arial"/>
                <w:sz w:val="16"/>
                <w:szCs w:val="16"/>
              </w:rPr>
            </w:pPr>
            <w:r w:rsidRPr="004D1946">
              <w:rPr>
                <w:rFonts w:cs="Arial"/>
                <w:sz w:val="16"/>
                <w:szCs w:val="16"/>
              </w:rPr>
              <w:t>Opravy</w:t>
            </w:r>
          </w:p>
        </w:tc>
        <w:tc>
          <w:tcPr>
            <w:tcW w:w="993" w:type="dxa"/>
            <w:tcBorders>
              <w:top w:val="nil"/>
              <w:left w:val="single" w:sz="8" w:space="0" w:color="auto"/>
              <w:bottom w:val="single" w:sz="4" w:space="0" w:color="auto"/>
              <w:right w:val="single" w:sz="8" w:space="0" w:color="auto"/>
            </w:tcBorders>
            <w:shd w:val="clear" w:color="auto" w:fill="auto"/>
            <w:noWrap/>
            <w:vAlign w:val="bottom"/>
          </w:tcPr>
          <w:p w14:paraId="2A8328EC" w14:textId="77777777" w:rsidR="007F45E7" w:rsidRPr="000B089B" w:rsidRDefault="007F45E7" w:rsidP="00BA2AB2">
            <w:pPr>
              <w:jc w:val="right"/>
              <w:rPr>
                <w:rFonts w:cs="Arial"/>
                <w:sz w:val="16"/>
                <w:szCs w:val="16"/>
              </w:rPr>
            </w:pPr>
          </w:p>
        </w:tc>
        <w:tc>
          <w:tcPr>
            <w:tcW w:w="992" w:type="dxa"/>
            <w:tcBorders>
              <w:top w:val="nil"/>
              <w:left w:val="nil"/>
              <w:bottom w:val="single" w:sz="4" w:space="0" w:color="auto"/>
              <w:right w:val="single" w:sz="8" w:space="0" w:color="auto"/>
            </w:tcBorders>
            <w:shd w:val="clear" w:color="auto" w:fill="auto"/>
            <w:noWrap/>
            <w:vAlign w:val="bottom"/>
          </w:tcPr>
          <w:p w14:paraId="04C5A5BA" w14:textId="77777777" w:rsidR="007F45E7" w:rsidRPr="000B089B" w:rsidRDefault="007F45E7" w:rsidP="00BA2AB2">
            <w:pPr>
              <w:jc w:val="right"/>
              <w:rPr>
                <w:rFonts w:cs="Arial"/>
                <w:sz w:val="16"/>
                <w:szCs w:val="16"/>
              </w:rPr>
            </w:pPr>
            <w:r w:rsidRPr="000B089B">
              <w:rPr>
                <w:rFonts w:cs="Arial"/>
                <w:sz w:val="16"/>
                <w:szCs w:val="16"/>
              </w:rPr>
              <w:t>1 500 000</w:t>
            </w:r>
          </w:p>
        </w:tc>
        <w:tc>
          <w:tcPr>
            <w:tcW w:w="953" w:type="dxa"/>
            <w:tcBorders>
              <w:top w:val="nil"/>
              <w:left w:val="nil"/>
              <w:bottom w:val="single" w:sz="4" w:space="0" w:color="auto"/>
              <w:right w:val="single" w:sz="8" w:space="0" w:color="auto"/>
            </w:tcBorders>
            <w:shd w:val="clear" w:color="auto" w:fill="auto"/>
            <w:noWrap/>
            <w:vAlign w:val="bottom"/>
          </w:tcPr>
          <w:p w14:paraId="2D7388B1" w14:textId="77777777" w:rsidR="007F45E7" w:rsidRPr="000B089B" w:rsidRDefault="007F45E7" w:rsidP="00BA2AB2">
            <w:pPr>
              <w:jc w:val="right"/>
              <w:rPr>
                <w:rFonts w:cs="Arial"/>
                <w:sz w:val="16"/>
                <w:szCs w:val="16"/>
              </w:rPr>
            </w:pPr>
          </w:p>
        </w:tc>
        <w:tc>
          <w:tcPr>
            <w:tcW w:w="992" w:type="dxa"/>
            <w:tcBorders>
              <w:top w:val="nil"/>
              <w:left w:val="nil"/>
              <w:bottom w:val="single" w:sz="4" w:space="0" w:color="auto"/>
              <w:right w:val="nil"/>
            </w:tcBorders>
            <w:shd w:val="clear" w:color="auto" w:fill="auto"/>
            <w:noWrap/>
            <w:vAlign w:val="bottom"/>
          </w:tcPr>
          <w:p w14:paraId="444FCA03" w14:textId="77777777" w:rsidR="007F45E7" w:rsidRPr="000B089B" w:rsidRDefault="007F45E7" w:rsidP="00BA2AB2">
            <w:pPr>
              <w:jc w:val="right"/>
              <w:rPr>
                <w:rFonts w:cs="Arial"/>
                <w:sz w:val="16"/>
                <w:szCs w:val="16"/>
              </w:rPr>
            </w:pPr>
            <w:r w:rsidRPr="000B089B">
              <w:rPr>
                <w:rFonts w:cs="Arial"/>
                <w:sz w:val="16"/>
                <w:szCs w:val="16"/>
              </w:rPr>
              <w:t>500 000</w:t>
            </w:r>
          </w:p>
        </w:tc>
        <w:tc>
          <w:tcPr>
            <w:tcW w:w="850" w:type="dxa"/>
            <w:tcBorders>
              <w:top w:val="nil"/>
              <w:left w:val="single" w:sz="8" w:space="0" w:color="auto"/>
              <w:bottom w:val="single" w:sz="4" w:space="0" w:color="auto"/>
              <w:right w:val="single" w:sz="8" w:space="0" w:color="auto"/>
            </w:tcBorders>
            <w:shd w:val="clear" w:color="auto" w:fill="auto"/>
            <w:noWrap/>
            <w:vAlign w:val="bottom"/>
          </w:tcPr>
          <w:p w14:paraId="4405BB84" w14:textId="77777777" w:rsidR="007F45E7" w:rsidRPr="000B089B" w:rsidRDefault="007F45E7" w:rsidP="00BA2AB2">
            <w:pPr>
              <w:jc w:val="right"/>
              <w:rPr>
                <w:rFonts w:cs="Arial"/>
                <w:sz w:val="16"/>
                <w:szCs w:val="16"/>
              </w:rPr>
            </w:pPr>
          </w:p>
        </w:tc>
        <w:tc>
          <w:tcPr>
            <w:tcW w:w="890" w:type="dxa"/>
            <w:tcBorders>
              <w:top w:val="nil"/>
              <w:left w:val="nil"/>
              <w:bottom w:val="single" w:sz="4" w:space="0" w:color="auto"/>
              <w:right w:val="single" w:sz="8" w:space="0" w:color="auto"/>
            </w:tcBorders>
            <w:shd w:val="clear" w:color="auto" w:fill="auto"/>
            <w:noWrap/>
            <w:vAlign w:val="bottom"/>
          </w:tcPr>
          <w:p w14:paraId="2AF79C68" w14:textId="77777777" w:rsidR="007F45E7" w:rsidRPr="000B089B" w:rsidRDefault="007F45E7" w:rsidP="00BA2AB2">
            <w:pPr>
              <w:jc w:val="right"/>
              <w:rPr>
                <w:rFonts w:cs="Arial"/>
                <w:sz w:val="16"/>
                <w:szCs w:val="16"/>
              </w:rPr>
            </w:pPr>
          </w:p>
        </w:tc>
        <w:tc>
          <w:tcPr>
            <w:tcW w:w="851" w:type="dxa"/>
            <w:tcBorders>
              <w:top w:val="nil"/>
              <w:left w:val="nil"/>
              <w:bottom w:val="single" w:sz="4" w:space="0" w:color="auto"/>
              <w:right w:val="single" w:sz="8" w:space="0" w:color="auto"/>
            </w:tcBorders>
          </w:tcPr>
          <w:p w14:paraId="7838195F" w14:textId="77777777" w:rsidR="007F45E7" w:rsidRPr="000B089B" w:rsidRDefault="007F45E7" w:rsidP="00BA2AB2">
            <w:pPr>
              <w:jc w:val="right"/>
              <w:rPr>
                <w:rFonts w:cs="Arial"/>
                <w:sz w:val="16"/>
                <w:szCs w:val="16"/>
              </w:rPr>
            </w:pPr>
          </w:p>
        </w:tc>
      </w:tr>
      <w:tr w:rsidR="007F45E7" w:rsidRPr="004D1946" w14:paraId="4AA5C066" w14:textId="77777777" w:rsidTr="00BA2AB2">
        <w:trPr>
          <w:trHeight w:val="276"/>
          <w:jc w:val="center"/>
        </w:trPr>
        <w:tc>
          <w:tcPr>
            <w:tcW w:w="2077" w:type="dxa"/>
            <w:tcBorders>
              <w:top w:val="nil"/>
              <w:left w:val="single" w:sz="8" w:space="0" w:color="auto"/>
              <w:bottom w:val="single" w:sz="8" w:space="0" w:color="auto"/>
              <w:right w:val="nil"/>
            </w:tcBorders>
            <w:shd w:val="clear" w:color="auto" w:fill="auto"/>
            <w:noWrap/>
            <w:vAlign w:val="bottom"/>
          </w:tcPr>
          <w:p w14:paraId="70A736FE" w14:textId="77777777" w:rsidR="007F45E7" w:rsidRPr="004D1946" w:rsidRDefault="007F45E7" w:rsidP="00BA2AB2">
            <w:pPr>
              <w:rPr>
                <w:rFonts w:cs="Arial"/>
                <w:sz w:val="16"/>
                <w:szCs w:val="16"/>
              </w:rPr>
            </w:pPr>
            <w:r w:rsidRPr="004D1946">
              <w:rPr>
                <w:rFonts w:cs="Arial"/>
                <w:sz w:val="16"/>
                <w:szCs w:val="16"/>
              </w:rPr>
              <w:t>Družstevní 4514, př. org.</w:t>
            </w:r>
          </w:p>
        </w:tc>
        <w:tc>
          <w:tcPr>
            <w:tcW w:w="748" w:type="dxa"/>
            <w:tcBorders>
              <w:top w:val="nil"/>
              <w:left w:val="single" w:sz="8" w:space="0" w:color="auto"/>
              <w:bottom w:val="single" w:sz="8" w:space="0" w:color="auto"/>
              <w:right w:val="nil"/>
            </w:tcBorders>
            <w:shd w:val="clear" w:color="auto" w:fill="FFCC99"/>
            <w:noWrap/>
            <w:vAlign w:val="bottom"/>
          </w:tcPr>
          <w:p w14:paraId="59F5979F" w14:textId="77777777" w:rsidR="007F45E7" w:rsidRPr="004D1946" w:rsidRDefault="007F45E7" w:rsidP="00BA2AB2">
            <w:pPr>
              <w:rPr>
                <w:rFonts w:cs="Arial"/>
                <w:sz w:val="16"/>
                <w:szCs w:val="16"/>
              </w:rPr>
            </w:pPr>
            <w:r w:rsidRPr="004D1946">
              <w:rPr>
                <w:rFonts w:cs="Arial"/>
                <w:sz w:val="16"/>
                <w:szCs w:val="16"/>
              </w:rPr>
              <w:t>Investice</w:t>
            </w:r>
          </w:p>
        </w:tc>
        <w:tc>
          <w:tcPr>
            <w:tcW w:w="993" w:type="dxa"/>
            <w:tcBorders>
              <w:top w:val="nil"/>
              <w:left w:val="single" w:sz="8" w:space="0" w:color="auto"/>
              <w:bottom w:val="single" w:sz="8" w:space="0" w:color="auto"/>
              <w:right w:val="single" w:sz="8" w:space="0" w:color="auto"/>
            </w:tcBorders>
            <w:shd w:val="clear" w:color="auto" w:fill="auto"/>
            <w:noWrap/>
            <w:vAlign w:val="bottom"/>
          </w:tcPr>
          <w:p w14:paraId="3DC69796" w14:textId="77777777" w:rsidR="007F45E7" w:rsidRPr="000B089B" w:rsidRDefault="007F45E7" w:rsidP="00BA2AB2">
            <w:pPr>
              <w:jc w:val="right"/>
              <w:rPr>
                <w:rFonts w:cs="Arial"/>
                <w:sz w:val="16"/>
                <w:szCs w:val="16"/>
              </w:rPr>
            </w:pPr>
          </w:p>
        </w:tc>
        <w:tc>
          <w:tcPr>
            <w:tcW w:w="992" w:type="dxa"/>
            <w:tcBorders>
              <w:top w:val="nil"/>
              <w:left w:val="nil"/>
              <w:bottom w:val="single" w:sz="8" w:space="0" w:color="auto"/>
              <w:right w:val="single" w:sz="8" w:space="0" w:color="auto"/>
            </w:tcBorders>
            <w:shd w:val="clear" w:color="auto" w:fill="auto"/>
            <w:noWrap/>
            <w:vAlign w:val="bottom"/>
          </w:tcPr>
          <w:p w14:paraId="06B233C1" w14:textId="77777777" w:rsidR="007F45E7" w:rsidRPr="000B089B" w:rsidRDefault="007F45E7" w:rsidP="00BA2AB2">
            <w:pPr>
              <w:jc w:val="right"/>
              <w:rPr>
                <w:rFonts w:cs="Arial"/>
                <w:sz w:val="16"/>
                <w:szCs w:val="16"/>
              </w:rPr>
            </w:pPr>
          </w:p>
        </w:tc>
        <w:tc>
          <w:tcPr>
            <w:tcW w:w="953" w:type="dxa"/>
            <w:tcBorders>
              <w:top w:val="nil"/>
              <w:left w:val="nil"/>
              <w:bottom w:val="single" w:sz="8" w:space="0" w:color="auto"/>
              <w:right w:val="single" w:sz="8" w:space="0" w:color="auto"/>
            </w:tcBorders>
            <w:shd w:val="clear" w:color="auto" w:fill="auto"/>
            <w:noWrap/>
            <w:vAlign w:val="bottom"/>
          </w:tcPr>
          <w:p w14:paraId="7D7839EB" w14:textId="77777777" w:rsidR="007F45E7" w:rsidRPr="000B089B" w:rsidRDefault="007F45E7" w:rsidP="00BA2AB2">
            <w:pPr>
              <w:jc w:val="right"/>
              <w:rPr>
                <w:rFonts w:cs="Arial"/>
                <w:sz w:val="16"/>
                <w:szCs w:val="16"/>
              </w:rPr>
            </w:pPr>
          </w:p>
        </w:tc>
        <w:tc>
          <w:tcPr>
            <w:tcW w:w="992" w:type="dxa"/>
            <w:tcBorders>
              <w:top w:val="nil"/>
              <w:left w:val="nil"/>
              <w:bottom w:val="single" w:sz="8" w:space="0" w:color="auto"/>
              <w:right w:val="nil"/>
            </w:tcBorders>
            <w:shd w:val="clear" w:color="auto" w:fill="auto"/>
            <w:noWrap/>
            <w:vAlign w:val="bottom"/>
          </w:tcPr>
          <w:p w14:paraId="0852DF2A" w14:textId="77777777" w:rsidR="007F45E7" w:rsidRPr="000B089B" w:rsidRDefault="007F45E7" w:rsidP="00BA2AB2">
            <w:pPr>
              <w:jc w:val="right"/>
              <w:rPr>
                <w:rFonts w:cs="Arial"/>
                <w:sz w:val="16"/>
                <w:szCs w:val="16"/>
              </w:rPr>
            </w:pPr>
          </w:p>
        </w:tc>
        <w:tc>
          <w:tcPr>
            <w:tcW w:w="850" w:type="dxa"/>
            <w:tcBorders>
              <w:top w:val="nil"/>
              <w:left w:val="single" w:sz="8" w:space="0" w:color="auto"/>
              <w:bottom w:val="single" w:sz="8" w:space="0" w:color="auto"/>
              <w:right w:val="single" w:sz="8" w:space="0" w:color="auto"/>
            </w:tcBorders>
            <w:shd w:val="clear" w:color="auto" w:fill="auto"/>
            <w:noWrap/>
            <w:vAlign w:val="bottom"/>
          </w:tcPr>
          <w:p w14:paraId="6E480C39" w14:textId="77777777" w:rsidR="007F45E7" w:rsidRPr="000B089B" w:rsidRDefault="007F45E7" w:rsidP="00BA2AB2">
            <w:pPr>
              <w:jc w:val="right"/>
              <w:rPr>
                <w:rFonts w:cs="Arial"/>
                <w:sz w:val="16"/>
                <w:szCs w:val="16"/>
              </w:rPr>
            </w:pPr>
          </w:p>
        </w:tc>
        <w:tc>
          <w:tcPr>
            <w:tcW w:w="890" w:type="dxa"/>
            <w:tcBorders>
              <w:top w:val="nil"/>
              <w:left w:val="nil"/>
              <w:bottom w:val="single" w:sz="8" w:space="0" w:color="auto"/>
              <w:right w:val="single" w:sz="8" w:space="0" w:color="auto"/>
            </w:tcBorders>
            <w:shd w:val="clear" w:color="auto" w:fill="auto"/>
            <w:noWrap/>
            <w:vAlign w:val="bottom"/>
          </w:tcPr>
          <w:p w14:paraId="5D09C8DD" w14:textId="77777777" w:rsidR="007F45E7" w:rsidRPr="000B089B" w:rsidRDefault="007F45E7" w:rsidP="00BA2AB2">
            <w:pPr>
              <w:jc w:val="right"/>
              <w:rPr>
                <w:rFonts w:cs="Arial"/>
                <w:sz w:val="16"/>
                <w:szCs w:val="16"/>
              </w:rPr>
            </w:pPr>
          </w:p>
        </w:tc>
        <w:tc>
          <w:tcPr>
            <w:tcW w:w="851" w:type="dxa"/>
            <w:tcBorders>
              <w:top w:val="nil"/>
              <w:left w:val="nil"/>
              <w:bottom w:val="single" w:sz="8" w:space="0" w:color="auto"/>
              <w:right w:val="single" w:sz="8" w:space="0" w:color="auto"/>
            </w:tcBorders>
          </w:tcPr>
          <w:p w14:paraId="5B6B9E53" w14:textId="77777777" w:rsidR="007F45E7" w:rsidRPr="000B089B" w:rsidRDefault="007F45E7" w:rsidP="00BA2AB2">
            <w:pPr>
              <w:jc w:val="right"/>
              <w:rPr>
                <w:rFonts w:cs="Arial"/>
                <w:sz w:val="16"/>
                <w:szCs w:val="16"/>
              </w:rPr>
            </w:pPr>
          </w:p>
        </w:tc>
      </w:tr>
      <w:tr w:rsidR="007F45E7" w:rsidRPr="004D1946" w14:paraId="5A69782D" w14:textId="77777777" w:rsidTr="00BA2AB2">
        <w:trPr>
          <w:trHeight w:val="264"/>
          <w:jc w:val="center"/>
        </w:trPr>
        <w:tc>
          <w:tcPr>
            <w:tcW w:w="2077" w:type="dxa"/>
            <w:tcBorders>
              <w:top w:val="nil"/>
              <w:left w:val="single" w:sz="8" w:space="0" w:color="auto"/>
              <w:bottom w:val="single" w:sz="4" w:space="0" w:color="auto"/>
              <w:right w:val="nil"/>
            </w:tcBorders>
            <w:shd w:val="clear" w:color="auto" w:fill="FFFF99"/>
            <w:noWrap/>
            <w:vAlign w:val="bottom"/>
          </w:tcPr>
          <w:p w14:paraId="53D2F89F" w14:textId="77777777" w:rsidR="007F45E7" w:rsidRPr="004D1946" w:rsidRDefault="007F45E7" w:rsidP="00BA2AB2">
            <w:pPr>
              <w:rPr>
                <w:rFonts w:cs="Arial"/>
                <w:sz w:val="16"/>
                <w:szCs w:val="16"/>
              </w:rPr>
            </w:pPr>
            <w:r w:rsidRPr="004D1946">
              <w:rPr>
                <w:rFonts w:cs="Arial"/>
                <w:sz w:val="16"/>
                <w:szCs w:val="16"/>
              </w:rPr>
              <w:t xml:space="preserve">Mateřská škola Zlín, </w:t>
            </w:r>
          </w:p>
        </w:tc>
        <w:tc>
          <w:tcPr>
            <w:tcW w:w="748" w:type="dxa"/>
            <w:tcBorders>
              <w:top w:val="nil"/>
              <w:left w:val="single" w:sz="8" w:space="0" w:color="auto"/>
              <w:bottom w:val="single" w:sz="4" w:space="0" w:color="auto"/>
              <w:right w:val="nil"/>
            </w:tcBorders>
            <w:shd w:val="clear" w:color="auto" w:fill="CCFFFF"/>
            <w:noWrap/>
            <w:vAlign w:val="bottom"/>
          </w:tcPr>
          <w:p w14:paraId="5F98D75B" w14:textId="77777777" w:rsidR="007F45E7" w:rsidRPr="004D1946" w:rsidRDefault="007F45E7" w:rsidP="00BA2AB2">
            <w:pPr>
              <w:rPr>
                <w:rFonts w:cs="Arial"/>
                <w:sz w:val="16"/>
                <w:szCs w:val="16"/>
              </w:rPr>
            </w:pPr>
            <w:r w:rsidRPr="004D1946">
              <w:rPr>
                <w:rFonts w:cs="Arial"/>
                <w:sz w:val="16"/>
                <w:szCs w:val="16"/>
              </w:rPr>
              <w:t>Opravy</w:t>
            </w:r>
          </w:p>
        </w:tc>
        <w:tc>
          <w:tcPr>
            <w:tcW w:w="993" w:type="dxa"/>
            <w:tcBorders>
              <w:top w:val="nil"/>
              <w:left w:val="single" w:sz="8" w:space="0" w:color="auto"/>
              <w:bottom w:val="single" w:sz="4" w:space="0" w:color="auto"/>
              <w:right w:val="single" w:sz="8" w:space="0" w:color="auto"/>
            </w:tcBorders>
            <w:shd w:val="clear" w:color="auto" w:fill="auto"/>
            <w:noWrap/>
            <w:vAlign w:val="bottom"/>
          </w:tcPr>
          <w:p w14:paraId="058AB7F9" w14:textId="77777777" w:rsidR="007F45E7" w:rsidRPr="000B089B" w:rsidRDefault="007F45E7" w:rsidP="00BA2AB2">
            <w:pPr>
              <w:jc w:val="right"/>
              <w:rPr>
                <w:rFonts w:cs="Arial"/>
                <w:sz w:val="16"/>
                <w:szCs w:val="16"/>
              </w:rPr>
            </w:pPr>
          </w:p>
        </w:tc>
        <w:tc>
          <w:tcPr>
            <w:tcW w:w="992" w:type="dxa"/>
            <w:tcBorders>
              <w:top w:val="nil"/>
              <w:left w:val="nil"/>
              <w:bottom w:val="single" w:sz="4" w:space="0" w:color="auto"/>
              <w:right w:val="single" w:sz="8" w:space="0" w:color="auto"/>
            </w:tcBorders>
            <w:shd w:val="clear" w:color="auto" w:fill="auto"/>
            <w:noWrap/>
            <w:vAlign w:val="bottom"/>
          </w:tcPr>
          <w:p w14:paraId="35C06CE0" w14:textId="77777777" w:rsidR="007F45E7" w:rsidRPr="000B089B" w:rsidRDefault="007F45E7" w:rsidP="00BA2AB2">
            <w:pPr>
              <w:jc w:val="right"/>
              <w:rPr>
                <w:rFonts w:cs="Arial"/>
                <w:sz w:val="16"/>
                <w:szCs w:val="16"/>
              </w:rPr>
            </w:pPr>
            <w:r w:rsidRPr="000B089B">
              <w:rPr>
                <w:rFonts w:cs="Arial"/>
                <w:sz w:val="16"/>
                <w:szCs w:val="16"/>
              </w:rPr>
              <w:t>500 000</w:t>
            </w:r>
          </w:p>
        </w:tc>
        <w:tc>
          <w:tcPr>
            <w:tcW w:w="953" w:type="dxa"/>
            <w:tcBorders>
              <w:top w:val="nil"/>
              <w:left w:val="nil"/>
              <w:bottom w:val="single" w:sz="4" w:space="0" w:color="auto"/>
              <w:right w:val="single" w:sz="8" w:space="0" w:color="auto"/>
            </w:tcBorders>
            <w:shd w:val="clear" w:color="auto" w:fill="auto"/>
            <w:noWrap/>
            <w:vAlign w:val="bottom"/>
          </w:tcPr>
          <w:p w14:paraId="321DA7AA" w14:textId="77777777" w:rsidR="007F45E7" w:rsidRPr="000B089B" w:rsidRDefault="007F45E7" w:rsidP="00BA2AB2">
            <w:pPr>
              <w:jc w:val="right"/>
              <w:rPr>
                <w:rFonts w:cs="Arial"/>
                <w:sz w:val="16"/>
                <w:szCs w:val="16"/>
              </w:rPr>
            </w:pPr>
            <w:r w:rsidRPr="000B089B">
              <w:rPr>
                <w:rFonts w:cs="Arial"/>
                <w:sz w:val="16"/>
                <w:szCs w:val="16"/>
              </w:rPr>
              <w:t>1 500 000</w:t>
            </w:r>
          </w:p>
        </w:tc>
        <w:tc>
          <w:tcPr>
            <w:tcW w:w="992" w:type="dxa"/>
            <w:tcBorders>
              <w:top w:val="nil"/>
              <w:left w:val="nil"/>
              <w:bottom w:val="single" w:sz="4" w:space="0" w:color="auto"/>
              <w:right w:val="nil"/>
            </w:tcBorders>
            <w:shd w:val="clear" w:color="auto" w:fill="auto"/>
            <w:noWrap/>
            <w:vAlign w:val="bottom"/>
          </w:tcPr>
          <w:p w14:paraId="36B5F9E1" w14:textId="77777777" w:rsidR="007F45E7" w:rsidRPr="000B089B" w:rsidRDefault="007F45E7" w:rsidP="00BA2AB2">
            <w:pPr>
              <w:jc w:val="right"/>
              <w:rPr>
                <w:rFonts w:cs="Arial"/>
                <w:sz w:val="16"/>
                <w:szCs w:val="16"/>
              </w:rPr>
            </w:pPr>
            <w:r w:rsidRPr="000B089B">
              <w:rPr>
                <w:rFonts w:cs="Arial"/>
                <w:sz w:val="16"/>
                <w:szCs w:val="16"/>
              </w:rPr>
              <w:t>1 000 000</w:t>
            </w:r>
          </w:p>
        </w:tc>
        <w:tc>
          <w:tcPr>
            <w:tcW w:w="850" w:type="dxa"/>
            <w:tcBorders>
              <w:top w:val="nil"/>
              <w:left w:val="single" w:sz="8" w:space="0" w:color="auto"/>
              <w:bottom w:val="single" w:sz="4" w:space="0" w:color="auto"/>
              <w:right w:val="single" w:sz="8" w:space="0" w:color="auto"/>
            </w:tcBorders>
            <w:shd w:val="clear" w:color="auto" w:fill="auto"/>
            <w:noWrap/>
            <w:vAlign w:val="bottom"/>
          </w:tcPr>
          <w:p w14:paraId="7E3FED66" w14:textId="77777777" w:rsidR="007F45E7" w:rsidRPr="000B089B" w:rsidRDefault="007F45E7" w:rsidP="00BA2AB2">
            <w:pPr>
              <w:jc w:val="right"/>
              <w:rPr>
                <w:rFonts w:cs="Arial"/>
                <w:sz w:val="16"/>
                <w:szCs w:val="16"/>
              </w:rPr>
            </w:pPr>
          </w:p>
        </w:tc>
        <w:tc>
          <w:tcPr>
            <w:tcW w:w="890" w:type="dxa"/>
            <w:tcBorders>
              <w:top w:val="nil"/>
              <w:left w:val="nil"/>
              <w:bottom w:val="single" w:sz="4" w:space="0" w:color="auto"/>
              <w:right w:val="single" w:sz="8" w:space="0" w:color="auto"/>
            </w:tcBorders>
            <w:shd w:val="clear" w:color="auto" w:fill="auto"/>
            <w:noWrap/>
            <w:vAlign w:val="bottom"/>
          </w:tcPr>
          <w:p w14:paraId="758358E3" w14:textId="77777777" w:rsidR="007F45E7" w:rsidRPr="000B089B" w:rsidRDefault="007F45E7" w:rsidP="00BA2AB2">
            <w:pPr>
              <w:jc w:val="right"/>
              <w:rPr>
                <w:rFonts w:cs="Arial"/>
                <w:sz w:val="16"/>
                <w:szCs w:val="16"/>
              </w:rPr>
            </w:pPr>
          </w:p>
        </w:tc>
        <w:tc>
          <w:tcPr>
            <w:tcW w:w="851" w:type="dxa"/>
            <w:tcBorders>
              <w:top w:val="nil"/>
              <w:left w:val="nil"/>
              <w:bottom w:val="single" w:sz="4" w:space="0" w:color="auto"/>
              <w:right w:val="single" w:sz="8" w:space="0" w:color="auto"/>
            </w:tcBorders>
          </w:tcPr>
          <w:p w14:paraId="4AF5FFF7" w14:textId="77777777" w:rsidR="007F45E7" w:rsidRPr="000B089B" w:rsidRDefault="007F45E7" w:rsidP="00BA2AB2">
            <w:pPr>
              <w:jc w:val="right"/>
              <w:rPr>
                <w:rFonts w:cs="Arial"/>
                <w:sz w:val="16"/>
                <w:szCs w:val="16"/>
              </w:rPr>
            </w:pPr>
          </w:p>
        </w:tc>
      </w:tr>
      <w:tr w:rsidR="007F45E7" w:rsidRPr="004D1946" w14:paraId="252CAC09" w14:textId="77777777" w:rsidTr="00BA2AB2">
        <w:trPr>
          <w:trHeight w:val="276"/>
          <w:jc w:val="center"/>
        </w:trPr>
        <w:tc>
          <w:tcPr>
            <w:tcW w:w="2077" w:type="dxa"/>
            <w:tcBorders>
              <w:top w:val="nil"/>
              <w:left w:val="single" w:sz="8" w:space="0" w:color="auto"/>
              <w:bottom w:val="single" w:sz="8" w:space="0" w:color="auto"/>
              <w:right w:val="nil"/>
            </w:tcBorders>
            <w:shd w:val="clear" w:color="auto" w:fill="auto"/>
            <w:noWrap/>
            <w:vAlign w:val="bottom"/>
          </w:tcPr>
          <w:p w14:paraId="1B344133" w14:textId="77777777" w:rsidR="007F45E7" w:rsidRPr="004D1946" w:rsidRDefault="007F45E7" w:rsidP="00BA2AB2">
            <w:pPr>
              <w:rPr>
                <w:rFonts w:cs="Arial"/>
                <w:sz w:val="16"/>
                <w:szCs w:val="16"/>
              </w:rPr>
            </w:pPr>
            <w:r w:rsidRPr="004D1946">
              <w:rPr>
                <w:rFonts w:cs="Arial"/>
                <w:sz w:val="16"/>
                <w:szCs w:val="16"/>
              </w:rPr>
              <w:t>Kúty 1963, př. org.</w:t>
            </w:r>
          </w:p>
        </w:tc>
        <w:tc>
          <w:tcPr>
            <w:tcW w:w="748" w:type="dxa"/>
            <w:tcBorders>
              <w:top w:val="nil"/>
              <w:left w:val="single" w:sz="8" w:space="0" w:color="auto"/>
              <w:bottom w:val="single" w:sz="8" w:space="0" w:color="auto"/>
              <w:right w:val="nil"/>
            </w:tcBorders>
            <w:shd w:val="clear" w:color="auto" w:fill="FFCC99"/>
            <w:noWrap/>
            <w:vAlign w:val="bottom"/>
          </w:tcPr>
          <w:p w14:paraId="3EB5F5C1" w14:textId="77777777" w:rsidR="007F45E7" w:rsidRPr="004D1946" w:rsidRDefault="007F45E7" w:rsidP="00BA2AB2">
            <w:pPr>
              <w:rPr>
                <w:rFonts w:cs="Arial"/>
                <w:sz w:val="16"/>
                <w:szCs w:val="16"/>
              </w:rPr>
            </w:pPr>
            <w:r w:rsidRPr="004D1946">
              <w:rPr>
                <w:rFonts w:cs="Arial"/>
                <w:sz w:val="16"/>
                <w:szCs w:val="16"/>
              </w:rPr>
              <w:t>Investice</w:t>
            </w:r>
          </w:p>
        </w:tc>
        <w:tc>
          <w:tcPr>
            <w:tcW w:w="993" w:type="dxa"/>
            <w:tcBorders>
              <w:top w:val="nil"/>
              <w:left w:val="single" w:sz="8" w:space="0" w:color="auto"/>
              <w:bottom w:val="single" w:sz="8" w:space="0" w:color="auto"/>
              <w:right w:val="single" w:sz="8" w:space="0" w:color="auto"/>
            </w:tcBorders>
            <w:shd w:val="clear" w:color="auto" w:fill="auto"/>
            <w:noWrap/>
            <w:vAlign w:val="bottom"/>
          </w:tcPr>
          <w:p w14:paraId="65A1B7BD" w14:textId="77777777" w:rsidR="007F45E7" w:rsidRPr="000B089B" w:rsidRDefault="007F45E7" w:rsidP="00BA2AB2">
            <w:pPr>
              <w:jc w:val="right"/>
              <w:rPr>
                <w:rFonts w:cs="Arial"/>
                <w:sz w:val="16"/>
                <w:szCs w:val="16"/>
              </w:rPr>
            </w:pPr>
          </w:p>
        </w:tc>
        <w:tc>
          <w:tcPr>
            <w:tcW w:w="992" w:type="dxa"/>
            <w:tcBorders>
              <w:top w:val="nil"/>
              <w:left w:val="nil"/>
              <w:bottom w:val="single" w:sz="8" w:space="0" w:color="auto"/>
              <w:right w:val="single" w:sz="8" w:space="0" w:color="auto"/>
            </w:tcBorders>
            <w:shd w:val="clear" w:color="auto" w:fill="auto"/>
            <w:noWrap/>
            <w:vAlign w:val="bottom"/>
          </w:tcPr>
          <w:p w14:paraId="0812CA92" w14:textId="77777777" w:rsidR="007F45E7" w:rsidRPr="000B089B" w:rsidRDefault="007F45E7" w:rsidP="00BA2AB2">
            <w:pPr>
              <w:jc w:val="right"/>
              <w:rPr>
                <w:rFonts w:cs="Arial"/>
                <w:sz w:val="16"/>
                <w:szCs w:val="16"/>
              </w:rPr>
            </w:pPr>
          </w:p>
        </w:tc>
        <w:tc>
          <w:tcPr>
            <w:tcW w:w="953" w:type="dxa"/>
            <w:tcBorders>
              <w:top w:val="nil"/>
              <w:left w:val="nil"/>
              <w:bottom w:val="single" w:sz="8" w:space="0" w:color="auto"/>
              <w:right w:val="single" w:sz="8" w:space="0" w:color="auto"/>
            </w:tcBorders>
            <w:shd w:val="clear" w:color="auto" w:fill="auto"/>
            <w:noWrap/>
            <w:vAlign w:val="bottom"/>
          </w:tcPr>
          <w:p w14:paraId="53F1EEA5" w14:textId="77777777" w:rsidR="007F45E7" w:rsidRPr="000B089B" w:rsidRDefault="007F45E7" w:rsidP="00BA2AB2">
            <w:pPr>
              <w:jc w:val="right"/>
              <w:rPr>
                <w:rFonts w:cs="Arial"/>
                <w:sz w:val="16"/>
                <w:szCs w:val="16"/>
              </w:rPr>
            </w:pPr>
          </w:p>
        </w:tc>
        <w:tc>
          <w:tcPr>
            <w:tcW w:w="992" w:type="dxa"/>
            <w:tcBorders>
              <w:top w:val="nil"/>
              <w:left w:val="nil"/>
              <w:bottom w:val="single" w:sz="8" w:space="0" w:color="auto"/>
              <w:right w:val="nil"/>
            </w:tcBorders>
            <w:shd w:val="clear" w:color="auto" w:fill="auto"/>
            <w:noWrap/>
            <w:vAlign w:val="bottom"/>
          </w:tcPr>
          <w:p w14:paraId="035D2535" w14:textId="77777777" w:rsidR="007F45E7" w:rsidRPr="000B089B" w:rsidRDefault="007F45E7" w:rsidP="00BA2AB2">
            <w:pPr>
              <w:jc w:val="right"/>
              <w:rPr>
                <w:rFonts w:cs="Arial"/>
                <w:sz w:val="16"/>
                <w:szCs w:val="16"/>
              </w:rPr>
            </w:pPr>
          </w:p>
        </w:tc>
        <w:tc>
          <w:tcPr>
            <w:tcW w:w="850" w:type="dxa"/>
            <w:tcBorders>
              <w:top w:val="nil"/>
              <w:left w:val="single" w:sz="8" w:space="0" w:color="auto"/>
              <w:bottom w:val="single" w:sz="8" w:space="0" w:color="auto"/>
              <w:right w:val="single" w:sz="8" w:space="0" w:color="auto"/>
            </w:tcBorders>
            <w:shd w:val="clear" w:color="auto" w:fill="auto"/>
            <w:noWrap/>
            <w:vAlign w:val="bottom"/>
          </w:tcPr>
          <w:p w14:paraId="27691FFF" w14:textId="77777777" w:rsidR="007F45E7" w:rsidRPr="000B089B" w:rsidRDefault="007F45E7" w:rsidP="00BA2AB2">
            <w:pPr>
              <w:jc w:val="right"/>
              <w:rPr>
                <w:rFonts w:cs="Arial"/>
                <w:sz w:val="16"/>
                <w:szCs w:val="16"/>
              </w:rPr>
            </w:pPr>
            <w:r w:rsidRPr="000B089B">
              <w:rPr>
                <w:rFonts w:cs="Arial"/>
                <w:sz w:val="16"/>
                <w:szCs w:val="16"/>
              </w:rPr>
              <w:t>1 500 000</w:t>
            </w:r>
          </w:p>
        </w:tc>
        <w:tc>
          <w:tcPr>
            <w:tcW w:w="890" w:type="dxa"/>
            <w:tcBorders>
              <w:top w:val="nil"/>
              <w:left w:val="nil"/>
              <w:bottom w:val="single" w:sz="8" w:space="0" w:color="auto"/>
              <w:right w:val="single" w:sz="8" w:space="0" w:color="auto"/>
            </w:tcBorders>
            <w:shd w:val="clear" w:color="auto" w:fill="auto"/>
            <w:noWrap/>
            <w:vAlign w:val="bottom"/>
          </w:tcPr>
          <w:p w14:paraId="06FD46E4" w14:textId="77777777" w:rsidR="007F45E7" w:rsidRPr="000B089B" w:rsidRDefault="007F45E7" w:rsidP="00BA2AB2">
            <w:pPr>
              <w:jc w:val="right"/>
              <w:rPr>
                <w:rFonts w:cs="Arial"/>
                <w:sz w:val="16"/>
                <w:szCs w:val="16"/>
              </w:rPr>
            </w:pPr>
          </w:p>
        </w:tc>
        <w:tc>
          <w:tcPr>
            <w:tcW w:w="851" w:type="dxa"/>
            <w:tcBorders>
              <w:top w:val="nil"/>
              <w:left w:val="nil"/>
              <w:bottom w:val="single" w:sz="8" w:space="0" w:color="auto"/>
              <w:right w:val="single" w:sz="8" w:space="0" w:color="auto"/>
            </w:tcBorders>
          </w:tcPr>
          <w:p w14:paraId="3D9556B8" w14:textId="77777777" w:rsidR="007F45E7" w:rsidRPr="000B089B" w:rsidRDefault="007F45E7" w:rsidP="00BA2AB2">
            <w:pPr>
              <w:jc w:val="right"/>
              <w:rPr>
                <w:rFonts w:cs="Arial"/>
                <w:sz w:val="16"/>
                <w:szCs w:val="16"/>
              </w:rPr>
            </w:pPr>
          </w:p>
        </w:tc>
      </w:tr>
      <w:tr w:rsidR="007F45E7" w:rsidRPr="004D1946" w14:paraId="347DABBA" w14:textId="77777777" w:rsidTr="00BA2AB2">
        <w:trPr>
          <w:trHeight w:val="264"/>
          <w:jc w:val="center"/>
        </w:trPr>
        <w:tc>
          <w:tcPr>
            <w:tcW w:w="2077" w:type="dxa"/>
            <w:tcBorders>
              <w:top w:val="nil"/>
              <w:left w:val="single" w:sz="8" w:space="0" w:color="auto"/>
              <w:bottom w:val="single" w:sz="4" w:space="0" w:color="auto"/>
              <w:right w:val="nil"/>
            </w:tcBorders>
            <w:shd w:val="clear" w:color="auto" w:fill="FFFF99"/>
            <w:noWrap/>
            <w:vAlign w:val="bottom"/>
          </w:tcPr>
          <w:p w14:paraId="3DD08AEB" w14:textId="77777777" w:rsidR="007F45E7" w:rsidRPr="004D1946" w:rsidRDefault="007F45E7" w:rsidP="00BA2AB2">
            <w:pPr>
              <w:rPr>
                <w:rFonts w:cs="Arial"/>
                <w:sz w:val="16"/>
                <w:szCs w:val="16"/>
              </w:rPr>
            </w:pPr>
            <w:r w:rsidRPr="004D1946">
              <w:rPr>
                <w:rFonts w:cs="Arial"/>
                <w:sz w:val="16"/>
                <w:szCs w:val="16"/>
              </w:rPr>
              <w:t xml:space="preserve">Mateřská škola Zlín, </w:t>
            </w:r>
          </w:p>
        </w:tc>
        <w:tc>
          <w:tcPr>
            <w:tcW w:w="748" w:type="dxa"/>
            <w:tcBorders>
              <w:top w:val="nil"/>
              <w:left w:val="single" w:sz="8" w:space="0" w:color="auto"/>
              <w:bottom w:val="single" w:sz="4" w:space="0" w:color="auto"/>
              <w:right w:val="nil"/>
            </w:tcBorders>
            <w:shd w:val="clear" w:color="auto" w:fill="CCFFFF"/>
            <w:noWrap/>
            <w:vAlign w:val="bottom"/>
          </w:tcPr>
          <w:p w14:paraId="046E3550" w14:textId="77777777" w:rsidR="007F45E7" w:rsidRPr="004D1946" w:rsidRDefault="007F45E7" w:rsidP="00BA2AB2">
            <w:pPr>
              <w:rPr>
                <w:rFonts w:cs="Arial"/>
                <w:sz w:val="16"/>
                <w:szCs w:val="16"/>
              </w:rPr>
            </w:pPr>
            <w:r w:rsidRPr="004D1946">
              <w:rPr>
                <w:rFonts w:cs="Arial"/>
                <w:sz w:val="16"/>
                <w:szCs w:val="16"/>
              </w:rPr>
              <w:t>Opravy</w:t>
            </w:r>
          </w:p>
        </w:tc>
        <w:tc>
          <w:tcPr>
            <w:tcW w:w="993" w:type="dxa"/>
            <w:tcBorders>
              <w:top w:val="nil"/>
              <w:left w:val="single" w:sz="8" w:space="0" w:color="auto"/>
              <w:bottom w:val="single" w:sz="4" w:space="0" w:color="auto"/>
              <w:right w:val="single" w:sz="8" w:space="0" w:color="auto"/>
            </w:tcBorders>
            <w:shd w:val="clear" w:color="auto" w:fill="auto"/>
            <w:noWrap/>
            <w:vAlign w:val="bottom"/>
          </w:tcPr>
          <w:p w14:paraId="12FFECAC" w14:textId="77777777" w:rsidR="007F45E7" w:rsidRPr="000B089B" w:rsidRDefault="007F45E7" w:rsidP="00BA2AB2">
            <w:pPr>
              <w:jc w:val="right"/>
              <w:rPr>
                <w:rFonts w:cs="Arial"/>
                <w:sz w:val="16"/>
                <w:szCs w:val="16"/>
              </w:rPr>
            </w:pPr>
          </w:p>
        </w:tc>
        <w:tc>
          <w:tcPr>
            <w:tcW w:w="992" w:type="dxa"/>
            <w:tcBorders>
              <w:top w:val="nil"/>
              <w:left w:val="nil"/>
              <w:bottom w:val="single" w:sz="4" w:space="0" w:color="auto"/>
              <w:right w:val="single" w:sz="8" w:space="0" w:color="auto"/>
            </w:tcBorders>
            <w:shd w:val="clear" w:color="auto" w:fill="auto"/>
            <w:noWrap/>
            <w:vAlign w:val="bottom"/>
          </w:tcPr>
          <w:p w14:paraId="7F273535" w14:textId="77777777" w:rsidR="007F45E7" w:rsidRPr="000B089B" w:rsidRDefault="007F45E7" w:rsidP="00BA2AB2">
            <w:pPr>
              <w:jc w:val="right"/>
              <w:rPr>
                <w:rFonts w:cs="Arial"/>
                <w:sz w:val="16"/>
                <w:szCs w:val="16"/>
              </w:rPr>
            </w:pPr>
          </w:p>
        </w:tc>
        <w:tc>
          <w:tcPr>
            <w:tcW w:w="953" w:type="dxa"/>
            <w:tcBorders>
              <w:top w:val="nil"/>
              <w:left w:val="nil"/>
              <w:bottom w:val="single" w:sz="4" w:space="0" w:color="auto"/>
              <w:right w:val="single" w:sz="8" w:space="0" w:color="auto"/>
            </w:tcBorders>
            <w:shd w:val="clear" w:color="auto" w:fill="auto"/>
            <w:noWrap/>
            <w:vAlign w:val="bottom"/>
          </w:tcPr>
          <w:p w14:paraId="1E313156" w14:textId="77777777" w:rsidR="007F45E7" w:rsidRPr="000B089B" w:rsidRDefault="007F45E7" w:rsidP="00BA2AB2">
            <w:pPr>
              <w:jc w:val="right"/>
              <w:rPr>
                <w:rFonts w:cs="Arial"/>
                <w:sz w:val="16"/>
                <w:szCs w:val="16"/>
              </w:rPr>
            </w:pPr>
            <w:r w:rsidRPr="000B089B">
              <w:rPr>
                <w:rFonts w:cs="Arial"/>
                <w:sz w:val="16"/>
                <w:szCs w:val="16"/>
              </w:rPr>
              <w:t>1 000 000</w:t>
            </w:r>
          </w:p>
        </w:tc>
        <w:tc>
          <w:tcPr>
            <w:tcW w:w="992" w:type="dxa"/>
            <w:tcBorders>
              <w:top w:val="nil"/>
              <w:left w:val="nil"/>
              <w:bottom w:val="single" w:sz="4" w:space="0" w:color="auto"/>
              <w:right w:val="nil"/>
            </w:tcBorders>
            <w:shd w:val="clear" w:color="auto" w:fill="auto"/>
            <w:noWrap/>
            <w:vAlign w:val="bottom"/>
          </w:tcPr>
          <w:p w14:paraId="603E661D" w14:textId="77777777" w:rsidR="007F45E7" w:rsidRPr="000B089B" w:rsidRDefault="007F45E7" w:rsidP="00BA2AB2">
            <w:pPr>
              <w:jc w:val="right"/>
              <w:rPr>
                <w:rFonts w:cs="Arial"/>
                <w:sz w:val="16"/>
                <w:szCs w:val="16"/>
              </w:rPr>
            </w:pPr>
            <w:r w:rsidRPr="000B089B">
              <w:rPr>
                <w:rFonts w:cs="Arial"/>
                <w:sz w:val="16"/>
                <w:szCs w:val="16"/>
              </w:rPr>
              <w:t>1 500 000</w:t>
            </w:r>
          </w:p>
        </w:tc>
        <w:tc>
          <w:tcPr>
            <w:tcW w:w="850" w:type="dxa"/>
            <w:tcBorders>
              <w:top w:val="nil"/>
              <w:left w:val="single" w:sz="8" w:space="0" w:color="auto"/>
              <w:bottom w:val="single" w:sz="4" w:space="0" w:color="auto"/>
              <w:right w:val="single" w:sz="8" w:space="0" w:color="auto"/>
            </w:tcBorders>
            <w:shd w:val="clear" w:color="auto" w:fill="auto"/>
            <w:noWrap/>
            <w:vAlign w:val="bottom"/>
          </w:tcPr>
          <w:p w14:paraId="54E05760" w14:textId="77777777" w:rsidR="007F45E7" w:rsidRPr="000B089B" w:rsidRDefault="007F45E7" w:rsidP="00BA2AB2">
            <w:pPr>
              <w:jc w:val="right"/>
              <w:rPr>
                <w:rFonts w:cs="Arial"/>
                <w:sz w:val="16"/>
                <w:szCs w:val="16"/>
              </w:rPr>
            </w:pPr>
          </w:p>
        </w:tc>
        <w:tc>
          <w:tcPr>
            <w:tcW w:w="890" w:type="dxa"/>
            <w:tcBorders>
              <w:top w:val="nil"/>
              <w:left w:val="nil"/>
              <w:bottom w:val="single" w:sz="4" w:space="0" w:color="auto"/>
              <w:right w:val="single" w:sz="8" w:space="0" w:color="auto"/>
            </w:tcBorders>
            <w:shd w:val="clear" w:color="auto" w:fill="auto"/>
            <w:noWrap/>
            <w:vAlign w:val="bottom"/>
          </w:tcPr>
          <w:p w14:paraId="3D84ECD8" w14:textId="77777777" w:rsidR="007F45E7" w:rsidRPr="000B089B" w:rsidRDefault="007F45E7" w:rsidP="00BA2AB2">
            <w:pPr>
              <w:jc w:val="right"/>
              <w:rPr>
                <w:rFonts w:cs="Arial"/>
                <w:sz w:val="16"/>
                <w:szCs w:val="16"/>
              </w:rPr>
            </w:pPr>
          </w:p>
        </w:tc>
        <w:tc>
          <w:tcPr>
            <w:tcW w:w="851" w:type="dxa"/>
            <w:tcBorders>
              <w:top w:val="nil"/>
              <w:left w:val="nil"/>
              <w:bottom w:val="single" w:sz="4" w:space="0" w:color="auto"/>
              <w:right w:val="single" w:sz="8" w:space="0" w:color="auto"/>
            </w:tcBorders>
          </w:tcPr>
          <w:p w14:paraId="2F7EF4AF" w14:textId="77777777" w:rsidR="007F45E7" w:rsidRPr="000B089B" w:rsidRDefault="007F45E7" w:rsidP="00BA2AB2">
            <w:pPr>
              <w:jc w:val="right"/>
              <w:rPr>
                <w:rFonts w:cs="Arial"/>
                <w:sz w:val="16"/>
                <w:szCs w:val="16"/>
              </w:rPr>
            </w:pPr>
          </w:p>
        </w:tc>
      </w:tr>
      <w:tr w:rsidR="007F45E7" w:rsidRPr="004D1946" w14:paraId="02F2E65C" w14:textId="77777777" w:rsidTr="00BA2AB2">
        <w:trPr>
          <w:trHeight w:val="276"/>
          <w:jc w:val="center"/>
        </w:trPr>
        <w:tc>
          <w:tcPr>
            <w:tcW w:w="2077" w:type="dxa"/>
            <w:tcBorders>
              <w:top w:val="nil"/>
              <w:left w:val="single" w:sz="8" w:space="0" w:color="auto"/>
              <w:bottom w:val="single" w:sz="8" w:space="0" w:color="auto"/>
              <w:right w:val="nil"/>
            </w:tcBorders>
            <w:shd w:val="clear" w:color="auto" w:fill="auto"/>
            <w:noWrap/>
            <w:vAlign w:val="bottom"/>
          </w:tcPr>
          <w:p w14:paraId="5431C35B" w14:textId="77777777" w:rsidR="007F45E7" w:rsidRPr="004D1946" w:rsidRDefault="007F45E7" w:rsidP="00BA2AB2">
            <w:pPr>
              <w:rPr>
                <w:rFonts w:cs="Arial"/>
                <w:sz w:val="16"/>
                <w:szCs w:val="16"/>
              </w:rPr>
            </w:pPr>
            <w:r w:rsidRPr="004D1946">
              <w:rPr>
                <w:rFonts w:cs="Arial"/>
                <w:sz w:val="16"/>
                <w:szCs w:val="16"/>
              </w:rPr>
              <w:t>Lázeňská 412, př. org.</w:t>
            </w:r>
          </w:p>
        </w:tc>
        <w:tc>
          <w:tcPr>
            <w:tcW w:w="748" w:type="dxa"/>
            <w:tcBorders>
              <w:top w:val="nil"/>
              <w:left w:val="single" w:sz="8" w:space="0" w:color="auto"/>
              <w:bottom w:val="single" w:sz="8" w:space="0" w:color="auto"/>
              <w:right w:val="nil"/>
            </w:tcBorders>
            <w:shd w:val="clear" w:color="auto" w:fill="FFCC99"/>
            <w:noWrap/>
            <w:vAlign w:val="bottom"/>
          </w:tcPr>
          <w:p w14:paraId="14204A29" w14:textId="77777777" w:rsidR="007F45E7" w:rsidRPr="004D1946" w:rsidRDefault="007F45E7" w:rsidP="00BA2AB2">
            <w:pPr>
              <w:rPr>
                <w:rFonts w:cs="Arial"/>
                <w:sz w:val="16"/>
                <w:szCs w:val="16"/>
              </w:rPr>
            </w:pPr>
            <w:r w:rsidRPr="004D1946">
              <w:rPr>
                <w:rFonts w:cs="Arial"/>
                <w:sz w:val="16"/>
                <w:szCs w:val="16"/>
              </w:rPr>
              <w:t>Investice</w:t>
            </w:r>
          </w:p>
        </w:tc>
        <w:tc>
          <w:tcPr>
            <w:tcW w:w="993" w:type="dxa"/>
            <w:tcBorders>
              <w:top w:val="nil"/>
              <w:left w:val="single" w:sz="8" w:space="0" w:color="auto"/>
              <w:bottom w:val="single" w:sz="8" w:space="0" w:color="auto"/>
              <w:right w:val="single" w:sz="8" w:space="0" w:color="auto"/>
            </w:tcBorders>
            <w:shd w:val="clear" w:color="auto" w:fill="auto"/>
            <w:noWrap/>
            <w:vAlign w:val="bottom"/>
          </w:tcPr>
          <w:p w14:paraId="35C9C10A" w14:textId="77777777" w:rsidR="007F45E7" w:rsidRPr="000B089B" w:rsidRDefault="007F45E7" w:rsidP="00BA2AB2">
            <w:pPr>
              <w:jc w:val="right"/>
              <w:rPr>
                <w:rFonts w:cs="Arial"/>
                <w:sz w:val="16"/>
                <w:szCs w:val="16"/>
              </w:rPr>
            </w:pPr>
            <w:r w:rsidRPr="000B089B">
              <w:rPr>
                <w:rFonts w:cs="Arial"/>
                <w:sz w:val="16"/>
                <w:szCs w:val="16"/>
              </w:rPr>
              <w:t>6 000 000</w:t>
            </w:r>
          </w:p>
        </w:tc>
        <w:tc>
          <w:tcPr>
            <w:tcW w:w="992" w:type="dxa"/>
            <w:tcBorders>
              <w:top w:val="nil"/>
              <w:left w:val="nil"/>
              <w:bottom w:val="single" w:sz="8" w:space="0" w:color="auto"/>
              <w:right w:val="single" w:sz="8" w:space="0" w:color="auto"/>
            </w:tcBorders>
            <w:shd w:val="clear" w:color="auto" w:fill="auto"/>
            <w:noWrap/>
            <w:vAlign w:val="bottom"/>
          </w:tcPr>
          <w:p w14:paraId="17FF74AD" w14:textId="77777777" w:rsidR="007F45E7" w:rsidRPr="000B089B" w:rsidRDefault="007F45E7" w:rsidP="00BA2AB2">
            <w:pPr>
              <w:jc w:val="right"/>
              <w:rPr>
                <w:rFonts w:cs="Arial"/>
                <w:sz w:val="16"/>
                <w:szCs w:val="16"/>
              </w:rPr>
            </w:pPr>
            <w:r w:rsidRPr="000B089B">
              <w:rPr>
                <w:rFonts w:cs="Arial"/>
                <w:sz w:val="16"/>
                <w:szCs w:val="16"/>
              </w:rPr>
              <w:t>1 500 000</w:t>
            </w:r>
          </w:p>
        </w:tc>
        <w:tc>
          <w:tcPr>
            <w:tcW w:w="953" w:type="dxa"/>
            <w:tcBorders>
              <w:top w:val="nil"/>
              <w:left w:val="nil"/>
              <w:bottom w:val="single" w:sz="8" w:space="0" w:color="auto"/>
              <w:right w:val="single" w:sz="8" w:space="0" w:color="auto"/>
            </w:tcBorders>
            <w:shd w:val="clear" w:color="auto" w:fill="auto"/>
            <w:noWrap/>
            <w:vAlign w:val="bottom"/>
          </w:tcPr>
          <w:p w14:paraId="3E2BD4BC" w14:textId="77777777" w:rsidR="007F45E7" w:rsidRPr="000B089B" w:rsidRDefault="007F45E7" w:rsidP="00BA2AB2">
            <w:pPr>
              <w:jc w:val="right"/>
              <w:rPr>
                <w:rFonts w:cs="Arial"/>
                <w:sz w:val="16"/>
                <w:szCs w:val="16"/>
              </w:rPr>
            </w:pPr>
          </w:p>
        </w:tc>
        <w:tc>
          <w:tcPr>
            <w:tcW w:w="992" w:type="dxa"/>
            <w:tcBorders>
              <w:top w:val="nil"/>
              <w:left w:val="nil"/>
              <w:bottom w:val="single" w:sz="8" w:space="0" w:color="auto"/>
              <w:right w:val="nil"/>
            </w:tcBorders>
            <w:shd w:val="clear" w:color="auto" w:fill="auto"/>
            <w:noWrap/>
            <w:vAlign w:val="bottom"/>
          </w:tcPr>
          <w:p w14:paraId="328CF981" w14:textId="77777777" w:rsidR="007F45E7" w:rsidRPr="000B089B" w:rsidRDefault="007F45E7" w:rsidP="00BA2AB2">
            <w:pPr>
              <w:jc w:val="right"/>
              <w:rPr>
                <w:rFonts w:cs="Arial"/>
                <w:sz w:val="16"/>
                <w:szCs w:val="16"/>
              </w:rPr>
            </w:pPr>
          </w:p>
        </w:tc>
        <w:tc>
          <w:tcPr>
            <w:tcW w:w="850" w:type="dxa"/>
            <w:tcBorders>
              <w:top w:val="nil"/>
              <w:left w:val="single" w:sz="8" w:space="0" w:color="auto"/>
              <w:bottom w:val="single" w:sz="8" w:space="0" w:color="auto"/>
              <w:right w:val="single" w:sz="8" w:space="0" w:color="auto"/>
            </w:tcBorders>
            <w:shd w:val="clear" w:color="auto" w:fill="auto"/>
            <w:noWrap/>
            <w:vAlign w:val="bottom"/>
          </w:tcPr>
          <w:p w14:paraId="654C8F18" w14:textId="77777777" w:rsidR="007F45E7" w:rsidRPr="000B089B" w:rsidRDefault="007F45E7" w:rsidP="00BA2AB2">
            <w:pPr>
              <w:jc w:val="right"/>
              <w:rPr>
                <w:rFonts w:cs="Arial"/>
                <w:sz w:val="16"/>
                <w:szCs w:val="16"/>
              </w:rPr>
            </w:pPr>
          </w:p>
        </w:tc>
        <w:tc>
          <w:tcPr>
            <w:tcW w:w="890" w:type="dxa"/>
            <w:tcBorders>
              <w:top w:val="nil"/>
              <w:left w:val="nil"/>
              <w:bottom w:val="single" w:sz="8" w:space="0" w:color="auto"/>
              <w:right w:val="single" w:sz="8" w:space="0" w:color="auto"/>
            </w:tcBorders>
            <w:shd w:val="clear" w:color="auto" w:fill="auto"/>
            <w:noWrap/>
            <w:vAlign w:val="bottom"/>
          </w:tcPr>
          <w:p w14:paraId="451A85A1" w14:textId="77777777" w:rsidR="007F45E7" w:rsidRPr="000B089B" w:rsidRDefault="007F45E7" w:rsidP="00BA2AB2">
            <w:pPr>
              <w:jc w:val="right"/>
              <w:rPr>
                <w:rFonts w:cs="Arial"/>
                <w:sz w:val="16"/>
                <w:szCs w:val="16"/>
              </w:rPr>
            </w:pPr>
          </w:p>
        </w:tc>
        <w:tc>
          <w:tcPr>
            <w:tcW w:w="851" w:type="dxa"/>
            <w:tcBorders>
              <w:top w:val="nil"/>
              <w:left w:val="nil"/>
              <w:bottom w:val="single" w:sz="8" w:space="0" w:color="auto"/>
              <w:right w:val="single" w:sz="8" w:space="0" w:color="auto"/>
            </w:tcBorders>
          </w:tcPr>
          <w:p w14:paraId="25853946" w14:textId="77777777" w:rsidR="007F45E7" w:rsidRPr="000B089B" w:rsidRDefault="007F45E7" w:rsidP="00BA2AB2">
            <w:pPr>
              <w:jc w:val="right"/>
              <w:rPr>
                <w:rFonts w:cs="Arial"/>
                <w:sz w:val="16"/>
                <w:szCs w:val="16"/>
              </w:rPr>
            </w:pPr>
          </w:p>
        </w:tc>
      </w:tr>
      <w:tr w:rsidR="007F45E7" w:rsidRPr="004D1946" w14:paraId="5985AE50" w14:textId="77777777" w:rsidTr="00BA2AB2">
        <w:trPr>
          <w:trHeight w:val="264"/>
          <w:jc w:val="center"/>
        </w:trPr>
        <w:tc>
          <w:tcPr>
            <w:tcW w:w="2077" w:type="dxa"/>
            <w:tcBorders>
              <w:top w:val="nil"/>
              <w:left w:val="single" w:sz="8" w:space="0" w:color="auto"/>
              <w:bottom w:val="single" w:sz="4" w:space="0" w:color="auto"/>
              <w:right w:val="nil"/>
            </w:tcBorders>
            <w:shd w:val="clear" w:color="auto" w:fill="FFFF99"/>
            <w:noWrap/>
            <w:vAlign w:val="bottom"/>
          </w:tcPr>
          <w:p w14:paraId="3B7C062E" w14:textId="77777777" w:rsidR="007F45E7" w:rsidRPr="004D1946" w:rsidRDefault="007F45E7" w:rsidP="00BA2AB2">
            <w:pPr>
              <w:rPr>
                <w:rFonts w:cs="Arial"/>
                <w:sz w:val="16"/>
                <w:szCs w:val="16"/>
              </w:rPr>
            </w:pPr>
            <w:r w:rsidRPr="004D1946">
              <w:rPr>
                <w:rFonts w:cs="Arial"/>
                <w:sz w:val="16"/>
                <w:szCs w:val="16"/>
              </w:rPr>
              <w:t xml:space="preserve">Mateřská škola Zlín, </w:t>
            </w:r>
          </w:p>
        </w:tc>
        <w:tc>
          <w:tcPr>
            <w:tcW w:w="748" w:type="dxa"/>
            <w:tcBorders>
              <w:top w:val="nil"/>
              <w:left w:val="single" w:sz="8" w:space="0" w:color="auto"/>
              <w:bottom w:val="single" w:sz="4" w:space="0" w:color="auto"/>
              <w:right w:val="nil"/>
            </w:tcBorders>
            <w:shd w:val="clear" w:color="auto" w:fill="CCFFFF"/>
            <w:noWrap/>
            <w:vAlign w:val="bottom"/>
          </w:tcPr>
          <w:p w14:paraId="2005D361" w14:textId="77777777" w:rsidR="007F45E7" w:rsidRPr="004D1946" w:rsidRDefault="007F45E7" w:rsidP="00BA2AB2">
            <w:pPr>
              <w:rPr>
                <w:rFonts w:cs="Arial"/>
                <w:sz w:val="16"/>
                <w:szCs w:val="16"/>
              </w:rPr>
            </w:pPr>
            <w:r w:rsidRPr="004D1946">
              <w:rPr>
                <w:rFonts w:cs="Arial"/>
                <w:sz w:val="16"/>
                <w:szCs w:val="16"/>
              </w:rPr>
              <w:t>Opravy</w:t>
            </w:r>
          </w:p>
        </w:tc>
        <w:tc>
          <w:tcPr>
            <w:tcW w:w="993" w:type="dxa"/>
            <w:tcBorders>
              <w:top w:val="nil"/>
              <w:left w:val="single" w:sz="8" w:space="0" w:color="auto"/>
              <w:bottom w:val="single" w:sz="4" w:space="0" w:color="auto"/>
              <w:right w:val="single" w:sz="8" w:space="0" w:color="auto"/>
            </w:tcBorders>
            <w:shd w:val="clear" w:color="auto" w:fill="auto"/>
            <w:noWrap/>
            <w:vAlign w:val="bottom"/>
          </w:tcPr>
          <w:p w14:paraId="1A8AF15B" w14:textId="77777777" w:rsidR="007F45E7" w:rsidRPr="000B089B" w:rsidRDefault="007F45E7" w:rsidP="00BA2AB2">
            <w:pPr>
              <w:jc w:val="right"/>
              <w:rPr>
                <w:rFonts w:cs="Arial"/>
                <w:sz w:val="16"/>
                <w:szCs w:val="16"/>
              </w:rPr>
            </w:pPr>
            <w:r w:rsidRPr="000B089B">
              <w:rPr>
                <w:rFonts w:cs="Arial"/>
                <w:sz w:val="16"/>
                <w:szCs w:val="16"/>
              </w:rPr>
              <w:t>1 000 000</w:t>
            </w:r>
          </w:p>
        </w:tc>
        <w:tc>
          <w:tcPr>
            <w:tcW w:w="992" w:type="dxa"/>
            <w:tcBorders>
              <w:top w:val="nil"/>
              <w:left w:val="nil"/>
              <w:bottom w:val="single" w:sz="4" w:space="0" w:color="auto"/>
              <w:right w:val="single" w:sz="8" w:space="0" w:color="auto"/>
            </w:tcBorders>
            <w:shd w:val="clear" w:color="auto" w:fill="auto"/>
            <w:noWrap/>
            <w:vAlign w:val="bottom"/>
          </w:tcPr>
          <w:p w14:paraId="5F59DD9D" w14:textId="77777777" w:rsidR="007F45E7" w:rsidRPr="000B089B" w:rsidRDefault="007F45E7" w:rsidP="00BA2AB2">
            <w:pPr>
              <w:jc w:val="right"/>
              <w:rPr>
                <w:rFonts w:cs="Arial"/>
                <w:sz w:val="16"/>
                <w:szCs w:val="16"/>
              </w:rPr>
            </w:pPr>
            <w:r w:rsidRPr="000B089B">
              <w:rPr>
                <w:rFonts w:cs="Arial"/>
                <w:sz w:val="16"/>
                <w:szCs w:val="16"/>
              </w:rPr>
              <w:t>600 000</w:t>
            </w:r>
          </w:p>
        </w:tc>
        <w:tc>
          <w:tcPr>
            <w:tcW w:w="953" w:type="dxa"/>
            <w:tcBorders>
              <w:top w:val="nil"/>
              <w:left w:val="nil"/>
              <w:bottom w:val="single" w:sz="4" w:space="0" w:color="auto"/>
              <w:right w:val="single" w:sz="8" w:space="0" w:color="auto"/>
            </w:tcBorders>
            <w:shd w:val="clear" w:color="auto" w:fill="auto"/>
            <w:noWrap/>
            <w:vAlign w:val="bottom"/>
          </w:tcPr>
          <w:p w14:paraId="1597BAA9" w14:textId="77777777" w:rsidR="007F45E7" w:rsidRPr="000B089B" w:rsidRDefault="007F45E7" w:rsidP="00BA2AB2">
            <w:pPr>
              <w:jc w:val="right"/>
              <w:rPr>
                <w:rFonts w:cs="Arial"/>
                <w:sz w:val="16"/>
                <w:szCs w:val="16"/>
              </w:rPr>
            </w:pPr>
            <w:r w:rsidRPr="000B089B">
              <w:rPr>
                <w:rFonts w:cs="Arial"/>
                <w:sz w:val="16"/>
                <w:szCs w:val="16"/>
              </w:rPr>
              <w:t>1 000 000</w:t>
            </w:r>
          </w:p>
        </w:tc>
        <w:tc>
          <w:tcPr>
            <w:tcW w:w="992" w:type="dxa"/>
            <w:tcBorders>
              <w:top w:val="nil"/>
              <w:left w:val="nil"/>
              <w:bottom w:val="single" w:sz="4" w:space="0" w:color="auto"/>
              <w:right w:val="nil"/>
            </w:tcBorders>
            <w:shd w:val="clear" w:color="auto" w:fill="auto"/>
            <w:noWrap/>
            <w:vAlign w:val="bottom"/>
          </w:tcPr>
          <w:p w14:paraId="78E0AB13" w14:textId="77777777" w:rsidR="007F45E7" w:rsidRPr="000B089B" w:rsidRDefault="007F45E7" w:rsidP="00BA2AB2">
            <w:pPr>
              <w:jc w:val="right"/>
              <w:rPr>
                <w:rFonts w:cs="Arial"/>
                <w:sz w:val="16"/>
                <w:szCs w:val="16"/>
              </w:rPr>
            </w:pPr>
          </w:p>
        </w:tc>
        <w:tc>
          <w:tcPr>
            <w:tcW w:w="850" w:type="dxa"/>
            <w:tcBorders>
              <w:top w:val="nil"/>
              <w:left w:val="single" w:sz="8" w:space="0" w:color="auto"/>
              <w:bottom w:val="single" w:sz="4" w:space="0" w:color="auto"/>
              <w:right w:val="single" w:sz="8" w:space="0" w:color="auto"/>
            </w:tcBorders>
            <w:shd w:val="clear" w:color="auto" w:fill="auto"/>
            <w:noWrap/>
            <w:vAlign w:val="bottom"/>
          </w:tcPr>
          <w:p w14:paraId="5E0FF542" w14:textId="77777777" w:rsidR="007F45E7" w:rsidRPr="000B089B" w:rsidRDefault="007F45E7" w:rsidP="00BA2AB2">
            <w:pPr>
              <w:jc w:val="right"/>
              <w:rPr>
                <w:rFonts w:cs="Arial"/>
                <w:sz w:val="16"/>
                <w:szCs w:val="16"/>
              </w:rPr>
            </w:pPr>
          </w:p>
        </w:tc>
        <w:tc>
          <w:tcPr>
            <w:tcW w:w="890" w:type="dxa"/>
            <w:tcBorders>
              <w:top w:val="nil"/>
              <w:left w:val="nil"/>
              <w:bottom w:val="single" w:sz="4" w:space="0" w:color="auto"/>
              <w:right w:val="single" w:sz="8" w:space="0" w:color="auto"/>
            </w:tcBorders>
            <w:shd w:val="clear" w:color="auto" w:fill="auto"/>
            <w:noWrap/>
            <w:vAlign w:val="bottom"/>
          </w:tcPr>
          <w:p w14:paraId="2540BA79" w14:textId="77777777" w:rsidR="007F45E7" w:rsidRPr="000B089B" w:rsidRDefault="007F45E7" w:rsidP="00BA2AB2">
            <w:pPr>
              <w:jc w:val="right"/>
              <w:rPr>
                <w:rFonts w:cs="Arial"/>
                <w:sz w:val="16"/>
                <w:szCs w:val="16"/>
              </w:rPr>
            </w:pPr>
            <w:r w:rsidRPr="000B089B">
              <w:rPr>
                <w:rFonts w:cs="Arial"/>
                <w:sz w:val="16"/>
                <w:szCs w:val="16"/>
              </w:rPr>
              <w:t>500 000</w:t>
            </w:r>
          </w:p>
        </w:tc>
        <w:tc>
          <w:tcPr>
            <w:tcW w:w="851" w:type="dxa"/>
            <w:tcBorders>
              <w:top w:val="nil"/>
              <w:left w:val="nil"/>
              <w:bottom w:val="single" w:sz="4" w:space="0" w:color="auto"/>
              <w:right w:val="single" w:sz="8" w:space="0" w:color="auto"/>
            </w:tcBorders>
          </w:tcPr>
          <w:p w14:paraId="3F3E7119" w14:textId="77777777" w:rsidR="007F45E7" w:rsidRPr="000B089B" w:rsidRDefault="007F45E7" w:rsidP="00BA2AB2">
            <w:pPr>
              <w:jc w:val="right"/>
              <w:rPr>
                <w:rFonts w:cs="Arial"/>
                <w:sz w:val="16"/>
                <w:szCs w:val="16"/>
              </w:rPr>
            </w:pPr>
          </w:p>
        </w:tc>
      </w:tr>
      <w:tr w:rsidR="007F45E7" w:rsidRPr="004D1946" w14:paraId="15AEBA67" w14:textId="77777777" w:rsidTr="00BA2AB2">
        <w:trPr>
          <w:trHeight w:val="276"/>
          <w:jc w:val="center"/>
        </w:trPr>
        <w:tc>
          <w:tcPr>
            <w:tcW w:w="2077" w:type="dxa"/>
            <w:tcBorders>
              <w:top w:val="nil"/>
              <w:left w:val="single" w:sz="8" w:space="0" w:color="auto"/>
              <w:bottom w:val="single" w:sz="8" w:space="0" w:color="auto"/>
              <w:right w:val="nil"/>
            </w:tcBorders>
            <w:shd w:val="clear" w:color="auto" w:fill="auto"/>
            <w:noWrap/>
            <w:vAlign w:val="bottom"/>
          </w:tcPr>
          <w:p w14:paraId="787D11EB" w14:textId="77777777" w:rsidR="007F45E7" w:rsidRPr="004D1946" w:rsidRDefault="007F45E7" w:rsidP="00BA2AB2">
            <w:pPr>
              <w:rPr>
                <w:rFonts w:cs="Arial"/>
                <w:sz w:val="16"/>
                <w:szCs w:val="16"/>
              </w:rPr>
            </w:pPr>
            <w:r w:rsidRPr="004D1946">
              <w:rPr>
                <w:rFonts w:cs="Arial"/>
                <w:sz w:val="16"/>
                <w:szCs w:val="16"/>
              </w:rPr>
              <w:t>Luční 4588, př. org.</w:t>
            </w:r>
          </w:p>
        </w:tc>
        <w:tc>
          <w:tcPr>
            <w:tcW w:w="748" w:type="dxa"/>
            <w:tcBorders>
              <w:top w:val="nil"/>
              <w:left w:val="single" w:sz="8" w:space="0" w:color="auto"/>
              <w:bottom w:val="single" w:sz="8" w:space="0" w:color="auto"/>
              <w:right w:val="nil"/>
            </w:tcBorders>
            <w:shd w:val="clear" w:color="auto" w:fill="FFCC99"/>
            <w:noWrap/>
            <w:vAlign w:val="bottom"/>
          </w:tcPr>
          <w:p w14:paraId="712562EC" w14:textId="77777777" w:rsidR="007F45E7" w:rsidRPr="004D1946" w:rsidRDefault="007F45E7" w:rsidP="00BA2AB2">
            <w:pPr>
              <w:rPr>
                <w:rFonts w:cs="Arial"/>
                <w:sz w:val="16"/>
                <w:szCs w:val="16"/>
              </w:rPr>
            </w:pPr>
            <w:r w:rsidRPr="004D1946">
              <w:rPr>
                <w:rFonts w:cs="Arial"/>
                <w:sz w:val="16"/>
                <w:szCs w:val="16"/>
              </w:rPr>
              <w:t>Investice</w:t>
            </w:r>
          </w:p>
        </w:tc>
        <w:tc>
          <w:tcPr>
            <w:tcW w:w="993" w:type="dxa"/>
            <w:tcBorders>
              <w:top w:val="nil"/>
              <w:left w:val="single" w:sz="8" w:space="0" w:color="auto"/>
              <w:bottom w:val="single" w:sz="8" w:space="0" w:color="auto"/>
              <w:right w:val="single" w:sz="8" w:space="0" w:color="auto"/>
            </w:tcBorders>
            <w:shd w:val="clear" w:color="auto" w:fill="auto"/>
            <w:noWrap/>
            <w:vAlign w:val="bottom"/>
          </w:tcPr>
          <w:p w14:paraId="4250EFFF" w14:textId="77777777" w:rsidR="007F45E7" w:rsidRPr="000B089B" w:rsidRDefault="007F45E7" w:rsidP="00BA2AB2">
            <w:pPr>
              <w:jc w:val="right"/>
              <w:rPr>
                <w:rFonts w:cs="Arial"/>
                <w:sz w:val="16"/>
                <w:szCs w:val="16"/>
              </w:rPr>
            </w:pPr>
          </w:p>
        </w:tc>
        <w:tc>
          <w:tcPr>
            <w:tcW w:w="992" w:type="dxa"/>
            <w:tcBorders>
              <w:top w:val="nil"/>
              <w:left w:val="nil"/>
              <w:bottom w:val="single" w:sz="8" w:space="0" w:color="auto"/>
              <w:right w:val="single" w:sz="8" w:space="0" w:color="auto"/>
            </w:tcBorders>
            <w:shd w:val="clear" w:color="auto" w:fill="auto"/>
            <w:noWrap/>
            <w:vAlign w:val="bottom"/>
          </w:tcPr>
          <w:p w14:paraId="3613D1A5" w14:textId="77777777" w:rsidR="007F45E7" w:rsidRPr="000B089B" w:rsidRDefault="007F45E7" w:rsidP="00BA2AB2">
            <w:pPr>
              <w:jc w:val="right"/>
              <w:rPr>
                <w:rFonts w:cs="Arial"/>
                <w:sz w:val="16"/>
                <w:szCs w:val="16"/>
              </w:rPr>
            </w:pPr>
          </w:p>
        </w:tc>
        <w:tc>
          <w:tcPr>
            <w:tcW w:w="953" w:type="dxa"/>
            <w:tcBorders>
              <w:top w:val="nil"/>
              <w:left w:val="nil"/>
              <w:bottom w:val="single" w:sz="8" w:space="0" w:color="auto"/>
              <w:right w:val="single" w:sz="8" w:space="0" w:color="auto"/>
            </w:tcBorders>
            <w:shd w:val="clear" w:color="auto" w:fill="auto"/>
            <w:noWrap/>
            <w:vAlign w:val="bottom"/>
          </w:tcPr>
          <w:p w14:paraId="315E6FC6" w14:textId="77777777" w:rsidR="007F45E7" w:rsidRPr="000B089B" w:rsidRDefault="007F45E7" w:rsidP="00BA2AB2">
            <w:pPr>
              <w:jc w:val="right"/>
              <w:rPr>
                <w:rFonts w:cs="Arial"/>
                <w:sz w:val="16"/>
                <w:szCs w:val="16"/>
              </w:rPr>
            </w:pPr>
          </w:p>
        </w:tc>
        <w:tc>
          <w:tcPr>
            <w:tcW w:w="992" w:type="dxa"/>
            <w:tcBorders>
              <w:top w:val="nil"/>
              <w:left w:val="nil"/>
              <w:bottom w:val="single" w:sz="8" w:space="0" w:color="auto"/>
              <w:right w:val="nil"/>
            </w:tcBorders>
            <w:shd w:val="clear" w:color="auto" w:fill="auto"/>
            <w:noWrap/>
            <w:vAlign w:val="bottom"/>
          </w:tcPr>
          <w:p w14:paraId="0EF2C7B0" w14:textId="77777777" w:rsidR="007F45E7" w:rsidRPr="000B089B" w:rsidRDefault="007F45E7" w:rsidP="00BA2AB2">
            <w:pPr>
              <w:jc w:val="right"/>
              <w:rPr>
                <w:rFonts w:cs="Arial"/>
                <w:sz w:val="16"/>
                <w:szCs w:val="16"/>
              </w:rPr>
            </w:pPr>
            <w:r w:rsidRPr="000B089B">
              <w:rPr>
                <w:rFonts w:cs="Arial"/>
                <w:sz w:val="16"/>
                <w:szCs w:val="16"/>
              </w:rPr>
              <w:t>1 500 000</w:t>
            </w:r>
          </w:p>
        </w:tc>
        <w:tc>
          <w:tcPr>
            <w:tcW w:w="850" w:type="dxa"/>
            <w:tcBorders>
              <w:top w:val="nil"/>
              <w:left w:val="single" w:sz="8" w:space="0" w:color="auto"/>
              <w:bottom w:val="single" w:sz="8" w:space="0" w:color="auto"/>
              <w:right w:val="single" w:sz="8" w:space="0" w:color="auto"/>
            </w:tcBorders>
            <w:shd w:val="clear" w:color="auto" w:fill="auto"/>
            <w:noWrap/>
            <w:vAlign w:val="bottom"/>
          </w:tcPr>
          <w:p w14:paraId="12E36CBA" w14:textId="77777777" w:rsidR="007F45E7" w:rsidRPr="000B089B" w:rsidRDefault="007F45E7" w:rsidP="00BA2AB2">
            <w:pPr>
              <w:jc w:val="right"/>
              <w:rPr>
                <w:rFonts w:cs="Arial"/>
                <w:sz w:val="16"/>
                <w:szCs w:val="16"/>
              </w:rPr>
            </w:pPr>
          </w:p>
        </w:tc>
        <w:tc>
          <w:tcPr>
            <w:tcW w:w="890" w:type="dxa"/>
            <w:tcBorders>
              <w:top w:val="nil"/>
              <w:left w:val="nil"/>
              <w:bottom w:val="single" w:sz="8" w:space="0" w:color="auto"/>
              <w:right w:val="single" w:sz="8" w:space="0" w:color="auto"/>
            </w:tcBorders>
            <w:shd w:val="clear" w:color="auto" w:fill="auto"/>
            <w:noWrap/>
            <w:vAlign w:val="bottom"/>
          </w:tcPr>
          <w:p w14:paraId="39CEE17B" w14:textId="77777777" w:rsidR="007F45E7" w:rsidRPr="000B089B" w:rsidRDefault="007F45E7" w:rsidP="00BA2AB2">
            <w:pPr>
              <w:jc w:val="right"/>
              <w:rPr>
                <w:rFonts w:cs="Arial"/>
                <w:sz w:val="16"/>
                <w:szCs w:val="16"/>
              </w:rPr>
            </w:pPr>
          </w:p>
        </w:tc>
        <w:tc>
          <w:tcPr>
            <w:tcW w:w="851" w:type="dxa"/>
            <w:tcBorders>
              <w:top w:val="nil"/>
              <w:left w:val="nil"/>
              <w:bottom w:val="single" w:sz="8" w:space="0" w:color="auto"/>
              <w:right w:val="single" w:sz="8" w:space="0" w:color="auto"/>
            </w:tcBorders>
          </w:tcPr>
          <w:p w14:paraId="50ACF137" w14:textId="77777777" w:rsidR="007F45E7" w:rsidRPr="000B089B" w:rsidRDefault="007F45E7" w:rsidP="00BA2AB2">
            <w:pPr>
              <w:jc w:val="right"/>
              <w:rPr>
                <w:rFonts w:cs="Arial"/>
                <w:sz w:val="16"/>
                <w:szCs w:val="16"/>
              </w:rPr>
            </w:pPr>
          </w:p>
        </w:tc>
      </w:tr>
      <w:tr w:rsidR="007F45E7" w:rsidRPr="004D1946" w14:paraId="659D1A04" w14:textId="77777777" w:rsidTr="00BA2AB2">
        <w:trPr>
          <w:trHeight w:val="264"/>
          <w:jc w:val="center"/>
        </w:trPr>
        <w:tc>
          <w:tcPr>
            <w:tcW w:w="2077" w:type="dxa"/>
            <w:tcBorders>
              <w:top w:val="nil"/>
              <w:left w:val="single" w:sz="8" w:space="0" w:color="auto"/>
              <w:bottom w:val="single" w:sz="4" w:space="0" w:color="auto"/>
              <w:right w:val="nil"/>
            </w:tcBorders>
            <w:shd w:val="clear" w:color="auto" w:fill="FFFF99"/>
            <w:noWrap/>
            <w:vAlign w:val="bottom"/>
          </w:tcPr>
          <w:p w14:paraId="6B31B8B6" w14:textId="77777777" w:rsidR="007F45E7" w:rsidRPr="004D1946" w:rsidRDefault="007F45E7" w:rsidP="00BA2AB2">
            <w:pPr>
              <w:rPr>
                <w:rFonts w:cs="Arial"/>
                <w:sz w:val="16"/>
                <w:szCs w:val="16"/>
              </w:rPr>
            </w:pPr>
            <w:r w:rsidRPr="004D1946">
              <w:rPr>
                <w:rFonts w:cs="Arial"/>
                <w:sz w:val="16"/>
                <w:szCs w:val="16"/>
              </w:rPr>
              <w:t xml:space="preserve">Mateřská škola Zlín, </w:t>
            </w:r>
          </w:p>
        </w:tc>
        <w:tc>
          <w:tcPr>
            <w:tcW w:w="748" w:type="dxa"/>
            <w:tcBorders>
              <w:top w:val="nil"/>
              <w:left w:val="single" w:sz="8" w:space="0" w:color="auto"/>
              <w:bottom w:val="single" w:sz="4" w:space="0" w:color="auto"/>
              <w:right w:val="nil"/>
            </w:tcBorders>
            <w:shd w:val="clear" w:color="auto" w:fill="CCFFFF"/>
            <w:noWrap/>
            <w:vAlign w:val="bottom"/>
          </w:tcPr>
          <w:p w14:paraId="6D882044" w14:textId="77777777" w:rsidR="007F45E7" w:rsidRPr="004D1946" w:rsidRDefault="007F45E7" w:rsidP="00BA2AB2">
            <w:pPr>
              <w:rPr>
                <w:rFonts w:cs="Arial"/>
                <w:sz w:val="16"/>
                <w:szCs w:val="16"/>
              </w:rPr>
            </w:pPr>
            <w:r w:rsidRPr="004D1946">
              <w:rPr>
                <w:rFonts w:cs="Arial"/>
                <w:sz w:val="16"/>
                <w:szCs w:val="16"/>
              </w:rPr>
              <w:t>Opravy</w:t>
            </w:r>
          </w:p>
        </w:tc>
        <w:tc>
          <w:tcPr>
            <w:tcW w:w="993" w:type="dxa"/>
            <w:tcBorders>
              <w:top w:val="nil"/>
              <w:left w:val="single" w:sz="8" w:space="0" w:color="auto"/>
              <w:bottom w:val="single" w:sz="4" w:space="0" w:color="auto"/>
              <w:right w:val="single" w:sz="8" w:space="0" w:color="auto"/>
            </w:tcBorders>
            <w:shd w:val="clear" w:color="auto" w:fill="auto"/>
            <w:noWrap/>
            <w:vAlign w:val="bottom"/>
          </w:tcPr>
          <w:p w14:paraId="1A4ABE2D" w14:textId="77777777" w:rsidR="007F45E7" w:rsidRPr="000B089B" w:rsidRDefault="007F45E7" w:rsidP="00BA2AB2">
            <w:pPr>
              <w:jc w:val="right"/>
              <w:rPr>
                <w:rFonts w:cs="Arial"/>
                <w:sz w:val="16"/>
                <w:szCs w:val="16"/>
              </w:rPr>
            </w:pPr>
          </w:p>
        </w:tc>
        <w:tc>
          <w:tcPr>
            <w:tcW w:w="992" w:type="dxa"/>
            <w:tcBorders>
              <w:top w:val="nil"/>
              <w:left w:val="nil"/>
              <w:bottom w:val="single" w:sz="4" w:space="0" w:color="auto"/>
              <w:right w:val="single" w:sz="8" w:space="0" w:color="auto"/>
            </w:tcBorders>
            <w:shd w:val="clear" w:color="auto" w:fill="auto"/>
            <w:noWrap/>
            <w:vAlign w:val="bottom"/>
          </w:tcPr>
          <w:p w14:paraId="406E865C" w14:textId="77777777" w:rsidR="007F45E7" w:rsidRPr="000B089B" w:rsidRDefault="007F45E7" w:rsidP="00BA2AB2">
            <w:pPr>
              <w:jc w:val="right"/>
              <w:rPr>
                <w:rFonts w:cs="Arial"/>
                <w:sz w:val="16"/>
                <w:szCs w:val="16"/>
              </w:rPr>
            </w:pPr>
            <w:r w:rsidRPr="000B089B">
              <w:rPr>
                <w:rFonts w:cs="Arial"/>
                <w:sz w:val="16"/>
                <w:szCs w:val="16"/>
              </w:rPr>
              <w:t>300 000</w:t>
            </w:r>
          </w:p>
        </w:tc>
        <w:tc>
          <w:tcPr>
            <w:tcW w:w="953" w:type="dxa"/>
            <w:tcBorders>
              <w:top w:val="nil"/>
              <w:left w:val="nil"/>
              <w:bottom w:val="single" w:sz="4" w:space="0" w:color="auto"/>
              <w:right w:val="single" w:sz="8" w:space="0" w:color="auto"/>
            </w:tcBorders>
            <w:shd w:val="clear" w:color="auto" w:fill="auto"/>
            <w:noWrap/>
            <w:vAlign w:val="bottom"/>
          </w:tcPr>
          <w:p w14:paraId="6B25523C" w14:textId="77777777" w:rsidR="007F45E7" w:rsidRPr="000B089B" w:rsidRDefault="007F45E7" w:rsidP="00BA2AB2">
            <w:pPr>
              <w:jc w:val="right"/>
              <w:rPr>
                <w:rFonts w:cs="Arial"/>
                <w:sz w:val="16"/>
                <w:szCs w:val="16"/>
              </w:rPr>
            </w:pPr>
            <w:r w:rsidRPr="000B089B">
              <w:rPr>
                <w:rFonts w:cs="Arial"/>
                <w:sz w:val="16"/>
                <w:szCs w:val="16"/>
              </w:rPr>
              <w:t>600 000</w:t>
            </w:r>
          </w:p>
        </w:tc>
        <w:tc>
          <w:tcPr>
            <w:tcW w:w="992" w:type="dxa"/>
            <w:tcBorders>
              <w:top w:val="nil"/>
              <w:left w:val="nil"/>
              <w:bottom w:val="single" w:sz="4" w:space="0" w:color="auto"/>
              <w:right w:val="nil"/>
            </w:tcBorders>
            <w:shd w:val="clear" w:color="auto" w:fill="auto"/>
            <w:noWrap/>
            <w:vAlign w:val="bottom"/>
          </w:tcPr>
          <w:p w14:paraId="11D0A755" w14:textId="77777777" w:rsidR="007F45E7" w:rsidRPr="000B089B" w:rsidRDefault="007F45E7" w:rsidP="00BA2AB2">
            <w:pPr>
              <w:jc w:val="right"/>
              <w:rPr>
                <w:rFonts w:cs="Arial"/>
                <w:sz w:val="16"/>
                <w:szCs w:val="16"/>
              </w:rPr>
            </w:pPr>
          </w:p>
        </w:tc>
        <w:tc>
          <w:tcPr>
            <w:tcW w:w="850" w:type="dxa"/>
            <w:tcBorders>
              <w:top w:val="nil"/>
              <w:left w:val="single" w:sz="8" w:space="0" w:color="auto"/>
              <w:bottom w:val="single" w:sz="4" w:space="0" w:color="auto"/>
              <w:right w:val="single" w:sz="8" w:space="0" w:color="auto"/>
            </w:tcBorders>
            <w:shd w:val="clear" w:color="auto" w:fill="auto"/>
            <w:noWrap/>
            <w:vAlign w:val="bottom"/>
          </w:tcPr>
          <w:p w14:paraId="0CB03223" w14:textId="77777777" w:rsidR="007F45E7" w:rsidRPr="000B089B" w:rsidRDefault="007F45E7" w:rsidP="00BA2AB2">
            <w:pPr>
              <w:jc w:val="right"/>
              <w:rPr>
                <w:rFonts w:cs="Arial"/>
                <w:sz w:val="16"/>
                <w:szCs w:val="16"/>
              </w:rPr>
            </w:pPr>
            <w:r w:rsidRPr="000B089B">
              <w:rPr>
                <w:rFonts w:cs="Arial"/>
                <w:sz w:val="16"/>
                <w:szCs w:val="16"/>
              </w:rPr>
              <w:t>4 000 000</w:t>
            </w:r>
          </w:p>
        </w:tc>
        <w:tc>
          <w:tcPr>
            <w:tcW w:w="890" w:type="dxa"/>
            <w:tcBorders>
              <w:top w:val="nil"/>
              <w:left w:val="nil"/>
              <w:bottom w:val="single" w:sz="4" w:space="0" w:color="auto"/>
              <w:right w:val="single" w:sz="8" w:space="0" w:color="auto"/>
            </w:tcBorders>
            <w:shd w:val="clear" w:color="auto" w:fill="auto"/>
            <w:noWrap/>
            <w:vAlign w:val="bottom"/>
          </w:tcPr>
          <w:p w14:paraId="5E801C6A" w14:textId="77777777" w:rsidR="007F45E7" w:rsidRPr="000B089B" w:rsidRDefault="007F45E7" w:rsidP="00BA2AB2">
            <w:pPr>
              <w:jc w:val="right"/>
              <w:rPr>
                <w:rFonts w:cs="Arial"/>
                <w:sz w:val="16"/>
                <w:szCs w:val="16"/>
              </w:rPr>
            </w:pPr>
            <w:r w:rsidRPr="000B089B">
              <w:rPr>
                <w:rFonts w:cs="Arial"/>
                <w:sz w:val="16"/>
                <w:szCs w:val="16"/>
              </w:rPr>
              <w:t>1 000 000</w:t>
            </w:r>
          </w:p>
        </w:tc>
        <w:tc>
          <w:tcPr>
            <w:tcW w:w="851" w:type="dxa"/>
            <w:tcBorders>
              <w:top w:val="nil"/>
              <w:left w:val="nil"/>
              <w:bottom w:val="single" w:sz="4" w:space="0" w:color="auto"/>
              <w:right w:val="single" w:sz="8" w:space="0" w:color="auto"/>
            </w:tcBorders>
          </w:tcPr>
          <w:p w14:paraId="73CEF515" w14:textId="77777777" w:rsidR="007F45E7" w:rsidRPr="000B089B" w:rsidRDefault="007F45E7" w:rsidP="00BA2AB2">
            <w:pPr>
              <w:jc w:val="right"/>
              <w:rPr>
                <w:rFonts w:cs="Arial"/>
                <w:sz w:val="16"/>
                <w:szCs w:val="16"/>
              </w:rPr>
            </w:pPr>
          </w:p>
        </w:tc>
      </w:tr>
      <w:tr w:rsidR="007F45E7" w:rsidRPr="004D1946" w14:paraId="4CFEFD98" w14:textId="77777777" w:rsidTr="00BA2AB2">
        <w:trPr>
          <w:trHeight w:val="276"/>
          <w:jc w:val="center"/>
        </w:trPr>
        <w:tc>
          <w:tcPr>
            <w:tcW w:w="2077" w:type="dxa"/>
            <w:tcBorders>
              <w:top w:val="nil"/>
              <w:left w:val="single" w:sz="8" w:space="0" w:color="auto"/>
              <w:bottom w:val="single" w:sz="8" w:space="0" w:color="auto"/>
              <w:right w:val="nil"/>
            </w:tcBorders>
            <w:shd w:val="clear" w:color="auto" w:fill="auto"/>
            <w:noWrap/>
            <w:vAlign w:val="bottom"/>
          </w:tcPr>
          <w:p w14:paraId="56FC012A" w14:textId="77777777" w:rsidR="007F45E7" w:rsidRPr="004D1946" w:rsidRDefault="007F45E7" w:rsidP="00BA2AB2">
            <w:pPr>
              <w:rPr>
                <w:rFonts w:cs="Arial"/>
                <w:sz w:val="16"/>
                <w:szCs w:val="16"/>
              </w:rPr>
            </w:pPr>
            <w:r w:rsidRPr="004D1946">
              <w:rPr>
                <w:rFonts w:cs="Arial"/>
                <w:sz w:val="16"/>
                <w:szCs w:val="16"/>
              </w:rPr>
              <w:t>M. Knesla 4056, př. org.</w:t>
            </w:r>
          </w:p>
        </w:tc>
        <w:tc>
          <w:tcPr>
            <w:tcW w:w="748" w:type="dxa"/>
            <w:tcBorders>
              <w:top w:val="nil"/>
              <w:left w:val="single" w:sz="8" w:space="0" w:color="auto"/>
              <w:bottom w:val="single" w:sz="8" w:space="0" w:color="auto"/>
              <w:right w:val="nil"/>
            </w:tcBorders>
            <w:shd w:val="clear" w:color="auto" w:fill="FFCC99"/>
            <w:noWrap/>
            <w:vAlign w:val="bottom"/>
          </w:tcPr>
          <w:p w14:paraId="1CC58FD0" w14:textId="77777777" w:rsidR="007F45E7" w:rsidRPr="004D1946" w:rsidRDefault="007F45E7" w:rsidP="00BA2AB2">
            <w:pPr>
              <w:rPr>
                <w:rFonts w:cs="Arial"/>
                <w:sz w:val="16"/>
                <w:szCs w:val="16"/>
              </w:rPr>
            </w:pPr>
            <w:r w:rsidRPr="004D1946">
              <w:rPr>
                <w:rFonts w:cs="Arial"/>
                <w:sz w:val="16"/>
                <w:szCs w:val="16"/>
              </w:rPr>
              <w:t>Investice</w:t>
            </w:r>
          </w:p>
        </w:tc>
        <w:tc>
          <w:tcPr>
            <w:tcW w:w="993" w:type="dxa"/>
            <w:tcBorders>
              <w:top w:val="nil"/>
              <w:left w:val="single" w:sz="8" w:space="0" w:color="auto"/>
              <w:bottom w:val="single" w:sz="8" w:space="0" w:color="auto"/>
              <w:right w:val="single" w:sz="8" w:space="0" w:color="auto"/>
            </w:tcBorders>
            <w:shd w:val="clear" w:color="auto" w:fill="auto"/>
            <w:noWrap/>
            <w:vAlign w:val="bottom"/>
          </w:tcPr>
          <w:p w14:paraId="622AD316" w14:textId="77777777" w:rsidR="007F45E7" w:rsidRPr="000B089B" w:rsidRDefault="007F45E7" w:rsidP="00BA2AB2">
            <w:pPr>
              <w:jc w:val="right"/>
              <w:rPr>
                <w:rFonts w:cs="Arial"/>
                <w:sz w:val="16"/>
                <w:szCs w:val="16"/>
              </w:rPr>
            </w:pPr>
          </w:p>
        </w:tc>
        <w:tc>
          <w:tcPr>
            <w:tcW w:w="992" w:type="dxa"/>
            <w:tcBorders>
              <w:top w:val="nil"/>
              <w:left w:val="nil"/>
              <w:bottom w:val="single" w:sz="8" w:space="0" w:color="auto"/>
              <w:right w:val="single" w:sz="8" w:space="0" w:color="auto"/>
            </w:tcBorders>
            <w:shd w:val="clear" w:color="auto" w:fill="auto"/>
            <w:noWrap/>
            <w:vAlign w:val="bottom"/>
          </w:tcPr>
          <w:p w14:paraId="1FF0D97F" w14:textId="77777777" w:rsidR="007F45E7" w:rsidRPr="000B089B" w:rsidRDefault="007F45E7" w:rsidP="00BA2AB2">
            <w:pPr>
              <w:jc w:val="right"/>
              <w:rPr>
                <w:rFonts w:cs="Arial"/>
                <w:sz w:val="16"/>
                <w:szCs w:val="16"/>
              </w:rPr>
            </w:pPr>
          </w:p>
        </w:tc>
        <w:tc>
          <w:tcPr>
            <w:tcW w:w="953" w:type="dxa"/>
            <w:tcBorders>
              <w:top w:val="nil"/>
              <w:left w:val="nil"/>
              <w:bottom w:val="single" w:sz="8" w:space="0" w:color="auto"/>
              <w:right w:val="single" w:sz="8" w:space="0" w:color="auto"/>
            </w:tcBorders>
            <w:shd w:val="clear" w:color="auto" w:fill="auto"/>
            <w:noWrap/>
            <w:vAlign w:val="bottom"/>
          </w:tcPr>
          <w:p w14:paraId="75D4A331" w14:textId="77777777" w:rsidR="007F45E7" w:rsidRPr="000B089B" w:rsidRDefault="007F45E7" w:rsidP="00BA2AB2">
            <w:pPr>
              <w:jc w:val="right"/>
              <w:rPr>
                <w:rFonts w:cs="Arial"/>
                <w:sz w:val="16"/>
                <w:szCs w:val="16"/>
              </w:rPr>
            </w:pPr>
          </w:p>
        </w:tc>
        <w:tc>
          <w:tcPr>
            <w:tcW w:w="992" w:type="dxa"/>
            <w:tcBorders>
              <w:top w:val="nil"/>
              <w:left w:val="nil"/>
              <w:bottom w:val="single" w:sz="8" w:space="0" w:color="auto"/>
              <w:right w:val="nil"/>
            </w:tcBorders>
            <w:shd w:val="clear" w:color="auto" w:fill="auto"/>
            <w:noWrap/>
            <w:vAlign w:val="bottom"/>
          </w:tcPr>
          <w:p w14:paraId="798588A2" w14:textId="77777777" w:rsidR="007F45E7" w:rsidRPr="000B089B" w:rsidRDefault="007F45E7" w:rsidP="00BA2AB2">
            <w:pPr>
              <w:jc w:val="right"/>
              <w:rPr>
                <w:rFonts w:cs="Arial"/>
                <w:sz w:val="16"/>
                <w:szCs w:val="16"/>
              </w:rPr>
            </w:pPr>
            <w:r w:rsidRPr="000B089B">
              <w:rPr>
                <w:rFonts w:cs="Arial"/>
                <w:sz w:val="16"/>
                <w:szCs w:val="16"/>
              </w:rPr>
              <w:t>1 000 000</w:t>
            </w:r>
          </w:p>
        </w:tc>
        <w:tc>
          <w:tcPr>
            <w:tcW w:w="850" w:type="dxa"/>
            <w:tcBorders>
              <w:top w:val="nil"/>
              <w:left w:val="single" w:sz="8" w:space="0" w:color="auto"/>
              <w:bottom w:val="single" w:sz="8" w:space="0" w:color="auto"/>
              <w:right w:val="single" w:sz="8" w:space="0" w:color="auto"/>
            </w:tcBorders>
            <w:shd w:val="clear" w:color="auto" w:fill="auto"/>
            <w:noWrap/>
            <w:vAlign w:val="bottom"/>
          </w:tcPr>
          <w:p w14:paraId="12D7962E" w14:textId="77777777" w:rsidR="007F45E7" w:rsidRPr="000B089B" w:rsidRDefault="007F45E7" w:rsidP="00BA2AB2">
            <w:pPr>
              <w:jc w:val="right"/>
              <w:rPr>
                <w:rFonts w:cs="Arial"/>
                <w:sz w:val="16"/>
                <w:szCs w:val="16"/>
              </w:rPr>
            </w:pPr>
          </w:p>
        </w:tc>
        <w:tc>
          <w:tcPr>
            <w:tcW w:w="890" w:type="dxa"/>
            <w:tcBorders>
              <w:top w:val="nil"/>
              <w:left w:val="nil"/>
              <w:bottom w:val="single" w:sz="8" w:space="0" w:color="auto"/>
              <w:right w:val="single" w:sz="8" w:space="0" w:color="auto"/>
            </w:tcBorders>
            <w:shd w:val="clear" w:color="auto" w:fill="auto"/>
            <w:noWrap/>
            <w:vAlign w:val="bottom"/>
          </w:tcPr>
          <w:p w14:paraId="73A928C4" w14:textId="77777777" w:rsidR="007F45E7" w:rsidRPr="000B089B" w:rsidRDefault="007F45E7" w:rsidP="00BA2AB2">
            <w:pPr>
              <w:jc w:val="right"/>
              <w:rPr>
                <w:rFonts w:cs="Arial"/>
                <w:sz w:val="16"/>
                <w:szCs w:val="16"/>
              </w:rPr>
            </w:pPr>
          </w:p>
        </w:tc>
        <w:tc>
          <w:tcPr>
            <w:tcW w:w="851" w:type="dxa"/>
            <w:tcBorders>
              <w:top w:val="nil"/>
              <w:left w:val="nil"/>
              <w:bottom w:val="single" w:sz="8" w:space="0" w:color="auto"/>
              <w:right w:val="single" w:sz="8" w:space="0" w:color="auto"/>
            </w:tcBorders>
          </w:tcPr>
          <w:p w14:paraId="3B8DE10A" w14:textId="77777777" w:rsidR="007F45E7" w:rsidRPr="000B089B" w:rsidRDefault="007F45E7" w:rsidP="00BA2AB2">
            <w:pPr>
              <w:jc w:val="right"/>
              <w:rPr>
                <w:rFonts w:cs="Arial"/>
                <w:sz w:val="16"/>
                <w:szCs w:val="16"/>
              </w:rPr>
            </w:pPr>
            <w:r w:rsidRPr="000B089B">
              <w:rPr>
                <w:rFonts w:cs="Arial"/>
                <w:sz w:val="16"/>
                <w:szCs w:val="16"/>
              </w:rPr>
              <w:t>3 000 000</w:t>
            </w:r>
          </w:p>
        </w:tc>
      </w:tr>
      <w:tr w:rsidR="007F45E7" w:rsidRPr="004D1946" w14:paraId="1D5998C9" w14:textId="77777777" w:rsidTr="00BA2AB2">
        <w:trPr>
          <w:trHeight w:val="264"/>
          <w:jc w:val="center"/>
        </w:trPr>
        <w:tc>
          <w:tcPr>
            <w:tcW w:w="2077" w:type="dxa"/>
            <w:tcBorders>
              <w:top w:val="nil"/>
              <w:left w:val="single" w:sz="8" w:space="0" w:color="auto"/>
              <w:bottom w:val="single" w:sz="4" w:space="0" w:color="auto"/>
              <w:right w:val="nil"/>
            </w:tcBorders>
            <w:shd w:val="clear" w:color="auto" w:fill="FFFF99"/>
            <w:noWrap/>
            <w:vAlign w:val="bottom"/>
          </w:tcPr>
          <w:p w14:paraId="6D539C90" w14:textId="77777777" w:rsidR="007F45E7" w:rsidRPr="004D1946" w:rsidRDefault="007F45E7" w:rsidP="00BA2AB2">
            <w:pPr>
              <w:rPr>
                <w:rFonts w:cs="Arial"/>
                <w:sz w:val="16"/>
                <w:szCs w:val="16"/>
              </w:rPr>
            </w:pPr>
            <w:r w:rsidRPr="004D1946">
              <w:rPr>
                <w:rFonts w:cs="Arial"/>
                <w:sz w:val="16"/>
                <w:szCs w:val="16"/>
              </w:rPr>
              <w:t xml:space="preserve">Mateřská škola Zlín, </w:t>
            </w:r>
          </w:p>
        </w:tc>
        <w:tc>
          <w:tcPr>
            <w:tcW w:w="748" w:type="dxa"/>
            <w:tcBorders>
              <w:top w:val="nil"/>
              <w:left w:val="single" w:sz="8" w:space="0" w:color="auto"/>
              <w:bottom w:val="single" w:sz="4" w:space="0" w:color="auto"/>
              <w:right w:val="nil"/>
            </w:tcBorders>
            <w:shd w:val="clear" w:color="auto" w:fill="CCFFFF"/>
            <w:noWrap/>
            <w:vAlign w:val="bottom"/>
          </w:tcPr>
          <w:p w14:paraId="3BAA332E" w14:textId="77777777" w:rsidR="007F45E7" w:rsidRPr="004D1946" w:rsidRDefault="007F45E7" w:rsidP="00BA2AB2">
            <w:pPr>
              <w:rPr>
                <w:rFonts w:cs="Arial"/>
                <w:sz w:val="16"/>
                <w:szCs w:val="16"/>
              </w:rPr>
            </w:pPr>
            <w:r w:rsidRPr="004D1946">
              <w:rPr>
                <w:rFonts w:cs="Arial"/>
                <w:sz w:val="16"/>
                <w:szCs w:val="16"/>
              </w:rPr>
              <w:t>Opravy</w:t>
            </w:r>
          </w:p>
        </w:tc>
        <w:tc>
          <w:tcPr>
            <w:tcW w:w="993" w:type="dxa"/>
            <w:tcBorders>
              <w:top w:val="nil"/>
              <w:left w:val="single" w:sz="8" w:space="0" w:color="auto"/>
              <w:bottom w:val="single" w:sz="4" w:space="0" w:color="auto"/>
              <w:right w:val="single" w:sz="8" w:space="0" w:color="auto"/>
            </w:tcBorders>
            <w:shd w:val="clear" w:color="auto" w:fill="auto"/>
            <w:noWrap/>
            <w:vAlign w:val="bottom"/>
          </w:tcPr>
          <w:p w14:paraId="0B7A30B9" w14:textId="77777777" w:rsidR="007F45E7" w:rsidRPr="000B089B" w:rsidRDefault="007F45E7" w:rsidP="00BA2AB2">
            <w:pPr>
              <w:jc w:val="right"/>
              <w:rPr>
                <w:rFonts w:cs="Arial"/>
                <w:sz w:val="16"/>
                <w:szCs w:val="16"/>
              </w:rPr>
            </w:pPr>
          </w:p>
        </w:tc>
        <w:tc>
          <w:tcPr>
            <w:tcW w:w="992" w:type="dxa"/>
            <w:tcBorders>
              <w:top w:val="nil"/>
              <w:left w:val="nil"/>
              <w:bottom w:val="single" w:sz="4" w:space="0" w:color="auto"/>
              <w:right w:val="single" w:sz="8" w:space="0" w:color="auto"/>
            </w:tcBorders>
            <w:shd w:val="clear" w:color="auto" w:fill="auto"/>
            <w:noWrap/>
            <w:vAlign w:val="bottom"/>
          </w:tcPr>
          <w:p w14:paraId="69ABE7D8" w14:textId="77777777" w:rsidR="007F45E7" w:rsidRPr="000B089B" w:rsidRDefault="007F45E7" w:rsidP="00BA2AB2">
            <w:pPr>
              <w:jc w:val="right"/>
              <w:rPr>
                <w:rFonts w:cs="Arial"/>
                <w:sz w:val="16"/>
                <w:szCs w:val="16"/>
              </w:rPr>
            </w:pPr>
          </w:p>
        </w:tc>
        <w:tc>
          <w:tcPr>
            <w:tcW w:w="953" w:type="dxa"/>
            <w:tcBorders>
              <w:top w:val="nil"/>
              <w:left w:val="nil"/>
              <w:bottom w:val="single" w:sz="4" w:space="0" w:color="auto"/>
              <w:right w:val="single" w:sz="8" w:space="0" w:color="auto"/>
            </w:tcBorders>
            <w:shd w:val="clear" w:color="auto" w:fill="auto"/>
            <w:noWrap/>
            <w:vAlign w:val="bottom"/>
          </w:tcPr>
          <w:p w14:paraId="02EA43FB" w14:textId="77777777" w:rsidR="007F45E7" w:rsidRPr="000B089B" w:rsidRDefault="007F45E7" w:rsidP="00BA2AB2">
            <w:pPr>
              <w:jc w:val="right"/>
              <w:rPr>
                <w:rFonts w:cs="Arial"/>
                <w:sz w:val="16"/>
                <w:szCs w:val="16"/>
              </w:rPr>
            </w:pPr>
          </w:p>
        </w:tc>
        <w:tc>
          <w:tcPr>
            <w:tcW w:w="992" w:type="dxa"/>
            <w:tcBorders>
              <w:top w:val="nil"/>
              <w:left w:val="nil"/>
              <w:bottom w:val="single" w:sz="4" w:space="0" w:color="auto"/>
              <w:right w:val="nil"/>
            </w:tcBorders>
            <w:shd w:val="clear" w:color="auto" w:fill="auto"/>
            <w:noWrap/>
            <w:vAlign w:val="bottom"/>
          </w:tcPr>
          <w:p w14:paraId="703EA6FB" w14:textId="77777777" w:rsidR="007F45E7" w:rsidRPr="000B089B" w:rsidRDefault="007F45E7" w:rsidP="00BA2AB2">
            <w:pPr>
              <w:jc w:val="right"/>
              <w:rPr>
                <w:rFonts w:cs="Arial"/>
                <w:sz w:val="16"/>
                <w:szCs w:val="16"/>
              </w:rPr>
            </w:pPr>
          </w:p>
        </w:tc>
        <w:tc>
          <w:tcPr>
            <w:tcW w:w="850" w:type="dxa"/>
            <w:tcBorders>
              <w:top w:val="nil"/>
              <w:left w:val="single" w:sz="8" w:space="0" w:color="auto"/>
              <w:bottom w:val="single" w:sz="4" w:space="0" w:color="auto"/>
              <w:right w:val="single" w:sz="8" w:space="0" w:color="auto"/>
            </w:tcBorders>
            <w:shd w:val="clear" w:color="auto" w:fill="auto"/>
            <w:noWrap/>
            <w:vAlign w:val="bottom"/>
          </w:tcPr>
          <w:p w14:paraId="2E98F13C" w14:textId="77777777" w:rsidR="007F45E7" w:rsidRPr="000B089B" w:rsidRDefault="007F45E7" w:rsidP="00BA2AB2">
            <w:pPr>
              <w:jc w:val="right"/>
              <w:rPr>
                <w:rFonts w:cs="Arial"/>
                <w:sz w:val="16"/>
                <w:szCs w:val="16"/>
              </w:rPr>
            </w:pPr>
          </w:p>
        </w:tc>
        <w:tc>
          <w:tcPr>
            <w:tcW w:w="890" w:type="dxa"/>
            <w:tcBorders>
              <w:top w:val="nil"/>
              <w:left w:val="nil"/>
              <w:bottom w:val="single" w:sz="4" w:space="0" w:color="auto"/>
              <w:right w:val="single" w:sz="8" w:space="0" w:color="auto"/>
            </w:tcBorders>
            <w:shd w:val="clear" w:color="auto" w:fill="auto"/>
            <w:noWrap/>
            <w:vAlign w:val="bottom"/>
          </w:tcPr>
          <w:p w14:paraId="3C6B538E" w14:textId="77777777" w:rsidR="007F45E7" w:rsidRPr="000B089B" w:rsidRDefault="007F45E7" w:rsidP="00BA2AB2">
            <w:pPr>
              <w:jc w:val="right"/>
              <w:rPr>
                <w:rFonts w:cs="Arial"/>
                <w:sz w:val="16"/>
                <w:szCs w:val="16"/>
              </w:rPr>
            </w:pPr>
          </w:p>
        </w:tc>
        <w:tc>
          <w:tcPr>
            <w:tcW w:w="851" w:type="dxa"/>
            <w:tcBorders>
              <w:top w:val="nil"/>
              <w:left w:val="nil"/>
              <w:bottom w:val="single" w:sz="4" w:space="0" w:color="auto"/>
              <w:right w:val="single" w:sz="8" w:space="0" w:color="auto"/>
            </w:tcBorders>
          </w:tcPr>
          <w:p w14:paraId="7C71305F" w14:textId="77777777" w:rsidR="007F45E7" w:rsidRPr="000B089B" w:rsidRDefault="007F45E7" w:rsidP="00BA2AB2">
            <w:pPr>
              <w:jc w:val="right"/>
              <w:rPr>
                <w:rFonts w:cs="Arial"/>
                <w:sz w:val="16"/>
                <w:szCs w:val="16"/>
              </w:rPr>
            </w:pPr>
          </w:p>
        </w:tc>
      </w:tr>
      <w:tr w:rsidR="007F45E7" w:rsidRPr="004D1946" w14:paraId="469AE7E4" w14:textId="77777777" w:rsidTr="00BA2AB2">
        <w:trPr>
          <w:trHeight w:val="276"/>
          <w:jc w:val="center"/>
        </w:trPr>
        <w:tc>
          <w:tcPr>
            <w:tcW w:w="2077" w:type="dxa"/>
            <w:tcBorders>
              <w:top w:val="nil"/>
              <w:left w:val="single" w:sz="8" w:space="0" w:color="auto"/>
              <w:bottom w:val="single" w:sz="8" w:space="0" w:color="auto"/>
              <w:right w:val="nil"/>
            </w:tcBorders>
            <w:shd w:val="clear" w:color="auto" w:fill="auto"/>
            <w:noWrap/>
            <w:vAlign w:val="bottom"/>
          </w:tcPr>
          <w:p w14:paraId="11471CA2" w14:textId="77777777" w:rsidR="007F45E7" w:rsidRPr="004D1946" w:rsidRDefault="007F45E7" w:rsidP="00BA2AB2">
            <w:pPr>
              <w:rPr>
                <w:rFonts w:cs="Arial"/>
                <w:sz w:val="16"/>
                <w:szCs w:val="16"/>
              </w:rPr>
            </w:pPr>
            <w:r w:rsidRPr="004D1946">
              <w:rPr>
                <w:rFonts w:cs="Arial"/>
                <w:sz w:val="16"/>
                <w:szCs w:val="16"/>
              </w:rPr>
              <w:t xml:space="preserve">Mariánské nám. </w:t>
            </w:r>
            <w:r w:rsidR="004D1E0F" w:rsidRPr="004D1946">
              <w:rPr>
                <w:rFonts w:cs="Arial"/>
                <w:sz w:val="16"/>
                <w:szCs w:val="16"/>
              </w:rPr>
              <w:t>141, př.</w:t>
            </w:r>
            <w:r w:rsidRPr="004D1946">
              <w:rPr>
                <w:rFonts w:cs="Arial"/>
                <w:sz w:val="16"/>
                <w:szCs w:val="16"/>
              </w:rPr>
              <w:t xml:space="preserve"> org.</w:t>
            </w:r>
          </w:p>
        </w:tc>
        <w:tc>
          <w:tcPr>
            <w:tcW w:w="748" w:type="dxa"/>
            <w:tcBorders>
              <w:top w:val="nil"/>
              <w:left w:val="single" w:sz="8" w:space="0" w:color="auto"/>
              <w:bottom w:val="single" w:sz="8" w:space="0" w:color="auto"/>
              <w:right w:val="nil"/>
            </w:tcBorders>
            <w:shd w:val="clear" w:color="auto" w:fill="FFCC99"/>
            <w:noWrap/>
            <w:vAlign w:val="bottom"/>
          </w:tcPr>
          <w:p w14:paraId="70221C82" w14:textId="77777777" w:rsidR="007F45E7" w:rsidRPr="004D1946" w:rsidRDefault="007F45E7" w:rsidP="00BA2AB2">
            <w:pPr>
              <w:rPr>
                <w:rFonts w:cs="Arial"/>
                <w:sz w:val="16"/>
                <w:szCs w:val="16"/>
              </w:rPr>
            </w:pPr>
            <w:r w:rsidRPr="004D1946">
              <w:rPr>
                <w:rFonts w:cs="Arial"/>
                <w:sz w:val="16"/>
                <w:szCs w:val="16"/>
              </w:rPr>
              <w:t>Investice</w:t>
            </w:r>
          </w:p>
        </w:tc>
        <w:tc>
          <w:tcPr>
            <w:tcW w:w="993" w:type="dxa"/>
            <w:tcBorders>
              <w:top w:val="nil"/>
              <w:left w:val="single" w:sz="8" w:space="0" w:color="auto"/>
              <w:bottom w:val="single" w:sz="8" w:space="0" w:color="auto"/>
              <w:right w:val="single" w:sz="8" w:space="0" w:color="auto"/>
            </w:tcBorders>
            <w:shd w:val="clear" w:color="auto" w:fill="auto"/>
            <w:noWrap/>
            <w:vAlign w:val="bottom"/>
          </w:tcPr>
          <w:p w14:paraId="67ACA721" w14:textId="77777777" w:rsidR="007F45E7" w:rsidRPr="000B089B" w:rsidRDefault="007F45E7" w:rsidP="00BA2AB2">
            <w:pPr>
              <w:jc w:val="right"/>
              <w:rPr>
                <w:rFonts w:cs="Arial"/>
                <w:sz w:val="16"/>
                <w:szCs w:val="16"/>
              </w:rPr>
            </w:pPr>
          </w:p>
        </w:tc>
        <w:tc>
          <w:tcPr>
            <w:tcW w:w="992" w:type="dxa"/>
            <w:tcBorders>
              <w:top w:val="nil"/>
              <w:left w:val="nil"/>
              <w:bottom w:val="single" w:sz="8" w:space="0" w:color="auto"/>
              <w:right w:val="single" w:sz="8" w:space="0" w:color="auto"/>
            </w:tcBorders>
            <w:shd w:val="clear" w:color="auto" w:fill="auto"/>
            <w:noWrap/>
            <w:vAlign w:val="bottom"/>
          </w:tcPr>
          <w:p w14:paraId="65947939" w14:textId="77777777" w:rsidR="007F45E7" w:rsidRPr="000B089B" w:rsidRDefault="007F45E7" w:rsidP="00BA2AB2">
            <w:pPr>
              <w:jc w:val="right"/>
              <w:rPr>
                <w:rFonts w:cs="Arial"/>
                <w:sz w:val="16"/>
                <w:szCs w:val="16"/>
              </w:rPr>
            </w:pPr>
          </w:p>
        </w:tc>
        <w:tc>
          <w:tcPr>
            <w:tcW w:w="953" w:type="dxa"/>
            <w:tcBorders>
              <w:top w:val="nil"/>
              <w:left w:val="nil"/>
              <w:bottom w:val="single" w:sz="8" w:space="0" w:color="auto"/>
              <w:right w:val="single" w:sz="8" w:space="0" w:color="auto"/>
            </w:tcBorders>
            <w:shd w:val="clear" w:color="auto" w:fill="auto"/>
            <w:noWrap/>
            <w:vAlign w:val="bottom"/>
          </w:tcPr>
          <w:p w14:paraId="0BFB708D" w14:textId="77777777" w:rsidR="007F45E7" w:rsidRPr="000B089B" w:rsidRDefault="007F45E7" w:rsidP="00BA2AB2">
            <w:pPr>
              <w:jc w:val="right"/>
              <w:rPr>
                <w:rFonts w:cs="Arial"/>
                <w:sz w:val="16"/>
                <w:szCs w:val="16"/>
              </w:rPr>
            </w:pPr>
          </w:p>
        </w:tc>
        <w:tc>
          <w:tcPr>
            <w:tcW w:w="992" w:type="dxa"/>
            <w:tcBorders>
              <w:top w:val="nil"/>
              <w:left w:val="nil"/>
              <w:bottom w:val="single" w:sz="8" w:space="0" w:color="auto"/>
              <w:right w:val="nil"/>
            </w:tcBorders>
            <w:shd w:val="clear" w:color="auto" w:fill="auto"/>
            <w:noWrap/>
            <w:vAlign w:val="bottom"/>
          </w:tcPr>
          <w:p w14:paraId="481999D4" w14:textId="77777777" w:rsidR="007F45E7" w:rsidRPr="000B089B" w:rsidRDefault="007F45E7" w:rsidP="00BA2AB2">
            <w:pPr>
              <w:jc w:val="right"/>
              <w:rPr>
                <w:rFonts w:cs="Arial"/>
                <w:sz w:val="16"/>
                <w:szCs w:val="16"/>
              </w:rPr>
            </w:pPr>
          </w:p>
        </w:tc>
        <w:tc>
          <w:tcPr>
            <w:tcW w:w="850" w:type="dxa"/>
            <w:tcBorders>
              <w:top w:val="nil"/>
              <w:left w:val="single" w:sz="8" w:space="0" w:color="auto"/>
              <w:bottom w:val="single" w:sz="8" w:space="0" w:color="auto"/>
              <w:right w:val="single" w:sz="8" w:space="0" w:color="auto"/>
            </w:tcBorders>
            <w:shd w:val="clear" w:color="auto" w:fill="auto"/>
            <w:noWrap/>
            <w:vAlign w:val="bottom"/>
          </w:tcPr>
          <w:p w14:paraId="192F343B" w14:textId="77777777" w:rsidR="007F45E7" w:rsidRPr="000B089B" w:rsidRDefault="007F45E7" w:rsidP="00BA2AB2">
            <w:pPr>
              <w:jc w:val="right"/>
              <w:rPr>
                <w:rFonts w:cs="Arial"/>
                <w:sz w:val="16"/>
                <w:szCs w:val="16"/>
              </w:rPr>
            </w:pPr>
          </w:p>
        </w:tc>
        <w:tc>
          <w:tcPr>
            <w:tcW w:w="890" w:type="dxa"/>
            <w:tcBorders>
              <w:top w:val="nil"/>
              <w:left w:val="nil"/>
              <w:bottom w:val="single" w:sz="8" w:space="0" w:color="auto"/>
              <w:right w:val="single" w:sz="8" w:space="0" w:color="auto"/>
            </w:tcBorders>
            <w:shd w:val="clear" w:color="auto" w:fill="auto"/>
            <w:noWrap/>
            <w:vAlign w:val="bottom"/>
          </w:tcPr>
          <w:p w14:paraId="42F38995" w14:textId="77777777" w:rsidR="007F45E7" w:rsidRPr="000B089B" w:rsidRDefault="007F45E7" w:rsidP="00BA2AB2">
            <w:pPr>
              <w:jc w:val="right"/>
              <w:rPr>
                <w:rFonts w:cs="Arial"/>
                <w:sz w:val="16"/>
                <w:szCs w:val="16"/>
              </w:rPr>
            </w:pPr>
          </w:p>
        </w:tc>
        <w:tc>
          <w:tcPr>
            <w:tcW w:w="851" w:type="dxa"/>
            <w:tcBorders>
              <w:top w:val="nil"/>
              <w:left w:val="nil"/>
              <w:bottom w:val="single" w:sz="8" w:space="0" w:color="auto"/>
              <w:right w:val="single" w:sz="8" w:space="0" w:color="auto"/>
            </w:tcBorders>
          </w:tcPr>
          <w:p w14:paraId="13F20448" w14:textId="77777777" w:rsidR="007F45E7" w:rsidRPr="000B089B" w:rsidRDefault="007F45E7" w:rsidP="00BA2AB2">
            <w:pPr>
              <w:jc w:val="right"/>
              <w:rPr>
                <w:rFonts w:cs="Arial"/>
                <w:sz w:val="16"/>
                <w:szCs w:val="16"/>
              </w:rPr>
            </w:pPr>
          </w:p>
        </w:tc>
      </w:tr>
      <w:tr w:rsidR="007F45E7" w:rsidRPr="004D1946" w14:paraId="43A9F97C" w14:textId="77777777" w:rsidTr="00BA2AB2">
        <w:trPr>
          <w:trHeight w:val="264"/>
          <w:jc w:val="center"/>
        </w:trPr>
        <w:tc>
          <w:tcPr>
            <w:tcW w:w="2077" w:type="dxa"/>
            <w:tcBorders>
              <w:top w:val="nil"/>
              <w:left w:val="single" w:sz="8" w:space="0" w:color="auto"/>
              <w:bottom w:val="single" w:sz="4" w:space="0" w:color="auto"/>
              <w:right w:val="nil"/>
            </w:tcBorders>
            <w:shd w:val="clear" w:color="auto" w:fill="FFFF99"/>
            <w:noWrap/>
            <w:vAlign w:val="bottom"/>
          </w:tcPr>
          <w:p w14:paraId="3FBEF656" w14:textId="77777777" w:rsidR="007F45E7" w:rsidRPr="004D1946" w:rsidRDefault="007F45E7" w:rsidP="00BA2AB2">
            <w:pPr>
              <w:rPr>
                <w:rFonts w:cs="Arial"/>
                <w:sz w:val="16"/>
                <w:szCs w:val="16"/>
              </w:rPr>
            </w:pPr>
            <w:r w:rsidRPr="004D1946">
              <w:rPr>
                <w:rFonts w:cs="Arial"/>
                <w:sz w:val="16"/>
                <w:szCs w:val="16"/>
              </w:rPr>
              <w:t xml:space="preserve">Mateřská škola Zlín, </w:t>
            </w:r>
          </w:p>
        </w:tc>
        <w:tc>
          <w:tcPr>
            <w:tcW w:w="748" w:type="dxa"/>
            <w:tcBorders>
              <w:top w:val="nil"/>
              <w:left w:val="single" w:sz="8" w:space="0" w:color="auto"/>
              <w:bottom w:val="single" w:sz="4" w:space="0" w:color="auto"/>
              <w:right w:val="nil"/>
            </w:tcBorders>
            <w:shd w:val="clear" w:color="auto" w:fill="CCFFFF"/>
            <w:noWrap/>
            <w:vAlign w:val="bottom"/>
          </w:tcPr>
          <w:p w14:paraId="1BFD1949" w14:textId="77777777" w:rsidR="007F45E7" w:rsidRPr="004D1946" w:rsidRDefault="007F45E7" w:rsidP="00BA2AB2">
            <w:pPr>
              <w:rPr>
                <w:rFonts w:cs="Arial"/>
                <w:sz w:val="16"/>
                <w:szCs w:val="16"/>
              </w:rPr>
            </w:pPr>
            <w:r w:rsidRPr="004D1946">
              <w:rPr>
                <w:rFonts w:cs="Arial"/>
                <w:sz w:val="16"/>
                <w:szCs w:val="16"/>
              </w:rPr>
              <w:t>Opravy</w:t>
            </w:r>
          </w:p>
        </w:tc>
        <w:tc>
          <w:tcPr>
            <w:tcW w:w="993" w:type="dxa"/>
            <w:tcBorders>
              <w:top w:val="nil"/>
              <w:left w:val="single" w:sz="8" w:space="0" w:color="auto"/>
              <w:bottom w:val="single" w:sz="4" w:space="0" w:color="auto"/>
              <w:right w:val="single" w:sz="8" w:space="0" w:color="auto"/>
            </w:tcBorders>
            <w:shd w:val="clear" w:color="auto" w:fill="auto"/>
            <w:noWrap/>
            <w:vAlign w:val="bottom"/>
          </w:tcPr>
          <w:p w14:paraId="57BFC967" w14:textId="77777777" w:rsidR="007F45E7" w:rsidRPr="000B089B" w:rsidRDefault="007F45E7" w:rsidP="00BA2AB2">
            <w:pPr>
              <w:jc w:val="right"/>
              <w:rPr>
                <w:rFonts w:cs="Arial"/>
                <w:sz w:val="16"/>
                <w:szCs w:val="16"/>
              </w:rPr>
            </w:pPr>
          </w:p>
        </w:tc>
        <w:tc>
          <w:tcPr>
            <w:tcW w:w="992" w:type="dxa"/>
            <w:tcBorders>
              <w:top w:val="nil"/>
              <w:left w:val="nil"/>
              <w:bottom w:val="single" w:sz="4" w:space="0" w:color="auto"/>
              <w:right w:val="single" w:sz="8" w:space="0" w:color="auto"/>
            </w:tcBorders>
            <w:shd w:val="clear" w:color="auto" w:fill="auto"/>
            <w:noWrap/>
            <w:vAlign w:val="bottom"/>
          </w:tcPr>
          <w:p w14:paraId="739E63FC" w14:textId="77777777" w:rsidR="007F45E7" w:rsidRPr="000B089B" w:rsidRDefault="007F45E7" w:rsidP="00BA2AB2">
            <w:pPr>
              <w:jc w:val="right"/>
              <w:rPr>
                <w:rFonts w:cs="Arial"/>
                <w:sz w:val="16"/>
                <w:szCs w:val="16"/>
              </w:rPr>
            </w:pPr>
          </w:p>
        </w:tc>
        <w:tc>
          <w:tcPr>
            <w:tcW w:w="953" w:type="dxa"/>
            <w:tcBorders>
              <w:top w:val="nil"/>
              <w:left w:val="nil"/>
              <w:bottom w:val="single" w:sz="4" w:space="0" w:color="auto"/>
              <w:right w:val="single" w:sz="8" w:space="0" w:color="auto"/>
            </w:tcBorders>
            <w:shd w:val="clear" w:color="auto" w:fill="auto"/>
            <w:noWrap/>
            <w:vAlign w:val="bottom"/>
          </w:tcPr>
          <w:p w14:paraId="1E6EA625" w14:textId="77777777" w:rsidR="007F45E7" w:rsidRPr="000B089B" w:rsidRDefault="007F45E7" w:rsidP="00BA2AB2">
            <w:pPr>
              <w:jc w:val="right"/>
              <w:rPr>
                <w:rFonts w:cs="Arial"/>
                <w:sz w:val="16"/>
                <w:szCs w:val="16"/>
              </w:rPr>
            </w:pPr>
          </w:p>
        </w:tc>
        <w:tc>
          <w:tcPr>
            <w:tcW w:w="992" w:type="dxa"/>
            <w:tcBorders>
              <w:top w:val="nil"/>
              <w:left w:val="nil"/>
              <w:bottom w:val="single" w:sz="4" w:space="0" w:color="auto"/>
              <w:right w:val="nil"/>
            </w:tcBorders>
            <w:shd w:val="clear" w:color="auto" w:fill="auto"/>
            <w:noWrap/>
            <w:vAlign w:val="bottom"/>
          </w:tcPr>
          <w:p w14:paraId="15E8ACFD" w14:textId="77777777" w:rsidR="007F45E7" w:rsidRPr="000B089B" w:rsidRDefault="007F45E7" w:rsidP="00BA2AB2">
            <w:pPr>
              <w:jc w:val="right"/>
              <w:rPr>
                <w:rFonts w:cs="Arial"/>
                <w:sz w:val="16"/>
                <w:szCs w:val="16"/>
              </w:rPr>
            </w:pPr>
          </w:p>
        </w:tc>
        <w:tc>
          <w:tcPr>
            <w:tcW w:w="850" w:type="dxa"/>
            <w:tcBorders>
              <w:top w:val="nil"/>
              <w:left w:val="single" w:sz="8" w:space="0" w:color="auto"/>
              <w:bottom w:val="single" w:sz="4" w:space="0" w:color="auto"/>
              <w:right w:val="single" w:sz="8" w:space="0" w:color="auto"/>
            </w:tcBorders>
            <w:shd w:val="clear" w:color="auto" w:fill="auto"/>
            <w:noWrap/>
            <w:vAlign w:val="bottom"/>
          </w:tcPr>
          <w:p w14:paraId="1A412DB2" w14:textId="77777777" w:rsidR="007F45E7" w:rsidRPr="000B089B" w:rsidRDefault="007F45E7" w:rsidP="00BA2AB2">
            <w:pPr>
              <w:jc w:val="right"/>
              <w:rPr>
                <w:rFonts w:cs="Arial"/>
                <w:sz w:val="16"/>
                <w:szCs w:val="16"/>
              </w:rPr>
            </w:pPr>
          </w:p>
        </w:tc>
        <w:tc>
          <w:tcPr>
            <w:tcW w:w="890" w:type="dxa"/>
            <w:tcBorders>
              <w:top w:val="nil"/>
              <w:left w:val="nil"/>
              <w:bottom w:val="single" w:sz="4" w:space="0" w:color="auto"/>
              <w:right w:val="single" w:sz="8" w:space="0" w:color="auto"/>
            </w:tcBorders>
            <w:shd w:val="clear" w:color="auto" w:fill="auto"/>
            <w:noWrap/>
            <w:vAlign w:val="bottom"/>
          </w:tcPr>
          <w:p w14:paraId="5182B997" w14:textId="77777777" w:rsidR="007F45E7" w:rsidRPr="000B089B" w:rsidRDefault="007F45E7" w:rsidP="00BA2AB2">
            <w:pPr>
              <w:jc w:val="right"/>
              <w:rPr>
                <w:rFonts w:cs="Arial"/>
                <w:sz w:val="16"/>
                <w:szCs w:val="16"/>
              </w:rPr>
            </w:pPr>
          </w:p>
        </w:tc>
        <w:tc>
          <w:tcPr>
            <w:tcW w:w="851" w:type="dxa"/>
            <w:tcBorders>
              <w:top w:val="nil"/>
              <w:left w:val="nil"/>
              <w:bottom w:val="single" w:sz="4" w:space="0" w:color="auto"/>
              <w:right w:val="single" w:sz="8" w:space="0" w:color="auto"/>
            </w:tcBorders>
          </w:tcPr>
          <w:p w14:paraId="1F16AAFA" w14:textId="77777777" w:rsidR="007F45E7" w:rsidRPr="000B089B" w:rsidRDefault="007F45E7" w:rsidP="00BA2AB2">
            <w:pPr>
              <w:jc w:val="right"/>
              <w:rPr>
                <w:rFonts w:cs="Arial"/>
                <w:sz w:val="16"/>
                <w:szCs w:val="16"/>
              </w:rPr>
            </w:pPr>
          </w:p>
        </w:tc>
      </w:tr>
      <w:tr w:rsidR="007F45E7" w:rsidRPr="004D1946" w14:paraId="3ABB33CB" w14:textId="77777777" w:rsidTr="00BA2AB2">
        <w:trPr>
          <w:trHeight w:val="276"/>
          <w:jc w:val="center"/>
        </w:trPr>
        <w:tc>
          <w:tcPr>
            <w:tcW w:w="2077" w:type="dxa"/>
            <w:tcBorders>
              <w:top w:val="nil"/>
              <w:left w:val="single" w:sz="8" w:space="0" w:color="auto"/>
              <w:bottom w:val="single" w:sz="8" w:space="0" w:color="auto"/>
              <w:right w:val="nil"/>
            </w:tcBorders>
            <w:shd w:val="clear" w:color="auto" w:fill="auto"/>
            <w:noWrap/>
            <w:vAlign w:val="bottom"/>
          </w:tcPr>
          <w:p w14:paraId="6AD4DA84" w14:textId="77777777" w:rsidR="007F45E7" w:rsidRPr="004D1946" w:rsidRDefault="007F45E7" w:rsidP="00BA2AB2">
            <w:pPr>
              <w:rPr>
                <w:rFonts w:cs="Arial"/>
                <w:sz w:val="16"/>
                <w:szCs w:val="16"/>
              </w:rPr>
            </w:pPr>
            <w:r w:rsidRPr="004D1946">
              <w:rPr>
                <w:rFonts w:cs="Arial"/>
                <w:sz w:val="16"/>
                <w:szCs w:val="16"/>
              </w:rPr>
              <w:t>Milíčova 867, př. org.</w:t>
            </w:r>
          </w:p>
        </w:tc>
        <w:tc>
          <w:tcPr>
            <w:tcW w:w="748" w:type="dxa"/>
            <w:tcBorders>
              <w:top w:val="nil"/>
              <w:left w:val="single" w:sz="8" w:space="0" w:color="auto"/>
              <w:bottom w:val="single" w:sz="8" w:space="0" w:color="auto"/>
              <w:right w:val="nil"/>
            </w:tcBorders>
            <w:shd w:val="clear" w:color="auto" w:fill="FFCC99"/>
            <w:noWrap/>
            <w:vAlign w:val="bottom"/>
          </w:tcPr>
          <w:p w14:paraId="02CFFD4E" w14:textId="77777777" w:rsidR="007F45E7" w:rsidRPr="004D1946" w:rsidRDefault="007F45E7" w:rsidP="00BA2AB2">
            <w:pPr>
              <w:rPr>
                <w:rFonts w:cs="Arial"/>
                <w:sz w:val="16"/>
                <w:szCs w:val="16"/>
              </w:rPr>
            </w:pPr>
            <w:r w:rsidRPr="004D1946">
              <w:rPr>
                <w:rFonts w:cs="Arial"/>
                <w:sz w:val="16"/>
                <w:szCs w:val="16"/>
              </w:rPr>
              <w:t>Investice</w:t>
            </w:r>
          </w:p>
        </w:tc>
        <w:tc>
          <w:tcPr>
            <w:tcW w:w="993" w:type="dxa"/>
            <w:tcBorders>
              <w:top w:val="nil"/>
              <w:left w:val="single" w:sz="8" w:space="0" w:color="auto"/>
              <w:bottom w:val="single" w:sz="8" w:space="0" w:color="auto"/>
              <w:right w:val="single" w:sz="8" w:space="0" w:color="auto"/>
            </w:tcBorders>
            <w:shd w:val="clear" w:color="auto" w:fill="auto"/>
            <w:noWrap/>
            <w:vAlign w:val="bottom"/>
          </w:tcPr>
          <w:p w14:paraId="00355CDA" w14:textId="77777777" w:rsidR="007F45E7" w:rsidRPr="000B089B" w:rsidRDefault="007F45E7" w:rsidP="00BA2AB2">
            <w:pPr>
              <w:jc w:val="right"/>
              <w:rPr>
                <w:rFonts w:cs="Arial"/>
                <w:sz w:val="16"/>
                <w:szCs w:val="16"/>
              </w:rPr>
            </w:pPr>
          </w:p>
        </w:tc>
        <w:tc>
          <w:tcPr>
            <w:tcW w:w="992" w:type="dxa"/>
            <w:tcBorders>
              <w:top w:val="nil"/>
              <w:left w:val="nil"/>
              <w:bottom w:val="single" w:sz="8" w:space="0" w:color="auto"/>
              <w:right w:val="single" w:sz="8" w:space="0" w:color="auto"/>
            </w:tcBorders>
            <w:shd w:val="clear" w:color="auto" w:fill="auto"/>
            <w:noWrap/>
            <w:vAlign w:val="bottom"/>
          </w:tcPr>
          <w:p w14:paraId="1A37BD90" w14:textId="77777777" w:rsidR="007F45E7" w:rsidRPr="000B089B" w:rsidRDefault="007F45E7" w:rsidP="00BA2AB2">
            <w:pPr>
              <w:jc w:val="right"/>
              <w:rPr>
                <w:rFonts w:cs="Arial"/>
                <w:sz w:val="16"/>
                <w:szCs w:val="16"/>
              </w:rPr>
            </w:pPr>
          </w:p>
        </w:tc>
        <w:tc>
          <w:tcPr>
            <w:tcW w:w="953" w:type="dxa"/>
            <w:tcBorders>
              <w:top w:val="nil"/>
              <w:left w:val="nil"/>
              <w:bottom w:val="single" w:sz="8" w:space="0" w:color="auto"/>
              <w:right w:val="single" w:sz="8" w:space="0" w:color="auto"/>
            </w:tcBorders>
            <w:shd w:val="clear" w:color="auto" w:fill="auto"/>
            <w:noWrap/>
            <w:vAlign w:val="bottom"/>
          </w:tcPr>
          <w:p w14:paraId="677007C9" w14:textId="77777777" w:rsidR="007F45E7" w:rsidRPr="000B089B" w:rsidRDefault="007F45E7" w:rsidP="00BA2AB2">
            <w:pPr>
              <w:jc w:val="right"/>
              <w:rPr>
                <w:rFonts w:cs="Arial"/>
                <w:sz w:val="16"/>
                <w:szCs w:val="16"/>
              </w:rPr>
            </w:pPr>
          </w:p>
        </w:tc>
        <w:tc>
          <w:tcPr>
            <w:tcW w:w="992" w:type="dxa"/>
            <w:tcBorders>
              <w:top w:val="nil"/>
              <w:left w:val="nil"/>
              <w:bottom w:val="single" w:sz="8" w:space="0" w:color="auto"/>
              <w:right w:val="nil"/>
            </w:tcBorders>
            <w:shd w:val="clear" w:color="auto" w:fill="auto"/>
            <w:noWrap/>
            <w:vAlign w:val="bottom"/>
          </w:tcPr>
          <w:p w14:paraId="4FE788BA" w14:textId="77777777" w:rsidR="007F45E7" w:rsidRPr="000B089B" w:rsidRDefault="007F45E7" w:rsidP="00BA2AB2">
            <w:pPr>
              <w:jc w:val="right"/>
              <w:rPr>
                <w:rFonts w:cs="Arial"/>
                <w:sz w:val="16"/>
                <w:szCs w:val="16"/>
              </w:rPr>
            </w:pPr>
            <w:r w:rsidRPr="000B089B">
              <w:rPr>
                <w:rFonts w:cs="Arial"/>
                <w:sz w:val="16"/>
                <w:szCs w:val="16"/>
              </w:rPr>
              <w:t>2 000 000</w:t>
            </w:r>
          </w:p>
        </w:tc>
        <w:tc>
          <w:tcPr>
            <w:tcW w:w="850" w:type="dxa"/>
            <w:tcBorders>
              <w:top w:val="nil"/>
              <w:left w:val="single" w:sz="8" w:space="0" w:color="auto"/>
              <w:bottom w:val="single" w:sz="8" w:space="0" w:color="auto"/>
              <w:right w:val="single" w:sz="8" w:space="0" w:color="auto"/>
            </w:tcBorders>
            <w:shd w:val="clear" w:color="auto" w:fill="auto"/>
            <w:noWrap/>
            <w:vAlign w:val="bottom"/>
          </w:tcPr>
          <w:p w14:paraId="00753831" w14:textId="77777777" w:rsidR="007F45E7" w:rsidRPr="000B089B" w:rsidRDefault="007F45E7" w:rsidP="00BA2AB2">
            <w:pPr>
              <w:jc w:val="right"/>
              <w:rPr>
                <w:rFonts w:cs="Arial"/>
                <w:sz w:val="16"/>
                <w:szCs w:val="16"/>
              </w:rPr>
            </w:pPr>
          </w:p>
        </w:tc>
        <w:tc>
          <w:tcPr>
            <w:tcW w:w="890" w:type="dxa"/>
            <w:tcBorders>
              <w:top w:val="nil"/>
              <w:left w:val="nil"/>
              <w:bottom w:val="single" w:sz="8" w:space="0" w:color="auto"/>
              <w:right w:val="single" w:sz="8" w:space="0" w:color="auto"/>
            </w:tcBorders>
            <w:shd w:val="clear" w:color="auto" w:fill="auto"/>
            <w:noWrap/>
            <w:vAlign w:val="bottom"/>
          </w:tcPr>
          <w:p w14:paraId="2BF96381" w14:textId="77777777" w:rsidR="007F45E7" w:rsidRPr="000B089B" w:rsidRDefault="007F45E7" w:rsidP="00BA2AB2">
            <w:pPr>
              <w:jc w:val="right"/>
              <w:rPr>
                <w:rFonts w:cs="Arial"/>
                <w:sz w:val="16"/>
                <w:szCs w:val="16"/>
              </w:rPr>
            </w:pPr>
          </w:p>
        </w:tc>
        <w:tc>
          <w:tcPr>
            <w:tcW w:w="851" w:type="dxa"/>
            <w:tcBorders>
              <w:top w:val="nil"/>
              <w:left w:val="nil"/>
              <w:bottom w:val="single" w:sz="8" w:space="0" w:color="auto"/>
              <w:right w:val="single" w:sz="8" w:space="0" w:color="auto"/>
            </w:tcBorders>
          </w:tcPr>
          <w:p w14:paraId="196B0C15" w14:textId="77777777" w:rsidR="007F45E7" w:rsidRPr="000B089B" w:rsidRDefault="007F45E7" w:rsidP="00BA2AB2">
            <w:pPr>
              <w:jc w:val="right"/>
              <w:rPr>
                <w:rFonts w:cs="Arial"/>
                <w:sz w:val="16"/>
                <w:szCs w:val="16"/>
              </w:rPr>
            </w:pPr>
          </w:p>
        </w:tc>
      </w:tr>
      <w:tr w:rsidR="007F45E7" w:rsidRPr="004D1946" w14:paraId="5A089133" w14:textId="77777777" w:rsidTr="00BA2AB2">
        <w:trPr>
          <w:trHeight w:val="264"/>
          <w:jc w:val="center"/>
        </w:trPr>
        <w:tc>
          <w:tcPr>
            <w:tcW w:w="2077" w:type="dxa"/>
            <w:tcBorders>
              <w:top w:val="nil"/>
              <w:left w:val="single" w:sz="8" w:space="0" w:color="auto"/>
              <w:bottom w:val="single" w:sz="4" w:space="0" w:color="auto"/>
              <w:right w:val="nil"/>
            </w:tcBorders>
            <w:shd w:val="clear" w:color="auto" w:fill="FFFF99"/>
            <w:noWrap/>
            <w:vAlign w:val="bottom"/>
          </w:tcPr>
          <w:p w14:paraId="3ABED0BF" w14:textId="77777777" w:rsidR="007F45E7" w:rsidRPr="004D1946" w:rsidRDefault="007F45E7" w:rsidP="00BA2AB2">
            <w:pPr>
              <w:rPr>
                <w:rFonts w:cs="Arial"/>
                <w:sz w:val="16"/>
                <w:szCs w:val="16"/>
              </w:rPr>
            </w:pPr>
            <w:r w:rsidRPr="004D1946">
              <w:rPr>
                <w:rFonts w:cs="Arial"/>
                <w:sz w:val="16"/>
                <w:szCs w:val="16"/>
              </w:rPr>
              <w:t xml:space="preserve">Mateřská škola Zlín, </w:t>
            </w:r>
          </w:p>
        </w:tc>
        <w:tc>
          <w:tcPr>
            <w:tcW w:w="748" w:type="dxa"/>
            <w:tcBorders>
              <w:top w:val="nil"/>
              <w:left w:val="single" w:sz="8" w:space="0" w:color="auto"/>
              <w:bottom w:val="single" w:sz="4" w:space="0" w:color="auto"/>
              <w:right w:val="nil"/>
            </w:tcBorders>
            <w:shd w:val="clear" w:color="auto" w:fill="CCFFFF"/>
            <w:noWrap/>
            <w:vAlign w:val="bottom"/>
          </w:tcPr>
          <w:p w14:paraId="455AF106" w14:textId="77777777" w:rsidR="007F45E7" w:rsidRPr="004D1946" w:rsidRDefault="007F45E7" w:rsidP="00BA2AB2">
            <w:pPr>
              <w:rPr>
                <w:rFonts w:cs="Arial"/>
                <w:sz w:val="16"/>
                <w:szCs w:val="16"/>
              </w:rPr>
            </w:pPr>
            <w:r w:rsidRPr="004D1946">
              <w:rPr>
                <w:rFonts w:cs="Arial"/>
                <w:sz w:val="16"/>
                <w:szCs w:val="16"/>
              </w:rPr>
              <w:t>Opravy</w:t>
            </w:r>
          </w:p>
        </w:tc>
        <w:tc>
          <w:tcPr>
            <w:tcW w:w="993" w:type="dxa"/>
            <w:tcBorders>
              <w:top w:val="nil"/>
              <w:left w:val="single" w:sz="8" w:space="0" w:color="auto"/>
              <w:bottom w:val="single" w:sz="4" w:space="0" w:color="auto"/>
              <w:right w:val="single" w:sz="8" w:space="0" w:color="auto"/>
            </w:tcBorders>
            <w:shd w:val="clear" w:color="auto" w:fill="auto"/>
            <w:noWrap/>
            <w:vAlign w:val="bottom"/>
          </w:tcPr>
          <w:p w14:paraId="4CDD5184" w14:textId="77777777" w:rsidR="007F45E7" w:rsidRPr="000B089B" w:rsidRDefault="007F45E7" w:rsidP="00BA2AB2">
            <w:pPr>
              <w:jc w:val="right"/>
              <w:rPr>
                <w:rFonts w:cs="Arial"/>
                <w:sz w:val="16"/>
                <w:szCs w:val="16"/>
              </w:rPr>
            </w:pPr>
            <w:r w:rsidRPr="000B089B">
              <w:rPr>
                <w:rFonts w:cs="Arial"/>
                <w:sz w:val="16"/>
                <w:szCs w:val="16"/>
              </w:rPr>
              <w:t>500 000</w:t>
            </w:r>
          </w:p>
        </w:tc>
        <w:tc>
          <w:tcPr>
            <w:tcW w:w="992" w:type="dxa"/>
            <w:tcBorders>
              <w:top w:val="nil"/>
              <w:left w:val="nil"/>
              <w:bottom w:val="single" w:sz="4" w:space="0" w:color="auto"/>
              <w:right w:val="single" w:sz="8" w:space="0" w:color="auto"/>
            </w:tcBorders>
            <w:shd w:val="clear" w:color="auto" w:fill="auto"/>
            <w:noWrap/>
            <w:vAlign w:val="bottom"/>
          </w:tcPr>
          <w:p w14:paraId="618D02BA" w14:textId="77777777" w:rsidR="007F45E7" w:rsidRPr="000B089B" w:rsidRDefault="007F45E7" w:rsidP="00BA2AB2">
            <w:pPr>
              <w:jc w:val="right"/>
              <w:rPr>
                <w:rFonts w:cs="Arial"/>
                <w:sz w:val="16"/>
                <w:szCs w:val="16"/>
              </w:rPr>
            </w:pPr>
          </w:p>
        </w:tc>
        <w:tc>
          <w:tcPr>
            <w:tcW w:w="953" w:type="dxa"/>
            <w:tcBorders>
              <w:top w:val="nil"/>
              <w:left w:val="nil"/>
              <w:bottom w:val="single" w:sz="4" w:space="0" w:color="auto"/>
              <w:right w:val="single" w:sz="8" w:space="0" w:color="auto"/>
            </w:tcBorders>
            <w:shd w:val="clear" w:color="auto" w:fill="auto"/>
            <w:noWrap/>
            <w:vAlign w:val="bottom"/>
          </w:tcPr>
          <w:p w14:paraId="79AE883C" w14:textId="77777777" w:rsidR="007F45E7" w:rsidRPr="000B089B" w:rsidRDefault="007F45E7" w:rsidP="00BA2AB2">
            <w:pPr>
              <w:jc w:val="right"/>
              <w:rPr>
                <w:rFonts w:cs="Arial"/>
                <w:sz w:val="16"/>
                <w:szCs w:val="16"/>
              </w:rPr>
            </w:pPr>
          </w:p>
        </w:tc>
        <w:tc>
          <w:tcPr>
            <w:tcW w:w="992" w:type="dxa"/>
            <w:tcBorders>
              <w:top w:val="nil"/>
              <w:left w:val="nil"/>
              <w:bottom w:val="single" w:sz="4" w:space="0" w:color="auto"/>
              <w:right w:val="nil"/>
            </w:tcBorders>
            <w:shd w:val="clear" w:color="auto" w:fill="auto"/>
            <w:noWrap/>
            <w:vAlign w:val="bottom"/>
          </w:tcPr>
          <w:p w14:paraId="37AD70DD" w14:textId="77777777" w:rsidR="007F45E7" w:rsidRPr="000B089B" w:rsidRDefault="007F45E7" w:rsidP="00BA2AB2">
            <w:pPr>
              <w:jc w:val="right"/>
              <w:rPr>
                <w:rFonts w:cs="Arial"/>
                <w:sz w:val="16"/>
                <w:szCs w:val="16"/>
              </w:rPr>
            </w:pPr>
          </w:p>
        </w:tc>
        <w:tc>
          <w:tcPr>
            <w:tcW w:w="850" w:type="dxa"/>
            <w:tcBorders>
              <w:top w:val="nil"/>
              <w:left w:val="single" w:sz="8" w:space="0" w:color="auto"/>
              <w:bottom w:val="single" w:sz="4" w:space="0" w:color="auto"/>
              <w:right w:val="single" w:sz="8" w:space="0" w:color="auto"/>
            </w:tcBorders>
            <w:shd w:val="clear" w:color="auto" w:fill="auto"/>
            <w:noWrap/>
            <w:vAlign w:val="bottom"/>
          </w:tcPr>
          <w:p w14:paraId="13CFACEC" w14:textId="77777777" w:rsidR="007F45E7" w:rsidRPr="000B089B" w:rsidRDefault="007F45E7" w:rsidP="00BA2AB2">
            <w:pPr>
              <w:jc w:val="right"/>
              <w:rPr>
                <w:rFonts w:cs="Arial"/>
                <w:sz w:val="16"/>
                <w:szCs w:val="16"/>
              </w:rPr>
            </w:pPr>
          </w:p>
        </w:tc>
        <w:tc>
          <w:tcPr>
            <w:tcW w:w="890" w:type="dxa"/>
            <w:tcBorders>
              <w:top w:val="nil"/>
              <w:left w:val="nil"/>
              <w:bottom w:val="single" w:sz="4" w:space="0" w:color="auto"/>
              <w:right w:val="single" w:sz="8" w:space="0" w:color="auto"/>
            </w:tcBorders>
            <w:shd w:val="clear" w:color="auto" w:fill="auto"/>
            <w:noWrap/>
            <w:vAlign w:val="bottom"/>
          </w:tcPr>
          <w:p w14:paraId="21299D06" w14:textId="77777777" w:rsidR="007F45E7" w:rsidRPr="000B089B" w:rsidRDefault="007F45E7" w:rsidP="00BA2AB2">
            <w:pPr>
              <w:jc w:val="right"/>
              <w:rPr>
                <w:rFonts w:cs="Arial"/>
                <w:sz w:val="16"/>
                <w:szCs w:val="16"/>
              </w:rPr>
            </w:pPr>
          </w:p>
        </w:tc>
        <w:tc>
          <w:tcPr>
            <w:tcW w:w="851" w:type="dxa"/>
            <w:tcBorders>
              <w:top w:val="nil"/>
              <w:left w:val="nil"/>
              <w:bottom w:val="single" w:sz="4" w:space="0" w:color="auto"/>
              <w:right w:val="single" w:sz="8" w:space="0" w:color="auto"/>
            </w:tcBorders>
          </w:tcPr>
          <w:p w14:paraId="5479A700" w14:textId="77777777" w:rsidR="007F45E7" w:rsidRPr="000B089B" w:rsidRDefault="007F45E7" w:rsidP="00BA2AB2">
            <w:pPr>
              <w:jc w:val="right"/>
              <w:rPr>
                <w:rFonts w:cs="Arial"/>
                <w:sz w:val="16"/>
                <w:szCs w:val="16"/>
              </w:rPr>
            </w:pPr>
          </w:p>
        </w:tc>
      </w:tr>
      <w:tr w:rsidR="007F45E7" w:rsidRPr="004D1946" w14:paraId="66DDAB7E" w14:textId="77777777" w:rsidTr="00BA2AB2">
        <w:trPr>
          <w:trHeight w:val="276"/>
          <w:jc w:val="center"/>
        </w:trPr>
        <w:tc>
          <w:tcPr>
            <w:tcW w:w="2077" w:type="dxa"/>
            <w:tcBorders>
              <w:top w:val="nil"/>
              <w:left w:val="single" w:sz="8" w:space="0" w:color="auto"/>
              <w:bottom w:val="single" w:sz="8" w:space="0" w:color="auto"/>
              <w:right w:val="nil"/>
            </w:tcBorders>
            <w:shd w:val="clear" w:color="auto" w:fill="auto"/>
            <w:noWrap/>
            <w:vAlign w:val="bottom"/>
          </w:tcPr>
          <w:p w14:paraId="15B74871" w14:textId="77777777" w:rsidR="007F45E7" w:rsidRPr="004D1946" w:rsidRDefault="007F45E7" w:rsidP="00BA2AB2">
            <w:pPr>
              <w:rPr>
                <w:rFonts w:cs="Arial"/>
                <w:sz w:val="16"/>
                <w:szCs w:val="16"/>
              </w:rPr>
            </w:pPr>
            <w:r w:rsidRPr="004D1946">
              <w:rPr>
                <w:rFonts w:cs="Arial"/>
                <w:sz w:val="16"/>
                <w:szCs w:val="16"/>
              </w:rPr>
              <w:t xml:space="preserve">Návesní </w:t>
            </w:r>
            <w:r w:rsidR="004D1E0F" w:rsidRPr="004D1946">
              <w:rPr>
                <w:rFonts w:cs="Arial"/>
                <w:sz w:val="16"/>
                <w:szCs w:val="16"/>
              </w:rPr>
              <w:t>64, př.</w:t>
            </w:r>
            <w:r w:rsidRPr="004D1946">
              <w:rPr>
                <w:rFonts w:cs="Arial"/>
                <w:sz w:val="16"/>
                <w:szCs w:val="16"/>
              </w:rPr>
              <w:t xml:space="preserve"> org.</w:t>
            </w:r>
          </w:p>
        </w:tc>
        <w:tc>
          <w:tcPr>
            <w:tcW w:w="748" w:type="dxa"/>
            <w:tcBorders>
              <w:top w:val="nil"/>
              <w:left w:val="single" w:sz="8" w:space="0" w:color="auto"/>
              <w:bottom w:val="single" w:sz="8" w:space="0" w:color="auto"/>
              <w:right w:val="nil"/>
            </w:tcBorders>
            <w:shd w:val="clear" w:color="auto" w:fill="FFCC99"/>
            <w:noWrap/>
            <w:vAlign w:val="bottom"/>
          </w:tcPr>
          <w:p w14:paraId="3362D4A5" w14:textId="77777777" w:rsidR="007F45E7" w:rsidRPr="004D1946" w:rsidRDefault="007F45E7" w:rsidP="00BA2AB2">
            <w:pPr>
              <w:rPr>
                <w:rFonts w:cs="Arial"/>
                <w:sz w:val="16"/>
                <w:szCs w:val="16"/>
              </w:rPr>
            </w:pPr>
            <w:r w:rsidRPr="004D1946">
              <w:rPr>
                <w:rFonts w:cs="Arial"/>
                <w:sz w:val="16"/>
                <w:szCs w:val="16"/>
              </w:rPr>
              <w:t>Investice</w:t>
            </w:r>
          </w:p>
        </w:tc>
        <w:tc>
          <w:tcPr>
            <w:tcW w:w="993" w:type="dxa"/>
            <w:tcBorders>
              <w:top w:val="nil"/>
              <w:left w:val="single" w:sz="8" w:space="0" w:color="auto"/>
              <w:bottom w:val="single" w:sz="8" w:space="0" w:color="auto"/>
              <w:right w:val="single" w:sz="8" w:space="0" w:color="auto"/>
            </w:tcBorders>
            <w:shd w:val="clear" w:color="auto" w:fill="auto"/>
            <w:noWrap/>
            <w:vAlign w:val="bottom"/>
          </w:tcPr>
          <w:p w14:paraId="71847D41" w14:textId="77777777" w:rsidR="007F45E7" w:rsidRPr="000B089B" w:rsidRDefault="007F45E7" w:rsidP="00BA2AB2">
            <w:pPr>
              <w:jc w:val="right"/>
              <w:rPr>
                <w:rFonts w:cs="Arial"/>
                <w:sz w:val="16"/>
                <w:szCs w:val="16"/>
              </w:rPr>
            </w:pPr>
          </w:p>
        </w:tc>
        <w:tc>
          <w:tcPr>
            <w:tcW w:w="992" w:type="dxa"/>
            <w:tcBorders>
              <w:top w:val="nil"/>
              <w:left w:val="nil"/>
              <w:bottom w:val="single" w:sz="8" w:space="0" w:color="auto"/>
              <w:right w:val="single" w:sz="8" w:space="0" w:color="auto"/>
            </w:tcBorders>
            <w:shd w:val="clear" w:color="auto" w:fill="auto"/>
            <w:noWrap/>
            <w:vAlign w:val="bottom"/>
          </w:tcPr>
          <w:p w14:paraId="02C6131D" w14:textId="77777777" w:rsidR="007F45E7" w:rsidRPr="000B089B" w:rsidRDefault="007F45E7" w:rsidP="00BA2AB2">
            <w:pPr>
              <w:jc w:val="right"/>
              <w:rPr>
                <w:rFonts w:cs="Arial"/>
                <w:sz w:val="16"/>
                <w:szCs w:val="16"/>
              </w:rPr>
            </w:pPr>
          </w:p>
        </w:tc>
        <w:tc>
          <w:tcPr>
            <w:tcW w:w="953" w:type="dxa"/>
            <w:tcBorders>
              <w:top w:val="nil"/>
              <w:left w:val="nil"/>
              <w:bottom w:val="single" w:sz="8" w:space="0" w:color="auto"/>
              <w:right w:val="single" w:sz="8" w:space="0" w:color="auto"/>
            </w:tcBorders>
            <w:shd w:val="clear" w:color="auto" w:fill="auto"/>
            <w:noWrap/>
            <w:vAlign w:val="bottom"/>
          </w:tcPr>
          <w:p w14:paraId="03D7F39D" w14:textId="77777777" w:rsidR="007F45E7" w:rsidRPr="000B089B" w:rsidRDefault="007F45E7" w:rsidP="00BA2AB2">
            <w:pPr>
              <w:jc w:val="right"/>
              <w:rPr>
                <w:rFonts w:cs="Arial"/>
                <w:sz w:val="16"/>
                <w:szCs w:val="16"/>
              </w:rPr>
            </w:pPr>
          </w:p>
        </w:tc>
        <w:tc>
          <w:tcPr>
            <w:tcW w:w="992" w:type="dxa"/>
            <w:tcBorders>
              <w:top w:val="nil"/>
              <w:left w:val="nil"/>
              <w:bottom w:val="single" w:sz="8" w:space="0" w:color="auto"/>
              <w:right w:val="nil"/>
            </w:tcBorders>
            <w:shd w:val="clear" w:color="auto" w:fill="auto"/>
            <w:noWrap/>
            <w:vAlign w:val="bottom"/>
          </w:tcPr>
          <w:p w14:paraId="0EA98ABC" w14:textId="77777777" w:rsidR="007F45E7" w:rsidRPr="000B089B" w:rsidRDefault="007F45E7" w:rsidP="00BA2AB2">
            <w:pPr>
              <w:jc w:val="right"/>
              <w:rPr>
                <w:rFonts w:cs="Arial"/>
                <w:sz w:val="16"/>
                <w:szCs w:val="16"/>
              </w:rPr>
            </w:pPr>
          </w:p>
        </w:tc>
        <w:tc>
          <w:tcPr>
            <w:tcW w:w="850" w:type="dxa"/>
            <w:tcBorders>
              <w:top w:val="nil"/>
              <w:left w:val="single" w:sz="8" w:space="0" w:color="auto"/>
              <w:bottom w:val="single" w:sz="8" w:space="0" w:color="auto"/>
              <w:right w:val="single" w:sz="8" w:space="0" w:color="auto"/>
            </w:tcBorders>
            <w:shd w:val="clear" w:color="auto" w:fill="auto"/>
            <w:noWrap/>
            <w:vAlign w:val="bottom"/>
          </w:tcPr>
          <w:p w14:paraId="193BF75A" w14:textId="77777777" w:rsidR="007F45E7" w:rsidRPr="000B089B" w:rsidRDefault="007F45E7" w:rsidP="00BA2AB2">
            <w:pPr>
              <w:jc w:val="right"/>
              <w:rPr>
                <w:rFonts w:cs="Arial"/>
                <w:sz w:val="16"/>
                <w:szCs w:val="16"/>
              </w:rPr>
            </w:pPr>
          </w:p>
        </w:tc>
        <w:tc>
          <w:tcPr>
            <w:tcW w:w="890" w:type="dxa"/>
            <w:tcBorders>
              <w:top w:val="nil"/>
              <w:left w:val="nil"/>
              <w:bottom w:val="single" w:sz="8" w:space="0" w:color="auto"/>
              <w:right w:val="single" w:sz="8" w:space="0" w:color="auto"/>
            </w:tcBorders>
            <w:shd w:val="clear" w:color="auto" w:fill="auto"/>
            <w:noWrap/>
            <w:vAlign w:val="bottom"/>
          </w:tcPr>
          <w:p w14:paraId="2C8CF09B" w14:textId="77777777" w:rsidR="007F45E7" w:rsidRPr="000B089B" w:rsidRDefault="007F45E7" w:rsidP="00BA2AB2">
            <w:pPr>
              <w:jc w:val="right"/>
              <w:rPr>
                <w:rFonts w:cs="Arial"/>
                <w:sz w:val="16"/>
                <w:szCs w:val="16"/>
              </w:rPr>
            </w:pPr>
          </w:p>
        </w:tc>
        <w:tc>
          <w:tcPr>
            <w:tcW w:w="851" w:type="dxa"/>
            <w:tcBorders>
              <w:top w:val="nil"/>
              <w:left w:val="nil"/>
              <w:bottom w:val="single" w:sz="8" w:space="0" w:color="auto"/>
              <w:right w:val="single" w:sz="8" w:space="0" w:color="auto"/>
            </w:tcBorders>
          </w:tcPr>
          <w:p w14:paraId="35F72F48" w14:textId="77777777" w:rsidR="007F45E7" w:rsidRPr="000B089B" w:rsidRDefault="007F45E7" w:rsidP="00BA2AB2">
            <w:pPr>
              <w:jc w:val="right"/>
              <w:rPr>
                <w:rFonts w:cs="Arial"/>
                <w:sz w:val="16"/>
                <w:szCs w:val="16"/>
              </w:rPr>
            </w:pPr>
          </w:p>
        </w:tc>
      </w:tr>
      <w:tr w:rsidR="007F45E7" w:rsidRPr="004D1946" w14:paraId="1F77A1C0" w14:textId="77777777" w:rsidTr="00BA2AB2">
        <w:trPr>
          <w:trHeight w:val="264"/>
          <w:jc w:val="center"/>
        </w:trPr>
        <w:tc>
          <w:tcPr>
            <w:tcW w:w="2077" w:type="dxa"/>
            <w:tcBorders>
              <w:top w:val="nil"/>
              <w:left w:val="single" w:sz="8" w:space="0" w:color="auto"/>
              <w:bottom w:val="single" w:sz="4" w:space="0" w:color="auto"/>
              <w:right w:val="nil"/>
            </w:tcBorders>
            <w:shd w:val="clear" w:color="auto" w:fill="FFFF99"/>
            <w:noWrap/>
            <w:vAlign w:val="bottom"/>
          </w:tcPr>
          <w:p w14:paraId="6108EA1F" w14:textId="77777777" w:rsidR="007F45E7" w:rsidRPr="004D1946" w:rsidRDefault="007F45E7" w:rsidP="00BA2AB2">
            <w:pPr>
              <w:rPr>
                <w:rFonts w:cs="Arial"/>
                <w:sz w:val="16"/>
                <w:szCs w:val="16"/>
              </w:rPr>
            </w:pPr>
            <w:r w:rsidRPr="004D1946">
              <w:rPr>
                <w:rFonts w:cs="Arial"/>
                <w:sz w:val="16"/>
                <w:szCs w:val="16"/>
              </w:rPr>
              <w:t xml:space="preserve">Mateřská škola Zlín - Kudlov, </w:t>
            </w:r>
          </w:p>
        </w:tc>
        <w:tc>
          <w:tcPr>
            <w:tcW w:w="748" w:type="dxa"/>
            <w:tcBorders>
              <w:top w:val="nil"/>
              <w:left w:val="single" w:sz="8" w:space="0" w:color="auto"/>
              <w:bottom w:val="single" w:sz="4" w:space="0" w:color="auto"/>
              <w:right w:val="nil"/>
            </w:tcBorders>
            <w:shd w:val="clear" w:color="auto" w:fill="CCFFFF"/>
            <w:noWrap/>
            <w:vAlign w:val="bottom"/>
          </w:tcPr>
          <w:p w14:paraId="2E0A8FF0" w14:textId="77777777" w:rsidR="007F45E7" w:rsidRPr="004D1946" w:rsidRDefault="007F45E7" w:rsidP="00BA2AB2">
            <w:pPr>
              <w:rPr>
                <w:rFonts w:cs="Arial"/>
                <w:sz w:val="16"/>
                <w:szCs w:val="16"/>
              </w:rPr>
            </w:pPr>
            <w:r w:rsidRPr="004D1946">
              <w:rPr>
                <w:rFonts w:cs="Arial"/>
                <w:sz w:val="16"/>
                <w:szCs w:val="16"/>
              </w:rPr>
              <w:t>Opravy</w:t>
            </w:r>
          </w:p>
        </w:tc>
        <w:tc>
          <w:tcPr>
            <w:tcW w:w="993" w:type="dxa"/>
            <w:tcBorders>
              <w:top w:val="nil"/>
              <w:left w:val="single" w:sz="8" w:space="0" w:color="auto"/>
              <w:bottom w:val="single" w:sz="4" w:space="0" w:color="auto"/>
              <w:right w:val="single" w:sz="8" w:space="0" w:color="auto"/>
            </w:tcBorders>
            <w:shd w:val="clear" w:color="auto" w:fill="auto"/>
            <w:noWrap/>
            <w:vAlign w:val="bottom"/>
          </w:tcPr>
          <w:p w14:paraId="6640BA82" w14:textId="77777777" w:rsidR="007F45E7" w:rsidRPr="000B089B" w:rsidRDefault="007F45E7" w:rsidP="00BA2AB2">
            <w:pPr>
              <w:jc w:val="right"/>
              <w:rPr>
                <w:rFonts w:cs="Arial"/>
                <w:sz w:val="16"/>
                <w:szCs w:val="16"/>
              </w:rPr>
            </w:pPr>
          </w:p>
        </w:tc>
        <w:tc>
          <w:tcPr>
            <w:tcW w:w="992" w:type="dxa"/>
            <w:tcBorders>
              <w:top w:val="nil"/>
              <w:left w:val="nil"/>
              <w:bottom w:val="single" w:sz="4" w:space="0" w:color="auto"/>
              <w:right w:val="single" w:sz="8" w:space="0" w:color="auto"/>
            </w:tcBorders>
            <w:shd w:val="clear" w:color="auto" w:fill="auto"/>
            <w:noWrap/>
            <w:vAlign w:val="bottom"/>
          </w:tcPr>
          <w:p w14:paraId="5C4002A3" w14:textId="77777777" w:rsidR="007F45E7" w:rsidRPr="000B089B" w:rsidRDefault="007F45E7" w:rsidP="00BA2AB2">
            <w:pPr>
              <w:jc w:val="right"/>
              <w:rPr>
                <w:rFonts w:cs="Arial"/>
                <w:sz w:val="16"/>
                <w:szCs w:val="16"/>
              </w:rPr>
            </w:pPr>
          </w:p>
        </w:tc>
        <w:tc>
          <w:tcPr>
            <w:tcW w:w="953" w:type="dxa"/>
            <w:tcBorders>
              <w:top w:val="nil"/>
              <w:left w:val="nil"/>
              <w:bottom w:val="single" w:sz="4" w:space="0" w:color="auto"/>
              <w:right w:val="single" w:sz="8" w:space="0" w:color="auto"/>
            </w:tcBorders>
            <w:shd w:val="clear" w:color="auto" w:fill="auto"/>
            <w:noWrap/>
            <w:vAlign w:val="bottom"/>
          </w:tcPr>
          <w:p w14:paraId="1EB21942" w14:textId="77777777" w:rsidR="007F45E7" w:rsidRPr="000B089B" w:rsidRDefault="007F45E7" w:rsidP="00BA2AB2">
            <w:pPr>
              <w:jc w:val="right"/>
              <w:rPr>
                <w:rFonts w:cs="Arial"/>
                <w:sz w:val="16"/>
                <w:szCs w:val="16"/>
              </w:rPr>
            </w:pPr>
            <w:r w:rsidRPr="000B089B">
              <w:rPr>
                <w:rFonts w:cs="Arial"/>
                <w:sz w:val="16"/>
                <w:szCs w:val="16"/>
              </w:rPr>
              <w:t>600 000</w:t>
            </w:r>
          </w:p>
        </w:tc>
        <w:tc>
          <w:tcPr>
            <w:tcW w:w="992" w:type="dxa"/>
            <w:tcBorders>
              <w:top w:val="nil"/>
              <w:left w:val="nil"/>
              <w:bottom w:val="single" w:sz="4" w:space="0" w:color="auto"/>
              <w:right w:val="nil"/>
            </w:tcBorders>
            <w:shd w:val="clear" w:color="auto" w:fill="auto"/>
            <w:noWrap/>
            <w:vAlign w:val="bottom"/>
          </w:tcPr>
          <w:p w14:paraId="317FBDFD" w14:textId="77777777" w:rsidR="007F45E7" w:rsidRPr="000B089B" w:rsidRDefault="007F45E7" w:rsidP="00BA2AB2">
            <w:pPr>
              <w:jc w:val="right"/>
              <w:rPr>
                <w:rFonts w:cs="Arial"/>
                <w:sz w:val="16"/>
                <w:szCs w:val="16"/>
              </w:rPr>
            </w:pPr>
          </w:p>
        </w:tc>
        <w:tc>
          <w:tcPr>
            <w:tcW w:w="850" w:type="dxa"/>
            <w:tcBorders>
              <w:top w:val="nil"/>
              <w:left w:val="single" w:sz="8" w:space="0" w:color="auto"/>
              <w:bottom w:val="single" w:sz="4" w:space="0" w:color="auto"/>
              <w:right w:val="single" w:sz="8" w:space="0" w:color="auto"/>
            </w:tcBorders>
            <w:shd w:val="clear" w:color="auto" w:fill="auto"/>
            <w:noWrap/>
            <w:vAlign w:val="bottom"/>
          </w:tcPr>
          <w:p w14:paraId="0CA8518E" w14:textId="77777777" w:rsidR="007F45E7" w:rsidRPr="000B089B" w:rsidRDefault="007F45E7" w:rsidP="00BA2AB2">
            <w:pPr>
              <w:jc w:val="right"/>
              <w:rPr>
                <w:rFonts w:cs="Arial"/>
                <w:sz w:val="16"/>
                <w:szCs w:val="16"/>
              </w:rPr>
            </w:pPr>
          </w:p>
        </w:tc>
        <w:tc>
          <w:tcPr>
            <w:tcW w:w="890" w:type="dxa"/>
            <w:tcBorders>
              <w:top w:val="nil"/>
              <w:left w:val="nil"/>
              <w:bottom w:val="single" w:sz="4" w:space="0" w:color="auto"/>
              <w:right w:val="single" w:sz="8" w:space="0" w:color="auto"/>
            </w:tcBorders>
            <w:shd w:val="clear" w:color="auto" w:fill="auto"/>
            <w:noWrap/>
            <w:vAlign w:val="bottom"/>
          </w:tcPr>
          <w:p w14:paraId="304D625E" w14:textId="77777777" w:rsidR="007F45E7" w:rsidRPr="000B089B" w:rsidRDefault="007F45E7" w:rsidP="00BA2AB2">
            <w:pPr>
              <w:jc w:val="right"/>
              <w:rPr>
                <w:rFonts w:cs="Arial"/>
                <w:sz w:val="16"/>
                <w:szCs w:val="16"/>
              </w:rPr>
            </w:pPr>
          </w:p>
        </w:tc>
        <w:tc>
          <w:tcPr>
            <w:tcW w:w="851" w:type="dxa"/>
            <w:tcBorders>
              <w:top w:val="nil"/>
              <w:left w:val="nil"/>
              <w:bottom w:val="single" w:sz="4" w:space="0" w:color="auto"/>
              <w:right w:val="single" w:sz="8" w:space="0" w:color="auto"/>
            </w:tcBorders>
          </w:tcPr>
          <w:p w14:paraId="23C38951" w14:textId="77777777" w:rsidR="007F45E7" w:rsidRPr="000B089B" w:rsidRDefault="007F45E7" w:rsidP="00BA2AB2">
            <w:pPr>
              <w:jc w:val="right"/>
              <w:rPr>
                <w:rFonts w:cs="Arial"/>
                <w:sz w:val="16"/>
                <w:szCs w:val="16"/>
              </w:rPr>
            </w:pPr>
            <w:r w:rsidRPr="000B089B">
              <w:rPr>
                <w:rFonts w:cs="Arial"/>
                <w:sz w:val="16"/>
                <w:szCs w:val="16"/>
              </w:rPr>
              <w:t>700 000</w:t>
            </w:r>
          </w:p>
        </w:tc>
      </w:tr>
      <w:tr w:rsidR="007F45E7" w:rsidRPr="004D1946" w14:paraId="274E6FB8" w14:textId="77777777" w:rsidTr="00BA2AB2">
        <w:trPr>
          <w:trHeight w:val="276"/>
          <w:jc w:val="center"/>
        </w:trPr>
        <w:tc>
          <w:tcPr>
            <w:tcW w:w="2077" w:type="dxa"/>
            <w:tcBorders>
              <w:top w:val="nil"/>
              <w:left w:val="single" w:sz="8" w:space="0" w:color="auto"/>
              <w:bottom w:val="single" w:sz="8" w:space="0" w:color="auto"/>
              <w:right w:val="nil"/>
            </w:tcBorders>
            <w:shd w:val="clear" w:color="auto" w:fill="auto"/>
            <w:noWrap/>
            <w:vAlign w:val="bottom"/>
          </w:tcPr>
          <w:p w14:paraId="4B84F481" w14:textId="77777777" w:rsidR="007F45E7" w:rsidRPr="004D1946" w:rsidRDefault="007F45E7" w:rsidP="00BA2AB2">
            <w:pPr>
              <w:rPr>
                <w:rFonts w:cs="Arial"/>
                <w:sz w:val="16"/>
                <w:szCs w:val="16"/>
              </w:rPr>
            </w:pPr>
            <w:r w:rsidRPr="004D1946">
              <w:rPr>
                <w:rFonts w:cs="Arial"/>
                <w:sz w:val="16"/>
                <w:szCs w:val="16"/>
              </w:rPr>
              <w:t>Na Vrchovici 21, př. org.</w:t>
            </w:r>
          </w:p>
        </w:tc>
        <w:tc>
          <w:tcPr>
            <w:tcW w:w="748" w:type="dxa"/>
            <w:tcBorders>
              <w:top w:val="nil"/>
              <w:left w:val="single" w:sz="8" w:space="0" w:color="auto"/>
              <w:bottom w:val="single" w:sz="8" w:space="0" w:color="auto"/>
              <w:right w:val="nil"/>
            </w:tcBorders>
            <w:shd w:val="clear" w:color="auto" w:fill="FFCC99"/>
            <w:noWrap/>
            <w:vAlign w:val="bottom"/>
          </w:tcPr>
          <w:p w14:paraId="46A4C3B7" w14:textId="77777777" w:rsidR="007F45E7" w:rsidRPr="004D1946" w:rsidRDefault="007F45E7" w:rsidP="00BA2AB2">
            <w:pPr>
              <w:rPr>
                <w:rFonts w:cs="Arial"/>
                <w:sz w:val="16"/>
                <w:szCs w:val="16"/>
              </w:rPr>
            </w:pPr>
            <w:r w:rsidRPr="004D1946">
              <w:rPr>
                <w:rFonts w:cs="Arial"/>
                <w:sz w:val="16"/>
                <w:szCs w:val="16"/>
              </w:rPr>
              <w:t>Investice</w:t>
            </w:r>
          </w:p>
        </w:tc>
        <w:tc>
          <w:tcPr>
            <w:tcW w:w="993" w:type="dxa"/>
            <w:tcBorders>
              <w:top w:val="nil"/>
              <w:left w:val="single" w:sz="8" w:space="0" w:color="auto"/>
              <w:bottom w:val="single" w:sz="8" w:space="0" w:color="auto"/>
              <w:right w:val="single" w:sz="8" w:space="0" w:color="auto"/>
            </w:tcBorders>
            <w:shd w:val="clear" w:color="auto" w:fill="auto"/>
            <w:noWrap/>
            <w:vAlign w:val="bottom"/>
          </w:tcPr>
          <w:p w14:paraId="39F52EEE" w14:textId="77777777" w:rsidR="007F45E7" w:rsidRPr="000B089B" w:rsidRDefault="007F45E7" w:rsidP="00BA2AB2">
            <w:pPr>
              <w:jc w:val="right"/>
              <w:rPr>
                <w:rFonts w:cs="Arial"/>
                <w:sz w:val="16"/>
                <w:szCs w:val="16"/>
              </w:rPr>
            </w:pPr>
          </w:p>
        </w:tc>
        <w:tc>
          <w:tcPr>
            <w:tcW w:w="992" w:type="dxa"/>
            <w:tcBorders>
              <w:top w:val="nil"/>
              <w:left w:val="nil"/>
              <w:bottom w:val="single" w:sz="8" w:space="0" w:color="auto"/>
              <w:right w:val="single" w:sz="8" w:space="0" w:color="auto"/>
            </w:tcBorders>
            <w:shd w:val="clear" w:color="auto" w:fill="auto"/>
            <w:noWrap/>
            <w:vAlign w:val="bottom"/>
          </w:tcPr>
          <w:p w14:paraId="0E162613" w14:textId="77777777" w:rsidR="007F45E7" w:rsidRPr="000B089B" w:rsidRDefault="007F45E7" w:rsidP="00BA2AB2">
            <w:pPr>
              <w:jc w:val="right"/>
              <w:rPr>
                <w:rFonts w:cs="Arial"/>
                <w:sz w:val="16"/>
                <w:szCs w:val="16"/>
              </w:rPr>
            </w:pPr>
          </w:p>
        </w:tc>
        <w:tc>
          <w:tcPr>
            <w:tcW w:w="953" w:type="dxa"/>
            <w:tcBorders>
              <w:top w:val="nil"/>
              <w:left w:val="nil"/>
              <w:bottom w:val="single" w:sz="8" w:space="0" w:color="auto"/>
              <w:right w:val="single" w:sz="8" w:space="0" w:color="auto"/>
            </w:tcBorders>
            <w:shd w:val="clear" w:color="auto" w:fill="auto"/>
            <w:noWrap/>
            <w:vAlign w:val="bottom"/>
          </w:tcPr>
          <w:p w14:paraId="02BF5091" w14:textId="77777777" w:rsidR="007F45E7" w:rsidRPr="000B089B" w:rsidRDefault="007F45E7" w:rsidP="00BA2AB2">
            <w:pPr>
              <w:jc w:val="right"/>
              <w:rPr>
                <w:rFonts w:cs="Arial"/>
                <w:sz w:val="16"/>
                <w:szCs w:val="16"/>
              </w:rPr>
            </w:pPr>
          </w:p>
        </w:tc>
        <w:tc>
          <w:tcPr>
            <w:tcW w:w="992" w:type="dxa"/>
            <w:tcBorders>
              <w:top w:val="nil"/>
              <w:left w:val="nil"/>
              <w:bottom w:val="single" w:sz="8" w:space="0" w:color="auto"/>
              <w:right w:val="nil"/>
            </w:tcBorders>
            <w:shd w:val="clear" w:color="auto" w:fill="auto"/>
            <w:noWrap/>
            <w:vAlign w:val="bottom"/>
          </w:tcPr>
          <w:p w14:paraId="00827DDB" w14:textId="77777777" w:rsidR="007F45E7" w:rsidRPr="000B089B" w:rsidRDefault="007F45E7" w:rsidP="00BA2AB2">
            <w:pPr>
              <w:jc w:val="right"/>
              <w:rPr>
                <w:rFonts w:cs="Arial"/>
                <w:sz w:val="16"/>
                <w:szCs w:val="16"/>
              </w:rPr>
            </w:pPr>
          </w:p>
        </w:tc>
        <w:tc>
          <w:tcPr>
            <w:tcW w:w="850" w:type="dxa"/>
            <w:tcBorders>
              <w:top w:val="nil"/>
              <w:left w:val="single" w:sz="8" w:space="0" w:color="auto"/>
              <w:bottom w:val="single" w:sz="8" w:space="0" w:color="auto"/>
              <w:right w:val="single" w:sz="8" w:space="0" w:color="auto"/>
            </w:tcBorders>
            <w:shd w:val="clear" w:color="auto" w:fill="auto"/>
            <w:noWrap/>
            <w:vAlign w:val="bottom"/>
          </w:tcPr>
          <w:p w14:paraId="2922F05C" w14:textId="77777777" w:rsidR="007F45E7" w:rsidRPr="000B089B" w:rsidRDefault="007F45E7" w:rsidP="00BA2AB2">
            <w:pPr>
              <w:jc w:val="right"/>
              <w:rPr>
                <w:rFonts w:cs="Arial"/>
                <w:sz w:val="16"/>
                <w:szCs w:val="16"/>
              </w:rPr>
            </w:pPr>
          </w:p>
        </w:tc>
        <w:tc>
          <w:tcPr>
            <w:tcW w:w="890" w:type="dxa"/>
            <w:tcBorders>
              <w:top w:val="nil"/>
              <w:left w:val="nil"/>
              <w:bottom w:val="single" w:sz="8" w:space="0" w:color="auto"/>
              <w:right w:val="single" w:sz="8" w:space="0" w:color="auto"/>
            </w:tcBorders>
            <w:shd w:val="clear" w:color="auto" w:fill="auto"/>
            <w:noWrap/>
            <w:vAlign w:val="bottom"/>
          </w:tcPr>
          <w:p w14:paraId="3C6BD3EE" w14:textId="77777777" w:rsidR="007F45E7" w:rsidRPr="000B089B" w:rsidRDefault="007F45E7" w:rsidP="00BA2AB2">
            <w:pPr>
              <w:jc w:val="right"/>
              <w:rPr>
                <w:rFonts w:cs="Arial"/>
                <w:sz w:val="16"/>
                <w:szCs w:val="16"/>
              </w:rPr>
            </w:pPr>
          </w:p>
        </w:tc>
        <w:tc>
          <w:tcPr>
            <w:tcW w:w="851" w:type="dxa"/>
            <w:tcBorders>
              <w:top w:val="nil"/>
              <w:left w:val="nil"/>
              <w:bottom w:val="single" w:sz="8" w:space="0" w:color="auto"/>
              <w:right w:val="single" w:sz="8" w:space="0" w:color="auto"/>
            </w:tcBorders>
          </w:tcPr>
          <w:p w14:paraId="0FAE2858" w14:textId="77777777" w:rsidR="007F45E7" w:rsidRPr="000B089B" w:rsidRDefault="007F45E7" w:rsidP="00BA2AB2">
            <w:pPr>
              <w:jc w:val="right"/>
              <w:rPr>
                <w:rFonts w:cs="Arial"/>
                <w:sz w:val="16"/>
                <w:szCs w:val="16"/>
              </w:rPr>
            </w:pPr>
          </w:p>
        </w:tc>
      </w:tr>
      <w:tr w:rsidR="007F45E7" w:rsidRPr="004D1946" w14:paraId="2B00AF30" w14:textId="77777777" w:rsidTr="00BA2AB2">
        <w:trPr>
          <w:trHeight w:val="264"/>
          <w:jc w:val="center"/>
        </w:trPr>
        <w:tc>
          <w:tcPr>
            <w:tcW w:w="2077" w:type="dxa"/>
            <w:tcBorders>
              <w:top w:val="nil"/>
              <w:left w:val="single" w:sz="8" w:space="0" w:color="auto"/>
              <w:bottom w:val="single" w:sz="4" w:space="0" w:color="auto"/>
              <w:right w:val="nil"/>
            </w:tcBorders>
            <w:shd w:val="clear" w:color="auto" w:fill="FFFF99"/>
            <w:noWrap/>
            <w:vAlign w:val="bottom"/>
          </w:tcPr>
          <w:p w14:paraId="07209EB8" w14:textId="77777777" w:rsidR="007F45E7" w:rsidRPr="004D1946" w:rsidRDefault="007F45E7" w:rsidP="00BA2AB2">
            <w:pPr>
              <w:rPr>
                <w:rFonts w:cs="Arial"/>
                <w:sz w:val="16"/>
                <w:szCs w:val="16"/>
              </w:rPr>
            </w:pPr>
            <w:r w:rsidRPr="004D1946">
              <w:rPr>
                <w:rFonts w:cs="Arial"/>
                <w:sz w:val="16"/>
                <w:szCs w:val="16"/>
              </w:rPr>
              <w:t xml:space="preserve">Mateřská škola Zlín, </w:t>
            </w:r>
          </w:p>
        </w:tc>
        <w:tc>
          <w:tcPr>
            <w:tcW w:w="748" w:type="dxa"/>
            <w:tcBorders>
              <w:top w:val="nil"/>
              <w:left w:val="single" w:sz="8" w:space="0" w:color="auto"/>
              <w:bottom w:val="single" w:sz="4" w:space="0" w:color="auto"/>
              <w:right w:val="nil"/>
            </w:tcBorders>
            <w:shd w:val="clear" w:color="auto" w:fill="CCFFFF"/>
            <w:noWrap/>
            <w:vAlign w:val="bottom"/>
          </w:tcPr>
          <w:p w14:paraId="0975A727" w14:textId="77777777" w:rsidR="007F45E7" w:rsidRPr="004D1946" w:rsidRDefault="007F45E7" w:rsidP="00BA2AB2">
            <w:pPr>
              <w:rPr>
                <w:rFonts w:cs="Arial"/>
                <w:sz w:val="16"/>
                <w:szCs w:val="16"/>
              </w:rPr>
            </w:pPr>
            <w:r w:rsidRPr="004D1946">
              <w:rPr>
                <w:rFonts w:cs="Arial"/>
                <w:sz w:val="16"/>
                <w:szCs w:val="16"/>
              </w:rPr>
              <w:t>Opravy</w:t>
            </w:r>
          </w:p>
        </w:tc>
        <w:tc>
          <w:tcPr>
            <w:tcW w:w="993" w:type="dxa"/>
            <w:tcBorders>
              <w:top w:val="nil"/>
              <w:left w:val="single" w:sz="8" w:space="0" w:color="auto"/>
              <w:bottom w:val="single" w:sz="4" w:space="0" w:color="auto"/>
              <w:right w:val="single" w:sz="8" w:space="0" w:color="auto"/>
            </w:tcBorders>
            <w:shd w:val="clear" w:color="auto" w:fill="auto"/>
            <w:noWrap/>
            <w:vAlign w:val="bottom"/>
          </w:tcPr>
          <w:p w14:paraId="019A4063" w14:textId="77777777" w:rsidR="007F45E7" w:rsidRPr="000B089B" w:rsidRDefault="007F45E7" w:rsidP="00BA2AB2">
            <w:pPr>
              <w:jc w:val="right"/>
              <w:rPr>
                <w:rFonts w:cs="Arial"/>
                <w:sz w:val="16"/>
                <w:szCs w:val="16"/>
              </w:rPr>
            </w:pPr>
          </w:p>
        </w:tc>
        <w:tc>
          <w:tcPr>
            <w:tcW w:w="992" w:type="dxa"/>
            <w:tcBorders>
              <w:top w:val="nil"/>
              <w:left w:val="nil"/>
              <w:bottom w:val="single" w:sz="4" w:space="0" w:color="auto"/>
              <w:right w:val="single" w:sz="8" w:space="0" w:color="auto"/>
            </w:tcBorders>
            <w:shd w:val="clear" w:color="auto" w:fill="auto"/>
            <w:noWrap/>
            <w:vAlign w:val="bottom"/>
          </w:tcPr>
          <w:p w14:paraId="15A4D8CE" w14:textId="77777777" w:rsidR="007F45E7" w:rsidRPr="000B089B" w:rsidRDefault="007F45E7" w:rsidP="00BA2AB2">
            <w:pPr>
              <w:jc w:val="right"/>
              <w:rPr>
                <w:rFonts w:cs="Arial"/>
                <w:sz w:val="16"/>
                <w:szCs w:val="16"/>
              </w:rPr>
            </w:pPr>
          </w:p>
        </w:tc>
        <w:tc>
          <w:tcPr>
            <w:tcW w:w="953" w:type="dxa"/>
            <w:tcBorders>
              <w:top w:val="nil"/>
              <w:left w:val="nil"/>
              <w:bottom w:val="single" w:sz="4" w:space="0" w:color="auto"/>
              <w:right w:val="single" w:sz="8" w:space="0" w:color="auto"/>
            </w:tcBorders>
            <w:shd w:val="clear" w:color="auto" w:fill="auto"/>
            <w:noWrap/>
            <w:vAlign w:val="bottom"/>
          </w:tcPr>
          <w:p w14:paraId="701E0B36" w14:textId="77777777" w:rsidR="007F45E7" w:rsidRPr="000B089B" w:rsidRDefault="007F45E7" w:rsidP="00BA2AB2">
            <w:pPr>
              <w:jc w:val="right"/>
              <w:rPr>
                <w:rFonts w:cs="Arial"/>
                <w:sz w:val="16"/>
                <w:szCs w:val="16"/>
              </w:rPr>
            </w:pPr>
          </w:p>
        </w:tc>
        <w:tc>
          <w:tcPr>
            <w:tcW w:w="992" w:type="dxa"/>
            <w:tcBorders>
              <w:top w:val="nil"/>
              <w:left w:val="nil"/>
              <w:bottom w:val="single" w:sz="4" w:space="0" w:color="auto"/>
              <w:right w:val="nil"/>
            </w:tcBorders>
            <w:shd w:val="clear" w:color="auto" w:fill="auto"/>
            <w:noWrap/>
            <w:vAlign w:val="bottom"/>
          </w:tcPr>
          <w:p w14:paraId="4BA0FAAF" w14:textId="77777777" w:rsidR="007F45E7" w:rsidRPr="000B089B" w:rsidRDefault="007F45E7" w:rsidP="00BA2AB2">
            <w:pPr>
              <w:jc w:val="right"/>
              <w:rPr>
                <w:rFonts w:cs="Arial"/>
                <w:sz w:val="16"/>
                <w:szCs w:val="16"/>
              </w:rPr>
            </w:pPr>
          </w:p>
        </w:tc>
        <w:tc>
          <w:tcPr>
            <w:tcW w:w="850" w:type="dxa"/>
            <w:tcBorders>
              <w:top w:val="nil"/>
              <w:left w:val="single" w:sz="8" w:space="0" w:color="auto"/>
              <w:bottom w:val="single" w:sz="4" w:space="0" w:color="auto"/>
              <w:right w:val="single" w:sz="8" w:space="0" w:color="auto"/>
            </w:tcBorders>
            <w:shd w:val="clear" w:color="auto" w:fill="auto"/>
            <w:noWrap/>
            <w:vAlign w:val="bottom"/>
          </w:tcPr>
          <w:p w14:paraId="79BDE88F" w14:textId="77777777" w:rsidR="007F45E7" w:rsidRPr="000B089B" w:rsidRDefault="007F45E7" w:rsidP="00BA2AB2">
            <w:pPr>
              <w:jc w:val="right"/>
              <w:rPr>
                <w:rFonts w:cs="Arial"/>
                <w:sz w:val="16"/>
                <w:szCs w:val="16"/>
              </w:rPr>
            </w:pPr>
          </w:p>
        </w:tc>
        <w:tc>
          <w:tcPr>
            <w:tcW w:w="890" w:type="dxa"/>
            <w:tcBorders>
              <w:top w:val="nil"/>
              <w:left w:val="nil"/>
              <w:bottom w:val="single" w:sz="4" w:space="0" w:color="auto"/>
              <w:right w:val="single" w:sz="8" w:space="0" w:color="auto"/>
            </w:tcBorders>
            <w:shd w:val="clear" w:color="auto" w:fill="auto"/>
            <w:noWrap/>
            <w:vAlign w:val="bottom"/>
          </w:tcPr>
          <w:p w14:paraId="058F9FC0" w14:textId="77777777" w:rsidR="007F45E7" w:rsidRPr="000B089B" w:rsidRDefault="007F45E7" w:rsidP="00BA2AB2">
            <w:pPr>
              <w:jc w:val="right"/>
              <w:rPr>
                <w:rFonts w:cs="Arial"/>
                <w:sz w:val="16"/>
                <w:szCs w:val="16"/>
              </w:rPr>
            </w:pPr>
          </w:p>
        </w:tc>
        <w:tc>
          <w:tcPr>
            <w:tcW w:w="851" w:type="dxa"/>
            <w:tcBorders>
              <w:top w:val="nil"/>
              <w:left w:val="nil"/>
              <w:bottom w:val="single" w:sz="4" w:space="0" w:color="auto"/>
              <w:right w:val="single" w:sz="8" w:space="0" w:color="auto"/>
            </w:tcBorders>
          </w:tcPr>
          <w:p w14:paraId="71F04E81" w14:textId="77777777" w:rsidR="007F45E7" w:rsidRPr="000B089B" w:rsidRDefault="007F45E7" w:rsidP="00BA2AB2">
            <w:pPr>
              <w:jc w:val="right"/>
              <w:rPr>
                <w:rFonts w:cs="Arial"/>
                <w:sz w:val="16"/>
                <w:szCs w:val="16"/>
              </w:rPr>
            </w:pPr>
          </w:p>
        </w:tc>
      </w:tr>
      <w:tr w:rsidR="007F45E7" w:rsidRPr="004D1946" w14:paraId="15C60757" w14:textId="77777777" w:rsidTr="00BA2AB2">
        <w:trPr>
          <w:trHeight w:val="276"/>
          <w:jc w:val="center"/>
        </w:trPr>
        <w:tc>
          <w:tcPr>
            <w:tcW w:w="2077" w:type="dxa"/>
            <w:tcBorders>
              <w:top w:val="nil"/>
              <w:left w:val="single" w:sz="8" w:space="0" w:color="auto"/>
              <w:bottom w:val="single" w:sz="8" w:space="0" w:color="auto"/>
              <w:right w:val="nil"/>
            </w:tcBorders>
            <w:shd w:val="clear" w:color="auto" w:fill="auto"/>
            <w:noWrap/>
            <w:vAlign w:val="bottom"/>
          </w:tcPr>
          <w:p w14:paraId="544D95E2" w14:textId="77777777" w:rsidR="007F45E7" w:rsidRPr="004D1946" w:rsidRDefault="007F45E7" w:rsidP="00BA2AB2">
            <w:pPr>
              <w:rPr>
                <w:rFonts w:cs="Arial"/>
                <w:sz w:val="16"/>
                <w:szCs w:val="16"/>
              </w:rPr>
            </w:pPr>
            <w:r w:rsidRPr="004D1946">
              <w:rPr>
                <w:rFonts w:cs="Arial"/>
                <w:sz w:val="16"/>
                <w:szCs w:val="16"/>
              </w:rPr>
              <w:t>Osvoboditelů 3778, př. org.</w:t>
            </w:r>
          </w:p>
        </w:tc>
        <w:tc>
          <w:tcPr>
            <w:tcW w:w="748" w:type="dxa"/>
            <w:tcBorders>
              <w:top w:val="nil"/>
              <w:left w:val="single" w:sz="8" w:space="0" w:color="auto"/>
              <w:bottom w:val="single" w:sz="8" w:space="0" w:color="auto"/>
              <w:right w:val="nil"/>
            </w:tcBorders>
            <w:shd w:val="clear" w:color="auto" w:fill="FFCC99"/>
            <w:noWrap/>
            <w:vAlign w:val="bottom"/>
          </w:tcPr>
          <w:p w14:paraId="3F7BE9F3" w14:textId="77777777" w:rsidR="007F45E7" w:rsidRPr="004D1946" w:rsidRDefault="007F45E7" w:rsidP="00BA2AB2">
            <w:pPr>
              <w:rPr>
                <w:rFonts w:cs="Arial"/>
                <w:sz w:val="16"/>
                <w:szCs w:val="16"/>
              </w:rPr>
            </w:pPr>
            <w:r w:rsidRPr="004D1946">
              <w:rPr>
                <w:rFonts w:cs="Arial"/>
                <w:sz w:val="16"/>
                <w:szCs w:val="16"/>
              </w:rPr>
              <w:t>Investice</w:t>
            </w:r>
          </w:p>
        </w:tc>
        <w:tc>
          <w:tcPr>
            <w:tcW w:w="993" w:type="dxa"/>
            <w:tcBorders>
              <w:top w:val="nil"/>
              <w:left w:val="single" w:sz="8" w:space="0" w:color="auto"/>
              <w:bottom w:val="single" w:sz="8" w:space="0" w:color="auto"/>
              <w:right w:val="single" w:sz="8" w:space="0" w:color="auto"/>
            </w:tcBorders>
            <w:shd w:val="clear" w:color="auto" w:fill="auto"/>
            <w:noWrap/>
            <w:vAlign w:val="bottom"/>
          </w:tcPr>
          <w:p w14:paraId="0FCAE9DE" w14:textId="77777777" w:rsidR="007F45E7" w:rsidRPr="000B089B" w:rsidRDefault="007F45E7" w:rsidP="00BA2AB2">
            <w:pPr>
              <w:jc w:val="right"/>
              <w:rPr>
                <w:rFonts w:cs="Arial"/>
                <w:sz w:val="16"/>
                <w:szCs w:val="16"/>
              </w:rPr>
            </w:pPr>
            <w:r w:rsidRPr="000B089B">
              <w:rPr>
                <w:rFonts w:cs="Arial"/>
                <w:sz w:val="16"/>
                <w:szCs w:val="16"/>
              </w:rPr>
              <w:t>500 000</w:t>
            </w:r>
          </w:p>
        </w:tc>
        <w:tc>
          <w:tcPr>
            <w:tcW w:w="992" w:type="dxa"/>
            <w:tcBorders>
              <w:top w:val="nil"/>
              <w:left w:val="nil"/>
              <w:bottom w:val="single" w:sz="8" w:space="0" w:color="auto"/>
              <w:right w:val="single" w:sz="8" w:space="0" w:color="auto"/>
            </w:tcBorders>
            <w:shd w:val="clear" w:color="auto" w:fill="auto"/>
            <w:noWrap/>
            <w:vAlign w:val="bottom"/>
          </w:tcPr>
          <w:p w14:paraId="767AB446" w14:textId="77777777" w:rsidR="007F45E7" w:rsidRPr="000B089B" w:rsidRDefault="007F45E7" w:rsidP="00BA2AB2">
            <w:pPr>
              <w:jc w:val="right"/>
              <w:rPr>
                <w:rFonts w:cs="Arial"/>
                <w:sz w:val="16"/>
                <w:szCs w:val="16"/>
              </w:rPr>
            </w:pPr>
            <w:r w:rsidRPr="000B089B">
              <w:rPr>
                <w:rFonts w:cs="Arial"/>
                <w:sz w:val="16"/>
                <w:szCs w:val="16"/>
              </w:rPr>
              <w:t>500 000</w:t>
            </w:r>
          </w:p>
        </w:tc>
        <w:tc>
          <w:tcPr>
            <w:tcW w:w="953" w:type="dxa"/>
            <w:tcBorders>
              <w:top w:val="nil"/>
              <w:left w:val="nil"/>
              <w:bottom w:val="single" w:sz="8" w:space="0" w:color="auto"/>
              <w:right w:val="single" w:sz="8" w:space="0" w:color="auto"/>
            </w:tcBorders>
            <w:shd w:val="clear" w:color="auto" w:fill="auto"/>
            <w:noWrap/>
            <w:vAlign w:val="bottom"/>
          </w:tcPr>
          <w:p w14:paraId="5C62DE55" w14:textId="77777777" w:rsidR="007F45E7" w:rsidRPr="000B089B" w:rsidRDefault="007F45E7" w:rsidP="00BA2AB2">
            <w:pPr>
              <w:jc w:val="right"/>
              <w:rPr>
                <w:rFonts w:cs="Arial"/>
                <w:sz w:val="16"/>
                <w:szCs w:val="16"/>
              </w:rPr>
            </w:pPr>
          </w:p>
        </w:tc>
        <w:tc>
          <w:tcPr>
            <w:tcW w:w="992" w:type="dxa"/>
            <w:tcBorders>
              <w:top w:val="nil"/>
              <w:left w:val="nil"/>
              <w:bottom w:val="single" w:sz="8" w:space="0" w:color="auto"/>
              <w:right w:val="nil"/>
            </w:tcBorders>
            <w:shd w:val="clear" w:color="auto" w:fill="auto"/>
            <w:noWrap/>
            <w:vAlign w:val="bottom"/>
          </w:tcPr>
          <w:p w14:paraId="57F85B4A" w14:textId="77777777" w:rsidR="007F45E7" w:rsidRPr="000B089B" w:rsidRDefault="007F45E7" w:rsidP="00BA2AB2">
            <w:pPr>
              <w:jc w:val="right"/>
              <w:rPr>
                <w:rFonts w:cs="Arial"/>
                <w:sz w:val="16"/>
                <w:szCs w:val="16"/>
              </w:rPr>
            </w:pPr>
          </w:p>
        </w:tc>
        <w:tc>
          <w:tcPr>
            <w:tcW w:w="850" w:type="dxa"/>
            <w:tcBorders>
              <w:top w:val="nil"/>
              <w:left w:val="single" w:sz="8" w:space="0" w:color="auto"/>
              <w:bottom w:val="single" w:sz="8" w:space="0" w:color="auto"/>
              <w:right w:val="single" w:sz="8" w:space="0" w:color="auto"/>
            </w:tcBorders>
            <w:shd w:val="clear" w:color="auto" w:fill="auto"/>
            <w:noWrap/>
            <w:vAlign w:val="bottom"/>
          </w:tcPr>
          <w:p w14:paraId="6DD2FBC0" w14:textId="77777777" w:rsidR="007F45E7" w:rsidRPr="000B089B" w:rsidRDefault="007F45E7" w:rsidP="00BA2AB2">
            <w:pPr>
              <w:jc w:val="right"/>
              <w:rPr>
                <w:rFonts w:cs="Arial"/>
                <w:sz w:val="16"/>
                <w:szCs w:val="16"/>
              </w:rPr>
            </w:pPr>
          </w:p>
        </w:tc>
        <w:tc>
          <w:tcPr>
            <w:tcW w:w="890" w:type="dxa"/>
            <w:tcBorders>
              <w:top w:val="nil"/>
              <w:left w:val="nil"/>
              <w:bottom w:val="single" w:sz="8" w:space="0" w:color="auto"/>
              <w:right w:val="single" w:sz="8" w:space="0" w:color="auto"/>
            </w:tcBorders>
            <w:shd w:val="clear" w:color="auto" w:fill="auto"/>
            <w:noWrap/>
            <w:vAlign w:val="bottom"/>
          </w:tcPr>
          <w:p w14:paraId="5210D4BB" w14:textId="77777777" w:rsidR="007F45E7" w:rsidRPr="000B089B" w:rsidRDefault="007F45E7" w:rsidP="00BA2AB2">
            <w:pPr>
              <w:jc w:val="right"/>
              <w:rPr>
                <w:rFonts w:cs="Arial"/>
                <w:sz w:val="16"/>
                <w:szCs w:val="16"/>
              </w:rPr>
            </w:pPr>
          </w:p>
        </w:tc>
        <w:tc>
          <w:tcPr>
            <w:tcW w:w="851" w:type="dxa"/>
            <w:tcBorders>
              <w:top w:val="nil"/>
              <w:left w:val="nil"/>
              <w:bottom w:val="single" w:sz="8" w:space="0" w:color="auto"/>
              <w:right w:val="single" w:sz="8" w:space="0" w:color="auto"/>
            </w:tcBorders>
          </w:tcPr>
          <w:p w14:paraId="6ABDFDFF" w14:textId="77777777" w:rsidR="007F45E7" w:rsidRPr="000B089B" w:rsidRDefault="007F45E7" w:rsidP="00BA2AB2">
            <w:pPr>
              <w:jc w:val="right"/>
              <w:rPr>
                <w:rFonts w:cs="Arial"/>
                <w:sz w:val="16"/>
                <w:szCs w:val="16"/>
              </w:rPr>
            </w:pPr>
          </w:p>
        </w:tc>
      </w:tr>
      <w:tr w:rsidR="007F45E7" w:rsidRPr="004D1946" w14:paraId="4F7727E7" w14:textId="77777777" w:rsidTr="00BA2AB2">
        <w:trPr>
          <w:trHeight w:val="264"/>
          <w:jc w:val="center"/>
        </w:trPr>
        <w:tc>
          <w:tcPr>
            <w:tcW w:w="2077" w:type="dxa"/>
            <w:tcBorders>
              <w:top w:val="nil"/>
              <w:left w:val="single" w:sz="8" w:space="0" w:color="auto"/>
              <w:bottom w:val="single" w:sz="4" w:space="0" w:color="auto"/>
              <w:right w:val="nil"/>
            </w:tcBorders>
            <w:shd w:val="clear" w:color="auto" w:fill="FFFF99"/>
            <w:noWrap/>
            <w:vAlign w:val="bottom"/>
          </w:tcPr>
          <w:p w14:paraId="69145711" w14:textId="77777777" w:rsidR="007F45E7" w:rsidRPr="004D1946" w:rsidRDefault="007F45E7" w:rsidP="00BA2AB2">
            <w:pPr>
              <w:rPr>
                <w:rFonts w:cs="Arial"/>
                <w:sz w:val="16"/>
                <w:szCs w:val="16"/>
              </w:rPr>
            </w:pPr>
            <w:r w:rsidRPr="004D1946">
              <w:rPr>
                <w:rFonts w:cs="Arial"/>
                <w:sz w:val="16"/>
                <w:szCs w:val="16"/>
              </w:rPr>
              <w:t xml:space="preserve">Mateřská škola Zlín, </w:t>
            </w:r>
          </w:p>
        </w:tc>
        <w:tc>
          <w:tcPr>
            <w:tcW w:w="748" w:type="dxa"/>
            <w:tcBorders>
              <w:top w:val="nil"/>
              <w:left w:val="single" w:sz="8" w:space="0" w:color="auto"/>
              <w:bottom w:val="single" w:sz="4" w:space="0" w:color="auto"/>
              <w:right w:val="nil"/>
            </w:tcBorders>
            <w:shd w:val="clear" w:color="auto" w:fill="CCFFFF"/>
            <w:noWrap/>
            <w:vAlign w:val="bottom"/>
          </w:tcPr>
          <w:p w14:paraId="4C5D056F" w14:textId="77777777" w:rsidR="007F45E7" w:rsidRPr="004D1946" w:rsidRDefault="007F45E7" w:rsidP="00BA2AB2">
            <w:pPr>
              <w:rPr>
                <w:rFonts w:cs="Arial"/>
                <w:sz w:val="16"/>
                <w:szCs w:val="16"/>
              </w:rPr>
            </w:pPr>
            <w:r w:rsidRPr="004D1946">
              <w:rPr>
                <w:rFonts w:cs="Arial"/>
                <w:sz w:val="16"/>
                <w:szCs w:val="16"/>
              </w:rPr>
              <w:t>Opravy</w:t>
            </w:r>
          </w:p>
        </w:tc>
        <w:tc>
          <w:tcPr>
            <w:tcW w:w="993" w:type="dxa"/>
            <w:tcBorders>
              <w:top w:val="nil"/>
              <w:left w:val="single" w:sz="8" w:space="0" w:color="auto"/>
              <w:bottom w:val="single" w:sz="4" w:space="0" w:color="auto"/>
              <w:right w:val="single" w:sz="8" w:space="0" w:color="auto"/>
            </w:tcBorders>
            <w:shd w:val="clear" w:color="auto" w:fill="auto"/>
            <w:noWrap/>
            <w:vAlign w:val="bottom"/>
          </w:tcPr>
          <w:p w14:paraId="27A6607F" w14:textId="77777777" w:rsidR="007F45E7" w:rsidRPr="000B089B" w:rsidRDefault="007F45E7" w:rsidP="00BA2AB2">
            <w:pPr>
              <w:jc w:val="right"/>
              <w:rPr>
                <w:rFonts w:cs="Arial"/>
                <w:sz w:val="16"/>
                <w:szCs w:val="16"/>
              </w:rPr>
            </w:pPr>
            <w:r w:rsidRPr="000B089B">
              <w:rPr>
                <w:rFonts w:cs="Arial"/>
                <w:sz w:val="16"/>
                <w:szCs w:val="16"/>
              </w:rPr>
              <w:t>500 000</w:t>
            </w:r>
          </w:p>
        </w:tc>
        <w:tc>
          <w:tcPr>
            <w:tcW w:w="992" w:type="dxa"/>
            <w:tcBorders>
              <w:top w:val="nil"/>
              <w:left w:val="nil"/>
              <w:bottom w:val="single" w:sz="4" w:space="0" w:color="auto"/>
              <w:right w:val="single" w:sz="8" w:space="0" w:color="auto"/>
            </w:tcBorders>
            <w:shd w:val="clear" w:color="auto" w:fill="auto"/>
            <w:noWrap/>
            <w:vAlign w:val="bottom"/>
          </w:tcPr>
          <w:p w14:paraId="34D0B491" w14:textId="77777777" w:rsidR="007F45E7" w:rsidRPr="000B089B" w:rsidRDefault="007F45E7" w:rsidP="00BA2AB2">
            <w:pPr>
              <w:jc w:val="right"/>
              <w:rPr>
                <w:rFonts w:cs="Arial"/>
                <w:sz w:val="16"/>
                <w:szCs w:val="16"/>
              </w:rPr>
            </w:pPr>
          </w:p>
        </w:tc>
        <w:tc>
          <w:tcPr>
            <w:tcW w:w="953" w:type="dxa"/>
            <w:tcBorders>
              <w:top w:val="nil"/>
              <w:left w:val="nil"/>
              <w:bottom w:val="single" w:sz="4" w:space="0" w:color="auto"/>
              <w:right w:val="single" w:sz="8" w:space="0" w:color="auto"/>
            </w:tcBorders>
            <w:shd w:val="clear" w:color="auto" w:fill="auto"/>
            <w:noWrap/>
            <w:vAlign w:val="bottom"/>
          </w:tcPr>
          <w:p w14:paraId="45ABDCA4" w14:textId="77777777" w:rsidR="007F45E7" w:rsidRPr="000B089B" w:rsidRDefault="007F45E7" w:rsidP="00BA2AB2">
            <w:pPr>
              <w:jc w:val="right"/>
              <w:rPr>
                <w:rFonts w:cs="Arial"/>
                <w:sz w:val="16"/>
                <w:szCs w:val="16"/>
              </w:rPr>
            </w:pPr>
          </w:p>
        </w:tc>
        <w:tc>
          <w:tcPr>
            <w:tcW w:w="992" w:type="dxa"/>
            <w:tcBorders>
              <w:top w:val="nil"/>
              <w:left w:val="nil"/>
              <w:bottom w:val="single" w:sz="4" w:space="0" w:color="auto"/>
              <w:right w:val="nil"/>
            </w:tcBorders>
            <w:shd w:val="clear" w:color="auto" w:fill="auto"/>
            <w:noWrap/>
            <w:vAlign w:val="bottom"/>
          </w:tcPr>
          <w:p w14:paraId="6D3C61BB" w14:textId="77777777" w:rsidR="007F45E7" w:rsidRPr="000B089B" w:rsidRDefault="007F45E7" w:rsidP="00BA2AB2">
            <w:pPr>
              <w:jc w:val="right"/>
              <w:rPr>
                <w:rFonts w:cs="Arial"/>
                <w:sz w:val="16"/>
                <w:szCs w:val="16"/>
              </w:rPr>
            </w:pPr>
          </w:p>
        </w:tc>
        <w:tc>
          <w:tcPr>
            <w:tcW w:w="850" w:type="dxa"/>
            <w:tcBorders>
              <w:top w:val="nil"/>
              <w:left w:val="single" w:sz="8" w:space="0" w:color="auto"/>
              <w:bottom w:val="single" w:sz="4" w:space="0" w:color="auto"/>
              <w:right w:val="single" w:sz="8" w:space="0" w:color="auto"/>
            </w:tcBorders>
            <w:shd w:val="clear" w:color="auto" w:fill="auto"/>
            <w:noWrap/>
            <w:vAlign w:val="bottom"/>
          </w:tcPr>
          <w:p w14:paraId="407E4130" w14:textId="77777777" w:rsidR="007F45E7" w:rsidRPr="000B089B" w:rsidRDefault="007F45E7" w:rsidP="00BA2AB2">
            <w:pPr>
              <w:jc w:val="right"/>
              <w:rPr>
                <w:rFonts w:cs="Arial"/>
                <w:sz w:val="16"/>
                <w:szCs w:val="16"/>
              </w:rPr>
            </w:pPr>
            <w:r w:rsidRPr="000B089B">
              <w:rPr>
                <w:rFonts w:cs="Arial"/>
                <w:sz w:val="16"/>
                <w:szCs w:val="16"/>
              </w:rPr>
              <w:t>1 000 000</w:t>
            </w:r>
          </w:p>
        </w:tc>
        <w:tc>
          <w:tcPr>
            <w:tcW w:w="890" w:type="dxa"/>
            <w:tcBorders>
              <w:top w:val="nil"/>
              <w:left w:val="nil"/>
              <w:bottom w:val="single" w:sz="4" w:space="0" w:color="auto"/>
              <w:right w:val="single" w:sz="8" w:space="0" w:color="auto"/>
            </w:tcBorders>
            <w:shd w:val="clear" w:color="auto" w:fill="auto"/>
            <w:noWrap/>
            <w:vAlign w:val="bottom"/>
          </w:tcPr>
          <w:p w14:paraId="4697AAD3" w14:textId="77777777" w:rsidR="007F45E7" w:rsidRPr="000B089B" w:rsidRDefault="007F45E7" w:rsidP="00BA2AB2">
            <w:pPr>
              <w:jc w:val="right"/>
              <w:rPr>
                <w:rFonts w:cs="Arial"/>
                <w:sz w:val="16"/>
                <w:szCs w:val="16"/>
              </w:rPr>
            </w:pPr>
          </w:p>
        </w:tc>
        <w:tc>
          <w:tcPr>
            <w:tcW w:w="851" w:type="dxa"/>
            <w:tcBorders>
              <w:top w:val="nil"/>
              <w:left w:val="nil"/>
              <w:bottom w:val="single" w:sz="4" w:space="0" w:color="auto"/>
              <w:right w:val="single" w:sz="8" w:space="0" w:color="auto"/>
            </w:tcBorders>
          </w:tcPr>
          <w:p w14:paraId="43813911" w14:textId="77777777" w:rsidR="007F45E7" w:rsidRPr="000B089B" w:rsidRDefault="007F45E7" w:rsidP="00BA2AB2">
            <w:pPr>
              <w:jc w:val="right"/>
              <w:rPr>
                <w:rFonts w:cs="Arial"/>
                <w:sz w:val="16"/>
                <w:szCs w:val="16"/>
              </w:rPr>
            </w:pPr>
          </w:p>
        </w:tc>
      </w:tr>
      <w:tr w:rsidR="007F45E7" w:rsidRPr="004D1946" w14:paraId="434E48BD" w14:textId="77777777" w:rsidTr="00BA2AB2">
        <w:trPr>
          <w:trHeight w:val="276"/>
          <w:jc w:val="center"/>
        </w:trPr>
        <w:tc>
          <w:tcPr>
            <w:tcW w:w="2077" w:type="dxa"/>
            <w:tcBorders>
              <w:top w:val="nil"/>
              <w:left w:val="single" w:sz="8" w:space="0" w:color="auto"/>
              <w:bottom w:val="single" w:sz="8" w:space="0" w:color="auto"/>
              <w:right w:val="nil"/>
            </w:tcBorders>
            <w:shd w:val="clear" w:color="auto" w:fill="auto"/>
            <w:noWrap/>
            <w:vAlign w:val="bottom"/>
          </w:tcPr>
          <w:p w14:paraId="2942A3E2" w14:textId="77777777" w:rsidR="007F45E7" w:rsidRPr="004D1946" w:rsidRDefault="007F45E7" w:rsidP="00BA2AB2">
            <w:pPr>
              <w:rPr>
                <w:rFonts w:cs="Arial"/>
                <w:sz w:val="16"/>
                <w:szCs w:val="16"/>
              </w:rPr>
            </w:pPr>
            <w:r>
              <w:rPr>
                <w:rFonts w:cs="Arial"/>
                <w:sz w:val="16"/>
                <w:szCs w:val="16"/>
              </w:rPr>
              <w:t>Potoky</w:t>
            </w:r>
            <w:r w:rsidRPr="004D1946">
              <w:rPr>
                <w:rFonts w:cs="Arial"/>
                <w:sz w:val="16"/>
                <w:szCs w:val="16"/>
              </w:rPr>
              <w:t xml:space="preserve"> 4224, př. org.</w:t>
            </w:r>
          </w:p>
        </w:tc>
        <w:tc>
          <w:tcPr>
            <w:tcW w:w="748" w:type="dxa"/>
            <w:tcBorders>
              <w:top w:val="nil"/>
              <w:left w:val="single" w:sz="8" w:space="0" w:color="auto"/>
              <w:bottom w:val="single" w:sz="8" w:space="0" w:color="auto"/>
              <w:right w:val="nil"/>
            </w:tcBorders>
            <w:shd w:val="clear" w:color="auto" w:fill="FFCC99"/>
            <w:noWrap/>
            <w:vAlign w:val="bottom"/>
          </w:tcPr>
          <w:p w14:paraId="7C95DC35" w14:textId="77777777" w:rsidR="007F45E7" w:rsidRPr="004D1946" w:rsidRDefault="007F45E7" w:rsidP="00BA2AB2">
            <w:pPr>
              <w:rPr>
                <w:rFonts w:cs="Arial"/>
                <w:sz w:val="16"/>
                <w:szCs w:val="16"/>
              </w:rPr>
            </w:pPr>
            <w:r w:rsidRPr="004D1946">
              <w:rPr>
                <w:rFonts w:cs="Arial"/>
                <w:sz w:val="16"/>
                <w:szCs w:val="16"/>
              </w:rPr>
              <w:t>Investice</w:t>
            </w:r>
          </w:p>
        </w:tc>
        <w:tc>
          <w:tcPr>
            <w:tcW w:w="993" w:type="dxa"/>
            <w:tcBorders>
              <w:top w:val="nil"/>
              <w:left w:val="single" w:sz="8" w:space="0" w:color="auto"/>
              <w:bottom w:val="single" w:sz="8" w:space="0" w:color="auto"/>
              <w:right w:val="single" w:sz="8" w:space="0" w:color="auto"/>
            </w:tcBorders>
            <w:shd w:val="clear" w:color="auto" w:fill="auto"/>
            <w:noWrap/>
            <w:vAlign w:val="bottom"/>
          </w:tcPr>
          <w:p w14:paraId="1C2DC58E" w14:textId="77777777" w:rsidR="007F45E7" w:rsidRPr="000B089B" w:rsidRDefault="007F45E7" w:rsidP="00BA2AB2">
            <w:pPr>
              <w:jc w:val="right"/>
              <w:rPr>
                <w:rFonts w:cs="Arial"/>
                <w:sz w:val="16"/>
                <w:szCs w:val="16"/>
              </w:rPr>
            </w:pPr>
          </w:p>
        </w:tc>
        <w:tc>
          <w:tcPr>
            <w:tcW w:w="992" w:type="dxa"/>
            <w:tcBorders>
              <w:top w:val="nil"/>
              <w:left w:val="nil"/>
              <w:bottom w:val="single" w:sz="8" w:space="0" w:color="auto"/>
              <w:right w:val="single" w:sz="8" w:space="0" w:color="auto"/>
            </w:tcBorders>
            <w:shd w:val="clear" w:color="auto" w:fill="auto"/>
            <w:noWrap/>
            <w:vAlign w:val="bottom"/>
          </w:tcPr>
          <w:p w14:paraId="2300AC6F" w14:textId="77777777" w:rsidR="007F45E7" w:rsidRPr="000B089B" w:rsidRDefault="007F45E7" w:rsidP="00BA2AB2">
            <w:pPr>
              <w:jc w:val="right"/>
              <w:rPr>
                <w:rFonts w:cs="Arial"/>
                <w:sz w:val="16"/>
                <w:szCs w:val="16"/>
              </w:rPr>
            </w:pPr>
          </w:p>
        </w:tc>
        <w:tc>
          <w:tcPr>
            <w:tcW w:w="953" w:type="dxa"/>
            <w:tcBorders>
              <w:top w:val="nil"/>
              <w:left w:val="nil"/>
              <w:bottom w:val="single" w:sz="8" w:space="0" w:color="auto"/>
              <w:right w:val="single" w:sz="8" w:space="0" w:color="auto"/>
            </w:tcBorders>
            <w:shd w:val="clear" w:color="auto" w:fill="auto"/>
            <w:noWrap/>
            <w:vAlign w:val="bottom"/>
          </w:tcPr>
          <w:p w14:paraId="6BE3DB9D" w14:textId="77777777" w:rsidR="007F45E7" w:rsidRPr="000B089B" w:rsidRDefault="007F45E7" w:rsidP="00BA2AB2">
            <w:pPr>
              <w:jc w:val="right"/>
              <w:rPr>
                <w:rFonts w:cs="Arial"/>
                <w:sz w:val="16"/>
                <w:szCs w:val="16"/>
              </w:rPr>
            </w:pPr>
          </w:p>
        </w:tc>
        <w:tc>
          <w:tcPr>
            <w:tcW w:w="992" w:type="dxa"/>
            <w:tcBorders>
              <w:top w:val="nil"/>
              <w:left w:val="nil"/>
              <w:bottom w:val="single" w:sz="8" w:space="0" w:color="auto"/>
              <w:right w:val="nil"/>
            </w:tcBorders>
            <w:shd w:val="clear" w:color="auto" w:fill="auto"/>
            <w:noWrap/>
            <w:vAlign w:val="bottom"/>
          </w:tcPr>
          <w:p w14:paraId="1F6D0635" w14:textId="77777777" w:rsidR="007F45E7" w:rsidRPr="000B089B" w:rsidRDefault="007F45E7" w:rsidP="00BA2AB2">
            <w:pPr>
              <w:jc w:val="right"/>
              <w:rPr>
                <w:rFonts w:cs="Arial"/>
                <w:sz w:val="16"/>
                <w:szCs w:val="16"/>
              </w:rPr>
            </w:pPr>
          </w:p>
        </w:tc>
        <w:tc>
          <w:tcPr>
            <w:tcW w:w="850" w:type="dxa"/>
            <w:tcBorders>
              <w:top w:val="nil"/>
              <w:left w:val="single" w:sz="8" w:space="0" w:color="auto"/>
              <w:bottom w:val="single" w:sz="8" w:space="0" w:color="auto"/>
              <w:right w:val="single" w:sz="8" w:space="0" w:color="auto"/>
            </w:tcBorders>
            <w:shd w:val="clear" w:color="auto" w:fill="auto"/>
            <w:noWrap/>
            <w:vAlign w:val="bottom"/>
          </w:tcPr>
          <w:p w14:paraId="3493CF95" w14:textId="77777777" w:rsidR="007F45E7" w:rsidRPr="000B089B" w:rsidRDefault="007F45E7" w:rsidP="00BA2AB2">
            <w:pPr>
              <w:jc w:val="right"/>
              <w:rPr>
                <w:rFonts w:cs="Arial"/>
                <w:sz w:val="16"/>
                <w:szCs w:val="16"/>
              </w:rPr>
            </w:pPr>
          </w:p>
        </w:tc>
        <w:tc>
          <w:tcPr>
            <w:tcW w:w="890" w:type="dxa"/>
            <w:tcBorders>
              <w:top w:val="nil"/>
              <w:left w:val="nil"/>
              <w:bottom w:val="single" w:sz="8" w:space="0" w:color="auto"/>
              <w:right w:val="single" w:sz="8" w:space="0" w:color="auto"/>
            </w:tcBorders>
            <w:shd w:val="clear" w:color="auto" w:fill="auto"/>
            <w:noWrap/>
            <w:vAlign w:val="bottom"/>
          </w:tcPr>
          <w:p w14:paraId="258F670A" w14:textId="77777777" w:rsidR="007F45E7" w:rsidRPr="000B089B" w:rsidRDefault="007F45E7" w:rsidP="00BA2AB2">
            <w:pPr>
              <w:jc w:val="right"/>
              <w:rPr>
                <w:rFonts w:cs="Arial"/>
                <w:sz w:val="16"/>
                <w:szCs w:val="16"/>
              </w:rPr>
            </w:pPr>
          </w:p>
        </w:tc>
        <w:tc>
          <w:tcPr>
            <w:tcW w:w="851" w:type="dxa"/>
            <w:tcBorders>
              <w:top w:val="nil"/>
              <w:left w:val="nil"/>
              <w:bottom w:val="single" w:sz="8" w:space="0" w:color="auto"/>
              <w:right w:val="single" w:sz="8" w:space="0" w:color="auto"/>
            </w:tcBorders>
          </w:tcPr>
          <w:p w14:paraId="0970B14B" w14:textId="77777777" w:rsidR="007F45E7" w:rsidRPr="000B089B" w:rsidRDefault="007F45E7" w:rsidP="00BA2AB2">
            <w:pPr>
              <w:jc w:val="right"/>
              <w:rPr>
                <w:rFonts w:cs="Arial"/>
                <w:sz w:val="16"/>
                <w:szCs w:val="16"/>
              </w:rPr>
            </w:pPr>
          </w:p>
        </w:tc>
      </w:tr>
      <w:tr w:rsidR="007F45E7" w:rsidRPr="004D1946" w14:paraId="1EBA12C6" w14:textId="77777777" w:rsidTr="00BA2AB2">
        <w:trPr>
          <w:trHeight w:val="264"/>
          <w:jc w:val="center"/>
        </w:trPr>
        <w:tc>
          <w:tcPr>
            <w:tcW w:w="2077" w:type="dxa"/>
            <w:tcBorders>
              <w:top w:val="nil"/>
              <w:left w:val="single" w:sz="8" w:space="0" w:color="auto"/>
              <w:bottom w:val="single" w:sz="4" w:space="0" w:color="auto"/>
              <w:right w:val="nil"/>
            </w:tcBorders>
            <w:shd w:val="clear" w:color="auto" w:fill="FFFF99"/>
            <w:noWrap/>
            <w:vAlign w:val="bottom"/>
          </w:tcPr>
          <w:p w14:paraId="2D4940DF" w14:textId="77777777" w:rsidR="007F45E7" w:rsidRPr="004D1946" w:rsidRDefault="007F45E7" w:rsidP="00BA2AB2">
            <w:pPr>
              <w:rPr>
                <w:rFonts w:cs="Arial"/>
                <w:sz w:val="16"/>
                <w:szCs w:val="16"/>
              </w:rPr>
            </w:pPr>
            <w:r w:rsidRPr="004D1946">
              <w:rPr>
                <w:rFonts w:cs="Arial"/>
                <w:sz w:val="16"/>
                <w:szCs w:val="16"/>
              </w:rPr>
              <w:t xml:space="preserve">Mateřská škola Zlín, </w:t>
            </w:r>
          </w:p>
        </w:tc>
        <w:tc>
          <w:tcPr>
            <w:tcW w:w="748" w:type="dxa"/>
            <w:tcBorders>
              <w:top w:val="nil"/>
              <w:left w:val="single" w:sz="8" w:space="0" w:color="auto"/>
              <w:bottom w:val="single" w:sz="4" w:space="0" w:color="auto"/>
              <w:right w:val="nil"/>
            </w:tcBorders>
            <w:shd w:val="clear" w:color="auto" w:fill="CCFFFF"/>
            <w:noWrap/>
            <w:vAlign w:val="bottom"/>
          </w:tcPr>
          <w:p w14:paraId="6E4A660D" w14:textId="77777777" w:rsidR="007F45E7" w:rsidRPr="004D1946" w:rsidRDefault="007F45E7" w:rsidP="00BA2AB2">
            <w:pPr>
              <w:rPr>
                <w:rFonts w:cs="Arial"/>
                <w:sz w:val="16"/>
                <w:szCs w:val="16"/>
              </w:rPr>
            </w:pPr>
            <w:r w:rsidRPr="004D1946">
              <w:rPr>
                <w:rFonts w:cs="Arial"/>
                <w:sz w:val="16"/>
                <w:szCs w:val="16"/>
              </w:rPr>
              <w:t>Opravy</w:t>
            </w:r>
          </w:p>
        </w:tc>
        <w:tc>
          <w:tcPr>
            <w:tcW w:w="993" w:type="dxa"/>
            <w:tcBorders>
              <w:top w:val="nil"/>
              <w:left w:val="single" w:sz="8" w:space="0" w:color="auto"/>
              <w:bottom w:val="single" w:sz="4" w:space="0" w:color="auto"/>
              <w:right w:val="single" w:sz="8" w:space="0" w:color="auto"/>
            </w:tcBorders>
            <w:shd w:val="clear" w:color="auto" w:fill="auto"/>
            <w:noWrap/>
            <w:vAlign w:val="bottom"/>
          </w:tcPr>
          <w:p w14:paraId="373A0605" w14:textId="77777777" w:rsidR="007F45E7" w:rsidRPr="000B089B" w:rsidRDefault="007F45E7" w:rsidP="00BA2AB2">
            <w:pPr>
              <w:jc w:val="right"/>
              <w:rPr>
                <w:rFonts w:cs="Arial"/>
                <w:sz w:val="16"/>
                <w:szCs w:val="16"/>
              </w:rPr>
            </w:pPr>
          </w:p>
        </w:tc>
        <w:tc>
          <w:tcPr>
            <w:tcW w:w="992" w:type="dxa"/>
            <w:tcBorders>
              <w:top w:val="nil"/>
              <w:left w:val="nil"/>
              <w:bottom w:val="single" w:sz="4" w:space="0" w:color="auto"/>
              <w:right w:val="single" w:sz="8" w:space="0" w:color="auto"/>
            </w:tcBorders>
            <w:shd w:val="clear" w:color="auto" w:fill="auto"/>
            <w:noWrap/>
            <w:vAlign w:val="bottom"/>
          </w:tcPr>
          <w:p w14:paraId="4805CD0D" w14:textId="77777777" w:rsidR="007F45E7" w:rsidRPr="000B089B" w:rsidRDefault="007F45E7" w:rsidP="00BA2AB2">
            <w:pPr>
              <w:jc w:val="right"/>
              <w:rPr>
                <w:rFonts w:cs="Arial"/>
                <w:sz w:val="16"/>
                <w:szCs w:val="16"/>
              </w:rPr>
            </w:pPr>
          </w:p>
        </w:tc>
        <w:tc>
          <w:tcPr>
            <w:tcW w:w="953" w:type="dxa"/>
            <w:tcBorders>
              <w:top w:val="nil"/>
              <w:left w:val="nil"/>
              <w:bottom w:val="single" w:sz="4" w:space="0" w:color="auto"/>
              <w:right w:val="single" w:sz="8" w:space="0" w:color="auto"/>
            </w:tcBorders>
            <w:shd w:val="clear" w:color="auto" w:fill="auto"/>
            <w:noWrap/>
            <w:vAlign w:val="bottom"/>
          </w:tcPr>
          <w:p w14:paraId="21984065" w14:textId="77777777" w:rsidR="007F45E7" w:rsidRPr="000B089B" w:rsidRDefault="007F45E7" w:rsidP="00BA2AB2">
            <w:pPr>
              <w:jc w:val="right"/>
              <w:rPr>
                <w:rFonts w:cs="Arial"/>
                <w:sz w:val="16"/>
                <w:szCs w:val="16"/>
              </w:rPr>
            </w:pPr>
          </w:p>
        </w:tc>
        <w:tc>
          <w:tcPr>
            <w:tcW w:w="992" w:type="dxa"/>
            <w:tcBorders>
              <w:top w:val="nil"/>
              <w:left w:val="nil"/>
              <w:bottom w:val="single" w:sz="4" w:space="0" w:color="auto"/>
              <w:right w:val="nil"/>
            </w:tcBorders>
            <w:shd w:val="clear" w:color="auto" w:fill="auto"/>
            <w:noWrap/>
            <w:vAlign w:val="bottom"/>
          </w:tcPr>
          <w:p w14:paraId="68EB1FE8" w14:textId="77777777" w:rsidR="007F45E7" w:rsidRPr="000B089B" w:rsidRDefault="007F45E7" w:rsidP="00BA2AB2">
            <w:pPr>
              <w:jc w:val="right"/>
              <w:rPr>
                <w:rFonts w:cs="Arial"/>
                <w:sz w:val="16"/>
                <w:szCs w:val="16"/>
              </w:rPr>
            </w:pPr>
          </w:p>
        </w:tc>
        <w:tc>
          <w:tcPr>
            <w:tcW w:w="850" w:type="dxa"/>
            <w:tcBorders>
              <w:top w:val="nil"/>
              <w:left w:val="single" w:sz="8" w:space="0" w:color="auto"/>
              <w:bottom w:val="single" w:sz="4" w:space="0" w:color="auto"/>
              <w:right w:val="single" w:sz="8" w:space="0" w:color="auto"/>
            </w:tcBorders>
            <w:shd w:val="clear" w:color="auto" w:fill="auto"/>
            <w:noWrap/>
            <w:vAlign w:val="bottom"/>
          </w:tcPr>
          <w:p w14:paraId="1F33F07C" w14:textId="77777777" w:rsidR="007F45E7" w:rsidRPr="000B089B" w:rsidRDefault="007F45E7" w:rsidP="00BA2AB2">
            <w:pPr>
              <w:jc w:val="right"/>
              <w:rPr>
                <w:rFonts w:cs="Arial"/>
                <w:sz w:val="16"/>
                <w:szCs w:val="16"/>
              </w:rPr>
            </w:pPr>
          </w:p>
        </w:tc>
        <w:tc>
          <w:tcPr>
            <w:tcW w:w="890" w:type="dxa"/>
            <w:tcBorders>
              <w:top w:val="nil"/>
              <w:left w:val="nil"/>
              <w:bottom w:val="single" w:sz="4" w:space="0" w:color="auto"/>
              <w:right w:val="single" w:sz="8" w:space="0" w:color="auto"/>
            </w:tcBorders>
            <w:shd w:val="clear" w:color="auto" w:fill="auto"/>
            <w:noWrap/>
            <w:vAlign w:val="bottom"/>
          </w:tcPr>
          <w:p w14:paraId="269D796C" w14:textId="77777777" w:rsidR="007F45E7" w:rsidRPr="000B089B" w:rsidRDefault="007F45E7" w:rsidP="00BA2AB2">
            <w:pPr>
              <w:jc w:val="right"/>
              <w:rPr>
                <w:rFonts w:cs="Arial"/>
                <w:sz w:val="16"/>
                <w:szCs w:val="16"/>
              </w:rPr>
            </w:pPr>
          </w:p>
        </w:tc>
        <w:tc>
          <w:tcPr>
            <w:tcW w:w="851" w:type="dxa"/>
            <w:tcBorders>
              <w:top w:val="nil"/>
              <w:left w:val="nil"/>
              <w:bottom w:val="single" w:sz="4" w:space="0" w:color="auto"/>
              <w:right w:val="single" w:sz="8" w:space="0" w:color="auto"/>
            </w:tcBorders>
          </w:tcPr>
          <w:p w14:paraId="0247FCCE" w14:textId="77777777" w:rsidR="007F45E7" w:rsidRPr="000B089B" w:rsidRDefault="007F45E7" w:rsidP="00BA2AB2">
            <w:pPr>
              <w:jc w:val="right"/>
              <w:rPr>
                <w:rFonts w:cs="Arial"/>
                <w:sz w:val="16"/>
                <w:szCs w:val="16"/>
              </w:rPr>
            </w:pPr>
          </w:p>
        </w:tc>
      </w:tr>
      <w:tr w:rsidR="007F45E7" w:rsidRPr="004D1946" w14:paraId="73C3B2B5" w14:textId="77777777" w:rsidTr="00BA2AB2">
        <w:trPr>
          <w:trHeight w:val="264"/>
          <w:jc w:val="center"/>
        </w:trPr>
        <w:tc>
          <w:tcPr>
            <w:tcW w:w="2077" w:type="dxa"/>
            <w:tcBorders>
              <w:top w:val="nil"/>
              <w:left w:val="single" w:sz="8" w:space="0" w:color="auto"/>
              <w:bottom w:val="single" w:sz="4" w:space="0" w:color="auto"/>
              <w:right w:val="nil"/>
            </w:tcBorders>
            <w:shd w:val="clear" w:color="auto" w:fill="auto"/>
            <w:noWrap/>
            <w:vAlign w:val="bottom"/>
          </w:tcPr>
          <w:p w14:paraId="636F08A7" w14:textId="77777777" w:rsidR="007F45E7" w:rsidRPr="004D1946" w:rsidRDefault="007F45E7" w:rsidP="00BA2AB2">
            <w:pPr>
              <w:rPr>
                <w:rFonts w:cs="Arial"/>
                <w:sz w:val="16"/>
                <w:szCs w:val="16"/>
              </w:rPr>
            </w:pPr>
            <w:r w:rsidRPr="004D1946">
              <w:rPr>
                <w:rFonts w:cs="Arial"/>
                <w:sz w:val="16"/>
                <w:szCs w:val="16"/>
              </w:rPr>
              <w:t>Slínová 4225, př. org.</w:t>
            </w:r>
          </w:p>
        </w:tc>
        <w:tc>
          <w:tcPr>
            <w:tcW w:w="748" w:type="dxa"/>
            <w:tcBorders>
              <w:top w:val="nil"/>
              <w:left w:val="single" w:sz="8" w:space="0" w:color="auto"/>
              <w:bottom w:val="single" w:sz="4" w:space="0" w:color="auto"/>
              <w:right w:val="single" w:sz="8" w:space="0" w:color="auto"/>
            </w:tcBorders>
            <w:shd w:val="clear" w:color="auto" w:fill="FFCC99"/>
            <w:noWrap/>
            <w:vAlign w:val="bottom"/>
          </w:tcPr>
          <w:p w14:paraId="35ABCD87" w14:textId="77777777" w:rsidR="007F45E7" w:rsidRPr="004D1946" w:rsidRDefault="007F45E7" w:rsidP="00BA2AB2">
            <w:pPr>
              <w:rPr>
                <w:rFonts w:cs="Arial"/>
                <w:sz w:val="16"/>
                <w:szCs w:val="16"/>
              </w:rPr>
            </w:pPr>
            <w:r w:rsidRPr="004D1946">
              <w:rPr>
                <w:rFonts w:cs="Arial"/>
                <w:sz w:val="16"/>
                <w:szCs w:val="16"/>
              </w:rPr>
              <w:t>Investice</w:t>
            </w:r>
          </w:p>
        </w:tc>
        <w:tc>
          <w:tcPr>
            <w:tcW w:w="993" w:type="dxa"/>
            <w:tcBorders>
              <w:top w:val="nil"/>
              <w:left w:val="nil"/>
              <w:bottom w:val="single" w:sz="4" w:space="0" w:color="auto"/>
              <w:right w:val="single" w:sz="8" w:space="0" w:color="auto"/>
            </w:tcBorders>
            <w:shd w:val="clear" w:color="auto" w:fill="auto"/>
            <w:noWrap/>
            <w:vAlign w:val="bottom"/>
          </w:tcPr>
          <w:p w14:paraId="1AF88C3C" w14:textId="77777777" w:rsidR="007F45E7" w:rsidRPr="000B089B" w:rsidRDefault="007F45E7" w:rsidP="00BA2AB2">
            <w:pPr>
              <w:jc w:val="right"/>
              <w:rPr>
                <w:rFonts w:cs="Arial"/>
                <w:sz w:val="16"/>
                <w:szCs w:val="16"/>
              </w:rPr>
            </w:pPr>
          </w:p>
        </w:tc>
        <w:tc>
          <w:tcPr>
            <w:tcW w:w="992" w:type="dxa"/>
            <w:tcBorders>
              <w:top w:val="nil"/>
              <w:left w:val="nil"/>
              <w:bottom w:val="single" w:sz="4" w:space="0" w:color="auto"/>
              <w:right w:val="single" w:sz="8" w:space="0" w:color="auto"/>
            </w:tcBorders>
            <w:shd w:val="clear" w:color="auto" w:fill="auto"/>
            <w:noWrap/>
            <w:vAlign w:val="bottom"/>
          </w:tcPr>
          <w:p w14:paraId="4C28AB9E" w14:textId="77777777" w:rsidR="007F45E7" w:rsidRPr="000B089B" w:rsidRDefault="007F45E7" w:rsidP="00BA2AB2">
            <w:pPr>
              <w:jc w:val="right"/>
              <w:rPr>
                <w:rFonts w:cs="Arial"/>
                <w:sz w:val="16"/>
                <w:szCs w:val="16"/>
              </w:rPr>
            </w:pPr>
          </w:p>
        </w:tc>
        <w:tc>
          <w:tcPr>
            <w:tcW w:w="953" w:type="dxa"/>
            <w:tcBorders>
              <w:top w:val="nil"/>
              <w:left w:val="nil"/>
              <w:bottom w:val="single" w:sz="4" w:space="0" w:color="auto"/>
              <w:right w:val="single" w:sz="8" w:space="0" w:color="auto"/>
            </w:tcBorders>
            <w:shd w:val="clear" w:color="auto" w:fill="auto"/>
            <w:noWrap/>
            <w:vAlign w:val="bottom"/>
          </w:tcPr>
          <w:p w14:paraId="4F4CB3B9" w14:textId="77777777" w:rsidR="007F45E7" w:rsidRPr="000B089B" w:rsidRDefault="007F45E7" w:rsidP="00BA2AB2">
            <w:pPr>
              <w:jc w:val="right"/>
              <w:rPr>
                <w:rFonts w:cs="Arial"/>
                <w:sz w:val="16"/>
                <w:szCs w:val="16"/>
              </w:rPr>
            </w:pPr>
          </w:p>
        </w:tc>
        <w:tc>
          <w:tcPr>
            <w:tcW w:w="992" w:type="dxa"/>
            <w:tcBorders>
              <w:top w:val="nil"/>
              <w:left w:val="nil"/>
              <w:bottom w:val="single" w:sz="4" w:space="0" w:color="auto"/>
              <w:right w:val="nil"/>
            </w:tcBorders>
            <w:shd w:val="clear" w:color="auto" w:fill="auto"/>
            <w:noWrap/>
            <w:vAlign w:val="bottom"/>
          </w:tcPr>
          <w:p w14:paraId="4C97AC8E" w14:textId="77777777" w:rsidR="007F45E7" w:rsidRPr="000B089B" w:rsidRDefault="007F45E7" w:rsidP="00BA2AB2">
            <w:pPr>
              <w:jc w:val="right"/>
              <w:rPr>
                <w:rFonts w:cs="Arial"/>
                <w:sz w:val="16"/>
                <w:szCs w:val="16"/>
              </w:rPr>
            </w:pPr>
          </w:p>
        </w:tc>
        <w:tc>
          <w:tcPr>
            <w:tcW w:w="850" w:type="dxa"/>
            <w:tcBorders>
              <w:top w:val="nil"/>
              <w:left w:val="single" w:sz="8" w:space="0" w:color="auto"/>
              <w:bottom w:val="single" w:sz="4" w:space="0" w:color="auto"/>
              <w:right w:val="single" w:sz="8" w:space="0" w:color="auto"/>
            </w:tcBorders>
            <w:shd w:val="clear" w:color="auto" w:fill="auto"/>
            <w:noWrap/>
            <w:vAlign w:val="bottom"/>
          </w:tcPr>
          <w:p w14:paraId="71C39016" w14:textId="77777777" w:rsidR="007F45E7" w:rsidRPr="000B089B" w:rsidRDefault="007F45E7" w:rsidP="00BA2AB2">
            <w:pPr>
              <w:jc w:val="right"/>
              <w:rPr>
                <w:rFonts w:cs="Arial"/>
                <w:sz w:val="16"/>
                <w:szCs w:val="16"/>
              </w:rPr>
            </w:pPr>
          </w:p>
        </w:tc>
        <w:tc>
          <w:tcPr>
            <w:tcW w:w="890" w:type="dxa"/>
            <w:tcBorders>
              <w:top w:val="nil"/>
              <w:left w:val="nil"/>
              <w:bottom w:val="single" w:sz="4" w:space="0" w:color="auto"/>
              <w:right w:val="single" w:sz="8" w:space="0" w:color="auto"/>
            </w:tcBorders>
            <w:shd w:val="clear" w:color="auto" w:fill="auto"/>
            <w:noWrap/>
            <w:vAlign w:val="bottom"/>
          </w:tcPr>
          <w:p w14:paraId="767B8749" w14:textId="77777777" w:rsidR="007F45E7" w:rsidRPr="000B089B" w:rsidRDefault="007F45E7" w:rsidP="00BA2AB2">
            <w:pPr>
              <w:jc w:val="right"/>
              <w:rPr>
                <w:rFonts w:cs="Arial"/>
                <w:sz w:val="16"/>
                <w:szCs w:val="16"/>
              </w:rPr>
            </w:pPr>
          </w:p>
        </w:tc>
        <w:tc>
          <w:tcPr>
            <w:tcW w:w="851" w:type="dxa"/>
            <w:tcBorders>
              <w:top w:val="nil"/>
              <w:left w:val="nil"/>
              <w:bottom w:val="single" w:sz="4" w:space="0" w:color="auto"/>
              <w:right w:val="single" w:sz="8" w:space="0" w:color="auto"/>
            </w:tcBorders>
          </w:tcPr>
          <w:p w14:paraId="7C01FFEA" w14:textId="77777777" w:rsidR="007F45E7" w:rsidRPr="000B089B" w:rsidRDefault="007F45E7" w:rsidP="00BA2AB2">
            <w:pPr>
              <w:jc w:val="right"/>
              <w:rPr>
                <w:rFonts w:cs="Arial"/>
                <w:sz w:val="16"/>
                <w:szCs w:val="16"/>
              </w:rPr>
            </w:pPr>
          </w:p>
        </w:tc>
      </w:tr>
      <w:tr w:rsidR="007F45E7" w:rsidRPr="004D1946" w14:paraId="623D3522" w14:textId="77777777" w:rsidTr="00BA2AB2">
        <w:trPr>
          <w:trHeight w:val="264"/>
          <w:jc w:val="center"/>
        </w:trPr>
        <w:tc>
          <w:tcPr>
            <w:tcW w:w="2077" w:type="dxa"/>
            <w:tcBorders>
              <w:top w:val="nil"/>
              <w:left w:val="single" w:sz="8" w:space="0" w:color="auto"/>
              <w:bottom w:val="single" w:sz="4" w:space="0" w:color="auto"/>
              <w:right w:val="single" w:sz="8" w:space="0" w:color="auto"/>
            </w:tcBorders>
            <w:shd w:val="clear" w:color="auto" w:fill="auto"/>
            <w:noWrap/>
            <w:vAlign w:val="bottom"/>
          </w:tcPr>
          <w:p w14:paraId="35ABCFF4" w14:textId="77777777" w:rsidR="007F45E7" w:rsidRPr="004D1946" w:rsidRDefault="007F45E7" w:rsidP="00BA2AB2">
            <w:pPr>
              <w:rPr>
                <w:rFonts w:cs="Arial"/>
                <w:sz w:val="16"/>
                <w:szCs w:val="16"/>
              </w:rPr>
            </w:pPr>
            <w:r w:rsidRPr="004D1946">
              <w:rPr>
                <w:rFonts w:cs="Arial"/>
                <w:sz w:val="16"/>
                <w:szCs w:val="16"/>
              </w:rPr>
              <w:t>Detaš. prac.: Mikoláše Alše 558</w:t>
            </w:r>
          </w:p>
        </w:tc>
        <w:tc>
          <w:tcPr>
            <w:tcW w:w="748" w:type="dxa"/>
            <w:tcBorders>
              <w:top w:val="nil"/>
              <w:left w:val="nil"/>
              <w:bottom w:val="nil"/>
              <w:right w:val="nil"/>
            </w:tcBorders>
            <w:shd w:val="clear" w:color="auto" w:fill="CCFFFF"/>
            <w:noWrap/>
            <w:vAlign w:val="bottom"/>
          </w:tcPr>
          <w:p w14:paraId="1B558368" w14:textId="77777777" w:rsidR="007F45E7" w:rsidRPr="004D1946" w:rsidRDefault="007F45E7" w:rsidP="00BA2AB2">
            <w:pPr>
              <w:rPr>
                <w:rFonts w:cs="Arial"/>
                <w:sz w:val="16"/>
                <w:szCs w:val="16"/>
              </w:rPr>
            </w:pPr>
            <w:r w:rsidRPr="004D1946">
              <w:rPr>
                <w:rFonts w:cs="Arial"/>
                <w:sz w:val="16"/>
                <w:szCs w:val="16"/>
              </w:rPr>
              <w:t>Opravy</w:t>
            </w:r>
          </w:p>
        </w:tc>
        <w:tc>
          <w:tcPr>
            <w:tcW w:w="993" w:type="dxa"/>
            <w:tcBorders>
              <w:top w:val="nil"/>
              <w:left w:val="single" w:sz="8" w:space="0" w:color="auto"/>
              <w:bottom w:val="nil"/>
              <w:right w:val="single" w:sz="8" w:space="0" w:color="auto"/>
            </w:tcBorders>
            <w:shd w:val="clear" w:color="auto" w:fill="auto"/>
            <w:noWrap/>
            <w:vAlign w:val="bottom"/>
          </w:tcPr>
          <w:p w14:paraId="3A9EF65D" w14:textId="77777777" w:rsidR="007F45E7" w:rsidRPr="000B089B" w:rsidRDefault="007F45E7" w:rsidP="00BA2AB2">
            <w:pPr>
              <w:jc w:val="right"/>
              <w:rPr>
                <w:rFonts w:cs="Arial"/>
                <w:sz w:val="16"/>
                <w:szCs w:val="16"/>
              </w:rPr>
            </w:pPr>
          </w:p>
        </w:tc>
        <w:tc>
          <w:tcPr>
            <w:tcW w:w="992" w:type="dxa"/>
            <w:tcBorders>
              <w:top w:val="nil"/>
              <w:left w:val="nil"/>
              <w:bottom w:val="nil"/>
              <w:right w:val="single" w:sz="8" w:space="0" w:color="auto"/>
            </w:tcBorders>
            <w:shd w:val="clear" w:color="auto" w:fill="auto"/>
            <w:noWrap/>
            <w:vAlign w:val="bottom"/>
          </w:tcPr>
          <w:p w14:paraId="7F5E0F7E" w14:textId="77777777" w:rsidR="007F45E7" w:rsidRPr="000B089B" w:rsidRDefault="007F45E7" w:rsidP="00BA2AB2">
            <w:pPr>
              <w:jc w:val="right"/>
              <w:rPr>
                <w:rFonts w:cs="Arial"/>
                <w:sz w:val="16"/>
                <w:szCs w:val="16"/>
              </w:rPr>
            </w:pPr>
          </w:p>
        </w:tc>
        <w:tc>
          <w:tcPr>
            <w:tcW w:w="953" w:type="dxa"/>
            <w:tcBorders>
              <w:top w:val="nil"/>
              <w:left w:val="nil"/>
              <w:bottom w:val="nil"/>
              <w:right w:val="single" w:sz="8" w:space="0" w:color="auto"/>
            </w:tcBorders>
            <w:shd w:val="clear" w:color="auto" w:fill="auto"/>
            <w:noWrap/>
            <w:vAlign w:val="bottom"/>
          </w:tcPr>
          <w:p w14:paraId="56856070" w14:textId="77777777" w:rsidR="007F45E7" w:rsidRPr="000B089B" w:rsidRDefault="007F45E7" w:rsidP="00BA2AB2">
            <w:pPr>
              <w:jc w:val="right"/>
              <w:rPr>
                <w:rFonts w:cs="Arial"/>
                <w:sz w:val="16"/>
                <w:szCs w:val="16"/>
              </w:rPr>
            </w:pPr>
          </w:p>
        </w:tc>
        <w:tc>
          <w:tcPr>
            <w:tcW w:w="992" w:type="dxa"/>
            <w:tcBorders>
              <w:top w:val="nil"/>
              <w:left w:val="nil"/>
              <w:bottom w:val="nil"/>
              <w:right w:val="nil"/>
            </w:tcBorders>
            <w:shd w:val="clear" w:color="auto" w:fill="auto"/>
            <w:noWrap/>
            <w:vAlign w:val="bottom"/>
          </w:tcPr>
          <w:p w14:paraId="55D198B4" w14:textId="77777777" w:rsidR="007F45E7" w:rsidRPr="000B089B" w:rsidRDefault="007F45E7" w:rsidP="00BA2AB2">
            <w:pPr>
              <w:jc w:val="right"/>
              <w:rPr>
                <w:rFonts w:cs="Arial"/>
                <w:sz w:val="16"/>
                <w:szCs w:val="16"/>
              </w:rPr>
            </w:pPr>
          </w:p>
        </w:tc>
        <w:tc>
          <w:tcPr>
            <w:tcW w:w="850" w:type="dxa"/>
            <w:tcBorders>
              <w:top w:val="nil"/>
              <w:left w:val="single" w:sz="8" w:space="0" w:color="auto"/>
              <w:bottom w:val="nil"/>
              <w:right w:val="single" w:sz="8" w:space="0" w:color="auto"/>
            </w:tcBorders>
            <w:shd w:val="clear" w:color="auto" w:fill="auto"/>
            <w:noWrap/>
            <w:vAlign w:val="bottom"/>
          </w:tcPr>
          <w:p w14:paraId="64DC206F" w14:textId="77777777" w:rsidR="007F45E7" w:rsidRPr="000B089B" w:rsidRDefault="007F45E7" w:rsidP="00BA2AB2">
            <w:pPr>
              <w:jc w:val="right"/>
              <w:rPr>
                <w:rFonts w:cs="Arial"/>
                <w:sz w:val="16"/>
                <w:szCs w:val="16"/>
              </w:rPr>
            </w:pPr>
          </w:p>
        </w:tc>
        <w:tc>
          <w:tcPr>
            <w:tcW w:w="890" w:type="dxa"/>
            <w:tcBorders>
              <w:top w:val="nil"/>
              <w:left w:val="nil"/>
              <w:bottom w:val="nil"/>
              <w:right w:val="single" w:sz="8" w:space="0" w:color="auto"/>
            </w:tcBorders>
            <w:shd w:val="clear" w:color="auto" w:fill="auto"/>
            <w:noWrap/>
            <w:vAlign w:val="bottom"/>
          </w:tcPr>
          <w:p w14:paraId="6BD52381" w14:textId="77777777" w:rsidR="007F45E7" w:rsidRPr="000B089B" w:rsidRDefault="007F45E7" w:rsidP="00BA2AB2">
            <w:pPr>
              <w:jc w:val="right"/>
              <w:rPr>
                <w:rFonts w:cs="Arial"/>
                <w:sz w:val="16"/>
                <w:szCs w:val="16"/>
              </w:rPr>
            </w:pPr>
          </w:p>
        </w:tc>
        <w:tc>
          <w:tcPr>
            <w:tcW w:w="851" w:type="dxa"/>
            <w:tcBorders>
              <w:top w:val="nil"/>
              <w:left w:val="nil"/>
              <w:bottom w:val="nil"/>
              <w:right w:val="single" w:sz="8" w:space="0" w:color="auto"/>
            </w:tcBorders>
          </w:tcPr>
          <w:p w14:paraId="6ABFFC41" w14:textId="77777777" w:rsidR="007F45E7" w:rsidRPr="000B089B" w:rsidRDefault="007F45E7" w:rsidP="00BA2AB2">
            <w:pPr>
              <w:jc w:val="right"/>
              <w:rPr>
                <w:rFonts w:cs="Arial"/>
                <w:sz w:val="16"/>
                <w:szCs w:val="16"/>
              </w:rPr>
            </w:pPr>
          </w:p>
        </w:tc>
      </w:tr>
      <w:tr w:rsidR="007F45E7" w:rsidRPr="004D1946" w14:paraId="34A94823" w14:textId="77777777" w:rsidTr="00BA2AB2">
        <w:trPr>
          <w:trHeight w:val="276"/>
          <w:jc w:val="center"/>
        </w:trPr>
        <w:tc>
          <w:tcPr>
            <w:tcW w:w="2077" w:type="dxa"/>
            <w:tcBorders>
              <w:top w:val="nil"/>
              <w:left w:val="single" w:sz="8" w:space="0" w:color="auto"/>
              <w:bottom w:val="single" w:sz="8" w:space="0" w:color="auto"/>
              <w:right w:val="nil"/>
            </w:tcBorders>
            <w:shd w:val="clear" w:color="auto" w:fill="auto"/>
            <w:noWrap/>
            <w:vAlign w:val="bottom"/>
          </w:tcPr>
          <w:p w14:paraId="612C4C4A" w14:textId="77777777" w:rsidR="007F45E7" w:rsidRPr="004D1946" w:rsidRDefault="007F45E7" w:rsidP="00BA2AB2">
            <w:pPr>
              <w:rPr>
                <w:rFonts w:cs="Arial"/>
                <w:sz w:val="16"/>
                <w:szCs w:val="16"/>
              </w:rPr>
            </w:pPr>
            <w:r w:rsidRPr="004D1946">
              <w:rPr>
                <w:rFonts w:cs="Arial"/>
                <w:sz w:val="16"/>
                <w:szCs w:val="16"/>
              </w:rPr>
              <w:t> </w:t>
            </w:r>
          </w:p>
        </w:tc>
        <w:tc>
          <w:tcPr>
            <w:tcW w:w="748" w:type="dxa"/>
            <w:tcBorders>
              <w:top w:val="nil"/>
              <w:left w:val="single" w:sz="8" w:space="0" w:color="auto"/>
              <w:bottom w:val="single" w:sz="8" w:space="0" w:color="auto"/>
              <w:right w:val="nil"/>
            </w:tcBorders>
            <w:shd w:val="clear" w:color="auto" w:fill="FFCC99"/>
            <w:noWrap/>
            <w:vAlign w:val="bottom"/>
          </w:tcPr>
          <w:p w14:paraId="7B77A525" w14:textId="77777777" w:rsidR="007F45E7" w:rsidRPr="004D1946" w:rsidRDefault="007F45E7" w:rsidP="00BA2AB2">
            <w:pPr>
              <w:rPr>
                <w:rFonts w:cs="Arial"/>
                <w:sz w:val="16"/>
                <w:szCs w:val="16"/>
              </w:rPr>
            </w:pPr>
            <w:r w:rsidRPr="004D1946">
              <w:rPr>
                <w:rFonts w:cs="Arial"/>
                <w:sz w:val="16"/>
                <w:szCs w:val="16"/>
              </w:rPr>
              <w:t>Investice</w:t>
            </w:r>
          </w:p>
        </w:tc>
        <w:tc>
          <w:tcPr>
            <w:tcW w:w="993" w:type="dxa"/>
            <w:tcBorders>
              <w:top w:val="single" w:sz="4" w:space="0" w:color="auto"/>
              <w:left w:val="single" w:sz="8" w:space="0" w:color="auto"/>
              <w:bottom w:val="single" w:sz="8" w:space="0" w:color="auto"/>
              <w:right w:val="single" w:sz="8" w:space="0" w:color="auto"/>
            </w:tcBorders>
            <w:shd w:val="clear" w:color="auto" w:fill="auto"/>
            <w:noWrap/>
            <w:vAlign w:val="bottom"/>
          </w:tcPr>
          <w:p w14:paraId="38077CB8" w14:textId="77777777" w:rsidR="007F45E7" w:rsidRPr="000B089B" w:rsidRDefault="007F45E7" w:rsidP="00BA2AB2">
            <w:pPr>
              <w:jc w:val="right"/>
              <w:rPr>
                <w:rFonts w:cs="Arial"/>
                <w:sz w:val="16"/>
                <w:szCs w:val="16"/>
              </w:rPr>
            </w:pPr>
            <w:r w:rsidRPr="000B089B">
              <w:rPr>
                <w:rFonts w:cs="Arial"/>
                <w:sz w:val="16"/>
                <w:szCs w:val="16"/>
              </w:rPr>
              <w:t> ---</w:t>
            </w:r>
          </w:p>
        </w:tc>
        <w:tc>
          <w:tcPr>
            <w:tcW w:w="992" w:type="dxa"/>
            <w:tcBorders>
              <w:top w:val="single" w:sz="4" w:space="0" w:color="auto"/>
              <w:left w:val="nil"/>
              <w:bottom w:val="single" w:sz="8" w:space="0" w:color="auto"/>
              <w:right w:val="single" w:sz="8" w:space="0" w:color="auto"/>
            </w:tcBorders>
            <w:shd w:val="clear" w:color="auto" w:fill="auto"/>
            <w:noWrap/>
            <w:vAlign w:val="bottom"/>
          </w:tcPr>
          <w:p w14:paraId="1248777D" w14:textId="77777777" w:rsidR="007F45E7" w:rsidRPr="000B089B" w:rsidRDefault="007F45E7" w:rsidP="00BA2AB2">
            <w:pPr>
              <w:jc w:val="right"/>
              <w:rPr>
                <w:rFonts w:cs="Arial"/>
                <w:sz w:val="16"/>
                <w:szCs w:val="16"/>
              </w:rPr>
            </w:pPr>
            <w:r w:rsidRPr="000B089B">
              <w:rPr>
                <w:rFonts w:cs="Arial"/>
                <w:sz w:val="16"/>
                <w:szCs w:val="16"/>
              </w:rPr>
              <w:t> </w:t>
            </w:r>
          </w:p>
        </w:tc>
        <w:tc>
          <w:tcPr>
            <w:tcW w:w="953" w:type="dxa"/>
            <w:tcBorders>
              <w:top w:val="single" w:sz="4" w:space="0" w:color="auto"/>
              <w:left w:val="nil"/>
              <w:bottom w:val="single" w:sz="8" w:space="0" w:color="auto"/>
              <w:right w:val="single" w:sz="8" w:space="0" w:color="auto"/>
            </w:tcBorders>
            <w:shd w:val="clear" w:color="auto" w:fill="auto"/>
            <w:noWrap/>
            <w:vAlign w:val="bottom"/>
          </w:tcPr>
          <w:p w14:paraId="011CA552" w14:textId="77777777" w:rsidR="007F45E7" w:rsidRPr="000B089B" w:rsidRDefault="007F45E7" w:rsidP="00BA2AB2">
            <w:pPr>
              <w:jc w:val="right"/>
              <w:rPr>
                <w:rFonts w:cs="Arial"/>
                <w:sz w:val="16"/>
                <w:szCs w:val="16"/>
              </w:rPr>
            </w:pPr>
          </w:p>
        </w:tc>
        <w:tc>
          <w:tcPr>
            <w:tcW w:w="992" w:type="dxa"/>
            <w:tcBorders>
              <w:top w:val="single" w:sz="4" w:space="0" w:color="auto"/>
              <w:left w:val="nil"/>
              <w:bottom w:val="single" w:sz="8" w:space="0" w:color="auto"/>
              <w:right w:val="nil"/>
            </w:tcBorders>
            <w:shd w:val="clear" w:color="auto" w:fill="auto"/>
            <w:noWrap/>
            <w:vAlign w:val="bottom"/>
          </w:tcPr>
          <w:p w14:paraId="42FEE307" w14:textId="77777777" w:rsidR="007F45E7" w:rsidRPr="000B089B" w:rsidRDefault="007F45E7" w:rsidP="00BA2AB2">
            <w:pPr>
              <w:jc w:val="right"/>
              <w:rPr>
                <w:rFonts w:cs="Arial"/>
                <w:sz w:val="16"/>
                <w:szCs w:val="16"/>
              </w:rPr>
            </w:pPr>
          </w:p>
        </w:tc>
        <w:tc>
          <w:tcPr>
            <w:tcW w:w="850" w:type="dxa"/>
            <w:tcBorders>
              <w:top w:val="single" w:sz="4" w:space="0" w:color="auto"/>
              <w:left w:val="single" w:sz="8" w:space="0" w:color="auto"/>
              <w:bottom w:val="single" w:sz="8" w:space="0" w:color="auto"/>
              <w:right w:val="single" w:sz="8" w:space="0" w:color="auto"/>
            </w:tcBorders>
            <w:shd w:val="clear" w:color="auto" w:fill="auto"/>
            <w:noWrap/>
            <w:vAlign w:val="bottom"/>
          </w:tcPr>
          <w:p w14:paraId="47584BC6" w14:textId="77777777" w:rsidR="007F45E7" w:rsidRPr="000B089B" w:rsidRDefault="007F45E7" w:rsidP="00BA2AB2">
            <w:pPr>
              <w:jc w:val="right"/>
              <w:rPr>
                <w:rFonts w:cs="Arial"/>
                <w:sz w:val="16"/>
                <w:szCs w:val="16"/>
              </w:rPr>
            </w:pPr>
            <w:r w:rsidRPr="000B089B">
              <w:rPr>
                <w:rFonts w:cs="Arial"/>
                <w:sz w:val="16"/>
                <w:szCs w:val="16"/>
              </w:rPr>
              <w:t> </w:t>
            </w:r>
          </w:p>
        </w:tc>
        <w:tc>
          <w:tcPr>
            <w:tcW w:w="890" w:type="dxa"/>
            <w:tcBorders>
              <w:top w:val="single" w:sz="4" w:space="0" w:color="auto"/>
              <w:left w:val="nil"/>
              <w:bottom w:val="single" w:sz="8" w:space="0" w:color="auto"/>
              <w:right w:val="single" w:sz="8" w:space="0" w:color="auto"/>
            </w:tcBorders>
            <w:shd w:val="clear" w:color="auto" w:fill="auto"/>
            <w:noWrap/>
            <w:vAlign w:val="bottom"/>
          </w:tcPr>
          <w:p w14:paraId="215FD422" w14:textId="77777777" w:rsidR="007F45E7" w:rsidRPr="000B089B" w:rsidRDefault="007F45E7" w:rsidP="00BA2AB2">
            <w:pPr>
              <w:jc w:val="right"/>
              <w:rPr>
                <w:rFonts w:cs="Arial"/>
                <w:sz w:val="16"/>
                <w:szCs w:val="16"/>
              </w:rPr>
            </w:pPr>
            <w:r w:rsidRPr="000B089B">
              <w:rPr>
                <w:rFonts w:cs="Arial"/>
                <w:sz w:val="16"/>
                <w:szCs w:val="16"/>
              </w:rPr>
              <w:t> </w:t>
            </w:r>
          </w:p>
        </w:tc>
        <w:tc>
          <w:tcPr>
            <w:tcW w:w="851" w:type="dxa"/>
            <w:tcBorders>
              <w:top w:val="single" w:sz="4" w:space="0" w:color="auto"/>
              <w:left w:val="nil"/>
              <w:bottom w:val="single" w:sz="8" w:space="0" w:color="auto"/>
              <w:right w:val="single" w:sz="8" w:space="0" w:color="auto"/>
            </w:tcBorders>
          </w:tcPr>
          <w:p w14:paraId="7459D0B9" w14:textId="77777777" w:rsidR="007F45E7" w:rsidRPr="000B089B" w:rsidRDefault="007F45E7" w:rsidP="00BA2AB2">
            <w:pPr>
              <w:jc w:val="right"/>
              <w:rPr>
                <w:rFonts w:cs="Arial"/>
                <w:sz w:val="16"/>
                <w:szCs w:val="16"/>
              </w:rPr>
            </w:pPr>
          </w:p>
        </w:tc>
      </w:tr>
      <w:tr w:rsidR="007F45E7" w:rsidRPr="004D1946" w14:paraId="7967C1BF" w14:textId="77777777" w:rsidTr="00BA2AB2">
        <w:trPr>
          <w:trHeight w:val="264"/>
          <w:jc w:val="center"/>
        </w:trPr>
        <w:tc>
          <w:tcPr>
            <w:tcW w:w="2077" w:type="dxa"/>
            <w:tcBorders>
              <w:top w:val="nil"/>
              <w:left w:val="single" w:sz="8" w:space="0" w:color="auto"/>
              <w:bottom w:val="single" w:sz="4" w:space="0" w:color="auto"/>
              <w:right w:val="nil"/>
            </w:tcBorders>
            <w:shd w:val="clear" w:color="auto" w:fill="FFFF99"/>
            <w:noWrap/>
            <w:vAlign w:val="bottom"/>
          </w:tcPr>
          <w:p w14:paraId="5D41352A" w14:textId="77777777" w:rsidR="007F45E7" w:rsidRPr="004D1946" w:rsidRDefault="007F45E7" w:rsidP="00BA2AB2">
            <w:pPr>
              <w:rPr>
                <w:rFonts w:cs="Arial"/>
                <w:sz w:val="16"/>
                <w:szCs w:val="16"/>
              </w:rPr>
            </w:pPr>
            <w:r w:rsidRPr="004D1946">
              <w:rPr>
                <w:rFonts w:cs="Arial"/>
                <w:sz w:val="16"/>
                <w:szCs w:val="16"/>
              </w:rPr>
              <w:t xml:space="preserve">Mateřská škola Zlín, </w:t>
            </w:r>
          </w:p>
        </w:tc>
        <w:tc>
          <w:tcPr>
            <w:tcW w:w="748" w:type="dxa"/>
            <w:tcBorders>
              <w:top w:val="nil"/>
              <w:left w:val="single" w:sz="8" w:space="0" w:color="auto"/>
              <w:bottom w:val="single" w:sz="4" w:space="0" w:color="auto"/>
              <w:right w:val="nil"/>
            </w:tcBorders>
            <w:shd w:val="clear" w:color="auto" w:fill="CCFFFF"/>
            <w:noWrap/>
            <w:vAlign w:val="bottom"/>
          </w:tcPr>
          <w:p w14:paraId="29A16CEB" w14:textId="77777777" w:rsidR="007F45E7" w:rsidRPr="004D1946" w:rsidRDefault="007F45E7" w:rsidP="00BA2AB2">
            <w:pPr>
              <w:rPr>
                <w:rFonts w:cs="Arial"/>
                <w:sz w:val="16"/>
                <w:szCs w:val="16"/>
              </w:rPr>
            </w:pPr>
            <w:r w:rsidRPr="004D1946">
              <w:rPr>
                <w:rFonts w:cs="Arial"/>
                <w:sz w:val="16"/>
                <w:szCs w:val="16"/>
              </w:rPr>
              <w:t>Opravy</w:t>
            </w:r>
          </w:p>
        </w:tc>
        <w:tc>
          <w:tcPr>
            <w:tcW w:w="993" w:type="dxa"/>
            <w:tcBorders>
              <w:top w:val="nil"/>
              <w:left w:val="single" w:sz="8" w:space="0" w:color="auto"/>
              <w:bottom w:val="single" w:sz="4" w:space="0" w:color="auto"/>
              <w:right w:val="single" w:sz="8" w:space="0" w:color="auto"/>
            </w:tcBorders>
            <w:shd w:val="clear" w:color="auto" w:fill="auto"/>
            <w:noWrap/>
            <w:vAlign w:val="bottom"/>
          </w:tcPr>
          <w:p w14:paraId="30DC32FD" w14:textId="77777777" w:rsidR="007F45E7" w:rsidRPr="000B089B" w:rsidRDefault="007F45E7" w:rsidP="00BA2AB2">
            <w:pPr>
              <w:jc w:val="right"/>
              <w:rPr>
                <w:rFonts w:cs="Arial"/>
                <w:sz w:val="16"/>
                <w:szCs w:val="16"/>
              </w:rPr>
            </w:pPr>
            <w:r w:rsidRPr="000B089B">
              <w:rPr>
                <w:rFonts w:cs="Arial"/>
                <w:sz w:val="16"/>
                <w:szCs w:val="16"/>
              </w:rPr>
              <w:t> </w:t>
            </w:r>
          </w:p>
        </w:tc>
        <w:tc>
          <w:tcPr>
            <w:tcW w:w="992" w:type="dxa"/>
            <w:tcBorders>
              <w:top w:val="nil"/>
              <w:left w:val="nil"/>
              <w:bottom w:val="single" w:sz="4" w:space="0" w:color="auto"/>
              <w:right w:val="single" w:sz="8" w:space="0" w:color="auto"/>
            </w:tcBorders>
            <w:shd w:val="clear" w:color="auto" w:fill="auto"/>
            <w:noWrap/>
            <w:vAlign w:val="bottom"/>
          </w:tcPr>
          <w:p w14:paraId="0A9CCF8F" w14:textId="77777777" w:rsidR="007F45E7" w:rsidRPr="000B089B" w:rsidRDefault="007F45E7" w:rsidP="00BA2AB2">
            <w:pPr>
              <w:jc w:val="right"/>
              <w:rPr>
                <w:rFonts w:cs="Arial"/>
                <w:sz w:val="16"/>
                <w:szCs w:val="16"/>
              </w:rPr>
            </w:pPr>
            <w:r w:rsidRPr="000B089B">
              <w:rPr>
                <w:rFonts w:cs="Arial"/>
                <w:sz w:val="16"/>
                <w:szCs w:val="16"/>
              </w:rPr>
              <w:t> </w:t>
            </w:r>
          </w:p>
        </w:tc>
        <w:tc>
          <w:tcPr>
            <w:tcW w:w="953" w:type="dxa"/>
            <w:tcBorders>
              <w:top w:val="nil"/>
              <w:left w:val="nil"/>
              <w:bottom w:val="single" w:sz="4" w:space="0" w:color="auto"/>
              <w:right w:val="single" w:sz="8" w:space="0" w:color="auto"/>
            </w:tcBorders>
            <w:shd w:val="clear" w:color="auto" w:fill="auto"/>
            <w:noWrap/>
            <w:vAlign w:val="bottom"/>
          </w:tcPr>
          <w:p w14:paraId="3CD3448A" w14:textId="77777777" w:rsidR="007F45E7" w:rsidRPr="000B089B" w:rsidRDefault="007F45E7" w:rsidP="00BA2AB2">
            <w:pPr>
              <w:jc w:val="right"/>
              <w:rPr>
                <w:rFonts w:cs="Arial"/>
                <w:sz w:val="16"/>
                <w:szCs w:val="16"/>
              </w:rPr>
            </w:pPr>
          </w:p>
        </w:tc>
        <w:tc>
          <w:tcPr>
            <w:tcW w:w="992" w:type="dxa"/>
            <w:tcBorders>
              <w:top w:val="nil"/>
              <w:left w:val="nil"/>
              <w:bottom w:val="single" w:sz="4" w:space="0" w:color="auto"/>
              <w:right w:val="nil"/>
            </w:tcBorders>
            <w:shd w:val="clear" w:color="auto" w:fill="auto"/>
            <w:noWrap/>
            <w:vAlign w:val="bottom"/>
          </w:tcPr>
          <w:p w14:paraId="0FF946B1" w14:textId="77777777" w:rsidR="007F45E7" w:rsidRPr="000B089B" w:rsidRDefault="007F45E7" w:rsidP="00BA2AB2">
            <w:pPr>
              <w:jc w:val="right"/>
              <w:rPr>
                <w:rFonts w:cs="Arial"/>
                <w:sz w:val="16"/>
                <w:szCs w:val="16"/>
              </w:rPr>
            </w:pPr>
          </w:p>
        </w:tc>
        <w:tc>
          <w:tcPr>
            <w:tcW w:w="850" w:type="dxa"/>
            <w:tcBorders>
              <w:top w:val="nil"/>
              <w:left w:val="single" w:sz="8" w:space="0" w:color="auto"/>
              <w:bottom w:val="single" w:sz="4" w:space="0" w:color="auto"/>
              <w:right w:val="single" w:sz="8" w:space="0" w:color="auto"/>
            </w:tcBorders>
            <w:shd w:val="clear" w:color="auto" w:fill="auto"/>
            <w:noWrap/>
            <w:vAlign w:val="bottom"/>
          </w:tcPr>
          <w:p w14:paraId="69199EA2" w14:textId="77777777" w:rsidR="007F45E7" w:rsidRPr="000B089B" w:rsidRDefault="007F45E7" w:rsidP="00BA2AB2">
            <w:pPr>
              <w:jc w:val="right"/>
              <w:rPr>
                <w:rFonts w:cs="Arial"/>
                <w:sz w:val="16"/>
                <w:szCs w:val="16"/>
              </w:rPr>
            </w:pPr>
            <w:r w:rsidRPr="000B089B">
              <w:rPr>
                <w:rFonts w:cs="Arial"/>
                <w:sz w:val="16"/>
                <w:szCs w:val="16"/>
              </w:rPr>
              <w:t> </w:t>
            </w:r>
          </w:p>
        </w:tc>
        <w:tc>
          <w:tcPr>
            <w:tcW w:w="890" w:type="dxa"/>
            <w:tcBorders>
              <w:top w:val="nil"/>
              <w:left w:val="nil"/>
              <w:bottom w:val="single" w:sz="4" w:space="0" w:color="auto"/>
              <w:right w:val="single" w:sz="8" w:space="0" w:color="auto"/>
            </w:tcBorders>
            <w:shd w:val="clear" w:color="auto" w:fill="auto"/>
            <w:noWrap/>
            <w:vAlign w:val="bottom"/>
          </w:tcPr>
          <w:p w14:paraId="16E79EBF" w14:textId="77777777" w:rsidR="007F45E7" w:rsidRPr="000B089B" w:rsidRDefault="007F45E7" w:rsidP="00BA2AB2">
            <w:pPr>
              <w:jc w:val="right"/>
              <w:rPr>
                <w:rFonts w:cs="Arial"/>
                <w:sz w:val="16"/>
                <w:szCs w:val="16"/>
              </w:rPr>
            </w:pPr>
            <w:r w:rsidRPr="000B089B">
              <w:rPr>
                <w:rFonts w:cs="Arial"/>
                <w:sz w:val="16"/>
                <w:szCs w:val="16"/>
              </w:rPr>
              <w:t>500 000 </w:t>
            </w:r>
          </w:p>
        </w:tc>
        <w:tc>
          <w:tcPr>
            <w:tcW w:w="851" w:type="dxa"/>
            <w:tcBorders>
              <w:top w:val="nil"/>
              <w:left w:val="nil"/>
              <w:bottom w:val="single" w:sz="4" w:space="0" w:color="auto"/>
              <w:right w:val="single" w:sz="8" w:space="0" w:color="auto"/>
            </w:tcBorders>
          </w:tcPr>
          <w:p w14:paraId="4EC1BC75" w14:textId="77777777" w:rsidR="007F45E7" w:rsidRPr="000B089B" w:rsidRDefault="007F45E7" w:rsidP="00BA2AB2">
            <w:pPr>
              <w:jc w:val="right"/>
              <w:rPr>
                <w:rFonts w:cs="Arial"/>
                <w:sz w:val="16"/>
                <w:szCs w:val="16"/>
              </w:rPr>
            </w:pPr>
          </w:p>
        </w:tc>
      </w:tr>
      <w:tr w:rsidR="007F45E7" w:rsidRPr="004D1946" w14:paraId="588C44E0" w14:textId="77777777" w:rsidTr="00BA2AB2">
        <w:trPr>
          <w:trHeight w:val="264"/>
          <w:jc w:val="center"/>
        </w:trPr>
        <w:tc>
          <w:tcPr>
            <w:tcW w:w="2077" w:type="dxa"/>
            <w:tcBorders>
              <w:top w:val="nil"/>
              <w:left w:val="single" w:sz="8" w:space="0" w:color="auto"/>
              <w:bottom w:val="single" w:sz="4" w:space="0" w:color="auto"/>
              <w:right w:val="nil"/>
            </w:tcBorders>
            <w:shd w:val="clear" w:color="auto" w:fill="auto"/>
            <w:noWrap/>
            <w:vAlign w:val="bottom"/>
          </w:tcPr>
          <w:p w14:paraId="1C80B626" w14:textId="77777777" w:rsidR="007F45E7" w:rsidRPr="004D1946" w:rsidRDefault="007F45E7" w:rsidP="00BA2AB2">
            <w:pPr>
              <w:rPr>
                <w:rFonts w:cs="Arial"/>
                <w:sz w:val="16"/>
                <w:szCs w:val="16"/>
              </w:rPr>
            </w:pPr>
            <w:r w:rsidRPr="004D1946">
              <w:rPr>
                <w:rFonts w:cs="Arial"/>
                <w:sz w:val="16"/>
                <w:szCs w:val="16"/>
              </w:rPr>
              <w:t>Slovenská 1808, př. org.</w:t>
            </w:r>
          </w:p>
        </w:tc>
        <w:tc>
          <w:tcPr>
            <w:tcW w:w="748" w:type="dxa"/>
            <w:tcBorders>
              <w:top w:val="nil"/>
              <w:left w:val="single" w:sz="8" w:space="0" w:color="auto"/>
              <w:bottom w:val="single" w:sz="4" w:space="0" w:color="auto"/>
              <w:right w:val="single" w:sz="8" w:space="0" w:color="auto"/>
            </w:tcBorders>
            <w:shd w:val="clear" w:color="auto" w:fill="FFCC99"/>
            <w:noWrap/>
            <w:vAlign w:val="bottom"/>
          </w:tcPr>
          <w:p w14:paraId="10D889BA" w14:textId="77777777" w:rsidR="007F45E7" w:rsidRPr="004D1946" w:rsidRDefault="007F45E7" w:rsidP="00BA2AB2">
            <w:pPr>
              <w:rPr>
                <w:rFonts w:cs="Arial"/>
                <w:sz w:val="16"/>
                <w:szCs w:val="16"/>
              </w:rPr>
            </w:pPr>
            <w:r w:rsidRPr="004D1946">
              <w:rPr>
                <w:rFonts w:cs="Arial"/>
                <w:sz w:val="16"/>
                <w:szCs w:val="16"/>
              </w:rPr>
              <w:t>Investice</w:t>
            </w:r>
          </w:p>
        </w:tc>
        <w:tc>
          <w:tcPr>
            <w:tcW w:w="993" w:type="dxa"/>
            <w:tcBorders>
              <w:top w:val="nil"/>
              <w:left w:val="nil"/>
              <w:bottom w:val="single" w:sz="4" w:space="0" w:color="auto"/>
              <w:right w:val="single" w:sz="8" w:space="0" w:color="auto"/>
            </w:tcBorders>
            <w:shd w:val="clear" w:color="auto" w:fill="auto"/>
            <w:noWrap/>
            <w:vAlign w:val="bottom"/>
          </w:tcPr>
          <w:p w14:paraId="5E2867B4" w14:textId="77777777" w:rsidR="007F45E7" w:rsidRPr="000B089B" w:rsidRDefault="007F45E7" w:rsidP="00BA2AB2">
            <w:pPr>
              <w:jc w:val="right"/>
              <w:rPr>
                <w:rFonts w:cs="Arial"/>
                <w:sz w:val="16"/>
                <w:szCs w:val="16"/>
              </w:rPr>
            </w:pPr>
          </w:p>
        </w:tc>
        <w:tc>
          <w:tcPr>
            <w:tcW w:w="992" w:type="dxa"/>
            <w:tcBorders>
              <w:top w:val="nil"/>
              <w:left w:val="nil"/>
              <w:bottom w:val="single" w:sz="4" w:space="0" w:color="auto"/>
              <w:right w:val="single" w:sz="8" w:space="0" w:color="auto"/>
            </w:tcBorders>
            <w:shd w:val="clear" w:color="auto" w:fill="auto"/>
            <w:noWrap/>
            <w:vAlign w:val="bottom"/>
          </w:tcPr>
          <w:p w14:paraId="4F1F5B00" w14:textId="77777777" w:rsidR="007F45E7" w:rsidRPr="000B089B" w:rsidRDefault="007F45E7" w:rsidP="00BA2AB2">
            <w:pPr>
              <w:jc w:val="right"/>
              <w:rPr>
                <w:rFonts w:cs="Arial"/>
                <w:sz w:val="16"/>
                <w:szCs w:val="16"/>
              </w:rPr>
            </w:pPr>
          </w:p>
        </w:tc>
        <w:tc>
          <w:tcPr>
            <w:tcW w:w="953" w:type="dxa"/>
            <w:tcBorders>
              <w:top w:val="nil"/>
              <w:left w:val="nil"/>
              <w:bottom w:val="single" w:sz="4" w:space="0" w:color="auto"/>
              <w:right w:val="single" w:sz="8" w:space="0" w:color="auto"/>
            </w:tcBorders>
            <w:shd w:val="clear" w:color="auto" w:fill="auto"/>
            <w:noWrap/>
            <w:vAlign w:val="bottom"/>
          </w:tcPr>
          <w:p w14:paraId="00F2FD73" w14:textId="77777777" w:rsidR="007F45E7" w:rsidRPr="000B089B" w:rsidRDefault="007F45E7" w:rsidP="00BA2AB2">
            <w:pPr>
              <w:jc w:val="right"/>
              <w:rPr>
                <w:rFonts w:cs="Arial"/>
                <w:sz w:val="16"/>
                <w:szCs w:val="16"/>
              </w:rPr>
            </w:pPr>
          </w:p>
        </w:tc>
        <w:tc>
          <w:tcPr>
            <w:tcW w:w="992" w:type="dxa"/>
            <w:tcBorders>
              <w:top w:val="nil"/>
              <w:left w:val="nil"/>
              <w:bottom w:val="single" w:sz="4" w:space="0" w:color="auto"/>
              <w:right w:val="nil"/>
            </w:tcBorders>
            <w:shd w:val="clear" w:color="auto" w:fill="auto"/>
            <w:noWrap/>
            <w:vAlign w:val="bottom"/>
          </w:tcPr>
          <w:p w14:paraId="04F1CE37" w14:textId="77777777" w:rsidR="007F45E7" w:rsidRPr="000B089B" w:rsidRDefault="007F45E7" w:rsidP="00BA2AB2">
            <w:pPr>
              <w:jc w:val="right"/>
              <w:rPr>
                <w:rFonts w:cs="Arial"/>
                <w:sz w:val="16"/>
                <w:szCs w:val="16"/>
              </w:rPr>
            </w:pPr>
          </w:p>
        </w:tc>
        <w:tc>
          <w:tcPr>
            <w:tcW w:w="850" w:type="dxa"/>
            <w:tcBorders>
              <w:top w:val="nil"/>
              <w:left w:val="single" w:sz="8" w:space="0" w:color="auto"/>
              <w:bottom w:val="single" w:sz="4" w:space="0" w:color="auto"/>
              <w:right w:val="single" w:sz="8" w:space="0" w:color="auto"/>
            </w:tcBorders>
            <w:shd w:val="clear" w:color="auto" w:fill="auto"/>
            <w:noWrap/>
            <w:vAlign w:val="bottom"/>
          </w:tcPr>
          <w:p w14:paraId="4B80D89E" w14:textId="77777777" w:rsidR="007F45E7" w:rsidRPr="000B089B" w:rsidRDefault="007F45E7" w:rsidP="00BA2AB2">
            <w:pPr>
              <w:jc w:val="right"/>
              <w:rPr>
                <w:rFonts w:cs="Arial"/>
                <w:sz w:val="16"/>
                <w:szCs w:val="16"/>
              </w:rPr>
            </w:pPr>
          </w:p>
        </w:tc>
        <w:tc>
          <w:tcPr>
            <w:tcW w:w="890" w:type="dxa"/>
            <w:tcBorders>
              <w:top w:val="nil"/>
              <w:left w:val="nil"/>
              <w:bottom w:val="single" w:sz="4" w:space="0" w:color="auto"/>
              <w:right w:val="single" w:sz="8" w:space="0" w:color="auto"/>
            </w:tcBorders>
            <w:shd w:val="clear" w:color="auto" w:fill="auto"/>
            <w:noWrap/>
            <w:vAlign w:val="bottom"/>
          </w:tcPr>
          <w:p w14:paraId="2902F30F" w14:textId="77777777" w:rsidR="007F45E7" w:rsidRPr="000B089B" w:rsidRDefault="007F45E7" w:rsidP="00BA2AB2">
            <w:pPr>
              <w:jc w:val="right"/>
              <w:rPr>
                <w:rFonts w:cs="Arial"/>
                <w:sz w:val="16"/>
                <w:szCs w:val="16"/>
              </w:rPr>
            </w:pPr>
          </w:p>
        </w:tc>
        <w:tc>
          <w:tcPr>
            <w:tcW w:w="851" w:type="dxa"/>
            <w:tcBorders>
              <w:top w:val="nil"/>
              <w:left w:val="nil"/>
              <w:bottom w:val="single" w:sz="4" w:space="0" w:color="auto"/>
              <w:right w:val="single" w:sz="8" w:space="0" w:color="auto"/>
            </w:tcBorders>
          </w:tcPr>
          <w:p w14:paraId="71334FE0" w14:textId="77777777" w:rsidR="007F45E7" w:rsidRPr="000B089B" w:rsidRDefault="007F45E7" w:rsidP="00BA2AB2">
            <w:pPr>
              <w:jc w:val="right"/>
              <w:rPr>
                <w:rFonts w:cs="Arial"/>
                <w:sz w:val="16"/>
                <w:szCs w:val="16"/>
              </w:rPr>
            </w:pPr>
          </w:p>
        </w:tc>
      </w:tr>
      <w:tr w:rsidR="007F45E7" w:rsidRPr="004D1946" w14:paraId="17CD180B" w14:textId="77777777" w:rsidTr="00BA2AB2">
        <w:trPr>
          <w:trHeight w:val="264"/>
          <w:jc w:val="center"/>
        </w:trPr>
        <w:tc>
          <w:tcPr>
            <w:tcW w:w="2077" w:type="dxa"/>
            <w:tcBorders>
              <w:top w:val="nil"/>
              <w:left w:val="single" w:sz="8" w:space="0" w:color="auto"/>
              <w:bottom w:val="single" w:sz="4" w:space="0" w:color="auto"/>
              <w:right w:val="single" w:sz="8" w:space="0" w:color="auto"/>
            </w:tcBorders>
            <w:shd w:val="clear" w:color="auto" w:fill="auto"/>
            <w:noWrap/>
            <w:vAlign w:val="bottom"/>
          </w:tcPr>
          <w:p w14:paraId="183B32FF" w14:textId="77777777" w:rsidR="007F45E7" w:rsidRPr="004D1946" w:rsidRDefault="007F45E7" w:rsidP="00BA2AB2">
            <w:pPr>
              <w:rPr>
                <w:rFonts w:cs="Arial"/>
                <w:sz w:val="16"/>
                <w:szCs w:val="16"/>
              </w:rPr>
            </w:pPr>
            <w:r w:rsidRPr="004D1946">
              <w:rPr>
                <w:rFonts w:cs="Arial"/>
                <w:sz w:val="16"/>
                <w:szCs w:val="16"/>
              </w:rPr>
              <w:t>Detaš. prac.: Sv. Čecha 516</w:t>
            </w:r>
          </w:p>
        </w:tc>
        <w:tc>
          <w:tcPr>
            <w:tcW w:w="748" w:type="dxa"/>
            <w:tcBorders>
              <w:top w:val="nil"/>
              <w:left w:val="nil"/>
              <w:bottom w:val="single" w:sz="4" w:space="0" w:color="auto"/>
              <w:right w:val="single" w:sz="8" w:space="0" w:color="auto"/>
            </w:tcBorders>
            <w:shd w:val="clear" w:color="auto" w:fill="CCFFFF"/>
            <w:noWrap/>
            <w:vAlign w:val="bottom"/>
          </w:tcPr>
          <w:p w14:paraId="32203083" w14:textId="77777777" w:rsidR="007F45E7" w:rsidRPr="004D1946" w:rsidRDefault="007F45E7" w:rsidP="00BA2AB2">
            <w:pPr>
              <w:rPr>
                <w:rFonts w:cs="Arial"/>
                <w:sz w:val="16"/>
                <w:szCs w:val="16"/>
              </w:rPr>
            </w:pPr>
            <w:r w:rsidRPr="004D1946">
              <w:rPr>
                <w:rFonts w:cs="Arial"/>
                <w:sz w:val="16"/>
                <w:szCs w:val="16"/>
              </w:rPr>
              <w:t>Opravy</w:t>
            </w:r>
          </w:p>
        </w:tc>
        <w:tc>
          <w:tcPr>
            <w:tcW w:w="993" w:type="dxa"/>
            <w:tcBorders>
              <w:top w:val="nil"/>
              <w:left w:val="nil"/>
              <w:bottom w:val="nil"/>
              <w:right w:val="single" w:sz="8" w:space="0" w:color="auto"/>
            </w:tcBorders>
            <w:shd w:val="clear" w:color="auto" w:fill="auto"/>
            <w:noWrap/>
            <w:vAlign w:val="bottom"/>
          </w:tcPr>
          <w:p w14:paraId="17F1DD32" w14:textId="77777777" w:rsidR="007F45E7" w:rsidRPr="000B089B" w:rsidRDefault="007F45E7" w:rsidP="00BA2AB2">
            <w:pPr>
              <w:jc w:val="right"/>
              <w:rPr>
                <w:rFonts w:cs="Arial"/>
                <w:sz w:val="16"/>
                <w:szCs w:val="16"/>
              </w:rPr>
            </w:pPr>
          </w:p>
        </w:tc>
        <w:tc>
          <w:tcPr>
            <w:tcW w:w="992" w:type="dxa"/>
            <w:tcBorders>
              <w:top w:val="nil"/>
              <w:left w:val="nil"/>
              <w:bottom w:val="nil"/>
              <w:right w:val="single" w:sz="8" w:space="0" w:color="auto"/>
            </w:tcBorders>
            <w:shd w:val="clear" w:color="auto" w:fill="auto"/>
            <w:noWrap/>
            <w:vAlign w:val="bottom"/>
          </w:tcPr>
          <w:p w14:paraId="34BF8535" w14:textId="77777777" w:rsidR="007F45E7" w:rsidRPr="000B089B" w:rsidRDefault="007F45E7" w:rsidP="00BA2AB2">
            <w:pPr>
              <w:jc w:val="right"/>
              <w:rPr>
                <w:rFonts w:cs="Arial"/>
                <w:sz w:val="16"/>
                <w:szCs w:val="16"/>
              </w:rPr>
            </w:pPr>
          </w:p>
        </w:tc>
        <w:tc>
          <w:tcPr>
            <w:tcW w:w="953" w:type="dxa"/>
            <w:tcBorders>
              <w:top w:val="nil"/>
              <w:left w:val="nil"/>
              <w:bottom w:val="nil"/>
              <w:right w:val="single" w:sz="8" w:space="0" w:color="auto"/>
            </w:tcBorders>
            <w:shd w:val="clear" w:color="auto" w:fill="auto"/>
            <w:noWrap/>
            <w:vAlign w:val="bottom"/>
          </w:tcPr>
          <w:p w14:paraId="32660504" w14:textId="77777777" w:rsidR="007F45E7" w:rsidRPr="000B089B" w:rsidRDefault="007F45E7" w:rsidP="00BA2AB2">
            <w:pPr>
              <w:jc w:val="right"/>
              <w:rPr>
                <w:rFonts w:cs="Arial"/>
                <w:sz w:val="16"/>
                <w:szCs w:val="16"/>
              </w:rPr>
            </w:pPr>
          </w:p>
        </w:tc>
        <w:tc>
          <w:tcPr>
            <w:tcW w:w="992" w:type="dxa"/>
            <w:tcBorders>
              <w:top w:val="nil"/>
              <w:left w:val="nil"/>
              <w:bottom w:val="nil"/>
              <w:right w:val="nil"/>
            </w:tcBorders>
            <w:shd w:val="clear" w:color="auto" w:fill="auto"/>
            <w:noWrap/>
            <w:vAlign w:val="bottom"/>
          </w:tcPr>
          <w:p w14:paraId="0EDB3E3A" w14:textId="77777777" w:rsidR="007F45E7" w:rsidRPr="000B089B" w:rsidRDefault="007F45E7" w:rsidP="00BA2AB2">
            <w:pPr>
              <w:jc w:val="right"/>
              <w:rPr>
                <w:rFonts w:cs="Arial"/>
                <w:sz w:val="16"/>
                <w:szCs w:val="16"/>
              </w:rPr>
            </w:pPr>
          </w:p>
        </w:tc>
        <w:tc>
          <w:tcPr>
            <w:tcW w:w="850" w:type="dxa"/>
            <w:tcBorders>
              <w:top w:val="nil"/>
              <w:left w:val="single" w:sz="8" w:space="0" w:color="auto"/>
              <w:bottom w:val="nil"/>
              <w:right w:val="single" w:sz="8" w:space="0" w:color="auto"/>
            </w:tcBorders>
            <w:shd w:val="clear" w:color="auto" w:fill="auto"/>
            <w:noWrap/>
            <w:vAlign w:val="bottom"/>
          </w:tcPr>
          <w:p w14:paraId="0BEEED66" w14:textId="77777777" w:rsidR="007F45E7" w:rsidRPr="000B089B" w:rsidRDefault="007F45E7" w:rsidP="00BA2AB2">
            <w:pPr>
              <w:jc w:val="right"/>
              <w:rPr>
                <w:rFonts w:cs="Arial"/>
                <w:sz w:val="16"/>
                <w:szCs w:val="16"/>
              </w:rPr>
            </w:pPr>
          </w:p>
        </w:tc>
        <w:tc>
          <w:tcPr>
            <w:tcW w:w="890" w:type="dxa"/>
            <w:tcBorders>
              <w:top w:val="nil"/>
              <w:left w:val="nil"/>
              <w:bottom w:val="nil"/>
              <w:right w:val="single" w:sz="8" w:space="0" w:color="auto"/>
            </w:tcBorders>
            <w:shd w:val="clear" w:color="auto" w:fill="auto"/>
            <w:noWrap/>
            <w:vAlign w:val="bottom"/>
          </w:tcPr>
          <w:p w14:paraId="6816099D" w14:textId="77777777" w:rsidR="007F45E7" w:rsidRPr="000B089B" w:rsidRDefault="007F45E7" w:rsidP="00BA2AB2">
            <w:pPr>
              <w:jc w:val="right"/>
              <w:rPr>
                <w:rFonts w:cs="Arial"/>
                <w:sz w:val="16"/>
                <w:szCs w:val="16"/>
              </w:rPr>
            </w:pPr>
          </w:p>
        </w:tc>
        <w:tc>
          <w:tcPr>
            <w:tcW w:w="851" w:type="dxa"/>
            <w:tcBorders>
              <w:top w:val="nil"/>
              <w:left w:val="nil"/>
              <w:bottom w:val="nil"/>
              <w:right w:val="single" w:sz="8" w:space="0" w:color="auto"/>
            </w:tcBorders>
          </w:tcPr>
          <w:p w14:paraId="307BC8A4" w14:textId="77777777" w:rsidR="007F45E7" w:rsidRPr="000B089B" w:rsidRDefault="007F45E7" w:rsidP="00BA2AB2">
            <w:pPr>
              <w:jc w:val="right"/>
              <w:rPr>
                <w:rFonts w:cs="Arial"/>
                <w:sz w:val="16"/>
                <w:szCs w:val="16"/>
              </w:rPr>
            </w:pPr>
          </w:p>
        </w:tc>
      </w:tr>
      <w:tr w:rsidR="007F45E7" w:rsidRPr="004D1946" w14:paraId="5BA2CFF0" w14:textId="77777777" w:rsidTr="00BA2AB2">
        <w:trPr>
          <w:trHeight w:val="276"/>
          <w:jc w:val="center"/>
        </w:trPr>
        <w:tc>
          <w:tcPr>
            <w:tcW w:w="2077" w:type="dxa"/>
            <w:tcBorders>
              <w:top w:val="nil"/>
              <w:left w:val="single" w:sz="8" w:space="0" w:color="auto"/>
              <w:bottom w:val="single" w:sz="8" w:space="0" w:color="auto"/>
              <w:right w:val="nil"/>
            </w:tcBorders>
            <w:shd w:val="clear" w:color="auto" w:fill="auto"/>
            <w:noWrap/>
            <w:vAlign w:val="bottom"/>
          </w:tcPr>
          <w:p w14:paraId="32201705" w14:textId="77777777" w:rsidR="007F45E7" w:rsidRPr="004D1946" w:rsidRDefault="007F45E7" w:rsidP="00BA2AB2">
            <w:pPr>
              <w:rPr>
                <w:rFonts w:cs="Arial"/>
                <w:sz w:val="16"/>
                <w:szCs w:val="16"/>
              </w:rPr>
            </w:pPr>
            <w:r w:rsidRPr="004D1946">
              <w:rPr>
                <w:rFonts w:cs="Arial"/>
                <w:sz w:val="16"/>
                <w:szCs w:val="16"/>
              </w:rPr>
              <w:t> </w:t>
            </w:r>
          </w:p>
        </w:tc>
        <w:tc>
          <w:tcPr>
            <w:tcW w:w="748" w:type="dxa"/>
            <w:tcBorders>
              <w:top w:val="nil"/>
              <w:left w:val="single" w:sz="8" w:space="0" w:color="auto"/>
              <w:bottom w:val="single" w:sz="8" w:space="0" w:color="auto"/>
              <w:right w:val="nil"/>
            </w:tcBorders>
            <w:shd w:val="clear" w:color="auto" w:fill="FFCC99"/>
            <w:noWrap/>
            <w:vAlign w:val="bottom"/>
          </w:tcPr>
          <w:p w14:paraId="141FD710" w14:textId="77777777" w:rsidR="007F45E7" w:rsidRPr="004D1946" w:rsidRDefault="007F45E7" w:rsidP="00BA2AB2">
            <w:pPr>
              <w:rPr>
                <w:rFonts w:cs="Arial"/>
                <w:sz w:val="16"/>
                <w:szCs w:val="16"/>
              </w:rPr>
            </w:pPr>
            <w:r w:rsidRPr="004D1946">
              <w:rPr>
                <w:rFonts w:cs="Arial"/>
                <w:sz w:val="16"/>
                <w:szCs w:val="16"/>
              </w:rPr>
              <w:t>Investice</w:t>
            </w:r>
          </w:p>
        </w:tc>
        <w:tc>
          <w:tcPr>
            <w:tcW w:w="993" w:type="dxa"/>
            <w:tcBorders>
              <w:top w:val="single" w:sz="4" w:space="0" w:color="auto"/>
              <w:left w:val="single" w:sz="8" w:space="0" w:color="auto"/>
              <w:bottom w:val="single" w:sz="8" w:space="0" w:color="auto"/>
              <w:right w:val="single" w:sz="8" w:space="0" w:color="auto"/>
            </w:tcBorders>
            <w:shd w:val="clear" w:color="auto" w:fill="auto"/>
            <w:noWrap/>
            <w:vAlign w:val="bottom"/>
          </w:tcPr>
          <w:p w14:paraId="248A35CA" w14:textId="77777777" w:rsidR="007F45E7" w:rsidRPr="000B089B" w:rsidRDefault="007F45E7" w:rsidP="00BA2AB2">
            <w:pPr>
              <w:jc w:val="right"/>
              <w:rPr>
                <w:rFonts w:cs="Arial"/>
                <w:sz w:val="16"/>
                <w:szCs w:val="16"/>
              </w:rPr>
            </w:pPr>
          </w:p>
        </w:tc>
        <w:tc>
          <w:tcPr>
            <w:tcW w:w="992" w:type="dxa"/>
            <w:tcBorders>
              <w:top w:val="single" w:sz="4" w:space="0" w:color="auto"/>
              <w:left w:val="nil"/>
              <w:bottom w:val="single" w:sz="8" w:space="0" w:color="auto"/>
              <w:right w:val="single" w:sz="8" w:space="0" w:color="auto"/>
            </w:tcBorders>
            <w:shd w:val="clear" w:color="auto" w:fill="auto"/>
            <w:noWrap/>
            <w:vAlign w:val="bottom"/>
          </w:tcPr>
          <w:p w14:paraId="653E49F7" w14:textId="77777777" w:rsidR="007F45E7" w:rsidRPr="000B089B" w:rsidRDefault="007F45E7" w:rsidP="00BA2AB2">
            <w:pPr>
              <w:jc w:val="right"/>
              <w:rPr>
                <w:rFonts w:cs="Arial"/>
                <w:sz w:val="16"/>
                <w:szCs w:val="16"/>
              </w:rPr>
            </w:pPr>
          </w:p>
        </w:tc>
        <w:tc>
          <w:tcPr>
            <w:tcW w:w="953" w:type="dxa"/>
            <w:tcBorders>
              <w:top w:val="single" w:sz="4" w:space="0" w:color="auto"/>
              <w:left w:val="nil"/>
              <w:bottom w:val="single" w:sz="8" w:space="0" w:color="auto"/>
              <w:right w:val="single" w:sz="8" w:space="0" w:color="auto"/>
            </w:tcBorders>
            <w:shd w:val="clear" w:color="auto" w:fill="auto"/>
            <w:noWrap/>
            <w:vAlign w:val="bottom"/>
          </w:tcPr>
          <w:p w14:paraId="21A882CA" w14:textId="77777777" w:rsidR="007F45E7" w:rsidRPr="000B089B" w:rsidRDefault="007F45E7" w:rsidP="00BA2AB2">
            <w:pPr>
              <w:jc w:val="right"/>
              <w:rPr>
                <w:rFonts w:cs="Arial"/>
                <w:sz w:val="16"/>
                <w:szCs w:val="16"/>
              </w:rPr>
            </w:pPr>
          </w:p>
        </w:tc>
        <w:tc>
          <w:tcPr>
            <w:tcW w:w="992" w:type="dxa"/>
            <w:tcBorders>
              <w:top w:val="single" w:sz="4" w:space="0" w:color="auto"/>
              <w:left w:val="nil"/>
              <w:bottom w:val="single" w:sz="8" w:space="0" w:color="auto"/>
              <w:right w:val="nil"/>
            </w:tcBorders>
            <w:shd w:val="clear" w:color="auto" w:fill="auto"/>
            <w:noWrap/>
            <w:vAlign w:val="bottom"/>
          </w:tcPr>
          <w:p w14:paraId="58AE5519" w14:textId="77777777" w:rsidR="007F45E7" w:rsidRPr="000B089B" w:rsidRDefault="007F45E7" w:rsidP="00BA2AB2">
            <w:pPr>
              <w:jc w:val="right"/>
              <w:rPr>
                <w:rFonts w:cs="Arial"/>
                <w:sz w:val="16"/>
                <w:szCs w:val="16"/>
              </w:rPr>
            </w:pPr>
          </w:p>
        </w:tc>
        <w:tc>
          <w:tcPr>
            <w:tcW w:w="850" w:type="dxa"/>
            <w:tcBorders>
              <w:top w:val="single" w:sz="4" w:space="0" w:color="auto"/>
              <w:left w:val="single" w:sz="8" w:space="0" w:color="auto"/>
              <w:bottom w:val="single" w:sz="8" w:space="0" w:color="auto"/>
              <w:right w:val="single" w:sz="8" w:space="0" w:color="auto"/>
            </w:tcBorders>
            <w:shd w:val="clear" w:color="auto" w:fill="auto"/>
            <w:noWrap/>
            <w:vAlign w:val="bottom"/>
          </w:tcPr>
          <w:p w14:paraId="3303987E" w14:textId="77777777" w:rsidR="007F45E7" w:rsidRPr="000B089B" w:rsidRDefault="007F45E7" w:rsidP="00BA2AB2">
            <w:pPr>
              <w:jc w:val="right"/>
              <w:rPr>
                <w:rFonts w:cs="Arial"/>
                <w:sz w:val="16"/>
                <w:szCs w:val="16"/>
              </w:rPr>
            </w:pPr>
          </w:p>
        </w:tc>
        <w:tc>
          <w:tcPr>
            <w:tcW w:w="890" w:type="dxa"/>
            <w:tcBorders>
              <w:top w:val="single" w:sz="4" w:space="0" w:color="auto"/>
              <w:left w:val="nil"/>
              <w:bottom w:val="single" w:sz="8" w:space="0" w:color="auto"/>
              <w:right w:val="single" w:sz="8" w:space="0" w:color="auto"/>
            </w:tcBorders>
            <w:shd w:val="clear" w:color="auto" w:fill="auto"/>
            <w:noWrap/>
            <w:vAlign w:val="bottom"/>
          </w:tcPr>
          <w:p w14:paraId="2BFDEFA5" w14:textId="77777777" w:rsidR="007F45E7" w:rsidRPr="000B089B" w:rsidRDefault="007F45E7" w:rsidP="00BA2AB2">
            <w:pPr>
              <w:jc w:val="right"/>
              <w:rPr>
                <w:rFonts w:cs="Arial"/>
                <w:sz w:val="16"/>
                <w:szCs w:val="16"/>
              </w:rPr>
            </w:pPr>
          </w:p>
        </w:tc>
        <w:tc>
          <w:tcPr>
            <w:tcW w:w="851" w:type="dxa"/>
            <w:tcBorders>
              <w:top w:val="single" w:sz="4" w:space="0" w:color="auto"/>
              <w:left w:val="nil"/>
              <w:bottom w:val="single" w:sz="8" w:space="0" w:color="auto"/>
              <w:right w:val="single" w:sz="8" w:space="0" w:color="auto"/>
            </w:tcBorders>
          </w:tcPr>
          <w:p w14:paraId="47DF4690" w14:textId="77777777" w:rsidR="007F45E7" w:rsidRPr="000B089B" w:rsidRDefault="007F45E7" w:rsidP="00BA2AB2">
            <w:pPr>
              <w:jc w:val="right"/>
              <w:rPr>
                <w:rFonts w:cs="Arial"/>
                <w:sz w:val="16"/>
                <w:szCs w:val="16"/>
              </w:rPr>
            </w:pPr>
          </w:p>
        </w:tc>
      </w:tr>
      <w:tr w:rsidR="007F45E7" w:rsidRPr="004D1946" w14:paraId="327FC734" w14:textId="77777777" w:rsidTr="00BA2AB2">
        <w:trPr>
          <w:trHeight w:val="264"/>
          <w:jc w:val="center"/>
        </w:trPr>
        <w:tc>
          <w:tcPr>
            <w:tcW w:w="2077" w:type="dxa"/>
            <w:tcBorders>
              <w:top w:val="nil"/>
              <w:left w:val="single" w:sz="8" w:space="0" w:color="auto"/>
              <w:bottom w:val="single" w:sz="4" w:space="0" w:color="auto"/>
              <w:right w:val="nil"/>
            </w:tcBorders>
            <w:shd w:val="clear" w:color="auto" w:fill="FFFF99"/>
            <w:noWrap/>
            <w:vAlign w:val="bottom"/>
          </w:tcPr>
          <w:p w14:paraId="10100AEC" w14:textId="77777777" w:rsidR="007F45E7" w:rsidRPr="004D1946" w:rsidRDefault="007F45E7" w:rsidP="00BA2AB2">
            <w:pPr>
              <w:rPr>
                <w:rFonts w:cs="Arial"/>
                <w:sz w:val="16"/>
                <w:szCs w:val="16"/>
              </w:rPr>
            </w:pPr>
            <w:r w:rsidRPr="004D1946">
              <w:rPr>
                <w:rFonts w:cs="Arial"/>
                <w:sz w:val="16"/>
                <w:szCs w:val="16"/>
              </w:rPr>
              <w:t xml:space="preserve">Mateřská škola Zlín, </w:t>
            </w:r>
          </w:p>
        </w:tc>
        <w:tc>
          <w:tcPr>
            <w:tcW w:w="748" w:type="dxa"/>
            <w:tcBorders>
              <w:top w:val="nil"/>
              <w:left w:val="single" w:sz="8" w:space="0" w:color="auto"/>
              <w:bottom w:val="single" w:sz="4" w:space="0" w:color="auto"/>
              <w:right w:val="nil"/>
            </w:tcBorders>
            <w:shd w:val="clear" w:color="auto" w:fill="CCFFFF"/>
            <w:noWrap/>
            <w:vAlign w:val="bottom"/>
          </w:tcPr>
          <w:p w14:paraId="527FC651" w14:textId="77777777" w:rsidR="007F45E7" w:rsidRPr="004D1946" w:rsidRDefault="007F45E7" w:rsidP="00BA2AB2">
            <w:pPr>
              <w:rPr>
                <w:rFonts w:cs="Arial"/>
                <w:sz w:val="16"/>
                <w:szCs w:val="16"/>
              </w:rPr>
            </w:pPr>
            <w:r w:rsidRPr="004D1946">
              <w:rPr>
                <w:rFonts w:cs="Arial"/>
                <w:sz w:val="16"/>
                <w:szCs w:val="16"/>
              </w:rPr>
              <w:t>Opravy</w:t>
            </w:r>
          </w:p>
        </w:tc>
        <w:tc>
          <w:tcPr>
            <w:tcW w:w="993" w:type="dxa"/>
            <w:tcBorders>
              <w:top w:val="nil"/>
              <w:left w:val="single" w:sz="8" w:space="0" w:color="auto"/>
              <w:bottom w:val="single" w:sz="4" w:space="0" w:color="auto"/>
              <w:right w:val="single" w:sz="8" w:space="0" w:color="auto"/>
            </w:tcBorders>
            <w:shd w:val="clear" w:color="auto" w:fill="auto"/>
            <w:noWrap/>
            <w:vAlign w:val="bottom"/>
          </w:tcPr>
          <w:p w14:paraId="0AE7EF51" w14:textId="77777777" w:rsidR="007F45E7" w:rsidRPr="000B089B" w:rsidRDefault="007F45E7" w:rsidP="00BA2AB2">
            <w:pPr>
              <w:jc w:val="right"/>
              <w:rPr>
                <w:rFonts w:cs="Arial"/>
                <w:sz w:val="16"/>
                <w:szCs w:val="16"/>
              </w:rPr>
            </w:pPr>
          </w:p>
        </w:tc>
        <w:tc>
          <w:tcPr>
            <w:tcW w:w="992" w:type="dxa"/>
            <w:tcBorders>
              <w:top w:val="nil"/>
              <w:left w:val="nil"/>
              <w:bottom w:val="single" w:sz="4" w:space="0" w:color="auto"/>
              <w:right w:val="single" w:sz="8" w:space="0" w:color="auto"/>
            </w:tcBorders>
            <w:shd w:val="clear" w:color="auto" w:fill="auto"/>
            <w:noWrap/>
            <w:vAlign w:val="bottom"/>
          </w:tcPr>
          <w:p w14:paraId="7ED49A63" w14:textId="77777777" w:rsidR="007F45E7" w:rsidRPr="000B089B" w:rsidRDefault="007F45E7" w:rsidP="00BA2AB2">
            <w:pPr>
              <w:jc w:val="right"/>
              <w:rPr>
                <w:rFonts w:cs="Arial"/>
                <w:sz w:val="16"/>
                <w:szCs w:val="16"/>
              </w:rPr>
            </w:pPr>
          </w:p>
        </w:tc>
        <w:tc>
          <w:tcPr>
            <w:tcW w:w="953" w:type="dxa"/>
            <w:tcBorders>
              <w:top w:val="nil"/>
              <w:left w:val="nil"/>
              <w:bottom w:val="single" w:sz="4" w:space="0" w:color="auto"/>
              <w:right w:val="single" w:sz="8" w:space="0" w:color="auto"/>
            </w:tcBorders>
            <w:shd w:val="clear" w:color="auto" w:fill="auto"/>
            <w:noWrap/>
            <w:vAlign w:val="bottom"/>
          </w:tcPr>
          <w:p w14:paraId="3D33CF5C" w14:textId="77777777" w:rsidR="007F45E7" w:rsidRPr="000B089B" w:rsidRDefault="007F45E7" w:rsidP="00BA2AB2">
            <w:pPr>
              <w:jc w:val="right"/>
              <w:rPr>
                <w:rFonts w:cs="Arial"/>
                <w:sz w:val="16"/>
                <w:szCs w:val="16"/>
              </w:rPr>
            </w:pPr>
            <w:r w:rsidRPr="000B089B">
              <w:rPr>
                <w:rFonts w:cs="Arial"/>
                <w:sz w:val="16"/>
                <w:szCs w:val="16"/>
              </w:rPr>
              <w:t>1 000 000</w:t>
            </w:r>
          </w:p>
        </w:tc>
        <w:tc>
          <w:tcPr>
            <w:tcW w:w="992" w:type="dxa"/>
            <w:tcBorders>
              <w:top w:val="nil"/>
              <w:left w:val="nil"/>
              <w:bottom w:val="single" w:sz="4" w:space="0" w:color="auto"/>
              <w:right w:val="nil"/>
            </w:tcBorders>
            <w:shd w:val="clear" w:color="auto" w:fill="auto"/>
            <w:noWrap/>
            <w:vAlign w:val="bottom"/>
          </w:tcPr>
          <w:p w14:paraId="07A6DEF5" w14:textId="77777777" w:rsidR="007F45E7" w:rsidRPr="000B089B" w:rsidRDefault="007F45E7" w:rsidP="00BA2AB2">
            <w:pPr>
              <w:jc w:val="right"/>
              <w:rPr>
                <w:rFonts w:cs="Arial"/>
                <w:sz w:val="16"/>
                <w:szCs w:val="16"/>
              </w:rPr>
            </w:pPr>
          </w:p>
        </w:tc>
        <w:tc>
          <w:tcPr>
            <w:tcW w:w="850" w:type="dxa"/>
            <w:tcBorders>
              <w:top w:val="nil"/>
              <w:left w:val="single" w:sz="8" w:space="0" w:color="auto"/>
              <w:bottom w:val="single" w:sz="4" w:space="0" w:color="auto"/>
              <w:right w:val="single" w:sz="8" w:space="0" w:color="auto"/>
            </w:tcBorders>
            <w:shd w:val="clear" w:color="auto" w:fill="auto"/>
            <w:noWrap/>
            <w:vAlign w:val="bottom"/>
          </w:tcPr>
          <w:p w14:paraId="27C40B03" w14:textId="77777777" w:rsidR="007F45E7" w:rsidRPr="000B089B" w:rsidRDefault="007F45E7" w:rsidP="00BA2AB2">
            <w:pPr>
              <w:jc w:val="right"/>
              <w:rPr>
                <w:rFonts w:cs="Arial"/>
                <w:sz w:val="16"/>
                <w:szCs w:val="16"/>
              </w:rPr>
            </w:pPr>
          </w:p>
        </w:tc>
        <w:tc>
          <w:tcPr>
            <w:tcW w:w="890" w:type="dxa"/>
            <w:tcBorders>
              <w:top w:val="nil"/>
              <w:left w:val="nil"/>
              <w:bottom w:val="single" w:sz="4" w:space="0" w:color="auto"/>
              <w:right w:val="single" w:sz="8" w:space="0" w:color="auto"/>
            </w:tcBorders>
            <w:shd w:val="clear" w:color="auto" w:fill="auto"/>
            <w:noWrap/>
            <w:vAlign w:val="bottom"/>
          </w:tcPr>
          <w:p w14:paraId="26E739CC" w14:textId="77777777" w:rsidR="007F45E7" w:rsidRPr="000B089B" w:rsidRDefault="007F45E7" w:rsidP="00BA2AB2">
            <w:pPr>
              <w:jc w:val="right"/>
              <w:rPr>
                <w:rFonts w:cs="Arial"/>
                <w:sz w:val="16"/>
                <w:szCs w:val="16"/>
              </w:rPr>
            </w:pPr>
          </w:p>
        </w:tc>
        <w:tc>
          <w:tcPr>
            <w:tcW w:w="851" w:type="dxa"/>
            <w:tcBorders>
              <w:top w:val="nil"/>
              <w:left w:val="nil"/>
              <w:bottom w:val="single" w:sz="4" w:space="0" w:color="auto"/>
              <w:right w:val="single" w:sz="8" w:space="0" w:color="auto"/>
            </w:tcBorders>
          </w:tcPr>
          <w:p w14:paraId="0FA11A6F" w14:textId="77777777" w:rsidR="007F45E7" w:rsidRPr="000B089B" w:rsidRDefault="007F45E7" w:rsidP="00BA2AB2">
            <w:pPr>
              <w:jc w:val="right"/>
              <w:rPr>
                <w:rFonts w:cs="Arial"/>
                <w:sz w:val="16"/>
                <w:szCs w:val="16"/>
              </w:rPr>
            </w:pPr>
          </w:p>
        </w:tc>
      </w:tr>
      <w:tr w:rsidR="007F45E7" w:rsidRPr="004D1946" w14:paraId="1A41CA27" w14:textId="77777777" w:rsidTr="00BA2AB2">
        <w:trPr>
          <w:trHeight w:val="276"/>
          <w:jc w:val="center"/>
        </w:trPr>
        <w:tc>
          <w:tcPr>
            <w:tcW w:w="2077" w:type="dxa"/>
            <w:tcBorders>
              <w:top w:val="nil"/>
              <w:left w:val="single" w:sz="8" w:space="0" w:color="auto"/>
              <w:bottom w:val="single" w:sz="8" w:space="0" w:color="auto"/>
              <w:right w:val="nil"/>
            </w:tcBorders>
            <w:shd w:val="clear" w:color="auto" w:fill="auto"/>
            <w:noWrap/>
            <w:vAlign w:val="bottom"/>
          </w:tcPr>
          <w:p w14:paraId="6B09D62D" w14:textId="77777777" w:rsidR="007F45E7" w:rsidRPr="004D1946" w:rsidRDefault="007F45E7" w:rsidP="00BA2AB2">
            <w:pPr>
              <w:rPr>
                <w:rFonts w:cs="Arial"/>
                <w:sz w:val="16"/>
                <w:szCs w:val="16"/>
              </w:rPr>
            </w:pPr>
            <w:r w:rsidRPr="004D1946">
              <w:rPr>
                <w:rFonts w:cs="Arial"/>
                <w:sz w:val="16"/>
                <w:szCs w:val="16"/>
              </w:rPr>
              <w:t>Slovenská 3660, př. org.</w:t>
            </w:r>
          </w:p>
        </w:tc>
        <w:tc>
          <w:tcPr>
            <w:tcW w:w="748" w:type="dxa"/>
            <w:tcBorders>
              <w:top w:val="nil"/>
              <w:left w:val="single" w:sz="8" w:space="0" w:color="auto"/>
              <w:bottom w:val="single" w:sz="8" w:space="0" w:color="auto"/>
              <w:right w:val="nil"/>
            </w:tcBorders>
            <w:shd w:val="clear" w:color="auto" w:fill="FFCC99"/>
            <w:noWrap/>
            <w:vAlign w:val="bottom"/>
          </w:tcPr>
          <w:p w14:paraId="736A76B4" w14:textId="77777777" w:rsidR="007F45E7" w:rsidRPr="004D1946" w:rsidRDefault="007F45E7" w:rsidP="00BA2AB2">
            <w:pPr>
              <w:rPr>
                <w:rFonts w:cs="Arial"/>
                <w:sz w:val="16"/>
                <w:szCs w:val="16"/>
              </w:rPr>
            </w:pPr>
            <w:r w:rsidRPr="004D1946">
              <w:rPr>
                <w:rFonts w:cs="Arial"/>
                <w:sz w:val="16"/>
                <w:szCs w:val="16"/>
              </w:rPr>
              <w:t>Investice</w:t>
            </w:r>
          </w:p>
        </w:tc>
        <w:tc>
          <w:tcPr>
            <w:tcW w:w="993" w:type="dxa"/>
            <w:tcBorders>
              <w:top w:val="nil"/>
              <w:left w:val="single" w:sz="8" w:space="0" w:color="auto"/>
              <w:bottom w:val="single" w:sz="8" w:space="0" w:color="auto"/>
              <w:right w:val="single" w:sz="8" w:space="0" w:color="auto"/>
            </w:tcBorders>
            <w:shd w:val="clear" w:color="auto" w:fill="auto"/>
            <w:noWrap/>
            <w:vAlign w:val="bottom"/>
          </w:tcPr>
          <w:p w14:paraId="5658C90E" w14:textId="77777777" w:rsidR="007F45E7" w:rsidRPr="000B089B" w:rsidRDefault="007F45E7" w:rsidP="00BA2AB2">
            <w:pPr>
              <w:jc w:val="right"/>
              <w:rPr>
                <w:rFonts w:cs="Arial"/>
                <w:sz w:val="16"/>
                <w:szCs w:val="16"/>
              </w:rPr>
            </w:pPr>
          </w:p>
        </w:tc>
        <w:tc>
          <w:tcPr>
            <w:tcW w:w="992" w:type="dxa"/>
            <w:tcBorders>
              <w:top w:val="nil"/>
              <w:left w:val="nil"/>
              <w:bottom w:val="single" w:sz="8" w:space="0" w:color="auto"/>
              <w:right w:val="single" w:sz="8" w:space="0" w:color="auto"/>
            </w:tcBorders>
            <w:shd w:val="clear" w:color="auto" w:fill="auto"/>
            <w:noWrap/>
            <w:vAlign w:val="bottom"/>
          </w:tcPr>
          <w:p w14:paraId="27260D0E" w14:textId="77777777" w:rsidR="007F45E7" w:rsidRPr="000B089B" w:rsidRDefault="007F45E7" w:rsidP="00BA2AB2">
            <w:pPr>
              <w:jc w:val="right"/>
              <w:rPr>
                <w:rFonts w:cs="Arial"/>
                <w:sz w:val="16"/>
                <w:szCs w:val="16"/>
              </w:rPr>
            </w:pPr>
          </w:p>
        </w:tc>
        <w:tc>
          <w:tcPr>
            <w:tcW w:w="953" w:type="dxa"/>
            <w:tcBorders>
              <w:top w:val="nil"/>
              <w:left w:val="nil"/>
              <w:bottom w:val="single" w:sz="8" w:space="0" w:color="auto"/>
              <w:right w:val="single" w:sz="8" w:space="0" w:color="auto"/>
            </w:tcBorders>
            <w:shd w:val="clear" w:color="auto" w:fill="auto"/>
            <w:noWrap/>
            <w:vAlign w:val="bottom"/>
          </w:tcPr>
          <w:p w14:paraId="79CFAC4C" w14:textId="77777777" w:rsidR="007F45E7" w:rsidRPr="000B089B" w:rsidRDefault="007F45E7" w:rsidP="00BA2AB2">
            <w:pPr>
              <w:jc w:val="right"/>
              <w:rPr>
                <w:rFonts w:cs="Arial"/>
                <w:sz w:val="16"/>
                <w:szCs w:val="16"/>
              </w:rPr>
            </w:pPr>
          </w:p>
        </w:tc>
        <w:tc>
          <w:tcPr>
            <w:tcW w:w="992" w:type="dxa"/>
            <w:tcBorders>
              <w:top w:val="nil"/>
              <w:left w:val="nil"/>
              <w:bottom w:val="single" w:sz="8" w:space="0" w:color="auto"/>
              <w:right w:val="nil"/>
            </w:tcBorders>
            <w:shd w:val="clear" w:color="auto" w:fill="auto"/>
            <w:noWrap/>
            <w:vAlign w:val="bottom"/>
          </w:tcPr>
          <w:p w14:paraId="2F11D420" w14:textId="77777777" w:rsidR="007F45E7" w:rsidRPr="000B089B" w:rsidRDefault="007F45E7" w:rsidP="00BA2AB2">
            <w:pPr>
              <w:jc w:val="right"/>
              <w:rPr>
                <w:rFonts w:cs="Arial"/>
                <w:sz w:val="16"/>
                <w:szCs w:val="16"/>
              </w:rPr>
            </w:pPr>
          </w:p>
        </w:tc>
        <w:tc>
          <w:tcPr>
            <w:tcW w:w="850" w:type="dxa"/>
            <w:tcBorders>
              <w:top w:val="nil"/>
              <w:left w:val="single" w:sz="8" w:space="0" w:color="auto"/>
              <w:bottom w:val="single" w:sz="8" w:space="0" w:color="auto"/>
              <w:right w:val="single" w:sz="8" w:space="0" w:color="auto"/>
            </w:tcBorders>
            <w:shd w:val="clear" w:color="auto" w:fill="auto"/>
            <w:noWrap/>
            <w:vAlign w:val="bottom"/>
          </w:tcPr>
          <w:p w14:paraId="5A03947C" w14:textId="77777777" w:rsidR="007F45E7" w:rsidRPr="000B089B" w:rsidRDefault="007F45E7" w:rsidP="00BA2AB2">
            <w:pPr>
              <w:jc w:val="right"/>
              <w:rPr>
                <w:rFonts w:cs="Arial"/>
                <w:sz w:val="16"/>
                <w:szCs w:val="16"/>
              </w:rPr>
            </w:pPr>
          </w:p>
        </w:tc>
        <w:tc>
          <w:tcPr>
            <w:tcW w:w="890" w:type="dxa"/>
            <w:tcBorders>
              <w:top w:val="nil"/>
              <w:left w:val="nil"/>
              <w:bottom w:val="single" w:sz="8" w:space="0" w:color="auto"/>
              <w:right w:val="single" w:sz="8" w:space="0" w:color="auto"/>
            </w:tcBorders>
            <w:shd w:val="clear" w:color="auto" w:fill="auto"/>
            <w:noWrap/>
            <w:vAlign w:val="bottom"/>
          </w:tcPr>
          <w:p w14:paraId="5664301D" w14:textId="77777777" w:rsidR="007F45E7" w:rsidRPr="000B089B" w:rsidRDefault="007F45E7" w:rsidP="00BA2AB2">
            <w:pPr>
              <w:jc w:val="right"/>
              <w:rPr>
                <w:rFonts w:cs="Arial"/>
                <w:sz w:val="16"/>
                <w:szCs w:val="16"/>
              </w:rPr>
            </w:pPr>
          </w:p>
        </w:tc>
        <w:tc>
          <w:tcPr>
            <w:tcW w:w="851" w:type="dxa"/>
            <w:tcBorders>
              <w:top w:val="nil"/>
              <w:left w:val="nil"/>
              <w:bottom w:val="single" w:sz="8" w:space="0" w:color="auto"/>
              <w:right w:val="single" w:sz="8" w:space="0" w:color="auto"/>
            </w:tcBorders>
          </w:tcPr>
          <w:p w14:paraId="5C96A4EC" w14:textId="77777777" w:rsidR="007F45E7" w:rsidRPr="000B089B" w:rsidRDefault="007F45E7" w:rsidP="00BA2AB2">
            <w:pPr>
              <w:jc w:val="right"/>
              <w:rPr>
                <w:rFonts w:cs="Arial"/>
                <w:sz w:val="16"/>
                <w:szCs w:val="16"/>
              </w:rPr>
            </w:pPr>
          </w:p>
        </w:tc>
      </w:tr>
      <w:tr w:rsidR="007F45E7" w:rsidRPr="004D1946" w14:paraId="0F9B21E8" w14:textId="77777777" w:rsidTr="00BA2AB2">
        <w:trPr>
          <w:trHeight w:val="264"/>
          <w:jc w:val="center"/>
        </w:trPr>
        <w:tc>
          <w:tcPr>
            <w:tcW w:w="2077" w:type="dxa"/>
            <w:tcBorders>
              <w:top w:val="nil"/>
              <w:left w:val="single" w:sz="8" w:space="0" w:color="auto"/>
              <w:bottom w:val="single" w:sz="4" w:space="0" w:color="auto"/>
              <w:right w:val="nil"/>
            </w:tcBorders>
            <w:shd w:val="clear" w:color="auto" w:fill="FFFF99"/>
            <w:noWrap/>
            <w:vAlign w:val="bottom"/>
          </w:tcPr>
          <w:p w14:paraId="68F4FA87" w14:textId="77777777" w:rsidR="007F45E7" w:rsidRPr="004D1946" w:rsidRDefault="007F45E7" w:rsidP="00BA2AB2">
            <w:pPr>
              <w:rPr>
                <w:rFonts w:cs="Arial"/>
                <w:sz w:val="16"/>
                <w:szCs w:val="16"/>
              </w:rPr>
            </w:pPr>
            <w:r w:rsidRPr="004D1946">
              <w:rPr>
                <w:rFonts w:cs="Arial"/>
                <w:sz w:val="16"/>
                <w:szCs w:val="16"/>
              </w:rPr>
              <w:t xml:space="preserve">Mateřská škola Zlín, </w:t>
            </w:r>
          </w:p>
        </w:tc>
        <w:tc>
          <w:tcPr>
            <w:tcW w:w="748" w:type="dxa"/>
            <w:tcBorders>
              <w:top w:val="nil"/>
              <w:left w:val="single" w:sz="8" w:space="0" w:color="auto"/>
              <w:bottom w:val="single" w:sz="4" w:space="0" w:color="auto"/>
              <w:right w:val="nil"/>
            </w:tcBorders>
            <w:shd w:val="clear" w:color="auto" w:fill="CCFFFF"/>
            <w:noWrap/>
            <w:vAlign w:val="bottom"/>
          </w:tcPr>
          <w:p w14:paraId="193C0E5F" w14:textId="77777777" w:rsidR="007F45E7" w:rsidRPr="004D1946" w:rsidRDefault="007F45E7" w:rsidP="00BA2AB2">
            <w:pPr>
              <w:rPr>
                <w:rFonts w:cs="Arial"/>
                <w:sz w:val="16"/>
                <w:szCs w:val="16"/>
              </w:rPr>
            </w:pPr>
            <w:r w:rsidRPr="004D1946">
              <w:rPr>
                <w:rFonts w:cs="Arial"/>
                <w:sz w:val="16"/>
                <w:szCs w:val="16"/>
              </w:rPr>
              <w:t>Opravy</w:t>
            </w:r>
          </w:p>
        </w:tc>
        <w:tc>
          <w:tcPr>
            <w:tcW w:w="993" w:type="dxa"/>
            <w:tcBorders>
              <w:top w:val="nil"/>
              <w:left w:val="single" w:sz="8" w:space="0" w:color="auto"/>
              <w:bottom w:val="single" w:sz="4" w:space="0" w:color="auto"/>
              <w:right w:val="single" w:sz="8" w:space="0" w:color="auto"/>
            </w:tcBorders>
            <w:shd w:val="clear" w:color="auto" w:fill="auto"/>
            <w:noWrap/>
            <w:vAlign w:val="bottom"/>
          </w:tcPr>
          <w:p w14:paraId="3000199F" w14:textId="77777777" w:rsidR="007F45E7" w:rsidRPr="000B089B" w:rsidRDefault="007F45E7" w:rsidP="00BA2AB2">
            <w:pPr>
              <w:jc w:val="right"/>
              <w:rPr>
                <w:rFonts w:cs="Arial"/>
                <w:sz w:val="16"/>
                <w:szCs w:val="16"/>
              </w:rPr>
            </w:pPr>
            <w:r w:rsidRPr="000B089B">
              <w:rPr>
                <w:rFonts w:cs="Arial"/>
                <w:sz w:val="16"/>
                <w:szCs w:val="16"/>
              </w:rPr>
              <w:t>800 000</w:t>
            </w:r>
          </w:p>
        </w:tc>
        <w:tc>
          <w:tcPr>
            <w:tcW w:w="992" w:type="dxa"/>
            <w:tcBorders>
              <w:top w:val="nil"/>
              <w:left w:val="nil"/>
              <w:bottom w:val="single" w:sz="4" w:space="0" w:color="auto"/>
              <w:right w:val="single" w:sz="8" w:space="0" w:color="auto"/>
            </w:tcBorders>
            <w:shd w:val="clear" w:color="auto" w:fill="auto"/>
            <w:noWrap/>
            <w:vAlign w:val="bottom"/>
          </w:tcPr>
          <w:p w14:paraId="0EE3AAB4" w14:textId="77777777" w:rsidR="007F45E7" w:rsidRPr="000B089B" w:rsidRDefault="007F45E7" w:rsidP="00BA2AB2">
            <w:pPr>
              <w:jc w:val="right"/>
              <w:rPr>
                <w:rFonts w:cs="Arial"/>
                <w:sz w:val="16"/>
                <w:szCs w:val="16"/>
              </w:rPr>
            </w:pPr>
          </w:p>
        </w:tc>
        <w:tc>
          <w:tcPr>
            <w:tcW w:w="953" w:type="dxa"/>
            <w:tcBorders>
              <w:top w:val="nil"/>
              <w:left w:val="nil"/>
              <w:bottom w:val="single" w:sz="4" w:space="0" w:color="auto"/>
              <w:right w:val="single" w:sz="8" w:space="0" w:color="auto"/>
            </w:tcBorders>
            <w:shd w:val="clear" w:color="auto" w:fill="auto"/>
            <w:noWrap/>
            <w:vAlign w:val="bottom"/>
          </w:tcPr>
          <w:p w14:paraId="4F1868DF" w14:textId="77777777" w:rsidR="007F45E7" w:rsidRPr="000B089B" w:rsidRDefault="007F45E7" w:rsidP="00BA2AB2">
            <w:pPr>
              <w:jc w:val="right"/>
              <w:rPr>
                <w:rFonts w:cs="Arial"/>
                <w:sz w:val="16"/>
                <w:szCs w:val="16"/>
              </w:rPr>
            </w:pPr>
          </w:p>
        </w:tc>
        <w:tc>
          <w:tcPr>
            <w:tcW w:w="992" w:type="dxa"/>
            <w:tcBorders>
              <w:top w:val="nil"/>
              <w:left w:val="nil"/>
              <w:bottom w:val="single" w:sz="4" w:space="0" w:color="auto"/>
              <w:right w:val="nil"/>
            </w:tcBorders>
            <w:shd w:val="clear" w:color="auto" w:fill="auto"/>
            <w:noWrap/>
            <w:vAlign w:val="bottom"/>
          </w:tcPr>
          <w:p w14:paraId="767C16AA" w14:textId="77777777" w:rsidR="007F45E7" w:rsidRPr="000B089B" w:rsidRDefault="007F45E7" w:rsidP="00BA2AB2">
            <w:pPr>
              <w:jc w:val="right"/>
              <w:rPr>
                <w:rFonts w:cs="Arial"/>
                <w:sz w:val="16"/>
                <w:szCs w:val="16"/>
              </w:rPr>
            </w:pPr>
          </w:p>
        </w:tc>
        <w:tc>
          <w:tcPr>
            <w:tcW w:w="850" w:type="dxa"/>
            <w:tcBorders>
              <w:top w:val="nil"/>
              <w:left w:val="single" w:sz="8" w:space="0" w:color="auto"/>
              <w:bottom w:val="single" w:sz="4" w:space="0" w:color="auto"/>
              <w:right w:val="single" w:sz="8" w:space="0" w:color="auto"/>
            </w:tcBorders>
            <w:shd w:val="clear" w:color="auto" w:fill="auto"/>
            <w:noWrap/>
            <w:vAlign w:val="bottom"/>
          </w:tcPr>
          <w:p w14:paraId="117E67EE" w14:textId="77777777" w:rsidR="007F45E7" w:rsidRPr="000B089B" w:rsidRDefault="007F45E7" w:rsidP="00BA2AB2">
            <w:pPr>
              <w:jc w:val="right"/>
              <w:rPr>
                <w:rFonts w:cs="Arial"/>
                <w:sz w:val="16"/>
                <w:szCs w:val="16"/>
              </w:rPr>
            </w:pPr>
          </w:p>
        </w:tc>
        <w:tc>
          <w:tcPr>
            <w:tcW w:w="890" w:type="dxa"/>
            <w:tcBorders>
              <w:top w:val="nil"/>
              <w:left w:val="nil"/>
              <w:bottom w:val="single" w:sz="4" w:space="0" w:color="auto"/>
              <w:right w:val="single" w:sz="8" w:space="0" w:color="auto"/>
            </w:tcBorders>
            <w:shd w:val="clear" w:color="auto" w:fill="auto"/>
            <w:noWrap/>
            <w:vAlign w:val="bottom"/>
          </w:tcPr>
          <w:p w14:paraId="3965C5CA" w14:textId="77777777" w:rsidR="007F45E7" w:rsidRPr="000B089B" w:rsidRDefault="007F45E7" w:rsidP="00BA2AB2">
            <w:pPr>
              <w:jc w:val="right"/>
              <w:rPr>
                <w:rFonts w:cs="Arial"/>
                <w:sz w:val="16"/>
                <w:szCs w:val="16"/>
              </w:rPr>
            </w:pPr>
          </w:p>
        </w:tc>
        <w:tc>
          <w:tcPr>
            <w:tcW w:w="851" w:type="dxa"/>
            <w:tcBorders>
              <w:top w:val="nil"/>
              <w:left w:val="nil"/>
              <w:bottom w:val="single" w:sz="4" w:space="0" w:color="auto"/>
              <w:right w:val="single" w:sz="8" w:space="0" w:color="auto"/>
            </w:tcBorders>
          </w:tcPr>
          <w:p w14:paraId="1061B64B" w14:textId="77777777" w:rsidR="007F45E7" w:rsidRPr="000B089B" w:rsidRDefault="007F45E7" w:rsidP="00BA2AB2">
            <w:pPr>
              <w:jc w:val="right"/>
              <w:rPr>
                <w:rFonts w:cs="Arial"/>
                <w:sz w:val="16"/>
                <w:szCs w:val="16"/>
              </w:rPr>
            </w:pPr>
          </w:p>
        </w:tc>
      </w:tr>
      <w:tr w:rsidR="007F45E7" w:rsidRPr="004D1946" w14:paraId="2FA8A007" w14:textId="77777777" w:rsidTr="00BA2AB2">
        <w:trPr>
          <w:trHeight w:val="276"/>
          <w:jc w:val="center"/>
        </w:trPr>
        <w:tc>
          <w:tcPr>
            <w:tcW w:w="2077" w:type="dxa"/>
            <w:tcBorders>
              <w:top w:val="nil"/>
              <w:left w:val="single" w:sz="8" w:space="0" w:color="auto"/>
              <w:bottom w:val="single" w:sz="8" w:space="0" w:color="auto"/>
              <w:right w:val="nil"/>
            </w:tcBorders>
            <w:shd w:val="clear" w:color="auto" w:fill="auto"/>
            <w:noWrap/>
            <w:vAlign w:val="bottom"/>
          </w:tcPr>
          <w:p w14:paraId="4D707FC5" w14:textId="77777777" w:rsidR="007F45E7" w:rsidRPr="004D1946" w:rsidRDefault="007F45E7" w:rsidP="00BA2AB2">
            <w:pPr>
              <w:rPr>
                <w:rFonts w:cs="Arial"/>
                <w:sz w:val="16"/>
                <w:szCs w:val="16"/>
              </w:rPr>
            </w:pPr>
            <w:r w:rsidRPr="004D1946">
              <w:rPr>
                <w:rFonts w:cs="Arial"/>
                <w:sz w:val="16"/>
                <w:szCs w:val="16"/>
              </w:rPr>
              <w:t>Sokolská 3961, př. org.</w:t>
            </w:r>
          </w:p>
        </w:tc>
        <w:tc>
          <w:tcPr>
            <w:tcW w:w="748" w:type="dxa"/>
            <w:tcBorders>
              <w:top w:val="nil"/>
              <w:left w:val="single" w:sz="8" w:space="0" w:color="auto"/>
              <w:bottom w:val="single" w:sz="8" w:space="0" w:color="auto"/>
              <w:right w:val="nil"/>
            </w:tcBorders>
            <w:shd w:val="clear" w:color="auto" w:fill="FFCC99"/>
            <w:noWrap/>
            <w:vAlign w:val="bottom"/>
          </w:tcPr>
          <w:p w14:paraId="6FE29523" w14:textId="77777777" w:rsidR="007F45E7" w:rsidRPr="004D1946" w:rsidRDefault="007F45E7" w:rsidP="00BA2AB2">
            <w:pPr>
              <w:rPr>
                <w:rFonts w:cs="Arial"/>
                <w:sz w:val="16"/>
                <w:szCs w:val="16"/>
              </w:rPr>
            </w:pPr>
            <w:r w:rsidRPr="004D1946">
              <w:rPr>
                <w:rFonts w:cs="Arial"/>
                <w:sz w:val="16"/>
                <w:szCs w:val="16"/>
              </w:rPr>
              <w:t>Investice</w:t>
            </w:r>
          </w:p>
        </w:tc>
        <w:tc>
          <w:tcPr>
            <w:tcW w:w="993" w:type="dxa"/>
            <w:tcBorders>
              <w:top w:val="nil"/>
              <w:left w:val="single" w:sz="8" w:space="0" w:color="auto"/>
              <w:bottom w:val="single" w:sz="8" w:space="0" w:color="auto"/>
              <w:right w:val="single" w:sz="8" w:space="0" w:color="auto"/>
            </w:tcBorders>
            <w:shd w:val="clear" w:color="auto" w:fill="auto"/>
            <w:noWrap/>
            <w:vAlign w:val="bottom"/>
          </w:tcPr>
          <w:p w14:paraId="6280411F" w14:textId="77777777" w:rsidR="007F45E7" w:rsidRPr="000B089B" w:rsidRDefault="007F45E7" w:rsidP="00BA2AB2">
            <w:pPr>
              <w:jc w:val="right"/>
              <w:rPr>
                <w:rFonts w:cs="Arial"/>
                <w:sz w:val="16"/>
                <w:szCs w:val="16"/>
              </w:rPr>
            </w:pPr>
          </w:p>
        </w:tc>
        <w:tc>
          <w:tcPr>
            <w:tcW w:w="992" w:type="dxa"/>
            <w:tcBorders>
              <w:top w:val="nil"/>
              <w:left w:val="nil"/>
              <w:bottom w:val="single" w:sz="8" w:space="0" w:color="auto"/>
              <w:right w:val="single" w:sz="8" w:space="0" w:color="auto"/>
            </w:tcBorders>
            <w:shd w:val="clear" w:color="auto" w:fill="auto"/>
            <w:noWrap/>
            <w:vAlign w:val="bottom"/>
          </w:tcPr>
          <w:p w14:paraId="6D4F2132" w14:textId="77777777" w:rsidR="007F45E7" w:rsidRPr="000B089B" w:rsidRDefault="007F45E7" w:rsidP="00BA2AB2">
            <w:pPr>
              <w:jc w:val="right"/>
              <w:rPr>
                <w:rFonts w:cs="Arial"/>
                <w:sz w:val="16"/>
                <w:szCs w:val="16"/>
              </w:rPr>
            </w:pPr>
          </w:p>
        </w:tc>
        <w:tc>
          <w:tcPr>
            <w:tcW w:w="953" w:type="dxa"/>
            <w:tcBorders>
              <w:top w:val="nil"/>
              <w:left w:val="nil"/>
              <w:bottom w:val="single" w:sz="8" w:space="0" w:color="auto"/>
              <w:right w:val="single" w:sz="8" w:space="0" w:color="auto"/>
            </w:tcBorders>
            <w:shd w:val="clear" w:color="auto" w:fill="auto"/>
            <w:noWrap/>
            <w:vAlign w:val="bottom"/>
          </w:tcPr>
          <w:p w14:paraId="0FB95A54" w14:textId="77777777" w:rsidR="007F45E7" w:rsidRPr="000B089B" w:rsidRDefault="007F45E7" w:rsidP="00BA2AB2">
            <w:pPr>
              <w:jc w:val="right"/>
              <w:rPr>
                <w:rFonts w:cs="Arial"/>
                <w:sz w:val="16"/>
                <w:szCs w:val="16"/>
              </w:rPr>
            </w:pPr>
          </w:p>
        </w:tc>
        <w:tc>
          <w:tcPr>
            <w:tcW w:w="992" w:type="dxa"/>
            <w:tcBorders>
              <w:top w:val="nil"/>
              <w:left w:val="nil"/>
              <w:bottom w:val="single" w:sz="8" w:space="0" w:color="auto"/>
              <w:right w:val="nil"/>
            </w:tcBorders>
            <w:shd w:val="clear" w:color="auto" w:fill="auto"/>
            <w:noWrap/>
            <w:vAlign w:val="bottom"/>
          </w:tcPr>
          <w:p w14:paraId="54CAF000" w14:textId="77777777" w:rsidR="007F45E7" w:rsidRPr="000B089B" w:rsidRDefault="007F45E7" w:rsidP="00BA2AB2">
            <w:pPr>
              <w:jc w:val="right"/>
              <w:rPr>
                <w:rFonts w:cs="Arial"/>
                <w:sz w:val="16"/>
                <w:szCs w:val="16"/>
              </w:rPr>
            </w:pPr>
          </w:p>
        </w:tc>
        <w:tc>
          <w:tcPr>
            <w:tcW w:w="850" w:type="dxa"/>
            <w:tcBorders>
              <w:top w:val="nil"/>
              <w:left w:val="single" w:sz="8" w:space="0" w:color="auto"/>
              <w:bottom w:val="single" w:sz="8" w:space="0" w:color="auto"/>
              <w:right w:val="single" w:sz="8" w:space="0" w:color="auto"/>
            </w:tcBorders>
            <w:shd w:val="clear" w:color="auto" w:fill="auto"/>
            <w:noWrap/>
            <w:vAlign w:val="bottom"/>
          </w:tcPr>
          <w:p w14:paraId="086625A4" w14:textId="77777777" w:rsidR="007F45E7" w:rsidRPr="000B089B" w:rsidRDefault="007F45E7" w:rsidP="00BA2AB2">
            <w:pPr>
              <w:jc w:val="right"/>
              <w:rPr>
                <w:rFonts w:cs="Arial"/>
                <w:sz w:val="16"/>
                <w:szCs w:val="16"/>
              </w:rPr>
            </w:pPr>
          </w:p>
        </w:tc>
        <w:tc>
          <w:tcPr>
            <w:tcW w:w="890" w:type="dxa"/>
            <w:tcBorders>
              <w:top w:val="nil"/>
              <w:left w:val="nil"/>
              <w:bottom w:val="single" w:sz="8" w:space="0" w:color="auto"/>
              <w:right w:val="single" w:sz="8" w:space="0" w:color="auto"/>
            </w:tcBorders>
            <w:shd w:val="clear" w:color="auto" w:fill="auto"/>
            <w:noWrap/>
            <w:vAlign w:val="bottom"/>
          </w:tcPr>
          <w:p w14:paraId="51BEBECC" w14:textId="77777777" w:rsidR="007F45E7" w:rsidRPr="000B089B" w:rsidRDefault="007F45E7" w:rsidP="00BA2AB2">
            <w:pPr>
              <w:jc w:val="right"/>
              <w:rPr>
                <w:rFonts w:cs="Arial"/>
                <w:sz w:val="16"/>
                <w:szCs w:val="16"/>
              </w:rPr>
            </w:pPr>
          </w:p>
        </w:tc>
        <w:tc>
          <w:tcPr>
            <w:tcW w:w="851" w:type="dxa"/>
            <w:tcBorders>
              <w:top w:val="nil"/>
              <w:left w:val="nil"/>
              <w:bottom w:val="single" w:sz="8" w:space="0" w:color="auto"/>
              <w:right w:val="single" w:sz="8" w:space="0" w:color="auto"/>
            </w:tcBorders>
          </w:tcPr>
          <w:p w14:paraId="1DAA771F" w14:textId="77777777" w:rsidR="007F45E7" w:rsidRPr="000B089B" w:rsidRDefault="007F45E7" w:rsidP="00BA2AB2">
            <w:pPr>
              <w:jc w:val="right"/>
              <w:rPr>
                <w:rFonts w:cs="Arial"/>
                <w:sz w:val="16"/>
                <w:szCs w:val="16"/>
              </w:rPr>
            </w:pPr>
          </w:p>
        </w:tc>
      </w:tr>
      <w:tr w:rsidR="007F45E7" w:rsidRPr="004D1946" w14:paraId="48530569" w14:textId="77777777" w:rsidTr="00BA2AB2">
        <w:trPr>
          <w:trHeight w:val="264"/>
          <w:jc w:val="center"/>
        </w:trPr>
        <w:tc>
          <w:tcPr>
            <w:tcW w:w="2077" w:type="dxa"/>
            <w:tcBorders>
              <w:top w:val="nil"/>
              <w:left w:val="single" w:sz="8" w:space="0" w:color="auto"/>
              <w:bottom w:val="single" w:sz="4" w:space="0" w:color="auto"/>
              <w:right w:val="nil"/>
            </w:tcBorders>
            <w:shd w:val="clear" w:color="auto" w:fill="FFFF99"/>
            <w:noWrap/>
            <w:vAlign w:val="bottom"/>
          </w:tcPr>
          <w:p w14:paraId="730FF61F" w14:textId="77777777" w:rsidR="007F45E7" w:rsidRPr="004D1946" w:rsidRDefault="007F45E7" w:rsidP="00BA2AB2">
            <w:pPr>
              <w:rPr>
                <w:rFonts w:cs="Arial"/>
                <w:sz w:val="16"/>
                <w:szCs w:val="16"/>
              </w:rPr>
            </w:pPr>
            <w:r w:rsidRPr="004D1946">
              <w:rPr>
                <w:rFonts w:cs="Arial"/>
                <w:sz w:val="16"/>
                <w:szCs w:val="16"/>
              </w:rPr>
              <w:t xml:space="preserve">Mateřská škola Zlín, </w:t>
            </w:r>
          </w:p>
        </w:tc>
        <w:tc>
          <w:tcPr>
            <w:tcW w:w="748" w:type="dxa"/>
            <w:tcBorders>
              <w:top w:val="nil"/>
              <w:left w:val="single" w:sz="8" w:space="0" w:color="auto"/>
              <w:bottom w:val="single" w:sz="4" w:space="0" w:color="auto"/>
              <w:right w:val="nil"/>
            </w:tcBorders>
            <w:shd w:val="clear" w:color="auto" w:fill="CCFFFF"/>
            <w:noWrap/>
            <w:vAlign w:val="bottom"/>
          </w:tcPr>
          <w:p w14:paraId="4661EB56" w14:textId="77777777" w:rsidR="007F45E7" w:rsidRPr="004D1946" w:rsidRDefault="007F45E7" w:rsidP="00BA2AB2">
            <w:pPr>
              <w:rPr>
                <w:rFonts w:cs="Arial"/>
                <w:sz w:val="16"/>
                <w:szCs w:val="16"/>
              </w:rPr>
            </w:pPr>
            <w:r w:rsidRPr="004D1946">
              <w:rPr>
                <w:rFonts w:cs="Arial"/>
                <w:sz w:val="16"/>
                <w:szCs w:val="16"/>
              </w:rPr>
              <w:t>Opravy</w:t>
            </w:r>
          </w:p>
        </w:tc>
        <w:tc>
          <w:tcPr>
            <w:tcW w:w="993" w:type="dxa"/>
            <w:tcBorders>
              <w:top w:val="nil"/>
              <w:left w:val="single" w:sz="8" w:space="0" w:color="auto"/>
              <w:bottom w:val="single" w:sz="4" w:space="0" w:color="auto"/>
              <w:right w:val="single" w:sz="8" w:space="0" w:color="auto"/>
            </w:tcBorders>
            <w:shd w:val="clear" w:color="auto" w:fill="auto"/>
            <w:noWrap/>
            <w:vAlign w:val="bottom"/>
          </w:tcPr>
          <w:p w14:paraId="358E279F" w14:textId="77777777" w:rsidR="007F45E7" w:rsidRPr="000B089B" w:rsidRDefault="007F45E7" w:rsidP="00BA2AB2">
            <w:pPr>
              <w:jc w:val="right"/>
              <w:rPr>
                <w:rFonts w:cs="Arial"/>
                <w:sz w:val="16"/>
                <w:szCs w:val="16"/>
              </w:rPr>
            </w:pPr>
          </w:p>
        </w:tc>
        <w:tc>
          <w:tcPr>
            <w:tcW w:w="992" w:type="dxa"/>
            <w:tcBorders>
              <w:top w:val="nil"/>
              <w:left w:val="nil"/>
              <w:bottom w:val="single" w:sz="4" w:space="0" w:color="auto"/>
              <w:right w:val="single" w:sz="8" w:space="0" w:color="auto"/>
            </w:tcBorders>
            <w:shd w:val="clear" w:color="auto" w:fill="auto"/>
            <w:noWrap/>
            <w:vAlign w:val="bottom"/>
          </w:tcPr>
          <w:p w14:paraId="2992CF63" w14:textId="77777777" w:rsidR="007F45E7" w:rsidRPr="000B089B" w:rsidRDefault="007F45E7" w:rsidP="00BA2AB2">
            <w:pPr>
              <w:jc w:val="right"/>
              <w:rPr>
                <w:rFonts w:cs="Arial"/>
                <w:sz w:val="16"/>
                <w:szCs w:val="16"/>
              </w:rPr>
            </w:pPr>
          </w:p>
        </w:tc>
        <w:tc>
          <w:tcPr>
            <w:tcW w:w="953" w:type="dxa"/>
            <w:tcBorders>
              <w:top w:val="nil"/>
              <w:left w:val="nil"/>
              <w:bottom w:val="single" w:sz="4" w:space="0" w:color="auto"/>
              <w:right w:val="single" w:sz="8" w:space="0" w:color="auto"/>
            </w:tcBorders>
            <w:shd w:val="clear" w:color="auto" w:fill="auto"/>
            <w:noWrap/>
            <w:vAlign w:val="bottom"/>
          </w:tcPr>
          <w:p w14:paraId="002ACD87" w14:textId="77777777" w:rsidR="007F45E7" w:rsidRPr="000B089B" w:rsidRDefault="007F45E7" w:rsidP="00BA2AB2">
            <w:pPr>
              <w:jc w:val="right"/>
              <w:rPr>
                <w:rFonts w:cs="Arial"/>
                <w:sz w:val="16"/>
                <w:szCs w:val="16"/>
              </w:rPr>
            </w:pPr>
            <w:r w:rsidRPr="000B089B">
              <w:rPr>
                <w:rFonts w:cs="Arial"/>
                <w:sz w:val="16"/>
                <w:szCs w:val="16"/>
              </w:rPr>
              <w:t>500 000</w:t>
            </w:r>
          </w:p>
        </w:tc>
        <w:tc>
          <w:tcPr>
            <w:tcW w:w="992" w:type="dxa"/>
            <w:tcBorders>
              <w:top w:val="nil"/>
              <w:left w:val="nil"/>
              <w:bottom w:val="single" w:sz="4" w:space="0" w:color="auto"/>
              <w:right w:val="nil"/>
            </w:tcBorders>
            <w:shd w:val="clear" w:color="auto" w:fill="auto"/>
            <w:noWrap/>
            <w:vAlign w:val="bottom"/>
          </w:tcPr>
          <w:p w14:paraId="051B6F3E" w14:textId="77777777" w:rsidR="007F45E7" w:rsidRPr="000B089B" w:rsidRDefault="007F45E7" w:rsidP="00BA2AB2">
            <w:pPr>
              <w:jc w:val="right"/>
              <w:rPr>
                <w:rFonts w:cs="Arial"/>
                <w:sz w:val="16"/>
                <w:szCs w:val="16"/>
              </w:rPr>
            </w:pPr>
            <w:r w:rsidRPr="000B089B">
              <w:rPr>
                <w:rFonts w:cs="Arial"/>
                <w:sz w:val="16"/>
                <w:szCs w:val="16"/>
              </w:rPr>
              <w:t>500 000</w:t>
            </w:r>
          </w:p>
        </w:tc>
        <w:tc>
          <w:tcPr>
            <w:tcW w:w="850" w:type="dxa"/>
            <w:tcBorders>
              <w:top w:val="nil"/>
              <w:left w:val="single" w:sz="8" w:space="0" w:color="auto"/>
              <w:bottom w:val="single" w:sz="4" w:space="0" w:color="auto"/>
              <w:right w:val="single" w:sz="8" w:space="0" w:color="auto"/>
            </w:tcBorders>
            <w:shd w:val="clear" w:color="auto" w:fill="auto"/>
            <w:noWrap/>
            <w:vAlign w:val="bottom"/>
          </w:tcPr>
          <w:p w14:paraId="08873DAC" w14:textId="77777777" w:rsidR="007F45E7" w:rsidRPr="000B089B" w:rsidRDefault="007F45E7" w:rsidP="00BA2AB2">
            <w:pPr>
              <w:jc w:val="right"/>
              <w:rPr>
                <w:rFonts w:cs="Arial"/>
                <w:sz w:val="16"/>
                <w:szCs w:val="16"/>
              </w:rPr>
            </w:pPr>
          </w:p>
        </w:tc>
        <w:tc>
          <w:tcPr>
            <w:tcW w:w="890" w:type="dxa"/>
            <w:tcBorders>
              <w:top w:val="nil"/>
              <w:left w:val="nil"/>
              <w:bottom w:val="single" w:sz="4" w:space="0" w:color="auto"/>
              <w:right w:val="single" w:sz="8" w:space="0" w:color="auto"/>
            </w:tcBorders>
            <w:shd w:val="clear" w:color="auto" w:fill="auto"/>
            <w:noWrap/>
            <w:vAlign w:val="bottom"/>
          </w:tcPr>
          <w:p w14:paraId="4755AE69" w14:textId="77777777" w:rsidR="007F45E7" w:rsidRPr="000B089B" w:rsidRDefault="007F45E7" w:rsidP="00BA2AB2">
            <w:pPr>
              <w:jc w:val="right"/>
              <w:rPr>
                <w:rFonts w:cs="Arial"/>
                <w:sz w:val="16"/>
                <w:szCs w:val="16"/>
              </w:rPr>
            </w:pPr>
          </w:p>
        </w:tc>
        <w:tc>
          <w:tcPr>
            <w:tcW w:w="851" w:type="dxa"/>
            <w:tcBorders>
              <w:top w:val="nil"/>
              <w:left w:val="nil"/>
              <w:bottom w:val="single" w:sz="4" w:space="0" w:color="auto"/>
              <w:right w:val="single" w:sz="8" w:space="0" w:color="auto"/>
            </w:tcBorders>
          </w:tcPr>
          <w:p w14:paraId="3D10CB46" w14:textId="77777777" w:rsidR="007F45E7" w:rsidRPr="000B089B" w:rsidRDefault="007F45E7" w:rsidP="00BA2AB2">
            <w:pPr>
              <w:jc w:val="right"/>
              <w:rPr>
                <w:rFonts w:cs="Arial"/>
                <w:sz w:val="16"/>
                <w:szCs w:val="16"/>
              </w:rPr>
            </w:pPr>
          </w:p>
        </w:tc>
      </w:tr>
      <w:tr w:rsidR="007F45E7" w:rsidRPr="004D1946" w14:paraId="41CFAE71" w14:textId="77777777" w:rsidTr="00BA2AB2">
        <w:trPr>
          <w:trHeight w:val="276"/>
          <w:jc w:val="center"/>
        </w:trPr>
        <w:tc>
          <w:tcPr>
            <w:tcW w:w="2077" w:type="dxa"/>
            <w:tcBorders>
              <w:top w:val="nil"/>
              <w:left w:val="single" w:sz="8" w:space="0" w:color="auto"/>
              <w:bottom w:val="single" w:sz="8" w:space="0" w:color="auto"/>
              <w:right w:val="nil"/>
            </w:tcBorders>
            <w:shd w:val="clear" w:color="auto" w:fill="auto"/>
            <w:noWrap/>
            <w:vAlign w:val="bottom"/>
          </w:tcPr>
          <w:p w14:paraId="340363D6" w14:textId="77777777" w:rsidR="007F45E7" w:rsidRPr="004D1946" w:rsidRDefault="007F45E7" w:rsidP="00BA2AB2">
            <w:pPr>
              <w:rPr>
                <w:rFonts w:cs="Arial"/>
                <w:sz w:val="16"/>
                <w:szCs w:val="16"/>
              </w:rPr>
            </w:pPr>
            <w:r w:rsidRPr="004D1946">
              <w:rPr>
                <w:rFonts w:cs="Arial"/>
                <w:sz w:val="16"/>
                <w:szCs w:val="16"/>
              </w:rPr>
              <w:t>Štefánikova 2222, př. org.</w:t>
            </w:r>
          </w:p>
        </w:tc>
        <w:tc>
          <w:tcPr>
            <w:tcW w:w="748" w:type="dxa"/>
            <w:tcBorders>
              <w:top w:val="nil"/>
              <w:left w:val="single" w:sz="8" w:space="0" w:color="auto"/>
              <w:bottom w:val="single" w:sz="8" w:space="0" w:color="auto"/>
              <w:right w:val="nil"/>
            </w:tcBorders>
            <w:shd w:val="clear" w:color="auto" w:fill="FFCC99"/>
            <w:noWrap/>
            <w:vAlign w:val="bottom"/>
          </w:tcPr>
          <w:p w14:paraId="0119E8A8" w14:textId="77777777" w:rsidR="007F45E7" w:rsidRPr="004D1946" w:rsidRDefault="007F45E7" w:rsidP="00BA2AB2">
            <w:pPr>
              <w:rPr>
                <w:rFonts w:cs="Arial"/>
                <w:sz w:val="16"/>
                <w:szCs w:val="16"/>
              </w:rPr>
            </w:pPr>
            <w:r w:rsidRPr="004D1946">
              <w:rPr>
                <w:rFonts w:cs="Arial"/>
                <w:sz w:val="16"/>
                <w:szCs w:val="16"/>
              </w:rPr>
              <w:t>Investice</w:t>
            </w:r>
          </w:p>
        </w:tc>
        <w:tc>
          <w:tcPr>
            <w:tcW w:w="993" w:type="dxa"/>
            <w:tcBorders>
              <w:top w:val="nil"/>
              <w:left w:val="single" w:sz="8" w:space="0" w:color="auto"/>
              <w:bottom w:val="single" w:sz="8" w:space="0" w:color="auto"/>
              <w:right w:val="single" w:sz="8" w:space="0" w:color="auto"/>
            </w:tcBorders>
            <w:shd w:val="clear" w:color="auto" w:fill="auto"/>
            <w:noWrap/>
            <w:vAlign w:val="bottom"/>
          </w:tcPr>
          <w:p w14:paraId="59FF1553" w14:textId="77777777" w:rsidR="007F45E7" w:rsidRPr="000B089B" w:rsidRDefault="007F45E7" w:rsidP="00BA2AB2">
            <w:pPr>
              <w:jc w:val="right"/>
              <w:rPr>
                <w:rFonts w:cs="Arial"/>
                <w:sz w:val="16"/>
                <w:szCs w:val="16"/>
              </w:rPr>
            </w:pPr>
          </w:p>
        </w:tc>
        <w:tc>
          <w:tcPr>
            <w:tcW w:w="992" w:type="dxa"/>
            <w:tcBorders>
              <w:top w:val="nil"/>
              <w:left w:val="nil"/>
              <w:bottom w:val="single" w:sz="8" w:space="0" w:color="auto"/>
              <w:right w:val="single" w:sz="8" w:space="0" w:color="auto"/>
            </w:tcBorders>
            <w:shd w:val="clear" w:color="auto" w:fill="auto"/>
            <w:noWrap/>
            <w:vAlign w:val="bottom"/>
          </w:tcPr>
          <w:p w14:paraId="29E1F602" w14:textId="77777777" w:rsidR="007F45E7" w:rsidRPr="000B089B" w:rsidRDefault="007F45E7" w:rsidP="00BA2AB2">
            <w:pPr>
              <w:jc w:val="right"/>
              <w:rPr>
                <w:rFonts w:cs="Arial"/>
                <w:sz w:val="16"/>
                <w:szCs w:val="16"/>
              </w:rPr>
            </w:pPr>
          </w:p>
        </w:tc>
        <w:tc>
          <w:tcPr>
            <w:tcW w:w="953" w:type="dxa"/>
            <w:tcBorders>
              <w:top w:val="nil"/>
              <w:left w:val="nil"/>
              <w:bottom w:val="single" w:sz="8" w:space="0" w:color="auto"/>
              <w:right w:val="single" w:sz="8" w:space="0" w:color="auto"/>
            </w:tcBorders>
            <w:shd w:val="clear" w:color="auto" w:fill="auto"/>
            <w:noWrap/>
            <w:vAlign w:val="bottom"/>
          </w:tcPr>
          <w:p w14:paraId="5CA77C66" w14:textId="77777777" w:rsidR="007F45E7" w:rsidRPr="000B089B" w:rsidRDefault="007F45E7" w:rsidP="00BA2AB2">
            <w:pPr>
              <w:jc w:val="right"/>
              <w:rPr>
                <w:rFonts w:cs="Arial"/>
                <w:sz w:val="16"/>
                <w:szCs w:val="16"/>
              </w:rPr>
            </w:pPr>
          </w:p>
        </w:tc>
        <w:tc>
          <w:tcPr>
            <w:tcW w:w="992" w:type="dxa"/>
            <w:tcBorders>
              <w:top w:val="nil"/>
              <w:left w:val="nil"/>
              <w:bottom w:val="single" w:sz="8" w:space="0" w:color="auto"/>
              <w:right w:val="nil"/>
            </w:tcBorders>
            <w:shd w:val="clear" w:color="auto" w:fill="auto"/>
            <w:noWrap/>
            <w:vAlign w:val="bottom"/>
          </w:tcPr>
          <w:p w14:paraId="205C2E72" w14:textId="77777777" w:rsidR="007F45E7" w:rsidRPr="000B089B" w:rsidRDefault="007F45E7" w:rsidP="00BA2AB2">
            <w:pPr>
              <w:jc w:val="right"/>
              <w:rPr>
                <w:rFonts w:cs="Arial"/>
                <w:sz w:val="16"/>
                <w:szCs w:val="16"/>
              </w:rPr>
            </w:pPr>
          </w:p>
        </w:tc>
        <w:tc>
          <w:tcPr>
            <w:tcW w:w="850" w:type="dxa"/>
            <w:tcBorders>
              <w:top w:val="nil"/>
              <w:left w:val="single" w:sz="8" w:space="0" w:color="auto"/>
              <w:bottom w:val="single" w:sz="8" w:space="0" w:color="auto"/>
              <w:right w:val="single" w:sz="8" w:space="0" w:color="auto"/>
            </w:tcBorders>
            <w:shd w:val="clear" w:color="auto" w:fill="auto"/>
            <w:noWrap/>
            <w:vAlign w:val="bottom"/>
          </w:tcPr>
          <w:p w14:paraId="0B6E99A5" w14:textId="77777777" w:rsidR="007F45E7" w:rsidRPr="000B089B" w:rsidRDefault="007F45E7" w:rsidP="00BA2AB2">
            <w:pPr>
              <w:jc w:val="right"/>
              <w:rPr>
                <w:rFonts w:cs="Arial"/>
                <w:sz w:val="16"/>
                <w:szCs w:val="16"/>
              </w:rPr>
            </w:pPr>
          </w:p>
        </w:tc>
        <w:tc>
          <w:tcPr>
            <w:tcW w:w="890" w:type="dxa"/>
            <w:tcBorders>
              <w:top w:val="nil"/>
              <w:left w:val="nil"/>
              <w:bottom w:val="single" w:sz="8" w:space="0" w:color="auto"/>
              <w:right w:val="single" w:sz="8" w:space="0" w:color="auto"/>
            </w:tcBorders>
            <w:shd w:val="clear" w:color="auto" w:fill="auto"/>
            <w:noWrap/>
            <w:vAlign w:val="bottom"/>
          </w:tcPr>
          <w:p w14:paraId="2D08F455" w14:textId="77777777" w:rsidR="007F45E7" w:rsidRPr="000B089B" w:rsidRDefault="007F45E7" w:rsidP="00BA2AB2">
            <w:pPr>
              <w:jc w:val="right"/>
              <w:rPr>
                <w:rFonts w:cs="Arial"/>
                <w:sz w:val="16"/>
                <w:szCs w:val="16"/>
              </w:rPr>
            </w:pPr>
          </w:p>
        </w:tc>
        <w:tc>
          <w:tcPr>
            <w:tcW w:w="851" w:type="dxa"/>
            <w:tcBorders>
              <w:top w:val="nil"/>
              <w:left w:val="nil"/>
              <w:bottom w:val="single" w:sz="8" w:space="0" w:color="auto"/>
              <w:right w:val="single" w:sz="8" w:space="0" w:color="auto"/>
            </w:tcBorders>
          </w:tcPr>
          <w:p w14:paraId="4B922CDB" w14:textId="77777777" w:rsidR="007F45E7" w:rsidRPr="000B089B" w:rsidRDefault="007F45E7" w:rsidP="00BA2AB2">
            <w:pPr>
              <w:jc w:val="right"/>
              <w:rPr>
                <w:rFonts w:cs="Arial"/>
                <w:sz w:val="16"/>
                <w:szCs w:val="16"/>
              </w:rPr>
            </w:pPr>
          </w:p>
        </w:tc>
      </w:tr>
      <w:tr w:rsidR="007F45E7" w:rsidRPr="004D1946" w14:paraId="2A22541F" w14:textId="77777777" w:rsidTr="00BA2AB2">
        <w:trPr>
          <w:trHeight w:val="264"/>
          <w:jc w:val="center"/>
        </w:trPr>
        <w:tc>
          <w:tcPr>
            <w:tcW w:w="2077" w:type="dxa"/>
            <w:tcBorders>
              <w:top w:val="nil"/>
              <w:left w:val="single" w:sz="8" w:space="0" w:color="auto"/>
              <w:bottom w:val="single" w:sz="4" w:space="0" w:color="auto"/>
              <w:right w:val="nil"/>
            </w:tcBorders>
            <w:shd w:val="clear" w:color="auto" w:fill="FFFF99"/>
            <w:noWrap/>
            <w:vAlign w:val="bottom"/>
          </w:tcPr>
          <w:p w14:paraId="5763F992" w14:textId="77777777" w:rsidR="007F45E7" w:rsidRPr="004D1946" w:rsidRDefault="007F45E7" w:rsidP="00BA2AB2">
            <w:pPr>
              <w:rPr>
                <w:rFonts w:cs="Arial"/>
                <w:sz w:val="16"/>
                <w:szCs w:val="16"/>
              </w:rPr>
            </w:pPr>
            <w:r w:rsidRPr="004D1946">
              <w:rPr>
                <w:rFonts w:cs="Arial"/>
                <w:sz w:val="16"/>
                <w:szCs w:val="16"/>
              </w:rPr>
              <w:t xml:space="preserve">Mateřská škola Zlín, </w:t>
            </w:r>
          </w:p>
        </w:tc>
        <w:tc>
          <w:tcPr>
            <w:tcW w:w="748" w:type="dxa"/>
            <w:tcBorders>
              <w:top w:val="nil"/>
              <w:left w:val="single" w:sz="8" w:space="0" w:color="auto"/>
              <w:bottom w:val="single" w:sz="4" w:space="0" w:color="auto"/>
              <w:right w:val="nil"/>
            </w:tcBorders>
            <w:shd w:val="clear" w:color="auto" w:fill="CCFFFF"/>
            <w:noWrap/>
            <w:vAlign w:val="bottom"/>
          </w:tcPr>
          <w:p w14:paraId="316A2BAF" w14:textId="77777777" w:rsidR="007F45E7" w:rsidRPr="004D1946" w:rsidRDefault="007F45E7" w:rsidP="00BA2AB2">
            <w:pPr>
              <w:rPr>
                <w:rFonts w:cs="Arial"/>
                <w:sz w:val="16"/>
                <w:szCs w:val="16"/>
              </w:rPr>
            </w:pPr>
            <w:r w:rsidRPr="004D1946">
              <w:rPr>
                <w:rFonts w:cs="Arial"/>
                <w:sz w:val="16"/>
                <w:szCs w:val="16"/>
              </w:rPr>
              <w:t>Opravy</w:t>
            </w:r>
          </w:p>
        </w:tc>
        <w:tc>
          <w:tcPr>
            <w:tcW w:w="993" w:type="dxa"/>
            <w:tcBorders>
              <w:top w:val="nil"/>
              <w:left w:val="single" w:sz="8" w:space="0" w:color="auto"/>
              <w:bottom w:val="single" w:sz="4" w:space="0" w:color="auto"/>
              <w:right w:val="single" w:sz="8" w:space="0" w:color="auto"/>
            </w:tcBorders>
            <w:shd w:val="clear" w:color="auto" w:fill="auto"/>
            <w:noWrap/>
            <w:vAlign w:val="bottom"/>
          </w:tcPr>
          <w:p w14:paraId="511AA3A7" w14:textId="77777777" w:rsidR="007F45E7" w:rsidRPr="000B089B" w:rsidRDefault="007F45E7" w:rsidP="00BA2AB2">
            <w:pPr>
              <w:jc w:val="right"/>
              <w:rPr>
                <w:rFonts w:cs="Arial"/>
                <w:sz w:val="16"/>
                <w:szCs w:val="16"/>
              </w:rPr>
            </w:pPr>
            <w:r w:rsidRPr="000B089B">
              <w:rPr>
                <w:rFonts w:cs="Arial"/>
                <w:sz w:val="16"/>
                <w:szCs w:val="16"/>
              </w:rPr>
              <w:t>500 000</w:t>
            </w:r>
          </w:p>
        </w:tc>
        <w:tc>
          <w:tcPr>
            <w:tcW w:w="992" w:type="dxa"/>
            <w:tcBorders>
              <w:top w:val="nil"/>
              <w:left w:val="nil"/>
              <w:bottom w:val="single" w:sz="4" w:space="0" w:color="auto"/>
              <w:right w:val="single" w:sz="8" w:space="0" w:color="auto"/>
            </w:tcBorders>
            <w:shd w:val="clear" w:color="auto" w:fill="auto"/>
            <w:noWrap/>
            <w:vAlign w:val="bottom"/>
          </w:tcPr>
          <w:p w14:paraId="060517A9" w14:textId="77777777" w:rsidR="007F45E7" w:rsidRPr="000B089B" w:rsidRDefault="007F45E7" w:rsidP="00BA2AB2">
            <w:pPr>
              <w:jc w:val="right"/>
              <w:rPr>
                <w:rFonts w:cs="Arial"/>
                <w:sz w:val="16"/>
                <w:szCs w:val="16"/>
              </w:rPr>
            </w:pPr>
            <w:r w:rsidRPr="000B089B">
              <w:rPr>
                <w:rFonts w:cs="Arial"/>
                <w:sz w:val="16"/>
                <w:szCs w:val="16"/>
              </w:rPr>
              <w:t>300 000</w:t>
            </w:r>
          </w:p>
        </w:tc>
        <w:tc>
          <w:tcPr>
            <w:tcW w:w="953" w:type="dxa"/>
            <w:tcBorders>
              <w:top w:val="nil"/>
              <w:left w:val="nil"/>
              <w:bottom w:val="single" w:sz="4" w:space="0" w:color="auto"/>
              <w:right w:val="single" w:sz="8" w:space="0" w:color="auto"/>
            </w:tcBorders>
            <w:shd w:val="clear" w:color="auto" w:fill="auto"/>
            <w:noWrap/>
            <w:vAlign w:val="bottom"/>
          </w:tcPr>
          <w:p w14:paraId="0C6967A5" w14:textId="77777777" w:rsidR="007F45E7" w:rsidRPr="000B089B" w:rsidRDefault="007F45E7" w:rsidP="00BA2AB2">
            <w:pPr>
              <w:jc w:val="right"/>
              <w:rPr>
                <w:rFonts w:cs="Arial"/>
                <w:sz w:val="16"/>
                <w:szCs w:val="16"/>
              </w:rPr>
            </w:pPr>
            <w:r w:rsidRPr="000B089B">
              <w:rPr>
                <w:rFonts w:cs="Arial"/>
                <w:sz w:val="16"/>
                <w:szCs w:val="16"/>
              </w:rPr>
              <w:t>500 000</w:t>
            </w:r>
          </w:p>
        </w:tc>
        <w:tc>
          <w:tcPr>
            <w:tcW w:w="992" w:type="dxa"/>
            <w:tcBorders>
              <w:top w:val="nil"/>
              <w:left w:val="nil"/>
              <w:bottom w:val="single" w:sz="4" w:space="0" w:color="auto"/>
              <w:right w:val="nil"/>
            </w:tcBorders>
            <w:shd w:val="clear" w:color="auto" w:fill="auto"/>
            <w:noWrap/>
            <w:vAlign w:val="bottom"/>
          </w:tcPr>
          <w:p w14:paraId="42B9CFBA" w14:textId="77777777" w:rsidR="007F45E7" w:rsidRPr="000B089B" w:rsidRDefault="007F45E7" w:rsidP="00BA2AB2">
            <w:pPr>
              <w:jc w:val="right"/>
              <w:rPr>
                <w:rFonts w:cs="Arial"/>
                <w:sz w:val="16"/>
                <w:szCs w:val="16"/>
              </w:rPr>
            </w:pPr>
          </w:p>
        </w:tc>
        <w:tc>
          <w:tcPr>
            <w:tcW w:w="850" w:type="dxa"/>
            <w:tcBorders>
              <w:top w:val="nil"/>
              <w:left w:val="single" w:sz="8" w:space="0" w:color="auto"/>
              <w:bottom w:val="single" w:sz="4" w:space="0" w:color="auto"/>
              <w:right w:val="single" w:sz="8" w:space="0" w:color="auto"/>
            </w:tcBorders>
            <w:shd w:val="clear" w:color="auto" w:fill="auto"/>
            <w:noWrap/>
            <w:vAlign w:val="bottom"/>
          </w:tcPr>
          <w:p w14:paraId="6D62E18B" w14:textId="77777777" w:rsidR="007F45E7" w:rsidRPr="000B089B" w:rsidRDefault="007F45E7" w:rsidP="00BA2AB2">
            <w:pPr>
              <w:jc w:val="right"/>
              <w:rPr>
                <w:rFonts w:cs="Arial"/>
                <w:sz w:val="16"/>
                <w:szCs w:val="16"/>
              </w:rPr>
            </w:pPr>
          </w:p>
        </w:tc>
        <w:tc>
          <w:tcPr>
            <w:tcW w:w="890" w:type="dxa"/>
            <w:tcBorders>
              <w:top w:val="nil"/>
              <w:left w:val="nil"/>
              <w:bottom w:val="single" w:sz="4" w:space="0" w:color="auto"/>
              <w:right w:val="single" w:sz="8" w:space="0" w:color="auto"/>
            </w:tcBorders>
            <w:shd w:val="clear" w:color="auto" w:fill="auto"/>
            <w:noWrap/>
            <w:vAlign w:val="bottom"/>
          </w:tcPr>
          <w:p w14:paraId="05737C93" w14:textId="77777777" w:rsidR="007F45E7" w:rsidRPr="000B089B" w:rsidRDefault="007F45E7" w:rsidP="00BA2AB2">
            <w:pPr>
              <w:jc w:val="right"/>
              <w:rPr>
                <w:rFonts w:cs="Arial"/>
                <w:sz w:val="16"/>
                <w:szCs w:val="16"/>
              </w:rPr>
            </w:pPr>
          </w:p>
        </w:tc>
        <w:tc>
          <w:tcPr>
            <w:tcW w:w="851" w:type="dxa"/>
            <w:tcBorders>
              <w:top w:val="nil"/>
              <w:left w:val="nil"/>
              <w:bottom w:val="single" w:sz="4" w:space="0" w:color="auto"/>
              <w:right w:val="single" w:sz="8" w:space="0" w:color="auto"/>
            </w:tcBorders>
          </w:tcPr>
          <w:p w14:paraId="3A7EB63F" w14:textId="77777777" w:rsidR="007F45E7" w:rsidRPr="000B089B" w:rsidRDefault="007F45E7" w:rsidP="00BA2AB2">
            <w:pPr>
              <w:jc w:val="right"/>
              <w:rPr>
                <w:rFonts w:cs="Arial"/>
                <w:sz w:val="16"/>
                <w:szCs w:val="16"/>
              </w:rPr>
            </w:pPr>
          </w:p>
        </w:tc>
      </w:tr>
      <w:tr w:rsidR="007F45E7" w:rsidRPr="004D1946" w14:paraId="70529FDA" w14:textId="77777777" w:rsidTr="00BA2AB2">
        <w:trPr>
          <w:trHeight w:val="264"/>
          <w:jc w:val="center"/>
        </w:trPr>
        <w:tc>
          <w:tcPr>
            <w:tcW w:w="2077" w:type="dxa"/>
            <w:tcBorders>
              <w:top w:val="nil"/>
              <w:left w:val="single" w:sz="8" w:space="0" w:color="auto"/>
              <w:bottom w:val="single" w:sz="4" w:space="0" w:color="auto"/>
              <w:right w:val="nil"/>
            </w:tcBorders>
            <w:shd w:val="clear" w:color="auto" w:fill="auto"/>
            <w:noWrap/>
            <w:vAlign w:val="bottom"/>
          </w:tcPr>
          <w:p w14:paraId="0201FCD0" w14:textId="77777777" w:rsidR="007F45E7" w:rsidRPr="004D1946" w:rsidRDefault="007F45E7" w:rsidP="00BA2AB2">
            <w:pPr>
              <w:rPr>
                <w:rFonts w:cs="Arial"/>
                <w:sz w:val="16"/>
                <w:szCs w:val="16"/>
              </w:rPr>
            </w:pPr>
            <w:r w:rsidRPr="004D1946">
              <w:rPr>
                <w:rFonts w:cs="Arial"/>
                <w:sz w:val="16"/>
                <w:szCs w:val="16"/>
              </w:rPr>
              <w:t>tř. Svobody 835, př. org.</w:t>
            </w:r>
          </w:p>
        </w:tc>
        <w:tc>
          <w:tcPr>
            <w:tcW w:w="748" w:type="dxa"/>
            <w:tcBorders>
              <w:top w:val="nil"/>
              <w:left w:val="single" w:sz="8" w:space="0" w:color="auto"/>
              <w:bottom w:val="single" w:sz="4" w:space="0" w:color="auto"/>
              <w:right w:val="single" w:sz="8" w:space="0" w:color="auto"/>
            </w:tcBorders>
            <w:shd w:val="clear" w:color="auto" w:fill="FFCC99"/>
            <w:noWrap/>
            <w:vAlign w:val="bottom"/>
          </w:tcPr>
          <w:p w14:paraId="214C58FC" w14:textId="77777777" w:rsidR="007F45E7" w:rsidRPr="004D1946" w:rsidRDefault="007F45E7" w:rsidP="00BA2AB2">
            <w:pPr>
              <w:rPr>
                <w:rFonts w:cs="Arial"/>
                <w:sz w:val="16"/>
                <w:szCs w:val="16"/>
              </w:rPr>
            </w:pPr>
            <w:r w:rsidRPr="004D1946">
              <w:rPr>
                <w:rFonts w:cs="Arial"/>
                <w:sz w:val="16"/>
                <w:szCs w:val="16"/>
              </w:rPr>
              <w:t>Investice</w:t>
            </w:r>
          </w:p>
        </w:tc>
        <w:tc>
          <w:tcPr>
            <w:tcW w:w="993" w:type="dxa"/>
            <w:tcBorders>
              <w:top w:val="nil"/>
              <w:left w:val="nil"/>
              <w:bottom w:val="single" w:sz="4" w:space="0" w:color="auto"/>
              <w:right w:val="single" w:sz="8" w:space="0" w:color="auto"/>
            </w:tcBorders>
            <w:shd w:val="clear" w:color="auto" w:fill="auto"/>
            <w:noWrap/>
            <w:vAlign w:val="bottom"/>
          </w:tcPr>
          <w:p w14:paraId="08FE6F7A" w14:textId="77777777" w:rsidR="007F45E7" w:rsidRPr="000B089B" w:rsidRDefault="007F45E7" w:rsidP="00BA2AB2">
            <w:pPr>
              <w:jc w:val="right"/>
              <w:rPr>
                <w:rFonts w:cs="Arial"/>
                <w:sz w:val="16"/>
                <w:szCs w:val="16"/>
              </w:rPr>
            </w:pPr>
            <w:r w:rsidRPr="000B089B">
              <w:rPr>
                <w:rFonts w:cs="Arial"/>
                <w:sz w:val="16"/>
                <w:szCs w:val="16"/>
              </w:rPr>
              <w:t>2 200 000</w:t>
            </w:r>
          </w:p>
        </w:tc>
        <w:tc>
          <w:tcPr>
            <w:tcW w:w="992" w:type="dxa"/>
            <w:tcBorders>
              <w:top w:val="nil"/>
              <w:left w:val="nil"/>
              <w:bottom w:val="single" w:sz="4" w:space="0" w:color="auto"/>
              <w:right w:val="single" w:sz="8" w:space="0" w:color="auto"/>
            </w:tcBorders>
            <w:shd w:val="clear" w:color="auto" w:fill="auto"/>
            <w:noWrap/>
            <w:vAlign w:val="bottom"/>
          </w:tcPr>
          <w:p w14:paraId="24076115" w14:textId="77777777" w:rsidR="007F45E7" w:rsidRPr="000B089B" w:rsidRDefault="0026033D" w:rsidP="00BA2AB2">
            <w:pPr>
              <w:jc w:val="right"/>
              <w:rPr>
                <w:rFonts w:cs="Arial"/>
                <w:sz w:val="16"/>
                <w:szCs w:val="16"/>
              </w:rPr>
            </w:pPr>
            <w:r>
              <w:rPr>
                <w:rFonts w:cs="Arial"/>
                <w:sz w:val="16"/>
                <w:szCs w:val="16"/>
              </w:rPr>
              <w:t xml:space="preserve">1 500 000 </w:t>
            </w:r>
          </w:p>
        </w:tc>
        <w:tc>
          <w:tcPr>
            <w:tcW w:w="953" w:type="dxa"/>
            <w:tcBorders>
              <w:top w:val="nil"/>
              <w:left w:val="nil"/>
              <w:bottom w:val="single" w:sz="4" w:space="0" w:color="auto"/>
              <w:right w:val="single" w:sz="8" w:space="0" w:color="auto"/>
            </w:tcBorders>
            <w:shd w:val="clear" w:color="auto" w:fill="auto"/>
            <w:noWrap/>
            <w:vAlign w:val="bottom"/>
          </w:tcPr>
          <w:p w14:paraId="4A241A3A" w14:textId="77777777" w:rsidR="007F45E7" w:rsidRPr="000B089B" w:rsidRDefault="007F45E7" w:rsidP="00BA2AB2">
            <w:pPr>
              <w:jc w:val="right"/>
              <w:rPr>
                <w:rFonts w:cs="Arial"/>
                <w:sz w:val="16"/>
                <w:szCs w:val="16"/>
              </w:rPr>
            </w:pPr>
          </w:p>
        </w:tc>
        <w:tc>
          <w:tcPr>
            <w:tcW w:w="992" w:type="dxa"/>
            <w:tcBorders>
              <w:top w:val="nil"/>
              <w:left w:val="nil"/>
              <w:bottom w:val="single" w:sz="4" w:space="0" w:color="auto"/>
              <w:right w:val="nil"/>
            </w:tcBorders>
            <w:shd w:val="clear" w:color="auto" w:fill="auto"/>
            <w:noWrap/>
            <w:vAlign w:val="bottom"/>
          </w:tcPr>
          <w:p w14:paraId="660EF45E" w14:textId="77777777" w:rsidR="007F45E7" w:rsidRPr="000B089B" w:rsidRDefault="007F45E7" w:rsidP="00BA2AB2">
            <w:pPr>
              <w:jc w:val="right"/>
              <w:rPr>
                <w:rFonts w:cs="Arial"/>
                <w:sz w:val="16"/>
                <w:szCs w:val="16"/>
              </w:rPr>
            </w:pPr>
          </w:p>
        </w:tc>
        <w:tc>
          <w:tcPr>
            <w:tcW w:w="850" w:type="dxa"/>
            <w:tcBorders>
              <w:top w:val="nil"/>
              <w:left w:val="single" w:sz="8" w:space="0" w:color="auto"/>
              <w:bottom w:val="single" w:sz="4" w:space="0" w:color="auto"/>
              <w:right w:val="single" w:sz="8" w:space="0" w:color="auto"/>
            </w:tcBorders>
            <w:shd w:val="clear" w:color="auto" w:fill="auto"/>
            <w:noWrap/>
            <w:vAlign w:val="bottom"/>
          </w:tcPr>
          <w:p w14:paraId="66C1970F" w14:textId="77777777" w:rsidR="007F45E7" w:rsidRPr="000B089B" w:rsidRDefault="007F45E7" w:rsidP="00BA2AB2">
            <w:pPr>
              <w:jc w:val="right"/>
              <w:rPr>
                <w:rFonts w:cs="Arial"/>
                <w:sz w:val="16"/>
                <w:szCs w:val="16"/>
              </w:rPr>
            </w:pPr>
          </w:p>
        </w:tc>
        <w:tc>
          <w:tcPr>
            <w:tcW w:w="890" w:type="dxa"/>
            <w:tcBorders>
              <w:top w:val="nil"/>
              <w:left w:val="nil"/>
              <w:bottom w:val="single" w:sz="4" w:space="0" w:color="auto"/>
              <w:right w:val="single" w:sz="8" w:space="0" w:color="auto"/>
            </w:tcBorders>
            <w:shd w:val="clear" w:color="auto" w:fill="auto"/>
            <w:noWrap/>
            <w:vAlign w:val="bottom"/>
          </w:tcPr>
          <w:p w14:paraId="2BCCFD48" w14:textId="77777777" w:rsidR="007F45E7" w:rsidRPr="000B089B" w:rsidRDefault="007F45E7" w:rsidP="00BA2AB2">
            <w:pPr>
              <w:jc w:val="right"/>
              <w:rPr>
                <w:rFonts w:cs="Arial"/>
                <w:sz w:val="16"/>
                <w:szCs w:val="16"/>
              </w:rPr>
            </w:pPr>
          </w:p>
        </w:tc>
        <w:tc>
          <w:tcPr>
            <w:tcW w:w="851" w:type="dxa"/>
            <w:tcBorders>
              <w:top w:val="nil"/>
              <w:left w:val="nil"/>
              <w:bottom w:val="single" w:sz="4" w:space="0" w:color="auto"/>
              <w:right w:val="single" w:sz="8" w:space="0" w:color="auto"/>
            </w:tcBorders>
          </w:tcPr>
          <w:p w14:paraId="721D7D08" w14:textId="77777777" w:rsidR="007F45E7" w:rsidRPr="000B089B" w:rsidRDefault="007F45E7" w:rsidP="00BA2AB2">
            <w:pPr>
              <w:jc w:val="right"/>
              <w:rPr>
                <w:rFonts w:cs="Arial"/>
                <w:sz w:val="16"/>
                <w:szCs w:val="16"/>
              </w:rPr>
            </w:pPr>
          </w:p>
        </w:tc>
      </w:tr>
      <w:tr w:rsidR="007F45E7" w:rsidRPr="004D1946" w14:paraId="7ED5A9A3" w14:textId="77777777" w:rsidTr="00BA2AB2">
        <w:trPr>
          <w:trHeight w:val="264"/>
          <w:jc w:val="center"/>
        </w:trPr>
        <w:tc>
          <w:tcPr>
            <w:tcW w:w="2077" w:type="dxa"/>
            <w:tcBorders>
              <w:top w:val="nil"/>
              <w:left w:val="single" w:sz="8" w:space="0" w:color="auto"/>
              <w:bottom w:val="single" w:sz="4" w:space="0" w:color="auto"/>
              <w:right w:val="single" w:sz="8" w:space="0" w:color="auto"/>
            </w:tcBorders>
            <w:shd w:val="clear" w:color="auto" w:fill="auto"/>
            <w:noWrap/>
            <w:vAlign w:val="bottom"/>
          </w:tcPr>
          <w:p w14:paraId="2CCB6974" w14:textId="77777777" w:rsidR="007F45E7" w:rsidRPr="004D1946" w:rsidRDefault="007F45E7" w:rsidP="00BA2AB2">
            <w:pPr>
              <w:rPr>
                <w:rFonts w:cs="Arial"/>
                <w:sz w:val="16"/>
                <w:szCs w:val="16"/>
              </w:rPr>
            </w:pPr>
            <w:r w:rsidRPr="004D1946">
              <w:rPr>
                <w:rFonts w:cs="Arial"/>
                <w:sz w:val="16"/>
                <w:szCs w:val="16"/>
              </w:rPr>
              <w:t>Detaš. prac.: Na Vyhlídce 1016</w:t>
            </w:r>
          </w:p>
        </w:tc>
        <w:tc>
          <w:tcPr>
            <w:tcW w:w="748" w:type="dxa"/>
            <w:tcBorders>
              <w:top w:val="nil"/>
              <w:left w:val="nil"/>
              <w:bottom w:val="single" w:sz="4" w:space="0" w:color="auto"/>
              <w:right w:val="single" w:sz="8" w:space="0" w:color="auto"/>
            </w:tcBorders>
            <w:shd w:val="clear" w:color="auto" w:fill="CCFFFF"/>
            <w:noWrap/>
            <w:vAlign w:val="bottom"/>
          </w:tcPr>
          <w:p w14:paraId="12995957" w14:textId="77777777" w:rsidR="007F45E7" w:rsidRPr="004D1946" w:rsidRDefault="007F45E7" w:rsidP="00BA2AB2">
            <w:pPr>
              <w:rPr>
                <w:rFonts w:cs="Arial"/>
                <w:sz w:val="16"/>
                <w:szCs w:val="16"/>
              </w:rPr>
            </w:pPr>
            <w:r w:rsidRPr="004D1946">
              <w:rPr>
                <w:rFonts w:cs="Arial"/>
                <w:sz w:val="16"/>
                <w:szCs w:val="16"/>
              </w:rPr>
              <w:t>Opravy</w:t>
            </w:r>
          </w:p>
        </w:tc>
        <w:tc>
          <w:tcPr>
            <w:tcW w:w="993" w:type="dxa"/>
            <w:tcBorders>
              <w:top w:val="nil"/>
              <w:left w:val="nil"/>
              <w:bottom w:val="nil"/>
              <w:right w:val="single" w:sz="8" w:space="0" w:color="auto"/>
            </w:tcBorders>
            <w:shd w:val="clear" w:color="auto" w:fill="auto"/>
            <w:noWrap/>
            <w:vAlign w:val="bottom"/>
          </w:tcPr>
          <w:p w14:paraId="20051C0D" w14:textId="77777777" w:rsidR="007F45E7" w:rsidRPr="000B089B" w:rsidRDefault="007F45E7" w:rsidP="00BA2AB2">
            <w:pPr>
              <w:jc w:val="right"/>
              <w:rPr>
                <w:rFonts w:cs="Arial"/>
                <w:sz w:val="16"/>
                <w:szCs w:val="16"/>
              </w:rPr>
            </w:pPr>
          </w:p>
        </w:tc>
        <w:tc>
          <w:tcPr>
            <w:tcW w:w="992" w:type="dxa"/>
            <w:tcBorders>
              <w:top w:val="nil"/>
              <w:left w:val="nil"/>
              <w:bottom w:val="nil"/>
              <w:right w:val="single" w:sz="8" w:space="0" w:color="auto"/>
            </w:tcBorders>
            <w:shd w:val="clear" w:color="auto" w:fill="auto"/>
            <w:noWrap/>
            <w:vAlign w:val="bottom"/>
          </w:tcPr>
          <w:p w14:paraId="7F11D019" w14:textId="77777777" w:rsidR="007F45E7" w:rsidRPr="000B089B" w:rsidRDefault="007F45E7" w:rsidP="00BA2AB2">
            <w:pPr>
              <w:jc w:val="right"/>
              <w:rPr>
                <w:rFonts w:cs="Arial"/>
                <w:sz w:val="16"/>
                <w:szCs w:val="16"/>
              </w:rPr>
            </w:pPr>
          </w:p>
        </w:tc>
        <w:tc>
          <w:tcPr>
            <w:tcW w:w="953" w:type="dxa"/>
            <w:tcBorders>
              <w:top w:val="nil"/>
              <w:left w:val="nil"/>
              <w:bottom w:val="nil"/>
              <w:right w:val="single" w:sz="8" w:space="0" w:color="auto"/>
            </w:tcBorders>
            <w:shd w:val="clear" w:color="auto" w:fill="auto"/>
            <w:noWrap/>
            <w:vAlign w:val="bottom"/>
          </w:tcPr>
          <w:p w14:paraId="696943D1" w14:textId="77777777" w:rsidR="007F45E7" w:rsidRPr="000B089B" w:rsidRDefault="007F45E7" w:rsidP="00BA2AB2">
            <w:pPr>
              <w:jc w:val="right"/>
              <w:rPr>
                <w:rFonts w:cs="Arial"/>
                <w:sz w:val="16"/>
                <w:szCs w:val="16"/>
              </w:rPr>
            </w:pPr>
          </w:p>
        </w:tc>
        <w:tc>
          <w:tcPr>
            <w:tcW w:w="992" w:type="dxa"/>
            <w:tcBorders>
              <w:top w:val="nil"/>
              <w:left w:val="nil"/>
              <w:bottom w:val="nil"/>
              <w:right w:val="nil"/>
            </w:tcBorders>
            <w:shd w:val="clear" w:color="auto" w:fill="auto"/>
            <w:noWrap/>
            <w:vAlign w:val="bottom"/>
          </w:tcPr>
          <w:p w14:paraId="065BA922" w14:textId="77777777" w:rsidR="007F45E7" w:rsidRPr="000B089B" w:rsidRDefault="007F45E7" w:rsidP="00BA2AB2">
            <w:pPr>
              <w:jc w:val="right"/>
              <w:rPr>
                <w:rFonts w:cs="Arial"/>
                <w:sz w:val="16"/>
                <w:szCs w:val="16"/>
              </w:rPr>
            </w:pPr>
          </w:p>
        </w:tc>
        <w:tc>
          <w:tcPr>
            <w:tcW w:w="850" w:type="dxa"/>
            <w:tcBorders>
              <w:top w:val="nil"/>
              <w:left w:val="single" w:sz="8" w:space="0" w:color="auto"/>
              <w:bottom w:val="nil"/>
              <w:right w:val="single" w:sz="8" w:space="0" w:color="auto"/>
            </w:tcBorders>
            <w:shd w:val="clear" w:color="auto" w:fill="auto"/>
            <w:noWrap/>
            <w:vAlign w:val="bottom"/>
          </w:tcPr>
          <w:p w14:paraId="057428AA" w14:textId="77777777" w:rsidR="007F45E7" w:rsidRPr="000B089B" w:rsidRDefault="007F45E7" w:rsidP="00BA2AB2">
            <w:pPr>
              <w:jc w:val="right"/>
              <w:rPr>
                <w:rFonts w:cs="Arial"/>
                <w:sz w:val="16"/>
                <w:szCs w:val="16"/>
              </w:rPr>
            </w:pPr>
          </w:p>
        </w:tc>
        <w:tc>
          <w:tcPr>
            <w:tcW w:w="890" w:type="dxa"/>
            <w:tcBorders>
              <w:top w:val="nil"/>
              <w:left w:val="nil"/>
              <w:bottom w:val="nil"/>
              <w:right w:val="single" w:sz="8" w:space="0" w:color="auto"/>
            </w:tcBorders>
            <w:shd w:val="clear" w:color="auto" w:fill="auto"/>
            <w:noWrap/>
            <w:vAlign w:val="bottom"/>
          </w:tcPr>
          <w:p w14:paraId="5448B4C8" w14:textId="77777777" w:rsidR="007F45E7" w:rsidRPr="000B089B" w:rsidRDefault="007F45E7" w:rsidP="00BA2AB2">
            <w:pPr>
              <w:jc w:val="right"/>
              <w:rPr>
                <w:rFonts w:cs="Arial"/>
                <w:sz w:val="16"/>
                <w:szCs w:val="16"/>
              </w:rPr>
            </w:pPr>
          </w:p>
        </w:tc>
        <w:tc>
          <w:tcPr>
            <w:tcW w:w="851" w:type="dxa"/>
            <w:tcBorders>
              <w:top w:val="nil"/>
              <w:left w:val="nil"/>
              <w:bottom w:val="nil"/>
              <w:right w:val="single" w:sz="8" w:space="0" w:color="auto"/>
            </w:tcBorders>
          </w:tcPr>
          <w:p w14:paraId="044C5140" w14:textId="77777777" w:rsidR="007F45E7" w:rsidRPr="000B089B" w:rsidRDefault="007F45E7" w:rsidP="00BA2AB2">
            <w:pPr>
              <w:jc w:val="right"/>
              <w:rPr>
                <w:rFonts w:cs="Arial"/>
                <w:sz w:val="16"/>
                <w:szCs w:val="16"/>
              </w:rPr>
            </w:pPr>
          </w:p>
        </w:tc>
      </w:tr>
      <w:tr w:rsidR="007F45E7" w:rsidRPr="004D1946" w14:paraId="22D24087" w14:textId="77777777" w:rsidTr="00BA2AB2">
        <w:trPr>
          <w:trHeight w:val="276"/>
          <w:jc w:val="center"/>
        </w:trPr>
        <w:tc>
          <w:tcPr>
            <w:tcW w:w="2077" w:type="dxa"/>
            <w:tcBorders>
              <w:top w:val="nil"/>
              <w:left w:val="single" w:sz="8" w:space="0" w:color="auto"/>
              <w:bottom w:val="single" w:sz="8" w:space="0" w:color="auto"/>
              <w:right w:val="nil"/>
            </w:tcBorders>
            <w:shd w:val="clear" w:color="auto" w:fill="auto"/>
            <w:noWrap/>
            <w:vAlign w:val="bottom"/>
          </w:tcPr>
          <w:p w14:paraId="65D9C48E" w14:textId="77777777" w:rsidR="007F45E7" w:rsidRPr="004D1946" w:rsidRDefault="007F45E7" w:rsidP="00BA2AB2">
            <w:pPr>
              <w:rPr>
                <w:rFonts w:cs="Arial"/>
                <w:sz w:val="16"/>
                <w:szCs w:val="16"/>
              </w:rPr>
            </w:pPr>
            <w:r w:rsidRPr="004D1946">
              <w:rPr>
                <w:rFonts w:cs="Arial"/>
                <w:sz w:val="16"/>
                <w:szCs w:val="16"/>
              </w:rPr>
              <w:t> </w:t>
            </w:r>
          </w:p>
        </w:tc>
        <w:tc>
          <w:tcPr>
            <w:tcW w:w="748" w:type="dxa"/>
            <w:tcBorders>
              <w:top w:val="nil"/>
              <w:left w:val="single" w:sz="8" w:space="0" w:color="auto"/>
              <w:bottom w:val="single" w:sz="8" w:space="0" w:color="auto"/>
              <w:right w:val="nil"/>
            </w:tcBorders>
            <w:shd w:val="clear" w:color="auto" w:fill="FFCC99"/>
            <w:noWrap/>
            <w:vAlign w:val="bottom"/>
          </w:tcPr>
          <w:p w14:paraId="6E565C9E" w14:textId="77777777" w:rsidR="007F45E7" w:rsidRPr="004D1946" w:rsidRDefault="007F45E7" w:rsidP="00BA2AB2">
            <w:pPr>
              <w:rPr>
                <w:rFonts w:cs="Arial"/>
                <w:sz w:val="16"/>
                <w:szCs w:val="16"/>
              </w:rPr>
            </w:pPr>
            <w:r w:rsidRPr="004D1946">
              <w:rPr>
                <w:rFonts w:cs="Arial"/>
                <w:sz w:val="16"/>
                <w:szCs w:val="16"/>
              </w:rPr>
              <w:t>Investice</w:t>
            </w:r>
          </w:p>
        </w:tc>
        <w:tc>
          <w:tcPr>
            <w:tcW w:w="993" w:type="dxa"/>
            <w:tcBorders>
              <w:top w:val="single" w:sz="4" w:space="0" w:color="auto"/>
              <w:left w:val="single" w:sz="8" w:space="0" w:color="auto"/>
              <w:bottom w:val="single" w:sz="8" w:space="0" w:color="auto"/>
              <w:right w:val="single" w:sz="8" w:space="0" w:color="auto"/>
            </w:tcBorders>
            <w:shd w:val="clear" w:color="auto" w:fill="auto"/>
            <w:noWrap/>
            <w:vAlign w:val="bottom"/>
          </w:tcPr>
          <w:p w14:paraId="022BFBDC" w14:textId="77777777" w:rsidR="007F45E7" w:rsidRPr="000B089B" w:rsidRDefault="007F45E7" w:rsidP="00BA2AB2">
            <w:pPr>
              <w:jc w:val="right"/>
              <w:rPr>
                <w:rFonts w:cs="Arial"/>
                <w:sz w:val="16"/>
                <w:szCs w:val="16"/>
              </w:rPr>
            </w:pPr>
          </w:p>
        </w:tc>
        <w:tc>
          <w:tcPr>
            <w:tcW w:w="992" w:type="dxa"/>
            <w:tcBorders>
              <w:top w:val="single" w:sz="4" w:space="0" w:color="auto"/>
              <w:left w:val="nil"/>
              <w:bottom w:val="single" w:sz="8" w:space="0" w:color="auto"/>
              <w:right w:val="single" w:sz="8" w:space="0" w:color="auto"/>
            </w:tcBorders>
            <w:shd w:val="clear" w:color="auto" w:fill="auto"/>
            <w:noWrap/>
            <w:vAlign w:val="bottom"/>
          </w:tcPr>
          <w:p w14:paraId="6C69CE1B" w14:textId="77777777" w:rsidR="007F45E7" w:rsidRPr="000B089B" w:rsidRDefault="007F45E7" w:rsidP="00BA2AB2">
            <w:pPr>
              <w:jc w:val="right"/>
              <w:rPr>
                <w:rFonts w:cs="Arial"/>
                <w:sz w:val="16"/>
                <w:szCs w:val="16"/>
              </w:rPr>
            </w:pPr>
          </w:p>
        </w:tc>
        <w:tc>
          <w:tcPr>
            <w:tcW w:w="953" w:type="dxa"/>
            <w:tcBorders>
              <w:top w:val="single" w:sz="4" w:space="0" w:color="auto"/>
              <w:left w:val="nil"/>
              <w:bottom w:val="single" w:sz="8" w:space="0" w:color="auto"/>
              <w:right w:val="single" w:sz="8" w:space="0" w:color="auto"/>
            </w:tcBorders>
            <w:shd w:val="clear" w:color="auto" w:fill="auto"/>
            <w:noWrap/>
            <w:vAlign w:val="bottom"/>
          </w:tcPr>
          <w:p w14:paraId="3214E1F1" w14:textId="77777777" w:rsidR="007F45E7" w:rsidRPr="000B089B" w:rsidRDefault="007F45E7" w:rsidP="00BA2AB2">
            <w:pPr>
              <w:jc w:val="right"/>
              <w:rPr>
                <w:rFonts w:cs="Arial"/>
                <w:sz w:val="16"/>
                <w:szCs w:val="16"/>
              </w:rPr>
            </w:pPr>
          </w:p>
        </w:tc>
        <w:tc>
          <w:tcPr>
            <w:tcW w:w="992" w:type="dxa"/>
            <w:tcBorders>
              <w:top w:val="single" w:sz="4" w:space="0" w:color="auto"/>
              <w:left w:val="nil"/>
              <w:bottom w:val="single" w:sz="8" w:space="0" w:color="auto"/>
              <w:right w:val="nil"/>
            </w:tcBorders>
            <w:shd w:val="clear" w:color="auto" w:fill="auto"/>
            <w:noWrap/>
            <w:vAlign w:val="bottom"/>
          </w:tcPr>
          <w:p w14:paraId="662C95F8" w14:textId="77777777" w:rsidR="007F45E7" w:rsidRPr="000B089B" w:rsidRDefault="007F45E7" w:rsidP="00BA2AB2">
            <w:pPr>
              <w:jc w:val="right"/>
              <w:rPr>
                <w:rFonts w:cs="Arial"/>
                <w:sz w:val="16"/>
                <w:szCs w:val="16"/>
              </w:rPr>
            </w:pPr>
          </w:p>
        </w:tc>
        <w:tc>
          <w:tcPr>
            <w:tcW w:w="850" w:type="dxa"/>
            <w:tcBorders>
              <w:top w:val="single" w:sz="4" w:space="0" w:color="auto"/>
              <w:left w:val="single" w:sz="8" w:space="0" w:color="auto"/>
              <w:bottom w:val="single" w:sz="8" w:space="0" w:color="auto"/>
              <w:right w:val="single" w:sz="8" w:space="0" w:color="auto"/>
            </w:tcBorders>
            <w:shd w:val="clear" w:color="auto" w:fill="auto"/>
            <w:noWrap/>
            <w:vAlign w:val="bottom"/>
          </w:tcPr>
          <w:p w14:paraId="57822681" w14:textId="77777777" w:rsidR="007F45E7" w:rsidRPr="000B089B" w:rsidRDefault="007F45E7" w:rsidP="00BA2AB2">
            <w:pPr>
              <w:jc w:val="right"/>
              <w:rPr>
                <w:rFonts w:cs="Arial"/>
                <w:sz w:val="16"/>
                <w:szCs w:val="16"/>
              </w:rPr>
            </w:pPr>
          </w:p>
        </w:tc>
        <w:tc>
          <w:tcPr>
            <w:tcW w:w="890" w:type="dxa"/>
            <w:tcBorders>
              <w:top w:val="single" w:sz="4" w:space="0" w:color="auto"/>
              <w:left w:val="nil"/>
              <w:bottom w:val="single" w:sz="8" w:space="0" w:color="auto"/>
              <w:right w:val="single" w:sz="8" w:space="0" w:color="auto"/>
            </w:tcBorders>
            <w:shd w:val="clear" w:color="auto" w:fill="auto"/>
            <w:noWrap/>
            <w:vAlign w:val="bottom"/>
          </w:tcPr>
          <w:p w14:paraId="370C13C8" w14:textId="77777777" w:rsidR="007F45E7" w:rsidRPr="000B089B" w:rsidRDefault="007F45E7" w:rsidP="00BA2AB2">
            <w:pPr>
              <w:jc w:val="right"/>
              <w:rPr>
                <w:rFonts w:cs="Arial"/>
                <w:sz w:val="16"/>
                <w:szCs w:val="16"/>
              </w:rPr>
            </w:pPr>
          </w:p>
        </w:tc>
        <w:tc>
          <w:tcPr>
            <w:tcW w:w="851" w:type="dxa"/>
            <w:tcBorders>
              <w:top w:val="single" w:sz="4" w:space="0" w:color="auto"/>
              <w:left w:val="nil"/>
              <w:bottom w:val="single" w:sz="8" w:space="0" w:color="auto"/>
              <w:right w:val="single" w:sz="8" w:space="0" w:color="auto"/>
            </w:tcBorders>
          </w:tcPr>
          <w:p w14:paraId="655FAF3A" w14:textId="77777777" w:rsidR="007F45E7" w:rsidRPr="000B089B" w:rsidRDefault="007F45E7" w:rsidP="00BA2AB2">
            <w:pPr>
              <w:jc w:val="right"/>
              <w:rPr>
                <w:rFonts w:cs="Arial"/>
                <w:sz w:val="16"/>
                <w:szCs w:val="16"/>
              </w:rPr>
            </w:pPr>
          </w:p>
        </w:tc>
      </w:tr>
      <w:tr w:rsidR="007F45E7" w:rsidRPr="004D1946" w14:paraId="7248083C" w14:textId="77777777" w:rsidTr="00BA2AB2">
        <w:trPr>
          <w:trHeight w:val="264"/>
          <w:jc w:val="center"/>
        </w:trPr>
        <w:tc>
          <w:tcPr>
            <w:tcW w:w="2077" w:type="dxa"/>
            <w:tcBorders>
              <w:top w:val="nil"/>
              <w:left w:val="single" w:sz="8" w:space="0" w:color="auto"/>
              <w:bottom w:val="single" w:sz="4" w:space="0" w:color="auto"/>
              <w:right w:val="nil"/>
            </w:tcBorders>
            <w:shd w:val="clear" w:color="auto" w:fill="FFFF99"/>
            <w:noWrap/>
            <w:vAlign w:val="bottom"/>
          </w:tcPr>
          <w:p w14:paraId="77024991" w14:textId="77777777" w:rsidR="007F45E7" w:rsidRPr="004D1946" w:rsidRDefault="007F45E7" w:rsidP="00BA2AB2">
            <w:pPr>
              <w:rPr>
                <w:rFonts w:cs="Arial"/>
                <w:sz w:val="16"/>
                <w:szCs w:val="16"/>
              </w:rPr>
            </w:pPr>
            <w:r w:rsidRPr="004D1946">
              <w:rPr>
                <w:rFonts w:cs="Arial"/>
                <w:sz w:val="16"/>
                <w:szCs w:val="16"/>
              </w:rPr>
              <w:t xml:space="preserve">Mateřská škola Zlín, </w:t>
            </w:r>
          </w:p>
        </w:tc>
        <w:tc>
          <w:tcPr>
            <w:tcW w:w="748" w:type="dxa"/>
            <w:tcBorders>
              <w:top w:val="nil"/>
              <w:left w:val="single" w:sz="8" w:space="0" w:color="auto"/>
              <w:bottom w:val="single" w:sz="4" w:space="0" w:color="auto"/>
              <w:right w:val="nil"/>
            </w:tcBorders>
            <w:shd w:val="clear" w:color="auto" w:fill="CCFFFF"/>
            <w:noWrap/>
            <w:vAlign w:val="bottom"/>
          </w:tcPr>
          <w:p w14:paraId="2DCD274E" w14:textId="77777777" w:rsidR="007F45E7" w:rsidRPr="004D1946" w:rsidRDefault="007F45E7" w:rsidP="00BA2AB2">
            <w:pPr>
              <w:rPr>
                <w:rFonts w:cs="Arial"/>
                <w:sz w:val="16"/>
                <w:szCs w:val="16"/>
              </w:rPr>
            </w:pPr>
            <w:r w:rsidRPr="004D1946">
              <w:rPr>
                <w:rFonts w:cs="Arial"/>
                <w:sz w:val="16"/>
                <w:szCs w:val="16"/>
              </w:rPr>
              <w:t>Opravy</w:t>
            </w:r>
          </w:p>
        </w:tc>
        <w:tc>
          <w:tcPr>
            <w:tcW w:w="993" w:type="dxa"/>
            <w:tcBorders>
              <w:top w:val="nil"/>
              <w:left w:val="single" w:sz="8" w:space="0" w:color="auto"/>
              <w:bottom w:val="single" w:sz="4" w:space="0" w:color="auto"/>
              <w:right w:val="single" w:sz="8" w:space="0" w:color="auto"/>
            </w:tcBorders>
            <w:shd w:val="clear" w:color="auto" w:fill="auto"/>
            <w:noWrap/>
            <w:vAlign w:val="bottom"/>
          </w:tcPr>
          <w:p w14:paraId="326996E8" w14:textId="77777777" w:rsidR="007F45E7" w:rsidRPr="000B089B" w:rsidRDefault="007F45E7" w:rsidP="00BA2AB2">
            <w:pPr>
              <w:jc w:val="right"/>
              <w:rPr>
                <w:rFonts w:cs="Arial"/>
                <w:sz w:val="16"/>
                <w:szCs w:val="16"/>
              </w:rPr>
            </w:pPr>
          </w:p>
        </w:tc>
        <w:tc>
          <w:tcPr>
            <w:tcW w:w="992" w:type="dxa"/>
            <w:tcBorders>
              <w:top w:val="nil"/>
              <w:left w:val="nil"/>
              <w:bottom w:val="single" w:sz="4" w:space="0" w:color="auto"/>
              <w:right w:val="single" w:sz="8" w:space="0" w:color="auto"/>
            </w:tcBorders>
            <w:shd w:val="clear" w:color="auto" w:fill="auto"/>
            <w:noWrap/>
            <w:vAlign w:val="bottom"/>
          </w:tcPr>
          <w:p w14:paraId="17CF0545" w14:textId="77777777" w:rsidR="007F45E7" w:rsidRPr="000B089B" w:rsidRDefault="007F45E7" w:rsidP="00BA2AB2">
            <w:pPr>
              <w:jc w:val="right"/>
              <w:rPr>
                <w:rFonts w:cs="Arial"/>
                <w:sz w:val="16"/>
                <w:szCs w:val="16"/>
              </w:rPr>
            </w:pPr>
          </w:p>
        </w:tc>
        <w:tc>
          <w:tcPr>
            <w:tcW w:w="953" w:type="dxa"/>
            <w:tcBorders>
              <w:top w:val="nil"/>
              <w:left w:val="nil"/>
              <w:bottom w:val="single" w:sz="4" w:space="0" w:color="auto"/>
              <w:right w:val="single" w:sz="8" w:space="0" w:color="auto"/>
            </w:tcBorders>
            <w:shd w:val="clear" w:color="auto" w:fill="auto"/>
            <w:noWrap/>
            <w:vAlign w:val="bottom"/>
          </w:tcPr>
          <w:p w14:paraId="7C09EA60" w14:textId="77777777" w:rsidR="007F45E7" w:rsidRPr="000B089B" w:rsidRDefault="007F45E7" w:rsidP="00BA2AB2">
            <w:pPr>
              <w:jc w:val="right"/>
              <w:rPr>
                <w:rFonts w:cs="Arial"/>
                <w:sz w:val="16"/>
                <w:szCs w:val="16"/>
              </w:rPr>
            </w:pPr>
          </w:p>
        </w:tc>
        <w:tc>
          <w:tcPr>
            <w:tcW w:w="992" w:type="dxa"/>
            <w:tcBorders>
              <w:top w:val="nil"/>
              <w:left w:val="nil"/>
              <w:bottom w:val="single" w:sz="4" w:space="0" w:color="auto"/>
              <w:right w:val="nil"/>
            </w:tcBorders>
            <w:shd w:val="clear" w:color="auto" w:fill="auto"/>
            <w:noWrap/>
            <w:vAlign w:val="bottom"/>
          </w:tcPr>
          <w:p w14:paraId="23715B90" w14:textId="77777777" w:rsidR="007F45E7" w:rsidRPr="000B089B" w:rsidRDefault="007F45E7" w:rsidP="00BA2AB2">
            <w:pPr>
              <w:jc w:val="right"/>
              <w:rPr>
                <w:rFonts w:cs="Arial"/>
                <w:sz w:val="16"/>
                <w:szCs w:val="16"/>
              </w:rPr>
            </w:pPr>
          </w:p>
        </w:tc>
        <w:tc>
          <w:tcPr>
            <w:tcW w:w="850" w:type="dxa"/>
            <w:tcBorders>
              <w:top w:val="nil"/>
              <w:left w:val="single" w:sz="8" w:space="0" w:color="auto"/>
              <w:bottom w:val="single" w:sz="4" w:space="0" w:color="auto"/>
              <w:right w:val="single" w:sz="8" w:space="0" w:color="auto"/>
            </w:tcBorders>
            <w:shd w:val="clear" w:color="auto" w:fill="auto"/>
            <w:noWrap/>
            <w:vAlign w:val="bottom"/>
          </w:tcPr>
          <w:p w14:paraId="4ED2725C" w14:textId="77777777" w:rsidR="007F45E7" w:rsidRPr="000B089B" w:rsidRDefault="007F45E7" w:rsidP="00BA2AB2">
            <w:pPr>
              <w:jc w:val="right"/>
              <w:rPr>
                <w:rFonts w:cs="Arial"/>
                <w:sz w:val="16"/>
                <w:szCs w:val="16"/>
              </w:rPr>
            </w:pPr>
          </w:p>
        </w:tc>
        <w:tc>
          <w:tcPr>
            <w:tcW w:w="890" w:type="dxa"/>
            <w:tcBorders>
              <w:top w:val="nil"/>
              <w:left w:val="nil"/>
              <w:bottom w:val="single" w:sz="4" w:space="0" w:color="auto"/>
              <w:right w:val="single" w:sz="8" w:space="0" w:color="auto"/>
            </w:tcBorders>
            <w:shd w:val="clear" w:color="auto" w:fill="auto"/>
            <w:noWrap/>
            <w:vAlign w:val="bottom"/>
          </w:tcPr>
          <w:p w14:paraId="7A7A2576" w14:textId="77777777" w:rsidR="007F45E7" w:rsidRPr="000B089B" w:rsidRDefault="007F45E7" w:rsidP="00BA2AB2">
            <w:pPr>
              <w:jc w:val="right"/>
              <w:rPr>
                <w:rFonts w:cs="Arial"/>
                <w:sz w:val="16"/>
                <w:szCs w:val="16"/>
              </w:rPr>
            </w:pPr>
          </w:p>
        </w:tc>
        <w:tc>
          <w:tcPr>
            <w:tcW w:w="851" w:type="dxa"/>
            <w:tcBorders>
              <w:top w:val="nil"/>
              <w:left w:val="nil"/>
              <w:bottom w:val="single" w:sz="4" w:space="0" w:color="auto"/>
              <w:right w:val="single" w:sz="8" w:space="0" w:color="auto"/>
            </w:tcBorders>
          </w:tcPr>
          <w:p w14:paraId="3AFC0B3D" w14:textId="77777777" w:rsidR="007F45E7" w:rsidRPr="000B089B" w:rsidRDefault="007F45E7" w:rsidP="00BA2AB2">
            <w:pPr>
              <w:jc w:val="right"/>
              <w:rPr>
                <w:rFonts w:cs="Arial"/>
                <w:sz w:val="16"/>
                <w:szCs w:val="16"/>
              </w:rPr>
            </w:pPr>
          </w:p>
        </w:tc>
      </w:tr>
      <w:tr w:rsidR="007F45E7" w:rsidRPr="004D1946" w14:paraId="416A16A1" w14:textId="77777777" w:rsidTr="00BA2AB2">
        <w:trPr>
          <w:trHeight w:val="264"/>
          <w:jc w:val="center"/>
        </w:trPr>
        <w:tc>
          <w:tcPr>
            <w:tcW w:w="2077" w:type="dxa"/>
            <w:tcBorders>
              <w:top w:val="nil"/>
              <w:left w:val="single" w:sz="8" w:space="0" w:color="auto"/>
              <w:bottom w:val="single" w:sz="4" w:space="0" w:color="auto"/>
              <w:right w:val="nil"/>
            </w:tcBorders>
            <w:shd w:val="clear" w:color="auto" w:fill="auto"/>
            <w:noWrap/>
            <w:vAlign w:val="bottom"/>
          </w:tcPr>
          <w:p w14:paraId="5070E746" w14:textId="77777777" w:rsidR="007F45E7" w:rsidRPr="004D1946" w:rsidRDefault="007F45E7" w:rsidP="00BA2AB2">
            <w:pPr>
              <w:rPr>
                <w:rFonts w:cs="Arial"/>
                <w:sz w:val="16"/>
                <w:szCs w:val="16"/>
              </w:rPr>
            </w:pPr>
            <w:r w:rsidRPr="004D1946">
              <w:rPr>
                <w:rFonts w:cs="Arial"/>
                <w:sz w:val="16"/>
                <w:szCs w:val="16"/>
              </w:rPr>
              <w:t>tř. Tomáše Bati 1285, př. org.</w:t>
            </w:r>
          </w:p>
        </w:tc>
        <w:tc>
          <w:tcPr>
            <w:tcW w:w="748" w:type="dxa"/>
            <w:tcBorders>
              <w:top w:val="nil"/>
              <w:left w:val="single" w:sz="8" w:space="0" w:color="auto"/>
              <w:bottom w:val="single" w:sz="4" w:space="0" w:color="auto"/>
              <w:right w:val="single" w:sz="8" w:space="0" w:color="auto"/>
            </w:tcBorders>
            <w:shd w:val="clear" w:color="auto" w:fill="FFCC99"/>
            <w:noWrap/>
            <w:vAlign w:val="bottom"/>
          </w:tcPr>
          <w:p w14:paraId="16653D7A" w14:textId="77777777" w:rsidR="007F45E7" w:rsidRPr="004D1946" w:rsidRDefault="007F45E7" w:rsidP="00BA2AB2">
            <w:pPr>
              <w:rPr>
                <w:rFonts w:cs="Arial"/>
                <w:sz w:val="16"/>
                <w:szCs w:val="16"/>
              </w:rPr>
            </w:pPr>
            <w:r w:rsidRPr="004D1946">
              <w:rPr>
                <w:rFonts w:cs="Arial"/>
                <w:sz w:val="16"/>
                <w:szCs w:val="16"/>
              </w:rPr>
              <w:t>Investice</w:t>
            </w:r>
          </w:p>
        </w:tc>
        <w:tc>
          <w:tcPr>
            <w:tcW w:w="993" w:type="dxa"/>
            <w:tcBorders>
              <w:top w:val="nil"/>
              <w:left w:val="nil"/>
              <w:bottom w:val="single" w:sz="4" w:space="0" w:color="auto"/>
              <w:right w:val="single" w:sz="8" w:space="0" w:color="auto"/>
            </w:tcBorders>
            <w:shd w:val="clear" w:color="auto" w:fill="auto"/>
            <w:noWrap/>
            <w:vAlign w:val="bottom"/>
          </w:tcPr>
          <w:p w14:paraId="44F42B04" w14:textId="77777777" w:rsidR="007F45E7" w:rsidRPr="000B089B" w:rsidRDefault="007F45E7" w:rsidP="00BA2AB2">
            <w:pPr>
              <w:jc w:val="right"/>
              <w:rPr>
                <w:rFonts w:cs="Arial"/>
                <w:sz w:val="16"/>
                <w:szCs w:val="16"/>
              </w:rPr>
            </w:pPr>
          </w:p>
        </w:tc>
        <w:tc>
          <w:tcPr>
            <w:tcW w:w="992" w:type="dxa"/>
            <w:tcBorders>
              <w:top w:val="nil"/>
              <w:left w:val="nil"/>
              <w:bottom w:val="single" w:sz="4" w:space="0" w:color="auto"/>
              <w:right w:val="single" w:sz="8" w:space="0" w:color="auto"/>
            </w:tcBorders>
            <w:shd w:val="clear" w:color="auto" w:fill="auto"/>
            <w:noWrap/>
            <w:vAlign w:val="bottom"/>
          </w:tcPr>
          <w:p w14:paraId="66230D0C" w14:textId="77777777" w:rsidR="007F45E7" w:rsidRPr="000B089B" w:rsidRDefault="007F45E7" w:rsidP="00BA2AB2">
            <w:pPr>
              <w:jc w:val="right"/>
              <w:rPr>
                <w:rFonts w:cs="Arial"/>
                <w:sz w:val="16"/>
                <w:szCs w:val="16"/>
              </w:rPr>
            </w:pPr>
          </w:p>
        </w:tc>
        <w:tc>
          <w:tcPr>
            <w:tcW w:w="953" w:type="dxa"/>
            <w:tcBorders>
              <w:top w:val="nil"/>
              <w:left w:val="nil"/>
              <w:bottom w:val="single" w:sz="4" w:space="0" w:color="auto"/>
              <w:right w:val="single" w:sz="8" w:space="0" w:color="auto"/>
            </w:tcBorders>
            <w:shd w:val="clear" w:color="auto" w:fill="auto"/>
            <w:noWrap/>
            <w:vAlign w:val="bottom"/>
          </w:tcPr>
          <w:p w14:paraId="69B861F8" w14:textId="77777777" w:rsidR="007F45E7" w:rsidRPr="000B089B" w:rsidRDefault="007F45E7" w:rsidP="00BA2AB2">
            <w:pPr>
              <w:jc w:val="right"/>
              <w:rPr>
                <w:rFonts w:cs="Arial"/>
                <w:sz w:val="16"/>
                <w:szCs w:val="16"/>
              </w:rPr>
            </w:pPr>
          </w:p>
        </w:tc>
        <w:tc>
          <w:tcPr>
            <w:tcW w:w="992" w:type="dxa"/>
            <w:tcBorders>
              <w:top w:val="nil"/>
              <w:left w:val="nil"/>
              <w:bottom w:val="single" w:sz="4" w:space="0" w:color="auto"/>
              <w:right w:val="nil"/>
            </w:tcBorders>
            <w:shd w:val="clear" w:color="auto" w:fill="auto"/>
            <w:noWrap/>
            <w:vAlign w:val="bottom"/>
          </w:tcPr>
          <w:p w14:paraId="6193546A" w14:textId="77777777" w:rsidR="007F45E7" w:rsidRPr="000B089B" w:rsidRDefault="007F45E7" w:rsidP="00BA2AB2">
            <w:pPr>
              <w:jc w:val="right"/>
              <w:rPr>
                <w:rFonts w:cs="Arial"/>
                <w:sz w:val="16"/>
                <w:szCs w:val="16"/>
              </w:rPr>
            </w:pPr>
          </w:p>
        </w:tc>
        <w:tc>
          <w:tcPr>
            <w:tcW w:w="850" w:type="dxa"/>
            <w:tcBorders>
              <w:top w:val="nil"/>
              <w:left w:val="single" w:sz="8" w:space="0" w:color="auto"/>
              <w:bottom w:val="single" w:sz="4" w:space="0" w:color="auto"/>
              <w:right w:val="single" w:sz="8" w:space="0" w:color="auto"/>
            </w:tcBorders>
            <w:shd w:val="clear" w:color="auto" w:fill="auto"/>
            <w:noWrap/>
            <w:vAlign w:val="bottom"/>
          </w:tcPr>
          <w:p w14:paraId="6C1A40DE" w14:textId="77777777" w:rsidR="007F45E7" w:rsidRPr="000B089B" w:rsidRDefault="007F45E7" w:rsidP="00BA2AB2">
            <w:pPr>
              <w:jc w:val="right"/>
              <w:rPr>
                <w:rFonts w:cs="Arial"/>
                <w:sz w:val="16"/>
                <w:szCs w:val="16"/>
              </w:rPr>
            </w:pPr>
          </w:p>
        </w:tc>
        <w:tc>
          <w:tcPr>
            <w:tcW w:w="890" w:type="dxa"/>
            <w:tcBorders>
              <w:top w:val="nil"/>
              <w:left w:val="nil"/>
              <w:bottom w:val="single" w:sz="4" w:space="0" w:color="auto"/>
              <w:right w:val="single" w:sz="8" w:space="0" w:color="auto"/>
            </w:tcBorders>
            <w:shd w:val="clear" w:color="auto" w:fill="auto"/>
            <w:noWrap/>
            <w:vAlign w:val="bottom"/>
          </w:tcPr>
          <w:p w14:paraId="46378719" w14:textId="77777777" w:rsidR="007F45E7" w:rsidRPr="000B089B" w:rsidRDefault="007F45E7" w:rsidP="00BA2AB2">
            <w:pPr>
              <w:jc w:val="right"/>
              <w:rPr>
                <w:rFonts w:cs="Arial"/>
                <w:sz w:val="16"/>
                <w:szCs w:val="16"/>
              </w:rPr>
            </w:pPr>
          </w:p>
        </w:tc>
        <w:tc>
          <w:tcPr>
            <w:tcW w:w="851" w:type="dxa"/>
            <w:tcBorders>
              <w:top w:val="nil"/>
              <w:left w:val="nil"/>
              <w:bottom w:val="single" w:sz="4" w:space="0" w:color="auto"/>
              <w:right w:val="single" w:sz="8" w:space="0" w:color="auto"/>
            </w:tcBorders>
          </w:tcPr>
          <w:p w14:paraId="5B46AD10" w14:textId="77777777" w:rsidR="007F45E7" w:rsidRPr="000B089B" w:rsidRDefault="007F45E7" w:rsidP="00BA2AB2">
            <w:pPr>
              <w:jc w:val="right"/>
              <w:rPr>
                <w:rFonts w:cs="Arial"/>
                <w:sz w:val="16"/>
                <w:szCs w:val="16"/>
              </w:rPr>
            </w:pPr>
          </w:p>
        </w:tc>
      </w:tr>
      <w:tr w:rsidR="007F45E7" w:rsidRPr="004D1946" w14:paraId="484B892B" w14:textId="77777777" w:rsidTr="00BA2AB2">
        <w:trPr>
          <w:trHeight w:val="264"/>
          <w:jc w:val="center"/>
        </w:trPr>
        <w:tc>
          <w:tcPr>
            <w:tcW w:w="2077" w:type="dxa"/>
            <w:tcBorders>
              <w:top w:val="nil"/>
              <w:left w:val="single" w:sz="8" w:space="0" w:color="auto"/>
              <w:bottom w:val="single" w:sz="4" w:space="0" w:color="auto"/>
              <w:right w:val="nil"/>
            </w:tcBorders>
            <w:shd w:val="clear" w:color="auto" w:fill="auto"/>
            <w:noWrap/>
            <w:vAlign w:val="bottom"/>
          </w:tcPr>
          <w:p w14:paraId="1DF2F3D6" w14:textId="77777777" w:rsidR="007F45E7" w:rsidRPr="004D1946" w:rsidRDefault="007F45E7" w:rsidP="00BA2AB2">
            <w:pPr>
              <w:rPr>
                <w:rFonts w:cs="Arial"/>
                <w:sz w:val="16"/>
                <w:szCs w:val="16"/>
              </w:rPr>
            </w:pPr>
            <w:r w:rsidRPr="004D1946">
              <w:rPr>
                <w:rFonts w:cs="Arial"/>
                <w:sz w:val="16"/>
                <w:szCs w:val="16"/>
              </w:rPr>
              <w:t>Detaš. prac.: Prostřední 3488</w:t>
            </w:r>
          </w:p>
        </w:tc>
        <w:tc>
          <w:tcPr>
            <w:tcW w:w="748" w:type="dxa"/>
            <w:tcBorders>
              <w:top w:val="nil"/>
              <w:left w:val="single" w:sz="8" w:space="0" w:color="auto"/>
              <w:bottom w:val="single" w:sz="4" w:space="0" w:color="auto"/>
              <w:right w:val="single" w:sz="8" w:space="0" w:color="auto"/>
            </w:tcBorders>
            <w:shd w:val="clear" w:color="auto" w:fill="CCFFFF"/>
            <w:noWrap/>
            <w:vAlign w:val="bottom"/>
          </w:tcPr>
          <w:p w14:paraId="0C8107F3" w14:textId="77777777" w:rsidR="007F45E7" w:rsidRPr="004D1946" w:rsidRDefault="007F45E7" w:rsidP="00BA2AB2">
            <w:pPr>
              <w:rPr>
                <w:rFonts w:cs="Arial"/>
                <w:sz w:val="16"/>
                <w:szCs w:val="16"/>
              </w:rPr>
            </w:pPr>
            <w:r w:rsidRPr="004D1946">
              <w:rPr>
                <w:rFonts w:cs="Arial"/>
                <w:sz w:val="16"/>
                <w:szCs w:val="16"/>
              </w:rPr>
              <w:t>Opravy</w:t>
            </w:r>
          </w:p>
        </w:tc>
        <w:tc>
          <w:tcPr>
            <w:tcW w:w="993" w:type="dxa"/>
            <w:tcBorders>
              <w:top w:val="nil"/>
              <w:left w:val="nil"/>
              <w:bottom w:val="nil"/>
              <w:right w:val="single" w:sz="8" w:space="0" w:color="auto"/>
            </w:tcBorders>
            <w:shd w:val="clear" w:color="auto" w:fill="auto"/>
            <w:noWrap/>
            <w:vAlign w:val="bottom"/>
          </w:tcPr>
          <w:p w14:paraId="4D1AB963" w14:textId="77777777" w:rsidR="007F45E7" w:rsidRPr="000B089B" w:rsidRDefault="007F45E7" w:rsidP="00BA2AB2">
            <w:pPr>
              <w:jc w:val="right"/>
              <w:rPr>
                <w:rFonts w:cs="Arial"/>
                <w:sz w:val="16"/>
                <w:szCs w:val="16"/>
              </w:rPr>
            </w:pPr>
          </w:p>
        </w:tc>
        <w:tc>
          <w:tcPr>
            <w:tcW w:w="992" w:type="dxa"/>
            <w:tcBorders>
              <w:top w:val="nil"/>
              <w:left w:val="nil"/>
              <w:bottom w:val="nil"/>
              <w:right w:val="single" w:sz="8" w:space="0" w:color="auto"/>
            </w:tcBorders>
            <w:shd w:val="clear" w:color="auto" w:fill="auto"/>
            <w:noWrap/>
            <w:vAlign w:val="bottom"/>
          </w:tcPr>
          <w:p w14:paraId="1546E914" w14:textId="77777777" w:rsidR="007F45E7" w:rsidRPr="000B089B" w:rsidRDefault="007F45E7" w:rsidP="00BA2AB2">
            <w:pPr>
              <w:jc w:val="right"/>
              <w:rPr>
                <w:rFonts w:cs="Arial"/>
                <w:sz w:val="16"/>
                <w:szCs w:val="16"/>
              </w:rPr>
            </w:pPr>
          </w:p>
        </w:tc>
        <w:tc>
          <w:tcPr>
            <w:tcW w:w="953" w:type="dxa"/>
            <w:tcBorders>
              <w:top w:val="nil"/>
              <w:left w:val="nil"/>
              <w:bottom w:val="nil"/>
              <w:right w:val="single" w:sz="8" w:space="0" w:color="auto"/>
            </w:tcBorders>
            <w:shd w:val="clear" w:color="auto" w:fill="auto"/>
            <w:noWrap/>
            <w:vAlign w:val="bottom"/>
          </w:tcPr>
          <w:p w14:paraId="5C685D23" w14:textId="77777777" w:rsidR="007F45E7" w:rsidRPr="000B089B" w:rsidRDefault="007F45E7" w:rsidP="00BA2AB2">
            <w:pPr>
              <w:jc w:val="right"/>
              <w:rPr>
                <w:rFonts w:cs="Arial"/>
                <w:sz w:val="16"/>
                <w:szCs w:val="16"/>
              </w:rPr>
            </w:pPr>
          </w:p>
        </w:tc>
        <w:tc>
          <w:tcPr>
            <w:tcW w:w="992" w:type="dxa"/>
            <w:tcBorders>
              <w:top w:val="nil"/>
              <w:left w:val="nil"/>
              <w:bottom w:val="nil"/>
              <w:right w:val="nil"/>
            </w:tcBorders>
            <w:shd w:val="clear" w:color="auto" w:fill="auto"/>
            <w:noWrap/>
            <w:vAlign w:val="bottom"/>
          </w:tcPr>
          <w:p w14:paraId="2AC9DC63" w14:textId="77777777" w:rsidR="007F45E7" w:rsidRPr="000B089B" w:rsidRDefault="007F45E7" w:rsidP="00BA2AB2">
            <w:pPr>
              <w:jc w:val="right"/>
              <w:rPr>
                <w:rFonts w:cs="Arial"/>
                <w:sz w:val="16"/>
                <w:szCs w:val="16"/>
              </w:rPr>
            </w:pPr>
          </w:p>
        </w:tc>
        <w:tc>
          <w:tcPr>
            <w:tcW w:w="850" w:type="dxa"/>
            <w:tcBorders>
              <w:top w:val="nil"/>
              <w:left w:val="single" w:sz="8" w:space="0" w:color="auto"/>
              <w:bottom w:val="nil"/>
              <w:right w:val="single" w:sz="8" w:space="0" w:color="auto"/>
            </w:tcBorders>
            <w:shd w:val="clear" w:color="auto" w:fill="auto"/>
            <w:noWrap/>
            <w:vAlign w:val="bottom"/>
          </w:tcPr>
          <w:p w14:paraId="1D187F2F" w14:textId="77777777" w:rsidR="007F45E7" w:rsidRPr="000B089B" w:rsidRDefault="007F45E7" w:rsidP="00BA2AB2">
            <w:pPr>
              <w:jc w:val="right"/>
              <w:rPr>
                <w:rFonts w:cs="Arial"/>
                <w:sz w:val="16"/>
                <w:szCs w:val="16"/>
              </w:rPr>
            </w:pPr>
            <w:r w:rsidRPr="000B089B">
              <w:rPr>
                <w:rFonts w:cs="Arial"/>
                <w:sz w:val="16"/>
                <w:szCs w:val="16"/>
              </w:rPr>
              <w:t>400 000</w:t>
            </w:r>
          </w:p>
        </w:tc>
        <w:tc>
          <w:tcPr>
            <w:tcW w:w="890" w:type="dxa"/>
            <w:tcBorders>
              <w:top w:val="nil"/>
              <w:left w:val="nil"/>
              <w:bottom w:val="nil"/>
              <w:right w:val="single" w:sz="8" w:space="0" w:color="auto"/>
            </w:tcBorders>
            <w:shd w:val="clear" w:color="auto" w:fill="auto"/>
            <w:noWrap/>
            <w:vAlign w:val="bottom"/>
          </w:tcPr>
          <w:p w14:paraId="4FD3F0E9" w14:textId="77777777" w:rsidR="007F45E7" w:rsidRPr="000B089B" w:rsidRDefault="007F45E7" w:rsidP="00BA2AB2">
            <w:pPr>
              <w:jc w:val="right"/>
              <w:rPr>
                <w:rFonts w:cs="Arial"/>
                <w:sz w:val="16"/>
                <w:szCs w:val="16"/>
              </w:rPr>
            </w:pPr>
          </w:p>
        </w:tc>
        <w:tc>
          <w:tcPr>
            <w:tcW w:w="851" w:type="dxa"/>
            <w:tcBorders>
              <w:top w:val="nil"/>
              <w:left w:val="nil"/>
              <w:bottom w:val="nil"/>
              <w:right w:val="single" w:sz="8" w:space="0" w:color="auto"/>
            </w:tcBorders>
          </w:tcPr>
          <w:p w14:paraId="10CDF563" w14:textId="77777777" w:rsidR="007F45E7" w:rsidRPr="000B089B" w:rsidRDefault="007F45E7" w:rsidP="00BA2AB2">
            <w:pPr>
              <w:jc w:val="right"/>
              <w:rPr>
                <w:rFonts w:cs="Arial"/>
                <w:sz w:val="16"/>
                <w:szCs w:val="16"/>
              </w:rPr>
            </w:pPr>
          </w:p>
        </w:tc>
      </w:tr>
      <w:tr w:rsidR="007F45E7" w:rsidRPr="004D1946" w14:paraId="2883F2E5" w14:textId="77777777" w:rsidTr="00BA2AB2">
        <w:trPr>
          <w:trHeight w:val="276"/>
          <w:jc w:val="center"/>
        </w:trPr>
        <w:tc>
          <w:tcPr>
            <w:tcW w:w="2077" w:type="dxa"/>
            <w:tcBorders>
              <w:top w:val="nil"/>
              <w:left w:val="single" w:sz="8" w:space="0" w:color="auto"/>
              <w:bottom w:val="single" w:sz="8" w:space="0" w:color="auto"/>
              <w:right w:val="nil"/>
            </w:tcBorders>
            <w:shd w:val="clear" w:color="auto" w:fill="auto"/>
            <w:noWrap/>
            <w:vAlign w:val="bottom"/>
          </w:tcPr>
          <w:p w14:paraId="14DA04ED" w14:textId="77777777" w:rsidR="007F45E7" w:rsidRPr="004D1946" w:rsidRDefault="007F45E7" w:rsidP="00BA2AB2">
            <w:pPr>
              <w:rPr>
                <w:rFonts w:cs="Arial"/>
                <w:sz w:val="16"/>
                <w:szCs w:val="16"/>
              </w:rPr>
            </w:pPr>
            <w:r w:rsidRPr="004D1946">
              <w:rPr>
                <w:rFonts w:cs="Arial"/>
                <w:sz w:val="16"/>
                <w:szCs w:val="16"/>
              </w:rPr>
              <w:t> </w:t>
            </w:r>
          </w:p>
        </w:tc>
        <w:tc>
          <w:tcPr>
            <w:tcW w:w="748" w:type="dxa"/>
            <w:tcBorders>
              <w:top w:val="nil"/>
              <w:left w:val="single" w:sz="8" w:space="0" w:color="auto"/>
              <w:bottom w:val="single" w:sz="8" w:space="0" w:color="auto"/>
              <w:right w:val="nil"/>
            </w:tcBorders>
            <w:shd w:val="clear" w:color="auto" w:fill="FFCC99"/>
            <w:noWrap/>
            <w:vAlign w:val="bottom"/>
          </w:tcPr>
          <w:p w14:paraId="0AFBA475" w14:textId="77777777" w:rsidR="007F45E7" w:rsidRPr="004D1946" w:rsidRDefault="007F45E7" w:rsidP="00BA2AB2">
            <w:pPr>
              <w:rPr>
                <w:rFonts w:cs="Arial"/>
                <w:sz w:val="16"/>
                <w:szCs w:val="16"/>
              </w:rPr>
            </w:pPr>
            <w:r w:rsidRPr="004D1946">
              <w:rPr>
                <w:rFonts w:cs="Arial"/>
                <w:sz w:val="16"/>
                <w:szCs w:val="16"/>
              </w:rPr>
              <w:t>Investice</w:t>
            </w:r>
          </w:p>
        </w:tc>
        <w:tc>
          <w:tcPr>
            <w:tcW w:w="993" w:type="dxa"/>
            <w:tcBorders>
              <w:top w:val="single" w:sz="4" w:space="0" w:color="auto"/>
              <w:left w:val="single" w:sz="8" w:space="0" w:color="auto"/>
              <w:bottom w:val="single" w:sz="8" w:space="0" w:color="auto"/>
              <w:right w:val="single" w:sz="8" w:space="0" w:color="auto"/>
            </w:tcBorders>
            <w:shd w:val="clear" w:color="auto" w:fill="auto"/>
            <w:noWrap/>
            <w:vAlign w:val="bottom"/>
          </w:tcPr>
          <w:p w14:paraId="72E0E45B" w14:textId="77777777" w:rsidR="007F45E7" w:rsidRPr="000B089B" w:rsidRDefault="007F45E7" w:rsidP="00BA2AB2">
            <w:pPr>
              <w:jc w:val="right"/>
              <w:rPr>
                <w:rFonts w:cs="Arial"/>
                <w:sz w:val="16"/>
                <w:szCs w:val="16"/>
              </w:rPr>
            </w:pPr>
          </w:p>
        </w:tc>
        <w:tc>
          <w:tcPr>
            <w:tcW w:w="992" w:type="dxa"/>
            <w:tcBorders>
              <w:top w:val="single" w:sz="4" w:space="0" w:color="auto"/>
              <w:left w:val="nil"/>
              <w:bottom w:val="single" w:sz="8" w:space="0" w:color="auto"/>
              <w:right w:val="single" w:sz="8" w:space="0" w:color="auto"/>
            </w:tcBorders>
            <w:shd w:val="clear" w:color="auto" w:fill="auto"/>
            <w:noWrap/>
            <w:vAlign w:val="bottom"/>
          </w:tcPr>
          <w:p w14:paraId="38A57EAE" w14:textId="77777777" w:rsidR="007F45E7" w:rsidRPr="000B089B" w:rsidRDefault="007F45E7" w:rsidP="00BA2AB2">
            <w:pPr>
              <w:jc w:val="right"/>
              <w:rPr>
                <w:rFonts w:cs="Arial"/>
                <w:sz w:val="16"/>
                <w:szCs w:val="16"/>
              </w:rPr>
            </w:pPr>
          </w:p>
        </w:tc>
        <w:tc>
          <w:tcPr>
            <w:tcW w:w="953" w:type="dxa"/>
            <w:tcBorders>
              <w:top w:val="single" w:sz="4" w:space="0" w:color="auto"/>
              <w:left w:val="nil"/>
              <w:bottom w:val="single" w:sz="8" w:space="0" w:color="auto"/>
              <w:right w:val="single" w:sz="8" w:space="0" w:color="auto"/>
            </w:tcBorders>
            <w:shd w:val="clear" w:color="auto" w:fill="auto"/>
            <w:noWrap/>
            <w:vAlign w:val="bottom"/>
          </w:tcPr>
          <w:p w14:paraId="3FF9AA5C" w14:textId="77777777" w:rsidR="007F45E7" w:rsidRPr="000B089B" w:rsidRDefault="007F45E7" w:rsidP="00BA2AB2">
            <w:pPr>
              <w:jc w:val="right"/>
              <w:rPr>
                <w:rFonts w:cs="Arial"/>
                <w:sz w:val="16"/>
                <w:szCs w:val="16"/>
              </w:rPr>
            </w:pPr>
          </w:p>
        </w:tc>
        <w:tc>
          <w:tcPr>
            <w:tcW w:w="992" w:type="dxa"/>
            <w:tcBorders>
              <w:top w:val="single" w:sz="4" w:space="0" w:color="auto"/>
              <w:left w:val="nil"/>
              <w:bottom w:val="single" w:sz="8" w:space="0" w:color="auto"/>
              <w:right w:val="nil"/>
            </w:tcBorders>
            <w:shd w:val="clear" w:color="auto" w:fill="auto"/>
            <w:noWrap/>
            <w:vAlign w:val="bottom"/>
          </w:tcPr>
          <w:p w14:paraId="68095A65" w14:textId="77777777" w:rsidR="007F45E7" w:rsidRPr="000B089B" w:rsidRDefault="007F45E7" w:rsidP="00BA2AB2">
            <w:pPr>
              <w:jc w:val="right"/>
              <w:rPr>
                <w:rFonts w:cs="Arial"/>
                <w:sz w:val="16"/>
                <w:szCs w:val="16"/>
              </w:rPr>
            </w:pPr>
          </w:p>
        </w:tc>
        <w:tc>
          <w:tcPr>
            <w:tcW w:w="850" w:type="dxa"/>
            <w:tcBorders>
              <w:top w:val="single" w:sz="4" w:space="0" w:color="auto"/>
              <w:left w:val="single" w:sz="8" w:space="0" w:color="auto"/>
              <w:bottom w:val="single" w:sz="8" w:space="0" w:color="auto"/>
              <w:right w:val="single" w:sz="8" w:space="0" w:color="auto"/>
            </w:tcBorders>
            <w:shd w:val="clear" w:color="auto" w:fill="auto"/>
            <w:noWrap/>
            <w:vAlign w:val="bottom"/>
          </w:tcPr>
          <w:p w14:paraId="49DDBFC3" w14:textId="77777777" w:rsidR="007F45E7" w:rsidRPr="000B089B" w:rsidRDefault="007F45E7" w:rsidP="00BA2AB2">
            <w:pPr>
              <w:jc w:val="right"/>
              <w:rPr>
                <w:rFonts w:cs="Arial"/>
                <w:sz w:val="16"/>
                <w:szCs w:val="16"/>
              </w:rPr>
            </w:pPr>
          </w:p>
        </w:tc>
        <w:tc>
          <w:tcPr>
            <w:tcW w:w="890" w:type="dxa"/>
            <w:tcBorders>
              <w:top w:val="single" w:sz="4" w:space="0" w:color="auto"/>
              <w:left w:val="nil"/>
              <w:bottom w:val="single" w:sz="8" w:space="0" w:color="auto"/>
              <w:right w:val="single" w:sz="8" w:space="0" w:color="auto"/>
            </w:tcBorders>
            <w:shd w:val="clear" w:color="auto" w:fill="auto"/>
            <w:noWrap/>
            <w:vAlign w:val="bottom"/>
          </w:tcPr>
          <w:p w14:paraId="5B128B55" w14:textId="77777777" w:rsidR="007F45E7" w:rsidRPr="000B089B" w:rsidRDefault="007F45E7" w:rsidP="00BA2AB2">
            <w:pPr>
              <w:jc w:val="right"/>
              <w:rPr>
                <w:rFonts w:cs="Arial"/>
                <w:sz w:val="16"/>
                <w:szCs w:val="16"/>
              </w:rPr>
            </w:pPr>
          </w:p>
        </w:tc>
        <w:tc>
          <w:tcPr>
            <w:tcW w:w="851" w:type="dxa"/>
            <w:tcBorders>
              <w:top w:val="single" w:sz="4" w:space="0" w:color="auto"/>
              <w:left w:val="nil"/>
              <w:bottom w:val="single" w:sz="8" w:space="0" w:color="auto"/>
              <w:right w:val="single" w:sz="8" w:space="0" w:color="auto"/>
            </w:tcBorders>
          </w:tcPr>
          <w:p w14:paraId="71782081" w14:textId="77777777" w:rsidR="007F45E7" w:rsidRPr="000B089B" w:rsidRDefault="007F45E7" w:rsidP="00BA2AB2">
            <w:pPr>
              <w:jc w:val="right"/>
              <w:rPr>
                <w:rFonts w:cs="Arial"/>
                <w:sz w:val="16"/>
                <w:szCs w:val="16"/>
              </w:rPr>
            </w:pPr>
          </w:p>
        </w:tc>
      </w:tr>
      <w:tr w:rsidR="007F45E7" w:rsidRPr="004D1946" w14:paraId="3C607595" w14:textId="77777777" w:rsidTr="00BA2AB2">
        <w:trPr>
          <w:trHeight w:val="264"/>
          <w:jc w:val="center"/>
        </w:trPr>
        <w:tc>
          <w:tcPr>
            <w:tcW w:w="2077" w:type="dxa"/>
            <w:tcBorders>
              <w:top w:val="nil"/>
              <w:left w:val="single" w:sz="8" w:space="0" w:color="auto"/>
              <w:bottom w:val="single" w:sz="4" w:space="0" w:color="auto"/>
              <w:right w:val="nil"/>
            </w:tcBorders>
            <w:shd w:val="clear" w:color="auto" w:fill="FFFF99"/>
            <w:noWrap/>
            <w:vAlign w:val="bottom"/>
          </w:tcPr>
          <w:p w14:paraId="690A02BF" w14:textId="77777777" w:rsidR="007F45E7" w:rsidRPr="004D1946" w:rsidRDefault="007F45E7" w:rsidP="00BA2AB2">
            <w:pPr>
              <w:rPr>
                <w:rFonts w:cs="Arial"/>
                <w:sz w:val="16"/>
                <w:szCs w:val="16"/>
              </w:rPr>
            </w:pPr>
            <w:r w:rsidRPr="004D1946">
              <w:rPr>
                <w:rFonts w:cs="Arial"/>
                <w:sz w:val="16"/>
                <w:szCs w:val="16"/>
              </w:rPr>
              <w:t xml:space="preserve">Mateřská škola Zlín, </w:t>
            </w:r>
          </w:p>
        </w:tc>
        <w:tc>
          <w:tcPr>
            <w:tcW w:w="748" w:type="dxa"/>
            <w:tcBorders>
              <w:top w:val="nil"/>
              <w:left w:val="single" w:sz="8" w:space="0" w:color="auto"/>
              <w:bottom w:val="single" w:sz="4" w:space="0" w:color="auto"/>
              <w:right w:val="nil"/>
            </w:tcBorders>
            <w:shd w:val="clear" w:color="auto" w:fill="CCFFFF"/>
            <w:noWrap/>
            <w:vAlign w:val="bottom"/>
          </w:tcPr>
          <w:p w14:paraId="40184522" w14:textId="77777777" w:rsidR="007F45E7" w:rsidRPr="004D1946" w:rsidRDefault="007F45E7" w:rsidP="00BA2AB2">
            <w:pPr>
              <w:rPr>
                <w:rFonts w:cs="Arial"/>
                <w:sz w:val="16"/>
                <w:szCs w:val="16"/>
              </w:rPr>
            </w:pPr>
            <w:r w:rsidRPr="004D1946">
              <w:rPr>
                <w:rFonts w:cs="Arial"/>
                <w:sz w:val="16"/>
                <w:szCs w:val="16"/>
              </w:rPr>
              <w:t>Opravy</w:t>
            </w:r>
          </w:p>
        </w:tc>
        <w:tc>
          <w:tcPr>
            <w:tcW w:w="993" w:type="dxa"/>
            <w:tcBorders>
              <w:top w:val="nil"/>
              <w:left w:val="single" w:sz="8" w:space="0" w:color="auto"/>
              <w:bottom w:val="single" w:sz="4" w:space="0" w:color="auto"/>
              <w:right w:val="single" w:sz="8" w:space="0" w:color="auto"/>
            </w:tcBorders>
            <w:shd w:val="clear" w:color="auto" w:fill="auto"/>
            <w:noWrap/>
            <w:vAlign w:val="bottom"/>
          </w:tcPr>
          <w:p w14:paraId="7E210AD4" w14:textId="77777777" w:rsidR="007F45E7" w:rsidRPr="000B089B" w:rsidRDefault="007F45E7" w:rsidP="00BA2AB2">
            <w:pPr>
              <w:jc w:val="right"/>
              <w:rPr>
                <w:rFonts w:cs="Arial"/>
                <w:sz w:val="16"/>
                <w:szCs w:val="16"/>
              </w:rPr>
            </w:pPr>
            <w:r w:rsidRPr="000B089B">
              <w:rPr>
                <w:rFonts w:cs="Arial"/>
                <w:sz w:val="16"/>
                <w:szCs w:val="16"/>
              </w:rPr>
              <w:t>300 000</w:t>
            </w:r>
          </w:p>
        </w:tc>
        <w:tc>
          <w:tcPr>
            <w:tcW w:w="992" w:type="dxa"/>
            <w:tcBorders>
              <w:top w:val="nil"/>
              <w:left w:val="nil"/>
              <w:bottom w:val="single" w:sz="4" w:space="0" w:color="auto"/>
              <w:right w:val="single" w:sz="8" w:space="0" w:color="auto"/>
            </w:tcBorders>
            <w:shd w:val="clear" w:color="auto" w:fill="auto"/>
            <w:noWrap/>
            <w:vAlign w:val="bottom"/>
          </w:tcPr>
          <w:p w14:paraId="54A97348" w14:textId="77777777" w:rsidR="007F45E7" w:rsidRPr="000B089B" w:rsidRDefault="007F45E7" w:rsidP="00BA2AB2">
            <w:pPr>
              <w:jc w:val="right"/>
              <w:rPr>
                <w:rFonts w:cs="Arial"/>
                <w:sz w:val="16"/>
                <w:szCs w:val="16"/>
              </w:rPr>
            </w:pPr>
          </w:p>
        </w:tc>
        <w:tc>
          <w:tcPr>
            <w:tcW w:w="953" w:type="dxa"/>
            <w:tcBorders>
              <w:top w:val="nil"/>
              <w:left w:val="nil"/>
              <w:bottom w:val="single" w:sz="4" w:space="0" w:color="auto"/>
              <w:right w:val="single" w:sz="8" w:space="0" w:color="auto"/>
            </w:tcBorders>
            <w:shd w:val="clear" w:color="auto" w:fill="auto"/>
            <w:noWrap/>
            <w:vAlign w:val="bottom"/>
          </w:tcPr>
          <w:p w14:paraId="03B86C33" w14:textId="77777777" w:rsidR="007F45E7" w:rsidRPr="000B089B" w:rsidRDefault="007F45E7" w:rsidP="00BA2AB2">
            <w:pPr>
              <w:jc w:val="right"/>
              <w:rPr>
                <w:rFonts w:cs="Arial"/>
                <w:sz w:val="16"/>
                <w:szCs w:val="16"/>
              </w:rPr>
            </w:pPr>
          </w:p>
        </w:tc>
        <w:tc>
          <w:tcPr>
            <w:tcW w:w="992" w:type="dxa"/>
            <w:tcBorders>
              <w:top w:val="nil"/>
              <w:left w:val="nil"/>
              <w:bottom w:val="single" w:sz="4" w:space="0" w:color="auto"/>
              <w:right w:val="nil"/>
            </w:tcBorders>
            <w:shd w:val="clear" w:color="auto" w:fill="auto"/>
            <w:noWrap/>
            <w:vAlign w:val="bottom"/>
          </w:tcPr>
          <w:p w14:paraId="551B883D" w14:textId="77777777" w:rsidR="007F45E7" w:rsidRPr="000B089B" w:rsidRDefault="007F45E7" w:rsidP="00BA2AB2">
            <w:pPr>
              <w:jc w:val="right"/>
              <w:rPr>
                <w:rFonts w:cs="Arial"/>
                <w:sz w:val="16"/>
                <w:szCs w:val="16"/>
              </w:rPr>
            </w:pPr>
          </w:p>
        </w:tc>
        <w:tc>
          <w:tcPr>
            <w:tcW w:w="850" w:type="dxa"/>
            <w:tcBorders>
              <w:top w:val="nil"/>
              <w:left w:val="single" w:sz="8" w:space="0" w:color="auto"/>
              <w:bottom w:val="single" w:sz="4" w:space="0" w:color="auto"/>
              <w:right w:val="single" w:sz="8" w:space="0" w:color="auto"/>
            </w:tcBorders>
            <w:shd w:val="clear" w:color="auto" w:fill="auto"/>
            <w:noWrap/>
            <w:vAlign w:val="bottom"/>
          </w:tcPr>
          <w:p w14:paraId="1C467057" w14:textId="77777777" w:rsidR="007F45E7" w:rsidRPr="000B089B" w:rsidRDefault="007F45E7" w:rsidP="00BA2AB2">
            <w:pPr>
              <w:jc w:val="right"/>
              <w:rPr>
                <w:rFonts w:cs="Arial"/>
                <w:sz w:val="16"/>
                <w:szCs w:val="16"/>
              </w:rPr>
            </w:pPr>
          </w:p>
        </w:tc>
        <w:tc>
          <w:tcPr>
            <w:tcW w:w="890" w:type="dxa"/>
            <w:tcBorders>
              <w:top w:val="nil"/>
              <w:left w:val="nil"/>
              <w:bottom w:val="single" w:sz="4" w:space="0" w:color="auto"/>
              <w:right w:val="single" w:sz="8" w:space="0" w:color="auto"/>
            </w:tcBorders>
            <w:shd w:val="clear" w:color="auto" w:fill="auto"/>
            <w:noWrap/>
            <w:vAlign w:val="bottom"/>
          </w:tcPr>
          <w:p w14:paraId="55508DD3" w14:textId="77777777" w:rsidR="007F45E7" w:rsidRPr="000B089B" w:rsidRDefault="007F45E7" w:rsidP="00BA2AB2">
            <w:pPr>
              <w:jc w:val="right"/>
              <w:rPr>
                <w:rFonts w:cs="Arial"/>
                <w:sz w:val="16"/>
                <w:szCs w:val="16"/>
              </w:rPr>
            </w:pPr>
            <w:r w:rsidRPr="000B089B">
              <w:rPr>
                <w:rFonts w:cs="Arial"/>
                <w:sz w:val="16"/>
                <w:szCs w:val="16"/>
              </w:rPr>
              <w:t>500 000</w:t>
            </w:r>
          </w:p>
        </w:tc>
        <w:tc>
          <w:tcPr>
            <w:tcW w:w="851" w:type="dxa"/>
            <w:tcBorders>
              <w:top w:val="nil"/>
              <w:left w:val="nil"/>
              <w:bottom w:val="single" w:sz="4" w:space="0" w:color="auto"/>
              <w:right w:val="single" w:sz="8" w:space="0" w:color="auto"/>
            </w:tcBorders>
          </w:tcPr>
          <w:p w14:paraId="0E5DB7CA" w14:textId="77777777" w:rsidR="007F45E7" w:rsidRPr="000B089B" w:rsidRDefault="007F45E7" w:rsidP="00BA2AB2">
            <w:pPr>
              <w:jc w:val="right"/>
              <w:rPr>
                <w:rFonts w:cs="Arial"/>
                <w:sz w:val="16"/>
                <w:szCs w:val="16"/>
              </w:rPr>
            </w:pPr>
          </w:p>
        </w:tc>
      </w:tr>
      <w:tr w:rsidR="007F45E7" w:rsidRPr="004D1946" w14:paraId="417C92EA" w14:textId="77777777" w:rsidTr="00BA2AB2">
        <w:trPr>
          <w:trHeight w:val="264"/>
          <w:jc w:val="center"/>
        </w:trPr>
        <w:tc>
          <w:tcPr>
            <w:tcW w:w="2077" w:type="dxa"/>
            <w:tcBorders>
              <w:top w:val="nil"/>
              <w:left w:val="single" w:sz="8" w:space="0" w:color="auto"/>
              <w:bottom w:val="single" w:sz="4" w:space="0" w:color="auto"/>
              <w:right w:val="nil"/>
            </w:tcBorders>
            <w:shd w:val="clear" w:color="auto" w:fill="auto"/>
            <w:noWrap/>
            <w:vAlign w:val="bottom"/>
          </w:tcPr>
          <w:p w14:paraId="5B8BAD9E" w14:textId="77777777" w:rsidR="007F45E7" w:rsidRPr="004D1946" w:rsidRDefault="007F45E7" w:rsidP="00BA2AB2">
            <w:pPr>
              <w:rPr>
                <w:rFonts w:cs="Arial"/>
                <w:sz w:val="16"/>
                <w:szCs w:val="16"/>
              </w:rPr>
            </w:pPr>
            <w:r w:rsidRPr="004D1946">
              <w:rPr>
                <w:rFonts w:cs="Arial"/>
                <w:sz w:val="16"/>
                <w:szCs w:val="16"/>
              </w:rPr>
              <w:t>U Dřevnice 206, př. org.</w:t>
            </w:r>
          </w:p>
        </w:tc>
        <w:tc>
          <w:tcPr>
            <w:tcW w:w="748" w:type="dxa"/>
            <w:tcBorders>
              <w:top w:val="nil"/>
              <w:left w:val="single" w:sz="8" w:space="0" w:color="auto"/>
              <w:bottom w:val="single" w:sz="4" w:space="0" w:color="auto"/>
              <w:right w:val="single" w:sz="8" w:space="0" w:color="auto"/>
            </w:tcBorders>
            <w:shd w:val="clear" w:color="auto" w:fill="FFCC99"/>
            <w:noWrap/>
            <w:vAlign w:val="bottom"/>
          </w:tcPr>
          <w:p w14:paraId="18907419" w14:textId="77777777" w:rsidR="007F45E7" w:rsidRPr="004D1946" w:rsidRDefault="007F45E7" w:rsidP="00BA2AB2">
            <w:pPr>
              <w:rPr>
                <w:rFonts w:cs="Arial"/>
                <w:sz w:val="16"/>
                <w:szCs w:val="16"/>
              </w:rPr>
            </w:pPr>
            <w:r w:rsidRPr="004D1946">
              <w:rPr>
                <w:rFonts w:cs="Arial"/>
                <w:sz w:val="16"/>
                <w:szCs w:val="16"/>
              </w:rPr>
              <w:t>Investice</w:t>
            </w:r>
          </w:p>
        </w:tc>
        <w:tc>
          <w:tcPr>
            <w:tcW w:w="993" w:type="dxa"/>
            <w:tcBorders>
              <w:top w:val="nil"/>
              <w:left w:val="nil"/>
              <w:bottom w:val="single" w:sz="4" w:space="0" w:color="auto"/>
              <w:right w:val="single" w:sz="8" w:space="0" w:color="auto"/>
            </w:tcBorders>
            <w:shd w:val="clear" w:color="auto" w:fill="auto"/>
            <w:noWrap/>
            <w:vAlign w:val="bottom"/>
          </w:tcPr>
          <w:p w14:paraId="78C2938F" w14:textId="77777777" w:rsidR="007F45E7" w:rsidRPr="000B089B" w:rsidRDefault="007F45E7" w:rsidP="00BA2AB2">
            <w:pPr>
              <w:jc w:val="right"/>
              <w:rPr>
                <w:rFonts w:cs="Arial"/>
                <w:sz w:val="16"/>
                <w:szCs w:val="16"/>
              </w:rPr>
            </w:pPr>
          </w:p>
        </w:tc>
        <w:tc>
          <w:tcPr>
            <w:tcW w:w="992" w:type="dxa"/>
            <w:tcBorders>
              <w:top w:val="nil"/>
              <w:left w:val="nil"/>
              <w:bottom w:val="single" w:sz="4" w:space="0" w:color="auto"/>
              <w:right w:val="single" w:sz="8" w:space="0" w:color="auto"/>
            </w:tcBorders>
            <w:shd w:val="clear" w:color="auto" w:fill="auto"/>
            <w:noWrap/>
            <w:vAlign w:val="bottom"/>
          </w:tcPr>
          <w:p w14:paraId="5BA3C2CB" w14:textId="77777777" w:rsidR="007F45E7" w:rsidRPr="000B089B" w:rsidRDefault="007F45E7" w:rsidP="00BA2AB2">
            <w:pPr>
              <w:jc w:val="right"/>
              <w:rPr>
                <w:rFonts w:cs="Arial"/>
                <w:sz w:val="16"/>
                <w:szCs w:val="16"/>
              </w:rPr>
            </w:pPr>
            <w:r w:rsidRPr="000B089B">
              <w:rPr>
                <w:rFonts w:cs="Arial"/>
                <w:sz w:val="16"/>
                <w:szCs w:val="16"/>
              </w:rPr>
              <w:t>8 000 000</w:t>
            </w:r>
          </w:p>
        </w:tc>
        <w:tc>
          <w:tcPr>
            <w:tcW w:w="953" w:type="dxa"/>
            <w:tcBorders>
              <w:top w:val="nil"/>
              <w:left w:val="nil"/>
              <w:bottom w:val="single" w:sz="4" w:space="0" w:color="auto"/>
              <w:right w:val="single" w:sz="8" w:space="0" w:color="auto"/>
            </w:tcBorders>
            <w:shd w:val="clear" w:color="auto" w:fill="auto"/>
            <w:noWrap/>
            <w:vAlign w:val="bottom"/>
          </w:tcPr>
          <w:p w14:paraId="3474CAAD" w14:textId="77777777" w:rsidR="007F45E7" w:rsidRPr="000B089B" w:rsidRDefault="007F45E7" w:rsidP="00BA2AB2">
            <w:pPr>
              <w:jc w:val="right"/>
              <w:rPr>
                <w:rFonts w:cs="Arial"/>
                <w:sz w:val="16"/>
                <w:szCs w:val="16"/>
              </w:rPr>
            </w:pPr>
          </w:p>
        </w:tc>
        <w:tc>
          <w:tcPr>
            <w:tcW w:w="992" w:type="dxa"/>
            <w:tcBorders>
              <w:top w:val="nil"/>
              <w:left w:val="nil"/>
              <w:bottom w:val="single" w:sz="4" w:space="0" w:color="auto"/>
              <w:right w:val="nil"/>
            </w:tcBorders>
            <w:shd w:val="clear" w:color="auto" w:fill="auto"/>
            <w:noWrap/>
            <w:vAlign w:val="bottom"/>
          </w:tcPr>
          <w:p w14:paraId="7F901C05" w14:textId="77777777" w:rsidR="007F45E7" w:rsidRPr="000B089B" w:rsidRDefault="007F45E7" w:rsidP="00BA2AB2">
            <w:pPr>
              <w:jc w:val="right"/>
              <w:rPr>
                <w:rFonts w:cs="Arial"/>
                <w:sz w:val="16"/>
                <w:szCs w:val="16"/>
              </w:rPr>
            </w:pPr>
          </w:p>
        </w:tc>
        <w:tc>
          <w:tcPr>
            <w:tcW w:w="850" w:type="dxa"/>
            <w:tcBorders>
              <w:top w:val="nil"/>
              <w:left w:val="single" w:sz="8" w:space="0" w:color="auto"/>
              <w:bottom w:val="single" w:sz="4" w:space="0" w:color="auto"/>
              <w:right w:val="single" w:sz="8" w:space="0" w:color="auto"/>
            </w:tcBorders>
            <w:shd w:val="clear" w:color="auto" w:fill="auto"/>
            <w:noWrap/>
            <w:vAlign w:val="bottom"/>
          </w:tcPr>
          <w:p w14:paraId="568FEF77" w14:textId="77777777" w:rsidR="007F45E7" w:rsidRPr="000B089B" w:rsidRDefault="007F45E7" w:rsidP="00BA2AB2">
            <w:pPr>
              <w:jc w:val="right"/>
              <w:rPr>
                <w:rFonts w:cs="Arial"/>
                <w:sz w:val="16"/>
                <w:szCs w:val="16"/>
              </w:rPr>
            </w:pPr>
          </w:p>
        </w:tc>
        <w:tc>
          <w:tcPr>
            <w:tcW w:w="890" w:type="dxa"/>
            <w:tcBorders>
              <w:top w:val="nil"/>
              <w:left w:val="nil"/>
              <w:bottom w:val="single" w:sz="4" w:space="0" w:color="auto"/>
              <w:right w:val="single" w:sz="8" w:space="0" w:color="auto"/>
            </w:tcBorders>
            <w:shd w:val="clear" w:color="auto" w:fill="auto"/>
            <w:noWrap/>
            <w:vAlign w:val="bottom"/>
          </w:tcPr>
          <w:p w14:paraId="6AE2879D" w14:textId="77777777" w:rsidR="007F45E7" w:rsidRPr="000B089B" w:rsidRDefault="007F45E7" w:rsidP="00BA2AB2">
            <w:pPr>
              <w:jc w:val="right"/>
              <w:rPr>
                <w:rFonts w:cs="Arial"/>
                <w:sz w:val="16"/>
                <w:szCs w:val="16"/>
              </w:rPr>
            </w:pPr>
          </w:p>
        </w:tc>
        <w:tc>
          <w:tcPr>
            <w:tcW w:w="851" w:type="dxa"/>
            <w:tcBorders>
              <w:top w:val="nil"/>
              <w:left w:val="nil"/>
              <w:bottom w:val="single" w:sz="4" w:space="0" w:color="auto"/>
              <w:right w:val="single" w:sz="8" w:space="0" w:color="auto"/>
            </w:tcBorders>
          </w:tcPr>
          <w:p w14:paraId="0F7974A5" w14:textId="77777777" w:rsidR="007F45E7" w:rsidRPr="000B089B" w:rsidRDefault="007F45E7" w:rsidP="00BA2AB2">
            <w:pPr>
              <w:jc w:val="right"/>
              <w:rPr>
                <w:rFonts w:cs="Arial"/>
                <w:sz w:val="16"/>
                <w:szCs w:val="16"/>
              </w:rPr>
            </w:pPr>
          </w:p>
        </w:tc>
      </w:tr>
      <w:tr w:rsidR="007F45E7" w:rsidRPr="004D1946" w14:paraId="5B4E74D8" w14:textId="77777777" w:rsidTr="00BA2AB2">
        <w:trPr>
          <w:trHeight w:val="264"/>
          <w:jc w:val="center"/>
        </w:trPr>
        <w:tc>
          <w:tcPr>
            <w:tcW w:w="2077" w:type="dxa"/>
            <w:tcBorders>
              <w:top w:val="nil"/>
              <w:left w:val="single" w:sz="8" w:space="0" w:color="auto"/>
              <w:bottom w:val="single" w:sz="4" w:space="0" w:color="auto"/>
              <w:right w:val="nil"/>
            </w:tcBorders>
            <w:shd w:val="clear" w:color="auto" w:fill="auto"/>
            <w:noWrap/>
            <w:vAlign w:val="bottom"/>
          </w:tcPr>
          <w:p w14:paraId="631D04F4" w14:textId="77777777" w:rsidR="007F45E7" w:rsidRPr="004D1946" w:rsidRDefault="007F45E7" w:rsidP="00BA2AB2">
            <w:pPr>
              <w:rPr>
                <w:rFonts w:cs="Arial"/>
                <w:sz w:val="16"/>
                <w:szCs w:val="16"/>
              </w:rPr>
            </w:pPr>
            <w:r w:rsidRPr="004D1946">
              <w:rPr>
                <w:rFonts w:cs="Arial"/>
                <w:sz w:val="16"/>
                <w:szCs w:val="16"/>
              </w:rPr>
              <w:t>Detaš. prac.: Za Školou 570</w:t>
            </w:r>
          </w:p>
        </w:tc>
        <w:tc>
          <w:tcPr>
            <w:tcW w:w="748" w:type="dxa"/>
            <w:tcBorders>
              <w:top w:val="nil"/>
              <w:left w:val="single" w:sz="8" w:space="0" w:color="auto"/>
              <w:bottom w:val="single" w:sz="4" w:space="0" w:color="auto"/>
              <w:right w:val="nil"/>
            </w:tcBorders>
            <w:shd w:val="clear" w:color="auto" w:fill="CCFFFF"/>
            <w:noWrap/>
            <w:vAlign w:val="bottom"/>
          </w:tcPr>
          <w:p w14:paraId="6B53FEB2" w14:textId="77777777" w:rsidR="007F45E7" w:rsidRPr="004D1946" w:rsidRDefault="007F45E7" w:rsidP="00BA2AB2">
            <w:pPr>
              <w:rPr>
                <w:rFonts w:cs="Arial"/>
                <w:sz w:val="16"/>
                <w:szCs w:val="16"/>
              </w:rPr>
            </w:pPr>
            <w:r w:rsidRPr="004D1946">
              <w:rPr>
                <w:rFonts w:cs="Arial"/>
                <w:sz w:val="16"/>
                <w:szCs w:val="16"/>
              </w:rPr>
              <w:t>Opravy</w:t>
            </w:r>
          </w:p>
        </w:tc>
        <w:tc>
          <w:tcPr>
            <w:tcW w:w="993" w:type="dxa"/>
            <w:tcBorders>
              <w:top w:val="nil"/>
              <w:left w:val="single" w:sz="8" w:space="0" w:color="auto"/>
              <w:bottom w:val="single" w:sz="4" w:space="0" w:color="auto"/>
              <w:right w:val="single" w:sz="8" w:space="0" w:color="auto"/>
            </w:tcBorders>
            <w:shd w:val="clear" w:color="auto" w:fill="auto"/>
            <w:noWrap/>
            <w:vAlign w:val="bottom"/>
          </w:tcPr>
          <w:p w14:paraId="105EEEC0" w14:textId="77777777" w:rsidR="007F45E7" w:rsidRPr="000B089B" w:rsidRDefault="007F45E7" w:rsidP="00BA2AB2">
            <w:pPr>
              <w:jc w:val="right"/>
              <w:rPr>
                <w:rFonts w:cs="Arial"/>
                <w:sz w:val="16"/>
                <w:szCs w:val="16"/>
              </w:rPr>
            </w:pPr>
          </w:p>
        </w:tc>
        <w:tc>
          <w:tcPr>
            <w:tcW w:w="992" w:type="dxa"/>
            <w:tcBorders>
              <w:top w:val="nil"/>
              <w:left w:val="nil"/>
              <w:bottom w:val="single" w:sz="4" w:space="0" w:color="auto"/>
              <w:right w:val="single" w:sz="8" w:space="0" w:color="auto"/>
            </w:tcBorders>
            <w:shd w:val="clear" w:color="auto" w:fill="auto"/>
            <w:noWrap/>
            <w:vAlign w:val="bottom"/>
          </w:tcPr>
          <w:p w14:paraId="24F9E76F" w14:textId="77777777" w:rsidR="007F45E7" w:rsidRPr="000B089B" w:rsidRDefault="007F45E7" w:rsidP="00BA2AB2">
            <w:pPr>
              <w:jc w:val="right"/>
              <w:rPr>
                <w:rFonts w:cs="Arial"/>
                <w:sz w:val="16"/>
                <w:szCs w:val="16"/>
              </w:rPr>
            </w:pPr>
          </w:p>
        </w:tc>
        <w:tc>
          <w:tcPr>
            <w:tcW w:w="953" w:type="dxa"/>
            <w:tcBorders>
              <w:top w:val="nil"/>
              <w:left w:val="nil"/>
              <w:bottom w:val="single" w:sz="4" w:space="0" w:color="auto"/>
              <w:right w:val="single" w:sz="8" w:space="0" w:color="auto"/>
            </w:tcBorders>
            <w:shd w:val="clear" w:color="auto" w:fill="auto"/>
            <w:noWrap/>
            <w:vAlign w:val="bottom"/>
          </w:tcPr>
          <w:p w14:paraId="22306332" w14:textId="77777777" w:rsidR="007F45E7" w:rsidRPr="000B089B" w:rsidRDefault="007F45E7" w:rsidP="00BA2AB2">
            <w:pPr>
              <w:jc w:val="right"/>
              <w:rPr>
                <w:rFonts w:cs="Arial"/>
                <w:sz w:val="16"/>
                <w:szCs w:val="16"/>
              </w:rPr>
            </w:pPr>
            <w:r w:rsidRPr="000B089B">
              <w:rPr>
                <w:rFonts w:cs="Arial"/>
                <w:sz w:val="16"/>
                <w:szCs w:val="16"/>
              </w:rPr>
              <w:t>400 000</w:t>
            </w:r>
          </w:p>
        </w:tc>
        <w:tc>
          <w:tcPr>
            <w:tcW w:w="992" w:type="dxa"/>
            <w:tcBorders>
              <w:top w:val="nil"/>
              <w:left w:val="nil"/>
              <w:bottom w:val="single" w:sz="4" w:space="0" w:color="auto"/>
              <w:right w:val="nil"/>
            </w:tcBorders>
            <w:shd w:val="clear" w:color="auto" w:fill="auto"/>
            <w:noWrap/>
            <w:vAlign w:val="bottom"/>
          </w:tcPr>
          <w:p w14:paraId="355A2EC9" w14:textId="77777777" w:rsidR="007F45E7" w:rsidRPr="000B089B" w:rsidRDefault="007F45E7" w:rsidP="00BA2AB2">
            <w:pPr>
              <w:jc w:val="right"/>
              <w:rPr>
                <w:rFonts w:cs="Arial"/>
                <w:sz w:val="16"/>
                <w:szCs w:val="16"/>
              </w:rPr>
            </w:pPr>
          </w:p>
        </w:tc>
        <w:tc>
          <w:tcPr>
            <w:tcW w:w="850" w:type="dxa"/>
            <w:tcBorders>
              <w:top w:val="nil"/>
              <w:left w:val="single" w:sz="8" w:space="0" w:color="auto"/>
              <w:bottom w:val="single" w:sz="4" w:space="0" w:color="auto"/>
              <w:right w:val="single" w:sz="8" w:space="0" w:color="auto"/>
            </w:tcBorders>
            <w:shd w:val="clear" w:color="auto" w:fill="auto"/>
            <w:noWrap/>
            <w:vAlign w:val="bottom"/>
          </w:tcPr>
          <w:p w14:paraId="5FC1A2A5" w14:textId="77777777" w:rsidR="007F45E7" w:rsidRPr="000B089B" w:rsidRDefault="007F45E7" w:rsidP="00BA2AB2">
            <w:pPr>
              <w:jc w:val="right"/>
              <w:rPr>
                <w:rFonts w:cs="Arial"/>
                <w:sz w:val="16"/>
                <w:szCs w:val="16"/>
              </w:rPr>
            </w:pPr>
          </w:p>
        </w:tc>
        <w:tc>
          <w:tcPr>
            <w:tcW w:w="890" w:type="dxa"/>
            <w:tcBorders>
              <w:top w:val="nil"/>
              <w:left w:val="nil"/>
              <w:bottom w:val="single" w:sz="4" w:space="0" w:color="auto"/>
              <w:right w:val="single" w:sz="8" w:space="0" w:color="auto"/>
            </w:tcBorders>
            <w:shd w:val="clear" w:color="auto" w:fill="auto"/>
            <w:noWrap/>
            <w:vAlign w:val="bottom"/>
          </w:tcPr>
          <w:p w14:paraId="228974AD" w14:textId="77777777" w:rsidR="007F45E7" w:rsidRPr="000B089B" w:rsidRDefault="007F45E7" w:rsidP="00BA2AB2">
            <w:pPr>
              <w:jc w:val="right"/>
              <w:rPr>
                <w:rFonts w:cs="Arial"/>
                <w:sz w:val="16"/>
                <w:szCs w:val="16"/>
              </w:rPr>
            </w:pPr>
          </w:p>
        </w:tc>
        <w:tc>
          <w:tcPr>
            <w:tcW w:w="851" w:type="dxa"/>
            <w:tcBorders>
              <w:top w:val="nil"/>
              <w:left w:val="nil"/>
              <w:bottom w:val="single" w:sz="4" w:space="0" w:color="auto"/>
              <w:right w:val="single" w:sz="8" w:space="0" w:color="auto"/>
            </w:tcBorders>
          </w:tcPr>
          <w:p w14:paraId="0E4DD76F" w14:textId="77777777" w:rsidR="007F45E7" w:rsidRPr="000B089B" w:rsidRDefault="007F45E7" w:rsidP="00BA2AB2">
            <w:pPr>
              <w:jc w:val="right"/>
              <w:rPr>
                <w:rFonts w:cs="Arial"/>
                <w:sz w:val="16"/>
                <w:szCs w:val="16"/>
              </w:rPr>
            </w:pPr>
          </w:p>
        </w:tc>
      </w:tr>
      <w:tr w:rsidR="007F45E7" w:rsidRPr="004D1946" w14:paraId="597E993F" w14:textId="77777777" w:rsidTr="00BA2AB2">
        <w:trPr>
          <w:trHeight w:val="264"/>
          <w:jc w:val="center"/>
        </w:trPr>
        <w:tc>
          <w:tcPr>
            <w:tcW w:w="2077" w:type="dxa"/>
            <w:tcBorders>
              <w:top w:val="nil"/>
              <w:left w:val="single" w:sz="8" w:space="0" w:color="auto"/>
              <w:bottom w:val="nil"/>
              <w:right w:val="nil"/>
            </w:tcBorders>
            <w:shd w:val="clear" w:color="auto" w:fill="auto"/>
            <w:noWrap/>
            <w:vAlign w:val="bottom"/>
          </w:tcPr>
          <w:p w14:paraId="6BE57329" w14:textId="77777777" w:rsidR="007F45E7" w:rsidRPr="004D1946" w:rsidRDefault="007F45E7" w:rsidP="00BA2AB2">
            <w:pPr>
              <w:rPr>
                <w:rFonts w:cs="Arial"/>
                <w:sz w:val="16"/>
                <w:szCs w:val="16"/>
              </w:rPr>
            </w:pPr>
            <w:r w:rsidRPr="004D1946">
              <w:rPr>
                <w:rFonts w:cs="Arial"/>
                <w:sz w:val="16"/>
                <w:szCs w:val="16"/>
              </w:rPr>
              <w:t> </w:t>
            </w:r>
          </w:p>
        </w:tc>
        <w:tc>
          <w:tcPr>
            <w:tcW w:w="748" w:type="dxa"/>
            <w:tcBorders>
              <w:top w:val="nil"/>
              <w:left w:val="single" w:sz="8" w:space="0" w:color="auto"/>
              <w:bottom w:val="nil"/>
              <w:right w:val="nil"/>
            </w:tcBorders>
            <w:shd w:val="clear" w:color="auto" w:fill="FFCC99"/>
            <w:noWrap/>
            <w:vAlign w:val="bottom"/>
          </w:tcPr>
          <w:p w14:paraId="5C7FCCED" w14:textId="77777777" w:rsidR="007F45E7" w:rsidRPr="004D1946" w:rsidRDefault="007F45E7" w:rsidP="00BA2AB2">
            <w:pPr>
              <w:rPr>
                <w:rFonts w:cs="Arial"/>
                <w:sz w:val="16"/>
                <w:szCs w:val="16"/>
              </w:rPr>
            </w:pPr>
            <w:r w:rsidRPr="004D1946">
              <w:rPr>
                <w:rFonts w:cs="Arial"/>
                <w:sz w:val="16"/>
                <w:szCs w:val="16"/>
              </w:rPr>
              <w:t>Investice</w:t>
            </w:r>
          </w:p>
        </w:tc>
        <w:tc>
          <w:tcPr>
            <w:tcW w:w="993" w:type="dxa"/>
            <w:tcBorders>
              <w:top w:val="nil"/>
              <w:left w:val="single" w:sz="8" w:space="0" w:color="auto"/>
              <w:bottom w:val="nil"/>
              <w:right w:val="single" w:sz="8" w:space="0" w:color="auto"/>
            </w:tcBorders>
            <w:shd w:val="clear" w:color="auto" w:fill="auto"/>
            <w:noWrap/>
            <w:vAlign w:val="bottom"/>
          </w:tcPr>
          <w:p w14:paraId="2DE582A1" w14:textId="77777777" w:rsidR="007F45E7" w:rsidRPr="000B089B" w:rsidRDefault="007F45E7" w:rsidP="00BA2AB2">
            <w:pPr>
              <w:jc w:val="right"/>
              <w:rPr>
                <w:rFonts w:cs="Arial"/>
                <w:sz w:val="16"/>
                <w:szCs w:val="16"/>
              </w:rPr>
            </w:pPr>
          </w:p>
        </w:tc>
        <w:tc>
          <w:tcPr>
            <w:tcW w:w="992" w:type="dxa"/>
            <w:tcBorders>
              <w:top w:val="nil"/>
              <w:left w:val="nil"/>
              <w:bottom w:val="nil"/>
              <w:right w:val="single" w:sz="8" w:space="0" w:color="auto"/>
            </w:tcBorders>
            <w:shd w:val="clear" w:color="auto" w:fill="auto"/>
            <w:noWrap/>
            <w:vAlign w:val="bottom"/>
          </w:tcPr>
          <w:p w14:paraId="58D12EDB" w14:textId="77777777" w:rsidR="007F45E7" w:rsidRPr="000B089B" w:rsidRDefault="007F45E7" w:rsidP="00BA2AB2">
            <w:pPr>
              <w:jc w:val="right"/>
              <w:rPr>
                <w:rFonts w:cs="Arial"/>
                <w:sz w:val="16"/>
                <w:szCs w:val="16"/>
              </w:rPr>
            </w:pPr>
          </w:p>
        </w:tc>
        <w:tc>
          <w:tcPr>
            <w:tcW w:w="953" w:type="dxa"/>
            <w:tcBorders>
              <w:top w:val="nil"/>
              <w:left w:val="nil"/>
              <w:bottom w:val="nil"/>
              <w:right w:val="single" w:sz="8" w:space="0" w:color="auto"/>
            </w:tcBorders>
            <w:shd w:val="clear" w:color="auto" w:fill="auto"/>
            <w:noWrap/>
            <w:vAlign w:val="bottom"/>
          </w:tcPr>
          <w:p w14:paraId="6BFF75A0" w14:textId="77777777" w:rsidR="007F45E7" w:rsidRPr="000B089B" w:rsidRDefault="007F45E7" w:rsidP="00BA2AB2">
            <w:pPr>
              <w:jc w:val="right"/>
              <w:rPr>
                <w:rFonts w:cs="Arial"/>
                <w:sz w:val="16"/>
                <w:szCs w:val="16"/>
              </w:rPr>
            </w:pPr>
          </w:p>
        </w:tc>
        <w:tc>
          <w:tcPr>
            <w:tcW w:w="992" w:type="dxa"/>
            <w:tcBorders>
              <w:top w:val="nil"/>
              <w:left w:val="nil"/>
              <w:bottom w:val="nil"/>
              <w:right w:val="nil"/>
            </w:tcBorders>
            <w:shd w:val="clear" w:color="auto" w:fill="auto"/>
            <w:noWrap/>
            <w:vAlign w:val="bottom"/>
          </w:tcPr>
          <w:p w14:paraId="425074CF" w14:textId="77777777" w:rsidR="007F45E7" w:rsidRPr="000B089B" w:rsidRDefault="007F45E7" w:rsidP="00BA2AB2">
            <w:pPr>
              <w:jc w:val="right"/>
              <w:rPr>
                <w:rFonts w:cs="Arial"/>
                <w:sz w:val="16"/>
                <w:szCs w:val="16"/>
              </w:rPr>
            </w:pPr>
          </w:p>
        </w:tc>
        <w:tc>
          <w:tcPr>
            <w:tcW w:w="850" w:type="dxa"/>
            <w:tcBorders>
              <w:top w:val="nil"/>
              <w:left w:val="single" w:sz="8" w:space="0" w:color="auto"/>
              <w:bottom w:val="nil"/>
              <w:right w:val="single" w:sz="8" w:space="0" w:color="auto"/>
            </w:tcBorders>
            <w:shd w:val="clear" w:color="auto" w:fill="auto"/>
            <w:noWrap/>
            <w:vAlign w:val="bottom"/>
          </w:tcPr>
          <w:p w14:paraId="239E0271" w14:textId="77777777" w:rsidR="007F45E7" w:rsidRPr="000B089B" w:rsidRDefault="007F45E7" w:rsidP="00BA2AB2">
            <w:pPr>
              <w:jc w:val="right"/>
              <w:rPr>
                <w:rFonts w:cs="Arial"/>
                <w:sz w:val="16"/>
                <w:szCs w:val="16"/>
              </w:rPr>
            </w:pPr>
          </w:p>
        </w:tc>
        <w:tc>
          <w:tcPr>
            <w:tcW w:w="890" w:type="dxa"/>
            <w:tcBorders>
              <w:top w:val="nil"/>
              <w:left w:val="nil"/>
              <w:bottom w:val="nil"/>
              <w:right w:val="single" w:sz="8" w:space="0" w:color="auto"/>
            </w:tcBorders>
            <w:shd w:val="clear" w:color="auto" w:fill="auto"/>
            <w:noWrap/>
            <w:vAlign w:val="bottom"/>
          </w:tcPr>
          <w:p w14:paraId="7FD06956" w14:textId="77777777" w:rsidR="007F45E7" w:rsidRPr="000B089B" w:rsidRDefault="007F45E7" w:rsidP="00BA2AB2">
            <w:pPr>
              <w:jc w:val="right"/>
              <w:rPr>
                <w:rFonts w:cs="Arial"/>
                <w:sz w:val="16"/>
                <w:szCs w:val="16"/>
              </w:rPr>
            </w:pPr>
          </w:p>
        </w:tc>
        <w:tc>
          <w:tcPr>
            <w:tcW w:w="851" w:type="dxa"/>
            <w:tcBorders>
              <w:top w:val="nil"/>
              <w:left w:val="nil"/>
              <w:bottom w:val="nil"/>
              <w:right w:val="single" w:sz="8" w:space="0" w:color="auto"/>
            </w:tcBorders>
          </w:tcPr>
          <w:p w14:paraId="79660299" w14:textId="77777777" w:rsidR="007F45E7" w:rsidRPr="000B089B" w:rsidRDefault="007F45E7" w:rsidP="00BA2AB2">
            <w:pPr>
              <w:jc w:val="right"/>
              <w:rPr>
                <w:rFonts w:cs="Arial"/>
                <w:sz w:val="16"/>
                <w:szCs w:val="16"/>
              </w:rPr>
            </w:pPr>
          </w:p>
        </w:tc>
      </w:tr>
      <w:tr w:rsidR="007F45E7" w:rsidRPr="004D1946" w14:paraId="082A004F" w14:textId="77777777" w:rsidTr="00BA2AB2">
        <w:trPr>
          <w:trHeight w:val="264"/>
          <w:jc w:val="center"/>
        </w:trPr>
        <w:tc>
          <w:tcPr>
            <w:tcW w:w="2077" w:type="dxa"/>
            <w:tcBorders>
              <w:top w:val="single" w:sz="4" w:space="0" w:color="auto"/>
              <w:left w:val="single" w:sz="8" w:space="0" w:color="auto"/>
              <w:bottom w:val="single" w:sz="4" w:space="0" w:color="auto"/>
              <w:right w:val="single" w:sz="8" w:space="0" w:color="auto"/>
            </w:tcBorders>
            <w:shd w:val="clear" w:color="auto" w:fill="auto"/>
            <w:noWrap/>
            <w:vAlign w:val="bottom"/>
          </w:tcPr>
          <w:p w14:paraId="68C9F4DA" w14:textId="77777777" w:rsidR="007F45E7" w:rsidRPr="004D1946" w:rsidRDefault="007F45E7" w:rsidP="00BA2AB2">
            <w:pPr>
              <w:rPr>
                <w:rFonts w:cs="Arial"/>
                <w:sz w:val="16"/>
                <w:szCs w:val="16"/>
              </w:rPr>
            </w:pPr>
            <w:r w:rsidRPr="004D1946">
              <w:rPr>
                <w:rFonts w:cs="Arial"/>
                <w:sz w:val="16"/>
                <w:szCs w:val="16"/>
              </w:rPr>
              <w:t>Detaš. prac.: Nad Ovčírnou V/1591</w:t>
            </w:r>
          </w:p>
        </w:tc>
        <w:tc>
          <w:tcPr>
            <w:tcW w:w="748" w:type="dxa"/>
            <w:tcBorders>
              <w:top w:val="single" w:sz="4" w:space="0" w:color="auto"/>
              <w:left w:val="nil"/>
              <w:bottom w:val="nil"/>
              <w:right w:val="nil"/>
            </w:tcBorders>
            <w:shd w:val="clear" w:color="auto" w:fill="CCFFFF"/>
            <w:noWrap/>
            <w:vAlign w:val="bottom"/>
          </w:tcPr>
          <w:p w14:paraId="26C34FC6" w14:textId="77777777" w:rsidR="007F45E7" w:rsidRPr="004D1946" w:rsidRDefault="007F45E7" w:rsidP="00BA2AB2">
            <w:pPr>
              <w:rPr>
                <w:rFonts w:cs="Arial"/>
                <w:sz w:val="16"/>
                <w:szCs w:val="16"/>
              </w:rPr>
            </w:pPr>
            <w:r w:rsidRPr="004D1946">
              <w:rPr>
                <w:rFonts w:cs="Arial"/>
                <w:sz w:val="16"/>
                <w:szCs w:val="16"/>
              </w:rPr>
              <w:t>Opravy</w:t>
            </w:r>
          </w:p>
        </w:tc>
        <w:tc>
          <w:tcPr>
            <w:tcW w:w="993" w:type="dxa"/>
            <w:tcBorders>
              <w:top w:val="single" w:sz="4" w:space="0" w:color="auto"/>
              <w:left w:val="single" w:sz="8" w:space="0" w:color="auto"/>
              <w:bottom w:val="nil"/>
              <w:right w:val="single" w:sz="8" w:space="0" w:color="auto"/>
            </w:tcBorders>
            <w:shd w:val="clear" w:color="auto" w:fill="auto"/>
            <w:noWrap/>
            <w:vAlign w:val="bottom"/>
          </w:tcPr>
          <w:p w14:paraId="2DD82D15" w14:textId="77777777" w:rsidR="007F45E7" w:rsidRPr="000B089B" w:rsidRDefault="007F45E7" w:rsidP="00BA2AB2">
            <w:pPr>
              <w:jc w:val="right"/>
              <w:rPr>
                <w:rFonts w:cs="Arial"/>
                <w:sz w:val="16"/>
                <w:szCs w:val="16"/>
              </w:rPr>
            </w:pPr>
          </w:p>
        </w:tc>
        <w:tc>
          <w:tcPr>
            <w:tcW w:w="992" w:type="dxa"/>
            <w:tcBorders>
              <w:top w:val="single" w:sz="4" w:space="0" w:color="auto"/>
              <w:left w:val="nil"/>
              <w:bottom w:val="nil"/>
              <w:right w:val="single" w:sz="8" w:space="0" w:color="auto"/>
            </w:tcBorders>
            <w:shd w:val="clear" w:color="auto" w:fill="auto"/>
            <w:noWrap/>
            <w:vAlign w:val="bottom"/>
          </w:tcPr>
          <w:p w14:paraId="59464369" w14:textId="77777777" w:rsidR="007F45E7" w:rsidRPr="000B089B" w:rsidRDefault="007F45E7" w:rsidP="00BA2AB2">
            <w:pPr>
              <w:jc w:val="right"/>
              <w:rPr>
                <w:rFonts w:cs="Arial"/>
                <w:sz w:val="16"/>
                <w:szCs w:val="16"/>
              </w:rPr>
            </w:pPr>
          </w:p>
        </w:tc>
        <w:tc>
          <w:tcPr>
            <w:tcW w:w="953" w:type="dxa"/>
            <w:tcBorders>
              <w:top w:val="single" w:sz="4" w:space="0" w:color="auto"/>
              <w:left w:val="nil"/>
              <w:bottom w:val="nil"/>
              <w:right w:val="single" w:sz="8" w:space="0" w:color="auto"/>
            </w:tcBorders>
            <w:shd w:val="clear" w:color="auto" w:fill="auto"/>
            <w:noWrap/>
            <w:vAlign w:val="bottom"/>
          </w:tcPr>
          <w:p w14:paraId="7795099A" w14:textId="77777777" w:rsidR="007F45E7" w:rsidRPr="000B089B" w:rsidRDefault="007F45E7" w:rsidP="00BA2AB2">
            <w:pPr>
              <w:jc w:val="right"/>
              <w:rPr>
                <w:rFonts w:cs="Arial"/>
                <w:sz w:val="16"/>
                <w:szCs w:val="16"/>
              </w:rPr>
            </w:pPr>
          </w:p>
        </w:tc>
        <w:tc>
          <w:tcPr>
            <w:tcW w:w="992" w:type="dxa"/>
            <w:tcBorders>
              <w:top w:val="single" w:sz="4" w:space="0" w:color="auto"/>
              <w:left w:val="nil"/>
              <w:bottom w:val="nil"/>
              <w:right w:val="nil"/>
            </w:tcBorders>
            <w:shd w:val="clear" w:color="auto" w:fill="auto"/>
            <w:noWrap/>
            <w:vAlign w:val="bottom"/>
          </w:tcPr>
          <w:p w14:paraId="2B9E5FD1" w14:textId="77777777" w:rsidR="007F45E7" w:rsidRPr="000B089B" w:rsidRDefault="007F45E7" w:rsidP="00BA2AB2">
            <w:pPr>
              <w:jc w:val="right"/>
              <w:rPr>
                <w:rFonts w:cs="Arial"/>
                <w:sz w:val="16"/>
                <w:szCs w:val="16"/>
              </w:rPr>
            </w:pPr>
          </w:p>
        </w:tc>
        <w:tc>
          <w:tcPr>
            <w:tcW w:w="850" w:type="dxa"/>
            <w:tcBorders>
              <w:top w:val="single" w:sz="4" w:space="0" w:color="auto"/>
              <w:left w:val="single" w:sz="8" w:space="0" w:color="auto"/>
              <w:bottom w:val="nil"/>
              <w:right w:val="single" w:sz="8" w:space="0" w:color="auto"/>
            </w:tcBorders>
            <w:shd w:val="clear" w:color="auto" w:fill="auto"/>
            <w:noWrap/>
            <w:vAlign w:val="bottom"/>
          </w:tcPr>
          <w:p w14:paraId="75CEACF7" w14:textId="77777777" w:rsidR="007F45E7" w:rsidRPr="000B089B" w:rsidRDefault="007F45E7" w:rsidP="00BA2AB2">
            <w:pPr>
              <w:jc w:val="right"/>
              <w:rPr>
                <w:rFonts w:cs="Arial"/>
                <w:sz w:val="16"/>
                <w:szCs w:val="16"/>
              </w:rPr>
            </w:pPr>
          </w:p>
        </w:tc>
        <w:tc>
          <w:tcPr>
            <w:tcW w:w="890" w:type="dxa"/>
            <w:tcBorders>
              <w:top w:val="single" w:sz="4" w:space="0" w:color="auto"/>
              <w:left w:val="nil"/>
              <w:bottom w:val="nil"/>
              <w:right w:val="single" w:sz="8" w:space="0" w:color="auto"/>
            </w:tcBorders>
            <w:shd w:val="clear" w:color="auto" w:fill="auto"/>
            <w:noWrap/>
            <w:vAlign w:val="bottom"/>
          </w:tcPr>
          <w:p w14:paraId="14CE69FB" w14:textId="77777777" w:rsidR="007F45E7" w:rsidRPr="000B089B" w:rsidRDefault="007F45E7" w:rsidP="00BA2AB2">
            <w:pPr>
              <w:jc w:val="right"/>
              <w:rPr>
                <w:rFonts w:cs="Arial"/>
                <w:sz w:val="16"/>
                <w:szCs w:val="16"/>
              </w:rPr>
            </w:pPr>
          </w:p>
        </w:tc>
        <w:tc>
          <w:tcPr>
            <w:tcW w:w="851" w:type="dxa"/>
            <w:tcBorders>
              <w:top w:val="single" w:sz="4" w:space="0" w:color="auto"/>
              <w:left w:val="nil"/>
              <w:bottom w:val="nil"/>
              <w:right w:val="single" w:sz="8" w:space="0" w:color="auto"/>
            </w:tcBorders>
          </w:tcPr>
          <w:p w14:paraId="4DC48B8A" w14:textId="77777777" w:rsidR="007F45E7" w:rsidRPr="000B089B" w:rsidRDefault="007F45E7" w:rsidP="00BA2AB2">
            <w:pPr>
              <w:jc w:val="right"/>
              <w:rPr>
                <w:rFonts w:cs="Arial"/>
                <w:sz w:val="16"/>
                <w:szCs w:val="16"/>
              </w:rPr>
            </w:pPr>
          </w:p>
        </w:tc>
      </w:tr>
      <w:tr w:rsidR="007F45E7" w:rsidRPr="004D1946" w14:paraId="32A6C834" w14:textId="77777777" w:rsidTr="00BA2AB2">
        <w:trPr>
          <w:trHeight w:val="276"/>
          <w:jc w:val="center"/>
        </w:trPr>
        <w:tc>
          <w:tcPr>
            <w:tcW w:w="2077" w:type="dxa"/>
            <w:tcBorders>
              <w:top w:val="nil"/>
              <w:left w:val="single" w:sz="8" w:space="0" w:color="auto"/>
              <w:bottom w:val="single" w:sz="4" w:space="0" w:color="auto"/>
              <w:right w:val="nil"/>
            </w:tcBorders>
            <w:shd w:val="clear" w:color="auto" w:fill="auto"/>
            <w:noWrap/>
            <w:vAlign w:val="bottom"/>
          </w:tcPr>
          <w:p w14:paraId="4E5A7BA3" w14:textId="77777777" w:rsidR="007F45E7" w:rsidRPr="004D1946" w:rsidRDefault="007F45E7" w:rsidP="00BA2AB2">
            <w:pPr>
              <w:rPr>
                <w:rFonts w:cs="Arial"/>
                <w:sz w:val="16"/>
                <w:szCs w:val="16"/>
              </w:rPr>
            </w:pPr>
            <w:r w:rsidRPr="004D1946">
              <w:rPr>
                <w:rFonts w:cs="Arial"/>
                <w:sz w:val="16"/>
                <w:szCs w:val="16"/>
              </w:rPr>
              <w:t> </w:t>
            </w:r>
          </w:p>
        </w:tc>
        <w:tc>
          <w:tcPr>
            <w:tcW w:w="748" w:type="dxa"/>
            <w:tcBorders>
              <w:top w:val="single" w:sz="4" w:space="0" w:color="auto"/>
              <w:left w:val="single" w:sz="8" w:space="0" w:color="auto"/>
              <w:bottom w:val="single" w:sz="4" w:space="0" w:color="auto"/>
              <w:right w:val="nil"/>
            </w:tcBorders>
            <w:shd w:val="clear" w:color="auto" w:fill="FFCC99"/>
            <w:noWrap/>
            <w:vAlign w:val="bottom"/>
          </w:tcPr>
          <w:p w14:paraId="00460B1D" w14:textId="77777777" w:rsidR="007F45E7" w:rsidRPr="004D1946" w:rsidRDefault="007F45E7" w:rsidP="00BA2AB2">
            <w:pPr>
              <w:rPr>
                <w:rFonts w:cs="Arial"/>
                <w:sz w:val="16"/>
                <w:szCs w:val="16"/>
              </w:rPr>
            </w:pPr>
            <w:r w:rsidRPr="004D1946">
              <w:rPr>
                <w:rFonts w:cs="Arial"/>
                <w:sz w:val="16"/>
                <w:szCs w:val="16"/>
              </w:rPr>
              <w:t>Investice</w:t>
            </w:r>
          </w:p>
        </w:tc>
        <w:tc>
          <w:tcPr>
            <w:tcW w:w="993" w:type="dxa"/>
            <w:tcBorders>
              <w:top w:val="single" w:sz="4" w:space="0" w:color="auto"/>
              <w:left w:val="single" w:sz="8" w:space="0" w:color="auto"/>
              <w:bottom w:val="single" w:sz="4" w:space="0" w:color="auto"/>
              <w:right w:val="single" w:sz="8" w:space="0" w:color="auto"/>
            </w:tcBorders>
            <w:shd w:val="clear" w:color="auto" w:fill="auto"/>
            <w:noWrap/>
            <w:vAlign w:val="bottom"/>
          </w:tcPr>
          <w:p w14:paraId="1A25046B" w14:textId="77777777" w:rsidR="007F45E7" w:rsidRPr="000B089B" w:rsidRDefault="007F45E7" w:rsidP="00BA2AB2">
            <w:pPr>
              <w:jc w:val="right"/>
              <w:rPr>
                <w:rFonts w:cs="Arial"/>
                <w:sz w:val="16"/>
                <w:szCs w:val="16"/>
              </w:rPr>
            </w:pPr>
          </w:p>
        </w:tc>
        <w:tc>
          <w:tcPr>
            <w:tcW w:w="992" w:type="dxa"/>
            <w:tcBorders>
              <w:top w:val="single" w:sz="4" w:space="0" w:color="auto"/>
              <w:left w:val="nil"/>
              <w:bottom w:val="single" w:sz="4" w:space="0" w:color="auto"/>
              <w:right w:val="single" w:sz="8" w:space="0" w:color="auto"/>
            </w:tcBorders>
            <w:shd w:val="clear" w:color="auto" w:fill="auto"/>
            <w:noWrap/>
            <w:vAlign w:val="bottom"/>
          </w:tcPr>
          <w:p w14:paraId="19274F26" w14:textId="77777777" w:rsidR="007F45E7" w:rsidRPr="000B089B" w:rsidRDefault="007F45E7" w:rsidP="00BA2AB2">
            <w:pPr>
              <w:jc w:val="right"/>
              <w:rPr>
                <w:rFonts w:cs="Arial"/>
                <w:sz w:val="16"/>
                <w:szCs w:val="16"/>
              </w:rPr>
            </w:pPr>
          </w:p>
        </w:tc>
        <w:tc>
          <w:tcPr>
            <w:tcW w:w="953" w:type="dxa"/>
            <w:tcBorders>
              <w:top w:val="single" w:sz="4" w:space="0" w:color="auto"/>
              <w:left w:val="nil"/>
              <w:bottom w:val="single" w:sz="4" w:space="0" w:color="auto"/>
              <w:right w:val="single" w:sz="8" w:space="0" w:color="auto"/>
            </w:tcBorders>
            <w:shd w:val="clear" w:color="auto" w:fill="auto"/>
            <w:noWrap/>
            <w:vAlign w:val="bottom"/>
          </w:tcPr>
          <w:p w14:paraId="14141139" w14:textId="77777777" w:rsidR="007F45E7" w:rsidRPr="000B089B" w:rsidRDefault="007F45E7" w:rsidP="00BA2AB2">
            <w:pPr>
              <w:jc w:val="right"/>
              <w:rPr>
                <w:rFonts w:cs="Arial"/>
                <w:sz w:val="16"/>
                <w:szCs w:val="16"/>
              </w:rPr>
            </w:pPr>
          </w:p>
        </w:tc>
        <w:tc>
          <w:tcPr>
            <w:tcW w:w="992" w:type="dxa"/>
            <w:tcBorders>
              <w:top w:val="single" w:sz="4" w:space="0" w:color="auto"/>
              <w:left w:val="nil"/>
              <w:bottom w:val="single" w:sz="4" w:space="0" w:color="auto"/>
              <w:right w:val="nil"/>
            </w:tcBorders>
            <w:shd w:val="clear" w:color="auto" w:fill="auto"/>
            <w:noWrap/>
            <w:vAlign w:val="bottom"/>
          </w:tcPr>
          <w:p w14:paraId="60E56804" w14:textId="77777777" w:rsidR="007F45E7" w:rsidRPr="000B089B" w:rsidRDefault="007F45E7" w:rsidP="00BA2AB2">
            <w:pPr>
              <w:jc w:val="right"/>
              <w:rPr>
                <w:rFonts w:cs="Arial"/>
                <w:sz w:val="16"/>
                <w:szCs w:val="16"/>
              </w:rPr>
            </w:pPr>
          </w:p>
        </w:tc>
        <w:tc>
          <w:tcPr>
            <w:tcW w:w="850" w:type="dxa"/>
            <w:tcBorders>
              <w:top w:val="single" w:sz="4" w:space="0" w:color="auto"/>
              <w:left w:val="single" w:sz="8" w:space="0" w:color="auto"/>
              <w:bottom w:val="single" w:sz="4" w:space="0" w:color="auto"/>
              <w:right w:val="single" w:sz="8" w:space="0" w:color="auto"/>
            </w:tcBorders>
            <w:shd w:val="clear" w:color="auto" w:fill="auto"/>
            <w:noWrap/>
            <w:vAlign w:val="bottom"/>
          </w:tcPr>
          <w:p w14:paraId="5BD44935" w14:textId="77777777" w:rsidR="007F45E7" w:rsidRPr="000B089B" w:rsidRDefault="007F45E7" w:rsidP="00BA2AB2">
            <w:pPr>
              <w:jc w:val="right"/>
              <w:rPr>
                <w:rFonts w:cs="Arial"/>
                <w:sz w:val="16"/>
                <w:szCs w:val="16"/>
              </w:rPr>
            </w:pPr>
          </w:p>
        </w:tc>
        <w:tc>
          <w:tcPr>
            <w:tcW w:w="890" w:type="dxa"/>
            <w:tcBorders>
              <w:top w:val="single" w:sz="4" w:space="0" w:color="auto"/>
              <w:left w:val="nil"/>
              <w:bottom w:val="single" w:sz="4" w:space="0" w:color="auto"/>
              <w:right w:val="single" w:sz="8" w:space="0" w:color="auto"/>
            </w:tcBorders>
            <w:shd w:val="clear" w:color="auto" w:fill="auto"/>
            <w:noWrap/>
            <w:vAlign w:val="bottom"/>
          </w:tcPr>
          <w:p w14:paraId="7A096DE9" w14:textId="77777777" w:rsidR="007F45E7" w:rsidRPr="000B089B" w:rsidRDefault="007F45E7" w:rsidP="00BA2AB2">
            <w:pPr>
              <w:jc w:val="right"/>
              <w:rPr>
                <w:rFonts w:cs="Arial"/>
                <w:sz w:val="16"/>
                <w:szCs w:val="16"/>
              </w:rPr>
            </w:pPr>
          </w:p>
        </w:tc>
        <w:tc>
          <w:tcPr>
            <w:tcW w:w="851" w:type="dxa"/>
            <w:tcBorders>
              <w:top w:val="single" w:sz="4" w:space="0" w:color="auto"/>
              <w:left w:val="nil"/>
              <w:bottom w:val="single" w:sz="4" w:space="0" w:color="auto"/>
              <w:right w:val="single" w:sz="8" w:space="0" w:color="auto"/>
            </w:tcBorders>
          </w:tcPr>
          <w:p w14:paraId="56CA86EB" w14:textId="77777777" w:rsidR="007F45E7" w:rsidRPr="000B089B" w:rsidRDefault="007F45E7" w:rsidP="00BA2AB2">
            <w:pPr>
              <w:jc w:val="right"/>
              <w:rPr>
                <w:rFonts w:cs="Arial"/>
                <w:sz w:val="16"/>
                <w:szCs w:val="16"/>
              </w:rPr>
            </w:pPr>
          </w:p>
        </w:tc>
      </w:tr>
      <w:tr w:rsidR="007F45E7" w:rsidRPr="004D1946" w14:paraId="6CA9B2B8" w14:textId="77777777" w:rsidTr="00BA2AB2">
        <w:trPr>
          <w:trHeight w:val="264"/>
          <w:jc w:val="center"/>
        </w:trPr>
        <w:tc>
          <w:tcPr>
            <w:tcW w:w="2077" w:type="dxa"/>
            <w:tcBorders>
              <w:top w:val="single" w:sz="4" w:space="0" w:color="auto"/>
              <w:left w:val="single" w:sz="8" w:space="0" w:color="auto"/>
              <w:bottom w:val="single" w:sz="4" w:space="0" w:color="auto"/>
              <w:right w:val="single" w:sz="8" w:space="0" w:color="auto"/>
            </w:tcBorders>
            <w:shd w:val="clear" w:color="auto" w:fill="auto"/>
            <w:noWrap/>
            <w:vAlign w:val="bottom"/>
          </w:tcPr>
          <w:p w14:paraId="435B3CC5" w14:textId="77777777" w:rsidR="007F45E7" w:rsidRPr="004D1946" w:rsidRDefault="007F45E7" w:rsidP="00BA2AB2">
            <w:pPr>
              <w:rPr>
                <w:rFonts w:cs="Arial"/>
                <w:b/>
                <w:sz w:val="16"/>
                <w:szCs w:val="16"/>
              </w:rPr>
            </w:pPr>
            <w:r w:rsidRPr="004D1946">
              <w:rPr>
                <w:rFonts w:cs="Arial"/>
                <w:b/>
                <w:sz w:val="16"/>
                <w:szCs w:val="16"/>
              </w:rPr>
              <w:t>Celkem</w:t>
            </w:r>
          </w:p>
        </w:tc>
        <w:tc>
          <w:tcPr>
            <w:tcW w:w="748" w:type="dxa"/>
            <w:tcBorders>
              <w:top w:val="single" w:sz="4" w:space="0" w:color="auto"/>
              <w:left w:val="nil"/>
              <w:bottom w:val="single" w:sz="4" w:space="0" w:color="auto"/>
              <w:right w:val="nil"/>
            </w:tcBorders>
            <w:shd w:val="clear" w:color="auto" w:fill="CCFFFF"/>
            <w:noWrap/>
            <w:vAlign w:val="bottom"/>
          </w:tcPr>
          <w:p w14:paraId="1E372F27" w14:textId="77777777" w:rsidR="007F45E7" w:rsidRPr="004D1946" w:rsidRDefault="007F45E7" w:rsidP="00BA2AB2">
            <w:pPr>
              <w:rPr>
                <w:rFonts w:cs="Arial"/>
                <w:b/>
                <w:sz w:val="16"/>
                <w:szCs w:val="16"/>
              </w:rPr>
            </w:pPr>
            <w:r w:rsidRPr="004D1946">
              <w:rPr>
                <w:rFonts w:cs="Arial"/>
                <w:b/>
                <w:sz w:val="16"/>
                <w:szCs w:val="16"/>
              </w:rPr>
              <w:t>Opravy</w:t>
            </w:r>
          </w:p>
        </w:tc>
        <w:tc>
          <w:tcPr>
            <w:tcW w:w="993" w:type="dxa"/>
            <w:tcBorders>
              <w:top w:val="single" w:sz="4" w:space="0" w:color="auto"/>
              <w:left w:val="single" w:sz="8" w:space="0" w:color="auto"/>
              <w:bottom w:val="single" w:sz="4" w:space="0" w:color="auto"/>
              <w:right w:val="single" w:sz="8" w:space="0" w:color="auto"/>
            </w:tcBorders>
            <w:shd w:val="clear" w:color="auto" w:fill="auto"/>
            <w:noWrap/>
            <w:vAlign w:val="bottom"/>
          </w:tcPr>
          <w:p w14:paraId="4618BFFD" w14:textId="77777777" w:rsidR="007F45E7" w:rsidRPr="000B089B" w:rsidRDefault="007F45E7" w:rsidP="00BA2AB2">
            <w:pPr>
              <w:jc w:val="right"/>
              <w:rPr>
                <w:rFonts w:cs="Arial"/>
                <w:sz w:val="16"/>
                <w:szCs w:val="16"/>
              </w:rPr>
            </w:pPr>
            <w:r w:rsidRPr="000B089B">
              <w:rPr>
                <w:rFonts w:cs="Arial"/>
                <w:sz w:val="16"/>
                <w:szCs w:val="16"/>
              </w:rPr>
              <w:t>4 100 000</w:t>
            </w:r>
          </w:p>
        </w:tc>
        <w:tc>
          <w:tcPr>
            <w:tcW w:w="992" w:type="dxa"/>
            <w:tcBorders>
              <w:top w:val="single" w:sz="4" w:space="0" w:color="auto"/>
              <w:left w:val="nil"/>
              <w:bottom w:val="single" w:sz="4" w:space="0" w:color="auto"/>
              <w:right w:val="single" w:sz="8" w:space="0" w:color="auto"/>
            </w:tcBorders>
            <w:shd w:val="clear" w:color="auto" w:fill="auto"/>
            <w:noWrap/>
            <w:vAlign w:val="bottom"/>
          </w:tcPr>
          <w:p w14:paraId="3E8A1810" w14:textId="77777777" w:rsidR="007F45E7" w:rsidRPr="000B089B" w:rsidRDefault="007F45E7" w:rsidP="00BA2AB2">
            <w:pPr>
              <w:jc w:val="right"/>
              <w:rPr>
                <w:rFonts w:cs="Arial"/>
                <w:sz w:val="16"/>
                <w:szCs w:val="16"/>
              </w:rPr>
            </w:pPr>
            <w:r w:rsidRPr="000B089B">
              <w:rPr>
                <w:rFonts w:cs="Arial"/>
                <w:sz w:val="16"/>
                <w:szCs w:val="16"/>
              </w:rPr>
              <w:t>3 200 000</w:t>
            </w:r>
          </w:p>
        </w:tc>
        <w:tc>
          <w:tcPr>
            <w:tcW w:w="953" w:type="dxa"/>
            <w:tcBorders>
              <w:top w:val="single" w:sz="4" w:space="0" w:color="auto"/>
              <w:left w:val="nil"/>
              <w:bottom w:val="single" w:sz="4" w:space="0" w:color="auto"/>
              <w:right w:val="single" w:sz="8" w:space="0" w:color="auto"/>
            </w:tcBorders>
            <w:shd w:val="clear" w:color="auto" w:fill="auto"/>
            <w:noWrap/>
            <w:vAlign w:val="bottom"/>
          </w:tcPr>
          <w:p w14:paraId="52C9FEC5" w14:textId="77777777" w:rsidR="007F45E7" w:rsidRPr="000B089B" w:rsidRDefault="007F45E7" w:rsidP="00BA2AB2">
            <w:pPr>
              <w:jc w:val="right"/>
              <w:rPr>
                <w:rFonts w:cs="Arial"/>
                <w:sz w:val="16"/>
                <w:szCs w:val="16"/>
              </w:rPr>
            </w:pPr>
            <w:r w:rsidRPr="000B089B">
              <w:rPr>
                <w:rFonts w:cs="Arial"/>
                <w:sz w:val="16"/>
                <w:szCs w:val="16"/>
              </w:rPr>
              <w:t>7 700 000</w:t>
            </w:r>
          </w:p>
        </w:tc>
        <w:tc>
          <w:tcPr>
            <w:tcW w:w="992" w:type="dxa"/>
            <w:tcBorders>
              <w:top w:val="single" w:sz="4" w:space="0" w:color="auto"/>
              <w:left w:val="nil"/>
              <w:bottom w:val="single" w:sz="4" w:space="0" w:color="auto"/>
              <w:right w:val="nil"/>
            </w:tcBorders>
            <w:shd w:val="clear" w:color="auto" w:fill="auto"/>
            <w:noWrap/>
            <w:vAlign w:val="bottom"/>
          </w:tcPr>
          <w:p w14:paraId="2A3FA70E" w14:textId="77777777" w:rsidR="007F45E7" w:rsidRPr="000B089B" w:rsidRDefault="007F45E7" w:rsidP="00BA2AB2">
            <w:pPr>
              <w:jc w:val="right"/>
              <w:rPr>
                <w:rFonts w:cs="Arial"/>
                <w:sz w:val="16"/>
                <w:szCs w:val="16"/>
              </w:rPr>
            </w:pPr>
            <w:r w:rsidRPr="000B089B">
              <w:rPr>
                <w:rFonts w:cs="Arial"/>
                <w:sz w:val="16"/>
                <w:szCs w:val="16"/>
              </w:rPr>
              <w:t>4 850 000</w:t>
            </w:r>
          </w:p>
        </w:tc>
        <w:tc>
          <w:tcPr>
            <w:tcW w:w="850" w:type="dxa"/>
            <w:tcBorders>
              <w:top w:val="single" w:sz="4" w:space="0" w:color="auto"/>
              <w:left w:val="single" w:sz="8" w:space="0" w:color="auto"/>
              <w:bottom w:val="single" w:sz="4" w:space="0" w:color="auto"/>
              <w:right w:val="single" w:sz="8" w:space="0" w:color="auto"/>
            </w:tcBorders>
            <w:shd w:val="clear" w:color="auto" w:fill="auto"/>
            <w:noWrap/>
            <w:vAlign w:val="bottom"/>
          </w:tcPr>
          <w:p w14:paraId="66F8959B" w14:textId="77777777" w:rsidR="007F45E7" w:rsidRPr="000B089B" w:rsidRDefault="007F45E7" w:rsidP="00BA2AB2">
            <w:pPr>
              <w:jc w:val="right"/>
              <w:rPr>
                <w:rFonts w:cs="Arial"/>
                <w:sz w:val="16"/>
                <w:szCs w:val="16"/>
              </w:rPr>
            </w:pPr>
            <w:r w:rsidRPr="000B089B">
              <w:rPr>
                <w:rFonts w:cs="Arial"/>
                <w:sz w:val="16"/>
                <w:szCs w:val="16"/>
              </w:rPr>
              <w:t>6 150 000</w:t>
            </w:r>
          </w:p>
        </w:tc>
        <w:tc>
          <w:tcPr>
            <w:tcW w:w="890" w:type="dxa"/>
            <w:tcBorders>
              <w:top w:val="single" w:sz="4" w:space="0" w:color="auto"/>
              <w:left w:val="nil"/>
              <w:bottom w:val="single" w:sz="4" w:space="0" w:color="auto"/>
              <w:right w:val="single" w:sz="8" w:space="0" w:color="auto"/>
            </w:tcBorders>
            <w:shd w:val="clear" w:color="auto" w:fill="auto"/>
            <w:noWrap/>
            <w:vAlign w:val="bottom"/>
          </w:tcPr>
          <w:p w14:paraId="69904D1F" w14:textId="77777777" w:rsidR="007F45E7" w:rsidRPr="000B089B" w:rsidRDefault="007F45E7" w:rsidP="00BA2AB2">
            <w:pPr>
              <w:jc w:val="right"/>
              <w:rPr>
                <w:rFonts w:cs="Arial"/>
                <w:sz w:val="16"/>
                <w:szCs w:val="16"/>
              </w:rPr>
            </w:pPr>
            <w:r w:rsidRPr="000B089B">
              <w:rPr>
                <w:rFonts w:cs="Arial"/>
                <w:sz w:val="16"/>
                <w:szCs w:val="16"/>
              </w:rPr>
              <w:t>4 000 000</w:t>
            </w:r>
          </w:p>
        </w:tc>
        <w:tc>
          <w:tcPr>
            <w:tcW w:w="851" w:type="dxa"/>
            <w:tcBorders>
              <w:top w:val="single" w:sz="4" w:space="0" w:color="auto"/>
              <w:left w:val="nil"/>
              <w:bottom w:val="single" w:sz="4" w:space="0" w:color="auto"/>
              <w:right w:val="single" w:sz="8" w:space="0" w:color="auto"/>
            </w:tcBorders>
          </w:tcPr>
          <w:p w14:paraId="5FEB9B17" w14:textId="77777777" w:rsidR="007F45E7" w:rsidRPr="000B089B" w:rsidRDefault="007F45E7" w:rsidP="00BA2AB2">
            <w:pPr>
              <w:jc w:val="right"/>
              <w:rPr>
                <w:rFonts w:cs="Arial"/>
                <w:sz w:val="16"/>
                <w:szCs w:val="16"/>
              </w:rPr>
            </w:pPr>
            <w:r w:rsidRPr="000B089B">
              <w:rPr>
                <w:rFonts w:cs="Arial"/>
                <w:sz w:val="16"/>
                <w:szCs w:val="16"/>
              </w:rPr>
              <w:t>1 200 000</w:t>
            </w:r>
          </w:p>
        </w:tc>
      </w:tr>
      <w:tr w:rsidR="007F45E7" w:rsidRPr="004D1946" w14:paraId="687BE479" w14:textId="77777777" w:rsidTr="00BA2AB2">
        <w:trPr>
          <w:trHeight w:val="276"/>
          <w:jc w:val="center"/>
        </w:trPr>
        <w:tc>
          <w:tcPr>
            <w:tcW w:w="2077" w:type="dxa"/>
            <w:tcBorders>
              <w:top w:val="single" w:sz="4" w:space="0" w:color="auto"/>
              <w:left w:val="single" w:sz="8" w:space="0" w:color="auto"/>
              <w:bottom w:val="single" w:sz="8" w:space="0" w:color="auto"/>
              <w:right w:val="nil"/>
            </w:tcBorders>
            <w:shd w:val="clear" w:color="auto" w:fill="auto"/>
            <w:noWrap/>
            <w:vAlign w:val="bottom"/>
          </w:tcPr>
          <w:p w14:paraId="453A363A" w14:textId="77777777" w:rsidR="007F45E7" w:rsidRPr="004D1946" w:rsidRDefault="007F45E7" w:rsidP="00BA2AB2">
            <w:pPr>
              <w:rPr>
                <w:rFonts w:cs="Arial"/>
                <w:b/>
                <w:sz w:val="16"/>
                <w:szCs w:val="16"/>
              </w:rPr>
            </w:pPr>
            <w:r w:rsidRPr="004D1946">
              <w:rPr>
                <w:rFonts w:cs="Arial"/>
                <w:b/>
                <w:sz w:val="16"/>
                <w:szCs w:val="16"/>
              </w:rPr>
              <w:t>Celkem</w:t>
            </w:r>
          </w:p>
        </w:tc>
        <w:tc>
          <w:tcPr>
            <w:tcW w:w="748" w:type="dxa"/>
            <w:tcBorders>
              <w:top w:val="single" w:sz="4" w:space="0" w:color="auto"/>
              <w:left w:val="single" w:sz="8" w:space="0" w:color="auto"/>
              <w:bottom w:val="single" w:sz="8" w:space="0" w:color="auto"/>
              <w:right w:val="nil"/>
            </w:tcBorders>
            <w:shd w:val="clear" w:color="auto" w:fill="FFCC99"/>
            <w:noWrap/>
            <w:vAlign w:val="bottom"/>
          </w:tcPr>
          <w:p w14:paraId="653F32CC" w14:textId="77777777" w:rsidR="007F45E7" w:rsidRPr="004D1946" w:rsidRDefault="007F45E7" w:rsidP="00BA2AB2">
            <w:pPr>
              <w:rPr>
                <w:rFonts w:cs="Arial"/>
                <w:b/>
                <w:sz w:val="16"/>
                <w:szCs w:val="16"/>
              </w:rPr>
            </w:pPr>
            <w:r w:rsidRPr="004D1946">
              <w:rPr>
                <w:rFonts w:cs="Arial"/>
                <w:b/>
                <w:sz w:val="16"/>
                <w:szCs w:val="16"/>
              </w:rPr>
              <w:t>Investice</w:t>
            </w:r>
          </w:p>
        </w:tc>
        <w:tc>
          <w:tcPr>
            <w:tcW w:w="993" w:type="dxa"/>
            <w:tcBorders>
              <w:top w:val="single" w:sz="4" w:space="0" w:color="auto"/>
              <w:left w:val="single" w:sz="8" w:space="0" w:color="auto"/>
              <w:bottom w:val="single" w:sz="8" w:space="0" w:color="auto"/>
              <w:right w:val="single" w:sz="8" w:space="0" w:color="auto"/>
            </w:tcBorders>
            <w:shd w:val="clear" w:color="auto" w:fill="auto"/>
            <w:noWrap/>
            <w:vAlign w:val="bottom"/>
          </w:tcPr>
          <w:p w14:paraId="448CB33F" w14:textId="77777777" w:rsidR="007F45E7" w:rsidRPr="000B089B" w:rsidRDefault="007F45E7" w:rsidP="00BA2AB2">
            <w:pPr>
              <w:jc w:val="right"/>
              <w:rPr>
                <w:rFonts w:cs="Arial"/>
                <w:sz w:val="16"/>
                <w:szCs w:val="16"/>
              </w:rPr>
            </w:pPr>
            <w:r w:rsidRPr="000B089B">
              <w:rPr>
                <w:rFonts w:cs="Arial"/>
                <w:sz w:val="16"/>
                <w:szCs w:val="16"/>
              </w:rPr>
              <w:t>15 700 000</w:t>
            </w:r>
          </w:p>
        </w:tc>
        <w:tc>
          <w:tcPr>
            <w:tcW w:w="992" w:type="dxa"/>
            <w:tcBorders>
              <w:top w:val="single" w:sz="4" w:space="0" w:color="auto"/>
              <w:left w:val="nil"/>
              <w:bottom w:val="single" w:sz="8" w:space="0" w:color="auto"/>
              <w:right w:val="single" w:sz="8" w:space="0" w:color="auto"/>
            </w:tcBorders>
            <w:shd w:val="clear" w:color="auto" w:fill="auto"/>
            <w:noWrap/>
            <w:vAlign w:val="bottom"/>
          </w:tcPr>
          <w:p w14:paraId="64C54A61" w14:textId="77777777" w:rsidR="007F45E7" w:rsidRPr="000B089B" w:rsidRDefault="007F45E7" w:rsidP="00BA2AB2">
            <w:pPr>
              <w:jc w:val="right"/>
              <w:rPr>
                <w:rFonts w:cs="Arial"/>
                <w:sz w:val="16"/>
                <w:szCs w:val="16"/>
              </w:rPr>
            </w:pPr>
            <w:r w:rsidRPr="000B089B">
              <w:rPr>
                <w:rFonts w:cs="Arial"/>
                <w:sz w:val="16"/>
                <w:szCs w:val="16"/>
              </w:rPr>
              <w:t>18 000 000</w:t>
            </w:r>
          </w:p>
        </w:tc>
        <w:tc>
          <w:tcPr>
            <w:tcW w:w="953" w:type="dxa"/>
            <w:tcBorders>
              <w:top w:val="single" w:sz="4" w:space="0" w:color="auto"/>
              <w:left w:val="nil"/>
              <w:bottom w:val="single" w:sz="8" w:space="0" w:color="auto"/>
              <w:right w:val="single" w:sz="8" w:space="0" w:color="auto"/>
            </w:tcBorders>
            <w:shd w:val="clear" w:color="auto" w:fill="auto"/>
            <w:noWrap/>
            <w:vAlign w:val="bottom"/>
          </w:tcPr>
          <w:p w14:paraId="7FC36AEA" w14:textId="77777777" w:rsidR="007F45E7" w:rsidRPr="000B089B" w:rsidRDefault="007F45E7" w:rsidP="00BA2AB2">
            <w:pPr>
              <w:jc w:val="right"/>
              <w:rPr>
                <w:rFonts w:cs="Arial"/>
                <w:sz w:val="16"/>
                <w:szCs w:val="16"/>
              </w:rPr>
            </w:pPr>
            <w:r w:rsidRPr="000B089B">
              <w:rPr>
                <w:rFonts w:cs="Arial"/>
                <w:sz w:val="16"/>
                <w:szCs w:val="16"/>
              </w:rPr>
              <w:t>500 000</w:t>
            </w:r>
          </w:p>
        </w:tc>
        <w:tc>
          <w:tcPr>
            <w:tcW w:w="992" w:type="dxa"/>
            <w:tcBorders>
              <w:top w:val="single" w:sz="4" w:space="0" w:color="auto"/>
              <w:left w:val="nil"/>
              <w:bottom w:val="single" w:sz="8" w:space="0" w:color="auto"/>
              <w:right w:val="nil"/>
            </w:tcBorders>
            <w:shd w:val="clear" w:color="auto" w:fill="auto"/>
            <w:noWrap/>
            <w:vAlign w:val="bottom"/>
          </w:tcPr>
          <w:p w14:paraId="06E980A2" w14:textId="77777777" w:rsidR="007F45E7" w:rsidRPr="000B089B" w:rsidRDefault="007F45E7" w:rsidP="00BA2AB2">
            <w:pPr>
              <w:jc w:val="right"/>
              <w:rPr>
                <w:rFonts w:cs="Arial"/>
                <w:sz w:val="16"/>
                <w:szCs w:val="16"/>
              </w:rPr>
            </w:pPr>
            <w:r w:rsidRPr="000B089B">
              <w:rPr>
                <w:rFonts w:cs="Arial"/>
                <w:sz w:val="16"/>
                <w:szCs w:val="16"/>
              </w:rPr>
              <w:t>6 500 000</w:t>
            </w:r>
          </w:p>
        </w:tc>
        <w:tc>
          <w:tcPr>
            <w:tcW w:w="850" w:type="dxa"/>
            <w:tcBorders>
              <w:top w:val="single" w:sz="4" w:space="0" w:color="auto"/>
              <w:left w:val="single" w:sz="8" w:space="0" w:color="auto"/>
              <w:bottom w:val="single" w:sz="8" w:space="0" w:color="auto"/>
              <w:right w:val="single" w:sz="8" w:space="0" w:color="auto"/>
            </w:tcBorders>
            <w:shd w:val="clear" w:color="auto" w:fill="auto"/>
            <w:noWrap/>
            <w:vAlign w:val="bottom"/>
          </w:tcPr>
          <w:p w14:paraId="46F87070" w14:textId="77777777" w:rsidR="007F45E7" w:rsidRPr="000B089B" w:rsidRDefault="007F45E7" w:rsidP="00BA2AB2">
            <w:pPr>
              <w:jc w:val="right"/>
              <w:rPr>
                <w:rFonts w:cs="Arial"/>
                <w:sz w:val="16"/>
                <w:szCs w:val="16"/>
              </w:rPr>
            </w:pPr>
            <w:r w:rsidRPr="000B089B">
              <w:rPr>
                <w:rFonts w:cs="Arial"/>
                <w:sz w:val="16"/>
                <w:szCs w:val="16"/>
              </w:rPr>
              <w:t>1 500 000</w:t>
            </w:r>
          </w:p>
        </w:tc>
        <w:tc>
          <w:tcPr>
            <w:tcW w:w="890" w:type="dxa"/>
            <w:tcBorders>
              <w:top w:val="single" w:sz="4" w:space="0" w:color="auto"/>
              <w:left w:val="nil"/>
              <w:bottom w:val="single" w:sz="8" w:space="0" w:color="auto"/>
              <w:right w:val="single" w:sz="8" w:space="0" w:color="auto"/>
            </w:tcBorders>
            <w:shd w:val="clear" w:color="auto" w:fill="auto"/>
            <w:noWrap/>
            <w:vAlign w:val="bottom"/>
          </w:tcPr>
          <w:p w14:paraId="43FE4B42" w14:textId="77777777" w:rsidR="007F45E7" w:rsidRPr="000B089B" w:rsidRDefault="007F45E7" w:rsidP="00BA2AB2">
            <w:pPr>
              <w:jc w:val="right"/>
              <w:rPr>
                <w:rFonts w:cs="Arial"/>
                <w:sz w:val="16"/>
                <w:szCs w:val="16"/>
              </w:rPr>
            </w:pPr>
            <w:r w:rsidRPr="000B089B">
              <w:rPr>
                <w:rFonts w:cs="Arial"/>
                <w:sz w:val="16"/>
                <w:szCs w:val="16"/>
              </w:rPr>
              <w:t>0</w:t>
            </w:r>
          </w:p>
        </w:tc>
        <w:tc>
          <w:tcPr>
            <w:tcW w:w="851" w:type="dxa"/>
            <w:tcBorders>
              <w:top w:val="single" w:sz="4" w:space="0" w:color="auto"/>
              <w:left w:val="nil"/>
              <w:bottom w:val="single" w:sz="8" w:space="0" w:color="auto"/>
              <w:right w:val="single" w:sz="8" w:space="0" w:color="auto"/>
            </w:tcBorders>
          </w:tcPr>
          <w:p w14:paraId="0D9A0343" w14:textId="77777777" w:rsidR="007F45E7" w:rsidRPr="000B089B" w:rsidRDefault="007F45E7" w:rsidP="00BA2AB2">
            <w:pPr>
              <w:jc w:val="right"/>
              <w:rPr>
                <w:rFonts w:cs="Arial"/>
                <w:sz w:val="16"/>
                <w:szCs w:val="16"/>
              </w:rPr>
            </w:pPr>
            <w:r w:rsidRPr="000B089B">
              <w:rPr>
                <w:rFonts w:cs="Arial"/>
                <w:sz w:val="16"/>
                <w:szCs w:val="16"/>
              </w:rPr>
              <w:t>3 000 000</w:t>
            </w:r>
          </w:p>
        </w:tc>
      </w:tr>
      <w:tr w:rsidR="007F45E7" w:rsidRPr="004D1946" w14:paraId="1C92FBB1" w14:textId="77777777" w:rsidTr="00BA2AB2">
        <w:trPr>
          <w:trHeight w:val="444"/>
          <w:jc w:val="center"/>
        </w:trPr>
        <w:tc>
          <w:tcPr>
            <w:tcW w:w="2077" w:type="dxa"/>
            <w:tcBorders>
              <w:top w:val="nil"/>
              <w:left w:val="single" w:sz="8" w:space="0" w:color="auto"/>
              <w:bottom w:val="single" w:sz="8" w:space="0" w:color="auto"/>
              <w:right w:val="nil"/>
            </w:tcBorders>
            <w:shd w:val="clear" w:color="auto" w:fill="FFFF00"/>
            <w:noWrap/>
            <w:vAlign w:val="bottom"/>
          </w:tcPr>
          <w:p w14:paraId="73F8EC91" w14:textId="77777777" w:rsidR="007F45E7" w:rsidRPr="004D1946" w:rsidRDefault="007F45E7" w:rsidP="0026033D">
            <w:pPr>
              <w:rPr>
                <w:rFonts w:cs="Arial"/>
                <w:b/>
                <w:bCs/>
                <w:sz w:val="16"/>
                <w:szCs w:val="16"/>
              </w:rPr>
            </w:pPr>
            <w:r w:rsidRPr="004D1946">
              <w:rPr>
                <w:rFonts w:cs="Arial"/>
                <w:b/>
                <w:bCs/>
                <w:sz w:val="16"/>
                <w:szCs w:val="16"/>
              </w:rPr>
              <w:t xml:space="preserve">CELKEM    </w:t>
            </w:r>
            <w:r w:rsidRPr="00733C76">
              <w:rPr>
                <w:rFonts w:cs="Arial"/>
                <w:b/>
                <w:bCs/>
                <w:sz w:val="20"/>
                <w:szCs w:val="20"/>
              </w:rPr>
              <w:t>-    7</w:t>
            </w:r>
            <w:r w:rsidR="0026033D" w:rsidRPr="00733C76">
              <w:rPr>
                <w:rFonts w:cs="Arial"/>
                <w:b/>
                <w:bCs/>
                <w:sz w:val="20"/>
                <w:szCs w:val="20"/>
              </w:rPr>
              <w:t>7</w:t>
            </w:r>
            <w:r w:rsidRPr="00733C76">
              <w:rPr>
                <w:rFonts w:cs="Arial"/>
                <w:b/>
                <w:bCs/>
                <w:sz w:val="20"/>
                <w:szCs w:val="20"/>
              </w:rPr>
              <w:t xml:space="preserve"> </w:t>
            </w:r>
            <w:r w:rsidR="0026033D" w:rsidRPr="00733C76">
              <w:rPr>
                <w:rFonts w:cs="Arial"/>
                <w:b/>
                <w:bCs/>
                <w:sz w:val="20"/>
                <w:szCs w:val="20"/>
              </w:rPr>
              <w:t>9</w:t>
            </w:r>
            <w:r w:rsidRPr="00733C76">
              <w:rPr>
                <w:rFonts w:cs="Arial"/>
                <w:b/>
                <w:bCs/>
                <w:sz w:val="20"/>
                <w:szCs w:val="20"/>
              </w:rPr>
              <w:t>00 000</w:t>
            </w:r>
          </w:p>
        </w:tc>
        <w:tc>
          <w:tcPr>
            <w:tcW w:w="748" w:type="dxa"/>
            <w:tcBorders>
              <w:top w:val="nil"/>
              <w:left w:val="single" w:sz="8" w:space="0" w:color="auto"/>
              <w:bottom w:val="single" w:sz="8" w:space="0" w:color="auto"/>
              <w:right w:val="nil"/>
            </w:tcBorders>
            <w:shd w:val="clear" w:color="auto" w:fill="FFFF00"/>
            <w:noWrap/>
            <w:vAlign w:val="bottom"/>
          </w:tcPr>
          <w:p w14:paraId="2F98651F" w14:textId="77777777" w:rsidR="007F45E7" w:rsidRPr="004D1946" w:rsidRDefault="007F45E7" w:rsidP="00BA2AB2">
            <w:pPr>
              <w:rPr>
                <w:rFonts w:cs="Arial"/>
                <w:b/>
                <w:bCs/>
                <w:sz w:val="16"/>
                <w:szCs w:val="16"/>
              </w:rPr>
            </w:pPr>
            <w:r w:rsidRPr="004D1946">
              <w:rPr>
                <w:rFonts w:cs="Arial"/>
                <w:b/>
                <w:bCs/>
                <w:sz w:val="16"/>
                <w:szCs w:val="16"/>
              </w:rPr>
              <w:t> </w:t>
            </w:r>
          </w:p>
        </w:tc>
        <w:tc>
          <w:tcPr>
            <w:tcW w:w="993" w:type="dxa"/>
            <w:tcBorders>
              <w:top w:val="nil"/>
              <w:left w:val="single" w:sz="8" w:space="0" w:color="auto"/>
              <w:bottom w:val="single" w:sz="8" w:space="0" w:color="auto"/>
              <w:right w:val="single" w:sz="8" w:space="0" w:color="auto"/>
            </w:tcBorders>
            <w:shd w:val="clear" w:color="auto" w:fill="FFFF00"/>
            <w:noWrap/>
            <w:vAlign w:val="bottom"/>
          </w:tcPr>
          <w:p w14:paraId="046C2637" w14:textId="77777777" w:rsidR="007F45E7" w:rsidRPr="000B089B" w:rsidRDefault="007F45E7" w:rsidP="00BA2AB2">
            <w:pPr>
              <w:jc w:val="right"/>
              <w:rPr>
                <w:rFonts w:cs="Arial"/>
                <w:b/>
                <w:bCs/>
                <w:sz w:val="16"/>
                <w:szCs w:val="16"/>
              </w:rPr>
            </w:pPr>
            <w:r w:rsidRPr="000B089B">
              <w:rPr>
                <w:rFonts w:cs="Arial"/>
                <w:b/>
                <w:bCs/>
                <w:sz w:val="16"/>
                <w:szCs w:val="16"/>
              </w:rPr>
              <w:t>19 800 000</w:t>
            </w:r>
          </w:p>
        </w:tc>
        <w:tc>
          <w:tcPr>
            <w:tcW w:w="992" w:type="dxa"/>
            <w:tcBorders>
              <w:top w:val="nil"/>
              <w:left w:val="nil"/>
              <w:bottom w:val="single" w:sz="8" w:space="0" w:color="auto"/>
              <w:right w:val="single" w:sz="8" w:space="0" w:color="auto"/>
            </w:tcBorders>
            <w:shd w:val="clear" w:color="auto" w:fill="FFFF00"/>
            <w:noWrap/>
            <w:vAlign w:val="bottom"/>
          </w:tcPr>
          <w:p w14:paraId="4402B830" w14:textId="77777777" w:rsidR="007F45E7" w:rsidRPr="000B089B" w:rsidRDefault="007F45E7" w:rsidP="0026033D">
            <w:pPr>
              <w:jc w:val="right"/>
              <w:rPr>
                <w:rFonts w:cs="Arial"/>
                <w:b/>
                <w:bCs/>
                <w:sz w:val="16"/>
                <w:szCs w:val="16"/>
              </w:rPr>
            </w:pPr>
            <w:r w:rsidRPr="000B089B">
              <w:rPr>
                <w:rFonts w:cs="Arial"/>
                <w:b/>
                <w:bCs/>
                <w:sz w:val="16"/>
                <w:szCs w:val="16"/>
              </w:rPr>
              <w:t>2</w:t>
            </w:r>
            <w:r w:rsidR="0026033D">
              <w:rPr>
                <w:rFonts w:cs="Arial"/>
                <w:b/>
                <w:bCs/>
                <w:sz w:val="16"/>
                <w:szCs w:val="16"/>
              </w:rPr>
              <w:t>2</w:t>
            </w:r>
            <w:r w:rsidRPr="000B089B">
              <w:rPr>
                <w:rFonts w:cs="Arial"/>
                <w:b/>
                <w:bCs/>
                <w:sz w:val="16"/>
                <w:szCs w:val="16"/>
              </w:rPr>
              <w:t> </w:t>
            </w:r>
            <w:r w:rsidR="0026033D">
              <w:rPr>
                <w:rFonts w:cs="Arial"/>
                <w:b/>
                <w:bCs/>
                <w:sz w:val="16"/>
                <w:szCs w:val="16"/>
              </w:rPr>
              <w:t>7</w:t>
            </w:r>
            <w:r w:rsidRPr="000B089B">
              <w:rPr>
                <w:rFonts w:cs="Arial"/>
                <w:b/>
                <w:bCs/>
                <w:sz w:val="16"/>
                <w:szCs w:val="16"/>
              </w:rPr>
              <w:t>00 000</w:t>
            </w:r>
          </w:p>
        </w:tc>
        <w:tc>
          <w:tcPr>
            <w:tcW w:w="953" w:type="dxa"/>
            <w:tcBorders>
              <w:top w:val="nil"/>
              <w:left w:val="nil"/>
              <w:bottom w:val="single" w:sz="8" w:space="0" w:color="auto"/>
              <w:right w:val="single" w:sz="8" w:space="0" w:color="auto"/>
            </w:tcBorders>
            <w:shd w:val="clear" w:color="auto" w:fill="FFFF00"/>
            <w:noWrap/>
            <w:vAlign w:val="bottom"/>
          </w:tcPr>
          <w:p w14:paraId="3760E9B9" w14:textId="77777777" w:rsidR="007F45E7" w:rsidRPr="000B089B" w:rsidRDefault="007F45E7" w:rsidP="00BA2AB2">
            <w:pPr>
              <w:jc w:val="right"/>
              <w:rPr>
                <w:rFonts w:cs="Arial"/>
                <w:b/>
                <w:bCs/>
                <w:sz w:val="16"/>
                <w:szCs w:val="16"/>
              </w:rPr>
            </w:pPr>
            <w:r w:rsidRPr="000B089B">
              <w:rPr>
                <w:rFonts w:cs="Arial"/>
                <w:b/>
                <w:bCs/>
                <w:sz w:val="16"/>
                <w:szCs w:val="16"/>
              </w:rPr>
              <w:t>8 200 000</w:t>
            </w:r>
          </w:p>
        </w:tc>
        <w:tc>
          <w:tcPr>
            <w:tcW w:w="992" w:type="dxa"/>
            <w:tcBorders>
              <w:top w:val="nil"/>
              <w:left w:val="nil"/>
              <w:bottom w:val="single" w:sz="8" w:space="0" w:color="auto"/>
              <w:right w:val="nil"/>
            </w:tcBorders>
            <w:shd w:val="clear" w:color="auto" w:fill="FFFF00"/>
            <w:noWrap/>
            <w:vAlign w:val="bottom"/>
          </w:tcPr>
          <w:p w14:paraId="1BF32158" w14:textId="77777777" w:rsidR="007F45E7" w:rsidRPr="000B089B" w:rsidRDefault="007F45E7" w:rsidP="00BA2AB2">
            <w:pPr>
              <w:jc w:val="right"/>
              <w:rPr>
                <w:rFonts w:cs="Arial"/>
                <w:b/>
                <w:bCs/>
                <w:sz w:val="16"/>
                <w:szCs w:val="16"/>
              </w:rPr>
            </w:pPr>
            <w:r w:rsidRPr="000B089B">
              <w:rPr>
                <w:rFonts w:cs="Arial"/>
                <w:b/>
                <w:bCs/>
                <w:sz w:val="16"/>
                <w:szCs w:val="16"/>
              </w:rPr>
              <w:t>11 350 000</w:t>
            </w:r>
          </w:p>
        </w:tc>
        <w:tc>
          <w:tcPr>
            <w:tcW w:w="850" w:type="dxa"/>
            <w:tcBorders>
              <w:top w:val="nil"/>
              <w:left w:val="single" w:sz="8" w:space="0" w:color="auto"/>
              <w:bottom w:val="single" w:sz="8" w:space="0" w:color="auto"/>
              <w:right w:val="single" w:sz="8" w:space="0" w:color="auto"/>
            </w:tcBorders>
            <w:shd w:val="clear" w:color="auto" w:fill="FFFF00"/>
            <w:noWrap/>
            <w:vAlign w:val="bottom"/>
          </w:tcPr>
          <w:p w14:paraId="5952FD37" w14:textId="77777777" w:rsidR="007F45E7" w:rsidRPr="000B089B" w:rsidRDefault="007F45E7" w:rsidP="00BA2AB2">
            <w:pPr>
              <w:jc w:val="right"/>
              <w:rPr>
                <w:rFonts w:cs="Arial"/>
                <w:b/>
                <w:bCs/>
                <w:sz w:val="16"/>
                <w:szCs w:val="16"/>
              </w:rPr>
            </w:pPr>
            <w:r w:rsidRPr="000B089B">
              <w:rPr>
                <w:rFonts w:cs="Arial"/>
                <w:b/>
                <w:bCs/>
                <w:sz w:val="16"/>
                <w:szCs w:val="16"/>
              </w:rPr>
              <w:t>7 650 000</w:t>
            </w:r>
          </w:p>
        </w:tc>
        <w:tc>
          <w:tcPr>
            <w:tcW w:w="890" w:type="dxa"/>
            <w:tcBorders>
              <w:top w:val="nil"/>
              <w:left w:val="nil"/>
              <w:bottom w:val="single" w:sz="8" w:space="0" w:color="auto"/>
              <w:right w:val="single" w:sz="8" w:space="0" w:color="auto"/>
            </w:tcBorders>
            <w:shd w:val="clear" w:color="auto" w:fill="FFFF00"/>
            <w:noWrap/>
            <w:vAlign w:val="bottom"/>
          </w:tcPr>
          <w:p w14:paraId="5FC9156C" w14:textId="77777777" w:rsidR="007F45E7" w:rsidRPr="000B089B" w:rsidRDefault="007F45E7" w:rsidP="00BA2AB2">
            <w:pPr>
              <w:jc w:val="right"/>
              <w:rPr>
                <w:rFonts w:cs="Arial"/>
                <w:b/>
                <w:bCs/>
                <w:sz w:val="16"/>
                <w:szCs w:val="16"/>
              </w:rPr>
            </w:pPr>
            <w:r w:rsidRPr="000B089B">
              <w:rPr>
                <w:rFonts w:cs="Arial"/>
                <w:b/>
                <w:bCs/>
                <w:sz w:val="16"/>
                <w:szCs w:val="16"/>
              </w:rPr>
              <w:t>4 000 000</w:t>
            </w:r>
          </w:p>
        </w:tc>
        <w:tc>
          <w:tcPr>
            <w:tcW w:w="851" w:type="dxa"/>
            <w:tcBorders>
              <w:top w:val="nil"/>
              <w:left w:val="nil"/>
              <w:bottom w:val="single" w:sz="8" w:space="0" w:color="auto"/>
              <w:right w:val="single" w:sz="8" w:space="0" w:color="auto"/>
            </w:tcBorders>
            <w:shd w:val="clear" w:color="auto" w:fill="FFFF00"/>
          </w:tcPr>
          <w:p w14:paraId="4047C666" w14:textId="77777777" w:rsidR="007F45E7" w:rsidRPr="000B089B" w:rsidRDefault="007F45E7" w:rsidP="00BA2AB2">
            <w:pPr>
              <w:jc w:val="right"/>
              <w:rPr>
                <w:rFonts w:cs="Arial"/>
                <w:b/>
                <w:bCs/>
                <w:sz w:val="16"/>
                <w:szCs w:val="16"/>
              </w:rPr>
            </w:pPr>
            <w:r w:rsidRPr="000B089B">
              <w:rPr>
                <w:rFonts w:cs="Arial"/>
                <w:b/>
                <w:bCs/>
                <w:sz w:val="16"/>
                <w:szCs w:val="16"/>
              </w:rPr>
              <w:t>4 200 000</w:t>
            </w:r>
          </w:p>
        </w:tc>
      </w:tr>
    </w:tbl>
    <w:p w14:paraId="4DCE7776" w14:textId="77777777" w:rsidR="007F45E7" w:rsidRDefault="007F45E7" w:rsidP="007F45E7">
      <w:pPr>
        <w:pStyle w:val="Popisektabulekaobrzk"/>
      </w:pPr>
      <w:r>
        <w:t>Zdroj: vlastní zpracování na základě interní evidence Odboru školství MMZ</w:t>
      </w:r>
    </w:p>
    <w:p w14:paraId="04C9D29F" w14:textId="77777777" w:rsidR="007F45E7" w:rsidRDefault="007F45E7" w:rsidP="007F45E7"/>
    <w:p w14:paraId="4DA1CEB0" w14:textId="77777777" w:rsidR="007A3423" w:rsidRDefault="007A3423" w:rsidP="00F27A1E">
      <w:pPr>
        <w:pStyle w:val="Nadpis2"/>
        <w:numPr>
          <w:ilvl w:val="2"/>
          <w:numId w:val="2"/>
        </w:numPr>
        <w:tabs>
          <w:tab w:val="left" w:pos="993"/>
        </w:tabs>
        <w:rPr>
          <w:sz w:val="24"/>
          <w:szCs w:val="24"/>
        </w:rPr>
      </w:pPr>
      <w:bookmarkStart w:id="129" w:name="_Toc405216718"/>
      <w:bookmarkStart w:id="130" w:name="_Toc50626529"/>
      <w:r w:rsidRPr="00E32AF5">
        <w:rPr>
          <w:sz w:val="24"/>
          <w:szCs w:val="24"/>
        </w:rPr>
        <w:t>Mateřské školy zřizované okolními obcemi</w:t>
      </w:r>
      <w:bookmarkEnd w:id="129"/>
      <w:bookmarkEnd w:id="130"/>
    </w:p>
    <w:p w14:paraId="5383273A" w14:textId="77777777" w:rsidR="007F45E7" w:rsidRDefault="007F45E7" w:rsidP="004E4F20"/>
    <w:p w14:paraId="6984CE7C" w14:textId="77777777" w:rsidR="004E4F20" w:rsidRPr="00524D49" w:rsidRDefault="004E4F20" w:rsidP="004E4F20">
      <w:pPr>
        <w:rPr>
          <w:sz w:val="16"/>
          <w:szCs w:val="16"/>
        </w:rPr>
      </w:pPr>
      <w:r w:rsidRPr="004E4F20">
        <w:t>Okolní obce, spadající pod „trojkovou“ obec statutární město Zlín, zaznamenaly v uplynulých letech stabilizaci v zájmu o docházku do MŠ. Pouze dvě obce navýšily své kapacity</w:t>
      </w:r>
      <w:r>
        <w:t>, a to:</w:t>
      </w:r>
    </w:p>
    <w:p w14:paraId="26F252E6" w14:textId="77777777" w:rsidR="004E4F20" w:rsidRPr="004E4F20" w:rsidRDefault="004E4F20" w:rsidP="004E4F20">
      <w:r w:rsidRPr="004E4F20">
        <w:t xml:space="preserve">v období 2017/2018 - MŠ Lukov navýšení počtu tříd - o jednu třídu </w:t>
      </w:r>
    </w:p>
    <w:p w14:paraId="396311F4" w14:textId="77777777" w:rsidR="004E4F20" w:rsidRDefault="004E4F20" w:rsidP="004E4F20">
      <w:r w:rsidRPr="004E4F20">
        <w:t>v období 2018/2019 - Základní škola a Mateřská škola Tečovice – navýšení o 1 třídu v mateřské škole</w:t>
      </w:r>
    </w:p>
    <w:p w14:paraId="28B493A9" w14:textId="77777777" w:rsidR="004E4F20" w:rsidRPr="00B27AEB" w:rsidRDefault="004E4F20" w:rsidP="004E4F20">
      <w:r>
        <w:t>Tyto mateřské školy zřizují samy obce v okolí Zlína, statutární město Zlín vůči nim nemá žádné pravomoci.</w:t>
      </w:r>
      <w:r w:rsidR="00B27AEB">
        <w:br/>
      </w:r>
      <w:r w:rsidRPr="00B27AEB">
        <w:t>Okolní mateřské školy předávají údaje z dokumentace a školních matrik a další údaje nezbytné pro stanovení kvalifikovaných odhadů ukazatelů vzdělávání a vzdělávací soustavy v podobě statistických informací obecnímu úřadu obce s rozšířenou působností.</w:t>
      </w:r>
    </w:p>
    <w:p w14:paraId="329181F4" w14:textId="77777777" w:rsidR="004E4F20" w:rsidRPr="00EC22E6" w:rsidRDefault="004E4F20" w:rsidP="004E4F20">
      <w:pPr>
        <w:pStyle w:val="Popisektabulekaobrzk"/>
        <w:jc w:val="center"/>
      </w:pPr>
      <w:r w:rsidRPr="00EC22E6">
        <w:t>Seznam mateřských škol okolních obcí</w:t>
      </w:r>
    </w:p>
    <w:tbl>
      <w:tblPr>
        <w:tblW w:w="9424" w:type="dxa"/>
        <w:jc w:val="center"/>
        <w:tblCellMar>
          <w:left w:w="70" w:type="dxa"/>
          <w:right w:w="70" w:type="dxa"/>
        </w:tblCellMar>
        <w:tblLook w:val="0000" w:firstRow="0" w:lastRow="0" w:firstColumn="0" w:lastColumn="0" w:noHBand="0" w:noVBand="0"/>
      </w:tblPr>
      <w:tblGrid>
        <w:gridCol w:w="3676"/>
        <w:gridCol w:w="1860"/>
        <w:gridCol w:w="789"/>
        <w:gridCol w:w="3099"/>
      </w:tblGrid>
      <w:tr w:rsidR="004E4F20" w:rsidRPr="001B64EE" w14:paraId="124E7B62" w14:textId="77777777" w:rsidTr="004E4F20">
        <w:trPr>
          <w:trHeight w:val="276"/>
          <w:jc w:val="center"/>
        </w:trPr>
        <w:tc>
          <w:tcPr>
            <w:tcW w:w="3676" w:type="dxa"/>
            <w:tcBorders>
              <w:top w:val="single" w:sz="8" w:space="0" w:color="auto"/>
              <w:left w:val="single" w:sz="8" w:space="0" w:color="auto"/>
              <w:bottom w:val="single" w:sz="8" w:space="0" w:color="auto"/>
              <w:right w:val="single" w:sz="8" w:space="0" w:color="auto"/>
            </w:tcBorders>
            <w:shd w:val="clear" w:color="auto" w:fill="C0C0C0"/>
            <w:noWrap/>
            <w:vAlign w:val="bottom"/>
          </w:tcPr>
          <w:p w14:paraId="13333307" w14:textId="77777777" w:rsidR="004E4F20" w:rsidRPr="001B64EE" w:rsidRDefault="004E4F20" w:rsidP="004E4F20">
            <w:pPr>
              <w:jc w:val="center"/>
              <w:rPr>
                <w:rFonts w:cs="Arial"/>
                <w:b/>
                <w:sz w:val="16"/>
                <w:szCs w:val="16"/>
              </w:rPr>
            </w:pPr>
            <w:r w:rsidRPr="001B64EE">
              <w:rPr>
                <w:rFonts w:cs="Arial"/>
                <w:b/>
                <w:sz w:val="16"/>
                <w:szCs w:val="16"/>
              </w:rPr>
              <w:t>Název zařízení</w:t>
            </w:r>
          </w:p>
        </w:tc>
        <w:tc>
          <w:tcPr>
            <w:tcW w:w="1860" w:type="dxa"/>
            <w:tcBorders>
              <w:top w:val="single" w:sz="8" w:space="0" w:color="auto"/>
              <w:left w:val="nil"/>
              <w:bottom w:val="single" w:sz="8" w:space="0" w:color="auto"/>
              <w:right w:val="single" w:sz="4" w:space="0" w:color="auto"/>
            </w:tcBorders>
            <w:shd w:val="clear" w:color="auto" w:fill="C0C0C0"/>
            <w:noWrap/>
            <w:vAlign w:val="center"/>
          </w:tcPr>
          <w:p w14:paraId="2E394EAA" w14:textId="77777777" w:rsidR="004E4F20" w:rsidRPr="001B64EE" w:rsidRDefault="004E4F20" w:rsidP="004E4F20">
            <w:pPr>
              <w:jc w:val="center"/>
              <w:rPr>
                <w:b/>
                <w:bCs/>
                <w:sz w:val="16"/>
                <w:szCs w:val="16"/>
              </w:rPr>
            </w:pPr>
            <w:r w:rsidRPr="001B64EE">
              <w:rPr>
                <w:b/>
                <w:bCs/>
                <w:sz w:val="16"/>
                <w:szCs w:val="16"/>
              </w:rPr>
              <w:t>Ředitel</w:t>
            </w:r>
          </w:p>
        </w:tc>
        <w:tc>
          <w:tcPr>
            <w:tcW w:w="789" w:type="dxa"/>
            <w:tcBorders>
              <w:top w:val="single" w:sz="8" w:space="0" w:color="auto"/>
              <w:left w:val="nil"/>
              <w:bottom w:val="single" w:sz="8" w:space="0" w:color="auto"/>
              <w:right w:val="single" w:sz="4" w:space="0" w:color="auto"/>
            </w:tcBorders>
            <w:shd w:val="clear" w:color="auto" w:fill="C0C0C0"/>
            <w:noWrap/>
            <w:vAlign w:val="center"/>
          </w:tcPr>
          <w:p w14:paraId="678B8F4B" w14:textId="77777777" w:rsidR="004E4F20" w:rsidRPr="001B64EE" w:rsidRDefault="004E4F20" w:rsidP="004E4F20">
            <w:pPr>
              <w:jc w:val="center"/>
              <w:rPr>
                <w:b/>
                <w:bCs/>
                <w:sz w:val="16"/>
                <w:szCs w:val="16"/>
              </w:rPr>
            </w:pPr>
            <w:r w:rsidRPr="001B64EE">
              <w:rPr>
                <w:b/>
                <w:bCs/>
                <w:sz w:val="16"/>
                <w:szCs w:val="16"/>
              </w:rPr>
              <w:t>IČ</w:t>
            </w:r>
            <w:r>
              <w:rPr>
                <w:b/>
                <w:bCs/>
                <w:sz w:val="16"/>
                <w:szCs w:val="16"/>
              </w:rPr>
              <w:t>O</w:t>
            </w:r>
          </w:p>
        </w:tc>
        <w:tc>
          <w:tcPr>
            <w:tcW w:w="3099" w:type="dxa"/>
            <w:tcBorders>
              <w:top w:val="single" w:sz="8" w:space="0" w:color="auto"/>
              <w:left w:val="nil"/>
              <w:bottom w:val="single" w:sz="8" w:space="0" w:color="auto"/>
              <w:right w:val="single" w:sz="4" w:space="0" w:color="auto"/>
            </w:tcBorders>
            <w:shd w:val="clear" w:color="auto" w:fill="C0C0C0"/>
            <w:noWrap/>
            <w:vAlign w:val="center"/>
          </w:tcPr>
          <w:p w14:paraId="700531A5" w14:textId="77777777" w:rsidR="004E4F20" w:rsidRPr="001B64EE" w:rsidRDefault="004E4F20" w:rsidP="004E4F20">
            <w:pPr>
              <w:jc w:val="center"/>
              <w:rPr>
                <w:b/>
                <w:bCs/>
                <w:sz w:val="16"/>
                <w:szCs w:val="16"/>
              </w:rPr>
            </w:pPr>
            <w:r w:rsidRPr="001B64EE">
              <w:rPr>
                <w:b/>
                <w:bCs/>
                <w:sz w:val="16"/>
                <w:szCs w:val="16"/>
              </w:rPr>
              <w:t>Kontakty</w:t>
            </w:r>
          </w:p>
        </w:tc>
      </w:tr>
      <w:tr w:rsidR="004E4F20" w:rsidRPr="001B64EE" w14:paraId="61FEE4AF" w14:textId="77777777" w:rsidTr="004E4F20">
        <w:trPr>
          <w:trHeight w:val="276"/>
          <w:jc w:val="center"/>
        </w:trPr>
        <w:tc>
          <w:tcPr>
            <w:tcW w:w="3676" w:type="dxa"/>
            <w:tcBorders>
              <w:top w:val="nil"/>
              <w:left w:val="single" w:sz="8" w:space="0" w:color="auto"/>
              <w:bottom w:val="single" w:sz="8" w:space="0" w:color="auto"/>
              <w:right w:val="single" w:sz="8" w:space="0" w:color="auto"/>
            </w:tcBorders>
            <w:shd w:val="clear" w:color="auto" w:fill="FFFF99"/>
            <w:noWrap/>
            <w:vAlign w:val="bottom"/>
          </w:tcPr>
          <w:p w14:paraId="67E01C91" w14:textId="77777777" w:rsidR="004E4F20" w:rsidRPr="001B64EE" w:rsidRDefault="004E4F20" w:rsidP="004E4F20">
            <w:pPr>
              <w:rPr>
                <w:rFonts w:cs="Arial"/>
                <w:sz w:val="16"/>
                <w:szCs w:val="16"/>
              </w:rPr>
            </w:pPr>
            <w:r w:rsidRPr="001B64EE">
              <w:rPr>
                <w:rFonts w:cs="Arial"/>
                <w:sz w:val="16"/>
                <w:szCs w:val="16"/>
              </w:rPr>
              <w:t>Základní škola a Mateřská škola Březůvky,</w:t>
            </w:r>
          </w:p>
        </w:tc>
        <w:tc>
          <w:tcPr>
            <w:tcW w:w="1860" w:type="dxa"/>
            <w:tcBorders>
              <w:top w:val="nil"/>
              <w:left w:val="nil"/>
              <w:bottom w:val="single" w:sz="4" w:space="0" w:color="auto"/>
              <w:right w:val="single" w:sz="4" w:space="0" w:color="auto"/>
            </w:tcBorders>
            <w:shd w:val="clear" w:color="auto" w:fill="CCFFCC"/>
            <w:noWrap/>
            <w:vAlign w:val="bottom"/>
          </w:tcPr>
          <w:p w14:paraId="1BB4C8D6" w14:textId="77777777" w:rsidR="004E4F20" w:rsidRPr="001B64EE" w:rsidRDefault="004E4F20" w:rsidP="004E4F20">
            <w:pPr>
              <w:rPr>
                <w:b/>
                <w:bCs/>
                <w:sz w:val="16"/>
                <w:szCs w:val="16"/>
              </w:rPr>
            </w:pPr>
            <w:r w:rsidRPr="001B64EE">
              <w:rPr>
                <w:b/>
                <w:bCs/>
                <w:sz w:val="16"/>
                <w:szCs w:val="16"/>
              </w:rPr>
              <w:t>Mgr. Ajglová Lenka</w:t>
            </w:r>
          </w:p>
        </w:tc>
        <w:tc>
          <w:tcPr>
            <w:tcW w:w="789" w:type="dxa"/>
            <w:tcBorders>
              <w:top w:val="nil"/>
              <w:left w:val="nil"/>
              <w:bottom w:val="single" w:sz="4" w:space="0" w:color="auto"/>
              <w:right w:val="single" w:sz="4" w:space="0" w:color="auto"/>
            </w:tcBorders>
            <w:shd w:val="clear" w:color="auto" w:fill="auto"/>
            <w:noWrap/>
            <w:vAlign w:val="bottom"/>
          </w:tcPr>
          <w:p w14:paraId="01896B46" w14:textId="77777777" w:rsidR="004E4F20" w:rsidRPr="001B64EE" w:rsidRDefault="004E4F20" w:rsidP="004E4F20">
            <w:pPr>
              <w:jc w:val="center"/>
              <w:rPr>
                <w:sz w:val="16"/>
                <w:szCs w:val="16"/>
              </w:rPr>
            </w:pPr>
            <w:r w:rsidRPr="001B64EE">
              <w:rPr>
                <w:sz w:val="16"/>
                <w:szCs w:val="16"/>
              </w:rPr>
              <w:t> </w:t>
            </w:r>
          </w:p>
        </w:tc>
        <w:tc>
          <w:tcPr>
            <w:tcW w:w="3099" w:type="dxa"/>
            <w:tcBorders>
              <w:top w:val="nil"/>
              <w:left w:val="nil"/>
              <w:bottom w:val="single" w:sz="4" w:space="0" w:color="auto"/>
              <w:right w:val="single" w:sz="4" w:space="0" w:color="auto"/>
            </w:tcBorders>
            <w:shd w:val="clear" w:color="auto" w:fill="auto"/>
            <w:noWrap/>
            <w:vAlign w:val="bottom"/>
          </w:tcPr>
          <w:p w14:paraId="0FE51262" w14:textId="77777777" w:rsidR="004E4F20" w:rsidRPr="001B64EE" w:rsidRDefault="004E4F20" w:rsidP="004E4F20">
            <w:pPr>
              <w:rPr>
                <w:sz w:val="16"/>
                <w:szCs w:val="16"/>
              </w:rPr>
            </w:pPr>
            <w:r>
              <w:rPr>
                <w:sz w:val="16"/>
                <w:szCs w:val="16"/>
              </w:rPr>
              <w:t>775 464 052</w:t>
            </w:r>
          </w:p>
        </w:tc>
      </w:tr>
      <w:tr w:rsidR="004E4F20" w:rsidRPr="001B64EE" w14:paraId="0F1DD631" w14:textId="77777777" w:rsidTr="004E4F20">
        <w:trPr>
          <w:trHeight w:val="264"/>
          <w:jc w:val="center"/>
        </w:trPr>
        <w:tc>
          <w:tcPr>
            <w:tcW w:w="3676" w:type="dxa"/>
            <w:tcBorders>
              <w:top w:val="nil"/>
              <w:left w:val="single" w:sz="8" w:space="0" w:color="auto"/>
              <w:bottom w:val="nil"/>
              <w:right w:val="single" w:sz="8" w:space="0" w:color="auto"/>
            </w:tcBorders>
            <w:shd w:val="clear" w:color="auto" w:fill="auto"/>
            <w:noWrap/>
            <w:vAlign w:val="bottom"/>
          </w:tcPr>
          <w:p w14:paraId="0A9803ED" w14:textId="77777777" w:rsidR="004E4F20" w:rsidRPr="001B64EE" w:rsidRDefault="004E4F20" w:rsidP="004E4F20">
            <w:pPr>
              <w:rPr>
                <w:rFonts w:cs="Arial"/>
                <w:sz w:val="16"/>
                <w:szCs w:val="16"/>
              </w:rPr>
            </w:pPr>
            <w:r w:rsidRPr="001B64EE">
              <w:rPr>
                <w:rFonts w:cs="Arial"/>
                <w:sz w:val="16"/>
                <w:szCs w:val="16"/>
              </w:rPr>
              <w:t>okres Zlín</w:t>
            </w:r>
          </w:p>
        </w:tc>
        <w:tc>
          <w:tcPr>
            <w:tcW w:w="1860" w:type="dxa"/>
            <w:tcBorders>
              <w:top w:val="nil"/>
              <w:left w:val="nil"/>
              <w:bottom w:val="single" w:sz="4" w:space="0" w:color="auto"/>
              <w:right w:val="single" w:sz="4" w:space="0" w:color="auto"/>
            </w:tcBorders>
            <w:shd w:val="clear" w:color="auto" w:fill="auto"/>
            <w:noWrap/>
            <w:vAlign w:val="bottom"/>
          </w:tcPr>
          <w:p w14:paraId="04DB5DF0" w14:textId="77777777" w:rsidR="004E4F20" w:rsidRPr="001B64EE" w:rsidRDefault="004E4F20" w:rsidP="004E4F20">
            <w:pPr>
              <w:rPr>
                <w:sz w:val="16"/>
                <w:szCs w:val="16"/>
              </w:rPr>
            </w:pPr>
            <w:r w:rsidRPr="001B64EE">
              <w:rPr>
                <w:sz w:val="16"/>
                <w:szCs w:val="16"/>
              </w:rPr>
              <w:t> </w:t>
            </w:r>
          </w:p>
        </w:tc>
        <w:tc>
          <w:tcPr>
            <w:tcW w:w="789" w:type="dxa"/>
            <w:tcBorders>
              <w:top w:val="nil"/>
              <w:left w:val="nil"/>
              <w:bottom w:val="single" w:sz="4" w:space="0" w:color="auto"/>
              <w:right w:val="single" w:sz="4" w:space="0" w:color="auto"/>
            </w:tcBorders>
            <w:shd w:val="clear" w:color="auto" w:fill="auto"/>
            <w:noWrap/>
            <w:vAlign w:val="bottom"/>
          </w:tcPr>
          <w:p w14:paraId="6EAF748F" w14:textId="77777777" w:rsidR="004E4F20" w:rsidRPr="001B64EE" w:rsidRDefault="004E4F20" w:rsidP="004E4F20">
            <w:pPr>
              <w:jc w:val="center"/>
              <w:rPr>
                <w:sz w:val="16"/>
                <w:szCs w:val="16"/>
              </w:rPr>
            </w:pPr>
            <w:r w:rsidRPr="001B64EE">
              <w:rPr>
                <w:sz w:val="16"/>
                <w:szCs w:val="16"/>
              </w:rPr>
              <w:t>75022044</w:t>
            </w:r>
          </w:p>
        </w:tc>
        <w:tc>
          <w:tcPr>
            <w:tcW w:w="3099" w:type="dxa"/>
            <w:tcBorders>
              <w:top w:val="nil"/>
              <w:left w:val="nil"/>
              <w:bottom w:val="single" w:sz="4" w:space="0" w:color="auto"/>
              <w:right w:val="single" w:sz="4" w:space="0" w:color="auto"/>
            </w:tcBorders>
            <w:shd w:val="clear" w:color="auto" w:fill="auto"/>
            <w:noWrap/>
            <w:vAlign w:val="bottom"/>
          </w:tcPr>
          <w:p w14:paraId="5C1790E0" w14:textId="77777777" w:rsidR="004E4F20" w:rsidRPr="001B64EE" w:rsidRDefault="0044796A" w:rsidP="004E4F20">
            <w:pPr>
              <w:rPr>
                <w:rFonts w:cs="Arial"/>
                <w:color w:val="0000FF"/>
                <w:sz w:val="16"/>
                <w:szCs w:val="16"/>
                <w:u w:val="single"/>
              </w:rPr>
            </w:pPr>
            <w:hyperlink r:id="rId92" w:history="1">
              <w:r w:rsidR="004E4F20" w:rsidRPr="001B64EE">
                <w:rPr>
                  <w:rFonts w:cs="Arial"/>
                  <w:color w:val="0000FF"/>
                  <w:sz w:val="16"/>
                  <w:u w:val="single"/>
                </w:rPr>
                <w:t>www.zsamsbrezuvky.estranky.cz</w:t>
              </w:r>
            </w:hyperlink>
          </w:p>
        </w:tc>
      </w:tr>
      <w:tr w:rsidR="004E4F20" w:rsidRPr="001B64EE" w14:paraId="378EC13E" w14:textId="77777777" w:rsidTr="004E4F20">
        <w:trPr>
          <w:trHeight w:val="276"/>
          <w:jc w:val="center"/>
        </w:trPr>
        <w:tc>
          <w:tcPr>
            <w:tcW w:w="3676" w:type="dxa"/>
            <w:tcBorders>
              <w:top w:val="nil"/>
              <w:left w:val="single" w:sz="8" w:space="0" w:color="auto"/>
              <w:bottom w:val="nil"/>
              <w:right w:val="single" w:sz="8" w:space="0" w:color="auto"/>
            </w:tcBorders>
            <w:shd w:val="clear" w:color="auto" w:fill="auto"/>
            <w:noWrap/>
            <w:vAlign w:val="bottom"/>
          </w:tcPr>
          <w:p w14:paraId="06AED019" w14:textId="77777777" w:rsidR="004E4F20" w:rsidRPr="001B64EE" w:rsidRDefault="004E4F20" w:rsidP="004E4F20">
            <w:pPr>
              <w:rPr>
                <w:rFonts w:cs="Arial"/>
                <w:sz w:val="16"/>
                <w:szCs w:val="16"/>
              </w:rPr>
            </w:pPr>
            <w:r w:rsidRPr="001B64EE">
              <w:rPr>
                <w:rFonts w:cs="Arial"/>
                <w:sz w:val="16"/>
                <w:szCs w:val="16"/>
              </w:rPr>
              <w:t>Školní 125, 763 45 Březůvky</w:t>
            </w:r>
          </w:p>
        </w:tc>
        <w:tc>
          <w:tcPr>
            <w:tcW w:w="1860" w:type="dxa"/>
            <w:tcBorders>
              <w:top w:val="nil"/>
              <w:left w:val="nil"/>
              <w:bottom w:val="single" w:sz="4" w:space="0" w:color="auto"/>
              <w:right w:val="single" w:sz="4" w:space="0" w:color="auto"/>
            </w:tcBorders>
            <w:shd w:val="clear" w:color="auto" w:fill="auto"/>
            <w:noWrap/>
            <w:vAlign w:val="bottom"/>
          </w:tcPr>
          <w:p w14:paraId="7B720EB1" w14:textId="77777777" w:rsidR="004E4F20" w:rsidRPr="001B64EE" w:rsidRDefault="004E4F20" w:rsidP="004E4F20">
            <w:pPr>
              <w:rPr>
                <w:sz w:val="16"/>
                <w:szCs w:val="16"/>
              </w:rPr>
            </w:pPr>
            <w:r w:rsidRPr="001B64EE">
              <w:rPr>
                <w:sz w:val="16"/>
                <w:szCs w:val="16"/>
              </w:rPr>
              <w:t> </w:t>
            </w:r>
          </w:p>
        </w:tc>
        <w:tc>
          <w:tcPr>
            <w:tcW w:w="789" w:type="dxa"/>
            <w:tcBorders>
              <w:top w:val="nil"/>
              <w:left w:val="nil"/>
              <w:bottom w:val="single" w:sz="4" w:space="0" w:color="auto"/>
              <w:right w:val="single" w:sz="4" w:space="0" w:color="auto"/>
            </w:tcBorders>
            <w:shd w:val="clear" w:color="auto" w:fill="auto"/>
            <w:noWrap/>
            <w:vAlign w:val="bottom"/>
          </w:tcPr>
          <w:p w14:paraId="61AAA4AB" w14:textId="77777777" w:rsidR="004E4F20" w:rsidRPr="001B64EE" w:rsidRDefault="004E4F20" w:rsidP="004E4F20">
            <w:pPr>
              <w:jc w:val="center"/>
              <w:rPr>
                <w:sz w:val="16"/>
                <w:szCs w:val="16"/>
              </w:rPr>
            </w:pPr>
            <w:r w:rsidRPr="001B64EE">
              <w:rPr>
                <w:sz w:val="16"/>
                <w:szCs w:val="16"/>
              </w:rPr>
              <w:t> </w:t>
            </w:r>
          </w:p>
        </w:tc>
        <w:tc>
          <w:tcPr>
            <w:tcW w:w="3099" w:type="dxa"/>
            <w:tcBorders>
              <w:top w:val="nil"/>
              <w:left w:val="nil"/>
              <w:bottom w:val="single" w:sz="4" w:space="0" w:color="auto"/>
              <w:right w:val="single" w:sz="4" w:space="0" w:color="auto"/>
            </w:tcBorders>
            <w:shd w:val="clear" w:color="auto" w:fill="auto"/>
            <w:noWrap/>
            <w:vAlign w:val="bottom"/>
          </w:tcPr>
          <w:p w14:paraId="6A7C2470" w14:textId="77777777" w:rsidR="004E4F20" w:rsidRPr="001B64EE" w:rsidRDefault="0044796A" w:rsidP="004E4F20">
            <w:pPr>
              <w:rPr>
                <w:rFonts w:cs="Arial"/>
                <w:color w:val="0000FF"/>
                <w:sz w:val="16"/>
                <w:szCs w:val="16"/>
                <w:u w:val="single"/>
              </w:rPr>
            </w:pPr>
            <w:hyperlink r:id="rId93" w:history="1">
              <w:r w:rsidR="004E4F20" w:rsidRPr="001B64EE">
                <w:rPr>
                  <w:rFonts w:cs="Arial"/>
                  <w:color w:val="0000FF"/>
                  <w:sz w:val="16"/>
                  <w:u w:val="single"/>
                </w:rPr>
                <w:t>zsbrezuvky@seznam.cz</w:t>
              </w:r>
            </w:hyperlink>
          </w:p>
        </w:tc>
      </w:tr>
      <w:tr w:rsidR="004E4F20" w:rsidRPr="001B64EE" w14:paraId="6267739B" w14:textId="77777777" w:rsidTr="004E4F20">
        <w:trPr>
          <w:trHeight w:val="276"/>
          <w:jc w:val="center"/>
        </w:trPr>
        <w:tc>
          <w:tcPr>
            <w:tcW w:w="3676" w:type="dxa"/>
            <w:tcBorders>
              <w:top w:val="single" w:sz="8" w:space="0" w:color="auto"/>
              <w:left w:val="single" w:sz="8" w:space="0" w:color="auto"/>
              <w:bottom w:val="single" w:sz="8" w:space="0" w:color="auto"/>
              <w:right w:val="single" w:sz="8" w:space="0" w:color="auto"/>
            </w:tcBorders>
            <w:shd w:val="clear" w:color="auto" w:fill="FFFF99"/>
            <w:noWrap/>
            <w:vAlign w:val="bottom"/>
          </w:tcPr>
          <w:p w14:paraId="7A983838" w14:textId="77777777" w:rsidR="004E4F20" w:rsidRPr="001B64EE" w:rsidRDefault="004E4F20" w:rsidP="004E4F20">
            <w:pPr>
              <w:rPr>
                <w:rFonts w:cs="Arial"/>
                <w:sz w:val="16"/>
                <w:szCs w:val="16"/>
              </w:rPr>
            </w:pPr>
            <w:r w:rsidRPr="001B64EE">
              <w:rPr>
                <w:rFonts w:cs="Arial"/>
                <w:sz w:val="16"/>
                <w:szCs w:val="16"/>
              </w:rPr>
              <w:t xml:space="preserve">Základní škola a Mateřská škola </w:t>
            </w:r>
            <w:smartTag w:uri="urn:schemas-microsoft-com:office:smarttags" w:element="PersonName">
              <w:r w:rsidRPr="001B64EE">
                <w:rPr>
                  <w:rFonts w:cs="Arial"/>
                  <w:sz w:val="16"/>
                  <w:szCs w:val="16"/>
                </w:rPr>
                <w:t>Březnice</w:t>
              </w:r>
            </w:smartTag>
            <w:r w:rsidRPr="001B64EE">
              <w:rPr>
                <w:rFonts w:cs="Arial"/>
                <w:sz w:val="16"/>
                <w:szCs w:val="16"/>
              </w:rPr>
              <w:t>,</w:t>
            </w:r>
          </w:p>
        </w:tc>
        <w:tc>
          <w:tcPr>
            <w:tcW w:w="1860" w:type="dxa"/>
            <w:tcBorders>
              <w:top w:val="single" w:sz="8" w:space="0" w:color="auto"/>
              <w:left w:val="nil"/>
              <w:bottom w:val="single" w:sz="4" w:space="0" w:color="auto"/>
              <w:right w:val="single" w:sz="4" w:space="0" w:color="auto"/>
            </w:tcBorders>
            <w:shd w:val="clear" w:color="auto" w:fill="CCFFCC"/>
            <w:noWrap/>
            <w:vAlign w:val="bottom"/>
          </w:tcPr>
          <w:p w14:paraId="3CB1AE3C" w14:textId="77777777" w:rsidR="004E4F20" w:rsidRPr="001B64EE" w:rsidRDefault="004E4F20" w:rsidP="004E4F20">
            <w:pPr>
              <w:rPr>
                <w:b/>
                <w:bCs/>
                <w:sz w:val="16"/>
                <w:szCs w:val="16"/>
              </w:rPr>
            </w:pPr>
            <w:r w:rsidRPr="001B64EE">
              <w:rPr>
                <w:b/>
                <w:bCs/>
                <w:sz w:val="16"/>
                <w:szCs w:val="16"/>
              </w:rPr>
              <w:t>Mgr. Vojtková Jana</w:t>
            </w:r>
          </w:p>
        </w:tc>
        <w:tc>
          <w:tcPr>
            <w:tcW w:w="789" w:type="dxa"/>
            <w:tcBorders>
              <w:top w:val="single" w:sz="8" w:space="0" w:color="auto"/>
              <w:left w:val="nil"/>
              <w:bottom w:val="single" w:sz="4" w:space="0" w:color="auto"/>
              <w:right w:val="single" w:sz="4" w:space="0" w:color="auto"/>
            </w:tcBorders>
            <w:shd w:val="clear" w:color="auto" w:fill="auto"/>
            <w:noWrap/>
            <w:vAlign w:val="bottom"/>
          </w:tcPr>
          <w:p w14:paraId="0776113C" w14:textId="77777777" w:rsidR="004E4F20" w:rsidRPr="001B64EE" w:rsidRDefault="004E4F20" w:rsidP="004E4F20">
            <w:pPr>
              <w:jc w:val="center"/>
              <w:rPr>
                <w:sz w:val="16"/>
                <w:szCs w:val="16"/>
              </w:rPr>
            </w:pPr>
            <w:r w:rsidRPr="001B64EE">
              <w:rPr>
                <w:sz w:val="16"/>
                <w:szCs w:val="16"/>
              </w:rPr>
              <w:t> </w:t>
            </w:r>
          </w:p>
        </w:tc>
        <w:tc>
          <w:tcPr>
            <w:tcW w:w="3099" w:type="dxa"/>
            <w:tcBorders>
              <w:top w:val="single" w:sz="8" w:space="0" w:color="auto"/>
              <w:left w:val="nil"/>
              <w:bottom w:val="single" w:sz="4" w:space="0" w:color="auto"/>
              <w:right w:val="single" w:sz="4" w:space="0" w:color="auto"/>
            </w:tcBorders>
            <w:shd w:val="clear" w:color="auto" w:fill="auto"/>
            <w:noWrap/>
            <w:vAlign w:val="bottom"/>
          </w:tcPr>
          <w:p w14:paraId="577FF1AE" w14:textId="77777777" w:rsidR="004E4F20" w:rsidRPr="001B64EE" w:rsidRDefault="004E4F20" w:rsidP="004E4F20">
            <w:pPr>
              <w:rPr>
                <w:sz w:val="16"/>
                <w:szCs w:val="16"/>
              </w:rPr>
            </w:pPr>
            <w:r w:rsidRPr="001B64EE">
              <w:rPr>
                <w:sz w:val="16"/>
                <w:szCs w:val="16"/>
              </w:rPr>
              <w:t>577 991 166</w:t>
            </w:r>
          </w:p>
        </w:tc>
      </w:tr>
      <w:tr w:rsidR="004E4F20" w:rsidRPr="001B64EE" w14:paraId="64450516" w14:textId="77777777" w:rsidTr="004E4F20">
        <w:trPr>
          <w:trHeight w:val="264"/>
          <w:jc w:val="center"/>
        </w:trPr>
        <w:tc>
          <w:tcPr>
            <w:tcW w:w="3676" w:type="dxa"/>
            <w:tcBorders>
              <w:top w:val="nil"/>
              <w:left w:val="single" w:sz="8" w:space="0" w:color="auto"/>
              <w:bottom w:val="nil"/>
              <w:right w:val="single" w:sz="8" w:space="0" w:color="auto"/>
            </w:tcBorders>
            <w:shd w:val="clear" w:color="auto" w:fill="auto"/>
            <w:noWrap/>
            <w:vAlign w:val="bottom"/>
          </w:tcPr>
          <w:p w14:paraId="35CAE184" w14:textId="77777777" w:rsidR="004E4F20" w:rsidRPr="001B64EE" w:rsidRDefault="004E4F20" w:rsidP="004E4F20">
            <w:pPr>
              <w:rPr>
                <w:rFonts w:cs="Arial"/>
                <w:sz w:val="16"/>
                <w:szCs w:val="16"/>
              </w:rPr>
            </w:pPr>
            <w:r w:rsidRPr="001B64EE">
              <w:rPr>
                <w:rFonts w:cs="Arial"/>
                <w:sz w:val="16"/>
                <w:szCs w:val="16"/>
              </w:rPr>
              <w:t>okres Zlín, příspěvková organizace</w:t>
            </w:r>
          </w:p>
        </w:tc>
        <w:tc>
          <w:tcPr>
            <w:tcW w:w="1860" w:type="dxa"/>
            <w:tcBorders>
              <w:top w:val="nil"/>
              <w:left w:val="nil"/>
              <w:bottom w:val="single" w:sz="4" w:space="0" w:color="auto"/>
              <w:right w:val="single" w:sz="4" w:space="0" w:color="auto"/>
            </w:tcBorders>
            <w:shd w:val="clear" w:color="auto" w:fill="auto"/>
            <w:noWrap/>
            <w:vAlign w:val="bottom"/>
          </w:tcPr>
          <w:p w14:paraId="433A677C" w14:textId="77777777" w:rsidR="004E4F20" w:rsidRPr="001B64EE" w:rsidRDefault="004E4F20" w:rsidP="004E4F20">
            <w:pPr>
              <w:rPr>
                <w:sz w:val="16"/>
                <w:szCs w:val="16"/>
              </w:rPr>
            </w:pPr>
            <w:r w:rsidRPr="001B64EE">
              <w:rPr>
                <w:sz w:val="16"/>
                <w:szCs w:val="16"/>
              </w:rPr>
              <w:t> </w:t>
            </w:r>
          </w:p>
        </w:tc>
        <w:tc>
          <w:tcPr>
            <w:tcW w:w="789" w:type="dxa"/>
            <w:tcBorders>
              <w:top w:val="nil"/>
              <w:left w:val="nil"/>
              <w:bottom w:val="single" w:sz="4" w:space="0" w:color="auto"/>
              <w:right w:val="single" w:sz="4" w:space="0" w:color="auto"/>
            </w:tcBorders>
            <w:shd w:val="clear" w:color="auto" w:fill="auto"/>
            <w:noWrap/>
            <w:vAlign w:val="bottom"/>
          </w:tcPr>
          <w:p w14:paraId="32A0D46B" w14:textId="77777777" w:rsidR="004E4F20" w:rsidRPr="001B64EE" w:rsidRDefault="004E4F20" w:rsidP="004E4F20">
            <w:pPr>
              <w:jc w:val="center"/>
              <w:rPr>
                <w:sz w:val="16"/>
                <w:szCs w:val="16"/>
              </w:rPr>
            </w:pPr>
            <w:r w:rsidRPr="001B64EE">
              <w:rPr>
                <w:sz w:val="16"/>
                <w:szCs w:val="16"/>
              </w:rPr>
              <w:t>75021307</w:t>
            </w:r>
          </w:p>
        </w:tc>
        <w:tc>
          <w:tcPr>
            <w:tcW w:w="3099" w:type="dxa"/>
            <w:tcBorders>
              <w:top w:val="nil"/>
              <w:left w:val="nil"/>
              <w:bottom w:val="single" w:sz="4" w:space="0" w:color="auto"/>
              <w:right w:val="single" w:sz="4" w:space="0" w:color="auto"/>
            </w:tcBorders>
            <w:shd w:val="clear" w:color="auto" w:fill="auto"/>
            <w:noWrap/>
            <w:vAlign w:val="bottom"/>
          </w:tcPr>
          <w:p w14:paraId="5F01D493" w14:textId="77777777" w:rsidR="004E4F20" w:rsidRPr="001B64EE" w:rsidRDefault="0044796A" w:rsidP="004E4F20">
            <w:pPr>
              <w:rPr>
                <w:rFonts w:cs="Arial"/>
                <w:color w:val="0000FF"/>
                <w:sz w:val="16"/>
                <w:szCs w:val="16"/>
                <w:u w:val="single"/>
              </w:rPr>
            </w:pPr>
            <w:hyperlink r:id="rId94" w:history="1">
              <w:r w:rsidR="004E4F20" w:rsidRPr="001B64EE">
                <w:rPr>
                  <w:rFonts w:cs="Arial"/>
                  <w:color w:val="0000FF"/>
                  <w:sz w:val="16"/>
                  <w:u w:val="single"/>
                </w:rPr>
                <w:t>www.zs-a-ms-breznice.webnode.cz</w:t>
              </w:r>
            </w:hyperlink>
          </w:p>
        </w:tc>
      </w:tr>
      <w:tr w:rsidR="004E4F20" w:rsidRPr="001B64EE" w14:paraId="0966CAA5" w14:textId="77777777" w:rsidTr="004E4F20">
        <w:trPr>
          <w:trHeight w:val="276"/>
          <w:jc w:val="center"/>
        </w:trPr>
        <w:tc>
          <w:tcPr>
            <w:tcW w:w="3676" w:type="dxa"/>
            <w:tcBorders>
              <w:top w:val="nil"/>
              <w:left w:val="single" w:sz="8" w:space="0" w:color="auto"/>
              <w:bottom w:val="nil"/>
              <w:right w:val="single" w:sz="8" w:space="0" w:color="auto"/>
            </w:tcBorders>
            <w:shd w:val="clear" w:color="auto" w:fill="auto"/>
            <w:noWrap/>
            <w:vAlign w:val="bottom"/>
          </w:tcPr>
          <w:p w14:paraId="46E0F63B" w14:textId="77777777" w:rsidR="004E4F20" w:rsidRPr="001B64EE" w:rsidRDefault="004E4F20" w:rsidP="004E4F20">
            <w:pPr>
              <w:rPr>
                <w:rFonts w:cs="Arial"/>
                <w:sz w:val="16"/>
                <w:szCs w:val="16"/>
              </w:rPr>
            </w:pPr>
            <w:smartTag w:uri="urn:schemas-microsoft-com:office:smarttags" w:element="PersonName">
              <w:r w:rsidRPr="001B64EE">
                <w:rPr>
                  <w:rFonts w:cs="Arial"/>
                  <w:sz w:val="16"/>
                  <w:szCs w:val="16"/>
                </w:rPr>
                <w:t>Březnice</w:t>
              </w:r>
            </w:smartTag>
            <w:r w:rsidRPr="001B64EE">
              <w:rPr>
                <w:rFonts w:cs="Arial"/>
                <w:sz w:val="16"/>
                <w:szCs w:val="16"/>
              </w:rPr>
              <w:t xml:space="preserve"> 15, 760 01 Zlín</w:t>
            </w:r>
          </w:p>
        </w:tc>
        <w:tc>
          <w:tcPr>
            <w:tcW w:w="1860" w:type="dxa"/>
            <w:tcBorders>
              <w:top w:val="nil"/>
              <w:left w:val="nil"/>
              <w:bottom w:val="single" w:sz="4" w:space="0" w:color="auto"/>
              <w:right w:val="single" w:sz="4" w:space="0" w:color="auto"/>
            </w:tcBorders>
            <w:shd w:val="clear" w:color="auto" w:fill="auto"/>
            <w:noWrap/>
            <w:vAlign w:val="bottom"/>
          </w:tcPr>
          <w:p w14:paraId="3F531C16" w14:textId="77777777" w:rsidR="004E4F20" w:rsidRPr="001B64EE" w:rsidRDefault="004E4F20" w:rsidP="004E4F20">
            <w:pPr>
              <w:rPr>
                <w:sz w:val="16"/>
                <w:szCs w:val="16"/>
              </w:rPr>
            </w:pPr>
            <w:r w:rsidRPr="001B64EE">
              <w:rPr>
                <w:sz w:val="16"/>
                <w:szCs w:val="16"/>
              </w:rPr>
              <w:t> </w:t>
            </w:r>
          </w:p>
        </w:tc>
        <w:tc>
          <w:tcPr>
            <w:tcW w:w="789" w:type="dxa"/>
            <w:tcBorders>
              <w:top w:val="nil"/>
              <w:left w:val="nil"/>
              <w:bottom w:val="single" w:sz="4" w:space="0" w:color="auto"/>
              <w:right w:val="single" w:sz="4" w:space="0" w:color="auto"/>
            </w:tcBorders>
            <w:shd w:val="clear" w:color="auto" w:fill="auto"/>
            <w:noWrap/>
            <w:vAlign w:val="bottom"/>
          </w:tcPr>
          <w:p w14:paraId="72694BFC" w14:textId="77777777" w:rsidR="004E4F20" w:rsidRPr="001B64EE" w:rsidRDefault="004E4F20" w:rsidP="004E4F20">
            <w:pPr>
              <w:jc w:val="center"/>
              <w:rPr>
                <w:sz w:val="16"/>
                <w:szCs w:val="16"/>
              </w:rPr>
            </w:pPr>
            <w:r w:rsidRPr="001B64EE">
              <w:rPr>
                <w:sz w:val="16"/>
                <w:szCs w:val="16"/>
              </w:rPr>
              <w:t> </w:t>
            </w:r>
          </w:p>
        </w:tc>
        <w:tc>
          <w:tcPr>
            <w:tcW w:w="3099" w:type="dxa"/>
            <w:tcBorders>
              <w:top w:val="nil"/>
              <w:left w:val="nil"/>
              <w:bottom w:val="single" w:sz="4" w:space="0" w:color="auto"/>
              <w:right w:val="single" w:sz="4" w:space="0" w:color="auto"/>
            </w:tcBorders>
            <w:shd w:val="clear" w:color="auto" w:fill="auto"/>
            <w:noWrap/>
            <w:vAlign w:val="bottom"/>
          </w:tcPr>
          <w:p w14:paraId="4C94F423" w14:textId="77777777" w:rsidR="004E4F20" w:rsidRPr="001B64EE" w:rsidRDefault="0044796A" w:rsidP="004E4F20">
            <w:pPr>
              <w:rPr>
                <w:rFonts w:cs="Arial"/>
                <w:color w:val="0000FF"/>
                <w:sz w:val="16"/>
                <w:szCs w:val="16"/>
                <w:u w:val="single"/>
              </w:rPr>
            </w:pPr>
            <w:hyperlink r:id="rId95" w:history="1">
              <w:r w:rsidR="004E4F20" w:rsidRPr="001B64EE">
                <w:rPr>
                  <w:rFonts w:cs="Arial"/>
                  <w:color w:val="0000FF"/>
                  <w:sz w:val="16"/>
                  <w:u w:val="single"/>
                </w:rPr>
                <w:t>zsbreznice@zlinedu.cz</w:t>
              </w:r>
            </w:hyperlink>
          </w:p>
        </w:tc>
      </w:tr>
      <w:tr w:rsidR="004E4F20" w:rsidRPr="001B64EE" w14:paraId="658DFD43" w14:textId="77777777" w:rsidTr="004E4F20">
        <w:trPr>
          <w:trHeight w:val="276"/>
          <w:jc w:val="center"/>
        </w:trPr>
        <w:tc>
          <w:tcPr>
            <w:tcW w:w="3676" w:type="dxa"/>
            <w:tcBorders>
              <w:top w:val="single" w:sz="8" w:space="0" w:color="auto"/>
              <w:left w:val="single" w:sz="8" w:space="0" w:color="auto"/>
              <w:bottom w:val="single" w:sz="8" w:space="0" w:color="auto"/>
              <w:right w:val="single" w:sz="8" w:space="0" w:color="auto"/>
            </w:tcBorders>
            <w:shd w:val="clear" w:color="auto" w:fill="FFFF99"/>
            <w:noWrap/>
            <w:vAlign w:val="bottom"/>
          </w:tcPr>
          <w:p w14:paraId="4778CCF2" w14:textId="77777777" w:rsidR="004E4F20" w:rsidRPr="001B64EE" w:rsidRDefault="004E4F20" w:rsidP="004E4F20">
            <w:pPr>
              <w:rPr>
                <w:rFonts w:cs="Arial"/>
                <w:sz w:val="16"/>
                <w:szCs w:val="16"/>
              </w:rPr>
            </w:pPr>
            <w:r w:rsidRPr="001B64EE">
              <w:rPr>
                <w:rFonts w:cs="Arial"/>
                <w:sz w:val="16"/>
                <w:szCs w:val="16"/>
              </w:rPr>
              <w:t>Základní škola a Mateřská škola Bohuslavice u Zlína</w:t>
            </w:r>
          </w:p>
        </w:tc>
        <w:tc>
          <w:tcPr>
            <w:tcW w:w="1860" w:type="dxa"/>
            <w:tcBorders>
              <w:top w:val="single" w:sz="8" w:space="0" w:color="auto"/>
              <w:left w:val="nil"/>
              <w:bottom w:val="single" w:sz="4" w:space="0" w:color="auto"/>
              <w:right w:val="single" w:sz="4" w:space="0" w:color="auto"/>
            </w:tcBorders>
            <w:shd w:val="clear" w:color="auto" w:fill="CCFFCC"/>
            <w:noWrap/>
            <w:vAlign w:val="bottom"/>
          </w:tcPr>
          <w:p w14:paraId="005B31D1" w14:textId="77777777" w:rsidR="004E4F20" w:rsidRPr="001B64EE" w:rsidRDefault="004E4F20" w:rsidP="004E4F20">
            <w:pPr>
              <w:rPr>
                <w:b/>
                <w:bCs/>
                <w:sz w:val="16"/>
                <w:szCs w:val="16"/>
              </w:rPr>
            </w:pPr>
            <w:r w:rsidRPr="001B64EE">
              <w:rPr>
                <w:b/>
                <w:bCs/>
                <w:sz w:val="16"/>
                <w:szCs w:val="16"/>
              </w:rPr>
              <w:t>Mgr. Vavrušová Lenka</w:t>
            </w:r>
          </w:p>
        </w:tc>
        <w:tc>
          <w:tcPr>
            <w:tcW w:w="789" w:type="dxa"/>
            <w:tcBorders>
              <w:top w:val="single" w:sz="8" w:space="0" w:color="auto"/>
              <w:left w:val="nil"/>
              <w:bottom w:val="single" w:sz="4" w:space="0" w:color="auto"/>
              <w:right w:val="single" w:sz="4" w:space="0" w:color="auto"/>
            </w:tcBorders>
            <w:shd w:val="clear" w:color="auto" w:fill="auto"/>
            <w:noWrap/>
            <w:vAlign w:val="bottom"/>
          </w:tcPr>
          <w:p w14:paraId="4592C07E" w14:textId="77777777" w:rsidR="004E4F20" w:rsidRPr="001B64EE" w:rsidRDefault="004E4F20" w:rsidP="004E4F20">
            <w:pPr>
              <w:jc w:val="center"/>
              <w:rPr>
                <w:sz w:val="16"/>
                <w:szCs w:val="16"/>
              </w:rPr>
            </w:pPr>
            <w:r w:rsidRPr="001B64EE">
              <w:rPr>
                <w:sz w:val="16"/>
                <w:szCs w:val="16"/>
              </w:rPr>
              <w:t> </w:t>
            </w:r>
          </w:p>
        </w:tc>
        <w:tc>
          <w:tcPr>
            <w:tcW w:w="3099" w:type="dxa"/>
            <w:tcBorders>
              <w:top w:val="single" w:sz="8" w:space="0" w:color="auto"/>
              <w:left w:val="nil"/>
              <w:bottom w:val="single" w:sz="4" w:space="0" w:color="auto"/>
              <w:right w:val="single" w:sz="4" w:space="0" w:color="auto"/>
            </w:tcBorders>
            <w:shd w:val="clear" w:color="auto" w:fill="auto"/>
            <w:noWrap/>
            <w:vAlign w:val="bottom"/>
          </w:tcPr>
          <w:p w14:paraId="29EF8A00" w14:textId="77777777" w:rsidR="004E4F20" w:rsidRPr="001B64EE" w:rsidRDefault="004E4F20" w:rsidP="004E4F20">
            <w:pPr>
              <w:rPr>
                <w:sz w:val="16"/>
                <w:szCs w:val="16"/>
              </w:rPr>
            </w:pPr>
            <w:r w:rsidRPr="001B64EE">
              <w:rPr>
                <w:sz w:val="16"/>
                <w:szCs w:val="16"/>
              </w:rPr>
              <w:t>577 991 006</w:t>
            </w:r>
          </w:p>
        </w:tc>
      </w:tr>
      <w:tr w:rsidR="004E4F20" w:rsidRPr="001B64EE" w14:paraId="4978F645" w14:textId="77777777" w:rsidTr="004E4F20">
        <w:trPr>
          <w:trHeight w:val="264"/>
          <w:jc w:val="center"/>
        </w:trPr>
        <w:tc>
          <w:tcPr>
            <w:tcW w:w="3676" w:type="dxa"/>
            <w:tcBorders>
              <w:top w:val="nil"/>
              <w:left w:val="single" w:sz="8" w:space="0" w:color="auto"/>
              <w:bottom w:val="nil"/>
              <w:right w:val="single" w:sz="8" w:space="0" w:color="auto"/>
            </w:tcBorders>
            <w:shd w:val="clear" w:color="auto" w:fill="auto"/>
            <w:noWrap/>
            <w:vAlign w:val="bottom"/>
          </w:tcPr>
          <w:p w14:paraId="1339D653" w14:textId="77777777" w:rsidR="004E4F20" w:rsidRPr="001B64EE" w:rsidRDefault="004E4F20" w:rsidP="004E4F20">
            <w:pPr>
              <w:rPr>
                <w:rFonts w:cs="Arial"/>
                <w:sz w:val="16"/>
                <w:szCs w:val="16"/>
              </w:rPr>
            </w:pPr>
            <w:r w:rsidRPr="001B64EE">
              <w:rPr>
                <w:rFonts w:cs="Arial"/>
                <w:sz w:val="16"/>
                <w:szCs w:val="16"/>
              </w:rPr>
              <w:t>okres Zlín, příspěvková organizace</w:t>
            </w:r>
          </w:p>
        </w:tc>
        <w:tc>
          <w:tcPr>
            <w:tcW w:w="1860" w:type="dxa"/>
            <w:tcBorders>
              <w:top w:val="nil"/>
              <w:left w:val="nil"/>
              <w:bottom w:val="single" w:sz="4" w:space="0" w:color="auto"/>
              <w:right w:val="single" w:sz="4" w:space="0" w:color="auto"/>
            </w:tcBorders>
            <w:shd w:val="clear" w:color="auto" w:fill="auto"/>
            <w:noWrap/>
            <w:vAlign w:val="bottom"/>
          </w:tcPr>
          <w:p w14:paraId="2CDFDF9B" w14:textId="77777777" w:rsidR="004E4F20" w:rsidRPr="001B64EE" w:rsidRDefault="004E4F20" w:rsidP="004E4F20">
            <w:pPr>
              <w:rPr>
                <w:b/>
                <w:bCs/>
                <w:sz w:val="16"/>
                <w:szCs w:val="16"/>
              </w:rPr>
            </w:pPr>
            <w:r w:rsidRPr="001B64EE">
              <w:rPr>
                <w:b/>
                <w:bCs/>
                <w:sz w:val="16"/>
                <w:szCs w:val="16"/>
              </w:rPr>
              <w:t> </w:t>
            </w:r>
          </w:p>
        </w:tc>
        <w:tc>
          <w:tcPr>
            <w:tcW w:w="789" w:type="dxa"/>
            <w:tcBorders>
              <w:top w:val="nil"/>
              <w:left w:val="nil"/>
              <w:bottom w:val="single" w:sz="4" w:space="0" w:color="auto"/>
              <w:right w:val="single" w:sz="4" w:space="0" w:color="auto"/>
            </w:tcBorders>
            <w:shd w:val="clear" w:color="auto" w:fill="auto"/>
            <w:noWrap/>
            <w:vAlign w:val="bottom"/>
          </w:tcPr>
          <w:p w14:paraId="239212A7" w14:textId="77777777" w:rsidR="004E4F20" w:rsidRPr="001B64EE" w:rsidRDefault="004E4F20" w:rsidP="004E4F20">
            <w:pPr>
              <w:jc w:val="center"/>
              <w:rPr>
                <w:sz w:val="16"/>
                <w:szCs w:val="16"/>
              </w:rPr>
            </w:pPr>
            <w:r w:rsidRPr="001B64EE">
              <w:rPr>
                <w:sz w:val="16"/>
                <w:szCs w:val="16"/>
              </w:rPr>
              <w:t>70299862</w:t>
            </w:r>
          </w:p>
        </w:tc>
        <w:tc>
          <w:tcPr>
            <w:tcW w:w="3099" w:type="dxa"/>
            <w:tcBorders>
              <w:top w:val="nil"/>
              <w:left w:val="nil"/>
              <w:bottom w:val="single" w:sz="4" w:space="0" w:color="auto"/>
              <w:right w:val="single" w:sz="4" w:space="0" w:color="auto"/>
            </w:tcBorders>
            <w:shd w:val="clear" w:color="auto" w:fill="auto"/>
            <w:noWrap/>
            <w:vAlign w:val="bottom"/>
          </w:tcPr>
          <w:p w14:paraId="35E2663D" w14:textId="77777777" w:rsidR="004E4F20" w:rsidRPr="001B64EE" w:rsidRDefault="0044796A" w:rsidP="004E4F20">
            <w:pPr>
              <w:rPr>
                <w:rFonts w:cs="Arial"/>
                <w:color w:val="0000FF"/>
                <w:sz w:val="16"/>
                <w:szCs w:val="16"/>
                <w:u w:val="single"/>
              </w:rPr>
            </w:pPr>
            <w:hyperlink r:id="rId96" w:history="1">
              <w:r w:rsidR="004E4F20" w:rsidRPr="001B64EE">
                <w:rPr>
                  <w:rFonts w:cs="Arial"/>
                  <w:color w:val="0000FF"/>
                  <w:sz w:val="16"/>
                  <w:u w:val="single"/>
                </w:rPr>
                <w:t>www.bohuslaviceuzlina.cz</w:t>
              </w:r>
            </w:hyperlink>
          </w:p>
        </w:tc>
      </w:tr>
      <w:tr w:rsidR="004E4F20" w:rsidRPr="001B64EE" w14:paraId="6B6A05F3" w14:textId="77777777" w:rsidTr="004E4F20">
        <w:trPr>
          <w:trHeight w:val="264"/>
          <w:jc w:val="center"/>
        </w:trPr>
        <w:tc>
          <w:tcPr>
            <w:tcW w:w="3676" w:type="dxa"/>
            <w:tcBorders>
              <w:top w:val="nil"/>
              <w:left w:val="single" w:sz="8" w:space="0" w:color="auto"/>
              <w:bottom w:val="nil"/>
              <w:right w:val="single" w:sz="8" w:space="0" w:color="auto"/>
            </w:tcBorders>
            <w:shd w:val="clear" w:color="auto" w:fill="auto"/>
            <w:noWrap/>
            <w:vAlign w:val="bottom"/>
          </w:tcPr>
          <w:p w14:paraId="408C932D" w14:textId="77777777" w:rsidR="004E4F20" w:rsidRPr="001B64EE" w:rsidRDefault="004E4F20" w:rsidP="004E4F20">
            <w:pPr>
              <w:rPr>
                <w:rFonts w:cs="Arial"/>
                <w:sz w:val="16"/>
                <w:szCs w:val="16"/>
              </w:rPr>
            </w:pPr>
            <w:r w:rsidRPr="001B64EE">
              <w:rPr>
                <w:rFonts w:cs="Arial"/>
                <w:sz w:val="16"/>
                <w:szCs w:val="16"/>
              </w:rPr>
              <w:t xml:space="preserve">Bohuslavice u Zlína č. 100, </w:t>
            </w:r>
          </w:p>
        </w:tc>
        <w:tc>
          <w:tcPr>
            <w:tcW w:w="1860" w:type="dxa"/>
            <w:tcBorders>
              <w:top w:val="nil"/>
              <w:left w:val="nil"/>
              <w:bottom w:val="single" w:sz="4" w:space="0" w:color="auto"/>
              <w:right w:val="single" w:sz="4" w:space="0" w:color="auto"/>
            </w:tcBorders>
            <w:shd w:val="clear" w:color="auto" w:fill="auto"/>
            <w:noWrap/>
            <w:vAlign w:val="bottom"/>
          </w:tcPr>
          <w:p w14:paraId="6BF70494" w14:textId="77777777" w:rsidR="004E4F20" w:rsidRPr="001B64EE" w:rsidRDefault="004E4F20" w:rsidP="004E4F20">
            <w:pPr>
              <w:rPr>
                <w:sz w:val="16"/>
                <w:szCs w:val="16"/>
              </w:rPr>
            </w:pPr>
            <w:r w:rsidRPr="001B64EE">
              <w:rPr>
                <w:sz w:val="16"/>
                <w:szCs w:val="16"/>
              </w:rPr>
              <w:t> </w:t>
            </w:r>
          </w:p>
        </w:tc>
        <w:tc>
          <w:tcPr>
            <w:tcW w:w="789" w:type="dxa"/>
            <w:tcBorders>
              <w:top w:val="nil"/>
              <w:left w:val="nil"/>
              <w:bottom w:val="single" w:sz="4" w:space="0" w:color="auto"/>
              <w:right w:val="single" w:sz="4" w:space="0" w:color="auto"/>
            </w:tcBorders>
            <w:shd w:val="clear" w:color="auto" w:fill="auto"/>
            <w:noWrap/>
            <w:vAlign w:val="bottom"/>
          </w:tcPr>
          <w:p w14:paraId="7E779CCB" w14:textId="77777777" w:rsidR="004E4F20" w:rsidRPr="001B64EE" w:rsidRDefault="004E4F20" w:rsidP="004E4F20">
            <w:pPr>
              <w:jc w:val="center"/>
              <w:rPr>
                <w:sz w:val="16"/>
                <w:szCs w:val="16"/>
              </w:rPr>
            </w:pPr>
            <w:r w:rsidRPr="001B64EE">
              <w:rPr>
                <w:sz w:val="16"/>
                <w:szCs w:val="16"/>
              </w:rPr>
              <w:t> </w:t>
            </w:r>
          </w:p>
        </w:tc>
        <w:tc>
          <w:tcPr>
            <w:tcW w:w="3099" w:type="dxa"/>
            <w:tcBorders>
              <w:top w:val="nil"/>
              <w:left w:val="nil"/>
              <w:bottom w:val="single" w:sz="4" w:space="0" w:color="auto"/>
              <w:right w:val="single" w:sz="4" w:space="0" w:color="auto"/>
            </w:tcBorders>
            <w:shd w:val="clear" w:color="auto" w:fill="auto"/>
            <w:noWrap/>
            <w:vAlign w:val="bottom"/>
          </w:tcPr>
          <w:p w14:paraId="4DC721D7" w14:textId="77777777" w:rsidR="004E4F20" w:rsidRPr="001B64EE" w:rsidRDefault="0044796A" w:rsidP="004E4F20">
            <w:pPr>
              <w:rPr>
                <w:rFonts w:cs="Arial"/>
                <w:color w:val="0000FF"/>
                <w:sz w:val="16"/>
                <w:szCs w:val="16"/>
                <w:u w:val="single"/>
              </w:rPr>
            </w:pPr>
            <w:hyperlink r:id="rId97" w:history="1">
              <w:r w:rsidR="004E4F20" w:rsidRPr="001B64EE">
                <w:rPr>
                  <w:rFonts w:cs="Arial"/>
                  <w:color w:val="0000FF"/>
                  <w:sz w:val="16"/>
                  <w:u w:val="single"/>
                </w:rPr>
                <w:t>zsboh@zlinedu.cz</w:t>
              </w:r>
            </w:hyperlink>
          </w:p>
        </w:tc>
      </w:tr>
      <w:tr w:rsidR="004E4F20" w:rsidRPr="001B64EE" w14:paraId="62AAC6AD" w14:textId="77777777" w:rsidTr="004E4F20">
        <w:trPr>
          <w:trHeight w:val="276"/>
          <w:jc w:val="center"/>
        </w:trPr>
        <w:tc>
          <w:tcPr>
            <w:tcW w:w="3676" w:type="dxa"/>
            <w:tcBorders>
              <w:top w:val="nil"/>
              <w:left w:val="single" w:sz="8" w:space="0" w:color="auto"/>
              <w:bottom w:val="single" w:sz="8" w:space="0" w:color="auto"/>
              <w:right w:val="single" w:sz="8" w:space="0" w:color="auto"/>
            </w:tcBorders>
            <w:shd w:val="clear" w:color="auto" w:fill="auto"/>
            <w:noWrap/>
            <w:vAlign w:val="bottom"/>
          </w:tcPr>
          <w:p w14:paraId="5D733B1B" w14:textId="77777777" w:rsidR="004E4F20" w:rsidRPr="001B64EE" w:rsidRDefault="004E4F20" w:rsidP="004E4F20">
            <w:pPr>
              <w:rPr>
                <w:rFonts w:cs="Arial"/>
                <w:sz w:val="16"/>
                <w:szCs w:val="16"/>
              </w:rPr>
            </w:pPr>
            <w:r w:rsidRPr="001B64EE">
              <w:rPr>
                <w:rFonts w:cs="Arial"/>
                <w:sz w:val="16"/>
                <w:szCs w:val="16"/>
              </w:rPr>
              <w:t>763 51 Bohuslavice u Zlína</w:t>
            </w:r>
          </w:p>
        </w:tc>
        <w:tc>
          <w:tcPr>
            <w:tcW w:w="1860" w:type="dxa"/>
            <w:tcBorders>
              <w:top w:val="nil"/>
              <w:left w:val="nil"/>
              <w:bottom w:val="single" w:sz="8" w:space="0" w:color="auto"/>
              <w:right w:val="single" w:sz="4" w:space="0" w:color="auto"/>
            </w:tcBorders>
            <w:shd w:val="clear" w:color="auto" w:fill="auto"/>
            <w:noWrap/>
            <w:vAlign w:val="bottom"/>
          </w:tcPr>
          <w:p w14:paraId="28AF5027" w14:textId="77777777" w:rsidR="004E4F20" w:rsidRPr="001B64EE" w:rsidRDefault="004E4F20" w:rsidP="004E4F20">
            <w:pPr>
              <w:rPr>
                <w:sz w:val="16"/>
                <w:szCs w:val="16"/>
              </w:rPr>
            </w:pPr>
            <w:r w:rsidRPr="001B64EE">
              <w:rPr>
                <w:sz w:val="16"/>
                <w:szCs w:val="16"/>
              </w:rPr>
              <w:t> </w:t>
            </w:r>
          </w:p>
        </w:tc>
        <w:tc>
          <w:tcPr>
            <w:tcW w:w="789" w:type="dxa"/>
            <w:tcBorders>
              <w:top w:val="nil"/>
              <w:left w:val="nil"/>
              <w:bottom w:val="single" w:sz="8" w:space="0" w:color="auto"/>
              <w:right w:val="single" w:sz="4" w:space="0" w:color="auto"/>
            </w:tcBorders>
            <w:shd w:val="clear" w:color="auto" w:fill="auto"/>
            <w:noWrap/>
            <w:vAlign w:val="bottom"/>
          </w:tcPr>
          <w:p w14:paraId="68A2BDBC" w14:textId="77777777" w:rsidR="004E4F20" w:rsidRPr="001B64EE" w:rsidRDefault="004E4F20" w:rsidP="004E4F20">
            <w:pPr>
              <w:jc w:val="center"/>
              <w:rPr>
                <w:sz w:val="16"/>
                <w:szCs w:val="16"/>
              </w:rPr>
            </w:pPr>
            <w:r w:rsidRPr="001B64EE">
              <w:rPr>
                <w:sz w:val="16"/>
                <w:szCs w:val="16"/>
              </w:rPr>
              <w:t> </w:t>
            </w:r>
          </w:p>
        </w:tc>
        <w:tc>
          <w:tcPr>
            <w:tcW w:w="3099" w:type="dxa"/>
            <w:tcBorders>
              <w:top w:val="nil"/>
              <w:left w:val="nil"/>
              <w:bottom w:val="single" w:sz="8" w:space="0" w:color="auto"/>
              <w:right w:val="single" w:sz="4" w:space="0" w:color="auto"/>
            </w:tcBorders>
            <w:shd w:val="clear" w:color="auto" w:fill="auto"/>
            <w:noWrap/>
            <w:vAlign w:val="bottom"/>
          </w:tcPr>
          <w:p w14:paraId="4655BFC5" w14:textId="77777777" w:rsidR="004E4F20" w:rsidRPr="001B64EE" w:rsidRDefault="004E4F20" w:rsidP="004E4F20">
            <w:pPr>
              <w:rPr>
                <w:b/>
                <w:bCs/>
                <w:sz w:val="16"/>
                <w:szCs w:val="16"/>
              </w:rPr>
            </w:pPr>
            <w:r w:rsidRPr="001B64EE">
              <w:rPr>
                <w:b/>
                <w:bCs/>
                <w:sz w:val="16"/>
                <w:szCs w:val="16"/>
              </w:rPr>
              <w:t> </w:t>
            </w:r>
          </w:p>
        </w:tc>
      </w:tr>
      <w:tr w:rsidR="004E4F20" w:rsidRPr="001B64EE" w14:paraId="45AB4074" w14:textId="77777777" w:rsidTr="004E4F20">
        <w:trPr>
          <w:trHeight w:val="276"/>
          <w:jc w:val="center"/>
        </w:trPr>
        <w:tc>
          <w:tcPr>
            <w:tcW w:w="3676" w:type="dxa"/>
            <w:tcBorders>
              <w:top w:val="nil"/>
              <w:left w:val="single" w:sz="8" w:space="0" w:color="auto"/>
              <w:bottom w:val="single" w:sz="8" w:space="0" w:color="auto"/>
              <w:right w:val="single" w:sz="8" w:space="0" w:color="auto"/>
            </w:tcBorders>
            <w:shd w:val="clear" w:color="auto" w:fill="FFFF99"/>
            <w:noWrap/>
            <w:vAlign w:val="bottom"/>
          </w:tcPr>
          <w:p w14:paraId="4C94BA15" w14:textId="77777777" w:rsidR="004E4F20" w:rsidRPr="001B64EE" w:rsidRDefault="004E4F20" w:rsidP="004E4F20">
            <w:pPr>
              <w:rPr>
                <w:rFonts w:cs="Arial"/>
                <w:sz w:val="16"/>
                <w:szCs w:val="16"/>
              </w:rPr>
            </w:pPr>
            <w:r w:rsidRPr="001B64EE">
              <w:rPr>
                <w:rFonts w:cs="Arial"/>
                <w:sz w:val="16"/>
                <w:szCs w:val="16"/>
              </w:rPr>
              <w:t>Mateřská škola Držková, okres Zlín,</w:t>
            </w:r>
          </w:p>
        </w:tc>
        <w:tc>
          <w:tcPr>
            <w:tcW w:w="1860" w:type="dxa"/>
            <w:tcBorders>
              <w:top w:val="nil"/>
              <w:left w:val="nil"/>
              <w:bottom w:val="single" w:sz="4" w:space="0" w:color="auto"/>
              <w:right w:val="single" w:sz="4" w:space="0" w:color="auto"/>
            </w:tcBorders>
            <w:shd w:val="clear" w:color="auto" w:fill="CCFFCC"/>
            <w:noWrap/>
            <w:vAlign w:val="bottom"/>
          </w:tcPr>
          <w:p w14:paraId="00B38C4D" w14:textId="77777777" w:rsidR="004E4F20" w:rsidRPr="001B64EE" w:rsidRDefault="004E4F20" w:rsidP="004E4F20">
            <w:pPr>
              <w:rPr>
                <w:b/>
                <w:bCs/>
                <w:sz w:val="16"/>
                <w:szCs w:val="16"/>
              </w:rPr>
            </w:pPr>
            <w:r>
              <w:rPr>
                <w:b/>
                <w:bCs/>
                <w:sz w:val="16"/>
                <w:szCs w:val="16"/>
              </w:rPr>
              <w:t>Mgr. Köglerová Lucie</w:t>
            </w:r>
          </w:p>
        </w:tc>
        <w:tc>
          <w:tcPr>
            <w:tcW w:w="789" w:type="dxa"/>
            <w:tcBorders>
              <w:top w:val="nil"/>
              <w:left w:val="nil"/>
              <w:bottom w:val="single" w:sz="4" w:space="0" w:color="auto"/>
              <w:right w:val="single" w:sz="4" w:space="0" w:color="auto"/>
            </w:tcBorders>
            <w:shd w:val="clear" w:color="auto" w:fill="auto"/>
            <w:noWrap/>
            <w:vAlign w:val="bottom"/>
          </w:tcPr>
          <w:p w14:paraId="031A2331" w14:textId="77777777" w:rsidR="004E4F20" w:rsidRPr="001B64EE" w:rsidRDefault="004E4F20" w:rsidP="004E4F20">
            <w:pPr>
              <w:jc w:val="center"/>
              <w:rPr>
                <w:sz w:val="16"/>
                <w:szCs w:val="16"/>
              </w:rPr>
            </w:pPr>
            <w:r w:rsidRPr="001B64EE">
              <w:rPr>
                <w:sz w:val="16"/>
                <w:szCs w:val="16"/>
              </w:rPr>
              <w:t> </w:t>
            </w:r>
          </w:p>
        </w:tc>
        <w:tc>
          <w:tcPr>
            <w:tcW w:w="3099" w:type="dxa"/>
            <w:tcBorders>
              <w:top w:val="nil"/>
              <w:left w:val="nil"/>
              <w:bottom w:val="single" w:sz="4" w:space="0" w:color="auto"/>
              <w:right w:val="single" w:sz="4" w:space="0" w:color="auto"/>
            </w:tcBorders>
            <w:shd w:val="clear" w:color="auto" w:fill="auto"/>
            <w:noWrap/>
            <w:vAlign w:val="bottom"/>
          </w:tcPr>
          <w:p w14:paraId="1CC4D1A4" w14:textId="77777777" w:rsidR="004E4F20" w:rsidRPr="001B64EE" w:rsidRDefault="004E4F20" w:rsidP="004E4F20">
            <w:pPr>
              <w:rPr>
                <w:sz w:val="16"/>
                <w:szCs w:val="16"/>
              </w:rPr>
            </w:pPr>
            <w:r w:rsidRPr="001B64EE">
              <w:rPr>
                <w:sz w:val="16"/>
                <w:szCs w:val="16"/>
              </w:rPr>
              <w:t>577 467 528</w:t>
            </w:r>
          </w:p>
        </w:tc>
      </w:tr>
      <w:tr w:rsidR="004E4F20" w:rsidRPr="001B64EE" w14:paraId="237990CE" w14:textId="77777777" w:rsidTr="004E4F20">
        <w:trPr>
          <w:trHeight w:val="264"/>
          <w:jc w:val="center"/>
        </w:trPr>
        <w:tc>
          <w:tcPr>
            <w:tcW w:w="3676" w:type="dxa"/>
            <w:tcBorders>
              <w:top w:val="nil"/>
              <w:left w:val="single" w:sz="8" w:space="0" w:color="auto"/>
              <w:bottom w:val="nil"/>
              <w:right w:val="single" w:sz="8" w:space="0" w:color="auto"/>
            </w:tcBorders>
            <w:shd w:val="clear" w:color="auto" w:fill="auto"/>
            <w:noWrap/>
            <w:vAlign w:val="bottom"/>
          </w:tcPr>
          <w:p w14:paraId="55D4725A" w14:textId="77777777" w:rsidR="004E4F20" w:rsidRPr="001B64EE" w:rsidRDefault="004E4F20" w:rsidP="004E4F20">
            <w:pPr>
              <w:rPr>
                <w:rFonts w:cs="Arial"/>
                <w:sz w:val="16"/>
                <w:szCs w:val="16"/>
              </w:rPr>
            </w:pPr>
            <w:r w:rsidRPr="001B64EE">
              <w:rPr>
                <w:rFonts w:cs="Arial"/>
                <w:sz w:val="16"/>
                <w:szCs w:val="16"/>
              </w:rPr>
              <w:t>příspěvková organizace</w:t>
            </w:r>
          </w:p>
        </w:tc>
        <w:tc>
          <w:tcPr>
            <w:tcW w:w="1860" w:type="dxa"/>
            <w:tcBorders>
              <w:top w:val="nil"/>
              <w:left w:val="nil"/>
              <w:bottom w:val="single" w:sz="4" w:space="0" w:color="auto"/>
              <w:right w:val="single" w:sz="4" w:space="0" w:color="auto"/>
            </w:tcBorders>
            <w:shd w:val="clear" w:color="auto" w:fill="auto"/>
            <w:noWrap/>
            <w:vAlign w:val="bottom"/>
          </w:tcPr>
          <w:p w14:paraId="5233BE83" w14:textId="77777777" w:rsidR="004E4F20" w:rsidRPr="001B64EE" w:rsidRDefault="004E4F20" w:rsidP="004E4F20">
            <w:pPr>
              <w:rPr>
                <w:sz w:val="16"/>
                <w:szCs w:val="16"/>
              </w:rPr>
            </w:pPr>
            <w:r w:rsidRPr="001B64EE">
              <w:rPr>
                <w:sz w:val="16"/>
                <w:szCs w:val="16"/>
              </w:rPr>
              <w:t> </w:t>
            </w:r>
          </w:p>
        </w:tc>
        <w:tc>
          <w:tcPr>
            <w:tcW w:w="789" w:type="dxa"/>
            <w:tcBorders>
              <w:top w:val="nil"/>
              <w:left w:val="nil"/>
              <w:bottom w:val="single" w:sz="4" w:space="0" w:color="auto"/>
              <w:right w:val="single" w:sz="4" w:space="0" w:color="auto"/>
            </w:tcBorders>
            <w:shd w:val="clear" w:color="auto" w:fill="auto"/>
            <w:noWrap/>
            <w:vAlign w:val="bottom"/>
          </w:tcPr>
          <w:p w14:paraId="26207CEF" w14:textId="77777777" w:rsidR="004E4F20" w:rsidRPr="001B64EE" w:rsidRDefault="004E4F20" w:rsidP="004E4F20">
            <w:pPr>
              <w:jc w:val="center"/>
              <w:rPr>
                <w:sz w:val="16"/>
                <w:szCs w:val="16"/>
              </w:rPr>
            </w:pPr>
            <w:r w:rsidRPr="001B64EE">
              <w:rPr>
                <w:sz w:val="16"/>
                <w:szCs w:val="16"/>
              </w:rPr>
              <w:t>71005269</w:t>
            </w:r>
          </w:p>
        </w:tc>
        <w:tc>
          <w:tcPr>
            <w:tcW w:w="3099" w:type="dxa"/>
            <w:tcBorders>
              <w:top w:val="nil"/>
              <w:left w:val="nil"/>
              <w:bottom w:val="single" w:sz="4" w:space="0" w:color="auto"/>
              <w:right w:val="single" w:sz="4" w:space="0" w:color="auto"/>
            </w:tcBorders>
            <w:shd w:val="clear" w:color="auto" w:fill="auto"/>
            <w:noWrap/>
            <w:vAlign w:val="bottom"/>
          </w:tcPr>
          <w:p w14:paraId="4765B264" w14:textId="77777777" w:rsidR="004E4F20" w:rsidRPr="001B64EE" w:rsidRDefault="0044796A" w:rsidP="004E4F20">
            <w:pPr>
              <w:rPr>
                <w:rFonts w:cs="Arial"/>
                <w:color w:val="0000FF"/>
                <w:sz w:val="16"/>
                <w:szCs w:val="16"/>
                <w:u w:val="single"/>
              </w:rPr>
            </w:pPr>
            <w:hyperlink r:id="rId98" w:history="1">
              <w:r w:rsidR="004E4F20" w:rsidRPr="001B64EE">
                <w:rPr>
                  <w:rFonts w:cs="Arial"/>
                  <w:color w:val="0000FF"/>
                  <w:sz w:val="16"/>
                  <w:u w:val="single"/>
                </w:rPr>
                <w:t>www.ms-drzkova.ic.cz</w:t>
              </w:r>
            </w:hyperlink>
          </w:p>
        </w:tc>
      </w:tr>
      <w:tr w:rsidR="004E4F20" w:rsidRPr="001B64EE" w14:paraId="3FE4F5DC" w14:textId="77777777" w:rsidTr="004E4F20">
        <w:trPr>
          <w:trHeight w:val="276"/>
          <w:jc w:val="center"/>
        </w:trPr>
        <w:tc>
          <w:tcPr>
            <w:tcW w:w="3676" w:type="dxa"/>
            <w:tcBorders>
              <w:top w:val="nil"/>
              <w:left w:val="single" w:sz="8" w:space="0" w:color="auto"/>
              <w:bottom w:val="nil"/>
              <w:right w:val="single" w:sz="8" w:space="0" w:color="auto"/>
            </w:tcBorders>
            <w:shd w:val="clear" w:color="auto" w:fill="auto"/>
            <w:noWrap/>
            <w:vAlign w:val="bottom"/>
          </w:tcPr>
          <w:p w14:paraId="09B4E696" w14:textId="77777777" w:rsidR="004E4F20" w:rsidRPr="001B64EE" w:rsidRDefault="004E4F20" w:rsidP="004E4F20">
            <w:pPr>
              <w:rPr>
                <w:rFonts w:cs="Arial"/>
                <w:sz w:val="16"/>
                <w:szCs w:val="16"/>
              </w:rPr>
            </w:pPr>
            <w:r w:rsidRPr="001B64EE">
              <w:rPr>
                <w:rFonts w:cs="Arial"/>
                <w:sz w:val="16"/>
                <w:szCs w:val="16"/>
              </w:rPr>
              <w:t>Držková 106, 763 19 Kašava</w:t>
            </w:r>
          </w:p>
        </w:tc>
        <w:tc>
          <w:tcPr>
            <w:tcW w:w="1860" w:type="dxa"/>
            <w:tcBorders>
              <w:top w:val="nil"/>
              <w:left w:val="nil"/>
              <w:bottom w:val="single" w:sz="4" w:space="0" w:color="auto"/>
              <w:right w:val="single" w:sz="4" w:space="0" w:color="auto"/>
            </w:tcBorders>
            <w:shd w:val="clear" w:color="auto" w:fill="auto"/>
            <w:noWrap/>
            <w:vAlign w:val="bottom"/>
          </w:tcPr>
          <w:p w14:paraId="7BFEC15C" w14:textId="77777777" w:rsidR="004E4F20" w:rsidRPr="001B64EE" w:rsidRDefault="004E4F20" w:rsidP="004E4F20">
            <w:pPr>
              <w:rPr>
                <w:sz w:val="16"/>
                <w:szCs w:val="16"/>
              </w:rPr>
            </w:pPr>
            <w:r w:rsidRPr="001B64EE">
              <w:rPr>
                <w:sz w:val="16"/>
                <w:szCs w:val="16"/>
              </w:rPr>
              <w:t> </w:t>
            </w:r>
          </w:p>
        </w:tc>
        <w:tc>
          <w:tcPr>
            <w:tcW w:w="789" w:type="dxa"/>
            <w:tcBorders>
              <w:top w:val="nil"/>
              <w:left w:val="nil"/>
              <w:bottom w:val="single" w:sz="4" w:space="0" w:color="auto"/>
              <w:right w:val="single" w:sz="4" w:space="0" w:color="auto"/>
            </w:tcBorders>
            <w:shd w:val="clear" w:color="auto" w:fill="auto"/>
            <w:noWrap/>
            <w:vAlign w:val="bottom"/>
          </w:tcPr>
          <w:p w14:paraId="774CE173" w14:textId="77777777" w:rsidR="004E4F20" w:rsidRPr="001B64EE" w:rsidRDefault="004E4F20" w:rsidP="004E4F20">
            <w:pPr>
              <w:jc w:val="center"/>
              <w:rPr>
                <w:sz w:val="16"/>
                <w:szCs w:val="16"/>
              </w:rPr>
            </w:pPr>
            <w:r w:rsidRPr="001B64EE">
              <w:rPr>
                <w:sz w:val="16"/>
                <w:szCs w:val="16"/>
              </w:rPr>
              <w:t> </w:t>
            </w:r>
          </w:p>
        </w:tc>
        <w:tc>
          <w:tcPr>
            <w:tcW w:w="3099" w:type="dxa"/>
            <w:tcBorders>
              <w:top w:val="nil"/>
              <w:left w:val="nil"/>
              <w:bottom w:val="single" w:sz="4" w:space="0" w:color="auto"/>
              <w:right w:val="single" w:sz="4" w:space="0" w:color="auto"/>
            </w:tcBorders>
            <w:shd w:val="clear" w:color="auto" w:fill="auto"/>
            <w:noWrap/>
            <w:vAlign w:val="bottom"/>
          </w:tcPr>
          <w:p w14:paraId="5B7202DE" w14:textId="77777777" w:rsidR="004E4F20" w:rsidRPr="001B64EE" w:rsidRDefault="0044796A" w:rsidP="004E4F20">
            <w:pPr>
              <w:rPr>
                <w:rFonts w:cs="Arial"/>
                <w:color w:val="0000FF"/>
                <w:sz w:val="16"/>
                <w:szCs w:val="16"/>
                <w:u w:val="single"/>
              </w:rPr>
            </w:pPr>
            <w:hyperlink r:id="rId99" w:history="1">
              <w:r w:rsidR="004E4F20" w:rsidRPr="001B64EE">
                <w:rPr>
                  <w:rStyle w:val="Hypertextovodkaz"/>
                  <w:rFonts w:cs="Arial"/>
                  <w:sz w:val="16"/>
                </w:rPr>
                <w:t>ms@drzkova.cz</w:t>
              </w:r>
            </w:hyperlink>
          </w:p>
        </w:tc>
      </w:tr>
      <w:tr w:rsidR="004E4F20" w:rsidRPr="001B64EE" w14:paraId="51C0A00D" w14:textId="77777777" w:rsidTr="005868C5">
        <w:trPr>
          <w:trHeight w:val="276"/>
          <w:jc w:val="center"/>
        </w:trPr>
        <w:tc>
          <w:tcPr>
            <w:tcW w:w="3676" w:type="dxa"/>
            <w:tcBorders>
              <w:top w:val="single" w:sz="8" w:space="0" w:color="auto"/>
              <w:left w:val="single" w:sz="8" w:space="0" w:color="auto"/>
              <w:bottom w:val="single" w:sz="8" w:space="0" w:color="auto"/>
              <w:right w:val="single" w:sz="8" w:space="0" w:color="auto"/>
            </w:tcBorders>
            <w:shd w:val="clear" w:color="auto" w:fill="FFFF99"/>
            <w:noWrap/>
            <w:vAlign w:val="bottom"/>
          </w:tcPr>
          <w:p w14:paraId="4DB8D263" w14:textId="77777777" w:rsidR="004E4F20" w:rsidRPr="001B64EE" w:rsidRDefault="004E4F20" w:rsidP="004E4F20">
            <w:pPr>
              <w:rPr>
                <w:rFonts w:cs="Arial"/>
                <w:sz w:val="16"/>
                <w:szCs w:val="16"/>
              </w:rPr>
            </w:pPr>
            <w:r w:rsidRPr="001B64EE">
              <w:rPr>
                <w:rFonts w:cs="Arial"/>
                <w:sz w:val="16"/>
                <w:szCs w:val="16"/>
              </w:rPr>
              <w:t>Mateřská škola Fryšták, okres Zlín,</w:t>
            </w:r>
          </w:p>
        </w:tc>
        <w:tc>
          <w:tcPr>
            <w:tcW w:w="1860" w:type="dxa"/>
            <w:tcBorders>
              <w:top w:val="single" w:sz="8" w:space="0" w:color="auto"/>
              <w:left w:val="nil"/>
              <w:bottom w:val="single" w:sz="4" w:space="0" w:color="auto"/>
              <w:right w:val="single" w:sz="4" w:space="0" w:color="auto"/>
            </w:tcBorders>
            <w:shd w:val="clear" w:color="auto" w:fill="CCFFCC"/>
            <w:noWrap/>
            <w:vAlign w:val="bottom"/>
          </w:tcPr>
          <w:p w14:paraId="466BF529" w14:textId="77777777" w:rsidR="004E4F20" w:rsidRPr="001B64EE" w:rsidRDefault="004E4F20" w:rsidP="004E4F20">
            <w:pPr>
              <w:rPr>
                <w:b/>
                <w:bCs/>
                <w:sz w:val="16"/>
                <w:szCs w:val="16"/>
              </w:rPr>
            </w:pPr>
            <w:r w:rsidRPr="001B64EE">
              <w:rPr>
                <w:b/>
                <w:bCs/>
                <w:sz w:val="16"/>
                <w:szCs w:val="16"/>
              </w:rPr>
              <w:t>Bc. Staňková Ilona</w:t>
            </w:r>
          </w:p>
        </w:tc>
        <w:tc>
          <w:tcPr>
            <w:tcW w:w="789" w:type="dxa"/>
            <w:tcBorders>
              <w:top w:val="single" w:sz="8" w:space="0" w:color="auto"/>
              <w:left w:val="nil"/>
              <w:bottom w:val="single" w:sz="4" w:space="0" w:color="auto"/>
              <w:right w:val="single" w:sz="4" w:space="0" w:color="auto"/>
            </w:tcBorders>
            <w:shd w:val="clear" w:color="auto" w:fill="auto"/>
            <w:noWrap/>
            <w:vAlign w:val="bottom"/>
          </w:tcPr>
          <w:p w14:paraId="36A8ED87" w14:textId="77777777" w:rsidR="004E4F20" w:rsidRPr="001B64EE" w:rsidRDefault="004E4F20" w:rsidP="004E4F20">
            <w:pPr>
              <w:jc w:val="center"/>
              <w:rPr>
                <w:sz w:val="16"/>
                <w:szCs w:val="16"/>
              </w:rPr>
            </w:pPr>
            <w:r w:rsidRPr="001B64EE">
              <w:rPr>
                <w:sz w:val="16"/>
                <w:szCs w:val="16"/>
              </w:rPr>
              <w:t> </w:t>
            </w:r>
          </w:p>
        </w:tc>
        <w:tc>
          <w:tcPr>
            <w:tcW w:w="3099" w:type="dxa"/>
            <w:tcBorders>
              <w:top w:val="single" w:sz="8" w:space="0" w:color="auto"/>
              <w:left w:val="nil"/>
              <w:bottom w:val="single" w:sz="4" w:space="0" w:color="auto"/>
              <w:right w:val="single" w:sz="4" w:space="0" w:color="auto"/>
            </w:tcBorders>
            <w:shd w:val="clear" w:color="auto" w:fill="auto"/>
            <w:noWrap/>
            <w:vAlign w:val="bottom"/>
          </w:tcPr>
          <w:p w14:paraId="09AD2066" w14:textId="77777777" w:rsidR="004E4F20" w:rsidRPr="001B64EE" w:rsidRDefault="004E4F20" w:rsidP="004E4F20">
            <w:pPr>
              <w:rPr>
                <w:sz w:val="16"/>
                <w:szCs w:val="16"/>
              </w:rPr>
            </w:pPr>
            <w:r w:rsidRPr="001B64EE">
              <w:rPr>
                <w:sz w:val="16"/>
                <w:szCs w:val="16"/>
              </w:rPr>
              <w:t>577 911 157</w:t>
            </w:r>
          </w:p>
        </w:tc>
      </w:tr>
      <w:tr w:rsidR="004E4F20" w:rsidRPr="001B64EE" w14:paraId="36D70784" w14:textId="77777777" w:rsidTr="005868C5">
        <w:trPr>
          <w:trHeight w:val="264"/>
          <w:jc w:val="center"/>
        </w:trPr>
        <w:tc>
          <w:tcPr>
            <w:tcW w:w="3676" w:type="dxa"/>
            <w:tcBorders>
              <w:top w:val="single" w:sz="8" w:space="0" w:color="auto"/>
              <w:left w:val="single" w:sz="8" w:space="0" w:color="auto"/>
              <w:bottom w:val="nil"/>
              <w:right w:val="single" w:sz="8" w:space="0" w:color="auto"/>
            </w:tcBorders>
            <w:shd w:val="clear" w:color="auto" w:fill="auto"/>
            <w:noWrap/>
            <w:vAlign w:val="bottom"/>
          </w:tcPr>
          <w:p w14:paraId="65C8F8FF" w14:textId="77777777" w:rsidR="004E4F20" w:rsidRPr="001B64EE" w:rsidRDefault="004E4F20" w:rsidP="004E4F20">
            <w:pPr>
              <w:rPr>
                <w:rFonts w:cs="Arial"/>
                <w:sz w:val="16"/>
                <w:szCs w:val="16"/>
              </w:rPr>
            </w:pPr>
            <w:r w:rsidRPr="001B64EE">
              <w:rPr>
                <w:rFonts w:cs="Arial"/>
                <w:sz w:val="16"/>
                <w:szCs w:val="16"/>
              </w:rPr>
              <w:t>příspěvková organizace</w:t>
            </w:r>
          </w:p>
        </w:tc>
        <w:tc>
          <w:tcPr>
            <w:tcW w:w="1860" w:type="dxa"/>
            <w:tcBorders>
              <w:top w:val="nil"/>
              <w:left w:val="nil"/>
              <w:bottom w:val="single" w:sz="4" w:space="0" w:color="auto"/>
              <w:right w:val="single" w:sz="4" w:space="0" w:color="auto"/>
            </w:tcBorders>
            <w:shd w:val="clear" w:color="auto" w:fill="auto"/>
            <w:noWrap/>
            <w:vAlign w:val="bottom"/>
          </w:tcPr>
          <w:p w14:paraId="6A054C84" w14:textId="77777777" w:rsidR="004E4F20" w:rsidRPr="001B64EE" w:rsidRDefault="004E4F20" w:rsidP="004E4F20">
            <w:pPr>
              <w:rPr>
                <w:sz w:val="16"/>
                <w:szCs w:val="16"/>
              </w:rPr>
            </w:pPr>
            <w:r w:rsidRPr="001B64EE">
              <w:rPr>
                <w:sz w:val="16"/>
                <w:szCs w:val="16"/>
              </w:rPr>
              <w:t> </w:t>
            </w:r>
          </w:p>
        </w:tc>
        <w:tc>
          <w:tcPr>
            <w:tcW w:w="789" w:type="dxa"/>
            <w:tcBorders>
              <w:top w:val="nil"/>
              <w:left w:val="nil"/>
              <w:bottom w:val="single" w:sz="4" w:space="0" w:color="auto"/>
              <w:right w:val="single" w:sz="4" w:space="0" w:color="auto"/>
            </w:tcBorders>
            <w:shd w:val="clear" w:color="auto" w:fill="auto"/>
            <w:noWrap/>
            <w:vAlign w:val="bottom"/>
          </w:tcPr>
          <w:p w14:paraId="685543C9" w14:textId="77777777" w:rsidR="004E4F20" w:rsidRPr="001B64EE" w:rsidRDefault="004E4F20" w:rsidP="004E4F20">
            <w:pPr>
              <w:jc w:val="center"/>
              <w:rPr>
                <w:sz w:val="16"/>
                <w:szCs w:val="16"/>
              </w:rPr>
            </w:pPr>
            <w:r w:rsidRPr="001B64EE">
              <w:rPr>
                <w:sz w:val="16"/>
                <w:szCs w:val="16"/>
              </w:rPr>
              <w:t>75022711</w:t>
            </w:r>
          </w:p>
        </w:tc>
        <w:tc>
          <w:tcPr>
            <w:tcW w:w="3099" w:type="dxa"/>
            <w:tcBorders>
              <w:top w:val="nil"/>
              <w:left w:val="nil"/>
              <w:bottom w:val="single" w:sz="4" w:space="0" w:color="auto"/>
              <w:right w:val="single" w:sz="4" w:space="0" w:color="auto"/>
            </w:tcBorders>
            <w:shd w:val="clear" w:color="auto" w:fill="auto"/>
            <w:noWrap/>
            <w:vAlign w:val="bottom"/>
          </w:tcPr>
          <w:p w14:paraId="2A165C13" w14:textId="77777777" w:rsidR="004E4F20" w:rsidRPr="001B64EE" w:rsidRDefault="0044796A" w:rsidP="004E4F20">
            <w:pPr>
              <w:rPr>
                <w:rFonts w:cs="Arial"/>
                <w:color w:val="0000FF"/>
                <w:sz w:val="16"/>
                <w:szCs w:val="16"/>
                <w:u w:val="single"/>
              </w:rPr>
            </w:pPr>
            <w:hyperlink r:id="rId100" w:history="1">
              <w:r w:rsidR="004E4F20" w:rsidRPr="001B64EE">
                <w:rPr>
                  <w:rFonts w:cs="Arial"/>
                  <w:color w:val="0000FF"/>
                  <w:sz w:val="16"/>
                  <w:u w:val="single"/>
                </w:rPr>
                <w:t>www.msfrystak.cz</w:t>
              </w:r>
            </w:hyperlink>
          </w:p>
        </w:tc>
      </w:tr>
      <w:tr w:rsidR="004E4F20" w:rsidRPr="001B64EE" w14:paraId="02AC57CD" w14:textId="77777777" w:rsidTr="005868C5">
        <w:trPr>
          <w:trHeight w:val="276"/>
          <w:jc w:val="center"/>
        </w:trPr>
        <w:tc>
          <w:tcPr>
            <w:tcW w:w="3676" w:type="dxa"/>
            <w:tcBorders>
              <w:top w:val="nil"/>
              <w:left w:val="single" w:sz="8" w:space="0" w:color="auto"/>
              <w:bottom w:val="single" w:sz="4" w:space="0" w:color="auto"/>
              <w:right w:val="single" w:sz="8" w:space="0" w:color="auto"/>
            </w:tcBorders>
            <w:shd w:val="clear" w:color="auto" w:fill="auto"/>
            <w:noWrap/>
            <w:vAlign w:val="bottom"/>
          </w:tcPr>
          <w:p w14:paraId="724818C9" w14:textId="77777777" w:rsidR="004E4F20" w:rsidRPr="001B64EE" w:rsidRDefault="004E4F20" w:rsidP="004E4F20">
            <w:pPr>
              <w:rPr>
                <w:rFonts w:cs="Arial"/>
                <w:sz w:val="16"/>
                <w:szCs w:val="16"/>
              </w:rPr>
            </w:pPr>
            <w:r w:rsidRPr="001B64EE">
              <w:rPr>
                <w:rFonts w:cs="Arial"/>
                <w:sz w:val="16"/>
                <w:szCs w:val="16"/>
              </w:rPr>
              <w:t>Komenského 344, 763 16 Fryšták</w:t>
            </w:r>
          </w:p>
        </w:tc>
        <w:tc>
          <w:tcPr>
            <w:tcW w:w="1860" w:type="dxa"/>
            <w:tcBorders>
              <w:top w:val="nil"/>
              <w:left w:val="nil"/>
              <w:bottom w:val="single" w:sz="4" w:space="0" w:color="auto"/>
              <w:right w:val="single" w:sz="4" w:space="0" w:color="auto"/>
            </w:tcBorders>
            <w:shd w:val="clear" w:color="auto" w:fill="auto"/>
            <w:noWrap/>
            <w:vAlign w:val="bottom"/>
          </w:tcPr>
          <w:p w14:paraId="52EBBBF2" w14:textId="77777777" w:rsidR="004E4F20" w:rsidRPr="001B64EE" w:rsidRDefault="004E4F20" w:rsidP="004E4F20">
            <w:pPr>
              <w:rPr>
                <w:sz w:val="16"/>
                <w:szCs w:val="16"/>
              </w:rPr>
            </w:pPr>
            <w:r w:rsidRPr="001B64EE">
              <w:rPr>
                <w:sz w:val="16"/>
                <w:szCs w:val="16"/>
              </w:rPr>
              <w:t> </w:t>
            </w:r>
          </w:p>
        </w:tc>
        <w:tc>
          <w:tcPr>
            <w:tcW w:w="789" w:type="dxa"/>
            <w:tcBorders>
              <w:top w:val="nil"/>
              <w:left w:val="nil"/>
              <w:bottom w:val="single" w:sz="4" w:space="0" w:color="auto"/>
              <w:right w:val="single" w:sz="4" w:space="0" w:color="auto"/>
            </w:tcBorders>
            <w:shd w:val="clear" w:color="auto" w:fill="auto"/>
            <w:noWrap/>
            <w:vAlign w:val="bottom"/>
          </w:tcPr>
          <w:p w14:paraId="38962687" w14:textId="77777777" w:rsidR="004E4F20" w:rsidRPr="001B64EE" w:rsidRDefault="004E4F20" w:rsidP="004E4F20">
            <w:pPr>
              <w:jc w:val="center"/>
              <w:rPr>
                <w:sz w:val="16"/>
                <w:szCs w:val="16"/>
              </w:rPr>
            </w:pPr>
            <w:r w:rsidRPr="001B64EE">
              <w:rPr>
                <w:sz w:val="16"/>
                <w:szCs w:val="16"/>
              </w:rPr>
              <w:t> </w:t>
            </w:r>
          </w:p>
        </w:tc>
        <w:tc>
          <w:tcPr>
            <w:tcW w:w="3099" w:type="dxa"/>
            <w:tcBorders>
              <w:top w:val="nil"/>
              <w:left w:val="nil"/>
              <w:bottom w:val="single" w:sz="4" w:space="0" w:color="auto"/>
              <w:right w:val="single" w:sz="4" w:space="0" w:color="auto"/>
            </w:tcBorders>
            <w:shd w:val="clear" w:color="auto" w:fill="auto"/>
            <w:noWrap/>
            <w:vAlign w:val="bottom"/>
          </w:tcPr>
          <w:p w14:paraId="7350ED4B" w14:textId="77777777" w:rsidR="004E4F20" w:rsidRPr="001B64EE" w:rsidRDefault="0044796A" w:rsidP="004E4F20">
            <w:pPr>
              <w:rPr>
                <w:rFonts w:cs="Arial"/>
                <w:color w:val="0000FF"/>
                <w:sz w:val="16"/>
                <w:szCs w:val="16"/>
                <w:u w:val="single"/>
              </w:rPr>
            </w:pPr>
            <w:hyperlink r:id="rId101" w:history="1">
              <w:r w:rsidR="004E4F20" w:rsidRPr="001B64EE">
                <w:rPr>
                  <w:rFonts w:cs="Arial"/>
                  <w:color w:val="0000FF"/>
                  <w:sz w:val="16"/>
                  <w:u w:val="single"/>
                </w:rPr>
                <w:t>msfrystak@seznam.cz</w:t>
              </w:r>
            </w:hyperlink>
          </w:p>
        </w:tc>
      </w:tr>
      <w:tr w:rsidR="004E4F20" w:rsidRPr="001B64EE" w14:paraId="37D0F997" w14:textId="77777777" w:rsidTr="005868C5">
        <w:trPr>
          <w:trHeight w:val="276"/>
          <w:jc w:val="center"/>
        </w:trPr>
        <w:tc>
          <w:tcPr>
            <w:tcW w:w="3676" w:type="dxa"/>
            <w:tcBorders>
              <w:top w:val="single" w:sz="4" w:space="0" w:color="auto"/>
              <w:left w:val="single" w:sz="8" w:space="0" w:color="auto"/>
              <w:bottom w:val="single" w:sz="8" w:space="0" w:color="auto"/>
              <w:right w:val="single" w:sz="8" w:space="0" w:color="auto"/>
            </w:tcBorders>
            <w:shd w:val="clear" w:color="auto" w:fill="FFFF99"/>
            <w:noWrap/>
            <w:vAlign w:val="bottom"/>
          </w:tcPr>
          <w:p w14:paraId="28B10933" w14:textId="77777777" w:rsidR="004E4F20" w:rsidRPr="001B64EE" w:rsidRDefault="004E4F20" w:rsidP="004E4F20">
            <w:pPr>
              <w:rPr>
                <w:rFonts w:cs="Arial"/>
                <w:sz w:val="16"/>
                <w:szCs w:val="16"/>
              </w:rPr>
            </w:pPr>
            <w:r w:rsidRPr="001B64EE">
              <w:rPr>
                <w:rFonts w:cs="Arial"/>
                <w:sz w:val="16"/>
                <w:szCs w:val="16"/>
              </w:rPr>
              <w:t>Základní škola a mateřská škola Hřivínův Újezd,</w:t>
            </w:r>
          </w:p>
        </w:tc>
        <w:tc>
          <w:tcPr>
            <w:tcW w:w="1860" w:type="dxa"/>
            <w:tcBorders>
              <w:top w:val="single" w:sz="8" w:space="0" w:color="auto"/>
              <w:left w:val="nil"/>
              <w:bottom w:val="single" w:sz="4" w:space="0" w:color="auto"/>
              <w:right w:val="single" w:sz="4" w:space="0" w:color="auto"/>
            </w:tcBorders>
            <w:shd w:val="clear" w:color="auto" w:fill="CCFFCC"/>
            <w:noWrap/>
            <w:vAlign w:val="bottom"/>
          </w:tcPr>
          <w:p w14:paraId="2ABAA613" w14:textId="77777777" w:rsidR="004E4F20" w:rsidRPr="001B64EE" w:rsidRDefault="004E4F20" w:rsidP="004E4F20">
            <w:pPr>
              <w:rPr>
                <w:b/>
                <w:bCs/>
                <w:sz w:val="16"/>
                <w:szCs w:val="16"/>
              </w:rPr>
            </w:pPr>
            <w:r>
              <w:rPr>
                <w:b/>
                <w:bCs/>
                <w:sz w:val="16"/>
                <w:szCs w:val="16"/>
              </w:rPr>
              <w:t>Mgr. Štěpaníková Mirosl.</w:t>
            </w:r>
          </w:p>
        </w:tc>
        <w:tc>
          <w:tcPr>
            <w:tcW w:w="789" w:type="dxa"/>
            <w:tcBorders>
              <w:top w:val="single" w:sz="8" w:space="0" w:color="auto"/>
              <w:left w:val="nil"/>
              <w:bottom w:val="single" w:sz="4" w:space="0" w:color="auto"/>
              <w:right w:val="single" w:sz="4" w:space="0" w:color="auto"/>
            </w:tcBorders>
            <w:shd w:val="clear" w:color="auto" w:fill="auto"/>
            <w:noWrap/>
            <w:vAlign w:val="bottom"/>
          </w:tcPr>
          <w:p w14:paraId="5581E864" w14:textId="77777777" w:rsidR="004E4F20" w:rsidRPr="001B64EE" w:rsidRDefault="004E4F20" w:rsidP="004E4F20">
            <w:pPr>
              <w:jc w:val="center"/>
              <w:rPr>
                <w:sz w:val="16"/>
                <w:szCs w:val="16"/>
              </w:rPr>
            </w:pPr>
            <w:r w:rsidRPr="001B64EE">
              <w:rPr>
                <w:sz w:val="16"/>
                <w:szCs w:val="16"/>
              </w:rPr>
              <w:t> </w:t>
            </w:r>
          </w:p>
        </w:tc>
        <w:tc>
          <w:tcPr>
            <w:tcW w:w="3099" w:type="dxa"/>
            <w:tcBorders>
              <w:top w:val="single" w:sz="8" w:space="0" w:color="auto"/>
              <w:left w:val="nil"/>
              <w:bottom w:val="single" w:sz="4" w:space="0" w:color="auto"/>
              <w:right w:val="single" w:sz="4" w:space="0" w:color="auto"/>
            </w:tcBorders>
            <w:shd w:val="clear" w:color="auto" w:fill="auto"/>
            <w:noWrap/>
            <w:vAlign w:val="bottom"/>
          </w:tcPr>
          <w:p w14:paraId="73BD14B9" w14:textId="77777777" w:rsidR="004E4F20" w:rsidRPr="001B64EE" w:rsidRDefault="004E4F20" w:rsidP="004E4F20">
            <w:pPr>
              <w:rPr>
                <w:sz w:val="16"/>
                <w:szCs w:val="16"/>
              </w:rPr>
            </w:pPr>
            <w:r w:rsidRPr="001B64EE">
              <w:rPr>
                <w:sz w:val="16"/>
                <w:szCs w:val="16"/>
              </w:rPr>
              <w:t>577 996 447</w:t>
            </w:r>
          </w:p>
        </w:tc>
      </w:tr>
      <w:tr w:rsidR="004E4F20" w:rsidRPr="001B64EE" w14:paraId="7DEE56FB" w14:textId="77777777" w:rsidTr="004E4F20">
        <w:trPr>
          <w:trHeight w:val="264"/>
          <w:jc w:val="center"/>
        </w:trPr>
        <w:tc>
          <w:tcPr>
            <w:tcW w:w="3676" w:type="dxa"/>
            <w:tcBorders>
              <w:top w:val="nil"/>
              <w:left w:val="single" w:sz="8" w:space="0" w:color="auto"/>
              <w:bottom w:val="nil"/>
              <w:right w:val="single" w:sz="8" w:space="0" w:color="auto"/>
            </w:tcBorders>
            <w:shd w:val="clear" w:color="auto" w:fill="auto"/>
            <w:noWrap/>
            <w:vAlign w:val="bottom"/>
          </w:tcPr>
          <w:p w14:paraId="6703DD69" w14:textId="77777777" w:rsidR="004E4F20" w:rsidRPr="001B64EE" w:rsidRDefault="004E4F20" w:rsidP="004E4F20">
            <w:pPr>
              <w:rPr>
                <w:rFonts w:cs="Arial"/>
                <w:sz w:val="16"/>
                <w:szCs w:val="16"/>
              </w:rPr>
            </w:pPr>
            <w:r w:rsidRPr="001B64EE">
              <w:rPr>
                <w:rFonts w:cs="Arial"/>
                <w:sz w:val="16"/>
                <w:szCs w:val="16"/>
              </w:rPr>
              <w:t>okres Zlín</w:t>
            </w:r>
          </w:p>
        </w:tc>
        <w:tc>
          <w:tcPr>
            <w:tcW w:w="1860" w:type="dxa"/>
            <w:tcBorders>
              <w:top w:val="nil"/>
              <w:left w:val="nil"/>
              <w:bottom w:val="single" w:sz="4" w:space="0" w:color="auto"/>
              <w:right w:val="single" w:sz="4" w:space="0" w:color="auto"/>
            </w:tcBorders>
            <w:shd w:val="clear" w:color="auto" w:fill="auto"/>
            <w:noWrap/>
            <w:vAlign w:val="bottom"/>
          </w:tcPr>
          <w:p w14:paraId="1A51F0E5" w14:textId="77777777" w:rsidR="004E4F20" w:rsidRPr="001B64EE" w:rsidRDefault="004E4F20" w:rsidP="004E4F20">
            <w:pPr>
              <w:rPr>
                <w:sz w:val="16"/>
                <w:szCs w:val="16"/>
              </w:rPr>
            </w:pPr>
            <w:r w:rsidRPr="001B64EE">
              <w:rPr>
                <w:sz w:val="16"/>
                <w:szCs w:val="16"/>
              </w:rPr>
              <w:t> </w:t>
            </w:r>
          </w:p>
        </w:tc>
        <w:tc>
          <w:tcPr>
            <w:tcW w:w="789" w:type="dxa"/>
            <w:tcBorders>
              <w:top w:val="nil"/>
              <w:left w:val="nil"/>
              <w:bottom w:val="single" w:sz="4" w:space="0" w:color="auto"/>
              <w:right w:val="single" w:sz="4" w:space="0" w:color="auto"/>
            </w:tcBorders>
            <w:shd w:val="clear" w:color="auto" w:fill="auto"/>
            <w:noWrap/>
            <w:vAlign w:val="bottom"/>
          </w:tcPr>
          <w:p w14:paraId="54933C4F" w14:textId="77777777" w:rsidR="004E4F20" w:rsidRPr="001B64EE" w:rsidRDefault="004E4F20" w:rsidP="004E4F20">
            <w:pPr>
              <w:jc w:val="center"/>
              <w:rPr>
                <w:sz w:val="16"/>
                <w:szCs w:val="16"/>
              </w:rPr>
            </w:pPr>
            <w:r w:rsidRPr="001B64EE">
              <w:rPr>
                <w:sz w:val="16"/>
                <w:szCs w:val="16"/>
              </w:rPr>
              <w:t>75023008</w:t>
            </w:r>
          </w:p>
        </w:tc>
        <w:tc>
          <w:tcPr>
            <w:tcW w:w="3099" w:type="dxa"/>
            <w:tcBorders>
              <w:top w:val="nil"/>
              <w:left w:val="nil"/>
              <w:bottom w:val="single" w:sz="4" w:space="0" w:color="auto"/>
              <w:right w:val="single" w:sz="4" w:space="0" w:color="auto"/>
            </w:tcBorders>
            <w:shd w:val="clear" w:color="auto" w:fill="auto"/>
            <w:noWrap/>
            <w:vAlign w:val="bottom"/>
          </w:tcPr>
          <w:p w14:paraId="2F7D889A" w14:textId="77777777" w:rsidR="004E4F20" w:rsidRPr="001B64EE" w:rsidRDefault="0044796A" w:rsidP="004E4F20">
            <w:pPr>
              <w:rPr>
                <w:rFonts w:cs="Arial"/>
                <w:color w:val="0000FF"/>
                <w:sz w:val="16"/>
                <w:szCs w:val="16"/>
                <w:u w:val="single"/>
              </w:rPr>
            </w:pPr>
            <w:hyperlink r:id="rId102" w:history="1">
              <w:r w:rsidR="004E4F20" w:rsidRPr="001B64EE">
                <w:rPr>
                  <w:rFonts w:cs="Arial"/>
                  <w:color w:val="0000FF"/>
                  <w:sz w:val="16"/>
                  <w:u w:val="single"/>
                </w:rPr>
                <w:t>www.zsamshrivinuvujezd-cz.webnode.cz</w:t>
              </w:r>
            </w:hyperlink>
          </w:p>
        </w:tc>
      </w:tr>
      <w:tr w:rsidR="004E4F20" w:rsidRPr="001B64EE" w14:paraId="5EA18ABC" w14:textId="77777777" w:rsidTr="004E4F20">
        <w:trPr>
          <w:trHeight w:val="276"/>
          <w:jc w:val="center"/>
        </w:trPr>
        <w:tc>
          <w:tcPr>
            <w:tcW w:w="3676" w:type="dxa"/>
            <w:tcBorders>
              <w:top w:val="nil"/>
              <w:left w:val="single" w:sz="8" w:space="0" w:color="auto"/>
              <w:bottom w:val="nil"/>
              <w:right w:val="single" w:sz="8" w:space="0" w:color="auto"/>
            </w:tcBorders>
            <w:shd w:val="clear" w:color="auto" w:fill="auto"/>
            <w:noWrap/>
            <w:vAlign w:val="bottom"/>
          </w:tcPr>
          <w:p w14:paraId="3B8BCF9F" w14:textId="77777777" w:rsidR="004E4F20" w:rsidRPr="001B64EE" w:rsidRDefault="004E4F20" w:rsidP="004E4F20">
            <w:pPr>
              <w:rPr>
                <w:rFonts w:cs="Arial"/>
                <w:sz w:val="16"/>
                <w:szCs w:val="16"/>
              </w:rPr>
            </w:pPr>
            <w:r w:rsidRPr="001B64EE">
              <w:rPr>
                <w:rFonts w:cs="Arial"/>
                <w:sz w:val="16"/>
                <w:szCs w:val="16"/>
              </w:rPr>
              <w:t>Hřivínův Újezd 68, 763 07 Velký Ořechov</w:t>
            </w:r>
          </w:p>
        </w:tc>
        <w:tc>
          <w:tcPr>
            <w:tcW w:w="1860" w:type="dxa"/>
            <w:tcBorders>
              <w:top w:val="nil"/>
              <w:left w:val="nil"/>
              <w:bottom w:val="single" w:sz="4" w:space="0" w:color="auto"/>
              <w:right w:val="single" w:sz="4" w:space="0" w:color="auto"/>
            </w:tcBorders>
            <w:shd w:val="clear" w:color="auto" w:fill="auto"/>
            <w:noWrap/>
            <w:vAlign w:val="bottom"/>
          </w:tcPr>
          <w:p w14:paraId="7DA8EB16" w14:textId="77777777" w:rsidR="004E4F20" w:rsidRPr="001B64EE" w:rsidRDefault="004E4F20" w:rsidP="004E4F20">
            <w:pPr>
              <w:rPr>
                <w:sz w:val="16"/>
                <w:szCs w:val="16"/>
              </w:rPr>
            </w:pPr>
            <w:r w:rsidRPr="001B64EE">
              <w:rPr>
                <w:sz w:val="16"/>
                <w:szCs w:val="16"/>
              </w:rPr>
              <w:t> </w:t>
            </w:r>
          </w:p>
        </w:tc>
        <w:tc>
          <w:tcPr>
            <w:tcW w:w="789" w:type="dxa"/>
            <w:tcBorders>
              <w:top w:val="nil"/>
              <w:left w:val="nil"/>
              <w:bottom w:val="single" w:sz="4" w:space="0" w:color="auto"/>
              <w:right w:val="single" w:sz="4" w:space="0" w:color="auto"/>
            </w:tcBorders>
            <w:shd w:val="clear" w:color="auto" w:fill="auto"/>
            <w:noWrap/>
            <w:vAlign w:val="bottom"/>
          </w:tcPr>
          <w:p w14:paraId="544FB383" w14:textId="77777777" w:rsidR="004E4F20" w:rsidRPr="001B64EE" w:rsidRDefault="004E4F20" w:rsidP="004E4F20">
            <w:pPr>
              <w:jc w:val="center"/>
              <w:rPr>
                <w:sz w:val="16"/>
                <w:szCs w:val="16"/>
              </w:rPr>
            </w:pPr>
            <w:r w:rsidRPr="001B64EE">
              <w:rPr>
                <w:sz w:val="16"/>
                <w:szCs w:val="16"/>
              </w:rPr>
              <w:t> </w:t>
            </w:r>
          </w:p>
        </w:tc>
        <w:tc>
          <w:tcPr>
            <w:tcW w:w="3099" w:type="dxa"/>
            <w:tcBorders>
              <w:top w:val="nil"/>
              <w:left w:val="nil"/>
              <w:bottom w:val="single" w:sz="4" w:space="0" w:color="auto"/>
              <w:right w:val="single" w:sz="4" w:space="0" w:color="auto"/>
            </w:tcBorders>
            <w:shd w:val="clear" w:color="auto" w:fill="auto"/>
            <w:noWrap/>
            <w:vAlign w:val="bottom"/>
          </w:tcPr>
          <w:p w14:paraId="10A680A2" w14:textId="77777777" w:rsidR="004E4F20" w:rsidRPr="001B64EE" w:rsidRDefault="0044796A" w:rsidP="004E4F20">
            <w:pPr>
              <w:rPr>
                <w:rFonts w:cs="Arial"/>
                <w:color w:val="0000FF"/>
                <w:sz w:val="16"/>
                <w:szCs w:val="16"/>
                <w:u w:val="single"/>
              </w:rPr>
            </w:pPr>
            <w:hyperlink r:id="rId103" w:history="1">
              <w:r w:rsidR="004E4F20" w:rsidRPr="001B64EE">
                <w:rPr>
                  <w:rFonts w:cs="Arial"/>
                  <w:color w:val="0000FF"/>
                  <w:sz w:val="16"/>
                  <w:u w:val="single"/>
                </w:rPr>
                <w:t>zshu@zlinedu.cz</w:t>
              </w:r>
            </w:hyperlink>
          </w:p>
        </w:tc>
      </w:tr>
      <w:tr w:rsidR="004E4F20" w:rsidRPr="001B64EE" w14:paraId="7743216D" w14:textId="77777777" w:rsidTr="004E4F20">
        <w:trPr>
          <w:trHeight w:val="276"/>
          <w:jc w:val="center"/>
        </w:trPr>
        <w:tc>
          <w:tcPr>
            <w:tcW w:w="3676" w:type="dxa"/>
            <w:tcBorders>
              <w:top w:val="single" w:sz="8" w:space="0" w:color="auto"/>
              <w:left w:val="single" w:sz="8" w:space="0" w:color="auto"/>
              <w:bottom w:val="single" w:sz="8" w:space="0" w:color="auto"/>
              <w:right w:val="single" w:sz="8" w:space="0" w:color="auto"/>
            </w:tcBorders>
            <w:shd w:val="clear" w:color="auto" w:fill="FFFF99"/>
            <w:noWrap/>
            <w:vAlign w:val="bottom"/>
          </w:tcPr>
          <w:p w14:paraId="76543DDD" w14:textId="77777777" w:rsidR="004E4F20" w:rsidRPr="001B64EE" w:rsidRDefault="004E4F20" w:rsidP="004E4F20">
            <w:pPr>
              <w:rPr>
                <w:rFonts w:cs="Arial"/>
                <w:sz w:val="16"/>
                <w:szCs w:val="16"/>
              </w:rPr>
            </w:pPr>
            <w:r w:rsidRPr="001B64EE">
              <w:rPr>
                <w:rFonts w:cs="Arial"/>
                <w:sz w:val="16"/>
                <w:szCs w:val="16"/>
              </w:rPr>
              <w:t xml:space="preserve">Základní škola a Mateřská škola </w:t>
            </w:r>
            <w:smartTag w:uri="urn:schemas-microsoft-com:office:smarttags" w:element="PersonName">
              <w:r w:rsidRPr="001B64EE">
                <w:rPr>
                  <w:rFonts w:cs="Arial"/>
                  <w:sz w:val="16"/>
                  <w:szCs w:val="16"/>
                </w:rPr>
                <w:t>Hvozdná</w:t>
              </w:r>
            </w:smartTag>
            <w:r w:rsidRPr="001B64EE">
              <w:rPr>
                <w:rFonts w:cs="Arial"/>
                <w:sz w:val="16"/>
                <w:szCs w:val="16"/>
              </w:rPr>
              <w:t>,</w:t>
            </w:r>
          </w:p>
        </w:tc>
        <w:tc>
          <w:tcPr>
            <w:tcW w:w="1860" w:type="dxa"/>
            <w:tcBorders>
              <w:top w:val="single" w:sz="8" w:space="0" w:color="auto"/>
              <w:left w:val="nil"/>
              <w:bottom w:val="single" w:sz="4" w:space="0" w:color="auto"/>
              <w:right w:val="single" w:sz="4" w:space="0" w:color="auto"/>
            </w:tcBorders>
            <w:shd w:val="clear" w:color="auto" w:fill="CCFFCC"/>
            <w:noWrap/>
            <w:vAlign w:val="bottom"/>
          </w:tcPr>
          <w:p w14:paraId="18D632E3" w14:textId="77777777" w:rsidR="004E4F20" w:rsidRPr="001B64EE" w:rsidRDefault="004E4F20" w:rsidP="004E4F20">
            <w:pPr>
              <w:rPr>
                <w:b/>
                <w:bCs/>
                <w:sz w:val="16"/>
                <w:szCs w:val="16"/>
              </w:rPr>
            </w:pPr>
            <w:r w:rsidRPr="001B64EE">
              <w:rPr>
                <w:b/>
                <w:bCs/>
                <w:sz w:val="16"/>
                <w:szCs w:val="16"/>
              </w:rPr>
              <w:t>Mgr. Krajíčková Věra</w:t>
            </w:r>
          </w:p>
        </w:tc>
        <w:tc>
          <w:tcPr>
            <w:tcW w:w="789" w:type="dxa"/>
            <w:tcBorders>
              <w:top w:val="single" w:sz="8" w:space="0" w:color="auto"/>
              <w:left w:val="nil"/>
              <w:bottom w:val="single" w:sz="4" w:space="0" w:color="auto"/>
              <w:right w:val="single" w:sz="4" w:space="0" w:color="auto"/>
            </w:tcBorders>
            <w:shd w:val="clear" w:color="auto" w:fill="auto"/>
            <w:noWrap/>
            <w:vAlign w:val="bottom"/>
          </w:tcPr>
          <w:p w14:paraId="6C6ADBA5" w14:textId="77777777" w:rsidR="004E4F20" w:rsidRPr="001B64EE" w:rsidRDefault="004E4F20" w:rsidP="004E4F20">
            <w:pPr>
              <w:jc w:val="center"/>
              <w:rPr>
                <w:sz w:val="16"/>
                <w:szCs w:val="16"/>
                <w:u w:val="single"/>
              </w:rPr>
            </w:pPr>
            <w:r w:rsidRPr="001B64EE">
              <w:rPr>
                <w:sz w:val="16"/>
                <w:szCs w:val="16"/>
                <w:u w:val="single"/>
              </w:rPr>
              <w:t> </w:t>
            </w:r>
          </w:p>
        </w:tc>
        <w:tc>
          <w:tcPr>
            <w:tcW w:w="3099" w:type="dxa"/>
            <w:tcBorders>
              <w:top w:val="single" w:sz="8" w:space="0" w:color="auto"/>
              <w:left w:val="nil"/>
              <w:bottom w:val="single" w:sz="4" w:space="0" w:color="auto"/>
              <w:right w:val="single" w:sz="4" w:space="0" w:color="auto"/>
            </w:tcBorders>
            <w:shd w:val="clear" w:color="auto" w:fill="auto"/>
            <w:noWrap/>
            <w:vAlign w:val="bottom"/>
          </w:tcPr>
          <w:p w14:paraId="5A793716" w14:textId="77777777" w:rsidR="004E4F20" w:rsidRPr="001B64EE" w:rsidRDefault="004E4F20" w:rsidP="004E4F20">
            <w:pPr>
              <w:rPr>
                <w:sz w:val="16"/>
                <w:szCs w:val="16"/>
              </w:rPr>
            </w:pPr>
            <w:r w:rsidRPr="001B64EE">
              <w:rPr>
                <w:sz w:val="16"/>
                <w:szCs w:val="16"/>
              </w:rPr>
              <w:t>577 901 016</w:t>
            </w:r>
          </w:p>
        </w:tc>
      </w:tr>
      <w:tr w:rsidR="004E4F20" w:rsidRPr="001B64EE" w14:paraId="422E7DDA" w14:textId="77777777" w:rsidTr="004E4F20">
        <w:trPr>
          <w:trHeight w:val="264"/>
          <w:jc w:val="center"/>
        </w:trPr>
        <w:tc>
          <w:tcPr>
            <w:tcW w:w="3676" w:type="dxa"/>
            <w:tcBorders>
              <w:top w:val="nil"/>
              <w:left w:val="single" w:sz="8" w:space="0" w:color="auto"/>
              <w:bottom w:val="nil"/>
              <w:right w:val="single" w:sz="8" w:space="0" w:color="auto"/>
            </w:tcBorders>
            <w:shd w:val="clear" w:color="auto" w:fill="auto"/>
            <w:noWrap/>
            <w:vAlign w:val="bottom"/>
          </w:tcPr>
          <w:p w14:paraId="65665C04" w14:textId="77777777" w:rsidR="004E4F20" w:rsidRPr="001B64EE" w:rsidRDefault="004E4F20" w:rsidP="004E4F20">
            <w:pPr>
              <w:rPr>
                <w:rFonts w:cs="Arial"/>
                <w:sz w:val="16"/>
                <w:szCs w:val="16"/>
              </w:rPr>
            </w:pPr>
            <w:r w:rsidRPr="001B64EE">
              <w:rPr>
                <w:rFonts w:cs="Arial"/>
                <w:sz w:val="16"/>
                <w:szCs w:val="16"/>
              </w:rPr>
              <w:t>okres Zlín, příspěvková organizace</w:t>
            </w:r>
          </w:p>
        </w:tc>
        <w:tc>
          <w:tcPr>
            <w:tcW w:w="1860" w:type="dxa"/>
            <w:tcBorders>
              <w:top w:val="nil"/>
              <w:left w:val="nil"/>
              <w:bottom w:val="single" w:sz="4" w:space="0" w:color="auto"/>
              <w:right w:val="single" w:sz="4" w:space="0" w:color="auto"/>
            </w:tcBorders>
            <w:shd w:val="clear" w:color="auto" w:fill="auto"/>
            <w:noWrap/>
            <w:vAlign w:val="bottom"/>
          </w:tcPr>
          <w:p w14:paraId="22E4E464" w14:textId="77777777" w:rsidR="004E4F20" w:rsidRPr="001B64EE" w:rsidRDefault="004E4F20" w:rsidP="004E4F20">
            <w:pPr>
              <w:rPr>
                <w:sz w:val="16"/>
                <w:szCs w:val="16"/>
              </w:rPr>
            </w:pPr>
            <w:r w:rsidRPr="001B64EE">
              <w:rPr>
                <w:sz w:val="16"/>
                <w:szCs w:val="16"/>
              </w:rPr>
              <w:t> </w:t>
            </w:r>
          </w:p>
        </w:tc>
        <w:tc>
          <w:tcPr>
            <w:tcW w:w="789" w:type="dxa"/>
            <w:tcBorders>
              <w:top w:val="nil"/>
              <w:left w:val="nil"/>
              <w:bottom w:val="single" w:sz="4" w:space="0" w:color="auto"/>
              <w:right w:val="single" w:sz="4" w:space="0" w:color="auto"/>
            </w:tcBorders>
            <w:shd w:val="clear" w:color="auto" w:fill="auto"/>
            <w:noWrap/>
            <w:vAlign w:val="bottom"/>
          </w:tcPr>
          <w:p w14:paraId="421A8920" w14:textId="77777777" w:rsidR="004E4F20" w:rsidRPr="001B64EE" w:rsidRDefault="004E4F20" w:rsidP="004E4F20">
            <w:pPr>
              <w:jc w:val="center"/>
              <w:rPr>
                <w:sz w:val="16"/>
                <w:szCs w:val="16"/>
              </w:rPr>
            </w:pPr>
            <w:r w:rsidRPr="001B64EE">
              <w:rPr>
                <w:sz w:val="16"/>
                <w:szCs w:val="16"/>
              </w:rPr>
              <w:t>70880271</w:t>
            </w:r>
          </w:p>
        </w:tc>
        <w:tc>
          <w:tcPr>
            <w:tcW w:w="3099" w:type="dxa"/>
            <w:tcBorders>
              <w:top w:val="nil"/>
              <w:left w:val="nil"/>
              <w:bottom w:val="single" w:sz="4" w:space="0" w:color="auto"/>
              <w:right w:val="single" w:sz="4" w:space="0" w:color="auto"/>
            </w:tcBorders>
            <w:shd w:val="clear" w:color="auto" w:fill="auto"/>
            <w:noWrap/>
            <w:vAlign w:val="bottom"/>
          </w:tcPr>
          <w:p w14:paraId="0F0B5E54" w14:textId="77777777" w:rsidR="004E4F20" w:rsidRPr="001B64EE" w:rsidRDefault="0044796A" w:rsidP="004E4F20">
            <w:pPr>
              <w:rPr>
                <w:rFonts w:cs="Arial"/>
                <w:color w:val="0000FF"/>
                <w:sz w:val="16"/>
                <w:szCs w:val="16"/>
                <w:u w:val="single"/>
              </w:rPr>
            </w:pPr>
            <w:hyperlink r:id="rId104" w:history="1">
              <w:r w:rsidR="004E4F20" w:rsidRPr="001B64EE">
                <w:rPr>
                  <w:rFonts w:cs="Arial"/>
                  <w:color w:val="0000FF"/>
                  <w:sz w:val="16"/>
                  <w:u w:val="single"/>
                </w:rPr>
                <w:t>www.sites.google.com/a/zshvozdna.cz/home</w:t>
              </w:r>
            </w:hyperlink>
          </w:p>
        </w:tc>
      </w:tr>
      <w:tr w:rsidR="004E4F20" w:rsidRPr="001B64EE" w14:paraId="2B2284D9" w14:textId="77777777" w:rsidTr="004E4F20">
        <w:trPr>
          <w:trHeight w:val="276"/>
          <w:jc w:val="center"/>
        </w:trPr>
        <w:tc>
          <w:tcPr>
            <w:tcW w:w="3676" w:type="dxa"/>
            <w:tcBorders>
              <w:top w:val="nil"/>
              <w:left w:val="single" w:sz="8" w:space="0" w:color="auto"/>
              <w:bottom w:val="nil"/>
              <w:right w:val="single" w:sz="8" w:space="0" w:color="auto"/>
            </w:tcBorders>
            <w:shd w:val="clear" w:color="auto" w:fill="auto"/>
            <w:noWrap/>
            <w:vAlign w:val="bottom"/>
          </w:tcPr>
          <w:p w14:paraId="0C9EFD06" w14:textId="77777777" w:rsidR="004E4F20" w:rsidRPr="001B64EE" w:rsidRDefault="004E4F20" w:rsidP="004E4F20">
            <w:pPr>
              <w:rPr>
                <w:rFonts w:cs="Arial"/>
                <w:sz w:val="16"/>
                <w:szCs w:val="16"/>
              </w:rPr>
            </w:pPr>
            <w:r w:rsidRPr="001B64EE">
              <w:rPr>
                <w:rFonts w:cs="Arial"/>
                <w:sz w:val="16"/>
                <w:szCs w:val="16"/>
              </w:rPr>
              <w:t xml:space="preserve">Hlavní 19, 763 10 </w:t>
            </w:r>
            <w:smartTag w:uri="urn:schemas-microsoft-com:office:smarttags" w:element="PersonName">
              <w:r w:rsidRPr="001B64EE">
                <w:rPr>
                  <w:rFonts w:cs="Arial"/>
                  <w:sz w:val="16"/>
                  <w:szCs w:val="16"/>
                </w:rPr>
                <w:t>Hvozdná</w:t>
              </w:r>
            </w:smartTag>
          </w:p>
        </w:tc>
        <w:tc>
          <w:tcPr>
            <w:tcW w:w="1860" w:type="dxa"/>
            <w:tcBorders>
              <w:top w:val="nil"/>
              <w:left w:val="nil"/>
              <w:bottom w:val="single" w:sz="4" w:space="0" w:color="auto"/>
              <w:right w:val="single" w:sz="4" w:space="0" w:color="auto"/>
            </w:tcBorders>
            <w:shd w:val="clear" w:color="auto" w:fill="auto"/>
            <w:noWrap/>
            <w:vAlign w:val="bottom"/>
          </w:tcPr>
          <w:p w14:paraId="4A5D8713" w14:textId="77777777" w:rsidR="004E4F20" w:rsidRPr="001B64EE" w:rsidRDefault="004E4F20" w:rsidP="004E4F20">
            <w:pPr>
              <w:rPr>
                <w:sz w:val="16"/>
                <w:szCs w:val="16"/>
              </w:rPr>
            </w:pPr>
            <w:r w:rsidRPr="001B64EE">
              <w:rPr>
                <w:sz w:val="16"/>
                <w:szCs w:val="16"/>
              </w:rPr>
              <w:t> </w:t>
            </w:r>
          </w:p>
        </w:tc>
        <w:tc>
          <w:tcPr>
            <w:tcW w:w="789" w:type="dxa"/>
            <w:tcBorders>
              <w:top w:val="nil"/>
              <w:left w:val="nil"/>
              <w:bottom w:val="single" w:sz="4" w:space="0" w:color="auto"/>
              <w:right w:val="single" w:sz="4" w:space="0" w:color="auto"/>
            </w:tcBorders>
            <w:shd w:val="clear" w:color="auto" w:fill="auto"/>
            <w:noWrap/>
            <w:vAlign w:val="bottom"/>
          </w:tcPr>
          <w:p w14:paraId="0113D114" w14:textId="77777777" w:rsidR="004E4F20" w:rsidRPr="001B64EE" w:rsidRDefault="004E4F20" w:rsidP="004E4F20">
            <w:pPr>
              <w:jc w:val="center"/>
              <w:rPr>
                <w:sz w:val="16"/>
                <w:szCs w:val="16"/>
              </w:rPr>
            </w:pPr>
            <w:r w:rsidRPr="001B64EE">
              <w:rPr>
                <w:sz w:val="16"/>
                <w:szCs w:val="16"/>
              </w:rPr>
              <w:t> </w:t>
            </w:r>
          </w:p>
        </w:tc>
        <w:tc>
          <w:tcPr>
            <w:tcW w:w="3099" w:type="dxa"/>
            <w:tcBorders>
              <w:top w:val="nil"/>
              <w:left w:val="nil"/>
              <w:bottom w:val="single" w:sz="4" w:space="0" w:color="auto"/>
              <w:right w:val="single" w:sz="4" w:space="0" w:color="auto"/>
            </w:tcBorders>
            <w:shd w:val="clear" w:color="auto" w:fill="auto"/>
            <w:noWrap/>
            <w:vAlign w:val="bottom"/>
          </w:tcPr>
          <w:p w14:paraId="70489254" w14:textId="77777777" w:rsidR="004E4F20" w:rsidRPr="001B64EE" w:rsidRDefault="0044796A" w:rsidP="004E4F20">
            <w:pPr>
              <w:rPr>
                <w:rFonts w:cs="Arial"/>
                <w:color w:val="0000FF"/>
                <w:sz w:val="16"/>
                <w:szCs w:val="16"/>
                <w:u w:val="single"/>
              </w:rPr>
            </w:pPr>
            <w:hyperlink r:id="rId105" w:history="1">
              <w:r w:rsidR="004E4F20" w:rsidRPr="001B64EE">
                <w:rPr>
                  <w:rFonts w:cs="Arial"/>
                  <w:color w:val="0000FF"/>
                  <w:sz w:val="16"/>
                  <w:u w:val="single"/>
                </w:rPr>
                <w:t>zshvozd@zlinedu.cz</w:t>
              </w:r>
            </w:hyperlink>
          </w:p>
        </w:tc>
      </w:tr>
      <w:tr w:rsidR="004E4F20" w:rsidRPr="001B64EE" w14:paraId="7E4B0C58" w14:textId="77777777" w:rsidTr="004E4F20">
        <w:trPr>
          <w:trHeight w:val="276"/>
          <w:jc w:val="center"/>
        </w:trPr>
        <w:tc>
          <w:tcPr>
            <w:tcW w:w="3676" w:type="dxa"/>
            <w:tcBorders>
              <w:top w:val="single" w:sz="8" w:space="0" w:color="auto"/>
              <w:left w:val="single" w:sz="8" w:space="0" w:color="auto"/>
              <w:bottom w:val="single" w:sz="8" w:space="0" w:color="auto"/>
              <w:right w:val="single" w:sz="8" w:space="0" w:color="auto"/>
            </w:tcBorders>
            <w:shd w:val="clear" w:color="auto" w:fill="FFFF99"/>
            <w:noWrap/>
            <w:vAlign w:val="bottom"/>
          </w:tcPr>
          <w:p w14:paraId="664F403D" w14:textId="77777777" w:rsidR="004E4F20" w:rsidRPr="001B64EE" w:rsidRDefault="004E4F20" w:rsidP="004E4F20">
            <w:pPr>
              <w:rPr>
                <w:rFonts w:cs="Arial"/>
                <w:sz w:val="16"/>
                <w:szCs w:val="16"/>
              </w:rPr>
            </w:pPr>
            <w:r w:rsidRPr="001B64EE">
              <w:rPr>
                <w:rFonts w:cs="Arial"/>
                <w:sz w:val="16"/>
                <w:szCs w:val="16"/>
              </w:rPr>
              <w:t>Základní škola a Mateřská škola Kašava,</w:t>
            </w:r>
          </w:p>
        </w:tc>
        <w:tc>
          <w:tcPr>
            <w:tcW w:w="1860" w:type="dxa"/>
            <w:tcBorders>
              <w:top w:val="single" w:sz="8" w:space="0" w:color="auto"/>
              <w:left w:val="nil"/>
              <w:bottom w:val="single" w:sz="4" w:space="0" w:color="auto"/>
              <w:right w:val="single" w:sz="4" w:space="0" w:color="auto"/>
            </w:tcBorders>
            <w:shd w:val="clear" w:color="auto" w:fill="CCFFCC"/>
            <w:noWrap/>
            <w:vAlign w:val="bottom"/>
          </w:tcPr>
          <w:p w14:paraId="096041F9" w14:textId="77777777" w:rsidR="004E4F20" w:rsidRPr="001B64EE" w:rsidRDefault="004E4F20" w:rsidP="004E4F20">
            <w:pPr>
              <w:rPr>
                <w:b/>
                <w:bCs/>
                <w:sz w:val="16"/>
                <w:szCs w:val="16"/>
              </w:rPr>
            </w:pPr>
            <w:r w:rsidRPr="001B64EE">
              <w:rPr>
                <w:b/>
                <w:bCs/>
                <w:sz w:val="16"/>
                <w:szCs w:val="16"/>
              </w:rPr>
              <w:t>Mgr. Vlk Zdeněk</w:t>
            </w:r>
          </w:p>
        </w:tc>
        <w:tc>
          <w:tcPr>
            <w:tcW w:w="789" w:type="dxa"/>
            <w:tcBorders>
              <w:top w:val="single" w:sz="8" w:space="0" w:color="auto"/>
              <w:left w:val="nil"/>
              <w:bottom w:val="single" w:sz="4" w:space="0" w:color="auto"/>
              <w:right w:val="single" w:sz="4" w:space="0" w:color="auto"/>
            </w:tcBorders>
            <w:shd w:val="clear" w:color="auto" w:fill="auto"/>
            <w:noWrap/>
            <w:vAlign w:val="bottom"/>
          </w:tcPr>
          <w:p w14:paraId="4CCFB0D1" w14:textId="77777777" w:rsidR="004E4F20" w:rsidRPr="001B64EE" w:rsidRDefault="004E4F20" w:rsidP="004E4F20">
            <w:pPr>
              <w:jc w:val="center"/>
              <w:rPr>
                <w:sz w:val="16"/>
                <w:szCs w:val="16"/>
              </w:rPr>
            </w:pPr>
            <w:r w:rsidRPr="001B64EE">
              <w:rPr>
                <w:sz w:val="16"/>
                <w:szCs w:val="16"/>
              </w:rPr>
              <w:t> </w:t>
            </w:r>
          </w:p>
        </w:tc>
        <w:tc>
          <w:tcPr>
            <w:tcW w:w="3099" w:type="dxa"/>
            <w:tcBorders>
              <w:top w:val="single" w:sz="8" w:space="0" w:color="auto"/>
              <w:left w:val="nil"/>
              <w:bottom w:val="single" w:sz="4" w:space="0" w:color="auto"/>
              <w:right w:val="single" w:sz="4" w:space="0" w:color="auto"/>
            </w:tcBorders>
            <w:shd w:val="clear" w:color="auto" w:fill="auto"/>
            <w:noWrap/>
            <w:vAlign w:val="bottom"/>
          </w:tcPr>
          <w:p w14:paraId="56BF2714" w14:textId="77777777" w:rsidR="004E4F20" w:rsidRPr="001B64EE" w:rsidRDefault="004E4F20" w:rsidP="004E4F20">
            <w:pPr>
              <w:rPr>
                <w:sz w:val="16"/>
                <w:szCs w:val="16"/>
              </w:rPr>
            </w:pPr>
            <w:r w:rsidRPr="001B64EE">
              <w:rPr>
                <w:sz w:val="16"/>
                <w:szCs w:val="16"/>
              </w:rPr>
              <w:t>577 467 268</w:t>
            </w:r>
          </w:p>
        </w:tc>
      </w:tr>
      <w:tr w:rsidR="004E4F20" w:rsidRPr="001B64EE" w14:paraId="211D55C9" w14:textId="77777777" w:rsidTr="004E4F20">
        <w:trPr>
          <w:trHeight w:val="264"/>
          <w:jc w:val="center"/>
        </w:trPr>
        <w:tc>
          <w:tcPr>
            <w:tcW w:w="3676" w:type="dxa"/>
            <w:tcBorders>
              <w:top w:val="nil"/>
              <w:left w:val="single" w:sz="8" w:space="0" w:color="auto"/>
              <w:bottom w:val="nil"/>
              <w:right w:val="single" w:sz="8" w:space="0" w:color="auto"/>
            </w:tcBorders>
            <w:shd w:val="clear" w:color="auto" w:fill="auto"/>
            <w:noWrap/>
            <w:vAlign w:val="bottom"/>
          </w:tcPr>
          <w:p w14:paraId="20258342" w14:textId="77777777" w:rsidR="004E4F20" w:rsidRPr="001B64EE" w:rsidRDefault="004E4F20" w:rsidP="004E4F20">
            <w:pPr>
              <w:rPr>
                <w:rFonts w:cs="Arial"/>
                <w:sz w:val="16"/>
                <w:szCs w:val="16"/>
              </w:rPr>
            </w:pPr>
            <w:r w:rsidRPr="001B64EE">
              <w:rPr>
                <w:rFonts w:cs="Arial"/>
                <w:sz w:val="16"/>
                <w:szCs w:val="16"/>
              </w:rPr>
              <w:t>okres Zlín, příspěvková organizace</w:t>
            </w:r>
          </w:p>
        </w:tc>
        <w:tc>
          <w:tcPr>
            <w:tcW w:w="1860" w:type="dxa"/>
            <w:tcBorders>
              <w:top w:val="nil"/>
              <w:left w:val="nil"/>
              <w:bottom w:val="single" w:sz="4" w:space="0" w:color="auto"/>
              <w:right w:val="single" w:sz="4" w:space="0" w:color="auto"/>
            </w:tcBorders>
            <w:shd w:val="clear" w:color="auto" w:fill="auto"/>
            <w:noWrap/>
            <w:vAlign w:val="bottom"/>
          </w:tcPr>
          <w:p w14:paraId="5A29350B" w14:textId="77777777" w:rsidR="004E4F20" w:rsidRPr="001B64EE" w:rsidRDefault="004E4F20" w:rsidP="004E4F20">
            <w:pPr>
              <w:rPr>
                <w:sz w:val="16"/>
                <w:szCs w:val="16"/>
              </w:rPr>
            </w:pPr>
            <w:r w:rsidRPr="001B64EE">
              <w:rPr>
                <w:sz w:val="16"/>
                <w:szCs w:val="16"/>
              </w:rPr>
              <w:t> </w:t>
            </w:r>
          </w:p>
        </w:tc>
        <w:tc>
          <w:tcPr>
            <w:tcW w:w="789" w:type="dxa"/>
            <w:tcBorders>
              <w:top w:val="nil"/>
              <w:left w:val="nil"/>
              <w:bottom w:val="single" w:sz="4" w:space="0" w:color="auto"/>
              <w:right w:val="single" w:sz="4" w:space="0" w:color="auto"/>
            </w:tcBorders>
            <w:shd w:val="clear" w:color="auto" w:fill="auto"/>
            <w:noWrap/>
            <w:vAlign w:val="bottom"/>
          </w:tcPr>
          <w:p w14:paraId="79E4DE6E" w14:textId="77777777" w:rsidR="004E4F20" w:rsidRPr="001B64EE" w:rsidRDefault="004E4F20" w:rsidP="004E4F20">
            <w:pPr>
              <w:jc w:val="center"/>
              <w:rPr>
                <w:sz w:val="16"/>
                <w:szCs w:val="16"/>
              </w:rPr>
            </w:pPr>
            <w:r w:rsidRPr="001B64EE">
              <w:rPr>
                <w:sz w:val="16"/>
                <w:szCs w:val="16"/>
              </w:rPr>
              <w:t>71003746</w:t>
            </w:r>
          </w:p>
        </w:tc>
        <w:tc>
          <w:tcPr>
            <w:tcW w:w="3099" w:type="dxa"/>
            <w:tcBorders>
              <w:top w:val="nil"/>
              <w:left w:val="nil"/>
              <w:bottom w:val="single" w:sz="4" w:space="0" w:color="auto"/>
              <w:right w:val="single" w:sz="4" w:space="0" w:color="auto"/>
            </w:tcBorders>
            <w:shd w:val="clear" w:color="auto" w:fill="auto"/>
            <w:noWrap/>
            <w:vAlign w:val="bottom"/>
          </w:tcPr>
          <w:p w14:paraId="5C361054" w14:textId="77777777" w:rsidR="004E4F20" w:rsidRPr="001B64EE" w:rsidRDefault="0044796A" w:rsidP="004E4F20">
            <w:pPr>
              <w:rPr>
                <w:rFonts w:cs="Arial"/>
                <w:color w:val="0000FF"/>
                <w:sz w:val="16"/>
                <w:szCs w:val="16"/>
                <w:u w:val="single"/>
              </w:rPr>
            </w:pPr>
            <w:hyperlink r:id="rId106" w:history="1">
              <w:r w:rsidR="004E4F20" w:rsidRPr="001B64EE">
                <w:rPr>
                  <w:rFonts w:cs="Arial"/>
                  <w:color w:val="0000FF"/>
                  <w:sz w:val="16"/>
                  <w:u w:val="single"/>
                </w:rPr>
                <w:t>www.skola.kasava.cz</w:t>
              </w:r>
            </w:hyperlink>
          </w:p>
        </w:tc>
      </w:tr>
      <w:tr w:rsidR="004E4F20" w:rsidRPr="001B64EE" w14:paraId="2A156641" w14:textId="77777777" w:rsidTr="004E4F20">
        <w:trPr>
          <w:trHeight w:val="276"/>
          <w:jc w:val="center"/>
        </w:trPr>
        <w:tc>
          <w:tcPr>
            <w:tcW w:w="3676" w:type="dxa"/>
            <w:tcBorders>
              <w:top w:val="nil"/>
              <w:left w:val="single" w:sz="8" w:space="0" w:color="auto"/>
              <w:bottom w:val="nil"/>
              <w:right w:val="single" w:sz="8" w:space="0" w:color="auto"/>
            </w:tcBorders>
            <w:shd w:val="clear" w:color="auto" w:fill="auto"/>
            <w:noWrap/>
            <w:vAlign w:val="bottom"/>
          </w:tcPr>
          <w:p w14:paraId="7D70CFBD" w14:textId="77777777" w:rsidR="004E4F20" w:rsidRPr="001B64EE" w:rsidRDefault="004E4F20" w:rsidP="004E4F20">
            <w:pPr>
              <w:rPr>
                <w:rFonts w:cs="Arial"/>
                <w:sz w:val="16"/>
                <w:szCs w:val="16"/>
              </w:rPr>
            </w:pPr>
            <w:r w:rsidRPr="001B64EE">
              <w:rPr>
                <w:rFonts w:cs="Arial"/>
                <w:sz w:val="16"/>
                <w:szCs w:val="16"/>
              </w:rPr>
              <w:t>Kašava 193, 763 19 Kašava</w:t>
            </w:r>
          </w:p>
        </w:tc>
        <w:tc>
          <w:tcPr>
            <w:tcW w:w="1860" w:type="dxa"/>
            <w:tcBorders>
              <w:top w:val="nil"/>
              <w:left w:val="nil"/>
              <w:bottom w:val="nil"/>
              <w:right w:val="single" w:sz="4" w:space="0" w:color="auto"/>
            </w:tcBorders>
            <w:shd w:val="clear" w:color="auto" w:fill="auto"/>
            <w:noWrap/>
            <w:vAlign w:val="bottom"/>
          </w:tcPr>
          <w:p w14:paraId="6BDE900D" w14:textId="77777777" w:rsidR="004E4F20" w:rsidRPr="001B64EE" w:rsidRDefault="004E4F20" w:rsidP="004E4F20">
            <w:pPr>
              <w:rPr>
                <w:sz w:val="16"/>
                <w:szCs w:val="16"/>
              </w:rPr>
            </w:pPr>
            <w:r w:rsidRPr="001B64EE">
              <w:rPr>
                <w:sz w:val="16"/>
                <w:szCs w:val="16"/>
              </w:rPr>
              <w:t> </w:t>
            </w:r>
          </w:p>
        </w:tc>
        <w:tc>
          <w:tcPr>
            <w:tcW w:w="789" w:type="dxa"/>
            <w:tcBorders>
              <w:top w:val="nil"/>
              <w:left w:val="nil"/>
              <w:bottom w:val="nil"/>
              <w:right w:val="single" w:sz="4" w:space="0" w:color="auto"/>
            </w:tcBorders>
            <w:shd w:val="clear" w:color="auto" w:fill="auto"/>
            <w:noWrap/>
            <w:vAlign w:val="bottom"/>
          </w:tcPr>
          <w:p w14:paraId="54492F71" w14:textId="77777777" w:rsidR="004E4F20" w:rsidRPr="001B64EE" w:rsidRDefault="004E4F20" w:rsidP="004E4F20">
            <w:pPr>
              <w:jc w:val="center"/>
              <w:rPr>
                <w:sz w:val="16"/>
                <w:szCs w:val="16"/>
              </w:rPr>
            </w:pPr>
            <w:r w:rsidRPr="001B64EE">
              <w:rPr>
                <w:sz w:val="16"/>
                <w:szCs w:val="16"/>
              </w:rPr>
              <w:t> </w:t>
            </w:r>
          </w:p>
        </w:tc>
        <w:tc>
          <w:tcPr>
            <w:tcW w:w="3099" w:type="dxa"/>
            <w:tcBorders>
              <w:top w:val="nil"/>
              <w:left w:val="nil"/>
              <w:bottom w:val="nil"/>
              <w:right w:val="single" w:sz="4" w:space="0" w:color="auto"/>
            </w:tcBorders>
            <w:shd w:val="clear" w:color="auto" w:fill="auto"/>
            <w:noWrap/>
            <w:vAlign w:val="bottom"/>
          </w:tcPr>
          <w:p w14:paraId="16ADF179" w14:textId="77777777" w:rsidR="004E4F20" w:rsidRPr="001B64EE" w:rsidRDefault="0044796A" w:rsidP="004E4F20">
            <w:pPr>
              <w:rPr>
                <w:rFonts w:cs="Arial"/>
                <w:color w:val="0000FF"/>
                <w:sz w:val="16"/>
                <w:szCs w:val="16"/>
                <w:u w:val="single"/>
              </w:rPr>
            </w:pPr>
            <w:hyperlink r:id="rId107" w:history="1">
              <w:r w:rsidR="004E4F20" w:rsidRPr="001B64EE">
                <w:rPr>
                  <w:rFonts w:cs="Arial"/>
                  <w:color w:val="0000FF"/>
                  <w:sz w:val="16"/>
                  <w:u w:val="single"/>
                </w:rPr>
                <w:t>zskas@kasava.cz</w:t>
              </w:r>
            </w:hyperlink>
          </w:p>
        </w:tc>
      </w:tr>
      <w:tr w:rsidR="004E4F20" w:rsidRPr="001B64EE" w14:paraId="0A42EE00" w14:textId="77777777" w:rsidTr="004E4F20">
        <w:trPr>
          <w:trHeight w:val="276"/>
          <w:jc w:val="center"/>
        </w:trPr>
        <w:tc>
          <w:tcPr>
            <w:tcW w:w="3676" w:type="dxa"/>
            <w:tcBorders>
              <w:top w:val="single" w:sz="8" w:space="0" w:color="auto"/>
              <w:left w:val="single" w:sz="8" w:space="0" w:color="auto"/>
              <w:bottom w:val="single" w:sz="8" w:space="0" w:color="auto"/>
              <w:right w:val="single" w:sz="8" w:space="0" w:color="auto"/>
            </w:tcBorders>
            <w:shd w:val="clear" w:color="auto" w:fill="FFFF99"/>
            <w:noWrap/>
            <w:vAlign w:val="bottom"/>
          </w:tcPr>
          <w:p w14:paraId="1200A767" w14:textId="77777777" w:rsidR="004E4F20" w:rsidRPr="001B64EE" w:rsidRDefault="004E4F20" w:rsidP="004E4F20">
            <w:pPr>
              <w:rPr>
                <w:rFonts w:cs="Arial"/>
                <w:sz w:val="16"/>
                <w:szCs w:val="16"/>
              </w:rPr>
            </w:pPr>
            <w:r w:rsidRPr="001B64EE">
              <w:rPr>
                <w:rFonts w:cs="Arial"/>
                <w:sz w:val="16"/>
                <w:szCs w:val="16"/>
              </w:rPr>
              <w:t>Mateřská škola Lípa, okres Zlín</w:t>
            </w:r>
          </w:p>
        </w:tc>
        <w:tc>
          <w:tcPr>
            <w:tcW w:w="1860" w:type="dxa"/>
            <w:tcBorders>
              <w:top w:val="single" w:sz="8" w:space="0" w:color="auto"/>
              <w:left w:val="nil"/>
              <w:bottom w:val="single" w:sz="4" w:space="0" w:color="auto"/>
              <w:right w:val="single" w:sz="4" w:space="0" w:color="auto"/>
            </w:tcBorders>
            <w:shd w:val="clear" w:color="auto" w:fill="CCFFCC"/>
            <w:noWrap/>
            <w:vAlign w:val="bottom"/>
          </w:tcPr>
          <w:p w14:paraId="3E22E173" w14:textId="77777777" w:rsidR="004E4F20" w:rsidRPr="001B64EE" w:rsidRDefault="004E4F20" w:rsidP="004E4F20">
            <w:pPr>
              <w:rPr>
                <w:b/>
                <w:bCs/>
                <w:sz w:val="16"/>
                <w:szCs w:val="16"/>
              </w:rPr>
            </w:pPr>
            <w:r w:rsidRPr="001B64EE">
              <w:rPr>
                <w:b/>
                <w:bCs/>
                <w:sz w:val="16"/>
                <w:szCs w:val="16"/>
              </w:rPr>
              <w:t>Bc. Řehůřková Bohusl.</w:t>
            </w:r>
          </w:p>
        </w:tc>
        <w:tc>
          <w:tcPr>
            <w:tcW w:w="789" w:type="dxa"/>
            <w:tcBorders>
              <w:top w:val="single" w:sz="8" w:space="0" w:color="auto"/>
              <w:left w:val="nil"/>
              <w:bottom w:val="single" w:sz="4" w:space="0" w:color="auto"/>
              <w:right w:val="single" w:sz="4" w:space="0" w:color="auto"/>
            </w:tcBorders>
            <w:shd w:val="clear" w:color="auto" w:fill="auto"/>
            <w:noWrap/>
            <w:vAlign w:val="bottom"/>
          </w:tcPr>
          <w:p w14:paraId="5B2FDA1C" w14:textId="77777777" w:rsidR="004E4F20" w:rsidRPr="001B64EE" w:rsidRDefault="004E4F20" w:rsidP="004E4F20">
            <w:pPr>
              <w:jc w:val="center"/>
              <w:rPr>
                <w:sz w:val="16"/>
                <w:szCs w:val="16"/>
              </w:rPr>
            </w:pPr>
            <w:r w:rsidRPr="001B64EE">
              <w:rPr>
                <w:sz w:val="16"/>
                <w:szCs w:val="16"/>
              </w:rPr>
              <w:t> </w:t>
            </w:r>
          </w:p>
        </w:tc>
        <w:tc>
          <w:tcPr>
            <w:tcW w:w="3099" w:type="dxa"/>
            <w:tcBorders>
              <w:top w:val="single" w:sz="8" w:space="0" w:color="auto"/>
              <w:left w:val="nil"/>
              <w:bottom w:val="single" w:sz="4" w:space="0" w:color="auto"/>
              <w:right w:val="single" w:sz="4" w:space="0" w:color="auto"/>
            </w:tcBorders>
            <w:shd w:val="clear" w:color="auto" w:fill="auto"/>
            <w:noWrap/>
            <w:vAlign w:val="bottom"/>
          </w:tcPr>
          <w:p w14:paraId="55CF3C23" w14:textId="77777777" w:rsidR="004E4F20" w:rsidRPr="001B64EE" w:rsidRDefault="004E4F20" w:rsidP="004E4F20">
            <w:pPr>
              <w:rPr>
                <w:sz w:val="16"/>
                <w:szCs w:val="16"/>
              </w:rPr>
            </w:pPr>
            <w:r w:rsidRPr="001B64EE">
              <w:rPr>
                <w:sz w:val="16"/>
                <w:szCs w:val="16"/>
              </w:rPr>
              <w:t>577 901 882</w:t>
            </w:r>
          </w:p>
        </w:tc>
      </w:tr>
      <w:tr w:rsidR="004E4F20" w:rsidRPr="001B64EE" w14:paraId="05FAC2C2" w14:textId="77777777" w:rsidTr="004E4F20">
        <w:trPr>
          <w:trHeight w:val="264"/>
          <w:jc w:val="center"/>
        </w:trPr>
        <w:tc>
          <w:tcPr>
            <w:tcW w:w="3676" w:type="dxa"/>
            <w:tcBorders>
              <w:top w:val="nil"/>
              <w:left w:val="single" w:sz="8" w:space="0" w:color="auto"/>
              <w:bottom w:val="nil"/>
              <w:right w:val="single" w:sz="8" w:space="0" w:color="auto"/>
            </w:tcBorders>
            <w:shd w:val="clear" w:color="auto" w:fill="auto"/>
            <w:noWrap/>
            <w:vAlign w:val="bottom"/>
          </w:tcPr>
          <w:p w14:paraId="44B11CF6" w14:textId="77777777" w:rsidR="004E4F20" w:rsidRPr="001B64EE" w:rsidRDefault="004E4F20" w:rsidP="004E4F20">
            <w:pPr>
              <w:rPr>
                <w:rFonts w:cs="Arial"/>
                <w:sz w:val="16"/>
                <w:szCs w:val="16"/>
              </w:rPr>
            </w:pPr>
            <w:r w:rsidRPr="001B64EE">
              <w:rPr>
                <w:rFonts w:cs="Arial"/>
                <w:sz w:val="16"/>
                <w:szCs w:val="16"/>
              </w:rPr>
              <w:t xml:space="preserve">Lípa 118, 763 11 </w:t>
            </w:r>
            <w:smartTag w:uri="urn:schemas-microsoft-com:office:smarttags" w:element="PersonName">
              <w:r w:rsidRPr="001B64EE">
                <w:rPr>
                  <w:rFonts w:cs="Arial"/>
                  <w:sz w:val="16"/>
                  <w:szCs w:val="16"/>
                </w:rPr>
                <w:t>Želechovice nad Dřevnicí</w:t>
              </w:r>
            </w:smartTag>
          </w:p>
        </w:tc>
        <w:tc>
          <w:tcPr>
            <w:tcW w:w="1860" w:type="dxa"/>
            <w:tcBorders>
              <w:top w:val="nil"/>
              <w:left w:val="nil"/>
              <w:bottom w:val="single" w:sz="4" w:space="0" w:color="auto"/>
              <w:right w:val="single" w:sz="4" w:space="0" w:color="auto"/>
            </w:tcBorders>
            <w:shd w:val="clear" w:color="auto" w:fill="auto"/>
            <w:noWrap/>
            <w:vAlign w:val="bottom"/>
          </w:tcPr>
          <w:p w14:paraId="59B0F497" w14:textId="77777777" w:rsidR="004E4F20" w:rsidRPr="001B64EE" w:rsidRDefault="004E4F20" w:rsidP="004E4F20">
            <w:pPr>
              <w:rPr>
                <w:sz w:val="16"/>
                <w:szCs w:val="16"/>
              </w:rPr>
            </w:pPr>
            <w:r w:rsidRPr="001B64EE">
              <w:rPr>
                <w:sz w:val="16"/>
                <w:szCs w:val="16"/>
              </w:rPr>
              <w:t> </w:t>
            </w:r>
          </w:p>
        </w:tc>
        <w:tc>
          <w:tcPr>
            <w:tcW w:w="789" w:type="dxa"/>
            <w:tcBorders>
              <w:top w:val="nil"/>
              <w:left w:val="nil"/>
              <w:bottom w:val="single" w:sz="4" w:space="0" w:color="auto"/>
              <w:right w:val="single" w:sz="4" w:space="0" w:color="auto"/>
            </w:tcBorders>
            <w:shd w:val="clear" w:color="auto" w:fill="auto"/>
            <w:noWrap/>
            <w:vAlign w:val="bottom"/>
          </w:tcPr>
          <w:p w14:paraId="74A41BEB" w14:textId="77777777" w:rsidR="004E4F20" w:rsidRPr="001B64EE" w:rsidRDefault="004E4F20" w:rsidP="004E4F20">
            <w:pPr>
              <w:jc w:val="center"/>
              <w:rPr>
                <w:sz w:val="16"/>
                <w:szCs w:val="16"/>
              </w:rPr>
            </w:pPr>
            <w:r w:rsidRPr="001B64EE">
              <w:rPr>
                <w:sz w:val="16"/>
                <w:szCs w:val="16"/>
              </w:rPr>
              <w:t>75021145</w:t>
            </w:r>
          </w:p>
        </w:tc>
        <w:tc>
          <w:tcPr>
            <w:tcW w:w="3099" w:type="dxa"/>
            <w:tcBorders>
              <w:top w:val="nil"/>
              <w:left w:val="nil"/>
              <w:bottom w:val="single" w:sz="4" w:space="0" w:color="auto"/>
              <w:right w:val="single" w:sz="4" w:space="0" w:color="auto"/>
            </w:tcBorders>
            <w:shd w:val="clear" w:color="auto" w:fill="auto"/>
            <w:noWrap/>
            <w:vAlign w:val="bottom"/>
          </w:tcPr>
          <w:p w14:paraId="56D0091F" w14:textId="77777777" w:rsidR="004E4F20" w:rsidRPr="001B64EE" w:rsidRDefault="0044796A" w:rsidP="004E4F20">
            <w:pPr>
              <w:rPr>
                <w:rFonts w:cs="Arial"/>
                <w:color w:val="0000FF"/>
                <w:sz w:val="16"/>
                <w:szCs w:val="16"/>
                <w:u w:val="single"/>
              </w:rPr>
            </w:pPr>
            <w:hyperlink r:id="rId108" w:history="1">
              <w:r w:rsidR="004E4F20" w:rsidRPr="001B64EE">
                <w:rPr>
                  <w:rFonts w:cs="Arial"/>
                  <w:color w:val="0000FF"/>
                  <w:sz w:val="16"/>
                  <w:u w:val="single"/>
                </w:rPr>
                <w:t>www.mslípa.cz</w:t>
              </w:r>
            </w:hyperlink>
          </w:p>
        </w:tc>
      </w:tr>
      <w:tr w:rsidR="004E4F20" w:rsidRPr="001B64EE" w14:paraId="5D0D0D4C" w14:textId="77777777" w:rsidTr="004E4F20">
        <w:trPr>
          <w:trHeight w:val="276"/>
          <w:jc w:val="center"/>
        </w:trPr>
        <w:tc>
          <w:tcPr>
            <w:tcW w:w="3676" w:type="dxa"/>
            <w:tcBorders>
              <w:top w:val="nil"/>
              <w:left w:val="single" w:sz="8" w:space="0" w:color="auto"/>
              <w:bottom w:val="nil"/>
              <w:right w:val="single" w:sz="8" w:space="0" w:color="auto"/>
            </w:tcBorders>
            <w:shd w:val="clear" w:color="auto" w:fill="auto"/>
            <w:noWrap/>
            <w:vAlign w:val="bottom"/>
          </w:tcPr>
          <w:p w14:paraId="000E2D73" w14:textId="77777777" w:rsidR="004E4F20" w:rsidRPr="001B64EE" w:rsidRDefault="004E4F20" w:rsidP="004E4F20">
            <w:pPr>
              <w:rPr>
                <w:rFonts w:cs="Arial"/>
                <w:sz w:val="16"/>
                <w:szCs w:val="16"/>
              </w:rPr>
            </w:pPr>
            <w:r w:rsidRPr="001B64EE">
              <w:rPr>
                <w:rFonts w:cs="Arial"/>
                <w:sz w:val="16"/>
                <w:szCs w:val="16"/>
              </w:rPr>
              <w:t> </w:t>
            </w:r>
          </w:p>
        </w:tc>
        <w:tc>
          <w:tcPr>
            <w:tcW w:w="1860" w:type="dxa"/>
            <w:tcBorders>
              <w:top w:val="nil"/>
              <w:left w:val="nil"/>
              <w:bottom w:val="single" w:sz="4" w:space="0" w:color="auto"/>
              <w:right w:val="single" w:sz="4" w:space="0" w:color="auto"/>
            </w:tcBorders>
            <w:shd w:val="clear" w:color="auto" w:fill="auto"/>
            <w:noWrap/>
            <w:vAlign w:val="bottom"/>
          </w:tcPr>
          <w:p w14:paraId="3AF24542" w14:textId="77777777" w:rsidR="004E4F20" w:rsidRPr="001B64EE" w:rsidRDefault="004E4F20" w:rsidP="004E4F20">
            <w:pPr>
              <w:rPr>
                <w:sz w:val="16"/>
                <w:szCs w:val="16"/>
              </w:rPr>
            </w:pPr>
            <w:r w:rsidRPr="001B64EE">
              <w:rPr>
                <w:sz w:val="16"/>
                <w:szCs w:val="16"/>
              </w:rPr>
              <w:t> </w:t>
            </w:r>
          </w:p>
        </w:tc>
        <w:tc>
          <w:tcPr>
            <w:tcW w:w="789" w:type="dxa"/>
            <w:tcBorders>
              <w:top w:val="nil"/>
              <w:left w:val="nil"/>
              <w:bottom w:val="single" w:sz="4" w:space="0" w:color="auto"/>
              <w:right w:val="single" w:sz="4" w:space="0" w:color="auto"/>
            </w:tcBorders>
            <w:shd w:val="clear" w:color="auto" w:fill="auto"/>
            <w:noWrap/>
            <w:vAlign w:val="bottom"/>
          </w:tcPr>
          <w:p w14:paraId="7B57BC75" w14:textId="77777777" w:rsidR="004E4F20" w:rsidRPr="001B64EE" w:rsidRDefault="004E4F20" w:rsidP="004E4F20">
            <w:pPr>
              <w:jc w:val="center"/>
              <w:rPr>
                <w:sz w:val="16"/>
                <w:szCs w:val="16"/>
              </w:rPr>
            </w:pPr>
            <w:r w:rsidRPr="001B64EE">
              <w:rPr>
                <w:sz w:val="16"/>
                <w:szCs w:val="16"/>
              </w:rPr>
              <w:t> </w:t>
            </w:r>
          </w:p>
        </w:tc>
        <w:tc>
          <w:tcPr>
            <w:tcW w:w="3099" w:type="dxa"/>
            <w:tcBorders>
              <w:top w:val="nil"/>
              <w:left w:val="nil"/>
              <w:bottom w:val="single" w:sz="4" w:space="0" w:color="auto"/>
              <w:right w:val="single" w:sz="4" w:space="0" w:color="auto"/>
            </w:tcBorders>
            <w:shd w:val="clear" w:color="auto" w:fill="auto"/>
            <w:noWrap/>
            <w:vAlign w:val="bottom"/>
          </w:tcPr>
          <w:p w14:paraId="6FE5C6EB" w14:textId="77777777" w:rsidR="004E4F20" w:rsidRPr="001B64EE" w:rsidRDefault="0044796A" w:rsidP="004E4F20">
            <w:pPr>
              <w:rPr>
                <w:rFonts w:cs="Arial"/>
                <w:color w:val="0000FF"/>
                <w:sz w:val="16"/>
                <w:szCs w:val="16"/>
                <w:u w:val="single"/>
              </w:rPr>
            </w:pPr>
            <w:hyperlink r:id="rId109" w:history="1">
              <w:r w:rsidR="004E4F20" w:rsidRPr="001B64EE">
                <w:rPr>
                  <w:rFonts w:cs="Arial"/>
                  <w:color w:val="0000FF"/>
                  <w:sz w:val="16"/>
                  <w:u w:val="single"/>
                </w:rPr>
                <w:t>mslípa@seznam.cz</w:t>
              </w:r>
            </w:hyperlink>
          </w:p>
        </w:tc>
      </w:tr>
      <w:tr w:rsidR="004E4F20" w:rsidRPr="001B64EE" w14:paraId="6C40BBA5" w14:textId="77777777" w:rsidTr="004E4F20">
        <w:trPr>
          <w:trHeight w:val="276"/>
          <w:jc w:val="center"/>
        </w:trPr>
        <w:tc>
          <w:tcPr>
            <w:tcW w:w="3676" w:type="dxa"/>
            <w:tcBorders>
              <w:top w:val="single" w:sz="8" w:space="0" w:color="auto"/>
              <w:left w:val="single" w:sz="8" w:space="0" w:color="auto"/>
              <w:bottom w:val="single" w:sz="8" w:space="0" w:color="auto"/>
              <w:right w:val="single" w:sz="8" w:space="0" w:color="auto"/>
            </w:tcBorders>
            <w:shd w:val="clear" w:color="auto" w:fill="FFFF99"/>
            <w:noWrap/>
            <w:vAlign w:val="bottom"/>
          </w:tcPr>
          <w:p w14:paraId="58C3F40D" w14:textId="77777777" w:rsidR="004E4F20" w:rsidRPr="001B64EE" w:rsidRDefault="004E4F20" w:rsidP="004E4F20">
            <w:pPr>
              <w:rPr>
                <w:rFonts w:cs="Arial"/>
                <w:sz w:val="16"/>
                <w:szCs w:val="16"/>
              </w:rPr>
            </w:pPr>
            <w:r w:rsidRPr="001B64EE">
              <w:rPr>
                <w:rFonts w:cs="Arial"/>
                <w:sz w:val="16"/>
                <w:szCs w:val="16"/>
              </w:rPr>
              <w:t>Mateřská škola Lhota,</w:t>
            </w:r>
          </w:p>
        </w:tc>
        <w:tc>
          <w:tcPr>
            <w:tcW w:w="1860" w:type="dxa"/>
            <w:tcBorders>
              <w:top w:val="single" w:sz="8" w:space="0" w:color="auto"/>
              <w:left w:val="nil"/>
              <w:bottom w:val="single" w:sz="4" w:space="0" w:color="auto"/>
              <w:right w:val="single" w:sz="4" w:space="0" w:color="auto"/>
            </w:tcBorders>
            <w:shd w:val="clear" w:color="auto" w:fill="CCFFCC"/>
            <w:noWrap/>
            <w:vAlign w:val="bottom"/>
          </w:tcPr>
          <w:p w14:paraId="70766F96" w14:textId="77777777" w:rsidR="004E4F20" w:rsidRPr="001B64EE" w:rsidRDefault="004E4F20" w:rsidP="004E4F20">
            <w:pPr>
              <w:rPr>
                <w:b/>
                <w:bCs/>
                <w:sz w:val="16"/>
                <w:szCs w:val="16"/>
              </w:rPr>
            </w:pPr>
            <w:r>
              <w:rPr>
                <w:b/>
                <w:bCs/>
                <w:sz w:val="16"/>
                <w:szCs w:val="16"/>
              </w:rPr>
              <w:t>Mgr. Krúpová Kristýna</w:t>
            </w:r>
          </w:p>
        </w:tc>
        <w:tc>
          <w:tcPr>
            <w:tcW w:w="789" w:type="dxa"/>
            <w:tcBorders>
              <w:top w:val="single" w:sz="8" w:space="0" w:color="auto"/>
              <w:left w:val="nil"/>
              <w:bottom w:val="single" w:sz="4" w:space="0" w:color="auto"/>
              <w:right w:val="single" w:sz="4" w:space="0" w:color="auto"/>
            </w:tcBorders>
            <w:shd w:val="clear" w:color="auto" w:fill="auto"/>
            <w:noWrap/>
            <w:vAlign w:val="bottom"/>
          </w:tcPr>
          <w:p w14:paraId="0AA3B7AB" w14:textId="77777777" w:rsidR="004E4F20" w:rsidRPr="001B64EE" w:rsidRDefault="004E4F20" w:rsidP="004E4F20">
            <w:pPr>
              <w:jc w:val="center"/>
              <w:rPr>
                <w:sz w:val="16"/>
                <w:szCs w:val="16"/>
              </w:rPr>
            </w:pPr>
            <w:r w:rsidRPr="001B64EE">
              <w:rPr>
                <w:sz w:val="16"/>
                <w:szCs w:val="16"/>
              </w:rPr>
              <w:t> </w:t>
            </w:r>
          </w:p>
        </w:tc>
        <w:tc>
          <w:tcPr>
            <w:tcW w:w="3099" w:type="dxa"/>
            <w:tcBorders>
              <w:top w:val="single" w:sz="8" w:space="0" w:color="auto"/>
              <w:left w:val="nil"/>
              <w:bottom w:val="single" w:sz="4" w:space="0" w:color="auto"/>
              <w:right w:val="single" w:sz="4" w:space="0" w:color="auto"/>
            </w:tcBorders>
            <w:shd w:val="clear" w:color="auto" w:fill="auto"/>
            <w:noWrap/>
            <w:vAlign w:val="bottom"/>
          </w:tcPr>
          <w:p w14:paraId="45C9DD6F" w14:textId="77777777" w:rsidR="004E4F20" w:rsidRPr="001B64EE" w:rsidRDefault="004E4F20" w:rsidP="004E4F20">
            <w:pPr>
              <w:rPr>
                <w:sz w:val="16"/>
                <w:szCs w:val="16"/>
              </w:rPr>
            </w:pPr>
            <w:r w:rsidRPr="001B64EE">
              <w:rPr>
                <w:sz w:val="16"/>
                <w:szCs w:val="16"/>
              </w:rPr>
              <w:t>577 991 038</w:t>
            </w:r>
          </w:p>
        </w:tc>
      </w:tr>
      <w:tr w:rsidR="004E4F20" w:rsidRPr="001B64EE" w14:paraId="6B3A73F8" w14:textId="77777777" w:rsidTr="004E4F20">
        <w:trPr>
          <w:trHeight w:val="264"/>
          <w:jc w:val="center"/>
        </w:trPr>
        <w:tc>
          <w:tcPr>
            <w:tcW w:w="3676" w:type="dxa"/>
            <w:tcBorders>
              <w:top w:val="nil"/>
              <w:left w:val="single" w:sz="8" w:space="0" w:color="auto"/>
              <w:bottom w:val="nil"/>
              <w:right w:val="single" w:sz="8" w:space="0" w:color="auto"/>
            </w:tcBorders>
            <w:shd w:val="clear" w:color="auto" w:fill="auto"/>
            <w:noWrap/>
            <w:vAlign w:val="bottom"/>
          </w:tcPr>
          <w:p w14:paraId="0A6B9E5C" w14:textId="77777777" w:rsidR="004E4F20" w:rsidRPr="001B64EE" w:rsidRDefault="004E4F20" w:rsidP="004E4F20">
            <w:pPr>
              <w:rPr>
                <w:rFonts w:cs="Arial"/>
                <w:sz w:val="16"/>
                <w:szCs w:val="16"/>
              </w:rPr>
            </w:pPr>
            <w:r w:rsidRPr="001B64EE">
              <w:rPr>
                <w:rFonts w:cs="Arial"/>
                <w:sz w:val="16"/>
                <w:szCs w:val="16"/>
              </w:rPr>
              <w:t>okres Zlín</w:t>
            </w:r>
          </w:p>
        </w:tc>
        <w:tc>
          <w:tcPr>
            <w:tcW w:w="1860" w:type="dxa"/>
            <w:tcBorders>
              <w:top w:val="nil"/>
              <w:left w:val="nil"/>
              <w:bottom w:val="single" w:sz="4" w:space="0" w:color="auto"/>
              <w:right w:val="single" w:sz="4" w:space="0" w:color="auto"/>
            </w:tcBorders>
            <w:shd w:val="clear" w:color="auto" w:fill="auto"/>
            <w:noWrap/>
            <w:vAlign w:val="bottom"/>
          </w:tcPr>
          <w:p w14:paraId="5DA6D4CF" w14:textId="77777777" w:rsidR="004E4F20" w:rsidRPr="001B64EE" w:rsidRDefault="004E4F20" w:rsidP="004E4F20">
            <w:pPr>
              <w:rPr>
                <w:sz w:val="16"/>
                <w:szCs w:val="16"/>
              </w:rPr>
            </w:pPr>
            <w:r w:rsidRPr="001B64EE">
              <w:rPr>
                <w:sz w:val="16"/>
                <w:szCs w:val="16"/>
              </w:rPr>
              <w:t> </w:t>
            </w:r>
          </w:p>
        </w:tc>
        <w:tc>
          <w:tcPr>
            <w:tcW w:w="789" w:type="dxa"/>
            <w:tcBorders>
              <w:top w:val="nil"/>
              <w:left w:val="nil"/>
              <w:bottom w:val="single" w:sz="4" w:space="0" w:color="auto"/>
              <w:right w:val="single" w:sz="4" w:space="0" w:color="auto"/>
            </w:tcBorders>
            <w:shd w:val="clear" w:color="auto" w:fill="auto"/>
            <w:noWrap/>
            <w:vAlign w:val="bottom"/>
          </w:tcPr>
          <w:p w14:paraId="643EFB8A" w14:textId="77777777" w:rsidR="004E4F20" w:rsidRPr="001B64EE" w:rsidRDefault="004E4F20" w:rsidP="004E4F20">
            <w:pPr>
              <w:jc w:val="center"/>
              <w:rPr>
                <w:sz w:val="16"/>
                <w:szCs w:val="16"/>
              </w:rPr>
            </w:pPr>
            <w:r w:rsidRPr="001B64EE">
              <w:rPr>
                <w:sz w:val="16"/>
                <w:szCs w:val="16"/>
              </w:rPr>
              <w:t>75023075</w:t>
            </w:r>
          </w:p>
        </w:tc>
        <w:tc>
          <w:tcPr>
            <w:tcW w:w="3099" w:type="dxa"/>
            <w:tcBorders>
              <w:top w:val="nil"/>
              <w:left w:val="nil"/>
              <w:bottom w:val="single" w:sz="4" w:space="0" w:color="auto"/>
              <w:right w:val="single" w:sz="4" w:space="0" w:color="auto"/>
            </w:tcBorders>
            <w:shd w:val="clear" w:color="auto" w:fill="auto"/>
            <w:noWrap/>
            <w:vAlign w:val="bottom"/>
          </w:tcPr>
          <w:p w14:paraId="5F44BE03" w14:textId="77777777" w:rsidR="004E4F20" w:rsidRPr="001B64EE" w:rsidRDefault="0044796A" w:rsidP="004E4F20">
            <w:pPr>
              <w:rPr>
                <w:rFonts w:cs="Arial"/>
                <w:color w:val="0000FF"/>
                <w:sz w:val="16"/>
                <w:szCs w:val="16"/>
                <w:u w:val="single"/>
              </w:rPr>
            </w:pPr>
            <w:hyperlink r:id="rId110" w:history="1">
              <w:r w:rsidR="004E4F20" w:rsidRPr="001B64EE">
                <w:rPr>
                  <w:rFonts w:cs="Arial"/>
                  <w:color w:val="0000FF"/>
                  <w:sz w:val="16"/>
                  <w:u w:val="single"/>
                </w:rPr>
                <w:t>www.ms-lhota.webnode.cz</w:t>
              </w:r>
            </w:hyperlink>
          </w:p>
        </w:tc>
      </w:tr>
      <w:tr w:rsidR="004E4F20" w:rsidRPr="001B64EE" w14:paraId="7E7B1548" w14:textId="77777777" w:rsidTr="004E4F20">
        <w:trPr>
          <w:trHeight w:val="276"/>
          <w:jc w:val="center"/>
        </w:trPr>
        <w:tc>
          <w:tcPr>
            <w:tcW w:w="3676" w:type="dxa"/>
            <w:tcBorders>
              <w:top w:val="nil"/>
              <w:left w:val="single" w:sz="8" w:space="0" w:color="auto"/>
              <w:bottom w:val="nil"/>
              <w:right w:val="single" w:sz="8" w:space="0" w:color="auto"/>
            </w:tcBorders>
            <w:shd w:val="clear" w:color="auto" w:fill="auto"/>
            <w:noWrap/>
            <w:vAlign w:val="bottom"/>
          </w:tcPr>
          <w:p w14:paraId="3C7FED1A" w14:textId="77777777" w:rsidR="004E4F20" w:rsidRPr="001B64EE" w:rsidRDefault="004E4F20" w:rsidP="004E4F20">
            <w:pPr>
              <w:rPr>
                <w:rFonts w:cs="Arial"/>
                <w:sz w:val="16"/>
                <w:szCs w:val="16"/>
              </w:rPr>
            </w:pPr>
            <w:r w:rsidRPr="001B64EE">
              <w:rPr>
                <w:rFonts w:cs="Arial"/>
                <w:sz w:val="16"/>
                <w:szCs w:val="16"/>
              </w:rPr>
              <w:t>Lhota 87, 763 02 Zlín - Malenovice</w:t>
            </w:r>
          </w:p>
        </w:tc>
        <w:tc>
          <w:tcPr>
            <w:tcW w:w="1860" w:type="dxa"/>
            <w:tcBorders>
              <w:top w:val="nil"/>
              <w:left w:val="nil"/>
              <w:bottom w:val="single" w:sz="4" w:space="0" w:color="auto"/>
              <w:right w:val="single" w:sz="4" w:space="0" w:color="auto"/>
            </w:tcBorders>
            <w:shd w:val="clear" w:color="auto" w:fill="auto"/>
            <w:noWrap/>
            <w:vAlign w:val="bottom"/>
          </w:tcPr>
          <w:p w14:paraId="12B7C99A" w14:textId="77777777" w:rsidR="004E4F20" w:rsidRPr="001B64EE" w:rsidRDefault="004E4F20" w:rsidP="004E4F20">
            <w:pPr>
              <w:rPr>
                <w:sz w:val="16"/>
                <w:szCs w:val="16"/>
              </w:rPr>
            </w:pPr>
            <w:r w:rsidRPr="001B64EE">
              <w:rPr>
                <w:sz w:val="16"/>
                <w:szCs w:val="16"/>
              </w:rPr>
              <w:t> </w:t>
            </w:r>
          </w:p>
        </w:tc>
        <w:tc>
          <w:tcPr>
            <w:tcW w:w="789" w:type="dxa"/>
            <w:tcBorders>
              <w:top w:val="nil"/>
              <w:left w:val="nil"/>
              <w:bottom w:val="single" w:sz="4" w:space="0" w:color="auto"/>
              <w:right w:val="single" w:sz="4" w:space="0" w:color="auto"/>
            </w:tcBorders>
            <w:shd w:val="clear" w:color="auto" w:fill="auto"/>
            <w:noWrap/>
            <w:vAlign w:val="bottom"/>
          </w:tcPr>
          <w:p w14:paraId="2FBDD38A" w14:textId="77777777" w:rsidR="004E4F20" w:rsidRPr="001B64EE" w:rsidRDefault="004E4F20" w:rsidP="004E4F20">
            <w:pPr>
              <w:jc w:val="center"/>
              <w:rPr>
                <w:sz w:val="16"/>
                <w:szCs w:val="16"/>
              </w:rPr>
            </w:pPr>
            <w:r w:rsidRPr="001B64EE">
              <w:rPr>
                <w:sz w:val="16"/>
                <w:szCs w:val="16"/>
              </w:rPr>
              <w:t> </w:t>
            </w:r>
          </w:p>
        </w:tc>
        <w:tc>
          <w:tcPr>
            <w:tcW w:w="3099" w:type="dxa"/>
            <w:tcBorders>
              <w:top w:val="nil"/>
              <w:left w:val="nil"/>
              <w:bottom w:val="single" w:sz="4" w:space="0" w:color="auto"/>
              <w:right w:val="single" w:sz="4" w:space="0" w:color="auto"/>
            </w:tcBorders>
            <w:shd w:val="clear" w:color="auto" w:fill="auto"/>
            <w:noWrap/>
            <w:vAlign w:val="bottom"/>
          </w:tcPr>
          <w:p w14:paraId="2069309F" w14:textId="77777777" w:rsidR="004E4F20" w:rsidRPr="001B64EE" w:rsidRDefault="0044796A" w:rsidP="004E4F20">
            <w:pPr>
              <w:rPr>
                <w:rFonts w:cs="Arial"/>
                <w:color w:val="0000FF"/>
                <w:sz w:val="16"/>
                <w:szCs w:val="16"/>
                <w:u w:val="single"/>
              </w:rPr>
            </w:pPr>
            <w:hyperlink r:id="rId111" w:history="1">
              <w:r w:rsidR="004E4F20" w:rsidRPr="001B64EE">
                <w:rPr>
                  <w:rFonts w:cs="Arial"/>
                  <w:color w:val="0000FF"/>
                  <w:sz w:val="16"/>
                  <w:u w:val="single"/>
                </w:rPr>
                <w:t>mslho@zlinedu.cz</w:t>
              </w:r>
            </w:hyperlink>
          </w:p>
        </w:tc>
      </w:tr>
      <w:tr w:rsidR="004E4F20" w:rsidRPr="001B64EE" w14:paraId="36B4C22A" w14:textId="77777777" w:rsidTr="004E4F20">
        <w:trPr>
          <w:trHeight w:val="276"/>
          <w:jc w:val="center"/>
        </w:trPr>
        <w:tc>
          <w:tcPr>
            <w:tcW w:w="3676" w:type="dxa"/>
            <w:tcBorders>
              <w:top w:val="single" w:sz="8" w:space="0" w:color="auto"/>
              <w:left w:val="single" w:sz="8" w:space="0" w:color="auto"/>
              <w:bottom w:val="single" w:sz="8" w:space="0" w:color="auto"/>
              <w:right w:val="single" w:sz="8" w:space="0" w:color="auto"/>
            </w:tcBorders>
            <w:shd w:val="clear" w:color="auto" w:fill="FFFF99"/>
            <w:noWrap/>
            <w:vAlign w:val="bottom"/>
          </w:tcPr>
          <w:p w14:paraId="52EC5CF9" w14:textId="77777777" w:rsidR="004E4F20" w:rsidRPr="001B64EE" w:rsidRDefault="004E4F20" w:rsidP="004E4F20">
            <w:pPr>
              <w:rPr>
                <w:rFonts w:cs="Arial"/>
                <w:sz w:val="16"/>
                <w:szCs w:val="16"/>
              </w:rPr>
            </w:pPr>
            <w:r w:rsidRPr="001B64EE">
              <w:rPr>
                <w:rFonts w:cs="Arial"/>
                <w:sz w:val="16"/>
                <w:szCs w:val="16"/>
              </w:rPr>
              <w:t xml:space="preserve">Mateřská škola </w:t>
            </w:r>
            <w:smartTag w:uri="urn:schemas-microsoft-com:office:smarttags" w:element="PersonName">
              <w:r w:rsidRPr="001B64EE">
                <w:rPr>
                  <w:rFonts w:cs="Arial"/>
                  <w:sz w:val="16"/>
                  <w:szCs w:val="16"/>
                </w:rPr>
                <w:t>Lukov</w:t>
              </w:r>
            </w:smartTag>
            <w:r w:rsidRPr="001B64EE">
              <w:rPr>
                <w:rFonts w:cs="Arial"/>
                <w:sz w:val="16"/>
                <w:szCs w:val="16"/>
              </w:rPr>
              <w:t>, příspěvková organizace</w:t>
            </w:r>
          </w:p>
        </w:tc>
        <w:tc>
          <w:tcPr>
            <w:tcW w:w="1860" w:type="dxa"/>
            <w:tcBorders>
              <w:top w:val="single" w:sz="8" w:space="0" w:color="auto"/>
              <w:left w:val="nil"/>
              <w:bottom w:val="single" w:sz="4" w:space="0" w:color="auto"/>
              <w:right w:val="single" w:sz="4" w:space="0" w:color="auto"/>
            </w:tcBorders>
            <w:shd w:val="clear" w:color="auto" w:fill="CCFFCC"/>
            <w:noWrap/>
            <w:vAlign w:val="bottom"/>
          </w:tcPr>
          <w:p w14:paraId="50B79300" w14:textId="77777777" w:rsidR="004E4F20" w:rsidRPr="001B64EE" w:rsidRDefault="004E4F20" w:rsidP="004E4F20">
            <w:pPr>
              <w:rPr>
                <w:b/>
                <w:bCs/>
                <w:sz w:val="16"/>
                <w:szCs w:val="16"/>
              </w:rPr>
            </w:pPr>
            <w:r w:rsidRPr="001B64EE">
              <w:rPr>
                <w:b/>
                <w:bCs/>
                <w:sz w:val="16"/>
                <w:szCs w:val="16"/>
              </w:rPr>
              <w:t>Bc. Komárková Radka</w:t>
            </w:r>
          </w:p>
        </w:tc>
        <w:tc>
          <w:tcPr>
            <w:tcW w:w="789" w:type="dxa"/>
            <w:tcBorders>
              <w:top w:val="single" w:sz="8" w:space="0" w:color="auto"/>
              <w:left w:val="nil"/>
              <w:bottom w:val="single" w:sz="4" w:space="0" w:color="auto"/>
              <w:right w:val="single" w:sz="4" w:space="0" w:color="auto"/>
            </w:tcBorders>
            <w:shd w:val="clear" w:color="auto" w:fill="auto"/>
            <w:noWrap/>
            <w:vAlign w:val="bottom"/>
          </w:tcPr>
          <w:p w14:paraId="2D8F38F9" w14:textId="77777777" w:rsidR="004E4F20" w:rsidRPr="001B64EE" w:rsidRDefault="004E4F20" w:rsidP="004E4F20">
            <w:pPr>
              <w:jc w:val="center"/>
              <w:rPr>
                <w:sz w:val="16"/>
                <w:szCs w:val="16"/>
              </w:rPr>
            </w:pPr>
            <w:r w:rsidRPr="001B64EE">
              <w:rPr>
                <w:sz w:val="16"/>
                <w:szCs w:val="16"/>
              </w:rPr>
              <w:t> </w:t>
            </w:r>
          </w:p>
        </w:tc>
        <w:tc>
          <w:tcPr>
            <w:tcW w:w="3099" w:type="dxa"/>
            <w:tcBorders>
              <w:top w:val="single" w:sz="8" w:space="0" w:color="auto"/>
              <w:left w:val="nil"/>
              <w:bottom w:val="single" w:sz="4" w:space="0" w:color="auto"/>
              <w:right w:val="single" w:sz="4" w:space="0" w:color="auto"/>
            </w:tcBorders>
            <w:shd w:val="clear" w:color="auto" w:fill="auto"/>
            <w:noWrap/>
            <w:vAlign w:val="bottom"/>
          </w:tcPr>
          <w:p w14:paraId="6A89775B" w14:textId="77777777" w:rsidR="004E4F20" w:rsidRPr="001B64EE" w:rsidRDefault="004E4F20" w:rsidP="004E4F20">
            <w:pPr>
              <w:rPr>
                <w:sz w:val="16"/>
                <w:szCs w:val="16"/>
              </w:rPr>
            </w:pPr>
            <w:r w:rsidRPr="001B64EE">
              <w:rPr>
                <w:sz w:val="16"/>
                <w:szCs w:val="16"/>
              </w:rPr>
              <w:t>577 113 617</w:t>
            </w:r>
          </w:p>
        </w:tc>
      </w:tr>
      <w:tr w:rsidR="004E4F20" w:rsidRPr="001B64EE" w14:paraId="5CC7CAFC" w14:textId="77777777" w:rsidTr="004E4F20">
        <w:trPr>
          <w:trHeight w:val="264"/>
          <w:jc w:val="center"/>
        </w:trPr>
        <w:tc>
          <w:tcPr>
            <w:tcW w:w="3676" w:type="dxa"/>
            <w:tcBorders>
              <w:top w:val="nil"/>
              <w:left w:val="single" w:sz="8" w:space="0" w:color="auto"/>
              <w:bottom w:val="nil"/>
              <w:right w:val="single" w:sz="8" w:space="0" w:color="auto"/>
            </w:tcBorders>
            <w:shd w:val="clear" w:color="auto" w:fill="auto"/>
            <w:noWrap/>
            <w:vAlign w:val="bottom"/>
          </w:tcPr>
          <w:p w14:paraId="4F899282" w14:textId="77777777" w:rsidR="004E4F20" w:rsidRPr="001B64EE" w:rsidRDefault="004E4F20" w:rsidP="004E4F20">
            <w:pPr>
              <w:rPr>
                <w:rFonts w:cs="Arial"/>
                <w:sz w:val="16"/>
                <w:szCs w:val="16"/>
              </w:rPr>
            </w:pPr>
            <w:r w:rsidRPr="001B64EE">
              <w:rPr>
                <w:rFonts w:cs="Arial"/>
                <w:sz w:val="16"/>
                <w:szCs w:val="16"/>
              </w:rPr>
              <w:t xml:space="preserve">K Lůčkám 350, 763 17 </w:t>
            </w:r>
            <w:smartTag w:uri="urn:schemas-microsoft-com:office:smarttags" w:element="PersonName">
              <w:r w:rsidRPr="001B64EE">
                <w:rPr>
                  <w:rFonts w:cs="Arial"/>
                  <w:sz w:val="16"/>
                  <w:szCs w:val="16"/>
                </w:rPr>
                <w:t>Lukov</w:t>
              </w:r>
            </w:smartTag>
          </w:p>
        </w:tc>
        <w:tc>
          <w:tcPr>
            <w:tcW w:w="1860" w:type="dxa"/>
            <w:tcBorders>
              <w:top w:val="nil"/>
              <w:left w:val="nil"/>
              <w:bottom w:val="single" w:sz="4" w:space="0" w:color="auto"/>
              <w:right w:val="single" w:sz="4" w:space="0" w:color="auto"/>
            </w:tcBorders>
            <w:shd w:val="clear" w:color="auto" w:fill="auto"/>
            <w:noWrap/>
            <w:vAlign w:val="bottom"/>
          </w:tcPr>
          <w:p w14:paraId="6BC6697A" w14:textId="77777777" w:rsidR="004E4F20" w:rsidRPr="001B64EE" w:rsidRDefault="004E4F20" w:rsidP="004E4F20">
            <w:pPr>
              <w:rPr>
                <w:sz w:val="16"/>
                <w:szCs w:val="16"/>
              </w:rPr>
            </w:pPr>
            <w:r w:rsidRPr="001B64EE">
              <w:rPr>
                <w:sz w:val="16"/>
                <w:szCs w:val="16"/>
              </w:rPr>
              <w:t> </w:t>
            </w:r>
          </w:p>
        </w:tc>
        <w:tc>
          <w:tcPr>
            <w:tcW w:w="789" w:type="dxa"/>
            <w:tcBorders>
              <w:top w:val="nil"/>
              <w:left w:val="nil"/>
              <w:bottom w:val="single" w:sz="4" w:space="0" w:color="auto"/>
              <w:right w:val="single" w:sz="4" w:space="0" w:color="auto"/>
            </w:tcBorders>
            <w:shd w:val="clear" w:color="auto" w:fill="auto"/>
            <w:noWrap/>
            <w:vAlign w:val="bottom"/>
          </w:tcPr>
          <w:p w14:paraId="35C96EDF" w14:textId="77777777" w:rsidR="004E4F20" w:rsidRPr="001B64EE" w:rsidRDefault="004E4F20" w:rsidP="004E4F20">
            <w:pPr>
              <w:jc w:val="center"/>
              <w:rPr>
                <w:sz w:val="16"/>
                <w:szCs w:val="16"/>
              </w:rPr>
            </w:pPr>
            <w:r w:rsidRPr="001B64EE">
              <w:rPr>
                <w:sz w:val="16"/>
                <w:szCs w:val="16"/>
              </w:rPr>
              <w:t>70990280</w:t>
            </w:r>
          </w:p>
        </w:tc>
        <w:tc>
          <w:tcPr>
            <w:tcW w:w="3099" w:type="dxa"/>
            <w:tcBorders>
              <w:top w:val="nil"/>
              <w:left w:val="nil"/>
              <w:bottom w:val="single" w:sz="4" w:space="0" w:color="auto"/>
              <w:right w:val="single" w:sz="4" w:space="0" w:color="auto"/>
            </w:tcBorders>
            <w:shd w:val="clear" w:color="auto" w:fill="auto"/>
            <w:noWrap/>
            <w:vAlign w:val="bottom"/>
          </w:tcPr>
          <w:p w14:paraId="0BAF3D1A" w14:textId="77777777" w:rsidR="004E4F20" w:rsidRPr="001B64EE" w:rsidRDefault="0044796A" w:rsidP="004E4F20">
            <w:pPr>
              <w:rPr>
                <w:rFonts w:cs="Arial"/>
                <w:color w:val="0000FF"/>
                <w:sz w:val="16"/>
                <w:szCs w:val="16"/>
                <w:u w:val="single"/>
              </w:rPr>
            </w:pPr>
            <w:hyperlink r:id="rId112" w:history="1">
              <w:r w:rsidR="004E4F20" w:rsidRPr="001B64EE">
                <w:rPr>
                  <w:rFonts w:cs="Arial"/>
                  <w:color w:val="0000FF"/>
                  <w:sz w:val="16"/>
                  <w:u w:val="single"/>
                </w:rPr>
                <w:t>www.mslukov.cz</w:t>
              </w:r>
            </w:hyperlink>
          </w:p>
        </w:tc>
      </w:tr>
      <w:tr w:rsidR="004E4F20" w:rsidRPr="001B64EE" w14:paraId="43FE3FF3" w14:textId="77777777" w:rsidTr="004E4F20">
        <w:trPr>
          <w:trHeight w:val="276"/>
          <w:jc w:val="center"/>
        </w:trPr>
        <w:tc>
          <w:tcPr>
            <w:tcW w:w="3676" w:type="dxa"/>
            <w:tcBorders>
              <w:top w:val="nil"/>
              <w:left w:val="single" w:sz="8" w:space="0" w:color="auto"/>
              <w:bottom w:val="nil"/>
              <w:right w:val="single" w:sz="8" w:space="0" w:color="auto"/>
            </w:tcBorders>
            <w:shd w:val="clear" w:color="auto" w:fill="auto"/>
            <w:noWrap/>
            <w:vAlign w:val="bottom"/>
          </w:tcPr>
          <w:p w14:paraId="77C31CC1" w14:textId="77777777" w:rsidR="004E4F20" w:rsidRPr="001B64EE" w:rsidRDefault="004E4F20" w:rsidP="004E4F20">
            <w:pPr>
              <w:rPr>
                <w:rFonts w:cs="Arial"/>
                <w:sz w:val="16"/>
                <w:szCs w:val="16"/>
              </w:rPr>
            </w:pPr>
            <w:r w:rsidRPr="001B64EE">
              <w:rPr>
                <w:rFonts w:cs="Arial"/>
                <w:sz w:val="16"/>
                <w:szCs w:val="16"/>
              </w:rPr>
              <w:t> </w:t>
            </w:r>
          </w:p>
        </w:tc>
        <w:tc>
          <w:tcPr>
            <w:tcW w:w="1860" w:type="dxa"/>
            <w:tcBorders>
              <w:top w:val="nil"/>
              <w:left w:val="nil"/>
              <w:bottom w:val="single" w:sz="4" w:space="0" w:color="auto"/>
              <w:right w:val="single" w:sz="4" w:space="0" w:color="auto"/>
            </w:tcBorders>
            <w:shd w:val="clear" w:color="auto" w:fill="auto"/>
            <w:noWrap/>
            <w:vAlign w:val="bottom"/>
          </w:tcPr>
          <w:p w14:paraId="133317F2" w14:textId="77777777" w:rsidR="004E4F20" w:rsidRPr="001B64EE" w:rsidRDefault="004E4F20" w:rsidP="004E4F20">
            <w:pPr>
              <w:rPr>
                <w:sz w:val="16"/>
                <w:szCs w:val="16"/>
              </w:rPr>
            </w:pPr>
            <w:r w:rsidRPr="001B64EE">
              <w:rPr>
                <w:sz w:val="16"/>
                <w:szCs w:val="16"/>
              </w:rPr>
              <w:t> </w:t>
            </w:r>
          </w:p>
        </w:tc>
        <w:tc>
          <w:tcPr>
            <w:tcW w:w="789" w:type="dxa"/>
            <w:tcBorders>
              <w:top w:val="nil"/>
              <w:left w:val="nil"/>
              <w:bottom w:val="single" w:sz="4" w:space="0" w:color="auto"/>
              <w:right w:val="single" w:sz="4" w:space="0" w:color="auto"/>
            </w:tcBorders>
            <w:shd w:val="clear" w:color="auto" w:fill="auto"/>
            <w:noWrap/>
            <w:vAlign w:val="bottom"/>
          </w:tcPr>
          <w:p w14:paraId="2A2A4DE5" w14:textId="77777777" w:rsidR="004E4F20" w:rsidRPr="001B64EE" w:rsidRDefault="004E4F20" w:rsidP="004E4F20">
            <w:pPr>
              <w:jc w:val="center"/>
              <w:rPr>
                <w:sz w:val="16"/>
                <w:szCs w:val="16"/>
              </w:rPr>
            </w:pPr>
            <w:r w:rsidRPr="001B64EE">
              <w:rPr>
                <w:sz w:val="16"/>
                <w:szCs w:val="16"/>
              </w:rPr>
              <w:t> </w:t>
            </w:r>
          </w:p>
        </w:tc>
        <w:tc>
          <w:tcPr>
            <w:tcW w:w="3099" w:type="dxa"/>
            <w:tcBorders>
              <w:top w:val="nil"/>
              <w:left w:val="nil"/>
              <w:bottom w:val="single" w:sz="4" w:space="0" w:color="auto"/>
              <w:right w:val="single" w:sz="4" w:space="0" w:color="auto"/>
            </w:tcBorders>
            <w:shd w:val="clear" w:color="auto" w:fill="auto"/>
            <w:noWrap/>
            <w:vAlign w:val="bottom"/>
          </w:tcPr>
          <w:p w14:paraId="33FB1FC3" w14:textId="77777777" w:rsidR="004E4F20" w:rsidRPr="001B64EE" w:rsidRDefault="0044796A" w:rsidP="004E4F20">
            <w:pPr>
              <w:rPr>
                <w:rFonts w:cs="Arial"/>
                <w:color w:val="0000FF"/>
                <w:sz w:val="16"/>
                <w:szCs w:val="16"/>
                <w:u w:val="single"/>
              </w:rPr>
            </w:pPr>
            <w:hyperlink r:id="rId113" w:history="1">
              <w:r w:rsidR="004E4F20" w:rsidRPr="001B64EE">
                <w:rPr>
                  <w:rFonts w:cs="Arial"/>
                  <w:color w:val="0000FF"/>
                  <w:sz w:val="16"/>
                  <w:u w:val="single"/>
                </w:rPr>
                <w:t>mslukov@mslukov.cz</w:t>
              </w:r>
            </w:hyperlink>
          </w:p>
        </w:tc>
      </w:tr>
      <w:tr w:rsidR="004E4F20" w:rsidRPr="001B64EE" w14:paraId="7D294438" w14:textId="77777777" w:rsidTr="004E4F20">
        <w:trPr>
          <w:trHeight w:val="276"/>
          <w:jc w:val="center"/>
        </w:trPr>
        <w:tc>
          <w:tcPr>
            <w:tcW w:w="3676" w:type="dxa"/>
            <w:tcBorders>
              <w:top w:val="single" w:sz="8" w:space="0" w:color="auto"/>
              <w:left w:val="single" w:sz="8" w:space="0" w:color="auto"/>
              <w:bottom w:val="single" w:sz="8" w:space="0" w:color="auto"/>
              <w:right w:val="single" w:sz="8" w:space="0" w:color="auto"/>
            </w:tcBorders>
            <w:shd w:val="clear" w:color="auto" w:fill="FFFF99"/>
            <w:noWrap/>
            <w:vAlign w:val="bottom"/>
          </w:tcPr>
          <w:p w14:paraId="0BE82B64" w14:textId="77777777" w:rsidR="004E4F20" w:rsidRPr="001B64EE" w:rsidRDefault="004E4F20" w:rsidP="004E4F20">
            <w:pPr>
              <w:rPr>
                <w:rFonts w:cs="Arial"/>
                <w:sz w:val="16"/>
                <w:szCs w:val="16"/>
              </w:rPr>
            </w:pPr>
            <w:r w:rsidRPr="001B64EE">
              <w:rPr>
                <w:rFonts w:cs="Arial"/>
                <w:sz w:val="16"/>
                <w:szCs w:val="16"/>
              </w:rPr>
              <w:t>Mateřská škola Machová, okres Zlín,</w:t>
            </w:r>
          </w:p>
        </w:tc>
        <w:tc>
          <w:tcPr>
            <w:tcW w:w="1860" w:type="dxa"/>
            <w:tcBorders>
              <w:top w:val="single" w:sz="8" w:space="0" w:color="auto"/>
              <w:left w:val="nil"/>
              <w:bottom w:val="single" w:sz="4" w:space="0" w:color="auto"/>
              <w:right w:val="single" w:sz="4" w:space="0" w:color="auto"/>
            </w:tcBorders>
            <w:shd w:val="clear" w:color="auto" w:fill="CCFFCC"/>
            <w:noWrap/>
            <w:vAlign w:val="bottom"/>
          </w:tcPr>
          <w:p w14:paraId="64D55432" w14:textId="77777777" w:rsidR="004E4F20" w:rsidRPr="001B64EE" w:rsidRDefault="004E4F20" w:rsidP="004E4F20">
            <w:pPr>
              <w:rPr>
                <w:b/>
                <w:bCs/>
                <w:sz w:val="16"/>
                <w:szCs w:val="16"/>
              </w:rPr>
            </w:pPr>
            <w:r>
              <w:rPr>
                <w:b/>
                <w:bCs/>
                <w:sz w:val="16"/>
                <w:szCs w:val="16"/>
              </w:rPr>
              <w:t>Mgr. Mlčoch Vít</w:t>
            </w:r>
          </w:p>
        </w:tc>
        <w:tc>
          <w:tcPr>
            <w:tcW w:w="789" w:type="dxa"/>
            <w:tcBorders>
              <w:top w:val="single" w:sz="8" w:space="0" w:color="auto"/>
              <w:left w:val="nil"/>
              <w:bottom w:val="single" w:sz="4" w:space="0" w:color="auto"/>
              <w:right w:val="single" w:sz="4" w:space="0" w:color="auto"/>
            </w:tcBorders>
            <w:shd w:val="clear" w:color="auto" w:fill="auto"/>
            <w:noWrap/>
            <w:vAlign w:val="bottom"/>
          </w:tcPr>
          <w:p w14:paraId="670BFD32" w14:textId="77777777" w:rsidR="004E4F20" w:rsidRPr="001B64EE" w:rsidRDefault="004E4F20" w:rsidP="004E4F20">
            <w:pPr>
              <w:jc w:val="center"/>
              <w:rPr>
                <w:sz w:val="16"/>
                <w:szCs w:val="16"/>
              </w:rPr>
            </w:pPr>
            <w:r w:rsidRPr="001B64EE">
              <w:rPr>
                <w:sz w:val="16"/>
                <w:szCs w:val="16"/>
              </w:rPr>
              <w:t> </w:t>
            </w:r>
          </w:p>
        </w:tc>
        <w:tc>
          <w:tcPr>
            <w:tcW w:w="3099" w:type="dxa"/>
            <w:tcBorders>
              <w:top w:val="single" w:sz="8" w:space="0" w:color="auto"/>
              <w:left w:val="nil"/>
              <w:bottom w:val="single" w:sz="4" w:space="0" w:color="auto"/>
              <w:right w:val="single" w:sz="4" w:space="0" w:color="auto"/>
            </w:tcBorders>
            <w:shd w:val="clear" w:color="auto" w:fill="auto"/>
            <w:noWrap/>
            <w:vAlign w:val="bottom"/>
          </w:tcPr>
          <w:p w14:paraId="51FD4ABE" w14:textId="77777777" w:rsidR="004E4F20" w:rsidRPr="001B64EE" w:rsidRDefault="004E4F20" w:rsidP="004E4F20">
            <w:pPr>
              <w:rPr>
                <w:sz w:val="16"/>
                <w:szCs w:val="16"/>
              </w:rPr>
            </w:pPr>
            <w:r w:rsidRPr="001B64EE">
              <w:rPr>
                <w:sz w:val="16"/>
                <w:szCs w:val="16"/>
              </w:rPr>
              <w:t>577 121 074</w:t>
            </w:r>
          </w:p>
        </w:tc>
      </w:tr>
      <w:tr w:rsidR="004E4F20" w:rsidRPr="001B64EE" w14:paraId="07BA15A1" w14:textId="77777777" w:rsidTr="004E4F20">
        <w:trPr>
          <w:trHeight w:val="264"/>
          <w:jc w:val="center"/>
        </w:trPr>
        <w:tc>
          <w:tcPr>
            <w:tcW w:w="3676" w:type="dxa"/>
            <w:tcBorders>
              <w:top w:val="nil"/>
              <w:left w:val="single" w:sz="8" w:space="0" w:color="auto"/>
              <w:bottom w:val="nil"/>
              <w:right w:val="single" w:sz="8" w:space="0" w:color="auto"/>
            </w:tcBorders>
            <w:shd w:val="clear" w:color="auto" w:fill="auto"/>
            <w:noWrap/>
            <w:vAlign w:val="bottom"/>
          </w:tcPr>
          <w:p w14:paraId="332B1972" w14:textId="77777777" w:rsidR="004E4F20" w:rsidRPr="001B64EE" w:rsidRDefault="004E4F20" w:rsidP="004E4F20">
            <w:pPr>
              <w:rPr>
                <w:rFonts w:cs="Arial"/>
                <w:sz w:val="16"/>
                <w:szCs w:val="16"/>
              </w:rPr>
            </w:pPr>
            <w:r w:rsidRPr="001B64EE">
              <w:rPr>
                <w:rFonts w:cs="Arial"/>
                <w:sz w:val="16"/>
                <w:szCs w:val="16"/>
              </w:rPr>
              <w:t>příspěvková organizace</w:t>
            </w:r>
          </w:p>
        </w:tc>
        <w:tc>
          <w:tcPr>
            <w:tcW w:w="1860" w:type="dxa"/>
            <w:tcBorders>
              <w:top w:val="nil"/>
              <w:left w:val="nil"/>
              <w:bottom w:val="single" w:sz="4" w:space="0" w:color="auto"/>
              <w:right w:val="single" w:sz="4" w:space="0" w:color="auto"/>
            </w:tcBorders>
            <w:shd w:val="clear" w:color="auto" w:fill="auto"/>
            <w:noWrap/>
            <w:vAlign w:val="bottom"/>
          </w:tcPr>
          <w:p w14:paraId="177C030F" w14:textId="77777777" w:rsidR="004E4F20" w:rsidRPr="001B64EE" w:rsidRDefault="004E4F20" w:rsidP="004E4F20">
            <w:pPr>
              <w:rPr>
                <w:b/>
                <w:bCs/>
                <w:sz w:val="16"/>
                <w:szCs w:val="16"/>
              </w:rPr>
            </w:pPr>
            <w:r w:rsidRPr="001B64EE">
              <w:rPr>
                <w:b/>
                <w:bCs/>
                <w:sz w:val="16"/>
                <w:szCs w:val="16"/>
              </w:rPr>
              <w:t> </w:t>
            </w:r>
          </w:p>
        </w:tc>
        <w:tc>
          <w:tcPr>
            <w:tcW w:w="789" w:type="dxa"/>
            <w:tcBorders>
              <w:top w:val="nil"/>
              <w:left w:val="nil"/>
              <w:bottom w:val="single" w:sz="4" w:space="0" w:color="auto"/>
              <w:right w:val="single" w:sz="4" w:space="0" w:color="auto"/>
            </w:tcBorders>
            <w:shd w:val="clear" w:color="auto" w:fill="auto"/>
            <w:noWrap/>
            <w:vAlign w:val="bottom"/>
          </w:tcPr>
          <w:p w14:paraId="0B8E055C" w14:textId="77777777" w:rsidR="004E4F20" w:rsidRPr="001B64EE" w:rsidRDefault="004E4F20" w:rsidP="004E4F20">
            <w:pPr>
              <w:jc w:val="center"/>
              <w:rPr>
                <w:sz w:val="16"/>
                <w:szCs w:val="16"/>
              </w:rPr>
            </w:pPr>
            <w:r w:rsidRPr="001B64EE">
              <w:rPr>
                <w:sz w:val="16"/>
                <w:szCs w:val="16"/>
              </w:rPr>
              <w:t>70984051</w:t>
            </w:r>
          </w:p>
        </w:tc>
        <w:tc>
          <w:tcPr>
            <w:tcW w:w="3099" w:type="dxa"/>
            <w:tcBorders>
              <w:top w:val="nil"/>
              <w:left w:val="nil"/>
              <w:bottom w:val="single" w:sz="4" w:space="0" w:color="auto"/>
              <w:right w:val="single" w:sz="4" w:space="0" w:color="auto"/>
            </w:tcBorders>
            <w:shd w:val="clear" w:color="auto" w:fill="auto"/>
            <w:noWrap/>
            <w:vAlign w:val="bottom"/>
          </w:tcPr>
          <w:p w14:paraId="627042A8" w14:textId="77777777" w:rsidR="004E4F20" w:rsidRPr="001B64EE" w:rsidRDefault="004E4F20" w:rsidP="004E4F20">
            <w:pPr>
              <w:rPr>
                <w:color w:val="0000FF"/>
                <w:sz w:val="16"/>
                <w:szCs w:val="16"/>
                <w:u w:val="single"/>
              </w:rPr>
            </w:pPr>
            <w:r w:rsidRPr="001B64EE">
              <w:rPr>
                <w:color w:val="0000FF"/>
                <w:sz w:val="16"/>
                <w:szCs w:val="16"/>
                <w:u w:val="single"/>
              </w:rPr>
              <w:t> </w:t>
            </w:r>
          </w:p>
        </w:tc>
      </w:tr>
      <w:tr w:rsidR="004E4F20" w:rsidRPr="001B64EE" w14:paraId="2A6AEC8A" w14:textId="77777777" w:rsidTr="004E4F20">
        <w:trPr>
          <w:trHeight w:val="276"/>
          <w:jc w:val="center"/>
        </w:trPr>
        <w:tc>
          <w:tcPr>
            <w:tcW w:w="3676" w:type="dxa"/>
            <w:tcBorders>
              <w:top w:val="nil"/>
              <w:left w:val="single" w:sz="8" w:space="0" w:color="auto"/>
              <w:bottom w:val="nil"/>
              <w:right w:val="single" w:sz="8" w:space="0" w:color="auto"/>
            </w:tcBorders>
            <w:shd w:val="clear" w:color="auto" w:fill="auto"/>
            <w:noWrap/>
            <w:vAlign w:val="bottom"/>
          </w:tcPr>
          <w:p w14:paraId="08DC78DD" w14:textId="77777777" w:rsidR="004E4F20" w:rsidRPr="001B64EE" w:rsidRDefault="004E4F20" w:rsidP="004E4F20">
            <w:pPr>
              <w:rPr>
                <w:rFonts w:cs="Arial"/>
                <w:sz w:val="16"/>
                <w:szCs w:val="16"/>
              </w:rPr>
            </w:pPr>
            <w:r w:rsidRPr="001B64EE">
              <w:rPr>
                <w:rFonts w:cs="Arial"/>
                <w:sz w:val="16"/>
                <w:szCs w:val="16"/>
              </w:rPr>
              <w:t xml:space="preserve">Machová 68, 763 01 </w:t>
            </w:r>
            <w:smartTag w:uri="urn:schemas-microsoft-com:office:smarttags" w:element="PersonName">
              <w:r w:rsidRPr="001B64EE">
                <w:rPr>
                  <w:rFonts w:cs="Arial"/>
                  <w:sz w:val="16"/>
                  <w:szCs w:val="16"/>
                </w:rPr>
                <w:t>Mysločovice</w:t>
              </w:r>
            </w:smartTag>
          </w:p>
        </w:tc>
        <w:tc>
          <w:tcPr>
            <w:tcW w:w="1860" w:type="dxa"/>
            <w:tcBorders>
              <w:top w:val="nil"/>
              <w:left w:val="nil"/>
              <w:bottom w:val="single" w:sz="4" w:space="0" w:color="auto"/>
              <w:right w:val="single" w:sz="4" w:space="0" w:color="auto"/>
            </w:tcBorders>
            <w:shd w:val="clear" w:color="auto" w:fill="auto"/>
            <w:noWrap/>
            <w:vAlign w:val="bottom"/>
          </w:tcPr>
          <w:p w14:paraId="0D1572AE" w14:textId="77777777" w:rsidR="004E4F20" w:rsidRPr="001B64EE" w:rsidRDefault="004E4F20" w:rsidP="004E4F20">
            <w:pPr>
              <w:rPr>
                <w:sz w:val="16"/>
                <w:szCs w:val="16"/>
              </w:rPr>
            </w:pPr>
            <w:r w:rsidRPr="001B64EE">
              <w:rPr>
                <w:sz w:val="16"/>
                <w:szCs w:val="16"/>
              </w:rPr>
              <w:t> </w:t>
            </w:r>
          </w:p>
        </w:tc>
        <w:tc>
          <w:tcPr>
            <w:tcW w:w="789" w:type="dxa"/>
            <w:tcBorders>
              <w:top w:val="nil"/>
              <w:left w:val="nil"/>
              <w:bottom w:val="single" w:sz="4" w:space="0" w:color="auto"/>
              <w:right w:val="single" w:sz="4" w:space="0" w:color="auto"/>
            </w:tcBorders>
            <w:shd w:val="clear" w:color="auto" w:fill="auto"/>
            <w:noWrap/>
            <w:vAlign w:val="bottom"/>
          </w:tcPr>
          <w:p w14:paraId="0ADD4020" w14:textId="77777777" w:rsidR="004E4F20" w:rsidRPr="001B64EE" w:rsidRDefault="004E4F20" w:rsidP="004E4F20">
            <w:pPr>
              <w:jc w:val="center"/>
              <w:rPr>
                <w:sz w:val="16"/>
                <w:szCs w:val="16"/>
              </w:rPr>
            </w:pPr>
            <w:r w:rsidRPr="001B64EE">
              <w:rPr>
                <w:sz w:val="16"/>
                <w:szCs w:val="16"/>
              </w:rPr>
              <w:t> </w:t>
            </w:r>
          </w:p>
        </w:tc>
        <w:tc>
          <w:tcPr>
            <w:tcW w:w="3099" w:type="dxa"/>
            <w:tcBorders>
              <w:top w:val="nil"/>
              <w:left w:val="nil"/>
              <w:bottom w:val="single" w:sz="4" w:space="0" w:color="auto"/>
              <w:right w:val="single" w:sz="4" w:space="0" w:color="auto"/>
            </w:tcBorders>
            <w:shd w:val="clear" w:color="auto" w:fill="auto"/>
            <w:noWrap/>
            <w:vAlign w:val="bottom"/>
          </w:tcPr>
          <w:p w14:paraId="64F1C6F7" w14:textId="77777777" w:rsidR="004E4F20" w:rsidRPr="001B64EE" w:rsidRDefault="0044796A" w:rsidP="004E4F20">
            <w:pPr>
              <w:rPr>
                <w:rFonts w:cs="Arial"/>
                <w:color w:val="0000FF"/>
                <w:sz w:val="16"/>
                <w:szCs w:val="16"/>
                <w:u w:val="single"/>
              </w:rPr>
            </w:pPr>
            <w:hyperlink r:id="rId114" w:history="1">
              <w:r w:rsidR="004E4F20" w:rsidRPr="001B64EE">
                <w:rPr>
                  <w:rFonts w:cs="Arial"/>
                  <w:color w:val="0000FF"/>
                  <w:sz w:val="16"/>
                  <w:u w:val="single"/>
                </w:rPr>
                <w:t>ms.machova@volny.cz</w:t>
              </w:r>
            </w:hyperlink>
          </w:p>
        </w:tc>
      </w:tr>
      <w:tr w:rsidR="004E4F20" w:rsidRPr="001B64EE" w14:paraId="6EB8A200" w14:textId="77777777" w:rsidTr="004E4F20">
        <w:trPr>
          <w:trHeight w:val="276"/>
          <w:jc w:val="center"/>
        </w:trPr>
        <w:tc>
          <w:tcPr>
            <w:tcW w:w="3676" w:type="dxa"/>
            <w:tcBorders>
              <w:top w:val="single" w:sz="8" w:space="0" w:color="auto"/>
              <w:left w:val="single" w:sz="8" w:space="0" w:color="auto"/>
              <w:bottom w:val="single" w:sz="8" w:space="0" w:color="auto"/>
              <w:right w:val="single" w:sz="8" w:space="0" w:color="auto"/>
            </w:tcBorders>
            <w:shd w:val="clear" w:color="auto" w:fill="FFFF99"/>
            <w:noWrap/>
            <w:vAlign w:val="bottom"/>
          </w:tcPr>
          <w:p w14:paraId="630138CE" w14:textId="77777777" w:rsidR="004E4F20" w:rsidRPr="001B64EE" w:rsidRDefault="004E4F20" w:rsidP="004E4F20">
            <w:pPr>
              <w:rPr>
                <w:rFonts w:cs="Arial"/>
                <w:sz w:val="16"/>
                <w:szCs w:val="16"/>
              </w:rPr>
            </w:pPr>
            <w:r w:rsidRPr="001B64EE">
              <w:rPr>
                <w:rFonts w:cs="Arial"/>
                <w:sz w:val="16"/>
                <w:szCs w:val="16"/>
              </w:rPr>
              <w:t xml:space="preserve">Základní škola a mateřská škola </w:t>
            </w:r>
            <w:smartTag w:uri="urn:schemas-microsoft-com:office:smarttags" w:element="PersonName">
              <w:r w:rsidRPr="001B64EE">
                <w:rPr>
                  <w:rFonts w:cs="Arial"/>
                  <w:sz w:val="16"/>
                  <w:szCs w:val="16"/>
                </w:rPr>
                <w:t>Mysločovice</w:t>
              </w:r>
            </w:smartTag>
            <w:r w:rsidRPr="001B64EE">
              <w:rPr>
                <w:rFonts w:cs="Arial"/>
                <w:sz w:val="16"/>
                <w:szCs w:val="16"/>
              </w:rPr>
              <w:t>,</w:t>
            </w:r>
          </w:p>
        </w:tc>
        <w:tc>
          <w:tcPr>
            <w:tcW w:w="1860" w:type="dxa"/>
            <w:tcBorders>
              <w:top w:val="single" w:sz="8" w:space="0" w:color="auto"/>
              <w:left w:val="nil"/>
              <w:bottom w:val="single" w:sz="4" w:space="0" w:color="auto"/>
              <w:right w:val="single" w:sz="4" w:space="0" w:color="auto"/>
            </w:tcBorders>
            <w:shd w:val="clear" w:color="auto" w:fill="CCFFCC"/>
            <w:noWrap/>
            <w:vAlign w:val="bottom"/>
          </w:tcPr>
          <w:p w14:paraId="40ED2C66" w14:textId="77777777" w:rsidR="004E4F20" w:rsidRPr="001B64EE" w:rsidRDefault="004E4F20" w:rsidP="004E4F20">
            <w:pPr>
              <w:rPr>
                <w:b/>
                <w:bCs/>
                <w:sz w:val="16"/>
                <w:szCs w:val="16"/>
              </w:rPr>
            </w:pPr>
            <w:r>
              <w:rPr>
                <w:b/>
                <w:bCs/>
                <w:sz w:val="16"/>
                <w:szCs w:val="16"/>
              </w:rPr>
              <w:t>Mgr. Gregorovičová Pavla</w:t>
            </w:r>
          </w:p>
        </w:tc>
        <w:tc>
          <w:tcPr>
            <w:tcW w:w="789" w:type="dxa"/>
            <w:tcBorders>
              <w:top w:val="single" w:sz="8" w:space="0" w:color="auto"/>
              <w:left w:val="nil"/>
              <w:bottom w:val="single" w:sz="4" w:space="0" w:color="auto"/>
              <w:right w:val="single" w:sz="4" w:space="0" w:color="auto"/>
            </w:tcBorders>
            <w:shd w:val="clear" w:color="auto" w:fill="auto"/>
            <w:noWrap/>
            <w:vAlign w:val="bottom"/>
          </w:tcPr>
          <w:p w14:paraId="65CD1EAB" w14:textId="77777777" w:rsidR="004E4F20" w:rsidRPr="001B64EE" w:rsidRDefault="004E4F20" w:rsidP="004E4F20">
            <w:pPr>
              <w:jc w:val="center"/>
              <w:rPr>
                <w:sz w:val="16"/>
                <w:szCs w:val="16"/>
              </w:rPr>
            </w:pPr>
            <w:r w:rsidRPr="001B64EE">
              <w:rPr>
                <w:sz w:val="16"/>
                <w:szCs w:val="16"/>
              </w:rPr>
              <w:t> </w:t>
            </w:r>
          </w:p>
        </w:tc>
        <w:tc>
          <w:tcPr>
            <w:tcW w:w="3099" w:type="dxa"/>
            <w:tcBorders>
              <w:top w:val="single" w:sz="8" w:space="0" w:color="auto"/>
              <w:left w:val="nil"/>
              <w:bottom w:val="single" w:sz="4" w:space="0" w:color="auto"/>
              <w:right w:val="single" w:sz="4" w:space="0" w:color="auto"/>
            </w:tcBorders>
            <w:shd w:val="clear" w:color="auto" w:fill="auto"/>
            <w:noWrap/>
            <w:vAlign w:val="bottom"/>
          </w:tcPr>
          <w:p w14:paraId="091E6941" w14:textId="77777777" w:rsidR="004E4F20" w:rsidRPr="001B64EE" w:rsidRDefault="004E4F20" w:rsidP="004E4F20">
            <w:pPr>
              <w:rPr>
                <w:sz w:val="16"/>
                <w:szCs w:val="16"/>
              </w:rPr>
            </w:pPr>
            <w:r w:rsidRPr="001B64EE">
              <w:rPr>
                <w:sz w:val="16"/>
                <w:szCs w:val="16"/>
              </w:rPr>
              <w:t>577 121 062</w:t>
            </w:r>
          </w:p>
        </w:tc>
      </w:tr>
      <w:tr w:rsidR="004E4F20" w:rsidRPr="001B64EE" w14:paraId="41E9AAA0" w14:textId="77777777" w:rsidTr="004E4F20">
        <w:trPr>
          <w:trHeight w:val="264"/>
          <w:jc w:val="center"/>
        </w:trPr>
        <w:tc>
          <w:tcPr>
            <w:tcW w:w="3676" w:type="dxa"/>
            <w:tcBorders>
              <w:top w:val="nil"/>
              <w:left w:val="single" w:sz="8" w:space="0" w:color="auto"/>
              <w:bottom w:val="nil"/>
              <w:right w:val="single" w:sz="8" w:space="0" w:color="auto"/>
            </w:tcBorders>
            <w:shd w:val="clear" w:color="auto" w:fill="auto"/>
            <w:noWrap/>
            <w:vAlign w:val="bottom"/>
          </w:tcPr>
          <w:p w14:paraId="3C2BCD77" w14:textId="77777777" w:rsidR="004E4F20" w:rsidRPr="001B64EE" w:rsidRDefault="004E4F20" w:rsidP="004E4F20">
            <w:pPr>
              <w:rPr>
                <w:rFonts w:cs="Arial"/>
                <w:sz w:val="16"/>
                <w:szCs w:val="16"/>
              </w:rPr>
            </w:pPr>
            <w:r w:rsidRPr="001B64EE">
              <w:rPr>
                <w:rFonts w:cs="Arial"/>
                <w:sz w:val="16"/>
                <w:szCs w:val="16"/>
              </w:rPr>
              <w:t>příspěvková organizace</w:t>
            </w:r>
          </w:p>
        </w:tc>
        <w:tc>
          <w:tcPr>
            <w:tcW w:w="1860" w:type="dxa"/>
            <w:tcBorders>
              <w:top w:val="nil"/>
              <w:left w:val="nil"/>
              <w:bottom w:val="single" w:sz="4" w:space="0" w:color="auto"/>
              <w:right w:val="single" w:sz="4" w:space="0" w:color="auto"/>
            </w:tcBorders>
            <w:shd w:val="clear" w:color="auto" w:fill="auto"/>
            <w:noWrap/>
            <w:vAlign w:val="bottom"/>
          </w:tcPr>
          <w:p w14:paraId="7776249F" w14:textId="77777777" w:rsidR="004E4F20" w:rsidRPr="001B64EE" w:rsidRDefault="004E4F20" w:rsidP="004E4F20">
            <w:pPr>
              <w:rPr>
                <w:sz w:val="16"/>
                <w:szCs w:val="16"/>
              </w:rPr>
            </w:pPr>
            <w:r w:rsidRPr="001B64EE">
              <w:rPr>
                <w:sz w:val="16"/>
                <w:szCs w:val="16"/>
              </w:rPr>
              <w:t> </w:t>
            </w:r>
          </w:p>
        </w:tc>
        <w:tc>
          <w:tcPr>
            <w:tcW w:w="789" w:type="dxa"/>
            <w:tcBorders>
              <w:top w:val="nil"/>
              <w:left w:val="nil"/>
              <w:bottom w:val="single" w:sz="4" w:space="0" w:color="auto"/>
              <w:right w:val="single" w:sz="4" w:space="0" w:color="auto"/>
            </w:tcBorders>
            <w:shd w:val="clear" w:color="auto" w:fill="auto"/>
            <w:noWrap/>
            <w:vAlign w:val="bottom"/>
          </w:tcPr>
          <w:p w14:paraId="0A67D22A" w14:textId="77777777" w:rsidR="004E4F20" w:rsidRPr="001B64EE" w:rsidRDefault="004E4F20" w:rsidP="004E4F20">
            <w:pPr>
              <w:jc w:val="center"/>
              <w:rPr>
                <w:sz w:val="16"/>
                <w:szCs w:val="16"/>
              </w:rPr>
            </w:pPr>
            <w:r w:rsidRPr="001B64EE">
              <w:rPr>
                <w:sz w:val="16"/>
                <w:szCs w:val="16"/>
              </w:rPr>
              <w:t>70871035</w:t>
            </w:r>
          </w:p>
        </w:tc>
        <w:tc>
          <w:tcPr>
            <w:tcW w:w="3099" w:type="dxa"/>
            <w:tcBorders>
              <w:top w:val="nil"/>
              <w:left w:val="nil"/>
              <w:bottom w:val="single" w:sz="4" w:space="0" w:color="auto"/>
              <w:right w:val="single" w:sz="4" w:space="0" w:color="auto"/>
            </w:tcBorders>
            <w:shd w:val="clear" w:color="auto" w:fill="auto"/>
            <w:noWrap/>
            <w:vAlign w:val="bottom"/>
          </w:tcPr>
          <w:p w14:paraId="4BF64609" w14:textId="77777777" w:rsidR="004E4F20" w:rsidRPr="001B64EE" w:rsidRDefault="0044796A" w:rsidP="004E4F20">
            <w:pPr>
              <w:rPr>
                <w:rFonts w:cs="Arial"/>
                <w:color w:val="0000FF"/>
                <w:sz w:val="16"/>
                <w:szCs w:val="16"/>
                <w:u w:val="single"/>
              </w:rPr>
            </w:pPr>
            <w:hyperlink r:id="rId115" w:history="1">
              <w:r w:rsidR="004E4F20" w:rsidRPr="001B64EE">
                <w:rPr>
                  <w:rFonts w:cs="Arial"/>
                  <w:color w:val="0000FF"/>
                  <w:sz w:val="16"/>
                  <w:u w:val="single"/>
                </w:rPr>
                <w:t>www.zsmysl.cz</w:t>
              </w:r>
            </w:hyperlink>
          </w:p>
        </w:tc>
      </w:tr>
      <w:tr w:rsidR="004E4F20" w:rsidRPr="001B64EE" w14:paraId="7CB9DD0B" w14:textId="77777777" w:rsidTr="004E4F20">
        <w:trPr>
          <w:trHeight w:val="276"/>
          <w:jc w:val="center"/>
        </w:trPr>
        <w:tc>
          <w:tcPr>
            <w:tcW w:w="3676" w:type="dxa"/>
            <w:tcBorders>
              <w:top w:val="nil"/>
              <w:left w:val="single" w:sz="8" w:space="0" w:color="auto"/>
              <w:bottom w:val="nil"/>
              <w:right w:val="single" w:sz="8" w:space="0" w:color="auto"/>
            </w:tcBorders>
            <w:shd w:val="clear" w:color="auto" w:fill="auto"/>
            <w:noWrap/>
            <w:vAlign w:val="bottom"/>
          </w:tcPr>
          <w:p w14:paraId="3C43906B" w14:textId="77777777" w:rsidR="004E4F20" w:rsidRPr="001B64EE" w:rsidRDefault="004E4F20" w:rsidP="004E4F20">
            <w:pPr>
              <w:rPr>
                <w:rFonts w:cs="Arial"/>
                <w:sz w:val="16"/>
                <w:szCs w:val="16"/>
              </w:rPr>
            </w:pPr>
            <w:smartTag w:uri="urn:schemas-microsoft-com:office:smarttags" w:element="PersonName">
              <w:r w:rsidRPr="001B64EE">
                <w:rPr>
                  <w:rFonts w:cs="Arial"/>
                  <w:sz w:val="16"/>
                  <w:szCs w:val="16"/>
                </w:rPr>
                <w:t>Mysločovice</w:t>
              </w:r>
            </w:smartTag>
            <w:r w:rsidRPr="001B64EE">
              <w:rPr>
                <w:rFonts w:cs="Arial"/>
                <w:sz w:val="16"/>
                <w:szCs w:val="16"/>
              </w:rPr>
              <w:t xml:space="preserve"> 150, 763 01 </w:t>
            </w:r>
            <w:smartTag w:uri="urn:schemas-microsoft-com:office:smarttags" w:element="PersonName">
              <w:r w:rsidRPr="001B64EE">
                <w:rPr>
                  <w:rFonts w:cs="Arial"/>
                  <w:sz w:val="16"/>
                  <w:szCs w:val="16"/>
                </w:rPr>
                <w:t>Mysločovice</w:t>
              </w:r>
            </w:smartTag>
          </w:p>
        </w:tc>
        <w:tc>
          <w:tcPr>
            <w:tcW w:w="1860" w:type="dxa"/>
            <w:tcBorders>
              <w:top w:val="nil"/>
              <w:left w:val="nil"/>
              <w:bottom w:val="single" w:sz="4" w:space="0" w:color="auto"/>
              <w:right w:val="single" w:sz="4" w:space="0" w:color="auto"/>
            </w:tcBorders>
            <w:shd w:val="clear" w:color="auto" w:fill="auto"/>
            <w:noWrap/>
            <w:vAlign w:val="bottom"/>
          </w:tcPr>
          <w:p w14:paraId="07083FFA" w14:textId="77777777" w:rsidR="004E4F20" w:rsidRPr="001B64EE" w:rsidRDefault="004E4F20" w:rsidP="004E4F20">
            <w:pPr>
              <w:rPr>
                <w:sz w:val="16"/>
                <w:szCs w:val="16"/>
              </w:rPr>
            </w:pPr>
            <w:r w:rsidRPr="001B64EE">
              <w:rPr>
                <w:sz w:val="16"/>
                <w:szCs w:val="16"/>
              </w:rPr>
              <w:t> </w:t>
            </w:r>
          </w:p>
        </w:tc>
        <w:tc>
          <w:tcPr>
            <w:tcW w:w="789" w:type="dxa"/>
            <w:tcBorders>
              <w:top w:val="nil"/>
              <w:left w:val="nil"/>
              <w:bottom w:val="single" w:sz="4" w:space="0" w:color="auto"/>
              <w:right w:val="single" w:sz="4" w:space="0" w:color="auto"/>
            </w:tcBorders>
            <w:shd w:val="clear" w:color="auto" w:fill="auto"/>
            <w:noWrap/>
            <w:vAlign w:val="bottom"/>
          </w:tcPr>
          <w:p w14:paraId="628B0AE6" w14:textId="77777777" w:rsidR="004E4F20" w:rsidRPr="001B64EE" w:rsidRDefault="004E4F20" w:rsidP="004E4F20">
            <w:pPr>
              <w:jc w:val="center"/>
              <w:rPr>
                <w:sz w:val="16"/>
                <w:szCs w:val="16"/>
              </w:rPr>
            </w:pPr>
            <w:r w:rsidRPr="001B64EE">
              <w:rPr>
                <w:sz w:val="16"/>
                <w:szCs w:val="16"/>
              </w:rPr>
              <w:t> </w:t>
            </w:r>
          </w:p>
        </w:tc>
        <w:tc>
          <w:tcPr>
            <w:tcW w:w="3099" w:type="dxa"/>
            <w:tcBorders>
              <w:top w:val="nil"/>
              <w:left w:val="nil"/>
              <w:bottom w:val="single" w:sz="4" w:space="0" w:color="auto"/>
              <w:right w:val="single" w:sz="4" w:space="0" w:color="auto"/>
            </w:tcBorders>
            <w:shd w:val="clear" w:color="auto" w:fill="auto"/>
            <w:noWrap/>
            <w:vAlign w:val="bottom"/>
          </w:tcPr>
          <w:p w14:paraId="0B2DF26C" w14:textId="77777777" w:rsidR="004E4F20" w:rsidRPr="001B64EE" w:rsidRDefault="0044796A" w:rsidP="004E4F20">
            <w:pPr>
              <w:rPr>
                <w:rFonts w:cs="Arial"/>
                <w:color w:val="0000FF"/>
                <w:sz w:val="16"/>
                <w:szCs w:val="16"/>
                <w:u w:val="single"/>
              </w:rPr>
            </w:pPr>
            <w:hyperlink r:id="rId116" w:history="1">
              <w:r w:rsidR="004E4F20" w:rsidRPr="001B64EE">
                <w:rPr>
                  <w:rFonts w:cs="Arial"/>
                  <w:color w:val="0000FF"/>
                  <w:sz w:val="16"/>
                  <w:u w:val="single"/>
                </w:rPr>
                <w:t>zsmysl@zlinedu.cz</w:t>
              </w:r>
            </w:hyperlink>
          </w:p>
        </w:tc>
      </w:tr>
      <w:tr w:rsidR="004E4F20" w:rsidRPr="001B64EE" w14:paraId="4A36575D" w14:textId="77777777" w:rsidTr="004E4F20">
        <w:trPr>
          <w:trHeight w:val="276"/>
          <w:jc w:val="center"/>
        </w:trPr>
        <w:tc>
          <w:tcPr>
            <w:tcW w:w="3676" w:type="dxa"/>
            <w:tcBorders>
              <w:top w:val="single" w:sz="8" w:space="0" w:color="auto"/>
              <w:left w:val="single" w:sz="8" w:space="0" w:color="auto"/>
              <w:bottom w:val="single" w:sz="8" w:space="0" w:color="auto"/>
              <w:right w:val="single" w:sz="8" w:space="0" w:color="auto"/>
            </w:tcBorders>
            <w:shd w:val="clear" w:color="auto" w:fill="FFFF99"/>
            <w:noWrap/>
            <w:vAlign w:val="bottom"/>
          </w:tcPr>
          <w:p w14:paraId="0161D79A" w14:textId="77777777" w:rsidR="004E4F20" w:rsidRPr="001B64EE" w:rsidRDefault="004E4F20" w:rsidP="004E4F20">
            <w:pPr>
              <w:rPr>
                <w:rFonts w:cs="Arial"/>
                <w:sz w:val="16"/>
                <w:szCs w:val="16"/>
              </w:rPr>
            </w:pPr>
            <w:r w:rsidRPr="001B64EE">
              <w:rPr>
                <w:rFonts w:cs="Arial"/>
                <w:sz w:val="16"/>
                <w:szCs w:val="16"/>
              </w:rPr>
              <w:t>Základní škola a mateřská škola Provodov,</w:t>
            </w:r>
          </w:p>
        </w:tc>
        <w:tc>
          <w:tcPr>
            <w:tcW w:w="1860" w:type="dxa"/>
            <w:tcBorders>
              <w:top w:val="single" w:sz="8" w:space="0" w:color="auto"/>
              <w:left w:val="nil"/>
              <w:bottom w:val="single" w:sz="4" w:space="0" w:color="auto"/>
              <w:right w:val="single" w:sz="4" w:space="0" w:color="auto"/>
            </w:tcBorders>
            <w:shd w:val="clear" w:color="auto" w:fill="CCFFCC"/>
            <w:noWrap/>
            <w:vAlign w:val="bottom"/>
          </w:tcPr>
          <w:p w14:paraId="2198D1F0" w14:textId="77777777" w:rsidR="004E4F20" w:rsidRPr="001B64EE" w:rsidRDefault="004E4F20" w:rsidP="004E4F20">
            <w:pPr>
              <w:rPr>
                <w:b/>
                <w:bCs/>
                <w:sz w:val="16"/>
                <w:szCs w:val="16"/>
              </w:rPr>
            </w:pPr>
            <w:r w:rsidRPr="001B64EE">
              <w:rPr>
                <w:b/>
                <w:bCs/>
                <w:sz w:val="16"/>
                <w:szCs w:val="16"/>
              </w:rPr>
              <w:t>Mgr. Černá Jana</w:t>
            </w:r>
          </w:p>
        </w:tc>
        <w:tc>
          <w:tcPr>
            <w:tcW w:w="789" w:type="dxa"/>
            <w:tcBorders>
              <w:top w:val="single" w:sz="8" w:space="0" w:color="auto"/>
              <w:left w:val="nil"/>
              <w:bottom w:val="single" w:sz="4" w:space="0" w:color="auto"/>
              <w:right w:val="single" w:sz="4" w:space="0" w:color="auto"/>
            </w:tcBorders>
            <w:shd w:val="clear" w:color="auto" w:fill="auto"/>
            <w:noWrap/>
            <w:vAlign w:val="bottom"/>
          </w:tcPr>
          <w:p w14:paraId="7EBAB75B" w14:textId="77777777" w:rsidR="004E4F20" w:rsidRPr="001B64EE" w:rsidRDefault="004E4F20" w:rsidP="004E4F20">
            <w:pPr>
              <w:jc w:val="center"/>
              <w:rPr>
                <w:sz w:val="16"/>
                <w:szCs w:val="16"/>
              </w:rPr>
            </w:pPr>
            <w:r w:rsidRPr="001B64EE">
              <w:rPr>
                <w:sz w:val="16"/>
                <w:szCs w:val="16"/>
              </w:rPr>
              <w:t> </w:t>
            </w:r>
          </w:p>
        </w:tc>
        <w:tc>
          <w:tcPr>
            <w:tcW w:w="3099" w:type="dxa"/>
            <w:tcBorders>
              <w:top w:val="single" w:sz="8" w:space="0" w:color="auto"/>
              <w:left w:val="nil"/>
              <w:bottom w:val="single" w:sz="4" w:space="0" w:color="auto"/>
              <w:right w:val="single" w:sz="4" w:space="0" w:color="auto"/>
            </w:tcBorders>
            <w:shd w:val="clear" w:color="auto" w:fill="auto"/>
            <w:noWrap/>
            <w:vAlign w:val="bottom"/>
          </w:tcPr>
          <w:p w14:paraId="5C191B3A" w14:textId="77777777" w:rsidR="004E4F20" w:rsidRPr="001B64EE" w:rsidRDefault="004E4F20" w:rsidP="004E4F20">
            <w:pPr>
              <w:rPr>
                <w:sz w:val="16"/>
                <w:szCs w:val="16"/>
              </w:rPr>
            </w:pPr>
            <w:r w:rsidRPr="001B64EE">
              <w:rPr>
                <w:sz w:val="16"/>
                <w:szCs w:val="16"/>
              </w:rPr>
              <w:t>571 165 506</w:t>
            </w:r>
          </w:p>
        </w:tc>
      </w:tr>
      <w:tr w:rsidR="004E4F20" w:rsidRPr="001B64EE" w14:paraId="237D6AE5" w14:textId="77777777" w:rsidTr="004E4F20">
        <w:trPr>
          <w:trHeight w:val="264"/>
          <w:jc w:val="center"/>
        </w:trPr>
        <w:tc>
          <w:tcPr>
            <w:tcW w:w="3676" w:type="dxa"/>
            <w:tcBorders>
              <w:top w:val="nil"/>
              <w:left w:val="single" w:sz="8" w:space="0" w:color="auto"/>
              <w:bottom w:val="nil"/>
              <w:right w:val="single" w:sz="8" w:space="0" w:color="auto"/>
            </w:tcBorders>
            <w:shd w:val="clear" w:color="auto" w:fill="auto"/>
            <w:noWrap/>
            <w:vAlign w:val="bottom"/>
          </w:tcPr>
          <w:p w14:paraId="21C255B7" w14:textId="77777777" w:rsidR="004E4F20" w:rsidRPr="001B64EE" w:rsidRDefault="004E4F20" w:rsidP="004E4F20">
            <w:pPr>
              <w:rPr>
                <w:rFonts w:cs="Arial"/>
                <w:sz w:val="16"/>
                <w:szCs w:val="16"/>
              </w:rPr>
            </w:pPr>
            <w:r w:rsidRPr="001B64EE">
              <w:rPr>
                <w:rFonts w:cs="Arial"/>
                <w:sz w:val="16"/>
                <w:szCs w:val="16"/>
              </w:rPr>
              <w:t>okres Zlín</w:t>
            </w:r>
          </w:p>
        </w:tc>
        <w:tc>
          <w:tcPr>
            <w:tcW w:w="1860" w:type="dxa"/>
            <w:tcBorders>
              <w:top w:val="nil"/>
              <w:left w:val="nil"/>
              <w:bottom w:val="single" w:sz="4" w:space="0" w:color="auto"/>
              <w:right w:val="single" w:sz="4" w:space="0" w:color="auto"/>
            </w:tcBorders>
            <w:shd w:val="clear" w:color="auto" w:fill="auto"/>
            <w:noWrap/>
            <w:vAlign w:val="bottom"/>
          </w:tcPr>
          <w:p w14:paraId="375F1989" w14:textId="77777777" w:rsidR="004E4F20" w:rsidRPr="001B64EE" w:rsidRDefault="004E4F20" w:rsidP="004E4F20">
            <w:pPr>
              <w:rPr>
                <w:sz w:val="16"/>
                <w:szCs w:val="16"/>
              </w:rPr>
            </w:pPr>
            <w:r w:rsidRPr="001B64EE">
              <w:rPr>
                <w:sz w:val="16"/>
                <w:szCs w:val="16"/>
              </w:rPr>
              <w:t> </w:t>
            </w:r>
          </w:p>
        </w:tc>
        <w:tc>
          <w:tcPr>
            <w:tcW w:w="789" w:type="dxa"/>
            <w:tcBorders>
              <w:top w:val="nil"/>
              <w:left w:val="nil"/>
              <w:bottom w:val="single" w:sz="4" w:space="0" w:color="auto"/>
              <w:right w:val="single" w:sz="4" w:space="0" w:color="auto"/>
            </w:tcBorders>
            <w:shd w:val="clear" w:color="auto" w:fill="auto"/>
            <w:noWrap/>
            <w:vAlign w:val="bottom"/>
          </w:tcPr>
          <w:p w14:paraId="56635E41" w14:textId="77777777" w:rsidR="004E4F20" w:rsidRPr="001B64EE" w:rsidRDefault="004E4F20" w:rsidP="004E4F20">
            <w:pPr>
              <w:jc w:val="center"/>
              <w:rPr>
                <w:sz w:val="16"/>
                <w:szCs w:val="16"/>
              </w:rPr>
            </w:pPr>
            <w:r w:rsidRPr="001B64EE">
              <w:rPr>
                <w:sz w:val="16"/>
                <w:szCs w:val="16"/>
              </w:rPr>
              <w:t>75020432</w:t>
            </w:r>
          </w:p>
        </w:tc>
        <w:tc>
          <w:tcPr>
            <w:tcW w:w="3099" w:type="dxa"/>
            <w:tcBorders>
              <w:top w:val="nil"/>
              <w:left w:val="nil"/>
              <w:bottom w:val="single" w:sz="4" w:space="0" w:color="auto"/>
              <w:right w:val="single" w:sz="4" w:space="0" w:color="auto"/>
            </w:tcBorders>
            <w:shd w:val="clear" w:color="auto" w:fill="auto"/>
            <w:noWrap/>
            <w:vAlign w:val="bottom"/>
          </w:tcPr>
          <w:p w14:paraId="3D23DA60" w14:textId="77777777" w:rsidR="004E4F20" w:rsidRPr="001B64EE" w:rsidRDefault="0044796A" w:rsidP="004E4F20">
            <w:pPr>
              <w:rPr>
                <w:rFonts w:cs="Arial"/>
                <w:color w:val="0000FF"/>
                <w:sz w:val="16"/>
                <w:szCs w:val="16"/>
                <w:u w:val="single"/>
              </w:rPr>
            </w:pPr>
            <w:hyperlink r:id="rId117" w:history="1">
              <w:r w:rsidR="004E4F20" w:rsidRPr="001B64EE">
                <w:rPr>
                  <w:rFonts w:cs="Arial"/>
                  <w:color w:val="0000FF"/>
                  <w:sz w:val="16"/>
                  <w:u w:val="single"/>
                </w:rPr>
                <w:t>http://skola.provodov.cz</w:t>
              </w:r>
            </w:hyperlink>
          </w:p>
        </w:tc>
      </w:tr>
      <w:tr w:rsidR="004E4F20" w:rsidRPr="001B64EE" w14:paraId="20CC8432" w14:textId="77777777" w:rsidTr="004E4F20">
        <w:trPr>
          <w:trHeight w:val="276"/>
          <w:jc w:val="center"/>
        </w:trPr>
        <w:tc>
          <w:tcPr>
            <w:tcW w:w="3676" w:type="dxa"/>
            <w:tcBorders>
              <w:top w:val="nil"/>
              <w:left w:val="single" w:sz="8" w:space="0" w:color="auto"/>
              <w:bottom w:val="nil"/>
              <w:right w:val="single" w:sz="8" w:space="0" w:color="auto"/>
            </w:tcBorders>
            <w:shd w:val="clear" w:color="auto" w:fill="auto"/>
            <w:noWrap/>
            <w:vAlign w:val="bottom"/>
          </w:tcPr>
          <w:p w14:paraId="1D7A9AC0" w14:textId="77777777" w:rsidR="004E4F20" w:rsidRPr="001B64EE" w:rsidRDefault="004E4F20" w:rsidP="004E4F20">
            <w:pPr>
              <w:rPr>
                <w:rFonts w:cs="Arial"/>
                <w:sz w:val="16"/>
                <w:szCs w:val="16"/>
              </w:rPr>
            </w:pPr>
            <w:r w:rsidRPr="001B64EE">
              <w:rPr>
                <w:rFonts w:cs="Arial"/>
                <w:sz w:val="16"/>
                <w:szCs w:val="16"/>
              </w:rPr>
              <w:t>Provodov 90, 763 45 Březůvky</w:t>
            </w:r>
          </w:p>
        </w:tc>
        <w:tc>
          <w:tcPr>
            <w:tcW w:w="1860" w:type="dxa"/>
            <w:tcBorders>
              <w:top w:val="nil"/>
              <w:left w:val="nil"/>
              <w:bottom w:val="single" w:sz="4" w:space="0" w:color="auto"/>
              <w:right w:val="single" w:sz="4" w:space="0" w:color="auto"/>
            </w:tcBorders>
            <w:shd w:val="clear" w:color="auto" w:fill="auto"/>
            <w:noWrap/>
            <w:vAlign w:val="bottom"/>
          </w:tcPr>
          <w:p w14:paraId="038F7D23" w14:textId="77777777" w:rsidR="004E4F20" w:rsidRPr="001B64EE" w:rsidRDefault="004E4F20" w:rsidP="004E4F20">
            <w:pPr>
              <w:rPr>
                <w:sz w:val="16"/>
                <w:szCs w:val="16"/>
              </w:rPr>
            </w:pPr>
            <w:r w:rsidRPr="001B64EE">
              <w:rPr>
                <w:sz w:val="16"/>
                <w:szCs w:val="16"/>
              </w:rPr>
              <w:t> </w:t>
            </w:r>
          </w:p>
        </w:tc>
        <w:tc>
          <w:tcPr>
            <w:tcW w:w="789" w:type="dxa"/>
            <w:tcBorders>
              <w:top w:val="nil"/>
              <w:left w:val="nil"/>
              <w:bottom w:val="single" w:sz="4" w:space="0" w:color="auto"/>
              <w:right w:val="single" w:sz="4" w:space="0" w:color="auto"/>
            </w:tcBorders>
            <w:shd w:val="clear" w:color="auto" w:fill="auto"/>
            <w:noWrap/>
            <w:vAlign w:val="bottom"/>
          </w:tcPr>
          <w:p w14:paraId="32C062D6" w14:textId="77777777" w:rsidR="004E4F20" w:rsidRPr="001B64EE" w:rsidRDefault="004E4F20" w:rsidP="004E4F20">
            <w:pPr>
              <w:jc w:val="center"/>
              <w:rPr>
                <w:sz w:val="16"/>
                <w:szCs w:val="16"/>
              </w:rPr>
            </w:pPr>
            <w:r w:rsidRPr="001B64EE">
              <w:rPr>
                <w:sz w:val="16"/>
                <w:szCs w:val="16"/>
              </w:rPr>
              <w:t> </w:t>
            </w:r>
          </w:p>
        </w:tc>
        <w:tc>
          <w:tcPr>
            <w:tcW w:w="3099" w:type="dxa"/>
            <w:tcBorders>
              <w:top w:val="nil"/>
              <w:left w:val="nil"/>
              <w:bottom w:val="single" w:sz="4" w:space="0" w:color="auto"/>
              <w:right w:val="single" w:sz="4" w:space="0" w:color="auto"/>
            </w:tcBorders>
            <w:shd w:val="clear" w:color="auto" w:fill="auto"/>
            <w:noWrap/>
            <w:vAlign w:val="bottom"/>
          </w:tcPr>
          <w:p w14:paraId="199C6B49" w14:textId="77777777" w:rsidR="004E4F20" w:rsidRPr="001B64EE" w:rsidRDefault="0044796A" w:rsidP="004E4F20">
            <w:pPr>
              <w:rPr>
                <w:rFonts w:cs="Arial"/>
                <w:color w:val="0000FF"/>
                <w:sz w:val="16"/>
                <w:szCs w:val="16"/>
                <w:u w:val="single"/>
              </w:rPr>
            </w:pPr>
            <w:hyperlink r:id="rId118" w:history="1">
              <w:r w:rsidR="004E4F20" w:rsidRPr="001B64EE">
                <w:rPr>
                  <w:rFonts w:cs="Arial"/>
                  <w:color w:val="0000FF"/>
                  <w:sz w:val="16"/>
                  <w:u w:val="single"/>
                </w:rPr>
                <w:t>zsprovodov@email.cz</w:t>
              </w:r>
            </w:hyperlink>
          </w:p>
        </w:tc>
      </w:tr>
      <w:tr w:rsidR="004E4F20" w:rsidRPr="001B64EE" w14:paraId="399AAD95" w14:textId="77777777" w:rsidTr="004E4F20">
        <w:trPr>
          <w:trHeight w:val="276"/>
          <w:jc w:val="center"/>
        </w:trPr>
        <w:tc>
          <w:tcPr>
            <w:tcW w:w="3676" w:type="dxa"/>
            <w:tcBorders>
              <w:top w:val="single" w:sz="8" w:space="0" w:color="auto"/>
              <w:left w:val="single" w:sz="8" w:space="0" w:color="auto"/>
              <w:bottom w:val="single" w:sz="8" w:space="0" w:color="auto"/>
              <w:right w:val="single" w:sz="8" w:space="0" w:color="auto"/>
            </w:tcBorders>
            <w:shd w:val="clear" w:color="auto" w:fill="FFFF99"/>
            <w:noWrap/>
            <w:vAlign w:val="bottom"/>
          </w:tcPr>
          <w:p w14:paraId="60F8403D" w14:textId="77777777" w:rsidR="004E4F20" w:rsidRPr="001B64EE" w:rsidRDefault="004E4F20" w:rsidP="004E4F20">
            <w:pPr>
              <w:rPr>
                <w:rFonts w:cs="Arial"/>
                <w:sz w:val="16"/>
                <w:szCs w:val="16"/>
              </w:rPr>
            </w:pPr>
            <w:r w:rsidRPr="001B64EE">
              <w:rPr>
                <w:rFonts w:cs="Arial"/>
                <w:sz w:val="16"/>
                <w:szCs w:val="16"/>
              </w:rPr>
              <w:t>Základní škola a Mateřská škola Racková,</w:t>
            </w:r>
          </w:p>
        </w:tc>
        <w:tc>
          <w:tcPr>
            <w:tcW w:w="1860" w:type="dxa"/>
            <w:tcBorders>
              <w:top w:val="single" w:sz="8" w:space="0" w:color="auto"/>
              <w:left w:val="nil"/>
              <w:bottom w:val="single" w:sz="4" w:space="0" w:color="auto"/>
              <w:right w:val="single" w:sz="4" w:space="0" w:color="auto"/>
            </w:tcBorders>
            <w:shd w:val="clear" w:color="auto" w:fill="CCFFCC"/>
            <w:noWrap/>
            <w:vAlign w:val="bottom"/>
          </w:tcPr>
          <w:p w14:paraId="2EC54857" w14:textId="77777777" w:rsidR="004E4F20" w:rsidRPr="001B64EE" w:rsidRDefault="004E4F20" w:rsidP="004E4F20">
            <w:pPr>
              <w:rPr>
                <w:b/>
                <w:bCs/>
                <w:sz w:val="16"/>
                <w:szCs w:val="16"/>
              </w:rPr>
            </w:pPr>
            <w:r w:rsidRPr="001B64EE">
              <w:rPr>
                <w:b/>
                <w:bCs/>
                <w:sz w:val="16"/>
                <w:szCs w:val="16"/>
              </w:rPr>
              <w:t>Mgr. Dvořáková Zdislava</w:t>
            </w:r>
          </w:p>
        </w:tc>
        <w:tc>
          <w:tcPr>
            <w:tcW w:w="789" w:type="dxa"/>
            <w:tcBorders>
              <w:top w:val="single" w:sz="8" w:space="0" w:color="auto"/>
              <w:left w:val="nil"/>
              <w:bottom w:val="single" w:sz="4" w:space="0" w:color="auto"/>
              <w:right w:val="single" w:sz="4" w:space="0" w:color="auto"/>
            </w:tcBorders>
            <w:shd w:val="clear" w:color="auto" w:fill="auto"/>
            <w:noWrap/>
            <w:vAlign w:val="bottom"/>
          </w:tcPr>
          <w:p w14:paraId="617505D3" w14:textId="77777777" w:rsidR="004E4F20" w:rsidRPr="001B64EE" w:rsidRDefault="004E4F20" w:rsidP="004E4F20">
            <w:pPr>
              <w:jc w:val="center"/>
              <w:rPr>
                <w:sz w:val="16"/>
                <w:szCs w:val="16"/>
              </w:rPr>
            </w:pPr>
            <w:r w:rsidRPr="001B64EE">
              <w:rPr>
                <w:sz w:val="16"/>
                <w:szCs w:val="16"/>
              </w:rPr>
              <w:t> </w:t>
            </w:r>
          </w:p>
        </w:tc>
        <w:tc>
          <w:tcPr>
            <w:tcW w:w="3099" w:type="dxa"/>
            <w:tcBorders>
              <w:top w:val="single" w:sz="8" w:space="0" w:color="auto"/>
              <w:left w:val="nil"/>
              <w:bottom w:val="single" w:sz="4" w:space="0" w:color="auto"/>
              <w:right w:val="single" w:sz="4" w:space="0" w:color="auto"/>
            </w:tcBorders>
            <w:shd w:val="clear" w:color="auto" w:fill="auto"/>
            <w:noWrap/>
            <w:vAlign w:val="bottom"/>
          </w:tcPr>
          <w:p w14:paraId="616D4FC9" w14:textId="77777777" w:rsidR="004E4F20" w:rsidRPr="001B64EE" w:rsidRDefault="004E4F20" w:rsidP="004E4F20">
            <w:pPr>
              <w:rPr>
                <w:sz w:val="16"/>
                <w:szCs w:val="16"/>
              </w:rPr>
            </w:pPr>
            <w:r>
              <w:rPr>
                <w:sz w:val="16"/>
                <w:szCs w:val="16"/>
              </w:rPr>
              <w:t>778 500 180</w:t>
            </w:r>
          </w:p>
        </w:tc>
      </w:tr>
      <w:tr w:rsidR="004E4F20" w:rsidRPr="001B64EE" w14:paraId="747AA286" w14:textId="77777777" w:rsidTr="004E4F20">
        <w:trPr>
          <w:trHeight w:val="264"/>
          <w:jc w:val="center"/>
        </w:trPr>
        <w:tc>
          <w:tcPr>
            <w:tcW w:w="3676" w:type="dxa"/>
            <w:tcBorders>
              <w:top w:val="nil"/>
              <w:left w:val="single" w:sz="8" w:space="0" w:color="auto"/>
              <w:bottom w:val="nil"/>
              <w:right w:val="single" w:sz="8" w:space="0" w:color="auto"/>
            </w:tcBorders>
            <w:shd w:val="clear" w:color="auto" w:fill="auto"/>
            <w:noWrap/>
            <w:vAlign w:val="bottom"/>
          </w:tcPr>
          <w:p w14:paraId="7E02059E" w14:textId="77777777" w:rsidR="004E4F20" w:rsidRPr="001B64EE" w:rsidRDefault="004E4F20" w:rsidP="004E4F20">
            <w:pPr>
              <w:rPr>
                <w:rFonts w:cs="Arial"/>
                <w:sz w:val="16"/>
                <w:szCs w:val="16"/>
              </w:rPr>
            </w:pPr>
            <w:r w:rsidRPr="001B64EE">
              <w:rPr>
                <w:rFonts w:cs="Arial"/>
                <w:sz w:val="16"/>
                <w:szCs w:val="16"/>
              </w:rPr>
              <w:t>okres Zlín, příspěvková organizace</w:t>
            </w:r>
          </w:p>
        </w:tc>
        <w:tc>
          <w:tcPr>
            <w:tcW w:w="1860" w:type="dxa"/>
            <w:tcBorders>
              <w:top w:val="nil"/>
              <w:left w:val="nil"/>
              <w:bottom w:val="single" w:sz="4" w:space="0" w:color="auto"/>
              <w:right w:val="single" w:sz="4" w:space="0" w:color="auto"/>
            </w:tcBorders>
            <w:shd w:val="clear" w:color="auto" w:fill="auto"/>
            <w:noWrap/>
            <w:vAlign w:val="bottom"/>
          </w:tcPr>
          <w:p w14:paraId="2E9E6C18" w14:textId="77777777" w:rsidR="004E4F20" w:rsidRPr="001B64EE" w:rsidRDefault="004E4F20" w:rsidP="004E4F20">
            <w:pPr>
              <w:rPr>
                <w:sz w:val="16"/>
                <w:szCs w:val="16"/>
              </w:rPr>
            </w:pPr>
            <w:r w:rsidRPr="001B64EE">
              <w:rPr>
                <w:sz w:val="16"/>
                <w:szCs w:val="16"/>
              </w:rPr>
              <w:t> </w:t>
            </w:r>
          </w:p>
        </w:tc>
        <w:tc>
          <w:tcPr>
            <w:tcW w:w="789" w:type="dxa"/>
            <w:tcBorders>
              <w:top w:val="nil"/>
              <w:left w:val="nil"/>
              <w:bottom w:val="single" w:sz="4" w:space="0" w:color="auto"/>
              <w:right w:val="single" w:sz="4" w:space="0" w:color="auto"/>
            </w:tcBorders>
            <w:shd w:val="clear" w:color="auto" w:fill="auto"/>
            <w:noWrap/>
            <w:vAlign w:val="bottom"/>
          </w:tcPr>
          <w:p w14:paraId="0EA5AB90" w14:textId="77777777" w:rsidR="004E4F20" w:rsidRPr="001B64EE" w:rsidRDefault="004E4F20" w:rsidP="004E4F20">
            <w:pPr>
              <w:jc w:val="center"/>
              <w:rPr>
                <w:sz w:val="16"/>
                <w:szCs w:val="16"/>
              </w:rPr>
            </w:pPr>
            <w:r w:rsidRPr="001B64EE">
              <w:rPr>
                <w:sz w:val="16"/>
                <w:szCs w:val="16"/>
              </w:rPr>
              <w:t>75023997</w:t>
            </w:r>
          </w:p>
        </w:tc>
        <w:tc>
          <w:tcPr>
            <w:tcW w:w="3099" w:type="dxa"/>
            <w:tcBorders>
              <w:top w:val="nil"/>
              <w:left w:val="nil"/>
              <w:bottom w:val="single" w:sz="4" w:space="0" w:color="auto"/>
              <w:right w:val="single" w:sz="4" w:space="0" w:color="auto"/>
            </w:tcBorders>
            <w:shd w:val="clear" w:color="auto" w:fill="auto"/>
            <w:noWrap/>
            <w:vAlign w:val="bottom"/>
          </w:tcPr>
          <w:p w14:paraId="04B37ACC" w14:textId="77777777" w:rsidR="004E4F20" w:rsidRPr="001B64EE" w:rsidRDefault="0044796A" w:rsidP="004E4F20">
            <w:pPr>
              <w:rPr>
                <w:rFonts w:cs="Arial"/>
                <w:color w:val="0000FF"/>
                <w:sz w:val="16"/>
                <w:szCs w:val="16"/>
                <w:u w:val="single"/>
              </w:rPr>
            </w:pPr>
            <w:hyperlink r:id="rId119" w:history="1">
              <w:r w:rsidR="004E4F20" w:rsidRPr="001B64EE">
                <w:rPr>
                  <w:rFonts w:cs="Arial"/>
                  <w:color w:val="0000FF"/>
                  <w:sz w:val="16"/>
                  <w:u w:val="single"/>
                </w:rPr>
                <w:t>www.skolarackova.cz</w:t>
              </w:r>
            </w:hyperlink>
          </w:p>
        </w:tc>
      </w:tr>
      <w:tr w:rsidR="004E4F20" w:rsidRPr="001B64EE" w14:paraId="22729B37" w14:textId="77777777" w:rsidTr="004E4F20">
        <w:trPr>
          <w:trHeight w:val="276"/>
          <w:jc w:val="center"/>
        </w:trPr>
        <w:tc>
          <w:tcPr>
            <w:tcW w:w="3676" w:type="dxa"/>
            <w:tcBorders>
              <w:top w:val="nil"/>
              <w:left w:val="single" w:sz="8" w:space="0" w:color="auto"/>
              <w:bottom w:val="nil"/>
              <w:right w:val="single" w:sz="8" w:space="0" w:color="auto"/>
            </w:tcBorders>
            <w:shd w:val="clear" w:color="auto" w:fill="auto"/>
            <w:noWrap/>
            <w:vAlign w:val="bottom"/>
          </w:tcPr>
          <w:p w14:paraId="1FB9D449" w14:textId="77777777" w:rsidR="004E4F20" w:rsidRPr="001B64EE" w:rsidRDefault="004E4F20" w:rsidP="004E4F20">
            <w:pPr>
              <w:rPr>
                <w:rFonts w:cs="Arial"/>
                <w:sz w:val="16"/>
                <w:szCs w:val="16"/>
              </w:rPr>
            </w:pPr>
            <w:r w:rsidRPr="001B64EE">
              <w:rPr>
                <w:rFonts w:cs="Arial"/>
                <w:sz w:val="16"/>
                <w:szCs w:val="16"/>
              </w:rPr>
              <w:t>Racková 64, 760 01 Zlín</w:t>
            </w:r>
          </w:p>
        </w:tc>
        <w:tc>
          <w:tcPr>
            <w:tcW w:w="1860" w:type="dxa"/>
            <w:tcBorders>
              <w:top w:val="nil"/>
              <w:left w:val="nil"/>
              <w:bottom w:val="single" w:sz="4" w:space="0" w:color="auto"/>
              <w:right w:val="single" w:sz="4" w:space="0" w:color="auto"/>
            </w:tcBorders>
            <w:shd w:val="clear" w:color="auto" w:fill="auto"/>
            <w:noWrap/>
            <w:vAlign w:val="bottom"/>
          </w:tcPr>
          <w:p w14:paraId="3711B3AF" w14:textId="77777777" w:rsidR="004E4F20" w:rsidRPr="001B64EE" w:rsidRDefault="004E4F20" w:rsidP="004E4F20">
            <w:pPr>
              <w:rPr>
                <w:sz w:val="16"/>
                <w:szCs w:val="16"/>
              </w:rPr>
            </w:pPr>
            <w:r w:rsidRPr="001B64EE">
              <w:rPr>
                <w:sz w:val="16"/>
                <w:szCs w:val="16"/>
              </w:rPr>
              <w:t> </w:t>
            </w:r>
          </w:p>
        </w:tc>
        <w:tc>
          <w:tcPr>
            <w:tcW w:w="789" w:type="dxa"/>
            <w:tcBorders>
              <w:top w:val="nil"/>
              <w:left w:val="nil"/>
              <w:bottom w:val="single" w:sz="4" w:space="0" w:color="auto"/>
              <w:right w:val="single" w:sz="4" w:space="0" w:color="auto"/>
            </w:tcBorders>
            <w:shd w:val="clear" w:color="auto" w:fill="auto"/>
            <w:noWrap/>
            <w:vAlign w:val="bottom"/>
          </w:tcPr>
          <w:p w14:paraId="3D271F22" w14:textId="77777777" w:rsidR="004E4F20" w:rsidRPr="001B64EE" w:rsidRDefault="004E4F20" w:rsidP="004E4F20">
            <w:pPr>
              <w:jc w:val="center"/>
              <w:rPr>
                <w:sz w:val="16"/>
                <w:szCs w:val="16"/>
              </w:rPr>
            </w:pPr>
            <w:r w:rsidRPr="001B64EE">
              <w:rPr>
                <w:sz w:val="16"/>
                <w:szCs w:val="16"/>
              </w:rPr>
              <w:t> </w:t>
            </w:r>
          </w:p>
        </w:tc>
        <w:tc>
          <w:tcPr>
            <w:tcW w:w="3099" w:type="dxa"/>
            <w:tcBorders>
              <w:top w:val="nil"/>
              <w:left w:val="nil"/>
              <w:bottom w:val="single" w:sz="4" w:space="0" w:color="auto"/>
              <w:right w:val="single" w:sz="4" w:space="0" w:color="auto"/>
            </w:tcBorders>
            <w:shd w:val="clear" w:color="auto" w:fill="auto"/>
            <w:noWrap/>
            <w:vAlign w:val="bottom"/>
          </w:tcPr>
          <w:p w14:paraId="20E23E09" w14:textId="77777777" w:rsidR="004E4F20" w:rsidRPr="001B64EE" w:rsidRDefault="0044796A" w:rsidP="004E4F20">
            <w:pPr>
              <w:rPr>
                <w:rFonts w:cs="Arial"/>
                <w:color w:val="0000FF"/>
                <w:sz w:val="16"/>
                <w:szCs w:val="16"/>
                <w:u w:val="single"/>
              </w:rPr>
            </w:pPr>
            <w:hyperlink r:id="rId120" w:history="1">
              <w:r w:rsidR="004E4F20" w:rsidRPr="001B64EE">
                <w:rPr>
                  <w:rFonts w:cs="Arial"/>
                  <w:color w:val="0000FF"/>
                  <w:sz w:val="16"/>
                  <w:u w:val="single"/>
                </w:rPr>
                <w:t>zsrac@zlinedu.cz</w:t>
              </w:r>
            </w:hyperlink>
          </w:p>
        </w:tc>
      </w:tr>
      <w:tr w:rsidR="004E4F20" w:rsidRPr="001B64EE" w14:paraId="17279C42" w14:textId="77777777" w:rsidTr="004E4F20">
        <w:trPr>
          <w:trHeight w:val="276"/>
          <w:jc w:val="center"/>
        </w:trPr>
        <w:tc>
          <w:tcPr>
            <w:tcW w:w="3676" w:type="dxa"/>
            <w:tcBorders>
              <w:top w:val="single" w:sz="8" w:space="0" w:color="auto"/>
              <w:left w:val="single" w:sz="8" w:space="0" w:color="auto"/>
              <w:bottom w:val="single" w:sz="8" w:space="0" w:color="auto"/>
              <w:right w:val="single" w:sz="8" w:space="0" w:color="auto"/>
            </w:tcBorders>
            <w:shd w:val="clear" w:color="auto" w:fill="FFFF99"/>
            <w:noWrap/>
            <w:vAlign w:val="bottom"/>
          </w:tcPr>
          <w:p w14:paraId="21B94C72" w14:textId="77777777" w:rsidR="004E4F20" w:rsidRPr="001B64EE" w:rsidRDefault="004E4F20" w:rsidP="004E4F20">
            <w:pPr>
              <w:rPr>
                <w:rFonts w:cs="Arial"/>
                <w:sz w:val="16"/>
                <w:szCs w:val="16"/>
              </w:rPr>
            </w:pPr>
            <w:r w:rsidRPr="001B64EE">
              <w:rPr>
                <w:rFonts w:cs="Arial"/>
                <w:sz w:val="16"/>
                <w:szCs w:val="16"/>
              </w:rPr>
              <w:t>Základní škola a Mateřská škola Sazovice,</w:t>
            </w:r>
          </w:p>
        </w:tc>
        <w:tc>
          <w:tcPr>
            <w:tcW w:w="1860" w:type="dxa"/>
            <w:tcBorders>
              <w:top w:val="single" w:sz="8" w:space="0" w:color="auto"/>
              <w:left w:val="nil"/>
              <w:bottom w:val="single" w:sz="4" w:space="0" w:color="auto"/>
              <w:right w:val="single" w:sz="4" w:space="0" w:color="auto"/>
            </w:tcBorders>
            <w:shd w:val="clear" w:color="auto" w:fill="CCFFCC"/>
            <w:noWrap/>
            <w:vAlign w:val="bottom"/>
          </w:tcPr>
          <w:p w14:paraId="5CB6857B" w14:textId="77777777" w:rsidR="004E4F20" w:rsidRPr="001B64EE" w:rsidRDefault="004E4F20" w:rsidP="004E4F20">
            <w:pPr>
              <w:rPr>
                <w:b/>
                <w:bCs/>
                <w:sz w:val="16"/>
                <w:szCs w:val="16"/>
              </w:rPr>
            </w:pPr>
            <w:r w:rsidRPr="001B64EE">
              <w:rPr>
                <w:b/>
                <w:bCs/>
                <w:sz w:val="16"/>
                <w:szCs w:val="16"/>
              </w:rPr>
              <w:t>Mgr. Velísková</w:t>
            </w:r>
            <w:r>
              <w:rPr>
                <w:b/>
                <w:bCs/>
                <w:sz w:val="16"/>
                <w:szCs w:val="16"/>
              </w:rPr>
              <w:t xml:space="preserve"> Věra</w:t>
            </w:r>
          </w:p>
        </w:tc>
        <w:tc>
          <w:tcPr>
            <w:tcW w:w="789" w:type="dxa"/>
            <w:tcBorders>
              <w:top w:val="single" w:sz="8" w:space="0" w:color="auto"/>
              <w:left w:val="nil"/>
              <w:bottom w:val="single" w:sz="4" w:space="0" w:color="auto"/>
              <w:right w:val="single" w:sz="4" w:space="0" w:color="auto"/>
            </w:tcBorders>
            <w:shd w:val="clear" w:color="auto" w:fill="auto"/>
            <w:noWrap/>
            <w:vAlign w:val="bottom"/>
          </w:tcPr>
          <w:p w14:paraId="612BB83E" w14:textId="77777777" w:rsidR="004E4F20" w:rsidRPr="001B64EE" w:rsidRDefault="004E4F20" w:rsidP="004E4F20">
            <w:pPr>
              <w:jc w:val="center"/>
              <w:rPr>
                <w:sz w:val="16"/>
                <w:szCs w:val="16"/>
              </w:rPr>
            </w:pPr>
            <w:r w:rsidRPr="001B64EE">
              <w:rPr>
                <w:sz w:val="16"/>
                <w:szCs w:val="16"/>
              </w:rPr>
              <w:t> </w:t>
            </w:r>
          </w:p>
        </w:tc>
        <w:tc>
          <w:tcPr>
            <w:tcW w:w="3099" w:type="dxa"/>
            <w:tcBorders>
              <w:top w:val="single" w:sz="8" w:space="0" w:color="auto"/>
              <w:left w:val="nil"/>
              <w:bottom w:val="single" w:sz="4" w:space="0" w:color="auto"/>
              <w:right w:val="single" w:sz="4" w:space="0" w:color="auto"/>
            </w:tcBorders>
            <w:shd w:val="clear" w:color="auto" w:fill="auto"/>
            <w:noWrap/>
            <w:vAlign w:val="bottom"/>
          </w:tcPr>
          <w:p w14:paraId="65480653" w14:textId="77777777" w:rsidR="004E4F20" w:rsidRPr="001B64EE" w:rsidRDefault="004E4F20" w:rsidP="004E4F20">
            <w:pPr>
              <w:rPr>
                <w:sz w:val="16"/>
                <w:szCs w:val="16"/>
              </w:rPr>
            </w:pPr>
            <w:r w:rsidRPr="001B64EE">
              <w:rPr>
                <w:sz w:val="16"/>
                <w:szCs w:val="16"/>
              </w:rPr>
              <w:t>577 121 421</w:t>
            </w:r>
          </w:p>
        </w:tc>
      </w:tr>
      <w:tr w:rsidR="004E4F20" w:rsidRPr="001B64EE" w14:paraId="36FF11DF" w14:textId="77777777" w:rsidTr="004E4F20">
        <w:trPr>
          <w:trHeight w:val="264"/>
          <w:jc w:val="center"/>
        </w:trPr>
        <w:tc>
          <w:tcPr>
            <w:tcW w:w="3676" w:type="dxa"/>
            <w:tcBorders>
              <w:top w:val="nil"/>
              <w:left w:val="single" w:sz="8" w:space="0" w:color="auto"/>
              <w:bottom w:val="nil"/>
              <w:right w:val="single" w:sz="8" w:space="0" w:color="auto"/>
            </w:tcBorders>
            <w:shd w:val="clear" w:color="auto" w:fill="auto"/>
            <w:noWrap/>
            <w:vAlign w:val="bottom"/>
          </w:tcPr>
          <w:p w14:paraId="65A25E59" w14:textId="77777777" w:rsidR="004E4F20" w:rsidRPr="001B64EE" w:rsidRDefault="004E4F20" w:rsidP="004E4F20">
            <w:pPr>
              <w:rPr>
                <w:rFonts w:cs="Arial"/>
                <w:sz w:val="16"/>
                <w:szCs w:val="16"/>
              </w:rPr>
            </w:pPr>
            <w:r w:rsidRPr="001B64EE">
              <w:rPr>
                <w:rFonts w:cs="Arial"/>
                <w:sz w:val="16"/>
                <w:szCs w:val="16"/>
              </w:rPr>
              <w:t>okres Zlín, příspěvková organizace</w:t>
            </w:r>
          </w:p>
        </w:tc>
        <w:tc>
          <w:tcPr>
            <w:tcW w:w="1860" w:type="dxa"/>
            <w:tcBorders>
              <w:top w:val="nil"/>
              <w:left w:val="nil"/>
              <w:bottom w:val="single" w:sz="4" w:space="0" w:color="auto"/>
              <w:right w:val="single" w:sz="4" w:space="0" w:color="auto"/>
            </w:tcBorders>
            <w:shd w:val="clear" w:color="auto" w:fill="auto"/>
            <w:noWrap/>
            <w:vAlign w:val="bottom"/>
          </w:tcPr>
          <w:p w14:paraId="210A7C63" w14:textId="77777777" w:rsidR="004E4F20" w:rsidRPr="001B64EE" w:rsidRDefault="004E4F20" w:rsidP="004E4F20">
            <w:pPr>
              <w:rPr>
                <w:sz w:val="16"/>
                <w:szCs w:val="16"/>
              </w:rPr>
            </w:pPr>
            <w:r w:rsidRPr="001B64EE">
              <w:rPr>
                <w:sz w:val="16"/>
                <w:szCs w:val="16"/>
              </w:rPr>
              <w:t> </w:t>
            </w:r>
          </w:p>
        </w:tc>
        <w:tc>
          <w:tcPr>
            <w:tcW w:w="789" w:type="dxa"/>
            <w:tcBorders>
              <w:top w:val="nil"/>
              <w:left w:val="nil"/>
              <w:bottom w:val="single" w:sz="4" w:space="0" w:color="auto"/>
              <w:right w:val="single" w:sz="4" w:space="0" w:color="auto"/>
            </w:tcBorders>
            <w:shd w:val="clear" w:color="auto" w:fill="auto"/>
            <w:noWrap/>
            <w:vAlign w:val="bottom"/>
          </w:tcPr>
          <w:p w14:paraId="2A52A5B4" w14:textId="77777777" w:rsidR="004E4F20" w:rsidRPr="001B64EE" w:rsidRDefault="004E4F20" w:rsidP="004E4F20">
            <w:pPr>
              <w:jc w:val="center"/>
              <w:rPr>
                <w:sz w:val="16"/>
                <w:szCs w:val="16"/>
              </w:rPr>
            </w:pPr>
            <w:r w:rsidRPr="001B64EE">
              <w:rPr>
                <w:sz w:val="16"/>
                <w:szCs w:val="16"/>
              </w:rPr>
              <w:t>75023067</w:t>
            </w:r>
          </w:p>
        </w:tc>
        <w:tc>
          <w:tcPr>
            <w:tcW w:w="3099" w:type="dxa"/>
            <w:tcBorders>
              <w:top w:val="nil"/>
              <w:left w:val="nil"/>
              <w:bottom w:val="single" w:sz="4" w:space="0" w:color="auto"/>
              <w:right w:val="single" w:sz="4" w:space="0" w:color="auto"/>
            </w:tcBorders>
            <w:shd w:val="clear" w:color="auto" w:fill="auto"/>
            <w:noWrap/>
            <w:vAlign w:val="bottom"/>
          </w:tcPr>
          <w:p w14:paraId="3FABA5A9" w14:textId="77777777" w:rsidR="004E4F20" w:rsidRPr="001B64EE" w:rsidRDefault="0044796A" w:rsidP="004E4F20">
            <w:pPr>
              <w:rPr>
                <w:rFonts w:cs="Arial"/>
                <w:color w:val="0000FF"/>
                <w:sz w:val="16"/>
                <w:szCs w:val="16"/>
                <w:u w:val="single"/>
              </w:rPr>
            </w:pPr>
            <w:hyperlink r:id="rId121" w:history="1">
              <w:r w:rsidR="004E4F20" w:rsidRPr="001B64EE">
                <w:rPr>
                  <w:rFonts w:cs="Arial"/>
                  <w:color w:val="0000FF"/>
                  <w:sz w:val="16"/>
                  <w:u w:val="single"/>
                </w:rPr>
                <w:t>www.sazovickaskolicka.ic.cz</w:t>
              </w:r>
            </w:hyperlink>
          </w:p>
        </w:tc>
      </w:tr>
      <w:tr w:rsidR="004E4F20" w:rsidRPr="001B64EE" w14:paraId="409DE2FD" w14:textId="77777777" w:rsidTr="004E4F20">
        <w:trPr>
          <w:trHeight w:val="276"/>
          <w:jc w:val="center"/>
        </w:trPr>
        <w:tc>
          <w:tcPr>
            <w:tcW w:w="3676" w:type="dxa"/>
            <w:tcBorders>
              <w:top w:val="nil"/>
              <w:left w:val="single" w:sz="8" w:space="0" w:color="auto"/>
              <w:bottom w:val="nil"/>
              <w:right w:val="single" w:sz="8" w:space="0" w:color="auto"/>
            </w:tcBorders>
            <w:shd w:val="clear" w:color="auto" w:fill="auto"/>
            <w:noWrap/>
            <w:vAlign w:val="bottom"/>
          </w:tcPr>
          <w:p w14:paraId="725D6ACE" w14:textId="77777777" w:rsidR="004E4F20" w:rsidRPr="001B64EE" w:rsidRDefault="004E4F20" w:rsidP="004E4F20">
            <w:pPr>
              <w:rPr>
                <w:rFonts w:cs="Arial"/>
                <w:sz w:val="16"/>
                <w:szCs w:val="16"/>
              </w:rPr>
            </w:pPr>
            <w:r w:rsidRPr="001B64EE">
              <w:rPr>
                <w:rFonts w:cs="Arial"/>
                <w:sz w:val="16"/>
                <w:szCs w:val="16"/>
              </w:rPr>
              <w:t xml:space="preserve">Sazovice 78, 763 01 </w:t>
            </w:r>
            <w:smartTag w:uri="urn:schemas-microsoft-com:office:smarttags" w:element="PersonName">
              <w:r w:rsidRPr="001B64EE">
                <w:rPr>
                  <w:rFonts w:cs="Arial"/>
                  <w:sz w:val="16"/>
                  <w:szCs w:val="16"/>
                </w:rPr>
                <w:t>Mysločovice</w:t>
              </w:r>
            </w:smartTag>
          </w:p>
        </w:tc>
        <w:tc>
          <w:tcPr>
            <w:tcW w:w="1860" w:type="dxa"/>
            <w:tcBorders>
              <w:top w:val="nil"/>
              <w:left w:val="nil"/>
              <w:bottom w:val="single" w:sz="4" w:space="0" w:color="auto"/>
              <w:right w:val="single" w:sz="4" w:space="0" w:color="auto"/>
            </w:tcBorders>
            <w:shd w:val="clear" w:color="auto" w:fill="auto"/>
            <w:noWrap/>
            <w:vAlign w:val="bottom"/>
          </w:tcPr>
          <w:p w14:paraId="04D75607" w14:textId="77777777" w:rsidR="004E4F20" w:rsidRPr="001B64EE" w:rsidRDefault="004E4F20" w:rsidP="004E4F20">
            <w:pPr>
              <w:rPr>
                <w:sz w:val="16"/>
                <w:szCs w:val="16"/>
              </w:rPr>
            </w:pPr>
            <w:r w:rsidRPr="001B64EE">
              <w:rPr>
                <w:sz w:val="16"/>
                <w:szCs w:val="16"/>
              </w:rPr>
              <w:t> </w:t>
            </w:r>
          </w:p>
        </w:tc>
        <w:tc>
          <w:tcPr>
            <w:tcW w:w="789" w:type="dxa"/>
            <w:tcBorders>
              <w:top w:val="nil"/>
              <w:left w:val="nil"/>
              <w:bottom w:val="single" w:sz="4" w:space="0" w:color="auto"/>
              <w:right w:val="single" w:sz="4" w:space="0" w:color="auto"/>
            </w:tcBorders>
            <w:shd w:val="clear" w:color="auto" w:fill="auto"/>
            <w:noWrap/>
            <w:vAlign w:val="bottom"/>
          </w:tcPr>
          <w:p w14:paraId="540C0151" w14:textId="77777777" w:rsidR="004E4F20" w:rsidRPr="001B64EE" w:rsidRDefault="004E4F20" w:rsidP="004E4F20">
            <w:pPr>
              <w:jc w:val="center"/>
              <w:rPr>
                <w:sz w:val="16"/>
                <w:szCs w:val="16"/>
              </w:rPr>
            </w:pPr>
            <w:r w:rsidRPr="001B64EE">
              <w:rPr>
                <w:sz w:val="16"/>
                <w:szCs w:val="16"/>
              </w:rPr>
              <w:t> </w:t>
            </w:r>
          </w:p>
        </w:tc>
        <w:tc>
          <w:tcPr>
            <w:tcW w:w="3099" w:type="dxa"/>
            <w:tcBorders>
              <w:top w:val="nil"/>
              <w:left w:val="nil"/>
              <w:bottom w:val="single" w:sz="4" w:space="0" w:color="auto"/>
              <w:right w:val="single" w:sz="4" w:space="0" w:color="auto"/>
            </w:tcBorders>
            <w:shd w:val="clear" w:color="auto" w:fill="auto"/>
            <w:noWrap/>
            <w:vAlign w:val="bottom"/>
          </w:tcPr>
          <w:p w14:paraId="6B9B51CC" w14:textId="77777777" w:rsidR="004E4F20" w:rsidRPr="001B64EE" w:rsidRDefault="0044796A" w:rsidP="004E4F20">
            <w:pPr>
              <w:rPr>
                <w:rFonts w:cs="Arial"/>
                <w:color w:val="0000FF"/>
                <w:sz w:val="16"/>
                <w:szCs w:val="16"/>
                <w:u w:val="single"/>
              </w:rPr>
            </w:pPr>
            <w:hyperlink r:id="rId122" w:history="1">
              <w:r w:rsidR="004E4F20" w:rsidRPr="001B64EE">
                <w:rPr>
                  <w:rFonts w:cs="Arial"/>
                  <w:color w:val="0000FF"/>
                  <w:sz w:val="16"/>
                  <w:u w:val="single"/>
                </w:rPr>
                <w:t>reditelna@zssazovice.cz</w:t>
              </w:r>
            </w:hyperlink>
          </w:p>
        </w:tc>
      </w:tr>
      <w:tr w:rsidR="004E4F20" w:rsidRPr="001B64EE" w14:paraId="2F24FEAC" w14:textId="77777777" w:rsidTr="004E4F20">
        <w:trPr>
          <w:trHeight w:val="276"/>
          <w:jc w:val="center"/>
        </w:trPr>
        <w:tc>
          <w:tcPr>
            <w:tcW w:w="3676" w:type="dxa"/>
            <w:tcBorders>
              <w:top w:val="single" w:sz="8" w:space="0" w:color="auto"/>
              <w:left w:val="single" w:sz="8" w:space="0" w:color="auto"/>
              <w:bottom w:val="single" w:sz="8" w:space="0" w:color="auto"/>
              <w:right w:val="single" w:sz="8" w:space="0" w:color="auto"/>
            </w:tcBorders>
            <w:shd w:val="clear" w:color="auto" w:fill="FFFF99"/>
            <w:noWrap/>
            <w:vAlign w:val="bottom"/>
          </w:tcPr>
          <w:p w14:paraId="0419E2B3" w14:textId="77777777" w:rsidR="004E4F20" w:rsidRPr="001B64EE" w:rsidRDefault="004E4F20" w:rsidP="004E4F20">
            <w:pPr>
              <w:rPr>
                <w:rFonts w:cs="Arial"/>
                <w:sz w:val="16"/>
                <w:szCs w:val="16"/>
              </w:rPr>
            </w:pPr>
            <w:r w:rsidRPr="001B64EE">
              <w:rPr>
                <w:rFonts w:cs="Arial"/>
                <w:sz w:val="16"/>
                <w:szCs w:val="16"/>
              </w:rPr>
              <w:t xml:space="preserve">Základní škola a Mateřská škola </w:t>
            </w:r>
            <w:smartTag w:uri="urn:schemas-microsoft-com:office:smarttags" w:element="PersonName">
              <w:r w:rsidRPr="001B64EE">
                <w:rPr>
                  <w:rFonts w:cs="Arial"/>
                  <w:sz w:val="16"/>
                  <w:szCs w:val="16"/>
                </w:rPr>
                <w:t>Tečovice</w:t>
              </w:r>
            </w:smartTag>
            <w:r w:rsidRPr="001B64EE">
              <w:rPr>
                <w:rFonts w:cs="Arial"/>
                <w:sz w:val="16"/>
                <w:szCs w:val="16"/>
              </w:rPr>
              <w:t>,</w:t>
            </w:r>
          </w:p>
        </w:tc>
        <w:tc>
          <w:tcPr>
            <w:tcW w:w="1860" w:type="dxa"/>
            <w:tcBorders>
              <w:top w:val="single" w:sz="8" w:space="0" w:color="auto"/>
              <w:left w:val="nil"/>
              <w:bottom w:val="single" w:sz="4" w:space="0" w:color="auto"/>
              <w:right w:val="single" w:sz="4" w:space="0" w:color="auto"/>
            </w:tcBorders>
            <w:shd w:val="clear" w:color="auto" w:fill="CCFFCC"/>
            <w:noWrap/>
            <w:vAlign w:val="bottom"/>
          </w:tcPr>
          <w:p w14:paraId="701A97E2" w14:textId="77777777" w:rsidR="004E4F20" w:rsidRPr="001B64EE" w:rsidRDefault="004E4F20" w:rsidP="004E4F20">
            <w:pPr>
              <w:rPr>
                <w:b/>
                <w:bCs/>
                <w:sz w:val="16"/>
                <w:szCs w:val="16"/>
              </w:rPr>
            </w:pPr>
            <w:r w:rsidRPr="001B64EE">
              <w:rPr>
                <w:b/>
                <w:bCs/>
                <w:sz w:val="16"/>
                <w:szCs w:val="16"/>
              </w:rPr>
              <w:t xml:space="preserve">Mgr. </w:t>
            </w:r>
            <w:r>
              <w:rPr>
                <w:b/>
                <w:bCs/>
                <w:sz w:val="16"/>
                <w:szCs w:val="16"/>
              </w:rPr>
              <w:t>Zapletalová Marie</w:t>
            </w:r>
          </w:p>
        </w:tc>
        <w:tc>
          <w:tcPr>
            <w:tcW w:w="789" w:type="dxa"/>
            <w:tcBorders>
              <w:top w:val="single" w:sz="8" w:space="0" w:color="auto"/>
              <w:left w:val="nil"/>
              <w:bottom w:val="single" w:sz="4" w:space="0" w:color="auto"/>
              <w:right w:val="single" w:sz="4" w:space="0" w:color="auto"/>
            </w:tcBorders>
            <w:shd w:val="clear" w:color="auto" w:fill="auto"/>
            <w:noWrap/>
            <w:vAlign w:val="bottom"/>
          </w:tcPr>
          <w:p w14:paraId="4741B568" w14:textId="77777777" w:rsidR="004E4F20" w:rsidRPr="001B64EE" w:rsidRDefault="004E4F20" w:rsidP="004E4F20">
            <w:pPr>
              <w:jc w:val="center"/>
              <w:rPr>
                <w:sz w:val="16"/>
                <w:szCs w:val="16"/>
              </w:rPr>
            </w:pPr>
            <w:r w:rsidRPr="001B64EE">
              <w:rPr>
                <w:sz w:val="16"/>
                <w:szCs w:val="16"/>
              </w:rPr>
              <w:t> </w:t>
            </w:r>
          </w:p>
        </w:tc>
        <w:tc>
          <w:tcPr>
            <w:tcW w:w="3099" w:type="dxa"/>
            <w:tcBorders>
              <w:top w:val="single" w:sz="8" w:space="0" w:color="auto"/>
              <w:left w:val="nil"/>
              <w:bottom w:val="single" w:sz="4" w:space="0" w:color="auto"/>
              <w:right w:val="single" w:sz="4" w:space="0" w:color="auto"/>
            </w:tcBorders>
            <w:shd w:val="clear" w:color="auto" w:fill="auto"/>
            <w:noWrap/>
            <w:vAlign w:val="bottom"/>
          </w:tcPr>
          <w:p w14:paraId="3ED93DCF" w14:textId="77777777" w:rsidR="004E4F20" w:rsidRPr="001B64EE" w:rsidRDefault="004E4F20" w:rsidP="004E4F20">
            <w:pPr>
              <w:rPr>
                <w:sz w:val="16"/>
                <w:szCs w:val="16"/>
              </w:rPr>
            </w:pPr>
            <w:r w:rsidRPr="001B64EE">
              <w:rPr>
                <w:sz w:val="16"/>
                <w:szCs w:val="16"/>
              </w:rPr>
              <w:t>577 103 784</w:t>
            </w:r>
          </w:p>
        </w:tc>
      </w:tr>
      <w:tr w:rsidR="004E4F20" w:rsidRPr="001B64EE" w14:paraId="5B6912F5" w14:textId="77777777" w:rsidTr="004E4F20">
        <w:trPr>
          <w:trHeight w:val="264"/>
          <w:jc w:val="center"/>
        </w:trPr>
        <w:tc>
          <w:tcPr>
            <w:tcW w:w="3676" w:type="dxa"/>
            <w:tcBorders>
              <w:top w:val="nil"/>
              <w:left w:val="single" w:sz="8" w:space="0" w:color="auto"/>
              <w:bottom w:val="nil"/>
              <w:right w:val="single" w:sz="8" w:space="0" w:color="auto"/>
            </w:tcBorders>
            <w:shd w:val="clear" w:color="auto" w:fill="auto"/>
            <w:noWrap/>
            <w:vAlign w:val="bottom"/>
          </w:tcPr>
          <w:p w14:paraId="394AE979" w14:textId="77777777" w:rsidR="004E4F20" w:rsidRPr="001B64EE" w:rsidRDefault="004E4F20" w:rsidP="004E4F20">
            <w:pPr>
              <w:rPr>
                <w:rFonts w:cs="Arial"/>
                <w:sz w:val="16"/>
                <w:szCs w:val="16"/>
              </w:rPr>
            </w:pPr>
            <w:r w:rsidRPr="001B64EE">
              <w:rPr>
                <w:rFonts w:cs="Arial"/>
                <w:sz w:val="16"/>
                <w:szCs w:val="16"/>
              </w:rPr>
              <w:t>příspěvková organizace</w:t>
            </w:r>
          </w:p>
        </w:tc>
        <w:tc>
          <w:tcPr>
            <w:tcW w:w="1860" w:type="dxa"/>
            <w:tcBorders>
              <w:top w:val="nil"/>
              <w:left w:val="nil"/>
              <w:bottom w:val="single" w:sz="4" w:space="0" w:color="auto"/>
              <w:right w:val="single" w:sz="4" w:space="0" w:color="auto"/>
            </w:tcBorders>
            <w:shd w:val="clear" w:color="auto" w:fill="auto"/>
            <w:noWrap/>
            <w:vAlign w:val="bottom"/>
          </w:tcPr>
          <w:p w14:paraId="09EB8A65" w14:textId="77777777" w:rsidR="004E4F20" w:rsidRPr="001B64EE" w:rsidRDefault="004E4F20" w:rsidP="004E4F20">
            <w:pPr>
              <w:rPr>
                <w:sz w:val="16"/>
                <w:szCs w:val="16"/>
              </w:rPr>
            </w:pPr>
            <w:r w:rsidRPr="001B64EE">
              <w:rPr>
                <w:sz w:val="16"/>
                <w:szCs w:val="16"/>
              </w:rPr>
              <w:t> </w:t>
            </w:r>
          </w:p>
        </w:tc>
        <w:tc>
          <w:tcPr>
            <w:tcW w:w="789" w:type="dxa"/>
            <w:tcBorders>
              <w:top w:val="nil"/>
              <w:left w:val="nil"/>
              <w:bottom w:val="single" w:sz="4" w:space="0" w:color="auto"/>
              <w:right w:val="single" w:sz="4" w:space="0" w:color="auto"/>
            </w:tcBorders>
            <w:shd w:val="clear" w:color="auto" w:fill="auto"/>
            <w:noWrap/>
            <w:vAlign w:val="bottom"/>
          </w:tcPr>
          <w:p w14:paraId="2C290A74" w14:textId="77777777" w:rsidR="004E4F20" w:rsidRPr="001B64EE" w:rsidRDefault="004E4F20" w:rsidP="004E4F20">
            <w:pPr>
              <w:jc w:val="center"/>
              <w:rPr>
                <w:sz w:val="16"/>
                <w:szCs w:val="16"/>
              </w:rPr>
            </w:pPr>
            <w:r w:rsidRPr="001B64EE">
              <w:rPr>
                <w:sz w:val="16"/>
                <w:szCs w:val="16"/>
              </w:rPr>
              <w:t>75023679</w:t>
            </w:r>
          </w:p>
        </w:tc>
        <w:tc>
          <w:tcPr>
            <w:tcW w:w="3099" w:type="dxa"/>
            <w:tcBorders>
              <w:top w:val="nil"/>
              <w:left w:val="nil"/>
              <w:bottom w:val="single" w:sz="4" w:space="0" w:color="auto"/>
              <w:right w:val="single" w:sz="4" w:space="0" w:color="auto"/>
            </w:tcBorders>
            <w:shd w:val="clear" w:color="auto" w:fill="auto"/>
            <w:noWrap/>
            <w:vAlign w:val="bottom"/>
          </w:tcPr>
          <w:p w14:paraId="3D82BBBD" w14:textId="77777777" w:rsidR="004E4F20" w:rsidRPr="001B64EE" w:rsidRDefault="0044796A" w:rsidP="004E4F20">
            <w:pPr>
              <w:rPr>
                <w:rFonts w:cs="Arial"/>
                <w:color w:val="0000FF"/>
                <w:sz w:val="16"/>
                <w:szCs w:val="16"/>
                <w:u w:val="single"/>
              </w:rPr>
            </w:pPr>
            <w:hyperlink r:id="rId123" w:history="1">
              <w:r w:rsidR="004E4F20" w:rsidRPr="001B64EE">
                <w:rPr>
                  <w:rFonts w:cs="Arial"/>
                  <w:color w:val="0000FF"/>
                  <w:sz w:val="16"/>
                  <w:u w:val="single"/>
                </w:rPr>
                <w:t>www.zstecovice.cz</w:t>
              </w:r>
            </w:hyperlink>
          </w:p>
        </w:tc>
      </w:tr>
      <w:tr w:rsidR="004E4F20" w:rsidRPr="001B64EE" w14:paraId="21529F3F" w14:textId="77777777" w:rsidTr="004E4F20">
        <w:trPr>
          <w:trHeight w:val="276"/>
          <w:jc w:val="center"/>
        </w:trPr>
        <w:tc>
          <w:tcPr>
            <w:tcW w:w="3676" w:type="dxa"/>
            <w:tcBorders>
              <w:top w:val="nil"/>
              <w:left w:val="single" w:sz="8" w:space="0" w:color="auto"/>
              <w:bottom w:val="nil"/>
              <w:right w:val="single" w:sz="8" w:space="0" w:color="auto"/>
            </w:tcBorders>
            <w:shd w:val="clear" w:color="auto" w:fill="auto"/>
            <w:noWrap/>
            <w:vAlign w:val="bottom"/>
          </w:tcPr>
          <w:p w14:paraId="69091DEA" w14:textId="77777777" w:rsidR="004E4F20" w:rsidRPr="001B64EE" w:rsidRDefault="004E4F20" w:rsidP="004E4F20">
            <w:pPr>
              <w:rPr>
                <w:rFonts w:cs="Arial"/>
                <w:sz w:val="16"/>
                <w:szCs w:val="16"/>
              </w:rPr>
            </w:pPr>
            <w:smartTag w:uri="urn:schemas-microsoft-com:office:smarttags" w:element="PersonName">
              <w:r w:rsidRPr="001B64EE">
                <w:rPr>
                  <w:rFonts w:cs="Arial"/>
                  <w:sz w:val="16"/>
                  <w:szCs w:val="16"/>
                </w:rPr>
                <w:t>Tečovice</w:t>
              </w:r>
            </w:smartTag>
            <w:r w:rsidRPr="001B64EE">
              <w:rPr>
                <w:rFonts w:cs="Arial"/>
                <w:sz w:val="16"/>
                <w:szCs w:val="16"/>
              </w:rPr>
              <w:t xml:space="preserve"> 112, 763 02 Zlín 4</w:t>
            </w:r>
          </w:p>
        </w:tc>
        <w:tc>
          <w:tcPr>
            <w:tcW w:w="1860" w:type="dxa"/>
            <w:tcBorders>
              <w:top w:val="nil"/>
              <w:left w:val="nil"/>
              <w:bottom w:val="single" w:sz="4" w:space="0" w:color="auto"/>
              <w:right w:val="single" w:sz="4" w:space="0" w:color="auto"/>
            </w:tcBorders>
            <w:shd w:val="clear" w:color="auto" w:fill="auto"/>
            <w:noWrap/>
            <w:vAlign w:val="bottom"/>
          </w:tcPr>
          <w:p w14:paraId="1DCD7CD7" w14:textId="77777777" w:rsidR="004E4F20" w:rsidRPr="001B64EE" w:rsidRDefault="004E4F20" w:rsidP="004E4F20">
            <w:pPr>
              <w:rPr>
                <w:sz w:val="16"/>
                <w:szCs w:val="16"/>
              </w:rPr>
            </w:pPr>
            <w:r w:rsidRPr="001B64EE">
              <w:rPr>
                <w:sz w:val="16"/>
                <w:szCs w:val="16"/>
              </w:rPr>
              <w:t> </w:t>
            </w:r>
          </w:p>
        </w:tc>
        <w:tc>
          <w:tcPr>
            <w:tcW w:w="789" w:type="dxa"/>
            <w:tcBorders>
              <w:top w:val="nil"/>
              <w:left w:val="nil"/>
              <w:bottom w:val="single" w:sz="4" w:space="0" w:color="auto"/>
              <w:right w:val="single" w:sz="4" w:space="0" w:color="auto"/>
            </w:tcBorders>
            <w:shd w:val="clear" w:color="auto" w:fill="auto"/>
            <w:noWrap/>
            <w:vAlign w:val="bottom"/>
          </w:tcPr>
          <w:p w14:paraId="6F3B0DFB" w14:textId="77777777" w:rsidR="004E4F20" w:rsidRPr="001B64EE" w:rsidRDefault="004E4F20" w:rsidP="004E4F20">
            <w:pPr>
              <w:jc w:val="center"/>
              <w:rPr>
                <w:sz w:val="16"/>
                <w:szCs w:val="16"/>
              </w:rPr>
            </w:pPr>
            <w:r w:rsidRPr="001B64EE">
              <w:rPr>
                <w:sz w:val="16"/>
                <w:szCs w:val="16"/>
              </w:rPr>
              <w:t> </w:t>
            </w:r>
          </w:p>
        </w:tc>
        <w:tc>
          <w:tcPr>
            <w:tcW w:w="3099" w:type="dxa"/>
            <w:tcBorders>
              <w:top w:val="nil"/>
              <w:left w:val="nil"/>
              <w:bottom w:val="single" w:sz="4" w:space="0" w:color="auto"/>
              <w:right w:val="single" w:sz="4" w:space="0" w:color="auto"/>
            </w:tcBorders>
            <w:shd w:val="clear" w:color="auto" w:fill="auto"/>
            <w:noWrap/>
            <w:vAlign w:val="bottom"/>
          </w:tcPr>
          <w:p w14:paraId="47945A22" w14:textId="77777777" w:rsidR="004E4F20" w:rsidRPr="001B64EE" w:rsidRDefault="0044796A" w:rsidP="004E4F20">
            <w:pPr>
              <w:rPr>
                <w:rFonts w:cs="Arial"/>
                <w:color w:val="0000FF"/>
                <w:sz w:val="16"/>
                <w:szCs w:val="16"/>
                <w:u w:val="single"/>
              </w:rPr>
            </w:pPr>
            <w:hyperlink r:id="rId124" w:history="1">
              <w:r w:rsidR="004E4F20" w:rsidRPr="001B64EE">
                <w:rPr>
                  <w:rFonts w:cs="Arial"/>
                  <w:color w:val="0000FF"/>
                  <w:sz w:val="16"/>
                  <w:u w:val="single"/>
                </w:rPr>
                <w:t>skola@zstecovice.cz</w:t>
              </w:r>
            </w:hyperlink>
          </w:p>
        </w:tc>
      </w:tr>
      <w:tr w:rsidR="004E4F20" w:rsidRPr="001B64EE" w14:paraId="35A91C6F" w14:textId="77777777" w:rsidTr="004E4F20">
        <w:trPr>
          <w:trHeight w:val="276"/>
          <w:jc w:val="center"/>
        </w:trPr>
        <w:tc>
          <w:tcPr>
            <w:tcW w:w="3676" w:type="dxa"/>
            <w:tcBorders>
              <w:top w:val="single" w:sz="8" w:space="0" w:color="auto"/>
              <w:left w:val="single" w:sz="8" w:space="0" w:color="auto"/>
              <w:bottom w:val="single" w:sz="8" w:space="0" w:color="auto"/>
              <w:right w:val="single" w:sz="8" w:space="0" w:color="auto"/>
            </w:tcBorders>
            <w:shd w:val="clear" w:color="auto" w:fill="FFFF99"/>
            <w:noWrap/>
            <w:vAlign w:val="bottom"/>
          </w:tcPr>
          <w:p w14:paraId="79B40601" w14:textId="77777777" w:rsidR="004E4F20" w:rsidRPr="001B64EE" w:rsidRDefault="004E4F20" w:rsidP="004E4F20">
            <w:pPr>
              <w:rPr>
                <w:rFonts w:cs="Arial"/>
                <w:sz w:val="16"/>
                <w:szCs w:val="16"/>
              </w:rPr>
            </w:pPr>
            <w:r w:rsidRPr="001B64EE">
              <w:rPr>
                <w:rFonts w:cs="Arial"/>
                <w:sz w:val="16"/>
                <w:szCs w:val="16"/>
              </w:rPr>
              <w:t>Mateřská škola Velký Ořechov, okres Zlín,</w:t>
            </w:r>
          </w:p>
        </w:tc>
        <w:tc>
          <w:tcPr>
            <w:tcW w:w="1860" w:type="dxa"/>
            <w:tcBorders>
              <w:top w:val="single" w:sz="8" w:space="0" w:color="auto"/>
              <w:left w:val="nil"/>
              <w:bottom w:val="single" w:sz="4" w:space="0" w:color="auto"/>
              <w:right w:val="single" w:sz="4" w:space="0" w:color="auto"/>
            </w:tcBorders>
            <w:shd w:val="clear" w:color="auto" w:fill="CCFFCC"/>
            <w:noWrap/>
            <w:vAlign w:val="bottom"/>
          </w:tcPr>
          <w:p w14:paraId="0A575791" w14:textId="77777777" w:rsidR="004E4F20" w:rsidRPr="001B64EE" w:rsidRDefault="004E4F20" w:rsidP="004E4F20">
            <w:pPr>
              <w:rPr>
                <w:b/>
                <w:bCs/>
                <w:sz w:val="16"/>
                <w:szCs w:val="16"/>
              </w:rPr>
            </w:pPr>
            <w:r w:rsidRPr="001B64EE">
              <w:rPr>
                <w:b/>
                <w:bCs/>
                <w:sz w:val="16"/>
                <w:szCs w:val="16"/>
              </w:rPr>
              <w:t>Mgr. Maňásková Alena</w:t>
            </w:r>
          </w:p>
        </w:tc>
        <w:tc>
          <w:tcPr>
            <w:tcW w:w="789" w:type="dxa"/>
            <w:tcBorders>
              <w:top w:val="single" w:sz="8" w:space="0" w:color="auto"/>
              <w:left w:val="nil"/>
              <w:bottom w:val="single" w:sz="4" w:space="0" w:color="auto"/>
              <w:right w:val="single" w:sz="4" w:space="0" w:color="auto"/>
            </w:tcBorders>
            <w:shd w:val="clear" w:color="auto" w:fill="auto"/>
            <w:noWrap/>
            <w:vAlign w:val="bottom"/>
          </w:tcPr>
          <w:p w14:paraId="53C70B40" w14:textId="77777777" w:rsidR="004E4F20" w:rsidRPr="001B64EE" w:rsidRDefault="004E4F20" w:rsidP="004E4F20">
            <w:pPr>
              <w:jc w:val="center"/>
              <w:rPr>
                <w:sz w:val="16"/>
                <w:szCs w:val="16"/>
              </w:rPr>
            </w:pPr>
            <w:r w:rsidRPr="001B64EE">
              <w:rPr>
                <w:sz w:val="16"/>
                <w:szCs w:val="16"/>
              </w:rPr>
              <w:t> </w:t>
            </w:r>
          </w:p>
        </w:tc>
        <w:tc>
          <w:tcPr>
            <w:tcW w:w="3099" w:type="dxa"/>
            <w:tcBorders>
              <w:top w:val="single" w:sz="8" w:space="0" w:color="auto"/>
              <w:left w:val="nil"/>
              <w:bottom w:val="single" w:sz="4" w:space="0" w:color="auto"/>
              <w:right w:val="single" w:sz="4" w:space="0" w:color="auto"/>
            </w:tcBorders>
            <w:shd w:val="clear" w:color="auto" w:fill="auto"/>
            <w:noWrap/>
            <w:vAlign w:val="bottom"/>
          </w:tcPr>
          <w:p w14:paraId="16076B39" w14:textId="77777777" w:rsidR="004E4F20" w:rsidRPr="001B64EE" w:rsidRDefault="004E4F20" w:rsidP="004E4F20">
            <w:pPr>
              <w:rPr>
                <w:sz w:val="16"/>
                <w:szCs w:val="16"/>
              </w:rPr>
            </w:pPr>
            <w:r>
              <w:rPr>
                <w:sz w:val="16"/>
                <w:szCs w:val="16"/>
              </w:rPr>
              <w:t>604 581 228</w:t>
            </w:r>
          </w:p>
        </w:tc>
      </w:tr>
      <w:tr w:rsidR="004E4F20" w:rsidRPr="001B64EE" w14:paraId="2D4DE074" w14:textId="77777777" w:rsidTr="004E4F20">
        <w:trPr>
          <w:trHeight w:val="264"/>
          <w:jc w:val="center"/>
        </w:trPr>
        <w:tc>
          <w:tcPr>
            <w:tcW w:w="3676" w:type="dxa"/>
            <w:tcBorders>
              <w:top w:val="nil"/>
              <w:left w:val="single" w:sz="8" w:space="0" w:color="auto"/>
              <w:bottom w:val="nil"/>
              <w:right w:val="single" w:sz="8" w:space="0" w:color="auto"/>
            </w:tcBorders>
            <w:shd w:val="clear" w:color="auto" w:fill="auto"/>
            <w:noWrap/>
            <w:vAlign w:val="bottom"/>
          </w:tcPr>
          <w:p w14:paraId="33B4A70A" w14:textId="77777777" w:rsidR="004E4F20" w:rsidRPr="001B64EE" w:rsidRDefault="004E4F20" w:rsidP="004E4F20">
            <w:pPr>
              <w:rPr>
                <w:rFonts w:cs="Arial"/>
                <w:sz w:val="16"/>
                <w:szCs w:val="16"/>
              </w:rPr>
            </w:pPr>
            <w:r w:rsidRPr="001B64EE">
              <w:rPr>
                <w:rFonts w:cs="Arial"/>
                <w:sz w:val="16"/>
                <w:szCs w:val="16"/>
              </w:rPr>
              <w:t>příspěvková organizace</w:t>
            </w:r>
          </w:p>
        </w:tc>
        <w:tc>
          <w:tcPr>
            <w:tcW w:w="1860" w:type="dxa"/>
            <w:tcBorders>
              <w:top w:val="nil"/>
              <w:left w:val="nil"/>
              <w:bottom w:val="single" w:sz="4" w:space="0" w:color="auto"/>
              <w:right w:val="single" w:sz="4" w:space="0" w:color="auto"/>
            </w:tcBorders>
            <w:shd w:val="clear" w:color="auto" w:fill="auto"/>
            <w:noWrap/>
            <w:vAlign w:val="bottom"/>
          </w:tcPr>
          <w:p w14:paraId="347906DF" w14:textId="77777777" w:rsidR="004E4F20" w:rsidRPr="001B64EE" w:rsidRDefault="004E4F20" w:rsidP="004E4F20">
            <w:pPr>
              <w:rPr>
                <w:sz w:val="16"/>
                <w:szCs w:val="16"/>
              </w:rPr>
            </w:pPr>
            <w:r w:rsidRPr="001B64EE">
              <w:rPr>
                <w:sz w:val="16"/>
                <w:szCs w:val="16"/>
              </w:rPr>
              <w:t> </w:t>
            </w:r>
          </w:p>
        </w:tc>
        <w:tc>
          <w:tcPr>
            <w:tcW w:w="789" w:type="dxa"/>
            <w:tcBorders>
              <w:top w:val="nil"/>
              <w:left w:val="nil"/>
              <w:bottom w:val="single" w:sz="4" w:space="0" w:color="auto"/>
              <w:right w:val="single" w:sz="4" w:space="0" w:color="auto"/>
            </w:tcBorders>
            <w:shd w:val="clear" w:color="auto" w:fill="auto"/>
            <w:noWrap/>
            <w:vAlign w:val="bottom"/>
          </w:tcPr>
          <w:p w14:paraId="2209637E" w14:textId="77777777" w:rsidR="004E4F20" w:rsidRPr="001B64EE" w:rsidRDefault="004E4F20" w:rsidP="004E4F20">
            <w:pPr>
              <w:jc w:val="center"/>
              <w:rPr>
                <w:sz w:val="16"/>
                <w:szCs w:val="16"/>
              </w:rPr>
            </w:pPr>
            <w:r w:rsidRPr="001B64EE">
              <w:rPr>
                <w:sz w:val="16"/>
                <w:szCs w:val="16"/>
              </w:rPr>
              <w:t>75020190</w:t>
            </w:r>
          </w:p>
        </w:tc>
        <w:tc>
          <w:tcPr>
            <w:tcW w:w="3099" w:type="dxa"/>
            <w:tcBorders>
              <w:top w:val="nil"/>
              <w:left w:val="nil"/>
              <w:bottom w:val="single" w:sz="4" w:space="0" w:color="auto"/>
              <w:right w:val="single" w:sz="4" w:space="0" w:color="auto"/>
            </w:tcBorders>
            <w:shd w:val="clear" w:color="auto" w:fill="auto"/>
            <w:noWrap/>
            <w:vAlign w:val="bottom"/>
          </w:tcPr>
          <w:p w14:paraId="5D3AA161" w14:textId="77777777" w:rsidR="004E4F20" w:rsidRPr="001B64EE" w:rsidRDefault="0044796A" w:rsidP="004E4F20">
            <w:pPr>
              <w:rPr>
                <w:rFonts w:cs="Arial"/>
                <w:color w:val="0000FF"/>
                <w:sz w:val="16"/>
                <w:szCs w:val="16"/>
                <w:u w:val="single"/>
              </w:rPr>
            </w:pPr>
            <w:hyperlink r:id="rId125" w:history="1">
              <w:r w:rsidR="004E4F20" w:rsidRPr="001B64EE">
                <w:rPr>
                  <w:rFonts w:cs="Arial"/>
                  <w:color w:val="0000FF"/>
                  <w:sz w:val="16"/>
                  <w:u w:val="single"/>
                </w:rPr>
                <w:t>www.msorechov.cz</w:t>
              </w:r>
            </w:hyperlink>
          </w:p>
        </w:tc>
      </w:tr>
      <w:tr w:rsidR="004E4F20" w:rsidRPr="001B64EE" w14:paraId="4A9A660D" w14:textId="77777777" w:rsidTr="004E4F20">
        <w:trPr>
          <w:trHeight w:val="276"/>
          <w:jc w:val="center"/>
        </w:trPr>
        <w:tc>
          <w:tcPr>
            <w:tcW w:w="3676" w:type="dxa"/>
            <w:tcBorders>
              <w:top w:val="nil"/>
              <w:left w:val="single" w:sz="8" w:space="0" w:color="auto"/>
              <w:bottom w:val="nil"/>
              <w:right w:val="single" w:sz="8" w:space="0" w:color="auto"/>
            </w:tcBorders>
            <w:shd w:val="clear" w:color="auto" w:fill="auto"/>
            <w:noWrap/>
            <w:vAlign w:val="bottom"/>
          </w:tcPr>
          <w:p w14:paraId="1FA8904B" w14:textId="77777777" w:rsidR="004E4F20" w:rsidRPr="001B64EE" w:rsidRDefault="004E4F20" w:rsidP="004E4F20">
            <w:pPr>
              <w:rPr>
                <w:rFonts w:cs="Arial"/>
                <w:sz w:val="16"/>
                <w:szCs w:val="16"/>
              </w:rPr>
            </w:pPr>
            <w:r w:rsidRPr="001B64EE">
              <w:rPr>
                <w:rFonts w:cs="Arial"/>
                <w:sz w:val="16"/>
                <w:szCs w:val="16"/>
              </w:rPr>
              <w:t>Velký Ořechov 27, 763 07 Velký Ořechov</w:t>
            </w:r>
          </w:p>
        </w:tc>
        <w:tc>
          <w:tcPr>
            <w:tcW w:w="1860" w:type="dxa"/>
            <w:tcBorders>
              <w:top w:val="nil"/>
              <w:left w:val="nil"/>
              <w:bottom w:val="single" w:sz="4" w:space="0" w:color="auto"/>
              <w:right w:val="single" w:sz="4" w:space="0" w:color="auto"/>
            </w:tcBorders>
            <w:shd w:val="clear" w:color="auto" w:fill="auto"/>
            <w:noWrap/>
            <w:vAlign w:val="bottom"/>
          </w:tcPr>
          <w:p w14:paraId="20B45208" w14:textId="77777777" w:rsidR="004E4F20" w:rsidRPr="001B64EE" w:rsidRDefault="004E4F20" w:rsidP="004E4F20">
            <w:pPr>
              <w:rPr>
                <w:sz w:val="16"/>
                <w:szCs w:val="16"/>
              </w:rPr>
            </w:pPr>
            <w:r w:rsidRPr="001B64EE">
              <w:rPr>
                <w:sz w:val="16"/>
                <w:szCs w:val="16"/>
              </w:rPr>
              <w:t> </w:t>
            </w:r>
          </w:p>
        </w:tc>
        <w:tc>
          <w:tcPr>
            <w:tcW w:w="789" w:type="dxa"/>
            <w:tcBorders>
              <w:top w:val="nil"/>
              <w:left w:val="nil"/>
              <w:bottom w:val="single" w:sz="4" w:space="0" w:color="auto"/>
              <w:right w:val="single" w:sz="4" w:space="0" w:color="auto"/>
            </w:tcBorders>
            <w:shd w:val="clear" w:color="auto" w:fill="auto"/>
            <w:noWrap/>
            <w:vAlign w:val="bottom"/>
          </w:tcPr>
          <w:p w14:paraId="40BBCD01" w14:textId="77777777" w:rsidR="004E4F20" w:rsidRPr="001B64EE" w:rsidRDefault="004E4F20" w:rsidP="004E4F20">
            <w:pPr>
              <w:jc w:val="center"/>
              <w:rPr>
                <w:sz w:val="16"/>
                <w:szCs w:val="16"/>
              </w:rPr>
            </w:pPr>
            <w:r w:rsidRPr="001B64EE">
              <w:rPr>
                <w:sz w:val="16"/>
                <w:szCs w:val="16"/>
              </w:rPr>
              <w:t> </w:t>
            </w:r>
          </w:p>
        </w:tc>
        <w:tc>
          <w:tcPr>
            <w:tcW w:w="3099" w:type="dxa"/>
            <w:tcBorders>
              <w:top w:val="nil"/>
              <w:left w:val="nil"/>
              <w:bottom w:val="single" w:sz="4" w:space="0" w:color="auto"/>
              <w:right w:val="single" w:sz="4" w:space="0" w:color="auto"/>
            </w:tcBorders>
            <w:shd w:val="clear" w:color="auto" w:fill="auto"/>
            <w:noWrap/>
            <w:vAlign w:val="bottom"/>
          </w:tcPr>
          <w:p w14:paraId="7FB47FDE" w14:textId="77777777" w:rsidR="004E4F20" w:rsidRPr="001B64EE" w:rsidRDefault="0044796A" w:rsidP="004E4F20">
            <w:pPr>
              <w:rPr>
                <w:rFonts w:cs="Arial"/>
                <w:color w:val="0000FF"/>
                <w:sz w:val="16"/>
                <w:szCs w:val="16"/>
                <w:u w:val="single"/>
              </w:rPr>
            </w:pPr>
            <w:hyperlink r:id="rId126" w:history="1">
              <w:r w:rsidR="004E4F20" w:rsidRPr="001B64EE">
                <w:rPr>
                  <w:rFonts w:cs="Arial"/>
                  <w:color w:val="0000FF"/>
                  <w:sz w:val="16"/>
                  <w:u w:val="single"/>
                </w:rPr>
                <w:t>msorechov@msorechov.cz</w:t>
              </w:r>
            </w:hyperlink>
          </w:p>
        </w:tc>
      </w:tr>
      <w:tr w:rsidR="004E4F20" w:rsidRPr="001B64EE" w14:paraId="7FC8C370" w14:textId="77777777" w:rsidTr="004E4F20">
        <w:trPr>
          <w:trHeight w:val="276"/>
          <w:jc w:val="center"/>
        </w:trPr>
        <w:tc>
          <w:tcPr>
            <w:tcW w:w="3676" w:type="dxa"/>
            <w:tcBorders>
              <w:top w:val="single" w:sz="8" w:space="0" w:color="auto"/>
              <w:left w:val="single" w:sz="8" w:space="0" w:color="auto"/>
              <w:bottom w:val="single" w:sz="8" w:space="0" w:color="auto"/>
              <w:right w:val="single" w:sz="8" w:space="0" w:color="auto"/>
            </w:tcBorders>
            <w:shd w:val="clear" w:color="auto" w:fill="FFFF99"/>
            <w:noWrap/>
            <w:vAlign w:val="bottom"/>
          </w:tcPr>
          <w:p w14:paraId="2049EB0C" w14:textId="77777777" w:rsidR="004E4F20" w:rsidRPr="001B64EE" w:rsidRDefault="004E4F20" w:rsidP="004E4F20">
            <w:pPr>
              <w:rPr>
                <w:rFonts w:cs="Arial"/>
                <w:sz w:val="16"/>
                <w:szCs w:val="16"/>
              </w:rPr>
            </w:pPr>
            <w:r>
              <w:rPr>
                <w:rFonts w:cs="Arial"/>
                <w:sz w:val="16"/>
                <w:szCs w:val="16"/>
              </w:rPr>
              <w:t xml:space="preserve">Základní škola a </w:t>
            </w:r>
            <w:r w:rsidRPr="001B64EE">
              <w:rPr>
                <w:rFonts w:cs="Arial"/>
                <w:sz w:val="16"/>
                <w:szCs w:val="16"/>
              </w:rPr>
              <w:t>Mateřská škola Želechovice nad Dřevnicí,</w:t>
            </w:r>
          </w:p>
        </w:tc>
        <w:tc>
          <w:tcPr>
            <w:tcW w:w="1860" w:type="dxa"/>
            <w:tcBorders>
              <w:top w:val="single" w:sz="8" w:space="0" w:color="auto"/>
              <w:left w:val="nil"/>
              <w:bottom w:val="single" w:sz="4" w:space="0" w:color="auto"/>
              <w:right w:val="single" w:sz="4" w:space="0" w:color="auto"/>
            </w:tcBorders>
            <w:shd w:val="clear" w:color="auto" w:fill="CCFFCC"/>
            <w:noWrap/>
            <w:vAlign w:val="bottom"/>
          </w:tcPr>
          <w:p w14:paraId="4ECAFB88" w14:textId="77777777" w:rsidR="004E4F20" w:rsidRPr="001B64EE" w:rsidRDefault="004E4F20" w:rsidP="004E4F20">
            <w:pPr>
              <w:rPr>
                <w:b/>
                <w:bCs/>
                <w:sz w:val="16"/>
                <w:szCs w:val="16"/>
              </w:rPr>
            </w:pPr>
            <w:r>
              <w:rPr>
                <w:b/>
                <w:bCs/>
                <w:sz w:val="16"/>
                <w:szCs w:val="16"/>
              </w:rPr>
              <w:t>Mgr. Machalíčková Jarm.</w:t>
            </w:r>
          </w:p>
        </w:tc>
        <w:tc>
          <w:tcPr>
            <w:tcW w:w="789" w:type="dxa"/>
            <w:tcBorders>
              <w:top w:val="single" w:sz="8" w:space="0" w:color="auto"/>
              <w:left w:val="nil"/>
              <w:bottom w:val="single" w:sz="4" w:space="0" w:color="auto"/>
              <w:right w:val="single" w:sz="4" w:space="0" w:color="auto"/>
            </w:tcBorders>
            <w:shd w:val="clear" w:color="auto" w:fill="auto"/>
            <w:noWrap/>
            <w:vAlign w:val="bottom"/>
          </w:tcPr>
          <w:p w14:paraId="5C2077E1" w14:textId="77777777" w:rsidR="004E4F20" w:rsidRPr="001B64EE" w:rsidRDefault="004E4F20" w:rsidP="004E4F20">
            <w:pPr>
              <w:jc w:val="center"/>
              <w:rPr>
                <w:sz w:val="16"/>
                <w:szCs w:val="16"/>
              </w:rPr>
            </w:pPr>
            <w:r w:rsidRPr="001B64EE">
              <w:rPr>
                <w:sz w:val="16"/>
                <w:szCs w:val="16"/>
              </w:rPr>
              <w:t> </w:t>
            </w:r>
          </w:p>
        </w:tc>
        <w:tc>
          <w:tcPr>
            <w:tcW w:w="3099" w:type="dxa"/>
            <w:tcBorders>
              <w:top w:val="single" w:sz="8" w:space="0" w:color="auto"/>
              <w:left w:val="nil"/>
              <w:bottom w:val="single" w:sz="4" w:space="0" w:color="auto"/>
              <w:right w:val="single" w:sz="4" w:space="0" w:color="auto"/>
            </w:tcBorders>
            <w:shd w:val="clear" w:color="auto" w:fill="auto"/>
            <w:noWrap/>
            <w:vAlign w:val="bottom"/>
          </w:tcPr>
          <w:p w14:paraId="64A3ED05" w14:textId="77777777" w:rsidR="004E4F20" w:rsidRPr="001B64EE" w:rsidRDefault="004E4F20" w:rsidP="004E4F20">
            <w:pPr>
              <w:rPr>
                <w:sz w:val="16"/>
                <w:szCs w:val="16"/>
              </w:rPr>
            </w:pPr>
            <w:r>
              <w:rPr>
                <w:sz w:val="16"/>
                <w:szCs w:val="16"/>
              </w:rPr>
              <w:t>778 711 911</w:t>
            </w:r>
          </w:p>
        </w:tc>
      </w:tr>
      <w:tr w:rsidR="004E4F20" w:rsidRPr="001B64EE" w14:paraId="039FE5FD" w14:textId="77777777" w:rsidTr="004E4F20">
        <w:trPr>
          <w:trHeight w:val="264"/>
          <w:jc w:val="center"/>
        </w:trPr>
        <w:tc>
          <w:tcPr>
            <w:tcW w:w="3676" w:type="dxa"/>
            <w:tcBorders>
              <w:top w:val="nil"/>
              <w:left w:val="single" w:sz="8" w:space="0" w:color="auto"/>
              <w:bottom w:val="nil"/>
              <w:right w:val="single" w:sz="8" w:space="0" w:color="auto"/>
            </w:tcBorders>
            <w:shd w:val="clear" w:color="auto" w:fill="auto"/>
            <w:noWrap/>
            <w:vAlign w:val="bottom"/>
          </w:tcPr>
          <w:p w14:paraId="53FE8BBC" w14:textId="77777777" w:rsidR="004E4F20" w:rsidRPr="001B64EE" w:rsidRDefault="004E4F20" w:rsidP="004E4F20">
            <w:pPr>
              <w:rPr>
                <w:rFonts w:cs="Arial"/>
                <w:sz w:val="16"/>
                <w:szCs w:val="16"/>
              </w:rPr>
            </w:pPr>
            <w:r w:rsidRPr="001B64EE">
              <w:rPr>
                <w:rFonts w:cs="Arial"/>
                <w:sz w:val="16"/>
                <w:szCs w:val="16"/>
              </w:rPr>
              <w:t>příspěvková organizace</w:t>
            </w:r>
          </w:p>
        </w:tc>
        <w:tc>
          <w:tcPr>
            <w:tcW w:w="1860" w:type="dxa"/>
            <w:tcBorders>
              <w:top w:val="nil"/>
              <w:left w:val="nil"/>
              <w:bottom w:val="single" w:sz="4" w:space="0" w:color="auto"/>
              <w:right w:val="single" w:sz="4" w:space="0" w:color="auto"/>
            </w:tcBorders>
            <w:shd w:val="clear" w:color="auto" w:fill="auto"/>
            <w:noWrap/>
            <w:vAlign w:val="bottom"/>
          </w:tcPr>
          <w:p w14:paraId="67438270" w14:textId="77777777" w:rsidR="004E4F20" w:rsidRPr="001B64EE" w:rsidRDefault="004E4F20" w:rsidP="004E4F20">
            <w:pPr>
              <w:rPr>
                <w:sz w:val="16"/>
                <w:szCs w:val="16"/>
              </w:rPr>
            </w:pPr>
            <w:r w:rsidRPr="001B64EE">
              <w:rPr>
                <w:sz w:val="16"/>
                <w:szCs w:val="16"/>
              </w:rPr>
              <w:t> </w:t>
            </w:r>
          </w:p>
        </w:tc>
        <w:tc>
          <w:tcPr>
            <w:tcW w:w="789" w:type="dxa"/>
            <w:tcBorders>
              <w:top w:val="nil"/>
              <w:left w:val="nil"/>
              <w:bottom w:val="single" w:sz="4" w:space="0" w:color="auto"/>
              <w:right w:val="single" w:sz="4" w:space="0" w:color="auto"/>
            </w:tcBorders>
            <w:shd w:val="clear" w:color="auto" w:fill="auto"/>
            <w:noWrap/>
            <w:vAlign w:val="bottom"/>
          </w:tcPr>
          <w:p w14:paraId="23EFE60B" w14:textId="77777777" w:rsidR="004E4F20" w:rsidRPr="001B64EE" w:rsidRDefault="004E4F20" w:rsidP="004E4F20">
            <w:pPr>
              <w:jc w:val="center"/>
              <w:rPr>
                <w:sz w:val="16"/>
                <w:szCs w:val="16"/>
              </w:rPr>
            </w:pPr>
            <w:r w:rsidRPr="001B64EE">
              <w:rPr>
                <w:sz w:val="16"/>
                <w:szCs w:val="16"/>
              </w:rPr>
              <w:t>720385</w:t>
            </w:r>
            <w:r>
              <w:rPr>
                <w:sz w:val="16"/>
                <w:szCs w:val="16"/>
              </w:rPr>
              <w:t>19</w:t>
            </w:r>
          </w:p>
        </w:tc>
        <w:tc>
          <w:tcPr>
            <w:tcW w:w="3099" w:type="dxa"/>
            <w:tcBorders>
              <w:top w:val="nil"/>
              <w:left w:val="nil"/>
              <w:bottom w:val="single" w:sz="4" w:space="0" w:color="auto"/>
              <w:right w:val="single" w:sz="4" w:space="0" w:color="auto"/>
            </w:tcBorders>
            <w:shd w:val="clear" w:color="auto" w:fill="auto"/>
            <w:noWrap/>
            <w:vAlign w:val="bottom"/>
          </w:tcPr>
          <w:p w14:paraId="4559084A" w14:textId="77777777" w:rsidR="004E4F20" w:rsidRPr="001B64EE" w:rsidRDefault="0044796A" w:rsidP="004E4F20">
            <w:pPr>
              <w:rPr>
                <w:rFonts w:cs="Arial"/>
                <w:color w:val="0000FF"/>
                <w:sz w:val="16"/>
                <w:szCs w:val="16"/>
                <w:u w:val="single"/>
              </w:rPr>
            </w:pPr>
            <w:hyperlink r:id="rId127" w:history="1">
              <w:r w:rsidR="004E4F20" w:rsidRPr="004709E7">
                <w:rPr>
                  <w:rStyle w:val="Hypertextovodkaz"/>
                  <w:rFonts w:cs="Arial"/>
                  <w:sz w:val="16"/>
                </w:rPr>
                <w:t>www.zszelechovice.cz</w:t>
              </w:r>
            </w:hyperlink>
          </w:p>
        </w:tc>
      </w:tr>
      <w:tr w:rsidR="004E4F20" w:rsidRPr="001B64EE" w14:paraId="70F1B6B6" w14:textId="77777777" w:rsidTr="0087317C">
        <w:trPr>
          <w:trHeight w:val="264"/>
          <w:jc w:val="center"/>
        </w:trPr>
        <w:tc>
          <w:tcPr>
            <w:tcW w:w="3676" w:type="dxa"/>
            <w:tcBorders>
              <w:top w:val="nil"/>
              <w:left w:val="single" w:sz="8" w:space="0" w:color="auto"/>
              <w:bottom w:val="single" w:sz="4" w:space="0" w:color="auto"/>
              <w:right w:val="single" w:sz="8" w:space="0" w:color="auto"/>
            </w:tcBorders>
            <w:shd w:val="clear" w:color="auto" w:fill="auto"/>
            <w:noWrap/>
            <w:vAlign w:val="bottom"/>
          </w:tcPr>
          <w:p w14:paraId="2846CBFD" w14:textId="77777777" w:rsidR="004E4F20" w:rsidRPr="001B64EE" w:rsidRDefault="004E4F20" w:rsidP="004E4F20">
            <w:pPr>
              <w:rPr>
                <w:rFonts w:cs="Arial"/>
                <w:sz w:val="16"/>
                <w:szCs w:val="16"/>
              </w:rPr>
            </w:pPr>
            <w:r>
              <w:rPr>
                <w:rFonts w:cs="Arial"/>
                <w:sz w:val="16"/>
                <w:szCs w:val="16"/>
              </w:rPr>
              <w:t>4. května 336</w:t>
            </w:r>
            <w:r w:rsidRPr="001B64EE">
              <w:rPr>
                <w:rFonts w:cs="Arial"/>
                <w:sz w:val="16"/>
                <w:szCs w:val="16"/>
              </w:rPr>
              <w:t>, 763 11 Želechovice nad Dřevnicí</w:t>
            </w:r>
          </w:p>
        </w:tc>
        <w:tc>
          <w:tcPr>
            <w:tcW w:w="1860" w:type="dxa"/>
            <w:tcBorders>
              <w:top w:val="nil"/>
              <w:left w:val="nil"/>
              <w:bottom w:val="single" w:sz="4" w:space="0" w:color="auto"/>
              <w:right w:val="single" w:sz="4" w:space="0" w:color="auto"/>
            </w:tcBorders>
            <w:shd w:val="clear" w:color="auto" w:fill="auto"/>
            <w:noWrap/>
            <w:vAlign w:val="bottom"/>
          </w:tcPr>
          <w:p w14:paraId="3F0C81C7" w14:textId="77777777" w:rsidR="004E4F20" w:rsidRPr="001B64EE" w:rsidRDefault="004E4F20" w:rsidP="004E4F20">
            <w:pPr>
              <w:rPr>
                <w:sz w:val="16"/>
                <w:szCs w:val="16"/>
              </w:rPr>
            </w:pPr>
            <w:r w:rsidRPr="001B64EE">
              <w:rPr>
                <w:sz w:val="16"/>
                <w:szCs w:val="16"/>
              </w:rPr>
              <w:t> </w:t>
            </w:r>
          </w:p>
        </w:tc>
        <w:tc>
          <w:tcPr>
            <w:tcW w:w="789" w:type="dxa"/>
            <w:tcBorders>
              <w:top w:val="nil"/>
              <w:left w:val="nil"/>
              <w:bottom w:val="single" w:sz="4" w:space="0" w:color="auto"/>
              <w:right w:val="single" w:sz="4" w:space="0" w:color="auto"/>
            </w:tcBorders>
            <w:shd w:val="clear" w:color="auto" w:fill="auto"/>
            <w:noWrap/>
            <w:vAlign w:val="bottom"/>
          </w:tcPr>
          <w:p w14:paraId="5DDB731A" w14:textId="77777777" w:rsidR="004E4F20" w:rsidRPr="001B64EE" w:rsidRDefault="004E4F20" w:rsidP="004E4F20">
            <w:pPr>
              <w:jc w:val="center"/>
              <w:rPr>
                <w:sz w:val="16"/>
                <w:szCs w:val="16"/>
              </w:rPr>
            </w:pPr>
            <w:r w:rsidRPr="001B64EE">
              <w:rPr>
                <w:sz w:val="16"/>
                <w:szCs w:val="16"/>
              </w:rPr>
              <w:t> </w:t>
            </w:r>
          </w:p>
        </w:tc>
        <w:tc>
          <w:tcPr>
            <w:tcW w:w="3099" w:type="dxa"/>
            <w:tcBorders>
              <w:top w:val="nil"/>
              <w:left w:val="nil"/>
              <w:bottom w:val="single" w:sz="4" w:space="0" w:color="auto"/>
              <w:right w:val="single" w:sz="4" w:space="0" w:color="auto"/>
            </w:tcBorders>
            <w:shd w:val="clear" w:color="auto" w:fill="auto"/>
            <w:noWrap/>
            <w:vAlign w:val="bottom"/>
          </w:tcPr>
          <w:p w14:paraId="46DB950C" w14:textId="77777777" w:rsidR="004E4F20" w:rsidRPr="001B64EE" w:rsidRDefault="0044796A" w:rsidP="004E4F20">
            <w:pPr>
              <w:rPr>
                <w:rFonts w:cs="Arial"/>
                <w:color w:val="0000FF"/>
                <w:sz w:val="16"/>
                <w:szCs w:val="16"/>
                <w:u w:val="single"/>
              </w:rPr>
            </w:pPr>
            <w:hyperlink r:id="rId128" w:history="1">
              <w:r w:rsidR="004E4F20" w:rsidRPr="004709E7">
                <w:rPr>
                  <w:rStyle w:val="Hypertextovodkaz"/>
                  <w:rFonts w:cs="Arial"/>
                  <w:sz w:val="16"/>
                </w:rPr>
                <w:t>reditelka@zszelechovice.cz</w:t>
              </w:r>
            </w:hyperlink>
          </w:p>
        </w:tc>
      </w:tr>
    </w:tbl>
    <w:p w14:paraId="03FB5DA8" w14:textId="77777777" w:rsidR="004E4F20" w:rsidRDefault="004E4F20" w:rsidP="004E4F20">
      <w:pPr>
        <w:pStyle w:val="Popisektabulekaobrzk"/>
      </w:pPr>
    </w:p>
    <w:p w14:paraId="5D449B1F" w14:textId="77777777" w:rsidR="004E4F20" w:rsidRDefault="004E4F20" w:rsidP="004E4F20">
      <w:pPr>
        <w:pStyle w:val="Popisektabulekaobrzk"/>
      </w:pPr>
      <w:r>
        <w:t>Zdroj: vlastní zpracování na základě interní evidence Odboru školství MMZ</w:t>
      </w:r>
    </w:p>
    <w:p w14:paraId="2BFFCABB" w14:textId="77777777" w:rsidR="004E4F20" w:rsidRPr="00EC22E6" w:rsidRDefault="004E4F20" w:rsidP="004E4F20"/>
    <w:p w14:paraId="0F1132F1" w14:textId="77777777" w:rsidR="004E4F20" w:rsidRPr="00EC22E6" w:rsidRDefault="004E4F20" w:rsidP="004E4F20">
      <w:pPr>
        <w:pStyle w:val="Popisektabulekaobrzk"/>
        <w:jc w:val="center"/>
      </w:pPr>
      <w:r w:rsidRPr="00EC22E6">
        <w:t>Počet tříd a dětí v MŠ - zřizovatel okolní obce</w:t>
      </w:r>
    </w:p>
    <w:tbl>
      <w:tblPr>
        <w:tblW w:w="9471" w:type="dxa"/>
        <w:jc w:val="center"/>
        <w:tblCellMar>
          <w:left w:w="70" w:type="dxa"/>
          <w:right w:w="70" w:type="dxa"/>
        </w:tblCellMar>
        <w:tblLook w:val="0000" w:firstRow="0" w:lastRow="0" w:firstColumn="0" w:lastColumn="0" w:noHBand="0" w:noVBand="0"/>
      </w:tblPr>
      <w:tblGrid>
        <w:gridCol w:w="4682"/>
        <w:gridCol w:w="2200"/>
        <w:gridCol w:w="863"/>
        <w:gridCol w:w="863"/>
        <w:gridCol w:w="863"/>
      </w:tblGrid>
      <w:tr w:rsidR="004E4F20" w14:paraId="6A3B1848" w14:textId="77777777" w:rsidTr="004E4F20">
        <w:trPr>
          <w:trHeight w:val="264"/>
          <w:jc w:val="center"/>
        </w:trPr>
        <w:tc>
          <w:tcPr>
            <w:tcW w:w="4682" w:type="dxa"/>
            <w:vMerge w:val="restart"/>
            <w:tcBorders>
              <w:top w:val="single" w:sz="8" w:space="0" w:color="auto"/>
              <w:left w:val="single" w:sz="8" w:space="0" w:color="auto"/>
              <w:bottom w:val="single" w:sz="8" w:space="0" w:color="000000"/>
              <w:right w:val="single" w:sz="8" w:space="0" w:color="auto"/>
            </w:tcBorders>
            <w:shd w:val="clear" w:color="auto" w:fill="C0C0C0"/>
            <w:noWrap/>
            <w:vAlign w:val="center"/>
          </w:tcPr>
          <w:p w14:paraId="21DBF436" w14:textId="77777777" w:rsidR="004E4F20" w:rsidRDefault="004E4F20" w:rsidP="004E4F20">
            <w:pPr>
              <w:rPr>
                <w:rFonts w:ascii="Arial" w:hAnsi="Arial" w:cs="Arial"/>
                <w:b/>
                <w:bCs/>
                <w:sz w:val="20"/>
                <w:szCs w:val="20"/>
              </w:rPr>
            </w:pPr>
            <w:r>
              <w:rPr>
                <w:rFonts w:ascii="Arial" w:hAnsi="Arial" w:cs="Arial"/>
                <w:b/>
                <w:bCs/>
                <w:sz w:val="20"/>
                <w:szCs w:val="20"/>
              </w:rPr>
              <w:t>Název zařízení</w:t>
            </w:r>
          </w:p>
        </w:tc>
        <w:tc>
          <w:tcPr>
            <w:tcW w:w="2200" w:type="dxa"/>
            <w:vMerge w:val="restart"/>
            <w:tcBorders>
              <w:top w:val="single" w:sz="8" w:space="0" w:color="auto"/>
              <w:left w:val="single" w:sz="8" w:space="0" w:color="auto"/>
              <w:bottom w:val="single" w:sz="8" w:space="0" w:color="000000"/>
              <w:right w:val="single" w:sz="8" w:space="0" w:color="auto"/>
            </w:tcBorders>
            <w:shd w:val="clear" w:color="auto" w:fill="C0C0C0"/>
            <w:noWrap/>
            <w:vAlign w:val="center"/>
          </w:tcPr>
          <w:p w14:paraId="0E3478FD" w14:textId="77777777" w:rsidR="004E4F20" w:rsidRDefault="004E4F20" w:rsidP="004E4F20">
            <w:pPr>
              <w:rPr>
                <w:rFonts w:ascii="Arial" w:hAnsi="Arial" w:cs="Arial"/>
                <w:b/>
                <w:bCs/>
                <w:sz w:val="20"/>
                <w:szCs w:val="20"/>
              </w:rPr>
            </w:pPr>
            <w:r>
              <w:rPr>
                <w:rFonts w:ascii="Arial" w:hAnsi="Arial" w:cs="Arial"/>
                <w:b/>
                <w:bCs/>
                <w:sz w:val="20"/>
                <w:szCs w:val="20"/>
              </w:rPr>
              <w:t>Ředitel</w:t>
            </w:r>
          </w:p>
        </w:tc>
        <w:tc>
          <w:tcPr>
            <w:tcW w:w="2589" w:type="dxa"/>
            <w:gridSpan w:val="3"/>
            <w:tcBorders>
              <w:top w:val="single" w:sz="8" w:space="0" w:color="auto"/>
              <w:left w:val="nil"/>
              <w:bottom w:val="single" w:sz="4" w:space="0" w:color="auto"/>
              <w:right w:val="single" w:sz="8" w:space="0" w:color="000000"/>
            </w:tcBorders>
            <w:shd w:val="clear" w:color="auto" w:fill="E3E3E3"/>
            <w:noWrap/>
            <w:vAlign w:val="bottom"/>
          </w:tcPr>
          <w:p w14:paraId="0E122C53" w14:textId="77777777" w:rsidR="004E4F20" w:rsidRDefault="004E4F20" w:rsidP="004E4F20">
            <w:pPr>
              <w:jc w:val="center"/>
              <w:rPr>
                <w:rFonts w:ascii="Arial" w:hAnsi="Arial" w:cs="Arial"/>
                <w:b/>
                <w:bCs/>
                <w:sz w:val="20"/>
                <w:szCs w:val="20"/>
              </w:rPr>
            </w:pPr>
            <w:r>
              <w:rPr>
                <w:rFonts w:ascii="Arial" w:hAnsi="Arial" w:cs="Arial"/>
                <w:b/>
                <w:bCs/>
                <w:sz w:val="20"/>
                <w:szCs w:val="20"/>
              </w:rPr>
              <w:t>Počet tříd a dětí v MŠ</w:t>
            </w:r>
          </w:p>
        </w:tc>
      </w:tr>
      <w:tr w:rsidR="004E4F20" w14:paraId="2394F9DF" w14:textId="77777777" w:rsidTr="004E4F20">
        <w:trPr>
          <w:trHeight w:val="276"/>
          <w:jc w:val="center"/>
        </w:trPr>
        <w:tc>
          <w:tcPr>
            <w:tcW w:w="4682" w:type="dxa"/>
            <w:vMerge/>
            <w:tcBorders>
              <w:top w:val="single" w:sz="8" w:space="0" w:color="auto"/>
              <w:left w:val="single" w:sz="8" w:space="0" w:color="auto"/>
              <w:bottom w:val="single" w:sz="8" w:space="0" w:color="000000"/>
              <w:right w:val="single" w:sz="8" w:space="0" w:color="auto"/>
            </w:tcBorders>
            <w:vAlign w:val="center"/>
          </w:tcPr>
          <w:p w14:paraId="781F81D5" w14:textId="77777777" w:rsidR="004E4F20" w:rsidRDefault="004E4F20" w:rsidP="004E4F20">
            <w:pPr>
              <w:rPr>
                <w:rFonts w:ascii="Arial" w:hAnsi="Arial" w:cs="Arial"/>
                <w:b/>
                <w:bCs/>
                <w:sz w:val="20"/>
                <w:szCs w:val="20"/>
              </w:rPr>
            </w:pPr>
          </w:p>
        </w:tc>
        <w:tc>
          <w:tcPr>
            <w:tcW w:w="2200" w:type="dxa"/>
            <w:vMerge/>
            <w:tcBorders>
              <w:top w:val="single" w:sz="8" w:space="0" w:color="auto"/>
              <w:left w:val="single" w:sz="8" w:space="0" w:color="auto"/>
              <w:bottom w:val="single" w:sz="8" w:space="0" w:color="000000"/>
              <w:right w:val="single" w:sz="8" w:space="0" w:color="auto"/>
            </w:tcBorders>
            <w:vAlign w:val="center"/>
          </w:tcPr>
          <w:p w14:paraId="6BC4B5FF" w14:textId="77777777" w:rsidR="004E4F20" w:rsidRDefault="004E4F20" w:rsidP="004E4F20">
            <w:pPr>
              <w:rPr>
                <w:rFonts w:ascii="Arial" w:hAnsi="Arial" w:cs="Arial"/>
                <w:b/>
                <w:bCs/>
                <w:sz w:val="20"/>
                <w:szCs w:val="20"/>
              </w:rPr>
            </w:pPr>
          </w:p>
        </w:tc>
        <w:tc>
          <w:tcPr>
            <w:tcW w:w="863" w:type="dxa"/>
            <w:tcBorders>
              <w:top w:val="nil"/>
              <w:left w:val="nil"/>
              <w:bottom w:val="single" w:sz="8" w:space="0" w:color="auto"/>
              <w:right w:val="single" w:sz="4" w:space="0" w:color="auto"/>
            </w:tcBorders>
            <w:shd w:val="clear" w:color="auto" w:fill="E3E3E3"/>
            <w:vAlign w:val="bottom"/>
          </w:tcPr>
          <w:p w14:paraId="7486EDF2" w14:textId="77777777" w:rsidR="004E4F20" w:rsidRDefault="004E4F20" w:rsidP="004E4F20">
            <w:pPr>
              <w:jc w:val="center"/>
              <w:rPr>
                <w:rFonts w:ascii="Arial" w:hAnsi="Arial" w:cs="Arial"/>
                <w:b/>
                <w:bCs/>
                <w:sz w:val="20"/>
                <w:szCs w:val="20"/>
              </w:rPr>
            </w:pPr>
            <w:r>
              <w:rPr>
                <w:rFonts w:ascii="Arial" w:hAnsi="Arial" w:cs="Arial"/>
                <w:b/>
                <w:bCs/>
                <w:sz w:val="20"/>
                <w:szCs w:val="20"/>
              </w:rPr>
              <w:t>2013/14</w:t>
            </w:r>
          </w:p>
        </w:tc>
        <w:tc>
          <w:tcPr>
            <w:tcW w:w="863" w:type="dxa"/>
            <w:tcBorders>
              <w:top w:val="nil"/>
              <w:left w:val="nil"/>
              <w:bottom w:val="single" w:sz="8" w:space="0" w:color="auto"/>
              <w:right w:val="single" w:sz="4" w:space="0" w:color="auto"/>
            </w:tcBorders>
            <w:shd w:val="clear" w:color="auto" w:fill="E3E3E3"/>
            <w:noWrap/>
            <w:vAlign w:val="bottom"/>
          </w:tcPr>
          <w:p w14:paraId="776355EC" w14:textId="77777777" w:rsidR="004E4F20" w:rsidRDefault="004E4F20" w:rsidP="004E4F20">
            <w:pPr>
              <w:jc w:val="center"/>
              <w:rPr>
                <w:rFonts w:ascii="Arial" w:hAnsi="Arial" w:cs="Arial"/>
                <w:b/>
                <w:bCs/>
                <w:sz w:val="20"/>
                <w:szCs w:val="20"/>
              </w:rPr>
            </w:pPr>
            <w:r>
              <w:rPr>
                <w:rFonts w:ascii="Arial" w:hAnsi="Arial" w:cs="Arial"/>
                <w:b/>
                <w:bCs/>
                <w:sz w:val="20"/>
                <w:szCs w:val="20"/>
              </w:rPr>
              <w:t>2018/19</w:t>
            </w:r>
          </w:p>
        </w:tc>
        <w:tc>
          <w:tcPr>
            <w:tcW w:w="863" w:type="dxa"/>
            <w:tcBorders>
              <w:top w:val="nil"/>
              <w:left w:val="nil"/>
              <w:bottom w:val="single" w:sz="8" w:space="0" w:color="auto"/>
              <w:right w:val="single" w:sz="8" w:space="0" w:color="auto"/>
            </w:tcBorders>
            <w:shd w:val="clear" w:color="auto" w:fill="E3E3E3"/>
            <w:noWrap/>
            <w:vAlign w:val="bottom"/>
          </w:tcPr>
          <w:p w14:paraId="38E42610" w14:textId="77777777" w:rsidR="004E4F20" w:rsidRDefault="004E4F20" w:rsidP="004E4F20">
            <w:pPr>
              <w:jc w:val="center"/>
              <w:rPr>
                <w:rFonts w:ascii="Arial" w:hAnsi="Arial" w:cs="Arial"/>
                <w:b/>
                <w:bCs/>
                <w:sz w:val="20"/>
                <w:szCs w:val="20"/>
              </w:rPr>
            </w:pPr>
            <w:r>
              <w:rPr>
                <w:rFonts w:ascii="Arial" w:hAnsi="Arial" w:cs="Arial"/>
                <w:b/>
                <w:bCs/>
                <w:sz w:val="20"/>
                <w:szCs w:val="20"/>
              </w:rPr>
              <w:t>2019/20</w:t>
            </w:r>
          </w:p>
        </w:tc>
      </w:tr>
      <w:tr w:rsidR="004E4F20" w14:paraId="7ED5E4C6" w14:textId="77777777" w:rsidTr="004E4F20">
        <w:trPr>
          <w:trHeight w:val="276"/>
          <w:jc w:val="center"/>
        </w:trPr>
        <w:tc>
          <w:tcPr>
            <w:tcW w:w="4682" w:type="dxa"/>
            <w:tcBorders>
              <w:top w:val="nil"/>
              <w:left w:val="single" w:sz="8" w:space="0" w:color="auto"/>
              <w:bottom w:val="single" w:sz="8" w:space="0" w:color="auto"/>
              <w:right w:val="single" w:sz="8" w:space="0" w:color="auto"/>
            </w:tcBorders>
            <w:shd w:val="clear" w:color="auto" w:fill="FFFF99"/>
            <w:noWrap/>
            <w:vAlign w:val="bottom"/>
          </w:tcPr>
          <w:p w14:paraId="2542B37C" w14:textId="77777777" w:rsidR="004E4F20" w:rsidRDefault="004E4F20" w:rsidP="004E4F20">
            <w:pPr>
              <w:rPr>
                <w:rFonts w:ascii="Arial" w:hAnsi="Arial" w:cs="Arial"/>
                <w:sz w:val="20"/>
                <w:szCs w:val="20"/>
              </w:rPr>
            </w:pPr>
            <w:r>
              <w:rPr>
                <w:rFonts w:ascii="Arial" w:hAnsi="Arial" w:cs="Arial"/>
                <w:sz w:val="20"/>
                <w:szCs w:val="20"/>
              </w:rPr>
              <w:t>Základní škola a Mateřská škola Březůvky,</w:t>
            </w:r>
          </w:p>
        </w:tc>
        <w:tc>
          <w:tcPr>
            <w:tcW w:w="2200" w:type="dxa"/>
            <w:tcBorders>
              <w:top w:val="nil"/>
              <w:left w:val="nil"/>
              <w:bottom w:val="single" w:sz="4" w:space="0" w:color="auto"/>
              <w:right w:val="nil"/>
            </w:tcBorders>
            <w:shd w:val="clear" w:color="auto" w:fill="CCFFCC"/>
            <w:noWrap/>
            <w:vAlign w:val="bottom"/>
          </w:tcPr>
          <w:p w14:paraId="0AEC5CDD" w14:textId="77777777" w:rsidR="004E4F20" w:rsidRDefault="004E4F20" w:rsidP="004E4F20">
            <w:pPr>
              <w:rPr>
                <w:b/>
                <w:bCs/>
                <w:sz w:val="18"/>
                <w:szCs w:val="18"/>
              </w:rPr>
            </w:pPr>
            <w:r>
              <w:rPr>
                <w:b/>
                <w:bCs/>
                <w:sz w:val="18"/>
                <w:szCs w:val="18"/>
              </w:rPr>
              <w:t>Mgr. Ajglová Lenka</w:t>
            </w:r>
          </w:p>
        </w:tc>
        <w:tc>
          <w:tcPr>
            <w:tcW w:w="863" w:type="dxa"/>
            <w:tcBorders>
              <w:top w:val="nil"/>
              <w:left w:val="single" w:sz="8" w:space="0" w:color="auto"/>
              <w:bottom w:val="single" w:sz="4" w:space="0" w:color="auto"/>
              <w:right w:val="single" w:sz="4" w:space="0" w:color="auto"/>
            </w:tcBorders>
            <w:shd w:val="clear" w:color="auto" w:fill="auto"/>
            <w:noWrap/>
            <w:vAlign w:val="bottom"/>
          </w:tcPr>
          <w:p w14:paraId="28B34255" w14:textId="77777777" w:rsidR="004E4F20" w:rsidRDefault="004E4F20" w:rsidP="004E4F20">
            <w:pPr>
              <w:jc w:val="right"/>
              <w:rPr>
                <w:rFonts w:ascii="Arial" w:hAnsi="Arial" w:cs="Arial"/>
                <w:sz w:val="20"/>
                <w:szCs w:val="20"/>
              </w:rPr>
            </w:pPr>
            <w:r>
              <w:rPr>
                <w:rFonts w:ascii="Arial" w:hAnsi="Arial" w:cs="Arial"/>
                <w:sz w:val="20"/>
                <w:szCs w:val="20"/>
              </w:rPr>
              <w:t>1 třída</w:t>
            </w:r>
          </w:p>
        </w:tc>
        <w:tc>
          <w:tcPr>
            <w:tcW w:w="863" w:type="dxa"/>
            <w:tcBorders>
              <w:top w:val="nil"/>
              <w:left w:val="nil"/>
              <w:bottom w:val="single" w:sz="4" w:space="0" w:color="auto"/>
              <w:right w:val="single" w:sz="4" w:space="0" w:color="auto"/>
            </w:tcBorders>
            <w:shd w:val="clear" w:color="auto" w:fill="auto"/>
            <w:noWrap/>
            <w:vAlign w:val="bottom"/>
          </w:tcPr>
          <w:p w14:paraId="00048BA1" w14:textId="77777777" w:rsidR="004E4F20" w:rsidRPr="00116280" w:rsidRDefault="004E4F20" w:rsidP="004E4F20">
            <w:pPr>
              <w:jc w:val="right"/>
              <w:rPr>
                <w:rFonts w:ascii="Arial" w:hAnsi="Arial" w:cs="Arial"/>
                <w:sz w:val="20"/>
                <w:szCs w:val="20"/>
              </w:rPr>
            </w:pPr>
            <w:r w:rsidRPr="00116280">
              <w:rPr>
                <w:rFonts w:ascii="Arial" w:hAnsi="Arial" w:cs="Arial"/>
                <w:sz w:val="20"/>
                <w:szCs w:val="20"/>
              </w:rPr>
              <w:t>1 třída</w:t>
            </w:r>
          </w:p>
        </w:tc>
        <w:tc>
          <w:tcPr>
            <w:tcW w:w="863" w:type="dxa"/>
            <w:tcBorders>
              <w:top w:val="nil"/>
              <w:left w:val="nil"/>
              <w:bottom w:val="single" w:sz="4" w:space="0" w:color="auto"/>
              <w:right w:val="single" w:sz="8" w:space="0" w:color="auto"/>
            </w:tcBorders>
            <w:shd w:val="clear" w:color="auto" w:fill="auto"/>
            <w:noWrap/>
            <w:vAlign w:val="bottom"/>
          </w:tcPr>
          <w:p w14:paraId="496D3D4F" w14:textId="77777777" w:rsidR="004E4F20" w:rsidRPr="00116280" w:rsidRDefault="004E4F20" w:rsidP="004E4F20">
            <w:pPr>
              <w:jc w:val="right"/>
              <w:rPr>
                <w:rFonts w:ascii="Arial" w:hAnsi="Arial" w:cs="Arial"/>
                <w:sz w:val="20"/>
                <w:szCs w:val="20"/>
              </w:rPr>
            </w:pPr>
            <w:r w:rsidRPr="00116280">
              <w:rPr>
                <w:rFonts w:ascii="Arial" w:hAnsi="Arial" w:cs="Arial"/>
                <w:sz w:val="20"/>
                <w:szCs w:val="20"/>
              </w:rPr>
              <w:t>1 třída</w:t>
            </w:r>
          </w:p>
        </w:tc>
      </w:tr>
      <w:tr w:rsidR="004E4F20" w14:paraId="3469E90C" w14:textId="77777777" w:rsidTr="004E4F20">
        <w:trPr>
          <w:trHeight w:val="264"/>
          <w:jc w:val="center"/>
        </w:trPr>
        <w:tc>
          <w:tcPr>
            <w:tcW w:w="4682" w:type="dxa"/>
            <w:tcBorders>
              <w:top w:val="nil"/>
              <w:left w:val="single" w:sz="8" w:space="0" w:color="auto"/>
              <w:bottom w:val="nil"/>
              <w:right w:val="single" w:sz="8" w:space="0" w:color="auto"/>
            </w:tcBorders>
            <w:shd w:val="clear" w:color="auto" w:fill="auto"/>
            <w:noWrap/>
            <w:vAlign w:val="bottom"/>
          </w:tcPr>
          <w:p w14:paraId="6EB68F44" w14:textId="77777777" w:rsidR="004E4F20" w:rsidRDefault="004E4F20" w:rsidP="004E4F20">
            <w:pPr>
              <w:rPr>
                <w:rFonts w:ascii="Arial" w:hAnsi="Arial" w:cs="Arial"/>
                <w:sz w:val="20"/>
                <w:szCs w:val="20"/>
              </w:rPr>
            </w:pPr>
            <w:r>
              <w:rPr>
                <w:rFonts w:ascii="Arial" w:hAnsi="Arial" w:cs="Arial"/>
                <w:sz w:val="20"/>
                <w:szCs w:val="20"/>
              </w:rPr>
              <w:t>okres Zlín</w:t>
            </w:r>
          </w:p>
        </w:tc>
        <w:tc>
          <w:tcPr>
            <w:tcW w:w="2200" w:type="dxa"/>
            <w:tcBorders>
              <w:top w:val="nil"/>
              <w:left w:val="nil"/>
              <w:bottom w:val="single" w:sz="4" w:space="0" w:color="auto"/>
              <w:right w:val="nil"/>
            </w:tcBorders>
            <w:shd w:val="clear" w:color="auto" w:fill="auto"/>
            <w:noWrap/>
            <w:vAlign w:val="bottom"/>
          </w:tcPr>
          <w:p w14:paraId="6CA30FF9" w14:textId="77777777" w:rsidR="004E4F20" w:rsidRDefault="004E4F20" w:rsidP="004E4F20">
            <w:pPr>
              <w:rPr>
                <w:sz w:val="18"/>
                <w:szCs w:val="18"/>
              </w:rPr>
            </w:pPr>
            <w:r>
              <w:rPr>
                <w:sz w:val="18"/>
                <w:szCs w:val="18"/>
              </w:rPr>
              <w:t> </w:t>
            </w:r>
          </w:p>
        </w:tc>
        <w:tc>
          <w:tcPr>
            <w:tcW w:w="863" w:type="dxa"/>
            <w:tcBorders>
              <w:top w:val="nil"/>
              <w:left w:val="single" w:sz="8" w:space="0" w:color="auto"/>
              <w:bottom w:val="single" w:sz="4" w:space="0" w:color="auto"/>
              <w:right w:val="single" w:sz="4" w:space="0" w:color="auto"/>
            </w:tcBorders>
            <w:shd w:val="clear" w:color="auto" w:fill="auto"/>
            <w:noWrap/>
            <w:vAlign w:val="bottom"/>
          </w:tcPr>
          <w:p w14:paraId="46A8AF6E" w14:textId="77777777" w:rsidR="004E4F20" w:rsidRDefault="004E4F20" w:rsidP="004E4F20">
            <w:pPr>
              <w:jc w:val="right"/>
              <w:rPr>
                <w:rFonts w:ascii="Arial" w:hAnsi="Arial" w:cs="Arial"/>
                <w:sz w:val="20"/>
                <w:szCs w:val="20"/>
              </w:rPr>
            </w:pPr>
            <w:r>
              <w:rPr>
                <w:rFonts w:ascii="Arial" w:hAnsi="Arial" w:cs="Arial"/>
                <w:sz w:val="20"/>
                <w:szCs w:val="20"/>
              </w:rPr>
              <w:t>25 dětí</w:t>
            </w:r>
          </w:p>
        </w:tc>
        <w:tc>
          <w:tcPr>
            <w:tcW w:w="863" w:type="dxa"/>
            <w:tcBorders>
              <w:top w:val="nil"/>
              <w:left w:val="nil"/>
              <w:bottom w:val="single" w:sz="4" w:space="0" w:color="auto"/>
              <w:right w:val="single" w:sz="4" w:space="0" w:color="auto"/>
            </w:tcBorders>
            <w:shd w:val="clear" w:color="auto" w:fill="auto"/>
            <w:noWrap/>
            <w:vAlign w:val="bottom"/>
          </w:tcPr>
          <w:p w14:paraId="505EDF0F" w14:textId="77777777" w:rsidR="004E4F20" w:rsidRPr="00116280" w:rsidRDefault="004E4F20" w:rsidP="004E4F20">
            <w:pPr>
              <w:jc w:val="right"/>
              <w:rPr>
                <w:rFonts w:ascii="Arial" w:hAnsi="Arial" w:cs="Arial"/>
                <w:sz w:val="20"/>
                <w:szCs w:val="20"/>
              </w:rPr>
            </w:pPr>
            <w:r w:rsidRPr="00116280">
              <w:rPr>
                <w:rFonts w:ascii="Arial" w:hAnsi="Arial" w:cs="Arial"/>
                <w:sz w:val="20"/>
                <w:szCs w:val="20"/>
              </w:rPr>
              <w:t>20 dětí</w:t>
            </w:r>
          </w:p>
        </w:tc>
        <w:tc>
          <w:tcPr>
            <w:tcW w:w="863" w:type="dxa"/>
            <w:tcBorders>
              <w:top w:val="nil"/>
              <w:left w:val="nil"/>
              <w:bottom w:val="single" w:sz="4" w:space="0" w:color="auto"/>
              <w:right w:val="single" w:sz="8" w:space="0" w:color="auto"/>
            </w:tcBorders>
            <w:shd w:val="clear" w:color="auto" w:fill="auto"/>
            <w:noWrap/>
            <w:vAlign w:val="bottom"/>
          </w:tcPr>
          <w:p w14:paraId="62A022F4" w14:textId="77777777" w:rsidR="004E4F20" w:rsidRPr="00116280" w:rsidRDefault="004E4F20" w:rsidP="004E4F20">
            <w:pPr>
              <w:jc w:val="right"/>
              <w:rPr>
                <w:rFonts w:ascii="Arial" w:hAnsi="Arial" w:cs="Arial"/>
                <w:sz w:val="20"/>
                <w:szCs w:val="20"/>
              </w:rPr>
            </w:pPr>
            <w:r w:rsidRPr="00116280">
              <w:rPr>
                <w:rFonts w:ascii="Arial" w:hAnsi="Arial" w:cs="Arial"/>
                <w:sz w:val="20"/>
                <w:szCs w:val="20"/>
              </w:rPr>
              <w:t>28 dětí</w:t>
            </w:r>
          </w:p>
        </w:tc>
      </w:tr>
      <w:tr w:rsidR="004E4F20" w14:paraId="71435393" w14:textId="77777777" w:rsidTr="004E4F20">
        <w:trPr>
          <w:trHeight w:val="276"/>
          <w:jc w:val="center"/>
        </w:trPr>
        <w:tc>
          <w:tcPr>
            <w:tcW w:w="4682" w:type="dxa"/>
            <w:tcBorders>
              <w:top w:val="nil"/>
              <w:left w:val="single" w:sz="8" w:space="0" w:color="auto"/>
              <w:bottom w:val="nil"/>
              <w:right w:val="single" w:sz="8" w:space="0" w:color="auto"/>
            </w:tcBorders>
            <w:shd w:val="clear" w:color="auto" w:fill="auto"/>
            <w:noWrap/>
            <w:vAlign w:val="bottom"/>
          </w:tcPr>
          <w:p w14:paraId="5E1E353E" w14:textId="77777777" w:rsidR="004E4F20" w:rsidRDefault="004E4F20" w:rsidP="004E4F20">
            <w:pPr>
              <w:rPr>
                <w:rFonts w:ascii="Arial" w:hAnsi="Arial" w:cs="Arial"/>
                <w:sz w:val="20"/>
                <w:szCs w:val="20"/>
              </w:rPr>
            </w:pPr>
            <w:r>
              <w:rPr>
                <w:rFonts w:ascii="Arial" w:hAnsi="Arial" w:cs="Arial"/>
                <w:sz w:val="20"/>
                <w:szCs w:val="20"/>
              </w:rPr>
              <w:t>Školní 125, 763 45 Březůvky</w:t>
            </w:r>
          </w:p>
        </w:tc>
        <w:tc>
          <w:tcPr>
            <w:tcW w:w="2200" w:type="dxa"/>
            <w:tcBorders>
              <w:top w:val="nil"/>
              <w:left w:val="nil"/>
              <w:bottom w:val="single" w:sz="4" w:space="0" w:color="auto"/>
              <w:right w:val="nil"/>
            </w:tcBorders>
            <w:shd w:val="clear" w:color="auto" w:fill="auto"/>
            <w:noWrap/>
            <w:vAlign w:val="bottom"/>
          </w:tcPr>
          <w:p w14:paraId="47ED7B17" w14:textId="77777777" w:rsidR="004E4F20" w:rsidRDefault="004E4F20" w:rsidP="004E4F20">
            <w:pPr>
              <w:rPr>
                <w:sz w:val="18"/>
                <w:szCs w:val="18"/>
              </w:rPr>
            </w:pPr>
            <w:r>
              <w:rPr>
                <w:sz w:val="18"/>
                <w:szCs w:val="18"/>
              </w:rPr>
              <w:t> </w:t>
            </w:r>
          </w:p>
        </w:tc>
        <w:tc>
          <w:tcPr>
            <w:tcW w:w="863" w:type="dxa"/>
            <w:tcBorders>
              <w:top w:val="nil"/>
              <w:left w:val="single" w:sz="8" w:space="0" w:color="auto"/>
              <w:bottom w:val="single" w:sz="8" w:space="0" w:color="auto"/>
              <w:right w:val="single" w:sz="4" w:space="0" w:color="auto"/>
            </w:tcBorders>
            <w:shd w:val="clear" w:color="auto" w:fill="auto"/>
            <w:noWrap/>
            <w:vAlign w:val="bottom"/>
          </w:tcPr>
          <w:p w14:paraId="7C980CF3" w14:textId="77777777" w:rsidR="004E4F20" w:rsidRDefault="004E4F20" w:rsidP="004E4F20">
            <w:pPr>
              <w:jc w:val="right"/>
              <w:rPr>
                <w:rFonts w:ascii="Arial" w:hAnsi="Arial" w:cs="Arial"/>
                <w:sz w:val="20"/>
                <w:szCs w:val="20"/>
              </w:rPr>
            </w:pPr>
            <w:r>
              <w:rPr>
                <w:rFonts w:ascii="Arial" w:hAnsi="Arial" w:cs="Arial"/>
                <w:sz w:val="20"/>
                <w:szCs w:val="20"/>
              </w:rPr>
              <w:t> </w:t>
            </w:r>
          </w:p>
        </w:tc>
        <w:tc>
          <w:tcPr>
            <w:tcW w:w="863" w:type="dxa"/>
            <w:tcBorders>
              <w:top w:val="nil"/>
              <w:left w:val="nil"/>
              <w:bottom w:val="single" w:sz="8" w:space="0" w:color="auto"/>
              <w:right w:val="single" w:sz="4" w:space="0" w:color="auto"/>
            </w:tcBorders>
            <w:shd w:val="clear" w:color="auto" w:fill="auto"/>
            <w:noWrap/>
            <w:vAlign w:val="bottom"/>
          </w:tcPr>
          <w:p w14:paraId="7035C02F" w14:textId="77777777" w:rsidR="004E4F20" w:rsidRPr="00116280" w:rsidRDefault="004E4F20" w:rsidP="004E4F20">
            <w:pPr>
              <w:jc w:val="right"/>
              <w:rPr>
                <w:rFonts w:ascii="Arial" w:hAnsi="Arial" w:cs="Arial"/>
                <w:sz w:val="20"/>
                <w:szCs w:val="20"/>
                <w:u w:val="single"/>
              </w:rPr>
            </w:pPr>
            <w:r w:rsidRPr="00116280">
              <w:rPr>
                <w:rFonts w:ascii="Arial" w:hAnsi="Arial" w:cs="Arial"/>
                <w:sz w:val="20"/>
                <w:szCs w:val="20"/>
                <w:u w:val="single"/>
              </w:rPr>
              <w:t> </w:t>
            </w:r>
          </w:p>
        </w:tc>
        <w:tc>
          <w:tcPr>
            <w:tcW w:w="863" w:type="dxa"/>
            <w:tcBorders>
              <w:top w:val="nil"/>
              <w:left w:val="nil"/>
              <w:bottom w:val="single" w:sz="8" w:space="0" w:color="auto"/>
              <w:right w:val="single" w:sz="8" w:space="0" w:color="auto"/>
            </w:tcBorders>
            <w:shd w:val="clear" w:color="auto" w:fill="auto"/>
            <w:noWrap/>
            <w:vAlign w:val="bottom"/>
          </w:tcPr>
          <w:p w14:paraId="591AB94B" w14:textId="77777777" w:rsidR="004E4F20" w:rsidRPr="00116280" w:rsidRDefault="004E4F20" w:rsidP="004E4F20">
            <w:pPr>
              <w:jc w:val="right"/>
              <w:rPr>
                <w:rFonts w:ascii="Arial" w:hAnsi="Arial" w:cs="Arial"/>
                <w:sz w:val="20"/>
                <w:szCs w:val="20"/>
              </w:rPr>
            </w:pPr>
            <w:r w:rsidRPr="00116280">
              <w:rPr>
                <w:rFonts w:ascii="Arial" w:hAnsi="Arial" w:cs="Arial"/>
                <w:sz w:val="20"/>
                <w:szCs w:val="20"/>
              </w:rPr>
              <w:t> </w:t>
            </w:r>
          </w:p>
        </w:tc>
      </w:tr>
      <w:tr w:rsidR="004E4F20" w14:paraId="1A021495" w14:textId="77777777" w:rsidTr="004E4F20">
        <w:trPr>
          <w:trHeight w:val="276"/>
          <w:jc w:val="center"/>
        </w:trPr>
        <w:tc>
          <w:tcPr>
            <w:tcW w:w="4682" w:type="dxa"/>
            <w:tcBorders>
              <w:top w:val="single" w:sz="8" w:space="0" w:color="auto"/>
              <w:left w:val="single" w:sz="8" w:space="0" w:color="auto"/>
              <w:bottom w:val="single" w:sz="8" w:space="0" w:color="auto"/>
              <w:right w:val="single" w:sz="8" w:space="0" w:color="auto"/>
            </w:tcBorders>
            <w:shd w:val="clear" w:color="auto" w:fill="FFFF99"/>
            <w:noWrap/>
            <w:vAlign w:val="bottom"/>
          </w:tcPr>
          <w:p w14:paraId="3EEA2CBB" w14:textId="77777777" w:rsidR="004E4F20" w:rsidRDefault="004E4F20" w:rsidP="004E4F20">
            <w:pPr>
              <w:rPr>
                <w:rFonts w:ascii="Arial" w:hAnsi="Arial" w:cs="Arial"/>
                <w:sz w:val="20"/>
                <w:szCs w:val="20"/>
              </w:rPr>
            </w:pPr>
            <w:r>
              <w:rPr>
                <w:rFonts w:ascii="Arial" w:hAnsi="Arial" w:cs="Arial"/>
                <w:sz w:val="20"/>
                <w:szCs w:val="20"/>
              </w:rPr>
              <w:t xml:space="preserve">Základní škola a Mateřská škola </w:t>
            </w:r>
            <w:smartTag w:uri="urn:schemas-microsoft-com:office:smarttags" w:element="PersonName">
              <w:r>
                <w:rPr>
                  <w:rFonts w:ascii="Arial" w:hAnsi="Arial" w:cs="Arial"/>
                  <w:sz w:val="20"/>
                  <w:szCs w:val="20"/>
                </w:rPr>
                <w:t>Březnice</w:t>
              </w:r>
            </w:smartTag>
            <w:r>
              <w:rPr>
                <w:rFonts w:ascii="Arial" w:hAnsi="Arial" w:cs="Arial"/>
                <w:sz w:val="20"/>
                <w:szCs w:val="20"/>
              </w:rPr>
              <w:t>,</w:t>
            </w:r>
          </w:p>
        </w:tc>
        <w:tc>
          <w:tcPr>
            <w:tcW w:w="2200" w:type="dxa"/>
            <w:tcBorders>
              <w:top w:val="single" w:sz="8" w:space="0" w:color="auto"/>
              <w:left w:val="nil"/>
              <w:bottom w:val="single" w:sz="4" w:space="0" w:color="auto"/>
              <w:right w:val="nil"/>
            </w:tcBorders>
            <w:shd w:val="clear" w:color="auto" w:fill="CCFFCC"/>
            <w:noWrap/>
            <w:vAlign w:val="bottom"/>
          </w:tcPr>
          <w:p w14:paraId="38C2E55D" w14:textId="77777777" w:rsidR="004E4F20" w:rsidRDefault="004E4F20" w:rsidP="004E4F20">
            <w:pPr>
              <w:rPr>
                <w:b/>
                <w:bCs/>
                <w:sz w:val="18"/>
                <w:szCs w:val="18"/>
              </w:rPr>
            </w:pPr>
            <w:r>
              <w:rPr>
                <w:b/>
                <w:bCs/>
                <w:sz w:val="18"/>
                <w:szCs w:val="18"/>
              </w:rPr>
              <w:t>Mgr. Vojtková Jana</w:t>
            </w:r>
          </w:p>
        </w:tc>
        <w:tc>
          <w:tcPr>
            <w:tcW w:w="863" w:type="dxa"/>
            <w:tcBorders>
              <w:top w:val="nil"/>
              <w:left w:val="single" w:sz="8" w:space="0" w:color="auto"/>
              <w:bottom w:val="single" w:sz="4" w:space="0" w:color="auto"/>
              <w:right w:val="single" w:sz="4" w:space="0" w:color="auto"/>
            </w:tcBorders>
            <w:shd w:val="clear" w:color="auto" w:fill="auto"/>
            <w:noWrap/>
            <w:vAlign w:val="bottom"/>
          </w:tcPr>
          <w:p w14:paraId="27E5FC0D" w14:textId="77777777" w:rsidR="004E4F20" w:rsidRDefault="004E4F20" w:rsidP="004E4F20">
            <w:pPr>
              <w:jc w:val="right"/>
              <w:rPr>
                <w:rFonts w:ascii="Arial" w:hAnsi="Arial" w:cs="Arial"/>
                <w:sz w:val="20"/>
                <w:szCs w:val="20"/>
              </w:rPr>
            </w:pPr>
            <w:r>
              <w:rPr>
                <w:rFonts w:ascii="Arial" w:hAnsi="Arial" w:cs="Arial"/>
                <w:sz w:val="20"/>
                <w:szCs w:val="20"/>
              </w:rPr>
              <w:t>2 třídy</w:t>
            </w:r>
          </w:p>
        </w:tc>
        <w:tc>
          <w:tcPr>
            <w:tcW w:w="863" w:type="dxa"/>
            <w:tcBorders>
              <w:top w:val="nil"/>
              <w:left w:val="nil"/>
              <w:bottom w:val="single" w:sz="4" w:space="0" w:color="auto"/>
              <w:right w:val="single" w:sz="4" w:space="0" w:color="auto"/>
            </w:tcBorders>
            <w:shd w:val="clear" w:color="auto" w:fill="auto"/>
            <w:noWrap/>
            <w:vAlign w:val="bottom"/>
          </w:tcPr>
          <w:p w14:paraId="3D033B57" w14:textId="77777777" w:rsidR="004E4F20" w:rsidRPr="00116280" w:rsidRDefault="004E4F20" w:rsidP="004E4F20">
            <w:pPr>
              <w:jc w:val="right"/>
              <w:rPr>
                <w:rFonts w:ascii="Arial" w:hAnsi="Arial" w:cs="Arial"/>
                <w:sz w:val="20"/>
                <w:szCs w:val="20"/>
              </w:rPr>
            </w:pPr>
            <w:r w:rsidRPr="00116280">
              <w:rPr>
                <w:rFonts w:ascii="Arial" w:hAnsi="Arial" w:cs="Arial"/>
                <w:sz w:val="20"/>
                <w:szCs w:val="20"/>
              </w:rPr>
              <w:t>2 třída</w:t>
            </w:r>
          </w:p>
        </w:tc>
        <w:tc>
          <w:tcPr>
            <w:tcW w:w="863" w:type="dxa"/>
            <w:tcBorders>
              <w:top w:val="nil"/>
              <w:left w:val="nil"/>
              <w:bottom w:val="single" w:sz="4" w:space="0" w:color="auto"/>
              <w:right w:val="single" w:sz="8" w:space="0" w:color="auto"/>
            </w:tcBorders>
            <w:shd w:val="clear" w:color="auto" w:fill="auto"/>
            <w:noWrap/>
            <w:vAlign w:val="bottom"/>
          </w:tcPr>
          <w:p w14:paraId="4008506C" w14:textId="77777777" w:rsidR="004E4F20" w:rsidRPr="00116280" w:rsidRDefault="004E4F20" w:rsidP="004E4F20">
            <w:pPr>
              <w:jc w:val="right"/>
              <w:rPr>
                <w:rFonts w:ascii="Arial" w:hAnsi="Arial" w:cs="Arial"/>
                <w:sz w:val="20"/>
                <w:szCs w:val="20"/>
              </w:rPr>
            </w:pPr>
            <w:r w:rsidRPr="00116280">
              <w:rPr>
                <w:rFonts w:ascii="Arial" w:hAnsi="Arial" w:cs="Arial"/>
                <w:sz w:val="20"/>
                <w:szCs w:val="20"/>
              </w:rPr>
              <w:t>2 třídy</w:t>
            </w:r>
          </w:p>
        </w:tc>
      </w:tr>
      <w:tr w:rsidR="004E4F20" w14:paraId="3C68E1D6" w14:textId="77777777" w:rsidTr="004E4F20">
        <w:trPr>
          <w:trHeight w:val="264"/>
          <w:jc w:val="center"/>
        </w:trPr>
        <w:tc>
          <w:tcPr>
            <w:tcW w:w="4682" w:type="dxa"/>
            <w:tcBorders>
              <w:top w:val="nil"/>
              <w:left w:val="single" w:sz="8" w:space="0" w:color="auto"/>
              <w:bottom w:val="nil"/>
              <w:right w:val="single" w:sz="8" w:space="0" w:color="auto"/>
            </w:tcBorders>
            <w:shd w:val="clear" w:color="auto" w:fill="auto"/>
            <w:noWrap/>
            <w:vAlign w:val="bottom"/>
          </w:tcPr>
          <w:p w14:paraId="5CDC4755" w14:textId="77777777" w:rsidR="004E4F20" w:rsidRDefault="004E4F20" w:rsidP="004E4F20">
            <w:pPr>
              <w:rPr>
                <w:rFonts w:ascii="Arial" w:hAnsi="Arial" w:cs="Arial"/>
                <w:sz w:val="20"/>
                <w:szCs w:val="20"/>
              </w:rPr>
            </w:pPr>
            <w:r>
              <w:rPr>
                <w:rFonts w:ascii="Arial" w:hAnsi="Arial" w:cs="Arial"/>
                <w:sz w:val="20"/>
                <w:szCs w:val="20"/>
              </w:rPr>
              <w:t>okres Zlín, příspěvková organizace</w:t>
            </w:r>
          </w:p>
        </w:tc>
        <w:tc>
          <w:tcPr>
            <w:tcW w:w="2200" w:type="dxa"/>
            <w:tcBorders>
              <w:top w:val="nil"/>
              <w:left w:val="nil"/>
              <w:bottom w:val="single" w:sz="4" w:space="0" w:color="auto"/>
              <w:right w:val="nil"/>
            </w:tcBorders>
            <w:shd w:val="clear" w:color="auto" w:fill="auto"/>
            <w:noWrap/>
            <w:vAlign w:val="bottom"/>
          </w:tcPr>
          <w:p w14:paraId="09A9725B" w14:textId="77777777" w:rsidR="004E4F20" w:rsidRDefault="004E4F20" w:rsidP="004E4F20">
            <w:pPr>
              <w:rPr>
                <w:sz w:val="18"/>
                <w:szCs w:val="18"/>
              </w:rPr>
            </w:pPr>
            <w:r>
              <w:rPr>
                <w:sz w:val="18"/>
                <w:szCs w:val="18"/>
              </w:rPr>
              <w:t> </w:t>
            </w:r>
          </w:p>
        </w:tc>
        <w:tc>
          <w:tcPr>
            <w:tcW w:w="863" w:type="dxa"/>
            <w:tcBorders>
              <w:top w:val="nil"/>
              <w:left w:val="single" w:sz="8" w:space="0" w:color="auto"/>
              <w:bottom w:val="single" w:sz="4" w:space="0" w:color="auto"/>
              <w:right w:val="single" w:sz="4" w:space="0" w:color="auto"/>
            </w:tcBorders>
            <w:shd w:val="clear" w:color="auto" w:fill="auto"/>
            <w:noWrap/>
            <w:vAlign w:val="bottom"/>
          </w:tcPr>
          <w:p w14:paraId="4494C4CE" w14:textId="77777777" w:rsidR="004E4F20" w:rsidRDefault="004E4F20" w:rsidP="004E4F20">
            <w:pPr>
              <w:jc w:val="right"/>
              <w:rPr>
                <w:rFonts w:ascii="Arial" w:hAnsi="Arial" w:cs="Arial"/>
                <w:sz w:val="20"/>
                <w:szCs w:val="20"/>
              </w:rPr>
            </w:pPr>
            <w:r>
              <w:rPr>
                <w:rFonts w:ascii="Arial" w:hAnsi="Arial" w:cs="Arial"/>
                <w:sz w:val="20"/>
                <w:szCs w:val="20"/>
              </w:rPr>
              <w:t>43 dětí</w:t>
            </w:r>
          </w:p>
        </w:tc>
        <w:tc>
          <w:tcPr>
            <w:tcW w:w="863" w:type="dxa"/>
            <w:tcBorders>
              <w:top w:val="nil"/>
              <w:left w:val="nil"/>
              <w:bottom w:val="single" w:sz="4" w:space="0" w:color="auto"/>
              <w:right w:val="single" w:sz="4" w:space="0" w:color="auto"/>
            </w:tcBorders>
            <w:shd w:val="clear" w:color="auto" w:fill="auto"/>
            <w:noWrap/>
            <w:vAlign w:val="bottom"/>
          </w:tcPr>
          <w:p w14:paraId="1A4EF213" w14:textId="77777777" w:rsidR="004E4F20" w:rsidRPr="00116280" w:rsidRDefault="004E4F20" w:rsidP="004E4F20">
            <w:pPr>
              <w:jc w:val="right"/>
              <w:rPr>
                <w:rFonts w:ascii="Arial" w:hAnsi="Arial" w:cs="Arial"/>
                <w:sz w:val="20"/>
                <w:szCs w:val="20"/>
              </w:rPr>
            </w:pPr>
            <w:r w:rsidRPr="00116280">
              <w:rPr>
                <w:rFonts w:ascii="Arial" w:hAnsi="Arial" w:cs="Arial"/>
                <w:sz w:val="20"/>
                <w:szCs w:val="20"/>
              </w:rPr>
              <w:t>43 dětí</w:t>
            </w:r>
          </w:p>
        </w:tc>
        <w:tc>
          <w:tcPr>
            <w:tcW w:w="863" w:type="dxa"/>
            <w:tcBorders>
              <w:top w:val="nil"/>
              <w:left w:val="nil"/>
              <w:bottom w:val="single" w:sz="4" w:space="0" w:color="auto"/>
              <w:right w:val="single" w:sz="8" w:space="0" w:color="auto"/>
            </w:tcBorders>
            <w:shd w:val="clear" w:color="auto" w:fill="auto"/>
            <w:noWrap/>
            <w:vAlign w:val="bottom"/>
          </w:tcPr>
          <w:p w14:paraId="61A97135" w14:textId="77777777" w:rsidR="004E4F20" w:rsidRPr="00116280" w:rsidRDefault="004E4F20" w:rsidP="004E4F20">
            <w:pPr>
              <w:jc w:val="right"/>
              <w:rPr>
                <w:rFonts w:ascii="Arial" w:hAnsi="Arial" w:cs="Arial"/>
                <w:sz w:val="20"/>
                <w:szCs w:val="20"/>
              </w:rPr>
            </w:pPr>
            <w:r w:rsidRPr="00116280">
              <w:rPr>
                <w:rFonts w:ascii="Arial" w:hAnsi="Arial" w:cs="Arial"/>
                <w:sz w:val="20"/>
                <w:szCs w:val="20"/>
              </w:rPr>
              <w:t>41 dětí</w:t>
            </w:r>
          </w:p>
        </w:tc>
      </w:tr>
      <w:tr w:rsidR="004E4F20" w14:paraId="26A536AC" w14:textId="77777777" w:rsidTr="004E4F20">
        <w:trPr>
          <w:trHeight w:val="276"/>
          <w:jc w:val="center"/>
        </w:trPr>
        <w:tc>
          <w:tcPr>
            <w:tcW w:w="4682" w:type="dxa"/>
            <w:tcBorders>
              <w:top w:val="nil"/>
              <w:left w:val="single" w:sz="8" w:space="0" w:color="auto"/>
              <w:bottom w:val="nil"/>
              <w:right w:val="single" w:sz="8" w:space="0" w:color="auto"/>
            </w:tcBorders>
            <w:shd w:val="clear" w:color="auto" w:fill="auto"/>
            <w:noWrap/>
            <w:vAlign w:val="bottom"/>
          </w:tcPr>
          <w:p w14:paraId="1EAC9195" w14:textId="77777777" w:rsidR="004E4F20" w:rsidRDefault="004E4F20" w:rsidP="004E4F20">
            <w:pPr>
              <w:rPr>
                <w:rFonts w:ascii="Arial" w:hAnsi="Arial" w:cs="Arial"/>
                <w:sz w:val="20"/>
                <w:szCs w:val="20"/>
              </w:rPr>
            </w:pPr>
            <w:smartTag w:uri="urn:schemas-microsoft-com:office:smarttags" w:element="PersonName">
              <w:r>
                <w:rPr>
                  <w:rFonts w:ascii="Arial" w:hAnsi="Arial" w:cs="Arial"/>
                  <w:sz w:val="20"/>
                  <w:szCs w:val="20"/>
                </w:rPr>
                <w:t>Březnice</w:t>
              </w:r>
            </w:smartTag>
            <w:r>
              <w:rPr>
                <w:rFonts w:ascii="Arial" w:hAnsi="Arial" w:cs="Arial"/>
                <w:sz w:val="20"/>
                <w:szCs w:val="20"/>
              </w:rPr>
              <w:t xml:space="preserve"> 15, 760 01 Zlín</w:t>
            </w:r>
          </w:p>
        </w:tc>
        <w:tc>
          <w:tcPr>
            <w:tcW w:w="2200" w:type="dxa"/>
            <w:tcBorders>
              <w:top w:val="nil"/>
              <w:left w:val="nil"/>
              <w:bottom w:val="single" w:sz="4" w:space="0" w:color="auto"/>
              <w:right w:val="nil"/>
            </w:tcBorders>
            <w:shd w:val="clear" w:color="auto" w:fill="auto"/>
            <w:noWrap/>
            <w:vAlign w:val="bottom"/>
          </w:tcPr>
          <w:p w14:paraId="5D59B581" w14:textId="77777777" w:rsidR="004E4F20" w:rsidRDefault="004E4F20" w:rsidP="004E4F20">
            <w:pPr>
              <w:rPr>
                <w:sz w:val="18"/>
                <w:szCs w:val="18"/>
              </w:rPr>
            </w:pPr>
            <w:r>
              <w:rPr>
                <w:sz w:val="18"/>
                <w:szCs w:val="18"/>
              </w:rPr>
              <w:t> </w:t>
            </w:r>
          </w:p>
        </w:tc>
        <w:tc>
          <w:tcPr>
            <w:tcW w:w="863" w:type="dxa"/>
            <w:tcBorders>
              <w:top w:val="nil"/>
              <w:left w:val="single" w:sz="8" w:space="0" w:color="auto"/>
              <w:bottom w:val="single" w:sz="8" w:space="0" w:color="auto"/>
              <w:right w:val="single" w:sz="4" w:space="0" w:color="auto"/>
            </w:tcBorders>
            <w:shd w:val="clear" w:color="auto" w:fill="auto"/>
            <w:noWrap/>
            <w:vAlign w:val="bottom"/>
          </w:tcPr>
          <w:p w14:paraId="5594EE6D" w14:textId="77777777" w:rsidR="004E4F20" w:rsidRDefault="004E4F20" w:rsidP="004E4F20">
            <w:pPr>
              <w:jc w:val="right"/>
              <w:rPr>
                <w:rFonts w:ascii="Arial" w:hAnsi="Arial" w:cs="Arial"/>
                <w:sz w:val="20"/>
                <w:szCs w:val="20"/>
              </w:rPr>
            </w:pPr>
            <w:r>
              <w:rPr>
                <w:rFonts w:ascii="Arial" w:hAnsi="Arial" w:cs="Arial"/>
                <w:sz w:val="20"/>
                <w:szCs w:val="20"/>
              </w:rPr>
              <w:t> </w:t>
            </w:r>
          </w:p>
        </w:tc>
        <w:tc>
          <w:tcPr>
            <w:tcW w:w="863" w:type="dxa"/>
            <w:tcBorders>
              <w:top w:val="nil"/>
              <w:left w:val="nil"/>
              <w:bottom w:val="single" w:sz="8" w:space="0" w:color="auto"/>
              <w:right w:val="single" w:sz="4" w:space="0" w:color="auto"/>
            </w:tcBorders>
            <w:shd w:val="clear" w:color="auto" w:fill="auto"/>
            <w:noWrap/>
            <w:vAlign w:val="bottom"/>
          </w:tcPr>
          <w:p w14:paraId="4D8BC043" w14:textId="77777777" w:rsidR="004E4F20" w:rsidRPr="00116280" w:rsidRDefault="004E4F20" w:rsidP="004E4F20">
            <w:pPr>
              <w:jc w:val="right"/>
              <w:rPr>
                <w:rFonts w:ascii="Arial" w:hAnsi="Arial" w:cs="Arial"/>
                <w:sz w:val="20"/>
                <w:szCs w:val="20"/>
                <w:u w:val="single"/>
              </w:rPr>
            </w:pPr>
            <w:r w:rsidRPr="00116280">
              <w:rPr>
                <w:rFonts w:ascii="Arial" w:hAnsi="Arial" w:cs="Arial"/>
                <w:sz w:val="20"/>
                <w:szCs w:val="20"/>
                <w:u w:val="single"/>
              </w:rPr>
              <w:t> </w:t>
            </w:r>
          </w:p>
        </w:tc>
        <w:tc>
          <w:tcPr>
            <w:tcW w:w="863" w:type="dxa"/>
            <w:tcBorders>
              <w:top w:val="nil"/>
              <w:left w:val="nil"/>
              <w:bottom w:val="single" w:sz="8" w:space="0" w:color="auto"/>
              <w:right w:val="single" w:sz="8" w:space="0" w:color="auto"/>
            </w:tcBorders>
            <w:shd w:val="clear" w:color="auto" w:fill="auto"/>
            <w:noWrap/>
            <w:vAlign w:val="bottom"/>
          </w:tcPr>
          <w:p w14:paraId="055B9D11" w14:textId="77777777" w:rsidR="004E4F20" w:rsidRPr="00116280" w:rsidRDefault="004E4F20" w:rsidP="004E4F20">
            <w:pPr>
              <w:jc w:val="right"/>
              <w:rPr>
                <w:rFonts w:ascii="Arial" w:hAnsi="Arial" w:cs="Arial"/>
                <w:sz w:val="20"/>
                <w:szCs w:val="20"/>
              </w:rPr>
            </w:pPr>
            <w:r w:rsidRPr="00116280">
              <w:rPr>
                <w:rFonts w:ascii="Arial" w:hAnsi="Arial" w:cs="Arial"/>
                <w:sz w:val="20"/>
                <w:szCs w:val="20"/>
              </w:rPr>
              <w:t> </w:t>
            </w:r>
          </w:p>
        </w:tc>
      </w:tr>
      <w:tr w:rsidR="004E4F20" w14:paraId="2C4DAB7C" w14:textId="77777777" w:rsidTr="004E4F20">
        <w:trPr>
          <w:trHeight w:val="276"/>
          <w:jc w:val="center"/>
        </w:trPr>
        <w:tc>
          <w:tcPr>
            <w:tcW w:w="4682" w:type="dxa"/>
            <w:tcBorders>
              <w:top w:val="single" w:sz="8" w:space="0" w:color="auto"/>
              <w:left w:val="single" w:sz="8" w:space="0" w:color="auto"/>
              <w:bottom w:val="single" w:sz="8" w:space="0" w:color="auto"/>
              <w:right w:val="single" w:sz="8" w:space="0" w:color="auto"/>
            </w:tcBorders>
            <w:shd w:val="clear" w:color="auto" w:fill="FFFF99"/>
            <w:noWrap/>
            <w:vAlign w:val="bottom"/>
          </w:tcPr>
          <w:p w14:paraId="2B2F1F61" w14:textId="77777777" w:rsidR="004E4F20" w:rsidRDefault="004E4F20" w:rsidP="004E4F20">
            <w:pPr>
              <w:rPr>
                <w:rFonts w:ascii="Arial" w:hAnsi="Arial" w:cs="Arial"/>
                <w:sz w:val="20"/>
                <w:szCs w:val="20"/>
              </w:rPr>
            </w:pPr>
            <w:r>
              <w:rPr>
                <w:rFonts w:ascii="Arial" w:hAnsi="Arial" w:cs="Arial"/>
                <w:sz w:val="20"/>
                <w:szCs w:val="20"/>
              </w:rPr>
              <w:t>Základní škola a Mateřská škola Bohuslavice u Zlína</w:t>
            </w:r>
          </w:p>
        </w:tc>
        <w:tc>
          <w:tcPr>
            <w:tcW w:w="2200" w:type="dxa"/>
            <w:tcBorders>
              <w:top w:val="single" w:sz="8" w:space="0" w:color="auto"/>
              <w:left w:val="nil"/>
              <w:bottom w:val="single" w:sz="4" w:space="0" w:color="auto"/>
              <w:right w:val="nil"/>
            </w:tcBorders>
            <w:shd w:val="clear" w:color="auto" w:fill="CCFFCC"/>
            <w:noWrap/>
            <w:vAlign w:val="bottom"/>
          </w:tcPr>
          <w:p w14:paraId="49D39D3C" w14:textId="77777777" w:rsidR="004E4F20" w:rsidRDefault="004E4F20" w:rsidP="004E4F20">
            <w:pPr>
              <w:rPr>
                <w:b/>
                <w:bCs/>
                <w:sz w:val="18"/>
                <w:szCs w:val="18"/>
              </w:rPr>
            </w:pPr>
            <w:r>
              <w:rPr>
                <w:b/>
                <w:bCs/>
                <w:sz w:val="18"/>
                <w:szCs w:val="18"/>
              </w:rPr>
              <w:t>Mgr. Vavrušová Lenka</w:t>
            </w:r>
          </w:p>
        </w:tc>
        <w:tc>
          <w:tcPr>
            <w:tcW w:w="863" w:type="dxa"/>
            <w:tcBorders>
              <w:top w:val="nil"/>
              <w:left w:val="single" w:sz="8" w:space="0" w:color="auto"/>
              <w:bottom w:val="single" w:sz="4" w:space="0" w:color="auto"/>
              <w:right w:val="single" w:sz="4" w:space="0" w:color="auto"/>
            </w:tcBorders>
            <w:shd w:val="clear" w:color="auto" w:fill="auto"/>
            <w:noWrap/>
            <w:vAlign w:val="bottom"/>
          </w:tcPr>
          <w:p w14:paraId="5643EE32" w14:textId="77777777" w:rsidR="004E4F20" w:rsidRDefault="004E4F20" w:rsidP="004E4F20">
            <w:pPr>
              <w:jc w:val="right"/>
              <w:rPr>
                <w:rFonts w:ascii="Arial" w:hAnsi="Arial" w:cs="Arial"/>
                <w:sz w:val="20"/>
                <w:szCs w:val="20"/>
              </w:rPr>
            </w:pPr>
            <w:r>
              <w:rPr>
                <w:rFonts w:ascii="Arial" w:hAnsi="Arial" w:cs="Arial"/>
                <w:sz w:val="20"/>
                <w:szCs w:val="20"/>
              </w:rPr>
              <w:t>1 třída</w:t>
            </w:r>
          </w:p>
        </w:tc>
        <w:tc>
          <w:tcPr>
            <w:tcW w:w="863" w:type="dxa"/>
            <w:tcBorders>
              <w:top w:val="nil"/>
              <w:left w:val="nil"/>
              <w:bottom w:val="single" w:sz="4" w:space="0" w:color="auto"/>
              <w:right w:val="single" w:sz="4" w:space="0" w:color="auto"/>
            </w:tcBorders>
            <w:shd w:val="clear" w:color="auto" w:fill="auto"/>
            <w:noWrap/>
            <w:vAlign w:val="bottom"/>
          </w:tcPr>
          <w:p w14:paraId="0715E77C" w14:textId="77777777" w:rsidR="004E4F20" w:rsidRPr="00116280" w:rsidRDefault="004E4F20" w:rsidP="004E4F20">
            <w:pPr>
              <w:jc w:val="right"/>
              <w:rPr>
                <w:rFonts w:ascii="Arial" w:hAnsi="Arial" w:cs="Arial"/>
                <w:sz w:val="20"/>
                <w:szCs w:val="20"/>
              </w:rPr>
            </w:pPr>
            <w:r w:rsidRPr="00116280">
              <w:rPr>
                <w:rFonts w:ascii="Arial" w:hAnsi="Arial" w:cs="Arial"/>
                <w:sz w:val="20"/>
                <w:szCs w:val="20"/>
              </w:rPr>
              <w:t>1 třída</w:t>
            </w:r>
          </w:p>
        </w:tc>
        <w:tc>
          <w:tcPr>
            <w:tcW w:w="863" w:type="dxa"/>
            <w:tcBorders>
              <w:top w:val="nil"/>
              <w:left w:val="nil"/>
              <w:bottom w:val="single" w:sz="4" w:space="0" w:color="auto"/>
              <w:right w:val="single" w:sz="4" w:space="0" w:color="auto"/>
            </w:tcBorders>
            <w:shd w:val="clear" w:color="auto" w:fill="auto"/>
            <w:noWrap/>
            <w:vAlign w:val="bottom"/>
          </w:tcPr>
          <w:p w14:paraId="6E5E2210" w14:textId="77777777" w:rsidR="004E4F20" w:rsidRPr="00116280" w:rsidRDefault="004E4F20" w:rsidP="004E4F20">
            <w:pPr>
              <w:jc w:val="right"/>
              <w:rPr>
                <w:rFonts w:ascii="Arial" w:hAnsi="Arial" w:cs="Arial"/>
                <w:sz w:val="20"/>
                <w:szCs w:val="20"/>
              </w:rPr>
            </w:pPr>
            <w:r w:rsidRPr="00116280">
              <w:rPr>
                <w:rFonts w:ascii="Arial" w:hAnsi="Arial" w:cs="Arial"/>
                <w:sz w:val="20"/>
                <w:szCs w:val="20"/>
              </w:rPr>
              <w:t>1 třída</w:t>
            </w:r>
          </w:p>
        </w:tc>
      </w:tr>
      <w:tr w:rsidR="004E4F20" w14:paraId="29B2A139" w14:textId="77777777" w:rsidTr="004E4F20">
        <w:trPr>
          <w:trHeight w:val="264"/>
          <w:jc w:val="center"/>
        </w:trPr>
        <w:tc>
          <w:tcPr>
            <w:tcW w:w="4682" w:type="dxa"/>
            <w:tcBorders>
              <w:top w:val="nil"/>
              <w:left w:val="single" w:sz="8" w:space="0" w:color="auto"/>
              <w:bottom w:val="nil"/>
              <w:right w:val="single" w:sz="8" w:space="0" w:color="auto"/>
            </w:tcBorders>
            <w:shd w:val="clear" w:color="auto" w:fill="auto"/>
            <w:noWrap/>
            <w:vAlign w:val="bottom"/>
          </w:tcPr>
          <w:p w14:paraId="3AB88EA3" w14:textId="77777777" w:rsidR="004E4F20" w:rsidRDefault="004E4F20" w:rsidP="004E4F20">
            <w:pPr>
              <w:rPr>
                <w:rFonts w:ascii="Arial" w:hAnsi="Arial" w:cs="Arial"/>
                <w:sz w:val="20"/>
                <w:szCs w:val="20"/>
              </w:rPr>
            </w:pPr>
            <w:r>
              <w:rPr>
                <w:rFonts w:ascii="Arial" w:hAnsi="Arial" w:cs="Arial"/>
                <w:sz w:val="20"/>
                <w:szCs w:val="20"/>
              </w:rPr>
              <w:t>okres Zlín, příspěvková organizace</w:t>
            </w:r>
          </w:p>
        </w:tc>
        <w:tc>
          <w:tcPr>
            <w:tcW w:w="2200" w:type="dxa"/>
            <w:tcBorders>
              <w:top w:val="nil"/>
              <w:left w:val="nil"/>
              <w:bottom w:val="single" w:sz="4" w:space="0" w:color="auto"/>
              <w:right w:val="nil"/>
            </w:tcBorders>
            <w:shd w:val="clear" w:color="auto" w:fill="auto"/>
            <w:noWrap/>
            <w:vAlign w:val="bottom"/>
          </w:tcPr>
          <w:p w14:paraId="5544CDD8" w14:textId="77777777" w:rsidR="004E4F20" w:rsidRDefault="004E4F20" w:rsidP="004E4F20">
            <w:pPr>
              <w:rPr>
                <w:b/>
                <w:bCs/>
                <w:sz w:val="18"/>
                <w:szCs w:val="18"/>
              </w:rPr>
            </w:pPr>
            <w:r>
              <w:rPr>
                <w:b/>
                <w:bCs/>
                <w:sz w:val="18"/>
                <w:szCs w:val="18"/>
              </w:rPr>
              <w:t> </w:t>
            </w:r>
          </w:p>
        </w:tc>
        <w:tc>
          <w:tcPr>
            <w:tcW w:w="863" w:type="dxa"/>
            <w:tcBorders>
              <w:top w:val="nil"/>
              <w:left w:val="single" w:sz="8" w:space="0" w:color="auto"/>
              <w:bottom w:val="single" w:sz="4" w:space="0" w:color="auto"/>
              <w:right w:val="single" w:sz="4" w:space="0" w:color="auto"/>
            </w:tcBorders>
            <w:shd w:val="clear" w:color="auto" w:fill="auto"/>
            <w:noWrap/>
            <w:vAlign w:val="bottom"/>
          </w:tcPr>
          <w:p w14:paraId="4B99AE03" w14:textId="77777777" w:rsidR="004E4F20" w:rsidRDefault="004E4F20" w:rsidP="004E4F20">
            <w:pPr>
              <w:jc w:val="right"/>
              <w:rPr>
                <w:rFonts w:ascii="Arial" w:hAnsi="Arial" w:cs="Arial"/>
                <w:sz w:val="20"/>
                <w:szCs w:val="20"/>
              </w:rPr>
            </w:pPr>
            <w:r>
              <w:rPr>
                <w:rFonts w:ascii="Arial" w:hAnsi="Arial" w:cs="Arial"/>
                <w:sz w:val="20"/>
                <w:szCs w:val="20"/>
              </w:rPr>
              <w:t>28 dětí</w:t>
            </w:r>
          </w:p>
        </w:tc>
        <w:tc>
          <w:tcPr>
            <w:tcW w:w="863" w:type="dxa"/>
            <w:tcBorders>
              <w:top w:val="nil"/>
              <w:left w:val="nil"/>
              <w:bottom w:val="single" w:sz="4" w:space="0" w:color="auto"/>
              <w:right w:val="single" w:sz="4" w:space="0" w:color="auto"/>
            </w:tcBorders>
            <w:shd w:val="clear" w:color="auto" w:fill="auto"/>
            <w:noWrap/>
            <w:vAlign w:val="bottom"/>
          </w:tcPr>
          <w:p w14:paraId="61B57B0F" w14:textId="77777777" w:rsidR="004E4F20" w:rsidRPr="00116280" w:rsidRDefault="004E4F20" w:rsidP="004E4F20">
            <w:pPr>
              <w:jc w:val="right"/>
              <w:rPr>
                <w:rFonts w:ascii="Arial" w:hAnsi="Arial" w:cs="Arial"/>
                <w:sz w:val="20"/>
                <w:szCs w:val="20"/>
              </w:rPr>
            </w:pPr>
            <w:r w:rsidRPr="00116280">
              <w:rPr>
                <w:rFonts w:ascii="Arial" w:hAnsi="Arial" w:cs="Arial"/>
                <w:sz w:val="20"/>
                <w:szCs w:val="20"/>
              </w:rPr>
              <w:t>26 dětí</w:t>
            </w:r>
          </w:p>
        </w:tc>
        <w:tc>
          <w:tcPr>
            <w:tcW w:w="863" w:type="dxa"/>
            <w:tcBorders>
              <w:top w:val="nil"/>
              <w:left w:val="nil"/>
              <w:bottom w:val="single" w:sz="4" w:space="0" w:color="auto"/>
              <w:right w:val="single" w:sz="8" w:space="0" w:color="auto"/>
            </w:tcBorders>
            <w:shd w:val="clear" w:color="auto" w:fill="auto"/>
            <w:noWrap/>
            <w:vAlign w:val="bottom"/>
          </w:tcPr>
          <w:p w14:paraId="0A3EE3B7" w14:textId="77777777" w:rsidR="004E4F20" w:rsidRPr="00116280" w:rsidRDefault="004E4F20" w:rsidP="004E4F20">
            <w:pPr>
              <w:jc w:val="right"/>
              <w:rPr>
                <w:rFonts w:ascii="Arial" w:hAnsi="Arial" w:cs="Arial"/>
                <w:sz w:val="20"/>
                <w:szCs w:val="20"/>
              </w:rPr>
            </w:pPr>
            <w:r w:rsidRPr="00116280">
              <w:rPr>
                <w:rFonts w:ascii="Arial" w:hAnsi="Arial" w:cs="Arial"/>
                <w:sz w:val="20"/>
                <w:szCs w:val="20"/>
              </w:rPr>
              <w:t>26 dětí</w:t>
            </w:r>
          </w:p>
        </w:tc>
      </w:tr>
      <w:tr w:rsidR="004E4F20" w14:paraId="604EAB55" w14:textId="77777777" w:rsidTr="004E4F20">
        <w:trPr>
          <w:trHeight w:val="264"/>
          <w:jc w:val="center"/>
        </w:trPr>
        <w:tc>
          <w:tcPr>
            <w:tcW w:w="4682" w:type="dxa"/>
            <w:tcBorders>
              <w:top w:val="nil"/>
              <w:left w:val="single" w:sz="8" w:space="0" w:color="auto"/>
              <w:bottom w:val="nil"/>
              <w:right w:val="single" w:sz="8" w:space="0" w:color="auto"/>
            </w:tcBorders>
            <w:shd w:val="clear" w:color="auto" w:fill="auto"/>
            <w:noWrap/>
            <w:vAlign w:val="bottom"/>
          </w:tcPr>
          <w:p w14:paraId="44DFD4F5" w14:textId="77777777" w:rsidR="004E4F20" w:rsidRDefault="004E4F20" w:rsidP="004E4F20">
            <w:pPr>
              <w:rPr>
                <w:rFonts w:ascii="Arial" w:hAnsi="Arial" w:cs="Arial"/>
                <w:sz w:val="20"/>
                <w:szCs w:val="20"/>
              </w:rPr>
            </w:pPr>
            <w:r>
              <w:rPr>
                <w:rFonts w:ascii="Arial" w:hAnsi="Arial" w:cs="Arial"/>
                <w:sz w:val="20"/>
                <w:szCs w:val="20"/>
              </w:rPr>
              <w:t xml:space="preserve">Bohuslavice u Zlína č. 100, </w:t>
            </w:r>
          </w:p>
        </w:tc>
        <w:tc>
          <w:tcPr>
            <w:tcW w:w="2200" w:type="dxa"/>
            <w:tcBorders>
              <w:top w:val="nil"/>
              <w:left w:val="nil"/>
              <w:bottom w:val="single" w:sz="4" w:space="0" w:color="auto"/>
              <w:right w:val="nil"/>
            </w:tcBorders>
            <w:shd w:val="clear" w:color="auto" w:fill="auto"/>
            <w:noWrap/>
            <w:vAlign w:val="bottom"/>
          </w:tcPr>
          <w:p w14:paraId="59F99F42" w14:textId="77777777" w:rsidR="004E4F20" w:rsidRDefault="004E4F20" w:rsidP="004E4F20">
            <w:pPr>
              <w:rPr>
                <w:sz w:val="18"/>
                <w:szCs w:val="18"/>
              </w:rPr>
            </w:pPr>
            <w:r>
              <w:rPr>
                <w:sz w:val="18"/>
                <w:szCs w:val="18"/>
              </w:rPr>
              <w:t> </w:t>
            </w:r>
          </w:p>
        </w:tc>
        <w:tc>
          <w:tcPr>
            <w:tcW w:w="863" w:type="dxa"/>
            <w:tcBorders>
              <w:top w:val="nil"/>
              <w:left w:val="single" w:sz="8" w:space="0" w:color="auto"/>
              <w:bottom w:val="single" w:sz="4" w:space="0" w:color="auto"/>
              <w:right w:val="single" w:sz="4" w:space="0" w:color="auto"/>
            </w:tcBorders>
            <w:shd w:val="clear" w:color="auto" w:fill="auto"/>
            <w:noWrap/>
            <w:vAlign w:val="bottom"/>
          </w:tcPr>
          <w:p w14:paraId="585F822A" w14:textId="77777777" w:rsidR="004E4F20" w:rsidRDefault="004E4F20" w:rsidP="004E4F20">
            <w:pPr>
              <w:jc w:val="right"/>
              <w:rPr>
                <w:rFonts w:ascii="Arial" w:hAnsi="Arial" w:cs="Arial"/>
                <w:sz w:val="20"/>
                <w:szCs w:val="20"/>
              </w:rPr>
            </w:pPr>
            <w:r>
              <w:rPr>
                <w:rFonts w:ascii="Arial" w:hAnsi="Arial" w:cs="Arial"/>
                <w:sz w:val="20"/>
                <w:szCs w:val="20"/>
              </w:rPr>
              <w:t> </w:t>
            </w:r>
          </w:p>
        </w:tc>
        <w:tc>
          <w:tcPr>
            <w:tcW w:w="863" w:type="dxa"/>
            <w:tcBorders>
              <w:top w:val="nil"/>
              <w:left w:val="nil"/>
              <w:bottom w:val="single" w:sz="4" w:space="0" w:color="auto"/>
              <w:right w:val="single" w:sz="4" w:space="0" w:color="auto"/>
            </w:tcBorders>
            <w:shd w:val="clear" w:color="auto" w:fill="auto"/>
            <w:noWrap/>
            <w:vAlign w:val="bottom"/>
          </w:tcPr>
          <w:p w14:paraId="63116145" w14:textId="77777777" w:rsidR="004E4F20" w:rsidRPr="00116280" w:rsidRDefault="004E4F20" w:rsidP="004E4F20">
            <w:pPr>
              <w:jc w:val="right"/>
              <w:rPr>
                <w:rFonts w:ascii="Arial" w:hAnsi="Arial" w:cs="Arial"/>
                <w:sz w:val="20"/>
                <w:szCs w:val="20"/>
                <w:u w:val="single"/>
              </w:rPr>
            </w:pPr>
            <w:r w:rsidRPr="00116280">
              <w:rPr>
                <w:rFonts w:ascii="Arial" w:hAnsi="Arial" w:cs="Arial"/>
                <w:sz w:val="20"/>
                <w:szCs w:val="20"/>
                <w:u w:val="single"/>
              </w:rPr>
              <w:t> </w:t>
            </w:r>
          </w:p>
        </w:tc>
        <w:tc>
          <w:tcPr>
            <w:tcW w:w="863" w:type="dxa"/>
            <w:tcBorders>
              <w:top w:val="nil"/>
              <w:left w:val="nil"/>
              <w:bottom w:val="single" w:sz="4" w:space="0" w:color="auto"/>
              <w:right w:val="single" w:sz="8" w:space="0" w:color="auto"/>
            </w:tcBorders>
            <w:shd w:val="clear" w:color="auto" w:fill="auto"/>
            <w:noWrap/>
            <w:vAlign w:val="bottom"/>
          </w:tcPr>
          <w:p w14:paraId="2CCD7001" w14:textId="77777777" w:rsidR="004E4F20" w:rsidRPr="00116280" w:rsidRDefault="004E4F20" w:rsidP="004E4F20">
            <w:pPr>
              <w:jc w:val="right"/>
              <w:rPr>
                <w:rFonts w:ascii="Arial" w:hAnsi="Arial" w:cs="Arial"/>
                <w:sz w:val="20"/>
                <w:szCs w:val="20"/>
              </w:rPr>
            </w:pPr>
            <w:r w:rsidRPr="00116280">
              <w:rPr>
                <w:rFonts w:ascii="Arial" w:hAnsi="Arial" w:cs="Arial"/>
                <w:sz w:val="20"/>
                <w:szCs w:val="20"/>
              </w:rPr>
              <w:t> </w:t>
            </w:r>
          </w:p>
        </w:tc>
      </w:tr>
      <w:tr w:rsidR="004E4F20" w14:paraId="3D6BB349" w14:textId="77777777" w:rsidTr="004E4F20">
        <w:trPr>
          <w:trHeight w:val="276"/>
          <w:jc w:val="center"/>
        </w:trPr>
        <w:tc>
          <w:tcPr>
            <w:tcW w:w="4682" w:type="dxa"/>
            <w:tcBorders>
              <w:top w:val="nil"/>
              <w:left w:val="single" w:sz="8" w:space="0" w:color="auto"/>
              <w:bottom w:val="single" w:sz="8" w:space="0" w:color="auto"/>
              <w:right w:val="single" w:sz="8" w:space="0" w:color="auto"/>
            </w:tcBorders>
            <w:shd w:val="clear" w:color="auto" w:fill="auto"/>
            <w:noWrap/>
            <w:vAlign w:val="bottom"/>
          </w:tcPr>
          <w:p w14:paraId="450FB4F8" w14:textId="77777777" w:rsidR="004E4F20" w:rsidRDefault="004E4F20" w:rsidP="004E4F20">
            <w:pPr>
              <w:rPr>
                <w:rFonts w:ascii="Arial" w:hAnsi="Arial" w:cs="Arial"/>
                <w:sz w:val="20"/>
                <w:szCs w:val="20"/>
              </w:rPr>
            </w:pPr>
            <w:r>
              <w:rPr>
                <w:rFonts w:ascii="Arial" w:hAnsi="Arial" w:cs="Arial"/>
                <w:sz w:val="20"/>
                <w:szCs w:val="20"/>
              </w:rPr>
              <w:t>763 51 Bohuslavice u Zlína</w:t>
            </w:r>
          </w:p>
        </w:tc>
        <w:tc>
          <w:tcPr>
            <w:tcW w:w="2200" w:type="dxa"/>
            <w:tcBorders>
              <w:top w:val="nil"/>
              <w:left w:val="nil"/>
              <w:bottom w:val="single" w:sz="8" w:space="0" w:color="auto"/>
              <w:right w:val="nil"/>
            </w:tcBorders>
            <w:shd w:val="clear" w:color="auto" w:fill="auto"/>
            <w:noWrap/>
            <w:vAlign w:val="bottom"/>
          </w:tcPr>
          <w:p w14:paraId="069E66D0" w14:textId="77777777" w:rsidR="004E4F20" w:rsidRDefault="004E4F20" w:rsidP="004E4F20">
            <w:pPr>
              <w:rPr>
                <w:sz w:val="18"/>
                <w:szCs w:val="18"/>
              </w:rPr>
            </w:pPr>
            <w:r>
              <w:rPr>
                <w:sz w:val="18"/>
                <w:szCs w:val="18"/>
              </w:rPr>
              <w:t> </w:t>
            </w:r>
          </w:p>
        </w:tc>
        <w:tc>
          <w:tcPr>
            <w:tcW w:w="863" w:type="dxa"/>
            <w:tcBorders>
              <w:top w:val="nil"/>
              <w:left w:val="single" w:sz="8" w:space="0" w:color="auto"/>
              <w:bottom w:val="single" w:sz="8" w:space="0" w:color="auto"/>
              <w:right w:val="single" w:sz="4" w:space="0" w:color="auto"/>
            </w:tcBorders>
            <w:shd w:val="clear" w:color="auto" w:fill="auto"/>
            <w:noWrap/>
            <w:vAlign w:val="bottom"/>
          </w:tcPr>
          <w:p w14:paraId="05DAEF71" w14:textId="77777777" w:rsidR="004E4F20" w:rsidRDefault="004E4F20" w:rsidP="004E4F20">
            <w:pPr>
              <w:jc w:val="right"/>
              <w:rPr>
                <w:rFonts w:ascii="Arial" w:hAnsi="Arial" w:cs="Arial"/>
                <w:sz w:val="20"/>
                <w:szCs w:val="20"/>
              </w:rPr>
            </w:pPr>
            <w:r>
              <w:rPr>
                <w:rFonts w:ascii="Arial" w:hAnsi="Arial" w:cs="Arial"/>
                <w:sz w:val="20"/>
                <w:szCs w:val="20"/>
              </w:rPr>
              <w:t> </w:t>
            </w:r>
          </w:p>
        </w:tc>
        <w:tc>
          <w:tcPr>
            <w:tcW w:w="863" w:type="dxa"/>
            <w:tcBorders>
              <w:top w:val="nil"/>
              <w:left w:val="nil"/>
              <w:bottom w:val="single" w:sz="8" w:space="0" w:color="auto"/>
              <w:right w:val="single" w:sz="4" w:space="0" w:color="auto"/>
            </w:tcBorders>
            <w:shd w:val="clear" w:color="auto" w:fill="auto"/>
            <w:noWrap/>
            <w:vAlign w:val="bottom"/>
          </w:tcPr>
          <w:p w14:paraId="3B20662B" w14:textId="77777777" w:rsidR="004E4F20" w:rsidRPr="00116280" w:rsidRDefault="004E4F20" w:rsidP="004E4F20">
            <w:pPr>
              <w:jc w:val="right"/>
              <w:rPr>
                <w:rFonts w:ascii="Arial" w:hAnsi="Arial" w:cs="Arial"/>
                <w:b/>
                <w:bCs/>
                <w:sz w:val="20"/>
                <w:szCs w:val="20"/>
              </w:rPr>
            </w:pPr>
            <w:r w:rsidRPr="00116280">
              <w:rPr>
                <w:rFonts w:ascii="Arial" w:hAnsi="Arial" w:cs="Arial"/>
                <w:b/>
                <w:bCs/>
                <w:sz w:val="20"/>
                <w:szCs w:val="20"/>
              </w:rPr>
              <w:t> </w:t>
            </w:r>
          </w:p>
        </w:tc>
        <w:tc>
          <w:tcPr>
            <w:tcW w:w="863" w:type="dxa"/>
            <w:tcBorders>
              <w:top w:val="nil"/>
              <w:left w:val="nil"/>
              <w:bottom w:val="single" w:sz="8" w:space="0" w:color="auto"/>
              <w:right w:val="single" w:sz="8" w:space="0" w:color="auto"/>
            </w:tcBorders>
            <w:shd w:val="clear" w:color="auto" w:fill="auto"/>
            <w:noWrap/>
            <w:vAlign w:val="bottom"/>
          </w:tcPr>
          <w:p w14:paraId="64FC483A" w14:textId="77777777" w:rsidR="004E4F20" w:rsidRPr="00116280" w:rsidRDefault="004E4F20" w:rsidP="004E4F20">
            <w:pPr>
              <w:jc w:val="right"/>
              <w:rPr>
                <w:rFonts w:ascii="Arial" w:hAnsi="Arial" w:cs="Arial"/>
                <w:sz w:val="20"/>
                <w:szCs w:val="20"/>
              </w:rPr>
            </w:pPr>
            <w:r w:rsidRPr="00116280">
              <w:rPr>
                <w:rFonts w:ascii="Arial" w:hAnsi="Arial" w:cs="Arial"/>
                <w:sz w:val="20"/>
                <w:szCs w:val="20"/>
              </w:rPr>
              <w:t> </w:t>
            </w:r>
          </w:p>
        </w:tc>
      </w:tr>
      <w:tr w:rsidR="004E4F20" w14:paraId="332991C6" w14:textId="77777777" w:rsidTr="004E4F20">
        <w:trPr>
          <w:trHeight w:val="276"/>
          <w:jc w:val="center"/>
        </w:trPr>
        <w:tc>
          <w:tcPr>
            <w:tcW w:w="4682" w:type="dxa"/>
            <w:tcBorders>
              <w:top w:val="nil"/>
              <w:left w:val="single" w:sz="8" w:space="0" w:color="auto"/>
              <w:bottom w:val="single" w:sz="8" w:space="0" w:color="auto"/>
              <w:right w:val="single" w:sz="8" w:space="0" w:color="auto"/>
            </w:tcBorders>
            <w:shd w:val="clear" w:color="auto" w:fill="FFFF99"/>
            <w:noWrap/>
            <w:vAlign w:val="bottom"/>
          </w:tcPr>
          <w:p w14:paraId="67C9C5AB" w14:textId="77777777" w:rsidR="004E4F20" w:rsidRDefault="004E4F20" w:rsidP="004E4F20">
            <w:pPr>
              <w:rPr>
                <w:rFonts w:ascii="Arial" w:hAnsi="Arial" w:cs="Arial"/>
                <w:sz w:val="20"/>
                <w:szCs w:val="20"/>
              </w:rPr>
            </w:pPr>
            <w:r>
              <w:rPr>
                <w:rFonts w:ascii="Arial" w:hAnsi="Arial" w:cs="Arial"/>
                <w:sz w:val="20"/>
                <w:szCs w:val="20"/>
              </w:rPr>
              <w:t>Mateřská škola Držková, okres Zlín,</w:t>
            </w:r>
          </w:p>
        </w:tc>
        <w:tc>
          <w:tcPr>
            <w:tcW w:w="2200" w:type="dxa"/>
            <w:tcBorders>
              <w:top w:val="nil"/>
              <w:left w:val="nil"/>
              <w:bottom w:val="single" w:sz="4" w:space="0" w:color="auto"/>
              <w:right w:val="nil"/>
            </w:tcBorders>
            <w:shd w:val="clear" w:color="auto" w:fill="CCFFCC"/>
            <w:noWrap/>
            <w:vAlign w:val="bottom"/>
          </w:tcPr>
          <w:p w14:paraId="42B11C45" w14:textId="77777777" w:rsidR="004E4F20" w:rsidRPr="002B6DF0" w:rsidRDefault="004E4F20" w:rsidP="004E4F20">
            <w:pPr>
              <w:rPr>
                <w:b/>
                <w:bCs/>
                <w:sz w:val="18"/>
                <w:szCs w:val="18"/>
              </w:rPr>
            </w:pPr>
            <w:r w:rsidRPr="002B6DF0">
              <w:rPr>
                <w:b/>
                <w:bCs/>
                <w:sz w:val="18"/>
                <w:szCs w:val="18"/>
              </w:rPr>
              <w:t>Mgr. Köglerová Lucie</w:t>
            </w:r>
          </w:p>
        </w:tc>
        <w:tc>
          <w:tcPr>
            <w:tcW w:w="863" w:type="dxa"/>
            <w:tcBorders>
              <w:top w:val="nil"/>
              <w:left w:val="single" w:sz="8" w:space="0" w:color="auto"/>
              <w:bottom w:val="single" w:sz="4" w:space="0" w:color="auto"/>
              <w:right w:val="single" w:sz="4" w:space="0" w:color="auto"/>
            </w:tcBorders>
            <w:shd w:val="clear" w:color="auto" w:fill="auto"/>
            <w:noWrap/>
            <w:vAlign w:val="bottom"/>
          </w:tcPr>
          <w:p w14:paraId="1F96532B" w14:textId="77777777" w:rsidR="004E4F20" w:rsidRDefault="004E4F20" w:rsidP="004E4F20">
            <w:pPr>
              <w:jc w:val="right"/>
              <w:rPr>
                <w:rFonts w:ascii="Arial" w:hAnsi="Arial" w:cs="Arial"/>
                <w:sz w:val="20"/>
                <w:szCs w:val="20"/>
              </w:rPr>
            </w:pPr>
            <w:r>
              <w:rPr>
                <w:rFonts w:ascii="Arial" w:hAnsi="Arial" w:cs="Arial"/>
                <w:sz w:val="20"/>
                <w:szCs w:val="20"/>
              </w:rPr>
              <w:t>1 třída</w:t>
            </w:r>
          </w:p>
        </w:tc>
        <w:tc>
          <w:tcPr>
            <w:tcW w:w="863" w:type="dxa"/>
            <w:tcBorders>
              <w:top w:val="nil"/>
              <w:left w:val="nil"/>
              <w:bottom w:val="single" w:sz="4" w:space="0" w:color="auto"/>
              <w:right w:val="single" w:sz="4" w:space="0" w:color="auto"/>
            </w:tcBorders>
            <w:shd w:val="clear" w:color="auto" w:fill="auto"/>
            <w:noWrap/>
            <w:vAlign w:val="bottom"/>
          </w:tcPr>
          <w:p w14:paraId="650152C3" w14:textId="77777777" w:rsidR="004E4F20" w:rsidRPr="00116280" w:rsidRDefault="004E4F20" w:rsidP="004E4F20">
            <w:pPr>
              <w:jc w:val="right"/>
              <w:rPr>
                <w:rFonts w:ascii="Arial" w:hAnsi="Arial" w:cs="Arial"/>
                <w:sz w:val="20"/>
                <w:szCs w:val="20"/>
              </w:rPr>
            </w:pPr>
            <w:r w:rsidRPr="00116280">
              <w:rPr>
                <w:rFonts w:ascii="Arial" w:hAnsi="Arial" w:cs="Arial"/>
                <w:sz w:val="20"/>
                <w:szCs w:val="20"/>
              </w:rPr>
              <w:t>1 třída</w:t>
            </w:r>
          </w:p>
        </w:tc>
        <w:tc>
          <w:tcPr>
            <w:tcW w:w="863" w:type="dxa"/>
            <w:tcBorders>
              <w:top w:val="nil"/>
              <w:left w:val="nil"/>
              <w:bottom w:val="single" w:sz="4" w:space="0" w:color="auto"/>
              <w:right w:val="single" w:sz="8" w:space="0" w:color="auto"/>
            </w:tcBorders>
            <w:shd w:val="clear" w:color="auto" w:fill="auto"/>
            <w:noWrap/>
            <w:vAlign w:val="bottom"/>
          </w:tcPr>
          <w:p w14:paraId="7ED1013E" w14:textId="77777777" w:rsidR="004E4F20" w:rsidRPr="00116280" w:rsidRDefault="004E4F20" w:rsidP="004E4F20">
            <w:pPr>
              <w:jc w:val="right"/>
              <w:rPr>
                <w:rFonts w:ascii="Arial" w:hAnsi="Arial" w:cs="Arial"/>
                <w:sz w:val="20"/>
                <w:szCs w:val="20"/>
              </w:rPr>
            </w:pPr>
            <w:r w:rsidRPr="00116280">
              <w:rPr>
                <w:rFonts w:ascii="Arial" w:hAnsi="Arial" w:cs="Arial"/>
                <w:sz w:val="20"/>
                <w:szCs w:val="20"/>
              </w:rPr>
              <w:t>1 třída</w:t>
            </w:r>
          </w:p>
        </w:tc>
      </w:tr>
      <w:tr w:rsidR="004E4F20" w14:paraId="10DA21F8" w14:textId="77777777" w:rsidTr="004E4F20">
        <w:trPr>
          <w:trHeight w:val="264"/>
          <w:jc w:val="center"/>
        </w:trPr>
        <w:tc>
          <w:tcPr>
            <w:tcW w:w="4682" w:type="dxa"/>
            <w:tcBorders>
              <w:top w:val="nil"/>
              <w:left w:val="single" w:sz="8" w:space="0" w:color="auto"/>
              <w:bottom w:val="nil"/>
              <w:right w:val="single" w:sz="8" w:space="0" w:color="auto"/>
            </w:tcBorders>
            <w:shd w:val="clear" w:color="auto" w:fill="auto"/>
            <w:noWrap/>
            <w:vAlign w:val="bottom"/>
          </w:tcPr>
          <w:p w14:paraId="5CCA2248" w14:textId="77777777" w:rsidR="004E4F20" w:rsidRDefault="004E4F20" w:rsidP="004E4F20">
            <w:pPr>
              <w:rPr>
                <w:rFonts w:ascii="Arial" w:hAnsi="Arial" w:cs="Arial"/>
                <w:sz w:val="20"/>
                <w:szCs w:val="20"/>
              </w:rPr>
            </w:pPr>
            <w:r>
              <w:rPr>
                <w:rFonts w:ascii="Arial" w:hAnsi="Arial" w:cs="Arial"/>
                <w:sz w:val="20"/>
                <w:szCs w:val="20"/>
              </w:rPr>
              <w:t>příspěvková organizace</w:t>
            </w:r>
          </w:p>
        </w:tc>
        <w:tc>
          <w:tcPr>
            <w:tcW w:w="2200" w:type="dxa"/>
            <w:tcBorders>
              <w:top w:val="nil"/>
              <w:left w:val="nil"/>
              <w:bottom w:val="single" w:sz="4" w:space="0" w:color="auto"/>
              <w:right w:val="nil"/>
            </w:tcBorders>
            <w:shd w:val="clear" w:color="auto" w:fill="auto"/>
            <w:noWrap/>
            <w:vAlign w:val="bottom"/>
          </w:tcPr>
          <w:p w14:paraId="51921DB0" w14:textId="77777777" w:rsidR="004E4F20" w:rsidRDefault="004E4F20" w:rsidP="004E4F20">
            <w:pPr>
              <w:rPr>
                <w:sz w:val="18"/>
                <w:szCs w:val="18"/>
              </w:rPr>
            </w:pPr>
            <w:r>
              <w:rPr>
                <w:sz w:val="18"/>
                <w:szCs w:val="18"/>
              </w:rPr>
              <w:t> </w:t>
            </w:r>
          </w:p>
        </w:tc>
        <w:tc>
          <w:tcPr>
            <w:tcW w:w="863" w:type="dxa"/>
            <w:tcBorders>
              <w:top w:val="nil"/>
              <w:left w:val="single" w:sz="8" w:space="0" w:color="auto"/>
              <w:bottom w:val="single" w:sz="4" w:space="0" w:color="auto"/>
              <w:right w:val="single" w:sz="4" w:space="0" w:color="auto"/>
            </w:tcBorders>
            <w:shd w:val="clear" w:color="auto" w:fill="auto"/>
            <w:noWrap/>
            <w:vAlign w:val="bottom"/>
          </w:tcPr>
          <w:p w14:paraId="6D89DA9A" w14:textId="77777777" w:rsidR="004E4F20" w:rsidRDefault="004E4F20" w:rsidP="004E4F20">
            <w:pPr>
              <w:jc w:val="right"/>
              <w:rPr>
                <w:rFonts w:ascii="Arial" w:hAnsi="Arial" w:cs="Arial"/>
                <w:sz w:val="20"/>
                <w:szCs w:val="20"/>
              </w:rPr>
            </w:pPr>
            <w:r>
              <w:rPr>
                <w:rFonts w:ascii="Arial" w:hAnsi="Arial" w:cs="Arial"/>
                <w:sz w:val="20"/>
                <w:szCs w:val="20"/>
              </w:rPr>
              <w:t>26 dětí</w:t>
            </w:r>
          </w:p>
        </w:tc>
        <w:tc>
          <w:tcPr>
            <w:tcW w:w="863" w:type="dxa"/>
            <w:tcBorders>
              <w:top w:val="nil"/>
              <w:left w:val="single" w:sz="8" w:space="0" w:color="auto"/>
              <w:bottom w:val="single" w:sz="4" w:space="0" w:color="auto"/>
              <w:right w:val="single" w:sz="4" w:space="0" w:color="auto"/>
            </w:tcBorders>
            <w:shd w:val="clear" w:color="auto" w:fill="auto"/>
            <w:noWrap/>
            <w:vAlign w:val="bottom"/>
          </w:tcPr>
          <w:p w14:paraId="5C9434D6" w14:textId="77777777" w:rsidR="004E4F20" w:rsidRPr="00116280" w:rsidRDefault="004E4F20" w:rsidP="004E4F20">
            <w:pPr>
              <w:jc w:val="right"/>
              <w:rPr>
                <w:rFonts w:ascii="Arial" w:hAnsi="Arial" w:cs="Arial"/>
                <w:sz w:val="20"/>
                <w:szCs w:val="20"/>
              </w:rPr>
            </w:pPr>
            <w:r w:rsidRPr="00116280">
              <w:rPr>
                <w:rFonts w:ascii="Arial" w:hAnsi="Arial" w:cs="Arial"/>
                <w:sz w:val="20"/>
                <w:szCs w:val="20"/>
              </w:rPr>
              <w:t>20 dětí</w:t>
            </w:r>
          </w:p>
        </w:tc>
        <w:tc>
          <w:tcPr>
            <w:tcW w:w="863" w:type="dxa"/>
            <w:tcBorders>
              <w:top w:val="nil"/>
              <w:left w:val="single" w:sz="8" w:space="0" w:color="auto"/>
              <w:bottom w:val="single" w:sz="4" w:space="0" w:color="auto"/>
              <w:right w:val="single" w:sz="4" w:space="0" w:color="auto"/>
            </w:tcBorders>
            <w:shd w:val="clear" w:color="auto" w:fill="auto"/>
            <w:noWrap/>
            <w:vAlign w:val="bottom"/>
          </w:tcPr>
          <w:p w14:paraId="3CBBEF5A" w14:textId="77777777" w:rsidR="004E4F20" w:rsidRPr="00116280" w:rsidRDefault="004E4F20" w:rsidP="004E4F20">
            <w:pPr>
              <w:jc w:val="right"/>
              <w:rPr>
                <w:rFonts w:ascii="Arial" w:hAnsi="Arial" w:cs="Arial"/>
                <w:sz w:val="20"/>
                <w:szCs w:val="20"/>
              </w:rPr>
            </w:pPr>
            <w:r w:rsidRPr="00116280">
              <w:rPr>
                <w:rFonts w:ascii="Arial" w:hAnsi="Arial" w:cs="Arial"/>
                <w:sz w:val="20"/>
                <w:szCs w:val="20"/>
              </w:rPr>
              <w:t>26 dětí</w:t>
            </w:r>
          </w:p>
        </w:tc>
      </w:tr>
      <w:tr w:rsidR="004E4F20" w14:paraId="43E356C4" w14:textId="77777777" w:rsidTr="004E4F20">
        <w:trPr>
          <w:trHeight w:val="276"/>
          <w:jc w:val="center"/>
        </w:trPr>
        <w:tc>
          <w:tcPr>
            <w:tcW w:w="4682" w:type="dxa"/>
            <w:tcBorders>
              <w:top w:val="nil"/>
              <w:left w:val="single" w:sz="8" w:space="0" w:color="auto"/>
              <w:bottom w:val="nil"/>
              <w:right w:val="single" w:sz="8" w:space="0" w:color="auto"/>
            </w:tcBorders>
            <w:shd w:val="clear" w:color="auto" w:fill="auto"/>
            <w:noWrap/>
            <w:vAlign w:val="bottom"/>
          </w:tcPr>
          <w:p w14:paraId="1B55EB81" w14:textId="77777777" w:rsidR="004E4F20" w:rsidRDefault="004E4F20" w:rsidP="004E4F20">
            <w:pPr>
              <w:rPr>
                <w:rFonts w:ascii="Arial" w:hAnsi="Arial" w:cs="Arial"/>
                <w:sz w:val="20"/>
                <w:szCs w:val="20"/>
              </w:rPr>
            </w:pPr>
            <w:r>
              <w:rPr>
                <w:rFonts w:ascii="Arial" w:hAnsi="Arial" w:cs="Arial"/>
                <w:sz w:val="20"/>
                <w:szCs w:val="20"/>
              </w:rPr>
              <w:t>Držková 106, 763 19 Kašava</w:t>
            </w:r>
          </w:p>
        </w:tc>
        <w:tc>
          <w:tcPr>
            <w:tcW w:w="2200" w:type="dxa"/>
            <w:tcBorders>
              <w:top w:val="nil"/>
              <w:left w:val="nil"/>
              <w:bottom w:val="single" w:sz="4" w:space="0" w:color="auto"/>
              <w:right w:val="nil"/>
            </w:tcBorders>
            <w:shd w:val="clear" w:color="auto" w:fill="auto"/>
            <w:noWrap/>
            <w:vAlign w:val="bottom"/>
          </w:tcPr>
          <w:p w14:paraId="4A38877C" w14:textId="77777777" w:rsidR="004E4F20" w:rsidRDefault="004E4F20" w:rsidP="004E4F20">
            <w:pPr>
              <w:rPr>
                <w:sz w:val="18"/>
                <w:szCs w:val="18"/>
              </w:rPr>
            </w:pPr>
            <w:r>
              <w:rPr>
                <w:sz w:val="18"/>
                <w:szCs w:val="18"/>
              </w:rPr>
              <w:t> </w:t>
            </w:r>
          </w:p>
        </w:tc>
        <w:tc>
          <w:tcPr>
            <w:tcW w:w="863" w:type="dxa"/>
            <w:tcBorders>
              <w:top w:val="nil"/>
              <w:left w:val="single" w:sz="8" w:space="0" w:color="auto"/>
              <w:bottom w:val="single" w:sz="8" w:space="0" w:color="auto"/>
              <w:right w:val="single" w:sz="4" w:space="0" w:color="auto"/>
            </w:tcBorders>
            <w:shd w:val="clear" w:color="auto" w:fill="auto"/>
            <w:noWrap/>
            <w:vAlign w:val="bottom"/>
          </w:tcPr>
          <w:p w14:paraId="75B26ECB" w14:textId="77777777" w:rsidR="004E4F20" w:rsidRDefault="004E4F20" w:rsidP="004E4F20">
            <w:pPr>
              <w:jc w:val="right"/>
              <w:rPr>
                <w:rFonts w:ascii="Arial" w:hAnsi="Arial" w:cs="Arial"/>
                <w:sz w:val="20"/>
                <w:szCs w:val="20"/>
              </w:rPr>
            </w:pPr>
            <w:r>
              <w:rPr>
                <w:rFonts w:ascii="Arial" w:hAnsi="Arial" w:cs="Arial"/>
                <w:sz w:val="20"/>
                <w:szCs w:val="20"/>
              </w:rPr>
              <w:t> </w:t>
            </w:r>
          </w:p>
        </w:tc>
        <w:tc>
          <w:tcPr>
            <w:tcW w:w="863" w:type="dxa"/>
            <w:tcBorders>
              <w:top w:val="nil"/>
              <w:left w:val="nil"/>
              <w:bottom w:val="single" w:sz="8" w:space="0" w:color="auto"/>
              <w:right w:val="single" w:sz="4" w:space="0" w:color="auto"/>
            </w:tcBorders>
            <w:shd w:val="clear" w:color="auto" w:fill="auto"/>
            <w:noWrap/>
            <w:vAlign w:val="bottom"/>
          </w:tcPr>
          <w:p w14:paraId="59515E47" w14:textId="77777777" w:rsidR="004E4F20" w:rsidRPr="00116280" w:rsidRDefault="004E4F20" w:rsidP="004E4F20">
            <w:pPr>
              <w:jc w:val="right"/>
              <w:rPr>
                <w:rFonts w:ascii="Arial" w:hAnsi="Arial" w:cs="Arial"/>
                <w:sz w:val="20"/>
                <w:szCs w:val="20"/>
                <w:u w:val="single"/>
              </w:rPr>
            </w:pPr>
            <w:r w:rsidRPr="00116280">
              <w:rPr>
                <w:rFonts w:ascii="Arial" w:hAnsi="Arial" w:cs="Arial"/>
                <w:sz w:val="20"/>
                <w:szCs w:val="20"/>
                <w:u w:val="single"/>
              </w:rPr>
              <w:t> </w:t>
            </w:r>
          </w:p>
        </w:tc>
        <w:tc>
          <w:tcPr>
            <w:tcW w:w="863" w:type="dxa"/>
            <w:tcBorders>
              <w:top w:val="nil"/>
              <w:left w:val="nil"/>
              <w:bottom w:val="single" w:sz="8" w:space="0" w:color="auto"/>
              <w:right w:val="single" w:sz="8" w:space="0" w:color="auto"/>
            </w:tcBorders>
            <w:shd w:val="clear" w:color="auto" w:fill="auto"/>
            <w:noWrap/>
            <w:vAlign w:val="bottom"/>
          </w:tcPr>
          <w:p w14:paraId="219A9F70" w14:textId="77777777" w:rsidR="004E4F20" w:rsidRPr="00116280" w:rsidRDefault="004E4F20" w:rsidP="004E4F20">
            <w:pPr>
              <w:jc w:val="right"/>
              <w:rPr>
                <w:rFonts w:ascii="Arial" w:hAnsi="Arial" w:cs="Arial"/>
                <w:sz w:val="20"/>
                <w:szCs w:val="20"/>
              </w:rPr>
            </w:pPr>
            <w:r w:rsidRPr="00116280">
              <w:rPr>
                <w:rFonts w:ascii="Arial" w:hAnsi="Arial" w:cs="Arial"/>
                <w:sz w:val="20"/>
                <w:szCs w:val="20"/>
              </w:rPr>
              <w:t> </w:t>
            </w:r>
          </w:p>
        </w:tc>
      </w:tr>
      <w:tr w:rsidR="004E4F20" w14:paraId="2BB0C401" w14:textId="77777777" w:rsidTr="004E4F20">
        <w:trPr>
          <w:trHeight w:val="276"/>
          <w:jc w:val="center"/>
        </w:trPr>
        <w:tc>
          <w:tcPr>
            <w:tcW w:w="4682" w:type="dxa"/>
            <w:tcBorders>
              <w:top w:val="single" w:sz="8" w:space="0" w:color="auto"/>
              <w:left w:val="single" w:sz="8" w:space="0" w:color="auto"/>
              <w:bottom w:val="single" w:sz="8" w:space="0" w:color="auto"/>
              <w:right w:val="single" w:sz="8" w:space="0" w:color="auto"/>
            </w:tcBorders>
            <w:shd w:val="clear" w:color="auto" w:fill="FFFF99"/>
            <w:noWrap/>
            <w:vAlign w:val="bottom"/>
          </w:tcPr>
          <w:p w14:paraId="03847732" w14:textId="77777777" w:rsidR="004E4F20" w:rsidRDefault="004E4F20" w:rsidP="004E4F20">
            <w:pPr>
              <w:rPr>
                <w:rFonts w:ascii="Arial" w:hAnsi="Arial" w:cs="Arial"/>
                <w:sz w:val="20"/>
                <w:szCs w:val="20"/>
              </w:rPr>
            </w:pPr>
            <w:r>
              <w:rPr>
                <w:rFonts w:ascii="Arial" w:hAnsi="Arial" w:cs="Arial"/>
                <w:sz w:val="20"/>
                <w:szCs w:val="20"/>
              </w:rPr>
              <w:t>Mateřská škola Fryšták, okres Zlín,</w:t>
            </w:r>
          </w:p>
        </w:tc>
        <w:tc>
          <w:tcPr>
            <w:tcW w:w="2200" w:type="dxa"/>
            <w:tcBorders>
              <w:top w:val="single" w:sz="8" w:space="0" w:color="auto"/>
              <w:left w:val="nil"/>
              <w:bottom w:val="single" w:sz="4" w:space="0" w:color="auto"/>
              <w:right w:val="nil"/>
            </w:tcBorders>
            <w:shd w:val="clear" w:color="auto" w:fill="CCFFCC"/>
            <w:noWrap/>
            <w:vAlign w:val="bottom"/>
          </w:tcPr>
          <w:p w14:paraId="0BDD726A" w14:textId="77777777" w:rsidR="004E4F20" w:rsidRDefault="004E4F20" w:rsidP="004E4F20">
            <w:pPr>
              <w:rPr>
                <w:b/>
                <w:bCs/>
                <w:sz w:val="18"/>
                <w:szCs w:val="18"/>
              </w:rPr>
            </w:pPr>
            <w:r>
              <w:rPr>
                <w:b/>
                <w:bCs/>
                <w:sz w:val="18"/>
                <w:szCs w:val="18"/>
              </w:rPr>
              <w:t>Bc. Staňková Ilona</w:t>
            </w:r>
          </w:p>
        </w:tc>
        <w:tc>
          <w:tcPr>
            <w:tcW w:w="863" w:type="dxa"/>
            <w:tcBorders>
              <w:top w:val="nil"/>
              <w:left w:val="single" w:sz="8" w:space="0" w:color="auto"/>
              <w:bottom w:val="single" w:sz="4" w:space="0" w:color="auto"/>
              <w:right w:val="single" w:sz="4" w:space="0" w:color="auto"/>
            </w:tcBorders>
            <w:shd w:val="clear" w:color="auto" w:fill="auto"/>
            <w:noWrap/>
            <w:vAlign w:val="bottom"/>
          </w:tcPr>
          <w:p w14:paraId="497AF74B" w14:textId="77777777" w:rsidR="004E4F20" w:rsidRDefault="004E4F20" w:rsidP="004E4F20">
            <w:pPr>
              <w:jc w:val="right"/>
              <w:rPr>
                <w:rFonts w:ascii="Arial" w:hAnsi="Arial" w:cs="Arial"/>
                <w:sz w:val="20"/>
                <w:szCs w:val="20"/>
              </w:rPr>
            </w:pPr>
            <w:r>
              <w:rPr>
                <w:rFonts w:ascii="Arial" w:hAnsi="Arial" w:cs="Arial"/>
                <w:sz w:val="20"/>
                <w:szCs w:val="20"/>
              </w:rPr>
              <w:t>6 tříd</w:t>
            </w:r>
          </w:p>
        </w:tc>
        <w:tc>
          <w:tcPr>
            <w:tcW w:w="863" w:type="dxa"/>
            <w:tcBorders>
              <w:top w:val="nil"/>
              <w:left w:val="nil"/>
              <w:bottom w:val="single" w:sz="4" w:space="0" w:color="auto"/>
              <w:right w:val="single" w:sz="4" w:space="0" w:color="auto"/>
            </w:tcBorders>
            <w:shd w:val="clear" w:color="auto" w:fill="auto"/>
            <w:noWrap/>
            <w:vAlign w:val="bottom"/>
          </w:tcPr>
          <w:p w14:paraId="0D6DC739" w14:textId="77777777" w:rsidR="004E4F20" w:rsidRPr="00116280" w:rsidRDefault="004E4F20" w:rsidP="004E4F20">
            <w:pPr>
              <w:jc w:val="right"/>
              <w:rPr>
                <w:rFonts w:ascii="Arial" w:hAnsi="Arial" w:cs="Arial"/>
                <w:sz w:val="20"/>
                <w:szCs w:val="20"/>
              </w:rPr>
            </w:pPr>
            <w:r w:rsidRPr="00116280">
              <w:rPr>
                <w:rFonts w:ascii="Arial" w:hAnsi="Arial" w:cs="Arial"/>
                <w:sz w:val="20"/>
                <w:szCs w:val="20"/>
              </w:rPr>
              <w:t>6 tříd</w:t>
            </w:r>
          </w:p>
        </w:tc>
        <w:tc>
          <w:tcPr>
            <w:tcW w:w="863" w:type="dxa"/>
            <w:tcBorders>
              <w:top w:val="nil"/>
              <w:left w:val="nil"/>
              <w:bottom w:val="single" w:sz="4" w:space="0" w:color="auto"/>
              <w:right w:val="single" w:sz="8" w:space="0" w:color="auto"/>
            </w:tcBorders>
            <w:shd w:val="clear" w:color="auto" w:fill="auto"/>
            <w:noWrap/>
            <w:vAlign w:val="bottom"/>
          </w:tcPr>
          <w:p w14:paraId="47809A6B" w14:textId="77777777" w:rsidR="004E4F20" w:rsidRPr="00116280" w:rsidRDefault="004E4F20" w:rsidP="004E4F20">
            <w:pPr>
              <w:jc w:val="right"/>
              <w:rPr>
                <w:rFonts w:ascii="Arial" w:hAnsi="Arial" w:cs="Arial"/>
                <w:sz w:val="20"/>
                <w:szCs w:val="20"/>
              </w:rPr>
            </w:pPr>
            <w:r w:rsidRPr="00116280">
              <w:rPr>
                <w:rFonts w:ascii="Arial" w:hAnsi="Arial" w:cs="Arial"/>
                <w:sz w:val="20"/>
                <w:szCs w:val="20"/>
              </w:rPr>
              <w:t>6 tříd</w:t>
            </w:r>
          </w:p>
        </w:tc>
      </w:tr>
      <w:tr w:rsidR="004E4F20" w14:paraId="70664B93" w14:textId="77777777" w:rsidTr="004E4F20">
        <w:trPr>
          <w:trHeight w:val="264"/>
          <w:jc w:val="center"/>
        </w:trPr>
        <w:tc>
          <w:tcPr>
            <w:tcW w:w="4682" w:type="dxa"/>
            <w:tcBorders>
              <w:top w:val="nil"/>
              <w:left w:val="single" w:sz="8" w:space="0" w:color="auto"/>
              <w:bottom w:val="nil"/>
              <w:right w:val="single" w:sz="8" w:space="0" w:color="auto"/>
            </w:tcBorders>
            <w:shd w:val="clear" w:color="auto" w:fill="auto"/>
            <w:noWrap/>
            <w:vAlign w:val="bottom"/>
          </w:tcPr>
          <w:p w14:paraId="375C18A1" w14:textId="77777777" w:rsidR="004E4F20" w:rsidRDefault="004E4F20" w:rsidP="004E4F20">
            <w:pPr>
              <w:rPr>
                <w:rFonts w:ascii="Arial" w:hAnsi="Arial" w:cs="Arial"/>
                <w:sz w:val="20"/>
                <w:szCs w:val="20"/>
              </w:rPr>
            </w:pPr>
            <w:r>
              <w:rPr>
                <w:rFonts w:ascii="Arial" w:hAnsi="Arial" w:cs="Arial"/>
                <w:sz w:val="20"/>
                <w:szCs w:val="20"/>
              </w:rPr>
              <w:t>příspěvková organizace</w:t>
            </w:r>
          </w:p>
        </w:tc>
        <w:tc>
          <w:tcPr>
            <w:tcW w:w="2200" w:type="dxa"/>
            <w:tcBorders>
              <w:top w:val="nil"/>
              <w:left w:val="nil"/>
              <w:bottom w:val="single" w:sz="4" w:space="0" w:color="auto"/>
              <w:right w:val="nil"/>
            </w:tcBorders>
            <w:shd w:val="clear" w:color="auto" w:fill="auto"/>
            <w:noWrap/>
            <w:vAlign w:val="bottom"/>
          </w:tcPr>
          <w:p w14:paraId="6329B027" w14:textId="77777777" w:rsidR="004E4F20" w:rsidRDefault="004E4F20" w:rsidP="004E4F20">
            <w:pPr>
              <w:rPr>
                <w:sz w:val="18"/>
                <w:szCs w:val="18"/>
              </w:rPr>
            </w:pPr>
            <w:r>
              <w:rPr>
                <w:sz w:val="18"/>
                <w:szCs w:val="18"/>
              </w:rPr>
              <w:t> </w:t>
            </w:r>
          </w:p>
        </w:tc>
        <w:tc>
          <w:tcPr>
            <w:tcW w:w="863" w:type="dxa"/>
            <w:tcBorders>
              <w:top w:val="nil"/>
              <w:left w:val="single" w:sz="8" w:space="0" w:color="auto"/>
              <w:bottom w:val="single" w:sz="4" w:space="0" w:color="auto"/>
              <w:right w:val="single" w:sz="4" w:space="0" w:color="auto"/>
            </w:tcBorders>
            <w:shd w:val="clear" w:color="auto" w:fill="auto"/>
            <w:noWrap/>
            <w:vAlign w:val="bottom"/>
          </w:tcPr>
          <w:p w14:paraId="5157B5F0" w14:textId="77777777" w:rsidR="004E4F20" w:rsidRDefault="004E4F20" w:rsidP="004E4F20">
            <w:pPr>
              <w:jc w:val="right"/>
              <w:rPr>
                <w:rFonts w:ascii="Arial" w:hAnsi="Arial" w:cs="Arial"/>
                <w:sz w:val="20"/>
                <w:szCs w:val="20"/>
              </w:rPr>
            </w:pPr>
            <w:r>
              <w:rPr>
                <w:rFonts w:ascii="Arial" w:hAnsi="Arial" w:cs="Arial"/>
                <w:sz w:val="20"/>
                <w:szCs w:val="20"/>
              </w:rPr>
              <w:t>148 dětí</w:t>
            </w:r>
          </w:p>
        </w:tc>
        <w:tc>
          <w:tcPr>
            <w:tcW w:w="863" w:type="dxa"/>
            <w:tcBorders>
              <w:top w:val="nil"/>
              <w:left w:val="nil"/>
              <w:bottom w:val="single" w:sz="4" w:space="0" w:color="auto"/>
              <w:right w:val="single" w:sz="4" w:space="0" w:color="auto"/>
            </w:tcBorders>
            <w:shd w:val="clear" w:color="auto" w:fill="auto"/>
            <w:noWrap/>
            <w:vAlign w:val="bottom"/>
          </w:tcPr>
          <w:p w14:paraId="2CEB9600" w14:textId="77777777" w:rsidR="004E4F20" w:rsidRPr="00116280" w:rsidRDefault="004E4F20" w:rsidP="004E4F20">
            <w:pPr>
              <w:jc w:val="right"/>
              <w:rPr>
                <w:rFonts w:ascii="Arial" w:hAnsi="Arial" w:cs="Arial"/>
                <w:sz w:val="20"/>
                <w:szCs w:val="20"/>
              </w:rPr>
            </w:pPr>
            <w:r w:rsidRPr="00116280">
              <w:rPr>
                <w:rFonts w:ascii="Arial" w:hAnsi="Arial" w:cs="Arial"/>
                <w:sz w:val="20"/>
                <w:szCs w:val="20"/>
              </w:rPr>
              <w:t>137 dětí</w:t>
            </w:r>
          </w:p>
        </w:tc>
        <w:tc>
          <w:tcPr>
            <w:tcW w:w="863" w:type="dxa"/>
            <w:tcBorders>
              <w:top w:val="nil"/>
              <w:left w:val="nil"/>
              <w:bottom w:val="single" w:sz="4" w:space="0" w:color="auto"/>
              <w:right w:val="single" w:sz="8" w:space="0" w:color="auto"/>
            </w:tcBorders>
            <w:shd w:val="clear" w:color="auto" w:fill="auto"/>
            <w:noWrap/>
            <w:vAlign w:val="bottom"/>
          </w:tcPr>
          <w:p w14:paraId="64E6415C" w14:textId="77777777" w:rsidR="004E4F20" w:rsidRPr="00116280" w:rsidRDefault="004E4F20" w:rsidP="004E4F20">
            <w:pPr>
              <w:jc w:val="right"/>
              <w:rPr>
                <w:rFonts w:ascii="Arial" w:hAnsi="Arial" w:cs="Arial"/>
                <w:sz w:val="20"/>
                <w:szCs w:val="20"/>
              </w:rPr>
            </w:pPr>
            <w:r w:rsidRPr="00116280">
              <w:rPr>
                <w:rFonts w:ascii="Arial" w:hAnsi="Arial" w:cs="Arial"/>
                <w:sz w:val="20"/>
                <w:szCs w:val="20"/>
              </w:rPr>
              <w:t>140 dětí</w:t>
            </w:r>
          </w:p>
        </w:tc>
      </w:tr>
      <w:tr w:rsidR="004E4F20" w14:paraId="20B5CD5A" w14:textId="77777777" w:rsidTr="004E4F20">
        <w:trPr>
          <w:trHeight w:val="276"/>
          <w:jc w:val="center"/>
        </w:trPr>
        <w:tc>
          <w:tcPr>
            <w:tcW w:w="4682" w:type="dxa"/>
            <w:tcBorders>
              <w:top w:val="nil"/>
              <w:left w:val="single" w:sz="8" w:space="0" w:color="auto"/>
              <w:bottom w:val="nil"/>
              <w:right w:val="single" w:sz="8" w:space="0" w:color="auto"/>
            </w:tcBorders>
            <w:shd w:val="clear" w:color="auto" w:fill="auto"/>
            <w:noWrap/>
            <w:vAlign w:val="bottom"/>
          </w:tcPr>
          <w:p w14:paraId="1F6E287C" w14:textId="77777777" w:rsidR="004E4F20" w:rsidRDefault="004E4F20" w:rsidP="004E4F20">
            <w:pPr>
              <w:rPr>
                <w:rFonts w:ascii="Arial" w:hAnsi="Arial" w:cs="Arial"/>
                <w:sz w:val="20"/>
                <w:szCs w:val="20"/>
              </w:rPr>
            </w:pPr>
            <w:r>
              <w:rPr>
                <w:rFonts w:ascii="Arial" w:hAnsi="Arial" w:cs="Arial"/>
                <w:sz w:val="20"/>
                <w:szCs w:val="20"/>
              </w:rPr>
              <w:t>Komenského 344, 763 16 Fryšták</w:t>
            </w:r>
          </w:p>
        </w:tc>
        <w:tc>
          <w:tcPr>
            <w:tcW w:w="2200" w:type="dxa"/>
            <w:tcBorders>
              <w:top w:val="nil"/>
              <w:left w:val="nil"/>
              <w:bottom w:val="single" w:sz="4" w:space="0" w:color="auto"/>
              <w:right w:val="nil"/>
            </w:tcBorders>
            <w:shd w:val="clear" w:color="auto" w:fill="auto"/>
            <w:noWrap/>
            <w:vAlign w:val="bottom"/>
          </w:tcPr>
          <w:p w14:paraId="6013EE0B" w14:textId="77777777" w:rsidR="004E4F20" w:rsidRDefault="004E4F20" w:rsidP="004E4F20">
            <w:pPr>
              <w:rPr>
                <w:sz w:val="18"/>
                <w:szCs w:val="18"/>
              </w:rPr>
            </w:pPr>
            <w:r>
              <w:rPr>
                <w:sz w:val="18"/>
                <w:szCs w:val="18"/>
              </w:rPr>
              <w:t> </w:t>
            </w:r>
          </w:p>
        </w:tc>
        <w:tc>
          <w:tcPr>
            <w:tcW w:w="863" w:type="dxa"/>
            <w:tcBorders>
              <w:top w:val="nil"/>
              <w:left w:val="single" w:sz="8" w:space="0" w:color="auto"/>
              <w:bottom w:val="single" w:sz="8" w:space="0" w:color="auto"/>
              <w:right w:val="single" w:sz="4" w:space="0" w:color="auto"/>
            </w:tcBorders>
            <w:shd w:val="clear" w:color="auto" w:fill="auto"/>
            <w:noWrap/>
            <w:vAlign w:val="bottom"/>
          </w:tcPr>
          <w:p w14:paraId="77A00365" w14:textId="77777777" w:rsidR="004E4F20" w:rsidRDefault="004E4F20" w:rsidP="004E4F20">
            <w:pPr>
              <w:jc w:val="right"/>
              <w:rPr>
                <w:rFonts w:ascii="Arial" w:hAnsi="Arial" w:cs="Arial"/>
                <w:sz w:val="20"/>
                <w:szCs w:val="20"/>
              </w:rPr>
            </w:pPr>
            <w:r>
              <w:rPr>
                <w:rFonts w:ascii="Arial" w:hAnsi="Arial" w:cs="Arial"/>
                <w:sz w:val="20"/>
                <w:szCs w:val="20"/>
              </w:rPr>
              <w:t> </w:t>
            </w:r>
          </w:p>
        </w:tc>
        <w:tc>
          <w:tcPr>
            <w:tcW w:w="863" w:type="dxa"/>
            <w:tcBorders>
              <w:top w:val="nil"/>
              <w:left w:val="nil"/>
              <w:bottom w:val="single" w:sz="8" w:space="0" w:color="auto"/>
              <w:right w:val="single" w:sz="4" w:space="0" w:color="auto"/>
            </w:tcBorders>
            <w:shd w:val="clear" w:color="auto" w:fill="auto"/>
            <w:noWrap/>
            <w:vAlign w:val="bottom"/>
          </w:tcPr>
          <w:p w14:paraId="50AF2D01" w14:textId="77777777" w:rsidR="004E4F20" w:rsidRPr="00116280" w:rsidRDefault="004E4F20" w:rsidP="004E4F20">
            <w:pPr>
              <w:jc w:val="right"/>
              <w:rPr>
                <w:rFonts w:ascii="Arial" w:hAnsi="Arial" w:cs="Arial"/>
                <w:sz w:val="20"/>
                <w:szCs w:val="20"/>
                <w:u w:val="single"/>
              </w:rPr>
            </w:pPr>
            <w:r w:rsidRPr="00116280">
              <w:rPr>
                <w:rFonts w:ascii="Arial" w:hAnsi="Arial" w:cs="Arial"/>
                <w:sz w:val="20"/>
                <w:szCs w:val="20"/>
                <w:u w:val="single"/>
              </w:rPr>
              <w:t> </w:t>
            </w:r>
          </w:p>
        </w:tc>
        <w:tc>
          <w:tcPr>
            <w:tcW w:w="863" w:type="dxa"/>
            <w:tcBorders>
              <w:top w:val="nil"/>
              <w:left w:val="nil"/>
              <w:bottom w:val="single" w:sz="8" w:space="0" w:color="auto"/>
              <w:right w:val="single" w:sz="8" w:space="0" w:color="auto"/>
            </w:tcBorders>
            <w:shd w:val="clear" w:color="auto" w:fill="auto"/>
            <w:noWrap/>
            <w:vAlign w:val="bottom"/>
          </w:tcPr>
          <w:p w14:paraId="6B5E6E2E" w14:textId="77777777" w:rsidR="004E4F20" w:rsidRPr="00116280" w:rsidRDefault="004E4F20" w:rsidP="004E4F20">
            <w:pPr>
              <w:jc w:val="right"/>
              <w:rPr>
                <w:rFonts w:ascii="Arial" w:hAnsi="Arial" w:cs="Arial"/>
                <w:sz w:val="20"/>
                <w:szCs w:val="20"/>
              </w:rPr>
            </w:pPr>
            <w:r w:rsidRPr="00116280">
              <w:rPr>
                <w:rFonts w:ascii="Arial" w:hAnsi="Arial" w:cs="Arial"/>
                <w:sz w:val="20"/>
                <w:szCs w:val="20"/>
              </w:rPr>
              <w:t> </w:t>
            </w:r>
          </w:p>
        </w:tc>
      </w:tr>
      <w:tr w:rsidR="004E4F20" w14:paraId="64C49319" w14:textId="77777777" w:rsidTr="004E4F20">
        <w:trPr>
          <w:trHeight w:val="276"/>
          <w:jc w:val="center"/>
        </w:trPr>
        <w:tc>
          <w:tcPr>
            <w:tcW w:w="4682" w:type="dxa"/>
            <w:tcBorders>
              <w:top w:val="single" w:sz="8" w:space="0" w:color="auto"/>
              <w:left w:val="single" w:sz="8" w:space="0" w:color="auto"/>
              <w:bottom w:val="single" w:sz="8" w:space="0" w:color="auto"/>
              <w:right w:val="single" w:sz="8" w:space="0" w:color="auto"/>
            </w:tcBorders>
            <w:shd w:val="clear" w:color="auto" w:fill="FFFF99"/>
            <w:noWrap/>
            <w:vAlign w:val="bottom"/>
          </w:tcPr>
          <w:p w14:paraId="7993CC3C" w14:textId="77777777" w:rsidR="004E4F20" w:rsidRDefault="004E4F20" w:rsidP="004E4F20">
            <w:pPr>
              <w:rPr>
                <w:rFonts w:ascii="Arial" w:hAnsi="Arial" w:cs="Arial"/>
                <w:sz w:val="20"/>
                <w:szCs w:val="20"/>
              </w:rPr>
            </w:pPr>
            <w:r>
              <w:rPr>
                <w:rFonts w:ascii="Arial" w:hAnsi="Arial" w:cs="Arial"/>
                <w:sz w:val="20"/>
                <w:szCs w:val="20"/>
              </w:rPr>
              <w:t>Základní škola a mateřská škola Hřivínův Újezd,</w:t>
            </w:r>
          </w:p>
        </w:tc>
        <w:tc>
          <w:tcPr>
            <w:tcW w:w="2200" w:type="dxa"/>
            <w:tcBorders>
              <w:top w:val="single" w:sz="8" w:space="0" w:color="auto"/>
              <w:left w:val="nil"/>
              <w:bottom w:val="single" w:sz="4" w:space="0" w:color="auto"/>
              <w:right w:val="nil"/>
            </w:tcBorders>
            <w:shd w:val="clear" w:color="auto" w:fill="CCFFCC"/>
            <w:noWrap/>
            <w:vAlign w:val="bottom"/>
          </w:tcPr>
          <w:p w14:paraId="360F1222" w14:textId="77777777" w:rsidR="004E4F20" w:rsidRDefault="004E4F20" w:rsidP="004E4F20">
            <w:pPr>
              <w:rPr>
                <w:b/>
                <w:bCs/>
                <w:sz w:val="18"/>
                <w:szCs w:val="18"/>
              </w:rPr>
            </w:pPr>
            <w:r>
              <w:rPr>
                <w:b/>
                <w:bCs/>
                <w:sz w:val="16"/>
                <w:szCs w:val="16"/>
              </w:rPr>
              <w:t>Mgr. Štěpaníková Miroslava</w:t>
            </w:r>
          </w:p>
        </w:tc>
        <w:tc>
          <w:tcPr>
            <w:tcW w:w="863" w:type="dxa"/>
            <w:tcBorders>
              <w:top w:val="nil"/>
              <w:left w:val="single" w:sz="8" w:space="0" w:color="auto"/>
              <w:bottom w:val="single" w:sz="4" w:space="0" w:color="auto"/>
              <w:right w:val="single" w:sz="4" w:space="0" w:color="auto"/>
            </w:tcBorders>
            <w:shd w:val="clear" w:color="auto" w:fill="auto"/>
            <w:noWrap/>
            <w:vAlign w:val="bottom"/>
          </w:tcPr>
          <w:p w14:paraId="7B377166" w14:textId="77777777" w:rsidR="004E4F20" w:rsidRDefault="004E4F20" w:rsidP="004E4F20">
            <w:pPr>
              <w:jc w:val="right"/>
              <w:rPr>
                <w:rFonts w:ascii="Arial" w:hAnsi="Arial" w:cs="Arial"/>
                <w:sz w:val="20"/>
                <w:szCs w:val="20"/>
              </w:rPr>
            </w:pPr>
            <w:r>
              <w:rPr>
                <w:rFonts w:ascii="Arial" w:hAnsi="Arial" w:cs="Arial"/>
                <w:sz w:val="20"/>
                <w:szCs w:val="20"/>
              </w:rPr>
              <w:t>1 třída</w:t>
            </w:r>
          </w:p>
        </w:tc>
        <w:tc>
          <w:tcPr>
            <w:tcW w:w="863" w:type="dxa"/>
            <w:tcBorders>
              <w:top w:val="nil"/>
              <w:left w:val="nil"/>
              <w:bottom w:val="single" w:sz="4" w:space="0" w:color="auto"/>
              <w:right w:val="single" w:sz="4" w:space="0" w:color="auto"/>
            </w:tcBorders>
            <w:shd w:val="clear" w:color="auto" w:fill="auto"/>
            <w:noWrap/>
            <w:vAlign w:val="bottom"/>
          </w:tcPr>
          <w:p w14:paraId="19064819" w14:textId="77777777" w:rsidR="004E4F20" w:rsidRPr="00116280" w:rsidRDefault="004E4F20" w:rsidP="004E4F20">
            <w:pPr>
              <w:jc w:val="right"/>
              <w:rPr>
                <w:rFonts w:ascii="Arial" w:hAnsi="Arial" w:cs="Arial"/>
                <w:sz w:val="20"/>
                <w:szCs w:val="20"/>
              </w:rPr>
            </w:pPr>
            <w:r w:rsidRPr="00116280">
              <w:rPr>
                <w:rFonts w:ascii="Arial" w:hAnsi="Arial" w:cs="Arial"/>
                <w:sz w:val="20"/>
                <w:szCs w:val="20"/>
              </w:rPr>
              <w:t>2 třída</w:t>
            </w:r>
          </w:p>
        </w:tc>
        <w:tc>
          <w:tcPr>
            <w:tcW w:w="863" w:type="dxa"/>
            <w:tcBorders>
              <w:top w:val="nil"/>
              <w:left w:val="nil"/>
              <w:bottom w:val="single" w:sz="4" w:space="0" w:color="auto"/>
              <w:right w:val="single" w:sz="8" w:space="0" w:color="auto"/>
            </w:tcBorders>
            <w:shd w:val="clear" w:color="auto" w:fill="auto"/>
            <w:noWrap/>
            <w:vAlign w:val="bottom"/>
          </w:tcPr>
          <w:p w14:paraId="2108AC3E" w14:textId="77777777" w:rsidR="004E4F20" w:rsidRPr="00116280" w:rsidRDefault="004E4F20" w:rsidP="004E4F20">
            <w:pPr>
              <w:jc w:val="right"/>
              <w:rPr>
                <w:rFonts w:ascii="Arial" w:hAnsi="Arial" w:cs="Arial"/>
                <w:sz w:val="20"/>
                <w:szCs w:val="20"/>
              </w:rPr>
            </w:pPr>
            <w:r w:rsidRPr="00116280">
              <w:rPr>
                <w:rFonts w:ascii="Arial" w:hAnsi="Arial" w:cs="Arial"/>
                <w:sz w:val="20"/>
                <w:szCs w:val="20"/>
              </w:rPr>
              <w:t>2 třída</w:t>
            </w:r>
          </w:p>
        </w:tc>
      </w:tr>
      <w:tr w:rsidR="004E4F20" w14:paraId="184A65FE" w14:textId="77777777" w:rsidTr="004E4F20">
        <w:trPr>
          <w:trHeight w:val="264"/>
          <w:jc w:val="center"/>
        </w:trPr>
        <w:tc>
          <w:tcPr>
            <w:tcW w:w="4682" w:type="dxa"/>
            <w:tcBorders>
              <w:top w:val="nil"/>
              <w:left w:val="single" w:sz="8" w:space="0" w:color="auto"/>
              <w:bottom w:val="nil"/>
              <w:right w:val="single" w:sz="8" w:space="0" w:color="auto"/>
            </w:tcBorders>
            <w:shd w:val="clear" w:color="auto" w:fill="auto"/>
            <w:noWrap/>
            <w:vAlign w:val="bottom"/>
          </w:tcPr>
          <w:p w14:paraId="644C1859" w14:textId="77777777" w:rsidR="004E4F20" w:rsidRDefault="004E4F20" w:rsidP="004E4F20">
            <w:pPr>
              <w:rPr>
                <w:rFonts w:ascii="Arial" w:hAnsi="Arial" w:cs="Arial"/>
                <w:sz w:val="20"/>
                <w:szCs w:val="20"/>
              </w:rPr>
            </w:pPr>
            <w:r>
              <w:rPr>
                <w:rFonts w:ascii="Arial" w:hAnsi="Arial" w:cs="Arial"/>
                <w:sz w:val="20"/>
                <w:szCs w:val="20"/>
              </w:rPr>
              <w:t>okres Zlín</w:t>
            </w:r>
          </w:p>
        </w:tc>
        <w:tc>
          <w:tcPr>
            <w:tcW w:w="2200" w:type="dxa"/>
            <w:tcBorders>
              <w:top w:val="nil"/>
              <w:left w:val="nil"/>
              <w:bottom w:val="single" w:sz="4" w:space="0" w:color="auto"/>
              <w:right w:val="nil"/>
            </w:tcBorders>
            <w:shd w:val="clear" w:color="auto" w:fill="auto"/>
            <w:noWrap/>
            <w:vAlign w:val="bottom"/>
          </w:tcPr>
          <w:p w14:paraId="564EE83F" w14:textId="77777777" w:rsidR="004E4F20" w:rsidRDefault="004E4F20" w:rsidP="004E4F20">
            <w:pPr>
              <w:rPr>
                <w:sz w:val="18"/>
                <w:szCs w:val="18"/>
              </w:rPr>
            </w:pPr>
            <w:r>
              <w:rPr>
                <w:sz w:val="18"/>
                <w:szCs w:val="18"/>
              </w:rPr>
              <w:t> </w:t>
            </w:r>
          </w:p>
        </w:tc>
        <w:tc>
          <w:tcPr>
            <w:tcW w:w="863" w:type="dxa"/>
            <w:tcBorders>
              <w:top w:val="nil"/>
              <w:left w:val="single" w:sz="8" w:space="0" w:color="auto"/>
              <w:bottom w:val="single" w:sz="4" w:space="0" w:color="auto"/>
              <w:right w:val="single" w:sz="4" w:space="0" w:color="auto"/>
            </w:tcBorders>
            <w:shd w:val="clear" w:color="auto" w:fill="auto"/>
            <w:noWrap/>
            <w:vAlign w:val="bottom"/>
          </w:tcPr>
          <w:p w14:paraId="2C309187" w14:textId="77777777" w:rsidR="004E4F20" w:rsidRDefault="004E4F20" w:rsidP="004E4F20">
            <w:pPr>
              <w:jc w:val="right"/>
              <w:rPr>
                <w:rFonts w:ascii="Arial" w:hAnsi="Arial" w:cs="Arial"/>
                <w:sz w:val="20"/>
                <w:szCs w:val="20"/>
              </w:rPr>
            </w:pPr>
            <w:r>
              <w:rPr>
                <w:rFonts w:ascii="Arial" w:hAnsi="Arial" w:cs="Arial"/>
                <w:sz w:val="20"/>
                <w:szCs w:val="20"/>
              </w:rPr>
              <w:t>28 dětí</w:t>
            </w:r>
          </w:p>
        </w:tc>
        <w:tc>
          <w:tcPr>
            <w:tcW w:w="863" w:type="dxa"/>
            <w:tcBorders>
              <w:top w:val="nil"/>
              <w:left w:val="nil"/>
              <w:bottom w:val="single" w:sz="4" w:space="0" w:color="auto"/>
              <w:right w:val="single" w:sz="4" w:space="0" w:color="auto"/>
            </w:tcBorders>
            <w:shd w:val="clear" w:color="auto" w:fill="auto"/>
            <w:noWrap/>
            <w:vAlign w:val="bottom"/>
          </w:tcPr>
          <w:p w14:paraId="5E4BBD4F" w14:textId="77777777" w:rsidR="004E4F20" w:rsidRPr="00116280" w:rsidRDefault="004E4F20" w:rsidP="004E4F20">
            <w:pPr>
              <w:jc w:val="right"/>
              <w:rPr>
                <w:rFonts w:ascii="Arial" w:hAnsi="Arial" w:cs="Arial"/>
                <w:sz w:val="20"/>
                <w:szCs w:val="20"/>
              </w:rPr>
            </w:pPr>
            <w:r w:rsidRPr="00116280">
              <w:rPr>
                <w:rFonts w:ascii="Arial" w:hAnsi="Arial" w:cs="Arial"/>
                <w:sz w:val="20"/>
                <w:szCs w:val="20"/>
              </w:rPr>
              <w:t>33 dětí</w:t>
            </w:r>
          </w:p>
        </w:tc>
        <w:tc>
          <w:tcPr>
            <w:tcW w:w="863" w:type="dxa"/>
            <w:tcBorders>
              <w:top w:val="nil"/>
              <w:left w:val="nil"/>
              <w:bottom w:val="single" w:sz="4" w:space="0" w:color="auto"/>
              <w:right w:val="single" w:sz="8" w:space="0" w:color="auto"/>
            </w:tcBorders>
            <w:shd w:val="clear" w:color="auto" w:fill="auto"/>
            <w:noWrap/>
            <w:vAlign w:val="bottom"/>
          </w:tcPr>
          <w:p w14:paraId="1AAA74AA" w14:textId="77777777" w:rsidR="004E4F20" w:rsidRPr="00116280" w:rsidRDefault="004E4F20" w:rsidP="004E4F20">
            <w:pPr>
              <w:jc w:val="right"/>
              <w:rPr>
                <w:rFonts w:ascii="Arial" w:hAnsi="Arial" w:cs="Arial"/>
                <w:sz w:val="20"/>
                <w:szCs w:val="20"/>
              </w:rPr>
            </w:pPr>
            <w:r w:rsidRPr="00116280">
              <w:rPr>
                <w:rFonts w:ascii="Arial" w:hAnsi="Arial" w:cs="Arial"/>
                <w:sz w:val="20"/>
                <w:szCs w:val="20"/>
              </w:rPr>
              <w:t>31 dětí</w:t>
            </w:r>
          </w:p>
        </w:tc>
      </w:tr>
      <w:tr w:rsidR="004E4F20" w14:paraId="254E425F" w14:textId="77777777" w:rsidTr="004E4F20">
        <w:trPr>
          <w:trHeight w:val="276"/>
          <w:jc w:val="center"/>
        </w:trPr>
        <w:tc>
          <w:tcPr>
            <w:tcW w:w="4682" w:type="dxa"/>
            <w:tcBorders>
              <w:top w:val="nil"/>
              <w:left w:val="single" w:sz="8" w:space="0" w:color="auto"/>
              <w:bottom w:val="nil"/>
              <w:right w:val="single" w:sz="8" w:space="0" w:color="auto"/>
            </w:tcBorders>
            <w:shd w:val="clear" w:color="auto" w:fill="auto"/>
            <w:noWrap/>
            <w:vAlign w:val="bottom"/>
          </w:tcPr>
          <w:p w14:paraId="793778A4" w14:textId="77777777" w:rsidR="004E4F20" w:rsidRDefault="004E4F20" w:rsidP="004E4F20">
            <w:pPr>
              <w:rPr>
                <w:rFonts w:ascii="Arial" w:hAnsi="Arial" w:cs="Arial"/>
                <w:sz w:val="20"/>
                <w:szCs w:val="20"/>
              </w:rPr>
            </w:pPr>
            <w:r>
              <w:rPr>
                <w:rFonts w:ascii="Arial" w:hAnsi="Arial" w:cs="Arial"/>
                <w:sz w:val="20"/>
                <w:szCs w:val="20"/>
              </w:rPr>
              <w:t>Hřivínův Újezd 68, 763 07 Velký Ořechov</w:t>
            </w:r>
          </w:p>
        </w:tc>
        <w:tc>
          <w:tcPr>
            <w:tcW w:w="2200" w:type="dxa"/>
            <w:tcBorders>
              <w:top w:val="nil"/>
              <w:left w:val="nil"/>
              <w:bottom w:val="single" w:sz="4" w:space="0" w:color="auto"/>
              <w:right w:val="nil"/>
            </w:tcBorders>
            <w:shd w:val="clear" w:color="auto" w:fill="auto"/>
            <w:noWrap/>
            <w:vAlign w:val="bottom"/>
          </w:tcPr>
          <w:p w14:paraId="601C34B2" w14:textId="77777777" w:rsidR="004E4F20" w:rsidRDefault="004E4F20" w:rsidP="004E4F20">
            <w:pPr>
              <w:rPr>
                <w:sz w:val="18"/>
                <w:szCs w:val="18"/>
              </w:rPr>
            </w:pPr>
            <w:r>
              <w:rPr>
                <w:sz w:val="18"/>
                <w:szCs w:val="18"/>
              </w:rPr>
              <w:t> </w:t>
            </w:r>
          </w:p>
        </w:tc>
        <w:tc>
          <w:tcPr>
            <w:tcW w:w="863" w:type="dxa"/>
            <w:tcBorders>
              <w:top w:val="nil"/>
              <w:left w:val="single" w:sz="8" w:space="0" w:color="auto"/>
              <w:bottom w:val="single" w:sz="8" w:space="0" w:color="auto"/>
              <w:right w:val="single" w:sz="4" w:space="0" w:color="auto"/>
            </w:tcBorders>
            <w:shd w:val="clear" w:color="auto" w:fill="auto"/>
            <w:noWrap/>
            <w:vAlign w:val="bottom"/>
          </w:tcPr>
          <w:p w14:paraId="351E7A17" w14:textId="77777777" w:rsidR="004E4F20" w:rsidRDefault="004E4F20" w:rsidP="004E4F20">
            <w:pPr>
              <w:jc w:val="right"/>
              <w:rPr>
                <w:rFonts w:ascii="Arial" w:hAnsi="Arial" w:cs="Arial"/>
                <w:sz w:val="20"/>
                <w:szCs w:val="20"/>
              </w:rPr>
            </w:pPr>
            <w:r>
              <w:rPr>
                <w:rFonts w:ascii="Arial" w:hAnsi="Arial" w:cs="Arial"/>
                <w:sz w:val="20"/>
                <w:szCs w:val="20"/>
              </w:rPr>
              <w:t> </w:t>
            </w:r>
          </w:p>
        </w:tc>
        <w:tc>
          <w:tcPr>
            <w:tcW w:w="863" w:type="dxa"/>
            <w:tcBorders>
              <w:top w:val="nil"/>
              <w:left w:val="nil"/>
              <w:bottom w:val="single" w:sz="8" w:space="0" w:color="auto"/>
              <w:right w:val="single" w:sz="4" w:space="0" w:color="auto"/>
            </w:tcBorders>
            <w:shd w:val="clear" w:color="auto" w:fill="auto"/>
            <w:noWrap/>
            <w:vAlign w:val="bottom"/>
          </w:tcPr>
          <w:p w14:paraId="6D3E8DA2" w14:textId="77777777" w:rsidR="004E4F20" w:rsidRPr="00116280" w:rsidRDefault="004E4F20" w:rsidP="004E4F20">
            <w:pPr>
              <w:jc w:val="right"/>
              <w:rPr>
                <w:rFonts w:ascii="Arial" w:hAnsi="Arial" w:cs="Arial"/>
                <w:sz w:val="20"/>
                <w:szCs w:val="20"/>
                <w:u w:val="single"/>
              </w:rPr>
            </w:pPr>
            <w:r w:rsidRPr="00116280">
              <w:rPr>
                <w:rFonts w:ascii="Arial" w:hAnsi="Arial" w:cs="Arial"/>
                <w:sz w:val="20"/>
                <w:szCs w:val="20"/>
                <w:u w:val="single"/>
              </w:rPr>
              <w:t> </w:t>
            </w:r>
          </w:p>
        </w:tc>
        <w:tc>
          <w:tcPr>
            <w:tcW w:w="863" w:type="dxa"/>
            <w:tcBorders>
              <w:top w:val="nil"/>
              <w:left w:val="nil"/>
              <w:bottom w:val="single" w:sz="8" w:space="0" w:color="auto"/>
              <w:right w:val="single" w:sz="8" w:space="0" w:color="auto"/>
            </w:tcBorders>
            <w:shd w:val="clear" w:color="auto" w:fill="auto"/>
            <w:noWrap/>
            <w:vAlign w:val="bottom"/>
          </w:tcPr>
          <w:p w14:paraId="13CC726C" w14:textId="77777777" w:rsidR="004E4F20" w:rsidRPr="00116280" w:rsidRDefault="004E4F20" w:rsidP="004E4F20">
            <w:pPr>
              <w:jc w:val="right"/>
              <w:rPr>
                <w:rFonts w:ascii="Arial" w:hAnsi="Arial" w:cs="Arial"/>
                <w:sz w:val="20"/>
                <w:szCs w:val="20"/>
              </w:rPr>
            </w:pPr>
            <w:r w:rsidRPr="00116280">
              <w:rPr>
                <w:rFonts w:ascii="Arial" w:hAnsi="Arial" w:cs="Arial"/>
                <w:sz w:val="20"/>
                <w:szCs w:val="20"/>
              </w:rPr>
              <w:t> </w:t>
            </w:r>
          </w:p>
        </w:tc>
      </w:tr>
      <w:tr w:rsidR="004E4F20" w14:paraId="782AD0B3" w14:textId="77777777" w:rsidTr="007B5D34">
        <w:trPr>
          <w:trHeight w:val="276"/>
          <w:jc w:val="center"/>
        </w:trPr>
        <w:tc>
          <w:tcPr>
            <w:tcW w:w="4682" w:type="dxa"/>
            <w:tcBorders>
              <w:top w:val="single" w:sz="8" w:space="0" w:color="auto"/>
              <w:left w:val="single" w:sz="8" w:space="0" w:color="auto"/>
              <w:bottom w:val="single" w:sz="8" w:space="0" w:color="auto"/>
              <w:right w:val="single" w:sz="8" w:space="0" w:color="auto"/>
            </w:tcBorders>
            <w:shd w:val="clear" w:color="auto" w:fill="FFFF99"/>
            <w:noWrap/>
            <w:vAlign w:val="bottom"/>
          </w:tcPr>
          <w:p w14:paraId="465505A3" w14:textId="77777777" w:rsidR="004E4F20" w:rsidRDefault="004E4F20" w:rsidP="004E4F20">
            <w:pPr>
              <w:rPr>
                <w:rFonts w:ascii="Arial" w:hAnsi="Arial" w:cs="Arial"/>
                <w:sz w:val="20"/>
                <w:szCs w:val="20"/>
              </w:rPr>
            </w:pPr>
            <w:r>
              <w:rPr>
                <w:rFonts w:ascii="Arial" w:hAnsi="Arial" w:cs="Arial"/>
                <w:sz w:val="20"/>
                <w:szCs w:val="20"/>
              </w:rPr>
              <w:t xml:space="preserve">Základní škola a Mateřská škola </w:t>
            </w:r>
            <w:smartTag w:uri="urn:schemas-microsoft-com:office:smarttags" w:element="PersonName">
              <w:r>
                <w:rPr>
                  <w:rFonts w:ascii="Arial" w:hAnsi="Arial" w:cs="Arial"/>
                  <w:sz w:val="20"/>
                  <w:szCs w:val="20"/>
                </w:rPr>
                <w:t>Hvozdná</w:t>
              </w:r>
            </w:smartTag>
            <w:r>
              <w:rPr>
                <w:rFonts w:ascii="Arial" w:hAnsi="Arial" w:cs="Arial"/>
                <w:sz w:val="20"/>
                <w:szCs w:val="20"/>
              </w:rPr>
              <w:t>,</w:t>
            </w:r>
          </w:p>
        </w:tc>
        <w:tc>
          <w:tcPr>
            <w:tcW w:w="2200" w:type="dxa"/>
            <w:tcBorders>
              <w:top w:val="single" w:sz="8" w:space="0" w:color="auto"/>
              <w:left w:val="nil"/>
              <w:bottom w:val="single" w:sz="4" w:space="0" w:color="auto"/>
              <w:right w:val="nil"/>
            </w:tcBorders>
            <w:shd w:val="clear" w:color="auto" w:fill="CCFFCC"/>
            <w:noWrap/>
            <w:vAlign w:val="bottom"/>
          </w:tcPr>
          <w:p w14:paraId="46C610DC" w14:textId="77777777" w:rsidR="004E4F20" w:rsidRDefault="004E4F20" w:rsidP="004E4F20">
            <w:pPr>
              <w:rPr>
                <w:b/>
                <w:bCs/>
                <w:sz w:val="18"/>
                <w:szCs w:val="18"/>
              </w:rPr>
            </w:pPr>
            <w:r>
              <w:rPr>
                <w:b/>
                <w:bCs/>
                <w:sz w:val="18"/>
                <w:szCs w:val="18"/>
              </w:rPr>
              <w:t>Mgr. Krajíčková Věra</w:t>
            </w:r>
          </w:p>
        </w:tc>
        <w:tc>
          <w:tcPr>
            <w:tcW w:w="863" w:type="dxa"/>
            <w:tcBorders>
              <w:top w:val="nil"/>
              <w:left w:val="single" w:sz="8" w:space="0" w:color="auto"/>
              <w:bottom w:val="single" w:sz="4" w:space="0" w:color="auto"/>
              <w:right w:val="single" w:sz="4" w:space="0" w:color="auto"/>
            </w:tcBorders>
            <w:shd w:val="clear" w:color="auto" w:fill="auto"/>
            <w:noWrap/>
            <w:vAlign w:val="bottom"/>
          </w:tcPr>
          <w:p w14:paraId="3781AF2D" w14:textId="77777777" w:rsidR="004E4F20" w:rsidRDefault="004E4F20" w:rsidP="004E4F20">
            <w:pPr>
              <w:jc w:val="right"/>
              <w:rPr>
                <w:rFonts w:ascii="Arial" w:hAnsi="Arial" w:cs="Arial"/>
                <w:sz w:val="20"/>
                <w:szCs w:val="20"/>
              </w:rPr>
            </w:pPr>
            <w:r>
              <w:rPr>
                <w:rFonts w:ascii="Arial" w:hAnsi="Arial" w:cs="Arial"/>
                <w:sz w:val="20"/>
                <w:szCs w:val="20"/>
              </w:rPr>
              <w:t>2 třídy</w:t>
            </w:r>
          </w:p>
        </w:tc>
        <w:tc>
          <w:tcPr>
            <w:tcW w:w="863" w:type="dxa"/>
            <w:tcBorders>
              <w:top w:val="nil"/>
              <w:left w:val="single" w:sz="8" w:space="0" w:color="auto"/>
              <w:bottom w:val="single" w:sz="4" w:space="0" w:color="auto"/>
              <w:right w:val="single" w:sz="4" w:space="0" w:color="auto"/>
            </w:tcBorders>
            <w:shd w:val="clear" w:color="auto" w:fill="auto"/>
            <w:noWrap/>
            <w:vAlign w:val="bottom"/>
          </w:tcPr>
          <w:p w14:paraId="052A105E" w14:textId="77777777" w:rsidR="004E4F20" w:rsidRPr="00116280" w:rsidRDefault="004E4F20" w:rsidP="004E4F20">
            <w:pPr>
              <w:jc w:val="right"/>
              <w:rPr>
                <w:rFonts w:ascii="Arial" w:hAnsi="Arial" w:cs="Arial"/>
                <w:sz w:val="20"/>
                <w:szCs w:val="20"/>
              </w:rPr>
            </w:pPr>
            <w:r w:rsidRPr="00116280">
              <w:rPr>
                <w:rFonts w:ascii="Arial" w:hAnsi="Arial" w:cs="Arial"/>
                <w:sz w:val="20"/>
                <w:szCs w:val="20"/>
              </w:rPr>
              <w:t>2 třída</w:t>
            </w:r>
          </w:p>
        </w:tc>
        <w:tc>
          <w:tcPr>
            <w:tcW w:w="863" w:type="dxa"/>
            <w:tcBorders>
              <w:top w:val="nil"/>
              <w:left w:val="nil"/>
              <w:bottom w:val="single" w:sz="4" w:space="0" w:color="auto"/>
              <w:right w:val="single" w:sz="8" w:space="0" w:color="auto"/>
            </w:tcBorders>
            <w:shd w:val="clear" w:color="auto" w:fill="auto"/>
            <w:noWrap/>
            <w:vAlign w:val="bottom"/>
          </w:tcPr>
          <w:p w14:paraId="39C29069" w14:textId="77777777" w:rsidR="004E4F20" w:rsidRPr="00116280" w:rsidRDefault="004E4F20" w:rsidP="004E4F20">
            <w:pPr>
              <w:jc w:val="right"/>
              <w:rPr>
                <w:rFonts w:ascii="Arial" w:hAnsi="Arial" w:cs="Arial"/>
                <w:sz w:val="20"/>
                <w:szCs w:val="20"/>
              </w:rPr>
            </w:pPr>
            <w:r w:rsidRPr="00116280">
              <w:rPr>
                <w:rFonts w:ascii="Arial" w:hAnsi="Arial" w:cs="Arial"/>
                <w:sz w:val="20"/>
                <w:szCs w:val="20"/>
              </w:rPr>
              <w:t>2 třídy</w:t>
            </w:r>
          </w:p>
        </w:tc>
      </w:tr>
      <w:tr w:rsidR="004E4F20" w14:paraId="1108C0BB" w14:textId="77777777" w:rsidTr="007B5D34">
        <w:trPr>
          <w:trHeight w:val="264"/>
          <w:jc w:val="center"/>
        </w:trPr>
        <w:tc>
          <w:tcPr>
            <w:tcW w:w="4682" w:type="dxa"/>
            <w:tcBorders>
              <w:top w:val="single" w:sz="8" w:space="0" w:color="auto"/>
              <w:left w:val="single" w:sz="8" w:space="0" w:color="auto"/>
              <w:bottom w:val="nil"/>
              <w:right w:val="single" w:sz="8" w:space="0" w:color="auto"/>
            </w:tcBorders>
            <w:shd w:val="clear" w:color="auto" w:fill="auto"/>
            <w:noWrap/>
            <w:vAlign w:val="bottom"/>
          </w:tcPr>
          <w:p w14:paraId="1D956AF3" w14:textId="77777777" w:rsidR="004E4F20" w:rsidRDefault="004E4F20" w:rsidP="004E4F20">
            <w:pPr>
              <w:rPr>
                <w:rFonts w:ascii="Arial" w:hAnsi="Arial" w:cs="Arial"/>
                <w:sz w:val="20"/>
                <w:szCs w:val="20"/>
              </w:rPr>
            </w:pPr>
            <w:r>
              <w:rPr>
                <w:rFonts w:ascii="Arial" w:hAnsi="Arial" w:cs="Arial"/>
                <w:sz w:val="20"/>
                <w:szCs w:val="20"/>
              </w:rPr>
              <w:t>okres Zlín, příspěvková organizace</w:t>
            </w:r>
          </w:p>
        </w:tc>
        <w:tc>
          <w:tcPr>
            <w:tcW w:w="2200" w:type="dxa"/>
            <w:tcBorders>
              <w:top w:val="nil"/>
              <w:left w:val="nil"/>
              <w:bottom w:val="single" w:sz="4" w:space="0" w:color="auto"/>
              <w:right w:val="nil"/>
            </w:tcBorders>
            <w:shd w:val="clear" w:color="auto" w:fill="auto"/>
            <w:noWrap/>
            <w:vAlign w:val="bottom"/>
          </w:tcPr>
          <w:p w14:paraId="0834B2F0" w14:textId="77777777" w:rsidR="004E4F20" w:rsidRDefault="004E4F20" w:rsidP="004E4F20">
            <w:pPr>
              <w:rPr>
                <w:sz w:val="18"/>
                <w:szCs w:val="18"/>
              </w:rPr>
            </w:pPr>
            <w:r>
              <w:rPr>
                <w:sz w:val="18"/>
                <w:szCs w:val="18"/>
              </w:rPr>
              <w:t> </w:t>
            </w:r>
          </w:p>
        </w:tc>
        <w:tc>
          <w:tcPr>
            <w:tcW w:w="863" w:type="dxa"/>
            <w:tcBorders>
              <w:top w:val="nil"/>
              <w:left w:val="single" w:sz="8" w:space="0" w:color="auto"/>
              <w:bottom w:val="single" w:sz="4" w:space="0" w:color="auto"/>
              <w:right w:val="single" w:sz="4" w:space="0" w:color="auto"/>
            </w:tcBorders>
            <w:shd w:val="clear" w:color="auto" w:fill="auto"/>
            <w:noWrap/>
            <w:vAlign w:val="bottom"/>
          </w:tcPr>
          <w:p w14:paraId="68C15FAD" w14:textId="77777777" w:rsidR="004E4F20" w:rsidRDefault="004E4F20" w:rsidP="004E4F20">
            <w:pPr>
              <w:jc w:val="right"/>
              <w:rPr>
                <w:rFonts w:ascii="Arial" w:hAnsi="Arial" w:cs="Arial"/>
                <w:sz w:val="20"/>
                <w:szCs w:val="20"/>
              </w:rPr>
            </w:pPr>
            <w:r>
              <w:rPr>
                <w:rFonts w:ascii="Arial" w:hAnsi="Arial" w:cs="Arial"/>
                <w:sz w:val="20"/>
                <w:szCs w:val="20"/>
              </w:rPr>
              <w:t>56 dětí</w:t>
            </w:r>
          </w:p>
        </w:tc>
        <w:tc>
          <w:tcPr>
            <w:tcW w:w="863" w:type="dxa"/>
            <w:tcBorders>
              <w:top w:val="nil"/>
              <w:left w:val="single" w:sz="8" w:space="0" w:color="auto"/>
              <w:bottom w:val="single" w:sz="4" w:space="0" w:color="auto"/>
              <w:right w:val="single" w:sz="4" w:space="0" w:color="auto"/>
            </w:tcBorders>
            <w:shd w:val="clear" w:color="auto" w:fill="auto"/>
            <w:noWrap/>
            <w:vAlign w:val="bottom"/>
          </w:tcPr>
          <w:p w14:paraId="5D805C6B" w14:textId="77777777" w:rsidR="004E4F20" w:rsidRPr="00116280" w:rsidRDefault="004E4F20" w:rsidP="004E4F20">
            <w:pPr>
              <w:jc w:val="right"/>
              <w:rPr>
                <w:rFonts w:ascii="Arial" w:hAnsi="Arial" w:cs="Arial"/>
                <w:sz w:val="20"/>
                <w:szCs w:val="20"/>
              </w:rPr>
            </w:pPr>
            <w:r w:rsidRPr="00116280">
              <w:rPr>
                <w:rFonts w:ascii="Arial" w:hAnsi="Arial" w:cs="Arial"/>
                <w:sz w:val="20"/>
                <w:szCs w:val="20"/>
              </w:rPr>
              <w:t>53 dětí</w:t>
            </w:r>
          </w:p>
        </w:tc>
        <w:tc>
          <w:tcPr>
            <w:tcW w:w="863" w:type="dxa"/>
            <w:tcBorders>
              <w:top w:val="nil"/>
              <w:left w:val="nil"/>
              <w:bottom w:val="single" w:sz="4" w:space="0" w:color="auto"/>
              <w:right w:val="single" w:sz="8" w:space="0" w:color="auto"/>
            </w:tcBorders>
            <w:shd w:val="clear" w:color="auto" w:fill="auto"/>
            <w:noWrap/>
            <w:vAlign w:val="bottom"/>
          </w:tcPr>
          <w:p w14:paraId="20665648" w14:textId="77777777" w:rsidR="004E4F20" w:rsidRPr="00116280" w:rsidRDefault="004E4F20" w:rsidP="004E4F20">
            <w:pPr>
              <w:jc w:val="right"/>
              <w:rPr>
                <w:rFonts w:ascii="Arial" w:hAnsi="Arial" w:cs="Arial"/>
                <w:sz w:val="20"/>
                <w:szCs w:val="20"/>
              </w:rPr>
            </w:pPr>
            <w:r w:rsidRPr="00116280">
              <w:rPr>
                <w:rFonts w:ascii="Arial" w:hAnsi="Arial" w:cs="Arial"/>
                <w:sz w:val="20"/>
                <w:szCs w:val="20"/>
              </w:rPr>
              <w:t>55 dětí</w:t>
            </w:r>
          </w:p>
        </w:tc>
      </w:tr>
      <w:tr w:rsidR="004E4F20" w14:paraId="32CE0592" w14:textId="77777777" w:rsidTr="007B5D34">
        <w:trPr>
          <w:trHeight w:val="276"/>
          <w:jc w:val="center"/>
        </w:trPr>
        <w:tc>
          <w:tcPr>
            <w:tcW w:w="4682" w:type="dxa"/>
            <w:tcBorders>
              <w:top w:val="nil"/>
              <w:left w:val="single" w:sz="8" w:space="0" w:color="auto"/>
              <w:bottom w:val="single" w:sz="4" w:space="0" w:color="auto"/>
              <w:right w:val="single" w:sz="8" w:space="0" w:color="auto"/>
            </w:tcBorders>
            <w:shd w:val="clear" w:color="auto" w:fill="auto"/>
            <w:noWrap/>
            <w:vAlign w:val="bottom"/>
          </w:tcPr>
          <w:p w14:paraId="17D67EBB" w14:textId="77777777" w:rsidR="004E4F20" w:rsidRDefault="004E4F20" w:rsidP="004E4F20">
            <w:pPr>
              <w:rPr>
                <w:rFonts w:ascii="Arial" w:hAnsi="Arial" w:cs="Arial"/>
                <w:sz w:val="20"/>
                <w:szCs w:val="20"/>
              </w:rPr>
            </w:pPr>
            <w:r>
              <w:rPr>
                <w:rFonts w:ascii="Arial" w:hAnsi="Arial" w:cs="Arial"/>
                <w:sz w:val="20"/>
                <w:szCs w:val="20"/>
              </w:rPr>
              <w:t xml:space="preserve">Hlavní 19, 763 10 </w:t>
            </w:r>
            <w:smartTag w:uri="urn:schemas-microsoft-com:office:smarttags" w:element="PersonName">
              <w:r>
                <w:rPr>
                  <w:rFonts w:ascii="Arial" w:hAnsi="Arial" w:cs="Arial"/>
                  <w:sz w:val="20"/>
                  <w:szCs w:val="20"/>
                </w:rPr>
                <w:t>Hvozdná</w:t>
              </w:r>
            </w:smartTag>
          </w:p>
        </w:tc>
        <w:tc>
          <w:tcPr>
            <w:tcW w:w="2200" w:type="dxa"/>
            <w:tcBorders>
              <w:top w:val="nil"/>
              <w:left w:val="nil"/>
              <w:bottom w:val="single" w:sz="4" w:space="0" w:color="auto"/>
              <w:right w:val="nil"/>
            </w:tcBorders>
            <w:shd w:val="clear" w:color="auto" w:fill="auto"/>
            <w:noWrap/>
            <w:vAlign w:val="bottom"/>
          </w:tcPr>
          <w:p w14:paraId="1AC899A3" w14:textId="77777777" w:rsidR="004E4F20" w:rsidRDefault="004E4F20" w:rsidP="004E4F20">
            <w:pPr>
              <w:rPr>
                <w:sz w:val="18"/>
                <w:szCs w:val="18"/>
              </w:rPr>
            </w:pPr>
            <w:r>
              <w:rPr>
                <w:sz w:val="18"/>
                <w:szCs w:val="18"/>
              </w:rPr>
              <w:t> </w:t>
            </w:r>
          </w:p>
        </w:tc>
        <w:tc>
          <w:tcPr>
            <w:tcW w:w="863" w:type="dxa"/>
            <w:tcBorders>
              <w:top w:val="nil"/>
              <w:left w:val="single" w:sz="8" w:space="0" w:color="auto"/>
              <w:bottom w:val="single" w:sz="8" w:space="0" w:color="auto"/>
              <w:right w:val="single" w:sz="4" w:space="0" w:color="auto"/>
            </w:tcBorders>
            <w:shd w:val="clear" w:color="auto" w:fill="auto"/>
            <w:noWrap/>
            <w:vAlign w:val="bottom"/>
          </w:tcPr>
          <w:p w14:paraId="1CBAC38E" w14:textId="77777777" w:rsidR="004E4F20" w:rsidRDefault="004E4F20" w:rsidP="004E4F20">
            <w:pPr>
              <w:jc w:val="right"/>
              <w:rPr>
                <w:rFonts w:ascii="Arial" w:hAnsi="Arial" w:cs="Arial"/>
                <w:sz w:val="20"/>
                <w:szCs w:val="20"/>
              </w:rPr>
            </w:pPr>
            <w:r>
              <w:rPr>
                <w:rFonts w:ascii="Arial" w:hAnsi="Arial" w:cs="Arial"/>
                <w:sz w:val="20"/>
                <w:szCs w:val="20"/>
              </w:rPr>
              <w:t> </w:t>
            </w:r>
          </w:p>
        </w:tc>
        <w:tc>
          <w:tcPr>
            <w:tcW w:w="863" w:type="dxa"/>
            <w:tcBorders>
              <w:top w:val="nil"/>
              <w:left w:val="nil"/>
              <w:bottom w:val="single" w:sz="8" w:space="0" w:color="auto"/>
              <w:right w:val="single" w:sz="4" w:space="0" w:color="auto"/>
            </w:tcBorders>
            <w:shd w:val="clear" w:color="auto" w:fill="auto"/>
            <w:noWrap/>
            <w:vAlign w:val="bottom"/>
          </w:tcPr>
          <w:p w14:paraId="43ECE10C" w14:textId="77777777" w:rsidR="004E4F20" w:rsidRPr="00116280" w:rsidRDefault="004E4F20" w:rsidP="004E4F20">
            <w:pPr>
              <w:jc w:val="right"/>
              <w:rPr>
                <w:rFonts w:ascii="Arial" w:hAnsi="Arial" w:cs="Arial"/>
                <w:sz w:val="20"/>
                <w:szCs w:val="20"/>
                <w:u w:val="single"/>
              </w:rPr>
            </w:pPr>
            <w:r w:rsidRPr="00116280">
              <w:rPr>
                <w:rFonts w:ascii="Arial" w:hAnsi="Arial" w:cs="Arial"/>
                <w:sz w:val="20"/>
                <w:szCs w:val="20"/>
                <w:u w:val="single"/>
              </w:rPr>
              <w:t> </w:t>
            </w:r>
          </w:p>
        </w:tc>
        <w:tc>
          <w:tcPr>
            <w:tcW w:w="863" w:type="dxa"/>
            <w:tcBorders>
              <w:top w:val="nil"/>
              <w:left w:val="nil"/>
              <w:bottom w:val="single" w:sz="8" w:space="0" w:color="auto"/>
              <w:right w:val="single" w:sz="8" w:space="0" w:color="auto"/>
            </w:tcBorders>
            <w:shd w:val="clear" w:color="auto" w:fill="auto"/>
            <w:noWrap/>
            <w:vAlign w:val="bottom"/>
          </w:tcPr>
          <w:p w14:paraId="7182679E" w14:textId="77777777" w:rsidR="004E4F20" w:rsidRPr="00116280" w:rsidRDefault="004E4F20" w:rsidP="004E4F20">
            <w:pPr>
              <w:jc w:val="right"/>
              <w:rPr>
                <w:rFonts w:ascii="Arial" w:hAnsi="Arial" w:cs="Arial"/>
                <w:sz w:val="20"/>
                <w:szCs w:val="20"/>
              </w:rPr>
            </w:pPr>
            <w:r w:rsidRPr="00116280">
              <w:rPr>
                <w:rFonts w:ascii="Arial" w:hAnsi="Arial" w:cs="Arial"/>
                <w:sz w:val="20"/>
                <w:szCs w:val="20"/>
              </w:rPr>
              <w:t> </w:t>
            </w:r>
          </w:p>
        </w:tc>
      </w:tr>
      <w:tr w:rsidR="004E4F20" w14:paraId="3FC7EAB3" w14:textId="77777777" w:rsidTr="007B5D34">
        <w:trPr>
          <w:trHeight w:val="276"/>
          <w:jc w:val="center"/>
        </w:trPr>
        <w:tc>
          <w:tcPr>
            <w:tcW w:w="4682" w:type="dxa"/>
            <w:tcBorders>
              <w:top w:val="single" w:sz="4" w:space="0" w:color="auto"/>
              <w:left w:val="single" w:sz="8" w:space="0" w:color="auto"/>
              <w:bottom w:val="single" w:sz="8" w:space="0" w:color="auto"/>
              <w:right w:val="single" w:sz="8" w:space="0" w:color="auto"/>
            </w:tcBorders>
            <w:shd w:val="clear" w:color="auto" w:fill="FFFF99"/>
            <w:noWrap/>
            <w:vAlign w:val="bottom"/>
          </w:tcPr>
          <w:p w14:paraId="24B87E8B" w14:textId="77777777" w:rsidR="004E4F20" w:rsidRDefault="004E4F20" w:rsidP="004E4F20">
            <w:pPr>
              <w:rPr>
                <w:rFonts w:ascii="Arial" w:hAnsi="Arial" w:cs="Arial"/>
                <w:sz w:val="20"/>
                <w:szCs w:val="20"/>
              </w:rPr>
            </w:pPr>
            <w:r>
              <w:rPr>
                <w:rFonts w:ascii="Arial" w:hAnsi="Arial" w:cs="Arial"/>
                <w:sz w:val="20"/>
                <w:szCs w:val="20"/>
              </w:rPr>
              <w:t>Základní škola a Mateřská škola Kašava,</w:t>
            </w:r>
          </w:p>
        </w:tc>
        <w:tc>
          <w:tcPr>
            <w:tcW w:w="2200" w:type="dxa"/>
            <w:tcBorders>
              <w:top w:val="single" w:sz="8" w:space="0" w:color="auto"/>
              <w:left w:val="nil"/>
              <w:bottom w:val="single" w:sz="4" w:space="0" w:color="auto"/>
              <w:right w:val="nil"/>
            </w:tcBorders>
            <w:shd w:val="clear" w:color="auto" w:fill="CCFFCC"/>
            <w:noWrap/>
            <w:vAlign w:val="bottom"/>
          </w:tcPr>
          <w:p w14:paraId="54DB5F6E" w14:textId="77777777" w:rsidR="004E4F20" w:rsidRDefault="004E4F20" w:rsidP="004E4F20">
            <w:pPr>
              <w:rPr>
                <w:b/>
                <w:bCs/>
                <w:sz w:val="18"/>
                <w:szCs w:val="18"/>
              </w:rPr>
            </w:pPr>
            <w:r>
              <w:rPr>
                <w:b/>
                <w:bCs/>
                <w:sz w:val="18"/>
                <w:szCs w:val="18"/>
              </w:rPr>
              <w:t>Mgr. Vlk Zdeněk</w:t>
            </w:r>
          </w:p>
        </w:tc>
        <w:tc>
          <w:tcPr>
            <w:tcW w:w="863" w:type="dxa"/>
            <w:tcBorders>
              <w:top w:val="nil"/>
              <w:left w:val="single" w:sz="8" w:space="0" w:color="auto"/>
              <w:bottom w:val="single" w:sz="4" w:space="0" w:color="auto"/>
              <w:right w:val="single" w:sz="4" w:space="0" w:color="auto"/>
            </w:tcBorders>
            <w:shd w:val="clear" w:color="auto" w:fill="auto"/>
            <w:noWrap/>
            <w:vAlign w:val="bottom"/>
          </w:tcPr>
          <w:p w14:paraId="7EE8DCFE" w14:textId="77777777" w:rsidR="004E4F20" w:rsidRDefault="004E4F20" w:rsidP="004E4F20">
            <w:pPr>
              <w:jc w:val="right"/>
              <w:rPr>
                <w:rFonts w:ascii="Arial" w:hAnsi="Arial" w:cs="Arial"/>
                <w:sz w:val="20"/>
                <w:szCs w:val="20"/>
              </w:rPr>
            </w:pPr>
            <w:r>
              <w:rPr>
                <w:rFonts w:ascii="Arial" w:hAnsi="Arial" w:cs="Arial"/>
                <w:sz w:val="20"/>
                <w:szCs w:val="20"/>
              </w:rPr>
              <w:t>2 třídy</w:t>
            </w:r>
          </w:p>
        </w:tc>
        <w:tc>
          <w:tcPr>
            <w:tcW w:w="863" w:type="dxa"/>
            <w:tcBorders>
              <w:top w:val="nil"/>
              <w:left w:val="nil"/>
              <w:bottom w:val="single" w:sz="4" w:space="0" w:color="auto"/>
              <w:right w:val="single" w:sz="4" w:space="0" w:color="auto"/>
            </w:tcBorders>
            <w:shd w:val="clear" w:color="auto" w:fill="auto"/>
            <w:noWrap/>
            <w:vAlign w:val="bottom"/>
          </w:tcPr>
          <w:p w14:paraId="4672FAE7" w14:textId="77777777" w:rsidR="004E4F20" w:rsidRPr="00116280" w:rsidRDefault="004E4F20" w:rsidP="004E4F20">
            <w:pPr>
              <w:jc w:val="right"/>
              <w:rPr>
                <w:rFonts w:ascii="Arial" w:hAnsi="Arial" w:cs="Arial"/>
                <w:sz w:val="20"/>
                <w:szCs w:val="20"/>
              </w:rPr>
            </w:pPr>
            <w:r w:rsidRPr="00116280">
              <w:rPr>
                <w:rFonts w:ascii="Arial" w:hAnsi="Arial" w:cs="Arial"/>
                <w:sz w:val="20"/>
                <w:szCs w:val="20"/>
              </w:rPr>
              <w:t xml:space="preserve">2 třídy </w:t>
            </w:r>
          </w:p>
        </w:tc>
        <w:tc>
          <w:tcPr>
            <w:tcW w:w="863" w:type="dxa"/>
            <w:tcBorders>
              <w:top w:val="nil"/>
              <w:left w:val="nil"/>
              <w:bottom w:val="single" w:sz="4" w:space="0" w:color="auto"/>
              <w:right w:val="single" w:sz="8" w:space="0" w:color="auto"/>
            </w:tcBorders>
            <w:shd w:val="clear" w:color="auto" w:fill="auto"/>
            <w:noWrap/>
            <w:vAlign w:val="bottom"/>
          </w:tcPr>
          <w:p w14:paraId="441048DC" w14:textId="77777777" w:rsidR="004E4F20" w:rsidRPr="00116280" w:rsidRDefault="004E4F20" w:rsidP="004E4F20">
            <w:pPr>
              <w:jc w:val="right"/>
              <w:rPr>
                <w:rFonts w:ascii="Arial" w:hAnsi="Arial" w:cs="Arial"/>
                <w:sz w:val="20"/>
                <w:szCs w:val="20"/>
              </w:rPr>
            </w:pPr>
            <w:r w:rsidRPr="00116280">
              <w:rPr>
                <w:rFonts w:ascii="Arial" w:hAnsi="Arial" w:cs="Arial"/>
                <w:sz w:val="20"/>
                <w:szCs w:val="20"/>
              </w:rPr>
              <w:t>2 třídy</w:t>
            </w:r>
          </w:p>
        </w:tc>
      </w:tr>
      <w:tr w:rsidR="004E4F20" w14:paraId="644CFD3E" w14:textId="77777777" w:rsidTr="004E4F20">
        <w:trPr>
          <w:trHeight w:val="264"/>
          <w:jc w:val="center"/>
        </w:trPr>
        <w:tc>
          <w:tcPr>
            <w:tcW w:w="4682" w:type="dxa"/>
            <w:tcBorders>
              <w:top w:val="nil"/>
              <w:left w:val="single" w:sz="8" w:space="0" w:color="auto"/>
              <w:bottom w:val="nil"/>
              <w:right w:val="single" w:sz="8" w:space="0" w:color="auto"/>
            </w:tcBorders>
            <w:shd w:val="clear" w:color="auto" w:fill="auto"/>
            <w:noWrap/>
            <w:vAlign w:val="bottom"/>
          </w:tcPr>
          <w:p w14:paraId="7383B981" w14:textId="77777777" w:rsidR="004E4F20" w:rsidRDefault="004E4F20" w:rsidP="004E4F20">
            <w:pPr>
              <w:rPr>
                <w:rFonts w:ascii="Arial" w:hAnsi="Arial" w:cs="Arial"/>
                <w:sz w:val="20"/>
                <w:szCs w:val="20"/>
              </w:rPr>
            </w:pPr>
            <w:r>
              <w:rPr>
                <w:rFonts w:ascii="Arial" w:hAnsi="Arial" w:cs="Arial"/>
                <w:sz w:val="20"/>
                <w:szCs w:val="20"/>
              </w:rPr>
              <w:t>okres Zlín, příspěvková organizace</w:t>
            </w:r>
          </w:p>
        </w:tc>
        <w:tc>
          <w:tcPr>
            <w:tcW w:w="2200" w:type="dxa"/>
            <w:tcBorders>
              <w:top w:val="nil"/>
              <w:left w:val="nil"/>
              <w:bottom w:val="single" w:sz="4" w:space="0" w:color="auto"/>
              <w:right w:val="nil"/>
            </w:tcBorders>
            <w:shd w:val="clear" w:color="auto" w:fill="auto"/>
            <w:noWrap/>
            <w:vAlign w:val="bottom"/>
          </w:tcPr>
          <w:p w14:paraId="1F7079F5" w14:textId="77777777" w:rsidR="004E4F20" w:rsidRDefault="004E4F20" w:rsidP="004E4F20">
            <w:pPr>
              <w:rPr>
                <w:sz w:val="18"/>
                <w:szCs w:val="18"/>
              </w:rPr>
            </w:pPr>
            <w:r>
              <w:rPr>
                <w:sz w:val="18"/>
                <w:szCs w:val="18"/>
              </w:rPr>
              <w:t> </w:t>
            </w:r>
          </w:p>
        </w:tc>
        <w:tc>
          <w:tcPr>
            <w:tcW w:w="863" w:type="dxa"/>
            <w:tcBorders>
              <w:top w:val="nil"/>
              <w:left w:val="single" w:sz="8" w:space="0" w:color="auto"/>
              <w:bottom w:val="single" w:sz="4" w:space="0" w:color="auto"/>
              <w:right w:val="single" w:sz="4" w:space="0" w:color="auto"/>
            </w:tcBorders>
            <w:shd w:val="clear" w:color="auto" w:fill="auto"/>
            <w:noWrap/>
            <w:vAlign w:val="bottom"/>
          </w:tcPr>
          <w:p w14:paraId="39037BA7" w14:textId="77777777" w:rsidR="004E4F20" w:rsidRDefault="004E4F20" w:rsidP="004E4F20">
            <w:pPr>
              <w:jc w:val="right"/>
              <w:rPr>
                <w:rFonts w:ascii="Arial" w:hAnsi="Arial" w:cs="Arial"/>
                <w:sz w:val="20"/>
                <w:szCs w:val="20"/>
              </w:rPr>
            </w:pPr>
            <w:r>
              <w:rPr>
                <w:rFonts w:ascii="Arial" w:hAnsi="Arial" w:cs="Arial"/>
                <w:sz w:val="20"/>
                <w:szCs w:val="20"/>
              </w:rPr>
              <w:t>37 dětí</w:t>
            </w:r>
          </w:p>
        </w:tc>
        <w:tc>
          <w:tcPr>
            <w:tcW w:w="863" w:type="dxa"/>
            <w:tcBorders>
              <w:top w:val="nil"/>
              <w:left w:val="nil"/>
              <w:bottom w:val="single" w:sz="4" w:space="0" w:color="auto"/>
              <w:right w:val="single" w:sz="4" w:space="0" w:color="auto"/>
            </w:tcBorders>
            <w:shd w:val="clear" w:color="auto" w:fill="auto"/>
            <w:noWrap/>
            <w:vAlign w:val="bottom"/>
          </w:tcPr>
          <w:p w14:paraId="55AB92BA" w14:textId="77777777" w:rsidR="004E4F20" w:rsidRPr="00116280" w:rsidRDefault="004E4F20" w:rsidP="004E4F20">
            <w:pPr>
              <w:jc w:val="right"/>
              <w:rPr>
                <w:rFonts w:ascii="Arial" w:hAnsi="Arial" w:cs="Arial"/>
                <w:sz w:val="20"/>
                <w:szCs w:val="20"/>
              </w:rPr>
            </w:pPr>
            <w:r w:rsidRPr="00116280">
              <w:rPr>
                <w:rFonts w:ascii="Arial" w:hAnsi="Arial" w:cs="Arial"/>
                <w:sz w:val="20"/>
                <w:szCs w:val="20"/>
              </w:rPr>
              <w:t>45 dětí</w:t>
            </w:r>
          </w:p>
        </w:tc>
        <w:tc>
          <w:tcPr>
            <w:tcW w:w="863" w:type="dxa"/>
            <w:tcBorders>
              <w:top w:val="nil"/>
              <w:left w:val="nil"/>
              <w:bottom w:val="single" w:sz="4" w:space="0" w:color="auto"/>
              <w:right w:val="single" w:sz="8" w:space="0" w:color="auto"/>
            </w:tcBorders>
            <w:shd w:val="clear" w:color="auto" w:fill="auto"/>
            <w:noWrap/>
            <w:vAlign w:val="bottom"/>
          </w:tcPr>
          <w:p w14:paraId="3228DA57" w14:textId="77777777" w:rsidR="004E4F20" w:rsidRPr="00116280" w:rsidRDefault="004E4F20" w:rsidP="004E4F20">
            <w:pPr>
              <w:jc w:val="right"/>
              <w:rPr>
                <w:rFonts w:ascii="Arial" w:hAnsi="Arial" w:cs="Arial"/>
                <w:sz w:val="20"/>
                <w:szCs w:val="20"/>
              </w:rPr>
            </w:pPr>
            <w:r w:rsidRPr="00116280">
              <w:rPr>
                <w:rFonts w:ascii="Arial" w:hAnsi="Arial" w:cs="Arial"/>
                <w:sz w:val="20"/>
                <w:szCs w:val="20"/>
              </w:rPr>
              <w:t>46 dětí</w:t>
            </w:r>
          </w:p>
        </w:tc>
      </w:tr>
      <w:tr w:rsidR="004E4F20" w14:paraId="506AEEE5" w14:textId="77777777" w:rsidTr="004E4F20">
        <w:trPr>
          <w:trHeight w:val="276"/>
          <w:jc w:val="center"/>
        </w:trPr>
        <w:tc>
          <w:tcPr>
            <w:tcW w:w="4682" w:type="dxa"/>
            <w:tcBorders>
              <w:top w:val="nil"/>
              <w:left w:val="single" w:sz="8" w:space="0" w:color="auto"/>
              <w:bottom w:val="nil"/>
              <w:right w:val="single" w:sz="8" w:space="0" w:color="auto"/>
            </w:tcBorders>
            <w:shd w:val="clear" w:color="auto" w:fill="auto"/>
            <w:noWrap/>
            <w:vAlign w:val="bottom"/>
          </w:tcPr>
          <w:p w14:paraId="789C11DB" w14:textId="77777777" w:rsidR="004E4F20" w:rsidRDefault="004E4F20" w:rsidP="004E4F20">
            <w:pPr>
              <w:rPr>
                <w:rFonts w:ascii="Arial" w:hAnsi="Arial" w:cs="Arial"/>
                <w:sz w:val="20"/>
                <w:szCs w:val="20"/>
              </w:rPr>
            </w:pPr>
            <w:r>
              <w:rPr>
                <w:rFonts w:ascii="Arial" w:hAnsi="Arial" w:cs="Arial"/>
                <w:sz w:val="20"/>
                <w:szCs w:val="20"/>
              </w:rPr>
              <w:t>Kašava 193, 763 19 Kašava</w:t>
            </w:r>
          </w:p>
        </w:tc>
        <w:tc>
          <w:tcPr>
            <w:tcW w:w="2200" w:type="dxa"/>
            <w:tcBorders>
              <w:top w:val="nil"/>
              <w:left w:val="nil"/>
              <w:bottom w:val="nil"/>
              <w:right w:val="nil"/>
            </w:tcBorders>
            <w:shd w:val="clear" w:color="auto" w:fill="auto"/>
            <w:noWrap/>
            <w:vAlign w:val="bottom"/>
          </w:tcPr>
          <w:p w14:paraId="1665F2B3" w14:textId="77777777" w:rsidR="004E4F20" w:rsidRDefault="004E4F20" w:rsidP="004E4F20">
            <w:pPr>
              <w:rPr>
                <w:sz w:val="18"/>
                <w:szCs w:val="18"/>
              </w:rPr>
            </w:pPr>
            <w:r>
              <w:rPr>
                <w:sz w:val="18"/>
                <w:szCs w:val="18"/>
              </w:rPr>
              <w:t> </w:t>
            </w:r>
          </w:p>
        </w:tc>
        <w:tc>
          <w:tcPr>
            <w:tcW w:w="863" w:type="dxa"/>
            <w:tcBorders>
              <w:top w:val="nil"/>
              <w:left w:val="single" w:sz="8" w:space="0" w:color="auto"/>
              <w:bottom w:val="single" w:sz="8" w:space="0" w:color="auto"/>
              <w:right w:val="single" w:sz="4" w:space="0" w:color="auto"/>
            </w:tcBorders>
            <w:shd w:val="clear" w:color="auto" w:fill="auto"/>
            <w:noWrap/>
            <w:vAlign w:val="bottom"/>
          </w:tcPr>
          <w:p w14:paraId="601C857B" w14:textId="77777777" w:rsidR="004E4F20" w:rsidRDefault="004E4F20" w:rsidP="004E4F20">
            <w:pPr>
              <w:rPr>
                <w:rFonts w:ascii="Arial" w:hAnsi="Arial" w:cs="Arial"/>
                <w:sz w:val="20"/>
                <w:szCs w:val="20"/>
              </w:rPr>
            </w:pPr>
            <w:r>
              <w:rPr>
                <w:rFonts w:ascii="Arial" w:hAnsi="Arial" w:cs="Arial"/>
                <w:sz w:val="20"/>
                <w:szCs w:val="20"/>
              </w:rPr>
              <w:t> </w:t>
            </w:r>
          </w:p>
        </w:tc>
        <w:tc>
          <w:tcPr>
            <w:tcW w:w="863" w:type="dxa"/>
            <w:tcBorders>
              <w:top w:val="nil"/>
              <w:left w:val="nil"/>
              <w:bottom w:val="single" w:sz="8" w:space="0" w:color="auto"/>
              <w:right w:val="single" w:sz="4" w:space="0" w:color="auto"/>
            </w:tcBorders>
            <w:shd w:val="clear" w:color="auto" w:fill="auto"/>
            <w:noWrap/>
            <w:vAlign w:val="bottom"/>
          </w:tcPr>
          <w:p w14:paraId="4139B253" w14:textId="77777777" w:rsidR="004E4F20" w:rsidRPr="00116280" w:rsidRDefault="004E4F20" w:rsidP="004E4F20">
            <w:pPr>
              <w:rPr>
                <w:rFonts w:ascii="Arial" w:hAnsi="Arial" w:cs="Arial"/>
                <w:sz w:val="20"/>
                <w:szCs w:val="20"/>
                <w:u w:val="single"/>
              </w:rPr>
            </w:pPr>
            <w:r w:rsidRPr="00116280">
              <w:rPr>
                <w:rFonts w:ascii="Arial" w:hAnsi="Arial" w:cs="Arial"/>
                <w:sz w:val="20"/>
                <w:szCs w:val="20"/>
                <w:u w:val="single"/>
              </w:rPr>
              <w:t> </w:t>
            </w:r>
          </w:p>
        </w:tc>
        <w:tc>
          <w:tcPr>
            <w:tcW w:w="863" w:type="dxa"/>
            <w:tcBorders>
              <w:top w:val="nil"/>
              <w:left w:val="nil"/>
              <w:bottom w:val="single" w:sz="8" w:space="0" w:color="auto"/>
              <w:right w:val="single" w:sz="8" w:space="0" w:color="auto"/>
            </w:tcBorders>
            <w:shd w:val="clear" w:color="auto" w:fill="auto"/>
            <w:noWrap/>
            <w:vAlign w:val="bottom"/>
          </w:tcPr>
          <w:p w14:paraId="5D7AF08B" w14:textId="77777777" w:rsidR="004E4F20" w:rsidRPr="00116280" w:rsidRDefault="004E4F20" w:rsidP="004E4F20">
            <w:pPr>
              <w:rPr>
                <w:rFonts w:ascii="Arial" w:hAnsi="Arial" w:cs="Arial"/>
                <w:sz w:val="20"/>
                <w:szCs w:val="20"/>
              </w:rPr>
            </w:pPr>
            <w:r w:rsidRPr="00116280">
              <w:rPr>
                <w:rFonts w:ascii="Arial" w:hAnsi="Arial" w:cs="Arial"/>
                <w:sz w:val="20"/>
                <w:szCs w:val="20"/>
              </w:rPr>
              <w:t> </w:t>
            </w:r>
          </w:p>
        </w:tc>
      </w:tr>
      <w:tr w:rsidR="004E4F20" w14:paraId="268080C8" w14:textId="77777777" w:rsidTr="004E4F20">
        <w:trPr>
          <w:trHeight w:val="276"/>
          <w:jc w:val="center"/>
        </w:trPr>
        <w:tc>
          <w:tcPr>
            <w:tcW w:w="4682" w:type="dxa"/>
            <w:tcBorders>
              <w:top w:val="single" w:sz="8" w:space="0" w:color="auto"/>
              <w:left w:val="single" w:sz="8" w:space="0" w:color="auto"/>
              <w:bottom w:val="single" w:sz="8" w:space="0" w:color="auto"/>
              <w:right w:val="single" w:sz="8" w:space="0" w:color="auto"/>
            </w:tcBorders>
            <w:shd w:val="clear" w:color="auto" w:fill="FFFF99"/>
            <w:noWrap/>
            <w:vAlign w:val="bottom"/>
          </w:tcPr>
          <w:p w14:paraId="315B9E56" w14:textId="77777777" w:rsidR="004E4F20" w:rsidRDefault="004E4F20" w:rsidP="004E4F20">
            <w:pPr>
              <w:rPr>
                <w:rFonts w:ascii="Arial" w:hAnsi="Arial" w:cs="Arial"/>
                <w:sz w:val="20"/>
                <w:szCs w:val="20"/>
              </w:rPr>
            </w:pPr>
            <w:r>
              <w:rPr>
                <w:rFonts w:ascii="Arial" w:hAnsi="Arial" w:cs="Arial"/>
                <w:sz w:val="20"/>
                <w:szCs w:val="20"/>
              </w:rPr>
              <w:t>Mateřská škola Lípa, okres Zlín</w:t>
            </w:r>
          </w:p>
        </w:tc>
        <w:tc>
          <w:tcPr>
            <w:tcW w:w="2200" w:type="dxa"/>
            <w:tcBorders>
              <w:top w:val="single" w:sz="8" w:space="0" w:color="auto"/>
              <w:left w:val="nil"/>
              <w:bottom w:val="single" w:sz="4" w:space="0" w:color="auto"/>
              <w:right w:val="nil"/>
            </w:tcBorders>
            <w:shd w:val="clear" w:color="auto" w:fill="CCFFCC"/>
            <w:noWrap/>
            <w:vAlign w:val="bottom"/>
          </w:tcPr>
          <w:p w14:paraId="22D6063C" w14:textId="77777777" w:rsidR="004E4F20" w:rsidRDefault="004E4F20" w:rsidP="004E4F20">
            <w:pPr>
              <w:rPr>
                <w:b/>
                <w:bCs/>
                <w:sz w:val="18"/>
                <w:szCs w:val="18"/>
              </w:rPr>
            </w:pPr>
            <w:r>
              <w:rPr>
                <w:b/>
                <w:bCs/>
                <w:sz w:val="18"/>
                <w:szCs w:val="18"/>
              </w:rPr>
              <w:t>Bc. Řehůřková Bohuslava</w:t>
            </w:r>
          </w:p>
        </w:tc>
        <w:tc>
          <w:tcPr>
            <w:tcW w:w="863" w:type="dxa"/>
            <w:tcBorders>
              <w:top w:val="nil"/>
              <w:left w:val="single" w:sz="8" w:space="0" w:color="auto"/>
              <w:bottom w:val="single" w:sz="4" w:space="0" w:color="auto"/>
              <w:right w:val="single" w:sz="4" w:space="0" w:color="auto"/>
            </w:tcBorders>
            <w:shd w:val="clear" w:color="auto" w:fill="auto"/>
            <w:noWrap/>
            <w:vAlign w:val="bottom"/>
          </w:tcPr>
          <w:p w14:paraId="07BA0018" w14:textId="77777777" w:rsidR="004E4F20" w:rsidRDefault="004E4F20" w:rsidP="004E4F20">
            <w:pPr>
              <w:jc w:val="right"/>
              <w:rPr>
                <w:rFonts w:ascii="Arial" w:hAnsi="Arial" w:cs="Arial"/>
                <w:sz w:val="20"/>
                <w:szCs w:val="20"/>
              </w:rPr>
            </w:pPr>
            <w:r>
              <w:rPr>
                <w:rFonts w:ascii="Arial" w:hAnsi="Arial" w:cs="Arial"/>
                <w:sz w:val="20"/>
                <w:szCs w:val="20"/>
              </w:rPr>
              <w:t>2 třídy</w:t>
            </w:r>
          </w:p>
        </w:tc>
        <w:tc>
          <w:tcPr>
            <w:tcW w:w="863" w:type="dxa"/>
            <w:tcBorders>
              <w:top w:val="nil"/>
              <w:left w:val="nil"/>
              <w:bottom w:val="single" w:sz="4" w:space="0" w:color="auto"/>
              <w:right w:val="single" w:sz="4" w:space="0" w:color="auto"/>
            </w:tcBorders>
            <w:shd w:val="clear" w:color="auto" w:fill="auto"/>
            <w:noWrap/>
            <w:vAlign w:val="bottom"/>
          </w:tcPr>
          <w:p w14:paraId="05A25976" w14:textId="77777777" w:rsidR="004E4F20" w:rsidRPr="00116280" w:rsidRDefault="004E4F20" w:rsidP="004E4F20">
            <w:pPr>
              <w:jc w:val="right"/>
              <w:rPr>
                <w:rFonts w:ascii="Arial" w:hAnsi="Arial" w:cs="Arial"/>
                <w:sz w:val="20"/>
                <w:szCs w:val="20"/>
              </w:rPr>
            </w:pPr>
            <w:r w:rsidRPr="00116280">
              <w:rPr>
                <w:rFonts w:ascii="Arial" w:hAnsi="Arial" w:cs="Arial"/>
                <w:sz w:val="20"/>
                <w:szCs w:val="20"/>
              </w:rPr>
              <w:t xml:space="preserve">2 třídy </w:t>
            </w:r>
          </w:p>
        </w:tc>
        <w:tc>
          <w:tcPr>
            <w:tcW w:w="863" w:type="dxa"/>
            <w:tcBorders>
              <w:top w:val="nil"/>
              <w:left w:val="nil"/>
              <w:bottom w:val="single" w:sz="4" w:space="0" w:color="auto"/>
              <w:right w:val="single" w:sz="8" w:space="0" w:color="auto"/>
            </w:tcBorders>
            <w:shd w:val="clear" w:color="auto" w:fill="auto"/>
            <w:noWrap/>
            <w:vAlign w:val="bottom"/>
          </w:tcPr>
          <w:p w14:paraId="404EB4F2" w14:textId="77777777" w:rsidR="004E4F20" w:rsidRPr="00116280" w:rsidRDefault="004E4F20" w:rsidP="004E4F20">
            <w:pPr>
              <w:jc w:val="right"/>
              <w:rPr>
                <w:rFonts w:ascii="Arial" w:hAnsi="Arial" w:cs="Arial"/>
                <w:sz w:val="20"/>
                <w:szCs w:val="20"/>
              </w:rPr>
            </w:pPr>
            <w:r w:rsidRPr="00116280">
              <w:rPr>
                <w:rFonts w:ascii="Arial" w:hAnsi="Arial" w:cs="Arial"/>
                <w:sz w:val="20"/>
                <w:szCs w:val="20"/>
              </w:rPr>
              <w:t>2 třídy</w:t>
            </w:r>
          </w:p>
        </w:tc>
      </w:tr>
      <w:tr w:rsidR="004E4F20" w14:paraId="3B4A2BFA" w14:textId="77777777" w:rsidTr="004E4F20">
        <w:trPr>
          <w:trHeight w:val="264"/>
          <w:jc w:val="center"/>
        </w:trPr>
        <w:tc>
          <w:tcPr>
            <w:tcW w:w="4682" w:type="dxa"/>
            <w:tcBorders>
              <w:top w:val="nil"/>
              <w:left w:val="single" w:sz="8" w:space="0" w:color="auto"/>
              <w:bottom w:val="nil"/>
              <w:right w:val="single" w:sz="8" w:space="0" w:color="auto"/>
            </w:tcBorders>
            <w:shd w:val="clear" w:color="auto" w:fill="auto"/>
            <w:noWrap/>
            <w:vAlign w:val="bottom"/>
          </w:tcPr>
          <w:p w14:paraId="2AD93C78" w14:textId="77777777" w:rsidR="004E4F20" w:rsidRDefault="004E4F20" w:rsidP="004E4F20">
            <w:pPr>
              <w:rPr>
                <w:rFonts w:ascii="Arial" w:hAnsi="Arial" w:cs="Arial"/>
                <w:sz w:val="20"/>
                <w:szCs w:val="20"/>
              </w:rPr>
            </w:pPr>
            <w:r>
              <w:rPr>
                <w:rFonts w:ascii="Arial" w:hAnsi="Arial" w:cs="Arial"/>
                <w:sz w:val="20"/>
                <w:szCs w:val="20"/>
              </w:rPr>
              <w:t xml:space="preserve">Lípa 118, 763 11 </w:t>
            </w:r>
            <w:smartTag w:uri="urn:schemas-microsoft-com:office:smarttags" w:element="PersonName">
              <w:r>
                <w:rPr>
                  <w:rFonts w:ascii="Arial" w:hAnsi="Arial" w:cs="Arial"/>
                  <w:sz w:val="20"/>
                  <w:szCs w:val="20"/>
                </w:rPr>
                <w:t>Želechovice nad Dřevnicí</w:t>
              </w:r>
            </w:smartTag>
          </w:p>
        </w:tc>
        <w:tc>
          <w:tcPr>
            <w:tcW w:w="2200" w:type="dxa"/>
            <w:tcBorders>
              <w:top w:val="nil"/>
              <w:left w:val="nil"/>
              <w:bottom w:val="single" w:sz="4" w:space="0" w:color="auto"/>
              <w:right w:val="nil"/>
            </w:tcBorders>
            <w:shd w:val="clear" w:color="auto" w:fill="auto"/>
            <w:noWrap/>
            <w:vAlign w:val="bottom"/>
          </w:tcPr>
          <w:p w14:paraId="6AF189D4" w14:textId="77777777" w:rsidR="004E4F20" w:rsidRDefault="004E4F20" w:rsidP="004E4F20">
            <w:pPr>
              <w:rPr>
                <w:sz w:val="18"/>
                <w:szCs w:val="18"/>
              </w:rPr>
            </w:pPr>
            <w:r>
              <w:rPr>
                <w:sz w:val="18"/>
                <w:szCs w:val="18"/>
              </w:rPr>
              <w:t> </w:t>
            </w:r>
          </w:p>
        </w:tc>
        <w:tc>
          <w:tcPr>
            <w:tcW w:w="863" w:type="dxa"/>
            <w:tcBorders>
              <w:top w:val="nil"/>
              <w:left w:val="single" w:sz="8" w:space="0" w:color="auto"/>
              <w:bottom w:val="single" w:sz="4" w:space="0" w:color="auto"/>
              <w:right w:val="single" w:sz="4" w:space="0" w:color="auto"/>
            </w:tcBorders>
            <w:shd w:val="clear" w:color="auto" w:fill="auto"/>
            <w:noWrap/>
            <w:vAlign w:val="bottom"/>
          </w:tcPr>
          <w:p w14:paraId="4F4179BC" w14:textId="77777777" w:rsidR="004E4F20" w:rsidRDefault="004E4F20" w:rsidP="004E4F20">
            <w:pPr>
              <w:jc w:val="right"/>
              <w:rPr>
                <w:rFonts w:ascii="Arial" w:hAnsi="Arial" w:cs="Arial"/>
                <w:sz w:val="20"/>
                <w:szCs w:val="20"/>
              </w:rPr>
            </w:pPr>
            <w:r>
              <w:rPr>
                <w:rFonts w:ascii="Arial" w:hAnsi="Arial" w:cs="Arial"/>
                <w:sz w:val="20"/>
                <w:szCs w:val="20"/>
              </w:rPr>
              <w:t>41 dětí</w:t>
            </w:r>
          </w:p>
        </w:tc>
        <w:tc>
          <w:tcPr>
            <w:tcW w:w="863" w:type="dxa"/>
            <w:tcBorders>
              <w:top w:val="nil"/>
              <w:left w:val="nil"/>
              <w:bottom w:val="single" w:sz="4" w:space="0" w:color="auto"/>
              <w:right w:val="single" w:sz="4" w:space="0" w:color="auto"/>
            </w:tcBorders>
            <w:shd w:val="clear" w:color="auto" w:fill="auto"/>
            <w:noWrap/>
            <w:vAlign w:val="bottom"/>
          </w:tcPr>
          <w:p w14:paraId="1DE7F48B" w14:textId="77777777" w:rsidR="004E4F20" w:rsidRPr="00116280" w:rsidRDefault="004E4F20" w:rsidP="004E4F20">
            <w:pPr>
              <w:jc w:val="right"/>
              <w:rPr>
                <w:rFonts w:ascii="Arial" w:hAnsi="Arial" w:cs="Arial"/>
                <w:sz w:val="20"/>
                <w:szCs w:val="20"/>
              </w:rPr>
            </w:pPr>
            <w:r w:rsidRPr="00116280">
              <w:rPr>
                <w:rFonts w:ascii="Arial" w:hAnsi="Arial" w:cs="Arial"/>
                <w:sz w:val="20"/>
                <w:szCs w:val="20"/>
              </w:rPr>
              <w:t>43 dětí</w:t>
            </w:r>
          </w:p>
        </w:tc>
        <w:tc>
          <w:tcPr>
            <w:tcW w:w="863" w:type="dxa"/>
            <w:tcBorders>
              <w:top w:val="nil"/>
              <w:left w:val="nil"/>
              <w:bottom w:val="single" w:sz="4" w:space="0" w:color="auto"/>
              <w:right w:val="single" w:sz="8" w:space="0" w:color="auto"/>
            </w:tcBorders>
            <w:shd w:val="clear" w:color="auto" w:fill="auto"/>
            <w:noWrap/>
            <w:vAlign w:val="bottom"/>
          </w:tcPr>
          <w:p w14:paraId="669D4AC4" w14:textId="77777777" w:rsidR="004E4F20" w:rsidRPr="00116280" w:rsidRDefault="004E4F20" w:rsidP="004E4F20">
            <w:pPr>
              <w:jc w:val="right"/>
              <w:rPr>
                <w:rFonts w:ascii="Arial" w:hAnsi="Arial" w:cs="Arial"/>
                <w:sz w:val="20"/>
                <w:szCs w:val="20"/>
              </w:rPr>
            </w:pPr>
            <w:r w:rsidRPr="00116280">
              <w:rPr>
                <w:rFonts w:ascii="Arial" w:hAnsi="Arial" w:cs="Arial"/>
                <w:sz w:val="20"/>
                <w:szCs w:val="20"/>
              </w:rPr>
              <w:t>40 dětí</w:t>
            </w:r>
          </w:p>
        </w:tc>
      </w:tr>
      <w:tr w:rsidR="004E4F20" w14:paraId="25113F3B" w14:textId="77777777" w:rsidTr="004E4F20">
        <w:trPr>
          <w:trHeight w:val="276"/>
          <w:jc w:val="center"/>
        </w:trPr>
        <w:tc>
          <w:tcPr>
            <w:tcW w:w="4682" w:type="dxa"/>
            <w:tcBorders>
              <w:top w:val="nil"/>
              <w:left w:val="single" w:sz="8" w:space="0" w:color="auto"/>
              <w:bottom w:val="nil"/>
              <w:right w:val="single" w:sz="8" w:space="0" w:color="auto"/>
            </w:tcBorders>
            <w:shd w:val="clear" w:color="auto" w:fill="auto"/>
            <w:noWrap/>
            <w:vAlign w:val="bottom"/>
          </w:tcPr>
          <w:p w14:paraId="2785E971" w14:textId="77777777" w:rsidR="004E4F20" w:rsidRDefault="004E4F20" w:rsidP="004E4F20">
            <w:pPr>
              <w:rPr>
                <w:rFonts w:ascii="Arial" w:hAnsi="Arial" w:cs="Arial"/>
                <w:sz w:val="20"/>
                <w:szCs w:val="20"/>
              </w:rPr>
            </w:pPr>
            <w:r>
              <w:rPr>
                <w:rFonts w:ascii="Arial" w:hAnsi="Arial" w:cs="Arial"/>
                <w:sz w:val="20"/>
                <w:szCs w:val="20"/>
              </w:rPr>
              <w:t> </w:t>
            </w:r>
          </w:p>
        </w:tc>
        <w:tc>
          <w:tcPr>
            <w:tcW w:w="2200" w:type="dxa"/>
            <w:tcBorders>
              <w:top w:val="nil"/>
              <w:left w:val="nil"/>
              <w:bottom w:val="single" w:sz="4" w:space="0" w:color="auto"/>
              <w:right w:val="nil"/>
            </w:tcBorders>
            <w:shd w:val="clear" w:color="auto" w:fill="auto"/>
            <w:noWrap/>
            <w:vAlign w:val="bottom"/>
          </w:tcPr>
          <w:p w14:paraId="575962CD" w14:textId="77777777" w:rsidR="004E4F20" w:rsidRDefault="004E4F20" w:rsidP="004E4F20">
            <w:pPr>
              <w:rPr>
                <w:sz w:val="18"/>
                <w:szCs w:val="18"/>
              </w:rPr>
            </w:pPr>
            <w:r>
              <w:rPr>
                <w:sz w:val="18"/>
                <w:szCs w:val="18"/>
              </w:rPr>
              <w:t> </w:t>
            </w:r>
          </w:p>
        </w:tc>
        <w:tc>
          <w:tcPr>
            <w:tcW w:w="863" w:type="dxa"/>
            <w:tcBorders>
              <w:top w:val="nil"/>
              <w:left w:val="single" w:sz="8" w:space="0" w:color="auto"/>
              <w:bottom w:val="single" w:sz="8" w:space="0" w:color="auto"/>
              <w:right w:val="single" w:sz="4" w:space="0" w:color="auto"/>
            </w:tcBorders>
            <w:shd w:val="clear" w:color="auto" w:fill="auto"/>
            <w:noWrap/>
            <w:vAlign w:val="bottom"/>
          </w:tcPr>
          <w:p w14:paraId="1B3028A5" w14:textId="77777777" w:rsidR="004E4F20" w:rsidRDefault="004E4F20" w:rsidP="004E4F20">
            <w:pPr>
              <w:jc w:val="right"/>
              <w:rPr>
                <w:rFonts w:ascii="Arial" w:hAnsi="Arial" w:cs="Arial"/>
                <w:sz w:val="20"/>
                <w:szCs w:val="20"/>
              </w:rPr>
            </w:pPr>
            <w:r>
              <w:rPr>
                <w:rFonts w:ascii="Arial" w:hAnsi="Arial" w:cs="Arial"/>
                <w:sz w:val="20"/>
                <w:szCs w:val="20"/>
              </w:rPr>
              <w:t> </w:t>
            </w:r>
          </w:p>
        </w:tc>
        <w:tc>
          <w:tcPr>
            <w:tcW w:w="863" w:type="dxa"/>
            <w:tcBorders>
              <w:top w:val="nil"/>
              <w:left w:val="nil"/>
              <w:bottom w:val="single" w:sz="8" w:space="0" w:color="auto"/>
              <w:right w:val="single" w:sz="4" w:space="0" w:color="auto"/>
            </w:tcBorders>
            <w:shd w:val="clear" w:color="auto" w:fill="auto"/>
            <w:noWrap/>
            <w:vAlign w:val="bottom"/>
          </w:tcPr>
          <w:p w14:paraId="2193F113" w14:textId="77777777" w:rsidR="004E4F20" w:rsidRPr="00116280" w:rsidRDefault="004E4F20" w:rsidP="004E4F20">
            <w:pPr>
              <w:jc w:val="right"/>
              <w:rPr>
                <w:rFonts w:ascii="Arial" w:hAnsi="Arial" w:cs="Arial"/>
                <w:sz w:val="20"/>
                <w:szCs w:val="20"/>
              </w:rPr>
            </w:pPr>
            <w:r w:rsidRPr="00116280">
              <w:rPr>
                <w:rFonts w:ascii="Arial" w:hAnsi="Arial" w:cs="Arial"/>
                <w:sz w:val="20"/>
                <w:szCs w:val="20"/>
              </w:rPr>
              <w:t> </w:t>
            </w:r>
          </w:p>
        </w:tc>
        <w:tc>
          <w:tcPr>
            <w:tcW w:w="863" w:type="dxa"/>
            <w:tcBorders>
              <w:top w:val="nil"/>
              <w:left w:val="nil"/>
              <w:bottom w:val="single" w:sz="8" w:space="0" w:color="auto"/>
              <w:right w:val="single" w:sz="8" w:space="0" w:color="auto"/>
            </w:tcBorders>
            <w:shd w:val="clear" w:color="auto" w:fill="auto"/>
            <w:noWrap/>
            <w:vAlign w:val="bottom"/>
          </w:tcPr>
          <w:p w14:paraId="4394230B" w14:textId="77777777" w:rsidR="004E4F20" w:rsidRPr="00116280" w:rsidRDefault="004E4F20" w:rsidP="004E4F20">
            <w:pPr>
              <w:jc w:val="right"/>
              <w:rPr>
                <w:rFonts w:ascii="Arial" w:hAnsi="Arial" w:cs="Arial"/>
                <w:sz w:val="20"/>
                <w:szCs w:val="20"/>
              </w:rPr>
            </w:pPr>
            <w:r w:rsidRPr="00116280">
              <w:rPr>
                <w:rFonts w:ascii="Arial" w:hAnsi="Arial" w:cs="Arial"/>
                <w:sz w:val="20"/>
                <w:szCs w:val="20"/>
              </w:rPr>
              <w:t> </w:t>
            </w:r>
          </w:p>
        </w:tc>
      </w:tr>
      <w:tr w:rsidR="004E4F20" w14:paraId="25515472" w14:textId="77777777" w:rsidTr="004E4F20">
        <w:trPr>
          <w:trHeight w:val="276"/>
          <w:jc w:val="center"/>
        </w:trPr>
        <w:tc>
          <w:tcPr>
            <w:tcW w:w="4682" w:type="dxa"/>
            <w:tcBorders>
              <w:top w:val="single" w:sz="8" w:space="0" w:color="auto"/>
              <w:left w:val="single" w:sz="8" w:space="0" w:color="auto"/>
              <w:bottom w:val="single" w:sz="8" w:space="0" w:color="auto"/>
              <w:right w:val="single" w:sz="8" w:space="0" w:color="auto"/>
            </w:tcBorders>
            <w:shd w:val="clear" w:color="auto" w:fill="FFFF99"/>
            <w:noWrap/>
            <w:vAlign w:val="bottom"/>
          </w:tcPr>
          <w:p w14:paraId="21B372EF" w14:textId="77777777" w:rsidR="004E4F20" w:rsidRDefault="004E4F20" w:rsidP="004E4F20">
            <w:pPr>
              <w:rPr>
                <w:rFonts w:ascii="Arial" w:hAnsi="Arial" w:cs="Arial"/>
                <w:sz w:val="20"/>
                <w:szCs w:val="20"/>
              </w:rPr>
            </w:pPr>
            <w:r>
              <w:rPr>
                <w:rFonts w:ascii="Arial" w:hAnsi="Arial" w:cs="Arial"/>
                <w:sz w:val="20"/>
                <w:szCs w:val="20"/>
              </w:rPr>
              <w:t>Mateřská škola Lhota,</w:t>
            </w:r>
          </w:p>
        </w:tc>
        <w:tc>
          <w:tcPr>
            <w:tcW w:w="2200" w:type="dxa"/>
            <w:tcBorders>
              <w:top w:val="single" w:sz="8" w:space="0" w:color="auto"/>
              <w:left w:val="nil"/>
              <w:bottom w:val="single" w:sz="4" w:space="0" w:color="auto"/>
              <w:right w:val="nil"/>
            </w:tcBorders>
            <w:shd w:val="clear" w:color="auto" w:fill="CCFFCC"/>
            <w:noWrap/>
            <w:vAlign w:val="bottom"/>
          </w:tcPr>
          <w:p w14:paraId="7C4CECA6" w14:textId="77777777" w:rsidR="004E4F20" w:rsidRPr="002B6DF0" w:rsidRDefault="004E4F20" w:rsidP="004E4F20">
            <w:pPr>
              <w:rPr>
                <w:b/>
                <w:bCs/>
                <w:sz w:val="18"/>
                <w:szCs w:val="18"/>
              </w:rPr>
            </w:pPr>
            <w:r w:rsidRPr="002B6DF0">
              <w:rPr>
                <w:b/>
                <w:bCs/>
                <w:sz w:val="18"/>
                <w:szCs w:val="18"/>
              </w:rPr>
              <w:t>Mgr. Krúpová Kristýna</w:t>
            </w:r>
          </w:p>
        </w:tc>
        <w:tc>
          <w:tcPr>
            <w:tcW w:w="863" w:type="dxa"/>
            <w:tcBorders>
              <w:top w:val="nil"/>
              <w:left w:val="single" w:sz="8" w:space="0" w:color="auto"/>
              <w:bottom w:val="single" w:sz="4" w:space="0" w:color="auto"/>
              <w:right w:val="single" w:sz="4" w:space="0" w:color="auto"/>
            </w:tcBorders>
            <w:shd w:val="clear" w:color="auto" w:fill="auto"/>
            <w:noWrap/>
            <w:vAlign w:val="bottom"/>
          </w:tcPr>
          <w:p w14:paraId="2E1F947E" w14:textId="77777777" w:rsidR="004E4F20" w:rsidRDefault="004E4F20" w:rsidP="004E4F20">
            <w:pPr>
              <w:jc w:val="right"/>
              <w:rPr>
                <w:rFonts w:ascii="Arial" w:hAnsi="Arial" w:cs="Arial"/>
                <w:sz w:val="20"/>
                <w:szCs w:val="20"/>
              </w:rPr>
            </w:pPr>
            <w:r>
              <w:rPr>
                <w:rFonts w:ascii="Arial" w:hAnsi="Arial" w:cs="Arial"/>
                <w:sz w:val="20"/>
                <w:szCs w:val="20"/>
              </w:rPr>
              <w:t xml:space="preserve">1 třída </w:t>
            </w:r>
          </w:p>
        </w:tc>
        <w:tc>
          <w:tcPr>
            <w:tcW w:w="863" w:type="dxa"/>
            <w:tcBorders>
              <w:top w:val="nil"/>
              <w:left w:val="nil"/>
              <w:bottom w:val="single" w:sz="4" w:space="0" w:color="auto"/>
              <w:right w:val="single" w:sz="4" w:space="0" w:color="auto"/>
            </w:tcBorders>
            <w:shd w:val="clear" w:color="auto" w:fill="auto"/>
            <w:noWrap/>
            <w:vAlign w:val="bottom"/>
          </w:tcPr>
          <w:p w14:paraId="0C9066BD" w14:textId="77777777" w:rsidR="004E4F20" w:rsidRPr="00116280" w:rsidRDefault="004E4F20" w:rsidP="004E4F20">
            <w:pPr>
              <w:jc w:val="right"/>
              <w:rPr>
                <w:rFonts w:ascii="Arial" w:hAnsi="Arial" w:cs="Arial"/>
                <w:sz w:val="20"/>
                <w:szCs w:val="20"/>
              </w:rPr>
            </w:pPr>
            <w:r w:rsidRPr="00116280">
              <w:rPr>
                <w:rFonts w:ascii="Arial" w:hAnsi="Arial" w:cs="Arial"/>
                <w:sz w:val="20"/>
                <w:szCs w:val="20"/>
              </w:rPr>
              <w:t>1 třída</w:t>
            </w:r>
          </w:p>
        </w:tc>
        <w:tc>
          <w:tcPr>
            <w:tcW w:w="863" w:type="dxa"/>
            <w:tcBorders>
              <w:top w:val="nil"/>
              <w:left w:val="nil"/>
              <w:bottom w:val="single" w:sz="4" w:space="0" w:color="auto"/>
              <w:right w:val="single" w:sz="8" w:space="0" w:color="auto"/>
            </w:tcBorders>
            <w:shd w:val="clear" w:color="auto" w:fill="auto"/>
            <w:noWrap/>
            <w:vAlign w:val="bottom"/>
          </w:tcPr>
          <w:p w14:paraId="1AC226A5" w14:textId="77777777" w:rsidR="004E4F20" w:rsidRPr="00116280" w:rsidRDefault="004E4F20" w:rsidP="004E4F20">
            <w:pPr>
              <w:jc w:val="right"/>
              <w:rPr>
                <w:rFonts w:ascii="Arial" w:hAnsi="Arial" w:cs="Arial"/>
                <w:sz w:val="20"/>
                <w:szCs w:val="20"/>
              </w:rPr>
            </w:pPr>
            <w:r w:rsidRPr="00116280">
              <w:rPr>
                <w:rFonts w:ascii="Arial" w:hAnsi="Arial" w:cs="Arial"/>
                <w:sz w:val="20"/>
                <w:szCs w:val="20"/>
              </w:rPr>
              <w:t xml:space="preserve">1 třída </w:t>
            </w:r>
          </w:p>
        </w:tc>
      </w:tr>
      <w:tr w:rsidR="004E4F20" w14:paraId="08B2794A" w14:textId="77777777" w:rsidTr="004E4F20">
        <w:trPr>
          <w:trHeight w:val="264"/>
          <w:jc w:val="center"/>
        </w:trPr>
        <w:tc>
          <w:tcPr>
            <w:tcW w:w="4682" w:type="dxa"/>
            <w:tcBorders>
              <w:top w:val="nil"/>
              <w:left w:val="single" w:sz="8" w:space="0" w:color="auto"/>
              <w:bottom w:val="nil"/>
              <w:right w:val="single" w:sz="8" w:space="0" w:color="auto"/>
            </w:tcBorders>
            <w:shd w:val="clear" w:color="auto" w:fill="auto"/>
            <w:noWrap/>
            <w:vAlign w:val="bottom"/>
          </w:tcPr>
          <w:p w14:paraId="3C215E59" w14:textId="77777777" w:rsidR="004E4F20" w:rsidRDefault="004E4F20" w:rsidP="004E4F20">
            <w:pPr>
              <w:rPr>
                <w:rFonts w:ascii="Arial" w:hAnsi="Arial" w:cs="Arial"/>
                <w:sz w:val="20"/>
                <w:szCs w:val="20"/>
              </w:rPr>
            </w:pPr>
            <w:r>
              <w:rPr>
                <w:rFonts w:ascii="Arial" w:hAnsi="Arial" w:cs="Arial"/>
                <w:sz w:val="20"/>
                <w:szCs w:val="20"/>
              </w:rPr>
              <w:t>okres Zlín</w:t>
            </w:r>
          </w:p>
        </w:tc>
        <w:tc>
          <w:tcPr>
            <w:tcW w:w="2200" w:type="dxa"/>
            <w:tcBorders>
              <w:top w:val="nil"/>
              <w:left w:val="nil"/>
              <w:bottom w:val="single" w:sz="4" w:space="0" w:color="auto"/>
              <w:right w:val="nil"/>
            </w:tcBorders>
            <w:shd w:val="clear" w:color="auto" w:fill="auto"/>
            <w:noWrap/>
            <w:vAlign w:val="bottom"/>
          </w:tcPr>
          <w:p w14:paraId="672D5A5D" w14:textId="77777777" w:rsidR="004E4F20" w:rsidRDefault="004E4F20" w:rsidP="004E4F20">
            <w:pPr>
              <w:rPr>
                <w:sz w:val="18"/>
                <w:szCs w:val="18"/>
              </w:rPr>
            </w:pPr>
            <w:r>
              <w:rPr>
                <w:sz w:val="18"/>
                <w:szCs w:val="18"/>
              </w:rPr>
              <w:t> </w:t>
            </w:r>
          </w:p>
        </w:tc>
        <w:tc>
          <w:tcPr>
            <w:tcW w:w="863" w:type="dxa"/>
            <w:tcBorders>
              <w:top w:val="nil"/>
              <w:left w:val="single" w:sz="8" w:space="0" w:color="auto"/>
              <w:bottom w:val="single" w:sz="4" w:space="0" w:color="auto"/>
              <w:right w:val="single" w:sz="4" w:space="0" w:color="auto"/>
            </w:tcBorders>
            <w:shd w:val="clear" w:color="auto" w:fill="auto"/>
            <w:noWrap/>
            <w:vAlign w:val="bottom"/>
          </w:tcPr>
          <w:p w14:paraId="51F0A06A" w14:textId="77777777" w:rsidR="004E4F20" w:rsidRDefault="004E4F20" w:rsidP="004E4F20">
            <w:pPr>
              <w:jc w:val="right"/>
              <w:rPr>
                <w:rFonts w:ascii="Arial" w:hAnsi="Arial" w:cs="Arial"/>
                <w:sz w:val="20"/>
                <w:szCs w:val="20"/>
              </w:rPr>
            </w:pPr>
            <w:r>
              <w:rPr>
                <w:rFonts w:ascii="Arial" w:hAnsi="Arial" w:cs="Arial"/>
                <w:sz w:val="20"/>
                <w:szCs w:val="20"/>
              </w:rPr>
              <w:t>28 dětí</w:t>
            </w:r>
          </w:p>
        </w:tc>
        <w:tc>
          <w:tcPr>
            <w:tcW w:w="863" w:type="dxa"/>
            <w:tcBorders>
              <w:top w:val="nil"/>
              <w:left w:val="nil"/>
              <w:bottom w:val="single" w:sz="4" w:space="0" w:color="auto"/>
              <w:right w:val="single" w:sz="4" w:space="0" w:color="auto"/>
            </w:tcBorders>
            <w:shd w:val="clear" w:color="auto" w:fill="auto"/>
            <w:noWrap/>
            <w:vAlign w:val="bottom"/>
          </w:tcPr>
          <w:p w14:paraId="1746DB4D" w14:textId="77777777" w:rsidR="004E4F20" w:rsidRPr="00116280" w:rsidRDefault="004E4F20" w:rsidP="004E4F20">
            <w:pPr>
              <w:jc w:val="right"/>
              <w:rPr>
                <w:rFonts w:ascii="Arial" w:hAnsi="Arial" w:cs="Arial"/>
                <w:sz w:val="20"/>
                <w:szCs w:val="20"/>
              </w:rPr>
            </w:pPr>
            <w:r w:rsidRPr="00116280">
              <w:rPr>
                <w:rFonts w:ascii="Arial" w:hAnsi="Arial" w:cs="Arial"/>
                <w:sz w:val="20"/>
                <w:szCs w:val="20"/>
              </w:rPr>
              <w:t>28 dětí</w:t>
            </w:r>
          </w:p>
        </w:tc>
        <w:tc>
          <w:tcPr>
            <w:tcW w:w="863" w:type="dxa"/>
            <w:tcBorders>
              <w:top w:val="nil"/>
              <w:left w:val="nil"/>
              <w:bottom w:val="single" w:sz="4" w:space="0" w:color="auto"/>
              <w:right w:val="single" w:sz="8" w:space="0" w:color="auto"/>
            </w:tcBorders>
            <w:shd w:val="clear" w:color="auto" w:fill="auto"/>
            <w:noWrap/>
            <w:vAlign w:val="bottom"/>
          </w:tcPr>
          <w:p w14:paraId="1457D5D1" w14:textId="77777777" w:rsidR="004E4F20" w:rsidRPr="00116280" w:rsidRDefault="004E4F20" w:rsidP="004E4F20">
            <w:pPr>
              <w:jc w:val="right"/>
              <w:rPr>
                <w:rFonts w:ascii="Arial" w:hAnsi="Arial" w:cs="Arial"/>
                <w:sz w:val="20"/>
                <w:szCs w:val="20"/>
              </w:rPr>
            </w:pPr>
            <w:r w:rsidRPr="00116280">
              <w:rPr>
                <w:rFonts w:ascii="Arial" w:hAnsi="Arial" w:cs="Arial"/>
                <w:sz w:val="20"/>
                <w:szCs w:val="20"/>
              </w:rPr>
              <w:t>28 dětí</w:t>
            </w:r>
          </w:p>
        </w:tc>
      </w:tr>
      <w:tr w:rsidR="004E4F20" w14:paraId="6862DF3A" w14:textId="77777777" w:rsidTr="004E4F20">
        <w:trPr>
          <w:trHeight w:val="276"/>
          <w:jc w:val="center"/>
        </w:trPr>
        <w:tc>
          <w:tcPr>
            <w:tcW w:w="4682" w:type="dxa"/>
            <w:tcBorders>
              <w:top w:val="nil"/>
              <w:left w:val="single" w:sz="8" w:space="0" w:color="auto"/>
              <w:bottom w:val="nil"/>
              <w:right w:val="single" w:sz="8" w:space="0" w:color="auto"/>
            </w:tcBorders>
            <w:shd w:val="clear" w:color="auto" w:fill="auto"/>
            <w:noWrap/>
            <w:vAlign w:val="bottom"/>
          </w:tcPr>
          <w:p w14:paraId="41E3AE80" w14:textId="77777777" w:rsidR="004E4F20" w:rsidRDefault="004E4F20" w:rsidP="004E4F20">
            <w:pPr>
              <w:rPr>
                <w:rFonts w:ascii="Arial" w:hAnsi="Arial" w:cs="Arial"/>
                <w:sz w:val="20"/>
                <w:szCs w:val="20"/>
              </w:rPr>
            </w:pPr>
            <w:r>
              <w:rPr>
                <w:rFonts w:ascii="Arial" w:hAnsi="Arial" w:cs="Arial"/>
                <w:sz w:val="20"/>
                <w:szCs w:val="20"/>
              </w:rPr>
              <w:t>Lhota 87, 763 02 Zlín - Malenovice</w:t>
            </w:r>
          </w:p>
        </w:tc>
        <w:tc>
          <w:tcPr>
            <w:tcW w:w="2200" w:type="dxa"/>
            <w:tcBorders>
              <w:top w:val="nil"/>
              <w:left w:val="nil"/>
              <w:bottom w:val="single" w:sz="4" w:space="0" w:color="auto"/>
              <w:right w:val="nil"/>
            </w:tcBorders>
            <w:shd w:val="clear" w:color="auto" w:fill="auto"/>
            <w:noWrap/>
            <w:vAlign w:val="bottom"/>
          </w:tcPr>
          <w:p w14:paraId="56AA3B31" w14:textId="77777777" w:rsidR="004E4F20" w:rsidRDefault="004E4F20" w:rsidP="004E4F20">
            <w:pPr>
              <w:rPr>
                <w:sz w:val="18"/>
                <w:szCs w:val="18"/>
              </w:rPr>
            </w:pPr>
            <w:r>
              <w:rPr>
                <w:sz w:val="18"/>
                <w:szCs w:val="18"/>
              </w:rPr>
              <w:t> </w:t>
            </w:r>
          </w:p>
        </w:tc>
        <w:tc>
          <w:tcPr>
            <w:tcW w:w="863" w:type="dxa"/>
            <w:tcBorders>
              <w:top w:val="nil"/>
              <w:left w:val="single" w:sz="8" w:space="0" w:color="auto"/>
              <w:bottom w:val="single" w:sz="8" w:space="0" w:color="auto"/>
              <w:right w:val="single" w:sz="4" w:space="0" w:color="auto"/>
            </w:tcBorders>
            <w:shd w:val="clear" w:color="auto" w:fill="auto"/>
            <w:noWrap/>
            <w:vAlign w:val="bottom"/>
          </w:tcPr>
          <w:p w14:paraId="5BADA6B5" w14:textId="77777777" w:rsidR="004E4F20" w:rsidRDefault="004E4F20" w:rsidP="004E4F20">
            <w:pPr>
              <w:jc w:val="right"/>
              <w:rPr>
                <w:rFonts w:ascii="Arial" w:hAnsi="Arial" w:cs="Arial"/>
                <w:sz w:val="20"/>
                <w:szCs w:val="20"/>
              </w:rPr>
            </w:pPr>
            <w:r>
              <w:rPr>
                <w:rFonts w:ascii="Arial" w:hAnsi="Arial" w:cs="Arial"/>
                <w:sz w:val="20"/>
                <w:szCs w:val="20"/>
              </w:rPr>
              <w:t> </w:t>
            </w:r>
          </w:p>
        </w:tc>
        <w:tc>
          <w:tcPr>
            <w:tcW w:w="863" w:type="dxa"/>
            <w:tcBorders>
              <w:top w:val="nil"/>
              <w:left w:val="nil"/>
              <w:bottom w:val="single" w:sz="8" w:space="0" w:color="auto"/>
              <w:right w:val="single" w:sz="4" w:space="0" w:color="auto"/>
            </w:tcBorders>
            <w:shd w:val="clear" w:color="auto" w:fill="auto"/>
            <w:noWrap/>
            <w:vAlign w:val="bottom"/>
          </w:tcPr>
          <w:p w14:paraId="2FE15AC7" w14:textId="77777777" w:rsidR="004E4F20" w:rsidRPr="00116280" w:rsidRDefault="004E4F20" w:rsidP="004E4F20">
            <w:pPr>
              <w:jc w:val="right"/>
              <w:rPr>
                <w:rFonts w:ascii="Arial" w:hAnsi="Arial" w:cs="Arial"/>
                <w:sz w:val="20"/>
                <w:szCs w:val="20"/>
              </w:rPr>
            </w:pPr>
            <w:r w:rsidRPr="00116280">
              <w:rPr>
                <w:rFonts w:ascii="Arial" w:hAnsi="Arial" w:cs="Arial"/>
                <w:sz w:val="20"/>
                <w:szCs w:val="20"/>
              </w:rPr>
              <w:t> </w:t>
            </w:r>
          </w:p>
        </w:tc>
        <w:tc>
          <w:tcPr>
            <w:tcW w:w="863" w:type="dxa"/>
            <w:tcBorders>
              <w:top w:val="nil"/>
              <w:left w:val="nil"/>
              <w:bottom w:val="single" w:sz="8" w:space="0" w:color="auto"/>
              <w:right w:val="single" w:sz="8" w:space="0" w:color="auto"/>
            </w:tcBorders>
            <w:shd w:val="clear" w:color="auto" w:fill="auto"/>
            <w:noWrap/>
            <w:vAlign w:val="bottom"/>
          </w:tcPr>
          <w:p w14:paraId="736442C8" w14:textId="77777777" w:rsidR="004E4F20" w:rsidRPr="00116280" w:rsidRDefault="004E4F20" w:rsidP="004E4F20">
            <w:pPr>
              <w:jc w:val="right"/>
              <w:rPr>
                <w:rFonts w:ascii="Arial" w:hAnsi="Arial" w:cs="Arial"/>
                <w:sz w:val="20"/>
                <w:szCs w:val="20"/>
              </w:rPr>
            </w:pPr>
            <w:r w:rsidRPr="00116280">
              <w:rPr>
                <w:rFonts w:ascii="Arial" w:hAnsi="Arial" w:cs="Arial"/>
                <w:sz w:val="20"/>
                <w:szCs w:val="20"/>
              </w:rPr>
              <w:t> </w:t>
            </w:r>
          </w:p>
        </w:tc>
      </w:tr>
      <w:tr w:rsidR="004E4F20" w14:paraId="7E8B840E" w14:textId="77777777" w:rsidTr="004E4F20">
        <w:trPr>
          <w:trHeight w:val="276"/>
          <w:jc w:val="center"/>
        </w:trPr>
        <w:tc>
          <w:tcPr>
            <w:tcW w:w="4682" w:type="dxa"/>
            <w:tcBorders>
              <w:top w:val="single" w:sz="8" w:space="0" w:color="auto"/>
              <w:left w:val="single" w:sz="8" w:space="0" w:color="auto"/>
              <w:bottom w:val="single" w:sz="8" w:space="0" w:color="auto"/>
              <w:right w:val="single" w:sz="8" w:space="0" w:color="auto"/>
            </w:tcBorders>
            <w:shd w:val="clear" w:color="auto" w:fill="FFFF99"/>
            <w:noWrap/>
            <w:vAlign w:val="bottom"/>
          </w:tcPr>
          <w:p w14:paraId="341A958E" w14:textId="77777777" w:rsidR="004E4F20" w:rsidRDefault="004E4F20" w:rsidP="004E4F20">
            <w:pPr>
              <w:rPr>
                <w:rFonts w:ascii="Arial" w:hAnsi="Arial" w:cs="Arial"/>
                <w:sz w:val="20"/>
                <w:szCs w:val="20"/>
              </w:rPr>
            </w:pPr>
            <w:r>
              <w:rPr>
                <w:rFonts w:ascii="Arial" w:hAnsi="Arial" w:cs="Arial"/>
                <w:sz w:val="20"/>
                <w:szCs w:val="20"/>
              </w:rPr>
              <w:t xml:space="preserve">Mateřská škola </w:t>
            </w:r>
            <w:smartTag w:uri="urn:schemas-microsoft-com:office:smarttags" w:element="PersonName">
              <w:r>
                <w:rPr>
                  <w:rFonts w:ascii="Arial" w:hAnsi="Arial" w:cs="Arial"/>
                  <w:sz w:val="20"/>
                  <w:szCs w:val="20"/>
                </w:rPr>
                <w:t>Lukov</w:t>
              </w:r>
            </w:smartTag>
            <w:r>
              <w:rPr>
                <w:rFonts w:ascii="Arial" w:hAnsi="Arial" w:cs="Arial"/>
                <w:sz w:val="20"/>
                <w:szCs w:val="20"/>
              </w:rPr>
              <w:t>, příspěvková organizace</w:t>
            </w:r>
          </w:p>
        </w:tc>
        <w:tc>
          <w:tcPr>
            <w:tcW w:w="2200" w:type="dxa"/>
            <w:tcBorders>
              <w:top w:val="single" w:sz="8" w:space="0" w:color="auto"/>
              <w:left w:val="nil"/>
              <w:bottom w:val="single" w:sz="4" w:space="0" w:color="auto"/>
              <w:right w:val="nil"/>
            </w:tcBorders>
            <w:shd w:val="clear" w:color="auto" w:fill="CCFFCC"/>
            <w:noWrap/>
            <w:vAlign w:val="bottom"/>
          </w:tcPr>
          <w:p w14:paraId="7AE8281F" w14:textId="77777777" w:rsidR="004E4F20" w:rsidRDefault="004E4F20" w:rsidP="004E4F20">
            <w:pPr>
              <w:rPr>
                <w:b/>
                <w:bCs/>
                <w:sz w:val="18"/>
                <w:szCs w:val="18"/>
              </w:rPr>
            </w:pPr>
            <w:r>
              <w:rPr>
                <w:b/>
                <w:bCs/>
                <w:sz w:val="18"/>
                <w:szCs w:val="18"/>
              </w:rPr>
              <w:t>Bc. Komárková Radka</w:t>
            </w:r>
          </w:p>
        </w:tc>
        <w:tc>
          <w:tcPr>
            <w:tcW w:w="863" w:type="dxa"/>
            <w:tcBorders>
              <w:top w:val="nil"/>
              <w:left w:val="single" w:sz="8" w:space="0" w:color="auto"/>
              <w:bottom w:val="single" w:sz="4" w:space="0" w:color="auto"/>
              <w:right w:val="single" w:sz="4" w:space="0" w:color="auto"/>
            </w:tcBorders>
            <w:shd w:val="clear" w:color="auto" w:fill="auto"/>
            <w:noWrap/>
            <w:vAlign w:val="bottom"/>
          </w:tcPr>
          <w:p w14:paraId="37582EAA" w14:textId="77777777" w:rsidR="004E4F20" w:rsidRDefault="004E4F20" w:rsidP="004E4F20">
            <w:pPr>
              <w:jc w:val="right"/>
              <w:rPr>
                <w:rFonts w:ascii="Arial" w:hAnsi="Arial" w:cs="Arial"/>
                <w:sz w:val="20"/>
                <w:szCs w:val="20"/>
              </w:rPr>
            </w:pPr>
            <w:r>
              <w:rPr>
                <w:rFonts w:ascii="Arial" w:hAnsi="Arial" w:cs="Arial"/>
                <w:sz w:val="20"/>
                <w:szCs w:val="20"/>
              </w:rPr>
              <w:t>2 třídy</w:t>
            </w:r>
          </w:p>
        </w:tc>
        <w:tc>
          <w:tcPr>
            <w:tcW w:w="863" w:type="dxa"/>
            <w:tcBorders>
              <w:top w:val="nil"/>
              <w:left w:val="nil"/>
              <w:bottom w:val="single" w:sz="4" w:space="0" w:color="auto"/>
              <w:right w:val="single" w:sz="4" w:space="0" w:color="auto"/>
            </w:tcBorders>
            <w:shd w:val="clear" w:color="auto" w:fill="auto"/>
            <w:noWrap/>
            <w:vAlign w:val="bottom"/>
          </w:tcPr>
          <w:p w14:paraId="4D02FDE8" w14:textId="77777777" w:rsidR="004E4F20" w:rsidRPr="00116280" w:rsidRDefault="004E4F20" w:rsidP="004E4F20">
            <w:pPr>
              <w:jc w:val="right"/>
              <w:rPr>
                <w:rFonts w:ascii="Arial" w:hAnsi="Arial" w:cs="Arial"/>
                <w:sz w:val="20"/>
                <w:szCs w:val="20"/>
              </w:rPr>
            </w:pPr>
            <w:r w:rsidRPr="00116280">
              <w:rPr>
                <w:rFonts w:ascii="Arial" w:hAnsi="Arial" w:cs="Arial"/>
                <w:sz w:val="20"/>
                <w:szCs w:val="20"/>
              </w:rPr>
              <w:t>3 třídy</w:t>
            </w:r>
          </w:p>
        </w:tc>
        <w:tc>
          <w:tcPr>
            <w:tcW w:w="863" w:type="dxa"/>
            <w:tcBorders>
              <w:top w:val="nil"/>
              <w:left w:val="nil"/>
              <w:bottom w:val="single" w:sz="4" w:space="0" w:color="auto"/>
              <w:right w:val="single" w:sz="8" w:space="0" w:color="auto"/>
            </w:tcBorders>
            <w:shd w:val="clear" w:color="auto" w:fill="auto"/>
            <w:noWrap/>
            <w:vAlign w:val="bottom"/>
          </w:tcPr>
          <w:p w14:paraId="06D3986F" w14:textId="77777777" w:rsidR="004E4F20" w:rsidRPr="00116280" w:rsidRDefault="004E4F20" w:rsidP="004E4F20">
            <w:pPr>
              <w:jc w:val="right"/>
              <w:rPr>
                <w:rFonts w:ascii="Arial" w:hAnsi="Arial" w:cs="Arial"/>
                <w:sz w:val="20"/>
                <w:szCs w:val="20"/>
              </w:rPr>
            </w:pPr>
            <w:r w:rsidRPr="00116280">
              <w:rPr>
                <w:rFonts w:ascii="Arial" w:hAnsi="Arial" w:cs="Arial"/>
                <w:sz w:val="20"/>
                <w:szCs w:val="20"/>
              </w:rPr>
              <w:t>3 třídy</w:t>
            </w:r>
          </w:p>
        </w:tc>
      </w:tr>
      <w:tr w:rsidR="004E4F20" w14:paraId="71A1DD2F" w14:textId="77777777" w:rsidTr="004E4F20">
        <w:trPr>
          <w:trHeight w:val="264"/>
          <w:jc w:val="center"/>
        </w:trPr>
        <w:tc>
          <w:tcPr>
            <w:tcW w:w="4682" w:type="dxa"/>
            <w:tcBorders>
              <w:top w:val="nil"/>
              <w:left w:val="single" w:sz="8" w:space="0" w:color="auto"/>
              <w:bottom w:val="nil"/>
              <w:right w:val="single" w:sz="8" w:space="0" w:color="auto"/>
            </w:tcBorders>
            <w:shd w:val="clear" w:color="auto" w:fill="auto"/>
            <w:noWrap/>
            <w:vAlign w:val="bottom"/>
          </w:tcPr>
          <w:p w14:paraId="495613F5" w14:textId="77777777" w:rsidR="004E4F20" w:rsidRDefault="004E4F20" w:rsidP="004E4F20">
            <w:pPr>
              <w:rPr>
                <w:rFonts w:ascii="Arial" w:hAnsi="Arial" w:cs="Arial"/>
                <w:sz w:val="20"/>
                <w:szCs w:val="20"/>
              </w:rPr>
            </w:pPr>
            <w:r>
              <w:rPr>
                <w:rFonts w:ascii="Arial" w:hAnsi="Arial" w:cs="Arial"/>
                <w:sz w:val="20"/>
                <w:szCs w:val="20"/>
              </w:rPr>
              <w:t xml:space="preserve">K Lůčkám 350, 763 17 </w:t>
            </w:r>
            <w:smartTag w:uri="urn:schemas-microsoft-com:office:smarttags" w:element="PersonName">
              <w:r>
                <w:rPr>
                  <w:rFonts w:ascii="Arial" w:hAnsi="Arial" w:cs="Arial"/>
                  <w:sz w:val="20"/>
                  <w:szCs w:val="20"/>
                </w:rPr>
                <w:t>Lukov</w:t>
              </w:r>
            </w:smartTag>
          </w:p>
        </w:tc>
        <w:tc>
          <w:tcPr>
            <w:tcW w:w="2200" w:type="dxa"/>
            <w:tcBorders>
              <w:top w:val="nil"/>
              <w:left w:val="nil"/>
              <w:bottom w:val="single" w:sz="4" w:space="0" w:color="auto"/>
              <w:right w:val="nil"/>
            </w:tcBorders>
            <w:shd w:val="clear" w:color="auto" w:fill="auto"/>
            <w:noWrap/>
            <w:vAlign w:val="bottom"/>
          </w:tcPr>
          <w:p w14:paraId="0648760C" w14:textId="77777777" w:rsidR="004E4F20" w:rsidRDefault="004E4F20" w:rsidP="004E4F20">
            <w:pPr>
              <w:rPr>
                <w:sz w:val="18"/>
                <w:szCs w:val="18"/>
              </w:rPr>
            </w:pPr>
            <w:r>
              <w:rPr>
                <w:sz w:val="18"/>
                <w:szCs w:val="18"/>
              </w:rPr>
              <w:t> </w:t>
            </w:r>
          </w:p>
        </w:tc>
        <w:tc>
          <w:tcPr>
            <w:tcW w:w="863" w:type="dxa"/>
            <w:tcBorders>
              <w:top w:val="nil"/>
              <w:left w:val="single" w:sz="8" w:space="0" w:color="auto"/>
              <w:bottom w:val="single" w:sz="4" w:space="0" w:color="auto"/>
              <w:right w:val="single" w:sz="4" w:space="0" w:color="auto"/>
            </w:tcBorders>
            <w:shd w:val="clear" w:color="auto" w:fill="auto"/>
            <w:noWrap/>
            <w:vAlign w:val="bottom"/>
          </w:tcPr>
          <w:p w14:paraId="24E56E3F" w14:textId="77777777" w:rsidR="004E4F20" w:rsidRDefault="004E4F20" w:rsidP="004E4F20">
            <w:pPr>
              <w:jc w:val="right"/>
              <w:rPr>
                <w:rFonts w:ascii="Arial" w:hAnsi="Arial" w:cs="Arial"/>
                <w:sz w:val="20"/>
                <w:szCs w:val="20"/>
              </w:rPr>
            </w:pPr>
            <w:r>
              <w:rPr>
                <w:rFonts w:ascii="Arial" w:hAnsi="Arial" w:cs="Arial"/>
                <w:sz w:val="20"/>
                <w:szCs w:val="20"/>
              </w:rPr>
              <w:t>56 dětí</w:t>
            </w:r>
          </w:p>
        </w:tc>
        <w:tc>
          <w:tcPr>
            <w:tcW w:w="863" w:type="dxa"/>
            <w:tcBorders>
              <w:top w:val="nil"/>
              <w:left w:val="nil"/>
              <w:bottom w:val="single" w:sz="4" w:space="0" w:color="auto"/>
              <w:right w:val="single" w:sz="4" w:space="0" w:color="auto"/>
            </w:tcBorders>
            <w:shd w:val="clear" w:color="auto" w:fill="auto"/>
            <w:noWrap/>
            <w:vAlign w:val="bottom"/>
          </w:tcPr>
          <w:p w14:paraId="10C33018" w14:textId="77777777" w:rsidR="004E4F20" w:rsidRPr="00116280" w:rsidRDefault="004E4F20" w:rsidP="004E4F20">
            <w:pPr>
              <w:jc w:val="right"/>
              <w:rPr>
                <w:rFonts w:ascii="Arial" w:hAnsi="Arial" w:cs="Arial"/>
                <w:sz w:val="20"/>
                <w:szCs w:val="20"/>
              </w:rPr>
            </w:pPr>
            <w:r w:rsidRPr="00116280">
              <w:rPr>
                <w:rFonts w:ascii="Arial" w:hAnsi="Arial" w:cs="Arial"/>
                <w:sz w:val="20"/>
                <w:szCs w:val="20"/>
              </w:rPr>
              <w:t>73 dětí</w:t>
            </w:r>
          </w:p>
        </w:tc>
        <w:tc>
          <w:tcPr>
            <w:tcW w:w="863" w:type="dxa"/>
            <w:tcBorders>
              <w:top w:val="nil"/>
              <w:left w:val="nil"/>
              <w:bottom w:val="single" w:sz="4" w:space="0" w:color="auto"/>
              <w:right w:val="single" w:sz="8" w:space="0" w:color="auto"/>
            </w:tcBorders>
            <w:shd w:val="clear" w:color="auto" w:fill="auto"/>
            <w:noWrap/>
            <w:vAlign w:val="bottom"/>
          </w:tcPr>
          <w:p w14:paraId="2B18CDF4" w14:textId="77777777" w:rsidR="004E4F20" w:rsidRPr="00116280" w:rsidRDefault="004E4F20" w:rsidP="004E4F20">
            <w:pPr>
              <w:jc w:val="right"/>
              <w:rPr>
                <w:rFonts w:ascii="Arial" w:hAnsi="Arial" w:cs="Arial"/>
                <w:sz w:val="20"/>
                <w:szCs w:val="20"/>
              </w:rPr>
            </w:pPr>
            <w:r w:rsidRPr="00116280">
              <w:rPr>
                <w:rFonts w:ascii="Arial" w:hAnsi="Arial" w:cs="Arial"/>
                <w:sz w:val="20"/>
                <w:szCs w:val="20"/>
              </w:rPr>
              <w:t>73 dětí</w:t>
            </w:r>
          </w:p>
        </w:tc>
      </w:tr>
      <w:tr w:rsidR="004E4F20" w14:paraId="2ACFD106" w14:textId="77777777" w:rsidTr="004E4F20">
        <w:trPr>
          <w:trHeight w:val="276"/>
          <w:jc w:val="center"/>
        </w:trPr>
        <w:tc>
          <w:tcPr>
            <w:tcW w:w="4682" w:type="dxa"/>
            <w:tcBorders>
              <w:top w:val="nil"/>
              <w:left w:val="single" w:sz="8" w:space="0" w:color="auto"/>
              <w:bottom w:val="nil"/>
              <w:right w:val="single" w:sz="8" w:space="0" w:color="auto"/>
            </w:tcBorders>
            <w:shd w:val="clear" w:color="auto" w:fill="auto"/>
            <w:noWrap/>
            <w:vAlign w:val="bottom"/>
          </w:tcPr>
          <w:p w14:paraId="69AF4237" w14:textId="77777777" w:rsidR="004E4F20" w:rsidRDefault="004E4F20" w:rsidP="004E4F20">
            <w:pPr>
              <w:rPr>
                <w:rFonts w:ascii="Arial" w:hAnsi="Arial" w:cs="Arial"/>
                <w:sz w:val="20"/>
                <w:szCs w:val="20"/>
              </w:rPr>
            </w:pPr>
            <w:r>
              <w:rPr>
                <w:rFonts w:ascii="Arial" w:hAnsi="Arial" w:cs="Arial"/>
                <w:sz w:val="20"/>
                <w:szCs w:val="20"/>
              </w:rPr>
              <w:t> </w:t>
            </w:r>
          </w:p>
        </w:tc>
        <w:tc>
          <w:tcPr>
            <w:tcW w:w="2200" w:type="dxa"/>
            <w:tcBorders>
              <w:top w:val="nil"/>
              <w:left w:val="nil"/>
              <w:bottom w:val="single" w:sz="4" w:space="0" w:color="auto"/>
              <w:right w:val="nil"/>
            </w:tcBorders>
            <w:shd w:val="clear" w:color="auto" w:fill="auto"/>
            <w:noWrap/>
            <w:vAlign w:val="bottom"/>
          </w:tcPr>
          <w:p w14:paraId="038C38C9" w14:textId="77777777" w:rsidR="004E4F20" w:rsidRDefault="004E4F20" w:rsidP="004E4F20">
            <w:pPr>
              <w:rPr>
                <w:sz w:val="18"/>
                <w:szCs w:val="18"/>
              </w:rPr>
            </w:pPr>
            <w:r>
              <w:rPr>
                <w:sz w:val="18"/>
                <w:szCs w:val="18"/>
              </w:rPr>
              <w:t> </w:t>
            </w:r>
          </w:p>
        </w:tc>
        <w:tc>
          <w:tcPr>
            <w:tcW w:w="863" w:type="dxa"/>
            <w:tcBorders>
              <w:top w:val="nil"/>
              <w:left w:val="single" w:sz="8" w:space="0" w:color="auto"/>
              <w:bottom w:val="single" w:sz="8" w:space="0" w:color="auto"/>
              <w:right w:val="single" w:sz="4" w:space="0" w:color="auto"/>
            </w:tcBorders>
            <w:shd w:val="clear" w:color="auto" w:fill="auto"/>
            <w:noWrap/>
            <w:vAlign w:val="bottom"/>
          </w:tcPr>
          <w:p w14:paraId="356B33B6" w14:textId="77777777" w:rsidR="004E4F20" w:rsidRDefault="004E4F20" w:rsidP="004E4F20">
            <w:pPr>
              <w:jc w:val="right"/>
              <w:rPr>
                <w:rFonts w:ascii="Arial" w:hAnsi="Arial" w:cs="Arial"/>
                <w:sz w:val="20"/>
                <w:szCs w:val="20"/>
              </w:rPr>
            </w:pPr>
            <w:r>
              <w:rPr>
                <w:rFonts w:ascii="Arial" w:hAnsi="Arial" w:cs="Arial"/>
                <w:sz w:val="20"/>
                <w:szCs w:val="20"/>
              </w:rPr>
              <w:t> </w:t>
            </w:r>
          </w:p>
        </w:tc>
        <w:tc>
          <w:tcPr>
            <w:tcW w:w="863" w:type="dxa"/>
            <w:tcBorders>
              <w:top w:val="nil"/>
              <w:left w:val="nil"/>
              <w:bottom w:val="single" w:sz="8" w:space="0" w:color="auto"/>
              <w:right w:val="single" w:sz="4" w:space="0" w:color="auto"/>
            </w:tcBorders>
            <w:shd w:val="clear" w:color="auto" w:fill="auto"/>
            <w:noWrap/>
            <w:vAlign w:val="bottom"/>
          </w:tcPr>
          <w:p w14:paraId="6CABABE6" w14:textId="77777777" w:rsidR="004E4F20" w:rsidRPr="00116280" w:rsidRDefault="004E4F20" w:rsidP="004E4F20">
            <w:pPr>
              <w:jc w:val="right"/>
              <w:rPr>
                <w:rFonts w:ascii="Arial" w:hAnsi="Arial" w:cs="Arial"/>
                <w:sz w:val="20"/>
                <w:szCs w:val="20"/>
              </w:rPr>
            </w:pPr>
            <w:r w:rsidRPr="00116280">
              <w:rPr>
                <w:rFonts w:ascii="Arial" w:hAnsi="Arial" w:cs="Arial"/>
                <w:sz w:val="20"/>
                <w:szCs w:val="20"/>
              </w:rPr>
              <w:t> </w:t>
            </w:r>
          </w:p>
        </w:tc>
        <w:tc>
          <w:tcPr>
            <w:tcW w:w="863" w:type="dxa"/>
            <w:tcBorders>
              <w:top w:val="nil"/>
              <w:left w:val="nil"/>
              <w:bottom w:val="single" w:sz="8" w:space="0" w:color="auto"/>
              <w:right w:val="single" w:sz="8" w:space="0" w:color="auto"/>
            </w:tcBorders>
            <w:shd w:val="clear" w:color="auto" w:fill="auto"/>
            <w:noWrap/>
            <w:vAlign w:val="bottom"/>
          </w:tcPr>
          <w:p w14:paraId="10EE8E25" w14:textId="77777777" w:rsidR="004E4F20" w:rsidRPr="00116280" w:rsidRDefault="004E4F20" w:rsidP="004E4F20">
            <w:pPr>
              <w:jc w:val="right"/>
              <w:rPr>
                <w:rFonts w:ascii="Arial" w:hAnsi="Arial" w:cs="Arial"/>
                <w:sz w:val="20"/>
                <w:szCs w:val="20"/>
              </w:rPr>
            </w:pPr>
            <w:r w:rsidRPr="00116280">
              <w:rPr>
                <w:rFonts w:ascii="Arial" w:hAnsi="Arial" w:cs="Arial"/>
                <w:sz w:val="20"/>
                <w:szCs w:val="20"/>
              </w:rPr>
              <w:t> </w:t>
            </w:r>
          </w:p>
        </w:tc>
      </w:tr>
      <w:tr w:rsidR="004E4F20" w14:paraId="6F596E53" w14:textId="77777777" w:rsidTr="004E4F20">
        <w:trPr>
          <w:trHeight w:val="276"/>
          <w:jc w:val="center"/>
        </w:trPr>
        <w:tc>
          <w:tcPr>
            <w:tcW w:w="4682" w:type="dxa"/>
            <w:tcBorders>
              <w:top w:val="single" w:sz="8" w:space="0" w:color="auto"/>
              <w:left w:val="single" w:sz="8" w:space="0" w:color="auto"/>
              <w:bottom w:val="single" w:sz="8" w:space="0" w:color="auto"/>
              <w:right w:val="single" w:sz="8" w:space="0" w:color="auto"/>
            </w:tcBorders>
            <w:shd w:val="clear" w:color="auto" w:fill="FFFF99"/>
            <w:noWrap/>
            <w:vAlign w:val="bottom"/>
          </w:tcPr>
          <w:p w14:paraId="019293C6" w14:textId="77777777" w:rsidR="004E4F20" w:rsidRDefault="004E4F20" w:rsidP="004E4F20">
            <w:pPr>
              <w:rPr>
                <w:rFonts w:ascii="Arial" w:hAnsi="Arial" w:cs="Arial"/>
                <w:sz w:val="20"/>
                <w:szCs w:val="20"/>
              </w:rPr>
            </w:pPr>
            <w:r>
              <w:rPr>
                <w:rFonts w:ascii="Arial" w:hAnsi="Arial" w:cs="Arial"/>
                <w:sz w:val="20"/>
                <w:szCs w:val="20"/>
              </w:rPr>
              <w:t>Mateřská škola Machová, okres Zlín,</w:t>
            </w:r>
          </w:p>
        </w:tc>
        <w:tc>
          <w:tcPr>
            <w:tcW w:w="2200" w:type="dxa"/>
            <w:tcBorders>
              <w:top w:val="single" w:sz="8" w:space="0" w:color="auto"/>
              <w:left w:val="nil"/>
              <w:bottom w:val="single" w:sz="4" w:space="0" w:color="auto"/>
              <w:right w:val="nil"/>
            </w:tcBorders>
            <w:shd w:val="clear" w:color="auto" w:fill="CCFFCC"/>
            <w:noWrap/>
            <w:vAlign w:val="bottom"/>
          </w:tcPr>
          <w:p w14:paraId="6F3BB612" w14:textId="77777777" w:rsidR="004E4F20" w:rsidRPr="002B6DF0" w:rsidRDefault="004E4F20" w:rsidP="004E4F20">
            <w:pPr>
              <w:rPr>
                <w:b/>
                <w:bCs/>
                <w:sz w:val="18"/>
                <w:szCs w:val="18"/>
              </w:rPr>
            </w:pPr>
            <w:r w:rsidRPr="002B6DF0">
              <w:rPr>
                <w:b/>
                <w:bCs/>
                <w:sz w:val="18"/>
                <w:szCs w:val="18"/>
              </w:rPr>
              <w:t>Mgr. Mlčoch Vít</w:t>
            </w:r>
          </w:p>
        </w:tc>
        <w:tc>
          <w:tcPr>
            <w:tcW w:w="863" w:type="dxa"/>
            <w:tcBorders>
              <w:top w:val="nil"/>
              <w:left w:val="single" w:sz="8" w:space="0" w:color="auto"/>
              <w:bottom w:val="single" w:sz="4" w:space="0" w:color="auto"/>
              <w:right w:val="single" w:sz="4" w:space="0" w:color="auto"/>
            </w:tcBorders>
            <w:shd w:val="clear" w:color="auto" w:fill="auto"/>
            <w:noWrap/>
            <w:vAlign w:val="bottom"/>
          </w:tcPr>
          <w:p w14:paraId="60C4B1A5" w14:textId="77777777" w:rsidR="004E4F20" w:rsidRDefault="004E4F20" w:rsidP="004E4F20">
            <w:pPr>
              <w:jc w:val="right"/>
              <w:rPr>
                <w:rFonts w:ascii="Arial" w:hAnsi="Arial" w:cs="Arial"/>
                <w:sz w:val="20"/>
                <w:szCs w:val="20"/>
              </w:rPr>
            </w:pPr>
            <w:r>
              <w:rPr>
                <w:rFonts w:ascii="Arial" w:hAnsi="Arial" w:cs="Arial"/>
                <w:sz w:val="20"/>
                <w:szCs w:val="20"/>
              </w:rPr>
              <w:t>2 třídy</w:t>
            </w:r>
          </w:p>
        </w:tc>
        <w:tc>
          <w:tcPr>
            <w:tcW w:w="863" w:type="dxa"/>
            <w:tcBorders>
              <w:top w:val="nil"/>
              <w:left w:val="nil"/>
              <w:bottom w:val="single" w:sz="4" w:space="0" w:color="auto"/>
              <w:right w:val="single" w:sz="4" w:space="0" w:color="auto"/>
            </w:tcBorders>
            <w:shd w:val="clear" w:color="auto" w:fill="auto"/>
            <w:noWrap/>
            <w:vAlign w:val="bottom"/>
          </w:tcPr>
          <w:p w14:paraId="74DFFBE7" w14:textId="77777777" w:rsidR="004E4F20" w:rsidRPr="00116280" w:rsidRDefault="004E4F20" w:rsidP="004E4F20">
            <w:pPr>
              <w:jc w:val="right"/>
              <w:rPr>
                <w:rFonts w:ascii="Arial" w:hAnsi="Arial" w:cs="Arial"/>
                <w:sz w:val="20"/>
                <w:szCs w:val="20"/>
              </w:rPr>
            </w:pPr>
            <w:r w:rsidRPr="00116280">
              <w:rPr>
                <w:rFonts w:ascii="Arial" w:hAnsi="Arial" w:cs="Arial"/>
                <w:sz w:val="20"/>
                <w:szCs w:val="20"/>
              </w:rPr>
              <w:t>2 třídy</w:t>
            </w:r>
          </w:p>
        </w:tc>
        <w:tc>
          <w:tcPr>
            <w:tcW w:w="863" w:type="dxa"/>
            <w:tcBorders>
              <w:top w:val="nil"/>
              <w:left w:val="nil"/>
              <w:bottom w:val="single" w:sz="4" w:space="0" w:color="auto"/>
              <w:right w:val="single" w:sz="8" w:space="0" w:color="auto"/>
            </w:tcBorders>
            <w:shd w:val="clear" w:color="auto" w:fill="auto"/>
            <w:noWrap/>
            <w:vAlign w:val="bottom"/>
          </w:tcPr>
          <w:p w14:paraId="4FCFBB83" w14:textId="77777777" w:rsidR="004E4F20" w:rsidRPr="00116280" w:rsidRDefault="004E4F20" w:rsidP="004E4F20">
            <w:pPr>
              <w:jc w:val="right"/>
              <w:rPr>
                <w:rFonts w:ascii="Arial" w:hAnsi="Arial" w:cs="Arial"/>
                <w:sz w:val="20"/>
                <w:szCs w:val="20"/>
              </w:rPr>
            </w:pPr>
            <w:r w:rsidRPr="00116280">
              <w:rPr>
                <w:rFonts w:ascii="Arial" w:hAnsi="Arial" w:cs="Arial"/>
                <w:sz w:val="20"/>
                <w:szCs w:val="20"/>
              </w:rPr>
              <w:t>2 třídy</w:t>
            </w:r>
          </w:p>
        </w:tc>
      </w:tr>
      <w:tr w:rsidR="004E4F20" w14:paraId="32A683C2" w14:textId="77777777" w:rsidTr="004E4F20">
        <w:trPr>
          <w:trHeight w:val="264"/>
          <w:jc w:val="center"/>
        </w:trPr>
        <w:tc>
          <w:tcPr>
            <w:tcW w:w="4682" w:type="dxa"/>
            <w:tcBorders>
              <w:top w:val="nil"/>
              <w:left w:val="single" w:sz="8" w:space="0" w:color="auto"/>
              <w:bottom w:val="nil"/>
              <w:right w:val="single" w:sz="8" w:space="0" w:color="auto"/>
            </w:tcBorders>
            <w:shd w:val="clear" w:color="auto" w:fill="auto"/>
            <w:noWrap/>
            <w:vAlign w:val="bottom"/>
          </w:tcPr>
          <w:p w14:paraId="54EA48E8" w14:textId="77777777" w:rsidR="004E4F20" w:rsidRDefault="004E4F20" w:rsidP="004E4F20">
            <w:pPr>
              <w:rPr>
                <w:rFonts w:ascii="Arial" w:hAnsi="Arial" w:cs="Arial"/>
                <w:sz w:val="20"/>
                <w:szCs w:val="20"/>
              </w:rPr>
            </w:pPr>
            <w:r>
              <w:rPr>
                <w:rFonts w:ascii="Arial" w:hAnsi="Arial" w:cs="Arial"/>
                <w:sz w:val="20"/>
                <w:szCs w:val="20"/>
              </w:rPr>
              <w:t>příspěvková organizace</w:t>
            </w:r>
          </w:p>
        </w:tc>
        <w:tc>
          <w:tcPr>
            <w:tcW w:w="2200" w:type="dxa"/>
            <w:tcBorders>
              <w:top w:val="nil"/>
              <w:left w:val="nil"/>
              <w:bottom w:val="single" w:sz="4" w:space="0" w:color="auto"/>
              <w:right w:val="nil"/>
            </w:tcBorders>
            <w:shd w:val="clear" w:color="auto" w:fill="auto"/>
            <w:noWrap/>
            <w:vAlign w:val="bottom"/>
          </w:tcPr>
          <w:p w14:paraId="3AFBD5B5" w14:textId="77777777" w:rsidR="004E4F20" w:rsidRDefault="004E4F20" w:rsidP="004E4F20">
            <w:pPr>
              <w:rPr>
                <w:b/>
                <w:bCs/>
                <w:sz w:val="18"/>
                <w:szCs w:val="18"/>
              </w:rPr>
            </w:pPr>
            <w:r>
              <w:rPr>
                <w:b/>
                <w:bCs/>
                <w:sz w:val="18"/>
                <w:szCs w:val="18"/>
              </w:rPr>
              <w:t> </w:t>
            </w:r>
          </w:p>
        </w:tc>
        <w:tc>
          <w:tcPr>
            <w:tcW w:w="863" w:type="dxa"/>
            <w:tcBorders>
              <w:top w:val="nil"/>
              <w:left w:val="single" w:sz="8" w:space="0" w:color="auto"/>
              <w:bottom w:val="single" w:sz="4" w:space="0" w:color="auto"/>
              <w:right w:val="single" w:sz="4" w:space="0" w:color="auto"/>
            </w:tcBorders>
            <w:shd w:val="clear" w:color="auto" w:fill="auto"/>
            <w:noWrap/>
            <w:vAlign w:val="bottom"/>
          </w:tcPr>
          <w:p w14:paraId="6A424A08" w14:textId="77777777" w:rsidR="004E4F20" w:rsidRDefault="004E4F20" w:rsidP="004E4F20">
            <w:pPr>
              <w:jc w:val="right"/>
              <w:rPr>
                <w:rFonts w:ascii="Arial" w:hAnsi="Arial" w:cs="Arial"/>
                <w:sz w:val="20"/>
                <w:szCs w:val="20"/>
              </w:rPr>
            </w:pPr>
            <w:r>
              <w:rPr>
                <w:rFonts w:ascii="Arial" w:hAnsi="Arial" w:cs="Arial"/>
                <w:sz w:val="20"/>
                <w:szCs w:val="20"/>
              </w:rPr>
              <w:t>40 dětí</w:t>
            </w:r>
          </w:p>
        </w:tc>
        <w:tc>
          <w:tcPr>
            <w:tcW w:w="863" w:type="dxa"/>
            <w:tcBorders>
              <w:top w:val="nil"/>
              <w:left w:val="nil"/>
              <w:bottom w:val="single" w:sz="4" w:space="0" w:color="auto"/>
              <w:right w:val="single" w:sz="4" w:space="0" w:color="auto"/>
            </w:tcBorders>
            <w:shd w:val="clear" w:color="auto" w:fill="auto"/>
            <w:noWrap/>
            <w:vAlign w:val="bottom"/>
          </w:tcPr>
          <w:p w14:paraId="0C1F077A" w14:textId="77777777" w:rsidR="004E4F20" w:rsidRPr="00116280" w:rsidRDefault="004E4F20" w:rsidP="004E4F20">
            <w:pPr>
              <w:jc w:val="right"/>
              <w:rPr>
                <w:rFonts w:ascii="Arial" w:hAnsi="Arial" w:cs="Arial"/>
                <w:sz w:val="20"/>
                <w:szCs w:val="20"/>
              </w:rPr>
            </w:pPr>
            <w:r w:rsidRPr="00116280">
              <w:rPr>
                <w:rFonts w:ascii="Arial" w:hAnsi="Arial" w:cs="Arial"/>
                <w:sz w:val="20"/>
                <w:szCs w:val="20"/>
              </w:rPr>
              <w:t>35 dětí</w:t>
            </w:r>
          </w:p>
        </w:tc>
        <w:tc>
          <w:tcPr>
            <w:tcW w:w="863" w:type="dxa"/>
            <w:tcBorders>
              <w:top w:val="nil"/>
              <w:left w:val="nil"/>
              <w:bottom w:val="single" w:sz="4" w:space="0" w:color="auto"/>
              <w:right w:val="single" w:sz="8" w:space="0" w:color="auto"/>
            </w:tcBorders>
            <w:shd w:val="clear" w:color="auto" w:fill="auto"/>
            <w:noWrap/>
            <w:vAlign w:val="bottom"/>
          </w:tcPr>
          <w:p w14:paraId="1D6E7C62" w14:textId="77777777" w:rsidR="004E4F20" w:rsidRPr="00116280" w:rsidRDefault="004E4F20" w:rsidP="004E4F20">
            <w:pPr>
              <w:jc w:val="right"/>
              <w:rPr>
                <w:rFonts w:ascii="Arial" w:hAnsi="Arial" w:cs="Arial"/>
                <w:sz w:val="20"/>
                <w:szCs w:val="20"/>
              </w:rPr>
            </w:pPr>
            <w:r w:rsidRPr="00116280">
              <w:rPr>
                <w:rFonts w:ascii="Arial" w:hAnsi="Arial" w:cs="Arial"/>
                <w:sz w:val="20"/>
                <w:szCs w:val="20"/>
              </w:rPr>
              <w:t>31 dětí</w:t>
            </w:r>
          </w:p>
        </w:tc>
      </w:tr>
      <w:tr w:rsidR="004E4F20" w14:paraId="30174BD5" w14:textId="77777777" w:rsidTr="004E4F20">
        <w:trPr>
          <w:trHeight w:val="276"/>
          <w:jc w:val="center"/>
        </w:trPr>
        <w:tc>
          <w:tcPr>
            <w:tcW w:w="4682" w:type="dxa"/>
            <w:tcBorders>
              <w:top w:val="nil"/>
              <w:left w:val="single" w:sz="8" w:space="0" w:color="auto"/>
              <w:bottom w:val="nil"/>
              <w:right w:val="single" w:sz="8" w:space="0" w:color="auto"/>
            </w:tcBorders>
            <w:shd w:val="clear" w:color="auto" w:fill="auto"/>
            <w:noWrap/>
            <w:vAlign w:val="bottom"/>
          </w:tcPr>
          <w:p w14:paraId="3919803F" w14:textId="77777777" w:rsidR="004E4F20" w:rsidRDefault="004E4F20" w:rsidP="004E4F20">
            <w:pPr>
              <w:rPr>
                <w:rFonts w:ascii="Arial" w:hAnsi="Arial" w:cs="Arial"/>
                <w:sz w:val="20"/>
                <w:szCs w:val="20"/>
              </w:rPr>
            </w:pPr>
            <w:r>
              <w:rPr>
                <w:rFonts w:ascii="Arial" w:hAnsi="Arial" w:cs="Arial"/>
                <w:sz w:val="20"/>
                <w:szCs w:val="20"/>
              </w:rPr>
              <w:t xml:space="preserve">Machová 68, 763 01 </w:t>
            </w:r>
            <w:smartTag w:uri="urn:schemas-microsoft-com:office:smarttags" w:element="PersonName">
              <w:r>
                <w:rPr>
                  <w:rFonts w:ascii="Arial" w:hAnsi="Arial" w:cs="Arial"/>
                  <w:sz w:val="20"/>
                  <w:szCs w:val="20"/>
                </w:rPr>
                <w:t>Mysločovice</w:t>
              </w:r>
            </w:smartTag>
          </w:p>
        </w:tc>
        <w:tc>
          <w:tcPr>
            <w:tcW w:w="2200" w:type="dxa"/>
            <w:tcBorders>
              <w:top w:val="nil"/>
              <w:left w:val="nil"/>
              <w:bottom w:val="single" w:sz="4" w:space="0" w:color="auto"/>
              <w:right w:val="nil"/>
            </w:tcBorders>
            <w:shd w:val="clear" w:color="auto" w:fill="auto"/>
            <w:noWrap/>
            <w:vAlign w:val="bottom"/>
          </w:tcPr>
          <w:p w14:paraId="2259B167" w14:textId="77777777" w:rsidR="004E4F20" w:rsidRDefault="004E4F20" w:rsidP="004E4F20">
            <w:pPr>
              <w:rPr>
                <w:sz w:val="18"/>
                <w:szCs w:val="18"/>
              </w:rPr>
            </w:pPr>
            <w:r>
              <w:rPr>
                <w:sz w:val="18"/>
                <w:szCs w:val="18"/>
              </w:rPr>
              <w:t> </w:t>
            </w:r>
          </w:p>
        </w:tc>
        <w:tc>
          <w:tcPr>
            <w:tcW w:w="863" w:type="dxa"/>
            <w:tcBorders>
              <w:top w:val="nil"/>
              <w:left w:val="single" w:sz="8" w:space="0" w:color="auto"/>
              <w:bottom w:val="single" w:sz="8" w:space="0" w:color="auto"/>
              <w:right w:val="single" w:sz="4" w:space="0" w:color="auto"/>
            </w:tcBorders>
            <w:shd w:val="clear" w:color="auto" w:fill="auto"/>
            <w:noWrap/>
            <w:vAlign w:val="bottom"/>
          </w:tcPr>
          <w:p w14:paraId="65F77EF4" w14:textId="77777777" w:rsidR="004E4F20" w:rsidRDefault="004E4F20" w:rsidP="004E4F20">
            <w:pPr>
              <w:jc w:val="right"/>
              <w:rPr>
                <w:rFonts w:ascii="Arial" w:hAnsi="Arial" w:cs="Arial"/>
                <w:sz w:val="20"/>
                <w:szCs w:val="20"/>
              </w:rPr>
            </w:pPr>
            <w:r>
              <w:rPr>
                <w:rFonts w:ascii="Arial" w:hAnsi="Arial" w:cs="Arial"/>
                <w:sz w:val="20"/>
                <w:szCs w:val="20"/>
              </w:rPr>
              <w:t> </w:t>
            </w:r>
          </w:p>
        </w:tc>
        <w:tc>
          <w:tcPr>
            <w:tcW w:w="863" w:type="dxa"/>
            <w:tcBorders>
              <w:top w:val="nil"/>
              <w:left w:val="nil"/>
              <w:bottom w:val="single" w:sz="8" w:space="0" w:color="auto"/>
              <w:right w:val="single" w:sz="4" w:space="0" w:color="auto"/>
            </w:tcBorders>
            <w:shd w:val="clear" w:color="auto" w:fill="auto"/>
            <w:noWrap/>
            <w:vAlign w:val="bottom"/>
          </w:tcPr>
          <w:p w14:paraId="62CE3BDE" w14:textId="77777777" w:rsidR="004E4F20" w:rsidRPr="00116280" w:rsidRDefault="004E4F20" w:rsidP="004E4F20">
            <w:pPr>
              <w:jc w:val="right"/>
              <w:rPr>
                <w:rFonts w:ascii="Arial" w:hAnsi="Arial" w:cs="Arial"/>
                <w:sz w:val="20"/>
                <w:szCs w:val="20"/>
              </w:rPr>
            </w:pPr>
            <w:r w:rsidRPr="00116280">
              <w:rPr>
                <w:rFonts w:ascii="Arial" w:hAnsi="Arial" w:cs="Arial"/>
                <w:sz w:val="20"/>
                <w:szCs w:val="20"/>
              </w:rPr>
              <w:t> </w:t>
            </w:r>
          </w:p>
        </w:tc>
        <w:tc>
          <w:tcPr>
            <w:tcW w:w="863" w:type="dxa"/>
            <w:tcBorders>
              <w:top w:val="nil"/>
              <w:left w:val="nil"/>
              <w:bottom w:val="single" w:sz="8" w:space="0" w:color="auto"/>
              <w:right w:val="single" w:sz="8" w:space="0" w:color="auto"/>
            </w:tcBorders>
            <w:shd w:val="clear" w:color="auto" w:fill="auto"/>
            <w:noWrap/>
            <w:vAlign w:val="bottom"/>
          </w:tcPr>
          <w:p w14:paraId="1CDB9CB3" w14:textId="77777777" w:rsidR="004E4F20" w:rsidRPr="00116280" w:rsidRDefault="004E4F20" w:rsidP="004E4F20">
            <w:pPr>
              <w:jc w:val="right"/>
              <w:rPr>
                <w:rFonts w:ascii="Arial" w:hAnsi="Arial" w:cs="Arial"/>
                <w:sz w:val="20"/>
                <w:szCs w:val="20"/>
              </w:rPr>
            </w:pPr>
            <w:r w:rsidRPr="00116280">
              <w:rPr>
                <w:rFonts w:ascii="Arial" w:hAnsi="Arial" w:cs="Arial"/>
                <w:sz w:val="20"/>
                <w:szCs w:val="20"/>
              </w:rPr>
              <w:t> </w:t>
            </w:r>
          </w:p>
        </w:tc>
      </w:tr>
      <w:tr w:rsidR="004E4F20" w14:paraId="418D5AEC" w14:textId="77777777" w:rsidTr="004E4F20">
        <w:trPr>
          <w:trHeight w:val="276"/>
          <w:jc w:val="center"/>
        </w:trPr>
        <w:tc>
          <w:tcPr>
            <w:tcW w:w="4682" w:type="dxa"/>
            <w:tcBorders>
              <w:top w:val="single" w:sz="8" w:space="0" w:color="auto"/>
              <w:left w:val="single" w:sz="8" w:space="0" w:color="auto"/>
              <w:bottom w:val="single" w:sz="8" w:space="0" w:color="auto"/>
              <w:right w:val="single" w:sz="8" w:space="0" w:color="auto"/>
            </w:tcBorders>
            <w:shd w:val="clear" w:color="auto" w:fill="FFFF99"/>
            <w:noWrap/>
            <w:vAlign w:val="bottom"/>
          </w:tcPr>
          <w:p w14:paraId="08C4E4D4" w14:textId="77777777" w:rsidR="004E4F20" w:rsidRDefault="004E4F20" w:rsidP="004E4F20">
            <w:pPr>
              <w:rPr>
                <w:rFonts w:ascii="Arial" w:hAnsi="Arial" w:cs="Arial"/>
                <w:sz w:val="20"/>
                <w:szCs w:val="20"/>
              </w:rPr>
            </w:pPr>
            <w:r>
              <w:rPr>
                <w:rFonts w:ascii="Arial" w:hAnsi="Arial" w:cs="Arial"/>
                <w:sz w:val="20"/>
                <w:szCs w:val="20"/>
              </w:rPr>
              <w:t xml:space="preserve">Základní škola a mateřská škola </w:t>
            </w:r>
            <w:smartTag w:uri="urn:schemas-microsoft-com:office:smarttags" w:element="PersonName">
              <w:r>
                <w:rPr>
                  <w:rFonts w:ascii="Arial" w:hAnsi="Arial" w:cs="Arial"/>
                  <w:sz w:val="20"/>
                  <w:szCs w:val="20"/>
                </w:rPr>
                <w:t>Mysločovice</w:t>
              </w:r>
            </w:smartTag>
            <w:r>
              <w:rPr>
                <w:rFonts w:ascii="Arial" w:hAnsi="Arial" w:cs="Arial"/>
                <w:sz w:val="20"/>
                <w:szCs w:val="20"/>
              </w:rPr>
              <w:t>,</w:t>
            </w:r>
          </w:p>
        </w:tc>
        <w:tc>
          <w:tcPr>
            <w:tcW w:w="2200" w:type="dxa"/>
            <w:tcBorders>
              <w:top w:val="single" w:sz="8" w:space="0" w:color="auto"/>
              <w:left w:val="nil"/>
              <w:bottom w:val="single" w:sz="4" w:space="0" w:color="auto"/>
              <w:right w:val="nil"/>
            </w:tcBorders>
            <w:shd w:val="clear" w:color="auto" w:fill="CCFFCC"/>
            <w:noWrap/>
            <w:vAlign w:val="bottom"/>
          </w:tcPr>
          <w:p w14:paraId="048B4035" w14:textId="77777777" w:rsidR="004E4F20" w:rsidRDefault="004E4F20" w:rsidP="004E4F20">
            <w:pPr>
              <w:rPr>
                <w:b/>
                <w:bCs/>
                <w:sz w:val="18"/>
                <w:szCs w:val="18"/>
              </w:rPr>
            </w:pPr>
            <w:r>
              <w:rPr>
                <w:b/>
                <w:bCs/>
                <w:sz w:val="18"/>
                <w:szCs w:val="18"/>
              </w:rPr>
              <w:t>Mgr. Gregorovičová Pavla</w:t>
            </w:r>
          </w:p>
        </w:tc>
        <w:tc>
          <w:tcPr>
            <w:tcW w:w="863" w:type="dxa"/>
            <w:tcBorders>
              <w:top w:val="nil"/>
              <w:left w:val="single" w:sz="8" w:space="0" w:color="auto"/>
              <w:bottom w:val="single" w:sz="4" w:space="0" w:color="auto"/>
              <w:right w:val="single" w:sz="4" w:space="0" w:color="auto"/>
            </w:tcBorders>
            <w:shd w:val="clear" w:color="auto" w:fill="auto"/>
            <w:noWrap/>
            <w:vAlign w:val="bottom"/>
          </w:tcPr>
          <w:p w14:paraId="6D2AE4A7" w14:textId="77777777" w:rsidR="004E4F20" w:rsidRDefault="004E4F20" w:rsidP="004E4F20">
            <w:pPr>
              <w:jc w:val="right"/>
              <w:rPr>
                <w:rFonts w:ascii="Arial" w:hAnsi="Arial" w:cs="Arial"/>
                <w:sz w:val="20"/>
                <w:szCs w:val="20"/>
              </w:rPr>
            </w:pPr>
            <w:r>
              <w:rPr>
                <w:rFonts w:ascii="Arial" w:hAnsi="Arial" w:cs="Arial"/>
                <w:sz w:val="20"/>
                <w:szCs w:val="20"/>
              </w:rPr>
              <w:t>2 třídy</w:t>
            </w:r>
          </w:p>
        </w:tc>
        <w:tc>
          <w:tcPr>
            <w:tcW w:w="863" w:type="dxa"/>
            <w:tcBorders>
              <w:top w:val="nil"/>
              <w:left w:val="nil"/>
              <w:bottom w:val="single" w:sz="4" w:space="0" w:color="auto"/>
              <w:right w:val="single" w:sz="4" w:space="0" w:color="auto"/>
            </w:tcBorders>
            <w:shd w:val="clear" w:color="auto" w:fill="auto"/>
            <w:noWrap/>
            <w:vAlign w:val="bottom"/>
          </w:tcPr>
          <w:p w14:paraId="2192CBBD" w14:textId="77777777" w:rsidR="004E4F20" w:rsidRPr="00116280" w:rsidRDefault="004E4F20" w:rsidP="004E4F20">
            <w:pPr>
              <w:jc w:val="right"/>
              <w:rPr>
                <w:rFonts w:ascii="Arial" w:hAnsi="Arial" w:cs="Arial"/>
                <w:sz w:val="20"/>
                <w:szCs w:val="20"/>
              </w:rPr>
            </w:pPr>
            <w:r w:rsidRPr="00116280">
              <w:rPr>
                <w:rFonts w:ascii="Arial" w:hAnsi="Arial" w:cs="Arial"/>
                <w:sz w:val="20"/>
                <w:szCs w:val="20"/>
              </w:rPr>
              <w:t>2 třídy</w:t>
            </w:r>
          </w:p>
        </w:tc>
        <w:tc>
          <w:tcPr>
            <w:tcW w:w="863" w:type="dxa"/>
            <w:tcBorders>
              <w:top w:val="nil"/>
              <w:left w:val="nil"/>
              <w:bottom w:val="single" w:sz="4" w:space="0" w:color="auto"/>
              <w:right w:val="single" w:sz="8" w:space="0" w:color="auto"/>
            </w:tcBorders>
            <w:shd w:val="clear" w:color="auto" w:fill="auto"/>
            <w:noWrap/>
            <w:vAlign w:val="bottom"/>
          </w:tcPr>
          <w:p w14:paraId="179EC8E3" w14:textId="77777777" w:rsidR="004E4F20" w:rsidRPr="00116280" w:rsidRDefault="004E4F20" w:rsidP="004E4F20">
            <w:pPr>
              <w:jc w:val="right"/>
              <w:rPr>
                <w:rFonts w:ascii="Arial" w:hAnsi="Arial" w:cs="Arial"/>
                <w:sz w:val="20"/>
                <w:szCs w:val="20"/>
              </w:rPr>
            </w:pPr>
            <w:r w:rsidRPr="00116280">
              <w:rPr>
                <w:rFonts w:ascii="Arial" w:hAnsi="Arial" w:cs="Arial"/>
                <w:sz w:val="20"/>
                <w:szCs w:val="20"/>
              </w:rPr>
              <w:t>2 třídy</w:t>
            </w:r>
          </w:p>
        </w:tc>
      </w:tr>
      <w:tr w:rsidR="004E4F20" w14:paraId="1E5BEC6F" w14:textId="77777777" w:rsidTr="004E4F20">
        <w:trPr>
          <w:trHeight w:val="264"/>
          <w:jc w:val="center"/>
        </w:trPr>
        <w:tc>
          <w:tcPr>
            <w:tcW w:w="4682" w:type="dxa"/>
            <w:tcBorders>
              <w:top w:val="nil"/>
              <w:left w:val="single" w:sz="8" w:space="0" w:color="auto"/>
              <w:bottom w:val="nil"/>
              <w:right w:val="single" w:sz="8" w:space="0" w:color="auto"/>
            </w:tcBorders>
            <w:shd w:val="clear" w:color="auto" w:fill="auto"/>
            <w:noWrap/>
            <w:vAlign w:val="bottom"/>
          </w:tcPr>
          <w:p w14:paraId="66E5DAE3" w14:textId="77777777" w:rsidR="004E4F20" w:rsidRDefault="004E4F20" w:rsidP="004E4F20">
            <w:pPr>
              <w:rPr>
                <w:rFonts w:ascii="Arial" w:hAnsi="Arial" w:cs="Arial"/>
                <w:sz w:val="20"/>
                <w:szCs w:val="20"/>
              </w:rPr>
            </w:pPr>
            <w:r>
              <w:rPr>
                <w:rFonts w:ascii="Arial" w:hAnsi="Arial" w:cs="Arial"/>
                <w:sz w:val="20"/>
                <w:szCs w:val="20"/>
              </w:rPr>
              <w:t>příspěvková organizace</w:t>
            </w:r>
          </w:p>
        </w:tc>
        <w:tc>
          <w:tcPr>
            <w:tcW w:w="2200" w:type="dxa"/>
            <w:tcBorders>
              <w:top w:val="nil"/>
              <w:left w:val="nil"/>
              <w:bottom w:val="single" w:sz="4" w:space="0" w:color="auto"/>
              <w:right w:val="nil"/>
            </w:tcBorders>
            <w:shd w:val="clear" w:color="auto" w:fill="auto"/>
            <w:noWrap/>
            <w:vAlign w:val="bottom"/>
          </w:tcPr>
          <w:p w14:paraId="1B0B176D" w14:textId="77777777" w:rsidR="004E4F20" w:rsidRDefault="004E4F20" w:rsidP="004E4F20">
            <w:pPr>
              <w:rPr>
                <w:sz w:val="18"/>
                <w:szCs w:val="18"/>
              </w:rPr>
            </w:pPr>
            <w:r>
              <w:rPr>
                <w:sz w:val="18"/>
                <w:szCs w:val="18"/>
              </w:rPr>
              <w:t> </w:t>
            </w:r>
          </w:p>
        </w:tc>
        <w:tc>
          <w:tcPr>
            <w:tcW w:w="863" w:type="dxa"/>
            <w:tcBorders>
              <w:top w:val="nil"/>
              <w:left w:val="single" w:sz="8" w:space="0" w:color="auto"/>
              <w:bottom w:val="single" w:sz="4" w:space="0" w:color="auto"/>
              <w:right w:val="single" w:sz="4" w:space="0" w:color="auto"/>
            </w:tcBorders>
            <w:shd w:val="clear" w:color="auto" w:fill="auto"/>
            <w:noWrap/>
            <w:vAlign w:val="bottom"/>
          </w:tcPr>
          <w:p w14:paraId="138E65BA" w14:textId="77777777" w:rsidR="004E4F20" w:rsidRDefault="004E4F20" w:rsidP="004E4F20">
            <w:pPr>
              <w:jc w:val="right"/>
              <w:rPr>
                <w:rFonts w:ascii="Arial" w:hAnsi="Arial" w:cs="Arial"/>
                <w:sz w:val="20"/>
                <w:szCs w:val="20"/>
              </w:rPr>
            </w:pPr>
            <w:r>
              <w:rPr>
                <w:rFonts w:ascii="Arial" w:hAnsi="Arial" w:cs="Arial"/>
                <w:sz w:val="20"/>
                <w:szCs w:val="20"/>
              </w:rPr>
              <w:t>47 dětí</w:t>
            </w:r>
          </w:p>
        </w:tc>
        <w:tc>
          <w:tcPr>
            <w:tcW w:w="863" w:type="dxa"/>
            <w:tcBorders>
              <w:top w:val="nil"/>
              <w:left w:val="nil"/>
              <w:bottom w:val="single" w:sz="4" w:space="0" w:color="auto"/>
              <w:right w:val="single" w:sz="4" w:space="0" w:color="auto"/>
            </w:tcBorders>
            <w:shd w:val="clear" w:color="auto" w:fill="auto"/>
            <w:noWrap/>
            <w:vAlign w:val="bottom"/>
          </w:tcPr>
          <w:p w14:paraId="58E13BBA" w14:textId="77777777" w:rsidR="004E4F20" w:rsidRPr="00116280" w:rsidRDefault="004E4F20" w:rsidP="004E4F20">
            <w:pPr>
              <w:jc w:val="right"/>
              <w:rPr>
                <w:rFonts w:ascii="Arial" w:hAnsi="Arial" w:cs="Arial"/>
                <w:sz w:val="20"/>
                <w:szCs w:val="20"/>
              </w:rPr>
            </w:pPr>
            <w:r w:rsidRPr="00116280">
              <w:rPr>
                <w:rFonts w:ascii="Arial" w:hAnsi="Arial" w:cs="Arial"/>
                <w:sz w:val="20"/>
                <w:szCs w:val="20"/>
              </w:rPr>
              <w:t>53 dětí</w:t>
            </w:r>
          </w:p>
        </w:tc>
        <w:tc>
          <w:tcPr>
            <w:tcW w:w="863" w:type="dxa"/>
            <w:tcBorders>
              <w:top w:val="nil"/>
              <w:left w:val="nil"/>
              <w:bottom w:val="single" w:sz="4" w:space="0" w:color="auto"/>
              <w:right w:val="single" w:sz="8" w:space="0" w:color="auto"/>
            </w:tcBorders>
            <w:shd w:val="clear" w:color="auto" w:fill="auto"/>
            <w:noWrap/>
            <w:vAlign w:val="bottom"/>
          </w:tcPr>
          <w:p w14:paraId="53BD4063" w14:textId="77777777" w:rsidR="004E4F20" w:rsidRPr="00116280" w:rsidRDefault="004E4F20" w:rsidP="004E4F20">
            <w:pPr>
              <w:jc w:val="right"/>
              <w:rPr>
                <w:rFonts w:ascii="Arial" w:hAnsi="Arial" w:cs="Arial"/>
                <w:sz w:val="20"/>
                <w:szCs w:val="20"/>
              </w:rPr>
            </w:pPr>
            <w:r w:rsidRPr="00116280">
              <w:rPr>
                <w:rFonts w:ascii="Arial" w:hAnsi="Arial" w:cs="Arial"/>
                <w:sz w:val="20"/>
                <w:szCs w:val="20"/>
              </w:rPr>
              <w:t>50 dětí</w:t>
            </w:r>
          </w:p>
        </w:tc>
      </w:tr>
      <w:tr w:rsidR="004E4F20" w14:paraId="710ACC3A" w14:textId="77777777" w:rsidTr="004E4F20">
        <w:trPr>
          <w:trHeight w:val="276"/>
          <w:jc w:val="center"/>
        </w:trPr>
        <w:tc>
          <w:tcPr>
            <w:tcW w:w="4682" w:type="dxa"/>
            <w:tcBorders>
              <w:top w:val="nil"/>
              <w:left w:val="single" w:sz="8" w:space="0" w:color="auto"/>
              <w:bottom w:val="nil"/>
              <w:right w:val="single" w:sz="8" w:space="0" w:color="auto"/>
            </w:tcBorders>
            <w:shd w:val="clear" w:color="auto" w:fill="auto"/>
            <w:noWrap/>
            <w:vAlign w:val="bottom"/>
          </w:tcPr>
          <w:p w14:paraId="478A2954" w14:textId="77777777" w:rsidR="004E4F20" w:rsidRDefault="004E4F20" w:rsidP="004E4F20">
            <w:pPr>
              <w:rPr>
                <w:rFonts w:ascii="Arial" w:hAnsi="Arial" w:cs="Arial"/>
                <w:sz w:val="20"/>
                <w:szCs w:val="20"/>
              </w:rPr>
            </w:pPr>
            <w:smartTag w:uri="urn:schemas-microsoft-com:office:smarttags" w:element="PersonName">
              <w:r>
                <w:rPr>
                  <w:rFonts w:ascii="Arial" w:hAnsi="Arial" w:cs="Arial"/>
                  <w:sz w:val="20"/>
                  <w:szCs w:val="20"/>
                </w:rPr>
                <w:t>Mysločovice</w:t>
              </w:r>
            </w:smartTag>
            <w:r>
              <w:rPr>
                <w:rFonts w:ascii="Arial" w:hAnsi="Arial" w:cs="Arial"/>
                <w:sz w:val="20"/>
                <w:szCs w:val="20"/>
              </w:rPr>
              <w:t xml:space="preserve"> 150, 763 01 </w:t>
            </w:r>
            <w:smartTag w:uri="urn:schemas-microsoft-com:office:smarttags" w:element="PersonName">
              <w:r>
                <w:rPr>
                  <w:rFonts w:ascii="Arial" w:hAnsi="Arial" w:cs="Arial"/>
                  <w:sz w:val="20"/>
                  <w:szCs w:val="20"/>
                </w:rPr>
                <w:t>Mysločovice</w:t>
              </w:r>
            </w:smartTag>
          </w:p>
        </w:tc>
        <w:tc>
          <w:tcPr>
            <w:tcW w:w="2200" w:type="dxa"/>
            <w:tcBorders>
              <w:top w:val="nil"/>
              <w:left w:val="nil"/>
              <w:bottom w:val="single" w:sz="4" w:space="0" w:color="auto"/>
              <w:right w:val="nil"/>
            </w:tcBorders>
            <w:shd w:val="clear" w:color="auto" w:fill="auto"/>
            <w:noWrap/>
            <w:vAlign w:val="bottom"/>
          </w:tcPr>
          <w:p w14:paraId="1A604E8A" w14:textId="77777777" w:rsidR="004E4F20" w:rsidRDefault="004E4F20" w:rsidP="004E4F20">
            <w:pPr>
              <w:rPr>
                <w:sz w:val="18"/>
                <w:szCs w:val="18"/>
              </w:rPr>
            </w:pPr>
            <w:r>
              <w:rPr>
                <w:sz w:val="18"/>
                <w:szCs w:val="18"/>
              </w:rPr>
              <w:t> </w:t>
            </w:r>
          </w:p>
        </w:tc>
        <w:tc>
          <w:tcPr>
            <w:tcW w:w="863" w:type="dxa"/>
            <w:tcBorders>
              <w:top w:val="nil"/>
              <w:left w:val="single" w:sz="8" w:space="0" w:color="auto"/>
              <w:bottom w:val="single" w:sz="8" w:space="0" w:color="auto"/>
              <w:right w:val="single" w:sz="4" w:space="0" w:color="auto"/>
            </w:tcBorders>
            <w:shd w:val="clear" w:color="auto" w:fill="auto"/>
            <w:noWrap/>
            <w:vAlign w:val="bottom"/>
          </w:tcPr>
          <w:p w14:paraId="7BB1C17F" w14:textId="77777777" w:rsidR="004E4F20" w:rsidRDefault="004E4F20" w:rsidP="004E4F20">
            <w:pPr>
              <w:jc w:val="right"/>
              <w:rPr>
                <w:rFonts w:ascii="Arial" w:hAnsi="Arial" w:cs="Arial"/>
                <w:sz w:val="20"/>
                <w:szCs w:val="20"/>
              </w:rPr>
            </w:pPr>
            <w:r>
              <w:rPr>
                <w:rFonts w:ascii="Arial" w:hAnsi="Arial" w:cs="Arial"/>
                <w:sz w:val="20"/>
                <w:szCs w:val="20"/>
              </w:rPr>
              <w:t> </w:t>
            </w:r>
          </w:p>
        </w:tc>
        <w:tc>
          <w:tcPr>
            <w:tcW w:w="863" w:type="dxa"/>
            <w:tcBorders>
              <w:top w:val="nil"/>
              <w:left w:val="nil"/>
              <w:bottom w:val="single" w:sz="8" w:space="0" w:color="auto"/>
              <w:right w:val="single" w:sz="4" w:space="0" w:color="auto"/>
            </w:tcBorders>
            <w:shd w:val="clear" w:color="auto" w:fill="auto"/>
            <w:noWrap/>
            <w:vAlign w:val="bottom"/>
          </w:tcPr>
          <w:p w14:paraId="6D591C45" w14:textId="77777777" w:rsidR="004E4F20" w:rsidRPr="00116280" w:rsidRDefault="004E4F20" w:rsidP="004E4F20">
            <w:pPr>
              <w:jc w:val="right"/>
              <w:rPr>
                <w:rFonts w:ascii="Arial" w:hAnsi="Arial" w:cs="Arial"/>
                <w:sz w:val="20"/>
                <w:szCs w:val="20"/>
              </w:rPr>
            </w:pPr>
            <w:r w:rsidRPr="00116280">
              <w:rPr>
                <w:rFonts w:ascii="Arial" w:hAnsi="Arial" w:cs="Arial"/>
                <w:sz w:val="20"/>
                <w:szCs w:val="20"/>
              </w:rPr>
              <w:t> </w:t>
            </w:r>
          </w:p>
        </w:tc>
        <w:tc>
          <w:tcPr>
            <w:tcW w:w="863" w:type="dxa"/>
            <w:tcBorders>
              <w:top w:val="nil"/>
              <w:left w:val="nil"/>
              <w:bottom w:val="single" w:sz="8" w:space="0" w:color="auto"/>
              <w:right w:val="single" w:sz="8" w:space="0" w:color="auto"/>
            </w:tcBorders>
            <w:shd w:val="clear" w:color="auto" w:fill="auto"/>
            <w:noWrap/>
            <w:vAlign w:val="bottom"/>
          </w:tcPr>
          <w:p w14:paraId="0E9E7C14" w14:textId="77777777" w:rsidR="004E4F20" w:rsidRPr="00116280" w:rsidRDefault="004E4F20" w:rsidP="004E4F20">
            <w:pPr>
              <w:jc w:val="right"/>
              <w:rPr>
                <w:rFonts w:ascii="Arial" w:hAnsi="Arial" w:cs="Arial"/>
                <w:sz w:val="20"/>
                <w:szCs w:val="20"/>
              </w:rPr>
            </w:pPr>
            <w:r w:rsidRPr="00116280">
              <w:rPr>
                <w:rFonts w:ascii="Arial" w:hAnsi="Arial" w:cs="Arial"/>
                <w:sz w:val="20"/>
                <w:szCs w:val="20"/>
              </w:rPr>
              <w:t> </w:t>
            </w:r>
          </w:p>
        </w:tc>
      </w:tr>
      <w:tr w:rsidR="004E4F20" w14:paraId="0968D358" w14:textId="77777777" w:rsidTr="004E4F20">
        <w:trPr>
          <w:trHeight w:val="276"/>
          <w:jc w:val="center"/>
        </w:trPr>
        <w:tc>
          <w:tcPr>
            <w:tcW w:w="4682" w:type="dxa"/>
            <w:tcBorders>
              <w:top w:val="single" w:sz="8" w:space="0" w:color="auto"/>
              <w:left w:val="single" w:sz="8" w:space="0" w:color="auto"/>
              <w:bottom w:val="single" w:sz="8" w:space="0" w:color="auto"/>
              <w:right w:val="single" w:sz="8" w:space="0" w:color="auto"/>
            </w:tcBorders>
            <w:shd w:val="clear" w:color="auto" w:fill="FFFF99"/>
            <w:noWrap/>
            <w:vAlign w:val="bottom"/>
          </w:tcPr>
          <w:p w14:paraId="4649B96B" w14:textId="77777777" w:rsidR="004E4F20" w:rsidRDefault="004E4F20" w:rsidP="004E4F20">
            <w:pPr>
              <w:rPr>
                <w:rFonts w:ascii="Arial" w:hAnsi="Arial" w:cs="Arial"/>
                <w:sz w:val="20"/>
                <w:szCs w:val="20"/>
              </w:rPr>
            </w:pPr>
            <w:r>
              <w:rPr>
                <w:rFonts w:ascii="Arial" w:hAnsi="Arial" w:cs="Arial"/>
                <w:sz w:val="20"/>
                <w:szCs w:val="20"/>
              </w:rPr>
              <w:t>Základní škola a mateřská škola Provodov,</w:t>
            </w:r>
          </w:p>
        </w:tc>
        <w:tc>
          <w:tcPr>
            <w:tcW w:w="2200" w:type="dxa"/>
            <w:tcBorders>
              <w:top w:val="single" w:sz="8" w:space="0" w:color="auto"/>
              <w:left w:val="nil"/>
              <w:bottom w:val="single" w:sz="4" w:space="0" w:color="auto"/>
              <w:right w:val="nil"/>
            </w:tcBorders>
            <w:shd w:val="clear" w:color="auto" w:fill="CCFFCC"/>
            <w:noWrap/>
            <w:vAlign w:val="bottom"/>
          </w:tcPr>
          <w:p w14:paraId="155B0A87" w14:textId="77777777" w:rsidR="004E4F20" w:rsidRDefault="004E4F20" w:rsidP="004E4F20">
            <w:pPr>
              <w:rPr>
                <w:b/>
                <w:bCs/>
                <w:sz w:val="18"/>
                <w:szCs w:val="18"/>
              </w:rPr>
            </w:pPr>
            <w:r>
              <w:rPr>
                <w:b/>
                <w:bCs/>
                <w:sz w:val="18"/>
                <w:szCs w:val="18"/>
              </w:rPr>
              <w:t>Mgr. Černá Jana</w:t>
            </w:r>
          </w:p>
        </w:tc>
        <w:tc>
          <w:tcPr>
            <w:tcW w:w="863" w:type="dxa"/>
            <w:tcBorders>
              <w:top w:val="nil"/>
              <w:left w:val="single" w:sz="8" w:space="0" w:color="auto"/>
              <w:bottom w:val="single" w:sz="4" w:space="0" w:color="auto"/>
              <w:right w:val="single" w:sz="4" w:space="0" w:color="auto"/>
            </w:tcBorders>
            <w:shd w:val="clear" w:color="auto" w:fill="auto"/>
            <w:noWrap/>
            <w:vAlign w:val="bottom"/>
          </w:tcPr>
          <w:p w14:paraId="60AF898C" w14:textId="77777777" w:rsidR="004E4F20" w:rsidRDefault="004E4F20" w:rsidP="004E4F20">
            <w:pPr>
              <w:jc w:val="right"/>
              <w:rPr>
                <w:rFonts w:ascii="Arial" w:hAnsi="Arial" w:cs="Arial"/>
                <w:sz w:val="20"/>
                <w:szCs w:val="20"/>
              </w:rPr>
            </w:pPr>
            <w:r>
              <w:rPr>
                <w:rFonts w:ascii="Arial" w:hAnsi="Arial" w:cs="Arial"/>
                <w:sz w:val="20"/>
                <w:szCs w:val="20"/>
              </w:rPr>
              <w:t>1 třída</w:t>
            </w:r>
          </w:p>
        </w:tc>
        <w:tc>
          <w:tcPr>
            <w:tcW w:w="863" w:type="dxa"/>
            <w:tcBorders>
              <w:top w:val="nil"/>
              <w:left w:val="nil"/>
              <w:bottom w:val="single" w:sz="4" w:space="0" w:color="auto"/>
              <w:right w:val="single" w:sz="4" w:space="0" w:color="auto"/>
            </w:tcBorders>
            <w:shd w:val="clear" w:color="auto" w:fill="auto"/>
            <w:noWrap/>
            <w:vAlign w:val="bottom"/>
          </w:tcPr>
          <w:p w14:paraId="493CBC04" w14:textId="77777777" w:rsidR="004E4F20" w:rsidRPr="00116280" w:rsidRDefault="004E4F20" w:rsidP="004E4F20">
            <w:pPr>
              <w:jc w:val="right"/>
              <w:rPr>
                <w:rFonts w:ascii="Arial" w:hAnsi="Arial" w:cs="Arial"/>
                <w:sz w:val="20"/>
                <w:szCs w:val="20"/>
              </w:rPr>
            </w:pPr>
            <w:r w:rsidRPr="00116280">
              <w:rPr>
                <w:rFonts w:ascii="Arial" w:hAnsi="Arial" w:cs="Arial"/>
                <w:sz w:val="20"/>
                <w:szCs w:val="20"/>
              </w:rPr>
              <w:t>1 třída</w:t>
            </w:r>
          </w:p>
        </w:tc>
        <w:tc>
          <w:tcPr>
            <w:tcW w:w="863" w:type="dxa"/>
            <w:tcBorders>
              <w:top w:val="nil"/>
              <w:left w:val="nil"/>
              <w:bottom w:val="single" w:sz="4" w:space="0" w:color="auto"/>
              <w:right w:val="single" w:sz="8" w:space="0" w:color="auto"/>
            </w:tcBorders>
            <w:shd w:val="clear" w:color="auto" w:fill="auto"/>
            <w:noWrap/>
            <w:vAlign w:val="bottom"/>
          </w:tcPr>
          <w:p w14:paraId="3A05BE78" w14:textId="77777777" w:rsidR="004E4F20" w:rsidRPr="00116280" w:rsidRDefault="004E4F20" w:rsidP="004E4F20">
            <w:pPr>
              <w:jc w:val="right"/>
              <w:rPr>
                <w:rFonts w:ascii="Arial" w:hAnsi="Arial" w:cs="Arial"/>
                <w:sz w:val="20"/>
                <w:szCs w:val="20"/>
              </w:rPr>
            </w:pPr>
            <w:r w:rsidRPr="00116280">
              <w:rPr>
                <w:rFonts w:ascii="Arial" w:hAnsi="Arial" w:cs="Arial"/>
                <w:sz w:val="20"/>
                <w:szCs w:val="20"/>
              </w:rPr>
              <w:t>1 třída</w:t>
            </w:r>
          </w:p>
        </w:tc>
      </w:tr>
      <w:tr w:rsidR="004E4F20" w14:paraId="536C7C93" w14:textId="77777777" w:rsidTr="004E4F20">
        <w:trPr>
          <w:trHeight w:val="264"/>
          <w:jc w:val="center"/>
        </w:trPr>
        <w:tc>
          <w:tcPr>
            <w:tcW w:w="4682" w:type="dxa"/>
            <w:tcBorders>
              <w:top w:val="nil"/>
              <w:left w:val="single" w:sz="8" w:space="0" w:color="auto"/>
              <w:bottom w:val="nil"/>
              <w:right w:val="single" w:sz="8" w:space="0" w:color="auto"/>
            </w:tcBorders>
            <w:shd w:val="clear" w:color="auto" w:fill="auto"/>
            <w:noWrap/>
            <w:vAlign w:val="bottom"/>
          </w:tcPr>
          <w:p w14:paraId="158090F7" w14:textId="77777777" w:rsidR="004E4F20" w:rsidRDefault="004E4F20" w:rsidP="004E4F20">
            <w:pPr>
              <w:rPr>
                <w:rFonts w:ascii="Arial" w:hAnsi="Arial" w:cs="Arial"/>
                <w:sz w:val="20"/>
                <w:szCs w:val="20"/>
              </w:rPr>
            </w:pPr>
            <w:r>
              <w:rPr>
                <w:rFonts w:ascii="Arial" w:hAnsi="Arial" w:cs="Arial"/>
                <w:sz w:val="20"/>
                <w:szCs w:val="20"/>
              </w:rPr>
              <w:t>okres Zlín</w:t>
            </w:r>
          </w:p>
        </w:tc>
        <w:tc>
          <w:tcPr>
            <w:tcW w:w="2200" w:type="dxa"/>
            <w:tcBorders>
              <w:top w:val="nil"/>
              <w:left w:val="nil"/>
              <w:bottom w:val="single" w:sz="4" w:space="0" w:color="auto"/>
              <w:right w:val="nil"/>
            </w:tcBorders>
            <w:shd w:val="clear" w:color="auto" w:fill="auto"/>
            <w:noWrap/>
            <w:vAlign w:val="bottom"/>
          </w:tcPr>
          <w:p w14:paraId="00461DD7" w14:textId="77777777" w:rsidR="004E4F20" w:rsidRDefault="004E4F20" w:rsidP="004E4F20">
            <w:pPr>
              <w:rPr>
                <w:sz w:val="18"/>
                <w:szCs w:val="18"/>
              </w:rPr>
            </w:pPr>
            <w:r>
              <w:rPr>
                <w:sz w:val="18"/>
                <w:szCs w:val="18"/>
              </w:rPr>
              <w:t> </w:t>
            </w:r>
          </w:p>
        </w:tc>
        <w:tc>
          <w:tcPr>
            <w:tcW w:w="863" w:type="dxa"/>
            <w:tcBorders>
              <w:top w:val="nil"/>
              <w:left w:val="single" w:sz="8" w:space="0" w:color="auto"/>
              <w:bottom w:val="single" w:sz="4" w:space="0" w:color="auto"/>
              <w:right w:val="single" w:sz="4" w:space="0" w:color="auto"/>
            </w:tcBorders>
            <w:shd w:val="clear" w:color="auto" w:fill="auto"/>
            <w:noWrap/>
            <w:vAlign w:val="bottom"/>
          </w:tcPr>
          <w:p w14:paraId="1CF366DF" w14:textId="77777777" w:rsidR="004E4F20" w:rsidRDefault="004E4F20" w:rsidP="004E4F20">
            <w:pPr>
              <w:jc w:val="right"/>
              <w:rPr>
                <w:rFonts w:ascii="Arial" w:hAnsi="Arial" w:cs="Arial"/>
                <w:sz w:val="20"/>
                <w:szCs w:val="20"/>
              </w:rPr>
            </w:pPr>
            <w:r>
              <w:rPr>
                <w:rFonts w:ascii="Arial" w:hAnsi="Arial" w:cs="Arial"/>
                <w:sz w:val="20"/>
                <w:szCs w:val="20"/>
              </w:rPr>
              <w:t>24 dětí</w:t>
            </w:r>
          </w:p>
        </w:tc>
        <w:tc>
          <w:tcPr>
            <w:tcW w:w="863" w:type="dxa"/>
            <w:tcBorders>
              <w:top w:val="nil"/>
              <w:left w:val="nil"/>
              <w:bottom w:val="single" w:sz="4" w:space="0" w:color="auto"/>
              <w:right w:val="single" w:sz="4" w:space="0" w:color="auto"/>
            </w:tcBorders>
            <w:shd w:val="clear" w:color="auto" w:fill="auto"/>
            <w:noWrap/>
            <w:vAlign w:val="bottom"/>
          </w:tcPr>
          <w:p w14:paraId="40BE4178" w14:textId="77777777" w:rsidR="004E4F20" w:rsidRPr="00116280" w:rsidRDefault="004E4F20" w:rsidP="004E4F20">
            <w:pPr>
              <w:jc w:val="right"/>
              <w:rPr>
                <w:rFonts w:ascii="Arial" w:hAnsi="Arial" w:cs="Arial"/>
                <w:sz w:val="20"/>
                <w:szCs w:val="20"/>
              </w:rPr>
            </w:pPr>
            <w:r w:rsidRPr="00116280">
              <w:rPr>
                <w:rFonts w:ascii="Arial" w:hAnsi="Arial" w:cs="Arial"/>
                <w:sz w:val="20"/>
                <w:szCs w:val="20"/>
              </w:rPr>
              <w:t>25 dětí</w:t>
            </w:r>
          </w:p>
        </w:tc>
        <w:tc>
          <w:tcPr>
            <w:tcW w:w="863" w:type="dxa"/>
            <w:tcBorders>
              <w:top w:val="nil"/>
              <w:left w:val="nil"/>
              <w:bottom w:val="single" w:sz="4" w:space="0" w:color="auto"/>
              <w:right w:val="single" w:sz="8" w:space="0" w:color="auto"/>
            </w:tcBorders>
            <w:shd w:val="clear" w:color="auto" w:fill="auto"/>
            <w:noWrap/>
            <w:vAlign w:val="bottom"/>
          </w:tcPr>
          <w:p w14:paraId="5DE27341" w14:textId="77777777" w:rsidR="004E4F20" w:rsidRPr="00116280" w:rsidRDefault="004E4F20" w:rsidP="004E4F20">
            <w:pPr>
              <w:jc w:val="right"/>
              <w:rPr>
                <w:rFonts w:ascii="Arial" w:hAnsi="Arial" w:cs="Arial"/>
                <w:sz w:val="20"/>
                <w:szCs w:val="20"/>
              </w:rPr>
            </w:pPr>
            <w:r w:rsidRPr="00116280">
              <w:rPr>
                <w:rFonts w:ascii="Arial" w:hAnsi="Arial" w:cs="Arial"/>
                <w:sz w:val="20"/>
                <w:szCs w:val="20"/>
              </w:rPr>
              <w:t>27 dětí</w:t>
            </w:r>
          </w:p>
        </w:tc>
      </w:tr>
      <w:tr w:rsidR="004E4F20" w14:paraId="27003FAB" w14:textId="77777777" w:rsidTr="004E4F20">
        <w:trPr>
          <w:trHeight w:val="276"/>
          <w:jc w:val="center"/>
        </w:trPr>
        <w:tc>
          <w:tcPr>
            <w:tcW w:w="4682" w:type="dxa"/>
            <w:tcBorders>
              <w:top w:val="nil"/>
              <w:left w:val="single" w:sz="8" w:space="0" w:color="auto"/>
              <w:bottom w:val="nil"/>
              <w:right w:val="single" w:sz="8" w:space="0" w:color="auto"/>
            </w:tcBorders>
            <w:shd w:val="clear" w:color="auto" w:fill="auto"/>
            <w:noWrap/>
            <w:vAlign w:val="bottom"/>
          </w:tcPr>
          <w:p w14:paraId="03F3E5D4" w14:textId="77777777" w:rsidR="004E4F20" w:rsidRDefault="004E4F20" w:rsidP="004E4F20">
            <w:pPr>
              <w:rPr>
                <w:rFonts w:ascii="Arial" w:hAnsi="Arial" w:cs="Arial"/>
                <w:sz w:val="20"/>
                <w:szCs w:val="20"/>
              </w:rPr>
            </w:pPr>
            <w:r>
              <w:rPr>
                <w:rFonts w:ascii="Arial" w:hAnsi="Arial" w:cs="Arial"/>
                <w:sz w:val="20"/>
                <w:szCs w:val="20"/>
              </w:rPr>
              <w:t>Provodov 90, 763 45 Březůvky</w:t>
            </w:r>
          </w:p>
        </w:tc>
        <w:tc>
          <w:tcPr>
            <w:tcW w:w="2200" w:type="dxa"/>
            <w:tcBorders>
              <w:top w:val="nil"/>
              <w:left w:val="nil"/>
              <w:bottom w:val="single" w:sz="4" w:space="0" w:color="auto"/>
              <w:right w:val="nil"/>
            </w:tcBorders>
            <w:shd w:val="clear" w:color="auto" w:fill="auto"/>
            <w:noWrap/>
            <w:vAlign w:val="bottom"/>
          </w:tcPr>
          <w:p w14:paraId="3EC4A200" w14:textId="77777777" w:rsidR="004E4F20" w:rsidRDefault="004E4F20" w:rsidP="004E4F20">
            <w:pPr>
              <w:rPr>
                <w:sz w:val="18"/>
                <w:szCs w:val="18"/>
              </w:rPr>
            </w:pPr>
            <w:r>
              <w:rPr>
                <w:sz w:val="18"/>
                <w:szCs w:val="18"/>
              </w:rPr>
              <w:t> </w:t>
            </w:r>
          </w:p>
        </w:tc>
        <w:tc>
          <w:tcPr>
            <w:tcW w:w="863" w:type="dxa"/>
            <w:tcBorders>
              <w:top w:val="nil"/>
              <w:left w:val="single" w:sz="8" w:space="0" w:color="auto"/>
              <w:bottom w:val="single" w:sz="8" w:space="0" w:color="auto"/>
              <w:right w:val="single" w:sz="4" w:space="0" w:color="auto"/>
            </w:tcBorders>
            <w:shd w:val="clear" w:color="auto" w:fill="auto"/>
            <w:noWrap/>
            <w:vAlign w:val="bottom"/>
          </w:tcPr>
          <w:p w14:paraId="1887A561" w14:textId="77777777" w:rsidR="004E4F20" w:rsidRDefault="004E4F20" w:rsidP="004E4F20">
            <w:pPr>
              <w:jc w:val="right"/>
              <w:rPr>
                <w:rFonts w:ascii="Arial" w:hAnsi="Arial" w:cs="Arial"/>
                <w:sz w:val="20"/>
                <w:szCs w:val="20"/>
              </w:rPr>
            </w:pPr>
            <w:r>
              <w:rPr>
                <w:rFonts w:ascii="Arial" w:hAnsi="Arial" w:cs="Arial"/>
                <w:sz w:val="20"/>
                <w:szCs w:val="20"/>
              </w:rPr>
              <w:t> </w:t>
            </w:r>
          </w:p>
        </w:tc>
        <w:tc>
          <w:tcPr>
            <w:tcW w:w="863" w:type="dxa"/>
            <w:tcBorders>
              <w:top w:val="nil"/>
              <w:left w:val="nil"/>
              <w:bottom w:val="single" w:sz="8" w:space="0" w:color="auto"/>
              <w:right w:val="single" w:sz="4" w:space="0" w:color="auto"/>
            </w:tcBorders>
            <w:shd w:val="clear" w:color="auto" w:fill="auto"/>
            <w:noWrap/>
            <w:vAlign w:val="bottom"/>
          </w:tcPr>
          <w:p w14:paraId="26E049BD" w14:textId="77777777" w:rsidR="004E4F20" w:rsidRPr="00116280" w:rsidRDefault="004E4F20" w:rsidP="004E4F20">
            <w:pPr>
              <w:jc w:val="right"/>
              <w:rPr>
                <w:rFonts w:ascii="Arial" w:hAnsi="Arial" w:cs="Arial"/>
                <w:sz w:val="20"/>
                <w:szCs w:val="20"/>
              </w:rPr>
            </w:pPr>
            <w:r w:rsidRPr="00116280">
              <w:rPr>
                <w:rFonts w:ascii="Arial" w:hAnsi="Arial" w:cs="Arial"/>
                <w:sz w:val="20"/>
                <w:szCs w:val="20"/>
              </w:rPr>
              <w:t> </w:t>
            </w:r>
          </w:p>
        </w:tc>
        <w:tc>
          <w:tcPr>
            <w:tcW w:w="863" w:type="dxa"/>
            <w:tcBorders>
              <w:top w:val="nil"/>
              <w:left w:val="nil"/>
              <w:bottom w:val="single" w:sz="8" w:space="0" w:color="auto"/>
              <w:right w:val="single" w:sz="8" w:space="0" w:color="auto"/>
            </w:tcBorders>
            <w:shd w:val="clear" w:color="auto" w:fill="auto"/>
            <w:noWrap/>
            <w:vAlign w:val="bottom"/>
          </w:tcPr>
          <w:p w14:paraId="0579A6CA" w14:textId="77777777" w:rsidR="004E4F20" w:rsidRPr="00116280" w:rsidRDefault="004E4F20" w:rsidP="004E4F20">
            <w:pPr>
              <w:jc w:val="right"/>
              <w:rPr>
                <w:rFonts w:ascii="Arial" w:hAnsi="Arial" w:cs="Arial"/>
                <w:sz w:val="20"/>
                <w:szCs w:val="20"/>
              </w:rPr>
            </w:pPr>
            <w:r w:rsidRPr="00116280">
              <w:rPr>
                <w:rFonts w:ascii="Arial" w:hAnsi="Arial" w:cs="Arial"/>
                <w:sz w:val="20"/>
                <w:szCs w:val="20"/>
              </w:rPr>
              <w:t> </w:t>
            </w:r>
          </w:p>
        </w:tc>
      </w:tr>
      <w:tr w:rsidR="004E4F20" w14:paraId="2CF0A4E8" w14:textId="77777777" w:rsidTr="004E4F20">
        <w:trPr>
          <w:trHeight w:val="276"/>
          <w:jc w:val="center"/>
        </w:trPr>
        <w:tc>
          <w:tcPr>
            <w:tcW w:w="4682" w:type="dxa"/>
            <w:tcBorders>
              <w:top w:val="single" w:sz="8" w:space="0" w:color="auto"/>
              <w:left w:val="single" w:sz="8" w:space="0" w:color="auto"/>
              <w:bottom w:val="single" w:sz="8" w:space="0" w:color="auto"/>
              <w:right w:val="single" w:sz="8" w:space="0" w:color="auto"/>
            </w:tcBorders>
            <w:shd w:val="clear" w:color="auto" w:fill="FFFF99"/>
            <w:noWrap/>
            <w:vAlign w:val="bottom"/>
          </w:tcPr>
          <w:p w14:paraId="4F974402" w14:textId="77777777" w:rsidR="004E4F20" w:rsidRDefault="004E4F20" w:rsidP="004E4F20">
            <w:pPr>
              <w:rPr>
                <w:rFonts w:ascii="Arial" w:hAnsi="Arial" w:cs="Arial"/>
                <w:sz w:val="20"/>
                <w:szCs w:val="20"/>
              </w:rPr>
            </w:pPr>
            <w:r>
              <w:rPr>
                <w:rFonts w:ascii="Arial" w:hAnsi="Arial" w:cs="Arial"/>
                <w:sz w:val="20"/>
                <w:szCs w:val="20"/>
              </w:rPr>
              <w:t>Základní škola a Mateřská škola Racková,</w:t>
            </w:r>
          </w:p>
        </w:tc>
        <w:tc>
          <w:tcPr>
            <w:tcW w:w="2200" w:type="dxa"/>
            <w:tcBorders>
              <w:top w:val="single" w:sz="8" w:space="0" w:color="auto"/>
              <w:left w:val="nil"/>
              <w:bottom w:val="single" w:sz="4" w:space="0" w:color="auto"/>
              <w:right w:val="nil"/>
            </w:tcBorders>
            <w:shd w:val="clear" w:color="auto" w:fill="CCFFCC"/>
            <w:noWrap/>
            <w:vAlign w:val="bottom"/>
          </w:tcPr>
          <w:p w14:paraId="7918E61A" w14:textId="77777777" w:rsidR="004E4F20" w:rsidRDefault="004E4F20" w:rsidP="004E4F20">
            <w:pPr>
              <w:rPr>
                <w:b/>
                <w:bCs/>
                <w:sz w:val="18"/>
                <w:szCs w:val="18"/>
              </w:rPr>
            </w:pPr>
            <w:r>
              <w:rPr>
                <w:b/>
                <w:bCs/>
                <w:sz w:val="18"/>
                <w:szCs w:val="18"/>
              </w:rPr>
              <w:t>Mgr. Dvořáková Zdislava</w:t>
            </w:r>
          </w:p>
        </w:tc>
        <w:tc>
          <w:tcPr>
            <w:tcW w:w="863" w:type="dxa"/>
            <w:tcBorders>
              <w:top w:val="nil"/>
              <w:left w:val="single" w:sz="8" w:space="0" w:color="auto"/>
              <w:bottom w:val="single" w:sz="4" w:space="0" w:color="auto"/>
              <w:right w:val="single" w:sz="4" w:space="0" w:color="auto"/>
            </w:tcBorders>
            <w:shd w:val="clear" w:color="auto" w:fill="auto"/>
            <w:noWrap/>
            <w:vAlign w:val="bottom"/>
          </w:tcPr>
          <w:p w14:paraId="4B406A6E" w14:textId="77777777" w:rsidR="004E4F20" w:rsidRDefault="004E4F20" w:rsidP="004E4F20">
            <w:pPr>
              <w:jc w:val="right"/>
              <w:rPr>
                <w:rFonts w:ascii="Arial" w:hAnsi="Arial" w:cs="Arial"/>
                <w:sz w:val="20"/>
                <w:szCs w:val="20"/>
              </w:rPr>
            </w:pPr>
            <w:r>
              <w:rPr>
                <w:rFonts w:ascii="Arial" w:hAnsi="Arial" w:cs="Arial"/>
                <w:sz w:val="20"/>
                <w:szCs w:val="20"/>
              </w:rPr>
              <w:t>2 třídy</w:t>
            </w:r>
          </w:p>
        </w:tc>
        <w:tc>
          <w:tcPr>
            <w:tcW w:w="863" w:type="dxa"/>
            <w:tcBorders>
              <w:top w:val="nil"/>
              <w:left w:val="nil"/>
              <w:bottom w:val="single" w:sz="4" w:space="0" w:color="auto"/>
              <w:right w:val="single" w:sz="4" w:space="0" w:color="auto"/>
            </w:tcBorders>
            <w:shd w:val="clear" w:color="auto" w:fill="auto"/>
            <w:noWrap/>
            <w:vAlign w:val="bottom"/>
          </w:tcPr>
          <w:p w14:paraId="013FE8E3" w14:textId="77777777" w:rsidR="004E4F20" w:rsidRPr="00116280" w:rsidRDefault="004E4F20" w:rsidP="004E4F20">
            <w:pPr>
              <w:jc w:val="right"/>
              <w:rPr>
                <w:rFonts w:ascii="Arial" w:hAnsi="Arial" w:cs="Arial"/>
                <w:sz w:val="20"/>
                <w:szCs w:val="20"/>
              </w:rPr>
            </w:pPr>
            <w:r w:rsidRPr="00116280">
              <w:rPr>
                <w:rFonts w:ascii="Arial" w:hAnsi="Arial" w:cs="Arial"/>
                <w:sz w:val="20"/>
                <w:szCs w:val="20"/>
              </w:rPr>
              <w:t>1 třídy</w:t>
            </w:r>
          </w:p>
        </w:tc>
        <w:tc>
          <w:tcPr>
            <w:tcW w:w="863" w:type="dxa"/>
            <w:tcBorders>
              <w:top w:val="nil"/>
              <w:left w:val="nil"/>
              <w:bottom w:val="single" w:sz="4" w:space="0" w:color="auto"/>
              <w:right w:val="single" w:sz="8" w:space="0" w:color="auto"/>
            </w:tcBorders>
            <w:shd w:val="clear" w:color="auto" w:fill="auto"/>
            <w:noWrap/>
            <w:vAlign w:val="bottom"/>
          </w:tcPr>
          <w:p w14:paraId="0BD607A9" w14:textId="77777777" w:rsidR="004E4F20" w:rsidRPr="00116280" w:rsidRDefault="004E4F20" w:rsidP="004E4F20">
            <w:pPr>
              <w:jc w:val="right"/>
              <w:rPr>
                <w:rFonts w:ascii="Arial" w:hAnsi="Arial" w:cs="Arial"/>
                <w:sz w:val="20"/>
                <w:szCs w:val="20"/>
              </w:rPr>
            </w:pPr>
            <w:r w:rsidRPr="00116280">
              <w:rPr>
                <w:rFonts w:ascii="Arial" w:hAnsi="Arial" w:cs="Arial"/>
                <w:sz w:val="20"/>
                <w:szCs w:val="20"/>
              </w:rPr>
              <w:t>1 třídy</w:t>
            </w:r>
          </w:p>
        </w:tc>
      </w:tr>
      <w:tr w:rsidR="004E4F20" w14:paraId="53760786" w14:textId="77777777" w:rsidTr="004E4F20">
        <w:trPr>
          <w:trHeight w:val="264"/>
          <w:jc w:val="center"/>
        </w:trPr>
        <w:tc>
          <w:tcPr>
            <w:tcW w:w="4682" w:type="dxa"/>
            <w:tcBorders>
              <w:top w:val="nil"/>
              <w:left w:val="single" w:sz="8" w:space="0" w:color="auto"/>
              <w:bottom w:val="nil"/>
              <w:right w:val="single" w:sz="8" w:space="0" w:color="auto"/>
            </w:tcBorders>
            <w:shd w:val="clear" w:color="auto" w:fill="auto"/>
            <w:noWrap/>
            <w:vAlign w:val="bottom"/>
          </w:tcPr>
          <w:p w14:paraId="26F31457" w14:textId="77777777" w:rsidR="004E4F20" w:rsidRDefault="004E4F20" w:rsidP="004E4F20">
            <w:pPr>
              <w:rPr>
                <w:rFonts w:ascii="Arial" w:hAnsi="Arial" w:cs="Arial"/>
                <w:sz w:val="20"/>
                <w:szCs w:val="20"/>
              </w:rPr>
            </w:pPr>
            <w:r>
              <w:rPr>
                <w:rFonts w:ascii="Arial" w:hAnsi="Arial" w:cs="Arial"/>
                <w:sz w:val="20"/>
                <w:szCs w:val="20"/>
              </w:rPr>
              <w:t>okres Zlín, příspěvková organizace</w:t>
            </w:r>
          </w:p>
        </w:tc>
        <w:tc>
          <w:tcPr>
            <w:tcW w:w="2200" w:type="dxa"/>
            <w:tcBorders>
              <w:top w:val="nil"/>
              <w:left w:val="nil"/>
              <w:bottom w:val="single" w:sz="4" w:space="0" w:color="auto"/>
              <w:right w:val="nil"/>
            </w:tcBorders>
            <w:shd w:val="clear" w:color="auto" w:fill="auto"/>
            <w:noWrap/>
            <w:vAlign w:val="bottom"/>
          </w:tcPr>
          <w:p w14:paraId="56600457" w14:textId="77777777" w:rsidR="004E4F20" w:rsidRDefault="004E4F20" w:rsidP="004E4F20">
            <w:pPr>
              <w:rPr>
                <w:sz w:val="18"/>
                <w:szCs w:val="18"/>
              </w:rPr>
            </w:pPr>
            <w:r>
              <w:rPr>
                <w:sz w:val="18"/>
                <w:szCs w:val="18"/>
              </w:rPr>
              <w:t> </w:t>
            </w:r>
          </w:p>
        </w:tc>
        <w:tc>
          <w:tcPr>
            <w:tcW w:w="863" w:type="dxa"/>
            <w:tcBorders>
              <w:top w:val="nil"/>
              <w:left w:val="single" w:sz="8" w:space="0" w:color="auto"/>
              <w:bottom w:val="single" w:sz="4" w:space="0" w:color="auto"/>
              <w:right w:val="single" w:sz="4" w:space="0" w:color="auto"/>
            </w:tcBorders>
            <w:shd w:val="clear" w:color="auto" w:fill="auto"/>
            <w:noWrap/>
            <w:vAlign w:val="bottom"/>
          </w:tcPr>
          <w:p w14:paraId="3C935EAD" w14:textId="77777777" w:rsidR="004E4F20" w:rsidRDefault="004E4F20" w:rsidP="004E4F20">
            <w:pPr>
              <w:jc w:val="right"/>
              <w:rPr>
                <w:rFonts w:ascii="Arial" w:hAnsi="Arial" w:cs="Arial"/>
                <w:sz w:val="20"/>
                <w:szCs w:val="20"/>
              </w:rPr>
            </w:pPr>
            <w:r>
              <w:rPr>
                <w:rFonts w:ascii="Arial" w:hAnsi="Arial" w:cs="Arial"/>
                <w:sz w:val="20"/>
                <w:szCs w:val="20"/>
              </w:rPr>
              <w:t>35 dětí</w:t>
            </w:r>
          </w:p>
        </w:tc>
        <w:tc>
          <w:tcPr>
            <w:tcW w:w="863" w:type="dxa"/>
            <w:tcBorders>
              <w:top w:val="nil"/>
              <w:left w:val="nil"/>
              <w:bottom w:val="single" w:sz="4" w:space="0" w:color="auto"/>
              <w:right w:val="single" w:sz="4" w:space="0" w:color="auto"/>
            </w:tcBorders>
            <w:shd w:val="clear" w:color="auto" w:fill="auto"/>
            <w:noWrap/>
            <w:vAlign w:val="bottom"/>
          </w:tcPr>
          <w:p w14:paraId="7CA3E591" w14:textId="77777777" w:rsidR="004E4F20" w:rsidRPr="00116280" w:rsidRDefault="004E4F20" w:rsidP="004E4F20">
            <w:pPr>
              <w:jc w:val="right"/>
              <w:rPr>
                <w:rFonts w:ascii="Arial" w:hAnsi="Arial" w:cs="Arial"/>
                <w:sz w:val="20"/>
                <w:szCs w:val="20"/>
              </w:rPr>
            </w:pPr>
            <w:r w:rsidRPr="00116280">
              <w:rPr>
                <w:rFonts w:ascii="Arial" w:hAnsi="Arial" w:cs="Arial"/>
                <w:sz w:val="20"/>
                <w:szCs w:val="20"/>
              </w:rPr>
              <w:t>25 dětí</w:t>
            </w:r>
          </w:p>
        </w:tc>
        <w:tc>
          <w:tcPr>
            <w:tcW w:w="863" w:type="dxa"/>
            <w:tcBorders>
              <w:top w:val="nil"/>
              <w:left w:val="nil"/>
              <w:bottom w:val="single" w:sz="4" w:space="0" w:color="auto"/>
              <w:right w:val="single" w:sz="8" w:space="0" w:color="auto"/>
            </w:tcBorders>
            <w:shd w:val="clear" w:color="auto" w:fill="auto"/>
            <w:noWrap/>
            <w:vAlign w:val="bottom"/>
          </w:tcPr>
          <w:p w14:paraId="36AAD9E5" w14:textId="77777777" w:rsidR="004E4F20" w:rsidRPr="00116280" w:rsidRDefault="004E4F20" w:rsidP="004E4F20">
            <w:pPr>
              <w:jc w:val="right"/>
              <w:rPr>
                <w:rFonts w:ascii="Arial" w:hAnsi="Arial" w:cs="Arial"/>
                <w:sz w:val="20"/>
                <w:szCs w:val="20"/>
              </w:rPr>
            </w:pPr>
            <w:r w:rsidRPr="00116280">
              <w:rPr>
                <w:rFonts w:ascii="Arial" w:hAnsi="Arial" w:cs="Arial"/>
                <w:sz w:val="20"/>
                <w:szCs w:val="20"/>
              </w:rPr>
              <w:t>23 dětí</w:t>
            </w:r>
          </w:p>
        </w:tc>
      </w:tr>
      <w:tr w:rsidR="004E4F20" w14:paraId="2DEEE8AD" w14:textId="77777777" w:rsidTr="004E4F20">
        <w:trPr>
          <w:trHeight w:val="276"/>
          <w:jc w:val="center"/>
        </w:trPr>
        <w:tc>
          <w:tcPr>
            <w:tcW w:w="4682" w:type="dxa"/>
            <w:tcBorders>
              <w:top w:val="nil"/>
              <w:left w:val="single" w:sz="8" w:space="0" w:color="auto"/>
              <w:bottom w:val="nil"/>
              <w:right w:val="single" w:sz="8" w:space="0" w:color="auto"/>
            </w:tcBorders>
            <w:shd w:val="clear" w:color="auto" w:fill="auto"/>
            <w:noWrap/>
            <w:vAlign w:val="bottom"/>
          </w:tcPr>
          <w:p w14:paraId="720B77A5" w14:textId="77777777" w:rsidR="004E4F20" w:rsidRDefault="004E4F20" w:rsidP="004E4F20">
            <w:pPr>
              <w:rPr>
                <w:rFonts w:ascii="Arial" w:hAnsi="Arial" w:cs="Arial"/>
                <w:sz w:val="20"/>
                <w:szCs w:val="20"/>
              </w:rPr>
            </w:pPr>
            <w:r>
              <w:rPr>
                <w:rFonts w:ascii="Arial" w:hAnsi="Arial" w:cs="Arial"/>
                <w:sz w:val="20"/>
                <w:szCs w:val="20"/>
              </w:rPr>
              <w:t>Racková 64, 760 01 Zlín</w:t>
            </w:r>
          </w:p>
        </w:tc>
        <w:tc>
          <w:tcPr>
            <w:tcW w:w="2200" w:type="dxa"/>
            <w:tcBorders>
              <w:top w:val="nil"/>
              <w:left w:val="nil"/>
              <w:bottom w:val="single" w:sz="4" w:space="0" w:color="auto"/>
              <w:right w:val="nil"/>
            </w:tcBorders>
            <w:shd w:val="clear" w:color="auto" w:fill="auto"/>
            <w:noWrap/>
            <w:vAlign w:val="bottom"/>
          </w:tcPr>
          <w:p w14:paraId="3CF9D839" w14:textId="77777777" w:rsidR="004E4F20" w:rsidRDefault="004E4F20" w:rsidP="004E4F20">
            <w:pPr>
              <w:rPr>
                <w:sz w:val="18"/>
                <w:szCs w:val="18"/>
              </w:rPr>
            </w:pPr>
            <w:r>
              <w:rPr>
                <w:sz w:val="18"/>
                <w:szCs w:val="18"/>
              </w:rPr>
              <w:t> </w:t>
            </w:r>
          </w:p>
        </w:tc>
        <w:tc>
          <w:tcPr>
            <w:tcW w:w="863" w:type="dxa"/>
            <w:tcBorders>
              <w:top w:val="nil"/>
              <w:left w:val="single" w:sz="8" w:space="0" w:color="auto"/>
              <w:bottom w:val="single" w:sz="8" w:space="0" w:color="auto"/>
              <w:right w:val="single" w:sz="4" w:space="0" w:color="auto"/>
            </w:tcBorders>
            <w:shd w:val="clear" w:color="auto" w:fill="auto"/>
            <w:noWrap/>
            <w:vAlign w:val="bottom"/>
          </w:tcPr>
          <w:p w14:paraId="57E8D01B" w14:textId="77777777" w:rsidR="004E4F20" w:rsidRDefault="004E4F20" w:rsidP="004E4F20">
            <w:pPr>
              <w:jc w:val="right"/>
              <w:rPr>
                <w:rFonts w:ascii="Arial" w:hAnsi="Arial" w:cs="Arial"/>
                <w:sz w:val="20"/>
                <w:szCs w:val="20"/>
              </w:rPr>
            </w:pPr>
            <w:r>
              <w:rPr>
                <w:rFonts w:ascii="Arial" w:hAnsi="Arial" w:cs="Arial"/>
                <w:sz w:val="20"/>
                <w:szCs w:val="20"/>
              </w:rPr>
              <w:t> </w:t>
            </w:r>
          </w:p>
        </w:tc>
        <w:tc>
          <w:tcPr>
            <w:tcW w:w="863" w:type="dxa"/>
            <w:tcBorders>
              <w:top w:val="nil"/>
              <w:left w:val="nil"/>
              <w:bottom w:val="single" w:sz="8" w:space="0" w:color="auto"/>
              <w:right w:val="single" w:sz="4" w:space="0" w:color="auto"/>
            </w:tcBorders>
            <w:shd w:val="clear" w:color="auto" w:fill="auto"/>
            <w:noWrap/>
            <w:vAlign w:val="bottom"/>
          </w:tcPr>
          <w:p w14:paraId="19848E01" w14:textId="77777777" w:rsidR="004E4F20" w:rsidRPr="00116280" w:rsidRDefault="004E4F20" w:rsidP="004E4F20">
            <w:pPr>
              <w:jc w:val="right"/>
              <w:rPr>
                <w:rFonts w:ascii="Arial" w:hAnsi="Arial" w:cs="Arial"/>
                <w:sz w:val="20"/>
                <w:szCs w:val="20"/>
              </w:rPr>
            </w:pPr>
            <w:r w:rsidRPr="00116280">
              <w:rPr>
                <w:rFonts w:ascii="Arial" w:hAnsi="Arial" w:cs="Arial"/>
                <w:sz w:val="20"/>
                <w:szCs w:val="20"/>
              </w:rPr>
              <w:t> </w:t>
            </w:r>
          </w:p>
        </w:tc>
        <w:tc>
          <w:tcPr>
            <w:tcW w:w="863" w:type="dxa"/>
            <w:tcBorders>
              <w:top w:val="nil"/>
              <w:left w:val="nil"/>
              <w:bottom w:val="single" w:sz="8" w:space="0" w:color="auto"/>
              <w:right w:val="single" w:sz="8" w:space="0" w:color="auto"/>
            </w:tcBorders>
            <w:shd w:val="clear" w:color="auto" w:fill="auto"/>
            <w:noWrap/>
            <w:vAlign w:val="bottom"/>
          </w:tcPr>
          <w:p w14:paraId="0D4868F3" w14:textId="77777777" w:rsidR="004E4F20" w:rsidRPr="00116280" w:rsidRDefault="004E4F20" w:rsidP="004E4F20">
            <w:pPr>
              <w:jc w:val="right"/>
              <w:rPr>
                <w:rFonts w:ascii="Arial" w:hAnsi="Arial" w:cs="Arial"/>
                <w:sz w:val="20"/>
                <w:szCs w:val="20"/>
              </w:rPr>
            </w:pPr>
            <w:r w:rsidRPr="00116280">
              <w:rPr>
                <w:rFonts w:ascii="Arial" w:hAnsi="Arial" w:cs="Arial"/>
                <w:sz w:val="20"/>
                <w:szCs w:val="20"/>
              </w:rPr>
              <w:t> </w:t>
            </w:r>
          </w:p>
        </w:tc>
      </w:tr>
      <w:tr w:rsidR="004E4F20" w14:paraId="2C428E32" w14:textId="77777777" w:rsidTr="004E4F20">
        <w:trPr>
          <w:trHeight w:val="276"/>
          <w:jc w:val="center"/>
        </w:trPr>
        <w:tc>
          <w:tcPr>
            <w:tcW w:w="4682" w:type="dxa"/>
            <w:tcBorders>
              <w:top w:val="single" w:sz="8" w:space="0" w:color="auto"/>
              <w:left w:val="single" w:sz="8" w:space="0" w:color="auto"/>
              <w:bottom w:val="single" w:sz="8" w:space="0" w:color="auto"/>
              <w:right w:val="single" w:sz="8" w:space="0" w:color="auto"/>
            </w:tcBorders>
            <w:shd w:val="clear" w:color="auto" w:fill="FFFF99"/>
            <w:noWrap/>
            <w:vAlign w:val="bottom"/>
          </w:tcPr>
          <w:p w14:paraId="416109BE" w14:textId="77777777" w:rsidR="004E4F20" w:rsidRDefault="004E4F20" w:rsidP="004E4F20">
            <w:pPr>
              <w:rPr>
                <w:rFonts w:ascii="Arial" w:hAnsi="Arial" w:cs="Arial"/>
                <w:sz w:val="20"/>
                <w:szCs w:val="20"/>
              </w:rPr>
            </w:pPr>
            <w:r>
              <w:rPr>
                <w:rFonts w:ascii="Arial" w:hAnsi="Arial" w:cs="Arial"/>
                <w:sz w:val="20"/>
                <w:szCs w:val="20"/>
              </w:rPr>
              <w:t>Základní škola a Mateřská škola Sazovice,</w:t>
            </w:r>
          </w:p>
        </w:tc>
        <w:tc>
          <w:tcPr>
            <w:tcW w:w="2200" w:type="dxa"/>
            <w:tcBorders>
              <w:top w:val="single" w:sz="8" w:space="0" w:color="auto"/>
              <w:left w:val="nil"/>
              <w:bottom w:val="single" w:sz="4" w:space="0" w:color="auto"/>
              <w:right w:val="nil"/>
            </w:tcBorders>
            <w:shd w:val="clear" w:color="auto" w:fill="CCFFCC"/>
            <w:noWrap/>
            <w:vAlign w:val="bottom"/>
          </w:tcPr>
          <w:p w14:paraId="42BF9025" w14:textId="77777777" w:rsidR="004E4F20" w:rsidRDefault="004E4F20" w:rsidP="004E4F20">
            <w:pPr>
              <w:rPr>
                <w:b/>
                <w:bCs/>
                <w:sz w:val="18"/>
                <w:szCs w:val="18"/>
              </w:rPr>
            </w:pPr>
            <w:r>
              <w:rPr>
                <w:b/>
                <w:bCs/>
                <w:sz w:val="18"/>
                <w:szCs w:val="18"/>
              </w:rPr>
              <w:t>Mgr. Věra Velísková</w:t>
            </w:r>
          </w:p>
        </w:tc>
        <w:tc>
          <w:tcPr>
            <w:tcW w:w="863" w:type="dxa"/>
            <w:tcBorders>
              <w:top w:val="nil"/>
              <w:left w:val="single" w:sz="8" w:space="0" w:color="auto"/>
              <w:bottom w:val="single" w:sz="4" w:space="0" w:color="auto"/>
              <w:right w:val="single" w:sz="4" w:space="0" w:color="auto"/>
            </w:tcBorders>
            <w:shd w:val="clear" w:color="auto" w:fill="auto"/>
            <w:noWrap/>
            <w:vAlign w:val="bottom"/>
          </w:tcPr>
          <w:p w14:paraId="4A09B847" w14:textId="77777777" w:rsidR="004E4F20" w:rsidRDefault="004E4F20" w:rsidP="004E4F20">
            <w:pPr>
              <w:jc w:val="right"/>
              <w:rPr>
                <w:rFonts w:ascii="Arial" w:hAnsi="Arial" w:cs="Arial"/>
                <w:sz w:val="20"/>
                <w:szCs w:val="20"/>
              </w:rPr>
            </w:pPr>
            <w:r>
              <w:rPr>
                <w:rFonts w:ascii="Arial" w:hAnsi="Arial" w:cs="Arial"/>
                <w:sz w:val="20"/>
                <w:szCs w:val="20"/>
              </w:rPr>
              <w:t>1 třída</w:t>
            </w:r>
          </w:p>
        </w:tc>
        <w:tc>
          <w:tcPr>
            <w:tcW w:w="863" w:type="dxa"/>
            <w:tcBorders>
              <w:top w:val="nil"/>
              <w:left w:val="nil"/>
              <w:bottom w:val="single" w:sz="4" w:space="0" w:color="auto"/>
              <w:right w:val="single" w:sz="4" w:space="0" w:color="auto"/>
            </w:tcBorders>
            <w:shd w:val="clear" w:color="auto" w:fill="auto"/>
            <w:noWrap/>
            <w:vAlign w:val="bottom"/>
          </w:tcPr>
          <w:p w14:paraId="71EF57A7" w14:textId="77777777" w:rsidR="004E4F20" w:rsidRPr="00116280" w:rsidRDefault="004E4F20" w:rsidP="004E4F20">
            <w:pPr>
              <w:jc w:val="right"/>
              <w:rPr>
                <w:rFonts w:ascii="Arial" w:hAnsi="Arial" w:cs="Arial"/>
                <w:sz w:val="20"/>
                <w:szCs w:val="20"/>
              </w:rPr>
            </w:pPr>
            <w:r w:rsidRPr="00116280">
              <w:rPr>
                <w:rFonts w:ascii="Arial" w:hAnsi="Arial" w:cs="Arial"/>
                <w:sz w:val="20"/>
                <w:szCs w:val="20"/>
              </w:rPr>
              <w:t>1 třída</w:t>
            </w:r>
          </w:p>
        </w:tc>
        <w:tc>
          <w:tcPr>
            <w:tcW w:w="863" w:type="dxa"/>
            <w:tcBorders>
              <w:top w:val="nil"/>
              <w:left w:val="nil"/>
              <w:bottom w:val="single" w:sz="4" w:space="0" w:color="auto"/>
              <w:right w:val="single" w:sz="8" w:space="0" w:color="auto"/>
            </w:tcBorders>
            <w:shd w:val="clear" w:color="auto" w:fill="auto"/>
            <w:noWrap/>
            <w:vAlign w:val="bottom"/>
          </w:tcPr>
          <w:p w14:paraId="06029609" w14:textId="77777777" w:rsidR="004E4F20" w:rsidRPr="00116280" w:rsidRDefault="004E4F20" w:rsidP="004E4F20">
            <w:pPr>
              <w:jc w:val="right"/>
              <w:rPr>
                <w:rFonts w:ascii="Arial" w:hAnsi="Arial" w:cs="Arial"/>
                <w:sz w:val="20"/>
                <w:szCs w:val="20"/>
              </w:rPr>
            </w:pPr>
            <w:r w:rsidRPr="00116280">
              <w:rPr>
                <w:rFonts w:ascii="Arial" w:hAnsi="Arial" w:cs="Arial"/>
                <w:sz w:val="20"/>
                <w:szCs w:val="20"/>
              </w:rPr>
              <w:t>1 třída</w:t>
            </w:r>
          </w:p>
        </w:tc>
      </w:tr>
      <w:tr w:rsidR="004E4F20" w14:paraId="76034C00" w14:textId="77777777" w:rsidTr="004E4F20">
        <w:trPr>
          <w:trHeight w:val="264"/>
          <w:jc w:val="center"/>
        </w:trPr>
        <w:tc>
          <w:tcPr>
            <w:tcW w:w="4682" w:type="dxa"/>
            <w:tcBorders>
              <w:top w:val="nil"/>
              <w:left w:val="single" w:sz="8" w:space="0" w:color="auto"/>
              <w:bottom w:val="nil"/>
              <w:right w:val="single" w:sz="8" w:space="0" w:color="auto"/>
            </w:tcBorders>
            <w:shd w:val="clear" w:color="auto" w:fill="auto"/>
            <w:noWrap/>
            <w:vAlign w:val="bottom"/>
          </w:tcPr>
          <w:p w14:paraId="1055CD1D" w14:textId="77777777" w:rsidR="004E4F20" w:rsidRDefault="004E4F20" w:rsidP="004E4F20">
            <w:pPr>
              <w:rPr>
                <w:rFonts w:ascii="Arial" w:hAnsi="Arial" w:cs="Arial"/>
                <w:sz w:val="20"/>
                <w:szCs w:val="20"/>
              </w:rPr>
            </w:pPr>
            <w:r>
              <w:rPr>
                <w:rFonts w:ascii="Arial" w:hAnsi="Arial" w:cs="Arial"/>
                <w:sz w:val="20"/>
                <w:szCs w:val="20"/>
              </w:rPr>
              <w:t>okres Zlín, příspěvková organizace</w:t>
            </w:r>
          </w:p>
        </w:tc>
        <w:tc>
          <w:tcPr>
            <w:tcW w:w="2200" w:type="dxa"/>
            <w:tcBorders>
              <w:top w:val="nil"/>
              <w:left w:val="nil"/>
              <w:bottom w:val="single" w:sz="4" w:space="0" w:color="auto"/>
              <w:right w:val="nil"/>
            </w:tcBorders>
            <w:shd w:val="clear" w:color="auto" w:fill="auto"/>
            <w:noWrap/>
            <w:vAlign w:val="bottom"/>
          </w:tcPr>
          <w:p w14:paraId="46AA86CF" w14:textId="77777777" w:rsidR="004E4F20" w:rsidRDefault="004E4F20" w:rsidP="004E4F20">
            <w:pPr>
              <w:rPr>
                <w:sz w:val="18"/>
                <w:szCs w:val="18"/>
              </w:rPr>
            </w:pPr>
            <w:r>
              <w:rPr>
                <w:sz w:val="18"/>
                <w:szCs w:val="18"/>
              </w:rPr>
              <w:t> </w:t>
            </w:r>
          </w:p>
        </w:tc>
        <w:tc>
          <w:tcPr>
            <w:tcW w:w="863" w:type="dxa"/>
            <w:tcBorders>
              <w:top w:val="nil"/>
              <w:left w:val="single" w:sz="8" w:space="0" w:color="auto"/>
              <w:bottom w:val="single" w:sz="4" w:space="0" w:color="auto"/>
              <w:right w:val="single" w:sz="4" w:space="0" w:color="auto"/>
            </w:tcBorders>
            <w:shd w:val="clear" w:color="auto" w:fill="auto"/>
            <w:noWrap/>
            <w:vAlign w:val="bottom"/>
          </w:tcPr>
          <w:p w14:paraId="170292A9" w14:textId="77777777" w:rsidR="004E4F20" w:rsidRDefault="004E4F20" w:rsidP="004E4F20">
            <w:pPr>
              <w:jc w:val="right"/>
              <w:rPr>
                <w:rFonts w:ascii="Arial" w:hAnsi="Arial" w:cs="Arial"/>
                <w:sz w:val="20"/>
                <w:szCs w:val="20"/>
              </w:rPr>
            </w:pPr>
            <w:r>
              <w:rPr>
                <w:rFonts w:ascii="Arial" w:hAnsi="Arial" w:cs="Arial"/>
                <w:sz w:val="20"/>
                <w:szCs w:val="20"/>
              </w:rPr>
              <w:t>26 dětí</w:t>
            </w:r>
          </w:p>
        </w:tc>
        <w:tc>
          <w:tcPr>
            <w:tcW w:w="863" w:type="dxa"/>
            <w:tcBorders>
              <w:top w:val="nil"/>
              <w:left w:val="nil"/>
              <w:bottom w:val="single" w:sz="4" w:space="0" w:color="auto"/>
              <w:right w:val="single" w:sz="4" w:space="0" w:color="auto"/>
            </w:tcBorders>
            <w:shd w:val="clear" w:color="auto" w:fill="auto"/>
            <w:noWrap/>
            <w:vAlign w:val="bottom"/>
          </w:tcPr>
          <w:p w14:paraId="58C1209B" w14:textId="77777777" w:rsidR="004E4F20" w:rsidRPr="00116280" w:rsidRDefault="004E4F20" w:rsidP="004E4F20">
            <w:pPr>
              <w:jc w:val="right"/>
              <w:rPr>
                <w:rFonts w:ascii="Arial" w:hAnsi="Arial" w:cs="Arial"/>
                <w:sz w:val="20"/>
                <w:szCs w:val="20"/>
              </w:rPr>
            </w:pPr>
            <w:r w:rsidRPr="00116280">
              <w:rPr>
                <w:rFonts w:ascii="Arial" w:hAnsi="Arial" w:cs="Arial"/>
                <w:sz w:val="20"/>
                <w:szCs w:val="20"/>
              </w:rPr>
              <w:t>26 dětí</w:t>
            </w:r>
          </w:p>
        </w:tc>
        <w:tc>
          <w:tcPr>
            <w:tcW w:w="863" w:type="dxa"/>
            <w:tcBorders>
              <w:top w:val="nil"/>
              <w:left w:val="nil"/>
              <w:bottom w:val="single" w:sz="4" w:space="0" w:color="auto"/>
              <w:right w:val="single" w:sz="8" w:space="0" w:color="auto"/>
            </w:tcBorders>
            <w:shd w:val="clear" w:color="auto" w:fill="auto"/>
            <w:noWrap/>
            <w:vAlign w:val="bottom"/>
          </w:tcPr>
          <w:p w14:paraId="040CB187" w14:textId="77777777" w:rsidR="004E4F20" w:rsidRPr="00116280" w:rsidRDefault="004E4F20" w:rsidP="004E4F20">
            <w:pPr>
              <w:jc w:val="right"/>
              <w:rPr>
                <w:rFonts w:ascii="Arial" w:hAnsi="Arial" w:cs="Arial"/>
                <w:sz w:val="20"/>
                <w:szCs w:val="20"/>
              </w:rPr>
            </w:pPr>
            <w:r w:rsidRPr="00116280">
              <w:rPr>
                <w:rFonts w:ascii="Arial" w:hAnsi="Arial" w:cs="Arial"/>
                <w:sz w:val="20"/>
                <w:szCs w:val="20"/>
              </w:rPr>
              <w:t>26 dětí</w:t>
            </w:r>
          </w:p>
        </w:tc>
      </w:tr>
      <w:tr w:rsidR="004E4F20" w14:paraId="10FC093C" w14:textId="77777777" w:rsidTr="004E4F20">
        <w:trPr>
          <w:trHeight w:val="276"/>
          <w:jc w:val="center"/>
        </w:trPr>
        <w:tc>
          <w:tcPr>
            <w:tcW w:w="4682" w:type="dxa"/>
            <w:tcBorders>
              <w:top w:val="nil"/>
              <w:left w:val="single" w:sz="8" w:space="0" w:color="auto"/>
              <w:bottom w:val="nil"/>
              <w:right w:val="single" w:sz="8" w:space="0" w:color="auto"/>
            </w:tcBorders>
            <w:shd w:val="clear" w:color="auto" w:fill="auto"/>
            <w:noWrap/>
            <w:vAlign w:val="bottom"/>
          </w:tcPr>
          <w:p w14:paraId="77879289" w14:textId="77777777" w:rsidR="004E4F20" w:rsidRDefault="004E4F20" w:rsidP="004E4F20">
            <w:pPr>
              <w:rPr>
                <w:rFonts w:ascii="Arial" w:hAnsi="Arial" w:cs="Arial"/>
                <w:sz w:val="20"/>
                <w:szCs w:val="20"/>
              </w:rPr>
            </w:pPr>
            <w:r>
              <w:rPr>
                <w:rFonts w:ascii="Arial" w:hAnsi="Arial" w:cs="Arial"/>
                <w:sz w:val="20"/>
                <w:szCs w:val="20"/>
              </w:rPr>
              <w:t xml:space="preserve">Sazovice 78, 763 01 </w:t>
            </w:r>
            <w:smartTag w:uri="urn:schemas-microsoft-com:office:smarttags" w:element="PersonName">
              <w:r>
                <w:rPr>
                  <w:rFonts w:ascii="Arial" w:hAnsi="Arial" w:cs="Arial"/>
                  <w:sz w:val="20"/>
                  <w:szCs w:val="20"/>
                </w:rPr>
                <w:t>Mysločovice</w:t>
              </w:r>
            </w:smartTag>
          </w:p>
        </w:tc>
        <w:tc>
          <w:tcPr>
            <w:tcW w:w="2200" w:type="dxa"/>
            <w:tcBorders>
              <w:top w:val="nil"/>
              <w:left w:val="nil"/>
              <w:bottom w:val="single" w:sz="4" w:space="0" w:color="auto"/>
              <w:right w:val="nil"/>
            </w:tcBorders>
            <w:shd w:val="clear" w:color="auto" w:fill="auto"/>
            <w:noWrap/>
            <w:vAlign w:val="bottom"/>
          </w:tcPr>
          <w:p w14:paraId="270D7966" w14:textId="77777777" w:rsidR="004E4F20" w:rsidRDefault="004E4F20" w:rsidP="004E4F20">
            <w:pPr>
              <w:rPr>
                <w:sz w:val="18"/>
                <w:szCs w:val="18"/>
              </w:rPr>
            </w:pPr>
            <w:r>
              <w:rPr>
                <w:sz w:val="18"/>
                <w:szCs w:val="18"/>
              </w:rPr>
              <w:t> </w:t>
            </w:r>
          </w:p>
        </w:tc>
        <w:tc>
          <w:tcPr>
            <w:tcW w:w="863" w:type="dxa"/>
            <w:tcBorders>
              <w:top w:val="nil"/>
              <w:left w:val="single" w:sz="8" w:space="0" w:color="auto"/>
              <w:bottom w:val="single" w:sz="8" w:space="0" w:color="auto"/>
              <w:right w:val="single" w:sz="4" w:space="0" w:color="auto"/>
            </w:tcBorders>
            <w:shd w:val="clear" w:color="auto" w:fill="auto"/>
            <w:noWrap/>
            <w:vAlign w:val="bottom"/>
          </w:tcPr>
          <w:p w14:paraId="4AF6F99F" w14:textId="77777777" w:rsidR="004E4F20" w:rsidRDefault="004E4F20" w:rsidP="004E4F20">
            <w:pPr>
              <w:jc w:val="right"/>
              <w:rPr>
                <w:rFonts w:ascii="Arial" w:hAnsi="Arial" w:cs="Arial"/>
                <w:sz w:val="20"/>
                <w:szCs w:val="20"/>
              </w:rPr>
            </w:pPr>
            <w:r>
              <w:rPr>
                <w:rFonts w:ascii="Arial" w:hAnsi="Arial" w:cs="Arial"/>
                <w:sz w:val="20"/>
                <w:szCs w:val="20"/>
              </w:rPr>
              <w:t> </w:t>
            </w:r>
          </w:p>
        </w:tc>
        <w:tc>
          <w:tcPr>
            <w:tcW w:w="863" w:type="dxa"/>
            <w:tcBorders>
              <w:top w:val="nil"/>
              <w:left w:val="nil"/>
              <w:bottom w:val="single" w:sz="8" w:space="0" w:color="auto"/>
              <w:right w:val="single" w:sz="4" w:space="0" w:color="auto"/>
            </w:tcBorders>
            <w:shd w:val="clear" w:color="auto" w:fill="auto"/>
            <w:noWrap/>
            <w:vAlign w:val="bottom"/>
          </w:tcPr>
          <w:p w14:paraId="7FD3321B" w14:textId="77777777" w:rsidR="004E4F20" w:rsidRPr="00116280" w:rsidRDefault="004E4F20" w:rsidP="004E4F20">
            <w:pPr>
              <w:jc w:val="right"/>
              <w:rPr>
                <w:rFonts w:ascii="Arial" w:hAnsi="Arial" w:cs="Arial"/>
                <w:sz w:val="20"/>
                <w:szCs w:val="20"/>
              </w:rPr>
            </w:pPr>
            <w:r w:rsidRPr="00116280">
              <w:rPr>
                <w:rFonts w:ascii="Arial" w:hAnsi="Arial" w:cs="Arial"/>
                <w:sz w:val="20"/>
                <w:szCs w:val="20"/>
              </w:rPr>
              <w:t> </w:t>
            </w:r>
          </w:p>
        </w:tc>
        <w:tc>
          <w:tcPr>
            <w:tcW w:w="863" w:type="dxa"/>
            <w:tcBorders>
              <w:top w:val="nil"/>
              <w:left w:val="nil"/>
              <w:bottom w:val="single" w:sz="8" w:space="0" w:color="auto"/>
              <w:right w:val="single" w:sz="8" w:space="0" w:color="auto"/>
            </w:tcBorders>
            <w:shd w:val="clear" w:color="auto" w:fill="auto"/>
            <w:noWrap/>
            <w:vAlign w:val="bottom"/>
          </w:tcPr>
          <w:p w14:paraId="643644D8" w14:textId="77777777" w:rsidR="004E4F20" w:rsidRPr="00116280" w:rsidRDefault="004E4F20" w:rsidP="004E4F20">
            <w:pPr>
              <w:jc w:val="right"/>
              <w:rPr>
                <w:rFonts w:ascii="Arial" w:hAnsi="Arial" w:cs="Arial"/>
                <w:sz w:val="20"/>
                <w:szCs w:val="20"/>
              </w:rPr>
            </w:pPr>
            <w:r w:rsidRPr="00116280">
              <w:rPr>
                <w:rFonts w:ascii="Arial" w:hAnsi="Arial" w:cs="Arial"/>
                <w:sz w:val="20"/>
                <w:szCs w:val="20"/>
              </w:rPr>
              <w:t> </w:t>
            </w:r>
          </w:p>
        </w:tc>
      </w:tr>
      <w:tr w:rsidR="004E4F20" w14:paraId="52C4E787" w14:textId="77777777" w:rsidTr="004E4F20">
        <w:trPr>
          <w:trHeight w:val="276"/>
          <w:jc w:val="center"/>
        </w:trPr>
        <w:tc>
          <w:tcPr>
            <w:tcW w:w="4682" w:type="dxa"/>
            <w:tcBorders>
              <w:top w:val="single" w:sz="8" w:space="0" w:color="auto"/>
              <w:left w:val="single" w:sz="8" w:space="0" w:color="auto"/>
              <w:bottom w:val="single" w:sz="8" w:space="0" w:color="auto"/>
              <w:right w:val="single" w:sz="8" w:space="0" w:color="auto"/>
            </w:tcBorders>
            <w:shd w:val="clear" w:color="auto" w:fill="FFFF99"/>
            <w:noWrap/>
            <w:vAlign w:val="bottom"/>
          </w:tcPr>
          <w:p w14:paraId="2FFAF274" w14:textId="77777777" w:rsidR="004E4F20" w:rsidRDefault="004E4F20" w:rsidP="004E4F20">
            <w:pPr>
              <w:rPr>
                <w:rFonts w:ascii="Arial" w:hAnsi="Arial" w:cs="Arial"/>
                <w:sz w:val="20"/>
                <w:szCs w:val="20"/>
              </w:rPr>
            </w:pPr>
            <w:r>
              <w:rPr>
                <w:rFonts w:ascii="Arial" w:hAnsi="Arial" w:cs="Arial"/>
                <w:sz w:val="20"/>
                <w:szCs w:val="20"/>
              </w:rPr>
              <w:t>Základní škola a Mateřská škola Tečovice,</w:t>
            </w:r>
          </w:p>
        </w:tc>
        <w:tc>
          <w:tcPr>
            <w:tcW w:w="2200" w:type="dxa"/>
            <w:tcBorders>
              <w:top w:val="single" w:sz="8" w:space="0" w:color="auto"/>
              <w:left w:val="nil"/>
              <w:bottom w:val="single" w:sz="4" w:space="0" w:color="auto"/>
              <w:right w:val="nil"/>
            </w:tcBorders>
            <w:shd w:val="clear" w:color="auto" w:fill="CCFFCC"/>
            <w:noWrap/>
            <w:vAlign w:val="bottom"/>
          </w:tcPr>
          <w:p w14:paraId="493413B2" w14:textId="77777777" w:rsidR="004E4F20" w:rsidRPr="002B6DF0" w:rsidRDefault="004E4F20" w:rsidP="004E4F20">
            <w:pPr>
              <w:rPr>
                <w:b/>
                <w:bCs/>
                <w:sz w:val="18"/>
                <w:szCs w:val="18"/>
              </w:rPr>
            </w:pPr>
            <w:r w:rsidRPr="002B6DF0">
              <w:rPr>
                <w:b/>
                <w:bCs/>
                <w:sz w:val="18"/>
                <w:szCs w:val="18"/>
              </w:rPr>
              <w:t>Mgr. Zapletalová Marie</w:t>
            </w:r>
          </w:p>
        </w:tc>
        <w:tc>
          <w:tcPr>
            <w:tcW w:w="863" w:type="dxa"/>
            <w:tcBorders>
              <w:top w:val="nil"/>
              <w:left w:val="single" w:sz="8" w:space="0" w:color="auto"/>
              <w:bottom w:val="single" w:sz="4" w:space="0" w:color="auto"/>
              <w:right w:val="single" w:sz="4" w:space="0" w:color="auto"/>
            </w:tcBorders>
            <w:shd w:val="clear" w:color="auto" w:fill="auto"/>
            <w:noWrap/>
            <w:vAlign w:val="bottom"/>
          </w:tcPr>
          <w:p w14:paraId="6DE47F69" w14:textId="77777777" w:rsidR="004E4F20" w:rsidRDefault="004E4F20" w:rsidP="004E4F20">
            <w:pPr>
              <w:jc w:val="right"/>
              <w:rPr>
                <w:rFonts w:ascii="Arial" w:hAnsi="Arial" w:cs="Arial"/>
                <w:sz w:val="20"/>
                <w:szCs w:val="20"/>
              </w:rPr>
            </w:pPr>
            <w:r>
              <w:rPr>
                <w:rFonts w:ascii="Arial" w:hAnsi="Arial" w:cs="Arial"/>
                <w:sz w:val="20"/>
                <w:szCs w:val="20"/>
              </w:rPr>
              <w:t>2 třídy</w:t>
            </w:r>
          </w:p>
        </w:tc>
        <w:tc>
          <w:tcPr>
            <w:tcW w:w="863" w:type="dxa"/>
            <w:tcBorders>
              <w:top w:val="nil"/>
              <w:left w:val="single" w:sz="8" w:space="0" w:color="auto"/>
              <w:bottom w:val="single" w:sz="4" w:space="0" w:color="auto"/>
              <w:right w:val="single" w:sz="4" w:space="0" w:color="auto"/>
            </w:tcBorders>
            <w:shd w:val="clear" w:color="auto" w:fill="auto"/>
            <w:noWrap/>
            <w:vAlign w:val="bottom"/>
          </w:tcPr>
          <w:p w14:paraId="71F8C0A0" w14:textId="77777777" w:rsidR="004E4F20" w:rsidRPr="00116280" w:rsidRDefault="004E4F20" w:rsidP="004E4F20">
            <w:pPr>
              <w:jc w:val="right"/>
              <w:rPr>
                <w:rFonts w:ascii="Arial" w:hAnsi="Arial" w:cs="Arial"/>
                <w:sz w:val="20"/>
                <w:szCs w:val="20"/>
              </w:rPr>
            </w:pPr>
            <w:r w:rsidRPr="00116280">
              <w:rPr>
                <w:rFonts w:ascii="Arial" w:hAnsi="Arial" w:cs="Arial"/>
                <w:sz w:val="20"/>
                <w:szCs w:val="20"/>
              </w:rPr>
              <w:t>2 třídy</w:t>
            </w:r>
          </w:p>
        </w:tc>
        <w:tc>
          <w:tcPr>
            <w:tcW w:w="863" w:type="dxa"/>
            <w:tcBorders>
              <w:top w:val="nil"/>
              <w:left w:val="single" w:sz="8" w:space="0" w:color="auto"/>
              <w:bottom w:val="single" w:sz="4" w:space="0" w:color="auto"/>
              <w:right w:val="single" w:sz="4" w:space="0" w:color="auto"/>
            </w:tcBorders>
            <w:shd w:val="clear" w:color="auto" w:fill="auto"/>
            <w:noWrap/>
            <w:vAlign w:val="bottom"/>
          </w:tcPr>
          <w:p w14:paraId="6F02A01A" w14:textId="77777777" w:rsidR="004E4F20" w:rsidRPr="00116280" w:rsidRDefault="004E4F20" w:rsidP="004E4F20">
            <w:pPr>
              <w:jc w:val="right"/>
              <w:rPr>
                <w:rFonts w:ascii="Arial" w:hAnsi="Arial" w:cs="Arial"/>
                <w:sz w:val="20"/>
                <w:szCs w:val="20"/>
              </w:rPr>
            </w:pPr>
            <w:r w:rsidRPr="00116280">
              <w:rPr>
                <w:rFonts w:ascii="Arial" w:hAnsi="Arial" w:cs="Arial"/>
                <w:sz w:val="20"/>
                <w:szCs w:val="20"/>
              </w:rPr>
              <w:t>3 třídy</w:t>
            </w:r>
          </w:p>
        </w:tc>
      </w:tr>
      <w:tr w:rsidR="004E4F20" w14:paraId="0EB5FA46" w14:textId="77777777" w:rsidTr="004E4F20">
        <w:trPr>
          <w:trHeight w:val="264"/>
          <w:jc w:val="center"/>
        </w:trPr>
        <w:tc>
          <w:tcPr>
            <w:tcW w:w="4682" w:type="dxa"/>
            <w:tcBorders>
              <w:top w:val="nil"/>
              <w:left w:val="single" w:sz="8" w:space="0" w:color="auto"/>
              <w:bottom w:val="nil"/>
              <w:right w:val="single" w:sz="8" w:space="0" w:color="auto"/>
            </w:tcBorders>
            <w:shd w:val="clear" w:color="auto" w:fill="auto"/>
            <w:noWrap/>
            <w:vAlign w:val="bottom"/>
          </w:tcPr>
          <w:p w14:paraId="66F2F70A" w14:textId="77777777" w:rsidR="004E4F20" w:rsidRDefault="004E4F20" w:rsidP="004E4F20">
            <w:pPr>
              <w:rPr>
                <w:rFonts w:ascii="Arial" w:hAnsi="Arial" w:cs="Arial"/>
                <w:sz w:val="20"/>
                <w:szCs w:val="20"/>
              </w:rPr>
            </w:pPr>
            <w:r>
              <w:rPr>
                <w:rFonts w:ascii="Arial" w:hAnsi="Arial" w:cs="Arial"/>
                <w:sz w:val="20"/>
                <w:szCs w:val="20"/>
              </w:rPr>
              <w:t>příspěvková organizace</w:t>
            </w:r>
          </w:p>
        </w:tc>
        <w:tc>
          <w:tcPr>
            <w:tcW w:w="2200" w:type="dxa"/>
            <w:tcBorders>
              <w:top w:val="nil"/>
              <w:left w:val="nil"/>
              <w:bottom w:val="single" w:sz="4" w:space="0" w:color="auto"/>
              <w:right w:val="nil"/>
            </w:tcBorders>
            <w:shd w:val="clear" w:color="auto" w:fill="auto"/>
            <w:noWrap/>
            <w:vAlign w:val="bottom"/>
          </w:tcPr>
          <w:p w14:paraId="11FC2209" w14:textId="77777777" w:rsidR="004E4F20" w:rsidRDefault="004E4F20" w:rsidP="004E4F20">
            <w:pPr>
              <w:rPr>
                <w:sz w:val="18"/>
                <w:szCs w:val="18"/>
              </w:rPr>
            </w:pPr>
            <w:r>
              <w:rPr>
                <w:sz w:val="18"/>
                <w:szCs w:val="18"/>
              </w:rPr>
              <w:t> </w:t>
            </w:r>
          </w:p>
        </w:tc>
        <w:tc>
          <w:tcPr>
            <w:tcW w:w="863" w:type="dxa"/>
            <w:tcBorders>
              <w:top w:val="nil"/>
              <w:left w:val="single" w:sz="8" w:space="0" w:color="auto"/>
              <w:bottom w:val="single" w:sz="4" w:space="0" w:color="auto"/>
              <w:right w:val="single" w:sz="4" w:space="0" w:color="auto"/>
            </w:tcBorders>
            <w:shd w:val="clear" w:color="auto" w:fill="auto"/>
            <w:noWrap/>
            <w:vAlign w:val="bottom"/>
          </w:tcPr>
          <w:p w14:paraId="10B28039" w14:textId="77777777" w:rsidR="004E4F20" w:rsidRDefault="004E4F20" w:rsidP="004E4F20">
            <w:pPr>
              <w:jc w:val="right"/>
              <w:rPr>
                <w:rFonts w:ascii="Arial" w:hAnsi="Arial" w:cs="Arial"/>
                <w:sz w:val="20"/>
                <w:szCs w:val="20"/>
              </w:rPr>
            </w:pPr>
            <w:r>
              <w:rPr>
                <w:rFonts w:ascii="Arial" w:hAnsi="Arial" w:cs="Arial"/>
                <w:sz w:val="20"/>
                <w:szCs w:val="20"/>
              </w:rPr>
              <w:t>52 dětí</w:t>
            </w:r>
          </w:p>
        </w:tc>
        <w:tc>
          <w:tcPr>
            <w:tcW w:w="863" w:type="dxa"/>
            <w:tcBorders>
              <w:top w:val="nil"/>
              <w:left w:val="single" w:sz="8" w:space="0" w:color="auto"/>
              <w:bottom w:val="single" w:sz="4" w:space="0" w:color="auto"/>
              <w:right w:val="single" w:sz="4" w:space="0" w:color="auto"/>
            </w:tcBorders>
            <w:shd w:val="clear" w:color="auto" w:fill="auto"/>
            <w:noWrap/>
            <w:vAlign w:val="bottom"/>
          </w:tcPr>
          <w:p w14:paraId="2AEDD317" w14:textId="77777777" w:rsidR="004E4F20" w:rsidRPr="00116280" w:rsidRDefault="004E4F20" w:rsidP="004E4F20">
            <w:pPr>
              <w:jc w:val="right"/>
              <w:rPr>
                <w:rFonts w:ascii="Arial" w:hAnsi="Arial" w:cs="Arial"/>
                <w:sz w:val="20"/>
                <w:szCs w:val="20"/>
              </w:rPr>
            </w:pPr>
            <w:r w:rsidRPr="00116280">
              <w:rPr>
                <w:rFonts w:ascii="Arial" w:hAnsi="Arial" w:cs="Arial"/>
                <w:sz w:val="20"/>
                <w:szCs w:val="20"/>
              </w:rPr>
              <w:t>56 dětí</w:t>
            </w:r>
          </w:p>
        </w:tc>
        <w:tc>
          <w:tcPr>
            <w:tcW w:w="863" w:type="dxa"/>
            <w:tcBorders>
              <w:top w:val="nil"/>
              <w:left w:val="single" w:sz="8" w:space="0" w:color="auto"/>
              <w:bottom w:val="single" w:sz="4" w:space="0" w:color="auto"/>
              <w:right w:val="single" w:sz="4" w:space="0" w:color="auto"/>
            </w:tcBorders>
            <w:shd w:val="clear" w:color="auto" w:fill="auto"/>
            <w:noWrap/>
            <w:vAlign w:val="bottom"/>
          </w:tcPr>
          <w:p w14:paraId="00C7DEAB" w14:textId="77777777" w:rsidR="004E4F20" w:rsidRPr="00116280" w:rsidRDefault="004E4F20" w:rsidP="004E4F20">
            <w:pPr>
              <w:jc w:val="right"/>
              <w:rPr>
                <w:rFonts w:ascii="Arial" w:hAnsi="Arial" w:cs="Arial"/>
                <w:sz w:val="20"/>
                <w:szCs w:val="20"/>
              </w:rPr>
            </w:pPr>
            <w:r w:rsidRPr="00116280">
              <w:rPr>
                <w:rFonts w:ascii="Arial" w:hAnsi="Arial" w:cs="Arial"/>
                <w:sz w:val="20"/>
                <w:szCs w:val="20"/>
              </w:rPr>
              <w:t>71 dětí</w:t>
            </w:r>
          </w:p>
        </w:tc>
      </w:tr>
      <w:tr w:rsidR="004E4F20" w14:paraId="1DB3C4D2" w14:textId="77777777" w:rsidTr="004E4F20">
        <w:trPr>
          <w:trHeight w:val="276"/>
          <w:jc w:val="center"/>
        </w:trPr>
        <w:tc>
          <w:tcPr>
            <w:tcW w:w="4682" w:type="dxa"/>
            <w:tcBorders>
              <w:top w:val="nil"/>
              <w:left w:val="single" w:sz="8" w:space="0" w:color="auto"/>
              <w:bottom w:val="nil"/>
              <w:right w:val="single" w:sz="8" w:space="0" w:color="auto"/>
            </w:tcBorders>
            <w:shd w:val="clear" w:color="auto" w:fill="auto"/>
            <w:noWrap/>
            <w:vAlign w:val="bottom"/>
          </w:tcPr>
          <w:p w14:paraId="764F1317" w14:textId="77777777" w:rsidR="004E4F20" w:rsidRDefault="004E4F20" w:rsidP="004E4F20">
            <w:pPr>
              <w:rPr>
                <w:rFonts w:ascii="Arial" w:hAnsi="Arial" w:cs="Arial"/>
                <w:sz w:val="20"/>
                <w:szCs w:val="20"/>
              </w:rPr>
            </w:pPr>
            <w:smartTag w:uri="urn:schemas-microsoft-com:office:smarttags" w:element="PersonName">
              <w:r>
                <w:rPr>
                  <w:rFonts w:ascii="Arial" w:hAnsi="Arial" w:cs="Arial"/>
                  <w:sz w:val="20"/>
                  <w:szCs w:val="20"/>
                </w:rPr>
                <w:t>Tečovice</w:t>
              </w:r>
            </w:smartTag>
            <w:r>
              <w:rPr>
                <w:rFonts w:ascii="Arial" w:hAnsi="Arial" w:cs="Arial"/>
                <w:sz w:val="20"/>
                <w:szCs w:val="20"/>
              </w:rPr>
              <w:t xml:space="preserve"> 112, 763 02 Zlín 4</w:t>
            </w:r>
          </w:p>
        </w:tc>
        <w:tc>
          <w:tcPr>
            <w:tcW w:w="2200" w:type="dxa"/>
            <w:tcBorders>
              <w:top w:val="nil"/>
              <w:left w:val="nil"/>
              <w:bottom w:val="single" w:sz="4" w:space="0" w:color="auto"/>
              <w:right w:val="nil"/>
            </w:tcBorders>
            <w:shd w:val="clear" w:color="auto" w:fill="auto"/>
            <w:noWrap/>
            <w:vAlign w:val="bottom"/>
          </w:tcPr>
          <w:p w14:paraId="529C3F85" w14:textId="77777777" w:rsidR="004E4F20" w:rsidRDefault="004E4F20" w:rsidP="004E4F20">
            <w:pPr>
              <w:rPr>
                <w:sz w:val="18"/>
                <w:szCs w:val="18"/>
              </w:rPr>
            </w:pPr>
            <w:r>
              <w:rPr>
                <w:sz w:val="18"/>
                <w:szCs w:val="18"/>
              </w:rPr>
              <w:t> </w:t>
            </w:r>
          </w:p>
        </w:tc>
        <w:tc>
          <w:tcPr>
            <w:tcW w:w="863" w:type="dxa"/>
            <w:tcBorders>
              <w:top w:val="nil"/>
              <w:left w:val="single" w:sz="8" w:space="0" w:color="auto"/>
              <w:bottom w:val="single" w:sz="8" w:space="0" w:color="auto"/>
              <w:right w:val="single" w:sz="4" w:space="0" w:color="auto"/>
            </w:tcBorders>
            <w:shd w:val="clear" w:color="auto" w:fill="auto"/>
            <w:noWrap/>
            <w:vAlign w:val="bottom"/>
          </w:tcPr>
          <w:p w14:paraId="4F3DB199" w14:textId="77777777" w:rsidR="004E4F20" w:rsidRDefault="004E4F20" w:rsidP="004E4F20">
            <w:pPr>
              <w:jc w:val="right"/>
              <w:rPr>
                <w:rFonts w:ascii="Arial" w:hAnsi="Arial" w:cs="Arial"/>
                <w:sz w:val="20"/>
                <w:szCs w:val="20"/>
              </w:rPr>
            </w:pPr>
            <w:r>
              <w:rPr>
                <w:rFonts w:ascii="Arial" w:hAnsi="Arial" w:cs="Arial"/>
                <w:sz w:val="20"/>
                <w:szCs w:val="20"/>
              </w:rPr>
              <w:t> </w:t>
            </w:r>
          </w:p>
        </w:tc>
        <w:tc>
          <w:tcPr>
            <w:tcW w:w="863" w:type="dxa"/>
            <w:tcBorders>
              <w:top w:val="nil"/>
              <w:left w:val="nil"/>
              <w:bottom w:val="single" w:sz="8" w:space="0" w:color="auto"/>
              <w:right w:val="single" w:sz="4" w:space="0" w:color="auto"/>
            </w:tcBorders>
            <w:shd w:val="clear" w:color="auto" w:fill="auto"/>
            <w:noWrap/>
            <w:vAlign w:val="bottom"/>
          </w:tcPr>
          <w:p w14:paraId="0CD32416" w14:textId="77777777" w:rsidR="004E4F20" w:rsidRPr="00116280" w:rsidRDefault="004E4F20" w:rsidP="004E4F20">
            <w:pPr>
              <w:jc w:val="right"/>
              <w:rPr>
                <w:rFonts w:ascii="Arial" w:hAnsi="Arial" w:cs="Arial"/>
                <w:sz w:val="20"/>
                <w:szCs w:val="20"/>
              </w:rPr>
            </w:pPr>
            <w:r w:rsidRPr="00116280">
              <w:rPr>
                <w:rFonts w:ascii="Arial" w:hAnsi="Arial" w:cs="Arial"/>
                <w:sz w:val="20"/>
                <w:szCs w:val="20"/>
              </w:rPr>
              <w:t> </w:t>
            </w:r>
          </w:p>
        </w:tc>
        <w:tc>
          <w:tcPr>
            <w:tcW w:w="863" w:type="dxa"/>
            <w:tcBorders>
              <w:top w:val="nil"/>
              <w:left w:val="nil"/>
              <w:bottom w:val="single" w:sz="8" w:space="0" w:color="auto"/>
              <w:right w:val="single" w:sz="8" w:space="0" w:color="auto"/>
            </w:tcBorders>
            <w:shd w:val="clear" w:color="auto" w:fill="auto"/>
            <w:noWrap/>
            <w:vAlign w:val="bottom"/>
          </w:tcPr>
          <w:p w14:paraId="1B1C09E1" w14:textId="77777777" w:rsidR="004E4F20" w:rsidRPr="00116280" w:rsidRDefault="004E4F20" w:rsidP="004E4F20">
            <w:pPr>
              <w:jc w:val="right"/>
              <w:rPr>
                <w:rFonts w:ascii="Arial" w:hAnsi="Arial" w:cs="Arial"/>
                <w:sz w:val="20"/>
                <w:szCs w:val="20"/>
              </w:rPr>
            </w:pPr>
            <w:r w:rsidRPr="00116280">
              <w:rPr>
                <w:rFonts w:ascii="Arial" w:hAnsi="Arial" w:cs="Arial"/>
                <w:sz w:val="20"/>
                <w:szCs w:val="20"/>
              </w:rPr>
              <w:t> </w:t>
            </w:r>
          </w:p>
        </w:tc>
      </w:tr>
      <w:tr w:rsidR="004E4F20" w14:paraId="29695818" w14:textId="77777777" w:rsidTr="0026343A">
        <w:trPr>
          <w:trHeight w:val="276"/>
          <w:jc w:val="center"/>
        </w:trPr>
        <w:tc>
          <w:tcPr>
            <w:tcW w:w="4682" w:type="dxa"/>
            <w:tcBorders>
              <w:top w:val="single" w:sz="8" w:space="0" w:color="auto"/>
              <w:left w:val="single" w:sz="8" w:space="0" w:color="auto"/>
              <w:bottom w:val="single" w:sz="8" w:space="0" w:color="auto"/>
              <w:right w:val="single" w:sz="8" w:space="0" w:color="auto"/>
            </w:tcBorders>
            <w:shd w:val="clear" w:color="auto" w:fill="FFFF99"/>
            <w:noWrap/>
            <w:vAlign w:val="bottom"/>
          </w:tcPr>
          <w:p w14:paraId="14927C17" w14:textId="77777777" w:rsidR="004E4F20" w:rsidRDefault="004E4F20" w:rsidP="004E4F20">
            <w:pPr>
              <w:rPr>
                <w:rFonts w:ascii="Arial" w:hAnsi="Arial" w:cs="Arial"/>
                <w:sz w:val="20"/>
                <w:szCs w:val="20"/>
              </w:rPr>
            </w:pPr>
            <w:r>
              <w:rPr>
                <w:rFonts w:ascii="Arial" w:hAnsi="Arial" w:cs="Arial"/>
                <w:sz w:val="20"/>
                <w:szCs w:val="20"/>
              </w:rPr>
              <w:t>Mateřská škola Velký Ořechov, okres Zlín,</w:t>
            </w:r>
          </w:p>
        </w:tc>
        <w:tc>
          <w:tcPr>
            <w:tcW w:w="2200" w:type="dxa"/>
            <w:tcBorders>
              <w:top w:val="single" w:sz="8" w:space="0" w:color="auto"/>
              <w:left w:val="nil"/>
              <w:bottom w:val="single" w:sz="4" w:space="0" w:color="auto"/>
              <w:right w:val="nil"/>
            </w:tcBorders>
            <w:shd w:val="clear" w:color="auto" w:fill="CCFFCC"/>
            <w:noWrap/>
            <w:vAlign w:val="bottom"/>
          </w:tcPr>
          <w:p w14:paraId="52AF42FD" w14:textId="77777777" w:rsidR="004E4F20" w:rsidRDefault="004E4F20" w:rsidP="004E4F20">
            <w:pPr>
              <w:rPr>
                <w:b/>
                <w:bCs/>
                <w:sz w:val="18"/>
                <w:szCs w:val="18"/>
              </w:rPr>
            </w:pPr>
            <w:r>
              <w:rPr>
                <w:b/>
                <w:bCs/>
                <w:sz w:val="18"/>
                <w:szCs w:val="18"/>
              </w:rPr>
              <w:t>Mgr. Maňásková Alena</w:t>
            </w:r>
          </w:p>
        </w:tc>
        <w:tc>
          <w:tcPr>
            <w:tcW w:w="863" w:type="dxa"/>
            <w:tcBorders>
              <w:top w:val="nil"/>
              <w:left w:val="single" w:sz="8" w:space="0" w:color="auto"/>
              <w:bottom w:val="single" w:sz="4" w:space="0" w:color="auto"/>
              <w:right w:val="single" w:sz="4" w:space="0" w:color="auto"/>
            </w:tcBorders>
            <w:shd w:val="clear" w:color="auto" w:fill="auto"/>
            <w:noWrap/>
            <w:vAlign w:val="bottom"/>
          </w:tcPr>
          <w:p w14:paraId="28A9CC70" w14:textId="77777777" w:rsidR="004E4F20" w:rsidRDefault="004E4F20" w:rsidP="004E4F20">
            <w:pPr>
              <w:jc w:val="right"/>
              <w:rPr>
                <w:rFonts w:ascii="Arial" w:hAnsi="Arial" w:cs="Arial"/>
                <w:sz w:val="20"/>
                <w:szCs w:val="20"/>
              </w:rPr>
            </w:pPr>
            <w:r>
              <w:rPr>
                <w:rFonts w:ascii="Arial" w:hAnsi="Arial" w:cs="Arial"/>
                <w:sz w:val="20"/>
                <w:szCs w:val="20"/>
              </w:rPr>
              <w:t>3 třídy</w:t>
            </w:r>
          </w:p>
        </w:tc>
        <w:tc>
          <w:tcPr>
            <w:tcW w:w="863" w:type="dxa"/>
            <w:tcBorders>
              <w:top w:val="nil"/>
              <w:left w:val="single" w:sz="8" w:space="0" w:color="auto"/>
              <w:bottom w:val="single" w:sz="4" w:space="0" w:color="auto"/>
              <w:right w:val="single" w:sz="4" w:space="0" w:color="auto"/>
            </w:tcBorders>
            <w:shd w:val="clear" w:color="auto" w:fill="auto"/>
            <w:noWrap/>
            <w:vAlign w:val="bottom"/>
          </w:tcPr>
          <w:p w14:paraId="1514A714" w14:textId="77777777" w:rsidR="004E4F20" w:rsidRPr="00116280" w:rsidRDefault="004E4F20" w:rsidP="004E4F20">
            <w:pPr>
              <w:jc w:val="right"/>
              <w:rPr>
                <w:rFonts w:ascii="Arial" w:hAnsi="Arial" w:cs="Arial"/>
                <w:sz w:val="20"/>
                <w:szCs w:val="20"/>
              </w:rPr>
            </w:pPr>
            <w:r w:rsidRPr="00116280">
              <w:rPr>
                <w:rFonts w:ascii="Arial" w:hAnsi="Arial" w:cs="Arial"/>
                <w:sz w:val="20"/>
                <w:szCs w:val="20"/>
              </w:rPr>
              <w:t>3 třídy</w:t>
            </w:r>
          </w:p>
        </w:tc>
        <w:tc>
          <w:tcPr>
            <w:tcW w:w="863" w:type="dxa"/>
            <w:tcBorders>
              <w:top w:val="nil"/>
              <w:left w:val="nil"/>
              <w:bottom w:val="single" w:sz="4" w:space="0" w:color="auto"/>
              <w:right w:val="single" w:sz="8" w:space="0" w:color="auto"/>
            </w:tcBorders>
            <w:shd w:val="clear" w:color="auto" w:fill="auto"/>
            <w:noWrap/>
            <w:vAlign w:val="bottom"/>
          </w:tcPr>
          <w:p w14:paraId="545A5B31" w14:textId="77777777" w:rsidR="004E4F20" w:rsidRPr="00116280" w:rsidRDefault="004E4F20" w:rsidP="004E4F20">
            <w:pPr>
              <w:jc w:val="right"/>
              <w:rPr>
                <w:rFonts w:ascii="Arial" w:hAnsi="Arial" w:cs="Arial"/>
                <w:sz w:val="20"/>
                <w:szCs w:val="20"/>
              </w:rPr>
            </w:pPr>
            <w:r w:rsidRPr="00116280">
              <w:rPr>
                <w:rFonts w:ascii="Arial" w:hAnsi="Arial" w:cs="Arial"/>
                <w:sz w:val="20"/>
                <w:szCs w:val="20"/>
              </w:rPr>
              <w:t>3 třídy</w:t>
            </w:r>
          </w:p>
        </w:tc>
      </w:tr>
      <w:tr w:rsidR="004E4F20" w14:paraId="7D32889A" w14:textId="77777777" w:rsidTr="0026343A">
        <w:trPr>
          <w:trHeight w:val="264"/>
          <w:jc w:val="center"/>
        </w:trPr>
        <w:tc>
          <w:tcPr>
            <w:tcW w:w="4682" w:type="dxa"/>
            <w:tcBorders>
              <w:top w:val="single" w:sz="8" w:space="0" w:color="auto"/>
              <w:left w:val="single" w:sz="8" w:space="0" w:color="auto"/>
              <w:bottom w:val="nil"/>
              <w:right w:val="single" w:sz="8" w:space="0" w:color="auto"/>
            </w:tcBorders>
            <w:shd w:val="clear" w:color="auto" w:fill="auto"/>
            <w:noWrap/>
            <w:vAlign w:val="bottom"/>
          </w:tcPr>
          <w:p w14:paraId="49655CC5" w14:textId="77777777" w:rsidR="004E4F20" w:rsidRDefault="004E4F20" w:rsidP="004E4F20">
            <w:pPr>
              <w:rPr>
                <w:rFonts w:ascii="Arial" w:hAnsi="Arial" w:cs="Arial"/>
                <w:sz w:val="20"/>
                <w:szCs w:val="20"/>
              </w:rPr>
            </w:pPr>
            <w:r>
              <w:rPr>
                <w:rFonts w:ascii="Arial" w:hAnsi="Arial" w:cs="Arial"/>
                <w:sz w:val="20"/>
                <w:szCs w:val="20"/>
              </w:rPr>
              <w:t>příspěvková organizace</w:t>
            </w:r>
          </w:p>
        </w:tc>
        <w:tc>
          <w:tcPr>
            <w:tcW w:w="2200" w:type="dxa"/>
            <w:tcBorders>
              <w:top w:val="nil"/>
              <w:left w:val="nil"/>
              <w:bottom w:val="single" w:sz="4" w:space="0" w:color="auto"/>
              <w:right w:val="nil"/>
            </w:tcBorders>
            <w:shd w:val="clear" w:color="auto" w:fill="auto"/>
            <w:noWrap/>
            <w:vAlign w:val="bottom"/>
          </w:tcPr>
          <w:p w14:paraId="50A4D96B" w14:textId="77777777" w:rsidR="004E4F20" w:rsidRDefault="004E4F20" w:rsidP="004E4F20">
            <w:pPr>
              <w:rPr>
                <w:sz w:val="18"/>
                <w:szCs w:val="18"/>
              </w:rPr>
            </w:pPr>
            <w:r>
              <w:rPr>
                <w:sz w:val="18"/>
                <w:szCs w:val="18"/>
              </w:rPr>
              <w:t> </w:t>
            </w:r>
          </w:p>
        </w:tc>
        <w:tc>
          <w:tcPr>
            <w:tcW w:w="863" w:type="dxa"/>
            <w:tcBorders>
              <w:top w:val="nil"/>
              <w:left w:val="single" w:sz="8" w:space="0" w:color="auto"/>
              <w:bottom w:val="single" w:sz="4" w:space="0" w:color="auto"/>
              <w:right w:val="single" w:sz="4" w:space="0" w:color="auto"/>
            </w:tcBorders>
            <w:shd w:val="clear" w:color="auto" w:fill="auto"/>
            <w:noWrap/>
            <w:vAlign w:val="bottom"/>
          </w:tcPr>
          <w:p w14:paraId="5F35AE44" w14:textId="77777777" w:rsidR="004E4F20" w:rsidRDefault="004E4F20" w:rsidP="004E4F20">
            <w:pPr>
              <w:jc w:val="right"/>
              <w:rPr>
                <w:rFonts w:ascii="Arial" w:hAnsi="Arial" w:cs="Arial"/>
                <w:sz w:val="20"/>
                <w:szCs w:val="20"/>
              </w:rPr>
            </w:pPr>
            <w:r>
              <w:rPr>
                <w:rFonts w:ascii="Arial" w:hAnsi="Arial" w:cs="Arial"/>
                <w:sz w:val="20"/>
                <w:szCs w:val="20"/>
              </w:rPr>
              <w:t>76 dětí</w:t>
            </w:r>
          </w:p>
        </w:tc>
        <w:tc>
          <w:tcPr>
            <w:tcW w:w="863" w:type="dxa"/>
            <w:tcBorders>
              <w:top w:val="nil"/>
              <w:left w:val="single" w:sz="8" w:space="0" w:color="auto"/>
              <w:bottom w:val="single" w:sz="4" w:space="0" w:color="auto"/>
              <w:right w:val="single" w:sz="4" w:space="0" w:color="auto"/>
            </w:tcBorders>
            <w:shd w:val="clear" w:color="auto" w:fill="auto"/>
            <w:noWrap/>
            <w:vAlign w:val="bottom"/>
          </w:tcPr>
          <w:p w14:paraId="296B6316" w14:textId="77777777" w:rsidR="004E4F20" w:rsidRPr="00116280" w:rsidRDefault="004E4F20" w:rsidP="004E4F20">
            <w:pPr>
              <w:jc w:val="right"/>
              <w:rPr>
                <w:rFonts w:ascii="Arial" w:hAnsi="Arial" w:cs="Arial"/>
                <w:sz w:val="20"/>
                <w:szCs w:val="20"/>
              </w:rPr>
            </w:pPr>
            <w:r w:rsidRPr="00116280">
              <w:rPr>
                <w:rFonts w:ascii="Arial" w:hAnsi="Arial" w:cs="Arial"/>
                <w:sz w:val="20"/>
                <w:szCs w:val="20"/>
              </w:rPr>
              <w:t>71 dětí</w:t>
            </w:r>
          </w:p>
        </w:tc>
        <w:tc>
          <w:tcPr>
            <w:tcW w:w="863" w:type="dxa"/>
            <w:tcBorders>
              <w:top w:val="nil"/>
              <w:left w:val="nil"/>
              <w:bottom w:val="single" w:sz="4" w:space="0" w:color="auto"/>
              <w:right w:val="single" w:sz="8" w:space="0" w:color="auto"/>
            </w:tcBorders>
            <w:shd w:val="clear" w:color="auto" w:fill="auto"/>
            <w:noWrap/>
            <w:vAlign w:val="bottom"/>
          </w:tcPr>
          <w:p w14:paraId="17C50A8D" w14:textId="77777777" w:rsidR="004E4F20" w:rsidRPr="00116280" w:rsidRDefault="004E4F20" w:rsidP="004E4F20">
            <w:pPr>
              <w:jc w:val="right"/>
              <w:rPr>
                <w:rFonts w:ascii="Arial" w:hAnsi="Arial" w:cs="Arial"/>
                <w:sz w:val="20"/>
                <w:szCs w:val="20"/>
              </w:rPr>
            </w:pPr>
            <w:r w:rsidRPr="00116280">
              <w:rPr>
                <w:rFonts w:ascii="Arial" w:hAnsi="Arial" w:cs="Arial"/>
                <w:sz w:val="20"/>
                <w:szCs w:val="20"/>
              </w:rPr>
              <w:t>73 dětí</w:t>
            </w:r>
          </w:p>
        </w:tc>
      </w:tr>
      <w:tr w:rsidR="004E4F20" w14:paraId="24316304" w14:textId="77777777" w:rsidTr="0026343A">
        <w:trPr>
          <w:trHeight w:val="276"/>
          <w:jc w:val="center"/>
        </w:trPr>
        <w:tc>
          <w:tcPr>
            <w:tcW w:w="4682" w:type="dxa"/>
            <w:tcBorders>
              <w:top w:val="nil"/>
              <w:left w:val="single" w:sz="8" w:space="0" w:color="auto"/>
              <w:bottom w:val="single" w:sz="4" w:space="0" w:color="auto"/>
              <w:right w:val="single" w:sz="8" w:space="0" w:color="auto"/>
            </w:tcBorders>
            <w:shd w:val="clear" w:color="auto" w:fill="auto"/>
            <w:noWrap/>
            <w:vAlign w:val="bottom"/>
          </w:tcPr>
          <w:p w14:paraId="16AF83CB" w14:textId="77777777" w:rsidR="004E4F20" w:rsidRDefault="004E4F20" w:rsidP="004E4F20">
            <w:pPr>
              <w:rPr>
                <w:rFonts w:ascii="Arial" w:hAnsi="Arial" w:cs="Arial"/>
                <w:sz w:val="20"/>
                <w:szCs w:val="20"/>
              </w:rPr>
            </w:pPr>
            <w:r>
              <w:rPr>
                <w:rFonts w:ascii="Arial" w:hAnsi="Arial" w:cs="Arial"/>
                <w:sz w:val="20"/>
                <w:szCs w:val="20"/>
              </w:rPr>
              <w:t>Velký Ořechov 27, 763 07 Velký Ořechov</w:t>
            </w:r>
          </w:p>
        </w:tc>
        <w:tc>
          <w:tcPr>
            <w:tcW w:w="2200" w:type="dxa"/>
            <w:tcBorders>
              <w:top w:val="nil"/>
              <w:left w:val="nil"/>
              <w:bottom w:val="single" w:sz="4" w:space="0" w:color="auto"/>
              <w:right w:val="nil"/>
            </w:tcBorders>
            <w:shd w:val="clear" w:color="auto" w:fill="auto"/>
            <w:noWrap/>
            <w:vAlign w:val="bottom"/>
          </w:tcPr>
          <w:p w14:paraId="665FC25C" w14:textId="77777777" w:rsidR="004E4F20" w:rsidRDefault="004E4F20" w:rsidP="004E4F20">
            <w:pPr>
              <w:rPr>
                <w:sz w:val="18"/>
                <w:szCs w:val="18"/>
              </w:rPr>
            </w:pPr>
            <w:r>
              <w:rPr>
                <w:sz w:val="18"/>
                <w:szCs w:val="18"/>
              </w:rPr>
              <w:t> </w:t>
            </w:r>
          </w:p>
        </w:tc>
        <w:tc>
          <w:tcPr>
            <w:tcW w:w="863" w:type="dxa"/>
            <w:tcBorders>
              <w:top w:val="nil"/>
              <w:left w:val="single" w:sz="8" w:space="0" w:color="auto"/>
              <w:bottom w:val="single" w:sz="8" w:space="0" w:color="auto"/>
              <w:right w:val="single" w:sz="4" w:space="0" w:color="auto"/>
            </w:tcBorders>
            <w:shd w:val="clear" w:color="auto" w:fill="auto"/>
            <w:noWrap/>
            <w:vAlign w:val="bottom"/>
          </w:tcPr>
          <w:p w14:paraId="02B0256F" w14:textId="77777777" w:rsidR="004E4F20" w:rsidRDefault="004E4F20" w:rsidP="004E4F20">
            <w:pPr>
              <w:jc w:val="right"/>
              <w:rPr>
                <w:rFonts w:ascii="Arial" w:hAnsi="Arial" w:cs="Arial"/>
                <w:sz w:val="20"/>
                <w:szCs w:val="20"/>
              </w:rPr>
            </w:pPr>
            <w:r>
              <w:rPr>
                <w:rFonts w:ascii="Arial" w:hAnsi="Arial" w:cs="Arial"/>
                <w:sz w:val="20"/>
                <w:szCs w:val="20"/>
              </w:rPr>
              <w:t> </w:t>
            </w:r>
          </w:p>
        </w:tc>
        <w:tc>
          <w:tcPr>
            <w:tcW w:w="863" w:type="dxa"/>
            <w:tcBorders>
              <w:top w:val="nil"/>
              <w:left w:val="nil"/>
              <w:bottom w:val="single" w:sz="8" w:space="0" w:color="auto"/>
              <w:right w:val="single" w:sz="4" w:space="0" w:color="auto"/>
            </w:tcBorders>
            <w:shd w:val="clear" w:color="auto" w:fill="auto"/>
            <w:noWrap/>
            <w:vAlign w:val="bottom"/>
          </w:tcPr>
          <w:p w14:paraId="3A98B6EA" w14:textId="77777777" w:rsidR="004E4F20" w:rsidRPr="00116280" w:rsidRDefault="004E4F20" w:rsidP="004E4F20">
            <w:pPr>
              <w:jc w:val="right"/>
              <w:rPr>
                <w:rFonts w:ascii="Arial" w:hAnsi="Arial" w:cs="Arial"/>
                <w:sz w:val="20"/>
                <w:szCs w:val="20"/>
              </w:rPr>
            </w:pPr>
            <w:r w:rsidRPr="00116280">
              <w:rPr>
                <w:rFonts w:ascii="Arial" w:hAnsi="Arial" w:cs="Arial"/>
                <w:sz w:val="20"/>
                <w:szCs w:val="20"/>
              </w:rPr>
              <w:t> </w:t>
            </w:r>
          </w:p>
        </w:tc>
        <w:tc>
          <w:tcPr>
            <w:tcW w:w="863" w:type="dxa"/>
            <w:tcBorders>
              <w:top w:val="nil"/>
              <w:left w:val="nil"/>
              <w:bottom w:val="single" w:sz="8" w:space="0" w:color="auto"/>
              <w:right w:val="single" w:sz="8" w:space="0" w:color="auto"/>
            </w:tcBorders>
            <w:shd w:val="clear" w:color="auto" w:fill="auto"/>
            <w:noWrap/>
            <w:vAlign w:val="bottom"/>
          </w:tcPr>
          <w:p w14:paraId="0FAE1391" w14:textId="77777777" w:rsidR="004E4F20" w:rsidRPr="00116280" w:rsidRDefault="004E4F20" w:rsidP="004E4F20">
            <w:pPr>
              <w:jc w:val="right"/>
              <w:rPr>
                <w:rFonts w:ascii="Arial" w:hAnsi="Arial" w:cs="Arial"/>
                <w:sz w:val="20"/>
                <w:szCs w:val="20"/>
              </w:rPr>
            </w:pPr>
            <w:r w:rsidRPr="00116280">
              <w:rPr>
                <w:rFonts w:ascii="Arial" w:hAnsi="Arial" w:cs="Arial"/>
                <w:sz w:val="20"/>
                <w:szCs w:val="20"/>
              </w:rPr>
              <w:t> </w:t>
            </w:r>
          </w:p>
        </w:tc>
      </w:tr>
      <w:tr w:rsidR="004E4F20" w14:paraId="0D15E5A2" w14:textId="77777777" w:rsidTr="0026343A">
        <w:trPr>
          <w:trHeight w:val="276"/>
          <w:jc w:val="center"/>
        </w:trPr>
        <w:tc>
          <w:tcPr>
            <w:tcW w:w="4682" w:type="dxa"/>
            <w:tcBorders>
              <w:top w:val="single" w:sz="4" w:space="0" w:color="auto"/>
              <w:left w:val="single" w:sz="8" w:space="0" w:color="auto"/>
              <w:bottom w:val="nil"/>
              <w:right w:val="single" w:sz="8" w:space="0" w:color="auto"/>
            </w:tcBorders>
            <w:shd w:val="clear" w:color="auto" w:fill="FFFF99"/>
            <w:noWrap/>
            <w:vAlign w:val="bottom"/>
          </w:tcPr>
          <w:p w14:paraId="15B052EB" w14:textId="77777777" w:rsidR="004E4F20" w:rsidRDefault="004E4F20" w:rsidP="004E4F20">
            <w:pPr>
              <w:rPr>
                <w:rFonts w:ascii="Arial" w:hAnsi="Arial" w:cs="Arial"/>
                <w:sz w:val="20"/>
                <w:szCs w:val="20"/>
              </w:rPr>
            </w:pPr>
            <w:r>
              <w:rPr>
                <w:rFonts w:ascii="Arial" w:hAnsi="Arial" w:cs="Arial"/>
                <w:sz w:val="20"/>
                <w:szCs w:val="20"/>
              </w:rPr>
              <w:t>Základní škola a Mateřská škola Želechovice nad Dřevnicí,</w:t>
            </w:r>
          </w:p>
        </w:tc>
        <w:tc>
          <w:tcPr>
            <w:tcW w:w="2200" w:type="dxa"/>
            <w:tcBorders>
              <w:top w:val="single" w:sz="8" w:space="0" w:color="auto"/>
              <w:left w:val="nil"/>
              <w:bottom w:val="nil"/>
              <w:right w:val="nil"/>
            </w:tcBorders>
            <w:shd w:val="clear" w:color="auto" w:fill="CCFFCC"/>
            <w:noWrap/>
            <w:vAlign w:val="bottom"/>
          </w:tcPr>
          <w:p w14:paraId="2869B945" w14:textId="77777777" w:rsidR="004E4F20" w:rsidRPr="002B6DF0" w:rsidRDefault="004E4F20" w:rsidP="004E4F20">
            <w:pPr>
              <w:rPr>
                <w:b/>
                <w:bCs/>
                <w:sz w:val="18"/>
                <w:szCs w:val="18"/>
              </w:rPr>
            </w:pPr>
            <w:r w:rsidRPr="002B6DF0">
              <w:rPr>
                <w:b/>
                <w:bCs/>
                <w:sz w:val="18"/>
                <w:szCs w:val="18"/>
              </w:rPr>
              <w:t>Mgr. Machalíčková Jarmila</w:t>
            </w:r>
          </w:p>
        </w:tc>
        <w:tc>
          <w:tcPr>
            <w:tcW w:w="863" w:type="dxa"/>
            <w:tcBorders>
              <w:top w:val="nil"/>
              <w:left w:val="single" w:sz="8" w:space="0" w:color="auto"/>
              <w:bottom w:val="nil"/>
              <w:right w:val="single" w:sz="4" w:space="0" w:color="auto"/>
            </w:tcBorders>
            <w:shd w:val="clear" w:color="auto" w:fill="auto"/>
            <w:noWrap/>
            <w:vAlign w:val="bottom"/>
          </w:tcPr>
          <w:p w14:paraId="7AF552DF" w14:textId="77777777" w:rsidR="004E4F20" w:rsidRDefault="004E4F20" w:rsidP="004E4F20">
            <w:pPr>
              <w:jc w:val="right"/>
              <w:rPr>
                <w:rFonts w:ascii="Arial" w:hAnsi="Arial" w:cs="Arial"/>
                <w:sz w:val="20"/>
                <w:szCs w:val="20"/>
              </w:rPr>
            </w:pPr>
            <w:r>
              <w:rPr>
                <w:rFonts w:ascii="Arial" w:hAnsi="Arial" w:cs="Arial"/>
                <w:sz w:val="20"/>
                <w:szCs w:val="20"/>
              </w:rPr>
              <w:t>3 třídy</w:t>
            </w:r>
          </w:p>
        </w:tc>
        <w:tc>
          <w:tcPr>
            <w:tcW w:w="863" w:type="dxa"/>
            <w:tcBorders>
              <w:top w:val="nil"/>
              <w:left w:val="nil"/>
              <w:bottom w:val="nil"/>
              <w:right w:val="single" w:sz="4" w:space="0" w:color="auto"/>
            </w:tcBorders>
            <w:shd w:val="clear" w:color="auto" w:fill="auto"/>
            <w:noWrap/>
            <w:vAlign w:val="bottom"/>
          </w:tcPr>
          <w:p w14:paraId="307927CE" w14:textId="77777777" w:rsidR="004E4F20" w:rsidRPr="00116280" w:rsidRDefault="004E4F20" w:rsidP="004E4F20">
            <w:pPr>
              <w:jc w:val="right"/>
              <w:rPr>
                <w:rFonts w:ascii="Arial" w:hAnsi="Arial" w:cs="Arial"/>
                <w:sz w:val="20"/>
                <w:szCs w:val="20"/>
              </w:rPr>
            </w:pPr>
            <w:r w:rsidRPr="00116280">
              <w:rPr>
                <w:rFonts w:ascii="Arial" w:hAnsi="Arial" w:cs="Arial"/>
                <w:sz w:val="20"/>
                <w:szCs w:val="20"/>
              </w:rPr>
              <w:t>3 třídy</w:t>
            </w:r>
          </w:p>
        </w:tc>
        <w:tc>
          <w:tcPr>
            <w:tcW w:w="863" w:type="dxa"/>
            <w:tcBorders>
              <w:top w:val="nil"/>
              <w:left w:val="nil"/>
              <w:bottom w:val="nil"/>
              <w:right w:val="single" w:sz="8" w:space="0" w:color="auto"/>
            </w:tcBorders>
            <w:shd w:val="clear" w:color="auto" w:fill="auto"/>
            <w:noWrap/>
            <w:vAlign w:val="bottom"/>
          </w:tcPr>
          <w:p w14:paraId="32F8C7CE" w14:textId="77777777" w:rsidR="004E4F20" w:rsidRPr="00116280" w:rsidRDefault="004E4F20" w:rsidP="004E4F20">
            <w:pPr>
              <w:jc w:val="right"/>
              <w:rPr>
                <w:rFonts w:ascii="Arial" w:hAnsi="Arial" w:cs="Arial"/>
                <w:sz w:val="20"/>
                <w:szCs w:val="20"/>
              </w:rPr>
            </w:pPr>
            <w:r w:rsidRPr="00116280">
              <w:rPr>
                <w:rFonts w:ascii="Arial" w:hAnsi="Arial" w:cs="Arial"/>
                <w:sz w:val="20"/>
                <w:szCs w:val="20"/>
              </w:rPr>
              <w:t>3 třídy</w:t>
            </w:r>
          </w:p>
        </w:tc>
      </w:tr>
      <w:tr w:rsidR="004E4F20" w14:paraId="4F55F634" w14:textId="77777777" w:rsidTr="004E4F20">
        <w:trPr>
          <w:trHeight w:val="264"/>
          <w:jc w:val="center"/>
        </w:trPr>
        <w:tc>
          <w:tcPr>
            <w:tcW w:w="4682" w:type="dxa"/>
            <w:tcBorders>
              <w:top w:val="single" w:sz="8" w:space="0" w:color="auto"/>
              <w:left w:val="single" w:sz="8" w:space="0" w:color="auto"/>
              <w:bottom w:val="nil"/>
              <w:right w:val="single" w:sz="8" w:space="0" w:color="auto"/>
            </w:tcBorders>
            <w:shd w:val="clear" w:color="auto" w:fill="auto"/>
            <w:noWrap/>
            <w:vAlign w:val="bottom"/>
          </w:tcPr>
          <w:p w14:paraId="1C172962" w14:textId="77777777" w:rsidR="004E4F20" w:rsidRDefault="004E4F20" w:rsidP="004E4F20">
            <w:pPr>
              <w:rPr>
                <w:rFonts w:ascii="Arial" w:hAnsi="Arial" w:cs="Arial"/>
                <w:sz w:val="20"/>
                <w:szCs w:val="20"/>
              </w:rPr>
            </w:pPr>
            <w:r>
              <w:rPr>
                <w:rFonts w:ascii="Arial" w:hAnsi="Arial" w:cs="Arial"/>
                <w:sz w:val="20"/>
                <w:szCs w:val="20"/>
              </w:rPr>
              <w:t>příspěvková organizace</w:t>
            </w:r>
          </w:p>
        </w:tc>
        <w:tc>
          <w:tcPr>
            <w:tcW w:w="2200" w:type="dxa"/>
            <w:tcBorders>
              <w:top w:val="single" w:sz="8" w:space="0" w:color="auto"/>
              <w:left w:val="nil"/>
              <w:bottom w:val="single" w:sz="4" w:space="0" w:color="auto"/>
              <w:right w:val="nil"/>
            </w:tcBorders>
            <w:shd w:val="clear" w:color="auto" w:fill="auto"/>
            <w:noWrap/>
            <w:vAlign w:val="bottom"/>
          </w:tcPr>
          <w:p w14:paraId="3F9B4A8D" w14:textId="77777777" w:rsidR="004E4F20" w:rsidRDefault="004E4F20" w:rsidP="004E4F20">
            <w:pPr>
              <w:rPr>
                <w:sz w:val="18"/>
                <w:szCs w:val="18"/>
              </w:rPr>
            </w:pPr>
            <w:r>
              <w:rPr>
                <w:sz w:val="18"/>
                <w:szCs w:val="18"/>
              </w:rPr>
              <w:t> </w:t>
            </w:r>
          </w:p>
        </w:tc>
        <w:tc>
          <w:tcPr>
            <w:tcW w:w="863" w:type="dxa"/>
            <w:tcBorders>
              <w:top w:val="single" w:sz="8" w:space="0" w:color="auto"/>
              <w:left w:val="single" w:sz="8" w:space="0" w:color="auto"/>
              <w:bottom w:val="single" w:sz="4" w:space="0" w:color="auto"/>
              <w:right w:val="single" w:sz="4" w:space="0" w:color="auto"/>
            </w:tcBorders>
            <w:shd w:val="clear" w:color="auto" w:fill="auto"/>
            <w:noWrap/>
            <w:vAlign w:val="bottom"/>
          </w:tcPr>
          <w:p w14:paraId="4387D4AB" w14:textId="77777777" w:rsidR="004E4F20" w:rsidRDefault="004E4F20" w:rsidP="004E4F20">
            <w:pPr>
              <w:jc w:val="right"/>
              <w:rPr>
                <w:rFonts w:ascii="Arial" w:hAnsi="Arial" w:cs="Arial"/>
                <w:sz w:val="20"/>
                <w:szCs w:val="20"/>
              </w:rPr>
            </w:pPr>
            <w:r>
              <w:rPr>
                <w:rFonts w:ascii="Arial" w:hAnsi="Arial" w:cs="Arial"/>
                <w:sz w:val="20"/>
                <w:szCs w:val="20"/>
              </w:rPr>
              <w:t>84 dětí</w:t>
            </w:r>
          </w:p>
        </w:tc>
        <w:tc>
          <w:tcPr>
            <w:tcW w:w="863" w:type="dxa"/>
            <w:tcBorders>
              <w:top w:val="single" w:sz="8" w:space="0" w:color="auto"/>
              <w:left w:val="nil"/>
              <w:bottom w:val="single" w:sz="4" w:space="0" w:color="auto"/>
              <w:right w:val="single" w:sz="4" w:space="0" w:color="auto"/>
            </w:tcBorders>
            <w:shd w:val="clear" w:color="auto" w:fill="auto"/>
            <w:noWrap/>
            <w:vAlign w:val="bottom"/>
          </w:tcPr>
          <w:p w14:paraId="4CF68EF8" w14:textId="77777777" w:rsidR="004E4F20" w:rsidRPr="00116280" w:rsidRDefault="004E4F20" w:rsidP="004E4F20">
            <w:pPr>
              <w:jc w:val="right"/>
              <w:rPr>
                <w:rFonts w:ascii="Arial" w:hAnsi="Arial" w:cs="Arial"/>
                <w:sz w:val="20"/>
                <w:szCs w:val="20"/>
              </w:rPr>
            </w:pPr>
            <w:r w:rsidRPr="00116280">
              <w:rPr>
                <w:rFonts w:ascii="Arial" w:hAnsi="Arial" w:cs="Arial"/>
                <w:sz w:val="20"/>
                <w:szCs w:val="20"/>
              </w:rPr>
              <w:t>81 dětí</w:t>
            </w:r>
          </w:p>
        </w:tc>
        <w:tc>
          <w:tcPr>
            <w:tcW w:w="863" w:type="dxa"/>
            <w:tcBorders>
              <w:top w:val="single" w:sz="8" w:space="0" w:color="auto"/>
              <w:left w:val="nil"/>
              <w:bottom w:val="single" w:sz="4" w:space="0" w:color="auto"/>
              <w:right w:val="single" w:sz="8" w:space="0" w:color="auto"/>
            </w:tcBorders>
            <w:shd w:val="clear" w:color="auto" w:fill="auto"/>
            <w:noWrap/>
            <w:vAlign w:val="bottom"/>
          </w:tcPr>
          <w:p w14:paraId="29D79AAF" w14:textId="77777777" w:rsidR="004E4F20" w:rsidRPr="00116280" w:rsidRDefault="004E4F20" w:rsidP="004E4F20">
            <w:pPr>
              <w:jc w:val="right"/>
              <w:rPr>
                <w:rFonts w:ascii="Arial" w:hAnsi="Arial" w:cs="Arial"/>
                <w:sz w:val="20"/>
                <w:szCs w:val="20"/>
              </w:rPr>
            </w:pPr>
            <w:r w:rsidRPr="00116280">
              <w:rPr>
                <w:rFonts w:ascii="Arial" w:hAnsi="Arial" w:cs="Arial"/>
                <w:sz w:val="20"/>
                <w:szCs w:val="20"/>
              </w:rPr>
              <w:t>79 dětí</w:t>
            </w:r>
          </w:p>
        </w:tc>
      </w:tr>
      <w:tr w:rsidR="004E4F20" w14:paraId="7E3D503D" w14:textId="77777777" w:rsidTr="004E4F20">
        <w:trPr>
          <w:trHeight w:val="276"/>
          <w:jc w:val="center"/>
        </w:trPr>
        <w:tc>
          <w:tcPr>
            <w:tcW w:w="4682" w:type="dxa"/>
            <w:tcBorders>
              <w:top w:val="nil"/>
              <w:left w:val="single" w:sz="8" w:space="0" w:color="auto"/>
              <w:bottom w:val="single" w:sz="8" w:space="0" w:color="auto"/>
              <w:right w:val="single" w:sz="8" w:space="0" w:color="auto"/>
            </w:tcBorders>
            <w:shd w:val="clear" w:color="auto" w:fill="auto"/>
            <w:noWrap/>
            <w:vAlign w:val="bottom"/>
          </w:tcPr>
          <w:p w14:paraId="2FD2FF6F" w14:textId="77777777" w:rsidR="004E4F20" w:rsidRDefault="004E4F20" w:rsidP="004E4F20">
            <w:pPr>
              <w:rPr>
                <w:rFonts w:ascii="Arial" w:hAnsi="Arial" w:cs="Arial"/>
                <w:sz w:val="20"/>
                <w:szCs w:val="20"/>
              </w:rPr>
            </w:pPr>
            <w:r>
              <w:rPr>
                <w:rFonts w:ascii="Arial" w:hAnsi="Arial" w:cs="Arial"/>
                <w:sz w:val="20"/>
                <w:szCs w:val="20"/>
              </w:rPr>
              <w:t>4. května 336, 763 11 Želechovice nad Dřevnicí</w:t>
            </w:r>
          </w:p>
        </w:tc>
        <w:tc>
          <w:tcPr>
            <w:tcW w:w="2200" w:type="dxa"/>
            <w:tcBorders>
              <w:top w:val="nil"/>
              <w:left w:val="nil"/>
              <w:bottom w:val="single" w:sz="8" w:space="0" w:color="auto"/>
              <w:right w:val="nil"/>
            </w:tcBorders>
            <w:shd w:val="clear" w:color="auto" w:fill="auto"/>
            <w:noWrap/>
            <w:vAlign w:val="bottom"/>
          </w:tcPr>
          <w:p w14:paraId="4C9E174C" w14:textId="77777777" w:rsidR="004E4F20" w:rsidRDefault="004E4F20" w:rsidP="004E4F20">
            <w:pPr>
              <w:rPr>
                <w:sz w:val="18"/>
                <w:szCs w:val="18"/>
              </w:rPr>
            </w:pPr>
            <w:r>
              <w:rPr>
                <w:sz w:val="18"/>
                <w:szCs w:val="18"/>
              </w:rPr>
              <w:t> </w:t>
            </w:r>
          </w:p>
        </w:tc>
        <w:tc>
          <w:tcPr>
            <w:tcW w:w="863" w:type="dxa"/>
            <w:tcBorders>
              <w:top w:val="nil"/>
              <w:left w:val="single" w:sz="8" w:space="0" w:color="auto"/>
              <w:bottom w:val="single" w:sz="8" w:space="0" w:color="auto"/>
              <w:right w:val="single" w:sz="4" w:space="0" w:color="auto"/>
            </w:tcBorders>
            <w:shd w:val="clear" w:color="auto" w:fill="auto"/>
            <w:noWrap/>
            <w:vAlign w:val="bottom"/>
          </w:tcPr>
          <w:p w14:paraId="67F08D82" w14:textId="77777777" w:rsidR="004E4F20" w:rsidRDefault="004E4F20" w:rsidP="004E4F20">
            <w:pPr>
              <w:jc w:val="right"/>
              <w:rPr>
                <w:rFonts w:ascii="Arial" w:hAnsi="Arial" w:cs="Arial"/>
                <w:sz w:val="20"/>
                <w:szCs w:val="20"/>
              </w:rPr>
            </w:pPr>
            <w:r>
              <w:rPr>
                <w:rFonts w:ascii="Arial" w:hAnsi="Arial" w:cs="Arial"/>
                <w:sz w:val="20"/>
                <w:szCs w:val="20"/>
              </w:rPr>
              <w:t> </w:t>
            </w:r>
          </w:p>
        </w:tc>
        <w:tc>
          <w:tcPr>
            <w:tcW w:w="863" w:type="dxa"/>
            <w:tcBorders>
              <w:top w:val="nil"/>
              <w:left w:val="nil"/>
              <w:bottom w:val="single" w:sz="8" w:space="0" w:color="auto"/>
              <w:right w:val="single" w:sz="4" w:space="0" w:color="auto"/>
            </w:tcBorders>
            <w:shd w:val="clear" w:color="auto" w:fill="auto"/>
            <w:noWrap/>
            <w:vAlign w:val="bottom"/>
          </w:tcPr>
          <w:p w14:paraId="12719855" w14:textId="77777777" w:rsidR="004E4F20" w:rsidRPr="00116280" w:rsidRDefault="004E4F20" w:rsidP="004E4F20">
            <w:pPr>
              <w:jc w:val="right"/>
              <w:rPr>
                <w:rFonts w:ascii="Arial" w:hAnsi="Arial" w:cs="Arial"/>
                <w:sz w:val="20"/>
                <w:szCs w:val="20"/>
              </w:rPr>
            </w:pPr>
            <w:r w:rsidRPr="00116280">
              <w:rPr>
                <w:rFonts w:ascii="Arial" w:hAnsi="Arial" w:cs="Arial"/>
                <w:sz w:val="20"/>
                <w:szCs w:val="20"/>
              </w:rPr>
              <w:t> </w:t>
            </w:r>
          </w:p>
        </w:tc>
        <w:tc>
          <w:tcPr>
            <w:tcW w:w="863" w:type="dxa"/>
            <w:tcBorders>
              <w:top w:val="nil"/>
              <w:left w:val="nil"/>
              <w:bottom w:val="single" w:sz="8" w:space="0" w:color="auto"/>
              <w:right w:val="single" w:sz="8" w:space="0" w:color="auto"/>
            </w:tcBorders>
            <w:shd w:val="clear" w:color="auto" w:fill="auto"/>
            <w:noWrap/>
            <w:vAlign w:val="bottom"/>
          </w:tcPr>
          <w:p w14:paraId="2AEDC222" w14:textId="77777777" w:rsidR="004E4F20" w:rsidRPr="00116280" w:rsidRDefault="004E4F20" w:rsidP="004E4F20">
            <w:pPr>
              <w:jc w:val="right"/>
              <w:rPr>
                <w:rFonts w:ascii="Arial" w:hAnsi="Arial" w:cs="Arial"/>
                <w:sz w:val="20"/>
                <w:szCs w:val="20"/>
              </w:rPr>
            </w:pPr>
            <w:r w:rsidRPr="00116280">
              <w:rPr>
                <w:rFonts w:ascii="Arial" w:hAnsi="Arial" w:cs="Arial"/>
                <w:sz w:val="20"/>
                <w:szCs w:val="20"/>
              </w:rPr>
              <w:t> </w:t>
            </w:r>
          </w:p>
        </w:tc>
      </w:tr>
    </w:tbl>
    <w:p w14:paraId="113C35B7" w14:textId="77777777" w:rsidR="004E4F20" w:rsidRDefault="004E4F20" w:rsidP="004E4F20">
      <w:pPr>
        <w:pStyle w:val="Popisektabulekaobrzk"/>
      </w:pPr>
      <w:r>
        <w:t>Zdroj: vlastní zpracování na základě interní evidence Odboru školství MMZ</w:t>
      </w:r>
    </w:p>
    <w:p w14:paraId="4DE56334" w14:textId="77777777" w:rsidR="004E4F20" w:rsidRDefault="004E4F20" w:rsidP="004E4F20"/>
    <w:p w14:paraId="741BA4CB" w14:textId="77777777" w:rsidR="004E4F20" w:rsidRPr="004E4F20" w:rsidRDefault="004E4F20" w:rsidP="004E4F20">
      <w:pPr>
        <w:rPr>
          <w:szCs w:val="22"/>
        </w:rPr>
      </w:pPr>
      <w:r w:rsidRPr="004E4F20">
        <w:t xml:space="preserve">Mateřské školy v okolních obcích nezaznamenávají pokles počtu zapsaných dětí, většinou je tento pokles očekáván v horizontu </w:t>
      </w:r>
      <w:r>
        <w:t>4</w:t>
      </w:r>
      <w:r w:rsidRPr="004E4F20">
        <w:t xml:space="preserve"> – </w:t>
      </w:r>
      <w:r>
        <w:t>5</w:t>
      </w:r>
      <w:r w:rsidRPr="004E4F20">
        <w:t xml:space="preserve"> let. Okolní obce chtějí pokles dětí řešit nejprve snížením počtu dětí v jednotlivých třídách, snížením počtu tříd v MŠ, budováním specializovaných tříd, pouze v jednom </w:t>
      </w:r>
      <w:r w:rsidR="00733C76">
        <w:br/>
      </w:r>
      <w:r w:rsidRPr="004E4F20">
        <w:t xml:space="preserve">až dvou případech by mohla nastat situace, že by do roku 2027 mohla v některé okolní obci MŠ zaniknout úplně. V té době již bude moci statutární město Zlín nabídnout volné kapacity ve svých mateřských školách i občanům těchto obcí.  </w:t>
      </w:r>
      <w:r w:rsidRPr="004E4F20">
        <w:rPr>
          <w:szCs w:val="22"/>
        </w:rPr>
        <w:t>Změnit tuto prognostiku by mohl trend stěhování obyvatel z města Zlína do okolních obcí, kde jsou nižší náklady na pořízení bydlení.</w:t>
      </w:r>
    </w:p>
    <w:p w14:paraId="638DF6F5" w14:textId="77777777" w:rsidR="004E4F20" w:rsidRPr="004E4F20" w:rsidRDefault="004E4F20" w:rsidP="004E4F20"/>
    <w:p w14:paraId="5847EE8B" w14:textId="77777777" w:rsidR="00455588" w:rsidRPr="00E32AF5" w:rsidRDefault="00455588" w:rsidP="00F27A1E">
      <w:pPr>
        <w:pStyle w:val="Nadpis2"/>
        <w:numPr>
          <w:ilvl w:val="2"/>
          <w:numId w:val="2"/>
        </w:numPr>
        <w:tabs>
          <w:tab w:val="left" w:pos="993"/>
        </w:tabs>
        <w:rPr>
          <w:sz w:val="24"/>
          <w:szCs w:val="24"/>
        </w:rPr>
      </w:pPr>
      <w:bookmarkStart w:id="131" w:name="_Toc405216719"/>
      <w:bookmarkStart w:id="132" w:name="_Toc50626530"/>
      <w:r w:rsidRPr="00E32AF5">
        <w:rPr>
          <w:sz w:val="24"/>
          <w:szCs w:val="24"/>
        </w:rPr>
        <w:t>Mateřské školy zřizované Zlínským krajem</w:t>
      </w:r>
      <w:bookmarkEnd w:id="131"/>
      <w:bookmarkEnd w:id="132"/>
    </w:p>
    <w:p w14:paraId="5A9726A8" w14:textId="77777777" w:rsidR="00455588" w:rsidRDefault="00455588" w:rsidP="00EA7170">
      <w:r w:rsidRPr="00455588">
        <w:t>Zlínský kraj zřizuje jednu mateřskou školu se sídlem ve statutárním městě Zlíně, která je součástí níže uvedené organizace.</w:t>
      </w:r>
    </w:p>
    <w:p w14:paraId="73B2E4E7" w14:textId="77777777" w:rsidR="00455588" w:rsidRPr="00455588" w:rsidRDefault="00455588" w:rsidP="00455588">
      <w:pPr>
        <w:pStyle w:val="Popisektabulekaobrzk"/>
        <w:jc w:val="center"/>
      </w:pPr>
      <w:r>
        <w:t>Mateřské školy na území města Zlína, zřizované Zlínským krajem</w:t>
      </w:r>
    </w:p>
    <w:tbl>
      <w:tblPr>
        <w:tblW w:w="9120" w:type="dxa"/>
        <w:jc w:val="center"/>
        <w:tblCellMar>
          <w:left w:w="70" w:type="dxa"/>
          <w:right w:w="70" w:type="dxa"/>
        </w:tblCellMar>
        <w:tblLook w:val="0000" w:firstRow="0" w:lastRow="0" w:firstColumn="0" w:lastColumn="0" w:noHBand="0" w:noVBand="0"/>
      </w:tblPr>
      <w:tblGrid>
        <w:gridCol w:w="2457"/>
        <w:gridCol w:w="1608"/>
        <w:gridCol w:w="1100"/>
        <w:gridCol w:w="1890"/>
        <w:gridCol w:w="1456"/>
        <w:gridCol w:w="609"/>
      </w:tblGrid>
      <w:tr w:rsidR="00455588" w14:paraId="5B2D6C22" w14:textId="77777777" w:rsidTr="006054D8">
        <w:trPr>
          <w:trHeight w:val="735"/>
          <w:jc w:val="center"/>
        </w:trPr>
        <w:tc>
          <w:tcPr>
            <w:tcW w:w="2457" w:type="dxa"/>
            <w:tcBorders>
              <w:top w:val="single" w:sz="4" w:space="0" w:color="auto"/>
              <w:left w:val="single" w:sz="8" w:space="0" w:color="auto"/>
              <w:bottom w:val="single" w:sz="8" w:space="0" w:color="auto"/>
              <w:right w:val="single" w:sz="4" w:space="0" w:color="auto"/>
            </w:tcBorders>
            <w:shd w:val="clear" w:color="auto" w:fill="auto"/>
            <w:vAlign w:val="center"/>
          </w:tcPr>
          <w:p w14:paraId="31046502" w14:textId="77777777" w:rsidR="00455588" w:rsidRDefault="00455588" w:rsidP="006054D8">
            <w:pPr>
              <w:jc w:val="center"/>
              <w:rPr>
                <w:b/>
                <w:bCs/>
                <w:sz w:val="20"/>
                <w:szCs w:val="20"/>
              </w:rPr>
            </w:pPr>
            <w:r>
              <w:rPr>
                <w:b/>
                <w:bCs/>
                <w:sz w:val="20"/>
                <w:szCs w:val="20"/>
              </w:rPr>
              <w:t>Název školy</w:t>
            </w:r>
          </w:p>
        </w:tc>
        <w:tc>
          <w:tcPr>
            <w:tcW w:w="1608" w:type="dxa"/>
            <w:tcBorders>
              <w:top w:val="single" w:sz="4" w:space="0" w:color="auto"/>
              <w:left w:val="nil"/>
              <w:bottom w:val="single" w:sz="8" w:space="0" w:color="auto"/>
              <w:right w:val="single" w:sz="4" w:space="0" w:color="auto"/>
            </w:tcBorders>
            <w:shd w:val="clear" w:color="auto" w:fill="auto"/>
            <w:noWrap/>
            <w:vAlign w:val="center"/>
          </w:tcPr>
          <w:p w14:paraId="10A3D792" w14:textId="77777777" w:rsidR="00455588" w:rsidRDefault="00455588" w:rsidP="006054D8">
            <w:pPr>
              <w:jc w:val="center"/>
              <w:rPr>
                <w:b/>
                <w:bCs/>
                <w:sz w:val="20"/>
                <w:szCs w:val="20"/>
              </w:rPr>
            </w:pPr>
            <w:r>
              <w:rPr>
                <w:b/>
                <w:bCs/>
                <w:sz w:val="20"/>
                <w:szCs w:val="20"/>
              </w:rPr>
              <w:t>ředitel</w:t>
            </w:r>
          </w:p>
        </w:tc>
        <w:tc>
          <w:tcPr>
            <w:tcW w:w="1100" w:type="dxa"/>
            <w:tcBorders>
              <w:top w:val="single" w:sz="4" w:space="0" w:color="auto"/>
              <w:left w:val="nil"/>
              <w:bottom w:val="single" w:sz="8" w:space="0" w:color="auto"/>
              <w:right w:val="single" w:sz="4" w:space="0" w:color="auto"/>
            </w:tcBorders>
            <w:shd w:val="clear" w:color="auto" w:fill="auto"/>
            <w:noWrap/>
            <w:vAlign w:val="center"/>
          </w:tcPr>
          <w:p w14:paraId="7891A758" w14:textId="77777777" w:rsidR="00455588" w:rsidRDefault="00455588" w:rsidP="006054D8">
            <w:pPr>
              <w:jc w:val="center"/>
              <w:rPr>
                <w:b/>
                <w:bCs/>
                <w:sz w:val="20"/>
                <w:szCs w:val="20"/>
              </w:rPr>
            </w:pPr>
            <w:r>
              <w:rPr>
                <w:b/>
                <w:bCs/>
                <w:sz w:val="20"/>
                <w:szCs w:val="20"/>
              </w:rPr>
              <w:t>telefon</w:t>
            </w:r>
          </w:p>
        </w:tc>
        <w:tc>
          <w:tcPr>
            <w:tcW w:w="1890" w:type="dxa"/>
            <w:tcBorders>
              <w:top w:val="single" w:sz="4" w:space="0" w:color="auto"/>
              <w:left w:val="nil"/>
              <w:bottom w:val="single" w:sz="8" w:space="0" w:color="auto"/>
              <w:right w:val="single" w:sz="4" w:space="0" w:color="auto"/>
            </w:tcBorders>
            <w:shd w:val="clear" w:color="auto" w:fill="auto"/>
            <w:noWrap/>
            <w:vAlign w:val="center"/>
          </w:tcPr>
          <w:p w14:paraId="06CDDABA" w14:textId="77777777" w:rsidR="00455588" w:rsidRDefault="00455588" w:rsidP="006054D8">
            <w:pPr>
              <w:jc w:val="center"/>
              <w:rPr>
                <w:b/>
                <w:bCs/>
                <w:sz w:val="20"/>
                <w:szCs w:val="20"/>
              </w:rPr>
            </w:pPr>
            <w:r>
              <w:rPr>
                <w:b/>
                <w:bCs/>
                <w:sz w:val="20"/>
                <w:szCs w:val="20"/>
              </w:rPr>
              <w:t>e-mail</w:t>
            </w:r>
          </w:p>
        </w:tc>
        <w:tc>
          <w:tcPr>
            <w:tcW w:w="1456" w:type="dxa"/>
            <w:tcBorders>
              <w:top w:val="single" w:sz="4" w:space="0" w:color="auto"/>
              <w:left w:val="nil"/>
              <w:bottom w:val="single" w:sz="8" w:space="0" w:color="auto"/>
              <w:right w:val="single" w:sz="8" w:space="0" w:color="auto"/>
            </w:tcBorders>
            <w:shd w:val="clear" w:color="auto" w:fill="auto"/>
            <w:noWrap/>
            <w:vAlign w:val="center"/>
          </w:tcPr>
          <w:p w14:paraId="224CB982" w14:textId="77777777" w:rsidR="00455588" w:rsidRDefault="00455588" w:rsidP="006054D8">
            <w:pPr>
              <w:jc w:val="center"/>
              <w:rPr>
                <w:b/>
                <w:bCs/>
                <w:sz w:val="20"/>
                <w:szCs w:val="20"/>
              </w:rPr>
            </w:pPr>
            <w:r>
              <w:rPr>
                <w:b/>
                <w:bCs/>
                <w:sz w:val="20"/>
                <w:szCs w:val="20"/>
              </w:rPr>
              <w:t>web adresa</w:t>
            </w:r>
          </w:p>
        </w:tc>
        <w:tc>
          <w:tcPr>
            <w:tcW w:w="609" w:type="dxa"/>
            <w:tcBorders>
              <w:top w:val="single" w:sz="4" w:space="0" w:color="auto"/>
              <w:left w:val="nil"/>
              <w:bottom w:val="single" w:sz="8" w:space="0" w:color="auto"/>
              <w:right w:val="single" w:sz="8" w:space="0" w:color="auto"/>
            </w:tcBorders>
            <w:shd w:val="clear" w:color="auto" w:fill="auto"/>
            <w:vAlign w:val="center"/>
          </w:tcPr>
          <w:p w14:paraId="747582F2" w14:textId="77777777" w:rsidR="00455588" w:rsidRDefault="00455588" w:rsidP="006054D8">
            <w:pPr>
              <w:jc w:val="center"/>
              <w:rPr>
                <w:b/>
                <w:bCs/>
                <w:sz w:val="20"/>
                <w:szCs w:val="20"/>
              </w:rPr>
            </w:pPr>
            <w:r>
              <w:rPr>
                <w:b/>
                <w:bCs/>
                <w:sz w:val="20"/>
                <w:szCs w:val="20"/>
              </w:rPr>
              <w:t>počet dětí</w:t>
            </w:r>
          </w:p>
        </w:tc>
      </w:tr>
      <w:tr w:rsidR="00455588" w14:paraId="653B1936" w14:textId="77777777" w:rsidTr="006054D8">
        <w:trPr>
          <w:trHeight w:val="570"/>
          <w:jc w:val="center"/>
        </w:trPr>
        <w:tc>
          <w:tcPr>
            <w:tcW w:w="2457" w:type="dxa"/>
            <w:tcBorders>
              <w:top w:val="single" w:sz="4" w:space="0" w:color="auto"/>
              <w:left w:val="single" w:sz="8" w:space="0" w:color="auto"/>
              <w:bottom w:val="single" w:sz="4" w:space="0" w:color="auto"/>
              <w:right w:val="single" w:sz="4" w:space="0" w:color="auto"/>
            </w:tcBorders>
            <w:shd w:val="clear" w:color="auto" w:fill="FF99CC"/>
            <w:vAlign w:val="center"/>
          </w:tcPr>
          <w:p w14:paraId="789A35AE" w14:textId="77777777" w:rsidR="00455588" w:rsidRDefault="00455588" w:rsidP="006054D8">
            <w:pPr>
              <w:rPr>
                <w:sz w:val="16"/>
                <w:szCs w:val="16"/>
              </w:rPr>
            </w:pPr>
            <w:r>
              <w:rPr>
                <w:sz w:val="16"/>
                <w:szCs w:val="16"/>
              </w:rPr>
              <w:t>Dětský domov, Mateřská škola, Základní škola a Praktická škola Zlín, Lazy 3695, 760 01 Zlín</w:t>
            </w:r>
          </w:p>
        </w:tc>
        <w:tc>
          <w:tcPr>
            <w:tcW w:w="1608" w:type="dxa"/>
            <w:tcBorders>
              <w:top w:val="single" w:sz="4" w:space="0" w:color="auto"/>
              <w:left w:val="nil"/>
              <w:bottom w:val="single" w:sz="4" w:space="0" w:color="auto"/>
              <w:right w:val="single" w:sz="4" w:space="0" w:color="auto"/>
            </w:tcBorders>
            <w:shd w:val="clear" w:color="auto" w:fill="FF99CC"/>
            <w:noWrap/>
            <w:vAlign w:val="center"/>
          </w:tcPr>
          <w:p w14:paraId="4F0A528A" w14:textId="77777777" w:rsidR="00455588" w:rsidRDefault="00455588" w:rsidP="006054D8">
            <w:pPr>
              <w:rPr>
                <w:sz w:val="16"/>
                <w:szCs w:val="16"/>
              </w:rPr>
            </w:pPr>
            <w:r>
              <w:rPr>
                <w:sz w:val="16"/>
                <w:szCs w:val="16"/>
              </w:rPr>
              <w:t>Mgr. Gavendová Jana</w:t>
            </w:r>
          </w:p>
        </w:tc>
        <w:tc>
          <w:tcPr>
            <w:tcW w:w="1100" w:type="dxa"/>
            <w:tcBorders>
              <w:top w:val="single" w:sz="4" w:space="0" w:color="auto"/>
              <w:left w:val="nil"/>
              <w:bottom w:val="single" w:sz="4" w:space="0" w:color="auto"/>
              <w:right w:val="single" w:sz="4" w:space="0" w:color="auto"/>
            </w:tcBorders>
            <w:shd w:val="clear" w:color="auto" w:fill="FF99CC"/>
            <w:noWrap/>
            <w:vAlign w:val="center"/>
          </w:tcPr>
          <w:p w14:paraId="5A0D5B90" w14:textId="77777777" w:rsidR="00455588" w:rsidRDefault="00455588" w:rsidP="006054D8">
            <w:pPr>
              <w:rPr>
                <w:sz w:val="16"/>
                <w:szCs w:val="16"/>
              </w:rPr>
            </w:pPr>
            <w:r>
              <w:rPr>
                <w:sz w:val="16"/>
                <w:szCs w:val="16"/>
              </w:rPr>
              <w:t>577 210 472</w:t>
            </w:r>
          </w:p>
        </w:tc>
        <w:tc>
          <w:tcPr>
            <w:tcW w:w="1890" w:type="dxa"/>
            <w:tcBorders>
              <w:top w:val="single" w:sz="4" w:space="0" w:color="auto"/>
              <w:left w:val="nil"/>
              <w:bottom w:val="single" w:sz="4" w:space="0" w:color="auto"/>
              <w:right w:val="single" w:sz="4" w:space="0" w:color="auto"/>
            </w:tcBorders>
            <w:shd w:val="clear" w:color="auto" w:fill="FF99CC"/>
            <w:noWrap/>
            <w:vAlign w:val="center"/>
          </w:tcPr>
          <w:p w14:paraId="4D7E7E93" w14:textId="77777777" w:rsidR="00455588" w:rsidRDefault="00455588" w:rsidP="006054D8">
            <w:pPr>
              <w:rPr>
                <w:color w:val="0000FF"/>
                <w:sz w:val="16"/>
                <w:szCs w:val="16"/>
              </w:rPr>
            </w:pPr>
            <w:r>
              <w:rPr>
                <w:color w:val="0000FF"/>
                <w:sz w:val="16"/>
                <w:szCs w:val="16"/>
              </w:rPr>
              <w:t>ddskolyzlin@ddskolyzlin.cz</w:t>
            </w:r>
          </w:p>
        </w:tc>
        <w:tc>
          <w:tcPr>
            <w:tcW w:w="1456" w:type="dxa"/>
            <w:tcBorders>
              <w:top w:val="single" w:sz="4" w:space="0" w:color="auto"/>
              <w:left w:val="nil"/>
              <w:bottom w:val="single" w:sz="4" w:space="0" w:color="auto"/>
              <w:right w:val="single" w:sz="8" w:space="0" w:color="auto"/>
            </w:tcBorders>
            <w:shd w:val="clear" w:color="auto" w:fill="FF99CC"/>
            <w:noWrap/>
            <w:vAlign w:val="center"/>
          </w:tcPr>
          <w:p w14:paraId="08CAB063" w14:textId="77777777" w:rsidR="00455588" w:rsidRDefault="00455588" w:rsidP="006054D8">
            <w:pPr>
              <w:rPr>
                <w:color w:val="0000FF"/>
                <w:sz w:val="16"/>
                <w:szCs w:val="16"/>
                <w:u w:val="single"/>
              </w:rPr>
            </w:pPr>
            <w:r>
              <w:rPr>
                <w:color w:val="0000FF"/>
                <w:sz w:val="16"/>
                <w:szCs w:val="16"/>
                <w:u w:val="single"/>
              </w:rPr>
              <w:t>www.ddskolyzlin.cz</w:t>
            </w:r>
          </w:p>
        </w:tc>
        <w:tc>
          <w:tcPr>
            <w:tcW w:w="609" w:type="dxa"/>
            <w:tcBorders>
              <w:top w:val="single" w:sz="4" w:space="0" w:color="auto"/>
              <w:left w:val="nil"/>
              <w:bottom w:val="single" w:sz="4" w:space="0" w:color="auto"/>
              <w:right w:val="single" w:sz="8" w:space="0" w:color="auto"/>
            </w:tcBorders>
            <w:shd w:val="clear" w:color="auto" w:fill="auto"/>
            <w:noWrap/>
            <w:vAlign w:val="center"/>
          </w:tcPr>
          <w:p w14:paraId="62DD776A" w14:textId="77777777" w:rsidR="00BC77A9" w:rsidRPr="0095666E" w:rsidRDefault="00BC77A9" w:rsidP="006054D8">
            <w:pPr>
              <w:jc w:val="center"/>
              <w:rPr>
                <w:bCs/>
                <w:i/>
                <w:sz w:val="16"/>
                <w:szCs w:val="16"/>
              </w:rPr>
            </w:pPr>
            <w:r w:rsidRPr="0095666E">
              <w:rPr>
                <w:bCs/>
                <w:i/>
                <w:sz w:val="20"/>
                <w:szCs w:val="20"/>
              </w:rPr>
              <w:t>15</w:t>
            </w:r>
          </w:p>
        </w:tc>
      </w:tr>
    </w:tbl>
    <w:p w14:paraId="2743288D" w14:textId="77777777" w:rsidR="00005412" w:rsidRDefault="00455588" w:rsidP="00005412">
      <w:pPr>
        <w:pStyle w:val="Popisektabulekaobrzk"/>
      </w:pPr>
      <w:r>
        <w:t>Zdroj: vlastní zpracování na základě</w:t>
      </w:r>
      <w:r w:rsidR="00005412">
        <w:t xml:space="preserve"> </w:t>
      </w:r>
      <w:hyperlink r:id="rId129" w:history="1">
        <w:r w:rsidR="00005412" w:rsidRPr="004B1492">
          <w:rPr>
            <w:rStyle w:val="Hypertextovodkaz"/>
          </w:rPr>
          <w:t>www.kr.zlinsky.cz</w:t>
        </w:r>
      </w:hyperlink>
    </w:p>
    <w:p w14:paraId="56776D55" w14:textId="77777777" w:rsidR="00005412" w:rsidRPr="008A1FF1" w:rsidRDefault="00005412" w:rsidP="00005412">
      <w:pPr>
        <w:pStyle w:val="Popisektabulekaobrzk"/>
        <w:rPr>
          <w:sz w:val="18"/>
          <w:szCs w:val="18"/>
        </w:rPr>
      </w:pPr>
    </w:p>
    <w:p w14:paraId="3EAA33FD" w14:textId="77777777" w:rsidR="00BC77A9" w:rsidRPr="00BC77A9" w:rsidRDefault="00BC77A9" w:rsidP="00005412">
      <w:pPr>
        <w:pStyle w:val="Popisektabulekaobrzk"/>
        <w:rPr>
          <w:b w:val="0"/>
        </w:rPr>
      </w:pPr>
      <w:r w:rsidRPr="00BC77A9">
        <w:rPr>
          <w:b w:val="0"/>
        </w:rPr>
        <w:t>Instituce nabízí v dnešní době všestrannou nabídku výchovy, diagnostiky a vzdělávání dětem s různým typem a stupněm postiž</w:t>
      </w:r>
      <w:r w:rsidR="0082429B">
        <w:rPr>
          <w:b w:val="0"/>
        </w:rPr>
        <w:t>e</w:t>
      </w:r>
      <w:r w:rsidRPr="00BC77A9">
        <w:rPr>
          <w:b w:val="0"/>
        </w:rPr>
        <w:t>ní a je silnou organizací s dostatečným materiálním a personálním zázemím.</w:t>
      </w:r>
      <w:r>
        <w:rPr>
          <w:b w:val="0"/>
        </w:rPr>
        <w:t xml:space="preserve"> Do instituce jsou přijímány děti se zrakovým postižením, děti a žáci se všemi stupni mentálního postižení, žáci s kombinací postižení a žáci s poruchami autistického spektra od 3 do 19 let.</w:t>
      </w:r>
    </w:p>
    <w:p w14:paraId="22995025" w14:textId="77777777" w:rsidR="00BC77A9" w:rsidRDefault="00BC77A9" w:rsidP="00005412">
      <w:pPr>
        <w:pStyle w:val="Popisektabulekaobrzk"/>
      </w:pPr>
    </w:p>
    <w:p w14:paraId="6EA4701C" w14:textId="77777777" w:rsidR="00455588" w:rsidRPr="008F2CD8" w:rsidRDefault="00005412" w:rsidP="00005412">
      <w:pPr>
        <w:pStyle w:val="Popisektabulekaobrzk"/>
        <w:rPr>
          <w:b w:val="0"/>
        </w:rPr>
      </w:pPr>
      <w:r>
        <w:t>M</w:t>
      </w:r>
      <w:r w:rsidR="00455588">
        <w:t xml:space="preserve">ateřská škola se nachází jako </w:t>
      </w:r>
      <w:r w:rsidR="00BC77A9">
        <w:t>odloučené</w:t>
      </w:r>
      <w:r w:rsidR="00455588">
        <w:t xml:space="preserve"> pracoviště v měst</w:t>
      </w:r>
      <w:r w:rsidR="001B30FB">
        <w:t xml:space="preserve">ské </w:t>
      </w:r>
      <w:r w:rsidR="00BC77A9">
        <w:t>části Zlín - Mostní</w:t>
      </w:r>
      <w:r w:rsidR="001B30FB" w:rsidRPr="008F2CD8">
        <w:rPr>
          <w:b w:val="0"/>
        </w:rPr>
        <w:t>. Do </w:t>
      </w:r>
      <w:r w:rsidR="00455588" w:rsidRPr="008F2CD8">
        <w:rPr>
          <w:b w:val="0"/>
        </w:rPr>
        <w:t xml:space="preserve">mateřské školy přijímá děti ředitelka školy na základě doporučení školského poradenského zařízení. </w:t>
      </w:r>
      <w:r w:rsidR="009A79A6" w:rsidRPr="008F2CD8">
        <w:rPr>
          <w:b w:val="0"/>
        </w:rPr>
        <w:t xml:space="preserve">Mateřská škola </w:t>
      </w:r>
      <w:r w:rsidR="00733C76">
        <w:rPr>
          <w:b w:val="0"/>
        </w:rPr>
        <w:br/>
      </w:r>
      <w:r w:rsidR="009A79A6" w:rsidRPr="008F2CD8">
        <w:rPr>
          <w:b w:val="0"/>
        </w:rPr>
        <w:t xml:space="preserve">je zřízena pro děti se zrakovým postižením, mentálním postižením, více vadami </w:t>
      </w:r>
      <w:r w:rsidR="009A79A6" w:rsidRPr="008F2CD8">
        <w:rPr>
          <w:b w:val="0"/>
        </w:rPr>
        <w:br/>
        <w:t>a poruchami autistického spektra. K</w:t>
      </w:r>
      <w:r w:rsidR="00455588" w:rsidRPr="008F2CD8">
        <w:rPr>
          <w:b w:val="0"/>
        </w:rPr>
        <w:t>apacita objektu je 24 dětí.</w:t>
      </w:r>
    </w:p>
    <w:p w14:paraId="356DC5C1" w14:textId="77777777" w:rsidR="00455588" w:rsidRDefault="009A79A6" w:rsidP="00455588">
      <w:r>
        <w:t xml:space="preserve">Pracovníci </w:t>
      </w:r>
      <w:r w:rsidR="00044AEB">
        <w:t xml:space="preserve">školy se snaží děti vybavit schopnostmi a dovednostmi, které jim umožní zapojit </w:t>
      </w:r>
      <w:r w:rsidR="00044AEB">
        <w:br/>
        <w:t>se do společnosti tak, aby byli co nejméně závislí na svých rodičích, vychovatelích, a tak i celé společnosti.</w:t>
      </w:r>
    </w:p>
    <w:p w14:paraId="4F484006" w14:textId="77777777" w:rsidR="00E51255" w:rsidRPr="008A1FF1" w:rsidRDefault="00E51255" w:rsidP="00455588">
      <w:pPr>
        <w:rPr>
          <w:sz w:val="18"/>
          <w:szCs w:val="18"/>
        </w:rPr>
      </w:pPr>
    </w:p>
    <w:p w14:paraId="21CD07E3" w14:textId="77777777" w:rsidR="00830BCD" w:rsidRDefault="00830BCD" w:rsidP="00F27A1E">
      <w:pPr>
        <w:pStyle w:val="Nadpis2"/>
        <w:numPr>
          <w:ilvl w:val="2"/>
          <w:numId w:val="2"/>
        </w:numPr>
        <w:tabs>
          <w:tab w:val="left" w:pos="993"/>
        </w:tabs>
        <w:rPr>
          <w:sz w:val="24"/>
          <w:szCs w:val="24"/>
        </w:rPr>
      </w:pPr>
      <w:bookmarkStart w:id="133" w:name="_Toc405216720"/>
      <w:bookmarkStart w:id="134" w:name="_Toc50626531"/>
      <w:r w:rsidRPr="00E32AF5">
        <w:rPr>
          <w:sz w:val="24"/>
          <w:szCs w:val="24"/>
        </w:rPr>
        <w:t>Mateřské školy zřizované jinými subjekty</w:t>
      </w:r>
      <w:bookmarkEnd w:id="133"/>
      <w:bookmarkEnd w:id="134"/>
    </w:p>
    <w:p w14:paraId="51B463E9" w14:textId="77777777" w:rsidR="00D039CF" w:rsidRPr="00D039CF" w:rsidRDefault="00D039CF" w:rsidP="00D039CF"/>
    <w:p w14:paraId="1069B053" w14:textId="77777777" w:rsidR="00830BCD" w:rsidRPr="00733C76" w:rsidRDefault="00830BCD" w:rsidP="00830BCD">
      <w:r w:rsidRPr="00733C76">
        <w:t xml:space="preserve">Na území města Zlína v </w:t>
      </w:r>
      <w:r w:rsidR="001345BF" w:rsidRPr="00733C76">
        <w:t>březnu</w:t>
      </w:r>
      <w:r w:rsidRPr="00733C76">
        <w:t xml:space="preserve"> 20</w:t>
      </w:r>
      <w:r w:rsidR="001345BF" w:rsidRPr="00733C76">
        <w:t>20</w:t>
      </w:r>
      <w:r w:rsidRPr="00733C76">
        <w:t xml:space="preserve"> působilo </w:t>
      </w:r>
      <w:r w:rsidR="001345BF" w:rsidRPr="00733C76">
        <w:t xml:space="preserve">cca </w:t>
      </w:r>
      <w:r w:rsidR="00583575" w:rsidRPr="00733C76">
        <w:t>17</w:t>
      </w:r>
      <w:r w:rsidRPr="00733C76">
        <w:t xml:space="preserve"> soukromých subjektů, které nabízely nějakou formu předškolního vzdělávání a výchovy dětí.  </w:t>
      </w:r>
      <w:r w:rsidR="001345BF" w:rsidRPr="00733C76">
        <w:t>Asi pouze 5</w:t>
      </w:r>
      <w:r w:rsidRPr="00733C76">
        <w:t xml:space="preserve"> soukrom</w:t>
      </w:r>
      <w:r w:rsidR="001345BF" w:rsidRPr="00733C76">
        <w:t>ých</w:t>
      </w:r>
      <w:r w:rsidRPr="00733C76">
        <w:t xml:space="preserve"> zařízení ve Zlíně však </w:t>
      </w:r>
      <w:r w:rsidR="001345BF" w:rsidRPr="00733C76">
        <w:t>je</w:t>
      </w:r>
      <w:r w:rsidRPr="00733C76">
        <w:t xml:space="preserve"> zařazen</w:t>
      </w:r>
      <w:r w:rsidR="001345BF" w:rsidRPr="00733C76">
        <w:t>o</w:t>
      </w:r>
      <w:r w:rsidRPr="00733C76">
        <w:t xml:space="preserve"> v rejstříku škol a školských zařízení, ta jsou pak dozorována Českou školní inspekcí, dostávají dotace z Krajského úřadu Zlínského kraje, musí dodržovat školské zákony a hygienické předpisy. Ostatní soukromá zařízení ve Zlíně (např. miniškolky, centra, kluby), jsou zřízena dle zákona </w:t>
      </w:r>
      <w:r w:rsidR="001345BF" w:rsidRPr="00733C76">
        <w:br/>
      </w:r>
      <w:r w:rsidRPr="00733C76">
        <w:t>č. 455/1991 Sb., o živnostenském podnikání (živnostenský zákon)</w:t>
      </w:r>
      <w:r w:rsidR="001E70ED" w:rsidRPr="00733C76">
        <w:t>, ve znění p.p.</w:t>
      </w:r>
      <w:r w:rsidRPr="00733C76">
        <w:t xml:space="preserve"> a dle nařízení vlády </w:t>
      </w:r>
      <w:r w:rsidR="001E70ED" w:rsidRPr="00733C76">
        <w:br/>
      </w:r>
      <w:r w:rsidRPr="00733C76">
        <w:t>č. 278/2008 Sb., o obsahových náplních jednotlivých živností</w:t>
      </w:r>
      <w:r w:rsidR="001E70ED" w:rsidRPr="00733C76">
        <w:t>, ve znění p.p.</w:t>
      </w:r>
      <w:r w:rsidRPr="00733C76">
        <w:t xml:space="preserve"> – nejsou zařazena </w:t>
      </w:r>
      <w:r w:rsidR="001E70ED" w:rsidRPr="00733C76">
        <w:br/>
      </w:r>
      <w:r w:rsidRPr="00733C76">
        <w:t>v rejstříku škol a školských zařízení, nepodléhají školským předpisům, nemusí splňovat např. odbornou kvalifikaci</w:t>
      </w:r>
      <w:r w:rsidR="00DE0E60" w:rsidRPr="00733C76">
        <w:t xml:space="preserve"> učitelů</w:t>
      </w:r>
      <w:r w:rsidRPr="00733C76">
        <w:t>. Některá zařízení, která nezažádají o změnu účelu užívání stavby, nedokládají projektovou dokumentaci a nejsou zkolaudována.</w:t>
      </w:r>
    </w:p>
    <w:p w14:paraId="419E08FD" w14:textId="77777777" w:rsidR="00DE0E60" w:rsidRPr="00733C76" w:rsidRDefault="00830BCD" w:rsidP="00DE0E60">
      <w:pPr>
        <w:autoSpaceDE w:val="0"/>
        <w:autoSpaceDN w:val="0"/>
        <w:adjustRightInd w:val="0"/>
        <w:spacing w:after="0" w:line="276" w:lineRule="auto"/>
        <w:rPr>
          <w:rFonts w:cs="Calibri"/>
          <w:szCs w:val="22"/>
        </w:rPr>
      </w:pPr>
      <w:r w:rsidRPr="00733C76">
        <w:t>Většina těchto zařízení tedy vůbec není zapsána v rejstříku škol a školských zařízení, který vede v případě mateřských škol krajský úřad. Tato soukromá zařízení nemusí splňovat tak náročné předpisy jako mateřské školy v rejstříku zapsané.</w:t>
      </w:r>
      <w:r w:rsidR="00DE0E60" w:rsidRPr="00733C76">
        <w:rPr>
          <w:szCs w:val="22"/>
        </w:rPr>
        <w:t xml:space="preserve"> Např. nejsou kompetentní k poskytování povinného předškolního vzdělávání dítěte </w:t>
      </w:r>
      <w:r w:rsidR="00DE0E60" w:rsidRPr="00733C76">
        <w:rPr>
          <w:rFonts w:cs="Calibri"/>
          <w:szCs w:val="22"/>
        </w:rPr>
        <w:t xml:space="preserve">dle § 34 odst. 1 zákona č. 561/2004 Sb., školský zákon, ve znění p.p.. </w:t>
      </w:r>
    </w:p>
    <w:p w14:paraId="66CBAB86" w14:textId="77777777" w:rsidR="00830BCD" w:rsidRPr="00733C76" w:rsidRDefault="00830BCD" w:rsidP="00830BCD">
      <w:r w:rsidRPr="00733C76">
        <w:t xml:space="preserve">Platná legislativa nedává Odboru školství Magistrátu města Zlína vůči těmto zařízením žádné pravomoci, ani povinnosti. Město Zlín nepřispívá na provoz soukromých mateřských škol. Buď jsou tyto MŠ zapsány v rejstříku a část nákladů na jejich provoz nese stát, který finance posílá krajskému úřadu, který je dále zašle jednotlivým soukromým MŠ a část platí rodiče, nebo pokud není zařízení zapsáno </w:t>
      </w:r>
      <w:r w:rsidR="00733C76" w:rsidRPr="00733C76">
        <w:br/>
      </w:r>
      <w:r w:rsidRPr="00733C76">
        <w:t>v rejstříku, potřebné náklady hradí rodiče v plné výši.</w:t>
      </w:r>
    </w:p>
    <w:p w14:paraId="2E8016D0" w14:textId="77777777" w:rsidR="00830BCD" w:rsidRPr="00733C76" w:rsidRDefault="00830BCD" w:rsidP="00830BCD">
      <w:r w:rsidRPr="00733C76">
        <w:t xml:space="preserve">Výjimečně jsou některá z těchto zařízení umístěna v budovách města Zlína na základě </w:t>
      </w:r>
      <w:r w:rsidR="004D1E0F" w:rsidRPr="00733C76">
        <w:t>výpůjčky</w:t>
      </w:r>
      <w:r w:rsidRPr="00733C76">
        <w:t>. Jedná se o zařízení, která vznikla před mnoha lety, kdy ještě nebylo tolik dětí, které by chtěly navštěvovat mateřské školy zřizované městem a kdy město disponovalo volnými, nevyužitými kapacitami.</w:t>
      </w:r>
    </w:p>
    <w:p w14:paraId="7BB0A5BD" w14:textId="77777777" w:rsidR="00830BCD" w:rsidRDefault="00E32AF5" w:rsidP="00830BCD">
      <w:pPr>
        <w:pStyle w:val="Popisektabulekaobrzk"/>
        <w:jc w:val="center"/>
        <w:rPr>
          <w:szCs w:val="22"/>
        </w:rPr>
      </w:pPr>
      <w:r w:rsidRPr="00B44B2A">
        <w:rPr>
          <w:szCs w:val="22"/>
        </w:rPr>
        <w:t>Soukromé miniškolky, centra a</w:t>
      </w:r>
      <w:r w:rsidR="00830BCD" w:rsidRPr="00B44B2A">
        <w:rPr>
          <w:szCs w:val="22"/>
        </w:rPr>
        <w:t xml:space="preserve"> kluby ve Zlíně</w:t>
      </w:r>
    </w:p>
    <w:p w14:paraId="42D34058" w14:textId="77777777" w:rsidR="00485BC9" w:rsidRPr="00B44B2A" w:rsidRDefault="00485BC9" w:rsidP="00830BCD">
      <w:pPr>
        <w:pStyle w:val="Popisektabulekaobrzk"/>
        <w:jc w:val="center"/>
        <w:rPr>
          <w:szCs w:val="22"/>
        </w:rPr>
      </w:pPr>
    </w:p>
    <w:tbl>
      <w:tblPr>
        <w:tblW w:w="9525" w:type="dxa"/>
        <w:jc w:val="center"/>
        <w:tblCellMar>
          <w:left w:w="70" w:type="dxa"/>
          <w:right w:w="70" w:type="dxa"/>
        </w:tblCellMar>
        <w:tblLook w:val="0000" w:firstRow="0" w:lastRow="0" w:firstColumn="0" w:lastColumn="0" w:noHBand="0" w:noVBand="0"/>
      </w:tblPr>
      <w:tblGrid>
        <w:gridCol w:w="3012"/>
        <w:gridCol w:w="2880"/>
        <w:gridCol w:w="1200"/>
        <w:gridCol w:w="2433"/>
      </w:tblGrid>
      <w:tr w:rsidR="00830BCD" w:rsidRPr="00D8290B" w14:paraId="4CBDC985" w14:textId="77777777" w:rsidTr="00C47779">
        <w:trPr>
          <w:trHeight w:val="276"/>
          <w:jc w:val="center"/>
        </w:trPr>
        <w:tc>
          <w:tcPr>
            <w:tcW w:w="3012" w:type="dxa"/>
            <w:tcBorders>
              <w:top w:val="single" w:sz="8" w:space="0" w:color="auto"/>
              <w:left w:val="single" w:sz="8" w:space="0" w:color="auto"/>
              <w:bottom w:val="single" w:sz="8" w:space="0" w:color="auto"/>
              <w:right w:val="single" w:sz="4" w:space="0" w:color="auto"/>
            </w:tcBorders>
            <w:shd w:val="clear" w:color="auto" w:fill="FFFF99"/>
            <w:noWrap/>
            <w:vAlign w:val="center"/>
          </w:tcPr>
          <w:p w14:paraId="3D58441D" w14:textId="77777777" w:rsidR="00830BCD" w:rsidRPr="00D8290B" w:rsidRDefault="00830BCD" w:rsidP="00C47779">
            <w:pPr>
              <w:jc w:val="left"/>
              <w:rPr>
                <w:b/>
                <w:bCs/>
                <w:sz w:val="20"/>
                <w:szCs w:val="20"/>
              </w:rPr>
            </w:pPr>
            <w:r w:rsidRPr="00D8290B">
              <w:rPr>
                <w:b/>
                <w:bCs/>
                <w:sz w:val="20"/>
                <w:szCs w:val="20"/>
              </w:rPr>
              <w:t>zařízení</w:t>
            </w:r>
          </w:p>
        </w:tc>
        <w:tc>
          <w:tcPr>
            <w:tcW w:w="2880" w:type="dxa"/>
            <w:tcBorders>
              <w:top w:val="single" w:sz="8" w:space="0" w:color="auto"/>
              <w:left w:val="nil"/>
              <w:bottom w:val="single" w:sz="8" w:space="0" w:color="auto"/>
              <w:right w:val="single" w:sz="4" w:space="0" w:color="auto"/>
            </w:tcBorders>
            <w:shd w:val="clear" w:color="auto" w:fill="FFFF99"/>
            <w:noWrap/>
            <w:vAlign w:val="center"/>
          </w:tcPr>
          <w:p w14:paraId="7E39E5B2" w14:textId="77777777" w:rsidR="00830BCD" w:rsidRPr="00D8290B" w:rsidRDefault="00830BCD" w:rsidP="00C47779">
            <w:pPr>
              <w:jc w:val="left"/>
              <w:rPr>
                <w:b/>
                <w:bCs/>
                <w:sz w:val="20"/>
                <w:szCs w:val="20"/>
              </w:rPr>
            </w:pPr>
            <w:r w:rsidRPr="00D8290B">
              <w:rPr>
                <w:b/>
                <w:bCs/>
                <w:sz w:val="20"/>
                <w:szCs w:val="20"/>
              </w:rPr>
              <w:t>adresa</w:t>
            </w:r>
          </w:p>
        </w:tc>
        <w:tc>
          <w:tcPr>
            <w:tcW w:w="1200" w:type="dxa"/>
            <w:tcBorders>
              <w:top w:val="single" w:sz="8" w:space="0" w:color="auto"/>
              <w:left w:val="nil"/>
              <w:bottom w:val="single" w:sz="8" w:space="0" w:color="auto"/>
              <w:right w:val="nil"/>
            </w:tcBorders>
            <w:shd w:val="clear" w:color="auto" w:fill="FFFF99"/>
            <w:noWrap/>
            <w:vAlign w:val="center"/>
          </w:tcPr>
          <w:p w14:paraId="0E2DE3B7" w14:textId="77777777" w:rsidR="00830BCD" w:rsidRPr="00D8290B" w:rsidRDefault="00830BCD" w:rsidP="00C47779">
            <w:pPr>
              <w:jc w:val="left"/>
              <w:rPr>
                <w:b/>
                <w:bCs/>
                <w:sz w:val="20"/>
                <w:szCs w:val="20"/>
              </w:rPr>
            </w:pPr>
            <w:r w:rsidRPr="00D8290B">
              <w:rPr>
                <w:b/>
                <w:bCs/>
                <w:sz w:val="20"/>
                <w:szCs w:val="20"/>
              </w:rPr>
              <w:t>telefon</w:t>
            </w:r>
          </w:p>
        </w:tc>
        <w:tc>
          <w:tcPr>
            <w:tcW w:w="2433" w:type="dxa"/>
            <w:tcBorders>
              <w:top w:val="single" w:sz="8" w:space="0" w:color="auto"/>
              <w:left w:val="single" w:sz="8" w:space="0" w:color="auto"/>
              <w:bottom w:val="single" w:sz="8" w:space="0" w:color="auto"/>
              <w:right w:val="single" w:sz="8" w:space="0" w:color="auto"/>
            </w:tcBorders>
            <w:shd w:val="clear" w:color="auto" w:fill="FFFF99"/>
            <w:noWrap/>
            <w:vAlign w:val="center"/>
          </w:tcPr>
          <w:p w14:paraId="11859550" w14:textId="77777777" w:rsidR="00830BCD" w:rsidRPr="00D8290B" w:rsidRDefault="00830BCD" w:rsidP="00C47779">
            <w:pPr>
              <w:jc w:val="left"/>
              <w:rPr>
                <w:b/>
                <w:bCs/>
                <w:sz w:val="20"/>
                <w:szCs w:val="20"/>
              </w:rPr>
            </w:pPr>
            <w:r w:rsidRPr="00D8290B">
              <w:rPr>
                <w:b/>
                <w:bCs/>
                <w:sz w:val="20"/>
                <w:szCs w:val="20"/>
              </w:rPr>
              <w:t>www</w:t>
            </w:r>
          </w:p>
        </w:tc>
      </w:tr>
      <w:tr w:rsidR="00830BCD" w:rsidRPr="00D8290B" w14:paraId="020652C7" w14:textId="77777777" w:rsidTr="00C47779">
        <w:trPr>
          <w:trHeight w:val="258"/>
          <w:jc w:val="center"/>
        </w:trPr>
        <w:tc>
          <w:tcPr>
            <w:tcW w:w="3012" w:type="dxa"/>
            <w:tcBorders>
              <w:top w:val="nil"/>
              <w:left w:val="single" w:sz="8" w:space="0" w:color="auto"/>
              <w:bottom w:val="single" w:sz="4" w:space="0" w:color="auto"/>
              <w:right w:val="single" w:sz="4" w:space="0" w:color="auto"/>
            </w:tcBorders>
            <w:shd w:val="clear" w:color="auto" w:fill="CCFFFF"/>
            <w:noWrap/>
            <w:vAlign w:val="center"/>
          </w:tcPr>
          <w:p w14:paraId="27E8DAA5" w14:textId="77777777" w:rsidR="00830BCD" w:rsidRPr="00D8290B" w:rsidRDefault="00830BCD" w:rsidP="00C47779">
            <w:pPr>
              <w:jc w:val="left"/>
              <w:rPr>
                <w:b/>
                <w:bCs/>
                <w:sz w:val="20"/>
                <w:szCs w:val="20"/>
              </w:rPr>
            </w:pPr>
            <w:r w:rsidRPr="00D8290B">
              <w:rPr>
                <w:b/>
                <w:bCs/>
                <w:sz w:val="20"/>
                <w:szCs w:val="20"/>
              </w:rPr>
              <w:t>Mateřská škola "Sluníčko", s.r.o.</w:t>
            </w:r>
          </w:p>
        </w:tc>
        <w:tc>
          <w:tcPr>
            <w:tcW w:w="2880" w:type="dxa"/>
            <w:tcBorders>
              <w:top w:val="nil"/>
              <w:left w:val="nil"/>
              <w:bottom w:val="single" w:sz="4" w:space="0" w:color="auto"/>
              <w:right w:val="single" w:sz="4" w:space="0" w:color="auto"/>
            </w:tcBorders>
            <w:shd w:val="clear" w:color="auto" w:fill="auto"/>
            <w:noWrap/>
            <w:vAlign w:val="center"/>
          </w:tcPr>
          <w:p w14:paraId="2B18B1ED" w14:textId="77777777" w:rsidR="00830BCD" w:rsidRPr="00D8290B" w:rsidRDefault="00830BCD" w:rsidP="00C47779">
            <w:pPr>
              <w:jc w:val="left"/>
              <w:rPr>
                <w:sz w:val="20"/>
                <w:szCs w:val="20"/>
              </w:rPr>
            </w:pPr>
            <w:r w:rsidRPr="00D8290B">
              <w:rPr>
                <w:sz w:val="20"/>
                <w:szCs w:val="20"/>
              </w:rPr>
              <w:t>Ševcovská 2681/25, 760 01 Zlín</w:t>
            </w:r>
          </w:p>
        </w:tc>
        <w:tc>
          <w:tcPr>
            <w:tcW w:w="1200" w:type="dxa"/>
            <w:tcBorders>
              <w:top w:val="nil"/>
              <w:left w:val="nil"/>
              <w:bottom w:val="nil"/>
              <w:right w:val="nil"/>
            </w:tcBorders>
            <w:shd w:val="clear" w:color="auto" w:fill="auto"/>
            <w:noWrap/>
            <w:vAlign w:val="center"/>
          </w:tcPr>
          <w:p w14:paraId="6D6E9D99" w14:textId="77777777" w:rsidR="00830BCD" w:rsidRPr="00D8290B" w:rsidRDefault="00830BCD" w:rsidP="00C47779">
            <w:pPr>
              <w:jc w:val="left"/>
              <w:rPr>
                <w:sz w:val="20"/>
                <w:szCs w:val="20"/>
              </w:rPr>
            </w:pPr>
            <w:r w:rsidRPr="00D8290B">
              <w:rPr>
                <w:sz w:val="20"/>
                <w:szCs w:val="20"/>
              </w:rPr>
              <w:t>737 194 994</w:t>
            </w:r>
          </w:p>
        </w:tc>
        <w:tc>
          <w:tcPr>
            <w:tcW w:w="2433" w:type="dxa"/>
            <w:tcBorders>
              <w:top w:val="nil"/>
              <w:left w:val="single" w:sz="4" w:space="0" w:color="auto"/>
              <w:bottom w:val="single" w:sz="4" w:space="0" w:color="auto"/>
              <w:right w:val="single" w:sz="4" w:space="0" w:color="auto"/>
            </w:tcBorders>
            <w:shd w:val="clear" w:color="auto" w:fill="auto"/>
            <w:noWrap/>
            <w:vAlign w:val="center"/>
          </w:tcPr>
          <w:p w14:paraId="47A0E1E1" w14:textId="77777777" w:rsidR="00830BCD" w:rsidRPr="00D8290B" w:rsidRDefault="00830BCD" w:rsidP="00C47779">
            <w:pPr>
              <w:jc w:val="left"/>
              <w:rPr>
                <w:color w:val="0000FF"/>
                <w:sz w:val="20"/>
                <w:szCs w:val="20"/>
                <w:u w:val="single"/>
              </w:rPr>
            </w:pPr>
            <w:r w:rsidRPr="00D8290B">
              <w:rPr>
                <w:color w:val="0000FF"/>
                <w:sz w:val="20"/>
                <w:szCs w:val="20"/>
                <w:u w:val="single"/>
              </w:rPr>
              <w:t>www.ms-slunicko-sro.cz/</w:t>
            </w:r>
          </w:p>
        </w:tc>
      </w:tr>
      <w:tr w:rsidR="00830BCD" w:rsidRPr="00D8290B" w14:paraId="223B2B9A" w14:textId="77777777" w:rsidTr="00C47779">
        <w:trPr>
          <w:trHeight w:val="258"/>
          <w:jc w:val="center"/>
        </w:trPr>
        <w:tc>
          <w:tcPr>
            <w:tcW w:w="3012" w:type="dxa"/>
            <w:tcBorders>
              <w:top w:val="nil"/>
              <w:left w:val="single" w:sz="8" w:space="0" w:color="auto"/>
              <w:bottom w:val="single" w:sz="4" w:space="0" w:color="auto"/>
              <w:right w:val="single" w:sz="4" w:space="0" w:color="auto"/>
            </w:tcBorders>
            <w:shd w:val="clear" w:color="auto" w:fill="CCFFFF"/>
            <w:noWrap/>
            <w:vAlign w:val="center"/>
          </w:tcPr>
          <w:p w14:paraId="47A24E32" w14:textId="77777777" w:rsidR="00830BCD" w:rsidRPr="00D8290B" w:rsidRDefault="00830BCD" w:rsidP="00C47779">
            <w:pPr>
              <w:jc w:val="left"/>
              <w:rPr>
                <w:b/>
                <w:bCs/>
                <w:sz w:val="20"/>
                <w:szCs w:val="20"/>
              </w:rPr>
            </w:pPr>
            <w:r w:rsidRPr="00D8290B">
              <w:rPr>
                <w:b/>
                <w:bCs/>
                <w:sz w:val="20"/>
                <w:szCs w:val="20"/>
              </w:rPr>
              <w:t xml:space="preserve">Montessori Zlín </w:t>
            </w:r>
            <w:r w:rsidR="00E55984">
              <w:rPr>
                <w:b/>
                <w:bCs/>
                <w:sz w:val="20"/>
                <w:szCs w:val="20"/>
              </w:rPr>
              <w:t>s.r.o.</w:t>
            </w:r>
          </w:p>
        </w:tc>
        <w:tc>
          <w:tcPr>
            <w:tcW w:w="2880" w:type="dxa"/>
            <w:tcBorders>
              <w:top w:val="nil"/>
              <w:left w:val="nil"/>
              <w:bottom w:val="single" w:sz="4" w:space="0" w:color="auto"/>
              <w:right w:val="single" w:sz="4" w:space="0" w:color="auto"/>
            </w:tcBorders>
            <w:shd w:val="clear" w:color="auto" w:fill="auto"/>
            <w:noWrap/>
            <w:vAlign w:val="center"/>
          </w:tcPr>
          <w:p w14:paraId="389EACF5" w14:textId="77777777" w:rsidR="00830BCD" w:rsidRDefault="00830BCD" w:rsidP="00C47779">
            <w:pPr>
              <w:jc w:val="left"/>
              <w:rPr>
                <w:sz w:val="20"/>
                <w:szCs w:val="20"/>
              </w:rPr>
            </w:pPr>
            <w:r w:rsidRPr="00D8290B">
              <w:rPr>
                <w:sz w:val="20"/>
                <w:szCs w:val="20"/>
              </w:rPr>
              <w:t xml:space="preserve">Nad Ovčírnou 344, 760 01 Zlín </w:t>
            </w:r>
          </w:p>
          <w:p w14:paraId="3A5E06D9" w14:textId="77777777" w:rsidR="00E55984" w:rsidRPr="00D8290B" w:rsidRDefault="00E55984" w:rsidP="00C47779">
            <w:pPr>
              <w:jc w:val="left"/>
              <w:rPr>
                <w:sz w:val="20"/>
                <w:szCs w:val="20"/>
              </w:rPr>
            </w:pPr>
            <w:r>
              <w:rPr>
                <w:sz w:val="20"/>
                <w:szCs w:val="20"/>
              </w:rPr>
              <w:t>Nám. T.G.M. 588, 760 01 Zlín</w:t>
            </w:r>
          </w:p>
        </w:tc>
        <w:tc>
          <w:tcPr>
            <w:tcW w:w="1200" w:type="dxa"/>
            <w:tcBorders>
              <w:top w:val="single" w:sz="4" w:space="0" w:color="auto"/>
              <w:left w:val="nil"/>
              <w:bottom w:val="single" w:sz="4" w:space="0" w:color="auto"/>
              <w:right w:val="single" w:sz="4" w:space="0" w:color="auto"/>
            </w:tcBorders>
            <w:shd w:val="clear" w:color="auto" w:fill="auto"/>
            <w:noWrap/>
            <w:vAlign w:val="center"/>
          </w:tcPr>
          <w:p w14:paraId="4439967D" w14:textId="77777777" w:rsidR="00830BCD" w:rsidRPr="00D8290B" w:rsidRDefault="00830BCD" w:rsidP="00C47779">
            <w:pPr>
              <w:jc w:val="left"/>
              <w:rPr>
                <w:sz w:val="20"/>
                <w:szCs w:val="20"/>
              </w:rPr>
            </w:pPr>
            <w:r w:rsidRPr="00D8290B">
              <w:rPr>
                <w:sz w:val="20"/>
                <w:szCs w:val="20"/>
              </w:rPr>
              <w:t>777 007 719</w:t>
            </w:r>
          </w:p>
        </w:tc>
        <w:tc>
          <w:tcPr>
            <w:tcW w:w="2433" w:type="dxa"/>
            <w:tcBorders>
              <w:top w:val="nil"/>
              <w:left w:val="nil"/>
              <w:bottom w:val="single" w:sz="4" w:space="0" w:color="auto"/>
              <w:right w:val="single" w:sz="4" w:space="0" w:color="auto"/>
            </w:tcBorders>
            <w:shd w:val="clear" w:color="auto" w:fill="auto"/>
            <w:noWrap/>
            <w:vAlign w:val="center"/>
          </w:tcPr>
          <w:p w14:paraId="704F0336" w14:textId="77777777" w:rsidR="00830BCD" w:rsidRPr="00D8290B" w:rsidRDefault="0044796A" w:rsidP="00C47779">
            <w:pPr>
              <w:jc w:val="left"/>
              <w:rPr>
                <w:color w:val="0000FF"/>
                <w:sz w:val="20"/>
                <w:szCs w:val="20"/>
                <w:u w:val="single"/>
              </w:rPr>
            </w:pPr>
            <w:hyperlink r:id="rId130" w:history="1">
              <w:r w:rsidR="00830BCD" w:rsidRPr="00D8290B">
                <w:rPr>
                  <w:color w:val="0000FF"/>
                  <w:sz w:val="20"/>
                  <w:u w:val="single"/>
                </w:rPr>
                <w:t>www.montessori-zlin.cz</w:t>
              </w:r>
            </w:hyperlink>
          </w:p>
        </w:tc>
      </w:tr>
      <w:tr w:rsidR="00F22AE4" w:rsidRPr="00D8290B" w14:paraId="1609D263" w14:textId="77777777" w:rsidTr="00C47779">
        <w:trPr>
          <w:trHeight w:val="258"/>
          <w:jc w:val="center"/>
        </w:trPr>
        <w:tc>
          <w:tcPr>
            <w:tcW w:w="3012" w:type="dxa"/>
            <w:tcBorders>
              <w:top w:val="nil"/>
              <w:left w:val="single" w:sz="8" w:space="0" w:color="auto"/>
              <w:bottom w:val="single" w:sz="4" w:space="0" w:color="auto"/>
              <w:right w:val="single" w:sz="4" w:space="0" w:color="auto"/>
            </w:tcBorders>
            <w:shd w:val="clear" w:color="auto" w:fill="CCFFFF"/>
            <w:noWrap/>
            <w:vAlign w:val="center"/>
          </w:tcPr>
          <w:p w14:paraId="2CD2C4AD" w14:textId="637BFD98" w:rsidR="00F22AE4" w:rsidRPr="00D8290B" w:rsidRDefault="00F22AE4" w:rsidP="00C47779">
            <w:pPr>
              <w:jc w:val="left"/>
              <w:rPr>
                <w:b/>
                <w:bCs/>
                <w:sz w:val="20"/>
                <w:szCs w:val="20"/>
              </w:rPr>
            </w:pPr>
            <w:r>
              <w:rPr>
                <w:b/>
                <w:bCs/>
                <w:sz w:val="20"/>
                <w:szCs w:val="20"/>
              </w:rPr>
              <w:t>DOBRÁ Montessori základní škola a mateřská škola s.r.o.</w:t>
            </w:r>
          </w:p>
        </w:tc>
        <w:tc>
          <w:tcPr>
            <w:tcW w:w="2880" w:type="dxa"/>
            <w:tcBorders>
              <w:top w:val="nil"/>
              <w:left w:val="nil"/>
              <w:bottom w:val="single" w:sz="4" w:space="0" w:color="auto"/>
              <w:right w:val="single" w:sz="4" w:space="0" w:color="auto"/>
            </w:tcBorders>
            <w:shd w:val="clear" w:color="auto" w:fill="auto"/>
            <w:noWrap/>
            <w:vAlign w:val="center"/>
          </w:tcPr>
          <w:p w14:paraId="0B7964AE" w14:textId="77777777" w:rsidR="00F22AE4" w:rsidRDefault="00F22AE4" w:rsidP="00C47779">
            <w:pPr>
              <w:jc w:val="left"/>
              <w:rPr>
                <w:sz w:val="20"/>
                <w:szCs w:val="20"/>
              </w:rPr>
            </w:pPr>
            <w:r>
              <w:rPr>
                <w:sz w:val="20"/>
                <w:szCs w:val="20"/>
              </w:rPr>
              <w:t>Halenkovice 680, Halenkovice – obchodní sídlo</w:t>
            </w:r>
          </w:p>
          <w:p w14:paraId="2CCFE389" w14:textId="1659B186" w:rsidR="00F22AE4" w:rsidRPr="00D8290B" w:rsidRDefault="00F22AE4" w:rsidP="00C47779">
            <w:pPr>
              <w:jc w:val="left"/>
              <w:rPr>
                <w:sz w:val="20"/>
                <w:szCs w:val="20"/>
              </w:rPr>
            </w:pPr>
            <w:r>
              <w:rPr>
                <w:sz w:val="20"/>
                <w:szCs w:val="20"/>
              </w:rPr>
              <w:t xml:space="preserve">Náves 86, Zlín – Prštné – místo poskytovaného vzdělávání </w:t>
            </w:r>
          </w:p>
        </w:tc>
        <w:tc>
          <w:tcPr>
            <w:tcW w:w="1200" w:type="dxa"/>
            <w:tcBorders>
              <w:top w:val="nil"/>
              <w:left w:val="nil"/>
              <w:bottom w:val="single" w:sz="4" w:space="0" w:color="auto"/>
              <w:right w:val="single" w:sz="4" w:space="0" w:color="auto"/>
            </w:tcBorders>
            <w:shd w:val="clear" w:color="auto" w:fill="auto"/>
            <w:noWrap/>
            <w:vAlign w:val="center"/>
          </w:tcPr>
          <w:p w14:paraId="3E58CB92" w14:textId="0D100912" w:rsidR="00F22AE4" w:rsidRDefault="00F22AE4" w:rsidP="00C47779">
            <w:pPr>
              <w:jc w:val="left"/>
              <w:rPr>
                <w:sz w:val="20"/>
                <w:szCs w:val="20"/>
              </w:rPr>
            </w:pPr>
            <w:r>
              <w:rPr>
                <w:sz w:val="20"/>
                <w:szCs w:val="20"/>
              </w:rPr>
              <w:t>777 649 211</w:t>
            </w:r>
          </w:p>
        </w:tc>
        <w:tc>
          <w:tcPr>
            <w:tcW w:w="2433" w:type="dxa"/>
            <w:tcBorders>
              <w:top w:val="nil"/>
              <w:left w:val="nil"/>
              <w:bottom w:val="single" w:sz="4" w:space="0" w:color="auto"/>
              <w:right w:val="single" w:sz="4" w:space="0" w:color="auto"/>
            </w:tcBorders>
            <w:shd w:val="clear" w:color="auto" w:fill="auto"/>
            <w:noWrap/>
            <w:vAlign w:val="center"/>
          </w:tcPr>
          <w:p w14:paraId="6F8680D8" w14:textId="3B38BD4C" w:rsidR="00F22AE4" w:rsidRDefault="00F22AE4" w:rsidP="00E55984">
            <w:pPr>
              <w:jc w:val="left"/>
              <w:rPr>
                <w:rStyle w:val="Hypertextovodkaz"/>
                <w:sz w:val="20"/>
              </w:rPr>
            </w:pPr>
            <w:r>
              <w:rPr>
                <w:rStyle w:val="Hypertextovodkaz"/>
                <w:sz w:val="20"/>
              </w:rPr>
              <w:t>www.dobra-montessori.cz</w:t>
            </w:r>
          </w:p>
        </w:tc>
      </w:tr>
      <w:tr w:rsidR="00830BCD" w:rsidRPr="00D8290B" w14:paraId="00174872" w14:textId="77777777" w:rsidTr="00C47779">
        <w:trPr>
          <w:trHeight w:val="258"/>
          <w:jc w:val="center"/>
        </w:trPr>
        <w:tc>
          <w:tcPr>
            <w:tcW w:w="3012" w:type="dxa"/>
            <w:tcBorders>
              <w:top w:val="nil"/>
              <w:left w:val="single" w:sz="8" w:space="0" w:color="auto"/>
              <w:bottom w:val="single" w:sz="4" w:space="0" w:color="auto"/>
              <w:right w:val="single" w:sz="4" w:space="0" w:color="auto"/>
            </w:tcBorders>
            <w:shd w:val="clear" w:color="auto" w:fill="CCFFFF"/>
            <w:noWrap/>
            <w:vAlign w:val="center"/>
          </w:tcPr>
          <w:p w14:paraId="53046585" w14:textId="77777777" w:rsidR="00830BCD" w:rsidRPr="00D8290B" w:rsidRDefault="00830BCD" w:rsidP="00C47779">
            <w:pPr>
              <w:jc w:val="left"/>
              <w:rPr>
                <w:b/>
                <w:bCs/>
                <w:sz w:val="20"/>
                <w:szCs w:val="20"/>
              </w:rPr>
            </w:pPr>
            <w:r w:rsidRPr="00D8290B">
              <w:rPr>
                <w:b/>
                <w:bCs/>
                <w:sz w:val="20"/>
                <w:szCs w:val="20"/>
              </w:rPr>
              <w:t>Církevní mateřská škola ve Zlíně</w:t>
            </w:r>
          </w:p>
        </w:tc>
        <w:tc>
          <w:tcPr>
            <w:tcW w:w="2880" w:type="dxa"/>
            <w:tcBorders>
              <w:top w:val="nil"/>
              <w:left w:val="nil"/>
              <w:bottom w:val="single" w:sz="4" w:space="0" w:color="auto"/>
              <w:right w:val="single" w:sz="4" w:space="0" w:color="auto"/>
            </w:tcBorders>
            <w:shd w:val="clear" w:color="auto" w:fill="auto"/>
            <w:noWrap/>
            <w:vAlign w:val="center"/>
          </w:tcPr>
          <w:p w14:paraId="6AB79075" w14:textId="77777777" w:rsidR="00830BCD" w:rsidRPr="00D8290B" w:rsidRDefault="00830BCD" w:rsidP="00C47779">
            <w:pPr>
              <w:jc w:val="left"/>
              <w:rPr>
                <w:sz w:val="20"/>
                <w:szCs w:val="20"/>
              </w:rPr>
            </w:pPr>
            <w:r w:rsidRPr="00D8290B">
              <w:rPr>
                <w:sz w:val="20"/>
                <w:szCs w:val="20"/>
              </w:rPr>
              <w:t>Česká 4787, 760 05 Zlín</w:t>
            </w:r>
          </w:p>
        </w:tc>
        <w:tc>
          <w:tcPr>
            <w:tcW w:w="1200" w:type="dxa"/>
            <w:tcBorders>
              <w:top w:val="nil"/>
              <w:left w:val="nil"/>
              <w:bottom w:val="single" w:sz="4" w:space="0" w:color="auto"/>
              <w:right w:val="single" w:sz="4" w:space="0" w:color="auto"/>
            </w:tcBorders>
            <w:shd w:val="clear" w:color="auto" w:fill="auto"/>
            <w:noWrap/>
            <w:vAlign w:val="center"/>
          </w:tcPr>
          <w:p w14:paraId="1F2DBCFC" w14:textId="77777777" w:rsidR="00830BCD" w:rsidRPr="00D8290B" w:rsidRDefault="00E55984" w:rsidP="00C47779">
            <w:pPr>
              <w:jc w:val="left"/>
              <w:rPr>
                <w:sz w:val="20"/>
                <w:szCs w:val="20"/>
              </w:rPr>
            </w:pPr>
            <w:r>
              <w:rPr>
                <w:sz w:val="20"/>
                <w:szCs w:val="20"/>
              </w:rPr>
              <w:t>577 011 686</w:t>
            </w:r>
          </w:p>
        </w:tc>
        <w:tc>
          <w:tcPr>
            <w:tcW w:w="2433" w:type="dxa"/>
            <w:tcBorders>
              <w:top w:val="nil"/>
              <w:left w:val="nil"/>
              <w:bottom w:val="single" w:sz="4" w:space="0" w:color="auto"/>
              <w:right w:val="single" w:sz="4" w:space="0" w:color="auto"/>
            </w:tcBorders>
            <w:shd w:val="clear" w:color="auto" w:fill="auto"/>
            <w:noWrap/>
            <w:vAlign w:val="center"/>
          </w:tcPr>
          <w:p w14:paraId="38B7D947" w14:textId="77777777" w:rsidR="00830BCD" w:rsidRPr="00D8290B" w:rsidRDefault="0044796A" w:rsidP="00E55984">
            <w:pPr>
              <w:jc w:val="left"/>
              <w:rPr>
                <w:color w:val="0000FF"/>
                <w:sz w:val="20"/>
                <w:szCs w:val="20"/>
                <w:u w:val="single"/>
              </w:rPr>
            </w:pPr>
            <w:hyperlink r:id="rId131" w:history="1">
              <w:r w:rsidR="00E55984" w:rsidRPr="00B05FC8">
                <w:rPr>
                  <w:rStyle w:val="Hypertextovodkaz"/>
                  <w:sz w:val="20"/>
                </w:rPr>
                <w:t>www.czszlin.cz</w:t>
              </w:r>
            </w:hyperlink>
          </w:p>
        </w:tc>
      </w:tr>
      <w:tr w:rsidR="00830BCD" w:rsidRPr="00D8290B" w14:paraId="58FF1FF6" w14:textId="77777777" w:rsidTr="00C47779">
        <w:trPr>
          <w:trHeight w:val="258"/>
          <w:jc w:val="center"/>
        </w:trPr>
        <w:tc>
          <w:tcPr>
            <w:tcW w:w="3012" w:type="dxa"/>
            <w:tcBorders>
              <w:top w:val="nil"/>
              <w:left w:val="single" w:sz="8" w:space="0" w:color="auto"/>
              <w:bottom w:val="single" w:sz="4" w:space="0" w:color="auto"/>
              <w:right w:val="single" w:sz="4" w:space="0" w:color="auto"/>
            </w:tcBorders>
            <w:shd w:val="clear" w:color="auto" w:fill="CCFFFF"/>
            <w:noWrap/>
            <w:vAlign w:val="center"/>
          </w:tcPr>
          <w:p w14:paraId="1842F41D" w14:textId="77777777" w:rsidR="00830BCD" w:rsidRPr="00D8290B" w:rsidRDefault="00830BCD" w:rsidP="00C47779">
            <w:pPr>
              <w:jc w:val="left"/>
              <w:rPr>
                <w:b/>
                <w:bCs/>
                <w:sz w:val="20"/>
                <w:szCs w:val="20"/>
              </w:rPr>
            </w:pPr>
            <w:r w:rsidRPr="00D8290B">
              <w:rPr>
                <w:b/>
                <w:bCs/>
                <w:sz w:val="20"/>
                <w:szCs w:val="20"/>
              </w:rPr>
              <w:t>Dětské centrum Beruška o.s. </w:t>
            </w:r>
          </w:p>
        </w:tc>
        <w:tc>
          <w:tcPr>
            <w:tcW w:w="2880" w:type="dxa"/>
            <w:tcBorders>
              <w:top w:val="nil"/>
              <w:left w:val="nil"/>
              <w:bottom w:val="single" w:sz="4" w:space="0" w:color="auto"/>
              <w:right w:val="single" w:sz="4" w:space="0" w:color="auto"/>
            </w:tcBorders>
            <w:shd w:val="clear" w:color="auto" w:fill="auto"/>
            <w:noWrap/>
            <w:vAlign w:val="center"/>
          </w:tcPr>
          <w:p w14:paraId="5B9BC6F0" w14:textId="77777777" w:rsidR="00830BCD" w:rsidRDefault="00830BCD" w:rsidP="00C47779">
            <w:pPr>
              <w:jc w:val="left"/>
              <w:rPr>
                <w:sz w:val="20"/>
                <w:szCs w:val="20"/>
              </w:rPr>
            </w:pPr>
            <w:r w:rsidRPr="00D8290B">
              <w:rPr>
                <w:sz w:val="20"/>
                <w:szCs w:val="20"/>
              </w:rPr>
              <w:t>Ševcovská 3350/8, 76001 Zlín</w:t>
            </w:r>
          </w:p>
          <w:p w14:paraId="022BDAD9" w14:textId="77777777" w:rsidR="00E55984" w:rsidRPr="00D8290B" w:rsidRDefault="00E55984" w:rsidP="00C47779">
            <w:pPr>
              <w:jc w:val="left"/>
              <w:rPr>
                <w:sz w:val="20"/>
                <w:szCs w:val="20"/>
              </w:rPr>
            </w:pPr>
            <w:r>
              <w:rPr>
                <w:sz w:val="20"/>
                <w:szCs w:val="20"/>
              </w:rPr>
              <w:t>Podlesí IV/5315, 760 05 Zlín</w:t>
            </w:r>
          </w:p>
        </w:tc>
        <w:tc>
          <w:tcPr>
            <w:tcW w:w="1200" w:type="dxa"/>
            <w:tcBorders>
              <w:top w:val="nil"/>
              <w:left w:val="nil"/>
              <w:bottom w:val="single" w:sz="4" w:space="0" w:color="auto"/>
              <w:right w:val="single" w:sz="4" w:space="0" w:color="auto"/>
            </w:tcBorders>
            <w:shd w:val="clear" w:color="auto" w:fill="auto"/>
            <w:noWrap/>
            <w:vAlign w:val="center"/>
          </w:tcPr>
          <w:p w14:paraId="6777692F" w14:textId="77777777" w:rsidR="00830BCD" w:rsidRDefault="00830BCD" w:rsidP="00C47779">
            <w:pPr>
              <w:jc w:val="left"/>
              <w:rPr>
                <w:sz w:val="20"/>
                <w:szCs w:val="20"/>
              </w:rPr>
            </w:pPr>
            <w:r w:rsidRPr="00D8290B">
              <w:rPr>
                <w:sz w:val="20"/>
                <w:szCs w:val="20"/>
              </w:rPr>
              <w:t>739 066</w:t>
            </w:r>
            <w:r w:rsidR="00E55984">
              <w:rPr>
                <w:sz w:val="20"/>
                <w:szCs w:val="20"/>
              </w:rPr>
              <w:t> </w:t>
            </w:r>
            <w:r w:rsidRPr="00D8290B">
              <w:rPr>
                <w:sz w:val="20"/>
                <w:szCs w:val="20"/>
              </w:rPr>
              <w:t>167</w:t>
            </w:r>
          </w:p>
          <w:p w14:paraId="6B0B0C50" w14:textId="77777777" w:rsidR="00E55984" w:rsidRPr="00D8290B" w:rsidRDefault="00E55984" w:rsidP="00C47779">
            <w:pPr>
              <w:jc w:val="left"/>
              <w:rPr>
                <w:sz w:val="20"/>
                <w:szCs w:val="20"/>
              </w:rPr>
            </w:pPr>
            <w:r>
              <w:rPr>
                <w:sz w:val="20"/>
                <w:szCs w:val="20"/>
              </w:rPr>
              <w:t>725 693 200</w:t>
            </w:r>
          </w:p>
        </w:tc>
        <w:tc>
          <w:tcPr>
            <w:tcW w:w="2433" w:type="dxa"/>
            <w:tcBorders>
              <w:top w:val="nil"/>
              <w:left w:val="nil"/>
              <w:bottom w:val="single" w:sz="4" w:space="0" w:color="auto"/>
              <w:right w:val="single" w:sz="4" w:space="0" w:color="auto"/>
            </w:tcBorders>
            <w:shd w:val="clear" w:color="auto" w:fill="auto"/>
            <w:noWrap/>
            <w:vAlign w:val="center"/>
          </w:tcPr>
          <w:p w14:paraId="21E43A8C" w14:textId="77777777" w:rsidR="00830BCD" w:rsidRDefault="0044796A" w:rsidP="00C47779">
            <w:pPr>
              <w:jc w:val="left"/>
              <w:rPr>
                <w:color w:val="0000FF"/>
                <w:sz w:val="20"/>
                <w:szCs w:val="20"/>
                <w:u w:val="single"/>
              </w:rPr>
            </w:pPr>
            <w:hyperlink r:id="rId132" w:history="1">
              <w:r w:rsidR="00830BCD" w:rsidRPr="00D8290B">
                <w:rPr>
                  <w:color w:val="0000FF"/>
                  <w:sz w:val="20"/>
                  <w:u w:val="single"/>
                </w:rPr>
                <w:t>www.beruskazlin.cz</w:t>
              </w:r>
            </w:hyperlink>
          </w:p>
          <w:p w14:paraId="4BA6CC79" w14:textId="77777777" w:rsidR="00E55984" w:rsidRPr="00971624" w:rsidRDefault="00E55984" w:rsidP="00C47779">
            <w:pPr>
              <w:jc w:val="left"/>
              <w:rPr>
                <w:color w:val="FF0000"/>
                <w:sz w:val="20"/>
                <w:szCs w:val="20"/>
                <w:u w:val="single"/>
              </w:rPr>
            </w:pPr>
          </w:p>
        </w:tc>
      </w:tr>
      <w:tr w:rsidR="00830BCD" w:rsidRPr="00D8290B" w14:paraId="633149AA" w14:textId="77777777" w:rsidTr="00C47779">
        <w:trPr>
          <w:trHeight w:val="645"/>
          <w:jc w:val="center"/>
        </w:trPr>
        <w:tc>
          <w:tcPr>
            <w:tcW w:w="3012" w:type="dxa"/>
            <w:tcBorders>
              <w:top w:val="nil"/>
              <w:left w:val="single" w:sz="8" w:space="0" w:color="auto"/>
              <w:bottom w:val="single" w:sz="4" w:space="0" w:color="auto"/>
              <w:right w:val="single" w:sz="4" w:space="0" w:color="auto"/>
            </w:tcBorders>
            <w:shd w:val="clear" w:color="auto" w:fill="CCFFFF"/>
            <w:vAlign w:val="center"/>
          </w:tcPr>
          <w:p w14:paraId="4E7A10AF" w14:textId="77777777" w:rsidR="00830BCD" w:rsidRPr="00D8290B" w:rsidRDefault="00C01415" w:rsidP="00C47779">
            <w:pPr>
              <w:jc w:val="left"/>
              <w:rPr>
                <w:b/>
                <w:bCs/>
                <w:sz w:val="20"/>
                <w:szCs w:val="20"/>
              </w:rPr>
            </w:pPr>
            <w:r>
              <w:rPr>
                <w:b/>
                <w:bCs/>
                <w:sz w:val="20"/>
                <w:szCs w:val="20"/>
              </w:rPr>
              <w:t>KAČKA s.r.o.</w:t>
            </w:r>
            <w:r w:rsidR="00830BCD" w:rsidRPr="00D8290B">
              <w:rPr>
                <w:b/>
                <w:bCs/>
                <w:sz w:val="20"/>
                <w:szCs w:val="20"/>
              </w:rPr>
              <w:t xml:space="preserve"> </w:t>
            </w:r>
          </w:p>
        </w:tc>
        <w:tc>
          <w:tcPr>
            <w:tcW w:w="2880" w:type="dxa"/>
            <w:tcBorders>
              <w:top w:val="nil"/>
              <w:left w:val="nil"/>
              <w:bottom w:val="single" w:sz="4" w:space="0" w:color="auto"/>
              <w:right w:val="single" w:sz="4" w:space="0" w:color="auto"/>
            </w:tcBorders>
            <w:shd w:val="clear" w:color="auto" w:fill="auto"/>
            <w:noWrap/>
            <w:vAlign w:val="center"/>
          </w:tcPr>
          <w:p w14:paraId="3BDEEE21" w14:textId="77777777" w:rsidR="00830BCD" w:rsidRPr="00D8290B" w:rsidRDefault="00830BCD" w:rsidP="00C47779">
            <w:pPr>
              <w:jc w:val="left"/>
              <w:rPr>
                <w:sz w:val="20"/>
                <w:szCs w:val="20"/>
              </w:rPr>
            </w:pPr>
            <w:r w:rsidRPr="00D8290B">
              <w:rPr>
                <w:sz w:val="20"/>
                <w:szCs w:val="20"/>
              </w:rPr>
              <w:t>Hluboká 789, 760 01 Zlín</w:t>
            </w:r>
          </w:p>
        </w:tc>
        <w:tc>
          <w:tcPr>
            <w:tcW w:w="1200" w:type="dxa"/>
            <w:tcBorders>
              <w:top w:val="nil"/>
              <w:left w:val="nil"/>
              <w:bottom w:val="single" w:sz="4" w:space="0" w:color="auto"/>
              <w:right w:val="single" w:sz="4" w:space="0" w:color="auto"/>
            </w:tcBorders>
            <w:shd w:val="clear" w:color="auto" w:fill="auto"/>
            <w:noWrap/>
            <w:vAlign w:val="center"/>
          </w:tcPr>
          <w:p w14:paraId="726238AF" w14:textId="77777777" w:rsidR="00830BCD" w:rsidRPr="00D8290B" w:rsidRDefault="00830BCD" w:rsidP="00C47779">
            <w:pPr>
              <w:jc w:val="left"/>
              <w:rPr>
                <w:sz w:val="20"/>
                <w:szCs w:val="20"/>
              </w:rPr>
            </w:pPr>
            <w:r w:rsidRPr="00D8290B">
              <w:rPr>
                <w:sz w:val="20"/>
                <w:szCs w:val="20"/>
              </w:rPr>
              <w:t>731 495 708</w:t>
            </w:r>
          </w:p>
        </w:tc>
        <w:tc>
          <w:tcPr>
            <w:tcW w:w="2433" w:type="dxa"/>
            <w:tcBorders>
              <w:top w:val="nil"/>
              <w:left w:val="nil"/>
              <w:bottom w:val="single" w:sz="4" w:space="0" w:color="auto"/>
              <w:right w:val="single" w:sz="4" w:space="0" w:color="auto"/>
            </w:tcBorders>
            <w:shd w:val="clear" w:color="auto" w:fill="auto"/>
            <w:noWrap/>
            <w:vAlign w:val="center"/>
          </w:tcPr>
          <w:p w14:paraId="3D258377" w14:textId="77777777" w:rsidR="00830BCD" w:rsidRPr="00D8290B" w:rsidRDefault="0044796A" w:rsidP="00C47779">
            <w:pPr>
              <w:jc w:val="left"/>
              <w:rPr>
                <w:color w:val="0000FF"/>
                <w:sz w:val="20"/>
                <w:szCs w:val="20"/>
                <w:u w:val="single"/>
              </w:rPr>
            </w:pPr>
            <w:hyperlink r:id="rId133" w:history="1">
              <w:r w:rsidR="00830BCD" w:rsidRPr="00D8290B">
                <w:rPr>
                  <w:color w:val="0000FF"/>
                  <w:sz w:val="20"/>
                  <w:u w:val="single"/>
                </w:rPr>
                <w:t>www.kacka.cz</w:t>
              </w:r>
            </w:hyperlink>
          </w:p>
        </w:tc>
      </w:tr>
      <w:tr w:rsidR="00830BCD" w:rsidRPr="00D8290B" w14:paraId="151E0112" w14:textId="77777777" w:rsidTr="00C47779">
        <w:trPr>
          <w:trHeight w:val="360"/>
          <w:jc w:val="center"/>
        </w:trPr>
        <w:tc>
          <w:tcPr>
            <w:tcW w:w="3012" w:type="dxa"/>
            <w:tcBorders>
              <w:top w:val="nil"/>
              <w:left w:val="single" w:sz="8" w:space="0" w:color="auto"/>
              <w:bottom w:val="single" w:sz="4" w:space="0" w:color="auto"/>
              <w:right w:val="single" w:sz="4" w:space="0" w:color="auto"/>
            </w:tcBorders>
            <w:shd w:val="clear" w:color="auto" w:fill="CCFFFF"/>
            <w:noWrap/>
            <w:vAlign w:val="center"/>
          </w:tcPr>
          <w:p w14:paraId="74E3EC00" w14:textId="77777777" w:rsidR="00830BCD" w:rsidRPr="00D8290B" w:rsidRDefault="00830BCD" w:rsidP="00C47779">
            <w:pPr>
              <w:jc w:val="left"/>
              <w:rPr>
                <w:b/>
                <w:bCs/>
                <w:sz w:val="20"/>
                <w:szCs w:val="20"/>
              </w:rPr>
            </w:pPr>
            <w:r w:rsidRPr="00D8290B">
              <w:rPr>
                <w:b/>
                <w:bCs/>
                <w:sz w:val="20"/>
                <w:szCs w:val="20"/>
              </w:rPr>
              <w:t>UMŠ Qočna</w:t>
            </w:r>
          </w:p>
        </w:tc>
        <w:tc>
          <w:tcPr>
            <w:tcW w:w="2880" w:type="dxa"/>
            <w:tcBorders>
              <w:top w:val="nil"/>
              <w:left w:val="nil"/>
              <w:bottom w:val="single" w:sz="4" w:space="0" w:color="auto"/>
              <w:right w:val="single" w:sz="4" w:space="0" w:color="auto"/>
            </w:tcBorders>
            <w:shd w:val="clear" w:color="auto" w:fill="auto"/>
            <w:noWrap/>
            <w:vAlign w:val="center"/>
          </w:tcPr>
          <w:p w14:paraId="66E1B5C2" w14:textId="77777777" w:rsidR="00830BCD" w:rsidRPr="00D8290B" w:rsidRDefault="00830BCD" w:rsidP="00C47779">
            <w:pPr>
              <w:jc w:val="left"/>
              <w:rPr>
                <w:sz w:val="20"/>
                <w:szCs w:val="20"/>
              </w:rPr>
            </w:pPr>
            <w:r w:rsidRPr="00D8290B">
              <w:rPr>
                <w:sz w:val="20"/>
                <w:szCs w:val="20"/>
              </w:rPr>
              <w:t>nám. T. G. Masaryka 3050</w:t>
            </w:r>
            <w:r w:rsidR="004A0D65">
              <w:rPr>
                <w:sz w:val="20"/>
                <w:szCs w:val="20"/>
              </w:rPr>
              <w:t xml:space="preserve">, </w:t>
            </w:r>
            <w:r w:rsidR="004A0D65">
              <w:rPr>
                <w:sz w:val="20"/>
                <w:szCs w:val="20"/>
              </w:rPr>
              <w:br/>
              <w:t>760 01 Zlín</w:t>
            </w:r>
          </w:p>
        </w:tc>
        <w:tc>
          <w:tcPr>
            <w:tcW w:w="1200" w:type="dxa"/>
            <w:tcBorders>
              <w:top w:val="nil"/>
              <w:left w:val="nil"/>
              <w:bottom w:val="single" w:sz="4" w:space="0" w:color="auto"/>
              <w:right w:val="single" w:sz="4" w:space="0" w:color="auto"/>
            </w:tcBorders>
            <w:shd w:val="clear" w:color="auto" w:fill="auto"/>
            <w:noWrap/>
            <w:vAlign w:val="center"/>
          </w:tcPr>
          <w:p w14:paraId="7C06B3C2" w14:textId="77777777" w:rsidR="00830BCD" w:rsidRPr="00D8290B" w:rsidRDefault="00830BCD" w:rsidP="004A0D65">
            <w:pPr>
              <w:jc w:val="left"/>
              <w:rPr>
                <w:sz w:val="20"/>
                <w:szCs w:val="20"/>
              </w:rPr>
            </w:pPr>
            <w:r w:rsidRPr="00D8290B">
              <w:rPr>
                <w:sz w:val="20"/>
                <w:szCs w:val="20"/>
              </w:rPr>
              <w:t>576 036 01</w:t>
            </w:r>
            <w:r w:rsidR="004A0D65">
              <w:rPr>
                <w:sz w:val="20"/>
                <w:szCs w:val="20"/>
              </w:rPr>
              <w:t>4</w:t>
            </w:r>
          </w:p>
        </w:tc>
        <w:tc>
          <w:tcPr>
            <w:tcW w:w="2433" w:type="dxa"/>
            <w:tcBorders>
              <w:top w:val="nil"/>
              <w:left w:val="nil"/>
              <w:bottom w:val="single" w:sz="4" w:space="0" w:color="auto"/>
              <w:right w:val="single" w:sz="4" w:space="0" w:color="auto"/>
            </w:tcBorders>
            <w:shd w:val="clear" w:color="auto" w:fill="auto"/>
            <w:noWrap/>
            <w:vAlign w:val="center"/>
          </w:tcPr>
          <w:p w14:paraId="282B02FA" w14:textId="77777777" w:rsidR="00830BCD" w:rsidRPr="00D8290B" w:rsidRDefault="0044796A" w:rsidP="00C47779">
            <w:pPr>
              <w:jc w:val="left"/>
              <w:rPr>
                <w:color w:val="0000FF"/>
                <w:sz w:val="20"/>
                <w:szCs w:val="20"/>
                <w:u w:val="single"/>
              </w:rPr>
            </w:pPr>
            <w:hyperlink r:id="rId134" w:history="1">
              <w:r w:rsidR="00F66C85" w:rsidRPr="00B05FC8">
                <w:rPr>
                  <w:rStyle w:val="Hypertextovodkaz"/>
                  <w:sz w:val="20"/>
                </w:rPr>
                <w:t>http://www.qocna.utb.cz</w:t>
              </w:r>
            </w:hyperlink>
          </w:p>
        </w:tc>
      </w:tr>
      <w:tr w:rsidR="00830BCD" w:rsidRPr="00D8290B" w14:paraId="6EBC7B6F" w14:textId="77777777" w:rsidTr="00C47779">
        <w:trPr>
          <w:trHeight w:val="645"/>
          <w:jc w:val="center"/>
        </w:trPr>
        <w:tc>
          <w:tcPr>
            <w:tcW w:w="3012" w:type="dxa"/>
            <w:tcBorders>
              <w:top w:val="nil"/>
              <w:left w:val="single" w:sz="8" w:space="0" w:color="auto"/>
              <w:bottom w:val="single" w:sz="4" w:space="0" w:color="auto"/>
              <w:right w:val="single" w:sz="4" w:space="0" w:color="auto"/>
            </w:tcBorders>
            <w:shd w:val="clear" w:color="auto" w:fill="CCFFFF"/>
            <w:vAlign w:val="center"/>
          </w:tcPr>
          <w:p w14:paraId="3B1BD79F" w14:textId="77777777" w:rsidR="00830BCD" w:rsidRPr="00D8290B" w:rsidRDefault="00830BCD" w:rsidP="00F672F9">
            <w:pPr>
              <w:jc w:val="left"/>
              <w:rPr>
                <w:b/>
                <w:bCs/>
                <w:sz w:val="20"/>
                <w:szCs w:val="20"/>
              </w:rPr>
            </w:pPr>
            <w:r w:rsidRPr="00D8290B">
              <w:rPr>
                <w:b/>
                <w:bCs/>
                <w:sz w:val="20"/>
                <w:szCs w:val="20"/>
              </w:rPr>
              <w:t xml:space="preserve">DOMINO - </w:t>
            </w:r>
            <w:r w:rsidR="004734BF" w:rsidRPr="00833BFA">
              <w:rPr>
                <w:rFonts w:cs="Helvetica"/>
                <w:b/>
                <w:sz w:val="20"/>
                <w:szCs w:val="20"/>
              </w:rPr>
              <w:t>dětská skupina Mraveniště</w:t>
            </w:r>
            <w:r w:rsidR="004734BF" w:rsidRPr="00833BFA">
              <w:rPr>
                <w:rFonts w:cs="Helvetica"/>
                <w:b/>
                <w:color w:val="333333"/>
                <w:sz w:val="20"/>
                <w:szCs w:val="20"/>
              </w:rPr>
              <w:t xml:space="preserve"> </w:t>
            </w:r>
          </w:p>
        </w:tc>
        <w:tc>
          <w:tcPr>
            <w:tcW w:w="2880" w:type="dxa"/>
            <w:tcBorders>
              <w:top w:val="nil"/>
              <w:left w:val="nil"/>
              <w:bottom w:val="single" w:sz="4" w:space="0" w:color="auto"/>
              <w:right w:val="single" w:sz="4" w:space="0" w:color="auto"/>
            </w:tcBorders>
            <w:shd w:val="clear" w:color="auto" w:fill="auto"/>
            <w:noWrap/>
            <w:vAlign w:val="center"/>
          </w:tcPr>
          <w:p w14:paraId="362BBE90" w14:textId="77777777" w:rsidR="00830BCD" w:rsidRPr="00733C76" w:rsidRDefault="004734BF" w:rsidP="00F672F9">
            <w:pPr>
              <w:jc w:val="left"/>
              <w:rPr>
                <w:sz w:val="20"/>
                <w:szCs w:val="20"/>
              </w:rPr>
            </w:pPr>
            <w:r w:rsidRPr="00733C76">
              <w:rPr>
                <w:rFonts w:cs="Helvetica"/>
                <w:sz w:val="20"/>
                <w:szCs w:val="20"/>
              </w:rPr>
              <w:t>Tř. T. Bati 3244, Zlín</w:t>
            </w:r>
          </w:p>
        </w:tc>
        <w:tc>
          <w:tcPr>
            <w:tcW w:w="1200" w:type="dxa"/>
            <w:tcBorders>
              <w:top w:val="nil"/>
              <w:left w:val="nil"/>
              <w:bottom w:val="single" w:sz="4" w:space="0" w:color="auto"/>
              <w:right w:val="single" w:sz="4" w:space="0" w:color="auto"/>
            </w:tcBorders>
            <w:shd w:val="clear" w:color="auto" w:fill="auto"/>
            <w:noWrap/>
            <w:vAlign w:val="center"/>
          </w:tcPr>
          <w:p w14:paraId="473A5EF2" w14:textId="77777777" w:rsidR="00830BCD" w:rsidRPr="00733C76" w:rsidRDefault="00F672F9" w:rsidP="00F672F9">
            <w:pPr>
              <w:jc w:val="left"/>
              <w:rPr>
                <w:sz w:val="20"/>
                <w:szCs w:val="20"/>
              </w:rPr>
            </w:pPr>
            <w:r w:rsidRPr="00733C76">
              <w:rPr>
                <w:rFonts w:cs="Helvetica"/>
                <w:sz w:val="20"/>
                <w:szCs w:val="20"/>
              </w:rPr>
              <w:t>577 218 708, 577 211 809</w:t>
            </w:r>
          </w:p>
        </w:tc>
        <w:tc>
          <w:tcPr>
            <w:tcW w:w="2433" w:type="dxa"/>
            <w:tcBorders>
              <w:top w:val="nil"/>
              <w:left w:val="nil"/>
              <w:bottom w:val="single" w:sz="4" w:space="0" w:color="auto"/>
              <w:right w:val="single" w:sz="4" w:space="0" w:color="auto"/>
            </w:tcBorders>
            <w:shd w:val="clear" w:color="auto" w:fill="auto"/>
            <w:noWrap/>
            <w:vAlign w:val="center"/>
          </w:tcPr>
          <w:p w14:paraId="25595271" w14:textId="77777777" w:rsidR="00830BCD" w:rsidRPr="00D8290B" w:rsidRDefault="0044796A" w:rsidP="00F672F9">
            <w:pPr>
              <w:jc w:val="left"/>
              <w:rPr>
                <w:color w:val="0000FF"/>
                <w:sz w:val="20"/>
                <w:szCs w:val="20"/>
                <w:u w:val="single"/>
              </w:rPr>
            </w:pPr>
            <w:hyperlink r:id="rId135" w:history="1">
              <w:r w:rsidR="00F672F9" w:rsidRPr="00B05FC8">
                <w:rPr>
                  <w:rStyle w:val="Hypertextovodkaz"/>
                  <w:sz w:val="20"/>
                </w:rPr>
                <w:t>http://www.idomino</w:t>
              </w:r>
            </w:hyperlink>
            <w:r w:rsidR="00F672F9">
              <w:rPr>
                <w:color w:val="0000FF"/>
                <w:sz w:val="20"/>
                <w:szCs w:val="20"/>
                <w:u w:val="single"/>
              </w:rPr>
              <w:t>.eu</w:t>
            </w:r>
          </w:p>
        </w:tc>
      </w:tr>
      <w:tr w:rsidR="00830BCD" w:rsidRPr="00D8290B" w14:paraId="170BE493" w14:textId="77777777" w:rsidTr="00C47779">
        <w:trPr>
          <w:trHeight w:val="258"/>
          <w:jc w:val="center"/>
        </w:trPr>
        <w:tc>
          <w:tcPr>
            <w:tcW w:w="3012" w:type="dxa"/>
            <w:tcBorders>
              <w:top w:val="nil"/>
              <w:left w:val="single" w:sz="8" w:space="0" w:color="auto"/>
              <w:bottom w:val="single" w:sz="4" w:space="0" w:color="auto"/>
              <w:right w:val="single" w:sz="4" w:space="0" w:color="auto"/>
            </w:tcBorders>
            <w:shd w:val="clear" w:color="auto" w:fill="CCFFFF"/>
            <w:noWrap/>
            <w:vAlign w:val="center"/>
          </w:tcPr>
          <w:p w14:paraId="4FD84EFA" w14:textId="77777777" w:rsidR="00830BCD" w:rsidRPr="00D8290B" w:rsidRDefault="00830BCD" w:rsidP="00C47779">
            <w:pPr>
              <w:jc w:val="left"/>
              <w:rPr>
                <w:b/>
                <w:bCs/>
                <w:sz w:val="20"/>
                <w:szCs w:val="20"/>
              </w:rPr>
            </w:pPr>
            <w:r w:rsidRPr="00D8290B">
              <w:rPr>
                <w:b/>
                <w:bCs/>
                <w:sz w:val="20"/>
                <w:szCs w:val="20"/>
              </w:rPr>
              <w:t>Miniškolička NEKKY</w:t>
            </w:r>
          </w:p>
        </w:tc>
        <w:tc>
          <w:tcPr>
            <w:tcW w:w="2880" w:type="dxa"/>
            <w:tcBorders>
              <w:top w:val="nil"/>
              <w:left w:val="nil"/>
              <w:bottom w:val="single" w:sz="4" w:space="0" w:color="auto"/>
              <w:right w:val="single" w:sz="4" w:space="0" w:color="auto"/>
            </w:tcBorders>
            <w:shd w:val="clear" w:color="auto" w:fill="auto"/>
            <w:noWrap/>
            <w:vAlign w:val="center"/>
          </w:tcPr>
          <w:p w14:paraId="385ABE30" w14:textId="77777777" w:rsidR="00830BCD" w:rsidRPr="00D8290B" w:rsidRDefault="00830BCD" w:rsidP="00C47779">
            <w:pPr>
              <w:jc w:val="left"/>
              <w:rPr>
                <w:sz w:val="20"/>
                <w:szCs w:val="20"/>
              </w:rPr>
            </w:pPr>
            <w:r w:rsidRPr="00D8290B">
              <w:rPr>
                <w:sz w:val="20"/>
                <w:szCs w:val="20"/>
              </w:rPr>
              <w:t>Valachův žleb – Jižní Svahy, Zlín</w:t>
            </w:r>
          </w:p>
        </w:tc>
        <w:tc>
          <w:tcPr>
            <w:tcW w:w="1200" w:type="dxa"/>
            <w:tcBorders>
              <w:top w:val="nil"/>
              <w:left w:val="nil"/>
              <w:bottom w:val="single" w:sz="4" w:space="0" w:color="auto"/>
              <w:right w:val="single" w:sz="4" w:space="0" w:color="auto"/>
            </w:tcBorders>
            <w:shd w:val="clear" w:color="auto" w:fill="auto"/>
            <w:noWrap/>
            <w:vAlign w:val="center"/>
          </w:tcPr>
          <w:p w14:paraId="0C3F0A76" w14:textId="77777777" w:rsidR="00830BCD" w:rsidRPr="00D8290B" w:rsidRDefault="00830BCD" w:rsidP="00F672F9">
            <w:pPr>
              <w:jc w:val="left"/>
              <w:rPr>
                <w:sz w:val="20"/>
                <w:szCs w:val="20"/>
              </w:rPr>
            </w:pPr>
            <w:r w:rsidRPr="00D8290B">
              <w:rPr>
                <w:sz w:val="20"/>
                <w:szCs w:val="20"/>
              </w:rPr>
              <w:t>736 520 4</w:t>
            </w:r>
            <w:r w:rsidR="00F672F9">
              <w:rPr>
                <w:sz w:val="20"/>
                <w:szCs w:val="20"/>
              </w:rPr>
              <w:t>94</w:t>
            </w:r>
          </w:p>
        </w:tc>
        <w:tc>
          <w:tcPr>
            <w:tcW w:w="2433" w:type="dxa"/>
            <w:tcBorders>
              <w:top w:val="nil"/>
              <w:left w:val="nil"/>
              <w:bottom w:val="single" w:sz="4" w:space="0" w:color="auto"/>
              <w:right w:val="single" w:sz="4" w:space="0" w:color="auto"/>
            </w:tcBorders>
            <w:shd w:val="clear" w:color="auto" w:fill="auto"/>
            <w:noWrap/>
            <w:vAlign w:val="center"/>
          </w:tcPr>
          <w:p w14:paraId="69810E3B" w14:textId="77777777" w:rsidR="00830BCD" w:rsidRPr="00D8290B" w:rsidRDefault="0044796A" w:rsidP="00C47779">
            <w:pPr>
              <w:jc w:val="left"/>
              <w:rPr>
                <w:color w:val="0000FF"/>
                <w:sz w:val="20"/>
                <w:szCs w:val="20"/>
                <w:u w:val="single"/>
              </w:rPr>
            </w:pPr>
            <w:hyperlink r:id="rId136" w:history="1">
              <w:r w:rsidR="00830BCD" w:rsidRPr="00D8290B">
                <w:rPr>
                  <w:color w:val="0000FF"/>
                  <w:sz w:val="20"/>
                  <w:u w:val="single"/>
                </w:rPr>
                <w:t>www.nekky.cz</w:t>
              </w:r>
            </w:hyperlink>
          </w:p>
        </w:tc>
      </w:tr>
      <w:tr w:rsidR="00830BCD" w:rsidRPr="00D8290B" w14:paraId="255F093B" w14:textId="77777777" w:rsidTr="00C47779">
        <w:trPr>
          <w:trHeight w:val="258"/>
          <w:jc w:val="center"/>
        </w:trPr>
        <w:tc>
          <w:tcPr>
            <w:tcW w:w="3012" w:type="dxa"/>
            <w:tcBorders>
              <w:top w:val="nil"/>
              <w:left w:val="single" w:sz="8" w:space="0" w:color="auto"/>
              <w:bottom w:val="single" w:sz="4" w:space="0" w:color="auto"/>
              <w:right w:val="single" w:sz="4" w:space="0" w:color="auto"/>
            </w:tcBorders>
            <w:shd w:val="clear" w:color="auto" w:fill="CCFFFF"/>
            <w:noWrap/>
            <w:vAlign w:val="center"/>
          </w:tcPr>
          <w:p w14:paraId="3E4C8789" w14:textId="77777777" w:rsidR="00830BCD" w:rsidRPr="00833BFA" w:rsidRDefault="00563ED8" w:rsidP="00C47779">
            <w:pPr>
              <w:jc w:val="left"/>
              <w:rPr>
                <w:b/>
                <w:bCs/>
                <w:sz w:val="20"/>
                <w:szCs w:val="20"/>
              </w:rPr>
            </w:pPr>
            <w:r w:rsidRPr="00833BFA">
              <w:rPr>
                <w:rFonts w:cs="Arial"/>
                <w:b/>
                <w:sz w:val="20"/>
                <w:szCs w:val="20"/>
              </w:rPr>
              <w:t>Bibi-Jane s.r.o.</w:t>
            </w:r>
          </w:p>
        </w:tc>
        <w:tc>
          <w:tcPr>
            <w:tcW w:w="2880" w:type="dxa"/>
            <w:tcBorders>
              <w:top w:val="nil"/>
              <w:left w:val="nil"/>
              <w:bottom w:val="single" w:sz="4" w:space="0" w:color="auto"/>
              <w:right w:val="single" w:sz="4" w:space="0" w:color="auto"/>
            </w:tcBorders>
            <w:shd w:val="clear" w:color="auto" w:fill="auto"/>
            <w:noWrap/>
            <w:vAlign w:val="center"/>
          </w:tcPr>
          <w:p w14:paraId="18F86C16" w14:textId="77777777" w:rsidR="00830BCD" w:rsidRPr="00733C76" w:rsidRDefault="00563ED8" w:rsidP="00C47779">
            <w:pPr>
              <w:jc w:val="left"/>
              <w:rPr>
                <w:sz w:val="20"/>
                <w:szCs w:val="20"/>
              </w:rPr>
            </w:pPr>
            <w:r w:rsidRPr="00733C76">
              <w:rPr>
                <w:rFonts w:cs="Arial"/>
                <w:sz w:val="20"/>
                <w:szCs w:val="20"/>
              </w:rPr>
              <w:t>Jiráskova 577/60, Zlín 760 01</w:t>
            </w:r>
          </w:p>
        </w:tc>
        <w:tc>
          <w:tcPr>
            <w:tcW w:w="1200" w:type="dxa"/>
            <w:tcBorders>
              <w:top w:val="nil"/>
              <w:left w:val="nil"/>
              <w:bottom w:val="single" w:sz="4" w:space="0" w:color="auto"/>
              <w:right w:val="single" w:sz="4" w:space="0" w:color="auto"/>
            </w:tcBorders>
            <w:shd w:val="clear" w:color="auto" w:fill="auto"/>
            <w:noWrap/>
            <w:vAlign w:val="center"/>
          </w:tcPr>
          <w:p w14:paraId="0D574F41" w14:textId="77777777" w:rsidR="00830BCD" w:rsidRPr="00733C76" w:rsidRDefault="00563ED8" w:rsidP="00C47779">
            <w:pPr>
              <w:jc w:val="left"/>
              <w:rPr>
                <w:sz w:val="20"/>
                <w:szCs w:val="20"/>
              </w:rPr>
            </w:pPr>
            <w:r w:rsidRPr="00733C76">
              <w:rPr>
                <w:rFonts w:cs="Arial"/>
                <w:sz w:val="20"/>
                <w:szCs w:val="20"/>
              </w:rPr>
              <w:t>737 774 259</w:t>
            </w:r>
          </w:p>
        </w:tc>
        <w:tc>
          <w:tcPr>
            <w:tcW w:w="2433" w:type="dxa"/>
            <w:tcBorders>
              <w:top w:val="nil"/>
              <w:left w:val="nil"/>
              <w:bottom w:val="single" w:sz="4" w:space="0" w:color="auto"/>
              <w:right w:val="single" w:sz="4" w:space="0" w:color="auto"/>
            </w:tcBorders>
            <w:shd w:val="clear" w:color="auto" w:fill="auto"/>
            <w:noWrap/>
            <w:vAlign w:val="center"/>
          </w:tcPr>
          <w:p w14:paraId="69881A1F" w14:textId="77777777" w:rsidR="00830BCD" w:rsidRPr="00833BFA" w:rsidRDefault="0044796A" w:rsidP="00563ED8">
            <w:pPr>
              <w:jc w:val="left"/>
              <w:rPr>
                <w:color w:val="2F5496"/>
                <w:sz w:val="20"/>
                <w:szCs w:val="20"/>
                <w:u w:val="single"/>
              </w:rPr>
            </w:pPr>
            <w:hyperlink r:id="rId137" w:history="1">
              <w:r w:rsidR="009413EC" w:rsidRPr="00B05FC8">
                <w:rPr>
                  <w:rStyle w:val="Hypertextovodkaz"/>
                  <w:sz w:val="20"/>
                </w:rPr>
                <w:t>www.bibi-skolicka.cz</w:t>
              </w:r>
            </w:hyperlink>
          </w:p>
        </w:tc>
      </w:tr>
      <w:tr w:rsidR="00830BCD" w:rsidRPr="00D8290B" w14:paraId="399C69F3" w14:textId="77777777" w:rsidTr="009413EC">
        <w:trPr>
          <w:trHeight w:val="465"/>
          <w:jc w:val="center"/>
        </w:trPr>
        <w:tc>
          <w:tcPr>
            <w:tcW w:w="3012" w:type="dxa"/>
            <w:tcBorders>
              <w:top w:val="nil"/>
              <w:left w:val="single" w:sz="8" w:space="0" w:color="auto"/>
              <w:bottom w:val="single" w:sz="4" w:space="0" w:color="auto"/>
              <w:right w:val="nil"/>
            </w:tcBorders>
            <w:shd w:val="clear" w:color="auto" w:fill="CCFFFF"/>
            <w:noWrap/>
            <w:vAlign w:val="center"/>
          </w:tcPr>
          <w:p w14:paraId="49F1DA79" w14:textId="77777777" w:rsidR="00830BCD" w:rsidRPr="00D8290B" w:rsidRDefault="00830BCD" w:rsidP="00C47779">
            <w:pPr>
              <w:jc w:val="left"/>
              <w:rPr>
                <w:b/>
                <w:bCs/>
                <w:sz w:val="20"/>
                <w:szCs w:val="20"/>
              </w:rPr>
            </w:pPr>
            <w:r w:rsidRPr="00D8290B">
              <w:rPr>
                <w:b/>
                <w:bCs/>
                <w:sz w:val="20"/>
                <w:szCs w:val="20"/>
              </w:rPr>
              <w:t>Rodinný klub Na Pasece</w:t>
            </w:r>
          </w:p>
        </w:tc>
        <w:tc>
          <w:tcPr>
            <w:tcW w:w="2880" w:type="dxa"/>
            <w:tcBorders>
              <w:top w:val="nil"/>
              <w:left w:val="single" w:sz="4" w:space="0" w:color="auto"/>
              <w:bottom w:val="single" w:sz="4" w:space="0" w:color="auto"/>
              <w:right w:val="single" w:sz="4" w:space="0" w:color="auto"/>
            </w:tcBorders>
            <w:shd w:val="clear" w:color="auto" w:fill="auto"/>
            <w:noWrap/>
            <w:vAlign w:val="center"/>
          </w:tcPr>
          <w:p w14:paraId="5E573D14" w14:textId="77777777" w:rsidR="00830BCD" w:rsidRPr="00D8290B" w:rsidRDefault="00830BCD" w:rsidP="00C47779">
            <w:pPr>
              <w:jc w:val="left"/>
              <w:rPr>
                <w:sz w:val="20"/>
                <w:szCs w:val="20"/>
              </w:rPr>
            </w:pPr>
            <w:r w:rsidRPr="00D8290B">
              <w:rPr>
                <w:sz w:val="20"/>
                <w:szCs w:val="20"/>
              </w:rPr>
              <w:t>Hrobická 75, 763 14 Zlín-Veliková</w:t>
            </w:r>
          </w:p>
        </w:tc>
        <w:tc>
          <w:tcPr>
            <w:tcW w:w="1200" w:type="dxa"/>
            <w:tcBorders>
              <w:top w:val="nil"/>
              <w:left w:val="nil"/>
              <w:bottom w:val="single" w:sz="4" w:space="0" w:color="auto"/>
              <w:right w:val="nil"/>
            </w:tcBorders>
            <w:shd w:val="clear" w:color="auto" w:fill="auto"/>
            <w:noWrap/>
            <w:vAlign w:val="center"/>
          </w:tcPr>
          <w:p w14:paraId="53CF2266" w14:textId="77777777" w:rsidR="00830BCD" w:rsidRPr="009413EC" w:rsidRDefault="00830BCD" w:rsidP="00C47779">
            <w:pPr>
              <w:jc w:val="left"/>
              <w:rPr>
                <w:sz w:val="20"/>
                <w:szCs w:val="20"/>
              </w:rPr>
            </w:pPr>
            <w:r w:rsidRPr="009413EC">
              <w:rPr>
                <w:sz w:val="20"/>
                <w:szCs w:val="20"/>
              </w:rPr>
              <w:t>604 742 868</w:t>
            </w:r>
          </w:p>
        </w:tc>
        <w:tc>
          <w:tcPr>
            <w:tcW w:w="2433" w:type="dxa"/>
            <w:tcBorders>
              <w:top w:val="nil"/>
              <w:left w:val="single" w:sz="4" w:space="0" w:color="auto"/>
              <w:bottom w:val="single" w:sz="4" w:space="0" w:color="auto"/>
              <w:right w:val="single" w:sz="4" w:space="0" w:color="auto"/>
            </w:tcBorders>
            <w:shd w:val="clear" w:color="auto" w:fill="auto"/>
            <w:noWrap/>
            <w:vAlign w:val="center"/>
          </w:tcPr>
          <w:p w14:paraId="4C677FBE" w14:textId="77777777" w:rsidR="00830BCD" w:rsidRPr="00D8290B" w:rsidRDefault="0044796A" w:rsidP="00C47779">
            <w:pPr>
              <w:jc w:val="left"/>
              <w:rPr>
                <w:color w:val="0000FF"/>
                <w:sz w:val="20"/>
                <w:szCs w:val="20"/>
                <w:u w:val="single"/>
              </w:rPr>
            </w:pPr>
            <w:hyperlink r:id="rId138" w:history="1">
              <w:r w:rsidR="00830BCD" w:rsidRPr="00D8290B">
                <w:rPr>
                  <w:color w:val="0000FF"/>
                  <w:sz w:val="20"/>
                  <w:u w:val="single"/>
                </w:rPr>
                <w:t>www.napasece.net</w:t>
              </w:r>
            </w:hyperlink>
          </w:p>
        </w:tc>
      </w:tr>
      <w:tr w:rsidR="00830BCD" w:rsidRPr="00D8290B" w14:paraId="5B75D07A" w14:textId="77777777" w:rsidTr="009413EC">
        <w:trPr>
          <w:trHeight w:val="258"/>
          <w:jc w:val="center"/>
        </w:trPr>
        <w:tc>
          <w:tcPr>
            <w:tcW w:w="3012" w:type="dxa"/>
            <w:tcBorders>
              <w:top w:val="single" w:sz="4" w:space="0" w:color="auto"/>
              <w:left w:val="single" w:sz="8" w:space="0" w:color="auto"/>
              <w:bottom w:val="single" w:sz="4" w:space="0" w:color="auto"/>
              <w:right w:val="single" w:sz="4" w:space="0" w:color="auto"/>
            </w:tcBorders>
            <w:shd w:val="clear" w:color="auto" w:fill="CCFFFF"/>
            <w:noWrap/>
            <w:vAlign w:val="center"/>
          </w:tcPr>
          <w:p w14:paraId="40996585" w14:textId="77777777" w:rsidR="00830BCD" w:rsidRPr="00D8290B" w:rsidRDefault="00830BCD" w:rsidP="00C47779">
            <w:pPr>
              <w:jc w:val="left"/>
              <w:rPr>
                <w:b/>
                <w:bCs/>
                <w:sz w:val="20"/>
                <w:szCs w:val="20"/>
              </w:rPr>
            </w:pPr>
            <w:r w:rsidRPr="00D8290B">
              <w:rPr>
                <w:b/>
                <w:bCs/>
                <w:sz w:val="20"/>
                <w:szCs w:val="20"/>
              </w:rPr>
              <w:t>Centrum šťastné dítě</w:t>
            </w:r>
          </w:p>
        </w:tc>
        <w:tc>
          <w:tcPr>
            <w:tcW w:w="2880" w:type="dxa"/>
            <w:tcBorders>
              <w:top w:val="single" w:sz="4" w:space="0" w:color="auto"/>
              <w:left w:val="nil"/>
              <w:bottom w:val="single" w:sz="4" w:space="0" w:color="auto"/>
              <w:right w:val="single" w:sz="4" w:space="0" w:color="auto"/>
            </w:tcBorders>
            <w:shd w:val="clear" w:color="auto" w:fill="auto"/>
            <w:noWrap/>
            <w:vAlign w:val="center"/>
          </w:tcPr>
          <w:p w14:paraId="57D87BC7" w14:textId="77777777" w:rsidR="00830BCD" w:rsidRPr="00D8290B" w:rsidRDefault="00830BCD" w:rsidP="00C47779">
            <w:pPr>
              <w:jc w:val="left"/>
              <w:rPr>
                <w:sz w:val="20"/>
                <w:szCs w:val="20"/>
              </w:rPr>
            </w:pPr>
            <w:r w:rsidRPr="00D8290B">
              <w:rPr>
                <w:sz w:val="20"/>
                <w:szCs w:val="20"/>
              </w:rPr>
              <w:t>Lorencova 5424</w:t>
            </w:r>
          </w:p>
        </w:tc>
        <w:tc>
          <w:tcPr>
            <w:tcW w:w="1200" w:type="dxa"/>
            <w:tcBorders>
              <w:top w:val="single" w:sz="4" w:space="0" w:color="auto"/>
              <w:left w:val="nil"/>
              <w:bottom w:val="single" w:sz="4" w:space="0" w:color="auto"/>
              <w:right w:val="single" w:sz="4" w:space="0" w:color="auto"/>
            </w:tcBorders>
            <w:shd w:val="clear" w:color="auto" w:fill="auto"/>
            <w:noWrap/>
            <w:vAlign w:val="center"/>
          </w:tcPr>
          <w:p w14:paraId="271160AE" w14:textId="77777777" w:rsidR="00830BCD" w:rsidRPr="00D8290B" w:rsidRDefault="00830BCD" w:rsidP="00C47779">
            <w:pPr>
              <w:jc w:val="left"/>
              <w:rPr>
                <w:sz w:val="20"/>
                <w:szCs w:val="20"/>
              </w:rPr>
            </w:pPr>
            <w:r w:rsidRPr="00D8290B">
              <w:rPr>
                <w:sz w:val="20"/>
                <w:szCs w:val="20"/>
              </w:rPr>
              <w:t>773 885 507</w:t>
            </w:r>
          </w:p>
        </w:tc>
        <w:tc>
          <w:tcPr>
            <w:tcW w:w="2433" w:type="dxa"/>
            <w:tcBorders>
              <w:top w:val="single" w:sz="4" w:space="0" w:color="auto"/>
              <w:left w:val="nil"/>
              <w:bottom w:val="single" w:sz="4" w:space="0" w:color="auto"/>
              <w:right w:val="single" w:sz="4" w:space="0" w:color="auto"/>
            </w:tcBorders>
            <w:shd w:val="clear" w:color="auto" w:fill="auto"/>
            <w:noWrap/>
            <w:vAlign w:val="center"/>
          </w:tcPr>
          <w:p w14:paraId="60B6AF74" w14:textId="77777777" w:rsidR="00830BCD" w:rsidRPr="00D8290B" w:rsidRDefault="0044796A" w:rsidP="00C47779">
            <w:pPr>
              <w:jc w:val="left"/>
              <w:rPr>
                <w:color w:val="0000FF"/>
                <w:sz w:val="20"/>
                <w:szCs w:val="20"/>
                <w:u w:val="single"/>
              </w:rPr>
            </w:pPr>
            <w:hyperlink r:id="rId139" w:history="1">
              <w:r w:rsidR="00830BCD" w:rsidRPr="00D8290B">
                <w:rPr>
                  <w:color w:val="0000FF"/>
                  <w:sz w:val="20"/>
                  <w:u w:val="single"/>
                </w:rPr>
                <w:t>www.centrumstastnedite.cz</w:t>
              </w:r>
            </w:hyperlink>
          </w:p>
        </w:tc>
      </w:tr>
      <w:tr w:rsidR="00830BCD" w:rsidRPr="00D8290B" w14:paraId="1F042182" w14:textId="77777777" w:rsidTr="001E70ED">
        <w:trPr>
          <w:trHeight w:val="276"/>
          <w:jc w:val="center"/>
        </w:trPr>
        <w:tc>
          <w:tcPr>
            <w:tcW w:w="3012" w:type="dxa"/>
            <w:tcBorders>
              <w:top w:val="single" w:sz="4" w:space="0" w:color="auto"/>
              <w:left w:val="single" w:sz="8" w:space="0" w:color="auto"/>
              <w:bottom w:val="single" w:sz="4" w:space="0" w:color="auto"/>
              <w:right w:val="single" w:sz="4" w:space="0" w:color="auto"/>
            </w:tcBorders>
            <w:shd w:val="clear" w:color="auto" w:fill="CCFFFF"/>
            <w:noWrap/>
            <w:vAlign w:val="center"/>
          </w:tcPr>
          <w:p w14:paraId="51CBC245" w14:textId="77777777" w:rsidR="00830BCD" w:rsidRPr="00D8290B" w:rsidRDefault="00830BCD" w:rsidP="00C47779">
            <w:pPr>
              <w:jc w:val="left"/>
              <w:rPr>
                <w:b/>
                <w:bCs/>
                <w:sz w:val="20"/>
                <w:szCs w:val="20"/>
              </w:rPr>
            </w:pPr>
            <w:r w:rsidRPr="00D8290B">
              <w:rPr>
                <w:b/>
                <w:bCs/>
                <w:sz w:val="20"/>
                <w:szCs w:val="20"/>
              </w:rPr>
              <w:t>Medvídkov - soukromé jesle</w:t>
            </w:r>
          </w:p>
        </w:tc>
        <w:tc>
          <w:tcPr>
            <w:tcW w:w="2880" w:type="dxa"/>
            <w:tcBorders>
              <w:top w:val="single" w:sz="4" w:space="0" w:color="auto"/>
              <w:left w:val="nil"/>
              <w:bottom w:val="single" w:sz="4" w:space="0" w:color="auto"/>
              <w:right w:val="single" w:sz="4" w:space="0" w:color="auto"/>
            </w:tcBorders>
            <w:shd w:val="clear" w:color="auto" w:fill="auto"/>
            <w:noWrap/>
            <w:vAlign w:val="center"/>
          </w:tcPr>
          <w:p w14:paraId="10E8A4C4" w14:textId="77777777" w:rsidR="00830BCD" w:rsidRPr="00D8290B" w:rsidRDefault="00830BCD" w:rsidP="00C47779">
            <w:pPr>
              <w:jc w:val="left"/>
              <w:rPr>
                <w:sz w:val="20"/>
                <w:szCs w:val="20"/>
              </w:rPr>
            </w:pPr>
            <w:r w:rsidRPr="00D8290B">
              <w:rPr>
                <w:sz w:val="20"/>
                <w:szCs w:val="20"/>
              </w:rPr>
              <w:t>Zálešná V/5643, Zlín</w:t>
            </w:r>
          </w:p>
        </w:tc>
        <w:tc>
          <w:tcPr>
            <w:tcW w:w="1200" w:type="dxa"/>
            <w:tcBorders>
              <w:top w:val="single" w:sz="4" w:space="0" w:color="auto"/>
              <w:left w:val="nil"/>
              <w:bottom w:val="single" w:sz="4" w:space="0" w:color="auto"/>
              <w:right w:val="single" w:sz="4" w:space="0" w:color="auto"/>
            </w:tcBorders>
            <w:shd w:val="clear" w:color="auto" w:fill="auto"/>
            <w:noWrap/>
            <w:vAlign w:val="center"/>
          </w:tcPr>
          <w:p w14:paraId="4805A28F" w14:textId="77777777" w:rsidR="00830BCD" w:rsidRPr="00D8290B" w:rsidRDefault="00830BCD" w:rsidP="00C47779">
            <w:pPr>
              <w:jc w:val="left"/>
              <w:rPr>
                <w:sz w:val="20"/>
                <w:szCs w:val="20"/>
              </w:rPr>
            </w:pPr>
            <w:r w:rsidRPr="00D8290B">
              <w:rPr>
                <w:sz w:val="20"/>
                <w:szCs w:val="20"/>
              </w:rPr>
              <w:t>604 964 214</w:t>
            </w:r>
          </w:p>
        </w:tc>
        <w:tc>
          <w:tcPr>
            <w:tcW w:w="2433" w:type="dxa"/>
            <w:tcBorders>
              <w:top w:val="single" w:sz="4" w:space="0" w:color="auto"/>
              <w:left w:val="nil"/>
              <w:bottom w:val="single" w:sz="4" w:space="0" w:color="auto"/>
              <w:right w:val="single" w:sz="4" w:space="0" w:color="auto"/>
            </w:tcBorders>
            <w:shd w:val="clear" w:color="auto" w:fill="auto"/>
            <w:noWrap/>
            <w:vAlign w:val="center"/>
          </w:tcPr>
          <w:p w14:paraId="1B3A1A00" w14:textId="77777777" w:rsidR="00830BCD" w:rsidRPr="00D8290B" w:rsidRDefault="0044796A" w:rsidP="00C47779">
            <w:pPr>
              <w:jc w:val="left"/>
              <w:rPr>
                <w:color w:val="0000FF"/>
                <w:sz w:val="20"/>
                <w:szCs w:val="20"/>
                <w:u w:val="single"/>
              </w:rPr>
            </w:pPr>
            <w:hyperlink r:id="rId140" w:history="1">
              <w:r w:rsidR="00830BCD" w:rsidRPr="00D8290B">
                <w:rPr>
                  <w:color w:val="0000FF"/>
                  <w:sz w:val="20"/>
                  <w:u w:val="single"/>
                </w:rPr>
                <w:t>www.medvidkov-hlidani.cz</w:t>
              </w:r>
            </w:hyperlink>
          </w:p>
        </w:tc>
      </w:tr>
      <w:tr w:rsidR="001E70ED" w:rsidRPr="00D8290B" w14:paraId="157864E9" w14:textId="77777777" w:rsidTr="001E70ED">
        <w:trPr>
          <w:trHeight w:val="276"/>
          <w:jc w:val="center"/>
        </w:trPr>
        <w:tc>
          <w:tcPr>
            <w:tcW w:w="3012" w:type="dxa"/>
            <w:tcBorders>
              <w:top w:val="single" w:sz="4" w:space="0" w:color="auto"/>
              <w:left w:val="single" w:sz="8" w:space="0" w:color="auto"/>
              <w:bottom w:val="single" w:sz="4" w:space="0" w:color="auto"/>
              <w:right w:val="single" w:sz="4" w:space="0" w:color="auto"/>
            </w:tcBorders>
            <w:shd w:val="clear" w:color="auto" w:fill="CCFFFF"/>
            <w:noWrap/>
            <w:vAlign w:val="center"/>
          </w:tcPr>
          <w:p w14:paraId="7C8631D8" w14:textId="77777777" w:rsidR="001E70ED" w:rsidRPr="00D8290B" w:rsidRDefault="001E70ED" w:rsidP="00C47779">
            <w:pPr>
              <w:jc w:val="left"/>
              <w:rPr>
                <w:b/>
                <w:bCs/>
                <w:sz w:val="20"/>
                <w:szCs w:val="20"/>
              </w:rPr>
            </w:pPr>
            <w:r>
              <w:rPr>
                <w:b/>
                <w:bCs/>
                <w:sz w:val="20"/>
                <w:szCs w:val="20"/>
              </w:rPr>
              <w:t>Kamarád – Nenuda z.s.</w:t>
            </w:r>
          </w:p>
        </w:tc>
        <w:tc>
          <w:tcPr>
            <w:tcW w:w="2880" w:type="dxa"/>
            <w:tcBorders>
              <w:top w:val="single" w:sz="4" w:space="0" w:color="auto"/>
              <w:left w:val="nil"/>
              <w:bottom w:val="single" w:sz="4" w:space="0" w:color="auto"/>
              <w:right w:val="single" w:sz="4" w:space="0" w:color="auto"/>
            </w:tcBorders>
            <w:shd w:val="clear" w:color="auto" w:fill="auto"/>
            <w:noWrap/>
            <w:vAlign w:val="center"/>
          </w:tcPr>
          <w:p w14:paraId="43331F75" w14:textId="77777777" w:rsidR="001E70ED" w:rsidRPr="00D8290B" w:rsidRDefault="001E70ED" w:rsidP="00C47779">
            <w:pPr>
              <w:jc w:val="left"/>
              <w:rPr>
                <w:sz w:val="20"/>
                <w:szCs w:val="20"/>
              </w:rPr>
            </w:pPr>
            <w:r>
              <w:rPr>
                <w:sz w:val="20"/>
                <w:szCs w:val="20"/>
              </w:rPr>
              <w:t>Gahurova 5265, Zlín</w:t>
            </w:r>
          </w:p>
        </w:tc>
        <w:tc>
          <w:tcPr>
            <w:tcW w:w="1200" w:type="dxa"/>
            <w:tcBorders>
              <w:top w:val="single" w:sz="4" w:space="0" w:color="auto"/>
              <w:left w:val="nil"/>
              <w:bottom w:val="single" w:sz="4" w:space="0" w:color="auto"/>
              <w:right w:val="single" w:sz="4" w:space="0" w:color="auto"/>
            </w:tcBorders>
            <w:shd w:val="clear" w:color="auto" w:fill="auto"/>
            <w:noWrap/>
            <w:vAlign w:val="center"/>
          </w:tcPr>
          <w:p w14:paraId="1B4AAC3D" w14:textId="77777777" w:rsidR="001E70ED" w:rsidRPr="00D8290B" w:rsidRDefault="001E70ED" w:rsidP="00C47779">
            <w:pPr>
              <w:jc w:val="left"/>
              <w:rPr>
                <w:sz w:val="20"/>
                <w:szCs w:val="20"/>
              </w:rPr>
            </w:pPr>
            <w:r>
              <w:rPr>
                <w:sz w:val="20"/>
                <w:szCs w:val="20"/>
              </w:rPr>
              <w:t>777 779 027</w:t>
            </w:r>
          </w:p>
        </w:tc>
        <w:tc>
          <w:tcPr>
            <w:tcW w:w="2433" w:type="dxa"/>
            <w:tcBorders>
              <w:top w:val="single" w:sz="4" w:space="0" w:color="auto"/>
              <w:left w:val="nil"/>
              <w:bottom w:val="single" w:sz="4" w:space="0" w:color="auto"/>
              <w:right w:val="single" w:sz="4" w:space="0" w:color="auto"/>
            </w:tcBorders>
            <w:shd w:val="clear" w:color="auto" w:fill="auto"/>
            <w:noWrap/>
            <w:vAlign w:val="center"/>
          </w:tcPr>
          <w:p w14:paraId="1ABE66BF" w14:textId="77777777" w:rsidR="001E70ED" w:rsidRPr="00D8290B" w:rsidRDefault="0044796A" w:rsidP="005052DC">
            <w:pPr>
              <w:rPr>
                <w:color w:val="0000FF"/>
                <w:sz w:val="20"/>
                <w:szCs w:val="20"/>
                <w:u w:val="single"/>
              </w:rPr>
            </w:pPr>
            <w:hyperlink r:id="rId141" w:history="1">
              <w:r w:rsidR="005052DC" w:rsidRPr="00905461">
                <w:rPr>
                  <w:rStyle w:val="Hypertextovodkaz"/>
                </w:rPr>
                <w:t>www.nenuda.cz</w:t>
              </w:r>
            </w:hyperlink>
          </w:p>
        </w:tc>
      </w:tr>
      <w:tr w:rsidR="005052DC" w:rsidRPr="00D8290B" w14:paraId="5DB80A8C" w14:textId="77777777" w:rsidTr="005052DC">
        <w:trPr>
          <w:trHeight w:val="276"/>
          <w:jc w:val="center"/>
        </w:trPr>
        <w:tc>
          <w:tcPr>
            <w:tcW w:w="3012" w:type="dxa"/>
            <w:tcBorders>
              <w:top w:val="single" w:sz="4" w:space="0" w:color="auto"/>
              <w:left w:val="single" w:sz="8" w:space="0" w:color="auto"/>
              <w:bottom w:val="single" w:sz="4" w:space="0" w:color="auto"/>
              <w:right w:val="single" w:sz="4" w:space="0" w:color="auto"/>
            </w:tcBorders>
            <w:shd w:val="clear" w:color="auto" w:fill="CCFFFF"/>
            <w:noWrap/>
            <w:vAlign w:val="center"/>
          </w:tcPr>
          <w:p w14:paraId="46C408F9" w14:textId="77777777" w:rsidR="005052DC" w:rsidRDefault="001551E0" w:rsidP="001551E0">
            <w:pPr>
              <w:jc w:val="left"/>
              <w:rPr>
                <w:b/>
                <w:bCs/>
                <w:sz w:val="20"/>
                <w:szCs w:val="20"/>
              </w:rPr>
            </w:pPr>
            <w:r>
              <w:rPr>
                <w:b/>
                <w:bCs/>
                <w:sz w:val="20"/>
                <w:szCs w:val="20"/>
              </w:rPr>
              <w:t>Vita Sana Club, z.s.</w:t>
            </w:r>
          </w:p>
        </w:tc>
        <w:tc>
          <w:tcPr>
            <w:tcW w:w="2880" w:type="dxa"/>
            <w:tcBorders>
              <w:top w:val="single" w:sz="4" w:space="0" w:color="auto"/>
              <w:left w:val="nil"/>
              <w:bottom w:val="single" w:sz="4" w:space="0" w:color="auto"/>
              <w:right w:val="single" w:sz="4" w:space="0" w:color="auto"/>
            </w:tcBorders>
            <w:shd w:val="clear" w:color="auto" w:fill="auto"/>
            <w:noWrap/>
            <w:vAlign w:val="center"/>
          </w:tcPr>
          <w:p w14:paraId="6999197D" w14:textId="77777777" w:rsidR="005052DC" w:rsidRDefault="001551E0" w:rsidP="00C47779">
            <w:pPr>
              <w:jc w:val="left"/>
              <w:rPr>
                <w:sz w:val="20"/>
                <w:szCs w:val="20"/>
              </w:rPr>
            </w:pPr>
            <w:r>
              <w:rPr>
                <w:sz w:val="20"/>
                <w:szCs w:val="20"/>
              </w:rPr>
              <w:t>Areál Svit-budova max32 – 4np, J.A. Bati 5648</w:t>
            </w:r>
            <w:r w:rsidR="00DE3F02">
              <w:rPr>
                <w:sz w:val="20"/>
                <w:szCs w:val="20"/>
              </w:rPr>
              <w:t>, Zlín</w:t>
            </w:r>
          </w:p>
        </w:tc>
        <w:tc>
          <w:tcPr>
            <w:tcW w:w="1200" w:type="dxa"/>
            <w:tcBorders>
              <w:top w:val="single" w:sz="4" w:space="0" w:color="auto"/>
              <w:left w:val="nil"/>
              <w:bottom w:val="single" w:sz="4" w:space="0" w:color="auto"/>
              <w:right w:val="single" w:sz="4" w:space="0" w:color="auto"/>
            </w:tcBorders>
            <w:shd w:val="clear" w:color="auto" w:fill="auto"/>
            <w:noWrap/>
            <w:vAlign w:val="center"/>
          </w:tcPr>
          <w:p w14:paraId="3173B2DE" w14:textId="77777777" w:rsidR="005052DC" w:rsidRDefault="001551E0" w:rsidP="00C47779">
            <w:pPr>
              <w:jc w:val="left"/>
              <w:rPr>
                <w:sz w:val="20"/>
                <w:szCs w:val="20"/>
              </w:rPr>
            </w:pPr>
            <w:r>
              <w:rPr>
                <w:sz w:val="20"/>
                <w:szCs w:val="20"/>
              </w:rPr>
              <w:t>776 445 566</w:t>
            </w:r>
          </w:p>
        </w:tc>
        <w:tc>
          <w:tcPr>
            <w:tcW w:w="2433" w:type="dxa"/>
            <w:tcBorders>
              <w:top w:val="single" w:sz="4" w:space="0" w:color="auto"/>
              <w:left w:val="nil"/>
              <w:bottom w:val="single" w:sz="4" w:space="0" w:color="auto"/>
              <w:right w:val="single" w:sz="4" w:space="0" w:color="auto"/>
            </w:tcBorders>
            <w:shd w:val="clear" w:color="auto" w:fill="auto"/>
            <w:noWrap/>
            <w:vAlign w:val="center"/>
          </w:tcPr>
          <w:p w14:paraId="3EA1BC0D" w14:textId="77777777" w:rsidR="005052DC" w:rsidRDefault="001551E0" w:rsidP="00C47779">
            <w:pPr>
              <w:jc w:val="left"/>
              <w:rPr>
                <w:color w:val="0000FF"/>
                <w:sz w:val="20"/>
                <w:szCs w:val="20"/>
                <w:u w:val="single"/>
              </w:rPr>
            </w:pPr>
            <w:r>
              <w:rPr>
                <w:color w:val="0000FF"/>
                <w:sz w:val="20"/>
                <w:szCs w:val="20"/>
                <w:u w:val="single"/>
              </w:rPr>
              <w:t>www.vitasana.cz</w:t>
            </w:r>
          </w:p>
        </w:tc>
      </w:tr>
      <w:tr w:rsidR="005052DC" w:rsidRPr="00D8290B" w14:paraId="0E914678" w14:textId="77777777" w:rsidTr="0000159E">
        <w:trPr>
          <w:trHeight w:val="276"/>
          <w:jc w:val="center"/>
        </w:trPr>
        <w:tc>
          <w:tcPr>
            <w:tcW w:w="3012" w:type="dxa"/>
            <w:tcBorders>
              <w:top w:val="single" w:sz="4" w:space="0" w:color="auto"/>
              <w:left w:val="single" w:sz="8" w:space="0" w:color="auto"/>
              <w:bottom w:val="single" w:sz="4" w:space="0" w:color="auto"/>
              <w:right w:val="single" w:sz="4" w:space="0" w:color="auto"/>
            </w:tcBorders>
            <w:shd w:val="clear" w:color="auto" w:fill="CCFFFF"/>
            <w:noWrap/>
            <w:vAlign w:val="center"/>
          </w:tcPr>
          <w:p w14:paraId="7879962A" w14:textId="77777777" w:rsidR="005052DC" w:rsidRDefault="00DE3F02" w:rsidP="00DE3F02">
            <w:pPr>
              <w:jc w:val="left"/>
              <w:rPr>
                <w:b/>
                <w:bCs/>
                <w:sz w:val="20"/>
                <w:szCs w:val="20"/>
              </w:rPr>
            </w:pPr>
            <w:r>
              <w:rPr>
                <w:b/>
                <w:bCs/>
                <w:sz w:val="20"/>
                <w:szCs w:val="20"/>
              </w:rPr>
              <w:t>Dětské centrum Vlnka</w:t>
            </w:r>
          </w:p>
        </w:tc>
        <w:tc>
          <w:tcPr>
            <w:tcW w:w="2880" w:type="dxa"/>
            <w:tcBorders>
              <w:top w:val="single" w:sz="4" w:space="0" w:color="auto"/>
              <w:left w:val="nil"/>
              <w:bottom w:val="single" w:sz="4" w:space="0" w:color="auto"/>
              <w:right w:val="single" w:sz="4" w:space="0" w:color="auto"/>
            </w:tcBorders>
            <w:shd w:val="clear" w:color="auto" w:fill="auto"/>
            <w:noWrap/>
            <w:vAlign w:val="center"/>
          </w:tcPr>
          <w:p w14:paraId="6B82CC61" w14:textId="77777777" w:rsidR="005052DC" w:rsidRDefault="00DE3F02" w:rsidP="00C47779">
            <w:pPr>
              <w:jc w:val="left"/>
              <w:rPr>
                <w:sz w:val="20"/>
                <w:szCs w:val="20"/>
              </w:rPr>
            </w:pPr>
            <w:r>
              <w:rPr>
                <w:sz w:val="20"/>
                <w:szCs w:val="20"/>
              </w:rPr>
              <w:t>Středová 5668, 760 05 Zlín</w:t>
            </w:r>
          </w:p>
        </w:tc>
        <w:tc>
          <w:tcPr>
            <w:tcW w:w="1200" w:type="dxa"/>
            <w:tcBorders>
              <w:top w:val="single" w:sz="4" w:space="0" w:color="auto"/>
              <w:left w:val="nil"/>
              <w:bottom w:val="single" w:sz="4" w:space="0" w:color="auto"/>
              <w:right w:val="single" w:sz="4" w:space="0" w:color="auto"/>
            </w:tcBorders>
            <w:shd w:val="clear" w:color="auto" w:fill="auto"/>
            <w:noWrap/>
            <w:vAlign w:val="center"/>
          </w:tcPr>
          <w:p w14:paraId="13E7A0A6" w14:textId="77777777" w:rsidR="005052DC" w:rsidRDefault="00DE3F02" w:rsidP="00C47779">
            <w:pPr>
              <w:jc w:val="left"/>
              <w:rPr>
                <w:sz w:val="20"/>
                <w:szCs w:val="20"/>
              </w:rPr>
            </w:pPr>
            <w:r>
              <w:rPr>
                <w:sz w:val="20"/>
                <w:szCs w:val="20"/>
              </w:rPr>
              <w:t>737 501 502</w:t>
            </w:r>
          </w:p>
        </w:tc>
        <w:tc>
          <w:tcPr>
            <w:tcW w:w="2433" w:type="dxa"/>
            <w:tcBorders>
              <w:top w:val="single" w:sz="4" w:space="0" w:color="auto"/>
              <w:left w:val="nil"/>
              <w:bottom w:val="single" w:sz="4" w:space="0" w:color="auto"/>
              <w:right w:val="single" w:sz="4" w:space="0" w:color="auto"/>
            </w:tcBorders>
            <w:shd w:val="clear" w:color="auto" w:fill="auto"/>
            <w:noWrap/>
            <w:vAlign w:val="center"/>
          </w:tcPr>
          <w:p w14:paraId="380ABA13" w14:textId="77777777" w:rsidR="005052DC" w:rsidRDefault="00DE3F02" w:rsidP="00C47779">
            <w:pPr>
              <w:jc w:val="left"/>
              <w:rPr>
                <w:color w:val="0000FF"/>
                <w:sz w:val="20"/>
                <w:szCs w:val="20"/>
                <w:u w:val="single"/>
              </w:rPr>
            </w:pPr>
            <w:r>
              <w:rPr>
                <w:color w:val="0000FF"/>
                <w:sz w:val="20"/>
                <w:szCs w:val="20"/>
                <w:u w:val="single"/>
              </w:rPr>
              <w:t>www.dcvlnka.cz</w:t>
            </w:r>
          </w:p>
        </w:tc>
      </w:tr>
      <w:tr w:rsidR="0000159E" w:rsidRPr="00D8290B" w14:paraId="00AB03B3" w14:textId="77777777" w:rsidTr="000764D1">
        <w:trPr>
          <w:trHeight w:val="276"/>
          <w:jc w:val="center"/>
        </w:trPr>
        <w:tc>
          <w:tcPr>
            <w:tcW w:w="3012" w:type="dxa"/>
            <w:tcBorders>
              <w:top w:val="single" w:sz="4" w:space="0" w:color="auto"/>
              <w:left w:val="single" w:sz="8" w:space="0" w:color="auto"/>
              <w:bottom w:val="single" w:sz="4" w:space="0" w:color="auto"/>
              <w:right w:val="single" w:sz="4" w:space="0" w:color="auto"/>
            </w:tcBorders>
            <w:shd w:val="clear" w:color="auto" w:fill="CCFFFF"/>
            <w:noWrap/>
            <w:vAlign w:val="center"/>
          </w:tcPr>
          <w:p w14:paraId="76491BB8" w14:textId="77777777" w:rsidR="0000159E" w:rsidRDefault="0000159E" w:rsidP="00DE3F02">
            <w:pPr>
              <w:jc w:val="left"/>
              <w:rPr>
                <w:b/>
                <w:bCs/>
                <w:sz w:val="20"/>
                <w:szCs w:val="20"/>
              </w:rPr>
            </w:pPr>
            <w:r>
              <w:rPr>
                <w:b/>
                <w:bCs/>
                <w:sz w:val="20"/>
                <w:szCs w:val="20"/>
              </w:rPr>
              <w:t>Aktivně životem o.p.s.</w:t>
            </w:r>
          </w:p>
        </w:tc>
        <w:tc>
          <w:tcPr>
            <w:tcW w:w="2880" w:type="dxa"/>
            <w:tcBorders>
              <w:top w:val="single" w:sz="4" w:space="0" w:color="auto"/>
              <w:left w:val="nil"/>
              <w:bottom w:val="single" w:sz="4" w:space="0" w:color="auto"/>
              <w:right w:val="single" w:sz="4" w:space="0" w:color="auto"/>
            </w:tcBorders>
            <w:shd w:val="clear" w:color="auto" w:fill="auto"/>
            <w:noWrap/>
            <w:vAlign w:val="center"/>
          </w:tcPr>
          <w:p w14:paraId="6DB94F89" w14:textId="77777777" w:rsidR="0000159E" w:rsidRDefault="0000159E" w:rsidP="00C47779">
            <w:pPr>
              <w:jc w:val="left"/>
              <w:rPr>
                <w:sz w:val="20"/>
                <w:szCs w:val="20"/>
              </w:rPr>
            </w:pPr>
            <w:r>
              <w:rPr>
                <w:sz w:val="20"/>
                <w:szCs w:val="20"/>
              </w:rPr>
              <w:t>Tyršovo nábřeží 760, Zlín</w:t>
            </w:r>
          </w:p>
        </w:tc>
        <w:tc>
          <w:tcPr>
            <w:tcW w:w="1200" w:type="dxa"/>
            <w:tcBorders>
              <w:top w:val="single" w:sz="4" w:space="0" w:color="auto"/>
              <w:left w:val="nil"/>
              <w:bottom w:val="single" w:sz="4" w:space="0" w:color="auto"/>
              <w:right w:val="single" w:sz="4" w:space="0" w:color="auto"/>
            </w:tcBorders>
            <w:shd w:val="clear" w:color="auto" w:fill="auto"/>
            <w:noWrap/>
            <w:vAlign w:val="center"/>
          </w:tcPr>
          <w:p w14:paraId="792D37F9" w14:textId="77777777" w:rsidR="0000159E" w:rsidRDefault="0000159E" w:rsidP="00C47779">
            <w:pPr>
              <w:jc w:val="left"/>
              <w:rPr>
                <w:sz w:val="20"/>
                <w:szCs w:val="20"/>
              </w:rPr>
            </w:pPr>
            <w:r>
              <w:rPr>
                <w:sz w:val="20"/>
                <w:szCs w:val="20"/>
              </w:rPr>
              <w:t>734 274 247</w:t>
            </w:r>
          </w:p>
        </w:tc>
        <w:tc>
          <w:tcPr>
            <w:tcW w:w="2433" w:type="dxa"/>
            <w:tcBorders>
              <w:top w:val="single" w:sz="4" w:space="0" w:color="auto"/>
              <w:left w:val="nil"/>
              <w:bottom w:val="single" w:sz="4" w:space="0" w:color="auto"/>
              <w:right w:val="single" w:sz="4" w:space="0" w:color="auto"/>
            </w:tcBorders>
            <w:shd w:val="clear" w:color="auto" w:fill="auto"/>
            <w:noWrap/>
            <w:vAlign w:val="center"/>
          </w:tcPr>
          <w:p w14:paraId="56C93960" w14:textId="77777777" w:rsidR="0000159E" w:rsidRDefault="00E50E97" w:rsidP="00C47779">
            <w:pPr>
              <w:jc w:val="left"/>
              <w:rPr>
                <w:color w:val="0000FF"/>
                <w:sz w:val="20"/>
                <w:szCs w:val="20"/>
                <w:u w:val="single"/>
              </w:rPr>
            </w:pPr>
            <w:r>
              <w:rPr>
                <w:color w:val="0000FF"/>
                <w:sz w:val="20"/>
                <w:szCs w:val="20"/>
                <w:u w:val="single"/>
              </w:rPr>
              <w:t>www.aktivnezivotem.cz</w:t>
            </w:r>
          </w:p>
        </w:tc>
      </w:tr>
    </w:tbl>
    <w:p w14:paraId="5D0CB651" w14:textId="77777777" w:rsidR="00E32AF5" w:rsidRDefault="00E32AF5" w:rsidP="00E32AF5">
      <w:pPr>
        <w:pStyle w:val="Popisektabulekaobrzk"/>
      </w:pPr>
      <w:r>
        <w:t>Zdroj: vlastní zpracování na základě interní evidence Odboru škols</w:t>
      </w:r>
      <w:r w:rsidR="00005412">
        <w:t>t</w:t>
      </w:r>
      <w:r>
        <w:t>ví MMZ</w:t>
      </w:r>
    </w:p>
    <w:p w14:paraId="4BBB284D" w14:textId="77777777" w:rsidR="001345BF" w:rsidRDefault="001345BF" w:rsidP="00E32AF5">
      <w:pPr>
        <w:pStyle w:val="Popisektabulekaobrzk"/>
      </w:pPr>
    </w:p>
    <w:p w14:paraId="6605FADF" w14:textId="77777777" w:rsidR="00E32AF5" w:rsidRDefault="00E32AF5" w:rsidP="00830BCD">
      <w:r>
        <w:t>Při rozhodování o provozu soukromé</w:t>
      </w:r>
      <w:r w:rsidR="009F2A69">
        <w:t>ho zařízení pro předškolní výchovu dětí</w:t>
      </w:r>
      <w:r>
        <w:t xml:space="preserve"> je potřebné vzít v úvahu, že ne všechna soukromá zařízení na území města jsou nyní naplněna a že podle zpracované prognózy vývoje počtu dětí ve zlínských MŠ </w:t>
      </w:r>
      <w:r w:rsidR="009F2A69">
        <w:t>bylo predikováno</w:t>
      </w:r>
      <w:r>
        <w:t xml:space="preserve">, že již v roce 2016 se poptávka vyrovná </w:t>
      </w:r>
      <w:r w:rsidR="009F2A69">
        <w:br/>
      </w:r>
      <w:r>
        <w:t xml:space="preserve">s nabídkou a dále bude počet dětí této věkové kategorie klesat. </w:t>
      </w:r>
      <w:r w:rsidR="009F2A69">
        <w:t>V letech</w:t>
      </w:r>
      <w:r>
        <w:t xml:space="preserve"> 2014</w:t>
      </w:r>
      <w:r w:rsidR="009F2A69">
        <w:t xml:space="preserve"> - 2019</w:t>
      </w:r>
      <w:r>
        <w:t xml:space="preserve"> některá soukromá zařízení ukončila svou činnost – zřejmě má svůj podíl na této skutečnosti i nemalý rozdíl mezi měsíční platbou za pobyt v mateřské škole zřizované statutárním městem Zlínem </w:t>
      </w:r>
      <w:r w:rsidRPr="00610558">
        <w:t xml:space="preserve">(cca </w:t>
      </w:r>
      <w:r w:rsidR="00610558" w:rsidRPr="00610558">
        <w:t>3</w:t>
      </w:r>
      <w:r w:rsidRPr="00610558">
        <w:t xml:space="preserve">65,- až </w:t>
      </w:r>
      <w:r w:rsidR="00733C76">
        <w:t>950</w:t>
      </w:r>
      <w:r w:rsidRPr="00610558">
        <w:t xml:space="preserve">,- Kč) </w:t>
      </w:r>
      <w:r w:rsidR="00733C76">
        <w:br/>
      </w:r>
      <w:r w:rsidRPr="00610558">
        <w:t xml:space="preserve">a soukromými zařízeními (cca 3 000,- až 7 000,- </w:t>
      </w:r>
      <w:r w:rsidRPr="00F614D6">
        <w:t>Kč).</w:t>
      </w:r>
      <w:r w:rsidR="00733C76">
        <w:t xml:space="preserve"> </w:t>
      </w:r>
      <w:r>
        <w:t>Tento trend úbytku dětí</w:t>
      </w:r>
      <w:r w:rsidR="00733C76">
        <w:t xml:space="preserve"> </w:t>
      </w:r>
      <w:r>
        <w:t xml:space="preserve">v soukromých zařízeních je očekáván </w:t>
      </w:r>
      <w:r w:rsidR="006042C8">
        <w:t>i v dalších letech, zejména poté, co skončí podpora dětských skupin či jiných forem dotací pro hlídání, výchovu a vzdělávání dětí předškolního věku.</w:t>
      </w:r>
      <w:r>
        <w:t xml:space="preserve"> Počet dětí </w:t>
      </w:r>
      <w:r w:rsidR="006042C8">
        <w:t xml:space="preserve">této věkové </w:t>
      </w:r>
      <w:r w:rsidR="00166099">
        <w:t>kategorie ubývá</w:t>
      </w:r>
      <w:r>
        <w:t xml:space="preserve"> </w:t>
      </w:r>
      <w:r w:rsidR="00733C76">
        <w:br/>
      </w:r>
      <w:r>
        <w:t xml:space="preserve">od roku 2016 i celkově, od tohoto období </w:t>
      </w:r>
      <w:r w:rsidR="00D52351">
        <w:t>byl</w:t>
      </w:r>
      <w:r w:rsidR="00F614D6">
        <w:t>,</w:t>
      </w:r>
      <w:r>
        <w:t xml:space="preserve"> dle zpracované prognózy</w:t>
      </w:r>
      <w:r w:rsidR="00F614D6">
        <w:t>,</w:t>
      </w:r>
      <w:r>
        <w:t xml:space="preserve"> očekáván konec tzv. babyboomu.</w:t>
      </w:r>
      <w:r w:rsidR="00446ECB">
        <w:t xml:space="preserve"> Predikce se ukázala jako správná.</w:t>
      </w:r>
    </w:p>
    <w:p w14:paraId="0E76223E" w14:textId="77777777" w:rsidR="008F2CD8" w:rsidRDefault="008F2CD8" w:rsidP="008F2CD8">
      <w:pPr>
        <w:rPr>
          <w:szCs w:val="22"/>
        </w:rPr>
      </w:pPr>
      <w:r w:rsidRPr="00CD0044">
        <w:rPr>
          <w:b/>
          <w:szCs w:val="22"/>
        </w:rPr>
        <w:t>V Dlouhodobém záměru vzdělávání a rozvoje vzdělávací soustavy Zlínského kraje 2020 j</w:t>
      </w:r>
      <w:r>
        <w:rPr>
          <w:b/>
          <w:szCs w:val="22"/>
        </w:rPr>
        <w:t>e</w:t>
      </w:r>
      <w:r w:rsidRPr="00CD0044">
        <w:rPr>
          <w:b/>
          <w:szCs w:val="22"/>
        </w:rPr>
        <w:t xml:space="preserve"> uveden cíl pro tuto část materiálu:</w:t>
      </w:r>
      <w:r>
        <w:rPr>
          <w:b/>
          <w:szCs w:val="22"/>
        </w:rPr>
        <w:t xml:space="preserve"> </w:t>
      </w:r>
      <w:r w:rsidRPr="007B3B42">
        <w:rPr>
          <w:szCs w:val="22"/>
        </w:rPr>
        <w:t>Zkvalitňování předškolního vzdělávání</w:t>
      </w:r>
    </w:p>
    <w:p w14:paraId="650C6735" w14:textId="77777777" w:rsidR="008F2CD8" w:rsidRPr="008F2CD8" w:rsidRDefault="008F2CD8" w:rsidP="008F2CD8">
      <w:pPr>
        <w:pStyle w:val="Default"/>
        <w:spacing w:after="120" w:line="288" w:lineRule="auto"/>
        <w:jc w:val="both"/>
        <w:rPr>
          <w:rFonts w:ascii="Calibri" w:hAnsi="Calibri"/>
          <w:sz w:val="22"/>
          <w:szCs w:val="22"/>
        </w:rPr>
      </w:pPr>
      <w:r w:rsidRPr="008F2CD8">
        <w:rPr>
          <w:rFonts w:ascii="Calibri" w:hAnsi="Calibri"/>
          <w:sz w:val="22"/>
          <w:szCs w:val="22"/>
        </w:rPr>
        <w:t>Dále je v tomto dokumentu konstatováno, že většina mateřských škol ve Zlínském kraji je zřizována obcemi a jejich kapacita je v současné době dostačující. Všechny děti, které před začátkem školního roku dosáhnou nejméně třetího roku věku, jejichž zákonní zástupci o jejich zapsání k předškolnímu vzdělávání v mateřských školách v době zápisu požádají, jsou do mateřských škol přijaty.</w:t>
      </w:r>
      <w:r w:rsidRPr="008F2CD8">
        <w:rPr>
          <w:rFonts w:ascii="Calibri" w:hAnsi="Calibri"/>
          <w:sz w:val="22"/>
          <w:szCs w:val="22"/>
        </w:rPr>
        <w:br/>
        <w:t xml:space="preserve">Za účelem zkvalitňování předškolního vzdělávání bude kraj metodicky podporovat postupné snižování počtu dětí na třídu mateřské školy v souladu s platnou legislativou a polytechnické vzdělávání dětí </w:t>
      </w:r>
      <w:r w:rsidR="00733AAD">
        <w:rPr>
          <w:rFonts w:ascii="Calibri" w:hAnsi="Calibri"/>
          <w:sz w:val="22"/>
          <w:szCs w:val="22"/>
        </w:rPr>
        <w:br/>
      </w:r>
      <w:r w:rsidRPr="008F2CD8">
        <w:rPr>
          <w:rFonts w:ascii="Calibri" w:hAnsi="Calibri"/>
          <w:sz w:val="22"/>
          <w:szCs w:val="22"/>
        </w:rPr>
        <w:t xml:space="preserve">a pedagogických pracovníků MŠ. </w:t>
      </w:r>
    </w:p>
    <w:p w14:paraId="63539CAD" w14:textId="77777777" w:rsidR="00E51255" w:rsidRDefault="00E51255" w:rsidP="00F27A1E">
      <w:pPr>
        <w:pStyle w:val="Nadpis2"/>
        <w:numPr>
          <w:ilvl w:val="1"/>
          <w:numId w:val="2"/>
        </w:numPr>
        <w:tabs>
          <w:tab w:val="left" w:pos="993"/>
        </w:tabs>
        <w:ind w:left="993" w:hanging="633"/>
      </w:pPr>
      <w:bookmarkStart w:id="135" w:name="_Toc405216721"/>
      <w:bookmarkStart w:id="136" w:name="_Toc50626532"/>
      <w:r>
        <w:t>Základní vzdělávání</w:t>
      </w:r>
      <w:bookmarkEnd w:id="135"/>
      <w:bookmarkEnd w:id="136"/>
    </w:p>
    <w:p w14:paraId="19AE8CC4" w14:textId="77777777" w:rsidR="0081529B" w:rsidRPr="002C579B" w:rsidRDefault="0081529B" w:rsidP="0081529B">
      <w:pPr>
        <w:pStyle w:val="article-perex"/>
        <w:spacing w:after="120" w:afterAutospacing="0" w:line="288" w:lineRule="auto"/>
        <w:jc w:val="both"/>
        <w:rPr>
          <w:rFonts w:ascii="Calibri" w:hAnsi="Calibri"/>
          <w:sz w:val="22"/>
          <w:szCs w:val="22"/>
        </w:rPr>
      </w:pPr>
      <w:r w:rsidRPr="002C579B">
        <w:rPr>
          <w:rFonts w:ascii="Calibri" w:hAnsi="Calibri"/>
          <w:sz w:val="22"/>
          <w:szCs w:val="22"/>
        </w:rPr>
        <w:t xml:space="preserve">Základní vzdělávání je etapou vzdělávání, které se povinně účastní každé dítě v ČR. Základní vzdělávání se realizuje v oborech základní škola a základní škola speciální. Cílem základního vzdělávání je vytvoření základů pro celoživotní učení. </w:t>
      </w:r>
    </w:p>
    <w:p w14:paraId="585AEE9A" w14:textId="77777777" w:rsidR="0081529B" w:rsidRPr="002C579B" w:rsidRDefault="0081529B" w:rsidP="0081529B">
      <w:pPr>
        <w:pStyle w:val="article-perex"/>
        <w:spacing w:after="120" w:afterAutospacing="0" w:line="288" w:lineRule="auto"/>
        <w:jc w:val="both"/>
        <w:rPr>
          <w:rFonts w:ascii="Calibri" w:hAnsi="Calibri"/>
          <w:sz w:val="22"/>
          <w:szCs w:val="22"/>
        </w:rPr>
      </w:pPr>
      <w:r w:rsidRPr="002C579B">
        <w:rPr>
          <w:rFonts w:ascii="Calibri" w:hAnsi="Calibri"/>
          <w:sz w:val="22"/>
          <w:szCs w:val="22"/>
        </w:rPr>
        <w:t xml:space="preserve">Základní vzdělávání se uskutečňuje na základní škole, škole, třídě, oddělení nebo studijní skupině zřízené podle § 16 odst. 9 školského zákona, na nižším stupni víceletých gymnázií a konzervatoří </w:t>
      </w:r>
      <w:r w:rsidRPr="002C579B">
        <w:rPr>
          <w:rFonts w:ascii="Calibri" w:hAnsi="Calibri"/>
          <w:sz w:val="22"/>
          <w:szCs w:val="22"/>
        </w:rPr>
        <w:br/>
        <w:t>v osmiletém oboru vzdělání tanec. Základní vzdělávání lze na prvním i na druhém stupni uskutečňovat také formou individuálního vzdělávání. </w:t>
      </w:r>
    </w:p>
    <w:p w14:paraId="33807B03" w14:textId="77777777" w:rsidR="0081529B" w:rsidRPr="002C579B" w:rsidRDefault="0081529B" w:rsidP="0081529B">
      <w:pPr>
        <w:pStyle w:val="article-perex"/>
        <w:spacing w:after="120" w:afterAutospacing="0" w:line="288" w:lineRule="auto"/>
        <w:jc w:val="both"/>
        <w:rPr>
          <w:rFonts w:ascii="Calibri" w:hAnsi="Calibri"/>
          <w:sz w:val="22"/>
          <w:szCs w:val="22"/>
        </w:rPr>
      </w:pPr>
      <w:r w:rsidRPr="002C579B">
        <w:rPr>
          <w:rFonts w:ascii="Calibri" w:hAnsi="Calibri"/>
          <w:sz w:val="22"/>
          <w:szCs w:val="22"/>
        </w:rPr>
        <w:t xml:space="preserve">Pro osoby, které nezískaly základní vzdělání, může základní a střední škola po projednání </w:t>
      </w:r>
      <w:r w:rsidRPr="002C579B">
        <w:rPr>
          <w:rFonts w:ascii="Calibri" w:hAnsi="Calibri"/>
          <w:sz w:val="22"/>
          <w:szCs w:val="22"/>
        </w:rPr>
        <w:br/>
        <w:t>se zřizovatelem a krajským úřadem organizovat v souladu s rámcovým vzdělávacím programem základního vzdělávání kursy pro získání základního vzdělání.</w:t>
      </w:r>
    </w:p>
    <w:p w14:paraId="62FBFF99" w14:textId="77777777" w:rsidR="00E51255" w:rsidRDefault="00E51255" w:rsidP="00E51255">
      <w:r>
        <w:t>V základní škole se dítě setká s nároky školního systému, který po něm bude požadovat prokázání určitého výkonu a už značnou míru sebekontroly. Čeká ho seznámení se s učitelskou autoritou a budování si místa mezi vrstevníky. Všechny tyto skutečnosti mohou podlomit, ale také posílit jeho psychickou odolnost.</w:t>
      </w:r>
    </w:p>
    <w:p w14:paraId="788984CB" w14:textId="77777777" w:rsidR="003D4C38" w:rsidRDefault="00E51255" w:rsidP="00E51255">
      <w:r>
        <w:t xml:space="preserve">Základní vzdělávání v ZŠ má devět ročníků a člení se na první a druhý stupeň. První stupeň je tvořen </w:t>
      </w:r>
      <w:r w:rsidR="00284781">
        <w:br/>
      </w:r>
      <w:r>
        <w:t xml:space="preserve">1. – 5. ročníkem a druhý stupeň je tvořen 6. – 9. ročníkem. </w:t>
      </w:r>
      <w:r w:rsidR="003D3F41">
        <w:rPr>
          <w:color w:val="000000"/>
        </w:rPr>
        <w:t xml:space="preserve">Základní vzdělávání pro žáky uvedené </w:t>
      </w:r>
      <w:r w:rsidR="003D3F41">
        <w:rPr>
          <w:color w:val="000000"/>
        </w:rPr>
        <w:br/>
        <w:t>v § 16 odst. 9 školského zákona, kteří se vzdělávají ve třídách nebo školách s upraveným vzdělávacím programem, může s předchozím souhlasem ministerstva trvat deset ročníků; první stupeň je tvořen prvním až šestým ročníkem a druhý stupeň sedmým až desátým ročníkem.</w:t>
      </w:r>
      <w:r w:rsidR="003D3F41">
        <w:t xml:space="preserve"> </w:t>
      </w:r>
    </w:p>
    <w:p w14:paraId="4EB85562" w14:textId="77777777" w:rsidR="003D4C38" w:rsidRPr="00CC7F13" w:rsidRDefault="003D4C38" w:rsidP="003D4C38">
      <w:pPr>
        <w:spacing w:before="60"/>
        <w:rPr>
          <w:b/>
          <w:bCs/>
          <w:szCs w:val="22"/>
        </w:rPr>
      </w:pPr>
      <w:r w:rsidRPr="002C579B">
        <w:rPr>
          <w:szCs w:val="22"/>
        </w:rPr>
        <w:t>Vyhláška č. 48/2005</w:t>
      </w:r>
      <w:r w:rsidR="00D954DA" w:rsidRPr="002C579B">
        <w:rPr>
          <w:szCs w:val="22"/>
        </w:rPr>
        <w:t xml:space="preserve"> Sb., </w:t>
      </w:r>
      <w:r w:rsidR="00D954DA" w:rsidRPr="00CC7F13">
        <w:rPr>
          <w:rStyle w:val="h1a5"/>
          <w:rFonts w:ascii="Calibri" w:hAnsi="Calibri"/>
          <w:i w:val="0"/>
          <w:kern w:val="36"/>
          <w:sz w:val="22"/>
          <w:szCs w:val="22"/>
          <w:specVanish w:val="0"/>
        </w:rPr>
        <w:t>Vyhláška o základním vzdělávání a některých náležitostech plnění povinné školní docházky</w:t>
      </w:r>
      <w:r w:rsidR="00D954DA" w:rsidRPr="00CC7F13">
        <w:rPr>
          <w:szCs w:val="22"/>
        </w:rPr>
        <w:t xml:space="preserve"> </w:t>
      </w:r>
      <w:r w:rsidRPr="00CC7F13">
        <w:rPr>
          <w:szCs w:val="22"/>
        </w:rPr>
        <w:t>stanoví p</w:t>
      </w:r>
      <w:r w:rsidRPr="00CC7F13">
        <w:rPr>
          <w:bCs/>
          <w:szCs w:val="22"/>
        </w:rPr>
        <w:t>očty žáků ve školách a třídách</w:t>
      </w:r>
    </w:p>
    <w:p w14:paraId="10B07156" w14:textId="77777777" w:rsidR="003D4C38" w:rsidRPr="002C579B" w:rsidRDefault="003D4C38" w:rsidP="003D4C38">
      <w:pPr>
        <w:spacing w:before="144"/>
        <w:rPr>
          <w:color w:val="000000"/>
          <w:szCs w:val="22"/>
        </w:rPr>
      </w:pPr>
      <w:r w:rsidRPr="002C579B">
        <w:rPr>
          <w:color w:val="000000"/>
          <w:szCs w:val="22"/>
        </w:rPr>
        <w:t>§ 4</w:t>
      </w:r>
    </w:p>
    <w:p w14:paraId="5BF8B6D3" w14:textId="77777777" w:rsidR="003D4C38" w:rsidRPr="002C579B" w:rsidRDefault="003D4C38" w:rsidP="003D4C38">
      <w:pPr>
        <w:spacing w:before="144"/>
        <w:rPr>
          <w:color w:val="000000"/>
          <w:szCs w:val="22"/>
        </w:rPr>
      </w:pPr>
      <w:r w:rsidRPr="002C579B">
        <w:rPr>
          <w:b/>
          <w:bCs/>
          <w:color w:val="000000"/>
          <w:szCs w:val="22"/>
        </w:rPr>
        <w:t>(1)</w:t>
      </w:r>
      <w:r w:rsidRPr="002C579B">
        <w:rPr>
          <w:color w:val="000000"/>
          <w:szCs w:val="22"/>
        </w:rPr>
        <w:t xml:space="preserve"> Škola tvořená pouze třídami prvního stupně má nejnižší počet žáků ve třídě v případě</w:t>
      </w:r>
    </w:p>
    <w:p w14:paraId="6F8A9A89" w14:textId="77777777" w:rsidR="003D4C38" w:rsidRPr="002C579B" w:rsidRDefault="003D4C38" w:rsidP="003D4C38">
      <w:pPr>
        <w:spacing w:before="144"/>
        <w:rPr>
          <w:color w:val="000000"/>
          <w:szCs w:val="22"/>
        </w:rPr>
      </w:pPr>
      <w:r w:rsidRPr="002C579B">
        <w:rPr>
          <w:b/>
          <w:bCs/>
          <w:color w:val="000000"/>
          <w:szCs w:val="22"/>
        </w:rPr>
        <w:t>a)</w:t>
      </w:r>
      <w:r w:rsidRPr="002C579B">
        <w:rPr>
          <w:color w:val="000000"/>
          <w:szCs w:val="22"/>
        </w:rPr>
        <w:t xml:space="preserve"> školy tvořené jednou třídou 10 žáků,</w:t>
      </w:r>
    </w:p>
    <w:p w14:paraId="33576A76" w14:textId="77777777" w:rsidR="003D4C38" w:rsidRPr="002C579B" w:rsidRDefault="003D4C38" w:rsidP="003D4C38">
      <w:pPr>
        <w:spacing w:before="144"/>
        <w:rPr>
          <w:color w:val="000000"/>
          <w:szCs w:val="22"/>
        </w:rPr>
      </w:pPr>
      <w:r w:rsidRPr="002C579B">
        <w:rPr>
          <w:b/>
          <w:bCs/>
          <w:color w:val="000000"/>
          <w:szCs w:val="22"/>
        </w:rPr>
        <w:t>b)</w:t>
      </w:r>
      <w:r w:rsidRPr="002C579B">
        <w:rPr>
          <w:color w:val="000000"/>
          <w:szCs w:val="22"/>
        </w:rPr>
        <w:t xml:space="preserve"> školy tvořené dvěma třídami průměrně 12 žáků,</w:t>
      </w:r>
    </w:p>
    <w:p w14:paraId="3B9C11E6" w14:textId="77777777" w:rsidR="003D4C38" w:rsidRPr="002C579B" w:rsidRDefault="003D4C38" w:rsidP="003D4C38">
      <w:pPr>
        <w:spacing w:before="144"/>
        <w:rPr>
          <w:color w:val="000000"/>
          <w:szCs w:val="22"/>
        </w:rPr>
      </w:pPr>
      <w:r w:rsidRPr="002C579B">
        <w:rPr>
          <w:b/>
          <w:bCs/>
          <w:color w:val="000000"/>
          <w:szCs w:val="22"/>
        </w:rPr>
        <w:t>c)</w:t>
      </w:r>
      <w:r w:rsidRPr="002C579B">
        <w:rPr>
          <w:color w:val="000000"/>
          <w:szCs w:val="22"/>
        </w:rPr>
        <w:t xml:space="preserve"> školy tvořené třemi třídami průměrně 14 žáků,</w:t>
      </w:r>
    </w:p>
    <w:p w14:paraId="6D678702" w14:textId="77777777" w:rsidR="003D4C38" w:rsidRPr="002C579B" w:rsidRDefault="003D4C38" w:rsidP="003D4C38">
      <w:pPr>
        <w:spacing w:before="144"/>
        <w:rPr>
          <w:color w:val="000000"/>
          <w:szCs w:val="22"/>
        </w:rPr>
      </w:pPr>
      <w:r w:rsidRPr="002C579B">
        <w:rPr>
          <w:b/>
          <w:bCs/>
          <w:color w:val="000000"/>
          <w:szCs w:val="22"/>
        </w:rPr>
        <w:t>d)</w:t>
      </w:r>
      <w:r w:rsidRPr="002C579B">
        <w:rPr>
          <w:color w:val="000000"/>
          <w:szCs w:val="22"/>
        </w:rPr>
        <w:t xml:space="preserve"> školy tvořené čtyřmi a více třídami průměrně 15 žáků.</w:t>
      </w:r>
    </w:p>
    <w:p w14:paraId="37B34B7E" w14:textId="77777777" w:rsidR="003D4C38" w:rsidRPr="002C579B" w:rsidRDefault="003D4C38" w:rsidP="003D4C38">
      <w:pPr>
        <w:spacing w:before="144"/>
        <w:rPr>
          <w:color w:val="000000"/>
          <w:szCs w:val="22"/>
        </w:rPr>
      </w:pPr>
      <w:r w:rsidRPr="002C579B">
        <w:rPr>
          <w:b/>
          <w:bCs/>
          <w:color w:val="000000"/>
          <w:szCs w:val="22"/>
        </w:rPr>
        <w:t>(2)</w:t>
      </w:r>
      <w:r w:rsidRPr="002C579B">
        <w:rPr>
          <w:color w:val="000000"/>
          <w:szCs w:val="22"/>
        </w:rPr>
        <w:t xml:space="preserve"> Škola tvořená třídami prvního a druhého stupně má nejnižší průměrný počet žáků ve třídě 17 žáků a v případě školy, která má nejvýše 2 třídy v každém ročníku, 15 žáků.</w:t>
      </w:r>
    </w:p>
    <w:p w14:paraId="7463ECAC" w14:textId="77777777" w:rsidR="00D954DA" w:rsidRDefault="00D954DA" w:rsidP="003D4C38">
      <w:pPr>
        <w:spacing w:before="144"/>
        <w:rPr>
          <w:color w:val="000000"/>
        </w:rPr>
      </w:pPr>
      <w:r>
        <w:rPr>
          <w:b/>
          <w:bCs/>
          <w:color w:val="000000"/>
        </w:rPr>
        <w:t>(5)</w:t>
      </w:r>
      <w:r>
        <w:rPr>
          <w:color w:val="000000"/>
        </w:rPr>
        <w:t xml:space="preserve"> Nejvyšší počet žáků ve třídě je 30. Nejvyšší počet žáků podle věty první se snižuje o 2 za každého žáka s přiznaným podpůrným opatřením čtvrtého a pátého stupně vzdělávajícího se ve třídě; to platí </w:t>
      </w:r>
      <w:r>
        <w:rPr>
          <w:color w:val="000000"/>
        </w:rPr>
        <w:br/>
        <w:t>i v případě žáka s přiznaným podpůrným opatřením třetího stupně z důvodu mentálního postižení. Nejvyšší počet žáků podle věty první se dále snižuje o 1 za každého žáka s přiznaným podpůrným opatřením třetího stupně, který není uvedený ve větě druhé. Postupem podle věty druhé a třetí lze snížit nejvyšší počet žáků ve třídě nejvýše o 5. Snížení nejvyššího počtu žáků ve třídě podle věty druhé a třetí se neuplatní u školy, které v jeho uplatnění brání plnění povinnosti přednostního přijetí žáka podle § 36 odst. 7 školského zákona nebo dojde-li ke změně stupně podpůrného opatření u žáka zařazeného ve třídě v průběhu školního roku.</w:t>
      </w:r>
    </w:p>
    <w:p w14:paraId="387B82C3" w14:textId="77777777" w:rsidR="00B37DD9" w:rsidRPr="002C579B" w:rsidRDefault="00B37DD9" w:rsidP="00B37DD9">
      <w:pPr>
        <w:pStyle w:val="l41"/>
        <w:spacing w:before="0" w:after="120" w:line="288" w:lineRule="auto"/>
        <w:rPr>
          <w:rFonts w:ascii="Calibri" w:hAnsi="Calibri"/>
          <w:color w:val="000000"/>
          <w:sz w:val="22"/>
          <w:szCs w:val="22"/>
        </w:rPr>
      </w:pPr>
      <w:r w:rsidRPr="002C579B">
        <w:rPr>
          <w:rFonts w:ascii="Calibri" w:hAnsi="Calibri"/>
          <w:sz w:val="22"/>
          <w:szCs w:val="22"/>
        </w:rPr>
        <w:t>V souladu s § 23 odst. 5 </w:t>
      </w:r>
      <w:hyperlink r:id="rId142" w:tooltip="[Odkaz do nového okna] zákon č. 561/2004 Sb." w:history="1">
        <w:r w:rsidRPr="002C579B">
          <w:rPr>
            <w:rStyle w:val="Hypertextovodkaz"/>
            <w:rFonts w:ascii="Calibri" w:hAnsi="Calibri"/>
            <w:color w:val="auto"/>
            <w:sz w:val="22"/>
            <w:szCs w:val="22"/>
            <w:u w:val="none"/>
          </w:rPr>
          <w:t>zákona č. 561/2004 Sb.</w:t>
        </w:r>
      </w:hyperlink>
      <w:r w:rsidRPr="002C579B">
        <w:rPr>
          <w:rFonts w:ascii="Calibri" w:hAnsi="Calibri"/>
          <w:sz w:val="22"/>
          <w:szCs w:val="22"/>
        </w:rPr>
        <w:t>, ve znění pozdějších předpisů, z</w:t>
      </w:r>
      <w:r w:rsidRPr="002C579B">
        <w:rPr>
          <w:rFonts w:ascii="Calibri" w:hAnsi="Calibri"/>
          <w:color w:val="000000"/>
          <w:sz w:val="22"/>
          <w:szCs w:val="22"/>
        </w:rPr>
        <w:t>řizovatel školy může povolit výjimku z nejvyššího počtu dětí, žáků a studentů stanoveného prováděcím právním předpisem do počtu 4 dětí, žáků a studentů za předpokladu, že toto zvýšení počtu není na újmu kvalitě vzdělávací činnosti školy a jsou splněny podmínky bezpečnosti a ochrany zdraví.</w:t>
      </w:r>
    </w:p>
    <w:p w14:paraId="75544B7A" w14:textId="77777777" w:rsidR="00E51255" w:rsidRDefault="00E51255" w:rsidP="00B37DD9">
      <w:pPr>
        <w:spacing w:before="144"/>
      </w:pPr>
      <w:r>
        <w:t xml:space="preserve">Základní vzdělávání se uskutečňuje podle Školního vzdělávacího programu vydaného ředitelem školy. Tento vzdělávací program musí být v souladu s Rámcovým vzdělávacím programem vydaným Ministerstvem školství, mládeže a tělovýchovy. </w:t>
      </w:r>
    </w:p>
    <w:p w14:paraId="3DE082F4" w14:textId="77777777" w:rsidR="003114B4" w:rsidRPr="00881075" w:rsidRDefault="003114B4" w:rsidP="003114B4">
      <w:pPr>
        <w:rPr>
          <w:b/>
        </w:rPr>
      </w:pPr>
      <w:r w:rsidRPr="00881075">
        <w:rPr>
          <w:b/>
        </w:rPr>
        <w:t xml:space="preserve">Systém financování </w:t>
      </w:r>
      <w:r>
        <w:rPr>
          <w:b/>
        </w:rPr>
        <w:t>v oblasti základního vzdělávání (2020)</w:t>
      </w:r>
    </w:p>
    <w:p w14:paraId="690C9963" w14:textId="77777777" w:rsidR="003114B4" w:rsidRDefault="003114B4" w:rsidP="003114B4">
      <w:r>
        <w:t xml:space="preserve">Financování základních škol je vícezdrojové. Na základě ustanovení § 160 odst.1 písm. c) zákona č. 561/2004 Sb., školského zákona se ze státního rozpočtu za podmínek stanovených tímto zákonem poskytují finanční prostředky vyčleněné na činnost škol a školských zařízení zřizovaných obcemi nebo svazky obcí, s výjimkou školských výchovných a ubytovacích zařízení podle § 117 odst. 1 písm. c) a jazykových škol s právem státní jazykové zkoušky, a to na platy, náhrady platů, nebo mzdy a náhrady mezd, na odměny za pracovní pohotovost, odměny za práci vykonávanou na základě dohod o pracích konaných mimo pracovní poměr a odstupné, na výdaje na úhradu pojistného na sociální zabezpečení a příspěvku na státní politiku zaměstnanosti a na úhradu pojistného na všeobecné zdravotní pojištění, na příděly do fondu kulturních a sociálních potřeb a ostatní náklady vyplývající </w:t>
      </w:r>
      <w:r w:rsidRPr="0095034D">
        <w:t>ze základních</w:t>
      </w:r>
      <w:r>
        <w:t xml:space="preserve"> </w:t>
      </w:r>
      <w:r w:rsidR="00284781">
        <w:br/>
      </w:r>
      <w:r w:rsidRPr="0095034D">
        <w:t xml:space="preserve">z pracovněprávních vztahů, na výdaje podle § 184 odst. </w:t>
      </w:r>
      <w:smartTag w:uri="urn:schemas-microsoft-com:office:smarttags" w:element="metricconverter">
        <w:smartTagPr>
          <w:attr w:name="ProductID" w:val="1 a"/>
        </w:smartTagPr>
        <w:r w:rsidRPr="0095034D">
          <w:t>1 a</w:t>
        </w:r>
      </w:smartTag>
      <w:r w:rsidRPr="0095034D">
        <w:t xml:space="preserve"> 2, výdaje</w:t>
      </w:r>
      <w:r w:rsidR="00284781">
        <w:t xml:space="preserve"> </w:t>
      </w:r>
      <w:r w:rsidRPr="0095034D">
        <w:t>na nezbytné zvýšení nákladů spojených s výukou dětí, žáků a studentů se speciálními vzdělávacími potřebami,  výdaje na učební</w:t>
      </w:r>
      <w:r>
        <w:t xml:space="preserve"> pomůcky, výdaje na školní potřeby a na učebnice, pokud jsou podle tohoto zákona poskytovány bezplatně, a rovněž výdaje na další vzdělávání pedagogických pracovníků, na činnosti, které přímo souvisejí s rozvojem škol a kvalitou vzdělávání.</w:t>
      </w:r>
    </w:p>
    <w:p w14:paraId="2365677F" w14:textId="77777777" w:rsidR="003114B4" w:rsidRPr="0095034D" w:rsidRDefault="003114B4" w:rsidP="003114B4">
      <w:r w:rsidRPr="0095034D">
        <w:t>§ 161 školského zákona</w:t>
      </w:r>
    </w:p>
    <w:p w14:paraId="044048A2" w14:textId="77777777" w:rsidR="003114B4" w:rsidRPr="0095034D" w:rsidRDefault="003114B4" w:rsidP="003114B4">
      <w:r w:rsidRPr="0095034D">
        <w:t>Financování mateřských škol, základních škol, středních škol, konzervatoří, vyšších odborných škol, základních uměleckých škol a školních družin zřizovaných územními samosprávnými celky nebo svazky obcí</w:t>
      </w:r>
    </w:p>
    <w:p w14:paraId="312F2BFF" w14:textId="77777777" w:rsidR="003114B4" w:rsidRPr="0095034D" w:rsidRDefault="003114B4" w:rsidP="003114B4">
      <w:r w:rsidRPr="0095034D">
        <w:t>                (1) Ministerstvo vyhlásí na kalendářní rok a zveřejní ve Věstníku</w:t>
      </w:r>
    </w:p>
    <w:p w14:paraId="79B79180" w14:textId="77777777" w:rsidR="003114B4" w:rsidRPr="0095034D" w:rsidRDefault="003114B4" w:rsidP="003114B4">
      <w:r w:rsidRPr="0095034D">
        <w:t>a) pro mateřské školy, základní školy, střední školy a konzervatoře zřizované krajem, obcí nebo svazkem obcí</w:t>
      </w:r>
    </w:p>
    <w:p w14:paraId="1255E0BA" w14:textId="77777777" w:rsidR="003114B4" w:rsidRPr="0095034D" w:rsidRDefault="003114B4" w:rsidP="003114B4">
      <w:r w:rsidRPr="0095034D">
        <w:t xml:space="preserve">1. normativy jako průměrnou roční výši zvláštních příplatků podle nařízení vlády o platových poměrech zaměstnanců ve veřejných službách a správě, příplatků za vedení podle zákoníku práce </w:t>
      </w:r>
      <w:r>
        <w:br/>
      </w:r>
      <w:r w:rsidRPr="0095034D">
        <w:t xml:space="preserve">a specializačních příplatků pedagogických pracovníků podle § 133 odst. 1 zákoníku práce, jakož </w:t>
      </w:r>
      <w:r>
        <w:br/>
      </w:r>
      <w:r w:rsidRPr="0095034D">
        <w:t xml:space="preserve">i pojistného na sociální zabezpečení a příspěvku na státní politiku zaměstnanosti, jehož poplatníkem je zaměstnavatel, pojistného na veřejné zdravotní pojištění, které platí zaměstnavatel za své zaměstnance, a částky, v jejíž výši se stanoví základní příděl, kterým je tvořen fond kulturních </w:t>
      </w:r>
      <w:r>
        <w:br/>
      </w:r>
      <w:r w:rsidRPr="0095034D">
        <w:t xml:space="preserve">a sociálních potřeb (dále jen "povinný odvod") připadající na 1 pracovní poměr pedagogického pracovníka vyjádřený počtem hodin přímé pedagogické činnosti podle jiného právního předpisu </w:t>
      </w:r>
      <w:r w:rsidR="00C148E2">
        <w:br/>
      </w:r>
      <w:r w:rsidRPr="0095034D">
        <w:t>(NV 75/2005 Sb.), (dále jen "úvazek pedagogického pracovníka"),</w:t>
      </w:r>
    </w:p>
    <w:p w14:paraId="039AF18D" w14:textId="77777777" w:rsidR="003114B4" w:rsidRPr="0095034D" w:rsidRDefault="003114B4" w:rsidP="003114B4">
      <w:r w:rsidRPr="0095034D">
        <w:t>2. normativy jako průměrnou roční výši osobních příplatků, odměn a cílových odměn podle zákoníku práce, jakož i povinných odvodů připadající na 1 úvazek pedagogického pracovníka a opravné koeficienty k těmto normativům podle § 161c odst. 1 písm. b),</w:t>
      </w:r>
    </w:p>
    <w:p w14:paraId="6A31679E" w14:textId="77777777" w:rsidR="003114B4" w:rsidRPr="0095034D" w:rsidRDefault="003114B4" w:rsidP="003114B4">
      <w:r w:rsidRPr="0095034D">
        <w:t xml:space="preserve">3. normativy jako roční výši výdajů státního rozpočtu na platy a na odměny za práci vykonávanou </w:t>
      </w:r>
      <w:r>
        <w:br/>
      </w:r>
      <w:r w:rsidRPr="0095034D">
        <w:t>na základě dohod o pracích konaných mimo pracovní poměr a na odstupné (dále jen "ostatní osobní náklady"), jakož i povinných odvodů pro ostatní zaměstnance připadající na 1 právnickou osobu vykonávající činnost alespoň jedné z těchto škol, na 1 další pracoviště téže právnické osoby vykonávající činnost školy, dále u mateřských škol a základních škol na 1 třídu a u středních škol v denní formě vzdělávání na 1 třídu v oboru vzdělání a u konzervatoří v denní formě vzdělávání na 1 žáka v oboru vzdělání; dalším pracovištěm se rozumí takové pracoviště, které s jiným pracovištěm prostorově nesouvisí, není s ním spojeno stavebně nebo technicky, ani není umístěno na tomtéž nebo sousedním pozemku a při jiném organizačním uspořádání by mohlo být zapsáno ve školském rejstříku jako samostatná právnická osoba (dále jen "další pracoviště"),</w:t>
      </w:r>
    </w:p>
    <w:p w14:paraId="0460F77D" w14:textId="77777777" w:rsidR="003114B4" w:rsidRPr="0095034D" w:rsidRDefault="003114B4" w:rsidP="003114B4">
      <w:r w:rsidRPr="0095034D">
        <w:t>4. normativy jako roční výši výdajů státního rozpočtu na další výdaje školy související s adaptačním obdobím podle jiného právního předpisu (563/2004 Sb.) připadající na 1 učitele v adaptačním období,</w:t>
      </w:r>
    </w:p>
    <w:p w14:paraId="170316C8" w14:textId="77777777" w:rsidR="003114B4" w:rsidRPr="0095034D" w:rsidRDefault="003114B4" w:rsidP="003114B4">
      <w:r w:rsidRPr="0095034D">
        <w:t>5. opravné koeficienty k normativům na 1 třídu v oboru vzdělání střední školy a na 1 žáka v oboru vzdělání konzervatoře podle bodu 3 pro jiné než denní formy vzdělávání,</w:t>
      </w:r>
    </w:p>
    <w:p w14:paraId="6C8DBC1D" w14:textId="77777777" w:rsidR="003114B4" w:rsidRPr="0095034D" w:rsidRDefault="003114B4" w:rsidP="003114B4">
      <w:r w:rsidRPr="0095034D">
        <w:t>b) pro školní družiny zřizované krajem, obcí nebo svazkem obcí normativy podle</w:t>
      </w:r>
    </w:p>
    <w:p w14:paraId="14768CFD" w14:textId="77777777" w:rsidR="003114B4" w:rsidRPr="0095034D" w:rsidRDefault="003114B4" w:rsidP="003114B4">
      <w:r w:rsidRPr="0095034D">
        <w:t>1. písmene a) bodu 1,</w:t>
      </w:r>
    </w:p>
    <w:p w14:paraId="230B817B" w14:textId="77777777" w:rsidR="003114B4" w:rsidRPr="0095034D" w:rsidRDefault="003114B4" w:rsidP="003114B4">
      <w:r w:rsidRPr="0095034D">
        <w:t>2. písmene a) bodu 2,</w:t>
      </w:r>
    </w:p>
    <w:p w14:paraId="0B730EAC" w14:textId="77777777" w:rsidR="003114B4" w:rsidRPr="0095034D" w:rsidRDefault="003114B4" w:rsidP="003114B4">
      <w:r w:rsidRPr="0095034D">
        <w:t>e) pro mateřské školy, základní školy, školní družiny, střední školy a konzervatoře a vyšší odborné školy zřizované krajem, obcí nebo svazkem obcí normativy jako roční výši ostatních neinvestičních výdajů státního rozpočtu připadajících na 1 dítě, 1 žáka na prvním stupni základní školy, 1 žáka na druhém stupni základní školy, 1 dítě nebo 1 žáka ve školní družině, 1 žáka v denní formě vzdělávání v oboru vzdělání a 1 studenta v denní formě vzdělávání v akreditovaném vzdělávacím programu.</w:t>
      </w:r>
    </w:p>
    <w:p w14:paraId="58069ECB" w14:textId="77777777" w:rsidR="003114B4" w:rsidRPr="0095034D" w:rsidRDefault="003114B4" w:rsidP="003114B4">
      <w:r w:rsidRPr="0095034D">
        <w:t xml:space="preserve">                (2) Vláda stanoví nařízením pro základní školy a střední školy zřizované krajem, obcí nebo svazkem obcí maximální počet hodin výuky financovaný ze státního rozpočtu na 1 třídu v oboru vzdělání v závislosti na počtu žáků ve třídě a pro konzervatoře zřizované krajem, obcí nebo svazkem obcí maximální počet hodin výuky financovaný ze státního rozpočtu na 1 ročník v oboru vzdělání </w:t>
      </w:r>
      <w:r>
        <w:br/>
      </w:r>
      <w:r w:rsidRPr="0095034D">
        <w:t>v závislosti na počtu žáků v ročníku.</w:t>
      </w:r>
    </w:p>
    <w:p w14:paraId="1106C870" w14:textId="77777777" w:rsidR="003114B4" w:rsidRPr="0095034D" w:rsidRDefault="003114B4" w:rsidP="003114B4">
      <w:r w:rsidRPr="0095034D">
        <w:t>                (3) Ministerstvo stanoví pro jednotlivé právnické osoby vykonávající činnost školy nebo školského zařízení uvedených v odstavci 1 výši finančních prostředků na kalendářní rok jako součet</w:t>
      </w:r>
    </w:p>
    <w:p w14:paraId="4C441960" w14:textId="77777777" w:rsidR="003114B4" w:rsidRPr="0095034D" w:rsidRDefault="003114B4" w:rsidP="003114B4">
      <w:r w:rsidRPr="0095034D">
        <w:t xml:space="preserve">a) ročního objemu platových tarifů pedagogických pracovníků (příloha č. 9, NV564/2006 Sb.), jakož </w:t>
      </w:r>
      <w:r>
        <w:br/>
      </w:r>
      <w:r w:rsidRPr="0095034D">
        <w:t>i povinných odvodů,</w:t>
      </w:r>
    </w:p>
    <w:p w14:paraId="6B8E438D" w14:textId="77777777" w:rsidR="003114B4" w:rsidRPr="0095034D" w:rsidRDefault="003114B4" w:rsidP="003114B4">
      <w:r w:rsidRPr="0095034D">
        <w:t>b) součinů normativů podle odstavce 1 písm. a) bodů 1 a 2 a písmene b) a počtu jednotek, na které uvedené normativy připadají, a opravných koeficientů podle § 161c odst. 1 písm. b),</w:t>
      </w:r>
    </w:p>
    <w:p w14:paraId="4BC26398" w14:textId="77777777" w:rsidR="003114B4" w:rsidRPr="0095034D" w:rsidRDefault="003114B4" w:rsidP="003114B4">
      <w:r w:rsidRPr="0095034D">
        <w:t>c) ročního objemu specializačních příplatků podle § 133 odst. 2 zákoníku práce, jakož i povinných odvodů,</w:t>
      </w:r>
    </w:p>
    <w:p w14:paraId="7B73A34B" w14:textId="77777777" w:rsidR="003114B4" w:rsidRPr="0095034D" w:rsidRDefault="003114B4" w:rsidP="003114B4">
      <w:r w:rsidRPr="0095034D">
        <w:t>d) součinů normativů podle odstavce 1 písm. a) bodu 4, písm. c) bodu 5 a písm. d) bodu 2 a počtu jednotek, na které uvedené normativy připadají,</w:t>
      </w:r>
    </w:p>
    <w:p w14:paraId="1E4C75B9" w14:textId="77777777" w:rsidR="003114B4" w:rsidRPr="0095034D" w:rsidRDefault="003114B4" w:rsidP="003114B4">
      <w:r w:rsidRPr="0095034D">
        <w:t>e) součinů normativů podle odstavce 1 písm. a) bodu 3, písm. c) bodů 1 a 2, písm. d) bodu 1 a odstavce 1 písm. e) a počtu jednotek, na které uvedené normativy připadají,</w:t>
      </w:r>
    </w:p>
    <w:p w14:paraId="764D0F3F" w14:textId="77777777" w:rsidR="003114B4" w:rsidRPr="0095034D" w:rsidRDefault="003114B4" w:rsidP="003114B4">
      <w:r w:rsidRPr="0095034D">
        <w:t>f) součinů normativů na 1 třídu v oboru vzdělání střední školy nebo normativu na 1 žáka v oboru vzdělání konzervatoře a počtů tříd v oboru vzdělání střední školy v jiných formách vzdělávání nebo počtů žáků v oboru vzdělání konzervatoře v jiných formách vzdělávání a opravných koeficientů podle odstavce 1 písm. a) bodu 5,</w:t>
      </w:r>
    </w:p>
    <w:p w14:paraId="054EEA50" w14:textId="77777777" w:rsidR="003114B4" w:rsidRPr="0095034D" w:rsidRDefault="003114B4" w:rsidP="003114B4">
      <w:r w:rsidRPr="0095034D">
        <w:t>g) součinů normativů podle odstavce 1 písm. c) bodu 1 a počtů studentů v jiných formách vzdělávání než v denní formě a opravných koeficientů podle odstavce 1 písm. c) bodu 3,</w:t>
      </w:r>
    </w:p>
    <w:p w14:paraId="3F7FAD72" w14:textId="77777777" w:rsidR="003114B4" w:rsidRPr="0095034D" w:rsidRDefault="003114B4" w:rsidP="003114B4">
      <w:r w:rsidRPr="0095034D">
        <w:t>h) součinů normativů na 1 studenta podle odstavce 1 písm. c) bodu 2 a počtů studentů v jiných formách vzdělávání než v denní formě a opravných koeficientů podle odstavce 1 písm. c) bodu 4, a</w:t>
      </w:r>
    </w:p>
    <w:p w14:paraId="202DB29A" w14:textId="77777777" w:rsidR="003114B4" w:rsidRPr="0095034D" w:rsidRDefault="003114B4" w:rsidP="003114B4">
      <w:r w:rsidRPr="0095034D">
        <w:t>i) součinů příplatků podle § 161c odst. 1 písm. a) a počtu jednotek, na které uvedené příplatky připadají.</w:t>
      </w:r>
    </w:p>
    <w:p w14:paraId="14297CAA" w14:textId="77777777" w:rsidR="003114B4" w:rsidRPr="0095034D" w:rsidRDefault="003114B4" w:rsidP="003114B4">
      <w:r w:rsidRPr="0095034D">
        <w:t>                (4) Výše finančních prostředků podle odstavce 3 písm. a) a b) se stanoví do výše odpovídající maximálním počtům hodin stanovených podle odstavce 2 a podle § 161c odst. 2 písm. c).</w:t>
      </w:r>
    </w:p>
    <w:p w14:paraId="16A03A83" w14:textId="77777777" w:rsidR="003114B4" w:rsidRPr="0095034D" w:rsidRDefault="003114B4" w:rsidP="003114B4">
      <w:r w:rsidRPr="0095034D">
        <w:t>                (5) Krajský úřad v souladu se zásadami stanovenými ministerstvem podle § 170 písm. b) rozepisuje a poskytuje finanční prostředky podle odstavce 3 jednotlivým právnickým osobám vykonávajícím činnost škol a školských zařízení v souladu s výší prostředků stanovenou ministerstvem a po případné úpravě podle odstavce 6.</w:t>
      </w:r>
    </w:p>
    <w:p w14:paraId="1BF16246" w14:textId="77777777" w:rsidR="003114B4" w:rsidRDefault="003114B4" w:rsidP="003114B4">
      <w:r w:rsidRPr="0095034D">
        <w:t xml:space="preserve">                (6) Při rozpisu finančních prostředků podle odstavce 5 ověří krajský úřad správnost všech jednotek rozhodných pro rozpis finančních prostředků pro jednotlivé právnické osoby. U právnických osob zřizovaných obcí nebo svazkem obcí provádí ověření podle věty první obecní úřad obce </w:t>
      </w:r>
      <w:r>
        <w:br/>
      </w:r>
      <w:r w:rsidRPr="0095034D">
        <w:t xml:space="preserve">s rozšířenou působností a zjištěné rozdíly oznámí krajskému úřadu. V případě zjištění rozdílů oproti jednotkám výkonu použitým ministerstvem pro stanovení finančních prostředků upraví krajský úřad rozpis finančních prostředků jednotlivým právnickým osobám podle zjištěné skutečnosti </w:t>
      </w:r>
      <w:r>
        <w:br/>
      </w:r>
      <w:r w:rsidRPr="0095034D">
        <w:t>a o provedených změnách následně informuje ministerstvo.</w:t>
      </w:r>
    </w:p>
    <w:p w14:paraId="1653D121" w14:textId="77777777" w:rsidR="003114B4" w:rsidRDefault="003114B4" w:rsidP="003114B4">
      <w:r>
        <w:t>Druhým výrazným zdrojem financování škol a školských zařízení je rozpočet města, ze kterého je hrazen provoz škol, údržba budov, rekonstrukce a nová výstavba.</w:t>
      </w:r>
    </w:p>
    <w:p w14:paraId="288A8D39" w14:textId="77777777" w:rsidR="003114B4" w:rsidRDefault="003114B4" w:rsidP="003114B4">
      <w:r>
        <w:t>Třetím zdrojem financování je úplata za školní družinu. Výši úplaty stanoví ředitel školy.</w:t>
      </w:r>
    </w:p>
    <w:p w14:paraId="665879F4" w14:textId="77777777" w:rsidR="003114B4" w:rsidRDefault="003114B4" w:rsidP="003114B4">
      <w:r>
        <w:t xml:space="preserve">Čtvrtým zdrojem financování je </w:t>
      </w:r>
      <w:r w:rsidRPr="0095034D">
        <w:t>doplňková</w:t>
      </w:r>
      <w:r>
        <w:t xml:space="preserve"> činnost (vaření pro cizí strávníky, pronájem tělocvičen, hřišť, prázdných prostor školy).</w:t>
      </w:r>
    </w:p>
    <w:p w14:paraId="6B4B72F5" w14:textId="77777777" w:rsidR="003114B4" w:rsidRDefault="003114B4" w:rsidP="003114B4">
      <w:r>
        <w:t>Pátým zdrojem financování jsou různé druhy dotací (z EU, Norské fondy, MŠMT atd.).</w:t>
      </w:r>
    </w:p>
    <w:p w14:paraId="488621BB" w14:textId="77777777" w:rsidR="003114B4" w:rsidRDefault="003114B4" w:rsidP="003114B4">
      <w:r>
        <w:t>Posledním, neméně důležitým, šestým zdrojem financování, jsou sponzorské dary právnických či fyzických osob. Kvalitně prováděný fundraising vedením základní školy významně přispívá do rozpočtu ZŠ a šetří tak finanční prostředky zřizovatele.</w:t>
      </w:r>
    </w:p>
    <w:p w14:paraId="5CC8DF2B" w14:textId="77777777" w:rsidR="003114B4" w:rsidRDefault="003114B4" w:rsidP="003114B4">
      <w:r>
        <w:t xml:space="preserve">Rozpočet je základním finančním plánem každé příspěvkové organizace, která má povinnost hospodařit podle rozpočtu schváleného zřizovatelem. Příjmy, které ze své činnosti příspěvkové organizace získávají, si ponechávají pro financování svých výdajů. </w:t>
      </w:r>
    </w:p>
    <w:p w14:paraId="21266577" w14:textId="77777777" w:rsidR="0095666E" w:rsidRDefault="0095666E" w:rsidP="00D814A2">
      <w:pPr>
        <w:rPr>
          <w:b/>
        </w:rPr>
      </w:pPr>
    </w:p>
    <w:p w14:paraId="590F4ED6" w14:textId="77777777" w:rsidR="009B27EE" w:rsidRDefault="00D814A2" w:rsidP="00D814A2">
      <w:pPr>
        <w:rPr>
          <w:b/>
        </w:rPr>
      </w:pPr>
      <w:r w:rsidRPr="00D814A2">
        <w:rPr>
          <w:b/>
        </w:rPr>
        <w:t>Potenciál populace města Zlína pro základní školství a jeho předpokládaný vývoj</w:t>
      </w:r>
    </w:p>
    <w:p w14:paraId="3B5041F5" w14:textId="77777777" w:rsidR="00D814A2" w:rsidRDefault="00D814A2" w:rsidP="00D814A2">
      <w:r>
        <w:t>Za účelem plánování kapacit základních škol je potřebné znát předpoklad vývoje počtu dětí, které budou tato zařízení navštěvovat.</w:t>
      </w:r>
    </w:p>
    <w:p w14:paraId="10FF2228" w14:textId="77777777" w:rsidR="009B27EE" w:rsidRDefault="009B27EE" w:rsidP="00D814A2"/>
    <w:p w14:paraId="26CE1D51" w14:textId="77777777" w:rsidR="00D814A2" w:rsidRDefault="006B4AC3" w:rsidP="00D814A2">
      <w:pPr>
        <w:jc w:val="center"/>
      </w:pPr>
      <w:r w:rsidRPr="0028487A">
        <w:rPr>
          <w:noProof/>
        </w:rPr>
        <w:drawing>
          <wp:inline distT="0" distB="0" distL="0" distR="0" wp14:anchorId="539FB129" wp14:editId="305C504E">
            <wp:extent cx="5686425" cy="8372475"/>
            <wp:effectExtent l="0" t="0" r="0" b="0"/>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5686425" cy="8372475"/>
                    </a:xfrm>
                    <a:prstGeom prst="rect">
                      <a:avLst/>
                    </a:prstGeom>
                    <a:noFill/>
                    <a:ln>
                      <a:noFill/>
                    </a:ln>
                  </pic:spPr>
                </pic:pic>
              </a:graphicData>
            </a:graphic>
          </wp:inline>
        </w:drawing>
      </w:r>
    </w:p>
    <w:p w14:paraId="4C477C86" w14:textId="77777777" w:rsidR="00D814A2" w:rsidRDefault="00D814A2" w:rsidP="00D814A2">
      <w:pPr>
        <w:pStyle w:val="Popisektabulekaobrzk"/>
      </w:pPr>
      <w:r>
        <w:t>Zdroj:</w:t>
      </w:r>
      <w:r w:rsidR="00AD68EB">
        <w:t xml:space="preserve"> ČSÚ Praha, MARVIS</w:t>
      </w:r>
    </w:p>
    <w:p w14:paraId="6D81012F" w14:textId="77777777" w:rsidR="00D814A2" w:rsidRDefault="006B4AC3" w:rsidP="00D814A2">
      <w:r w:rsidRPr="0028487A">
        <w:rPr>
          <w:noProof/>
        </w:rPr>
        <w:drawing>
          <wp:inline distT="0" distB="0" distL="0" distR="0" wp14:anchorId="60819514" wp14:editId="66410AD0">
            <wp:extent cx="5676900" cy="8248650"/>
            <wp:effectExtent l="0" t="0" r="0" b="0"/>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5676900" cy="8248650"/>
                    </a:xfrm>
                    <a:prstGeom prst="rect">
                      <a:avLst/>
                    </a:prstGeom>
                    <a:noFill/>
                    <a:ln>
                      <a:noFill/>
                    </a:ln>
                  </pic:spPr>
                </pic:pic>
              </a:graphicData>
            </a:graphic>
          </wp:inline>
        </w:drawing>
      </w:r>
    </w:p>
    <w:p w14:paraId="0917667B" w14:textId="77777777" w:rsidR="00D814A2" w:rsidRDefault="00D814A2" w:rsidP="00D814A2">
      <w:pPr>
        <w:pStyle w:val="Popisektabulekaobrzk"/>
      </w:pPr>
      <w:r>
        <w:t xml:space="preserve">Zdroj: </w:t>
      </w:r>
      <w:r w:rsidR="00AD68EB">
        <w:t>ČSÚ Praha, MARVIS Zlín</w:t>
      </w:r>
    </w:p>
    <w:p w14:paraId="61C340A4" w14:textId="77777777" w:rsidR="00D814A2" w:rsidRDefault="00D814A2" w:rsidP="00E51255"/>
    <w:p w14:paraId="1A93CA1E" w14:textId="77777777" w:rsidR="00E51255" w:rsidRDefault="00E51255" w:rsidP="00F27A1E">
      <w:pPr>
        <w:pStyle w:val="Nadpis2"/>
        <w:numPr>
          <w:ilvl w:val="2"/>
          <w:numId w:val="2"/>
        </w:numPr>
        <w:tabs>
          <w:tab w:val="left" w:pos="993"/>
        </w:tabs>
        <w:rPr>
          <w:sz w:val="24"/>
          <w:szCs w:val="24"/>
        </w:rPr>
      </w:pPr>
      <w:bookmarkStart w:id="137" w:name="_Toc405216722"/>
      <w:bookmarkStart w:id="138" w:name="_Toc50626533"/>
      <w:r>
        <w:rPr>
          <w:sz w:val="24"/>
          <w:szCs w:val="24"/>
        </w:rPr>
        <w:t>Základní školy zřizované městem Zlínem</w:t>
      </w:r>
      <w:bookmarkEnd w:id="137"/>
      <w:bookmarkEnd w:id="138"/>
    </w:p>
    <w:p w14:paraId="32BDA203" w14:textId="77777777" w:rsidR="00BF41BC" w:rsidRPr="00BF41BC" w:rsidRDefault="00BF41BC" w:rsidP="00BF41BC"/>
    <w:p w14:paraId="2FFD2103" w14:textId="77777777" w:rsidR="00E51255" w:rsidRDefault="00E51255" w:rsidP="00E51255">
      <w:r>
        <w:t xml:space="preserve">Město Zlín vytváří základní materiální a organizační předpoklady pro bezproblémové zvládnutí této další životní etapy všemi žáky, kteří navštěvují zlínské základní školy. Město Zlín zřizuje k 1. </w:t>
      </w:r>
      <w:r w:rsidR="00655354">
        <w:t>7</w:t>
      </w:r>
      <w:r>
        <w:t>. 20</w:t>
      </w:r>
      <w:r w:rsidR="00655354">
        <w:t>20</w:t>
      </w:r>
      <w:r>
        <w:t xml:space="preserve"> </w:t>
      </w:r>
      <w:r w:rsidR="00B623B3">
        <w:br/>
      </w:r>
      <w:r>
        <w:t>13 základních škol. Jedná se o samostatné právní subjekty, příspěvkové organizace.</w:t>
      </w:r>
    </w:p>
    <w:p w14:paraId="1CE8345A" w14:textId="77777777" w:rsidR="00E51255" w:rsidRDefault="00E51255" w:rsidP="00E51255">
      <w:pPr>
        <w:pStyle w:val="Popisektabulekaobrzk"/>
        <w:jc w:val="center"/>
      </w:pPr>
      <w:r>
        <w:t>Přehled základních škol, zřizovaných městem Zlínem</w:t>
      </w:r>
    </w:p>
    <w:p w14:paraId="132D2662" w14:textId="77777777" w:rsidR="00CF3335" w:rsidRDefault="00CF3335" w:rsidP="00E51255">
      <w:pPr>
        <w:pStyle w:val="Popisektabulekaobrzk"/>
        <w:jc w:val="center"/>
      </w:pPr>
    </w:p>
    <w:tbl>
      <w:tblPr>
        <w:tblW w:w="9553" w:type="dxa"/>
        <w:jc w:val="center"/>
        <w:tblCellMar>
          <w:left w:w="70" w:type="dxa"/>
          <w:right w:w="70" w:type="dxa"/>
        </w:tblCellMar>
        <w:tblLook w:val="0000" w:firstRow="0" w:lastRow="0" w:firstColumn="0" w:lastColumn="0" w:noHBand="0" w:noVBand="0"/>
      </w:tblPr>
      <w:tblGrid>
        <w:gridCol w:w="3815"/>
        <w:gridCol w:w="2268"/>
        <w:gridCol w:w="870"/>
        <w:gridCol w:w="2600"/>
      </w:tblGrid>
      <w:tr w:rsidR="00CF3335" w:rsidRPr="00E6473E" w14:paraId="53E17401" w14:textId="77777777" w:rsidTr="00AA2145">
        <w:trPr>
          <w:trHeight w:val="276"/>
          <w:jc w:val="center"/>
        </w:trPr>
        <w:tc>
          <w:tcPr>
            <w:tcW w:w="3815" w:type="dxa"/>
            <w:tcBorders>
              <w:top w:val="single" w:sz="8" w:space="0" w:color="auto"/>
              <w:left w:val="single" w:sz="8" w:space="0" w:color="auto"/>
              <w:bottom w:val="single" w:sz="8" w:space="0" w:color="auto"/>
              <w:right w:val="single" w:sz="8" w:space="0" w:color="auto"/>
            </w:tcBorders>
            <w:shd w:val="clear" w:color="auto" w:fill="C0C0C0"/>
            <w:noWrap/>
            <w:vAlign w:val="bottom"/>
          </w:tcPr>
          <w:p w14:paraId="46262E3B" w14:textId="77777777" w:rsidR="00CF3335" w:rsidRPr="00E51255" w:rsidRDefault="00CF3335" w:rsidP="00AA2145">
            <w:pPr>
              <w:pStyle w:val="Tabulka"/>
              <w:jc w:val="center"/>
              <w:rPr>
                <w:b/>
              </w:rPr>
            </w:pPr>
            <w:r w:rsidRPr="00E51255">
              <w:rPr>
                <w:b/>
              </w:rPr>
              <w:t>Název zařízení</w:t>
            </w:r>
          </w:p>
        </w:tc>
        <w:tc>
          <w:tcPr>
            <w:tcW w:w="2268" w:type="dxa"/>
            <w:tcBorders>
              <w:top w:val="single" w:sz="8" w:space="0" w:color="auto"/>
              <w:left w:val="nil"/>
              <w:bottom w:val="single" w:sz="8" w:space="0" w:color="auto"/>
              <w:right w:val="single" w:sz="4" w:space="0" w:color="auto"/>
            </w:tcBorders>
            <w:shd w:val="clear" w:color="auto" w:fill="C0C0C0"/>
            <w:noWrap/>
            <w:vAlign w:val="center"/>
          </w:tcPr>
          <w:p w14:paraId="41C862DA" w14:textId="77777777" w:rsidR="00CF3335" w:rsidRPr="00E51255" w:rsidRDefault="00CF3335" w:rsidP="00AA2145">
            <w:pPr>
              <w:pStyle w:val="Tabulka"/>
              <w:jc w:val="center"/>
              <w:rPr>
                <w:b/>
                <w:bCs/>
                <w:sz w:val="18"/>
                <w:szCs w:val="18"/>
              </w:rPr>
            </w:pPr>
            <w:r w:rsidRPr="00E51255">
              <w:rPr>
                <w:b/>
                <w:bCs/>
                <w:sz w:val="18"/>
                <w:szCs w:val="18"/>
              </w:rPr>
              <w:t>Ředitel</w:t>
            </w:r>
          </w:p>
        </w:tc>
        <w:tc>
          <w:tcPr>
            <w:tcW w:w="870" w:type="dxa"/>
            <w:tcBorders>
              <w:top w:val="single" w:sz="8" w:space="0" w:color="auto"/>
              <w:left w:val="nil"/>
              <w:bottom w:val="single" w:sz="8" w:space="0" w:color="auto"/>
              <w:right w:val="single" w:sz="4" w:space="0" w:color="auto"/>
            </w:tcBorders>
            <w:shd w:val="clear" w:color="auto" w:fill="C0C0C0"/>
            <w:noWrap/>
            <w:vAlign w:val="center"/>
          </w:tcPr>
          <w:p w14:paraId="3F8521BB" w14:textId="77777777" w:rsidR="00CF3335" w:rsidRPr="00E51255" w:rsidRDefault="00CF3335" w:rsidP="00AA2145">
            <w:pPr>
              <w:pStyle w:val="Tabulka"/>
              <w:jc w:val="center"/>
              <w:rPr>
                <w:b/>
                <w:bCs/>
                <w:sz w:val="18"/>
                <w:szCs w:val="18"/>
              </w:rPr>
            </w:pPr>
            <w:r w:rsidRPr="00E51255">
              <w:rPr>
                <w:b/>
                <w:bCs/>
                <w:sz w:val="18"/>
                <w:szCs w:val="18"/>
              </w:rPr>
              <w:t>IČ</w:t>
            </w:r>
          </w:p>
        </w:tc>
        <w:tc>
          <w:tcPr>
            <w:tcW w:w="2600" w:type="dxa"/>
            <w:tcBorders>
              <w:top w:val="single" w:sz="8" w:space="0" w:color="auto"/>
              <w:left w:val="nil"/>
              <w:bottom w:val="single" w:sz="8" w:space="0" w:color="auto"/>
              <w:right w:val="single" w:sz="4" w:space="0" w:color="auto"/>
            </w:tcBorders>
            <w:shd w:val="clear" w:color="auto" w:fill="C0C0C0"/>
            <w:noWrap/>
            <w:vAlign w:val="center"/>
          </w:tcPr>
          <w:p w14:paraId="716BE948" w14:textId="77777777" w:rsidR="00CF3335" w:rsidRPr="00E51255" w:rsidRDefault="00CF3335" w:rsidP="00AA2145">
            <w:pPr>
              <w:pStyle w:val="Tabulka"/>
              <w:jc w:val="center"/>
              <w:rPr>
                <w:b/>
                <w:bCs/>
                <w:sz w:val="16"/>
                <w:szCs w:val="16"/>
              </w:rPr>
            </w:pPr>
            <w:r w:rsidRPr="00E51255">
              <w:rPr>
                <w:b/>
                <w:bCs/>
                <w:sz w:val="16"/>
                <w:szCs w:val="16"/>
              </w:rPr>
              <w:t>Kontakty</w:t>
            </w:r>
          </w:p>
        </w:tc>
      </w:tr>
      <w:tr w:rsidR="00CF3335" w:rsidRPr="00E6473E" w14:paraId="2EC4A8E5" w14:textId="77777777" w:rsidTr="00AA2145">
        <w:trPr>
          <w:trHeight w:val="276"/>
          <w:jc w:val="center"/>
        </w:trPr>
        <w:tc>
          <w:tcPr>
            <w:tcW w:w="3815" w:type="dxa"/>
            <w:tcBorders>
              <w:top w:val="nil"/>
              <w:left w:val="single" w:sz="8" w:space="0" w:color="auto"/>
              <w:bottom w:val="single" w:sz="8" w:space="0" w:color="auto"/>
              <w:right w:val="single" w:sz="8" w:space="0" w:color="auto"/>
            </w:tcBorders>
            <w:shd w:val="clear" w:color="auto" w:fill="FFFF99"/>
            <w:noWrap/>
            <w:vAlign w:val="bottom"/>
          </w:tcPr>
          <w:p w14:paraId="0B2C2627" w14:textId="77777777" w:rsidR="00CF3335" w:rsidRPr="00E51255" w:rsidRDefault="00CF3335" w:rsidP="00AA2145">
            <w:pPr>
              <w:pStyle w:val="Tabulka"/>
              <w:rPr>
                <w:sz w:val="18"/>
                <w:szCs w:val="18"/>
              </w:rPr>
            </w:pPr>
          </w:p>
        </w:tc>
        <w:tc>
          <w:tcPr>
            <w:tcW w:w="2268" w:type="dxa"/>
            <w:tcBorders>
              <w:top w:val="nil"/>
              <w:left w:val="nil"/>
              <w:bottom w:val="single" w:sz="4" w:space="0" w:color="auto"/>
              <w:right w:val="single" w:sz="4" w:space="0" w:color="auto"/>
            </w:tcBorders>
            <w:shd w:val="clear" w:color="auto" w:fill="CCFFCC"/>
            <w:noWrap/>
            <w:vAlign w:val="bottom"/>
          </w:tcPr>
          <w:p w14:paraId="37C06D33" w14:textId="77777777" w:rsidR="00CF3335" w:rsidRPr="00E51255" w:rsidRDefault="00CF3335" w:rsidP="00AA2145">
            <w:pPr>
              <w:pStyle w:val="Tabulka"/>
              <w:rPr>
                <w:b/>
                <w:bCs/>
                <w:sz w:val="18"/>
                <w:szCs w:val="18"/>
              </w:rPr>
            </w:pPr>
          </w:p>
        </w:tc>
        <w:tc>
          <w:tcPr>
            <w:tcW w:w="870" w:type="dxa"/>
            <w:tcBorders>
              <w:top w:val="nil"/>
              <w:left w:val="nil"/>
              <w:bottom w:val="single" w:sz="4" w:space="0" w:color="auto"/>
              <w:right w:val="single" w:sz="4" w:space="0" w:color="auto"/>
            </w:tcBorders>
            <w:noWrap/>
            <w:vAlign w:val="bottom"/>
          </w:tcPr>
          <w:p w14:paraId="6C2A1EDB" w14:textId="77777777" w:rsidR="00CF3335" w:rsidRPr="00E51255" w:rsidRDefault="00CF3335" w:rsidP="00AA2145">
            <w:pPr>
              <w:pStyle w:val="Tabulka"/>
              <w:rPr>
                <w:sz w:val="18"/>
                <w:szCs w:val="18"/>
              </w:rPr>
            </w:pPr>
            <w:r w:rsidRPr="00E51255">
              <w:rPr>
                <w:sz w:val="18"/>
                <w:szCs w:val="18"/>
              </w:rPr>
              <w:t> </w:t>
            </w:r>
          </w:p>
        </w:tc>
        <w:tc>
          <w:tcPr>
            <w:tcW w:w="2600" w:type="dxa"/>
            <w:tcBorders>
              <w:top w:val="nil"/>
              <w:left w:val="nil"/>
              <w:bottom w:val="single" w:sz="4" w:space="0" w:color="auto"/>
              <w:right w:val="single" w:sz="4" w:space="0" w:color="auto"/>
            </w:tcBorders>
            <w:noWrap/>
            <w:vAlign w:val="bottom"/>
          </w:tcPr>
          <w:p w14:paraId="26EEB5E4" w14:textId="77777777" w:rsidR="00CF3335" w:rsidRPr="00E51255" w:rsidRDefault="00CF3335" w:rsidP="00AA2145">
            <w:pPr>
              <w:pStyle w:val="Tabulka"/>
            </w:pPr>
            <w:r w:rsidRPr="00E51255">
              <w:t>577 006 433</w:t>
            </w:r>
          </w:p>
        </w:tc>
      </w:tr>
      <w:tr w:rsidR="00CF3335" w:rsidRPr="00E6473E" w14:paraId="56862C50" w14:textId="77777777" w:rsidTr="00AA2145">
        <w:trPr>
          <w:trHeight w:val="264"/>
          <w:jc w:val="center"/>
        </w:trPr>
        <w:tc>
          <w:tcPr>
            <w:tcW w:w="3815" w:type="dxa"/>
            <w:tcBorders>
              <w:top w:val="nil"/>
              <w:left w:val="single" w:sz="8" w:space="0" w:color="auto"/>
              <w:bottom w:val="nil"/>
              <w:right w:val="single" w:sz="8" w:space="0" w:color="auto"/>
            </w:tcBorders>
            <w:noWrap/>
            <w:vAlign w:val="bottom"/>
          </w:tcPr>
          <w:p w14:paraId="49903474" w14:textId="77777777" w:rsidR="00CF3335" w:rsidRPr="00E51255" w:rsidRDefault="00CF3335" w:rsidP="00AA2145">
            <w:pPr>
              <w:pStyle w:val="Tabulka"/>
              <w:rPr>
                <w:sz w:val="18"/>
                <w:szCs w:val="18"/>
              </w:rPr>
            </w:pPr>
            <w:r w:rsidRPr="00E51255">
              <w:rPr>
                <w:sz w:val="18"/>
                <w:szCs w:val="18"/>
              </w:rPr>
              <w:t>Základní škola Emila Zátopka Zlín,</w:t>
            </w:r>
          </w:p>
        </w:tc>
        <w:tc>
          <w:tcPr>
            <w:tcW w:w="2268" w:type="dxa"/>
            <w:tcBorders>
              <w:top w:val="nil"/>
              <w:left w:val="nil"/>
              <w:bottom w:val="single" w:sz="4" w:space="0" w:color="auto"/>
              <w:right w:val="single" w:sz="4" w:space="0" w:color="auto"/>
            </w:tcBorders>
            <w:noWrap/>
            <w:vAlign w:val="bottom"/>
          </w:tcPr>
          <w:p w14:paraId="3C39291F" w14:textId="77777777" w:rsidR="00CF3335" w:rsidRPr="00E51255" w:rsidRDefault="00CF3335" w:rsidP="00AA2145">
            <w:pPr>
              <w:pStyle w:val="Tabulka"/>
              <w:rPr>
                <w:sz w:val="18"/>
                <w:szCs w:val="18"/>
              </w:rPr>
            </w:pPr>
            <w:r w:rsidRPr="00E51255">
              <w:rPr>
                <w:sz w:val="18"/>
                <w:szCs w:val="18"/>
              </w:rPr>
              <w:t> </w:t>
            </w:r>
            <w:r w:rsidRPr="000029D9">
              <w:rPr>
                <w:b/>
                <w:bCs/>
                <w:sz w:val="18"/>
                <w:szCs w:val="18"/>
              </w:rPr>
              <w:t>Mgr.</w:t>
            </w:r>
            <w:r>
              <w:rPr>
                <w:b/>
                <w:bCs/>
                <w:sz w:val="18"/>
                <w:szCs w:val="18"/>
              </w:rPr>
              <w:t xml:space="preserve">  Jana Kříčková</w:t>
            </w:r>
          </w:p>
        </w:tc>
        <w:tc>
          <w:tcPr>
            <w:tcW w:w="870" w:type="dxa"/>
            <w:tcBorders>
              <w:top w:val="nil"/>
              <w:left w:val="nil"/>
              <w:bottom w:val="single" w:sz="4" w:space="0" w:color="auto"/>
              <w:right w:val="single" w:sz="4" w:space="0" w:color="auto"/>
            </w:tcBorders>
            <w:noWrap/>
            <w:vAlign w:val="bottom"/>
          </w:tcPr>
          <w:p w14:paraId="77EB6213" w14:textId="77777777" w:rsidR="00CF3335" w:rsidRPr="00E51255" w:rsidRDefault="00CF3335" w:rsidP="00AA2145">
            <w:pPr>
              <w:pStyle w:val="Tabulka"/>
              <w:rPr>
                <w:sz w:val="18"/>
                <w:szCs w:val="18"/>
              </w:rPr>
            </w:pPr>
            <w:r w:rsidRPr="00E51255">
              <w:rPr>
                <w:sz w:val="18"/>
                <w:szCs w:val="18"/>
              </w:rPr>
              <w:t>71007997</w:t>
            </w:r>
          </w:p>
        </w:tc>
        <w:tc>
          <w:tcPr>
            <w:tcW w:w="2600" w:type="dxa"/>
            <w:tcBorders>
              <w:top w:val="nil"/>
              <w:left w:val="nil"/>
              <w:bottom w:val="single" w:sz="4" w:space="0" w:color="auto"/>
              <w:right w:val="single" w:sz="4" w:space="0" w:color="auto"/>
            </w:tcBorders>
            <w:noWrap/>
            <w:vAlign w:val="bottom"/>
          </w:tcPr>
          <w:p w14:paraId="1C1E6E9D" w14:textId="77777777" w:rsidR="00CF3335" w:rsidRPr="00E51255" w:rsidRDefault="0044796A" w:rsidP="00AA2145">
            <w:pPr>
              <w:pStyle w:val="Tabulka"/>
              <w:rPr>
                <w:color w:val="0000FF"/>
                <w:u w:val="single"/>
              </w:rPr>
            </w:pPr>
            <w:hyperlink r:id="rId145" w:history="1">
              <w:r w:rsidR="00CF3335" w:rsidRPr="00E51255">
                <w:rPr>
                  <w:color w:val="0000FF"/>
                  <w:u w:val="single"/>
                </w:rPr>
                <w:t>www.zsezzlin.cz</w:t>
              </w:r>
            </w:hyperlink>
          </w:p>
        </w:tc>
      </w:tr>
      <w:tr w:rsidR="00CF3335" w:rsidRPr="00E6473E" w14:paraId="572BB948" w14:textId="77777777" w:rsidTr="00AA2145">
        <w:trPr>
          <w:trHeight w:val="264"/>
          <w:jc w:val="center"/>
        </w:trPr>
        <w:tc>
          <w:tcPr>
            <w:tcW w:w="3815" w:type="dxa"/>
            <w:tcBorders>
              <w:top w:val="nil"/>
              <w:left w:val="single" w:sz="8" w:space="0" w:color="auto"/>
              <w:bottom w:val="nil"/>
              <w:right w:val="single" w:sz="8" w:space="0" w:color="auto"/>
            </w:tcBorders>
            <w:noWrap/>
            <w:vAlign w:val="bottom"/>
          </w:tcPr>
          <w:p w14:paraId="745EEA80" w14:textId="77777777" w:rsidR="00CF3335" w:rsidRPr="00E51255" w:rsidRDefault="00CF3335" w:rsidP="00AA2145">
            <w:pPr>
              <w:pStyle w:val="Tabulka"/>
              <w:rPr>
                <w:sz w:val="18"/>
                <w:szCs w:val="18"/>
              </w:rPr>
            </w:pPr>
            <w:r>
              <w:rPr>
                <w:sz w:val="18"/>
                <w:szCs w:val="18"/>
              </w:rPr>
              <w:t>Univerzitní</w:t>
            </w:r>
            <w:r w:rsidRPr="00E51255">
              <w:rPr>
                <w:sz w:val="18"/>
                <w:szCs w:val="18"/>
              </w:rPr>
              <w:t xml:space="preserve"> 2701, příspěvková organizace</w:t>
            </w:r>
          </w:p>
        </w:tc>
        <w:tc>
          <w:tcPr>
            <w:tcW w:w="2268" w:type="dxa"/>
            <w:tcBorders>
              <w:top w:val="nil"/>
              <w:left w:val="nil"/>
              <w:bottom w:val="single" w:sz="4" w:space="0" w:color="auto"/>
              <w:right w:val="single" w:sz="4" w:space="0" w:color="auto"/>
            </w:tcBorders>
            <w:noWrap/>
            <w:vAlign w:val="bottom"/>
          </w:tcPr>
          <w:p w14:paraId="785730D9" w14:textId="77777777" w:rsidR="00CF3335" w:rsidRPr="00E51255" w:rsidRDefault="00CF3335" w:rsidP="00AA2145">
            <w:pPr>
              <w:pStyle w:val="Tabulka"/>
              <w:rPr>
                <w:sz w:val="18"/>
                <w:szCs w:val="18"/>
              </w:rPr>
            </w:pPr>
            <w:r w:rsidRPr="00E51255">
              <w:rPr>
                <w:sz w:val="18"/>
                <w:szCs w:val="18"/>
              </w:rPr>
              <w:t> </w:t>
            </w:r>
          </w:p>
        </w:tc>
        <w:tc>
          <w:tcPr>
            <w:tcW w:w="870" w:type="dxa"/>
            <w:tcBorders>
              <w:top w:val="nil"/>
              <w:left w:val="nil"/>
              <w:bottom w:val="single" w:sz="4" w:space="0" w:color="auto"/>
              <w:right w:val="single" w:sz="4" w:space="0" w:color="auto"/>
            </w:tcBorders>
            <w:noWrap/>
            <w:vAlign w:val="bottom"/>
          </w:tcPr>
          <w:p w14:paraId="43F9FAE1" w14:textId="77777777" w:rsidR="00CF3335" w:rsidRPr="00E51255" w:rsidRDefault="00CF3335" w:rsidP="00AA2145">
            <w:pPr>
              <w:pStyle w:val="Tabulka"/>
              <w:rPr>
                <w:sz w:val="18"/>
                <w:szCs w:val="18"/>
              </w:rPr>
            </w:pPr>
            <w:r w:rsidRPr="00E51255">
              <w:rPr>
                <w:sz w:val="18"/>
                <w:szCs w:val="18"/>
              </w:rPr>
              <w:t> </w:t>
            </w:r>
          </w:p>
        </w:tc>
        <w:tc>
          <w:tcPr>
            <w:tcW w:w="2600" w:type="dxa"/>
            <w:tcBorders>
              <w:top w:val="nil"/>
              <w:left w:val="nil"/>
              <w:bottom w:val="single" w:sz="4" w:space="0" w:color="auto"/>
              <w:right w:val="single" w:sz="4" w:space="0" w:color="auto"/>
            </w:tcBorders>
            <w:noWrap/>
            <w:vAlign w:val="bottom"/>
          </w:tcPr>
          <w:p w14:paraId="681A61ED" w14:textId="77777777" w:rsidR="00CF3335" w:rsidRPr="00E51255" w:rsidRDefault="0044796A" w:rsidP="00AA2145">
            <w:pPr>
              <w:pStyle w:val="Tabulka"/>
              <w:rPr>
                <w:color w:val="0000FF"/>
                <w:u w:val="single"/>
              </w:rPr>
            </w:pPr>
            <w:hyperlink r:id="rId146" w:history="1">
              <w:r w:rsidR="00CF3335" w:rsidRPr="00E51255">
                <w:rPr>
                  <w:color w:val="0000FF"/>
                  <w:u w:val="single"/>
                </w:rPr>
                <w:t>skola@zsezzlin.cz</w:t>
              </w:r>
            </w:hyperlink>
          </w:p>
        </w:tc>
      </w:tr>
      <w:tr w:rsidR="00CF3335" w:rsidRPr="00E6473E" w14:paraId="5F6A7E4D" w14:textId="77777777" w:rsidTr="00AA2145">
        <w:trPr>
          <w:trHeight w:val="276"/>
          <w:jc w:val="center"/>
        </w:trPr>
        <w:tc>
          <w:tcPr>
            <w:tcW w:w="3815" w:type="dxa"/>
            <w:tcBorders>
              <w:top w:val="nil"/>
              <w:left w:val="single" w:sz="8" w:space="0" w:color="auto"/>
              <w:bottom w:val="single" w:sz="8" w:space="0" w:color="auto"/>
              <w:right w:val="single" w:sz="8" w:space="0" w:color="auto"/>
            </w:tcBorders>
            <w:noWrap/>
            <w:vAlign w:val="bottom"/>
          </w:tcPr>
          <w:p w14:paraId="436FE67C" w14:textId="77777777" w:rsidR="00CF3335" w:rsidRPr="00E51255" w:rsidRDefault="00CF3335" w:rsidP="00AA2145">
            <w:pPr>
              <w:pStyle w:val="Tabulka"/>
              <w:rPr>
                <w:sz w:val="18"/>
                <w:szCs w:val="18"/>
              </w:rPr>
            </w:pPr>
            <w:r w:rsidRPr="00E51255">
              <w:rPr>
                <w:sz w:val="18"/>
                <w:szCs w:val="18"/>
              </w:rPr>
              <w:t xml:space="preserve">Sídlo: </w:t>
            </w:r>
            <w:r>
              <w:rPr>
                <w:sz w:val="18"/>
                <w:szCs w:val="18"/>
              </w:rPr>
              <w:t>Univerzitní</w:t>
            </w:r>
            <w:r w:rsidRPr="00E51255">
              <w:rPr>
                <w:sz w:val="18"/>
                <w:szCs w:val="18"/>
              </w:rPr>
              <w:t xml:space="preserve"> 2701, 76</w:t>
            </w:r>
            <w:r>
              <w:rPr>
                <w:sz w:val="18"/>
                <w:szCs w:val="18"/>
              </w:rPr>
              <w:t>0 01</w:t>
            </w:r>
            <w:r w:rsidRPr="00E51255">
              <w:rPr>
                <w:sz w:val="18"/>
                <w:szCs w:val="18"/>
              </w:rPr>
              <w:t xml:space="preserve"> Zlín</w:t>
            </w:r>
          </w:p>
        </w:tc>
        <w:tc>
          <w:tcPr>
            <w:tcW w:w="2268" w:type="dxa"/>
            <w:tcBorders>
              <w:top w:val="nil"/>
              <w:left w:val="nil"/>
              <w:bottom w:val="single" w:sz="8" w:space="0" w:color="auto"/>
              <w:right w:val="single" w:sz="4" w:space="0" w:color="auto"/>
            </w:tcBorders>
            <w:noWrap/>
            <w:vAlign w:val="bottom"/>
          </w:tcPr>
          <w:p w14:paraId="36E9E908" w14:textId="77777777" w:rsidR="00CF3335" w:rsidRPr="00E51255" w:rsidRDefault="00CF3335" w:rsidP="00AA2145">
            <w:pPr>
              <w:pStyle w:val="Tabulka"/>
              <w:rPr>
                <w:sz w:val="18"/>
                <w:szCs w:val="18"/>
              </w:rPr>
            </w:pPr>
            <w:r w:rsidRPr="00E51255">
              <w:rPr>
                <w:sz w:val="18"/>
                <w:szCs w:val="18"/>
              </w:rPr>
              <w:t> </w:t>
            </w:r>
          </w:p>
        </w:tc>
        <w:tc>
          <w:tcPr>
            <w:tcW w:w="870" w:type="dxa"/>
            <w:tcBorders>
              <w:top w:val="nil"/>
              <w:left w:val="nil"/>
              <w:bottom w:val="single" w:sz="8" w:space="0" w:color="auto"/>
              <w:right w:val="single" w:sz="4" w:space="0" w:color="auto"/>
            </w:tcBorders>
            <w:noWrap/>
            <w:vAlign w:val="bottom"/>
          </w:tcPr>
          <w:p w14:paraId="469DA468" w14:textId="77777777" w:rsidR="00CF3335" w:rsidRPr="00E51255" w:rsidRDefault="00CF3335" w:rsidP="00AA2145">
            <w:pPr>
              <w:pStyle w:val="Tabulka"/>
              <w:rPr>
                <w:sz w:val="18"/>
                <w:szCs w:val="18"/>
              </w:rPr>
            </w:pPr>
            <w:r w:rsidRPr="00E51255">
              <w:rPr>
                <w:sz w:val="18"/>
                <w:szCs w:val="18"/>
              </w:rPr>
              <w:t> </w:t>
            </w:r>
          </w:p>
        </w:tc>
        <w:tc>
          <w:tcPr>
            <w:tcW w:w="2600" w:type="dxa"/>
            <w:tcBorders>
              <w:top w:val="nil"/>
              <w:left w:val="nil"/>
              <w:bottom w:val="single" w:sz="8" w:space="0" w:color="auto"/>
              <w:right w:val="single" w:sz="4" w:space="0" w:color="auto"/>
            </w:tcBorders>
            <w:noWrap/>
            <w:vAlign w:val="bottom"/>
          </w:tcPr>
          <w:p w14:paraId="28B91515" w14:textId="77777777" w:rsidR="00CF3335" w:rsidRPr="00E51255" w:rsidRDefault="00CF3335" w:rsidP="00AA2145">
            <w:pPr>
              <w:pStyle w:val="Tabulka"/>
              <w:rPr>
                <w:u w:val="single"/>
              </w:rPr>
            </w:pPr>
            <w:r w:rsidRPr="00E51255">
              <w:rPr>
                <w:u w:val="single"/>
              </w:rPr>
              <w:t> </w:t>
            </w:r>
          </w:p>
        </w:tc>
      </w:tr>
      <w:tr w:rsidR="00CF3335" w:rsidRPr="00E6473E" w14:paraId="145376C4" w14:textId="77777777" w:rsidTr="00AA2145">
        <w:trPr>
          <w:trHeight w:val="276"/>
          <w:jc w:val="center"/>
        </w:trPr>
        <w:tc>
          <w:tcPr>
            <w:tcW w:w="3815" w:type="dxa"/>
            <w:tcBorders>
              <w:top w:val="nil"/>
              <w:left w:val="single" w:sz="8" w:space="0" w:color="auto"/>
              <w:bottom w:val="single" w:sz="8" w:space="0" w:color="auto"/>
              <w:right w:val="single" w:sz="8" w:space="0" w:color="auto"/>
            </w:tcBorders>
            <w:shd w:val="clear" w:color="auto" w:fill="FFFF99"/>
            <w:noWrap/>
            <w:vAlign w:val="bottom"/>
          </w:tcPr>
          <w:p w14:paraId="137C283E" w14:textId="77777777" w:rsidR="00CF3335" w:rsidRPr="00E51255" w:rsidRDefault="00CF3335" w:rsidP="00AA2145">
            <w:pPr>
              <w:pStyle w:val="Tabulka"/>
              <w:rPr>
                <w:sz w:val="18"/>
                <w:szCs w:val="18"/>
              </w:rPr>
            </w:pPr>
          </w:p>
        </w:tc>
        <w:tc>
          <w:tcPr>
            <w:tcW w:w="2268" w:type="dxa"/>
            <w:tcBorders>
              <w:top w:val="nil"/>
              <w:left w:val="nil"/>
              <w:bottom w:val="single" w:sz="4" w:space="0" w:color="auto"/>
              <w:right w:val="single" w:sz="4" w:space="0" w:color="auto"/>
            </w:tcBorders>
            <w:shd w:val="clear" w:color="auto" w:fill="CCFFCC"/>
            <w:noWrap/>
            <w:vAlign w:val="bottom"/>
          </w:tcPr>
          <w:p w14:paraId="1D2084F4" w14:textId="77777777" w:rsidR="00CF3335" w:rsidRPr="00E51255" w:rsidRDefault="00CF3335" w:rsidP="00AA2145">
            <w:pPr>
              <w:pStyle w:val="Tabulka"/>
              <w:rPr>
                <w:b/>
                <w:bCs/>
                <w:sz w:val="18"/>
                <w:szCs w:val="18"/>
              </w:rPr>
            </w:pPr>
          </w:p>
        </w:tc>
        <w:tc>
          <w:tcPr>
            <w:tcW w:w="870" w:type="dxa"/>
            <w:tcBorders>
              <w:top w:val="nil"/>
              <w:left w:val="nil"/>
              <w:bottom w:val="single" w:sz="4" w:space="0" w:color="auto"/>
              <w:right w:val="single" w:sz="4" w:space="0" w:color="auto"/>
            </w:tcBorders>
            <w:noWrap/>
            <w:vAlign w:val="bottom"/>
          </w:tcPr>
          <w:p w14:paraId="0399417D" w14:textId="77777777" w:rsidR="00CF3335" w:rsidRPr="00E51255" w:rsidRDefault="00CF3335" w:rsidP="00AA2145">
            <w:pPr>
              <w:pStyle w:val="Tabulka"/>
              <w:rPr>
                <w:sz w:val="18"/>
                <w:szCs w:val="18"/>
              </w:rPr>
            </w:pPr>
            <w:r w:rsidRPr="00E51255">
              <w:rPr>
                <w:sz w:val="18"/>
                <w:szCs w:val="18"/>
              </w:rPr>
              <w:t> </w:t>
            </w:r>
          </w:p>
        </w:tc>
        <w:tc>
          <w:tcPr>
            <w:tcW w:w="2600" w:type="dxa"/>
            <w:tcBorders>
              <w:top w:val="nil"/>
              <w:left w:val="nil"/>
              <w:bottom w:val="single" w:sz="4" w:space="0" w:color="auto"/>
              <w:right w:val="single" w:sz="4" w:space="0" w:color="auto"/>
            </w:tcBorders>
            <w:noWrap/>
            <w:vAlign w:val="bottom"/>
          </w:tcPr>
          <w:p w14:paraId="2971F868" w14:textId="77777777" w:rsidR="00CF3335" w:rsidRPr="00E51255" w:rsidRDefault="00CF3335" w:rsidP="00AA2145">
            <w:pPr>
              <w:pStyle w:val="Tabulka"/>
            </w:pPr>
            <w:r w:rsidRPr="00E51255">
              <w:t>577 006 522</w:t>
            </w:r>
          </w:p>
        </w:tc>
      </w:tr>
      <w:tr w:rsidR="00CF3335" w:rsidRPr="00E6473E" w14:paraId="717A7941" w14:textId="77777777" w:rsidTr="00AA2145">
        <w:trPr>
          <w:trHeight w:val="264"/>
          <w:jc w:val="center"/>
        </w:trPr>
        <w:tc>
          <w:tcPr>
            <w:tcW w:w="3815" w:type="dxa"/>
            <w:tcBorders>
              <w:top w:val="nil"/>
              <w:left w:val="single" w:sz="8" w:space="0" w:color="auto"/>
              <w:bottom w:val="nil"/>
              <w:right w:val="single" w:sz="8" w:space="0" w:color="auto"/>
            </w:tcBorders>
            <w:noWrap/>
            <w:vAlign w:val="bottom"/>
          </w:tcPr>
          <w:p w14:paraId="60FFED88" w14:textId="77777777" w:rsidR="00CF3335" w:rsidRPr="00E51255" w:rsidRDefault="00CF3335" w:rsidP="00AA2145">
            <w:pPr>
              <w:pStyle w:val="Tabulka"/>
              <w:rPr>
                <w:sz w:val="18"/>
                <w:szCs w:val="18"/>
              </w:rPr>
            </w:pPr>
            <w:r w:rsidRPr="00E51255">
              <w:rPr>
                <w:sz w:val="18"/>
                <w:szCs w:val="18"/>
              </w:rPr>
              <w:t>Základní škola Zlín, Slovenská 3076,</w:t>
            </w:r>
          </w:p>
        </w:tc>
        <w:tc>
          <w:tcPr>
            <w:tcW w:w="2268" w:type="dxa"/>
            <w:tcBorders>
              <w:top w:val="nil"/>
              <w:left w:val="nil"/>
              <w:bottom w:val="single" w:sz="4" w:space="0" w:color="auto"/>
              <w:right w:val="single" w:sz="4" w:space="0" w:color="auto"/>
            </w:tcBorders>
            <w:noWrap/>
            <w:vAlign w:val="bottom"/>
          </w:tcPr>
          <w:p w14:paraId="55485A50" w14:textId="77777777" w:rsidR="00CF3335" w:rsidRPr="00E51255" w:rsidRDefault="00CF3335" w:rsidP="00AA2145">
            <w:pPr>
              <w:pStyle w:val="Tabulka"/>
              <w:rPr>
                <w:sz w:val="18"/>
                <w:szCs w:val="18"/>
              </w:rPr>
            </w:pPr>
            <w:r w:rsidRPr="00E51255">
              <w:rPr>
                <w:sz w:val="18"/>
                <w:szCs w:val="18"/>
              </w:rPr>
              <w:t> </w:t>
            </w:r>
            <w:r w:rsidRPr="00E51255">
              <w:rPr>
                <w:b/>
                <w:bCs/>
                <w:sz w:val="18"/>
                <w:szCs w:val="18"/>
              </w:rPr>
              <w:t>Mgr. Procházka Otto</w:t>
            </w:r>
          </w:p>
        </w:tc>
        <w:tc>
          <w:tcPr>
            <w:tcW w:w="870" w:type="dxa"/>
            <w:tcBorders>
              <w:top w:val="nil"/>
              <w:left w:val="nil"/>
              <w:bottom w:val="single" w:sz="4" w:space="0" w:color="auto"/>
              <w:right w:val="single" w:sz="4" w:space="0" w:color="auto"/>
            </w:tcBorders>
            <w:noWrap/>
            <w:vAlign w:val="bottom"/>
          </w:tcPr>
          <w:p w14:paraId="53BD9C15" w14:textId="77777777" w:rsidR="00CF3335" w:rsidRPr="00E51255" w:rsidRDefault="00CF3335" w:rsidP="00AA2145">
            <w:pPr>
              <w:pStyle w:val="Tabulka"/>
              <w:rPr>
                <w:sz w:val="18"/>
                <w:szCs w:val="18"/>
              </w:rPr>
            </w:pPr>
            <w:r w:rsidRPr="00E51255">
              <w:rPr>
                <w:sz w:val="18"/>
                <w:szCs w:val="18"/>
              </w:rPr>
              <w:t>71008012</w:t>
            </w:r>
          </w:p>
        </w:tc>
        <w:tc>
          <w:tcPr>
            <w:tcW w:w="2600" w:type="dxa"/>
            <w:tcBorders>
              <w:top w:val="nil"/>
              <w:left w:val="nil"/>
              <w:bottom w:val="single" w:sz="4" w:space="0" w:color="auto"/>
              <w:right w:val="single" w:sz="4" w:space="0" w:color="auto"/>
            </w:tcBorders>
            <w:noWrap/>
            <w:vAlign w:val="bottom"/>
          </w:tcPr>
          <w:p w14:paraId="2C19B67C" w14:textId="77777777" w:rsidR="00CF3335" w:rsidRPr="00E51255" w:rsidRDefault="0044796A" w:rsidP="00AA2145">
            <w:pPr>
              <w:pStyle w:val="Tabulka"/>
              <w:rPr>
                <w:color w:val="0000FF"/>
                <w:u w:val="single"/>
              </w:rPr>
            </w:pPr>
            <w:hyperlink r:id="rId147" w:history="1">
              <w:r w:rsidR="00CF3335" w:rsidRPr="00E51255">
                <w:rPr>
                  <w:color w:val="0000FF"/>
                  <w:u w:val="single"/>
                </w:rPr>
                <w:t>www.zsslovenska.eu</w:t>
              </w:r>
            </w:hyperlink>
          </w:p>
        </w:tc>
      </w:tr>
      <w:tr w:rsidR="00CF3335" w:rsidRPr="00E6473E" w14:paraId="3B5B15F8" w14:textId="77777777" w:rsidTr="00AA2145">
        <w:trPr>
          <w:trHeight w:val="264"/>
          <w:jc w:val="center"/>
        </w:trPr>
        <w:tc>
          <w:tcPr>
            <w:tcW w:w="3815" w:type="dxa"/>
            <w:tcBorders>
              <w:top w:val="nil"/>
              <w:left w:val="single" w:sz="8" w:space="0" w:color="auto"/>
              <w:bottom w:val="nil"/>
              <w:right w:val="single" w:sz="8" w:space="0" w:color="auto"/>
            </w:tcBorders>
            <w:noWrap/>
            <w:vAlign w:val="bottom"/>
          </w:tcPr>
          <w:p w14:paraId="028A9406" w14:textId="77777777" w:rsidR="00CF3335" w:rsidRPr="00E51255" w:rsidRDefault="00CF3335" w:rsidP="00AA2145">
            <w:pPr>
              <w:pStyle w:val="Tabulka"/>
              <w:rPr>
                <w:sz w:val="18"/>
                <w:szCs w:val="18"/>
              </w:rPr>
            </w:pPr>
            <w:r w:rsidRPr="00E51255">
              <w:rPr>
                <w:sz w:val="18"/>
                <w:szCs w:val="18"/>
              </w:rPr>
              <w:t>příspěvková organizace</w:t>
            </w:r>
          </w:p>
        </w:tc>
        <w:tc>
          <w:tcPr>
            <w:tcW w:w="2268" w:type="dxa"/>
            <w:tcBorders>
              <w:top w:val="nil"/>
              <w:left w:val="nil"/>
              <w:bottom w:val="single" w:sz="4" w:space="0" w:color="auto"/>
              <w:right w:val="single" w:sz="4" w:space="0" w:color="auto"/>
            </w:tcBorders>
            <w:noWrap/>
            <w:vAlign w:val="bottom"/>
          </w:tcPr>
          <w:p w14:paraId="195D62C1" w14:textId="77777777" w:rsidR="00CF3335" w:rsidRPr="00E51255" w:rsidRDefault="00CF3335" w:rsidP="00AA2145">
            <w:pPr>
              <w:pStyle w:val="Tabulka"/>
              <w:rPr>
                <w:sz w:val="18"/>
                <w:szCs w:val="18"/>
              </w:rPr>
            </w:pPr>
            <w:r w:rsidRPr="00E51255">
              <w:rPr>
                <w:sz w:val="18"/>
                <w:szCs w:val="18"/>
              </w:rPr>
              <w:t> </w:t>
            </w:r>
          </w:p>
        </w:tc>
        <w:tc>
          <w:tcPr>
            <w:tcW w:w="870" w:type="dxa"/>
            <w:tcBorders>
              <w:top w:val="nil"/>
              <w:left w:val="nil"/>
              <w:bottom w:val="single" w:sz="4" w:space="0" w:color="auto"/>
              <w:right w:val="single" w:sz="4" w:space="0" w:color="auto"/>
            </w:tcBorders>
            <w:noWrap/>
            <w:vAlign w:val="bottom"/>
          </w:tcPr>
          <w:p w14:paraId="2EA23EEA" w14:textId="77777777" w:rsidR="00CF3335" w:rsidRPr="00E51255" w:rsidRDefault="00CF3335" w:rsidP="00AA2145">
            <w:pPr>
              <w:pStyle w:val="Tabulka"/>
              <w:rPr>
                <w:sz w:val="18"/>
                <w:szCs w:val="18"/>
              </w:rPr>
            </w:pPr>
            <w:r w:rsidRPr="00E51255">
              <w:rPr>
                <w:sz w:val="18"/>
                <w:szCs w:val="18"/>
              </w:rPr>
              <w:t> </w:t>
            </w:r>
          </w:p>
        </w:tc>
        <w:tc>
          <w:tcPr>
            <w:tcW w:w="2600" w:type="dxa"/>
            <w:tcBorders>
              <w:top w:val="nil"/>
              <w:left w:val="nil"/>
              <w:bottom w:val="single" w:sz="4" w:space="0" w:color="auto"/>
              <w:right w:val="single" w:sz="4" w:space="0" w:color="auto"/>
            </w:tcBorders>
            <w:noWrap/>
            <w:vAlign w:val="bottom"/>
          </w:tcPr>
          <w:p w14:paraId="2154555A" w14:textId="77777777" w:rsidR="00CF3335" w:rsidRPr="00E51255" w:rsidRDefault="0044796A" w:rsidP="00AA2145">
            <w:pPr>
              <w:pStyle w:val="Tabulka"/>
              <w:rPr>
                <w:color w:val="0000FF"/>
                <w:u w:val="single"/>
              </w:rPr>
            </w:pPr>
            <w:hyperlink r:id="rId148" w:history="1">
              <w:r w:rsidR="00CF3335" w:rsidRPr="00E51255">
                <w:rPr>
                  <w:color w:val="0000FF"/>
                  <w:u w:val="single"/>
                </w:rPr>
                <w:t>zsslov@zsslovenska.eu</w:t>
              </w:r>
            </w:hyperlink>
          </w:p>
        </w:tc>
      </w:tr>
      <w:tr w:rsidR="00CF3335" w:rsidRPr="00E6473E" w14:paraId="22BFE4C1" w14:textId="77777777" w:rsidTr="00AA2145">
        <w:trPr>
          <w:trHeight w:val="276"/>
          <w:jc w:val="center"/>
        </w:trPr>
        <w:tc>
          <w:tcPr>
            <w:tcW w:w="3815" w:type="dxa"/>
            <w:tcBorders>
              <w:top w:val="nil"/>
              <w:left w:val="single" w:sz="8" w:space="0" w:color="auto"/>
              <w:bottom w:val="single" w:sz="8" w:space="0" w:color="auto"/>
              <w:right w:val="single" w:sz="8" w:space="0" w:color="auto"/>
            </w:tcBorders>
            <w:noWrap/>
            <w:vAlign w:val="bottom"/>
          </w:tcPr>
          <w:p w14:paraId="30668E61" w14:textId="77777777" w:rsidR="00CF3335" w:rsidRPr="00E51255" w:rsidRDefault="00CF3335" w:rsidP="00AA2145">
            <w:pPr>
              <w:pStyle w:val="Tabulka"/>
              <w:rPr>
                <w:sz w:val="18"/>
                <w:szCs w:val="18"/>
              </w:rPr>
            </w:pPr>
            <w:r w:rsidRPr="00E51255">
              <w:rPr>
                <w:sz w:val="18"/>
                <w:szCs w:val="18"/>
              </w:rPr>
              <w:t xml:space="preserve">Sídlo: Slovenská </w:t>
            </w:r>
            <w:r w:rsidR="00166099" w:rsidRPr="00E51255">
              <w:rPr>
                <w:sz w:val="18"/>
                <w:szCs w:val="18"/>
              </w:rPr>
              <w:t>3076, 760</w:t>
            </w:r>
            <w:r w:rsidRPr="00E51255">
              <w:rPr>
                <w:sz w:val="18"/>
                <w:szCs w:val="18"/>
              </w:rPr>
              <w:t xml:space="preserve"> 01 Zlín</w:t>
            </w:r>
          </w:p>
        </w:tc>
        <w:tc>
          <w:tcPr>
            <w:tcW w:w="2268" w:type="dxa"/>
            <w:tcBorders>
              <w:top w:val="nil"/>
              <w:left w:val="nil"/>
              <w:bottom w:val="single" w:sz="8" w:space="0" w:color="auto"/>
              <w:right w:val="single" w:sz="4" w:space="0" w:color="auto"/>
            </w:tcBorders>
            <w:noWrap/>
            <w:vAlign w:val="bottom"/>
          </w:tcPr>
          <w:p w14:paraId="6970FD6C" w14:textId="77777777" w:rsidR="00CF3335" w:rsidRPr="00E51255" w:rsidRDefault="00CF3335" w:rsidP="00AA2145">
            <w:pPr>
              <w:pStyle w:val="Tabulka"/>
              <w:rPr>
                <w:sz w:val="18"/>
                <w:szCs w:val="18"/>
              </w:rPr>
            </w:pPr>
            <w:r w:rsidRPr="00E51255">
              <w:rPr>
                <w:sz w:val="18"/>
                <w:szCs w:val="18"/>
              </w:rPr>
              <w:t> </w:t>
            </w:r>
          </w:p>
        </w:tc>
        <w:tc>
          <w:tcPr>
            <w:tcW w:w="870" w:type="dxa"/>
            <w:tcBorders>
              <w:top w:val="nil"/>
              <w:left w:val="nil"/>
              <w:bottom w:val="single" w:sz="8" w:space="0" w:color="auto"/>
              <w:right w:val="single" w:sz="4" w:space="0" w:color="auto"/>
            </w:tcBorders>
            <w:noWrap/>
            <w:vAlign w:val="bottom"/>
          </w:tcPr>
          <w:p w14:paraId="2EB6FE70" w14:textId="77777777" w:rsidR="00CF3335" w:rsidRPr="00E51255" w:rsidRDefault="00CF3335" w:rsidP="00AA2145">
            <w:pPr>
              <w:pStyle w:val="Tabulka"/>
              <w:rPr>
                <w:sz w:val="18"/>
                <w:szCs w:val="18"/>
              </w:rPr>
            </w:pPr>
            <w:r w:rsidRPr="00E51255">
              <w:rPr>
                <w:sz w:val="18"/>
                <w:szCs w:val="18"/>
              </w:rPr>
              <w:t> </w:t>
            </w:r>
          </w:p>
        </w:tc>
        <w:tc>
          <w:tcPr>
            <w:tcW w:w="2600" w:type="dxa"/>
            <w:tcBorders>
              <w:top w:val="nil"/>
              <w:left w:val="nil"/>
              <w:bottom w:val="single" w:sz="8" w:space="0" w:color="auto"/>
              <w:right w:val="single" w:sz="4" w:space="0" w:color="auto"/>
            </w:tcBorders>
            <w:noWrap/>
            <w:vAlign w:val="bottom"/>
          </w:tcPr>
          <w:p w14:paraId="3D4BDF3C" w14:textId="77777777" w:rsidR="00CF3335" w:rsidRPr="00E51255" w:rsidRDefault="00CF3335" w:rsidP="00AA2145">
            <w:pPr>
              <w:pStyle w:val="Tabulka"/>
              <w:rPr>
                <w:u w:val="single"/>
              </w:rPr>
            </w:pPr>
            <w:r w:rsidRPr="00E51255">
              <w:rPr>
                <w:u w:val="single"/>
              </w:rPr>
              <w:t> </w:t>
            </w:r>
          </w:p>
        </w:tc>
      </w:tr>
      <w:tr w:rsidR="00CF3335" w:rsidRPr="00E6473E" w14:paraId="19405A6E" w14:textId="77777777" w:rsidTr="00AA2145">
        <w:trPr>
          <w:trHeight w:val="276"/>
          <w:jc w:val="center"/>
        </w:trPr>
        <w:tc>
          <w:tcPr>
            <w:tcW w:w="3815" w:type="dxa"/>
            <w:tcBorders>
              <w:top w:val="nil"/>
              <w:left w:val="single" w:sz="8" w:space="0" w:color="auto"/>
              <w:bottom w:val="single" w:sz="8" w:space="0" w:color="auto"/>
              <w:right w:val="single" w:sz="8" w:space="0" w:color="auto"/>
            </w:tcBorders>
            <w:shd w:val="clear" w:color="auto" w:fill="FFFF99"/>
            <w:noWrap/>
            <w:vAlign w:val="bottom"/>
          </w:tcPr>
          <w:p w14:paraId="36B77F6E" w14:textId="77777777" w:rsidR="00CF3335" w:rsidRPr="00E51255" w:rsidRDefault="00CF3335" w:rsidP="00AA2145">
            <w:pPr>
              <w:pStyle w:val="Tabulka"/>
              <w:rPr>
                <w:sz w:val="18"/>
                <w:szCs w:val="18"/>
              </w:rPr>
            </w:pPr>
          </w:p>
        </w:tc>
        <w:tc>
          <w:tcPr>
            <w:tcW w:w="2268" w:type="dxa"/>
            <w:tcBorders>
              <w:top w:val="nil"/>
              <w:left w:val="nil"/>
              <w:bottom w:val="single" w:sz="4" w:space="0" w:color="auto"/>
              <w:right w:val="single" w:sz="4" w:space="0" w:color="auto"/>
            </w:tcBorders>
            <w:shd w:val="clear" w:color="auto" w:fill="CCFFCC"/>
            <w:noWrap/>
            <w:vAlign w:val="bottom"/>
          </w:tcPr>
          <w:p w14:paraId="38A06518" w14:textId="77777777" w:rsidR="00CF3335" w:rsidRPr="00E51255" w:rsidRDefault="00CF3335" w:rsidP="00AA2145">
            <w:pPr>
              <w:pStyle w:val="Tabulka"/>
              <w:rPr>
                <w:b/>
                <w:bCs/>
                <w:sz w:val="18"/>
                <w:szCs w:val="18"/>
              </w:rPr>
            </w:pPr>
          </w:p>
        </w:tc>
        <w:tc>
          <w:tcPr>
            <w:tcW w:w="870" w:type="dxa"/>
            <w:tcBorders>
              <w:top w:val="nil"/>
              <w:left w:val="nil"/>
              <w:bottom w:val="single" w:sz="4" w:space="0" w:color="auto"/>
              <w:right w:val="single" w:sz="4" w:space="0" w:color="auto"/>
            </w:tcBorders>
            <w:noWrap/>
            <w:vAlign w:val="bottom"/>
          </w:tcPr>
          <w:p w14:paraId="7C532427" w14:textId="77777777" w:rsidR="00CF3335" w:rsidRPr="00E51255" w:rsidRDefault="00CF3335" w:rsidP="00AA2145">
            <w:pPr>
              <w:pStyle w:val="Tabulka"/>
              <w:rPr>
                <w:sz w:val="18"/>
                <w:szCs w:val="18"/>
              </w:rPr>
            </w:pPr>
            <w:r w:rsidRPr="00E51255">
              <w:rPr>
                <w:sz w:val="18"/>
                <w:szCs w:val="18"/>
              </w:rPr>
              <w:t> </w:t>
            </w:r>
          </w:p>
        </w:tc>
        <w:tc>
          <w:tcPr>
            <w:tcW w:w="2600" w:type="dxa"/>
            <w:tcBorders>
              <w:top w:val="nil"/>
              <w:left w:val="nil"/>
              <w:bottom w:val="single" w:sz="4" w:space="0" w:color="auto"/>
              <w:right w:val="single" w:sz="4" w:space="0" w:color="auto"/>
            </w:tcBorders>
            <w:noWrap/>
            <w:vAlign w:val="bottom"/>
          </w:tcPr>
          <w:p w14:paraId="1C9EF597" w14:textId="77777777" w:rsidR="00CF3335" w:rsidRPr="00E51255" w:rsidRDefault="00CF3335" w:rsidP="00AA2145">
            <w:pPr>
              <w:pStyle w:val="Tabulka"/>
            </w:pPr>
            <w:r w:rsidRPr="00E51255">
              <w:t>577 044 711</w:t>
            </w:r>
          </w:p>
        </w:tc>
      </w:tr>
      <w:tr w:rsidR="00CF3335" w:rsidRPr="00E6473E" w14:paraId="4C852655" w14:textId="77777777" w:rsidTr="00AA2145">
        <w:trPr>
          <w:trHeight w:val="264"/>
          <w:jc w:val="center"/>
        </w:trPr>
        <w:tc>
          <w:tcPr>
            <w:tcW w:w="3815" w:type="dxa"/>
            <w:tcBorders>
              <w:top w:val="nil"/>
              <w:left w:val="single" w:sz="8" w:space="0" w:color="auto"/>
              <w:bottom w:val="nil"/>
              <w:right w:val="single" w:sz="8" w:space="0" w:color="auto"/>
            </w:tcBorders>
            <w:noWrap/>
            <w:vAlign w:val="bottom"/>
          </w:tcPr>
          <w:p w14:paraId="54D9E6C1" w14:textId="77777777" w:rsidR="00CF3335" w:rsidRPr="00E51255" w:rsidRDefault="00CF3335" w:rsidP="00AA2145">
            <w:pPr>
              <w:pStyle w:val="Tabulka"/>
              <w:rPr>
                <w:sz w:val="18"/>
                <w:szCs w:val="18"/>
              </w:rPr>
            </w:pPr>
            <w:r w:rsidRPr="00E51255">
              <w:rPr>
                <w:sz w:val="18"/>
                <w:szCs w:val="18"/>
              </w:rPr>
              <w:t>Základní škola Komenského I, Zlín,</w:t>
            </w:r>
          </w:p>
        </w:tc>
        <w:tc>
          <w:tcPr>
            <w:tcW w:w="2268" w:type="dxa"/>
            <w:tcBorders>
              <w:top w:val="nil"/>
              <w:left w:val="nil"/>
              <w:bottom w:val="single" w:sz="4" w:space="0" w:color="auto"/>
              <w:right w:val="single" w:sz="4" w:space="0" w:color="auto"/>
            </w:tcBorders>
            <w:noWrap/>
            <w:vAlign w:val="bottom"/>
          </w:tcPr>
          <w:p w14:paraId="46766E2D" w14:textId="77777777" w:rsidR="00CF3335" w:rsidRPr="00E51255" w:rsidRDefault="00CF3335" w:rsidP="00AA2145">
            <w:pPr>
              <w:pStyle w:val="Tabulka"/>
              <w:rPr>
                <w:b/>
                <w:bCs/>
                <w:sz w:val="18"/>
                <w:szCs w:val="18"/>
              </w:rPr>
            </w:pPr>
            <w:r w:rsidRPr="00E51255">
              <w:rPr>
                <w:b/>
                <w:bCs/>
                <w:sz w:val="18"/>
                <w:szCs w:val="18"/>
              </w:rPr>
              <w:t> Mgr. Garguláková Ilona</w:t>
            </w:r>
          </w:p>
        </w:tc>
        <w:tc>
          <w:tcPr>
            <w:tcW w:w="870" w:type="dxa"/>
            <w:tcBorders>
              <w:top w:val="nil"/>
              <w:left w:val="nil"/>
              <w:bottom w:val="single" w:sz="4" w:space="0" w:color="auto"/>
              <w:right w:val="single" w:sz="4" w:space="0" w:color="auto"/>
            </w:tcBorders>
            <w:noWrap/>
            <w:vAlign w:val="bottom"/>
          </w:tcPr>
          <w:p w14:paraId="486D9C0C" w14:textId="77777777" w:rsidR="00CF3335" w:rsidRPr="00E51255" w:rsidRDefault="00CF3335" w:rsidP="00AA2145">
            <w:pPr>
              <w:pStyle w:val="Tabulka"/>
              <w:rPr>
                <w:sz w:val="18"/>
                <w:szCs w:val="18"/>
              </w:rPr>
            </w:pPr>
            <w:r w:rsidRPr="00E51255">
              <w:rPr>
                <w:sz w:val="18"/>
                <w:szCs w:val="18"/>
              </w:rPr>
              <w:t>71008021</w:t>
            </w:r>
          </w:p>
        </w:tc>
        <w:tc>
          <w:tcPr>
            <w:tcW w:w="2600" w:type="dxa"/>
            <w:tcBorders>
              <w:top w:val="nil"/>
              <w:left w:val="nil"/>
              <w:bottom w:val="single" w:sz="4" w:space="0" w:color="auto"/>
              <w:right w:val="single" w:sz="4" w:space="0" w:color="auto"/>
            </w:tcBorders>
            <w:noWrap/>
            <w:vAlign w:val="bottom"/>
          </w:tcPr>
          <w:p w14:paraId="3008612F" w14:textId="77777777" w:rsidR="00CF3335" w:rsidRPr="00E51255" w:rsidRDefault="0044796A" w:rsidP="00AA2145">
            <w:pPr>
              <w:pStyle w:val="Tabulka"/>
              <w:rPr>
                <w:color w:val="0000FF"/>
                <w:u w:val="single"/>
              </w:rPr>
            </w:pPr>
            <w:hyperlink r:id="rId149" w:history="1">
              <w:r w:rsidR="00CF3335" w:rsidRPr="00E51255">
                <w:rPr>
                  <w:color w:val="0000FF"/>
                  <w:u w:val="single"/>
                </w:rPr>
                <w:t>www.zskom1.cz</w:t>
              </w:r>
            </w:hyperlink>
          </w:p>
        </w:tc>
      </w:tr>
      <w:tr w:rsidR="00CF3335" w:rsidRPr="00E6473E" w14:paraId="20247DFE" w14:textId="77777777" w:rsidTr="00AA2145">
        <w:trPr>
          <w:trHeight w:val="264"/>
          <w:jc w:val="center"/>
        </w:trPr>
        <w:tc>
          <w:tcPr>
            <w:tcW w:w="3815" w:type="dxa"/>
            <w:tcBorders>
              <w:top w:val="nil"/>
              <w:left w:val="single" w:sz="8" w:space="0" w:color="auto"/>
              <w:bottom w:val="nil"/>
              <w:right w:val="single" w:sz="8" w:space="0" w:color="auto"/>
            </w:tcBorders>
            <w:noWrap/>
            <w:vAlign w:val="bottom"/>
          </w:tcPr>
          <w:p w14:paraId="2B1C780D" w14:textId="77777777" w:rsidR="00CF3335" w:rsidRPr="00E51255" w:rsidRDefault="00CF3335" w:rsidP="00AA2145">
            <w:pPr>
              <w:pStyle w:val="Tabulka"/>
              <w:rPr>
                <w:sz w:val="18"/>
                <w:szCs w:val="18"/>
              </w:rPr>
            </w:pPr>
            <w:r w:rsidRPr="00E51255">
              <w:rPr>
                <w:sz w:val="18"/>
                <w:szCs w:val="18"/>
              </w:rPr>
              <w:t>Havlíčkovo nábř. 3114, příspěvková organizace</w:t>
            </w:r>
          </w:p>
        </w:tc>
        <w:tc>
          <w:tcPr>
            <w:tcW w:w="2268" w:type="dxa"/>
            <w:tcBorders>
              <w:top w:val="nil"/>
              <w:left w:val="nil"/>
              <w:bottom w:val="single" w:sz="4" w:space="0" w:color="auto"/>
              <w:right w:val="single" w:sz="4" w:space="0" w:color="auto"/>
            </w:tcBorders>
            <w:noWrap/>
            <w:vAlign w:val="bottom"/>
          </w:tcPr>
          <w:p w14:paraId="7E365725" w14:textId="77777777" w:rsidR="00CF3335" w:rsidRPr="00E51255" w:rsidRDefault="00CF3335" w:rsidP="00AA2145">
            <w:pPr>
              <w:pStyle w:val="Tabulka"/>
              <w:rPr>
                <w:sz w:val="18"/>
                <w:szCs w:val="18"/>
              </w:rPr>
            </w:pPr>
            <w:r w:rsidRPr="00E51255">
              <w:rPr>
                <w:sz w:val="18"/>
                <w:szCs w:val="18"/>
              </w:rPr>
              <w:t> </w:t>
            </w:r>
          </w:p>
        </w:tc>
        <w:tc>
          <w:tcPr>
            <w:tcW w:w="870" w:type="dxa"/>
            <w:tcBorders>
              <w:top w:val="nil"/>
              <w:left w:val="nil"/>
              <w:bottom w:val="single" w:sz="4" w:space="0" w:color="auto"/>
              <w:right w:val="single" w:sz="4" w:space="0" w:color="auto"/>
            </w:tcBorders>
            <w:noWrap/>
            <w:vAlign w:val="bottom"/>
          </w:tcPr>
          <w:p w14:paraId="05BA3123" w14:textId="77777777" w:rsidR="00CF3335" w:rsidRPr="00E51255" w:rsidRDefault="00CF3335" w:rsidP="00AA2145">
            <w:pPr>
              <w:pStyle w:val="Tabulka"/>
              <w:rPr>
                <w:sz w:val="18"/>
                <w:szCs w:val="18"/>
              </w:rPr>
            </w:pPr>
            <w:r w:rsidRPr="00E51255">
              <w:rPr>
                <w:sz w:val="18"/>
                <w:szCs w:val="18"/>
              </w:rPr>
              <w:t> </w:t>
            </w:r>
          </w:p>
        </w:tc>
        <w:tc>
          <w:tcPr>
            <w:tcW w:w="2600" w:type="dxa"/>
            <w:tcBorders>
              <w:top w:val="nil"/>
              <w:left w:val="nil"/>
              <w:bottom w:val="single" w:sz="4" w:space="0" w:color="auto"/>
              <w:right w:val="single" w:sz="4" w:space="0" w:color="auto"/>
            </w:tcBorders>
            <w:noWrap/>
            <w:vAlign w:val="bottom"/>
          </w:tcPr>
          <w:p w14:paraId="52FBC795" w14:textId="77777777" w:rsidR="00CF3335" w:rsidRPr="00E51255" w:rsidRDefault="0044796A" w:rsidP="00AA2145">
            <w:pPr>
              <w:pStyle w:val="Tabulka"/>
              <w:rPr>
                <w:color w:val="0000FF"/>
                <w:u w:val="single"/>
              </w:rPr>
            </w:pPr>
            <w:hyperlink r:id="rId150" w:history="1">
              <w:r w:rsidR="00CF3335" w:rsidRPr="00E51255">
                <w:rPr>
                  <w:color w:val="0000FF"/>
                  <w:u w:val="single"/>
                </w:rPr>
                <w:t>info@zskom1.cz</w:t>
              </w:r>
            </w:hyperlink>
          </w:p>
        </w:tc>
      </w:tr>
      <w:tr w:rsidR="00CF3335" w:rsidRPr="00E6473E" w14:paraId="0B4C7534" w14:textId="77777777" w:rsidTr="00AA2145">
        <w:trPr>
          <w:trHeight w:val="276"/>
          <w:jc w:val="center"/>
        </w:trPr>
        <w:tc>
          <w:tcPr>
            <w:tcW w:w="3815" w:type="dxa"/>
            <w:tcBorders>
              <w:top w:val="nil"/>
              <w:left w:val="single" w:sz="8" w:space="0" w:color="auto"/>
              <w:bottom w:val="single" w:sz="8" w:space="0" w:color="auto"/>
              <w:right w:val="single" w:sz="8" w:space="0" w:color="auto"/>
            </w:tcBorders>
            <w:noWrap/>
            <w:vAlign w:val="bottom"/>
          </w:tcPr>
          <w:p w14:paraId="33022B1A" w14:textId="77777777" w:rsidR="00CF3335" w:rsidRPr="00E51255" w:rsidRDefault="00CF3335" w:rsidP="00AA2145">
            <w:pPr>
              <w:pStyle w:val="Tabulka"/>
              <w:rPr>
                <w:sz w:val="18"/>
                <w:szCs w:val="18"/>
              </w:rPr>
            </w:pPr>
            <w:r w:rsidRPr="00E51255">
              <w:rPr>
                <w:sz w:val="18"/>
                <w:szCs w:val="18"/>
              </w:rPr>
              <w:t>Sídlo: Havlíčkovo nábř. 3114, 761 75 Zlín</w:t>
            </w:r>
          </w:p>
        </w:tc>
        <w:tc>
          <w:tcPr>
            <w:tcW w:w="2268" w:type="dxa"/>
            <w:tcBorders>
              <w:top w:val="nil"/>
              <w:left w:val="nil"/>
              <w:bottom w:val="single" w:sz="8" w:space="0" w:color="auto"/>
              <w:right w:val="single" w:sz="4" w:space="0" w:color="auto"/>
            </w:tcBorders>
            <w:noWrap/>
            <w:vAlign w:val="bottom"/>
          </w:tcPr>
          <w:p w14:paraId="753C5644" w14:textId="77777777" w:rsidR="00CF3335" w:rsidRPr="00E51255" w:rsidRDefault="00CF3335" w:rsidP="00AA2145">
            <w:pPr>
              <w:pStyle w:val="Tabulka"/>
              <w:rPr>
                <w:sz w:val="18"/>
                <w:szCs w:val="18"/>
              </w:rPr>
            </w:pPr>
            <w:r w:rsidRPr="00E51255">
              <w:rPr>
                <w:sz w:val="18"/>
                <w:szCs w:val="18"/>
              </w:rPr>
              <w:t> </w:t>
            </w:r>
          </w:p>
        </w:tc>
        <w:tc>
          <w:tcPr>
            <w:tcW w:w="870" w:type="dxa"/>
            <w:tcBorders>
              <w:top w:val="nil"/>
              <w:left w:val="nil"/>
              <w:bottom w:val="single" w:sz="8" w:space="0" w:color="auto"/>
              <w:right w:val="single" w:sz="4" w:space="0" w:color="auto"/>
            </w:tcBorders>
            <w:noWrap/>
            <w:vAlign w:val="bottom"/>
          </w:tcPr>
          <w:p w14:paraId="26C65608" w14:textId="77777777" w:rsidR="00CF3335" w:rsidRPr="00E51255" w:rsidRDefault="00CF3335" w:rsidP="00AA2145">
            <w:pPr>
              <w:pStyle w:val="Tabulka"/>
              <w:rPr>
                <w:sz w:val="18"/>
                <w:szCs w:val="18"/>
              </w:rPr>
            </w:pPr>
            <w:r w:rsidRPr="00E51255">
              <w:rPr>
                <w:sz w:val="18"/>
                <w:szCs w:val="18"/>
              </w:rPr>
              <w:t> </w:t>
            </w:r>
          </w:p>
        </w:tc>
        <w:tc>
          <w:tcPr>
            <w:tcW w:w="2600" w:type="dxa"/>
            <w:tcBorders>
              <w:top w:val="nil"/>
              <w:left w:val="nil"/>
              <w:bottom w:val="single" w:sz="8" w:space="0" w:color="auto"/>
              <w:right w:val="single" w:sz="4" w:space="0" w:color="auto"/>
            </w:tcBorders>
            <w:noWrap/>
            <w:vAlign w:val="bottom"/>
          </w:tcPr>
          <w:p w14:paraId="21DF36F7" w14:textId="77777777" w:rsidR="00CF3335" w:rsidRPr="00E51255" w:rsidRDefault="00CF3335" w:rsidP="00AA2145">
            <w:pPr>
              <w:pStyle w:val="Tabulka"/>
              <w:rPr>
                <w:b/>
                <w:bCs/>
              </w:rPr>
            </w:pPr>
            <w:r w:rsidRPr="00E51255">
              <w:rPr>
                <w:b/>
                <w:bCs/>
              </w:rPr>
              <w:t> </w:t>
            </w:r>
          </w:p>
        </w:tc>
      </w:tr>
      <w:tr w:rsidR="00CF3335" w:rsidRPr="00E6473E" w14:paraId="03315C20" w14:textId="77777777" w:rsidTr="00AA2145">
        <w:trPr>
          <w:trHeight w:val="276"/>
          <w:jc w:val="center"/>
        </w:trPr>
        <w:tc>
          <w:tcPr>
            <w:tcW w:w="3815" w:type="dxa"/>
            <w:tcBorders>
              <w:top w:val="nil"/>
              <w:left w:val="single" w:sz="8" w:space="0" w:color="auto"/>
              <w:bottom w:val="single" w:sz="8" w:space="0" w:color="auto"/>
              <w:right w:val="single" w:sz="8" w:space="0" w:color="auto"/>
            </w:tcBorders>
            <w:shd w:val="clear" w:color="auto" w:fill="FFFF99"/>
            <w:noWrap/>
            <w:vAlign w:val="bottom"/>
          </w:tcPr>
          <w:p w14:paraId="0F390CB5" w14:textId="77777777" w:rsidR="00CF3335" w:rsidRPr="00E51255" w:rsidRDefault="00CF3335" w:rsidP="00AA2145">
            <w:pPr>
              <w:pStyle w:val="Tabulka"/>
              <w:rPr>
                <w:sz w:val="18"/>
                <w:szCs w:val="18"/>
              </w:rPr>
            </w:pPr>
          </w:p>
        </w:tc>
        <w:tc>
          <w:tcPr>
            <w:tcW w:w="2268" w:type="dxa"/>
            <w:tcBorders>
              <w:top w:val="nil"/>
              <w:left w:val="nil"/>
              <w:bottom w:val="single" w:sz="4" w:space="0" w:color="auto"/>
              <w:right w:val="single" w:sz="4" w:space="0" w:color="auto"/>
            </w:tcBorders>
            <w:shd w:val="clear" w:color="auto" w:fill="CCFFCC"/>
            <w:noWrap/>
            <w:vAlign w:val="bottom"/>
          </w:tcPr>
          <w:p w14:paraId="1AA933CE" w14:textId="77777777" w:rsidR="00CF3335" w:rsidRPr="00E51255" w:rsidRDefault="00CF3335" w:rsidP="00AA2145">
            <w:pPr>
              <w:pStyle w:val="Tabulka"/>
              <w:rPr>
                <w:b/>
                <w:bCs/>
                <w:sz w:val="18"/>
                <w:szCs w:val="18"/>
              </w:rPr>
            </w:pPr>
          </w:p>
        </w:tc>
        <w:tc>
          <w:tcPr>
            <w:tcW w:w="870" w:type="dxa"/>
            <w:tcBorders>
              <w:top w:val="nil"/>
              <w:left w:val="nil"/>
              <w:bottom w:val="single" w:sz="4" w:space="0" w:color="auto"/>
              <w:right w:val="single" w:sz="4" w:space="0" w:color="auto"/>
            </w:tcBorders>
            <w:noWrap/>
            <w:vAlign w:val="bottom"/>
          </w:tcPr>
          <w:p w14:paraId="68351437" w14:textId="77777777" w:rsidR="00CF3335" w:rsidRPr="00E51255" w:rsidRDefault="00CF3335" w:rsidP="00AA2145">
            <w:pPr>
              <w:pStyle w:val="Tabulka"/>
              <w:rPr>
                <w:sz w:val="18"/>
                <w:szCs w:val="18"/>
              </w:rPr>
            </w:pPr>
            <w:r w:rsidRPr="00E51255">
              <w:rPr>
                <w:sz w:val="18"/>
                <w:szCs w:val="18"/>
              </w:rPr>
              <w:t> </w:t>
            </w:r>
          </w:p>
        </w:tc>
        <w:tc>
          <w:tcPr>
            <w:tcW w:w="2600" w:type="dxa"/>
            <w:tcBorders>
              <w:top w:val="nil"/>
              <w:left w:val="nil"/>
              <w:bottom w:val="single" w:sz="4" w:space="0" w:color="auto"/>
              <w:right w:val="single" w:sz="4" w:space="0" w:color="auto"/>
            </w:tcBorders>
            <w:noWrap/>
            <w:vAlign w:val="bottom"/>
          </w:tcPr>
          <w:p w14:paraId="57556C87" w14:textId="77777777" w:rsidR="00CF3335" w:rsidRPr="00E51255" w:rsidRDefault="00CF3335" w:rsidP="00AA2145">
            <w:pPr>
              <w:pStyle w:val="Tabulka"/>
            </w:pPr>
            <w:r w:rsidRPr="00E51255">
              <w:t>577 210 076</w:t>
            </w:r>
          </w:p>
        </w:tc>
      </w:tr>
      <w:tr w:rsidR="00CF3335" w:rsidRPr="00E6473E" w14:paraId="0F61FEA2" w14:textId="77777777" w:rsidTr="00AA2145">
        <w:trPr>
          <w:trHeight w:val="264"/>
          <w:jc w:val="center"/>
        </w:trPr>
        <w:tc>
          <w:tcPr>
            <w:tcW w:w="3815" w:type="dxa"/>
            <w:tcBorders>
              <w:top w:val="nil"/>
              <w:left w:val="single" w:sz="8" w:space="0" w:color="auto"/>
              <w:bottom w:val="nil"/>
              <w:right w:val="single" w:sz="8" w:space="0" w:color="auto"/>
            </w:tcBorders>
            <w:noWrap/>
            <w:vAlign w:val="bottom"/>
          </w:tcPr>
          <w:p w14:paraId="17A7EC61" w14:textId="77777777" w:rsidR="00CF3335" w:rsidRPr="00E51255" w:rsidRDefault="00CF3335" w:rsidP="00AA2145">
            <w:pPr>
              <w:pStyle w:val="Tabulka"/>
              <w:rPr>
                <w:sz w:val="18"/>
                <w:szCs w:val="18"/>
              </w:rPr>
            </w:pPr>
            <w:r w:rsidRPr="00E51255">
              <w:rPr>
                <w:sz w:val="18"/>
                <w:szCs w:val="18"/>
              </w:rPr>
              <w:t>Základní škola Komenského II, Zlín,</w:t>
            </w:r>
          </w:p>
        </w:tc>
        <w:tc>
          <w:tcPr>
            <w:tcW w:w="2268" w:type="dxa"/>
            <w:tcBorders>
              <w:top w:val="nil"/>
              <w:left w:val="nil"/>
              <w:bottom w:val="single" w:sz="4" w:space="0" w:color="auto"/>
              <w:right w:val="single" w:sz="4" w:space="0" w:color="auto"/>
            </w:tcBorders>
            <w:noWrap/>
            <w:vAlign w:val="bottom"/>
          </w:tcPr>
          <w:p w14:paraId="2023F3EC" w14:textId="77777777" w:rsidR="00CF3335" w:rsidRPr="00E51255" w:rsidRDefault="00CF3335" w:rsidP="00AA2145">
            <w:pPr>
              <w:pStyle w:val="Tabulka"/>
              <w:rPr>
                <w:sz w:val="18"/>
                <w:szCs w:val="18"/>
              </w:rPr>
            </w:pPr>
            <w:r w:rsidRPr="00E51255">
              <w:rPr>
                <w:sz w:val="18"/>
                <w:szCs w:val="18"/>
              </w:rPr>
              <w:t> </w:t>
            </w:r>
            <w:r w:rsidRPr="00E51255">
              <w:rPr>
                <w:b/>
                <w:bCs/>
                <w:sz w:val="18"/>
                <w:szCs w:val="18"/>
              </w:rPr>
              <w:t>Mgr. Alex Milan</w:t>
            </w:r>
          </w:p>
        </w:tc>
        <w:tc>
          <w:tcPr>
            <w:tcW w:w="870" w:type="dxa"/>
            <w:tcBorders>
              <w:top w:val="nil"/>
              <w:left w:val="nil"/>
              <w:bottom w:val="single" w:sz="4" w:space="0" w:color="auto"/>
              <w:right w:val="single" w:sz="4" w:space="0" w:color="auto"/>
            </w:tcBorders>
            <w:noWrap/>
            <w:vAlign w:val="bottom"/>
          </w:tcPr>
          <w:p w14:paraId="1E51756F" w14:textId="77777777" w:rsidR="00CF3335" w:rsidRPr="00E51255" w:rsidRDefault="00CF3335" w:rsidP="00AA2145">
            <w:pPr>
              <w:pStyle w:val="Tabulka"/>
              <w:rPr>
                <w:sz w:val="18"/>
                <w:szCs w:val="18"/>
              </w:rPr>
            </w:pPr>
            <w:r w:rsidRPr="00E51255">
              <w:rPr>
                <w:sz w:val="18"/>
                <w:szCs w:val="18"/>
              </w:rPr>
              <w:t>00402371</w:t>
            </w:r>
          </w:p>
        </w:tc>
        <w:tc>
          <w:tcPr>
            <w:tcW w:w="2600" w:type="dxa"/>
            <w:tcBorders>
              <w:top w:val="nil"/>
              <w:left w:val="nil"/>
              <w:bottom w:val="single" w:sz="4" w:space="0" w:color="auto"/>
              <w:right w:val="single" w:sz="4" w:space="0" w:color="auto"/>
            </w:tcBorders>
            <w:noWrap/>
            <w:vAlign w:val="bottom"/>
          </w:tcPr>
          <w:p w14:paraId="3612EEDA" w14:textId="77777777" w:rsidR="00CF3335" w:rsidRPr="00E51255" w:rsidRDefault="0044796A" w:rsidP="00AA2145">
            <w:pPr>
              <w:pStyle w:val="Tabulka"/>
              <w:rPr>
                <w:color w:val="0000FF"/>
                <w:u w:val="single"/>
              </w:rPr>
            </w:pPr>
            <w:hyperlink r:id="rId151" w:history="1">
              <w:r w:rsidR="00CF3335" w:rsidRPr="00E51255">
                <w:rPr>
                  <w:color w:val="0000FF"/>
                  <w:u w:val="single"/>
                </w:rPr>
                <w:t>www.zskom2.cz</w:t>
              </w:r>
            </w:hyperlink>
          </w:p>
        </w:tc>
      </w:tr>
      <w:tr w:rsidR="00CF3335" w:rsidRPr="00E6473E" w14:paraId="0BB683D9" w14:textId="77777777" w:rsidTr="00AA2145">
        <w:trPr>
          <w:trHeight w:val="264"/>
          <w:jc w:val="center"/>
        </w:trPr>
        <w:tc>
          <w:tcPr>
            <w:tcW w:w="3815" w:type="dxa"/>
            <w:tcBorders>
              <w:top w:val="nil"/>
              <w:left w:val="single" w:sz="8" w:space="0" w:color="auto"/>
              <w:bottom w:val="nil"/>
              <w:right w:val="single" w:sz="8" w:space="0" w:color="auto"/>
            </w:tcBorders>
            <w:noWrap/>
            <w:vAlign w:val="bottom"/>
          </w:tcPr>
          <w:p w14:paraId="3D7253BC" w14:textId="77777777" w:rsidR="00CF3335" w:rsidRPr="00E51255" w:rsidRDefault="00CF3335" w:rsidP="00AA2145">
            <w:pPr>
              <w:pStyle w:val="Tabulka"/>
              <w:rPr>
                <w:sz w:val="18"/>
                <w:szCs w:val="18"/>
              </w:rPr>
            </w:pPr>
            <w:r w:rsidRPr="00E51255">
              <w:rPr>
                <w:sz w:val="18"/>
                <w:szCs w:val="18"/>
              </w:rPr>
              <w:t>Havlíčkovo nábř. 2567, příspěvková organizace</w:t>
            </w:r>
          </w:p>
        </w:tc>
        <w:tc>
          <w:tcPr>
            <w:tcW w:w="2268" w:type="dxa"/>
            <w:tcBorders>
              <w:top w:val="nil"/>
              <w:left w:val="nil"/>
              <w:bottom w:val="single" w:sz="4" w:space="0" w:color="auto"/>
              <w:right w:val="single" w:sz="4" w:space="0" w:color="auto"/>
            </w:tcBorders>
            <w:noWrap/>
            <w:vAlign w:val="bottom"/>
          </w:tcPr>
          <w:p w14:paraId="660326B1" w14:textId="77777777" w:rsidR="00CF3335" w:rsidRPr="00E51255" w:rsidRDefault="00CF3335" w:rsidP="00AA2145">
            <w:pPr>
              <w:pStyle w:val="Tabulka"/>
              <w:rPr>
                <w:sz w:val="18"/>
                <w:szCs w:val="18"/>
              </w:rPr>
            </w:pPr>
            <w:r w:rsidRPr="00E51255">
              <w:rPr>
                <w:sz w:val="18"/>
                <w:szCs w:val="18"/>
              </w:rPr>
              <w:t> </w:t>
            </w:r>
          </w:p>
        </w:tc>
        <w:tc>
          <w:tcPr>
            <w:tcW w:w="870" w:type="dxa"/>
            <w:tcBorders>
              <w:top w:val="nil"/>
              <w:left w:val="nil"/>
              <w:bottom w:val="single" w:sz="4" w:space="0" w:color="auto"/>
              <w:right w:val="single" w:sz="4" w:space="0" w:color="auto"/>
            </w:tcBorders>
            <w:noWrap/>
            <w:vAlign w:val="bottom"/>
          </w:tcPr>
          <w:p w14:paraId="21F03483" w14:textId="77777777" w:rsidR="00CF3335" w:rsidRPr="00E51255" w:rsidRDefault="00CF3335" w:rsidP="00AA2145">
            <w:pPr>
              <w:pStyle w:val="Tabulka"/>
              <w:rPr>
                <w:sz w:val="18"/>
                <w:szCs w:val="18"/>
              </w:rPr>
            </w:pPr>
            <w:r w:rsidRPr="00E51255">
              <w:rPr>
                <w:sz w:val="18"/>
                <w:szCs w:val="18"/>
              </w:rPr>
              <w:t> </w:t>
            </w:r>
          </w:p>
        </w:tc>
        <w:tc>
          <w:tcPr>
            <w:tcW w:w="2600" w:type="dxa"/>
            <w:tcBorders>
              <w:top w:val="nil"/>
              <w:left w:val="nil"/>
              <w:bottom w:val="single" w:sz="4" w:space="0" w:color="auto"/>
              <w:right w:val="single" w:sz="4" w:space="0" w:color="auto"/>
            </w:tcBorders>
            <w:noWrap/>
            <w:vAlign w:val="bottom"/>
          </w:tcPr>
          <w:p w14:paraId="171B41C3" w14:textId="77777777" w:rsidR="00CF3335" w:rsidRPr="00E51255" w:rsidRDefault="0044796A" w:rsidP="00AA2145">
            <w:pPr>
              <w:pStyle w:val="Tabulka"/>
              <w:rPr>
                <w:color w:val="0000FF"/>
                <w:u w:val="single"/>
              </w:rPr>
            </w:pPr>
            <w:hyperlink r:id="rId152" w:history="1">
              <w:r w:rsidR="00CF3335" w:rsidRPr="000C0564">
                <w:rPr>
                  <w:rStyle w:val="Hypertextovodkaz"/>
                </w:rPr>
                <w:t>alex@zskom2.cz</w:t>
              </w:r>
            </w:hyperlink>
          </w:p>
        </w:tc>
      </w:tr>
      <w:tr w:rsidR="00CF3335" w:rsidRPr="00E6473E" w14:paraId="03157CD4" w14:textId="77777777" w:rsidTr="00AA2145">
        <w:trPr>
          <w:trHeight w:val="276"/>
          <w:jc w:val="center"/>
        </w:trPr>
        <w:tc>
          <w:tcPr>
            <w:tcW w:w="3815" w:type="dxa"/>
            <w:tcBorders>
              <w:top w:val="nil"/>
              <w:left w:val="single" w:sz="8" w:space="0" w:color="auto"/>
              <w:bottom w:val="single" w:sz="8" w:space="0" w:color="auto"/>
              <w:right w:val="single" w:sz="8" w:space="0" w:color="auto"/>
            </w:tcBorders>
            <w:noWrap/>
            <w:vAlign w:val="bottom"/>
          </w:tcPr>
          <w:p w14:paraId="73ECE389" w14:textId="77777777" w:rsidR="00CF3335" w:rsidRPr="00E51255" w:rsidRDefault="00CF3335" w:rsidP="00AA2145">
            <w:pPr>
              <w:pStyle w:val="Tabulka"/>
              <w:rPr>
                <w:sz w:val="18"/>
                <w:szCs w:val="18"/>
              </w:rPr>
            </w:pPr>
            <w:r w:rsidRPr="00E51255">
              <w:rPr>
                <w:sz w:val="18"/>
                <w:szCs w:val="18"/>
              </w:rPr>
              <w:t>Sídlo: Havlíčkovo nábř. 2567, 761 63 Zlín</w:t>
            </w:r>
          </w:p>
        </w:tc>
        <w:tc>
          <w:tcPr>
            <w:tcW w:w="2268" w:type="dxa"/>
            <w:tcBorders>
              <w:top w:val="nil"/>
              <w:left w:val="nil"/>
              <w:bottom w:val="single" w:sz="8" w:space="0" w:color="auto"/>
              <w:right w:val="single" w:sz="4" w:space="0" w:color="auto"/>
            </w:tcBorders>
            <w:noWrap/>
            <w:vAlign w:val="bottom"/>
          </w:tcPr>
          <w:p w14:paraId="61E1F874" w14:textId="77777777" w:rsidR="00CF3335" w:rsidRPr="00E51255" w:rsidRDefault="00CF3335" w:rsidP="00AA2145">
            <w:pPr>
              <w:pStyle w:val="Tabulka"/>
              <w:rPr>
                <w:sz w:val="18"/>
                <w:szCs w:val="18"/>
              </w:rPr>
            </w:pPr>
            <w:r w:rsidRPr="00E51255">
              <w:rPr>
                <w:sz w:val="18"/>
                <w:szCs w:val="18"/>
              </w:rPr>
              <w:t> </w:t>
            </w:r>
          </w:p>
        </w:tc>
        <w:tc>
          <w:tcPr>
            <w:tcW w:w="870" w:type="dxa"/>
            <w:tcBorders>
              <w:top w:val="nil"/>
              <w:left w:val="nil"/>
              <w:bottom w:val="single" w:sz="8" w:space="0" w:color="auto"/>
              <w:right w:val="single" w:sz="4" w:space="0" w:color="auto"/>
            </w:tcBorders>
            <w:noWrap/>
            <w:vAlign w:val="bottom"/>
          </w:tcPr>
          <w:p w14:paraId="35055362" w14:textId="77777777" w:rsidR="00CF3335" w:rsidRPr="00E51255" w:rsidRDefault="00CF3335" w:rsidP="00AA2145">
            <w:pPr>
              <w:pStyle w:val="Tabulka"/>
              <w:rPr>
                <w:sz w:val="18"/>
                <w:szCs w:val="18"/>
              </w:rPr>
            </w:pPr>
            <w:r w:rsidRPr="00E51255">
              <w:rPr>
                <w:sz w:val="18"/>
                <w:szCs w:val="18"/>
              </w:rPr>
              <w:t> </w:t>
            </w:r>
          </w:p>
        </w:tc>
        <w:tc>
          <w:tcPr>
            <w:tcW w:w="2600" w:type="dxa"/>
            <w:tcBorders>
              <w:top w:val="nil"/>
              <w:left w:val="nil"/>
              <w:bottom w:val="single" w:sz="8" w:space="0" w:color="auto"/>
              <w:right w:val="single" w:sz="4" w:space="0" w:color="auto"/>
            </w:tcBorders>
            <w:noWrap/>
            <w:vAlign w:val="bottom"/>
          </w:tcPr>
          <w:p w14:paraId="285C96E4" w14:textId="77777777" w:rsidR="00CF3335" w:rsidRPr="00E51255" w:rsidRDefault="00CF3335" w:rsidP="00AA2145">
            <w:pPr>
              <w:pStyle w:val="Tabulka"/>
              <w:rPr>
                <w:b/>
                <w:bCs/>
              </w:rPr>
            </w:pPr>
            <w:r w:rsidRPr="00E51255">
              <w:rPr>
                <w:b/>
                <w:bCs/>
              </w:rPr>
              <w:t> </w:t>
            </w:r>
          </w:p>
        </w:tc>
      </w:tr>
      <w:tr w:rsidR="00CF3335" w:rsidRPr="00E6473E" w14:paraId="6EBE1B0B" w14:textId="77777777" w:rsidTr="00AA2145">
        <w:trPr>
          <w:trHeight w:val="276"/>
          <w:jc w:val="center"/>
        </w:trPr>
        <w:tc>
          <w:tcPr>
            <w:tcW w:w="3815" w:type="dxa"/>
            <w:tcBorders>
              <w:top w:val="nil"/>
              <w:left w:val="single" w:sz="8" w:space="0" w:color="auto"/>
              <w:bottom w:val="single" w:sz="8" w:space="0" w:color="auto"/>
              <w:right w:val="single" w:sz="8" w:space="0" w:color="auto"/>
            </w:tcBorders>
            <w:shd w:val="clear" w:color="auto" w:fill="FFFF99"/>
            <w:noWrap/>
            <w:vAlign w:val="bottom"/>
          </w:tcPr>
          <w:p w14:paraId="6A6275E1" w14:textId="77777777" w:rsidR="00CF3335" w:rsidRPr="00E51255" w:rsidRDefault="00CF3335" w:rsidP="00AA2145">
            <w:pPr>
              <w:pStyle w:val="Tabulka"/>
              <w:rPr>
                <w:sz w:val="18"/>
                <w:szCs w:val="18"/>
              </w:rPr>
            </w:pPr>
          </w:p>
        </w:tc>
        <w:tc>
          <w:tcPr>
            <w:tcW w:w="2268" w:type="dxa"/>
            <w:tcBorders>
              <w:top w:val="nil"/>
              <w:left w:val="nil"/>
              <w:bottom w:val="single" w:sz="4" w:space="0" w:color="auto"/>
              <w:right w:val="single" w:sz="4" w:space="0" w:color="auto"/>
            </w:tcBorders>
            <w:shd w:val="clear" w:color="auto" w:fill="CCFFCC"/>
            <w:noWrap/>
            <w:vAlign w:val="bottom"/>
          </w:tcPr>
          <w:p w14:paraId="5E5120AA" w14:textId="77777777" w:rsidR="00CF3335" w:rsidRPr="00E51255" w:rsidRDefault="00CF3335" w:rsidP="00AA2145">
            <w:pPr>
              <w:pStyle w:val="Tabulka"/>
              <w:rPr>
                <w:b/>
                <w:bCs/>
                <w:sz w:val="18"/>
                <w:szCs w:val="18"/>
              </w:rPr>
            </w:pPr>
          </w:p>
        </w:tc>
        <w:tc>
          <w:tcPr>
            <w:tcW w:w="870" w:type="dxa"/>
            <w:tcBorders>
              <w:top w:val="nil"/>
              <w:left w:val="nil"/>
              <w:bottom w:val="single" w:sz="4" w:space="0" w:color="auto"/>
              <w:right w:val="single" w:sz="4" w:space="0" w:color="auto"/>
            </w:tcBorders>
            <w:noWrap/>
            <w:vAlign w:val="bottom"/>
          </w:tcPr>
          <w:p w14:paraId="695F0820" w14:textId="77777777" w:rsidR="00CF3335" w:rsidRPr="00E51255" w:rsidRDefault="00CF3335" w:rsidP="00AA2145">
            <w:pPr>
              <w:pStyle w:val="Tabulka"/>
              <w:rPr>
                <w:sz w:val="18"/>
                <w:szCs w:val="18"/>
              </w:rPr>
            </w:pPr>
            <w:r w:rsidRPr="00E51255">
              <w:rPr>
                <w:sz w:val="18"/>
                <w:szCs w:val="18"/>
              </w:rPr>
              <w:t> </w:t>
            </w:r>
          </w:p>
        </w:tc>
        <w:tc>
          <w:tcPr>
            <w:tcW w:w="2600" w:type="dxa"/>
            <w:tcBorders>
              <w:top w:val="nil"/>
              <w:left w:val="nil"/>
              <w:bottom w:val="single" w:sz="4" w:space="0" w:color="auto"/>
              <w:right w:val="single" w:sz="4" w:space="0" w:color="auto"/>
            </w:tcBorders>
            <w:noWrap/>
            <w:vAlign w:val="bottom"/>
          </w:tcPr>
          <w:p w14:paraId="7DC7A2D1" w14:textId="77777777" w:rsidR="00CF3335" w:rsidRPr="00E51255" w:rsidRDefault="00CF3335" w:rsidP="00AA2145">
            <w:pPr>
              <w:pStyle w:val="Tabulka"/>
            </w:pPr>
            <w:r w:rsidRPr="00E51255">
              <w:t>577 213 405</w:t>
            </w:r>
          </w:p>
        </w:tc>
      </w:tr>
      <w:tr w:rsidR="00CF3335" w:rsidRPr="00E6473E" w14:paraId="7A1A9C88" w14:textId="77777777" w:rsidTr="00AA2145">
        <w:trPr>
          <w:trHeight w:val="264"/>
          <w:jc w:val="center"/>
        </w:trPr>
        <w:tc>
          <w:tcPr>
            <w:tcW w:w="3815" w:type="dxa"/>
            <w:tcBorders>
              <w:top w:val="nil"/>
              <w:left w:val="single" w:sz="8" w:space="0" w:color="auto"/>
              <w:bottom w:val="nil"/>
              <w:right w:val="single" w:sz="8" w:space="0" w:color="auto"/>
            </w:tcBorders>
            <w:noWrap/>
            <w:vAlign w:val="bottom"/>
          </w:tcPr>
          <w:p w14:paraId="0E205D3A" w14:textId="77777777" w:rsidR="00CF3335" w:rsidRPr="00E51255" w:rsidRDefault="00CF3335" w:rsidP="00AA2145">
            <w:pPr>
              <w:pStyle w:val="Tabulka"/>
              <w:rPr>
                <w:sz w:val="18"/>
                <w:szCs w:val="18"/>
              </w:rPr>
            </w:pPr>
            <w:r w:rsidRPr="00E51255">
              <w:rPr>
                <w:sz w:val="18"/>
                <w:szCs w:val="18"/>
              </w:rPr>
              <w:t>Základní škola Zlín, Kvítková 4338,</w:t>
            </w:r>
          </w:p>
        </w:tc>
        <w:tc>
          <w:tcPr>
            <w:tcW w:w="2268" w:type="dxa"/>
            <w:tcBorders>
              <w:top w:val="nil"/>
              <w:left w:val="nil"/>
              <w:bottom w:val="single" w:sz="4" w:space="0" w:color="auto"/>
              <w:right w:val="single" w:sz="4" w:space="0" w:color="auto"/>
            </w:tcBorders>
            <w:noWrap/>
            <w:vAlign w:val="bottom"/>
          </w:tcPr>
          <w:p w14:paraId="0AA520A9" w14:textId="77777777" w:rsidR="00CF3335" w:rsidRPr="00E51255" w:rsidRDefault="00CF3335" w:rsidP="00AA2145">
            <w:pPr>
              <w:pStyle w:val="Tabulka"/>
              <w:rPr>
                <w:sz w:val="18"/>
                <w:szCs w:val="18"/>
              </w:rPr>
            </w:pPr>
            <w:r w:rsidRPr="00E51255">
              <w:rPr>
                <w:sz w:val="18"/>
                <w:szCs w:val="18"/>
              </w:rPr>
              <w:t> </w:t>
            </w:r>
            <w:r w:rsidRPr="00E51255">
              <w:rPr>
                <w:b/>
                <w:bCs/>
                <w:sz w:val="18"/>
                <w:szCs w:val="18"/>
              </w:rPr>
              <w:t xml:space="preserve">Mgr. </w:t>
            </w:r>
            <w:r>
              <w:rPr>
                <w:b/>
                <w:bCs/>
                <w:sz w:val="18"/>
                <w:szCs w:val="18"/>
              </w:rPr>
              <w:t>Jaroslava Müllerová, Ph.D.</w:t>
            </w:r>
          </w:p>
        </w:tc>
        <w:tc>
          <w:tcPr>
            <w:tcW w:w="870" w:type="dxa"/>
            <w:tcBorders>
              <w:top w:val="nil"/>
              <w:left w:val="nil"/>
              <w:bottom w:val="single" w:sz="4" w:space="0" w:color="auto"/>
              <w:right w:val="single" w:sz="4" w:space="0" w:color="auto"/>
            </w:tcBorders>
            <w:noWrap/>
            <w:vAlign w:val="bottom"/>
          </w:tcPr>
          <w:p w14:paraId="7BE2BBC6" w14:textId="77777777" w:rsidR="00CF3335" w:rsidRPr="00E51255" w:rsidRDefault="00CF3335" w:rsidP="00AA2145">
            <w:pPr>
              <w:pStyle w:val="Tabulka"/>
              <w:rPr>
                <w:sz w:val="18"/>
                <w:szCs w:val="18"/>
              </w:rPr>
            </w:pPr>
            <w:r w:rsidRPr="00E51255">
              <w:rPr>
                <w:sz w:val="18"/>
                <w:szCs w:val="18"/>
              </w:rPr>
              <w:t>00839329</w:t>
            </w:r>
          </w:p>
        </w:tc>
        <w:tc>
          <w:tcPr>
            <w:tcW w:w="2600" w:type="dxa"/>
            <w:tcBorders>
              <w:top w:val="nil"/>
              <w:left w:val="nil"/>
              <w:bottom w:val="single" w:sz="4" w:space="0" w:color="auto"/>
              <w:right w:val="single" w:sz="4" w:space="0" w:color="auto"/>
            </w:tcBorders>
            <w:noWrap/>
            <w:vAlign w:val="bottom"/>
          </w:tcPr>
          <w:p w14:paraId="444A869A" w14:textId="77777777" w:rsidR="00CF3335" w:rsidRPr="00E51255" w:rsidRDefault="0044796A" w:rsidP="00AA2145">
            <w:pPr>
              <w:pStyle w:val="Tabulka"/>
              <w:rPr>
                <w:color w:val="0000FF"/>
                <w:u w:val="single"/>
              </w:rPr>
            </w:pPr>
            <w:hyperlink r:id="rId153" w:history="1">
              <w:r w:rsidR="00CF3335" w:rsidRPr="00E51255">
                <w:rPr>
                  <w:color w:val="0000FF"/>
                  <w:u w:val="single"/>
                </w:rPr>
                <w:t>www.zskvitkova.cz</w:t>
              </w:r>
            </w:hyperlink>
          </w:p>
        </w:tc>
      </w:tr>
      <w:tr w:rsidR="00CF3335" w:rsidRPr="00E6473E" w14:paraId="3202673A" w14:textId="77777777" w:rsidTr="00AA2145">
        <w:trPr>
          <w:trHeight w:val="264"/>
          <w:jc w:val="center"/>
        </w:trPr>
        <w:tc>
          <w:tcPr>
            <w:tcW w:w="3815" w:type="dxa"/>
            <w:tcBorders>
              <w:top w:val="nil"/>
              <w:left w:val="single" w:sz="8" w:space="0" w:color="auto"/>
              <w:bottom w:val="nil"/>
              <w:right w:val="single" w:sz="8" w:space="0" w:color="auto"/>
            </w:tcBorders>
            <w:noWrap/>
            <w:vAlign w:val="bottom"/>
          </w:tcPr>
          <w:p w14:paraId="69F3FE65" w14:textId="77777777" w:rsidR="00CF3335" w:rsidRPr="00E51255" w:rsidRDefault="00CF3335" w:rsidP="00AA2145">
            <w:pPr>
              <w:pStyle w:val="Tabulka"/>
              <w:rPr>
                <w:sz w:val="18"/>
                <w:szCs w:val="18"/>
              </w:rPr>
            </w:pPr>
            <w:r w:rsidRPr="00E51255">
              <w:rPr>
                <w:sz w:val="18"/>
                <w:szCs w:val="18"/>
              </w:rPr>
              <w:t>příspěvková organizace</w:t>
            </w:r>
          </w:p>
        </w:tc>
        <w:tc>
          <w:tcPr>
            <w:tcW w:w="2268" w:type="dxa"/>
            <w:tcBorders>
              <w:top w:val="nil"/>
              <w:left w:val="nil"/>
              <w:bottom w:val="single" w:sz="4" w:space="0" w:color="auto"/>
              <w:right w:val="single" w:sz="4" w:space="0" w:color="auto"/>
            </w:tcBorders>
            <w:noWrap/>
            <w:vAlign w:val="bottom"/>
          </w:tcPr>
          <w:p w14:paraId="50736599" w14:textId="77777777" w:rsidR="00CF3335" w:rsidRPr="00E51255" w:rsidRDefault="00CF3335" w:rsidP="00AA2145">
            <w:pPr>
              <w:pStyle w:val="Tabulka"/>
              <w:rPr>
                <w:sz w:val="18"/>
                <w:szCs w:val="18"/>
              </w:rPr>
            </w:pPr>
            <w:r w:rsidRPr="00E51255">
              <w:rPr>
                <w:sz w:val="18"/>
                <w:szCs w:val="18"/>
              </w:rPr>
              <w:t> </w:t>
            </w:r>
          </w:p>
        </w:tc>
        <w:tc>
          <w:tcPr>
            <w:tcW w:w="870" w:type="dxa"/>
            <w:tcBorders>
              <w:top w:val="nil"/>
              <w:left w:val="nil"/>
              <w:bottom w:val="single" w:sz="4" w:space="0" w:color="auto"/>
              <w:right w:val="single" w:sz="4" w:space="0" w:color="auto"/>
            </w:tcBorders>
            <w:noWrap/>
            <w:vAlign w:val="bottom"/>
          </w:tcPr>
          <w:p w14:paraId="760D708D" w14:textId="77777777" w:rsidR="00CF3335" w:rsidRPr="00E51255" w:rsidRDefault="00CF3335" w:rsidP="00AA2145">
            <w:pPr>
              <w:pStyle w:val="Tabulka"/>
              <w:rPr>
                <w:sz w:val="18"/>
                <w:szCs w:val="18"/>
              </w:rPr>
            </w:pPr>
            <w:r w:rsidRPr="00E51255">
              <w:rPr>
                <w:sz w:val="18"/>
                <w:szCs w:val="18"/>
              </w:rPr>
              <w:t> </w:t>
            </w:r>
          </w:p>
        </w:tc>
        <w:tc>
          <w:tcPr>
            <w:tcW w:w="2600" w:type="dxa"/>
            <w:tcBorders>
              <w:top w:val="nil"/>
              <w:left w:val="nil"/>
              <w:bottom w:val="single" w:sz="4" w:space="0" w:color="auto"/>
              <w:right w:val="single" w:sz="4" w:space="0" w:color="auto"/>
            </w:tcBorders>
            <w:noWrap/>
            <w:vAlign w:val="bottom"/>
          </w:tcPr>
          <w:p w14:paraId="7CA3C67B" w14:textId="77777777" w:rsidR="00CF3335" w:rsidRPr="00E51255" w:rsidRDefault="0044796A" w:rsidP="00AA2145">
            <w:pPr>
              <w:pStyle w:val="Tabulka"/>
              <w:rPr>
                <w:color w:val="0000FF"/>
                <w:u w:val="single"/>
              </w:rPr>
            </w:pPr>
            <w:hyperlink r:id="rId154" w:history="1">
              <w:r w:rsidR="00CF3335" w:rsidRPr="00E51255">
                <w:rPr>
                  <w:color w:val="0000FF"/>
                  <w:u w:val="single"/>
                </w:rPr>
                <w:t>zskvitkova@zskvitkova.cz</w:t>
              </w:r>
            </w:hyperlink>
          </w:p>
        </w:tc>
      </w:tr>
      <w:tr w:rsidR="00CF3335" w:rsidRPr="00E6473E" w14:paraId="38CD8F9E" w14:textId="77777777" w:rsidTr="00AA2145">
        <w:trPr>
          <w:trHeight w:val="276"/>
          <w:jc w:val="center"/>
        </w:trPr>
        <w:tc>
          <w:tcPr>
            <w:tcW w:w="3815" w:type="dxa"/>
            <w:tcBorders>
              <w:top w:val="nil"/>
              <w:left w:val="single" w:sz="8" w:space="0" w:color="auto"/>
              <w:bottom w:val="single" w:sz="8" w:space="0" w:color="auto"/>
              <w:right w:val="single" w:sz="8" w:space="0" w:color="auto"/>
            </w:tcBorders>
            <w:noWrap/>
            <w:vAlign w:val="bottom"/>
          </w:tcPr>
          <w:p w14:paraId="213EF05E" w14:textId="77777777" w:rsidR="00CF3335" w:rsidRPr="00E51255" w:rsidRDefault="00CF3335" w:rsidP="00AA2145">
            <w:pPr>
              <w:pStyle w:val="Tabulka"/>
              <w:rPr>
                <w:sz w:val="18"/>
                <w:szCs w:val="18"/>
              </w:rPr>
            </w:pPr>
            <w:r w:rsidRPr="00E51255">
              <w:rPr>
                <w:sz w:val="18"/>
                <w:szCs w:val="18"/>
              </w:rPr>
              <w:t>Sídlo: Kvítková 4338, 760 01 Zlín</w:t>
            </w:r>
          </w:p>
        </w:tc>
        <w:tc>
          <w:tcPr>
            <w:tcW w:w="2268" w:type="dxa"/>
            <w:tcBorders>
              <w:top w:val="nil"/>
              <w:left w:val="nil"/>
              <w:bottom w:val="single" w:sz="8" w:space="0" w:color="auto"/>
              <w:right w:val="single" w:sz="4" w:space="0" w:color="auto"/>
            </w:tcBorders>
            <w:noWrap/>
            <w:vAlign w:val="bottom"/>
          </w:tcPr>
          <w:p w14:paraId="069806E4" w14:textId="77777777" w:rsidR="00CF3335" w:rsidRPr="00E51255" w:rsidRDefault="00CF3335" w:rsidP="00AA2145">
            <w:pPr>
              <w:pStyle w:val="Tabulka"/>
              <w:rPr>
                <w:sz w:val="18"/>
                <w:szCs w:val="18"/>
              </w:rPr>
            </w:pPr>
            <w:r w:rsidRPr="00E51255">
              <w:rPr>
                <w:sz w:val="18"/>
                <w:szCs w:val="18"/>
              </w:rPr>
              <w:t> </w:t>
            </w:r>
          </w:p>
        </w:tc>
        <w:tc>
          <w:tcPr>
            <w:tcW w:w="870" w:type="dxa"/>
            <w:tcBorders>
              <w:top w:val="nil"/>
              <w:left w:val="nil"/>
              <w:bottom w:val="single" w:sz="8" w:space="0" w:color="auto"/>
              <w:right w:val="single" w:sz="4" w:space="0" w:color="auto"/>
            </w:tcBorders>
            <w:noWrap/>
            <w:vAlign w:val="bottom"/>
          </w:tcPr>
          <w:p w14:paraId="114D09E9" w14:textId="77777777" w:rsidR="00CF3335" w:rsidRPr="00E51255" w:rsidRDefault="00CF3335" w:rsidP="00AA2145">
            <w:pPr>
              <w:pStyle w:val="Tabulka"/>
              <w:rPr>
                <w:sz w:val="18"/>
                <w:szCs w:val="18"/>
              </w:rPr>
            </w:pPr>
            <w:r w:rsidRPr="00E51255">
              <w:rPr>
                <w:sz w:val="18"/>
                <w:szCs w:val="18"/>
              </w:rPr>
              <w:t> </w:t>
            </w:r>
          </w:p>
        </w:tc>
        <w:tc>
          <w:tcPr>
            <w:tcW w:w="2600" w:type="dxa"/>
            <w:tcBorders>
              <w:top w:val="nil"/>
              <w:left w:val="nil"/>
              <w:bottom w:val="single" w:sz="8" w:space="0" w:color="auto"/>
              <w:right w:val="single" w:sz="4" w:space="0" w:color="auto"/>
            </w:tcBorders>
            <w:noWrap/>
            <w:vAlign w:val="bottom"/>
          </w:tcPr>
          <w:p w14:paraId="5381E225" w14:textId="77777777" w:rsidR="00CF3335" w:rsidRPr="00E51255" w:rsidRDefault="00CF3335" w:rsidP="00AA2145">
            <w:pPr>
              <w:pStyle w:val="Tabulka"/>
              <w:rPr>
                <w:u w:val="single"/>
              </w:rPr>
            </w:pPr>
            <w:r w:rsidRPr="00E51255">
              <w:rPr>
                <w:u w:val="single"/>
              </w:rPr>
              <w:t> </w:t>
            </w:r>
          </w:p>
        </w:tc>
      </w:tr>
      <w:tr w:rsidR="00CF3335" w:rsidRPr="00E6473E" w14:paraId="4F1E6401" w14:textId="77777777" w:rsidTr="00AA2145">
        <w:trPr>
          <w:trHeight w:val="276"/>
          <w:jc w:val="center"/>
        </w:trPr>
        <w:tc>
          <w:tcPr>
            <w:tcW w:w="3815" w:type="dxa"/>
            <w:tcBorders>
              <w:top w:val="nil"/>
              <w:left w:val="single" w:sz="8" w:space="0" w:color="auto"/>
              <w:bottom w:val="single" w:sz="8" w:space="0" w:color="auto"/>
              <w:right w:val="single" w:sz="8" w:space="0" w:color="auto"/>
            </w:tcBorders>
            <w:shd w:val="clear" w:color="auto" w:fill="FFFF99"/>
            <w:noWrap/>
            <w:vAlign w:val="bottom"/>
          </w:tcPr>
          <w:p w14:paraId="410B62A3" w14:textId="77777777" w:rsidR="00CF3335" w:rsidRPr="00E51255" w:rsidRDefault="00CF3335" w:rsidP="00AA2145">
            <w:pPr>
              <w:pStyle w:val="Tabulka"/>
              <w:rPr>
                <w:sz w:val="18"/>
                <w:szCs w:val="18"/>
              </w:rPr>
            </w:pPr>
          </w:p>
        </w:tc>
        <w:tc>
          <w:tcPr>
            <w:tcW w:w="2268" w:type="dxa"/>
            <w:tcBorders>
              <w:top w:val="nil"/>
              <w:left w:val="nil"/>
              <w:bottom w:val="single" w:sz="4" w:space="0" w:color="auto"/>
              <w:right w:val="single" w:sz="4" w:space="0" w:color="auto"/>
            </w:tcBorders>
            <w:shd w:val="clear" w:color="auto" w:fill="CCFFCC"/>
            <w:noWrap/>
            <w:vAlign w:val="bottom"/>
          </w:tcPr>
          <w:p w14:paraId="6CD3D091" w14:textId="77777777" w:rsidR="00CF3335" w:rsidRPr="00E51255" w:rsidRDefault="00CF3335" w:rsidP="00AA2145">
            <w:pPr>
              <w:pStyle w:val="Tabulka"/>
              <w:rPr>
                <w:b/>
                <w:bCs/>
                <w:sz w:val="18"/>
                <w:szCs w:val="18"/>
              </w:rPr>
            </w:pPr>
          </w:p>
        </w:tc>
        <w:tc>
          <w:tcPr>
            <w:tcW w:w="870" w:type="dxa"/>
            <w:tcBorders>
              <w:top w:val="nil"/>
              <w:left w:val="nil"/>
              <w:bottom w:val="single" w:sz="4" w:space="0" w:color="auto"/>
              <w:right w:val="single" w:sz="4" w:space="0" w:color="auto"/>
            </w:tcBorders>
            <w:noWrap/>
            <w:vAlign w:val="bottom"/>
          </w:tcPr>
          <w:p w14:paraId="14F54436" w14:textId="77777777" w:rsidR="00CF3335" w:rsidRPr="00E51255" w:rsidRDefault="00CF3335" w:rsidP="00AA2145">
            <w:pPr>
              <w:pStyle w:val="Tabulka"/>
              <w:rPr>
                <w:sz w:val="18"/>
                <w:szCs w:val="18"/>
              </w:rPr>
            </w:pPr>
            <w:r w:rsidRPr="00E51255">
              <w:rPr>
                <w:sz w:val="18"/>
                <w:szCs w:val="18"/>
              </w:rPr>
              <w:t> </w:t>
            </w:r>
          </w:p>
        </w:tc>
        <w:tc>
          <w:tcPr>
            <w:tcW w:w="2600" w:type="dxa"/>
            <w:tcBorders>
              <w:top w:val="nil"/>
              <w:left w:val="nil"/>
              <w:bottom w:val="single" w:sz="4" w:space="0" w:color="auto"/>
              <w:right w:val="single" w:sz="4" w:space="0" w:color="auto"/>
            </w:tcBorders>
            <w:noWrap/>
            <w:vAlign w:val="bottom"/>
          </w:tcPr>
          <w:p w14:paraId="20469712" w14:textId="77777777" w:rsidR="00CF3335" w:rsidRPr="00E51255" w:rsidRDefault="00CF3335" w:rsidP="00AA2145">
            <w:pPr>
              <w:pStyle w:val="Tabulka"/>
            </w:pPr>
            <w:r w:rsidRPr="00E51255">
              <w:t>577 102 189</w:t>
            </w:r>
          </w:p>
        </w:tc>
      </w:tr>
      <w:tr w:rsidR="00CF3335" w:rsidRPr="00E6473E" w14:paraId="1B612305" w14:textId="77777777" w:rsidTr="00AA2145">
        <w:trPr>
          <w:trHeight w:val="264"/>
          <w:jc w:val="center"/>
        </w:trPr>
        <w:tc>
          <w:tcPr>
            <w:tcW w:w="3815" w:type="dxa"/>
            <w:tcBorders>
              <w:top w:val="nil"/>
              <w:left w:val="single" w:sz="8" w:space="0" w:color="auto"/>
              <w:bottom w:val="nil"/>
              <w:right w:val="single" w:sz="8" w:space="0" w:color="auto"/>
            </w:tcBorders>
            <w:noWrap/>
            <w:vAlign w:val="bottom"/>
          </w:tcPr>
          <w:p w14:paraId="5BEF6BBA" w14:textId="77777777" w:rsidR="00CF3335" w:rsidRPr="00E51255" w:rsidRDefault="00CF3335" w:rsidP="00AA2145">
            <w:pPr>
              <w:pStyle w:val="Tabulka"/>
              <w:rPr>
                <w:sz w:val="18"/>
                <w:szCs w:val="18"/>
              </w:rPr>
            </w:pPr>
            <w:r w:rsidRPr="00E51255">
              <w:rPr>
                <w:sz w:val="18"/>
                <w:szCs w:val="18"/>
              </w:rPr>
              <w:t>Základní škola Zlín, Komenského 78,</w:t>
            </w:r>
          </w:p>
        </w:tc>
        <w:tc>
          <w:tcPr>
            <w:tcW w:w="2268" w:type="dxa"/>
            <w:tcBorders>
              <w:top w:val="nil"/>
              <w:left w:val="nil"/>
              <w:bottom w:val="single" w:sz="4" w:space="0" w:color="auto"/>
              <w:right w:val="single" w:sz="4" w:space="0" w:color="auto"/>
            </w:tcBorders>
            <w:noWrap/>
            <w:vAlign w:val="bottom"/>
          </w:tcPr>
          <w:p w14:paraId="0B04B7F5" w14:textId="77777777" w:rsidR="00CF3335" w:rsidRPr="00E51255" w:rsidRDefault="00CF3335" w:rsidP="00AA2145">
            <w:pPr>
              <w:pStyle w:val="Tabulka"/>
              <w:rPr>
                <w:sz w:val="18"/>
                <w:szCs w:val="18"/>
              </w:rPr>
            </w:pPr>
            <w:r w:rsidRPr="00E51255">
              <w:rPr>
                <w:sz w:val="18"/>
                <w:szCs w:val="18"/>
              </w:rPr>
              <w:t> </w:t>
            </w:r>
            <w:r w:rsidRPr="00E51255">
              <w:rPr>
                <w:b/>
                <w:bCs/>
                <w:sz w:val="18"/>
                <w:szCs w:val="18"/>
              </w:rPr>
              <w:t>Mgr. Janečka Petr</w:t>
            </w:r>
          </w:p>
        </w:tc>
        <w:tc>
          <w:tcPr>
            <w:tcW w:w="870" w:type="dxa"/>
            <w:tcBorders>
              <w:top w:val="nil"/>
              <w:left w:val="nil"/>
              <w:bottom w:val="single" w:sz="4" w:space="0" w:color="auto"/>
              <w:right w:val="single" w:sz="4" w:space="0" w:color="auto"/>
            </w:tcBorders>
            <w:noWrap/>
            <w:vAlign w:val="bottom"/>
          </w:tcPr>
          <w:p w14:paraId="4F11EF5F" w14:textId="77777777" w:rsidR="00CF3335" w:rsidRPr="00E51255" w:rsidRDefault="00CF3335" w:rsidP="00AA2145">
            <w:pPr>
              <w:pStyle w:val="Tabulka"/>
              <w:rPr>
                <w:sz w:val="18"/>
                <w:szCs w:val="18"/>
              </w:rPr>
            </w:pPr>
            <w:r w:rsidRPr="00E51255">
              <w:rPr>
                <w:sz w:val="18"/>
                <w:szCs w:val="18"/>
              </w:rPr>
              <w:t>71008047</w:t>
            </w:r>
          </w:p>
        </w:tc>
        <w:tc>
          <w:tcPr>
            <w:tcW w:w="2600" w:type="dxa"/>
            <w:tcBorders>
              <w:top w:val="nil"/>
              <w:left w:val="nil"/>
              <w:bottom w:val="single" w:sz="4" w:space="0" w:color="auto"/>
              <w:right w:val="single" w:sz="4" w:space="0" w:color="auto"/>
            </w:tcBorders>
            <w:noWrap/>
            <w:vAlign w:val="bottom"/>
          </w:tcPr>
          <w:p w14:paraId="7E18E048" w14:textId="77777777" w:rsidR="00CF3335" w:rsidRPr="00E51255" w:rsidRDefault="0044796A" w:rsidP="00AA2145">
            <w:pPr>
              <w:pStyle w:val="Tabulka"/>
              <w:rPr>
                <w:color w:val="0000FF"/>
                <w:u w:val="single"/>
              </w:rPr>
            </w:pPr>
            <w:hyperlink r:id="rId155" w:history="1">
              <w:r w:rsidR="00CF3335" w:rsidRPr="00E51255">
                <w:rPr>
                  <w:color w:val="0000FF"/>
                  <w:u w:val="single"/>
                </w:rPr>
                <w:t>www.skolamalenovice.cz</w:t>
              </w:r>
            </w:hyperlink>
          </w:p>
        </w:tc>
      </w:tr>
      <w:tr w:rsidR="00CF3335" w:rsidRPr="00E6473E" w14:paraId="076EF6B8" w14:textId="77777777" w:rsidTr="00AA2145">
        <w:trPr>
          <w:trHeight w:val="264"/>
          <w:jc w:val="center"/>
        </w:trPr>
        <w:tc>
          <w:tcPr>
            <w:tcW w:w="3815" w:type="dxa"/>
            <w:tcBorders>
              <w:top w:val="nil"/>
              <w:left w:val="single" w:sz="8" w:space="0" w:color="auto"/>
              <w:bottom w:val="nil"/>
              <w:right w:val="single" w:sz="8" w:space="0" w:color="auto"/>
            </w:tcBorders>
            <w:noWrap/>
            <w:vAlign w:val="bottom"/>
          </w:tcPr>
          <w:p w14:paraId="788929D7" w14:textId="77777777" w:rsidR="00CF3335" w:rsidRPr="00E51255" w:rsidRDefault="00CF3335" w:rsidP="00AA2145">
            <w:pPr>
              <w:pStyle w:val="Tabulka"/>
              <w:rPr>
                <w:sz w:val="18"/>
                <w:szCs w:val="18"/>
              </w:rPr>
            </w:pPr>
            <w:r w:rsidRPr="00E51255">
              <w:rPr>
                <w:sz w:val="18"/>
                <w:szCs w:val="18"/>
              </w:rPr>
              <w:t>příspěvková organizace</w:t>
            </w:r>
          </w:p>
        </w:tc>
        <w:tc>
          <w:tcPr>
            <w:tcW w:w="2268" w:type="dxa"/>
            <w:tcBorders>
              <w:top w:val="nil"/>
              <w:left w:val="nil"/>
              <w:bottom w:val="single" w:sz="4" w:space="0" w:color="auto"/>
              <w:right w:val="single" w:sz="4" w:space="0" w:color="auto"/>
            </w:tcBorders>
            <w:noWrap/>
            <w:vAlign w:val="bottom"/>
          </w:tcPr>
          <w:p w14:paraId="411711B2" w14:textId="77777777" w:rsidR="00CF3335" w:rsidRPr="00E51255" w:rsidRDefault="00CF3335" w:rsidP="00AA2145">
            <w:pPr>
              <w:pStyle w:val="Tabulka"/>
              <w:rPr>
                <w:sz w:val="18"/>
                <w:szCs w:val="18"/>
              </w:rPr>
            </w:pPr>
            <w:r w:rsidRPr="00E51255">
              <w:rPr>
                <w:sz w:val="18"/>
                <w:szCs w:val="18"/>
              </w:rPr>
              <w:t> </w:t>
            </w:r>
          </w:p>
        </w:tc>
        <w:tc>
          <w:tcPr>
            <w:tcW w:w="870" w:type="dxa"/>
            <w:tcBorders>
              <w:top w:val="nil"/>
              <w:left w:val="nil"/>
              <w:bottom w:val="single" w:sz="4" w:space="0" w:color="auto"/>
              <w:right w:val="single" w:sz="4" w:space="0" w:color="auto"/>
            </w:tcBorders>
            <w:noWrap/>
            <w:vAlign w:val="bottom"/>
          </w:tcPr>
          <w:p w14:paraId="2D0EA56B" w14:textId="77777777" w:rsidR="00CF3335" w:rsidRPr="00E51255" w:rsidRDefault="00CF3335" w:rsidP="00AA2145">
            <w:pPr>
              <w:pStyle w:val="Tabulka"/>
              <w:rPr>
                <w:sz w:val="18"/>
                <w:szCs w:val="18"/>
              </w:rPr>
            </w:pPr>
            <w:r w:rsidRPr="00E51255">
              <w:rPr>
                <w:sz w:val="18"/>
                <w:szCs w:val="18"/>
              </w:rPr>
              <w:t> </w:t>
            </w:r>
          </w:p>
        </w:tc>
        <w:tc>
          <w:tcPr>
            <w:tcW w:w="2600" w:type="dxa"/>
            <w:tcBorders>
              <w:top w:val="nil"/>
              <w:left w:val="nil"/>
              <w:bottom w:val="single" w:sz="4" w:space="0" w:color="auto"/>
              <w:right w:val="single" w:sz="4" w:space="0" w:color="auto"/>
            </w:tcBorders>
            <w:noWrap/>
            <w:vAlign w:val="bottom"/>
          </w:tcPr>
          <w:p w14:paraId="25ECC5DA" w14:textId="77777777" w:rsidR="00CF3335" w:rsidRPr="00E51255" w:rsidRDefault="0044796A" w:rsidP="00AA2145">
            <w:pPr>
              <w:pStyle w:val="Tabulka"/>
              <w:rPr>
                <w:color w:val="0000FF"/>
                <w:u w:val="single"/>
              </w:rPr>
            </w:pPr>
            <w:hyperlink r:id="rId156" w:history="1">
              <w:r w:rsidR="00CF3335" w:rsidRPr="00E51255">
                <w:rPr>
                  <w:color w:val="0000FF"/>
                  <w:u w:val="single"/>
                </w:rPr>
                <w:t>janecka@skolamalenovice.cz</w:t>
              </w:r>
            </w:hyperlink>
          </w:p>
        </w:tc>
      </w:tr>
      <w:tr w:rsidR="00CF3335" w:rsidRPr="00E6473E" w14:paraId="5F86B885" w14:textId="77777777" w:rsidTr="00AA2145">
        <w:trPr>
          <w:trHeight w:val="276"/>
          <w:jc w:val="center"/>
        </w:trPr>
        <w:tc>
          <w:tcPr>
            <w:tcW w:w="3815" w:type="dxa"/>
            <w:tcBorders>
              <w:top w:val="nil"/>
              <w:left w:val="single" w:sz="8" w:space="0" w:color="auto"/>
              <w:bottom w:val="single" w:sz="8" w:space="0" w:color="auto"/>
              <w:right w:val="single" w:sz="8" w:space="0" w:color="auto"/>
            </w:tcBorders>
            <w:noWrap/>
            <w:vAlign w:val="bottom"/>
          </w:tcPr>
          <w:p w14:paraId="46FB9F00" w14:textId="77777777" w:rsidR="00CF3335" w:rsidRPr="00E51255" w:rsidRDefault="00CF3335" w:rsidP="00AA2145">
            <w:pPr>
              <w:pStyle w:val="Tabulka"/>
              <w:rPr>
                <w:sz w:val="18"/>
                <w:szCs w:val="18"/>
              </w:rPr>
            </w:pPr>
            <w:r w:rsidRPr="00E51255">
              <w:rPr>
                <w:sz w:val="18"/>
                <w:szCs w:val="18"/>
              </w:rPr>
              <w:t>Sídlo: Komenského 78, 763 02 Zlín-Malenovice</w:t>
            </w:r>
          </w:p>
        </w:tc>
        <w:tc>
          <w:tcPr>
            <w:tcW w:w="2268" w:type="dxa"/>
            <w:tcBorders>
              <w:top w:val="nil"/>
              <w:left w:val="nil"/>
              <w:bottom w:val="single" w:sz="8" w:space="0" w:color="auto"/>
              <w:right w:val="single" w:sz="4" w:space="0" w:color="auto"/>
            </w:tcBorders>
            <w:noWrap/>
            <w:vAlign w:val="bottom"/>
          </w:tcPr>
          <w:p w14:paraId="3E0F98A5" w14:textId="77777777" w:rsidR="00CF3335" w:rsidRPr="00E51255" w:rsidRDefault="00CF3335" w:rsidP="00AA2145">
            <w:pPr>
              <w:pStyle w:val="Tabulka"/>
              <w:rPr>
                <w:sz w:val="18"/>
                <w:szCs w:val="18"/>
              </w:rPr>
            </w:pPr>
            <w:r w:rsidRPr="00E51255">
              <w:rPr>
                <w:sz w:val="18"/>
                <w:szCs w:val="18"/>
              </w:rPr>
              <w:t> </w:t>
            </w:r>
          </w:p>
        </w:tc>
        <w:tc>
          <w:tcPr>
            <w:tcW w:w="870" w:type="dxa"/>
            <w:tcBorders>
              <w:top w:val="nil"/>
              <w:left w:val="nil"/>
              <w:bottom w:val="single" w:sz="8" w:space="0" w:color="auto"/>
              <w:right w:val="single" w:sz="4" w:space="0" w:color="auto"/>
            </w:tcBorders>
            <w:noWrap/>
            <w:vAlign w:val="bottom"/>
          </w:tcPr>
          <w:p w14:paraId="775FBD04" w14:textId="77777777" w:rsidR="00CF3335" w:rsidRPr="00E51255" w:rsidRDefault="00CF3335" w:rsidP="00AA2145">
            <w:pPr>
              <w:pStyle w:val="Tabulka"/>
              <w:rPr>
                <w:sz w:val="18"/>
                <w:szCs w:val="18"/>
              </w:rPr>
            </w:pPr>
            <w:r w:rsidRPr="00E51255">
              <w:rPr>
                <w:sz w:val="18"/>
                <w:szCs w:val="18"/>
              </w:rPr>
              <w:t> </w:t>
            </w:r>
          </w:p>
        </w:tc>
        <w:tc>
          <w:tcPr>
            <w:tcW w:w="2600" w:type="dxa"/>
            <w:tcBorders>
              <w:top w:val="nil"/>
              <w:left w:val="nil"/>
              <w:bottom w:val="single" w:sz="8" w:space="0" w:color="auto"/>
              <w:right w:val="single" w:sz="4" w:space="0" w:color="auto"/>
            </w:tcBorders>
            <w:noWrap/>
            <w:vAlign w:val="bottom"/>
          </w:tcPr>
          <w:p w14:paraId="2EE342CF" w14:textId="77777777" w:rsidR="00CF3335" w:rsidRPr="00E51255" w:rsidRDefault="00CF3335" w:rsidP="00AA2145">
            <w:pPr>
              <w:pStyle w:val="Tabulka"/>
              <w:rPr>
                <w:u w:val="single"/>
              </w:rPr>
            </w:pPr>
            <w:r w:rsidRPr="00E51255">
              <w:rPr>
                <w:u w:val="single"/>
              </w:rPr>
              <w:t> </w:t>
            </w:r>
          </w:p>
        </w:tc>
      </w:tr>
      <w:tr w:rsidR="00CF3335" w:rsidRPr="00E6473E" w14:paraId="2604CDDE" w14:textId="77777777" w:rsidTr="00AA2145">
        <w:trPr>
          <w:trHeight w:val="276"/>
          <w:jc w:val="center"/>
        </w:trPr>
        <w:tc>
          <w:tcPr>
            <w:tcW w:w="3815" w:type="dxa"/>
            <w:tcBorders>
              <w:top w:val="nil"/>
              <w:left w:val="single" w:sz="8" w:space="0" w:color="auto"/>
              <w:bottom w:val="single" w:sz="8" w:space="0" w:color="auto"/>
              <w:right w:val="single" w:sz="8" w:space="0" w:color="auto"/>
            </w:tcBorders>
            <w:shd w:val="clear" w:color="auto" w:fill="FFFF99"/>
            <w:noWrap/>
            <w:vAlign w:val="bottom"/>
          </w:tcPr>
          <w:p w14:paraId="4E619E6E" w14:textId="77777777" w:rsidR="00CF3335" w:rsidRPr="00E51255" w:rsidRDefault="00CF3335" w:rsidP="00AA2145">
            <w:pPr>
              <w:pStyle w:val="Tabulka"/>
              <w:rPr>
                <w:sz w:val="18"/>
                <w:szCs w:val="18"/>
              </w:rPr>
            </w:pPr>
          </w:p>
        </w:tc>
        <w:tc>
          <w:tcPr>
            <w:tcW w:w="2268" w:type="dxa"/>
            <w:tcBorders>
              <w:top w:val="nil"/>
              <w:left w:val="nil"/>
              <w:bottom w:val="single" w:sz="4" w:space="0" w:color="auto"/>
              <w:right w:val="single" w:sz="4" w:space="0" w:color="auto"/>
            </w:tcBorders>
            <w:shd w:val="clear" w:color="auto" w:fill="CCFFCC"/>
            <w:noWrap/>
            <w:vAlign w:val="bottom"/>
          </w:tcPr>
          <w:p w14:paraId="1207D32E" w14:textId="77777777" w:rsidR="00CF3335" w:rsidRPr="00E51255" w:rsidRDefault="00CF3335" w:rsidP="00AA2145">
            <w:pPr>
              <w:pStyle w:val="Tabulka"/>
              <w:rPr>
                <w:b/>
                <w:bCs/>
                <w:sz w:val="18"/>
                <w:szCs w:val="18"/>
              </w:rPr>
            </w:pPr>
          </w:p>
        </w:tc>
        <w:tc>
          <w:tcPr>
            <w:tcW w:w="870" w:type="dxa"/>
            <w:tcBorders>
              <w:top w:val="nil"/>
              <w:left w:val="nil"/>
              <w:bottom w:val="single" w:sz="4" w:space="0" w:color="auto"/>
              <w:right w:val="single" w:sz="4" w:space="0" w:color="auto"/>
            </w:tcBorders>
            <w:noWrap/>
            <w:vAlign w:val="bottom"/>
          </w:tcPr>
          <w:p w14:paraId="513D50CB" w14:textId="77777777" w:rsidR="00CF3335" w:rsidRPr="00E51255" w:rsidRDefault="00CF3335" w:rsidP="00AA2145">
            <w:pPr>
              <w:pStyle w:val="Tabulka"/>
              <w:rPr>
                <w:sz w:val="18"/>
                <w:szCs w:val="18"/>
              </w:rPr>
            </w:pPr>
            <w:r w:rsidRPr="00E51255">
              <w:rPr>
                <w:sz w:val="18"/>
                <w:szCs w:val="18"/>
              </w:rPr>
              <w:t> </w:t>
            </w:r>
          </w:p>
        </w:tc>
        <w:tc>
          <w:tcPr>
            <w:tcW w:w="2600" w:type="dxa"/>
            <w:tcBorders>
              <w:top w:val="nil"/>
              <w:left w:val="nil"/>
              <w:bottom w:val="single" w:sz="4" w:space="0" w:color="auto"/>
              <w:right w:val="single" w:sz="4" w:space="0" w:color="auto"/>
            </w:tcBorders>
            <w:noWrap/>
            <w:vAlign w:val="bottom"/>
          </w:tcPr>
          <w:p w14:paraId="385167B8" w14:textId="77777777" w:rsidR="00CF3335" w:rsidRPr="00E51255" w:rsidRDefault="00CF3335" w:rsidP="00AA2145">
            <w:pPr>
              <w:pStyle w:val="Tabulka"/>
            </w:pPr>
            <w:r w:rsidRPr="00E51255">
              <w:t>577 219 878</w:t>
            </w:r>
          </w:p>
        </w:tc>
      </w:tr>
      <w:tr w:rsidR="00CF3335" w:rsidRPr="00E6473E" w14:paraId="19D9E946" w14:textId="77777777" w:rsidTr="00AA2145">
        <w:trPr>
          <w:trHeight w:val="264"/>
          <w:jc w:val="center"/>
        </w:trPr>
        <w:tc>
          <w:tcPr>
            <w:tcW w:w="3815" w:type="dxa"/>
            <w:tcBorders>
              <w:top w:val="nil"/>
              <w:left w:val="single" w:sz="8" w:space="0" w:color="auto"/>
              <w:bottom w:val="nil"/>
              <w:right w:val="single" w:sz="8" w:space="0" w:color="auto"/>
            </w:tcBorders>
            <w:noWrap/>
            <w:vAlign w:val="bottom"/>
          </w:tcPr>
          <w:p w14:paraId="215A9731" w14:textId="77777777" w:rsidR="00CF3335" w:rsidRPr="00E51255" w:rsidRDefault="00CF3335" w:rsidP="00AA2145">
            <w:pPr>
              <w:pStyle w:val="Tabulka"/>
              <w:rPr>
                <w:sz w:val="18"/>
                <w:szCs w:val="18"/>
              </w:rPr>
            </w:pPr>
            <w:r w:rsidRPr="00E51255">
              <w:rPr>
                <w:sz w:val="18"/>
                <w:szCs w:val="18"/>
              </w:rPr>
              <w:t>Základní škola Zlín, Štefánikova 2514,</w:t>
            </w:r>
          </w:p>
        </w:tc>
        <w:tc>
          <w:tcPr>
            <w:tcW w:w="2268" w:type="dxa"/>
            <w:tcBorders>
              <w:top w:val="nil"/>
              <w:left w:val="nil"/>
              <w:bottom w:val="single" w:sz="4" w:space="0" w:color="auto"/>
              <w:right w:val="single" w:sz="4" w:space="0" w:color="auto"/>
            </w:tcBorders>
            <w:noWrap/>
            <w:vAlign w:val="bottom"/>
          </w:tcPr>
          <w:p w14:paraId="2B66E89A" w14:textId="77777777" w:rsidR="00CF3335" w:rsidRPr="00E51255" w:rsidRDefault="00CF3335" w:rsidP="00AA2145">
            <w:pPr>
              <w:pStyle w:val="Tabulka"/>
              <w:rPr>
                <w:sz w:val="18"/>
                <w:szCs w:val="18"/>
              </w:rPr>
            </w:pPr>
            <w:r w:rsidRPr="00E51255">
              <w:rPr>
                <w:b/>
                <w:bCs/>
                <w:sz w:val="18"/>
                <w:szCs w:val="18"/>
              </w:rPr>
              <w:t xml:space="preserve">Mgr. </w:t>
            </w:r>
            <w:smartTag w:uri="urn:schemas-microsoft-com:office:smarttags" w:element="PersonName">
              <w:r w:rsidRPr="00E51255">
                <w:rPr>
                  <w:b/>
                  <w:bCs/>
                  <w:sz w:val="18"/>
                  <w:szCs w:val="18"/>
                </w:rPr>
                <w:t>Nejezchleba Miroslav</w:t>
              </w:r>
            </w:smartTag>
          </w:p>
        </w:tc>
        <w:tc>
          <w:tcPr>
            <w:tcW w:w="870" w:type="dxa"/>
            <w:tcBorders>
              <w:top w:val="nil"/>
              <w:left w:val="nil"/>
              <w:bottom w:val="single" w:sz="4" w:space="0" w:color="auto"/>
              <w:right w:val="single" w:sz="4" w:space="0" w:color="auto"/>
            </w:tcBorders>
            <w:noWrap/>
            <w:vAlign w:val="bottom"/>
          </w:tcPr>
          <w:p w14:paraId="25F61F75" w14:textId="77777777" w:rsidR="00CF3335" w:rsidRPr="00E51255" w:rsidRDefault="00CF3335" w:rsidP="00AA2145">
            <w:pPr>
              <w:pStyle w:val="Tabulka"/>
              <w:rPr>
                <w:sz w:val="18"/>
                <w:szCs w:val="18"/>
              </w:rPr>
            </w:pPr>
            <w:r w:rsidRPr="00E51255">
              <w:rPr>
                <w:sz w:val="18"/>
                <w:szCs w:val="18"/>
              </w:rPr>
              <w:t>71008080</w:t>
            </w:r>
          </w:p>
        </w:tc>
        <w:tc>
          <w:tcPr>
            <w:tcW w:w="2600" w:type="dxa"/>
            <w:tcBorders>
              <w:top w:val="nil"/>
              <w:left w:val="nil"/>
              <w:bottom w:val="single" w:sz="4" w:space="0" w:color="auto"/>
              <w:right w:val="single" w:sz="4" w:space="0" w:color="auto"/>
            </w:tcBorders>
            <w:noWrap/>
            <w:vAlign w:val="bottom"/>
          </w:tcPr>
          <w:p w14:paraId="6E21983A" w14:textId="77777777" w:rsidR="00CF3335" w:rsidRPr="00E51255" w:rsidRDefault="0044796A" w:rsidP="00AA2145">
            <w:pPr>
              <w:pStyle w:val="Tabulka"/>
              <w:rPr>
                <w:color w:val="0000FF"/>
                <w:u w:val="single"/>
              </w:rPr>
            </w:pPr>
            <w:hyperlink r:id="rId157" w:history="1">
              <w:r w:rsidR="00CF3335" w:rsidRPr="00E51255">
                <w:rPr>
                  <w:rStyle w:val="Hypertextovodkaz"/>
                </w:rPr>
                <w:t>www.9zszlin.cz</w:t>
              </w:r>
            </w:hyperlink>
          </w:p>
        </w:tc>
      </w:tr>
      <w:tr w:rsidR="00CF3335" w:rsidRPr="00E6473E" w14:paraId="2DA00A0D" w14:textId="77777777" w:rsidTr="00AA2145">
        <w:trPr>
          <w:trHeight w:val="264"/>
          <w:jc w:val="center"/>
        </w:trPr>
        <w:tc>
          <w:tcPr>
            <w:tcW w:w="3815" w:type="dxa"/>
            <w:tcBorders>
              <w:top w:val="nil"/>
              <w:left w:val="single" w:sz="8" w:space="0" w:color="auto"/>
              <w:bottom w:val="nil"/>
              <w:right w:val="single" w:sz="8" w:space="0" w:color="auto"/>
            </w:tcBorders>
            <w:noWrap/>
            <w:vAlign w:val="bottom"/>
          </w:tcPr>
          <w:p w14:paraId="57D6F42D" w14:textId="77777777" w:rsidR="00CF3335" w:rsidRPr="00E51255" w:rsidRDefault="00CF3335" w:rsidP="00AA2145">
            <w:pPr>
              <w:pStyle w:val="Tabulka"/>
              <w:rPr>
                <w:sz w:val="18"/>
                <w:szCs w:val="18"/>
              </w:rPr>
            </w:pPr>
            <w:r w:rsidRPr="00E51255">
              <w:rPr>
                <w:sz w:val="18"/>
                <w:szCs w:val="18"/>
              </w:rPr>
              <w:t>příspěvková organizace</w:t>
            </w:r>
          </w:p>
        </w:tc>
        <w:tc>
          <w:tcPr>
            <w:tcW w:w="2268" w:type="dxa"/>
            <w:tcBorders>
              <w:top w:val="nil"/>
              <w:left w:val="nil"/>
              <w:bottom w:val="single" w:sz="4" w:space="0" w:color="auto"/>
              <w:right w:val="single" w:sz="4" w:space="0" w:color="auto"/>
            </w:tcBorders>
            <w:noWrap/>
            <w:vAlign w:val="bottom"/>
          </w:tcPr>
          <w:p w14:paraId="6C6242B4" w14:textId="77777777" w:rsidR="00CF3335" w:rsidRPr="00E51255" w:rsidRDefault="00CF3335" w:rsidP="00AA2145">
            <w:pPr>
              <w:pStyle w:val="Tabulka"/>
              <w:rPr>
                <w:sz w:val="18"/>
                <w:szCs w:val="18"/>
              </w:rPr>
            </w:pPr>
            <w:r w:rsidRPr="00E51255">
              <w:rPr>
                <w:sz w:val="18"/>
                <w:szCs w:val="18"/>
              </w:rPr>
              <w:t> </w:t>
            </w:r>
          </w:p>
        </w:tc>
        <w:tc>
          <w:tcPr>
            <w:tcW w:w="870" w:type="dxa"/>
            <w:tcBorders>
              <w:top w:val="nil"/>
              <w:left w:val="nil"/>
              <w:bottom w:val="single" w:sz="4" w:space="0" w:color="auto"/>
              <w:right w:val="single" w:sz="4" w:space="0" w:color="auto"/>
            </w:tcBorders>
            <w:noWrap/>
            <w:vAlign w:val="bottom"/>
          </w:tcPr>
          <w:p w14:paraId="10A5E3DC" w14:textId="77777777" w:rsidR="00CF3335" w:rsidRPr="00E51255" w:rsidRDefault="00CF3335" w:rsidP="00AA2145">
            <w:pPr>
              <w:pStyle w:val="Tabulka"/>
              <w:rPr>
                <w:sz w:val="18"/>
                <w:szCs w:val="18"/>
              </w:rPr>
            </w:pPr>
            <w:r w:rsidRPr="00E51255">
              <w:rPr>
                <w:sz w:val="18"/>
                <w:szCs w:val="18"/>
              </w:rPr>
              <w:t> </w:t>
            </w:r>
          </w:p>
        </w:tc>
        <w:tc>
          <w:tcPr>
            <w:tcW w:w="2600" w:type="dxa"/>
            <w:tcBorders>
              <w:top w:val="nil"/>
              <w:left w:val="nil"/>
              <w:bottom w:val="single" w:sz="4" w:space="0" w:color="auto"/>
              <w:right w:val="single" w:sz="4" w:space="0" w:color="auto"/>
            </w:tcBorders>
            <w:noWrap/>
            <w:vAlign w:val="bottom"/>
          </w:tcPr>
          <w:p w14:paraId="47233B20" w14:textId="77777777" w:rsidR="00CF3335" w:rsidRPr="00E51255" w:rsidRDefault="0044796A" w:rsidP="00AA2145">
            <w:pPr>
              <w:pStyle w:val="Tabulka"/>
              <w:rPr>
                <w:color w:val="0000FF"/>
                <w:u w:val="single"/>
              </w:rPr>
            </w:pPr>
            <w:hyperlink r:id="rId158" w:history="1">
              <w:r w:rsidR="00CF3335" w:rsidRPr="00E51255">
                <w:rPr>
                  <w:rStyle w:val="Hypertextovodkaz"/>
                </w:rPr>
                <w:t>kancelar@9zszlin.cz</w:t>
              </w:r>
            </w:hyperlink>
          </w:p>
        </w:tc>
      </w:tr>
      <w:tr w:rsidR="00CF3335" w:rsidRPr="00E6473E" w14:paraId="567ECB1C" w14:textId="77777777" w:rsidTr="00AA2145">
        <w:trPr>
          <w:trHeight w:val="276"/>
          <w:jc w:val="center"/>
        </w:trPr>
        <w:tc>
          <w:tcPr>
            <w:tcW w:w="3815" w:type="dxa"/>
            <w:tcBorders>
              <w:top w:val="nil"/>
              <w:left w:val="single" w:sz="8" w:space="0" w:color="auto"/>
              <w:bottom w:val="single" w:sz="8" w:space="0" w:color="auto"/>
              <w:right w:val="single" w:sz="8" w:space="0" w:color="auto"/>
            </w:tcBorders>
            <w:noWrap/>
            <w:vAlign w:val="bottom"/>
          </w:tcPr>
          <w:p w14:paraId="6FAE5CE0" w14:textId="77777777" w:rsidR="00CF3335" w:rsidRPr="00E51255" w:rsidRDefault="00CF3335" w:rsidP="00AA2145">
            <w:pPr>
              <w:pStyle w:val="Tabulka"/>
              <w:rPr>
                <w:sz w:val="18"/>
                <w:szCs w:val="18"/>
              </w:rPr>
            </w:pPr>
            <w:r>
              <w:rPr>
                <w:sz w:val="18"/>
                <w:szCs w:val="18"/>
              </w:rPr>
              <w:t>Sídlo: Štefánikova 2514, 760 01</w:t>
            </w:r>
            <w:r w:rsidRPr="00E51255">
              <w:rPr>
                <w:sz w:val="18"/>
                <w:szCs w:val="18"/>
              </w:rPr>
              <w:t xml:space="preserve"> Zlín</w:t>
            </w:r>
          </w:p>
        </w:tc>
        <w:tc>
          <w:tcPr>
            <w:tcW w:w="2268" w:type="dxa"/>
            <w:tcBorders>
              <w:top w:val="nil"/>
              <w:left w:val="nil"/>
              <w:bottom w:val="single" w:sz="8" w:space="0" w:color="auto"/>
              <w:right w:val="single" w:sz="4" w:space="0" w:color="auto"/>
            </w:tcBorders>
            <w:noWrap/>
            <w:vAlign w:val="bottom"/>
          </w:tcPr>
          <w:p w14:paraId="0F2DFA82" w14:textId="77777777" w:rsidR="00CF3335" w:rsidRPr="00E51255" w:rsidRDefault="00CF3335" w:rsidP="00AA2145">
            <w:pPr>
              <w:pStyle w:val="Tabulka"/>
              <w:rPr>
                <w:sz w:val="18"/>
                <w:szCs w:val="18"/>
              </w:rPr>
            </w:pPr>
            <w:r w:rsidRPr="00E51255">
              <w:rPr>
                <w:sz w:val="18"/>
                <w:szCs w:val="18"/>
              </w:rPr>
              <w:t> </w:t>
            </w:r>
          </w:p>
        </w:tc>
        <w:tc>
          <w:tcPr>
            <w:tcW w:w="870" w:type="dxa"/>
            <w:tcBorders>
              <w:top w:val="nil"/>
              <w:left w:val="nil"/>
              <w:bottom w:val="single" w:sz="8" w:space="0" w:color="auto"/>
              <w:right w:val="single" w:sz="4" w:space="0" w:color="auto"/>
            </w:tcBorders>
            <w:noWrap/>
            <w:vAlign w:val="bottom"/>
          </w:tcPr>
          <w:p w14:paraId="71F00DE3" w14:textId="77777777" w:rsidR="00CF3335" w:rsidRPr="00E51255" w:rsidRDefault="00CF3335" w:rsidP="00AA2145">
            <w:pPr>
              <w:pStyle w:val="Tabulka"/>
              <w:rPr>
                <w:sz w:val="18"/>
                <w:szCs w:val="18"/>
              </w:rPr>
            </w:pPr>
            <w:r w:rsidRPr="00E51255">
              <w:rPr>
                <w:sz w:val="18"/>
                <w:szCs w:val="18"/>
              </w:rPr>
              <w:t> </w:t>
            </w:r>
          </w:p>
        </w:tc>
        <w:tc>
          <w:tcPr>
            <w:tcW w:w="2600" w:type="dxa"/>
            <w:tcBorders>
              <w:top w:val="nil"/>
              <w:left w:val="nil"/>
              <w:bottom w:val="single" w:sz="8" w:space="0" w:color="auto"/>
              <w:right w:val="single" w:sz="4" w:space="0" w:color="auto"/>
            </w:tcBorders>
            <w:noWrap/>
            <w:vAlign w:val="bottom"/>
          </w:tcPr>
          <w:p w14:paraId="2151B44E" w14:textId="77777777" w:rsidR="00CF3335" w:rsidRPr="00E51255" w:rsidRDefault="00CF3335" w:rsidP="00AA2145">
            <w:pPr>
              <w:pStyle w:val="Tabulka"/>
            </w:pPr>
            <w:r w:rsidRPr="00E51255">
              <w:t> </w:t>
            </w:r>
          </w:p>
        </w:tc>
      </w:tr>
      <w:tr w:rsidR="00CF3335" w:rsidRPr="00E6473E" w14:paraId="1C6B3074" w14:textId="77777777" w:rsidTr="00AA2145">
        <w:trPr>
          <w:trHeight w:val="276"/>
          <w:jc w:val="center"/>
        </w:trPr>
        <w:tc>
          <w:tcPr>
            <w:tcW w:w="3815" w:type="dxa"/>
            <w:tcBorders>
              <w:top w:val="nil"/>
              <w:left w:val="single" w:sz="8" w:space="0" w:color="auto"/>
              <w:bottom w:val="single" w:sz="8" w:space="0" w:color="auto"/>
              <w:right w:val="single" w:sz="8" w:space="0" w:color="auto"/>
            </w:tcBorders>
            <w:shd w:val="clear" w:color="auto" w:fill="FFFF99"/>
            <w:noWrap/>
            <w:vAlign w:val="bottom"/>
          </w:tcPr>
          <w:p w14:paraId="5942C28B" w14:textId="77777777" w:rsidR="00CF3335" w:rsidRPr="00E51255" w:rsidRDefault="00CF3335" w:rsidP="00AA2145">
            <w:pPr>
              <w:pStyle w:val="Tabulka"/>
              <w:rPr>
                <w:sz w:val="18"/>
                <w:szCs w:val="18"/>
              </w:rPr>
            </w:pPr>
          </w:p>
        </w:tc>
        <w:tc>
          <w:tcPr>
            <w:tcW w:w="2268" w:type="dxa"/>
            <w:tcBorders>
              <w:top w:val="nil"/>
              <w:left w:val="nil"/>
              <w:bottom w:val="single" w:sz="4" w:space="0" w:color="auto"/>
              <w:right w:val="single" w:sz="4" w:space="0" w:color="auto"/>
            </w:tcBorders>
            <w:shd w:val="clear" w:color="auto" w:fill="CCFFCC"/>
            <w:noWrap/>
            <w:vAlign w:val="bottom"/>
          </w:tcPr>
          <w:p w14:paraId="712E325F" w14:textId="77777777" w:rsidR="00CF3335" w:rsidRPr="00E51255" w:rsidRDefault="00CF3335" w:rsidP="00AA2145">
            <w:pPr>
              <w:pStyle w:val="Tabulka"/>
              <w:rPr>
                <w:b/>
                <w:bCs/>
                <w:sz w:val="18"/>
                <w:szCs w:val="18"/>
              </w:rPr>
            </w:pPr>
          </w:p>
        </w:tc>
        <w:tc>
          <w:tcPr>
            <w:tcW w:w="870" w:type="dxa"/>
            <w:tcBorders>
              <w:top w:val="nil"/>
              <w:left w:val="nil"/>
              <w:bottom w:val="single" w:sz="4" w:space="0" w:color="auto"/>
              <w:right w:val="single" w:sz="4" w:space="0" w:color="auto"/>
            </w:tcBorders>
            <w:noWrap/>
            <w:vAlign w:val="bottom"/>
          </w:tcPr>
          <w:p w14:paraId="144F6B96" w14:textId="77777777" w:rsidR="00CF3335" w:rsidRPr="00E51255" w:rsidRDefault="00CF3335" w:rsidP="00AA2145">
            <w:pPr>
              <w:pStyle w:val="Tabulka"/>
              <w:rPr>
                <w:sz w:val="18"/>
                <w:szCs w:val="18"/>
                <w:u w:val="single"/>
              </w:rPr>
            </w:pPr>
            <w:r w:rsidRPr="00E51255">
              <w:rPr>
                <w:sz w:val="18"/>
                <w:szCs w:val="18"/>
                <w:u w:val="single"/>
              </w:rPr>
              <w:t> </w:t>
            </w:r>
          </w:p>
        </w:tc>
        <w:tc>
          <w:tcPr>
            <w:tcW w:w="2600" w:type="dxa"/>
            <w:tcBorders>
              <w:top w:val="nil"/>
              <w:left w:val="nil"/>
              <w:bottom w:val="single" w:sz="4" w:space="0" w:color="auto"/>
              <w:right w:val="single" w:sz="4" w:space="0" w:color="auto"/>
            </w:tcBorders>
            <w:noWrap/>
            <w:vAlign w:val="bottom"/>
          </w:tcPr>
          <w:p w14:paraId="45DF23BF" w14:textId="77777777" w:rsidR="00CF3335" w:rsidRPr="00E51255" w:rsidRDefault="00CF3335" w:rsidP="00AA2145">
            <w:pPr>
              <w:pStyle w:val="Tabulka"/>
            </w:pPr>
            <w:r w:rsidRPr="00E51255">
              <w:t>577 210 204</w:t>
            </w:r>
          </w:p>
        </w:tc>
      </w:tr>
      <w:tr w:rsidR="00CF3335" w:rsidRPr="00E6473E" w14:paraId="3EA0FB6B" w14:textId="77777777" w:rsidTr="00AA2145">
        <w:trPr>
          <w:trHeight w:val="264"/>
          <w:jc w:val="center"/>
        </w:trPr>
        <w:tc>
          <w:tcPr>
            <w:tcW w:w="3815" w:type="dxa"/>
            <w:tcBorders>
              <w:top w:val="nil"/>
              <w:left w:val="single" w:sz="8" w:space="0" w:color="auto"/>
              <w:bottom w:val="nil"/>
              <w:right w:val="single" w:sz="8" w:space="0" w:color="auto"/>
            </w:tcBorders>
            <w:noWrap/>
            <w:vAlign w:val="bottom"/>
          </w:tcPr>
          <w:p w14:paraId="572E925A" w14:textId="77777777" w:rsidR="00CF3335" w:rsidRPr="00E51255" w:rsidRDefault="00CF3335" w:rsidP="00AA2145">
            <w:pPr>
              <w:pStyle w:val="Tabulka"/>
              <w:rPr>
                <w:sz w:val="18"/>
                <w:szCs w:val="18"/>
              </w:rPr>
            </w:pPr>
            <w:r w:rsidRPr="00E51255">
              <w:rPr>
                <w:sz w:val="18"/>
                <w:szCs w:val="18"/>
              </w:rPr>
              <w:t>Základní škola Zlín, Dřevnická 1790,</w:t>
            </w:r>
          </w:p>
        </w:tc>
        <w:tc>
          <w:tcPr>
            <w:tcW w:w="2268" w:type="dxa"/>
            <w:tcBorders>
              <w:top w:val="nil"/>
              <w:left w:val="nil"/>
              <w:bottom w:val="single" w:sz="4" w:space="0" w:color="auto"/>
              <w:right w:val="single" w:sz="4" w:space="0" w:color="auto"/>
            </w:tcBorders>
            <w:noWrap/>
            <w:vAlign w:val="bottom"/>
          </w:tcPr>
          <w:p w14:paraId="30B17A16" w14:textId="77777777" w:rsidR="00CF3335" w:rsidRPr="00E51255" w:rsidRDefault="00CF3335" w:rsidP="00AA2145">
            <w:pPr>
              <w:pStyle w:val="Tabulka"/>
              <w:rPr>
                <w:sz w:val="18"/>
                <w:szCs w:val="18"/>
              </w:rPr>
            </w:pPr>
            <w:r w:rsidRPr="00E51255">
              <w:rPr>
                <w:sz w:val="18"/>
                <w:szCs w:val="18"/>
              </w:rPr>
              <w:t> </w:t>
            </w:r>
            <w:r w:rsidRPr="00E51255">
              <w:rPr>
                <w:b/>
                <w:bCs/>
                <w:sz w:val="18"/>
                <w:szCs w:val="18"/>
              </w:rPr>
              <w:t>Mgr. Dvořák Pavel</w:t>
            </w:r>
          </w:p>
        </w:tc>
        <w:tc>
          <w:tcPr>
            <w:tcW w:w="870" w:type="dxa"/>
            <w:tcBorders>
              <w:top w:val="nil"/>
              <w:left w:val="nil"/>
              <w:bottom w:val="single" w:sz="4" w:space="0" w:color="auto"/>
              <w:right w:val="single" w:sz="4" w:space="0" w:color="auto"/>
            </w:tcBorders>
            <w:noWrap/>
            <w:vAlign w:val="bottom"/>
          </w:tcPr>
          <w:p w14:paraId="23A56D58" w14:textId="77777777" w:rsidR="00CF3335" w:rsidRPr="00E51255" w:rsidRDefault="00CF3335" w:rsidP="00AA2145">
            <w:pPr>
              <w:pStyle w:val="Tabulka"/>
              <w:rPr>
                <w:sz w:val="18"/>
                <w:szCs w:val="18"/>
              </w:rPr>
            </w:pPr>
            <w:r w:rsidRPr="00E51255">
              <w:rPr>
                <w:sz w:val="18"/>
                <w:szCs w:val="18"/>
              </w:rPr>
              <w:t>71008098</w:t>
            </w:r>
          </w:p>
        </w:tc>
        <w:tc>
          <w:tcPr>
            <w:tcW w:w="2600" w:type="dxa"/>
            <w:tcBorders>
              <w:top w:val="nil"/>
              <w:left w:val="nil"/>
              <w:bottom w:val="single" w:sz="4" w:space="0" w:color="auto"/>
              <w:right w:val="single" w:sz="4" w:space="0" w:color="auto"/>
            </w:tcBorders>
            <w:noWrap/>
            <w:vAlign w:val="bottom"/>
          </w:tcPr>
          <w:p w14:paraId="1C608A29" w14:textId="77777777" w:rsidR="00CF3335" w:rsidRPr="00E51255" w:rsidRDefault="0044796A" w:rsidP="00AA2145">
            <w:pPr>
              <w:pStyle w:val="Tabulka"/>
              <w:rPr>
                <w:color w:val="0000FF"/>
                <w:u w:val="single"/>
              </w:rPr>
            </w:pPr>
            <w:hyperlink r:id="rId159" w:history="1">
              <w:r w:rsidR="00CF3335" w:rsidRPr="00E51255">
                <w:rPr>
                  <w:color w:val="0000FF"/>
                  <w:u w:val="single"/>
                </w:rPr>
                <w:t>www.zsdrevnicka.cz</w:t>
              </w:r>
            </w:hyperlink>
          </w:p>
        </w:tc>
      </w:tr>
      <w:tr w:rsidR="00CF3335" w:rsidRPr="00E6473E" w14:paraId="516B2BA5" w14:textId="77777777" w:rsidTr="00AA2145">
        <w:trPr>
          <w:trHeight w:val="264"/>
          <w:jc w:val="center"/>
        </w:trPr>
        <w:tc>
          <w:tcPr>
            <w:tcW w:w="3815" w:type="dxa"/>
            <w:tcBorders>
              <w:top w:val="nil"/>
              <w:left w:val="single" w:sz="8" w:space="0" w:color="auto"/>
              <w:bottom w:val="nil"/>
              <w:right w:val="single" w:sz="8" w:space="0" w:color="auto"/>
            </w:tcBorders>
            <w:noWrap/>
            <w:vAlign w:val="bottom"/>
          </w:tcPr>
          <w:p w14:paraId="40DA1E60" w14:textId="77777777" w:rsidR="00CF3335" w:rsidRPr="00E51255" w:rsidRDefault="00CF3335" w:rsidP="00AA2145">
            <w:pPr>
              <w:pStyle w:val="Tabulka"/>
              <w:rPr>
                <w:sz w:val="18"/>
                <w:szCs w:val="18"/>
              </w:rPr>
            </w:pPr>
            <w:r w:rsidRPr="00E51255">
              <w:rPr>
                <w:sz w:val="18"/>
                <w:szCs w:val="18"/>
              </w:rPr>
              <w:t>příspěvková organizace</w:t>
            </w:r>
          </w:p>
        </w:tc>
        <w:tc>
          <w:tcPr>
            <w:tcW w:w="2268" w:type="dxa"/>
            <w:tcBorders>
              <w:top w:val="nil"/>
              <w:left w:val="nil"/>
              <w:bottom w:val="single" w:sz="4" w:space="0" w:color="auto"/>
              <w:right w:val="single" w:sz="4" w:space="0" w:color="auto"/>
            </w:tcBorders>
            <w:noWrap/>
            <w:vAlign w:val="bottom"/>
          </w:tcPr>
          <w:p w14:paraId="0ACC0EF0" w14:textId="77777777" w:rsidR="00CF3335" w:rsidRPr="00E51255" w:rsidRDefault="00CF3335" w:rsidP="00AA2145">
            <w:pPr>
              <w:pStyle w:val="Tabulka"/>
              <w:rPr>
                <w:sz w:val="18"/>
                <w:szCs w:val="18"/>
              </w:rPr>
            </w:pPr>
            <w:r w:rsidRPr="00E51255">
              <w:rPr>
                <w:sz w:val="18"/>
                <w:szCs w:val="18"/>
              </w:rPr>
              <w:t> </w:t>
            </w:r>
          </w:p>
        </w:tc>
        <w:tc>
          <w:tcPr>
            <w:tcW w:w="870" w:type="dxa"/>
            <w:tcBorders>
              <w:top w:val="nil"/>
              <w:left w:val="nil"/>
              <w:bottom w:val="single" w:sz="4" w:space="0" w:color="auto"/>
              <w:right w:val="single" w:sz="4" w:space="0" w:color="auto"/>
            </w:tcBorders>
            <w:noWrap/>
            <w:vAlign w:val="bottom"/>
          </w:tcPr>
          <w:p w14:paraId="5165BA4B" w14:textId="77777777" w:rsidR="00CF3335" w:rsidRPr="00E51255" w:rsidRDefault="00CF3335" w:rsidP="00AA2145">
            <w:pPr>
              <w:pStyle w:val="Tabulka"/>
              <w:rPr>
                <w:sz w:val="18"/>
                <w:szCs w:val="18"/>
              </w:rPr>
            </w:pPr>
            <w:r w:rsidRPr="00E51255">
              <w:rPr>
                <w:sz w:val="18"/>
                <w:szCs w:val="18"/>
              </w:rPr>
              <w:t> </w:t>
            </w:r>
          </w:p>
        </w:tc>
        <w:tc>
          <w:tcPr>
            <w:tcW w:w="2600" w:type="dxa"/>
            <w:tcBorders>
              <w:top w:val="nil"/>
              <w:left w:val="nil"/>
              <w:bottom w:val="single" w:sz="4" w:space="0" w:color="auto"/>
              <w:right w:val="single" w:sz="4" w:space="0" w:color="auto"/>
            </w:tcBorders>
            <w:noWrap/>
            <w:vAlign w:val="bottom"/>
          </w:tcPr>
          <w:p w14:paraId="46A8B66C" w14:textId="77777777" w:rsidR="00CF3335" w:rsidRPr="00E51255" w:rsidRDefault="0044796A" w:rsidP="00AA2145">
            <w:pPr>
              <w:pStyle w:val="Tabulka"/>
              <w:rPr>
                <w:color w:val="0000FF"/>
                <w:u w:val="single"/>
              </w:rPr>
            </w:pPr>
            <w:hyperlink r:id="rId160" w:history="1">
              <w:r w:rsidR="00CF3335" w:rsidRPr="00E51255">
                <w:rPr>
                  <w:color w:val="0000FF"/>
                  <w:u w:val="single"/>
                </w:rPr>
                <w:t>zsdrevnicka@zsdrevnicka.cz</w:t>
              </w:r>
            </w:hyperlink>
          </w:p>
        </w:tc>
      </w:tr>
      <w:tr w:rsidR="00CF3335" w:rsidRPr="00E6473E" w14:paraId="108906E4" w14:textId="77777777" w:rsidTr="00AA2145">
        <w:trPr>
          <w:trHeight w:val="276"/>
          <w:jc w:val="center"/>
        </w:trPr>
        <w:tc>
          <w:tcPr>
            <w:tcW w:w="3815" w:type="dxa"/>
            <w:tcBorders>
              <w:top w:val="nil"/>
              <w:left w:val="single" w:sz="8" w:space="0" w:color="auto"/>
              <w:bottom w:val="single" w:sz="8" w:space="0" w:color="auto"/>
              <w:right w:val="single" w:sz="8" w:space="0" w:color="auto"/>
            </w:tcBorders>
            <w:noWrap/>
            <w:vAlign w:val="bottom"/>
          </w:tcPr>
          <w:p w14:paraId="17762DB0" w14:textId="77777777" w:rsidR="00CF3335" w:rsidRPr="00E51255" w:rsidRDefault="00CF3335" w:rsidP="00AA2145">
            <w:pPr>
              <w:pStyle w:val="Tabulka"/>
              <w:rPr>
                <w:sz w:val="18"/>
                <w:szCs w:val="18"/>
              </w:rPr>
            </w:pPr>
            <w:r w:rsidRPr="00E51255">
              <w:rPr>
                <w:sz w:val="18"/>
                <w:szCs w:val="18"/>
              </w:rPr>
              <w:t>Sídlo: Dřevnická 1790, 760 01 Zlín</w:t>
            </w:r>
          </w:p>
        </w:tc>
        <w:tc>
          <w:tcPr>
            <w:tcW w:w="2268" w:type="dxa"/>
            <w:tcBorders>
              <w:top w:val="nil"/>
              <w:left w:val="nil"/>
              <w:bottom w:val="single" w:sz="8" w:space="0" w:color="auto"/>
              <w:right w:val="single" w:sz="4" w:space="0" w:color="auto"/>
            </w:tcBorders>
            <w:noWrap/>
            <w:vAlign w:val="bottom"/>
          </w:tcPr>
          <w:p w14:paraId="2BC37D20" w14:textId="77777777" w:rsidR="00CF3335" w:rsidRPr="00E51255" w:rsidRDefault="00CF3335" w:rsidP="00AA2145">
            <w:pPr>
              <w:pStyle w:val="Tabulka"/>
              <w:rPr>
                <w:sz w:val="18"/>
                <w:szCs w:val="18"/>
              </w:rPr>
            </w:pPr>
            <w:r w:rsidRPr="00E51255">
              <w:rPr>
                <w:sz w:val="18"/>
                <w:szCs w:val="18"/>
              </w:rPr>
              <w:t> </w:t>
            </w:r>
          </w:p>
        </w:tc>
        <w:tc>
          <w:tcPr>
            <w:tcW w:w="870" w:type="dxa"/>
            <w:tcBorders>
              <w:top w:val="nil"/>
              <w:left w:val="nil"/>
              <w:bottom w:val="single" w:sz="8" w:space="0" w:color="auto"/>
              <w:right w:val="single" w:sz="4" w:space="0" w:color="auto"/>
            </w:tcBorders>
            <w:noWrap/>
            <w:vAlign w:val="bottom"/>
          </w:tcPr>
          <w:p w14:paraId="05A3F358" w14:textId="77777777" w:rsidR="00CF3335" w:rsidRPr="00E51255" w:rsidRDefault="00CF3335" w:rsidP="00AA2145">
            <w:pPr>
              <w:pStyle w:val="Tabulka"/>
              <w:rPr>
                <w:sz w:val="18"/>
                <w:szCs w:val="18"/>
              </w:rPr>
            </w:pPr>
            <w:r w:rsidRPr="00E51255">
              <w:rPr>
                <w:sz w:val="18"/>
                <w:szCs w:val="18"/>
              </w:rPr>
              <w:t> </w:t>
            </w:r>
          </w:p>
        </w:tc>
        <w:tc>
          <w:tcPr>
            <w:tcW w:w="2600" w:type="dxa"/>
            <w:tcBorders>
              <w:top w:val="nil"/>
              <w:left w:val="nil"/>
              <w:bottom w:val="single" w:sz="8" w:space="0" w:color="auto"/>
              <w:right w:val="single" w:sz="4" w:space="0" w:color="auto"/>
            </w:tcBorders>
            <w:noWrap/>
            <w:vAlign w:val="bottom"/>
          </w:tcPr>
          <w:p w14:paraId="7DBB2BB7" w14:textId="77777777" w:rsidR="00CF3335" w:rsidRPr="00E51255" w:rsidRDefault="00CF3335" w:rsidP="00AA2145">
            <w:pPr>
              <w:pStyle w:val="Tabulka"/>
              <w:rPr>
                <w:b/>
                <w:bCs/>
              </w:rPr>
            </w:pPr>
            <w:r w:rsidRPr="00E51255">
              <w:rPr>
                <w:b/>
                <w:bCs/>
              </w:rPr>
              <w:t> </w:t>
            </w:r>
          </w:p>
        </w:tc>
      </w:tr>
      <w:tr w:rsidR="00CF3335" w:rsidRPr="00E6473E" w14:paraId="7A5F3B27" w14:textId="77777777" w:rsidTr="00AA2145">
        <w:trPr>
          <w:trHeight w:val="276"/>
          <w:jc w:val="center"/>
        </w:trPr>
        <w:tc>
          <w:tcPr>
            <w:tcW w:w="3815" w:type="dxa"/>
            <w:tcBorders>
              <w:top w:val="nil"/>
              <w:left w:val="single" w:sz="8" w:space="0" w:color="auto"/>
              <w:bottom w:val="single" w:sz="8" w:space="0" w:color="auto"/>
              <w:right w:val="single" w:sz="8" w:space="0" w:color="auto"/>
            </w:tcBorders>
            <w:shd w:val="clear" w:color="auto" w:fill="FFFF99"/>
            <w:noWrap/>
            <w:vAlign w:val="bottom"/>
          </w:tcPr>
          <w:p w14:paraId="73DA1298" w14:textId="77777777" w:rsidR="00CF3335" w:rsidRPr="00E51255" w:rsidRDefault="00CF3335" w:rsidP="00AA2145">
            <w:pPr>
              <w:pStyle w:val="Tabulka"/>
              <w:rPr>
                <w:sz w:val="18"/>
                <w:szCs w:val="18"/>
              </w:rPr>
            </w:pPr>
          </w:p>
        </w:tc>
        <w:tc>
          <w:tcPr>
            <w:tcW w:w="2268" w:type="dxa"/>
            <w:tcBorders>
              <w:top w:val="nil"/>
              <w:left w:val="nil"/>
              <w:bottom w:val="single" w:sz="4" w:space="0" w:color="auto"/>
              <w:right w:val="single" w:sz="4" w:space="0" w:color="auto"/>
            </w:tcBorders>
            <w:shd w:val="clear" w:color="auto" w:fill="CCFFCC"/>
            <w:noWrap/>
            <w:vAlign w:val="bottom"/>
          </w:tcPr>
          <w:p w14:paraId="10085326" w14:textId="77777777" w:rsidR="00CF3335" w:rsidRPr="00E51255" w:rsidRDefault="00CF3335" w:rsidP="00AA2145">
            <w:pPr>
              <w:pStyle w:val="Tabulka"/>
              <w:rPr>
                <w:b/>
                <w:bCs/>
                <w:sz w:val="18"/>
                <w:szCs w:val="18"/>
              </w:rPr>
            </w:pPr>
          </w:p>
        </w:tc>
        <w:tc>
          <w:tcPr>
            <w:tcW w:w="870" w:type="dxa"/>
            <w:tcBorders>
              <w:top w:val="nil"/>
              <w:left w:val="nil"/>
              <w:bottom w:val="single" w:sz="4" w:space="0" w:color="auto"/>
              <w:right w:val="single" w:sz="4" w:space="0" w:color="auto"/>
            </w:tcBorders>
            <w:noWrap/>
            <w:vAlign w:val="bottom"/>
          </w:tcPr>
          <w:p w14:paraId="2A6A8B15" w14:textId="77777777" w:rsidR="00CF3335" w:rsidRPr="00E51255" w:rsidRDefault="00CF3335" w:rsidP="00AA2145">
            <w:pPr>
              <w:pStyle w:val="Tabulka"/>
              <w:rPr>
                <w:sz w:val="18"/>
                <w:szCs w:val="18"/>
              </w:rPr>
            </w:pPr>
            <w:r w:rsidRPr="00E51255">
              <w:rPr>
                <w:sz w:val="18"/>
                <w:szCs w:val="18"/>
              </w:rPr>
              <w:t> </w:t>
            </w:r>
          </w:p>
        </w:tc>
        <w:tc>
          <w:tcPr>
            <w:tcW w:w="2600" w:type="dxa"/>
            <w:tcBorders>
              <w:top w:val="nil"/>
              <w:left w:val="nil"/>
              <w:bottom w:val="single" w:sz="4" w:space="0" w:color="auto"/>
              <w:right w:val="single" w:sz="4" w:space="0" w:color="auto"/>
            </w:tcBorders>
            <w:noWrap/>
            <w:vAlign w:val="bottom"/>
          </w:tcPr>
          <w:p w14:paraId="546679E5" w14:textId="77777777" w:rsidR="00CF3335" w:rsidRPr="00E51255" w:rsidRDefault="00CF3335" w:rsidP="00AA2145">
            <w:pPr>
              <w:pStyle w:val="Tabulka"/>
            </w:pPr>
            <w:r w:rsidRPr="00E51255">
              <w:t>577 104 964</w:t>
            </w:r>
          </w:p>
        </w:tc>
      </w:tr>
      <w:tr w:rsidR="00CF3335" w:rsidRPr="00E6473E" w14:paraId="30FD189E" w14:textId="77777777" w:rsidTr="00AA2145">
        <w:trPr>
          <w:trHeight w:val="264"/>
          <w:jc w:val="center"/>
        </w:trPr>
        <w:tc>
          <w:tcPr>
            <w:tcW w:w="3815" w:type="dxa"/>
            <w:tcBorders>
              <w:top w:val="nil"/>
              <w:left w:val="single" w:sz="8" w:space="0" w:color="auto"/>
              <w:bottom w:val="nil"/>
              <w:right w:val="single" w:sz="8" w:space="0" w:color="auto"/>
            </w:tcBorders>
            <w:noWrap/>
            <w:vAlign w:val="bottom"/>
          </w:tcPr>
          <w:p w14:paraId="326D35C3" w14:textId="77777777" w:rsidR="00CF3335" w:rsidRPr="00E51255" w:rsidRDefault="00CF3335" w:rsidP="00AA2145">
            <w:pPr>
              <w:pStyle w:val="Tabulka"/>
              <w:rPr>
                <w:sz w:val="18"/>
                <w:szCs w:val="18"/>
              </w:rPr>
            </w:pPr>
            <w:r w:rsidRPr="00E51255">
              <w:rPr>
                <w:sz w:val="18"/>
                <w:szCs w:val="18"/>
              </w:rPr>
              <w:t>Základní škola Zlín, tř. Svobody 868,</w:t>
            </w:r>
          </w:p>
        </w:tc>
        <w:tc>
          <w:tcPr>
            <w:tcW w:w="2268" w:type="dxa"/>
            <w:tcBorders>
              <w:top w:val="nil"/>
              <w:left w:val="nil"/>
              <w:bottom w:val="single" w:sz="4" w:space="0" w:color="auto"/>
              <w:right w:val="single" w:sz="4" w:space="0" w:color="auto"/>
            </w:tcBorders>
            <w:noWrap/>
            <w:vAlign w:val="bottom"/>
          </w:tcPr>
          <w:p w14:paraId="22B45794" w14:textId="77777777" w:rsidR="00CF3335" w:rsidRPr="00E51255" w:rsidRDefault="00CF3335" w:rsidP="00AA2145">
            <w:pPr>
              <w:pStyle w:val="Tabulka"/>
              <w:rPr>
                <w:sz w:val="18"/>
                <w:szCs w:val="18"/>
              </w:rPr>
            </w:pPr>
            <w:r w:rsidRPr="00E51255">
              <w:rPr>
                <w:b/>
                <w:bCs/>
                <w:sz w:val="18"/>
                <w:szCs w:val="18"/>
              </w:rPr>
              <w:t>PaedDr. Jančíková Zdeňka, Ph.D.</w:t>
            </w:r>
          </w:p>
        </w:tc>
        <w:tc>
          <w:tcPr>
            <w:tcW w:w="870" w:type="dxa"/>
            <w:tcBorders>
              <w:top w:val="nil"/>
              <w:left w:val="nil"/>
              <w:bottom w:val="single" w:sz="4" w:space="0" w:color="auto"/>
              <w:right w:val="single" w:sz="4" w:space="0" w:color="auto"/>
            </w:tcBorders>
            <w:noWrap/>
            <w:vAlign w:val="bottom"/>
          </w:tcPr>
          <w:p w14:paraId="7B908528" w14:textId="77777777" w:rsidR="00CF3335" w:rsidRPr="00E51255" w:rsidRDefault="00CF3335" w:rsidP="00AA2145">
            <w:pPr>
              <w:pStyle w:val="Tabulka"/>
              <w:rPr>
                <w:sz w:val="18"/>
                <w:szCs w:val="18"/>
              </w:rPr>
            </w:pPr>
            <w:r w:rsidRPr="00E51255">
              <w:rPr>
                <w:sz w:val="18"/>
                <w:szCs w:val="18"/>
              </w:rPr>
              <w:t>71008110</w:t>
            </w:r>
          </w:p>
        </w:tc>
        <w:tc>
          <w:tcPr>
            <w:tcW w:w="2600" w:type="dxa"/>
            <w:tcBorders>
              <w:top w:val="nil"/>
              <w:left w:val="nil"/>
              <w:bottom w:val="single" w:sz="4" w:space="0" w:color="auto"/>
              <w:right w:val="single" w:sz="4" w:space="0" w:color="auto"/>
            </w:tcBorders>
            <w:noWrap/>
            <w:vAlign w:val="bottom"/>
          </w:tcPr>
          <w:p w14:paraId="725138CE" w14:textId="77777777" w:rsidR="00CF3335" w:rsidRPr="00E51255" w:rsidRDefault="00CF3335" w:rsidP="00AA2145">
            <w:pPr>
              <w:pStyle w:val="Tabulka"/>
              <w:rPr>
                <w:color w:val="0000FF"/>
                <w:u w:val="single"/>
              </w:rPr>
            </w:pPr>
            <w:r w:rsidRPr="00E51255">
              <w:rPr>
                <w:color w:val="0000FF"/>
                <w:u w:val="single"/>
              </w:rPr>
              <w:t>www.zsmalenovice.cz</w:t>
            </w:r>
          </w:p>
        </w:tc>
      </w:tr>
      <w:tr w:rsidR="00CF3335" w:rsidRPr="00E6473E" w14:paraId="5371FC9E" w14:textId="77777777" w:rsidTr="00AA2145">
        <w:trPr>
          <w:trHeight w:val="264"/>
          <w:jc w:val="center"/>
        </w:trPr>
        <w:tc>
          <w:tcPr>
            <w:tcW w:w="3815" w:type="dxa"/>
            <w:tcBorders>
              <w:top w:val="nil"/>
              <w:left w:val="single" w:sz="8" w:space="0" w:color="auto"/>
              <w:bottom w:val="nil"/>
              <w:right w:val="single" w:sz="8" w:space="0" w:color="auto"/>
            </w:tcBorders>
            <w:noWrap/>
            <w:vAlign w:val="bottom"/>
          </w:tcPr>
          <w:p w14:paraId="78A640E2" w14:textId="77777777" w:rsidR="00CF3335" w:rsidRPr="00E51255" w:rsidRDefault="00CF3335" w:rsidP="00AA2145">
            <w:pPr>
              <w:pStyle w:val="Tabulka"/>
              <w:rPr>
                <w:sz w:val="18"/>
                <w:szCs w:val="18"/>
              </w:rPr>
            </w:pPr>
            <w:r w:rsidRPr="00E51255">
              <w:rPr>
                <w:sz w:val="18"/>
                <w:szCs w:val="18"/>
              </w:rPr>
              <w:t>příspěvková organizace</w:t>
            </w:r>
          </w:p>
        </w:tc>
        <w:tc>
          <w:tcPr>
            <w:tcW w:w="2268" w:type="dxa"/>
            <w:tcBorders>
              <w:top w:val="nil"/>
              <w:left w:val="nil"/>
              <w:bottom w:val="single" w:sz="4" w:space="0" w:color="auto"/>
              <w:right w:val="single" w:sz="4" w:space="0" w:color="auto"/>
            </w:tcBorders>
            <w:noWrap/>
            <w:vAlign w:val="bottom"/>
          </w:tcPr>
          <w:p w14:paraId="1D1415FD" w14:textId="77777777" w:rsidR="00CF3335" w:rsidRPr="00E51255" w:rsidRDefault="00CF3335" w:rsidP="00AA2145">
            <w:pPr>
              <w:pStyle w:val="Tabulka"/>
              <w:rPr>
                <w:sz w:val="18"/>
                <w:szCs w:val="18"/>
              </w:rPr>
            </w:pPr>
            <w:r w:rsidRPr="00E51255">
              <w:rPr>
                <w:sz w:val="18"/>
                <w:szCs w:val="18"/>
              </w:rPr>
              <w:t> </w:t>
            </w:r>
          </w:p>
        </w:tc>
        <w:tc>
          <w:tcPr>
            <w:tcW w:w="870" w:type="dxa"/>
            <w:tcBorders>
              <w:top w:val="nil"/>
              <w:left w:val="nil"/>
              <w:bottom w:val="single" w:sz="4" w:space="0" w:color="auto"/>
              <w:right w:val="single" w:sz="4" w:space="0" w:color="auto"/>
            </w:tcBorders>
            <w:noWrap/>
            <w:vAlign w:val="bottom"/>
          </w:tcPr>
          <w:p w14:paraId="269C565D" w14:textId="77777777" w:rsidR="00CF3335" w:rsidRPr="00E51255" w:rsidRDefault="00CF3335" w:rsidP="00AA2145">
            <w:pPr>
              <w:pStyle w:val="Tabulka"/>
              <w:rPr>
                <w:sz w:val="18"/>
                <w:szCs w:val="18"/>
              </w:rPr>
            </w:pPr>
            <w:r w:rsidRPr="00E51255">
              <w:rPr>
                <w:sz w:val="18"/>
                <w:szCs w:val="18"/>
              </w:rPr>
              <w:t> </w:t>
            </w:r>
          </w:p>
        </w:tc>
        <w:tc>
          <w:tcPr>
            <w:tcW w:w="2600" w:type="dxa"/>
            <w:tcBorders>
              <w:top w:val="nil"/>
              <w:left w:val="nil"/>
              <w:bottom w:val="single" w:sz="4" w:space="0" w:color="auto"/>
              <w:right w:val="single" w:sz="4" w:space="0" w:color="auto"/>
            </w:tcBorders>
            <w:noWrap/>
            <w:vAlign w:val="bottom"/>
          </w:tcPr>
          <w:p w14:paraId="56AA0440" w14:textId="77777777" w:rsidR="00CF3335" w:rsidRPr="00E51255" w:rsidRDefault="0044796A" w:rsidP="00AA2145">
            <w:pPr>
              <w:pStyle w:val="Tabulka"/>
              <w:rPr>
                <w:color w:val="0000FF"/>
                <w:u w:val="single"/>
              </w:rPr>
            </w:pPr>
            <w:hyperlink r:id="rId161" w:history="1">
              <w:r w:rsidR="00CF3335" w:rsidRPr="00E51255">
                <w:rPr>
                  <w:color w:val="0000FF"/>
                  <w:u w:val="single"/>
                </w:rPr>
                <w:t>zsmalsvob@zsmalenovice.cz</w:t>
              </w:r>
            </w:hyperlink>
          </w:p>
        </w:tc>
      </w:tr>
      <w:tr w:rsidR="00CF3335" w:rsidRPr="00E6473E" w14:paraId="1C19FFEC" w14:textId="77777777" w:rsidTr="00AA2145">
        <w:trPr>
          <w:trHeight w:val="276"/>
          <w:jc w:val="center"/>
        </w:trPr>
        <w:tc>
          <w:tcPr>
            <w:tcW w:w="3815" w:type="dxa"/>
            <w:tcBorders>
              <w:top w:val="nil"/>
              <w:left w:val="single" w:sz="8" w:space="0" w:color="auto"/>
              <w:bottom w:val="single" w:sz="8" w:space="0" w:color="auto"/>
              <w:right w:val="single" w:sz="8" w:space="0" w:color="auto"/>
            </w:tcBorders>
            <w:noWrap/>
            <w:vAlign w:val="bottom"/>
          </w:tcPr>
          <w:p w14:paraId="56F50C6B" w14:textId="77777777" w:rsidR="00CF3335" w:rsidRPr="00E51255" w:rsidRDefault="00CF3335" w:rsidP="00AA2145">
            <w:pPr>
              <w:pStyle w:val="Tabulka"/>
              <w:rPr>
                <w:sz w:val="18"/>
                <w:szCs w:val="18"/>
              </w:rPr>
            </w:pPr>
            <w:r w:rsidRPr="00E51255">
              <w:rPr>
                <w:sz w:val="18"/>
                <w:szCs w:val="18"/>
              </w:rPr>
              <w:t>Sídlo: tř. Svobody 868, 763 02 Zlín-Malenovice</w:t>
            </w:r>
          </w:p>
        </w:tc>
        <w:tc>
          <w:tcPr>
            <w:tcW w:w="2268" w:type="dxa"/>
            <w:tcBorders>
              <w:top w:val="nil"/>
              <w:left w:val="nil"/>
              <w:bottom w:val="single" w:sz="8" w:space="0" w:color="auto"/>
              <w:right w:val="single" w:sz="4" w:space="0" w:color="auto"/>
            </w:tcBorders>
            <w:noWrap/>
            <w:vAlign w:val="bottom"/>
          </w:tcPr>
          <w:p w14:paraId="11EA489B" w14:textId="77777777" w:rsidR="00CF3335" w:rsidRPr="00E51255" w:rsidRDefault="00CF3335" w:rsidP="00AA2145">
            <w:pPr>
              <w:pStyle w:val="Tabulka"/>
              <w:rPr>
                <w:sz w:val="18"/>
                <w:szCs w:val="18"/>
              </w:rPr>
            </w:pPr>
            <w:r w:rsidRPr="00E51255">
              <w:rPr>
                <w:sz w:val="18"/>
                <w:szCs w:val="18"/>
              </w:rPr>
              <w:t> </w:t>
            </w:r>
          </w:p>
        </w:tc>
        <w:tc>
          <w:tcPr>
            <w:tcW w:w="870" w:type="dxa"/>
            <w:tcBorders>
              <w:top w:val="nil"/>
              <w:left w:val="nil"/>
              <w:bottom w:val="single" w:sz="8" w:space="0" w:color="auto"/>
              <w:right w:val="single" w:sz="4" w:space="0" w:color="auto"/>
            </w:tcBorders>
            <w:noWrap/>
            <w:vAlign w:val="bottom"/>
          </w:tcPr>
          <w:p w14:paraId="63F00CB7" w14:textId="77777777" w:rsidR="00CF3335" w:rsidRPr="00E51255" w:rsidRDefault="00CF3335" w:rsidP="00AA2145">
            <w:pPr>
              <w:pStyle w:val="Tabulka"/>
              <w:rPr>
                <w:sz w:val="18"/>
                <w:szCs w:val="18"/>
              </w:rPr>
            </w:pPr>
            <w:r w:rsidRPr="00E51255">
              <w:rPr>
                <w:sz w:val="18"/>
                <w:szCs w:val="18"/>
              </w:rPr>
              <w:t> </w:t>
            </w:r>
          </w:p>
        </w:tc>
        <w:tc>
          <w:tcPr>
            <w:tcW w:w="2600" w:type="dxa"/>
            <w:tcBorders>
              <w:top w:val="nil"/>
              <w:left w:val="nil"/>
              <w:bottom w:val="single" w:sz="8" w:space="0" w:color="auto"/>
              <w:right w:val="single" w:sz="4" w:space="0" w:color="auto"/>
            </w:tcBorders>
            <w:noWrap/>
            <w:vAlign w:val="bottom"/>
          </w:tcPr>
          <w:p w14:paraId="0B24C158" w14:textId="77777777" w:rsidR="00CF3335" w:rsidRPr="00E51255" w:rsidRDefault="00CF3335" w:rsidP="00AA2145">
            <w:pPr>
              <w:pStyle w:val="Tabulka"/>
            </w:pPr>
            <w:r w:rsidRPr="00E51255">
              <w:t> </w:t>
            </w:r>
          </w:p>
        </w:tc>
      </w:tr>
      <w:tr w:rsidR="00CF3335" w:rsidRPr="00E6473E" w14:paraId="3E724233" w14:textId="77777777" w:rsidTr="00AA2145">
        <w:trPr>
          <w:trHeight w:val="276"/>
          <w:jc w:val="center"/>
        </w:trPr>
        <w:tc>
          <w:tcPr>
            <w:tcW w:w="3815" w:type="dxa"/>
            <w:tcBorders>
              <w:top w:val="nil"/>
              <w:left w:val="single" w:sz="8" w:space="0" w:color="auto"/>
              <w:bottom w:val="single" w:sz="8" w:space="0" w:color="auto"/>
              <w:right w:val="single" w:sz="8" w:space="0" w:color="auto"/>
            </w:tcBorders>
            <w:shd w:val="clear" w:color="auto" w:fill="FFFF99"/>
            <w:noWrap/>
            <w:vAlign w:val="bottom"/>
          </w:tcPr>
          <w:p w14:paraId="2C7BC7FE" w14:textId="77777777" w:rsidR="00CF3335" w:rsidRPr="00E51255" w:rsidRDefault="00CF3335" w:rsidP="00AA2145">
            <w:pPr>
              <w:pStyle w:val="Tabulka"/>
              <w:rPr>
                <w:sz w:val="18"/>
                <w:szCs w:val="18"/>
              </w:rPr>
            </w:pPr>
          </w:p>
        </w:tc>
        <w:tc>
          <w:tcPr>
            <w:tcW w:w="2268" w:type="dxa"/>
            <w:tcBorders>
              <w:top w:val="nil"/>
              <w:left w:val="nil"/>
              <w:bottom w:val="single" w:sz="4" w:space="0" w:color="auto"/>
              <w:right w:val="single" w:sz="4" w:space="0" w:color="auto"/>
            </w:tcBorders>
            <w:shd w:val="clear" w:color="auto" w:fill="CCFFCC"/>
            <w:noWrap/>
            <w:vAlign w:val="bottom"/>
          </w:tcPr>
          <w:p w14:paraId="23B42B26" w14:textId="77777777" w:rsidR="00CF3335" w:rsidRPr="00E51255" w:rsidRDefault="00CF3335" w:rsidP="00AA2145">
            <w:pPr>
              <w:pStyle w:val="Tabulka"/>
              <w:rPr>
                <w:b/>
                <w:bCs/>
                <w:sz w:val="18"/>
                <w:szCs w:val="18"/>
              </w:rPr>
            </w:pPr>
          </w:p>
        </w:tc>
        <w:tc>
          <w:tcPr>
            <w:tcW w:w="870" w:type="dxa"/>
            <w:tcBorders>
              <w:top w:val="nil"/>
              <w:left w:val="nil"/>
              <w:bottom w:val="single" w:sz="4" w:space="0" w:color="auto"/>
              <w:right w:val="single" w:sz="4" w:space="0" w:color="auto"/>
            </w:tcBorders>
            <w:noWrap/>
            <w:vAlign w:val="bottom"/>
          </w:tcPr>
          <w:p w14:paraId="51E81C68" w14:textId="77777777" w:rsidR="00CF3335" w:rsidRPr="00E51255" w:rsidRDefault="00CF3335" w:rsidP="00AA2145">
            <w:pPr>
              <w:pStyle w:val="Tabulka"/>
              <w:rPr>
                <w:sz w:val="18"/>
                <w:szCs w:val="18"/>
              </w:rPr>
            </w:pPr>
            <w:r w:rsidRPr="00E51255">
              <w:rPr>
                <w:sz w:val="18"/>
                <w:szCs w:val="18"/>
              </w:rPr>
              <w:t> </w:t>
            </w:r>
          </w:p>
        </w:tc>
        <w:tc>
          <w:tcPr>
            <w:tcW w:w="2600" w:type="dxa"/>
            <w:tcBorders>
              <w:top w:val="nil"/>
              <w:left w:val="nil"/>
              <w:bottom w:val="single" w:sz="4" w:space="0" w:color="auto"/>
              <w:right w:val="single" w:sz="4" w:space="0" w:color="auto"/>
            </w:tcBorders>
            <w:noWrap/>
            <w:vAlign w:val="bottom"/>
          </w:tcPr>
          <w:p w14:paraId="5096A62F" w14:textId="77777777" w:rsidR="00CF3335" w:rsidRPr="00E51255" w:rsidRDefault="00CF3335" w:rsidP="00AA2145">
            <w:pPr>
              <w:pStyle w:val="Tabulka"/>
            </w:pPr>
            <w:r w:rsidRPr="00E51255">
              <w:t>577 431 387</w:t>
            </w:r>
          </w:p>
        </w:tc>
      </w:tr>
      <w:tr w:rsidR="00CF3335" w:rsidRPr="00E6473E" w14:paraId="4102408D" w14:textId="77777777" w:rsidTr="00AA2145">
        <w:trPr>
          <w:trHeight w:val="264"/>
          <w:jc w:val="center"/>
        </w:trPr>
        <w:tc>
          <w:tcPr>
            <w:tcW w:w="3815" w:type="dxa"/>
            <w:tcBorders>
              <w:top w:val="nil"/>
              <w:left w:val="single" w:sz="8" w:space="0" w:color="auto"/>
              <w:bottom w:val="nil"/>
              <w:right w:val="single" w:sz="8" w:space="0" w:color="auto"/>
            </w:tcBorders>
            <w:noWrap/>
            <w:vAlign w:val="bottom"/>
          </w:tcPr>
          <w:p w14:paraId="4062724C" w14:textId="77777777" w:rsidR="00CF3335" w:rsidRPr="00E51255" w:rsidRDefault="00CF3335" w:rsidP="00AA2145">
            <w:pPr>
              <w:pStyle w:val="Tabulka"/>
              <w:rPr>
                <w:sz w:val="18"/>
                <w:szCs w:val="18"/>
              </w:rPr>
            </w:pPr>
            <w:r w:rsidRPr="00E51255">
              <w:rPr>
                <w:sz w:val="18"/>
                <w:szCs w:val="18"/>
              </w:rPr>
              <w:t>Základní škola Zlín, Mikoláše Alše 558,</w:t>
            </w:r>
          </w:p>
        </w:tc>
        <w:tc>
          <w:tcPr>
            <w:tcW w:w="2268" w:type="dxa"/>
            <w:tcBorders>
              <w:top w:val="nil"/>
              <w:left w:val="nil"/>
              <w:bottom w:val="single" w:sz="4" w:space="0" w:color="auto"/>
              <w:right w:val="single" w:sz="4" w:space="0" w:color="auto"/>
            </w:tcBorders>
            <w:noWrap/>
            <w:vAlign w:val="bottom"/>
          </w:tcPr>
          <w:p w14:paraId="1BC7AA4C" w14:textId="77777777" w:rsidR="00CF3335" w:rsidRPr="00E51255" w:rsidRDefault="00CF3335" w:rsidP="00AA2145">
            <w:pPr>
              <w:pStyle w:val="Tabulka"/>
              <w:rPr>
                <w:sz w:val="18"/>
                <w:szCs w:val="18"/>
              </w:rPr>
            </w:pPr>
            <w:r w:rsidRPr="00E51255">
              <w:rPr>
                <w:sz w:val="18"/>
                <w:szCs w:val="18"/>
              </w:rPr>
              <w:t> </w:t>
            </w:r>
            <w:r w:rsidRPr="00E51255">
              <w:rPr>
                <w:b/>
                <w:bCs/>
                <w:sz w:val="18"/>
                <w:szCs w:val="18"/>
              </w:rPr>
              <w:t>Mgr. Grajciarová Alena</w:t>
            </w:r>
          </w:p>
        </w:tc>
        <w:tc>
          <w:tcPr>
            <w:tcW w:w="870" w:type="dxa"/>
            <w:tcBorders>
              <w:top w:val="nil"/>
              <w:left w:val="nil"/>
              <w:bottom w:val="single" w:sz="4" w:space="0" w:color="auto"/>
              <w:right w:val="single" w:sz="4" w:space="0" w:color="auto"/>
            </w:tcBorders>
            <w:noWrap/>
            <w:vAlign w:val="bottom"/>
          </w:tcPr>
          <w:p w14:paraId="55DCF389" w14:textId="77777777" w:rsidR="00CF3335" w:rsidRPr="00E51255" w:rsidRDefault="00CF3335" w:rsidP="00AA2145">
            <w:pPr>
              <w:pStyle w:val="Tabulka"/>
              <w:rPr>
                <w:sz w:val="18"/>
                <w:szCs w:val="18"/>
              </w:rPr>
            </w:pPr>
            <w:r w:rsidRPr="00E51255">
              <w:rPr>
                <w:sz w:val="18"/>
                <w:szCs w:val="18"/>
              </w:rPr>
              <w:t>71008144</w:t>
            </w:r>
          </w:p>
        </w:tc>
        <w:tc>
          <w:tcPr>
            <w:tcW w:w="2600" w:type="dxa"/>
            <w:tcBorders>
              <w:top w:val="nil"/>
              <w:left w:val="nil"/>
              <w:bottom w:val="single" w:sz="4" w:space="0" w:color="auto"/>
              <w:right w:val="single" w:sz="4" w:space="0" w:color="auto"/>
            </w:tcBorders>
            <w:noWrap/>
            <w:vAlign w:val="bottom"/>
          </w:tcPr>
          <w:p w14:paraId="1877A504" w14:textId="77777777" w:rsidR="00CF3335" w:rsidRPr="00E51255" w:rsidRDefault="0044796A" w:rsidP="00AA2145">
            <w:pPr>
              <w:pStyle w:val="Tabulka"/>
              <w:rPr>
                <w:color w:val="0000FF"/>
                <w:u w:val="single"/>
              </w:rPr>
            </w:pPr>
            <w:hyperlink r:id="rId162" w:history="1">
              <w:r w:rsidR="00CF3335" w:rsidRPr="00E51255">
                <w:rPr>
                  <w:color w:val="0000FF"/>
                  <w:u w:val="single"/>
                </w:rPr>
                <w:t>www.zsmalse.cz</w:t>
              </w:r>
            </w:hyperlink>
          </w:p>
        </w:tc>
      </w:tr>
      <w:tr w:rsidR="00CF3335" w:rsidRPr="00E6473E" w14:paraId="1DAC17F1" w14:textId="77777777" w:rsidTr="00AA2145">
        <w:trPr>
          <w:trHeight w:val="264"/>
          <w:jc w:val="center"/>
        </w:trPr>
        <w:tc>
          <w:tcPr>
            <w:tcW w:w="3815" w:type="dxa"/>
            <w:tcBorders>
              <w:top w:val="nil"/>
              <w:left w:val="single" w:sz="8" w:space="0" w:color="auto"/>
              <w:bottom w:val="nil"/>
              <w:right w:val="single" w:sz="8" w:space="0" w:color="auto"/>
            </w:tcBorders>
            <w:noWrap/>
            <w:vAlign w:val="bottom"/>
          </w:tcPr>
          <w:p w14:paraId="0E73409C" w14:textId="77777777" w:rsidR="00CF3335" w:rsidRPr="00E51255" w:rsidRDefault="00CF3335" w:rsidP="00AA2145">
            <w:pPr>
              <w:pStyle w:val="Tabulka"/>
              <w:rPr>
                <w:sz w:val="18"/>
                <w:szCs w:val="18"/>
              </w:rPr>
            </w:pPr>
            <w:r w:rsidRPr="00E51255">
              <w:rPr>
                <w:sz w:val="18"/>
                <w:szCs w:val="18"/>
              </w:rPr>
              <w:t>příspěvková organizace</w:t>
            </w:r>
          </w:p>
        </w:tc>
        <w:tc>
          <w:tcPr>
            <w:tcW w:w="2268" w:type="dxa"/>
            <w:tcBorders>
              <w:top w:val="nil"/>
              <w:left w:val="nil"/>
              <w:bottom w:val="single" w:sz="4" w:space="0" w:color="auto"/>
              <w:right w:val="single" w:sz="4" w:space="0" w:color="auto"/>
            </w:tcBorders>
            <w:noWrap/>
            <w:vAlign w:val="bottom"/>
          </w:tcPr>
          <w:p w14:paraId="76825CE9" w14:textId="77777777" w:rsidR="00CF3335" w:rsidRPr="00E51255" w:rsidRDefault="00CF3335" w:rsidP="00AA2145">
            <w:pPr>
              <w:pStyle w:val="Tabulka"/>
              <w:rPr>
                <w:sz w:val="18"/>
                <w:szCs w:val="18"/>
              </w:rPr>
            </w:pPr>
            <w:r w:rsidRPr="00E51255">
              <w:rPr>
                <w:sz w:val="18"/>
                <w:szCs w:val="18"/>
              </w:rPr>
              <w:t> </w:t>
            </w:r>
          </w:p>
        </w:tc>
        <w:tc>
          <w:tcPr>
            <w:tcW w:w="870" w:type="dxa"/>
            <w:tcBorders>
              <w:top w:val="nil"/>
              <w:left w:val="nil"/>
              <w:bottom w:val="single" w:sz="4" w:space="0" w:color="auto"/>
              <w:right w:val="single" w:sz="4" w:space="0" w:color="auto"/>
            </w:tcBorders>
            <w:noWrap/>
            <w:vAlign w:val="bottom"/>
          </w:tcPr>
          <w:p w14:paraId="02335859" w14:textId="77777777" w:rsidR="00CF3335" w:rsidRPr="00E51255" w:rsidRDefault="00CF3335" w:rsidP="00AA2145">
            <w:pPr>
              <w:pStyle w:val="Tabulka"/>
              <w:rPr>
                <w:sz w:val="18"/>
                <w:szCs w:val="18"/>
              </w:rPr>
            </w:pPr>
            <w:r w:rsidRPr="00E51255">
              <w:rPr>
                <w:sz w:val="18"/>
                <w:szCs w:val="18"/>
              </w:rPr>
              <w:t> </w:t>
            </w:r>
          </w:p>
        </w:tc>
        <w:tc>
          <w:tcPr>
            <w:tcW w:w="2600" w:type="dxa"/>
            <w:tcBorders>
              <w:top w:val="nil"/>
              <w:left w:val="nil"/>
              <w:bottom w:val="single" w:sz="4" w:space="0" w:color="auto"/>
              <w:right w:val="single" w:sz="4" w:space="0" w:color="auto"/>
            </w:tcBorders>
            <w:noWrap/>
            <w:vAlign w:val="bottom"/>
          </w:tcPr>
          <w:p w14:paraId="06D111FF" w14:textId="77777777" w:rsidR="00CF3335" w:rsidRPr="00E51255" w:rsidRDefault="0044796A" w:rsidP="00AA2145">
            <w:pPr>
              <w:pStyle w:val="Tabulka"/>
              <w:rPr>
                <w:color w:val="0000FF"/>
                <w:u w:val="single"/>
              </w:rPr>
            </w:pPr>
            <w:hyperlink r:id="rId163" w:history="1">
              <w:r w:rsidR="00CF3335" w:rsidRPr="00E51255">
                <w:rPr>
                  <w:color w:val="0000FF"/>
                  <w:u w:val="single"/>
                </w:rPr>
                <w:t>zsmalse@zsmalse.cz</w:t>
              </w:r>
            </w:hyperlink>
          </w:p>
        </w:tc>
      </w:tr>
      <w:tr w:rsidR="00CF3335" w:rsidRPr="00E6473E" w14:paraId="7F5C7127" w14:textId="77777777" w:rsidTr="00AA2145">
        <w:trPr>
          <w:trHeight w:val="276"/>
          <w:jc w:val="center"/>
        </w:trPr>
        <w:tc>
          <w:tcPr>
            <w:tcW w:w="3815" w:type="dxa"/>
            <w:tcBorders>
              <w:top w:val="nil"/>
              <w:left w:val="single" w:sz="8" w:space="0" w:color="auto"/>
              <w:bottom w:val="single" w:sz="8" w:space="0" w:color="auto"/>
              <w:right w:val="single" w:sz="8" w:space="0" w:color="auto"/>
            </w:tcBorders>
            <w:noWrap/>
            <w:vAlign w:val="bottom"/>
          </w:tcPr>
          <w:p w14:paraId="6E1F3AC7" w14:textId="77777777" w:rsidR="00CF3335" w:rsidRPr="00E51255" w:rsidRDefault="00CF3335" w:rsidP="00AA2145">
            <w:pPr>
              <w:pStyle w:val="Tabulka"/>
              <w:rPr>
                <w:sz w:val="18"/>
                <w:szCs w:val="18"/>
              </w:rPr>
            </w:pPr>
            <w:r w:rsidRPr="00E51255">
              <w:rPr>
                <w:sz w:val="18"/>
                <w:szCs w:val="18"/>
              </w:rPr>
              <w:t>Sídlo: Mikoláše Alše 558, 761 73 Zlín</w:t>
            </w:r>
          </w:p>
        </w:tc>
        <w:tc>
          <w:tcPr>
            <w:tcW w:w="2268" w:type="dxa"/>
            <w:tcBorders>
              <w:top w:val="nil"/>
              <w:left w:val="nil"/>
              <w:bottom w:val="single" w:sz="8" w:space="0" w:color="auto"/>
              <w:right w:val="single" w:sz="4" w:space="0" w:color="auto"/>
            </w:tcBorders>
            <w:noWrap/>
            <w:vAlign w:val="bottom"/>
          </w:tcPr>
          <w:p w14:paraId="3F1EC4C3" w14:textId="77777777" w:rsidR="00CF3335" w:rsidRPr="00E51255" w:rsidRDefault="00CF3335" w:rsidP="00AA2145">
            <w:pPr>
              <w:pStyle w:val="Tabulka"/>
              <w:rPr>
                <w:sz w:val="18"/>
                <w:szCs w:val="18"/>
              </w:rPr>
            </w:pPr>
            <w:r w:rsidRPr="00E51255">
              <w:rPr>
                <w:sz w:val="18"/>
                <w:szCs w:val="18"/>
              </w:rPr>
              <w:t> </w:t>
            </w:r>
          </w:p>
        </w:tc>
        <w:tc>
          <w:tcPr>
            <w:tcW w:w="870" w:type="dxa"/>
            <w:tcBorders>
              <w:top w:val="nil"/>
              <w:left w:val="nil"/>
              <w:bottom w:val="single" w:sz="8" w:space="0" w:color="auto"/>
              <w:right w:val="single" w:sz="4" w:space="0" w:color="auto"/>
            </w:tcBorders>
            <w:noWrap/>
            <w:vAlign w:val="bottom"/>
          </w:tcPr>
          <w:p w14:paraId="1A6F549E" w14:textId="77777777" w:rsidR="00CF3335" w:rsidRPr="00E51255" w:rsidRDefault="00CF3335" w:rsidP="00AA2145">
            <w:pPr>
              <w:pStyle w:val="Tabulka"/>
              <w:rPr>
                <w:sz w:val="18"/>
                <w:szCs w:val="18"/>
              </w:rPr>
            </w:pPr>
            <w:r w:rsidRPr="00E51255">
              <w:rPr>
                <w:sz w:val="18"/>
                <w:szCs w:val="18"/>
              </w:rPr>
              <w:t> </w:t>
            </w:r>
          </w:p>
        </w:tc>
        <w:tc>
          <w:tcPr>
            <w:tcW w:w="2600" w:type="dxa"/>
            <w:tcBorders>
              <w:top w:val="nil"/>
              <w:left w:val="nil"/>
              <w:bottom w:val="single" w:sz="8" w:space="0" w:color="auto"/>
              <w:right w:val="single" w:sz="4" w:space="0" w:color="auto"/>
            </w:tcBorders>
            <w:noWrap/>
            <w:vAlign w:val="bottom"/>
          </w:tcPr>
          <w:p w14:paraId="3C0DFAD4" w14:textId="77777777" w:rsidR="00CF3335" w:rsidRPr="00E51255" w:rsidRDefault="00CF3335" w:rsidP="00AA2145">
            <w:pPr>
              <w:pStyle w:val="Tabulka"/>
              <w:rPr>
                <w:b/>
                <w:bCs/>
              </w:rPr>
            </w:pPr>
            <w:r w:rsidRPr="00E51255">
              <w:rPr>
                <w:b/>
                <w:bCs/>
              </w:rPr>
              <w:t> </w:t>
            </w:r>
          </w:p>
        </w:tc>
      </w:tr>
      <w:tr w:rsidR="00CF3335" w:rsidRPr="00E6473E" w14:paraId="20DCEFC9" w14:textId="77777777" w:rsidTr="00AA2145">
        <w:trPr>
          <w:trHeight w:val="276"/>
          <w:jc w:val="center"/>
        </w:trPr>
        <w:tc>
          <w:tcPr>
            <w:tcW w:w="3815" w:type="dxa"/>
            <w:tcBorders>
              <w:top w:val="nil"/>
              <w:left w:val="single" w:sz="8" w:space="0" w:color="auto"/>
              <w:bottom w:val="single" w:sz="8" w:space="0" w:color="auto"/>
              <w:right w:val="single" w:sz="8" w:space="0" w:color="auto"/>
            </w:tcBorders>
            <w:shd w:val="clear" w:color="auto" w:fill="FFFF99"/>
            <w:noWrap/>
            <w:vAlign w:val="bottom"/>
          </w:tcPr>
          <w:p w14:paraId="186DD2B7" w14:textId="77777777" w:rsidR="00CF3335" w:rsidRPr="00E51255" w:rsidRDefault="00CF3335" w:rsidP="00AA2145">
            <w:pPr>
              <w:pStyle w:val="Tabulka"/>
              <w:rPr>
                <w:sz w:val="18"/>
                <w:szCs w:val="18"/>
              </w:rPr>
            </w:pPr>
          </w:p>
        </w:tc>
        <w:tc>
          <w:tcPr>
            <w:tcW w:w="2268" w:type="dxa"/>
            <w:tcBorders>
              <w:top w:val="nil"/>
              <w:left w:val="nil"/>
              <w:bottom w:val="single" w:sz="4" w:space="0" w:color="auto"/>
              <w:right w:val="single" w:sz="4" w:space="0" w:color="auto"/>
            </w:tcBorders>
            <w:shd w:val="clear" w:color="auto" w:fill="CCFFCC"/>
            <w:noWrap/>
            <w:vAlign w:val="bottom"/>
          </w:tcPr>
          <w:p w14:paraId="48397F89" w14:textId="77777777" w:rsidR="00CF3335" w:rsidRPr="00E51255" w:rsidRDefault="00CF3335" w:rsidP="00AA2145">
            <w:pPr>
              <w:pStyle w:val="Tabulka"/>
              <w:rPr>
                <w:b/>
                <w:bCs/>
                <w:sz w:val="18"/>
                <w:szCs w:val="18"/>
              </w:rPr>
            </w:pPr>
          </w:p>
        </w:tc>
        <w:tc>
          <w:tcPr>
            <w:tcW w:w="870" w:type="dxa"/>
            <w:tcBorders>
              <w:top w:val="nil"/>
              <w:left w:val="nil"/>
              <w:bottom w:val="single" w:sz="4" w:space="0" w:color="auto"/>
              <w:right w:val="single" w:sz="4" w:space="0" w:color="auto"/>
            </w:tcBorders>
            <w:noWrap/>
            <w:vAlign w:val="bottom"/>
          </w:tcPr>
          <w:p w14:paraId="60DE886E" w14:textId="77777777" w:rsidR="00CF3335" w:rsidRPr="00E51255" w:rsidRDefault="00CF3335" w:rsidP="00AA2145">
            <w:pPr>
              <w:pStyle w:val="Tabulka"/>
              <w:rPr>
                <w:sz w:val="18"/>
                <w:szCs w:val="18"/>
              </w:rPr>
            </w:pPr>
            <w:r w:rsidRPr="00E51255">
              <w:rPr>
                <w:sz w:val="18"/>
                <w:szCs w:val="18"/>
              </w:rPr>
              <w:t> </w:t>
            </w:r>
          </w:p>
        </w:tc>
        <w:tc>
          <w:tcPr>
            <w:tcW w:w="2600" w:type="dxa"/>
            <w:tcBorders>
              <w:top w:val="nil"/>
              <w:left w:val="nil"/>
              <w:bottom w:val="single" w:sz="4" w:space="0" w:color="auto"/>
              <w:right w:val="single" w:sz="4" w:space="0" w:color="auto"/>
            </w:tcBorders>
            <w:noWrap/>
            <w:vAlign w:val="bottom"/>
          </w:tcPr>
          <w:p w14:paraId="5424BFBF" w14:textId="77777777" w:rsidR="00CF3335" w:rsidRPr="00E51255" w:rsidRDefault="00CF3335" w:rsidP="00AA2145">
            <w:pPr>
              <w:pStyle w:val="Tabulka"/>
            </w:pPr>
            <w:r w:rsidRPr="00E51255">
              <w:t>577 914 233</w:t>
            </w:r>
          </w:p>
        </w:tc>
      </w:tr>
      <w:tr w:rsidR="00CF3335" w:rsidRPr="00E6473E" w14:paraId="353CA548" w14:textId="77777777" w:rsidTr="00AA2145">
        <w:trPr>
          <w:trHeight w:val="264"/>
          <w:jc w:val="center"/>
        </w:trPr>
        <w:tc>
          <w:tcPr>
            <w:tcW w:w="3815" w:type="dxa"/>
            <w:tcBorders>
              <w:top w:val="nil"/>
              <w:left w:val="single" w:sz="8" w:space="0" w:color="auto"/>
              <w:bottom w:val="nil"/>
              <w:right w:val="single" w:sz="8" w:space="0" w:color="auto"/>
            </w:tcBorders>
            <w:noWrap/>
            <w:vAlign w:val="bottom"/>
          </w:tcPr>
          <w:p w14:paraId="56E7ACFD" w14:textId="77777777" w:rsidR="00CF3335" w:rsidRPr="00E51255" w:rsidRDefault="00CF3335" w:rsidP="00AA2145">
            <w:pPr>
              <w:pStyle w:val="Tabulka"/>
              <w:rPr>
                <w:sz w:val="18"/>
                <w:szCs w:val="18"/>
              </w:rPr>
            </w:pPr>
            <w:r w:rsidRPr="00E51255">
              <w:rPr>
                <w:sz w:val="18"/>
                <w:szCs w:val="18"/>
              </w:rPr>
              <w:t>Základní škola Zlín, Nová cesta 268,</w:t>
            </w:r>
          </w:p>
        </w:tc>
        <w:tc>
          <w:tcPr>
            <w:tcW w:w="2268" w:type="dxa"/>
            <w:tcBorders>
              <w:top w:val="nil"/>
              <w:left w:val="nil"/>
              <w:bottom w:val="single" w:sz="4" w:space="0" w:color="auto"/>
              <w:right w:val="single" w:sz="4" w:space="0" w:color="auto"/>
            </w:tcBorders>
            <w:noWrap/>
            <w:vAlign w:val="bottom"/>
          </w:tcPr>
          <w:p w14:paraId="10E43DE1" w14:textId="77777777" w:rsidR="00CF3335" w:rsidRPr="00E51255" w:rsidRDefault="00CF3335" w:rsidP="00AA2145">
            <w:pPr>
              <w:pStyle w:val="Tabulka"/>
              <w:rPr>
                <w:sz w:val="18"/>
                <w:szCs w:val="18"/>
              </w:rPr>
            </w:pPr>
            <w:r w:rsidRPr="00E51255">
              <w:rPr>
                <w:sz w:val="18"/>
                <w:szCs w:val="18"/>
              </w:rPr>
              <w:t> </w:t>
            </w:r>
            <w:r w:rsidRPr="00E51255">
              <w:rPr>
                <w:b/>
                <w:bCs/>
                <w:sz w:val="18"/>
                <w:szCs w:val="18"/>
              </w:rPr>
              <w:t xml:space="preserve">Mgr. </w:t>
            </w:r>
            <w:smartTag w:uri="urn:schemas-microsoft-com:office:smarttags" w:element="PersonName">
              <w:r w:rsidRPr="00E51255">
                <w:rPr>
                  <w:b/>
                  <w:bCs/>
                  <w:sz w:val="18"/>
                  <w:szCs w:val="18"/>
                </w:rPr>
                <w:t>Klátil Lubomír</w:t>
              </w:r>
            </w:smartTag>
          </w:p>
        </w:tc>
        <w:tc>
          <w:tcPr>
            <w:tcW w:w="870" w:type="dxa"/>
            <w:tcBorders>
              <w:top w:val="nil"/>
              <w:left w:val="nil"/>
              <w:bottom w:val="single" w:sz="4" w:space="0" w:color="auto"/>
              <w:right w:val="single" w:sz="4" w:space="0" w:color="auto"/>
            </w:tcBorders>
            <w:noWrap/>
            <w:vAlign w:val="bottom"/>
          </w:tcPr>
          <w:p w14:paraId="1F269DA8" w14:textId="77777777" w:rsidR="00CF3335" w:rsidRPr="00E51255" w:rsidRDefault="00CF3335" w:rsidP="00AA2145">
            <w:pPr>
              <w:pStyle w:val="Tabulka"/>
              <w:rPr>
                <w:sz w:val="18"/>
                <w:szCs w:val="18"/>
              </w:rPr>
            </w:pPr>
            <w:r w:rsidRPr="00E51255">
              <w:rPr>
                <w:sz w:val="18"/>
                <w:szCs w:val="18"/>
              </w:rPr>
              <w:t>71008161</w:t>
            </w:r>
          </w:p>
        </w:tc>
        <w:tc>
          <w:tcPr>
            <w:tcW w:w="2600" w:type="dxa"/>
            <w:tcBorders>
              <w:top w:val="nil"/>
              <w:left w:val="nil"/>
              <w:bottom w:val="single" w:sz="4" w:space="0" w:color="auto"/>
              <w:right w:val="single" w:sz="4" w:space="0" w:color="auto"/>
            </w:tcBorders>
            <w:noWrap/>
            <w:vAlign w:val="bottom"/>
          </w:tcPr>
          <w:p w14:paraId="277B035C" w14:textId="77777777" w:rsidR="00CF3335" w:rsidRPr="00E51255" w:rsidRDefault="0044796A" w:rsidP="00AA2145">
            <w:pPr>
              <w:pStyle w:val="Tabulka"/>
              <w:rPr>
                <w:color w:val="0000FF"/>
                <w:u w:val="single"/>
              </w:rPr>
            </w:pPr>
            <w:hyperlink r:id="rId164" w:history="1">
              <w:r w:rsidR="00CF3335" w:rsidRPr="00E51255">
                <w:rPr>
                  <w:color w:val="0000FF"/>
                  <w:u w:val="single"/>
                </w:rPr>
                <w:t>www.zsstipa.cz</w:t>
              </w:r>
            </w:hyperlink>
          </w:p>
        </w:tc>
      </w:tr>
      <w:tr w:rsidR="00CF3335" w:rsidRPr="00E6473E" w14:paraId="1A54D51F" w14:textId="77777777" w:rsidTr="00AA2145">
        <w:trPr>
          <w:trHeight w:val="264"/>
          <w:jc w:val="center"/>
        </w:trPr>
        <w:tc>
          <w:tcPr>
            <w:tcW w:w="3815" w:type="dxa"/>
            <w:tcBorders>
              <w:top w:val="nil"/>
              <w:left w:val="single" w:sz="8" w:space="0" w:color="auto"/>
              <w:bottom w:val="nil"/>
              <w:right w:val="single" w:sz="8" w:space="0" w:color="auto"/>
            </w:tcBorders>
            <w:noWrap/>
            <w:vAlign w:val="bottom"/>
          </w:tcPr>
          <w:p w14:paraId="729D9238" w14:textId="77777777" w:rsidR="00CF3335" w:rsidRPr="00E51255" w:rsidRDefault="00CF3335" w:rsidP="00AA2145">
            <w:pPr>
              <w:pStyle w:val="Tabulka"/>
              <w:rPr>
                <w:sz w:val="18"/>
                <w:szCs w:val="18"/>
              </w:rPr>
            </w:pPr>
            <w:r w:rsidRPr="00E51255">
              <w:rPr>
                <w:sz w:val="18"/>
                <w:szCs w:val="18"/>
              </w:rPr>
              <w:t>příspěvková organizace</w:t>
            </w:r>
          </w:p>
        </w:tc>
        <w:tc>
          <w:tcPr>
            <w:tcW w:w="2268" w:type="dxa"/>
            <w:tcBorders>
              <w:top w:val="nil"/>
              <w:left w:val="nil"/>
              <w:bottom w:val="single" w:sz="4" w:space="0" w:color="auto"/>
              <w:right w:val="single" w:sz="4" w:space="0" w:color="auto"/>
            </w:tcBorders>
            <w:noWrap/>
            <w:vAlign w:val="bottom"/>
          </w:tcPr>
          <w:p w14:paraId="21FF7119" w14:textId="77777777" w:rsidR="00CF3335" w:rsidRPr="00E51255" w:rsidRDefault="00CF3335" w:rsidP="00AA2145">
            <w:pPr>
              <w:pStyle w:val="Tabulka"/>
              <w:rPr>
                <w:sz w:val="18"/>
                <w:szCs w:val="18"/>
              </w:rPr>
            </w:pPr>
            <w:r w:rsidRPr="00E51255">
              <w:rPr>
                <w:sz w:val="18"/>
                <w:szCs w:val="18"/>
              </w:rPr>
              <w:t> </w:t>
            </w:r>
          </w:p>
        </w:tc>
        <w:tc>
          <w:tcPr>
            <w:tcW w:w="870" w:type="dxa"/>
            <w:tcBorders>
              <w:top w:val="nil"/>
              <w:left w:val="nil"/>
              <w:bottom w:val="single" w:sz="4" w:space="0" w:color="auto"/>
              <w:right w:val="single" w:sz="4" w:space="0" w:color="auto"/>
            </w:tcBorders>
            <w:noWrap/>
            <w:vAlign w:val="bottom"/>
          </w:tcPr>
          <w:p w14:paraId="5FA27E35" w14:textId="77777777" w:rsidR="00CF3335" w:rsidRPr="00E51255" w:rsidRDefault="00CF3335" w:rsidP="00AA2145">
            <w:pPr>
              <w:pStyle w:val="Tabulka"/>
              <w:rPr>
                <w:sz w:val="18"/>
                <w:szCs w:val="18"/>
              </w:rPr>
            </w:pPr>
            <w:r w:rsidRPr="00E51255">
              <w:rPr>
                <w:sz w:val="18"/>
                <w:szCs w:val="18"/>
              </w:rPr>
              <w:t> </w:t>
            </w:r>
          </w:p>
        </w:tc>
        <w:tc>
          <w:tcPr>
            <w:tcW w:w="2600" w:type="dxa"/>
            <w:tcBorders>
              <w:top w:val="nil"/>
              <w:left w:val="nil"/>
              <w:bottom w:val="single" w:sz="4" w:space="0" w:color="auto"/>
              <w:right w:val="single" w:sz="4" w:space="0" w:color="auto"/>
            </w:tcBorders>
            <w:noWrap/>
            <w:vAlign w:val="bottom"/>
          </w:tcPr>
          <w:p w14:paraId="77D0A4F2" w14:textId="77777777" w:rsidR="00CF3335" w:rsidRPr="00E51255" w:rsidRDefault="0044796A" w:rsidP="00AA2145">
            <w:pPr>
              <w:pStyle w:val="Tabulka"/>
              <w:rPr>
                <w:color w:val="0000FF"/>
                <w:u w:val="single"/>
              </w:rPr>
            </w:pPr>
            <w:hyperlink r:id="rId165" w:history="1">
              <w:r w:rsidR="00CF3335" w:rsidRPr="000C0564">
                <w:rPr>
                  <w:rStyle w:val="Hypertextovodkaz"/>
                </w:rPr>
                <w:t>skola@zsstipa.cz</w:t>
              </w:r>
            </w:hyperlink>
          </w:p>
        </w:tc>
      </w:tr>
      <w:tr w:rsidR="00CF3335" w:rsidRPr="00E6473E" w14:paraId="45A873E4" w14:textId="77777777" w:rsidTr="00AA2145">
        <w:trPr>
          <w:trHeight w:val="276"/>
          <w:jc w:val="center"/>
        </w:trPr>
        <w:tc>
          <w:tcPr>
            <w:tcW w:w="3815" w:type="dxa"/>
            <w:tcBorders>
              <w:top w:val="nil"/>
              <w:left w:val="single" w:sz="8" w:space="0" w:color="auto"/>
              <w:bottom w:val="single" w:sz="8" w:space="0" w:color="auto"/>
              <w:right w:val="single" w:sz="8" w:space="0" w:color="auto"/>
            </w:tcBorders>
            <w:noWrap/>
            <w:vAlign w:val="bottom"/>
          </w:tcPr>
          <w:p w14:paraId="4380CDD1" w14:textId="77777777" w:rsidR="00CF3335" w:rsidRPr="00E51255" w:rsidRDefault="00CF3335" w:rsidP="00AA2145">
            <w:pPr>
              <w:pStyle w:val="Tabulka"/>
              <w:rPr>
                <w:sz w:val="18"/>
                <w:szCs w:val="18"/>
              </w:rPr>
            </w:pPr>
            <w:r w:rsidRPr="00E51255">
              <w:rPr>
                <w:sz w:val="18"/>
                <w:szCs w:val="18"/>
              </w:rPr>
              <w:t>Sídlo: Nová cesta 268, 763 14 Zlín - Štípa</w:t>
            </w:r>
          </w:p>
        </w:tc>
        <w:tc>
          <w:tcPr>
            <w:tcW w:w="2268" w:type="dxa"/>
            <w:tcBorders>
              <w:top w:val="nil"/>
              <w:left w:val="nil"/>
              <w:bottom w:val="single" w:sz="8" w:space="0" w:color="auto"/>
              <w:right w:val="single" w:sz="4" w:space="0" w:color="auto"/>
            </w:tcBorders>
            <w:noWrap/>
            <w:vAlign w:val="bottom"/>
          </w:tcPr>
          <w:p w14:paraId="3F64B6AC" w14:textId="77777777" w:rsidR="00CF3335" w:rsidRPr="00E51255" w:rsidRDefault="00CF3335" w:rsidP="00AA2145">
            <w:pPr>
              <w:pStyle w:val="Tabulka"/>
              <w:rPr>
                <w:sz w:val="18"/>
                <w:szCs w:val="18"/>
              </w:rPr>
            </w:pPr>
            <w:r w:rsidRPr="00E51255">
              <w:rPr>
                <w:sz w:val="18"/>
                <w:szCs w:val="18"/>
              </w:rPr>
              <w:t> </w:t>
            </w:r>
          </w:p>
        </w:tc>
        <w:tc>
          <w:tcPr>
            <w:tcW w:w="870" w:type="dxa"/>
            <w:tcBorders>
              <w:top w:val="nil"/>
              <w:left w:val="nil"/>
              <w:bottom w:val="single" w:sz="8" w:space="0" w:color="auto"/>
              <w:right w:val="single" w:sz="4" w:space="0" w:color="auto"/>
            </w:tcBorders>
            <w:noWrap/>
            <w:vAlign w:val="bottom"/>
          </w:tcPr>
          <w:p w14:paraId="15C0C5F8" w14:textId="77777777" w:rsidR="00CF3335" w:rsidRPr="00E51255" w:rsidRDefault="00CF3335" w:rsidP="00AA2145">
            <w:pPr>
              <w:pStyle w:val="Tabulka"/>
              <w:rPr>
                <w:sz w:val="18"/>
                <w:szCs w:val="18"/>
              </w:rPr>
            </w:pPr>
            <w:r w:rsidRPr="00E51255">
              <w:rPr>
                <w:sz w:val="18"/>
                <w:szCs w:val="18"/>
              </w:rPr>
              <w:t> </w:t>
            </w:r>
          </w:p>
        </w:tc>
        <w:tc>
          <w:tcPr>
            <w:tcW w:w="2600" w:type="dxa"/>
            <w:tcBorders>
              <w:top w:val="nil"/>
              <w:left w:val="nil"/>
              <w:bottom w:val="single" w:sz="8" w:space="0" w:color="auto"/>
              <w:right w:val="single" w:sz="4" w:space="0" w:color="auto"/>
            </w:tcBorders>
            <w:noWrap/>
            <w:vAlign w:val="bottom"/>
          </w:tcPr>
          <w:p w14:paraId="1F777AA3" w14:textId="77777777" w:rsidR="00CF3335" w:rsidRPr="00E51255" w:rsidRDefault="00CF3335" w:rsidP="00AA2145">
            <w:pPr>
              <w:pStyle w:val="Tabulka"/>
              <w:rPr>
                <w:b/>
                <w:bCs/>
              </w:rPr>
            </w:pPr>
            <w:r w:rsidRPr="00E51255">
              <w:rPr>
                <w:b/>
                <w:bCs/>
              </w:rPr>
              <w:t> </w:t>
            </w:r>
          </w:p>
        </w:tc>
      </w:tr>
      <w:tr w:rsidR="00CF3335" w:rsidRPr="00E6473E" w14:paraId="7A3A4D5E" w14:textId="77777777" w:rsidTr="00AA2145">
        <w:trPr>
          <w:trHeight w:val="276"/>
          <w:jc w:val="center"/>
        </w:trPr>
        <w:tc>
          <w:tcPr>
            <w:tcW w:w="3815" w:type="dxa"/>
            <w:tcBorders>
              <w:top w:val="nil"/>
              <w:left w:val="single" w:sz="8" w:space="0" w:color="auto"/>
              <w:bottom w:val="single" w:sz="8" w:space="0" w:color="auto"/>
              <w:right w:val="single" w:sz="8" w:space="0" w:color="auto"/>
            </w:tcBorders>
            <w:shd w:val="clear" w:color="auto" w:fill="FFFF99"/>
            <w:noWrap/>
            <w:vAlign w:val="bottom"/>
          </w:tcPr>
          <w:p w14:paraId="6A72BFE7" w14:textId="77777777" w:rsidR="00CF3335" w:rsidRPr="00E51255" w:rsidRDefault="00CF3335" w:rsidP="00AA2145">
            <w:pPr>
              <w:pStyle w:val="Tabulka"/>
              <w:rPr>
                <w:sz w:val="18"/>
                <w:szCs w:val="18"/>
              </w:rPr>
            </w:pPr>
          </w:p>
        </w:tc>
        <w:tc>
          <w:tcPr>
            <w:tcW w:w="2268" w:type="dxa"/>
            <w:tcBorders>
              <w:top w:val="nil"/>
              <w:left w:val="nil"/>
              <w:bottom w:val="single" w:sz="4" w:space="0" w:color="auto"/>
              <w:right w:val="single" w:sz="4" w:space="0" w:color="auto"/>
            </w:tcBorders>
            <w:shd w:val="clear" w:color="auto" w:fill="CCFFCC"/>
            <w:noWrap/>
            <w:vAlign w:val="bottom"/>
          </w:tcPr>
          <w:p w14:paraId="4F38E519" w14:textId="77777777" w:rsidR="00CF3335" w:rsidRPr="00E51255" w:rsidRDefault="00CF3335" w:rsidP="00AA2145">
            <w:pPr>
              <w:pStyle w:val="Tabulka"/>
              <w:rPr>
                <w:b/>
                <w:bCs/>
                <w:sz w:val="18"/>
                <w:szCs w:val="18"/>
              </w:rPr>
            </w:pPr>
          </w:p>
        </w:tc>
        <w:tc>
          <w:tcPr>
            <w:tcW w:w="870" w:type="dxa"/>
            <w:tcBorders>
              <w:top w:val="nil"/>
              <w:left w:val="nil"/>
              <w:bottom w:val="single" w:sz="4" w:space="0" w:color="auto"/>
              <w:right w:val="single" w:sz="4" w:space="0" w:color="auto"/>
            </w:tcBorders>
            <w:noWrap/>
            <w:vAlign w:val="bottom"/>
          </w:tcPr>
          <w:p w14:paraId="54B9C44D" w14:textId="77777777" w:rsidR="00CF3335" w:rsidRPr="00E51255" w:rsidRDefault="00CF3335" w:rsidP="00AA2145">
            <w:pPr>
              <w:pStyle w:val="Tabulka"/>
              <w:rPr>
                <w:sz w:val="18"/>
                <w:szCs w:val="18"/>
              </w:rPr>
            </w:pPr>
            <w:r w:rsidRPr="00E51255">
              <w:rPr>
                <w:sz w:val="18"/>
                <w:szCs w:val="18"/>
              </w:rPr>
              <w:t> </w:t>
            </w:r>
          </w:p>
        </w:tc>
        <w:tc>
          <w:tcPr>
            <w:tcW w:w="2600" w:type="dxa"/>
            <w:tcBorders>
              <w:top w:val="nil"/>
              <w:left w:val="nil"/>
              <w:bottom w:val="single" w:sz="4" w:space="0" w:color="auto"/>
              <w:right w:val="single" w:sz="4" w:space="0" w:color="auto"/>
            </w:tcBorders>
            <w:noWrap/>
            <w:vAlign w:val="bottom"/>
          </w:tcPr>
          <w:p w14:paraId="75AC9E1A" w14:textId="77777777" w:rsidR="00CF3335" w:rsidRPr="00E51255" w:rsidRDefault="00CF3335" w:rsidP="00AA2145">
            <w:pPr>
              <w:pStyle w:val="Tabulka"/>
            </w:pPr>
            <w:r w:rsidRPr="00E51255">
              <w:t>577 112 361</w:t>
            </w:r>
          </w:p>
        </w:tc>
      </w:tr>
      <w:tr w:rsidR="00CF3335" w:rsidRPr="00E6473E" w14:paraId="7779A736" w14:textId="77777777" w:rsidTr="00AA2145">
        <w:trPr>
          <w:trHeight w:val="264"/>
          <w:jc w:val="center"/>
        </w:trPr>
        <w:tc>
          <w:tcPr>
            <w:tcW w:w="3815" w:type="dxa"/>
            <w:tcBorders>
              <w:top w:val="nil"/>
              <w:left w:val="single" w:sz="8" w:space="0" w:color="auto"/>
              <w:bottom w:val="nil"/>
              <w:right w:val="single" w:sz="8" w:space="0" w:color="auto"/>
            </w:tcBorders>
            <w:noWrap/>
            <w:vAlign w:val="bottom"/>
          </w:tcPr>
          <w:p w14:paraId="29B70E27" w14:textId="77777777" w:rsidR="00CF3335" w:rsidRPr="00E51255" w:rsidRDefault="00CF3335" w:rsidP="00AA2145">
            <w:pPr>
              <w:pStyle w:val="Tabulka"/>
              <w:rPr>
                <w:sz w:val="18"/>
                <w:szCs w:val="18"/>
              </w:rPr>
            </w:pPr>
            <w:r w:rsidRPr="00E51255">
              <w:rPr>
                <w:sz w:val="18"/>
                <w:szCs w:val="18"/>
              </w:rPr>
              <w:t>Základní škola Zlín, Okružní 4685,</w:t>
            </w:r>
          </w:p>
        </w:tc>
        <w:tc>
          <w:tcPr>
            <w:tcW w:w="2268" w:type="dxa"/>
            <w:tcBorders>
              <w:top w:val="nil"/>
              <w:left w:val="nil"/>
              <w:bottom w:val="single" w:sz="4" w:space="0" w:color="auto"/>
              <w:right w:val="single" w:sz="4" w:space="0" w:color="auto"/>
            </w:tcBorders>
            <w:noWrap/>
            <w:vAlign w:val="bottom"/>
          </w:tcPr>
          <w:p w14:paraId="6EA6C382" w14:textId="77777777" w:rsidR="00CF3335" w:rsidRPr="00E51255" w:rsidRDefault="00CF3335" w:rsidP="00AA2145">
            <w:pPr>
              <w:pStyle w:val="Tabulka"/>
              <w:rPr>
                <w:sz w:val="18"/>
                <w:szCs w:val="18"/>
              </w:rPr>
            </w:pPr>
            <w:r w:rsidRPr="00E51255">
              <w:rPr>
                <w:sz w:val="18"/>
                <w:szCs w:val="18"/>
              </w:rPr>
              <w:t> </w:t>
            </w:r>
            <w:r>
              <w:rPr>
                <w:b/>
                <w:bCs/>
                <w:sz w:val="18"/>
                <w:szCs w:val="18"/>
              </w:rPr>
              <w:t>Mgr. Ivana Rejzková</w:t>
            </w:r>
          </w:p>
        </w:tc>
        <w:tc>
          <w:tcPr>
            <w:tcW w:w="870" w:type="dxa"/>
            <w:tcBorders>
              <w:top w:val="nil"/>
              <w:left w:val="nil"/>
              <w:bottom w:val="single" w:sz="4" w:space="0" w:color="auto"/>
              <w:right w:val="single" w:sz="4" w:space="0" w:color="auto"/>
            </w:tcBorders>
            <w:noWrap/>
            <w:vAlign w:val="bottom"/>
          </w:tcPr>
          <w:p w14:paraId="0EA74E29" w14:textId="77777777" w:rsidR="00CF3335" w:rsidRPr="00E51255" w:rsidRDefault="00CF3335" w:rsidP="00AA2145">
            <w:pPr>
              <w:pStyle w:val="Tabulka"/>
              <w:rPr>
                <w:sz w:val="18"/>
                <w:szCs w:val="18"/>
              </w:rPr>
            </w:pPr>
            <w:r w:rsidRPr="00E51255">
              <w:rPr>
                <w:sz w:val="18"/>
                <w:szCs w:val="18"/>
              </w:rPr>
              <w:t>46307745</w:t>
            </w:r>
          </w:p>
        </w:tc>
        <w:tc>
          <w:tcPr>
            <w:tcW w:w="2600" w:type="dxa"/>
            <w:tcBorders>
              <w:top w:val="nil"/>
              <w:left w:val="nil"/>
              <w:bottom w:val="single" w:sz="4" w:space="0" w:color="auto"/>
              <w:right w:val="single" w:sz="4" w:space="0" w:color="auto"/>
            </w:tcBorders>
            <w:noWrap/>
            <w:vAlign w:val="bottom"/>
          </w:tcPr>
          <w:p w14:paraId="436E3F28" w14:textId="77777777" w:rsidR="00CF3335" w:rsidRPr="00E51255" w:rsidRDefault="0044796A" w:rsidP="00AA2145">
            <w:pPr>
              <w:pStyle w:val="Tabulka"/>
              <w:rPr>
                <w:color w:val="0000FF"/>
                <w:u w:val="single"/>
              </w:rPr>
            </w:pPr>
            <w:hyperlink r:id="rId166" w:history="1">
              <w:r w:rsidR="00CF3335" w:rsidRPr="000C0564">
                <w:rPr>
                  <w:rStyle w:val="Hypertextovodkaz"/>
                </w:rPr>
                <w:t>www.zsokruzni.zlinedu.cz</w:t>
              </w:r>
            </w:hyperlink>
          </w:p>
        </w:tc>
      </w:tr>
      <w:tr w:rsidR="00CF3335" w:rsidRPr="00E6473E" w14:paraId="48123253" w14:textId="77777777" w:rsidTr="00AA2145">
        <w:trPr>
          <w:trHeight w:val="264"/>
          <w:jc w:val="center"/>
        </w:trPr>
        <w:tc>
          <w:tcPr>
            <w:tcW w:w="3815" w:type="dxa"/>
            <w:tcBorders>
              <w:top w:val="nil"/>
              <w:left w:val="single" w:sz="8" w:space="0" w:color="auto"/>
              <w:bottom w:val="nil"/>
              <w:right w:val="single" w:sz="8" w:space="0" w:color="auto"/>
            </w:tcBorders>
            <w:noWrap/>
            <w:vAlign w:val="bottom"/>
          </w:tcPr>
          <w:p w14:paraId="1110BFFA" w14:textId="77777777" w:rsidR="00CF3335" w:rsidRPr="00E51255" w:rsidRDefault="00CF3335" w:rsidP="00AA2145">
            <w:pPr>
              <w:pStyle w:val="Tabulka"/>
              <w:rPr>
                <w:sz w:val="18"/>
                <w:szCs w:val="18"/>
              </w:rPr>
            </w:pPr>
            <w:r w:rsidRPr="00E51255">
              <w:rPr>
                <w:sz w:val="18"/>
                <w:szCs w:val="18"/>
              </w:rPr>
              <w:t>příspěvková organizace</w:t>
            </w:r>
          </w:p>
        </w:tc>
        <w:tc>
          <w:tcPr>
            <w:tcW w:w="2268" w:type="dxa"/>
            <w:tcBorders>
              <w:top w:val="nil"/>
              <w:left w:val="nil"/>
              <w:bottom w:val="single" w:sz="4" w:space="0" w:color="auto"/>
              <w:right w:val="single" w:sz="4" w:space="0" w:color="auto"/>
            </w:tcBorders>
            <w:noWrap/>
            <w:vAlign w:val="bottom"/>
          </w:tcPr>
          <w:p w14:paraId="4AA188F3" w14:textId="77777777" w:rsidR="00CF3335" w:rsidRPr="00E51255" w:rsidRDefault="00CF3335" w:rsidP="00AA2145">
            <w:pPr>
              <w:pStyle w:val="Tabulka"/>
              <w:rPr>
                <w:sz w:val="18"/>
                <w:szCs w:val="18"/>
              </w:rPr>
            </w:pPr>
            <w:r w:rsidRPr="00E51255">
              <w:rPr>
                <w:sz w:val="18"/>
                <w:szCs w:val="18"/>
              </w:rPr>
              <w:t> </w:t>
            </w:r>
          </w:p>
        </w:tc>
        <w:tc>
          <w:tcPr>
            <w:tcW w:w="870" w:type="dxa"/>
            <w:tcBorders>
              <w:top w:val="nil"/>
              <w:left w:val="nil"/>
              <w:bottom w:val="single" w:sz="4" w:space="0" w:color="auto"/>
              <w:right w:val="single" w:sz="4" w:space="0" w:color="auto"/>
            </w:tcBorders>
            <w:noWrap/>
            <w:vAlign w:val="bottom"/>
          </w:tcPr>
          <w:p w14:paraId="320FB5C9" w14:textId="77777777" w:rsidR="00CF3335" w:rsidRPr="00E51255" w:rsidRDefault="00CF3335" w:rsidP="00AA2145">
            <w:pPr>
              <w:pStyle w:val="Tabulka"/>
              <w:rPr>
                <w:sz w:val="18"/>
                <w:szCs w:val="18"/>
              </w:rPr>
            </w:pPr>
            <w:r w:rsidRPr="00E51255">
              <w:rPr>
                <w:sz w:val="18"/>
                <w:szCs w:val="18"/>
              </w:rPr>
              <w:t> </w:t>
            </w:r>
          </w:p>
        </w:tc>
        <w:tc>
          <w:tcPr>
            <w:tcW w:w="2600" w:type="dxa"/>
            <w:tcBorders>
              <w:top w:val="nil"/>
              <w:left w:val="nil"/>
              <w:bottom w:val="single" w:sz="4" w:space="0" w:color="auto"/>
              <w:right w:val="single" w:sz="4" w:space="0" w:color="auto"/>
            </w:tcBorders>
            <w:noWrap/>
            <w:vAlign w:val="bottom"/>
          </w:tcPr>
          <w:p w14:paraId="1FBD9BE4" w14:textId="77777777" w:rsidR="00CF3335" w:rsidRPr="00E51255" w:rsidRDefault="0044796A" w:rsidP="00AA2145">
            <w:pPr>
              <w:pStyle w:val="Tabulka"/>
              <w:rPr>
                <w:color w:val="0000FF"/>
                <w:u w:val="single"/>
              </w:rPr>
            </w:pPr>
            <w:hyperlink r:id="rId167" w:history="1">
              <w:r w:rsidR="00CF3335" w:rsidRPr="00E51255">
                <w:rPr>
                  <w:color w:val="0000FF"/>
                  <w:u w:val="single"/>
                </w:rPr>
                <w:t>zsokruzni@zlinedu.cz</w:t>
              </w:r>
            </w:hyperlink>
          </w:p>
        </w:tc>
      </w:tr>
      <w:tr w:rsidR="00CF3335" w:rsidRPr="00E6473E" w14:paraId="7B3CB0F2" w14:textId="77777777" w:rsidTr="00AA2145">
        <w:trPr>
          <w:trHeight w:val="276"/>
          <w:jc w:val="center"/>
        </w:trPr>
        <w:tc>
          <w:tcPr>
            <w:tcW w:w="3815" w:type="dxa"/>
            <w:tcBorders>
              <w:top w:val="nil"/>
              <w:left w:val="single" w:sz="8" w:space="0" w:color="auto"/>
              <w:bottom w:val="single" w:sz="8" w:space="0" w:color="auto"/>
              <w:right w:val="single" w:sz="8" w:space="0" w:color="auto"/>
            </w:tcBorders>
            <w:noWrap/>
            <w:vAlign w:val="bottom"/>
          </w:tcPr>
          <w:p w14:paraId="7D217257" w14:textId="77777777" w:rsidR="00CF3335" w:rsidRPr="00E51255" w:rsidRDefault="00CF3335" w:rsidP="00AA2145">
            <w:pPr>
              <w:pStyle w:val="Tabulka"/>
              <w:rPr>
                <w:sz w:val="18"/>
                <w:szCs w:val="18"/>
              </w:rPr>
            </w:pPr>
            <w:r w:rsidRPr="00E51255">
              <w:rPr>
                <w:sz w:val="18"/>
                <w:szCs w:val="18"/>
              </w:rPr>
              <w:t>Sídlo: Okružní 4685, 760 05 Zlín</w:t>
            </w:r>
          </w:p>
        </w:tc>
        <w:tc>
          <w:tcPr>
            <w:tcW w:w="2268" w:type="dxa"/>
            <w:tcBorders>
              <w:top w:val="nil"/>
              <w:left w:val="nil"/>
              <w:bottom w:val="single" w:sz="8" w:space="0" w:color="auto"/>
              <w:right w:val="single" w:sz="4" w:space="0" w:color="auto"/>
            </w:tcBorders>
            <w:noWrap/>
            <w:vAlign w:val="bottom"/>
          </w:tcPr>
          <w:p w14:paraId="072C6BCB" w14:textId="77777777" w:rsidR="00CF3335" w:rsidRPr="00E51255" w:rsidRDefault="00CF3335" w:rsidP="00AA2145">
            <w:pPr>
              <w:pStyle w:val="Tabulka"/>
              <w:rPr>
                <w:sz w:val="18"/>
                <w:szCs w:val="18"/>
              </w:rPr>
            </w:pPr>
            <w:r w:rsidRPr="00E51255">
              <w:rPr>
                <w:sz w:val="18"/>
                <w:szCs w:val="18"/>
              </w:rPr>
              <w:t> </w:t>
            </w:r>
          </w:p>
        </w:tc>
        <w:tc>
          <w:tcPr>
            <w:tcW w:w="870" w:type="dxa"/>
            <w:tcBorders>
              <w:top w:val="nil"/>
              <w:left w:val="nil"/>
              <w:bottom w:val="single" w:sz="8" w:space="0" w:color="auto"/>
              <w:right w:val="single" w:sz="4" w:space="0" w:color="auto"/>
            </w:tcBorders>
            <w:noWrap/>
            <w:vAlign w:val="bottom"/>
          </w:tcPr>
          <w:p w14:paraId="4E300BB5" w14:textId="77777777" w:rsidR="00CF3335" w:rsidRPr="00E51255" w:rsidRDefault="00CF3335" w:rsidP="00AA2145">
            <w:pPr>
              <w:pStyle w:val="Tabulka"/>
              <w:rPr>
                <w:sz w:val="18"/>
                <w:szCs w:val="18"/>
              </w:rPr>
            </w:pPr>
            <w:r w:rsidRPr="00E51255">
              <w:rPr>
                <w:sz w:val="18"/>
                <w:szCs w:val="18"/>
              </w:rPr>
              <w:t> </w:t>
            </w:r>
          </w:p>
        </w:tc>
        <w:tc>
          <w:tcPr>
            <w:tcW w:w="2600" w:type="dxa"/>
            <w:tcBorders>
              <w:top w:val="nil"/>
              <w:left w:val="nil"/>
              <w:bottom w:val="single" w:sz="8" w:space="0" w:color="auto"/>
              <w:right w:val="single" w:sz="4" w:space="0" w:color="auto"/>
            </w:tcBorders>
            <w:noWrap/>
            <w:vAlign w:val="bottom"/>
          </w:tcPr>
          <w:p w14:paraId="243E0B1A" w14:textId="77777777" w:rsidR="00CF3335" w:rsidRPr="00E51255" w:rsidRDefault="00CF3335" w:rsidP="00AA2145">
            <w:pPr>
              <w:pStyle w:val="Tabulka"/>
              <w:rPr>
                <w:b/>
                <w:bCs/>
              </w:rPr>
            </w:pPr>
            <w:r w:rsidRPr="00E51255">
              <w:rPr>
                <w:b/>
                <w:bCs/>
              </w:rPr>
              <w:t> </w:t>
            </w:r>
          </w:p>
        </w:tc>
      </w:tr>
      <w:tr w:rsidR="00CF3335" w:rsidRPr="00E6473E" w14:paraId="17D9353E" w14:textId="77777777" w:rsidTr="00AA2145">
        <w:trPr>
          <w:trHeight w:val="276"/>
          <w:jc w:val="center"/>
        </w:trPr>
        <w:tc>
          <w:tcPr>
            <w:tcW w:w="3815" w:type="dxa"/>
            <w:tcBorders>
              <w:top w:val="nil"/>
              <w:left w:val="single" w:sz="8" w:space="0" w:color="auto"/>
              <w:bottom w:val="single" w:sz="8" w:space="0" w:color="auto"/>
              <w:right w:val="single" w:sz="8" w:space="0" w:color="auto"/>
            </w:tcBorders>
            <w:shd w:val="clear" w:color="auto" w:fill="FFFF99"/>
            <w:noWrap/>
            <w:vAlign w:val="bottom"/>
          </w:tcPr>
          <w:p w14:paraId="625D1F36" w14:textId="77777777" w:rsidR="00CF3335" w:rsidRPr="00E51255" w:rsidRDefault="00CF3335" w:rsidP="00AA2145">
            <w:pPr>
              <w:pStyle w:val="Tabulka"/>
              <w:rPr>
                <w:sz w:val="18"/>
                <w:szCs w:val="18"/>
              </w:rPr>
            </w:pPr>
          </w:p>
        </w:tc>
        <w:tc>
          <w:tcPr>
            <w:tcW w:w="2268" w:type="dxa"/>
            <w:tcBorders>
              <w:top w:val="nil"/>
              <w:left w:val="nil"/>
              <w:bottom w:val="single" w:sz="4" w:space="0" w:color="auto"/>
              <w:right w:val="single" w:sz="4" w:space="0" w:color="auto"/>
            </w:tcBorders>
            <w:shd w:val="clear" w:color="auto" w:fill="CCFFCC"/>
            <w:noWrap/>
            <w:vAlign w:val="bottom"/>
          </w:tcPr>
          <w:p w14:paraId="298338A7" w14:textId="77777777" w:rsidR="00CF3335" w:rsidRPr="00E51255" w:rsidRDefault="00CF3335" w:rsidP="00AA2145">
            <w:pPr>
              <w:pStyle w:val="Tabulka"/>
              <w:rPr>
                <w:b/>
                <w:bCs/>
                <w:sz w:val="18"/>
                <w:szCs w:val="18"/>
              </w:rPr>
            </w:pPr>
          </w:p>
        </w:tc>
        <w:tc>
          <w:tcPr>
            <w:tcW w:w="870" w:type="dxa"/>
            <w:tcBorders>
              <w:top w:val="nil"/>
              <w:left w:val="nil"/>
              <w:bottom w:val="single" w:sz="4" w:space="0" w:color="auto"/>
              <w:right w:val="single" w:sz="4" w:space="0" w:color="auto"/>
            </w:tcBorders>
            <w:noWrap/>
            <w:vAlign w:val="bottom"/>
          </w:tcPr>
          <w:p w14:paraId="2A2136EF" w14:textId="77777777" w:rsidR="00CF3335" w:rsidRPr="00E51255" w:rsidRDefault="00CF3335" w:rsidP="00AA2145">
            <w:pPr>
              <w:pStyle w:val="Tabulka"/>
              <w:rPr>
                <w:sz w:val="18"/>
                <w:szCs w:val="18"/>
              </w:rPr>
            </w:pPr>
            <w:r w:rsidRPr="00E51255">
              <w:rPr>
                <w:sz w:val="18"/>
                <w:szCs w:val="18"/>
              </w:rPr>
              <w:t> </w:t>
            </w:r>
          </w:p>
        </w:tc>
        <w:tc>
          <w:tcPr>
            <w:tcW w:w="2600" w:type="dxa"/>
            <w:tcBorders>
              <w:top w:val="nil"/>
              <w:left w:val="nil"/>
              <w:bottom w:val="single" w:sz="4" w:space="0" w:color="auto"/>
              <w:right w:val="single" w:sz="4" w:space="0" w:color="auto"/>
            </w:tcBorders>
            <w:noWrap/>
            <w:vAlign w:val="bottom"/>
          </w:tcPr>
          <w:p w14:paraId="5745479D" w14:textId="77777777" w:rsidR="00CF3335" w:rsidRPr="00E51255" w:rsidRDefault="00CF3335" w:rsidP="00AA2145">
            <w:pPr>
              <w:pStyle w:val="Tabulka"/>
            </w:pPr>
            <w:r w:rsidRPr="00E51255">
              <w:t>577 142 075</w:t>
            </w:r>
          </w:p>
        </w:tc>
      </w:tr>
      <w:tr w:rsidR="00CF3335" w:rsidRPr="00E6473E" w14:paraId="7D4336FA" w14:textId="77777777" w:rsidTr="00AA2145">
        <w:trPr>
          <w:trHeight w:val="264"/>
          <w:jc w:val="center"/>
        </w:trPr>
        <w:tc>
          <w:tcPr>
            <w:tcW w:w="3815" w:type="dxa"/>
            <w:tcBorders>
              <w:top w:val="nil"/>
              <w:left w:val="single" w:sz="8" w:space="0" w:color="auto"/>
              <w:bottom w:val="nil"/>
              <w:right w:val="single" w:sz="8" w:space="0" w:color="auto"/>
            </w:tcBorders>
            <w:noWrap/>
            <w:vAlign w:val="bottom"/>
          </w:tcPr>
          <w:p w14:paraId="02DC51E3" w14:textId="77777777" w:rsidR="00CF3335" w:rsidRPr="00E51255" w:rsidRDefault="00CF3335" w:rsidP="00AA2145">
            <w:pPr>
              <w:pStyle w:val="Tabulka"/>
              <w:rPr>
                <w:sz w:val="18"/>
                <w:szCs w:val="18"/>
              </w:rPr>
            </w:pPr>
            <w:r w:rsidRPr="00E51255">
              <w:rPr>
                <w:sz w:val="18"/>
                <w:szCs w:val="18"/>
              </w:rPr>
              <w:t>Základní škola Zlín, Křiby 4788,</w:t>
            </w:r>
          </w:p>
        </w:tc>
        <w:tc>
          <w:tcPr>
            <w:tcW w:w="2268" w:type="dxa"/>
            <w:tcBorders>
              <w:top w:val="nil"/>
              <w:left w:val="nil"/>
              <w:bottom w:val="single" w:sz="4" w:space="0" w:color="auto"/>
              <w:right w:val="single" w:sz="4" w:space="0" w:color="auto"/>
            </w:tcBorders>
            <w:noWrap/>
            <w:vAlign w:val="bottom"/>
          </w:tcPr>
          <w:p w14:paraId="593E1415" w14:textId="77777777" w:rsidR="00CF3335" w:rsidRPr="00E51255" w:rsidRDefault="00CF3335" w:rsidP="00AA2145">
            <w:pPr>
              <w:pStyle w:val="Tabulka"/>
              <w:rPr>
                <w:b/>
                <w:bCs/>
                <w:sz w:val="18"/>
                <w:szCs w:val="18"/>
              </w:rPr>
            </w:pPr>
            <w:r w:rsidRPr="00E51255">
              <w:rPr>
                <w:b/>
                <w:bCs/>
                <w:sz w:val="18"/>
                <w:szCs w:val="18"/>
              </w:rPr>
              <w:t> Mgr. Mikoška Zdeněk</w:t>
            </w:r>
          </w:p>
        </w:tc>
        <w:tc>
          <w:tcPr>
            <w:tcW w:w="870" w:type="dxa"/>
            <w:tcBorders>
              <w:top w:val="nil"/>
              <w:left w:val="nil"/>
              <w:bottom w:val="single" w:sz="4" w:space="0" w:color="auto"/>
              <w:right w:val="single" w:sz="4" w:space="0" w:color="auto"/>
            </w:tcBorders>
            <w:noWrap/>
            <w:vAlign w:val="bottom"/>
          </w:tcPr>
          <w:p w14:paraId="3D954053" w14:textId="77777777" w:rsidR="00CF3335" w:rsidRPr="00E51255" w:rsidRDefault="00CF3335" w:rsidP="00AA2145">
            <w:pPr>
              <w:pStyle w:val="Tabulka"/>
              <w:rPr>
                <w:sz w:val="18"/>
                <w:szCs w:val="18"/>
              </w:rPr>
            </w:pPr>
            <w:r w:rsidRPr="00E51255">
              <w:rPr>
                <w:sz w:val="18"/>
                <w:szCs w:val="18"/>
              </w:rPr>
              <w:t>71008179</w:t>
            </w:r>
          </w:p>
        </w:tc>
        <w:tc>
          <w:tcPr>
            <w:tcW w:w="2600" w:type="dxa"/>
            <w:tcBorders>
              <w:top w:val="nil"/>
              <w:left w:val="nil"/>
              <w:bottom w:val="single" w:sz="4" w:space="0" w:color="auto"/>
              <w:right w:val="single" w:sz="4" w:space="0" w:color="auto"/>
            </w:tcBorders>
            <w:noWrap/>
            <w:vAlign w:val="bottom"/>
          </w:tcPr>
          <w:p w14:paraId="21D180B4" w14:textId="77777777" w:rsidR="00CF3335" w:rsidRPr="00E51255" w:rsidRDefault="0044796A" w:rsidP="00AA2145">
            <w:pPr>
              <w:pStyle w:val="Tabulka"/>
              <w:rPr>
                <w:color w:val="0000FF"/>
                <w:u w:val="single"/>
              </w:rPr>
            </w:pPr>
            <w:hyperlink r:id="rId168" w:history="1">
              <w:r w:rsidR="00CF3335" w:rsidRPr="00E51255">
                <w:rPr>
                  <w:color w:val="0000FF"/>
                  <w:u w:val="single"/>
                </w:rPr>
                <w:t>www.zskriby.zlinedu.cz</w:t>
              </w:r>
            </w:hyperlink>
          </w:p>
        </w:tc>
      </w:tr>
      <w:tr w:rsidR="00CF3335" w:rsidRPr="00E6473E" w14:paraId="379D1F1A" w14:textId="77777777" w:rsidTr="00AA2145">
        <w:trPr>
          <w:trHeight w:val="264"/>
          <w:jc w:val="center"/>
        </w:trPr>
        <w:tc>
          <w:tcPr>
            <w:tcW w:w="3815" w:type="dxa"/>
            <w:tcBorders>
              <w:top w:val="nil"/>
              <w:left w:val="single" w:sz="8" w:space="0" w:color="auto"/>
              <w:bottom w:val="nil"/>
              <w:right w:val="single" w:sz="8" w:space="0" w:color="auto"/>
            </w:tcBorders>
            <w:noWrap/>
            <w:vAlign w:val="bottom"/>
          </w:tcPr>
          <w:p w14:paraId="16A120DD" w14:textId="77777777" w:rsidR="00CF3335" w:rsidRPr="00E51255" w:rsidRDefault="00CF3335" w:rsidP="00AA2145">
            <w:pPr>
              <w:pStyle w:val="Tabulka"/>
              <w:rPr>
                <w:sz w:val="18"/>
                <w:szCs w:val="18"/>
              </w:rPr>
            </w:pPr>
            <w:r w:rsidRPr="00E51255">
              <w:rPr>
                <w:sz w:val="18"/>
                <w:szCs w:val="18"/>
              </w:rPr>
              <w:t>příspěvková organizace</w:t>
            </w:r>
          </w:p>
        </w:tc>
        <w:tc>
          <w:tcPr>
            <w:tcW w:w="2268" w:type="dxa"/>
            <w:tcBorders>
              <w:top w:val="nil"/>
              <w:left w:val="nil"/>
              <w:bottom w:val="single" w:sz="4" w:space="0" w:color="auto"/>
              <w:right w:val="single" w:sz="4" w:space="0" w:color="auto"/>
            </w:tcBorders>
            <w:noWrap/>
            <w:vAlign w:val="bottom"/>
          </w:tcPr>
          <w:p w14:paraId="3E76847E" w14:textId="77777777" w:rsidR="00CF3335" w:rsidRPr="00E51255" w:rsidRDefault="00CF3335" w:rsidP="00AA2145">
            <w:pPr>
              <w:pStyle w:val="Tabulka"/>
              <w:rPr>
                <w:sz w:val="18"/>
                <w:szCs w:val="18"/>
              </w:rPr>
            </w:pPr>
            <w:r w:rsidRPr="00E51255">
              <w:rPr>
                <w:sz w:val="18"/>
                <w:szCs w:val="18"/>
              </w:rPr>
              <w:t> </w:t>
            </w:r>
          </w:p>
        </w:tc>
        <w:tc>
          <w:tcPr>
            <w:tcW w:w="870" w:type="dxa"/>
            <w:tcBorders>
              <w:top w:val="nil"/>
              <w:left w:val="nil"/>
              <w:bottom w:val="single" w:sz="4" w:space="0" w:color="auto"/>
              <w:right w:val="single" w:sz="4" w:space="0" w:color="auto"/>
            </w:tcBorders>
            <w:noWrap/>
            <w:vAlign w:val="bottom"/>
          </w:tcPr>
          <w:p w14:paraId="63C5B72E" w14:textId="77777777" w:rsidR="00CF3335" w:rsidRPr="00E51255" w:rsidRDefault="00CF3335" w:rsidP="00AA2145">
            <w:pPr>
              <w:pStyle w:val="Tabulka"/>
              <w:rPr>
                <w:sz w:val="18"/>
                <w:szCs w:val="18"/>
              </w:rPr>
            </w:pPr>
            <w:r w:rsidRPr="00E51255">
              <w:rPr>
                <w:sz w:val="18"/>
                <w:szCs w:val="18"/>
              </w:rPr>
              <w:t> </w:t>
            </w:r>
          </w:p>
        </w:tc>
        <w:tc>
          <w:tcPr>
            <w:tcW w:w="2600" w:type="dxa"/>
            <w:tcBorders>
              <w:top w:val="nil"/>
              <w:left w:val="nil"/>
              <w:bottom w:val="single" w:sz="4" w:space="0" w:color="auto"/>
              <w:right w:val="single" w:sz="4" w:space="0" w:color="auto"/>
            </w:tcBorders>
            <w:noWrap/>
            <w:vAlign w:val="bottom"/>
          </w:tcPr>
          <w:p w14:paraId="33113EA5" w14:textId="77777777" w:rsidR="00CF3335" w:rsidRPr="00E51255" w:rsidRDefault="0044796A" w:rsidP="00AA2145">
            <w:pPr>
              <w:pStyle w:val="Tabulka"/>
              <w:rPr>
                <w:color w:val="0000FF"/>
                <w:u w:val="single"/>
              </w:rPr>
            </w:pPr>
            <w:hyperlink r:id="rId169" w:history="1">
              <w:r w:rsidR="00CF3335" w:rsidRPr="00E51255">
                <w:rPr>
                  <w:rStyle w:val="Hypertextovodkaz"/>
                </w:rPr>
                <w:t>zskriby@zskriby.cz</w:t>
              </w:r>
            </w:hyperlink>
          </w:p>
        </w:tc>
      </w:tr>
      <w:tr w:rsidR="00CF3335" w:rsidRPr="00E6473E" w14:paraId="1B084185" w14:textId="77777777" w:rsidTr="00AA2145">
        <w:trPr>
          <w:trHeight w:val="276"/>
          <w:jc w:val="center"/>
        </w:trPr>
        <w:tc>
          <w:tcPr>
            <w:tcW w:w="3815" w:type="dxa"/>
            <w:tcBorders>
              <w:top w:val="nil"/>
              <w:left w:val="single" w:sz="8" w:space="0" w:color="auto"/>
              <w:bottom w:val="single" w:sz="8" w:space="0" w:color="auto"/>
              <w:right w:val="single" w:sz="8" w:space="0" w:color="auto"/>
            </w:tcBorders>
            <w:noWrap/>
            <w:vAlign w:val="bottom"/>
          </w:tcPr>
          <w:p w14:paraId="21BEF626" w14:textId="77777777" w:rsidR="00CF3335" w:rsidRPr="00E51255" w:rsidRDefault="00CF3335" w:rsidP="00AA2145">
            <w:pPr>
              <w:pStyle w:val="Tabulka"/>
              <w:rPr>
                <w:sz w:val="18"/>
                <w:szCs w:val="18"/>
              </w:rPr>
            </w:pPr>
            <w:r w:rsidRPr="00E51255">
              <w:rPr>
                <w:sz w:val="18"/>
                <w:szCs w:val="18"/>
              </w:rPr>
              <w:t>Sídlo: Křiby 4788, 760 05 Zlín</w:t>
            </w:r>
          </w:p>
        </w:tc>
        <w:tc>
          <w:tcPr>
            <w:tcW w:w="2268" w:type="dxa"/>
            <w:tcBorders>
              <w:top w:val="nil"/>
              <w:left w:val="nil"/>
              <w:bottom w:val="single" w:sz="8" w:space="0" w:color="auto"/>
              <w:right w:val="single" w:sz="4" w:space="0" w:color="auto"/>
            </w:tcBorders>
            <w:noWrap/>
            <w:vAlign w:val="bottom"/>
          </w:tcPr>
          <w:p w14:paraId="35F5D125" w14:textId="77777777" w:rsidR="00CF3335" w:rsidRPr="00E51255" w:rsidRDefault="00CF3335" w:rsidP="00AA2145">
            <w:pPr>
              <w:pStyle w:val="Tabulka"/>
              <w:rPr>
                <w:sz w:val="18"/>
                <w:szCs w:val="18"/>
              </w:rPr>
            </w:pPr>
            <w:r w:rsidRPr="00E51255">
              <w:rPr>
                <w:sz w:val="18"/>
                <w:szCs w:val="18"/>
              </w:rPr>
              <w:t> </w:t>
            </w:r>
          </w:p>
        </w:tc>
        <w:tc>
          <w:tcPr>
            <w:tcW w:w="870" w:type="dxa"/>
            <w:tcBorders>
              <w:top w:val="nil"/>
              <w:left w:val="nil"/>
              <w:bottom w:val="single" w:sz="8" w:space="0" w:color="auto"/>
              <w:right w:val="single" w:sz="4" w:space="0" w:color="auto"/>
            </w:tcBorders>
            <w:noWrap/>
            <w:vAlign w:val="bottom"/>
          </w:tcPr>
          <w:p w14:paraId="32653AE7" w14:textId="77777777" w:rsidR="00CF3335" w:rsidRPr="00E51255" w:rsidRDefault="00CF3335" w:rsidP="00AA2145">
            <w:pPr>
              <w:pStyle w:val="Tabulka"/>
              <w:rPr>
                <w:sz w:val="18"/>
                <w:szCs w:val="18"/>
              </w:rPr>
            </w:pPr>
            <w:r w:rsidRPr="00E51255">
              <w:rPr>
                <w:sz w:val="18"/>
                <w:szCs w:val="18"/>
              </w:rPr>
              <w:t> </w:t>
            </w:r>
          </w:p>
        </w:tc>
        <w:tc>
          <w:tcPr>
            <w:tcW w:w="2600" w:type="dxa"/>
            <w:tcBorders>
              <w:top w:val="nil"/>
              <w:left w:val="nil"/>
              <w:bottom w:val="single" w:sz="8" w:space="0" w:color="auto"/>
              <w:right w:val="single" w:sz="4" w:space="0" w:color="auto"/>
            </w:tcBorders>
            <w:noWrap/>
            <w:vAlign w:val="bottom"/>
          </w:tcPr>
          <w:p w14:paraId="70918E2D" w14:textId="77777777" w:rsidR="00CF3335" w:rsidRPr="00E51255" w:rsidRDefault="00CF3335" w:rsidP="00AA2145">
            <w:pPr>
              <w:pStyle w:val="Tabulka"/>
              <w:rPr>
                <w:b/>
                <w:bCs/>
              </w:rPr>
            </w:pPr>
            <w:r w:rsidRPr="00E51255">
              <w:rPr>
                <w:b/>
                <w:bCs/>
              </w:rPr>
              <w:t> </w:t>
            </w:r>
          </w:p>
        </w:tc>
      </w:tr>
    </w:tbl>
    <w:p w14:paraId="26C657D2" w14:textId="77777777" w:rsidR="00CF3335" w:rsidRDefault="00CF3335" w:rsidP="00E51255">
      <w:pPr>
        <w:pStyle w:val="Popisektabulekaobrzk"/>
        <w:jc w:val="center"/>
      </w:pPr>
    </w:p>
    <w:p w14:paraId="2223D83A" w14:textId="77777777" w:rsidR="00E51255" w:rsidRDefault="00E51255" w:rsidP="00E51255">
      <w:pPr>
        <w:pStyle w:val="Popisektabulekaobrzk"/>
      </w:pPr>
      <w:r>
        <w:t>Zdroj: vlastní zpracování na základě interní evidence Odboru škols</w:t>
      </w:r>
      <w:r w:rsidR="00AD68EB">
        <w:t>t</w:t>
      </w:r>
      <w:r>
        <w:t>ví MMZ</w:t>
      </w:r>
    </w:p>
    <w:p w14:paraId="542AE0BE" w14:textId="77777777" w:rsidR="00E51255" w:rsidRDefault="00E51255" w:rsidP="00E51255"/>
    <w:p w14:paraId="0BFCB14B" w14:textId="77777777" w:rsidR="00E51255" w:rsidRDefault="00E51255" w:rsidP="00E51255">
      <w:r w:rsidRPr="00E51255">
        <w:t>Všechny uvedené organizace vykonávají i činnost školského zařízení pro zájmové vzdělávání – školní družiny.</w:t>
      </w:r>
    </w:p>
    <w:p w14:paraId="782A3CAB" w14:textId="77777777" w:rsidR="00B404E5" w:rsidRPr="00B404E5" w:rsidRDefault="00B404E5" w:rsidP="00B404E5">
      <w:pPr>
        <w:rPr>
          <w:b/>
        </w:rPr>
      </w:pPr>
      <w:r w:rsidRPr="00B404E5">
        <w:rPr>
          <w:b/>
        </w:rPr>
        <w:t>Spádové oblasti základních škol</w:t>
      </w:r>
    </w:p>
    <w:p w14:paraId="076675B1" w14:textId="77777777" w:rsidR="002D3FC7" w:rsidRDefault="002D3FC7" w:rsidP="002D3FC7">
      <w:r>
        <w:t xml:space="preserve">Zastupitelstvo města Zlína na svém zasedání dne </w:t>
      </w:r>
      <w:r w:rsidRPr="002D3FC7">
        <w:t>30. 4. 2020, usnesením č. 12/11Z/2020, vydalo na základě ustanovení § 10 písm. d) a § 84 odst. 2 písm. h) zákona č. 128/2000 Sb., o obcích (obecní</w:t>
      </w:r>
      <w:r>
        <w:t xml:space="preserve"> zřízení), ve znění pozdějších předpisů, a na základě ustanovení </w:t>
      </w:r>
      <w:r w:rsidRPr="002D3FC7">
        <w:t>§ 178 odst. 2 písm. b) zákona č. 561/2004 Sb., o předškolním, základním, středním, vyšším odborném a jiném vzdělávání (školský zákon), ve znění pozdějších předpisů, obecně závaznou vyhlášku č. 1/2020 o školských obvodech</w:t>
      </w:r>
      <w:r>
        <w:t>.</w:t>
      </w:r>
    </w:p>
    <w:p w14:paraId="00BDCDAA" w14:textId="77777777" w:rsidR="004E5E94" w:rsidRDefault="00B404E5" w:rsidP="00B404E5">
      <w:r>
        <w:t xml:space="preserve">Dle </w:t>
      </w:r>
      <w:r w:rsidR="004E5E94" w:rsidRPr="004E5E94">
        <w:rPr>
          <w:b/>
        </w:rPr>
        <w:t xml:space="preserve">§ 36 </w:t>
      </w:r>
      <w:r w:rsidRPr="004E5E94">
        <w:rPr>
          <w:b/>
        </w:rPr>
        <w:t>zákona č. 561/2004 Sb</w:t>
      </w:r>
      <w:r>
        <w:t xml:space="preserve">., o předškolním, základním, středním, vyšším odborném a jiném vzdělávání (školský zákon), ve znění pozdějších </w:t>
      </w:r>
      <w:r w:rsidR="00166099">
        <w:t>předpisů:</w:t>
      </w:r>
      <w:r>
        <w:t xml:space="preserve"> </w:t>
      </w:r>
    </w:p>
    <w:p w14:paraId="0C879561" w14:textId="77777777" w:rsidR="004E5E94" w:rsidRPr="00FF720F" w:rsidRDefault="004E5E94" w:rsidP="004E5E94">
      <w:pPr>
        <w:pStyle w:val="l41"/>
        <w:spacing w:before="0" w:after="120" w:line="288" w:lineRule="auto"/>
        <w:rPr>
          <w:rFonts w:ascii="Calibri" w:hAnsi="Calibri"/>
          <w:color w:val="000000"/>
          <w:sz w:val="22"/>
          <w:szCs w:val="22"/>
        </w:rPr>
      </w:pPr>
      <w:r w:rsidRPr="00FF720F">
        <w:rPr>
          <w:rFonts w:ascii="Calibri" w:hAnsi="Calibri"/>
          <w:b/>
          <w:bCs/>
          <w:color w:val="000000"/>
          <w:sz w:val="22"/>
          <w:szCs w:val="22"/>
        </w:rPr>
        <w:t>(4)</w:t>
      </w:r>
      <w:r w:rsidRPr="00FF720F">
        <w:rPr>
          <w:rFonts w:ascii="Calibri" w:hAnsi="Calibri"/>
          <w:color w:val="000000"/>
          <w:sz w:val="22"/>
          <w:szCs w:val="22"/>
        </w:rPr>
        <w:t xml:space="preserve"> Zákonný zástupce je povinen přihlásit dítě k zápisu k povinné školní docházce, a to v době </w:t>
      </w:r>
      <w:r w:rsidR="00C148E2">
        <w:rPr>
          <w:rFonts w:ascii="Calibri" w:hAnsi="Calibri"/>
          <w:color w:val="000000"/>
          <w:sz w:val="22"/>
          <w:szCs w:val="22"/>
        </w:rPr>
        <w:br/>
      </w:r>
      <w:r w:rsidRPr="00FF720F">
        <w:rPr>
          <w:rFonts w:ascii="Calibri" w:hAnsi="Calibri"/>
          <w:color w:val="000000"/>
          <w:sz w:val="22"/>
          <w:szCs w:val="22"/>
        </w:rPr>
        <w:t>od 1. dubna do 30. dubna kalendářního roku, v němž má dítě zahájit povinnou školní docházku.</w:t>
      </w:r>
    </w:p>
    <w:p w14:paraId="487A5A91" w14:textId="77777777" w:rsidR="004E5E94" w:rsidRPr="00FF720F" w:rsidRDefault="004E5E94" w:rsidP="004E5E94">
      <w:pPr>
        <w:pStyle w:val="l41"/>
        <w:spacing w:before="0" w:after="120" w:line="288" w:lineRule="auto"/>
        <w:rPr>
          <w:rFonts w:ascii="Calibri" w:hAnsi="Calibri"/>
          <w:color w:val="000000"/>
          <w:sz w:val="22"/>
          <w:szCs w:val="22"/>
        </w:rPr>
      </w:pPr>
      <w:r w:rsidRPr="00FF720F">
        <w:rPr>
          <w:rFonts w:ascii="Calibri" w:hAnsi="Calibri"/>
          <w:b/>
          <w:bCs/>
          <w:color w:val="000000"/>
          <w:sz w:val="22"/>
          <w:szCs w:val="22"/>
        </w:rPr>
        <w:t>(5)</w:t>
      </w:r>
      <w:r w:rsidRPr="00FF720F">
        <w:rPr>
          <w:rFonts w:ascii="Calibri" w:hAnsi="Calibri"/>
          <w:color w:val="000000"/>
          <w:sz w:val="22"/>
          <w:szCs w:val="22"/>
        </w:rPr>
        <w:t xml:space="preserve"> Žák plní povinnou školní docházku v základní škole zřízené obcí nebo svazkem obcí se sídlem </w:t>
      </w:r>
      <w:r w:rsidR="00C148E2">
        <w:rPr>
          <w:rFonts w:ascii="Calibri" w:hAnsi="Calibri"/>
          <w:color w:val="000000"/>
          <w:sz w:val="22"/>
          <w:szCs w:val="22"/>
        </w:rPr>
        <w:br/>
      </w:r>
      <w:r w:rsidRPr="00FF720F">
        <w:rPr>
          <w:rFonts w:ascii="Calibri" w:hAnsi="Calibri"/>
          <w:color w:val="000000"/>
          <w:sz w:val="22"/>
          <w:szCs w:val="22"/>
        </w:rPr>
        <w:t>ve školském obvodu (§ 178 odst. 2), v němž má žák místo trvalého pobytu, v případě cizince místo pobytu žáka (dále jen "spádová škola"), pokud zákonný zástupce nezvolí pro žáka jinou než spádovou školu. Pokud je dítě přijato na jinou než spádovou školu, oznámí ředitel této školy tuto skutečnost řediteli školy spádové, a to nejpozději do konce května kalendářního roku, v němž má dítě zahájit povinnou školní docházku.</w:t>
      </w:r>
    </w:p>
    <w:p w14:paraId="18F15817" w14:textId="77777777" w:rsidR="004E5E94" w:rsidRPr="00FF720F" w:rsidRDefault="004E5E94" w:rsidP="004E5E94">
      <w:pPr>
        <w:pStyle w:val="l41"/>
        <w:spacing w:before="0" w:after="120" w:line="288" w:lineRule="auto"/>
        <w:rPr>
          <w:rFonts w:ascii="Calibri" w:hAnsi="Calibri"/>
          <w:color w:val="000000"/>
          <w:sz w:val="22"/>
          <w:szCs w:val="22"/>
        </w:rPr>
      </w:pPr>
      <w:r w:rsidRPr="00FF720F">
        <w:rPr>
          <w:rFonts w:ascii="Calibri" w:hAnsi="Calibri"/>
          <w:b/>
          <w:bCs/>
          <w:color w:val="000000"/>
          <w:sz w:val="22"/>
          <w:szCs w:val="22"/>
        </w:rPr>
        <w:t>(6)</w:t>
      </w:r>
      <w:r w:rsidRPr="00FF720F">
        <w:rPr>
          <w:rFonts w:ascii="Calibri" w:hAnsi="Calibri"/>
          <w:color w:val="000000"/>
          <w:sz w:val="22"/>
          <w:szCs w:val="22"/>
        </w:rPr>
        <w:t xml:space="preserve"> Žák umístěný ve školském zařízení pro výkon ústavní výchovy nebo ochranné výchovy nebo </w:t>
      </w:r>
      <w:r w:rsidR="00C148E2">
        <w:rPr>
          <w:rFonts w:ascii="Calibri" w:hAnsi="Calibri"/>
          <w:color w:val="000000"/>
          <w:sz w:val="22"/>
          <w:szCs w:val="22"/>
        </w:rPr>
        <w:br/>
      </w:r>
      <w:r w:rsidRPr="00FF720F">
        <w:rPr>
          <w:rFonts w:ascii="Calibri" w:hAnsi="Calibri"/>
          <w:color w:val="000000"/>
          <w:sz w:val="22"/>
          <w:szCs w:val="22"/>
        </w:rPr>
        <w:t xml:space="preserve">ve školském zařízení pro preventivně výchovnou péči plní povinnou školní docházku v základní škole zřízené při tomto školském zařízení nebo v základní škole zřízené obcí nebo svazkem obcí se sídlem </w:t>
      </w:r>
      <w:r w:rsidR="00C148E2">
        <w:rPr>
          <w:rFonts w:ascii="Calibri" w:hAnsi="Calibri"/>
          <w:color w:val="000000"/>
          <w:sz w:val="22"/>
          <w:szCs w:val="22"/>
        </w:rPr>
        <w:br/>
      </w:r>
      <w:r w:rsidRPr="00FF720F">
        <w:rPr>
          <w:rFonts w:ascii="Calibri" w:hAnsi="Calibri"/>
          <w:color w:val="000000"/>
          <w:sz w:val="22"/>
          <w:szCs w:val="22"/>
        </w:rPr>
        <w:t>ve školském obvodu, v němž má sídlo příslušné školské zařízení, popřípadě v jiné škole zřizované státem, krajem, obcí nebo svazkem obcí.</w:t>
      </w:r>
    </w:p>
    <w:p w14:paraId="7DCD1942" w14:textId="77777777" w:rsidR="004E5E94" w:rsidRDefault="004E5E94" w:rsidP="004E5E94">
      <w:pPr>
        <w:pStyle w:val="l41"/>
        <w:spacing w:before="0" w:after="120" w:line="288" w:lineRule="auto"/>
        <w:rPr>
          <w:rFonts w:ascii="Calibri" w:hAnsi="Calibri"/>
          <w:color w:val="000000"/>
          <w:sz w:val="22"/>
          <w:szCs w:val="22"/>
        </w:rPr>
      </w:pPr>
      <w:r w:rsidRPr="00FF720F">
        <w:rPr>
          <w:rFonts w:ascii="Calibri" w:hAnsi="Calibri"/>
          <w:b/>
          <w:bCs/>
          <w:color w:val="000000"/>
          <w:sz w:val="22"/>
          <w:szCs w:val="22"/>
        </w:rPr>
        <w:t>(7)</w:t>
      </w:r>
      <w:r w:rsidRPr="00FF720F">
        <w:rPr>
          <w:rFonts w:ascii="Calibri" w:hAnsi="Calibri"/>
          <w:color w:val="000000"/>
          <w:sz w:val="22"/>
          <w:szCs w:val="22"/>
        </w:rPr>
        <w:t xml:space="preserve"> Ředitel spádové školy je povinen přednostně přijmout žáky s místem trvalého pobytu v příslušném školském obvodu a žáky umístěné v tomto obvodu ve školském zařízení pro výkon ústavní výchovy, ochranné výchovy nebo ve školském zařízení pro preventivně výchovnou péči, a to do výše povoleného počtu žáků uvedené ve školském rejstříku.</w:t>
      </w:r>
    </w:p>
    <w:p w14:paraId="404EEDF1" w14:textId="77777777" w:rsidR="00BA7943" w:rsidRPr="00FF720F" w:rsidRDefault="00BA7943" w:rsidP="004E5E94">
      <w:pPr>
        <w:pStyle w:val="l41"/>
        <w:spacing w:before="0" w:after="120" w:line="288" w:lineRule="auto"/>
        <w:rPr>
          <w:rFonts w:ascii="Calibri" w:hAnsi="Calibri"/>
          <w:color w:val="000000"/>
          <w:sz w:val="22"/>
          <w:szCs w:val="22"/>
        </w:rPr>
      </w:pPr>
    </w:p>
    <w:p w14:paraId="2F0AFEDC" w14:textId="77777777" w:rsidR="00FB50B9" w:rsidRDefault="00FB50B9" w:rsidP="00FB50B9">
      <w:pPr>
        <w:rPr>
          <w:b/>
        </w:rPr>
      </w:pPr>
      <w:r w:rsidRPr="00D40084">
        <w:rPr>
          <w:b/>
        </w:rPr>
        <w:t>Kapacita základních škol, zřizovaných městem Zlínem</w:t>
      </w:r>
    </w:p>
    <w:p w14:paraId="53DFFC43" w14:textId="77777777" w:rsidR="00FB50B9" w:rsidRDefault="00FB50B9" w:rsidP="00FB50B9">
      <w:pPr>
        <w:pStyle w:val="Popisektabulekaobrzk"/>
        <w:jc w:val="center"/>
      </w:pPr>
      <w:r>
        <w:t>Kapacita zlínských ZŠ, počet žáků, počet tříd, průměr žáků na třídu ve vybraných letech</w:t>
      </w:r>
    </w:p>
    <w:p w14:paraId="52DD74F9" w14:textId="77777777" w:rsidR="00D039CF" w:rsidRPr="008258E9" w:rsidRDefault="00D039CF" w:rsidP="00FB50B9">
      <w:pPr>
        <w:pStyle w:val="Popisektabulekaobrzk"/>
        <w:jc w:val="center"/>
      </w:pPr>
    </w:p>
    <w:tbl>
      <w:tblPr>
        <w:tblW w:w="8815" w:type="dxa"/>
        <w:jc w:val="center"/>
        <w:tblCellMar>
          <w:left w:w="70" w:type="dxa"/>
          <w:right w:w="70" w:type="dxa"/>
        </w:tblCellMar>
        <w:tblLook w:val="0000" w:firstRow="0" w:lastRow="0" w:firstColumn="0" w:lastColumn="0" w:noHBand="0" w:noVBand="0"/>
      </w:tblPr>
      <w:tblGrid>
        <w:gridCol w:w="1144"/>
        <w:gridCol w:w="1059"/>
        <w:gridCol w:w="375"/>
        <w:gridCol w:w="398"/>
        <w:gridCol w:w="398"/>
        <w:gridCol w:w="482"/>
        <w:gridCol w:w="375"/>
        <w:gridCol w:w="398"/>
        <w:gridCol w:w="398"/>
        <w:gridCol w:w="482"/>
        <w:gridCol w:w="375"/>
        <w:gridCol w:w="422"/>
        <w:gridCol w:w="398"/>
        <w:gridCol w:w="482"/>
        <w:gridCol w:w="375"/>
        <w:gridCol w:w="398"/>
        <w:gridCol w:w="398"/>
        <w:gridCol w:w="482"/>
      </w:tblGrid>
      <w:tr w:rsidR="00FB50B9" w:rsidRPr="008258E9" w14:paraId="34A98E00" w14:textId="77777777" w:rsidTr="00FB50B9">
        <w:trPr>
          <w:trHeight w:val="480"/>
          <w:jc w:val="center"/>
        </w:trPr>
        <w:tc>
          <w:tcPr>
            <w:tcW w:w="1144" w:type="dxa"/>
            <w:vMerge w:val="restart"/>
            <w:tcBorders>
              <w:top w:val="single" w:sz="8" w:space="0" w:color="auto"/>
              <w:left w:val="single" w:sz="8" w:space="0" w:color="auto"/>
              <w:bottom w:val="single" w:sz="4" w:space="0" w:color="000000"/>
              <w:right w:val="single" w:sz="4" w:space="0" w:color="auto"/>
            </w:tcBorders>
            <w:shd w:val="clear" w:color="auto" w:fill="E3E3E3"/>
            <w:vAlign w:val="center"/>
          </w:tcPr>
          <w:p w14:paraId="14DD5E1C" w14:textId="77777777" w:rsidR="00FB50B9" w:rsidRPr="00800438" w:rsidRDefault="00FB50B9" w:rsidP="00FB50B9">
            <w:pPr>
              <w:jc w:val="center"/>
              <w:rPr>
                <w:rFonts w:asciiTheme="minorHAnsi" w:hAnsiTheme="minorHAnsi" w:cs="Arial"/>
                <w:b/>
                <w:bCs/>
                <w:sz w:val="11"/>
                <w:szCs w:val="11"/>
              </w:rPr>
            </w:pPr>
            <w:r w:rsidRPr="00800438">
              <w:rPr>
                <w:rFonts w:asciiTheme="minorHAnsi" w:hAnsiTheme="minorHAnsi" w:cs="Arial"/>
                <w:b/>
                <w:bCs/>
                <w:sz w:val="11"/>
                <w:szCs w:val="11"/>
              </w:rPr>
              <w:t>Základní škola</w:t>
            </w:r>
          </w:p>
        </w:tc>
        <w:tc>
          <w:tcPr>
            <w:tcW w:w="1059" w:type="dxa"/>
            <w:vMerge w:val="restart"/>
            <w:tcBorders>
              <w:top w:val="single" w:sz="8" w:space="0" w:color="auto"/>
              <w:left w:val="single" w:sz="4" w:space="0" w:color="auto"/>
              <w:bottom w:val="single" w:sz="4" w:space="0" w:color="000000"/>
              <w:right w:val="single" w:sz="8" w:space="0" w:color="auto"/>
            </w:tcBorders>
            <w:shd w:val="clear" w:color="auto" w:fill="E3E3E3"/>
            <w:vAlign w:val="center"/>
          </w:tcPr>
          <w:p w14:paraId="0B700FFF" w14:textId="77777777" w:rsidR="00FB50B9" w:rsidRPr="00800438" w:rsidRDefault="00FB50B9" w:rsidP="00FB50B9">
            <w:pPr>
              <w:jc w:val="center"/>
              <w:rPr>
                <w:rFonts w:asciiTheme="minorHAnsi" w:hAnsiTheme="minorHAnsi" w:cs="Arial"/>
                <w:b/>
                <w:bCs/>
                <w:i/>
                <w:iCs/>
                <w:sz w:val="11"/>
                <w:szCs w:val="11"/>
              </w:rPr>
            </w:pPr>
            <w:r w:rsidRPr="00800438">
              <w:rPr>
                <w:rFonts w:asciiTheme="minorHAnsi" w:hAnsiTheme="minorHAnsi" w:cs="Arial"/>
                <w:b/>
                <w:bCs/>
                <w:i/>
                <w:iCs/>
                <w:sz w:val="11"/>
                <w:szCs w:val="11"/>
              </w:rPr>
              <w:t>ředitel</w:t>
            </w:r>
          </w:p>
        </w:tc>
        <w:tc>
          <w:tcPr>
            <w:tcW w:w="1653" w:type="dxa"/>
            <w:gridSpan w:val="4"/>
            <w:tcBorders>
              <w:top w:val="single" w:sz="8" w:space="0" w:color="auto"/>
              <w:left w:val="nil"/>
              <w:bottom w:val="single" w:sz="4" w:space="0" w:color="auto"/>
              <w:right w:val="single" w:sz="8" w:space="0" w:color="000000"/>
            </w:tcBorders>
            <w:shd w:val="clear" w:color="auto" w:fill="E3E3E3"/>
            <w:noWrap/>
            <w:vAlign w:val="bottom"/>
          </w:tcPr>
          <w:p w14:paraId="65226979" w14:textId="77777777" w:rsidR="00FB50B9" w:rsidRPr="00800438" w:rsidRDefault="00FB50B9" w:rsidP="00FB50B9">
            <w:pPr>
              <w:jc w:val="center"/>
              <w:rPr>
                <w:rFonts w:asciiTheme="minorHAnsi" w:hAnsiTheme="minorHAnsi" w:cs="Arial"/>
                <w:b/>
                <w:bCs/>
                <w:sz w:val="11"/>
                <w:szCs w:val="11"/>
              </w:rPr>
            </w:pPr>
            <w:r w:rsidRPr="00800438">
              <w:rPr>
                <w:rFonts w:asciiTheme="minorHAnsi" w:hAnsiTheme="minorHAnsi" w:cs="Arial"/>
                <w:b/>
                <w:bCs/>
                <w:sz w:val="11"/>
                <w:szCs w:val="11"/>
              </w:rPr>
              <w:t>2003/2004</w:t>
            </w:r>
          </w:p>
        </w:tc>
        <w:tc>
          <w:tcPr>
            <w:tcW w:w="1653" w:type="dxa"/>
            <w:gridSpan w:val="4"/>
            <w:tcBorders>
              <w:top w:val="single" w:sz="8" w:space="0" w:color="auto"/>
              <w:left w:val="nil"/>
              <w:bottom w:val="single" w:sz="4" w:space="0" w:color="auto"/>
              <w:right w:val="single" w:sz="8" w:space="0" w:color="000000"/>
            </w:tcBorders>
            <w:shd w:val="clear" w:color="auto" w:fill="E3E3E3"/>
            <w:noWrap/>
            <w:vAlign w:val="bottom"/>
          </w:tcPr>
          <w:p w14:paraId="74353DDE" w14:textId="77777777" w:rsidR="00FB50B9" w:rsidRPr="00800438" w:rsidRDefault="00FB50B9" w:rsidP="00FB50B9">
            <w:pPr>
              <w:jc w:val="center"/>
              <w:rPr>
                <w:rFonts w:asciiTheme="minorHAnsi" w:hAnsiTheme="minorHAnsi" w:cs="Arial"/>
                <w:b/>
                <w:bCs/>
                <w:sz w:val="11"/>
                <w:szCs w:val="11"/>
              </w:rPr>
            </w:pPr>
            <w:r w:rsidRPr="00800438">
              <w:rPr>
                <w:rFonts w:asciiTheme="minorHAnsi" w:hAnsiTheme="minorHAnsi" w:cs="Arial"/>
                <w:b/>
                <w:bCs/>
                <w:sz w:val="11"/>
                <w:szCs w:val="11"/>
              </w:rPr>
              <w:t>2017/2018</w:t>
            </w:r>
          </w:p>
        </w:tc>
        <w:tc>
          <w:tcPr>
            <w:tcW w:w="1653" w:type="dxa"/>
            <w:gridSpan w:val="4"/>
            <w:tcBorders>
              <w:top w:val="single" w:sz="8" w:space="0" w:color="auto"/>
              <w:left w:val="nil"/>
              <w:bottom w:val="single" w:sz="4" w:space="0" w:color="auto"/>
              <w:right w:val="single" w:sz="8" w:space="0" w:color="000000"/>
            </w:tcBorders>
            <w:shd w:val="clear" w:color="auto" w:fill="E3E3E3"/>
            <w:noWrap/>
            <w:vAlign w:val="bottom"/>
          </w:tcPr>
          <w:p w14:paraId="3993519A" w14:textId="77777777" w:rsidR="00FB50B9" w:rsidRPr="00800438" w:rsidRDefault="00FB50B9" w:rsidP="00FB50B9">
            <w:pPr>
              <w:jc w:val="center"/>
              <w:rPr>
                <w:rFonts w:asciiTheme="minorHAnsi" w:hAnsiTheme="minorHAnsi" w:cs="Arial"/>
                <w:b/>
                <w:bCs/>
                <w:sz w:val="11"/>
                <w:szCs w:val="11"/>
              </w:rPr>
            </w:pPr>
            <w:r w:rsidRPr="00800438">
              <w:rPr>
                <w:rFonts w:asciiTheme="minorHAnsi" w:hAnsiTheme="minorHAnsi" w:cs="Arial"/>
                <w:b/>
                <w:bCs/>
                <w:sz w:val="11"/>
                <w:szCs w:val="11"/>
              </w:rPr>
              <w:t>2018/2019</w:t>
            </w:r>
          </w:p>
        </w:tc>
        <w:tc>
          <w:tcPr>
            <w:tcW w:w="1653" w:type="dxa"/>
            <w:gridSpan w:val="4"/>
            <w:tcBorders>
              <w:top w:val="single" w:sz="8" w:space="0" w:color="auto"/>
              <w:left w:val="nil"/>
              <w:bottom w:val="single" w:sz="4" w:space="0" w:color="auto"/>
              <w:right w:val="single" w:sz="8" w:space="0" w:color="000000"/>
            </w:tcBorders>
            <w:shd w:val="clear" w:color="auto" w:fill="E3E3E3"/>
            <w:noWrap/>
            <w:vAlign w:val="bottom"/>
          </w:tcPr>
          <w:p w14:paraId="63AE66C5" w14:textId="77777777" w:rsidR="00FB50B9" w:rsidRPr="00800438" w:rsidRDefault="00FB50B9" w:rsidP="00FB50B9">
            <w:pPr>
              <w:jc w:val="center"/>
              <w:rPr>
                <w:rFonts w:asciiTheme="minorHAnsi" w:hAnsiTheme="minorHAnsi" w:cs="Arial"/>
                <w:b/>
                <w:bCs/>
                <w:sz w:val="11"/>
                <w:szCs w:val="11"/>
              </w:rPr>
            </w:pPr>
            <w:r w:rsidRPr="00800438">
              <w:rPr>
                <w:rFonts w:asciiTheme="minorHAnsi" w:hAnsiTheme="minorHAnsi" w:cs="Arial"/>
                <w:b/>
                <w:bCs/>
                <w:sz w:val="11"/>
                <w:szCs w:val="11"/>
              </w:rPr>
              <w:t>2019/2020</w:t>
            </w:r>
          </w:p>
        </w:tc>
      </w:tr>
      <w:tr w:rsidR="00FB50B9" w:rsidRPr="008258E9" w14:paraId="75362408" w14:textId="77777777" w:rsidTr="00FB50B9">
        <w:trPr>
          <w:trHeight w:val="285"/>
          <w:jc w:val="center"/>
        </w:trPr>
        <w:tc>
          <w:tcPr>
            <w:tcW w:w="1144" w:type="dxa"/>
            <w:vMerge/>
            <w:tcBorders>
              <w:top w:val="single" w:sz="8" w:space="0" w:color="auto"/>
              <w:left w:val="single" w:sz="8" w:space="0" w:color="auto"/>
              <w:bottom w:val="single" w:sz="4" w:space="0" w:color="000000"/>
              <w:right w:val="single" w:sz="4" w:space="0" w:color="auto"/>
            </w:tcBorders>
            <w:vAlign w:val="center"/>
          </w:tcPr>
          <w:p w14:paraId="67B96832" w14:textId="77777777" w:rsidR="00FB50B9" w:rsidRPr="00800438" w:rsidRDefault="00FB50B9" w:rsidP="00FB50B9">
            <w:pPr>
              <w:rPr>
                <w:rFonts w:asciiTheme="minorHAnsi" w:hAnsiTheme="minorHAnsi" w:cs="Arial"/>
                <w:b/>
                <w:bCs/>
                <w:sz w:val="11"/>
                <w:szCs w:val="11"/>
              </w:rPr>
            </w:pPr>
          </w:p>
        </w:tc>
        <w:tc>
          <w:tcPr>
            <w:tcW w:w="1059" w:type="dxa"/>
            <w:vMerge/>
            <w:tcBorders>
              <w:top w:val="single" w:sz="8" w:space="0" w:color="auto"/>
              <w:left w:val="single" w:sz="4" w:space="0" w:color="auto"/>
              <w:bottom w:val="single" w:sz="4" w:space="0" w:color="000000"/>
              <w:right w:val="single" w:sz="8" w:space="0" w:color="auto"/>
            </w:tcBorders>
            <w:vAlign w:val="center"/>
          </w:tcPr>
          <w:p w14:paraId="4EDF29F8" w14:textId="77777777" w:rsidR="00FB50B9" w:rsidRPr="00800438" w:rsidRDefault="00FB50B9" w:rsidP="00FB50B9">
            <w:pPr>
              <w:rPr>
                <w:rFonts w:asciiTheme="minorHAnsi" w:hAnsiTheme="minorHAnsi" w:cs="Arial"/>
                <w:b/>
                <w:bCs/>
                <w:i/>
                <w:iCs/>
                <w:sz w:val="11"/>
                <w:szCs w:val="11"/>
              </w:rPr>
            </w:pPr>
          </w:p>
        </w:tc>
        <w:tc>
          <w:tcPr>
            <w:tcW w:w="375" w:type="dxa"/>
            <w:vMerge w:val="restart"/>
            <w:tcBorders>
              <w:top w:val="nil"/>
              <w:left w:val="single" w:sz="8" w:space="0" w:color="auto"/>
              <w:bottom w:val="single" w:sz="4" w:space="0" w:color="000000"/>
              <w:right w:val="single" w:sz="4" w:space="0" w:color="auto"/>
            </w:tcBorders>
            <w:shd w:val="clear" w:color="auto" w:fill="E3E3E3"/>
            <w:vAlign w:val="center"/>
          </w:tcPr>
          <w:p w14:paraId="6259E6D5" w14:textId="77777777" w:rsidR="00FB50B9" w:rsidRPr="00800438" w:rsidRDefault="00FB50B9" w:rsidP="00FB50B9">
            <w:pPr>
              <w:jc w:val="center"/>
              <w:rPr>
                <w:rFonts w:asciiTheme="minorHAnsi" w:hAnsiTheme="minorHAnsi" w:cs="Arial"/>
                <w:b/>
                <w:bCs/>
                <w:sz w:val="11"/>
                <w:szCs w:val="11"/>
              </w:rPr>
            </w:pPr>
            <w:r w:rsidRPr="00800438">
              <w:rPr>
                <w:rFonts w:asciiTheme="minorHAnsi" w:hAnsiTheme="minorHAnsi" w:cs="Arial"/>
                <w:b/>
                <w:bCs/>
                <w:sz w:val="11"/>
                <w:szCs w:val="11"/>
              </w:rPr>
              <w:t>kap. školy</w:t>
            </w:r>
          </w:p>
        </w:tc>
        <w:tc>
          <w:tcPr>
            <w:tcW w:w="398" w:type="dxa"/>
            <w:vMerge w:val="restart"/>
            <w:tcBorders>
              <w:top w:val="nil"/>
              <w:left w:val="single" w:sz="4" w:space="0" w:color="auto"/>
              <w:bottom w:val="single" w:sz="4" w:space="0" w:color="000000"/>
              <w:right w:val="single" w:sz="4" w:space="0" w:color="auto"/>
            </w:tcBorders>
            <w:shd w:val="clear" w:color="auto" w:fill="E3E3E3"/>
            <w:vAlign w:val="center"/>
          </w:tcPr>
          <w:p w14:paraId="2DF96E1E" w14:textId="77777777" w:rsidR="00FB50B9" w:rsidRPr="00800438" w:rsidRDefault="00FB50B9" w:rsidP="00FB50B9">
            <w:pPr>
              <w:jc w:val="center"/>
              <w:rPr>
                <w:rFonts w:asciiTheme="minorHAnsi" w:hAnsiTheme="minorHAnsi" w:cs="Arial"/>
                <w:b/>
                <w:bCs/>
                <w:sz w:val="11"/>
                <w:szCs w:val="11"/>
              </w:rPr>
            </w:pPr>
            <w:r w:rsidRPr="00800438">
              <w:rPr>
                <w:rFonts w:asciiTheme="minorHAnsi" w:hAnsiTheme="minorHAnsi" w:cs="Arial"/>
                <w:b/>
                <w:bCs/>
                <w:sz w:val="11"/>
                <w:szCs w:val="11"/>
              </w:rPr>
              <w:t>počet žáků</w:t>
            </w:r>
          </w:p>
        </w:tc>
        <w:tc>
          <w:tcPr>
            <w:tcW w:w="398" w:type="dxa"/>
            <w:vMerge w:val="restart"/>
            <w:tcBorders>
              <w:top w:val="nil"/>
              <w:left w:val="single" w:sz="4" w:space="0" w:color="auto"/>
              <w:bottom w:val="single" w:sz="4" w:space="0" w:color="000000"/>
              <w:right w:val="single" w:sz="4" w:space="0" w:color="auto"/>
            </w:tcBorders>
            <w:shd w:val="clear" w:color="auto" w:fill="E3E3E3"/>
            <w:vAlign w:val="center"/>
          </w:tcPr>
          <w:p w14:paraId="55024E96" w14:textId="77777777" w:rsidR="00FB50B9" w:rsidRPr="00800438" w:rsidRDefault="00FB50B9" w:rsidP="00FB50B9">
            <w:pPr>
              <w:jc w:val="center"/>
              <w:rPr>
                <w:rFonts w:asciiTheme="minorHAnsi" w:hAnsiTheme="minorHAnsi" w:cs="Arial"/>
                <w:b/>
                <w:bCs/>
                <w:sz w:val="11"/>
                <w:szCs w:val="11"/>
              </w:rPr>
            </w:pPr>
            <w:r w:rsidRPr="00800438">
              <w:rPr>
                <w:rFonts w:asciiTheme="minorHAnsi" w:hAnsiTheme="minorHAnsi" w:cs="Arial"/>
                <w:b/>
                <w:bCs/>
                <w:sz w:val="11"/>
                <w:szCs w:val="11"/>
              </w:rPr>
              <w:t>počet tříd</w:t>
            </w:r>
          </w:p>
        </w:tc>
        <w:tc>
          <w:tcPr>
            <w:tcW w:w="482" w:type="dxa"/>
            <w:vMerge w:val="restart"/>
            <w:tcBorders>
              <w:top w:val="nil"/>
              <w:left w:val="single" w:sz="4" w:space="0" w:color="auto"/>
              <w:bottom w:val="single" w:sz="4" w:space="0" w:color="000000"/>
              <w:right w:val="single" w:sz="8" w:space="0" w:color="auto"/>
            </w:tcBorders>
            <w:shd w:val="clear" w:color="auto" w:fill="E3E3E3"/>
            <w:vAlign w:val="center"/>
          </w:tcPr>
          <w:p w14:paraId="548DBA97" w14:textId="77777777" w:rsidR="00FB50B9" w:rsidRPr="00800438" w:rsidRDefault="00FB50B9" w:rsidP="00FB50B9">
            <w:pPr>
              <w:jc w:val="center"/>
              <w:rPr>
                <w:rFonts w:asciiTheme="minorHAnsi" w:hAnsiTheme="minorHAnsi" w:cs="Arial"/>
                <w:b/>
                <w:bCs/>
                <w:sz w:val="11"/>
                <w:szCs w:val="11"/>
              </w:rPr>
            </w:pPr>
            <w:r w:rsidRPr="00800438">
              <w:rPr>
                <w:rFonts w:asciiTheme="minorHAnsi" w:hAnsiTheme="minorHAnsi" w:cs="Arial"/>
                <w:b/>
                <w:bCs/>
                <w:sz w:val="11"/>
                <w:szCs w:val="11"/>
              </w:rPr>
              <w:t>průměr na třídu</w:t>
            </w:r>
          </w:p>
        </w:tc>
        <w:tc>
          <w:tcPr>
            <w:tcW w:w="375" w:type="dxa"/>
            <w:vMerge w:val="restart"/>
            <w:tcBorders>
              <w:top w:val="nil"/>
              <w:left w:val="single" w:sz="8" w:space="0" w:color="auto"/>
              <w:bottom w:val="single" w:sz="4" w:space="0" w:color="000000"/>
              <w:right w:val="single" w:sz="4" w:space="0" w:color="auto"/>
            </w:tcBorders>
            <w:shd w:val="clear" w:color="auto" w:fill="E3E3E3"/>
            <w:vAlign w:val="center"/>
          </w:tcPr>
          <w:p w14:paraId="5C3C147C" w14:textId="77777777" w:rsidR="00FB50B9" w:rsidRPr="00800438" w:rsidRDefault="00FB50B9" w:rsidP="00FB50B9">
            <w:pPr>
              <w:jc w:val="center"/>
              <w:rPr>
                <w:rFonts w:asciiTheme="minorHAnsi" w:hAnsiTheme="minorHAnsi" w:cs="Arial"/>
                <w:b/>
                <w:bCs/>
                <w:sz w:val="11"/>
                <w:szCs w:val="11"/>
              </w:rPr>
            </w:pPr>
            <w:r w:rsidRPr="00800438">
              <w:rPr>
                <w:rFonts w:asciiTheme="minorHAnsi" w:hAnsiTheme="minorHAnsi" w:cs="Arial"/>
                <w:b/>
                <w:bCs/>
                <w:sz w:val="11"/>
                <w:szCs w:val="11"/>
              </w:rPr>
              <w:t>kap. školy</w:t>
            </w:r>
          </w:p>
        </w:tc>
        <w:tc>
          <w:tcPr>
            <w:tcW w:w="398" w:type="dxa"/>
            <w:vMerge w:val="restart"/>
            <w:tcBorders>
              <w:top w:val="nil"/>
              <w:left w:val="single" w:sz="4" w:space="0" w:color="auto"/>
              <w:bottom w:val="single" w:sz="4" w:space="0" w:color="000000"/>
              <w:right w:val="single" w:sz="4" w:space="0" w:color="auto"/>
            </w:tcBorders>
            <w:shd w:val="clear" w:color="auto" w:fill="E3E3E3"/>
            <w:vAlign w:val="center"/>
          </w:tcPr>
          <w:p w14:paraId="07EACCE4" w14:textId="77777777" w:rsidR="00FB50B9" w:rsidRPr="00800438" w:rsidRDefault="00FB50B9" w:rsidP="00FB50B9">
            <w:pPr>
              <w:jc w:val="center"/>
              <w:rPr>
                <w:rFonts w:asciiTheme="minorHAnsi" w:hAnsiTheme="minorHAnsi" w:cs="Arial"/>
                <w:b/>
                <w:bCs/>
                <w:sz w:val="11"/>
                <w:szCs w:val="11"/>
              </w:rPr>
            </w:pPr>
            <w:r w:rsidRPr="00800438">
              <w:rPr>
                <w:rFonts w:asciiTheme="minorHAnsi" w:hAnsiTheme="minorHAnsi" w:cs="Arial"/>
                <w:b/>
                <w:bCs/>
                <w:sz w:val="11"/>
                <w:szCs w:val="11"/>
              </w:rPr>
              <w:t>počet žáků</w:t>
            </w:r>
          </w:p>
        </w:tc>
        <w:tc>
          <w:tcPr>
            <w:tcW w:w="398" w:type="dxa"/>
            <w:vMerge w:val="restart"/>
            <w:tcBorders>
              <w:top w:val="nil"/>
              <w:left w:val="single" w:sz="4" w:space="0" w:color="auto"/>
              <w:bottom w:val="single" w:sz="4" w:space="0" w:color="000000"/>
              <w:right w:val="single" w:sz="4" w:space="0" w:color="auto"/>
            </w:tcBorders>
            <w:shd w:val="clear" w:color="auto" w:fill="E3E3E3"/>
            <w:vAlign w:val="center"/>
          </w:tcPr>
          <w:p w14:paraId="55C2F342" w14:textId="77777777" w:rsidR="00FB50B9" w:rsidRPr="00800438" w:rsidRDefault="00FB50B9" w:rsidP="00FB50B9">
            <w:pPr>
              <w:jc w:val="center"/>
              <w:rPr>
                <w:rFonts w:asciiTheme="minorHAnsi" w:hAnsiTheme="minorHAnsi" w:cs="Arial"/>
                <w:b/>
                <w:bCs/>
                <w:sz w:val="11"/>
                <w:szCs w:val="11"/>
              </w:rPr>
            </w:pPr>
            <w:r w:rsidRPr="00800438">
              <w:rPr>
                <w:rFonts w:asciiTheme="minorHAnsi" w:hAnsiTheme="minorHAnsi" w:cs="Arial"/>
                <w:b/>
                <w:bCs/>
                <w:sz w:val="11"/>
                <w:szCs w:val="11"/>
              </w:rPr>
              <w:t>počet tříd</w:t>
            </w:r>
          </w:p>
        </w:tc>
        <w:tc>
          <w:tcPr>
            <w:tcW w:w="482" w:type="dxa"/>
            <w:vMerge w:val="restart"/>
            <w:tcBorders>
              <w:top w:val="nil"/>
              <w:left w:val="single" w:sz="4" w:space="0" w:color="auto"/>
              <w:bottom w:val="single" w:sz="4" w:space="0" w:color="000000"/>
              <w:right w:val="single" w:sz="8" w:space="0" w:color="auto"/>
            </w:tcBorders>
            <w:shd w:val="clear" w:color="auto" w:fill="E3E3E3"/>
            <w:vAlign w:val="center"/>
          </w:tcPr>
          <w:p w14:paraId="32FB202A" w14:textId="77777777" w:rsidR="00FB50B9" w:rsidRPr="00800438" w:rsidRDefault="00FB50B9" w:rsidP="00FB50B9">
            <w:pPr>
              <w:jc w:val="center"/>
              <w:rPr>
                <w:rFonts w:asciiTheme="minorHAnsi" w:hAnsiTheme="minorHAnsi" w:cs="Arial"/>
                <w:b/>
                <w:bCs/>
                <w:sz w:val="11"/>
                <w:szCs w:val="11"/>
              </w:rPr>
            </w:pPr>
            <w:r w:rsidRPr="00800438">
              <w:rPr>
                <w:rFonts w:asciiTheme="minorHAnsi" w:hAnsiTheme="minorHAnsi" w:cs="Arial"/>
                <w:b/>
                <w:bCs/>
                <w:sz w:val="11"/>
                <w:szCs w:val="11"/>
              </w:rPr>
              <w:t>průměr na třídu</w:t>
            </w:r>
          </w:p>
        </w:tc>
        <w:tc>
          <w:tcPr>
            <w:tcW w:w="375" w:type="dxa"/>
            <w:vMerge w:val="restart"/>
            <w:tcBorders>
              <w:top w:val="nil"/>
              <w:left w:val="single" w:sz="8" w:space="0" w:color="auto"/>
              <w:bottom w:val="single" w:sz="4" w:space="0" w:color="000000"/>
              <w:right w:val="single" w:sz="4" w:space="0" w:color="auto"/>
            </w:tcBorders>
            <w:shd w:val="clear" w:color="auto" w:fill="E3E3E3"/>
            <w:vAlign w:val="center"/>
          </w:tcPr>
          <w:p w14:paraId="670DC864" w14:textId="77777777" w:rsidR="00FB50B9" w:rsidRPr="00800438" w:rsidRDefault="00FB50B9" w:rsidP="00FB50B9">
            <w:pPr>
              <w:jc w:val="center"/>
              <w:rPr>
                <w:rFonts w:asciiTheme="minorHAnsi" w:hAnsiTheme="minorHAnsi" w:cs="Arial"/>
                <w:b/>
                <w:bCs/>
                <w:sz w:val="11"/>
                <w:szCs w:val="11"/>
              </w:rPr>
            </w:pPr>
            <w:r w:rsidRPr="00800438">
              <w:rPr>
                <w:rFonts w:asciiTheme="minorHAnsi" w:hAnsiTheme="minorHAnsi" w:cs="Arial"/>
                <w:b/>
                <w:bCs/>
                <w:sz w:val="11"/>
                <w:szCs w:val="11"/>
              </w:rPr>
              <w:t>kap. školy</w:t>
            </w:r>
          </w:p>
        </w:tc>
        <w:tc>
          <w:tcPr>
            <w:tcW w:w="398" w:type="dxa"/>
            <w:vMerge w:val="restart"/>
            <w:tcBorders>
              <w:top w:val="nil"/>
              <w:left w:val="single" w:sz="4" w:space="0" w:color="auto"/>
              <w:bottom w:val="single" w:sz="4" w:space="0" w:color="000000"/>
              <w:right w:val="single" w:sz="4" w:space="0" w:color="auto"/>
            </w:tcBorders>
            <w:shd w:val="clear" w:color="auto" w:fill="E3E3E3"/>
            <w:vAlign w:val="center"/>
          </w:tcPr>
          <w:p w14:paraId="16CD9C11" w14:textId="77777777" w:rsidR="00FB50B9" w:rsidRPr="00800438" w:rsidRDefault="00FB50B9" w:rsidP="00FB50B9">
            <w:pPr>
              <w:jc w:val="center"/>
              <w:rPr>
                <w:rFonts w:asciiTheme="minorHAnsi" w:hAnsiTheme="minorHAnsi" w:cs="Arial"/>
                <w:b/>
                <w:bCs/>
                <w:sz w:val="12"/>
                <w:szCs w:val="12"/>
              </w:rPr>
            </w:pPr>
            <w:r w:rsidRPr="00800438">
              <w:rPr>
                <w:rFonts w:asciiTheme="minorHAnsi" w:hAnsiTheme="minorHAnsi" w:cs="Arial"/>
                <w:b/>
                <w:bCs/>
                <w:sz w:val="12"/>
                <w:szCs w:val="12"/>
              </w:rPr>
              <w:t>počet žáků</w:t>
            </w:r>
          </w:p>
        </w:tc>
        <w:tc>
          <w:tcPr>
            <w:tcW w:w="398" w:type="dxa"/>
            <w:vMerge w:val="restart"/>
            <w:tcBorders>
              <w:top w:val="nil"/>
              <w:left w:val="single" w:sz="4" w:space="0" w:color="auto"/>
              <w:bottom w:val="single" w:sz="4" w:space="0" w:color="000000"/>
              <w:right w:val="single" w:sz="4" w:space="0" w:color="auto"/>
            </w:tcBorders>
            <w:shd w:val="clear" w:color="auto" w:fill="E3E3E3"/>
            <w:vAlign w:val="center"/>
          </w:tcPr>
          <w:p w14:paraId="68E8F5B1" w14:textId="77777777" w:rsidR="00FB50B9" w:rsidRPr="00800438" w:rsidRDefault="00FB50B9" w:rsidP="00FB50B9">
            <w:pPr>
              <w:jc w:val="center"/>
              <w:rPr>
                <w:rFonts w:asciiTheme="minorHAnsi" w:hAnsiTheme="minorHAnsi" w:cs="Arial"/>
                <w:b/>
                <w:bCs/>
                <w:sz w:val="11"/>
                <w:szCs w:val="11"/>
              </w:rPr>
            </w:pPr>
            <w:r w:rsidRPr="00800438">
              <w:rPr>
                <w:rFonts w:asciiTheme="minorHAnsi" w:hAnsiTheme="minorHAnsi" w:cs="Arial"/>
                <w:b/>
                <w:bCs/>
                <w:sz w:val="11"/>
                <w:szCs w:val="11"/>
              </w:rPr>
              <w:t>počet tříd</w:t>
            </w:r>
          </w:p>
        </w:tc>
        <w:tc>
          <w:tcPr>
            <w:tcW w:w="482" w:type="dxa"/>
            <w:vMerge w:val="restart"/>
            <w:tcBorders>
              <w:top w:val="nil"/>
              <w:left w:val="single" w:sz="4" w:space="0" w:color="auto"/>
              <w:bottom w:val="single" w:sz="4" w:space="0" w:color="000000"/>
              <w:right w:val="single" w:sz="8" w:space="0" w:color="auto"/>
            </w:tcBorders>
            <w:shd w:val="clear" w:color="auto" w:fill="E3E3E3"/>
            <w:vAlign w:val="center"/>
          </w:tcPr>
          <w:p w14:paraId="4C266602" w14:textId="77777777" w:rsidR="00FB50B9" w:rsidRPr="00800438" w:rsidRDefault="00FB50B9" w:rsidP="00FB50B9">
            <w:pPr>
              <w:jc w:val="center"/>
              <w:rPr>
                <w:rFonts w:asciiTheme="minorHAnsi" w:hAnsiTheme="minorHAnsi" w:cs="Arial"/>
                <w:b/>
                <w:bCs/>
                <w:sz w:val="11"/>
                <w:szCs w:val="11"/>
              </w:rPr>
            </w:pPr>
            <w:r w:rsidRPr="00800438">
              <w:rPr>
                <w:rFonts w:asciiTheme="minorHAnsi" w:hAnsiTheme="minorHAnsi" w:cs="Arial"/>
                <w:b/>
                <w:bCs/>
                <w:sz w:val="11"/>
                <w:szCs w:val="11"/>
              </w:rPr>
              <w:t>průměr na třídu</w:t>
            </w:r>
          </w:p>
        </w:tc>
        <w:tc>
          <w:tcPr>
            <w:tcW w:w="375" w:type="dxa"/>
            <w:vMerge w:val="restart"/>
            <w:tcBorders>
              <w:top w:val="nil"/>
              <w:left w:val="single" w:sz="8" w:space="0" w:color="auto"/>
              <w:bottom w:val="single" w:sz="4" w:space="0" w:color="000000"/>
              <w:right w:val="single" w:sz="4" w:space="0" w:color="auto"/>
            </w:tcBorders>
            <w:shd w:val="clear" w:color="auto" w:fill="E3E3E3"/>
            <w:vAlign w:val="center"/>
          </w:tcPr>
          <w:p w14:paraId="78244B57" w14:textId="77777777" w:rsidR="00FB50B9" w:rsidRPr="00800438" w:rsidRDefault="00FB50B9" w:rsidP="00FB50B9">
            <w:pPr>
              <w:jc w:val="center"/>
              <w:rPr>
                <w:rFonts w:asciiTheme="minorHAnsi" w:hAnsiTheme="minorHAnsi" w:cs="Arial"/>
                <w:b/>
                <w:bCs/>
                <w:sz w:val="11"/>
                <w:szCs w:val="11"/>
              </w:rPr>
            </w:pPr>
            <w:r w:rsidRPr="00800438">
              <w:rPr>
                <w:rFonts w:asciiTheme="minorHAnsi" w:hAnsiTheme="minorHAnsi" w:cs="Arial"/>
                <w:b/>
                <w:bCs/>
                <w:sz w:val="11"/>
                <w:szCs w:val="11"/>
              </w:rPr>
              <w:t>kap. školy</w:t>
            </w:r>
          </w:p>
        </w:tc>
        <w:tc>
          <w:tcPr>
            <w:tcW w:w="398" w:type="dxa"/>
            <w:vMerge w:val="restart"/>
            <w:tcBorders>
              <w:top w:val="nil"/>
              <w:left w:val="single" w:sz="4" w:space="0" w:color="auto"/>
              <w:bottom w:val="single" w:sz="4" w:space="0" w:color="000000"/>
              <w:right w:val="single" w:sz="4" w:space="0" w:color="auto"/>
            </w:tcBorders>
            <w:shd w:val="clear" w:color="auto" w:fill="E3E3E3"/>
            <w:vAlign w:val="center"/>
          </w:tcPr>
          <w:p w14:paraId="236B4909" w14:textId="77777777" w:rsidR="00FB50B9" w:rsidRPr="00800438" w:rsidRDefault="00FB50B9" w:rsidP="00FB50B9">
            <w:pPr>
              <w:jc w:val="center"/>
              <w:rPr>
                <w:rFonts w:asciiTheme="minorHAnsi" w:hAnsiTheme="minorHAnsi" w:cs="Arial"/>
                <w:b/>
                <w:bCs/>
                <w:sz w:val="11"/>
                <w:szCs w:val="11"/>
              </w:rPr>
            </w:pPr>
            <w:r w:rsidRPr="00800438">
              <w:rPr>
                <w:rFonts w:asciiTheme="minorHAnsi" w:hAnsiTheme="minorHAnsi" w:cs="Arial"/>
                <w:b/>
                <w:bCs/>
                <w:sz w:val="11"/>
                <w:szCs w:val="11"/>
              </w:rPr>
              <w:t>počet žáků</w:t>
            </w:r>
          </w:p>
        </w:tc>
        <w:tc>
          <w:tcPr>
            <w:tcW w:w="398" w:type="dxa"/>
            <w:vMerge w:val="restart"/>
            <w:tcBorders>
              <w:top w:val="nil"/>
              <w:left w:val="single" w:sz="4" w:space="0" w:color="auto"/>
              <w:bottom w:val="single" w:sz="4" w:space="0" w:color="000000"/>
              <w:right w:val="single" w:sz="4" w:space="0" w:color="auto"/>
            </w:tcBorders>
            <w:shd w:val="clear" w:color="auto" w:fill="E3E3E3"/>
            <w:vAlign w:val="center"/>
          </w:tcPr>
          <w:p w14:paraId="65DD9EA2" w14:textId="77777777" w:rsidR="00FB50B9" w:rsidRPr="00800438" w:rsidRDefault="00FB50B9" w:rsidP="00FB50B9">
            <w:pPr>
              <w:jc w:val="center"/>
              <w:rPr>
                <w:rFonts w:asciiTheme="minorHAnsi" w:hAnsiTheme="minorHAnsi" w:cs="Arial"/>
                <w:b/>
                <w:bCs/>
                <w:sz w:val="11"/>
                <w:szCs w:val="11"/>
              </w:rPr>
            </w:pPr>
            <w:r w:rsidRPr="00800438">
              <w:rPr>
                <w:rFonts w:asciiTheme="minorHAnsi" w:hAnsiTheme="minorHAnsi" w:cs="Arial"/>
                <w:b/>
                <w:bCs/>
                <w:sz w:val="11"/>
                <w:szCs w:val="11"/>
              </w:rPr>
              <w:t>počet tříd</w:t>
            </w:r>
          </w:p>
        </w:tc>
        <w:tc>
          <w:tcPr>
            <w:tcW w:w="482" w:type="dxa"/>
            <w:vMerge w:val="restart"/>
            <w:tcBorders>
              <w:top w:val="nil"/>
              <w:left w:val="single" w:sz="4" w:space="0" w:color="auto"/>
              <w:bottom w:val="single" w:sz="4" w:space="0" w:color="000000"/>
              <w:right w:val="single" w:sz="8" w:space="0" w:color="auto"/>
            </w:tcBorders>
            <w:shd w:val="clear" w:color="auto" w:fill="E3E3E3"/>
            <w:vAlign w:val="center"/>
          </w:tcPr>
          <w:p w14:paraId="021B87D2" w14:textId="77777777" w:rsidR="00FB50B9" w:rsidRPr="00800438" w:rsidRDefault="00FB50B9" w:rsidP="00FB50B9">
            <w:pPr>
              <w:jc w:val="center"/>
              <w:rPr>
                <w:rFonts w:asciiTheme="minorHAnsi" w:hAnsiTheme="minorHAnsi" w:cs="Arial"/>
                <w:b/>
                <w:bCs/>
                <w:sz w:val="11"/>
                <w:szCs w:val="11"/>
              </w:rPr>
            </w:pPr>
            <w:r w:rsidRPr="00800438">
              <w:rPr>
                <w:rFonts w:asciiTheme="minorHAnsi" w:hAnsiTheme="minorHAnsi" w:cs="Arial"/>
                <w:b/>
                <w:bCs/>
                <w:sz w:val="11"/>
                <w:szCs w:val="11"/>
              </w:rPr>
              <w:t>průměr na třídu</w:t>
            </w:r>
          </w:p>
        </w:tc>
      </w:tr>
      <w:tr w:rsidR="00FB50B9" w:rsidRPr="008258E9" w14:paraId="0124CA34" w14:textId="77777777" w:rsidTr="00FB50B9">
        <w:trPr>
          <w:trHeight w:val="285"/>
          <w:jc w:val="center"/>
        </w:trPr>
        <w:tc>
          <w:tcPr>
            <w:tcW w:w="1144" w:type="dxa"/>
            <w:vMerge/>
            <w:tcBorders>
              <w:top w:val="single" w:sz="8" w:space="0" w:color="auto"/>
              <w:left w:val="single" w:sz="8" w:space="0" w:color="auto"/>
              <w:bottom w:val="single" w:sz="4" w:space="0" w:color="000000"/>
              <w:right w:val="single" w:sz="4" w:space="0" w:color="auto"/>
            </w:tcBorders>
            <w:vAlign w:val="center"/>
          </w:tcPr>
          <w:p w14:paraId="39112F36" w14:textId="77777777" w:rsidR="00FB50B9" w:rsidRPr="00800438" w:rsidRDefault="00FB50B9" w:rsidP="00FB50B9">
            <w:pPr>
              <w:rPr>
                <w:rFonts w:asciiTheme="minorHAnsi" w:hAnsiTheme="minorHAnsi" w:cs="Arial"/>
                <w:b/>
                <w:bCs/>
                <w:sz w:val="11"/>
                <w:szCs w:val="11"/>
              </w:rPr>
            </w:pPr>
          </w:p>
        </w:tc>
        <w:tc>
          <w:tcPr>
            <w:tcW w:w="1059" w:type="dxa"/>
            <w:vMerge/>
            <w:tcBorders>
              <w:top w:val="single" w:sz="8" w:space="0" w:color="auto"/>
              <w:left w:val="single" w:sz="4" w:space="0" w:color="auto"/>
              <w:bottom w:val="single" w:sz="4" w:space="0" w:color="000000"/>
              <w:right w:val="single" w:sz="8" w:space="0" w:color="auto"/>
            </w:tcBorders>
            <w:vAlign w:val="center"/>
          </w:tcPr>
          <w:p w14:paraId="634CEF2D" w14:textId="77777777" w:rsidR="00FB50B9" w:rsidRPr="00800438" w:rsidRDefault="00FB50B9" w:rsidP="00FB50B9">
            <w:pPr>
              <w:rPr>
                <w:rFonts w:asciiTheme="minorHAnsi" w:hAnsiTheme="minorHAnsi" w:cs="Arial"/>
                <w:b/>
                <w:bCs/>
                <w:i/>
                <w:iCs/>
                <w:sz w:val="11"/>
                <w:szCs w:val="11"/>
              </w:rPr>
            </w:pPr>
          </w:p>
        </w:tc>
        <w:tc>
          <w:tcPr>
            <w:tcW w:w="375" w:type="dxa"/>
            <w:vMerge/>
            <w:tcBorders>
              <w:top w:val="nil"/>
              <w:left w:val="single" w:sz="8" w:space="0" w:color="auto"/>
              <w:bottom w:val="single" w:sz="4" w:space="0" w:color="000000"/>
              <w:right w:val="single" w:sz="4" w:space="0" w:color="auto"/>
            </w:tcBorders>
            <w:vAlign w:val="center"/>
          </w:tcPr>
          <w:p w14:paraId="198072E8" w14:textId="77777777" w:rsidR="00FB50B9" w:rsidRPr="00800438" w:rsidRDefault="00FB50B9" w:rsidP="00FB50B9">
            <w:pPr>
              <w:rPr>
                <w:rFonts w:asciiTheme="minorHAnsi" w:hAnsiTheme="minorHAnsi" w:cs="Arial"/>
                <w:b/>
                <w:bCs/>
                <w:sz w:val="11"/>
                <w:szCs w:val="11"/>
              </w:rPr>
            </w:pPr>
          </w:p>
        </w:tc>
        <w:tc>
          <w:tcPr>
            <w:tcW w:w="398" w:type="dxa"/>
            <w:vMerge/>
            <w:tcBorders>
              <w:top w:val="nil"/>
              <w:left w:val="single" w:sz="4" w:space="0" w:color="auto"/>
              <w:bottom w:val="single" w:sz="4" w:space="0" w:color="000000"/>
              <w:right w:val="single" w:sz="4" w:space="0" w:color="auto"/>
            </w:tcBorders>
            <w:vAlign w:val="center"/>
          </w:tcPr>
          <w:p w14:paraId="6FC4F4C9" w14:textId="77777777" w:rsidR="00FB50B9" w:rsidRPr="00800438" w:rsidRDefault="00FB50B9" w:rsidP="00FB50B9">
            <w:pPr>
              <w:rPr>
                <w:rFonts w:asciiTheme="minorHAnsi" w:hAnsiTheme="minorHAnsi" w:cs="Arial"/>
                <w:b/>
                <w:bCs/>
                <w:sz w:val="11"/>
                <w:szCs w:val="11"/>
              </w:rPr>
            </w:pPr>
          </w:p>
        </w:tc>
        <w:tc>
          <w:tcPr>
            <w:tcW w:w="398" w:type="dxa"/>
            <w:vMerge/>
            <w:tcBorders>
              <w:top w:val="nil"/>
              <w:left w:val="single" w:sz="4" w:space="0" w:color="auto"/>
              <w:bottom w:val="single" w:sz="4" w:space="0" w:color="000000"/>
              <w:right w:val="single" w:sz="4" w:space="0" w:color="auto"/>
            </w:tcBorders>
            <w:vAlign w:val="center"/>
          </w:tcPr>
          <w:p w14:paraId="71EFC04C" w14:textId="77777777" w:rsidR="00FB50B9" w:rsidRPr="00800438" w:rsidRDefault="00FB50B9" w:rsidP="00FB50B9">
            <w:pPr>
              <w:rPr>
                <w:rFonts w:asciiTheme="minorHAnsi" w:hAnsiTheme="minorHAnsi" w:cs="Arial"/>
                <w:b/>
                <w:bCs/>
                <w:sz w:val="11"/>
                <w:szCs w:val="11"/>
              </w:rPr>
            </w:pPr>
          </w:p>
        </w:tc>
        <w:tc>
          <w:tcPr>
            <w:tcW w:w="482" w:type="dxa"/>
            <w:vMerge/>
            <w:tcBorders>
              <w:top w:val="nil"/>
              <w:left w:val="single" w:sz="4" w:space="0" w:color="auto"/>
              <w:bottom w:val="single" w:sz="4" w:space="0" w:color="000000"/>
              <w:right w:val="single" w:sz="8" w:space="0" w:color="auto"/>
            </w:tcBorders>
            <w:vAlign w:val="center"/>
          </w:tcPr>
          <w:p w14:paraId="15B1186D" w14:textId="77777777" w:rsidR="00FB50B9" w:rsidRPr="00800438" w:rsidRDefault="00FB50B9" w:rsidP="00FB50B9">
            <w:pPr>
              <w:rPr>
                <w:rFonts w:asciiTheme="minorHAnsi" w:hAnsiTheme="minorHAnsi" w:cs="Arial"/>
                <w:b/>
                <w:bCs/>
                <w:sz w:val="11"/>
                <w:szCs w:val="11"/>
              </w:rPr>
            </w:pPr>
          </w:p>
        </w:tc>
        <w:tc>
          <w:tcPr>
            <w:tcW w:w="375" w:type="dxa"/>
            <w:vMerge/>
            <w:tcBorders>
              <w:top w:val="nil"/>
              <w:left w:val="single" w:sz="8" w:space="0" w:color="auto"/>
              <w:bottom w:val="single" w:sz="4" w:space="0" w:color="000000"/>
              <w:right w:val="single" w:sz="4" w:space="0" w:color="auto"/>
            </w:tcBorders>
            <w:vAlign w:val="center"/>
          </w:tcPr>
          <w:p w14:paraId="4602C7F7" w14:textId="77777777" w:rsidR="00FB50B9" w:rsidRPr="00800438" w:rsidRDefault="00FB50B9" w:rsidP="00FB50B9">
            <w:pPr>
              <w:rPr>
                <w:rFonts w:asciiTheme="minorHAnsi" w:hAnsiTheme="minorHAnsi" w:cs="Arial"/>
                <w:b/>
                <w:bCs/>
                <w:sz w:val="11"/>
                <w:szCs w:val="11"/>
              </w:rPr>
            </w:pPr>
          </w:p>
        </w:tc>
        <w:tc>
          <w:tcPr>
            <w:tcW w:w="398" w:type="dxa"/>
            <w:vMerge/>
            <w:tcBorders>
              <w:top w:val="nil"/>
              <w:left w:val="single" w:sz="4" w:space="0" w:color="auto"/>
              <w:bottom w:val="single" w:sz="4" w:space="0" w:color="000000"/>
              <w:right w:val="single" w:sz="4" w:space="0" w:color="auto"/>
            </w:tcBorders>
            <w:vAlign w:val="center"/>
          </w:tcPr>
          <w:p w14:paraId="73BE3BAC" w14:textId="77777777" w:rsidR="00FB50B9" w:rsidRPr="00800438" w:rsidRDefault="00FB50B9" w:rsidP="00FB50B9">
            <w:pPr>
              <w:rPr>
                <w:rFonts w:asciiTheme="minorHAnsi" w:hAnsiTheme="minorHAnsi" w:cs="Arial"/>
                <w:b/>
                <w:bCs/>
                <w:sz w:val="11"/>
                <w:szCs w:val="11"/>
              </w:rPr>
            </w:pPr>
          </w:p>
        </w:tc>
        <w:tc>
          <w:tcPr>
            <w:tcW w:w="398" w:type="dxa"/>
            <w:vMerge/>
            <w:tcBorders>
              <w:top w:val="nil"/>
              <w:left w:val="single" w:sz="4" w:space="0" w:color="auto"/>
              <w:bottom w:val="single" w:sz="4" w:space="0" w:color="000000"/>
              <w:right w:val="single" w:sz="4" w:space="0" w:color="auto"/>
            </w:tcBorders>
            <w:vAlign w:val="center"/>
          </w:tcPr>
          <w:p w14:paraId="640439BB" w14:textId="77777777" w:rsidR="00FB50B9" w:rsidRPr="00800438" w:rsidRDefault="00FB50B9" w:rsidP="00FB50B9">
            <w:pPr>
              <w:rPr>
                <w:rFonts w:asciiTheme="minorHAnsi" w:hAnsiTheme="minorHAnsi" w:cs="Arial"/>
                <w:b/>
                <w:bCs/>
                <w:sz w:val="11"/>
                <w:szCs w:val="11"/>
              </w:rPr>
            </w:pPr>
          </w:p>
        </w:tc>
        <w:tc>
          <w:tcPr>
            <w:tcW w:w="482" w:type="dxa"/>
            <w:vMerge/>
            <w:tcBorders>
              <w:top w:val="nil"/>
              <w:left w:val="single" w:sz="4" w:space="0" w:color="auto"/>
              <w:bottom w:val="single" w:sz="4" w:space="0" w:color="000000"/>
              <w:right w:val="single" w:sz="8" w:space="0" w:color="auto"/>
            </w:tcBorders>
            <w:vAlign w:val="center"/>
          </w:tcPr>
          <w:p w14:paraId="1127ABB4" w14:textId="77777777" w:rsidR="00FB50B9" w:rsidRPr="00800438" w:rsidRDefault="00FB50B9" w:rsidP="00FB50B9">
            <w:pPr>
              <w:rPr>
                <w:rFonts w:asciiTheme="minorHAnsi" w:hAnsiTheme="minorHAnsi" w:cs="Arial"/>
                <w:b/>
                <w:bCs/>
                <w:sz w:val="11"/>
                <w:szCs w:val="11"/>
              </w:rPr>
            </w:pPr>
          </w:p>
        </w:tc>
        <w:tc>
          <w:tcPr>
            <w:tcW w:w="375" w:type="dxa"/>
            <w:vMerge/>
            <w:tcBorders>
              <w:top w:val="nil"/>
              <w:left w:val="single" w:sz="8" w:space="0" w:color="auto"/>
              <w:bottom w:val="single" w:sz="4" w:space="0" w:color="000000"/>
              <w:right w:val="single" w:sz="4" w:space="0" w:color="auto"/>
            </w:tcBorders>
            <w:vAlign w:val="center"/>
          </w:tcPr>
          <w:p w14:paraId="39F2DA07" w14:textId="77777777" w:rsidR="00FB50B9" w:rsidRPr="00800438" w:rsidRDefault="00FB50B9" w:rsidP="00FB50B9">
            <w:pPr>
              <w:rPr>
                <w:rFonts w:asciiTheme="minorHAnsi" w:hAnsiTheme="minorHAnsi" w:cs="Arial"/>
                <w:b/>
                <w:bCs/>
                <w:sz w:val="11"/>
                <w:szCs w:val="11"/>
              </w:rPr>
            </w:pPr>
          </w:p>
        </w:tc>
        <w:tc>
          <w:tcPr>
            <w:tcW w:w="398" w:type="dxa"/>
            <w:vMerge/>
            <w:tcBorders>
              <w:top w:val="nil"/>
              <w:left w:val="single" w:sz="4" w:space="0" w:color="auto"/>
              <w:bottom w:val="single" w:sz="4" w:space="0" w:color="000000"/>
              <w:right w:val="single" w:sz="4" w:space="0" w:color="auto"/>
            </w:tcBorders>
            <w:vAlign w:val="center"/>
          </w:tcPr>
          <w:p w14:paraId="34A31CE1" w14:textId="77777777" w:rsidR="00FB50B9" w:rsidRPr="00800438" w:rsidRDefault="00FB50B9" w:rsidP="00FB50B9">
            <w:pPr>
              <w:rPr>
                <w:rFonts w:asciiTheme="minorHAnsi" w:hAnsiTheme="minorHAnsi" w:cs="Arial"/>
                <w:b/>
                <w:bCs/>
                <w:sz w:val="11"/>
                <w:szCs w:val="11"/>
              </w:rPr>
            </w:pPr>
          </w:p>
        </w:tc>
        <w:tc>
          <w:tcPr>
            <w:tcW w:w="398" w:type="dxa"/>
            <w:vMerge/>
            <w:tcBorders>
              <w:top w:val="nil"/>
              <w:left w:val="single" w:sz="4" w:space="0" w:color="auto"/>
              <w:bottom w:val="single" w:sz="4" w:space="0" w:color="000000"/>
              <w:right w:val="single" w:sz="4" w:space="0" w:color="auto"/>
            </w:tcBorders>
            <w:vAlign w:val="center"/>
          </w:tcPr>
          <w:p w14:paraId="7097B183" w14:textId="77777777" w:rsidR="00FB50B9" w:rsidRPr="00800438" w:rsidRDefault="00FB50B9" w:rsidP="00FB50B9">
            <w:pPr>
              <w:rPr>
                <w:rFonts w:asciiTheme="minorHAnsi" w:hAnsiTheme="minorHAnsi" w:cs="Arial"/>
                <w:b/>
                <w:bCs/>
                <w:sz w:val="11"/>
                <w:szCs w:val="11"/>
              </w:rPr>
            </w:pPr>
          </w:p>
        </w:tc>
        <w:tc>
          <w:tcPr>
            <w:tcW w:w="482" w:type="dxa"/>
            <w:vMerge/>
            <w:tcBorders>
              <w:top w:val="nil"/>
              <w:left w:val="single" w:sz="4" w:space="0" w:color="auto"/>
              <w:bottom w:val="single" w:sz="4" w:space="0" w:color="000000"/>
              <w:right w:val="single" w:sz="8" w:space="0" w:color="auto"/>
            </w:tcBorders>
            <w:vAlign w:val="center"/>
          </w:tcPr>
          <w:p w14:paraId="0681DD43" w14:textId="77777777" w:rsidR="00FB50B9" w:rsidRPr="00800438" w:rsidRDefault="00FB50B9" w:rsidP="00FB50B9">
            <w:pPr>
              <w:rPr>
                <w:rFonts w:asciiTheme="minorHAnsi" w:hAnsiTheme="minorHAnsi" w:cs="Arial"/>
                <w:b/>
                <w:bCs/>
                <w:sz w:val="11"/>
                <w:szCs w:val="11"/>
              </w:rPr>
            </w:pPr>
          </w:p>
        </w:tc>
        <w:tc>
          <w:tcPr>
            <w:tcW w:w="375" w:type="dxa"/>
            <w:vMerge/>
            <w:tcBorders>
              <w:top w:val="nil"/>
              <w:left w:val="single" w:sz="8" w:space="0" w:color="auto"/>
              <w:bottom w:val="single" w:sz="4" w:space="0" w:color="000000"/>
              <w:right w:val="single" w:sz="4" w:space="0" w:color="auto"/>
            </w:tcBorders>
            <w:vAlign w:val="center"/>
          </w:tcPr>
          <w:p w14:paraId="3F1211C1" w14:textId="77777777" w:rsidR="00FB50B9" w:rsidRPr="00800438" w:rsidRDefault="00FB50B9" w:rsidP="00FB50B9">
            <w:pPr>
              <w:rPr>
                <w:rFonts w:asciiTheme="minorHAnsi" w:hAnsiTheme="minorHAnsi" w:cs="Arial"/>
                <w:b/>
                <w:bCs/>
                <w:sz w:val="11"/>
                <w:szCs w:val="11"/>
              </w:rPr>
            </w:pPr>
          </w:p>
        </w:tc>
        <w:tc>
          <w:tcPr>
            <w:tcW w:w="398" w:type="dxa"/>
            <w:vMerge/>
            <w:tcBorders>
              <w:top w:val="nil"/>
              <w:left w:val="single" w:sz="4" w:space="0" w:color="auto"/>
              <w:bottom w:val="single" w:sz="4" w:space="0" w:color="000000"/>
              <w:right w:val="single" w:sz="4" w:space="0" w:color="auto"/>
            </w:tcBorders>
            <w:vAlign w:val="center"/>
          </w:tcPr>
          <w:p w14:paraId="333FFEB8" w14:textId="77777777" w:rsidR="00FB50B9" w:rsidRPr="00800438" w:rsidRDefault="00FB50B9" w:rsidP="00FB50B9">
            <w:pPr>
              <w:rPr>
                <w:rFonts w:asciiTheme="minorHAnsi" w:hAnsiTheme="minorHAnsi" w:cs="Arial"/>
                <w:b/>
                <w:bCs/>
                <w:sz w:val="11"/>
                <w:szCs w:val="11"/>
              </w:rPr>
            </w:pPr>
          </w:p>
        </w:tc>
        <w:tc>
          <w:tcPr>
            <w:tcW w:w="398" w:type="dxa"/>
            <w:vMerge/>
            <w:tcBorders>
              <w:top w:val="nil"/>
              <w:left w:val="single" w:sz="4" w:space="0" w:color="auto"/>
              <w:bottom w:val="single" w:sz="4" w:space="0" w:color="000000"/>
              <w:right w:val="single" w:sz="4" w:space="0" w:color="auto"/>
            </w:tcBorders>
            <w:vAlign w:val="center"/>
          </w:tcPr>
          <w:p w14:paraId="391B9802" w14:textId="77777777" w:rsidR="00FB50B9" w:rsidRPr="00800438" w:rsidRDefault="00FB50B9" w:rsidP="00FB50B9">
            <w:pPr>
              <w:rPr>
                <w:rFonts w:asciiTheme="minorHAnsi" w:hAnsiTheme="minorHAnsi" w:cs="Arial"/>
                <w:b/>
                <w:bCs/>
                <w:sz w:val="11"/>
                <w:szCs w:val="11"/>
              </w:rPr>
            </w:pPr>
          </w:p>
        </w:tc>
        <w:tc>
          <w:tcPr>
            <w:tcW w:w="482" w:type="dxa"/>
            <w:vMerge/>
            <w:tcBorders>
              <w:top w:val="nil"/>
              <w:left w:val="single" w:sz="4" w:space="0" w:color="auto"/>
              <w:bottom w:val="single" w:sz="4" w:space="0" w:color="000000"/>
              <w:right w:val="single" w:sz="8" w:space="0" w:color="auto"/>
            </w:tcBorders>
            <w:vAlign w:val="center"/>
          </w:tcPr>
          <w:p w14:paraId="72A36349" w14:textId="77777777" w:rsidR="00FB50B9" w:rsidRPr="00800438" w:rsidRDefault="00FB50B9" w:rsidP="00FB50B9">
            <w:pPr>
              <w:rPr>
                <w:rFonts w:asciiTheme="minorHAnsi" w:hAnsiTheme="minorHAnsi" w:cs="Arial"/>
                <w:b/>
                <w:bCs/>
                <w:sz w:val="11"/>
                <w:szCs w:val="11"/>
              </w:rPr>
            </w:pPr>
          </w:p>
        </w:tc>
      </w:tr>
      <w:tr w:rsidR="00FB50B9" w:rsidRPr="008258E9" w14:paraId="18755873" w14:textId="77777777" w:rsidTr="00FB50B9">
        <w:trPr>
          <w:trHeight w:val="420"/>
          <w:jc w:val="center"/>
        </w:trPr>
        <w:tc>
          <w:tcPr>
            <w:tcW w:w="1144" w:type="dxa"/>
            <w:tcBorders>
              <w:top w:val="nil"/>
              <w:left w:val="single" w:sz="8" w:space="0" w:color="auto"/>
              <w:bottom w:val="single" w:sz="4" w:space="0" w:color="auto"/>
              <w:right w:val="single" w:sz="4" w:space="0" w:color="auto"/>
            </w:tcBorders>
            <w:shd w:val="clear" w:color="auto" w:fill="FFFFC0"/>
            <w:noWrap/>
            <w:vAlign w:val="bottom"/>
          </w:tcPr>
          <w:p w14:paraId="7B6DE8E8" w14:textId="77777777" w:rsidR="00FB50B9" w:rsidRPr="00800438" w:rsidRDefault="00FB50B9" w:rsidP="00FB50B9">
            <w:pPr>
              <w:jc w:val="left"/>
              <w:rPr>
                <w:rFonts w:asciiTheme="minorHAnsi" w:hAnsiTheme="minorHAnsi" w:cs="Arial"/>
                <w:sz w:val="12"/>
                <w:szCs w:val="12"/>
              </w:rPr>
            </w:pPr>
            <w:r w:rsidRPr="00800438">
              <w:rPr>
                <w:rFonts w:asciiTheme="minorHAnsi" w:hAnsiTheme="minorHAnsi" w:cs="Arial"/>
                <w:sz w:val="12"/>
                <w:szCs w:val="12"/>
              </w:rPr>
              <w:t>Emila Zátopka, Univerzitní 2701</w:t>
            </w:r>
          </w:p>
        </w:tc>
        <w:tc>
          <w:tcPr>
            <w:tcW w:w="1059" w:type="dxa"/>
            <w:tcBorders>
              <w:top w:val="nil"/>
              <w:left w:val="nil"/>
              <w:bottom w:val="single" w:sz="4" w:space="0" w:color="auto"/>
              <w:right w:val="single" w:sz="8" w:space="0" w:color="auto"/>
            </w:tcBorders>
            <w:shd w:val="clear" w:color="auto" w:fill="FFFFC0"/>
            <w:noWrap/>
            <w:vAlign w:val="bottom"/>
          </w:tcPr>
          <w:p w14:paraId="428CF914" w14:textId="77777777" w:rsidR="00FB50B9" w:rsidRPr="00800438" w:rsidRDefault="00FB50B9" w:rsidP="00FB50B9">
            <w:pPr>
              <w:rPr>
                <w:rFonts w:asciiTheme="minorHAnsi" w:hAnsiTheme="minorHAnsi" w:cs="Arial"/>
                <w:i/>
                <w:iCs/>
                <w:sz w:val="12"/>
                <w:szCs w:val="12"/>
              </w:rPr>
            </w:pPr>
            <w:r w:rsidRPr="00800438">
              <w:rPr>
                <w:rFonts w:asciiTheme="minorHAnsi" w:hAnsiTheme="minorHAnsi" w:cs="Arial"/>
                <w:i/>
                <w:iCs/>
                <w:sz w:val="12"/>
                <w:szCs w:val="12"/>
              </w:rPr>
              <w:t>Mgr. J. Kříčková</w:t>
            </w:r>
          </w:p>
        </w:tc>
        <w:tc>
          <w:tcPr>
            <w:tcW w:w="375" w:type="dxa"/>
            <w:tcBorders>
              <w:top w:val="nil"/>
              <w:left w:val="nil"/>
              <w:bottom w:val="single" w:sz="4" w:space="0" w:color="auto"/>
              <w:right w:val="single" w:sz="4" w:space="0" w:color="auto"/>
            </w:tcBorders>
            <w:shd w:val="clear" w:color="auto" w:fill="auto"/>
            <w:noWrap/>
            <w:vAlign w:val="bottom"/>
          </w:tcPr>
          <w:p w14:paraId="353C4FC1"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620</w:t>
            </w:r>
          </w:p>
        </w:tc>
        <w:tc>
          <w:tcPr>
            <w:tcW w:w="398" w:type="dxa"/>
            <w:tcBorders>
              <w:top w:val="nil"/>
              <w:left w:val="nil"/>
              <w:bottom w:val="single" w:sz="4" w:space="0" w:color="auto"/>
              <w:right w:val="single" w:sz="4" w:space="0" w:color="auto"/>
            </w:tcBorders>
            <w:shd w:val="clear" w:color="auto" w:fill="auto"/>
            <w:noWrap/>
            <w:vAlign w:val="bottom"/>
          </w:tcPr>
          <w:p w14:paraId="65CC70A2"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588</w:t>
            </w:r>
          </w:p>
        </w:tc>
        <w:tc>
          <w:tcPr>
            <w:tcW w:w="398" w:type="dxa"/>
            <w:tcBorders>
              <w:top w:val="nil"/>
              <w:left w:val="nil"/>
              <w:bottom w:val="single" w:sz="4" w:space="0" w:color="auto"/>
              <w:right w:val="single" w:sz="4" w:space="0" w:color="auto"/>
            </w:tcBorders>
            <w:shd w:val="clear" w:color="auto" w:fill="auto"/>
            <w:noWrap/>
            <w:vAlign w:val="bottom"/>
          </w:tcPr>
          <w:p w14:paraId="6F09E8AA"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25</w:t>
            </w:r>
          </w:p>
        </w:tc>
        <w:tc>
          <w:tcPr>
            <w:tcW w:w="482" w:type="dxa"/>
            <w:tcBorders>
              <w:top w:val="nil"/>
              <w:left w:val="nil"/>
              <w:bottom w:val="single" w:sz="4" w:space="0" w:color="auto"/>
              <w:right w:val="single" w:sz="8" w:space="0" w:color="auto"/>
            </w:tcBorders>
            <w:shd w:val="clear" w:color="auto" w:fill="auto"/>
            <w:noWrap/>
            <w:vAlign w:val="bottom"/>
          </w:tcPr>
          <w:p w14:paraId="6A2FBE96"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23,5</w:t>
            </w:r>
          </w:p>
        </w:tc>
        <w:tc>
          <w:tcPr>
            <w:tcW w:w="375" w:type="dxa"/>
            <w:tcBorders>
              <w:top w:val="nil"/>
              <w:left w:val="nil"/>
              <w:bottom w:val="single" w:sz="4" w:space="0" w:color="auto"/>
              <w:right w:val="single" w:sz="4" w:space="0" w:color="auto"/>
            </w:tcBorders>
            <w:shd w:val="clear" w:color="auto" w:fill="auto"/>
            <w:noWrap/>
            <w:vAlign w:val="bottom"/>
          </w:tcPr>
          <w:p w14:paraId="44AF7202"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620</w:t>
            </w:r>
          </w:p>
        </w:tc>
        <w:tc>
          <w:tcPr>
            <w:tcW w:w="398" w:type="dxa"/>
            <w:tcBorders>
              <w:top w:val="nil"/>
              <w:left w:val="nil"/>
              <w:bottom w:val="single" w:sz="4" w:space="0" w:color="auto"/>
              <w:right w:val="single" w:sz="4" w:space="0" w:color="auto"/>
            </w:tcBorders>
            <w:shd w:val="clear" w:color="auto" w:fill="auto"/>
            <w:noWrap/>
            <w:vAlign w:val="bottom"/>
          </w:tcPr>
          <w:p w14:paraId="19B597B0"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489</w:t>
            </w:r>
          </w:p>
        </w:tc>
        <w:tc>
          <w:tcPr>
            <w:tcW w:w="398" w:type="dxa"/>
            <w:tcBorders>
              <w:top w:val="nil"/>
              <w:left w:val="nil"/>
              <w:bottom w:val="single" w:sz="4" w:space="0" w:color="auto"/>
              <w:right w:val="single" w:sz="4" w:space="0" w:color="auto"/>
            </w:tcBorders>
            <w:shd w:val="clear" w:color="auto" w:fill="auto"/>
            <w:noWrap/>
            <w:vAlign w:val="bottom"/>
          </w:tcPr>
          <w:p w14:paraId="6688F00F"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23</w:t>
            </w:r>
          </w:p>
        </w:tc>
        <w:tc>
          <w:tcPr>
            <w:tcW w:w="482" w:type="dxa"/>
            <w:tcBorders>
              <w:top w:val="nil"/>
              <w:left w:val="nil"/>
              <w:bottom w:val="single" w:sz="4" w:space="0" w:color="auto"/>
              <w:right w:val="single" w:sz="8" w:space="0" w:color="auto"/>
            </w:tcBorders>
            <w:shd w:val="clear" w:color="auto" w:fill="auto"/>
            <w:noWrap/>
            <w:vAlign w:val="bottom"/>
          </w:tcPr>
          <w:p w14:paraId="2E6E6756"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21,3</w:t>
            </w:r>
          </w:p>
        </w:tc>
        <w:tc>
          <w:tcPr>
            <w:tcW w:w="375" w:type="dxa"/>
            <w:tcBorders>
              <w:top w:val="nil"/>
              <w:left w:val="nil"/>
              <w:bottom w:val="single" w:sz="4" w:space="0" w:color="auto"/>
              <w:right w:val="single" w:sz="4" w:space="0" w:color="auto"/>
            </w:tcBorders>
            <w:shd w:val="clear" w:color="auto" w:fill="auto"/>
            <w:noWrap/>
            <w:vAlign w:val="bottom"/>
          </w:tcPr>
          <w:p w14:paraId="5C7F19B2"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620</w:t>
            </w:r>
          </w:p>
        </w:tc>
        <w:tc>
          <w:tcPr>
            <w:tcW w:w="398" w:type="dxa"/>
            <w:tcBorders>
              <w:top w:val="nil"/>
              <w:left w:val="nil"/>
              <w:bottom w:val="single" w:sz="4" w:space="0" w:color="auto"/>
              <w:right w:val="single" w:sz="4" w:space="0" w:color="auto"/>
            </w:tcBorders>
            <w:shd w:val="clear" w:color="auto" w:fill="auto"/>
            <w:noWrap/>
            <w:vAlign w:val="bottom"/>
          </w:tcPr>
          <w:p w14:paraId="13099822"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477</w:t>
            </w:r>
          </w:p>
        </w:tc>
        <w:tc>
          <w:tcPr>
            <w:tcW w:w="398" w:type="dxa"/>
            <w:tcBorders>
              <w:top w:val="nil"/>
              <w:left w:val="nil"/>
              <w:bottom w:val="single" w:sz="4" w:space="0" w:color="auto"/>
              <w:right w:val="single" w:sz="4" w:space="0" w:color="auto"/>
            </w:tcBorders>
            <w:shd w:val="clear" w:color="auto" w:fill="auto"/>
            <w:noWrap/>
            <w:vAlign w:val="bottom"/>
          </w:tcPr>
          <w:p w14:paraId="721E1B5A"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23</w:t>
            </w:r>
          </w:p>
        </w:tc>
        <w:tc>
          <w:tcPr>
            <w:tcW w:w="482" w:type="dxa"/>
            <w:tcBorders>
              <w:top w:val="nil"/>
              <w:left w:val="nil"/>
              <w:bottom w:val="single" w:sz="4" w:space="0" w:color="auto"/>
              <w:right w:val="single" w:sz="8" w:space="0" w:color="auto"/>
            </w:tcBorders>
            <w:shd w:val="clear" w:color="auto" w:fill="auto"/>
            <w:noWrap/>
            <w:vAlign w:val="bottom"/>
          </w:tcPr>
          <w:p w14:paraId="080C4515"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20,7</w:t>
            </w:r>
          </w:p>
        </w:tc>
        <w:tc>
          <w:tcPr>
            <w:tcW w:w="375" w:type="dxa"/>
            <w:tcBorders>
              <w:top w:val="nil"/>
              <w:left w:val="nil"/>
              <w:bottom w:val="single" w:sz="4" w:space="0" w:color="auto"/>
              <w:right w:val="single" w:sz="4" w:space="0" w:color="auto"/>
            </w:tcBorders>
            <w:shd w:val="clear" w:color="auto" w:fill="auto"/>
            <w:noWrap/>
            <w:vAlign w:val="bottom"/>
          </w:tcPr>
          <w:p w14:paraId="59C2F3FE"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620</w:t>
            </w:r>
          </w:p>
        </w:tc>
        <w:tc>
          <w:tcPr>
            <w:tcW w:w="398" w:type="dxa"/>
            <w:tcBorders>
              <w:top w:val="nil"/>
              <w:left w:val="nil"/>
              <w:bottom w:val="single" w:sz="4" w:space="0" w:color="auto"/>
              <w:right w:val="single" w:sz="4" w:space="0" w:color="auto"/>
            </w:tcBorders>
            <w:shd w:val="clear" w:color="auto" w:fill="auto"/>
            <w:noWrap/>
            <w:vAlign w:val="bottom"/>
          </w:tcPr>
          <w:p w14:paraId="27174E69"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486</w:t>
            </w:r>
          </w:p>
        </w:tc>
        <w:tc>
          <w:tcPr>
            <w:tcW w:w="398" w:type="dxa"/>
            <w:tcBorders>
              <w:top w:val="nil"/>
              <w:left w:val="nil"/>
              <w:bottom w:val="single" w:sz="4" w:space="0" w:color="auto"/>
              <w:right w:val="single" w:sz="4" w:space="0" w:color="auto"/>
            </w:tcBorders>
            <w:shd w:val="clear" w:color="auto" w:fill="auto"/>
            <w:noWrap/>
            <w:vAlign w:val="bottom"/>
          </w:tcPr>
          <w:p w14:paraId="4427E4A4"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24</w:t>
            </w:r>
          </w:p>
        </w:tc>
        <w:tc>
          <w:tcPr>
            <w:tcW w:w="482" w:type="dxa"/>
            <w:tcBorders>
              <w:top w:val="nil"/>
              <w:left w:val="nil"/>
              <w:bottom w:val="single" w:sz="4" w:space="0" w:color="auto"/>
              <w:right w:val="single" w:sz="8" w:space="0" w:color="auto"/>
            </w:tcBorders>
            <w:shd w:val="clear" w:color="auto" w:fill="auto"/>
            <w:noWrap/>
            <w:vAlign w:val="bottom"/>
          </w:tcPr>
          <w:p w14:paraId="497B40E4"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20,3</w:t>
            </w:r>
          </w:p>
        </w:tc>
      </w:tr>
      <w:tr w:rsidR="00FB50B9" w:rsidRPr="008258E9" w14:paraId="047A1892" w14:textId="77777777" w:rsidTr="00FB50B9">
        <w:trPr>
          <w:trHeight w:val="420"/>
          <w:jc w:val="center"/>
        </w:trPr>
        <w:tc>
          <w:tcPr>
            <w:tcW w:w="1144" w:type="dxa"/>
            <w:tcBorders>
              <w:top w:val="nil"/>
              <w:left w:val="single" w:sz="8" w:space="0" w:color="auto"/>
              <w:bottom w:val="single" w:sz="4" w:space="0" w:color="auto"/>
              <w:right w:val="single" w:sz="4" w:space="0" w:color="auto"/>
            </w:tcBorders>
            <w:shd w:val="clear" w:color="auto" w:fill="FFFFC0"/>
            <w:noWrap/>
            <w:vAlign w:val="bottom"/>
          </w:tcPr>
          <w:p w14:paraId="68CF03A6" w14:textId="77777777" w:rsidR="00FB50B9" w:rsidRPr="00800438" w:rsidRDefault="00FB50B9" w:rsidP="00FB50B9">
            <w:pPr>
              <w:rPr>
                <w:rFonts w:asciiTheme="minorHAnsi" w:hAnsiTheme="minorHAnsi" w:cs="Arial"/>
                <w:sz w:val="12"/>
                <w:szCs w:val="12"/>
              </w:rPr>
            </w:pPr>
            <w:r w:rsidRPr="00800438">
              <w:rPr>
                <w:rFonts w:asciiTheme="minorHAnsi" w:hAnsiTheme="minorHAnsi" w:cs="Arial"/>
                <w:sz w:val="12"/>
                <w:szCs w:val="12"/>
              </w:rPr>
              <w:t xml:space="preserve">Slovenská 3076        </w:t>
            </w:r>
          </w:p>
        </w:tc>
        <w:tc>
          <w:tcPr>
            <w:tcW w:w="1059" w:type="dxa"/>
            <w:tcBorders>
              <w:top w:val="nil"/>
              <w:left w:val="nil"/>
              <w:bottom w:val="single" w:sz="4" w:space="0" w:color="auto"/>
              <w:right w:val="single" w:sz="8" w:space="0" w:color="auto"/>
            </w:tcBorders>
            <w:shd w:val="clear" w:color="auto" w:fill="FFFFC0"/>
            <w:noWrap/>
            <w:vAlign w:val="bottom"/>
          </w:tcPr>
          <w:p w14:paraId="68CBE945" w14:textId="77777777" w:rsidR="00FB50B9" w:rsidRPr="00800438" w:rsidRDefault="00FB50B9" w:rsidP="00FB50B9">
            <w:pPr>
              <w:rPr>
                <w:rFonts w:asciiTheme="minorHAnsi" w:hAnsiTheme="minorHAnsi" w:cs="Arial"/>
                <w:i/>
                <w:iCs/>
                <w:sz w:val="12"/>
                <w:szCs w:val="12"/>
              </w:rPr>
            </w:pPr>
            <w:r w:rsidRPr="00800438">
              <w:rPr>
                <w:rFonts w:asciiTheme="minorHAnsi" w:hAnsiTheme="minorHAnsi" w:cs="Arial"/>
                <w:i/>
                <w:iCs/>
                <w:sz w:val="12"/>
                <w:szCs w:val="12"/>
              </w:rPr>
              <w:t>Mgr. O. Procházka</w:t>
            </w:r>
          </w:p>
        </w:tc>
        <w:tc>
          <w:tcPr>
            <w:tcW w:w="375" w:type="dxa"/>
            <w:tcBorders>
              <w:top w:val="nil"/>
              <w:left w:val="nil"/>
              <w:bottom w:val="single" w:sz="4" w:space="0" w:color="auto"/>
              <w:right w:val="single" w:sz="4" w:space="0" w:color="auto"/>
            </w:tcBorders>
            <w:shd w:val="clear" w:color="auto" w:fill="auto"/>
            <w:noWrap/>
            <w:vAlign w:val="bottom"/>
          </w:tcPr>
          <w:p w14:paraId="71C0E078"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640</w:t>
            </w:r>
          </w:p>
        </w:tc>
        <w:tc>
          <w:tcPr>
            <w:tcW w:w="398" w:type="dxa"/>
            <w:tcBorders>
              <w:top w:val="nil"/>
              <w:left w:val="nil"/>
              <w:bottom w:val="single" w:sz="4" w:space="0" w:color="auto"/>
              <w:right w:val="single" w:sz="4" w:space="0" w:color="auto"/>
            </w:tcBorders>
            <w:shd w:val="clear" w:color="auto" w:fill="auto"/>
            <w:noWrap/>
            <w:vAlign w:val="bottom"/>
          </w:tcPr>
          <w:p w14:paraId="0F7044B9"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474</w:t>
            </w:r>
          </w:p>
        </w:tc>
        <w:tc>
          <w:tcPr>
            <w:tcW w:w="398" w:type="dxa"/>
            <w:tcBorders>
              <w:top w:val="nil"/>
              <w:left w:val="nil"/>
              <w:bottom w:val="single" w:sz="4" w:space="0" w:color="auto"/>
              <w:right w:val="single" w:sz="4" w:space="0" w:color="auto"/>
            </w:tcBorders>
            <w:shd w:val="clear" w:color="auto" w:fill="auto"/>
            <w:noWrap/>
            <w:vAlign w:val="bottom"/>
          </w:tcPr>
          <w:p w14:paraId="61091AB0"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22</w:t>
            </w:r>
          </w:p>
        </w:tc>
        <w:tc>
          <w:tcPr>
            <w:tcW w:w="482" w:type="dxa"/>
            <w:tcBorders>
              <w:top w:val="nil"/>
              <w:left w:val="nil"/>
              <w:bottom w:val="single" w:sz="4" w:space="0" w:color="auto"/>
              <w:right w:val="single" w:sz="8" w:space="0" w:color="auto"/>
            </w:tcBorders>
            <w:shd w:val="clear" w:color="auto" w:fill="auto"/>
            <w:noWrap/>
            <w:vAlign w:val="bottom"/>
          </w:tcPr>
          <w:p w14:paraId="3551B598"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21,5</w:t>
            </w:r>
          </w:p>
        </w:tc>
        <w:tc>
          <w:tcPr>
            <w:tcW w:w="375" w:type="dxa"/>
            <w:tcBorders>
              <w:top w:val="nil"/>
              <w:left w:val="nil"/>
              <w:bottom w:val="single" w:sz="4" w:space="0" w:color="auto"/>
              <w:right w:val="single" w:sz="4" w:space="0" w:color="auto"/>
            </w:tcBorders>
            <w:shd w:val="clear" w:color="auto" w:fill="auto"/>
            <w:noWrap/>
            <w:vAlign w:val="bottom"/>
          </w:tcPr>
          <w:p w14:paraId="1AB05207"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640</w:t>
            </w:r>
          </w:p>
        </w:tc>
        <w:tc>
          <w:tcPr>
            <w:tcW w:w="398" w:type="dxa"/>
            <w:tcBorders>
              <w:top w:val="nil"/>
              <w:left w:val="nil"/>
              <w:bottom w:val="single" w:sz="4" w:space="0" w:color="auto"/>
              <w:right w:val="single" w:sz="4" w:space="0" w:color="auto"/>
            </w:tcBorders>
            <w:shd w:val="clear" w:color="auto" w:fill="auto"/>
            <w:noWrap/>
            <w:vAlign w:val="bottom"/>
          </w:tcPr>
          <w:p w14:paraId="794786CB"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615</w:t>
            </w:r>
          </w:p>
        </w:tc>
        <w:tc>
          <w:tcPr>
            <w:tcW w:w="398" w:type="dxa"/>
            <w:tcBorders>
              <w:top w:val="nil"/>
              <w:left w:val="nil"/>
              <w:bottom w:val="single" w:sz="4" w:space="0" w:color="auto"/>
              <w:right w:val="single" w:sz="4" w:space="0" w:color="auto"/>
            </w:tcBorders>
            <w:shd w:val="clear" w:color="auto" w:fill="auto"/>
            <w:noWrap/>
            <w:vAlign w:val="bottom"/>
          </w:tcPr>
          <w:p w14:paraId="480B190D"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27</w:t>
            </w:r>
          </w:p>
        </w:tc>
        <w:tc>
          <w:tcPr>
            <w:tcW w:w="482" w:type="dxa"/>
            <w:tcBorders>
              <w:top w:val="nil"/>
              <w:left w:val="nil"/>
              <w:bottom w:val="single" w:sz="4" w:space="0" w:color="auto"/>
              <w:right w:val="single" w:sz="8" w:space="0" w:color="auto"/>
            </w:tcBorders>
            <w:shd w:val="clear" w:color="auto" w:fill="auto"/>
            <w:noWrap/>
            <w:vAlign w:val="bottom"/>
          </w:tcPr>
          <w:p w14:paraId="6CCCD293"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22,8</w:t>
            </w:r>
          </w:p>
        </w:tc>
        <w:tc>
          <w:tcPr>
            <w:tcW w:w="375" w:type="dxa"/>
            <w:tcBorders>
              <w:top w:val="nil"/>
              <w:left w:val="nil"/>
              <w:bottom w:val="single" w:sz="4" w:space="0" w:color="auto"/>
              <w:right w:val="single" w:sz="4" w:space="0" w:color="auto"/>
            </w:tcBorders>
            <w:shd w:val="clear" w:color="auto" w:fill="auto"/>
            <w:noWrap/>
            <w:vAlign w:val="bottom"/>
          </w:tcPr>
          <w:p w14:paraId="08B73CDA"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640</w:t>
            </w:r>
          </w:p>
        </w:tc>
        <w:tc>
          <w:tcPr>
            <w:tcW w:w="398" w:type="dxa"/>
            <w:tcBorders>
              <w:top w:val="nil"/>
              <w:left w:val="nil"/>
              <w:bottom w:val="single" w:sz="4" w:space="0" w:color="auto"/>
              <w:right w:val="single" w:sz="4" w:space="0" w:color="auto"/>
            </w:tcBorders>
            <w:shd w:val="clear" w:color="auto" w:fill="auto"/>
            <w:noWrap/>
            <w:vAlign w:val="bottom"/>
          </w:tcPr>
          <w:p w14:paraId="78A63CF3"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615</w:t>
            </w:r>
          </w:p>
        </w:tc>
        <w:tc>
          <w:tcPr>
            <w:tcW w:w="398" w:type="dxa"/>
            <w:tcBorders>
              <w:top w:val="nil"/>
              <w:left w:val="nil"/>
              <w:bottom w:val="single" w:sz="4" w:space="0" w:color="auto"/>
              <w:right w:val="single" w:sz="4" w:space="0" w:color="auto"/>
            </w:tcBorders>
            <w:shd w:val="clear" w:color="auto" w:fill="auto"/>
            <w:noWrap/>
            <w:vAlign w:val="bottom"/>
          </w:tcPr>
          <w:p w14:paraId="1C7D3A9A"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27</w:t>
            </w:r>
          </w:p>
        </w:tc>
        <w:tc>
          <w:tcPr>
            <w:tcW w:w="482" w:type="dxa"/>
            <w:tcBorders>
              <w:top w:val="nil"/>
              <w:left w:val="nil"/>
              <w:bottom w:val="single" w:sz="4" w:space="0" w:color="auto"/>
              <w:right w:val="single" w:sz="8" w:space="0" w:color="auto"/>
            </w:tcBorders>
            <w:shd w:val="clear" w:color="auto" w:fill="auto"/>
            <w:noWrap/>
            <w:vAlign w:val="bottom"/>
          </w:tcPr>
          <w:p w14:paraId="0B3DF765"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22,8</w:t>
            </w:r>
          </w:p>
        </w:tc>
        <w:tc>
          <w:tcPr>
            <w:tcW w:w="375" w:type="dxa"/>
            <w:tcBorders>
              <w:top w:val="nil"/>
              <w:left w:val="nil"/>
              <w:bottom w:val="single" w:sz="4" w:space="0" w:color="auto"/>
              <w:right w:val="single" w:sz="4" w:space="0" w:color="auto"/>
            </w:tcBorders>
            <w:shd w:val="clear" w:color="auto" w:fill="auto"/>
            <w:noWrap/>
            <w:vAlign w:val="bottom"/>
          </w:tcPr>
          <w:p w14:paraId="6348A22D"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640</w:t>
            </w:r>
          </w:p>
        </w:tc>
        <w:tc>
          <w:tcPr>
            <w:tcW w:w="398" w:type="dxa"/>
            <w:tcBorders>
              <w:top w:val="nil"/>
              <w:left w:val="nil"/>
              <w:bottom w:val="single" w:sz="4" w:space="0" w:color="auto"/>
              <w:right w:val="single" w:sz="4" w:space="0" w:color="auto"/>
            </w:tcBorders>
            <w:shd w:val="clear" w:color="auto" w:fill="auto"/>
            <w:noWrap/>
            <w:vAlign w:val="bottom"/>
          </w:tcPr>
          <w:p w14:paraId="748272EF"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603</w:t>
            </w:r>
          </w:p>
        </w:tc>
        <w:tc>
          <w:tcPr>
            <w:tcW w:w="398" w:type="dxa"/>
            <w:tcBorders>
              <w:top w:val="nil"/>
              <w:left w:val="nil"/>
              <w:bottom w:val="single" w:sz="4" w:space="0" w:color="auto"/>
              <w:right w:val="single" w:sz="4" w:space="0" w:color="auto"/>
            </w:tcBorders>
            <w:shd w:val="clear" w:color="auto" w:fill="auto"/>
            <w:noWrap/>
            <w:vAlign w:val="bottom"/>
          </w:tcPr>
          <w:p w14:paraId="4B802BD1"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27</w:t>
            </w:r>
          </w:p>
        </w:tc>
        <w:tc>
          <w:tcPr>
            <w:tcW w:w="482" w:type="dxa"/>
            <w:tcBorders>
              <w:top w:val="nil"/>
              <w:left w:val="nil"/>
              <w:bottom w:val="single" w:sz="4" w:space="0" w:color="auto"/>
              <w:right w:val="single" w:sz="8" w:space="0" w:color="auto"/>
            </w:tcBorders>
            <w:shd w:val="clear" w:color="auto" w:fill="auto"/>
            <w:noWrap/>
            <w:vAlign w:val="bottom"/>
          </w:tcPr>
          <w:p w14:paraId="0F1DC779"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22,3</w:t>
            </w:r>
          </w:p>
        </w:tc>
      </w:tr>
      <w:tr w:rsidR="00FB50B9" w:rsidRPr="008258E9" w14:paraId="45705F78" w14:textId="77777777" w:rsidTr="00FB50B9">
        <w:trPr>
          <w:trHeight w:val="420"/>
          <w:jc w:val="center"/>
        </w:trPr>
        <w:tc>
          <w:tcPr>
            <w:tcW w:w="1144" w:type="dxa"/>
            <w:tcBorders>
              <w:top w:val="nil"/>
              <w:left w:val="single" w:sz="8" w:space="0" w:color="auto"/>
              <w:bottom w:val="single" w:sz="4" w:space="0" w:color="auto"/>
              <w:right w:val="single" w:sz="4" w:space="0" w:color="auto"/>
            </w:tcBorders>
            <w:shd w:val="clear" w:color="auto" w:fill="FFFFC0"/>
            <w:noWrap/>
            <w:vAlign w:val="bottom"/>
          </w:tcPr>
          <w:p w14:paraId="5B0D4193" w14:textId="77777777" w:rsidR="00FB50B9" w:rsidRPr="00800438" w:rsidRDefault="00FB50B9" w:rsidP="00FB50B9">
            <w:pPr>
              <w:jc w:val="left"/>
              <w:rPr>
                <w:rFonts w:asciiTheme="minorHAnsi" w:hAnsiTheme="minorHAnsi" w:cs="Arial"/>
                <w:sz w:val="12"/>
                <w:szCs w:val="12"/>
              </w:rPr>
            </w:pPr>
            <w:r w:rsidRPr="00800438">
              <w:rPr>
                <w:rFonts w:asciiTheme="minorHAnsi" w:hAnsiTheme="minorHAnsi" w:cs="Arial"/>
                <w:sz w:val="12"/>
                <w:szCs w:val="12"/>
              </w:rPr>
              <w:t xml:space="preserve">Slovenská 3076 – speciální třídy    </w:t>
            </w:r>
          </w:p>
        </w:tc>
        <w:tc>
          <w:tcPr>
            <w:tcW w:w="1059" w:type="dxa"/>
            <w:tcBorders>
              <w:top w:val="nil"/>
              <w:left w:val="nil"/>
              <w:bottom w:val="single" w:sz="4" w:space="0" w:color="auto"/>
              <w:right w:val="single" w:sz="8" w:space="0" w:color="auto"/>
            </w:tcBorders>
            <w:shd w:val="clear" w:color="auto" w:fill="FFFFC0"/>
            <w:noWrap/>
            <w:vAlign w:val="bottom"/>
          </w:tcPr>
          <w:p w14:paraId="26998882" w14:textId="77777777" w:rsidR="00FB50B9" w:rsidRPr="00800438" w:rsidRDefault="00FB50B9" w:rsidP="00FB50B9">
            <w:pPr>
              <w:rPr>
                <w:rFonts w:asciiTheme="minorHAnsi" w:hAnsiTheme="minorHAnsi" w:cs="Arial"/>
                <w:i/>
                <w:iCs/>
                <w:sz w:val="12"/>
                <w:szCs w:val="12"/>
              </w:rPr>
            </w:pPr>
            <w:r w:rsidRPr="00800438">
              <w:rPr>
                <w:rFonts w:asciiTheme="minorHAnsi" w:hAnsiTheme="minorHAnsi" w:cs="Arial"/>
                <w:i/>
                <w:iCs/>
                <w:sz w:val="12"/>
                <w:szCs w:val="12"/>
              </w:rPr>
              <w:t>Mgr. O. Procházka</w:t>
            </w:r>
          </w:p>
        </w:tc>
        <w:tc>
          <w:tcPr>
            <w:tcW w:w="375" w:type="dxa"/>
            <w:tcBorders>
              <w:top w:val="nil"/>
              <w:left w:val="nil"/>
              <w:bottom w:val="single" w:sz="4" w:space="0" w:color="auto"/>
              <w:right w:val="single" w:sz="4" w:space="0" w:color="auto"/>
            </w:tcBorders>
            <w:shd w:val="clear" w:color="auto" w:fill="auto"/>
            <w:noWrap/>
            <w:vAlign w:val="bottom"/>
          </w:tcPr>
          <w:p w14:paraId="6B16B07A"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0</w:t>
            </w:r>
          </w:p>
        </w:tc>
        <w:tc>
          <w:tcPr>
            <w:tcW w:w="398" w:type="dxa"/>
            <w:tcBorders>
              <w:top w:val="nil"/>
              <w:left w:val="nil"/>
              <w:bottom w:val="single" w:sz="4" w:space="0" w:color="auto"/>
              <w:right w:val="single" w:sz="4" w:space="0" w:color="auto"/>
            </w:tcBorders>
            <w:shd w:val="clear" w:color="auto" w:fill="auto"/>
            <w:noWrap/>
            <w:vAlign w:val="bottom"/>
          </w:tcPr>
          <w:p w14:paraId="607D1C93"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128</w:t>
            </w:r>
          </w:p>
        </w:tc>
        <w:tc>
          <w:tcPr>
            <w:tcW w:w="398" w:type="dxa"/>
            <w:tcBorders>
              <w:top w:val="nil"/>
              <w:left w:val="nil"/>
              <w:bottom w:val="single" w:sz="4" w:space="0" w:color="auto"/>
              <w:right w:val="single" w:sz="4" w:space="0" w:color="auto"/>
            </w:tcBorders>
            <w:shd w:val="clear" w:color="auto" w:fill="auto"/>
            <w:noWrap/>
            <w:vAlign w:val="bottom"/>
          </w:tcPr>
          <w:p w14:paraId="3ABE0EBE"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11</w:t>
            </w:r>
          </w:p>
        </w:tc>
        <w:tc>
          <w:tcPr>
            <w:tcW w:w="482" w:type="dxa"/>
            <w:tcBorders>
              <w:top w:val="nil"/>
              <w:left w:val="nil"/>
              <w:bottom w:val="single" w:sz="4" w:space="0" w:color="auto"/>
              <w:right w:val="single" w:sz="8" w:space="0" w:color="auto"/>
            </w:tcBorders>
            <w:shd w:val="clear" w:color="auto" w:fill="auto"/>
            <w:noWrap/>
            <w:vAlign w:val="bottom"/>
          </w:tcPr>
          <w:p w14:paraId="2848529C"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11,6</w:t>
            </w:r>
          </w:p>
        </w:tc>
        <w:tc>
          <w:tcPr>
            <w:tcW w:w="375" w:type="dxa"/>
            <w:tcBorders>
              <w:top w:val="nil"/>
              <w:left w:val="nil"/>
              <w:bottom w:val="single" w:sz="4" w:space="0" w:color="auto"/>
              <w:right w:val="single" w:sz="4" w:space="0" w:color="auto"/>
            </w:tcBorders>
            <w:shd w:val="clear" w:color="auto" w:fill="auto"/>
            <w:noWrap/>
            <w:vAlign w:val="bottom"/>
          </w:tcPr>
          <w:p w14:paraId="7995FE5D"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0</w:t>
            </w:r>
          </w:p>
        </w:tc>
        <w:tc>
          <w:tcPr>
            <w:tcW w:w="398" w:type="dxa"/>
            <w:tcBorders>
              <w:top w:val="nil"/>
              <w:left w:val="nil"/>
              <w:bottom w:val="single" w:sz="4" w:space="0" w:color="auto"/>
              <w:right w:val="single" w:sz="4" w:space="0" w:color="auto"/>
            </w:tcBorders>
            <w:shd w:val="clear" w:color="auto" w:fill="auto"/>
            <w:noWrap/>
            <w:vAlign w:val="bottom"/>
          </w:tcPr>
          <w:p w14:paraId="0A4C31DF"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19</w:t>
            </w:r>
          </w:p>
        </w:tc>
        <w:tc>
          <w:tcPr>
            <w:tcW w:w="398" w:type="dxa"/>
            <w:tcBorders>
              <w:top w:val="nil"/>
              <w:left w:val="nil"/>
              <w:bottom w:val="single" w:sz="4" w:space="0" w:color="auto"/>
              <w:right w:val="single" w:sz="4" w:space="0" w:color="auto"/>
            </w:tcBorders>
            <w:shd w:val="clear" w:color="auto" w:fill="auto"/>
            <w:noWrap/>
            <w:vAlign w:val="bottom"/>
          </w:tcPr>
          <w:p w14:paraId="2821E3B2"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2</w:t>
            </w:r>
          </w:p>
        </w:tc>
        <w:tc>
          <w:tcPr>
            <w:tcW w:w="482" w:type="dxa"/>
            <w:tcBorders>
              <w:top w:val="nil"/>
              <w:left w:val="nil"/>
              <w:bottom w:val="single" w:sz="4" w:space="0" w:color="auto"/>
              <w:right w:val="single" w:sz="8" w:space="0" w:color="auto"/>
            </w:tcBorders>
            <w:shd w:val="clear" w:color="auto" w:fill="auto"/>
            <w:noWrap/>
            <w:vAlign w:val="bottom"/>
          </w:tcPr>
          <w:p w14:paraId="3728F988"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9,5</w:t>
            </w:r>
          </w:p>
        </w:tc>
        <w:tc>
          <w:tcPr>
            <w:tcW w:w="375" w:type="dxa"/>
            <w:tcBorders>
              <w:top w:val="nil"/>
              <w:left w:val="nil"/>
              <w:bottom w:val="single" w:sz="4" w:space="0" w:color="auto"/>
              <w:right w:val="single" w:sz="4" w:space="0" w:color="auto"/>
            </w:tcBorders>
            <w:shd w:val="clear" w:color="auto" w:fill="auto"/>
            <w:noWrap/>
            <w:vAlign w:val="bottom"/>
          </w:tcPr>
          <w:p w14:paraId="39F9B664"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0</w:t>
            </w:r>
          </w:p>
        </w:tc>
        <w:tc>
          <w:tcPr>
            <w:tcW w:w="398" w:type="dxa"/>
            <w:tcBorders>
              <w:top w:val="nil"/>
              <w:left w:val="nil"/>
              <w:bottom w:val="single" w:sz="4" w:space="0" w:color="auto"/>
              <w:right w:val="single" w:sz="4" w:space="0" w:color="auto"/>
            </w:tcBorders>
            <w:shd w:val="clear" w:color="auto" w:fill="auto"/>
            <w:noWrap/>
            <w:vAlign w:val="bottom"/>
          </w:tcPr>
          <w:p w14:paraId="3BD6E7F4"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19</w:t>
            </w:r>
          </w:p>
        </w:tc>
        <w:tc>
          <w:tcPr>
            <w:tcW w:w="398" w:type="dxa"/>
            <w:tcBorders>
              <w:top w:val="nil"/>
              <w:left w:val="nil"/>
              <w:bottom w:val="single" w:sz="4" w:space="0" w:color="auto"/>
              <w:right w:val="single" w:sz="4" w:space="0" w:color="auto"/>
            </w:tcBorders>
            <w:shd w:val="clear" w:color="auto" w:fill="auto"/>
            <w:noWrap/>
            <w:vAlign w:val="bottom"/>
          </w:tcPr>
          <w:p w14:paraId="3E8D5C60"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2</w:t>
            </w:r>
          </w:p>
        </w:tc>
        <w:tc>
          <w:tcPr>
            <w:tcW w:w="482" w:type="dxa"/>
            <w:tcBorders>
              <w:top w:val="nil"/>
              <w:left w:val="nil"/>
              <w:bottom w:val="single" w:sz="4" w:space="0" w:color="auto"/>
              <w:right w:val="single" w:sz="8" w:space="0" w:color="auto"/>
            </w:tcBorders>
            <w:shd w:val="clear" w:color="auto" w:fill="auto"/>
            <w:noWrap/>
            <w:vAlign w:val="bottom"/>
          </w:tcPr>
          <w:p w14:paraId="501D9575"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9,5</w:t>
            </w:r>
          </w:p>
        </w:tc>
        <w:tc>
          <w:tcPr>
            <w:tcW w:w="375" w:type="dxa"/>
            <w:tcBorders>
              <w:top w:val="nil"/>
              <w:left w:val="nil"/>
              <w:bottom w:val="single" w:sz="4" w:space="0" w:color="auto"/>
              <w:right w:val="single" w:sz="4" w:space="0" w:color="auto"/>
            </w:tcBorders>
            <w:shd w:val="clear" w:color="auto" w:fill="auto"/>
            <w:noWrap/>
            <w:vAlign w:val="bottom"/>
          </w:tcPr>
          <w:p w14:paraId="19FB8764"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0</w:t>
            </w:r>
          </w:p>
        </w:tc>
        <w:tc>
          <w:tcPr>
            <w:tcW w:w="398" w:type="dxa"/>
            <w:tcBorders>
              <w:top w:val="nil"/>
              <w:left w:val="nil"/>
              <w:bottom w:val="single" w:sz="4" w:space="0" w:color="auto"/>
              <w:right w:val="single" w:sz="4" w:space="0" w:color="auto"/>
            </w:tcBorders>
            <w:shd w:val="clear" w:color="auto" w:fill="auto"/>
            <w:noWrap/>
            <w:vAlign w:val="bottom"/>
          </w:tcPr>
          <w:p w14:paraId="6185D1A8"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28</w:t>
            </w:r>
          </w:p>
        </w:tc>
        <w:tc>
          <w:tcPr>
            <w:tcW w:w="398" w:type="dxa"/>
            <w:tcBorders>
              <w:top w:val="nil"/>
              <w:left w:val="nil"/>
              <w:bottom w:val="single" w:sz="4" w:space="0" w:color="auto"/>
              <w:right w:val="single" w:sz="4" w:space="0" w:color="auto"/>
            </w:tcBorders>
            <w:shd w:val="clear" w:color="auto" w:fill="auto"/>
            <w:noWrap/>
            <w:vAlign w:val="bottom"/>
          </w:tcPr>
          <w:p w14:paraId="65C8FB10"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3</w:t>
            </w:r>
          </w:p>
        </w:tc>
        <w:tc>
          <w:tcPr>
            <w:tcW w:w="482" w:type="dxa"/>
            <w:tcBorders>
              <w:top w:val="nil"/>
              <w:left w:val="nil"/>
              <w:bottom w:val="single" w:sz="4" w:space="0" w:color="auto"/>
              <w:right w:val="single" w:sz="8" w:space="0" w:color="auto"/>
            </w:tcBorders>
            <w:shd w:val="clear" w:color="auto" w:fill="auto"/>
            <w:noWrap/>
            <w:vAlign w:val="bottom"/>
          </w:tcPr>
          <w:p w14:paraId="6A547744"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9,3</w:t>
            </w:r>
          </w:p>
        </w:tc>
      </w:tr>
      <w:tr w:rsidR="00FB50B9" w:rsidRPr="008258E9" w14:paraId="0C9301DF" w14:textId="77777777" w:rsidTr="00FB50B9">
        <w:trPr>
          <w:trHeight w:val="420"/>
          <w:jc w:val="center"/>
        </w:trPr>
        <w:tc>
          <w:tcPr>
            <w:tcW w:w="1144" w:type="dxa"/>
            <w:tcBorders>
              <w:top w:val="nil"/>
              <w:left w:val="single" w:sz="8" w:space="0" w:color="auto"/>
              <w:bottom w:val="single" w:sz="4" w:space="0" w:color="auto"/>
              <w:right w:val="single" w:sz="4" w:space="0" w:color="auto"/>
            </w:tcBorders>
            <w:shd w:val="clear" w:color="auto" w:fill="FFFFC0"/>
            <w:noWrap/>
            <w:vAlign w:val="bottom"/>
          </w:tcPr>
          <w:p w14:paraId="030B4A6D" w14:textId="77777777" w:rsidR="00FB50B9" w:rsidRPr="00800438" w:rsidRDefault="00FB50B9" w:rsidP="00FB50B9">
            <w:pPr>
              <w:jc w:val="left"/>
              <w:rPr>
                <w:rFonts w:asciiTheme="minorHAnsi" w:hAnsiTheme="minorHAnsi" w:cs="Arial"/>
                <w:sz w:val="12"/>
                <w:szCs w:val="12"/>
              </w:rPr>
            </w:pPr>
            <w:r w:rsidRPr="00800438">
              <w:rPr>
                <w:rFonts w:asciiTheme="minorHAnsi" w:hAnsiTheme="minorHAnsi" w:cs="Arial"/>
                <w:sz w:val="12"/>
                <w:szCs w:val="12"/>
              </w:rPr>
              <w:t>Kom. I, Havlíčkovo nábř. 3114</w:t>
            </w:r>
          </w:p>
        </w:tc>
        <w:tc>
          <w:tcPr>
            <w:tcW w:w="1059" w:type="dxa"/>
            <w:tcBorders>
              <w:top w:val="nil"/>
              <w:left w:val="nil"/>
              <w:bottom w:val="single" w:sz="4" w:space="0" w:color="auto"/>
              <w:right w:val="single" w:sz="8" w:space="0" w:color="auto"/>
            </w:tcBorders>
            <w:shd w:val="clear" w:color="auto" w:fill="FFFFC0"/>
            <w:noWrap/>
            <w:vAlign w:val="bottom"/>
          </w:tcPr>
          <w:p w14:paraId="6332E42E" w14:textId="77777777" w:rsidR="00FB50B9" w:rsidRPr="00800438" w:rsidRDefault="00FB50B9" w:rsidP="00FB50B9">
            <w:pPr>
              <w:jc w:val="left"/>
              <w:rPr>
                <w:rFonts w:asciiTheme="minorHAnsi" w:hAnsiTheme="minorHAnsi" w:cs="Arial"/>
                <w:i/>
                <w:iCs/>
                <w:sz w:val="12"/>
                <w:szCs w:val="12"/>
              </w:rPr>
            </w:pPr>
            <w:r w:rsidRPr="00800438">
              <w:rPr>
                <w:rFonts w:asciiTheme="minorHAnsi" w:hAnsiTheme="minorHAnsi" w:cs="Arial"/>
                <w:i/>
                <w:iCs/>
                <w:sz w:val="12"/>
                <w:szCs w:val="12"/>
              </w:rPr>
              <w:t>Mgr. I. Garguláková</w:t>
            </w:r>
          </w:p>
        </w:tc>
        <w:tc>
          <w:tcPr>
            <w:tcW w:w="375" w:type="dxa"/>
            <w:tcBorders>
              <w:top w:val="nil"/>
              <w:left w:val="nil"/>
              <w:bottom w:val="single" w:sz="4" w:space="0" w:color="auto"/>
              <w:right w:val="single" w:sz="4" w:space="0" w:color="auto"/>
            </w:tcBorders>
            <w:shd w:val="clear" w:color="auto" w:fill="auto"/>
            <w:noWrap/>
            <w:vAlign w:val="bottom"/>
          </w:tcPr>
          <w:p w14:paraId="3268957A"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550</w:t>
            </w:r>
          </w:p>
        </w:tc>
        <w:tc>
          <w:tcPr>
            <w:tcW w:w="398" w:type="dxa"/>
            <w:tcBorders>
              <w:top w:val="nil"/>
              <w:left w:val="nil"/>
              <w:bottom w:val="single" w:sz="4" w:space="0" w:color="auto"/>
              <w:right w:val="single" w:sz="4" w:space="0" w:color="auto"/>
            </w:tcBorders>
            <w:shd w:val="clear" w:color="auto" w:fill="auto"/>
            <w:noWrap/>
            <w:vAlign w:val="bottom"/>
          </w:tcPr>
          <w:p w14:paraId="713B2EDA"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470</w:t>
            </w:r>
          </w:p>
        </w:tc>
        <w:tc>
          <w:tcPr>
            <w:tcW w:w="398" w:type="dxa"/>
            <w:tcBorders>
              <w:top w:val="nil"/>
              <w:left w:val="nil"/>
              <w:bottom w:val="single" w:sz="4" w:space="0" w:color="auto"/>
              <w:right w:val="single" w:sz="4" w:space="0" w:color="auto"/>
            </w:tcBorders>
            <w:shd w:val="clear" w:color="auto" w:fill="auto"/>
            <w:noWrap/>
            <w:vAlign w:val="bottom"/>
          </w:tcPr>
          <w:p w14:paraId="0681509E"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22</w:t>
            </w:r>
          </w:p>
        </w:tc>
        <w:tc>
          <w:tcPr>
            <w:tcW w:w="482" w:type="dxa"/>
            <w:tcBorders>
              <w:top w:val="nil"/>
              <w:left w:val="nil"/>
              <w:bottom w:val="single" w:sz="4" w:space="0" w:color="auto"/>
              <w:right w:val="single" w:sz="8" w:space="0" w:color="auto"/>
            </w:tcBorders>
            <w:shd w:val="clear" w:color="auto" w:fill="auto"/>
            <w:noWrap/>
            <w:vAlign w:val="bottom"/>
          </w:tcPr>
          <w:p w14:paraId="29FE74C6"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21,4</w:t>
            </w:r>
          </w:p>
        </w:tc>
        <w:tc>
          <w:tcPr>
            <w:tcW w:w="375" w:type="dxa"/>
            <w:tcBorders>
              <w:top w:val="nil"/>
              <w:left w:val="nil"/>
              <w:bottom w:val="single" w:sz="4" w:space="0" w:color="auto"/>
              <w:right w:val="single" w:sz="4" w:space="0" w:color="auto"/>
            </w:tcBorders>
            <w:shd w:val="clear" w:color="auto" w:fill="auto"/>
            <w:noWrap/>
            <w:vAlign w:val="bottom"/>
          </w:tcPr>
          <w:p w14:paraId="21D28C53"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600</w:t>
            </w:r>
          </w:p>
        </w:tc>
        <w:tc>
          <w:tcPr>
            <w:tcW w:w="398" w:type="dxa"/>
            <w:tcBorders>
              <w:top w:val="nil"/>
              <w:left w:val="nil"/>
              <w:bottom w:val="single" w:sz="4" w:space="0" w:color="auto"/>
              <w:right w:val="single" w:sz="4" w:space="0" w:color="auto"/>
            </w:tcBorders>
            <w:shd w:val="clear" w:color="auto" w:fill="auto"/>
            <w:noWrap/>
            <w:vAlign w:val="bottom"/>
          </w:tcPr>
          <w:p w14:paraId="255E0F11"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557</w:t>
            </w:r>
          </w:p>
        </w:tc>
        <w:tc>
          <w:tcPr>
            <w:tcW w:w="398" w:type="dxa"/>
            <w:tcBorders>
              <w:top w:val="nil"/>
              <w:left w:val="nil"/>
              <w:bottom w:val="single" w:sz="4" w:space="0" w:color="auto"/>
              <w:right w:val="single" w:sz="4" w:space="0" w:color="auto"/>
            </w:tcBorders>
            <w:shd w:val="clear" w:color="auto" w:fill="auto"/>
            <w:noWrap/>
            <w:vAlign w:val="bottom"/>
          </w:tcPr>
          <w:p w14:paraId="2474BA85"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24</w:t>
            </w:r>
          </w:p>
        </w:tc>
        <w:tc>
          <w:tcPr>
            <w:tcW w:w="482" w:type="dxa"/>
            <w:tcBorders>
              <w:top w:val="nil"/>
              <w:left w:val="nil"/>
              <w:bottom w:val="single" w:sz="4" w:space="0" w:color="auto"/>
              <w:right w:val="single" w:sz="8" w:space="0" w:color="auto"/>
            </w:tcBorders>
            <w:shd w:val="clear" w:color="auto" w:fill="auto"/>
            <w:noWrap/>
            <w:vAlign w:val="bottom"/>
          </w:tcPr>
          <w:p w14:paraId="2D2454C3"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23,2</w:t>
            </w:r>
          </w:p>
        </w:tc>
        <w:tc>
          <w:tcPr>
            <w:tcW w:w="375" w:type="dxa"/>
            <w:tcBorders>
              <w:top w:val="nil"/>
              <w:left w:val="nil"/>
              <w:bottom w:val="single" w:sz="4" w:space="0" w:color="auto"/>
              <w:right w:val="single" w:sz="4" w:space="0" w:color="auto"/>
            </w:tcBorders>
            <w:shd w:val="clear" w:color="auto" w:fill="auto"/>
            <w:noWrap/>
            <w:vAlign w:val="bottom"/>
          </w:tcPr>
          <w:p w14:paraId="65D48B83"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600</w:t>
            </w:r>
          </w:p>
        </w:tc>
        <w:tc>
          <w:tcPr>
            <w:tcW w:w="398" w:type="dxa"/>
            <w:tcBorders>
              <w:top w:val="nil"/>
              <w:left w:val="nil"/>
              <w:bottom w:val="single" w:sz="4" w:space="0" w:color="auto"/>
              <w:right w:val="single" w:sz="4" w:space="0" w:color="auto"/>
            </w:tcBorders>
            <w:shd w:val="clear" w:color="auto" w:fill="auto"/>
            <w:noWrap/>
            <w:vAlign w:val="bottom"/>
          </w:tcPr>
          <w:p w14:paraId="25F91627"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532</w:t>
            </w:r>
          </w:p>
        </w:tc>
        <w:tc>
          <w:tcPr>
            <w:tcW w:w="398" w:type="dxa"/>
            <w:tcBorders>
              <w:top w:val="nil"/>
              <w:left w:val="nil"/>
              <w:bottom w:val="single" w:sz="4" w:space="0" w:color="auto"/>
              <w:right w:val="single" w:sz="4" w:space="0" w:color="auto"/>
            </w:tcBorders>
            <w:shd w:val="clear" w:color="auto" w:fill="auto"/>
            <w:noWrap/>
            <w:vAlign w:val="bottom"/>
          </w:tcPr>
          <w:p w14:paraId="5FD3AFC8"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24</w:t>
            </w:r>
          </w:p>
        </w:tc>
        <w:tc>
          <w:tcPr>
            <w:tcW w:w="482" w:type="dxa"/>
            <w:tcBorders>
              <w:top w:val="nil"/>
              <w:left w:val="nil"/>
              <w:bottom w:val="single" w:sz="4" w:space="0" w:color="auto"/>
              <w:right w:val="single" w:sz="8" w:space="0" w:color="auto"/>
            </w:tcBorders>
            <w:shd w:val="clear" w:color="auto" w:fill="auto"/>
            <w:noWrap/>
            <w:vAlign w:val="bottom"/>
          </w:tcPr>
          <w:p w14:paraId="570B6EC9"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22,2</w:t>
            </w:r>
          </w:p>
        </w:tc>
        <w:tc>
          <w:tcPr>
            <w:tcW w:w="375" w:type="dxa"/>
            <w:tcBorders>
              <w:top w:val="nil"/>
              <w:left w:val="nil"/>
              <w:bottom w:val="single" w:sz="4" w:space="0" w:color="auto"/>
              <w:right w:val="single" w:sz="4" w:space="0" w:color="auto"/>
            </w:tcBorders>
            <w:shd w:val="clear" w:color="auto" w:fill="auto"/>
            <w:noWrap/>
            <w:vAlign w:val="bottom"/>
          </w:tcPr>
          <w:p w14:paraId="6CA5FAC5"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600</w:t>
            </w:r>
          </w:p>
        </w:tc>
        <w:tc>
          <w:tcPr>
            <w:tcW w:w="398" w:type="dxa"/>
            <w:tcBorders>
              <w:top w:val="nil"/>
              <w:left w:val="nil"/>
              <w:bottom w:val="single" w:sz="4" w:space="0" w:color="auto"/>
              <w:right w:val="single" w:sz="4" w:space="0" w:color="auto"/>
            </w:tcBorders>
            <w:shd w:val="clear" w:color="auto" w:fill="auto"/>
            <w:noWrap/>
            <w:vAlign w:val="bottom"/>
          </w:tcPr>
          <w:p w14:paraId="36924B08"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538</w:t>
            </w:r>
          </w:p>
        </w:tc>
        <w:tc>
          <w:tcPr>
            <w:tcW w:w="398" w:type="dxa"/>
            <w:tcBorders>
              <w:top w:val="nil"/>
              <w:left w:val="nil"/>
              <w:bottom w:val="single" w:sz="4" w:space="0" w:color="auto"/>
              <w:right w:val="single" w:sz="4" w:space="0" w:color="auto"/>
            </w:tcBorders>
            <w:shd w:val="clear" w:color="auto" w:fill="auto"/>
            <w:noWrap/>
            <w:vAlign w:val="bottom"/>
          </w:tcPr>
          <w:p w14:paraId="2555484D"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25</w:t>
            </w:r>
          </w:p>
        </w:tc>
        <w:tc>
          <w:tcPr>
            <w:tcW w:w="482" w:type="dxa"/>
            <w:tcBorders>
              <w:top w:val="nil"/>
              <w:left w:val="nil"/>
              <w:bottom w:val="single" w:sz="4" w:space="0" w:color="auto"/>
              <w:right w:val="single" w:sz="8" w:space="0" w:color="auto"/>
            </w:tcBorders>
            <w:shd w:val="clear" w:color="auto" w:fill="auto"/>
            <w:noWrap/>
            <w:vAlign w:val="bottom"/>
          </w:tcPr>
          <w:p w14:paraId="53C37602"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21,5</w:t>
            </w:r>
          </w:p>
        </w:tc>
      </w:tr>
      <w:tr w:rsidR="00FB50B9" w:rsidRPr="008258E9" w14:paraId="603EDF5F" w14:textId="77777777" w:rsidTr="00FB50B9">
        <w:trPr>
          <w:trHeight w:val="420"/>
          <w:jc w:val="center"/>
        </w:trPr>
        <w:tc>
          <w:tcPr>
            <w:tcW w:w="1144" w:type="dxa"/>
            <w:tcBorders>
              <w:top w:val="nil"/>
              <w:left w:val="single" w:sz="8" w:space="0" w:color="auto"/>
              <w:bottom w:val="single" w:sz="4" w:space="0" w:color="auto"/>
              <w:right w:val="single" w:sz="4" w:space="0" w:color="auto"/>
            </w:tcBorders>
            <w:shd w:val="clear" w:color="auto" w:fill="FFFFC0"/>
            <w:noWrap/>
            <w:vAlign w:val="bottom"/>
          </w:tcPr>
          <w:p w14:paraId="7EBB8500" w14:textId="77777777" w:rsidR="00FB50B9" w:rsidRPr="00800438" w:rsidRDefault="00FB50B9" w:rsidP="00FB50B9">
            <w:pPr>
              <w:jc w:val="left"/>
              <w:rPr>
                <w:rFonts w:asciiTheme="minorHAnsi" w:hAnsiTheme="minorHAnsi" w:cs="Arial"/>
                <w:sz w:val="12"/>
                <w:szCs w:val="12"/>
              </w:rPr>
            </w:pPr>
            <w:r w:rsidRPr="00800438">
              <w:rPr>
                <w:rFonts w:asciiTheme="minorHAnsi" w:hAnsiTheme="minorHAnsi" w:cs="Arial"/>
                <w:sz w:val="12"/>
                <w:szCs w:val="12"/>
              </w:rPr>
              <w:t>Kom. II, Havlíčkovo nábř. 2567</w:t>
            </w:r>
          </w:p>
        </w:tc>
        <w:tc>
          <w:tcPr>
            <w:tcW w:w="1059" w:type="dxa"/>
            <w:tcBorders>
              <w:top w:val="nil"/>
              <w:left w:val="nil"/>
              <w:bottom w:val="single" w:sz="4" w:space="0" w:color="auto"/>
              <w:right w:val="single" w:sz="8" w:space="0" w:color="auto"/>
            </w:tcBorders>
            <w:shd w:val="clear" w:color="auto" w:fill="FFFFC0"/>
            <w:noWrap/>
            <w:vAlign w:val="bottom"/>
          </w:tcPr>
          <w:p w14:paraId="7AEA4BA8" w14:textId="77777777" w:rsidR="00FB50B9" w:rsidRPr="00800438" w:rsidRDefault="00FB50B9" w:rsidP="00FB50B9">
            <w:pPr>
              <w:rPr>
                <w:rFonts w:asciiTheme="minorHAnsi" w:hAnsiTheme="minorHAnsi" w:cs="Arial"/>
                <w:i/>
                <w:iCs/>
                <w:sz w:val="12"/>
                <w:szCs w:val="12"/>
              </w:rPr>
            </w:pPr>
            <w:r w:rsidRPr="00800438">
              <w:rPr>
                <w:rFonts w:asciiTheme="minorHAnsi" w:hAnsiTheme="minorHAnsi" w:cs="Arial"/>
                <w:i/>
                <w:iCs/>
                <w:sz w:val="12"/>
                <w:szCs w:val="12"/>
              </w:rPr>
              <w:t>Mgr. Milan Alex</w:t>
            </w:r>
          </w:p>
        </w:tc>
        <w:tc>
          <w:tcPr>
            <w:tcW w:w="375" w:type="dxa"/>
            <w:tcBorders>
              <w:top w:val="nil"/>
              <w:left w:val="nil"/>
              <w:bottom w:val="single" w:sz="4" w:space="0" w:color="auto"/>
              <w:right w:val="single" w:sz="4" w:space="0" w:color="auto"/>
            </w:tcBorders>
            <w:shd w:val="clear" w:color="auto" w:fill="auto"/>
            <w:noWrap/>
            <w:vAlign w:val="bottom"/>
          </w:tcPr>
          <w:p w14:paraId="09655336"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580</w:t>
            </w:r>
          </w:p>
        </w:tc>
        <w:tc>
          <w:tcPr>
            <w:tcW w:w="398" w:type="dxa"/>
            <w:tcBorders>
              <w:top w:val="nil"/>
              <w:left w:val="nil"/>
              <w:bottom w:val="single" w:sz="4" w:space="0" w:color="auto"/>
              <w:right w:val="single" w:sz="4" w:space="0" w:color="auto"/>
            </w:tcBorders>
            <w:shd w:val="clear" w:color="auto" w:fill="auto"/>
            <w:noWrap/>
            <w:vAlign w:val="bottom"/>
          </w:tcPr>
          <w:p w14:paraId="0F35F6BE"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592</w:t>
            </w:r>
          </w:p>
        </w:tc>
        <w:tc>
          <w:tcPr>
            <w:tcW w:w="398" w:type="dxa"/>
            <w:tcBorders>
              <w:top w:val="nil"/>
              <w:left w:val="nil"/>
              <w:bottom w:val="single" w:sz="4" w:space="0" w:color="auto"/>
              <w:right w:val="single" w:sz="4" w:space="0" w:color="auto"/>
            </w:tcBorders>
            <w:shd w:val="clear" w:color="auto" w:fill="auto"/>
            <w:noWrap/>
            <w:vAlign w:val="bottom"/>
          </w:tcPr>
          <w:p w14:paraId="24478C60"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26</w:t>
            </w:r>
          </w:p>
        </w:tc>
        <w:tc>
          <w:tcPr>
            <w:tcW w:w="482" w:type="dxa"/>
            <w:tcBorders>
              <w:top w:val="nil"/>
              <w:left w:val="nil"/>
              <w:bottom w:val="single" w:sz="4" w:space="0" w:color="auto"/>
              <w:right w:val="single" w:sz="8" w:space="0" w:color="auto"/>
            </w:tcBorders>
            <w:shd w:val="clear" w:color="auto" w:fill="auto"/>
            <w:noWrap/>
            <w:vAlign w:val="bottom"/>
          </w:tcPr>
          <w:p w14:paraId="67E0FEF0"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22,8</w:t>
            </w:r>
          </w:p>
        </w:tc>
        <w:tc>
          <w:tcPr>
            <w:tcW w:w="375" w:type="dxa"/>
            <w:tcBorders>
              <w:top w:val="nil"/>
              <w:left w:val="nil"/>
              <w:bottom w:val="single" w:sz="4" w:space="0" w:color="auto"/>
              <w:right w:val="single" w:sz="4" w:space="0" w:color="auto"/>
            </w:tcBorders>
            <w:shd w:val="clear" w:color="auto" w:fill="auto"/>
            <w:noWrap/>
            <w:vAlign w:val="bottom"/>
          </w:tcPr>
          <w:p w14:paraId="3DA122A4"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610</w:t>
            </w:r>
          </w:p>
        </w:tc>
        <w:tc>
          <w:tcPr>
            <w:tcW w:w="398" w:type="dxa"/>
            <w:tcBorders>
              <w:top w:val="nil"/>
              <w:left w:val="nil"/>
              <w:bottom w:val="single" w:sz="4" w:space="0" w:color="auto"/>
              <w:right w:val="single" w:sz="4" w:space="0" w:color="auto"/>
            </w:tcBorders>
            <w:shd w:val="clear" w:color="auto" w:fill="auto"/>
            <w:noWrap/>
            <w:vAlign w:val="bottom"/>
          </w:tcPr>
          <w:p w14:paraId="69BAC52B"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572</w:t>
            </w:r>
          </w:p>
        </w:tc>
        <w:tc>
          <w:tcPr>
            <w:tcW w:w="398" w:type="dxa"/>
            <w:tcBorders>
              <w:top w:val="nil"/>
              <w:left w:val="nil"/>
              <w:bottom w:val="single" w:sz="4" w:space="0" w:color="auto"/>
              <w:right w:val="single" w:sz="4" w:space="0" w:color="auto"/>
            </w:tcBorders>
            <w:shd w:val="clear" w:color="auto" w:fill="auto"/>
            <w:noWrap/>
            <w:vAlign w:val="bottom"/>
          </w:tcPr>
          <w:p w14:paraId="3D2AE96C"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26</w:t>
            </w:r>
          </w:p>
        </w:tc>
        <w:tc>
          <w:tcPr>
            <w:tcW w:w="482" w:type="dxa"/>
            <w:tcBorders>
              <w:top w:val="nil"/>
              <w:left w:val="nil"/>
              <w:bottom w:val="single" w:sz="4" w:space="0" w:color="auto"/>
              <w:right w:val="single" w:sz="8" w:space="0" w:color="auto"/>
            </w:tcBorders>
            <w:shd w:val="clear" w:color="auto" w:fill="auto"/>
            <w:noWrap/>
            <w:vAlign w:val="bottom"/>
          </w:tcPr>
          <w:p w14:paraId="3249B62B"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22</w:t>
            </w:r>
          </w:p>
        </w:tc>
        <w:tc>
          <w:tcPr>
            <w:tcW w:w="375" w:type="dxa"/>
            <w:tcBorders>
              <w:top w:val="nil"/>
              <w:left w:val="nil"/>
              <w:bottom w:val="single" w:sz="4" w:space="0" w:color="auto"/>
              <w:right w:val="single" w:sz="4" w:space="0" w:color="auto"/>
            </w:tcBorders>
            <w:shd w:val="clear" w:color="auto" w:fill="auto"/>
            <w:noWrap/>
            <w:vAlign w:val="bottom"/>
          </w:tcPr>
          <w:p w14:paraId="50DE529B"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610</w:t>
            </w:r>
          </w:p>
        </w:tc>
        <w:tc>
          <w:tcPr>
            <w:tcW w:w="398" w:type="dxa"/>
            <w:tcBorders>
              <w:top w:val="nil"/>
              <w:left w:val="nil"/>
              <w:bottom w:val="single" w:sz="4" w:space="0" w:color="auto"/>
              <w:right w:val="single" w:sz="4" w:space="0" w:color="auto"/>
            </w:tcBorders>
            <w:shd w:val="clear" w:color="auto" w:fill="auto"/>
            <w:noWrap/>
            <w:vAlign w:val="bottom"/>
          </w:tcPr>
          <w:p w14:paraId="7C13ECFB"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554</w:t>
            </w:r>
          </w:p>
        </w:tc>
        <w:tc>
          <w:tcPr>
            <w:tcW w:w="398" w:type="dxa"/>
            <w:tcBorders>
              <w:top w:val="nil"/>
              <w:left w:val="nil"/>
              <w:bottom w:val="single" w:sz="4" w:space="0" w:color="auto"/>
              <w:right w:val="single" w:sz="4" w:space="0" w:color="auto"/>
            </w:tcBorders>
            <w:shd w:val="clear" w:color="auto" w:fill="auto"/>
            <w:noWrap/>
            <w:vAlign w:val="bottom"/>
          </w:tcPr>
          <w:p w14:paraId="23774FDF"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26</w:t>
            </w:r>
          </w:p>
        </w:tc>
        <w:tc>
          <w:tcPr>
            <w:tcW w:w="482" w:type="dxa"/>
            <w:tcBorders>
              <w:top w:val="nil"/>
              <w:left w:val="nil"/>
              <w:bottom w:val="single" w:sz="4" w:space="0" w:color="auto"/>
              <w:right w:val="single" w:sz="8" w:space="0" w:color="auto"/>
            </w:tcBorders>
            <w:shd w:val="clear" w:color="auto" w:fill="auto"/>
            <w:noWrap/>
            <w:vAlign w:val="bottom"/>
          </w:tcPr>
          <w:p w14:paraId="333FED10"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21,3</w:t>
            </w:r>
          </w:p>
        </w:tc>
        <w:tc>
          <w:tcPr>
            <w:tcW w:w="375" w:type="dxa"/>
            <w:tcBorders>
              <w:top w:val="nil"/>
              <w:left w:val="nil"/>
              <w:bottom w:val="single" w:sz="4" w:space="0" w:color="auto"/>
              <w:right w:val="single" w:sz="4" w:space="0" w:color="auto"/>
            </w:tcBorders>
            <w:shd w:val="clear" w:color="auto" w:fill="auto"/>
            <w:noWrap/>
            <w:vAlign w:val="bottom"/>
          </w:tcPr>
          <w:p w14:paraId="36764A7E"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610</w:t>
            </w:r>
          </w:p>
        </w:tc>
        <w:tc>
          <w:tcPr>
            <w:tcW w:w="398" w:type="dxa"/>
            <w:tcBorders>
              <w:top w:val="nil"/>
              <w:left w:val="nil"/>
              <w:bottom w:val="single" w:sz="4" w:space="0" w:color="auto"/>
              <w:right w:val="single" w:sz="4" w:space="0" w:color="auto"/>
            </w:tcBorders>
            <w:shd w:val="clear" w:color="auto" w:fill="auto"/>
            <w:noWrap/>
            <w:vAlign w:val="bottom"/>
          </w:tcPr>
          <w:p w14:paraId="731488C8"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557</w:t>
            </w:r>
          </w:p>
        </w:tc>
        <w:tc>
          <w:tcPr>
            <w:tcW w:w="398" w:type="dxa"/>
            <w:tcBorders>
              <w:top w:val="nil"/>
              <w:left w:val="nil"/>
              <w:bottom w:val="single" w:sz="4" w:space="0" w:color="auto"/>
              <w:right w:val="single" w:sz="4" w:space="0" w:color="auto"/>
            </w:tcBorders>
            <w:shd w:val="clear" w:color="auto" w:fill="auto"/>
            <w:noWrap/>
            <w:vAlign w:val="bottom"/>
          </w:tcPr>
          <w:p w14:paraId="75D045A8"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26</w:t>
            </w:r>
          </w:p>
        </w:tc>
        <w:tc>
          <w:tcPr>
            <w:tcW w:w="482" w:type="dxa"/>
            <w:tcBorders>
              <w:top w:val="nil"/>
              <w:left w:val="nil"/>
              <w:bottom w:val="single" w:sz="4" w:space="0" w:color="auto"/>
              <w:right w:val="single" w:sz="8" w:space="0" w:color="auto"/>
            </w:tcBorders>
            <w:shd w:val="clear" w:color="auto" w:fill="auto"/>
            <w:noWrap/>
            <w:vAlign w:val="bottom"/>
          </w:tcPr>
          <w:p w14:paraId="520D388A"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21,4</w:t>
            </w:r>
          </w:p>
        </w:tc>
      </w:tr>
      <w:tr w:rsidR="00FB50B9" w:rsidRPr="008258E9" w14:paraId="42E8A3E9" w14:textId="77777777" w:rsidTr="00FB50B9">
        <w:trPr>
          <w:trHeight w:val="420"/>
          <w:jc w:val="center"/>
        </w:trPr>
        <w:tc>
          <w:tcPr>
            <w:tcW w:w="1144" w:type="dxa"/>
            <w:tcBorders>
              <w:top w:val="nil"/>
              <w:left w:val="single" w:sz="8" w:space="0" w:color="auto"/>
              <w:bottom w:val="single" w:sz="4" w:space="0" w:color="auto"/>
              <w:right w:val="single" w:sz="4" w:space="0" w:color="auto"/>
            </w:tcBorders>
            <w:shd w:val="clear" w:color="auto" w:fill="FFFFC0"/>
            <w:noWrap/>
            <w:vAlign w:val="bottom"/>
          </w:tcPr>
          <w:p w14:paraId="670C2629" w14:textId="77777777" w:rsidR="00FB50B9" w:rsidRPr="00800438" w:rsidRDefault="00FB50B9" w:rsidP="00FB50B9">
            <w:pPr>
              <w:rPr>
                <w:rFonts w:asciiTheme="minorHAnsi" w:hAnsiTheme="minorHAnsi" w:cs="Arial"/>
                <w:sz w:val="12"/>
                <w:szCs w:val="12"/>
              </w:rPr>
            </w:pPr>
            <w:r w:rsidRPr="00800438">
              <w:rPr>
                <w:rFonts w:asciiTheme="minorHAnsi" w:hAnsiTheme="minorHAnsi" w:cs="Arial"/>
                <w:sz w:val="12"/>
                <w:szCs w:val="12"/>
              </w:rPr>
              <w:t>Kvítková 4338</w:t>
            </w:r>
          </w:p>
        </w:tc>
        <w:tc>
          <w:tcPr>
            <w:tcW w:w="1059" w:type="dxa"/>
            <w:tcBorders>
              <w:top w:val="nil"/>
              <w:left w:val="nil"/>
              <w:bottom w:val="single" w:sz="4" w:space="0" w:color="auto"/>
              <w:right w:val="single" w:sz="8" w:space="0" w:color="auto"/>
            </w:tcBorders>
            <w:shd w:val="clear" w:color="auto" w:fill="FFFFC0"/>
            <w:noWrap/>
            <w:vAlign w:val="bottom"/>
          </w:tcPr>
          <w:p w14:paraId="5820ED40" w14:textId="77777777" w:rsidR="00FB50B9" w:rsidRPr="00800438" w:rsidRDefault="00FB50B9" w:rsidP="00FB50B9">
            <w:pPr>
              <w:rPr>
                <w:rFonts w:asciiTheme="minorHAnsi" w:hAnsiTheme="minorHAnsi" w:cs="Arial"/>
                <w:i/>
                <w:iCs/>
                <w:sz w:val="12"/>
                <w:szCs w:val="12"/>
              </w:rPr>
            </w:pPr>
            <w:r w:rsidRPr="00800438">
              <w:rPr>
                <w:rFonts w:asciiTheme="minorHAnsi" w:hAnsiTheme="minorHAnsi" w:cs="Arial"/>
                <w:i/>
                <w:iCs/>
                <w:sz w:val="12"/>
                <w:szCs w:val="12"/>
              </w:rPr>
              <w:t>Mgr. J. Müllerová, Ph.D.</w:t>
            </w:r>
          </w:p>
        </w:tc>
        <w:tc>
          <w:tcPr>
            <w:tcW w:w="375" w:type="dxa"/>
            <w:tcBorders>
              <w:top w:val="nil"/>
              <w:left w:val="nil"/>
              <w:bottom w:val="single" w:sz="4" w:space="0" w:color="auto"/>
              <w:right w:val="single" w:sz="4" w:space="0" w:color="auto"/>
            </w:tcBorders>
            <w:shd w:val="clear" w:color="auto" w:fill="auto"/>
            <w:noWrap/>
            <w:vAlign w:val="bottom"/>
          </w:tcPr>
          <w:p w14:paraId="023AA1D8"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518</w:t>
            </w:r>
          </w:p>
        </w:tc>
        <w:tc>
          <w:tcPr>
            <w:tcW w:w="398" w:type="dxa"/>
            <w:tcBorders>
              <w:top w:val="nil"/>
              <w:left w:val="nil"/>
              <w:bottom w:val="single" w:sz="4" w:space="0" w:color="auto"/>
              <w:right w:val="single" w:sz="4" w:space="0" w:color="auto"/>
            </w:tcBorders>
            <w:shd w:val="clear" w:color="auto" w:fill="auto"/>
            <w:noWrap/>
            <w:vAlign w:val="bottom"/>
          </w:tcPr>
          <w:p w14:paraId="1E5F9D09"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522</w:t>
            </w:r>
          </w:p>
        </w:tc>
        <w:tc>
          <w:tcPr>
            <w:tcW w:w="398" w:type="dxa"/>
            <w:tcBorders>
              <w:top w:val="nil"/>
              <w:left w:val="nil"/>
              <w:bottom w:val="single" w:sz="4" w:space="0" w:color="auto"/>
              <w:right w:val="single" w:sz="4" w:space="0" w:color="auto"/>
            </w:tcBorders>
            <w:shd w:val="clear" w:color="auto" w:fill="auto"/>
            <w:noWrap/>
            <w:vAlign w:val="bottom"/>
          </w:tcPr>
          <w:p w14:paraId="55181346"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19</w:t>
            </w:r>
          </w:p>
        </w:tc>
        <w:tc>
          <w:tcPr>
            <w:tcW w:w="482" w:type="dxa"/>
            <w:tcBorders>
              <w:top w:val="nil"/>
              <w:left w:val="nil"/>
              <w:bottom w:val="single" w:sz="4" w:space="0" w:color="auto"/>
              <w:right w:val="single" w:sz="8" w:space="0" w:color="auto"/>
            </w:tcBorders>
            <w:shd w:val="clear" w:color="auto" w:fill="auto"/>
            <w:noWrap/>
            <w:vAlign w:val="bottom"/>
          </w:tcPr>
          <w:p w14:paraId="17A84D55"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27,5</w:t>
            </w:r>
          </w:p>
        </w:tc>
        <w:tc>
          <w:tcPr>
            <w:tcW w:w="375" w:type="dxa"/>
            <w:tcBorders>
              <w:top w:val="nil"/>
              <w:left w:val="nil"/>
              <w:bottom w:val="single" w:sz="4" w:space="0" w:color="auto"/>
              <w:right w:val="single" w:sz="4" w:space="0" w:color="auto"/>
            </w:tcBorders>
            <w:shd w:val="clear" w:color="auto" w:fill="auto"/>
            <w:noWrap/>
            <w:vAlign w:val="bottom"/>
          </w:tcPr>
          <w:p w14:paraId="2EAB74BF"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518</w:t>
            </w:r>
          </w:p>
        </w:tc>
        <w:tc>
          <w:tcPr>
            <w:tcW w:w="398" w:type="dxa"/>
            <w:tcBorders>
              <w:top w:val="nil"/>
              <w:left w:val="nil"/>
              <w:bottom w:val="single" w:sz="4" w:space="0" w:color="auto"/>
              <w:right w:val="single" w:sz="4" w:space="0" w:color="auto"/>
            </w:tcBorders>
            <w:shd w:val="clear" w:color="auto" w:fill="auto"/>
            <w:noWrap/>
            <w:vAlign w:val="bottom"/>
          </w:tcPr>
          <w:p w14:paraId="02AA8614"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467</w:t>
            </w:r>
          </w:p>
        </w:tc>
        <w:tc>
          <w:tcPr>
            <w:tcW w:w="398" w:type="dxa"/>
            <w:tcBorders>
              <w:top w:val="nil"/>
              <w:left w:val="nil"/>
              <w:bottom w:val="single" w:sz="4" w:space="0" w:color="auto"/>
              <w:right w:val="single" w:sz="4" w:space="0" w:color="auto"/>
            </w:tcBorders>
            <w:shd w:val="clear" w:color="auto" w:fill="auto"/>
            <w:noWrap/>
            <w:vAlign w:val="bottom"/>
          </w:tcPr>
          <w:p w14:paraId="62E653B4"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18</w:t>
            </w:r>
          </w:p>
        </w:tc>
        <w:tc>
          <w:tcPr>
            <w:tcW w:w="482" w:type="dxa"/>
            <w:tcBorders>
              <w:top w:val="nil"/>
              <w:left w:val="nil"/>
              <w:bottom w:val="single" w:sz="4" w:space="0" w:color="auto"/>
              <w:right w:val="single" w:sz="8" w:space="0" w:color="auto"/>
            </w:tcBorders>
            <w:shd w:val="clear" w:color="auto" w:fill="auto"/>
            <w:noWrap/>
            <w:vAlign w:val="bottom"/>
          </w:tcPr>
          <w:p w14:paraId="39260133"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25,9</w:t>
            </w:r>
          </w:p>
        </w:tc>
        <w:tc>
          <w:tcPr>
            <w:tcW w:w="375" w:type="dxa"/>
            <w:tcBorders>
              <w:top w:val="nil"/>
              <w:left w:val="nil"/>
              <w:bottom w:val="single" w:sz="4" w:space="0" w:color="auto"/>
              <w:right w:val="single" w:sz="4" w:space="0" w:color="auto"/>
            </w:tcBorders>
            <w:shd w:val="clear" w:color="auto" w:fill="auto"/>
            <w:noWrap/>
            <w:vAlign w:val="bottom"/>
          </w:tcPr>
          <w:p w14:paraId="0208E616"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518</w:t>
            </w:r>
          </w:p>
        </w:tc>
        <w:tc>
          <w:tcPr>
            <w:tcW w:w="398" w:type="dxa"/>
            <w:tcBorders>
              <w:top w:val="nil"/>
              <w:left w:val="nil"/>
              <w:bottom w:val="single" w:sz="4" w:space="0" w:color="auto"/>
              <w:right w:val="single" w:sz="4" w:space="0" w:color="auto"/>
            </w:tcBorders>
            <w:shd w:val="clear" w:color="auto" w:fill="auto"/>
            <w:noWrap/>
            <w:vAlign w:val="bottom"/>
          </w:tcPr>
          <w:p w14:paraId="2A6F8454"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472</w:t>
            </w:r>
          </w:p>
        </w:tc>
        <w:tc>
          <w:tcPr>
            <w:tcW w:w="398" w:type="dxa"/>
            <w:tcBorders>
              <w:top w:val="nil"/>
              <w:left w:val="nil"/>
              <w:bottom w:val="single" w:sz="4" w:space="0" w:color="auto"/>
              <w:right w:val="single" w:sz="4" w:space="0" w:color="auto"/>
            </w:tcBorders>
            <w:shd w:val="clear" w:color="auto" w:fill="auto"/>
            <w:noWrap/>
            <w:vAlign w:val="bottom"/>
          </w:tcPr>
          <w:p w14:paraId="1334560C"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18</w:t>
            </w:r>
          </w:p>
        </w:tc>
        <w:tc>
          <w:tcPr>
            <w:tcW w:w="482" w:type="dxa"/>
            <w:tcBorders>
              <w:top w:val="nil"/>
              <w:left w:val="nil"/>
              <w:bottom w:val="single" w:sz="4" w:space="0" w:color="auto"/>
              <w:right w:val="single" w:sz="8" w:space="0" w:color="auto"/>
            </w:tcBorders>
            <w:shd w:val="clear" w:color="auto" w:fill="auto"/>
            <w:noWrap/>
            <w:vAlign w:val="bottom"/>
          </w:tcPr>
          <w:p w14:paraId="59D5D86F"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26,2</w:t>
            </w:r>
          </w:p>
        </w:tc>
        <w:tc>
          <w:tcPr>
            <w:tcW w:w="375" w:type="dxa"/>
            <w:tcBorders>
              <w:top w:val="nil"/>
              <w:left w:val="nil"/>
              <w:bottom w:val="single" w:sz="4" w:space="0" w:color="auto"/>
              <w:right w:val="single" w:sz="4" w:space="0" w:color="auto"/>
            </w:tcBorders>
            <w:shd w:val="clear" w:color="auto" w:fill="auto"/>
            <w:noWrap/>
            <w:vAlign w:val="bottom"/>
          </w:tcPr>
          <w:p w14:paraId="7BDCFE80"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518</w:t>
            </w:r>
          </w:p>
        </w:tc>
        <w:tc>
          <w:tcPr>
            <w:tcW w:w="398" w:type="dxa"/>
            <w:tcBorders>
              <w:top w:val="nil"/>
              <w:left w:val="nil"/>
              <w:bottom w:val="single" w:sz="4" w:space="0" w:color="auto"/>
              <w:right w:val="single" w:sz="4" w:space="0" w:color="auto"/>
            </w:tcBorders>
            <w:shd w:val="clear" w:color="auto" w:fill="auto"/>
            <w:noWrap/>
            <w:vAlign w:val="bottom"/>
          </w:tcPr>
          <w:p w14:paraId="681C6F15"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493</w:t>
            </w:r>
          </w:p>
        </w:tc>
        <w:tc>
          <w:tcPr>
            <w:tcW w:w="398" w:type="dxa"/>
            <w:tcBorders>
              <w:top w:val="nil"/>
              <w:left w:val="nil"/>
              <w:bottom w:val="single" w:sz="4" w:space="0" w:color="auto"/>
              <w:right w:val="single" w:sz="4" w:space="0" w:color="auto"/>
            </w:tcBorders>
            <w:shd w:val="clear" w:color="auto" w:fill="auto"/>
            <w:noWrap/>
            <w:vAlign w:val="bottom"/>
          </w:tcPr>
          <w:p w14:paraId="25DE58C4"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18</w:t>
            </w:r>
          </w:p>
        </w:tc>
        <w:tc>
          <w:tcPr>
            <w:tcW w:w="482" w:type="dxa"/>
            <w:tcBorders>
              <w:top w:val="nil"/>
              <w:left w:val="nil"/>
              <w:bottom w:val="single" w:sz="4" w:space="0" w:color="auto"/>
              <w:right w:val="single" w:sz="8" w:space="0" w:color="auto"/>
            </w:tcBorders>
            <w:shd w:val="clear" w:color="auto" w:fill="auto"/>
            <w:noWrap/>
            <w:vAlign w:val="bottom"/>
          </w:tcPr>
          <w:p w14:paraId="5E000C67"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27,4</w:t>
            </w:r>
          </w:p>
        </w:tc>
      </w:tr>
      <w:tr w:rsidR="00FB50B9" w:rsidRPr="008258E9" w14:paraId="1B363BB7" w14:textId="77777777" w:rsidTr="00FB50B9">
        <w:trPr>
          <w:trHeight w:val="420"/>
          <w:jc w:val="center"/>
        </w:trPr>
        <w:tc>
          <w:tcPr>
            <w:tcW w:w="1144" w:type="dxa"/>
            <w:tcBorders>
              <w:top w:val="nil"/>
              <w:left w:val="single" w:sz="8" w:space="0" w:color="auto"/>
              <w:bottom w:val="single" w:sz="4" w:space="0" w:color="auto"/>
              <w:right w:val="single" w:sz="4" w:space="0" w:color="auto"/>
            </w:tcBorders>
            <w:shd w:val="clear" w:color="auto" w:fill="FFFFC0"/>
            <w:noWrap/>
            <w:vAlign w:val="bottom"/>
          </w:tcPr>
          <w:p w14:paraId="71E4E8F9" w14:textId="77777777" w:rsidR="00FB50B9" w:rsidRPr="00800438" w:rsidRDefault="00FB50B9" w:rsidP="00FB50B9">
            <w:pPr>
              <w:rPr>
                <w:rFonts w:asciiTheme="minorHAnsi" w:hAnsiTheme="minorHAnsi" w:cs="Arial"/>
                <w:sz w:val="12"/>
                <w:szCs w:val="12"/>
              </w:rPr>
            </w:pPr>
            <w:r w:rsidRPr="00800438">
              <w:rPr>
                <w:rFonts w:asciiTheme="minorHAnsi" w:hAnsiTheme="minorHAnsi" w:cs="Arial"/>
                <w:sz w:val="12"/>
                <w:szCs w:val="12"/>
              </w:rPr>
              <w:t>Komenského 78</w:t>
            </w:r>
          </w:p>
        </w:tc>
        <w:tc>
          <w:tcPr>
            <w:tcW w:w="1059" w:type="dxa"/>
            <w:tcBorders>
              <w:top w:val="nil"/>
              <w:left w:val="nil"/>
              <w:bottom w:val="single" w:sz="4" w:space="0" w:color="auto"/>
              <w:right w:val="single" w:sz="8" w:space="0" w:color="auto"/>
            </w:tcBorders>
            <w:shd w:val="clear" w:color="auto" w:fill="FFFFC0"/>
            <w:noWrap/>
            <w:vAlign w:val="bottom"/>
          </w:tcPr>
          <w:p w14:paraId="75CA95A9" w14:textId="77777777" w:rsidR="00FB50B9" w:rsidRPr="00800438" w:rsidRDefault="00FB50B9" w:rsidP="00FB50B9">
            <w:pPr>
              <w:rPr>
                <w:rFonts w:asciiTheme="minorHAnsi" w:hAnsiTheme="minorHAnsi" w:cs="Arial"/>
                <w:i/>
                <w:iCs/>
                <w:sz w:val="12"/>
                <w:szCs w:val="12"/>
              </w:rPr>
            </w:pPr>
            <w:r w:rsidRPr="00800438">
              <w:rPr>
                <w:rFonts w:asciiTheme="minorHAnsi" w:hAnsiTheme="minorHAnsi" w:cs="Arial"/>
                <w:i/>
                <w:iCs/>
                <w:sz w:val="12"/>
                <w:szCs w:val="12"/>
              </w:rPr>
              <w:t>Mgr. Petr Janečka</w:t>
            </w:r>
          </w:p>
        </w:tc>
        <w:tc>
          <w:tcPr>
            <w:tcW w:w="375" w:type="dxa"/>
            <w:tcBorders>
              <w:top w:val="nil"/>
              <w:left w:val="nil"/>
              <w:bottom w:val="single" w:sz="4" w:space="0" w:color="auto"/>
              <w:right w:val="single" w:sz="4" w:space="0" w:color="auto"/>
            </w:tcBorders>
            <w:shd w:val="clear" w:color="auto" w:fill="auto"/>
            <w:noWrap/>
            <w:vAlign w:val="bottom"/>
          </w:tcPr>
          <w:p w14:paraId="77DC6250"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480</w:t>
            </w:r>
          </w:p>
        </w:tc>
        <w:tc>
          <w:tcPr>
            <w:tcW w:w="398" w:type="dxa"/>
            <w:tcBorders>
              <w:top w:val="nil"/>
              <w:left w:val="nil"/>
              <w:bottom w:val="single" w:sz="4" w:space="0" w:color="auto"/>
              <w:right w:val="single" w:sz="4" w:space="0" w:color="auto"/>
            </w:tcBorders>
            <w:shd w:val="clear" w:color="auto" w:fill="auto"/>
            <w:noWrap/>
            <w:vAlign w:val="bottom"/>
          </w:tcPr>
          <w:p w14:paraId="5CB482E2"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443</w:t>
            </w:r>
          </w:p>
        </w:tc>
        <w:tc>
          <w:tcPr>
            <w:tcW w:w="398" w:type="dxa"/>
            <w:tcBorders>
              <w:top w:val="nil"/>
              <w:left w:val="nil"/>
              <w:bottom w:val="single" w:sz="4" w:space="0" w:color="auto"/>
              <w:right w:val="single" w:sz="4" w:space="0" w:color="auto"/>
            </w:tcBorders>
            <w:shd w:val="clear" w:color="auto" w:fill="auto"/>
            <w:noWrap/>
            <w:vAlign w:val="bottom"/>
          </w:tcPr>
          <w:p w14:paraId="140E00A1"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18</w:t>
            </w:r>
          </w:p>
        </w:tc>
        <w:tc>
          <w:tcPr>
            <w:tcW w:w="482" w:type="dxa"/>
            <w:tcBorders>
              <w:top w:val="nil"/>
              <w:left w:val="nil"/>
              <w:bottom w:val="single" w:sz="4" w:space="0" w:color="auto"/>
              <w:right w:val="single" w:sz="8" w:space="0" w:color="auto"/>
            </w:tcBorders>
            <w:shd w:val="clear" w:color="auto" w:fill="auto"/>
            <w:noWrap/>
            <w:vAlign w:val="bottom"/>
          </w:tcPr>
          <w:p w14:paraId="783AE2DF"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24,6</w:t>
            </w:r>
          </w:p>
        </w:tc>
        <w:tc>
          <w:tcPr>
            <w:tcW w:w="375" w:type="dxa"/>
            <w:tcBorders>
              <w:top w:val="nil"/>
              <w:left w:val="nil"/>
              <w:bottom w:val="single" w:sz="4" w:space="0" w:color="auto"/>
              <w:right w:val="single" w:sz="4" w:space="0" w:color="auto"/>
            </w:tcBorders>
            <w:shd w:val="clear" w:color="auto" w:fill="auto"/>
            <w:noWrap/>
            <w:vAlign w:val="bottom"/>
          </w:tcPr>
          <w:p w14:paraId="061E82AC"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480</w:t>
            </w:r>
          </w:p>
        </w:tc>
        <w:tc>
          <w:tcPr>
            <w:tcW w:w="398" w:type="dxa"/>
            <w:tcBorders>
              <w:top w:val="nil"/>
              <w:left w:val="nil"/>
              <w:bottom w:val="single" w:sz="4" w:space="0" w:color="auto"/>
              <w:right w:val="single" w:sz="4" w:space="0" w:color="auto"/>
            </w:tcBorders>
            <w:shd w:val="clear" w:color="auto" w:fill="auto"/>
            <w:noWrap/>
            <w:vAlign w:val="bottom"/>
          </w:tcPr>
          <w:p w14:paraId="5B87A51F"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394</w:t>
            </w:r>
          </w:p>
        </w:tc>
        <w:tc>
          <w:tcPr>
            <w:tcW w:w="398" w:type="dxa"/>
            <w:tcBorders>
              <w:top w:val="nil"/>
              <w:left w:val="nil"/>
              <w:bottom w:val="single" w:sz="4" w:space="0" w:color="auto"/>
              <w:right w:val="single" w:sz="4" w:space="0" w:color="auto"/>
            </w:tcBorders>
            <w:shd w:val="clear" w:color="auto" w:fill="auto"/>
            <w:noWrap/>
            <w:vAlign w:val="bottom"/>
          </w:tcPr>
          <w:p w14:paraId="7DD68FA4"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19</w:t>
            </w:r>
          </w:p>
        </w:tc>
        <w:tc>
          <w:tcPr>
            <w:tcW w:w="482" w:type="dxa"/>
            <w:tcBorders>
              <w:top w:val="nil"/>
              <w:left w:val="nil"/>
              <w:bottom w:val="single" w:sz="4" w:space="0" w:color="auto"/>
              <w:right w:val="single" w:sz="8" w:space="0" w:color="auto"/>
            </w:tcBorders>
            <w:shd w:val="clear" w:color="auto" w:fill="auto"/>
            <w:noWrap/>
            <w:vAlign w:val="bottom"/>
          </w:tcPr>
          <w:p w14:paraId="2B5190AC"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20,7</w:t>
            </w:r>
          </w:p>
        </w:tc>
        <w:tc>
          <w:tcPr>
            <w:tcW w:w="375" w:type="dxa"/>
            <w:tcBorders>
              <w:top w:val="nil"/>
              <w:left w:val="nil"/>
              <w:bottom w:val="single" w:sz="4" w:space="0" w:color="auto"/>
              <w:right w:val="single" w:sz="4" w:space="0" w:color="auto"/>
            </w:tcBorders>
            <w:shd w:val="clear" w:color="auto" w:fill="auto"/>
            <w:noWrap/>
            <w:vAlign w:val="bottom"/>
          </w:tcPr>
          <w:p w14:paraId="7327E754"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480</w:t>
            </w:r>
          </w:p>
        </w:tc>
        <w:tc>
          <w:tcPr>
            <w:tcW w:w="398" w:type="dxa"/>
            <w:tcBorders>
              <w:top w:val="nil"/>
              <w:left w:val="nil"/>
              <w:bottom w:val="single" w:sz="4" w:space="0" w:color="auto"/>
              <w:right w:val="single" w:sz="4" w:space="0" w:color="auto"/>
            </w:tcBorders>
            <w:shd w:val="clear" w:color="auto" w:fill="auto"/>
            <w:noWrap/>
            <w:vAlign w:val="bottom"/>
          </w:tcPr>
          <w:p w14:paraId="5CE28158"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394</w:t>
            </w:r>
          </w:p>
        </w:tc>
        <w:tc>
          <w:tcPr>
            <w:tcW w:w="398" w:type="dxa"/>
            <w:tcBorders>
              <w:top w:val="nil"/>
              <w:left w:val="nil"/>
              <w:bottom w:val="single" w:sz="4" w:space="0" w:color="auto"/>
              <w:right w:val="single" w:sz="4" w:space="0" w:color="auto"/>
            </w:tcBorders>
            <w:shd w:val="clear" w:color="auto" w:fill="auto"/>
            <w:noWrap/>
            <w:vAlign w:val="bottom"/>
          </w:tcPr>
          <w:p w14:paraId="7888E24F"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19</w:t>
            </w:r>
          </w:p>
        </w:tc>
        <w:tc>
          <w:tcPr>
            <w:tcW w:w="482" w:type="dxa"/>
            <w:tcBorders>
              <w:top w:val="nil"/>
              <w:left w:val="nil"/>
              <w:bottom w:val="single" w:sz="4" w:space="0" w:color="auto"/>
              <w:right w:val="single" w:sz="8" w:space="0" w:color="auto"/>
            </w:tcBorders>
            <w:shd w:val="clear" w:color="auto" w:fill="auto"/>
            <w:noWrap/>
            <w:vAlign w:val="bottom"/>
          </w:tcPr>
          <w:p w14:paraId="365EECA2"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20,7</w:t>
            </w:r>
          </w:p>
        </w:tc>
        <w:tc>
          <w:tcPr>
            <w:tcW w:w="375" w:type="dxa"/>
            <w:tcBorders>
              <w:top w:val="nil"/>
              <w:left w:val="nil"/>
              <w:bottom w:val="single" w:sz="4" w:space="0" w:color="auto"/>
              <w:right w:val="single" w:sz="4" w:space="0" w:color="auto"/>
            </w:tcBorders>
            <w:shd w:val="clear" w:color="auto" w:fill="auto"/>
            <w:noWrap/>
            <w:vAlign w:val="bottom"/>
          </w:tcPr>
          <w:p w14:paraId="72A8C71C"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480</w:t>
            </w:r>
          </w:p>
        </w:tc>
        <w:tc>
          <w:tcPr>
            <w:tcW w:w="398" w:type="dxa"/>
            <w:tcBorders>
              <w:top w:val="nil"/>
              <w:left w:val="nil"/>
              <w:bottom w:val="single" w:sz="4" w:space="0" w:color="auto"/>
              <w:right w:val="single" w:sz="4" w:space="0" w:color="auto"/>
            </w:tcBorders>
            <w:shd w:val="clear" w:color="auto" w:fill="auto"/>
            <w:noWrap/>
            <w:vAlign w:val="bottom"/>
          </w:tcPr>
          <w:p w14:paraId="4FEB6938"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401</w:t>
            </w:r>
          </w:p>
        </w:tc>
        <w:tc>
          <w:tcPr>
            <w:tcW w:w="398" w:type="dxa"/>
            <w:tcBorders>
              <w:top w:val="nil"/>
              <w:left w:val="nil"/>
              <w:bottom w:val="single" w:sz="4" w:space="0" w:color="auto"/>
              <w:right w:val="single" w:sz="4" w:space="0" w:color="auto"/>
            </w:tcBorders>
            <w:shd w:val="clear" w:color="auto" w:fill="auto"/>
            <w:noWrap/>
            <w:vAlign w:val="bottom"/>
          </w:tcPr>
          <w:p w14:paraId="1530607D"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19</w:t>
            </w:r>
          </w:p>
        </w:tc>
        <w:tc>
          <w:tcPr>
            <w:tcW w:w="482" w:type="dxa"/>
            <w:tcBorders>
              <w:top w:val="nil"/>
              <w:left w:val="nil"/>
              <w:bottom w:val="single" w:sz="4" w:space="0" w:color="auto"/>
              <w:right w:val="single" w:sz="8" w:space="0" w:color="auto"/>
            </w:tcBorders>
            <w:shd w:val="clear" w:color="auto" w:fill="auto"/>
            <w:noWrap/>
            <w:vAlign w:val="bottom"/>
          </w:tcPr>
          <w:p w14:paraId="7BF25866"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21,1</w:t>
            </w:r>
          </w:p>
        </w:tc>
      </w:tr>
      <w:tr w:rsidR="00FB50B9" w:rsidRPr="008258E9" w14:paraId="243DACB5" w14:textId="77777777" w:rsidTr="00FB50B9">
        <w:trPr>
          <w:trHeight w:val="420"/>
          <w:jc w:val="center"/>
        </w:trPr>
        <w:tc>
          <w:tcPr>
            <w:tcW w:w="1144" w:type="dxa"/>
            <w:tcBorders>
              <w:top w:val="nil"/>
              <w:left w:val="single" w:sz="8" w:space="0" w:color="auto"/>
              <w:bottom w:val="single" w:sz="4" w:space="0" w:color="auto"/>
              <w:right w:val="single" w:sz="4" w:space="0" w:color="auto"/>
            </w:tcBorders>
            <w:shd w:val="clear" w:color="auto" w:fill="FFFFC0"/>
            <w:noWrap/>
            <w:vAlign w:val="bottom"/>
          </w:tcPr>
          <w:p w14:paraId="0A9D9C4C" w14:textId="77777777" w:rsidR="00FB50B9" w:rsidRPr="00800438" w:rsidRDefault="00FB50B9" w:rsidP="00FB50B9">
            <w:pPr>
              <w:rPr>
                <w:rFonts w:asciiTheme="minorHAnsi" w:hAnsiTheme="minorHAnsi" w:cs="Arial"/>
                <w:sz w:val="12"/>
                <w:szCs w:val="12"/>
              </w:rPr>
            </w:pPr>
            <w:r w:rsidRPr="00800438">
              <w:rPr>
                <w:rFonts w:asciiTheme="minorHAnsi" w:hAnsiTheme="minorHAnsi" w:cs="Arial"/>
                <w:sz w:val="12"/>
                <w:szCs w:val="12"/>
              </w:rPr>
              <w:t>Štefánikova 2514</w:t>
            </w:r>
          </w:p>
        </w:tc>
        <w:tc>
          <w:tcPr>
            <w:tcW w:w="1059" w:type="dxa"/>
            <w:tcBorders>
              <w:top w:val="nil"/>
              <w:left w:val="nil"/>
              <w:bottom w:val="single" w:sz="4" w:space="0" w:color="auto"/>
              <w:right w:val="single" w:sz="8" w:space="0" w:color="auto"/>
            </w:tcBorders>
            <w:shd w:val="clear" w:color="auto" w:fill="FFFFC0"/>
            <w:noWrap/>
            <w:vAlign w:val="bottom"/>
          </w:tcPr>
          <w:p w14:paraId="5B81C7A8" w14:textId="77777777" w:rsidR="00FB50B9" w:rsidRPr="00800438" w:rsidRDefault="00FB50B9" w:rsidP="00FB50B9">
            <w:pPr>
              <w:jc w:val="left"/>
              <w:rPr>
                <w:rFonts w:asciiTheme="minorHAnsi" w:hAnsiTheme="minorHAnsi" w:cs="Arial"/>
                <w:i/>
                <w:iCs/>
                <w:sz w:val="12"/>
                <w:szCs w:val="12"/>
              </w:rPr>
            </w:pPr>
            <w:r w:rsidRPr="00800438">
              <w:rPr>
                <w:rFonts w:asciiTheme="minorHAnsi" w:hAnsiTheme="minorHAnsi" w:cs="Arial"/>
                <w:i/>
                <w:iCs/>
                <w:sz w:val="12"/>
                <w:szCs w:val="12"/>
              </w:rPr>
              <w:t>Mgr. M. Nejezchleba</w:t>
            </w:r>
          </w:p>
        </w:tc>
        <w:tc>
          <w:tcPr>
            <w:tcW w:w="375" w:type="dxa"/>
            <w:tcBorders>
              <w:top w:val="nil"/>
              <w:left w:val="nil"/>
              <w:bottom w:val="single" w:sz="4" w:space="0" w:color="auto"/>
              <w:right w:val="single" w:sz="4" w:space="0" w:color="auto"/>
            </w:tcBorders>
            <w:shd w:val="clear" w:color="auto" w:fill="auto"/>
            <w:noWrap/>
            <w:vAlign w:val="bottom"/>
          </w:tcPr>
          <w:p w14:paraId="1CD54CC7"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480</w:t>
            </w:r>
          </w:p>
        </w:tc>
        <w:tc>
          <w:tcPr>
            <w:tcW w:w="398" w:type="dxa"/>
            <w:tcBorders>
              <w:top w:val="nil"/>
              <w:left w:val="nil"/>
              <w:bottom w:val="single" w:sz="4" w:space="0" w:color="auto"/>
              <w:right w:val="single" w:sz="4" w:space="0" w:color="auto"/>
            </w:tcBorders>
            <w:shd w:val="clear" w:color="auto" w:fill="auto"/>
            <w:noWrap/>
            <w:vAlign w:val="bottom"/>
          </w:tcPr>
          <w:p w14:paraId="3DEF327A"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442</w:t>
            </w:r>
          </w:p>
        </w:tc>
        <w:tc>
          <w:tcPr>
            <w:tcW w:w="398" w:type="dxa"/>
            <w:tcBorders>
              <w:top w:val="nil"/>
              <w:left w:val="nil"/>
              <w:bottom w:val="single" w:sz="4" w:space="0" w:color="auto"/>
              <w:right w:val="single" w:sz="4" w:space="0" w:color="auto"/>
            </w:tcBorders>
            <w:shd w:val="clear" w:color="auto" w:fill="auto"/>
            <w:noWrap/>
            <w:vAlign w:val="bottom"/>
          </w:tcPr>
          <w:p w14:paraId="1C705767"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18</w:t>
            </w:r>
          </w:p>
        </w:tc>
        <w:tc>
          <w:tcPr>
            <w:tcW w:w="482" w:type="dxa"/>
            <w:tcBorders>
              <w:top w:val="nil"/>
              <w:left w:val="nil"/>
              <w:bottom w:val="single" w:sz="4" w:space="0" w:color="auto"/>
              <w:right w:val="single" w:sz="8" w:space="0" w:color="auto"/>
            </w:tcBorders>
            <w:shd w:val="clear" w:color="auto" w:fill="auto"/>
            <w:noWrap/>
            <w:vAlign w:val="bottom"/>
          </w:tcPr>
          <w:p w14:paraId="1CD5BF2C"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24,6</w:t>
            </w:r>
          </w:p>
        </w:tc>
        <w:tc>
          <w:tcPr>
            <w:tcW w:w="375" w:type="dxa"/>
            <w:tcBorders>
              <w:top w:val="nil"/>
              <w:left w:val="nil"/>
              <w:bottom w:val="single" w:sz="4" w:space="0" w:color="auto"/>
              <w:right w:val="single" w:sz="4" w:space="0" w:color="auto"/>
            </w:tcBorders>
            <w:shd w:val="clear" w:color="auto" w:fill="auto"/>
            <w:noWrap/>
            <w:vAlign w:val="bottom"/>
          </w:tcPr>
          <w:p w14:paraId="4F13A9AA"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480</w:t>
            </w:r>
          </w:p>
        </w:tc>
        <w:tc>
          <w:tcPr>
            <w:tcW w:w="398" w:type="dxa"/>
            <w:tcBorders>
              <w:top w:val="nil"/>
              <w:left w:val="nil"/>
              <w:bottom w:val="single" w:sz="4" w:space="0" w:color="auto"/>
              <w:right w:val="single" w:sz="4" w:space="0" w:color="auto"/>
            </w:tcBorders>
            <w:shd w:val="clear" w:color="auto" w:fill="auto"/>
            <w:noWrap/>
            <w:vAlign w:val="bottom"/>
          </w:tcPr>
          <w:p w14:paraId="4060BED1"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434</w:t>
            </w:r>
          </w:p>
        </w:tc>
        <w:tc>
          <w:tcPr>
            <w:tcW w:w="398" w:type="dxa"/>
            <w:tcBorders>
              <w:top w:val="nil"/>
              <w:left w:val="nil"/>
              <w:bottom w:val="single" w:sz="4" w:space="0" w:color="auto"/>
              <w:right w:val="single" w:sz="4" w:space="0" w:color="auto"/>
            </w:tcBorders>
            <w:shd w:val="clear" w:color="auto" w:fill="auto"/>
            <w:noWrap/>
            <w:vAlign w:val="bottom"/>
          </w:tcPr>
          <w:p w14:paraId="5A852C85"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18</w:t>
            </w:r>
          </w:p>
        </w:tc>
        <w:tc>
          <w:tcPr>
            <w:tcW w:w="482" w:type="dxa"/>
            <w:tcBorders>
              <w:top w:val="nil"/>
              <w:left w:val="nil"/>
              <w:bottom w:val="single" w:sz="4" w:space="0" w:color="auto"/>
              <w:right w:val="single" w:sz="8" w:space="0" w:color="auto"/>
            </w:tcBorders>
            <w:shd w:val="clear" w:color="auto" w:fill="auto"/>
            <w:noWrap/>
            <w:vAlign w:val="bottom"/>
          </w:tcPr>
          <w:p w14:paraId="4209C6EE"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24,1</w:t>
            </w:r>
          </w:p>
        </w:tc>
        <w:tc>
          <w:tcPr>
            <w:tcW w:w="375" w:type="dxa"/>
            <w:tcBorders>
              <w:top w:val="nil"/>
              <w:left w:val="nil"/>
              <w:bottom w:val="single" w:sz="4" w:space="0" w:color="auto"/>
              <w:right w:val="single" w:sz="4" w:space="0" w:color="auto"/>
            </w:tcBorders>
            <w:shd w:val="clear" w:color="auto" w:fill="auto"/>
            <w:noWrap/>
            <w:vAlign w:val="bottom"/>
          </w:tcPr>
          <w:p w14:paraId="0C215F6C"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480</w:t>
            </w:r>
          </w:p>
        </w:tc>
        <w:tc>
          <w:tcPr>
            <w:tcW w:w="398" w:type="dxa"/>
            <w:tcBorders>
              <w:top w:val="nil"/>
              <w:left w:val="nil"/>
              <w:bottom w:val="single" w:sz="4" w:space="0" w:color="auto"/>
              <w:right w:val="single" w:sz="4" w:space="0" w:color="auto"/>
            </w:tcBorders>
            <w:shd w:val="clear" w:color="auto" w:fill="auto"/>
            <w:noWrap/>
            <w:vAlign w:val="bottom"/>
          </w:tcPr>
          <w:p w14:paraId="7756663B"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436</w:t>
            </w:r>
          </w:p>
        </w:tc>
        <w:tc>
          <w:tcPr>
            <w:tcW w:w="398" w:type="dxa"/>
            <w:tcBorders>
              <w:top w:val="nil"/>
              <w:left w:val="nil"/>
              <w:bottom w:val="single" w:sz="4" w:space="0" w:color="auto"/>
              <w:right w:val="single" w:sz="4" w:space="0" w:color="auto"/>
            </w:tcBorders>
            <w:shd w:val="clear" w:color="auto" w:fill="auto"/>
            <w:noWrap/>
            <w:vAlign w:val="bottom"/>
          </w:tcPr>
          <w:p w14:paraId="489CE7E2"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18</w:t>
            </w:r>
          </w:p>
        </w:tc>
        <w:tc>
          <w:tcPr>
            <w:tcW w:w="482" w:type="dxa"/>
            <w:tcBorders>
              <w:top w:val="nil"/>
              <w:left w:val="nil"/>
              <w:bottom w:val="single" w:sz="4" w:space="0" w:color="auto"/>
              <w:right w:val="single" w:sz="8" w:space="0" w:color="auto"/>
            </w:tcBorders>
            <w:shd w:val="clear" w:color="auto" w:fill="auto"/>
            <w:noWrap/>
            <w:vAlign w:val="bottom"/>
          </w:tcPr>
          <w:p w14:paraId="4678AC15"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24,2</w:t>
            </w:r>
          </w:p>
        </w:tc>
        <w:tc>
          <w:tcPr>
            <w:tcW w:w="375" w:type="dxa"/>
            <w:tcBorders>
              <w:top w:val="nil"/>
              <w:left w:val="nil"/>
              <w:bottom w:val="single" w:sz="4" w:space="0" w:color="auto"/>
              <w:right w:val="single" w:sz="4" w:space="0" w:color="auto"/>
            </w:tcBorders>
            <w:shd w:val="clear" w:color="auto" w:fill="auto"/>
            <w:noWrap/>
            <w:vAlign w:val="bottom"/>
          </w:tcPr>
          <w:p w14:paraId="1E6E7972"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480</w:t>
            </w:r>
          </w:p>
        </w:tc>
        <w:tc>
          <w:tcPr>
            <w:tcW w:w="398" w:type="dxa"/>
            <w:tcBorders>
              <w:top w:val="nil"/>
              <w:left w:val="nil"/>
              <w:bottom w:val="single" w:sz="4" w:space="0" w:color="auto"/>
              <w:right w:val="single" w:sz="4" w:space="0" w:color="auto"/>
            </w:tcBorders>
            <w:shd w:val="clear" w:color="auto" w:fill="auto"/>
            <w:noWrap/>
            <w:vAlign w:val="bottom"/>
          </w:tcPr>
          <w:p w14:paraId="0F35DFC3"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424</w:t>
            </w:r>
          </w:p>
        </w:tc>
        <w:tc>
          <w:tcPr>
            <w:tcW w:w="398" w:type="dxa"/>
            <w:tcBorders>
              <w:top w:val="nil"/>
              <w:left w:val="nil"/>
              <w:bottom w:val="single" w:sz="4" w:space="0" w:color="auto"/>
              <w:right w:val="single" w:sz="4" w:space="0" w:color="auto"/>
            </w:tcBorders>
            <w:shd w:val="clear" w:color="auto" w:fill="auto"/>
            <w:noWrap/>
            <w:vAlign w:val="bottom"/>
          </w:tcPr>
          <w:p w14:paraId="20D5EB0C"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18</w:t>
            </w:r>
          </w:p>
        </w:tc>
        <w:tc>
          <w:tcPr>
            <w:tcW w:w="482" w:type="dxa"/>
            <w:tcBorders>
              <w:top w:val="nil"/>
              <w:left w:val="nil"/>
              <w:bottom w:val="single" w:sz="4" w:space="0" w:color="auto"/>
              <w:right w:val="single" w:sz="8" w:space="0" w:color="auto"/>
            </w:tcBorders>
            <w:shd w:val="clear" w:color="auto" w:fill="auto"/>
            <w:noWrap/>
            <w:vAlign w:val="bottom"/>
          </w:tcPr>
          <w:p w14:paraId="49A6EF78"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23,6</w:t>
            </w:r>
          </w:p>
        </w:tc>
      </w:tr>
      <w:tr w:rsidR="00FB50B9" w:rsidRPr="008258E9" w14:paraId="1DFFF2D0" w14:textId="77777777" w:rsidTr="00FB50B9">
        <w:trPr>
          <w:trHeight w:val="420"/>
          <w:jc w:val="center"/>
        </w:trPr>
        <w:tc>
          <w:tcPr>
            <w:tcW w:w="1144" w:type="dxa"/>
            <w:tcBorders>
              <w:top w:val="nil"/>
              <w:left w:val="single" w:sz="8" w:space="0" w:color="auto"/>
              <w:bottom w:val="single" w:sz="4" w:space="0" w:color="auto"/>
              <w:right w:val="single" w:sz="4" w:space="0" w:color="auto"/>
            </w:tcBorders>
            <w:shd w:val="clear" w:color="auto" w:fill="FFFFC0"/>
            <w:noWrap/>
            <w:vAlign w:val="bottom"/>
          </w:tcPr>
          <w:p w14:paraId="6D17549F" w14:textId="77777777" w:rsidR="00FB50B9" w:rsidRPr="00800438" w:rsidRDefault="00FB50B9" w:rsidP="00FB50B9">
            <w:pPr>
              <w:rPr>
                <w:rFonts w:asciiTheme="minorHAnsi" w:hAnsiTheme="minorHAnsi" w:cs="Arial"/>
                <w:sz w:val="12"/>
                <w:szCs w:val="12"/>
              </w:rPr>
            </w:pPr>
            <w:r w:rsidRPr="00800438">
              <w:rPr>
                <w:rFonts w:asciiTheme="minorHAnsi" w:hAnsiTheme="minorHAnsi" w:cs="Arial"/>
                <w:sz w:val="12"/>
                <w:szCs w:val="12"/>
              </w:rPr>
              <w:t>Dřevnická 1790</w:t>
            </w:r>
          </w:p>
        </w:tc>
        <w:tc>
          <w:tcPr>
            <w:tcW w:w="1059" w:type="dxa"/>
            <w:tcBorders>
              <w:top w:val="nil"/>
              <w:left w:val="nil"/>
              <w:bottom w:val="single" w:sz="4" w:space="0" w:color="auto"/>
              <w:right w:val="single" w:sz="8" w:space="0" w:color="auto"/>
            </w:tcBorders>
            <w:shd w:val="clear" w:color="auto" w:fill="FFFFC0"/>
            <w:noWrap/>
            <w:vAlign w:val="bottom"/>
          </w:tcPr>
          <w:p w14:paraId="331652CC" w14:textId="77777777" w:rsidR="00FB50B9" w:rsidRPr="00800438" w:rsidRDefault="00FB50B9" w:rsidP="00FB50B9">
            <w:pPr>
              <w:rPr>
                <w:rFonts w:asciiTheme="minorHAnsi" w:hAnsiTheme="minorHAnsi" w:cs="Arial"/>
                <w:i/>
                <w:iCs/>
                <w:sz w:val="12"/>
                <w:szCs w:val="12"/>
              </w:rPr>
            </w:pPr>
            <w:r w:rsidRPr="00800438">
              <w:rPr>
                <w:rFonts w:asciiTheme="minorHAnsi" w:hAnsiTheme="minorHAnsi" w:cs="Arial"/>
                <w:i/>
                <w:iCs/>
                <w:sz w:val="12"/>
                <w:szCs w:val="12"/>
              </w:rPr>
              <w:t>Mgr. Pavel Dvořák</w:t>
            </w:r>
          </w:p>
        </w:tc>
        <w:tc>
          <w:tcPr>
            <w:tcW w:w="375" w:type="dxa"/>
            <w:tcBorders>
              <w:top w:val="nil"/>
              <w:left w:val="nil"/>
              <w:bottom w:val="single" w:sz="4" w:space="0" w:color="auto"/>
              <w:right w:val="single" w:sz="4" w:space="0" w:color="auto"/>
            </w:tcBorders>
            <w:shd w:val="clear" w:color="auto" w:fill="auto"/>
            <w:noWrap/>
            <w:vAlign w:val="bottom"/>
          </w:tcPr>
          <w:p w14:paraId="7A731979"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1000</w:t>
            </w:r>
          </w:p>
        </w:tc>
        <w:tc>
          <w:tcPr>
            <w:tcW w:w="398" w:type="dxa"/>
            <w:tcBorders>
              <w:top w:val="nil"/>
              <w:left w:val="nil"/>
              <w:bottom w:val="single" w:sz="4" w:space="0" w:color="auto"/>
              <w:right w:val="single" w:sz="4" w:space="0" w:color="auto"/>
            </w:tcBorders>
            <w:shd w:val="clear" w:color="auto" w:fill="auto"/>
            <w:noWrap/>
            <w:vAlign w:val="bottom"/>
          </w:tcPr>
          <w:p w14:paraId="2CA52E18"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458</w:t>
            </w:r>
          </w:p>
        </w:tc>
        <w:tc>
          <w:tcPr>
            <w:tcW w:w="398" w:type="dxa"/>
            <w:tcBorders>
              <w:top w:val="nil"/>
              <w:left w:val="nil"/>
              <w:bottom w:val="single" w:sz="4" w:space="0" w:color="auto"/>
              <w:right w:val="single" w:sz="4" w:space="0" w:color="auto"/>
            </w:tcBorders>
            <w:shd w:val="clear" w:color="auto" w:fill="auto"/>
            <w:noWrap/>
            <w:vAlign w:val="bottom"/>
          </w:tcPr>
          <w:p w14:paraId="57E6215D"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21</w:t>
            </w:r>
          </w:p>
        </w:tc>
        <w:tc>
          <w:tcPr>
            <w:tcW w:w="482" w:type="dxa"/>
            <w:tcBorders>
              <w:top w:val="nil"/>
              <w:left w:val="nil"/>
              <w:bottom w:val="single" w:sz="4" w:space="0" w:color="auto"/>
              <w:right w:val="single" w:sz="8" w:space="0" w:color="auto"/>
            </w:tcBorders>
            <w:shd w:val="clear" w:color="auto" w:fill="auto"/>
            <w:noWrap/>
            <w:vAlign w:val="bottom"/>
          </w:tcPr>
          <w:p w14:paraId="329AD40A"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21,8</w:t>
            </w:r>
          </w:p>
        </w:tc>
        <w:tc>
          <w:tcPr>
            <w:tcW w:w="375" w:type="dxa"/>
            <w:tcBorders>
              <w:top w:val="nil"/>
              <w:left w:val="nil"/>
              <w:bottom w:val="single" w:sz="4" w:space="0" w:color="auto"/>
              <w:right w:val="single" w:sz="4" w:space="0" w:color="auto"/>
            </w:tcBorders>
            <w:shd w:val="clear" w:color="auto" w:fill="auto"/>
            <w:noWrap/>
            <w:vAlign w:val="bottom"/>
          </w:tcPr>
          <w:p w14:paraId="78C542A5"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1000</w:t>
            </w:r>
          </w:p>
        </w:tc>
        <w:tc>
          <w:tcPr>
            <w:tcW w:w="398" w:type="dxa"/>
            <w:tcBorders>
              <w:top w:val="nil"/>
              <w:left w:val="nil"/>
              <w:bottom w:val="single" w:sz="4" w:space="0" w:color="auto"/>
              <w:right w:val="single" w:sz="4" w:space="0" w:color="auto"/>
            </w:tcBorders>
            <w:shd w:val="clear" w:color="auto" w:fill="auto"/>
            <w:noWrap/>
            <w:vAlign w:val="bottom"/>
          </w:tcPr>
          <w:p w14:paraId="429AAAED"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338</w:t>
            </w:r>
          </w:p>
        </w:tc>
        <w:tc>
          <w:tcPr>
            <w:tcW w:w="398" w:type="dxa"/>
            <w:tcBorders>
              <w:top w:val="nil"/>
              <w:left w:val="nil"/>
              <w:bottom w:val="single" w:sz="4" w:space="0" w:color="auto"/>
              <w:right w:val="single" w:sz="4" w:space="0" w:color="auto"/>
            </w:tcBorders>
            <w:shd w:val="clear" w:color="auto" w:fill="auto"/>
            <w:noWrap/>
            <w:vAlign w:val="bottom"/>
          </w:tcPr>
          <w:p w14:paraId="429C3105"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15</w:t>
            </w:r>
          </w:p>
        </w:tc>
        <w:tc>
          <w:tcPr>
            <w:tcW w:w="482" w:type="dxa"/>
            <w:tcBorders>
              <w:top w:val="nil"/>
              <w:left w:val="nil"/>
              <w:bottom w:val="single" w:sz="4" w:space="0" w:color="auto"/>
              <w:right w:val="single" w:sz="8" w:space="0" w:color="auto"/>
            </w:tcBorders>
            <w:shd w:val="clear" w:color="auto" w:fill="auto"/>
            <w:noWrap/>
            <w:vAlign w:val="bottom"/>
          </w:tcPr>
          <w:p w14:paraId="7D116E5F"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22,5</w:t>
            </w:r>
          </w:p>
        </w:tc>
        <w:tc>
          <w:tcPr>
            <w:tcW w:w="375" w:type="dxa"/>
            <w:tcBorders>
              <w:top w:val="nil"/>
              <w:left w:val="nil"/>
              <w:bottom w:val="single" w:sz="4" w:space="0" w:color="auto"/>
              <w:right w:val="single" w:sz="4" w:space="0" w:color="auto"/>
            </w:tcBorders>
            <w:shd w:val="clear" w:color="auto" w:fill="auto"/>
            <w:noWrap/>
            <w:vAlign w:val="bottom"/>
          </w:tcPr>
          <w:p w14:paraId="20C41F62"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1000</w:t>
            </w:r>
          </w:p>
        </w:tc>
        <w:tc>
          <w:tcPr>
            <w:tcW w:w="398" w:type="dxa"/>
            <w:tcBorders>
              <w:top w:val="nil"/>
              <w:left w:val="nil"/>
              <w:bottom w:val="single" w:sz="4" w:space="0" w:color="auto"/>
              <w:right w:val="single" w:sz="4" w:space="0" w:color="auto"/>
            </w:tcBorders>
            <w:shd w:val="clear" w:color="auto" w:fill="auto"/>
            <w:noWrap/>
            <w:vAlign w:val="bottom"/>
          </w:tcPr>
          <w:p w14:paraId="1EF4C998"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348</w:t>
            </w:r>
          </w:p>
        </w:tc>
        <w:tc>
          <w:tcPr>
            <w:tcW w:w="398" w:type="dxa"/>
            <w:tcBorders>
              <w:top w:val="nil"/>
              <w:left w:val="nil"/>
              <w:bottom w:val="single" w:sz="4" w:space="0" w:color="auto"/>
              <w:right w:val="single" w:sz="4" w:space="0" w:color="auto"/>
            </w:tcBorders>
            <w:shd w:val="clear" w:color="auto" w:fill="auto"/>
            <w:noWrap/>
            <w:vAlign w:val="bottom"/>
          </w:tcPr>
          <w:p w14:paraId="2FE6A1A3"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16</w:t>
            </w:r>
          </w:p>
        </w:tc>
        <w:tc>
          <w:tcPr>
            <w:tcW w:w="482" w:type="dxa"/>
            <w:tcBorders>
              <w:top w:val="nil"/>
              <w:left w:val="nil"/>
              <w:bottom w:val="single" w:sz="4" w:space="0" w:color="auto"/>
              <w:right w:val="single" w:sz="8" w:space="0" w:color="auto"/>
            </w:tcBorders>
            <w:shd w:val="clear" w:color="auto" w:fill="auto"/>
            <w:noWrap/>
            <w:vAlign w:val="bottom"/>
          </w:tcPr>
          <w:p w14:paraId="3DD3C6C0"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21,8</w:t>
            </w:r>
          </w:p>
        </w:tc>
        <w:tc>
          <w:tcPr>
            <w:tcW w:w="375" w:type="dxa"/>
            <w:tcBorders>
              <w:top w:val="nil"/>
              <w:left w:val="nil"/>
              <w:bottom w:val="single" w:sz="4" w:space="0" w:color="auto"/>
              <w:right w:val="single" w:sz="4" w:space="0" w:color="auto"/>
            </w:tcBorders>
            <w:shd w:val="clear" w:color="auto" w:fill="auto"/>
            <w:noWrap/>
            <w:vAlign w:val="bottom"/>
          </w:tcPr>
          <w:p w14:paraId="007C9A1B"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1000</w:t>
            </w:r>
          </w:p>
        </w:tc>
        <w:tc>
          <w:tcPr>
            <w:tcW w:w="398" w:type="dxa"/>
            <w:tcBorders>
              <w:top w:val="nil"/>
              <w:left w:val="nil"/>
              <w:bottom w:val="single" w:sz="4" w:space="0" w:color="auto"/>
              <w:right w:val="single" w:sz="4" w:space="0" w:color="auto"/>
            </w:tcBorders>
            <w:shd w:val="clear" w:color="auto" w:fill="auto"/>
            <w:noWrap/>
            <w:vAlign w:val="bottom"/>
          </w:tcPr>
          <w:p w14:paraId="4730B5EE"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357</w:t>
            </w:r>
          </w:p>
        </w:tc>
        <w:tc>
          <w:tcPr>
            <w:tcW w:w="398" w:type="dxa"/>
            <w:tcBorders>
              <w:top w:val="nil"/>
              <w:left w:val="nil"/>
              <w:bottom w:val="single" w:sz="4" w:space="0" w:color="auto"/>
              <w:right w:val="single" w:sz="4" w:space="0" w:color="auto"/>
            </w:tcBorders>
            <w:shd w:val="clear" w:color="auto" w:fill="auto"/>
            <w:noWrap/>
            <w:vAlign w:val="bottom"/>
          </w:tcPr>
          <w:p w14:paraId="32C0472D"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17</w:t>
            </w:r>
          </w:p>
        </w:tc>
        <w:tc>
          <w:tcPr>
            <w:tcW w:w="482" w:type="dxa"/>
            <w:tcBorders>
              <w:top w:val="nil"/>
              <w:left w:val="nil"/>
              <w:bottom w:val="single" w:sz="4" w:space="0" w:color="auto"/>
              <w:right w:val="single" w:sz="8" w:space="0" w:color="auto"/>
            </w:tcBorders>
            <w:shd w:val="clear" w:color="auto" w:fill="auto"/>
            <w:noWrap/>
            <w:vAlign w:val="bottom"/>
          </w:tcPr>
          <w:p w14:paraId="157754E1"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21</w:t>
            </w:r>
          </w:p>
        </w:tc>
      </w:tr>
      <w:tr w:rsidR="00FB50B9" w:rsidRPr="008258E9" w14:paraId="34B2FCEF" w14:textId="77777777" w:rsidTr="00FB50B9">
        <w:trPr>
          <w:trHeight w:val="420"/>
          <w:jc w:val="center"/>
        </w:trPr>
        <w:tc>
          <w:tcPr>
            <w:tcW w:w="1144" w:type="dxa"/>
            <w:tcBorders>
              <w:top w:val="nil"/>
              <w:left w:val="single" w:sz="8" w:space="0" w:color="auto"/>
              <w:bottom w:val="single" w:sz="4" w:space="0" w:color="auto"/>
              <w:right w:val="single" w:sz="4" w:space="0" w:color="auto"/>
            </w:tcBorders>
            <w:shd w:val="clear" w:color="auto" w:fill="FFFFC0"/>
            <w:noWrap/>
            <w:vAlign w:val="bottom"/>
          </w:tcPr>
          <w:p w14:paraId="7F12DC71" w14:textId="77777777" w:rsidR="00FB50B9" w:rsidRPr="00800438" w:rsidRDefault="00FB50B9" w:rsidP="00FB50B9">
            <w:pPr>
              <w:rPr>
                <w:rFonts w:asciiTheme="minorHAnsi" w:hAnsiTheme="minorHAnsi" w:cs="Arial"/>
                <w:sz w:val="12"/>
                <w:szCs w:val="12"/>
              </w:rPr>
            </w:pPr>
            <w:r w:rsidRPr="00800438">
              <w:rPr>
                <w:rFonts w:asciiTheme="minorHAnsi" w:hAnsiTheme="minorHAnsi" w:cs="Arial"/>
                <w:sz w:val="12"/>
                <w:szCs w:val="12"/>
              </w:rPr>
              <w:t>tř. Svobody 868</w:t>
            </w:r>
          </w:p>
        </w:tc>
        <w:tc>
          <w:tcPr>
            <w:tcW w:w="1059" w:type="dxa"/>
            <w:tcBorders>
              <w:top w:val="nil"/>
              <w:left w:val="nil"/>
              <w:bottom w:val="single" w:sz="4" w:space="0" w:color="auto"/>
              <w:right w:val="single" w:sz="8" w:space="0" w:color="auto"/>
            </w:tcBorders>
            <w:shd w:val="clear" w:color="auto" w:fill="FFFFC0"/>
            <w:noWrap/>
            <w:vAlign w:val="bottom"/>
          </w:tcPr>
          <w:p w14:paraId="119FD4D0" w14:textId="77777777" w:rsidR="00FB50B9" w:rsidRPr="00800438" w:rsidRDefault="00FB50B9" w:rsidP="00FB50B9">
            <w:pPr>
              <w:jc w:val="left"/>
              <w:rPr>
                <w:rFonts w:asciiTheme="minorHAnsi" w:hAnsiTheme="minorHAnsi" w:cs="Arial"/>
                <w:i/>
                <w:iCs/>
                <w:sz w:val="12"/>
                <w:szCs w:val="12"/>
              </w:rPr>
            </w:pPr>
            <w:r w:rsidRPr="00800438">
              <w:rPr>
                <w:rFonts w:asciiTheme="minorHAnsi" w:hAnsiTheme="minorHAnsi" w:cs="Arial"/>
                <w:i/>
                <w:iCs/>
                <w:sz w:val="12"/>
                <w:szCs w:val="12"/>
              </w:rPr>
              <w:t>PaedDr. Z. Jančiková, Ph.D.</w:t>
            </w:r>
          </w:p>
        </w:tc>
        <w:tc>
          <w:tcPr>
            <w:tcW w:w="375" w:type="dxa"/>
            <w:tcBorders>
              <w:top w:val="nil"/>
              <w:left w:val="nil"/>
              <w:bottom w:val="single" w:sz="4" w:space="0" w:color="auto"/>
              <w:right w:val="single" w:sz="4" w:space="0" w:color="auto"/>
            </w:tcBorders>
            <w:shd w:val="clear" w:color="auto" w:fill="auto"/>
            <w:noWrap/>
            <w:vAlign w:val="bottom"/>
          </w:tcPr>
          <w:p w14:paraId="3BB3E97C"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500</w:t>
            </w:r>
          </w:p>
        </w:tc>
        <w:tc>
          <w:tcPr>
            <w:tcW w:w="398" w:type="dxa"/>
            <w:tcBorders>
              <w:top w:val="nil"/>
              <w:left w:val="nil"/>
              <w:bottom w:val="single" w:sz="4" w:space="0" w:color="auto"/>
              <w:right w:val="single" w:sz="4" w:space="0" w:color="auto"/>
            </w:tcBorders>
            <w:shd w:val="clear" w:color="auto" w:fill="auto"/>
            <w:noWrap/>
            <w:vAlign w:val="bottom"/>
          </w:tcPr>
          <w:p w14:paraId="0010FD30"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390</w:t>
            </w:r>
          </w:p>
        </w:tc>
        <w:tc>
          <w:tcPr>
            <w:tcW w:w="398" w:type="dxa"/>
            <w:tcBorders>
              <w:top w:val="nil"/>
              <w:left w:val="nil"/>
              <w:bottom w:val="single" w:sz="4" w:space="0" w:color="auto"/>
              <w:right w:val="single" w:sz="4" w:space="0" w:color="auto"/>
            </w:tcBorders>
            <w:shd w:val="clear" w:color="auto" w:fill="auto"/>
            <w:noWrap/>
            <w:vAlign w:val="bottom"/>
          </w:tcPr>
          <w:p w14:paraId="26CDC453"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18</w:t>
            </w:r>
          </w:p>
        </w:tc>
        <w:tc>
          <w:tcPr>
            <w:tcW w:w="482" w:type="dxa"/>
            <w:tcBorders>
              <w:top w:val="nil"/>
              <w:left w:val="nil"/>
              <w:bottom w:val="single" w:sz="4" w:space="0" w:color="auto"/>
              <w:right w:val="single" w:sz="8" w:space="0" w:color="auto"/>
            </w:tcBorders>
            <w:shd w:val="clear" w:color="auto" w:fill="auto"/>
            <w:noWrap/>
            <w:vAlign w:val="bottom"/>
          </w:tcPr>
          <w:p w14:paraId="3EF16C3C"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21,7</w:t>
            </w:r>
          </w:p>
        </w:tc>
        <w:tc>
          <w:tcPr>
            <w:tcW w:w="375" w:type="dxa"/>
            <w:tcBorders>
              <w:top w:val="nil"/>
              <w:left w:val="nil"/>
              <w:bottom w:val="single" w:sz="4" w:space="0" w:color="auto"/>
              <w:right w:val="single" w:sz="4" w:space="0" w:color="auto"/>
            </w:tcBorders>
            <w:shd w:val="clear" w:color="auto" w:fill="auto"/>
            <w:noWrap/>
            <w:vAlign w:val="bottom"/>
          </w:tcPr>
          <w:p w14:paraId="4ED2173B"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500</w:t>
            </w:r>
          </w:p>
        </w:tc>
        <w:tc>
          <w:tcPr>
            <w:tcW w:w="398" w:type="dxa"/>
            <w:tcBorders>
              <w:top w:val="nil"/>
              <w:left w:val="nil"/>
              <w:bottom w:val="single" w:sz="4" w:space="0" w:color="auto"/>
              <w:right w:val="single" w:sz="4" w:space="0" w:color="auto"/>
            </w:tcBorders>
            <w:shd w:val="clear" w:color="auto" w:fill="auto"/>
            <w:noWrap/>
            <w:vAlign w:val="bottom"/>
          </w:tcPr>
          <w:p w14:paraId="6CD21FAD"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443</w:t>
            </w:r>
          </w:p>
        </w:tc>
        <w:tc>
          <w:tcPr>
            <w:tcW w:w="398" w:type="dxa"/>
            <w:tcBorders>
              <w:top w:val="nil"/>
              <w:left w:val="nil"/>
              <w:bottom w:val="single" w:sz="4" w:space="0" w:color="auto"/>
              <w:right w:val="single" w:sz="4" w:space="0" w:color="auto"/>
            </w:tcBorders>
            <w:shd w:val="clear" w:color="auto" w:fill="auto"/>
            <w:noWrap/>
            <w:vAlign w:val="bottom"/>
          </w:tcPr>
          <w:p w14:paraId="5416299B"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23</w:t>
            </w:r>
          </w:p>
        </w:tc>
        <w:tc>
          <w:tcPr>
            <w:tcW w:w="482" w:type="dxa"/>
            <w:tcBorders>
              <w:top w:val="nil"/>
              <w:left w:val="nil"/>
              <w:bottom w:val="single" w:sz="4" w:space="0" w:color="auto"/>
              <w:right w:val="single" w:sz="8" w:space="0" w:color="auto"/>
            </w:tcBorders>
            <w:shd w:val="clear" w:color="auto" w:fill="auto"/>
            <w:noWrap/>
            <w:vAlign w:val="bottom"/>
          </w:tcPr>
          <w:p w14:paraId="7146FF97"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19,3</w:t>
            </w:r>
          </w:p>
        </w:tc>
        <w:tc>
          <w:tcPr>
            <w:tcW w:w="375" w:type="dxa"/>
            <w:tcBorders>
              <w:top w:val="nil"/>
              <w:left w:val="nil"/>
              <w:bottom w:val="single" w:sz="4" w:space="0" w:color="auto"/>
              <w:right w:val="single" w:sz="4" w:space="0" w:color="auto"/>
            </w:tcBorders>
            <w:shd w:val="clear" w:color="auto" w:fill="auto"/>
            <w:noWrap/>
            <w:vAlign w:val="bottom"/>
          </w:tcPr>
          <w:p w14:paraId="4BC82D5B"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500</w:t>
            </w:r>
          </w:p>
        </w:tc>
        <w:tc>
          <w:tcPr>
            <w:tcW w:w="398" w:type="dxa"/>
            <w:tcBorders>
              <w:top w:val="nil"/>
              <w:left w:val="nil"/>
              <w:bottom w:val="single" w:sz="4" w:space="0" w:color="auto"/>
              <w:right w:val="single" w:sz="4" w:space="0" w:color="auto"/>
            </w:tcBorders>
            <w:shd w:val="clear" w:color="auto" w:fill="auto"/>
            <w:noWrap/>
            <w:vAlign w:val="bottom"/>
          </w:tcPr>
          <w:p w14:paraId="5980CC4E"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416</w:t>
            </w:r>
          </w:p>
        </w:tc>
        <w:tc>
          <w:tcPr>
            <w:tcW w:w="398" w:type="dxa"/>
            <w:tcBorders>
              <w:top w:val="nil"/>
              <w:left w:val="nil"/>
              <w:bottom w:val="single" w:sz="4" w:space="0" w:color="auto"/>
              <w:right w:val="single" w:sz="4" w:space="0" w:color="auto"/>
            </w:tcBorders>
            <w:shd w:val="clear" w:color="auto" w:fill="auto"/>
            <w:noWrap/>
            <w:vAlign w:val="bottom"/>
          </w:tcPr>
          <w:p w14:paraId="3D2ABAC8"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21</w:t>
            </w:r>
          </w:p>
        </w:tc>
        <w:tc>
          <w:tcPr>
            <w:tcW w:w="482" w:type="dxa"/>
            <w:tcBorders>
              <w:top w:val="nil"/>
              <w:left w:val="nil"/>
              <w:bottom w:val="single" w:sz="4" w:space="0" w:color="auto"/>
              <w:right w:val="single" w:sz="8" w:space="0" w:color="auto"/>
            </w:tcBorders>
            <w:shd w:val="clear" w:color="auto" w:fill="auto"/>
            <w:noWrap/>
            <w:vAlign w:val="bottom"/>
          </w:tcPr>
          <w:p w14:paraId="2B4C5A75"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19,8</w:t>
            </w:r>
          </w:p>
        </w:tc>
        <w:tc>
          <w:tcPr>
            <w:tcW w:w="375" w:type="dxa"/>
            <w:tcBorders>
              <w:top w:val="nil"/>
              <w:left w:val="nil"/>
              <w:bottom w:val="single" w:sz="4" w:space="0" w:color="auto"/>
              <w:right w:val="single" w:sz="4" w:space="0" w:color="auto"/>
            </w:tcBorders>
            <w:shd w:val="clear" w:color="auto" w:fill="auto"/>
            <w:noWrap/>
            <w:vAlign w:val="bottom"/>
          </w:tcPr>
          <w:p w14:paraId="2B36FF24"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500</w:t>
            </w:r>
          </w:p>
        </w:tc>
        <w:tc>
          <w:tcPr>
            <w:tcW w:w="398" w:type="dxa"/>
            <w:tcBorders>
              <w:top w:val="nil"/>
              <w:left w:val="nil"/>
              <w:bottom w:val="single" w:sz="4" w:space="0" w:color="auto"/>
              <w:right w:val="single" w:sz="4" w:space="0" w:color="auto"/>
            </w:tcBorders>
            <w:shd w:val="clear" w:color="auto" w:fill="auto"/>
            <w:noWrap/>
            <w:vAlign w:val="bottom"/>
          </w:tcPr>
          <w:p w14:paraId="77E6CA3D"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412</w:t>
            </w:r>
          </w:p>
        </w:tc>
        <w:tc>
          <w:tcPr>
            <w:tcW w:w="398" w:type="dxa"/>
            <w:tcBorders>
              <w:top w:val="nil"/>
              <w:left w:val="nil"/>
              <w:bottom w:val="single" w:sz="4" w:space="0" w:color="auto"/>
              <w:right w:val="single" w:sz="4" w:space="0" w:color="auto"/>
            </w:tcBorders>
            <w:shd w:val="clear" w:color="auto" w:fill="auto"/>
            <w:noWrap/>
            <w:vAlign w:val="bottom"/>
          </w:tcPr>
          <w:p w14:paraId="6BE96EE8"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21</w:t>
            </w:r>
          </w:p>
        </w:tc>
        <w:tc>
          <w:tcPr>
            <w:tcW w:w="482" w:type="dxa"/>
            <w:tcBorders>
              <w:top w:val="nil"/>
              <w:left w:val="nil"/>
              <w:bottom w:val="single" w:sz="4" w:space="0" w:color="auto"/>
              <w:right w:val="single" w:sz="8" w:space="0" w:color="auto"/>
            </w:tcBorders>
            <w:shd w:val="clear" w:color="auto" w:fill="auto"/>
            <w:noWrap/>
            <w:vAlign w:val="bottom"/>
          </w:tcPr>
          <w:p w14:paraId="7550B815"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19,6</w:t>
            </w:r>
          </w:p>
        </w:tc>
      </w:tr>
      <w:tr w:rsidR="00FB50B9" w:rsidRPr="008258E9" w14:paraId="2945C19B" w14:textId="77777777" w:rsidTr="00FB50B9">
        <w:trPr>
          <w:trHeight w:val="420"/>
          <w:jc w:val="center"/>
        </w:trPr>
        <w:tc>
          <w:tcPr>
            <w:tcW w:w="1144" w:type="dxa"/>
            <w:tcBorders>
              <w:top w:val="nil"/>
              <w:left w:val="single" w:sz="8" w:space="0" w:color="auto"/>
              <w:bottom w:val="single" w:sz="4" w:space="0" w:color="auto"/>
              <w:right w:val="single" w:sz="4" w:space="0" w:color="auto"/>
            </w:tcBorders>
            <w:shd w:val="clear" w:color="auto" w:fill="FFFFC0"/>
            <w:noWrap/>
            <w:vAlign w:val="bottom"/>
          </w:tcPr>
          <w:p w14:paraId="519E27AD" w14:textId="77777777" w:rsidR="00FB50B9" w:rsidRPr="00800438" w:rsidRDefault="00FB50B9" w:rsidP="00FB50B9">
            <w:pPr>
              <w:rPr>
                <w:rFonts w:asciiTheme="minorHAnsi" w:hAnsiTheme="minorHAnsi" w:cs="Arial"/>
                <w:sz w:val="12"/>
                <w:szCs w:val="12"/>
              </w:rPr>
            </w:pPr>
            <w:r w:rsidRPr="00800438">
              <w:rPr>
                <w:rFonts w:asciiTheme="minorHAnsi" w:hAnsiTheme="minorHAnsi" w:cs="Arial"/>
                <w:sz w:val="12"/>
                <w:szCs w:val="12"/>
              </w:rPr>
              <w:t>Mikoláše Alše 558</w:t>
            </w:r>
          </w:p>
        </w:tc>
        <w:tc>
          <w:tcPr>
            <w:tcW w:w="1059" w:type="dxa"/>
            <w:tcBorders>
              <w:top w:val="nil"/>
              <w:left w:val="nil"/>
              <w:bottom w:val="single" w:sz="4" w:space="0" w:color="auto"/>
              <w:right w:val="single" w:sz="8" w:space="0" w:color="auto"/>
            </w:tcBorders>
            <w:shd w:val="clear" w:color="auto" w:fill="FFFFC0"/>
            <w:noWrap/>
            <w:vAlign w:val="bottom"/>
          </w:tcPr>
          <w:p w14:paraId="3B65034C" w14:textId="77777777" w:rsidR="00FB50B9" w:rsidRPr="00800438" w:rsidRDefault="00FB50B9" w:rsidP="00FB50B9">
            <w:pPr>
              <w:jc w:val="left"/>
              <w:rPr>
                <w:rFonts w:asciiTheme="minorHAnsi" w:hAnsiTheme="minorHAnsi" w:cs="Arial"/>
                <w:i/>
                <w:iCs/>
                <w:sz w:val="12"/>
                <w:szCs w:val="12"/>
              </w:rPr>
            </w:pPr>
            <w:r w:rsidRPr="00800438">
              <w:rPr>
                <w:rFonts w:asciiTheme="minorHAnsi" w:hAnsiTheme="minorHAnsi" w:cs="Arial"/>
                <w:i/>
                <w:iCs/>
                <w:sz w:val="12"/>
                <w:szCs w:val="12"/>
              </w:rPr>
              <w:t>Mgr. A. Grajciarová</w:t>
            </w:r>
          </w:p>
        </w:tc>
        <w:tc>
          <w:tcPr>
            <w:tcW w:w="375" w:type="dxa"/>
            <w:tcBorders>
              <w:top w:val="nil"/>
              <w:left w:val="nil"/>
              <w:bottom w:val="single" w:sz="4" w:space="0" w:color="auto"/>
              <w:right w:val="single" w:sz="4" w:space="0" w:color="auto"/>
            </w:tcBorders>
            <w:shd w:val="clear" w:color="auto" w:fill="auto"/>
            <w:noWrap/>
            <w:vAlign w:val="bottom"/>
          </w:tcPr>
          <w:p w14:paraId="2D3C4038"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420</w:t>
            </w:r>
          </w:p>
        </w:tc>
        <w:tc>
          <w:tcPr>
            <w:tcW w:w="398" w:type="dxa"/>
            <w:tcBorders>
              <w:top w:val="nil"/>
              <w:left w:val="nil"/>
              <w:bottom w:val="single" w:sz="4" w:space="0" w:color="auto"/>
              <w:right w:val="single" w:sz="4" w:space="0" w:color="auto"/>
            </w:tcBorders>
            <w:shd w:val="clear" w:color="auto" w:fill="auto"/>
            <w:noWrap/>
            <w:vAlign w:val="bottom"/>
          </w:tcPr>
          <w:p w14:paraId="7B78745D"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333</w:t>
            </w:r>
          </w:p>
        </w:tc>
        <w:tc>
          <w:tcPr>
            <w:tcW w:w="398" w:type="dxa"/>
            <w:tcBorders>
              <w:top w:val="nil"/>
              <w:left w:val="nil"/>
              <w:bottom w:val="single" w:sz="4" w:space="0" w:color="auto"/>
              <w:right w:val="single" w:sz="4" w:space="0" w:color="auto"/>
            </w:tcBorders>
            <w:shd w:val="clear" w:color="auto" w:fill="auto"/>
            <w:noWrap/>
            <w:vAlign w:val="bottom"/>
          </w:tcPr>
          <w:p w14:paraId="571513B0"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16</w:t>
            </w:r>
          </w:p>
        </w:tc>
        <w:tc>
          <w:tcPr>
            <w:tcW w:w="482" w:type="dxa"/>
            <w:tcBorders>
              <w:top w:val="nil"/>
              <w:left w:val="nil"/>
              <w:bottom w:val="single" w:sz="4" w:space="0" w:color="auto"/>
              <w:right w:val="single" w:sz="8" w:space="0" w:color="auto"/>
            </w:tcBorders>
            <w:shd w:val="clear" w:color="auto" w:fill="auto"/>
            <w:noWrap/>
            <w:vAlign w:val="bottom"/>
          </w:tcPr>
          <w:p w14:paraId="5EA1232C"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20,8</w:t>
            </w:r>
          </w:p>
        </w:tc>
        <w:tc>
          <w:tcPr>
            <w:tcW w:w="375" w:type="dxa"/>
            <w:tcBorders>
              <w:top w:val="nil"/>
              <w:left w:val="nil"/>
              <w:bottom w:val="single" w:sz="4" w:space="0" w:color="auto"/>
              <w:right w:val="single" w:sz="4" w:space="0" w:color="auto"/>
            </w:tcBorders>
            <w:shd w:val="clear" w:color="auto" w:fill="auto"/>
            <w:noWrap/>
            <w:vAlign w:val="bottom"/>
          </w:tcPr>
          <w:p w14:paraId="66CF3FD3"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480</w:t>
            </w:r>
          </w:p>
        </w:tc>
        <w:tc>
          <w:tcPr>
            <w:tcW w:w="398" w:type="dxa"/>
            <w:tcBorders>
              <w:top w:val="nil"/>
              <w:left w:val="nil"/>
              <w:bottom w:val="single" w:sz="4" w:space="0" w:color="auto"/>
              <w:right w:val="single" w:sz="4" w:space="0" w:color="auto"/>
            </w:tcBorders>
            <w:shd w:val="clear" w:color="auto" w:fill="auto"/>
            <w:noWrap/>
            <w:vAlign w:val="bottom"/>
          </w:tcPr>
          <w:p w14:paraId="37D0709F"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432</w:t>
            </w:r>
          </w:p>
        </w:tc>
        <w:tc>
          <w:tcPr>
            <w:tcW w:w="398" w:type="dxa"/>
            <w:tcBorders>
              <w:top w:val="nil"/>
              <w:left w:val="nil"/>
              <w:bottom w:val="single" w:sz="4" w:space="0" w:color="auto"/>
              <w:right w:val="single" w:sz="4" w:space="0" w:color="auto"/>
            </w:tcBorders>
            <w:shd w:val="clear" w:color="auto" w:fill="auto"/>
            <w:noWrap/>
            <w:vAlign w:val="bottom"/>
          </w:tcPr>
          <w:p w14:paraId="527D5DF9"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19</w:t>
            </w:r>
          </w:p>
        </w:tc>
        <w:tc>
          <w:tcPr>
            <w:tcW w:w="482" w:type="dxa"/>
            <w:tcBorders>
              <w:top w:val="nil"/>
              <w:left w:val="nil"/>
              <w:bottom w:val="single" w:sz="4" w:space="0" w:color="auto"/>
              <w:right w:val="single" w:sz="8" w:space="0" w:color="auto"/>
            </w:tcBorders>
            <w:shd w:val="clear" w:color="auto" w:fill="auto"/>
            <w:noWrap/>
            <w:vAlign w:val="bottom"/>
          </w:tcPr>
          <w:p w14:paraId="2E8B0DF9"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22,7</w:t>
            </w:r>
          </w:p>
        </w:tc>
        <w:tc>
          <w:tcPr>
            <w:tcW w:w="375" w:type="dxa"/>
            <w:tcBorders>
              <w:top w:val="nil"/>
              <w:left w:val="nil"/>
              <w:bottom w:val="single" w:sz="4" w:space="0" w:color="auto"/>
              <w:right w:val="single" w:sz="4" w:space="0" w:color="auto"/>
            </w:tcBorders>
            <w:shd w:val="clear" w:color="auto" w:fill="auto"/>
            <w:noWrap/>
            <w:vAlign w:val="bottom"/>
          </w:tcPr>
          <w:p w14:paraId="27A3CE3E"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480</w:t>
            </w:r>
          </w:p>
        </w:tc>
        <w:tc>
          <w:tcPr>
            <w:tcW w:w="398" w:type="dxa"/>
            <w:tcBorders>
              <w:top w:val="nil"/>
              <w:left w:val="nil"/>
              <w:bottom w:val="single" w:sz="4" w:space="0" w:color="auto"/>
              <w:right w:val="single" w:sz="4" w:space="0" w:color="auto"/>
            </w:tcBorders>
            <w:shd w:val="clear" w:color="auto" w:fill="auto"/>
            <w:noWrap/>
            <w:vAlign w:val="bottom"/>
          </w:tcPr>
          <w:p w14:paraId="522BF09F"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449</w:t>
            </w:r>
          </w:p>
        </w:tc>
        <w:tc>
          <w:tcPr>
            <w:tcW w:w="398" w:type="dxa"/>
            <w:tcBorders>
              <w:top w:val="nil"/>
              <w:left w:val="nil"/>
              <w:bottom w:val="single" w:sz="4" w:space="0" w:color="auto"/>
              <w:right w:val="single" w:sz="4" w:space="0" w:color="auto"/>
            </w:tcBorders>
            <w:shd w:val="clear" w:color="auto" w:fill="auto"/>
            <w:noWrap/>
            <w:vAlign w:val="bottom"/>
          </w:tcPr>
          <w:p w14:paraId="7ABAE444"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20</w:t>
            </w:r>
          </w:p>
        </w:tc>
        <w:tc>
          <w:tcPr>
            <w:tcW w:w="482" w:type="dxa"/>
            <w:tcBorders>
              <w:top w:val="nil"/>
              <w:left w:val="nil"/>
              <w:bottom w:val="single" w:sz="4" w:space="0" w:color="auto"/>
              <w:right w:val="single" w:sz="8" w:space="0" w:color="auto"/>
            </w:tcBorders>
            <w:shd w:val="clear" w:color="auto" w:fill="auto"/>
            <w:noWrap/>
            <w:vAlign w:val="bottom"/>
          </w:tcPr>
          <w:p w14:paraId="6ED4031B"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22,5</w:t>
            </w:r>
          </w:p>
        </w:tc>
        <w:tc>
          <w:tcPr>
            <w:tcW w:w="375" w:type="dxa"/>
            <w:tcBorders>
              <w:top w:val="nil"/>
              <w:left w:val="nil"/>
              <w:bottom w:val="single" w:sz="4" w:space="0" w:color="auto"/>
              <w:right w:val="single" w:sz="4" w:space="0" w:color="auto"/>
            </w:tcBorders>
            <w:shd w:val="clear" w:color="auto" w:fill="auto"/>
            <w:noWrap/>
            <w:vAlign w:val="bottom"/>
          </w:tcPr>
          <w:p w14:paraId="56880D21"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480</w:t>
            </w:r>
          </w:p>
        </w:tc>
        <w:tc>
          <w:tcPr>
            <w:tcW w:w="398" w:type="dxa"/>
            <w:tcBorders>
              <w:top w:val="nil"/>
              <w:left w:val="nil"/>
              <w:bottom w:val="single" w:sz="4" w:space="0" w:color="auto"/>
              <w:right w:val="single" w:sz="4" w:space="0" w:color="auto"/>
            </w:tcBorders>
            <w:shd w:val="clear" w:color="auto" w:fill="auto"/>
            <w:noWrap/>
            <w:vAlign w:val="bottom"/>
          </w:tcPr>
          <w:p w14:paraId="3C6CA19A"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447</w:t>
            </w:r>
          </w:p>
        </w:tc>
        <w:tc>
          <w:tcPr>
            <w:tcW w:w="398" w:type="dxa"/>
            <w:tcBorders>
              <w:top w:val="nil"/>
              <w:left w:val="nil"/>
              <w:bottom w:val="single" w:sz="4" w:space="0" w:color="auto"/>
              <w:right w:val="single" w:sz="4" w:space="0" w:color="auto"/>
            </w:tcBorders>
            <w:shd w:val="clear" w:color="auto" w:fill="auto"/>
            <w:noWrap/>
            <w:vAlign w:val="bottom"/>
          </w:tcPr>
          <w:p w14:paraId="2E805907"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20</w:t>
            </w:r>
          </w:p>
        </w:tc>
        <w:tc>
          <w:tcPr>
            <w:tcW w:w="482" w:type="dxa"/>
            <w:tcBorders>
              <w:top w:val="nil"/>
              <w:left w:val="nil"/>
              <w:bottom w:val="single" w:sz="4" w:space="0" w:color="auto"/>
              <w:right w:val="single" w:sz="8" w:space="0" w:color="auto"/>
            </w:tcBorders>
            <w:shd w:val="clear" w:color="auto" w:fill="auto"/>
            <w:noWrap/>
            <w:vAlign w:val="bottom"/>
          </w:tcPr>
          <w:p w14:paraId="0CE43158"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22,4</w:t>
            </w:r>
          </w:p>
        </w:tc>
      </w:tr>
      <w:tr w:rsidR="00FB50B9" w:rsidRPr="008258E9" w14:paraId="091D55B7" w14:textId="77777777" w:rsidTr="00FB50B9">
        <w:trPr>
          <w:trHeight w:val="420"/>
          <w:jc w:val="center"/>
        </w:trPr>
        <w:tc>
          <w:tcPr>
            <w:tcW w:w="1144" w:type="dxa"/>
            <w:tcBorders>
              <w:top w:val="nil"/>
              <w:left w:val="single" w:sz="8" w:space="0" w:color="auto"/>
              <w:bottom w:val="single" w:sz="4" w:space="0" w:color="auto"/>
              <w:right w:val="single" w:sz="4" w:space="0" w:color="auto"/>
            </w:tcBorders>
            <w:shd w:val="clear" w:color="auto" w:fill="FFFFC0"/>
            <w:noWrap/>
            <w:vAlign w:val="bottom"/>
          </w:tcPr>
          <w:p w14:paraId="74211978" w14:textId="77777777" w:rsidR="00FB50B9" w:rsidRPr="00800438" w:rsidRDefault="00FB50B9" w:rsidP="00FB50B9">
            <w:pPr>
              <w:rPr>
                <w:rFonts w:asciiTheme="minorHAnsi" w:hAnsiTheme="minorHAnsi" w:cs="Arial"/>
                <w:sz w:val="12"/>
                <w:szCs w:val="12"/>
              </w:rPr>
            </w:pPr>
            <w:r w:rsidRPr="00800438">
              <w:rPr>
                <w:rFonts w:asciiTheme="minorHAnsi" w:hAnsiTheme="minorHAnsi" w:cs="Arial"/>
                <w:sz w:val="12"/>
                <w:szCs w:val="12"/>
              </w:rPr>
              <w:t>Nová cesta 268</w:t>
            </w:r>
          </w:p>
        </w:tc>
        <w:tc>
          <w:tcPr>
            <w:tcW w:w="1059" w:type="dxa"/>
            <w:tcBorders>
              <w:top w:val="nil"/>
              <w:left w:val="nil"/>
              <w:bottom w:val="single" w:sz="4" w:space="0" w:color="auto"/>
              <w:right w:val="single" w:sz="8" w:space="0" w:color="auto"/>
            </w:tcBorders>
            <w:shd w:val="clear" w:color="auto" w:fill="FFFFC0"/>
            <w:noWrap/>
            <w:vAlign w:val="bottom"/>
          </w:tcPr>
          <w:p w14:paraId="34DAF958" w14:textId="77777777" w:rsidR="00FB50B9" w:rsidRPr="00800438" w:rsidRDefault="00FB50B9" w:rsidP="00FB50B9">
            <w:pPr>
              <w:jc w:val="left"/>
              <w:rPr>
                <w:rFonts w:asciiTheme="minorHAnsi" w:hAnsiTheme="minorHAnsi" w:cs="Arial"/>
                <w:i/>
                <w:iCs/>
                <w:sz w:val="12"/>
                <w:szCs w:val="12"/>
              </w:rPr>
            </w:pPr>
            <w:r w:rsidRPr="00800438">
              <w:rPr>
                <w:rFonts w:asciiTheme="minorHAnsi" w:hAnsiTheme="minorHAnsi" w:cs="Arial"/>
                <w:i/>
                <w:iCs/>
                <w:sz w:val="12"/>
                <w:szCs w:val="12"/>
              </w:rPr>
              <w:t>Mgr. Lubomír Klátil</w:t>
            </w:r>
          </w:p>
        </w:tc>
        <w:tc>
          <w:tcPr>
            <w:tcW w:w="375" w:type="dxa"/>
            <w:tcBorders>
              <w:top w:val="nil"/>
              <w:left w:val="nil"/>
              <w:bottom w:val="single" w:sz="4" w:space="0" w:color="auto"/>
              <w:right w:val="single" w:sz="4" w:space="0" w:color="auto"/>
            </w:tcBorders>
            <w:shd w:val="clear" w:color="auto" w:fill="auto"/>
            <w:noWrap/>
            <w:vAlign w:val="bottom"/>
          </w:tcPr>
          <w:p w14:paraId="4F9C7C69"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450</w:t>
            </w:r>
          </w:p>
        </w:tc>
        <w:tc>
          <w:tcPr>
            <w:tcW w:w="398" w:type="dxa"/>
            <w:tcBorders>
              <w:top w:val="nil"/>
              <w:left w:val="nil"/>
              <w:bottom w:val="single" w:sz="4" w:space="0" w:color="auto"/>
              <w:right w:val="single" w:sz="4" w:space="0" w:color="auto"/>
            </w:tcBorders>
            <w:shd w:val="clear" w:color="auto" w:fill="auto"/>
            <w:noWrap/>
            <w:vAlign w:val="bottom"/>
          </w:tcPr>
          <w:p w14:paraId="415DA102"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423</w:t>
            </w:r>
          </w:p>
        </w:tc>
        <w:tc>
          <w:tcPr>
            <w:tcW w:w="398" w:type="dxa"/>
            <w:tcBorders>
              <w:top w:val="nil"/>
              <w:left w:val="nil"/>
              <w:bottom w:val="single" w:sz="4" w:space="0" w:color="auto"/>
              <w:right w:val="single" w:sz="4" w:space="0" w:color="auto"/>
            </w:tcBorders>
            <w:shd w:val="clear" w:color="auto" w:fill="auto"/>
            <w:noWrap/>
            <w:vAlign w:val="bottom"/>
          </w:tcPr>
          <w:p w14:paraId="3FF6B3E6"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18</w:t>
            </w:r>
          </w:p>
        </w:tc>
        <w:tc>
          <w:tcPr>
            <w:tcW w:w="482" w:type="dxa"/>
            <w:tcBorders>
              <w:top w:val="nil"/>
              <w:left w:val="nil"/>
              <w:bottom w:val="single" w:sz="4" w:space="0" w:color="auto"/>
              <w:right w:val="single" w:sz="8" w:space="0" w:color="auto"/>
            </w:tcBorders>
            <w:shd w:val="clear" w:color="auto" w:fill="auto"/>
            <w:noWrap/>
            <w:vAlign w:val="bottom"/>
          </w:tcPr>
          <w:p w14:paraId="76606727"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23,5</w:t>
            </w:r>
          </w:p>
        </w:tc>
        <w:tc>
          <w:tcPr>
            <w:tcW w:w="375" w:type="dxa"/>
            <w:tcBorders>
              <w:top w:val="nil"/>
              <w:left w:val="nil"/>
              <w:bottom w:val="single" w:sz="4" w:space="0" w:color="auto"/>
              <w:right w:val="single" w:sz="4" w:space="0" w:color="auto"/>
            </w:tcBorders>
            <w:shd w:val="clear" w:color="auto" w:fill="auto"/>
            <w:noWrap/>
            <w:vAlign w:val="bottom"/>
          </w:tcPr>
          <w:p w14:paraId="6B6232E2"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500</w:t>
            </w:r>
          </w:p>
        </w:tc>
        <w:tc>
          <w:tcPr>
            <w:tcW w:w="398" w:type="dxa"/>
            <w:tcBorders>
              <w:top w:val="nil"/>
              <w:left w:val="nil"/>
              <w:bottom w:val="single" w:sz="4" w:space="0" w:color="auto"/>
              <w:right w:val="single" w:sz="4" w:space="0" w:color="auto"/>
            </w:tcBorders>
            <w:shd w:val="clear" w:color="auto" w:fill="auto"/>
            <w:noWrap/>
            <w:vAlign w:val="bottom"/>
          </w:tcPr>
          <w:p w14:paraId="314701B6"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472</w:t>
            </w:r>
          </w:p>
        </w:tc>
        <w:tc>
          <w:tcPr>
            <w:tcW w:w="398" w:type="dxa"/>
            <w:tcBorders>
              <w:top w:val="nil"/>
              <w:left w:val="nil"/>
              <w:bottom w:val="single" w:sz="4" w:space="0" w:color="auto"/>
              <w:right w:val="single" w:sz="4" w:space="0" w:color="auto"/>
            </w:tcBorders>
            <w:shd w:val="clear" w:color="auto" w:fill="auto"/>
            <w:noWrap/>
            <w:vAlign w:val="bottom"/>
          </w:tcPr>
          <w:p w14:paraId="0C197578"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19</w:t>
            </w:r>
          </w:p>
        </w:tc>
        <w:tc>
          <w:tcPr>
            <w:tcW w:w="482" w:type="dxa"/>
            <w:tcBorders>
              <w:top w:val="nil"/>
              <w:left w:val="nil"/>
              <w:bottom w:val="single" w:sz="4" w:space="0" w:color="auto"/>
              <w:right w:val="single" w:sz="8" w:space="0" w:color="auto"/>
            </w:tcBorders>
            <w:shd w:val="clear" w:color="auto" w:fill="auto"/>
            <w:noWrap/>
            <w:vAlign w:val="bottom"/>
          </w:tcPr>
          <w:p w14:paraId="47BC219C"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24,8</w:t>
            </w:r>
          </w:p>
        </w:tc>
        <w:tc>
          <w:tcPr>
            <w:tcW w:w="375" w:type="dxa"/>
            <w:tcBorders>
              <w:top w:val="nil"/>
              <w:left w:val="nil"/>
              <w:bottom w:val="single" w:sz="4" w:space="0" w:color="auto"/>
              <w:right w:val="single" w:sz="4" w:space="0" w:color="auto"/>
            </w:tcBorders>
            <w:shd w:val="clear" w:color="auto" w:fill="auto"/>
            <w:noWrap/>
            <w:vAlign w:val="bottom"/>
          </w:tcPr>
          <w:p w14:paraId="17622D2C"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500</w:t>
            </w:r>
          </w:p>
        </w:tc>
        <w:tc>
          <w:tcPr>
            <w:tcW w:w="398" w:type="dxa"/>
            <w:tcBorders>
              <w:top w:val="nil"/>
              <w:left w:val="nil"/>
              <w:bottom w:val="single" w:sz="4" w:space="0" w:color="auto"/>
              <w:right w:val="single" w:sz="4" w:space="0" w:color="auto"/>
            </w:tcBorders>
            <w:shd w:val="clear" w:color="auto" w:fill="auto"/>
            <w:noWrap/>
            <w:vAlign w:val="bottom"/>
          </w:tcPr>
          <w:p w14:paraId="2C6BC01C"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476</w:t>
            </w:r>
          </w:p>
        </w:tc>
        <w:tc>
          <w:tcPr>
            <w:tcW w:w="398" w:type="dxa"/>
            <w:tcBorders>
              <w:top w:val="nil"/>
              <w:left w:val="nil"/>
              <w:bottom w:val="single" w:sz="4" w:space="0" w:color="auto"/>
              <w:right w:val="single" w:sz="4" w:space="0" w:color="auto"/>
            </w:tcBorders>
            <w:shd w:val="clear" w:color="auto" w:fill="auto"/>
            <w:noWrap/>
            <w:vAlign w:val="bottom"/>
          </w:tcPr>
          <w:p w14:paraId="3CB5C4D1"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19</w:t>
            </w:r>
          </w:p>
        </w:tc>
        <w:tc>
          <w:tcPr>
            <w:tcW w:w="482" w:type="dxa"/>
            <w:tcBorders>
              <w:top w:val="nil"/>
              <w:left w:val="nil"/>
              <w:bottom w:val="single" w:sz="4" w:space="0" w:color="auto"/>
              <w:right w:val="single" w:sz="8" w:space="0" w:color="auto"/>
            </w:tcBorders>
            <w:shd w:val="clear" w:color="auto" w:fill="auto"/>
            <w:noWrap/>
            <w:vAlign w:val="bottom"/>
          </w:tcPr>
          <w:p w14:paraId="244C6D2E"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25,1</w:t>
            </w:r>
          </w:p>
        </w:tc>
        <w:tc>
          <w:tcPr>
            <w:tcW w:w="375" w:type="dxa"/>
            <w:tcBorders>
              <w:top w:val="nil"/>
              <w:left w:val="nil"/>
              <w:bottom w:val="single" w:sz="4" w:space="0" w:color="auto"/>
              <w:right w:val="single" w:sz="4" w:space="0" w:color="auto"/>
            </w:tcBorders>
            <w:shd w:val="clear" w:color="auto" w:fill="auto"/>
            <w:noWrap/>
            <w:vAlign w:val="bottom"/>
          </w:tcPr>
          <w:p w14:paraId="23053CBA"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500</w:t>
            </w:r>
          </w:p>
        </w:tc>
        <w:tc>
          <w:tcPr>
            <w:tcW w:w="398" w:type="dxa"/>
            <w:tcBorders>
              <w:top w:val="nil"/>
              <w:left w:val="nil"/>
              <w:bottom w:val="single" w:sz="4" w:space="0" w:color="auto"/>
              <w:right w:val="single" w:sz="4" w:space="0" w:color="auto"/>
            </w:tcBorders>
            <w:shd w:val="clear" w:color="auto" w:fill="auto"/>
            <w:noWrap/>
            <w:vAlign w:val="bottom"/>
          </w:tcPr>
          <w:p w14:paraId="1AF77C32"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469</w:t>
            </w:r>
          </w:p>
        </w:tc>
        <w:tc>
          <w:tcPr>
            <w:tcW w:w="398" w:type="dxa"/>
            <w:tcBorders>
              <w:top w:val="nil"/>
              <w:left w:val="nil"/>
              <w:bottom w:val="single" w:sz="4" w:space="0" w:color="auto"/>
              <w:right w:val="single" w:sz="4" w:space="0" w:color="auto"/>
            </w:tcBorders>
            <w:shd w:val="clear" w:color="auto" w:fill="auto"/>
            <w:noWrap/>
            <w:vAlign w:val="bottom"/>
          </w:tcPr>
          <w:p w14:paraId="23644EBA"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19</w:t>
            </w:r>
          </w:p>
        </w:tc>
        <w:tc>
          <w:tcPr>
            <w:tcW w:w="482" w:type="dxa"/>
            <w:tcBorders>
              <w:top w:val="nil"/>
              <w:left w:val="nil"/>
              <w:bottom w:val="single" w:sz="4" w:space="0" w:color="auto"/>
              <w:right w:val="single" w:sz="8" w:space="0" w:color="auto"/>
            </w:tcBorders>
            <w:shd w:val="clear" w:color="auto" w:fill="auto"/>
            <w:noWrap/>
            <w:vAlign w:val="bottom"/>
          </w:tcPr>
          <w:p w14:paraId="5A2CF0C3"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24,7</w:t>
            </w:r>
          </w:p>
        </w:tc>
      </w:tr>
      <w:tr w:rsidR="00FB50B9" w:rsidRPr="008258E9" w14:paraId="465E8481" w14:textId="77777777" w:rsidTr="00FB50B9">
        <w:trPr>
          <w:trHeight w:val="420"/>
          <w:jc w:val="center"/>
        </w:trPr>
        <w:tc>
          <w:tcPr>
            <w:tcW w:w="1144" w:type="dxa"/>
            <w:tcBorders>
              <w:top w:val="nil"/>
              <w:left w:val="single" w:sz="8" w:space="0" w:color="auto"/>
              <w:bottom w:val="single" w:sz="4" w:space="0" w:color="auto"/>
              <w:right w:val="single" w:sz="4" w:space="0" w:color="auto"/>
            </w:tcBorders>
            <w:shd w:val="clear" w:color="auto" w:fill="FFFFC0"/>
            <w:noWrap/>
            <w:vAlign w:val="bottom"/>
          </w:tcPr>
          <w:p w14:paraId="456DFE09" w14:textId="77777777" w:rsidR="00FB50B9" w:rsidRPr="00800438" w:rsidRDefault="00FB50B9" w:rsidP="00FB50B9">
            <w:pPr>
              <w:rPr>
                <w:rFonts w:asciiTheme="minorHAnsi" w:hAnsiTheme="minorHAnsi" w:cs="Arial"/>
                <w:sz w:val="12"/>
                <w:szCs w:val="12"/>
              </w:rPr>
            </w:pPr>
            <w:r w:rsidRPr="00800438">
              <w:rPr>
                <w:rFonts w:asciiTheme="minorHAnsi" w:hAnsiTheme="minorHAnsi" w:cs="Arial"/>
                <w:sz w:val="12"/>
                <w:szCs w:val="12"/>
              </w:rPr>
              <w:t>ZŠ a MŠ Želechovice</w:t>
            </w:r>
          </w:p>
        </w:tc>
        <w:tc>
          <w:tcPr>
            <w:tcW w:w="1059" w:type="dxa"/>
            <w:tcBorders>
              <w:top w:val="nil"/>
              <w:left w:val="nil"/>
              <w:bottom w:val="single" w:sz="4" w:space="0" w:color="auto"/>
              <w:right w:val="single" w:sz="8" w:space="0" w:color="auto"/>
            </w:tcBorders>
            <w:shd w:val="clear" w:color="auto" w:fill="FFFFC0"/>
            <w:noWrap/>
            <w:vAlign w:val="bottom"/>
          </w:tcPr>
          <w:p w14:paraId="27B76DB9" w14:textId="77777777" w:rsidR="00FB50B9" w:rsidRPr="00800438" w:rsidRDefault="00FB50B9" w:rsidP="00FB50B9">
            <w:pPr>
              <w:jc w:val="left"/>
              <w:rPr>
                <w:rFonts w:asciiTheme="minorHAnsi" w:hAnsiTheme="minorHAnsi" w:cs="Arial"/>
                <w:i/>
                <w:iCs/>
                <w:sz w:val="12"/>
                <w:szCs w:val="12"/>
              </w:rPr>
            </w:pPr>
            <w:r w:rsidRPr="00800438">
              <w:rPr>
                <w:rFonts w:asciiTheme="minorHAnsi" w:hAnsiTheme="minorHAnsi" w:cs="Arial"/>
                <w:i/>
                <w:iCs/>
                <w:sz w:val="12"/>
                <w:szCs w:val="12"/>
              </w:rPr>
              <w:t>Mgr. J. Machalíčková</w:t>
            </w:r>
          </w:p>
        </w:tc>
        <w:tc>
          <w:tcPr>
            <w:tcW w:w="375" w:type="dxa"/>
            <w:tcBorders>
              <w:top w:val="nil"/>
              <w:left w:val="nil"/>
              <w:bottom w:val="single" w:sz="4" w:space="0" w:color="auto"/>
              <w:right w:val="single" w:sz="4" w:space="0" w:color="auto"/>
            </w:tcBorders>
            <w:shd w:val="clear" w:color="auto" w:fill="auto"/>
            <w:noWrap/>
            <w:vAlign w:val="bottom"/>
          </w:tcPr>
          <w:p w14:paraId="42F90C80"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500</w:t>
            </w:r>
          </w:p>
        </w:tc>
        <w:tc>
          <w:tcPr>
            <w:tcW w:w="398" w:type="dxa"/>
            <w:tcBorders>
              <w:top w:val="nil"/>
              <w:left w:val="nil"/>
              <w:bottom w:val="single" w:sz="4" w:space="0" w:color="auto"/>
              <w:right w:val="single" w:sz="4" w:space="0" w:color="auto"/>
            </w:tcBorders>
            <w:shd w:val="clear" w:color="auto" w:fill="auto"/>
            <w:noWrap/>
            <w:vAlign w:val="bottom"/>
          </w:tcPr>
          <w:p w14:paraId="6761707A"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346</w:t>
            </w:r>
          </w:p>
        </w:tc>
        <w:tc>
          <w:tcPr>
            <w:tcW w:w="398" w:type="dxa"/>
            <w:tcBorders>
              <w:top w:val="nil"/>
              <w:left w:val="nil"/>
              <w:bottom w:val="single" w:sz="4" w:space="0" w:color="auto"/>
              <w:right w:val="single" w:sz="4" w:space="0" w:color="auto"/>
            </w:tcBorders>
            <w:shd w:val="clear" w:color="auto" w:fill="auto"/>
            <w:noWrap/>
            <w:vAlign w:val="bottom"/>
          </w:tcPr>
          <w:p w14:paraId="2024DA54"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18</w:t>
            </w:r>
          </w:p>
        </w:tc>
        <w:tc>
          <w:tcPr>
            <w:tcW w:w="482" w:type="dxa"/>
            <w:tcBorders>
              <w:top w:val="nil"/>
              <w:left w:val="nil"/>
              <w:bottom w:val="single" w:sz="4" w:space="0" w:color="auto"/>
              <w:right w:val="single" w:sz="8" w:space="0" w:color="auto"/>
            </w:tcBorders>
            <w:shd w:val="clear" w:color="auto" w:fill="auto"/>
            <w:noWrap/>
            <w:vAlign w:val="bottom"/>
          </w:tcPr>
          <w:p w14:paraId="40D89278"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19,2</w:t>
            </w:r>
          </w:p>
        </w:tc>
        <w:tc>
          <w:tcPr>
            <w:tcW w:w="4959" w:type="dxa"/>
            <w:gridSpan w:val="12"/>
            <w:tcBorders>
              <w:top w:val="nil"/>
              <w:left w:val="nil"/>
              <w:bottom w:val="single" w:sz="4" w:space="0" w:color="auto"/>
              <w:right w:val="single" w:sz="8" w:space="0" w:color="000000"/>
            </w:tcBorders>
            <w:shd w:val="clear" w:color="auto" w:fill="auto"/>
            <w:noWrap/>
            <w:vAlign w:val="bottom"/>
          </w:tcPr>
          <w:p w14:paraId="4F77EA26" w14:textId="77777777" w:rsidR="00FB50B9" w:rsidRPr="00800438" w:rsidRDefault="00FB50B9" w:rsidP="004166D1">
            <w:pPr>
              <w:jc w:val="center"/>
              <w:rPr>
                <w:rFonts w:asciiTheme="minorHAnsi" w:hAnsiTheme="minorHAnsi"/>
              </w:rPr>
            </w:pPr>
            <w:r w:rsidRPr="00800438">
              <w:rPr>
                <w:rFonts w:asciiTheme="minorHAnsi" w:hAnsiTheme="minorHAnsi"/>
                <w:sz w:val="16"/>
                <w:szCs w:val="18"/>
              </w:rPr>
              <w:t>není Zlín</w:t>
            </w:r>
          </w:p>
        </w:tc>
      </w:tr>
      <w:tr w:rsidR="00FB50B9" w:rsidRPr="008258E9" w14:paraId="0F4D2180" w14:textId="77777777" w:rsidTr="00FB50B9">
        <w:trPr>
          <w:trHeight w:val="420"/>
          <w:jc w:val="center"/>
        </w:trPr>
        <w:tc>
          <w:tcPr>
            <w:tcW w:w="1144" w:type="dxa"/>
            <w:tcBorders>
              <w:top w:val="nil"/>
              <w:left w:val="single" w:sz="8" w:space="0" w:color="auto"/>
              <w:bottom w:val="single" w:sz="4" w:space="0" w:color="auto"/>
              <w:right w:val="single" w:sz="4" w:space="0" w:color="auto"/>
            </w:tcBorders>
            <w:shd w:val="clear" w:color="auto" w:fill="FFFFC0"/>
            <w:noWrap/>
            <w:vAlign w:val="bottom"/>
          </w:tcPr>
          <w:p w14:paraId="330E1464" w14:textId="77777777" w:rsidR="00FB50B9" w:rsidRPr="00800438" w:rsidRDefault="00FB50B9" w:rsidP="00FB50B9">
            <w:pPr>
              <w:rPr>
                <w:rFonts w:asciiTheme="minorHAnsi" w:hAnsiTheme="minorHAnsi" w:cs="Arial"/>
                <w:sz w:val="12"/>
                <w:szCs w:val="12"/>
              </w:rPr>
            </w:pPr>
            <w:r w:rsidRPr="00800438">
              <w:rPr>
                <w:rFonts w:asciiTheme="minorHAnsi" w:hAnsiTheme="minorHAnsi" w:cs="Arial"/>
                <w:sz w:val="12"/>
                <w:szCs w:val="12"/>
              </w:rPr>
              <w:t>Okružní 4685</w:t>
            </w:r>
          </w:p>
        </w:tc>
        <w:tc>
          <w:tcPr>
            <w:tcW w:w="1059" w:type="dxa"/>
            <w:tcBorders>
              <w:top w:val="nil"/>
              <w:left w:val="nil"/>
              <w:bottom w:val="single" w:sz="4" w:space="0" w:color="auto"/>
              <w:right w:val="single" w:sz="8" w:space="0" w:color="auto"/>
            </w:tcBorders>
            <w:shd w:val="clear" w:color="auto" w:fill="FFFFC0"/>
            <w:noWrap/>
            <w:vAlign w:val="bottom"/>
          </w:tcPr>
          <w:p w14:paraId="3E311DC4" w14:textId="77777777" w:rsidR="00FB50B9" w:rsidRPr="00800438" w:rsidRDefault="00FB50B9" w:rsidP="00FB50B9">
            <w:pPr>
              <w:rPr>
                <w:rFonts w:asciiTheme="minorHAnsi" w:hAnsiTheme="minorHAnsi" w:cs="Arial"/>
                <w:i/>
                <w:iCs/>
                <w:sz w:val="12"/>
                <w:szCs w:val="12"/>
              </w:rPr>
            </w:pPr>
            <w:r w:rsidRPr="00800438">
              <w:rPr>
                <w:rFonts w:asciiTheme="minorHAnsi" w:hAnsiTheme="minorHAnsi" w:cs="Arial"/>
                <w:i/>
                <w:iCs/>
                <w:sz w:val="12"/>
                <w:szCs w:val="12"/>
              </w:rPr>
              <w:t>Mgr. I. Rejzková</w:t>
            </w:r>
          </w:p>
        </w:tc>
        <w:tc>
          <w:tcPr>
            <w:tcW w:w="375" w:type="dxa"/>
            <w:tcBorders>
              <w:top w:val="nil"/>
              <w:left w:val="nil"/>
              <w:bottom w:val="single" w:sz="4" w:space="0" w:color="auto"/>
              <w:right w:val="single" w:sz="4" w:space="0" w:color="auto"/>
            </w:tcBorders>
            <w:shd w:val="clear" w:color="auto" w:fill="auto"/>
            <w:noWrap/>
            <w:vAlign w:val="bottom"/>
          </w:tcPr>
          <w:p w14:paraId="7D4FAF15"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1000</w:t>
            </w:r>
          </w:p>
        </w:tc>
        <w:tc>
          <w:tcPr>
            <w:tcW w:w="398" w:type="dxa"/>
            <w:tcBorders>
              <w:top w:val="nil"/>
              <w:left w:val="nil"/>
              <w:bottom w:val="single" w:sz="4" w:space="0" w:color="auto"/>
              <w:right w:val="single" w:sz="4" w:space="0" w:color="auto"/>
            </w:tcBorders>
            <w:shd w:val="clear" w:color="auto" w:fill="auto"/>
            <w:noWrap/>
            <w:vAlign w:val="bottom"/>
          </w:tcPr>
          <w:p w14:paraId="74FCB262"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832</w:t>
            </w:r>
          </w:p>
        </w:tc>
        <w:tc>
          <w:tcPr>
            <w:tcW w:w="398" w:type="dxa"/>
            <w:tcBorders>
              <w:top w:val="nil"/>
              <w:left w:val="nil"/>
              <w:bottom w:val="single" w:sz="4" w:space="0" w:color="auto"/>
              <w:right w:val="single" w:sz="4" w:space="0" w:color="auto"/>
            </w:tcBorders>
            <w:shd w:val="clear" w:color="auto" w:fill="auto"/>
            <w:noWrap/>
            <w:vAlign w:val="bottom"/>
          </w:tcPr>
          <w:p w14:paraId="1D546040"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34</w:t>
            </w:r>
          </w:p>
        </w:tc>
        <w:tc>
          <w:tcPr>
            <w:tcW w:w="482" w:type="dxa"/>
            <w:tcBorders>
              <w:top w:val="nil"/>
              <w:left w:val="nil"/>
              <w:bottom w:val="single" w:sz="4" w:space="0" w:color="auto"/>
              <w:right w:val="single" w:sz="8" w:space="0" w:color="auto"/>
            </w:tcBorders>
            <w:shd w:val="clear" w:color="auto" w:fill="auto"/>
            <w:noWrap/>
            <w:vAlign w:val="bottom"/>
          </w:tcPr>
          <w:p w14:paraId="48FD3A76"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24,5</w:t>
            </w:r>
          </w:p>
        </w:tc>
        <w:tc>
          <w:tcPr>
            <w:tcW w:w="375" w:type="dxa"/>
            <w:tcBorders>
              <w:top w:val="nil"/>
              <w:left w:val="nil"/>
              <w:bottom w:val="single" w:sz="4" w:space="0" w:color="auto"/>
              <w:right w:val="single" w:sz="4" w:space="0" w:color="auto"/>
            </w:tcBorders>
            <w:shd w:val="clear" w:color="auto" w:fill="auto"/>
            <w:noWrap/>
            <w:vAlign w:val="bottom"/>
          </w:tcPr>
          <w:p w14:paraId="35B89816"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1000</w:t>
            </w:r>
          </w:p>
        </w:tc>
        <w:tc>
          <w:tcPr>
            <w:tcW w:w="398" w:type="dxa"/>
            <w:tcBorders>
              <w:top w:val="nil"/>
              <w:left w:val="nil"/>
              <w:bottom w:val="single" w:sz="4" w:space="0" w:color="auto"/>
              <w:right w:val="single" w:sz="4" w:space="0" w:color="auto"/>
            </w:tcBorders>
            <w:shd w:val="clear" w:color="auto" w:fill="auto"/>
            <w:noWrap/>
            <w:vAlign w:val="bottom"/>
          </w:tcPr>
          <w:p w14:paraId="05AF47F5"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718</w:t>
            </w:r>
          </w:p>
        </w:tc>
        <w:tc>
          <w:tcPr>
            <w:tcW w:w="398" w:type="dxa"/>
            <w:tcBorders>
              <w:top w:val="nil"/>
              <w:left w:val="nil"/>
              <w:bottom w:val="single" w:sz="4" w:space="0" w:color="auto"/>
              <w:right w:val="single" w:sz="4" w:space="0" w:color="auto"/>
            </w:tcBorders>
            <w:shd w:val="clear" w:color="auto" w:fill="auto"/>
            <w:noWrap/>
            <w:vAlign w:val="bottom"/>
          </w:tcPr>
          <w:p w14:paraId="30682BD1"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31</w:t>
            </w:r>
          </w:p>
        </w:tc>
        <w:tc>
          <w:tcPr>
            <w:tcW w:w="482" w:type="dxa"/>
            <w:tcBorders>
              <w:top w:val="nil"/>
              <w:left w:val="nil"/>
              <w:bottom w:val="single" w:sz="4" w:space="0" w:color="auto"/>
              <w:right w:val="single" w:sz="8" w:space="0" w:color="auto"/>
            </w:tcBorders>
            <w:shd w:val="clear" w:color="auto" w:fill="auto"/>
            <w:noWrap/>
            <w:vAlign w:val="bottom"/>
          </w:tcPr>
          <w:p w14:paraId="2765B20A"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23,2</w:t>
            </w:r>
          </w:p>
        </w:tc>
        <w:tc>
          <w:tcPr>
            <w:tcW w:w="375" w:type="dxa"/>
            <w:tcBorders>
              <w:top w:val="nil"/>
              <w:left w:val="nil"/>
              <w:bottom w:val="single" w:sz="4" w:space="0" w:color="auto"/>
              <w:right w:val="single" w:sz="4" w:space="0" w:color="auto"/>
            </w:tcBorders>
            <w:shd w:val="clear" w:color="auto" w:fill="auto"/>
            <w:noWrap/>
            <w:vAlign w:val="bottom"/>
          </w:tcPr>
          <w:p w14:paraId="036BFD8E"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1000</w:t>
            </w:r>
          </w:p>
        </w:tc>
        <w:tc>
          <w:tcPr>
            <w:tcW w:w="398" w:type="dxa"/>
            <w:tcBorders>
              <w:top w:val="nil"/>
              <w:left w:val="nil"/>
              <w:bottom w:val="single" w:sz="4" w:space="0" w:color="auto"/>
              <w:right w:val="single" w:sz="4" w:space="0" w:color="auto"/>
            </w:tcBorders>
            <w:shd w:val="clear" w:color="auto" w:fill="auto"/>
            <w:noWrap/>
            <w:vAlign w:val="bottom"/>
          </w:tcPr>
          <w:p w14:paraId="60EAF4D8"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697</w:t>
            </w:r>
          </w:p>
        </w:tc>
        <w:tc>
          <w:tcPr>
            <w:tcW w:w="398" w:type="dxa"/>
            <w:tcBorders>
              <w:top w:val="nil"/>
              <w:left w:val="nil"/>
              <w:bottom w:val="single" w:sz="4" w:space="0" w:color="auto"/>
              <w:right w:val="single" w:sz="4" w:space="0" w:color="auto"/>
            </w:tcBorders>
            <w:shd w:val="clear" w:color="auto" w:fill="auto"/>
            <w:noWrap/>
            <w:vAlign w:val="bottom"/>
          </w:tcPr>
          <w:p w14:paraId="30BFEE84"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30</w:t>
            </w:r>
          </w:p>
        </w:tc>
        <w:tc>
          <w:tcPr>
            <w:tcW w:w="482" w:type="dxa"/>
            <w:tcBorders>
              <w:top w:val="nil"/>
              <w:left w:val="nil"/>
              <w:bottom w:val="single" w:sz="4" w:space="0" w:color="auto"/>
              <w:right w:val="single" w:sz="8" w:space="0" w:color="auto"/>
            </w:tcBorders>
            <w:shd w:val="clear" w:color="auto" w:fill="auto"/>
            <w:noWrap/>
            <w:vAlign w:val="bottom"/>
          </w:tcPr>
          <w:p w14:paraId="4E2E14F2"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23,2</w:t>
            </w:r>
          </w:p>
        </w:tc>
        <w:tc>
          <w:tcPr>
            <w:tcW w:w="375" w:type="dxa"/>
            <w:tcBorders>
              <w:top w:val="nil"/>
              <w:left w:val="nil"/>
              <w:bottom w:val="single" w:sz="4" w:space="0" w:color="auto"/>
              <w:right w:val="single" w:sz="4" w:space="0" w:color="auto"/>
            </w:tcBorders>
            <w:shd w:val="clear" w:color="auto" w:fill="auto"/>
            <w:noWrap/>
            <w:vAlign w:val="bottom"/>
          </w:tcPr>
          <w:p w14:paraId="58E65D55"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1000</w:t>
            </w:r>
          </w:p>
        </w:tc>
        <w:tc>
          <w:tcPr>
            <w:tcW w:w="398" w:type="dxa"/>
            <w:tcBorders>
              <w:top w:val="nil"/>
              <w:left w:val="nil"/>
              <w:bottom w:val="single" w:sz="4" w:space="0" w:color="auto"/>
              <w:right w:val="single" w:sz="4" w:space="0" w:color="auto"/>
            </w:tcBorders>
            <w:shd w:val="clear" w:color="auto" w:fill="auto"/>
            <w:noWrap/>
            <w:vAlign w:val="bottom"/>
          </w:tcPr>
          <w:p w14:paraId="1897626B"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704</w:t>
            </w:r>
          </w:p>
        </w:tc>
        <w:tc>
          <w:tcPr>
            <w:tcW w:w="398" w:type="dxa"/>
            <w:tcBorders>
              <w:top w:val="nil"/>
              <w:left w:val="nil"/>
              <w:bottom w:val="single" w:sz="4" w:space="0" w:color="auto"/>
              <w:right w:val="single" w:sz="4" w:space="0" w:color="auto"/>
            </w:tcBorders>
            <w:shd w:val="clear" w:color="auto" w:fill="auto"/>
            <w:noWrap/>
            <w:vAlign w:val="bottom"/>
          </w:tcPr>
          <w:p w14:paraId="02A762DD"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30</w:t>
            </w:r>
          </w:p>
        </w:tc>
        <w:tc>
          <w:tcPr>
            <w:tcW w:w="482" w:type="dxa"/>
            <w:tcBorders>
              <w:top w:val="nil"/>
              <w:left w:val="nil"/>
              <w:bottom w:val="single" w:sz="4" w:space="0" w:color="auto"/>
              <w:right w:val="single" w:sz="8" w:space="0" w:color="auto"/>
            </w:tcBorders>
            <w:shd w:val="clear" w:color="auto" w:fill="auto"/>
            <w:noWrap/>
            <w:vAlign w:val="bottom"/>
          </w:tcPr>
          <w:p w14:paraId="6A887067"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23,5</w:t>
            </w:r>
          </w:p>
        </w:tc>
      </w:tr>
      <w:tr w:rsidR="00FB50B9" w:rsidRPr="008258E9" w14:paraId="5FF98EEB" w14:textId="77777777" w:rsidTr="00FB50B9">
        <w:trPr>
          <w:trHeight w:val="420"/>
          <w:jc w:val="center"/>
        </w:trPr>
        <w:tc>
          <w:tcPr>
            <w:tcW w:w="1144" w:type="dxa"/>
            <w:tcBorders>
              <w:top w:val="nil"/>
              <w:left w:val="single" w:sz="8" w:space="0" w:color="auto"/>
              <w:bottom w:val="single" w:sz="4" w:space="0" w:color="auto"/>
              <w:right w:val="single" w:sz="4" w:space="0" w:color="auto"/>
            </w:tcBorders>
            <w:shd w:val="clear" w:color="auto" w:fill="FFFFC0"/>
            <w:noWrap/>
            <w:vAlign w:val="bottom"/>
          </w:tcPr>
          <w:p w14:paraId="1D0ADC35" w14:textId="77777777" w:rsidR="00FB50B9" w:rsidRPr="00800438" w:rsidRDefault="00FB50B9" w:rsidP="00FB50B9">
            <w:pPr>
              <w:rPr>
                <w:rFonts w:asciiTheme="minorHAnsi" w:hAnsiTheme="minorHAnsi" w:cs="Arial"/>
                <w:sz w:val="12"/>
                <w:szCs w:val="12"/>
              </w:rPr>
            </w:pPr>
            <w:r w:rsidRPr="00800438">
              <w:rPr>
                <w:rFonts w:asciiTheme="minorHAnsi" w:hAnsiTheme="minorHAnsi" w:cs="Arial"/>
                <w:sz w:val="12"/>
                <w:szCs w:val="12"/>
              </w:rPr>
              <w:t>Křiby 4788</w:t>
            </w:r>
          </w:p>
        </w:tc>
        <w:tc>
          <w:tcPr>
            <w:tcW w:w="1059" w:type="dxa"/>
            <w:tcBorders>
              <w:top w:val="nil"/>
              <w:left w:val="nil"/>
              <w:bottom w:val="single" w:sz="4" w:space="0" w:color="auto"/>
              <w:right w:val="single" w:sz="8" w:space="0" w:color="auto"/>
            </w:tcBorders>
            <w:shd w:val="clear" w:color="auto" w:fill="FFFFC0"/>
            <w:noWrap/>
            <w:vAlign w:val="bottom"/>
          </w:tcPr>
          <w:p w14:paraId="44AE9347" w14:textId="77777777" w:rsidR="00FB50B9" w:rsidRPr="00800438" w:rsidRDefault="00FB50B9" w:rsidP="00FB50B9">
            <w:pPr>
              <w:rPr>
                <w:rFonts w:asciiTheme="minorHAnsi" w:hAnsiTheme="minorHAnsi" w:cs="Arial"/>
                <w:i/>
                <w:iCs/>
                <w:sz w:val="12"/>
                <w:szCs w:val="12"/>
              </w:rPr>
            </w:pPr>
            <w:r w:rsidRPr="00800438">
              <w:rPr>
                <w:rFonts w:asciiTheme="minorHAnsi" w:hAnsiTheme="minorHAnsi" w:cs="Arial"/>
                <w:i/>
                <w:iCs/>
                <w:sz w:val="12"/>
                <w:szCs w:val="12"/>
              </w:rPr>
              <w:t>Mgr. Z. Mikoška</w:t>
            </w:r>
          </w:p>
        </w:tc>
        <w:tc>
          <w:tcPr>
            <w:tcW w:w="375" w:type="dxa"/>
            <w:tcBorders>
              <w:top w:val="nil"/>
              <w:left w:val="nil"/>
              <w:bottom w:val="single" w:sz="4" w:space="0" w:color="auto"/>
              <w:right w:val="single" w:sz="4" w:space="0" w:color="auto"/>
            </w:tcBorders>
            <w:shd w:val="clear" w:color="auto" w:fill="auto"/>
            <w:noWrap/>
            <w:vAlign w:val="bottom"/>
          </w:tcPr>
          <w:p w14:paraId="7854E335"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540</w:t>
            </w:r>
          </w:p>
        </w:tc>
        <w:tc>
          <w:tcPr>
            <w:tcW w:w="398" w:type="dxa"/>
            <w:tcBorders>
              <w:top w:val="nil"/>
              <w:left w:val="nil"/>
              <w:bottom w:val="single" w:sz="4" w:space="0" w:color="auto"/>
              <w:right w:val="single" w:sz="4" w:space="0" w:color="auto"/>
            </w:tcBorders>
            <w:shd w:val="clear" w:color="auto" w:fill="auto"/>
            <w:noWrap/>
            <w:vAlign w:val="bottom"/>
          </w:tcPr>
          <w:p w14:paraId="6B9D4EFA"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419</w:t>
            </w:r>
          </w:p>
        </w:tc>
        <w:tc>
          <w:tcPr>
            <w:tcW w:w="398" w:type="dxa"/>
            <w:tcBorders>
              <w:top w:val="nil"/>
              <w:left w:val="nil"/>
              <w:bottom w:val="single" w:sz="4" w:space="0" w:color="auto"/>
              <w:right w:val="single" w:sz="4" w:space="0" w:color="auto"/>
            </w:tcBorders>
            <w:shd w:val="clear" w:color="auto" w:fill="auto"/>
            <w:noWrap/>
            <w:vAlign w:val="bottom"/>
          </w:tcPr>
          <w:p w14:paraId="0CEBCE3A"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17</w:t>
            </w:r>
          </w:p>
        </w:tc>
        <w:tc>
          <w:tcPr>
            <w:tcW w:w="482" w:type="dxa"/>
            <w:tcBorders>
              <w:top w:val="nil"/>
              <w:left w:val="nil"/>
              <w:bottom w:val="single" w:sz="4" w:space="0" w:color="auto"/>
              <w:right w:val="single" w:sz="8" w:space="0" w:color="auto"/>
            </w:tcBorders>
            <w:shd w:val="clear" w:color="auto" w:fill="auto"/>
            <w:noWrap/>
            <w:vAlign w:val="bottom"/>
          </w:tcPr>
          <w:p w14:paraId="4D532EDB"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24,6</w:t>
            </w:r>
          </w:p>
        </w:tc>
        <w:tc>
          <w:tcPr>
            <w:tcW w:w="375" w:type="dxa"/>
            <w:tcBorders>
              <w:top w:val="nil"/>
              <w:left w:val="nil"/>
              <w:bottom w:val="single" w:sz="8" w:space="0" w:color="auto"/>
              <w:right w:val="single" w:sz="4" w:space="0" w:color="auto"/>
            </w:tcBorders>
            <w:shd w:val="clear" w:color="auto" w:fill="auto"/>
            <w:noWrap/>
            <w:vAlign w:val="bottom"/>
          </w:tcPr>
          <w:p w14:paraId="0B3972B6"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700</w:t>
            </w:r>
          </w:p>
        </w:tc>
        <w:tc>
          <w:tcPr>
            <w:tcW w:w="398" w:type="dxa"/>
            <w:tcBorders>
              <w:top w:val="nil"/>
              <w:left w:val="nil"/>
              <w:bottom w:val="single" w:sz="8" w:space="0" w:color="auto"/>
              <w:right w:val="single" w:sz="4" w:space="0" w:color="auto"/>
            </w:tcBorders>
            <w:shd w:val="clear" w:color="auto" w:fill="auto"/>
            <w:noWrap/>
            <w:vAlign w:val="bottom"/>
          </w:tcPr>
          <w:p w14:paraId="35F259DA"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594</w:t>
            </w:r>
          </w:p>
        </w:tc>
        <w:tc>
          <w:tcPr>
            <w:tcW w:w="398" w:type="dxa"/>
            <w:tcBorders>
              <w:top w:val="nil"/>
              <w:left w:val="nil"/>
              <w:bottom w:val="single" w:sz="8" w:space="0" w:color="auto"/>
              <w:right w:val="single" w:sz="4" w:space="0" w:color="auto"/>
            </w:tcBorders>
            <w:shd w:val="clear" w:color="auto" w:fill="auto"/>
            <w:noWrap/>
            <w:vAlign w:val="bottom"/>
          </w:tcPr>
          <w:p w14:paraId="2D6DE0B4"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25</w:t>
            </w:r>
          </w:p>
        </w:tc>
        <w:tc>
          <w:tcPr>
            <w:tcW w:w="482" w:type="dxa"/>
            <w:tcBorders>
              <w:top w:val="nil"/>
              <w:left w:val="nil"/>
              <w:bottom w:val="single" w:sz="8" w:space="0" w:color="auto"/>
              <w:right w:val="single" w:sz="8" w:space="0" w:color="auto"/>
            </w:tcBorders>
            <w:shd w:val="clear" w:color="auto" w:fill="auto"/>
            <w:noWrap/>
            <w:vAlign w:val="bottom"/>
          </w:tcPr>
          <w:p w14:paraId="6B52316E"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23,8</w:t>
            </w:r>
          </w:p>
        </w:tc>
        <w:tc>
          <w:tcPr>
            <w:tcW w:w="375" w:type="dxa"/>
            <w:tcBorders>
              <w:top w:val="nil"/>
              <w:left w:val="nil"/>
              <w:bottom w:val="single" w:sz="8" w:space="0" w:color="auto"/>
              <w:right w:val="single" w:sz="4" w:space="0" w:color="auto"/>
            </w:tcBorders>
            <w:shd w:val="clear" w:color="auto" w:fill="auto"/>
            <w:noWrap/>
            <w:vAlign w:val="bottom"/>
          </w:tcPr>
          <w:p w14:paraId="4B3F3335"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700</w:t>
            </w:r>
          </w:p>
        </w:tc>
        <w:tc>
          <w:tcPr>
            <w:tcW w:w="398" w:type="dxa"/>
            <w:tcBorders>
              <w:top w:val="nil"/>
              <w:left w:val="nil"/>
              <w:bottom w:val="single" w:sz="8" w:space="0" w:color="auto"/>
              <w:right w:val="single" w:sz="4" w:space="0" w:color="auto"/>
            </w:tcBorders>
            <w:shd w:val="clear" w:color="auto" w:fill="auto"/>
            <w:noWrap/>
            <w:vAlign w:val="bottom"/>
          </w:tcPr>
          <w:p w14:paraId="529C67F9"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627</w:t>
            </w:r>
          </w:p>
        </w:tc>
        <w:tc>
          <w:tcPr>
            <w:tcW w:w="398" w:type="dxa"/>
            <w:tcBorders>
              <w:top w:val="nil"/>
              <w:left w:val="nil"/>
              <w:bottom w:val="single" w:sz="8" w:space="0" w:color="auto"/>
              <w:right w:val="single" w:sz="4" w:space="0" w:color="auto"/>
            </w:tcBorders>
            <w:shd w:val="clear" w:color="auto" w:fill="auto"/>
            <w:noWrap/>
            <w:vAlign w:val="bottom"/>
          </w:tcPr>
          <w:p w14:paraId="554D8EA0"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26</w:t>
            </w:r>
          </w:p>
        </w:tc>
        <w:tc>
          <w:tcPr>
            <w:tcW w:w="482" w:type="dxa"/>
            <w:tcBorders>
              <w:top w:val="nil"/>
              <w:left w:val="nil"/>
              <w:bottom w:val="single" w:sz="8" w:space="0" w:color="auto"/>
              <w:right w:val="single" w:sz="8" w:space="0" w:color="auto"/>
            </w:tcBorders>
            <w:shd w:val="clear" w:color="auto" w:fill="auto"/>
            <w:noWrap/>
            <w:vAlign w:val="bottom"/>
          </w:tcPr>
          <w:p w14:paraId="1B6581CB"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24,1</w:t>
            </w:r>
          </w:p>
        </w:tc>
        <w:tc>
          <w:tcPr>
            <w:tcW w:w="375" w:type="dxa"/>
            <w:tcBorders>
              <w:top w:val="nil"/>
              <w:left w:val="nil"/>
              <w:bottom w:val="single" w:sz="8" w:space="0" w:color="auto"/>
              <w:right w:val="single" w:sz="4" w:space="0" w:color="auto"/>
            </w:tcBorders>
            <w:shd w:val="clear" w:color="auto" w:fill="auto"/>
            <w:noWrap/>
            <w:vAlign w:val="bottom"/>
          </w:tcPr>
          <w:p w14:paraId="20311147"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700</w:t>
            </w:r>
          </w:p>
        </w:tc>
        <w:tc>
          <w:tcPr>
            <w:tcW w:w="398" w:type="dxa"/>
            <w:tcBorders>
              <w:top w:val="nil"/>
              <w:left w:val="nil"/>
              <w:bottom w:val="single" w:sz="8" w:space="0" w:color="auto"/>
              <w:right w:val="single" w:sz="4" w:space="0" w:color="auto"/>
            </w:tcBorders>
            <w:shd w:val="clear" w:color="auto" w:fill="auto"/>
            <w:noWrap/>
            <w:vAlign w:val="bottom"/>
          </w:tcPr>
          <w:p w14:paraId="1570A40B"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660</w:t>
            </w:r>
          </w:p>
        </w:tc>
        <w:tc>
          <w:tcPr>
            <w:tcW w:w="398" w:type="dxa"/>
            <w:tcBorders>
              <w:top w:val="nil"/>
              <w:left w:val="nil"/>
              <w:bottom w:val="single" w:sz="8" w:space="0" w:color="auto"/>
              <w:right w:val="single" w:sz="4" w:space="0" w:color="auto"/>
            </w:tcBorders>
            <w:shd w:val="clear" w:color="auto" w:fill="auto"/>
            <w:noWrap/>
            <w:vAlign w:val="bottom"/>
          </w:tcPr>
          <w:p w14:paraId="1D51E5E8"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27</w:t>
            </w:r>
          </w:p>
        </w:tc>
        <w:tc>
          <w:tcPr>
            <w:tcW w:w="482" w:type="dxa"/>
            <w:tcBorders>
              <w:top w:val="nil"/>
              <w:left w:val="nil"/>
              <w:bottom w:val="single" w:sz="8" w:space="0" w:color="auto"/>
              <w:right w:val="single" w:sz="8" w:space="0" w:color="auto"/>
            </w:tcBorders>
            <w:shd w:val="clear" w:color="auto" w:fill="auto"/>
            <w:noWrap/>
            <w:vAlign w:val="bottom"/>
          </w:tcPr>
          <w:p w14:paraId="69EDB9B0"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24,4</w:t>
            </w:r>
          </w:p>
        </w:tc>
      </w:tr>
      <w:tr w:rsidR="00FB50B9" w:rsidRPr="008258E9" w14:paraId="2F3D6ED9" w14:textId="77777777" w:rsidTr="00FB50B9">
        <w:trPr>
          <w:trHeight w:val="420"/>
          <w:jc w:val="center"/>
        </w:trPr>
        <w:tc>
          <w:tcPr>
            <w:tcW w:w="1144" w:type="dxa"/>
            <w:tcBorders>
              <w:top w:val="nil"/>
              <w:left w:val="single" w:sz="8" w:space="0" w:color="auto"/>
              <w:bottom w:val="single" w:sz="4" w:space="0" w:color="auto"/>
              <w:right w:val="single" w:sz="4" w:space="0" w:color="auto"/>
            </w:tcBorders>
            <w:shd w:val="clear" w:color="auto" w:fill="FFFFC0"/>
            <w:noWrap/>
            <w:vAlign w:val="bottom"/>
          </w:tcPr>
          <w:p w14:paraId="03ECC27D" w14:textId="77777777" w:rsidR="00FB50B9" w:rsidRPr="00800438" w:rsidRDefault="00FB50B9" w:rsidP="00FB50B9">
            <w:pPr>
              <w:rPr>
                <w:rFonts w:asciiTheme="minorHAnsi" w:hAnsiTheme="minorHAnsi" w:cs="Arial"/>
                <w:sz w:val="12"/>
                <w:szCs w:val="12"/>
              </w:rPr>
            </w:pPr>
            <w:r w:rsidRPr="00800438">
              <w:rPr>
                <w:rFonts w:asciiTheme="minorHAnsi" w:hAnsiTheme="minorHAnsi" w:cs="Arial"/>
                <w:sz w:val="12"/>
                <w:szCs w:val="12"/>
              </w:rPr>
              <w:t>Česká 4787</w:t>
            </w:r>
          </w:p>
        </w:tc>
        <w:tc>
          <w:tcPr>
            <w:tcW w:w="1059" w:type="dxa"/>
            <w:tcBorders>
              <w:top w:val="nil"/>
              <w:left w:val="nil"/>
              <w:bottom w:val="single" w:sz="4" w:space="0" w:color="auto"/>
              <w:right w:val="single" w:sz="8" w:space="0" w:color="auto"/>
            </w:tcBorders>
            <w:shd w:val="clear" w:color="auto" w:fill="FFFFC0"/>
            <w:noWrap/>
            <w:vAlign w:val="bottom"/>
          </w:tcPr>
          <w:p w14:paraId="2CEDE537" w14:textId="77777777" w:rsidR="00FB50B9" w:rsidRPr="00800438" w:rsidRDefault="00FB50B9" w:rsidP="00FB50B9">
            <w:pPr>
              <w:rPr>
                <w:rFonts w:asciiTheme="minorHAnsi" w:hAnsiTheme="minorHAnsi" w:cs="Arial"/>
                <w:i/>
                <w:iCs/>
                <w:sz w:val="12"/>
                <w:szCs w:val="12"/>
              </w:rPr>
            </w:pPr>
            <w:r w:rsidRPr="00800438">
              <w:rPr>
                <w:rFonts w:asciiTheme="minorHAnsi" w:hAnsiTheme="minorHAnsi" w:cs="Arial"/>
                <w:i/>
                <w:iCs/>
                <w:sz w:val="12"/>
                <w:szCs w:val="12"/>
              </w:rPr>
              <w:t>Mgr. Z. Mikoška</w:t>
            </w:r>
          </w:p>
        </w:tc>
        <w:tc>
          <w:tcPr>
            <w:tcW w:w="375" w:type="dxa"/>
            <w:tcBorders>
              <w:top w:val="nil"/>
              <w:left w:val="nil"/>
              <w:bottom w:val="single" w:sz="4" w:space="0" w:color="auto"/>
              <w:right w:val="single" w:sz="4" w:space="0" w:color="auto"/>
            </w:tcBorders>
            <w:shd w:val="clear" w:color="auto" w:fill="auto"/>
            <w:noWrap/>
            <w:vAlign w:val="bottom"/>
          </w:tcPr>
          <w:p w14:paraId="3D7F4479"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500</w:t>
            </w:r>
          </w:p>
        </w:tc>
        <w:tc>
          <w:tcPr>
            <w:tcW w:w="398" w:type="dxa"/>
            <w:tcBorders>
              <w:top w:val="nil"/>
              <w:left w:val="nil"/>
              <w:bottom w:val="single" w:sz="4" w:space="0" w:color="auto"/>
              <w:right w:val="single" w:sz="4" w:space="0" w:color="auto"/>
            </w:tcBorders>
            <w:shd w:val="clear" w:color="auto" w:fill="auto"/>
            <w:noWrap/>
            <w:vAlign w:val="bottom"/>
          </w:tcPr>
          <w:p w14:paraId="5672B976"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369</w:t>
            </w:r>
          </w:p>
        </w:tc>
        <w:tc>
          <w:tcPr>
            <w:tcW w:w="398" w:type="dxa"/>
            <w:tcBorders>
              <w:top w:val="nil"/>
              <w:left w:val="nil"/>
              <w:bottom w:val="single" w:sz="4" w:space="0" w:color="auto"/>
              <w:right w:val="single" w:sz="4" w:space="0" w:color="auto"/>
            </w:tcBorders>
            <w:shd w:val="clear" w:color="auto" w:fill="auto"/>
            <w:noWrap/>
            <w:vAlign w:val="bottom"/>
          </w:tcPr>
          <w:p w14:paraId="0A41C61A"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18</w:t>
            </w:r>
          </w:p>
        </w:tc>
        <w:tc>
          <w:tcPr>
            <w:tcW w:w="482" w:type="dxa"/>
            <w:tcBorders>
              <w:top w:val="nil"/>
              <w:left w:val="nil"/>
              <w:bottom w:val="single" w:sz="4" w:space="0" w:color="auto"/>
              <w:right w:val="single" w:sz="8" w:space="0" w:color="auto"/>
            </w:tcBorders>
            <w:shd w:val="clear" w:color="auto" w:fill="auto"/>
            <w:noWrap/>
            <w:vAlign w:val="bottom"/>
          </w:tcPr>
          <w:p w14:paraId="18598BF2" w14:textId="77777777" w:rsidR="00FB50B9" w:rsidRPr="00800438" w:rsidRDefault="00FB50B9" w:rsidP="00FB50B9">
            <w:pPr>
              <w:jc w:val="right"/>
              <w:rPr>
                <w:rFonts w:asciiTheme="minorHAnsi" w:hAnsiTheme="minorHAnsi" w:cs="Arial"/>
                <w:sz w:val="11"/>
                <w:szCs w:val="11"/>
              </w:rPr>
            </w:pPr>
            <w:r w:rsidRPr="00800438">
              <w:rPr>
                <w:rFonts w:asciiTheme="minorHAnsi" w:hAnsiTheme="minorHAnsi" w:cs="Arial"/>
                <w:sz w:val="11"/>
                <w:szCs w:val="11"/>
              </w:rPr>
              <w:t>20,5</w:t>
            </w:r>
          </w:p>
        </w:tc>
        <w:tc>
          <w:tcPr>
            <w:tcW w:w="4959" w:type="dxa"/>
            <w:gridSpan w:val="12"/>
            <w:tcBorders>
              <w:top w:val="single" w:sz="8" w:space="0" w:color="auto"/>
              <w:left w:val="nil"/>
              <w:bottom w:val="nil"/>
              <w:right w:val="single" w:sz="8" w:space="0" w:color="000000"/>
            </w:tcBorders>
            <w:shd w:val="clear" w:color="auto" w:fill="auto"/>
            <w:noWrap/>
            <w:vAlign w:val="bottom"/>
          </w:tcPr>
          <w:p w14:paraId="3E5A74BE" w14:textId="77777777" w:rsidR="00FB50B9" w:rsidRPr="00800438" w:rsidRDefault="00FB50B9" w:rsidP="00FB50B9">
            <w:pPr>
              <w:jc w:val="center"/>
              <w:rPr>
                <w:rFonts w:asciiTheme="minorHAnsi" w:hAnsiTheme="minorHAnsi" w:cs="Arial"/>
                <w:sz w:val="16"/>
                <w:szCs w:val="16"/>
              </w:rPr>
            </w:pPr>
            <w:r w:rsidRPr="00800438">
              <w:rPr>
                <w:rFonts w:asciiTheme="minorHAnsi" w:hAnsiTheme="minorHAnsi" w:cs="Arial"/>
                <w:sz w:val="16"/>
                <w:szCs w:val="16"/>
              </w:rPr>
              <w:t>sloučena se ZŠ Zlín, Křiby 4788</w:t>
            </w:r>
          </w:p>
        </w:tc>
      </w:tr>
      <w:tr w:rsidR="00FB50B9" w:rsidRPr="008258E9" w14:paraId="2282C675" w14:textId="77777777" w:rsidTr="00FB50B9">
        <w:trPr>
          <w:trHeight w:val="420"/>
          <w:jc w:val="center"/>
        </w:trPr>
        <w:tc>
          <w:tcPr>
            <w:tcW w:w="1144" w:type="dxa"/>
            <w:tcBorders>
              <w:top w:val="nil"/>
              <w:left w:val="single" w:sz="8" w:space="0" w:color="auto"/>
              <w:bottom w:val="single" w:sz="8" w:space="0" w:color="auto"/>
              <w:right w:val="single" w:sz="4" w:space="0" w:color="auto"/>
            </w:tcBorders>
            <w:shd w:val="clear" w:color="auto" w:fill="A6CAF0"/>
            <w:noWrap/>
            <w:vAlign w:val="bottom"/>
          </w:tcPr>
          <w:p w14:paraId="62D23BCB" w14:textId="77777777" w:rsidR="00FB50B9" w:rsidRPr="00800438" w:rsidRDefault="00FB50B9" w:rsidP="00FB50B9">
            <w:pPr>
              <w:rPr>
                <w:rFonts w:asciiTheme="minorHAnsi" w:hAnsiTheme="minorHAnsi" w:cs="Arial"/>
                <w:b/>
                <w:bCs/>
                <w:sz w:val="12"/>
                <w:szCs w:val="12"/>
              </w:rPr>
            </w:pPr>
            <w:r w:rsidRPr="00800438">
              <w:rPr>
                <w:rFonts w:asciiTheme="minorHAnsi" w:hAnsiTheme="minorHAnsi" w:cs="Arial"/>
                <w:b/>
                <w:bCs/>
                <w:sz w:val="12"/>
                <w:szCs w:val="12"/>
              </w:rPr>
              <w:t>Celkem</w:t>
            </w:r>
          </w:p>
        </w:tc>
        <w:tc>
          <w:tcPr>
            <w:tcW w:w="1059" w:type="dxa"/>
            <w:tcBorders>
              <w:top w:val="nil"/>
              <w:left w:val="nil"/>
              <w:bottom w:val="single" w:sz="8" w:space="0" w:color="auto"/>
              <w:right w:val="single" w:sz="8" w:space="0" w:color="auto"/>
            </w:tcBorders>
            <w:shd w:val="clear" w:color="auto" w:fill="A6CAF0"/>
            <w:noWrap/>
            <w:vAlign w:val="bottom"/>
          </w:tcPr>
          <w:p w14:paraId="364CC718" w14:textId="77777777" w:rsidR="00FB50B9" w:rsidRPr="00800438" w:rsidRDefault="00FB50B9" w:rsidP="00FB50B9">
            <w:pPr>
              <w:rPr>
                <w:rFonts w:asciiTheme="minorHAnsi" w:hAnsiTheme="minorHAnsi" w:cs="Arial"/>
                <w:i/>
                <w:iCs/>
                <w:sz w:val="12"/>
                <w:szCs w:val="12"/>
              </w:rPr>
            </w:pPr>
            <w:r w:rsidRPr="00800438">
              <w:rPr>
                <w:rFonts w:asciiTheme="minorHAnsi" w:hAnsiTheme="minorHAnsi" w:cs="Arial"/>
                <w:i/>
                <w:iCs/>
                <w:sz w:val="12"/>
                <w:szCs w:val="12"/>
              </w:rPr>
              <w:t> </w:t>
            </w:r>
          </w:p>
        </w:tc>
        <w:tc>
          <w:tcPr>
            <w:tcW w:w="375" w:type="dxa"/>
            <w:tcBorders>
              <w:top w:val="nil"/>
              <w:left w:val="nil"/>
              <w:bottom w:val="single" w:sz="8" w:space="0" w:color="auto"/>
              <w:right w:val="single" w:sz="4" w:space="0" w:color="auto"/>
            </w:tcBorders>
            <w:shd w:val="clear" w:color="auto" w:fill="A6CAF0"/>
            <w:noWrap/>
            <w:vAlign w:val="bottom"/>
          </w:tcPr>
          <w:p w14:paraId="3A7EB039" w14:textId="77777777" w:rsidR="00FB50B9" w:rsidRPr="00800438" w:rsidRDefault="00FB50B9" w:rsidP="00FB50B9">
            <w:pPr>
              <w:jc w:val="right"/>
              <w:rPr>
                <w:rFonts w:asciiTheme="minorHAnsi" w:hAnsiTheme="minorHAnsi" w:cs="Arial"/>
                <w:b/>
                <w:bCs/>
                <w:sz w:val="11"/>
                <w:szCs w:val="11"/>
              </w:rPr>
            </w:pPr>
            <w:r w:rsidRPr="00800438">
              <w:rPr>
                <w:rFonts w:asciiTheme="minorHAnsi" w:hAnsiTheme="minorHAnsi" w:cs="Arial"/>
                <w:b/>
                <w:bCs/>
                <w:sz w:val="11"/>
                <w:szCs w:val="11"/>
              </w:rPr>
              <w:t>8778</w:t>
            </w:r>
          </w:p>
        </w:tc>
        <w:tc>
          <w:tcPr>
            <w:tcW w:w="398" w:type="dxa"/>
            <w:tcBorders>
              <w:top w:val="nil"/>
              <w:left w:val="nil"/>
              <w:bottom w:val="single" w:sz="8" w:space="0" w:color="auto"/>
              <w:right w:val="single" w:sz="4" w:space="0" w:color="auto"/>
            </w:tcBorders>
            <w:shd w:val="clear" w:color="auto" w:fill="A6CAF0"/>
            <w:noWrap/>
            <w:vAlign w:val="bottom"/>
          </w:tcPr>
          <w:p w14:paraId="293B3FA5" w14:textId="77777777" w:rsidR="00FB50B9" w:rsidRPr="00800438" w:rsidRDefault="00FB50B9" w:rsidP="00FB50B9">
            <w:pPr>
              <w:jc w:val="right"/>
              <w:rPr>
                <w:rFonts w:asciiTheme="minorHAnsi" w:hAnsiTheme="minorHAnsi" w:cs="Arial"/>
                <w:b/>
                <w:bCs/>
                <w:sz w:val="11"/>
                <w:szCs w:val="11"/>
              </w:rPr>
            </w:pPr>
            <w:r w:rsidRPr="00800438">
              <w:rPr>
                <w:rFonts w:asciiTheme="minorHAnsi" w:hAnsiTheme="minorHAnsi" w:cs="Arial"/>
                <w:b/>
                <w:bCs/>
                <w:sz w:val="11"/>
                <w:szCs w:val="11"/>
              </w:rPr>
              <w:t>7229</w:t>
            </w:r>
          </w:p>
        </w:tc>
        <w:tc>
          <w:tcPr>
            <w:tcW w:w="398" w:type="dxa"/>
            <w:tcBorders>
              <w:top w:val="nil"/>
              <w:left w:val="nil"/>
              <w:bottom w:val="single" w:sz="8" w:space="0" w:color="auto"/>
              <w:right w:val="single" w:sz="4" w:space="0" w:color="auto"/>
            </w:tcBorders>
            <w:shd w:val="clear" w:color="auto" w:fill="A6CAF0"/>
            <w:noWrap/>
            <w:vAlign w:val="bottom"/>
          </w:tcPr>
          <w:p w14:paraId="6105549D" w14:textId="77777777" w:rsidR="00FB50B9" w:rsidRPr="00800438" w:rsidRDefault="00FB50B9" w:rsidP="00FB50B9">
            <w:pPr>
              <w:jc w:val="right"/>
              <w:rPr>
                <w:rFonts w:asciiTheme="minorHAnsi" w:hAnsiTheme="minorHAnsi" w:cs="Arial"/>
                <w:b/>
                <w:bCs/>
                <w:sz w:val="11"/>
                <w:szCs w:val="11"/>
              </w:rPr>
            </w:pPr>
            <w:r w:rsidRPr="00800438">
              <w:rPr>
                <w:rFonts w:asciiTheme="minorHAnsi" w:hAnsiTheme="minorHAnsi" w:cs="Arial"/>
                <w:b/>
                <w:bCs/>
                <w:sz w:val="11"/>
                <w:szCs w:val="11"/>
              </w:rPr>
              <w:t>321</w:t>
            </w:r>
          </w:p>
        </w:tc>
        <w:tc>
          <w:tcPr>
            <w:tcW w:w="482" w:type="dxa"/>
            <w:tcBorders>
              <w:top w:val="nil"/>
              <w:left w:val="nil"/>
              <w:bottom w:val="single" w:sz="8" w:space="0" w:color="auto"/>
              <w:right w:val="single" w:sz="8" w:space="0" w:color="auto"/>
            </w:tcBorders>
            <w:shd w:val="clear" w:color="auto" w:fill="A6CAF0"/>
            <w:noWrap/>
            <w:vAlign w:val="bottom"/>
          </w:tcPr>
          <w:p w14:paraId="248BE34D" w14:textId="77777777" w:rsidR="00FB50B9" w:rsidRPr="00800438" w:rsidRDefault="00FB50B9" w:rsidP="00FB50B9">
            <w:pPr>
              <w:jc w:val="right"/>
              <w:rPr>
                <w:rFonts w:asciiTheme="minorHAnsi" w:hAnsiTheme="minorHAnsi" w:cs="Arial"/>
                <w:b/>
                <w:bCs/>
                <w:sz w:val="11"/>
                <w:szCs w:val="11"/>
              </w:rPr>
            </w:pPr>
            <w:r w:rsidRPr="00800438">
              <w:rPr>
                <w:rFonts w:asciiTheme="minorHAnsi" w:hAnsiTheme="minorHAnsi" w:cs="Arial"/>
                <w:b/>
                <w:bCs/>
                <w:sz w:val="11"/>
                <w:szCs w:val="11"/>
              </w:rPr>
              <w:t>22,5</w:t>
            </w:r>
          </w:p>
        </w:tc>
        <w:tc>
          <w:tcPr>
            <w:tcW w:w="375" w:type="dxa"/>
            <w:tcBorders>
              <w:top w:val="single" w:sz="8" w:space="0" w:color="auto"/>
              <w:left w:val="nil"/>
              <w:bottom w:val="single" w:sz="8" w:space="0" w:color="auto"/>
              <w:right w:val="single" w:sz="4" w:space="0" w:color="auto"/>
            </w:tcBorders>
            <w:shd w:val="clear" w:color="auto" w:fill="A6CAF0"/>
            <w:noWrap/>
            <w:vAlign w:val="bottom"/>
          </w:tcPr>
          <w:p w14:paraId="259BD9C4" w14:textId="77777777" w:rsidR="00FB50B9" w:rsidRPr="00800438" w:rsidRDefault="00FB50B9" w:rsidP="00FB50B9">
            <w:pPr>
              <w:jc w:val="right"/>
              <w:rPr>
                <w:rFonts w:asciiTheme="minorHAnsi" w:hAnsiTheme="minorHAnsi" w:cs="Arial"/>
                <w:b/>
                <w:bCs/>
                <w:sz w:val="11"/>
                <w:szCs w:val="11"/>
              </w:rPr>
            </w:pPr>
            <w:r w:rsidRPr="00800438">
              <w:rPr>
                <w:rFonts w:asciiTheme="minorHAnsi" w:hAnsiTheme="minorHAnsi" w:cs="Arial"/>
                <w:b/>
                <w:bCs/>
                <w:sz w:val="11"/>
                <w:szCs w:val="11"/>
              </w:rPr>
              <w:t>8128</w:t>
            </w:r>
          </w:p>
        </w:tc>
        <w:tc>
          <w:tcPr>
            <w:tcW w:w="398" w:type="dxa"/>
            <w:tcBorders>
              <w:top w:val="single" w:sz="8" w:space="0" w:color="auto"/>
              <w:left w:val="nil"/>
              <w:bottom w:val="single" w:sz="8" w:space="0" w:color="auto"/>
              <w:right w:val="single" w:sz="4" w:space="0" w:color="auto"/>
            </w:tcBorders>
            <w:shd w:val="clear" w:color="auto" w:fill="A6CAF0"/>
            <w:noWrap/>
            <w:vAlign w:val="bottom"/>
          </w:tcPr>
          <w:p w14:paraId="66FDF10B" w14:textId="77777777" w:rsidR="00FB50B9" w:rsidRPr="00800438" w:rsidRDefault="00FB50B9" w:rsidP="00FB50B9">
            <w:pPr>
              <w:jc w:val="right"/>
              <w:rPr>
                <w:rFonts w:asciiTheme="minorHAnsi" w:hAnsiTheme="minorHAnsi" w:cs="Arial"/>
                <w:b/>
                <w:bCs/>
                <w:sz w:val="11"/>
                <w:szCs w:val="11"/>
              </w:rPr>
            </w:pPr>
            <w:r w:rsidRPr="00800438">
              <w:rPr>
                <w:rFonts w:asciiTheme="minorHAnsi" w:hAnsiTheme="minorHAnsi" w:cs="Arial"/>
                <w:b/>
                <w:bCs/>
                <w:sz w:val="11"/>
                <w:szCs w:val="11"/>
              </w:rPr>
              <w:t>6544</w:t>
            </w:r>
          </w:p>
        </w:tc>
        <w:tc>
          <w:tcPr>
            <w:tcW w:w="398" w:type="dxa"/>
            <w:tcBorders>
              <w:top w:val="single" w:sz="8" w:space="0" w:color="auto"/>
              <w:left w:val="nil"/>
              <w:bottom w:val="single" w:sz="8" w:space="0" w:color="auto"/>
              <w:right w:val="single" w:sz="4" w:space="0" w:color="auto"/>
            </w:tcBorders>
            <w:shd w:val="clear" w:color="auto" w:fill="A6CAF0"/>
            <w:noWrap/>
            <w:vAlign w:val="bottom"/>
          </w:tcPr>
          <w:p w14:paraId="37151FB8" w14:textId="77777777" w:rsidR="00FB50B9" w:rsidRPr="00800438" w:rsidRDefault="00FB50B9" w:rsidP="00FB50B9">
            <w:pPr>
              <w:jc w:val="right"/>
              <w:rPr>
                <w:rFonts w:asciiTheme="minorHAnsi" w:hAnsiTheme="minorHAnsi" w:cs="Arial"/>
                <w:b/>
                <w:bCs/>
                <w:sz w:val="11"/>
                <w:szCs w:val="11"/>
              </w:rPr>
            </w:pPr>
            <w:r w:rsidRPr="00800438">
              <w:rPr>
                <w:rFonts w:asciiTheme="minorHAnsi" w:hAnsiTheme="minorHAnsi" w:cs="Arial"/>
                <w:b/>
                <w:bCs/>
                <w:sz w:val="11"/>
                <w:szCs w:val="11"/>
              </w:rPr>
              <w:t>289</w:t>
            </w:r>
          </w:p>
        </w:tc>
        <w:tc>
          <w:tcPr>
            <w:tcW w:w="482" w:type="dxa"/>
            <w:tcBorders>
              <w:top w:val="single" w:sz="8" w:space="0" w:color="auto"/>
              <w:left w:val="nil"/>
              <w:bottom w:val="single" w:sz="8" w:space="0" w:color="auto"/>
              <w:right w:val="single" w:sz="8" w:space="0" w:color="auto"/>
            </w:tcBorders>
            <w:shd w:val="clear" w:color="auto" w:fill="A6CAF0"/>
            <w:noWrap/>
            <w:vAlign w:val="bottom"/>
          </w:tcPr>
          <w:p w14:paraId="406E9ED3" w14:textId="77777777" w:rsidR="00FB50B9" w:rsidRPr="00800438" w:rsidRDefault="00FB50B9" w:rsidP="00FB50B9">
            <w:pPr>
              <w:jc w:val="right"/>
              <w:rPr>
                <w:rFonts w:asciiTheme="minorHAnsi" w:hAnsiTheme="minorHAnsi" w:cs="Arial"/>
                <w:b/>
                <w:bCs/>
                <w:sz w:val="11"/>
                <w:szCs w:val="11"/>
              </w:rPr>
            </w:pPr>
            <w:r w:rsidRPr="00800438">
              <w:rPr>
                <w:rFonts w:asciiTheme="minorHAnsi" w:hAnsiTheme="minorHAnsi" w:cs="Arial"/>
                <w:b/>
                <w:bCs/>
                <w:sz w:val="11"/>
                <w:szCs w:val="11"/>
              </w:rPr>
              <w:t>22,6</w:t>
            </w:r>
          </w:p>
        </w:tc>
        <w:tc>
          <w:tcPr>
            <w:tcW w:w="375" w:type="dxa"/>
            <w:tcBorders>
              <w:top w:val="single" w:sz="8" w:space="0" w:color="auto"/>
              <w:left w:val="nil"/>
              <w:bottom w:val="single" w:sz="8" w:space="0" w:color="auto"/>
              <w:right w:val="single" w:sz="4" w:space="0" w:color="auto"/>
            </w:tcBorders>
            <w:shd w:val="clear" w:color="auto" w:fill="A6CAF0"/>
            <w:noWrap/>
            <w:vAlign w:val="bottom"/>
          </w:tcPr>
          <w:p w14:paraId="6ECFDB58" w14:textId="77777777" w:rsidR="00FB50B9" w:rsidRPr="00800438" w:rsidRDefault="00FB50B9" w:rsidP="00FB50B9">
            <w:pPr>
              <w:jc w:val="right"/>
              <w:rPr>
                <w:rFonts w:asciiTheme="minorHAnsi" w:hAnsiTheme="minorHAnsi" w:cs="Arial"/>
                <w:b/>
                <w:bCs/>
                <w:sz w:val="11"/>
                <w:szCs w:val="11"/>
              </w:rPr>
            </w:pPr>
            <w:r w:rsidRPr="00800438">
              <w:rPr>
                <w:rFonts w:asciiTheme="minorHAnsi" w:hAnsiTheme="minorHAnsi" w:cs="Arial"/>
                <w:b/>
                <w:bCs/>
                <w:sz w:val="11"/>
                <w:szCs w:val="11"/>
              </w:rPr>
              <w:t>8128</w:t>
            </w:r>
          </w:p>
        </w:tc>
        <w:tc>
          <w:tcPr>
            <w:tcW w:w="398" w:type="dxa"/>
            <w:tcBorders>
              <w:top w:val="single" w:sz="8" w:space="0" w:color="auto"/>
              <w:left w:val="nil"/>
              <w:bottom w:val="single" w:sz="8" w:space="0" w:color="auto"/>
              <w:right w:val="single" w:sz="4" w:space="0" w:color="auto"/>
            </w:tcBorders>
            <w:shd w:val="clear" w:color="auto" w:fill="A6CAF0"/>
            <w:noWrap/>
            <w:vAlign w:val="bottom"/>
          </w:tcPr>
          <w:p w14:paraId="371E9EE1" w14:textId="77777777" w:rsidR="00FB50B9" w:rsidRPr="00800438" w:rsidRDefault="00FB50B9" w:rsidP="00FB50B9">
            <w:pPr>
              <w:jc w:val="right"/>
              <w:rPr>
                <w:rFonts w:asciiTheme="minorHAnsi" w:hAnsiTheme="minorHAnsi" w:cs="Arial"/>
                <w:b/>
                <w:bCs/>
                <w:sz w:val="11"/>
                <w:szCs w:val="11"/>
              </w:rPr>
            </w:pPr>
            <w:r w:rsidRPr="00800438">
              <w:rPr>
                <w:rFonts w:asciiTheme="minorHAnsi" w:hAnsiTheme="minorHAnsi" w:cs="Arial"/>
                <w:b/>
                <w:bCs/>
                <w:sz w:val="11"/>
                <w:szCs w:val="11"/>
              </w:rPr>
              <w:t>6512</w:t>
            </w:r>
          </w:p>
        </w:tc>
        <w:tc>
          <w:tcPr>
            <w:tcW w:w="398" w:type="dxa"/>
            <w:tcBorders>
              <w:top w:val="single" w:sz="8" w:space="0" w:color="auto"/>
              <w:left w:val="nil"/>
              <w:bottom w:val="single" w:sz="8" w:space="0" w:color="auto"/>
              <w:right w:val="single" w:sz="4" w:space="0" w:color="auto"/>
            </w:tcBorders>
            <w:shd w:val="clear" w:color="auto" w:fill="A6CAF0"/>
            <w:noWrap/>
            <w:vAlign w:val="bottom"/>
          </w:tcPr>
          <w:p w14:paraId="2CC1E466" w14:textId="77777777" w:rsidR="00FB50B9" w:rsidRPr="00800438" w:rsidRDefault="00FB50B9" w:rsidP="00FB50B9">
            <w:pPr>
              <w:jc w:val="right"/>
              <w:rPr>
                <w:rFonts w:asciiTheme="minorHAnsi" w:hAnsiTheme="minorHAnsi" w:cs="Arial"/>
                <w:b/>
                <w:bCs/>
                <w:sz w:val="11"/>
                <w:szCs w:val="11"/>
              </w:rPr>
            </w:pPr>
            <w:r w:rsidRPr="00800438">
              <w:rPr>
                <w:rFonts w:asciiTheme="minorHAnsi" w:hAnsiTheme="minorHAnsi" w:cs="Arial"/>
                <w:b/>
                <w:bCs/>
                <w:sz w:val="11"/>
                <w:szCs w:val="11"/>
              </w:rPr>
              <w:t>289</w:t>
            </w:r>
          </w:p>
        </w:tc>
        <w:tc>
          <w:tcPr>
            <w:tcW w:w="482" w:type="dxa"/>
            <w:tcBorders>
              <w:top w:val="single" w:sz="8" w:space="0" w:color="auto"/>
              <w:left w:val="nil"/>
              <w:bottom w:val="single" w:sz="8" w:space="0" w:color="auto"/>
              <w:right w:val="nil"/>
            </w:tcBorders>
            <w:shd w:val="clear" w:color="auto" w:fill="A6CAF0"/>
            <w:noWrap/>
            <w:vAlign w:val="bottom"/>
          </w:tcPr>
          <w:p w14:paraId="2563DB8C" w14:textId="77777777" w:rsidR="00FB50B9" w:rsidRPr="00800438" w:rsidRDefault="00FB50B9" w:rsidP="00FB50B9">
            <w:pPr>
              <w:jc w:val="right"/>
              <w:rPr>
                <w:rFonts w:asciiTheme="minorHAnsi" w:hAnsiTheme="minorHAnsi" w:cs="Arial"/>
                <w:b/>
                <w:bCs/>
                <w:sz w:val="11"/>
                <w:szCs w:val="11"/>
              </w:rPr>
            </w:pPr>
            <w:r w:rsidRPr="00800438">
              <w:rPr>
                <w:rFonts w:asciiTheme="minorHAnsi" w:hAnsiTheme="minorHAnsi" w:cs="Arial"/>
                <w:b/>
                <w:bCs/>
                <w:sz w:val="11"/>
                <w:szCs w:val="11"/>
              </w:rPr>
              <w:t>22,5</w:t>
            </w:r>
          </w:p>
        </w:tc>
        <w:tc>
          <w:tcPr>
            <w:tcW w:w="375" w:type="dxa"/>
            <w:tcBorders>
              <w:top w:val="single" w:sz="8" w:space="0" w:color="auto"/>
              <w:left w:val="single" w:sz="8" w:space="0" w:color="auto"/>
              <w:bottom w:val="single" w:sz="8" w:space="0" w:color="auto"/>
              <w:right w:val="single" w:sz="4" w:space="0" w:color="auto"/>
            </w:tcBorders>
            <w:shd w:val="clear" w:color="auto" w:fill="A6CAF0"/>
            <w:noWrap/>
            <w:vAlign w:val="bottom"/>
          </w:tcPr>
          <w:p w14:paraId="02EA5012" w14:textId="77777777" w:rsidR="00FB50B9" w:rsidRPr="00800438" w:rsidRDefault="00FB50B9" w:rsidP="00FB50B9">
            <w:pPr>
              <w:jc w:val="right"/>
              <w:rPr>
                <w:rFonts w:asciiTheme="minorHAnsi" w:hAnsiTheme="minorHAnsi" w:cs="Arial"/>
                <w:b/>
                <w:bCs/>
                <w:sz w:val="11"/>
                <w:szCs w:val="11"/>
              </w:rPr>
            </w:pPr>
            <w:r w:rsidRPr="00800438">
              <w:rPr>
                <w:rFonts w:asciiTheme="minorHAnsi" w:hAnsiTheme="minorHAnsi" w:cs="Arial"/>
                <w:b/>
                <w:bCs/>
                <w:sz w:val="11"/>
                <w:szCs w:val="11"/>
              </w:rPr>
              <w:t>8128</w:t>
            </w:r>
          </w:p>
        </w:tc>
        <w:tc>
          <w:tcPr>
            <w:tcW w:w="398" w:type="dxa"/>
            <w:tcBorders>
              <w:top w:val="single" w:sz="8" w:space="0" w:color="auto"/>
              <w:left w:val="nil"/>
              <w:bottom w:val="single" w:sz="8" w:space="0" w:color="auto"/>
              <w:right w:val="single" w:sz="4" w:space="0" w:color="auto"/>
            </w:tcBorders>
            <w:shd w:val="clear" w:color="auto" w:fill="A6CAF0"/>
            <w:noWrap/>
            <w:vAlign w:val="bottom"/>
          </w:tcPr>
          <w:p w14:paraId="720E7D94" w14:textId="77777777" w:rsidR="00FB50B9" w:rsidRPr="00800438" w:rsidRDefault="00FB50B9" w:rsidP="00FB50B9">
            <w:pPr>
              <w:jc w:val="right"/>
              <w:rPr>
                <w:rFonts w:asciiTheme="minorHAnsi" w:hAnsiTheme="minorHAnsi" w:cs="Arial"/>
                <w:b/>
                <w:bCs/>
                <w:sz w:val="11"/>
                <w:szCs w:val="11"/>
              </w:rPr>
            </w:pPr>
            <w:r w:rsidRPr="00800438">
              <w:rPr>
                <w:rFonts w:asciiTheme="minorHAnsi" w:hAnsiTheme="minorHAnsi" w:cs="Arial"/>
                <w:b/>
                <w:bCs/>
                <w:sz w:val="11"/>
                <w:szCs w:val="11"/>
              </w:rPr>
              <w:t>6579</w:t>
            </w:r>
          </w:p>
        </w:tc>
        <w:tc>
          <w:tcPr>
            <w:tcW w:w="398" w:type="dxa"/>
            <w:tcBorders>
              <w:top w:val="single" w:sz="8" w:space="0" w:color="auto"/>
              <w:left w:val="nil"/>
              <w:bottom w:val="single" w:sz="8" w:space="0" w:color="auto"/>
              <w:right w:val="single" w:sz="4" w:space="0" w:color="auto"/>
            </w:tcBorders>
            <w:shd w:val="clear" w:color="auto" w:fill="A6CAF0"/>
            <w:noWrap/>
            <w:vAlign w:val="bottom"/>
          </w:tcPr>
          <w:p w14:paraId="30F49C11" w14:textId="77777777" w:rsidR="00FB50B9" w:rsidRPr="00800438" w:rsidRDefault="00FB50B9" w:rsidP="00FB50B9">
            <w:pPr>
              <w:jc w:val="right"/>
              <w:rPr>
                <w:rFonts w:asciiTheme="minorHAnsi" w:hAnsiTheme="minorHAnsi" w:cs="Arial"/>
                <w:b/>
                <w:bCs/>
                <w:sz w:val="11"/>
                <w:szCs w:val="11"/>
              </w:rPr>
            </w:pPr>
            <w:r w:rsidRPr="00800438">
              <w:rPr>
                <w:rFonts w:asciiTheme="minorHAnsi" w:hAnsiTheme="minorHAnsi" w:cs="Arial"/>
                <w:b/>
                <w:bCs/>
                <w:sz w:val="11"/>
                <w:szCs w:val="11"/>
              </w:rPr>
              <w:t>294</w:t>
            </w:r>
          </w:p>
        </w:tc>
        <w:tc>
          <w:tcPr>
            <w:tcW w:w="482" w:type="dxa"/>
            <w:tcBorders>
              <w:top w:val="single" w:sz="8" w:space="0" w:color="auto"/>
              <w:left w:val="nil"/>
              <w:bottom w:val="single" w:sz="8" w:space="0" w:color="auto"/>
              <w:right w:val="single" w:sz="8" w:space="0" w:color="auto"/>
            </w:tcBorders>
            <w:shd w:val="clear" w:color="auto" w:fill="A6CAF0"/>
            <w:noWrap/>
            <w:vAlign w:val="bottom"/>
          </w:tcPr>
          <w:p w14:paraId="331407FA" w14:textId="77777777" w:rsidR="00FB50B9" w:rsidRPr="00800438" w:rsidRDefault="00FB50B9" w:rsidP="00FB50B9">
            <w:pPr>
              <w:jc w:val="right"/>
              <w:rPr>
                <w:rFonts w:asciiTheme="minorHAnsi" w:hAnsiTheme="minorHAnsi" w:cs="Arial"/>
                <w:b/>
                <w:bCs/>
                <w:sz w:val="11"/>
                <w:szCs w:val="11"/>
              </w:rPr>
            </w:pPr>
            <w:r w:rsidRPr="00800438">
              <w:rPr>
                <w:rFonts w:asciiTheme="minorHAnsi" w:hAnsiTheme="minorHAnsi" w:cs="Arial"/>
                <w:b/>
                <w:bCs/>
                <w:sz w:val="11"/>
                <w:szCs w:val="11"/>
              </w:rPr>
              <w:t>22,4</w:t>
            </w:r>
          </w:p>
        </w:tc>
      </w:tr>
    </w:tbl>
    <w:p w14:paraId="0E0438AB" w14:textId="77777777" w:rsidR="00BA7943" w:rsidRDefault="00BA7943" w:rsidP="00FB50B9">
      <w:pPr>
        <w:pStyle w:val="Popisektabulekaobrzk"/>
      </w:pPr>
    </w:p>
    <w:p w14:paraId="52FEBA82" w14:textId="77777777" w:rsidR="00FB50B9" w:rsidRDefault="00FB50B9" w:rsidP="00FB50B9">
      <w:pPr>
        <w:pStyle w:val="Popisektabulekaobrzk"/>
      </w:pPr>
      <w:r>
        <w:t>Zdroj: vlastní zpracování na základě interní evidence Odboru školství MMZ</w:t>
      </w:r>
    </w:p>
    <w:p w14:paraId="1145E485" w14:textId="77777777" w:rsidR="008258E9" w:rsidRDefault="008258E9" w:rsidP="00E51255"/>
    <w:p w14:paraId="415C8D3F" w14:textId="77777777" w:rsidR="00D039CF" w:rsidRDefault="00D039CF" w:rsidP="00E51255"/>
    <w:p w14:paraId="16A375F1" w14:textId="77777777" w:rsidR="00D039CF" w:rsidRDefault="00D039CF" w:rsidP="00E51255"/>
    <w:p w14:paraId="17F0600A" w14:textId="77777777" w:rsidR="00FB50B9" w:rsidRDefault="00FB50B9" w:rsidP="00FB50B9">
      <w:pPr>
        <w:pStyle w:val="Popisektabulekaobrzk"/>
        <w:jc w:val="center"/>
      </w:pPr>
      <w:r>
        <w:t>Počty žáků na jednotlivých základních školách, zřizovaných městem Zlínem, ve vybraných letech</w:t>
      </w:r>
    </w:p>
    <w:tbl>
      <w:tblPr>
        <w:tblW w:w="8510" w:type="dxa"/>
        <w:jc w:val="center"/>
        <w:tblCellMar>
          <w:left w:w="70" w:type="dxa"/>
          <w:right w:w="70" w:type="dxa"/>
        </w:tblCellMar>
        <w:tblLook w:val="0000" w:firstRow="0" w:lastRow="0" w:firstColumn="0" w:lastColumn="0" w:noHBand="0" w:noVBand="0"/>
      </w:tblPr>
      <w:tblGrid>
        <w:gridCol w:w="2767"/>
        <w:gridCol w:w="1429"/>
        <w:gridCol w:w="719"/>
        <w:gridCol w:w="719"/>
        <w:gridCol w:w="719"/>
        <w:gridCol w:w="719"/>
        <w:gridCol w:w="719"/>
        <w:gridCol w:w="719"/>
      </w:tblGrid>
      <w:tr w:rsidR="00FB50B9" w:rsidRPr="004F566A" w14:paraId="11F293CC" w14:textId="77777777" w:rsidTr="00FB50B9">
        <w:trPr>
          <w:trHeight w:val="570"/>
          <w:jc w:val="center"/>
        </w:trPr>
        <w:tc>
          <w:tcPr>
            <w:tcW w:w="2767" w:type="dxa"/>
            <w:tcBorders>
              <w:top w:val="single" w:sz="8" w:space="0" w:color="auto"/>
              <w:left w:val="single" w:sz="8" w:space="0" w:color="auto"/>
              <w:bottom w:val="single" w:sz="8" w:space="0" w:color="auto"/>
              <w:right w:val="single" w:sz="8" w:space="0" w:color="auto"/>
            </w:tcBorders>
            <w:shd w:val="clear" w:color="auto" w:fill="E3E3E3"/>
            <w:vAlign w:val="bottom"/>
          </w:tcPr>
          <w:p w14:paraId="7BA13007" w14:textId="77777777" w:rsidR="00FB50B9" w:rsidRDefault="00FB50B9" w:rsidP="00FB50B9">
            <w:pPr>
              <w:jc w:val="center"/>
              <w:rPr>
                <w:rFonts w:ascii="Arial" w:hAnsi="Arial"/>
                <w:b/>
                <w:bCs/>
                <w:sz w:val="16"/>
                <w:szCs w:val="16"/>
              </w:rPr>
            </w:pPr>
            <w:r>
              <w:rPr>
                <w:rFonts w:ascii="Arial" w:hAnsi="Arial"/>
                <w:b/>
                <w:bCs/>
                <w:sz w:val="16"/>
                <w:szCs w:val="16"/>
              </w:rPr>
              <w:t>Název</w:t>
            </w:r>
          </w:p>
        </w:tc>
        <w:tc>
          <w:tcPr>
            <w:tcW w:w="1429" w:type="dxa"/>
            <w:tcBorders>
              <w:top w:val="single" w:sz="8" w:space="0" w:color="auto"/>
              <w:left w:val="nil"/>
              <w:bottom w:val="single" w:sz="8" w:space="0" w:color="auto"/>
              <w:right w:val="single" w:sz="8" w:space="0" w:color="auto"/>
            </w:tcBorders>
            <w:shd w:val="clear" w:color="auto" w:fill="E3E3E3"/>
            <w:vAlign w:val="bottom"/>
          </w:tcPr>
          <w:p w14:paraId="71BC78EC" w14:textId="77777777" w:rsidR="00FB50B9" w:rsidRDefault="00FB50B9" w:rsidP="00FB50B9">
            <w:pPr>
              <w:jc w:val="center"/>
              <w:rPr>
                <w:rFonts w:ascii="Arial" w:hAnsi="Arial"/>
                <w:b/>
                <w:bCs/>
                <w:i/>
                <w:iCs/>
                <w:sz w:val="16"/>
                <w:szCs w:val="16"/>
              </w:rPr>
            </w:pPr>
            <w:r>
              <w:rPr>
                <w:rFonts w:ascii="Arial" w:hAnsi="Arial"/>
                <w:b/>
                <w:bCs/>
                <w:i/>
                <w:iCs/>
                <w:sz w:val="16"/>
                <w:szCs w:val="16"/>
              </w:rPr>
              <w:t>ředitel</w:t>
            </w:r>
          </w:p>
        </w:tc>
        <w:tc>
          <w:tcPr>
            <w:tcW w:w="719" w:type="dxa"/>
            <w:tcBorders>
              <w:top w:val="single" w:sz="8" w:space="0" w:color="auto"/>
              <w:left w:val="nil"/>
              <w:bottom w:val="single" w:sz="8" w:space="0" w:color="auto"/>
              <w:right w:val="single" w:sz="8" w:space="0" w:color="auto"/>
            </w:tcBorders>
            <w:shd w:val="clear" w:color="auto" w:fill="E3E3E3"/>
            <w:vAlign w:val="bottom"/>
          </w:tcPr>
          <w:p w14:paraId="6677E3A7" w14:textId="77777777" w:rsidR="00FB50B9" w:rsidRPr="00C606FC" w:rsidRDefault="00FB50B9" w:rsidP="00FB50B9">
            <w:pPr>
              <w:jc w:val="center"/>
              <w:rPr>
                <w:rFonts w:ascii="Arial" w:hAnsi="Arial"/>
                <w:b/>
                <w:bCs/>
                <w:sz w:val="16"/>
                <w:szCs w:val="16"/>
              </w:rPr>
            </w:pPr>
            <w:r w:rsidRPr="00C606FC">
              <w:rPr>
                <w:rFonts w:ascii="Arial" w:hAnsi="Arial"/>
                <w:b/>
                <w:bCs/>
                <w:sz w:val="16"/>
                <w:szCs w:val="16"/>
              </w:rPr>
              <w:t>2001/02</w:t>
            </w:r>
          </w:p>
        </w:tc>
        <w:tc>
          <w:tcPr>
            <w:tcW w:w="719" w:type="dxa"/>
            <w:tcBorders>
              <w:top w:val="single" w:sz="8" w:space="0" w:color="auto"/>
              <w:left w:val="nil"/>
              <w:bottom w:val="single" w:sz="8" w:space="0" w:color="auto"/>
              <w:right w:val="single" w:sz="8" w:space="0" w:color="auto"/>
            </w:tcBorders>
            <w:shd w:val="clear" w:color="auto" w:fill="E3E3E3"/>
            <w:noWrap/>
            <w:vAlign w:val="bottom"/>
          </w:tcPr>
          <w:p w14:paraId="2065697E" w14:textId="77777777" w:rsidR="00FB50B9" w:rsidRPr="00C606FC" w:rsidRDefault="00FB50B9" w:rsidP="00FB50B9">
            <w:pPr>
              <w:rPr>
                <w:rFonts w:ascii="Arial" w:hAnsi="Arial"/>
                <w:b/>
                <w:bCs/>
                <w:sz w:val="16"/>
                <w:szCs w:val="16"/>
              </w:rPr>
            </w:pPr>
            <w:r w:rsidRPr="00C606FC">
              <w:rPr>
                <w:rFonts w:ascii="Arial" w:hAnsi="Arial"/>
                <w:b/>
                <w:bCs/>
                <w:sz w:val="16"/>
                <w:szCs w:val="16"/>
              </w:rPr>
              <w:t>2008/09</w:t>
            </w:r>
          </w:p>
        </w:tc>
        <w:tc>
          <w:tcPr>
            <w:tcW w:w="719" w:type="dxa"/>
            <w:tcBorders>
              <w:top w:val="single" w:sz="8" w:space="0" w:color="auto"/>
              <w:left w:val="nil"/>
              <w:bottom w:val="single" w:sz="8" w:space="0" w:color="auto"/>
              <w:right w:val="single" w:sz="8" w:space="0" w:color="auto"/>
            </w:tcBorders>
            <w:shd w:val="clear" w:color="auto" w:fill="E3E3E3"/>
            <w:noWrap/>
            <w:vAlign w:val="bottom"/>
          </w:tcPr>
          <w:p w14:paraId="6D8CC8DC" w14:textId="77777777" w:rsidR="00FB50B9" w:rsidRPr="00C606FC" w:rsidRDefault="00FB50B9" w:rsidP="00FB50B9">
            <w:pPr>
              <w:jc w:val="center"/>
              <w:rPr>
                <w:rFonts w:ascii="Arial" w:hAnsi="Arial"/>
                <w:b/>
                <w:bCs/>
                <w:sz w:val="16"/>
                <w:szCs w:val="16"/>
              </w:rPr>
            </w:pPr>
            <w:r w:rsidRPr="00C606FC">
              <w:rPr>
                <w:rFonts w:ascii="Arial" w:hAnsi="Arial"/>
                <w:b/>
                <w:bCs/>
                <w:sz w:val="16"/>
                <w:szCs w:val="16"/>
              </w:rPr>
              <w:t>2010/11</w:t>
            </w:r>
          </w:p>
        </w:tc>
        <w:tc>
          <w:tcPr>
            <w:tcW w:w="719" w:type="dxa"/>
            <w:tcBorders>
              <w:top w:val="single" w:sz="8" w:space="0" w:color="auto"/>
              <w:left w:val="nil"/>
              <w:bottom w:val="single" w:sz="8" w:space="0" w:color="auto"/>
              <w:right w:val="single" w:sz="8" w:space="0" w:color="auto"/>
            </w:tcBorders>
            <w:shd w:val="clear" w:color="auto" w:fill="E3E3E3"/>
            <w:noWrap/>
            <w:vAlign w:val="bottom"/>
          </w:tcPr>
          <w:p w14:paraId="4D0281B4" w14:textId="77777777" w:rsidR="00FB50B9" w:rsidRPr="00C606FC" w:rsidRDefault="00FB50B9" w:rsidP="00FB50B9">
            <w:pPr>
              <w:rPr>
                <w:rFonts w:ascii="Arial" w:hAnsi="Arial"/>
                <w:b/>
                <w:bCs/>
                <w:sz w:val="16"/>
                <w:szCs w:val="16"/>
              </w:rPr>
            </w:pPr>
            <w:r w:rsidRPr="00C606FC">
              <w:rPr>
                <w:rFonts w:ascii="Arial" w:hAnsi="Arial"/>
                <w:b/>
                <w:bCs/>
                <w:sz w:val="16"/>
                <w:szCs w:val="16"/>
              </w:rPr>
              <w:t>2014/15</w:t>
            </w:r>
          </w:p>
        </w:tc>
        <w:tc>
          <w:tcPr>
            <w:tcW w:w="719" w:type="dxa"/>
            <w:tcBorders>
              <w:top w:val="single" w:sz="8" w:space="0" w:color="auto"/>
              <w:left w:val="nil"/>
              <w:bottom w:val="single" w:sz="8" w:space="0" w:color="auto"/>
              <w:right w:val="nil"/>
            </w:tcBorders>
            <w:shd w:val="clear" w:color="auto" w:fill="E3E3E3"/>
            <w:noWrap/>
            <w:vAlign w:val="bottom"/>
          </w:tcPr>
          <w:p w14:paraId="7436B1E0" w14:textId="77777777" w:rsidR="00FB50B9" w:rsidRPr="00C606FC" w:rsidRDefault="00FB50B9" w:rsidP="00FB50B9">
            <w:pPr>
              <w:rPr>
                <w:rFonts w:ascii="Arial" w:hAnsi="Arial"/>
                <w:b/>
                <w:bCs/>
                <w:sz w:val="16"/>
                <w:szCs w:val="16"/>
              </w:rPr>
            </w:pPr>
            <w:r w:rsidRPr="00C606FC">
              <w:rPr>
                <w:rFonts w:ascii="Arial" w:hAnsi="Arial"/>
                <w:b/>
                <w:bCs/>
                <w:sz w:val="16"/>
                <w:szCs w:val="16"/>
              </w:rPr>
              <w:t>2018/19</w:t>
            </w:r>
          </w:p>
        </w:tc>
        <w:tc>
          <w:tcPr>
            <w:tcW w:w="719" w:type="dxa"/>
            <w:tcBorders>
              <w:top w:val="single" w:sz="8" w:space="0" w:color="auto"/>
              <w:left w:val="single" w:sz="8" w:space="0" w:color="auto"/>
              <w:bottom w:val="single" w:sz="4" w:space="0" w:color="auto"/>
              <w:right w:val="single" w:sz="8" w:space="0" w:color="auto"/>
            </w:tcBorders>
            <w:shd w:val="clear" w:color="auto" w:fill="E3E3E3"/>
            <w:noWrap/>
            <w:vAlign w:val="bottom"/>
          </w:tcPr>
          <w:p w14:paraId="7152D642" w14:textId="77777777" w:rsidR="00FB50B9" w:rsidRPr="00C606FC" w:rsidRDefault="00FB50B9" w:rsidP="00FB50B9">
            <w:pPr>
              <w:rPr>
                <w:rFonts w:ascii="Arial" w:hAnsi="Arial"/>
                <w:b/>
                <w:bCs/>
                <w:sz w:val="16"/>
                <w:szCs w:val="16"/>
              </w:rPr>
            </w:pPr>
            <w:r w:rsidRPr="00C606FC">
              <w:rPr>
                <w:rFonts w:ascii="Arial" w:hAnsi="Arial"/>
                <w:b/>
                <w:bCs/>
                <w:sz w:val="16"/>
                <w:szCs w:val="16"/>
              </w:rPr>
              <w:t>2019/20</w:t>
            </w:r>
          </w:p>
        </w:tc>
      </w:tr>
      <w:tr w:rsidR="00FB50B9" w:rsidRPr="004F566A" w14:paraId="0DE33F88" w14:textId="77777777" w:rsidTr="00FB50B9">
        <w:trPr>
          <w:trHeight w:val="264"/>
          <w:jc w:val="center"/>
        </w:trPr>
        <w:tc>
          <w:tcPr>
            <w:tcW w:w="2767" w:type="dxa"/>
            <w:tcBorders>
              <w:top w:val="nil"/>
              <w:left w:val="single" w:sz="8" w:space="0" w:color="auto"/>
              <w:bottom w:val="single" w:sz="4" w:space="0" w:color="auto"/>
              <w:right w:val="single" w:sz="4" w:space="0" w:color="auto"/>
            </w:tcBorders>
            <w:shd w:val="clear" w:color="auto" w:fill="FFFFC0"/>
            <w:noWrap/>
            <w:vAlign w:val="bottom"/>
          </w:tcPr>
          <w:p w14:paraId="221CA94A" w14:textId="77777777" w:rsidR="00FB50B9" w:rsidRDefault="00FB50B9" w:rsidP="00FB50B9">
            <w:pPr>
              <w:rPr>
                <w:rFonts w:ascii="Arial" w:hAnsi="Arial"/>
                <w:sz w:val="16"/>
                <w:szCs w:val="16"/>
              </w:rPr>
            </w:pPr>
            <w:r>
              <w:rPr>
                <w:rFonts w:ascii="Arial" w:hAnsi="Arial"/>
                <w:sz w:val="16"/>
                <w:szCs w:val="16"/>
              </w:rPr>
              <w:t>ZŠ Emila Zátopka Zlín, Univerzitní 2701</w:t>
            </w:r>
          </w:p>
        </w:tc>
        <w:tc>
          <w:tcPr>
            <w:tcW w:w="1429" w:type="dxa"/>
            <w:tcBorders>
              <w:top w:val="nil"/>
              <w:left w:val="nil"/>
              <w:bottom w:val="single" w:sz="4" w:space="0" w:color="auto"/>
              <w:right w:val="single" w:sz="4" w:space="0" w:color="auto"/>
            </w:tcBorders>
            <w:shd w:val="clear" w:color="auto" w:fill="FFFFC0"/>
            <w:noWrap/>
            <w:vAlign w:val="bottom"/>
          </w:tcPr>
          <w:p w14:paraId="40974DDB" w14:textId="77777777" w:rsidR="00FB50B9" w:rsidRDefault="00FB50B9" w:rsidP="00FB50B9">
            <w:pPr>
              <w:rPr>
                <w:rFonts w:ascii="Arial" w:hAnsi="Arial"/>
                <w:i/>
                <w:iCs/>
                <w:sz w:val="16"/>
                <w:szCs w:val="16"/>
              </w:rPr>
            </w:pPr>
            <w:r>
              <w:rPr>
                <w:rFonts w:ascii="Arial" w:hAnsi="Arial"/>
                <w:i/>
                <w:iCs/>
                <w:sz w:val="16"/>
                <w:szCs w:val="16"/>
              </w:rPr>
              <w:t>Mgr. J. Kříčková</w:t>
            </w:r>
          </w:p>
        </w:tc>
        <w:tc>
          <w:tcPr>
            <w:tcW w:w="719" w:type="dxa"/>
            <w:tcBorders>
              <w:top w:val="nil"/>
              <w:left w:val="nil"/>
              <w:bottom w:val="single" w:sz="4" w:space="0" w:color="auto"/>
              <w:right w:val="single" w:sz="4" w:space="0" w:color="auto"/>
            </w:tcBorders>
            <w:shd w:val="clear" w:color="auto" w:fill="auto"/>
            <w:noWrap/>
            <w:vAlign w:val="bottom"/>
          </w:tcPr>
          <w:p w14:paraId="07929976" w14:textId="77777777" w:rsidR="00FB50B9" w:rsidRPr="00C606FC" w:rsidRDefault="00FB50B9" w:rsidP="00FB50B9">
            <w:pPr>
              <w:jc w:val="center"/>
              <w:rPr>
                <w:rFonts w:ascii="Arial" w:hAnsi="Arial"/>
                <w:sz w:val="16"/>
                <w:szCs w:val="16"/>
              </w:rPr>
            </w:pPr>
            <w:r w:rsidRPr="00C606FC">
              <w:rPr>
                <w:rFonts w:ascii="Arial" w:hAnsi="Arial"/>
                <w:sz w:val="16"/>
                <w:szCs w:val="16"/>
              </w:rPr>
              <w:t>599</w:t>
            </w:r>
          </w:p>
        </w:tc>
        <w:tc>
          <w:tcPr>
            <w:tcW w:w="719" w:type="dxa"/>
            <w:tcBorders>
              <w:top w:val="nil"/>
              <w:left w:val="nil"/>
              <w:bottom w:val="single" w:sz="4" w:space="0" w:color="auto"/>
              <w:right w:val="single" w:sz="4" w:space="0" w:color="auto"/>
            </w:tcBorders>
            <w:shd w:val="clear" w:color="auto" w:fill="auto"/>
            <w:noWrap/>
            <w:vAlign w:val="bottom"/>
          </w:tcPr>
          <w:p w14:paraId="1E16019C" w14:textId="77777777" w:rsidR="00FB50B9" w:rsidRPr="00C606FC" w:rsidRDefault="00FB50B9" w:rsidP="00FB50B9">
            <w:pPr>
              <w:jc w:val="center"/>
              <w:rPr>
                <w:rFonts w:ascii="Arial" w:hAnsi="Arial"/>
                <w:sz w:val="16"/>
                <w:szCs w:val="16"/>
              </w:rPr>
            </w:pPr>
            <w:r w:rsidRPr="00C606FC">
              <w:rPr>
                <w:rFonts w:ascii="Arial" w:hAnsi="Arial"/>
                <w:sz w:val="16"/>
                <w:szCs w:val="16"/>
              </w:rPr>
              <w:t>524</w:t>
            </w:r>
          </w:p>
        </w:tc>
        <w:tc>
          <w:tcPr>
            <w:tcW w:w="719" w:type="dxa"/>
            <w:tcBorders>
              <w:top w:val="nil"/>
              <w:left w:val="nil"/>
              <w:bottom w:val="single" w:sz="4" w:space="0" w:color="auto"/>
              <w:right w:val="single" w:sz="4" w:space="0" w:color="auto"/>
            </w:tcBorders>
            <w:shd w:val="clear" w:color="auto" w:fill="auto"/>
            <w:noWrap/>
            <w:vAlign w:val="bottom"/>
          </w:tcPr>
          <w:p w14:paraId="4D488AEC" w14:textId="77777777" w:rsidR="00FB50B9" w:rsidRPr="00C606FC" w:rsidRDefault="00FB50B9" w:rsidP="00FB50B9">
            <w:pPr>
              <w:jc w:val="center"/>
              <w:rPr>
                <w:rFonts w:ascii="Arial" w:hAnsi="Arial"/>
                <w:sz w:val="16"/>
                <w:szCs w:val="16"/>
              </w:rPr>
            </w:pPr>
            <w:r w:rsidRPr="00C606FC">
              <w:rPr>
                <w:rFonts w:ascii="Arial" w:hAnsi="Arial"/>
                <w:sz w:val="16"/>
                <w:szCs w:val="16"/>
              </w:rPr>
              <w:t>450</w:t>
            </w:r>
          </w:p>
        </w:tc>
        <w:tc>
          <w:tcPr>
            <w:tcW w:w="719" w:type="dxa"/>
            <w:tcBorders>
              <w:top w:val="nil"/>
              <w:left w:val="nil"/>
              <w:bottom w:val="single" w:sz="4" w:space="0" w:color="auto"/>
              <w:right w:val="single" w:sz="4" w:space="0" w:color="auto"/>
            </w:tcBorders>
            <w:shd w:val="clear" w:color="auto" w:fill="auto"/>
            <w:noWrap/>
            <w:vAlign w:val="bottom"/>
          </w:tcPr>
          <w:p w14:paraId="730663FC" w14:textId="77777777" w:rsidR="00FB50B9" w:rsidRPr="00C606FC" w:rsidRDefault="00FB50B9" w:rsidP="00FB50B9">
            <w:pPr>
              <w:jc w:val="center"/>
              <w:rPr>
                <w:rFonts w:ascii="Arial" w:hAnsi="Arial"/>
                <w:sz w:val="16"/>
                <w:szCs w:val="16"/>
              </w:rPr>
            </w:pPr>
            <w:r w:rsidRPr="00C606FC">
              <w:rPr>
                <w:rFonts w:ascii="Arial" w:hAnsi="Arial"/>
                <w:sz w:val="16"/>
                <w:szCs w:val="16"/>
              </w:rPr>
              <w:t>459</w:t>
            </w:r>
          </w:p>
        </w:tc>
        <w:tc>
          <w:tcPr>
            <w:tcW w:w="719" w:type="dxa"/>
            <w:tcBorders>
              <w:top w:val="nil"/>
              <w:left w:val="nil"/>
              <w:bottom w:val="single" w:sz="4" w:space="0" w:color="auto"/>
              <w:right w:val="nil"/>
            </w:tcBorders>
            <w:shd w:val="clear" w:color="auto" w:fill="auto"/>
            <w:noWrap/>
            <w:vAlign w:val="bottom"/>
          </w:tcPr>
          <w:p w14:paraId="5736BC19" w14:textId="77777777" w:rsidR="00FB50B9" w:rsidRPr="00C606FC" w:rsidRDefault="00FB50B9" w:rsidP="00FB50B9">
            <w:pPr>
              <w:jc w:val="center"/>
              <w:rPr>
                <w:rFonts w:ascii="Arial" w:hAnsi="Arial"/>
                <w:sz w:val="16"/>
                <w:szCs w:val="16"/>
              </w:rPr>
            </w:pPr>
            <w:r w:rsidRPr="00C606FC">
              <w:rPr>
                <w:rFonts w:ascii="Arial" w:hAnsi="Arial"/>
                <w:sz w:val="16"/>
                <w:szCs w:val="16"/>
              </w:rPr>
              <w:t>477</w:t>
            </w:r>
          </w:p>
        </w:tc>
        <w:tc>
          <w:tcPr>
            <w:tcW w:w="719" w:type="dxa"/>
            <w:tcBorders>
              <w:top w:val="nil"/>
              <w:left w:val="single" w:sz="8" w:space="0" w:color="auto"/>
              <w:bottom w:val="single" w:sz="4" w:space="0" w:color="auto"/>
              <w:right w:val="single" w:sz="8" w:space="0" w:color="auto"/>
            </w:tcBorders>
            <w:shd w:val="clear" w:color="auto" w:fill="auto"/>
            <w:noWrap/>
            <w:vAlign w:val="bottom"/>
          </w:tcPr>
          <w:p w14:paraId="69DAE72B" w14:textId="77777777" w:rsidR="00FB50B9" w:rsidRPr="00C606FC" w:rsidRDefault="00FB50B9" w:rsidP="00FB50B9">
            <w:pPr>
              <w:jc w:val="center"/>
              <w:rPr>
                <w:rFonts w:ascii="Arial" w:hAnsi="Arial"/>
                <w:sz w:val="16"/>
                <w:szCs w:val="16"/>
              </w:rPr>
            </w:pPr>
            <w:r w:rsidRPr="00C606FC">
              <w:rPr>
                <w:rFonts w:ascii="Arial" w:hAnsi="Arial"/>
                <w:sz w:val="16"/>
                <w:szCs w:val="16"/>
              </w:rPr>
              <w:t>486</w:t>
            </w:r>
          </w:p>
        </w:tc>
      </w:tr>
      <w:tr w:rsidR="00FB50B9" w:rsidRPr="004F566A" w14:paraId="46DBA1D1" w14:textId="77777777" w:rsidTr="00FB50B9">
        <w:trPr>
          <w:trHeight w:val="264"/>
          <w:jc w:val="center"/>
        </w:trPr>
        <w:tc>
          <w:tcPr>
            <w:tcW w:w="2767" w:type="dxa"/>
            <w:tcBorders>
              <w:top w:val="nil"/>
              <w:left w:val="single" w:sz="8" w:space="0" w:color="auto"/>
              <w:bottom w:val="single" w:sz="4" w:space="0" w:color="auto"/>
              <w:right w:val="single" w:sz="4" w:space="0" w:color="auto"/>
            </w:tcBorders>
            <w:shd w:val="clear" w:color="auto" w:fill="FFFFC0"/>
            <w:noWrap/>
            <w:vAlign w:val="bottom"/>
          </w:tcPr>
          <w:p w14:paraId="6208EEE4" w14:textId="77777777" w:rsidR="00FB50B9" w:rsidRDefault="00FB50B9" w:rsidP="00FB50B9">
            <w:pPr>
              <w:rPr>
                <w:rFonts w:ascii="Arial" w:hAnsi="Arial"/>
                <w:sz w:val="16"/>
                <w:szCs w:val="16"/>
              </w:rPr>
            </w:pPr>
            <w:r>
              <w:rPr>
                <w:rFonts w:ascii="Arial" w:hAnsi="Arial"/>
                <w:sz w:val="16"/>
                <w:szCs w:val="16"/>
              </w:rPr>
              <w:t xml:space="preserve">ZŠ Zlín, Slovenská 3076        </w:t>
            </w:r>
          </w:p>
        </w:tc>
        <w:tc>
          <w:tcPr>
            <w:tcW w:w="1429" w:type="dxa"/>
            <w:tcBorders>
              <w:top w:val="nil"/>
              <w:left w:val="nil"/>
              <w:bottom w:val="single" w:sz="4" w:space="0" w:color="auto"/>
              <w:right w:val="single" w:sz="4" w:space="0" w:color="auto"/>
            </w:tcBorders>
            <w:shd w:val="clear" w:color="auto" w:fill="FFFFC0"/>
            <w:noWrap/>
            <w:vAlign w:val="bottom"/>
          </w:tcPr>
          <w:p w14:paraId="0BC17A4C" w14:textId="77777777" w:rsidR="00FB50B9" w:rsidRDefault="00FB50B9" w:rsidP="00FB50B9">
            <w:pPr>
              <w:jc w:val="left"/>
              <w:rPr>
                <w:rFonts w:ascii="Arial" w:hAnsi="Arial"/>
                <w:i/>
                <w:iCs/>
                <w:sz w:val="16"/>
                <w:szCs w:val="16"/>
              </w:rPr>
            </w:pPr>
            <w:r>
              <w:rPr>
                <w:rFonts w:ascii="Arial" w:hAnsi="Arial"/>
                <w:i/>
                <w:iCs/>
                <w:sz w:val="16"/>
                <w:szCs w:val="16"/>
              </w:rPr>
              <w:t>Mgr. O. Procházka</w:t>
            </w:r>
          </w:p>
        </w:tc>
        <w:tc>
          <w:tcPr>
            <w:tcW w:w="719" w:type="dxa"/>
            <w:tcBorders>
              <w:top w:val="nil"/>
              <w:left w:val="nil"/>
              <w:bottom w:val="single" w:sz="4" w:space="0" w:color="auto"/>
              <w:right w:val="single" w:sz="4" w:space="0" w:color="auto"/>
            </w:tcBorders>
            <w:shd w:val="clear" w:color="auto" w:fill="auto"/>
            <w:noWrap/>
            <w:vAlign w:val="bottom"/>
          </w:tcPr>
          <w:p w14:paraId="187D6471" w14:textId="77777777" w:rsidR="00FB50B9" w:rsidRPr="00C606FC" w:rsidRDefault="00FB50B9" w:rsidP="00FB50B9">
            <w:pPr>
              <w:jc w:val="center"/>
              <w:rPr>
                <w:rFonts w:ascii="Arial" w:hAnsi="Arial"/>
                <w:sz w:val="16"/>
                <w:szCs w:val="16"/>
              </w:rPr>
            </w:pPr>
            <w:r w:rsidRPr="00C606FC">
              <w:rPr>
                <w:rFonts w:ascii="Arial" w:hAnsi="Arial"/>
                <w:sz w:val="16"/>
                <w:szCs w:val="16"/>
              </w:rPr>
              <w:t>637</w:t>
            </w:r>
          </w:p>
        </w:tc>
        <w:tc>
          <w:tcPr>
            <w:tcW w:w="719" w:type="dxa"/>
            <w:tcBorders>
              <w:top w:val="nil"/>
              <w:left w:val="nil"/>
              <w:bottom w:val="single" w:sz="4" w:space="0" w:color="auto"/>
              <w:right w:val="single" w:sz="4" w:space="0" w:color="auto"/>
            </w:tcBorders>
            <w:shd w:val="clear" w:color="auto" w:fill="auto"/>
            <w:noWrap/>
            <w:vAlign w:val="bottom"/>
          </w:tcPr>
          <w:p w14:paraId="1D830AAF" w14:textId="77777777" w:rsidR="00FB50B9" w:rsidRPr="00C606FC" w:rsidRDefault="00FB50B9" w:rsidP="00FB50B9">
            <w:pPr>
              <w:jc w:val="center"/>
              <w:rPr>
                <w:rFonts w:ascii="Arial" w:hAnsi="Arial"/>
                <w:sz w:val="16"/>
                <w:szCs w:val="16"/>
              </w:rPr>
            </w:pPr>
            <w:r w:rsidRPr="00C606FC">
              <w:rPr>
                <w:rFonts w:ascii="Arial" w:hAnsi="Arial"/>
                <w:sz w:val="16"/>
                <w:szCs w:val="16"/>
              </w:rPr>
              <w:t>553</w:t>
            </w:r>
          </w:p>
        </w:tc>
        <w:tc>
          <w:tcPr>
            <w:tcW w:w="719" w:type="dxa"/>
            <w:tcBorders>
              <w:top w:val="nil"/>
              <w:left w:val="nil"/>
              <w:bottom w:val="single" w:sz="4" w:space="0" w:color="auto"/>
              <w:right w:val="single" w:sz="4" w:space="0" w:color="auto"/>
            </w:tcBorders>
            <w:shd w:val="clear" w:color="auto" w:fill="auto"/>
            <w:noWrap/>
            <w:vAlign w:val="bottom"/>
          </w:tcPr>
          <w:p w14:paraId="473DA7ED" w14:textId="77777777" w:rsidR="00FB50B9" w:rsidRPr="00C606FC" w:rsidRDefault="00FB50B9" w:rsidP="00FB50B9">
            <w:pPr>
              <w:jc w:val="center"/>
              <w:rPr>
                <w:rFonts w:ascii="Arial" w:hAnsi="Arial"/>
                <w:sz w:val="16"/>
                <w:szCs w:val="16"/>
              </w:rPr>
            </w:pPr>
            <w:r w:rsidRPr="00C606FC">
              <w:rPr>
                <w:rFonts w:ascii="Arial" w:hAnsi="Arial"/>
                <w:sz w:val="16"/>
                <w:szCs w:val="16"/>
              </w:rPr>
              <w:t>563</w:t>
            </w:r>
          </w:p>
        </w:tc>
        <w:tc>
          <w:tcPr>
            <w:tcW w:w="719" w:type="dxa"/>
            <w:tcBorders>
              <w:top w:val="nil"/>
              <w:left w:val="nil"/>
              <w:bottom w:val="single" w:sz="4" w:space="0" w:color="auto"/>
              <w:right w:val="single" w:sz="4" w:space="0" w:color="auto"/>
            </w:tcBorders>
            <w:shd w:val="clear" w:color="auto" w:fill="auto"/>
            <w:noWrap/>
            <w:vAlign w:val="bottom"/>
          </w:tcPr>
          <w:p w14:paraId="23600C76" w14:textId="77777777" w:rsidR="00FB50B9" w:rsidRPr="00C606FC" w:rsidRDefault="00FB50B9" w:rsidP="00FB50B9">
            <w:pPr>
              <w:jc w:val="center"/>
              <w:rPr>
                <w:rFonts w:ascii="Arial" w:hAnsi="Arial"/>
                <w:sz w:val="16"/>
                <w:szCs w:val="16"/>
              </w:rPr>
            </w:pPr>
            <w:r w:rsidRPr="00C606FC">
              <w:rPr>
                <w:rFonts w:ascii="Arial" w:hAnsi="Arial"/>
                <w:sz w:val="16"/>
                <w:szCs w:val="16"/>
              </w:rPr>
              <w:t>636</w:t>
            </w:r>
          </w:p>
        </w:tc>
        <w:tc>
          <w:tcPr>
            <w:tcW w:w="719" w:type="dxa"/>
            <w:tcBorders>
              <w:top w:val="nil"/>
              <w:left w:val="nil"/>
              <w:bottom w:val="single" w:sz="4" w:space="0" w:color="auto"/>
              <w:right w:val="nil"/>
            </w:tcBorders>
            <w:shd w:val="clear" w:color="auto" w:fill="auto"/>
            <w:noWrap/>
            <w:vAlign w:val="bottom"/>
          </w:tcPr>
          <w:p w14:paraId="36CACAC8" w14:textId="77777777" w:rsidR="00FB50B9" w:rsidRPr="00C606FC" w:rsidRDefault="00FB50B9" w:rsidP="00FB50B9">
            <w:pPr>
              <w:jc w:val="center"/>
              <w:rPr>
                <w:rFonts w:ascii="Arial" w:hAnsi="Arial"/>
                <w:sz w:val="16"/>
                <w:szCs w:val="16"/>
              </w:rPr>
            </w:pPr>
            <w:r w:rsidRPr="00C606FC">
              <w:rPr>
                <w:rFonts w:ascii="Arial" w:hAnsi="Arial"/>
                <w:sz w:val="16"/>
                <w:szCs w:val="16"/>
              </w:rPr>
              <w:t>634</w:t>
            </w:r>
          </w:p>
        </w:tc>
        <w:tc>
          <w:tcPr>
            <w:tcW w:w="719" w:type="dxa"/>
            <w:tcBorders>
              <w:top w:val="nil"/>
              <w:left w:val="single" w:sz="8" w:space="0" w:color="auto"/>
              <w:bottom w:val="single" w:sz="4" w:space="0" w:color="auto"/>
              <w:right w:val="single" w:sz="8" w:space="0" w:color="auto"/>
            </w:tcBorders>
            <w:shd w:val="clear" w:color="auto" w:fill="auto"/>
            <w:noWrap/>
            <w:vAlign w:val="bottom"/>
          </w:tcPr>
          <w:p w14:paraId="1CD2322D" w14:textId="77777777" w:rsidR="00FB50B9" w:rsidRPr="00C606FC" w:rsidRDefault="00FB50B9" w:rsidP="00FB50B9">
            <w:pPr>
              <w:jc w:val="center"/>
              <w:rPr>
                <w:rFonts w:ascii="Arial" w:hAnsi="Arial"/>
                <w:sz w:val="16"/>
                <w:szCs w:val="16"/>
              </w:rPr>
            </w:pPr>
            <w:r w:rsidRPr="00C606FC">
              <w:rPr>
                <w:rFonts w:ascii="Arial" w:hAnsi="Arial"/>
                <w:sz w:val="16"/>
                <w:szCs w:val="16"/>
              </w:rPr>
              <w:t>631</w:t>
            </w:r>
          </w:p>
        </w:tc>
      </w:tr>
      <w:tr w:rsidR="00FB50B9" w:rsidRPr="004F566A" w14:paraId="2F5A9BCC" w14:textId="77777777" w:rsidTr="00FB50B9">
        <w:trPr>
          <w:trHeight w:val="264"/>
          <w:jc w:val="center"/>
        </w:trPr>
        <w:tc>
          <w:tcPr>
            <w:tcW w:w="2767" w:type="dxa"/>
            <w:tcBorders>
              <w:top w:val="nil"/>
              <w:left w:val="single" w:sz="8" w:space="0" w:color="auto"/>
              <w:bottom w:val="single" w:sz="4" w:space="0" w:color="auto"/>
              <w:right w:val="single" w:sz="4" w:space="0" w:color="auto"/>
            </w:tcBorders>
            <w:shd w:val="clear" w:color="auto" w:fill="FFFFC0"/>
            <w:noWrap/>
            <w:vAlign w:val="bottom"/>
          </w:tcPr>
          <w:p w14:paraId="72DBB4FA" w14:textId="77777777" w:rsidR="00FB50B9" w:rsidRDefault="00FB50B9" w:rsidP="00FB50B9">
            <w:pPr>
              <w:rPr>
                <w:rFonts w:ascii="Arial" w:hAnsi="Arial"/>
                <w:sz w:val="16"/>
                <w:szCs w:val="16"/>
              </w:rPr>
            </w:pPr>
            <w:r>
              <w:rPr>
                <w:rFonts w:ascii="Arial" w:hAnsi="Arial"/>
                <w:sz w:val="16"/>
                <w:szCs w:val="16"/>
              </w:rPr>
              <w:t>ZŠ Komenského I, Zlín, Havlíčkovo nábř. 3114</w:t>
            </w:r>
          </w:p>
        </w:tc>
        <w:tc>
          <w:tcPr>
            <w:tcW w:w="1429" w:type="dxa"/>
            <w:tcBorders>
              <w:top w:val="nil"/>
              <w:left w:val="nil"/>
              <w:bottom w:val="single" w:sz="4" w:space="0" w:color="auto"/>
              <w:right w:val="single" w:sz="4" w:space="0" w:color="auto"/>
            </w:tcBorders>
            <w:shd w:val="clear" w:color="auto" w:fill="FFFFC0"/>
            <w:noWrap/>
            <w:vAlign w:val="bottom"/>
          </w:tcPr>
          <w:p w14:paraId="71BAC3CB" w14:textId="77777777" w:rsidR="00FB50B9" w:rsidRDefault="00FB50B9" w:rsidP="00FB50B9">
            <w:pPr>
              <w:jc w:val="left"/>
              <w:rPr>
                <w:rFonts w:ascii="Arial" w:hAnsi="Arial"/>
                <w:i/>
                <w:iCs/>
                <w:sz w:val="16"/>
                <w:szCs w:val="16"/>
              </w:rPr>
            </w:pPr>
            <w:r>
              <w:rPr>
                <w:rFonts w:ascii="Arial" w:hAnsi="Arial"/>
                <w:i/>
                <w:iCs/>
                <w:sz w:val="16"/>
                <w:szCs w:val="16"/>
              </w:rPr>
              <w:t>Mgr. I.Garguláková</w:t>
            </w:r>
          </w:p>
        </w:tc>
        <w:tc>
          <w:tcPr>
            <w:tcW w:w="719" w:type="dxa"/>
            <w:tcBorders>
              <w:top w:val="nil"/>
              <w:left w:val="nil"/>
              <w:bottom w:val="single" w:sz="4" w:space="0" w:color="auto"/>
              <w:right w:val="single" w:sz="4" w:space="0" w:color="auto"/>
            </w:tcBorders>
            <w:shd w:val="clear" w:color="auto" w:fill="auto"/>
            <w:noWrap/>
            <w:vAlign w:val="bottom"/>
          </w:tcPr>
          <w:p w14:paraId="24F62F05" w14:textId="77777777" w:rsidR="00FB50B9" w:rsidRPr="00C606FC" w:rsidRDefault="00FB50B9" w:rsidP="00FB50B9">
            <w:pPr>
              <w:jc w:val="center"/>
              <w:rPr>
                <w:rFonts w:ascii="Arial" w:hAnsi="Arial"/>
                <w:sz w:val="16"/>
                <w:szCs w:val="16"/>
              </w:rPr>
            </w:pPr>
            <w:r w:rsidRPr="00C606FC">
              <w:rPr>
                <w:rFonts w:ascii="Arial" w:hAnsi="Arial"/>
                <w:sz w:val="16"/>
                <w:szCs w:val="16"/>
              </w:rPr>
              <w:t>528</w:t>
            </w:r>
          </w:p>
        </w:tc>
        <w:tc>
          <w:tcPr>
            <w:tcW w:w="719" w:type="dxa"/>
            <w:tcBorders>
              <w:top w:val="nil"/>
              <w:left w:val="nil"/>
              <w:bottom w:val="single" w:sz="4" w:space="0" w:color="auto"/>
              <w:right w:val="single" w:sz="4" w:space="0" w:color="auto"/>
            </w:tcBorders>
            <w:shd w:val="clear" w:color="auto" w:fill="auto"/>
            <w:noWrap/>
            <w:vAlign w:val="bottom"/>
          </w:tcPr>
          <w:p w14:paraId="1376986E" w14:textId="77777777" w:rsidR="00FB50B9" w:rsidRPr="00C606FC" w:rsidRDefault="00FB50B9" w:rsidP="00FB50B9">
            <w:pPr>
              <w:jc w:val="center"/>
              <w:rPr>
                <w:rFonts w:ascii="Arial" w:hAnsi="Arial"/>
                <w:sz w:val="16"/>
                <w:szCs w:val="16"/>
              </w:rPr>
            </w:pPr>
            <w:r w:rsidRPr="00C606FC">
              <w:rPr>
                <w:rFonts w:ascii="Arial" w:hAnsi="Arial"/>
                <w:sz w:val="16"/>
                <w:szCs w:val="16"/>
              </w:rPr>
              <w:t>413</w:t>
            </w:r>
          </w:p>
        </w:tc>
        <w:tc>
          <w:tcPr>
            <w:tcW w:w="719" w:type="dxa"/>
            <w:tcBorders>
              <w:top w:val="nil"/>
              <w:left w:val="nil"/>
              <w:bottom w:val="single" w:sz="4" w:space="0" w:color="auto"/>
              <w:right w:val="single" w:sz="4" w:space="0" w:color="auto"/>
            </w:tcBorders>
            <w:shd w:val="clear" w:color="auto" w:fill="auto"/>
            <w:noWrap/>
            <w:vAlign w:val="bottom"/>
          </w:tcPr>
          <w:p w14:paraId="47C25D9F" w14:textId="77777777" w:rsidR="00FB50B9" w:rsidRPr="00C606FC" w:rsidRDefault="00FB50B9" w:rsidP="00FB50B9">
            <w:pPr>
              <w:jc w:val="center"/>
              <w:rPr>
                <w:rFonts w:ascii="Arial" w:hAnsi="Arial"/>
                <w:sz w:val="16"/>
                <w:szCs w:val="16"/>
              </w:rPr>
            </w:pPr>
            <w:r w:rsidRPr="00C606FC">
              <w:rPr>
                <w:rFonts w:ascii="Arial" w:hAnsi="Arial"/>
                <w:sz w:val="16"/>
                <w:szCs w:val="16"/>
              </w:rPr>
              <w:t>471</w:t>
            </w:r>
          </w:p>
        </w:tc>
        <w:tc>
          <w:tcPr>
            <w:tcW w:w="719" w:type="dxa"/>
            <w:tcBorders>
              <w:top w:val="nil"/>
              <w:left w:val="nil"/>
              <w:bottom w:val="single" w:sz="4" w:space="0" w:color="auto"/>
              <w:right w:val="single" w:sz="4" w:space="0" w:color="auto"/>
            </w:tcBorders>
            <w:shd w:val="clear" w:color="auto" w:fill="auto"/>
            <w:noWrap/>
            <w:vAlign w:val="bottom"/>
          </w:tcPr>
          <w:p w14:paraId="068E764E" w14:textId="77777777" w:rsidR="00FB50B9" w:rsidRPr="00C606FC" w:rsidRDefault="00FB50B9" w:rsidP="00FB50B9">
            <w:pPr>
              <w:jc w:val="center"/>
              <w:rPr>
                <w:rFonts w:ascii="Arial" w:hAnsi="Arial"/>
                <w:sz w:val="16"/>
                <w:szCs w:val="16"/>
              </w:rPr>
            </w:pPr>
            <w:r w:rsidRPr="00C606FC">
              <w:rPr>
                <w:rFonts w:ascii="Arial" w:hAnsi="Arial"/>
                <w:sz w:val="16"/>
                <w:szCs w:val="16"/>
              </w:rPr>
              <w:t>557</w:t>
            </w:r>
          </w:p>
        </w:tc>
        <w:tc>
          <w:tcPr>
            <w:tcW w:w="719" w:type="dxa"/>
            <w:tcBorders>
              <w:top w:val="nil"/>
              <w:left w:val="nil"/>
              <w:bottom w:val="single" w:sz="4" w:space="0" w:color="auto"/>
              <w:right w:val="nil"/>
            </w:tcBorders>
            <w:shd w:val="clear" w:color="auto" w:fill="auto"/>
            <w:noWrap/>
            <w:vAlign w:val="bottom"/>
          </w:tcPr>
          <w:p w14:paraId="225D4423" w14:textId="77777777" w:rsidR="00FB50B9" w:rsidRPr="00C606FC" w:rsidRDefault="00FB50B9" w:rsidP="00FB50B9">
            <w:pPr>
              <w:jc w:val="center"/>
              <w:rPr>
                <w:rFonts w:ascii="Arial" w:hAnsi="Arial"/>
                <w:sz w:val="16"/>
                <w:szCs w:val="16"/>
              </w:rPr>
            </w:pPr>
            <w:r w:rsidRPr="00C606FC">
              <w:rPr>
                <w:rFonts w:ascii="Arial" w:hAnsi="Arial"/>
                <w:sz w:val="16"/>
                <w:szCs w:val="16"/>
              </w:rPr>
              <w:t>532</w:t>
            </w:r>
          </w:p>
        </w:tc>
        <w:tc>
          <w:tcPr>
            <w:tcW w:w="719" w:type="dxa"/>
            <w:tcBorders>
              <w:top w:val="nil"/>
              <w:left w:val="single" w:sz="8" w:space="0" w:color="auto"/>
              <w:bottom w:val="single" w:sz="4" w:space="0" w:color="auto"/>
              <w:right w:val="single" w:sz="8" w:space="0" w:color="auto"/>
            </w:tcBorders>
            <w:shd w:val="clear" w:color="auto" w:fill="auto"/>
            <w:noWrap/>
            <w:vAlign w:val="bottom"/>
          </w:tcPr>
          <w:p w14:paraId="6F0BB639" w14:textId="77777777" w:rsidR="00FB50B9" w:rsidRPr="00C606FC" w:rsidRDefault="00FB50B9" w:rsidP="00FB50B9">
            <w:pPr>
              <w:jc w:val="center"/>
              <w:rPr>
                <w:rFonts w:ascii="Arial" w:hAnsi="Arial"/>
                <w:sz w:val="16"/>
                <w:szCs w:val="16"/>
              </w:rPr>
            </w:pPr>
            <w:r w:rsidRPr="00C606FC">
              <w:rPr>
                <w:rFonts w:ascii="Arial" w:hAnsi="Arial"/>
                <w:sz w:val="16"/>
                <w:szCs w:val="16"/>
              </w:rPr>
              <w:t>538</w:t>
            </w:r>
          </w:p>
        </w:tc>
      </w:tr>
      <w:tr w:rsidR="00FB50B9" w:rsidRPr="004F566A" w14:paraId="702F5F3F" w14:textId="77777777" w:rsidTr="00FB50B9">
        <w:trPr>
          <w:trHeight w:val="264"/>
          <w:jc w:val="center"/>
        </w:trPr>
        <w:tc>
          <w:tcPr>
            <w:tcW w:w="2767" w:type="dxa"/>
            <w:tcBorders>
              <w:top w:val="nil"/>
              <w:left w:val="single" w:sz="8" w:space="0" w:color="auto"/>
              <w:bottom w:val="single" w:sz="4" w:space="0" w:color="auto"/>
              <w:right w:val="single" w:sz="4" w:space="0" w:color="auto"/>
            </w:tcBorders>
            <w:shd w:val="clear" w:color="auto" w:fill="FFFFC0"/>
            <w:noWrap/>
            <w:vAlign w:val="bottom"/>
          </w:tcPr>
          <w:p w14:paraId="4217BAF3" w14:textId="77777777" w:rsidR="00FB50B9" w:rsidRDefault="00FB50B9" w:rsidP="00FB50B9">
            <w:pPr>
              <w:rPr>
                <w:rFonts w:ascii="Arial" w:hAnsi="Arial"/>
                <w:sz w:val="16"/>
                <w:szCs w:val="16"/>
              </w:rPr>
            </w:pPr>
            <w:r>
              <w:rPr>
                <w:rFonts w:ascii="Arial" w:hAnsi="Arial"/>
                <w:sz w:val="16"/>
                <w:szCs w:val="16"/>
              </w:rPr>
              <w:t>ZŠ Komenského II Zlín, Havlíčkovo nábř. 2567</w:t>
            </w:r>
          </w:p>
        </w:tc>
        <w:tc>
          <w:tcPr>
            <w:tcW w:w="1429" w:type="dxa"/>
            <w:tcBorders>
              <w:top w:val="nil"/>
              <w:left w:val="nil"/>
              <w:bottom w:val="single" w:sz="4" w:space="0" w:color="auto"/>
              <w:right w:val="single" w:sz="4" w:space="0" w:color="auto"/>
            </w:tcBorders>
            <w:shd w:val="clear" w:color="auto" w:fill="FFFFC0"/>
            <w:noWrap/>
            <w:vAlign w:val="bottom"/>
          </w:tcPr>
          <w:p w14:paraId="236BCDF4" w14:textId="77777777" w:rsidR="00FB50B9" w:rsidRDefault="00FB50B9" w:rsidP="00FB50B9">
            <w:pPr>
              <w:rPr>
                <w:rFonts w:ascii="Arial" w:hAnsi="Arial"/>
                <w:i/>
                <w:iCs/>
                <w:sz w:val="16"/>
                <w:szCs w:val="16"/>
              </w:rPr>
            </w:pPr>
            <w:r>
              <w:rPr>
                <w:rFonts w:ascii="Arial" w:hAnsi="Arial"/>
                <w:i/>
                <w:iCs/>
                <w:sz w:val="16"/>
                <w:szCs w:val="16"/>
              </w:rPr>
              <w:t>Mgr. Milan Alex</w:t>
            </w:r>
          </w:p>
        </w:tc>
        <w:tc>
          <w:tcPr>
            <w:tcW w:w="719" w:type="dxa"/>
            <w:tcBorders>
              <w:top w:val="nil"/>
              <w:left w:val="nil"/>
              <w:bottom w:val="single" w:sz="4" w:space="0" w:color="auto"/>
              <w:right w:val="single" w:sz="4" w:space="0" w:color="auto"/>
            </w:tcBorders>
            <w:shd w:val="clear" w:color="auto" w:fill="auto"/>
            <w:noWrap/>
            <w:vAlign w:val="bottom"/>
          </w:tcPr>
          <w:p w14:paraId="79C8BCAA" w14:textId="77777777" w:rsidR="00FB50B9" w:rsidRPr="00C606FC" w:rsidRDefault="00FB50B9" w:rsidP="00FB50B9">
            <w:pPr>
              <w:jc w:val="center"/>
              <w:rPr>
                <w:rFonts w:ascii="Arial" w:hAnsi="Arial"/>
                <w:sz w:val="16"/>
                <w:szCs w:val="16"/>
              </w:rPr>
            </w:pPr>
            <w:r w:rsidRPr="00C606FC">
              <w:rPr>
                <w:rFonts w:ascii="Arial" w:hAnsi="Arial"/>
                <w:sz w:val="16"/>
                <w:szCs w:val="16"/>
              </w:rPr>
              <w:t>557</w:t>
            </w:r>
          </w:p>
        </w:tc>
        <w:tc>
          <w:tcPr>
            <w:tcW w:w="719" w:type="dxa"/>
            <w:tcBorders>
              <w:top w:val="nil"/>
              <w:left w:val="nil"/>
              <w:bottom w:val="single" w:sz="4" w:space="0" w:color="auto"/>
              <w:right w:val="single" w:sz="4" w:space="0" w:color="auto"/>
            </w:tcBorders>
            <w:shd w:val="clear" w:color="auto" w:fill="auto"/>
            <w:noWrap/>
            <w:vAlign w:val="bottom"/>
          </w:tcPr>
          <w:p w14:paraId="24FABA59" w14:textId="77777777" w:rsidR="00FB50B9" w:rsidRPr="00C606FC" w:rsidRDefault="00FB50B9" w:rsidP="00FB50B9">
            <w:pPr>
              <w:jc w:val="center"/>
              <w:rPr>
                <w:rFonts w:ascii="Arial" w:hAnsi="Arial"/>
                <w:sz w:val="16"/>
                <w:szCs w:val="16"/>
              </w:rPr>
            </w:pPr>
            <w:r w:rsidRPr="00C606FC">
              <w:rPr>
                <w:rFonts w:ascii="Arial" w:hAnsi="Arial"/>
                <w:sz w:val="16"/>
                <w:szCs w:val="16"/>
              </w:rPr>
              <w:t>535</w:t>
            </w:r>
          </w:p>
        </w:tc>
        <w:tc>
          <w:tcPr>
            <w:tcW w:w="719" w:type="dxa"/>
            <w:tcBorders>
              <w:top w:val="nil"/>
              <w:left w:val="nil"/>
              <w:bottom w:val="single" w:sz="4" w:space="0" w:color="auto"/>
              <w:right w:val="single" w:sz="4" w:space="0" w:color="auto"/>
            </w:tcBorders>
            <w:shd w:val="clear" w:color="auto" w:fill="auto"/>
            <w:noWrap/>
            <w:vAlign w:val="bottom"/>
          </w:tcPr>
          <w:p w14:paraId="41CBB416" w14:textId="77777777" w:rsidR="00FB50B9" w:rsidRPr="00C606FC" w:rsidRDefault="00FB50B9" w:rsidP="00FB50B9">
            <w:pPr>
              <w:jc w:val="center"/>
              <w:rPr>
                <w:rFonts w:ascii="Arial" w:hAnsi="Arial"/>
                <w:sz w:val="16"/>
                <w:szCs w:val="16"/>
              </w:rPr>
            </w:pPr>
            <w:r w:rsidRPr="00C606FC">
              <w:rPr>
                <w:rFonts w:ascii="Arial" w:hAnsi="Arial"/>
                <w:sz w:val="16"/>
                <w:szCs w:val="16"/>
              </w:rPr>
              <w:t>527</w:t>
            </w:r>
          </w:p>
        </w:tc>
        <w:tc>
          <w:tcPr>
            <w:tcW w:w="719" w:type="dxa"/>
            <w:tcBorders>
              <w:top w:val="nil"/>
              <w:left w:val="nil"/>
              <w:bottom w:val="single" w:sz="4" w:space="0" w:color="auto"/>
              <w:right w:val="single" w:sz="4" w:space="0" w:color="auto"/>
            </w:tcBorders>
            <w:shd w:val="clear" w:color="auto" w:fill="auto"/>
            <w:noWrap/>
            <w:vAlign w:val="bottom"/>
          </w:tcPr>
          <w:p w14:paraId="3EC87BF8" w14:textId="77777777" w:rsidR="00FB50B9" w:rsidRPr="00C606FC" w:rsidRDefault="00FB50B9" w:rsidP="00FB50B9">
            <w:pPr>
              <w:jc w:val="center"/>
              <w:rPr>
                <w:rFonts w:ascii="Arial" w:hAnsi="Arial"/>
                <w:sz w:val="16"/>
                <w:szCs w:val="16"/>
              </w:rPr>
            </w:pPr>
            <w:r w:rsidRPr="00C606FC">
              <w:rPr>
                <w:rFonts w:ascii="Arial" w:hAnsi="Arial"/>
                <w:sz w:val="16"/>
                <w:szCs w:val="16"/>
              </w:rPr>
              <w:t>547</w:t>
            </w:r>
          </w:p>
        </w:tc>
        <w:tc>
          <w:tcPr>
            <w:tcW w:w="719" w:type="dxa"/>
            <w:tcBorders>
              <w:top w:val="nil"/>
              <w:left w:val="nil"/>
              <w:bottom w:val="single" w:sz="4" w:space="0" w:color="auto"/>
              <w:right w:val="nil"/>
            </w:tcBorders>
            <w:shd w:val="clear" w:color="auto" w:fill="auto"/>
            <w:noWrap/>
            <w:vAlign w:val="bottom"/>
          </w:tcPr>
          <w:p w14:paraId="2C48B9FA" w14:textId="77777777" w:rsidR="00FB50B9" w:rsidRPr="00C606FC" w:rsidRDefault="00FB50B9" w:rsidP="00FB50B9">
            <w:pPr>
              <w:jc w:val="center"/>
              <w:rPr>
                <w:rFonts w:ascii="Arial" w:hAnsi="Arial"/>
                <w:sz w:val="16"/>
                <w:szCs w:val="16"/>
              </w:rPr>
            </w:pPr>
            <w:r w:rsidRPr="00C606FC">
              <w:rPr>
                <w:rFonts w:ascii="Arial" w:hAnsi="Arial"/>
                <w:sz w:val="16"/>
                <w:szCs w:val="16"/>
              </w:rPr>
              <w:t>554</w:t>
            </w:r>
          </w:p>
        </w:tc>
        <w:tc>
          <w:tcPr>
            <w:tcW w:w="719" w:type="dxa"/>
            <w:tcBorders>
              <w:top w:val="nil"/>
              <w:left w:val="single" w:sz="8" w:space="0" w:color="auto"/>
              <w:bottom w:val="single" w:sz="4" w:space="0" w:color="auto"/>
              <w:right w:val="single" w:sz="8" w:space="0" w:color="auto"/>
            </w:tcBorders>
            <w:shd w:val="clear" w:color="auto" w:fill="auto"/>
            <w:noWrap/>
            <w:vAlign w:val="bottom"/>
          </w:tcPr>
          <w:p w14:paraId="7D138056" w14:textId="77777777" w:rsidR="00FB50B9" w:rsidRPr="00C606FC" w:rsidRDefault="00FB50B9" w:rsidP="00FB50B9">
            <w:pPr>
              <w:jc w:val="center"/>
              <w:rPr>
                <w:rFonts w:ascii="Arial" w:hAnsi="Arial"/>
                <w:sz w:val="16"/>
                <w:szCs w:val="16"/>
              </w:rPr>
            </w:pPr>
            <w:r w:rsidRPr="00C606FC">
              <w:rPr>
                <w:rFonts w:ascii="Arial" w:hAnsi="Arial"/>
                <w:sz w:val="16"/>
                <w:szCs w:val="16"/>
              </w:rPr>
              <w:t>557</w:t>
            </w:r>
          </w:p>
        </w:tc>
      </w:tr>
      <w:tr w:rsidR="00FB50B9" w:rsidRPr="004F566A" w14:paraId="610B6B70" w14:textId="77777777" w:rsidTr="00FB50B9">
        <w:trPr>
          <w:trHeight w:val="264"/>
          <w:jc w:val="center"/>
        </w:trPr>
        <w:tc>
          <w:tcPr>
            <w:tcW w:w="2767" w:type="dxa"/>
            <w:tcBorders>
              <w:top w:val="nil"/>
              <w:left w:val="single" w:sz="8" w:space="0" w:color="auto"/>
              <w:bottom w:val="single" w:sz="4" w:space="0" w:color="auto"/>
              <w:right w:val="single" w:sz="4" w:space="0" w:color="auto"/>
            </w:tcBorders>
            <w:shd w:val="clear" w:color="auto" w:fill="FFFFC0"/>
            <w:noWrap/>
            <w:vAlign w:val="bottom"/>
          </w:tcPr>
          <w:p w14:paraId="6465E567" w14:textId="77777777" w:rsidR="00FB50B9" w:rsidRDefault="00FB50B9" w:rsidP="00FB50B9">
            <w:pPr>
              <w:rPr>
                <w:rFonts w:ascii="Arial" w:hAnsi="Arial"/>
                <w:sz w:val="16"/>
                <w:szCs w:val="16"/>
              </w:rPr>
            </w:pPr>
            <w:r>
              <w:rPr>
                <w:rFonts w:ascii="Arial" w:hAnsi="Arial"/>
                <w:sz w:val="16"/>
                <w:szCs w:val="16"/>
              </w:rPr>
              <w:t>ZŠ Zlín, Kvítková 4338</w:t>
            </w:r>
          </w:p>
        </w:tc>
        <w:tc>
          <w:tcPr>
            <w:tcW w:w="1429" w:type="dxa"/>
            <w:tcBorders>
              <w:top w:val="nil"/>
              <w:left w:val="nil"/>
              <w:bottom w:val="single" w:sz="4" w:space="0" w:color="auto"/>
              <w:right w:val="single" w:sz="4" w:space="0" w:color="auto"/>
            </w:tcBorders>
            <w:shd w:val="clear" w:color="auto" w:fill="FFFFC0"/>
            <w:noWrap/>
            <w:vAlign w:val="bottom"/>
          </w:tcPr>
          <w:p w14:paraId="341E8173" w14:textId="77777777" w:rsidR="00FB50B9" w:rsidRDefault="00FB50B9" w:rsidP="00FB50B9">
            <w:pPr>
              <w:rPr>
                <w:rFonts w:ascii="Arial" w:hAnsi="Arial"/>
                <w:i/>
                <w:iCs/>
                <w:sz w:val="16"/>
                <w:szCs w:val="16"/>
              </w:rPr>
            </w:pPr>
            <w:r>
              <w:rPr>
                <w:rFonts w:ascii="Arial" w:hAnsi="Arial"/>
                <w:i/>
                <w:iCs/>
                <w:sz w:val="16"/>
                <w:szCs w:val="16"/>
              </w:rPr>
              <w:t>Mgr. J. Müllerová, Ph.D.</w:t>
            </w:r>
          </w:p>
        </w:tc>
        <w:tc>
          <w:tcPr>
            <w:tcW w:w="719" w:type="dxa"/>
            <w:tcBorders>
              <w:top w:val="nil"/>
              <w:left w:val="nil"/>
              <w:bottom w:val="single" w:sz="4" w:space="0" w:color="auto"/>
              <w:right w:val="single" w:sz="4" w:space="0" w:color="auto"/>
            </w:tcBorders>
            <w:shd w:val="clear" w:color="auto" w:fill="auto"/>
            <w:noWrap/>
            <w:vAlign w:val="bottom"/>
          </w:tcPr>
          <w:p w14:paraId="1158FB3C" w14:textId="77777777" w:rsidR="00FB50B9" w:rsidRPr="00C606FC" w:rsidRDefault="00FB50B9" w:rsidP="00FB50B9">
            <w:pPr>
              <w:jc w:val="center"/>
              <w:rPr>
                <w:rFonts w:ascii="Arial" w:hAnsi="Arial"/>
                <w:sz w:val="16"/>
                <w:szCs w:val="16"/>
              </w:rPr>
            </w:pPr>
            <w:r w:rsidRPr="00C606FC">
              <w:rPr>
                <w:rFonts w:ascii="Arial" w:hAnsi="Arial"/>
                <w:sz w:val="16"/>
                <w:szCs w:val="16"/>
              </w:rPr>
              <w:t>528</w:t>
            </w:r>
          </w:p>
        </w:tc>
        <w:tc>
          <w:tcPr>
            <w:tcW w:w="719" w:type="dxa"/>
            <w:tcBorders>
              <w:top w:val="nil"/>
              <w:left w:val="nil"/>
              <w:bottom w:val="single" w:sz="4" w:space="0" w:color="auto"/>
              <w:right w:val="single" w:sz="4" w:space="0" w:color="auto"/>
            </w:tcBorders>
            <w:shd w:val="clear" w:color="auto" w:fill="auto"/>
            <w:noWrap/>
            <w:vAlign w:val="bottom"/>
          </w:tcPr>
          <w:p w14:paraId="1DAAFA33" w14:textId="77777777" w:rsidR="00FB50B9" w:rsidRPr="00C606FC" w:rsidRDefault="00FB50B9" w:rsidP="00FB50B9">
            <w:pPr>
              <w:jc w:val="center"/>
              <w:rPr>
                <w:rFonts w:ascii="Arial" w:hAnsi="Arial"/>
                <w:sz w:val="16"/>
                <w:szCs w:val="16"/>
              </w:rPr>
            </w:pPr>
            <w:r w:rsidRPr="00C606FC">
              <w:rPr>
                <w:rFonts w:ascii="Arial" w:hAnsi="Arial"/>
                <w:sz w:val="16"/>
                <w:szCs w:val="16"/>
              </w:rPr>
              <w:t>438</w:t>
            </w:r>
          </w:p>
        </w:tc>
        <w:tc>
          <w:tcPr>
            <w:tcW w:w="719" w:type="dxa"/>
            <w:tcBorders>
              <w:top w:val="nil"/>
              <w:left w:val="nil"/>
              <w:bottom w:val="single" w:sz="4" w:space="0" w:color="auto"/>
              <w:right w:val="single" w:sz="4" w:space="0" w:color="auto"/>
            </w:tcBorders>
            <w:shd w:val="clear" w:color="auto" w:fill="auto"/>
            <w:noWrap/>
            <w:vAlign w:val="bottom"/>
          </w:tcPr>
          <w:p w14:paraId="434D425B" w14:textId="77777777" w:rsidR="00FB50B9" w:rsidRPr="00C606FC" w:rsidRDefault="00FB50B9" w:rsidP="00FB50B9">
            <w:pPr>
              <w:jc w:val="center"/>
              <w:rPr>
                <w:rFonts w:ascii="Arial" w:hAnsi="Arial"/>
                <w:sz w:val="16"/>
                <w:szCs w:val="16"/>
              </w:rPr>
            </w:pPr>
            <w:r w:rsidRPr="00C606FC">
              <w:rPr>
                <w:rFonts w:ascii="Arial" w:hAnsi="Arial"/>
                <w:sz w:val="16"/>
                <w:szCs w:val="16"/>
              </w:rPr>
              <w:t>410</w:t>
            </w:r>
          </w:p>
        </w:tc>
        <w:tc>
          <w:tcPr>
            <w:tcW w:w="719" w:type="dxa"/>
            <w:tcBorders>
              <w:top w:val="nil"/>
              <w:left w:val="nil"/>
              <w:bottom w:val="single" w:sz="4" w:space="0" w:color="auto"/>
              <w:right w:val="single" w:sz="4" w:space="0" w:color="auto"/>
            </w:tcBorders>
            <w:shd w:val="clear" w:color="auto" w:fill="auto"/>
            <w:noWrap/>
            <w:vAlign w:val="bottom"/>
          </w:tcPr>
          <w:p w14:paraId="05F77002" w14:textId="77777777" w:rsidR="00FB50B9" w:rsidRPr="00C606FC" w:rsidRDefault="00FB50B9" w:rsidP="00FB50B9">
            <w:pPr>
              <w:jc w:val="center"/>
              <w:rPr>
                <w:rFonts w:ascii="Arial" w:hAnsi="Arial"/>
                <w:sz w:val="16"/>
                <w:szCs w:val="16"/>
              </w:rPr>
            </w:pPr>
            <w:r w:rsidRPr="00C606FC">
              <w:rPr>
                <w:rFonts w:ascii="Arial" w:hAnsi="Arial"/>
                <w:sz w:val="16"/>
                <w:szCs w:val="16"/>
              </w:rPr>
              <w:t>437</w:t>
            </w:r>
          </w:p>
        </w:tc>
        <w:tc>
          <w:tcPr>
            <w:tcW w:w="719" w:type="dxa"/>
            <w:tcBorders>
              <w:top w:val="nil"/>
              <w:left w:val="nil"/>
              <w:bottom w:val="single" w:sz="4" w:space="0" w:color="auto"/>
              <w:right w:val="nil"/>
            </w:tcBorders>
            <w:shd w:val="clear" w:color="auto" w:fill="auto"/>
            <w:noWrap/>
            <w:vAlign w:val="bottom"/>
          </w:tcPr>
          <w:p w14:paraId="0090B321" w14:textId="77777777" w:rsidR="00FB50B9" w:rsidRPr="00C606FC" w:rsidRDefault="00FB50B9" w:rsidP="00FB50B9">
            <w:pPr>
              <w:jc w:val="center"/>
              <w:rPr>
                <w:rFonts w:ascii="Arial" w:hAnsi="Arial"/>
                <w:sz w:val="16"/>
                <w:szCs w:val="16"/>
              </w:rPr>
            </w:pPr>
            <w:r w:rsidRPr="00C606FC">
              <w:rPr>
                <w:rFonts w:ascii="Arial" w:hAnsi="Arial"/>
                <w:sz w:val="16"/>
                <w:szCs w:val="16"/>
              </w:rPr>
              <w:t>472</w:t>
            </w:r>
          </w:p>
        </w:tc>
        <w:tc>
          <w:tcPr>
            <w:tcW w:w="719" w:type="dxa"/>
            <w:tcBorders>
              <w:top w:val="nil"/>
              <w:left w:val="single" w:sz="8" w:space="0" w:color="auto"/>
              <w:bottom w:val="single" w:sz="4" w:space="0" w:color="auto"/>
              <w:right w:val="single" w:sz="8" w:space="0" w:color="auto"/>
            </w:tcBorders>
            <w:shd w:val="clear" w:color="auto" w:fill="auto"/>
            <w:noWrap/>
            <w:vAlign w:val="bottom"/>
          </w:tcPr>
          <w:p w14:paraId="4A34A785" w14:textId="77777777" w:rsidR="00FB50B9" w:rsidRPr="00C606FC" w:rsidRDefault="00FB50B9" w:rsidP="00FB50B9">
            <w:pPr>
              <w:jc w:val="center"/>
              <w:rPr>
                <w:rFonts w:ascii="Arial" w:hAnsi="Arial"/>
                <w:sz w:val="16"/>
                <w:szCs w:val="16"/>
              </w:rPr>
            </w:pPr>
            <w:r w:rsidRPr="00C606FC">
              <w:rPr>
                <w:rFonts w:ascii="Arial" w:hAnsi="Arial"/>
                <w:sz w:val="16"/>
                <w:szCs w:val="16"/>
              </w:rPr>
              <w:t>493</w:t>
            </w:r>
          </w:p>
        </w:tc>
      </w:tr>
      <w:tr w:rsidR="00FB50B9" w:rsidRPr="004F566A" w14:paraId="37E3614F" w14:textId="77777777" w:rsidTr="00FB50B9">
        <w:trPr>
          <w:trHeight w:val="264"/>
          <w:jc w:val="center"/>
        </w:trPr>
        <w:tc>
          <w:tcPr>
            <w:tcW w:w="2767" w:type="dxa"/>
            <w:tcBorders>
              <w:top w:val="nil"/>
              <w:left w:val="single" w:sz="8" w:space="0" w:color="auto"/>
              <w:bottom w:val="single" w:sz="4" w:space="0" w:color="auto"/>
              <w:right w:val="single" w:sz="4" w:space="0" w:color="auto"/>
            </w:tcBorders>
            <w:shd w:val="clear" w:color="auto" w:fill="FFFFC0"/>
            <w:noWrap/>
            <w:vAlign w:val="bottom"/>
          </w:tcPr>
          <w:p w14:paraId="0E258FFE" w14:textId="77777777" w:rsidR="00FB50B9" w:rsidRDefault="00FB50B9" w:rsidP="00FB50B9">
            <w:pPr>
              <w:rPr>
                <w:rFonts w:ascii="Arial" w:hAnsi="Arial"/>
                <w:sz w:val="16"/>
                <w:szCs w:val="16"/>
              </w:rPr>
            </w:pPr>
            <w:r>
              <w:rPr>
                <w:rFonts w:ascii="Arial" w:hAnsi="Arial"/>
                <w:sz w:val="16"/>
                <w:szCs w:val="16"/>
              </w:rPr>
              <w:t>ZŠ Zlín, Komenského 78</w:t>
            </w:r>
          </w:p>
        </w:tc>
        <w:tc>
          <w:tcPr>
            <w:tcW w:w="1429" w:type="dxa"/>
            <w:tcBorders>
              <w:top w:val="nil"/>
              <w:left w:val="nil"/>
              <w:bottom w:val="single" w:sz="4" w:space="0" w:color="auto"/>
              <w:right w:val="single" w:sz="4" w:space="0" w:color="auto"/>
            </w:tcBorders>
            <w:shd w:val="clear" w:color="auto" w:fill="FFFFC0"/>
            <w:noWrap/>
            <w:vAlign w:val="bottom"/>
          </w:tcPr>
          <w:p w14:paraId="5211B0C1" w14:textId="77777777" w:rsidR="00FB50B9" w:rsidRDefault="00FB50B9" w:rsidP="00FB50B9">
            <w:pPr>
              <w:jc w:val="left"/>
              <w:rPr>
                <w:rFonts w:ascii="Arial" w:hAnsi="Arial"/>
                <w:i/>
                <w:iCs/>
                <w:sz w:val="16"/>
                <w:szCs w:val="16"/>
              </w:rPr>
            </w:pPr>
            <w:r>
              <w:rPr>
                <w:rFonts w:ascii="Arial" w:hAnsi="Arial"/>
                <w:i/>
                <w:iCs/>
                <w:sz w:val="16"/>
                <w:szCs w:val="16"/>
              </w:rPr>
              <w:t>Mgr.  Petr Janečka</w:t>
            </w:r>
          </w:p>
        </w:tc>
        <w:tc>
          <w:tcPr>
            <w:tcW w:w="719" w:type="dxa"/>
            <w:tcBorders>
              <w:top w:val="nil"/>
              <w:left w:val="nil"/>
              <w:bottom w:val="single" w:sz="4" w:space="0" w:color="auto"/>
              <w:right w:val="single" w:sz="4" w:space="0" w:color="auto"/>
            </w:tcBorders>
            <w:shd w:val="clear" w:color="auto" w:fill="auto"/>
            <w:noWrap/>
            <w:vAlign w:val="bottom"/>
          </w:tcPr>
          <w:p w14:paraId="0BB6BFC5" w14:textId="77777777" w:rsidR="00FB50B9" w:rsidRPr="00C606FC" w:rsidRDefault="00FB50B9" w:rsidP="00FB50B9">
            <w:pPr>
              <w:jc w:val="center"/>
              <w:rPr>
                <w:rFonts w:ascii="Arial" w:hAnsi="Arial"/>
                <w:sz w:val="16"/>
                <w:szCs w:val="16"/>
              </w:rPr>
            </w:pPr>
            <w:r w:rsidRPr="00C606FC">
              <w:rPr>
                <w:rFonts w:ascii="Arial" w:hAnsi="Arial"/>
                <w:sz w:val="16"/>
                <w:szCs w:val="16"/>
              </w:rPr>
              <w:t>418</w:t>
            </w:r>
          </w:p>
        </w:tc>
        <w:tc>
          <w:tcPr>
            <w:tcW w:w="719" w:type="dxa"/>
            <w:tcBorders>
              <w:top w:val="nil"/>
              <w:left w:val="nil"/>
              <w:bottom w:val="single" w:sz="4" w:space="0" w:color="auto"/>
              <w:right w:val="single" w:sz="4" w:space="0" w:color="auto"/>
            </w:tcBorders>
            <w:shd w:val="clear" w:color="auto" w:fill="auto"/>
            <w:noWrap/>
            <w:vAlign w:val="bottom"/>
          </w:tcPr>
          <w:p w14:paraId="7CE7B25E" w14:textId="77777777" w:rsidR="00FB50B9" w:rsidRPr="00C606FC" w:rsidRDefault="00FB50B9" w:rsidP="00FB50B9">
            <w:pPr>
              <w:jc w:val="center"/>
              <w:rPr>
                <w:rFonts w:ascii="Arial" w:hAnsi="Arial"/>
                <w:sz w:val="16"/>
                <w:szCs w:val="16"/>
              </w:rPr>
            </w:pPr>
            <w:r w:rsidRPr="00C606FC">
              <w:rPr>
                <w:rFonts w:ascii="Arial" w:hAnsi="Arial"/>
                <w:sz w:val="16"/>
                <w:szCs w:val="16"/>
              </w:rPr>
              <w:t>409</w:t>
            </w:r>
          </w:p>
        </w:tc>
        <w:tc>
          <w:tcPr>
            <w:tcW w:w="719" w:type="dxa"/>
            <w:tcBorders>
              <w:top w:val="nil"/>
              <w:left w:val="nil"/>
              <w:bottom w:val="single" w:sz="4" w:space="0" w:color="auto"/>
              <w:right w:val="single" w:sz="4" w:space="0" w:color="auto"/>
            </w:tcBorders>
            <w:shd w:val="clear" w:color="auto" w:fill="auto"/>
            <w:noWrap/>
            <w:vAlign w:val="bottom"/>
          </w:tcPr>
          <w:p w14:paraId="5FB2BD21" w14:textId="77777777" w:rsidR="00FB50B9" w:rsidRPr="00C606FC" w:rsidRDefault="00FB50B9" w:rsidP="00FB50B9">
            <w:pPr>
              <w:jc w:val="center"/>
              <w:rPr>
                <w:rFonts w:ascii="Arial" w:hAnsi="Arial"/>
                <w:sz w:val="16"/>
                <w:szCs w:val="16"/>
              </w:rPr>
            </w:pPr>
            <w:r w:rsidRPr="00C606FC">
              <w:rPr>
                <w:rFonts w:ascii="Arial" w:hAnsi="Arial"/>
                <w:sz w:val="16"/>
                <w:szCs w:val="16"/>
              </w:rPr>
              <w:t>384</w:t>
            </w:r>
          </w:p>
        </w:tc>
        <w:tc>
          <w:tcPr>
            <w:tcW w:w="719" w:type="dxa"/>
            <w:tcBorders>
              <w:top w:val="nil"/>
              <w:left w:val="nil"/>
              <w:bottom w:val="single" w:sz="4" w:space="0" w:color="auto"/>
              <w:right w:val="single" w:sz="4" w:space="0" w:color="auto"/>
            </w:tcBorders>
            <w:shd w:val="clear" w:color="auto" w:fill="auto"/>
            <w:noWrap/>
            <w:vAlign w:val="bottom"/>
          </w:tcPr>
          <w:p w14:paraId="670E73ED" w14:textId="77777777" w:rsidR="00FB50B9" w:rsidRPr="00C606FC" w:rsidRDefault="00FB50B9" w:rsidP="00FB50B9">
            <w:pPr>
              <w:jc w:val="center"/>
              <w:rPr>
                <w:rFonts w:ascii="Arial" w:hAnsi="Arial"/>
                <w:sz w:val="16"/>
                <w:szCs w:val="16"/>
              </w:rPr>
            </w:pPr>
            <w:r w:rsidRPr="00C606FC">
              <w:rPr>
                <w:rFonts w:ascii="Arial" w:hAnsi="Arial"/>
                <w:sz w:val="16"/>
                <w:szCs w:val="16"/>
              </w:rPr>
              <w:t>412</w:t>
            </w:r>
          </w:p>
        </w:tc>
        <w:tc>
          <w:tcPr>
            <w:tcW w:w="719" w:type="dxa"/>
            <w:tcBorders>
              <w:top w:val="nil"/>
              <w:left w:val="nil"/>
              <w:bottom w:val="single" w:sz="4" w:space="0" w:color="auto"/>
              <w:right w:val="nil"/>
            </w:tcBorders>
            <w:shd w:val="clear" w:color="auto" w:fill="auto"/>
            <w:noWrap/>
            <w:vAlign w:val="bottom"/>
          </w:tcPr>
          <w:p w14:paraId="30823C3E" w14:textId="77777777" w:rsidR="00FB50B9" w:rsidRPr="00C606FC" w:rsidRDefault="00FB50B9" w:rsidP="00FB50B9">
            <w:pPr>
              <w:jc w:val="center"/>
              <w:rPr>
                <w:rFonts w:ascii="Arial" w:hAnsi="Arial"/>
                <w:sz w:val="16"/>
                <w:szCs w:val="16"/>
              </w:rPr>
            </w:pPr>
            <w:r w:rsidRPr="00C606FC">
              <w:rPr>
                <w:rFonts w:ascii="Arial" w:hAnsi="Arial"/>
                <w:sz w:val="16"/>
                <w:szCs w:val="16"/>
              </w:rPr>
              <w:t>394</w:t>
            </w:r>
          </w:p>
        </w:tc>
        <w:tc>
          <w:tcPr>
            <w:tcW w:w="719" w:type="dxa"/>
            <w:tcBorders>
              <w:top w:val="nil"/>
              <w:left w:val="single" w:sz="8" w:space="0" w:color="auto"/>
              <w:bottom w:val="single" w:sz="4" w:space="0" w:color="auto"/>
              <w:right w:val="single" w:sz="8" w:space="0" w:color="auto"/>
            </w:tcBorders>
            <w:shd w:val="clear" w:color="auto" w:fill="auto"/>
            <w:noWrap/>
            <w:vAlign w:val="bottom"/>
          </w:tcPr>
          <w:p w14:paraId="0F4DD4A4" w14:textId="77777777" w:rsidR="00FB50B9" w:rsidRPr="00C606FC" w:rsidRDefault="00FB50B9" w:rsidP="00FB50B9">
            <w:pPr>
              <w:jc w:val="center"/>
              <w:rPr>
                <w:rFonts w:ascii="Arial" w:hAnsi="Arial"/>
                <w:sz w:val="16"/>
                <w:szCs w:val="16"/>
              </w:rPr>
            </w:pPr>
            <w:r w:rsidRPr="00C606FC">
              <w:rPr>
                <w:rFonts w:ascii="Arial" w:hAnsi="Arial"/>
                <w:sz w:val="16"/>
                <w:szCs w:val="16"/>
              </w:rPr>
              <w:t>401</w:t>
            </w:r>
          </w:p>
        </w:tc>
      </w:tr>
      <w:tr w:rsidR="00FB50B9" w:rsidRPr="004F566A" w14:paraId="28C483B6" w14:textId="77777777" w:rsidTr="00FB50B9">
        <w:trPr>
          <w:trHeight w:val="264"/>
          <w:jc w:val="center"/>
        </w:trPr>
        <w:tc>
          <w:tcPr>
            <w:tcW w:w="2767" w:type="dxa"/>
            <w:tcBorders>
              <w:top w:val="nil"/>
              <w:left w:val="single" w:sz="8" w:space="0" w:color="auto"/>
              <w:bottom w:val="single" w:sz="4" w:space="0" w:color="auto"/>
              <w:right w:val="single" w:sz="4" w:space="0" w:color="auto"/>
            </w:tcBorders>
            <w:shd w:val="clear" w:color="auto" w:fill="FFFFC0"/>
            <w:noWrap/>
            <w:vAlign w:val="bottom"/>
          </w:tcPr>
          <w:p w14:paraId="2918E35A" w14:textId="77777777" w:rsidR="00FB50B9" w:rsidRDefault="00FB50B9" w:rsidP="00FB50B9">
            <w:pPr>
              <w:rPr>
                <w:rFonts w:ascii="Arial" w:hAnsi="Arial"/>
                <w:sz w:val="16"/>
                <w:szCs w:val="16"/>
              </w:rPr>
            </w:pPr>
            <w:r>
              <w:rPr>
                <w:rFonts w:ascii="Arial" w:hAnsi="Arial"/>
                <w:sz w:val="16"/>
                <w:szCs w:val="16"/>
              </w:rPr>
              <w:t>ZŠ Zlín, Štefánikova 2514</w:t>
            </w:r>
          </w:p>
        </w:tc>
        <w:tc>
          <w:tcPr>
            <w:tcW w:w="1429" w:type="dxa"/>
            <w:tcBorders>
              <w:top w:val="nil"/>
              <w:left w:val="nil"/>
              <w:bottom w:val="single" w:sz="4" w:space="0" w:color="auto"/>
              <w:right w:val="single" w:sz="4" w:space="0" w:color="auto"/>
            </w:tcBorders>
            <w:shd w:val="clear" w:color="auto" w:fill="FFFFC0"/>
            <w:noWrap/>
            <w:vAlign w:val="bottom"/>
          </w:tcPr>
          <w:p w14:paraId="3AD6AA65" w14:textId="77777777" w:rsidR="00FB50B9" w:rsidRDefault="00FB50B9" w:rsidP="00FB50B9">
            <w:pPr>
              <w:jc w:val="left"/>
              <w:rPr>
                <w:rFonts w:ascii="Arial" w:hAnsi="Arial"/>
                <w:i/>
                <w:iCs/>
                <w:sz w:val="16"/>
                <w:szCs w:val="16"/>
              </w:rPr>
            </w:pPr>
            <w:r>
              <w:rPr>
                <w:rFonts w:ascii="Arial" w:hAnsi="Arial"/>
                <w:i/>
                <w:iCs/>
                <w:sz w:val="16"/>
                <w:szCs w:val="16"/>
              </w:rPr>
              <w:t>Mgr. M. Nejezchleba</w:t>
            </w:r>
          </w:p>
        </w:tc>
        <w:tc>
          <w:tcPr>
            <w:tcW w:w="719" w:type="dxa"/>
            <w:tcBorders>
              <w:top w:val="nil"/>
              <w:left w:val="nil"/>
              <w:bottom w:val="single" w:sz="4" w:space="0" w:color="auto"/>
              <w:right w:val="single" w:sz="4" w:space="0" w:color="auto"/>
            </w:tcBorders>
            <w:shd w:val="clear" w:color="auto" w:fill="auto"/>
            <w:noWrap/>
            <w:vAlign w:val="bottom"/>
          </w:tcPr>
          <w:p w14:paraId="5853AF18" w14:textId="77777777" w:rsidR="00FB50B9" w:rsidRPr="00C606FC" w:rsidRDefault="00FB50B9" w:rsidP="00FB50B9">
            <w:pPr>
              <w:jc w:val="center"/>
              <w:rPr>
                <w:rFonts w:ascii="Arial" w:hAnsi="Arial"/>
                <w:sz w:val="16"/>
                <w:szCs w:val="16"/>
              </w:rPr>
            </w:pPr>
            <w:r w:rsidRPr="00C606FC">
              <w:rPr>
                <w:rFonts w:ascii="Arial" w:hAnsi="Arial"/>
                <w:sz w:val="16"/>
                <w:szCs w:val="16"/>
              </w:rPr>
              <w:t>443</w:t>
            </w:r>
          </w:p>
        </w:tc>
        <w:tc>
          <w:tcPr>
            <w:tcW w:w="719" w:type="dxa"/>
            <w:tcBorders>
              <w:top w:val="nil"/>
              <w:left w:val="nil"/>
              <w:bottom w:val="single" w:sz="4" w:space="0" w:color="auto"/>
              <w:right w:val="single" w:sz="4" w:space="0" w:color="auto"/>
            </w:tcBorders>
            <w:shd w:val="clear" w:color="auto" w:fill="auto"/>
            <w:noWrap/>
            <w:vAlign w:val="bottom"/>
          </w:tcPr>
          <w:p w14:paraId="1D7113B9" w14:textId="77777777" w:rsidR="00FB50B9" w:rsidRPr="00C606FC" w:rsidRDefault="00FB50B9" w:rsidP="00FB50B9">
            <w:pPr>
              <w:jc w:val="center"/>
              <w:rPr>
                <w:rFonts w:ascii="Arial" w:hAnsi="Arial"/>
                <w:sz w:val="16"/>
                <w:szCs w:val="16"/>
              </w:rPr>
            </w:pPr>
            <w:r w:rsidRPr="00C606FC">
              <w:rPr>
                <w:rFonts w:ascii="Arial" w:hAnsi="Arial"/>
                <w:sz w:val="16"/>
                <w:szCs w:val="16"/>
              </w:rPr>
              <w:t>451</w:t>
            </w:r>
          </w:p>
        </w:tc>
        <w:tc>
          <w:tcPr>
            <w:tcW w:w="719" w:type="dxa"/>
            <w:tcBorders>
              <w:top w:val="nil"/>
              <w:left w:val="nil"/>
              <w:bottom w:val="single" w:sz="4" w:space="0" w:color="auto"/>
              <w:right w:val="single" w:sz="4" w:space="0" w:color="auto"/>
            </w:tcBorders>
            <w:shd w:val="clear" w:color="auto" w:fill="auto"/>
            <w:noWrap/>
            <w:vAlign w:val="bottom"/>
          </w:tcPr>
          <w:p w14:paraId="160E582E" w14:textId="77777777" w:rsidR="00FB50B9" w:rsidRPr="00C606FC" w:rsidRDefault="00FB50B9" w:rsidP="00FB50B9">
            <w:pPr>
              <w:jc w:val="center"/>
              <w:rPr>
                <w:rFonts w:ascii="Arial" w:hAnsi="Arial"/>
                <w:sz w:val="16"/>
                <w:szCs w:val="16"/>
              </w:rPr>
            </w:pPr>
            <w:r w:rsidRPr="00C606FC">
              <w:rPr>
                <w:rFonts w:ascii="Arial" w:hAnsi="Arial"/>
                <w:sz w:val="16"/>
                <w:szCs w:val="16"/>
              </w:rPr>
              <w:t>438</w:t>
            </w:r>
          </w:p>
        </w:tc>
        <w:tc>
          <w:tcPr>
            <w:tcW w:w="719" w:type="dxa"/>
            <w:tcBorders>
              <w:top w:val="nil"/>
              <w:left w:val="nil"/>
              <w:bottom w:val="single" w:sz="4" w:space="0" w:color="auto"/>
              <w:right w:val="single" w:sz="4" w:space="0" w:color="auto"/>
            </w:tcBorders>
            <w:shd w:val="clear" w:color="auto" w:fill="auto"/>
            <w:noWrap/>
            <w:vAlign w:val="bottom"/>
          </w:tcPr>
          <w:p w14:paraId="3F59AA7D" w14:textId="77777777" w:rsidR="00FB50B9" w:rsidRPr="00C606FC" w:rsidRDefault="00FB50B9" w:rsidP="00FB50B9">
            <w:pPr>
              <w:jc w:val="center"/>
              <w:rPr>
                <w:rFonts w:ascii="Arial" w:hAnsi="Arial"/>
                <w:sz w:val="16"/>
                <w:szCs w:val="16"/>
              </w:rPr>
            </w:pPr>
            <w:r w:rsidRPr="00C606FC">
              <w:rPr>
                <w:rFonts w:ascii="Arial" w:hAnsi="Arial"/>
                <w:sz w:val="16"/>
                <w:szCs w:val="16"/>
              </w:rPr>
              <w:t>465</w:t>
            </w:r>
          </w:p>
        </w:tc>
        <w:tc>
          <w:tcPr>
            <w:tcW w:w="719" w:type="dxa"/>
            <w:tcBorders>
              <w:top w:val="nil"/>
              <w:left w:val="nil"/>
              <w:bottom w:val="single" w:sz="4" w:space="0" w:color="auto"/>
              <w:right w:val="nil"/>
            </w:tcBorders>
            <w:shd w:val="clear" w:color="auto" w:fill="auto"/>
            <w:noWrap/>
            <w:vAlign w:val="bottom"/>
          </w:tcPr>
          <w:p w14:paraId="6DEE45B7" w14:textId="77777777" w:rsidR="00FB50B9" w:rsidRPr="00C606FC" w:rsidRDefault="00FB50B9" w:rsidP="00FB50B9">
            <w:pPr>
              <w:jc w:val="center"/>
              <w:rPr>
                <w:rFonts w:ascii="Arial" w:hAnsi="Arial"/>
                <w:sz w:val="16"/>
                <w:szCs w:val="16"/>
              </w:rPr>
            </w:pPr>
            <w:r w:rsidRPr="00C606FC">
              <w:rPr>
                <w:rFonts w:ascii="Arial" w:hAnsi="Arial"/>
                <w:sz w:val="16"/>
                <w:szCs w:val="16"/>
              </w:rPr>
              <w:t>436</w:t>
            </w:r>
          </w:p>
        </w:tc>
        <w:tc>
          <w:tcPr>
            <w:tcW w:w="719" w:type="dxa"/>
            <w:tcBorders>
              <w:top w:val="nil"/>
              <w:left w:val="single" w:sz="8" w:space="0" w:color="auto"/>
              <w:bottom w:val="single" w:sz="4" w:space="0" w:color="auto"/>
              <w:right w:val="single" w:sz="8" w:space="0" w:color="auto"/>
            </w:tcBorders>
            <w:shd w:val="clear" w:color="auto" w:fill="auto"/>
            <w:noWrap/>
            <w:vAlign w:val="bottom"/>
          </w:tcPr>
          <w:p w14:paraId="68F5622F" w14:textId="77777777" w:rsidR="00FB50B9" w:rsidRPr="00C606FC" w:rsidRDefault="00FB50B9" w:rsidP="00FB50B9">
            <w:pPr>
              <w:jc w:val="center"/>
              <w:rPr>
                <w:rFonts w:ascii="Arial" w:hAnsi="Arial"/>
                <w:sz w:val="16"/>
                <w:szCs w:val="16"/>
              </w:rPr>
            </w:pPr>
            <w:r w:rsidRPr="00C606FC">
              <w:rPr>
                <w:rFonts w:ascii="Arial" w:hAnsi="Arial"/>
                <w:sz w:val="16"/>
                <w:szCs w:val="16"/>
              </w:rPr>
              <w:t>424</w:t>
            </w:r>
          </w:p>
        </w:tc>
      </w:tr>
      <w:tr w:rsidR="00FB50B9" w:rsidRPr="004F566A" w14:paraId="75EC5B5B" w14:textId="77777777" w:rsidTr="00FB50B9">
        <w:trPr>
          <w:trHeight w:val="264"/>
          <w:jc w:val="center"/>
        </w:trPr>
        <w:tc>
          <w:tcPr>
            <w:tcW w:w="2767" w:type="dxa"/>
            <w:tcBorders>
              <w:top w:val="nil"/>
              <w:left w:val="single" w:sz="8" w:space="0" w:color="auto"/>
              <w:bottom w:val="single" w:sz="4" w:space="0" w:color="auto"/>
              <w:right w:val="single" w:sz="4" w:space="0" w:color="auto"/>
            </w:tcBorders>
            <w:shd w:val="clear" w:color="auto" w:fill="FFFFC0"/>
            <w:noWrap/>
            <w:vAlign w:val="bottom"/>
          </w:tcPr>
          <w:p w14:paraId="15FDA068" w14:textId="77777777" w:rsidR="00FB50B9" w:rsidRDefault="00FB50B9" w:rsidP="00FB50B9">
            <w:pPr>
              <w:rPr>
                <w:rFonts w:ascii="Arial" w:hAnsi="Arial"/>
                <w:sz w:val="16"/>
                <w:szCs w:val="16"/>
              </w:rPr>
            </w:pPr>
            <w:r>
              <w:rPr>
                <w:rFonts w:ascii="Arial" w:hAnsi="Arial"/>
                <w:sz w:val="16"/>
                <w:szCs w:val="16"/>
              </w:rPr>
              <w:t>ZŠ Zlín, Dřevnická 1790</w:t>
            </w:r>
          </w:p>
        </w:tc>
        <w:tc>
          <w:tcPr>
            <w:tcW w:w="1429" w:type="dxa"/>
            <w:tcBorders>
              <w:top w:val="nil"/>
              <w:left w:val="nil"/>
              <w:bottom w:val="single" w:sz="4" w:space="0" w:color="auto"/>
              <w:right w:val="single" w:sz="4" w:space="0" w:color="auto"/>
            </w:tcBorders>
            <w:shd w:val="clear" w:color="auto" w:fill="FFFFC0"/>
            <w:noWrap/>
            <w:vAlign w:val="bottom"/>
          </w:tcPr>
          <w:p w14:paraId="3DFF6D9A" w14:textId="77777777" w:rsidR="00FB50B9" w:rsidRDefault="00FB50B9" w:rsidP="00FB50B9">
            <w:pPr>
              <w:jc w:val="left"/>
              <w:rPr>
                <w:rFonts w:ascii="Arial" w:hAnsi="Arial"/>
                <w:i/>
                <w:iCs/>
                <w:sz w:val="16"/>
                <w:szCs w:val="16"/>
              </w:rPr>
            </w:pPr>
            <w:r>
              <w:rPr>
                <w:rFonts w:ascii="Arial" w:hAnsi="Arial"/>
                <w:i/>
                <w:iCs/>
                <w:sz w:val="16"/>
                <w:szCs w:val="16"/>
              </w:rPr>
              <w:t>Mgr. Pavel Dvořák</w:t>
            </w:r>
          </w:p>
        </w:tc>
        <w:tc>
          <w:tcPr>
            <w:tcW w:w="719" w:type="dxa"/>
            <w:tcBorders>
              <w:top w:val="nil"/>
              <w:left w:val="nil"/>
              <w:bottom w:val="single" w:sz="4" w:space="0" w:color="auto"/>
              <w:right w:val="single" w:sz="4" w:space="0" w:color="auto"/>
            </w:tcBorders>
            <w:shd w:val="clear" w:color="auto" w:fill="auto"/>
            <w:noWrap/>
            <w:vAlign w:val="bottom"/>
          </w:tcPr>
          <w:p w14:paraId="0B1C9327" w14:textId="77777777" w:rsidR="00FB50B9" w:rsidRPr="00C606FC" w:rsidRDefault="00FB50B9" w:rsidP="00FB50B9">
            <w:pPr>
              <w:jc w:val="center"/>
              <w:rPr>
                <w:rFonts w:ascii="Arial" w:hAnsi="Arial"/>
                <w:sz w:val="16"/>
                <w:szCs w:val="16"/>
              </w:rPr>
            </w:pPr>
            <w:r w:rsidRPr="00C606FC">
              <w:rPr>
                <w:rFonts w:ascii="Arial" w:hAnsi="Arial"/>
                <w:sz w:val="16"/>
                <w:szCs w:val="16"/>
              </w:rPr>
              <w:t>574</w:t>
            </w:r>
          </w:p>
        </w:tc>
        <w:tc>
          <w:tcPr>
            <w:tcW w:w="719" w:type="dxa"/>
            <w:tcBorders>
              <w:top w:val="nil"/>
              <w:left w:val="nil"/>
              <w:bottom w:val="single" w:sz="4" w:space="0" w:color="auto"/>
              <w:right w:val="single" w:sz="4" w:space="0" w:color="auto"/>
            </w:tcBorders>
            <w:shd w:val="clear" w:color="auto" w:fill="auto"/>
            <w:noWrap/>
            <w:vAlign w:val="bottom"/>
          </w:tcPr>
          <w:p w14:paraId="6245E95A" w14:textId="77777777" w:rsidR="00FB50B9" w:rsidRPr="00C606FC" w:rsidRDefault="00FB50B9" w:rsidP="00FB50B9">
            <w:pPr>
              <w:jc w:val="center"/>
              <w:rPr>
                <w:rFonts w:ascii="Arial" w:hAnsi="Arial"/>
                <w:sz w:val="16"/>
                <w:szCs w:val="16"/>
              </w:rPr>
            </w:pPr>
            <w:r w:rsidRPr="00C606FC">
              <w:rPr>
                <w:rFonts w:ascii="Arial" w:hAnsi="Arial"/>
                <w:sz w:val="16"/>
                <w:szCs w:val="16"/>
              </w:rPr>
              <w:t>304</w:t>
            </w:r>
          </w:p>
        </w:tc>
        <w:tc>
          <w:tcPr>
            <w:tcW w:w="719" w:type="dxa"/>
            <w:tcBorders>
              <w:top w:val="nil"/>
              <w:left w:val="nil"/>
              <w:bottom w:val="single" w:sz="4" w:space="0" w:color="auto"/>
              <w:right w:val="single" w:sz="4" w:space="0" w:color="auto"/>
            </w:tcBorders>
            <w:shd w:val="clear" w:color="auto" w:fill="auto"/>
            <w:noWrap/>
            <w:vAlign w:val="bottom"/>
          </w:tcPr>
          <w:p w14:paraId="2F1605A7" w14:textId="77777777" w:rsidR="00FB50B9" w:rsidRPr="00C606FC" w:rsidRDefault="00FB50B9" w:rsidP="00FB50B9">
            <w:pPr>
              <w:jc w:val="center"/>
              <w:rPr>
                <w:rFonts w:ascii="Arial" w:hAnsi="Arial"/>
                <w:sz w:val="16"/>
                <w:szCs w:val="16"/>
              </w:rPr>
            </w:pPr>
            <w:r w:rsidRPr="00C606FC">
              <w:rPr>
                <w:rFonts w:ascii="Arial" w:hAnsi="Arial"/>
                <w:sz w:val="16"/>
                <w:szCs w:val="16"/>
              </w:rPr>
              <w:t>270</w:t>
            </w:r>
          </w:p>
        </w:tc>
        <w:tc>
          <w:tcPr>
            <w:tcW w:w="719" w:type="dxa"/>
            <w:tcBorders>
              <w:top w:val="nil"/>
              <w:left w:val="nil"/>
              <w:bottom w:val="single" w:sz="4" w:space="0" w:color="auto"/>
              <w:right w:val="single" w:sz="4" w:space="0" w:color="auto"/>
            </w:tcBorders>
            <w:shd w:val="clear" w:color="auto" w:fill="auto"/>
            <w:noWrap/>
            <w:vAlign w:val="bottom"/>
          </w:tcPr>
          <w:p w14:paraId="7AE396FB" w14:textId="77777777" w:rsidR="00FB50B9" w:rsidRPr="00C606FC" w:rsidRDefault="00FB50B9" w:rsidP="00FB50B9">
            <w:pPr>
              <w:jc w:val="center"/>
              <w:rPr>
                <w:rFonts w:ascii="Arial" w:hAnsi="Arial"/>
                <w:sz w:val="16"/>
                <w:szCs w:val="16"/>
              </w:rPr>
            </w:pPr>
            <w:r w:rsidRPr="00C606FC">
              <w:rPr>
                <w:rFonts w:ascii="Arial" w:hAnsi="Arial"/>
                <w:sz w:val="16"/>
                <w:szCs w:val="16"/>
              </w:rPr>
              <w:t>286</w:t>
            </w:r>
          </w:p>
        </w:tc>
        <w:tc>
          <w:tcPr>
            <w:tcW w:w="719" w:type="dxa"/>
            <w:tcBorders>
              <w:top w:val="nil"/>
              <w:left w:val="nil"/>
              <w:bottom w:val="single" w:sz="4" w:space="0" w:color="auto"/>
              <w:right w:val="nil"/>
            </w:tcBorders>
            <w:shd w:val="clear" w:color="auto" w:fill="auto"/>
            <w:noWrap/>
            <w:vAlign w:val="bottom"/>
          </w:tcPr>
          <w:p w14:paraId="082407AF" w14:textId="77777777" w:rsidR="00FB50B9" w:rsidRPr="00C606FC" w:rsidRDefault="00FB50B9" w:rsidP="00FB50B9">
            <w:pPr>
              <w:jc w:val="center"/>
              <w:rPr>
                <w:rFonts w:ascii="Arial" w:hAnsi="Arial"/>
                <w:sz w:val="16"/>
                <w:szCs w:val="16"/>
              </w:rPr>
            </w:pPr>
            <w:r w:rsidRPr="00C606FC">
              <w:rPr>
                <w:rFonts w:ascii="Arial" w:hAnsi="Arial"/>
                <w:sz w:val="16"/>
                <w:szCs w:val="16"/>
              </w:rPr>
              <w:t>348</w:t>
            </w:r>
          </w:p>
        </w:tc>
        <w:tc>
          <w:tcPr>
            <w:tcW w:w="719" w:type="dxa"/>
            <w:tcBorders>
              <w:top w:val="nil"/>
              <w:left w:val="single" w:sz="8" w:space="0" w:color="auto"/>
              <w:bottom w:val="single" w:sz="4" w:space="0" w:color="auto"/>
              <w:right w:val="single" w:sz="8" w:space="0" w:color="auto"/>
            </w:tcBorders>
            <w:shd w:val="clear" w:color="auto" w:fill="auto"/>
            <w:noWrap/>
            <w:vAlign w:val="bottom"/>
          </w:tcPr>
          <w:p w14:paraId="694778A6" w14:textId="77777777" w:rsidR="00FB50B9" w:rsidRPr="00C606FC" w:rsidRDefault="00FB50B9" w:rsidP="00FB50B9">
            <w:pPr>
              <w:jc w:val="center"/>
              <w:rPr>
                <w:rFonts w:ascii="Arial" w:hAnsi="Arial"/>
                <w:sz w:val="16"/>
                <w:szCs w:val="16"/>
              </w:rPr>
            </w:pPr>
            <w:r w:rsidRPr="00C606FC">
              <w:rPr>
                <w:rFonts w:ascii="Arial" w:hAnsi="Arial"/>
                <w:sz w:val="16"/>
                <w:szCs w:val="16"/>
              </w:rPr>
              <w:t>357</w:t>
            </w:r>
          </w:p>
        </w:tc>
      </w:tr>
      <w:tr w:rsidR="00FB50B9" w:rsidRPr="004F566A" w14:paraId="794A5423" w14:textId="77777777" w:rsidTr="00FB50B9">
        <w:trPr>
          <w:trHeight w:val="264"/>
          <w:jc w:val="center"/>
        </w:trPr>
        <w:tc>
          <w:tcPr>
            <w:tcW w:w="2767" w:type="dxa"/>
            <w:tcBorders>
              <w:top w:val="nil"/>
              <w:left w:val="single" w:sz="8" w:space="0" w:color="auto"/>
              <w:bottom w:val="single" w:sz="4" w:space="0" w:color="auto"/>
              <w:right w:val="single" w:sz="4" w:space="0" w:color="auto"/>
            </w:tcBorders>
            <w:shd w:val="clear" w:color="auto" w:fill="FFFFC0"/>
            <w:noWrap/>
            <w:vAlign w:val="bottom"/>
          </w:tcPr>
          <w:p w14:paraId="0779B736" w14:textId="77777777" w:rsidR="00FB50B9" w:rsidRDefault="00FB50B9" w:rsidP="00FB50B9">
            <w:pPr>
              <w:rPr>
                <w:rFonts w:ascii="Arial" w:hAnsi="Arial"/>
                <w:sz w:val="16"/>
                <w:szCs w:val="16"/>
              </w:rPr>
            </w:pPr>
            <w:r>
              <w:rPr>
                <w:rFonts w:ascii="Arial" w:hAnsi="Arial"/>
                <w:sz w:val="16"/>
                <w:szCs w:val="16"/>
              </w:rPr>
              <w:t>ZŠ Zlín, tř. Svobody 868</w:t>
            </w:r>
          </w:p>
        </w:tc>
        <w:tc>
          <w:tcPr>
            <w:tcW w:w="1429" w:type="dxa"/>
            <w:tcBorders>
              <w:top w:val="nil"/>
              <w:left w:val="nil"/>
              <w:bottom w:val="single" w:sz="4" w:space="0" w:color="auto"/>
              <w:right w:val="single" w:sz="4" w:space="0" w:color="auto"/>
            </w:tcBorders>
            <w:shd w:val="clear" w:color="auto" w:fill="FFFFC0"/>
            <w:noWrap/>
            <w:vAlign w:val="bottom"/>
          </w:tcPr>
          <w:p w14:paraId="63763D8D" w14:textId="77777777" w:rsidR="00FB50B9" w:rsidRDefault="00FB50B9" w:rsidP="00FB50B9">
            <w:pPr>
              <w:jc w:val="left"/>
              <w:rPr>
                <w:rFonts w:ascii="Arial" w:hAnsi="Arial"/>
                <w:i/>
                <w:iCs/>
                <w:sz w:val="16"/>
                <w:szCs w:val="16"/>
              </w:rPr>
            </w:pPr>
            <w:r>
              <w:rPr>
                <w:rFonts w:ascii="Arial" w:hAnsi="Arial"/>
                <w:i/>
                <w:iCs/>
                <w:sz w:val="16"/>
                <w:szCs w:val="16"/>
              </w:rPr>
              <w:t>PaedDr. Z.Jančíková, Ph.D.</w:t>
            </w:r>
          </w:p>
        </w:tc>
        <w:tc>
          <w:tcPr>
            <w:tcW w:w="719" w:type="dxa"/>
            <w:tcBorders>
              <w:top w:val="nil"/>
              <w:left w:val="nil"/>
              <w:bottom w:val="single" w:sz="4" w:space="0" w:color="auto"/>
              <w:right w:val="single" w:sz="4" w:space="0" w:color="auto"/>
            </w:tcBorders>
            <w:shd w:val="clear" w:color="auto" w:fill="auto"/>
            <w:noWrap/>
            <w:vAlign w:val="bottom"/>
          </w:tcPr>
          <w:p w14:paraId="4A242722" w14:textId="77777777" w:rsidR="00FB50B9" w:rsidRPr="00C606FC" w:rsidRDefault="00FB50B9" w:rsidP="00FB50B9">
            <w:pPr>
              <w:jc w:val="center"/>
              <w:rPr>
                <w:rFonts w:ascii="Arial" w:hAnsi="Arial"/>
                <w:sz w:val="16"/>
                <w:szCs w:val="16"/>
              </w:rPr>
            </w:pPr>
            <w:r w:rsidRPr="00C606FC">
              <w:rPr>
                <w:rFonts w:ascii="Arial" w:hAnsi="Arial"/>
                <w:sz w:val="16"/>
                <w:szCs w:val="16"/>
              </w:rPr>
              <w:t>484</w:t>
            </w:r>
          </w:p>
        </w:tc>
        <w:tc>
          <w:tcPr>
            <w:tcW w:w="719" w:type="dxa"/>
            <w:tcBorders>
              <w:top w:val="nil"/>
              <w:left w:val="nil"/>
              <w:bottom w:val="single" w:sz="4" w:space="0" w:color="auto"/>
              <w:right w:val="single" w:sz="4" w:space="0" w:color="auto"/>
            </w:tcBorders>
            <w:shd w:val="clear" w:color="auto" w:fill="auto"/>
            <w:noWrap/>
            <w:vAlign w:val="bottom"/>
          </w:tcPr>
          <w:p w14:paraId="67FE262E" w14:textId="77777777" w:rsidR="00FB50B9" w:rsidRPr="00C606FC" w:rsidRDefault="00FB50B9" w:rsidP="00FB50B9">
            <w:pPr>
              <w:jc w:val="center"/>
              <w:rPr>
                <w:rFonts w:ascii="Arial" w:hAnsi="Arial"/>
                <w:sz w:val="16"/>
                <w:szCs w:val="16"/>
              </w:rPr>
            </w:pPr>
            <w:r w:rsidRPr="00C606FC">
              <w:rPr>
                <w:rFonts w:ascii="Arial" w:hAnsi="Arial"/>
                <w:sz w:val="16"/>
                <w:szCs w:val="16"/>
              </w:rPr>
              <w:t>300</w:t>
            </w:r>
          </w:p>
        </w:tc>
        <w:tc>
          <w:tcPr>
            <w:tcW w:w="719" w:type="dxa"/>
            <w:tcBorders>
              <w:top w:val="nil"/>
              <w:left w:val="nil"/>
              <w:bottom w:val="single" w:sz="4" w:space="0" w:color="auto"/>
              <w:right w:val="single" w:sz="4" w:space="0" w:color="auto"/>
            </w:tcBorders>
            <w:shd w:val="clear" w:color="auto" w:fill="auto"/>
            <w:noWrap/>
            <w:vAlign w:val="bottom"/>
          </w:tcPr>
          <w:p w14:paraId="1C0BA2F5" w14:textId="77777777" w:rsidR="00FB50B9" w:rsidRPr="00C606FC" w:rsidRDefault="00FB50B9" w:rsidP="00FB50B9">
            <w:pPr>
              <w:jc w:val="center"/>
              <w:rPr>
                <w:rFonts w:ascii="Arial" w:hAnsi="Arial"/>
                <w:sz w:val="16"/>
                <w:szCs w:val="16"/>
              </w:rPr>
            </w:pPr>
            <w:r w:rsidRPr="00C606FC">
              <w:rPr>
                <w:rFonts w:ascii="Arial" w:hAnsi="Arial"/>
                <w:sz w:val="16"/>
                <w:szCs w:val="16"/>
              </w:rPr>
              <w:t>336</w:t>
            </w:r>
          </w:p>
        </w:tc>
        <w:tc>
          <w:tcPr>
            <w:tcW w:w="719" w:type="dxa"/>
            <w:tcBorders>
              <w:top w:val="nil"/>
              <w:left w:val="nil"/>
              <w:bottom w:val="single" w:sz="4" w:space="0" w:color="auto"/>
              <w:right w:val="single" w:sz="4" w:space="0" w:color="auto"/>
            </w:tcBorders>
            <w:shd w:val="clear" w:color="auto" w:fill="auto"/>
            <w:noWrap/>
            <w:vAlign w:val="bottom"/>
          </w:tcPr>
          <w:p w14:paraId="0577483B" w14:textId="77777777" w:rsidR="00FB50B9" w:rsidRPr="00C606FC" w:rsidRDefault="00FB50B9" w:rsidP="00FB50B9">
            <w:pPr>
              <w:jc w:val="center"/>
              <w:rPr>
                <w:rFonts w:ascii="Arial" w:hAnsi="Arial"/>
                <w:sz w:val="16"/>
                <w:szCs w:val="16"/>
              </w:rPr>
            </w:pPr>
            <w:r w:rsidRPr="00C606FC">
              <w:rPr>
                <w:rFonts w:ascii="Arial" w:hAnsi="Arial"/>
                <w:sz w:val="16"/>
                <w:szCs w:val="16"/>
              </w:rPr>
              <w:t>417</w:t>
            </w:r>
          </w:p>
        </w:tc>
        <w:tc>
          <w:tcPr>
            <w:tcW w:w="719" w:type="dxa"/>
            <w:tcBorders>
              <w:top w:val="nil"/>
              <w:left w:val="nil"/>
              <w:bottom w:val="single" w:sz="4" w:space="0" w:color="auto"/>
              <w:right w:val="nil"/>
            </w:tcBorders>
            <w:shd w:val="clear" w:color="auto" w:fill="auto"/>
            <w:noWrap/>
            <w:vAlign w:val="bottom"/>
          </w:tcPr>
          <w:p w14:paraId="4C1AADE4" w14:textId="77777777" w:rsidR="00FB50B9" w:rsidRPr="00C606FC" w:rsidRDefault="00FB50B9" w:rsidP="00FB50B9">
            <w:pPr>
              <w:jc w:val="center"/>
              <w:rPr>
                <w:rFonts w:ascii="Arial" w:hAnsi="Arial"/>
                <w:sz w:val="16"/>
                <w:szCs w:val="16"/>
              </w:rPr>
            </w:pPr>
            <w:r w:rsidRPr="00C606FC">
              <w:rPr>
                <w:rFonts w:ascii="Arial" w:hAnsi="Arial"/>
                <w:sz w:val="16"/>
                <w:szCs w:val="16"/>
              </w:rPr>
              <w:t>416</w:t>
            </w:r>
          </w:p>
        </w:tc>
        <w:tc>
          <w:tcPr>
            <w:tcW w:w="719" w:type="dxa"/>
            <w:tcBorders>
              <w:top w:val="nil"/>
              <w:left w:val="single" w:sz="8" w:space="0" w:color="auto"/>
              <w:bottom w:val="single" w:sz="4" w:space="0" w:color="auto"/>
              <w:right w:val="single" w:sz="8" w:space="0" w:color="auto"/>
            </w:tcBorders>
            <w:shd w:val="clear" w:color="auto" w:fill="auto"/>
            <w:noWrap/>
            <w:vAlign w:val="bottom"/>
          </w:tcPr>
          <w:p w14:paraId="368DCEFB" w14:textId="77777777" w:rsidR="00FB50B9" w:rsidRPr="00C606FC" w:rsidRDefault="00FB50B9" w:rsidP="00FB50B9">
            <w:pPr>
              <w:jc w:val="center"/>
              <w:rPr>
                <w:rFonts w:ascii="Arial" w:hAnsi="Arial"/>
                <w:sz w:val="16"/>
                <w:szCs w:val="16"/>
              </w:rPr>
            </w:pPr>
            <w:r w:rsidRPr="00C606FC">
              <w:rPr>
                <w:rFonts w:ascii="Arial" w:hAnsi="Arial"/>
                <w:sz w:val="16"/>
                <w:szCs w:val="16"/>
              </w:rPr>
              <w:t>412</w:t>
            </w:r>
          </w:p>
        </w:tc>
      </w:tr>
      <w:tr w:rsidR="00FB50B9" w:rsidRPr="004F566A" w14:paraId="76CA7895" w14:textId="77777777" w:rsidTr="00FB50B9">
        <w:trPr>
          <w:trHeight w:val="264"/>
          <w:jc w:val="center"/>
        </w:trPr>
        <w:tc>
          <w:tcPr>
            <w:tcW w:w="2767" w:type="dxa"/>
            <w:tcBorders>
              <w:top w:val="nil"/>
              <w:left w:val="single" w:sz="8" w:space="0" w:color="auto"/>
              <w:bottom w:val="single" w:sz="4" w:space="0" w:color="auto"/>
              <w:right w:val="single" w:sz="4" w:space="0" w:color="auto"/>
            </w:tcBorders>
            <w:shd w:val="clear" w:color="auto" w:fill="FFFFC0"/>
            <w:noWrap/>
            <w:vAlign w:val="bottom"/>
          </w:tcPr>
          <w:p w14:paraId="338AC491" w14:textId="77777777" w:rsidR="00FB50B9" w:rsidRDefault="00FB50B9" w:rsidP="00FB50B9">
            <w:pPr>
              <w:rPr>
                <w:rFonts w:ascii="Arial" w:hAnsi="Arial"/>
                <w:sz w:val="16"/>
                <w:szCs w:val="16"/>
              </w:rPr>
            </w:pPr>
            <w:r>
              <w:rPr>
                <w:rFonts w:ascii="Arial" w:hAnsi="Arial"/>
                <w:sz w:val="16"/>
                <w:szCs w:val="16"/>
              </w:rPr>
              <w:t>ZŠ Zlín, Mikoláše Alše 558</w:t>
            </w:r>
          </w:p>
        </w:tc>
        <w:tc>
          <w:tcPr>
            <w:tcW w:w="1429" w:type="dxa"/>
            <w:tcBorders>
              <w:top w:val="nil"/>
              <w:left w:val="nil"/>
              <w:bottom w:val="single" w:sz="4" w:space="0" w:color="auto"/>
              <w:right w:val="single" w:sz="4" w:space="0" w:color="auto"/>
            </w:tcBorders>
            <w:shd w:val="clear" w:color="auto" w:fill="FFFFC0"/>
            <w:noWrap/>
            <w:vAlign w:val="bottom"/>
          </w:tcPr>
          <w:p w14:paraId="6DA3C045" w14:textId="77777777" w:rsidR="00FB50B9" w:rsidRDefault="00FB50B9" w:rsidP="00FB50B9">
            <w:pPr>
              <w:jc w:val="left"/>
              <w:rPr>
                <w:rFonts w:ascii="Arial" w:hAnsi="Arial"/>
                <w:i/>
                <w:iCs/>
                <w:sz w:val="16"/>
                <w:szCs w:val="16"/>
              </w:rPr>
            </w:pPr>
            <w:r>
              <w:rPr>
                <w:rFonts w:ascii="Arial" w:hAnsi="Arial"/>
                <w:i/>
                <w:iCs/>
                <w:sz w:val="16"/>
                <w:szCs w:val="16"/>
              </w:rPr>
              <w:t>Mgr. A. Grajciarová</w:t>
            </w:r>
          </w:p>
        </w:tc>
        <w:tc>
          <w:tcPr>
            <w:tcW w:w="719" w:type="dxa"/>
            <w:tcBorders>
              <w:top w:val="nil"/>
              <w:left w:val="nil"/>
              <w:bottom w:val="single" w:sz="4" w:space="0" w:color="auto"/>
              <w:right w:val="single" w:sz="4" w:space="0" w:color="auto"/>
            </w:tcBorders>
            <w:shd w:val="clear" w:color="auto" w:fill="auto"/>
            <w:noWrap/>
            <w:vAlign w:val="bottom"/>
          </w:tcPr>
          <w:p w14:paraId="3E140FDA" w14:textId="77777777" w:rsidR="00FB50B9" w:rsidRPr="00C606FC" w:rsidRDefault="00FB50B9" w:rsidP="00FB50B9">
            <w:pPr>
              <w:jc w:val="center"/>
              <w:rPr>
                <w:rFonts w:ascii="Arial" w:hAnsi="Arial"/>
                <w:sz w:val="16"/>
                <w:szCs w:val="16"/>
              </w:rPr>
            </w:pPr>
            <w:r w:rsidRPr="00C606FC">
              <w:rPr>
                <w:rFonts w:ascii="Arial" w:hAnsi="Arial"/>
                <w:sz w:val="16"/>
                <w:szCs w:val="16"/>
              </w:rPr>
              <w:t>399</w:t>
            </w:r>
          </w:p>
        </w:tc>
        <w:tc>
          <w:tcPr>
            <w:tcW w:w="719" w:type="dxa"/>
            <w:tcBorders>
              <w:top w:val="nil"/>
              <w:left w:val="nil"/>
              <w:bottom w:val="single" w:sz="4" w:space="0" w:color="auto"/>
              <w:right w:val="single" w:sz="4" w:space="0" w:color="auto"/>
            </w:tcBorders>
            <w:shd w:val="clear" w:color="auto" w:fill="auto"/>
            <w:noWrap/>
            <w:vAlign w:val="bottom"/>
          </w:tcPr>
          <w:p w14:paraId="22B0F08B" w14:textId="77777777" w:rsidR="00FB50B9" w:rsidRPr="00C606FC" w:rsidRDefault="00FB50B9" w:rsidP="00FB50B9">
            <w:pPr>
              <w:jc w:val="center"/>
              <w:rPr>
                <w:rFonts w:ascii="Arial" w:hAnsi="Arial"/>
                <w:sz w:val="16"/>
                <w:szCs w:val="16"/>
              </w:rPr>
            </w:pPr>
            <w:r w:rsidRPr="00C606FC">
              <w:rPr>
                <w:rFonts w:ascii="Arial" w:hAnsi="Arial"/>
                <w:sz w:val="16"/>
                <w:szCs w:val="16"/>
              </w:rPr>
              <w:t>180</w:t>
            </w:r>
          </w:p>
        </w:tc>
        <w:tc>
          <w:tcPr>
            <w:tcW w:w="719" w:type="dxa"/>
            <w:tcBorders>
              <w:top w:val="nil"/>
              <w:left w:val="nil"/>
              <w:bottom w:val="single" w:sz="4" w:space="0" w:color="auto"/>
              <w:right w:val="single" w:sz="4" w:space="0" w:color="auto"/>
            </w:tcBorders>
            <w:shd w:val="clear" w:color="auto" w:fill="auto"/>
            <w:noWrap/>
            <w:vAlign w:val="bottom"/>
          </w:tcPr>
          <w:p w14:paraId="7908CFDF" w14:textId="77777777" w:rsidR="00FB50B9" w:rsidRPr="00C606FC" w:rsidRDefault="00FB50B9" w:rsidP="00FB50B9">
            <w:pPr>
              <w:jc w:val="center"/>
              <w:rPr>
                <w:rFonts w:ascii="Arial" w:hAnsi="Arial"/>
                <w:sz w:val="16"/>
                <w:szCs w:val="16"/>
              </w:rPr>
            </w:pPr>
            <w:r w:rsidRPr="00C606FC">
              <w:rPr>
                <w:rFonts w:ascii="Arial" w:hAnsi="Arial"/>
                <w:sz w:val="16"/>
                <w:szCs w:val="16"/>
              </w:rPr>
              <w:t>201</w:t>
            </w:r>
          </w:p>
        </w:tc>
        <w:tc>
          <w:tcPr>
            <w:tcW w:w="719" w:type="dxa"/>
            <w:tcBorders>
              <w:top w:val="nil"/>
              <w:left w:val="nil"/>
              <w:bottom w:val="single" w:sz="4" w:space="0" w:color="auto"/>
              <w:right w:val="single" w:sz="4" w:space="0" w:color="auto"/>
            </w:tcBorders>
            <w:shd w:val="clear" w:color="auto" w:fill="auto"/>
            <w:noWrap/>
            <w:vAlign w:val="bottom"/>
          </w:tcPr>
          <w:p w14:paraId="621B93DF" w14:textId="77777777" w:rsidR="00FB50B9" w:rsidRPr="00C606FC" w:rsidRDefault="00FB50B9" w:rsidP="00FB50B9">
            <w:pPr>
              <w:jc w:val="center"/>
              <w:rPr>
                <w:rFonts w:ascii="Arial" w:hAnsi="Arial"/>
                <w:sz w:val="16"/>
                <w:szCs w:val="16"/>
              </w:rPr>
            </w:pPr>
            <w:r w:rsidRPr="00C606FC">
              <w:rPr>
                <w:rFonts w:ascii="Arial" w:hAnsi="Arial"/>
                <w:sz w:val="16"/>
                <w:szCs w:val="16"/>
              </w:rPr>
              <w:t>326</w:t>
            </w:r>
          </w:p>
        </w:tc>
        <w:tc>
          <w:tcPr>
            <w:tcW w:w="719" w:type="dxa"/>
            <w:tcBorders>
              <w:top w:val="nil"/>
              <w:left w:val="nil"/>
              <w:bottom w:val="single" w:sz="4" w:space="0" w:color="auto"/>
              <w:right w:val="nil"/>
            </w:tcBorders>
            <w:shd w:val="clear" w:color="auto" w:fill="auto"/>
            <w:noWrap/>
            <w:vAlign w:val="bottom"/>
          </w:tcPr>
          <w:p w14:paraId="5704C793" w14:textId="77777777" w:rsidR="00FB50B9" w:rsidRPr="00C606FC" w:rsidRDefault="00FB50B9" w:rsidP="00FB50B9">
            <w:pPr>
              <w:jc w:val="center"/>
              <w:rPr>
                <w:rFonts w:ascii="Arial" w:hAnsi="Arial"/>
                <w:sz w:val="16"/>
                <w:szCs w:val="16"/>
              </w:rPr>
            </w:pPr>
            <w:r w:rsidRPr="00C606FC">
              <w:rPr>
                <w:rFonts w:ascii="Arial" w:hAnsi="Arial"/>
                <w:sz w:val="16"/>
                <w:szCs w:val="16"/>
              </w:rPr>
              <w:t>449</w:t>
            </w:r>
          </w:p>
        </w:tc>
        <w:tc>
          <w:tcPr>
            <w:tcW w:w="719" w:type="dxa"/>
            <w:tcBorders>
              <w:top w:val="nil"/>
              <w:left w:val="single" w:sz="8" w:space="0" w:color="auto"/>
              <w:bottom w:val="single" w:sz="4" w:space="0" w:color="auto"/>
              <w:right w:val="single" w:sz="8" w:space="0" w:color="auto"/>
            </w:tcBorders>
            <w:shd w:val="clear" w:color="auto" w:fill="auto"/>
            <w:noWrap/>
            <w:vAlign w:val="bottom"/>
          </w:tcPr>
          <w:p w14:paraId="6D692C04" w14:textId="77777777" w:rsidR="00FB50B9" w:rsidRPr="00C606FC" w:rsidRDefault="00FB50B9" w:rsidP="00FB50B9">
            <w:pPr>
              <w:jc w:val="center"/>
              <w:rPr>
                <w:rFonts w:ascii="Arial" w:hAnsi="Arial"/>
                <w:sz w:val="16"/>
                <w:szCs w:val="16"/>
              </w:rPr>
            </w:pPr>
            <w:r w:rsidRPr="00C606FC">
              <w:rPr>
                <w:rFonts w:ascii="Arial" w:hAnsi="Arial"/>
                <w:sz w:val="16"/>
                <w:szCs w:val="16"/>
              </w:rPr>
              <w:t>447</w:t>
            </w:r>
          </w:p>
        </w:tc>
      </w:tr>
      <w:tr w:rsidR="00FB50B9" w:rsidRPr="004F566A" w14:paraId="273457C9" w14:textId="77777777" w:rsidTr="00FB50B9">
        <w:trPr>
          <w:trHeight w:val="264"/>
          <w:jc w:val="center"/>
        </w:trPr>
        <w:tc>
          <w:tcPr>
            <w:tcW w:w="2767" w:type="dxa"/>
            <w:tcBorders>
              <w:top w:val="nil"/>
              <w:left w:val="single" w:sz="8" w:space="0" w:color="auto"/>
              <w:bottom w:val="single" w:sz="4" w:space="0" w:color="auto"/>
              <w:right w:val="single" w:sz="4" w:space="0" w:color="auto"/>
            </w:tcBorders>
            <w:shd w:val="clear" w:color="auto" w:fill="FFFFC0"/>
            <w:noWrap/>
            <w:vAlign w:val="bottom"/>
          </w:tcPr>
          <w:p w14:paraId="5080D1F5" w14:textId="77777777" w:rsidR="00FB50B9" w:rsidRDefault="00FB50B9" w:rsidP="00FB50B9">
            <w:pPr>
              <w:rPr>
                <w:rFonts w:ascii="Arial" w:hAnsi="Arial"/>
                <w:sz w:val="16"/>
                <w:szCs w:val="16"/>
              </w:rPr>
            </w:pPr>
            <w:r>
              <w:rPr>
                <w:rFonts w:ascii="Arial" w:hAnsi="Arial"/>
                <w:sz w:val="16"/>
                <w:szCs w:val="16"/>
              </w:rPr>
              <w:t>ZŠ Zlín, Nová cesta 268</w:t>
            </w:r>
          </w:p>
        </w:tc>
        <w:tc>
          <w:tcPr>
            <w:tcW w:w="1429" w:type="dxa"/>
            <w:tcBorders>
              <w:top w:val="nil"/>
              <w:left w:val="nil"/>
              <w:bottom w:val="single" w:sz="4" w:space="0" w:color="auto"/>
              <w:right w:val="single" w:sz="4" w:space="0" w:color="auto"/>
            </w:tcBorders>
            <w:shd w:val="clear" w:color="auto" w:fill="FFFFC0"/>
            <w:noWrap/>
            <w:vAlign w:val="bottom"/>
          </w:tcPr>
          <w:p w14:paraId="79037825" w14:textId="77777777" w:rsidR="00FB50B9" w:rsidRDefault="00FB50B9" w:rsidP="00FB50B9">
            <w:pPr>
              <w:jc w:val="left"/>
              <w:rPr>
                <w:rFonts w:ascii="Arial" w:hAnsi="Arial"/>
                <w:i/>
                <w:iCs/>
                <w:sz w:val="16"/>
                <w:szCs w:val="16"/>
              </w:rPr>
            </w:pPr>
            <w:r>
              <w:rPr>
                <w:rFonts w:ascii="Arial" w:hAnsi="Arial"/>
                <w:i/>
                <w:iCs/>
                <w:sz w:val="16"/>
                <w:szCs w:val="16"/>
              </w:rPr>
              <w:t>Mgr. Lubomír Klátil</w:t>
            </w:r>
          </w:p>
        </w:tc>
        <w:tc>
          <w:tcPr>
            <w:tcW w:w="719" w:type="dxa"/>
            <w:tcBorders>
              <w:top w:val="nil"/>
              <w:left w:val="nil"/>
              <w:bottom w:val="single" w:sz="4" w:space="0" w:color="auto"/>
              <w:right w:val="single" w:sz="4" w:space="0" w:color="auto"/>
            </w:tcBorders>
            <w:shd w:val="clear" w:color="auto" w:fill="auto"/>
            <w:noWrap/>
            <w:vAlign w:val="bottom"/>
          </w:tcPr>
          <w:p w14:paraId="152522F9" w14:textId="77777777" w:rsidR="00FB50B9" w:rsidRPr="00C606FC" w:rsidRDefault="00FB50B9" w:rsidP="00FB50B9">
            <w:pPr>
              <w:jc w:val="center"/>
              <w:rPr>
                <w:rFonts w:ascii="Arial" w:hAnsi="Arial"/>
                <w:sz w:val="16"/>
                <w:szCs w:val="16"/>
              </w:rPr>
            </w:pPr>
            <w:r w:rsidRPr="00C606FC">
              <w:rPr>
                <w:rFonts w:ascii="Arial" w:hAnsi="Arial"/>
                <w:sz w:val="16"/>
                <w:szCs w:val="16"/>
              </w:rPr>
              <w:t>443</w:t>
            </w:r>
          </w:p>
        </w:tc>
        <w:tc>
          <w:tcPr>
            <w:tcW w:w="719" w:type="dxa"/>
            <w:tcBorders>
              <w:top w:val="nil"/>
              <w:left w:val="nil"/>
              <w:bottom w:val="single" w:sz="4" w:space="0" w:color="auto"/>
              <w:right w:val="single" w:sz="4" w:space="0" w:color="auto"/>
            </w:tcBorders>
            <w:shd w:val="clear" w:color="auto" w:fill="auto"/>
            <w:noWrap/>
            <w:vAlign w:val="bottom"/>
          </w:tcPr>
          <w:p w14:paraId="4CBB63ED" w14:textId="77777777" w:rsidR="00FB50B9" w:rsidRPr="00C606FC" w:rsidRDefault="00FB50B9" w:rsidP="00FB50B9">
            <w:pPr>
              <w:jc w:val="center"/>
              <w:rPr>
                <w:rFonts w:ascii="Arial" w:hAnsi="Arial"/>
                <w:sz w:val="16"/>
                <w:szCs w:val="16"/>
              </w:rPr>
            </w:pPr>
            <w:r w:rsidRPr="00C606FC">
              <w:rPr>
                <w:rFonts w:ascii="Arial" w:hAnsi="Arial"/>
                <w:sz w:val="16"/>
                <w:szCs w:val="16"/>
              </w:rPr>
              <w:t>396</w:t>
            </w:r>
          </w:p>
        </w:tc>
        <w:tc>
          <w:tcPr>
            <w:tcW w:w="719" w:type="dxa"/>
            <w:tcBorders>
              <w:top w:val="nil"/>
              <w:left w:val="nil"/>
              <w:bottom w:val="single" w:sz="4" w:space="0" w:color="auto"/>
              <w:right w:val="single" w:sz="4" w:space="0" w:color="auto"/>
            </w:tcBorders>
            <w:shd w:val="clear" w:color="auto" w:fill="auto"/>
            <w:noWrap/>
            <w:vAlign w:val="bottom"/>
          </w:tcPr>
          <w:p w14:paraId="4BF56126" w14:textId="77777777" w:rsidR="00FB50B9" w:rsidRPr="00C606FC" w:rsidRDefault="00FB50B9" w:rsidP="00FB50B9">
            <w:pPr>
              <w:jc w:val="center"/>
              <w:rPr>
                <w:rFonts w:ascii="Arial" w:hAnsi="Arial"/>
                <w:sz w:val="16"/>
                <w:szCs w:val="16"/>
              </w:rPr>
            </w:pPr>
            <w:r w:rsidRPr="00C606FC">
              <w:rPr>
                <w:rFonts w:ascii="Arial" w:hAnsi="Arial"/>
                <w:sz w:val="16"/>
                <w:szCs w:val="16"/>
              </w:rPr>
              <w:t>415</w:t>
            </w:r>
          </w:p>
        </w:tc>
        <w:tc>
          <w:tcPr>
            <w:tcW w:w="719" w:type="dxa"/>
            <w:tcBorders>
              <w:top w:val="nil"/>
              <w:left w:val="nil"/>
              <w:bottom w:val="single" w:sz="4" w:space="0" w:color="auto"/>
              <w:right w:val="single" w:sz="4" w:space="0" w:color="auto"/>
            </w:tcBorders>
            <w:shd w:val="clear" w:color="auto" w:fill="auto"/>
            <w:noWrap/>
            <w:vAlign w:val="bottom"/>
          </w:tcPr>
          <w:p w14:paraId="1F9CD7C8" w14:textId="77777777" w:rsidR="00FB50B9" w:rsidRPr="00C606FC" w:rsidRDefault="00FB50B9" w:rsidP="00FB50B9">
            <w:pPr>
              <w:jc w:val="center"/>
              <w:rPr>
                <w:rFonts w:ascii="Arial" w:hAnsi="Arial"/>
                <w:sz w:val="16"/>
                <w:szCs w:val="16"/>
              </w:rPr>
            </w:pPr>
            <w:r w:rsidRPr="00C606FC">
              <w:rPr>
                <w:rFonts w:ascii="Arial" w:hAnsi="Arial"/>
                <w:sz w:val="16"/>
                <w:szCs w:val="16"/>
              </w:rPr>
              <w:t>468</w:t>
            </w:r>
          </w:p>
        </w:tc>
        <w:tc>
          <w:tcPr>
            <w:tcW w:w="719" w:type="dxa"/>
            <w:tcBorders>
              <w:top w:val="nil"/>
              <w:left w:val="nil"/>
              <w:bottom w:val="single" w:sz="4" w:space="0" w:color="auto"/>
              <w:right w:val="nil"/>
            </w:tcBorders>
            <w:shd w:val="clear" w:color="auto" w:fill="auto"/>
            <w:noWrap/>
            <w:vAlign w:val="bottom"/>
          </w:tcPr>
          <w:p w14:paraId="5F0ED97D" w14:textId="77777777" w:rsidR="00FB50B9" w:rsidRPr="00C606FC" w:rsidRDefault="00FB50B9" w:rsidP="00FB50B9">
            <w:pPr>
              <w:jc w:val="center"/>
              <w:rPr>
                <w:rFonts w:ascii="Arial" w:hAnsi="Arial"/>
                <w:sz w:val="16"/>
                <w:szCs w:val="16"/>
              </w:rPr>
            </w:pPr>
            <w:r w:rsidRPr="00C606FC">
              <w:rPr>
                <w:rFonts w:ascii="Arial" w:hAnsi="Arial"/>
                <w:sz w:val="16"/>
                <w:szCs w:val="16"/>
              </w:rPr>
              <w:t>476</w:t>
            </w:r>
          </w:p>
        </w:tc>
        <w:tc>
          <w:tcPr>
            <w:tcW w:w="719" w:type="dxa"/>
            <w:tcBorders>
              <w:top w:val="nil"/>
              <w:left w:val="single" w:sz="8" w:space="0" w:color="auto"/>
              <w:bottom w:val="single" w:sz="4" w:space="0" w:color="auto"/>
              <w:right w:val="single" w:sz="8" w:space="0" w:color="auto"/>
            </w:tcBorders>
            <w:shd w:val="clear" w:color="auto" w:fill="auto"/>
            <w:noWrap/>
            <w:vAlign w:val="bottom"/>
          </w:tcPr>
          <w:p w14:paraId="57BA7556" w14:textId="77777777" w:rsidR="00FB50B9" w:rsidRPr="00C606FC" w:rsidRDefault="00FB50B9" w:rsidP="00FB50B9">
            <w:pPr>
              <w:jc w:val="center"/>
              <w:rPr>
                <w:rFonts w:ascii="Arial" w:hAnsi="Arial"/>
                <w:sz w:val="16"/>
                <w:szCs w:val="16"/>
              </w:rPr>
            </w:pPr>
            <w:r w:rsidRPr="00C606FC">
              <w:rPr>
                <w:rFonts w:ascii="Arial" w:hAnsi="Arial"/>
                <w:sz w:val="16"/>
                <w:szCs w:val="16"/>
              </w:rPr>
              <w:t>469</w:t>
            </w:r>
          </w:p>
        </w:tc>
      </w:tr>
      <w:tr w:rsidR="00FB50B9" w:rsidRPr="004F566A" w14:paraId="581A5D04" w14:textId="77777777" w:rsidTr="00FB50B9">
        <w:trPr>
          <w:trHeight w:val="264"/>
          <w:jc w:val="center"/>
        </w:trPr>
        <w:tc>
          <w:tcPr>
            <w:tcW w:w="2767" w:type="dxa"/>
            <w:tcBorders>
              <w:top w:val="nil"/>
              <w:left w:val="single" w:sz="8" w:space="0" w:color="auto"/>
              <w:bottom w:val="single" w:sz="4" w:space="0" w:color="auto"/>
              <w:right w:val="single" w:sz="4" w:space="0" w:color="auto"/>
            </w:tcBorders>
            <w:shd w:val="clear" w:color="auto" w:fill="FFFFC0"/>
            <w:noWrap/>
            <w:vAlign w:val="bottom"/>
          </w:tcPr>
          <w:p w14:paraId="1E1870F2" w14:textId="77777777" w:rsidR="00FB50B9" w:rsidRDefault="00FB50B9" w:rsidP="00FB50B9">
            <w:pPr>
              <w:rPr>
                <w:rFonts w:ascii="Arial" w:hAnsi="Arial"/>
                <w:sz w:val="16"/>
                <w:szCs w:val="16"/>
              </w:rPr>
            </w:pPr>
            <w:r>
              <w:rPr>
                <w:rFonts w:ascii="Arial" w:hAnsi="Arial"/>
                <w:sz w:val="16"/>
                <w:szCs w:val="16"/>
              </w:rPr>
              <w:t>ZŠ a MŠ Želechovice nad Dřevnicí</w:t>
            </w:r>
          </w:p>
        </w:tc>
        <w:tc>
          <w:tcPr>
            <w:tcW w:w="1429" w:type="dxa"/>
            <w:tcBorders>
              <w:top w:val="nil"/>
              <w:left w:val="nil"/>
              <w:bottom w:val="single" w:sz="4" w:space="0" w:color="auto"/>
              <w:right w:val="single" w:sz="4" w:space="0" w:color="auto"/>
            </w:tcBorders>
            <w:shd w:val="clear" w:color="auto" w:fill="FFFFC0"/>
            <w:noWrap/>
            <w:vAlign w:val="bottom"/>
          </w:tcPr>
          <w:p w14:paraId="2AB1ACDC" w14:textId="77777777" w:rsidR="00FB50B9" w:rsidRDefault="00FB50B9" w:rsidP="00FB50B9">
            <w:pPr>
              <w:jc w:val="left"/>
              <w:rPr>
                <w:rFonts w:ascii="Arial" w:hAnsi="Arial"/>
                <w:i/>
                <w:iCs/>
                <w:sz w:val="16"/>
                <w:szCs w:val="16"/>
              </w:rPr>
            </w:pPr>
            <w:r>
              <w:rPr>
                <w:rFonts w:ascii="Arial" w:hAnsi="Arial"/>
                <w:i/>
                <w:iCs/>
                <w:sz w:val="16"/>
                <w:szCs w:val="16"/>
              </w:rPr>
              <w:t>Mgr. J. Machalíčková</w:t>
            </w:r>
          </w:p>
        </w:tc>
        <w:tc>
          <w:tcPr>
            <w:tcW w:w="719" w:type="dxa"/>
            <w:tcBorders>
              <w:top w:val="nil"/>
              <w:left w:val="nil"/>
              <w:bottom w:val="single" w:sz="4" w:space="0" w:color="auto"/>
              <w:right w:val="single" w:sz="4" w:space="0" w:color="auto"/>
            </w:tcBorders>
            <w:shd w:val="clear" w:color="auto" w:fill="auto"/>
            <w:noWrap/>
            <w:vAlign w:val="bottom"/>
          </w:tcPr>
          <w:p w14:paraId="7D414F8E" w14:textId="77777777" w:rsidR="00FB50B9" w:rsidRPr="00C606FC" w:rsidRDefault="00FB50B9" w:rsidP="00FB50B9">
            <w:pPr>
              <w:jc w:val="center"/>
              <w:rPr>
                <w:rFonts w:ascii="Arial" w:hAnsi="Arial"/>
                <w:sz w:val="16"/>
                <w:szCs w:val="16"/>
              </w:rPr>
            </w:pPr>
            <w:r w:rsidRPr="00C606FC">
              <w:rPr>
                <w:rFonts w:ascii="Arial" w:hAnsi="Arial"/>
                <w:sz w:val="16"/>
                <w:szCs w:val="16"/>
              </w:rPr>
              <w:t>351</w:t>
            </w:r>
          </w:p>
        </w:tc>
        <w:tc>
          <w:tcPr>
            <w:tcW w:w="719" w:type="dxa"/>
            <w:tcBorders>
              <w:top w:val="nil"/>
              <w:left w:val="nil"/>
              <w:bottom w:val="single" w:sz="4" w:space="0" w:color="auto"/>
              <w:right w:val="single" w:sz="4" w:space="0" w:color="auto"/>
            </w:tcBorders>
            <w:shd w:val="clear" w:color="auto" w:fill="auto"/>
            <w:noWrap/>
            <w:vAlign w:val="bottom"/>
          </w:tcPr>
          <w:p w14:paraId="4D960068" w14:textId="77777777" w:rsidR="00FB50B9" w:rsidRPr="00C606FC" w:rsidRDefault="00FB50B9" w:rsidP="00FB50B9">
            <w:pPr>
              <w:jc w:val="center"/>
              <w:rPr>
                <w:rFonts w:ascii="Arial" w:hAnsi="Arial"/>
                <w:sz w:val="16"/>
                <w:szCs w:val="16"/>
              </w:rPr>
            </w:pPr>
            <w:r w:rsidRPr="00C606FC">
              <w:rPr>
                <w:rFonts w:ascii="Arial" w:hAnsi="Arial"/>
                <w:sz w:val="16"/>
                <w:szCs w:val="16"/>
              </w:rPr>
              <w:t>280</w:t>
            </w:r>
          </w:p>
        </w:tc>
        <w:tc>
          <w:tcPr>
            <w:tcW w:w="2876" w:type="dxa"/>
            <w:gridSpan w:val="4"/>
            <w:tcBorders>
              <w:top w:val="single" w:sz="4" w:space="0" w:color="auto"/>
              <w:left w:val="nil"/>
              <w:bottom w:val="single" w:sz="4" w:space="0" w:color="auto"/>
              <w:right w:val="single" w:sz="8" w:space="0" w:color="000000"/>
            </w:tcBorders>
            <w:shd w:val="clear" w:color="auto" w:fill="auto"/>
            <w:noWrap/>
            <w:vAlign w:val="bottom"/>
          </w:tcPr>
          <w:p w14:paraId="0E9A7F82" w14:textId="77777777" w:rsidR="00FB50B9" w:rsidRPr="00C606FC" w:rsidRDefault="00FB50B9" w:rsidP="00FB50B9">
            <w:pPr>
              <w:jc w:val="center"/>
              <w:rPr>
                <w:rFonts w:ascii="Arial" w:hAnsi="Arial"/>
                <w:sz w:val="16"/>
                <w:szCs w:val="16"/>
              </w:rPr>
            </w:pPr>
            <w:r w:rsidRPr="00C606FC">
              <w:rPr>
                <w:rFonts w:ascii="Arial" w:hAnsi="Arial"/>
                <w:sz w:val="16"/>
                <w:szCs w:val="16"/>
              </w:rPr>
              <w:t>není Zlín</w:t>
            </w:r>
          </w:p>
        </w:tc>
      </w:tr>
      <w:tr w:rsidR="00FB50B9" w:rsidRPr="004F566A" w14:paraId="517C987C" w14:textId="77777777" w:rsidTr="00FB50B9">
        <w:trPr>
          <w:trHeight w:val="264"/>
          <w:jc w:val="center"/>
        </w:trPr>
        <w:tc>
          <w:tcPr>
            <w:tcW w:w="2767" w:type="dxa"/>
            <w:tcBorders>
              <w:top w:val="nil"/>
              <w:left w:val="single" w:sz="8" w:space="0" w:color="auto"/>
              <w:bottom w:val="single" w:sz="4" w:space="0" w:color="auto"/>
              <w:right w:val="single" w:sz="4" w:space="0" w:color="auto"/>
            </w:tcBorders>
            <w:shd w:val="clear" w:color="auto" w:fill="FFFFC0"/>
            <w:noWrap/>
            <w:vAlign w:val="bottom"/>
          </w:tcPr>
          <w:p w14:paraId="066F448A" w14:textId="77777777" w:rsidR="00FB50B9" w:rsidRDefault="00FB50B9" w:rsidP="00FB50B9">
            <w:pPr>
              <w:rPr>
                <w:rFonts w:ascii="Arial" w:hAnsi="Arial"/>
                <w:sz w:val="16"/>
                <w:szCs w:val="16"/>
              </w:rPr>
            </w:pPr>
            <w:r>
              <w:rPr>
                <w:rFonts w:ascii="Arial" w:hAnsi="Arial"/>
                <w:sz w:val="16"/>
                <w:szCs w:val="16"/>
              </w:rPr>
              <w:t>ZŠ Zlín, Okružní 4685</w:t>
            </w:r>
          </w:p>
        </w:tc>
        <w:tc>
          <w:tcPr>
            <w:tcW w:w="1429" w:type="dxa"/>
            <w:tcBorders>
              <w:top w:val="nil"/>
              <w:left w:val="nil"/>
              <w:bottom w:val="single" w:sz="4" w:space="0" w:color="auto"/>
              <w:right w:val="single" w:sz="4" w:space="0" w:color="auto"/>
            </w:tcBorders>
            <w:shd w:val="clear" w:color="auto" w:fill="FFFFC0"/>
            <w:noWrap/>
            <w:vAlign w:val="bottom"/>
          </w:tcPr>
          <w:p w14:paraId="75A50CB0" w14:textId="77777777" w:rsidR="00FB50B9" w:rsidRDefault="00FB50B9" w:rsidP="00FB50B9">
            <w:pPr>
              <w:rPr>
                <w:rFonts w:ascii="Arial" w:hAnsi="Arial"/>
                <w:i/>
                <w:iCs/>
                <w:sz w:val="16"/>
                <w:szCs w:val="16"/>
              </w:rPr>
            </w:pPr>
            <w:r>
              <w:rPr>
                <w:rFonts w:ascii="Arial" w:hAnsi="Arial"/>
                <w:i/>
                <w:iCs/>
                <w:sz w:val="16"/>
                <w:szCs w:val="16"/>
              </w:rPr>
              <w:t xml:space="preserve">Mgr. </w:t>
            </w:r>
          </w:p>
          <w:p w14:paraId="57E4C2BB" w14:textId="77777777" w:rsidR="00FB50B9" w:rsidRDefault="00FB50B9" w:rsidP="00FB50B9">
            <w:pPr>
              <w:rPr>
                <w:rFonts w:ascii="Arial" w:hAnsi="Arial"/>
                <w:i/>
                <w:iCs/>
                <w:sz w:val="16"/>
                <w:szCs w:val="16"/>
              </w:rPr>
            </w:pPr>
            <w:r>
              <w:rPr>
                <w:rFonts w:ascii="Arial" w:hAnsi="Arial"/>
                <w:i/>
                <w:iCs/>
                <w:sz w:val="16"/>
                <w:szCs w:val="16"/>
              </w:rPr>
              <w:t>I. Rejzková</w:t>
            </w:r>
          </w:p>
        </w:tc>
        <w:tc>
          <w:tcPr>
            <w:tcW w:w="719" w:type="dxa"/>
            <w:tcBorders>
              <w:top w:val="nil"/>
              <w:left w:val="nil"/>
              <w:bottom w:val="single" w:sz="4" w:space="0" w:color="auto"/>
              <w:right w:val="single" w:sz="4" w:space="0" w:color="auto"/>
            </w:tcBorders>
            <w:shd w:val="clear" w:color="auto" w:fill="auto"/>
            <w:noWrap/>
            <w:vAlign w:val="bottom"/>
          </w:tcPr>
          <w:p w14:paraId="7E0F7771" w14:textId="77777777" w:rsidR="00FB50B9" w:rsidRPr="00C606FC" w:rsidRDefault="00FB50B9" w:rsidP="00FB50B9">
            <w:pPr>
              <w:jc w:val="center"/>
              <w:rPr>
                <w:rFonts w:ascii="Arial" w:hAnsi="Arial"/>
                <w:sz w:val="16"/>
                <w:szCs w:val="16"/>
              </w:rPr>
            </w:pPr>
            <w:r w:rsidRPr="00C606FC">
              <w:rPr>
                <w:rFonts w:ascii="Arial" w:hAnsi="Arial"/>
                <w:sz w:val="16"/>
                <w:szCs w:val="16"/>
              </w:rPr>
              <w:t>961</w:t>
            </w:r>
          </w:p>
        </w:tc>
        <w:tc>
          <w:tcPr>
            <w:tcW w:w="719" w:type="dxa"/>
            <w:tcBorders>
              <w:top w:val="nil"/>
              <w:left w:val="nil"/>
              <w:bottom w:val="single" w:sz="4" w:space="0" w:color="auto"/>
              <w:right w:val="single" w:sz="4" w:space="0" w:color="auto"/>
            </w:tcBorders>
            <w:shd w:val="clear" w:color="auto" w:fill="auto"/>
            <w:noWrap/>
            <w:vAlign w:val="bottom"/>
          </w:tcPr>
          <w:p w14:paraId="32661F64" w14:textId="77777777" w:rsidR="00FB50B9" w:rsidRPr="00C606FC" w:rsidRDefault="00FB50B9" w:rsidP="00FB50B9">
            <w:pPr>
              <w:jc w:val="center"/>
              <w:rPr>
                <w:rFonts w:ascii="Arial" w:hAnsi="Arial"/>
                <w:sz w:val="16"/>
                <w:szCs w:val="16"/>
              </w:rPr>
            </w:pPr>
            <w:r w:rsidRPr="00C606FC">
              <w:rPr>
                <w:rFonts w:ascii="Arial" w:hAnsi="Arial"/>
                <w:sz w:val="16"/>
                <w:szCs w:val="16"/>
              </w:rPr>
              <w:t>602</w:t>
            </w:r>
          </w:p>
        </w:tc>
        <w:tc>
          <w:tcPr>
            <w:tcW w:w="719" w:type="dxa"/>
            <w:tcBorders>
              <w:top w:val="nil"/>
              <w:left w:val="nil"/>
              <w:bottom w:val="single" w:sz="4" w:space="0" w:color="auto"/>
              <w:right w:val="single" w:sz="4" w:space="0" w:color="auto"/>
            </w:tcBorders>
            <w:shd w:val="clear" w:color="auto" w:fill="auto"/>
            <w:noWrap/>
            <w:vAlign w:val="bottom"/>
          </w:tcPr>
          <w:p w14:paraId="12CF0431" w14:textId="77777777" w:rsidR="00FB50B9" w:rsidRPr="00C606FC" w:rsidRDefault="00FB50B9" w:rsidP="00FB50B9">
            <w:pPr>
              <w:jc w:val="center"/>
              <w:rPr>
                <w:rFonts w:ascii="Arial" w:hAnsi="Arial"/>
                <w:sz w:val="16"/>
                <w:szCs w:val="16"/>
              </w:rPr>
            </w:pPr>
            <w:r w:rsidRPr="00C606FC">
              <w:rPr>
                <w:rFonts w:ascii="Arial" w:hAnsi="Arial"/>
                <w:sz w:val="16"/>
                <w:szCs w:val="16"/>
              </w:rPr>
              <w:t>620</w:t>
            </w:r>
          </w:p>
        </w:tc>
        <w:tc>
          <w:tcPr>
            <w:tcW w:w="719" w:type="dxa"/>
            <w:tcBorders>
              <w:top w:val="nil"/>
              <w:left w:val="nil"/>
              <w:bottom w:val="single" w:sz="4" w:space="0" w:color="auto"/>
              <w:right w:val="single" w:sz="4" w:space="0" w:color="auto"/>
            </w:tcBorders>
            <w:shd w:val="clear" w:color="auto" w:fill="auto"/>
            <w:noWrap/>
            <w:vAlign w:val="bottom"/>
          </w:tcPr>
          <w:p w14:paraId="2AE07C81" w14:textId="77777777" w:rsidR="00FB50B9" w:rsidRPr="00C606FC" w:rsidRDefault="00FB50B9" w:rsidP="00FB50B9">
            <w:pPr>
              <w:jc w:val="center"/>
              <w:rPr>
                <w:rFonts w:ascii="Arial" w:hAnsi="Arial"/>
                <w:sz w:val="16"/>
                <w:szCs w:val="16"/>
              </w:rPr>
            </w:pPr>
            <w:r w:rsidRPr="00C606FC">
              <w:rPr>
                <w:rFonts w:ascii="Arial" w:hAnsi="Arial"/>
                <w:sz w:val="16"/>
                <w:szCs w:val="16"/>
              </w:rPr>
              <w:t>686</w:t>
            </w:r>
          </w:p>
        </w:tc>
        <w:tc>
          <w:tcPr>
            <w:tcW w:w="719" w:type="dxa"/>
            <w:tcBorders>
              <w:top w:val="nil"/>
              <w:left w:val="nil"/>
              <w:bottom w:val="single" w:sz="4" w:space="0" w:color="auto"/>
              <w:right w:val="nil"/>
            </w:tcBorders>
            <w:shd w:val="clear" w:color="auto" w:fill="auto"/>
            <w:noWrap/>
            <w:vAlign w:val="bottom"/>
          </w:tcPr>
          <w:p w14:paraId="01153D41" w14:textId="77777777" w:rsidR="00FB50B9" w:rsidRPr="00C606FC" w:rsidRDefault="00FB50B9" w:rsidP="00FB50B9">
            <w:pPr>
              <w:jc w:val="center"/>
              <w:rPr>
                <w:rFonts w:ascii="Arial" w:hAnsi="Arial"/>
                <w:sz w:val="16"/>
                <w:szCs w:val="16"/>
              </w:rPr>
            </w:pPr>
            <w:r w:rsidRPr="00C606FC">
              <w:rPr>
                <w:rFonts w:ascii="Arial" w:hAnsi="Arial"/>
                <w:sz w:val="16"/>
                <w:szCs w:val="16"/>
              </w:rPr>
              <w:t>667</w:t>
            </w:r>
          </w:p>
        </w:tc>
        <w:tc>
          <w:tcPr>
            <w:tcW w:w="719" w:type="dxa"/>
            <w:tcBorders>
              <w:top w:val="nil"/>
              <w:left w:val="single" w:sz="8" w:space="0" w:color="auto"/>
              <w:bottom w:val="single" w:sz="4" w:space="0" w:color="auto"/>
              <w:right w:val="single" w:sz="8" w:space="0" w:color="auto"/>
            </w:tcBorders>
            <w:shd w:val="clear" w:color="auto" w:fill="auto"/>
            <w:noWrap/>
            <w:vAlign w:val="bottom"/>
          </w:tcPr>
          <w:p w14:paraId="26DB98AB" w14:textId="77777777" w:rsidR="00FB50B9" w:rsidRPr="00C606FC" w:rsidRDefault="00FB50B9" w:rsidP="00FB50B9">
            <w:pPr>
              <w:jc w:val="center"/>
              <w:rPr>
                <w:rFonts w:ascii="Arial" w:hAnsi="Arial"/>
                <w:sz w:val="16"/>
                <w:szCs w:val="16"/>
              </w:rPr>
            </w:pPr>
            <w:r w:rsidRPr="00C606FC">
              <w:rPr>
                <w:rFonts w:ascii="Arial" w:hAnsi="Arial"/>
                <w:sz w:val="16"/>
                <w:szCs w:val="16"/>
              </w:rPr>
              <w:t>704</w:t>
            </w:r>
          </w:p>
        </w:tc>
      </w:tr>
      <w:tr w:rsidR="00FB50B9" w:rsidRPr="004F566A" w14:paraId="12CD3969" w14:textId="77777777" w:rsidTr="00FB50B9">
        <w:trPr>
          <w:trHeight w:val="264"/>
          <w:jc w:val="center"/>
        </w:trPr>
        <w:tc>
          <w:tcPr>
            <w:tcW w:w="2767" w:type="dxa"/>
            <w:tcBorders>
              <w:top w:val="nil"/>
              <w:left w:val="single" w:sz="8" w:space="0" w:color="auto"/>
              <w:bottom w:val="single" w:sz="4" w:space="0" w:color="auto"/>
              <w:right w:val="single" w:sz="4" w:space="0" w:color="auto"/>
            </w:tcBorders>
            <w:shd w:val="clear" w:color="auto" w:fill="FFFFC0"/>
            <w:noWrap/>
            <w:vAlign w:val="bottom"/>
          </w:tcPr>
          <w:p w14:paraId="33F2B383" w14:textId="77777777" w:rsidR="00FB50B9" w:rsidRDefault="00FB50B9" w:rsidP="00FB50B9">
            <w:pPr>
              <w:rPr>
                <w:rFonts w:ascii="Arial" w:hAnsi="Arial"/>
                <w:sz w:val="16"/>
                <w:szCs w:val="16"/>
              </w:rPr>
            </w:pPr>
            <w:r>
              <w:rPr>
                <w:rFonts w:ascii="Arial" w:hAnsi="Arial"/>
                <w:sz w:val="16"/>
                <w:szCs w:val="16"/>
              </w:rPr>
              <w:t>ZŠ Zlín, Křiby 4788</w:t>
            </w:r>
          </w:p>
        </w:tc>
        <w:tc>
          <w:tcPr>
            <w:tcW w:w="1429" w:type="dxa"/>
            <w:tcBorders>
              <w:top w:val="nil"/>
              <w:left w:val="nil"/>
              <w:bottom w:val="single" w:sz="4" w:space="0" w:color="auto"/>
              <w:right w:val="single" w:sz="4" w:space="0" w:color="auto"/>
            </w:tcBorders>
            <w:shd w:val="clear" w:color="auto" w:fill="FFFFC0"/>
            <w:noWrap/>
            <w:vAlign w:val="bottom"/>
          </w:tcPr>
          <w:p w14:paraId="00DD7E50" w14:textId="77777777" w:rsidR="00FB50B9" w:rsidRDefault="00FB50B9" w:rsidP="00FB50B9">
            <w:pPr>
              <w:rPr>
                <w:rFonts w:ascii="Arial" w:hAnsi="Arial"/>
                <w:i/>
                <w:iCs/>
                <w:sz w:val="16"/>
                <w:szCs w:val="16"/>
              </w:rPr>
            </w:pPr>
            <w:r>
              <w:rPr>
                <w:rFonts w:ascii="Arial" w:hAnsi="Arial"/>
                <w:i/>
                <w:iCs/>
                <w:sz w:val="16"/>
                <w:szCs w:val="16"/>
              </w:rPr>
              <w:t xml:space="preserve">Mgr. </w:t>
            </w:r>
          </w:p>
          <w:p w14:paraId="4C436EBF" w14:textId="77777777" w:rsidR="00FB50B9" w:rsidRDefault="00FB50B9" w:rsidP="00FB50B9">
            <w:pPr>
              <w:rPr>
                <w:rFonts w:ascii="Arial" w:hAnsi="Arial"/>
                <w:i/>
                <w:iCs/>
                <w:sz w:val="16"/>
                <w:szCs w:val="16"/>
              </w:rPr>
            </w:pPr>
            <w:r>
              <w:rPr>
                <w:rFonts w:ascii="Arial" w:hAnsi="Arial"/>
                <w:i/>
                <w:iCs/>
                <w:sz w:val="16"/>
                <w:szCs w:val="16"/>
              </w:rPr>
              <w:t>Z. Mikoška</w:t>
            </w:r>
          </w:p>
        </w:tc>
        <w:tc>
          <w:tcPr>
            <w:tcW w:w="719" w:type="dxa"/>
            <w:tcBorders>
              <w:top w:val="nil"/>
              <w:left w:val="nil"/>
              <w:bottom w:val="single" w:sz="4" w:space="0" w:color="auto"/>
              <w:right w:val="single" w:sz="4" w:space="0" w:color="auto"/>
            </w:tcBorders>
            <w:shd w:val="clear" w:color="auto" w:fill="auto"/>
            <w:noWrap/>
            <w:vAlign w:val="bottom"/>
          </w:tcPr>
          <w:p w14:paraId="51FC6B41" w14:textId="77777777" w:rsidR="00FB50B9" w:rsidRPr="00C606FC" w:rsidRDefault="00FB50B9" w:rsidP="00FB50B9">
            <w:pPr>
              <w:jc w:val="center"/>
              <w:rPr>
                <w:rFonts w:ascii="Arial" w:hAnsi="Arial"/>
                <w:sz w:val="16"/>
                <w:szCs w:val="16"/>
              </w:rPr>
            </w:pPr>
            <w:r w:rsidRPr="00C606FC">
              <w:rPr>
                <w:rFonts w:ascii="Arial" w:hAnsi="Arial"/>
                <w:sz w:val="16"/>
                <w:szCs w:val="16"/>
              </w:rPr>
              <w:t>540</w:t>
            </w:r>
          </w:p>
        </w:tc>
        <w:tc>
          <w:tcPr>
            <w:tcW w:w="719" w:type="dxa"/>
            <w:tcBorders>
              <w:top w:val="nil"/>
              <w:left w:val="nil"/>
              <w:bottom w:val="single" w:sz="4" w:space="0" w:color="auto"/>
              <w:right w:val="single" w:sz="4" w:space="0" w:color="auto"/>
            </w:tcBorders>
            <w:shd w:val="clear" w:color="auto" w:fill="auto"/>
            <w:noWrap/>
            <w:vAlign w:val="bottom"/>
          </w:tcPr>
          <w:p w14:paraId="5BAB880F" w14:textId="77777777" w:rsidR="00FB50B9" w:rsidRPr="00C606FC" w:rsidRDefault="00FB50B9" w:rsidP="00FB50B9">
            <w:pPr>
              <w:jc w:val="center"/>
              <w:rPr>
                <w:rFonts w:ascii="Arial" w:hAnsi="Arial"/>
                <w:sz w:val="16"/>
                <w:szCs w:val="16"/>
              </w:rPr>
            </w:pPr>
            <w:r w:rsidRPr="00C606FC">
              <w:rPr>
                <w:rFonts w:ascii="Arial" w:hAnsi="Arial"/>
                <w:sz w:val="16"/>
                <w:szCs w:val="16"/>
              </w:rPr>
              <w:t>465</w:t>
            </w:r>
          </w:p>
        </w:tc>
        <w:tc>
          <w:tcPr>
            <w:tcW w:w="719" w:type="dxa"/>
            <w:tcBorders>
              <w:top w:val="nil"/>
              <w:left w:val="nil"/>
              <w:bottom w:val="single" w:sz="4" w:space="0" w:color="auto"/>
              <w:right w:val="single" w:sz="4" w:space="0" w:color="auto"/>
            </w:tcBorders>
            <w:shd w:val="clear" w:color="auto" w:fill="auto"/>
            <w:noWrap/>
            <w:vAlign w:val="bottom"/>
          </w:tcPr>
          <w:p w14:paraId="5E8F936B" w14:textId="77777777" w:rsidR="00FB50B9" w:rsidRPr="00C606FC" w:rsidRDefault="00FB50B9" w:rsidP="00FB50B9">
            <w:pPr>
              <w:jc w:val="center"/>
              <w:rPr>
                <w:rFonts w:ascii="Arial" w:hAnsi="Arial"/>
                <w:sz w:val="16"/>
                <w:szCs w:val="16"/>
              </w:rPr>
            </w:pPr>
            <w:r w:rsidRPr="00C606FC">
              <w:rPr>
                <w:rFonts w:ascii="Arial" w:hAnsi="Arial"/>
                <w:sz w:val="16"/>
                <w:szCs w:val="16"/>
              </w:rPr>
              <w:t>450</w:t>
            </w:r>
          </w:p>
        </w:tc>
        <w:tc>
          <w:tcPr>
            <w:tcW w:w="719" w:type="dxa"/>
            <w:tcBorders>
              <w:top w:val="nil"/>
              <w:left w:val="nil"/>
              <w:bottom w:val="single" w:sz="4" w:space="0" w:color="auto"/>
              <w:right w:val="single" w:sz="4" w:space="0" w:color="auto"/>
            </w:tcBorders>
            <w:shd w:val="clear" w:color="auto" w:fill="auto"/>
            <w:noWrap/>
            <w:vAlign w:val="bottom"/>
          </w:tcPr>
          <w:p w14:paraId="45176642" w14:textId="77777777" w:rsidR="00FB50B9" w:rsidRPr="00C606FC" w:rsidRDefault="00FB50B9" w:rsidP="00FB50B9">
            <w:pPr>
              <w:jc w:val="center"/>
              <w:rPr>
                <w:rFonts w:ascii="Arial" w:hAnsi="Arial"/>
                <w:sz w:val="16"/>
                <w:szCs w:val="16"/>
              </w:rPr>
            </w:pPr>
            <w:r w:rsidRPr="00C606FC">
              <w:rPr>
                <w:rFonts w:ascii="Arial" w:hAnsi="Arial"/>
                <w:sz w:val="16"/>
                <w:szCs w:val="16"/>
              </w:rPr>
              <w:t>532</w:t>
            </w:r>
          </w:p>
        </w:tc>
        <w:tc>
          <w:tcPr>
            <w:tcW w:w="719" w:type="dxa"/>
            <w:tcBorders>
              <w:top w:val="nil"/>
              <w:left w:val="nil"/>
              <w:bottom w:val="single" w:sz="4" w:space="0" w:color="auto"/>
              <w:right w:val="nil"/>
            </w:tcBorders>
            <w:shd w:val="clear" w:color="auto" w:fill="auto"/>
            <w:noWrap/>
            <w:vAlign w:val="bottom"/>
          </w:tcPr>
          <w:p w14:paraId="2DBACB84" w14:textId="77777777" w:rsidR="00FB50B9" w:rsidRPr="00C606FC" w:rsidRDefault="00FB50B9" w:rsidP="00FB50B9">
            <w:pPr>
              <w:jc w:val="center"/>
              <w:rPr>
                <w:rFonts w:ascii="Arial" w:hAnsi="Arial"/>
                <w:sz w:val="16"/>
                <w:szCs w:val="16"/>
              </w:rPr>
            </w:pPr>
            <w:r w:rsidRPr="00C606FC">
              <w:rPr>
                <w:rFonts w:ascii="Arial" w:hAnsi="Arial"/>
                <w:sz w:val="16"/>
                <w:szCs w:val="16"/>
              </w:rPr>
              <w:t>627</w:t>
            </w:r>
          </w:p>
        </w:tc>
        <w:tc>
          <w:tcPr>
            <w:tcW w:w="719" w:type="dxa"/>
            <w:tcBorders>
              <w:top w:val="nil"/>
              <w:left w:val="single" w:sz="8" w:space="0" w:color="auto"/>
              <w:bottom w:val="single" w:sz="4" w:space="0" w:color="auto"/>
              <w:right w:val="single" w:sz="8" w:space="0" w:color="auto"/>
            </w:tcBorders>
            <w:shd w:val="clear" w:color="auto" w:fill="auto"/>
            <w:noWrap/>
            <w:vAlign w:val="bottom"/>
          </w:tcPr>
          <w:p w14:paraId="721E631D" w14:textId="77777777" w:rsidR="00FB50B9" w:rsidRPr="00C606FC" w:rsidRDefault="00FB50B9" w:rsidP="00FB50B9">
            <w:pPr>
              <w:jc w:val="center"/>
              <w:rPr>
                <w:rFonts w:ascii="Arial" w:hAnsi="Arial"/>
                <w:sz w:val="16"/>
                <w:szCs w:val="16"/>
              </w:rPr>
            </w:pPr>
            <w:r w:rsidRPr="00C606FC">
              <w:rPr>
                <w:rFonts w:ascii="Arial" w:hAnsi="Arial"/>
                <w:sz w:val="16"/>
                <w:szCs w:val="16"/>
              </w:rPr>
              <w:t>660</w:t>
            </w:r>
          </w:p>
        </w:tc>
      </w:tr>
      <w:tr w:rsidR="00FB50B9" w14:paraId="4C5F609F" w14:textId="77777777" w:rsidTr="00FB50B9">
        <w:trPr>
          <w:trHeight w:val="501"/>
          <w:jc w:val="center"/>
        </w:trPr>
        <w:tc>
          <w:tcPr>
            <w:tcW w:w="2767" w:type="dxa"/>
            <w:tcBorders>
              <w:top w:val="nil"/>
              <w:left w:val="single" w:sz="8" w:space="0" w:color="auto"/>
              <w:bottom w:val="single" w:sz="4" w:space="0" w:color="auto"/>
              <w:right w:val="single" w:sz="4" w:space="0" w:color="auto"/>
            </w:tcBorders>
            <w:shd w:val="clear" w:color="auto" w:fill="FFFFC0"/>
            <w:noWrap/>
            <w:vAlign w:val="bottom"/>
          </w:tcPr>
          <w:p w14:paraId="66203DF2" w14:textId="77777777" w:rsidR="00FB50B9" w:rsidRDefault="00FB50B9" w:rsidP="00FB50B9">
            <w:pPr>
              <w:rPr>
                <w:rFonts w:ascii="Arial" w:hAnsi="Arial"/>
                <w:sz w:val="16"/>
                <w:szCs w:val="16"/>
              </w:rPr>
            </w:pPr>
            <w:r>
              <w:rPr>
                <w:rFonts w:ascii="Arial" w:hAnsi="Arial"/>
                <w:sz w:val="16"/>
                <w:szCs w:val="16"/>
              </w:rPr>
              <w:t>ZŠ Zlín, Česká 4787</w:t>
            </w:r>
          </w:p>
        </w:tc>
        <w:tc>
          <w:tcPr>
            <w:tcW w:w="1429" w:type="dxa"/>
            <w:tcBorders>
              <w:top w:val="nil"/>
              <w:left w:val="nil"/>
              <w:bottom w:val="single" w:sz="4" w:space="0" w:color="auto"/>
              <w:right w:val="single" w:sz="4" w:space="0" w:color="auto"/>
            </w:tcBorders>
            <w:shd w:val="clear" w:color="auto" w:fill="FFFFC0"/>
            <w:noWrap/>
            <w:vAlign w:val="bottom"/>
          </w:tcPr>
          <w:p w14:paraId="7DF54DB8" w14:textId="77777777" w:rsidR="00FB50B9" w:rsidRDefault="00FB50B9" w:rsidP="00FB50B9">
            <w:pPr>
              <w:rPr>
                <w:rFonts w:ascii="Arial" w:hAnsi="Arial"/>
                <w:i/>
                <w:iCs/>
                <w:sz w:val="16"/>
                <w:szCs w:val="16"/>
              </w:rPr>
            </w:pPr>
            <w:r>
              <w:rPr>
                <w:rFonts w:ascii="Arial" w:hAnsi="Arial"/>
                <w:i/>
                <w:iCs/>
                <w:sz w:val="16"/>
                <w:szCs w:val="16"/>
              </w:rPr>
              <w:t xml:space="preserve">Mgr. </w:t>
            </w:r>
          </w:p>
          <w:p w14:paraId="46B37FC2" w14:textId="77777777" w:rsidR="00FB50B9" w:rsidRDefault="00FB50B9" w:rsidP="00FB50B9">
            <w:pPr>
              <w:rPr>
                <w:rFonts w:ascii="Arial" w:hAnsi="Arial"/>
                <w:i/>
                <w:iCs/>
                <w:sz w:val="16"/>
                <w:szCs w:val="16"/>
              </w:rPr>
            </w:pPr>
            <w:r>
              <w:rPr>
                <w:rFonts w:ascii="Arial" w:hAnsi="Arial"/>
                <w:i/>
                <w:iCs/>
                <w:sz w:val="16"/>
                <w:szCs w:val="16"/>
              </w:rPr>
              <w:t>Z. Mikoška</w:t>
            </w:r>
          </w:p>
        </w:tc>
        <w:tc>
          <w:tcPr>
            <w:tcW w:w="719" w:type="dxa"/>
            <w:tcBorders>
              <w:top w:val="nil"/>
              <w:left w:val="nil"/>
              <w:bottom w:val="single" w:sz="4" w:space="0" w:color="auto"/>
              <w:right w:val="single" w:sz="4" w:space="0" w:color="auto"/>
            </w:tcBorders>
            <w:shd w:val="clear" w:color="auto" w:fill="auto"/>
            <w:noWrap/>
            <w:vAlign w:val="bottom"/>
          </w:tcPr>
          <w:p w14:paraId="6F390F50" w14:textId="77777777" w:rsidR="00FB50B9" w:rsidRDefault="00FB50B9" w:rsidP="00FB50B9">
            <w:pPr>
              <w:jc w:val="center"/>
              <w:rPr>
                <w:rFonts w:ascii="Arial" w:hAnsi="Arial"/>
                <w:sz w:val="16"/>
                <w:szCs w:val="16"/>
              </w:rPr>
            </w:pPr>
            <w:r>
              <w:rPr>
                <w:rFonts w:ascii="Arial" w:hAnsi="Arial"/>
                <w:sz w:val="16"/>
                <w:szCs w:val="16"/>
              </w:rPr>
              <w:t>465</w:t>
            </w:r>
          </w:p>
        </w:tc>
        <w:tc>
          <w:tcPr>
            <w:tcW w:w="3595" w:type="dxa"/>
            <w:gridSpan w:val="5"/>
            <w:tcBorders>
              <w:top w:val="single" w:sz="4" w:space="0" w:color="auto"/>
              <w:left w:val="nil"/>
              <w:bottom w:val="single" w:sz="4" w:space="0" w:color="auto"/>
              <w:right w:val="single" w:sz="8" w:space="0" w:color="000000"/>
            </w:tcBorders>
            <w:shd w:val="clear" w:color="auto" w:fill="auto"/>
            <w:noWrap/>
            <w:vAlign w:val="bottom"/>
          </w:tcPr>
          <w:p w14:paraId="7B0D6818" w14:textId="77777777" w:rsidR="00FB50B9" w:rsidRDefault="00FB50B9" w:rsidP="00FB50B9">
            <w:pPr>
              <w:jc w:val="center"/>
              <w:rPr>
                <w:rFonts w:ascii="Arial" w:hAnsi="Arial"/>
                <w:sz w:val="16"/>
                <w:szCs w:val="16"/>
              </w:rPr>
            </w:pPr>
            <w:r>
              <w:rPr>
                <w:rFonts w:ascii="Arial" w:hAnsi="Arial"/>
                <w:sz w:val="16"/>
                <w:szCs w:val="16"/>
              </w:rPr>
              <w:t>sloučena se ZŠ Zlín, Křiby 4788</w:t>
            </w:r>
          </w:p>
        </w:tc>
      </w:tr>
      <w:tr w:rsidR="00FB50B9" w14:paraId="6EE508A3" w14:textId="77777777" w:rsidTr="00FB50B9">
        <w:trPr>
          <w:trHeight w:val="369"/>
          <w:jc w:val="center"/>
        </w:trPr>
        <w:tc>
          <w:tcPr>
            <w:tcW w:w="4196" w:type="dxa"/>
            <w:gridSpan w:val="2"/>
            <w:tcBorders>
              <w:top w:val="single" w:sz="4" w:space="0" w:color="auto"/>
              <w:left w:val="single" w:sz="8" w:space="0" w:color="auto"/>
              <w:bottom w:val="single" w:sz="8" w:space="0" w:color="auto"/>
              <w:right w:val="single" w:sz="4" w:space="0" w:color="auto"/>
            </w:tcBorders>
            <w:shd w:val="clear" w:color="auto" w:fill="A6CAF0"/>
            <w:noWrap/>
            <w:vAlign w:val="bottom"/>
          </w:tcPr>
          <w:p w14:paraId="020A9001" w14:textId="77777777" w:rsidR="00FB50B9" w:rsidRDefault="00FB50B9" w:rsidP="00FB50B9">
            <w:pPr>
              <w:rPr>
                <w:rFonts w:ascii="Arial" w:hAnsi="Arial"/>
                <w:b/>
                <w:bCs/>
                <w:sz w:val="16"/>
                <w:szCs w:val="16"/>
              </w:rPr>
            </w:pPr>
            <w:r>
              <w:rPr>
                <w:rFonts w:ascii="Arial" w:hAnsi="Arial"/>
                <w:b/>
                <w:bCs/>
                <w:sz w:val="16"/>
                <w:szCs w:val="16"/>
              </w:rPr>
              <w:t>Celkem</w:t>
            </w:r>
          </w:p>
        </w:tc>
        <w:tc>
          <w:tcPr>
            <w:tcW w:w="719" w:type="dxa"/>
            <w:tcBorders>
              <w:top w:val="nil"/>
              <w:left w:val="nil"/>
              <w:bottom w:val="single" w:sz="8" w:space="0" w:color="auto"/>
              <w:right w:val="single" w:sz="4" w:space="0" w:color="auto"/>
            </w:tcBorders>
            <w:shd w:val="clear" w:color="auto" w:fill="A6CAF0"/>
            <w:noWrap/>
            <w:vAlign w:val="bottom"/>
          </w:tcPr>
          <w:p w14:paraId="6A431A7A" w14:textId="77777777" w:rsidR="00FB50B9" w:rsidRDefault="00FB50B9" w:rsidP="00FB50B9">
            <w:pPr>
              <w:jc w:val="center"/>
              <w:rPr>
                <w:rFonts w:ascii="Arial" w:hAnsi="Arial"/>
                <w:b/>
                <w:bCs/>
                <w:sz w:val="16"/>
                <w:szCs w:val="16"/>
              </w:rPr>
            </w:pPr>
            <w:r>
              <w:rPr>
                <w:rFonts w:ascii="Arial" w:hAnsi="Arial"/>
                <w:b/>
                <w:bCs/>
                <w:sz w:val="16"/>
                <w:szCs w:val="16"/>
              </w:rPr>
              <w:t>7927</w:t>
            </w:r>
          </w:p>
        </w:tc>
        <w:tc>
          <w:tcPr>
            <w:tcW w:w="719" w:type="dxa"/>
            <w:tcBorders>
              <w:top w:val="nil"/>
              <w:left w:val="nil"/>
              <w:bottom w:val="single" w:sz="8" w:space="0" w:color="auto"/>
              <w:right w:val="single" w:sz="4" w:space="0" w:color="auto"/>
            </w:tcBorders>
            <w:shd w:val="clear" w:color="auto" w:fill="A6CAF0"/>
            <w:noWrap/>
            <w:vAlign w:val="bottom"/>
          </w:tcPr>
          <w:p w14:paraId="2B5BA94B" w14:textId="77777777" w:rsidR="00FB50B9" w:rsidRDefault="00FB50B9" w:rsidP="00FB50B9">
            <w:pPr>
              <w:jc w:val="center"/>
              <w:rPr>
                <w:rFonts w:ascii="Arial" w:hAnsi="Arial"/>
                <w:b/>
                <w:bCs/>
                <w:sz w:val="16"/>
                <w:szCs w:val="16"/>
              </w:rPr>
            </w:pPr>
            <w:r>
              <w:rPr>
                <w:rFonts w:ascii="Arial" w:hAnsi="Arial"/>
                <w:b/>
                <w:bCs/>
                <w:sz w:val="16"/>
                <w:szCs w:val="16"/>
              </w:rPr>
              <w:t>5850</w:t>
            </w:r>
          </w:p>
        </w:tc>
        <w:tc>
          <w:tcPr>
            <w:tcW w:w="719" w:type="dxa"/>
            <w:tcBorders>
              <w:top w:val="nil"/>
              <w:left w:val="nil"/>
              <w:bottom w:val="single" w:sz="8" w:space="0" w:color="auto"/>
              <w:right w:val="single" w:sz="4" w:space="0" w:color="auto"/>
            </w:tcBorders>
            <w:shd w:val="clear" w:color="auto" w:fill="A6CAF0"/>
            <w:noWrap/>
            <w:vAlign w:val="bottom"/>
          </w:tcPr>
          <w:p w14:paraId="767A6D19" w14:textId="77777777" w:rsidR="00FB50B9" w:rsidRDefault="00FB50B9" w:rsidP="00FB50B9">
            <w:pPr>
              <w:jc w:val="center"/>
              <w:rPr>
                <w:rFonts w:ascii="Arial" w:hAnsi="Arial"/>
                <w:b/>
                <w:bCs/>
                <w:sz w:val="16"/>
                <w:szCs w:val="16"/>
              </w:rPr>
            </w:pPr>
            <w:r>
              <w:rPr>
                <w:rFonts w:ascii="Arial" w:hAnsi="Arial"/>
                <w:b/>
                <w:bCs/>
                <w:sz w:val="16"/>
                <w:szCs w:val="16"/>
              </w:rPr>
              <w:t>5535</w:t>
            </w:r>
          </w:p>
        </w:tc>
        <w:tc>
          <w:tcPr>
            <w:tcW w:w="719" w:type="dxa"/>
            <w:tcBorders>
              <w:top w:val="nil"/>
              <w:left w:val="nil"/>
              <w:bottom w:val="single" w:sz="8" w:space="0" w:color="auto"/>
              <w:right w:val="single" w:sz="4" w:space="0" w:color="auto"/>
            </w:tcBorders>
            <w:shd w:val="clear" w:color="auto" w:fill="A6CAF0"/>
            <w:noWrap/>
            <w:vAlign w:val="bottom"/>
          </w:tcPr>
          <w:p w14:paraId="51B84387" w14:textId="77777777" w:rsidR="00FB50B9" w:rsidRDefault="00FB50B9" w:rsidP="00FB50B9">
            <w:pPr>
              <w:jc w:val="center"/>
              <w:rPr>
                <w:rFonts w:ascii="Arial" w:hAnsi="Arial"/>
                <w:b/>
                <w:bCs/>
                <w:sz w:val="16"/>
                <w:szCs w:val="16"/>
              </w:rPr>
            </w:pPr>
            <w:r>
              <w:rPr>
                <w:rFonts w:ascii="Arial" w:hAnsi="Arial"/>
                <w:b/>
                <w:bCs/>
                <w:sz w:val="16"/>
                <w:szCs w:val="16"/>
              </w:rPr>
              <w:t>6228</w:t>
            </w:r>
          </w:p>
        </w:tc>
        <w:tc>
          <w:tcPr>
            <w:tcW w:w="719" w:type="dxa"/>
            <w:tcBorders>
              <w:top w:val="nil"/>
              <w:left w:val="nil"/>
              <w:bottom w:val="single" w:sz="8" w:space="0" w:color="auto"/>
              <w:right w:val="nil"/>
            </w:tcBorders>
            <w:shd w:val="clear" w:color="auto" w:fill="A6CAF0"/>
            <w:noWrap/>
            <w:vAlign w:val="bottom"/>
          </w:tcPr>
          <w:p w14:paraId="25037E2B" w14:textId="77777777" w:rsidR="00FB50B9" w:rsidRDefault="00FB50B9" w:rsidP="00FB50B9">
            <w:pPr>
              <w:jc w:val="center"/>
              <w:rPr>
                <w:rFonts w:ascii="Arial" w:hAnsi="Arial"/>
                <w:b/>
                <w:bCs/>
                <w:sz w:val="16"/>
                <w:szCs w:val="16"/>
              </w:rPr>
            </w:pPr>
            <w:r>
              <w:rPr>
                <w:rFonts w:ascii="Arial" w:hAnsi="Arial"/>
                <w:b/>
                <w:bCs/>
                <w:sz w:val="16"/>
                <w:szCs w:val="16"/>
              </w:rPr>
              <w:t>6512</w:t>
            </w:r>
          </w:p>
        </w:tc>
        <w:tc>
          <w:tcPr>
            <w:tcW w:w="719" w:type="dxa"/>
            <w:tcBorders>
              <w:top w:val="nil"/>
              <w:left w:val="single" w:sz="8" w:space="0" w:color="auto"/>
              <w:bottom w:val="single" w:sz="8" w:space="0" w:color="auto"/>
              <w:right w:val="single" w:sz="8" w:space="0" w:color="auto"/>
            </w:tcBorders>
            <w:shd w:val="clear" w:color="auto" w:fill="A6CAF0"/>
            <w:noWrap/>
            <w:vAlign w:val="bottom"/>
          </w:tcPr>
          <w:p w14:paraId="120BEF39" w14:textId="77777777" w:rsidR="00FB50B9" w:rsidRDefault="00FB50B9" w:rsidP="00FB50B9">
            <w:pPr>
              <w:jc w:val="center"/>
              <w:rPr>
                <w:rFonts w:ascii="Arial" w:hAnsi="Arial"/>
                <w:b/>
                <w:bCs/>
                <w:sz w:val="16"/>
                <w:szCs w:val="16"/>
              </w:rPr>
            </w:pPr>
            <w:r>
              <w:rPr>
                <w:rFonts w:ascii="Arial" w:hAnsi="Arial"/>
                <w:b/>
                <w:bCs/>
                <w:sz w:val="16"/>
                <w:szCs w:val="16"/>
              </w:rPr>
              <w:t>6579</w:t>
            </w:r>
          </w:p>
        </w:tc>
      </w:tr>
    </w:tbl>
    <w:p w14:paraId="6389587D" w14:textId="77777777" w:rsidR="00FB50B9" w:rsidRDefault="00FB50B9" w:rsidP="00FB50B9">
      <w:pPr>
        <w:pStyle w:val="Popisektabulekaobrzk"/>
      </w:pPr>
      <w:r>
        <w:t>Zdroj: vlastní zpracování na základě interní evidence Odboru školství MMZ</w:t>
      </w:r>
    </w:p>
    <w:p w14:paraId="2714963E" w14:textId="77777777" w:rsidR="00FB50B9" w:rsidRDefault="00FB50B9" w:rsidP="00FB50B9"/>
    <w:p w14:paraId="5BD49267" w14:textId="77777777" w:rsidR="00AB3677" w:rsidRDefault="00AB3677" w:rsidP="00E51255"/>
    <w:p w14:paraId="05015702" w14:textId="77777777" w:rsidR="007013BB" w:rsidRDefault="007013BB" w:rsidP="005E7BD2">
      <w:pPr>
        <w:pStyle w:val="Popisektabulekaobrzk"/>
        <w:jc w:val="center"/>
      </w:pPr>
    </w:p>
    <w:p w14:paraId="1F73962F" w14:textId="77777777" w:rsidR="007013BB" w:rsidRDefault="007013BB" w:rsidP="005E7BD2">
      <w:pPr>
        <w:pStyle w:val="Popisektabulekaobrzk"/>
        <w:jc w:val="center"/>
      </w:pPr>
    </w:p>
    <w:p w14:paraId="3055543B" w14:textId="77777777" w:rsidR="007013BB" w:rsidRDefault="007013BB" w:rsidP="005E7BD2">
      <w:pPr>
        <w:pStyle w:val="Popisektabulekaobrzk"/>
        <w:jc w:val="center"/>
      </w:pPr>
    </w:p>
    <w:p w14:paraId="548D1607" w14:textId="77777777" w:rsidR="007013BB" w:rsidRDefault="007013BB" w:rsidP="005E7BD2">
      <w:pPr>
        <w:pStyle w:val="Popisektabulekaobrzk"/>
        <w:jc w:val="center"/>
      </w:pPr>
    </w:p>
    <w:p w14:paraId="4392E608" w14:textId="77777777" w:rsidR="007013BB" w:rsidRDefault="007013BB" w:rsidP="005E7BD2">
      <w:pPr>
        <w:pStyle w:val="Popisektabulekaobrzk"/>
        <w:jc w:val="center"/>
      </w:pPr>
    </w:p>
    <w:p w14:paraId="758F926D" w14:textId="77777777" w:rsidR="007013BB" w:rsidRDefault="007013BB" w:rsidP="005E7BD2">
      <w:pPr>
        <w:pStyle w:val="Popisektabulekaobrzk"/>
        <w:jc w:val="center"/>
      </w:pPr>
    </w:p>
    <w:p w14:paraId="1FF1516B" w14:textId="77777777" w:rsidR="005E7BD2" w:rsidRDefault="005E7BD2" w:rsidP="005E7BD2">
      <w:pPr>
        <w:pStyle w:val="Popisektabulekaobrzk"/>
        <w:jc w:val="center"/>
      </w:pPr>
      <w:r w:rsidRPr="008A07D9">
        <w:t xml:space="preserve">Zápisy dětí do 1. tříd </w:t>
      </w:r>
      <w:r w:rsidR="00BF31F4">
        <w:t>– vybrané roky</w:t>
      </w:r>
    </w:p>
    <w:p w14:paraId="07CD260E" w14:textId="77777777" w:rsidR="00D039CF" w:rsidRDefault="00D039CF" w:rsidP="005E7BD2">
      <w:pPr>
        <w:pStyle w:val="Popisektabulekaobrzk"/>
        <w:jc w:val="center"/>
      </w:pPr>
    </w:p>
    <w:tbl>
      <w:tblPr>
        <w:tblW w:w="8902" w:type="dxa"/>
        <w:jc w:val="center"/>
        <w:tblCellMar>
          <w:left w:w="70" w:type="dxa"/>
          <w:right w:w="70" w:type="dxa"/>
        </w:tblCellMar>
        <w:tblLook w:val="0000" w:firstRow="0" w:lastRow="0" w:firstColumn="0" w:lastColumn="0" w:noHBand="0" w:noVBand="0"/>
      </w:tblPr>
      <w:tblGrid>
        <w:gridCol w:w="1191"/>
        <w:gridCol w:w="662"/>
        <w:gridCol w:w="501"/>
        <w:gridCol w:w="759"/>
        <w:gridCol w:w="758"/>
        <w:gridCol w:w="501"/>
        <w:gridCol w:w="741"/>
        <w:gridCol w:w="699"/>
        <w:gridCol w:w="501"/>
        <w:gridCol w:w="759"/>
        <w:gridCol w:w="699"/>
        <w:gridCol w:w="501"/>
        <w:gridCol w:w="741"/>
      </w:tblGrid>
      <w:tr w:rsidR="00BF31F4" w:rsidRPr="005E7BD2" w14:paraId="7C419815" w14:textId="77777777" w:rsidTr="00A25531">
        <w:trPr>
          <w:trHeight w:val="1035"/>
          <w:jc w:val="center"/>
        </w:trPr>
        <w:tc>
          <w:tcPr>
            <w:tcW w:w="1191" w:type="dxa"/>
            <w:tcBorders>
              <w:top w:val="single" w:sz="8" w:space="0" w:color="auto"/>
              <w:left w:val="single" w:sz="8" w:space="0" w:color="auto"/>
              <w:bottom w:val="single" w:sz="8" w:space="0" w:color="auto"/>
              <w:right w:val="single" w:sz="8" w:space="0" w:color="auto"/>
            </w:tcBorders>
            <w:shd w:val="clear" w:color="auto" w:fill="auto"/>
            <w:vAlign w:val="center"/>
          </w:tcPr>
          <w:p w14:paraId="643992B1" w14:textId="77777777" w:rsidR="00BF31F4" w:rsidRPr="005E7BD2" w:rsidRDefault="00BF31F4" w:rsidP="00BF31F4">
            <w:pPr>
              <w:jc w:val="center"/>
              <w:rPr>
                <w:b/>
                <w:bCs/>
                <w:sz w:val="16"/>
                <w:szCs w:val="16"/>
              </w:rPr>
            </w:pPr>
            <w:r w:rsidRPr="005E7BD2">
              <w:rPr>
                <w:b/>
                <w:bCs/>
                <w:sz w:val="16"/>
                <w:szCs w:val="16"/>
              </w:rPr>
              <w:t>Škola</w:t>
            </w:r>
          </w:p>
        </w:tc>
        <w:tc>
          <w:tcPr>
            <w:tcW w:w="551" w:type="dxa"/>
            <w:tcBorders>
              <w:top w:val="single" w:sz="8" w:space="0" w:color="auto"/>
              <w:left w:val="single" w:sz="8" w:space="0" w:color="auto"/>
              <w:bottom w:val="single" w:sz="8" w:space="0" w:color="auto"/>
              <w:right w:val="single" w:sz="4" w:space="0" w:color="auto"/>
            </w:tcBorders>
            <w:shd w:val="clear" w:color="auto" w:fill="auto"/>
            <w:vAlign w:val="center"/>
          </w:tcPr>
          <w:p w14:paraId="0FBD8591" w14:textId="77777777" w:rsidR="00BF31F4" w:rsidRPr="00BA7943" w:rsidRDefault="00BF31F4" w:rsidP="00BF31F4">
            <w:pPr>
              <w:jc w:val="center"/>
              <w:rPr>
                <w:b/>
                <w:bCs/>
                <w:sz w:val="15"/>
                <w:szCs w:val="15"/>
              </w:rPr>
            </w:pPr>
            <w:r w:rsidRPr="00BA7943">
              <w:rPr>
                <w:b/>
                <w:bCs/>
                <w:sz w:val="15"/>
                <w:szCs w:val="15"/>
              </w:rPr>
              <w:t>Zapsáno 2006/07</w:t>
            </w:r>
          </w:p>
        </w:tc>
        <w:tc>
          <w:tcPr>
            <w:tcW w:w="501" w:type="dxa"/>
            <w:tcBorders>
              <w:top w:val="single" w:sz="8" w:space="0" w:color="auto"/>
              <w:left w:val="nil"/>
              <w:bottom w:val="single" w:sz="8" w:space="0" w:color="auto"/>
              <w:right w:val="single" w:sz="4" w:space="0" w:color="auto"/>
            </w:tcBorders>
            <w:shd w:val="clear" w:color="auto" w:fill="auto"/>
            <w:textDirection w:val="btLr"/>
            <w:vAlign w:val="center"/>
          </w:tcPr>
          <w:p w14:paraId="74B9C96A" w14:textId="77777777" w:rsidR="00BF31F4" w:rsidRPr="00BA7943" w:rsidRDefault="00BF31F4" w:rsidP="00BF31F4">
            <w:pPr>
              <w:jc w:val="center"/>
              <w:rPr>
                <w:b/>
                <w:bCs/>
                <w:sz w:val="15"/>
                <w:szCs w:val="15"/>
              </w:rPr>
            </w:pPr>
            <w:r w:rsidRPr="00BA7943">
              <w:rPr>
                <w:b/>
                <w:bCs/>
                <w:sz w:val="15"/>
                <w:szCs w:val="15"/>
              </w:rPr>
              <w:t>Odklad</w:t>
            </w:r>
          </w:p>
        </w:tc>
        <w:tc>
          <w:tcPr>
            <w:tcW w:w="759" w:type="dxa"/>
            <w:tcBorders>
              <w:top w:val="single" w:sz="8" w:space="0" w:color="auto"/>
              <w:left w:val="nil"/>
              <w:bottom w:val="single" w:sz="8" w:space="0" w:color="auto"/>
              <w:right w:val="single" w:sz="8" w:space="0" w:color="auto"/>
            </w:tcBorders>
            <w:shd w:val="clear" w:color="auto" w:fill="auto"/>
            <w:vAlign w:val="center"/>
          </w:tcPr>
          <w:p w14:paraId="1670DB20" w14:textId="77777777" w:rsidR="00BF31F4" w:rsidRPr="00BA7943" w:rsidRDefault="00BF31F4" w:rsidP="00BF31F4">
            <w:pPr>
              <w:jc w:val="center"/>
              <w:rPr>
                <w:b/>
                <w:bCs/>
                <w:sz w:val="15"/>
                <w:szCs w:val="15"/>
              </w:rPr>
            </w:pPr>
            <w:r w:rsidRPr="00BA7943">
              <w:rPr>
                <w:b/>
                <w:bCs/>
                <w:sz w:val="15"/>
                <w:szCs w:val="15"/>
              </w:rPr>
              <w:t>Nastoupí 2006/07</w:t>
            </w:r>
          </w:p>
        </w:tc>
        <w:tc>
          <w:tcPr>
            <w:tcW w:w="758" w:type="dxa"/>
            <w:tcBorders>
              <w:top w:val="single" w:sz="8" w:space="0" w:color="auto"/>
              <w:left w:val="nil"/>
              <w:bottom w:val="single" w:sz="8" w:space="0" w:color="auto"/>
              <w:right w:val="single" w:sz="4" w:space="0" w:color="auto"/>
            </w:tcBorders>
            <w:shd w:val="clear" w:color="auto" w:fill="auto"/>
            <w:vAlign w:val="center"/>
          </w:tcPr>
          <w:p w14:paraId="02931898" w14:textId="77777777" w:rsidR="00BF31F4" w:rsidRPr="00BA7943" w:rsidRDefault="00BF31F4" w:rsidP="00BF31F4">
            <w:pPr>
              <w:jc w:val="center"/>
              <w:rPr>
                <w:b/>
                <w:bCs/>
                <w:sz w:val="15"/>
                <w:szCs w:val="15"/>
              </w:rPr>
            </w:pPr>
            <w:r w:rsidRPr="00BA7943">
              <w:rPr>
                <w:b/>
                <w:bCs/>
                <w:sz w:val="15"/>
                <w:szCs w:val="15"/>
              </w:rPr>
              <w:t>Zapsáno 2010/11</w:t>
            </w:r>
          </w:p>
        </w:tc>
        <w:tc>
          <w:tcPr>
            <w:tcW w:w="501" w:type="dxa"/>
            <w:tcBorders>
              <w:top w:val="single" w:sz="8" w:space="0" w:color="auto"/>
              <w:left w:val="nil"/>
              <w:bottom w:val="single" w:sz="8" w:space="0" w:color="auto"/>
              <w:right w:val="single" w:sz="4" w:space="0" w:color="auto"/>
            </w:tcBorders>
            <w:shd w:val="clear" w:color="auto" w:fill="auto"/>
            <w:textDirection w:val="btLr"/>
            <w:vAlign w:val="center"/>
          </w:tcPr>
          <w:p w14:paraId="60233B03" w14:textId="77777777" w:rsidR="00BF31F4" w:rsidRPr="00BA7943" w:rsidRDefault="00BF31F4" w:rsidP="00BF31F4">
            <w:pPr>
              <w:jc w:val="center"/>
              <w:rPr>
                <w:b/>
                <w:bCs/>
                <w:sz w:val="15"/>
                <w:szCs w:val="15"/>
              </w:rPr>
            </w:pPr>
            <w:r w:rsidRPr="00BA7943">
              <w:rPr>
                <w:b/>
                <w:bCs/>
                <w:sz w:val="15"/>
                <w:szCs w:val="15"/>
              </w:rPr>
              <w:t>Odklad</w:t>
            </w:r>
          </w:p>
        </w:tc>
        <w:tc>
          <w:tcPr>
            <w:tcW w:w="741" w:type="dxa"/>
            <w:tcBorders>
              <w:top w:val="single" w:sz="8" w:space="0" w:color="auto"/>
              <w:left w:val="nil"/>
              <w:bottom w:val="single" w:sz="8" w:space="0" w:color="auto"/>
              <w:right w:val="single" w:sz="8" w:space="0" w:color="auto"/>
            </w:tcBorders>
            <w:shd w:val="clear" w:color="auto" w:fill="auto"/>
            <w:vAlign w:val="center"/>
          </w:tcPr>
          <w:p w14:paraId="429BB9FC" w14:textId="77777777" w:rsidR="00BF31F4" w:rsidRPr="00BA7943" w:rsidRDefault="00BF31F4" w:rsidP="00BF31F4">
            <w:pPr>
              <w:jc w:val="center"/>
              <w:rPr>
                <w:b/>
                <w:bCs/>
                <w:sz w:val="15"/>
                <w:szCs w:val="15"/>
              </w:rPr>
            </w:pPr>
            <w:r w:rsidRPr="00BA7943">
              <w:rPr>
                <w:b/>
                <w:bCs/>
                <w:sz w:val="15"/>
                <w:szCs w:val="15"/>
              </w:rPr>
              <w:t>Nastoupí 2010/11</w:t>
            </w:r>
          </w:p>
        </w:tc>
        <w:tc>
          <w:tcPr>
            <w:tcW w:w="699" w:type="dxa"/>
            <w:tcBorders>
              <w:top w:val="single" w:sz="8" w:space="0" w:color="auto"/>
              <w:left w:val="nil"/>
              <w:bottom w:val="single" w:sz="8" w:space="0" w:color="auto"/>
              <w:right w:val="single" w:sz="4" w:space="0" w:color="auto"/>
            </w:tcBorders>
            <w:shd w:val="clear" w:color="auto" w:fill="auto"/>
            <w:vAlign w:val="center"/>
          </w:tcPr>
          <w:p w14:paraId="6B3AC57F" w14:textId="77777777" w:rsidR="00BF31F4" w:rsidRPr="00BA7943" w:rsidRDefault="00BF31F4" w:rsidP="00B770DA">
            <w:pPr>
              <w:jc w:val="center"/>
              <w:rPr>
                <w:b/>
                <w:bCs/>
                <w:sz w:val="15"/>
                <w:szCs w:val="15"/>
              </w:rPr>
            </w:pPr>
            <w:r w:rsidRPr="00BA7943">
              <w:rPr>
                <w:b/>
                <w:bCs/>
                <w:sz w:val="15"/>
                <w:szCs w:val="15"/>
              </w:rPr>
              <w:t>Zapsáno 20</w:t>
            </w:r>
            <w:r w:rsidR="00B770DA" w:rsidRPr="00BA7943">
              <w:rPr>
                <w:b/>
                <w:bCs/>
                <w:sz w:val="15"/>
                <w:szCs w:val="15"/>
              </w:rPr>
              <w:t>19</w:t>
            </w:r>
            <w:r w:rsidRPr="00BA7943">
              <w:rPr>
                <w:b/>
                <w:bCs/>
                <w:sz w:val="15"/>
                <w:szCs w:val="15"/>
              </w:rPr>
              <w:t>/</w:t>
            </w:r>
            <w:r w:rsidR="00B770DA" w:rsidRPr="00BA7943">
              <w:rPr>
                <w:b/>
                <w:bCs/>
                <w:sz w:val="15"/>
                <w:szCs w:val="15"/>
              </w:rPr>
              <w:t>20</w:t>
            </w:r>
          </w:p>
        </w:tc>
        <w:tc>
          <w:tcPr>
            <w:tcW w:w="501" w:type="dxa"/>
            <w:tcBorders>
              <w:top w:val="single" w:sz="8" w:space="0" w:color="auto"/>
              <w:left w:val="nil"/>
              <w:bottom w:val="single" w:sz="8" w:space="0" w:color="auto"/>
              <w:right w:val="single" w:sz="4" w:space="0" w:color="auto"/>
            </w:tcBorders>
            <w:shd w:val="clear" w:color="auto" w:fill="auto"/>
            <w:textDirection w:val="btLr"/>
            <w:vAlign w:val="center"/>
          </w:tcPr>
          <w:p w14:paraId="48B787E1" w14:textId="77777777" w:rsidR="00BF31F4" w:rsidRPr="00BA7943" w:rsidRDefault="00BF31F4" w:rsidP="00BF31F4">
            <w:pPr>
              <w:jc w:val="center"/>
              <w:rPr>
                <w:b/>
                <w:bCs/>
                <w:sz w:val="15"/>
                <w:szCs w:val="15"/>
              </w:rPr>
            </w:pPr>
            <w:r w:rsidRPr="00BA7943">
              <w:rPr>
                <w:b/>
                <w:bCs/>
                <w:sz w:val="15"/>
                <w:szCs w:val="15"/>
              </w:rPr>
              <w:t>Odklad</w:t>
            </w:r>
          </w:p>
        </w:tc>
        <w:tc>
          <w:tcPr>
            <w:tcW w:w="759" w:type="dxa"/>
            <w:tcBorders>
              <w:top w:val="single" w:sz="8" w:space="0" w:color="auto"/>
              <w:left w:val="nil"/>
              <w:bottom w:val="single" w:sz="8" w:space="0" w:color="auto"/>
              <w:right w:val="single" w:sz="8" w:space="0" w:color="auto"/>
            </w:tcBorders>
            <w:shd w:val="clear" w:color="auto" w:fill="auto"/>
            <w:vAlign w:val="center"/>
          </w:tcPr>
          <w:p w14:paraId="43E4AE8F" w14:textId="77777777" w:rsidR="00BF31F4" w:rsidRPr="00BA7943" w:rsidRDefault="00BF31F4" w:rsidP="00B770DA">
            <w:pPr>
              <w:jc w:val="center"/>
              <w:rPr>
                <w:b/>
                <w:bCs/>
                <w:sz w:val="15"/>
                <w:szCs w:val="15"/>
              </w:rPr>
            </w:pPr>
            <w:r w:rsidRPr="00BA7943">
              <w:rPr>
                <w:b/>
                <w:bCs/>
                <w:sz w:val="15"/>
                <w:szCs w:val="15"/>
              </w:rPr>
              <w:t>Nastoupí 20</w:t>
            </w:r>
            <w:r w:rsidR="00B742E0" w:rsidRPr="00BA7943">
              <w:rPr>
                <w:b/>
                <w:bCs/>
                <w:sz w:val="15"/>
                <w:szCs w:val="15"/>
              </w:rPr>
              <w:t>1</w:t>
            </w:r>
            <w:r w:rsidR="00B770DA" w:rsidRPr="00BA7943">
              <w:rPr>
                <w:b/>
                <w:bCs/>
                <w:sz w:val="15"/>
                <w:szCs w:val="15"/>
              </w:rPr>
              <w:t>9</w:t>
            </w:r>
            <w:r w:rsidRPr="00BA7943">
              <w:rPr>
                <w:b/>
                <w:bCs/>
                <w:sz w:val="15"/>
                <w:szCs w:val="15"/>
              </w:rPr>
              <w:t>/</w:t>
            </w:r>
            <w:r w:rsidR="00B770DA" w:rsidRPr="00BA7943">
              <w:rPr>
                <w:b/>
                <w:bCs/>
                <w:sz w:val="15"/>
                <w:szCs w:val="15"/>
              </w:rPr>
              <w:t>20</w:t>
            </w:r>
          </w:p>
        </w:tc>
        <w:tc>
          <w:tcPr>
            <w:tcW w:w="699" w:type="dxa"/>
            <w:tcBorders>
              <w:top w:val="single" w:sz="8" w:space="0" w:color="auto"/>
              <w:left w:val="nil"/>
              <w:bottom w:val="single" w:sz="8" w:space="0" w:color="auto"/>
              <w:right w:val="single" w:sz="4" w:space="0" w:color="auto"/>
            </w:tcBorders>
            <w:shd w:val="clear" w:color="auto" w:fill="auto"/>
            <w:vAlign w:val="center"/>
          </w:tcPr>
          <w:p w14:paraId="37098C66" w14:textId="77777777" w:rsidR="00BF31F4" w:rsidRPr="00BA7943" w:rsidRDefault="00BF31F4" w:rsidP="00BF31F4">
            <w:pPr>
              <w:jc w:val="center"/>
              <w:rPr>
                <w:b/>
                <w:bCs/>
                <w:sz w:val="15"/>
                <w:szCs w:val="15"/>
              </w:rPr>
            </w:pPr>
            <w:r w:rsidRPr="00BA7943">
              <w:rPr>
                <w:b/>
                <w:bCs/>
                <w:sz w:val="15"/>
                <w:szCs w:val="15"/>
              </w:rPr>
              <w:t>Zapsáno 2020/21</w:t>
            </w:r>
          </w:p>
        </w:tc>
        <w:tc>
          <w:tcPr>
            <w:tcW w:w="501" w:type="dxa"/>
            <w:tcBorders>
              <w:top w:val="single" w:sz="8" w:space="0" w:color="auto"/>
              <w:left w:val="nil"/>
              <w:bottom w:val="single" w:sz="8" w:space="0" w:color="auto"/>
              <w:right w:val="single" w:sz="4" w:space="0" w:color="auto"/>
            </w:tcBorders>
            <w:shd w:val="clear" w:color="auto" w:fill="auto"/>
            <w:textDirection w:val="btLr"/>
            <w:vAlign w:val="center"/>
          </w:tcPr>
          <w:p w14:paraId="045C06D7" w14:textId="77777777" w:rsidR="00BF31F4" w:rsidRPr="00BA7943" w:rsidRDefault="00BF31F4" w:rsidP="00BF31F4">
            <w:pPr>
              <w:jc w:val="center"/>
              <w:rPr>
                <w:b/>
                <w:bCs/>
                <w:sz w:val="15"/>
                <w:szCs w:val="15"/>
              </w:rPr>
            </w:pPr>
            <w:r w:rsidRPr="00BA7943">
              <w:rPr>
                <w:b/>
                <w:bCs/>
                <w:sz w:val="15"/>
                <w:szCs w:val="15"/>
              </w:rPr>
              <w:t>Odklad</w:t>
            </w:r>
          </w:p>
        </w:tc>
        <w:tc>
          <w:tcPr>
            <w:tcW w:w="741" w:type="dxa"/>
            <w:tcBorders>
              <w:top w:val="single" w:sz="8" w:space="0" w:color="auto"/>
              <w:left w:val="nil"/>
              <w:bottom w:val="single" w:sz="8" w:space="0" w:color="auto"/>
              <w:right w:val="single" w:sz="8" w:space="0" w:color="auto"/>
            </w:tcBorders>
            <w:shd w:val="clear" w:color="auto" w:fill="auto"/>
            <w:vAlign w:val="center"/>
          </w:tcPr>
          <w:p w14:paraId="597F1B27" w14:textId="77777777" w:rsidR="00BF31F4" w:rsidRPr="00BA7943" w:rsidRDefault="00BF31F4" w:rsidP="00BF31F4">
            <w:pPr>
              <w:jc w:val="center"/>
              <w:rPr>
                <w:b/>
                <w:bCs/>
                <w:sz w:val="15"/>
                <w:szCs w:val="15"/>
              </w:rPr>
            </w:pPr>
            <w:r w:rsidRPr="00BA7943">
              <w:rPr>
                <w:b/>
                <w:bCs/>
                <w:sz w:val="15"/>
                <w:szCs w:val="15"/>
              </w:rPr>
              <w:t>Nastoupí 2020/21</w:t>
            </w:r>
          </w:p>
        </w:tc>
      </w:tr>
      <w:tr w:rsidR="00BF31F4" w:rsidRPr="005E7BD2" w14:paraId="6B134807" w14:textId="77777777" w:rsidTr="00A25531">
        <w:trPr>
          <w:trHeight w:val="264"/>
          <w:jc w:val="center"/>
        </w:trPr>
        <w:tc>
          <w:tcPr>
            <w:tcW w:w="1191" w:type="dxa"/>
            <w:tcBorders>
              <w:top w:val="single" w:sz="4" w:space="0" w:color="auto"/>
              <w:left w:val="single" w:sz="8" w:space="0" w:color="auto"/>
              <w:bottom w:val="single" w:sz="4" w:space="0" w:color="auto"/>
              <w:right w:val="single" w:sz="8" w:space="0" w:color="auto"/>
            </w:tcBorders>
            <w:shd w:val="clear" w:color="auto" w:fill="auto"/>
            <w:noWrap/>
            <w:vAlign w:val="bottom"/>
          </w:tcPr>
          <w:p w14:paraId="7B745390" w14:textId="77777777" w:rsidR="00BF31F4" w:rsidRPr="00BA7943" w:rsidRDefault="00BF31F4" w:rsidP="00BF31F4">
            <w:pPr>
              <w:jc w:val="center"/>
              <w:rPr>
                <w:b/>
                <w:bCs/>
                <w:sz w:val="16"/>
                <w:szCs w:val="16"/>
              </w:rPr>
            </w:pPr>
            <w:r w:rsidRPr="00BA7943">
              <w:rPr>
                <w:b/>
                <w:bCs/>
                <w:sz w:val="16"/>
                <w:szCs w:val="16"/>
              </w:rPr>
              <w:t>1.ZŠ</w:t>
            </w:r>
          </w:p>
          <w:p w14:paraId="38B6B7EB" w14:textId="77777777" w:rsidR="0054616B" w:rsidRPr="00BA7943" w:rsidRDefault="0054616B" w:rsidP="00BF31F4">
            <w:pPr>
              <w:jc w:val="center"/>
              <w:rPr>
                <w:b/>
                <w:bCs/>
                <w:sz w:val="16"/>
                <w:szCs w:val="16"/>
              </w:rPr>
            </w:pPr>
            <w:r w:rsidRPr="00BA7943">
              <w:rPr>
                <w:b/>
                <w:bCs/>
                <w:sz w:val="16"/>
                <w:szCs w:val="16"/>
              </w:rPr>
              <w:t>ZŠ Emila Zátopka</w:t>
            </w:r>
          </w:p>
        </w:tc>
        <w:tc>
          <w:tcPr>
            <w:tcW w:w="55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54BA8EE8" w14:textId="77777777" w:rsidR="00BF31F4" w:rsidRPr="005E7BD2" w:rsidRDefault="00BF31F4" w:rsidP="00BF31F4">
            <w:pPr>
              <w:jc w:val="center"/>
              <w:rPr>
                <w:sz w:val="16"/>
                <w:szCs w:val="16"/>
              </w:rPr>
            </w:pPr>
            <w:r w:rsidRPr="005E7BD2">
              <w:rPr>
                <w:sz w:val="16"/>
                <w:szCs w:val="16"/>
              </w:rPr>
              <w:t>30</w:t>
            </w:r>
          </w:p>
        </w:tc>
        <w:tc>
          <w:tcPr>
            <w:tcW w:w="501" w:type="dxa"/>
            <w:tcBorders>
              <w:top w:val="single" w:sz="4" w:space="0" w:color="auto"/>
              <w:left w:val="nil"/>
              <w:bottom w:val="single" w:sz="4" w:space="0" w:color="auto"/>
              <w:right w:val="single" w:sz="4" w:space="0" w:color="auto"/>
            </w:tcBorders>
            <w:shd w:val="clear" w:color="auto" w:fill="auto"/>
            <w:noWrap/>
            <w:vAlign w:val="bottom"/>
          </w:tcPr>
          <w:p w14:paraId="140940A3" w14:textId="77777777" w:rsidR="00BF31F4" w:rsidRPr="005E7BD2" w:rsidRDefault="00BF31F4" w:rsidP="00BF31F4">
            <w:pPr>
              <w:jc w:val="center"/>
              <w:rPr>
                <w:sz w:val="16"/>
                <w:szCs w:val="16"/>
              </w:rPr>
            </w:pPr>
            <w:r w:rsidRPr="005E7BD2">
              <w:rPr>
                <w:sz w:val="16"/>
                <w:szCs w:val="16"/>
              </w:rPr>
              <w:t>5</w:t>
            </w:r>
          </w:p>
        </w:tc>
        <w:tc>
          <w:tcPr>
            <w:tcW w:w="759" w:type="dxa"/>
            <w:tcBorders>
              <w:top w:val="single" w:sz="4" w:space="0" w:color="auto"/>
              <w:left w:val="nil"/>
              <w:bottom w:val="single" w:sz="4" w:space="0" w:color="auto"/>
              <w:right w:val="single" w:sz="8" w:space="0" w:color="auto"/>
            </w:tcBorders>
            <w:shd w:val="clear" w:color="auto" w:fill="auto"/>
            <w:noWrap/>
            <w:vAlign w:val="bottom"/>
          </w:tcPr>
          <w:p w14:paraId="42016556" w14:textId="77777777" w:rsidR="00BF31F4" w:rsidRPr="005E7BD2" w:rsidRDefault="00BF31F4" w:rsidP="00BF31F4">
            <w:pPr>
              <w:jc w:val="center"/>
              <w:rPr>
                <w:sz w:val="16"/>
                <w:szCs w:val="16"/>
              </w:rPr>
            </w:pPr>
            <w:r w:rsidRPr="005E7BD2">
              <w:rPr>
                <w:sz w:val="16"/>
                <w:szCs w:val="16"/>
              </w:rPr>
              <w:t>25</w:t>
            </w:r>
          </w:p>
        </w:tc>
        <w:tc>
          <w:tcPr>
            <w:tcW w:w="758" w:type="dxa"/>
            <w:tcBorders>
              <w:top w:val="single" w:sz="4" w:space="0" w:color="auto"/>
              <w:left w:val="nil"/>
              <w:bottom w:val="single" w:sz="4" w:space="0" w:color="auto"/>
              <w:right w:val="single" w:sz="4" w:space="0" w:color="auto"/>
            </w:tcBorders>
            <w:shd w:val="clear" w:color="auto" w:fill="auto"/>
            <w:noWrap/>
            <w:vAlign w:val="bottom"/>
          </w:tcPr>
          <w:p w14:paraId="4A996FF4" w14:textId="77777777" w:rsidR="00BF31F4" w:rsidRPr="005E7BD2" w:rsidRDefault="00BF31F4" w:rsidP="00BF31F4">
            <w:pPr>
              <w:jc w:val="center"/>
              <w:rPr>
                <w:rFonts w:cs="Arial"/>
                <w:sz w:val="16"/>
                <w:szCs w:val="16"/>
              </w:rPr>
            </w:pPr>
            <w:r w:rsidRPr="005E7BD2">
              <w:rPr>
                <w:rFonts w:cs="Arial"/>
                <w:sz w:val="16"/>
                <w:szCs w:val="16"/>
              </w:rPr>
              <w:t>22</w:t>
            </w:r>
          </w:p>
        </w:tc>
        <w:tc>
          <w:tcPr>
            <w:tcW w:w="501" w:type="dxa"/>
            <w:tcBorders>
              <w:top w:val="single" w:sz="4" w:space="0" w:color="auto"/>
              <w:left w:val="nil"/>
              <w:bottom w:val="single" w:sz="4" w:space="0" w:color="auto"/>
              <w:right w:val="nil"/>
            </w:tcBorders>
            <w:shd w:val="clear" w:color="auto" w:fill="auto"/>
            <w:noWrap/>
            <w:vAlign w:val="bottom"/>
          </w:tcPr>
          <w:p w14:paraId="7B68CA10" w14:textId="77777777" w:rsidR="00BF31F4" w:rsidRPr="005E7BD2" w:rsidRDefault="00BF31F4" w:rsidP="00BF31F4">
            <w:pPr>
              <w:jc w:val="center"/>
              <w:rPr>
                <w:sz w:val="16"/>
                <w:szCs w:val="16"/>
              </w:rPr>
            </w:pPr>
            <w:r w:rsidRPr="005E7BD2">
              <w:rPr>
                <w:sz w:val="16"/>
                <w:szCs w:val="16"/>
              </w:rPr>
              <w:t>5</w:t>
            </w:r>
          </w:p>
        </w:tc>
        <w:tc>
          <w:tcPr>
            <w:tcW w:w="741" w:type="dxa"/>
            <w:tcBorders>
              <w:top w:val="single" w:sz="4" w:space="0" w:color="auto"/>
              <w:left w:val="single" w:sz="4" w:space="0" w:color="auto"/>
              <w:bottom w:val="single" w:sz="4" w:space="0" w:color="auto"/>
              <w:right w:val="single" w:sz="8" w:space="0" w:color="auto"/>
            </w:tcBorders>
            <w:shd w:val="clear" w:color="auto" w:fill="auto"/>
            <w:noWrap/>
            <w:vAlign w:val="bottom"/>
          </w:tcPr>
          <w:p w14:paraId="7E1CD3A0" w14:textId="77777777" w:rsidR="00BF31F4" w:rsidRPr="005E7BD2" w:rsidRDefault="00BF31F4" w:rsidP="00BF31F4">
            <w:pPr>
              <w:jc w:val="center"/>
              <w:rPr>
                <w:sz w:val="16"/>
                <w:szCs w:val="16"/>
              </w:rPr>
            </w:pPr>
            <w:r w:rsidRPr="005E7BD2">
              <w:rPr>
                <w:sz w:val="16"/>
                <w:szCs w:val="16"/>
              </w:rPr>
              <w:t>17</w:t>
            </w:r>
          </w:p>
        </w:tc>
        <w:tc>
          <w:tcPr>
            <w:tcW w:w="699" w:type="dxa"/>
            <w:tcBorders>
              <w:top w:val="single" w:sz="4" w:space="0" w:color="auto"/>
              <w:left w:val="nil"/>
              <w:bottom w:val="single" w:sz="4" w:space="0" w:color="auto"/>
              <w:right w:val="single" w:sz="4" w:space="0" w:color="auto"/>
            </w:tcBorders>
            <w:shd w:val="clear" w:color="auto" w:fill="auto"/>
            <w:noWrap/>
            <w:vAlign w:val="bottom"/>
          </w:tcPr>
          <w:p w14:paraId="32EF9F3B" w14:textId="77777777" w:rsidR="00BF31F4" w:rsidRPr="005E7BD2" w:rsidRDefault="00B770DA" w:rsidP="00BF31F4">
            <w:pPr>
              <w:jc w:val="center"/>
              <w:rPr>
                <w:sz w:val="16"/>
                <w:szCs w:val="16"/>
              </w:rPr>
            </w:pPr>
            <w:r>
              <w:rPr>
                <w:sz w:val="16"/>
                <w:szCs w:val="16"/>
              </w:rPr>
              <w:t>68</w:t>
            </w:r>
          </w:p>
        </w:tc>
        <w:tc>
          <w:tcPr>
            <w:tcW w:w="501" w:type="dxa"/>
            <w:tcBorders>
              <w:top w:val="nil"/>
              <w:left w:val="nil"/>
              <w:bottom w:val="single" w:sz="4" w:space="0" w:color="auto"/>
              <w:right w:val="single" w:sz="4" w:space="0" w:color="auto"/>
            </w:tcBorders>
            <w:shd w:val="clear" w:color="auto" w:fill="auto"/>
            <w:noWrap/>
            <w:vAlign w:val="bottom"/>
          </w:tcPr>
          <w:p w14:paraId="2DBC68E3" w14:textId="77777777" w:rsidR="00BF31F4" w:rsidRPr="005E7BD2" w:rsidRDefault="00B770DA" w:rsidP="00BF31F4">
            <w:pPr>
              <w:jc w:val="center"/>
              <w:rPr>
                <w:sz w:val="16"/>
                <w:szCs w:val="16"/>
              </w:rPr>
            </w:pPr>
            <w:r>
              <w:rPr>
                <w:sz w:val="16"/>
                <w:szCs w:val="16"/>
              </w:rPr>
              <w:t>4</w:t>
            </w:r>
          </w:p>
        </w:tc>
        <w:tc>
          <w:tcPr>
            <w:tcW w:w="759" w:type="dxa"/>
            <w:tcBorders>
              <w:top w:val="nil"/>
              <w:left w:val="nil"/>
              <w:bottom w:val="single" w:sz="4" w:space="0" w:color="auto"/>
              <w:right w:val="single" w:sz="8" w:space="0" w:color="auto"/>
            </w:tcBorders>
            <w:shd w:val="clear" w:color="auto" w:fill="auto"/>
            <w:noWrap/>
            <w:vAlign w:val="bottom"/>
          </w:tcPr>
          <w:p w14:paraId="301086C3" w14:textId="77777777" w:rsidR="00BF31F4" w:rsidRPr="005E7BD2" w:rsidRDefault="00B770DA" w:rsidP="00BF31F4">
            <w:pPr>
              <w:jc w:val="center"/>
              <w:rPr>
                <w:sz w:val="16"/>
                <w:szCs w:val="16"/>
              </w:rPr>
            </w:pPr>
            <w:r>
              <w:rPr>
                <w:sz w:val="16"/>
                <w:szCs w:val="16"/>
              </w:rPr>
              <w:t>64</w:t>
            </w:r>
          </w:p>
        </w:tc>
        <w:tc>
          <w:tcPr>
            <w:tcW w:w="699" w:type="dxa"/>
            <w:tcBorders>
              <w:top w:val="nil"/>
              <w:left w:val="nil"/>
              <w:bottom w:val="single" w:sz="4" w:space="0" w:color="auto"/>
              <w:right w:val="single" w:sz="4" w:space="0" w:color="auto"/>
            </w:tcBorders>
            <w:shd w:val="clear" w:color="auto" w:fill="auto"/>
            <w:noWrap/>
            <w:vAlign w:val="bottom"/>
          </w:tcPr>
          <w:p w14:paraId="050EA675" w14:textId="77777777" w:rsidR="00BF31F4" w:rsidRPr="005E7BD2" w:rsidRDefault="00CE1491" w:rsidP="00BF31F4">
            <w:pPr>
              <w:jc w:val="center"/>
              <w:rPr>
                <w:sz w:val="16"/>
                <w:szCs w:val="16"/>
              </w:rPr>
            </w:pPr>
            <w:r>
              <w:rPr>
                <w:sz w:val="16"/>
                <w:szCs w:val="16"/>
              </w:rPr>
              <w:t>46</w:t>
            </w:r>
          </w:p>
        </w:tc>
        <w:tc>
          <w:tcPr>
            <w:tcW w:w="501" w:type="dxa"/>
            <w:tcBorders>
              <w:top w:val="nil"/>
              <w:left w:val="nil"/>
              <w:bottom w:val="single" w:sz="4" w:space="0" w:color="auto"/>
              <w:right w:val="single" w:sz="4" w:space="0" w:color="auto"/>
            </w:tcBorders>
            <w:shd w:val="clear" w:color="auto" w:fill="auto"/>
            <w:noWrap/>
            <w:vAlign w:val="bottom"/>
          </w:tcPr>
          <w:p w14:paraId="1E149226" w14:textId="77777777" w:rsidR="00BF31F4" w:rsidRPr="005E7BD2" w:rsidRDefault="00CE1491" w:rsidP="00BF31F4">
            <w:pPr>
              <w:jc w:val="center"/>
              <w:rPr>
                <w:sz w:val="16"/>
                <w:szCs w:val="16"/>
              </w:rPr>
            </w:pPr>
            <w:r>
              <w:rPr>
                <w:sz w:val="16"/>
                <w:szCs w:val="16"/>
              </w:rPr>
              <w:t>4</w:t>
            </w:r>
          </w:p>
        </w:tc>
        <w:tc>
          <w:tcPr>
            <w:tcW w:w="741" w:type="dxa"/>
            <w:tcBorders>
              <w:top w:val="nil"/>
              <w:left w:val="nil"/>
              <w:bottom w:val="single" w:sz="4" w:space="0" w:color="auto"/>
              <w:right w:val="single" w:sz="8" w:space="0" w:color="auto"/>
            </w:tcBorders>
            <w:shd w:val="clear" w:color="auto" w:fill="auto"/>
            <w:noWrap/>
            <w:vAlign w:val="bottom"/>
          </w:tcPr>
          <w:p w14:paraId="163785C3" w14:textId="77777777" w:rsidR="00BF31F4" w:rsidRPr="005E7BD2" w:rsidRDefault="000753E4" w:rsidP="00BF31F4">
            <w:pPr>
              <w:jc w:val="center"/>
              <w:rPr>
                <w:sz w:val="16"/>
                <w:szCs w:val="16"/>
              </w:rPr>
            </w:pPr>
            <w:r>
              <w:rPr>
                <w:sz w:val="16"/>
                <w:szCs w:val="16"/>
              </w:rPr>
              <w:t>42</w:t>
            </w:r>
          </w:p>
        </w:tc>
      </w:tr>
      <w:tr w:rsidR="00BF31F4" w:rsidRPr="005E7BD2" w14:paraId="5413B12F" w14:textId="77777777" w:rsidTr="00A25531">
        <w:trPr>
          <w:trHeight w:val="264"/>
          <w:jc w:val="center"/>
        </w:trPr>
        <w:tc>
          <w:tcPr>
            <w:tcW w:w="1191" w:type="dxa"/>
            <w:tcBorders>
              <w:top w:val="nil"/>
              <w:left w:val="single" w:sz="8" w:space="0" w:color="auto"/>
              <w:bottom w:val="single" w:sz="4" w:space="0" w:color="auto"/>
              <w:right w:val="single" w:sz="8" w:space="0" w:color="auto"/>
            </w:tcBorders>
            <w:shd w:val="clear" w:color="auto" w:fill="auto"/>
            <w:noWrap/>
            <w:vAlign w:val="bottom"/>
          </w:tcPr>
          <w:p w14:paraId="5DBF2B9A" w14:textId="77777777" w:rsidR="00BF31F4" w:rsidRPr="00BA7943" w:rsidRDefault="00BF31F4" w:rsidP="00BF31F4">
            <w:pPr>
              <w:jc w:val="center"/>
              <w:rPr>
                <w:b/>
                <w:bCs/>
                <w:sz w:val="16"/>
                <w:szCs w:val="16"/>
              </w:rPr>
            </w:pPr>
            <w:r w:rsidRPr="00BA7943">
              <w:rPr>
                <w:b/>
                <w:bCs/>
                <w:sz w:val="16"/>
                <w:szCs w:val="16"/>
              </w:rPr>
              <w:t>3.ZŠ</w:t>
            </w:r>
          </w:p>
          <w:p w14:paraId="09F8A4EA" w14:textId="77777777" w:rsidR="0054616B" w:rsidRPr="00BA7943" w:rsidRDefault="0054616B" w:rsidP="00BF31F4">
            <w:pPr>
              <w:jc w:val="center"/>
              <w:rPr>
                <w:b/>
                <w:bCs/>
                <w:sz w:val="16"/>
                <w:szCs w:val="16"/>
              </w:rPr>
            </w:pPr>
            <w:r w:rsidRPr="00BA7943">
              <w:rPr>
                <w:b/>
                <w:bCs/>
                <w:sz w:val="16"/>
                <w:szCs w:val="16"/>
              </w:rPr>
              <w:t>Slovenská 3076</w:t>
            </w:r>
          </w:p>
        </w:tc>
        <w:tc>
          <w:tcPr>
            <w:tcW w:w="551" w:type="dxa"/>
            <w:tcBorders>
              <w:top w:val="nil"/>
              <w:left w:val="single" w:sz="8" w:space="0" w:color="auto"/>
              <w:bottom w:val="single" w:sz="4" w:space="0" w:color="auto"/>
              <w:right w:val="single" w:sz="4" w:space="0" w:color="auto"/>
            </w:tcBorders>
            <w:shd w:val="clear" w:color="auto" w:fill="auto"/>
            <w:noWrap/>
            <w:vAlign w:val="bottom"/>
          </w:tcPr>
          <w:p w14:paraId="22DB630D" w14:textId="77777777" w:rsidR="00BF31F4" w:rsidRPr="005E7BD2" w:rsidRDefault="00BF31F4" w:rsidP="00BF31F4">
            <w:pPr>
              <w:jc w:val="center"/>
              <w:rPr>
                <w:sz w:val="16"/>
                <w:szCs w:val="16"/>
              </w:rPr>
            </w:pPr>
            <w:r w:rsidRPr="005E7BD2">
              <w:rPr>
                <w:sz w:val="16"/>
                <w:szCs w:val="16"/>
              </w:rPr>
              <w:t>67</w:t>
            </w:r>
          </w:p>
        </w:tc>
        <w:tc>
          <w:tcPr>
            <w:tcW w:w="501" w:type="dxa"/>
            <w:tcBorders>
              <w:top w:val="nil"/>
              <w:left w:val="nil"/>
              <w:bottom w:val="single" w:sz="4" w:space="0" w:color="auto"/>
              <w:right w:val="single" w:sz="4" w:space="0" w:color="auto"/>
            </w:tcBorders>
            <w:shd w:val="clear" w:color="auto" w:fill="auto"/>
            <w:noWrap/>
            <w:vAlign w:val="bottom"/>
          </w:tcPr>
          <w:p w14:paraId="5573AC7C" w14:textId="77777777" w:rsidR="00BF31F4" w:rsidRPr="005E7BD2" w:rsidRDefault="00BF31F4" w:rsidP="00BF31F4">
            <w:pPr>
              <w:jc w:val="center"/>
              <w:rPr>
                <w:sz w:val="16"/>
                <w:szCs w:val="16"/>
              </w:rPr>
            </w:pPr>
            <w:r w:rsidRPr="005E7BD2">
              <w:rPr>
                <w:sz w:val="16"/>
                <w:szCs w:val="16"/>
              </w:rPr>
              <w:t>21</w:t>
            </w:r>
          </w:p>
        </w:tc>
        <w:tc>
          <w:tcPr>
            <w:tcW w:w="759" w:type="dxa"/>
            <w:tcBorders>
              <w:top w:val="nil"/>
              <w:left w:val="nil"/>
              <w:bottom w:val="single" w:sz="4" w:space="0" w:color="auto"/>
              <w:right w:val="single" w:sz="8" w:space="0" w:color="auto"/>
            </w:tcBorders>
            <w:shd w:val="clear" w:color="auto" w:fill="auto"/>
            <w:noWrap/>
            <w:vAlign w:val="bottom"/>
          </w:tcPr>
          <w:p w14:paraId="51ACE4D1" w14:textId="77777777" w:rsidR="00BF31F4" w:rsidRPr="005E7BD2" w:rsidRDefault="00BF31F4" w:rsidP="00BF31F4">
            <w:pPr>
              <w:jc w:val="center"/>
              <w:rPr>
                <w:sz w:val="16"/>
                <w:szCs w:val="16"/>
              </w:rPr>
            </w:pPr>
            <w:r w:rsidRPr="005E7BD2">
              <w:rPr>
                <w:sz w:val="16"/>
                <w:szCs w:val="16"/>
              </w:rPr>
              <w:t>46</w:t>
            </w:r>
          </w:p>
        </w:tc>
        <w:tc>
          <w:tcPr>
            <w:tcW w:w="758" w:type="dxa"/>
            <w:tcBorders>
              <w:top w:val="nil"/>
              <w:left w:val="nil"/>
              <w:bottom w:val="single" w:sz="4" w:space="0" w:color="auto"/>
              <w:right w:val="single" w:sz="4" w:space="0" w:color="auto"/>
            </w:tcBorders>
            <w:shd w:val="clear" w:color="auto" w:fill="auto"/>
            <w:noWrap/>
            <w:vAlign w:val="bottom"/>
          </w:tcPr>
          <w:p w14:paraId="70D3029C" w14:textId="77777777" w:rsidR="00BF31F4" w:rsidRPr="005E7BD2" w:rsidRDefault="00BF31F4" w:rsidP="00BF31F4">
            <w:pPr>
              <w:jc w:val="center"/>
              <w:rPr>
                <w:rFonts w:cs="Arial"/>
                <w:sz w:val="16"/>
                <w:szCs w:val="16"/>
              </w:rPr>
            </w:pPr>
            <w:r w:rsidRPr="005E7BD2">
              <w:rPr>
                <w:rFonts w:cs="Arial"/>
                <w:sz w:val="16"/>
                <w:szCs w:val="16"/>
              </w:rPr>
              <w:t>100</w:t>
            </w:r>
          </w:p>
        </w:tc>
        <w:tc>
          <w:tcPr>
            <w:tcW w:w="501" w:type="dxa"/>
            <w:tcBorders>
              <w:top w:val="nil"/>
              <w:left w:val="nil"/>
              <w:bottom w:val="single" w:sz="4" w:space="0" w:color="auto"/>
              <w:right w:val="nil"/>
            </w:tcBorders>
            <w:shd w:val="clear" w:color="auto" w:fill="auto"/>
            <w:noWrap/>
            <w:vAlign w:val="bottom"/>
          </w:tcPr>
          <w:p w14:paraId="6A180EF5" w14:textId="77777777" w:rsidR="00BF31F4" w:rsidRPr="005E7BD2" w:rsidRDefault="00BF31F4" w:rsidP="00BF31F4">
            <w:pPr>
              <w:jc w:val="center"/>
              <w:rPr>
                <w:sz w:val="16"/>
                <w:szCs w:val="16"/>
              </w:rPr>
            </w:pPr>
            <w:r w:rsidRPr="005E7BD2">
              <w:rPr>
                <w:sz w:val="16"/>
                <w:szCs w:val="16"/>
              </w:rPr>
              <w:t>12</w:t>
            </w:r>
          </w:p>
        </w:tc>
        <w:tc>
          <w:tcPr>
            <w:tcW w:w="741" w:type="dxa"/>
            <w:tcBorders>
              <w:top w:val="nil"/>
              <w:left w:val="single" w:sz="4" w:space="0" w:color="auto"/>
              <w:bottom w:val="single" w:sz="4" w:space="0" w:color="auto"/>
              <w:right w:val="single" w:sz="8" w:space="0" w:color="auto"/>
            </w:tcBorders>
            <w:shd w:val="clear" w:color="auto" w:fill="auto"/>
            <w:noWrap/>
            <w:vAlign w:val="bottom"/>
          </w:tcPr>
          <w:p w14:paraId="3802C99C" w14:textId="77777777" w:rsidR="00BF31F4" w:rsidRPr="005E7BD2" w:rsidRDefault="00BF31F4" w:rsidP="00BF31F4">
            <w:pPr>
              <w:jc w:val="center"/>
              <w:rPr>
                <w:sz w:val="16"/>
                <w:szCs w:val="16"/>
              </w:rPr>
            </w:pPr>
            <w:r w:rsidRPr="005E7BD2">
              <w:rPr>
                <w:sz w:val="16"/>
                <w:szCs w:val="16"/>
              </w:rPr>
              <w:t>88</w:t>
            </w:r>
          </w:p>
        </w:tc>
        <w:tc>
          <w:tcPr>
            <w:tcW w:w="699" w:type="dxa"/>
            <w:tcBorders>
              <w:top w:val="nil"/>
              <w:left w:val="nil"/>
              <w:bottom w:val="single" w:sz="4" w:space="0" w:color="auto"/>
              <w:right w:val="single" w:sz="4" w:space="0" w:color="auto"/>
            </w:tcBorders>
            <w:shd w:val="clear" w:color="auto" w:fill="auto"/>
            <w:noWrap/>
            <w:vAlign w:val="bottom"/>
          </w:tcPr>
          <w:p w14:paraId="5DFD4222" w14:textId="77777777" w:rsidR="00BF31F4" w:rsidRPr="005E7BD2" w:rsidRDefault="00B770DA" w:rsidP="00BF31F4">
            <w:pPr>
              <w:jc w:val="center"/>
              <w:rPr>
                <w:sz w:val="16"/>
                <w:szCs w:val="16"/>
              </w:rPr>
            </w:pPr>
            <w:r>
              <w:rPr>
                <w:sz w:val="16"/>
                <w:szCs w:val="16"/>
              </w:rPr>
              <w:t>87</w:t>
            </w:r>
          </w:p>
        </w:tc>
        <w:tc>
          <w:tcPr>
            <w:tcW w:w="501" w:type="dxa"/>
            <w:tcBorders>
              <w:top w:val="nil"/>
              <w:left w:val="nil"/>
              <w:bottom w:val="single" w:sz="4" w:space="0" w:color="auto"/>
              <w:right w:val="single" w:sz="4" w:space="0" w:color="auto"/>
            </w:tcBorders>
            <w:shd w:val="clear" w:color="auto" w:fill="auto"/>
            <w:noWrap/>
            <w:vAlign w:val="bottom"/>
          </w:tcPr>
          <w:p w14:paraId="57DEF1BC" w14:textId="77777777" w:rsidR="00BF31F4" w:rsidRPr="005E7BD2" w:rsidRDefault="00B770DA" w:rsidP="00BF31F4">
            <w:pPr>
              <w:jc w:val="center"/>
              <w:rPr>
                <w:sz w:val="16"/>
                <w:szCs w:val="16"/>
              </w:rPr>
            </w:pPr>
            <w:r>
              <w:rPr>
                <w:sz w:val="16"/>
                <w:szCs w:val="16"/>
              </w:rPr>
              <w:t>12</w:t>
            </w:r>
          </w:p>
        </w:tc>
        <w:tc>
          <w:tcPr>
            <w:tcW w:w="759" w:type="dxa"/>
            <w:tcBorders>
              <w:top w:val="nil"/>
              <w:left w:val="nil"/>
              <w:bottom w:val="single" w:sz="4" w:space="0" w:color="auto"/>
              <w:right w:val="single" w:sz="8" w:space="0" w:color="auto"/>
            </w:tcBorders>
            <w:shd w:val="clear" w:color="auto" w:fill="auto"/>
            <w:noWrap/>
            <w:vAlign w:val="bottom"/>
          </w:tcPr>
          <w:p w14:paraId="1EEC9BE8" w14:textId="77777777" w:rsidR="00BF31F4" w:rsidRPr="005E7BD2" w:rsidRDefault="00B770DA" w:rsidP="00BF31F4">
            <w:pPr>
              <w:jc w:val="center"/>
              <w:rPr>
                <w:sz w:val="16"/>
                <w:szCs w:val="16"/>
              </w:rPr>
            </w:pPr>
            <w:r>
              <w:rPr>
                <w:sz w:val="16"/>
                <w:szCs w:val="16"/>
              </w:rPr>
              <w:t>75</w:t>
            </w:r>
          </w:p>
        </w:tc>
        <w:tc>
          <w:tcPr>
            <w:tcW w:w="699" w:type="dxa"/>
            <w:tcBorders>
              <w:top w:val="nil"/>
              <w:left w:val="nil"/>
              <w:bottom w:val="single" w:sz="4" w:space="0" w:color="auto"/>
              <w:right w:val="single" w:sz="4" w:space="0" w:color="auto"/>
            </w:tcBorders>
            <w:shd w:val="clear" w:color="auto" w:fill="auto"/>
            <w:noWrap/>
            <w:vAlign w:val="bottom"/>
          </w:tcPr>
          <w:p w14:paraId="7625C841" w14:textId="77777777" w:rsidR="00BF31F4" w:rsidRPr="005E7BD2" w:rsidRDefault="00CE1491" w:rsidP="00BF31F4">
            <w:pPr>
              <w:jc w:val="center"/>
              <w:rPr>
                <w:sz w:val="16"/>
                <w:szCs w:val="16"/>
              </w:rPr>
            </w:pPr>
            <w:r>
              <w:rPr>
                <w:sz w:val="16"/>
                <w:szCs w:val="16"/>
              </w:rPr>
              <w:t>83</w:t>
            </w:r>
          </w:p>
        </w:tc>
        <w:tc>
          <w:tcPr>
            <w:tcW w:w="501" w:type="dxa"/>
            <w:tcBorders>
              <w:top w:val="nil"/>
              <w:left w:val="nil"/>
              <w:bottom w:val="single" w:sz="4" w:space="0" w:color="auto"/>
              <w:right w:val="single" w:sz="4" w:space="0" w:color="auto"/>
            </w:tcBorders>
            <w:shd w:val="clear" w:color="auto" w:fill="auto"/>
            <w:noWrap/>
            <w:vAlign w:val="bottom"/>
          </w:tcPr>
          <w:p w14:paraId="22804F90" w14:textId="77777777" w:rsidR="00BF31F4" w:rsidRPr="005E7BD2" w:rsidRDefault="00CE1491" w:rsidP="00BF31F4">
            <w:pPr>
              <w:jc w:val="center"/>
              <w:rPr>
                <w:sz w:val="16"/>
                <w:szCs w:val="16"/>
              </w:rPr>
            </w:pPr>
            <w:r>
              <w:rPr>
                <w:sz w:val="16"/>
                <w:szCs w:val="16"/>
              </w:rPr>
              <w:t>11</w:t>
            </w:r>
          </w:p>
        </w:tc>
        <w:tc>
          <w:tcPr>
            <w:tcW w:w="741" w:type="dxa"/>
            <w:tcBorders>
              <w:top w:val="nil"/>
              <w:left w:val="nil"/>
              <w:bottom w:val="single" w:sz="4" w:space="0" w:color="auto"/>
              <w:right w:val="single" w:sz="8" w:space="0" w:color="auto"/>
            </w:tcBorders>
            <w:shd w:val="clear" w:color="auto" w:fill="auto"/>
            <w:noWrap/>
            <w:vAlign w:val="bottom"/>
          </w:tcPr>
          <w:p w14:paraId="2F791B29" w14:textId="77777777" w:rsidR="00BF31F4" w:rsidRPr="005E7BD2" w:rsidRDefault="000753E4" w:rsidP="00BF31F4">
            <w:pPr>
              <w:jc w:val="center"/>
              <w:rPr>
                <w:sz w:val="16"/>
                <w:szCs w:val="16"/>
              </w:rPr>
            </w:pPr>
            <w:r>
              <w:rPr>
                <w:sz w:val="16"/>
                <w:szCs w:val="16"/>
              </w:rPr>
              <w:t>72</w:t>
            </w:r>
          </w:p>
        </w:tc>
      </w:tr>
      <w:tr w:rsidR="00BF31F4" w:rsidRPr="005E7BD2" w14:paraId="11DA19F4" w14:textId="77777777" w:rsidTr="00A25531">
        <w:trPr>
          <w:trHeight w:val="264"/>
          <w:jc w:val="center"/>
        </w:trPr>
        <w:tc>
          <w:tcPr>
            <w:tcW w:w="1191" w:type="dxa"/>
            <w:tcBorders>
              <w:top w:val="nil"/>
              <w:left w:val="single" w:sz="8" w:space="0" w:color="auto"/>
              <w:bottom w:val="single" w:sz="4" w:space="0" w:color="auto"/>
              <w:right w:val="single" w:sz="8" w:space="0" w:color="auto"/>
            </w:tcBorders>
            <w:shd w:val="clear" w:color="auto" w:fill="auto"/>
            <w:noWrap/>
            <w:vAlign w:val="bottom"/>
          </w:tcPr>
          <w:p w14:paraId="1281483F" w14:textId="77777777" w:rsidR="00BF31F4" w:rsidRPr="00BA7943" w:rsidRDefault="00BF31F4" w:rsidP="00BF31F4">
            <w:pPr>
              <w:jc w:val="center"/>
              <w:rPr>
                <w:b/>
                <w:bCs/>
                <w:sz w:val="16"/>
                <w:szCs w:val="16"/>
              </w:rPr>
            </w:pPr>
            <w:r w:rsidRPr="00BA7943">
              <w:rPr>
                <w:b/>
                <w:bCs/>
                <w:sz w:val="16"/>
                <w:szCs w:val="16"/>
              </w:rPr>
              <w:t>4.ZŠ</w:t>
            </w:r>
          </w:p>
          <w:p w14:paraId="04BD4925" w14:textId="77777777" w:rsidR="0054616B" w:rsidRPr="00BA7943" w:rsidRDefault="0054616B" w:rsidP="00BF31F4">
            <w:pPr>
              <w:jc w:val="center"/>
              <w:rPr>
                <w:b/>
                <w:bCs/>
                <w:sz w:val="16"/>
                <w:szCs w:val="16"/>
              </w:rPr>
            </w:pPr>
            <w:r w:rsidRPr="00BA7943">
              <w:rPr>
                <w:b/>
                <w:bCs/>
                <w:sz w:val="16"/>
                <w:szCs w:val="16"/>
              </w:rPr>
              <w:t>Komenského I</w:t>
            </w:r>
          </w:p>
        </w:tc>
        <w:tc>
          <w:tcPr>
            <w:tcW w:w="551" w:type="dxa"/>
            <w:tcBorders>
              <w:top w:val="nil"/>
              <w:left w:val="single" w:sz="8" w:space="0" w:color="auto"/>
              <w:bottom w:val="single" w:sz="4" w:space="0" w:color="auto"/>
              <w:right w:val="single" w:sz="4" w:space="0" w:color="auto"/>
            </w:tcBorders>
            <w:shd w:val="clear" w:color="auto" w:fill="auto"/>
            <w:noWrap/>
            <w:vAlign w:val="bottom"/>
          </w:tcPr>
          <w:p w14:paraId="6CABC304" w14:textId="77777777" w:rsidR="00BF31F4" w:rsidRPr="005E7BD2" w:rsidRDefault="00BF31F4" w:rsidP="00BF31F4">
            <w:pPr>
              <w:jc w:val="center"/>
              <w:rPr>
                <w:sz w:val="16"/>
                <w:szCs w:val="16"/>
              </w:rPr>
            </w:pPr>
            <w:r w:rsidRPr="005E7BD2">
              <w:rPr>
                <w:sz w:val="16"/>
                <w:szCs w:val="16"/>
              </w:rPr>
              <w:t>50</w:t>
            </w:r>
          </w:p>
        </w:tc>
        <w:tc>
          <w:tcPr>
            <w:tcW w:w="501" w:type="dxa"/>
            <w:tcBorders>
              <w:top w:val="nil"/>
              <w:left w:val="nil"/>
              <w:bottom w:val="single" w:sz="4" w:space="0" w:color="auto"/>
              <w:right w:val="single" w:sz="4" w:space="0" w:color="auto"/>
            </w:tcBorders>
            <w:shd w:val="clear" w:color="auto" w:fill="auto"/>
            <w:noWrap/>
            <w:vAlign w:val="bottom"/>
          </w:tcPr>
          <w:p w14:paraId="14656199" w14:textId="77777777" w:rsidR="00BF31F4" w:rsidRPr="005E7BD2" w:rsidRDefault="00BF31F4" w:rsidP="00BF31F4">
            <w:pPr>
              <w:jc w:val="center"/>
              <w:rPr>
                <w:sz w:val="16"/>
                <w:szCs w:val="16"/>
              </w:rPr>
            </w:pPr>
            <w:r w:rsidRPr="005E7BD2">
              <w:rPr>
                <w:sz w:val="16"/>
                <w:szCs w:val="16"/>
              </w:rPr>
              <w:t>7</w:t>
            </w:r>
          </w:p>
        </w:tc>
        <w:tc>
          <w:tcPr>
            <w:tcW w:w="759" w:type="dxa"/>
            <w:tcBorders>
              <w:top w:val="nil"/>
              <w:left w:val="nil"/>
              <w:bottom w:val="single" w:sz="4" w:space="0" w:color="auto"/>
              <w:right w:val="single" w:sz="8" w:space="0" w:color="auto"/>
            </w:tcBorders>
            <w:shd w:val="clear" w:color="auto" w:fill="auto"/>
            <w:noWrap/>
            <w:vAlign w:val="bottom"/>
          </w:tcPr>
          <w:p w14:paraId="105DE8DA" w14:textId="77777777" w:rsidR="00BF31F4" w:rsidRPr="005E7BD2" w:rsidRDefault="00BF31F4" w:rsidP="00BF31F4">
            <w:pPr>
              <w:jc w:val="center"/>
              <w:rPr>
                <w:sz w:val="16"/>
                <w:szCs w:val="16"/>
              </w:rPr>
            </w:pPr>
            <w:r w:rsidRPr="005E7BD2">
              <w:rPr>
                <w:sz w:val="16"/>
                <w:szCs w:val="16"/>
              </w:rPr>
              <w:t>43</w:t>
            </w:r>
          </w:p>
        </w:tc>
        <w:tc>
          <w:tcPr>
            <w:tcW w:w="758" w:type="dxa"/>
            <w:tcBorders>
              <w:top w:val="nil"/>
              <w:left w:val="nil"/>
              <w:bottom w:val="single" w:sz="4" w:space="0" w:color="auto"/>
              <w:right w:val="single" w:sz="4" w:space="0" w:color="auto"/>
            </w:tcBorders>
            <w:shd w:val="clear" w:color="auto" w:fill="auto"/>
            <w:noWrap/>
            <w:vAlign w:val="bottom"/>
          </w:tcPr>
          <w:p w14:paraId="7DBAA47F" w14:textId="77777777" w:rsidR="00BF31F4" w:rsidRPr="005E7BD2" w:rsidRDefault="00BF31F4" w:rsidP="00BF31F4">
            <w:pPr>
              <w:jc w:val="center"/>
              <w:rPr>
                <w:rFonts w:cs="Arial"/>
                <w:sz w:val="16"/>
                <w:szCs w:val="16"/>
              </w:rPr>
            </w:pPr>
            <w:r w:rsidRPr="005E7BD2">
              <w:rPr>
                <w:rFonts w:cs="Arial"/>
                <w:sz w:val="16"/>
                <w:szCs w:val="16"/>
              </w:rPr>
              <w:t>91</w:t>
            </w:r>
          </w:p>
        </w:tc>
        <w:tc>
          <w:tcPr>
            <w:tcW w:w="501" w:type="dxa"/>
            <w:tcBorders>
              <w:top w:val="nil"/>
              <w:left w:val="nil"/>
              <w:bottom w:val="single" w:sz="4" w:space="0" w:color="auto"/>
              <w:right w:val="nil"/>
            </w:tcBorders>
            <w:shd w:val="clear" w:color="auto" w:fill="auto"/>
            <w:noWrap/>
            <w:vAlign w:val="bottom"/>
          </w:tcPr>
          <w:p w14:paraId="7C4589E7" w14:textId="77777777" w:rsidR="00BF31F4" w:rsidRPr="005E7BD2" w:rsidRDefault="00BF31F4" w:rsidP="00BF31F4">
            <w:pPr>
              <w:jc w:val="center"/>
              <w:rPr>
                <w:sz w:val="16"/>
                <w:szCs w:val="16"/>
              </w:rPr>
            </w:pPr>
            <w:r w:rsidRPr="005E7BD2">
              <w:rPr>
                <w:sz w:val="16"/>
                <w:szCs w:val="16"/>
              </w:rPr>
              <w:t>10</w:t>
            </w:r>
          </w:p>
        </w:tc>
        <w:tc>
          <w:tcPr>
            <w:tcW w:w="741" w:type="dxa"/>
            <w:tcBorders>
              <w:top w:val="nil"/>
              <w:left w:val="single" w:sz="4" w:space="0" w:color="auto"/>
              <w:bottom w:val="single" w:sz="4" w:space="0" w:color="auto"/>
              <w:right w:val="single" w:sz="8" w:space="0" w:color="auto"/>
            </w:tcBorders>
            <w:shd w:val="clear" w:color="auto" w:fill="auto"/>
            <w:noWrap/>
            <w:vAlign w:val="bottom"/>
          </w:tcPr>
          <w:p w14:paraId="12C8672B" w14:textId="77777777" w:rsidR="00BF31F4" w:rsidRPr="005E7BD2" w:rsidRDefault="00BF31F4" w:rsidP="00BF31F4">
            <w:pPr>
              <w:jc w:val="center"/>
              <w:rPr>
                <w:sz w:val="16"/>
                <w:szCs w:val="16"/>
              </w:rPr>
            </w:pPr>
            <w:r w:rsidRPr="005E7BD2">
              <w:rPr>
                <w:sz w:val="16"/>
                <w:szCs w:val="16"/>
              </w:rPr>
              <w:t>81</w:t>
            </w:r>
          </w:p>
        </w:tc>
        <w:tc>
          <w:tcPr>
            <w:tcW w:w="699" w:type="dxa"/>
            <w:tcBorders>
              <w:top w:val="nil"/>
              <w:left w:val="nil"/>
              <w:bottom w:val="single" w:sz="4" w:space="0" w:color="auto"/>
              <w:right w:val="single" w:sz="4" w:space="0" w:color="auto"/>
            </w:tcBorders>
            <w:shd w:val="clear" w:color="auto" w:fill="auto"/>
            <w:noWrap/>
            <w:vAlign w:val="bottom"/>
          </w:tcPr>
          <w:p w14:paraId="2D2AA707" w14:textId="77777777" w:rsidR="00BF31F4" w:rsidRPr="005E7BD2" w:rsidRDefault="00B770DA" w:rsidP="00BF31F4">
            <w:pPr>
              <w:jc w:val="center"/>
              <w:rPr>
                <w:sz w:val="16"/>
                <w:szCs w:val="16"/>
              </w:rPr>
            </w:pPr>
            <w:r>
              <w:rPr>
                <w:sz w:val="16"/>
                <w:szCs w:val="16"/>
              </w:rPr>
              <w:t>95</w:t>
            </w:r>
          </w:p>
        </w:tc>
        <w:tc>
          <w:tcPr>
            <w:tcW w:w="501" w:type="dxa"/>
            <w:tcBorders>
              <w:top w:val="nil"/>
              <w:left w:val="nil"/>
              <w:bottom w:val="single" w:sz="4" w:space="0" w:color="auto"/>
              <w:right w:val="single" w:sz="4" w:space="0" w:color="auto"/>
            </w:tcBorders>
            <w:shd w:val="clear" w:color="auto" w:fill="auto"/>
            <w:noWrap/>
            <w:vAlign w:val="bottom"/>
          </w:tcPr>
          <w:p w14:paraId="5856792E" w14:textId="77777777" w:rsidR="00BF31F4" w:rsidRPr="005E7BD2" w:rsidRDefault="00B770DA" w:rsidP="00BF31F4">
            <w:pPr>
              <w:jc w:val="center"/>
              <w:rPr>
                <w:sz w:val="16"/>
                <w:szCs w:val="16"/>
              </w:rPr>
            </w:pPr>
            <w:r>
              <w:rPr>
                <w:sz w:val="16"/>
                <w:szCs w:val="16"/>
              </w:rPr>
              <w:t>8</w:t>
            </w:r>
          </w:p>
        </w:tc>
        <w:tc>
          <w:tcPr>
            <w:tcW w:w="759" w:type="dxa"/>
            <w:tcBorders>
              <w:top w:val="nil"/>
              <w:left w:val="nil"/>
              <w:bottom w:val="single" w:sz="4" w:space="0" w:color="auto"/>
              <w:right w:val="single" w:sz="8" w:space="0" w:color="auto"/>
            </w:tcBorders>
            <w:shd w:val="clear" w:color="auto" w:fill="auto"/>
            <w:noWrap/>
            <w:vAlign w:val="bottom"/>
          </w:tcPr>
          <w:p w14:paraId="0873B80D" w14:textId="77777777" w:rsidR="00BF31F4" w:rsidRPr="005E7BD2" w:rsidRDefault="00B770DA" w:rsidP="00BF31F4">
            <w:pPr>
              <w:jc w:val="center"/>
              <w:rPr>
                <w:sz w:val="16"/>
                <w:szCs w:val="16"/>
              </w:rPr>
            </w:pPr>
            <w:r>
              <w:rPr>
                <w:sz w:val="16"/>
                <w:szCs w:val="16"/>
              </w:rPr>
              <w:t>87</w:t>
            </w:r>
          </w:p>
        </w:tc>
        <w:tc>
          <w:tcPr>
            <w:tcW w:w="699" w:type="dxa"/>
            <w:tcBorders>
              <w:top w:val="nil"/>
              <w:left w:val="nil"/>
              <w:bottom w:val="single" w:sz="4" w:space="0" w:color="auto"/>
              <w:right w:val="single" w:sz="4" w:space="0" w:color="auto"/>
            </w:tcBorders>
            <w:shd w:val="clear" w:color="auto" w:fill="auto"/>
            <w:noWrap/>
            <w:vAlign w:val="bottom"/>
          </w:tcPr>
          <w:p w14:paraId="5A687222" w14:textId="77777777" w:rsidR="00BF31F4" w:rsidRPr="005E7BD2" w:rsidRDefault="00CE1491" w:rsidP="00BF31F4">
            <w:pPr>
              <w:jc w:val="center"/>
              <w:rPr>
                <w:sz w:val="16"/>
                <w:szCs w:val="16"/>
              </w:rPr>
            </w:pPr>
            <w:r>
              <w:rPr>
                <w:sz w:val="16"/>
                <w:szCs w:val="16"/>
              </w:rPr>
              <w:t>76</w:t>
            </w:r>
          </w:p>
        </w:tc>
        <w:tc>
          <w:tcPr>
            <w:tcW w:w="501" w:type="dxa"/>
            <w:tcBorders>
              <w:top w:val="nil"/>
              <w:left w:val="nil"/>
              <w:bottom w:val="single" w:sz="4" w:space="0" w:color="auto"/>
              <w:right w:val="single" w:sz="4" w:space="0" w:color="auto"/>
            </w:tcBorders>
            <w:shd w:val="clear" w:color="auto" w:fill="auto"/>
            <w:noWrap/>
            <w:vAlign w:val="bottom"/>
          </w:tcPr>
          <w:p w14:paraId="73EF7105" w14:textId="77777777" w:rsidR="00BF31F4" w:rsidRPr="005E7BD2" w:rsidRDefault="00CE1491" w:rsidP="00BF31F4">
            <w:pPr>
              <w:jc w:val="center"/>
              <w:rPr>
                <w:sz w:val="16"/>
                <w:szCs w:val="16"/>
              </w:rPr>
            </w:pPr>
            <w:r>
              <w:rPr>
                <w:sz w:val="16"/>
                <w:szCs w:val="16"/>
              </w:rPr>
              <w:t>7</w:t>
            </w:r>
          </w:p>
        </w:tc>
        <w:tc>
          <w:tcPr>
            <w:tcW w:w="741" w:type="dxa"/>
            <w:tcBorders>
              <w:top w:val="nil"/>
              <w:left w:val="nil"/>
              <w:bottom w:val="single" w:sz="4" w:space="0" w:color="auto"/>
              <w:right w:val="single" w:sz="8" w:space="0" w:color="auto"/>
            </w:tcBorders>
            <w:shd w:val="clear" w:color="auto" w:fill="auto"/>
            <w:noWrap/>
            <w:vAlign w:val="bottom"/>
          </w:tcPr>
          <w:p w14:paraId="43CFB185" w14:textId="77777777" w:rsidR="00BF31F4" w:rsidRPr="005E7BD2" w:rsidRDefault="000753E4" w:rsidP="00BF31F4">
            <w:pPr>
              <w:jc w:val="center"/>
              <w:rPr>
                <w:sz w:val="16"/>
                <w:szCs w:val="16"/>
              </w:rPr>
            </w:pPr>
            <w:r>
              <w:rPr>
                <w:sz w:val="16"/>
                <w:szCs w:val="16"/>
              </w:rPr>
              <w:t>69</w:t>
            </w:r>
          </w:p>
        </w:tc>
      </w:tr>
      <w:tr w:rsidR="00BF31F4" w:rsidRPr="005E7BD2" w14:paraId="7E78AE61" w14:textId="77777777" w:rsidTr="00A25531">
        <w:trPr>
          <w:trHeight w:val="264"/>
          <w:jc w:val="center"/>
        </w:trPr>
        <w:tc>
          <w:tcPr>
            <w:tcW w:w="1191" w:type="dxa"/>
            <w:tcBorders>
              <w:top w:val="nil"/>
              <w:left w:val="single" w:sz="8" w:space="0" w:color="auto"/>
              <w:bottom w:val="single" w:sz="4" w:space="0" w:color="auto"/>
              <w:right w:val="single" w:sz="8" w:space="0" w:color="auto"/>
            </w:tcBorders>
            <w:shd w:val="clear" w:color="auto" w:fill="auto"/>
            <w:noWrap/>
            <w:vAlign w:val="bottom"/>
          </w:tcPr>
          <w:p w14:paraId="772268EC" w14:textId="77777777" w:rsidR="00BF31F4" w:rsidRPr="00BA7943" w:rsidRDefault="00BF31F4" w:rsidP="00BF31F4">
            <w:pPr>
              <w:jc w:val="center"/>
              <w:rPr>
                <w:b/>
                <w:bCs/>
                <w:sz w:val="16"/>
                <w:szCs w:val="16"/>
              </w:rPr>
            </w:pPr>
            <w:r w:rsidRPr="00BA7943">
              <w:rPr>
                <w:b/>
                <w:bCs/>
                <w:sz w:val="16"/>
                <w:szCs w:val="16"/>
              </w:rPr>
              <w:t>5.ZŠ</w:t>
            </w:r>
          </w:p>
          <w:p w14:paraId="7E202A47" w14:textId="77777777" w:rsidR="0054616B" w:rsidRPr="00BA7943" w:rsidRDefault="0054616B" w:rsidP="00BF31F4">
            <w:pPr>
              <w:jc w:val="center"/>
              <w:rPr>
                <w:b/>
                <w:bCs/>
                <w:sz w:val="16"/>
                <w:szCs w:val="16"/>
              </w:rPr>
            </w:pPr>
            <w:r w:rsidRPr="00BA7943">
              <w:rPr>
                <w:b/>
                <w:bCs/>
                <w:sz w:val="16"/>
                <w:szCs w:val="16"/>
              </w:rPr>
              <w:t>Komenského II</w:t>
            </w:r>
          </w:p>
        </w:tc>
        <w:tc>
          <w:tcPr>
            <w:tcW w:w="551" w:type="dxa"/>
            <w:tcBorders>
              <w:top w:val="nil"/>
              <w:left w:val="single" w:sz="8" w:space="0" w:color="auto"/>
              <w:bottom w:val="single" w:sz="4" w:space="0" w:color="auto"/>
              <w:right w:val="single" w:sz="4" w:space="0" w:color="auto"/>
            </w:tcBorders>
            <w:shd w:val="clear" w:color="auto" w:fill="auto"/>
            <w:noWrap/>
            <w:vAlign w:val="bottom"/>
          </w:tcPr>
          <w:p w14:paraId="3302F26F" w14:textId="77777777" w:rsidR="00BF31F4" w:rsidRPr="005E7BD2" w:rsidRDefault="00BF31F4" w:rsidP="00BF31F4">
            <w:pPr>
              <w:jc w:val="center"/>
              <w:rPr>
                <w:sz w:val="16"/>
                <w:szCs w:val="16"/>
              </w:rPr>
            </w:pPr>
            <w:r w:rsidRPr="005E7BD2">
              <w:rPr>
                <w:sz w:val="16"/>
                <w:szCs w:val="16"/>
              </w:rPr>
              <w:t>52</w:t>
            </w:r>
          </w:p>
        </w:tc>
        <w:tc>
          <w:tcPr>
            <w:tcW w:w="501" w:type="dxa"/>
            <w:tcBorders>
              <w:top w:val="nil"/>
              <w:left w:val="nil"/>
              <w:bottom w:val="single" w:sz="4" w:space="0" w:color="auto"/>
              <w:right w:val="single" w:sz="4" w:space="0" w:color="auto"/>
            </w:tcBorders>
            <w:shd w:val="clear" w:color="auto" w:fill="auto"/>
            <w:noWrap/>
            <w:vAlign w:val="bottom"/>
          </w:tcPr>
          <w:p w14:paraId="131B63EB" w14:textId="77777777" w:rsidR="00BF31F4" w:rsidRPr="005E7BD2" w:rsidRDefault="00BF31F4" w:rsidP="00BF31F4">
            <w:pPr>
              <w:jc w:val="center"/>
              <w:rPr>
                <w:sz w:val="16"/>
                <w:szCs w:val="16"/>
              </w:rPr>
            </w:pPr>
            <w:r w:rsidRPr="005E7BD2">
              <w:rPr>
                <w:sz w:val="16"/>
                <w:szCs w:val="16"/>
              </w:rPr>
              <w:t>10</w:t>
            </w:r>
          </w:p>
        </w:tc>
        <w:tc>
          <w:tcPr>
            <w:tcW w:w="759" w:type="dxa"/>
            <w:tcBorders>
              <w:top w:val="nil"/>
              <w:left w:val="nil"/>
              <w:bottom w:val="single" w:sz="4" w:space="0" w:color="auto"/>
              <w:right w:val="single" w:sz="8" w:space="0" w:color="auto"/>
            </w:tcBorders>
            <w:shd w:val="clear" w:color="auto" w:fill="auto"/>
            <w:noWrap/>
            <w:vAlign w:val="bottom"/>
          </w:tcPr>
          <w:p w14:paraId="1CD4EED0" w14:textId="77777777" w:rsidR="00BF31F4" w:rsidRPr="005E7BD2" w:rsidRDefault="00BF31F4" w:rsidP="00BF31F4">
            <w:pPr>
              <w:jc w:val="center"/>
              <w:rPr>
                <w:sz w:val="16"/>
                <w:szCs w:val="16"/>
              </w:rPr>
            </w:pPr>
            <w:r w:rsidRPr="005E7BD2">
              <w:rPr>
                <w:sz w:val="16"/>
                <w:szCs w:val="16"/>
              </w:rPr>
              <w:t>42</w:t>
            </w:r>
          </w:p>
        </w:tc>
        <w:tc>
          <w:tcPr>
            <w:tcW w:w="758" w:type="dxa"/>
            <w:tcBorders>
              <w:top w:val="nil"/>
              <w:left w:val="nil"/>
              <w:bottom w:val="single" w:sz="4" w:space="0" w:color="auto"/>
              <w:right w:val="single" w:sz="4" w:space="0" w:color="auto"/>
            </w:tcBorders>
            <w:shd w:val="clear" w:color="auto" w:fill="auto"/>
            <w:noWrap/>
            <w:vAlign w:val="bottom"/>
          </w:tcPr>
          <w:p w14:paraId="2FDA5D22" w14:textId="77777777" w:rsidR="00BF31F4" w:rsidRPr="005E7BD2" w:rsidRDefault="00BF31F4" w:rsidP="00BF31F4">
            <w:pPr>
              <w:jc w:val="center"/>
              <w:rPr>
                <w:rFonts w:cs="Arial"/>
                <w:sz w:val="16"/>
                <w:szCs w:val="16"/>
              </w:rPr>
            </w:pPr>
            <w:r w:rsidRPr="005E7BD2">
              <w:rPr>
                <w:rFonts w:cs="Arial"/>
                <w:sz w:val="16"/>
                <w:szCs w:val="16"/>
              </w:rPr>
              <w:t>69</w:t>
            </w:r>
          </w:p>
        </w:tc>
        <w:tc>
          <w:tcPr>
            <w:tcW w:w="501" w:type="dxa"/>
            <w:tcBorders>
              <w:top w:val="nil"/>
              <w:left w:val="nil"/>
              <w:bottom w:val="single" w:sz="4" w:space="0" w:color="auto"/>
              <w:right w:val="nil"/>
            </w:tcBorders>
            <w:shd w:val="clear" w:color="auto" w:fill="auto"/>
            <w:noWrap/>
            <w:vAlign w:val="bottom"/>
          </w:tcPr>
          <w:p w14:paraId="6733A456" w14:textId="77777777" w:rsidR="00BF31F4" w:rsidRPr="005E7BD2" w:rsidRDefault="00BF31F4" w:rsidP="00BF31F4">
            <w:pPr>
              <w:jc w:val="center"/>
              <w:rPr>
                <w:sz w:val="16"/>
                <w:szCs w:val="16"/>
              </w:rPr>
            </w:pPr>
            <w:r w:rsidRPr="005E7BD2">
              <w:rPr>
                <w:sz w:val="16"/>
                <w:szCs w:val="16"/>
              </w:rPr>
              <w:t>8</w:t>
            </w:r>
          </w:p>
        </w:tc>
        <w:tc>
          <w:tcPr>
            <w:tcW w:w="741" w:type="dxa"/>
            <w:tcBorders>
              <w:top w:val="nil"/>
              <w:left w:val="single" w:sz="4" w:space="0" w:color="auto"/>
              <w:bottom w:val="single" w:sz="4" w:space="0" w:color="auto"/>
              <w:right w:val="single" w:sz="8" w:space="0" w:color="auto"/>
            </w:tcBorders>
            <w:shd w:val="clear" w:color="auto" w:fill="auto"/>
            <w:noWrap/>
            <w:vAlign w:val="bottom"/>
          </w:tcPr>
          <w:p w14:paraId="43345FEB" w14:textId="77777777" w:rsidR="00BF31F4" w:rsidRPr="005E7BD2" w:rsidRDefault="00BF31F4" w:rsidP="00BF31F4">
            <w:pPr>
              <w:jc w:val="center"/>
              <w:rPr>
                <w:sz w:val="16"/>
                <w:szCs w:val="16"/>
              </w:rPr>
            </w:pPr>
            <w:r w:rsidRPr="005E7BD2">
              <w:rPr>
                <w:sz w:val="16"/>
                <w:szCs w:val="16"/>
              </w:rPr>
              <w:t>61</w:t>
            </w:r>
          </w:p>
        </w:tc>
        <w:tc>
          <w:tcPr>
            <w:tcW w:w="699" w:type="dxa"/>
            <w:tcBorders>
              <w:top w:val="nil"/>
              <w:left w:val="nil"/>
              <w:bottom w:val="single" w:sz="4" w:space="0" w:color="auto"/>
              <w:right w:val="single" w:sz="4" w:space="0" w:color="auto"/>
            </w:tcBorders>
            <w:shd w:val="clear" w:color="auto" w:fill="auto"/>
            <w:noWrap/>
            <w:vAlign w:val="bottom"/>
          </w:tcPr>
          <w:p w14:paraId="4B508AB2" w14:textId="77777777" w:rsidR="00BF31F4" w:rsidRPr="005E7BD2" w:rsidRDefault="00B770DA" w:rsidP="00BF31F4">
            <w:pPr>
              <w:jc w:val="center"/>
              <w:rPr>
                <w:sz w:val="16"/>
                <w:szCs w:val="16"/>
              </w:rPr>
            </w:pPr>
            <w:r>
              <w:rPr>
                <w:sz w:val="16"/>
                <w:szCs w:val="16"/>
              </w:rPr>
              <w:t>95</w:t>
            </w:r>
          </w:p>
        </w:tc>
        <w:tc>
          <w:tcPr>
            <w:tcW w:w="501" w:type="dxa"/>
            <w:tcBorders>
              <w:top w:val="nil"/>
              <w:left w:val="nil"/>
              <w:bottom w:val="single" w:sz="4" w:space="0" w:color="auto"/>
              <w:right w:val="single" w:sz="4" w:space="0" w:color="auto"/>
            </w:tcBorders>
            <w:shd w:val="clear" w:color="auto" w:fill="auto"/>
            <w:noWrap/>
            <w:vAlign w:val="bottom"/>
          </w:tcPr>
          <w:p w14:paraId="6BE59DB6" w14:textId="77777777" w:rsidR="00BF31F4" w:rsidRPr="005E7BD2" w:rsidRDefault="00B770DA" w:rsidP="00BF31F4">
            <w:pPr>
              <w:jc w:val="center"/>
              <w:rPr>
                <w:sz w:val="16"/>
                <w:szCs w:val="16"/>
              </w:rPr>
            </w:pPr>
            <w:r>
              <w:rPr>
                <w:sz w:val="16"/>
                <w:szCs w:val="16"/>
              </w:rPr>
              <w:t>6</w:t>
            </w:r>
          </w:p>
        </w:tc>
        <w:tc>
          <w:tcPr>
            <w:tcW w:w="759" w:type="dxa"/>
            <w:tcBorders>
              <w:top w:val="nil"/>
              <w:left w:val="nil"/>
              <w:bottom w:val="single" w:sz="4" w:space="0" w:color="auto"/>
              <w:right w:val="single" w:sz="8" w:space="0" w:color="auto"/>
            </w:tcBorders>
            <w:shd w:val="clear" w:color="auto" w:fill="auto"/>
            <w:noWrap/>
            <w:vAlign w:val="bottom"/>
          </w:tcPr>
          <w:p w14:paraId="62E04128" w14:textId="77777777" w:rsidR="00BF31F4" w:rsidRPr="005E7BD2" w:rsidRDefault="00B770DA" w:rsidP="00BF31F4">
            <w:pPr>
              <w:jc w:val="center"/>
              <w:rPr>
                <w:sz w:val="16"/>
                <w:szCs w:val="16"/>
              </w:rPr>
            </w:pPr>
            <w:r>
              <w:rPr>
                <w:sz w:val="16"/>
                <w:szCs w:val="16"/>
              </w:rPr>
              <w:t>89</w:t>
            </w:r>
          </w:p>
        </w:tc>
        <w:tc>
          <w:tcPr>
            <w:tcW w:w="699" w:type="dxa"/>
            <w:tcBorders>
              <w:top w:val="nil"/>
              <w:left w:val="nil"/>
              <w:bottom w:val="single" w:sz="4" w:space="0" w:color="auto"/>
              <w:right w:val="single" w:sz="4" w:space="0" w:color="auto"/>
            </w:tcBorders>
            <w:shd w:val="clear" w:color="auto" w:fill="auto"/>
            <w:noWrap/>
            <w:vAlign w:val="bottom"/>
          </w:tcPr>
          <w:p w14:paraId="5030870D" w14:textId="77777777" w:rsidR="00BF31F4" w:rsidRPr="005E7BD2" w:rsidRDefault="00CE1491" w:rsidP="00BF31F4">
            <w:pPr>
              <w:jc w:val="center"/>
              <w:rPr>
                <w:sz w:val="16"/>
                <w:szCs w:val="16"/>
              </w:rPr>
            </w:pPr>
            <w:r>
              <w:rPr>
                <w:sz w:val="16"/>
                <w:szCs w:val="16"/>
              </w:rPr>
              <w:t>69</w:t>
            </w:r>
          </w:p>
        </w:tc>
        <w:tc>
          <w:tcPr>
            <w:tcW w:w="501" w:type="dxa"/>
            <w:tcBorders>
              <w:top w:val="nil"/>
              <w:left w:val="nil"/>
              <w:bottom w:val="single" w:sz="4" w:space="0" w:color="auto"/>
              <w:right w:val="single" w:sz="4" w:space="0" w:color="auto"/>
            </w:tcBorders>
            <w:shd w:val="clear" w:color="auto" w:fill="auto"/>
            <w:noWrap/>
            <w:vAlign w:val="bottom"/>
          </w:tcPr>
          <w:p w14:paraId="70B9F0A9" w14:textId="77777777" w:rsidR="00BF31F4" w:rsidRPr="005E7BD2" w:rsidRDefault="00CE1491" w:rsidP="00BF31F4">
            <w:pPr>
              <w:jc w:val="center"/>
              <w:rPr>
                <w:sz w:val="16"/>
                <w:szCs w:val="16"/>
              </w:rPr>
            </w:pPr>
            <w:r>
              <w:rPr>
                <w:sz w:val="16"/>
                <w:szCs w:val="16"/>
              </w:rPr>
              <w:t>9</w:t>
            </w:r>
          </w:p>
        </w:tc>
        <w:tc>
          <w:tcPr>
            <w:tcW w:w="741" w:type="dxa"/>
            <w:tcBorders>
              <w:top w:val="nil"/>
              <w:left w:val="nil"/>
              <w:bottom w:val="single" w:sz="4" w:space="0" w:color="auto"/>
              <w:right w:val="single" w:sz="8" w:space="0" w:color="auto"/>
            </w:tcBorders>
            <w:shd w:val="clear" w:color="auto" w:fill="auto"/>
            <w:noWrap/>
            <w:vAlign w:val="bottom"/>
          </w:tcPr>
          <w:p w14:paraId="285275A9" w14:textId="77777777" w:rsidR="00BF31F4" w:rsidRPr="005E7BD2" w:rsidRDefault="000753E4" w:rsidP="00BF31F4">
            <w:pPr>
              <w:jc w:val="center"/>
              <w:rPr>
                <w:sz w:val="16"/>
                <w:szCs w:val="16"/>
              </w:rPr>
            </w:pPr>
            <w:r>
              <w:rPr>
                <w:sz w:val="16"/>
                <w:szCs w:val="16"/>
              </w:rPr>
              <w:t>60</w:t>
            </w:r>
          </w:p>
        </w:tc>
      </w:tr>
      <w:tr w:rsidR="00BF31F4" w:rsidRPr="005E7BD2" w14:paraId="57A9D116" w14:textId="77777777" w:rsidTr="00A25531">
        <w:trPr>
          <w:trHeight w:val="264"/>
          <w:jc w:val="center"/>
        </w:trPr>
        <w:tc>
          <w:tcPr>
            <w:tcW w:w="1191" w:type="dxa"/>
            <w:tcBorders>
              <w:top w:val="nil"/>
              <w:left w:val="single" w:sz="8" w:space="0" w:color="auto"/>
              <w:bottom w:val="single" w:sz="4" w:space="0" w:color="auto"/>
              <w:right w:val="single" w:sz="8" w:space="0" w:color="auto"/>
            </w:tcBorders>
            <w:shd w:val="clear" w:color="auto" w:fill="auto"/>
            <w:noWrap/>
            <w:vAlign w:val="bottom"/>
          </w:tcPr>
          <w:p w14:paraId="76C6C535" w14:textId="77777777" w:rsidR="00BF31F4" w:rsidRPr="00BA7943" w:rsidRDefault="00BF31F4" w:rsidP="00BF31F4">
            <w:pPr>
              <w:jc w:val="center"/>
              <w:rPr>
                <w:b/>
                <w:bCs/>
                <w:sz w:val="16"/>
                <w:szCs w:val="16"/>
              </w:rPr>
            </w:pPr>
            <w:r w:rsidRPr="00BA7943">
              <w:rPr>
                <w:b/>
                <w:bCs/>
                <w:sz w:val="16"/>
                <w:szCs w:val="16"/>
              </w:rPr>
              <w:t>7.ZŠ</w:t>
            </w:r>
          </w:p>
          <w:p w14:paraId="428879C4" w14:textId="77777777" w:rsidR="0054616B" w:rsidRPr="00BA7943" w:rsidRDefault="0054616B" w:rsidP="00BF31F4">
            <w:pPr>
              <w:jc w:val="center"/>
              <w:rPr>
                <w:b/>
                <w:bCs/>
                <w:sz w:val="16"/>
                <w:szCs w:val="16"/>
              </w:rPr>
            </w:pPr>
            <w:r w:rsidRPr="00BA7943">
              <w:rPr>
                <w:b/>
                <w:bCs/>
                <w:sz w:val="16"/>
                <w:szCs w:val="16"/>
              </w:rPr>
              <w:t>Kvítková 4338</w:t>
            </w:r>
          </w:p>
        </w:tc>
        <w:tc>
          <w:tcPr>
            <w:tcW w:w="551" w:type="dxa"/>
            <w:tcBorders>
              <w:top w:val="nil"/>
              <w:left w:val="single" w:sz="8" w:space="0" w:color="auto"/>
              <w:bottom w:val="single" w:sz="4" w:space="0" w:color="auto"/>
              <w:right w:val="single" w:sz="4" w:space="0" w:color="auto"/>
            </w:tcBorders>
            <w:shd w:val="clear" w:color="auto" w:fill="auto"/>
            <w:noWrap/>
            <w:vAlign w:val="bottom"/>
          </w:tcPr>
          <w:p w14:paraId="08B42342" w14:textId="77777777" w:rsidR="00BF31F4" w:rsidRPr="005E7BD2" w:rsidRDefault="00BF31F4" w:rsidP="00BF31F4">
            <w:pPr>
              <w:jc w:val="center"/>
              <w:rPr>
                <w:sz w:val="16"/>
                <w:szCs w:val="16"/>
              </w:rPr>
            </w:pPr>
            <w:r w:rsidRPr="005E7BD2">
              <w:rPr>
                <w:sz w:val="16"/>
                <w:szCs w:val="16"/>
              </w:rPr>
              <w:t>26</w:t>
            </w:r>
          </w:p>
        </w:tc>
        <w:tc>
          <w:tcPr>
            <w:tcW w:w="501" w:type="dxa"/>
            <w:tcBorders>
              <w:top w:val="nil"/>
              <w:left w:val="nil"/>
              <w:bottom w:val="single" w:sz="4" w:space="0" w:color="auto"/>
              <w:right w:val="single" w:sz="4" w:space="0" w:color="auto"/>
            </w:tcBorders>
            <w:shd w:val="clear" w:color="auto" w:fill="auto"/>
            <w:noWrap/>
            <w:vAlign w:val="bottom"/>
          </w:tcPr>
          <w:p w14:paraId="01B9404C" w14:textId="77777777" w:rsidR="00BF31F4" w:rsidRPr="005E7BD2" w:rsidRDefault="00BF31F4" w:rsidP="00BF31F4">
            <w:pPr>
              <w:jc w:val="center"/>
              <w:rPr>
                <w:sz w:val="16"/>
                <w:szCs w:val="16"/>
              </w:rPr>
            </w:pPr>
            <w:r w:rsidRPr="005E7BD2">
              <w:rPr>
                <w:sz w:val="16"/>
                <w:szCs w:val="16"/>
              </w:rPr>
              <w:t>1</w:t>
            </w:r>
          </w:p>
        </w:tc>
        <w:tc>
          <w:tcPr>
            <w:tcW w:w="759" w:type="dxa"/>
            <w:tcBorders>
              <w:top w:val="nil"/>
              <w:left w:val="nil"/>
              <w:bottom w:val="single" w:sz="4" w:space="0" w:color="auto"/>
              <w:right w:val="single" w:sz="8" w:space="0" w:color="auto"/>
            </w:tcBorders>
            <w:shd w:val="clear" w:color="auto" w:fill="auto"/>
            <w:noWrap/>
            <w:vAlign w:val="bottom"/>
          </w:tcPr>
          <w:p w14:paraId="3AE44241" w14:textId="77777777" w:rsidR="00BF31F4" w:rsidRPr="005E7BD2" w:rsidRDefault="00BF31F4" w:rsidP="00BF31F4">
            <w:pPr>
              <w:jc w:val="center"/>
              <w:rPr>
                <w:sz w:val="16"/>
                <w:szCs w:val="16"/>
              </w:rPr>
            </w:pPr>
            <w:r w:rsidRPr="005E7BD2">
              <w:rPr>
                <w:sz w:val="16"/>
                <w:szCs w:val="16"/>
              </w:rPr>
              <w:t>25</w:t>
            </w:r>
          </w:p>
        </w:tc>
        <w:tc>
          <w:tcPr>
            <w:tcW w:w="758" w:type="dxa"/>
            <w:tcBorders>
              <w:top w:val="nil"/>
              <w:left w:val="nil"/>
              <w:bottom w:val="single" w:sz="4" w:space="0" w:color="auto"/>
              <w:right w:val="single" w:sz="4" w:space="0" w:color="auto"/>
            </w:tcBorders>
            <w:shd w:val="clear" w:color="auto" w:fill="auto"/>
            <w:noWrap/>
            <w:vAlign w:val="bottom"/>
          </w:tcPr>
          <w:p w14:paraId="61CE9C9E" w14:textId="77777777" w:rsidR="00BF31F4" w:rsidRPr="005E7BD2" w:rsidRDefault="00BF31F4" w:rsidP="00BF31F4">
            <w:pPr>
              <w:jc w:val="center"/>
              <w:rPr>
                <w:rFonts w:cs="Arial"/>
                <w:sz w:val="16"/>
                <w:szCs w:val="16"/>
              </w:rPr>
            </w:pPr>
            <w:r w:rsidRPr="005E7BD2">
              <w:rPr>
                <w:rFonts w:cs="Arial"/>
                <w:sz w:val="16"/>
                <w:szCs w:val="16"/>
              </w:rPr>
              <w:t>72</w:t>
            </w:r>
          </w:p>
        </w:tc>
        <w:tc>
          <w:tcPr>
            <w:tcW w:w="501" w:type="dxa"/>
            <w:tcBorders>
              <w:top w:val="nil"/>
              <w:left w:val="nil"/>
              <w:bottom w:val="single" w:sz="4" w:space="0" w:color="auto"/>
              <w:right w:val="nil"/>
            </w:tcBorders>
            <w:shd w:val="clear" w:color="auto" w:fill="auto"/>
            <w:noWrap/>
            <w:vAlign w:val="bottom"/>
          </w:tcPr>
          <w:p w14:paraId="4E5B448C" w14:textId="77777777" w:rsidR="00BF31F4" w:rsidRPr="005E7BD2" w:rsidRDefault="00BF31F4" w:rsidP="00BF31F4">
            <w:pPr>
              <w:jc w:val="center"/>
              <w:rPr>
                <w:sz w:val="16"/>
                <w:szCs w:val="16"/>
              </w:rPr>
            </w:pPr>
            <w:r w:rsidRPr="005E7BD2">
              <w:rPr>
                <w:sz w:val="16"/>
                <w:szCs w:val="16"/>
              </w:rPr>
              <w:t>6</w:t>
            </w:r>
          </w:p>
        </w:tc>
        <w:tc>
          <w:tcPr>
            <w:tcW w:w="741" w:type="dxa"/>
            <w:tcBorders>
              <w:top w:val="nil"/>
              <w:left w:val="single" w:sz="4" w:space="0" w:color="auto"/>
              <w:bottom w:val="single" w:sz="4" w:space="0" w:color="auto"/>
              <w:right w:val="single" w:sz="8" w:space="0" w:color="auto"/>
            </w:tcBorders>
            <w:shd w:val="clear" w:color="auto" w:fill="auto"/>
            <w:noWrap/>
            <w:vAlign w:val="bottom"/>
          </w:tcPr>
          <w:p w14:paraId="1E617EF6" w14:textId="77777777" w:rsidR="00BF31F4" w:rsidRPr="005E7BD2" w:rsidRDefault="00BF31F4" w:rsidP="00BF31F4">
            <w:pPr>
              <w:jc w:val="center"/>
              <w:rPr>
                <w:sz w:val="16"/>
                <w:szCs w:val="16"/>
              </w:rPr>
            </w:pPr>
            <w:r w:rsidRPr="005E7BD2">
              <w:rPr>
                <w:sz w:val="16"/>
                <w:szCs w:val="16"/>
              </w:rPr>
              <w:t>66</w:t>
            </w:r>
          </w:p>
        </w:tc>
        <w:tc>
          <w:tcPr>
            <w:tcW w:w="699" w:type="dxa"/>
            <w:tcBorders>
              <w:top w:val="nil"/>
              <w:left w:val="nil"/>
              <w:bottom w:val="single" w:sz="4" w:space="0" w:color="auto"/>
              <w:right w:val="single" w:sz="4" w:space="0" w:color="auto"/>
            </w:tcBorders>
            <w:shd w:val="clear" w:color="auto" w:fill="auto"/>
            <w:noWrap/>
            <w:vAlign w:val="bottom"/>
          </w:tcPr>
          <w:p w14:paraId="1D505D84" w14:textId="77777777" w:rsidR="00BF31F4" w:rsidRPr="005E7BD2" w:rsidRDefault="00B770DA" w:rsidP="00BF31F4">
            <w:pPr>
              <w:jc w:val="center"/>
              <w:rPr>
                <w:sz w:val="16"/>
                <w:szCs w:val="16"/>
              </w:rPr>
            </w:pPr>
            <w:r>
              <w:rPr>
                <w:sz w:val="16"/>
                <w:szCs w:val="16"/>
              </w:rPr>
              <w:t>105</w:t>
            </w:r>
          </w:p>
        </w:tc>
        <w:tc>
          <w:tcPr>
            <w:tcW w:w="501" w:type="dxa"/>
            <w:tcBorders>
              <w:top w:val="nil"/>
              <w:left w:val="nil"/>
              <w:bottom w:val="single" w:sz="4" w:space="0" w:color="auto"/>
              <w:right w:val="single" w:sz="4" w:space="0" w:color="auto"/>
            </w:tcBorders>
            <w:shd w:val="clear" w:color="auto" w:fill="auto"/>
            <w:noWrap/>
            <w:vAlign w:val="bottom"/>
          </w:tcPr>
          <w:p w14:paraId="2F2042A2" w14:textId="77777777" w:rsidR="00BF31F4" w:rsidRPr="005E7BD2" w:rsidRDefault="00B770DA" w:rsidP="00BF31F4">
            <w:pPr>
              <w:jc w:val="center"/>
              <w:rPr>
                <w:sz w:val="16"/>
                <w:szCs w:val="16"/>
              </w:rPr>
            </w:pPr>
            <w:r>
              <w:rPr>
                <w:sz w:val="16"/>
                <w:szCs w:val="16"/>
              </w:rPr>
              <w:t>2</w:t>
            </w:r>
          </w:p>
        </w:tc>
        <w:tc>
          <w:tcPr>
            <w:tcW w:w="759" w:type="dxa"/>
            <w:tcBorders>
              <w:top w:val="nil"/>
              <w:left w:val="nil"/>
              <w:bottom w:val="single" w:sz="4" w:space="0" w:color="auto"/>
              <w:right w:val="single" w:sz="8" w:space="0" w:color="auto"/>
            </w:tcBorders>
            <w:shd w:val="clear" w:color="auto" w:fill="auto"/>
            <w:noWrap/>
            <w:vAlign w:val="bottom"/>
          </w:tcPr>
          <w:p w14:paraId="03A904BE" w14:textId="77777777" w:rsidR="00BF31F4" w:rsidRPr="005E7BD2" w:rsidRDefault="00B770DA" w:rsidP="00BF31F4">
            <w:pPr>
              <w:jc w:val="center"/>
              <w:rPr>
                <w:sz w:val="16"/>
                <w:szCs w:val="16"/>
              </w:rPr>
            </w:pPr>
            <w:r>
              <w:rPr>
                <w:sz w:val="16"/>
                <w:szCs w:val="16"/>
              </w:rPr>
              <w:t>103</w:t>
            </w:r>
          </w:p>
        </w:tc>
        <w:tc>
          <w:tcPr>
            <w:tcW w:w="699" w:type="dxa"/>
            <w:tcBorders>
              <w:top w:val="nil"/>
              <w:left w:val="nil"/>
              <w:bottom w:val="single" w:sz="4" w:space="0" w:color="auto"/>
              <w:right w:val="single" w:sz="4" w:space="0" w:color="auto"/>
            </w:tcBorders>
            <w:shd w:val="clear" w:color="auto" w:fill="auto"/>
            <w:noWrap/>
            <w:vAlign w:val="bottom"/>
          </w:tcPr>
          <w:p w14:paraId="06278FDE" w14:textId="77777777" w:rsidR="00BF31F4" w:rsidRPr="005E7BD2" w:rsidRDefault="00CE1491" w:rsidP="00BF31F4">
            <w:pPr>
              <w:jc w:val="center"/>
              <w:rPr>
                <w:sz w:val="16"/>
                <w:szCs w:val="16"/>
              </w:rPr>
            </w:pPr>
            <w:r>
              <w:rPr>
                <w:sz w:val="16"/>
                <w:szCs w:val="16"/>
              </w:rPr>
              <w:t>91</w:t>
            </w:r>
          </w:p>
        </w:tc>
        <w:tc>
          <w:tcPr>
            <w:tcW w:w="501" w:type="dxa"/>
            <w:tcBorders>
              <w:top w:val="nil"/>
              <w:left w:val="nil"/>
              <w:bottom w:val="single" w:sz="4" w:space="0" w:color="auto"/>
              <w:right w:val="single" w:sz="4" w:space="0" w:color="auto"/>
            </w:tcBorders>
            <w:shd w:val="clear" w:color="auto" w:fill="auto"/>
            <w:noWrap/>
            <w:vAlign w:val="bottom"/>
          </w:tcPr>
          <w:p w14:paraId="36C6FCE2" w14:textId="77777777" w:rsidR="00BF31F4" w:rsidRPr="005E7BD2" w:rsidRDefault="00CE1491" w:rsidP="00BF31F4">
            <w:pPr>
              <w:jc w:val="center"/>
              <w:rPr>
                <w:sz w:val="16"/>
                <w:szCs w:val="16"/>
              </w:rPr>
            </w:pPr>
            <w:r>
              <w:rPr>
                <w:sz w:val="16"/>
                <w:szCs w:val="16"/>
              </w:rPr>
              <w:t>1</w:t>
            </w:r>
          </w:p>
        </w:tc>
        <w:tc>
          <w:tcPr>
            <w:tcW w:w="741" w:type="dxa"/>
            <w:tcBorders>
              <w:top w:val="nil"/>
              <w:left w:val="nil"/>
              <w:bottom w:val="single" w:sz="4" w:space="0" w:color="auto"/>
              <w:right w:val="single" w:sz="8" w:space="0" w:color="auto"/>
            </w:tcBorders>
            <w:shd w:val="clear" w:color="auto" w:fill="auto"/>
            <w:noWrap/>
            <w:vAlign w:val="bottom"/>
          </w:tcPr>
          <w:p w14:paraId="0AE03DA6" w14:textId="77777777" w:rsidR="00BF31F4" w:rsidRPr="005E7BD2" w:rsidRDefault="000753E4" w:rsidP="00BF31F4">
            <w:pPr>
              <w:jc w:val="center"/>
              <w:rPr>
                <w:sz w:val="16"/>
                <w:szCs w:val="16"/>
              </w:rPr>
            </w:pPr>
            <w:r>
              <w:rPr>
                <w:sz w:val="16"/>
                <w:szCs w:val="16"/>
              </w:rPr>
              <w:t>90</w:t>
            </w:r>
          </w:p>
        </w:tc>
      </w:tr>
      <w:tr w:rsidR="00BF31F4" w:rsidRPr="005E7BD2" w14:paraId="5B1FC6F2" w14:textId="77777777" w:rsidTr="00A25531">
        <w:trPr>
          <w:trHeight w:val="264"/>
          <w:jc w:val="center"/>
        </w:trPr>
        <w:tc>
          <w:tcPr>
            <w:tcW w:w="1191" w:type="dxa"/>
            <w:tcBorders>
              <w:top w:val="nil"/>
              <w:left w:val="single" w:sz="8" w:space="0" w:color="auto"/>
              <w:bottom w:val="single" w:sz="4" w:space="0" w:color="auto"/>
              <w:right w:val="single" w:sz="8" w:space="0" w:color="auto"/>
            </w:tcBorders>
            <w:shd w:val="clear" w:color="auto" w:fill="auto"/>
            <w:noWrap/>
            <w:vAlign w:val="bottom"/>
          </w:tcPr>
          <w:p w14:paraId="28C71348" w14:textId="77777777" w:rsidR="00BF31F4" w:rsidRPr="00BA7943" w:rsidRDefault="00BF31F4" w:rsidP="00BF31F4">
            <w:pPr>
              <w:jc w:val="center"/>
              <w:rPr>
                <w:b/>
                <w:bCs/>
                <w:sz w:val="16"/>
                <w:szCs w:val="16"/>
              </w:rPr>
            </w:pPr>
            <w:r w:rsidRPr="00BA7943">
              <w:rPr>
                <w:b/>
                <w:bCs/>
                <w:sz w:val="16"/>
                <w:szCs w:val="16"/>
              </w:rPr>
              <w:t>8.ZŠ</w:t>
            </w:r>
          </w:p>
          <w:p w14:paraId="783B8646" w14:textId="77777777" w:rsidR="0054616B" w:rsidRPr="00BA7943" w:rsidRDefault="0054616B" w:rsidP="00BF31F4">
            <w:pPr>
              <w:jc w:val="center"/>
              <w:rPr>
                <w:b/>
                <w:bCs/>
                <w:sz w:val="16"/>
                <w:szCs w:val="16"/>
              </w:rPr>
            </w:pPr>
            <w:r w:rsidRPr="00BA7943">
              <w:rPr>
                <w:b/>
                <w:bCs/>
                <w:sz w:val="16"/>
                <w:szCs w:val="16"/>
              </w:rPr>
              <w:t>Komenského 78</w:t>
            </w:r>
          </w:p>
        </w:tc>
        <w:tc>
          <w:tcPr>
            <w:tcW w:w="551" w:type="dxa"/>
            <w:tcBorders>
              <w:top w:val="nil"/>
              <w:left w:val="single" w:sz="8" w:space="0" w:color="auto"/>
              <w:bottom w:val="single" w:sz="4" w:space="0" w:color="auto"/>
              <w:right w:val="single" w:sz="4" w:space="0" w:color="auto"/>
            </w:tcBorders>
            <w:shd w:val="clear" w:color="auto" w:fill="auto"/>
            <w:noWrap/>
            <w:vAlign w:val="bottom"/>
          </w:tcPr>
          <w:p w14:paraId="1E9B1275" w14:textId="77777777" w:rsidR="00BF31F4" w:rsidRPr="005E7BD2" w:rsidRDefault="00BF31F4" w:rsidP="00BF31F4">
            <w:pPr>
              <w:jc w:val="center"/>
              <w:rPr>
                <w:sz w:val="16"/>
                <w:szCs w:val="16"/>
              </w:rPr>
            </w:pPr>
            <w:r w:rsidRPr="005E7BD2">
              <w:rPr>
                <w:sz w:val="16"/>
                <w:szCs w:val="16"/>
              </w:rPr>
              <w:t>45</w:t>
            </w:r>
          </w:p>
        </w:tc>
        <w:tc>
          <w:tcPr>
            <w:tcW w:w="501" w:type="dxa"/>
            <w:tcBorders>
              <w:top w:val="nil"/>
              <w:left w:val="nil"/>
              <w:bottom w:val="single" w:sz="4" w:space="0" w:color="auto"/>
              <w:right w:val="single" w:sz="4" w:space="0" w:color="auto"/>
            </w:tcBorders>
            <w:shd w:val="clear" w:color="auto" w:fill="auto"/>
            <w:noWrap/>
            <w:vAlign w:val="bottom"/>
          </w:tcPr>
          <w:p w14:paraId="3E1FE30D" w14:textId="77777777" w:rsidR="00BF31F4" w:rsidRPr="005E7BD2" w:rsidRDefault="00BF31F4" w:rsidP="00BF31F4">
            <w:pPr>
              <w:jc w:val="center"/>
              <w:rPr>
                <w:sz w:val="16"/>
                <w:szCs w:val="16"/>
              </w:rPr>
            </w:pPr>
            <w:r w:rsidRPr="005E7BD2">
              <w:rPr>
                <w:sz w:val="16"/>
                <w:szCs w:val="16"/>
              </w:rPr>
              <w:t>12</w:t>
            </w:r>
          </w:p>
        </w:tc>
        <w:tc>
          <w:tcPr>
            <w:tcW w:w="759" w:type="dxa"/>
            <w:tcBorders>
              <w:top w:val="nil"/>
              <w:left w:val="nil"/>
              <w:bottom w:val="single" w:sz="4" w:space="0" w:color="auto"/>
              <w:right w:val="single" w:sz="8" w:space="0" w:color="auto"/>
            </w:tcBorders>
            <w:shd w:val="clear" w:color="auto" w:fill="auto"/>
            <w:noWrap/>
            <w:vAlign w:val="bottom"/>
          </w:tcPr>
          <w:p w14:paraId="68564DAD" w14:textId="77777777" w:rsidR="00BF31F4" w:rsidRPr="005E7BD2" w:rsidRDefault="00BF31F4" w:rsidP="00BF31F4">
            <w:pPr>
              <w:jc w:val="center"/>
              <w:rPr>
                <w:sz w:val="16"/>
                <w:szCs w:val="16"/>
              </w:rPr>
            </w:pPr>
            <w:r w:rsidRPr="005E7BD2">
              <w:rPr>
                <w:sz w:val="16"/>
                <w:szCs w:val="16"/>
              </w:rPr>
              <w:t>33</w:t>
            </w:r>
          </w:p>
        </w:tc>
        <w:tc>
          <w:tcPr>
            <w:tcW w:w="758" w:type="dxa"/>
            <w:tcBorders>
              <w:top w:val="nil"/>
              <w:left w:val="nil"/>
              <w:bottom w:val="single" w:sz="4" w:space="0" w:color="auto"/>
              <w:right w:val="single" w:sz="4" w:space="0" w:color="auto"/>
            </w:tcBorders>
            <w:shd w:val="clear" w:color="auto" w:fill="auto"/>
            <w:noWrap/>
            <w:vAlign w:val="bottom"/>
          </w:tcPr>
          <w:p w14:paraId="51EECB86" w14:textId="77777777" w:rsidR="00BF31F4" w:rsidRPr="005E7BD2" w:rsidRDefault="00BF31F4" w:rsidP="00BF31F4">
            <w:pPr>
              <w:jc w:val="center"/>
              <w:rPr>
                <w:rFonts w:cs="Arial"/>
                <w:sz w:val="16"/>
                <w:szCs w:val="16"/>
              </w:rPr>
            </w:pPr>
            <w:r w:rsidRPr="005E7BD2">
              <w:rPr>
                <w:rFonts w:cs="Arial"/>
                <w:sz w:val="16"/>
                <w:szCs w:val="16"/>
              </w:rPr>
              <w:t>43</w:t>
            </w:r>
          </w:p>
        </w:tc>
        <w:tc>
          <w:tcPr>
            <w:tcW w:w="501" w:type="dxa"/>
            <w:tcBorders>
              <w:top w:val="nil"/>
              <w:left w:val="nil"/>
              <w:bottom w:val="single" w:sz="4" w:space="0" w:color="auto"/>
              <w:right w:val="nil"/>
            </w:tcBorders>
            <w:shd w:val="clear" w:color="auto" w:fill="auto"/>
            <w:noWrap/>
            <w:vAlign w:val="bottom"/>
          </w:tcPr>
          <w:p w14:paraId="5102C02D" w14:textId="77777777" w:rsidR="00BF31F4" w:rsidRPr="005E7BD2" w:rsidRDefault="00BF31F4" w:rsidP="00BF31F4">
            <w:pPr>
              <w:jc w:val="center"/>
              <w:rPr>
                <w:sz w:val="16"/>
                <w:szCs w:val="16"/>
              </w:rPr>
            </w:pPr>
            <w:r w:rsidRPr="005E7BD2">
              <w:rPr>
                <w:sz w:val="16"/>
                <w:szCs w:val="16"/>
              </w:rPr>
              <w:t>6</w:t>
            </w:r>
          </w:p>
        </w:tc>
        <w:tc>
          <w:tcPr>
            <w:tcW w:w="741" w:type="dxa"/>
            <w:tcBorders>
              <w:top w:val="nil"/>
              <w:left w:val="single" w:sz="4" w:space="0" w:color="auto"/>
              <w:bottom w:val="single" w:sz="4" w:space="0" w:color="auto"/>
              <w:right w:val="single" w:sz="8" w:space="0" w:color="auto"/>
            </w:tcBorders>
            <w:shd w:val="clear" w:color="auto" w:fill="auto"/>
            <w:noWrap/>
            <w:vAlign w:val="bottom"/>
          </w:tcPr>
          <w:p w14:paraId="719358C9" w14:textId="77777777" w:rsidR="00BF31F4" w:rsidRPr="005E7BD2" w:rsidRDefault="00BF31F4" w:rsidP="00BF31F4">
            <w:pPr>
              <w:jc w:val="center"/>
              <w:rPr>
                <w:sz w:val="16"/>
                <w:szCs w:val="16"/>
              </w:rPr>
            </w:pPr>
            <w:r w:rsidRPr="005E7BD2">
              <w:rPr>
                <w:sz w:val="16"/>
                <w:szCs w:val="16"/>
              </w:rPr>
              <w:t>37</w:t>
            </w:r>
          </w:p>
        </w:tc>
        <w:tc>
          <w:tcPr>
            <w:tcW w:w="699" w:type="dxa"/>
            <w:tcBorders>
              <w:top w:val="nil"/>
              <w:left w:val="nil"/>
              <w:bottom w:val="single" w:sz="4" w:space="0" w:color="auto"/>
              <w:right w:val="single" w:sz="4" w:space="0" w:color="auto"/>
            </w:tcBorders>
            <w:shd w:val="clear" w:color="auto" w:fill="auto"/>
            <w:noWrap/>
            <w:vAlign w:val="bottom"/>
          </w:tcPr>
          <w:p w14:paraId="3CC1FA13" w14:textId="77777777" w:rsidR="00BF31F4" w:rsidRPr="005E7BD2" w:rsidRDefault="00B770DA" w:rsidP="00B770DA">
            <w:pPr>
              <w:jc w:val="center"/>
              <w:rPr>
                <w:sz w:val="16"/>
                <w:szCs w:val="16"/>
              </w:rPr>
            </w:pPr>
            <w:r>
              <w:rPr>
                <w:sz w:val="16"/>
                <w:szCs w:val="16"/>
              </w:rPr>
              <w:t>43</w:t>
            </w:r>
          </w:p>
        </w:tc>
        <w:tc>
          <w:tcPr>
            <w:tcW w:w="501" w:type="dxa"/>
            <w:tcBorders>
              <w:top w:val="nil"/>
              <w:left w:val="nil"/>
              <w:bottom w:val="single" w:sz="4" w:space="0" w:color="auto"/>
              <w:right w:val="single" w:sz="4" w:space="0" w:color="auto"/>
            </w:tcBorders>
            <w:shd w:val="clear" w:color="auto" w:fill="auto"/>
            <w:noWrap/>
            <w:vAlign w:val="bottom"/>
          </w:tcPr>
          <w:p w14:paraId="78A389D5" w14:textId="77777777" w:rsidR="00BF31F4" w:rsidRPr="005E7BD2" w:rsidRDefault="00B770DA" w:rsidP="00BF31F4">
            <w:pPr>
              <w:jc w:val="center"/>
              <w:rPr>
                <w:sz w:val="16"/>
                <w:szCs w:val="16"/>
              </w:rPr>
            </w:pPr>
            <w:r>
              <w:rPr>
                <w:sz w:val="16"/>
                <w:szCs w:val="16"/>
              </w:rPr>
              <w:t>11</w:t>
            </w:r>
          </w:p>
        </w:tc>
        <w:tc>
          <w:tcPr>
            <w:tcW w:w="759" w:type="dxa"/>
            <w:tcBorders>
              <w:top w:val="nil"/>
              <w:left w:val="nil"/>
              <w:bottom w:val="single" w:sz="4" w:space="0" w:color="auto"/>
              <w:right w:val="single" w:sz="8" w:space="0" w:color="auto"/>
            </w:tcBorders>
            <w:shd w:val="clear" w:color="auto" w:fill="auto"/>
            <w:noWrap/>
            <w:vAlign w:val="bottom"/>
          </w:tcPr>
          <w:p w14:paraId="34EBB5E7" w14:textId="77777777" w:rsidR="00BF31F4" w:rsidRPr="005E7BD2" w:rsidRDefault="00B770DA" w:rsidP="00BF31F4">
            <w:pPr>
              <w:jc w:val="center"/>
              <w:rPr>
                <w:sz w:val="16"/>
                <w:szCs w:val="16"/>
              </w:rPr>
            </w:pPr>
            <w:r>
              <w:rPr>
                <w:sz w:val="16"/>
                <w:szCs w:val="16"/>
              </w:rPr>
              <w:t>32</w:t>
            </w:r>
          </w:p>
        </w:tc>
        <w:tc>
          <w:tcPr>
            <w:tcW w:w="699" w:type="dxa"/>
            <w:tcBorders>
              <w:top w:val="nil"/>
              <w:left w:val="nil"/>
              <w:bottom w:val="single" w:sz="4" w:space="0" w:color="auto"/>
              <w:right w:val="single" w:sz="4" w:space="0" w:color="auto"/>
            </w:tcBorders>
            <w:shd w:val="clear" w:color="auto" w:fill="auto"/>
            <w:noWrap/>
            <w:vAlign w:val="bottom"/>
          </w:tcPr>
          <w:p w14:paraId="51AE2CC5" w14:textId="77777777" w:rsidR="00BF31F4" w:rsidRPr="005E7BD2" w:rsidRDefault="00CE1491" w:rsidP="00BF31F4">
            <w:pPr>
              <w:jc w:val="center"/>
              <w:rPr>
                <w:sz w:val="16"/>
                <w:szCs w:val="16"/>
              </w:rPr>
            </w:pPr>
            <w:r>
              <w:rPr>
                <w:sz w:val="16"/>
                <w:szCs w:val="16"/>
              </w:rPr>
              <w:t>37</w:t>
            </w:r>
          </w:p>
        </w:tc>
        <w:tc>
          <w:tcPr>
            <w:tcW w:w="501" w:type="dxa"/>
            <w:tcBorders>
              <w:top w:val="nil"/>
              <w:left w:val="nil"/>
              <w:bottom w:val="single" w:sz="4" w:space="0" w:color="auto"/>
              <w:right w:val="single" w:sz="4" w:space="0" w:color="auto"/>
            </w:tcBorders>
            <w:shd w:val="clear" w:color="auto" w:fill="auto"/>
            <w:noWrap/>
            <w:vAlign w:val="bottom"/>
          </w:tcPr>
          <w:p w14:paraId="21F850D8" w14:textId="77777777" w:rsidR="00BF31F4" w:rsidRPr="005E7BD2" w:rsidRDefault="00CE1491" w:rsidP="00BF31F4">
            <w:pPr>
              <w:jc w:val="center"/>
              <w:rPr>
                <w:sz w:val="16"/>
                <w:szCs w:val="16"/>
              </w:rPr>
            </w:pPr>
            <w:r>
              <w:rPr>
                <w:sz w:val="16"/>
                <w:szCs w:val="16"/>
              </w:rPr>
              <w:t>8</w:t>
            </w:r>
          </w:p>
        </w:tc>
        <w:tc>
          <w:tcPr>
            <w:tcW w:w="741" w:type="dxa"/>
            <w:tcBorders>
              <w:top w:val="nil"/>
              <w:left w:val="nil"/>
              <w:bottom w:val="single" w:sz="4" w:space="0" w:color="auto"/>
              <w:right w:val="single" w:sz="8" w:space="0" w:color="auto"/>
            </w:tcBorders>
            <w:shd w:val="clear" w:color="auto" w:fill="auto"/>
            <w:noWrap/>
            <w:vAlign w:val="bottom"/>
          </w:tcPr>
          <w:p w14:paraId="4E4228B0" w14:textId="77777777" w:rsidR="00BF31F4" w:rsidRPr="005E7BD2" w:rsidRDefault="000753E4" w:rsidP="00BF31F4">
            <w:pPr>
              <w:jc w:val="center"/>
              <w:rPr>
                <w:sz w:val="16"/>
                <w:szCs w:val="16"/>
              </w:rPr>
            </w:pPr>
            <w:r>
              <w:rPr>
                <w:sz w:val="16"/>
                <w:szCs w:val="16"/>
              </w:rPr>
              <w:t>29</w:t>
            </w:r>
          </w:p>
        </w:tc>
      </w:tr>
      <w:tr w:rsidR="00BF31F4" w:rsidRPr="005E7BD2" w14:paraId="74E80BFD" w14:textId="77777777" w:rsidTr="00A25531">
        <w:trPr>
          <w:trHeight w:val="264"/>
          <w:jc w:val="center"/>
        </w:trPr>
        <w:tc>
          <w:tcPr>
            <w:tcW w:w="1191" w:type="dxa"/>
            <w:tcBorders>
              <w:top w:val="nil"/>
              <w:left w:val="single" w:sz="8" w:space="0" w:color="auto"/>
              <w:bottom w:val="single" w:sz="4" w:space="0" w:color="auto"/>
              <w:right w:val="single" w:sz="8" w:space="0" w:color="auto"/>
            </w:tcBorders>
            <w:shd w:val="clear" w:color="auto" w:fill="auto"/>
            <w:noWrap/>
            <w:vAlign w:val="bottom"/>
          </w:tcPr>
          <w:p w14:paraId="6D20180A" w14:textId="77777777" w:rsidR="00BF31F4" w:rsidRPr="00BA7943" w:rsidRDefault="00BF31F4" w:rsidP="00BF31F4">
            <w:pPr>
              <w:jc w:val="center"/>
              <w:rPr>
                <w:b/>
                <w:bCs/>
                <w:sz w:val="16"/>
                <w:szCs w:val="16"/>
              </w:rPr>
            </w:pPr>
            <w:r w:rsidRPr="00BA7943">
              <w:rPr>
                <w:b/>
                <w:bCs/>
                <w:sz w:val="16"/>
                <w:szCs w:val="16"/>
              </w:rPr>
              <w:t>9.ZŠ</w:t>
            </w:r>
          </w:p>
          <w:p w14:paraId="03472794" w14:textId="77777777" w:rsidR="0054616B" w:rsidRPr="00BA7943" w:rsidRDefault="00166099" w:rsidP="00BF31F4">
            <w:pPr>
              <w:jc w:val="center"/>
              <w:rPr>
                <w:b/>
                <w:bCs/>
                <w:sz w:val="16"/>
                <w:szCs w:val="16"/>
              </w:rPr>
            </w:pPr>
            <w:r w:rsidRPr="00BA7943">
              <w:rPr>
                <w:b/>
                <w:bCs/>
                <w:sz w:val="16"/>
                <w:szCs w:val="16"/>
              </w:rPr>
              <w:t>Štefánikova</w:t>
            </w:r>
            <w:r w:rsidR="0054616B" w:rsidRPr="00BA7943">
              <w:rPr>
                <w:b/>
                <w:bCs/>
                <w:sz w:val="16"/>
                <w:szCs w:val="16"/>
              </w:rPr>
              <w:t xml:space="preserve"> 2514</w:t>
            </w:r>
          </w:p>
        </w:tc>
        <w:tc>
          <w:tcPr>
            <w:tcW w:w="551" w:type="dxa"/>
            <w:tcBorders>
              <w:top w:val="nil"/>
              <w:left w:val="single" w:sz="8" w:space="0" w:color="auto"/>
              <w:bottom w:val="single" w:sz="4" w:space="0" w:color="auto"/>
              <w:right w:val="single" w:sz="4" w:space="0" w:color="auto"/>
            </w:tcBorders>
            <w:shd w:val="clear" w:color="auto" w:fill="auto"/>
            <w:noWrap/>
            <w:vAlign w:val="bottom"/>
          </w:tcPr>
          <w:p w14:paraId="5BC61AA0" w14:textId="77777777" w:rsidR="00BF31F4" w:rsidRPr="005E7BD2" w:rsidRDefault="00BF31F4" w:rsidP="00BF31F4">
            <w:pPr>
              <w:jc w:val="center"/>
              <w:rPr>
                <w:sz w:val="16"/>
                <w:szCs w:val="16"/>
              </w:rPr>
            </w:pPr>
            <w:r w:rsidRPr="005E7BD2">
              <w:rPr>
                <w:sz w:val="16"/>
                <w:szCs w:val="16"/>
              </w:rPr>
              <w:t>53</w:t>
            </w:r>
          </w:p>
        </w:tc>
        <w:tc>
          <w:tcPr>
            <w:tcW w:w="501" w:type="dxa"/>
            <w:tcBorders>
              <w:top w:val="nil"/>
              <w:left w:val="nil"/>
              <w:bottom w:val="single" w:sz="4" w:space="0" w:color="auto"/>
              <w:right w:val="single" w:sz="4" w:space="0" w:color="auto"/>
            </w:tcBorders>
            <w:shd w:val="clear" w:color="auto" w:fill="auto"/>
            <w:noWrap/>
            <w:vAlign w:val="bottom"/>
          </w:tcPr>
          <w:p w14:paraId="59F85F5E" w14:textId="77777777" w:rsidR="00BF31F4" w:rsidRPr="005E7BD2" w:rsidRDefault="00BF31F4" w:rsidP="00BF31F4">
            <w:pPr>
              <w:jc w:val="center"/>
              <w:rPr>
                <w:sz w:val="16"/>
                <w:szCs w:val="16"/>
              </w:rPr>
            </w:pPr>
            <w:r w:rsidRPr="005E7BD2">
              <w:rPr>
                <w:sz w:val="16"/>
                <w:szCs w:val="16"/>
              </w:rPr>
              <w:t>14</w:t>
            </w:r>
          </w:p>
        </w:tc>
        <w:tc>
          <w:tcPr>
            <w:tcW w:w="759" w:type="dxa"/>
            <w:tcBorders>
              <w:top w:val="nil"/>
              <w:left w:val="nil"/>
              <w:bottom w:val="single" w:sz="4" w:space="0" w:color="auto"/>
              <w:right w:val="single" w:sz="8" w:space="0" w:color="auto"/>
            </w:tcBorders>
            <w:shd w:val="clear" w:color="auto" w:fill="auto"/>
            <w:noWrap/>
            <w:vAlign w:val="bottom"/>
          </w:tcPr>
          <w:p w14:paraId="286F7191" w14:textId="77777777" w:rsidR="00BF31F4" w:rsidRPr="005E7BD2" w:rsidRDefault="00BF31F4" w:rsidP="00BF31F4">
            <w:pPr>
              <w:jc w:val="center"/>
              <w:rPr>
                <w:sz w:val="16"/>
                <w:szCs w:val="16"/>
              </w:rPr>
            </w:pPr>
            <w:r w:rsidRPr="005E7BD2">
              <w:rPr>
                <w:sz w:val="16"/>
                <w:szCs w:val="16"/>
              </w:rPr>
              <w:t>39</w:t>
            </w:r>
          </w:p>
        </w:tc>
        <w:tc>
          <w:tcPr>
            <w:tcW w:w="758" w:type="dxa"/>
            <w:tcBorders>
              <w:top w:val="nil"/>
              <w:left w:val="nil"/>
              <w:bottom w:val="single" w:sz="4" w:space="0" w:color="auto"/>
              <w:right w:val="single" w:sz="4" w:space="0" w:color="auto"/>
            </w:tcBorders>
            <w:shd w:val="clear" w:color="auto" w:fill="auto"/>
            <w:noWrap/>
            <w:vAlign w:val="bottom"/>
          </w:tcPr>
          <w:p w14:paraId="5664880A" w14:textId="77777777" w:rsidR="00BF31F4" w:rsidRPr="005E7BD2" w:rsidRDefault="00BF31F4" w:rsidP="00BF31F4">
            <w:pPr>
              <w:jc w:val="center"/>
              <w:rPr>
                <w:sz w:val="16"/>
                <w:szCs w:val="16"/>
              </w:rPr>
            </w:pPr>
            <w:r w:rsidRPr="005E7BD2">
              <w:rPr>
                <w:sz w:val="16"/>
                <w:szCs w:val="16"/>
              </w:rPr>
              <w:t>56</w:t>
            </w:r>
          </w:p>
        </w:tc>
        <w:tc>
          <w:tcPr>
            <w:tcW w:w="501" w:type="dxa"/>
            <w:tcBorders>
              <w:top w:val="nil"/>
              <w:left w:val="nil"/>
              <w:bottom w:val="single" w:sz="4" w:space="0" w:color="auto"/>
              <w:right w:val="nil"/>
            </w:tcBorders>
            <w:shd w:val="clear" w:color="auto" w:fill="auto"/>
            <w:noWrap/>
            <w:vAlign w:val="bottom"/>
          </w:tcPr>
          <w:p w14:paraId="69C3C298" w14:textId="77777777" w:rsidR="00BF31F4" w:rsidRPr="005E7BD2" w:rsidRDefault="00BF31F4" w:rsidP="00BF31F4">
            <w:pPr>
              <w:jc w:val="center"/>
              <w:rPr>
                <w:sz w:val="16"/>
                <w:szCs w:val="16"/>
              </w:rPr>
            </w:pPr>
            <w:r w:rsidRPr="005E7BD2">
              <w:rPr>
                <w:sz w:val="16"/>
                <w:szCs w:val="16"/>
              </w:rPr>
              <w:t>8</w:t>
            </w:r>
          </w:p>
        </w:tc>
        <w:tc>
          <w:tcPr>
            <w:tcW w:w="741" w:type="dxa"/>
            <w:tcBorders>
              <w:top w:val="nil"/>
              <w:left w:val="single" w:sz="4" w:space="0" w:color="auto"/>
              <w:bottom w:val="single" w:sz="4" w:space="0" w:color="auto"/>
              <w:right w:val="single" w:sz="8" w:space="0" w:color="auto"/>
            </w:tcBorders>
            <w:shd w:val="clear" w:color="auto" w:fill="auto"/>
            <w:noWrap/>
            <w:vAlign w:val="bottom"/>
          </w:tcPr>
          <w:p w14:paraId="160D2EB1" w14:textId="77777777" w:rsidR="00BF31F4" w:rsidRPr="005E7BD2" w:rsidRDefault="00BF31F4" w:rsidP="00BF31F4">
            <w:pPr>
              <w:jc w:val="center"/>
              <w:rPr>
                <w:sz w:val="16"/>
                <w:szCs w:val="16"/>
              </w:rPr>
            </w:pPr>
            <w:r w:rsidRPr="005E7BD2">
              <w:rPr>
                <w:sz w:val="16"/>
                <w:szCs w:val="16"/>
              </w:rPr>
              <w:t>48</w:t>
            </w:r>
          </w:p>
        </w:tc>
        <w:tc>
          <w:tcPr>
            <w:tcW w:w="699" w:type="dxa"/>
            <w:tcBorders>
              <w:top w:val="nil"/>
              <w:left w:val="nil"/>
              <w:bottom w:val="single" w:sz="4" w:space="0" w:color="auto"/>
              <w:right w:val="single" w:sz="4" w:space="0" w:color="auto"/>
            </w:tcBorders>
            <w:shd w:val="clear" w:color="auto" w:fill="auto"/>
            <w:noWrap/>
            <w:vAlign w:val="bottom"/>
          </w:tcPr>
          <w:p w14:paraId="12C4FE3E" w14:textId="77777777" w:rsidR="00BF31F4" w:rsidRPr="005E7BD2" w:rsidRDefault="00B770DA" w:rsidP="00BF31F4">
            <w:pPr>
              <w:jc w:val="center"/>
              <w:rPr>
                <w:sz w:val="16"/>
                <w:szCs w:val="16"/>
              </w:rPr>
            </w:pPr>
            <w:r>
              <w:rPr>
                <w:sz w:val="16"/>
                <w:szCs w:val="16"/>
              </w:rPr>
              <w:t>61</w:t>
            </w:r>
          </w:p>
        </w:tc>
        <w:tc>
          <w:tcPr>
            <w:tcW w:w="501" w:type="dxa"/>
            <w:tcBorders>
              <w:top w:val="nil"/>
              <w:left w:val="nil"/>
              <w:bottom w:val="single" w:sz="4" w:space="0" w:color="auto"/>
              <w:right w:val="single" w:sz="4" w:space="0" w:color="auto"/>
            </w:tcBorders>
            <w:shd w:val="clear" w:color="auto" w:fill="auto"/>
            <w:noWrap/>
            <w:vAlign w:val="bottom"/>
          </w:tcPr>
          <w:p w14:paraId="2A5A3E02" w14:textId="77777777" w:rsidR="00BF31F4" w:rsidRPr="005E7BD2" w:rsidRDefault="00B770DA" w:rsidP="00BF31F4">
            <w:pPr>
              <w:jc w:val="center"/>
              <w:rPr>
                <w:sz w:val="16"/>
                <w:szCs w:val="16"/>
              </w:rPr>
            </w:pPr>
            <w:r>
              <w:rPr>
                <w:sz w:val="16"/>
                <w:szCs w:val="16"/>
              </w:rPr>
              <w:t>8</w:t>
            </w:r>
          </w:p>
        </w:tc>
        <w:tc>
          <w:tcPr>
            <w:tcW w:w="759" w:type="dxa"/>
            <w:tcBorders>
              <w:top w:val="nil"/>
              <w:left w:val="nil"/>
              <w:bottom w:val="single" w:sz="4" w:space="0" w:color="auto"/>
              <w:right w:val="single" w:sz="8" w:space="0" w:color="auto"/>
            </w:tcBorders>
            <w:shd w:val="clear" w:color="auto" w:fill="auto"/>
            <w:noWrap/>
            <w:vAlign w:val="bottom"/>
          </w:tcPr>
          <w:p w14:paraId="63099004" w14:textId="77777777" w:rsidR="00BF31F4" w:rsidRPr="005E7BD2" w:rsidRDefault="00B770DA" w:rsidP="00BF31F4">
            <w:pPr>
              <w:jc w:val="center"/>
              <w:rPr>
                <w:sz w:val="16"/>
                <w:szCs w:val="16"/>
              </w:rPr>
            </w:pPr>
            <w:r>
              <w:rPr>
                <w:sz w:val="16"/>
                <w:szCs w:val="16"/>
              </w:rPr>
              <w:t>53</w:t>
            </w:r>
          </w:p>
        </w:tc>
        <w:tc>
          <w:tcPr>
            <w:tcW w:w="699" w:type="dxa"/>
            <w:tcBorders>
              <w:top w:val="nil"/>
              <w:left w:val="nil"/>
              <w:bottom w:val="single" w:sz="4" w:space="0" w:color="auto"/>
              <w:right w:val="single" w:sz="4" w:space="0" w:color="auto"/>
            </w:tcBorders>
            <w:shd w:val="clear" w:color="auto" w:fill="auto"/>
            <w:noWrap/>
            <w:vAlign w:val="bottom"/>
          </w:tcPr>
          <w:p w14:paraId="00E6D9A0" w14:textId="77777777" w:rsidR="00BF31F4" w:rsidRPr="005E7BD2" w:rsidRDefault="00CE1491" w:rsidP="00BF31F4">
            <w:pPr>
              <w:jc w:val="center"/>
              <w:rPr>
                <w:sz w:val="16"/>
                <w:szCs w:val="16"/>
              </w:rPr>
            </w:pPr>
            <w:r>
              <w:rPr>
                <w:sz w:val="16"/>
                <w:szCs w:val="16"/>
              </w:rPr>
              <w:t>60</w:t>
            </w:r>
          </w:p>
        </w:tc>
        <w:tc>
          <w:tcPr>
            <w:tcW w:w="501" w:type="dxa"/>
            <w:tcBorders>
              <w:top w:val="nil"/>
              <w:left w:val="nil"/>
              <w:bottom w:val="single" w:sz="4" w:space="0" w:color="auto"/>
              <w:right w:val="single" w:sz="4" w:space="0" w:color="auto"/>
            </w:tcBorders>
            <w:shd w:val="clear" w:color="auto" w:fill="auto"/>
            <w:noWrap/>
            <w:vAlign w:val="bottom"/>
          </w:tcPr>
          <w:p w14:paraId="33377F61" w14:textId="77777777" w:rsidR="00BF31F4" w:rsidRPr="005E7BD2" w:rsidRDefault="00CE1491" w:rsidP="00BF31F4">
            <w:pPr>
              <w:jc w:val="center"/>
              <w:rPr>
                <w:sz w:val="16"/>
                <w:szCs w:val="16"/>
              </w:rPr>
            </w:pPr>
            <w:r>
              <w:rPr>
                <w:sz w:val="16"/>
                <w:szCs w:val="16"/>
              </w:rPr>
              <w:t>8</w:t>
            </w:r>
          </w:p>
        </w:tc>
        <w:tc>
          <w:tcPr>
            <w:tcW w:w="741" w:type="dxa"/>
            <w:tcBorders>
              <w:top w:val="nil"/>
              <w:left w:val="nil"/>
              <w:bottom w:val="single" w:sz="4" w:space="0" w:color="auto"/>
              <w:right w:val="single" w:sz="8" w:space="0" w:color="auto"/>
            </w:tcBorders>
            <w:shd w:val="clear" w:color="auto" w:fill="auto"/>
            <w:noWrap/>
            <w:vAlign w:val="bottom"/>
          </w:tcPr>
          <w:p w14:paraId="731E852D" w14:textId="77777777" w:rsidR="00BF31F4" w:rsidRPr="005E7BD2" w:rsidRDefault="000753E4" w:rsidP="00BF31F4">
            <w:pPr>
              <w:jc w:val="center"/>
              <w:rPr>
                <w:sz w:val="16"/>
                <w:szCs w:val="16"/>
              </w:rPr>
            </w:pPr>
            <w:r>
              <w:rPr>
                <w:sz w:val="16"/>
                <w:szCs w:val="16"/>
              </w:rPr>
              <w:t>52</w:t>
            </w:r>
          </w:p>
        </w:tc>
      </w:tr>
      <w:tr w:rsidR="00BF31F4" w:rsidRPr="005E7BD2" w14:paraId="00BE2586" w14:textId="77777777" w:rsidTr="00A25531">
        <w:trPr>
          <w:trHeight w:val="264"/>
          <w:jc w:val="center"/>
        </w:trPr>
        <w:tc>
          <w:tcPr>
            <w:tcW w:w="1191" w:type="dxa"/>
            <w:tcBorders>
              <w:top w:val="nil"/>
              <w:left w:val="single" w:sz="8" w:space="0" w:color="auto"/>
              <w:bottom w:val="single" w:sz="4" w:space="0" w:color="auto"/>
              <w:right w:val="single" w:sz="8" w:space="0" w:color="auto"/>
            </w:tcBorders>
            <w:shd w:val="clear" w:color="auto" w:fill="auto"/>
            <w:noWrap/>
            <w:vAlign w:val="bottom"/>
          </w:tcPr>
          <w:p w14:paraId="0520DC14" w14:textId="77777777" w:rsidR="00BF31F4" w:rsidRPr="00BA7943" w:rsidRDefault="00BF31F4" w:rsidP="00BF31F4">
            <w:pPr>
              <w:jc w:val="center"/>
              <w:rPr>
                <w:b/>
                <w:bCs/>
                <w:sz w:val="16"/>
                <w:szCs w:val="16"/>
              </w:rPr>
            </w:pPr>
            <w:r w:rsidRPr="00BA7943">
              <w:rPr>
                <w:b/>
                <w:bCs/>
                <w:sz w:val="16"/>
                <w:szCs w:val="16"/>
              </w:rPr>
              <w:t>10.ZŠ</w:t>
            </w:r>
          </w:p>
          <w:p w14:paraId="58A7A5C9" w14:textId="77777777" w:rsidR="0054616B" w:rsidRPr="00BA7943" w:rsidRDefault="0054616B" w:rsidP="00BF31F4">
            <w:pPr>
              <w:jc w:val="center"/>
              <w:rPr>
                <w:b/>
                <w:bCs/>
                <w:sz w:val="16"/>
                <w:szCs w:val="16"/>
              </w:rPr>
            </w:pPr>
            <w:r w:rsidRPr="00BA7943">
              <w:rPr>
                <w:b/>
                <w:bCs/>
                <w:sz w:val="16"/>
                <w:szCs w:val="16"/>
              </w:rPr>
              <w:t>Dřevnická 1790</w:t>
            </w:r>
          </w:p>
        </w:tc>
        <w:tc>
          <w:tcPr>
            <w:tcW w:w="551" w:type="dxa"/>
            <w:tcBorders>
              <w:top w:val="nil"/>
              <w:left w:val="single" w:sz="8" w:space="0" w:color="auto"/>
              <w:bottom w:val="single" w:sz="4" w:space="0" w:color="auto"/>
              <w:right w:val="single" w:sz="4" w:space="0" w:color="auto"/>
            </w:tcBorders>
            <w:shd w:val="clear" w:color="auto" w:fill="auto"/>
            <w:noWrap/>
            <w:vAlign w:val="bottom"/>
          </w:tcPr>
          <w:p w14:paraId="328FE48A" w14:textId="77777777" w:rsidR="00BF31F4" w:rsidRPr="005E7BD2" w:rsidRDefault="00BF31F4" w:rsidP="00BF31F4">
            <w:pPr>
              <w:jc w:val="center"/>
              <w:rPr>
                <w:sz w:val="16"/>
                <w:szCs w:val="16"/>
              </w:rPr>
            </w:pPr>
            <w:r w:rsidRPr="005E7BD2">
              <w:rPr>
                <w:sz w:val="16"/>
                <w:szCs w:val="16"/>
              </w:rPr>
              <w:t>32</w:t>
            </w:r>
          </w:p>
        </w:tc>
        <w:tc>
          <w:tcPr>
            <w:tcW w:w="501" w:type="dxa"/>
            <w:tcBorders>
              <w:top w:val="nil"/>
              <w:left w:val="nil"/>
              <w:bottom w:val="single" w:sz="4" w:space="0" w:color="auto"/>
              <w:right w:val="single" w:sz="4" w:space="0" w:color="auto"/>
            </w:tcBorders>
            <w:shd w:val="clear" w:color="auto" w:fill="auto"/>
            <w:noWrap/>
            <w:vAlign w:val="bottom"/>
          </w:tcPr>
          <w:p w14:paraId="553F57C6" w14:textId="77777777" w:rsidR="00BF31F4" w:rsidRPr="005E7BD2" w:rsidRDefault="00BF31F4" w:rsidP="00BF31F4">
            <w:pPr>
              <w:jc w:val="center"/>
              <w:rPr>
                <w:sz w:val="16"/>
                <w:szCs w:val="16"/>
              </w:rPr>
            </w:pPr>
            <w:r w:rsidRPr="005E7BD2">
              <w:rPr>
                <w:sz w:val="16"/>
                <w:szCs w:val="16"/>
              </w:rPr>
              <w:t>9</w:t>
            </w:r>
          </w:p>
        </w:tc>
        <w:tc>
          <w:tcPr>
            <w:tcW w:w="759" w:type="dxa"/>
            <w:tcBorders>
              <w:top w:val="nil"/>
              <w:left w:val="nil"/>
              <w:bottom w:val="single" w:sz="4" w:space="0" w:color="auto"/>
              <w:right w:val="single" w:sz="8" w:space="0" w:color="auto"/>
            </w:tcBorders>
            <w:shd w:val="clear" w:color="auto" w:fill="auto"/>
            <w:noWrap/>
            <w:vAlign w:val="bottom"/>
          </w:tcPr>
          <w:p w14:paraId="7A17385E" w14:textId="77777777" w:rsidR="00BF31F4" w:rsidRPr="005E7BD2" w:rsidRDefault="00BF31F4" w:rsidP="00BF31F4">
            <w:pPr>
              <w:jc w:val="center"/>
              <w:rPr>
                <w:sz w:val="16"/>
                <w:szCs w:val="16"/>
              </w:rPr>
            </w:pPr>
            <w:r w:rsidRPr="005E7BD2">
              <w:rPr>
                <w:sz w:val="16"/>
                <w:szCs w:val="16"/>
              </w:rPr>
              <w:t>23</w:t>
            </w:r>
          </w:p>
        </w:tc>
        <w:tc>
          <w:tcPr>
            <w:tcW w:w="758" w:type="dxa"/>
            <w:tcBorders>
              <w:top w:val="nil"/>
              <w:left w:val="nil"/>
              <w:bottom w:val="single" w:sz="4" w:space="0" w:color="auto"/>
              <w:right w:val="single" w:sz="4" w:space="0" w:color="auto"/>
            </w:tcBorders>
            <w:shd w:val="clear" w:color="auto" w:fill="auto"/>
            <w:noWrap/>
            <w:vAlign w:val="bottom"/>
          </w:tcPr>
          <w:p w14:paraId="67DA6E80" w14:textId="77777777" w:rsidR="00BF31F4" w:rsidRPr="005E7BD2" w:rsidRDefault="00BF31F4" w:rsidP="00BF31F4">
            <w:pPr>
              <w:jc w:val="center"/>
              <w:rPr>
                <w:rFonts w:cs="Arial"/>
                <w:sz w:val="16"/>
                <w:szCs w:val="16"/>
              </w:rPr>
            </w:pPr>
            <w:r w:rsidRPr="005E7BD2">
              <w:rPr>
                <w:rFonts w:cs="Arial"/>
                <w:sz w:val="16"/>
                <w:szCs w:val="16"/>
              </w:rPr>
              <w:t>30</w:t>
            </w:r>
          </w:p>
        </w:tc>
        <w:tc>
          <w:tcPr>
            <w:tcW w:w="501" w:type="dxa"/>
            <w:tcBorders>
              <w:top w:val="nil"/>
              <w:left w:val="nil"/>
              <w:bottom w:val="single" w:sz="4" w:space="0" w:color="auto"/>
              <w:right w:val="nil"/>
            </w:tcBorders>
            <w:shd w:val="clear" w:color="auto" w:fill="auto"/>
            <w:noWrap/>
            <w:vAlign w:val="bottom"/>
          </w:tcPr>
          <w:p w14:paraId="41CE042F" w14:textId="77777777" w:rsidR="00BF31F4" w:rsidRPr="005E7BD2" w:rsidRDefault="00BF31F4" w:rsidP="00BF31F4">
            <w:pPr>
              <w:jc w:val="center"/>
              <w:rPr>
                <w:sz w:val="16"/>
                <w:szCs w:val="16"/>
              </w:rPr>
            </w:pPr>
            <w:r w:rsidRPr="005E7BD2">
              <w:rPr>
                <w:sz w:val="16"/>
                <w:szCs w:val="16"/>
              </w:rPr>
              <w:t>8</w:t>
            </w:r>
          </w:p>
        </w:tc>
        <w:tc>
          <w:tcPr>
            <w:tcW w:w="741" w:type="dxa"/>
            <w:tcBorders>
              <w:top w:val="nil"/>
              <w:left w:val="single" w:sz="4" w:space="0" w:color="auto"/>
              <w:bottom w:val="single" w:sz="4" w:space="0" w:color="auto"/>
              <w:right w:val="single" w:sz="8" w:space="0" w:color="auto"/>
            </w:tcBorders>
            <w:shd w:val="clear" w:color="auto" w:fill="auto"/>
            <w:noWrap/>
            <w:vAlign w:val="bottom"/>
          </w:tcPr>
          <w:p w14:paraId="17835731" w14:textId="77777777" w:rsidR="00BF31F4" w:rsidRPr="005E7BD2" w:rsidRDefault="00BF31F4" w:rsidP="00BF31F4">
            <w:pPr>
              <w:jc w:val="center"/>
              <w:rPr>
                <w:sz w:val="16"/>
                <w:szCs w:val="16"/>
              </w:rPr>
            </w:pPr>
            <w:r w:rsidRPr="005E7BD2">
              <w:rPr>
                <w:sz w:val="16"/>
                <w:szCs w:val="16"/>
              </w:rPr>
              <w:t>22</w:t>
            </w:r>
          </w:p>
        </w:tc>
        <w:tc>
          <w:tcPr>
            <w:tcW w:w="699" w:type="dxa"/>
            <w:tcBorders>
              <w:top w:val="nil"/>
              <w:left w:val="nil"/>
              <w:bottom w:val="single" w:sz="4" w:space="0" w:color="auto"/>
              <w:right w:val="single" w:sz="4" w:space="0" w:color="auto"/>
            </w:tcBorders>
            <w:shd w:val="clear" w:color="auto" w:fill="auto"/>
            <w:noWrap/>
            <w:vAlign w:val="bottom"/>
          </w:tcPr>
          <w:p w14:paraId="24B4BDA8" w14:textId="77777777" w:rsidR="00BF31F4" w:rsidRPr="005E7BD2" w:rsidRDefault="00B770DA" w:rsidP="00BF31F4">
            <w:pPr>
              <w:jc w:val="center"/>
              <w:rPr>
                <w:sz w:val="16"/>
                <w:szCs w:val="16"/>
              </w:rPr>
            </w:pPr>
            <w:r>
              <w:rPr>
                <w:sz w:val="16"/>
                <w:szCs w:val="16"/>
              </w:rPr>
              <w:t>81</w:t>
            </w:r>
          </w:p>
        </w:tc>
        <w:tc>
          <w:tcPr>
            <w:tcW w:w="501" w:type="dxa"/>
            <w:tcBorders>
              <w:top w:val="nil"/>
              <w:left w:val="nil"/>
              <w:bottom w:val="single" w:sz="4" w:space="0" w:color="auto"/>
              <w:right w:val="single" w:sz="4" w:space="0" w:color="auto"/>
            </w:tcBorders>
            <w:shd w:val="clear" w:color="auto" w:fill="auto"/>
            <w:noWrap/>
            <w:vAlign w:val="bottom"/>
          </w:tcPr>
          <w:p w14:paraId="44DC9B1D" w14:textId="77777777" w:rsidR="00BF31F4" w:rsidRPr="005E7BD2" w:rsidRDefault="00B770DA" w:rsidP="00B770DA">
            <w:pPr>
              <w:jc w:val="center"/>
              <w:rPr>
                <w:sz w:val="16"/>
                <w:szCs w:val="16"/>
              </w:rPr>
            </w:pPr>
            <w:r>
              <w:rPr>
                <w:sz w:val="16"/>
                <w:szCs w:val="16"/>
              </w:rPr>
              <w:t>12</w:t>
            </w:r>
          </w:p>
        </w:tc>
        <w:tc>
          <w:tcPr>
            <w:tcW w:w="759" w:type="dxa"/>
            <w:tcBorders>
              <w:top w:val="nil"/>
              <w:left w:val="nil"/>
              <w:bottom w:val="single" w:sz="4" w:space="0" w:color="auto"/>
              <w:right w:val="single" w:sz="8" w:space="0" w:color="auto"/>
            </w:tcBorders>
            <w:shd w:val="clear" w:color="auto" w:fill="auto"/>
            <w:noWrap/>
            <w:vAlign w:val="bottom"/>
          </w:tcPr>
          <w:p w14:paraId="5E379381" w14:textId="77777777" w:rsidR="00BF31F4" w:rsidRPr="005E7BD2" w:rsidRDefault="00B770DA" w:rsidP="00BF31F4">
            <w:pPr>
              <w:jc w:val="center"/>
              <w:rPr>
                <w:sz w:val="16"/>
                <w:szCs w:val="16"/>
              </w:rPr>
            </w:pPr>
            <w:r>
              <w:rPr>
                <w:sz w:val="16"/>
                <w:szCs w:val="16"/>
              </w:rPr>
              <w:t>69</w:t>
            </w:r>
          </w:p>
        </w:tc>
        <w:tc>
          <w:tcPr>
            <w:tcW w:w="699" w:type="dxa"/>
            <w:tcBorders>
              <w:top w:val="nil"/>
              <w:left w:val="nil"/>
              <w:bottom w:val="single" w:sz="4" w:space="0" w:color="auto"/>
              <w:right w:val="single" w:sz="4" w:space="0" w:color="auto"/>
            </w:tcBorders>
            <w:shd w:val="clear" w:color="auto" w:fill="auto"/>
            <w:noWrap/>
            <w:vAlign w:val="bottom"/>
          </w:tcPr>
          <w:p w14:paraId="1522B241" w14:textId="77777777" w:rsidR="00BF31F4" w:rsidRPr="005E7BD2" w:rsidRDefault="00CE1491" w:rsidP="00BF31F4">
            <w:pPr>
              <w:jc w:val="center"/>
              <w:rPr>
                <w:sz w:val="16"/>
                <w:szCs w:val="16"/>
              </w:rPr>
            </w:pPr>
            <w:r>
              <w:rPr>
                <w:sz w:val="16"/>
                <w:szCs w:val="16"/>
              </w:rPr>
              <w:t>68</w:t>
            </w:r>
          </w:p>
        </w:tc>
        <w:tc>
          <w:tcPr>
            <w:tcW w:w="501" w:type="dxa"/>
            <w:tcBorders>
              <w:top w:val="nil"/>
              <w:left w:val="nil"/>
              <w:bottom w:val="single" w:sz="4" w:space="0" w:color="auto"/>
              <w:right w:val="single" w:sz="4" w:space="0" w:color="auto"/>
            </w:tcBorders>
            <w:shd w:val="clear" w:color="auto" w:fill="auto"/>
            <w:noWrap/>
            <w:vAlign w:val="bottom"/>
          </w:tcPr>
          <w:p w14:paraId="6F1D1AC9" w14:textId="77777777" w:rsidR="00BF31F4" w:rsidRPr="005E7BD2" w:rsidRDefault="00CE1491" w:rsidP="00BF31F4">
            <w:pPr>
              <w:jc w:val="center"/>
              <w:rPr>
                <w:sz w:val="16"/>
                <w:szCs w:val="16"/>
              </w:rPr>
            </w:pPr>
            <w:r>
              <w:rPr>
                <w:sz w:val="16"/>
                <w:szCs w:val="16"/>
              </w:rPr>
              <w:t>17</w:t>
            </w:r>
          </w:p>
        </w:tc>
        <w:tc>
          <w:tcPr>
            <w:tcW w:w="741" w:type="dxa"/>
            <w:tcBorders>
              <w:top w:val="nil"/>
              <w:left w:val="nil"/>
              <w:bottom w:val="single" w:sz="4" w:space="0" w:color="auto"/>
              <w:right w:val="single" w:sz="8" w:space="0" w:color="auto"/>
            </w:tcBorders>
            <w:shd w:val="clear" w:color="auto" w:fill="auto"/>
            <w:noWrap/>
            <w:vAlign w:val="bottom"/>
          </w:tcPr>
          <w:p w14:paraId="4A99938B" w14:textId="77777777" w:rsidR="00BF31F4" w:rsidRPr="005E7BD2" w:rsidRDefault="0026598D" w:rsidP="00BF31F4">
            <w:pPr>
              <w:jc w:val="center"/>
              <w:rPr>
                <w:sz w:val="16"/>
                <w:szCs w:val="16"/>
              </w:rPr>
            </w:pPr>
            <w:r>
              <w:rPr>
                <w:sz w:val="16"/>
                <w:szCs w:val="16"/>
              </w:rPr>
              <w:t>51</w:t>
            </w:r>
          </w:p>
        </w:tc>
      </w:tr>
      <w:tr w:rsidR="00BF31F4" w:rsidRPr="005E7BD2" w14:paraId="31D4CF10" w14:textId="77777777" w:rsidTr="00A25531">
        <w:trPr>
          <w:trHeight w:val="264"/>
          <w:jc w:val="center"/>
        </w:trPr>
        <w:tc>
          <w:tcPr>
            <w:tcW w:w="1191" w:type="dxa"/>
            <w:tcBorders>
              <w:top w:val="nil"/>
              <w:left w:val="single" w:sz="8" w:space="0" w:color="auto"/>
              <w:bottom w:val="single" w:sz="4" w:space="0" w:color="auto"/>
              <w:right w:val="single" w:sz="8" w:space="0" w:color="auto"/>
            </w:tcBorders>
            <w:shd w:val="clear" w:color="auto" w:fill="auto"/>
            <w:noWrap/>
            <w:vAlign w:val="bottom"/>
          </w:tcPr>
          <w:p w14:paraId="19B239FB" w14:textId="77777777" w:rsidR="00BF31F4" w:rsidRPr="00BA7943" w:rsidRDefault="00BF31F4" w:rsidP="00BF31F4">
            <w:pPr>
              <w:jc w:val="center"/>
              <w:rPr>
                <w:b/>
                <w:bCs/>
                <w:sz w:val="16"/>
                <w:szCs w:val="16"/>
              </w:rPr>
            </w:pPr>
            <w:r w:rsidRPr="00BA7943">
              <w:rPr>
                <w:b/>
                <w:bCs/>
                <w:sz w:val="16"/>
                <w:szCs w:val="16"/>
              </w:rPr>
              <w:t>11.ZŠ</w:t>
            </w:r>
          </w:p>
          <w:p w14:paraId="656723C8" w14:textId="77777777" w:rsidR="0054616B" w:rsidRPr="00BA7943" w:rsidRDefault="00A25531" w:rsidP="00BF31F4">
            <w:pPr>
              <w:jc w:val="center"/>
              <w:rPr>
                <w:b/>
                <w:bCs/>
                <w:sz w:val="16"/>
                <w:szCs w:val="16"/>
              </w:rPr>
            </w:pPr>
            <w:r w:rsidRPr="00BA7943">
              <w:rPr>
                <w:b/>
                <w:bCs/>
                <w:sz w:val="16"/>
                <w:szCs w:val="16"/>
              </w:rPr>
              <w:t>t</w:t>
            </w:r>
            <w:r w:rsidR="0054616B" w:rsidRPr="00BA7943">
              <w:rPr>
                <w:b/>
                <w:bCs/>
                <w:sz w:val="16"/>
                <w:szCs w:val="16"/>
              </w:rPr>
              <w:t>ř. Svobody 868</w:t>
            </w:r>
          </w:p>
        </w:tc>
        <w:tc>
          <w:tcPr>
            <w:tcW w:w="551" w:type="dxa"/>
            <w:tcBorders>
              <w:top w:val="nil"/>
              <w:left w:val="single" w:sz="8" w:space="0" w:color="auto"/>
              <w:bottom w:val="single" w:sz="4" w:space="0" w:color="auto"/>
              <w:right w:val="single" w:sz="4" w:space="0" w:color="auto"/>
            </w:tcBorders>
            <w:shd w:val="clear" w:color="auto" w:fill="auto"/>
            <w:noWrap/>
            <w:vAlign w:val="bottom"/>
          </w:tcPr>
          <w:p w14:paraId="40D48D94" w14:textId="77777777" w:rsidR="00BF31F4" w:rsidRPr="005E7BD2" w:rsidRDefault="00BF31F4" w:rsidP="00BF31F4">
            <w:pPr>
              <w:jc w:val="center"/>
              <w:rPr>
                <w:sz w:val="16"/>
                <w:szCs w:val="16"/>
              </w:rPr>
            </w:pPr>
            <w:r w:rsidRPr="005E7BD2">
              <w:rPr>
                <w:sz w:val="16"/>
                <w:szCs w:val="16"/>
              </w:rPr>
              <w:t>21</w:t>
            </w:r>
          </w:p>
        </w:tc>
        <w:tc>
          <w:tcPr>
            <w:tcW w:w="501" w:type="dxa"/>
            <w:tcBorders>
              <w:top w:val="nil"/>
              <w:left w:val="nil"/>
              <w:bottom w:val="single" w:sz="4" w:space="0" w:color="auto"/>
              <w:right w:val="single" w:sz="4" w:space="0" w:color="auto"/>
            </w:tcBorders>
            <w:shd w:val="clear" w:color="auto" w:fill="auto"/>
            <w:noWrap/>
            <w:vAlign w:val="bottom"/>
          </w:tcPr>
          <w:p w14:paraId="354847B9" w14:textId="77777777" w:rsidR="00BF31F4" w:rsidRPr="005E7BD2" w:rsidRDefault="00BF31F4" w:rsidP="00BF31F4">
            <w:pPr>
              <w:jc w:val="center"/>
              <w:rPr>
                <w:sz w:val="16"/>
                <w:szCs w:val="16"/>
              </w:rPr>
            </w:pPr>
            <w:r w:rsidRPr="005E7BD2">
              <w:rPr>
                <w:sz w:val="16"/>
                <w:szCs w:val="16"/>
              </w:rPr>
              <w:t>16</w:t>
            </w:r>
          </w:p>
        </w:tc>
        <w:tc>
          <w:tcPr>
            <w:tcW w:w="759" w:type="dxa"/>
            <w:tcBorders>
              <w:top w:val="nil"/>
              <w:left w:val="nil"/>
              <w:bottom w:val="single" w:sz="4" w:space="0" w:color="auto"/>
              <w:right w:val="single" w:sz="8" w:space="0" w:color="auto"/>
            </w:tcBorders>
            <w:shd w:val="clear" w:color="auto" w:fill="auto"/>
            <w:noWrap/>
            <w:vAlign w:val="bottom"/>
          </w:tcPr>
          <w:p w14:paraId="30F45FB2" w14:textId="77777777" w:rsidR="00BF31F4" w:rsidRPr="005E7BD2" w:rsidRDefault="00BF31F4" w:rsidP="00BF31F4">
            <w:pPr>
              <w:jc w:val="center"/>
              <w:rPr>
                <w:sz w:val="16"/>
                <w:szCs w:val="16"/>
              </w:rPr>
            </w:pPr>
            <w:r w:rsidRPr="005E7BD2">
              <w:rPr>
                <w:sz w:val="16"/>
                <w:szCs w:val="16"/>
              </w:rPr>
              <w:t>5</w:t>
            </w:r>
          </w:p>
        </w:tc>
        <w:tc>
          <w:tcPr>
            <w:tcW w:w="758" w:type="dxa"/>
            <w:tcBorders>
              <w:top w:val="nil"/>
              <w:left w:val="nil"/>
              <w:bottom w:val="single" w:sz="4" w:space="0" w:color="auto"/>
              <w:right w:val="single" w:sz="4" w:space="0" w:color="auto"/>
            </w:tcBorders>
            <w:shd w:val="clear" w:color="auto" w:fill="auto"/>
            <w:noWrap/>
            <w:vAlign w:val="bottom"/>
          </w:tcPr>
          <w:p w14:paraId="2A080130" w14:textId="77777777" w:rsidR="00BF31F4" w:rsidRPr="005E7BD2" w:rsidRDefault="00BF31F4" w:rsidP="00BF31F4">
            <w:pPr>
              <w:jc w:val="center"/>
              <w:rPr>
                <w:rFonts w:cs="Arial"/>
                <w:sz w:val="16"/>
                <w:szCs w:val="16"/>
              </w:rPr>
            </w:pPr>
            <w:r w:rsidRPr="005E7BD2">
              <w:rPr>
                <w:rFonts w:cs="Arial"/>
                <w:sz w:val="16"/>
                <w:szCs w:val="16"/>
              </w:rPr>
              <w:t>47</w:t>
            </w:r>
          </w:p>
        </w:tc>
        <w:tc>
          <w:tcPr>
            <w:tcW w:w="501" w:type="dxa"/>
            <w:tcBorders>
              <w:top w:val="nil"/>
              <w:left w:val="nil"/>
              <w:bottom w:val="single" w:sz="4" w:space="0" w:color="auto"/>
              <w:right w:val="nil"/>
            </w:tcBorders>
            <w:shd w:val="clear" w:color="auto" w:fill="auto"/>
            <w:noWrap/>
            <w:vAlign w:val="bottom"/>
          </w:tcPr>
          <w:p w14:paraId="102259E5" w14:textId="77777777" w:rsidR="00BF31F4" w:rsidRPr="005E7BD2" w:rsidRDefault="00BF31F4" w:rsidP="00BF31F4">
            <w:pPr>
              <w:jc w:val="center"/>
              <w:rPr>
                <w:sz w:val="16"/>
                <w:szCs w:val="16"/>
              </w:rPr>
            </w:pPr>
            <w:r w:rsidRPr="005E7BD2">
              <w:rPr>
                <w:sz w:val="16"/>
                <w:szCs w:val="16"/>
              </w:rPr>
              <w:t>7</w:t>
            </w:r>
          </w:p>
        </w:tc>
        <w:tc>
          <w:tcPr>
            <w:tcW w:w="741" w:type="dxa"/>
            <w:tcBorders>
              <w:top w:val="nil"/>
              <w:left w:val="single" w:sz="4" w:space="0" w:color="auto"/>
              <w:bottom w:val="single" w:sz="4" w:space="0" w:color="auto"/>
              <w:right w:val="single" w:sz="8" w:space="0" w:color="auto"/>
            </w:tcBorders>
            <w:shd w:val="clear" w:color="auto" w:fill="auto"/>
            <w:noWrap/>
            <w:vAlign w:val="bottom"/>
          </w:tcPr>
          <w:p w14:paraId="10DF564C" w14:textId="77777777" w:rsidR="00BF31F4" w:rsidRPr="005E7BD2" w:rsidRDefault="00BF31F4" w:rsidP="00BF31F4">
            <w:pPr>
              <w:jc w:val="center"/>
              <w:rPr>
                <w:sz w:val="16"/>
                <w:szCs w:val="16"/>
              </w:rPr>
            </w:pPr>
            <w:r w:rsidRPr="005E7BD2">
              <w:rPr>
                <w:sz w:val="16"/>
                <w:szCs w:val="16"/>
              </w:rPr>
              <w:t>40</w:t>
            </w:r>
          </w:p>
        </w:tc>
        <w:tc>
          <w:tcPr>
            <w:tcW w:w="699" w:type="dxa"/>
            <w:tcBorders>
              <w:top w:val="nil"/>
              <w:left w:val="nil"/>
              <w:bottom w:val="single" w:sz="4" w:space="0" w:color="auto"/>
              <w:right w:val="single" w:sz="4" w:space="0" w:color="auto"/>
            </w:tcBorders>
            <w:shd w:val="clear" w:color="auto" w:fill="auto"/>
            <w:noWrap/>
            <w:vAlign w:val="bottom"/>
          </w:tcPr>
          <w:p w14:paraId="62FE6C9C" w14:textId="77777777" w:rsidR="00BF31F4" w:rsidRPr="005E7BD2" w:rsidRDefault="00B770DA" w:rsidP="00BF31F4">
            <w:pPr>
              <w:jc w:val="center"/>
              <w:rPr>
                <w:sz w:val="16"/>
                <w:szCs w:val="16"/>
              </w:rPr>
            </w:pPr>
            <w:r>
              <w:rPr>
                <w:sz w:val="16"/>
                <w:szCs w:val="16"/>
              </w:rPr>
              <w:t>50</w:t>
            </w:r>
          </w:p>
        </w:tc>
        <w:tc>
          <w:tcPr>
            <w:tcW w:w="501" w:type="dxa"/>
            <w:tcBorders>
              <w:top w:val="nil"/>
              <w:left w:val="nil"/>
              <w:bottom w:val="single" w:sz="4" w:space="0" w:color="auto"/>
              <w:right w:val="single" w:sz="4" w:space="0" w:color="auto"/>
            </w:tcBorders>
            <w:shd w:val="clear" w:color="auto" w:fill="auto"/>
            <w:noWrap/>
            <w:vAlign w:val="bottom"/>
          </w:tcPr>
          <w:p w14:paraId="5599960E" w14:textId="77777777" w:rsidR="00BF31F4" w:rsidRPr="005E7BD2" w:rsidRDefault="00B770DA" w:rsidP="00BF31F4">
            <w:pPr>
              <w:jc w:val="center"/>
              <w:rPr>
                <w:sz w:val="16"/>
                <w:szCs w:val="16"/>
              </w:rPr>
            </w:pPr>
            <w:r>
              <w:rPr>
                <w:sz w:val="16"/>
                <w:szCs w:val="16"/>
              </w:rPr>
              <w:t>13</w:t>
            </w:r>
          </w:p>
        </w:tc>
        <w:tc>
          <w:tcPr>
            <w:tcW w:w="759" w:type="dxa"/>
            <w:tcBorders>
              <w:top w:val="nil"/>
              <w:left w:val="nil"/>
              <w:bottom w:val="single" w:sz="4" w:space="0" w:color="auto"/>
              <w:right w:val="single" w:sz="8" w:space="0" w:color="auto"/>
            </w:tcBorders>
            <w:shd w:val="clear" w:color="auto" w:fill="auto"/>
            <w:noWrap/>
            <w:vAlign w:val="bottom"/>
          </w:tcPr>
          <w:p w14:paraId="001E7AD2" w14:textId="77777777" w:rsidR="00BF31F4" w:rsidRPr="005E7BD2" w:rsidRDefault="00B770DA" w:rsidP="00BF31F4">
            <w:pPr>
              <w:jc w:val="center"/>
              <w:rPr>
                <w:sz w:val="16"/>
                <w:szCs w:val="16"/>
              </w:rPr>
            </w:pPr>
            <w:r>
              <w:rPr>
                <w:sz w:val="16"/>
                <w:szCs w:val="16"/>
              </w:rPr>
              <w:t>37</w:t>
            </w:r>
          </w:p>
        </w:tc>
        <w:tc>
          <w:tcPr>
            <w:tcW w:w="699" w:type="dxa"/>
            <w:tcBorders>
              <w:top w:val="nil"/>
              <w:left w:val="nil"/>
              <w:bottom w:val="single" w:sz="4" w:space="0" w:color="auto"/>
              <w:right w:val="single" w:sz="4" w:space="0" w:color="auto"/>
            </w:tcBorders>
            <w:shd w:val="clear" w:color="auto" w:fill="auto"/>
            <w:noWrap/>
            <w:vAlign w:val="bottom"/>
          </w:tcPr>
          <w:p w14:paraId="2C5A74B3" w14:textId="77777777" w:rsidR="00BF31F4" w:rsidRPr="005E7BD2" w:rsidRDefault="00CE1491" w:rsidP="00BF31F4">
            <w:pPr>
              <w:jc w:val="center"/>
              <w:rPr>
                <w:sz w:val="16"/>
                <w:szCs w:val="16"/>
              </w:rPr>
            </w:pPr>
            <w:r>
              <w:rPr>
                <w:sz w:val="16"/>
                <w:szCs w:val="16"/>
              </w:rPr>
              <w:t>63</w:t>
            </w:r>
          </w:p>
        </w:tc>
        <w:tc>
          <w:tcPr>
            <w:tcW w:w="501" w:type="dxa"/>
            <w:tcBorders>
              <w:top w:val="nil"/>
              <w:left w:val="nil"/>
              <w:bottom w:val="single" w:sz="4" w:space="0" w:color="auto"/>
              <w:right w:val="single" w:sz="4" w:space="0" w:color="auto"/>
            </w:tcBorders>
            <w:shd w:val="clear" w:color="auto" w:fill="auto"/>
            <w:noWrap/>
            <w:vAlign w:val="bottom"/>
          </w:tcPr>
          <w:p w14:paraId="253BC987" w14:textId="77777777" w:rsidR="00BF31F4" w:rsidRPr="005E7BD2" w:rsidRDefault="00CE1491" w:rsidP="00BF31F4">
            <w:pPr>
              <w:jc w:val="center"/>
              <w:rPr>
                <w:sz w:val="16"/>
                <w:szCs w:val="16"/>
              </w:rPr>
            </w:pPr>
            <w:r>
              <w:rPr>
                <w:sz w:val="16"/>
                <w:szCs w:val="16"/>
              </w:rPr>
              <w:t>5</w:t>
            </w:r>
          </w:p>
        </w:tc>
        <w:tc>
          <w:tcPr>
            <w:tcW w:w="741" w:type="dxa"/>
            <w:tcBorders>
              <w:top w:val="nil"/>
              <w:left w:val="nil"/>
              <w:bottom w:val="single" w:sz="4" w:space="0" w:color="auto"/>
              <w:right w:val="single" w:sz="8" w:space="0" w:color="auto"/>
            </w:tcBorders>
            <w:shd w:val="clear" w:color="auto" w:fill="auto"/>
            <w:noWrap/>
            <w:vAlign w:val="bottom"/>
          </w:tcPr>
          <w:p w14:paraId="01AF0162" w14:textId="77777777" w:rsidR="00BF31F4" w:rsidRPr="005E7BD2" w:rsidRDefault="0026598D" w:rsidP="00BF31F4">
            <w:pPr>
              <w:jc w:val="center"/>
              <w:rPr>
                <w:sz w:val="16"/>
                <w:szCs w:val="16"/>
              </w:rPr>
            </w:pPr>
            <w:r>
              <w:rPr>
                <w:sz w:val="16"/>
                <w:szCs w:val="16"/>
              </w:rPr>
              <w:t>58</w:t>
            </w:r>
          </w:p>
        </w:tc>
      </w:tr>
      <w:tr w:rsidR="00BF31F4" w:rsidRPr="005E7BD2" w14:paraId="1C27042E" w14:textId="77777777" w:rsidTr="00A25531">
        <w:trPr>
          <w:trHeight w:val="264"/>
          <w:jc w:val="center"/>
        </w:trPr>
        <w:tc>
          <w:tcPr>
            <w:tcW w:w="1191" w:type="dxa"/>
            <w:tcBorders>
              <w:top w:val="nil"/>
              <w:left w:val="single" w:sz="8" w:space="0" w:color="auto"/>
              <w:bottom w:val="single" w:sz="4" w:space="0" w:color="auto"/>
              <w:right w:val="single" w:sz="8" w:space="0" w:color="auto"/>
            </w:tcBorders>
            <w:shd w:val="clear" w:color="auto" w:fill="auto"/>
            <w:noWrap/>
            <w:vAlign w:val="bottom"/>
          </w:tcPr>
          <w:p w14:paraId="4C187713" w14:textId="77777777" w:rsidR="00BF31F4" w:rsidRPr="00BA7943" w:rsidRDefault="00BF31F4" w:rsidP="00BF31F4">
            <w:pPr>
              <w:jc w:val="center"/>
              <w:rPr>
                <w:b/>
                <w:bCs/>
                <w:sz w:val="16"/>
                <w:szCs w:val="16"/>
              </w:rPr>
            </w:pPr>
            <w:r w:rsidRPr="00BA7943">
              <w:rPr>
                <w:b/>
                <w:bCs/>
                <w:sz w:val="16"/>
                <w:szCs w:val="16"/>
              </w:rPr>
              <w:t>12.ZŠ</w:t>
            </w:r>
          </w:p>
          <w:p w14:paraId="619CF1B6" w14:textId="77777777" w:rsidR="00A25531" w:rsidRPr="00BA7943" w:rsidRDefault="00A25531" w:rsidP="00BF31F4">
            <w:pPr>
              <w:jc w:val="center"/>
              <w:rPr>
                <w:b/>
                <w:bCs/>
                <w:sz w:val="16"/>
                <w:szCs w:val="16"/>
              </w:rPr>
            </w:pPr>
            <w:r w:rsidRPr="00BA7943">
              <w:rPr>
                <w:b/>
                <w:bCs/>
                <w:sz w:val="16"/>
                <w:szCs w:val="16"/>
              </w:rPr>
              <w:t>M. Alše 558</w:t>
            </w:r>
          </w:p>
        </w:tc>
        <w:tc>
          <w:tcPr>
            <w:tcW w:w="551" w:type="dxa"/>
            <w:tcBorders>
              <w:top w:val="nil"/>
              <w:left w:val="single" w:sz="8" w:space="0" w:color="auto"/>
              <w:bottom w:val="single" w:sz="4" w:space="0" w:color="auto"/>
              <w:right w:val="single" w:sz="4" w:space="0" w:color="auto"/>
            </w:tcBorders>
            <w:shd w:val="clear" w:color="auto" w:fill="auto"/>
            <w:noWrap/>
            <w:vAlign w:val="bottom"/>
          </w:tcPr>
          <w:p w14:paraId="5CF1BCD7" w14:textId="77777777" w:rsidR="00BF31F4" w:rsidRPr="005E7BD2" w:rsidRDefault="00BF31F4" w:rsidP="00BF31F4">
            <w:pPr>
              <w:jc w:val="center"/>
              <w:rPr>
                <w:sz w:val="16"/>
                <w:szCs w:val="16"/>
              </w:rPr>
            </w:pPr>
            <w:r w:rsidRPr="005E7BD2">
              <w:rPr>
                <w:sz w:val="16"/>
                <w:szCs w:val="16"/>
              </w:rPr>
              <w:t>39</w:t>
            </w:r>
          </w:p>
        </w:tc>
        <w:tc>
          <w:tcPr>
            <w:tcW w:w="501" w:type="dxa"/>
            <w:tcBorders>
              <w:top w:val="nil"/>
              <w:left w:val="nil"/>
              <w:bottom w:val="single" w:sz="4" w:space="0" w:color="auto"/>
              <w:right w:val="single" w:sz="4" w:space="0" w:color="auto"/>
            </w:tcBorders>
            <w:shd w:val="clear" w:color="auto" w:fill="auto"/>
            <w:noWrap/>
            <w:vAlign w:val="bottom"/>
          </w:tcPr>
          <w:p w14:paraId="40E66942" w14:textId="77777777" w:rsidR="00BF31F4" w:rsidRPr="005E7BD2" w:rsidRDefault="00BF31F4" w:rsidP="00BF31F4">
            <w:pPr>
              <w:jc w:val="center"/>
              <w:rPr>
                <w:sz w:val="16"/>
                <w:szCs w:val="16"/>
              </w:rPr>
            </w:pPr>
            <w:r w:rsidRPr="005E7BD2">
              <w:rPr>
                <w:sz w:val="16"/>
                <w:szCs w:val="16"/>
              </w:rPr>
              <w:t>6</w:t>
            </w:r>
          </w:p>
        </w:tc>
        <w:tc>
          <w:tcPr>
            <w:tcW w:w="759" w:type="dxa"/>
            <w:tcBorders>
              <w:top w:val="nil"/>
              <w:left w:val="nil"/>
              <w:bottom w:val="single" w:sz="4" w:space="0" w:color="auto"/>
              <w:right w:val="single" w:sz="8" w:space="0" w:color="auto"/>
            </w:tcBorders>
            <w:shd w:val="clear" w:color="auto" w:fill="auto"/>
            <w:noWrap/>
            <w:vAlign w:val="bottom"/>
          </w:tcPr>
          <w:p w14:paraId="6260EB0E" w14:textId="77777777" w:rsidR="00BF31F4" w:rsidRPr="005E7BD2" w:rsidRDefault="00BF31F4" w:rsidP="00BF31F4">
            <w:pPr>
              <w:jc w:val="center"/>
              <w:rPr>
                <w:sz w:val="16"/>
                <w:szCs w:val="16"/>
              </w:rPr>
            </w:pPr>
            <w:r w:rsidRPr="005E7BD2">
              <w:rPr>
                <w:sz w:val="16"/>
                <w:szCs w:val="16"/>
              </w:rPr>
              <w:t>33</w:t>
            </w:r>
          </w:p>
        </w:tc>
        <w:tc>
          <w:tcPr>
            <w:tcW w:w="758" w:type="dxa"/>
            <w:tcBorders>
              <w:top w:val="nil"/>
              <w:left w:val="nil"/>
              <w:bottom w:val="single" w:sz="4" w:space="0" w:color="auto"/>
              <w:right w:val="single" w:sz="4" w:space="0" w:color="auto"/>
            </w:tcBorders>
            <w:shd w:val="clear" w:color="auto" w:fill="auto"/>
            <w:noWrap/>
            <w:vAlign w:val="bottom"/>
          </w:tcPr>
          <w:p w14:paraId="3B266F5F" w14:textId="77777777" w:rsidR="00BF31F4" w:rsidRPr="005E7BD2" w:rsidRDefault="00BF31F4" w:rsidP="00BF31F4">
            <w:pPr>
              <w:jc w:val="center"/>
              <w:rPr>
                <w:rFonts w:cs="Arial"/>
                <w:sz w:val="16"/>
                <w:szCs w:val="16"/>
              </w:rPr>
            </w:pPr>
            <w:r w:rsidRPr="005E7BD2">
              <w:rPr>
                <w:rFonts w:cs="Arial"/>
                <w:sz w:val="16"/>
                <w:szCs w:val="16"/>
              </w:rPr>
              <w:t>35</w:t>
            </w:r>
          </w:p>
        </w:tc>
        <w:tc>
          <w:tcPr>
            <w:tcW w:w="501" w:type="dxa"/>
            <w:tcBorders>
              <w:top w:val="nil"/>
              <w:left w:val="nil"/>
              <w:bottom w:val="single" w:sz="4" w:space="0" w:color="auto"/>
              <w:right w:val="nil"/>
            </w:tcBorders>
            <w:shd w:val="clear" w:color="auto" w:fill="auto"/>
            <w:noWrap/>
            <w:vAlign w:val="bottom"/>
          </w:tcPr>
          <w:p w14:paraId="4C8B6FF2" w14:textId="77777777" w:rsidR="00BF31F4" w:rsidRPr="005E7BD2" w:rsidRDefault="00BF31F4" w:rsidP="00BF31F4">
            <w:pPr>
              <w:jc w:val="center"/>
              <w:rPr>
                <w:sz w:val="16"/>
                <w:szCs w:val="16"/>
              </w:rPr>
            </w:pPr>
            <w:r w:rsidRPr="005E7BD2">
              <w:rPr>
                <w:sz w:val="16"/>
                <w:szCs w:val="16"/>
              </w:rPr>
              <w:t>2</w:t>
            </w:r>
          </w:p>
        </w:tc>
        <w:tc>
          <w:tcPr>
            <w:tcW w:w="741" w:type="dxa"/>
            <w:tcBorders>
              <w:top w:val="nil"/>
              <w:left w:val="single" w:sz="4" w:space="0" w:color="auto"/>
              <w:bottom w:val="single" w:sz="4" w:space="0" w:color="auto"/>
              <w:right w:val="single" w:sz="8" w:space="0" w:color="auto"/>
            </w:tcBorders>
            <w:shd w:val="clear" w:color="auto" w:fill="auto"/>
            <w:noWrap/>
            <w:vAlign w:val="bottom"/>
          </w:tcPr>
          <w:p w14:paraId="1C5267FD" w14:textId="77777777" w:rsidR="00BF31F4" w:rsidRPr="005E7BD2" w:rsidRDefault="00BF31F4" w:rsidP="00BF31F4">
            <w:pPr>
              <w:jc w:val="center"/>
              <w:rPr>
                <w:sz w:val="16"/>
                <w:szCs w:val="16"/>
              </w:rPr>
            </w:pPr>
            <w:r w:rsidRPr="005E7BD2">
              <w:rPr>
                <w:sz w:val="16"/>
                <w:szCs w:val="16"/>
              </w:rPr>
              <w:t>33</w:t>
            </w:r>
          </w:p>
        </w:tc>
        <w:tc>
          <w:tcPr>
            <w:tcW w:w="699" w:type="dxa"/>
            <w:tcBorders>
              <w:top w:val="nil"/>
              <w:left w:val="nil"/>
              <w:bottom w:val="single" w:sz="4" w:space="0" w:color="auto"/>
              <w:right w:val="single" w:sz="4" w:space="0" w:color="auto"/>
            </w:tcBorders>
            <w:shd w:val="clear" w:color="auto" w:fill="auto"/>
            <w:noWrap/>
            <w:vAlign w:val="bottom"/>
          </w:tcPr>
          <w:p w14:paraId="206C1CEB" w14:textId="77777777" w:rsidR="00BF31F4" w:rsidRPr="005E7BD2" w:rsidRDefault="00B770DA" w:rsidP="00BF31F4">
            <w:pPr>
              <w:jc w:val="center"/>
              <w:rPr>
                <w:sz w:val="16"/>
                <w:szCs w:val="16"/>
              </w:rPr>
            </w:pPr>
            <w:r>
              <w:rPr>
                <w:sz w:val="16"/>
                <w:szCs w:val="16"/>
              </w:rPr>
              <w:t>63</w:t>
            </w:r>
          </w:p>
        </w:tc>
        <w:tc>
          <w:tcPr>
            <w:tcW w:w="501" w:type="dxa"/>
            <w:tcBorders>
              <w:top w:val="nil"/>
              <w:left w:val="nil"/>
              <w:bottom w:val="single" w:sz="4" w:space="0" w:color="auto"/>
              <w:right w:val="single" w:sz="4" w:space="0" w:color="auto"/>
            </w:tcBorders>
            <w:shd w:val="clear" w:color="auto" w:fill="auto"/>
            <w:noWrap/>
            <w:vAlign w:val="bottom"/>
          </w:tcPr>
          <w:p w14:paraId="6E9E2C33" w14:textId="77777777" w:rsidR="00BF31F4" w:rsidRPr="005E7BD2" w:rsidRDefault="00B770DA" w:rsidP="00B770DA">
            <w:pPr>
              <w:jc w:val="center"/>
              <w:rPr>
                <w:sz w:val="16"/>
                <w:szCs w:val="16"/>
              </w:rPr>
            </w:pPr>
            <w:r>
              <w:rPr>
                <w:sz w:val="16"/>
                <w:szCs w:val="16"/>
              </w:rPr>
              <w:t>13</w:t>
            </w:r>
          </w:p>
        </w:tc>
        <w:tc>
          <w:tcPr>
            <w:tcW w:w="759" w:type="dxa"/>
            <w:tcBorders>
              <w:top w:val="nil"/>
              <w:left w:val="nil"/>
              <w:bottom w:val="single" w:sz="4" w:space="0" w:color="auto"/>
              <w:right w:val="single" w:sz="8" w:space="0" w:color="auto"/>
            </w:tcBorders>
            <w:shd w:val="clear" w:color="auto" w:fill="auto"/>
            <w:noWrap/>
            <w:vAlign w:val="bottom"/>
          </w:tcPr>
          <w:p w14:paraId="45128FA5" w14:textId="77777777" w:rsidR="00BF31F4" w:rsidRPr="005E7BD2" w:rsidRDefault="00B770DA" w:rsidP="00BF31F4">
            <w:pPr>
              <w:jc w:val="center"/>
              <w:rPr>
                <w:sz w:val="16"/>
                <w:szCs w:val="16"/>
              </w:rPr>
            </w:pPr>
            <w:r>
              <w:rPr>
                <w:sz w:val="16"/>
                <w:szCs w:val="16"/>
              </w:rPr>
              <w:t>50</w:t>
            </w:r>
          </w:p>
        </w:tc>
        <w:tc>
          <w:tcPr>
            <w:tcW w:w="699" w:type="dxa"/>
            <w:tcBorders>
              <w:top w:val="nil"/>
              <w:left w:val="nil"/>
              <w:bottom w:val="single" w:sz="4" w:space="0" w:color="auto"/>
              <w:right w:val="single" w:sz="4" w:space="0" w:color="auto"/>
            </w:tcBorders>
            <w:shd w:val="clear" w:color="auto" w:fill="auto"/>
            <w:noWrap/>
            <w:vAlign w:val="bottom"/>
          </w:tcPr>
          <w:p w14:paraId="741D952A" w14:textId="77777777" w:rsidR="00BF31F4" w:rsidRPr="005E7BD2" w:rsidRDefault="00CE1491" w:rsidP="00BF31F4">
            <w:pPr>
              <w:jc w:val="center"/>
              <w:rPr>
                <w:sz w:val="16"/>
                <w:szCs w:val="16"/>
              </w:rPr>
            </w:pPr>
            <w:r>
              <w:rPr>
                <w:sz w:val="16"/>
                <w:szCs w:val="16"/>
              </w:rPr>
              <w:t>69</w:t>
            </w:r>
          </w:p>
        </w:tc>
        <w:tc>
          <w:tcPr>
            <w:tcW w:w="501" w:type="dxa"/>
            <w:tcBorders>
              <w:top w:val="nil"/>
              <w:left w:val="nil"/>
              <w:bottom w:val="single" w:sz="4" w:space="0" w:color="auto"/>
              <w:right w:val="single" w:sz="4" w:space="0" w:color="auto"/>
            </w:tcBorders>
            <w:shd w:val="clear" w:color="auto" w:fill="auto"/>
            <w:noWrap/>
            <w:vAlign w:val="bottom"/>
          </w:tcPr>
          <w:p w14:paraId="2DF05F80" w14:textId="77777777" w:rsidR="00BF31F4" w:rsidRPr="005E7BD2" w:rsidRDefault="00CE1491" w:rsidP="00BF31F4">
            <w:pPr>
              <w:jc w:val="center"/>
              <w:rPr>
                <w:sz w:val="16"/>
                <w:szCs w:val="16"/>
              </w:rPr>
            </w:pPr>
            <w:r>
              <w:rPr>
                <w:sz w:val="16"/>
                <w:szCs w:val="16"/>
              </w:rPr>
              <w:t>8</w:t>
            </w:r>
          </w:p>
        </w:tc>
        <w:tc>
          <w:tcPr>
            <w:tcW w:w="741" w:type="dxa"/>
            <w:tcBorders>
              <w:top w:val="nil"/>
              <w:left w:val="nil"/>
              <w:bottom w:val="single" w:sz="4" w:space="0" w:color="auto"/>
              <w:right w:val="single" w:sz="8" w:space="0" w:color="auto"/>
            </w:tcBorders>
            <w:shd w:val="clear" w:color="auto" w:fill="auto"/>
            <w:noWrap/>
            <w:vAlign w:val="bottom"/>
          </w:tcPr>
          <w:p w14:paraId="798C730F" w14:textId="77777777" w:rsidR="00BF31F4" w:rsidRPr="005E7BD2" w:rsidRDefault="0026598D" w:rsidP="00BF31F4">
            <w:pPr>
              <w:jc w:val="center"/>
              <w:rPr>
                <w:sz w:val="16"/>
                <w:szCs w:val="16"/>
              </w:rPr>
            </w:pPr>
            <w:r>
              <w:rPr>
                <w:sz w:val="16"/>
                <w:szCs w:val="16"/>
              </w:rPr>
              <w:t>61</w:t>
            </w:r>
          </w:p>
        </w:tc>
      </w:tr>
      <w:tr w:rsidR="00BF31F4" w:rsidRPr="005E7BD2" w14:paraId="34FBFDA9" w14:textId="77777777" w:rsidTr="00A25531">
        <w:trPr>
          <w:trHeight w:val="264"/>
          <w:jc w:val="center"/>
        </w:trPr>
        <w:tc>
          <w:tcPr>
            <w:tcW w:w="1191" w:type="dxa"/>
            <w:tcBorders>
              <w:top w:val="nil"/>
              <w:left w:val="single" w:sz="8" w:space="0" w:color="auto"/>
              <w:bottom w:val="single" w:sz="4" w:space="0" w:color="auto"/>
              <w:right w:val="single" w:sz="8" w:space="0" w:color="auto"/>
            </w:tcBorders>
            <w:shd w:val="clear" w:color="auto" w:fill="auto"/>
            <w:noWrap/>
            <w:vAlign w:val="bottom"/>
          </w:tcPr>
          <w:p w14:paraId="1FD82AC2" w14:textId="77777777" w:rsidR="00BF31F4" w:rsidRPr="00BA7943" w:rsidRDefault="00BF31F4" w:rsidP="00BF31F4">
            <w:pPr>
              <w:jc w:val="center"/>
              <w:rPr>
                <w:b/>
                <w:bCs/>
                <w:sz w:val="16"/>
                <w:szCs w:val="16"/>
              </w:rPr>
            </w:pPr>
            <w:r w:rsidRPr="00BA7943">
              <w:rPr>
                <w:b/>
                <w:bCs/>
                <w:sz w:val="16"/>
                <w:szCs w:val="16"/>
              </w:rPr>
              <w:t>14.ZŠ</w:t>
            </w:r>
          </w:p>
          <w:p w14:paraId="42ED2A58" w14:textId="77777777" w:rsidR="00A25531" w:rsidRPr="00BA7943" w:rsidRDefault="00A25531" w:rsidP="00BF31F4">
            <w:pPr>
              <w:jc w:val="center"/>
              <w:rPr>
                <w:b/>
                <w:bCs/>
                <w:sz w:val="16"/>
                <w:szCs w:val="16"/>
              </w:rPr>
            </w:pPr>
            <w:r w:rsidRPr="00BA7943">
              <w:rPr>
                <w:b/>
                <w:bCs/>
                <w:sz w:val="16"/>
                <w:szCs w:val="16"/>
              </w:rPr>
              <w:t>Nová cesta 268</w:t>
            </w:r>
          </w:p>
        </w:tc>
        <w:tc>
          <w:tcPr>
            <w:tcW w:w="551" w:type="dxa"/>
            <w:tcBorders>
              <w:top w:val="nil"/>
              <w:left w:val="single" w:sz="8" w:space="0" w:color="auto"/>
              <w:bottom w:val="single" w:sz="4" w:space="0" w:color="auto"/>
              <w:right w:val="single" w:sz="4" w:space="0" w:color="auto"/>
            </w:tcBorders>
            <w:shd w:val="clear" w:color="auto" w:fill="auto"/>
            <w:noWrap/>
            <w:vAlign w:val="bottom"/>
          </w:tcPr>
          <w:p w14:paraId="1F7E51F4" w14:textId="77777777" w:rsidR="00BF31F4" w:rsidRPr="005E7BD2" w:rsidRDefault="00BF31F4" w:rsidP="00BF31F4">
            <w:pPr>
              <w:jc w:val="center"/>
              <w:rPr>
                <w:sz w:val="16"/>
                <w:szCs w:val="16"/>
              </w:rPr>
            </w:pPr>
            <w:r w:rsidRPr="005E7BD2">
              <w:rPr>
                <w:sz w:val="16"/>
                <w:szCs w:val="16"/>
              </w:rPr>
              <w:t>52</w:t>
            </w:r>
          </w:p>
        </w:tc>
        <w:tc>
          <w:tcPr>
            <w:tcW w:w="501" w:type="dxa"/>
            <w:tcBorders>
              <w:top w:val="nil"/>
              <w:left w:val="nil"/>
              <w:bottom w:val="single" w:sz="4" w:space="0" w:color="auto"/>
              <w:right w:val="single" w:sz="4" w:space="0" w:color="auto"/>
            </w:tcBorders>
            <w:shd w:val="clear" w:color="auto" w:fill="auto"/>
            <w:noWrap/>
            <w:vAlign w:val="bottom"/>
          </w:tcPr>
          <w:p w14:paraId="4C1ACB44" w14:textId="77777777" w:rsidR="00BF31F4" w:rsidRPr="005E7BD2" w:rsidRDefault="00BF31F4" w:rsidP="00BF31F4">
            <w:pPr>
              <w:jc w:val="center"/>
              <w:rPr>
                <w:sz w:val="16"/>
                <w:szCs w:val="16"/>
              </w:rPr>
            </w:pPr>
            <w:r w:rsidRPr="005E7BD2">
              <w:rPr>
                <w:sz w:val="16"/>
                <w:szCs w:val="16"/>
              </w:rPr>
              <w:t>12</w:t>
            </w:r>
          </w:p>
        </w:tc>
        <w:tc>
          <w:tcPr>
            <w:tcW w:w="759" w:type="dxa"/>
            <w:tcBorders>
              <w:top w:val="nil"/>
              <w:left w:val="nil"/>
              <w:bottom w:val="single" w:sz="4" w:space="0" w:color="auto"/>
              <w:right w:val="single" w:sz="8" w:space="0" w:color="auto"/>
            </w:tcBorders>
            <w:shd w:val="clear" w:color="auto" w:fill="auto"/>
            <w:noWrap/>
            <w:vAlign w:val="bottom"/>
          </w:tcPr>
          <w:p w14:paraId="3AF4D070" w14:textId="77777777" w:rsidR="00BF31F4" w:rsidRPr="005E7BD2" w:rsidRDefault="00BF31F4" w:rsidP="00BF31F4">
            <w:pPr>
              <w:jc w:val="center"/>
              <w:rPr>
                <w:sz w:val="16"/>
                <w:szCs w:val="16"/>
              </w:rPr>
            </w:pPr>
            <w:r w:rsidRPr="005E7BD2">
              <w:rPr>
                <w:sz w:val="16"/>
                <w:szCs w:val="16"/>
              </w:rPr>
              <w:t>40</w:t>
            </w:r>
          </w:p>
        </w:tc>
        <w:tc>
          <w:tcPr>
            <w:tcW w:w="758" w:type="dxa"/>
            <w:tcBorders>
              <w:top w:val="nil"/>
              <w:left w:val="nil"/>
              <w:bottom w:val="single" w:sz="4" w:space="0" w:color="auto"/>
              <w:right w:val="single" w:sz="4" w:space="0" w:color="auto"/>
            </w:tcBorders>
            <w:shd w:val="clear" w:color="auto" w:fill="auto"/>
            <w:noWrap/>
            <w:vAlign w:val="bottom"/>
          </w:tcPr>
          <w:p w14:paraId="5CED1F45" w14:textId="77777777" w:rsidR="00BF31F4" w:rsidRPr="005E7BD2" w:rsidRDefault="00BF31F4" w:rsidP="00BF31F4">
            <w:pPr>
              <w:jc w:val="center"/>
              <w:rPr>
                <w:rFonts w:cs="Arial"/>
                <w:sz w:val="16"/>
                <w:szCs w:val="16"/>
              </w:rPr>
            </w:pPr>
            <w:r w:rsidRPr="005E7BD2">
              <w:rPr>
                <w:rFonts w:cs="Arial"/>
                <w:sz w:val="16"/>
                <w:szCs w:val="16"/>
              </w:rPr>
              <w:t>73</w:t>
            </w:r>
          </w:p>
        </w:tc>
        <w:tc>
          <w:tcPr>
            <w:tcW w:w="501" w:type="dxa"/>
            <w:tcBorders>
              <w:top w:val="nil"/>
              <w:left w:val="nil"/>
              <w:bottom w:val="single" w:sz="4" w:space="0" w:color="auto"/>
              <w:right w:val="nil"/>
            </w:tcBorders>
            <w:shd w:val="clear" w:color="auto" w:fill="auto"/>
            <w:noWrap/>
            <w:vAlign w:val="bottom"/>
          </w:tcPr>
          <w:p w14:paraId="0FD577F4" w14:textId="77777777" w:rsidR="00BF31F4" w:rsidRPr="005E7BD2" w:rsidRDefault="00BF31F4" w:rsidP="00BF31F4">
            <w:pPr>
              <w:jc w:val="center"/>
              <w:rPr>
                <w:sz w:val="16"/>
                <w:szCs w:val="16"/>
              </w:rPr>
            </w:pPr>
            <w:r w:rsidRPr="005E7BD2">
              <w:rPr>
                <w:sz w:val="16"/>
                <w:szCs w:val="16"/>
              </w:rPr>
              <w:t>13</w:t>
            </w:r>
          </w:p>
        </w:tc>
        <w:tc>
          <w:tcPr>
            <w:tcW w:w="741" w:type="dxa"/>
            <w:tcBorders>
              <w:top w:val="nil"/>
              <w:left w:val="single" w:sz="4" w:space="0" w:color="auto"/>
              <w:bottom w:val="single" w:sz="4" w:space="0" w:color="auto"/>
              <w:right w:val="single" w:sz="8" w:space="0" w:color="auto"/>
            </w:tcBorders>
            <w:shd w:val="clear" w:color="auto" w:fill="auto"/>
            <w:noWrap/>
            <w:vAlign w:val="bottom"/>
          </w:tcPr>
          <w:p w14:paraId="0B6795F9" w14:textId="77777777" w:rsidR="00BF31F4" w:rsidRPr="005E7BD2" w:rsidRDefault="00BF31F4" w:rsidP="00BF31F4">
            <w:pPr>
              <w:jc w:val="center"/>
              <w:rPr>
                <w:sz w:val="16"/>
                <w:szCs w:val="16"/>
              </w:rPr>
            </w:pPr>
            <w:r w:rsidRPr="005E7BD2">
              <w:rPr>
                <w:sz w:val="16"/>
                <w:szCs w:val="16"/>
              </w:rPr>
              <w:t>60</w:t>
            </w:r>
          </w:p>
        </w:tc>
        <w:tc>
          <w:tcPr>
            <w:tcW w:w="699" w:type="dxa"/>
            <w:tcBorders>
              <w:top w:val="nil"/>
              <w:left w:val="nil"/>
              <w:bottom w:val="single" w:sz="4" w:space="0" w:color="auto"/>
              <w:right w:val="single" w:sz="4" w:space="0" w:color="auto"/>
            </w:tcBorders>
            <w:shd w:val="clear" w:color="auto" w:fill="auto"/>
            <w:noWrap/>
            <w:vAlign w:val="bottom"/>
          </w:tcPr>
          <w:p w14:paraId="1FF12C21" w14:textId="77777777" w:rsidR="00BF31F4" w:rsidRPr="005E7BD2" w:rsidRDefault="00B770DA" w:rsidP="00BF31F4">
            <w:pPr>
              <w:jc w:val="center"/>
              <w:rPr>
                <w:sz w:val="16"/>
                <w:szCs w:val="16"/>
              </w:rPr>
            </w:pPr>
            <w:r>
              <w:rPr>
                <w:sz w:val="16"/>
                <w:szCs w:val="16"/>
              </w:rPr>
              <w:t>57</w:t>
            </w:r>
          </w:p>
        </w:tc>
        <w:tc>
          <w:tcPr>
            <w:tcW w:w="501" w:type="dxa"/>
            <w:tcBorders>
              <w:top w:val="nil"/>
              <w:left w:val="nil"/>
              <w:bottom w:val="single" w:sz="4" w:space="0" w:color="auto"/>
              <w:right w:val="single" w:sz="4" w:space="0" w:color="auto"/>
            </w:tcBorders>
            <w:shd w:val="clear" w:color="auto" w:fill="auto"/>
            <w:noWrap/>
            <w:vAlign w:val="bottom"/>
          </w:tcPr>
          <w:p w14:paraId="0236AA16" w14:textId="77777777" w:rsidR="00BF31F4" w:rsidRPr="005E7BD2" w:rsidRDefault="00B770DA" w:rsidP="00B770DA">
            <w:pPr>
              <w:jc w:val="center"/>
              <w:rPr>
                <w:sz w:val="16"/>
                <w:szCs w:val="16"/>
              </w:rPr>
            </w:pPr>
            <w:r>
              <w:rPr>
                <w:sz w:val="16"/>
                <w:szCs w:val="16"/>
              </w:rPr>
              <w:t>17</w:t>
            </w:r>
          </w:p>
        </w:tc>
        <w:tc>
          <w:tcPr>
            <w:tcW w:w="759" w:type="dxa"/>
            <w:tcBorders>
              <w:top w:val="nil"/>
              <w:left w:val="nil"/>
              <w:bottom w:val="single" w:sz="4" w:space="0" w:color="auto"/>
              <w:right w:val="single" w:sz="8" w:space="0" w:color="auto"/>
            </w:tcBorders>
            <w:shd w:val="clear" w:color="auto" w:fill="auto"/>
            <w:noWrap/>
            <w:vAlign w:val="bottom"/>
          </w:tcPr>
          <w:p w14:paraId="0627B509" w14:textId="77777777" w:rsidR="00BF31F4" w:rsidRPr="005E7BD2" w:rsidRDefault="00B770DA" w:rsidP="00BF31F4">
            <w:pPr>
              <w:jc w:val="center"/>
              <w:rPr>
                <w:sz w:val="16"/>
                <w:szCs w:val="16"/>
              </w:rPr>
            </w:pPr>
            <w:r>
              <w:rPr>
                <w:sz w:val="16"/>
                <w:szCs w:val="16"/>
              </w:rPr>
              <w:t>40</w:t>
            </w:r>
          </w:p>
        </w:tc>
        <w:tc>
          <w:tcPr>
            <w:tcW w:w="699" w:type="dxa"/>
            <w:tcBorders>
              <w:top w:val="nil"/>
              <w:left w:val="nil"/>
              <w:bottom w:val="single" w:sz="4" w:space="0" w:color="auto"/>
              <w:right w:val="single" w:sz="4" w:space="0" w:color="auto"/>
            </w:tcBorders>
            <w:shd w:val="clear" w:color="auto" w:fill="auto"/>
            <w:noWrap/>
            <w:vAlign w:val="bottom"/>
          </w:tcPr>
          <w:p w14:paraId="3C58BFBD" w14:textId="77777777" w:rsidR="00BF31F4" w:rsidRPr="005E7BD2" w:rsidRDefault="00CE1491" w:rsidP="00BF31F4">
            <w:pPr>
              <w:jc w:val="center"/>
              <w:rPr>
                <w:sz w:val="16"/>
                <w:szCs w:val="16"/>
              </w:rPr>
            </w:pPr>
            <w:r>
              <w:rPr>
                <w:sz w:val="16"/>
                <w:szCs w:val="16"/>
              </w:rPr>
              <w:t>63</w:t>
            </w:r>
          </w:p>
        </w:tc>
        <w:tc>
          <w:tcPr>
            <w:tcW w:w="501" w:type="dxa"/>
            <w:tcBorders>
              <w:top w:val="nil"/>
              <w:left w:val="nil"/>
              <w:bottom w:val="single" w:sz="4" w:space="0" w:color="auto"/>
              <w:right w:val="single" w:sz="4" w:space="0" w:color="auto"/>
            </w:tcBorders>
            <w:shd w:val="clear" w:color="auto" w:fill="auto"/>
            <w:noWrap/>
            <w:vAlign w:val="bottom"/>
          </w:tcPr>
          <w:p w14:paraId="33C0793D" w14:textId="77777777" w:rsidR="00BF31F4" w:rsidRPr="005E7BD2" w:rsidRDefault="00CE1491" w:rsidP="00BF31F4">
            <w:pPr>
              <w:jc w:val="center"/>
              <w:rPr>
                <w:sz w:val="16"/>
                <w:szCs w:val="16"/>
              </w:rPr>
            </w:pPr>
            <w:r>
              <w:rPr>
                <w:sz w:val="16"/>
                <w:szCs w:val="16"/>
              </w:rPr>
              <w:t>10</w:t>
            </w:r>
          </w:p>
        </w:tc>
        <w:tc>
          <w:tcPr>
            <w:tcW w:w="741" w:type="dxa"/>
            <w:tcBorders>
              <w:top w:val="nil"/>
              <w:left w:val="nil"/>
              <w:bottom w:val="single" w:sz="4" w:space="0" w:color="auto"/>
              <w:right w:val="single" w:sz="8" w:space="0" w:color="auto"/>
            </w:tcBorders>
            <w:shd w:val="clear" w:color="auto" w:fill="auto"/>
            <w:noWrap/>
            <w:vAlign w:val="bottom"/>
          </w:tcPr>
          <w:p w14:paraId="79F7DD91" w14:textId="77777777" w:rsidR="00BF31F4" w:rsidRPr="005E7BD2" w:rsidRDefault="0026598D" w:rsidP="00BF31F4">
            <w:pPr>
              <w:jc w:val="center"/>
              <w:rPr>
                <w:sz w:val="16"/>
                <w:szCs w:val="16"/>
              </w:rPr>
            </w:pPr>
            <w:r>
              <w:rPr>
                <w:sz w:val="16"/>
                <w:szCs w:val="16"/>
              </w:rPr>
              <w:t>53</w:t>
            </w:r>
          </w:p>
        </w:tc>
      </w:tr>
      <w:tr w:rsidR="00BF31F4" w:rsidRPr="005E7BD2" w14:paraId="03C0EC67" w14:textId="77777777" w:rsidTr="00A25531">
        <w:trPr>
          <w:trHeight w:val="264"/>
          <w:jc w:val="center"/>
        </w:trPr>
        <w:tc>
          <w:tcPr>
            <w:tcW w:w="1191" w:type="dxa"/>
            <w:tcBorders>
              <w:top w:val="nil"/>
              <w:left w:val="single" w:sz="8" w:space="0" w:color="auto"/>
              <w:bottom w:val="single" w:sz="4" w:space="0" w:color="auto"/>
              <w:right w:val="single" w:sz="8" w:space="0" w:color="auto"/>
            </w:tcBorders>
            <w:shd w:val="clear" w:color="auto" w:fill="auto"/>
            <w:noWrap/>
            <w:vAlign w:val="bottom"/>
          </w:tcPr>
          <w:p w14:paraId="423F0B25" w14:textId="77777777" w:rsidR="00BF31F4" w:rsidRPr="00BA7943" w:rsidRDefault="00BF31F4" w:rsidP="00F7122E">
            <w:pPr>
              <w:jc w:val="center"/>
              <w:rPr>
                <w:b/>
                <w:bCs/>
                <w:sz w:val="16"/>
                <w:szCs w:val="16"/>
              </w:rPr>
            </w:pPr>
            <w:r w:rsidRPr="00BA7943">
              <w:rPr>
                <w:b/>
                <w:bCs/>
                <w:sz w:val="16"/>
                <w:szCs w:val="16"/>
              </w:rPr>
              <w:t>15.ZŠ-Žel.</w:t>
            </w:r>
          </w:p>
        </w:tc>
        <w:tc>
          <w:tcPr>
            <w:tcW w:w="551" w:type="dxa"/>
            <w:tcBorders>
              <w:top w:val="nil"/>
              <w:left w:val="single" w:sz="8" w:space="0" w:color="auto"/>
              <w:bottom w:val="single" w:sz="4" w:space="0" w:color="auto"/>
              <w:right w:val="single" w:sz="4" w:space="0" w:color="auto"/>
            </w:tcBorders>
            <w:shd w:val="clear" w:color="auto" w:fill="auto"/>
            <w:noWrap/>
            <w:vAlign w:val="bottom"/>
          </w:tcPr>
          <w:p w14:paraId="079B609D" w14:textId="77777777" w:rsidR="00BF31F4" w:rsidRPr="005E7BD2" w:rsidRDefault="00BF31F4" w:rsidP="00F7122E">
            <w:pPr>
              <w:jc w:val="center"/>
              <w:rPr>
                <w:sz w:val="16"/>
                <w:szCs w:val="16"/>
              </w:rPr>
            </w:pPr>
            <w:r w:rsidRPr="005E7BD2">
              <w:rPr>
                <w:sz w:val="16"/>
                <w:szCs w:val="16"/>
              </w:rPr>
              <w:t>30</w:t>
            </w:r>
          </w:p>
        </w:tc>
        <w:tc>
          <w:tcPr>
            <w:tcW w:w="501" w:type="dxa"/>
            <w:tcBorders>
              <w:top w:val="nil"/>
              <w:left w:val="nil"/>
              <w:bottom w:val="single" w:sz="4" w:space="0" w:color="auto"/>
              <w:right w:val="single" w:sz="4" w:space="0" w:color="auto"/>
            </w:tcBorders>
            <w:shd w:val="clear" w:color="auto" w:fill="auto"/>
            <w:noWrap/>
            <w:vAlign w:val="bottom"/>
          </w:tcPr>
          <w:p w14:paraId="6ED6162A" w14:textId="77777777" w:rsidR="00BF31F4" w:rsidRPr="005E7BD2" w:rsidRDefault="00BF31F4" w:rsidP="00F7122E">
            <w:pPr>
              <w:jc w:val="center"/>
              <w:rPr>
                <w:sz w:val="16"/>
                <w:szCs w:val="16"/>
              </w:rPr>
            </w:pPr>
            <w:r w:rsidRPr="005E7BD2">
              <w:rPr>
                <w:sz w:val="16"/>
                <w:szCs w:val="16"/>
              </w:rPr>
              <w:t>3</w:t>
            </w:r>
          </w:p>
        </w:tc>
        <w:tc>
          <w:tcPr>
            <w:tcW w:w="759" w:type="dxa"/>
            <w:tcBorders>
              <w:top w:val="nil"/>
              <w:left w:val="nil"/>
              <w:bottom w:val="single" w:sz="4" w:space="0" w:color="auto"/>
              <w:right w:val="single" w:sz="8" w:space="0" w:color="auto"/>
            </w:tcBorders>
            <w:shd w:val="clear" w:color="auto" w:fill="auto"/>
            <w:noWrap/>
            <w:vAlign w:val="bottom"/>
          </w:tcPr>
          <w:p w14:paraId="261D2CC4" w14:textId="77777777" w:rsidR="00BF31F4" w:rsidRPr="005E7BD2" w:rsidRDefault="00BF31F4" w:rsidP="00F7122E">
            <w:pPr>
              <w:jc w:val="center"/>
              <w:rPr>
                <w:sz w:val="16"/>
                <w:szCs w:val="16"/>
              </w:rPr>
            </w:pPr>
            <w:r w:rsidRPr="005E7BD2">
              <w:rPr>
                <w:sz w:val="16"/>
                <w:szCs w:val="16"/>
              </w:rPr>
              <w:t>27</w:t>
            </w:r>
          </w:p>
        </w:tc>
        <w:tc>
          <w:tcPr>
            <w:tcW w:w="5900" w:type="dxa"/>
            <w:gridSpan w:val="9"/>
            <w:tcBorders>
              <w:top w:val="nil"/>
              <w:left w:val="nil"/>
              <w:bottom w:val="single" w:sz="4" w:space="0" w:color="auto"/>
              <w:right w:val="single" w:sz="8" w:space="0" w:color="auto"/>
            </w:tcBorders>
            <w:shd w:val="clear" w:color="auto" w:fill="auto"/>
            <w:noWrap/>
            <w:vAlign w:val="bottom"/>
          </w:tcPr>
          <w:p w14:paraId="484B1712" w14:textId="77777777" w:rsidR="00BF31F4" w:rsidRPr="005E7BD2" w:rsidRDefault="00BF31F4" w:rsidP="00F7122E">
            <w:pPr>
              <w:jc w:val="center"/>
              <w:rPr>
                <w:sz w:val="16"/>
                <w:szCs w:val="16"/>
              </w:rPr>
            </w:pPr>
            <w:r w:rsidRPr="00BF31F4">
              <w:rPr>
                <w:sz w:val="16"/>
                <w:szCs w:val="16"/>
              </w:rPr>
              <w:t>Již není Zlína</w:t>
            </w:r>
          </w:p>
        </w:tc>
      </w:tr>
      <w:tr w:rsidR="00BF31F4" w:rsidRPr="005E7BD2" w14:paraId="00D60BFF" w14:textId="77777777" w:rsidTr="00A25531">
        <w:trPr>
          <w:trHeight w:val="264"/>
          <w:jc w:val="center"/>
        </w:trPr>
        <w:tc>
          <w:tcPr>
            <w:tcW w:w="1191" w:type="dxa"/>
            <w:tcBorders>
              <w:top w:val="nil"/>
              <w:left w:val="single" w:sz="8" w:space="0" w:color="auto"/>
              <w:bottom w:val="single" w:sz="4" w:space="0" w:color="auto"/>
              <w:right w:val="single" w:sz="8" w:space="0" w:color="auto"/>
            </w:tcBorders>
            <w:shd w:val="clear" w:color="auto" w:fill="auto"/>
            <w:noWrap/>
            <w:vAlign w:val="bottom"/>
          </w:tcPr>
          <w:p w14:paraId="1B39DD3F" w14:textId="77777777" w:rsidR="00BF31F4" w:rsidRPr="00BA7943" w:rsidRDefault="00BF31F4" w:rsidP="00BF31F4">
            <w:pPr>
              <w:jc w:val="center"/>
              <w:rPr>
                <w:b/>
                <w:bCs/>
                <w:sz w:val="16"/>
                <w:szCs w:val="16"/>
              </w:rPr>
            </w:pPr>
            <w:r w:rsidRPr="00BA7943">
              <w:rPr>
                <w:b/>
                <w:bCs/>
                <w:sz w:val="16"/>
                <w:szCs w:val="16"/>
              </w:rPr>
              <w:t>16.ZŠ</w:t>
            </w:r>
          </w:p>
          <w:p w14:paraId="15E98BB6" w14:textId="77777777" w:rsidR="00A25531" w:rsidRPr="00BA7943" w:rsidRDefault="00A25531" w:rsidP="00BF31F4">
            <w:pPr>
              <w:jc w:val="center"/>
              <w:rPr>
                <w:b/>
                <w:bCs/>
                <w:sz w:val="16"/>
                <w:szCs w:val="16"/>
              </w:rPr>
            </w:pPr>
            <w:r w:rsidRPr="00BA7943">
              <w:rPr>
                <w:b/>
                <w:bCs/>
                <w:sz w:val="16"/>
                <w:szCs w:val="16"/>
              </w:rPr>
              <w:t>Okružní 4685</w:t>
            </w:r>
          </w:p>
        </w:tc>
        <w:tc>
          <w:tcPr>
            <w:tcW w:w="551" w:type="dxa"/>
            <w:tcBorders>
              <w:top w:val="nil"/>
              <w:left w:val="single" w:sz="8" w:space="0" w:color="auto"/>
              <w:bottom w:val="single" w:sz="4" w:space="0" w:color="auto"/>
              <w:right w:val="single" w:sz="4" w:space="0" w:color="auto"/>
            </w:tcBorders>
            <w:shd w:val="clear" w:color="auto" w:fill="auto"/>
            <w:noWrap/>
            <w:vAlign w:val="bottom"/>
          </w:tcPr>
          <w:p w14:paraId="3BA18615" w14:textId="77777777" w:rsidR="00BF31F4" w:rsidRPr="005E7BD2" w:rsidRDefault="00BF31F4" w:rsidP="00BF31F4">
            <w:pPr>
              <w:jc w:val="center"/>
              <w:rPr>
                <w:sz w:val="16"/>
                <w:szCs w:val="16"/>
              </w:rPr>
            </w:pPr>
            <w:r w:rsidRPr="005E7BD2">
              <w:rPr>
                <w:sz w:val="16"/>
                <w:szCs w:val="16"/>
              </w:rPr>
              <w:t>84</w:t>
            </w:r>
          </w:p>
        </w:tc>
        <w:tc>
          <w:tcPr>
            <w:tcW w:w="501" w:type="dxa"/>
            <w:tcBorders>
              <w:top w:val="nil"/>
              <w:left w:val="nil"/>
              <w:bottom w:val="single" w:sz="4" w:space="0" w:color="auto"/>
              <w:right w:val="single" w:sz="4" w:space="0" w:color="auto"/>
            </w:tcBorders>
            <w:shd w:val="clear" w:color="auto" w:fill="auto"/>
            <w:noWrap/>
            <w:vAlign w:val="bottom"/>
          </w:tcPr>
          <w:p w14:paraId="3EA1999D" w14:textId="77777777" w:rsidR="00BF31F4" w:rsidRPr="005E7BD2" w:rsidRDefault="00BF31F4" w:rsidP="00BF31F4">
            <w:pPr>
              <w:jc w:val="center"/>
              <w:rPr>
                <w:sz w:val="16"/>
                <w:szCs w:val="16"/>
              </w:rPr>
            </w:pPr>
            <w:r w:rsidRPr="005E7BD2">
              <w:rPr>
                <w:sz w:val="16"/>
                <w:szCs w:val="16"/>
              </w:rPr>
              <w:t>24</w:t>
            </w:r>
          </w:p>
        </w:tc>
        <w:tc>
          <w:tcPr>
            <w:tcW w:w="759" w:type="dxa"/>
            <w:tcBorders>
              <w:top w:val="nil"/>
              <w:left w:val="nil"/>
              <w:bottom w:val="single" w:sz="4" w:space="0" w:color="auto"/>
              <w:right w:val="single" w:sz="8" w:space="0" w:color="auto"/>
            </w:tcBorders>
            <w:shd w:val="clear" w:color="auto" w:fill="auto"/>
            <w:noWrap/>
            <w:vAlign w:val="bottom"/>
          </w:tcPr>
          <w:p w14:paraId="588EE889" w14:textId="77777777" w:rsidR="00BF31F4" w:rsidRPr="005E7BD2" w:rsidRDefault="00BF31F4" w:rsidP="00BF31F4">
            <w:pPr>
              <w:jc w:val="center"/>
              <w:rPr>
                <w:sz w:val="16"/>
                <w:szCs w:val="16"/>
              </w:rPr>
            </w:pPr>
            <w:r w:rsidRPr="005E7BD2">
              <w:rPr>
                <w:sz w:val="16"/>
                <w:szCs w:val="16"/>
              </w:rPr>
              <w:t>60</w:t>
            </w:r>
          </w:p>
        </w:tc>
        <w:tc>
          <w:tcPr>
            <w:tcW w:w="758" w:type="dxa"/>
            <w:tcBorders>
              <w:top w:val="nil"/>
              <w:left w:val="nil"/>
              <w:bottom w:val="single" w:sz="4" w:space="0" w:color="auto"/>
              <w:right w:val="single" w:sz="4" w:space="0" w:color="auto"/>
            </w:tcBorders>
            <w:shd w:val="clear" w:color="auto" w:fill="auto"/>
            <w:noWrap/>
            <w:vAlign w:val="bottom"/>
          </w:tcPr>
          <w:p w14:paraId="7D7BBB10" w14:textId="77777777" w:rsidR="00BF31F4" w:rsidRPr="005E7BD2" w:rsidRDefault="00BF31F4" w:rsidP="00BF31F4">
            <w:pPr>
              <w:jc w:val="center"/>
              <w:rPr>
                <w:rFonts w:cs="Arial"/>
                <w:sz w:val="16"/>
                <w:szCs w:val="16"/>
              </w:rPr>
            </w:pPr>
            <w:r w:rsidRPr="005E7BD2">
              <w:rPr>
                <w:rFonts w:cs="Arial"/>
                <w:sz w:val="16"/>
                <w:szCs w:val="16"/>
              </w:rPr>
              <w:t>94</w:t>
            </w:r>
          </w:p>
        </w:tc>
        <w:tc>
          <w:tcPr>
            <w:tcW w:w="501" w:type="dxa"/>
            <w:tcBorders>
              <w:top w:val="nil"/>
              <w:left w:val="nil"/>
              <w:bottom w:val="single" w:sz="4" w:space="0" w:color="auto"/>
              <w:right w:val="nil"/>
            </w:tcBorders>
            <w:shd w:val="clear" w:color="auto" w:fill="auto"/>
            <w:noWrap/>
            <w:vAlign w:val="bottom"/>
          </w:tcPr>
          <w:p w14:paraId="0EC45937" w14:textId="77777777" w:rsidR="00BF31F4" w:rsidRPr="005E7BD2" w:rsidRDefault="00BF31F4" w:rsidP="00BF31F4">
            <w:pPr>
              <w:jc w:val="center"/>
              <w:rPr>
                <w:sz w:val="16"/>
                <w:szCs w:val="16"/>
              </w:rPr>
            </w:pPr>
            <w:r w:rsidRPr="005E7BD2">
              <w:rPr>
                <w:sz w:val="16"/>
                <w:szCs w:val="16"/>
              </w:rPr>
              <w:t>19</w:t>
            </w:r>
          </w:p>
        </w:tc>
        <w:tc>
          <w:tcPr>
            <w:tcW w:w="741" w:type="dxa"/>
            <w:tcBorders>
              <w:top w:val="nil"/>
              <w:left w:val="single" w:sz="4" w:space="0" w:color="auto"/>
              <w:bottom w:val="single" w:sz="4" w:space="0" w:color="auto"/>
              <w:right w:val="single" w:sz="8" w:space="0" w:color="auto"/>
            </w:tcBorders>
            <w:shd w:val="clear" w:color="auto" w:fill="auto"/>
            <w:noWrap/>
            <w:vAlign w:val="bottom"/>
          </w:tcPr>
          <w:p w14:paraId="1D9F44F6" w14:textId="77777777" w:rsidR="00BF31F4" w:rsidRPr="005E7BD2" w:rsidRDefault="00BF31F4" w:rsidP="00BF31F4">
            <w:pPr>
              <w:jc w:val="center"/>
              <w:rPr>
                <w:sz w:val="16"/>
                <w:szCs w:val="16"/>
              </w:rPr>
            </w:pPr>
            <w:r w:rsidRPr="005E7BD2">
              <w:rPr>
                <w:sz w:val="16"/>
                <w:szCs w:val="16"/>
              </w:rPr>
              <w:t>75</w:t>
            </w:r>
          </w:p>
        </w:tc>
        <w:tc>
          <w:tcPr>
            <w:tcW w:w="699" w:type="dxa"/>
            <w:tcBorders>
              <w:top w:val="nil"/>
              <w:left w:val="nil"/>
              <w:bottom w:val="single" w:sz="4" w:space="0" w:color="auto"/>
              <w:right w:val="single" w:sz="4" w:space="0" w:color="auto"/>
            </w:tcBorders>
            <w:shd w:val="clear" w:color="auto" w:fill="auto"/>
            <w:noWrap/>
            <w:vAlign w:val="bottom"/>
          </w:tcPr>
          <w:p w14:paraId="02254AC4" w14:textId="77777777" w:rsidR="00BF31F4" w:rsidRPr="005E7BD2" w:rsidRDefault="00B770DA" w:rsidP="00BF31F4">
            <w:pPr>
              <w:jc w:val="center"/>
              <w:rPr>
                <w:sz w:val="16"/>
                <w:szCs w:val="16"/>
              </w:rPr>
            </w:pPr>
            <w:r>
              <w:rPr>
                <w:sz w:val="16"/>
                <w:szCs w:val="16"/>
              </w:rPr>
              <w:t>110</w:t>
            </w:r>
          </w:p>
        </w:tc>
        <w:tc>
          <w:tcPr>
            <w:tcW w:w="501" w:type="dxa"/>
            <w:tcBorders>
              <w:top w:val="nil"/>
              <w:left w:val="nil"/>
              <w:bottom w:val="single" w:sz="4" w:space="0" w:color="auto"/>
              <w:right w:val="single" w:sz="4" w:space="0" w:color="auto"/>
            </w:tcBorders>
            <w:shd w:val="clear" w:color="auto" w:fill="auto"/>
            <w:noWrap/>
            <w:vAlign w:val="bottom"/>
          </w:tcPr>
          <w:p w14:paraId="6BB1F9EC" w14:textId="77777777" w:rsidR="00BF31F4" w:rsidRPr="005E7BD2" w:rsidRDefault="00B770DA" w:rsidP="00BF31F4">
            <w:pPr>
              <w:jc w:val="center"/>
              <w:rPr>
                <w:sz w:val="16"/>
                <w:szCs w:val="16"/>
              </w:rPr>
            </w:pPr>
            <w:r>
              <w:rPr>
                <w:sz w:val="16"/>
                <w:szCs w:val="16"/>
              </w:rPr>
              <w:t>10</w:t>
            </w:r>
          </w:p>
        </w:tc>
        <w:tc>
          <w:tcPr>
            <w:tcW w:w="759" w:type="dxa"/>
            <w:tcBorders>
              <w:top w:val="nil"/>
              <w:left w:val="nil"/>
              <w:bottom w:val="single" w:sz="4" w:space="0" w:color="auto"/>
              <w:right w:val="single" w:sz="8" w:space="0" w:color="auto"/>
            </w:tcBorders>
            <w:shd w:val="clear" w:color="auto" w:fill="auto"/>
            <w:noWrap/>
            <w:vAlign w:val="bottom"/>
          </w:tcPr>
          <w:p w14:paraId="25CDBFD6" w14:textId="77777777" w:rsidR="00BF31F4" w:rsidRPr="005E7BD2" w:rsidRDefault="00B770DA" w:rsidP="00BF31F4">
            <w:pPr>
              <w:jc w:val="center"/>
              <w:rPr>
                <w:sz w:val="16"/>
                <w:szCs w:val="16"/>
              </w:rPr>
            </w:pPr>
            <w:r>
              <w:rPr>
                <w:sz w:val="16"/>
                <w:szCs w:val="16"/>
              </w:rPr>
              <w:t>100</w:t>
            </w:r>
          </w:p>
        </w:tc>
        <w:tc>
          <w:tcPr>
            <w:tcW w:w="699" w:type="dxa"/>
            <w:tcBorders>
              <w:top w:val="nil"/>
              <w:left w:val="nil"/>
              <w:bottom w:val="single" w:sz="4" w:space="0" w:color="auto"/>
              <w:right w:val="single" w:sz="4" w:space="0" w:color="auto"/>
            </w:tcBorders>
            <w:shd w:val="clear" w:color="auto" w:fill="auto"/>
            <w:noWrap/>
            <w:vAlign w:val="bottom"/>
          </w:tcPr>
          <w:p w14:paraId="61452AEA" w14:textId="77777777" w:rsidR="00BF31F4" w:rsidRPr="005E7BD2" w:rsidRDefault="00CE1491" w:rsidP="00BF31F4">
            <w:pPr>
              <w:jc w:val="center"/>
              <w:rPr>
                <w:sz w:val="16"/>
                <w:szCs w:val="16"/>
              </w:rPr>
            </w:pPr>
            <w:r>
              <w:rPr>
                <w:sz w:val="16"/>
                <w:szCs w:val="16"/>
              </w:rPr>
              <w:t>90</w:t>
            </w:r>
          </w:p>
        </w:tc>
        <w:tc>
          <w:tcPr>
            <w:tcW w:w="501" w:type="dxa"/>
            <w:tcBorders>
              <w:top w:val="nil"/>
              <w:left w:val="nil"/>
              <w:bottom w:val="single" w:sz="4" w:space="0" w:color="auto"/>
              <w:right w:val="single" w:sz="4" w:space="0" w:color="auto"/>
            </w:tcBorders>
            <w:shd w:val="clear" w:color="auto" w:fill="auto"/>
            <w:noWrap/>
            <w:vAlign w:val="bottom"/>
          </w:tcPr>
          <w:p w14:paraId="358C395C" w14:textId="77777777" w:rsidR="00BF31F4" w:rsidRPr="005E7BD2" w:rsidRDefault="00CE1491" w:rsidP="00BF31F4">
            <w:pPr>
              <w:jc w:val="center"/>
              <w:rPr>
                <w:sz w:val="16"/>
                <w:szCs w:val="16"/>
              </w:rPr>
            </w:pPr>
            <w:r>
              <w:rPr>
                <w:sz w:val="16"/>
                <w:szCs w:val="16"/>
              </w:rPr>
              <w:t>17</w:t>
            </w:r>
          </w:p>
        </w:tc>
        <w:tc>
          <w:tcPr>
            <w:tcW w:w="741" w:type="dxa"/>
            <w:tcBorders>
              <w:top w:val="nil"/>
              <w:left w:val="nil"/>
              <w:bottom w:val="single" w:sz="4" w:space="0" w:color="auto"/>
              <w:right w:val="single" w:sz="8" w:space="0" w:color="auto"/>
            </w:tcBorders>
            <w:shd w:val="clear" w:color="auto" w:fill="auto"/>
            <w:noWrap/>
            <w:vAlign w:val="bottom"/>
          </w:tcPr>
          <w:p w14:paraId="5F815CE8" w14:textId="77777777" w:rsidR="00BF31F4" w:rsidRPr="005E7BD2" w:rsidRDefault="0026598D" w:rsidP="00BF31F4">
            <w:pPr>
              <w:jc w:val="center"/>
              <w:rPr>
                <w:sz w:val="16"/>
                <w:szCs w:val="16"/>
              </w:rPr>
            </w:pPr>
            <w:r>
              <w:rPr>
                <w:sz w:val="16"/>
                <w:szCs w:val="16"/>
              </w:rPr>
              <w:t>73</w:t>
            </w:r>
          </w:p>
        </w:tc>
      </w:tr>
      <w:tr w:rsidR="00BF31F4" w:rsidRPr="005E7BD2" w14:paraId="1C72A537" w14:textId="77777777" w:rsidTr="00A25531">
        <w:trPr>
          <w:trHeight w:val="276"/>
          <w:jc w:val="center"/>
        </w:trPr>
        <w:tc>
          <w:tcPr>
            <w:tcW w:w="1191" w:type="dxa"/>
            <w:tcBorders>
              <w:top w:val="single" w:sz="4" w:space="0" w:color="auto"/>
              <w:left w:val="single" w:sz="8" w:space="0" w:color="auto"/>
              <w:bottom w:val="single" w:sz="4" w:space="0" w:color="auto"/>
              <w:right w:val="single" w:sz="8" w:space="0" w:color="auto"/>
            </w:tcBorders>
            <w:shd w:val="clear" w:color="auto" w:fill="auto"/>
            <w:noWrap/>
            <w:vAlign w:val="bottom"/>
          </w:tcPr>
          <w:p w14:paraId="2E96F5B4" w14:textId="77777777" w:rsidR="00BF31F4" w:rsidRPr="00BA7943" w:rsidRDefault="00BF31F4" w:rsidP="00BF31F4">
            <w:pPr>
              <w:jc w:val="center"/>
              <w:rPr>
                <w:b/>
                <w:bCs/>
                <w:sz w:val="16"/>
                <w:szCs w:val="16"/>
              </w:rPr>
            </w:pPr>
            <w:r w:rsidRPr="00BA7943">
              <w:rPr>
                <w:b/>
                <w:bCs/>
                <w:sz w:val="16"/>
                <w:szCs w:val="16"/>
              </w:rPr>
              <w:t>17.ZŠ</w:t>
            </w:r>
          </w:p>
          <w:p w14:paraId="705CB97B" w14:textId="77777777" w:rsidR="00A25531" w:rsidRPr="00BA7943" w:rsidRDefault="00A25531" w:rsidP="00BF31F4">
            <w:pPr>
              <w:jc w:val="center"/>
              <w:rPr>
                <w:b/>
                <w:bCs/>
                <w:sz w:val="16"/>
                <w:szCs w:val="16"/>
              </w:rPr>
            </w:pPr>
            <w:r w:rsidRPr="00BA7943">
              <w:rPr>
                <w:b/>
                <w:bCs/>
                <w:sz w:val="16"/>
                <w:szCs w:val="16"/>
              </w:rPr>
              <w:t>Křiby 4788</w:t>
            </w:r>
          </w:p>
        </w:tc>
        <w:tc>
          <w:tcPr>
            <w:tcW w:w="55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304486C7" w14:textId="77777777" w:rsidR="00BF31F4" w:rsidRPr="005E7BD2" w:rsidRDefault="00BF31F4" w:rsidP="00BF31F4">
            <w:pPr>
              <w:jc w:val="center"/>
              <w:rPr>
                <w:sz w:val="16"/>
                <w:szCs w:val="16"/>
              </w:rPr>
            </w:pPr>
            <w:r w:rsidRPr="005E7BD2">
              <w:rPr>
                <w:sz w:val="16"/>
                <w:szCs w:val="16"/>
              </w:rPr>
              <w:t>52</w:t>
            </w:r>
          </w:p>
        </w:tc>
        <w:tc>
          <w:tcPr>
            <w:tcW w:w="501" w:type="dxa"/>
            <w:tcBorders>
              <w:top w:val="single" w:sz="4" w:space="0" w:color="auto"/>
              <w:left w:val="nil"/>
              <w:bottom w:val="single" w:sz="4" w:space="0" w:color="auto"/>
              <w:right w:val="single" w:sz="4" w:space="0" w:color="auto"/>
            </w:tcBorders>
            <w:shd w:val="clear" w:color="auto" w:fill="auto"/>
            <w:noWrap/>
            <w:vAlign w:val="bottom"/>
          </w:tcPr>
          <w:p w14:paraId="4FF34F7E" w14:textId="77777777" w:rsidR="00BF31F4" w:rsidRPr="005E7BD2" w:rsidRDefault="00BF31F4" w:rsidP="00BF31F4">
            <w:pPr>
              <w:jc w:val="center"/>
              <w:rPr>
                <w:sz w:val="16"/>
                <w:szCs w:val="16"/>
              </w:rPr>
            </w:pPr>
            <w:r w:rsidRPr="005E7BD2">
              <w:rPr>
                <w:sz w:val="16"/>
                <w:szCs w:val="16"/>
              </w:rPr>
              <w:t>7</w:t>
            </w:r>
          </w:p>
        </w:tc>
        <w:tc>
          <w:tcPr>
            <w:tcW w:w="759" w:type="dxa"/>
            <w:tcBorders>
              <w:top w:val="single" w:sz="4" w:space="0" w:color="auto"/>
              <w:left w:val="nil"/>
              <w:bottom w:val="single" w:sz="4" w:space="0" w:color="auto"/>
              <w:right w:val="single" w:sz="8" w:space="0" w:color="auto"/>
            </w:tcBorders>
            <w:shd w:val="clear" w:color="auto" w:fill="auto"/>
            <w:noWrap/>
            <w:vAlign w:val="bottom"/>
          </w:tcPr>
          <w:p w14:paraId="443D6E63" w14:textId="77777777" w:rsidR="00BF31F4" w:rsidRPr="005E7BD2" w:rsidRDefault="00BF31F4" w:rsidP="00BF31F4">
            <w:pPr>
              <w:jc w:val="center"/>
              <w:rPr>
                <w:sz w:val="16"/>
                <w:szCs w:val="16"/>
              </w:rPr>
            </w:pPr>
            <w:r w:rsidRPr="005E7BD2">
              <w:rPr>
                <w:sz w:val="16"/>
                <w:szCs w:val="16"/>
              </w:rPr>
              <w:t>45</w:t>
            </w:r>
          </w:p>
        </w:tc>
        <w:tc>
          <w:tcPr>
            <w:tcW w:w="758" w:type="dxa"/>
            <w:tcBorders>
              <w:top w:val="single" w:sz="4" w:space="0" w:color="auto"/>
              <w:left w:val="nil"/>
              <w:bottom w:val="single" w:sz="4" w:space="0" w:color="auto"/>
              <w:right w:val="single" w:sz="4" w:space="0" w:color="auto"/>
            </w:tcBorders>
            <w:shd w:val="clear" w:color="auto" w:fill="auto"/>
            <w:noWrap/>
            <w:vAlign w:val="bottom"/>
          </w:tcPr>
          <w:p w14:paraId="03C0AF19" w14:textId="77777777" w:rsidR="00BF31F4" w:rsidRPr="005E7BD2" w:rsidRDefault="00BF31F4" w:rsidP="00BF31F4">
            <w:pPr>
              <w:jc w:val="center"/>
              <w:rPr>
                <w:sz w:val="16"/>
                <w:szCs w:val="16"/>
              </w:rPr>
            </w:pPr>
            <w:r w:rsidRPr="005E7BD2">
              <w:rPr>
                <w:sz w:val="16"/>
                <w:szCs w:val="16"/>
              </w:rPr>
              <w:t>56</w:t>
            </w:r>
          </w:p>
        </w:tc>
        <w:tc>
          <w:tcPr>
            <w:tcW w:w="501" w:type="dxa"/>
            <w:tcBorders>
              <w:top w:val="single" w:sz="4" w:space="0" w:color="auto"/>
              <w:left w:val="nil"/>
              <w:bottom w:val="single" w:sz="4" w:space="0" w:color="auto"/>
              <w:right w:val="nil"/>
            </w:tcBorders>
            <w:shd w:val="clear" w:color="auto" w:fill="auto"/>
            <w:noWrap/>
            <w:vAlign w:val="bottom"/>
          </w:tcPr>
          <w:p w14:paraId="120A1179" w14:textId="77777777" w:rsidR="00BF31F4" w:rsidRPr="005E7BD2" w:rsidRDefault="00BF31F4" w:rsidP="00BF31F4">
            <w:pPr>
              <w:jc w:val="center"/>
              <w:rPr>
                <w:sz w:val="16"/>
                <w:szCs w:val="16"/>
              </w:rPr>
            </w:pPr>
            <w:r w:rsidRPr="005E7BD2">
              <w:rPr>
                <w:sz w:val="16"/>
                <w:szCs w:val="16"/>
              </w:rPr>
              <w:t>11</w:t>
            </w:r>
          </w:p>
        </w:tc>
        <w:tc>
          <w:tcPr>
            <w:tcW w:w="741" w:type="dxa"/>
            <w:tcBorders>
              <w:top w:val="single" w:sz="4" w:space="0" w:color="auto"/>
              <w:left w:val="single" w:sz="4" w:space="0" w:color="auto"/>
              <w:bottom w:val="single" w:sz="4" w:space="0" w:color="auto"/>
              <w:right w:val="single" w:sz="8" w:space="0" w:color="auto"/>
            </w:tcBorders>
            <w:shd w:val="clear" w:color="auto" w:fill="auto"/>
            <w:noWrap/>
            <w:vAlign w:val="bottom"/>
          </w:tcPr>
          <w:p w14:paraId="274D1C0F" w14:textId="77777777" w:rsidR="00BF31F4" w:rsidRPr="005E7BD2" w:rsidRDefault="00BF31F4" w:rsidP="00BF31F4">
            <w:pPr>
              <w:jc w:val="center"/>
              <w:rPr>
                <w:sz w:val="16"/>
                <w:szCs w:val="16"/>
              </w:rPr>
            </w:pPr>
            <w:r w:rsidRPr="005E7BD2">
              <w:rPr>
                <w:sz w:val="16"/>
                <w:szCs w:val="16"/>
              </w:rPr>
              <w:t>45</w:t>
            </w:r>
          </w:p>
        </w:tc>
        <w:tc>
          <w:tcPr>
            <w:tcW w:w="699" w:type="dxa"/>
            <w:tcBorders>
              <w:top w:val="single" w:sz="4" w:space="0" w:color="auto"/>
              <w:left w:val="nil"/>
              <w:bottom w:val="single" w:sz="4" w:space="0" w:color="auto"/>
              <w:right w:val="single" w:sz="4" w:space="0" w:color="auto"/>
            </w:tcBorders>
            <w:shd w:val="clear" w:color="auto" w:fill="auto"/>
            <w:noWrap/>
            <w:vAlign w:val="bottom"/>
          </w:tcPr>
          <w:p w14:paraId="543A41C4" w14:textId="77777777" w:rsidR="00BF31F4" w:rsidRPr="005E7BD2" w:rsidRDefault="00B770DA" w:rsidP="00B770DA">
            <w:pPr>
              <w:jc w:val="center"/>
              <w:rPr>
                <w:sz w:val="16"/>
                <w:szCs w:val="16"/>
              </w:rPr>
            </w:pPr>
            <w:r>
              <w:rPr>
                <w:sz w:val="16"/>
                <w:szCs w:val="16"/>
              </w:rPr>
              <w:t>119</w:t>
            </w:r>
          </w:p>
        </w:tc>
        <w:tc>
          <w:tcPr>
            <w:tcW w:w="501" w:type="dxa"/>
            <w:tcBorders>
              <w:top w:val="single" w:sz="4" w:space="0" w:color="auto"/>
              <w:left w:val="nil"/>
              <w:bottom w:val="single" w:sz="4" w:space="0" w:color="auto"/>
              <w:right w:val="single" w:sz="4" w:space="0" w:color="auto"/>
            </w:tcBorders>
            <w:shd w:val="clear" w:color="auto" w:fill="auto"/>
            <w:noWrap/>
            <w:vAlign w:val="bottom"/>
          </w:tcPr>
          <w:p w14:paraId="59F9DFA2" w14:textId="77777777" w:rsidR="00BF31F4" w:rsidRPr="005E7BD2" w:rsidRDefault="00B770DA" w:rsidP="00BF31F4">
            <w:pPr>
              <w:jc w:val="center"/>
              <w:rPr>
                <w:sz w:val="16"/>
                <w:szCs w:val="16"/>
              </w:rPr>
            </w:pPr>
            <w:r>
              <w:rPr>
                <w:sz w:val="16"/>
                <w:szCs w:val="16"/>
              </w:rPr>
              <w:t>27</w:t>
            </w:r>
          </w:p>
        </w:tc>
        <w:tc>
          <w:tcPr>
            <w:tcW w:w="759" w:type="dxa"/>
            <w:tcBorders>
              <w:top w:val="single" w:sz="4" w:space="0" w:color="auto"/>
              <w:left w:val="nil"/>
              <w:bottom w:val="single" w:sz="4" w:space="0" w:color="auto"/>
              <w:right w:val="single" w:sz="8" w:space="0" w:color="auto"/>
            </w:tcBorders>
            <w:shd w:val="clear" w:color="auto" w:fill="auto"/>
            <w:noWrap/>
            <w:vAlign w:val="bottom"/>
          </w:tcPr>
          <w:p w14:paraId="6205251D" w14:textId="77777777" w:rsidR="00BF31F4" w:rsidRPr="005E7BD2" w:rsidRDefault="00B770DA" w:rsidP="00BF31F4">
            <w:pPr>
              <w:jc w:val="center"/>
              <w:rPr>
                <w:sz w:val="16"/>
                <w:szCs w:val="16"/>
              </w:rPr>
            </w:pPr>
            <w:r>
              <w:rPr>
                <w:sz w:val="16"/>
                <w:szCs w:val="16"/>
              </w:rPr>
              <w:t>92</w:t>
            </w:r>
          </w:p>
        </w:tc>
        <w:tc>
          <w:tcPr>
            <w:tcW w:w="699" w:type="dxa"/>
            <w:tcBorders>
              <w:top w:val="single" w:sz="4" w:space="0" w:color="auto"/>
              <w:left w:val="nil"/>
              <w:bottom w:val="single" w:sz="4" w:space="0" w:color="auto"/>
              <w:right w:val="single" w:sz="4" w:space="0" w:color="auto"/>
            </w:tcBorders>
            <w:shd w:val="clear" w:color="auto" w:fill="auto"/>
            <w:noWrap/>
            <w:vAlign w:val="bottom"/>
          </w:tcPr>
          <w:p w14:paraId="7A6DAC83" w14:textId="77777777" w:rsidR="00BF31F4" w:rsidRPr="005E7BD2" w:rsidRDefault="00CE1491" w:rsidP="00BF31F4">
            <w:pPr>
              <w:jc w:val="center"/>
              <w:rPr>
                <w:sz w:val="16"/>
                <w:szCs w:val="16"/>
              </w:rPr>
            </w:pPr>
            <w:r>
              <w:rPr>
                <w:sz w:val="16"/>
                <w:szCs w:val="16"/>
              </w:rPr>
              <w:t>121</w:t>
            </w:r>
          </w:p>
        </w:tc>
        <w:tc>
          <w:tcPr>
            <w:tcW w:w="501" w:type="dxa"/>
            <w:tcBorders>
              <w:top w:val="single" w:sz="4" w:space="0" w:color="auto"/>
              <w:left w:val="nil"/>
              <w:bottom w:val="single" w:sz="4" w:space="0" w:color="auto"/>
              <w:right w:val="single" w:sz="4" w:space="0" w:color="auto"/>
            </w:tcBorders>
            <w:shd w:val="clear" w:color="auto" w:fill="auto"/>
            <w:noWrap/>
            <w:vAlign w:val="bottom"/>
          </w:tcPr>
          <w:p w14:paraId="5C801BC5" w14:textId="77777777" w:rsidR="00BF31F4" w:rsidRPr="005E7BD2" w:rsidRDefault="00CE1491" w:rsidP="00BF31F4">
            <w:pPr>
              <w:jc w:val="center"/>
              <w:rPr>
                <w:sz w:val="16"/>
                <w:szCs w:val="16"/>
              </w:rPr>
            </w:pPr>
            <w:r>
              <w:rPr>
                <w:sz w:val="16"/>
                <w:szCs w:val="16"/>
              </w:rPr>
              <w:t>19</w:t>
            </w:r>
          </w:p>
        </w:tc>
        <w:tc>
          <w:tcPr>
            <w:tcW w:w="741" w:type="dxa"/>
            <w:tcBorders>
              <w:top w:val="single" w:sz="4" w:space="0" w:color="auto"/>
              <w:left w:val="nil"/>
              <w:bottom w:val="single" w:sz="4" w:space="0" w:color="auto"/>
              <w:right w:val="single" w:sz="8" w:space="0" w:color="auto"/>
            </w:tcBorders>
            <w:shd w:val="clear" w:color="auto" w:fill="auto"/>
            <w:noWrap/>
            <w:vAlign w:val="bottom"/>
          </w:tcPr>
          <w:p w14:paraId="39B629E9" w14:textId="77777777" w:rsidR="00BF31F4" w:rsidRPr="005E7BD2" w:rsidRDefault="0026598D" w:rsidP="00BF31F4">
            <w:pPr>
              <w:jc w:val="center"/>
              <w:rPr>
                <w:sz w:val="16"/>
                <w:szCs w:val="16"/>
              </w:rPr>
            </w:pPr>
            <w:r>
              <w:rPr>
                <w:sz w:val="16"/>
                <w:szCs w:val="16"/>
              </w:rPr>
              <w:t>102</w:t>
            </w:r>
          </w:p>
        </w:tc>
      </w:tr>
      <w:tr w:rsidR="00BF31F4" w:rsidRPr="005E7BD2" w14:paraId="6F1B629B" w14:textId="77777777" w:rsidTr="00A25531">
        <w:trPr>
          <w:trHeight w:val="276"/>
          <w:jc w:val="center"/>
        </w:trPr>
        <w:tc>
          <w:tcPr>
            <w:tcW w:w="1191" w:type="dxa"/>
            <w:tcBorders>
              <w:top w:val="single" w:sz="4" w:space="0" w:color="auto"/>
              <w:left w:val="single" w:sz="8" w:space="0" w:color="auto"/>
              <w:bottom w:val="single" w:sz="8" w:space="0" w:color="auto"/>
              <w:right w:val="single" w:sz="8" w:space="0" w:color="auto"/>
            </w:tcBorders>
            <w:shd w:val="clear" w:color="auto" w:fill="auto"/>
            <w:noWrap/>
            <w:vAlign w:val="bottom"/>
          </w:tcPr>
          <w:p w14:paraId="7538F316" w14:textId="77777777" w:rsidR="00BF31F4" w:rsidRPr="00BA7943" w:rsidRDefault="00BF31F4" w:rsidP="00BF31F4">
            <w:pPr>
              <w:jc w:val="center"/>
              <w:rPr>
                <w:b/>
                <w:bCs/>
                <w:sz w:val="16"/>
                <w:szCs w:val="16"/>
              </w:rPr>
            </w:pPr>
            <w:r w:rsidRPr="00BA7943">
              <w:rPr>
                <w:b/>
                <w:bCs/>
                <w:sz w:val="16"/>
                <w:szCs w:val="16"/>
              </w:rPr>
              <w:t>celkem</w:t>
            </w:r>
          </w:p>
        </w:tc>
        <w:tc>
          <w:tcPr>
            <w:tcW w:w="551" w:type="dxa"/>
            <w:tcBorders>
              <w:top w:val="single" w:sz="4" w:space="0" w:color="auto"/>
              <w:left w:val="single" w:sz="8" w:space="0" w:color="auto"/>
              <w:bottom w:val="single" w:sz="8" w:space="0" w:color="auto"/>
              <w:right w:val="single" w:sz="4" w:space="0" w:color="auto"/>
            </w:tcBorders>
            <w:shd w:val="clear" w:color="auto" w:fill="auto"/>
            <w:noWrap/>
            <w:vAlign w:val="bottom"/>
          </w:tcPr>
          <w:p w14:paraId="24D29778" w14:textId="77777777" w:rsidR="00BF31F4" w:rsidRPr="005E7BD2" w:rsidRDefault="00BF31F4" w:rsidP="00BF31F4">
            <w:pPr>
              <w:jc w:val="center"/>
              <w:rPr>
                <w:b/>
                <w:bCs/>
                <w:sz w:val="16"/>
                <w:szCs w:val="16"/>
              </w:rPr>
            </w:pPr>
            <w:r w:rsidRPr="005E7BD2">
              <w:rPr>
                <w:b/>
                <w:bCs/>
                <w:sz w:val="16"/>
                <w:szCs w:val="16"/>
              </w:rPr>
              <w:t>633</w:t>
            </w:r>
          </w:p>
        </w:tc>
        <w:tc>
          <w:tcPr>
            <w:tcW w:w="501" w:type="dxa"/>
            <w:tcBorders>
              <w:top w:val="single" w:sz="4" w:space="0" w:color="auto"/>
              <w:left w:val="nil"/>
              <w:bottom w:val="single" w:sz="8" w:space="0" w:color="auto"/>
              <w:right w:val="single" w:sz="4" w:space="0" w:color="auto"/>
            </w:tcBorders>
            <w:shd w:val="clear" w:color="auto" w:fill="auto"/>
            <w:noWrap/>
            <w:vAlign w:val="bottom"/>
          </w:tcPr>
          <w:p w14:paraId="3E098F77" w14:textId="77777777" w:rsidR="00BF31F4" w:rsidRPr="005E7BD2" w:rsidRDefault="00BF31F4" w:rsidP="00BF31F4">
            <w:pPr>
              <w:jc w:val="center"/>
              <w:rPr>
                <w:b/>
                <w:bCs/>
                <w:sz w:val="16"/>
                <w:szCs w:val="16"/>
              </w:rPr>
            </w:pPr>
            <w:r w:rsidRPr="005E7BD2">
              <w:rPr>
                <w:b/>
                <w:bCs/>
                <w:sz w:val="16"/>
                <w:szCs w:val="16"/>
              </w:rPr>
              <w:t>147</w:t>
            </w:r>
          </w:p>
        </w:tc>
        <w:tc>
          <w:tcPr>
            <w:tcW w:w="759" w:type="dxa"/>
            <w:tcBorders>
              <w:top w:val="single" w:sz="4" w:space="0" w:color="auto"/>
              <w:left w:val="nil"/>
              <w:bottom w:val="single" w:sz="8" w:space="0" w:color="auto"/>
              <w:right w:val="single" w:sz="8" w:space="0" w:color="auto"/>
            </w:tcBorders>
            <w:shd w:val="clear" w:color="auto" w:fill="auto"/>
            <w:noWrap/>
            <w:vAlign w:val="bottom"/>
          </w:tcPr>
          <w:p w14:paraId="0FD19CE7" w14:textId="77777777" w:rsidR="00BF31F4" w:rsidRPr="005E7BD2" w:rsidRDefault="00BF31F4" w:rsidP="00BF31F4">
            <w:pPr>
              <w:jc w:val="center"/>
              <w:rPr>
                <w:b/>
                <w:bCs/>
                <w:sz w:val="20"/>
                <w:szCs w:val="20"/>
              </w:rPr>
            </w:pPr>
            <w:r w:rsidRPr="005E7BD2">
              <w:rPr>
                <w:b/>
                <w:bCs/>
                <w:sz w:val="20"/>
                <w:szCs w:val="20"/>
              </w:rPr>
              <w:t>486</w:t>
            </w:r>
          </w:p>
        </w:tc>
        <w:tc>
          <w:tcPr>
            <w:tcW w:w="758" w:type="dxa"/>
            <w:tcBorders>
              <w:top w:val="single" w:sz="4" w:space="0" w:color="auto"/>
              <w:left w:val="nil"/>
              <w:bottom w:val="single" w:sz="8" w:space="0" w:color="auto"/>
              <w:right w:val="single" w:sz="4" w:space="0" w:color="auto"/>
            </w:tcBorders>
            <w:shd w:val="clear" w:color="auto" w:fill="auto"/>
            <w:noWrap/>
            <w:vAlign w:val="bottom"/>
          </w:tcPr>
          <w:p w14:paraId="777D0722" w14:textId="77777777" w:rsidR="00BF31F4" w:rsidRPr="005E7BD2" w:rsidRDefault="00BF31F4" w:rsidP="00BF31F4">
            <w:pPr>
              <w:jc w:val="center"/>
              <w:rPr>
                <w:b/>
                <w:bCs/>
                <w:sz w:val="16"/>
                <w:szCs w:val="16"/>
              </w:rPr>
            </w:pPr>
            <w:r w:rsidRPr="005E7BD2">
              <w:rPr>
                <w:b/>
                <w:bCs/>
                <w:sz w:val="16"/>
                <w:szCs w:val="16"/>
              </w:rPr>
              <w:t>788</w:t>
            </w:r>
          </w:p>
        </w:tc>
        <w:tc>
          <w:tcPr>
            <w:tcW w:w="501" w:type="dxa"/>
            <w:tcBorders>
              <w:top w:val="single" w:sz="4" w:space="0" w:color="auto"/>
              <w:left w:val="nil"/>
              <w:bottom w:val="single" w:sz="8" w:space="0" w:color="auto"/>
              <w:right w:val="nil"/>
            </w:tcBorders>
            <w:shd w:val="clear" w:color="auto" w:fill="auto"/>
            <w:noWrap/>
            <w:vAlign w:val="bottom"/>
          </w:tcPr>
          <w:p w14:paraId="12878C8E" w14:textId="77777777" w:rsidR="00BF31F4" w:rsidRPr="005E7BD2" w:rsidRDefault="00BF31F4" w:rsidP="00BF31F4">
            <w:pPr>
              <w:jc w:val="center"/>
              <w:rPr>
                <w:b/>
                <w:bCs/>
                <w:sz w:val="16"/>
                <w:szCs w:val="16"/>
              </w:rPr>
            </w:pPr>
            <w:r w:rsidRPr="005E7BD2">
              <w:rPr>
                <w:b/>
                <w:bCs/>
                <w:sz w:val="16"/>
                <w:szCs w:val="16"/>
              </w:rPr>
              <w:t>115</w:t>
            </w:r>
          </w:p>
        </w:tc>
        <w:tc>
          <w:tcPr>
            <w:tcW w:w="741" w:type="dxa"/>
            <w:tcBorders>
              <w:top w:val="single" w:sz="4" w:space="0" w:color="auto"/>
              <w:left w:val="single" w:sz="4" w:space="0" w:color="auto"/>
              <w:bottom w:val="single" w:sz="8" w:space="0" w:color="auto"/>
              <w:right w:val="single" w:sz="8" w:space="0" w:color="auto"/>
            </w:tcBorders>
            <w:shd w:val="clear" w:color="auto" w:fill="auto"/>
            <w:noWrap/>
            <w:vAlign w:val="bottom"/>
          </w:tcPr>
          <w:p w14:paraId="7527D7F5" w14:textId="77777777" w:rsidR="00BF31F4" w:rsidRPr="005E7BD2" w:rsidRDefault="00BF31F4" w:rsidP="00BF31F4">
            <w:pPr>
              <w:jc w:val="center"/>
              <w:rPr>
                <w:b/>
                <w:bCs/>
                <w:sz w:val="20"/>
                <w:szCs w:val="20"/>
              </w:rPr>
            </w:pPr>
            <w:r w:rsidRPr="005E7BD2">
              <w:rPr>
                <w:b/>
                <w:bCs/>
                <w:sz w:val="20"/>
                <w:szCs w:val="20"/>
              </w:rPr>
              <w:t>673</w:t>
            </w:r>
          </w:p>
        </w:tc>
        <w:tc>
          <w:tcPr>
            <w:tcW w:w="699" w:type="dxa"/>
            <w:tcBorders>
              <w:top w:val="single" w:sz="4" w:space="0" w:color="auto"/>
              <w:left w:val="nil"/>
              <w:bottom w:val="single" w:sz="8" w:space="0" w:color="auto"/>
              <w:right w:val="single" w:sz="4" w:space="0" w:color="auto"/>
            </w:tcBorders>
            <w:shd w:val="clear" w:color="auto" w:fill="auto"/>
            <w:noWrap/>
            <w:vAlign w:val="bottom"/>
          </w:tcPr>
          <w:p w14:paraId="1494D0EF" w14:textId="77777777" w:rsidR="00BF31F4" w:rsidRPr="005E7BD2" w:rsidRDefault="000F452E" w:rsidP="00BF31F4">
            <w:pPr>
              <w:jc w:val="center"/>
              <w:rPr>
                <w:b/>
                <w:bCs/>
                <w:sz w:val="16"/>
                <w:szCs w:val="16"/>
              </w:rPr>
            </w:pPr>
            <w:r>
              <w:rPr>
                <w:b/>
                <w:bCs/>
                <w:sz w:val="16"/>
                <w:szCs w:val="16"/>
              </w:rPr>
              <w:t>1034</w:t>
            </w:r>
          </w:p>
        </w:tc>
        <w:tc>
          <w:tcPr>
            <w:tcW w:w="501" w:type="dxa"/>
            <w:tcBorders>
              <w:top w:val="single" w:sz="4" w:space="0" w:color="auto"/>
              <w:left w:val="nil"/>
              <w:bottom w:val="single" w:sz="8" w:space="0" w:color="auto"/>
              <w:right w:val="single" w:sz="4" w:space="0" w:color="auto"/>
            </w:tcBorders>
            <w:shd w:val="clear" w:color="auto" w:fill="auto"/>
            <w:noWrap/>
            <w:vAlign w:val="bottom"/>
          </w:tcPr>
          <w:p w14:paraId="2C202F47" w14:textId="77777777" w:rsidR="00BF31F4" w:rsidRPr="005E7BD2" w:rsidRDefault="000F452E" w:rsidP="00BF31F4">
            <w:pPr>
              <w:jc w:val="center"/>
              <w:rPr>
                <w:b/>
                <w:bCs/>
                <w:sz w:val="16"/>
                <w:szCs w:val="16"/>
              </w:rPr>
            </w:pPr>
            <w:r>
              <w:rPr>
                <w:b/>
                <w:bCs/>
                <w:sz w:val="16"/>
                <w:szCs w:val="16"/>
              </w:rPr>
              <w:t>143</w:t>
            </w:r>
          </w:p>
        </w:tc>
        <w:tc>
          <w:tcPr>
            <w:tcW w:w="759" w:type="dxa"/>
            <w:tcBorders>
              <w:top w:val="single" w:sz="4" w:space="0" w:color="auto"/>
              <w:left w:val="nil"/>
              <w:bottom w:val="single" w:sz="8" w:space="0" w:color="auto"/>
              <w:right w:val="single" w:sz="8" w:space="0" w:color="auto"/>
            </w:tcBorders>
            <w:shd w:val="clear" w:color="auto" w:fill="auto"/>
            <w:noWrap/>
            <w:vAlign w:val="bottom"/>
          </w:tcPr>
          <w:p w14:paraId="69C27116" w14:textId="77777777" w:rsidR="00BF31F4" w:rsidRPr="005E7BD2" w:rsidRDefault="000F452E" w:rsidP="00BF31F4">
            <w:pPr>
              <w:jc w:val="center"/>
              <w:rPr>
                <w:b/>
                <w:bCs/>
                <w:sz w:val="20"/>
                <w:szCs w:val="20"/>
              </w:rPr>
            </w:pPr>
            <w:r>
              <w:rPr>
                <w:b/>
                <w:bCs/>
                <w:sz w:val="20"/>
                <w:szCs w:val="20"/>
              </w:rPr>
              <w:t>891</w:t>
            </w:r>
          </w:p>
        </w:tc>
        <w:tc>
          <w:tcPr>
            <w:tcW w:w="699" w:type="dxa"/>
            <w:tcBorders>
              <w:top w:val="single" w:sz="4" w:space="0" w:color="auto"/>
              <w:left w:val="nil"/>
              <w:bottom w:val="single" w:sz="8" w:space="0" w:color="auto"/>
              <w:right w:val="single" w:sz="4" w:space="0" w:color="auto"/>
            </w:tcBorders>
            <w:shd w:val="clear" w:color="auto" w:fill="auto"/>
            <w:noWrap/>
            <w:vAlign w:val="bottom"/>
          </w:tcPr>
          <w:p w14:paraId="63793EF8" w14:textId="77777777" w:rsidR="00BF31F4" w:rsidRPr="00CE1491" w:rsidRDefault="0026598D" w:rsidP="005D0DE1">
            <w:pPr>
              <w:jc w:val="center"/>
              <w:rPr>
                <w:bCs/>
                <w:sz w:val="18"/>
                <w:szCs w:val="18"/>
              </w:rPr>
            </w:pPr>
            <w:r>
              <w:rPr>
                <w:bCs/>
                <w:sz w:val="18"/>
                <w:szCs w:val="18"/>
              </w:rPr>
              <w:t>9</w:t>
            </w:r>
            <w:r w:rsidR="005D0DE1">
              <w:rPr>
                <w:bCs/>
                <w:sz w:val="18"/>
                <w:szCs w:val="18"/>
              </w:rPr>
              <w:t>3</w:t>
            </w:r>
            <w:r>
              <w:rPr>
                <w:bCs/>
                <w:sz w:val="18"/>
                <w:szCs w:val="18"/>
              </w:rPr>
              <w:t>6</w:t>
            </w:r>
          </w:p>
        </w:tc>
        <w:tc>
          <w:tcPr>
            <w:tcW w:w="501" w:type="dxa"/>
            <w:tcBorders>
              <w:top w:val="single" w:sz="4" w:space="0" w:color="auto"/>
              <w:left w:val="nil"/>
              <w:bottom w:val="single" w:sz="8" w:space="0" w:color="auto"/>
              <w:right w:val="single" w:sz="4" w:space="0" w:color="auto"/>
            </w:tcBorders>
            <w:shd w:val="clear" w:color="auto" w:fill="auto"/>
            <w:noWrap/>
            <w:vAlign w:val="bottom"/>
          </w:tcPr>
          <w:p w14:paraId="3D71921A" w14:textId="77777777" w:rsidR="00BF31F4" w:rsidRPr="00CE1491" w:rsidRDefault="00CE1491" w:rsidP="0026598D">
            <w:pPr>
              <w:jc w:val="center"/>
              <w:rPr>
                <w:bCs/>
                <w:sz w:val="18"/>
                <w:szCs w:val="18"/>
              </w:rPr>
            </w:pPr>
            <w:r w:rsidRPr="00CE1491">
              <w:rPr>
                <w:bCs/>
                <w:sz w:val="18"/>
                <w:szCs w:val="18"/>
              </w:rPr>
              <w:t>12</w:t>
            </w:r>
            <w:r w:rsidR="0026598D">
              <w:rPr>
                <w:bCs/>
                <w:sz w:val="18"/>
                <w:szCs w:val="18"/>
              </w:rPr>
              <w:t>4</w:t>
            </w:r>
          </w:p>
        </w:tc>
        <w:tc>
          <w:tcPr>
            <w:tcW w:w="741" w:type="dxa"/>
            <w:tcBorders>
              <w:top w:val="single" w:sz="4" w:space="0" w:color="auto"/>
              <w:left w:val="nil"/>
              <w:bottom w:val="single" w:sz="8" w:space="0" w:color="auto"/>
              <w:right w:val="single" w:sz="8" w:space="0" w:color="auto"/>
            </w:tcBorders>
            <w:shd w:val="clear" w:color="auto" w:fill="auto"/>
            <w:noWrap/>
            <w:vAlign w:val="bottom"/>
          </w:tcPr>
          <w:p w14:paraId="48FEB966" w14:textId="77777777" w:rsidR="00BF31F4" w:rsidRPr="005E7BD2" w:rsidRDefault="0026598D" w:rsidP="0026598D">
            <w:pPr>
              <w:jc w:val="center"/>
              <w:rPr>
                <w:b/>
                <w:bCs/>
                <w:sz w:val="20"/>
                <w:szCs w:val="20"/>
              </w:rPr>
            </w:pPr>
            <w:r>
              <w:rPr>
                <w:b/>
                <w:bCs/>
                <w:sz w:val="20"/>
                <w:szCs w:val="20"/>
              </w:rPr>
              <w:t>812</w:t>
            </w:r>
          </w:p>
        </w:tc>
      </w:tr>
    </w:tbl>
    <w:p w14:paraId="08A2CB60" w14:textId="77777777" w:rsidR="00BA7943" w:rsidRDefault="00BA7943" w:rsidP="005E7BD2">
      <w:pPr>
        <w:pStyle w:val="Popisektabulekaobrzk"/>
      </w:pPr>
    </w:p>
    <w:p w14:paraId="6860C71D" w14:textId="77777777" w:rsidR="005E7BD2" w:rsidRDefault="005E7BD2" w:rsidP="005E7BD2">
      <w:pPr>
        <w:pStyle w:val="Popisektabulekaobrzk"/>
      </w:pPr>
      <w:r>
        <w:t>Zdroj: vlastní zpracování na základě interní evidence Odboru škols</w:t>
      </w:r>
      <w:r w:rsidR="00E25084">
        <w:t>t</w:t>
      </w:r>
      <w:r>
        <w:t>ví MMZ</w:t>
      </w:r>
    </w:p>
    <w:p w14:paraId="63C387F0" w14:textId="77777777" w:rsidR="005E7BD2" w:rsidRDefault="005E7BD2" w:rsidP="00E51255"/>
    <w:p w14:paraId="5F42EB4F" w14:textId="77777777" w:rsidR="005E7BD2" w:rsidRPr="0035560B" w:rsidRDefault="005E7BD2" w:rsidP="00E51255">
      <w:pPr>
        <w:rPr>
          <w:color w:val="FF0000"/>
        </w:rPr>
      </w:pPr>
      <w:r w:rsidRPr="0035560B">
        <w:t>Od školního roku 201</w:t>
      </w:r>
      <w:r w:rsidR="0035560B" w:rsidRPr="0035560B">
        <w:t>0</w:t>
      </w:r>
      <w:r w:rsidRPr="0035560B">
        <w:t>/201</w:t>
      </w:r>
      <w:r w:rsidR="0035560B" w:rsidRPr="0035560B">
        <w:t>1</w:t>
      </w:r>
      <w:r w:rsidRPr="0035560B">
        <w:t xml:space="preserve"> je patrný nárůst žáků do 1. ročníků, a to i přesto, že od </w:t>
      </w:r>
      <w:r w:rsidR="0035560B" w:rsidRPr="0035560B">
        <w:t>tohoto roku</w:t>
      </w:r>
      <w:r w:rsidRPr="0035560B">
        <w:t xml:space="preserve"> ubyla statutárnímu městu Zlín jedna úplná základní škola, neboť došlo k osamostatnění obce </w:t>
      </w:r>
      <w:smartTag w:uri="urn:schemas-microsoft-com:office:smarttags" w:element="PersonName">
        <w:r w:rsidRPr="0035560B">
          <w:t>Želechovice nad Dřevnicí</w:t>
        </w:r>
      </w:smartTag>
      <w:r w:rsidRPr="0035560B">
        <w:t>.</w:t>
      </w:r>
      <w:r w:rsidRPr="0035560B">
        <w:rPr>
          <w:color w:val="FF0000"/>
        </w:rPr>
        <w:t xml:space="preserve"> </w:t>
      </w:r>
    </w:p>
    <w:p w14:paraId="254A2FD6" w14:textId="77777777" w:rsidR="00C47A79" w:rsidRDefault="00C47A79" w:rsidP="00C47A79">
      <w:r>
        <w:t>V</w:t>
      </w:r>
      <w:r w:rsidR="006B2939">
        <w:t> začátku tisíciletí</w:t>
      </w:r>
      <w:r>
        <w:t xml:space="preserve"> byla kapacita základních škol ve městě snížena, v době úbytku žáků, pouze sloučením dvou škol na </w:t>
      </w:r>
      <w:r w:rsidRPr="00863DB4">
        <w:t xml:space="preserve">Jižních </w:t>
      </w:r>
      <w:r w:rsidR="00EE52DA" w:rsidRPr="00863DB4">
        <w:t>S</w:t>
      </w:r>
      <w:r w:rsidRPr="00863DB4">
        <w:t>vazích</w:t>
      </w:r>
      <w:r>
        <w:t xml:space="preserve">. Sloučena byla Základní škola Zlín, Křiby 4788, příspěvková organizace </w:t>
      </w:r>
      <w:r w:rsidR="00863DB4">
        <w:br/>
      </w:r>
      <w:r>
        <w:t>a Základní škola Zlín, Česká 4787, příspěvková organizace, a to od školního roku 2004/2005. Nástupnickou organizací se stala Základní škola Zlín, Křiby 4788, příspěvková organizace.</w:t>
      </w:r>
    </w:p>
    <w:p w14:paraId="2A19DB11" w14:textId="77777777" w:rsidR="00C47A79" w:rsidRDefault="00C47A79" w:rsidP="00C47A79">
      <w:r>
        <w:t>Kapacita škol je celkově dostatečná také díky tomu, že představitelé města nepodlehli v posledních letech módnímu trendu budování mateřských škol v budovách škol základních a uvážlivě předpokládali, že tyto děti budou za několik let potřebovat místa v základních školách.</w:t>
      </w:r>
    </w:p>
    <w:p w14:paraId="3CF5E91A" w14:textId="77777777" w:rsidR="00C47A79" w:rsidRDefault="00C47A79" w:rsidP="00C47A79">
      <w:r>
        <w:t>Statutární město Zlín pečlivě sleduje demografický vývoj ve městě, má zpracovánu prognózu vývoje počtu obyvatel ve městě, se zaměřením na děti a mládež. Optimalizace kapacit jednotlivých škol není tedy založena na živelnosti, ale na základě odborných predikcí.</w:t>
      </w:r>
    </w:p>
    <w:p w14:paraId="40FC60B0" w14:textId="77777777" w:rsidR="008258E9" w:rsidRDefault="00C47A79" w:rsidP="008258E9">
      <w:r>
        <w:t>Projev</w:t>
      </w:r>
      <w:r w:rsidR="0035560B">
        <w:t>oval</w:t>
      </w:r>
      <w:r>
        <w:t xml:space="preserve"> se však nesoulad kapacity základních škol s územním r</w:t>
      </w:r>
      <w:r w:rsidR="00E25084">
        <w:t>ozložení poptávky. Konkrétně se </w:t>
      </w:r>
      <w:r>
        <w:t>jedn</w:t>
      </w:r>
      <w:r w:rsidR="0035560B">
        <w:t>alo</w:t>
      </w:r>
      <w:r>
        <w:t xml:space="preserve"> o místní části Štípa, Kostelec a Velíková, které spadají do obvodu Základní školy Zlín, Nová cesta 268, příspěvkov</w:t>
      </w:r>
      <w:r w:rsidR="00863DB4">
        <w:t>é</w:t>
      </w:r>
      <w:r>
        <w:t xml:space="preserve"> organizace</w:t>
      </w:r>
      <w:r w:rsidR="00D40084">
        <w:t xml:space="preserve">. </w:t>
      </w:r>
      <w:r w:rsidR="008258E9">
        <w:t xml:space="preserve">Kapacita základní školy </w:t>
      </w:r>
      <w:r w:rsidR="00D40084">
        <w:t>se st</w:t>
      </w:r>
      <w:r w:rsidR="0035560B">
        <w:t xml:space="preserve">ala </w:t>
      </w:r>
      <w:r w:rsidR="00D40084">
        <w:t>nedostačující z </w:t>
      </w:r>
      <w:r w:rsidR="008258E9">
        <w:t xml:space="preserve">několika důvodů: </w:t>
      </w:r>
    </w:p>
    <w:p w14:paraId="2D161C67" w14:textId="77777777" w:rsidR="008258E9" w:rsidRDefault="008258E9" w:rsidP="00F27A1E">
      <w:pPr>
        <w:numPr>
          <w:ilvl w:val="0"/>
          <w:numId w:val="5"/>
        </w:numPr>
      </w:pPr>
      <w:r>
        <w:t>zvyš</w:t>
      </w:r>
      <w:r w:rsidR="0035560B">
        <w:t>oval</w:t>
      </w:r>
      <w:r>
        <w:t xml:space="preserve"> se počet zapsaných žáků do prvního ročníku,</w:t>
      </w:r>
    </w:p>
    <w:p w14:paraId="444C5470" w14:textId="77777777" w:rsidR="008258E9" w:rsidRDefault="008258E9" w:rsidP="00F27A1E">
      <w:pPr>
        <w:numPr>
          <w:ilvl w:val="0"/>
          <w:numId w:val="5"/>
        </w:numPr>
      </w:pPr>
      <w:r>
        <w:t>na II. stupni základní školy se zvyš</w:t>
      </w:r>
      <w:r w:rsidR="0035560B">
        <w:t>oval</w:t>
      </w:r>
      <w:r>
        <w:t xml:space="preserve"> počet dojíždějících žáků z neúplných základních škol okolních obcí,</w:t>
      </w:r>
    </w:p>
    <w:p w14:paraId="3F502F4B" w14:textId="77777777" w:rsidR="008258E9" w:rsidRDefault="008258E9" w:rsidP="00F27A1E">
      <w:pPr>
        <w:numPr>
          <w:ilvl w:val="0"/>
          <w:numId w:val="5"/>
        </w:numPr>
      </w:pPr>
      <w:r>
        <w:t>zvyš</w:t>
      </w:r>
      <w:r w:rsidR="0035560B">
        <w:t>oval</w:t>
      </w:r>
      <w:r>
        <w:t xml:space="preserve"> se počet dojíždějících žáků z obcí, které vůbec základní školu nezřizují,</w:t>
      </w:r>
    </w:p>
    <w:p w14:paraId="02332B96" w14:textId="77777777" w:rsidR="008258E9" w:rsidRDefault="008258E9" w:rsidP="00F27A1E">
      <w:pPr>
        <w:numPr>
          <w:ilvl w:val="0"/>
          <w:numId w:val="5"/>
        </w:numPr>
      </w:pPr>
      <w:r>
        <w:t xml:space="preserve">vlivem neustále narůstající výstavby nových domů v místních částech statutárního města Zlína – Kostelec, Štípa a Velíková, </w:t>
      </w:r>
      <w:r w:rsidR="0035560B">
        <w:t>byl</w:t>
      </w:r>
      <w:r>
        <w:t xml:space="preserve"> předpoklad zvyšujícího se počtu žáků v základní škole.</w:t>
      </w:r>
    </w:p>
    <w:p w14:paraId="001BDD15" w14:textId="77777777" w:rsidR="00DA42CE" w:rsidRDefault="00DA42CE" w:rsidP="00DA42CE">
      <w:r>
        <w:t xml:space="preserve">Dosaženo zde bylo rovněž maximální kapacity školní družiny, některé její prostory již téměř nevyhovovaly hygienickým podmínkám. Přitom nejbližší další základní škola zřizovaná statutárním městem Zlínem je vzdálena cca </w:t>
      </w:r>
      <w:smartTag w:uri="urn:schemas-microsoft-com:office:smarttags" w:element="metricconverter">
        <w:smartTagPr>
          <w:attr w:name="ProductID" w:val="6 km"/>
        </w:smartTagPr>
        <w:r>
          <w:t>6 km</w:t>
        </w:r>
      </w:smartTag>
      <w:r>
        <w:t>.</w:t>
      </w:r>
    </w:p>
    <w:p w14:paraId="47FD1BF6" w14:textId="77777777" w:rsidR="00DA42CE" w:rsidRDefault="0035560B" w:rsidP="00DA42CE">
      <w:r>
        <w:t xml:space="preserve">Z těchto důvodů </w:t>
      </w:r>
      <w:r w:rsidR="00E013E1">
        <w:t>byla v</w:t>
      </w:r>
      <w:r>
        <w:t xml:space="preserve"> srpnu 2014 podána na MŠMT žádost o dotaci na vybudování nástavby této školy.</w:t>
      </w:r>
      <w:r w:rsidR="00E013E1">
        <w:t xml:space="preserve"> Dotace byla přidělena, nástavba zahrnuje:</w:t>
      </w:r>
    </w:p>
    <w:p w14:paraId="54269915" w14:textId="77777777" w:rsidR="00DA42CE" w:rsidRDefault="00DA42CE" w:rsidP="00F27A1E">
      <w:pPr>
        <w:numPr>
          <w:ilvl w:val="0"/>
          <w:numId w:val="5"/>
        </w:numPr>
      </w:pPr>
      <w:r>
        <w:t xml:space="preserve">rozšíření kapacity učeben (2 učebny), </w:t>
      </w:r>
    </w:p>
    <w:p w14:paraId="67CB99B6" w14:textId="77777777" w:rsidR="00DA42CE" w:rsidRDefault="00DA42CE" w:rsidP="00F27A1E">
      <w:pPr>
        <w:numPr>
          <w:ilvl w:val="0"/>
          <w:numId w:val="5"/>
        </w:numPr>
      </w:pPr>
      <w:r>
        <w:t xml:space="preserve">rozšíření kapacity školní družiny, která </w:t>
      </w:r>
      <w:r w:rsidR="00E013E1">
        <w:t>vyhovuje</w:t>
      </w:r>
      <w:r>
        <w:t xml:space="preserve"> hygienickým požadavkům (1 oddělení školní družiny), </w:t>
      </w:r>
    </w:p>
    <w:p w14:paraId="08D4C837" w14:textId="77777777" w:rsidR="00DA42CE" w:rsidRDefault="00DA42CE" w:rsidP="00F27A1E">
      <w:pPr>
        <w:numPr>
          <w:ilvl w:val="0"/>
          <w:numId w:val="5"/>
        </w:numPr>
      </w:pPr>
      <w:r>
        <w:t>rozšíření kapacity odborné učebny pro výuku jazyků (1 učebna).</w:t>
      </w:r>
    </w:p>
    <w:p w14:paraId="6611AB70" w14:textId="77777777" w:rsidR="00C47A79" w:rsidRDefault="00C47A79" w:rsidP="00C47A79">
      <w:r>
        <w:t>O rozšíření prostor základní školy žád</w:t>
      </w:r>
      <w:r w:rsidR="000D2733">
        <w:t xml:space="preserve">ala </w:t>
      </w:r>
      <w:r>
        <w:t xml:space="preserve">i ředitelka Základní školy Zlín, Kvítková 4338. Zde </w:t>
      </w:r>
      <w:r w:rsidR="000D2733">
        <w:t>byla dotace rovněž přidělena, vybudovány byly</w:t>
      </w:r>
      <w:r w:rsidR="006B2939">
        <w:t xml:space="preserve"> v roce 2018 – 2019 </w:t>
      </w:r>
      <w:r w:rsidR="000D2733">
        <w:t>4 odborné učebny.</w:t>
      </w:r>
    </w:p>
    <w:p w14:paraId="4EEAD023" w14:textId="77777777" w:rsidR="00AF39E7" w:rsidRDefault="00B33C3E" w:rsidP="00C47A79">
      <w:r>
        <w:t>V roce 2020 se objevil místní nedostatek míst pro spádové žáky u Základní školy Zlín, Křiby 4788. Byla to mimořádná situace, jejíž příčinou bylo několik faktorů:</w:t>
      </w:r>
    </w:p>
    <w:p w14:paraId="213FB080" w14:textId="77777777" w:rsidR="00AF39E7" w:rsidRPr="00863DB4" w:rsidRDefault="00AF39E7" w:rsidP="00AF39E7">
      <w:pPr>
        <w:spacing w:line="240" w:lineRule="auto"/>
        <w:rPr>
          <w:szCs w:val="22"/>
          <w:lang w:eastAsia="en-US"/>
        </w:rPr>
      </w:pPr>
      <w:r w:rsidRPr="00863DB4">
        <w:rPr>
          <w:szCs w:val="22"/>
          <w:lang w:eastAsia="en-US"/>
        </w:rPr>
        <w:t>1. neschválení nové Obecně závazné vyhlášky o spádových obvodech kvůli nouzovému stavu, kdy nedošlo k zasedání zastupitelstva, kde měla být OZV projednána</w:t>
      </w:r>
    </w:p>
    <w:p w14:paraId="2362D38D" w14:textId="77777777" w:rsidR="00AF39E7" w:rsidRPr="00863DB4" w:rsidRDefault="00AF39E7" w:rsidP="00AF39E7">
      <w:pPr>
        <w:spacing w:line="240" w:lineRule="auto"/>
        <w:rPr>
          <w:szCs w:val="22"/>
          <w:lang w:eastAsia="en-US"/>
        </w:rPr>
      </w:pPr>
      <w:r w:rsidRPr="00863DB4">
        <w:rPr>
          <w:szCs w:val="22"/>
          <w:lang w:eastAsia="en-US"/>
        </w:rPr>
        <w:t>2. v posledních měsících došlo k značnému přistěhování rodin s dětmi do této lokality</w:t>
      </w:r>
    </w:p>
    <w:p w14:paraId="215A92C7" w14:textId="77777777" w:rsidR="00AF39E7" w:rsidRPr="00863DB4" w:rsidRDefault="00AF39E7" w:rsidP="00AF39E7">
      <w:pPr>
        <w:spacing w:line="240" w:lineRule="auto"/>
        <w:rPr>
          <w:szCs w:val="22"/>
          <w:lang w:eastAsia="en-US"/>
        </w:rPr>
      </w:pPr>
      <w:r w:rsidRPr="00863DB4">
        <w:rPr>
          <w:szCs w:val="22"/>
          <w:lang w:eastAsia="en-US"/>
        </w:rPr>
        <w:t>3. fiktivní přihlašování dětí na adresy v obvodu této školy na poslední chvíli</w:t>
      </w:r>
    </w:p>
    <w:p w14:paraId="2ABDABDE" w14:textId="77777777" w:rsidR="00AF39E7" w:rsidRPr="00863DB4" w:rsidRDefault="00AF39E7" w:rsidP="00AF39E7">
      <w:pPr>
        <w:spacing w:line="240" w:lineRule="auto"/>
        <w:rPr>
          <w:szCs w:val="22"/>
          <w:lang w:eastAsia="en-US"/>
        </w:rPr>
      </w:pPr>
      <w:r w:rsidRPr="00863DB4">
        <w:rPr>
          <w:szCs w:val="22"/>
          <w:lang w:eastAsia="en-US"/>
        </w:rPr>
        <w:t>4. nespolupráce rodičů dětí, které byly přijaty na více škol a rodiče nechtějí řediteli sdělit, kterou školu preferují, tvrdí, že mají čas do konce srpna.</w:t>
      </w:r>
    </w:p>
    <w:p w14:paraId="497739BE" w14:textId="77777777" w:rsidR="00AF39E7" w:rsidRPr="00863DB4" w:rsidRDefault="00AF39E7" w:rsidP="00AF39E7">
      <w:pPr>
        <w:spacing w:line="240" w:lineRule="auto"/>
        <w:rPr>
          <w:szCs w:val="22"/>
          <w:lang w:eastAsia="en-US"/>
        </w:rPr>
      </w:pPr>
      <w:r w:rsidRPr="00863DB4">
        <w:rPr>
          <w:szCs w:val="22"/>
          <w:lang w:eastAsia="en-US"/>
        </w:rPr>
        <w:t xml:space="preserve">Aby se situace neopakovala, byla nová Obecně závazná vyhláška o spádových obvodech schválena </w:t>
      </w:r>
      <w:r w:rsidR="00863DB4" w:rsidRPr="00863DB4">
        <w:rPr>
          <w:szCs w:val="22"/>
          <w:lang w:eastAsia="en-US"/>
        </w:rPr>
        <w:br/>
      </w:r>
      <w:r w:rsidRPr="00863DB4">
        <w:rPr>
          <w:szCs w:val="22"/>
          <w:lang w:eastAsia="en-US"/>
        </w:rPr>
        <w:t xml:space="preserve">na Zastupitelstvu města Zlína dne 30. dubna 2020. Na příští školní rok dojde pravděpodobně k dalšímu přehodnocení OZV, aby se situace z letošního roku již neopakovala. </w:t>
      </w:r>
    </w:p>
    <w:p w14:paraId="7DEEFC8B" w14:textId="77777777" w:rsidR="00D40084" w:rsidRPr="00863DB4" w:rsidRDefault="000B03B0" w:rsidP="00AF39E7">
      <w:pPr>
        <w:spacing w:line="240" w:lineRule="auto"/>
      </w:pPr>
      <w:r w:rsidRPr="00863DB4">
        <w:t>Ze statistických údajů vyplývá, že se počet narozených dětí s bydlištěm ve</w:t>
      </w:r>
      <w:r w:rsidR="00E25084" w:rsidRPr="00863DB4">
        <w:t xml:space="preserve"> Zlíně postupně snižuje</w:t>
      </w:r>
      <w:r w:rsidR="000D2733" w:rsidRPr="00863DB4">
        <w:t>.</w:t>
      </w:r>
      <w:r w:rsidR="00E25084" w:rsidRPr="00863DB4">
        <w:t xml:space="preserve"> </w:t>
      </w:r>
      <w:r w:rsidRPr="00863DB4">
        <w:t xml:space="preserve">Plné využití kapacit základních škol, které město zřizuje, se odhaduje na cca </w:t>
      </w:r>
      <w:r w:rsidR="000D2733" w:rsidRPr="00863DB4">
        <w:t>pět</w:t>
      </w:r>
      <w:r w:rsidRPr="00863DB4">
        <w:t xml:space="preserve"> dalších let.</w:t>
      </w:r>
    </w:p>
    <w:p w14:paraId="545B6E7C" w14:textId="77777777" w:rsidR="00D40084" w:rsidRPr="00863DB4" w:rsidRDefault="00863DB4" w:rsidP="00D40084">
      <w:pPr>
        <w:rPr>
          <w:b/>
        </w:rPr>
      </w:pPr>
      <w:r w:rsidRPr="00863DB4">
        <w:rPr>
          <w:b/>
        </w:rPr>
        <w:t>Zaměření</w:t>
      </w:r>
      <w:r w:rsidR="00D40084" w:rsidRPr="00863DB4">
        <w:rPr>
          <w:b/>
        </w:rPr>
        <w:t xml:space="preserve"> výuky</w:t>
      </w:r>
      <w:r w:rsidR="00AB3677" w:rsidRPr="00863DB4">
        <w:rPr>
          <w:b/>
        </w:rPr>
        <w:t xml:space="preserve"> na základních školách, zřizovaných městem Zlínem</w:t>
      </w:r>
    </w:p>
    <w:p w14:paraId="52AA6CFA" w14:textId="77777777" w:rsidR="00D40084" w:rsidRPr="00863DB4" w:rsidRDefault="00DE0BEB" w:rsidP="00D40084">
      <w:r w:rsidRPr="00863DB4">
        <w:t>Řadu</w:t>
      </w:r>
      <w:r w:rsidR="00D40084" w:rsidRPr="00863DB4">
        <w:t xml:space="preserve"> let se projevuje snaha jednotlivých základních škol o profilaci. Kromě již zmíněné „jazykové“ školy na Kvítkové ulici, existuje ve městě základní škola s</w:t>
      </w:r>
      <w:r w:rsidR="00863DB4" w:rsidRPr="00863DB4">
        <w:t>e</w:t>
      </w:r>
      <w:r w:rsidR="00D40084" w:rsidRPr="00863DB4">
        <w:t xml:space="preserve"> </w:t>
      </w:r>
      <w:r w:rsidR="00863DB4" w:rsidRPr="00863DB4">
        <w:t>zaměřením</w:t>
      </w:r>
      <w:r w:rsidR="00D40084" w:rsidRPr="00863DB4">
        <w:t xml:space="preserve"> na </w:t>
      </w:r>
      <w:r w:rsidR="00E25084" w:rsidRPr="00863DB4">
        <w:t>pedagogiku Montessori. Takto je </w:t>
      </w:r>
      <w:r w:rsidR="00863DB4" w:rsidRPr="00863DB4">
        <w:t>zaměřena</w:t>
      </w:r>
      <w:r w:rsidR="00D40084" w:rsidRPr="00863DB4">
        <w:t xml:space="preserve"> Základní škola Komenského I, Zlín, Havlíčkovo nábř. 3114. Třídy nadaných dětí jsou zřízeny na Základní škole Zlín, tř. Svobody 868, Zlín – Malenovice. </w:t>
      </w:r>
      <w:r w:rsidR="00DB3218" w:rsidRPr="00863DB4">
        <w:t xml:space="preserve">Tyto třídy jsou ze strany MŠMT velmi dobře zabezpečeny. </w:t>
      </w:r>
      <w:r w:rsidR="00D40084" w:rsidRPr="00863DB4">
        <w:t xml:space="preserve">Ekoškolou se staly Základní škola Zlín, Mikoláše Alše </w:t>
      </w:r>
      <w:r w:rsidR="00166099" w:rsidRPr="00863DB4">
        <w:t>558, Základní</w:t>
      </w:r>
      <w:r w:rsidR="00D40084" w:rsidRPr="00863DB4">
        <w:t xml:space="preserve"> škola Zlín, Nová cesta 268 ve Štípě</w:t>
      </w:r>
      <w:r w:rsidR="006316FF" w:rsidRPr="00863DB4">
        <w:t xml:space="preserve"> a Základní škola Komenského I, Zlín, Havlíčkovo nábř. 3114</w:t>
      </w:r>
      <w:r w:rsidR="00D40084" w:rsidRPr="00863DB4">
        <w:t>. Ve městě existuje i známá Základní škola Emila Zátopka Zlín, Štefánikova 2701, ve které j</w:t>
      </w:r>
      <w:r w:rsidR="00E25084" w:rsidRPr="00863DB4">
        <w:t>sou zřízeny sportovní třídy. Na </w:t>
      </w:r>
      <w:r w:rsidR="00D40084" w:rsidRPr="00863DB4">
        <w:t xml:space="preserve">matematiku se orientuje Základní škola Zlín, Dřevnická 1790. Na Základní škole Zlín, Okružní 4685 se více věnují volejbalu a na Základní škole Zlín, Křiby 4788 házené. Základní škola Komenského II, Zlín, Havlíčkovo nábř. 2567 má sportovní třídy se zaměřením na fotbal a aerobic. Základní škola Zlín, Slovenská 3076 zřizuje speciální </w:t>
      </w:r>
      <w:r w:rsidR="00ED0137" w:rsidRPr="00863DB4">
        <w:t xml:space="preserve">(logopedické) </w:t>
      </w:r>
      <w:r w:rsidR="00D40084" w:rsidRPr="00863DB4">
        <w:t>třídy.</w:t>
      </w:r>
    </w:p>
    <w:p w14:paraId="6F239C2B" w14:textId="77777777" w:rsidR="00AB3677" w:rsidRPr="00863DB4" w:rsidRDefault="00AB3677" w:rsidP="00D40084">
      <w:pPr>
        <w:rPr>
          <w:b/>
        </w:rPr>
      </w:pPr>
      <w:r w:rsidRPr="00863DB4">
        <w:rPr>
          <w:b/>
        </w:rPr>
        <w:t>Systém výuky a materiální zázemí pro výuku</w:t>
      </w:r>
    </w:p>
    <w:p w14:paraId="442B064C" w14:textId="77777777" w:rsidR="00AB3677" w:rsidRPr="00863DB4" w:rsidRDefault="00D40084" w:rsidP="00D40084">
      <w:r w:rsidRPr="00863DB4">
        <w:t xml:space="preserve">V </w:t>
      </w:r>
      <w:r w:rsidR="00DB0F11" w:rsidRPr="00863DB4">
        <w:t>minulých</w:t>
      </w:r>
      <w:r w:rsidRPr="00863DB4">
        <w:t xml:space="preserve"> letech všechny základní školy využily dotačních titulů na zřízení jazykových, počítačových </w:t>
      </w:r>
      <w:r w:rsidR="00863DB4" w:rsidRPr="00863DB4">
        <w:br/>
      </w:r>
      <w:r w:rsidRPr="00863DB4">
        <w:t>a jiných odborných tříd, na modernizaci vybavení a zkvalitnění výuky.</w:t>
      </w:r>
      <w:r w:rsidR="00AB3677" w:rsidRPr="00863DB4">
        <w:t xml:space="preserve"> </w:t>
      </w:r>
      <w:r w:rsidRPr="00863DB4">
        <w:t xml:space="preserve">Základní školy integrují žáky </w:t>
      </w:r>
      <w:r w:rsidR="00863DB4" w:rsidRPr="00863DB4">
        <w:br/>
      </w:r>
      <w:r w:rsidRPr="00863DB4">
        <w:t>se speciálními vzdělávacími potřebami, včetně žáků s těl</w:t>
      </w:r>
      <w:r w:rsidR="00AB3677" w:rsidRPr="00863DB4">
        <w:t xml:space="preserve">esným postižením. </w:t>
      </w:r>
      <w:r w:rsidR="00F549B1" w:rsidRPr="00863DB4">
        <w:t xml:space="preserve">Tato skutečnost </w:t>
      </w:r>
      <w:r w:rsidR="00166099" w:rsidRPr="00863DB4">
        <w:t>vyžaduje od</w:t>
      </w:r>
      <w:r w:rsidR="00F549B1" w:rsidRPr="00863DB4">
        <w:t xml:space="preserve"> ředitelů organizační opatření a od učitelů kooperaci s asistenty ve třídách tak, aby výuka ostatních žáků probíhala standardním způsobem. Problémy jsou někdy při komunikaci s rodiči těchto žáků</w:t>
      </w:r>
      <w:r w:rsidR="00915E77" w:rsidRPr="00863DB4">
        <w:t>.</w:t>
      </w:r>
      <w:r w:rsidR="00CD3A28" w:rsidRPr="00863DB4">
        <w:t xml:space="preserve"> </w:t>
      </w:r>
      <w:r w:rsidR="00915E77" w:rsidRPr="00863DB4">
        <w:t xml:space="preserve">Péče je věnována i žákům nadaným. Problémem základních škol je odchod </w:t>
      </w:r>
      <w:r w:rsidRPr="00863DB4">
        <w:t xml:space="preserve">žáků s výborným prospěchem </w:t>
      </w:r>
      <w:r w:rsidR="00863DB4" w:rsidRPr="00863DB4">
        <w:br/>
      </w:r>
      <w:r w:rsidRPr="00863DB4">
        <w:t>do víceletých gymnázií.</w:t>
      </w:r>
      <w:r w:rsidR="00AB3677" w:rsidRPr="00863DB4">
        <w:t xml:space="preserve"> </w:t>
      </w:r>
      <w:r w:rsidRPr="00863DB4">
        <w:t>Ve školách jsou uplatňovány interaktivní systémy a hyp</w:t>
      </w:r>
      <w:r w:rsidR="00AB3677" w:rsidRPr="00863DB4">
        <w:t>ermediální prezentace poznatků.</w:t>
      </w:r>
    </w:p>
    <w:p w14:paraId="419D6202" w14:textId="77777777" w:rsidR="00DB0F11" w:rsidRPr="00863DB4" w:rsidRDefault="00DB0F11" w:rsidP="00DB0F11">
      <w:r w:rsidRPr="00863DB4">
        <w:t>V roce 201</w:t>
      </w:r>
      <w:r w:rsidR="0064413A" w:rsidRPr="00863DB4">
        <w:t>5</w:t>
      </w:r>
      <w:r w:rsidRPr="00863DB4">
        <w:t xml:space="preserve"> byla dokončena přístavba Základní školy Zlín, Nová cesta 268 ve Štípě, čímž se částečně vyřešila kapacita školy a částečně požadavky na místnost družiny. Dále byly z dotace </w:t>
      </w:r>
      <w:r w:rsidR="007502A0" w:rsidRPr="00863DB4">
        <w:t xml:space="preserve">IPRÚ (IROP) </w:t>
      </w:r>
      <w:r w:rsidRPr="00863DB4">
        <w:t>vybudovány v roce 2018 – 2019 4 odborné učebny</w:t>
      </w:r>
      <w:r w:rsidR="0064413A" w:rsidRPr="00863DB4">
        <w:t xml:space="preserve"> na Základní škole Zlín, Kvítková 4338. </w:t>
      </w:r>
    </w:p>
    <w:p w14:paraId="4DC5BCBE" w14:textId="77777777" w:rsidR="0064413A" w:rsidRPr="00863DB4" w:rsidRDefault="0064413A" w:rsidP="00DB0F11">
      <w:r w:rsidRPr="00863DB4">
        <w:t xml:space="preserve">Začátkem roku 2020 se na Základní škole Zlín, Slovenská 3076 a na Základní škole Zlín, </w:t>
      </w:r>
      <w:r w:rsidR="00904749" w:rsidRPr="00863DB4">
        <w:rPr>
          <w:rFonts w:cs="Arial"/>
          <w:szCs w:val="22"/>
        </w:rPr>
        <w:t>Štefánikova 2514</w:t>
      </w:r>
      <w:r w:rsidRPr="00863DB4">
        <w:rPr>
          <w:szCs w:val="22"/>
        </w:rPr>
        <w:t xml:space="preserve"> vybudovala nová kuchyňka pro výuku vaření a na Základní škole Komenského II, Zlín, Havlíčkovo</w:t>
      </w:r>
      <w:r w:rsidRPr="00863DB4">
        <w:t xml:space="preserve"> nábř. 2567 učebna dílen. Tyto učebny byly vybudovány z projektu IPRÚ</w:t>
      </w:r>
      <w:r w:rsidR="007502A0" w:rsidRPr="00863DB4">
        <w:t xml:space="preserve"> (IROP)</w:t>
      </w:r>
      <w:r w:rsidRPr="00863DB4">
        <w:t>.</w:t>
      </w:r>
      <w:r w:rsidR="001C71B7" w:rsidRPr="00863DB4">
        <w:t xml:space="preserve"> Na všech školách, kde by bylo </w:t>
      </w:r>
      <w:r w:rsidR="00DB3218" w:rsidRPr="00863DB4">
        <w:t>potřeba dílny rekonstruovat, nebylo toto možné z důvodu požadavku vybudování bezbariérového přístupu. V květnu 2020 byl vypsán krajem dotační titul na dovybavení dílen nářadím. Většina našich škol o tyto prostředky požádala.</w:t>
      </w:r>
    </w:p>
    <w:p w14:paraId="35E6B2F2" w14:textId="77777777" w:rsidR="0064413A" w:rsidRDefault="0064413A" w:rsidP="00DB0F11">
      <w:r>
        <w:t>V letech 2020 -2021 se vybuduje 10</w:t>
      </w:r>
      <w:r w:rsidR="00F03C7D">
        <w:t xml:space="preserve"> odborných učeben z IROP. </w:t>
      </w:r>
      <w:r w:rsidR="00DC4F43">
        <w:t xml:space="preserve">Celková hodnota této dotace </w:t>
      </w:r>
      <w:r w:rsidR="00904749">
        <w:br/>
      </w:r>
      <w:r w:rsidR="00DC4F43">
        <w:t xml:space="preserve">je cca 68 mil. Kč. </w:t>
      </w:r>
      <w:r w:rsidR="00F03C7D">
        <w:t>Budou vybudovány na těchto školách</w:t>
      </w:r>
      <w:r w:rsidR="00DC4F43">
        <w:t>:</w:t>
      </w:r>
    </w:p>
    <w:p w14:paraId="6E6BB34C" w14:textId="77777777" w:rsidR="00F85110" w:rsidRPr="001065C6" w:rsidRDefault="00F85110" w:rsidP="00F27A1E">
      <w:pPr>
        <w:numPr>
          <w:ilvl w:val="0"/>
          <w:numId w:val="11"/>
        </w:numPr>
        <w:spacing w:after="0" w:line="360" w:lineRule="auto"/>
        <w:jc w:val="left"/>
        <w:rPr>
          <w:rFonts w:cs="Arial"/>
          <w:color w:val="000000"/>
          <w:szCs w:val="22"/>
        </w:rPr>
      </w:pPr>
      <w:r w:rsidRPr="001065C6">
        <w:rPr>
          <w:rFonts w:cs="Arial"/>
          <w:color w:val="000000"/>
          <w:szCs w:val="22"/>
        </w:rPr>
        <w:t xml:space="preserve">Základní škola Emila Zátopka Zlín, Univerzitní 2701 </w:t>
      </w:r>
    </w:p>
    <w:p w14:paraId="34CA4C18" w14:textId="77777777" w:rsidR="00F85110" w:rsidRPr="001065C6" w:rsidRDefault="00F85110" w:rsidP="00F27A1E">
      <w:pPr>
        <w:numPr>
          <w:ilvl w:val="0"/>
          <w:numId w:val="11"/>
        </w:numPr>
        <w:spacing w:after="0" w:line="360" w:lineRule="auto"/>
        <w:jc w:val="left"/>
        <w:rPr>
          <w:rFonts w:cs="Arial"/>
          <w:color w:val="000000"/>
          <w:szCs w:val="22"/>
        </w:rPr>
      </w:pPr>
      <w:r w:rsidRPr="001065C6">
        <w:rPr>
          <w:rFonts w:cs="Arial"/>
          <w:color w:val="000000"/>
          <w:szCs w:val="22"/>
        </w:rPr>
        <w:t>Základní škola Zlín, Slovenská 3076</w:t>
      </w:r>
    </w:p>
    <w:p w14:paraId="4FD5F455" w14:textId="77777777" w:rsidR="00F85110" w:rsidRPr="001065C6" w:rsidRDefault="00F85110" w:rsidP="00F27A1E">
      <w:pPr>
        <w:numPr>
          <w:ilvl w:val="0"/>
          <w:numId w:val="11"/>
        </w:numPr>
        <w:spacing w:after="0" w:line="360" w:lineRule="auto"/>
        <w:jc w:val="left"/>
        <w:rPr>
          <w:rFonts w:cs="Arial"/>
          <w:color w:val="000000"/>
          <w:szCs w:val="22"/>
        </w:rPr>
      </w:pPr>
      <w:r w:rsidRPr="001065C6">
        <w:rPr>
          <w:rFonts w:cs="Arial"/>
          <w:color w:val="000000"/>
          <w:szCs w:val="22"/>
        </w:rPr>
        <w:t xml:space="preserve">Základní škola Komenského I, Zlín, Havlíčkovo nábř. 3114 </w:t>
      </w:r>
    </w:p>
    <w:p w14:paraId="5E0B42E2" w14:textId="77777777" w:rsidR="00F85110" w:rsidRPr="001065C6" w:rsidRDefault="00F85110" w:rsidP="00F27A1E">
      <w:pPr>
        <w:numPr>
          <w:ilvl w:val="0"/>
          <w:numId w:val="11"/>
        </w:numPr>
        <w:spacing w:after="0" w:line="360" w:lineRule="auto"/>
        <w:jc w:val="left"/>
        <w:rPr>
          <w:rFonts w:cs="Arial"/>
          <w:color w:val="000000"/>
          <w:szCs w:val="22"/>
        </w:rPr>
      </w:pPr>
      <w:r w:rsidRPr="001065C6">
        <w:rPr>
          <w:rFonts w:cs="Arial"/>
          <w:color w:val="000000"/>
          <w:szCs w:val="22"/>
        </w:rPr>
        <w:t>Základní škola Zlín, Komenského 78, Malenovice, 763 02 Zlín</w:t>
      </w:r>
    </w:p>
    <w:p w14:paraId="7111C86B" w14:textId="77777777" w:rsidR="00F85110" w:rsidRPr="001065C6" w:rsidRDefault="00F85110" w:rsidP="00F27A1E">
      <w:pPr>
        <w:numPr>
          <w:ilvl w:val="0"/>
          <w:numId w:val="11"/>
        </w:numPr>
        <w:spacing w:after="0" w:line="360" w:lineRule="auto"/>
        <w:jc w:val="left"/>
        <w:rPr>
          <w:rFonts w:cs="Arial"/>
          <w:color w:val="000000"/>
          <w:szCs w:val="22"/>
        </w:rPr>
      </w:pPr>
      <w:r w:rsidRPr="001065C6">
        <w:rPr>
          <w:rFonts w:cs="Arial"/>
          <w:color w:val="000000"/>
          <w:szCs w:val="22"/>
        </w:rPr>
        <w:t>Základní škola Štefánikova 2514, 760 01 Zlín</w:t>
      </w:r>
    </w:p>
    <w:p w14:paraId="5242956D" w14:textId="77777777" w:rsidR="00F85110" w:rsidRPr="001065C6" w:rsidRDefault="00F85110" w:rsidP="00F27A1E">
      <w:pPr>
        <w:numPr>
          <w:ilvl w:val="0"/>
          <w:numId w:val="11"/>
        </w:numPr>
        <w:spacing w:after="0" w:line="360" w:lineRule="auto"/>
        <w:jc w:val="left"/>
        <w:rPr>
          <w:rFonts w:cs="Arial"/>
          <w:color w:val="000000"/>
          <w:szCs w:val="22"/>
        </w:rPr>
      </w:pPr>
      <w:r w:rsidRPr="001065C6">
        <w:rPr>
          <w:rFonts w:cs="Arial"/>
          <w:color w:val="000000"/>
          <w:szCs w:val="22"/>
        </w:rPr>
        <w:t>Základní škola Zlín, Dřevnická 1790, 760 01 Zlín</w:t>
      </w:r>
    </w:p>
    <w:p w14:paraId="5F6B4772" w14:textId="77777777" w:rsidR="00F85110" w:rsidRPr="001065C6" w:rsidRDefault="00F85110" w:rsidP="00F27A1E">
      <w:pPr>
        <w:numPr>
          <w:ilvl w:val="0"/>
          <w:numId w:val="11"/>
        </w:numPr>
        <w:spacing w:after="0" w:line="360" w:lineRule="auto"/>
        <w:jc w:val="left"/>
        <w:rPr>
          <w:rFonts w:cs="Arial"/>
          <w:color w:val="000000"/>
          <w:szCs w:val="22"/>
        </w:rPr>
      </w:pPr>
      <w:r w:rsidRPr="001065C6">
        <w:rPr>
          <w:rFonts w:cs="Arial"/>
          <w:color w:val="000000"/>
          <w:szCs w:val="22"/>
        </w:rPr>
        <w:t xml:space="preserve">Základní škola Zlín, tř. Svobody 868, třída Svobody 868, Malenovice, 763 02 Zlín </w:t>
      </w:r>
    </w:p>
    <w:p w14:paraId="31A0B9E1" w14:textId="77777777" w:rsidR="00F85110" w:rsidRPr="001065C6" w:rsidRDefault="00F85110" w:rsidP="00F27A1E">
      <w:pPr>
        <w:numPr>
          <w:ilvl w:val="0"/>
          <w:numId w:val="11"/>
        </w:numPr>
        <w:spacing w:after="0" w:line="360" w:lineRule="auto"/>
        <w:jc w:val="left"/>
        <w:rPr>
          <w:rFonts w:cs="Arial"/>
          <w:color w:val="000000"/>
          <w:szCs w:val="22"/>
        </w:rPr>
      </w:pPr>
      <w:r w:rsidRPr="001065C6">
        <w:rPr>
          <w:rFonts w:cs="Arial"/>
          <w:color w:val="000000"/>
          <w:szCs w:val="22"/>
        </w:rPr>
        <w:t xml:space="preserve">Základní škola Zlín, Mikoláše Alše 558, M. Alše 558, Prštné, 760 01 Zlín </w:t>
      </w:r>
    </w:p>
    <w:p w14:paraId="7E07C1EE" w14:textId="77777777" w:rsidR="00F85110" w:rsidRPr="001065C6" w:rsidRDefault="00F85110" w:rsidP="00F27A1E">
      <w:pPr>
        <w:numPr>
          <w:ilvl w:val="0"/>
          <w:numId w:val="11"/>
        </w:numPr>
        <w:spacing w:after="0" w:line="360" w:lineRule="auto"/>
        <w:jc w:val="left"/>
        <w:rPr>
          <w:rFonts w:cs="Arial"/>
          <w:color w:val="000000"/>
          <w:szCs w:val="22"/>
        </w:rPr>
      </w:pPr>
      <w:r w:rsidRPr="001065C6">
        <w:rPr>
          <w:rFonts w:cs="Arial"/>
          <w:color w:val="000000"/>
          <w:szCs w:val="22"/>
        </w:rPr>
        <w:t xml:space="preserve">Základní škola Zlín, Okružní 4685, Okružní 4685, 760 05 Zlín </w:t>
      </w:r>
    </w:p>
    <w:p w14:paraId="0AA7B576" w14:textId="77777777" w:rsidR="00F85110" w:rsidRPr="001065C6" w:rsidRDefault="00F85110" w:rsidP="00F27A1E">
      <w:pPr>
        <w:numPr>
          <w:ilvl w:val="0"/>
          <w:numId w:val="11"/>
        </w:numPr>
        <w:spacing w:after="0" w:line="360" w:lineRule="auto"/>
        <w:jc w:val="left"/>
        <w:rPr>
          <w:rFonts w:cs="Arial"/>
          <w:color w:val="000000"/>
          <w:szCs w:val="22"/>
        </w:rPr>
      </w:pPr>
      <w:r w:rsidRPr="001065C6">
        <w:rPr>
          <w:rFonts w:cs="Arial"/>
          <w:color w:val="000000"/>
          <w:szCs w:val="22"/>
        </w:rPr>
        <w:t xml:space="preserve">Základní škola Zlín, Křiby 4788, Křiby 4788, 760 05 Zlín </w:t>
      </w:r>
    </w:p>
    <w:p w14:paraId="5EE915DB" w14:textId="77777777" w:rsidR="00D40084" w:rsidRDefault="00D40084" w:rsidP="00D40084">
      <w:r>
        <w:t xml:space="preserve">Školy nabízejí svým žákům množství volnočasových aktivit. Většina škol má moderní hřiště, </w:t>
      </w:r>
      <w:r w:rsidR="004B2F7E">
        <w:t>zejména</w:t>
      </w:r>
      <w:r>
        <w:t xml:space="preserve"> Základní škol</w:t>
      </w:r>
      <w:r w:rsidR="004B2F7E">
        <w:t>a</w:t>
      </w:r>
      <w:r>
        <w:t xml:space="preserve"> Zlín, Okružní 4685, </w:t>
      </w:r>
      <w:r w:rsidR="004B2F7E">
        <w:t xml:space="preserve">Základní škola Zlín, Nová cesta 268 a </w:t>
      </w:r>
      <w:r w:rsidR="004B2F7E" w:rsidRPr="004B5050">
        <w:t>Základní škola Zlín, Křiby 4788</w:t>
      </w:r>
      <w:r w:rsidR="004B2F7E">
        <w:t xml:space="preserve">. Tato hřiště byla vybudována v posledních 2 – 3 letech. Bohužel, </w:t>
      </w:r>
      <w:r>
        <w:t>Základní škola Zlín, Štefánikova 2514 nemá hřiště vůbec, nemá ani prostory, kde by mohlo být vybudováno. Kromě Základní školy Komenského II, Zlín, Havlíčkovo nábř. 2567</w:t>
      </w:r>
      <w:r w:rsidR="000D4535">
        <w:t>,</w:t>
      </w:r>
      <w:r>
        <w:t xml:space="preserve"> mají všechny školy více či méně vyhovující tělocvičny. Témata v tomto odstavci uvedená jsou podrobně zmíněna v přílohách, ke každé základní škole existuje samostatná baterie tabulek, v nichž </w:t>
      </w:r>
      <w:r w:rsidR="00166099">
        <w:t>nalezneme podrobnou</w:t>
      </w:r>
      <w:r>
        <w:t xml:space="preserve"> charakteristiku každé školy, včetně popisu nejaktuálnějších potřeb.</w:t>
      </w:r>
    </w:p>
    <w:p w14:paraId="2EF84FEC" w14:textId="77777777" w:rsidR="00577365" w:rsidRPr="00154FA3" w:rsidRDefault="0042111F" w:rsidP="00577365">
      <w:pPr>
        <w:shd w:val="clear" w:color="auto" w:fill="FFFFFF"/>
      </w:pPr>
      <w:r>
        <w:t xml:space="preserve">V měsíci březnu 2020 byly školy spolu se svými žáky a jejich rodiči postaveny před situaci, kterou nikdo z nás nepamatuje. Hledaly se optimální formy a metody dálkové výuky žáků. Každá škola </w:t>
      </w:r>
      <w:r w:rsidR="00577365">
        <w:br/>
      </w:r>
      <w:r>
        <w:t>to řešila jiným způsobem.</w:t>
      </w:r>
      <w:r w:rsidR="00577365">
        <w:t xml:space="preserve"> </w:t>
      </w:r>
      <w:r w:rsidR="00577365" w:rsidRPr="00154FA3">
        <w:t xml:space="preserve">Ředitelům byly předávány informace k on-line výuce od Národního institutu dalšího vzdělávání, z projektu </w:t>
      </w:r>
      <w:r w:rsidR="00577365" w:rsidRPr="00154FA3">
        <w:rPr>
          <w:rFonts w:cs="Arial"/>
          <w:bCs/>
        </w:rPr>
        <w:t>Systémové</w:t>
      </w:r>
      <w:r w:rsidR="00577365" w:rsidRPr="00154FA3">
        <w:rPr>
          <w:rFonts w:cs="Arial"/>
        </w:rPr>
        <w:t xml:space="preserve"> </w:t>
      </w:r>
      <w:r w:rsidR="00577365" w:rsidRPr="00154FA3">
        <w:rPr>
          <w:rFonts w:cs="Arial"/>
          <w:bCs/>
        </w:rPr>
        <w:t>podpory</w:t>
      </w:r>
      <w:r w:rsidR="00577365" w:rsidRPr="00154FA3">
        <w:rPr>
          <w:rFonts w:cs="Arial"/>
        </w:rPr>
        <w:t xml:space="preserve"> </w:t>
      </w:r>
      <w:r w:rsidR="00577365" w:rsidRPr="00154FA3">
        <w:rPr>
          <w:rFonts w:cs="Arial"/>
          <w:bCs/>
        </w:rPr>
        <w:t>profesního</w:t>
      </w:r>
      <w:r w:rsidR="00577365" w:rsidRPr="00154FA3">
        <w:rPr>
          <w:rFonts w:cs="Arial"/>
        </w:rPr>
        <w:t xml:space="preserve"> </w:t>
      </w:r>
      <w:r w:rsidR="00577365" w:rsidRPr="00154FA3">
        <w:rPr>
          <w:rFonts w:cs="Arial"/>
          <w:bCs/>
        </w:rPr>
        <w:t>rozvoje</w:t>
      </w:r>
      <w:r w:rsidR="00577365" w:rsidRPr="00154FA3">
        <w:rPr>
          <w:rFonts w:cs="Arial"/>
        </w:rPr>
        <w:t xml:space="preserve"> </w:t>
      </w:r>
      <w:r w:rsidR="00577365" w:rsidRPr="00154FA3">
        <w:rPr>
          <w:rFonts w:cs="Arial"/>
          <w:bCs/>
        </w:rPr>
        <w:t>učitelů</w:t>
      </w:r>
      <w:r w:rsidR="00577365" w:rsidRPr="00154FA3">
        <w:rPr>
          <w:rFonts w:cs="Arial"/>
        </w:rPr>
        <w:t xml:space="preserve"> </w:t>
      </w:r>
      <w:r w:rsidR="00577365" w:rsidRPr="00154FA3">
        <w:rPr>
          <w:rFonts w:cs="Arial"/>
          <w:bCs/>
        </w:rPr>
        <w:t>a</w:t>
      </w:r>
      <w:r w:rsidR="00577365" w:rsidRPr="00154FA3">
        <w:rPr>
          <w:rFonts w:cs="Arial"/>
        </w:rPr>
        <w:t xml:space="preserve"> </w:t>
      </w:r>
      <w:r w:rsidR="00577365" w:rsidRPr="00154FA3">
        <w:rPr>
          <w:rFonts w:cs="Arial"/>
          <w:bCs/>
        </w:rPr>
        <w:t>ředitelů</w:t>
      </w:r>
      <w:r w:rsidR="00577365" w:rsidRPr="00154FA3">
        <w:rPr>
          <w:rFonts w:cs="Arial"/>
        </w:rPr>
        <w:t xml:space="preserve"> (</w:t>
      </w:r>
      <w:r w:rsidR="00577365" w:rsidRPr="00154FA3">
        <w:t xml:space="preserve">SYPO) </w:t>
      </w:r>
      <w:r w:rsidR="00863DB4" w:rsidRPr="00154FA3">
        <w:br/>
      </w:r>
      <w:r w:rsidR="00577365" w:rsidRPr="00154FA3">
        <w:t xml:space="preserve">a od organizací, které se takovouto výukou zabývají. V rámci projektu MAP II </w:t>
      </w:r>
      <w:r w:rsidR="00AF74B2">
        <w:t>byla nabídnuta</w:t>
      </w:r>
      <w:r w:rsidR="00577365" w:rsidRPr="00154FA3">
        <w:t xml:space="preserve"> školám </w:t>
      </w:r>
      <w:r w:rsidR="00863DB4" w:rsidRPr="00154FA3">
        <w:br/>
      </w:r>
      <w:r w:rsidR="00577365" w:rsidRPr="00154FA3">
        <w:t>on-line výuk</w:t>
      </w:r>
      <w:r w:rsidR="00AF74B2">
        <w:t>a</w:t>
      </w:r>
      <w:r w:rsidR="00577365" w:rsidRPr="00154FA3">
        <w:t xml:space="preserve"> rodilého mluvčího, on-line kulatý stůl se specialistou podpory školských poradenských pracovišť, dále byla stále v nabídce možnost telefonického poradenství po telefonu, skypu nebo mailu (komunikace s žáky, rodiči, učiteli, detekce ohroženého dítěte a rodiny, rizikových projevů chování, individuální konzultace, podpora a spolupráce s dítětem a rodinou neúspěšného žáka, příprava </w:t>
      </w:r>
      <w:r w:rsidR="00863DB4" w:rsidRPr="00154FA3">
        <w:br/>
      </w:r>
      <w:r w:rsidR="00577365" w:rsidRPr="00154FA3">
        <w:t xml:space="preserve">do školy, motivace a demotivace dětí, rizika internetu atd.). Ze škol byly sebrány dotazy, na jaké </w:t>
      </w:r>
      <w:r w:rsidR="00863DB4" w:rsidRPr="00154FA3">
        <w:br/>
      </w:r>
      <w:r w:rsidR="00577365" w:rsidRPr="00154FA3">
        <w:t xml:space="preserve">by chtěly slyšet odpovědi v pořadu se specialistou podpory školských poradenských pracovišť. </w:t>
      </w:r>
      <w:r w:rsidR="00863DB4" w:rsidRPr="00154FA3">
        <w:br/>
      </w:r>
      <w:r w:rsidR="00577365" w:rsidRPr="00154FA3">
        <w:t xml:space="preserve">Na dotazy bylo odpovídáno on-line a dle zpětné vazby bude připraveno další vysílání. </w:t>
      </w:r>
    </w:p>
    <w:p w14:paraId="071ED0A7" w14:textId="77777777" w:rsidR="003B496E" w:rsidRPr="00154FA3" w:rsidRDefault="003B496E" w:rsidP="00577365">
      <w:pPr>
        <w:shd w:val="clear" w:color="auto" w:fill="FFFFFF"/>
      </w:pPr>
      <w:r w:rsidRPr="00154FA3">
        <w:t>Je škoda, že dotační tituly na podporu existence psychologů ve školách jsou krátkodobé, nesystémové</w:t>
      </w:r>
      <w:r w:rsidR="00AA6F35" w:rsidRPr="00154FA3">
        <w:t xml:space="preserve"> a</w:t>
      </w:r>
      <w:r w:rsidRPr="00154FA3">
        <w:t xml:space="preserve"> nedostatečně finančně podpořené ze strany ministerstva. Přitom jsou tito pracovníci ve školách, zvláště těch s velkým počtem žáků, velice potřební. Jejich působení ve školách pak mnohdy doplácí zřizovatel, popř. si musí školní psychologové hledat další úvazek v jiných zařízeních.  </w:t>
      </w:r>
    </w:p>
    <w:p w14:paraId="443747D2" w14:textId="77777777" w:rsidR="00577365" w:rsidRPr="00154FA3" w:rsidRDefault="00577365" w:rsidP="00577365">
      <w:pPr>
        <w:shd w:val="clear" w:color="auto" w:fill="FFFFFF"/>
      </w:pPr>
      <w:r w:rsidRPr="00154FA3">
        <w:t xml:space="preserve">Nenastaly vážnější problémy, školy novou situaci i nové podmínky zápisu do škol zvládly. Celkově </w:t>
      </w:r>
      <w:r w:rsidR="00863DB4" w:rsidRPr="00154FA3">
        <w:br/>
        <w:t>byla</w:t>
      </w:r>
      <w:r w:rsidRPr="00154FA3">
        <w:t xml:space="preserve"> situace po skončení mimořádných opatření mapována formou dotazníku v rámci projektu MAP II.</w:t>
      </w:r>
      <w:r w:rsidR="00B41A76">
        <w:t xml:space="preserve"> Dotazníkového šetření se zúčastnilo 1 466 rodičů.</w:t>
      </w:r>
      <w:r w:rsidRPr="00154FA3">
        <w:t xml:space="preserve"> </w:t>
      </w:r>
      <w:r w:rsidR="00B41A76">
        <w:t xml:space="preserve">Do on-line výuky nebylo v rámci škol, které zřizuje statutární město Zlín, zapojeno celkem 2,4 % dětí, což je výrazně méně, než je celorepublikový průměr.  Neznamená to však, že všichni tito žáci by se nezúčastnili distanční výuky. Někteří z nich pracovali jinou formou </w:t>
      </w:r>
      <w:r w:rsidR="00B8091E">
        <w:t>této</w:t>
      </w:r>
      <w:r w:rsidR="00B41A76">
        <w:t xml:space="preserve"> výuky. </w:t>
      </w:r>
      <w:r w:rsidRPr="00154FA3">
        <w:t>Vyhodnocení evaluačního dotazníku proběh</w:t>
      </w:r>
      <w:r w:rsidR="00154FA3" w:rsidRPr="00154FA3">
        <w:t>lo</w:t>
      </w:r>
      <w:r w:rsidRPr="00154FA3">
        <w:t xml:space="preserve"> na nejbližším setkání s řediteli škol. Následně proběh</w:t>
      </w:r>
      <w:r w:rsidR="00154FA3" w:rsidRPr="00154FA3">
        <w:t>la</w:t>
      </w:r>
      <w:r w:rsidRPr="00154FA3">
        <w:t xml:space="preserve"> výměna zkušeností, rozbor kladů a nedostatků a doporučení pro práci v případě další podobné situace.</w:t>
      </w:r>
    </w:p>
    <w:p w14:paraId="17CB2320" w14:textId="77777777" w:rsidR="00577365" w:rsidRPr="00154FA3" w:rsidRDefault="00577365" w:rsidP="00577365">
      <w:pPr>
        <w:shd w:val="clear" w:color="auto" w:fill="FFFFFF"/>
      </w:pPr>
      <w:r w:rsidRPr="00154FA3">
        <w:t>Jsme dohodnuti také s předsedou Komise výchovy a vzdělávání, že bude minimálně jedno jednání zaměřeno na vyhodnocení</w:t>
      </w:r>
      <w:r w:rsidR="00B41A76">
        <w:t xml:space="preserve"> tohoto období</w:t>
      </w:r>
      <w:r w:rsidRPr="00154FA3">
        <w:t xml:space="preserve"> a </w:t>
      </w:r>
      <w:r w:rsidR="00B41A76">
        <w:t xml:space="preserve">budou případně </w:t>
      </w:r>
      <w:r w:rsidRPr="00154FA3">
        <w:t>doporučen</w:t>
      </w:r>
      <w:r w:rsidR="00B41A76">
        <w:t>y</w:t>
      </w:r>
      <w:r w:rsidRPr="00154FA3">
        <w:t xml:space="preserve"> krok</w:t>
      </w:r>
      <w:r w:rsidR="00B41A76">
        <w:t>y, jak postupovat</w:t>
      </w:r>
      <w:r w:rsidRPr="00154FA3">
        <w:t xml:space="preserve"> v obdobných situacích.</w:t>
      </w:r>
    </w:p>
    <w:p w14:paraId="670F4250" w14:textId="77777777" w:rsidR="00577365" w:rsidRPr="00154FA3" w:rsidRDefault="00AA6F35" w:rsidP="00577365">
      <w:pPr>
        <w:shd w:val="clear" w:color="auto" w:fill="FFFFFF"/>
      </w:pPr>
      <w:r w:rsidRPr="00154FA3">
        <w:t>V některých městech nabídl</w:t>
      </w:r>
      <w:r w:rsidR="00CD3A28" w:rsidRPr="00154FA3">
        <w:t>i</w:t>
      </w:r>
      <w:r w:rsidRPr="00154FA3">
        <w:t xml:space="preserve"> žákům, kteří nemají doma počítač, starší zařízení k dispozici. Otázkou však je, nakolik je to účinné, pokud tito žáci nemají doma připojení na internet a někteří rodiče neumí</w:t>
      </w:r>
      <w:r w:rsidR="00467C1F" w:rsidRPr="00154FA3">
        <w:t>,</w:t>
      </w:r>
      <w:r w:rsidRPr="00154FA3">
        <w:t xml:space="preserve"> </w:t>
      </w:r>
      <w:r w:rsidR="00154FA3" w:rsidRPr="00154FA3">
        <w:br/>
      </w:r>
      <w:r w:rsidRPr="00154FA3">
        <w:t>i v případě připojení</w:t>
      </w:r>
      <w:r w:rsidR="00467C1F" w:rsidRPr="00154FA3">
        <w:t>,</w:t>
      </w:r>
      <w:r w:rsidRPr="00154FA3">
        <w:t xml:space="preserve"> stáhnout potřebné programy do počítače, případně svým dětem</w:t>
      </w:r>
      <w:r w:rsidR="00577365" w:rsidRPr="00154FA3">
        <w:t xml:space="preserve"> </w:t>
      </w:r>
      <w:r w:rsidRPr="00154FA3">
        <w:t>ukázat, jak se s touto formou výuky pracuje.</w:t>
      </w:r>
      <w:r w:rsidR="00F1035E" w:rsidRPr="00154FA3">
        <w:t xml:space="preserve"> Otevírá se zde možnost nastavení dotačních titulů ze strany EU, MŠMT, příspěvků ze strany zřizovatele, případně adresné dávky ze strany Ministerstva práce </w:t>
      </w:r>
      <w:r w:rsidR="00F9233B" w:rsidRPr="00154FA3">
        <w:br/>
      </w:r>
      <w:r w:rsidR="00F1035E" w:rsidRPr="00154FA3">
        <w:t xml:space="preserve">a sociálních věcí. Také zaměření IT výuky ve školách by mělo </w:t>
      </w:r>
      <w:r w:rsidR="00E908A2" w:rsidRPr="00154FA3">
        <w:t xml:space="preserve">směrovat na zvládnutí </w:t>
      </w:r>
      <w:r w:rsidR="00EB489A" w:rsidRPr="00154FA3">
        <w:t xml:space="preserve">těchto </w:t>
      </w:r>
      <w:r w:rsidR="00E908A2" w:rsidRPr="00154FA3">
        <w:t>potřebných dovedností</w:t>
      </w:r>
      <w:r w:rsidR="00F1035E" w:rsidRPr="00154FA3">
        <w:t>.</w:t>
      </w:r>
    </w:p>
    <w:p w14:paraId="4F6FE009" w14:textId="77777777" w:rsidR="006054D8" w:rsidRPr="00B404E5" w:rsidRDefault="00B404E5" w:rsidP="00D40084">
      <w:pPr>
        <w:rPr>
          <w:b/>
        </w:rPr>
      </w:pPr>
      <w:r w:rsidRPr="00B404E5">
        <w:rPr>
          <w:b/>
        </w:rPr>
        <w:t>Provozní stránka základních škol, zřizovaných městem Zlínem</w:t>
      </w:r>
    </w:p>
    <w:p w14:paraId="11F2A578" w14:textId="77777777" w:rsidR="007E21E0" w:rsidRDefault="007E21E0" w:rsidP="007E21E0">
      <w:pPr>
        <w:pStyle w:val="Popisektabulekaobrzk"/>
        <w:jc w:val="center"/>
      </w:pPr>
      <w:r w:rsidRPr="00ED780D">
        <w:t>Otevírací doba družin na jednotlivých ZŠ</w:t>
      </w:r>
    </w:p>
    <w:p w14:paraId="24C2AB29" w14:textId="77777777" w:rsidR="00D039CF" w:rsidRDefault="00D039CF" w:rsidP="007E21E0">
      <w:pPr>
        <w:pStyle w:val="Popisektabulekaobrzk"/>
        <w:jc w:val="center"/>
      </w:pPr>
    </w:p>
    <w:tbl>
      <w:tblPr>
        <w:tblW w:w="8652" w:type="dxa"/>
        <w:jc w:val="center"/>
        <w:tblCellMar>
          <w:left w:w="70" w:type="dxa"/>
          <w:right w:w="70" w:type="dxa"/>
        </w:tblCellMar>
        <w:tblLook w:val="0000" w:firstRow="0" w:lastRow="0" w:firstColumn="0" w:lastColumn="0" w:noHBand="0" w:noVBand="0"/>
      </w:tblPr>
      <w:tblGrid>
        <w:gridCol w:w="5892"/>
        <w:gridCol w:w="2760"/>
      </w:tblGrid>
      <w:tr w:rsidR="007E21E0" w:rsidRPr="00E51255" w14:paraId="49FCC9F6" w14:textId="77777777" w:rsidTr="00F7122E">
        <w:trPr>
          <w:trHeight w:val="660"/>
          <w:jc w:val="center"/>
        </w:trPr>
        <w:tc>
          <w:tcPr>
            <w:tcW w:w="5892" w:type="dxa"/>
            <w:tcBorders>
              <w:top w:val="single" w:sz="8" w:space="0" w:color="auto"/>
              <w:left w:val="single" w:sz="8" w:space="0" w:color="auto"/>
              <w:bottom w:val="single" w:sz="8" w:space="0" w:color="auto"/>
              <w:right w:val="single" w:sz="4" w:space="0" w:color="auto"/>
            </w:tcBorders>
            <w:shd w:val="clear" w:color="auto" w:fill="C0C0C0"/>
            <w:noWrap/>
            <w:vAlign w:val="center"/>
          </w:tcPr>
          <w:p w14:paraId="5B2D1112" w14:textId="77777777" w:rsidR="007E21E0" w:rsidRPr="00E51255" w:rsidRDefault="007E21E0" w:rsidP="00F7122E">
            <w:pPr>
              <w:pStyle w:val="Tabulka"/>
              <w:jc w:val="center"/>
              <w:rPr>
                <w:b/>
              </w:rPr>
            </w:pPr>
            <w:r w:rsidRPr="00E51255">
              <w:rPr>
                <w:b/>
              </w:rPr>
              <w:t>Základní škola</w:t>
            </w:r>
          </w:p>
        </w:tc>
        <w:tc>
          <w:tcPr>
            <w:tcW w:w="2760" w:type="dxa"/>
            <w:tcBorders>
              <w:top w:val="single" w:sz="8" w:space="0" w:color="auto"/>
              <w:left w:val="nil"/>
              <w:bottom w:val="single" w:sz="8" w:space="0" w:color="auto"/>
              <w:right w:val="single" w:sz="8" w:space="0" w:color="auto"/>
            </w:tcBorders>
            <w:shd w:val="clear" w:color="auto" w:fill="CCFFCC"/>
            <w:noWrap/>
            <w:vAlign w:val="center"/>
          </w:tcPr>
          <w:p w14:paraId="6AF4BCD3" w14:textId="77777777" w:rsidR="007E21E0" w:rsidRPr="00E51255" w:rsidRDefault="007E21E0" w:rsidP="00F7122E">
            <w:pPr>
              <w:pStyle w:val="Tabulka"/>
              <w:jc w:val="center"/>
              <w:rPr>
                <w:b/>
              </w:rPr>
            </w:pPr>
            <w:r w:rsidRPr="00E51255">
              <w:rPr>
                <w:b/>
              </w:rPr>
              <w:t>provoz ŠD</w:t>
            </w:r>
          </w:p>
        </w:tc>
      </w:tr>
      <w:tr w:rsidR="005B66F7" w:rsidRPr="004B5050" w14:paraId="0E3C60DE" w14:textId="77777777" w:rsidTr="00F7122E">
        <w:trPr>
          <w:trHeight w:val="501"/>
          <w:jc w:val="center"/>
        </w:trPr>
        <w:tc>
          <w:tcPr>
            <w:tcW w:w="5892" w:type="dxa"/>
            <w:tcBorders>
              <w:top w:val="nil"/>
              <w:left w:val="single" w:sz="8" w:space="0" w:color="auto"/>
              <w:bottom w:val="single" w:sz="4" w:space="0" w:color="auto"/>
              <w:right w:val="single" w:sz="4" w:space="0" w:color="auto"/>
            </w:tcBorders>
            <w:shd w:val="clear" w:color="auto" w:fill="FFFF99"/>
            <w:noWrap/>
            <w:vAlign w:val="center"/>
          </w:tcPr>
          <w:p w14:paraId="01DCBE02" w14:textId="77777777" w:rsidR="005B66F7" w:rsidRPr="004B5050" w:rsidRDefault="005B66F7" w:rsidP="005B66F7">
            <w:pPr>
              <w:pStyle w:val="Tabulka"/>
            </w:pPr>
            <w:r w:rsidRPr="004B5050">
              <w:t xml:space="preserve">Základní škola Emila Zátopka Zlín, </w:t>
            </w:r>
            <w:r>
              <w:t>Univerzitní</w:t>
            </w:r>
            <w:r w:rsidRPr="004B5050">
              <w:t xml:space="preserve"> 2701</w:t>
            </w:r>
          </w:p>
        </w:tc>
        <w:tc>
          <w:tcPr>
            <w:tcW w:w="2760" w:type="dxa"/>
            <w:tcBorders>
              <w:top w:val="nil"/>
              <w:left w:val="nil"/>
              <w:bottom w:val="single" w:sz="4" w:space="0" w:color="auto"/>
              <w:right w:val="single" w:sz="8" w:space="0" w:color="auto"/>
            </w:tcBorders>
            <w:shd w:val="clear" w:color="auto" w:fill="auto"/>
            <w:noWrap/>
            <w:vAlign w:val="center"/>
          </w:tcPr>
          <w:p w14:paraId="0C720BD3" w14:textId="77777777" w:rsidR="005B66F7" w:rsidRPr="005B66F7" w:rsidRDefault="005B66F7" w:rsidP="005B66F7">
            <w:pPr>
              <w:pStyle w:val="Tabulka"/>
            </w:pPr>
            <w:r w:rsidRPr="005B66F7">
              <w:t>06:30 - 17:00</w:t>
            </w:r>
          </w:p>
        </w:tc>
      </w:tr>
      <w:tr w:rsidR="005B66F7" w:rsidRPr="004B5050" w14:paraId="0C31EF0C" w14:textId="77777777" w:rsidTr="00F7122E">
        <w:trPr>
          <w:trHeight w:val="501"/>
          <w:jc w:val="center"/>
        </w:trPr>
        <w:tc>
          <w:tcPr>
            <w:tcW w:w="5892" w:type="dxa"/>
            <w:tcBorders>
              <w:top w:val="nil"/>
              <w:left w:val="single" w:sz="8" w:space="0" w:color="auto"/>
              <w:bottom w:val="single" w:sz="4" w:space="0" w:color="auto"/>
              <w:right w:val="single" w:sz="4" w:space="0" w:color="auto"/>
            </w:tcBorders>
            <w:shd w:val="clear" w:color="auto" w:fill="FFFF99"/>
            <w:noWrap/>
            <w:vAlign w:val="center"/>
          </w:tcPr>
          <w:p w14:paraId="3D5CEC7F" w14:textId="77777777" w:rsidR="005B66F7" w:rsidRPr="004B5050" w:rsidRDefault="005B66F7" w:rsidP="005B66F7">
            <w:pPr>
              <w:pStyle w:val="Tabulka"/>
            </w:pPr>
            <w:r w:rsidRPr="004B5050">
              <w:t xml:space="preserve">Základní škola Zlín, Slovenská 3076        </w:t>
            </w:r>
          </w:p>
        </w:tc>
        <w:tc>
          <w:tcPr>
            <w:tcW w:w="2760" w:type="dxa"/>
            <w:tcBorders>
              <w:top w:val="nil"/>
              <w:left w:val="nil"/>
              <w:bottom w:val="single" w:sz="4" w:space="0" w:color="auto"/>
              <w:right w:val="single" w:sz="8" w:space="0" w:color="auto"/>
            </w:tcBorders>
            <w:shd w:val="clear" w:color="auto" w:fill="auto"/>
            <w:noWrap/>
            <w:vAlign w:val="center"/>
          </w:tcPr>
          <w:p w14:paraId="30E99626" w14:textId="77777777" w:rsidR="005B66F7" w:rsidRPr="005B66F7" w:rsidRDefault="005B66F7" w:rsidP="005B66F7">
            <w:pPr>
              <w:pStyle w:val="Tabulka"/>
            </w:pPr>
            <w:r w:rsidRPr="005B66F7">
              <w:t>06:00 - 17:00</w:t>
            </w:r>
          </w:p>
        </w:tc>
      </w:tr>
      <w:tr w:rsidR="005B66F7" w:rsidRPr="004B5050" w14:paraId="46DC1BFE" w14:textId="77777777" w:rsidTr="00F7122E">
        <w:trPr>
          <w:trHeight w:val="501"/>
          <w:jc w:val="center"/>
        </w:trPr>
        <w:tc>
          <w:tcPr>
            <w:tcW w:w="5892" w:type="dxa"/>
            <w:tcBorders>
              <w:top w:val="nil"/>
              <w:left w:val="single" w:sz="8" w:space="0" w:color="auto"/>
              <w:bottom w:val="single" w:sz="4" w:space="0" w:color="auto"/>
              <w:right w:val="single" w:sz="4" w:space="0" w:color="auto"/>
            </w:tcBorders>
            <w:shd w:val="clear" w:color="auto" w:fill="FFFF99"/>
            <w:noWrap/>
            <w:vAlign w:val="center"/>
          </w:tcPr>
          <w:p w14:paraId="72AC5E85" w14:textId="77777777" w:rsidR="005B66F7" w:rsidRPr="004B5050" w:rsidRDefault="005B66F7" w:rsidP="005B66F7">
            <w:pPr>
              <w:pStyle w:val="Tabulka"/>
            </w:pPr>
            <w:r w:rsidRPr="004B5050">
              <w:t>Základní škola Komenského I, Zlín, Havl. nábř. 3114</w:t>
            </w:r>
          </w:p>
        </w:tc>
        <w:tc>
          <w:tcPr>
            <w:tcW w:w="2760" w:type="dxa"/>
            <w:tcBorders>
              <w:top w:val="nil"/>
              <w:left w:val="nil"/>
              <w:bottom w:val="single" w:sz="4" w:space="0" w:color="auto"/>
              <w:right w:val="single" w:sz="8" w:space="0" w:color="auto"/>
            </w:tcBorders>
            <w:shd w:val="clear" w:color="auto" w:fill="auto"/>
            <w:noWrap/>
            <w:vAlign w:val="center"/>
          </w:tcPr>
          <w:p w14:paraId="59B3193D" w14:textId="77777777" w:rsidR="005B66F7" w:rsidRPr="005B66F7" w:rsidRDefault="005B66F7" w:rsidP="005B66F7">
            <w:pPr>
              <w:pStyle w:val="Tabulka"/>
            </w:pPr>
            <w:r w:rsidRPr="005B66F7">
              <w:t>06:00 - 17:00</w:t>
            </w:r>
          </w:p>
        </w:tc>
      </w:tr>
      <w:tr w:rsidR="005B66F7" w:rsidRPr="004B5050" w14:paraId="5C1732EE" w14:textId="77777777" w:rsidTr="00F7122E">
        <w:trPr>
          <w:trHeight w:val="501"/>
          <w:jc w:val="center"/>
        </w:trPr>
        <w:tc>
          <w:tcPr>
            <w:tcW w:w="5892" w:type="dxa"/>
            <w:tcBorders>
              <w:top w:val="nil"/>
              <w:left w:val="single" w:sz="8" w:space="0" w:color="auto"/>
              <w:bottom w:val="single" w:sz="4" w:space="0" w:color="auto"/>
              <w:right w:val="single" w:sz="4" w:space="0" w:color="auto"/>
            </w:tcBorders>
            <w:shd w:val="clear" w:color="auto" w:fill="FFFF99"/>
            <w:noWrap/>
            <w:vAlign w:val="center"/>
          </w:tcPr>
          <w:p w14:paraId="052AA928" w14:textId="77777777" w:rsidR="005B66F7" w:rsidRPr="004B5050" w:rsidRDefault="005B66F7" w:rsidP="005B66F7">
            <w:pPr>
              <w:pStyle w:val="Tabulka"/>
            </w:pPr>
            <w:r w:rsidRPr="004B5050">
              <w:t>Základní škola Komenského II Zlín, Havl. nábř. 2567</w:t>
            </w:r>
          </w:p>
        </w:tc>
        <w:tc>
          <w:tcPr>
            <w:tcW w:w="2760" w:type="dxa"/>
            <w:tcBorders>
              <w:top w:val="nil"/>
              <w:left w:val="nil"/>
              <w:bottom w:val="single" w:sz="4" w:space="0" w:color="auto"/>
              <w:right w:val="single" w:sz="8" w:space="0" w:color="auto"/>
            </w:tcBorders>
            <w:shd w:val="clear" w:color="auto" w:fill="auto"/>
            <w:noWrap/>
            <w:vAlign w:val="center"/>
          </w:tcPr>
          <w:p w14:paraId="50A81AC1" w14:textId="77777777" w:rsidR="005B66F7" w:rsidRPr="005B66F7" w:rsidRDefault="005B66F7" w:rsidP="005B66F7">
            <w:pPr>
              <w:pStyle w:val="Tabulka"/>
            </w:pPr>
            <w:r w:rsidRPr="005B66F7">
              <w:t>06:00 - 17:00</w:t>
            </w:r>
          </w:p>
        </w:tc>
      </w:tr>
      <w:tr w:rsidR="005B66F7" w:rsidRPr="004B5050" w14:paraId="4333D6CB" w14:textId="77777777" w:rsidTr="00F7122E">
        <w:trPr>
          <w:trHeight w:val="615"/>
          <w:jc w:val="center"/>
        </w:trPr>
        <w:tc>
          <w:tcPr>
            <w:tcW w:w="5892" w:type="dxa"/>
            <w:tcBorders>
              <w:top w:val="nil"/>
              <w:left w:val="single" w:sz="8" w:space="0" w:color="auto"/>
              <w:bottom w:val="single" w:sz="4" w:space="0" w:color="auto"/>
              <w:right w:val="single" w:sz="4" w:space="0" w:color="auto"/>
            </w:tcBorders>
            <w:shd w:val="clear" w:color="auto" w:fill="FFFF99"/>
            <w:noWrap/>
            <w:vAlign w:val="center"/>
          </w:tcPr>
          <w:p w14:paraId="0109C5FB" w14:textId="77777777" w:rsidR="005B66F7" w:rsidRPr="004B5050" w:rsidRDefault="005B66F7" w:rsidP="005B66F7">
            <w:pPr>
              <w:pStyle w:val="Tabulka"/>
            </w:pPr>
            <w:r w:rsidRPr="004B5050">
              <w:t>Základní škola Zlín, Kvítková 4338</w:t>
            </w:r>
          </w:p>
        </w:tc>
        <w:tc>
          <w:tcPr>
            <w:tcW w:w="2760" w:type="dxa"/>
            <w:tcBorders>
              <w:top w:val="nil"/>
              <w:left w:val="nil"/>
              <w:bottom w:val="single" w:sz="4" w:space="0" w:color="auto"/>
              <w:right w:val="single" w:sz="8" w:space="0" w:color="auto"/>
            </w:tcBorders>
            <w:shd w:val="clear" w:color="auto" w:fill="auto"/>
            <w:vAlign w:val="center"/>
          </w:tcPr>
          <w:p w14:paraId="6EFCE8C6" w14:textId="77777777" w:rsidR="005B66F7" w:rsidRPr="005B66F7" w:rsidRDefault="005B66F7" w:rsidP="005B66F7">
            <w:pPr>
              <w:pStyle w:val="Tabulka"/>
            </w:pPr>
            <w:r w:rsidRPr="005B66F7">
              <w:t>po-čt 06:30 - 17:00</w:t>
            </w:r>
          </w:p>
          <w:p w14:paraId="777AF5C7" w14:textId="77777777" w:rsidR="005B66F7" w:rsidRPr="005B66F7" w:rsidRDefault="005B66F7" w:rsidP="005B66F7">
            <w:pPr>
              <w:pStyle w:val="Tabulka"/>
            </w:pPr>
            <w:r w:rsidRPr="005B66F7">
              <w:t>pá 06:30 - 16:30</w:t>
            </w:r>
          </w:p>
        </w:tc>
      </w:tr>
      <w:tr w:rsidR="005B66F7" w:rsidRPr="004B5050" w14:paraId="687CC7E4" w14:textId="77777777" w:rsidTr="00F7122E">
        <w:trPr>
          <w:trHeight w:val="501"/>
          <w:jc w:val="center"/>
        </w:trPr>
        <w:tc>
          <w:tcPr>
            <w:tcW w:w="5892" w:type="dxa"/>
            <w:tcBorders>
              <w:top w:val="nil"/>
              <w:left w:val="single" w:sz="8" w:space="0" w:color="auto"/>
              <w:bottom w:val="single" w:sz="4" w:space="0" w:color="auto"/>
              <w:right w:val="single" w:sz="4" w:space="0" w:color="auto"/>
            </w:tcBorders>
            <w:shd w:val="clear" w:color="auto" w:fill="FFFF99"/>
            <w:noWrap/>
            <w:vAlign w:val="center"/>
          </w:tcPr>
          <w:p w14:paraId="36C3FB32" w14:textId="77777777" w:rsidR="005B66F7" w:rsidRPr="004B5050" w:rsidRDefault="005B66F7" w:rsidP="005B66F7">
            <w:pPr>
              <w:pStyle w:val="Tabulka"/>
            </w:pPr>
            <w:r w:rsidRPr="004B5050">
              <w:t>Základní škola Zlín, Komenského 78</w:t>
            </w:r>
          </w:p>
        </w:tc>
        <w:tc>
          <w:tcPr>
            <w:tcW w:w="2760" w:type="dxa"/>
            <w:tcBorders>
              <w:top w:val="nil"/>
              <w:left w:val="nil"/>
              <w:bottom w:val="single" w:sz="4" w:space="0" w:color="auto"/>
              <w:right w:val="single" w:sz="8" w:space="0" w:color="auto"/>
            </w:tcBorders>
            <w:shd w:val="clear" w:color="auto" w:fill="auto"/>
            <w:noWrap/>
            <w:vAlign w:val="center"/>
          </w:tcPr>
          <w:p w14:paraId="178871A7" w14:textId="77777777" w:rsidR="005B66F7" w:rsidRPr="005B66F7" w:rsidRDefault="005B66F7" w:rsidP="005B66F7">
            <w:pPr>
              <w:pStyle w:val="Tabulka"/>
            </w:pPr>
            <w:r w:rsidRPr="005B66F7">
              <w:t>06:00 - 16:30</w:t>
            </w:r>
          </w:p>
        </w:tc>
      </w:tr>
      <w:tr w:rsidR="005B66F7" w:rsidRPr="004B5050" w14:paraId="5CAC2959" w14:textId="77777777" w:rsidTr="00F7122E">
        <w:trPr>
          <w:trHeight w:val="501"/>
          <w:jc w:val="center"/>
        </w:trPr>
        <w:tc>
          <w:tcPr>
            <w:tcW w:w="5892" w:type="dxa"/>
            <w:tcBorders>
              <w:top w:val="nil"/>
              <w:left w:val="single" w:sz="8" w:space="0" w:color="auto"/>
              <w:bottom w:val="single" w:sz="4" w:space="0" w:color="auto"/>
              <w:right w:val="single" w:sz="4" w:space="0" w:color="auto"/>
            </w:tcBorders>
            <w:shd w:val="clear" w:color="auto" w:fill="FFFF99"/>
            <w:noWrap/>
            <w:vAlign w:val="center"/>
          </w:tcPr>
          <w:p w14:paraId="160D66D3" w14:textId="77777777" w:rsidR="005B66F7" w:rsidRPr="004B5050" w:rsidRDefault="005B66F7" w:rsidP="005B66F7">
            <w:pPr>
              <w:pStyle w:val="Tabulka"/>
            </w:pPr>
            <w:r w:rsidRPr="004B5050">
              <w:t>Základní škola Zlín,</w:t>
            </w:r>
            <w:r>
              <w:t xml:space="preserve"> </w:t>
            </w:r>
            <w:r w:rsidRPr="004B5050">
              <w:t>Štefánikova 2514</w:t>
            </w:r>
          </w:p>
        </w:tc>
        <w:tc>
          <w:tcPr>
            <w:tcW w:w="2760" w:type="dxa"/>
            <w:tcBorders>
              <w:top w:val="nil"/>
              <w:left w:val="nil"/>
              <w:bottom w:val="single" w:sz="4" w:space="0" w:color="auto"/>
              <w:right w:val="single" w:sz="8" w:space="0" w:color="auto"/>
            </w:tcBorders>
            <w:shd w:val="clear" w:color="auto" w:fill="auto"/>
            <w:noWrap/>
            <w:vAlign w:val="center"/>
          </w:tcPr>
          <w:p w14:paraId="1B2E5CD5" w14:textId="77777777" w:rsidR="005B66F7" w:rsidRPr="005B66F7" w:rsidRDefault="005B66F7" w:rsidP="005B66F7">
            <w:pPr>
              <w:pStyle w:val="Tabulka"/>
            </w:pPr>
            <w:r w:rsidRPr="005B66F7">
              <w:t>06:30 - 16:45</w:t>
            </w:r>
          </w:p>
        </w:tc>
      </w:tr>
      <w:tr w:rsidR="005B66F7" w:rsidRPr="004B5050" w14:paraId="02D90C68" w14:textId="77777777" w:rsidTr="00F7122E">
        <w:trPr>
          <w:trHeight w:val="501"/>
          <w:jc w:val="center"/>
        </w:trPr>
        <w:tc>
          <w:tcPr>
            <w:tcW w:w="5892" w:type="dxa"/>
            <w:tcBorders>
              <w:top w:val="nil"/>
              <w:left w:val="single" w:sz="8" w:space="0" w:color="auto"/>
              <w:bottom w:val="single" w:sz="4" w:space="0" w:color="auto"/>
              <w:right w:val="single" w:sz="4" w:space="0" w:color="auto"/>
            </w:tcBorders>
            <w:shd w:val="clear" w:color="auto" w:fill="FFFF99"/>
            <w:noWrap/>
            <w:vAlign w:val="center"/>
          </w:tcPr>
          <w:p w14:paraId="53BB3098" w14:textId="77777777" w:rsidR="005B66F7" w:rsidRPr="004B5050" w:rsidRDefault="005B66F7" w:rsidP="005B66F7">
            <w:pPr>
              <w:pStyle w:val="Tabulka"/>
            </w:pPr>
            <w:r w:rsidRPr="004B5050">
              <w:t>Základní škola Zlín, Dřevnická 1790</w:t>
            </w:r>
          </w:p>
        </w:tc>
        <w:tc>
          <w:tcPr>
            <w:tcW w:w="2760" w:type="dxa"/>
            <w:tcBorders>
              <w:top w:val="nil"/>
              <w:left w:val="nil"/>
              <w:bottom w:val="single" w:sz="4" w:space="0" w:color="auto"/>
              <w:right w:val="single" w:sz="8" w:space="0" w:color="auto"/>
            </w:tcBorders>
            <w:shd w:val="clear" w:color="auto" w:fill="auto"/>
            <w:noWrap/>
            <w:vAlign w:val="center"/>
          </w:tcPr>
          <w:p w14:paraId="4F441B53" w14:textId="77777777" w:rsidR="005B66F7" w:rsidRPr="005B66F7" w:rsidRDefault="005B66F7" w:rsidP="005B66F7">
            <w:pPr>
              <w:pStyle w:val="Tabulka"/>
            </w:pPr>
            <w:r w:rsidRPr="005B66F7">
              <w:t>06:00 - 17:00</w:t>
            </w:r>
          </w:p>
        </w:tc>
      </w:tr>
      <w:tr w:rsidR="005B66F7" w:rsidRPr="004B5050" w14:paraId="57369D80" w14:textId="77777777" w:rsidTr="00F7122E">
        <w:trPr>
          <w:trHeight w:val="501"/>
          <w:jc w:val="center"/>
        </w:trPr>
        <w:tc>
          <w:tcPr>
            <w:tcW w:w="5892" w:type="dxa"/>
            <w:tcBorders>
              <w:top w:val="nil"/>
              <w:left w:val="single" w:sz="8" w:space="0" w:color="auto"/>
              <w:bottom w:val="single" w:sz="4" w:space="0" w:color="auto"/>
              <w:right w:val="single" w:sz="4" w:space="0" w:color="auto"/>
            </w:tcBorders>
            <w:shd w:val="clear" w:color="auto" w:fill="FFFF99"/>
            <w:noWrap/>
            <w:vAlign w:val="center"/>
          </w:tcPr>
          <w:p w14:paraId="5BBDAFAC" w14:textId="77777777" w:rsidR="005B66F7" w:rsidRPr="004B5050" w:rsidRDefault="005B66F7" w:rsidP="005B66F7">
            <w:pPr>
              <w:pStyle w:val="Tabulka"/>
            </w:pPr>
            <w:r w:rsidRPr="004B5050">
              <w:t>Základní škola Zlín, tř. Svobody 868</w:t>
            </w:r>
          </w:p>
        </w:tc>
        <w:tc>
          <w:tcPr>
            <w:tcW w:w="2760" w:type="dxa"/>
            <w:tcBorders>
              <w:top w:val="nil"/>
              <w:left w:val="nil"/>
              <w:bottom w:val="single" w:sz="4" w:space="0" w:color="auto"/>
              <w:right w:val="single" w:sz="8" w:space="0" w:color="auto"/>
            </w:tcBorders>
            <w:shd w:val="clear" w:color="auto" w:fill="auto"/>
            <w:noWrap/>
            <w:vAlign w:val="center"/>
          </w:tcPr>
          <w:p w14:paraId="170934AD" w14:textId="77777777" w:rsidR="005B66F7" w:rsidRPr="005B66F7" w:rsidRDefault="005B66F7" w:rsidP="005B66F7">
            <w:pPr>
              <w:pStyle w:val="Tabulka"/>
            </w:pPr>
            <w:r w:rsidRPr="005B66F7">
              <w:t>06:00 - 16:30</w:t>
            </w:r>
          </w:p>
        </w:tc>
      </w:tr>
      <w:tr w:rsidR="005B66F7" w:rsidRPr="004B5050" w14:paraId="720E6770" w14:textId="77777777" w:rsidTr="00F7122E">
        <w:trPr>
          <w:trHeight w:val="501"/>
          <w:jc w:val="center"/>
        </w:trPr>
        <w:tc>
          <w:tcPr>
            <w:tcW w:w="5892" w:type="dxa"/>
            <w:tcBorders>
              <w:top w:val="nil"/>
              <w:left w:val="single" w:sz="8" w:space="0" w:color="auto"/>
              <w:bottom w:val="single" w:sz="4" w:space="0" w:color="auto"/>
              <w:right w:val="single" w:sz="4" w:space="0" w:color="auto"/>
            </w:tcBorders>
            <w:shd w:val="clear" w:color="auto" w:fill="FFFF99"/>
            <w:noWrap/>
            <w:vAlign w:val="center"/>
          </w:tcPr>
          <w:p w14:paraId="65450A5E" w14:textId="77777777" w:rsidR="005B66F7" w:rsidRPr="004B5050" w:rsidRDefault="005B66F7" w:rsidP="005B66F7">
            <w:pPr>
              <w:pStyle w:val="Tabulka"/>
            </w:pPr>
            <w:r w:rsidRPr="004B5050">
              <w:t>Základní škola Zlín, Mikoláše Alše 558</w:t>
            </w:r>
          </w:p>
        </w:tc>
        <w:tc>
          <w:tcPr>
            <w:tcW w:w="2760" w:type="dxa"/>
            <w:tcBorders>
              <w:top w:val="nil"/>
              <w:left w:val="nil"/>
              <w:bottom w:val="single" w:sz="4" w:space="0" w:color="auto"/>
              <w:right w:val="single" w:sz="8" w:space="0" w:color="auto"/>
            </w:tcBorders>
            <w:shd w:val="clear" w:color="auto" w:fill="auto"/>
            <w:noWrap/>
            <w:vAlign w:val="center"/>
          </w:tcPr>
          <w:p w14:paraId="24ABB44E" w14:textId="77777777" w:rsidR="005B66F7" w:rsidRPr="005B66F7" w:rsidRDefault="005B66F7" w:rsidP="005B66F7">
            <w:pPr>
              <w:pStyle w:val="Tabulka"/>
            </w:pPr>
            <w:r w:rsidRPr="005B66F7">
              <w:t>po-čt 06:00 - 17:30</w:t>
            </w:r>
          </w:p>
          <w:p w14:paraId="6A30ED59" w14:textId="77777777" w:rsidR="005B66F7" w:rsidRPr="005B66F7" w:rsidRDefault="005B66F7" w:rsidP="005B66F7">
            <w:pPr>
              <w:pStyle w:val="Tabulka"/>
            </w:pPr>
            <w:r w:rsidRPr="005B66F7">
              <w:t>pá 06:00 - 16:30</w:t>
            </w:r>
          </w:p>
        </w:tc>
      </w:tr>
      <w:tr w:rsidR="005B66F7" w:rsidRPr="004B5050" w14:paraId="4D575B1E" w14:textId="77777777" w:rsidTr="00F7122E">
        <w:trPr>
          <w:trHeight w:val="501"/>
          <w:jc w:val="center"/>
        </w:trPr>
        <w:tc>
          <w:tcPr>
            <w:tcW w:w="5892" w:type="dxa"/>
            <w:tcBorders>
              <w:top w:val="nil"/>
              <w:left w:val="single" w:sz="8" w:space="0" w:color="auto"/>
              <w:bottom w:val="single" w:sz="4" w:space="0" w:color="auto"/>
              <w:right w:val="single" w:sz="4" w:space="0" w:color="auto"/>
            </w:tcBorders>
            <w:shd w:val="clear" w:color="auto" w:fill="FFFF99"/>
            <w:noWrap/>
            <w:vAlign w:val="center"/>
          </w:tcPr>
          <w:p w14:paraId="2DA33A69" w14:textId="77777777" w:rsidR="005B66F7" w:rsidRPr="004B5050" w:rsidRDefault="005B66F7" w:rsidP="005B66F7">
            <w:pPr>
              <w:pStyle w:val="Tabulka"/>
            </w:pPr>
            <w:r w:rsidRPr="004B5050">
              <w:t>Základní škola Zlín, Nová cesta 268</w:t>
            </w:r>
          </w:p>
        </w:tc>
        <w:tc>
          <w:tcPr>
            <w:tcW w:w="2760" w:type="dxa"/>
            <w:tcBorders>
              <w:top w:val="nil"/>
              <w:left w:val="nil"/>
              <w:bottom w:val="single" w:sz="4" w:space="0" w:color="auto"/>
              <w:right w:val="single" w:sz="8" w:space="0" w:color="auto"/>
            </w:tcBorders>
            <w:shd w:val="clear" w:color="auto" w:fill="auto"/>
            <w:noWrap/>
            <w:vAlign w:val="center"/>
          </w:tcPr>
          <w:p w14:paraId="6A049865" w14:textId="77777777" w:rsidR="005B66F7" w:rsidRPr="005B66F7" w:rsidRDefault="005B66F7" w:rsidP="005B66F7">
            <w:pPr>
              <w:pStyle w:val="Tabulka"/>
            </w:pPr>
            <w:r w:rsidRPr="005B66F7">
              <w:t>11:15 - 16:15</w:t>
            </w:r>
          </w:p>
        </w:tc>
      </w:tr>
      <w:tr w:rsidR="005B66F7" w:rsidRPr="004B5050" w14:paraId="4888DAAE" w14:textId="77777777" w:rsidTr="00F7122E">
        <w:trPr>
          <w:trHeight w:val="501"/>
          <w:jc w:val="center"/>
        </w:trPr>
        <w:tc>
          <w:tcPr>
            <w:tcW w:w="5892" w:type="dxa"/>
            <w:tcBorders>
              <w:top w:val="nil"/>
              <w:left w:val="single" w:sz="8" w:space="0" w:color="auto"/>
              <w:bottom w:val="single" w:sz="4" w:space="0" w:color="auto"/>
              <w:right w:val="single" w:sz="4" w:space="0" w:color="auto"/>
            </w:tcBorders>
            <w:shd w:val="clear" w:color="auto" w:fill="FFFF99"/>
            <w:noWrap/>
            <w:vAlign w:val="center"/>
          </w:tcPr>
          <w:p w14:paraId="2B4F747A" w14:textId="77777777" w:rsidR="005B66F7" w:rsidRPr="004B5050" w:rsidRDefault="005B66F7" w:rsidP="005B66F7">
            <w:pPr>
              <w:pStyle w:val="Tabulka"/>
            </w:pPr>
            <w:r w:rsidRPr="004B5050">
              <w:t>Základní škola Zlín, Okružní 4685</w:t>
            </w:r>
          </w:p>
        </w:tc>
        <w:tc>
          <w:tcPr>
            <w:tcW w:w="2760" w:type="dxa"/>
            <w:tcBorders>
              <w:top w:val="nil"/>
              <w:left w:val="nil"/>
              <w:bottom w:val="single" w:sz="4" w:space="0" w:color="auto"/>
              <w:right w:val="single" w:sz="8" w:space="0" w:color="auto"/>
            </w:tcBorders>
            <w:shd w:val="clear" w:color="auto" w:fill="auto"/>
            <w:noWrap/>
            <w:vAlign w:val="center"/>
          </w:tcPr>
          <w:p w14:paraId="22343959" w14:textId="77777777" w:rsidR="005B66F7" w:rsidRPr="005B66F7" w:rsidRDefault="005B66F7" w:rsidP="005B66F7">
            <w:pPr>
              <w:pStyle w:val="Tabulka"/>
            </w:pPr>
            <w:r w:rsidRPr="005B66F7">
              <w:t>06:00 - 17:00</w:t>
            </w:r>
          </w:p>
        </w:tc>
      </w:tr>
      <w:tr w:rsidR="005B66F7" w:rsidRPr="004B5050" w14:paraId="596C3912" w14:textId="77777777" w:rsidTr="00F7122E">
        <w:trPr>
          <w:trHeight w:val="501"/>
          <w:jc w:val="center"/>
        </w:trPr>
        <w:tc>
          <w:tcPr>
            <w:tcW w:w="5892" w:type="dxa"/>
            <w:tcBorders>
              <w:top w:val="nil"/>
              <w:left w:val="single" w:sz="8" w:space="0" w:color="auto"/>
              <w:bottom w:val="single" w:sz="8" w:space="0" w:color="auto"/>
              <w:right w:val="single" w:sz="4" w:space="0" w:color="auto"/>
            </w:tcBorders>
            <w:shd w:val="clear" w:color="auto" w:fill="FFFF99"/>
            <w:noWrap/>
            <w:vAlign w:val="center"/>
          </w:tcPr>
          <w:p w14:paraId="453A2CC3" w14:textId="77777777" w:rsidR="005B66F7" w:rsidRPr="004B5050" w:rsidRDefault="005B66F7" w:rsidP="005B66F7">
            <w:pPr>
              <w:pStyle w:val="Tabulka"/>
            </w:pPr>
            <w:r w:rsidRPr="004B5050">
              <w:t>Základní škola Zlín, Křiby 4788</w:t>
            </w:r>
          </w:p>
        </w:tc>
        <w:tc>
          <w:tcPr>
            <w:tcW w:w="2760" w:type="dxa"/>
            <w:tcBorders>
              <w:top w:val="nil"/>
              <w:left w:val="nil"/>
              <w:bottom w:val="single" w:sz="8" w:space="0" w:color="auto"/>
              <w:right w:val="single" w:sz="8" w:space="0" w:color="auto"/>
            </w:tcBorders>
            <w:shd w:val="clear" w:color="auto" w:fill="auto"/>
            <w:noWrap/>
            <w:vAlign w:val="center"/>
          </w:tcPr>
          <w:p w14:paraId="63D40FBA" w14:textId="77777777" w:rsidR="005B66F7" w:rsidRPr="005B66F7" w:rsidRDefault="005B66F7" w:rsidP="005B66F7">
            <w:pPr>
              <w:pStyle w:val="Tabulka"/>
            </w:pPr>
            <w:r w:rsidRPr="005B66F7">
              <w:t>06:30 - 16:30</w:t>
            </w:r>
          </w:p>
        </w:tc>
      </w:tr>
    </w:tbl>
    <w:p w14:paraId="27D653F6" w14:textId="77777777" w:rsidR="00350C14" w:rsidRDefault="00350C14" w:rsidP="007E21E0">
      <w:pPr>
        <w:pStyle w:val="Popisektabulekaobrzk"/>
      </w:pPr>
    </w:p>
    <w:p w14:paraId="645FD7D6" w14:textId="77777777" w:rsidR="007E21E0" w:rsidRDefault="007E21E0" w:rsidP="007E21E0">
      <w:pPr>
        <w:pStyle w:val="Popisektabulekaobrzk"/>
      </w:pPr>
      <w:r>
        <w:t>Zdroj: vlastní zpracování na základě interní evidence Odboru škols</w:t>
      </w:r>
      <w:r w:rsidR="002417A0">
        <w:t>t</w:t>
      </w:r>
      <w:r>
        <w:t>ví MMZ</w:t>
      </w:r>
    </w:p>
    <w:p w14:paraId="4BE813EB" w14:textId="77777777" w:rsidR="007E21E0" w:rsidRDefault="007E21E0" w:rsidP="007E21E0">
      <w:pPr>
        <w:pStyle w:val="Popisektabulekaobrzk"/>
      </w:pPr>
    </w:p>
    <w:p w14:paraId="2150FCC8" w14:textId="77777777" w:rsidR="007E21E0" w:rsidRDefault="007E21E0" w:rsidP="007E21E0">
      <w:pPr>
        <w:pStyle w:val="Popisektabulekaobrzk"/>
        <w:jc w:val="center"/>
      </w:pPr>
      <w:r w:rsidRPr="009575A3">
        <w:t>Ceny za školní družiny na jednotlivých základních školách</w:t>
      </w:r>
    </w:p>
    <w:p w14:paraId="3AFE5967" w14:textId="77777777" w:rsidR="00D039CF" w:rsidRPr="009575A3" w:rsidRDefault="00D039CF" w:rsidP="007E21E0">
      <w:pPr>
        <w:pStyle w:val="Popisektabulekaobrzk"/>
        <w:jc w:val="center"/>
      </w:pPr>
    </w:p>
    <w:tbl>
      <w:tblPr>
        <w:tblW w:w="8652" w:type="dxa"/>
        <w:jc w:val="center"/>
        <w:tblCellMar>
          <w:left w:w="70" w:type="dxa"/>
          <w:right w:w="70" w:type="dxa"/>
        </w:tblCellMar>
        <w:tblLook w:val="0000" w:firstRow="0" w:lastRow="0" w:firstColumn="0" w:lastColumn="0" w:noHBand="0" w:noVBand="0"/>
      </w:tblPr>
      <w:tblGrid>
        <w:gridCol w:w="4332"/>
        <w:gridCol w:w="4320"/>
      </w:tblGrid>
      <w:tr w:rsidR="007E21E0" w:rsidRPr="00325F53" w14:paraId="2D5FFE4B" w14:textId="77777777" w:rsidTr="00F7122E">
        <w:trPr>
          <w:trHeight w:val="585"/>
          <w:jc w:val="center"/>
        </w:trPr>
        <w:tc>
          <w:tcPr>
            <w:tcW w:w="4332" w:type="dxa"/>
            <w:tcBorders>
              <w:top w:val="single" w:sz="8" w:space="0" w:color="auto"/>
              <w:left w:val="single" w:sz="8" w:space="0" w:color="auto"/>
              <w:bottom w:val="single" w:sz="8" w:space="0" w:color="auto"/>
              <w:right w:val="single" w:sz="4" w:space="0" w:color="auto"/>
            </w:tcBorders>
            <w:shd w:val="clear" w:color="auto" w:fill="CCFFCC"/>
            <w:noWrap/>
            <w:vAlign w:val="center"/>
          </w:tcPr>
          <w:p w14:paraId="4AB8889A" w14:textId="77777777" w:rsidR="007E21E0" w:rsidRPr="00325F53" w:rsidRDefault="007E21E0" w:rsidP="00F7122E">
            <w:pPr>
              <w:pStyle w:val="Tabulka"/>
              <w:jc w:val="center"/>
              <w:rPr>
                <w:b/>
              </w:rPr>
            </w:pPr>
            <w:r w:rsidRPr="00325F53">
              <w:rPr>
                <w:b/>
              </w:rPr>
              <w:t>Základní škola</w:t>
            </w:r>
          </w:p>
        </w:tc>
        <w:tc>
          <w:tcPr>
            <w:tcW w:w="4320" w:type="dxa"/>
            <w:tcBorders>
              <w:top w:val="single" w:sz="8" w:space="0" w:color="auto"/>
              <w:left w:val="nil"/>
              <w:bottom w:val="single" w:sz="8" w:space="0" w:color="auto"/>
              <w:right w:val="single" w:sz="8" w:space="0" w:color="auto"/>
            </w:tcBorders>
            <w:shd w:val="clear" w:color="auto" w:fill="FFFF99"/>
            <w:noWrap/>
            <w:vAlign w:val="center"/>
          </w:tcPr>
          <w:p w14:paraId="245D6107" w14:textId="77777777" w:rsidR="007E21E0" w:rsidRPr="00325F53" w:rsidRDefault="007E21E0" w:rsidP="00F7122E">
            <w:pPr>
              <w:pStyle w:val="Tabulka"/>
              <w:jc w:val="center"/>
              <w:rPr>
                <w:b/>
              </w:rPr>
            </w:pPr>
            <w:r w:rsidRPr="00325F53">
              <w:rPr>
                <w:b/>
              </w:rPr>
              <w:t>CENA</w:t>
            </w:r>
          </w:p>
        </w:tc>
      </w:tr>
      <w:tr w:rsidR="005B66F7" w:rsidRPr="00325F53" w14:paraId="35E96825" w14:textId="77777777" w:rsidTr="00F7122E">
        <w:trPr>
          <w:trHeight w:val="495"/>
          <w:jc w:val="center"/>
        </w:trPr>
        <w:tc>
          <w:tcPr>
            <w:tcW w:w="4332" w:type="dxa"/>
            <w:tcBorders>
              <w:top w:val="nil"/>
              <w:left w:val="single" w:sz="8" w:space="0" w:color="auto"/>
              <w:bottom w:val="single" w:sz="4" w:space="0" w:color="auto"/>
              <w:right w:val="single" w:sz="4" w:space="0" w:color="auto"/>
            </w:tcBorders>
            <w:shd w:val="clear" w:color="auto" w:fill="auto"/>
            <w:noWrap/>
            <w:vAlign w:val="center"/>
          </w:tcPr>
          <w:p w14:paraId="56AB584A" w14:textId="77777777" w:rsidR="005B66F7" w:rsidRPr="00325F53" w:rsidRDefault="005B66F7" w:rsidP="005B66F7">
            <w:pPr>
              <w:pStyle w:val="Tabulka"/>
              <w:rPr>
                <w:rFonts w:cs="Arial"/>
              </w:rPr>
            </w:pPr>
            <w:r w:rsidRPr="00325F53">
              <w:rPr>
                <w:rFonts w:cs="Arial"/>
              </w:rPr>
              <w:t xml:space="preserve">ZŠ Emila Zátopka Zlín, </w:t>
            </w:r>
            <w:r>
              <w:rPr>
                <w:rFonts w:cs="Arial"/>
              </w:rPr>
              <w:t>Univerzitní</w:t>
            </w:r>
            <w:r w:rsidRPr="00325F53">
              <w:rPr>
                <w:rFonts w:cs="Arial"/>
              </w:rPr>
              <w:t xml:space="preserve"> 2701</w:t>
            </w:r>
          </w:p>
        </w:tc>
        <w:tc>
          <w:tcPr>
            <w:tcW w:w="4320" w:type="dxa"/>
            <w:tcBorders>
              <w:top w:val="nil"/>
              <w:left w:val="nil"/>
              <w:bottom w:val="single" w:sz="4" w:space="0" w:color="auto"/>
              <w:right w:val="single" w:sz="8" w:space="0" w:color="auto"/>
            </w:tcBorders>
            <w:shd w:val="clear" w:color="auto" w:fill="auto"/>
            <w:noWrap/>
            <w:vAlign w:val="center"/>
          </w:tcPr>
          <w:p w14:paraId="0666EEF2" w14:textId="77777777" w:rsidR="005B66F7" w:rsidRPr="005B66F7" w:rsidRDefault="005B66F7" w:rsidP="005B66F7">
            <w:pPr>
              <w:pStyle w:val="Tabulka"/>
              <w:jc w:val="center"/>
            </w:pPr>
            <w:r w:rsidRPr="005B66F7">
              <w:t>200 Kč/měs.</w:t>
            </w:r>
          </w:p>
        </w:tc>
      </w:tr>
      <w:tr w:rsidR="005B66F7" w:rsidRPr="00325F53" w14:paraId="33C0905C" w14:textId="77777777" w:rsidTr="00F7122E">
        <w:trPr>
          <w:trHeight w:val="495"/>
          <w:jc w:val="center"/>
        </w:trPr>
        <w:tc>
          <w:tcPr>
            <w:tcW w:w="4332" w:type="dxa"/>
            <w:tcBorders>
              <w:top w:val="nil"/>
              <w:left w:val="single" w:sz="8" w:space="0" w:color="auto"/>
              <w:bottom w:val="single" w:sz="4" w:space="0" w:color="auto"/>
              <w:right w:val="single" w:sz="4" w:space="0" w:color="auto"/>
            </w:tcBorders>
            <w:shd w:val="clear" w:color="auto" w:fill="auto"/>
            <w:noWrap/>
            <w:vAlign w:val="center"/>
          </w:tcPr>
          <w:p w14:paraId="564D300D" w14:textId="77777777" w:rsidR="005B66F7" w:rsidRPr="00325F53" w:rsidRDefault="005B66F7" w:rsidP="005B66F7">
            <w:pPr>
              <w:pStyle w:val="Tabulka"/>
              <w:rPr>
                <w:rFonts w:cs="Arial"/>
              </w:rPr>
            </w:pPr>
            <w:r w:rsidRPr="00325F53">
              <w:rPr>
                <w:rFonts w:cs="Arial"/>
              </w:rPr>
              <w:t xml:space="preserve">ZŠ Zlín, Slovenská 3076        </w:t>
            </w:r>
          </w:p>
        </w:tc>
        <w:tc>
          <w:tcPr>
            <w:tcW w:w="4320" w:type="dxa"/>
            <w:tcBorders>
              <w:top w:val="nil"/>
              <w:left w:val="nil"/>
              <w:bottom w:val="single" w:sz="4" w:space="0" w:color="auto"/>
              <w:right w:val="single" w:sz="8" w:space="0" w:color="auto"/>
            </w:tcBorders>
            <w:shd w:val="clear" w:color="auto" w:fill="auto"/>
            <w:noWrap/>
            <w:vAlign w:val="center"/>
          </w:tcPr>
          <w:p w14:paraId="6A39500A" w14:textId="77777777" w:rsidR="005B66F7" w:rsidRPr="005B66F7" w:rsidRDefault="005B66F7" w:rsidP="005B66F7">
            <w:pPr>
              <w:pStyle w:val="Tabulka"/>
              <w:jc w:val="center"/>
            </w:pPr>
            <w:r w:rsidRPr="005B66F7">
              <w:t>200 Kč/měs.</w:t>
            </w:r>
          </w:p>
        </w:tc>
      </w:tr>
      <w:tr w:rsidR="005B66F7" w:rsidRPr="00325F53" w14:paraId="75C76C32" w14:textId="77777777" w:rsidTr="00F7122E">
        <w:trPr>
          <w:trHeight w:val="495"/>
          <w:jc w:val="center"/>
        </w:trPr>
        <w:tc>
          <w:tcPr>
            <w:tcW w:w="4332" w:type="dxa"/>
            <w:tcBorders>
              <w:top w:val="nil"/>
              <w:left w:val="single" w:sz="8" w:space="0" w:color="auto"/>
              <w:bottom w:val="single" w:sz="4" w:space="0" w:color="auto"/>
              <w:right w:val="single" w:sz="4" w:space="0" w:color="auto"/>
            </w:tcBorders>
            <w:shd w:val="clear" w:color="auto" w:fill="auto"/>
            <w:noWrap/>
            <w:vAlign w:val="center"/>
          </w:tcPr>
          <w:p w14:paraId="7D6EF581" w14:textId="77777777" w:rsidR="005B66F7" w:rsidRPr="00325F53" w:rsidRDefault="005B66F7" w:rsidP="005B66F7">
            <w:pPr>
              <w:pStyle w:val="Tabulka"/>
              <w:rPr>
                <w:rFonts w:cs="Arial"/>
              </w:rPr>
            </w:pPr>
            <w:r w:rsidRPr="00325F53">
              <w:rPr>
                <w:rFonts w:cs="Arial"/>
              </w:rPr>
              <w:t>ZŠ Komenského I, Zlín, Havl. nábř. 3114</w:t>
            </w:r>
          </w:p>
        </w:tc>
        <w:tc>
          <w:tcPr>
            <w:tcW w:w="4320" w:type="dxa"/>
            <w:tcBorders>
              <w:top w:val="nil"/>
              <w:left w:val="nil"/>
              <w:bottom w:val="single" w:sz="4" w:space="0" w:color="auto"/>
              <w:right w:val="single" w:sz="8" w:space="0" w:color="auto"/>
            </w:tcBorders>
            <w:shd w:val="clear" w:color="auto" w:fill="auto"/>
            <w:noWrap/>
            <w:vAlign w:val="center"/>
          </w:tcPr>
          <w:p w14:paraId="24CD5F22" w14:textId="77777777" w:rsidR="005B66F7" w:rsidRPr="005B66F7" w:rsidRDefault="005B66F7" w:rsidP="005B66F7">
            <w:pPr>
              <w:pStyle w:val="Tabulka"/>
              <w:jc w:val="center"/>
            </w:pPr>
            <w:r w:rsidRPr="005B66F7">
              <w:t>200 Kč/měs.</w:t>
            </w:r>
          </w:p>
        </w:tc>
      </w:tr>
      <w:tr w:rsidR="005B66F7" w:rsidRPr="00325F53" w14:paraId="4E43F50A" w14:textId="77777777" w:rsidTr="00F7122E">
        <w:trPr>
          <w:trHeight w:val="495"/>
          <w:jc w:val="center"/>
        </w:trPr>
        <w:tc>
          <w:tcPr>
            <w:tcW w:w="4332" w:type="dxa"/>
            <w:tcBorders>
              <w:top w:val="nil"/>
              <w:left w:val="single" w:sz="8" w:space="0" w:color="auto"/>
              <w:bottom w:val="single" w:sz="4" w:space="0" w:color="auto"/>
              <w:right w:val="single" w:sz="4" w:space="0" w:color="auto"/>
            </w:tcBorders>
            <w:shd w:val="clear" w:color="auto" w:fill="auto"/>
            <w:noWrap/>
            <w:vAlign w:val="center"/>
          </w:tcPr>
          <w:p w14:paraId="7E8EB9FD" w14:textId="77777777" w:rsidR="005B66F7" w:rsidRPr="00325F53" w:rsidRDefault="005B66F7" w:rsidP="005B66F7">
            <w:pPr>
              <w:pStyle w:val="Tabulka"/>
              <w:rPr>
                <w:rFonts w:cs="Arial"/>
              </w:rPr>
            </w:pPr>
            <w:r w:rsidRPr="00325F53">
              <w:rPr>
                <w:rFonts w:cs="Arial"/>
              </w:rPr>
              <w:t>ZŠ Komenského II Zlín, Havl. nábř. 2567</w:t>
            </w:r>
          </w:p>
        </w:tc>
        <w:tc>
          <w:tcPr>
            <w:tcW w:w="4320" w:type="dxa"/>
            <w:tcBorders>
              <w:top w:val="nil"/>
              <w:left w:val="nil"/>
              <w:bottom w:val="single" w:sz="4" w:space="0" w:color="auto"/>
              <w:right w:val="single" w:sz="8" w:space="0" w:color="auto"/>
            </w:tcBorders>
            <w:shd w:val="clear" w:color="auto" w:fill="auto"/>
            <w:noWrap/>
            <w:vAlign w:val="center"/>
          </w:tcPr>
          <w:p w14:paraId="44821A9E" w14:textId="77777777" w:rsidR="005B66F7" w:rsidRPr="005B66F7" w:rsidRDefault="005B66F7" w:rsidP="005B66F7">
            <w:pPr>
              <w:pStyle w:val="Tabulka"/>
              <w:jc w:val="center"/>
            </w:pPr>
            <w:r w:rsidRPr="005B66F7">
              <w:t>200 Kč/měs.</w:t>
            </w:r>
          </w:p>
        </w:tc>
      </w:tr>
      <w:tr w:rsidR="005B66F7" w:rsidRPr="00325F53" w14:paraId="08CE3671" w14:textId="77777777" w:rsidTr="00F7122E">
        <w:trPr>
          <w:trHeight w:val="495"/>
          <w:jc w:val="center"/>
        </w:trPr>
        <w:tc>
          <w:tcPr>
            <w:tcW w:w="4332" w:type="dxa"/>
            <w:tcBorders>
              <w:top w:val="nil"/>
              <w:left w:val="single" w:sz="8" w:space="0" w:color="auto"/>
              <w:bottom w:val="single" w:sz="4" w:space="0" w:color="auto"/>
              <w:right w:val="single" w:sz="4" w:space="0" w:color="auto"/>
            </w:tcBorders>
            <w:shd w:val="clear" w:color="auto" w:fill="auto"/>
            <w:noWrap/>
            <w:vAlign w:val="center"/>
          </w:tcPr>
          <w:p w14:paraId="201C7214" w14:textId="77777777" w:rsidR="005B66F7" w:rsidRPr="00325F53" w:rsidRDefault="005B66F7" w:rsidP="005B66F7">
            <w:pPr>
              <w:pStyle w:val="Tabulka"/>
              <w:rPr>
                <w:rFonts w:cs="Arial"/>
              </w:rPr>
            </w:pPr>
            <w:r w:rsidRPr="00325F53">
              <w:rPr>
                <w:rFonts w:cs="Arial"/>
              </w:rPr>
              <w:t>ZŠ Zlín, Kvítková 4338</w:t>
            </w:r>
          </w:p>
        </w:tc>
        <w:tc>
          <w:tcPr>
            <w:tcW w:w="4320" w:type="dxa"/>
            <w:tcBorders>
              <w:top w:val="nil"/>
              <w:left w:val="nil"/>
              <w:bottom w:val="single" w:sz="4" w:space="0" w:color="auto"/>
              <w:right w:val="single" w:sz="8" w:space="0" w:color="auto"/>
            </w:tcBorders>
            <w:shd w:val="clear" w:color="auto" w:fill="auto"/>
            <w:noWrap/>
            <w:vAlign w:val="center"/>
          </w:tcPr>
          <w:p w14:paraId="7E511CE3" w14:textId="77777777" w:rsidR="005B66F7" w:rsidRPr="005B66F7" w:rsidRDefault="005B66F7" w:rsidP="005B66F7">
            <w:pPr>
              <w:pStyle w:val="Tabulka"/>
              <w:jc w:val="center"/>
            </w:pPr>
            <w:r w:rsidRPr="005B66F7">
              <w:t>200 Kč/měs.</w:t>
            </w:r>
          </w:p>
        </w:tc>
      </w:tr>
      <w:tr w:rsidR="005B66F7" w:rsidRPr="00325F53" w14:paraId="371EE68E" w14:textId="77777777" w:rsidTr="00F7122E">
        <w:trPr>
          <w:trHeight w:val="495"/>
          <w:jc w:val="center"/>
        </w:trPr>
        <w:tc>
          <w:tcPr>
            <w:tcW w:w="4332" w:type="dxa"/>
            <w:tcBorders>
              <w:top w:val="nil"/>
              <w:left w:val="single" w:sz="8" w:space="0" w:color="auto"/>
              <w:bottom w:val="single" w:sz="4" w:space="0" w:color="auto"/>
              <w:right w:val="single" w:sz="4" w:space="0" w:color="auto"/>
            </w:tcBorders>
            <w:shd w:val="clear" w:color="auto" w:fill="auto"/>
            <w:noWrap/>
            <w:vAlign w:val="center"/>
          </w:tcPr>
          <w:p w14:paraId="6A0B37D5" w14:textId="77777777" w:rsidR="005B66F7" w:rsidRPr="00325F53" w:rsidRDefault="005B66F7" w:rsidP="005B66F7">
            <w:pPr>
              <w:pStyle w:val="Tabulka"/>
              <w:rPr>
                <w:rFonts w:cs="Arial"/>
              </w:rPr>
            </w:pPr>
            <w:r w:rsidRPr="00325F53">
              <w:rPr>
                <w:rFonts w:cs="Arial"/>
              </w:rPr>
              <w:t>ZŠ Zlín, Komenského 78</w:t>
            </w:r>
          </w:p>
        </w:tc>
        <w:tc>
          <w:tcPr>
            <w:tcW w:w="4320" w:type="dxa"/>
            <w:tcBorders>
              <w:top w:val="nil"/>
              <w:left w:val="nil"/>
              <w:bottom w:val="single" w:sz="4" w:space="0" w:color="auto"/>
              <w:right w:val="single" w:sz="8" w:space="0" w:color="auto"/>
            </w:tcBorders>
            <w:shd w:val="clear" w:color="auto" w:fill="auto"/>
            <w:noWrap/>
            <w:vAlign w:val="center"/>
          </w:tcPr>
          <w:p w14:paraId="4B69DBB7" w14:textId="77777777" w:rsidR="005B66F7" w:rsidRPr="005B66F7" w:rsidRDefault="005B66F7" w:rsidP="005B66F7">
            <w:pPr>
              <w:pStyle w:val="Tabulka"/>
              <w:jc w:val="center"/>
            </w:pPr>
            <w:r w:rsidRPr="005B66F7">
              <w:t>200 Kč/měs.</w:t>
            </w:r>
          </w:p>
        </w:tc>
      </w:tr>
      <w:tr w:rsidR="005B66F7" w:rsidRPr="00325F53" w14:paraId="219584D7" w14:textId="77777777" w:rsidTr="00F7122E">
        <w:trPr>
          <w:trHeight w:val="495"/>
          <w:jc w:val="center"/>
        </w:trPr>
        <w:tc>
          <w:tcPr>
            <w:tcW w:w="4332" w:type="dxa"/>
            <w:tcBorders>
              <w:top w:val="nil"/>
              <w:left w:val="single" w:sz="8" w:space="0" w:color="auto"/>
              <w:bottom w:val="single" w:sz="4" w:space="0" w:color="auto"/>
              <w:right w:val="single" w:sz="4" w:space="0" w:color="auto"/>
            </w:tcBorders>
            <w:shd w:val="clear" w:color="auto" w:fill="auto"/>
            <w:noWrap/>
            <w:vAlign w:val="center"/>
          </w:tcPr>
          <w:p w14:paraId="377F9EB8" w14:textId="77777777" w:rsidR="005B66F7" w:rsidRPr="00325F53" w:rsidRDefault="005B66F7" w:rsidP="005B66F7">
            <w:pPr>
              <w:pStyle w:val="Tabulka"/>
              <w:rPr>
                <w:rFonts w:cs="Arial"/>
              </w:rPr>
            </w:pPr>
            <w:r w:rsidRPr="00325F53">
              <w:rPr>
                <w:rFonts w:cs="Arial"/>
              </w:rPr>
              <w:t>ZŠ Zlín,</w:t>
            </w:r>
            <w:r w:rsidR="00166099">
              <w:rPr>
                <w:rFonts w:cs="Arial"/>
              </w:rPr>
              <w:t xml:space="preserve"> </w:t>
            </w:r>
            <w:r w:rsidRPr="00325F53">
              <w:rPr>
                <w:rFonts w:cs="Arial"/>
              </w:rPr>
              <w:t>Štefánikova 2514</w:t>
            </w:r>
          </w:p>
        </w:tc>
        <w:tc>
          <w:tcPr>
            <w:tcW w:w="4320" w:type="dxa"/>
            <w:tcBorders>
              <w:top w:val="nil"/>
              <w:left w:val="nil"/>
              <w:bottom w:val="single" w:sz="4" w:space="0" w:color="auto"/>
              <w:right w:val="single" w:sz="8" w:space="0" w:color="auto"/>
            </w:tcBorders>
            <w:shd w:val="clear" w:color="auto" w:fill="auto"/>
            <w:noWrap/>
            <w:vAlign w:val="center"/>
          </w:tcPr>
          <w:p w14:paraId="35F8B71C" w14:textId="77777777" w:rsidR="005B66F7" w:rsidRPr="005B66F7" w:rsidRDefault="005B66F7" w:rsidP="005B66F7">
            <w:pPr>
              <w:pStyle w:val="Tabulka"/>
              <w:jc w:val="center"/>
            </w:pPr>
            <w:r w:rsidRPr="005B66F7">
              <w:t>200 Kč/měs.</w:t>
            </w:r>
          </w:p>
        </w:tc>
      </w:tr>
      <w:tr w:rsidR="005B66F7" w:rsidRPr="00325F53" w14:paraId="5B6720C7" w14:textId="77777777" w:rsidTr="00F7122E">
        <w:trPr>
          <w:trHeight w:val="495"/>
          <w:jc w:val="center"/>
        </w:trPr>
        <w:tc>
          <w:tcPr>
            <w:tcW w:w="4332" w:type="dxa"/>
            <w:tcBorders>
              <w:top w:val="nil"/>
              <w:left w:val="single" w:sz="8" w:space="0" w:color="auto"/>
              <w:bottom w:val="single" w:sz="4" w:space="0" w:color="auto"/>
              <w:right w:val="single" w:sz="4" w:space="0" w:color="auto"/>
            </w:tcBorders>
            <w:shd w:val="clear" w:color="auto" w:fill="auto"/>
            <w:noWrap/>
            <w:vAlign w:val="center"/>
          </w:tcPr>
          <w:p w14:paraId="0015F384" w14:textId="77777777" w:rsidR="005B66F7" w:rsidRPr="00325F53" w:rsidRDefault="005B66F7" w:rsidP="005B66F7">
            <w:pPr>
              <w:pStyle w:val="Tabulka"/>
              <w:rPr>
                <w:rFonts w:cs="Arial"/>
              </w:rPr>
            </w:pPr>
            <w:r w:rsidRPr="00325F53">
              <w:rPr>
                <w:rFonts w:cs="Arial"/>
              </w:rPr>
              <w:t>ZŠ Zlín, Dřevnická 1790</w:t>
            </w:r>
          </w:p>
        </w:tc>
        <w:tc>
          <w:tcPr>
            <w:tcW w:w="4320" w:type="dxa"/>
            <w:tcBorders>
              <w:top w:val="nil"/>
              <w:left w:val="nil"/>
              <w:bottom w:val="single" w:sz="4" w:space="0" w:color="auto"/>
              <w:right w:val="single" w:sz="8" w:space="0" w:color="auto"/>
            </w:tcBorders>
            <w:shd w:val="clear" w:color="auto" w:fill="auto"/>
            <w:noWrap/>
            <w:vAlign w:val="center"/>
          </w:tcPr>
          <w:p w14:paraId="652BC666" w14:textId="77777777" w:rsidR="005B66F7" w:rsidRPr="005B66F7" w:rsidRDefault="005B66F7" w:rsidP="00103A38">
            <w:pPr>
              <w:pStyle w:val="Tabulka"/>
              <w:jc w:val="center"/>
            </w:pPr>
            <w:r w:rsidRPr="005B66F7">
              <w:t>1</w:t>
            </w:r>
            <w:r w:rsidR="00103A38">
              <w:t>5</w:t>
            </w:r>
            <w:r w:rsidRPr="005B66F7">
              <w:t>0 Kč/měs.</w:t>
            </w:r>
          </w:p>
        </w:tc>
      </w:tr>
      <w:tr w:rsidR="005B66F7" w:rsidRPr="00325F53" w14:paraId="6E642B28" w14:textId="77777777" w:rsidTr="00F7122E">
        <w:trPr>
          <w:trHeight w:val="495"/>
          <w:jc w:val="center"/>
        </w:trPr>
        <w:tc>
          <w:tcPr>
            <w:tcW w:w="4332" w:type="dxa"/>
            <w:tcBorders>
              <w:top w:val="nil"/>
              <w:left w:val="single" w:sz="8" w:space="0" w:color="auto"/>
              <w:bottom w:val="single" w:sz="4" w:space="0" w:color="auto"/>
              <w:right w:val="single" w:sz="4" w:space="0" w:color="auto"/>
            </w:tcBorders>
            <w:shd w:val="clear" w:color="auto" w:fill="auto"/>
            <w:noWrap/>
            <w:vAlign w:val="center"/>
          </w:tcPr>
          <w:p w14:paraId="1E616516" w14:textId="77777777" w:rsidR="005B66F7" w:rsidRPr="00325F53" w:rsidRDefault="005B66F7" w:rsidP="005B66F7">
            <w:pPr>
              <w:pStyle w:val="Tabulka"/>
              <w:rPr>
                <w:rFonts w:cs="Arial"/>
              </w:rPr>
            </w:pPr>
            <w:r w:rsidRPr="00325F53">
              <w:rPr>
                <w:rFonts w:cs="Arial"/>
              </w:rPr>
              <w:t>ZŠ Zlín, tř. Svobody 868</w:t>
            </w:r>
          </w:p>
        </w:tc>
        <w:tc>
          <w:tcPr>
            <w:tcW w:w="4320" w:type="dxa"/>
            <w:tcBorders>
              <w:top w:val="nil"/>
              <w:left w:val="nil"/>
              <w:bottom w:val="single" w:sz="4" w:space="0" w:color="auto"/>
              <w:right w:val="single" w:sz="8" w:space="0" w:color="auto"/>
            </w:tcBorders>
            <w:shd w:val="clear" w:color="auto" w:fill="auto"/>
            <w:noWrap/>
            <w:vAlign w:val="center"/>
          </w:tcPr>
          <w:p w14:paraId="196FBAF6" w14:textId="77777777" w:rsidR="005B66F7" w:rsidRPr="005B66F7" w:rsidRDefault="005B66F7" w:rsidP="005B66F7">
            <w:pPr>
              <w:pStyle w:val="Tabulka"/>
              <w:jc w:val="center"/>
            </w:pPr>
            <w:r w:rsidRPr="005B66F7">
              <w:t>150 Kč/měs.</w:t>
            </w:r>
          </w:p>
        </w:tc>
      </w:tr>
      <w:tr w:rsidR="005B66F7" w:rsidRPr="00325F53" w14:paraId="7F7C5031" w14:textId="77777777" w:rsidTr="00F7122E">
        <w:trPr>
          <w:trHeight w:val="495"/>
          <w:jc w:val="center"/>
        </w:trPr>
        <w:tc>
          <w:tcPr>
            <w:tcW w:w="4332" w:type="dxa"/>
            <w:tcBorders>
              <w:top w:val="nil"/>
              <w:left w:val="single" w:sz="8" w:space="0" w:color="auto"/>
              <w:bottom w:val="single" w:sz="4" w:space="0" w:color="auto"/>
              <w:right w:val="single" w:sz="4" w:space="0" w:color="auto"/>
            </w:tcBorders>
            <w:shd w:val="clear" w:color="auto" w:fill="auto"/>
            <w:noWrap/>
            <w:vAlign w:val="center"/>
          </w:tcPr>
          <w:p w14:paraId="13D89BCA" w14:textId="77777777" w:rsidR="005B66F7" w:rsidRPr="00325F53" w:rsidRDefault="005B66F7" w:rsidP="005B66F7">
            <w:pPr>
              <w:pStyle w:val="Tabulka"/>
              <w:rPr>
                <w:rFonts w:cs="Arial"/>
              </w:rPr>
            </w:pPr>
            <w:r w:rsidRPr="00325F53">
              <w:rPr>
                <w:rFonts w:cs="Arial"/>
              </w:rPr>
              <w:t>ZŠ Zlín, Mikoláše Alše 558</w:t>
            </w:r>
          </w:p>
        </w:tc>
        <w:tc>
          <w:tcPr>
            <w:tcW w:w="4320" w:type="dxa"/>
            <w:tcBorders>
              <w:top w:val="nil"/>
              <w:left w:val="nil"/>
              <w:bottom w:val="single" w:sz="4" w:space="0" w:color="auto"/>
              <w:right w:val="single" w:sz="8" w:space="0" w:color="auto"/>
            </w:tcBorders>
            <w:shd w:val="clear" w:color="auto" w:fill="auto"/>
            <w:noWrap/>
            <w:vAlign w:val="center"/>
          </w:tcPr>
          <w:p w14:paraId="77DD4A67" w14:textId="77777777" w:rsidR="005B66F7" w:rsidRPr="005B66F7" w:rsidRDefault="005B66F7" w:rsidP="005B66F7">
            <w:pPr>
              <w:pStyle w:val="Tabulka"/>
              <w:jc w:val="center"/>
            </w:pPr>
            <w:r w:rsidRPr="005B66F7">
              <w:t>250 Kč/měs.</w:t>
            </w:r>
          </w:p>
        </w:tc>
      </w:tr>
      <w:tr w:rsidR="005B66F7" w:rsidRPr="00325F53" w14:paraId="15605864" w14:textId="77777777" w:rsidTr="00F7122E">
        <w:trPr>
          <w:trHeight w:val="495"/>
          <w:jc w:val="center"/>
        </w:trPr>
        <w:tc>
          <w:tcPr>
            <w:tcW w:w="4332" w:type="dxa"/>
            <w:tcBorders>
              <w:top w:val="nil"/>
              <w:left w:val="single" w:sz="8" w:space="0" w:color="auto"/>
              <w:bottom w:val="single" w:sz="4" w:space="0" w:color="auto"/>
              <w:right w:val="single" w:sz="4" w:space="0" w:color="auto"/>
            </w:tcBorders>
            <w:shd w:val="clear" w:color="auto" w:fill="auto"/>
            <w:noWrap/>
            <w:vAlign w:val="center"/>
          </w:tcPr>
          <w:p w14:paraId="5F1D74E4" w14:textId="77777777" w:rsidR="005B66F7" w:rsidRPr="00325F53" w:rsidRDefault="005B66F7" w:rsidP="005B66F7">
            <w:pPr>
              <w:pStyle w:val="Tabulka"/>
              <w:rPr>
                <w:rFonts w:cs="Arial"/>
              </w:rPr>
            </w:pPr>
            <w:r w:rsidRPr="00325F53">
              <w:rPr>
                <w:rFonts w:cs="Arial"/>
              </w:rPr>
              <w:t>ZŠ Zlín, Nová cesta 268</w:t>
            </w:r>
          </w:p>
        </w:tc>
        <w:tc>
          <w:tcPr>
            <w:tcW w:w="4320" w:type="dxa"/>
            <w:tcBorders>
              <w:top w:val="nil"/>
              <w:left w:val="nil"/>
              <w:bottom w:val="single" w:sz="4" w:space="0" w:color="auto"/>
              <w:right w:val="single" w:sz="8" w:space="0" w:color="auto"/>
            </w:tcBorders>
            <w:shd w:val="clear" w:color="auto" w:fill="auto"/>
            <w:noWrap/>
            <w:vAlign w:val="center"/>
          </w:tcPr>
          <w:p w14:paraId="081A29DF" w14:textId="77777777" w:rsidR="005B66F7" w:rsidRPr="005B66F7" w:rsidRDefault="005B66F7" w:rsidP="005B66F7">
            <w:pPr>
              <w:pStyle w:val="Tabulka"/>
              <w:jc w:val="center"/>
            </w:pPr>
            <w:r w:rsidRPr="005B66F7">
              <w:t>150 Kč/měs. do 14h.</w:t>
            </w:r>
          </w:p>
          <w:p w14:paraId="6EC4F7B9" w14:textId="77777777" w:rsidR="005B66F7" w:rsidRPr="005B66F7" w:rsidRDefault="005B66F7" w:rsidP="005B66F7">
            <w:pPr>
              <w:pStyle w:val="Tabulka"/>
              <w:jc w:val="center"/>
            </w:pPr>
            <w:r w:rsidRPr="005B66F7">
              <w:t>200 Kč/měs. bez omezení</w:t>
            </w:r>
          </w:p>
        </w:tc>
      </w:tr>
      <w:tr w:rsidR="005B66F7" w:rsidRPr="00325F53" w14:paraId="1755C7B6" w14:textId="77777777" w:rsidTr="00F7122E">
        <w:trPr>
          <w:trHeight w:val="495"/>
          <w:jc w:val="center"/>
        </w:trPr>
        <w:tc>
          <w:tcPr>
            <w:tcW w:w="4332" w:type="dxa"/>
            <w:tcBorders>
              <w:top w:val="nil"/>
              <w:left w:val="single" w:sz="8" w:space="0" w:color="auto"/>
              <w:bottom w:val="single" w:sz="4" w:space="0" w:color="auto"/>
              <w:right w:val="single" w:sz="4" w:space="0" w:color="auto"/>
            </w:tcBorders>
            <w:shd w:val="clear" w:color="auto" w:fill="auto"/>
            <w:noWrap/>
            <w:vAlign w:val="center"/>
          </w:tcPr>
          <w:p w14:paraId="2C2BA243" w14:textId="77777777" w:rsidR="005B66F7" w:rsidRPr="00325F53" w:rsidRDefault="005B66F7" w:rsidP="005B66F7">
            <w:pPr>
              <w:pStyle w:val="Tabulka"/>
              <w:rPr>
                <w:rFonts w:cs="Arial"/>
              </w:rPr>
            </w:pPr>
            <w:r w:rsidRPr="00325F53">
              <w:rPr>
                <w:rFonts w:cs="Arial"/>
              </w:rPr>
              <w:t>ZŠ Zlín, Okružní 4685</w:t>
            </w:r>
          </w:p>
        </w:tc>
        <w:tc>
          <w:tcPr>
            <w:tcW w:w="4320" w:type="dxa"/>
            <w:tcBorders>
              <w:top w:val="nil"/>
              <w:left w:val="nil"/>
              <w:bottom w:val="single" w:sz="4" w:space="0" w:color="auto"/>
              <w:right w:val="single" w:sz="8" w:space="0" w:color="auto"/>
            </w:tcBorders>
            <w:shd w:val="clear" w:color="auto" w:fill="auto"/>
            <w:noWrap/>
            <w:vAlign w:val="center"/>
          </w:tcPr>
          <w:p w14:paraId="20FCA515" w14:textId="77777777" w:rsidR="005B66F7" w:rsidRPr="005B66F7" w:rsidRDefault="005B66F7" w:rsidP="005B66F7">
            <w:pPr>
              <w:pStyle w:val="Tabulka"/>
              <w:jc w:val="center"/>
            </w:pPr>
            <w:r w:rsidRPr="005B66F7">
              <w:t>170 Kč/měs.</w:t>
            </w:r>
          </w:p>
        </w:tc>
      </w:tr>
      <w:tr w:rsidR="005B66F7" w:rsidRPr="00325F53" w14:paraId="3F763FA4" w14:textId="77777777" w:rsidTr="00F7122E">
        <w:trPr>
          <w:trHeight w:val="765"/>
          <w:jc w:val="center"/>
        </w:trPr>
        <w:tc>
          <w:tcPr>
            <w:tcW w:w="4332" w:type="dxa"/>
            <w:tcBorders>
              <w:top w:val="nil"/>
              <w:left w:val="single" w:sz="8" w:space="0" w:color="auto"/>
              <w:bottom w:val="single" w:sz="8" w:space="0" w:color="auto"/>
              <w:right w:val="single" w:sz="4" w:space="0" w:color="auto"/>
            </w:tcBorders>
            <w:shd w:val="clear" w:color="auto" w:fill="auto"/>
            <w:noWrap/>
            <w:vAlign w:val="center"/>
          </w:tcPr>
          <w:p w14:paraId="50DB439E" w14:textId="77777777" w:rsidR="005B66F7" w:rsidRPr="00325F53" w:rsidRDefault="005B66F7" w:rsidP="005B66F7">
            <w:pPr>
              <w:pStyle w:val="Tabulka"/>
              <w:rPr>
                <w:rFonts w:cs="Arial"/>
              </w:rPr>
            </w:pPr>
            <w:r w:rsidRPr="00325F53">
              <w:rPr>
                <w:rFonts w:cs="Arial"/>
              </w:rPr>
              <w:t>ZŠ Zlín, Křiby 4788</w:t>
            </w:r>
          </w:p>
        </w:tc>
        <w:tc>
          <w:tcPr>
            <w:tcW w:w="4320" w:type="dxa"/>
            <w:tcBorders>
              <w:top w:val="nil"/>
              <w:left w:val="nil"/>
              <w:bottom w:val="single" w:sz="8" w:space="0" w:color="auto"/>
              <w:right w:val="single" w:sz="8" w:space="0" w:color="auto"/>
            </w:tcBorders>
            <w:shd w:val="clear" w:color="auto" w:fill="auto"/>
            <w:vAlign w:val="center"/>
          </w:tcPr>
          <w:p w14:paraId="06BDEE93" w14:textId="77777777" w:rsidR="005B66F7" w:rsidRPr="005B66F7" w:rsidRDefault="005B66F7" w:rsidP="005B66F7">
            <w:pPr>
              <w:pStyle w:val="Tabulka"/>
              <w:jc w:val="center"/>
            </w:pPr>
            <w:r w:rsidRPr="005B66F7">
              <w:t xml:space="preserve">200 Kč/měs. </w:t>
            </w:r>
          </w:p>
        </w:tc>
      </w:tr>
    </w:tbl>
    <w:p w14:paraId="36743FEF" w14:textId="77777777" w:rsidR="00350C14" w:rsidRDefault="00350C14" w:rsidP="007E21E0">
      <w:pPr>
        <w:pStyle w:val="Popisektabulekaobrzk"/>
      </w:pPr>
    </w:p>
    <w:p w14:paraId="24C586FF" w14:textId="77777777" w:rsidR="007E21E0" w:rsidRDefault="007E21E0" w:rsidP="007E21E0">
      <w:pPr>
        <w:pStyle w:val="Popisektabulekaobrzk"/>
      </w:pPr>
      <w:r>
        <w:t>Zdroj: vlastní zpracování na základě interní evidence Odboru škols</w:t>
      </w:r>
      <w:r w:rsidR="006171C0">
        <w:t>t</w:t>
      </w:r>
      <w:r>
        <w:t>ví MMZ</w:t>
      </w:r>
    </w:p>
    <w:p w14:paraId="48D8AFF0" w14:textId="77777777" w:rsidR="007E21E0" w:rsidRDefault="007E21E0" w:rsidP="007E21E0"/>
    <w:p w14:paraId="3BE27915" w14:textId="77777777" w:rsidR="007E21E0" w:rsidRDefault="007E21E0" w:rsidP="007E21E0">
      <w:r w:rsidRPr="00325F53">
        <w:t xml:space="preserve">Všechny školy, s výjimkou Základní školy Emila Zátopka Zlín, Štefánikova 2701, příspěvkové organizace a Základní školy Komenského II, Zlín, Havlíčkovo nábř. 2567, příspěvkové organizace, vykonávají </w:t>
      </w:r>
      <w:r w:rsidR="00350C14">
        <w:br/>
      </w:r>
      <w:r w:rsidRPr="00325F53">
        <w:t>i činnost zařízení školního stravování.</w:t>
      </w:r>
    </w:p>
    <w:p w14:paraId="7A4BEDDF" w14:textId="77777777" w:rsidR="00D039CF" w:rsidRDefault="00D039CF" w:rsidP="007E21E0">
      <w:pPr>
        <w:pStyle w:val="Popisektabulekaobrzk"/>
        <w:jc w:val="center"/>
      </w:pPr>
    </w:p>
    <w:p w14:paraId="4DF17CA5" w14:textId="77777777" w:rsidR="00D039CF" w:rsidRDefault="00D039CF" w:rsidP="007E21E0">
      <w:pPr>
        <w:pStyle w:val="Popisektabulekaobrzk"/>
        <w:jc w:val="center"/>
      </w:pPr>
    </w:p>
    <w:p w14:paraId="4447B0DD" w14:textId="77777777" w:rsidR="00D039CF" w:rsidRDefault="00D039CF" w:rsidP="007E21E0">
      <w:pPr>
        <w:pStyle w:val="Popisektabulekaobrzk"/>
        <w:jc w:val="center"/>
      </w:pPr>
    </w:p>
    <w:p w14:paraId="0D58EFD8" w14:textId="77777777" w:rsidR="00D039CF" w:rsidRDefault="00D039CF" w:rsidP="007E21E0">
      <w:pPr>
        <w:pStyle w:val="Popisektabulekaobrzk"/>
        <w:jc w:val="center"/>
      </w:pPr>
    </w:p>
    <w:p w14:paraId="27F5F7FA" w14:textId="77777777" w:rsidR="007E21E0" w:rsidRDefault="007E21E0" w:rsidP="007E21E0">
      <w:pPr>
        <w:pStyle w:val="Popisektabulekaobrzk"/>
        <w:jc w:val="center"/>
      </w:pPr>
      <w:r w:rsidRPr="008258E9">
        <w:t>Cena stravného v jídelnách základních škol</w:t>
      </w:r>
      <w:r>
        <w:t>, zřizovaných městem Zlínem</w:t>
      </w:r>
    </w:p>
    <w:p w14:paraId="223708BD" w14:textId="77777777" w:rsidR="009A38BF" w:rsidRDefault="009A38BF" w:rsidP="007E21E0">
      <w:pPr>
        <w:pStyle w:val="Popisektabulekaobrzk"/>
        <w:jc w:val="center"/>
      </w:pPr>
    </w:p>
    <w:tbl>
      <w:tblPr>
        <w:tblW w:w="8772" w:type="dxa"/>
        <w:jc w:val="center"/>
        <w:tblCellMar>
          <w:left w:w="70" w:type="dxa"/>
          <w:right w:w="70" w:type="dxa"/>
        </w:tblCellMar>
        <w:tblLook w:val="0000" w:firstRow="0" w:lastRow="0" w:firstColumn="0" w:lastColumn="0" w:noHBand="0" w:noVBand="0"/>
      </w:tblPr>
      <w:tblGrid>
        <w:gridCol w:w="3372"/>
        <w:gridCol w:w="1920"/>
        <w:gridCol w:w="1920"/>
        <w:gridCol w:w="1560"/>
      </w:tblGrid>
      <w:tr w:rsidR="007E21E0" w:rsidRPr="008258E9" w14:paraId="0A0745FF" w14:textId="77777777" w:rsidTr="00F7122E">
        <w:trPr>
          <w:trHeight w:val="540"/>
          <w:jc w:val="center"/>
        </w:trPr>
        <w:tc>
          <w:tcPr>
            <w:tcW w:w="3372" w:type="dxa"/>
            <w:vMerge w:val="restart"/>
            <w:tcBorders>
              <w:top w:val="single" w:sz="8" w:space="0" w:color="auto"/>
              <w:left w:val="single" w:sz="8" w:space="0" w:color="auto"/>
              <w:bottom w:val="single" w:sz="8" w:space="0" w:color="000000"/>
              <w:right w:val="single" w:sz="4" w:space="0" w:color="auto"/>
            </w:tcBorders>
            <w:shd w:val="clear" w:color="auto" w:fill="FFCC99"/>
            <w:noWrap/>
            <w:vAlign w:val="bottom"/>
          </w:tcPr>
          <w:p w14:paraId="3457091C" w14:textId="77777777" w:rsidR="007E21E0" w:rsidRPr="008258E9" w:rsidRDefault="007E21E0" w:rsidP="00F7122E">
            <w:pPr>
              <w:jc w:val="center"/>
              <w:rPr>
                <w:sz w:val="36"/>
                <w:szCs w:val="36"/>
              </w:rPr>
            </w:pPr>
            <w:r w:rsidRPr="008258E9">
              <w:rPr>
                <w:sz w:val="36"/>
                <w:szCs w:val="36"/>
              </w:rPr>
              <w:t>Základní škola</w:t>
            </w:r>
          </w:p>
        </w:tc>
        <w:tc>
          <w:tcPr>
            <w:tcW w:w="5400" w:type="dxa"/>
            <w:gridSpan w:val="3"/>
            <w:tcBorders>
              <w:top w:val="single" w:sz="8" w:space="0" w:color="auto"/>
              <w:left w:val="nil"/>
              <w:bottom w:val="single" w:sz="4" w:space="0" w:color="auto"/>
              <w:right w:val="single" w:sz="8" w:space="0" w:color="000000"/>
            </w:tcBorders>
            <w:shd w:val="clear" w:color="auto" w:fill="00FF00"/>
            <w:noWrap/>
            <w:vAlign w:val="bottom"/>
          </w:tcPr>
          <w:p w14:paraId="0A0557D5" w14:textId="77777777" w:rsidR="007E21E0" w:rsidRPr="008258E9" w:rsidRDefault="007E21E0" w:rsidP="00ED6B77">
            <w:pPr>
              <w:jc w:val="center"/>
              <w:rPr>
                <w:rFonts w:cs="Arial"/>
                <w:b/>
                <w:bCs/>
                <w:sz w:val="20"/>
                <w:szCs w:val="20"/>
              </w:rPr>
            </w:pPr>
            <w:r w:rsidRPr="008258E9">
              <w:rPr>
                <w:rFonts w:cs="Arial"/>
                <w:b/>
                <w:bCs/>
                <w:sz w:val="20"/>
                <w:szCs w:val="20"/>
              </w:rPr>
              <w:t>STRAVNÉ pro školní rok 20</w:t>
            </w:r>
            <w:r w:rsidR="00ED6B77">
              <w:rPr>
                <w:rFonts w:cs="Arial"/>
                <w:b/>
                <w:bCs/>
                <w:sz w:val="20"/>
                <w:szCs w:val="20"/>
              </w:rPr>
              <w:t>19</w:t>
            </w:r>
            <w:r w:rsidRPr="008258E9">
              <w:rPr>
                <w:rFonts w:cs="Arial"/>
                <w:b/>
                <w:bCs/>
                <w:sz w:val="20"/>
                <w:szCs w:val="20"/>
              </w:rPr>
              <w:t>/20</w:t>
            </w:r>
            <w:r w:rsidR="00ED6B77">
              <w:rPr>
                <w:rFonts w:cs="Arial"/>
                <w:b/>
                <w:bCs/>
                <w:sz w:val="20"/>
                <w:szCs w:val="20"/>
              </w:rPr>
              <w:t>20</w:t>
            </w:r>
            <w:r w:rsidRPr="008258E9">
              <w:rPr>
                <w:rFonts w:cs="Arial"/>
                <w:b/>
                <w:bCs/>
                <w:sz w:val="20"/>
                <w:szCs w:val="20"/>
              </w:rPr>
              <w:t xml:space="preserve"> na ZŠ Zlín</w:t>
            </w:r>
          </w:p>
        </w:tc>
      </w:tr>
      <w:tr w:rsidR="007E21E0" w:rsidRPr="008258E9" w14:paraId="3319AF98" w14:textId="77777777" w:rsidTr="00F7122E">
        <w:trPr>
          <w:trHeight w:val="645"/>
          <w:jc w:val="center"/>
        </w:trPr>
        <w:tc>
          <w:tcPr>
            <w:tcW w:w="3372" w:type="dxa"/>
            <w:vMerge/>
            <w:tcBorders>
              <w:top w:val="single" w:sz="8" w:space="0" w:color="auto"/>
              <w:left w:val="single" w:sz="8" w:space="0" w:color="auto"/>
              <w:bottom w:val="single" w:sz="8" w:space="0" w:color="000000"/>
              <w:right w:val="single" w:sz="4" w:space="0" w:color="auto"/>
            </w:tcBorders>
            <w:vAlign w:val="center"/>
          </w:tcPr>
          <w:p w14:paraId="54150347" w14:textId="77777777" w:rsidR="007E21E0" w:rsidRPr="008258E9" w:rsidRDefault="007E21E0" w:rsidP="00F7122E">
            <w:pPr>
              <w:rPr>
                <w:sz w:val="36"/>
                <w:szCs w:val="36"/>
              </w:rPr>
            </w:pPr>
          </w:p>
        </w:tc>
        <w:tc>
          <w:tcPr>
            <w:tcW w:w="1920" w:type="dxa"/>
            <w:tcBorders>
              <w:top w:val="nil"/>
              <w:left w:val="nil"/>
              <w:bottom w:val="single" w:sz="8" w:space="0" w:color="auto"/>
              <w:right w:val="single" w:sz="4" w:space="0" w:color="auto"/>
            </w:tcBorders>
            <w:shd w:val="clear" w:color="auto" w:fill="FFFF00"/>
            <w:vAlign w:val="bottom"/>
          </w:tcPr>
          <w:p w14:paraId="452BAB1C" w14:textId="77777777" w:rsidR="007E21E0" w:rsidRPr="008258E9" w:rsidRDefault="007E21E0" w:rsidP="00F7122E">
            <w:pPr>
              <w:jc w:val="center"/>
              <w:rPr>
                <w:rFonts w:cs="Arial"/>
                <w:sz w:val="20"/>
                <w:szCs w:val="20"/>
              </w:rPr>
            </w:pPr>
            <w:r w:rsidRPr="008258E9">
              <w:rPr>
                <w:rFonts w:cs="Arial"/>
                <w:sz w:val="20"/>
                <w:szCs w:val="20"/>
              </w:rPr>
              <w:t>I. kat.   7 - 10 let</w:t>
            </w:r>
          </w:p>
        </w:tc>
        <w:tc>
          <w:tcPr>
            <w:tcW w:w="1920" w:type="dxa"/>
            <w:tcBorders>
              <w:top w:val="nil"/>
              <w:left w:val="nil"/>
              <w:bottom w:val="single" w:sz="8" w:space="0" w:color="auto"/>
              <w:right w:val="single" w:sz="4" w:space="0" w:color="auto"/>
            </w:tcBorders>
            <w:shd w:val="clear" w:color="auto" w:fill="FFFF00"/>
            <w:vAlign w:val="bottom"/>
          </w:tcPr>
          <w:p w14:paraId="375035BA" w14:textId="77777777" w:rsidR="007E21E0" w:rsidRPr="008258E9" w:rsidRDefault="007E21E0" w:rsidP="00F7122E">
            <w:pPr>
              <w:jc w:val="center"/>
              <w:rPr>
                <w:rFonts w:cs="Arial"/>
                <w:sz w:val="20"/>
                <w:szCs w:val="20"/>
              </w:rPr>
            </w:pPr>
            <w:r w:rsidRPr="008258E9">
              <w:rPr>
                <w:rFonts w:cs="Arial"/>
                <w:sz w:val="20"/>
                <w:szCs w:val="20"/>
              </w:rPr>
              <w:t>II. kat.   11 - 14 let</w:t>
            </w:r>
          </w:p>
        </w:tc>
        <w:tc>
          <w:tcPr>
            <w:tcW w:w="1560" w:type="dxa"/>
            <w:tcBorders>
              <w:top w:val="nil"/>
              <w:left w:val="nil"/>
              <w:bottom w:val="single" w:sz="8" w:space="0" w:color="auto"/>
              <w:right w:val="single" w:sz="8" w:space="0" w:color="auto"/>
            </w:tcBorders>
            <w:shd w:val="clear" w:color="auto" w:fill="FFFF00"/>
            <w:vAlign w:val="bottom"/>
          </w:tcPr>
          <w:p w14:paraId="1B29F145" w14:textId="77777777" w:rsidR="007E21E0" w:rsidRPr="008258E9" w:rsidRDefault="007E21E0" w:rsidP="00F7122E">
            <w:pPr>
              <w:jc w:val="center"/>
              <w:rPr>
                <w:rFonts w:cs="Arial"/>
                <w:sz w:val="20"/>
                <w:szCs w:val="20"/>
              </w:rPr>
            </w:pPr>
            <w:r w:rsidRPr="008258E9">
              <w:rPr>
                <w:rFonts w:cs="Arial"/>
                <w:sz w:val="20"/>
                <w:szCs w:val="20"/>
              </w:rPr>
              <w:t xml:space="preserve">III. kat.  15 let </w:t>
            </w:r>
            <w:r w:rsidRPr="008258E9">
              <w:rPr>
                <w:rFonts w:cs="Arial"/>
                <w:sz w:val="20"/>
                <w:szCs w:val="20"/>
              </w:rPr>
              <w:br/>
              <w:t>a více</w:t>
            </w:r>
          </w:p>
        </w:tc>
      </w:tr>
      <w:tr w:rsidR="00F76219" w:rsidRPr="008258E9" w14:paraId="67980D6F" w14:textId="77777777" w:rsidTr="00F7122E">
        <w:trPr>
          <w:trHeight w:val="420"/>
          <w:jc w:val="center"/>
        </w:trPr>
        <w:tc>
          <w:tcPr>
            <w:tcW w:w="3372" w:type="dxa"/>
            <w:tcBorders>
              <w:top w:val="nil"/>
              <w:left w:val="single" w:sz="8" w:space="0" w:color="auto"/>
              <w:bottom w:val="single" w:sz="4" w:space="0" w:color="auto"/>
              <w:right w:val="single" w:sz="4" w:space="0" w:color="auto"/>
            </w:tcBorders>
            <w:shd w:val="clear" w:color="auto" w:fill="auto"/>
            <w:noWrap/>
            <w:vAlign w:val="bottom"/>
          </w:tcPr>
          <w:p w14:paraId="7B7237A7" w14:textId="77777777" w:rsidR="00F76219" w:rsidRPr="008258E9" w:rsidRDefault="00F76219" w:rsidP="00F76219">
            <w:pPr>
              <w:rPr>
                <w:rFonts w:cs="Arial"/>
                <w:sz w:val="20"/>
                <w:szCs w:val="20"/>
              </w:rPr>
            </w:pPr>
            <w:r w:rsidRPr="008258E9">
              <w:rPr>
                <w:rFonts w:cs="Arial"/>
                <w:sz w:val="20"/>
                <w:szCs w:val="20"/>
              </w:rPr>
              <w:t xml:space="preserve">ZŠ Emila Zátopka Zlín, </w:t>
            </w:r>
            <w:r>
              <w:rPr>
                <w:rFonts w:cs="Arial"/>
                <w:sz w:val="20"/>
                <w:szCs w:val="20"/>
              </w:rPr>
              <w:t>Univerzitní</w:t>
            </w:r>
            <w:r w:rsidRPr="008258E9">
              <w:rPr>
                <w:rFonts w:cs="Arial"/>
                <w:sz w:val="20"/>
                <w:szCs w:val="20"/>
              </w:rPr>
              <w:t xml:space="preserve"> 2701</w:t>
            </w:r>
          </w:p>
        </w:tc>
        <w:tc>
          <w:tcPr>
            <w:tcW w:w="1920" w:type="dxa"/>
            <w:tcBorders>
              <w:top w:val="nil"/>
              <w:left w:val="nil"/>
              <w:bottom w:val="single" w:sz="4" w:space="0" w:color="auto"/>
              <w:right w:val="single" w:sz="4" w:space="0" w:color="auto"/>
            </w:tcBorders>
            <w:shd w:val="clear" w:color="auto" w:fill="auto"/>
            <w:noWrap/>
            <w:vAlign w:val="bottom"/>
          </w:tcPr>
          <w:p w14:paraId="67CDEEE9" w14:textId="77777777" w:rsidR="00F76219" w:rsidRPr="00F76219" w:rsidRDefault="00F76219" w:rsidP="00F76219">
            <w:pPr>
              <w:jc w:val="center"/>
              <w:rPr>
                <w:rFonts w:cs="Arial"/>
                <w:sz w:val="20"/>
                <w:szCs w:val="20"/>
              </w:rPr>
            </w:pPr>
            <w:r w:rsidRPr="00F76219">
              <w:rPr>
                <w:rFonts w:cs="Arial"/>
                <w:sz w:val="20"/>
                <w:szCs w:val="20"/>
              </w:rPr>
              <w:t>26,-</w:t>
            </w:r>
          </w:p>
        </w:tc>
        <w:tc>
          <w:tcPr>
            <w:tcW w:w="1920" w:type="dxa"/>
            <w:tcBorders>
              <w:top w:val="nil"/>
              <w:left w:val="nil"/>
              <w:bottom w:val="single" w:sz="4" w:space="0" w:color="auto"/>
              <w:right w:val="single" w:sz="4" w:space="0" w:color="auto"/>
            </w:tcBorders>
            <w:shd w:val="clear" w:color="auto" w:fill="auto"/>
            <w:noWrap/>
            <w:vAlign w:val="bottom"/>
          </w:tcPr>
          <w:p w14:paraId="62535A8D" w14:textId="77777777" w:rsidR="00F76219" w:rsidRPr="00F76219" w:rsidRDefault="00F76219" w:rsidP="00F76219">
            <w:pPr>
              <w:jc w:val="center"/>
              <w:rPr>
                <w:rFonts w:cs="Arial"/>
                <w:sz w:val="20"/>
                <w:szCs w:val="20"/>
              </w:rPr>
            </w:pPr>
            <w:r w:rsidRPr="00F76219">
              <w:rPr>
                <w:rFonts w:cs="Arial"/>
                <w:sz w:val="20"/>
                <w:szCs w:val="20"/>
              </w:rPr>
              <w:t>28,-</w:t>
            </w:r>
          </w:p>
        </w:tc>
        <w:tc>
          <w:tcPr>
            <w:tcW w:w="1560" w:type="dxa"/>
            <w:tcBorders>
              <w:top w:val="nil"/>
              <w:left w:val="nil"/>
              <w:bottom w:val="single" w:sz="4" w:space="0" w:color="auto"/>
              <w:right w:val="single" w:sz="8" w:space="0" w:color="auto"/>
            </w:tcBorders>
            <w:shd w:val="clear" w:color="auto" w:fill="auto"/>
            <w:noWrap/>
            <w:vAlign w:val="bottom"/>
          </w:tcPr>
          <w:p w14:paraId="32C5C15E" w14:textId="77777777" w:rsidR="00F76219" w:rsidRPr="00F76219" w:rsidRDefault="00F76219" w:rsidP="00F76219">
            <w:pPr>
              <w:jc w:val="center"/>
              <w:rPr>
                <w:rFonts w:cs="Arial"/>
                <w:sz w:val="20"/>
                <w:szCs w:val="20"/>
              </w:rPr>
            </w:pPr>
            <w:r w:rsidRPr="00F76219">
              <w:rPr>
                <w:rFonts w:cs="Arial"/>
                <w:sz w:val="20"/>
                <w:szCs w:val="20"/>
              </w:rPr>
              <w:t>31,-</w:t>
            </w:r>
          </w:p>
        </w:tc>
      </w:tr>
      <w:tr w:rsidR="00F76219" w:rsidRPr="008258E9" w14:paraId="320558AB" w14:textId="77777777" w:rsidTr="00F7122E">
        <w:trPr>
          <w:trHeight w:val="420"/>
          <w:jc w:val="center"/>
        </w:trPr>
        <w:tc>
          <w:tcPr>
            <w:tcW w:w="3372" w:type="dxa"/>
            <w:tcBorders>
              <w:top w:val="nil"/>
              <w:left w:val="single" w:sz="8" w:space="0" w:color="auto"/>
              <w:bottom w:val="single" w:sz="4" w:space="0" w:color="auto"/>
              <w:right w:val="single" w:sz="4" w:space="0" w:color="auto"/>
            </w:tcBorders>
            <w:shd w:val="clear" w:color="auto" w:fill="auto"/>
            <w:noWrap/>
            <w:vAlign w:val="bottom"/>
          </w:tcPr>
          <w:p w14:paraId="4F4856CE" w14:textId="77777777" w:rsidR="00F76219" w:rsidRPr="008258E9" w:rsidRDefault="00F76219" w:rsidP="00F76219">
            <w:pPr>
              <w:rPr>
                <w:rFonts w:cs="Arial"/>
                <w:sz w:val="20"/>
                <w:szCs w:val="20"/>
              </w:rPr>
            </w:pPr>
            <w:r w:rsidRPr="008258E9">
              <w:rPr>
                <w:rFonts w:cs="Arial"/>
                <w:sz w:val="20"/>
                <w:szCs w:val="20"/>
              </w:rPr>
              <w:t xml:space="preserve">ZŠ Zlín, Slovenská 3076        </w:t>
            </w:r>
          </w:p>
        </w:tc>
        <w:tc>
          <w:tcPr>
            <w:tcW w:w="1920" w:type="dxa"/>
            <w:tcBorders>
              <w:top w:val="nil"/>
              <w:left w:val="nil"/>
              <w:bottom w:val="single" w:sz="4" w:space="0" w:color="auto"/>
              <w:right w:val="single" w:sz="4" w:space="0" w:color="auto"/>
            </w:tcBorders>
            <w:shd w:val="clear" w:color="auto" w:fill="auto"/>
            <w:noWrap/>
            <w:vAlign w:val="bottom"/>
          </w:tcPr>
          <w:p w14:paraId="253703DD" w14:textId="77777777" w:rsidR="00F76219" w:rsidRPr="00F76219" w:rsidRDefault="00F76219" w:rsidP="00F76219">
            <w:pPr>
              <w:jc w:val="center"/>
              <w:rPr>
                <w:rFonts w:cs="Arial"/>
                <w:sz w:val="20"/>
                <w:szCs w:val="20"/>
              </w:rPr>
            </w:pPr>
            <w:r w:rsidRPr="00F76219">
              <w:rPr>
                <w:rFonts w:cs="Arial"/>
                <w:sz w:val="20"/>
                <w:szCs w:val="20"/>
              </w:rPr>
              <w:t>24,-</w:t>
            </w:r>
          </w:p>
        </w:tc>
        <w:tc>
          <w:tcPr>
            <w:tcW w:w="1920" w:type="dxa"/>
            <w:tcBorders>
              <w:top w:val="nil"/>
              <w:left w:val="nil"/>
              <w:bottom w:val="single" w:sz="4" w:space="0" w:color="auto"/>
              <w:right w:val="single" w:sz="4" w:space="0" w:color="auto"/>
            </w:tcBorders>
            <w:shd w:val="clear" w:color="auto" w:fill="auto"/>
            <w:noWrap/>
            <w:vAlign w:val="bottom"/>
          </w:tcPr>
          <w:p w14:paraId="4A9C05C2" w14:textId="77777777" w:rsidR="00F76219" w:rsidRPr="00F76219" w:rsidRDefault="00F76219" w:rsidP="00F76219">
            <w:pPr>
              <w:jc w:val="center"/>
              <w:rPr>
                <w:rFonts w:cs="Arial"/>
                <w:sz w:val="20"/>
                <w:szCs w:val="20"/>
              </w:rPr>
            </w:pPr>
            <w:r w:rsidRPr="00F76219">
              <w:rPr>
                <w:rFonts w:cs="Arial"/>
                <w:sz w:val="20"/>
                <w:szCs w:val="20"/>
              </w:rPr>
              <w:t>25-</w:t>
            </w:r>
          </w:p>
        </w:tc>
        <w:tc>
          <w:tcPr>
            <w:tcW w:w="1560" w:type="dxa"/>
            <w:tcBorders>
              <w:top w:val="nil"/>
              <w:left w:val="nil"/>
              <w:bottom w:val="single" w:sz="4" w:space="0" w:color="auto"/>
              <w:right w:val="single" w:sz="8" w:space="0" w:color="auto"/>
            </w:tcBorders>
            <w:shd w:val="clear" w:color="auto" w:fill="auto"/>
            <w:noWrap/>
            <w:vAlign w:val="bottom"/>
          </w:tcPr>
          <w:p w14:paraId="5E95C076" w14:textId="77777777" w:rsidR="00F76219" w:rsidRPr="00F76219" w:rsidRDefault="00F76219" w:rsidP="00F76219">
            <w:pPr>
              <w:jc w:val="center"/>
              <w:rPr>
                <w:rFonts w:cs="Arial"/>
                <w:sz w:val="20"/>
                <w:szCs w:val="20"/>
              </w:rPr>
            </w:pPr>
            <w:r w:rsidRPr="00F76219">
              <w:rPr>
                <w:rFonts w:cs="Arial"/>
                <w:sz w:val="20"/>
                <w:szCs w:val="20"/>
              </w:rPr>
              <w:t>27,-</w:t>
            </w:r>
          </w:p>
        </w:tc>
      </w:tr>
      <w:tr w:rsidR="00F76219" w:rsidRPr="008258E9" w14:paraId="2AC0DBA5" w14:textId="77777777" w:rsidTr="00F7122E">
        <w:trPr>
          <w:trHeight w:val="420"/>
          <w:jc w:val="center"/>
        </w:trPr>
        <w:tc>
          <w:tcPr>
            <w:tcW w:w="3372" w:type="dxa"/>
            <w:tcBorders>
              <w:top w:val="nil"/>
              <w:left w:val="single" w:sz="8" w:space="0" w:color="auto"/>
              <w:bottom w:val="single" w:sz="4" w:space="0" w:color="auto"/>
              <w:right w:val="single" w:sz="4" w:space="0" w:color="auto"/>
            </w:tcBorders>
            <w:shd w:val="clear" w:color="auto" w:fill="auto"/>
            <w:noWrap/>
            <w:vAlign w:val="bottom"/>
          </w:tcPr>
          <w:p w14:paraId="12275DE2" w14:textId="77777777" w:rsidR="00F76219" w:rsidRPr="008258E9" w:rsidRDefault="00F76219" w:rsidP="00F76219">
            <w:pPr>
              <w:rPr>
                <w:rFonts w:cs="Arial"/>
                <w:sz w:val="20"/>
                <w:szCs w:val="20"/>
              </w:rPr>
            </w:pPr>
            <w:r w:rsidRPr="008258E9">
              <w:rPr>
                <w:rFonts w:cs="Arial"/>
                <w:sz w:val="20"/>
                <w:szCs w:val="20"/>
              </w:rPr>
              <w:t>ZŠ Komenského I, Zlín, Havl. nábř. 3114</w:t>
            </w:r>
          </w:p>
        </w:tc>
        <w:tc>
          <w:tcPr>
            <w:tcW w:w="1920" w:type="dxa"/>
            <w:tcBorders>
              <w:top w:val="nil"/>
              <w:left w:val="nil"/>
              <w:bottom w:val="single" w:sz="4" w:space="0" w:color="auto"/>
              <w:right w:val="single" w:sz="4" w:space="0" w:color="auto"/>
            </w:tcBorders>
            <w:shd w:val="clear" w:color="auto" w:fill="auto"/>
            <w:noWrap/>
            <w:vAlign w:val="bottom"/>
          </w:tcPr>
          <w:p w14:paraId="0B495EB4" w14:textId="77777777" w:rsidR="00F76219" w:rsidRPr="00F76219" w:rsidRDefault="00F76219" w:rsidP="00F76219">
            <w:pPr>
              <w:jc w:val="center"/>
              <w:rPr>
                <w:rFonts w:cs="Arial"/>
                <w:sz w:val="20"/>
                <w:szCs w:val="20"/>
              </w:rPr>
            </w:pPr>
            <w:r w:rsidRPr="00F76219">
              <w:rPr>
                <w:rFonts w:cs="Arial"/>
                <w:sz w:val="20"/>
                <w:szCs w:val="20"/>
              </w:rPr>
              <w:t>24,-</w:t>
            </w:r>
          </w:p>
        </w:tc>
        <w:tc>
          <w:tcPr>
            <w:tcW w:w="1920" w:type="dxa"/>
            <w:tcBorders>
              <w:top w:val="nil"/>
              <w:left w:val="nil"/>
              <w:bottom w:val="single" w:sz="4" w:space="0" w:color="auto"/>
              <w:right w:val="single" w:sz="4" w:space="0" w:color="auto"/>
            </w:tcBorders>
            <w:shd w:val="clear" w:color="auto" w:fill="auto"/>
            <w:noWrap/>
            <w:vAlign w:val="bottom"/>
          </w:tcPr>
          <w:p w14:paraId="18C2CA54" w14:textId="77777777" w:rsidR="00F76219" w:rsidRPr="00F76219" w:rsidRDefault="00F76219" w:rsidP="00F76219">
            <w:pPr>
              <w:jc w:val="center"/>
              <w:rPr>
                <w:rFonts w:cs="Arial"/>
                <w:sz w:val="20"/>
                <w:szCs w:val="20"/>
              </w:rPr>
            </w:pPr>
            <w:r w:rsidRPr="00F76219">
              <w:rPr>
                <w:rFonts w:cs="Arial"/>
                <w:sz w:val="20"/>
                <w:szCs w:val="20"/>
              </w:rPr>
              <w:t>25,-</w:t>
            </w:r>
          </w:p>
        </w:tc>
        <w:tc>
          <w:tcPr>
            <w:tcW w:w="1560" w:type="dxa"/>
            <w:tcBorders>
              <w:top w:val="nil"/>
              <w:left w:val="nil"/>
              <w:bottom w:val="single" w:sz="4" w:space="0" w:color="auto"/>
              <w:right w:val="single" w:sz="8" w:space="0" w:color="auto"/>
            </w:tcBorders>
            <w:shd w:val="clear" w:color="auto" w:fill="auto"/>
            <w:noWrap/>
            <w:vAlign w:val="bottom"/>
          </w:tcPr>
          <w:p w14:paraId="03D8AF11" w14:textId="77777777" w:rsidR="00F76219" w:rsidRPr="00F76219" w:rsidRDefault="00F76219" w:rsidP="00F76219">
            <w:pPr>
              <w:jc w:val="center"/>
              <w:rPr>
                <w:rFonts w:cs="Arial"/>
                <w:sz w:val="20"/>
                <w:szCs w:val="20"/>
              </w:rPr>
            </w:pPr>
            <w:r w:rsidRPr="00F76219">
              <w:rPr>
                <w:rFonts w:cs="Arial"/>
                <w:sz w:val="20"/>
                <w:szCs w:val="20"/>
              </w:rPr>
              <w:t>27,-</w:t>
            </w:r>
          </w:p>
        </w:tc>
      </w:tr>
      <w:tr w:rsidR="00F76219" w:rsidRPr="008258E9" w14:paraId="1102FA63" w14:textId="77777777" w:rsidTr="00F7122E">
        <w:trPr>
          <w:trHeight w:val="420"/>
          <w:jc w:val="center"/>
        </w:trPr>
        <w:tc>
          <w:tcPr>
            <w:tcW w:w="3372" w:type="dxa"/>
            <w:tcBorders>
              <w:top w:val="nil"/>
              <w:left w:val="single" w:sz="8" w:space="0" w:color="auto"/>
              <w:bottom w:val="single" w:sz="4" w:space="0" w:color="auto"/>
              <w:right w:val="single" w:sz="4" w:space="0" w:color="auto"/>
            </w:tcBorders>
            <w:shd w:val="clear" w:color="auto" w:fill="auto"/>
            <w:noWrap/>
            <w:vAlign w:val="bottom"/>
          </w:tcPr>
          <w:p w14:paraId="43B712D2" w14:textId="77777777" w:rsidR="00F76219" w:rsidRPr="008258E9" w:rsidRDefault="00F76219" w:rsidP="00F76219">
            <w:pPr>
              <w:rPr>
                <w:rFonts w:cs="Arial"/>
                <w:sz w:val="20"/>
                <w:szCs w:val="20"/>
              </w:rPr>
            </w:pPr>
            <w:r w:rsidRPr="008258E9">
              <w:rPr>
                <w:rFonts w:cs="Arial"/>
                <w:sz w:val="20"/>
                <w:szCs w:val="20"/>
              </w:rPr>
              <w:t>ZŠ Komenského II Zlín, Havl. nábř. 2567</w:t>
            </w:r>
          </w:p>
        </w:tc>
        <w:tc>
          <w:tcPr>
            <w:tcW w:w="1920" w:type="dxa"/>
            <w:tcBorders>
              <w:top w:val="nil"/>
              <w:left w:val="nil"/>
              <w:bottom w:val="single" w:sz="4" w:space="0" w:color="auto"/>
              <w:right w:val="single" w:sz="4" w:space="0" w:color="auto"/>
            </w:tcBorders>
            <w:shd w:val="clear" w:color="auto" w:fill="auto"/>
            <w:noWrap/>
            <w:vAlign w:val="bottom"/>
          </w:tcPr>
          <w:p w14:paraId="6159DFDF" w14:textId="77777777" w:rsidR="00F76219" w:rsidRPr="00F76219" w:rsidRDefault="00F76219" w:rsidP="00F76219">
            <w:pPr>
              <w:jc w:val="center"/>
              <w:rPr>
                <w:rFonts w:cs="Arial"/>
                <w:sz w:val="20"/>
                <w:szCs w:val="20"/>
              </w:rPr>
            </w:pPr>
            <w:r w:rsidRPr="00F76219">
              <w:rPr>
                <w:rFonts w:cs="Arial"/>
                <w:sz w:val="20"/>
                <w:szCs w:val="20"/>
              </w:rPr>
              <w:t>24,-</w:t>
            </w:r>
          </w:p>
        </w:tc>
        <w:tc>
          <w:tcPr>
            <w:tcW w:w="1920" w:type="dxa"/>
            <w:tcBorders>
              <w:top w:val="nil"/>
              <w:left w:val="nil"/>
              <w:bottom w:val="single" w:sz="4" w:space="0" w:color="auto"/>
              <w:right w:val="single" w:sz="4" w:space="0" w:color="auto"/>
            </w:tcBorders>
            <w:shd w:val="clear" w:color="auto" w:fill="auto"/>
            <w:noWrap/>
            <w:vAlign w:val="bottom"/>
          </w:tcPr>
          <w:p w14:paraId="4FEE6931" w14:textId="77777777" w:rsidR="00F76219" w:rsidRPr="00F76219" w:rsidRDefault="00F76219" w:rsidP="00F76219">
            <w:pPr>
              <w:jc w:val="center"/>
              <w:rPr>
                <w:rFonts w:cs="Arial"/>
                <w:sz w:val="20"/>
                <w:szCs w:val="20"/>
              </w:rPr>
            </w:pPr>
            <w:r w:rsidRPr="00F76219">
              <w:rPr>
                <w:rFonts w:cs="Arial"/>
                <w:sz w:val="20"/>
                <w:szCs w:val="20"/>
              </w:rPr>
              <w:t>25-</w:t>
            </w:r>
          </w:p>
        </w:tc>
        <w:tc>
          <w:tcPr>
            <w:tcW w:w="1560" w:type="dxa"/>
            <w:tcBorders>
              <w:top w:val="nil"/>
              <w:left w:val="nil"/>
              <w:bottom w:val="single" w:sz="4" w:space="0" w:color="auto"/>
              <w:right w:val="single" w:sz="8" w:space="0" w:color="auto"/>
            </w:tcBorders>
            <w:shd w:val="clear" w:color="auto" w:fill="auto"/>
            <w:noWrap/>
            <w:vAlign w:val="bottom"/>
          </w:tcPr>
          <w:p w14:paraId="08466E52" w14:textId="77777777" w:rsidR="00F76219" w:rsidRPr="00F76219" w:rsidRDefault="00F76219" w:rsidP="00F76219">
            <w:pPr>
              <w:jc w:val="center"/>
              <w:rPr>
                <w:rFonts w:cs="Arial"/>
                <w:sz w:val="20"/>
                <w:szCs w:val="20"/>
              </w:rPr>
            </w:pPr>
            <w:r w:rsidRPr="00F76219">
              <w:rPr>
                <w:rFonts w:cs="Arial"/>
                <w:sz w:val="20"/>
                <w:szCs w:val="20"/>
              </w:rPr>
              <w:t>27,-</w:t>
            </w:r>
          </w:p>
        </w:tc>
      </w:tr>
      <w:tr w:rsidR="00F76219" w:rsidRPr="008258E9" w14:paraId="41E7EF12" w14:textId="77777777" w:rsidTr="00F7122E">
        <w:trPr>
          <w:trHeight w:val="420"/>
          <w:jc w:val="center"/>
        </w:trPr>
        <w:tc>
          <w:tcPr>
            <w:tcW w:w="3372" w:type="dxa"/>
            <w:tcBorders>
              <w:top w:val="nil"/>
              <w:left w:val="single" w:sz="8" w:space="0" w:color="auto"/>
              <w:bottom w:val="single" w:sz="4" w:space="0" w:color="auto"/>
              <w:right w:val="single" w:sz="4" w:space="0" w:color="auto"/>
            </w:tcBorders>
            <w:shd w:val="clear" w:color="auto" w:fill="auto"/>
            <w:noWrap/>
            <w:vAlign w:val="bottom"/>
          </w:tcPr>
          <w:p w14:paraId="3A4C5D17" w14:textId="77777777" w:rsidR="00F76219" w:rsidRPr="008258E9" w:rsidRDefault="00F76219" w:rsidP="00F76219">
            <w:pPr>
              <w:rPr>
                <w:rFonts w:cs="Arial"/>
                <w:sz w:val="20"/>
                <w:szCs w:val="20"/>
              </w:rPr>
            </w:pPr>
            <w:r w:rsidRPr="008258E9">
              <w:rPr>
                <w:rFonts w:cs="Arial"/>
                <w:sz w:val="20"/>
                <w:szCs w:val="20"/>
              </w:rPr>
              <w:t>ZŠ Zlín, Kvítková 4338</w:t>
            </w:r>
          </w:p>
        </w:tc>
        <w:tc>
          <w:tcPr>
            <w:tcW w:w="1920" w:type="dxa"/>
            <w:tcBorders>
              <w:top w:val="nil"/>
              <w:left w:val="nil"/>
              <w:bottom w:val="single" w:sz="4" w:space="0" w:color="auto"/>
              <w:right w:val="single" w:sz="4" w:space="0" w:color="auto"/>
            </w:tcBorders>
            <w:shd w:val="clear" w:color="auto" w:fill="auto"/>
            <w:noWrap/>
            <w:vAlign w:val="bottom"/>
          </w:tcPr>
          <w:p w14:paraId="1E9C0CE1" w14:textId="77777777" w:rsidR="00F76219" w:rsidRPr="00F76219" w:rsidRDefault="00F76219" w:rsidP="00F76219">
            <w:pPr>
              <w:jc w:val="center"/>
              <w:rPr>
                <w:rFonts w:cs="Arial"/>
                <w:sz w:val="20"/>
                <w:szCs w:val="20"/>
              </w:rPr>
            </w:pPr>
            <w:r w:rsidRPr="00F76219">
              <w:rPr>
                <w:rFonts w:cs="Arial"/>
                <w:sz w:val="20"/>
                <w:szCs w:val="20"/>
              </w:rPr>
              <w:t xml:space="preserve">25,- </w:t>
            </w:r>
          </w:p>
        </w:tc>
        <w:tc>
          <w:tcPr>
            <w:tcW w:w="1920" w:type="dxa"/>
            <w:tcBorders>
              <w:top w:val="nil"/>
              <w:left w:val="nil"/>
              <w:bottom w:val="single" w:sz="4" w:space="0" w:color="auto"/>
              <w:right w:val="single" w:sz="4" w:space="0" w:color="auto"/>
            </w:tcBorders>
            <w:shd w:val="clear" w:color="auto" w:fill="auto"/>
            <w:noWrap/>
            <w:vAlign w:val="bottom"/>
          </w:tcPr>
          <w:p w14:paraId="63A6DF30" w14:textId="77777777" w:rsidR="00F76219" w:rsidRPr="00F76219" w:rsidRDefault="00F76219" w:rsidP="00F76219">
            <w:pPr>
              <w:jc w:val="center"/>
              <w:rPr>
                <w:rFonts w:cs="Arial"/>
                <w:sz w:val="20"/>
                <w:szCs w:val="20"/>
              </w:rPr>
            </w:pPr>
            <w:r w:rsidRPr="00F76219">
              <w:rPr>
                <w:rFonts w:cs="Arial"/>
                <w:sz w:val="20"/>
                <w:szCs w:val="20"/>
              </w:rPr>
              <w:t>27,-</w:t>
            </w:r>
          </w:p>
        </w:tc>
        <w:tc>
          <w:tcPr>
            <w:tcW w:w="1560" w:type="dxa"/>
            <w:tcBorders>
              <w:top w:val="nil"/>
              <w:left w:val="nil"/>
              <w:bottom w:val="single" w:sz="4" w:space="0" w:color="auto"/>
              <w:right w:val="single" w:sz="8" w:space="0" w:color="auto"/>
            </w:tcBorders>
            <w:shd w:val="clear" w:color="auto" w:fill="auto"/>
            <w:noWrap/>
            <w:vAlign w:val="bottom"/>
          </w:tcPr>
          <w:p w14:paraId="13CD3145" w14:textId="77777777" w:rsidR="00F76219" w:rsidRPr="00F76219" w:rsidRDefault="00F76219" w:rsidP="00F76219">
            <w:pPr>
              <w:jc w:val="center"/>
              <w:rPr>
                <w:rFonts w:cs="Arial"/>
                <w:sz w:val="20"/>
                <w:szCs w:val="20"/>
              </w:rPr>
            </w:pPr>
            <w:r w:rsidRPr="00F76219">
              <w:rPr>
                <w:rFonts w:cs="Arial"/>
                <w:sz w:val="20"/>
                <w:szCs w:val="20"/>
              </w:rPr>
              <w:t>29,-</w:t>
            </w:r>
          </w:p>
        </w:tc>
      </w:tr>
      <w:tr w:rsidR="00F76219" w:rsidRPr="008258E9" w14:paraId="2A770F5A" w14:textId="77777777" w:rsidTr="00F7122E">
        <w:trPr>
          <w:trHeight w:val="420"/>
          <w:jc w:val="center"/>
        </w:trPr>
        <w:tc>
          <w:tcPr>
            <w:tcW w:w="3372" w:type="dxa"/>
            <w:tcBorders>
              <w:top w:val="nil"/>
              <w:left w:val="single" w:sz="8" w:space="0" w:color="auto"/>
              <w:bottom w:val="single" w:sz="4" w:space="0" w:color="auto"/>
              <w:right w:val="single" w:sz="4" w:space="0" w:color="auto"/>
            </w:tcBorders>
            <w:shd w:val="clear" w:color="auto" w:fill="auto"/>
            <w:noWrap/>
            <w:vAlign w:val="bottom"/>
          </w:tcPr>
          <w:p w14:paraId="79CB588E" w14:textId="77777777" w:rsidR="00F76219" w:rsidRPr="008258E9" w:rsidRDefault="00F76219" w:rsidP="00F76219">
            <w:pPr>
              <w:rPr>
                <w:rFonts w:cs="Arial"/>
                <w:sz w:val="20"/>
                <w:szCs w:val="20"/>
              </w:rPr>
            </w:pPr>
            <w:r w:rsidRPr="008258E9">
              <w:rPr>
                <w:rFonts w:cs="Arial"/>
                <w:sz w:val="20"/>
                <w:szCs w:val="20"/>
              </w:rPr>
              <w:t>ZŠ Zlín, Komenského 78</w:t>
            </w:r>
          </w:p>
        </w:tc>
        <w:tc>
          <w:tcPr>
            <w:tcW w:w="1920" w:type="dxa"/>
            <w:tcBorders>
              <w:top w:val="nil"/>
              <w:left w:val="nil"/>
              <w:bottom w:val="single" w:sz="4" w:space="0" w:color="auto"/>
              <w:right w:val="single" w:sz="4" w:space="0" w:color="auto"/>
            </w:tcBorders>
            <w:shd w:val="clear" w:color="auto" w:fill="auto"/>
            <w:noWrap/>
            <w:vAlign w:val="bottom"/>
          </w:tcPr>
          <w:p w14:paraId="091149AF" w14:textId="77777777" w:rsidR="00F76219" w:rsidRPr="00F76219" w:rsidRDefault="00F76219" w:rsidP="00F76219">
            <w:pPr>
              <w:jc w:val="center"/>
              <w:rPr>
                <w:rFonts w:cs="Arial"/>
                <w:sz w:val="20"/>
                <w:szCs w:val="20"/>
              </w:rPr>
            </w:pPr>
            <w:r w:rsidRPr="00F76219">
              <w:rPr>
                <w:rFonts w:cs="Arial"/>
                <w:sz w:val="20"/>
                <w:szCs w:val="20"/>
              </w:rPr>
              <w:t>26,-</w:t>
            </w:r>
          </w:p>
        </w:tc>
        <w:tc>
          <w:tcPr>
            <w:tcW w:w="1920" w:type="dxa"/>
            <w:tcBorders>
              <w:top w:val="nil"/>
              <w:left w:val="nil"/>
              <w:bottom w:val="single" w:sz="4" w:space="0" w:color="auto"/>
              <w:right w:val="single" w:sz="4" w:space="0" w:color="auto"/>
            </w:tcBorders>
            <w:shd w:val="clear" w:color="auto" w:fill="auto"/>
            <w:noWrap/>
            <w:vAlign w:val="bottom"/>
          </w:tcPr>
          <w:p w14:paraId="7744690E" w14:textId="77777777" w:rsidR="00F76219" w:rsidRPr="00F76219" w:rsidRDefault="00F76219" w:rsidP="00F76219">
            <w:pPr>
              <w:jc w:val="center"/>
              <w:rPr>
                <w:rFonts w:cs="Arial"/>
                <w:sz w:val="20"/>
                <w:szCs w:val="20"/>
              </w:rPr>
            </w:pPr>
            <w:r w:rsidRPr="00F76219">
              <w:rPr>
                <w:rFonts w:cs="Arial"/>
                <w:sz w:val="20"/>
                <w:szCs w:val="20"/>
              </w:rPr>
              <w:t>28-</w:t>
            </w:r>
          </w:p>
        </w:tc>
        <w:tc>
          <w:tcPr>
            <w:tcW w:w="1560" w:type="dxa"/>
            <w:tcBorders>
              <w:top w:val="nil"/>
              <w:left w:val="nil"/>
              <w:bottom w:val="single" w:sz="4" w:space="0" w:color="auto"/>
              <w:right w:val="single" w:sz="8" w:space="0" w:color="auto"/>
            </w:tcBorders>
            <w:shd w:val="clear" w:color="auto" w:fill="auto"/>
            <w:noWrap/>
            <w:vAlign w:val="bottom"/>
          </w:tcPr>
          <w:p w14:paraId="167F3DEB" w14:textId="77777777" w:rsidR="00F76219" w:rsidRPr="00F76219" w:rsidRDefault="00F76219" w:rsidP="00F76219">
            <w:pPr>
              <w:jc w:val="center"/>
              <w:rPr>
                <w:rFonts w:cs="Arial"/>
                <w:sz w:val="20"/>
                <w:szCs w:val="20"/>
              </w:rPr>
            </w:pPr>
            <w:r w:rsidRPr="00F76219">
              <w:rPr>
                <w:rFonts w:cs="Arial"/>
                <w:sz w:val="20"/>
                <w:szCs w:val="20"/>
              </w:rPr>
              <w:t>30,-</w:t>
            </w:r>
          </w:p>
        </w:tc>
      </w:tr>
      <w:tr w:rsidR="00F76219" w:rsidRPr="008258E9" w14:paraId="3EB30297" w14:textId="77777777" w:rsidTr="00F7122E">
        <w:trPr>
          <w:trHeight w:val="420"/>
          <w:jc w:val="center"/>
        </w:trPr>
        <w:tc>
          <w:tcPr>
            <w:tcW w:w="3372" w:type="dxa"/>
            <w:tcBorders>
              <w:top w:val="nil"/>
              <w:left w:val="single" w:sz="8" w:space="0" w:color="auto"/>
              <w:bottom w:val="single" w:sz="4" w:space="0" w:color="auto"/>
              <w:right w:val="single" w:sz="4" w:space="0" w:color="auto"/>
            </w:tcBorders>
            <w:shd w:val="clear" w:color="auto" w:fill="auto"/>
            <w:noWrap/>
            <w:vAlign w:val="bottom"/>
          </w:tcPr>
          <w:p w14:paraId="3494C544" w14:textId="77777777" w:rsidR="00F76219" w:rsidRPr="008258E9" w:rsidRDefault="00F76219" w:rsidP="00F76219">
            <w:pPr>
              <w:rPr>
                <w:rFonts w:cs="Arial"/>
                <w:sz w:val="20"/>
                <w:szCs w:val="20"/>
              </w:rPr>
            </w:pPr>
            <w:r w:rsidRPr="008258E9">
              <w:rPr>
                <w:rFonts w:cs="Arial"/>
                <w:sz w:val="20"/>
                <w:szCs w:val="20"/>
              </w:rPr>
              <w:t>ZŠ Zlín,</w:t>
            </w:r>
            <w:r w:rsidR="00166099">
              <w:rPr>
                <w:rFonts w:cs="Arial"/>
                <w:sz w:val="20"/>
                <w:szCs w:val="20"/>
              </w:rPr>
              <w:t xml:space="preserve"> </w:t>
            </w:r>
            <w:r w:rsidRPr="008258E9">
              <w:rPr>
                <w:rFonts w:cs="Arial"/>
                <w:sz w:val="20"/>
                <w:szCs w:val="20"/>
              </w:rPr>
              <w:t>Štefánikova 2514</w:t>
            </w:r>
          </w:p>
        </w:tc>
        <w:tc>
          <w:tcPr>
            <w:tcW w:w="1920" w:type="dxa"/>
            <w:tcBorders>
              <w:top w:val="nil"/>
              <w:left w:val="nil"/>
              <w:bottom w:val="single" w:sz="4" w:space="0" w:color="auto"/>
              <w:right w:val="single" w:sz="4" w:space="0" w:color="auto"/>
            </w:tcBorders>
            <w:shd w:val="clear" w:color="auto" w:fill="auto"/>
            <w:noWrap/>
            <w:vAlign w:val="bottom"/>
          </w:tcPr>
          <w:p w14:paraId="4A6085D0" w14:textId="77777777" w:rsidR="00F76219" w:rsidRPr="00F76219" w:rsidRDefault="00F76219" w:rsidP="00F76219">
            <w:pPr>
              <w:jc w:val="center"/>
              <w:rPr>
                <w:rFonts w:cs="Arial"/>
                <w:sz w:val="20"/>
                <w:szCs w:val="20"/>
              </w:rPr>
            </w:pPr>
            <w:r w:rsidRPr="00F76219">
              <w:rPr>
                <w:rFonts w:cs="Arial"/>
                <w:sz w:val="20"/>
                <w:szCs w:val="20"/>
              </w:rPr>
              <w:t>26,-</w:t>
            </w:r>
          </w:p>
        </w:tc>
        <w:tc>
          <w:tcPr>
            <w:tcW w:w="1920" w:type="dxa"/>
            <w:tcBorders>
              <w:top w:val="nil"/>
              <w:left w:val="nil"/>
              <w:bottom w:val="single" w:sz="4" w:space="0" w:color="auto"/>
              <w:right w:val="single" w:sz="4" w:space="0" w:color="auto"/>
            </w:tcBorders>
            <w:shd w:val="clear" w:color="auto" w:fill="auto"/>
            <w:noWrap/>
            <w:vAlign w:val="bottom"/>
          </w:tcPr>
          <w:p w14:paraId="73FA5AAB" w14:textId="77777777" w:rsidR="00F76219" w:rsidRPr="00F76219" w:rsidRDefault="00F76219" w:rsidP="00F76219">
            <w:pPr>
              <w:jc w:val="center"/>
              <w:rPr>
                <w:rFonts w:cs="Arial"/>
                <w:sz w:val="20"/>
                <w:szCs w:val="20"/>
              </w:rPr>
            </w:pPr>
            <w:r w:rsidRPr="00F76219">
              <w:rPr>
                <w:rFonts w:cs="Arial"/>
                <w:sz w:val="20"/>
                <w:szCs w:val="20"/>
              </w:rPr>
              <w:t>28,-</w:t>
            </w:r>
          </w:p>
        </w:tc>
        <w:tc>
          <w:tcPr>
            <w:tcW w:w="1560" w:type="dxa"/>
            <w:tcBorders>
              <w:top w:val="nil"/>
              <w:left w:val="nil"/>
              <w:bottom w:val="single" w:sz="4" w:space="0" w:color="auto"/>
              <w:right w:val="single" w:sz="8" w:space="0" w:color="auto"/>
            </w:tcBorders>
            <w:shd w:val="clear" w:color="auto" w:fill="auto"/>
            <w:noWrap/>
            <w:vAlign w:val="bottom"/>
          </w:tcPr>
          <w:p w14:paraId="667557B7" w14:textId="77777777" w:rsidR="00F76219" w:rsidRPr="00F76219" w:rsidRDefault="00F76219" w:rsidP="00F76219">
            <w:pPr>
              <w:jc w:val="center"/>
              <w:rPr>
                <w:rFonts w:cs="Arial"/>
                <w:sz w:val="20"/>
                <w:szCs w:val="20"/>
              </w:rPr>
            </w:pPr>
            <w:r w:rsidRPr="00F76219">
              <w:rPr>
                <w:rFonts w:cs="Arial"/>
                <w:sz w:val="20"/>
                <w:szCs w:val="20"/>
              </w:rPr>
              <w:t>31,-</w:t>
            </w:r>
          </w:p>
        </w:tc>
      </w:tr>
      <w:tr w:rsidR="00F76219" w:rsidRPr="008258E9" w14:paraId="3DCD3A45" w14:textId="77777777" w:rsidTr="00F7122E">
        <w:trPr>
          <w:trHeight w:val="420"/>
          <w:jc w:val="center"/>
        </w:trPr>
        <w:tc>
          <w:tcPr>
            <w:tcW w:w="3372" w:type="dxa"/>
            <w:tcBorders>
              <w:top w:val="nil"/>
              <w:left w:val="single" w:sz="8" w:space="0" w:color="auto"/>
              <w:bottom w:val="single" w:sz="4" w:space="0" w:color="auto"/>
              <w:right w:val="single" w:sz="4" w:space="0" w:color="auto"/>
            </w:tcBorders>
            <w:shd w:val="clear" w:color="auto" w:fill="auto"/>
            <w:noWrap/>
            <w:vAlign w:val="bottom"/>
          </w:tcPr>
          <w:p w14:paraId="74771F0A" w14:textId="77777777" w:rsidR="00F76219" w:rsidRPr="008258E9" w:rsidRDefault="00F76219" w:rsidP="00F76219">
            <w:pPr>
              <w:rPr>
                <w:rFonts w:cs="Arial"/>
                <w:sz w:val="20"/>
                <w:szCs w:val="20"/>
              </w:rPr>
            </w:pPr>
            <w:r w:rsidRPr="008258E9">
              <w:rPr>
                <w:rFonts w:cs="Arial"/>
                <w:sz w:val="20"/>
                <w:szCs w:val="20"/>
              </w:rPr>
              <w:t>ZŠ Zlín, Dřevnická 1790</w:t>
            </w:r>
          </w:p>
        </w:tc>
        <w:tc>
          <w:tcPr>
            <w:tcW w:w="1920" w:type="dxa"/>
            <w:tcBorders>
              <w:top w:val="nil"/>
              <w:left w:val="nil"/>
              <w:bottom w:val="single" w:sz="4" w:space="0" w:color="auto"/>
              <w:right w:val="single" w:sz="4" w:space="0" w:color="auto"/>
            </w:tcBorders>
            <w:shd w:val="clear" w:color="auto" w:fill="auto"/>
            <w:noWrap/>
            <w:vAlign w:val="bottom"/>
          </w:tcPr>
          <w:p w14:paraId="18EEA7B7" w14:textId="77777777" w:rsidR="00F76219" w:rsidRPr="00F76219" w:rsidRDefault="00F76219" w:rsidP="00F76219">
            <w:pPr>
              <w:jc w:val="center"/>
              <w:rPr>
                <w:rFonts w:cs="Arial"/>
                <w:sz w:val="20"/>
                <w:szCs w:val="20"/>
              </w:rPr>
            </w:pPr>
            <w:r w:rsidRPr="00F76219">
              <w:rPr>
                <w:rFonts w:cs="Arial"/>
                <w:sz w:val="20"/>
                <w:szCs w:val="20"/>
              </w:rPr>
              <w:t>24,-</w:t>
            </w:r>
          </w:p>
        </w:tc>
        <w:tc>
          <w:tcPr>
            <w:tcW w:w="1920" w:type="dxa"/>
            <w:tcBorders>
              <w:top w:val="nil"/>
              <w:left w:val="nil"/>
              <w:bottom w:val="single" w:sz="4" w:space="0" w:color="auto"/>
              <w:right w:val="single" w:sz="4" w:space="0" w:color="auto"/>
            </w:tcBorders>
            <w:shd w:val="clear" w:color="auto" w:fill="auto"/>
            <w:noWrap/>
            <w:vAlign w:val="bottom"/>
          </w:tcPr>
          <w:p w14:paraId="16A4CC4F" w14:textId="77777777" w:rsidR="00F76219" w:rsidRPr="00F76219" w:rsidRDefault="00F76219" w:rsidP="00F76219">
            <w:pPr>
              <w:jc w:val="center"/>
              <w:rPr>
                <w:rFonts w:cs="Arial"/>
                <w:sz w:val="20"/>
                <w:szCs w:val="20"/>
              </w:rPr>
            </w:pPr>
            <w:r w:rsidRPr="00F76219">
              <w:rPr>
                <w:rFonts w:cs="Arial"/>
                <w:sz w:val="20"/>
                <w:szCs w:val="20"/>
              </w:rPr>
              <w:t>26-</w:t>
            </w:r>
          </w:p>
        </w:tc>
        <w:tc>
          <w:tcPr>
            <w:tcW w:w="1560" w:type="dxa"/>
            <w:tcBorders>
              <w:top w:val="nil"/>
              <w:left w:val="nil"/>
              <w:bottom w:val="single" w:sz="4" w:space="0" w:color="auto"/>
              <w:right w:val="single" w:sz="8" w:space="0" w:color="auto"/>
            </w:tcBorders>
            <w:shd w:val="clear" w:color="auto" w:fill="auto"/>
            <w:noWrap/>
            <w:vAlign w:val="bottom"/>
          </w:tcPr>
          <w:p w14:paraId="4B3EA859" w14:textId="77777777" w:rsidR="00F76219" w:rsidRPr="00F76219" w:rsidRDefault="00F76219" w:rsidP="00F76219">
            <w:pPr>
              <w:jc w:val="center"/>
              <w:rPr>
                <w:rFonts w:cs="Arial"/>
                <w:sz w:val="20"/>
                <w:szCs w:val="20"/>
              </w:rPr>
            </w:pPr>
            <w:r w:rsidRPr="00F76219">
              <w:rPr>
                <w:rFonts w:cs="Arial"/>
                <w:sz w:val="20"/>
                <w:szCs w:val="20"/>
              </w:rPr>
              <w:t>28,-</w:t>
            </w:r>
          </w:p>
        </w:tc>
      </w:tr>
      <w:tr w:rsidR="00F76219" w:rsidRPr="008258E9" w14:paraId="0EB0971F" w14:textId="77777777" w:rsidTr="00F7122E">
        <w:trPr>
          <w:trHeight w:val="420"/>
          <w:jc w:val="center"/>
        </w:trPr>
        <w:tc>
          <w:tcPr>
            <w:tcW w:w="3372" w:type="dxa"/>
            <w:tcBorders>
              <w:top w:val="nil"/>
              <w:left w:val="single" w:sz="8" w:space="0" w:color="auto"/>
              <w:bottom w:val="single" w:sz="4" w:space="0" w:color="auto"/>
              <w:right w:val="single" w:sz="4" w:space="0" w:color="auto"/>
            </w:tcBorders>
            <w:shd w:val="clear" w:color="auto" w:fill="auto"/>
            <w:noWrap/>
            <w:vAlign w:val="bottom"/>
          </w:tcPr>
          <w:p w14:paraId="05413E0A" w14:textId="77777777" w:rsidR="00F76219" w:rsidRPr="008258E9" w:rsidRDefault="00F76219" w:rsidP="00F76219">
            <w:pPr>
              <w:rPr>
                <w:rFonts w:cs="Arial"/>
                <w:sz w:val="20"/>
                <w:szCs w:val="20"/>
              </w:rPr>
            </w:pPr>
            <w:r w:rsidRPr="008258E9">
              <w:rPr>
                <w:rFonts w:cs="Arial"/>
                <w:sz w:val="20"/>
                <w:szCs w:val="20"/>
              </w:rPr>
              <w:t>ZŠ Zlín, tř. Svobody 868</w:t>
            </w:r>
          </w:p>
        </w:tc>
        <w:tc>
          <w:tcPr>
            <w:tcW w:w="1920" w:type="dxa"/>
            <w:tcBorders>
              <w:top w:val="nil"/>
              <w:left w:val="nil"/>
              <w:bottom w:val="single" w:sz="4" w:space="0" w:color="auto"/>
              <w:right w:val="single" w:sz="4" w:space="0" w:color="auto"/>
            </w:tcBorders>
            <w:shd w:val="clear" w:color="auto" w:fill="auto"/>
            <w:noWrap/>
            <w:vAlign w:val="bottom"/>
          </w:tcPr>
          <w:p w14:paraId="32F5B85C" w14:textId="77777777" w:rsidR="00F76219" w:rsidRPr="00F76219" w:rsidRDefault="00F76219" w:rsidP="00F76219">
            <w:pPr>
              <w:jc w:val="center"/>
              <w:rPr>
                <w:rFonts w:cs="Arial"/>
                <w:sz w:val="20"/>
                <w:szCs w:val="20"/>
              </w:rPr>
            </w:pPr>
            <w:r w:rsidRPr="00F76219">
              <w:rPr>
                <w:rFonts w:cs="Arial"/>
                <w:sz w:val="20"/>
                <w:szCs w:val="20"/>
              </w:rPr>
              <w:t>25,-</w:t>
            </w:r>
          </w:p>
        </w:tc>
        <w:tc>
          <w:tcPr>
            <w:tcW w:w="1920" w:type="dxa"/>
            <w:tcBorders>
              <w:top w:val="nil"/>
              <w:left w:val="nil"/>
              <w:bottom w:val="single" w:sz="4" w:space="0" w:color="auto"/>
              <w:right w:val="single" w:sz="4" w:space="0" w:color="auto"/>
            </w:tcBorders>
            <w:shd w:val="clear" w:color="auto" w:fill="auto"/>
            <w:noWrap/>
            <w:vAlign w:val="bottom"/>
          </w:tcPr>
          <w:p w14:paraId="17AE7A24" w14:textId="77777777" w:rsidR="00F76219" w:rsidRPr="00F76219" w:rsidRDefault="00F76219" w:rsidP="00F76219">
            <w:pPr>
              <w:jc w:val="center"/>
              <w:rPr>
                <w:rFonts w:cs="Arial"/>
                <w:sz w:val="20"/>
                <w:szCs w:val="20"/>
              </w:rPr>
            </w:pPr>
            <w:r w:rsidRPr="00F76219">
              <w:rPr>
                <w:rFonts w:cs="Arial"/>
                <w:sz w:val="20"/>
                <w:szCs w:val="20"/>
              </w:rPr>
              <w:t>27,-</w:t>
            </w:r>
          </w:p>
        </w:tc>
        <w:tc>
          <w:tcPr>
            <w:tcW w:w="1560" w:type="dxa"/>
            <w:tcBorders>
              <w:top w:val="nil"/>
              <w:left w:val="nil"/>
              <w:bottom w:val="single" w:sz="4" w:space="0" w:color="auto"/>
              <w:right w:val="single" w:sz="8" w:space="0" w:color="auto"/>
            </w:tcBorders>
            <w:shd w:val="clear" w:color="auto" w:fill="auto"/>
            <w:noWrap/>
            <w:vAlign w:val="bottom"/>
          </w:tcPr>
          <w:p w14:paraId="1B906CF4" w14:textId="77777777" w:rsidR="00F76219" w:rsidRPr="00F76219" w:rsidRDefault="00F76219" w:rsidP="00F76219">
            <w:pPr>
              <w:jc w:val="center"/>
              <w:rPr>
                <w:rFonts w:cs="Arial"/>
                <w:sz w:val="20"/>
                <w:szCs w:val="20"/>
              </w:rPr>
            </w:pPr>
            <w:r w:rsidRPr="00F76219">
              <w:rPr>
                <w:rFonts w:cs="Arial"/>
                <w:sz w:val="20"/>
                <w:szCs w:val="20"/>
              </w:rPr>
              <w:t>31,-</w:t>
            </w:r>
          </w:p>
        </w:tc>
      </w:tr>
      <w:tr w:rsidR="00F76219" w:rsidRPr="008258E9" w14:paraId="19DED535" w14:textId="77777777" w:rsidTr="00F7122E">
        <w:trPr>
          <w:trHeight w:val="420"/>
          <w:jc w:val="center"/>
        </w:trPr>
        <w:tc>
          <w:tcPr>
            <w:tcW w:w="3372" w:type="dxa"/>
            <w:tcBorders>
              <w:top w:val="nil"/>
              <w:left w:val="single" w:sz="8" w:space="0" w:color="auto"/>
              <w:bottom w:val="single" w:sz="4" w:space="0" w:color="auto"/>
              <w:right w:val="single" w:sz="4" w:space="0" w:color="auto"/>
            </w:tcBorders>
            <w:shd w:val="clear" w:color="auto" w:fill="auto"/>
            <w:noWrap/>
            <w:vAlign w:val="bottom"/>
          </w:tcPr>
          <w:p w14:paraId="27A248DE" w14:textId="77777777" w:rsidR="00F76219" w:rsidRPr="008258E9" w:rsidRDefault="00F76219" w:rsidP="00F76219">
            <w:pPr>
              <w:rPr>
                <w:rFonts w:cs="Arial"/>
                <w:sz w:val="20"/>
                <w:szCs w:val="20"/>
              </w:rPr>
            </w:pPr>
            <w:r w:rsidRPr="008258E9">
              <w:rPr>
                <w:rFonts w:cs="Arial"/>
                <w:sz w:val="20"/>
                <w:szCs w:val="20"/>
              </w:rPr>
              <w:t>ZŠ Zlín, Mikoláše Alše 558</w:t>
            </w:r>
          </w:p>
        </w:tc>
        <w:tc>
          <w:tcPr>
            <w:tcW w:w="1920" w:type="dxa"/>
            <w:tcBorders>
              <w:top w:val="nil"/>
              <w:left w:val="nil"/>
              <w:bottom w:val="single" w:sz="4" w:space="0" w:color="auto"/>
              <w:right w:val="single" w:sz="4" w:space="0" w:color="auto"/>
            </w:tcBorders>
            <w:shd w:val="clear" w:color="auto" w:fill="auto"/>
            <w:noWrap/>
            <w:vAlign w:val="bottom"/>
          </w:tcPr>
          <w:p w14:paraId="17D246DD" w14:textId="77777777" w:rsidR="00F76219" w:rsidRPr="00F76219" w:rsidRDefault="00F76219" w:rsidP="00F76219">
            <w:pPr>
              <w:jc w:val="center"/>
              <w:rPr>
                <w:rFonts w:cs="Arial"/>
                <w:sz w:val="20"/>
                <w:szCs w:val="20"/>
              </w:rPr>
            </w:pPr>
            <w:r w:rsidRPr="00F76219">
              <w:rPr>
                <w:rFonts w:cs="Arial"/>
                <w:sz w:val="20"/>
                <w:szCs w:val="20"/>
              </w:rPr>
              <w:t>23,-</w:t>
            </w:r>
          </w:p>
        </w:tc>
        <w:tc>
          <w:tcPr>
            <w:tcW w:w="1920" w:type="dxa"/>
            <w:tcBorders>
              <w:top w:val="nil"/>
              <w:left w:val="nil"/>
              <w:bottom w:val="single" w:sz="4" w:space="0" w:color="auto"/>
              <w:right w:val="single" w:sz="4" w:space="0" w:color="auto"/>
            </w:tcBorders>
            <w:shd w:val="clear" w:color="auto" w:fill="auto"/>
            <w:noWrap/>
            <w:vAlign w:val="bottom"/>
          </w:tcPr>
          <w:p w14:paraId="78F55A6F" w14:textId="77777777" w:rsidR="00F76219" w:rsidRPr="00F76219" w:rsidRDefault="00F76219" w:rsidP="00F76219">
            <w:pPr>
              <w:jc w:val="center"/>
              <w:rPr>
                <w:rFonts w:cs="Arial"/>
                <w:sz w:val="20"/>
                <w:szCs w:val="20"/>
              </w:rPr>
            </w:pPr>
            <w:r w:rsidRPr="00F76219">
              <w:rPr>
                <w:rFonts w:cs="Arial"/>
                <w:sz w:val="20"/>
                <w:szCs w:val="20"/>
              </w:rPr>
              <w:t>25-</w:t>
            </w:r>
          </w:p>
        </w:tc>
        <w:tc>
          <w:tcPr>
            <w:tcW w:w="1560" w:type="dxa"/>
            <w:tcBorders>
              <w:top w:val="nil"/>
              <w:left w:val="nil"/>
              <w:bottom w:val="single" w:sz="4" w:space="0" w:color="auto"/>
              <w:right w:val="single" w:sz="8" w:space="0" w:color="auto"/>
            </w:tcBorders>
            <w:shd w:val="clear" w:color="auto" w:fill="auto"/>
            <w:noWrap/>
            <w:vAlign w:val="bottom"/>
          </w:tcPr>
          <w:p w14:paraId="779B3F78" w14:textId="77777777" w:rsidR="00F76219" w:rsidRPr="00F76219" w:rsidRDefault="00F76219" w:rsidP="00F76219">
            <w:pPr>
              <w:jc w:val="center"/>
              <w:rPr>
                <w:rFonts w:cs="Arial"/>
                <w:sz w:val="20"/>
                <w:szCs w:val="20"/>
              </w:rPr>
            </w:pPr>
            <w:r w:rsidRPr="00F76219">
              <w:rPr>
                <w:rFonts w:cs="Arial"/>
                <w:sz w:val="20"/>
                <w:szCs w:val="20"/>
              </w:rPr>
              <w:t>27,-</w:t>
            </w:r>
          </w:p>
        </w:tc>
      </w:tr>
      <w:tr w:rsidR="00F76219" w:rsidRPr="008258E9" w14:paraId="0A756B36" w14:textId="77777777" w:rsidTr="00F7122E">
        <w:trPr>
          <w:trHeight w:val="420"/>
          <w:jc w:val="center"/>
        </w:trPr>
        <w:tc>
          <w:tcPr>
            <w:tcW w:w="3372" w:type="dxa"/>
            <w:tcBorders>
              <w:top w:val="nil"/>
              <w:left w:val="single" w:sz="8" w:space="0" w:color="auto"/>
              <w:bottom w:val="single" w:sz="4" w:space="0" w:color="auto"/>
              <w:right w:val="single" w:sz="4" w:space="0" w:color="auto"/>
            </w:tcBorders>
            <w:shd w:val="clear" w:color="auto" w:fill="auto"/>
            <w:noWrap/>
            <w:vAlign w:val="bottom"/>
          </w:tcPr>
          <w:p w14:paraId="14A61A6A" w14:textId="77777777" w:rsidR="00F76219" w:rsidRPr="008258E9" w:rsidRDefault="00F76219" w:rsidP="00F76219">
            <w:pPr>
              <w:rPr>
                <w:rFonts w:cs="Arial"/>
                <w:sz w:val="20"/>
                <w:szCs w:val="20"/>
              </w:rPr>
            </w:pPr>
            <w:r w:rsidRPr="008258E9">
              <w:rPr>
                <w:rFonts w:cs="Arial"/>
                <w:sz w:val="20"/>
                <w:szCs w:val="20"/>
              </w:rPr>
              <w:t>ZŠ Zlín, Nová cesta 268</w:t>
            </w:r>
          </w:p>
        </w:tc>
        <w:tc>
          <w:tcPr>
            <w:tcW w:w="1920" w:type="dxa"/>
            <w:tcBorders>
              <w:top w:val="nil"/>
              <w:left w:val="nil"/>
              <w:bottom w:val="single" w:sz="4" w:space="0" w:color="auto"/>
              <w:right w:val="single" w:sz="4" w:space="0" w:color="auto"/>
            </w:tcBorders>
            <w:shd w:val="clear" w:color="auto" w:fill="auto"/>
            <w:noWrap/>
            <w:vAlign w:val="bottom"/>
          </w:tcPr>
          <w:p w14:paraId="435004E9" w14:textId="77777777" w:rsidR="00F76219" w:rsidRPr="00F76219" w:rsidRDefault="00F76219" w:rsidP="00F76219">
            <w:pPr>
              <w:jc w:val="center"/>
              <w:rPr>
                <w:rFonts w:cs="Arial"/>
                <w:sz w:val="20"/>
                <w:szCs w:val="20"/>
              </w:rPr>
            </w:pPr>
            <w:r w:rsidRPr="00F76219">
              <w:rPr>
                <w:rFonts w:cs="Arial"/>
                <w:sz w:val="20"/>
                <w:szCs w:val="20"/>
              </w:rPr>
              <w:t>24,-</w:t>
            </w:r>
          </w:p>
        </w:tc>
        <w:tc>
          <w:tcPr>
            <w:tcW w:w="1920" w:type="dxa"/>
            <w:tcBorders>
              <w:top w:val="nil"/>
              <w:left w:val="nil"/>
              <w:bottom w:val="single" w:sz="4" w:space="0" w:color="auto"/>
              <w:right w:val="single" w:sz="4" w:space="0" w:color="auto"/>
            </w:tcBorders>
            <w:shd w:val="clear" w:color="auto" w:fill="auto"/>
            <w:noWrap/>
            <w:vAlign w:val="bottom"/>
          </w:tcPr>
          <w:p w14:paraId="6FD94585" w14:textId="77777777" w:rsidR="00F76219" w:rsidRPr="00F76219" w:rsidRDefault="00F76219" w:rsidP="00F76219">
            <w:pPr>
              <w:jc w:val="center"/>
              <w:rPr>
                <w:rFonts w:cs="Arial"/>
                <w:sz w:val="20"/>
                <w:szCs w:val="20"/>
              </w:rPr>
            </w:pPr>
            <w:r w:rsidRPr="00F76219">
              <w:rPr>
                <w:rFonts w:cs="Arial"/>
                <w:sz w:val="20"/>
                <w:szCs w:val="20"/>
              </w:rPr>
              <w:t>26,-</w:t>
            </w:r>
          </w:p>
        </w:tc>
        <w:tc>
          <w:tcPr>
            <w:tcW w:w="1560" w:type="dxa"/>
            <w:tcBorders>
              <w:top w:val="nil"/>
              <w:left w:val="nil"/>
              <w:bottom w:val="single" w:sz="4" w:space="0" w:color="auto"/>
              <w:right w:val="single" w:sz="8" w:space="0" w:color="auto"/>
            </w:tcBorders>
            <w:shd w:val="clear" w:color="auto" w:fill="auto"/>
            <w:noWrap/>
            <w:vAlign w:val="bottom"/>
          </w:tcPr>
          <w:p w14:paraId="7D4CE836" w14:textId="77777777" w:rsidR="00F76219" w:rsidRPr="00F76219" w:rsidRDefault="00F76219" w:rsidP="00F76219">
            <w:pPr>
              <w:jc w:val="center"/>
              <w:rPr>
                <w:rFonts w:cs="Arial"/>
                <w:sz w:val="20"/>
                <w:szCs w:val="20"/>
              </w:rPr>
            </w:pPr>
            <w:r w:rsidRPr="00F76219">
              <w:rPr>
                <w:rFonts w:cs="Arial"/>
                <w:sz w:val="20"/>
                <w:szCs w:val="20"/>
              </w:rPr>
              <w:t>28,-</w:t>
            </w:r>
          </w:p>
        </w:tc>
      </w:tr>
      <w:tr w:rsidR="00F76219" w:rsidRPr="008258E9" w14:paraId="34787391" w14:textId="77777777" w:rsidTr="00F7122E">
        <w:trPr>
          <w:trHeight w:val="420"/>
          <w:jc w:val="center"/>
        </w:trPr>
        <w:tc>
          <w:tcPr>
            <w:tcW w:w="3372" w:type="dxa"/>
            <w:tcBorders>
              <w:top w:val="nil"/>
              <w:left w:val="single" w:sz="8" w:space="0" w:color="auto"/>
              <w:bottom w:val="single" w:sz="4" w:space="0" w:color="auto"/>
              <w:right w:val="single" w:sz="4" w:space="0" w:color="auto"/>
            </w:tcBorders>
            <w:shd w:val="clear" w:color="auto" w:fill="auto"/>
            <w:noWrap/>
            <w:vAlign w:val="bottom"/>
          </w:tcPr>
          <w:p w14:paraId="559EB961" w14:textId="77777777" w:rsidR="00F76219" w:rsidRPr="008258E9" w:rsidRDefault="00F76219" w:rsidP="00F76219">
            <w:pPr>
              <w:rPr>
                <w:rFonts w:cs="Arial"/>
                <w:sz w:val="20"/>
                <w:szCs w:val="20"/>
              </w:rPr>
            </w:pPr>
            <w:r w:rsidRPr="008258E9">
              <w:rPr>
                <w:rFonts w:cs="Arial"/>
                <w:sz w:val="20"/>
                <w:szCs w:val="20"/>
              </w:rPr>
              <w:t>ZŠ Zlín, Okružní 4685</w:t>
            </w:r>
          </w:p>
        </w:tc>
        <w:tc>
          <w:tcPr>
            <w:tcW w:w="1920" w:type="dxa"/>
            <w:tcBorders>
              <w:top w:val="nil"/>
              <w:left w:val="nil"/>
              <w:bottom w:val="single" w:sz="4" w:space="0" w:color="auto"/>
              <w:right w:val="single" w:sz="4" w:space="0" w:color="auto"/>
            </w:tcBorders>
            <w:shd w:val="clear" w:color="auto" w:fill="auto"/>
            <w:noWrap/>
            <w:vAlign w:val="bottom"/>
          </w:tcPr>
          <w:p w14:paraId="453A9202" w14:textId="77777777" w:rsidR="00F76219" w:rsidRPr="00F76219" w:rsidRDefault="00F76219" w:rsidP="00F76219">
            <w:pPr>
              <w:jc w:val="center"/>
              <w:rPr>
                <w:rFonts w:cs="Arial"/>
                <w:sz w:val="20"/>
                <w:szCs w:val="20"/>
              </w:rPr>
            </w:pPr>
            <w:r w:rsidRPr="00F76219">
              <w:rPr>
                <w:rFonts w:cs="Arial"/>
                <w:sz w:val="20"/>
                <w:szCs w:val="20"/>
              </w:rPr>
              <w:t>24,-</w:t>
            </w:r>
          </w:p>
        </w:tc>
        <w:tc>
          <w:tcPr>
            <w:tcW w:w="1920" w:type="dxa"/>
            <w:tcBorders>
              <w:top w:val="nil"/>
              <w:left w:val="nil"/>
              <w:bottom w:val="single" w:sz="4" w:space="0" w:color="auto"/>
              <w:right w:val="single" w:sz="4" w:space="0" w:color="auto"/>
            </w:tcBorders>
            <w:shd w:val="clear" w:color="auto" w:fill="auto"/>
            <w:noWrap/>
            <w:vAlign w:val="bottom"/>
          </w:tcPr>
          <w:p w14:paraId="73003369" w14:textId="77777777" w:rsidR="00F76219" w:rsidRPr="00F76219" w:rsidRDefault="00F76219" w:rsidP="00F76219">
            <w:pPr>
              <w:jc w:val="center"/>
              <w:rPr>
                <w:rFonts w:cs="Arial"/>
                <w:sz w:val="20"/>
                <w:szCs w:val="20"/>
              </w:rPr>
            </w:pPr>
            <w:r w:rsidRPr="00F76219">
              <w:rPr>
                <w:rFonts w:cs="Arial"/>
                <w:sz w:val="20"/>
                <w:szCs w:val="20"/>
              </w:rPr>
              <w:t>26,-</w:t>
            </w:r>
          </w:p>
        </w:tc>
        <w:tc>
          <w:tcPr>
            <w:tcW w:w="1560" w:type="dxa"/>
            <w:tcBorders>
              <w:top w:val="nil"/>
              <w:left w:val="nil"/>
              <w:bottom w:val="single" w:sz="4" w:space="0" w:color="auto"/>
              <w:right w:val="single" w:sz="8" w:space="0" w:color="auto"/>
            </w:tcBorders>
            <w:shd w:val="clear" w:color="auto" w:fill="auto"/>
            <w:noWrap/>
            <w:vAlign w:val="bottom"/>
          </w:tcPr>
          <w:p w14:paraId="69C1376E" w14:textId="77777777" w:rsidR="00F76219" w:rsidRPr="00F76219" w:rsidRDefault="00F76219" w:rsidP="00F76219">
            <w:pPr>
              <w:jc w:val="center"/>
              <w:rPr>
                <w:rFonts w:cs="Arial"/>
                <w:sz w:val="20"/>
                <w:szCs w:val="20"/>
              </w:rPr>
            </w:pPr>
            <w:r w:rsidRPr="00F76219">
              <w:rPr>
                <w:rFonts w:cs="Arial"/>
                <w:sz w:val="20"/>
                <w:szCs w:val="20"/>
              </w:rPr>
              <w:t>28,-</w:t>
            </w:r>
          </w:p>
        </w:tc>
      </w:tr>
      <w:tr w:rsidR="00F76219" w:rsidRPr="008258E9" w14:paraId="7DC49360" w14:textId="77777777" w:rsidTr="00F76219">
        <w:trPr>
          <w:trHeight w:val="496"/>
          <w:jc w:val="center"/>
        </w:trPr>
        <w:tc>
          <w:tcPr>
            <w:tcW w:w="3372" w:type="dxa"/>
            <w:tcBorders>
              <w:top w:val="nil"/>
              <w:left w:val="single" w:sz="8" w:space="0" w:color="auto"/>
              <w:bottom w:val="single" w:sz="8" w:space="0" w:color="auto"/>
              <w:right w:val="single" w:sz="4" w:space="0" w:color="auto"/>
            </w:tcBorders>
            <w:shd w:val="clear" w:color="auto" w:fill="auto"/>
            <w:noWrap/>
            <w:vAlign w:val="bottom"/>
          </w:tcPr>
          <w:p w14:paraId="0BF65E24" w14:textId="77777777" w:rsidR="00F76219" w:rsidRPr="008258E9" w:rsidRDefault="00F76219" w:rsidP="00F76219">
            <w:pPr>
              <w:rPr>
                <w:rFonts w:cs="Arial"/>
                <w:sz w:val="20"/>
                <w:szCs w:val="20"/>
              </w:rPr>
            </w:pPr>
            <w:r w:rsidRPr="008258E9">
              <w:rPr>
                <w:rFonts w:cs="Arial"/>
                <w:sz w:val="20"/>
                <w:szCs w:val="20"/>
              </w:rPr>
              <w:t>ZŠ Zlín, Křiby 4788</w:t>
            </w:r>
          </w:p>
        </w:tc>
        <w:tc>
          <w:tcPr>
            <w:tcW w:w="1920" w:type="dxa"/>
            <w:tcBorders>
              <w:top w:val="nil"/>
              <w:left w:val="nil"/>
              <w:bottom w:val="single" w:sz="8" w:space="0" w:color="auto"/>
              <w:right w:val="single" w:sz="4" w:space="0" w:color="auto"/>
            </w:tcBorders>
            <w:shd w:val="clear" w:color="auto" w:fill="auto"/>
            <w:vAlign w:val="bottom"/>
          </w:tcPr>
          <w:p w14:paraId="0586441A" w14:textId="77777777" w:rsidR="00F76219" w:rsidRPr="00F76219" w:rsidRDefault="00F76219" w:rsidP="00F76219">
            <w:pPr>
              <w:jc w:val="center"/>
              <w:rPr>
                <w:rFonts w:cs="Arial"/>
                <w:sz w:val="20"/>
                <w:szCs w:val="20"/>
              </w:rPr>
            </w:pPr>
            <w:r w:rsidRPr="00F76219">
              <w:rPr>
                <w:rFonts w:cs="Arial"/>
                <w:sz w:val="20"/>
                <w:szCs w:val="20"/>
              </w:rPr>
              <w:t xml:space="preserve">26,-                                     </w:t>
            </w:r>
          </w:p>
        </w:tc>
        <w:tc>
          <w:tcPr>
            <w:tcW w:w="1920" w:type="dxa"/>
            <w:tcBorders>
              <w:top w:val="nil"/>
              <w:left w:val="nil"/>
              <w:bottom w:val="single" w:sz="8" w:space="0" w:color="auto"/>
              <w:right w:val="single" w:sz="4" w:space="0" w:color="auto"/>
            </w:tcBorders>
            <w:shd w:val="clear" w:color="auto" w:fill="auto"/>
            <w:vAlign w:val="bottom"/>
          </w:tcPr>
          <w:p w14:paraId="0AEF55B1" w14:textId="77777777" w:rsidR="00F76219" w:rsidRPr="00F76219" w:rsidRDefault="00F76219" w:rsidP="00F76219">
            <w:pPr>
              <w:jc w:val="center"/>
              <w:rPr>
                <w:rFonts w:cs="Arial"/>
                <w:sz w:val="20"/>
                <w:szCs w:val="20"/>
              </w:rPr>
            </w:pPr>
            <w:r w:rsidRPr="00F76219">
              <w:rPr>
                <w:rFonts w:cs="Arial"/>
                <w:sz w:val="20"/>
                <w:szCs w:val="20"/>
              </w:rPr>
              <w:t>28,-</w:t>
            </w:r>
          </w:p>
        </w:tc>
        <w:tc>
          <w:tcPr>
            <w:tcW w:w="1560" w:type="dxa"/>
            <w:tcBorders>
              <w:top w:val="nil"/>
              <w:left w:val="nil"/>
              <w:bottom w:val="single" w:sz="8" w:space="0" w:color="auto"/>
              <w:right w:val="single" w:sz="4" w:space="0" w:color="auto"/>
            </w:tcBorders>
            <w:shd w:val="clear" w:color="auto" w:fill="auto"/>
            <w:vAlign w:val="bottom"/>
          </w:tcPr>
          <w:p w14:paraId="1AB71C47" w14:textId="77777777" w:rsidR="00F76219" w:rsidRPr="00F76219" w:rsidRDefault="00F76219" w:rsidP="00F76219">
            <w:pPr>
              <w:jc w:val="center"/>
              <w:rPr>
                <w:rFonts w:cs="Arial"/>
                <w:sz w:val="20"/>
                <w:szCs w:val="20"/>
              </w:rPr>
            </w:pPr>
            <w:r w:rsidRPr="00F76219">
              <w:rPr>
                <w:rFonts w:cs="Arial"/>
                <w:sz w:val="20"/>
                <w:szCs w:val="20"/>
              </w:rPr>
              <w:t>30,-</w:t>
            </w:r>
          </w:p>
        </w:tc>
      </w:tr>
    </w:tbl>
    <w:p w14:paraId="7956C3EE" w14:textId="77777777" w:rsidR="000717ED" w:rsidRDefault="000717ED" w:rsidP="007E21E0">
      <w:pPr>
        <w:pStyle w:val="Popisektabulekaobrzk"/>
      </w:pPr>
    </w:p>
    <w:p w14:paraId="10A77D9F" w14:textId="77777777" w:rsidR="007E21E0" w:rsidRDefault="007E21E0" w:rsidP="007E21E0">
      <w:pPr>
        <w:pStyle w:val="Popisektabulekaobrzk"/>
      </w:pPr>
      <w:r>
        <w:t>Zdroj: vlastní zpracování na základě interní evidence Odboru škols</w:t>
      </w:r>
      <w:r w:rsidR="006171C0">
        <w:t>t</w:t>
      </w:r>
      <w:r>
        <w:t>ví MMZ</w:t>
      </w:r>
    </w:p>
    <w:p w14:paraId="048AEF7E" w14:textId="77777777" w:rsidR="00626472" w:rsidRDefault="00626472" w:rsidP="007E21E0"/>
    <w:p w14:paraId="61126720" w14:textId="77777777" w:rsidR="007E21E0" w:rsidRDefault="007E21E0" w:rsidP="007E21E0">
      <w:r>
        <w:t>Žáci Základní školy Emila Zátopka Zlín, Štefánikova 2701 se stravují ve školní jídelně Základní školy Zlín, Štefánikova 2514, příspěvkové organizaci. Žáci Základní školy Komenského II, Zlín, Havlíčkovo nábř. 2567, se stravují ve školní jídelně Základní školy Komenského I, Zlín, Havlíčkovo nábř. 3114, příspěvkové organizaci. Zlínské základní školy nezřizují školní kluby.</w:t>
      </w:r>
    </w:p>
    <w:p w14:paraId="1A0B12DD" w14:textId="77777777" w:rsidR="009A38BF" w:rsidRDefault="009A38BF" w:rsidP="007E21E0"/>
    <w:p w14:paraId="35DF72C4" w14:textId="77777777" w:rsidR="00B404E5" w:rsidRPr="00B404E5" w:rsidRDefault="00B404E5" w:rsidP="00D40084">
      <w:pPr>
        <w:rPr>
          <w:b/>
        </w:rPr>
      </w:pPr>
      <w:r w:rsidRPr="00B404E5">
        <w:rPr>
          <w:b/>
        </w:rPr>
        <w:t xml:space="preserve">Financování provozu </w:t>
      </w:r>
      <w:r w:rsidR="007E21E0">
        <w:rPr>
          <w:b/>
        </w:rPr>
        <w:t xml:space="preserve">a rozvoje základních </w:t>
      </w:r>
      <w:r w:rsidRPr="00B404E5">
        <w:rPr>
          <w:b/>
        </w:rPr>
        <w:t>ško</w:t>
      </w:r>
      <w:r w:rsidR="007E21E0">
        <w:rPr>
          <w:b/>
        </w:rPr>
        <w:t>l,</w:t>
      </w:r>
      <w:r w:rsidRPr="00B404E5">
        <w:rPr>
          <w:b/>
        </w:rPr>
        <w:t xml:space="preserve"> zřizovaných městem Zlínem</w:t>
      </w:r>
    </w:p>
    <w:p w14:paraId="584291CF" w14:textId="77777777" w:rsidR="00D40084" w:rsidRDefault="00D40084" w:rsidP="00D40084">
      <w:r>
        <w:t xml:space="preserve">Provoz škol je zajištěn, provozní příspěvky z rozpočtu pokrývají chod škol a běžnou údržbu. Požadavky na provozní výdaje i na investice překračují finanční možnosti zřizovatele. Většina škol je desítky let stará, projevuje se na </w:t>
      </w:r>
      <w:r w:rsidR="00A93DF2">
        <w:t>nich možnost městského rozpočtu</w:t>
      </w:r>
      <w:r>
        <w:t xml:space="preserve">. V případě havárií a zabezpečení hygienických a bezpečnostních předpisů bývá, dle vývoje příjmů města, provozní příspěvek během roku navyšován. </w:t>
      </w:r>
    </w:p>
    <w:p w14:paraId="0CE08C6B" w14:textId="77777777" w:rsidR="00D039CF" w:rsidRDefault="00D039CF" w:rsidP="00C32BA9">
      <w:pPr>
        <w:pStyle w:val="Popisektabulekaobrzk"/>
        <w:jc w:val="center"/>
      </w:pPr>
    </w:p>
    <w:p w14:paraId="1D778CA9" w14:textId="77777777" w:rsidR="00D039CF" w:rsidRDefault="00D039CF" w:rsidP="00C32BA9">
      <w:pPr>
        <w:pStyle w:val="Popisektabulekaobrzk"/>
        <w:jc w:val="center"/>
      </w:pPr>
    </w:p>
    <w:p w14:paraId="0E5BF42F" w14:textId="77777777" w:rsidR="00D039CF" w:rsidRDefault="00D039CF" w:rsidP="00C32BA9">
      <w:pPr>
        <w:pStyle w:val="Popisektabulekaobrzk"/>
        <w:jc w:val="center"/>
      </w:pPr>
    </w:p>
    <w:p w14:paraId="78B358CE" w14:textId="77777777" w:rsidR="00D039CF" w:rsidRDefault="00D039CF" w:rsidP="00C32BA9">
      <w:pPr>
        <w:pStyle w:val="Popisektabulekaobrzk"/>
        <w:jc w:val="center"/>
      </w:pPr>
    </w:p>
    <w:p w14:paraId="1362DDB6" w14:textId="77777777" w:rsidR="00C32BA9" w:rsidRDefault="00C32BA9" w:rsidP="00C32BA9">
      <w:pPr>
        <w:pStyle w:val="Popisektabulekaobrzk"/>
        <w:jc w:val="center"/>
      </w:pPr>
      <w:r>
        <w:t>Základní školy a DDM - požadavky na nejnutnější opravy a investice do r. 2027</w:t>
      </w:r>
    </w:p>
    <w:p w14:paraId="52E040CB" w14:textId="77777777" w:rsidR="00C32BA9" w:rsidRDefault="00C32BA9" w:rsidP="00C32BA9">
      <w:pPr>
        <w:pStyle w:val="Popisektabulekaobrzk"/>
        <w:jc w:val="center"/>
      </w:pPr>
    </w:p>
    <w:tbl>
      <w:tblPr>
        <w:tblW w:w="10347" w:type="dxa"/>
        <w:jc w:val="center"/>
        <w:tblCellMar>
          <w:left w:w="70" w:type="dxa"/>
          <w:right w:w="70" w:type="dxa"/>
        </w:tblCellMar>
        <w:tblLook w:val="0000" w:firstRow="0" w:lastRow="0" w:firstColumn="0" w:lastColumn="0" w:noHBand="0" w:noVBand="0"/>
      </w:tblPr>
      <w:tblGrid>
        <w:gridCol w:w="2266"/>
        <w:gridCol w:w="836"/>
        <w:gridCol w:w="1007"/>
        <w:gridCol w:w="992"/>
        <w:gridCol w:w="992"/>
        <w:gridCol w:w="992"/>
        <w:gridCol w:w="993"/>
        <w:gridCol w:w="1065"/>
        <w:gridCol w:w="1204"/>
      </w:tblGrid>
      <w:tr w:rsidR="00C32BA9" w:rsidRPr="005F2A01" w14:paraId="0ED78890" w14:textId="77777777" w:rsidTr="00891CEC">
        <w:trPr>
          <w:trHeight w:val="264"/>
          <w:jc w:val="center"/>
        </w:trPr>
        <w:tc>
          <w:tcPr>
            <w:tcW w:w="2266" w:type="dxa"/>
            <w:vMerge w:val="restart"/>
            <w:tcBorders>
              <w:top w:val="single" w:sz="8" w:space="0" w:color="auto"/>
              <w:left w:val="single" w:sz="8" w:space="0" w:color="auto"/>
              <w:bottom w:val="single" w:sz="8" w:space="0" w:color="000000"/>
              <w:right w:val="single" w:sz="8" w:space="0" w:color="auto"/>
            </w:tcBorders>
            <w:shd w:val="clear" w:color="auto" w:fill="CCFFCC"/>
            <w:noWrap/>
            <w:vAlign w:val="center"/>
          </w:tcPr>
          <w:p w14:paraId="00229600" w14:textId="77777777" w:rsidR="00C32BA9" w:rsidRPr="00DA42CE" w:rsidRDefault="00C32BA9" w:rsidP="00891CEC">
            <w:pPr>
              <w:jc w:val="center"/>
              <w:rPr>
                <w:rFonts w:cs="Arial"/>
                <w:b/>
                <w:bCs/>
                <w:sz w:val="16"/>
                <w:szCs w:val="16"/>
              </w:rPr>
            </w:pPr>
            <w:r w:rsidRPr="00DA42CE">
              <w:rPr>
                <w:rFonts w:cs="Arial"/>
                <w:b/>
                <w:bCs/>
                <w:sz w:val="16"/>
                <w:szCs w:val="16"/>
              </w:rPr>
              <w:t>Název zařízení</w:t>
            </w:r>
          </w:p>
        </w:tc>
        <w:tc>
          <w:tcPr>
            <w:tcW w:w="836" w:type="dxa"/>
            <w:tcBorders>
              <w:top w:val="single" w:sz="8" w:space="0" w:color="auto"/>
              <w:left w:val="nil"/>
              <w:bottom w:val="nil"/>
              <w:right w:val="single" w:sz="8" w:space="0" w:color="auto"/>
            </w:tcBorders>
            <w:shd w:val="clear" w:color="auto" w:fill="CCFFCC"/>
            <w:noWrap/>
            <w:vAlign w:val="center"/>
          </w:tcPr>
          <w:p w14:paraId="49E120D7" w14:textId="77777777" w:rsidR="00C32BA9" w:rsidRPr="00DA42CE" w:rsidRDefault="00C32BA9" w:rsidP="00891CEC">
            <w:pPr>
              <w:jc w:val="center"/>
              <w:rPr>
                <w:rFonts w:cs="Arial"/>
                <w:b/>
                <w:bCs/>
                <w:sz w:val="16"/>
                <w:szCs w:val="16"/>
              </w:rPr>
            </w:pPr>
            <w:r w:rsidRPr="00DA42CE">
              <w:rPr>
                <w:rFonts w:cs="Arial"/>
                <w:b/>
                <w:bCs/>
                <w:sz w:val="16"/>
                <w:szCs w:val="16"/>
              </w:rPr>
              <w:t> </w:t>
            </w:r>
          </w:p>
        </w:tc>
        <w:tc>
          <w:tcPr>
            <w:tcW w:w="1007" w:type="dxa"/>
            <w:vMerge w:val="restart"/>
            <w:tcBorders>
              <w:top w:val="single" w:sz="8" w:space="0" w:color="auto"/>
              <w:left w:val="nil"/>
              <w:bottom w:val="single" w:sz="8" w:space="0" w:color="000000"/>
              <w:right w:val="single" w:sz="8" w:space="0" w:color="auto"/>
            </w:tcBorders>
            <w:shd w:val="clear" w:color="auto" w:fill="CCFFCC"/>
            <w:noWrap/>
            <w:vAlign w:val="center"/>
          </w:tcPr>
          <w:p w14:paraId="5CB5C3B4" w14:textId="77777777" w:rsidR="00C32BA9" w:rsidRPr="005F2A01" w:rsidRDefault="00C32BA9" w:rsidP="00891CEC">
            <w:pPr>
              <w:jc w:val="center"/>
              <w:rPr>
                <w:rFonts w:cs="Arial"/>
                <w:b/>
                <w:bCs/>
                <w:szCs w:val="22"/>
              </w:rPr>
            </w:pPr>
            <w:r w:rsidRPr="005F2A01">
              <w:rPr>
                <w:rFonts w:cs="Arial"/>
                <w:b/>
                <w:bCs/>
                <w:szCs w:val="22"/>
              </w:rPr>
              <w:t>2021</w:t>
            </w:r>
          </w:p>
        </w:tc>
        <w:tc>
          <w:tcPr>
            <w:tcW w:w="992" w:type="dxa"/>
            <w:vMerge w:val="restart"/>
            <w:tcBorders>
              <w:top w:val="single" w:sz="8" w:space="0" w:color="auto"/>
              <w:left w:val="nil"/>
              <w:bottom w:val="single" w:sz="8" w:space="0" w:color="000000"/>
              <w:right w:val="single" w:sz="8" w:space="0" w:color="auto"/>
            </w:tcBorders>
            <w:shd w:val="clear" w:color="auto" w:fill="CCFFCC"/>
            <w:noWrap/>
            <w:vAlign w:val="center"/>
          </w:tcPr>
          <w:p w14:paraId="4421B252" w14:textId="77777777" w:rsidR="00C32BA9" w:rsidRPr="005F2A01" w:rsidRDefault="00C32BA9" w:rsidP="00891CEC">
            <w:pPr>
              <w:jc w:val="center"/>
              <w:rPr>
                <w:rFonts w:cs="Arial"/>
                <w:b/>
                <w:bCs/>
                <w:szCs w:val="22"/>
              </w:rPr>
            </w:pPr>
            <w:r w:rsidRPr="005F2A01">
              <w:rPr>
                <w:rFonts w:cs="Arial"/>
                <w:b/>
                <w:bCs/>
                <w:szCs w:val="22"/>
              </w:rPr>
              <w:t>2022</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CCFFCC"/>
            <w:noWrap/>
            <w:vAlign w:val="center"/>
          </w:tcPr>
          <w:p w14:paraId="5BC2DD23" w14:textId="77777777" w:rsidR="00C32BA9" w:rsidRPr="005F2A01" w:rsidRDefault="00C32BA9" w:rsidP="00891CEC">
            <w:pPr>
              <w:jc w:val="center"/>
              <w:rPr>
                <w:rFonts w:cs="Arial"/>
                <w:b/>
                <w:bCs/>
                <w:szCs w:val="22"/>
              </w:rPr>
            </w:pPr>
            <w:r w:rsidRPr="005F2A01">
              <w:rPr>
                <w:rFonts w:cs="Arial"/>
                <w:b/>
                <w:bCs/>
                <w:szCs w:val="22"/>
              </w:rPr>
              <w:t>2023</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CCFFCC"/>
            <w:noWrap/>
            <w:vAlign w:val="center"/>
          </w:tcPr>
          <w:p w14:paraId="5DAA7063" w14:textId="77777777" w:rsidR="00C32BA9" w:rsidRPr="005F2A01" w:rsidRDefault="00C32BA9" w:rsidP="00891CEC">
            <w:pPr>
              <w:jc w:val="center"/>
              <w:rPr>
                <w:rFonts w:cs="Arial"/>
                <w:b/>
                <w:bCs/>
                <w:szCs w:val="22"/>
              </w:rPr>
            </w:pPr>
            <w:r w:rsidRPr="005F2A01">
              <w:rPr>
                <w:rFonts w:cs="Arial"/>
                <w:b/>
                <w:bCs/>
                <w:szCs w:val="22"/>
              </w:rPr>
              <w:t>2024</w:t>
            </w:r>
          </w:p>
        </w:tc>
        <w:tc>
          <w:tcPr>
            <w:tcW w:w="993" w:type="dxa"/>
            <w:vMerge w:val="restart"/>
            <w:tcBorders>
              <w:top w:val="single" w:sz="8" w:space="0" w:color="auto"/>
              <w:left w:val="single" w:sz="8" w:space="0" w:color="auto"/>
              <w:bottom w:val="single" w:sz="8" w:space="0" w:color="000000"/>
              <w:right w:val="single" w:sz="8" w:space="0" w:color="auto"/>
            </w:tcBorders>
            <w:shd w:val="clear" w:color="auto" w:fill="CCFFCC"/>
            <w:noWrap/>
            <w:vAlign w:val="center"/>
          </w:tcPr>
          <w:p w14:paraId="6EA67CA6" w14:textId="77777777" w:rsidR="00C32BA9" w:rsidRPr="005F2A01" w:rsidRDefault="00C32BA9" w:rsidP="00891CEC">
            <w:pPr>
              <w:jc w:val="center"/>
              <w:rPr>
                <w:rFonts w:cs="Arial"/>
                <w:b/>
                <w:bCs/>
                <w:szCs w:val="22"/>
              </w:rPr>
            </w:pPr>
            <w:r w:rsidRPr="005F2A01">
              <w:rPr>
                <w:rFonts w:cs="Arial"/>
                <w:b/>
                <w:bCs/>
                <w:szCs w:val="22"/>
              </w:rPr>
              <w:t>2025</w:t>
            </w:r>
          </w:p>
        </w:tc>
        <w:tc>
          <w:tcPr>
            <w:tcW w:w="1065" w:type="dxa"/>
            <w:vMerge w:val="restart"/>
            <w:tcBorders>
              <w:top w:val="single" w:sz="8" w:space="0" w:color="auto"/>
              <w:left w:val="single" w:sz="8" w:space="0" w:color="auto"/>
              <w:bottom w:val="single" w:sz="8" w:space="0" w:color="000000"/>
              <w:right w:val="single" w:sz="8" w:space="0" w:color="auto"/>
            </w:tcBorders>
            <w:shd w:val="clear" w:color="auto" w:fill="CCFFCC"/>
            <w:noWrap/>
            <w:vAlign w:val="center"/>
          </w:tcPr>
          <w:p w14:paraId="0408E1B9" w14:textId="77777777" w:rsidR="00C32BA9" w:rsidRPr="005F2A01" w:rsidRDefault="00C32BA9" w:rsidP="00891CEC">
            <w:pPr>
              <w:jc w:val="center"/>
              <w:rPr>
                <w:rFonts w:cs="Arial"/>
                <w:b/>
                <w:bCs/>
                <w:szCs w:val="22"/>
              </w:rPr>
            </w:pPr>
            <w:r w:rsidRPr="005F2A01">
              <w:rPr>
                <w:rFonts w:cs="Arial"/>
                <w:b/>
                <w:bCs/>
                <w:szCs w:val="22"/>
              </w:rPr>
              <w:t>2026</w:t>
            </w:r>
          </w:p>
        </w:tc>
        <w:tc>
          <w:tcPr>
            <w:tcW w:w="1204" w:type="dxa"/>
            <w:vMerge w:val="restart"/>
            <w:tcBorders>
              <w:top w:val="single" w:sz="8" w:space="0" w:color="auto"/>
              <w:left w:val="single" w:sz="8" w:space="0" w:color="auto"/>
              <w:right w:val="single" w:sz="8" w:space="0" w:color="auto"/>
            </w:tcBorders>
            <w:shd w:val="clear" w:color="auto" w:fill="CCFFCC"/>
            <w:vAlign w:val="center"/>
          </w:tcPr>
          <w:p w14:paraId="63C81B98" w14:textId="77777777" w:rsidR="00C32BA9" w:rsidRPr="005F2A01" w:rsidRDefault="00C32BA9" w:rsidP="00891CEC">
            <w:pPr>
              <w:jc w:val="center"/>
              <w:rPr>
                <w:rFonts w:cs="Arial"/>
                <w:b/>
                <w:bCs/>
                <w:szCs w:val="22"/>
              </w:rPr>
            </w:pPr>
            <w:r w:rsidRPr="005F2A01">
              <w:rPr>
                <w:rFonts w:cs="Arial"/>
                <w:b/>
                <w:bCs/>
                <w:szCs w:val="22"/>
              </w:rPr>
              <w:t>2027</w:t>
            </w:r>
          </w:p>
        </w:tc>
      </w:tr>
      <w:tr w:rsidR="00C32BA9" w:rsidRPr="005F2A01" w14:paraId="46DD2F12" w14:textId="77777777" w:rsidTr="00891CEC">
        <w:trPr>
          <w:trHeight w:val="276"/>
          <w:jc w:val="center"/>
        </w:trPr>
        <w:tc>
          <w:tcPr>
            <w:tcW w:w="2266" w:type="dxa"/>
            <w:vMerge/>
            <w:tcBorders>
              <w:top w:val="single" w:sz="8" w:space="0" w:color="auto"/>
              <w:left w:val="single" w:sz="8" w:space="0" w:color="auto"/>
              <w:bottom w:val="single" w:sz="8" w:space="0" w:color="000000"/>
              <w:right w:val="single" w:sz="8" w:space="0" w:color="auto"/>
            </w:tcBorders>
            <w:vAlign w:val="center"/>
          </w:tcPr>
          <w:p w14:paraId="7D9EB6D4" w14:textId="77777777" w:rsidR="00C32BA9" w:rsidRPr="00DA42CE" w:rsidRDefault="00C32BA9" w:rsidP="00891CEC">
            <w:pPr>
              <w:rPr>
                <w:rFonts w:cs="Arial"/>
                <w:b/>
                <w:bCs/>
                <w:sz w:val="16"/>
                <w:szCs w:val="16"/>
              </w:rPr>
            </w:pPr>
          </w:p>
        </w:tc>
        <w:tc>
          <w:tcPr>
            <w:tcW w:w="836" w:type="dxa"/>
            <w:tcBorders>
              <w:top w:val="nil"/>
              <w:left w:val="nil"/>
              <w:bottom w:val="single" w:sz="8" w:space="0" w:color="auto"/>
              <w:right w:val="single" w:sz="8" w:space="0" w:color="auto"/>
            </w:tcBorders>
            <w:shd w:val="clear" w:color="auto" w:fill="CCFFCC"/>
            <w:noWrap/>
            <w:vAlign w:val="center"/>
          </w:tcPr>
          <w:p w14:paraId="4CD8DDE6" w14:textId="77777777" w:rsidR="00C32BA9" w:rsidRPr="00DA42CE" w:rsidRDefault="00C32BA9" w:rsidP="00891CEC">
            <w:pPr>
              <w:jc w:val="center"/>
              <w:rPr>
                <w:rFonts w:cs="Arial"/>
                <w:b/>
                <w:bCs/>
                <w:sz w:val="16"/>
                <w:szCs w:val="16"/>
              </w:rPr>
            </w:pPr>
            <w:r w:rsidRPr="00DA42CE">
              <w:rPr>
                <w:rFonts w:cs="Arial"/>
                <w:b/>
                <w:bCs/>
                <w:sz w:val="16"/>
                <w:szCs w:val="16"/>
              </w:rPr>
              <w:t> </w:t>
            </w:r>
          </w:p>
        </w:tc>
        <w:tc>
          <w:tcPr>
            <w:tcW w:w="1007" w:type="dxa"/>
            <w:vMerge/>
            <w:tcBorders>
              <w:top w:val="single" w:sz="8" w:space="0" w:color="auto"/>
              <w:left w:val="nil"/>
              <w:bottom w:val="single" w:sz="8" w:space="0" w:color="000000"/>
              <w:right w:val="single" w:sz="8" w:space="0" w:color="auto"/>
            </w:tcBorders>
            <w:vAlign w:val="center"/>
          </w:tcPr>
          <w:p w14:paraId="36C59633" w14:textId="77777777" w:rsidR="00C32BA9" w:rsidRPr="005F2A01" w:rsidRDefault="00C32BA9" w:rsidP="00891CEC">
            <w:pPr>
              <w:rPr>
                <w:rFonts w:cs="Arial"/>
                <w:b/>
                <w:bCs/>
                <w:sz w:val="16"/>
                <w:szCs w:val="16"/>
              </w:rPr>
            </w:pPr>
          </w:p>
        </w:tc>
        <w:tc>
          <w:tcPr>
            <w:tcW w:w="992" w:type="dxa"/>
            <w:vMerge/>
            <w:tcBorders>
              <w:top w:val="single" w:sz="8" w:space="0" w:color="auto"/>
              <w:left w:val="nil"/>
              <w:bottom w:val="single" w:sz="8" w:space="0" w:color="000000"/>
              <w:right w:val="single" w:sz="8" w:space="0" w:color="auto"/>
            </w:tcBorders>
            <w:vAlign w:val="center"/>
          </w:tcPr>
          <w:p w14:paraId="551FED9B" w14:textId="77777777" w:rsidR="00C32BA9" w:rsidRPr="005F2A01" w:rsidRDefault="00C32BA9" w:rsidP="00891CEC">
            <w:pPr>
              <w:rPr>
                <w:rFonts w:cs="Arial"/>
                <w:b/>
                <w:bCs/>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tcPr>
          <w:p w14:paraId="44EB2D4C" w14:textId="77777777" w:rsidR="00C32BA9" w:rsidRPr="005F2A01" w:rsidRDefault="00C32BA9" w:rsidP="00891CEC">
            <w:pPr>
              <w:rPr>
                <w:rFonts w:cs="Arial"/>
                <w:b/>
                <w:bCs/>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tcPr>
          <w:p w14:paraId="0D359C39" w14:textId="77777777" w:rsidR="00C32BA9" w:rsidRPr="005F2A01" w:rsidRDefault="00C32BA9" w:rsidP="00891CEC">
            <w:pPr>
              <w:rPr>
                <w:rFonts w:cs="Arial"/>
                <w:b/>
                <w:bCs/>
                <w:sz w:val="16"/>
                <w:szCs w:val="16"/>
              </w:rPr>
            </w:pPr>
          </w:p>
        </w:tc>
        <w:tc>
          <w:tcPr>
            <w:tcW w:w="993" w:type="dxa"/>
            <w:vMerge/>
            <w:tcBorders>
              <w:top w:val="single" w:sz="8" w:space="0" w:color="auto"/>
              <w:left w:val="single" w:sz="8" w:space="0" w:color="auto"/>
              <w:bottom w:val="single" w:sz="8" w:space="0" w:color="000000"/>
              <w:right w:val="single" w:sz="8" w:space="0" w:color="auto"/>
            </w:tcBorders>
            <w:vAlign w:val="center"/>
          </w:tcPr>
          <w:p w14:paraId="5CB6E17D" w14:textId="77777777" w:rsidR="00C32BA9" w:rsidRPr="005F2A01" w:rsidRDefault="00C32BA9" w:rsidP="00891CEC">
            <w:pPr>
              <w:rPr>
                <w:rFonts w:cs="Arial"/>
                <w:b/>
                <w:bCs/>
                <w:sz w:val="16"/>
                <w:szCs w:val="16"/>
              </w:rPr>
            </w:pPr>
          </w:p>
        </w:tc>
        <w:tc>
          <w:tcPr>
            <w:tcW w:w="1065" w:type="dxa"/>
            <w:vMerge/>
            <w:tcBorders>
              <w:top w:val="single" w:sz="8" w:space="0" w:color="auto"/>
              <w:left w:val="single" w:sz="8" w:space="0" w:color="auto"/>
              <w:bottom w:val="single" w:sz="8" w:space="0" w:color="000000"/>
              <w:right w:val="single" w:sz="8" w:space="0" w:color="auto"/>
            </w:tcBorders>
            <w:vAlign w:val="center"/>
          </w:tcPr>
          <w:p w14:paraId="6EF56DBF" w14:textId="77777777" w:rsidR="00C32BA9" w:rsidRPr="005F2A01" w:rsidRDefault="00C32BA9" w:rsidP="00891CEC">
            <w:pPr>
              <w:rPr>
                <w:rFonts w:cs="Arial"/>
                <w:b/>
                <w:bCs/>
                <w:sz w:val="16"/>
                <w:szCs w:val="16"/>
              </w:rPr>
            </w:pPr>
          </w:p>
        </w:tc>
        <w:tc>
          <w:tcPr>
            <w:tcW w:w="1204" w:type="dxa"/>
            <w:vMerge/>
            <w:tcBorders>
              <w:left w:val="single" w:sz="8" w:space="0" w:color="auto"/>
              <w:bottom w:val="single" w:sz="8" w:space="0" w:color="000000"/>
              <w:right w:val="single" w:sz="8" w:space="0" w:color="auto"/>
            </w:tcBorders>
          </w:tcPr>
          <w:p w14:paraId="58802375" w14:textId="77777777" w:rsidR="00C32BA9" w:rsidRPr="005F2A01" w:rsidRDefault="00C32BA9" w:rsidP="00891CEC">
            <w:pPr>
              <w:rPr>
                <w:rFonts w:cs="Arial"/>
                <w:b/>
                <w:bCs/>
                <w:sz w:val="16"/>
                <w:szCs w:val="16"/>
              </w:rPr>
            </w:pPr>
          </w:p>
        </w:tc>
      </w:tr>
      <w:tr w:rsidR="00C32BA9" w:rsidRPr="00DA42CE" w14:paraId="1A5EC5CF" w14:textId="77777777" w:rsidTr="00891CEC">
        <w:trPr>
          <w:trHeight w:val="264"/>
          <w:jc w:val="center"/>
        </w:trPr>
        <w:tc>
          <w:tcPr>
            <w:tcW w:w="2266" w:type="dxa"/>
            <w:tcBorders>
              <w:top w:val="nil"/>
              <w:left w:val="single" w:sz="8" w:space="0" w:color="auto"/>
              <w:bottom w:val="single" w:sz="4" w:space="0" w:color="auto"/>
              <w:right w:val="single" w:sz="8" w:space="0" w:color="auto"/>
            </w:tcBorders>
            <w:shd w:val="clear" w:color="auto" w:fill="FFFF99"/>
            <w:noWrap/>
            <w:vAlign w:val="bottom"/>
          </w:tcPr>
          <w:p w14:paraId="2E63B123" w14:textId="77777777" w:rsidR="00C32BA9" w:rsidRPr="00DA42CE" w:rsidRDefault="00C32BA9" w:rsidP="00891CEC">
            <w:pPr>
              <w:rPr>
                <w:rFonts w:cs="Arial"/>
                <w:sz w:val="16"/>
                <w:szCs w:val="16"/>
              </w:rPr>
            </w:pPr>
            <w:r w:rsidRPr="00DA42CE">
              <w:rPr>
                <w:rFonts w:cs="Arial"/>
                <w:sz w:val="16"/>
                <w:szCs w:val="16"/>
              </w:rPr>
              <w:t>1. ZŠ</w:t>
            </w:r>
          </w:p>
        </w:tc>
        <w:tc>
          <w:tcPr>
            <w:tcW w:w="836" w:type="dxa"/>
            <w:tcBorders>
              <w:top w:val="nil"/>
              <w:left w:val="nil"/>
              <w:bottom w:val="single" w:sz="4" w:space="0" w:color="auto"/>
              <w:right w:val="single" w:sz="8" w:space="0" w:color="auto"/>
            </w:tcBorders>
            <w:shd w:val="clear" w:color="auto" w:fill="FFFF99"/>
            <w:noWrap/>
            <w:vAlign w:val="bottom"/>
          </w:tcPr>
          <w:p w14:paraId="418F5F43" w14:textId="77777777" w:rsidR="00C32BA9" w:rsidRPr="00DA42CE" w:rsidRDefault="00C32BA9" w:rsidP="00891CEC">
            <w:pPr>
              <w:rPr>
                <w:rFonts w:cs="Arial"/>
                <w:sz w:val="16"/>
                <w:szCs w:val="16"/>
              </w:rPr>
            </w:pPr>
            <w:r w:rsidRPr="00DA42CE">
              <w:rPr>
                <w:rFonts w:cs="Arial"/>
                <w:sz w:val="16"/>
                <w:szCs w:val="16"/>
              </w:rPr>
              <w:t> </w:t>
            </w:r>
          </w:p>
        </w:tc>
        <w:tc>
          <w:tcPr>
            <w:tcW w:w="1007" w:type="dxa"/>
            <w:tcBorders>
              <w:top w:val="nil"/>
              <w:left w:val="nil"/>
              <w:bottom w:val="single" w:sz="4" w:space="0" w:color="auto"/>
              <w:right w:val="single" w:sz="8" w:space="0" w:color="auto"/>
            </w:tcBorders>
            <w:shd w:val="clear" w:color="auto" w:fill="FFFF99"/>
            <w:noWrap/>
            <w:vAlign w:val="bottom"/>
          </w:tcPr>
          <w:p w14:paraId="3446551F" w14:textId="77777777" w:rsidR="00C32BA9" w:rsidRPr="00DA42CE" w:rsidRDefault="00C32BA9" w:rsidP="00891CEC">
            <w:pPr>
              <w:rPr>
                <w:rFonts w:cs="Arial"/>
                <w:sz w:val="16"/>
                <w:szCs w:val="16"/>
              </w:rPr>
            </w:pPr>
            <w:r w:rsidRPr="00DA42CE">
              <w:rPr>
                <w:rFonts w:cs="Arial"/>
                <w:sz w:val="16"/>
                <w:szCs w:val="16"/>
              </w:rPr>
              <w:t> </w:t>
            </w:r>
          </w:p>
        </w:tc>
        <w:tc>
          <w:tcPr>
            <w:tcW w:w="992" w:type="dxa"/>
            <w:tcBorders>
              <w:top w:val="nil"/>
              <w:left w:val="nil"/>
              <w:bottom w:val="single" w:sz="4" w:space="0" w:color="auto"/>
              <w:right w:val="nil"/>
            </w:tcBorders>
            <w:shd w:val="clear" w:color="auto" w:fill="FFFF99"/>
            <w:noWrap/>
            <w:vAlign w:val="bottom"/>
          </w:tcPr>
          <w:p w14:paraId="093C608E" w14:textId="77777777" w:rsidR="00C32BA9" w:rsidRPr="00DA42CE" w:rsidRDefault="00C32BA9" w:rsidP="00891CEC">
            <w:pPr>
              <w:rPr>
                <w:rFonts w:cs="Arial"/>
                <w:sz w:val="16"/>
                <w:szCs w:val="16"/>
              </w:rPr>
            </w:pPr>
            <w:r w:rsidRPr="00DA42CE">
              <w:rPr>
                <w:rFonts w:cs="Arial"/>
                <w:sz w:val="16"/>
                <w:szCs w:val="16"/>
              </w:rPr>
              <w:t> </w:t>
            </w:r>
          </w:p>
        </w:tc>
        <w:tc>
          <w:tcPr>
            <w:tcW w:w="992" w:type="dxa"/>
            <w:tcBorders>
              <w:top w:val="nil"/>
              <w:left w:val="single" w:sz="8" w:space="0" w:color="auto"/>
              <w:bottom w:val="single" w:sz="4" w:space="0" w:color="auto"/>
              <w:right w:val="single" w:sz="8" w:space="0" w:color="auto"/>
            </w:tcBorders>
            <w:shd w:val="clear" w:color="auto" w:fill="FFFF99"/>
            <w:noWrap/>
            <w:vAlign w:val="bottom"/>
          </w:tcPr>
          <w:p w14:paraId="6C50D657" w14:textId="77777777" w:rsidR="00C32BA9" w:rsidRPr="00DA42CE" w:rsidRDefault="00C32BA9" w:rsidP="00891CEC">
            <w:pPr>
              <w:rPr>
                <w:rFonts w:cs="Arial"/>
                <w:sz w:val="16"/>
                <w:szCs w:val="16"/>
              </w:rPr>
            </w:pPr>
            <w:r w:rsidRPr="00DA42CE">
              <w:rPr>
                <w:rFonts w:cs="Arial"/>
                <w:sz w:val="16"/>
                <w:szCs w:val="16"/>
              </w:rPr>
              <w:t> </w:t>
            </w:r>
          </w:p>
        </w:tc>
        <w:tc>
          <w:tcPr>
            <w:tcW w:w="992" w:type="dxa"/>
            <w:tcBorders>
              <w:top w:val="nil"/>
              <w:left w:val="nil"/>
              <w:bottom w:val="single" w:sz="4" w:space="0" w:color="auto"/>
              <w:right w:val="single" w:sz="8" w:space="0" w:color="auto"/>
            </w:tcBorders>
            <w:shd w:val="clear" w:color="auto" w:fill="FFFF99"/>
            <w:noWrap/>
            <w:vAlign w:val="bottom"/>
          </w:tcPr>
          <w:p w14:paraId="743BAEA1" w14:textId="77777777" w:rsidR="00C32BA9" w:rsidRPr="00DA42CE" w:rsidRDefault="00C32BA9" w:rsidP="00891CEC">
            <w:pPr>
              <w:rPr>
                <w:rFonts w:cs="Arial"/>
                <w:sz w:val="16"/>
                <w:szCs w:val="16"/>
              </w:rPr>
            </w:pPr>
            <w:r w:rsidRPr="00DA42CE">
              <w:rPr>
                <w:rFonts w:cs="Arial"/>
                <w:sz w:val="16"/>
                <w:szCs w:val="16"/>
              </w:rPr>
              <w:t> </w:t>
            </w:r>
          </w:p>
        </w:tc>
        <w:tc>
          <w:tcPr>
            <w:tcW w:w="993" w:type="dxa"/>
            <w:tcBorders>
              <w:top w:val="nil"/>
              <w:left w:val="nil"/>
              <w:bottom w:val="single" w:sz="4" w:space="0" w:color="auto"/>
              <w:right w:val="single" w:sz="8" w:space="0" w:color="auto"/>
            </w:tcBorders>
            <w:shd w:val="clear" w:color="auto" w:fill="FFFF99"/>
            <w:noWrap/>
            <w:vAlign w:val="bottom"/>
          </w:tcPr>
          <w:p w14:paraId="30A74D67" w14:textId="77777777" w:rsidR="00C32BA9" w:rsidRPr="00DA42CE" w:rsidRDefault="00C32BA9" w:rsidP="00891CEC">
            <w:pPr>
              <w:rPr>
                <w:rFonts w:cs="Arial"/>
                <w:sz w:val="16"/>
                <w:szCs w:val="16"/>
              </w:rPr>
            </w:pPr>
            <w:r w:rsidRPr="00DA42CE">
              <w:rPr>
                <w:rFonts w:cs="Arial"/>
                <w:sz w:val="16"/>
                <w:szCs w:val="16"/>
              </w:rPr>
              <w:t> </w:t>
            </w:r>
          </w:p>
        </w:tc>
        <w:tc>
          <w:tcPr>
            <w:tcW w:w="1065" w:type="dxa"/>
            <w:tcBorders>
              <w:top w:val="nil"/>
              <w:left w:val="nil"/>
              <w:bottom w:val="single" w:sz="4" w:space="0" w:color="auto"/>
              <w:right w:val="single" w:sz="8" w:space="0" w:color="auto"/>
            </w:tcBorders>
            <w:shd w:val="clear" w:color="auto" w:fill="FFFF99"/>
            <w:noWrap/>
            <w:vAlign w:val="bottom"/>
          </w:tcPr>
          <w:p w14:paraId="1D512616" w14:textId="77777777" w:rsidR="00C32BA9" w:rsidRPr="00DA42CE" w:rsidRDefault="00C32BA9" w:rsidP="00891CEC">
            <w:pPr>
              <w:rPr>
                <w:rFonts w:cs="Arial"/>
                <w:sz w:val="16"/>
                <w:szCs w:val="16"/>
              </w:rPr>
            </w:pPr>
            <w:r w:rsidRPr="00DA42CE">
              <w:rPr>
                <w:rFonts w:cs="Arial"/>
                <w:sz w:val="16"/>
                <w:szCs w:val="16"/>
              </w:rPr>
              <w:t> </w:t>
            </w:r>
          </w:p>
        </w:tc>
        <w:tc>
          <w:tcPr>
            <w:tcW w:w="1204" w:type="dxa"/>
            <w:tcBorders>
              <w:top w:val="nil"/>
              <w:left w:val="nil"/>
              <w:bottom w:val="single" w:sz="4" w:space="0" w:color="auto"/>
              <w:right w:val="single" w:sz="8" w:space="0" w:color="auto"/>
            </w:tcBorders>
            <w:shd w:val="clear" w:color="auto" w:fill="FFFF99"/>
          </w:tcPr>
          <w:p w14:paraId="4D2EE046" w14:textId="77777777" w:rsidR="00C32BA9" w:rsidRPr="00DA42CE" w:rsidRDefault="00C32BA9" w:rsidP="00891CEC">
            <w:pPr>
              <w:rPr>
                <w:rFonts w:cs="Arial"/>
                <w:sz w:val="16"/>
                <w:szCs w:val="16"/>
              </w:rPr>
            </w:pPr>
          </w:p>
        </w:tc>
      </w:tr>
      <w:tr w:rsidR="00C32BA9" w:rsidRPr="0048718C" w14:paraId="6E546854" w14:textId="77777777" w:rsidTr="00891CEC">
        <w:trPr>
          <w:trHeight w:val="264"/>
          <w:jc w:val="center"/>
        </w:trPr>
        <w:tc>
          <w:tcPr>
            <w:tcW w:w="2266" w:type="dxa"/>
            <w:tcBorders>
              <w:top w:val="nil"/>
              <w:left w:val="single" w:sz="8" w:space="0" w:color="auto"/>
              <w:bottom w:val="nil"/>
              <w:right w:val="nil"/>
            </w:tcBorders>
            <w:shd w:val="clear" w:color="auto" w:fill="auto"/>
            <w:noWrap/>
            <w:vAlign w:val="bottom"/>
          </w:tcPr>
          <w:p w14:paraId="40D74AA6" w14:textId="77777777" w:rsidR="00C32BA9" w:rsidRPr="00DA42CE" w:rsidRDefault="00C32BA9" w:rsidP="00891CEC">
            <w:pPr>
              <w:rPr>
                <w:rFonts w:cs="Arial"/>
                <w:sz w:val="16"/>
                <w:szCs w:val="16"/>
              </w:rPr>
            </w:pPr>
            <w:r w:rsidRPr="00DA42CE">
              <w:rPr>
                <w:rFonts w:cs="Arial"/>
                <w:sz w:val="16"/>
                <w:szCs w:val="16"/>
              </w:rPr>
              <w:t>Základní škola Emila Zátopka Zlín,</w:t>
            </w:r>
          </w:p>
        </w:tc>
        <w:tc>
          <w:tcPr>
            <w:tcW w:w="836" w:type="dxa"/>
            <w:tcBorders>
              <w:top w:val="nil"/>
              <w:left w:val="single" w:sz="8" w:space="0" w:color="auto"/>
              <w:bottom w:val="single" w:sz="4" w:space="0" w:color="auto"/>
              <w:right w:val="single" w:sz="8" w:space="0" w:color="auto"/>
            </w:tcBorders>
            <w:shd w:val="clear" w:color="auto" w:fill="CCFFFF"/>
            <w:noWrap/>
            <w:vAlign w:val="bottom"/>
          </w:tcPr>
          <w:p w14:paraId="1E57A1D7" w14:textId="77777777" w:rsidR="00C32BA9" w:rsidRPr="00DA42CE" w:rsidRDefault="00C32BA9" w:rsidP="00891CEC">
            <w:pPr>
              <w:rPr>
                <w:rFonts w:cs="Arial"/>
                <w:sz w:val="16"/>
                <w:szCs w:val="16"/>
              </w:rPr>
            </w:pPr>
            <w:r w:rsidRPr="00DA42CE">
              <w:rPr>
                <w:rFonts w:cs="Arial"/>
                <w:sz w:val="16"/>
                <w:szCs w:val="16"/>
              </w:rPr>
              <w:t>Opravy</w:t>
            </w:r>
          </w:p>
        </w:tc>
        <w:tc>
          <w:tcPr>
            <w:tcW w:w="1007" w:type="dxa"/>
            <w:tcBorders>
              <w:top w:val="nil"/>
              <w:left w:val="nil"/>
              <w:bottom w:val="single" w:sz="4" w:space="0" w:color="auto"/>
              <w:right w:val="single" w:sz="8" w:space="0" w:color="auto"/>
            </w:tcBorders>
            <w:shd w:val="clear" w:color="auto" w:fill="auto"/>
            <w:noWrap/>
            <w:vAlign w:val="center"/>
          </w:tcPr>
          <w:p w14:paraId="22E87F49" w14:textId="77777777" w:rsidR="00C32BA9" w:rsidRPr="005D6A63" w:rsidRDefault="00C32BA9" w:rsidP="00891CEC">
            <w:pPr>
              <w:jc w:val="right"/>
              <w:rPr>
                <w:rFonts w:cs="Arial"/>
                <w:sz w:val="16"/>
                <w:szCs w:val="16"/>
              </w:rPr>
            </w:pPr>
            <w:r w:rsidRPr="005D6A63">
              <w:rPr>
                <w:rFonts w:cs="Arial"/>
                <w:sz w:val="16"/>
                <w:szCs w:val="16"/>
              </w:rPr>
              <w:t> 200 000</w:t>
            </w:r>
          </w:p>
        </w:tc>
        <w:tc>
          <w:tcPr>
            <w:tcW w:w="992" w:type="dxa"/>
            <w:tcBorders>
              <w:top w:val="nil"/>
              <w:left w:val="nil"/>
              <w:bottom w:val="single" w:sz="4" w:space="0" w:color="auto"/>
              <w:right w:val="nil"/>
            </w:tcBorders>
            <w:shd w:val="clear" w:color="auto" w:fill="auto"/>
            <w:noWrap/>
            <w:vAlign w:val="center"/>
          </w:tcPr>
          <w:p w14:paraId="4C67E69D" w14:textId="77777777" w:rsidR="00C32BA9" w:rsidRPr="005D6A63" w:rsidRDefault="00C32BA9" w:rsidP="00891CEC">
            <w:pPr>
              <w:jc w:val="right"/>
              <w:rPr>
                <w:rFonts w:cs="Arial"/>
                <w:sz w:val="16"/>
                <w:szCs w:val="16"/>
              </w:rPr>
            </w:pPr>
            <w:r w:rsidRPr="005D6A63">
              <w:rPr>
                <w:rFonts w:cs="Arial"/>
                <w:sz w:val="16"/>
                <w:szCs w:val="16"/>
              </w:rPr>
              <w:t> 800 000</w:t>
            </w:r>
          </w:p>
        </w:tc>
        <w:tc>
          <w:tcPr>
            <w:tcW w:w="992" w:type="dxa"/>
            <w:tcBorders>
              <w:top w:val="nil"/>
              <w:left w:val="single" w:sz="8" w:space="0" w:color="auto"/>
              <w:bottom w:val="single" w:sz="4" w:space="0" w:color="auto"/>
              <w:right w:val="single" w:sz="8" w:space="0" w:color="auto"/>
            </w:tcBorders>
            <w:shd w:val="clear" w:color="auto" w:fill="auto"/>
            <w:noWrap/>
            <w:vAlign w:val="center"/>
          </w:tcPr>
          <w:p w14:paraId="4906FFBC" w14:textId="77777777" w:rsidR="00C32BA9" w:rsidRPr="005D6A63" w:rsidRDefault="00C32BA9" w:rsidP="00891CEC">
            <w:pPr>
              <w:jc w:val="right"/>
              <w:rPr>
                <w:rFonts w:cs="Arial"/>
                <w:sz w:val="16"/>
                <w:szCs w:val="16"/>
              </w:rPr>
            </w:pPr>
            <w:r w:rsidRPr="005D6A63">
              <w:rPr>
                <w:rFonts w:cs="Arial"/>
                <w:sz w:val="16"/>
                <w:szCs w:val="16"/>
              </w:rPr>
              <w:t>1 000 000 </w:t>
            </w:r>
          </w:p>
        </w:tc>
        <w:tc>
          <w:tcPr>
            <w:tcW w:w="992" w:type="dxa"/>
            <w:tcBorders>
              <w:top w:val="nil"/>
              <w:left w:val="nil"/>
              <w:bottom w:val="single" w:sz="4" w:space="0" w:color="auto"/>
              <w:right w:val="single" w:sz="8" w:space="0" w:color="auto"/>
            </w:tcBorders>
            <w:shd w:val="clear" w:color="auto" w:fill="auto"/>
            <w:noWrap/>
            <w:vAlign w:val="center"/>
          </w:tcPr>
          <w:p w14:paraId="2C8D9BF3" w14:textId="77777777" w:rsidR="00C32BA9" w:rsidRPr="005D6A63" w:rsidRDefault="00C32BA9" w:rsidP="00891CEC">
            <w:pPr>
              <w:jc w:val="right"/>
              <w:rPr>
                <w:rFonts w:cs="Arial"/>
                <w:sz w:val="16"/>
                <w:szCs w:val="16"/>
              </w:rPr>
            </w:pPr>
            <w:r w:rsidRPr="005D6A63">
              <w:rPr>
                <w:rFonts w:cs="Arial"/>
                <w:sz w:val="16"/>
                <w:szCs w:val="16"/>
              </w:rPr>
              <w:t>1 000 000 </w:t>
            </w:r>
          </w:p>
        </w:tc>
        <w:tc>
          <w:tcPr>
            <w:tcW w:w="993" w:type="dxa"/>
            <w:tcBorders>
              <w:top w:val="nil"/>
              <w:left w:val="nil"/>
              <w:bottom w:val="single" w:sz="4" w:space="0" w:color="auto"/>
              <w:right w:val="single" w:sz="8" w:space="0" w:color="auto"/>
            </w:tcBorders>
            <w:shd w:val="clear" w:color="auto" w:fill="auto"/>
            <w:noWrap/>
            <w:vAlign w:val="center"/>
          </w:tcPr>
          <w:p w14:paraId="4FA48C26" w14:textId="77777777" w:rsidR="00C32BA9" w:rsidRPr="005D6A63" w:rsidRDefault="00C32BA9" w:rsidP="00891CEC">
            <w:pPr>
              <w:jc w:val="right"/>
              <w:rPr>
                <w:rFonts w:cs="Arial"/>
                <w:sz w:val="16"/>
                <w:szCs w:val="16"/>
              </w:rPr>
            </w:pPr>
            <w:r w:rsidRPr="005D6A63">
              <w:rPr>
                <w:rFonts w:cs="Arial"/>
                <w:sz w:val="16"/>
                <w:szCs w:val="16"/>
              </w:rPr>
              <w:t>1 600 000 </w:t>
            </w:r>
          </w:p>
        </w:tc>
        <w:tc>
          <w:tcPr>
            <w:tcW w:w="1065" w:type="dxa"/>
            <w:tcBorders>
              <w:top w:val="nil"/>
              <w:left w:val="nil"/>
              <w:bottom w:val="single" w:sz="4" w:space="0" w:color="auto"/>
              <w:right w:val="single" w:sz="8" w:space="0" w:color="auto"/>
            </w:tcBorders>
            <w:shd w:val="clear" w:color="auto" w:fill="auto"/>
            <w:noWrap/>
            <w:vAlign w:val="center"/>
          </w:tcPr>
          <w:p w14:paraId="76A16398" w14:textId="77777777" w:rsidR="00C32BA9" w:rsidRPr="005D6A63" w:rsidRDefault="00C32BA9" w:rsidP="00891CEC">
            <w:pPr>
              <w:jc w:val="right"/>
              <w:rPr>
                <w:rFonts w:cs="Arial"/>
                <w:sz w:val="16"/>
                <w:szCs w:val="16"/>
              </w:rPr>
            </w:pPr>
            <w:r w:rsidRPr="005D6A63">
              <w:rPr>
                <w:rFonts w:cs="Arial"/>
                <w:sz w:val="16"/>
                <w:szCs w:val="16"/>
              </w:rPr>
              <w:t>1 700 000 </w:t>
            </w:r>
          </w:p>
        </w:tc>
        <w:tc>
          <w:tcPr>
            <w:tcW w:w="1204" w:type="dxa"/>
            <w:tcBorders>
              <w:top w:val="nil"/>
              <w:left w:val="nil"/>
              <w:bottom w:val="single" w:sz="4" w:space="0" w:color="auto"/>
              <w:right w:val="single" w:sz="8" w:space="0" w:color="auto"/>
            </w:tcBorders>
            <w:vAlign w:val="center"/>
          </w:tcPr>
          <w:p w14:paraId="2876BD99" w14:textId="77777777" w:rsidR="00C32BA9" w:rsidRPr="005D6A63" w:rsidRDefault="00C32BA9" w:rsidP="00891CEC">
            <w:pPr>
              <w:jc w:val="right"/>
              <w:rPr>
                <w:rFonts w:cs="Arial"/>
                <w:sz w:val="16"/>
                <w:szCs w:val="16"/>
              </w:rPr>
            </w:pPr>
            <w:r w:rsidRPr="005D6A63">
              <w:rPr>
                <w:rFonts w:cs="Arial"/>
                <w:sz w:val="16"/>
                <w:szCs w:val="16"/>
              </w:rPr>
              <w:t>1 000 000</w:t>
            </w:r>
          </w:p>
        </w:tc>
      </w:tr>
      <w:tr w:rsidR="00C32BA9" w:rsidRPr="0048718C" w14:paraId="5F2C2A10" w14:textId="77777777" w:rsidTr="00891CEC">
        <w:trPr>
          <w:trHeight w:val="276"/>
          <w:jc w:val="center"/>
        </w:trPr>
        <w:tc>
          <w:tcPr>
            <w:tcW w:w="2266" w:type="dxa"/>
            <w:tcBorders>
              <w:top w:val="nil"/>
              <w:left w:val="single" w:sz="8" w:space="0" w:color="auto"/>
              <w:bottom w:val="nil"/>
              <w:right w:val="nil"/>
            </w:tcBorders>
            <w:shd w:val="clear" w:color="auto" w:fill="auto"/>
            <w:noWrap/>
            <w:vAlign w:val="bottom"/>
          </w:tcPr>
          <w:p w14:paraId="37333EE0" w14:textId="77777777" w:rsidR="00C32BA9" w:rsidRPr="00DA42CE" w:rsidRDefault="00C32BA9" w:rsidP="00891CEC">
            <w:pPr>
              <w:rPr>
                <w:rFonts w:cs="Arial"/>
                <w:sz w:val="16"/>
                <w:szCs w:val="16"/>
              </w:rPr>
            </w:pPr>
            <w:r>
              <w:rPr>
                <w:rFonts w:cs="Arial"/>
                <w:sz w:val="16"/>
                <w:szCs w:val="16"/>
              </w:rPr>
              <w:t>Univerzitní</w:t>
            </w:r>
            <w:r w:rsidRPr="00DA42CE">
              <w:rPr>
                <w:rFonts w:cs="Arial"/>
                <w:sz w:val="16"/>
                <w:szCs w:val="16"/>
              </w:rPr>
              <w:t xml:space="preserve"> 2701, př. org.</w:t>
            </w:r>
          </w:p>
        </w:tc>
        <w:tc>
          <w:tcPr>
            <w:tcW w:w="836" w:type="dxa"/>
            <w:tcBorders>
              <w:top w:val="nil"/>
              <w:left w:val="single" w:sz="8" w:space="0" w:color="auto"/>
              <w:bottom w:val="single" w:sz="8" w:space="0" w:color="auto"/>
              <w:right w:val="single" w:sz="8" w:space="0" w:color="auto"/>
            </w:tcBorders>
            <w:shd w:val="clear" w:color="auto" w:fill="FFCC00"/>
            <w:noWrap/>
            <w:vAlign w:val="bottom"/>
          </w:tcPr>
          <w:p w14:paraId="43FFE1A1" w14:textId="77777777" w:rsidR="00C32BA9" w:rsidRPr="00DA42CE" w:rsidRDefault="00C32BA9" w:rsidP="00891CEC">
            <w:pPr>
              <w:rPr>
                <w:rFonts w:cs="Arial"/>
                <w:sz w:val="16"/>
                <w:szCs w:val="16"/>
              </w:rPr>
            </w:pPr>
            <w:r w:rsidRPr="00DA42CE">
              <w:rPr>
                <w:rFonts w:cs="Arial"/>
                <w:sz w:val="16"/>
                <w:szCs w:val="16"/>
              </w:rPr>
              <w:t>Investice</w:t>
            </w:r>
          </w:p>
        </w:tc>
        <w:tc>
          <w:tcPr>
            <w:tcW w:w="1007" w:type="dxa"/>
            <w:tcBorders>
              <w:top w:val="nil"/>
              <w:left w:val="nil"/>
              <w:bottom w:val="single" w:sz="8" w:space="0" w:color="auto"/>
              <w:right w:val="single" w:sz="8" w:space="0" w:color="auto"/>
            </w:tcBorders>
            <w:shd w:val="clear" w:color="auto" w:fill="auto"/>
            <w:noWrap/>
            <w:vAlign w:val="center"/>
          </w:tcPr>
          <w:p w14:paraId="4A7FB78D" w14:textId="77777777" w:rsidR="00C32BA9" w:rsidRPr="005D6A63" w:rsidRDefault="00C32BA9" w:rsidP="00891CEC">
            <w:pPr>
              <w:jc w:val="right"/>
              <w:rPr>
                <w:rFonts w:cs="Arial"/>
                <w:sz w:val="16"/>
                <w:szCs w:val="16"/>
              </w:rPr>
            </w:pPr>
            <w:r w:rsidRPr="005D6A63">
              <w:rPr>
                <w:rFonts w:cs="Arial"/>
                <w:sz w:val="16"/>
                <w:szCs w:val="16"/>
              </w:rPr>
              <w:t> </w:t>
            </w:r>
          </w:p>
        </w:tc>
        <w:tc>
          <w:tcPr>
            <w:tcW w:w="992" w:type="dxa"/>
            <w:tcBorders>
              <w:top w:val="nil"/>
              <w:left w:val="nil"/>
              <w:bottom w:val="single" w:sz="8" w:space="0" w:color="auto"/>
              <w:right w:val="nil"/>
            </w:tcBorders>
            <w:shd w:val="clear" w:color="auto" w:fill="auto"/>
            <w:noWrap/>
            <w:vAlign w:val="center"/>
          </w:tcPr>
          <w:p w14:paraId="20B182CD" w14:textId="77777777" w:rsidR="00C32BA9" w:rsidRPr="005D6A63" w:rsidRDefault="00C32BA9" w:rsidP="00891CEC">
            <w:pPr>
              <w:jc w:val="right"/>
              <w:rPr>
                <w:rFonts w:cs="Arial"/>
                <w:sz w:val="16"/>
                <w:szCs w:val="16"/>
              </w:rPr>
            </w:pPr>
            <w:r w:rsidRPr="005D6A63">
              <w:rPr>
                <w:rFonts w:cs="Arial"/>
                <w:sz w:val="16"/>
                <w:szCs w:val="16"/>
              </w:rPr>
              <w:t>   300 000</w:t>
            </w:r>
          </w:p>
        </w:tc>
        <w:tc>
          <w:tcPr>
            <w:tcW w:w="992" w:type="dxa"/>
            <w:tcBorders>
              <w:top w:val="nil"/>
              <w:left w:val="single" w:sz="8" w:space="0" w:color="auto"/>
              <w:bottom w:val="single" w:sz="8" w:space="0" w:color="auto"/>
              <w:right w:val="single" w:sz="8" w:space="0" w:color="auto"/>
            </w:tcBorders>
            <w:shd w:val="clear" w:color="auto" w:fill="auto"/>
            <w:noWrap/>
            <w:vAlign w:val="center"/>
          </w:tcPr>
          <w:p w14:paraId="54F3BF7F" w14:textId="77777777" w:rsidR="00C32BA9" w:rsidRPr="005D6A63" w:rsidRDefault="00C32BA9" w:rsidP="00891CEC">
            <w:pPr>
              <w:jc w:val="right"/>
              <w:rPr>
                <w:rFonts w:cs="Arial"/>
                <w:sz w:val="16"/>
                <w:szCs w:val="16"/>
              </w:rPr>
            </w:pPr>
            <w:r w:rsidRPr="005D6A63">
              <w:rPr>
                <w:rFonts w:cs="Arial"/>
                <w:sz w:val="16"/>
                <w:szCs w:val="16"/>
              </w:rPr>
              <w:t>31 500 000 </w:t>
            </w:r>
          </w:p>
        </w:tc>
        <w:tc>
          <w:tcPr>
            <w:tcW w:w="992" w:type="dxa"/>
            <w:tcBorders>
              <w:top w:val="nil"/>
              <w:left w:val="nil"/>
              <w:bottom w:val="single" w:sz="8" w:space="0" w:color="auto"/>
              <w:right w:val="single" w:sz="8" w:space="0" w:color="auto"/>
            </w:tcBorders>
            <w:shd w:val="clear" w:color="auto" w:fill="auto"/>
            <w:noWrap/>
            <w:vAlign w:val="center"/>
          </w:tcPr>
          <w:p w14:paraId="260660DA" w14:textId="77777777" w:rsidR="00C32BA9" w:rsidRPr="005D6A63" w:rsidRDefault="00C32BA9" w:rsidP="00891CEC">
            <w:pPr>
              <w:jc w:val="right"/>
              <w:rPr>
                <w:rFonts w:cs="Arial"/>
                <w:sz w:val="16"/>
                <w:szCs w:val="16"/>
              </w:rPr>
            </w:pPr>
            <w:r w:rsidRPr="005D6A63">
              <w:rPr>
                <w:rFonts w:cs="Arial"/>
                <w:sz w:val="16"/>
                <w:szCs w:val="16"/>
              </w:rPr>
              <w:t>30 000 000 </w:t>
            </w:r>
          </w:p>
        </w:tc>
        <w:tc>
          <w:tcPr>
            <w:tcW w:w="993" w:type="dxa"/>
            <w:tcBorders>
              <w:top w:val="nil"/>
              <w:left w:val="nil"/>
              <w:bottom w:val="single" w:sz="8" w:space="0" w:color="auto"/>
              <w:right w:val="single" w:sz="8" w:space="0" w:color="auto"/>
            </w:tcBorders>
            <w:shd w:val="clear" w:color="auto" w:fill="auto"/>
            <w:noWrap/>
            <w:vAlign w:val="center"/>
          </w:tcPr>
          <w:p w14:paraId="5DBE4C62" w14:textId="77777777" w:rsidR="00C32BA9" w:rsidRPr="005D6A63" w:rsidRDefault="00C32BA9" w:rsidP="00891CEC">
            <w:pPr>
              <w:jc w:val="right"/>
              <w:rPr>
                <w:rFonts w:cs="Arial"/>
                <w:sz w:val="16"/>
                <w:szCs w:val="16"/>
              </w:rPr>
            </w:pPr>
            <w:r w:rsidRPr="005D6A63">
              <w:rPr>
                <w:rFonts w:cs="Arial"/>
                <w:sz w:val="16"/>
                <w:szCs w:val="16"/>
              </w:rPr>
              <w:t> </w:t>
            </w:r>
          </w:p>
        </w:tc>
        <w:tc>
          <w:tcPr>
            <w:tcW w:w="1065" w:type="dxa"/>
            <w:tcBorders>
              <w:top w:val="nil"/>
              <w:left w:val="nil"/>
              <w:bottom w:val="single" w:sz="8" w:space="0" w:color="auto"/>
              <w:right w:val="single" w:sz="8" w:space="0" w:color="auto"/>
            </w:tcBorders>
            <w:shd w:val="clear" w:color="auto" w:fill="auto"/>
            <w:noWrap/>
            <w:vAlign w:val="center"/>
          </w:tcPr>
          <w:p w14:paraId="6885267D" w14:textId="77777777" w:rsidR="00C32BA9" w:rsidRPr="005D6A63" w:rsidRDefault="00C32BA9" w:rsidP="00891CEC">
            <w:pPr>
              <w:jc w:val="right"/>
              <w:rPr>
                <w:rFonts w:cs="Arial"/>
                <w:sz w:val="16"/>
                <w:szCs w:val="16"/>
              </w:rPr>
            </w:pPr>
            <w:r w:rsidRPr="005D6A63">
              <w:rPr>
                <w:rFonts w:cs="Arial"/>
                <w:sz w:val="16"/>
                <w:szCs w:val="16"/>
              </w:rPr>
              <w:t> </w:t>
            </w:r>
          </w:p>
        </w:tc>
        <w:tc>
          <w:tcPr>
            <w:tcW w:w="1204" w:type="dxa"/>
            <w:tcBorders>
              <w:top w:val="nil"/>
              <w:left w:val="nil"/>
              <w:bottom w:val="single" w:sz="8" w:space="0" w:color="auto"/>
              <w:right w:val="single" w:sz="8" w:space="0" w:color="auto"/>
            </w:tcBorders>
            <w:vAlign w:val="center"/>
          </w:tcPr>
          <w:p w14:paraId="57226FE9" w14:textId="77777777" w:rsidR="00C32BA9" w:rsidRPr="005D6A63" w:rsidRDefault="00C32BA9" w:rsidP="00891CEC">
            <w:pPr>
              <w:jc w:val="right"/>
              <w:rPr>
                <w:rFonts w:cs="Arial"/>
                <w:sz w:val="16"/>
                <w:szCs w:val="16"/>
              </w:rPr>
            </w:pPr>
          </w:p>
        </w:tc>
      </w:tr>
      <w:tr w:rsidR="00C32BA9" w:rsidRPr="0048718C" w14:paraId="4C1B3215" w14:textId="77777777" w:rsidTr="00891CEC">
        <w:trPr>
          <w:trHeight w:val="264"/>
          <w:jc w:val="center"/>
        </w:trPr>
        <w:tc>
          <w:tcPr>
            <w:tcW w:w="2266" w:type="dxa"/>
            <w:tcBorders>
              <w:top w:val="single" w:sz="8" w:space="0" w:color="auto"/>
              <w:left w:val="single" w:sz="8" w:space="0" w:color="auto"/>
              <w:bottom w:val="single" w:sz="4" w:space="0" w:color="auto"/>
              <w:right w:val="single" w:sz="8" w:space="0" w:color="auto"/>
            </w:tcBorders>
            <w:shd w:val="clear" w:color="auto" w:fill="FFFF99"/>
            <w:noWrap/>
            <w:vAlign w:val="bottom"/>
          </w:tcPr>
          <w:p w14:paraId="3C56A1A5" w14:textId="77777777" w:rsidR="00C32BA9" w:rsidRPr="00DA42CE" w:rsidRDefault="00C32BA9" w:rsidP="00891CEC">
            <w:pPr>
              <w:rPr>
                <w:rFonts w:cs="Arial"/>
                <w:sz w:val="16"/>
                <w:szCs w:val="16"/>
              </w:rPr>
            </w:pPr>
            <w:r w:rsidRPr="00DA42CE">
              <w:rPr>
                <w:rFonts w:cs="Arial"/>
                <w:sz w:val="16"/>
                <w:szCs w:val="16"/>
              </w:rPr>
              <w:t>3. ZŠ</w:t>
            </w:r>
          </w:p>
        </w:tc>
        <w:tc>
          <w:tcPr>
            <w:tcW w:w="836" w:type="dxa"/>
            <w:tcBorders>
              <w:top w:val="nil"/>
              <w:left w:val="nil"/>
              <w:bottom w:val="single" w:sz="4" w:space="0" w:color="auto"/>
              <w:right w:val="single" w:sz="8" w:space="0" w:color="auto"/>
            </w:tcBorders>
            <w:shd w:val="clear" w:color="auto" w:fill="FFFF99"/>
            <w:noWrap/>
            <w:vAlign w:val="bottom"/>
          </w:tcPr>
          <w:p w14:paraId="62841E1E" w14:textId="77777777" w:rsidR="00C32BA9" w:rsidRPr="00DA42CE" w:rsidRDefault="00C32BA9" w:rsidP="00891CEC">
            <w:pPr>
              <w:rPr>
                <w:rFonts w:cs="Arial"/>
                <w:sz w:val="16"/>
                <w:szCs w:val="16"/>
              </w:rPr>
            </w:pPr>
            <w:r w:rsidRPr="00DA42CE">
              <w:rPr>
                <w:rFonts w:cs="Arial"/>
                <w:sz w:val="16"/>
                <w:szCs w:val="16"/>
              </w:rPr>
              <w:t> </w:t>
            </w:r>
          </w:p>
        </w:tc>
        <w:tc>
          <w:tcPr>
            <w:tcW w:w="1007" w:type="dxa"/>
            <w:tcBorders>
              <w:top w:val="nil"/>
              <w:left w:val="nil"/>
              <w:bottom w:val="single" w:sz="4" w:space="0" w:color="auto"/>
              <w:right w:val="single" w:sz="8" w:space="0" w:color="auto"/>
            </w:tcBorders>
            <w:shd w:val="clear" w:color="auto" w:fill="FFFF99"/>
            <w:noWrap/>
            <w:vAlign w:val="center"/>
          </w:tcPr>
          <w:p w14:paraId="01844350" w14:textId="77777777" w:rsidR="00C32BA9" w:rsidRPr="005D6A63" w:rsidRDefault="00C32BA9" w:rsidP="00891CEC">
            <w:pPr>
              <w:jc w:val="right"/>
              <w:rPr>
                <w:rFonts w:cs="Arial"/>
                <w:sz w:val="16"/>
                <w:szCs w:val="16"/>
              </w:rPr>
            </w:pPr>
            <w:r w:rsidRPr="005D6A63">
              <w:rPr>
                <w:rFonts w:cs="Arial"/>
                <w:sz w:val="16"/>
                <w:szCs w:val="16"/>
              </w:rPr>
              <w:t> </w:t>
            </w:r>
          </w:p>
        </w:tc>
        <w:tc>
          <w:tcPr>
            <w:tcW w:w="992" w:type="dxa"/>
            <w:tcBorders>
              <w:top w:val="nil"/>
              <w:left w:val="nil"/>
              <w:bottom w:val="single" w:sz="4" w:space="0" w:color="auto"/>
              <w:right w:val="nil"/>
            </w:tcBorders>
            <w:shd w:val="clear" w:color="auto" w:fill="FFFF99"/>
            <w:noWrap/>
            <w:vAlign w:val="center"/>
          </w:tcPr>
          <w:p w14:paraId="4A170271" w14:textId="77777777" w:rsidR="00C32BA9" w:rsidRPr="005D6A63" w:rsidRDefault="00C32BA9" w:rsidP="00891CEC">
            <w:pPr>
              <w:jc w:val="right"/>
              <w:rPr>
                <w:rFonts w:cs="Arial"/>
                <w:sz w:val="16"/>
                <w:szCs w:val="16"/>
              </w:rPr>
            </w:pPr>
            <w:r w:rsidRPr="005D6A63">
              <w:rPr>
                <w:rFonts w:cs="Arial"/>
                <w:sz w:val="16"/>
                <w:szCs w:val="16"/>
              </w:rPr>
              <w:t> </w:t>
            </w:r>
          </w:p>
        </w:tc>
        <w:tc>
          <w:tcPr>
            <w:tcW w:w="992" w:type="dxa"/>
            <w:tcBorders>
              <w:top w:val="nil"/>
              <w:left w:val="single" w:sz="8" w:space="0" w:color="auto"/>
              <w:bottom w:val="single" w:sz="4" w:space="0" w:color="auto"/>
              <w:right w:val="single" w:sz="8" w:space="0" w:color="auto"/>
            </w:tcBorders>
            <w:shd w:val="clear" w:color="auto" w:fill="FFFF99"/>
            <w:noWrap/>
            <w:vAlign w:val="center"/>
          </w:tcPr>
          <w:p w14:paraId="6FC59399" w14:textId="77777777" w:rsidR="00C32BA9" w:rsidRPr="005D6A63" w:rsidRDefault="00C32BA9" w:rsidP="00891CEC">
            <w:pPr>
              <w:jc w:val="right"/>
              <w:rPr>
                <w:rFonts w:cs="Arial"/>
                <w:sz w:val="16"/>
                <w:szCs w:val="16"/>
              </w:rPr>
            </w:pPr>
            <w:r w:rsidRPr="005D6A63">
              <w:rPr>
                <w:rFonts w:cs="Arial"/>
                <w:sz w:val="16"/>
                <w:szCs w:val="16"/>
              </w:rPr>
              <w:t> </w:t>
            </w:r>
          </w:p>
        </w:tc>
        <w:tc>
          <w:tcPr>
            <w:tcW w:w="992" w:type="dxa"/>
            <w:tcBorders>
              <w:top w:val="nil"/>
              <w:left w:val="nil"/>
              <w:bottom w:val="single" w:sz="4" w:space="0" w:color="auto"/>
              <w:right w:val="single" w:sz="8" w:space="0" w:color="auto"/>
            </w:tcBorders>
            <w:shd w:val="clear" w:color="auto" w:fill="FFFF99"/>
            <w:noWrap/>
            <w:vAlign w:val="center"/>
          </w:tcPr>
          <w:p w14:paraId="09BC4521" w14:textId="77777777" w:rsidR="00C32BA9" w:rsidRPr="005D6A63" w:rsidRDefault="00C32BA9" w:rsidP="00891CEC">
            <w:pPr>
              <w:jc w:val="right"/>
              <w:rPr>
                <w:rFonts w:cs="Arial"/>
                <w:sz w:val="16"/>
                <w:szCs w:val="16"/>
              </w:rPr>
            </w:pPr>
            <w:r w:rsidRPr="005D6A63">
              <w:rPr>
                <w:rFonts w:cs="Arial"/>
                <w:sz w:val="16"/>
                <w:szCs w:val="16"/>
              </w:rPr>
              <w:t> </w:t>
            </w:r>
          </w:p>
        </w:tc>
        <w:tc>
          <w:tcPr>
            <w:tcW w:w="993" w:type="dxa"/>
            <w:tcBorders>
              <w:top w:val="nil"/>
              <w:left w:val="nil"/>
              <w:bottom w:val="single" w:sz="4" w:space="0" w:color="auto"/>
              <w:right w:val="single" w:sz="8" w:space="0" w:color="auto"/>
            </w:tcBorders>
            <w:shd w:val="clear" w:color="auto" w:fill="FFFF99"/>
            <w:noWrap/>
            <w:vAlign w:val="center"/>
          </w:tcPr>
          <w:p w14:paraId="16B4AFE0" w14:textId="77777777" w:rsidR="00C32BA9" w:rsidRPr="005D6A63" w:rsidRDefault="00C32BA9" w:rsidP="00891CEC">
            <w:pPr>
              <w:jc w:val="right"/>
              <w:rPr>
                <w:rFonts w:cs="Arial"/>
                <w:sz w:val="16"/>
                <w:szCs w:val="16"/>
              </w:rPr>
            </w:pPr>
            <w:r w:rsidRPr="005D6A63">
              <w:rPr>
                <w:rFonts w:cs="Arial"/>
                <w:sz w:val="16"/>
                <w:szCs w:val="16"/>
              </w:rPr>
              <w:t> </w:t>
            </w:r>
          </w:p>
        </w:tc>
        <w:tc>
          <w:tcPr>
            <w:tcW w:w="1065" w:type="dxa"/>
            <w:tcBorders>
              <w:top w:val="nil"/>
              <w:left w:val="nil"/>
              <w:bottom w:val="single" w:sz="4" w:space="0" w:color="auto"/>
              <w:right w:val="single" w:sz="8" w:space="0" w:color="auto"/>
            </w:tcBorders>
            <w:shd w:val="clear" w:color="auto" w:fill="FFFF99"/>
            <w:noWrap/>
            <w:vAlign w:val="center"/>
          </w:tcPr>
          <w:p w14:paraId="2CCBD049" w14:textId="77777777" w:rsidR="00C32BA9" w:rsidRPr="005D6A63" w:rsidRDefault="00C32BA9" w:rsidP="00891CEC">
            <w:pPr>
              <w:jc w:val="right"/>
              <w:rPr>
                <w:rFonts w:cs="Arial"/>
                <w:sz w:val="16"/>
                <w:szCs w:val="16"/>
              </w:rPr>
            </w:pPr>
            <w:r w:rsidRPr="005D6A63">
              <w:rPr>
                <w:rFonts w:cs="Arial"/>
                <w:sz w:val="16"/>
                <w:szCs w:val="16"/>
              </w:rPr>
              <w:t> </w:t>
            </w:r>
          </w:p>
        </w:tc>
        <w:tc>
          <w:tcPr>
            <w:tcW w:w="1204" w:type="dxa"/>
            <w:tcBorders>
              <w:top w:val="nil"/>
              <w:left w:val="nil"/>
              <w:bottom w:val="single" w:sz="4" w:space="0" w:color="auto"/>
              <w:right w:val="single" w:sz="8" w:space="0" w:color="auto"/>
            </w:tcBorders>
            <w:shd w:val="clear" w:color="auto" w:fill="FFFF99"/>
            <w:vAlign w:val="center"/>
          </w:tcPr>
          <w:p w14:paraId="220244EE" w14:textId="77777777" w:rsidR="00C32BA9" w:rsidRPr="005D6A63" w:rsidRDefault="00C32BA9" w:rsidP="00891CEC">
            <w:pPr>
              <w:jc w:val="right"/>
              <w:rPr>
                <w:rFonts w:cs="Arial"/>
                <w:sz w:val="16"/>
                <w:szCs w:val="16"/>
              </w:rPr>
            </w:pPr>
          </w:p>
        </w:tc>
      </w:tr>
      <w:tr w:rsidR="00C32BA9" w:rsidRPr="0048718C" w14:paraId="28655E11" w14:textId="77777777" w:rsidTr="00891CEC">
        <w:trPr>
          <w:trHeight w:val="264"/>
          <w:jc w:val="center"/>
        </w:trPr>
        <w:tc>
          <w:tcPr>
            <w:tcW w:w="2266" w:type="dxa"/>
            <w:tcBorders>
              <w:top w:val="nil"/>
              <w:left w:val="single" w:sz="8" w:space="0" w:color="auto"/>
              <w:bottom w:val="nil"/>
              <w:right w:val="nil"/>
            </w:tcBorders>
            <w:shd w:val="clear" w:color="auto" w:fill="auto"/>
            <w:noWrap/>
            <w:vAlign w:val="bottom"/>
          </w:tcPr>
          <w:p w14:paraId="4A5D1E61" w14:textId="77777777" w:rsidR="00C32BA9" w:rsidRPr="00DA42CE" w:rsidRDefault="00C32BA9" w:rsidP="00891CEC">
            <w:pPr>
              <w:rPr>
                <w:rFonts w:cs="Arial"/>
                <w:sz w:val="16"/>
                <w:szCs w:val="16"/>
              </w:rPr>
            </w:pPr>
            <w:r w:rsidRPr="00DA42CE">
              <w:rPr>
                <w:rFonts w:cs="Arial"/>
                <w:sz w:val="16"/>
                <w:szCs w:val="16"/>
              </w:rPr>
              <w:t>Základní škola Zlín, Slovenská 3076,</w:t>
            </w:r>
            <w:r>
              <w:rPr>
                <w:rFonts w:cs="Arial"/>
                <w:sz w:val="16"/>
                <w:szCs w:val="16"/>
              </w:rPr>
              <w:t xml:space="preserve"> př. org.</w:t>
            </w:r>
          </w:p>
        </w:tc>
        <w:tc>
          <w:tcPr>
            <w:tcW w:w="836" w:type="dxa"/>
            <w:tcBorders>
              <w:top w:val="nil"/>
              <w:left w:val="single" w:sz="8" w:space="0" w:color="auto"/>
              <w:bottom w:val="single" w:sz="4" w:space="0" w:color="auto"/>
              <w:right w:val="single" w:sz="8" w:space="0" w:color="auto"/>
            </w:tcBorders>
            <w:shd w:val="clear" w:color="auto" w:fill="CCFFFF"/>
            <w:noWrap/>
            <w:vAlign w:val="bottom"/>
          </w:tcPr>
          <w:p w14:paraId="71634567" w14:textId="77777777" w:rsidR="00C32BA9" w:rsidRPr="00DA42CE" w:rsidRDefault="00C32BA9" w:rsidP="00891CEC">
            <w:pPr>
              <w:rPr>
                <w:rFonts w:cs="Arial"/>
                <w:sz w:val="16"/>
                <w:szCs w:val="16"/>
              </w:rPr>
            </w:pPr>
            <w:r w:rsidRPr="00DA42CE">
              <w:rPr>
                <w:rFonts w:cs="Arial"/>
                <w:sz w:val="16"/>
                <w:szCs w:val="16"/>
              </w:rPr>
              <w:t>Opravy</w:t>
            </w:r>
          </w:p>
        </w:tc>
        <w:tc>
          <w:tcPr>
            <w:tcW w:w="1007" w:type="dxa"/>
            <w:tcBorders>
              <w:top w:val="nil"/>
              <w:left w:val="nil"/>
              <w:bottom w:val="single" w:sz="4" w:space="0" w:color="auto"/>
              <w:right w:val="single" w:sz="8" w:space="0" w:color="auto"/>
            </w:tcBorders>
            <w:shd w:val="clear" w:color="auto" w:fill="auto"/>
            <w:noWrap/>
            <w:vAlign w:val="center"/>
          </w:tcPr>
          <w:p w14:paraId="086A7C47" w14:textId="77777777" w:rsidR="00C32BA9" w:rsidRPr="005D6A63" w:rsidRDefault="00C32BA9" w:rsidP="00891CEC">
            <w:pPr>
              <w:jc w:val="right"/>
              <w:rPr>
                <w:rFonts w:cs="Arial"/>
                <w:sz w:val="16"/>
                <w:szCs w:val="16"/>
              </w:rPr>
            </w:pPr>
            <w:r w:rsidRPr="005D6A63">
              <w:rPr>
                <w:rFonts w:cs="Arial"/>
                <w:sz w:val="16"/>
                <w:szCs w:val="16"/>
              </w:rPr>
              <w:t>500 000</w:t>
            </w:r>
          </w:p>
        </w:tc>
        <w:tc>
          <w:tcPr>
            <w:tcW w:w="992" w:type="dxa"/>
            <w:tcBorders>
              <w:top w:val="nil"/>
              <w:left w:val="nil"/>
              <w:bottom w:val="single" w:sz="4" w:space="0" w:color="auto"/>
              <w:right w:val="nil"/>
            </w:tcBorders>
            <w:shd w:val="clear" w:color="auto" w:fill="auto"/>
            <w:noWrap/>
            <w:vAlign w:val="center"/>
          </w:tcPr>
          <w:p w14:paraId="782E6D02" w14:textId="77777777" w:rsidR="00C32BA9" w:rsidRPr="005D6A63" w:rsidRDefault="00C32BA9" w:rsidP="00891CEC">
            <w:pPr>
              <w:jc w:val="right"/>
              <w:rPr>
                <w:rFonts w:cs="Arial"/>
                <w:sz w:val="16"/>
                <w:szCs w:val="16"/>
              </w:rPr>
            </w:pPr>
            <w:r w:rsidRPr="005D6A63">
              <w:rPr>
                <w:rFonts w:cs="Arial"/>
                <w:sz w:val="16"/>
                <w:szCs w:val="16"/>
              </w:rPr>
              <w:t>500 000</w:t>
            </w:r>
          </w:p>
        </w:tc>
        <w:tc>
          <w:tcPr>
            <w:tcW w:w="992" w:type="dxa"/>
            <w:tcBorders>
              <w:top w:val="nil"/>
              <w:left w:val="single" w:sz="8" w:space="0" w:color="auto"/>
              <w:bottom w:val="single" w:sz="4" w:space="0" w:color="auto"/>
              <w:right w:val="single" w:sz="8" w:space="0" w:color="auto"/>
            </w:tcBorders>
            <w:shd w:val="clear" w:color="auto" w:fill="auto"/>
            <w:noWrap/>
            <w:vAlign w:val="center"/>
          </w:tcPr>
          <w:p w14:paraId="2818CEED" w14:textId="77777777" w:rsidR="00C32BA9" w:rsidRPr="005D6A63" w:rsidRDefault="00C32BA9" w:rsidP="00891CEC">
            <w:pPr>
              <w:jc w:val="right"/>
              <w:rPr>
                <w:rFonts w:cs="Arial"/>
                <w:sz w:val="16"/>
                <w:szCs w:val="16"/>
              </w:rPr>
            </w:pPr>
            <w:r w:rsidRPr="005D6A63">
              <w:rPr>
                <w:rFonts w:cs="Arial"/>
                <w:sz w:val="16"/>
                <w:szCs w:val="16"/>
              </w:rPr>
              <w:t>4 250 000</w:t>
            </w:r>
          </w:p>
        </w:tc>
        <w:tc>
          <w:tcPr>
            <w:tcW w:w="992" w:type="dxa"/>
            <w:tcBorders>
              <w:top w:val="nil"/>
              <w:left w:val="nil"/>
              <w:bottom w:val="single" w:sz="4" w:space="0" w:color="auto"/>
              <w:right w:val="single" w:sz="8" w:space="0" w:color="auto"/>
            </w:tcBorders>
            <w:shd w:val="clear" w:color="auto" w:fill="auto"/>
            <w:noWrap/>
            <w:vAlign w:val="center"/>
          </w:tcPr>
          <w:p w14:paraId="5AC734D6" w14:textId="77777777" w:rsidR="00C32BA9" w:rsidRPr="005D6A63" w:rsidRDefault="00C32BA9" w:rsidP="00891CEC">
            <w:pPr>
              <w:jc w:val="right"/>
              <w:rPr>
                <w:rFonts w:cs="Arial"/>
                <w:sz w:val="16"/>
                <w:szCs w:val="16"/>
              </w:rPr>
            </w:pPr>
            <w:r w:rsidRPr="005D6A63">
              <w:rPr>
                <w:rFonts w:cs="Arial"/>
                <w:sz w:val="16"/>
                <w:szCs w:val="16"/>
              </w:rPr>
              <w:t>5 750 000</w:t>
            </w:r>
          </w:p>
        </w:tc>
        <w:tc>
          <w:tcPr>
            <w:tcW w:w="993" w:type="dxa"/>
            <w:tcBorders>
              <w:top w:val="nil"/>
              <w:left w:val="nil"/>
              <w:bottom w:val="single" w:sz="4" w:space="0" w:color="auto"/>
              <w:right w:val="single" w:sz="8" w:space="0" w:color="auto"/>
            </w:tcBorders>
            <w:shd w:val="clear" w:color="auto" w:fill="auto"/>
            <w:noWrap/>
            <w:vAlign w:val="center"/>
          </w:tcPr>
          <w:p w14:paraId="2742CE4F" w14:textId="77777777" w:rsidR="00C32BA9" w:rsidRPr="005D6A63" w:rsidRDefault="00C32BA9" w:rsidP="00891CEC">
            <w:pPr>
              <w:jc w:val="right"/>
              <w:rPr>
                <w:rFonts w:cs="Arial"/>
                <w:sz w:val="16"/>
                <w:szCs w:val="16"/>
              </w:rPr>
            </w:pPr>
            <w:r w:rsidRPr="005D6A63">
              <w:rPr>
                <w:rFonts w:cs="Arial"/>
                <w:sz w:val="16"/>
                <w:szCs w:val="16"/>
              </w:rPr>
              <w:t>250 000</w:t>
            </w:r>
          </w:p>
        </w:tc>
        <w:tc>
          <w:tcPr>
            <w:tcW w:w="1065" w:type="dxa"/>
            <w:tcBorders>
              <w:top w:val="nil"/>
              <w:left w:val="nil"/>
              <w:bottom w:val="single" w:sz="4" w:space="0" w:color="auto"/>
              <w:right w:val="single" w:sz="8" w:space="0" w:color="auto"/>
            </w:tcBorders>
            <w:shd w:val="clear" w:color="auto" w:fill="auto"/>
            <w:noWrap/>
            <w:vAlign w:val="center"/>
          </w:tcPr>
          <w:p w14:paraId="48F17B00" w14:textId="77777777" w:rsidR="00C32BA9" w:rsidRPr="005D6A63" w:rsidRDefault="00C32BA9" w:rsidP="00891CEC">
            <w:pPr>
              <w:jc w:val="right"/>
              <w:rPr>
                <w:rFonts w:cs="Arial"/>
                <w:sz w:val="16"/>
                <w:szCs w:val="16"/>
              </w:rPr>
            </w:pPr>
            <w:r w:rsidRPr="005D6A63">
              <w:rPr>
                <w:rFonts w:cs="Arial"/>
                <w:sz w:val="16"/>
                <w:szCs w:val="16"/>
              </w:rPr>
              <w:t>250 000</w:t>
            </w:r>
          </w:p>
        </w:tc>
        <w:tc>
          <w:tcPr>
            <w:tcW w:w="1204" w:type="dxa"/>
            <w:tcBorders>
              <w:top w:val="nil"/>
              <w:left w:val="nil"/>
              <w:bottom w:val="single" w:sz="4" w:space="0" w:color="auto"/>
              <w:right w:val="single" w:sz="8" w:space="0" w:color="auto"/>
            </w:tcBorders>
            <w:vAlign w:val="center"/>
          </w:tcPr>
          <w:p w14:paraId="730881B8" w14:textId="77777777" w:rsidR="00C32BA9" w:rsidRPr="005D6A63" w:rsidRDefault="00C32BA9" w:rsidP="00891CEC">
            <w:pPr>
              <w:jc w:val="right"/>
              <w:rPr>
                <w:rFonts w:cs="Arial"/>
                <w:sz w:val="16"/>
                <w:szCs w:val="16"/>
              </w:rPr>
            </w:pPr>
          </w:p>
        </w:tc>
      </w:tr>
      <w:tr w:rsidR="00C32BA9" w:rsidRPr="0048718C" w14:paraId="3671FEC3" w14:textId="77777777" w:rsidTr="00891CEC">
        <w:trPr>
          <w:trHeight w:val="276"/>
          <w:jc w:val="center"/>
        </w:trPr>
        <w:tc>
          <w:tcPr>
            <w:tcW w:w="2266" w:type="dxa"/>
            <w:tcBorders>
              <w:top w:val="nil"/>
              <w:left w:val="single" w:sz="8" w:space="0" w:color="auto"/>
              <w:bottom w:val="nil"/>
              <w:right w:val="nil"/>
            </w:tcBorders>
            <w:shd w:val="clear" w:color="auto" w:fill="auto"/>
            <w:noWrap/>
            <w:vAlign w:val="bottom"/>
          </w:tcPr>
          <w:p w14:paraId="53D66D25" w14:textId="77777777" w:rsidR="00C32BA9" w:rsidRPr="00DA42CE" w:rsidRDefault="00C32BA9" w:rsidP="00891CEC">
            <w:pPr>
              <w:rPr>
                <w:rFonts w:cs="Arial"/>
                <w:sz w:val="16"/>
                <w:szCs w:val="16"/>
              </w:rPr>
            </w:pPr>
          </w:p>
        </w:tc>
        <w:tc>
          <w:tcPr>
            <w:tcW w:w="836" w:type="dxa"/>
            <w:tcBorders>
              <w:top w:val="nil"/>
              <w:left w:val="single" w:sz="8" w:space="0" w:color="auto"/>
              <w:bottom w:val="single" w:sz="8" w:space="0" w:color="auto"/>
              <w:right w:val="single" w:sz="8" w:space="0" w:color="auto"/>
            </w:tcBorders>
            <w:shd w:val="clear" w:color="auto" w:fill="FFCC00"/>
            <w:noWrap/>
            <w:vAlign w:val="bottom"/>
          </w:tcPr>
          <w:p w14:paraId="6425FC68" w14:textId="77777777" w:rsidR="00C32BA9" w:rsidRPr="00DA42CE" w:rsidRDefault="00C32BA9" w:rsidP="00891CEC">
            <w:pPr>
              <w:rPr>
                <w:rFonts w:cs="Arial"/>
                <w:sz w:val="16"/>
                <w:szCs w:val="16"/>
              </w:rPr>
            </w:pPr>
            <w:r w:rsidRPr="00DA42CE">
              <w:rPr>
                <w:rFonts w:cs="Arial"/>
                <w:sz w:val="16"/>
                <w:szCs w:val="16"/>
              </w:rPr>
              <w:t>Investice</w:t>
            </w:r>
          </w:p>
        </w:tc>
        <w:tc>
          <w:tcPr>
            <w:tcW w:w="1007" w:type="dxa"/>
            <w:tcBorders>
              <w:top w:val="nil"/>
              <w:left w:val="nil"/>
              <w:bottom w:val="single" w:sz="8" w:space="0" w:color="auto"/>
              <w:right w:val="single" w:sz="8" w:space="0" w:color="auto"/>
            </w:tcBorders>
            <w:shd w:val="clear" w:color="auto" w:fill="auto"/>
            <w:noWrap/>
            <w:vAlign w:val="center"/>
          </w:tcPr>
          <w:p w14:paraId="20510510" w14:textId="77777777" w:rsidR="00C32BA9" w:rsidRPr="005D6A63" w:rsidRDefault="00C32BA9" w:rsidP="00891CEC">
            <w:pPr>
              <w:jc w:val="right"/>
              <w:rPr>
                <w:rFonts w:cs="Arial"/>
                <w:sz w:val="16"/>
                <w:szCs w:val="16"/>
              </w:rPr>
            </w:pPr>
          </w:p>
        </w:tc>
        <w:tc>
          <w:tcPr>
            <w:tcW w:w="992" w:type="dxa"/>
            <w:tcBorders>
              <w:top w:val="nil"/>
              <w:left w:val="nil"/>
              <w:bottom w:val="single" w:sz="8" w:space="0" w:color="auto"/>
              <w:right w:val="nil"/>
            </w:tcBorders>
            <w:shd w:val="clear" w:color="auto" w:fill="auto"/>
            <w:noWrap/>
            <w:vAlign w:val="center"/>
          </w:tcPr>
          <w:p w14:paraId="5F3C0423" w14:textId="77777777" w:rsidR="00C32BA9" w:rsidRPr="005D6A63" w:rsidRDefault="00C32BA9" w:rsidP="00891CEC">
            <w:pPr>
              <w:jc w:val="right"/>
              <w:rPr>
                <w:rFonts w:cs="Arial"/>
                <w:sz w:val="16"/>
                <w:szCs w:val="16"/>
              </w:rPr>
            </w:pPr>
          </w:p>
        </w:tc>
        <w:tc>
          <w:tcPr>
            <w:tcW w:w="992" w:type="dxa"/>
            <w:tcBorders>
              <w:top w:val="nil"/>
              <w:left w:val="single" w:sz="8" w:space="0" w:color="auto"/>
              <w:bottom w:val="single" w:sz="8" w:space="0" w:color="auto"/>
              <w:right w:val="single" w:sz="8" w:space="0" w:color="auto"/>
            </w:tcBorders>
            <w:shd w:val="clear" w:color="auto" w:fill="auto"/>
            <w:noWrap/>
            <w:vAlign w:val="center"/>
          </w:tcPr>
          <w:p w14:paraId="1C779DF1" w14:textId="77777777" w:rsidR="00C32BA9" w:rsidRPr="005D6A63" w:rsidRDefault="00C32BA9" w:rsidP="00891CEC">
            <w:pPr>
              <w:jc w:val="right"/>
              <w:rPr>
                <w:rFonts w:cs="Arial"/>
                <w:sz w:val="16"/>
                <w:szCs w:val="16"/>
              </w:rPr>
            </w:pPr>
          </w:p>
        </w:tc>
        <w:tc>
          <w:tcPr>
            <w:tcW w:w="992" w:type="dxa"/>
            <w:tcBorders>
              <w:top w:val="nil"/>
              <w:left w:val="nil"/>
              <w:bottom w:val="single" w:sz="8" w:space="0" w:color="auto"/>
              <w:right w:val="single" w:sz="8" w:space="0" w:color="auto"/>
            </w:tcBorders>
            <w:shd w:val="clear" w:color="auto" w:fill="auto"/>
            <w:noWrap/>
            <w:vAlign w:val="center"/>
          </w:tcPr>
          <w:p w14:paraId="33F2D741" w14:textId="77777777" w:rsidR="00C32BA9" w:rsidRPr="005D6A63" w:rsidRDefault="00C32BA9" w:rsidP="00891CEC">
            <w:pPr>
              <w:jc w:val="right"/>
              <w:rPr>
                <w:rFonts w:cs="Arial"/>
                <w:sz w:val="16"/>
                <w:szCs w:val="16"/>
              </w:rPr>
            </w:pPr>
          </w:p>
        </w:tc>
        <w:tc>
          <w:tcPr>
            <w:tcW w:w="993" w:type="dxa"/>
            <w:tcBorders>
              <w:top w:val="nil"/>
              <w:left w:val="nil"/>
              <w:bottom w:val="single" w:sz="8" w:space="0" w:color="auto"/>
              <w:right w:val="single" w:sz="8" w:space="0" w:color="auto"/>
            </w:tcBorders>
            <w:shd w:val="clear" w:color="auto" w:fill="auto"/>
            <w:noWrap/>
            <w:vAlign w:val="center"/>
          </w:tcPr>
          <w:p w14:paraId="0638B501" w14:textId="77777777" w:rsidR="00C32BA9" w:rsidRPr="005D6A63" w:rsidRDefault="00C32BA9" w:rsidP="00891CEC">
            <w:pPr>
              <w:jc w:val="right"/>
              <w:rPr>
                <w:rFonts w:cs="Arial"/>
                <w:sz w:val="16"/>
                <w:szCs w:val="16"/>
              </w:rPr>
            </w:pPr>
            <w:r w:rsidRPr="005D6A63">
              <w:rPr>
                <w:rFonts w:cs="Arial"/>
                <w:sz w:val="16"/>
                <w:szCs w:val="16"/>
              </w:rPr>
              <w:t>4 000 000</w:t>
            </w:r>
          </w:p>
        </w:tc>
        <w:tc>
          <w:tcPr>
            <w:tcW w:w="1065" w:type="dxa"/>
            <w:tcBorders>
              <w:top w:val="nil"/>
              <w:left w:val="nil"/>
              <w:bottom w:val="single" w:sz="8" w:space="0" w:color="auto"/>
              <w:right w:val="single" w:sz="8" w:space="0" w:color="auto"/>
            </w:tcBorders>
            <w:shd w:val="clear" w:color="auto" w:fill="auto"/>
            <w:noWrap/>
            <w:vAlign w:val="center"/>
          </w:tcPr>
          <w:p w14:paraId="4884996A" w14:textId="77777777" w:rsidR="00C32BA9" w:rsidRPr="005D6A63" w:rsidRDefault="00C32BA9" w:rsidP="00891CEC">
            <w:pPr>
              <w:jc w:val="right"/>
              <w:rPr>
                <w:rFonts w:cs="Arial"/>
                <w:sz w:val="16"/>
                <w:szCs w:val="16"/>
              </w:rPr>
            </w:pPr>
            <w:r w:rsidRPr="005D6A63">
              <w:rPr>
                <w:rFonts w:cs="Arial"/>
                <w:sz w:val="16"/>
                <w:szCs w:val="16"/>
              </w:rPr>
              <w:t>2 500 000</w:t>
            </w:r>
          </w:p>
        </w:tc>
        <w:tc>
          <w:tcPr>
            <w:tcW w:w="1204" w:type="dxa"/>
            <w:tcBorders>
              <w:top w:val="nil"/>
              <w:left w:val="nil"/>
              <w:bottom w:val="single" w:sz="8" w:space="0" w:color="auto"/>
              <w:right w:val="single" w:sz="8" w:space="0" w:color="auto"/>
            </w:tcBorders>
            <w:vAlign w:val="center"/>
          </w:tcPr>
          <w:p w14:paraId="21FE5E3D" w14:textId="77777777" w:rsidR="00C32BA9" w:rsidRPr="005D6A63" w:rsidRDefault="00C32BA9" w:rsidP="00891CEC">
            <w:pPr>
              <w:jc w:val="right"/>
              <w:rPr>
                <w:rFonts w:cs="Arial"/>
                <w:sz w:val="16"/>
                <w:szCs w:val="16"/>
              </w:rPr>
            </w:pPr>
            <w:r w:rsidRPr="005D6A63">
              <w:rPr>
                <w:rFonts w:cs="Arial"/>
                <w:sz w:val="16"/>
                <w:szCs w:val="16"/>
              </w:rPr>
              <w:t>2 500 000</w:t>
            </w:r>
          </w:p>
        </w:tc>
      </w:tr>
      <w:tr w:rsidR="00C32BA9" w:rsidRPr="0048718C" w14:paraId="13925FD7" w14:textId="77777777" w:rsidTr="00891CEC">
        <w:trPr>
          <w:trHeight w:val="264"/>
          <w:jc w:val="center"/>
        </w:trPr>
        <w:tc>
          <w:tcPr>
            <w:tcW w:w="2266" w:type="dxa"/>
            <w:tcBorders>
              <w:top w:val="single" w:sz="8" w:space="0" w:color="auto"/>
              <w:left w:val="single" w:sz="8" w:space="0" w:color="auto"/>
              <w:bottom w:val="single" w:sz="4" w:space="0" w:color="auto"/>
              <w:right w:val="single" w:sz="8" w:space="0" w:color="auto"/>
            </w:tcBorders>
            <w:shd w:val="clear" w:color="auto" w:fill="FFFF99"/>
            <w:noWrap/>
            <w:vAlign w:val="bottom"/>
          </w:tcPr>
          <w:p w14:paraId="4E4745F2" w14:textId="77777777" w:rsidR="00C32BA9" w:rsidRPr="00DA42CE" w:rsidRDefault="00C32BA9" w:rsidP="00891CEC">
            <w:pPr>
              <w:rPr>
                <w:rFonts w:cs="Arial"/>
                <w:sz w:val="16"/>
                <w:szCs w:val="16"/>
              </w:rPr>
            </w:pPr>
            <w:r w:rsidRPr="00DA42CE">
              <w:rPr>
                <w:rFonts w:cs="Arial"/>
                <w:sz w:val="16"/>
                <w:szCs w:val="16"/>
              </w:rPr>
              <w:t>4. ZŠ</w:t>
            </w:r>
          </w:p>
        </w:tc>
        <w:tc>
          <w:tcPr>
            <w:tcW w:w="836" w:type="dxa"/>
            <w:tcBorders>
              <w:top w:val="nil"/>
              <w:left w:val="nil"/>
              <w:bottom w:val="single" w:sz="4" w:space="0" w:color="auto"/>
              <w:right w:val="single" w:sz="8" w:space="0" w:color="auto"/>
            </w:tcBorders>
            <w:shd w:val="clear" w:color="auto" w:fill="FFFF99"/>
            <w:noWrap/>
            <w:vAlign w:val="bottom"/>
          </w:tcPr>
          <w:p w14:paraId="1F533D37" w14:textId="77777777" w:rsidR="00C32BA9" w:rsidRPr="00DA42CE" w:rsidRDefault="00C32BA9" w:rsidP="00891CEC">
            <w:pPr>
              <w:rPr>
                <w:rFonts w:cs="Arial"/>
                <w:sz w:val="16"/>
                <w:szCs w:val="16"/>
              </w:rPr>
            </w:pPr>
            <w:r w:rsidRPr="00DA42CE">
              <w:rPr>
                <w:rFonts w:cs="Arial"/>
                <w:sz w:val="16"/>
                <w:szCs w:val="16"/>
              </w:rPr>
              <w:t> </w:t>
            </w:r>
          </w:p>
        </w:tc>
        <w:tc>
          <w:tcPr>
            <w:tcW w:w="1007" w:type="dxa"/>
            <w:tcBorders>
              <w:top w:val="nil"/>
              <w:left w:val="nil"/>
              <w:bottom w:val="single" w:sz="4" w:space="0" w:color="auto"/>
              <w:right w:val="single" w:sz="8" w:space="0" w:color="auto"/>
            </w:tcBorders>
            <w:shd w:val="clear" w:color="auto" w:fill="FFFF99"/>
            <w:noWrap/>
            <w:vAlign w:val="center"/>
          </w:tcPr>
          <w:p w14:paraId="57603AD3" w14:textId="77777777" w:rsidR="00C32BA9" w:rsidRPr="005D6A63" w:rsidRDefault="00C32BA9" w:rsidP="00891CEC">
            <w:pPr>
              <w:jc w:val="right"/>
              <w:rPr>
                <w:rFonts w:cs="Arial"/>
                <w:sz w:val="16"/>
                <w:szCs w:val="16"/>
              </w:rPr>
            </w:pPr>
            <w:r w:rsidRPr="005D6A63">
              <w:rPr>
                <w:rFonts w:cs="Arial"/>
                <w:sz w:val="16"/>
                <w:szCs w:val="16"/>
              </w:rPr>
              <w:t> </w:t>
            </w:r>
          </w:p>
        </w:tc>
        <w:tc>
          <w:tcPr>
            <w:tcW w:w="992" w:type="dxa"/>
            <w:tcBorders>
              <w:top w:val="nil"/>
              <w:left w:val="nil"/>
              <w:bottom w:val="single" w:sz="4" w:space="0" w:color="auto"/>
              <w:right w:val="nil"/>
            </w:tcBorders>
            <w:shd w:val="clear" w:color="auto" w:fill="FFFF99"/>
            <w:noWrap/>
            <w:vAlign w:val="center"/>
          </w:tcPr>
          <w:p w14:paraId="21BD944F" w14:textId="77777777" w:rsidR="00C32BA9" w:rsidRPr="005D6A63" w:rsidRDefault="00C32BA9" w:rsidP="00891CEC">
            <w:pPr>
              <w:jc w:val="right"/>
              <w:rPr>
                <w:rFonts w:cs="Arial"/>
                <w:sz w:val="16"/>
                <w:szCs w:val="16"/>
              </w:rPr>
            </w:pPr>
            <w:r w:rsidRPr="005D6A63">
              <w:rPr>
                <w:rFonts w:cs="Arial"/>
                <w:sz w:val="16"/>
                <w:szCs w:val="16"/>
              </w:rPr>
              <w:t> </w:t>
            </w:r>
          </w:p>
        </w:tc>
        <w:tc>
          <w:tcPr>
            <w:tcW w:w="992" w:type="dxa"/>
            <w:tcBorders>
              <w:top w:val="nil"/>
              <w:left w:val="single" w:sz="8" w:space="0" w:color="auto"/>
              <w:bottom w:val="single" w:sz="4" w:space="0" w:color="auto"/>
              <w:right w:val="single" w:sz="8" w:space="0" w:color="auto"/>
            </w:tcBorders>
            <w:shd w:val="clear" w:color="auto" w:fill="FFFF99"/>
            <w:noWrap/>
            <w:vAlign w:val="center"/>
          </w:tcPr>
          <w:p w14:paraId="00EF6482" w14:textId="77777777" w:rsidR="00C32BA9" w:rsidRPr="005D6A63" w:rsidRDefault="00C32BA9" w:rsidP="00891CEC">
            <w:pPr>
              <w:jc w:val="right"/>
              <w:rPr>
                <w:rFonts w:cs="Arial"/>
                <w:sz w:val="16"/>
                <w:szCs w:val="16"/>
              </w:rPr>
            </w:pPr>
            <w:r w:rsidRPr="005D6A63">
              <w:rPr>
                <w:rFonts w:cs="Arial"/>
                <w:sz w:val="16"/>
                <w:szCs w:val="16"/>
              </w:rPr>
              <w:t> </w:t>
            </w:r>
          </w:p>
        </w:tc>
        <w:tc>
          <w:tcPr>
            <w:tcW w:w="992" w:type="dxa"/>
            <w:tcBorders>
              <w:top w:val="nil"/>
              <w:left w:val="nil"/>
              <w:bottom w:val="single" w:sz="4" w:space="0" w:color="auto"/>
              <w:right w:val="single" w:sz="8" w:space="0" w:color="auto"/>
            </w:tcBorders>
            <w:shd w:val="clear" w:color="auto" w:fill="FFFF99"/>
            <w:noWrap/>
            <w:vAlign w:val="center"/>
          </w:tcPr>
          <w:p w14:paraId="7AEF7F7A" w14:textId="77777777" w:rsidR="00C32BA9" w:rsidRPr="005D6A63" w:rsidRDefault="00C32BA9" w:rsidP="00891CEC">
            <w:pPr>
              <w:jc w:val="right"/>
              <w:rPr>
                <w:rFonts w:cs="Arial"/>
                <w:sz w:val="16"/>
                <w:szCs w:val="16"/>
              </w:rPr>
            </w:pPr>
            <w:r w:rsidRPr="005D6A63">
              <w:rPr>
                <w:rFonts w:cs="Arial"/>
                <w:sz w:val="16"/>
                <w:szCs w:val="16"/>
              </w:rPr>
              <w:t> </w:t>
            </w:r>
          </w:p>
        </w:tc>
        <w:tc>
          <w:tcPr>
            <w:tcW w:w="993" w:type="dxa"/>
            <w:tcBorders>
              <w:top w:val="nil"/>
              <w:left w:val="nil"/>
              <w:bottom w:val="single" w:sz="4" w:space="0" w:color="auto"/>
              <w:right w:val="single" w:sz="8" w:space="0" w:color="auto"/>
            </w:tcBorders>
            <w:shd w:val="clear" w:color="auto" w:fill="FFFF99"/>
            <w:noWrap/>
            <w:vAlign w:val="center"/>
          </w:tcPr>
          <w:p w14:paraId="50FA6AA0" w14:textId="77777777" w:rsidR="00C32BA9" w:rsidRPr="005D6A63" w:rsidRDefault="00C32BA9" w:rsidP="00891CEC">
            <w:pPr>
              <w:jc w:val="right"/>
              <w:rPr>
                <w:rFonts w:cs="Arial"/>
                <w:sz w:val="16"/>
                <w:szCs w:val="16"/>
              </w:rPr>
            </w:pPr>
            <w:r w:rsidRPr="005D6A63">
              <w:rPr>
                <w:rFonts w:cs="Arial"/>
                <w:sz w:val="16"/>
                <w:szCs w:val="16"/>
              </w:rPr>
              <w:t> </w:t>
            </w:r>
          </w:p>
        </w:tc>
        <w:tc>
          <w:tcPr>
            <w:tcW w:w="1065" w:type="dxa"/>
            <w:tcBorders>
              <w:top w:val="nil"/>
              <w:left w:val="nil"/>
              <w:bottom w:val="single" w:sz="4" w:space="0" w:color="auto"/>
              <w:right w:val="single" w:sz="8" w:space="0" w:color="auto"/>
            </w:tcBorders>
            <w:shd w:val="clear" w:color="auto" w:fill="FFFF99"/>
            <w:noWrap/>
            <w:vAlign w:val="center"/>
          </w:tcPr>
          <w:p w14:paraId="31D95285" w14:textId="77777777" w:rsidR="00C32BA9" w:rsidRPr="005D6A63" w:rsidRDefault="00C32BA9" w:rsidP="00891CEC">
            <w:pPr>
              <w:jc w:val="right"/>
              <w:rPr>
                <w:rFonts w:cs="Arial"/>
                <w:sz w:val="16"/>
                <w:szCs w:val="16"/>
              </w:rPr>
            </w:pPr>
            <w:r w:rsidRPr="005D6A63">
              <w:rPr>
                <w:rFonts w:cs="Arial"/>
                <w:sz w:val="16"/>
                <w:szCs w:val="16"/>
              </w:rPr>
              <w:t> </w:t>
            </w:r>
          </w:p>
        </w:tc>
        <w:tc>
          <w:tcPr>
            <w:tcW w:w="1204" w:type="dxa"/>
            <w:tcBorders>
              <w:top w:val="nil"/>
              <w:left w:val="nil"/>
              <w:bottom w:val="single" w:sz="4" w:space="0" w:color="auto"/>
              <w:right w:val="single" w:sz="8" w:space="0" w:color="auto"/>
            </w:tcBorders>
            <w:shd w:val="clear" w:color="auto" w:fill="FFFF99"/>
            <w:vAlign w:val="center"/>
          </w:tcPr>
          <w:p w14:paraId="793F7C59" w14:textId="77777777" w:rsidR="00C32BA9" w:rsidRPr="005D6A63" w:rsidRDefault="00C32BA9" w:rsidP="00891CEC">
            <w:pPr>
              <w:jc w:val="right"/>
              <w:rPr>
                <w:rFonts w:cs="Arial"/>
                <w:sz w:val="16"/>
                <w:szCs w:val="16"/>
              </w:rPr>
            </w:pPr>
          </w:p>
        </w:tc>
      </w:tr>
      <w:tr w:rsidR="00C32BA9" w:rsidRPr="0048718C" w14:paraId="6DE95088" w14:textId="77777777" w:rsidTr="00891CEC">
        <w:trPr>
          <w:trHeight w:val="264"/>
          <w:jc w:val="center"/>
        </w:trPr>
        <w:tc>
          <w:tcPr>
            <w:tcW w:w="2266" w:type="dxa"/>
            <w:tcBorders>
              <w:top w:val="nil"/>
              <w:left w:val="single" w:sz="8" w:space="0" w:color="auto"/>
              <w:bottom w:val="nil"/>
              <w:right w:val="nil"/>
            </w:tcBorders>
            <w:shd w:val="clear" w:color="auto" w:fill="auto"/>
            <w:noWrap/>
            <w:vAlign w:val="bottom"/>
          </w:tcPr>
          <w:p w14:paraId="7173782B" w14:textId="77777777" w:rsidR="00C32BA9" w:rsidRPr="00DA42CE" w:rsidRDefault="00C32BA9" w:rsidP="00891CEC">
            <w:pPr>
              <w:rPr>
                <w:rFonts w:cs="Arial"/>
                <w:sz w:val="16"/>
                <w:szCs w:val="16"/>
              </w:rPr>
            </w:pPr>
            <w:r w:rsidRPr="00DA42CE">
              <w:rPr>
                <w:rFonts w:cs="Arial"/>
                <w:sz w:val="16"/>
                <w:szCs w:val="16"/>
              </w:rPr>
              <w:t>Základní škola Komenského I, Zlín,</w:t>
            </w:r>
          </w:p>
        </w:tc>
        <w:tc>
          <w:tcPr>
            <w:tcW w:w="836" w:type="dxa"/>
            <w:tcBorders>
              <w:top w:val="nil"/>
              <w:left w:val="single" w:sz="8" w:space="0" w:color="auto"/>
              <w:bottom w:val="single" w:sz="4" w:space="0" w:color="auto"/>
              <w:right w:val="single" w:sz="8" w:space="0" w:color="auto"/>
            </w:tcBorders>
            <w:shd w:val="clear" w:color="auto" w:fill="CCFFFF"/>
            <w:noWrap/>
            <w:vAlign w:val="bottom"/>
          </w:tcPr>
          <w:p w14:paraId="75D60B3E" w14:textId="77777777" w:rsidR="00C32BA9" w:rsidRPr="00DA42CE" w:rsidRDefault="00C32BA9" w:rsidP="00891CEC">
            <w:pPr>
              <w:rPr>
                <w:rFonts w:cs="Arial"/>
                <w:sz w:val="16"/>
                <w:szCs w:val="16"/>
              </w:rPr>
            </w:pPr>
            <w:r w:rsidRPr="00DA42CE">
              <w:rPr>
                <w:rFonts w:cs="Arial"/>
                <w:sz w:val="16"/>
                <w:szCs w:val="16"/>
              </w:rPr>
              <w:t>Opravy</w:t>
            </w:r>
          </w:p>
        </w:tc>
        <w:tc>
          <w:tcPr>
            <w:tcW w:w="1007" w:type="dxa"/>
            <w:tcBorders>
              <w:top w:val="nil"/>
              <w:left w:val="nil"/>
              <w:bottom w:val="single" w:sz="4" w:space="0" w:color="auto"/>
              <w:right w:val="single" w:sz="8" w:space="0" w:color="auto"/>
            </w:tcBorders>
            <w:shd w:val="clear" w:color="auto" w:fill="auto"/>
            <w:noWrap/>
            <w:vAlign w:val="center"/>
          </w:tcPr>
          <w:p w14:paraId="2F7A5305" w14:textId="77777777" w:rsidR="00C32BA9" w:rsidRPr="005D6A63" w:rsidRDefault="00C32BA9" w:rsidP="00891CEC">
            <w:pPr>
              <w:jc w:val="right"/>
              <w:rPr>
                <w:rFonts w:cs="Arial"/>
                <w:sz w:val="16"/>
                <w:szCs w:val="16"/>
              </w:rPr>
            </w:pPr>
            <w:r w:rsidRPr="005D6A63">
              <w:rPr>
                <w:rFonts w:cs="Arial"/>
                <w:sz w:val="16"/>
                <w:szCs w:val="16"/>
              </w:rPr>
              <w:t>3 500 000 </w:t>
            </w:r>
          </w:p>
        </w:tc>
        <w:tc>
          <w:tcPr>
            <w:tcW w:w="992" w:type="dxa"/>
            <w:tcBorders>
              <w:top w:val="nil"/>
              <w:left w:val="nil"/>
              <w:bottom w:val="single" w:sz="4" w:space="0" w:color="auto"/>
              <w:right w:val="nil"/>
            </w:tcBorders>
            <w:shd w:val="clear" w:color="auto" w:fill="auto"/>
            <w:noWrap/>
            <w:vAlign w:val="center"/>
          </w:tcPr>
          <w:p w14:paraId="02CFA649" w14:textId="77777777" w:rsidR="00C32BA9" w:rsidRPr="005D6A63" w:rsidRDefault="00C32BA9" w:rsidP="00891CEC">
            <w:pPr>
              <w:jc w:val="right"/>
              <w:rPr>
                <w:rFonts w:cs="Arial"/>
                <w:sz w:val="16"/>
                <w:szCs w:val="16"/>
              </w:rPr>
            </w:pPr>
            <w:r w:rsidRPr="005D6A63">
              <w:rPr>
                <w:rFonts w:cs="Arial"/>
                <w:sz w:val="16"/>
                <w:szCs w:val="16"/>
              </w:rPr>
              <w:t>  600 000</w:t>
            </w:r>
          </w:p>
        </w:tc>
        <w:tc>
          <w:tcPr>
            <w:tcW w:w="992" w:type="dxa"/>
            <w:tcBorders>
              <w:top w:val="nil"/>
              <w:left w:val="single" w:sz="8" w:space="0" w:color="auto"/>
              <w:bottom w:val="single" w:sz="4" w:space="0" w:color="auto"/>
              <w:right w:val="single" w:sz="8" w:space="0" w:color="auto"/>
            </w:tcBorders>
            <w:shd w:val="clear" w:color="auto" w:fill="auto"/>
            <w:noWrap/>
            <w:vAlign w:val="center"/>
          </w:tcPr>
          <w:p w14:paraId="732AEC39" w14:textId="77777777" w:rsidR="00C32BA9" w:rsidRPr="005D6A63" w:rsidRDefault="00C32BA9" w:rsidP="00891CEC">
            <w:pPr>
              <w:jc w:val="right"/>
              <w:rPr>
                <w:rFonts w:cs="Arial"/>
                <w:sz w:val="16"/>
                <w:szCs w:val="16"/>
              </w:rPr>
            </w:pPr>
            <w:r w:rsidRPr="005D6A63">
              <w:rPr>
                <w:rFonts w:cs="Arial"/>
                <w:sz w:val="16"/>
                <w:szCs w:val="16"/>
              </w:rPr>
              <w:t>4 000 000 </w:t>
            </w:r>
          </w:p>
        </w:tc>
        <w:tc>
          <w:tcPr>
            <w:tcW w:w="992" w:type="dxa"/>
            <w:tcBorders>
              <w:top w:val="nil"/>
              <w:left w:val="nil"/>
              <w:bottom w:val="single" w:sz="4" w:space="0" w:color="auto"/>
              <w:right w:val="single" w:sz="8" w:space="0" w:color="auto"/>
            </w:tcBorders>
            <w:shd w:val="clear" w:color="auto" w:fill="auto"/>
            <w:noWrap/>
            <w:vAlign w:val="center"/>
          </w:tcPr>
          <w:p w14:paraId="50B53F45" w14:textId="77777777" w:rsidR="00C32BA9" w:rsidRPr="005D6A63" w:rsidRDefault="00C32BA9" w:rsidP="00891CEC">
            <w:pPr>
              <w:jc w:val="right"/>
              <w:rPr>
                <w:rFonts w:cs="Arial"/>
                <w:sz w:val="16"/>
                <w:szCs w:val="16"/>
              </w:rPr>
            </w:pPr>
            <w:r w:rsidRPr="005D6A63">
              <w:rPr>
                <w:rFonts w:cs="Arial"/>
                <w:sz w:val="16"/>
                <w:szCs w:val="16"/>
              </w:rPr>
              <w:t>500 000</w:t>
            </w:r>
          </w:p>
        </w:tc>
        <w:tc>
          <w:tcPr>
            <w:tcW w:w="993" w:type="dxa"/>
            <w:tcBorders>
              <w:top w:val="nil"/>
              <w:left w:val="nil"/>
              <w:bottom w:val="single" w:sz="4" w:space="0" w:color="auto"/>
              <w:right w:val="single" w:sz="8" w:space="0" w:color="auto"/>
            </w:tcBorders>
            <w:shd w:val="clear" w:color="auto" w:fill="auto"/>
            <w:noWrap/>
            <w:vAlign w:val="center"/>
          </w:tcPr>
          <w:p w14:paraId="54490E82" w14:textId="77777777" w:rsidR="00C32BA9" w:rsidRPr="005D6A63" w:rsidRDefault="00C32BA9" w:rsidP="00891CEC">
            <w:pPr>
              <w:jc w:val="right"/>
              <w:rPr>
                <w:rFonts w:cs="Arial"/>
                <w:sz w:val="16"/>
                <w:szCs w:val="16"/>
              </w:rPr>
            </w:pPr>
          </w:p>
        </w:tc>
        <w:tc>
          <w:tcPr>
            <w:tcW w:w="1065" w:type="dxa"/>
            <w:tcBorders>
              <w:top w:val="nil"/>
              <w:left w:val="nil"/>
              <w:bottom w:val="single" w:sz="4" w:space="0" w:color="auto"/>
              <w:right w:val="single" w:sz="8" w:space="0" w:color="auto"/>
            </w:tcBorders>
            <w:shd w:val="clear" w:color="auto" w:fill="auto"/>
            <w:noWrap/>
            <w:vAlign w:val="center"/>
          </w:tcPr>
          <w:p w14:paraId="11BE8645" w14:textId="77777777" w:rsidR="00C32BA9" w:rsidRPr="005D6A63" w:rsidRDefault="00C32BA9" w:rsidP="00891CEC">
            <w:pPr>
              <w:jc w:val="right"/>
              <w:rPr>
                <w:rFonts w:cs="Arial"/>
                <w:sz w:val="16"/>
                <w:szCs w:val="16"/>
              </w:rPr>
            </w:pPr>
            <w:r w:rsidRPr="005D6A63">
              <w:rPr>
                <w:rFonts w:cs="Arial"/>
                <w:sz w:val="16"/>
                <w:szCs w:val="16"/>
              </w:rPr>
              <w:t>1 000 000 </w:t>
            </w:r>
          </w:p>
        </w:tc>
        <w:tc>
          <w:tcPr>
            <w:tcW w:w="1204" w:type="dxa"/>
            <w:tcBorders>
              <w:top w:val="nil"/>
              <w:left w:val="nil"/>
              <w:bottom w:val="single" w:sz="4" w:space="0" w:color="auto"/>
              <w:right w:val="single" w:sz="8" w:space="0" w:color="auto"/>
            </w:tcBorders>
            <w:vAlign w:val="center"/>
          </w:tcPr>
          <w:p w14:paraId="5531ADE7" w14:textId="77777777" w:rsidR="00C32BA9" w:rsidRPr="005D6A63" w:rsidRDefault="00C32BA9" w:rsidP="00891CEC">
            <w:pPr>
              <w:jc w:val="right"/>
              <w:rPr>
                <w:rFonts w:cs="Arial"/>
                <w:sz w:val="16"/>
                <w:szCs w:val="16"/>
              </w:rPr>
            </w:pPr>
            <w:r w:rsidRPr="005D6A63">
              <w:rPr>
                <w:rFonts w:cs="Arial"/>
                <w:sz w:val="16"/>
                <w:szCs w:val="16"/>
              </w:rPr>
              <w:t>1 000 000</w:t>
            </w:r>
          </w:p>
        </w:tc>
      </w:tr>
      <w:tr w:rsidR="00C32BA9" w:rsidRPr="0048718C" w14:paraId="2CF06B30" w14:textId="77777777" w:rsidTr="00891CEC">
        <w:trPr>
          <w:trHeight w:val="276"/>
          <w:jc w:val="center"/>
        </w:trPr>
        <w:tc>
          <w:tcPr>
            <w:tcW w:w="2266" w:type="dxa"/>
            <w:tcBorders>
              <w:top w:val="nil"/>
              <w:left w:val="single" w:sz="8" w:space="0" w:color="auto"/>
              <w:bottom w:val="nil"/>
              <w:right w:val="nil"/>
            </w:tcBorders>
            <w:shd w:val="clear" w:color="auto" w:fill="auto"/>
            <w:noWrap/>
            <w:vAlign w:val="bottom"/>
          </w:tcPr>
          <w:p w14:paraId="2AC3548A" w14:textId="77777777" w:rsidR="00C32BA9" w:rsidRPr="00DA42CE" w:rsidRDefault="00C32BA9" w:rsidP="00891CEC">
            <w:pPr>
              <w:rPr>
                <w:rFonts w:cs="Arial"/>
                <w:sz w:val="16"/>
                <w:szCs w:val="16"/>
              </w:rPr>
            </w:pPr>
            <w:r w:rsidRPr="00DA42CE">
              <w:rPr>
                <w:rFonts w:cs="Arial"/>
                <w:sz w:val="16"/>
                <w:szCs w:val="16"/>
              </w:rPr>
              <w:t>Havlíčkovo nábř. 3114, př. org.</w:t>
            </w:r>
          </w:p>
        </w:tc>
        <w:tc>
          <w:tcPr>
            <w:tcW w:w="836" w:type="dxa"/>
            <w:tcBorders>
              <w:top w:val="nil"/>
              <w:left w:val="single" w:sz="8" w:space="0" w:color="auto"/>
              <w:bottom w:val="single" w:sz="8" w:space="0" w:color="auto"/>
              <w:right w:val="single" w:sz="8" w:space="0" w:color="auto"/>
            </w:tcBorders>
            <w:shd w:val="clear" w:color="auto" w:fill="FFCC00"/>
            <w:noWrap/>
            <w:vAlign w:val="bottom"/>
          </w:tcPr>
          <w:p w14:paraId="228EF199" w14:textId="77777777" w:rsidR="00C32BA9" w:rsidRPr="00DA42CE" w:rsidRDefault="00C32BA9" w:rsidP="00891CEC">
            <w:pPr>
              <w:rPr>
                <w:rFonts w:cs="Arial"/>
                <w:sz w:val="16"/>
                <w:szCs w:val="16"/>
              </w:rPr>
            </w:pPr>
            <w:r w:rsidRPr="00DA42CE">
              <w:rPr>
                <w:rFonts w:cs="Arial"/>
                <w:sz w:val="16"/>
                <w:szCs w:val="16"/>
              </w:rPr>
              <w:t>Investice</w:t>
            </w:r>
          </w:p>
        </w:tc>
        <w:tc>
          <w:tcPr>
            <w:tcW w:w="1007" w:type="dxa"/>
            <w:tcBorders>
              <w:top w:val="nil"/>
              <w:left w:val="nil"/>
              <w:bottom w:val="single" w:sz="8" w:space="0" w:color="auto"/>
              <w:right w:val="single" w:sz="8" w:space="0" w:color="auto"/>
            </w:tcBorders>
            <w:shd w:val="clear" w:color="auto" w:fill="auto"/>
            <w:noWrap/>
            <w:vAlign w:val="center"/>
          </w:tcPr>
          <w:p w14:paraId="60D74EA6" w14:textId="77777777" w:rsidR="00C32BA9" w:rsidRPr="005D6A63" w:rsidRDefault="00C32BA9" w:rsidP="00891CEC">
            <w:pPr>
              <w:jc w:val="right"/>
              <w:rPr>
                <w:rFonts w:cs="Arial"/>
                <w:sz w:val="16"/>
                <w:szCs w:val="16"/>
              </w:rPr>
            </w:pPr>
            <w:r w:rsidRPr="005D6A63">
              <w:rPr>
                <w:rFonts w:cs="Arial"/>
                <w:sz w:val="16"/>
                <w:szCs w:val="16"/>
              </w:rPr>
              <w:t>700 000</w:t>
            </w:r>
          </w:p>
        </w:tc>
        <w:tc>
          <w:tcPr>
            <w:tcW w:w="992" w:type="dxa"/>
            <w:tcBorders>
              <w:top w:val="nil"/>
              <w:left w:val="nil"/>
              <w:bottom w:val="single" w:sz="8" w:space="0" w:color="auto"/>
              <w:right w:val="nil"/>
            </w:tcBorders>
            <w:shd w:val="clear" w:color="auto" w:fill="auto"/>
            <w:noWrap/>
            <w:vAlign w:val="center"/>
          </w:tcPr>
          <w:p w14:paraId="3EF12EDD" w14:textId="77777777" w:rsidR="00C32BA9" w:rsidRPr="005D6A63" w:rsidRDefault="00C32BA9" w:rsidP="00891CEC">
            <w:pPr>
              <w:jc w:val="right"/>
              <w:rPr>
                <w:rFonts w:cs="Arial"/>
                <w:sz w:val="16"/>
                <w:szCs w:val="16"/>
              </w:rPr>
            </w:pPr>
          </w:p>
        </w:tc>
        <w:tc>
          <w:tcPr>
            <w:tcW w:w="992" w:type="dxa"/>
            <w:tcBorders>
              <w:top w:val="nil"/>
              <w:left w:val="single" w:sz="8" w:space="0" w:color="auto"/>
              <w:bottom w:val="single" w:sz="8" w:space="0" w:color="auto"/>
              <w:right w:val="single" w:sz="8" w:space="0" w:color="auto"/>
            </w:tcBorders>
            <w:shd w:val="clear" w:color="auto" w:fill="auto"/>
            <w:noWrap/>
            <w:vAlign w:val="center"/>
          </w:tcPr>
          <w:p w14:paraId="459FB817" w14:textId="77777777" w:rsidR="00C32BA9" w:rsidRPr="005D6A63" w:rsidRDefault="00C32BA9" w:rsidP="00891CEC">
            <w:pPr>
              <w:jc w:val="right"/>
              <w:rPr>
                <w:rFonts w:cs="Arial"/>
                <w:sz w:val="16"/>
                <w:szCs w:val="16"/>
              </w:rPr>
            </w:pPr>
          </w:p>
        </w:tc>
        <w:tc>
          <w:tcPr>
            <w:tcW w:w="992" w:type="dxa"/>
            <w:tcBorders>
              <w:top w:val="nil"/>
              <w:left w:val="nil"/>
              <w:bottom w:val="single" w:sz="8" w:space="0" w:color="auto"/>
              <w:right w:val="single" w:sz="8" w:space="0" w:color="auto"/>
            </w:tcBorders>
            <w:shd w:val="clear" w:color="auto" w:fill="auto"/>
            <w:noWrap/>
            <w:vAlign w:val="center"/>
          </w:tcPr>
          <w:p w14:paraId="1B662219" w14:textId="77777777" w:rsidR="00C32BA9" w:rsidRPr="005D6A63" w:rsidRDefault="00C32BA9" w:rsidP="00891CEC">
            <w:pPr>
              <w:jc w:val="right"/>
              <w:rPr>
                <w:rFonts w:cs="Arial"/>
                <w:sz w:val="16"/>
                <w:szCs w:val="16"/>
              </w:rPr>
            </w:pPr>
            <w:r w:rsidRPr="005D6A63">
              <w:rPr>
                <w:rFonts w:cs="Arial"/>
                <w:sz w:val="16"/>
                <w:szCs w:val="16"/>
              </w:rPr>
              <w:t>800 000</w:t>
            </w:r>
          </w:p>
        </w:tc>
        <w:tc>
          <w:tcPr>
            <w:tcW w:w="993" w:type="dxa"/>
            <w:tcBorders>
              <w:top w:val="nil"/>
              <w:left w:val="nil"/>
              <w:bottom w:val="single" w:sz="8" w:space="0" w:color="auto"/>
              <w:right w:val="single" w:sz="8" w:space="0" w:color="auto"/>
            </w:tcBorders>
            <w:shd w:val="clear" w:color="auto" w:fill="auto"/>
            <w:noWrap/>
            <w:vAlign w:val="center"/>
          </w:tcPr>
          <w:p w14:paraId="3836E775" w14:textId="77777777" w:rsidR="00C32BA9" w:rsidRPr="005D6A63" w:rsidRDefault="00C32BA9" w:rsidP="00891CEC">
            <w:pPr>
              <w:jc w:val="right"/>
              <w:rPr>
                <w:rFonts w:cs="Arial"/>
                <w:sz w:val="16"/>
                <w:szCs w:val="16"/>
              </w:rPr>
            </w:pPr>
            <w:r w:rsidRPr="005D6A63">
              <w:rPr>
                <w:rFonts w:cs="Arial"/>
                <w:sz w:val="16"/>
                <w:szCs w:val="16"/>
              </w:rPr>
              <w:t>2 000 000</w:t>
            </w:r>
          </w:p>
        </w:tc>
        <w:tc>
          <w:tcPr>
            <w:tcW w:w="1065" w:type="dxa"/>
            <w:tcBorders>
              <w:top w:val="nil"/>
              <w:left w:val="nil"/>
              <w:bottom w:val="single" w:sz="8" w:space="0" w:color="auto"/>
              <w:right w:val="single" w:sz="8" w:space="0" w:color="auto"/>
            </w:tcBorders>
            <w:shd w:val="clear" w:color="auto" w:fill="auto"/>
            <w:noWrap/>
            <w:vAlign w:val="center"/>
          </w:tcPr>
          <w:p w14:paraId="2D5A4D32" w14:textId="77777777" w:rsidR="00C32BA9" w:rsidRPr="005D6A63" w:rsidRDefault="00C32BA9" w:rsidP="00891CEC">
            <w:pPr>
              <w:jc w:val="right"/>
              <w:rPr>
                <w:rFonts w:cs="Arial"/>
                <w:sz w:val="16"/>
                <w:szCs w:val="16"/>
              </w:rPr>
            </w:pPr>
            <w:r w:rsidRPr="005D6A63">
              <w:rPr>
                <w:rFonts w:cs="Arial"/>
                <w:sz w:val="16"/>
                <w:szCs w:val="16"/>
              </w:rPr>
              <w:t>600 000</w:t>
            </w:r>
          </w:p>
        </w:tc>
        <w:tc>
          <w:tcPr>
            <w:tcW w:w="1204" w:type="dxa"/>
            <w:tcBorders>
              <w:top w:val="nil"/>
              <w:left w:val="nil"/>
              <w:bottom w:val="single" w:sz="8" w:space="0" w:color="auto"/>
              <w:right w:val="single" w:sz="8" w:space="0" w:color="auto"/>
            </w:tcBorders>
            <w:vAlign w:val="center"/>
          </w:tcPr>
          <w:p w14:paraId="7C503AE5" w14:textId="77777777" w:rsidR="00C32BA9" w:rsidRPr="005D6A63" w:rsidRDefault="00C32BA9" w:rsidP="00891CEC">
            <w:pPr>
              <w:jc w:val="right"/>
              <w:rPr>
                <w:rFonts w:cs="Arial"/>
                <w:sz w:val="16"/>
                <w:szCs w:val="16"/>
              </w:rPr>
            </w:pPr>
            <w:r w:rsidRPr="005D6A63">
              <w:rPr>
                <w:rFonts w:cs="Arial"/>
                <w:sz w:val="16"/>
                <w:szCs w:val="16"/>
              </w:rPr>
              <w:t>10 000 000</w:t>
            </w:r>
          </w:p>
        </w:tc>
      </w:tr>
      <w:tr w:rsidR="00C32BA9" w:rsidRPr="0048718C" w14:paraId="4144E374" w14:textId="77777777" w:rsidTr="00891CEC">
        <w:trPr>
          <w:trHeight w:val="264"/>
          <w:jc w:val="center"/>
        </w:trPr>
        <w:tc>
          <w:tcPr>
            <w:tcW w:w="2266" w:type="dxa"/>
            <w:tcBorders>
              <w:top w:val="single" w:sz="8" w:space="0" w:color="auto"/>
              <w:left w:val="single" w:sz="8" w:space="0" w:color="auto"/>
              <w:bottom w:val="single" w:sz="4" w:space="0" w:color="auto"/>
              <w:right w:val="single" w:sz="8" w:space="0" w:color="auto"/>
            </w:tcBorders>
            <w:shd w:val="clear" w:color="auto" w:fill="FFFF99"/>
            <w:noWrap/>
            <w:vAlign w:val="bottom"/>
          </w:tcPr>
          <w:p w14:paraId="1E4CDDFE" w14:textId="77777777" w:rsidR="00C32BA9" w:rsidRPr="00DA42CE" w:rsidRDefault="00C32BA9" w:rsidP="00891CEC">
            <w:pPr>
              <w:rPr>
                <w:rFonts w:cs="Arial"/>
                <w:sz w:val="16"/>
                <w:szCs w:val="16"/>
              </w:rPr>
            </w:pPr>
            <w:r w:rsidRPr="00DA42CE">
              <w:rPr>
                <w:rFonts w:cs="Arial"/>
                <w:sz w:val="16"/>
                <w:szCs w:val="16"/>
              </w:rPr>
              <w:t>5. ZŠ</w:t>
            </w:r>
          </w:p>
        </w:tc>
        <w:tc>
          <w:tcPr>
            <w:tcW w:w="836" w:type="dxa"/>
            <w:tcBorders>
              <w:top w:val="nil"/>
              <w:left w:val="nil"/>
              <w:bottom w:val="single" w:sz="4" w:space="0" w:color="auto"/>
              <w:right w:val="single" w:sz="8" w:space="0" w:color="auto"/>
            </w:tcBorders>
            <w:shd w:val="clear" w:color="auto" w:fill="FFFF99"/>
            <w:noWrap/>
            <w:vAlign w:val="bottom"/>
          </w:tcPr>
          <w:p w14:paraId="05ED0CAE" w14:textId="77777777" w:rsidR="00C32BA9" w:rsidRPr="00DA42CE" w:rsidRDefault="00C32BA9" w:rsidP="00891CEC">
            <w:pPr>
              <w:rPr>
                <w:rFonts w:cs="Arial"/>
                <w:sz w:val="16"/>
                <w:szCs w:val="16"/>
              </w:rPr>
            </w:pPr>
            <w:r w:rsidRPr="00DA42CE">
              <w:rPr>
                <w:rFonts w:cs="Arial"/>
                <w:sz w:val="16"/>
                <w:szCs w:val="16"/>
              </w:rPr>
              <w:t> </w:t>
            </w:r>
          </w:p>
        </w:tc>
        <w:tc>
          <w:tcPr>
            <w:tcW w:w="1007" w:type="dxa"/>
            <w:tcBorders>
              <w:top w:val="nil"/>
              <w:left w:val="nil"/>
              <w:bottom w:val="single" w:sz="4" w:space="0" w:color="auto"/>
              <w:right w:val="single" w:sz="8" w:space="0" w:color="auto"/>
            </w:tcBorders>
            <w:shd w:val="clear" w:color="auto" w:fill="FFFF99"/>
            <w:noWrap/>
            <w:vAlign w:val="center"/>
          </w:tcPr>
          <w:p w14:paraId="720C138C" w14:textId="77777777" w:rsidR="00C32BA9" w:rsidRPr="005D6A63" w:rsidRDefault="00C32BA9" w:rsidP="00891CEC">
            <w:pPr>
              <w:jc w:val="right"/>
              <w:rPr>
                <w:rFonts w:cs="Arial"/>
                <w:sz w:val="16"/>
                <w:szCs w:val="16"/>
              </w:rPr>
            </w:pPr>
            <w:r w:rsidRPr="005D6A63">
              <w:rPr>
                <w:rFonts w:cs="Arial"/>
                <w:sz w:val="16"/>
                <w:szCs w:val="16"/>
              </w:rPr>
              <w:t> </w:t>
            </w:r>
          </w:p>
        </w:tc>
        <w:tc>
          <w:tcPr>
            <w:tcW w:w="992" w:type="dxa"/>
            <w:tcBorders>
              <w:top w:val="nil"/>
              <w:left w:val="nil"/>
              <w:bottom w:val="single" w:sz="4" w:space="0" w:color="auto"/>
              <w:right w:val="nil"/>
            </w:tcBorders>
            <w:shd w:val="clear" w:color="auto" w:fill="FFFF99"/>
            <w:noWrap/>
            <w:vAlign w:val="center"/>
          </w:tcPr>
          <w:p w14:paraId="5456E5BB" w14:textId="77777777" w:rsidR="00C32BA9" w:rsidRPr="005D6A63" w:rsidRDefault="00C32BA9" w:rsidP="00891CEC">
            <w:pPr>
              <w:jc w:val="right"/>
              <w:rPr>
                <w:rFonts w:cs="Arial"/>
                <w:sz w:val="16"/>
                <w:szCs w:val="16"/>
              </w:rPr>
            </w:pPr>
            <w:r w:rsidRPr="005D6A63">
              <w:rPr>
                <w:rFonts w:cs="Arial"/>
                <w:sz w:val="16"/>
                <w:szCs w:val="16"/>
              </w:rPr>
              <w:t> </w:t>
            </w:r>
          </w:p>
        </w:tc>
        <w:tc>
          <w:tcPr>
            <w:tcW w:w="992" w:type="dxa"/>
            <w:tcBorders>
              <w:top w:val="nil"/>
              <w:left w:val="single" w:sz="8" w:space="0" w:color="auto"/>
              <w:bottom w:val="single" w:sz="4" w:space="0" w:color="auto"/>
              <w:right w:val="single" w:sz="8" w:space="0" w:color="auto"/>
            </w:tcBorders>
            <w:shd w:val="clear" w:color="auto" w:fill="FFFF99"/>
            <w:noWrap/>
            <w:vAlign w:val="center"/>
          </w:tcPr>
          <w:p w14:paraId="24B82B26" w14:textId="77777777" w:rsidR="00C32BA9" w:rsidRPr="005D6A63" w:rsidRDefault="00C32BA9" w:rsidP="00891CEC">
            <w:pPr>
              <w:jc w:val="right"/>
              <w:rPr>
                <w:rFonts w:cs="Arial"/>
                <w:sz w:val="16"/>
                <w:szCs w:val="16"/>
              </w:rPr>
            </w:pPr>
            <w:r w:rsidRPr="005D6A63">
              <w:rPr>
                <w:rFonts w:cs="Arial"/>
                <w:sz w:val="16"/>
                <w:szCs w:val="16"/>
              </w:rPr>
              <w:t> </w:t>
            </w:r>
          </w:p>
        </w:tc>
        <w:tc>
          <w:tcPr>
            <w:tcW w:w="992" w:type="dxa"/>
            <w:tcBorders>
              <w:top w:val="nil"/>
              <w:left w:val="nil"/>
              <w:bottom w:val="single" w:sz="4" w:space="0" w:color="auto"/>
              <w:right w:val="single" w:sz="8" w:space="0" w:color="auto"/>
            </w:tcBorders>
            <w:shd w:val="clear" w:color="auto" w:fill="FFFF99"/>
            <w:noWrap/>
            <w:vAlign w:val="center"/>
          </w:tcPr>
          <w:p w14:paraId="485C2014" w14:textId="77777777" w:rsidR="00C32BA9" w:rsidRPr="005D6A63" w:rsidRDefault="00C32BA9" w:rsidP="00891CEC">
            <w:pPr>
              <w:jc w:val="right"/>
              <w:rPr>
                <w:rFonts w:cs="Arial"/>
                <w:sz w:val="16"/>
                <w:szCs w:val="16"/>
              </w:rPr>
            </w:pPr>
            <w:r w:rsidRPr="005D6A63">
              <w:rPr>
                <w:rFonts w:cs="Arial"/>
                <w:sz w:val="16"/>
                <w:szCs w:val="16"/>
              </w:rPr>
              <w:t> </w:t>
            </w:r>
          </w:p>
        </w:tc>
        <w:tc>
          <w:tcPr>
            <w:tcW w:w="993" w:type="dxa"/>
            <w:tcBorders>
              <w:top w:val="nil"/>
              <w:left w:val="nil"/>
              <w:bottom w:val="single" w:sz="4" w:space="0" w:color="auto"/>
              <w:right w:val="single" w:sz="8" w:space="0" w:color="auto"/>
            </w:tcBorders>
            <w:shd w:val="clear" w:color="auto" w:fill="FFFF99"/>
            <w:noWrap/>
            <w:vAlign w:val="center"/>
          </w:tcPr>
          <w:p w14:paraId="11477FDA" w14:textId="77777777" w:rsidR="00C32BA9" w:rsidRPr="005D6A63" w:rsidRDefault="00C32BA9" w:rsidP="00891CEC">
            <w:pPr>
              <w:jc w:val="right"/>
              <w:rPr>
                <w:rFonts w:cs="Arial"/>
                <w:sz w:val="16"/>
                <w:szCs w:val="16"/>
              </w:rPr>
            </w:pPr>
            <w:r w:rsidRPr="005D6A63">
              <w:rPr>
                <w:rFonts w:cs="Arial"/>
                <w:sz w:val="16"/>
                <w:szCs w:val="16"/>
              </w:rPr>
              <w:t> </w:t>
            </w:r>
          </w:p>
        </w:tc>
        <w:tc>
          <w:tcPr>
            <w:tcW w:w="1065" w:type="dxa"/>
            <w:tcBorders>
              <w:top w:val="nil"/>
              <w:left w:val="nil"/>
              <w:bottom w:val="single" w:sz="4" w:space="0" w:color="auto"/>
              <w:right w:val="single" w:sz="8" w:space="0" w:color="auto"/>
            </w:tcBorders>
            <w:shd w:val="clear" w:color="auto" w:fill="FFFF99"/>
            <w:noWrap/>
            <w:vAlign w:val="center"/>
          </w:tcPr>
          <w:p w14:paraId="7F0086D6" w14:textId="77777777" w:rsidR="00C32BA9" w:rsidRPr="005D6A63" w:rsidRDefault="00C32BA9" w:rsidP="00891CEC">
            <w:pPr>
              <w:jc w:val="right"/>
              <w:rPr>
                <w:rFonts w:cs="Arial"/>
                <w:sz w:val="16"/>
                <w:szCs w:val="16"/>
              </w:rPr>
            </w:pPr>
            <w:r w:rsidRPr="005D6A63">
              <w:rPr>
                <w:rFonts w:cs="Arial"/>
                <w:sz w:val="16"/>
                <w:szCs w:val="16"/>
              </w:rPr>
              <w:t> </w:t>
            </w:r>
          </w:p>
        </w:tc>
        <w:tc>
          <w:tcPr>
            <w:tcW w:w="1204" w:type="dxa"/>
            <w:tcBorders>
              <w:top w:val="nil"/>
              <w:left w:val="nil"/>
              <w:bottom w:val="single" w:sz="4" w:space="0" w:color="auto"/>
              <w:right w:val="single" w:sz="8" w:space="0" w:color="auto"/>
            </w:tcBorders>
            <w:shd w:val="clear" w:color="auto" w:fill="FFFF99"/>
            <w:vAlign w:val="center"/>
          </w:tcPr>
          <w:p w14:paraId="5241CC3B" w14:textId="77777777" w:rsidR="00C32BA9" w:rsidRPr="005D6A63" w:rsidRDefault="00C32BA9" w:rsidP="00891CEC">
            <w:pPr>
              <w:jc w:val="right"/>
              <w:rPr>
                <w:rFonts w:cs="Arial"/>
                <w:sz w:val="16"/>
                <w:szCs w:val="16"/>
              </w:rPr>
            </w:pPr>
          </w:p>
        </w:tc>
      </w:tr>
      <w:tr w:rsidR="00C32BA9" w:rsidRPr="0048718C" w14:paraId="2FA3D85E" w14:textId="77777777" w:rsidTr="00891CEC">
        <w:trPr>
          <w:trHeight w:val="264"/>
          <w:jc w:val="center"/>
        </w:trPr>
        <w:tc>
          <w:tcPr>
            <w:tcW w:w="2266" w:type="dxa"/>
            <w:tcBorders>
              <w:top w:val="nil"/>
              <w:left w:val="single" w:sz="8" w:space="0" w:color="auto"/>
              <w:bottom w:val="nil"/>
              <w:right w:val="nil"/>
            </w:tcBorders>
            <w:shd w:val="clear" w:color="auto" w:fill="auto"/>
            <w:noWrap/>
            <w:vAlign w:val="bottom"/>
          </w:tcPr>
          <w:p w14:paraId="0AD6A1D3" w14:textId="77777777" w:rsidR="00C32BA9" w:rsidRPr="00DA42CE" w:rsidRDefault="00C32BA9" w:rsidP="00891CEC">
            <w:pPr>
              <w:rPr>
                <w:rFonts w:cs="Arial"/>
                <w:sz w:val="16"/>
                <w:szCs w:val="16"/>
              </w:rPr>
            </w:pPr>
            <w:r w:rsidRPr="00DA42CE">
              <w:rPr>
                <w:rFonts w:cs="Arial"/>
                <w:sz w:val="16"/>
                <w:szCs w:val="16"/>
              </w:rPr>
              <w:t>Základní škola Komenského II, Zlín,</w:t>
            </w:r>
          </w:p>
        </w:tc>
        <w:tc>
          <w:tcPr>
            <w:tcW w:w="836" w:type="dxa"/>
            <w:tcBorders>
              <w:top w:val="nil"/>
              <w:left w:val="single" w:sz="8" w:space="0" w:color="auto"/>
              <w:bottom w:val="single" w:sz="4" w:space="0" w:color="auto"/>
              <w:right w:val="single" w:sz="8" w:space="0" w:color="auto"/>
            </w:tcBorders>
            <w:shd w:val="clear" w:color="auto" w:fill="CCFFFF"/>
            <w:noWrap/>
            <w:vAlign w:val="bottom"/>
          </w:tcPr>
          <w:p w14:paraId="670AD678" w14:textId="77777777" w:rsidR="00C32BA9" w:rsidRPr="00DA42CE" w:rsidRDefault="00C32BA9" w:rsidP="00891CEC">
            <w:pPr>
              <w:rPr>
                <w:rFonts w:cs="Arial"/>
                <w:sz w:val="16"/>
                <w:szCs w:val="16"/>
              </w:rPr>
            </w:pPr>
            <w:r w:rsidRPr="00DA42CE">
              <w:rPr>
                <w:rFonts w:cs="Arial"/>
                <w:sz w:val="16"/>
                <w:szCs w:val="16"/>
              </w:rPr>
              <w:t>Opravy</w:t>
            </w:r>
          </w:p>
        </w:tc>
        <w:tc>
          <w:tcPr>
            <w:tcW w:w="1007" w:type="dxa"/>
            <w:tcBorders>
              <w:top w:val="nil"/>
              <w:left w:val="nil"/>
              <w:bottom w:val="single" w:sz="4" w:space="0" w:color="auto"/>
              <w:right w:val="single" w:sz="8" w:space="0" w:color="auto"/>
            </w:tcBorders>
            <w:shd w:val="clear" w:color="auto" w:fill="auto"/>
            <w:noWrap/>
            <w:vAlign w:val="center"/>
          </w:tcPr>
          <w:p w14:paraId="25D2A9FD" w14:textId="77777777" w:rsidR="00C32BA9" w:rsidRPr="005D6A63" w:rsidRDefault="00C32BA9" w:rsidP="00891CEC">
            <w:pPr>
              <w:jc w:val="right"/>
              <w:rPr>
                <w:rFonts w:cs="Arial"/>
                <w:sz w:val="16"/>
                <w:szCs w:val="16"/>
              </w:rPr>
            </w:pPr>
          </w:p>
        </w:tc>
        <w:tc>
          <w:tcPr>
            <w:tcW w:w="992" w:type="dxa"/>
            <w:tcBorders>
              <w:top w:val="nil"/>
              <w:left w:val="nil"/>
              <w:bottom w:val="single" w:sz="4" w:space="0" w:color="auto"/>
              <w:right w:val="nil"/>
            </w:tcBorders>
            <w:shd w:val="clear" w:color="auto" w:fill="auto"/>
            <w:noWrap/>
            <w:vAlign w:val="center"/>
          </w:tcPr>
          <w:p w14:paraId="1DD01412" w14:textId="77777777" w:rsidR="00C32BA9" w:rsidRPr="005D6A63" w:rsidRDefault="00C32BA9" w:rsidP="00891CEC">
            <w:pPr>
              <w:jc w:val="right"/>
              <w:rPr>
                <w:rFonts w:cs="Arial"/>
                <w:sz w:val="16"/>
                <w:szCs w:val="16"/>
              </w:rPr>
            </w:pPr>
          </w:p>
        </w:tc>
        <w:tc>
          <w:tcPr>
            <w:tcW w:w="992" w:type="dxa"/>
            <w:tcBorders>
              <w:top w:val="nil"/>
              <w:left w:val="single" w:sz="8" w:space="0" w:color="auto"/>
              <w:bottom w:val="single" w:sz="4" w:space="0" w:color="auto"/>
              <w:right w:val="single" w:sz="8" w:space="0" w:color="auto"/>
            </w:tcBorders>
            <w:shd w:val="clear" w:color="auto" w:fill="auto"/>
            <w:noWrap/>
            <w:vAlign w:val="center"/>
          </w:tcPr>
          <w:p w14:paraId="529EC31D" w14:textId="77777777" w:rsidR="00C32BA9" w:rsidRPr="005D6A63" w:rsidRDefault="00C32BA9" w:rsidP="00891CEC">
            <w:pPr>
              <w:jc w:val="right"/>
              <w:rPr>
                <w:rFonts w:cs="Arial"/>
                <w:sz w:val="16"/>
                <w:szCs w:val="16"/>
              </w:rPr>
            </w:pPr>
            <w:r w:rsidRPr="005D6A63">
              <w:rPr>
                <w:rFonts w:cs="Arial"/>
                <w:sz w:val="16"/>
                <w:szCs w:val="16"/>
              </w:rPr>
              <w:t>300 000 </w:t>
            </w:r>
          </w:p>
        </w:tc>
        <w:tc>
          <w:tcPr>
            <w:tcW w:w="992" w:type="dxa"/>
            <w:tcBorders>
              <w:top w:val="nil"/>
              <w:left w:val="nil"/>
              <w:bottom w:val="single" w:sz="4" w:space="0" w:color="auto"/>
              <w:right w:val="single" w:sz="8" w:space="0" w:color="auto"/>
            </w:tcBorders>
            <w:shd w:val="clear" w:color="auto" w:fill="auto"/>
            <w:noWrap/>
            <w:vAlign w:val="center"/>
          </w:tcPr>
          <w:p w14:paraId="2FB021CD" w14:textId="77777777" w:rsidR="00C32BA9" w:rsidRPr="005D6A63" w:rsidRDefault="00C32BA9" w:rsidP="00891CEC">
            <w:pPr>
              <w:jc w:val="right"/>
              <w:rPr>
                <w:rFonts w:cs="Arial"/>
                <w:sz w:val="16"/>
                <w:szCs w:val="16"/>
              </w:rPr>
            </w:pPr>
            <w:r w:rsidRPr="005D6A63">
              <w:rPr>
                <w:rFonts w:cs="Arial"/>
                <w:sz w:val="16"/>
                <w:szCs w:val="16"/>
              </w:rPr>
              <w:t>1 150 000 </w:t>
            </w:r>
          </w:p>
        </w:tc>
        <w:tc>
          <w:tcPr>
            <w:tcW w:w="993" w:type="dxa"/>
            <w:tcBorders>
              <w:top w:val="nil"/>
              <w:left w:val="nil"/>
              <w:bottom w:val="single" w:sz="4" w:space="0" w:color="auto"/>
              <w:right w:val="single" w:sz="8" w:space="0" w:color="auto"/>
            </w:tcBorders>
            <w:shd w:val="clear" w:color="auto" w:fill="auto"/>
            <w:noWrap/>
            <w:vAlign w:val="center"/>
          </w:tcPr>
          <w:p w14:paraId="130D8F64" w14:textId="77777777" w:rsidR="00C32BA9" w:rsidRPr="005D6A63" w:rsidRDefault="00C32BA9" w:rsidP="00891CEC">
            <w:pPr>
              <w:jc w:val="right"/>
              <w:rPr>
                <w:rFonts w:cs="Arial"/>
                <w:sz w:val="16"/>
                <w:szCs w:val="16"/>
              </w:rPr>
            </w:pPr>
            <w:r w:rsidRPr="005D6A63">
              <w:rPr>
                <w:rFonts w:cs="Arial"/>
                <w:sz w:val="16"/>
                <w:szCs w:val="16"/>
              </w:rPr>
              <w:t>550 000 </w:t>
            </w:r>
          </w:p>
        </w:tc>
        <w:tc>
          <w:tcPr>
            <w:tcW w:w="1065" w:type="dxa"/>
            <w:tcBorders>
              <w:top w:val="nil"/>
              <w:left w:val="nil"/>
              <w:bottom w:val="single" w:sz="4" w:space="0" w:color="auto"/>
              <w:right w:val="single" w:sz="8" w:space="0" w:color="auto"/>
            </w:tcBorders>
            <w:shd w:val="clear" w:color="auto" w:fill="auto"/>
            <w:noWrap/>
            <w:vAlign w:val="center"/>
          </w:tcPr>
          <w:p w14:paraId="0A42A19C" w14:textId="77777777" w:rsidR="00C32BA9" w:rsidRPr="005D6A63" w:rsidRDefault="00C32BA9" w:rsidP="00891CEC">
            <w:pPr>
              <w:jc w:val="right"/>
              <w:rPr>
                <w:rFonts w:cs="Arial"/>
                <w:sz w:val="16"/>
                <w:szCs w:val="16"/>
              </w:rPr>
            </w:pPr>
            <w:r w:rsidRPr="005D6A63">
              <w:rPr>
                <w:rFonts w:cs="Arial"/>
                <w:sz w:val="16"/>
                <w:szCs w:val="16"/>
              </w:rPr>
              <w:t>300 000 </w:t>
            </w:r>
          </w:p>
        </w:tc>
        <w:tc>
          <w:tcPr>
            <w:tcW w:w="1204" w:type="dxa"/>
            <w:tcBorders>
              <w:top w:val="nil"/>
              <w:left w:val="nil"/>
              <w:bottom w:val="single" w:sz="4" w:space="0" w:color="auto"/>
              <w:right w:val="single" w:sz="8" w:space="0" w:color="auto"/>
            </w:tcBorders>
            <w:vAlign w:val="center"/>
          </w:tcPr>
          <w:p w14:paraId="393E8C94" w14:textId="77777777" w:rsidR="00C32BA9" w:rsidRPr="005D6A63" w:rsidRDefault="00C32BA9" w:rsidP="00891CEC">
            <w:pPr>
              <w:jc w:val="right"/>
              <w:rPr>
                <w:rFonts w:cs="Arial"/>
                <w:sz w:val="16"/>
                <w:szCs w:val="16"/>
              </w:rPr>
            </w:pPr>
            <w:r w:rsidRPr="005D6A63">
              <w:rPr>
                <w:rFonts w:cs="Arial"/>
                <w:sz w:val="16"/>
                <w:szCs w:val="16"/>
              </w:rPr>
              <w:t>300 000</w:t>
            </w:r>
          </w:p>
        </w:tc>
      </w:tr>
      <w:tr w:rsidR="00C32BA9" w:rsidRPr="0048718C" w14:paraId="5895E55B" w14:textId="77777777" w:rsidTr="00891CEC">
        <w:trPr>
          <w:trHeight w:val="276"/>
          <w:jc w:val="center"/>
        </w:trPr>
        <w:tc>
          <w:tcPr>
            <w:tcW w:w="2266" w:type="dxa"/>
            <w:tcBorders>
              <w:top w:val="nil"/>
              <w:left w:val="single" w:sz="8" w:space="0" w:color="auto"/>
              <w:bottom w:val="single" w:sz="8" w:space="0" w:color="auto"/>
              <w:right w:val="nil"/>
            </w:tcBorders>
            <w:shd w:val="clear" w:color="auto" w:fill="auto"/>
            <w:noWrap/>
            <w:vAlign w:val="bottom"/>
          </w:tcPr>
          <w:p w14:paraId="3BB05661" w14:textId="77777777" w:rsidR="00C32BA9" w:rsidRPr="00DA42CE" w:rsidRDefault="00C32BA9" w:rsidP="00891CEC">
            <w:pPr>
              <w:rPr>
                <w:rFonts w:cs="Arial"/>
                <w:sz w:val="16"/>
                <w:szCs w:val="16"/>
              </w:rPr>
            </w:pPr>
            <w:r w:rsidRPr="00DA42CE">
              <w:rPr>
                <w:rFonts w:cs="Arial"/>
                <w:sz w:val="16"/>
                <w:szCs w:val="16"/>
              </w:rPr>
              <w:t>Havlíčkovo nábř. 2567, př. org.</w:t>
            </w:r>
          </w:p>
        </w:tc>
        <w:tc>
          <w:tcPr>
            <w:tcW w:w="836" w:type="dxa"/>
            <w:tcBorders>
              <w:top w:val="nil"/>
              <w:left w:val="single" w:sz="8" w:space="0" w:color="auto"/>
              <w:bottom w:val="single" w:sz="8" w:space="0" w:color="auto"/>
              <w:right w:val="single" w:sz="8" w:space="0" w:color="auto"/>
            </w:tcBorders>
            <w:shd w:val="clear" w:color="auto" w:fill="FFCC00"/>
            <w:noWrap/>
            <w:vAlign w:val="bottom"/>
          </w:tcPr>
          <w:p w14:paraId="76EEA4F8" w14:textId="77777777" w:rsidR="00C32BA9" w:rsidRPr="00DA42CE" w:rsidRDefault="00C32BA9" w:rsidP="00891CEC">
            <w:pPr>
              <w:rPr>
                <w:rFonts w:cs="Arial"/>
                <w:sz w:val="16"/>
                <w:szCs w:val="16"/>
              </w:rPr>
            </w:pPr>
            <w:r w:rsidRPr="00DA42CE">
              <w:rPr>
                <w:rFonts w:cs="Arial"/>
                <w:sz w:val="16"/>
                <w:szCs w:val="16"/>
              </w:rPr>
              <w:t>Investice</w:t>
            </w:r>
          </w:p>
        </w:tc>
        <w:tc>
          <w:tcPr>
            <w:tcW w:w="1007" w:type="dxa"/>
            <w:tcBorders>
              <w:top w:val="nil"/>
              <w:left w:val="nil"/>
              <w:bottom w:val="single" w:sz="8" w:space="0" w:color="auto"/>
              <w:right w:val="single" w:sz="8" w:space="0" w:color="auto"/>
            </w:tcBorders>
            <w:shd w:val="clear" w:color="auto" w:fill="auto"/>
            <w:noWrap/>
            <w:vAlign w:val="center"/>
          </w:tcPr>
          <w:p w14:paraId="3C3BC737" w14:textId="77777777" w:rsidR="00C32BA9" w:rsidRPr="005D6A63" w:rsidRDefault="00C32BA9" w:rsidP="00891CEC">
            <w:pPr>
              <w:jc w:val="right"/>
              <w:rPr>
                <w:rFonts w:cs="Arial"/>
                <w:sz w:val="16"/>
                <w:szCs w:val="16"/>
              </w:rPr>
            </w:pPr>
            <w:r w:rsidRPr="005D6A63">
              <w:rPr>
                <w:rFonts w:cs="Arial"/>
                <w:sz w:val="16"/>
                <w:szCs w:val="16"/>
              </w:rPr>
              <w:t xml:space="preserve">  </w:t>
            </w:r>
          </w:p>
        </w:tc>
        <w:tc>
          <w:tcPr>
            <w:tcW w:w="992" w:type="dxa"/>
            <w:tcBorders>
              <w:top w:val="nil"/>
              <w:left w:val="nil"/>
              <w:bottom w:val="single" w:sz="8" w:space="0" w:color="auto"/>
              <w:right w:val="nil"/>
            </w:tcBorders>
            <w:shd w:val="clear" w:color="auto" w:fill="auto"/>
            <w:noWrap/>
            <w:vAlign w:val="center"/>
          </w:tcPr>
          <w:p w14:paraId="5C564C0A" w14:textId="77777777" w:rsidR="00C32BA9" w:rsidRPr="005D6A63" w:rsidRDefault="00C32BA9" w:rsidP="00891CEC">
            <w:pPr>
              <w:jc w:val="right"/>
              <w:rPr>
                <w:rFonts w:cs="Arial"/>
                <w:sz w:val="16"/>
                <w:szCs w:val="16"/>
              </w:rPr>
            </w:pPr>
            <w:r w:rsidRPr="005D6A63">
              <w:rPr>
                <w:rFonts w:cs="Arial"/>
                <w:sz w:val="16"/>
                <w:szCs w:val="16"/>
              </w:rPr>
              <w:t> </w:t>
            </w:r>
          </w:p>
        </w:tc>
        <w:tc>
          <w:tcPr>
            <w:tcW w:w="992" w:type="dxa"/>
            <w:tcBorders>
              <w:top w:val="nil"/>
              <w:left w:val="single" w:sz="8" w:space="0" w:color="auto"/>
              <w:bottom w:val="single" w:sz="8" w:space="0" w:color="auto"/>
              <w:right w:val="single" w:sz="8" w:space="0" w:color="auto"/>
            </w:tcBorders>
            <w:shd w:val="clear" w:color="auto" w:fill="auto"/>
            <w:noWrap/>
            <w:vAlign w:val="center"/>
          </w:tcPr>
          <w:p w14:paraId="75B00B46" w14:textId="77777777" w:rsidR="00C32BA9" w:rsidRPr="005D6A63" w:rsidRDefault="00C32BA9" w:rsidP="00891CEC">
            <w:pPr>
              <w:jc w:val="right"/>
              <w:rPr>
                <w:rFonts w:cs="Arial"/>
                <w:sz w:val="16"/>
                <w:szCs w:val="16"/>
              </w:rPr>
            </w:pPr>
            <w:r w:rsidRPr="005D6A63">
              <w:rPr>
                <w:rFonts w:cs="Arial"/>
                <w:sz w:val="16"/>
                <w:szCs w:val="16"/>
              </w:rPr>
              <w:t> </w:t>
            </w:r>
          </w:p>
        </w:tc>
        <w:tc>
          <w:tcPr>
            <w:tcW w:w="992" w:type="dxa"/>
            <w:tcBorders>
              <w:top w:val="nil"/>
              <w:left w:val="nil"/>
              <w:bottom w:val="single" w:sz="8" w:space="0" w:color="auto"/>
              <w:right w:val="single" w:sz="8" w:space="0" w:color="auto"/>
            </w:tcBorders>
            <w:shd w:val="clear" w:color="auto" w:fill="auto"/>
            <w:noWrap/>
            <w:vAlign w:val="center"/>
          </w:tcPr>
          <w:p w14:paraId="7DAD6EFE" w14:textId="77777777" w:rsidR="00C32BA9" w:rsidRPr="005D6A63" w:rsidRDefault="00C32BA9" w:rsidP="00891CEC">
            <w:pPr>
              <w:jc w:val="right"/>
              <w:rPr>
                <w:rFonts w:cs="Arial"/>
                <w:sz w:val="16"/>
                <w:szCs w:val="16"/>
              </w:rPr>
            </w:pPr>
            <w:r w:rsidRPr="005D6A63">
              <w:rPr>
                <w:rFonts w:cs="Arial"/>
                <w:sz w:val="16"/>
                <w:szCs w:val="16"/>
              </w:rPr>
              <w:t> </w:t>
            </w:r>
          </w:p>
        </w:tc>
        <w:tc>
          <w:tcPr>
            <w:tcW w:w="993" w:type="dxa"/>
            <w:tcBorders>
              <w:top w:val="nil"/>
              <w:left w:val="nil"/>
              <w:bottom w:val="single" w:sz="8" w:space="0" w:color="auto"/>
              <w:right w:val="single" w:sz="8" w:space="0" w:color="auto"/>
            </w:tcBorders>
            <w:shd w:val="clear" w:color="auto" w:fill="auto"/>
            <w:noWrap/>
            <w:vAlign w:val="center"/>
          </w:tcPr>
          <w:p w14:paraId="0187FC24" w14:textId="77777777" w:rsidR="00C32BA9" w:rsidRPr="005D6A63" w:rsidRDefault="00C32BA9" w:rsidP="00891CEC">
            <w:pPr>
              <w:jc w:val="right"/>
              <w:rPr>
                <w:rFonts w:cs="Arial"/>
                <w:sz w:val="16"/>
                <w:szCs w:val="16"/>
              </w:rPr>
            </w:pPr>
            <w:r w:rsidRPr="005D6A63">
              <w:rPr>
                <w:rFonts w:cs="Arial"/>
                <w:sz w:val="16"/>
                <w:szCs w:val="16"/>
              </w:rPr>
              <w:t> </w:t>
            </w:r>
          </w:p>
        </w:tc>
        <w:tc>
          <w:tcPr>
            <w:tcW w:w="1065" w:type="dxa"/>
            <w:tcBorders>
              <w:top w:val="nil"/>
              <w:left w:val="nil"/>
              <w:bottom w:val="single" w:sz="8" w:space="0" w:color="auto"/>
              <w:right w:val="single" w:sz="8" w:space="0" w:color="auto"/>
            </w:tcBorders>
            <w:shd w:val="clear" w:color="auto" w:fill="auto"/>
            <w:noWrap/>
            <w:vAlign w:val="center"/>
          </w:tcPr>
          <w:p w14:paraId="58E099EA" w14:textId="77777777" w:rsidR="00C32BA9" w:rsidRPr="005D6A63" w:rsidRDefault="00C32BA9" w:rsidP="00891CEC">
            <w:pPr>
              <w:jc w:val="right"/>
              <w:rPr>
                <w:rFonts w:cs="Arial"/>
                <w:sz w:val="16"/>
                <w:szCs w:val="16"/>
              </w:rPr>
            </w:pPr>
            <w:r w:rsidRPr="005D6A63">
              <w:rPr>
                <w:rFonts w:cs="Arial"/>
                <w:sz w:val="16"/>
                <w:szCs w:val="16"/>
              </w:rPr>
              <w:t> </w:t>
            </w:r>
          </w:p>
        </w:tc>
        <w:tc>
          <w:tcPr>
            <w:tcW w:w="1204" w:type="dxa"/>
            <w:tcBorders>
              <w:top w:val="nil"/>
              <w:left w:val="nil"/>
              <w:bottom w:val="single" w:sz="8" w:space="0" w:color="auto"/>
              <w:right w:val="single" w:sz="8" w:space="0" w:color="auto"/>
            </w:tcBorders>
            <w:vAlign w:val="center"/>
          </w:tcPr>
          <w:p w14:paraId="3B7D7FA0" w14:textId="77777777" w:rsidR="00C32BA9" w:rsidRPr="005D6A63" w:rsidRDefault="00C32BA9" w:rsidP="00891CEC">
            <w:pPr>
              <w:jc w:val="right"/>
              <w:rPr>
                <w:rFonts w:cs="Arial"/>
                <w:sz w:val="16"/>
                <w:szCs w:val="16"/>
              </w:rPr>
            </w:pPr>
          </w:p>
        </w:tc>
      </w:tr>
      <w:tr w:rsidR="00C32BA9" w:rsidRPr="0048718C" w14:paraId="3E2C16DB" w14:textId="77777777" w:rsidTr="00891CEC">
        <w:trPr>
          <w:trHeight w:val="264"/>
          <w:jc w:val="center"/>
        </w:trPr>
        <w:tc>
          <w:tcPr>
            <w:tcW w:w="2266" w:type="dxa"/>
            <w:tcBorders>
              <w:top w:val="nil"/>
              <w:left w:val="single" w:sz="8" w:space="0" w:color="auto"/>
              <w:bottom w:val="single" w:sz="4" w:space="0" w:color="auto"/>
              <w:right w:val="single" w:sz="8" w:space="0" w:color="auto"/>
            </w:tcBorders>
            <w:shd w:val="clear" w:color="auto" w:fill="FFFF99"/>
            <w:noWrap/>
            <w:vAlign w:val="bottom"/>
          </w:tcPr>
          <w:p w14:paraId="098CB1CC" w14:textId="77777777" w:rsidR="00C32BA9" w:rsidRPr="00DA42CE" w:rsidRDefault="00C32BA9" w:rsidP="00891CEC">
            <w:pPr>
              <w:rPr>
                <w:rFonts w:cs="Arial"/>
                <w:sz w:val="16"/>
                <w:szCs w:val="16"/>
              </w:rPr>
            </w:pPr>
            <w:r w:rsidRPr="00DA42CE">
              <w:rPr>
                <w:rFonts w:cs="Arial"/>
                <w:sz w:val="16"/>
                <w:szCs w:val="16"/>
              </w:rPr>
              <w:t>6. ZŠ - budova v pronájmu</w:t>
            </w:r>
          </w:p>
        </w:tc>
        <w:tc>
          <w:tcPr>
            <w:tcW w:w="836" w:type="dxa"/>
            <w:tcBorders>
              <w:top w:val="nil"/>
              <w:left w:val="nil"/>
              <w:bottom w:val="single" w:sz="4" w:space="0" w:color="auto"/>
              <w:right w:val="single" w:sz="8" w:space="0" w:color="auto"/>
            </w:tcBorders>
            <w:shd w:val="clear" w:color="auto" w:fill="FFFF99"/>
            <w:noWrap/>
            <w:vAlign w:val="bottom"/>
          </w:tcPr>
          <w:p w14:paraId="758D9B80" w14:textId="77777777" w:rsidR="00C32BA9" w:rsidRPr="00DA42CE" w:rsidRDefault="00C32BA9" w:rsidP="00891CEC">
            <w:pPr>
              <w:rPr>
                <w:rFonts w:cs="Arial"/>
                <w:sz w:val="16"/>
                <w:szCs w:val="16"/>
              </w:rPr>
            </w:pPr>
            <w:r w:rsidRPr="00DA42CE">
              <w:rPr>
                <w:rFonts w:cs="Arial"/>
                <w:sz w:val="16"/>
                <w:szCs w:val="16"/>
              </w:rPr>
              <w:t> </w:t>
            </w:r>
          </w:p>
        </w:tc>
        <w:tc>
          <w:tcPr>
            <w:tcW w:w="1007" w:type="dxa"/>
            <w:tcBorders>
              <w:top w:val="nil"/>
              <w:left w:val="nil"/>
              <w:bottom w:val="single" w:sz="4" w:space="0" w:color="auto"/>
              <w:right w:val="single" w:sz="8" w:space="0" w:color="auto"/>
            </w:tcBorders>
            <w:shd w:val="clear" w:color="auto" w:fill="FFFF99"/>
            <w:noWrap/>
            <w:vAlign w:val="center"/>
          </w:tcPr>
          <w:p w14:paraId="549366C6" w14:textId="77777777" w:rsidR="00C32BA9" w:rsidRPr="005D6A63" w:rsidRDefault="00C32BA9" w:rsidP="00891CEC">
            <w:pPr>
              <w:jc w:val="right"/>
              <w:rPr>
                <w:rFonts w:cs="Arial"/>
                <w:sz w:val="16"/>
                <w:szCs w:val="16"/>
              </w:rPr>
            </w:pPr>
            <w:r w:rsidRPr="005D6A63">
              <w:rPr>
                <w:rFonts w:cs="Arial"/>
                <w:sz w:val="16"/>
                <w:szCs w:val="16"/>
              </w:rPr>
              <w:t> </w:t>
            </w:r>
          </w:p>
        </w:tc>
        <w:tc>
          <w:tcPr>
            <w:tcW w:w="992" w:type="dxa"/>
            <w:tcBorders>
              <w:top w:val="nil"/>
              <w:left w:val="nil"/>
              <w:bottom w:val="single" w:sz="4" w:space="0" w:color="auto"/>
              <w:right w:val="nil"/>
            </w:tcBorders>
            <w:shd w:val="clear" w:color="auto" w:fill="FFFF99"/>
            <w:noWrap/>
            <w:vAlign w:val="center"/>
          </w:tcPr>
          <w:p w14:paraId="35DA9BB6" w14:textId="77777777" w:rsidR="00C32BA9" w:rsidRPr="005D6A63" w:rsidRDefault="00C32BA9" w:rsidP="00891CEC">
            <w:pPr>
              <w:jc w:val="right"/>
              <w:rPr>
                <w:rFonts w:cs="Arial"/>
                <w:sz w:val="16"/>
                <w:szCs w:val="16"/>
              </w:rPr>
            </w:pPr>
            <w:r w:rsidRPr="005D6A63">
              <w:rPr>
                <w:rFonts w:cs="Arial"/>
                <w:sz w:val="16"/>
                <w:szCs w:val="16"/>
              </w:rPr>
              <w:t> </w:t>
            </w:r>
          </w:p>
        </w:tc>
        <w:tc>
          <w:tcPr>
            <w:tcW w:w="992" w:type="dxa"/>
            <w:tcBorders>
              <w:top w:val="nil"/>
              <w:left w:val="single" w:sz="8" w:space="0" w:color="auto"/>
              <w:bottom w:val="single" w:sz="4" w:space="0" w:color="auto"/>
              <w:right w:val="single" w:sz="8" w:space="0" w:color="auto"/>
            </w:tcBorders>
            <w:shd w:val="clear" w:color="auto" w:fill="FFFF99"/>
            <w:noWrap/>
            <w:vAlign w:val="center"/>
          </w:tcPr>
          <w:p w14:paraId="1E947088" w14:textId="77777777" w:rsidR="00C32BA9" w:rsidRPr="005D6A63" w:rsidRDefault="00C32BA9" w:rsidP="00891CEC">
            <w:pPr>
              <w:jc w:val="right"/>
              <w:rPr>
                <w:rFonts w:cs="Arial"/>
                <w:sz w:val="16"/>
                <w:szCs w:val="16"/>
              </w:rPr>
            </w:pPr>
            <w:r w:rsidRPr="005D6A63">
              <w:rPr>
                <w:rFonts w:cs="Arial"/>
                <w:sz w:val="16"/>
                <w:szCs w:val="16"/>
              </w:rPr>
              <w:t> </w:t>
            </w:r>
          </w:p>
        </w:tc>
        <w:tc>
          <w:tcPr>
            <w:tcW w:w="992" w:type="dxa"/>
            <w:tcBorders>
              <w:top w:val="nil"/>
              <w:left w:val="nil"/>
              <w:bottom w:val="single" w:sz="4" w:space="0" w:color="auto"/>
              <w:right w:val="single" w:sz="8" w:space="0" w:color="auto"/>
            </w:tcBorders>
            <w:shd w:val="clear" w:color="auto" w:fill="FFFF99"/>
            <w:noWrap/>
            <w:vAlign w:val="center"/>
          </w:tcPr>
          <w:p w14:paraId="3FADDBF6" w14:textId="77777777" w:rsidR="00C32BA9" w:rsidRPr="005D6A63" w:rsidRDefault="00C32BA9" w:rsidP="00891CEC">
            <w:pPr>
              <w:jc w:val="right"/>
              <w:rPr>
                <w:rFonts w:cs="Arial"/>
                <w:sz w:val="16"/>
                <w:szCs w:val="16"/>
              </w:rPr>
            </w:pPr>
            <w:r w:rsidRPr="005D6A63">
              <w:rPr>
                <w:rFonts w:cs="Arial"/>
                <w:sz w:val="16"/>
                <w:szCs w:val="16"/>
              </w:rPr>
              <w:t> </w:t>
            </w:r>
          </w:p>
        </w:tc>
        <w:tc>
          <w:tcPr>
            <w:tcW w:w="993" w:type="dxa"/>
            <w:tcBorders>
              <w:top w:val="nil"/>
              <w:left w:val="nil"/>
              <w:bottom w:val="single" w:sz="4" w:space="0" w:color="auto"/>
              <w:right w:val="single" w:sz="8" w:space="0" w:color="auto"/>
            </w:tcBorders>
            <w:shd w:val="clear" w:color="auto" w:fill="FFFF99"/>
            <w:noWrap/>
            <w:vAlign w:val="center"/>
          </w:tcPr>
          <w:p w14:paraId="0BDC3BF2" w14:textId="77777777" w:rsidR="00C32BA9" w:rsidRPr="005D6A63" w:rsidRDefault="00C32BA9" w:rsidP="00891CEC">
            <w:pPr>
              <w:jc w:val="right"/>
              <w:rPr>
                <w:rFonts w:cs="Arial"/>
                <w:sz w:val="16"/>
                <w:szCs w:val="16"/>
              </w:rPr>
            </w:pPr>
            <w:r w:rsidRPr="005D6A63">
              <w:rPr>
                <w:rFonts w:cs="Arial"/>
                <w:sz w:val="16"/>
                <w:szCs w:val="16"/>
              </w:rPr>
              <w:t> </w:t>
            </w:r>
          </w:p>
        </w:tc>
        <w:tc>
          <w:tcPr>
            <w:tcW w:w="1065" w:type="dxa"/>
            <w:tcBorders>
              <w:top w:val="nil"/>
              <w:left w:val="nil"/>
              <w:bottom w:val="single" w:sz="4" w:space="0" w:color="auto"/>
              <w:right w:val="single" w:sz="8" w:space="0" w:color="auto"/>
            </w:tcBorders>
            <w:shd w:val="clear" w:color="auto" w:fill="FFFF99"/>
            <w:noWrap/>
            <w:vAlign w:val="center"/>
          </w:tcPr>
          <w:p w14:paraId="1AF462A5" w14:textId="77777777" w:rsidR="00C32BA9" w:rsidRPr="005D6A63" w:rsidRDefault="00C32BA9" w:rsidP="00891CEC">
            <w:pPr>
              <w:jc w:val="right"/>
              <w:rPr>
                <w:rFonts w:cs="Arial"/>
                <w:sz w:val="16"/>
                <w:szCs w:val="16"/>
              </w:rPr>
            </w:pPr>
            <w:r w:rsidRPr="005D6A63">
              <w:rPr>
                <w:rFonts w:cs="Arial"/>
                <w:sz w:val="16"/>
                <w:szCs w:val="16"/>
              </w:rPr>
              <w:t> </w:t>
            </w:r>
          </w:p>
        </w:tc>
        <w:tc>
          <w:tcPr>
            <w:tcW w:w="1204" w:type="dxa"/>
            <w:tcBorders>
              <w:top w:val="nil"/>
              <w:left w:val="nil"/>
              <w:bottom w:val="single" w:sz="4" w:space="0" w:color="auto"/>
              <w:right w:val="single" w:sz="8" w:space="0" w:color="auto"/>
            </w:tcBorders>
            <w:shd w:val="clear" w:color="auto" w:fill="FFFF99"/>
            <w:vAlign w:val="center"/>
          </w:tcPr>
          <w:p w14:paraId="2C792278" w14:textId="77777777" w:rsidR="00C32BA9" w:rsidRPr="005D6A63" w:rsidRDefault="00C32BA9" w:rsidP="00891CEC">
            <w:pPr>
              <w:jc w:val="right"/>
              <w:rPr>
                <w:rFonts w:cs="Arial"/>
                <w:sz w:val="16"/>
                <w:szCs w:val="16"/>
              </w:rPr>
            </w:pPr>
          </w:p>
        </w:tc>
      </w:tr>
      <w:tr w:rsidR="00C32BA9" w:rsidRPr="0048718C" w14:paraId="16E7125A" w14:textId="77777777" w:rsidTr="00891CEC">
        <w:trPr>
          <w:trHeight w:val="264"/>
          <w:jc w:val="center"/>
        </w:trPr>
        <w:tc>
          <w:tcPr>
            <w:tcW w:w="2266" w:type="dxa"/>
            <w:tcBorders>
              <w:top w:val="nil"/>
              <w:left w:val="single" w:sz="8" w:space="0" w:color="auto"/>
              <w:bottom w:val="nil"/>
              <w:right w:val="nil"/>
            </w:tcBorders>
            <w:shd w:val="clear" w:color="auto" w:fill="auto"/>
            <w:noWrap/>
            <w:vAlign w:val="bottom"/>
          </w:tcPr>
          <w:p w14:paraId="3C75B16A" w14:textId="77777777" w:rsidR="00C32BA9" w:rsidRPr="00DA42CE" w:rsidRDefault="00C32BA9" w:rsidP="00891CEC">
            <w:pPr>
              <w:rPr>
                <w:rFonts w:cs="Arial"/>
                <w:sz w:val="16"/>
                <w:szCs w:val="16"/>
              </w:rPr>
            </w:pPr>
            <w:r w:rsidRPr="00DA42CE">
              <w:rPr>
                <w:rFonts w:cs="Arial"/>
                <w:sz w:val="16"/>
                <w:szCs w:val="16"/>
              </w:rPr>
              <w:t xml:space="preserve"> Dřevnická 1788 </w:t>
            </w:r>
          </w:p>
        </w:tc>
        <w:tc>
          <w:tcPr>
            <w:tcW w:w="836" w:type="dxa"/>
            <w:tcBorders>
              <w:top w:val="nil"/>
              <w:left w:val="single" w:sz="8" w:space="0" w:color="auto"/>
              <w:bottom w:val="single" w:sz="4" w:space="0" w:color="auto"/>
              <w:right w:val="single" w:sz="8" w:space="0" w:color="auto"/>
            </w:tcBorders>
            <w:shd w:val="clear" w:color="auto" w:fill="CCFFFF"/>
            <w:noWrap/>
            <w:vAlign w:val="bottom"/>
          </w:tcPr>
          <w:p w14:paraId="0A2411E4" w14:textId="77777777" w:rsidR="00C32BA9" w:rsidRPr="00DA42CE" w:rsidRDefault="00C32BA9" w:rsidP="00891CEC">
            <w:pPr>
              <w:rPr>
                <w:rFonts w:cs="Arial"/>
                <w:sz w:val="16"/>
                <w:szCs w:val="16"/>
              </w:rPr>
            </w:pPr>
            <w:r w:rsidRPr="00DA42CE">
              <w:rPr>
                <w:rFonts w:cs="Arial"/>
                <w:sz w:val="16"/>
                <w:szCs w:val="16"/>
              </w:rPr>
              <w:t>Opravy</w:t>
            </w:r>
          </w:p>
        </w:tc>
        <w:tc>
          <w:tcPr>
            <w:tcW w:w="1007" w:type="dxa"/>
            <w:tcBorders>
              <w:top w:val="nil"/>
              <w:left w:val="nil"/>
              <w:bottom w:val="nil"/>
              <w:right w:val="single" w:sz="8" w:space="0" w:color="auto"/>
            </w:tcBorders>
            <w:shd w:val="clear" w:color="auto" w:fill="auto"/>
            <w:noWrap/>
            <w:vAlign w:val="center"/>
          </w:tcPr>
          <w:p w14:paraId="24CF1E43" w14:textId="77777777" w:rsidR="00C32BA9" w:rsidRPr="005D6A63" w:rsidRDefault="00C32BA9" w:rsidP="00891CEC">
            <w:pPr>
              <w:jc w:val="right"/>
              <w:rPr>
                <w:rFonts w:cs="Arial"/>
                <w:sz w:val="16"/>
                <w:szCs w:val="16"/>
              </w:rPr>
            </w:pPr>
            <w:r w:rsidRPr="005D6A63">
              <w:rPr>
                <w:rFonts w:cs="Arial"/>
                <w:sz w:val="16"/>
                <w:szCs w:val="16"/>
              </w:rPr>
              <w:t>2 800 000 </w:t>
            </w:r>
          </w:p>
        </w:tc>
        <w:tc>
          <w:tcPr>
            <w:tcW w:w="992" w:type="dxa"/>
            <w:tcBorders>
              <w:top w:val="nil"/>
              <w:left w:val="nil"/>
              <w:bottom w:val="nil"/>
              <w:right w:val="nil"/>
            </w:tcBorders>
            <w:shd w:val="clear" w:color="auto" w:fill="auto"/>
            <w:noWrap/>
            <w:vAlign w:val="center"/>
          </w:tcPr>
          <w:p w14:paraId="38C8C04A" w14:textId="77777777" w:rsidR="00C32BA9" w:rsidRPr="005D6A63" w:rsidRDefault="00C32BA9" w:rsidP="00891CEC">
            <w:pPr>
              <w:jc w:val="right"/>
              <w:rPr>
                <w:rFonts w:cs="Arial"/>
                <w:sz w:val="16"/>
                <w:szCs w:val="16"/>
              </w:rPr>
            </w:pPr>
            <w:r>
              <w:rPr>
                <w:rFonts w:cs="Arial"/>
                <w:sz w:val="16"/>
                <w:szCs w:val="16"/>
              </w:rPr>
              <w:t>2</w:t>
            </w:r>
            <w:r w:rsidRPr="005D6A63">
              <w:rPr>
                <w:rFonts w:cs="Arial"/>
                <w:sz w:val="16"/>
                <w:szCs w:val="16"/>
              </w:rPr>
              <w:t> 000 000</w:t>
            </w:r>
          </w:p>
        </w:tc>
        <w:tc>
          <w:tcPr>
            <w:tcW w:w="992" w:type="dxa"/>
            <w:tcBorders>
              <w:top w:val="nil"/>
              <w:left w:val="single" w:sz="8" w:space="0" w:color="auto"/>
              <w:bottom w:val="nil"/>
              <w:right w:val="single" w:sz="8" w:space="0" w:color="auto"/>
            </w:tcBorders>
            <w:shd w:val="clear" w:color="auto" w:fill="auto"/>
            <w:noWrap/>
            <w:vAlign w:val="center"/>
          </w:tcPr>
          <w:p w14:paraId="0885A975" w14:textId="77777777" w:rsidR="00C32BA9" w:rsidRPr="005D6A63" w:rsidRDefault="00C32BA9" w:rsidP="00891CEC">
            <w:pPr>
              <w:jc w:val="right"/>
              <w:rPr>
                <w:rFonts w:cs="Arial"/>
                <w:sz w:val="16"/>
                <w:szCs w:val="16"/>
              </w:rPr>
            </w:pPr>
            <w:r w:rsidRPr="005D6A63">
              <w:rPr>
                <w:rFonts w:cs="Arial"/>
                <w:sz w:val="16"/>
                <w:szCs w:val="16"/>
              </w:rPr>
              <w:t>1 000 000</w:t>
            </w:r>
          </w:p>
        </w:tc>
        <w:tc>
          <w:tcPr>
            <w:tcW w:w="992" w:type="dxa"/>
            <w:tcBorders>
              <w:top w:val="nil"/>
              <w:left w:val="nil"/>
              <w:bottom w:val="nil"/>
              <w:right w:val="single" w:sz="8" w:space="0" w:color="auto"/>
            </w:tcBorders>
            <w:shd w:val="clear" w:color="auto" w:fill="auto"/>
            <w:noWrap/>
            <w:vAlign w:val="center"/>
          </w:tcPr>
          <w:p w14:paraId="0AC2A76D" w14:textId="77777777" w:rsidR="00C32BA9" w:rsidRPr="005D6A63" w:rsidRDefault="00C32BA9" w:rsidP="00891CEC">
            <w:pPr>
              <w:jc w:val="right"/>
              <w:rPr>
                <w:rFonts w:cs="Arial"/>
                <w:sz w:val="16"/>
                <w:szCs w:val="16"/>
              </w:rPr>
            </w:pPr>
            <w:r w:rsidRPr="005D6A63">
              <w:rPr>
                <w:rFonts w:cs="Arial"/>
                <w:sz w:val="16"/>
                <w:szCs w:val="16"/>
              </w:rPr>
              <w:t>1 000 000 </w:t>
            </w:r>
          </w:p>
        </w:tc>
        <w:tc>
          <w:tcPr>
            <w:tcW w:w="993" w:type="dxa"/>
            <w:tcBorders>
              <w:top w:val="nil"/>
              <w:left w:val="nil"/>
              <w:bottom w:val="nil"/>
              <w:right w:val="single" w:sz="8" w:space="0" w:color="auto"/>
            </w:tcBorders>
            <w:shd w:val="clear" w:color="auto" w:fill="auto"/>
            <w:noWrap/>
            <w:vAlign w:val="center"/>
          </w:tcPr>
          <w:p w14:paraId="689DC3BB" w14:textId="77777777" w:rsidR="00C32BA9" w:rsidRPr="005D6A63" w:rsidRDefault="00C32BA9" w:rsidP="00891CEC">
            <w:pPr>
              <w:jc w:val="right"/>
              <w:rPr>
                <w:rFonts w:cs="Arial"/>
                <w:sz w:val="16"/>
                <w:szCs w:val="16"/>
              </w:rPr>
            </w:pPr>
            <w:r w:rsidRPr="005D6A63">
              <w:rPr>
                <w:rFonts w:cs="Arial"/>
                <w:sz w:val="16"/>
                <w:szCs w:val="16"/>
              </w:rPr>
              <w:t> </w:t>
            </w:r>
          </w:p>
        </w:tc>
        <w:tc>
          <w:tcPr>
            <w:tcW w:w="1065" w:type="dxa"/>
            <w:tcBorders>
              <w:top w:val="nil"/>
              <w:left w:val="nil"/>
              <w:bottom w:val="nil"/>
              <w:right w:val="single" w:sz="8" w:space="0" w:color="auto"/>
            </w:tcBorders>
            <w:shd w:val="clear" w:color="auto" w:fill="auto"/>
            <w:noWrap/>
            <w:vAlign w:val="center"/>
          </w:tcPr>
          <w:p w14:paraId="076AD38D" w14:textId="77777777" w:rsidR="00C32BA9" w:rsidRPr="005D6A63" w:rsidRDefault="00C32BA9" w:rsidP="00891CEC">
            <w:pPr>
              <w:jc w:val="right"/>
              <w:rPr>
                <w:rFonts w:cs="Arial"/>
                <w:sz w:val="16"/>
                <w:szCs w:val="16"/>
              </w:rPr>
            </w:pPr>
          </w:p>
        </w:tc>
        <w:tc>
          <w:tcPr>
            <w:tcW w:w="1204" w:type="dxa"/>
            <w:tcBorders>
              <w:top w:val="nil"/>
              <w:left w:val="nil"/>
              <w:bottom w:val="nil"/>
              <w:right w:val="single" w:sz="8" w:space="0" w:color="auto"/>
            </w:tcBorders>
            <w:vAlign w:val="center"/>
          </w:tcPr>
          <w:p w14:paraId="284269F1" w14:textId="77777777" w:rsidR="00C32BA9" w:rsidRPr="005D6A63" w:rsidRDefault="00C32BA9" w:rsidP="00891CEC">
            <w:pPr>
              <w:jc w:val="right"/>
              <w:rPr>
                <w:rFonts w:cs="Arial"/>
                <w:sz w:val="16"/>
                <w:szCs w:val="16"/>
              </w:rPr>
            </w:pPr>
          </w:p>
        </w:tc>
      </w:tr>
      <w:tr w:rsidR="00C32BA9" w:rsidRPr="0048718C" w14:paraId="73E324E6" w14:textId="77777777" w:rsidTr="00891CEC">
        <w:trPr>
          <w:trHeight w:val="276"/>
          <w:jc w:val="center"/>
        </w:trPr>
        <w:tc>
          <w:tcPr>
            <w:tcW w:w="2266" w:type="dxa"/>
            <w:tcBorders>
              <w:top w:val="nil"/>
              <w:left w:val="single" w:sz="8" w:space="0" w:color="auto"/>
              <w:bottom w:val="nil"/>
              <w:right w:val="nil"/>
            </w:tcBorders>
            <w:shd w:val="clear" w:color="auto" w:fill="auto"/>
            <w:noWrap/>
            <w:vAlign w:val="bottom"/>
          </w:tcPr>
          <w:p w14:paraId="39B7CB55" w14:textId="77777777" w:rsidR="00C32BA9" w:rsidRPr="00DA42CE" w:rsidRDefault="00C32BA9" w:rsidP="00891CEC">
            <w:pPr>
              <w:rPr>
                <w:rFonts w:cs="Arial"/>
                <w:sz w:val="16"/>
                <w:szCs w:val="16"/>
              </w:rPr>
            </w:pPr>
            <w:r w:rsidRPr="00DA42CE">
              <w:rPr>
                <w:rFonts w:cs="Arial"/>
                <w:sz w:val="16"/>
                <w:szCs w:val="16"/>
              </w:rPr>
              <w:t> </w:t>
            </w:r>
          </w:p>
        </w:tc>
        <w:tc>
          <w:tcPr>
            <w:tcW w:w="836" w:type="dxa"/>
            <w:tcBorders>
              <w:top w:val="nil"/>
              <w:left w:val="single" w:sz="8" w:space="0" w:color="auto"/>
              <w:bottom w:val="single" w:sz="8" w:space="0" w:color="auto"/>
              <w:right w:val="single" w:sz="8" w:space="0" w:color="auto"/>
            </w:tcBorders>
            <w:shd w:val="clear" w:color="auto" w:fill="FFCC00"/>
            <w:noWrap/>
            <w:vAlign w:val="bottom"/>
          </w:tcPr>
          <w:p w14:paraId="5B003E0A" w14:textId="77777777" w:rsidR="00C32BA9" w:rsidRPr="00DA42CE" w:rsidRDefault="00C32BA9" w:rsidP="00891CEC">
            <w:pPr>
              <w:rPr>
                <w:rFonts w:cs="Arial"/>
                <w:sz w:val="16"/>
                <w:szCs w:val="16"/>
              </w:rPr>
            </w:pPr>
            <w:r w:rsidRPr="00DA42CE">
              <w:rPr>
                <w:rFonts w:cs="Arial"/>
                <w:sz w:val="16"/>
                <w:szCs w:val="16"/>
              </w:rPr>
              <w:t>Investice</w:t>
            </w:r>
          </w:p>
        </w:tc>
        <w:tc>
          <w:tcPr>
            <w:tcW w:w="1007" w:type="dxa"/>
            <w:tcBorders>
              <w:top w:val="single" w:sz="4" w:space="0" w:color="auto"/>
              <w:left w:val="nil"/>
              <w:bottom w:val="single" w:sz="8" w:space="0" w:color="auto"/>
              <w:right w:val="single" w:sz="8" w:space="0" w:color="auto"/>
            </w:tcBorders>
            <w:shd w:val="clear" w:color="auto" w:fill="auto"/>
            <w:noWrap/>
            <w:vAlign w:val="center"/>
          </w:tcPr>
          <w:p w14:paraId="3358EE62" w14:textId="77777777" w:rsidR="00C32BA9" w:rsidRPr="005D6A63" w:rsidRDefault="00C32BA9" w:rsidP="00891CEC">
            <w:pPr>
              <w:jc w:val="right"/>
              <w:rPr>
                <w:rFonts w:cs="Arial"/>
                <w:sz w:val="16"/>
                <w:szCs w:val="16"/>
              </w:rPr>
            </w:pPr>
            <w:r w:rsidRPr="005D6A63">
              <w:rPr>
                <w:rFonts w:cs="Arial"/>
                <w:sz w:val="16"/>
                <w:szCs w:val="16"/>
              </w:rPr>
              <w:t> </w:t>
            </w:r>
          </w:p>
        </w:tc>
        <w:tc>
          <w:tcPr>
            <w:tcW w:w="992" w:type="dxa"/>
            <w:tcBorders>
              <w:top w:val="single" w:sz="4" w:space="0" w:color="auto"/>
              <w:left w:val="nil"/>
              <w:bottom w:val="single" w:sz="8" w:space="0" w:color="auto"/>
              <w:right w:val="nil"/>
            </w:tcBorders>
            <w:shd w:val="clear" w:color="auto" w:fill="auto"/>
            <w:noWrap/>
            <w:vAlign w:val="center"/>
          </w:tcPr>
          <w:p w14:paraId="75BDFCE4" w14:textId="77777777" w:rsidR="00C32BA9" w:rsidRPr="005D6A63" w:rsidRDefault="00C32BA9" w:rsidP="00891CEC">
            <w:pPr>
              <w:jc w:val="right"/>
              <w:rPr>
                <w:rFonts w:cs="Arial"/>
                <w:sz w:val="16"/>
                <w:szCs w:val="16"/>
              </w:rPr>
            </w:pPr>
            <w:r w:rsidRPr="005D6A63">
              <w:rPr>
                <w:rFonts w:cs="Arial"/>
                <w:sz w:val="16"/>
                <w:szCs w:val="16"/>
              </w:rPr>
              <w:t> </w:t>
            </w:r>
          </w:p>
        </w:tc>
        <w:tc>
          <w:tcPr>
            <w:tcW w:w="992" w:type="dxa"/>
            <w:tcBorders>
              <w:top w:val="single" w:sz="4" w:space="0" w:color="auto"/>
              <w:left w:val="single" w:sz="8" w:space="0" w:color="auto"/>
              <w:bottom w:val="single" w:sz="8" w:space="0" w:color="auto"/>
              <w:right w:val="single" w:sz="8" w:space="0" w:color="auto"/>
            </w:tcBorders>
            <w:shd w:val="clear" w:color="auto" w:fill="auto"/>
            <w:noWrap/>
            <w:vAlign w:val="center"/>
          </w:tcPr>
          <w:p w14:paraId="149BA81F" w14:textId="77777777" w:rsidR="00C32BA9" w:rsidRPr="005D6A63" w:rsidRDefault="00C32BA9" w:rsidP="00891CEC">
            <w:pPr>
              <w:jc w:val="right"/>
              <w:rPr>
                <w:rFonts w:cs="Arial"/>
                <w:sz w:val="16"/>
                <w:szCs w:val="16"/>
              </w:rPr>
            </w:pPr>
            <w:r w:rsidRPr="005D6A63">
              <w:rPr>
                <w:rFonts w:cs="Arial"/>
                <w:sz w:val="16"/>
                <w:szCs w:val="16"/>
              </w:rPr>
              <w:t> </w:t>
            </w:r>
          </w:p>
        </w:tc>
        <w:tc>
          <w:tcPr>
            <w:tcW w:w="992" w:type="dxa"/>
            <w:tcBorders>
              <w:top w:val="single" w:sz="4" w:space="0" w:color="auto"/>
              <w:left w:val="nil"/>
              <w:bottom w:val="single" w:sz="8" w:space="0" w:color="auto"/>
              <w:right w:val="single" w:sz="8" w:space="0" w:color="auto"/>
            </w:tcBorders>
            <w:shd w:val="clear" w:color="auto" w:fill="auto"/>
            <w:noWrap/>
            <w:vAlign w:val="center"/>
          </w:tcPr>
          <w:p w14:paraId="328D7951" w14:textId="77777777" w:rsidR="00C32BA9" w:rsidRPr="005D6A63" w:rsidRDefault="00C32BA9" w:rsidP="00891CEC">
            <w:pPr>
              <w:jc w:val="right"/>
              <w:rPr>
                <w:rFonts w:cs="Arial"/>
                <w:sz w:val="16"/>
                <w:szCs w:val="16"/>
              </w:rPr>
            </w:pPr>
            <w:r w:rsidRPr="005D6A63">
              <w:rPr>
                <w:rFonts w:cs="Arial"/>
                <w:sz w:val="16"/>
                <w:szCs w:val="16"/>
              </w:rPr>
              <w:t> </w:t>
            </w:r>
          </w:p>
        </w:tc>
        <w:tc>
          <w:tcPr>
            <w:tcW w:w="993" w:type="dxa"/>
            <w:tcBorders>
              <w:top w:val="single" w:sz="4" w:space="0" w:color="auto"/>
              <w:left w:val="nil"/>
              <w:bottom w:val="single" w:sz="8" w:space="0" w:color="auto"/>
              <w:right w:val="single" w:sz="8" w:space="0" w:color="auto"/>
            </w:tcBorders>
            <w:shd w:val="clear" w:color="auto" w:fill="auto"/>
            <w:noWrap/>
            <w:vAlign w:val="center"/>
          </w:tcPr>
          <w:p w14:paraId="7873D9E9" w14:textId="77777777" w:rsidR="00C32BA9" w:rsidRPr="005D6A63" w:rsidRDefault="00C32BA9" w:rsidP="00891CEC">
            <w:pPr>
              <w:jc w:val="right"/>
              <w:rPr>
                <w:rFonts w:cs="Arial"/>
                <w:sz w:val="16"/>
                <w:szCs w:val="16"/>
              </w:rPr>
            </w:pPr>
            <w:r w:rsidRPr="005D6A63">
              <w:rPr>
                <w:rFonts w:cs="Arial"/>
                <w:sz w:val="16"/>
                <w:szCs w:val="16"/>
              </w:rPr>
              <w:t> </w:t>
            </w:r>
          </w:p>
        </w:tc>
        <w:tc>
          <w:tcPr>
            <w:tcW w:w="1065" w:type="dxa"/>
            <w:tcBorders>
              <w:top w:val="single" w:sz="4" w:space="0" w:color="auto"/>
              <w:left w:val="nil"/>
              <w:bottom w:val="single" w:sz="8" w:space="0" w:color="auto"/>
              <w:right w:val="single" w:sz="8" w:space="0" w:color="auto"/>
            </w:tcBorders>
            <w:shd w:val="clear" w:color="auto" w:fill="auto"/>
            <w:noWrap/>
            <w:vAlign w:val="center"/>
          </w:tcPr>
          <w:p w14:paraId="0F7BB669" w14:textId="77777777" w:rsidR="00C32BA9" w:rsidRPr="005D6A63" w:rsidRDefault="00C32BA9" w:rsidP="00891CEC">
            <w:pPr>
              <w:jc w:val="right"/>
              <w:rPr>
                <w:rFonts w:cs="Arial"/>
                <w:sz w:val="16"/>
                <w:szCs w:val="16"/>
              </w:rPr>
            </w:pPr>
            <w:r w:rsidRPr="005D6A63">
              <w:rPr>
                <w:rFonts w:cs="Arial"/>
                <w:sz w:val="16"/>
                <w:szCs w:val="16"/>
              </w:rPr>
              <w:t> </w:t>
            </w:r>
          </w:p>
        </w:tc>
        <w:tc>
          <w:tcPr>
            <w:tcW w:w="1204" w:type="dxa"/>
            <w:tcBorders>
              <w:top w:val="single" w:sz="4" w:space="0" w:color="auto"/>
              <w:left w:val="nil"/>
              <w:bottom w:val="single" w:sz="8" w:space="0" w:color="auto"/>
              <w:right w:val="single" w:sz="8" w:space="0" w:color="auto"/>
            </w:tcBorders>
            <w:vAlign w:val="center"/>
          </w:tcPr>
          <w:p w14:paraId="181189E0" w14:textId="77777777" w:rsidR="00C32BA9" w:rsidRPr="005D6A63" w:rsidRDefault="00C32BA9" w:rsidP="00891CEC">
            <w:pPr>
              <w:jc w:val="right"/>
              <w:rPr>
                <w:rFonts w:cs="Arial"/>
                <w:sz w:val="16"/>
                <w:szCs w:val="16"/>
              </w:rPr>
            </w:pPr>
          </w:p>
        </w:tc>
      </w:tr>
      <w:tr w:rsidR="00C32BA9" w:rsidRPr="0048718C" w14:paraId="5C1B0692" w14:textId="77777777" w:rsidTr="00891CEC">
        <w:trPr>
          <w:trHeight w:val="264"/>
          <w:jc w:val="center"/>
        </w:trPr>
        <w:tc>
          <w:tcPr>
            <w:tcW w:w="2266" w:type="dxa"/>
            <w:tcBorders>
              <w:top w:val="single" w:sz="8" w:space="0" w:color="auto"/>
              <w:left w:val="single" w:sz="8" w:space="0" w:color="auto"/>
              <w:bottom w:val="single" w:sz="4" w:space="0" w:color="auto"/>
              <w:right w:val="single" w:sz="8" w:space="0" w:color="auto"/>
            </w:tcBorders>
            <w:shd w:val="clear" w:color="auto" w:fill="FFFF99"/>
            <w:noWrap/>
            <w:vAlign w:val="bottom"/>
          </w:tcPr>
          <w:p w14:paraId="6C0B732E" w14:textId="77777777" w:rsidR="00C32BA9" w:rsidRPr="00DA42CE" w:rsidRDefault="00C32BA9" w:rsidP="00891CEC">
            <w:pPr>
              <w:rPr>
                <w:rFonts w:cs="Arial"/>
                <w:sz w:val="16"/>
                <w:szCs w:val="16"/>
              </w:rPr>
            </w:pPr>
            <w:r w:rsidRPr="00DA42CE">
              <w:rPr>
                <w:rFonts w:cs="Arial"/>
                <w:sz w:val="16"/>
                <w:szCs w:val="16"/>
              </w:rPr>
              <w:t>7. ZŠ</w:t>
            </w:r>
          </w:p>
        </w:tc>
        <w:tc>
          <w:tcPr>
            <w:tcW w:w="836" w:type="dxa"/>
            <w:tcBorders>
              <w:top w:val="nil"/>
              <w:left w:val="nil"/>
              <w:bottom w:val="single" w:sz="4" w:space="0" w:color="auto"/>
              <w:right w:val="single" w:sz="8" w:space="0" w:color="auto"/>
            </w:tcBorders>
            <w:shd w:val="clear" w:color="auto" w:fill="FFFF99"/>
            <w:noWrap/>
            <w:vAlign w:val="bottom"/>
          </w:tcPr>
          <w:p w14:paraId="0E4E8DA5" w14:textId="77777777" w:rsidR="00C32BA9" w:rsidRPr="00DA42CE" w:rsidRDefault="00C32BA9" w:rsidP="00891CEC">
            <w:pPr>
              <w:rPr>
                <w:rFonts w:cs="Arial"/>
                <w:sz w:val="16"/>
                <w:szCs w:val="16"/>
              </w:rPr>
            </w:pPr>
            <w:r w:rsidRPr="00DA42CE">
              <w:rPr>
                <w:rFonts w:cs="Arial"/>
                <w:sz w:val="16"/>
                <w:szCs w:val="16"/>
              </w:rPr>
              <w:t> </w:t>
            </w:r>
          </w:p>
        </w:tc>
        <w:tc>
          <w:tcPr>
            <w:tcW w:w="1007" w:type="dxa"/>
            <w:tcBorders>
              <w:top w:val="nil"/>
              <w:left w:val="nil"/>
              <w:bottom w:val="single" w:sz="4" w:space="0" w:color="auto"/>
              <w:right w:val="single" w:sz="8" w:space="0" w:color="auto"/>
            </w:tcBorders>
            <w:shd w:val="clear" w:color="auto" w:fill="FFFF99"/>
            <w:noWrap/>
            <w:vAlign w:val="center"/>
          </w:tcPr>
          <w:p w14:paraId="769CB600" w14:textId="77777777" w:rsidR="00C32BA9" w:rsidRPr="005D6A63" w:rsidRDefault="00C32BA9" w:rsidP="00891CEC">
            <w:pPr>
              <w:jc w:val="right"/>
              <w:rPr>
                <w:rFonts w:cs="Arial"/>
                <w:sz w:val="16"/>
                <w:szCs w:val="16"/>
              </w:rPr>
            </w:pPr>
            <w:r w:rsidRPr="005D6A63">
              <w:rPr>
                <w:rFonts w:cs="Arial"/>
                <w:sz w:val="16"/>
                <w:szCs w:val="16"/>
              </w:rPr>
              <w:t> </w:t>
            </w:r>
          </w:p>
        </w:tc>
        <w:tc>
          <w:tcPr>
            <w:tcW w:w="992" w:type="dxa"/>
            <w:tcBorders>
              <w:top w:val="nil"/>
              <w:left w:val="nil"/>
              <w:bottom w:val="single" w:sz="4" w:space="0" w:color="auto"/>
              <w:right w:val="nil"/>
            </w:tcBorders>
            <w:shd w:val="clear" w:color="auto" w:fill="FFFF99"/>
            <w:noWrap/>
            <w:vAlign w:val="center"/>
          </w:tcPr>
          <w:p w14:paraId="74FF0DA4" w14:textId="77777777" w:rsidR="00C32BA9" w:rsidRPr="005D6A63" w:rsidRDefault="00C32BA9" w:rsidP="00891CEC">
            <w:pPr>
              <w:jc w:val="right"/>
              <w:rPr>
                <w:rFonts w:cs="Arial"/>
                <w:sz w:val="16"/>
                <w:szCs w:val="16"/>
              </w:rPr>
            </w:pPr>
            <w:r w:rsidRPr="005D6A63">
              <w:rPr>
                <w:rFonts w:cs="Arial"/>
                <w:sz w:val="16"/>
                <w:szCs w:val="16"/>
              </w:rPr>
              <w:t> </w:t>
            </w:r>
          </w:p>
        </w:tc>
        <w:tc>
          <w:tcPr>
            <w:tcW w:w="992" w:type="dxa"/>
            <w:tcBorders>
              <w:top w:val="nil"/>
              <w:left w:val="single" w:sz="8" w:space="0" w:color="auto"/>
              <w:bottom w:val="single" w:sz="4" w:space="0" w:color="auto"/>
              <w:right w:val="single" w:sz="8" w:space="0" w:color="auto"/>
            </w:tcBorders>
            <w:shd w:val="clear" w:color="auto" w:fill="FFFF99"/>
            <w:noWrap/>
            <w:vAlign w:val="center"/>
          </w:tcPr>
          <w:p w14:paraId="77BB3F4A" w14:textId="77777777" w:rsidR="00C32BA9" w:rsidRPr="005D6A63" w:rsidRDefault="00C32BA9" w:rsidP="00891CEC">
            <w:pPr>
              <w:jc w:val="right"/>
              <w:rPr>
                <w:rFonts w:cs="Arial"/>
                <w:sz w:val="16"/>
                <w:szCs w:val="16"/>
              </w:rPr>
            </w:pPr>
            <w:r w:rsidRPr="005D6A63">
              <w:rPr>
                <w:rFonts w:cs="Arial"/>
                <w:sz w:val="16"/>
                <w:szCs w:val="16"/>
              </w:rPr>
              <w:t> </w:t>
            </w:r>
          </w:p>
        </w:tc>
        <w:tc>
          <w:tcPr>
            <w:tcW w:w="992" w:type="dxa"/>
            <w:tcBorders>
              <w:top w:val="nil"/>
              <w:left w:val="nil"/>
              <w:bottom w:val="single" w:sz="4" w:space="0" w:color="auto"/>
              <w:right w:val="single" w:sz="8" w:space="0" w:color="auto"/>
            </w:tcBorders>
            <w:shd w:val="clear" w:color="auto" w:fill="FFFF99"/>
            <w:noWrap/>
            <w:vAlign w:val="center"/>
          </w:tcPr>
          <w:p w14:paraId="6577FDAE" w14:textId="77777777" w:rsidR="00C32BA9" w:rsidRPr="005D6A63" w:rsidRDefault="00C32BA9" w:rsidP="00891CEC">
            <w:pPr>
              <w:jc w:val="right"/>
              <w:rPr>
                <w:rFonts w:cs="Arial"/>
                <w:sz w:val="16"/>
                <w:szCs w:val="16"/>
              </w:rPr>
            </w:pPr>
            <w:r w:rsidRPr="005D6A63">
              <w:rPr>
                <w:rFonts w:cs="Arial"/>
                <w:sz w:val="16"/>
                <w:szCs w:val="16"/>
              </w:rPr>
              <w:t> </w:t>
            </w:r>
          </w:p>
        </w:tc>
        <w:tc>
          <w:tcPr>
            <w:tcW w:w="993" w:type="dxa"/>
            <w:tcBorders>
              <w:top w:val="nil"/>
              <w:left w:val="nil"/>
              <w:bottom w:val="single" w:sz="4" w:space="0" w:color="auto"/>
              <w:right w:val="single" w:sz="8" w:space="0" w:color="auto"/>
            </w:tcBorders>
            <w:shd w:val="clear" w:color="auto" w:fill="FFFF99"/>
            <w:noWrap/>
            <w:vAlign w:val="center"/>
          </w:tcPr>
          <w:p w14:paraId="474BE988" w14:textId="77777777" w:rsidR="00C32BA9" w:rsidRPr="005D6A63" w:rsidRDefault="00C32BA9" w:rsidP="00891CEC">
            <w:pPr>
              <w:jc w:val="right"/>
              <w:rPr>
                <w:rFonts w:cs="Arial"/>
                <w:sz w:val="16"/>
                <w:szCs w:val="16"/>
              </w:rPr>
            </w:pPr>
            <w:r w:rsidRPr="005D6A63">
              <w:rPr>
                <w:rFonts w:cs="Arial"/>
                <w:sz w:val="16"/>
                <w:szCs w:val="16"/>
              </w:rPr>
              <w:t> </w:t>
            </w:r>
          </w:p>
        </w:tc>
        <w:tc>
          <w:tcPr>
            <w:tcW w:w="1065" w:type="dxa"/>
            <w:tcBorders>
              <w:top w:val="nil"/>
              <w:left w:val="nil"/>
              <w:bottom w:val="single" w:sz="4" w:space="0" w:color="auto"/>
              <w:right w:val="single" w:sz="8" w:space="0" w:color="auto"/>
            </w:tcBorders>
            <w:shd w:val="clear" w:color="auto" w:fill="FFFF99"/>
            <w:noWrap/>
            <w:vAlign w:val="center"/>
          </w:tcPr>
          <w:p w14:paraId="464AE0C5" w14:textId="77777777" w:rsidR="00C32BA9" w:rsidRPr="005D6A63" w:rsidRDefault="00C32BA9" w:rsidP="00891CEC">
            <w:pPr>
              <w:jc w:val="right"/>
              <w:rPr>
                <w:rFonts w:cs="Arial"/>
                <w:sz w:val="16"/>
                <w:szCs w:val="16"/>
              </w:rPr>
            </w:pPr>
            <w:r w:rsidRPr="005D6A63">
              <w:rPr>
                <w:rFonts w:cs="Arial"/>
                <w:sz w:val="16"/>
                <w:szCs w:val="16"/>
              </w:rPr>
              <w:t> </w:t>
            </w:r>
          </w:p>
        </w:tc>
        <w:tc>
          <w:tcPr>
            <w:tcW w:w="1204" w:type="dxa"/>
            <w:tcBorders>
              <w:top w:val="nil"/>
              <w:left w:val="nil"/>
              <w:bottom w:val="single" w:sz="4" w:space="0" w:color="auto"/>
              <w:right w:val="single" w:sz="8" w:space="0" w:color="auto"/>
            </w:tcBorders>
            <w:shd w:val="clear" w:color="auto" w:fill="FFFF99"/>
            <w:vAlign w:val="center"/>
          </w:tcPr>
          <w:p w14:paraId="419DC1A7" w14:textId="77777777" w:rsidR="00C32BA9" w:rsidRPr="005D6A63" w:rsidRDefault="00C32BA9" w:rsidP="00891CEC">
            <w:pPr>
              <w:jc w:val="right"/>
              <w:rPr>
                <w:rFonts w:cs="Arial"/>
                <w:sz w:val="16"/>
                <w:szCs w:val="16"/>
              </w:rPr>
            </w:pPr>
          </w:p>
        </w:tc>
      </w:tr>
      <w:tr w:rsidR="00C32BA9" w:rsidRPr="0048718C" w14:paraId="46B9E48C" w14:textId="77777777" w:rsidTr="00891CEC">
        <w:trPr>
          <w:trHeight w:val="264"/>
          <w:jc w:val="center"/>
        </w:trPr>
        <w:tc>
          <w:tcPr>
            <w:tcW w:w="2266" w:type="dxa"/>
            <w:tcBorders>
              <w:top w:val="nil"/>
              <w:left w:val="single" w:sz="8" w:space="0" w:color="auto"/>
              <w:bottom w:val="nil"/>
              <w:right w:val="nil"/>
            </w:tcBorders>
            <w:shd w:val="clear" w:color="auto" w:fill="auto"/>
            <w:noWrap/>
            <w:vAlign w:val="bottom"/>
          </w:tcPr>
          <w:p w14:paraId="13D80641" w14:textId="77777777" w:rsidR="00C32BA9" w:rsidRPr="00DA42CE" w:rsidRDefault="00C32BA9" w:rsidP="00891CEC">
            <w:pPr>
              <w:rPr>
                <w:rFonts w:cs="Arial"/>
                <w:sz w:val="16"/>
                <w:szCs w:val="16"/>
              </w:rPr>
            </w:pPr>
            <w:r w:rsidRPr="00DA42CE">
              <w:rPr>
                <w:rFonts w:cs="Arial"/>
                <w:sz w:val="16"/>
                <w:szCs w:val="16"/>
              </w:rPr>
              <w:t>Základní škola Zlín, Kvítková 4338,</w:t>
            </w:r>
            <w:r>
              <w:rPr>
                <w:rFonts w:cs="Arial"/>
                <w:sz w:val="16"/>
                <w:szCs w:val="16"/>
              </w:rPr>
              <w:t xml:space="preserve"> </w:t>
            </w:r>
            <w:r w:rsidRPr="00DA42CE">
              <w:rPr>
                <w:rFonts w:cs="Arial"/>
                <w:sz w:val="16"/>
                <w:szCs w:val="16"/>
              </w:rPr>
              <w:t>př. org.</w:t>
            </w:r>
          </w:p>
        </w:tc>
        <w:tc>
          <w:tcPr>
            <w:tcW w:w="836" w:type="dxa"/>
            <w:tcBorders>
              <w:top w:val="nil"/>
              <w:left w:val="single" w:sz="8" w:space="0" w:color="auto"/>
              <w:bottom w:val="single" w:sz="4" w:space="0" w:color="auto"/>
              <w:right w:val="single" w:sz="8" w:space="0" w:color="auto"/>
            </w:tcBorders>
            <w:shd w:val="clear" w:color="auto" w:fill="CCFFFF"/>
            <w:noWrap/>
            <w:vAlign w:val="bottom"/>
          </w:tcPr>
          <w:p w14:paraId="61749EB6" w14:textId="77777777" w:rsidR="00C32BA9" w:rsidRPr="00DA42CE" w:rsidRDefault="00C32BA9" w:rsidP="00891CEC">
            <w:pPr>
              <w:rPr>
                <w:rFonts w:cs="Arial"/>
                <w:sz w:val="16"/>
                <w:szCs w:val="16"/>
              </w:rPr>
            </w:pPr>
            <w:r w:rsidRPr="00DA42CE">
              <w:rPr>
                <w:rFonts w:cs="Arial"/>
                <w:sz w:val="16"/>
                <w:szCs w:val="16"/>
              </w:rPr>
              <w:t>Opravy</w:t>
            </w:r>
          </w:p>
        </w:tc>
        <w:tc>
          <w:tcPr>
            <w:tcW w:w="1007" w:type="dxa"/>
            <w:tcBorders>
              <w:top w:val="nil"/>
              <w:left w:val="nil"/>
              <w:bottom w:val="single" w:sz="4" w:space="0" w:color="auto"/>
              <w:right w:val="single" w:sz="8" w:space="0" w:color="auto"/>
            </w:tcBorders>
            <w:shd w:val="clear" w:color="auto" w:fill="auto"/>
            <w:noWrap/>
            <w:vAlign w:val="center"/>
          </w:tcPr>
          <w:p w14:paraId="51F9A7AC" w14:textId="77777777" w:rsidR="00C32BA9" w:rsidRPr="005D6A63" w:rsidRDefault="00C32BA9" w:rsidP="00891CEC">
            <w:pPr>
              <w:jc w:val="right"/>
              <w:rPr>
                <w:rFonts w:cs="Arial"/>
                <w:sz w:val="16"/>
                <w:szCs w:val="16"/>
              </w:rPr>
            </w:pPr>
            <w:r w:rsidRPr="005D6A63">
              <w:rPr>
                <w:rFonts w:cs="Arial"/>
                <w:sz w:val="16"/>
                <w:szCs w:val="16"/>
              </w:rPr>
              <w:t>500 000 </w:t>
            </w:r>
          </w:p>
        </w:tc>
        <w:tc>
          <w:tcPr>
            <w:tcW w:w="992" w:type="dxa"/>
            <w:tcBorders>
              <w:top w:val="nil"/>
              <w:left w:val="nil"/>
              <w:bottom w:val="single" w:sz="4" w:space="0" w:color="auto"/>
              <w:right w:val="nil"/>
            </w:tcBorders>
            <w:shd w:val="clear" w:color="auto" w:fill="auto"/>
            <w:noWrap/>
            <w:vAlign w:val="center"/>
          </w:tcPr>
          <w:p w14:paraId="71A25F7A" w14:textId="77777777" w:rsidR="00C32BA9" w:rsidRPr="005D6A63" w:rsidRDefault="00C32BA9" w:rsidP="00891CEC">
            <w:pPr>
              <w:jc w:val="right"/>
              <w:rPr>
                <w:rFonts w:cs="Arial"/>
                <w:sz w:val="16"/>
                <w:szCs w:val="16"/>
              </w:rPr>
            </w:pPr>
          </w:p>
        </w:tc>
        <w:tc>
          <w:tcPr>
            <w:tcW w:w="992" w:type="dxa"/>
            <w:tcBorders>
              <w:top w:val="nil"/>
              <w:left w:val="single" w:sz="8" w:space="0" w:color="auto"/>
              <w:bottom w:val="single" w:sz="4" w:space="0" w:color="auto"/>
              <w:right w:val="single" w:sz="8" w:space="0" w:color="auto"/>
            </w:tcBorders>
            <w:shd w:val="clear" w:color="auto" w:fill="auto"/>
            <w:noWrap/>
            <w:vAlign w:val="center"/>
          </w:tcPr>
          <w:p w14:paraId="7D35BE08" w14:textId="77777777" w:rsidR="00C32BA9" w:rsidRPr="005D6A63" w:rsidRDefault="00C32BA9" w:rsidP="00891CEC">
            <w:pPr>
              <w:jc w:val="right"/>
              <w:rPr>
                <w:rFonts w:cs="Arial"/>
                <w:sz w:val="16"/>
                <w:szCs w:val="16"/>
              </w:rPr>
            </w:pPr>
          </w:p>
        </w:tc>
        <w:tc>
          <w:tcPr>
            <w:tcW w:w="992" w:type="dxa"/>
            <w:tcBorders>
              <w:top w:val="nil"/>
              <w:left w:val="nil"/>
              <w:bottom w:val="single" w:sz="4" w:space="0" w:color="auto"/>
              <w:right w:val="single" w:sz="8" w:space="0" w:color="auto"/>
            </w:tcBorders>
            <w:shd w:val="clear" w:color="auto" w:fill="auto"/>
            <w:noWrap/>
            <w:vAlign w:val="center"/>
          </w:tcPr>
          <w:p w14:paraId="11C83CB5" w14:textId="77777777" w:rsidR="00C32BA9" w:rsidRPr="005D6A63" w:rsidRDefault="00C32BA9" w:rsidP="00891CEC">
            <w:pPr>
              <w:jc w:val="right"/>
              <w:rPr>
                <w:rFonts w:cs="Arial"/>
                <w:sz w:val="16"/>
                <w:szCs w:val="16"/>
              </w:rPr>
            </w:pPr>
            <w:r w:rsidRPr="005D6A63">
              <w:rPr>
                <w:rFonts w:cs="Arial"/>
                <w:sz w:val="16"/>
                <w:szCs w:val="16"/>
              </w:rPr>
              <w:t> </w:t>
            </w:r>
          </w:p>
        </w:tc>
        <w:tc>
          <w:tcPr>
            <w:tcW w:w="993" w:type="dxa"/>
            <w:tcBorders>
              <w:top w:val="nil"/>
              <w:left w:val="nil"/>
              <w:bottom w:val="single" w:sz="4" w:space="0" w:color="auto"/>
              <w:right w:val="single" w:sz="8" w:space="0" w:color="auto"/>
            </w:tcBorders>
            <w:shd w:val="clear" w:color="auto" w:fill="auto"/>
            <w:noWrap/>
            <w:vAlign w:val="center"/>
          </w:tcPr>
          <w:p w14:paraId="49CDB2B6" w14:textId="77777777" w:rsidR="00C32BA9" w:rsidRPr="005D6A63" w:rsidRDefault="00C32BA9" w:rsidP="00891CEC">
            <w:pPr>
              <w:jc w:val="right"/>
              <w:rPr>
                <w:rFonts w:cs="Arial"/>
                <w:sz w:val="16"/>
                <w:szCs w:val="16"/>
              </w:rPr>
            </w:pPr>
            <w:r w:rsidRPr="005D6A63">
              <w:rPr>
                <w:rFonts w:cs="Arial"/>
                <w:sz w:val="16"/>
                <w:szCs w:val="16"/>
              </w:rPr>
              <w:t> </w:t>
            </w:r>
          </w:p>
        </w:tc>
        <w:tc>
          <w:tcPr>
            <w:tcW w:w="1065" w:type="dxa"/>
            <w:tcBorders>
              <w:top w:val="nil"/>
              <w:left w:val="nil"/>
              <w:bottom w:val="single" w:sz="4" w:space="0" w:color="auto"/>
              <w:right w:val="single" w:sz="8" w:space="0" w:color="auto"/>
            </w:tcBorders>
            <w:shd w:val="clear" w:color="auto" w:fill="auto"/>
            <w:noWrap/>
            <w:vAlign w:val="center"/>
          </w:tcPr>
          <w:p w14:paraId="734DCA7A" w14:textId="77777777" w:rsidR="00C32BA9" w:rsidRPr="005D6A63" w:rsidRDefault="00C32BA9" w:rsidP="00891CEC">
            <w:pPr>
              <w:jc w:val="right"/>
              <w:rPr>
                <w:rFonts w:cs="Arial"/>
                <w:sz w:val="16"/>
                <w:szCs w:val="16"/>
              </w:rPr>
            </w:pPr>
            <w:r w:rsidRPr="005D6A63">
              <w:rPr>
                <w:rFonts w:cs="Arial"/>
                <w:sz w:val="16"/>
                <w:szCs w:val="16"/>
              </w:rPr>
              <w:t> </w:t>
            </w:r>
          </w:p>
        </w:tc>
        <w:tc>
          <w:tcPr>
            <w:tcW w:w="1204" w:type="dxa"/>
            <w:tcBorders>
              <w:top w:val="nil"/>
              <w:left w:val="nil"/>
              <w:bottom w:val="single" w:sz="4" w:space="0" w:color="auto"/>
              <w:right w:val="single" w:sz="8" w:space="0" w:color="auto"/>
            </w:tcBorders>
            <w:vAlign w:val="center"/>
          </w:tcPr>
          <w:p w14:paraId="0A5DACC6" w14:textId="77777777" w:rsidR="00C32BA9" w:rsidRPr="005D6A63" w:rsidRDefault="00C32BA9" w:rsidP="00891CEC">
            <w:pPr>
              <w:jc w:val="right"/>
              <w:rPr>
                <w:rFonts w:cs="Arial"/>
                <w:sz w:val="16"/>
                <w:szCs w:val="16"/>
              </w:rPr>
            </w:pPr>
          </w:p>
        </w:tc>
      </w:tr>
      <w:tr w:rsidR="00C32BA9" w:rsidRPr="0048718C" w14:paraId="165A6B3F" w14:textId="77777777" w:rsidTr="00891CEC">
        <w:trPr>
          <w:trHeight w:val="276"/>
          <w:jc w:val="center"/>
        </w:trPr>
        <w:tc>
          <w:tcPr>
            <w:tcW w:w="2266" w:type="dxa"/>
            <w:tcBorders>
              <w:top w:val="nil"/>
              <w:left w:val="single" w:sz="8" w:space="0" w:color="auto"/>
              <w:bottom w:val="nil"/>
              <w:right w:val="nil"/>
            </w:tcBorders>
            <w:shd w:val="clear" w:color="auto" w:fill="auto"/>
            <w:noWrap/>
            <w:vAlign w:val="bottom"/>
          </w:tcPr>
          <w:p w14:paraId="6481A6AC" w14:textId="77777777" w:rsidR="00C32BA9" w:rsidRPr="00DA42CE" w:rsidRDefault="00C32BA9" w:rsidP="00891CEC">
            <w:pPr>
              <w:rPr>
                <w:rFonts w:cs="Arial"/>
                <w:sz w:val="16"/>
                <w:szCs w:val="16"/>
              </w:rPr>
            </w:pPr>
            <w:r w:rsidRPr="00DA42CE">
              <w:rPr>
                <w:rFonts w:cs="Arial"/>
                <w:sz w:val="16"/>
                <w:szCs w:val="16"/>
              </w:rPr>
              <w:t xml:space="preserve"> </w:t>
            </w:r>
          </w:p>
        </w:tc>
        <w:tc>
          <w:tcPr>
            <w:tcW w:w="836" w:type="dxa"/>
            <w:tcBorders>
              <w:top w:val="nil"/>
              <w:left w:val="single" w:sz="8" w:space="0" w:color="auto"/>
              <w:bottom w:val="nil"/>
              <w:right w:val="single" w:sz="8" w:space="0" w:color="auto"/>
            </w:tcBorders>
            <w:shd w:val="clear" w:color="auto" w:fill="FFCC00"/>
            <w:noWrap/>
            <w:vAlign w:val="bottom"/>
          </w:tcPr>
          <w:p w14:paraId="5CE41031" w14:textId="77777777" w:rsidR="00C32BA9" w:rsidRPr="00DA42CE" w:rsidRDefault="00C32BA9" w:rsidP="00891CEC">
            <w:pPr>
              <w:rPr>
                <w:rFonts w:cs="Arial"/>
                <w:sz w:val="16"/>
                <w:szCs w:val="16"/>
              </w:rPr>
            </w:pPr>
            <w:r w:rsidRPr="00DA42CE">
              <w:rPr>
                <w:rFonts w:cs="Arial"/>
                <w:sz w:val="16"/>
                <w:szCs w:val="16"/>
              </w:rPr>
              <w:t>Investice</w:t>
            </w:r>
          </w:p>
        </w:tc>
        <w:tc>
          <w:tcPr>
            <w:tcW w:w="1007" w:type="dxa"/>
            <w:tcBorders>
              <w:top w:val="nil"/>
              <w:left w:val="nil"/>
              <w:bottom w:val="single" w:sz="8" w:space="0" w:color="auto"/>
              <w:right w:val="single" w:sz="8" w:space="0" w:color="auto"/>
            </w:tcBorders>
            <w:shd w:val="clear" w:color="auto" w:fill="auto"/>
            <w:noWrap/>
            <w:vAlign w:val="center"/>
          </w:tcPr>
          <w:p w14:paraId="344DFD5F" w14:textId="77777777" w:rsidR="00C32BA9" w:rsidRPr="005D6A63" w:rsidRDefault="00C32BA9" w:rsidP="00891CEC">
            <w:pPr>
              <w:jc w:val="right"/>
              <w:rPr>
                <w:rFonts w:cs="Arial"/>
                <w:sz w:val="16"/>
                <w:szCs w:val="16"/>
              </w:rPr>
            </w:pPr>
            <w:r w:rsidRPr="005D6A63">
              <w:rPr>
                <w:rFonts w:cs="Arial"/>
                <w:sz w:val="16"/>
                <w:szCs w:val="16"/>
              </w:rPr>
              <w:t>19 000 000 </w:t>
            </w:r>
          </w:p>
        </w:tc>
        <w:tc>
          <w:tcPr>
            <w:tcW w:w="992" w:type="dxa"/>
            <w:tcBorders>
              <w:top w:val="nil"/>
              <w:left w:val="nil"/>
              <w:bottom w:val="single" w:sz="8" w:space="0" w:color="auto"/>
              <w:right w:val="nil"/>
            </w:tcBorders>
            <w:shd w:val="clear" w:color="auto" w:fill="auto"/>
            <w:noWrap/>
            <w:vAlign w:val="center"/>
          </w:tcPr>
          <w:p w14:paraId="2EFDE99F" w14:textId="77777777" w:rsidR="00C32BA9" w:rsidRPr="005D6A63" w:rsidRDefault="00C32BA9" w:rsidP="00891CEC">
            <w:pPr>
              <w:jc w:val="right"/>
              <w:rPr>
                <w:rFonts w:cs="Arial"/>
                <w:sz w:val="16"/>
                <w:szCs w:val="16"/>
              </w:rPr>
            </w:pPr>
            <w:r w:rsidRPr="005D6A63">
              <w:rPr>
                <w:rFonts w:cs="Arial"/>
                <w:sz w:val="16"/>
                <w:szCs w:val="16"/>
              </w:rPr>
              <w:t> </w:t>
            </w:r>
          </w:p>
        </w:tc>
        <w:tc>
          <w:tcPr>
            <w:tcW w:w="992" w:type="dxa"/>
            <w:tcBorders>
              <w:top w:val="nil"/>
              <w:left w:val="single" w:sz="8" w:space="0" w:color="auto"/>
              <w:bottom w:val="single" w:sz="8" w:space="0" w:color="auto"/>
              <w:right w:val="single" w:sz="8" w:space="0" w:color="auto"/>
            </w:tcBorders>
            <w:shd w:val="clear" w:color="auto" w:fill="auto"/>
            <w:noWrap/>
            <w:vAlign w:val="center"/>
          </w:tcPr>
          <w:p w14:paraId="5DF856DF" w14:textId="77777777" w:rsidR="00C32BA9" w:rsidRPr="005D6A63" w:rsidRDefault="00C32BA9" w:rsidP="00891CEC">
            <w:pPr>
              <w:jc w:val="right"/>
              <w:rPr>
                <w:rFonts w:cs="Arial"/>
                <w:sz w:val="16"/>
                <w:szCs w:val="16"/>
              </w:rPr>
            </w:pPr>
            <w:r w:rsidRPr="005D6A63">
              <w:rPr>
                <w:rFonts w:cs="Arial"/>
                <w:sz w:val="16"/>
                <w:szCs w:val="16"/>
              </w:rPr>
              <w:t xml:space="preserve">   </w:t>
            </w:r>
          </w:p>
        </w:tc>
        <w:tc>
          <w:tcPr>
            <w:tcW w:w="992" w:type="dxa"/>
            <w:tcBorders>
              <w:top w:val="nil"/>
              <w:left w:val="nil"/>
              <w:bottom w:val="single" w:sz="8" w:space="0" w:color="auto"/>
              <w:right w:val="single" w:sz="8" w:space="0" w:color="auto"/>
            </w:tcBorders>
            <w:shd w:val="clear" w:color="auto" w:fill="auto"/>
            <w:noWrap/>
            <w:vAlign w:val="center"/>
          </w:tcPr>
          <w:p w14:paraId="1B298840" w14:textId="77777777" w:rsidR="00C32BA9" w:rsidRPr="005D6A63" w:rsidRDefault="00C32BA9" w:rsidP="00891CEC">
            <w:pPr>
              <w:jc w:val="right"/>
              <w:rPr>
                <w:rFonts w:cs="Arial"/>
                <w:sz w:val="16"/>
                <w:szCs w:val="16"/>
              </w:rPr>
            </w:pPr>
            <w:r w:rsidRPr="005D6A63">
              <w:rPr>
                <w:rFonts w:cs="Arial"/>
                <w:sz w:val="16"/>
                <w:szCs w:val="16"/>
              </w:rPr>
              <w:t> </w:t>
            </w:r>
          </w:p>
        </w:tc>
        <w:tc>
          <w:tcPr>
            <w:tcW w:w="993" w:type="dxa"/>
            <w:tcBorders>
              <w:top w:val="nil"/>
              <w:left w:val="nil"/>
              <w:bottom w:val="single" w:sz="8" w:space="0" w:color="auto"/>
              <w:right w:val="single" w:sz="8" w:space="0" w:color="auto"/>
            </w:tcBorders>
            <w:shd w:val="clear" w:color="auto" w:fill="auto"/>
            <w:noWrap/>
            <w:vAlign w:val="center"/>
          </w:tcPr>
          <w:p w14:paraId="235CAD8F" w14:textId="77777777" w:rsidR="00C32BA9" w:rsidRPr="005D6A63" w:rsidRDefault="00C32BA9" w:rsidP="00891CEC">
            <w:pPr>
              <w:jc w:val="right"/>
              <w:rPr>
                <w:rFonts w:cs="Arial"/>
                <w:sz w:val="16"/>
                <w:szCs w:val="16"/>
              </w:rPr>
            </w:pPr>
            <w:r w:rsidRPr="005D6A63">
              <w:rPr>
                <w:rFonts w:cs="Arial"/>
                <w:sz w:val="16"/>
                <w:szCs w:val="16"/>
              </w:rPr>
              <w:t> </w:t>
            </w:r>
          </w:p>
        </w:tc>
        <w:tc>
          <w:tcPr>
            <w:tcW w:w="1065" w:type="dxa"/>
            <w:tcBorders>
              <w:top w:val="nil"/>
              <w:left w:val="nil"/>
              <w:bottom w:val="single" w:sz="8" w:space="0" w:color="auto"/>
              <w:right w:val="single" w:sz="8" w:space="0" w:color="auto"/>
            </w:tcBorders>
            <w:shd w:val="clear" w:color="auto" w:fill="auto"/>
            <w:noWrap/>
            <w:vAlign w:val="center"/>
          </w:tcPr>
          <w:p w14:paraId="357B042B" w14:textId="77777777" w:rsidR="00C32BA9" w:rsidRPr="005D6A63" w:rsidRDefault="00C32BA9" w:rsidP="00891CEC">
            <w:pPr>
              <w:jc w:val="right"/>
              <w:rPr>
                <w:rFonts w:cs="Arial"/>
                <w:sz w:val="16"/>
                <w:szCs w:val="16"/>
              </w:rPr>
            </w:pPr>
            <w:r w:rsidRPr="005D6A63">
              <w:rPr>
                <w:rFonts w:cs="Arial"/>
                <w:sz w:val="16"/>
                <w:szCs w:val="16"/>
              </w:rPr>
              <w:t> </w:t>
            </w:r>
          </w:p>
        </w:tc>
        <w:tc>
          <w:tcPr>
            <w:tcW w:w="1204" w:type="dxa"/>
            <w:tcBorders>
              <w:top w:val="nil"/>
              <w:left w:val="nil"/>
              <w:bottom w:val="single" w:sz="8" w:space="0" w:color="auto"/>
              <w:right w:val="single" w:sz="8" w:space="0" w:color="auto"/>
            </w:tcBorders>
            <w:vAlign w:val="center"/>
          </w:tcPr>
          <w:p w14:paraId="4B5BA875" w14:textId="77777777" w:rsidR="00C32BA9" w:rsidRPr="005D6A63" w:rsidRDefault="00C32BA9" w:rsidP="00891CEC">
            <w:pPr>
              <w:jc w:val="right"/>
              <w:rPr>
                <w:rFonts w:cs="Arial"/>
                <w:sz w:val="16"/>
                <w:szCs w:val="16"/>
              </w:rPr>
            </w:pPr>
          </w:p>
        </w:tc>
      </w:tr>
      <w:tr w:rsidR="00C32BA9" w:rsidRPr="0048718C" w14:paraId="2EE55719" w14:textId="77777777" w:rsidTr="00891CEC">
        <w:trPr>
          <w:trHeight w:val="264"/>
          <w:jc w:val="center"/>
        </w:trPr>
        <w:tc>
          <w:tcPr>
            <w:tcW w:w="2266" w:type="dxa"/>
            <w:tcBorders>
              <w:top w:val="single" w:sz="8" w:space="0" w:color="auto"/>
              <w:left w:val="single" w:sz="8" w:space="0" w:color="auto"/>
              <w:bottom w:val="single" w:sz="4" w:space="0" w:color="auto"/>
              <w:right w:val="single" w:sz="8" w:space="0" w:color="auto"/>
            </w:tcBorders>
            <w:shd w:val="clear" w:color="auto" w:fill="FFFF99"/>
            <w:noWrap/>
            <w:vAlign w:val="bottom"/>
          </w:tcPr>
          <w:p w14:paraId="25D10217" w14:textId="77777777" w:rsidR="00C32BA9" w:rsidRPr="00DA42CE" w:rsidRDefault="00C32BA9" w:rsidP="00891CEC">
            <w:pPr>
              <w:rPr>
                <w:rFonts w:cs="Arial"/>
                <w:sz w:val="16"/>
                <w:szCs w:val="16"/>
              </w:rPr>
            </w:pPr>
            <w:r w:rsidRPr="00DA42CE">
              <w:rPr>
                <w:rFonts w:cs="Arial"/>
                <w:sz w:val="16"/>
                <w:szCs w:val="16"/>
              </w:rPr>
              <w:t>8. ZŠ</w:t>
            </w:r>
          </w:p>
        </w:tc>
        <w:tc>
          <w:tcPr>
            <w:tcW w:w="836" w:type="dxa"/>
            <w:tcBorders>
              <w:top w:val="single" w:sz="8" w:space="0" w:color="auto"/>
              <w:left w:val="nil"/>
              <w:bottom w:val="single" w:sz="4" w:space="0" w:color="auto"/>
              <w:right w:val="single" w:sz="8" w:space="0" w:color="auto"/>
            </w:tcBorders>
            <w:shd w:val="clear" w:color="auto" w:fill="FFFF99"/>
            <w:noWrap/>
            <w:vAlign w:val="bottom"/>
          </w:tcPr>
          <w:p w14:paraId="5E49FAA7" w14:textId="77777777" w:rsidR="00C32BA9" w:rsidRPr="00DA42CE" w:rsidRDefault="00C32BA9" w:rsidP="00891CEC">
            <w:pPr>
              <w:rPr>
                <w:rFonts w:cs="Arial"/>
                <w:sz w:val="16"/>
                <w:szCs w:val="16"/>
              </w:rPr>
            </w:pPr>
            <w:r w:rsidRPr="00DA42CE">
              <w:rPr>
                <w:rFonts w:cs="Arial"/>
                <w:sz w:val="16"/>
                <w:szCs w:val="16"/>
              </w:rPr>
              <w:t> </w:t>
            </w:r>
          </w:p>
        </w:tc>
        <w:tc>
          <w:tcPr>
            <w:tcW w:w="1007" w:type="dxa"/>
            <w:tcBorders>
              <w:top w:val="nil"/>
              <w:left w:val="nil"/>
              <w:bottom w:val="single" w:sz="4" w:space="0" w:color="auto"/>
              <w:right w:val="single" w:sz="8" w:space="0" w:color="auto"/>
            </w:tcBorders>
            <w:shd w:val="clear" w:color="auto" w:fill="FFFF99"/>
            <w:noWrap/>
            <w:vAlign w:val="center"/>
          </w:tcPr>
          <w:p w14:paraId="5721D1C0" w14:textId="77777777" w:rsidR="00C32BA9" w:rsidRPr="005D6A63" w:rsidRDefault="00C32BA9" w:rsidP="00891CEC">
            <w:pPr>
              <w:jc w:val="right"/>
              <w:rPr>
                <w:rFonts w:cs="Arial"/>
                <w:sz w:val="16"/>
                <w:szCs w:val="16"/>
              </w:rPr>
            </w:pPr>
            <w:r w:rsidRPr="005D6A63">
              <w:rPr>
                <w:rFonts w:cs="Arial"/>
                <w:sz w:val="16"/>
                <w:szCs w:val="16"/>
              </w:rPr>
              <w:t> </w:t>
            </w:r>
          </w:p>
        </w:tc>
        <w:tc>
          <w:tcPr>
            <w:tcW w:w="992" w:type="dxa"/>
            <w:tcBorders>
              <w:top w:val="nil"/>
              <w:left w:val="nil"/>
              <w:bottom w:val="single" w:sz="4" w:space="0" w:color="auto"/>
              <w:right w:val="nil"/>
            </w:tcBorders>
            <w:shd w:val="clear" w:color="auto" w:fill="FFFF99"/>
            <w:noWrap/>
            <w:vAlign w:val="center"/>
          </w:tcPr>
          <w:p w14:paraId="4778A0F8" w14:textId="77777777" w:rsidR="00C32BA9" w:rsidRPr="005D6A63" w:rsidRDefault="00C32BA9" w:rsidP="00891CEC">
            <w:pPr>
              <w:jc w:val="right"/>
              <w:rPr>
                <w:rFonts w:cs="Arial"/>
                <w:sz w:val="16"/>
                <w:szCs w:val="16"/>
              </w:rPr>
            </w:pPr>
            <w:r w:rsidRPr="005D6A63">
              <w:rPr>
                <w:rFonts w:cs="Arial"/>
                <w:sz w:val="16"/>
                <w:szCs w:val="16"/>
              </w:rPr>
              <w:t> </w:t>
            </w:r>
          </w:p>
        </w:tc>
        <w:tc>
          <w:tcPr>
            <w:tcW w:w="992" w:type="dxa"/>
            <w:tcBorders>
              <w:top w:val="nil"/>
              <w:left w:val="single" w:sz="8" w:space="0" w:color="auto"/>
              <w:bottom w:val="single" w:sz="4" w:space="0" w:color="auto"/>
              <w:right w:val="single" w:sz="8" w:space="0" w:color="auto"/>
            </w:tcBorders>
            <w:shd w:val="clear" w:color="auto" w:fill="FFFF99"/>
            <w:noWrap/>
            <w:vAlign w:val="center"/>
          </w:tcPr>
          <w:p w14:paraId="79C42B59" w14:textId="77777777" w:rsidR="00C32BA9" w:rsidRPr="005D6A63" w:rsidRDefault="00C32BA9" w:rsidP="00891CEC">
            <w:pPr>
              <w:jc w:val="right"/>
              <w:rPr>
                <w:rFonts w:cs="Arial"/>
                <w:sz w:val="16"/>
                <w:szCs w:val="16"/>
              </w:rPr>
            </w:pPr>
            <w:r w:rsidRPr="005D6A63">
              <w:rPr>
                <w:rFonts w:cs="Arial"/>
                <w:sz w:val="16"/>
                <w:szCs w:val="16"/>
              </w:rPr>
              <w:t> </w:t>
            </w:r>
          </w:p>
        </w:tc>
        <w:tc>
          <w:tcPr>
            <w:tcW w:w="992" w:type="dxa"/>
            <w:tcBorders>
              <w:top w:val="nil"/>
              <w:left w:val="nil"/>
              <w:bottom w:val="single" w:sz="4" w:space="0" w:color="auto"/>
              <w:right w:val="single" w:sz="8" w:space="0" w:color="auto"/>
            </w:tcBorders>
            <w:shd w:val="clear" w:color="auto" w:fill="FFFF99"/>
            <w:noWrap/>
            <w:vAlign w:val="center"/>
          </w:tcPr>
          <w:p w14:paraId="75BFECB1" w14:textId="77777777" w:rsidR="00C32BA9" w:rsidRPr="005D6A63" w:rsidRDefault="00C32BA9" w:rsidP="00891CEC">
            <w:pPr>
              <w:jc w:val="right"/>
              <w:rPr>
                <w:rFonts w:cs="Arial"/>
                <w:sz w:val="16"/>
                <w:szCs w:val="16"/>
              </w:rPr>
            </w:pPr>
            <w:r w:rsidRPr="005D6A63">
              <w:rPr>
                <w:rFonts w:cs="Arial"/>
                <w:sz w:val="16"/>
                <w:szCs w:val="16"/>
              </w:rPr>
              <w:t> </w:t>
            </w:r>
          </w:p>
        </w:tc>
        <w:tc>
          <w:tcPr>
            <w:tcW w:w="993" w:type="dxa"/>
            <w:tcBorders>
              <w:top w:val="nil"/>
              <w:left w:val="nil"/>
              <w:bottom w:val="single" w:sz="4" w:space="0" w:color="auto"/>
              <w:right w:val="single" w:sz="8" w:space="0" w:color="auto"/>
            </w:tcBorders>
            <w:shd w:val="clear" w:color="auto" w:fill="FFFF99"/>
            <w:noWrap/>
            <w:vAlign w:val="center"/>
          </w:tcPr>
          <w:p w14:paraId="5EE829C6" w14:textId="77777777" w:rsidR="00C32BA9" w:rsidRPr="005D6A63" w:rsidRDefault="00C32BA9" w:rsidP="00891CEC">
            <w:pPr>
              <w:jc w:val="right"/>
              <w:rPr>
                <w:rFonts w:cs="Arial"/>
                <w:sz w:val="16"/>
                <w:szCs w:val="16"/>
              </w:rPr>
            </w:pPr>
            <w:r w:rsidRPr="005D6A63">
              <w:rPr>
                <w:rFonts w:cs="Arial"/>
                <w:sz w:val="16"/>
                <w:szCs w:val="16"/>
              </w:rPr>
              <w:t> </w:t>
            </w:r>
          </w:p>
        </w:tc>
        <w:tc>
          <w:tcPr>
            <w:tcW w:w="1065" w:type="dxa"/>
            <w:tcBorders>
              <w:top w:val="nil"/>
              <w:left w:val="nil"/>
              <w:bottom w:val="single" w:sz="4" w:space="0" w:color="auto"/>
              <w:right w:val="single" w:sz="8" w:space="0" w:color="auto"/>
            </w:tcBorders>
            <w:shd w:val="clear" w:color="auto" w:fill="FFFF99"/>
            <w:noWrap/>
            <w:vAlign w:val="center"/>
          </w:tcPr>
          <w:p w14:paraId="0B978B4B" w14:textId="77777777" w:rsidR="00C32BA9" w:rsidRPr="005D6A63" w:rsidRDefault="00C32BA9" w:rsidP="00891CEC">
            <w:pPr>
              <w:jc w:val="right"/>
              <w:rPr>
                <w:rFonts w:cs="Arial"/>
                <w:sz w:val="16"/>
                <w:szCs w:val="16"/>
              </w:rPr>
            </w:pPr>
            <w:r w:rsidRPr="005D6A63">
              <w:rPr>
                <w:rFonts w:cs="Arial"/>
                <w:sz w:val="16"/>
                <w:szCs w:val="16"/>
              </w:rPr>
              <w:t> </w:t>
            </w:r>
          </w:p>
        </w:tc>
        <w:tc>
          <w:tcPr>
            <w:tcW w:w="1204" w:type="dxa"/>
            <w:tcBorders>
              <w:top w:val="nil"/>
              <w:left w:val="nil"/>
              <w:bottom w:val="single" w:sz="4" w:space="0" w:color="auto"/>
              <w:right w:val="single" w:sz="8" w:space="0" w:color="auto"/>
            </w:tcBorders>
            <w:shd w:val="clear" w:color="auto" w:fill="FFFF99"/>
            <w:vAlign w:val="center"/>
          </w:tcPr>
          <w:p w14:paraId="4FC7611C" w14:textId="77777777" w:rsidR="00C32BA9" w:rsidRPr="005D6A63" w:rsidRDefault="00C32BA9" w:rsidP="00891CEC">
            <w:pPr>
              <w:jc w:val="right"/>
              <w:rPr>
                <w:rFonts w:cs="Arial"/>
                <w:sz w:val="16"/>
                <w:szCs w:val="16"/>
              </w:rPr>
            </w:pPr>
          </w:p>
        </w:tc>
      </w:tr>
      <w:tr w:rsidR="00C32BA9" w:rsidRPr="0048718C" w14:paraId="12BB21F6" w14:textId="77777777" w:rsidTr="00891CEC">
        <w:trPr>
          <w:trHeight w:val="264"/>
          <w:jc w:val="center"/>
        </w:trPr>
        <w:tc>
          <w:tcPr>
            <w:tcW w:w="2266" w:type="dxa"/>
            <w:tcBorders>
              <w:top w:val="nil"/>
              <w:left w:val="single" w:sz="8" w:space="0" w:color="auto"/>
              <w:bottom w:val="nil"/>
              <w:right w:val="nil"/>
            </w:tcBorders>
            <w:shd w:val="clear" w:color="auto" w:fill="auto"/>
            <w:noWrap/>
            <w:vAlign w:val="bottom"/>
          </w:tcPr>
          <w:p w14:paraId="2F4B3173" w14:textId="77777777" w:rsidR="00C32BA9" w:rsidRPr="00DA42CE" w:rsidRDefault="00C32BA9" w:rsidP="00891CEC">
            <w:pPr>
              <w:rPr>
                <w:rFonts w:cs="Arial"/>
                <w:sz w:val="16"/>
                <w:szCs w:val="16"/>
              </w:rPr>
            </w:pPr>
            <w:r w:rsidRPr="00DA42CE">
              <w:rPr>
                <w:rFonts w:cs="Arial"/>
                <w:sz w:val="16"/>
                <w:szCs w:val="16"/>
              </w:rPr>
              <w:t>Základní škola Zlín,</w:t>
            </w:r>
            <w:r w:rsidR="00166099">
              <w:rPr>
                <w:rFonts w:cs="Arial"/>
                <w:sz w:val="16"/>
                <w:szCs w:val="16"/>
              </w:rPr>
              <w:t xml:space="preserve"> </w:t>
            </w:r>
            <w:r w:rsidRPr="00DA42CE">
              <w:rPr>
                <w:rFonts w:cs="Arial"/>
                <w:sz w:val="16"/>
                <w:szCs w:val="16"/>
              </w:rPr>
              <w:t>Komenského 78, př. org.</w:t>
            </w:r>
          </w:p>
        </w:tc>
        <w:tc>
          <w:tcPr>
            <w:tcW w:w="836" w:type="dxa"/>
            <w:tcBorders>
              <w:top w:val="nil"/>
              <w:left w:val="single" w:sz="8" w:space="0" w:color="auto"/>
              <w:bottom w:val="single" w:sz="4" w:space="0" w:color="auto"/>
              <w:right w:val="single" w:sz="8" w:space="0" w:color="auto"/>
            </w:tcBorders>
            <w:shd w:val="clear" w:color="auto" w:fill="CCFFFF"/>
            <w:noWrap/>
            <w:vAlign w:val="bottom"/>
          </w:tcPr>
          <w:p w14:paraId="72B4DAAC" w14:textId="77777777" w:rsidR="00C32BA9" w:rsidRPr="00DA42CE" w:rsidRDefault="00C32BA9" w:rsidP="00891CEC">
            <w:pPr>
              <w:rPr>
                <w:rFonts w:cs="Arial"/>
                <w:sz w:val="16"/>
                <w:szCs w:val="16"/>
              </w:rPr>
            </w:pPr>
            <w:r w:rsidRPr="00DA42CE">
              <w:rPr>
                <w:rFonts w:cs="Arial"/>
                <w:sz w:val="16"/>
                <w:szCs w:val="16"/>
              </w:rPr>
              <w:t>Opravy</w:t>
            </w:r>
          </w:p>
        </w:tc>
        <w:tc>
          <w:tcPr>
            <w:tcW w:w="1007" w:type="dxa"/>
            <w:tcBorders>
              <w:top w:val="nil"/>
              <w:left w:val="nil"/>
              <w:bottom w:val="single" w:sz="4" w:space="0" w:color="auto"/>
              <w:right w:val="single" w:sz="8" w:space="0" w:color="auto"/>
            </w:tcBorders>
            <w:shd w:val="clear" w:color="auto" w:fill="auto"/>
            <w:noWrap/>
            <w:vAlign w:val="center"/>
          </w:tcPr>
          <w:p w14:paraId="1F35E6C8" w14:textId="77777777" w:rsidR="00C32BA9" w:rsidRPr="005D6A63" w:rsidRDefault="00C32BA9" w:rsidP="00891CEC">
            <w:pPr>
              <w:jc w:val="right"/>
              <w:rPr>
                <w:rFonts w:cs="Arial"/>
                <w:sz w:val="16"/>
                <w:szCs w:val="16"/>
              </w:rPr>
            </w:pPr>
          </w:p>
        </w:tc>
        <w:tc>
          <w:tcPr>
            <w:tcW w:w="992" w:type="dxa"/>
            <w:tcBorders>
              <w:top w:val="nil"/>
              <w:left w:val="nil"/>
              <w:bottom w:val="single" w:sz="4" w:space="0" w:color="auto"/>
              <w:right w:val="nil"/>
            </w:tcBorders>
            <w:shd w:val="clear" w:color="auto" w:fill="auto"/>
            <w:noWrap/>
            <w:vAlign w:val="center"/>
          </w:tcPr>
          <w:p w14:paraId="71E34884" w14:textId="77777777" w:rsidR="00C32BA9" w:rsidRPr="005D6A63" w:rsidRDefault="00C32BA9" w:rsidP="00891CEC">
            <w:pPr>
              <w:jc w:val="right"/>
              <w:rPr>
                <w:rFonts w:cs="Arial"/>
                <w:sz w:val="16"/>
                <w:szCs w:val="16"/>
              </w:rPr>
            </w:pPr>
          </w:p>
        </w:tc>
        <w:tc>
          <w:tcPr>
            <w:tcW w:w="992" w:type="dxa"/>
            <w:tcBorders>
              <w:top w:val="nil"/>
              <w:left w:val="single" w:sz="8" w:space="0" w:color="auto"/>
              <w:bottom w:val="single" w:sz="4" w:space="0" w:color="auto"/>
              <w:right w:val="single" w:sz="8" w:space="0" w:color="auto"/>
            </w:tcBorders>
            <w:shd w:val="clear" w:color="auto" w:fill="auto"/>
            <w:noWrap/>
            <w:vAlign w:val="center"/>
          </w:tcPr>
          <w:p w14:paraId="3761E332" w14:textId="77777777" w:rsidR="00C32BA9" w:rsidRPr="005D6A63" w:rsidRDefault="00C32BA9" w:rsidP="00891CEC">
            <w:pPr>
              <w:jc w:val="right"/>
              <w:rPr>
                <w:rFonts w:cs="Arial"/>
                <w:sz w:val="16"/>
                <w:szCs w:val="16"/>
              </w:rPr>
            </w:pPr>
            <w:r w:rsidRPr="005D6A63">
              <w:rPr>
                <w:rFonts w:cs="Arial"/>
                <w:sz w:val="16"/>
                <w:szCs w:val="16"/>
              </w:rPr>
              <w:t>600 000</w:t>
            </w:r>
          </w:p>
        </w:tc>
        <w:tc>
          <w:tcPr>
            <w:tcW w:w="992" w:type="dxa"/>
            <w:tcBorders>
              <w:top w:val="nil"/>
              <w:left w:val="nil"/>
              <w:bottom w:val="single" w:sz="4" w:space="0" w:color="auto"/>
              <w:right w:val="single" w:sz="8" w:space="0" w:color="auto"/>
            </w:tcBorders>
            <w:shd w:val="clear" w:color="auto" w:fill="auto"/>
            <w:noWrap/>
            <w:vAlign w:val="center"/>
          </w:tcPr>
          <w:p w14:paraId="4155B6BA" w14:textId="77777777" w:rsidR="00C32BA9" w:rsidRPr="005D6A63" w:rsidRDefault="00C32BA9" w:rsidP="00891CEC">
            <w:pPr>
              <w:jc w:val="right"/>
              <w:rPr>
                <w:rFonts w:cs="Arial"/>
                <w:sz w:val="16"/>
                <w:szCs w:val="16"/>
              </w:rPr>
            </w:pPr>
          </w:p>
        </w:tc>
        <w:tc>
          <w:tcPr>
            <w:tcW w:w="993" w:type="dxa"/>
            <w:tcBorders>
              <w:top w:val="nil"/>
              <w:left w:val="nil"/>
              <w:bottom w:val="single" w:sz="4" w:space="0" w:color="auto"/>
              <w:right w:val="single" w:sz="8" w:space="0" w:color="auto"/>
            </w:tcBorders>
            <w:shd w:val="clear" w:color="auto" w:fill="auto"/>
            <w:noWrap/>
            <w:vAlign w:val="center"/>
          </w:tcPr>
          <w:p w14:paraId="104FD4F1" w14:textId="77777777" w:rsidR="00C32BA9" w:rsidRPr="005D6A63" w:rsidRDefault="00C32BA9" w:rsidP="00891CEC">
            <w:pPr>
              <w:jc w:val="right"/>
              <w:rPr>
                <w:rFonts w:cs="Arial"/>
                <w:sz w:val="16"/>
                <w:szCs w:val="16"/>
              </w:rPr>
            </w:pPr>
          </w:p>
        </w:tc>
        <w:tc>
          <w:tcPr>
            <w:tcW w:w="1065" w:type="dxa"/>
            <w:tcBorders>
              <w:top w:val="nil"/>
              <w:left w:val="nil"/>
              <w:bottom w:val="single" w:sz="4" w:space="0" w:color="auto"/>
              <w:right w:val="single" w:sz="8" w:space="0" w:color="auto"/>
            </w:tcBorders>
            <w:shd w:val="clear" w:color="auto" w:fill="auto"/>
            <w:noWrap/>
            <w:vAlign w:val="center"/>
          </w:tcPr>
          <w:p w14:paraId="61A8CD15" w14:textId="77777777" w:rsidR="00C32BA9" w:rsidRPr="005D6A63" w:rsidRDefault="00C32BA9" w:rsidP="00891CEC">
            <w:pPr>
              <w:jc w:val="right"/>
              <w:rPr>
                <w:rFonts w:cs="Arial"/>
                <w:sz w:val="16"/>
                <w:szCs w:val="16"/>
              </w:rPr>
            </w:pPr>
          </w:p>
        </w:tc>
        <w:tc>
          <w:tcPr>
            <w:tcW w:w="1204" w:type="dxa"/>
            <w:tcBorders>
              <w:top w:val="nil"/>
              <w:left w:val="nil"/>
              <w:bottom w:val="single" w:sz="4" w:space="0" w:color="auto"/>
              <w:right w:val="single" w:sz="8" w:space="0" w:color="auto"/>
            </w:tcBorders>
            <w:vAlign w:val="center"/>
          </w:tcPr>
          <w:p w14:paraId="23D08CED" w14:textId="77777777" w:rsidR="00C32BA9" w:rsidRPr="005D6A63" w:rsidRDefault="00C32BA9" w:rsidP="00891CEC">
            <w:pPr>
              <w:jc w:val="right"/>
              <w:rPr>
                <w:rFonts w:cs="Arial"/>
                <w:sz w:val="16"/>
                <w:szCs w:val="16"/>
              </w:rPr>
            </w:pPr>
          </w:p>
        </w:tc>
      </w:tr>
      <w:tr w:rsidR="00C32BA9" w:rsidRPr="0048718C" w14:paraId="39BD9C76" w14:textId="77777777" w:rsidTr="00891CEC">
        <w:trPr>
          <w:trHeight w:val="276"/>
          <w:jc w:val="center"/>
        </w:trPr>
        <w:tc>
          <w:tcPr>
            <w:tcW w:w="2266" w:type="dxa"/>
            <w:tcBorders>
              <w:top w:val="nil"/>
              <w:left w:val="single" w:sz="8" w:space="0" w:color="auto"/>
              <w:bottom w:val="nil"/>
              <w:right w:val="nil"/>
            </w:tcBorders>
            <w:shd w:val="clear" w:color="auto" w:fill="auto"/>
            <w:noWrap/>
            <w:vAlign w:val="bottom"/>
          </w:tcPr>
          <w:p w14:paraId="3012A73F" w14:textId="77777777" w:rsidR="00C32BA9" w:rsidRPr="00DA42CE" w:rsidRDefault="00C32BA9" w:rsidP="00891CEC">
            <w:pPr>
              <w:rPr>
                <w:rFonts w:cs="Arial"/>
                <w:sz w:val="16"/>
                <w:szCs w:val="16"/>
              </w:rPr>
            </w:pPr>
          </w:p>
        </w:tc>
        <w:tc>
          <w:tcPr>
            <w:tcW w:w="836" w:type="dxa"/>
            <w:tcBorders>
              <w:top w:val="nil"/>
              <w:left w:val="single" w:sz="8" w:space="0" w:color="auto"/>
              <w:bottom w:val="single" w:sz="8" w:space="0" w:color="auto"/>
              <w:right w:val="single" w:sz="8" w:space="0" w:color="auto"/>
            </w:tcBorders>
            <w:shd w:val="clear" w:color="auto" w:fill="FFCC00"/>
            <w:noWrap/>
            <w:vAlign w:val="bottom"/>
          </w:tcPr>
          <w:p w14:paraId="56A6DD4C" w14:textId="77777777" w:rsidR="00C32BA9" w:rsidRPr="00DA42CE" w:rsidRDefault="00C32BA9" w:rsidP="00891CEC">
            <w:pPr>
              <w:rPr>
                <w:rFonts w:cs="Arial"/>
                <w:sz w:val="16"/>
                <w:szCs w:val="16"/>
              </w:rPr>
            </w:pPr>
            <w:r w:rsidRPr="00DA42CE">
              <w:rPr>
                <w:rFonts w:cs="Arial"/>
                <w:sz w:val="16"/>
                <w:szCs w:val="16"/>
              </w:rPr>
              <w:t>Investice</w:t>
            </w:r>
          </w:p>
        </w:tc>
        <w:tc>
          <w:tcPr>
            <w:tcW w:w="1007" w:type="dxa"/>
            <w:tcBorders>
              <w:top w:val="nil"/>
              <w:left w:val="nil"/>
              <w:bottom w:val="single" w:sz="8" w:space="0" w:color="auto"/>
              <w:right w:val="single" w:sz="8" w:space="0" w:color="auto"/>
            </w:tcBorders>
            <w:shd w:val="clear" w:color="auto" w:fill="auto"/>
            <w:noWrap/>
            <w:vAlign w:val="center"/>
          </w:tcPr>
          <w:p w14:paraId="5A849C67" w14:textId="77777777" w:rsidR="00C32BA9" w:rsidRPr="005D6A63" w:rsidRDefault="00C32BA9" w:rsidP="00891CEC">
            <w:pPr>
              <w:jc w:val="right"/>
              <w:rPr>
                <w:rFonts w:cs="Arial"/>
                <w:sz w:val="16"/>
                <w:szCs w:val="16"/>
              </w:rPr>
            </w:pPr>
          </w:p>
        </w:tc>
        <w:tc>
          <w:tcPr>
            <w:tcW w:w="992" w:type="dxa"/>
            <w:tcBorders>
              <w:top w:val="nil"/>
              <w:left w:val="nil"/>
              <w:bottom w:val="single" w:sz="8" w:space="0" w:color="auto"/>
              <w:right w:val="nil"/>
            </w:tcBorders>
            <w:shd w:val="clear" w:color="auto" w:fill="auto"/>
            <w:noWrap/>
            <w:vAlign w:val="center"/>
          </w:tcPr>
          <w:p w14:paraId="2C70F58F" w14:textId="77777777" w:rsidR="00C32BA9" w:rsidRPr="005D6A63" w:rsidRDefault="00C32BA9" w:rsidP="00891CEC">
            <w:pPr>
              <w:jc w:val="right"/>
              <w:rPr>
                <w:rFonts w:cs="Arial"/>
                <w:sz w:val="16"/>
                <w:szCs w:val="16"/>
              </w:rPr>
            </w:pPr>
            <w:r w:rsidRPr="005D6A63">
              <w:rPr>
                <w:rFonts w:cs="Arial"/>
                <w:sz w:val="16"/>
                <w:szCs w:val="16"/>
              </w:rPr>
              <w:t>10 000 000</w:t>
            </w:r>
          </w:p>
        </w:tc>
        <w:tc>
          <w:tcPr>
            <w:tcW w:w="992" w:type="dxa"/>
            <w:tcBorders>
              <w:top w:val="nil"/>
              <w:left w:val="single" w:sz="8" w:space="0" w:color="auto"/>
              <w:bottom w:val="single" w:sz="8" w:space="0" w:color="auto"/>
              <w:right w:val="single" w:sz="8" w:space="0" w:color="auto"/>
            </w:tcBorders>
            <w:shd w:val="clear" w:color="auto" w:fill="auto"/>
            <w:noWrap/>
            <w:vAlign w:val="center"/>
          </w:tcPr>
          <w:p w14:paraId="04893623" w14:textId="77777777" w:rsidR="00C32BA9" w:rsidRPr="005D6A63" w:rsidRDefault="00C32BA9" w:rsidP="00891CEC">
            <w:pPr>
              <w:jc w:val="right"/>
              <w:rPr>
                <w:rFonts w:cs="Arial"/>
                <w:sz w:val="16"/>
                <w:szCs w:val="16"/>
              </w:rPr>
            </w:pPr>
          </w:p>
        </w:tc>
        <w:tc>
          <w:tcPr>
            <w:tcW w:w="992" w:type="dxa"/>
            <w:tcBorders>
              <w:top w:val="nil"/>
              <w:left w:val="nil"/>
              <w:bottom w:val="single" w:sz="8" w:space="0" w:color="auto"/>
              <w:right w:val="single" w:sz="8" w:space="0" w:color="auto"/>
            </w:tcBorders>
            <w:shd w:val="clear" w:color="auto" w:fill="auto"/>
            <w:noWrap/>
            <w:vAlign w:val="center"/>
          </w:tcPr>
          <w:p w14:paraId="1EEE7F42" w14:textId="77777777" w:rsidR="00C32BA9" w:rsidRPr="005D6A63" w:rsidRDefault="00C32BA9" w:rsidP="00891CEC">
            <w:pPr>
              <w:jc w:val="right"/>
              <w:rPr>
                <w:rFonts w:cs="Arial"/>
                <w:sz w:val="16"/>
                <w:szCs w:val="16"/>
              </w:rPr>
            </w:pPr>
          </w:p>
        </w:tc>
        <w:tc>
          <w:tcPr>
            <w:tcW w:w="993" w:type="dxa"/>
            <w:tcBorders>
              <w:top w:val="nil"/>
              <w:left w:val="nil"/>
              <w:bottom w:val="single" w:sz="8" w:space="0" w:color="auto"/>
              <w:right w:val="single" w:sz="8" w:space="0" w:color="auto"/>
            </w:tcBorders>
            <w:shd w:val="clear" w:color="auto" w:fill="auto"/>
            <w:noWrap/>
            <w:vAlign w:val="center"/>
          </w:tcPr>
          <w:p w14:paraId="3E94D6B3" w14:textId="77777777" w:rsidR="00C32BA9" w:rsidRPr="005D6A63" w:rsidRDefault="00C32BA9" w:rsidP="00891CEC">
            <w:pPr>
              <w:jc w:val="right"/>
              <w:rPr>
                <w:rFonts w:cs="Arial"/>
                <w:sz w:val="16"/>
                <w:szCs w:val="16"/>
              </w:rPr>
            </w:pPr>
          </w:p>
        </w:tc>
        <w:tc>
          <w:tcPr>
            <w:tcW w:w="1065" w:type="dxa"/>
            <w:tcBorders>
              <w:top w:val="nil"/>
              <w:left w:val="nil"/>
              <w:bottom w:val="single" w:sz="8" w:space="0" w:color="auto"/>
              <w:right w:val="single" w:sz="8" w:space="0" w:color="auto"/>
            </w:tcBorders>
            <w:shd w:val="clear" w:color="auto" w:fill="auto"/>
            <w:noWrap/>
            <w:vAlign w:val="center"/>
          </w:tcPr>
          <w:p w14:paraId="6EFD750E" w14:textId="77777777" w:rsidR="00C32BA9" w:rsidRPr="005D6A63" w:rsidRDefault="00C32BA9" w:rsidP="00891CEC">
            <w:pPr>
              <w:jc w:val="right"/>
              <w:rPr>
                <w:rFonts w:cs="Arial"/>
                <w:sz w:val="16"/>
                <w:szCs w:val="16"/>
              </w:rPr>
            </w:pPr>
          </w:p>
        </w:tc>
        <w:tc>
          <w:tcPr>
            <w:tcW w:w="1204" w:type="dxa"/>
            <w:tcBorders>
              <w:top w:val="nil"/>
              <w:left w:val="nil"/>
              <w:bottom w:val="single" w:sz="8" w:space="0" w:color="auto"/>
              <w:right w:val="single" w:sz="8" w:space="0" w:color="auto"/>
            </w:tcBorders>
            <w:vAlign w:val="center"/>
          </w:tcPr>
          <w:p w14:paraId="0C8086BC" w14:textId="77777777" w:rsidR="00C32BA9" w:rsidRPr="005D6A63" w:rsidRDefault="00C32BA9" w:rsidP="00891CEC">
            <w:pPr>
              <w:jc w:val="right"/>
              <w:rPr>
                <w:rFonts w:cs="Arial"/>
                <w:sz w:val="16"/>
                <w:szCs w:val="16"/>
              </w:rPr>
            </w:pPr>
          </w:p>
        </w:tc>
      </w:tr>
      <w:tr w:rsidR="00C32BA9" w:rsidRPr="0048718C" w14:paraId="33D58841" w14:textId="77777777" w:rsidTr="00891CEC">
        <w:trPr>
          <w:trHeight w:val="264"/>
          <w:jc w:val="center"/>
        </w:trPr>
        <w:tc>
          <w:tcPr>
            <w:tcW w:w="2266" w:type="dxa"/>
            <w:tcBorders>
              <w:top w:val="single" w:sz="8" w:space="0" w:color="auto"/>
              <w:left w:val="single" w:sz="8" w:space="0" w:color="auto"/>
              <w:bottom w:val="single" w:sz="4" w:space="0" w:color="auto"/>
              <w:right w:val="single" w:sz="8" w:space="0" w:color="auto"/>
            </w:tcBorders>
            <w:shd w:val="clear" w:color="auto" w:fill="FFFF99"/>
            <w:noWrap/>
            <w:vAlign w:val="bottom"/>
          </w:tcPr>
          <w:p w14:paraId="3A281D41" w14:textId="77777777" w:rsidR="00C32BA9" w:rsidRPr="00DA42CE" w:rsidRDefault="00C32BA9" w:rsidP="00891CEC">
            <w:pPr>
              <w:rPr>
                <w:rFonts w:cs="Arial"/>
                <w:sz w:val="16"/>
                <w:szCs w:val="16"/>
              </w:rPr>
            </w:pPr>
            <w:r w:rsidRPr="00DA42CE">
              <w:rPr>
                <w:rFonts w:cs="Arial"/>
                <w:sz w:val="16"/>
                <w:szCs w:val="16"/>
              </w:rPr>
              <w:t>9. ZŠ</w:t>
            </w:r>
          </w:p>
        </w:tc>
        <w:tc>
          <w:tcPr>
            <w:tcW w:w="836" w:type="dxa"/>
            <w:tcBorders>
              <w:top w:val="nil"/>
              <w:left w:val="nil"/>
              <w:bottom w:val="single" w:sz="4" w:space="0" w:color="auto"/>
              <w:right w:val="single" w:sz="8" w:space="0" w:color="auto"/>
            </w:tcBorders>
            <w:shd w:val="clear" w:color="auto" w:fill="FFFF99"/>
            <w:noWrap/>
            <w:vAlign w:val="bottom"/>
          </w:tcPr>
          <w:p w14:paraId="2FF71DE8" w14:textId="77777777" w:rsidR="00C32BA9" w:rsidRPr="00DA42CE" w:rsidRDefault="00C32BA9" w:rsidP="00891CEC">
            <w:pPr>
              <w:rPr>
                <w:rFonts w:cs="Arial"/>
                <w:sz w:val="16"/>
                <w:szCs w:val="16"/>
              </w:rPr>
            </w:pPr>
            <w:r w:rsidRPr="00DA42CE">
              <w:rPr>
                <w:rFonts w:cs="Arial"/>
                <w:sz w:val="16"/>
                <w:szCs w:val="16"/>
              </w:rPr>
              <w:t> </w:t>
            </w:r>
          </w:p>
        </w:tc>
        <w:tc>
          <w:tcPr>
            <w:tcW w:w="1007" w:type="dxa"/>
            <w:tcBorders>
              <w:top w:val="nil"/>
              <w:left w:val="nil"/>
              <w:bottom w:val="single" w:sz="4" w:space="0" w:color="auto"/>
              <w:right w:val="single" w:sz="8" w:space="0" w:color="auto"/>
            </w:tcBorders>
            <w:shd w:val="clear" w:color="auto" w:fill="FFFF99"/>
            <w:noWrap/>
            <w:vAlign w:val="center"/>
          </w:tcPr>
          <w:p w14:paraId="36431836" w14:textId="77777777" w:rsidR="00C32BA9" w:rsidRPr="005D6A63" w:rsidRDefault="00C32BA9" w:rsidP="00891CEC">
            <w:pPr>
              <w:jc w:val="right"/>
              <w:rPr>
                <w:rFonts w:cs="Arial"/>
                <w:sz w:val="16"/>
                <w:szCs w:val="16"/>
              </w:rPr>
            </w:pPr>
            <w:r w:rsidRPr="005D6A63">
              <w:rPr>
                <w:rFonts w:cs="Arial"/>
                <w:sz w:val="16"/>
                <w:szCs w:val="16"/>
              </w:rPr>
              <w:t> </w:t>
            </w:r>
          </w:p>
        </w:tc>
        <w:tc>
          <w:tcPr>
            <w:tcW w:w="992" w:type="dxa"/>
            <w:tcBorders>
              <w:top w:val="nil"/>
              <w:left w:val="nil"/>
              <w:bottom w:val="single" w:sz="4" w:space="0" w:color="auto"/>
              <w:right w:val="nil"/>
            </w:tcBorders>
            <w:shd w:val="clear" w:color="auto" w:fill="FFFF99"/>
            <w:noWrap/>
            <w:vAlign w:val="center"/>
          </w:tcPr>
          <w:p w14:paraId="47049BAB" w14:textId="77777777" w:rsidR="00C32BA9" w:rsidRPr="005D6A63" w:rsidRDefault="00C32BA9" w:rsidP="00891CEC">
            <w:pPr>
              <w:jc w:val="right"/>
              <w:rPr>
                <w:rFonts w:cs="Arial"/>
                <w:sz w:val="16"/>
                <w:szCs w:val="16"/>
              </w:rPr>
            </w:pPr>
            <w:r w:rsidRPr="005D6A63">
              <w:rPr>
                <w:rFonts w:cs="Arial"/>
                <w:sz w:val="16"/>
                <w:szCs w:val="16"/>
              </w:rPr>
              <w:t> </w:t>
            </w:r>
          </w:p>
        </w:tc>
        <w:tc>
          <w:tcPr>
            <w:tcW w:w="992" w:type="dxa"/>
            <w:tcBorders>
              <w:top w:val="nil"/>
              <w:left w:val="single" w:sz="8" w:space="0" w:color="auto"/>
              <w:bottom w:val="single" w:sz="4" w:space="0" w:color="auto"/>
              <w:right w:val="single" w:sz="8" w:space="0" w:color="auto"/>
            </w:tcBorders>
            <w:shd w:val="clear" w:color="auto" w:fill="FFFF99"/>
            <w:noWrap/>
            <w:vAlign w:val="center"/>
          </w:tcPr>
          <w:p w14:paraId="16D4D6F9" w14:textId="77777777" w:rsidR="00C32BA9" w:rsidRPr="005D6A63" w:rsidRDefault="00C32BA9" w:rsidP="00891CEC">
            <w:pPr>
              <w:jc w:val="right"/>
              <w:rPr>
                <w:rFonts w:cs="Arial"/>
                <w:sz w:val="16"/>
                <w:szCs w:val="16"/>
              </w:rPr>
            </w:pPr>
            <w:r w:rsidRPr="005D6A63">
              <w:rPr>
                <w:rFonts w:cs="Arial"/>
                <w:sz w:val="16"/>
                <w:szCs w:val="16"/>
              </w:rPr>
              <w:t> </w:t>
            </w:r>
          </w:p>
        </w:tc>
        <w:tc>
          <w:tcPr>
            <w:tcW w:w="992" w:type="dxa"/>
            <w:tcBorders>
              <w:top w:val="nil"/>
              <w:left w:val="nil"/>
              <w:bottom w:val="single" w:sz="4" w:space="0" w:color="auto"/>
              <w:right w:val="single" w:sz="8" w:space="0" w:color="auto"/>
            </w:tcBorders>
            <w:shd w:val="clear" w:color="auto" w:fill="FFFF99"/>
            <w:noWrap/>
            <w:vAlign w:val="center"/>
          </w:tcPr>
          <w:p w14:paraId="7E47DEDA" w14:textId="77777777" w:rsidR="00C32BA9" w:rsidRPr="005D6A63" w:rsidRDefault="00C32BA9" w:rsidP="00891CEC">
            <w:pPr>
              <w:jc w:val="right"/>
              <w:rPr>
                <w:rFonts w:cs="Arial"/>
                <w:sz w:val="16"/>
                <w:szCs w:val="16"/>
              </w:rPr>
            </w:pPr>
            <w:r w:rsidRPr="005D6A63">
              <w:rPr>
                <w:rFonts w:cs="Arial"/>
                <w:sz w:val="16"/>
                <w:szCs w:val="16"/>
              </w:rPr>
              <w:t> </w:t>
            </w:r>
          </w:p>
        </w:tc>
        <w:tc>
          <w:tcPr>
            <w:tcW w:w="993" w:type="dxa"/>
            <w:tcBorders>
              <w:top w:val="nil"/>
              <w:left w:val="nil"/>
              <w:bottom w:val="single" w:sz="4" w:space="0" w:color="auto"/>
              <w:right w:val="single" w:sz="8" w:space="0" w:color="auto"/>
            </w:tcBorders>
            <w:shd w:val="clear" w:color="auto" w:fill="FFFF99"/>
            <w:noWrap/>
            <w:vAlign w:val="center"/>
          </w:tcPr>
          <w:p w14:paraId="263D4D94" w14:textId="77777777" w:rsidR="00C32BA9" w:rsidRPr="005D6A63" w:rsidRDefault="00C32BA9" w:rsidP="00891CEC">
            <w:pPr>
              <w:jc w:val="right"/>
              <w:rPr>
                <w:rFonts w:cs="Arial"/>
                <w:sz w:val="16"/>
                <w:szCs w:val="16"/>
              </w:rPr>
            </w:pPr>
            <w:r w:rsidRPr="005D6A63">
              <w:rPr>
                <w:rFonts w:cs="Arial"/>
                <w:sz w:val="16"/>
                <w:szCs w:val="16"/>
              </w:rPr>
              <w:t> </w:t>
            </w:r>
          </w:p>
        </w:tc>
        <w:tc>
          <w:tcPr>
            <w:tcW w:w="1065" w:type="dxa"/>
            <w:tcBorders>
              <w:top w:val="nil"/>
              <w:left w:val="nil"/>
              <w:bottom w:val="single" w:sz="4" w:space="0" w:color="auto"/>
              <w:right w:val="single" w:sz="8" w:space="0" w:color="auto"/>
            </w:tcBorders>
            <w:shd w:val="clear" w:color="auto" w:fill="FFFF99"/>
            <w:noWrap/>
            <w:vAlign w:val="center"/>
          </w:tcPr>
          <w:p w14:paraId="18D5EE53" w14:textId="77777777" w:rsidR="00C32BA9" w:rsidRPr="005D6A63" w:rsidRDefault="00C32BA9" w:rsidP="00891CEC">
            <w:pPr>
              <w:jc w:val="right"/>
              <w:rPr>
                <w:rFonts w:cs="Arial"/>
                <w:sz w:val="16"/>
                <w:szCs w:val="16"/>
              </w:rPr>
            </w:pPr>
            <w:r w:rsidRPr="005D6A63">
              <w:rPr>
                <w:rFonts w:cs="Arial"/>
                <w:sz w:val="16"/>
                <w:szCs w:val="16"/>
              </w:rPr>
              <w:t> </w:t>
            </w:r>
          </w:p>
        </w:tc>
        <w:tc>
          <w:tcPr>
            <w:tcW w:w="1204" w:type="dxa"/>
            <w:tcBorders>
              <w:top w:val="nil"/>
              <w:left w:val="nil"/>
              <w:bottom w:val="single" w:sz="4" w:space="0" w:color="auto"/>
              <w:right w:val="single" w:sz="8" w:space="0" w:color="auto"/>
            </w:tcBorders>
            <w:shd w:val="clear" w:color="auto" w:fill="FFFF99"/>
            <w:vAlign w:val="center"/>
          </w:tcPr>
          <w:p w14:paraId="6224AB89" w14:textId="77777777" w:rsidR="00C32BA9" w:rsidRPr="005D6A63" w:rsidRDefault="00C32BA9" w:rsidP="00891CEC">
            <w:pPr>
              <w:jc w:val="right"/>
              <w:rPr>
                <w:rFonts w:cs="Arial"/>
                <w:sz w:val="16"/>
                <w:szCs w:val="16"/>
              </w:rPr>
            </w:pPr>
          </w:p>
        </w:tc>
      </w:tr>
      <w:tr w:rsidR="00C32BA9" w:rsidRPr="0048718C" w14:paraId="05CF91F6" w14:textId="77777777" w:rsidTr="00891CEC">
        <w:trPr>
          <w:trHeight w:val="264"/>
          <w:jc w:val="center"/>
        </w:trPr>
        <w:tc>
          <w:tcPr>
            <w:tcW w:w="2266" w:type="dxa"/>
            <w:tcBorders>
              <w:top w:val="nil"/>
              <w:left w:val="single" w:sz="8" w:space="0" w:color="auto"/>
              <w:bottom w:val="nil"/>
              <w:right w:val="nil"/>
            </w:tcBorders>
            <w:shd w:val="clear" w:color="auto" w:fill="auto"/>
            <w:noWrap/>
            <w:vAlign w:val="bottom"/>
          </w:tcPr>
          <w:p w14:paraId="21D8E528" w14:textId="77777777" w:rsidR="00C32BA9" w:rsidRPr="00DA42CE" w:rsidRDefault="00C32BA9" w:rsidP="00891CEC">
            <w:pPr>
              <w:rPr>
                <w:rFonts w:cs="Arial"/>
                <w:sz w:val="16"/>
                <w:szCs w:val="16"/>
              </w:rPr>
            </w:pPr>
            <w:r w:rsidRPr="00DA42CE">
              <w:rPr>
                <w:rFonts w:cs="Arial"/>
                <w:sz w:val="16"/>
                <w:szCs w:val="16"/>
              </w:rPr>
              <w:t>Základní škola Zlín, Štefánikova 2514,</w:t>
            </w:r>
            <w:r>
              <w:rPr>
                <w:rFonts w:cs="Arial"/>
                <w:sz w:val="16"/>
                <w:szCs w:val="16"/>
              </w:rPr>
              <w:t xml:space="preserve"> </w:t>
            </w:r>
            <w:r w:rsidRPr="00DA42CE">
              <w:rPr>
                <w:rFonts w:cs="Arial"/>
                <w:sz w:val="16"/>
                <w:szCs w:val="16"/>
              </w:rPr>
              <w:t>př. org.</w:t>
            </w:r>
          </w:p>
        </w:tc>
        <w:tc>
          <w:tcPr>
            <w:tcW w:w="836" w:type="dxa"/>
            <w:tcBorders>
              <w:top w:val="nil"/>
              <w:left w:val="single" w:sz="8" w:space="0" w:color="auto"/>
              <w:bottom w:val="single" w:sz="4" w:space="0" w:color="auto"/>
              <w:right w:val="single" w:sz="8" w:space="0" w:color="auto"/>
            </w:tcBorders>
            <w:shd w:val="clear" w:color="auto" w:fill="CCFFFF"/>
            <w:noWrap/>
            <w:vAlign w:val="bottom"/>
          </w:tcPr>
          <w:p w14:paraId="18DBE435" w14:textId="77777777" w:rsidR="00C32BA9" w:rsidRPr="00DA42CE" w:rsidRDefault="00C32BA9" w:rsidP="00891CEC">
            <w:pPr>
              <w:rPr>
                <w:rFonts w:cs="Arial"/>
                <w:sz w:val="16"/>
                <w:szCs w:val="16"/>
              </w:rPr>
            </w:pPr>
            <w:r w:rsidRPr="00DA42CE">
              <w:rPr>
                <w:rFonts w:cs="Arial"/>
                <w:sz w:val="16"/>
                <w:szCs w:val="16"/>
              </w:rPr>
              <w:t>Opravy</w:t>
            </w:r>
          </w:p>
        </w:tc>
        <w:tc>
          <w:tcPr>
            <w:tcW w:w="1007" w:type="dxa"/>
            <w:tcBorders>
              <w:top w:val="nil"/>
              <w:left w:val="nil"/>
              <w:bottom w:val="single" w:sz="4" w:space="0" w:color="auto"/>
              <w:right w:val="single" w:sz="8" w:space="0" w:color="auto"/>
            </w:tcBorders>
            <w:shd w:val="clear" w:color="auto" w:fill="auto"/>
            <w:noWrap/>
            <w:vAlign w:val="center"/>
          </w:tcPr>
          <w:p w14:paraId="46CE9354" w14:textId="77777777" w:rsidR="00C32BA9" w:rsidRPr="005D6A63" w:rsidRDefault="00C32BA9" w:rsidP="00891CEC">
            <w:pPr>
              <w:jc w:val="right"/>
              <w:rPr>
                <w:rFonts w:cs="Arial"/>
                <w:sz w:val="16"/>
                <w:szCs w:val="16"/>
              </w:rPr>
            </w:pPr>
            <w:r w:rsidRPr="005D6A63">
              <w:rPr>
                <w:rFonts w:cs="Arial"/>
                <w:sz w:val="16"/>
                <w:szCs w:val="16"/>
              </w:rPr>
              <w:t> </w:t>
            </w:r>
          </w:p>
        </w:tc>
        <w:tc>
          <w:tcPr>
            <w:tcW w:w="992" w:type="dxa"/>
            <w:tcBorders>
              <w:top w:val="nil"/>
              <w:left w:val="nil"/>
              <w:bottom w:val="single" w:sz="4" w:space="0" w:color="auto"/>
              <w:right w:val="nil"/>
            </w:tcBorders>
            <w:shd w:val="clear" w:color="auto" w:fill="auto"/>
            <w:noWrap/>
            <w:vAlign w:val="center"/>
          </w:tcPr>
          <w:p w14:paraId="7DF6E1B1" w14:textId="77777777" w:rsidR="00C32BA9" w:rsidRPr="005D6A63" w:rsidRDefault="00C32BA9" w:rsidP="00891CEC">
            <w:pPr>
              <w:jc w:val="right"/>
              <w:rPr>
                <w:rFonts w:cs="Arial"/>
                <w:sz w:val="16"/>
                <w:szCs w:val="16"/>
              </w:rPr>
            </w:pPr>
            <w:r w:rsidRPr="005D6A63">
              <w:rPr>
                <w:rFonts w:cs="Arial"/>
                <w:sz w:val="16"/>
                <w:szCs w:val="16"/>
              </w:rPr>
              <w:t>1 000 000</w:t>
            </w:r>
          </w:p>
        </w:tc>
        <w:tc>
          <w:tcPr>
            <w:tcW w:w="992" w:type="dxa"/>
            <w:tcBorders>
              <w:top w:val="nil"/>
              <w:left w:val="single" w:sz="8" w:space="0" w:color="auto"/>
              <w:bottom w:val="single" w:sz="4" w:space="0" w:color="auto"/>
              <w:right w:val="single" w:sz="8" w:space="0" w:color="auto"/>
            </w:tcBorders>
            <w:shd w:val="clear" w:color="auto" w:fill="auto"/>
            <w:noWrap/>
            <w:vAlign w:val="center"/>
          </w:tcPr>
          <w:p w14:paraId="033D3DE3" w14:textId="77777777" w:rsidR="00C32BA9" w:rsidRPr="005D6A63" w:rsidRDefault="00C32BA9" w:rsidP="00891CEC">
            <w:pPr>
              <w:jc w:val="right"/>
              <w:rPr>
                <w:rFonts w:cs="Arial"/>
                <w:sz w:val="16"/>
                <w:szCs w:val="16"/>
              </w:rPr>
            </w:pPr>
          </w:p>
        </w:tc>
        <w:tc>
          <w:tcPr>
            <w:tcW w:w="992" w:type="dxa"/>
            <w:tcBorders>
              <w:top w:val="nil"/>
              <w:left w:val="nil"/>
              <w:bottom w:val="single" w:sz="4" w:space="0" w:color="auto"/>
              <w:right w:val="single" w:sz="8" w:space="0" w:color="auto"/>
            </w:tcBorders>
            <w:shd w:val="clear" w:color="auto" w:fill="auto"/>
            <w:noWrap/>
            <w:vAlign w:val="center"/>
          </w:tcPr>
          <w:p w14:paraId="5F7BE73C" w14:textId="77777777" w:rsidR="00C32BA9" w:rsidRPr="005D6A63" w:rsidRDefault="00C32BA9" w:rsidP="00891CEC">
            <w:pPr>
              <w:jc w:val="right"/>
              <w:rPr>
                <w:rFonts w:cs="Arial"/>
                <w:sz w:val="16"/>
                <w:szCs w:val="16"/>
              </w:rPr>
            </w:pPr>
          </w:p>
        </w:tc>
        <w:tc>
          <w:tcPr>
            <w:tcW w:w="993" w:type="dxa"/>
            <w:tcBorders>
              <w:top w:val="nil"/>
              <w:left w:val="nil"/>
              <w:bottom w:val="single" w:sz="4" w:space="0" w:color="auto"/>
              <w:right w:val="single" w:sz="8" w:space="0" w:color="auto"/>
            </w:tcBorders>
            <w:shd w:val="clear" w:color="auto" w:fill="auto"/>
            <w:noWrap/>
            <w:vAlign w:val="center"/>
          </w:tcPr>
          <w:p w14:paraId="2F62C45D" w14:textId="77777777" w:rsidR="00C32BA9" w:rsidRPr="005D6A63" w:rsidRDefault="00C32BA9" w:rsidP="00891CEC">
            <w:pPr>
              <w:jc w:val="right"/>
              <w:rPr>
                <w:rFonts w:cs="Arial"/>
                <w:sz w:val="16"/>
                <w:szCs w:val="16"/>
              </w:rPr>
            </w:pPr>
            <w:r w:rsidRPr="005D6A63">
              <w:rPr>
                <w:rFonts w:cs="Arial"/>
                <w:sz w:val="16"/>
                <w:szCs w:val="16"/>
              </w:rPr>
              <w:t> </w:t>
            </w:r>
          </w:p>
        </w:tc>
        <w:tc>
          <w:tcPr>
            <w:tcW w:w="1065" w:type="dxa"/>
            <w:tcBorders>
              <w:top w:val="nil"/>
              <w:left w:val="nil"/>
              <w:bottom w:val="single" w:sz="4" w:space="0" w:color="auto"/>
              <w:right w:val="single" w:sz="8" w:space="0" w:color="auto"/>
            </w:tcBorders>
            <w:shd w:val="clear" w:color="auto" w:fill="auto"/>
            <w:noWrap/>
            <w:vAlign w:val="center"/>
          </w:tcPr>
          <w:p w14:paraId="7B13ECE9" w14:textId="77777777" w:rsidR="00C32BA9" w:rsidRPr="005D6A63" w:rsidRDefault="00C32BA9" w:rsidP="00891CEC">
            <w:pPr>
              <w:jc w:val="right"/>
              <w:rPr>
                <w:rFonts w:cs="Arial"/>
                <w:sz w:val="16"/>
                <w:szCs w:val="16"/>
              </w:rPr>
            </w:pPr>
            <w:r w:rsidRPr="005D6A63">
              <w:rPr>
                <w:rFonts w:cs="Arial"/>
                <w:sz w:val="16"/>
                <w:szCs w:val="16"/>
              </w:rPr>
              <w:t>2 000 000</w:t>
            </w:r>
          </w:p>
        </w:tc>
        <w:tc>
          <w:tcPr>
            <w:tcW w:w="1204" w:type="dxa"/>
            <w:tcBorders>
              <w:top w:val="nil"/>
              <w:left w:val="nil"/>
              <w:bottom w:val="single" w:sz="4" w:space="0" w:color="auto"/>
              <w:right w:val="single" w:sz="8" w:space="0" w:color="auto"/>
            </w:tcBorders>
            <w:vAlign w:val="center"/>
          </w:tcPr>
          <w:p w14:paraId="4674B1A3" w14:textId="77777777" w:rsidR="00C32BA9" w:rsidRPr="005D6A63" w:rsidRDefault="00C32BA9" w:rsidP="00891CEC">
            <w:pPr>
              <w:jc w:val="right"/>
              <w:rPr>
                <w:rFonts w:cs="Arial"/>
                <w:sz w:val="16"/>
                <w:szCs w:val="16"/>
              </w:rPr>
            </w:pPr>
          </w:p>
        </w:tc>
      </w:tr>
      <w:tr w:rsidR="00C32BA9" w:rsidRPr="0048718C" w14:paraId="2CABCC10" w14:textId="77777777" w:rsidTr="00891CEC">
        <w:trPr>
          <w:trHeight w:val="276"/>
          <w:jc w:val="center"/>
        </w:trPr>
        <w:tc>
          <w:tcPr>
            <w:tcW w:w="2266" w:type="dxa"/>
            <w:tcBorders>
              <w:top w:val="nil"/>
              <w:left w:val="single" w:sz="8" w:space="0" w:color="auto"/>
              <w:bottom w:val="nil"/>
              <w:right w:val="nil"/>
            </w:tcBorders>
            <w:shd w:val="clear" w:color="auto" w:fill="auto"/>
            <w:noWrap/>
            <w:vAlign w:val="bottom"/>
          </w:tcPr>
          <w:p w14:paraId="071F3262" w14:textId="77777777" w:rsidR="00C32BA9" w:rsidRPr="00DA42CE" w:rsidRDefault="00C32BA9" w:rsidP="00891CEC">
            <w:pPr>
              <w:rPr>
                <w:rFonts w:cs="Arial"/>
                <w:sz w:val="16"/>
                <w:szCs w:val="16"/>
              </w:rPr>
            </w:pPr>
          </w:p>
        </w:tc>
        <w:tc>
          <w:tcPr>
            <w:tcW w:w="836" w:type="dxa"/>
            <w:tcBorders>
              <w:top w:val="nil"/>
              <w:left w:val="single" w:sz="8" w:space="0" w:color="auto"/>
              <w:bottom w:val="single" w:sz="8" w:space="0" w:color="auto"/>
              <w:right w:val="single" w:sz="8" w:space="0" w:color="auto"/>
            </w:tcBorders>
            <w:shd w:val="clear" w:color="auto" w:fill="FFCC00"/>
            <w:noWrap/>
            <w:vAlign w:val="bottom"/>
          </w:tcPr>
          <w:p w14:paraId="52DC8CED" w14:textId="77777777" w:rsidR="00C32BA9" w:rsidRPr="00DA42CE" w:rsidRDefault="00C32BA9" w:rsidP="00891CEC">
            <w:pPr>
              <w:rPr>
                <w:rFonts w:cs="Arial"/>
                <w:sz w:val="16"/>
                <w:szCs w:val="16"/>
              </w:rPr>
            </w:pPr>
            <w:r w:rsidRPr="00DA42CE">
              <w:rPr>
                <w:rFonts w:cs="Arial"/>
                <w:sz w:val="16"/>
                <w:szCs w:val="16"/>
              </w:rPr>
              <w:t>Investice</w:t>
            </w:r>
          </w:p>
        </w:tc>
        <w:tc>
          <w:tcPr>
            <w:tcW w:w="1007" w:type="dxa"/>
            <w:tcBorders>
              <w:top w:val="nil"/>
              <w:left w:val="nil"/>
              <w:bottom w:val="single" w:sz="8" w:space="0" w:color="auto"/>
              <w:right w:val="single" w:sz="8" w:space="0" w:color="auto"/>
            </w:tcBorders>
            <w:shd w:val="clear" w:color="auto" w:fill="auto"/>
            <w:noWrap/>
            <w:vAlign w:val="center"/>
          </w:tcPr>
          <w:p w14:paraId="72174A32" w14:textId="77777777" w:rsidR="00C32BA9" w:rsidRPr="005D6A63" w:rsidRDefault="00C32BA9" w:rsidP="00891CEC">
            <w:pPr>
              <w:jc w:val="right"/>
              <w:rPr>
                <w:rFonts w:cs="Arial"/>
                <w:sz w:val="16"/>
                <w:szCs w:val="16"/>
              </w:rPr>
            </w:pPr>
            <w:r w:rsidRPr="005D6A63">
              <w:rPr>
                <w:rFonts w:cs="Arial"/>
                <w:sz w:val="16"/>
                <w:szCs w:val="16"/>
              </w:rPr>
              <w:t>35 000 000 </w:t>
            </w:r>
          </w:p>
        </w:tc>
        <w:tc>
          <w:tcPr>
            <w:tcW w:w="992" w:type="dxa"/>
            <w:tcBorders>
              <w:top w:val="nil"/>
              <w:left w:val="nil"/>
              <w:bottom w:val="single" w:sz="8" w:space="0" w:color="auto"/>
              <w:right w:val="nil"/>
            </w:tcBorders>
            <w:shd w:val="clear" w:color="auto" w:fill="auto"/>
            <w:noWrap/>
            <w:vAlign w:val="center"/>
          </w:tcPr>
          <w:p w14:paraId="028641CD" w14:textId="77777777" w:rsidR="00C32BA9" w:rsidRPr="005D6A63" w:rsidRDefault="00C32BA9" w:rsidP="00891CEC">
            <w:pPr>
              <w:jc w:val="right"/>
              <w:rPr>
                <w:rFonts w:cs="Arial"/>
                <w:sz w:val="16"/>
                <w:szCs w:val="16"/>
              </w:rPr>
            </w:pPr>
            <w:r w:rsidRPr="005D6A63">
              <w:rPr>
                <w:rFonts w:cs="Arial"/>
                <w:sz w:val="16"/>
                <w:szCs w:val="16"/>
              </w:rPr>
              <w:t>11 500 000</w:t>
            </w:r>
          </w:p>
        </w:tc>
        <w:tc>
          <w:tcPr>
            <w:tcW w:w="992" w:type="dxa"/>
            <w:tcBorders>
              <w:top w:val="nil"/>
              <w:left w:val="single" w:sz="8" w:space="0" w:color="auto"/>
              <w:bottom w:val="single" w:sz="8" w:space="0" w:color="auto"/>
              <w:right w:val="single" w:sz="8" w:space="0" w:color="auto"/>
            </w:tcBorders>
            <w:shd w:val="clear" w:color="auto" w:fill="auto"/>
            <w:noWrap/>
            <w:vAlign w:val="center"/>
          </w:tcPr>
          <w:p w14:paraId="7396FCA8" w14:textId="77777777" w:rsidR="00C32BA9" w:rsidRPr="005D6A63" w:rsidRDefault="00C32BA9" w:rsidP="00891CEC">
            <w:pPr>
              <w:jc w:val="right"/>
              <w:rPr>
                <w:rFonts w:cs="Arial"/>
                <w:sz w:val="16"/>
                <w:szCs w:val="16"/>
              </w:rPr>
            </w:pPr>
          </w:p>
        </w:tc>
        <w:tc>
          <w:tcPr>
            <w:tcW w:w="992" w:type="dxa"/>
            <w:tcBorders>
              <w:top w:val="nil"/>
              <w:left w:val="nil"/>
              <w:bottom w:val="single" w:sz="8" w:space="0" w:color="auto"/>
              <w:right w:val="single" w:sz="8" w:space="0" w:color="auto"/>
            </w:tcBorders>
            <w:shd w:val="clear" w:color="auto" w:fill="auto"/>
            <w:noWrap/>
            <w:vAlign w:val="center"/>
          </w:tcPr>
          <w:p w14:paraId="0267B92A" w14:textId="77777777" w:rsidR="00C32BA9" w:rsidRPr="005D6A63" w:rsidRDefault="00C32BA9" w:rsidP="00891CEC">
            <w:pPr>
              <w:jc w:val="right"/>
              <w:rPr>
                <w:rFonts w:cs="Arial"/>
                <w:sz w:val="16"/>
                <w:szCs w:val="16"/>
              </w:rPr>
            </w:pPr>
          </w:p>
        </w:tc>
        <w:tc>
          <w:tcPr>
            <w:tcW w:w="993" w:type="dxa"/>
            <w:tcBorders>
              <w:top w:val="nil"/>
              <w:left w:val="nil"/>
              <w:bottom w:val="single" w:sz="8" w:space="0" w:color="auto"/>
              <w:right w:val="single" w:sz="8" w:space="0" w:color="auto"/>
            </w:tcBorders>
            <w:shd w:val="clear" w:color="auto" w:fill="auto"/>
            <w:noWrap/>
            <w:vAlign w:val="center"/>
          </w:tcPr>
          <w:p w14:paraId="60373BAD" w14:textId="77777777" w:rsidR="00C32BA9" w:rsidRPr="005D6A63" w:rsidRDefault="00C32BA9" w:rsidP="00891CEC">
            <w:pPr>
              <w:jc w:val="right"/>
              <w:rPr>
                <w:rFonts w:cs="Arial"/>
                <w:sz w:val="16"/>
                <w:szCs w:val="16"/>
              </w:rPr>
            </w:pPr>
            <w:r w:rsidRPr="005D6A63">
              <w:rPr>
                <w:rFonts w:cs="Arial"/>
                <w:sz w:val="16"/>
                <w:szCs w:val="16"/>
              </w:rPr>
              <w:t> </w:t>
            </w:r>
          </w:p>
        </w:tc>
        <w:tc>
          <w:tcPr>
            <w:tcW w:w="1065" w:type="dxa"/>
            <w:tcBorders>
              <w:top w:val="nil"/>
              <w:left w:val="nil"/>
              <w:bottom w:val="single" w:sz="8" w:space="0" w:color="auto"/>
              <w:right w:val="single" w:sz="8" w:space="0" w:color="auto"/>
            </w:tcBorders>
            <w:shd w:val="clear" w:color="auto" w:fill="auto"/>
            <w:noWrap/>
            <w:vAlign w:val="center"/>
          </w:tcPr>
          <w:p w14:paraId="41F93743" w14:textId="77777777" w:rsidR="00C32BA9" w:rsidRPr="005D6A63" w:rsidRDefault="00C32BA9" w:rsidP="00891CEC">
            <w:pPr>
              <w:jc w:val="right"/>
              <w:rPr>
                <w:rFonts w:cs="Arial"/>
                <w:sz w:val="16"/>
                <w:szCs w:val="16"/>
              </w:rPr>
            </w:pPr>
            <w:r w:rsidRPr="005D6A63">
              <w:rPr>
                <w:rFonts w:cs="Arial"/>
                <w:sz w:val="16"/>
                <w:szCs w:val="16"/>
              </w:rPr>
              <w:t> </w:t>
            </w:r>
          </w:p>
        </w:tc>
        <w:tc>
          <w:tcPr>
            <w:tcW w:w="1204" w:type="dxa"/>
            <w:tcBorders>
              <w:top w:val="nil"/>
              <w:left w:val="nil"/>
              <w:bottom w:val="single" w:sz="8" w:space="0" w:color="auto"/>
              <w:right w:val="single" w:sz="8" w:space="0" w:color="auto"/>
            </w:tcBorders>
            <w:vAlign w:val="center"/>
          </w:tcPr>
          <w:p w14:paraId="10C9E6E6" w14:textId="77777777" w:rsidR="00C32BA9" w:rsidRPr="005D6A63" w:rsidRDefault="00C32BA9" w:rsidP="00891CEC">
            <w:pPr>
              <w:jc w:val="right"/>
              <w:rPr>
                <w:rFonts w:cs="Arial"/>
                <w:sz w:val="16"/>
                <w:szCs w:val="16"/>
              </w:rPr>
            </w:pPr>
          </w:p>
        </w:tc>
      </w:tr>
      <w:tr w:rsidR="00C32BA9" w:rsidRPr="0048718C" w14:paraId="2CB366E2" w14:textId="77777777" w:rsidTr="00891CEC">
        <w:trPr>
          <w:trHeight w:val="264"/>
          <w:jc w:val="center"/>
        </w:trPr>
        <w:tc>
          <w:tcPr>
            <w:tcW w:w="2266" w:type="dxa"/>
            <w:tcBorders>
              <w:top w:val="single" w:sz="8" w:space="0" w:color="auto"/>
              <w:left w:val="single" w:sz="8" w:space="0" w:color="auto"/>
              <w:bottom w:val="single" w:sz="4" w:space="0" w:color="auto"/>
              <w:right w:val="single" w:sz="8" w:space="0" w:color="auto"/>
            </w:tcBorders>
            <w:shd w:val="clear" w:color="auto" w:fill="FFFF99"/>
            <w:noWrap/>
            <w:vAlign w:val="bottom"/>
          </w:tcPr>
          <w:p w14:paraId="55C058BA" w14:textId="77777777" w:rsidR="00C32BA9" w:rsidRPr="00DA42CE" w:rsidRDefault="00C32BA9" w:rsidP="00891CEC">
            <w:pPr>
              <w:rPr>
                <w:rFonts w:cs="Arial"/>
                <w:sz w:val="16"/>
                <w:szCs w:val="16"/>
              </w:rPr>
            </w:pPr>
            <w:r w:rsidRPr="00DA42CE">
              <w:rPr>
                <w:rFonts w:cs="Arial"/>
                <w:sz w:val="16"/>
                <w:szCs w:val="16"/>
              </w:rPr>
              <w:t>10. ZŠ</w:t>
            </w:r>
          </w:p>
        </w:tc>
        <w:tc>
          <w:tcPr>
            <w:tcW w:w="836" w:type="dxa"/>
            <w:tcBorders>
              <w:top w:val="nil"/>
              <w:left w:val="nil"/>
              <w:bottom w:val="single" w:sz="4" w:space="0" w:color="auto"/>
              <w:right w:val="single" w:sz="8" w:space="0" w:color="auto"/>
            </w:tcBorders>
            <w:shd w:val="clear" w:color="auto" w:fill="FFFF99"/>
            <w:noWrap/>
            <w:vAlign w:val="bottom"/>
          </w:tcPr>
          <w:p w14:paraId="4F18CC62" w14:textId="77777777" w:rsidR="00C32BA9" w:rsidRPr="00DA42CE" w:rsidRDefault="00C32BA9" w:rsidP="00891CEC">
            <w:pPr>
              <w:rPr>
                <w:rFonts w:cs="Arial"/>
                <w:sz w:val="16"/>
                <w:szCs w:val="16"/>
              </w:rPr>
            </w:pPr>
            <w:r w:rsidRPr="00DA42CE">
              <w:rPr>
                <w:rFonts w:cs="Arial"/>
                <w:sz w:val="16"/>
                <w:szCs w:val="16"/>
              </w:rPr>
              <w:t> </w:t>
            </w:r>
          </w:p>
        </w:tc>
        <w:tc>
          <w:tcPr>
            <w:tcW w:w="1007" w:type="dxa"/>
            <w:tcBorders>
              <w:top w:val="nil"/>
              <w:left w:val="nil"/>
              <w:bottom w:val="single" w:sz="4" w:space="0" w:color="auto"/>
              <w:right w:val="single" w:sz="8" w:space="0" w:color="auto"/>
            </w:tcBorders>
            <w:shd w:val="clear" w:color="auto" w:fill="FFFF99"/>
            <w:noWrap/>
            <w:vAlign w:val="center"/>
          </w:tcPr>
          <w:p w14:paraId="0565AC43" w14:textId="77777777" w:rsidR="00C32BA9" w:rsidRPr="005D6A63" w:rsidRDefault="00C32BA9" w:rsidP="00891CEC">
            <w:pPr>
              <w:jc w:val="right"/>
              <w:rPr>
                <w:rFonts w:cs="Arial"/>
                <w:sz w:val="16"/>
                <w:szCs w:val="16"/>
              </w:rPr>
            </w:pPr>
            <w:r w:rsidRPr="005D6A63">
              <w:rPr>
                <w:rFonts w:cs="Arial"/>
                <w:sz w:val="16"/>
                <w:szCs w:val="16"/>
              </w:rPr>
              <w:t> </w:t>
            </w:r>
          </w:p>
        </w:tc>
        <w:tc>
          <w:tcPr>
            <w:tcW w:w="992" w:type="dxa"/>
            <w:tcBorders>
              <w:top w:val="nil"/>
              <w:left w:val="nil"/>
              <w:bottom w:val="single" w:sz="4" w:space="0" w:color="auto"/>
              <w:right w:val="nil"/>
            </w:tcBorders>
            <w:shd w:val="clear" w:color="auto" w:fill="FFFF99"/>
            <w:noWrap/>
            <w:vAlign w:val="center"/>
          </w:tcPr>
          <w:p w14:paraId="288E45F5" w14:textId="77777777" w:rsidR="00C32BA9" w:rsidRPr="005D6A63" w:rsidRDefault="00C32BA9" w:rsidP="00891CEC">
            <w:pPr>
              <w:jc w:val="right"/>
              <w:rPr>
                <w:rFonts w:cs="Arial"/>
                <w:sz w:val="16"/>
                <w:szCs w:val="16"/>
              </w:rPr>
            </w:pPr>
            <w:r w:rsidRPr="005D6A63">
              <w:rPr>
                <w:rFonts w:cs="Arial"/>
                <w:sz w:val="16"/>
                <w:szCs w:val="16"/>
              </w:rPr>
              <w:t> </w:t>
            </w:r>
          </w:p>
        </w:tc>
        <w:tc>
          <w:tcPr>
            <w:tcW w:w="992" w:type="dxa"/>
            <w:tcBorders>
              <w:top w:val="nil"/>
              <w:left w:val="single" w:sz="8" w:space="0" w:color="auto"/>
              <w:bottom w:val="single" w:sz="4" w:space="0" w:color="auto"/>
              <w:right w:val="single" w:sz="8" w:space="0" w:color="auto"/>
            </w:tcBorders>
            <w:shd w:val="clear" w:color="auto" w:fill="FFFF99"/>
            <w:noWrap/>
            <w:vAlign w:val="center"/>
          </w:tcPr>
          <w:p w14:paraId="751E83A5" w14:textId="77777777" w:rsidR="00C32BA9" w:rsidRPr="005D6A63" w:rsidRDefault="00C32BA9" w:rsidP="00891CEC">
            <w:pPr>
              <w:jc w:val="right"/>
              <w:rPr>
                <w:rFonts w:cs="Arial"/>
                <w:sz w:val="16"/>
                <w:szCs w:val="16"/>
              </w:rPr>
            </w:pPr>
            <w:r w:rsidRPr="005D6A63">
              <w:rPr>
                <w:rFonts w:cs="Arial"/>
                <w:sz w:val="16"/>
                <w:szCs w:val="16"/>
              </w:rPr>
              <w:t> </w:t>
            </w:r>
          </w:p>
        </w:tc>
        <w:tc>
          <w:tcPr>
            <w:tcW w:w="992" w:type="dxa"/>
            <w:tcBorders>
              <w:top w:val="nil"/>
              <w:left w:val="nil"/>
              <w:bottom w:val="single" w:sz="4" w:space="0" w:color="auto"/>
              <w:right w:val="single" w:sz="8" w:space="0" w:color="auto"/>
            </w:tcBorders>
            <w:shd w:val="clear" w:color="auto" w:fill="FFFF99"/>
            <w:noWrap/>
            <w:vAlign w:val="center"/>
          </w:tcPr>
          <w:p w14:paraId="2EAD4143" w14:textId="77777777" w:rsidR="00C32BA9" w:rsidRPr="005D6A63" w:rsidRDefault="00C32BA9" w:rsidP="00891CEC">
            <w:pPr>
              <w:jc w:val="right"/>
              <w:rPr>
                <w:rFonts w:cs="Arial"/>
                <w:sz w:val="16"/>
                <w:szCs w:val="16"/>
              </w:rPr>
            </w:pPr>
            <w:r w:rsidRPr="005D6A63">
              <w:rPr>
                <w:rFonts w:cs="Arial"/>
                <w:sz w:val="16"/>
                <w:szCs w:val="16"/>
              </w:rPr>
              <w:t> </w:t>
            </w:r>
          </w:p>
        </w:tc>
        <w:tc>
          <w:tcPr>
            <w:tcW w:w="993" w:type="dxa"/>
            <w:tcBorders>
              <w:top w:val="nil"/>
              <w:left w:val="nil"/>
              <w:bottom w:val="single" w:sz="4" w:space="0" w:color="auto"/>
              <w:right w:val="single" w:sz="8" w:space="0" w:color="auto"/>
            </w:tcBorders>
            <w:shd w:val="clear" w:color="auto" w:fill="FFFF99"/>
            <w:noWrap/>
            <w:vAlign w:val="center"/>
          </w:tcPr>
          <w:p w14:paraId="47AD659B" w14:textId="77777777" w:rsidR="00C32BA9" w:rsidRPr="005D6A63" w:rsidRDefault="00C32BA9" w:rsidP="00891CEC">
            <w:pPr>
              <w:jc w:val="right"/>
              <w:rPr>
                <w:rFonts w:cs="Arial"/>
                <w:sz w:val="16"/>
                <w:szCs w:val="16"/>
              </w:rPr>
            </w:pPr>
            <w:r w:rsidRPr="005D6A63">
              <w:rPr>
                <w:rFonts w:cs="Arial"/>
                <w:sz w:val="16"/>
                <w:szCs w:val="16"/>
              </w:rPr>
              <w:t> </w:t>
            </w:r>
          </w:p>
        </w:tc>
        <w:tc>
          <w:tcPr>
            <w:tcW w:w="1065" w:type="dxa"/>
            <w:tcBorders>
              <w:top w:val="nil"/>
              <w:left w:val="nil"/>
              <w:bottom w:val="single" w:sz="4" w:space="0" w:color="auto"/>
              <w:right w:val="single" w:sz="8" w:space="0" w:color="auto"/>
            </w:tcBorders>
            <w:shd w:val="clear" w:color="auto" w:fill="FFFF99"/>
            <w:noWrap/>
            <w:vAlign w:val="center"/>
          </w:tcPr>
          <w:p w14:paraId="621FC2F9" w14:textId="77777777" w:rsidR="00C32BA9" w:rsidRPr="005D6A63" w:rsidRDefault="00C32BA9" w:rsidP="00891CEC">
            <w:pPr>
              <w:jc w:val="right"/>
              <w:rPr>
                <w:rFonts w:cs="Arial"/>
                <w:sz w:val="16"/>
                <w:szCs w:val="16"/>
              </w:rPr>
            </w:pPr>
            <w:r w:rsidRPr="005D6A63">
              <w:rPr>
                <w:rFonts w:cs="Arial"/>
                <w:sz w:val="16"/>
                <w:szCs w:val="16"/>
              </w:rPr>
              <w:t> </w:t>
            </w:r>
          </w:p>
        </w:tc>
        <w:tc>
          <w:tcPr>
            <w:tcW w:w="1204" w:type="dxa"/>
            <w:tcBorders>
              <w:top w:val="nil"/>
              <w:left w:val="nil"/>
              <w:bottom w:val="single" w:sz="4" w:space="0" w:color="auto"/>
              <w:right w:val="single" w:sz="8" w:space="0" w:color="auto"/>
            </w:tcBorders>
            <w:shd w:val="clear" w:color="auto" w:fill="FFFF99"/>
            <w:vAlign w:val="center"/>
          </w:tcPr>
          <w:p w14:paraId="7787B839" w14:textId="77777777" w:rsidR="00C32BA9" w:rsidRPr="005D6A63" w:rsidRDefault="00C32BA9" w:rsidP="00891CEC">
            <w:pPr>
              <w:jc w:val="right"/>
              <w:rPr>
                <w:rFonts w:cs="Arial"/>
                <w:sz w:val="16"/>
                <w:szCs w:val="16"/>
              </w:rPr>
            </w:pPr>
          </w:p>
        </w:tc>
      </w:tr>
      <w:tr w:rsidR="00C32BA9" w:rsidRPr="0048718C" w14:paraId="06FF5464" w14:textId="77777777" w:rsidTr="00891CEC">
        <w:trPr>
          <w:trHeight w:val="264"/>
          <w:jc w:val="center"/>
        </w:trPr>
        <w:tc>
          <w:tcPr>
            <w:tcW w:w="2266" w:type="dxa"/>
            <w:tcBorders>
              <w:top w:val="nil"/>
              <w:left w:val="single" w:sz="8" w:space="0" w:color="auto"/>
              <w:bottom w:val="nil"/>
              <w:right w:val="nil"/>
            </w:tcBorders>
            <w:shd w:val="clear" w:color="auto" w:fill="auto"/>
            <w:noWrap/>
            <w:vAlign w:val="bottom"/>
          </w:tcPr>
          <w:p w14:paraId="797EAF75" w14:textId="77777777" w:rsidR="00C32BA9" w:rsidRPr="00DA42CE" w:rsidRDefault="00C32BA9" w:rsidP="00891CEC">
            <w:pPr>
              <w:rPr>
                <w:rFonts w:cs="Arial"/>
                <w:sz w:val="16"/>
                <w:szCs w:val="16"/>
              </w:rPr>
            </w:pPr>
            <w:r w:rsidRPr="00DA42CE">
              <w:rPr>
                <w:rFonts w:cs="Arial"/>
                <w:sz w:val="16"/>
                <w:szCs w:val="16"/>
              </w:rPr>
              <w:t>Základní škola Zlín, Dřevnická 1790,</w:t>
            </w:r>
            <w:r>
              <w:rPr>
                <w:rFonts w:cs="Arial"/>
                <w:sz w:val="16"/>
                <w:szCs w:val="16"/>
              </w:rPr>
              <w:t xml:space="preserve"> </w:t>
            </w:r>
            <w:r w:rsidRPr="00DA42CE">
              <w:rPr>
                <w:rFonts w:cs="Arial"/>
                <w:sz w:val="16"/>
                <w:szCs w:val="16"/>
              </w:rPr>
              <w:t>př. org.</w:t>
            </w:r>
          </w:p>
        </w:tc>
        <w:tc>
          <w:tcPr>
            <w:tcW w:w="836" w:type="dxa"/>
            <w:tcBorders>
              <w:top w:val="nil"/>
              <w:left w:val="single" w:sz="8" w:space="0" w:color="auto"/>
              <w:bottom w:val="single" w:sz="4" w:space="0" w:color="auto"/>
              <w:right w:val="single" w:sz="8" w:space="0" w:color="auto"/>
            </w:tcBorders>
            <w:shd w:val="clear" w:color="auto" w:fill="CCFFFF"/>
            <w:noWrap/>
            <w:vAlign w:val="bottom"/>
          </w:tcPr>
          <w:p w14:paraId="0C1E2706" w14:textId="77777777" w:rsidR="00C32BA9" w:rsidRPr="00DA42CE" w:rsidRDefault="00C32BA9" w:rsidP="00891CEC">
            <w:pPr>
              <w:rPr>
                <w:rFonts w:cs="Arial"/>
                <w:sz w:val="16"/>
                <w:szCs w:val="16"/>
              </w:rPr>
            </w:pPr>
            <w:r w:rsidRPr="00DA42CE">
              <w:rPr>
                <w:rFonts w:cs="Arial"/>
                <w:sz w:val="16"/>
                <w:szCs w:val="16"/>
              </w:rPr>
              <w:t>Opravy</w:t>
            </w:r>
          </w:p>
        </w:tc>
        <w:tc>
          <w:tcPr>
            <w:tcW w:w="1007" w:type="dxa"/>
            <w:tcBorders>
              <w:top w:val="nil"/>
              <w:left w:val="nil"/>
              <w:bottom w:val="single" w:sz="4" w:space="0" w:color="auto"/>
              <w:right w:val="single" w:sz="8" w:space="0" w:color="auto"/>
            </w:tcBorders>
            <w:shd w:val="clear" w:color="auto" w:fill="auto"/>
            <w:noWrap/>
            <w:vAlign w:val="center"/>
          </w:tcPr>
          <w:p w14:paraId="7BCBCD0B" w14:textId="77777777" w:rsidR="00C32BA9" w:rsidRPr="005D6A63" w:rsidRDefault="00C32BA9" w:rsidP="00891CEC">
            <w:pPr>
              <w:jc w:val="right"/>
              <w:rPr>
                <w:rFonts w:cs="Arial"/>
                <w:sz w:val="16"/>
                <w:szCs w:val="16"/>
              </w:rPr>
            </w:pPr>
            <w:r>
              <w:rPr>
                <w:rFonts w:cs="Arial"/>
                <w:sz w:val="16"/>
                <w:szCs w:val="16"/>
              </w:rPr>
              <w:t xml:space="preserve">1 </w:t>
            </w:r>
            <w:r w:rsidRPr="005D6A63">
              <w:rPr>
                <w:rFonts w:cs="Arial"/>
                <w:sz w:val="16"/>
                <w:szCs w:val="16"/>
              </w:rPr>
              <w:t>300 000 </w:t>
            </w:r>
          </w:p>
        </w:tc>
        <w:tc>
          <w:tcPr>
            <w:tcW w:w="992" w:type="dxa"/>
            <w:tcBorders>
              <w:top w:val="nil"/>
              <w:left w:val="nil"/>
              <w:bottom w:val="single" w:sz="4" w:space="0" w:color="auto"/>
              <w:right w:val="nil"/>
            </w:tcBorders>
            <w:shd w:val="clear" w:color="auto" w:fill="auto"/>
            <w:noWrap/>
            <w:vAlign w:val="center"/>
          </w:tcPr>
          <w:p w14:paraId="54862438" w14:textId="77777777" w:rsidR="00C32BA9" w:rsidRPr="005D6A63" w:rsidRDefault="00C32BA9" w:rsidP="00891CEC">
            <w:pPr>
              <w:jc w:val="right"/>
              <w:rPr>
                <w:rFonts w:cs="Arial"/>
                <w:sz w:val="16"/>
                <w:szCs w:val="16"/>
              </w:rPr>
            </w:pPr>
            <w:r w:rsidRPr="005D6A63">
              <w:rPr>
                <w:rFonts w:cs="Arial"/>
                <w:sz w:val="16"/>
                <w:szCs w:val="16"/>
              </w:rPr>
              <w:t>2 500 000 </w:t>
            </w:r>
          </w:p>
        </w:tc>
        <w:tc>
          <w:tcPr>
            <w:tcW w:w="992" w:type="dxa"/>
            <w:tcBorders>
              <w:top w:val="nil"/>
              <w:left w:val="single" w:sz="8" w:space="0" w:color="auto"/>
              <w:bottom w:val="single" w:sz="4" w:space="0" w:color="auto"/>
              <w:right w:val="single" w:sz="8" w:space="0" w:color="auto"/>
            </w:tcBorders>
            <w:shd w:val="clear" w:color="auto" w:fill="auto"/>
            <w:noWrap/>
            <w:vAlign w:val="center"/>
          </w:tcPr>
          <w:p w14:paraId="392850AF" w14:textId="77777777" w:rsidR="00C32BA9" w:rsidRPr="005D6A63" w:rsidRDefault="00C32BA9" w:rsidP="00891CEC">
            <w:pPr>
              <w:jc w:val="right"/>
              <w:rPr>
                <w:rFonts w:cs="Arial"/>
                <w:sz w:val="16"/>
                <w:szCs w:val="16"/>
              </w:rPr>
            </w:pPr>
            <w:r w:rsidRPr="005D6A63">
              <w:rPr>
                <w:rFonts w:cs="Arial"/>
                <w:sz w:val="16"/>
                <w:szCs w:val="16"/>
              </w:rPr>
              <w:t>500 000 </w:t>
            </w:r>
          </w:p>
        </w:tc>
        <w:tc>
          <w:tcPr>
            <w:tcW w:w="992" w:type="dxa"/>
            <w:tcBorders>
              <w:top w:val="nil"/>
              <w:left w:val="nil"/>
              <w:bottom w:val="single" w:sz="4" w:space="0" w:color="auto"/>
              <w:right w:val="single" w:sz="8" w:space="0" w:color="auto"/>
            </w:tcBorders>
            <w:shd w:val="clear" w:color="auto" w:fill="auto"/>
            <w:noWrap/>
            <w:vAlign w:val="center"/>
          </w:tcPr>
          <w:p w14:paraId="5AAC2955" w14:textId="77777777" w:rsidR="00C32BA9" w:rsidRPr="005D6A63" w:rsidRDefault="00C32BA9" w:rsidP="00891CEC">
            <w:pPr>
              <w:jc w:val="right"/>
              <w:rPr>
                <w:rFonts w:cs="Arial"/>
                <w:sz w:val="16"/>
                <w:szCs w:val="16"/>
              </w:rPr>
            </w:pPr>
            <w:r w:rsidRPr="005D6A63">
              <w:rPr>
                <w:rFonts w:cs="Arial"/>
                <w:sz w:val="16"/>
                <w:szCs w:val="16"/>
              </w:rPr>
              <w:t> </w:t>
            </w:r>
          </w:p>
        </w:tc>
        <w:tc>
          <w:tcPr>
            <w:tcW w:w="993" w:type="dxa"/>
            <w:tcBorders>
              <w:top w:val="nil"/>
              <w:left w:val="nil"/>
              <w:bottom w:val="single" w:sz="4" w:space="0" w:color="auto"/>
              <w:right w:val="single" w:sz="8" w:space="0" w:color="auto"/>
            </w:tcBorders>
            <w:shd w:val="clear" w:color="auto" w:fill="auto"/>
            <w:noWrap/>
            <w:vAlign w:val="center"/>
          </w:tcPr>
          <w:p w14:paraId="19BA80F7" w14:textId="77777777" w:rsidR="00C32BA9" w:rsidRPr="005D6A63" w:rsidRDefault="00C32BA9" w:rsidP="00891CEC">
            <w:pPr>
              <w:jc w:val="right"/>
              <w:rPr>
                <w:rFonts w:cs="Arial"/>
                <w:sz w:val="16"/>
                <w:szCs w:val="16"/>
              </w:rPr>
            </w:pPr>
            <w:r w:rsidRPr="005D6A63">
              <w:rPr>
                <w:rFonts w:cs="Arial"/>
                <w:sz w:val="16"/>
                <w:szCs w:val="16"/>
              </w:rPr>
              <w:t> </w:t>
            </w:r>
          </w:p>
        </w:tc>
        <w:tc>
          <w:tcPr>
            <w:tcW w:w="1065" w:type="dxa"/>
            <w:tcBorders>
              <w:top w:val="nil"/>
              <w:left w:val="nil"/>
              <w:bottom w:val="single" w:sz="4" w:space="0" w:color="auto"/>
              <w:right w:val="single" w:sz="8" w:space="0" w:color="auto"/>
            </w:tcBorders>
            <w:shd w:val="clear" w:color="auto" w:fill="auto"/>
            <w:noWrap/>
            <w:vAlign w:val="center"/>
          </w:tcPr>
          <w:p w14:paraId="22F24A77" w14:textId="77777777" w:rsidR="00C32BA9" w:rsidRPr="005D6A63" w:rsidRDefault="00C32BA9" w:rsidP="00891CEC">
            <w:pPr>
              <w:jc w:val="right"/>
              <w:rPr>
                <w:rFonts w:cs="Arial"/>
                <w:sz w:val="16"/>
                <w:szCs w:val="16"/>
              </w:rPr>
            </w:pPr>
            <w:r w:rsidRPr="005D6A63">
              <w:rPr>
                <w:rFonts w:cs="Arial"/>
                <w:sz w:val="16"/>
                <w:szCs w:val="16"/>
              </w:rPr>
              <w:t> </w:t>
            </w:r>
          </w:p>
        </w:tc>
        <w:tc>
          <w:tcPr>
            <w:tcW w:w="1204" w:type="dxa"/>
            <w:tcBorders>
              <w:top w:val="nil"/>
              <w:left w:val="nil"/>
              <w:bottom w:val="single" w:sz="4" w:space="0" w:color="auto"/>
              <w:right w:val="single" w:sz="8" w:space="0" w:color="auto"/>
            </w:tcBorders>
            <w:vAlign w:val="center"/>
          </w:tcPr>
          <w:p w14:paraId="441F7CB0" w14:textId="77777777" w:rsidR="00C32BA9" w:rsidRPr="005D6A63" w:rsidRDefault="00C32BA9" w:rsidP="00891CEC">
            <w:pPr>
              <w:jc w:val="right"/>
              <w:rPr>
                <w:rFonts w:cs="Arial"/>
                <w:sz w:val="16"/>
                <w:szCs w:val="16"/>
              </w:rPr>
            </w:pPr>
          </w:p>
        </w:tc>
      </w:tr>
      <w:tr w:rsidR="00C32BA9" w:rsidRPr="0048718C" w14:paraId="15D79AA8" w14:textId="77777777" w:rsidTr="00891CEC">
        <w:trPr>
          <w:trHeight w:val="276"/>
          <w:jc w:val="center"/>
        </w:trPr>
        <w:tc>
          <w:tcPr>
            <w:tcW w:w="2266" w:type="dxa"/>
            <w:tcBorders>
              <w:top w:val="nil"/>
              <w:left w:val="single" w:sz="8" w:space="0" w:color="auto"/>
              <w:bottom w:val="nil"/>
              <w:right w:val="nil"/>
            </w:tcBorders>
            <w:shd w:val="clear" w:color="auto" w:fill="auto"/>
            <w:noWrap/>
            <w:vAlign w:val="bottom"/>
          </w:tcPr>
          <w:p w14:paraId="0C553BC0" w14:textId="77777777" w:rsidR="00C32BA9" w:rsidRPr="00DA42CE" w:rsidRDefault="00C32BA9" w:rsidP="00891CEC">
            <w:pPr>
              <w:rPr>
                <w:rFonts w:cs="Arial"/>
                <w:sz w:val="16"/>
                <w:szCs w:val="16"/>
              </w:rPr>
            </w:pPr>
            <w:r w:rsidRPr="00DA42CE">
              <w:rPr>
                <w:rFonts w:cs="Arial"/>
                <w:sz w:val="16"/>
                <w:szCs w:val="16"/>
              </w:rPr>
              <w:t xml:space="preserve"> </w:t>
            </w:r>
          </w:p>
        </w:tc>
        <w:tc>
          <w:tcPr>
            <w:tcW w:w="836" w:type="dxa"/>
            <w:tcBorders>
              <w:top w:val="nil"/>
              <w:left w:val="single" w:sz="8" w:space="0" w:color="auto"/>
              <w:bottom w:val="single" w:sz="8" w:space="0" w:color="auto"/>
              <w:right w:val="single" w:sz="8" w:space="0" w:color="auto"/>
            </w:tcBorders>
            <w:shd w:val="clear" w:color="auto" w:fill="FFCC00"/>
            <w:noWrap/>
            <w:vAlign w:val="bottom"/>
          </w:tcPr>
          <w:p w14:paraId="3CE1E9CD" w14:textId="77777777" w:rsidR="00C32BA9" w:rsidRPr="00DA42CE" w:rsidRDefault="00C32BA9" w:rsidP="00891CEC">
            <w:pPr>
              <w:rPr>
                <w:rFonts w:cs="Arial"/>
                <w:sz w:val="16"/>
                <w:szCs w:val="16"/>
              </w:rPr>
            </w:pPr>
            <w:r w:rsidRPr="00DA42CE">
              <w:rPr>
                <w:rFonts w:cs="Arial"/>
                <w:sz w:val="16"/>
                <w:szCs w:val="16"/>
              </w:rPr>
              <w:t>Investice</w:t>
            </w:r>
          </w:p>
        </w:tc>
        <w:tc>
          <w:tcPr>
            <w:tcW w:w="1007" w:type="dxa"/>
            <w:tcBorders>
              <w:top w:val="nil"/>
              <w:left w:val="nil"/>
              <w:bottom w:val="single" w:sz="8" w:space="0" w:color="auto"/>
              <w:right w:val="single" w:sz="8" w:space="0" w:color="auto"/>
            </w:tcBorders>
            <w:shd w:val="clear" w:color="auto" w:fill="auto"/>
            <w:noWrap/>
            <w:vAlign w:val="center"/>
          </w:tcPr>
          <w:p w14:paraId="41D32807" w14:textId="77777777" w:rsidR="00C32BA9" w:rsidRPr="005D6A63" w:rsidRDefault="00C32BA9" w:rsidP="00891CEC">
            <w:pPr>
              <w:jc w:val="right"/>
              <w:rPr>
                <w:rFonts w:cs="Arial"/>
                <w:sz w:val="16"/>
                <w:szCs w:val="16"/>
              </w:rPr>
            </w:pPr>
            <w:r w:rsidRPr="005D6A63">
              <w:rPr>
                <w:rFonts w:cs="Arial"/>
                <w:sz w:val="16"/>
                <w:szCs w:val="16"/>
              </w:rPr>
              <w:t>6 500 000</w:t>
            </w:r>
          </w:p>
        </w:tc>
        <w:tc>
          <w:tcPr>
            <w:tcW w:w="992" w:type="dxa"/>
            <w:tcBorders>
              <w:top w:val="nil"/>
              <w:left w:val="nil"/>
              <w:bottom w:val="single" w:sz="8" w:space="0" w:color="auto"/>
              <w:right w:val="nil"/>
            </w:tcBorders>
            <w:shd w:val="clear" w:color="auto" w:fill="auto"/>
            <w:noWrap/>
            <w:vAlign w:val="center"/>
          </w:tcPr>
          <w:p w14:paraId="5CB3641E" w14:textId="77777777" w:rsidR="00C32BA9" w:rsidRPr="005D6A63" w:rsidRDefault="00C32BA9" w:rsidP="00891CEC">
            <w:pPr>
              <w:jc w:val="right"/>
              <w:rPr>
                <w:rFonts w:cs="Arial"/>
                <w:sz w:val="16"/>
                <w:szCs w:val="16"/>
              </w:rPr>
            </w:pPr>
          </w:p>
        </w:tc>
        <w:tc>
          <w:tcPr>
            <w:tcW w:w="992" w:type="dxa"/>
            <w:tcBorders>
              <w:top w:val="nil"/>
              <w:left w:val="single" w:sz="8" w:space="0" w:color="auto"/>
              <w:bottom w:val="single" w:sz="8" w:space="0" w:color="auto"/>
              <w:right w:val="single" w:sz="8" w:space="0" w:color="auto"/>
            </w:tcBorders>
            <w:shd w:val="clear" w:color="auto" w:fill="auto"/>
            <w:noWrap/>
            <w:vAlign w:val="center"/>
          </w:tcPr>
          <w:p w14:paraId="6914A8FD" w14:textId="77777777" w:rsidR="00C32BA9" w:rsidRPr="005D6A63" w:rsidRDefault="00C32BA9" w:rsidP="00891CEC">
            <w:pPr>
              <w:jc w:val="right"/>
              <w:rPr>
                <w:rFonts w:cs="Arial"/>
                <w:sz w:val="16"/>
                <w:szCs w:val="16"/>
              </w:rPr>
            </w:pPr>
          </w:p>
        </w:tc>
        <w:tc>
          <w:tcPr>
            <w:tcW w:w="992" w:type="dxa"/>
            <w:tcBorders>
              <w:top w:val="nil"/>
              <w:left w:val="nil"/>
              <w:bottom w:val="single" w:sz="8" w:space="0" w:color="auto"/>
              <w:right w:val="single" w:sz="8" w:space="0" w:color="auto"/>
            </w:tcBorders>
            <w:shd w:val="clear" w:color="auto" w:fill="auto"/>
            <w:noWrap/>
            <w:vAlign w:val="center"/>
          </w:tcPr>
          <w:p w14:paraId="58A3E6CC" w14:textId="77777777" w:rsidR="00C32BA9" w:rsidRPr="005D6A63" w:rsidRDefault="00C32BA9" w:rsidP="00891CEC">
            <w:pPr>
              <w:jc w:val="right"/>
              <w:rPr>
                <w:rFonts w:cs="Arial"/>
                <w:sz w:val="16"/>
                <w:szCs w:val="16"/>
              </w:rPr>
            </w:pPr>
          </w:p>
        </w:tc>
        <w:tc>
          <w:tcPr>
            <w:tcW w:w="993" w:type="dxa"/>
            <w:tcBorders>
              <w:top w:val="nil"/>
              <w:left w:val="nil"/>
              <w:bottom w:val="single" w:sz="8" w:space="0" w:color="auto"/>
              <w:right w:val="single" w:sz="8" w:space="0" w:color="auto"/>
            </w:tcBorders>
            <w:shd w:val="clear" w:color="auto" w:fill="auto"/>
            <w:noWrap/>
            <w:vAlign w:val="center"/>
          </w:tcPr>
          <w:p w14:paraId="22DA07BD" w14:textId="77777777" w:rsidR="00C32BA9" w:rsidRPr="005D6A63" w:rsidRDefault="00C32BA9" w:rsidP="00891CEC">
            <w:pPr>
              <w:jc w:val="right"/>
              <w:rPr>
                <w:rFonts w:cs="Arial"/>
                <w:sz w:val="16"/>
                <w:szCs w:val="16"/>
              </w:rPr>
            </w:pPr>
            <w:r w:rsidRPr="005D6A63">
              <w:rPr>
                <w:rFonts w:cs="Arial"/>
                <w:sz w:val="16"/>
                <w:szCs w:val="16"/>
              </w:rPr>
              <w:t> </w:t>
            </w:r>
          </w:p>
        </w:tc>
        <w:tc>
          <w:tcPr>
            <w:tcW w:w="1065" w:type="dxa"/>
            <w:tcBorders>
              <w:top w:val="nil"/>
              <w:left w:val="nil"/>
              <w:bottom w:val="single" w:sz="8" w:space="0" w:color="auto"/>
              <w:right w:val="single" w:sz="8" w:space="0" w:color="auto"/>
            </w:tcBorders>
            <w:shd w:val="clear" w:color="auto" w:fill="auto"/>
            <w:noWrap/>
            <w:vAlign w:val="center"/>
          </w:tcPr>
          <w:p w14:paraId="21679928" w14:textId="77777777" w:rsidR="00C32BA9" w:rsidRPr="005D6A63" w:rsidRDefault="00C32BA9" w:rsidP="00891CEC">
            <w:pPr>
              <w:jc w:val="right"/>
              <w:rPr>
                <w:rFonts w:cs="Arial"/>
                <w:sz w:val="16"/>
                <w:szCs w:val="16"/>
              </w:rPr>
            </w:pPr>
            <w:r w:rsidRPr="005D6A63">
              <w:rPr>
                <w:rFonts w:cs="Arial"/>
                <w:sz w:val="16"/>
                <w:szCs w:val="16"/>
              </w:rPr>
              <w:t> </w:t>
            </w:r>
          </w:p>
        </w:tc>
        <w:tc>
          <w:tcPr>
            <w:tcW w:w="1204" w:type="dxa"/>
            <w:tcBorders>
              <w:top w:val="nil"/>
              <w:left w:val="nil"/>
              <w:bottom w:val="single" w:sz="8" w:space="0" w:color="auto"/>
              <w:right w:val="single" w:sz="8" w:space="0" w:color="auto"/>
            </w:tcBorders>
            <w:vAlign w:val="center"/>
          </w:tcPr>
          <w:p w14:paraId="1E6B4F8D" w14:textId="77777777" w:rsidR="00C32BA9" w:rsidRPr="005D6A63" w:rsidRDefault="00C32BA9" w:rsidP="00891CEC">
            <w:pPr>
              <w:jc w:val="right"/>
              <w:rPr>
                <w:rFonts w:cs="Arial"/>
                <w:sz w:val="16"/>
                <w:szCs w:val="16"/>
              </w:rPr>
            </w:pPr>
          </w:p>
        </w:tc>
      </w:tr>
      <w:tr w:rsidR="00C32BA9" w:rsidRPr="0048718C" w14:paraId="2CDFD2E3" w14:textId="77777777" w:rsidTr="00891CEC">
        <w:trPr>
          <w:trHeight w:val="264"/>
          <w:jc w:val="center"/>
        </w:trPr>
        <w:tc>
          <w:tcPr>
            <w:tcW w:w="2266" w:type="dxa"/>
            <w:tcBorders>
              <w:top w:val="single" w:sz="8" w:space="0" w:color="auto"/>
              <w:left w:val="single" w:sz="8" w:space="0" w:color="auto"/>
              <w:bottom w:val="single" w:sz="4" w:space="0" w:color="auto"/>
              <w:right w:val="single" w:sz="8" w:space="0" w:color="auto"/>
            </w:tcBorders>
            <w:shd w:val="clear" w:color="auto" w:fill="FFFF99"/>
            <w:noWrap/>
            <w:vAlign w:val="bottom"/>
          </w:tcPr>
          <w:p w14:paraId="0B54EEFC" w14:textId="77777777" w:rsidR="00C32BA9" w:rsidRPr="00DA42CE" w:rsidRDefault="00C32BA9" w:rsidP="00891CEC">
            <w:pPr>
              <w:rPr>
                <w:rFonts w:cs="Arial"/>
                <w:sz w:val="16"/>
                <w:szCs w:val="16"/>
              </w:rPr>
            </w:pPr>
            <w:r w:rsidRPr="00DA42CE">
              <w:rPr>
                <w:rFonts w:cs="Arial"/>
                <w:sz w:val="16"/>
                <w:szCs w:val="16"/>
              </w:rPr>
              <w:t>11. ZŠ</w:t>
            </w:r>
          </w:p>
        </w:tc>
        <w:tc>
          <w:tcPr>
            <w:tcW w:w="836" w:type="dxa"/>
            <w:tcBorders>
              <w:top w:val="nil"/>
              <w:left w:val="nil"/>
              <w:bottom w:val="single" w:sz="4" w:space="0" w:color="auto"/>
              <w:right w:val="single" w:sz="8" w:space="0" w:color="auto"/>
            </w:tcBorders>
            <w:shd w:val="clear" w:color="auto" w:fill="FFFF99"/>
            <w:noWrap/>
            <w:vAlign w:val="bottom"/>
          </w:tcPr>
          <w:p w14:paraId="5460E5C1" w14:textId="77777777" w:rsidR="00C32BA9" w:rsidRPr="00DA42CE" w:rsidRDefault="00C32BA9" w:rsidP="00891CEC">
            <w:pPr>
              <w:rPr>
                <w:rFonts w:cs="Arial"/>
                <w:sz w:val="16"/>
                <w:szCs w:val="16"/>
              </w:rPr>
            </w:pPr>
            <w:r w:rsidRPr="00DA42CE">
              <w:rPr>
                <w:rFonts w:cs="Arial"/>
                <w:sz w:val="16"/>
                <w:szCs w:val="16"/>
              </w:rPr>
              <w:t> </w:t>
            </w:r>
          </w:p>
        </w:tc>
        <w:tc>
          <w:tcPr>
            <w:tcW w:w="1007" w:type="dxa"/>
            <w:tcBorders>
              <w:top w:val="nil"/>
              <w:left w:val="nil"/>
              <w:bottom w:val="single" w:sz="4" w:space="0" w:color="auto"/>
              <w:right w:val="single" w:sz="8" w:space="0" w:color="auto"/>
            </w:tcBorders>
            <w:shd w:val="clear" w:color="auto" w:fill="FFFF99"/>
            <w:noWrap/>
            <w:vAlign w:val="center"/>
          </w:tcPr>
          <w:p w14:paraId="245AFD66" w14:textId="77777777" w:rsidR="00C32BA9" w:rsidRPr="005D6A63" w:rsidRDefault="00C32BA9" w:rsidP="00891CEC">
            <w:pPr>
              <w:jc w:val="right"/>
              <w:rPr>
                <w:rFonts w:cs="Arial"/>
                <w:sz w:val="16"/>
                <w:szCs w:val="16"/>
              </w:rPr>
            </w:pPr>
            <w:r w:rsidRPr="005D6A63">
              <w:rPr>
                <w:rFonts w:cs="Arial"/>
                <w:sz w:val="16"/>
                <w:szCs w:val="16"/>
              </w:rPr>
              <w:t> </w:t>
            </w:r>
          </w:p>
        </w:tc>
        <w:tc>
          <w:tcPr>
            <w:tcW w:w="992" w:type="dxa"/>
            <w:tcBorders>
              <w:top w:val="nil"/>
              <w:left w:val="nil"/>
              <w:bottom w:val="single" w:sz="4" w:space="0" w:color="auto"/>
              <w:right w:val="nil"/>
            </w:tcBorders>
            <w:shd w:val="clear" w:color="auto" w:fill="FFFF99"/>
            <w:noWrap/>
            <w:vAlign w:val="center"/>
          </w:tcPr>
          <w:p w14:paraId="51B7F531" w14:textId="77777777" w:rsidR="00C32BA9" w:rsidRPr="005D6A63" w:rsidRDefault="00C32BA9" w:rsidP="00891CEC">
            <w:pPr>
              <w:jc w:val="right"/>
              <w:rPr>
                <w:rFonts w:cs="Arial"/>
                <w:sz w:val="16"/>
                <w:szCs w:val="16"/>
              </w:rPr>
            </w:pPr>
            <w:r w:rsidRPr="005D6A63">
              <w:rPr>
                <w:rFonts w:cs="Arial"/>
                <w:sz w:val="16"/>
                <w:szCs w:val="16"/>
              </w:rPr>
              <w:t> </w:t>
            </w:r>
          </w:p>
        </w:tc>
        <w:tc>
          <w:tcPr>
            <w:tcW w:w="992" w:type="dxa"/>
            <w:tcBorders>
              <w:top w:val="nil"/>
              <w:left w:val="single" w:sz="8" w:space="0" w:color="auto"/>
              <w:bottom w:val="single" w:sz="4" w:space="0" w:color="auto"/>
              <w:right w:val="single" w:sz="8" w:space="0" w:color="auto"/>
            </w:tcBorders>
            <w:shd w:val="clear" w:color="auto" w:fill="FFFF99"/>
            <w:noWrap/>
            <w:vAlign w:val="center"/>
          </w:tcPr>
          <w:p w14:paraId="1946290D" w14:textId="77777777" w:rsidR="00C32BA9" w:rsidRPr="005D6A63" w:rsidRDefault="00C32BA9" w:rsidP="00891CEC">
            <w:pPr>
              <w:jc w:val="right"/>
              <w:rPr>
                <w:rFonts w:cs="Arial"/>
                <w:sz w:val="16"/>
                <w:szCs w:val="16"/>
              </w:rPr>
            </w:pPr>
            <w:r w:rsidRPr="005D6A63">
              <w:rPr>
                <w:rFonts w:cs="Arial"/>
                <w:sz w:val="16"/>
                <w:szCs w:val="16"/>
              </w:rPr>
              <w:t> </w:t>
            </w:r>
          </w:p>
        </w:tc>
        <w:tc>
          <w:tcPr>
            <w:tcW w:w="992" w:type="dxa"/>
            <w:tcBorders>
              <w:top w:val="nil"/>
              <w:left w:val="nil"/>
              <w:bottom w:val="single" w:sz="4" w:space="0" w:color="auto"/>
              <w:right w:val="single" w:sz="8" w:space="0" w:color="auto"/>
            </w:tcBorders>
            <w:shd w:val="clear" w:color="auto" w:fill="FFFF99"/>
            <w:noWrap/>
            <w:vAlign w:val="center"/>
          </w:tcPr>
          <w:p w14:paraId="33A19FCE" w14:textId="77777777" w:rsidR="00C32BA9" w:rsidRPr="005D6A63" w:rsidRDefault="00C32BA9" w:rsidP="00891CEC">
            <w:pPr>
              <w:jc w:val="right"/>
              <w:rPr>
                <w:rFonts w:cs="Arial"/>
                <w:sz w:val="16"/>
                <w:szCs w:val="16"/>
              </w:rPr>
            </w:pPr>
            <w:r w:rsidRPr="005D6A63">
              <w:rPr>
                <w:rFonts w:cs="Arial"/>
                <w:sz w:val="16"/>
                <w:szCs w:val="16"/>
              </w:rPr>
              <w:t> </w:t>
            </w:r>
          </w:p>
        </w:tc>
        <w:tc>
          <w:tcPr>
            <w:tcW w:w="993" w:type="dxa"/>
            <w:tcBorders>
              <w:top w:val="nil"/>
              <w:left w:val="nil"/>
              <w:bottom w:val="single" w:sz="4" w:space="0" w:color="auto"/>
              <w:right w:val="single" w:sz="8" w:space="0" w:color="auto"/>
            </w:tcBorders>
            <w:shd w:val="clear" w:color="auto" w:fill="FFFF99"/>
            <w:noWrap/>
            <w:vAlign w:val="center"/>
          </w:tcPr>
          <w:p w14:paraId="5A7C71A2" w14:textId="77777777" w:rsidR="00C32BA9" w:rsidRPr="005D6A63" w:rsidRDefault="00C32BA9" w:rsidP="00891CEC">
            <w:pPr>
              <w:jc w:val="right"/>
              <w:rPr>
                <w:rFonts w:cs="Arial"/>
                <w:sz w:val="16"/>
                <w:szCs w:val="16"/>
              </w:rPr>
            </w:pPr>
            <w:r w:rsidRPr="005D6A63">
              <w:rPr>
                <w:rFonts w:cs="Arial"/>
                <w:sz w:val="16"/>
                <w:szCs w:val="16"/>
              </w:rPr>
              <w:t> </w:t>
            </w:r>
          </w:p>
        </w:tc>
        <w:tc>
          <w:tcPr>
            <w:tcW w:w="1065" w:type="dxa"/>
            <w:tcBorders>
              <w:top w:val="nil"/>
              <w:left w:val="nil"/>
              <w:bottom w:val="single" w:sz="4" w:space="0" w:color="auto"/>
              <w:right w:val="single" w:sz="8" w:space="0" w:color="auto"/>
            </w:tcBorders>
            <w:shd w:val="clear" w:color="auto" w:fill="FFFF99"/>
            <w:noWrap/>
            <w:vAlign w:val="center"/>
          </w:tcPr>
          <w:p w14:paraId="73203ED9" w14:textId="77777777" w:rsidR="00C32BA9" w:rsidRPr="005D6A63" w:rsidRDefault="00C32BA9" w:rsidP="00891CEC">
            <w:pPr>
              <w:jc w:val="right"/>
              <w:rPr>
                <w:rFonts w:cs="Arial"/>
                <w:sz w:val="16"/>
                <w:szCs w:val="16"/>
              </w:rPr>
            </w:pPr>
            <w:r w:rsidRPr="005D6A63">
              <w:rPr>
                <w:rFonts w:cs="Arial"/>
                <w:sz w:val="16"/>
                <w:szCs w:val="16"/>
              </w:rPr>
              <w:t> </w:t>
            </w:r>
          </w:p>
        </w:tc>
        <w:tc>
          <w:tcPr>
            <w:tcW w:w="1204" w:type="dxa"/>
            <w:tcBorders>
              <w:top w:val="nil"/>
              <w:left w:val="nil"/>
              <w:bottom w:val="single" w:sz="4" w:space="0" w:color="auto"/>
              <w:right w:val="single" w:sz="8" w:space="0" w:color="auto"/>
            </w:tcBorders>
            <w:shd w:val="clear" w:color="auto" w:fill="FFFF99"/>
            <w:vAlign w:val="center"/>
          </w:tcPr>
          <w:p w14:paraId="3717F35C" w14:textId="77777777" w:rsidR="00C32BA9" w:rsidRPr="005D6A63" w:rsidRDefault="00C32BA9" w:rsidP="00891CEC">
            <w:pPr>
              <w:jc w:val="right"/>
              <w:rPr>
                <w:rFonts w:cs="Arial"/>
                <w:sz w:val="16"/>
                <w:szCs w:val="16"/>
              </w:rPr>
            </w:pPr>
          </w:p>
        </w:tc>
      </w:tr>
      <w:tr w:rsidR="00C32BA9" w:rsidRPr="0048718C" w14:paraId="134D4525" w14:textId="77777777" w:rsidTr="00891CEC">
        <w:trPr>
          <w:trHeight w:val="264"/>
          <w:jc w:val="center"/>
        </w:trPr>
        <w:tc>
          <w:tcPr>
            <w:tcW w:w="2266" w:type="dxa"/>
            <w:tcBorders>
              <w:top w:val="nil"/>
              <w:left w:val="single" w:sz="8" w:space="0" w:color="auto"/>
              <w:bottom w:val="nil"/>
              <w:right w:val="nil"/>
            </w:tcBorders>
            <w:shd w:val="clear" w:color="auto" w:fill="auto"/>
            <w:noWrap/>
            <w:vAlign w:val="bottom"/>
          </w:tcPr>
          <w:p w14:paraId="21AA065D" w14:textId="77777777" w:rsidR="00C32BA9" w:rsidRPr="00DA42CE" w:rsidRDefault="00C32BA9" w:rsidP="00891CEC">
            <w:pPr>
              <w:rPr>
                <w:rFonts w:cs="Arial"/>
                <w:sz w:val="16"/>
                <w:szCs w:val="16"/>
              </w:rPr>
            </w:pPr>
            <w:r w:rsidRPr="00DA42CE">
              <w:rPr>
                <w:rFonts w:cs="Arial"/>
                <w:sz w:val="16"/>
                <w:szCs w:val="16"/>
              </w:rPr>
              <w:t>Základní škola Zlín, tř. Svobody 868,</w:t>
            </w:r>
            <w:r>
              <w:rPr>
                <w:rFonts w:cs="Arial"/>
                <w:sz w:val="16"/>
                <w:szCs w:val="16"/>
              </w:rPr>
              <w:t xml:space="preserve"> </w:t>
            </w:r>
            <w:r w:rsidRPr="00DA42CE">
              <w:rPr>
                <w:rFonts w:cs="Arial"/>
                <w:sz w:val="16"/>
                <w:szCs w:val="16"/>
              </w:rPr>
              <w:t>př. org.</w:t>
            </w:r>
          </w:p>
        </w:tc>
        <w:tc>
          <w:tcPr>
            <w:tcW w:w="836" w:type="dxa"/>
            <w:tcBorders>
              <w:top w:val="nil"/>
              <w:left w:val="single" w:sz="8" w:space="0" w:color="auto"/>
              <w:bottom w:val="single" w:sz="4" w:space="0" w:color="auto"/>
              <w:right w:val="single" w:sz="8" w:space="0" w:color="auto"/>
            </w:tcBorders>
            <w:shd w:val="clear" w:color="auto" w:fill="CCFFFF"/>
            <w:noWrap/>
            <w:vAlign w:val="bottom"/>
          </w:tcPr>
          <w:p w14:paraId="12C2E498" w14:textId="77777777" w:rsidR="00C32BA9" w:rsidRPr="00DA42CE" w:rsidRDefault="00C32BA9" w:rsidP="00891CEC">
            <w:pPr>
              <w:rPr>
                <w:rFonts w:cs="Arial"/>
                <w:sz w:val="16"/>
                <w:szCs w:val="16"/>
              </w:rPr>
            </w:pPr>
            <w:r w:rsidRPr="00DA42CE">
              <w:rPr>
                <w:rFonts w:cs="Arial"/>
                <w:sz w:val="16"/>
                <w:szCs w:val="16"/>
              </w:rPr>
              <w:t>Opravy</w:t>
            </w:r>
          </w:p>
        </w:tc>
        <w:tc>
          <w:tcPr>
            <w:tcW w:w="1007" w:type="dxa"/>
            <w:tcBorders>
              <w:top w:val="nil"/>
              <w:left w:val="nil"/>
              <w:bottom w:val="single" w:sz="4" w:space="0" w:color="auto"/>
              <w:right w:val="single" w:sz="8" w:space="0" w:color="auto"/>
            </w:tcBorders>
            <w:shd w:val="clear" w:color="auto" w:fill="auto"/>
            <w:noWrap/>
            <w:vAlign w:val="center"/>
          </w:tcPr>
          <w:p w14:paraId="59C867A5" w14:textId="77777777" w:rsidR="00C32BA9" w:rsidRPr="005D6A63" w:rsidRDefault="00C32BA9" w:rsidP="00891CEC">
            <w:pPr>
              <w:jc w:val="right"/>
              <w:rPr>
                <w:rFonts w:cs="Arial"/>
                <w:sz w:val="16"/>
                <w:szCs w:val="16"/>
              </w:rPr>
            </w:pPr>
            <w:r w:rsidRPr="005D6A63">
              <w:rPr>
                <w:rFonts w:cs="Arial"/>
                <w:sz w:val="16"/>
                <w:szCs w:val="16"/>
              </w:rPr>
              <w:t> </w:t>
            </w:r>
          </w:p>
        </w:tc>
        <w:tc>
          <w:tcPr>
            <w:tcW w:w="992" w:type="dxa"/>
            <w:tcBorders>
              <w:top w:val="nil"/>
              <w:left w:val="nil"/>
              <w:bottom w:val="single" w:sz="4" w:space="0" w:color="auto"/>
              <w:right w:val="nil"/>
            </w:tcBorders>
            <w:shd w:val="clear" w:color="auto" w:fill="auto"/>
            <w:noWrap/>
            <w:vAlign w:val="center"/>
          </w:tcPr>
          <w:p w14:paraId="783D0944" w14:textId="77777777" w:rsidR="00C32BA9" w:rsidRPr="005D6A63" w:rsidRDefault="00C32BA9" w:rsidP="00891CEC">
            <w:pPr>
              <w:jc w:val="right"/>
              <w:rPr>
                <w:rFonts w:cs="Arial"/>
                <w:sz w:val="16"/>
                <w:szCs w:val="16"/>
              </w:rPr>
            </w:pPr>
            <w:r w:rsidRPr="005D6A63">
              <w:rPr>
                <w:rFonts w:cs="Arial"/>
                <w:sz w:val="16"/>
                <w:szCs w:val="16"/>
              </w:rPr>
              <w:t>1 250 000</w:t>
            </w:r>
          </w:p>
        </w:tc>
        <w:tc>
          <w:tcPr>
            <w:tcW w:w="992" w:type="dxa"/>
            <w:tcBorders>
              <w:top w:val="nil"/>
              <w:left w:val="single" w:sz="8" w:space="0" w:color="auto"/>
              <w:bottom w:val="single" w:sz="4" w:space="0" w:color="auto"/>
              <w:right w:val="single" w:sz="8" w:space="0" w:color="auto"/>
            </w:tcBorders>
            <w:shd w:val="clear" w:color="auto" w:fill="auto"/>
            <w:noWrap/>
            <w:vAlign w:val="center"/>
          </w:tcPr>
          <w:p w14:paraId="58997E39" w14:textId="77777777" w:rsidR="00C32BA9" w:rsidRPr="005D6A63" w:rsidRDefault="00C32BA9" w:rsidP="00891CEC">
            <w:pPr>
              <w:jc w:val="right"/>
              <w:rPr>
                <w:rFonts w:cs="Arial"/>
                <w:sz w:val="16"/>
                <w:szCs w:val="16"/>
              </w:rPr>
            </w:pPr>
            <w:r w:rsidRPr="005D6A63">
              <w:rPr>
                <w:rFonts w:cs="Arial"/>
                <w:sz w:val="16"/>
                <w:szCs w:val="16"/>
              </w:rPr>
              <w:t>1 250 000</w:t>
            </w:r>
          </w:p>
        </w:tc>
        <w:tc>
          <w:tcPr>
            <w:tcW w:w="992" w:type="dxa"/>
            <w:tcBorders>
              <w:top w:val="nil"/>
              <w:left w:val="nil"/>
              <w:bottom w:val="single" w:sz="4" w:space="0" w:color="auto"/>
              <w:right w:val="single" w:sz="8" w:space="0" w:color="auto"/>
            </w:tcBorders>
            <w:shd w:val="clear" w:color="auto" w:fill="auto"/>
            <w:noWrap/>
            <w:vAlign w:val="center"/>
          </w:tcPr>
          <w:p w14:paraId="138C28C0" w14:textId="77777777" w:rsidR="00C32BA9" w:rsidRPr="005D6A63" w:rsidRDefault="00C32BA9" w:rsidP="00891CEC">
            <w:pPr>
              <w:jc w:val="right"/>
              <w:rPr>
                <w:rFonts w:cs="Arial"/>
                <w:sz w:val="16"/>
                <w:szCs w:val="16"/>
              </w:rPr>
            </w:pPr>
            <w:r w:rsidRPr="005D6A63">
              <w:rPr>
                <w:rFonts w:cs="Arial"/>
                <w:sz w:val="16"/>
                <w:szCs w:val="16"/>
              </w:rPr>
              <w:t>4 000 000 </w:t>
            </w:r>
          </w:p>
        </w:tc>
        <w:tc>
          <w:tcPr>
            <w:tcW w:w="993" w:type="dxa"/>
            <w:tcBorders>
              <w:top w:val="nil"/>
              <w:left w:val="nil"/>
              <w:bottom w:val="single" w:sz="4" w:space="0" w:color="auto"/>
              <w:right w:val="single" w:sz="8" w:space="0" w:color="auto"/>
            </w:tcBorders>
            <w:shd w:val="clear" w:color="auto" w:fill="auto"/>
            <w:noWrap/>
            <w:vAlign w:val="center"/>
          </w:tcPr>
          <w:p w14:paraId="030411A4" w14:textId="77777777" w:rsidR="00C32BA9" w:rsidRPr="005D6A63" w:rsidRDefault="00C32BA9" w:rsidP="00891CEC">
            <w:pPr>
              <w:jc w:val="right"/>
              <w:rPr>
                <w:rFonts w:cs="Arial"/>
                <w:sz w:val="16"/>
                <w:szCs w:val="16"/>
              </w:rPr>
            </w:pPr>
            <w:r w:rsidRPr="005D6A63">
              <w:rPr>
                <w:rFonts w:cs="Arial"/>
                <w:sz w:val="16"/>
                <w:szCs w:val="16"/>
              </w:rPr>
              <w:t>1 300 000 </w:t>
            </w:r>
          </w:p>
        </w:tc>
        <w:tc>
          <w:tcPr>
            <w:tcW w:w="1065" w:type="dxa"/>
            <w:tcBorders>
              <w:top w:val="nil"/>
              <w:left w:val="nil"/>
              <w:bottom w:val="single" w:sz="4" w:space="0" w:color="auto"/>
              <w:right w:val="single" w:sz="8" w:space="0" w:color="auto"/>
            </w:tcBorders>
            <w:shd w:val="clear" w:color="auto" w:fill="auto"/>
            <w:noWrap/>
            <w:vAlign w:val="center"/>
          </w:tcPr>
          <w:p w14:paraId="4E25636B" w14:textId="77777777" w:rsidR="00C32BA9" w:rsidRPr="005D6A63" w:rsidRDefault="00C32BA9" w:rsidP="00891CEC">
            <w:pPr>
              <w:jc w:val="right"/>
              <w:rPr>
                <w:rFonts w:cs="Arial"/>
                <w:sz w:val="16"/>
                <w:szCs w:val="16"/>
              </w:rPr>
            </w:pPr>
            <w:r w:rsidRPr="005D6A63">
              <w:rPr>
                <w:rFonts w:cs="Arial"/>
                <w:sz w:val="16"/>
                <w:szCs w:val="16"/>
              </w:rPr>
              <w:t>2 800 000 </w:t>
            </w:r>
          </w:p>
        </w:tc>
        <w:tc>
          <w:tcPr>
            <w:tcW w:w="1204" w:type="dxa"/>
            <w:tcBorders>
              <w:top w:val="nil"/>
              <w:left w:val="nil"/>
              <w:bottom w:val="single" w:sz="4" w:space="0" w:color="auto"/>
              <w:right w:val="single" w:sz="8" w:space="0" w:color="auto"/>
            </w:tcBorders>
            <w:vAlign w:val="center"/>
          </w:tcPr>
          <w:p w14:paraId="0B63EB79" w14:textId="77777777" w:rsidR="00C32BA9" w:rsidRPr="005D6A63" w:rsidRDefault="00C32BA9" w:rsidP="00891CEC">
            <w:pPr>
              <w:jc w:val="right"/>
              <w:rPr>
                <w:rFonts w:cs="Arial"/>
                <w:sz w:val="16"/>
                <w:szCs w:val="16"/>
              </w:rPr>
            </w:pPr>
            <w:r w:rsidRPr="005D6A63">
              <w:rPr>
                <w:rFonts w:cs="Arial"/>
                <w:sz w:val="16"/>
                <w:szCs w:val="16"/>
              </w:rPr>
              <w:t>2 800 000</w:t>
            </w:r>
          </w:p>
        </w:tc>
      </w:tr>
      <w:tr w:rsidR="00C32BA9" w:rsidRPr="0048718C" w14:paraId="30B5B1BC" w14:textId="77777777" w:rsidTr="00891CEC">
        <w:trPr>
          <w:trHeight w:val="276"/>
          <w:jc w:val="center"/>
        </w:trPr>
        <w:tc>
          <w:tcPr>
            <w:tcW w:w="2266" w:type="dxa"/>
            <w:tcBorders>
              <w:top w:val="nil"/>
              <w:left w:val="single" w:sz="8" w:space="0" w:color="auto"/>
              <w:bottom w:val="nil"/>
              <w:right w:val="nil"/>
            </w:tcBorders>
            <w:shd w:val="clear" w:color="auto" w:fill="auto"/>
            <w:noWrap/>
            <w:vAlign w:val="bottom"/>
          </w:tcPr>
          <w:p w14:paraId="16625B29" w14:textId="77777777" w:rsidR="00C32BA9" w:rsidRPr="00DA42CE" w:rsidRDefault="00C32BA9" w:rsidP="00891CEC">
            <w:pPr>
              <w:rPr>
                <w:rFonts w:cs="Arial"/>
                <w:sz w:val="16"/>
                <w:szCs w:val="16"/>
              </w:rPr>
            </w:pPr>
            <w:r w:rsidRPr="00DA42CE">
              <w:rPr>
                <w:rFonts w:cs="Arial"/>
                <w:sz w:val="16"/>
                <w:szCs w:val="16"/>
              </w:rPr>
              <w:t xml:space="preserve"> </w:t>
            </w:r>
          </w:p>
        </w:tc>
        <w:tc>
          <w:tcPr>
            <w:tcW w:w="836" w:type="dxa"/>
            <w:tcBorders>
              <w:top w:val="nil"/>
              <w:left w:val="single" w:sz="8" w:space="0" w:color="auto"/>
              <w:bottom w:val="single" w:sz="8" w:space="0" w:color="auto"/>
              <w:right w:val="single" w:sz="8" w:space="0" w:color="auto"/>
            </w:tcBorders>
            <w:shd w:val="clear" w:color="auto" w:fill="FFCC00"/>
            <w:noWrap/>
            <w:vAlign w:val="bottom"/>
          </w:tcPr>
          <w:p w14:paraId="564FE8A5" w14:textId="77777777" w:rsidR="00C32BA9" w:rsidRPr="00DA42CE" w:rsidRDefault="00C32BA9" w:rsidP="00891CEC">
            <w:pPr>
              <w:rPr>
                <w:rFonts w:cs="Arial"/>
                <w:sz w:val="16"/>
                <w:szCs w:val="16"/>
              </w:rPr>
            </w:pPr>
            <w:r w:rsidRPr="00DA42CE">
              <w:rPr>
                <w:rFonts w:cs="Arial"/>
                <w:sz w:val="16"/>
                <w:szCs w:val="16"/>
              </w:rPr>
              <w:t>Investice</w:t>
            </w:r>
          </w:p>
        </w:tc>
        <w:tc>
          <w:tcPr>
            <w:tcW w:w="1007" w:type="dxa"/>
            <w:tcBorders>
              <w:top w:val="nil"/>
              <w:left w:val="nil"/>
              <w:bottom w:val="single" w:sz="8" w:space="0" w:color="auto"/>
              <w:right w:val="single" w:sz="8" w:space="0" w:color="auto"/>
            </w:tcBorders>
            <w:shd w:val="clear" w:color="auto" w:fill="auto"/>
            <w:noWrap/>
            <w:vAlign w:val="center"/>
          </w:tcPr>
          <w:p w14:paraId="529CD6FC" w14:textId="77777777" w:rsidR="00C32BA9" w:rsidRPr="005D6A63" w:rsidRDefault="00C32BA9" w:rsidP="00891CEC">
            <w:pPr>
              <w:jc w:val="right"/>
              <w:rPr>
                <w:rFonts w:cs="Arial"/>
                <w:sz w:val="16"/>
                <w:szCs w:val="16"/>
              </w:rPr>
            </w:pPr>
            <w:r w:rsidRPr="005D6A63">
              <w:rPr>
                <w:rFonts w:cs="Arial"/>
                <w:sz w:val="16"/>
                <w:szCs w:val="16"/>
              </w:rPr>
              <w:t>  2 000 000</w:t>
            </w:r>
          </w:p>
        </w:tc>
        <w:tc>
          <w:tcPr>
            <w:tcW w:w="992" w:type="dxa"/>
            <w:tcBorders>
              <w:top w:val="nil"/>
              <w:left w:val="nil"/>
              <w:bottom w:val="single" w:sz="8" w:space="0" w:color="auto"/>
              <w:right w:val="nil"/>
            </w:tcBorders>
            <w:shd w:val="clear" w:color="auto" w:fill="auto"/>
            <w:noWrap/>
            <w:vAlign w:val="center"/>
          </w:tcPr>
          <w:p w14:paraId="65F0619A" w14:textId="77777777" w:rsidR="00C32BA9" w:rsidRPr="005D6A63" w:rsidRDefault="00C32BA9" w:rsidP="00891CEC">
            <w:pPr>
              <w:jc w:val="right"/>
              <w:rPr>
                <w:rFonts w:cs="Arial"/>
                <w:sz w:val="16"/>
                <w:szCs w:val="16"/>
              </w:rPr>
            </w:pPr>
            <w:r w:rsidRPr="005D6A63">
              <w:rPr>
                <w:rFonts w:cs="Arial"/>
                <w:sz w:val="16"/>
                <w:szCs w:val="16"/>
              </w:rPr>
              <w:t>2 100 000 </w:t>
            </w:r>
          </w:p>
        </w:tc>
        <w:tc>
          <w:tcPr>
            <w:tcW w:w="992" w:type="dxa"/>
            <w:tcBorders>
              <w:top w:val="nil"/>
              <w:left w:val="single" w:sz="8" w:space="0" w:color="auto"/>
              <w:bottom w:val="single" w:sz="8" w:space="0" w:color="auto"/>
              <w:right w:val="single" w:sz="8" w:space="0" w:color="auto"/>
            </w:tcBorders>
            <w:shd w:val="clear" w:color="auto" w:fill="auto"/>
            <w:noWrap/>
            <w:vAlign w:val="center"/>
          </w:tcPr>
          <w:p w14:paraId="51DD4BE7" w14:textId="77777777" w:rsidR="00C32BA9" w:rsidRPr="005D6A63" w:rsidRDefault="00C32BA9" w:rsidP="00891CEC">
            <w:pPr>
              <w:jc w:val="right"/>
              <w:rPr>
                <w:rFonts w:cs="Arial"/>
                <w:sz w:val="16"/>
                <w:szCs w:val="16"/>
              </w:rPr>
            </w:pPr>
            <w:r w:rsidRPr="005D6A63">
              <w:rPr>
                <w:rFonts w:cs="Arial"/>
                <w:sz w:val="16"/>
                <w:szCs w:val="16"/>
              </w:rPr>
              <w:t> </w:t>
            </w:r>
          </w:p>
        </w:tc>
        <w:tc>
          <w:tcPr>
            <w:tcW w:w="992" w:type="dxa"/>
            <w:tcBorders>
              <w:top w:val="nil"/>
              <w:left w:val="nil"/>
              <w:bottom w:val="single" w:sz="8" w:space="0" w:color="auto"/>
              <w:right w:val="single" w:sz="8" w:space="0" w:color="auto"/>
            </w:tcBorders>
            <w:shd w:val="clear" w:color="auto" w:fill="auto"/>
            <w:noWrap/>
            <w:vAlign w:val="center"/>
          </w:tcPr>
          <w:p w14:paraId="31B5B988" w14:textId="77777777" w:rsidR="00C32BA9" w:rsidRPr="005D6A63" w:rsidRDefault="00C32BA9" w:rsidP="00891CEC">
            <w:pPr>
              <w:jc w:val="right"/>
              <w:rPr>
                <w:rFonts w:cs="Arial"/>
                <w:sz w:val="16"/>
                <w:szCs w:val="16"/>
              </w:rPr>
            </w:pPr>
            <w:r w:rsidRPr="005D6A63">
              <w:rPr>
                <w:rFonts w:cs="Arial"/>
                <w:sz w:val="16"/>
                <w:szCs w:val="16"/>
              </w:rPr>
              <w:t> </w:t>
            </w:r>
          </w:p>
        </w:tc>
        <w:tc>
          <w:tcPr>
            <w:tcW w:w="993" w:type="dxa"/>
            <w:tcBorders>
              <w:top w:val="nil"/>
              <w:left w:val="nil"/>
              <w:bottom w:val="single" w:sz="8" w:space="0" w:color="auto"/>
              <w:right w:val="single" w:sz="8" w:space="0" w:color="auto"/>
            </w:tcBorders>
            <w:shd w:val="clear" w:color="auto" w:fill="auto"/>
            <w:noWrap/>
            <w:vAlign w:val="center"/>
          </w:tcPr>
          <w:p w14:paraId="239B5D5E" w14:textId="77777777" w:rsidR="00C32BA9" w:rsidRPr="005D6A63" w:rsidRDefault="00C32BA9" w:rsidP="00891CEC">
            <w:pPr>
              <w:jc w:val="right"/>
              <w:rPr>
                <w:rFonts w:cs="Arial"/>
                <w:sz w:val="16"/>
                <w:szCs w:val="16"/>
              </w:rPr>
            </w:pPr>
            <w:r w:rsidRPr="005D6A63">
              <w:rPr>
                <w:rFonts w:cs="Arial"/>
                <w:sz w:val="16"/>
                <w:szCs w:val="16"/>
              </w:rPr>
              <w:t> </w:t>
            </w:r>
          </w:p>
        </w:tc>
        <w:tc>
          <w:tcPr>
            <w:tcW w:w="1065" w:type="dxa"/>
            <w:tcBorders>
              <w:top w:val="nil"/>
              <w:left w:val="nil"/>
              <w:bottom w:val="single" w:sz="8" w:space="0" w:color="auto"/>
              <w:right w:val="single" w:sz="8" w:space="0" w:color="auto"/>
            </w:tcBorders>
            <w:shd w:val="clear" w:color="auto" w:fill="auto"/>
            <w:noWrap/>
            <w:vAlign w:val="center"/>
          </w:tcPr>
          <w:p w14:paraId="1A599327" w14:textId="77777777" w:rsidR="00C32BA9" w:rsidRPr="005D6A63" w:rsidRDefault="00C32BA9" w:rsidP="00891CEC">
            <w:pPr>
              <w:jc w:val="right"/>
              <w:rPr>
                <w:rFonts w:cs="Arial"/>
                <w:sz w:val="16"/>
                <w:szCs w:val="16"/>
              </w:rPr>
            </w:pPr>
            <w:r w:rsidRPr="005D6A63">
              <w:rPr>
                <w:rFonts w:cs="Arial"/>
                <w:sz w:val="16"/>
                <w:szCs w:val="16"/>
              </w:rPr>
              <w:t> </w:t>
            </w:r>
          </w:p>
        </w:tc>
        <w:tc>
          <w:tcPr>
            <w:tcW w:w="1204" w:type="dxa"/>
            <w:tcBorders>
              <w:top w:val="nil"/>
              <w:left w:val="nil"/>
              <w:bottom w:val="single" w:sz="8" w:space="0" w:color="auto"/>
              <w:right w:val="single" w:sz="8" w:space="0" w:color="auto"/>
            </w:tcBorders>
            <w:vAlign w:val="center"/>
          </w:tcPr>
          <w:p w14:paraId="796EF4E3" w14:textId="77777777" w:rsidR="00C32BA9" w:rsidRPr="005D6A63" w:rsidRDefault="00C32BA9" w:rsidP="00891CEC">
            <w:pPr>
              <w:jc w:val="right"/>
              <w:rPr>
                <w:rFonts w:cs="Arial"/>
                <w:sz w:val="16"/>
                <w:szCs w:val="16"/>
              </w:rPr>
            </w:pPr>
          </w:p>
        </w:tc>
      </w:tr>
      <w:tr w:rsidR="00C32BA9" w:rsidRPr="0048718C" w14:paraId="2B219BDF" w14:textId="77777777" w:rsidTr="00891CEC">
        <w:trPr>
          <w:trHeight w:val="264"/>
          <w:jc w:val="center"/>
        </w:trPr>
        <w:tc>
          <w:tcPr>
            <w:tcW w:w="2266" w:type="dxa"/>
            <w:tcBorders>
              <w:top w:val="single" w:sz="8" w:space="0" w:color="auto"/>
              <w:left w:val="single" w:sz="8" w:space="0" w:color="auto"/>
              <w:bottom w:val="single" w:sz="4" w:space="0" w:color="auto"/>
              <w:right w:val="single" w:sz="8" w:space="0" w:color="auto"/>
            </w:tcBorders>
            <w:shd w:val="clear" w:color="auto" w:fill="FFFF99"/>
            <w:noWrap/>
            <w:vAlign w:val="bottom"/>
          </w:tcPr>
          <w:p w14:paraId="45704A25" w14:textId="77777777" w:rsidR="00C32BA9" w:rsidRPr="00DA42CE" w:rsidRDefault="00C32BA9" w:rsidP="00891CEC">
            <w:pPr>
              <w:rPr>
                <w:rFonts w:cs="Arial"/>
                <w:sz w:val="16"/>
                <w:szCs w:val="16"/>
              </w:rPr>
            </w:pPr>
            <w:r w:rsidRPr="00DA42CE">
              <w:rPr>
                <w:rFonts w:cs="Arial"/>
                <w:sz w:val="16"/>
                <w:szCs w:val="16"/>
              </w:rPr>
              <w:t>12. ZŠ</w:t>
            </w:r>
          </w:p>
        </w:tc>
        <w:tc>
          <w:tcPr>
            <w:tcW w:w="836" w:type="dxa"/>
            <w:tcBorders>
              <w:top w:val="nil"/>
              <w:left w:val="nil"/>
              <w:bottom w:val="single" w:sz="4" w:space="0" w:color="auto"/>
              <w:right w:val="single" w:sz="8" w:space="0" w:color="auto"/>
            </w:tcBorders>
            <w:shd w:val="clear" w:color="auto" w:fill="FFFF99"/>
            <w:noWrap/>
            <w:vAlign w:val="bottom"/>
          </w:tcPr>
          <w:p w14:paraId="7FD946E7" w14:textId="77777777" w:rsidR="00C32BA9" w:rsidRPr="00DA42CE" w:rsidRDefault="00C32BA9" w:rsidP="00891CEC">
            <w:pPr>
              <w:rPr>
                <w:rFonts w:cs="Arial"/>
                <w:sz w:val="16"/>
                <w:szCs w:val="16"/>
              </w:rPr>
            </w:pPr>
            <w:r w:rsidRPr="00DA42CE">
              <w:rPr>
                <w:rFonts w:cs="Arial"/>
                <w:sz w:val="16"/>
                <w:szCs w:val="16"/>
              </w:rPr>
              <w:t> </w:t>
            </w:r>
          </w:p>
        </w:tc>
        <w:tc>
          <w:tcPr>
            <w:tcW w:w="1007" w:type="dxa"/>
            <w:tcBorders>
              <w:top w:val="nil"/>
              <w:left w:val="nil"/>
              <w:bottom w:val="single" w:sz="4" w:space="0" w:color="auto"/>
              <w:right w:val="single" w:sz="8" w:space="0" w:color="auto"/>
            </w:tcBorders>
            <w:shd w:val="clear" w:color="auto" w:fill="FFFF99"/>
            <w:noWrap/>
            <w:vAlign w:val="center"/>
          </w:tcPr>
          <w:p w14:paraId="4D820779" w14:textId="77777777" w:rsidR="00C32BA9" w:rsidRPr="005D6A63" w:rsidRDefault="00C32BA9" w:rsidP="00891CEC">
            <w:pPr>
              <w:jc w:val="right"/>
              <w:rPr>
                <w:rFonts w:cs="Arial"/>
                <w:sz w:val="16"/>
                <w:szCs w:val="16"/>
              </w:rPr>
            </w:pPr>
            <w:r w:rsidRPr="005D6A63">
              <w:rPr>
                <w:rFonts w:cs="Arial"/>
                <w:sz w:val="16"/>
                <w:szCs w:val="16"/>
              </w:rPr>
              <w:t> </w:t>
            </w:r>
          </w:p>
        </w:tc>
        <w:tc>
          <w:tcPr>
            <w:tcW w:w="992" w:type="dxa"/>
            <w:tcBorders>
              <w:top w:val="nil"/>
              <w:left w:val="nil"/>
              <w:bottom w:val="single" w:sz="4" w:space="0" w:color="auto"/>
              <w:right w:val="nil"/>
            </w:tcBorders>
            <w:shd w:val="clear" w:color="auto" w:fill="FFFF99"/>
            <w:noWrap/>
            <w:vAlign w:val="center"/>
          </w:tcPr>
          <w:p w14:paraId="10659B08" w14:textId="77777777" w:rsidR="00C32BA9" w:rsidRPr="005D6A63" w:rsidRDefault="00C32BA9" w:rsidP="00891CEC">
            <w:pPr>
              <w:jc w:val="right"/>
              <w:rPr>
                <w:rFonts w:cs="Arial"/>
                <w:sz w:val="16"/>
                <w:szCs w:val="16"/>
              </w:rPr>
            </w:pPr>
            <w:r w:rsidRPr="005D6A63">
              <w:rPr>
                <w:rFonts w:cs="Arial"/>
                <w:sz w:val="16"/>
                <w:szCs w:val="16"/>
              </w:rPr>
              <w:t> </w:t>
            </w:r>
          </w:p>
        </w:tc>
        <w:tc>
          <w:tcPr>
            <w:tcW w:w="992" w:type="dxa"/>
            <w:tcBorders>
              <w:top w:val="nil"/>
              <w:left w:val="single" w:sz="8" w:space="0" w:color="auto"/>
              <w:bottom w:val="single" w:sz="4" w:space="0" w:color="auto"/>
              <w:right w:val="single" w:sz="8" w:space="0" w:color="auto"/>
            </w:tcBorders>
            <w:shd w:val="clear" w:color="auto" w:fill="FFFF99"/>
            <w:noWrap/>
            <w:vAlign w:val="center"/>
          </w:tcPr>
          <w:p w14:paraId="24F92EDD" w14:textId="77777777" w:rsidR="00C32BA9" w:rsidRPr="005D6A63" w:rsidRDefault="00C32BA9" w:rsidP="00891CEC">
            <w:pPr>
              <w:jc w:val="right"/>
              <w:rPr>
                <w:rFonts w:cs="Arial"/>
                <w:sz w:val="16"/>
                <w:szCs w:val="16"/>
              </w:rPr>
            </w:pPr>
            <w:r w:rsidRPr="005D6A63">
              <w:rPr>
                <w:rFonts w:cs="Arial"/>
                <w:sz w:val="16"/>
                <w:szCs w:val="16"/>
              </w:rPr>
              <w:t> </w:t>
            </w:r>
          </w:p>
        </w:tc>
        <w:tc>
          <w:tcPr>
            <w:tcW w:w="992" w:type="dxa"/>
            <w:tcBorders>
              <w:top w:val="nil"/>
              <w:left w:val="nil"/>
              <w:bottom w:val="single" w:sz="4" w:space="0" w:color="auto"/>
              <w:right w:val="single" w:sz="8" w:space="0" w:color="auto"/>
            </w:tcBorders>
            <w:shd w:val="clear" w:color="auto" w:fill="FFFF99"/>
            <w:noWrap/>
            <w:vAlign w:val="center"/>
          </w:tcPr>
          <w:p w14:paraId="0687AD87" w14:textId="77777777" w:rsidR="00C32BA9" w:rsidRPr="005D6A63" w:rsidRDefault="00C32BA9" w:rsidP="00891CEC">
            <w:pPr>
              <w:jc w:val="right"/>
              <w:rPr>
                <w:rFonts w:cs="Arial"/>
                <w:sz w:val="16"/>
                <w:szCs w:val="16"/>
              </w:rPr>
            </w:pPr>
            <w:r w:rsidRPr="005D6A63">
              <w:rPr>
                <w:rFonts w:cs="Arial"/>
                <w:sz w:val="16"/>
                <w:szCs w:val="16"/>
              </w:rPr>
              <w:t> </w:t>
            </w:r>
          </w:p>
        </w:tc>
        <w:tc>
          <w:tcPr>
            <w:tcW w:w="993" w:type="dxa"/>
            <w:tcBorders>
              <w:top w:val="nil"/>
              <w:left w:val="nil"/>
              <w:bottom w:val="single" w:sz="4" w:space="0" w:color="auto"/>
              <w:right w:val="single" w:sz="8" w:space="0" w:color="auto"/>
            </w:tcBorders>
            <w:shd w:val="clear" w:color="auto" w:fill="FFFF99"/>
            <w:noWrap/>
            <w:vAlign w:val="center"/>
          </w:tcPr>
          <w:p w14:paraId="1E18D455" w14:textId="77777777" w:rsidR="00C32BA9" w:rsidRPr="005D6A63" w:rsidRDefault="00C32BA9" w:rsidP="00891CEC">
            <w:pPr>
              <w:jc w:val="right"/>
              <w:rPr>
                <w:rFonts w:cs="Arial"/>
                <w:sz w:val="16"/>
                <w:szCs w:val="16"/>
              </w:rPr>
            </w:pPr>
            <w:r w:rsidRPr="005D6A63">
              <w:rPr>
                <w:rFonts w:cs="Arial"/>
                <w:sz w:val="16"/>
                <w:szCs w:val="16"/>
              </w:rPr>
              <w:t> </w:t>
            </w:r>
          </w:p>
        </w:tc>
        <w:tc>
          <w:tcPr>
            <w:tcW w:w="1065" w:type="dxa"/>
            <w:tcBorders>
              <w:top w:val="nil"/>
              <w:left w:val="nil"/>
              <w:bottom w:val="single" w:sz="4" w:space="0" w:color="auto"/>
              <w:right w:val="single" w:sz="8" w:space="0" w:color="auto"/>
            </w:tcBorders>
            <w:shd w:val="clear" w:color="auto" w:fill="FFFF99"/>
            <w:noWrap/>
            <w:vAlign w:val="center"/>
          </w:tcPr>
          <w:p w14:paraId="399694E0" w14:textId="77777777" w:rsidR="00C32BA9" w:rsidRPr="005D6A63" w:rsidRDefault="00C32BA9" w:rsidP="00891CEC">
            <w:pPr>
              <w:jc w:val="right"/>
              <w:rPr>
                <w:rFonts w:cs="Arial"/>
                <w:sz w:val="16"/>
                <w:szCs w:val="16"/>
              </w:rPr>
            </w:pPr>
            <w:r w:rsidRPr="005D6A63">
              <w:rPr>
                <w:rFonts w:cs="Arial"/>
                <w:sz w:val="16"/>
                <w:szCs w:val="16"/>
              </w:rPr>
              <w:t> </w:t>
            </w:r>
          </w:p>
        </w:tc>
        <w:tc>
          <w:tcPr>
            <w:tcW w:w="1204" w:type="dxa"/>
            <w:tcBorders>
              <w:top w:val="nil"/>
              <w:left w:val="nil"/>
              <w:bottom w:val="single" w:sz="4" w:space="0" w:color="auto"/>
              <w:right w:val="single" w:sz="8" w:space="0" w:color="auto"/>
            </w:tcBorders>
            <w:shd w:val="clear" w:color="auto" w:fill="FFFF99"/>
            <w:vAlign w:val="center"/>
          </w:tcPr>
          <w:p w14:paraId="60DA209A" w14:textId="77777777" w:rsidR="00C32BA9" w:rsidRPr="005D6A63" w:rsidRDefault="00C32BA9" w:rsidP="00891CEC">
            <w:pPr>
              <w:jc w:val="right"/>
              <w:rPr>
                <w:rFonts w:cs="Arial"/>
                <w:sz w:val="16"/>
                <w:szCs w:val="16"/>
              </w:rPr>
            </w:pPr>
          </w:p>
        </w:tc>
      </w:tr>
      <w:tr w:rsidR="00C32BA9" w:rsidRPr="0048718C" w14:paraId="4D80569B" w14:textId="77777777" w:rsidTr="00891CEC">
        <w:trPr>
          <w:trHeight w:val="264"/>
          <w:jc w:val="center"/>
        </w:trPr>
        <w:tc>
          <w:tcPr>
            <w:tcW w:w="2266" w:type="dxa"/>
            <w:tcBorders>
              <w:top w:val="nil"/>
              <w:left w:val="single" w:sz="8" w:space="0" w:color="auto"/>
              <w:bottom w:val="nil"/>
              <w:right w:val="nil"/>
            </w:tcBorders>
            <w:shd w:val="clear" w:color="auto" w:fill="auto"/>
            <w:noWrap/>
            <w:vAlign w:val="bottom"/>
          </w:tcPr>
          <w:p w14:paraId="43659161" w14:textId="77777777" w:rsidR="00C32BA9" w:rsidRPr="00DA42CE" w:rsidRDefault="00C32BA9" w:rsidP="00891CEC">
            <w:pPr>
              <w:rPr>
                <w:rFonts w:cs="Arial"/>
                <w:sz w:val="16"/>
                <w:szCs w:val="16"/>
              </w:rPr>
            </w:pPr>
            <w:r w:rsidRPr="00DA42CE">
              <w:rPr>
                <w:rFonts w:cs="Arial"/>
                <w:sz w:val="16"/>
                <w:szCs w:val="16"/>
              </w:rPr>
              <w:t>Základní škola Zlín, Mikoláše Alše 558, př. org.</w:t>
            </w:r>
          </w:p>
        </w:tc>
        <w:tc>
          <w:tcPr>
            <w:tcW w:w="836" w:type="dxa"/>
            <w:tcBorders>
              <w:top w:val="nil"/>
              <w:left w:val="single" w:sz="8" w:space="0" w:color="auto"/>
              <w:bottom w:val="single" w:sz="4" w:space="0" w:color="auto"/>
              <w:right w:val="single" w:sz="8" w:space="0" w:color="auto"/>
            </w:tcBorders>
            <w:shd w:val="clear" w:color="auto" w:fill="CCFFFF"/>
            <w:noWrap/>
            <w:vAlign w:val="bottom"/>
          </w:tcPr>
          <w:p w14:paraId="2A870823" w14:textId="77777777" w:rsidR="00C32BA9" w:rsidRPr="00DA42CE" w:rsidRDefault="00C32BA9" w:rsidP="00891CEC">
            <w:pPr>
              <w:rPr>
                <w:rFonts w:cs="Arial"/>
                <w:sz w:val="16"/>
                <w:szCs w:val="16"/>
              </w:rPr>
            </w:pPr>
            <w:r w:rsidRPr="00DA42CE">
              <w:rPr>
                <w:rFonts w:cs="Arial"/>
                <w:sz w:val="16"/>
                <w:szCs w:val="16"/>
              </w:rPr>
              <w:t>Opravy</w:t>
            </w:r>
          </w:p>
        </w:tc>
        <w:tc>
          <w:tcPr>
            <w:tcW w:w="1007" w:type="dxa"/>
            <w:tcBorders>
              <w:top w:val="nil"/>
              <w:left w:val="nil"/>
              <w:bottom w:val="single" w:sz="4" w:space="0" w:color="auto"/>
              <w:right w:val="single" w:sz="8" w:space="0" w:color="auto"/>
            </w:tcBorders>
            <w:shd w:val="clear" w:color="auto" w:fill="auto"/>
            <w:noWrap/>
            <w:vAlign w:val="center"/>
          </w:tcPr>
          <w:p w14:paraId="194FEEA6" w14:textId="77777777" w:rsidR="00C32BA9" w:rsidRPr="005D6A63" w:rsidRDefault="00C32BA9" w:rsidP="00891CEC">
            <w:pPr>
              <w:jc w:val="right"/>
              <w:rPr>
                <w:rFonts w:cs="Arial"/>
                <w:sz w:val="16"/>
                <w:szCs w:val="16"/>
              </w:rPr>
            </w:pPr>
          </w:p>
        </w:tc>
        <w:tc>
          <w:tcPr>
            <w:tcW w:w="992" w:type="dxa"/>
            <w:tcBorders>
              <w:top w:val="nil"/>
              <w:left w:val="nil"/>
              <w:bottom w:val="single" w:sz="4" w:space="0" w:color="auto"/>
              <w:right w:val="nil"/>
            </w:tcBorders>
            <w:shd w:val="clear" w:color="auto" w:fill="auto"/>
            <w:noWrap/>
            <w:vAlign w:val="center"/>
          </w:tcPr>
          <w:p w14:paraId="2A83182B" w14:textId="77777777" w:rsidR="00C32BA9" w:rsidRPr="005D6A63" w:rsidRDefault="00C32BA9" w:rsidP="00891CEC">
            <w:pPr>
              <w:jc w:val="right"/>
              <w:rPr>
                <w:rFonts w:cs="Arial"/>
                <w:sz w:val="16"/>
                <w:szCs w:val="16"/>
              </w:rPr>
            </w:pPr>
          </w:p>
        </w:tc>
        <w:tc>
          <w:tcPr>
            <w:tcW w:w="992" w:type="dxa"/>
            <w:tcBorders>
              <w:top w:val="nil"/>
              <w:left w:val="single" w:sz="8" w:space="0" w:color="auto"/>
              <w:bottom w:val="single" w:sz="4" w:space="0" w:color="auto"/>
              <w:right w:val="single" w:sz="8" w:space="0" w:color="auto"/>
            </w:tcBorders>
            <w:shd w:val="clear" w:color="auto" w:fill="auto"/>
            <w:noWrap/>
            <w:vAlign w:val="center"/>
          </w:tcPr>
          <w:p w14:paraId="0242F680" w14:textId="77777777" w:rsidR="00C32BA9" w:rsidRPr="005D6A63" w:rsidRDefault="00C32BA9" w:rsidP="00891CEC">
            <w:pPr>
              <w:jc w:val="right"/>
              <w:rPr>
                <w:rFonts w:cs="Arial"/>
                <w:sz w:val="16"/>
                <w:szCs w:val="16"/>
              </w:rPr>
            </w:pPr>
            <w:r w:rsidRPr="005D6A63">
              <w:rPr>
                <w:rFonts w:cs="Arial"/>
                <w:sz w:val="16"/>
                <w:szCs w:val="16"/>
              </w:rPr>
              <w:t>4 750 000</w:t>
            </w:r>
          </w:p>
        </w:tc>
        <w:tc>
          <w:tcPr>
            <w:tcW w:w="992" w:type="dxa"/>
            <w:tcBorders>
              <w:top w:val="nil"/>
              <w:left w:val="nil"/>
              <w:bottom w:val="single" w:sz="4" w:space="0" w:color="auto"/>
              <w:right w:val="single" w:sz="8" w:space="0" w:color="auto"/>
            </w:tcBorders>
            <w:shd w:val="clear" w:color="auto" w:fill="auto"/>
            <w:noWrap/>
            <w:vAlign w:val="center"/>
          </w:tcPr>
          <w:p w14:paraId="5DF74DE9" w14:textId="77777777" w:rsidR="00C32BA9" w:rsidRPr="005D6A63" w:rsidRDefault="00C32BA9" w:rsidP="00891CEC">
            <w:pPr>
              <w:jc w:val="right"/>
              <w:rPr>
                <w:rFonts w:cs="Arial"/>
                <w:sz w:val="16"/>
                <w:szCs w:val="16"/>
              </w:rPr>
            </w:pPr>
            <w:r w:rsidRPr="005D6A63">
              <w:rPr>
                <w:rFonts w:cs="Arial"/>
                <w:sz w:val="16"/>
                <w:szCs w:val="16"/>
              </w:rPr>
              <w:t>800 000</w:t>
            </w:r>
          </w:p>
        </w:tc>
        <w:tc>
          <w:tcPr>
            <w:tcW w:w="993" w:type="dxa"/>
            <w:tcBorders>
              <w:top w:val="nil"/>
              <w:left w:val="nil"/>
              <w:bottom w:val="single" w:sz="4" w:space="0" w:color="auto"/>
              <w:right w:val="single" w:sz="8" w:space="0" w:color="auto"/>
            </w:tcBorders>
            <w:shd w:val="clear" w:color="auto" w:fill="auto"/>
            <w:noWrap/>
            <w:vAlign w:val="center"/>
          </w:tcPr>
          <w:p w14:paraId="7374D370" w14:textId="77777777" w:rsidR="00C32BA9" w:rsidRPr="005D6A63" w:rsidRDefault="00C32BA9" w:rsidP="00891CEC">
            <w:pPr>
              <w:jc w:val="right"/>
              <w:rPr>
                <w:rFonts w:cs="Arial"/>
                <w:sz w:val="16"/>
                <w:szCs w:val="16"/>
              </w:rPr>
            </w:pPr>
            <w:r w:rsidRPr="005D6A63">
              <w:rPr>
                <w:rFonts w:cs="Arial"/>
                <w:sz w:val="16"/>
                <w:szCs w:val="16"/>
              </w:rPr>
              <w:t>3 800 000</w:t>
            </w:r>
          </w:p>
        </w:tc>
        <w:tc>
          <w:tcPr>
            <w:tcW w:w="1065" w:type="dxa"/>
            <w:tcBorders>
              <w:top w:val="nil"/>
              <w:left w:val="nil"/>
              <w:bottom w:val="single" w:sz="4" w:space="0" w:color="auto"/>
              <w:right w:val="single" w:sz="8" w:space="0" w:color="auto"/>
            </w:tcBorders>
            <w:shd w:val="clear" w:color="auto" w:fill="auto"/>
            <w:noWrap/>
            <w:vAlign w:val="center"/>
          </w:tcPr>
          <w:p w14:paraId="63E060D4" w14:textId="77777777" w:rsidR="00C32BA9" w:rsidRPr="005D6A63" w:rsidRDefault="00C32BA9" w:rsidP="00891CEC">
            <w:pPr>
              <w:jc w:val="right"/>
              <w:rPr>
                <w:rFonts w:cs="Arial"/>
                <w:sz w:val="16"/>
                <w:szCs w:val="16"/>
              </w:rPr>
            </w:pPr>
            <w:r w:rsidRPr="005D6A63">
              <w:rPr>
                <w:rFonts w:cs="Arial"/>
                <w:sz w:val="16"/>
                <w:szCs w:val="16"/>
              </w:rPr>
              <w:t>300 000</w:t>
            </w:r>
          </w:p>
        </w:tc>
        <w:tc>
          <w:tcPr>
            <w:tcW w:w="1204" w:type="dxa"/>
            <w:tcBorders>
              <w:top w:val="nil"/>
              <w:left w:val="nil"/>
              <w:bottom w:val="single" w:sz="4" w:space="0" w:color="auto"/>
              <w:right w:val="single" w:sz="8" w:space="0" w:color="auto"/>
            </w:tcBorders>
            <w:vAlign w:val="center"/>
          </w:tcPr>
          <w:p w14:paraId="31EF89A5" w14:textId="77777777" w:rsidR="00C32BA9" w:rsidRPr="005D6A63" w:rsidRDefault="00C32BA9" w:rsidP="00891CEC">
            <w:pPr>
              <w:jc w:val="right"/>
              <w:rPr>
                <w:rFonts w:cs="Arial"/>
                <w:sz w:val="16"/>
                <w:szCs w:val="16"/>
              </w:rPr>
            </w:pPr>
          </w:p>
        </w:tc>
      </w:tr>
      <w:tr w:rsidR="00C32BA9" w:rsidRPr="0048718C" w14:paraId="387C77B1" w14:textId="77777777" w:rsidTr="00891CEC">
        <w:trPr>
          <w:trHeight w:val="276"/>
          <w:jc w:val="center"/>
        </w:trPr>
        <w:tc>
          <w:tcPr>
            <w:tcW w:w="2266" w:type="dxa"/>
            <w:tcBorders>
              <w:top w:val="nil"/>
              <w:left w:val="single" w:sz="8" w:space="0" w:color="auto"/>
              <w:bottom w:val="nil"/>
              <w:right w:val="nil"/>
            </w:tcBorders>
            <w:shd w:val="clear" w:color="auto" w:fill="auto"/>
            <w:noWrap/>
            <w:vAlign w:val="bottom"/>
          </w:tcPr>
          <w:p w14:paraId="4F876614" w14:textId="77777777" w:rsidR="00C32BA9" w:rsidRPr="00DA42CE" w:rsidRDefault="00C32BA9" w:rsidP="00891CEC">
            <w:pPr>
              <w:rPr>
                <w:rFonts w:cs="Arial"/>
                <w:sz w:val="16"/>
                <w:szCs w:val="16"/>
              </w:rPr>
            </w:pPr>
            <w:r w:rsidRPr="00DA42CE">
              <w:rPr>
                <w:rFonts w:cs="Arial"/>
                <w:sz w:val="16"/>
                <w:szCs w:val="16"/>
              </w:rPr>
              <w:t xml:space="preserve"> </w:t>
            </w:r>
          </w:p>
        </w:tc>
        <w:tc>
          <w:tcPr>
            <w:tcW w:w="836" w:type="dxa"/>
            <w:tcBorders>
              <w:top w:val="nil"/>
              <w:left w:val="single" w:sz="8" w:space="0" w:color="auto"/>
              <w:bottom w:val="single" w:sz="8" w:space="0" w:color="auto"/>
              <w:right w:val="single" w:sz="8" w:space="0" w:color="auto"/>
            </w:tcBorders>
            <w:shd w:val="clear" w:color="auto" w:fill="FFCC00"/>
            <w:noWrap/>
            <w:vAlign w:val="bottom"/>
          </w:tcPr>
          <w:p w14:paraId="1863EB14" w14:textId="77777777" w:rsidR="00C32BA9" w:rsidRPr="00DA42CE" w:rsidRDefault="00C32BA9" w:rsidP="00891CEC">
            <w:pPr>
              <w:rPr>
                <w:rFonts w:cs="Arial"/>
                <w:sz w:val="16"/>
                <w:szCs w:val="16"/>
              </w:rPr>
            </w:pPr>
            <w:r w:rsidRPr="00DA42CE">
              <w:rPr>
                <w:rFonts w:cs="Arial"/>
                <w:sz w:val="16"/>
                <w:szCs w:val="16"/>
              </w:rPr>
              <w:t>Investice</w:t>
            </w:r>
          </w:p>
        </w:tc>
        <w:tc>
          <w:tcPr>
            <w:tcW w:w="1007" w:type="dxa"/>
            <w:tcBorders>
              <w:top w:val="nil"/>
              <w:left w:val="nil"/>
              <w:bottom w:val="single" w:sz="8" w:space="0" w:color="auto"/>
              <w:right w:val="single" w:sz="8" w:space="0" w:color="auto"/>
            </w:tcBorders>
            <w:shd w:val="clear" w:color="auto" w:fill="auto"/>
            <w:noWrap/>
            <w:vAlign w:val="center"/>
          </w:tcPr>
          <w:p w14:paraId="4C3E21A0" w14:textId="77777777" w:rsidR="00C32BA9" w:rsidRPr="005D6A63" w:rsidRDefault="00C32BA9" w:rsidP="00891CEC">
            <w:pPr>
              <w:jc w:val="right"/>
              <w:rPr>
                <w:rFonts w:cs="Arial"/>
                <w:sz w:val="16"/>
                <w:szCs w:val="16"/>
              </w:rPr>
            </w:pPr>
            <w:r w:rsidRPr="005D6A63">
              <w:rPr>
                <w:rFonts w:cs="Arial"/>
                <w:sz w:val="16"/>
                <w:szCs w:val="16"/>
              </w:rPr>
              <w:t>2 000 000</w:t>
            </w:r>
          </w:p>
        </w:tc>
        <w:tc>
          <w:tcPr>
            <w:tcW w:w="992" w:type="dxa"/>
            <w:tcBorders>
              <w:top w:val="nil"/>
              <w:left w:val="nil"/>
              <w:bottom w:val="single" w:sz="8" w:space="0" w:color="auto"/>
              <w:right w:val="nil"/>
            </w:tcBorders>
            <w:shd w:val="clear" w:color="auto" w:fill="auto"/>
            <w:noWrap/>
            <w:vAlign w:val="center"/>
          </w:tcPr>
          <w:p w14:paraId="069CDC48" w14:textId="77777777" w:rsidR="00C32BA9" w:rsidRPr="005D6A63" w:rsidRDefault="00C32BA9" w:rsidP="00891CEC">
            <w:pPr>
              <w:jc w:val="right"/>
              <w:rPr>
                <w:rFonts w:cs="Arial"/>
                <w:sz w:val="16"/>
                <w:szCs w:val="16"/>
              </w:rPr>
            </w:pPr>
            <w:r w:rsidRPr="005D6A63">
              <w:rPr>
                <w:rFonts w:cs="Arial"/>
                <w:sz w:val="16"/>
                <w:szCs w:val="16"/>
              </w:rPr>
              <w:t>15 500 000</w:t>
            </w:r>
          </w:p>
        </w:tc>
        <w:tc>
          <w:tcPr>
            <w:tcW w:w="992" w:type="dxa"/>
            <w:tcBorders>
              <w:top w:val="nil"/>
              <w:left w:val="single" w:sz="8" w:space="0" w:color="auto"/>
              <w:bottom w:val="single" w:sz="8" w:space="0" w:color="auto"/>
              <w:right w:val="single" w:sz="8" w:space="0" w:color="auto"/>
            </w:tcBorders>
            <w:shd w:val="clear" w:color="auto" w:fill="auto"/>
            <w:noWrap/>
            <w:vAlign w:val="center"/>
          </w:tcPr>
          <w:p w14:paraId="4ABB71E0" w14:textId="77777777" w:rsidR="00C32BA9" w:rsidRPr="005D6A63" w:rsidRDefault="00C32BA9" w:rsidP="00891CEC">
            <w:pPr>
              <w:jc w:val="right"/>
              <w:rPr>
                <w:rFonts w:cs="Arial"/>
                <w:sz w:val="16"/>
                <w:szCs w:val="16"/>
              </w:rPr>
            </w:pPr>
          </w:p>
        </w:tc>
        <w:tc>
          <w:tcPr>
            <w:tcW w:w="992" w:type="dxa"/>
            <w:tcBorders>
              <w:top w:val="nil"/>
              <w:left w:val="nil"/>
              <w:bottom w:val="single" w:sz="8" w:space="0" w:color="auto"/>
              <w:right w:val="single" w:sz="8" w:space="0" w:color="auto"/>
            </w:tcBorders>
            <w:shd w:val="clear" w:color="auto" w:fill="auto"/>
            <w:noWrap/>
            <w:vAlign w:val="center"/>
          </w:tcPr>
          <w:p w14:paraId="140C6F4D" w14:textId="77777777" w:rsidR="00C32BA9" w:rsidRPr="005D6A63" w:rsidRDefault="00C32BA9" w:rsidP="00891CEC">
            <w:pPr>
              <w:jc w:val="right"/>
              <w:rPr>
                <w:rFonts w:cs="Arial"/>
                <w:sz w:val="16"/>
                <w:szCs w:val="16"/>
              </w:rPr>
            </w:pPr>
          </w:p>
        </w:tc>
        <w:tc>
          <w:tcPr>
            <w:tcW w:w="993" w:type="dxa"/>
            <w:tcBorders>
              <w:top w:val="nil"/>
              <w:left w:val="nil"/>
              <w:bottom w:val="single" w:sz="8" w:space="0" w:color="auto"/>
              <w:right w:val="single" w:sz="8" w:space="0" w:color="auto"/>
            </w:tcBorders>
            <w:shd w:val="clear" w:color="auto" w:fill="auto"/>
            <w:noWrap/>
            <w:vAlign w:val="center"/>
          </w:tcPr>
          <w:p w14:paraId="3C16970B" w14:textId="77777777" w:rsidR="00C32BA9" w:rsidRPr="005D6A63" w:rsidRDefault="00C32BA9" w:rsidP="00891CEC">
            <w:pPr>
              <w:jc w:val="right"/>
              <w:rPr>
                <w:rFonts w:cs="Arial"/>
                <w:sz w:val="16"/>
                <w:szCs w:val="16"/>
              </w:rPr>
            </w:pPr>
            <w:r w:rsidRPr="005D6A63">
              <w:rPr>
                <w:rFonts w:cs="Arial"/>
                <w:sz w:val="16"/>
                <w:szCs w:val="16"/>
              </w:rPr>
              <w:t>1 500 000</w:t>
            </w:r>
          </w:p>
        </w:tc>
        <w:tc>
          <w:tcPr>
            <w:tcW w:w="1065" w:type="dxa"/>
            <w:tcBorders>
              <w:top w:val="nil"/>
              <w:left w:val="nil"/>
              <w:bottom w:val="single" w:sz="8" w:space="0" w:color="auto"/>
              <w:right w:val="single" w:sz="8" w:space="0" w:color="auto"/>
            </w:tcBorders>
            <w:shd w:val="clear" w:color="auto" w:fill="auto"/>
            <w:noWrap/>
            <w:vAlign w:val="center"/>
          </w:tcPr>
          <w:p w14:paraId="49AD5211" w14:textId="77777777" w:rsidR="00C32BA9" w:rsidRPr="005D6A63" w:rsidRDefault="00C32BA9" w:rsidP="00891CEC">
            <w:pPr>
              <w:jc w:val="right"/>
              <w:rPr>
                <w:rFonts w:cs="Arial"/>
                <w:sz w:val="16"/>
                <w:szCs w:val="16"/>
              </w:rPr>
            </w:pPr>
          </w:p>
        </w:tc>
        <w:tc>
          <w:tcPr>
            <w:tcW w:w="1204" w:type="dxa"/>
            <w:tcBorders>
              <w:top w:val="nil"/>
              <w:left w:val="nil"/>
              <w:bottom w:val="single" w:sz="8" w:space="0" w:color="auto"/>
              <w:right w:val="single" w:sz="8" w:space="0" w:color="auto"/>
            </w:tcBorders>
            <w:vAlign w:val="center"/>
          </w:tcPr>
          <w:p w14:paraId="1932448C" w14:textId="77777777" w:rsidR="00C32BA9" w:rsidRPr="005D6A63" w:rsidRDefault="00C32BA9" w:rsidP="00891CEC">
            <w:pPr>
              <w:jc w:val="right"/>
              <w:rPr>
                <w:rFonts w:cs="Arial"/>
                <w:sz w:val="16"/>
                <w:szCs w:val="16"/>
              </w:rPr>
            </w:pPr>
          </w:p>
        </w:tc>
      </w:tr>
      <w:tr w:rsidR="00C32BA9" w:rsidRPr="0048718C" w14:paraId="1A3958DD" w14:textId="77777777" w:rsidTr="00891CEC">
        <w:trPr>
          <w:trHeight w:val="264"/>
          <w:jc w:val="center"/>
        </w:trPr>
        <w:tc>
          <w:tcPr>
            <w:tcW w:w="2266" w:type="dxa"/>
            <w:tcBorders>
              <w:top w:val="single" w:sz="8" w:space="0" w:color="auto"/>
              <w:left w:val="single" w:sz="8" w:space="0" w:color="auto"/>
              <w:bottom w:val="single" w:sz="4" w:space="0" w:color="auto"/>
              <w:right w:val="single" w:sz="8" w:space="0" w:color="auto"/>
            </w:tcBorders>
            <w:shd w:val="clear" w:color="auto" w:fill="FFFF99"/>
            <w:noWrap/>
            <w:vAlign w:val="bottom"/>
          </w:tcPr>
          <w:p w14:paraId="1A088A0F" w14:textId="77777777" w:rsidR="00C32BA9" w:rsidRPr="00DA42CE" w:rsidRDefault="00C32BA9" w:rsidP="00891CEC">
            <w:pPr>
              <w:rPr>
                <w:rFonts w:cs="Arial"/>
                <w:sz w:val="16"/>
                <w:szCs w:val="16"/>
              </w:rPr>
            </w:pPr>
            <w:r w:rsidRPr="00DA42CE">
              <w:rPr>
                <w:rFonts w:cs="Arial"/>
                <w:sz w:val="16"/>
                <w:szCs w:val="16"/>
              </w:rPr>
              <w:t>14. ZŠ</w:t>
            </w:r>
          </w:p>
        </w:tc>
        <w:tc>
          <w:tcPr>
            <w:tcW w:w="836" w:type="dxa"/>
            <w:tcBorders>
              <w:top w:val="nil"/>
              <w:left w:val="nil"/>
              <w:bottom w:val="single" w:sz="4" w:space="0" w:color="auto"/>
              <w:right w:val="single" w:sz="8" w:space="0" w:color="auto"/>
            </w:tcBorders>
            <w:shd w:val="clear" w:color="auto" w:fill="FFFF99"/>
            <w:noWrap/>
            <w:vAlign w:val="bottom"/>
          </w:tcPr>
          <w:p w14:paraId="54A5233C" w14:textId="77777777" w:rsidR="00C32BA9" w:rsidRPr="00DA42CE" w:rsidRDefault="00C32BA9" w:rsidP="00891CEC">
            <w:pPr>
              <w:rPr>
                <w:rFonts w:cs="Arial"/>
                <w:sz w:val="16"/>
                <w:szCs w:val="16"/>
              </w:rPr>
            </w:pPr>
            <w:r w:rsidRPr="00DA42CE">
              <w:rPr>
                <w:rFonts w:cs="Arial"/>
                <w:sz w:val="16"/>
                <w:szCs w:val="16"/>
              </w:rPr>
              <w:t> </w:t>
            </w:r>
          </w:p>
        </w:tc>
        <w:tc>
          <w:tcPr>
            <w:tcW w:w="1007" w:type="dxa"/>
            <w:tcBorders>
              <w:top w:val="nil"/>
              <w:left w:val="nil"/>
              <w:bottom w:val="single" w:sz="4" w:space="0" w:color="auto"/>
              <w:right w:val="single" w:sz="8" w:space="0" w:color="auto"/>
            </w:tcBorders>
            <w:shd w:val="clear" w:color="auto" w:fill="FFFF99"/>
            <w:noWrap/>
            <w:vAlign w:val="center"/>
          </w:tcPr>
          <w:p w14:paraId="5E45A111" w14:textId="77777777" w:rsidR="00C32BA9" w:rsidRPr="005D6A63" w:rsidRDefault="00C32BA9" w:rsidP="00891CEC">
            <w:pPr>
              <w:jc w:val="right"/>
              <w:rPr>
                <w:rFonts w:cs="Arial"/>
                <w:sz w:val="16"/>
                <w:szCs w:val="16"/>
              </w:rPr>
            </w:pPr>
            <w:r w:rsidRPr="005D6A63">
              <w:rPr>
                <w:rFonts w:cs="Arial"/>
                <w:sz w:val="16"/>
                <w:szCs w:val="16"/>
              </w:rPr>
              <w:t> </w:t>
            </w:r>
          </w:p>
        </w:tc>
        <w:tc>
          <w:tcPr>
            <w:tcW w:w="992" w:type="dxa"/>
            <w:tcBorders>
              <w:top w:val="nil"/>
              <w:left w:val="nil"/>
              <w:bottom w:val="single" w:sz="4" w:space="0" w:color="auto"/>
              <w:right w:val="nil"/>
            </w:tcBorders>
            <w:shd w:val="clear" w:color="auto" w:fill="FFFF99"/>
            <w:noWrap/>
            <w:vAlign w:val="center"/>
          </w:tcPr>
          <w:p w14:paraId="3040F513" w14:textId="77777777" w:rsidR="00C32BA9" w:rsidRPr="005D6A63" w:rsidRDefault="00C32BA9" w:rsidP="00891CEC">
            <w:pPr>
              <w:jc w:val="right"/>
              <w:rPr>
                <w:rFonts w:cs="Arial"/>
                <w:sz w:val="16"/>
                <w:szCs w:val="16"/>
              </w:rPr>
            </w:pPr>
            <w:r w:rsidRPr="005D6A63">
              <w:rPr>
                <w:rFonts w:cs="Arial"/>
                <w:sz w:val="16"/>
                <w:szCs w:val="16"/>
              </w:rPr>
              <w:t> </w:t>
            </w:r>
          </w:p>
        </w:tc>
        <w:tc>
          <w:tcPr>
            <w:tcW w:w="992" w:type="dxa"/>
            <w:tcBorders>
              <w:top w:val="nil"/>
              <w:left w:val="single" w:sz="8" w:space="0" w:color="auto"/>
              <w:bottom w:val="single" w:sz="4" w:space="0" w:color="auto"/>
              <w:right w:val="single" w:sz="8" w:space="0" w:color="auto"/>
            </w:tcBorders>
            <w:shd w:val="clear" w:color="auto" w:fill="FFFF99"/>
            <w:noWrap/>
            <w:vAlign w:val="center"/>
          </w:tcPr>
          <w:p w14:paraId="4706A2F5" w14:textId="77777777" w:rsidR="00C32BA9" w:rsidRPr="005D6A63" w:rsidRDefault="00C32BA9" w:rsidP="00891CEC">
            <w:pPr>
              <w:jc w:val="right"/>
              <w:rPr>
                <w:rFonts w:cs="Arial"/>
                <w:sz w:val="16"/>
                <w:szCs w:val="16"/>
              </w:rPr>
            </w:pPr>
            <w:r w:rsidRPr="005D6A63">
              <w:rPr>
                <w:rFonts w:cs="Arial"/>
                <w:sz w:val="16"/>
                <w:szCs w:val="16"/>
              </w:rPr>
              <w:t> </w:t>
            </w:r>
          </w:p>
        </w:tc>
        <w:tc>
          <w:tcPr>
            <w:tcW w:w="992" w:type="dxa"/>
            <w:tcBorders>
              <w:top w:val="nil"/>
              <w:left w:val="nil"/>
              <w:bottom w:val="single" w:sz="4" w:space="0" w:color="auto"/>
              <w:right w:val="single" w:sz="8" w:space="0" w:color="auto"/>
            </w:tcBorders>
            <w:shd w:val="clear" w:color="auto" w:fill="FFFF99"/>
            <w:noWrap/>
            <w:vAlign w:val="center"/>
          </w:tcPr>
          <w:p w14:paraId="64A66EAA" w14:textId="77777777" w:rsidR="00C32BA9" w:rsidRPr="005D6A63" w:rsidRDefault="00C32BA9" w:rsidP="00891CEC">
            <w:pPr>
              <w:jc w:val="right"/>
              <w:rPr>
                <w:rFonts w:cs="Arial"/>
                <w:sz w:val="16"/>
                <w:szCs w:val="16"/>
              </w:rPr>
            </w:pPr>
            <w:r w:rsidRPr="005D6A63">
              <w:rPr>
                <w:rFonts w:cs="Arial"/>
                <w:sz w:val="16"/>
                <w:szCs w:val="16"/>
              </w:rPr>
              <w:t> </w:t>
            </w:r>
          </w:p>
        </w:tc>
        <w:tc>
          <w:tcPr>
            <w:tcW w:w="993" w:type="dxa"/>
            <w:tcBorders>
              <w:top w:val="nil"/>
              <w:left w:val="nil"/>
              <w:bottom w:val="single" w:sz="4" w:space="0" w:color="auto"/>
              <w:right w:val="single" w:sz="8" w:space="0" w:color="auto"/>
            </w:tcBorders>
            <w:shd w:val="clear" w:color="auto" w:fill="FFFF99"/>
            <w:noWrap/>
            <w:vAlign w:val="center"/>
          </w:tcPr>
          <w:p w14:paraId="5FF04B8B" w14:textId="77777777" w:rsidR="00C32BA9" w:rsidRPr="005D6A63" w:rsidRDefault="00C32BA9" w:rsidP="00891CEC">
            <w:pPr>
              <w:jc w:val="right"/>
              <w:rPr>
                <w:rFonts w:cs="Arial"/>
                <w:sz w:val="16"/>
                <w:szCs w:val="16"/>
              </w:rPr>
            </w:pPr>
            <w:r w:rsidRPr="005D6A63">
              <w:rPr>
                <w:rFonts w:cs="Arial"/>
                <w:sz w:val="16"/>
                <w:szCs w:val="16"/>
              </w:rPr>
              <w:t> </w:t>
            </w:r>
          </w:p>
        </w:tc>
        <w:tc>
          <w:tcPr>
            <w:tcW w:w="1065" w:type="dxa"/>
            <w:tcBorders>
              <w:top w:val="nil"/>
              <w:left w:val="nil"/>
              <w:bottom w:val="single" w:sz="4" w:space="0" w:color="auto"/>
              <w:right w:val="single" w:sz="8" w:space="0" w:color="auto"/>
            </w:tcBorders>
            <w:shd w:val="clear" w:color="auto" w:fill="FFFF99"/>
            <w:noWrap/>
            <w:vAlign w:val="center"/>
          </w:tcPr>
          <w:p w14:paraId="208F00E5" w14:textId="77777777" w:rsidR="00C32BA9" w:rsidRPr="005D6A63" w:rsidRDefault="00C32BA9" w:rsidP="00891CEC">
            <w:pPr>
              <w:jc w:val="right"/>
              <w:rPr>
                <w:rFonts w:cs="Arial"/>
                <w:sz w:val="16"/>
                <w:szCs w:val="16"/>
              </w:rPr>
            </w:pPr>
            <w:r w:rsidRPr="005D6A63">
              <w:rPr>
                <w:rFonts w:cs="Arial"/>
                <w:sz w:val="16"/>
                <w:szCs w:val="16"/>
              </w:rPr>
              <w:t> </w:t>
            </w:r>
          </w:p>
        </w:tc>
        <w:tc>
          <w:tcPr>
            <w:tcW w:w="1204" w:type="dxa"/>
            <w:tcBorders>
              <w:top w:val="nil"/>
              <w:left w:val="nil"/>
              <w:bottom w:val="single" w:sz="4" w:space="0" w:color="auto"/>
              <w:right w:val="single" w:sz="8" w:space="0" w:color="auto"/>
            </w:tcBorders>
            <w:shd w:val="clear" w:color="auto" w:fill="FFFF99"/>
            <w:vAlign w:val="center"/>
          </w:tcPr>
          <w:p w14:paraId="29220C29" w14:textId="77777777" w:rsidR="00C32BA9" w:rsidRPr="005D6A63" w:rsidRDefault="00C32BA9" w:rsidP="00891CEC">
            <w:pPr>
              <w:jc w:val="right"/>
              <w:rPr>
                <w:rFonts w:cs="Arial"/>
                <w:sz w:val="16"/>
                <w:szCs w:val="16"/>
              </w:rPr>
            </w:pPr>
          </w:p>
        </w:tc>
      </w:tr>
      <w:tr w:rsidR="00C32BA9" w:rsidRPr="0048718C" w14:paraId="0FB2CA9C" w14:textId="77777777" w:rsidTr="00891CEC">
        <w:trPr>
          <w:trHeight w:val="264"/>
          <w:jc w:val="center"/>
        </w:trPr>
        <w:tc>
          <w:tcPr>
            <w:tcW w:w="2266" w:type="dxa"/>
            <w:tcBorders>
              <w:top w:val="nil"/>
              <w:left w:val="single" w:sz="8" w:space="0" w:color="auto"/>
              <w:bottom w:val="nil"/>
              <w:right w:val="nil"/>
            </w:tcBorders>
            <w:shd w:val="clear" w:color="auto" w:fill="auto"/>
            <w:noWrap/>
            <w:vAlign w:val="bottom"/>
          </w:tcPr>
          <w:p w14:paraId="2512D334" w14:textId="77777777" w:rsidR="00C32BA9" w:rsidRPr="00DA42CE" w:rsidRDefault="00C32BA9" w:rsidP="00891CEC">
            <w:pPr>
              <w:rPr>
                <w:rFonts w:cs="Arial"/>
                <w:sz w:val="16"/>
                <w:szCs w:val="16"/>
              </w:rPr>
            </w:pPr>
            <w:r w:rsidRPr="00DA42CE">
              <w:rPr>
                <w:rFonts w:cs="Arial"/>
                <w:sz w:val="16"/>
                <w:szCs w:val="16"/>
              </w:rPr>
              <w:t>Základní škola Zlín, Nová cesta 268,</w:t>
            </w:r>
            <w:r>
              <w:rPr>
                <w:rFonts w:cs="Arial"/>
                <w:sz w:val="16"/>
                <w:szCs w:val="16"/>
              </w:rPr>
              <w:t xml:space="preserve"> </w:t>
            </w:r>
            <w:r w:rsidRPr="00DA42CE">
              <w:rPr>
                <w:rFonts w:cs="Arial"/>
                <w:sz w:val="16"/>
                <w:szCs w:val="16"/>
              </w:rPr>
              <w:t>př. org.</w:t>
            </w:r>
          </w:p>
        </w:tc>
        <w:tc>
          <w:tcPr>
            <w:tcW w:w="836" w:type="dxa"/>
            <w:tcBorders>
              <w:top w:val="nil"/>
              <w:left w:val="single" w:sz="8" w:space="0" w:color="auto"/>
              <w:bottom w:val="single" w:sz="4" w:space="0" w:color="auto"/>
              <w:right w:val="single" w:sz="8" w:space="0" w:color="auto"/>
            </w:tcBorders>
            <w:shd w:val="clear" w:color="auto" w:fill="CCFFFF"/>
            <w:noWrap/>
            <w:vAlign w:val="bottom"/>
          </w:tcPr>
          <w:p w14:paraId="5E3D3F37" w14:textId="77777777" w:rsidR="00C32BA9" w:rsidRPr="00DA42CE" w:rsidRDefault="00C32BA9" w:rsidP="00891CEC">
            <w:pPr>
              <w:rPr>
                <w:rFonts w:cs="Arial"/>
                <w:sz w:val="16"/>
                <w:szCs w:val="16"/>
              </w:rPr>
            </w:pPr>
            <w:r w:rsidRPr="00DA42CE">
              <w:rPr>
                <w:rFonts w:cs="Arial"/>
                <w:sz w:val="16"/>
                <w:szCs w:val="16"/>
              </w:rPr>
              <w:t>Opravy</w:t>
            </w:r>
          </w:p>
        </w:tc>
        <w:tc>
          <w:tcPr>
            <w:tcW w:w="1007" w:type="dxa"/>
            <w:tcBorders>
              <w:top w:val="nil"/>
              <w:left w:val="nil"/>
              <w:bottom w:val="single" w:sz="4" w:space="0" w:color="auto"/>
              <w:right w:val="single" w:sz="8" w:space="0" w:color="auto"/>
            </w:tcBorders>
            <w:shd w:val="clear" w:color="auto" w:fill="auto"/>
            <w:noWrap/>
            <w:vAlign w:val="center"/>
          </w:tcPr>
          <w:p w14:paraId="6EAF0C33" w14:textId="77777777" w:rsidR="00C32BA9" w:rsidRPr="005D6A63" w:rsidRDefault="00C32BA9" w:rsidP="00891CEC">
            <w:pPr>
              <w:jc w:val="right"/>
              <w:rPr>
                <w:rFonts w:cs="Arial"/>
                <w:sz w:val="16"/>
                <w:szCs w:val="16"/>
              </w:rPr>
            </w:pPr>
            <w:r w:rsidRPr="005D6A63">
              <w:rPr>
                <w:rFonts w:cs="Arial"/>
                <w:sz w:val="16"/>
                <w:szCs w:val="16"/>
              </w:rPr>
              <w:t>600 000</w:t>
            </w:r>
          </w:p>
        </w:tc>
        <w:tc>
          <w:tcPr>
            <w:tcW w:w="992" w:type="dxa"/>
            <w:tcBorders>
              <w:top w:val="nil"/>
              <w:left w:val="nil"/>
              <w:bottom w:val="single" w:sz="4" w:space="0" w:color="auto"/>
              <w:right w:val="nil"/>
            </w:tcBorders>
            <w:shd w:val="clear" w:color="auto" w:fill="auto"/>
            <w:noWrap/>
            <w:vAlign w:val="center"/>
          </w:tcPr>
          <w:p w14:paraId="4C73FDF5" w14:textId="77777777" w:rsidR="00C32BA9" w:rsidRPr="005D6A63" w:rsidRDefault="00C32BA9" w:rsidP="00891CEC">
            <w:pPr>
              <w:jc w:val="right"/>
              <w:rPr>
                <w:rFonts w:cs="Arial"/>
                <w:sz w:val="16"/>
                <w:szCs w:val="16"/>
              </w:rPr>
            </w:pPr>
          </w:p>
        </w:tc>
        <w:tc>
          <w:tcPr>
            <w:tcW w:w="992" w:type="dxa"/>
            <w:tcBorders>
              <w:top w:val="nil"/>
              <w:left w:val="single" w:sz="8" w:space="0" w:color="auto"/>
              <w:bottom w:val="single" w:sz="4" w:space="0" w:color="auto"/>
              <w:right w:val="single" w:sz="8" w:space="0" w:color="auto"/>
            </w:tcBorders>
            <w:shd w:val="clear" w:color="auto" w:fill="auto"/>
            <w:noWrap/>
            <w:vAlign w:val="center"/>
          </w:tcPr>
          <w:p w14:paraId="18E27C8B" w14:textId="77777777" w:rsidR="00C32BA9" w:rsidRPr="005D6A63" w:rsidRDefault="00C32BA9" w:rsidP="00891CEC">
            <w:pPr>
              <w:jc w:val="right"/>
              <w:rPr>
                <w:rFonts w:cs="Arial"/>
                <w:sz w:val="16"/>
                <w:szCs w:val="16"/>
              </w:rPr>
            </w:pPr>
            <w:r w:rsidRPr="005D6A63">
              <w:rPr>
                <w:rFonts w:cs="Arial"/>
                <w:sz w:val="16"/>
                <w:szCs w:val="16"/>
              </w:rPr>
              <w:t>500 000</w:t>
            </w:r>
          </w:p>
        </w:tc>
        <w:tc>
          <w:tcPr>
            <w:tcW w:w="992" w:type="dxa"/>
            <w:tcBorders>
              <w:top w:val="nil"/>
              <w:left w:val="nil"/>
              <w:bottom w:val="single" w:sz="4" w:space="0" w:color="auto"/>
              <w:right w:val="single" w:sz="8" w:space="0" w:color="auto"/>
            </w:tcBorders>
            <w:shd w:val="clear" w:color="auto" w:fill="auto"/>
            <w:noWrap/>
            <w:vAlign w:val="center"/>
          </w:tcPr>
          <w:p w14:paraId="43D0A07C" w14:textId="77777777" w:rsidR="00C32BA9" w:rsidRPr="005D6A63" w:rsidRDefault="00C32BA9" w:rsidP="00891CEC">
            <w:pPr>
              <w:jc w:val="right"/>
              <w:rPr>
                <w:rFonts w:cs="Arial"/>
                <w:sz w:val="16"/>
                <w:szCs w:val="16"/>
              </w:rPr>
            </w:pPr>
            <w:r w:rsidRPr="005D6A63">
              <w:rPr>
                <w:rFonts w:cs="Arial"/>
                <w:sz w:val="16"/>
                <w:szCs w:val="16"/>
              </w:rPr>
              <w:t>400 000</w:t>
            </w:r>
          </w:p>
        </w:tc>
        <w:tc>
          <w:tcPr>
            <w:tcW w:w="993" w:type="dxa"/>
            <w:tcBorders>
              <w:top w:val="nil"/>
              <w:left w:val="nil"/>
              <w:bottom w:val="single" w:sz="4" w:space="0" w:color="auto"/>
              <w:right w:val="single" w:sz="8" w:space="0" w:color="auto"/>
            </w:tcBorders>
            <w:shd w:val="clear" w:color="auto" w:fill="auto"/>
            <w:noWrap/>
            <w:vAlign w:val="center"/>
          </w:tcPr>
          <w:p w14:paraId="35A99388" w14:textId="77777777" w:rsidR="00C32BA9" w:rsidRPr="005D6A63" w:rsidRDefault="00C32BA9" w:rsidP="00891CEC">
            <w:pPr>
              <w:jc w:val="right"/>
              <w:rPr>
                <w:rFonts w:cs="Arial"/>
                <w:sz w:val="16"/>
                <w:szCs w:val="16"/>
              </w:rPr>
            </w:pPr>
            <w:r w:rsidRPr="005D6A63">
              <w:rPr>
                <w:rFonts w:cs="Arial"/>
                <w:sz w:val="16"/>
                <w:szCs w:val="16"/>
              </w:rPr>
              <w:t>400 000 </w:t>
            </w:r>
          </w:p>
        </w:tc>
        <w:tc>
          <w:tcPr>
            <w:tcW w:w="1065" w:type="dxa"/>
            <w:tcBorders>
              <w:top w:val="nil"/>
              <w:left w:val="nil"/>
              <w:bottom w:val="single" w:sz="4" w:space="0" w:color="auto"/>
              <w:right w:val="single" w:sz="8" w:space="0" w:color="auto"/>
            </w:tcBorders>
            <w:shd w:val="clear" w:color="auto" w:fill="auto"/>
            <w:noWrap/>
            <w:vAlign w:val="center"/>
          </w:tcPr>
          <w:p w14:paraId="458DA41E" w14:textId="77777777" w:rsidR="00C32BA9" w:rsidRPr="005D6A63" w:rsidRDefault="00C32BA9" w:rsidP="00891CEC">
            <w:pPr>
              <w:jc w:val="right"/>
              <w:rPr>
                <w:rFonts w:cs="Arial"/>
                <w:sz w:val="16"/>
                <w:szCs w:val="16"/>
              </w:rPr>
            </w:pPr>
            <w:r w:rsidRPr="005D6A63">
              <w:rPr>
                <w:rFonts w:cs="Arial"/>
                <w:sz w:val="16"/>
                <w:szCs w:val="16"/>
              </w:rPr>
              <w:t>400 000 </w:t>
            </w:r>
          </w:p>
        </w:tc>
        <w:tc>
          <w:tcPr>
            <w:tcW w:w="1204" w:type="dxa"/>
            <w:tcBorders>
              <w:top w:val="nil"/>
              <w:left w:val="nil"/>
              <w:bottom w:val="single" w:sz="4" w:space="0" w:color="auto"/>
              <w:right w:val="single" w:sz="8" w:space="0" w:color="auto"/>
            </w:tcBorders>
            <w:vAlign w:val="center"/>
          </w:tcPr>
          <w:p w14:paraId="65DDF953" w14:textId="77777777" w:rsidR="00C32BA9" w:rsidRPr="005D6A63" w:rsidRDefault="00C32BA9" w:rsidP="00891CEC">
            <w:pPr>
              <w:jc w:val="right"/>
              <w:rPr>
                <w:rFonts w:cs="Arial"/>
                <w:sz w:val="16"/>
                <w:szCs w:val="16"/>
              </w:rPr>
            </w:pPr>
          </w:p>
        </w:tc>
      </w:tr>
      <w:tr w:rsidR="00C32BA9" w:rsidRPr="0048718C" w14:paraId="2D2B5EB6" w14:textId="77777777" w:rsidTr="00891CEC">
        <w:trPr>
          <w:trHeight w:val="276"/>
          <w:jc w:val="center"/>
        </w:trPr>
        <w:tc>
          <w:tcPr>
            <w:tcW w:w="2266" w:type="dxa"/>
            <w:tcBorders>
              <w:top w:val="nil"/>
              <w:left w:val="single" w:sz="8" w:space="0" w:color="auto"/>
              <w:bottom w:val="nil"/>
              <w:right w:val="nil"/>
            </w:tcBorders>
            <w:shd w:val="clear" w:color="auto" w:fill="auto"/>
            <w:noWrap/>
            <w:vAlign w:val="bottom"/>
          </w:tcPr>
          <w:p w14:paraId="591373E6" w14:textId="77777777" w:rsidR="00C32BA9" w:rsidRPr="00DA42CE" w:rsidRDefault="00C32BA9" w:rsidP="00891CEC">
            <w:pPr>
              <w:rPr>
                <w:rFonts w:cs="Arial"/>
                <w:sz w:val="16"/>
                <w:szCs w:val="16"/>
              </w:rPr>
            </w:pPr>
          </w:p>
        </w:tc>
        <w:tc>
          <w:tcPr>
            <w:tcW w:w="836" w:type="dxa"/>
            <w:tcBorders>
              <w:top w:val="nil"/>
              <w:left w:val="single" w:sz="8" w:space="0" w:color="auto"/>
              <w:bottom w:val="single" w:sz="8" w:space="0" w:color="auto"/>
              <w:right w:val="single" w:sz="8" w:space="0" w:color="auto"/>
            </w:tcBorders>
            <w:shd w:val="clear" w:color="auto" w:fill="FFCC00"/>
            <w:noWrap/>
            <w:vAlign w:val="bottom"/>
          </w:tcPr>
          <w:p w14:paraId="5A52255B" w14:textId="77777777" w:rsidR="00C32BA9" w:rsidRPr="00DA42CE" w:rsidRDefault="00C32BA9" w:rsidP="00891CEC">
            <w:pPr>
              <w:rPr>
                <w:rFonts w:cs="Arial"/>
                <w:sz w:val="16"/>
                <w:szCs w:val="16"/>
              </w:rPr>
            </w:pPr>
            <w:r w:rsidRPr="00DA42CE">
              <w:rPr>
                <w:rFonts w:cs="Arial"/>
                <w:sz w:val="16"/>
                <w:szCs w:val="16"/>
              </w:rPr>
              <w:t>Investice</w:t>
            </w:r>
          </w:p>
        </w:tc>
        <w:tc>
          <w:tcPr>
            <w:tcW w:w="1007" w:type="dxa"/>
            <w:tcBorders>
              <w:top w:val="nil"/>
              <w:left w:val="nil"/>
              <w:bottom w:val="single" w:sz="8" w:space="0" w:color="auto"/>
              <w:right w:val="single" w:sz="8" w:space="0" w:color="auto"/>
            </w:tcBorders>
            <w:shd w:val="clear" w:color="auto" w:fill="auto"/>
            <w:noWrap/>
            <w:vAlign w:val="center"/>
          </w:tcPr>
          <w:p w14:paraId="1C6FF5FE" w14:textId="77777777" w:rsidR="00C32BA9" w:rsidRPr="005D6A63" w:rsidRDefault="00C32BA9" w:rsidP="00891CEC">
            <w:pPr>
              <w:jc w:val="right"/>
              <w:rPr>
                <w:rFonts w:cs="Arial"/>
                <w:sz w:val="16"/>
                <w:szCs w:val="16"/>
              </w:rPr>
            </w:pPr>
          </w:p>
        </w:tc>
        <w:tc>
          <w:tcPr>
            <w:tcW w:w="992" w:type="dxa"/>
            <w:tcBorders>
              <w:top w:val="nil"/>
              <w:left w:val="nil"/>
              <w:bottom w:val="single" w:sz="8" w:space="0" w:color="auto"/>
              <w:right w:val="nil"/>
            </w:tcBorders>
            <w:shd w:val="clear" w:color="auto" w:fill="auto"/>
            <w:noWrap/>
            <w:vAlign w:val="center"/>
          </w:tcPr>
          <w:p w14:paraId="0E3CD443" w14:textId="77777777" w:rsidR="00C32BA9" w:rsidRPr="005D6A63" w:rsidRDefault="00C32BA9" w:rsidP="00891CEC">
            <w:pPr>
              <w:jc w:val="right"/>
              <w:rPr>
                <w:rFonts w:cs="Arial"/>
                <w:sz w:val="16"/>
                <w:szCs w:val="16"/>
              </w:rPr>
            </w:pPr>
          </w:p>
        </w:tc>
        <w:tc>
          <w:tcPr>
            <w:tcW w:w="992" w:type="dxa"/>
            <w:tcBorders>
              <w:top w:val="nil"/>
              <w:left w:val="single" w:sz="8" w:space="0" w:color="auto"/>
              <w:bottom w:val="single" w:sz="8" w:space="0" w:color="auto"/>
              <w:right w:val="single" w:sz="8" w:space="0" w:color="auto"/>
            </w:tcBorders>
            <w:shd w:val="clear" w:color="auto" w:fill="auto"/>
            <w:noWrap/>
            <w:vAlign w:val="center"/>
          </w:tcPr>
          <w:p w14:paraId="4EA7D0A7" w14:textId="77777777" w:rsidR="00C32BA9" w:rsidRPr="005D6A63" w:rsidRDefault="00C32BA9" w:rsidP="00891CEC">
            <w:pPr>
              <w:jc w:val="right"/>
              <w:rPr>
                <w:rFonts w:cs="Arial"/>
                <w:sz w:val="16"/>
                <w:szCs w:val="16"/>
              </w:rPr>
            </w:pPr>
          </w:p>
        </w:tc>
        <w:tc>
          <w:tcPr>
            <w:tcW w:w="992" w:type="dxa"/>
            <w:tcBorders>
              <w:top w:val="nil"/>
              <w:left w:val="nil"/>
              <w:bottom w:val="single" w:sz="8" w:space="0" w:color="auto"/>
              <w:right w:val="single" w:sz="8" w:space="0" w:color="auto"/>
            </w:tcBorders>
            <w:shd w:val="clear" w:color="auto" w:fill="auto"/>
            <w:noWrap/>
            <w:vAlign w:val="center"/>
          </w:tcPr>
          <w:p w14:paraId="16FC66FE" w14:textId="77777777" w:rsidR="00C32BA9" w:rsidRPr="005D6A63" w:rsidRDefault="00C32BA9" w:rsidP="00891CEC">
            <w:pPr>
              <w:jc w:val="right"/>
              <w:rPr>
                <w:rFonts w:cs="Arial"/>
                <w:sz w:val="16"/>
                <w:szCs w:val="16"/>
              </w:rPr>
            </w:pPr>
          </w:p>
        </w:tc>
        <w:tc>
          <w:tcPr>
            <w:tcW w:w="993" w:type="dxa"/>
            <w:tcBorders>
              <w:top w:val="nil"/>
              <w:left w:val="nil"/>
              <w:bottom w:val="single" w:sz="8" w:space="0" w:color="auto"/>
              <w:right w:val="single" w:sz="8" w:space="0" w:color="auto"/>
            </w:tcBorders>
            <w:shd w:val="clear" w:color="auto" w:fill="auto"/>
            <w:noWrap/>
            <w:vAlign w:val="center"/>
          </w:tcPr>
          <w:p w14:paraId="6C07ED52" w14:textId="77777777" w:rsidR="00C32BA9" w:rsidRPr="005D6A63" w:rsidRDefault="00C32BA9" w:rsidP="00891CEC">
            <w:pPr>
              <w:jc w:val="right"/>
              <w:rPr>
                <w:rFonts w:cs="Arial"/>
                <w:sz w:val="16"/>
                <w:szCs w:val="16"/>
              </w:rPr>
            </w:pPr>
            <w:r w:rsidRPr="005D6A63">
              <w:rPr>
                <w:rFonts w:cs="Arial"/>
                <w:sz w:val="16"/>
                <w:szCs w:val="16"/>
              </w:rPr>
              <w:t> </w:t>
            </w:r>
          </w:p>
        </w:tc>
        <w:tc>
          <w:tcPr>
            <w:tcW w:w="1065" w:type="dxa"/>
            <w:tcBorders>
              <w:top w:val="nil"/>
              <w:left w:val="nil"/>
              <w:bottom w:val="single" w:sz="8" w:space="0" w:color="auto"/>
              <w:right w:val="single" w:sz="8" w:space="0" w:color="auto"/>
            </w:tcBorders>
            <w:shd w:val="clear" w:color="auto" w:fill="auto"/>
            <w:noWrap/>
            <w:vAlign w:val="center"/>
          </w:tcPr>
          <w:p w14:paraId="072854D5" w14:textId="77777777" w:rsidR="00C32BA9" w:rsidRPr="005D6A63" w:rsidRDefault="00C32BA9" w:rsidP="00891CEC">
            <w:pPr>
              <w:jc w:val="right"/>
              <w:rPr>
                <w:rFonts w:cs="Arial"/>
                <w:sz w:val="16"/>
                <w:szCs w:val="16"/>
              </w:rPr>
            </w:pPr>
            <w:r w:rsidRPr="005D6A63">
              <w:rPr>
                <w:rFonts w:cs="Arial"/>
                <w:sz w:val="16"/>
                <w:szCs w:val="16"/>
              </w:rPr>
              <w:t> </w:t>
            </w:r>
          </w:p>
        </w:tc>
        <w:tc>
          <w:tcPr>
            <w:tcW w:w="1204" w:type="dxa"/>
            <w:tcBorders>
              <w:top w:val="nil"/>
              <w:left w:val="nil"/>
              <w:bottom w:val="single" w:sz="8" w:space="0" w:color="auto"/>
              <w:right w:val="single" w:sz="8" w:space="0" w:color="auto"/>
            </w:tcBorders>
            <w:vAlign w:val="center"/>
          </w:tcPr>
          <w:p w14:paraId="314B348A" w14:textId="77777777" w:rsidR="00C32BA9" w:rsidRPr="005D6A63" w:rsidRDefault="00C32BA9" w:rsidP="00891CEC">
            <w:pPr>
              <w:jc w:val="right"/>
              <w:rPr>
                <w:rFonts w:cs="Arial"/>
                <w:sz w:val="16"/>
                <w:szCs w:val="16"/>
              </w:rPr>
            </w:pPr>
          </w:p>
        </w:tc>
      </w:tr>
      <w:tr w:rsidR="00C32BA9" w:rsidRPr="0048718C" w14:paraId="1B4D249F" w14:textId="77777777" w:rsidTr="00891CEC">
        <w:trPr>
          <w:trHeight w:val="264"/>
          <w:jc w:val="center"/>
        </w:trPr>
        <w:tc>
          <w:tcPr>
            <w:tcW w:w="2266" w:type="dxa"/>
            <w:tcBorders>
              <w:top w:val="single" w:sz="8" w:space="0" w:color="auto"/>
              <w:left w:val="single" w:sz="8" w:space="0" w:color="auto"/>
              <w:bottom w:val="single" w:sz="4" w:space="0" w:color="auto"/>
              <w:right w:val="single" w:sz="8" w:space="0" w:color="auto"/>
            </w:tcBorders>
            <w:shd w:val="clear" w:color="auto" w:fill="FFFF99"/>
            <w:noWrap/>
            <w:vAlign w:val="bottom"/>
          </w:tcPr>
          <w:p w14:paraId="73DD3804" w14:textId="77777777" w:rsidR="00C32BA9" w:rsidRPr="00DA42CE" w:rsidRDefault="00C32BA9" w:rsidP="00891CEC">
            <w:pPr>
              <w:rPr>
                <w:rFonts w:cs="Arial"/>
                <w:sz w:val="16"/>
                <w:szCs w:val="16"/>
              </w:rPr>
            </w:pPr>
            <w:r w:rsidRPr="00DA42CE">
              <w:rPr>
                <w:rFonts w:cs="Arial"/>
                <w:sz w:val="16"/>
                <w:szCs w:val="16"/>
              </w:rPr>
              <w:t>16. ZŠ</w:t>
            </w:r>
          </w:p>
        </w:tc>
        <w:tc>
          <w:tcPr>
            <w:tcW w:w="836" w:type="dxa"/>
            <w:tcBorders>
              <w:top w:val="nil"/>
              <w:left w:val="nil"/>
              <w:bottom w:val="single" w:sz="4" w:space="0" w:color="auto"/>
              <w:right w:val="single" w:sz="8" w:space="0" w:color="auto"/>
            </w:tcBorders>
            <w:shd w:val="clear" w:color="auto" w:fill="FFFF99"/>
            <w:noWrap/>
            <w:vAlign w:val="bottom"/>
          </w:tcPr>
          <w:p w14:paraId="08BAF1BC" w14:textId="77777777" w:rsidR="00C32BA9" w:rsidRPr="00DA42CE" w:rsidRDefault="00C32BA9" w:rsidP="00891CEC">
            <w:pPr>
              <w:rPr>
                <w:rFonts w:cs="Arial"/>
                <w:sz w:val="16"/>
                <w:szCs w:val="16"/>
              </w:rPr>
            </w:pPr>
            <w:r w:rsidRPr="00DA42CE">
              <w:rPr>
                <w:rFonts w:cs="Arial"/>
                <w:sz w:val="16"/>
                <w:szCs w:val="16"/>
              </w:rPr>
              <w:t> </w:t>
            </w:r>
          </w:p>
        </w:tc>
        <w:tc>
          <w:tcPr>
            <w:tcW w:w="1007" w:type="dxa"/>
            <w:tcBorders>
              <w:top w:val="nil"/>
              <w:left w:val="nil"/>
              <w:bottom w:val="single" w:sz="4" w:space="0" w:color="auto"/>
              <w:right w:val="single" w:sz="8" w:space="0" w:color="auto"/>
            </w:tcBorders>
            <w:shd w:val="clear" w:color="auto" w:fill="FFFF99"/>
            <w:noWrap/>
            <w:vAlign w:val="center"/>
          </w:tcPr>
          <w:p w14:paraId="06D86B94" w14:textId="77777777" w:rsidR="00C32BA9" w:rsidRPr="005D6A63" w:rsidRDefault="00C32BA9" w:rsidP="00891CEC">
            <w:pPr>
              <w:jc w:val="right"/>
              <w:rPr>
                <w:rFonts w:cs="Arial"/>
                <w:sz w:val="16"/>
                <w:szCs w:val="16"/>
              </w:rPr>
            </w:pPr>
            <w:r w:rsidRPr="005D6A63">
              <w:rPr>
                <w:rFonts w:cs="Arial"/>
                <w:sz w:val="16"/>
                <w:szCs w:val="16"/>
              </w:rPr>
              <w:t> </w:t>
            </w:r>
          </w:p>
        </w:tc>
        <w:tc>
          <w:tcPr>
            <w:tcW w:w="992" w:type="dxa"/>
            <w:tcBorders>
              <w:top w:val="nil"/>
              <w:left w:val="nil"/>
              <w:bottom w:val="single" w:sz="4" w:space="0" w:color="auto"/>
              <w:right w:val="nil"/>
            </w:tcBorders>
            <w:shd w:val="clear" w:color="auto" w:fill="FFFF99"/>
            <w:noWrap/>
            <w:vAlign w:val="center"/>
          </w:tcPr>
          <w:p w14:paraId="37A3BBAC" w14:textId="77777777" w:rsidR="00C32BA9" w:rsidRPr="005D6A63" w:rsidRDefault="00C32BA9" w:rsidP="00891CEC">
            <w:pPr>
              <w:jc w:val="right"/>
              <w:rPr>
                <w:rFonts w:cs="Arial"/>
                <w:sz w:val="16"/>
                <w:szCs w:val="16"/>
              </w:rPr>
            </w:pPr>
            <w:r w:rsidRPr="005D6A63">
              <w:rPr>
                <w:rFonts w:cs="Arial"/>
                <w:sz w:val="16"/>
                <w:szCs w:val="16"/>
              </w:rPr>
              <w:t> </w:t>
            </w:r>
          </w:p>
        </w:tc>
        <w:tc>
          <w:tcPr>
            <w:tcW w:w="992" w:type="dxa"/>
            <w:tcBorders>
              <w:top w:val="nil"/>
              <w:left w:val="single" w:sz="8" w:space="0" w:color="auto"/>
              <w:bottom w:val="single" w:sz="4" w:space="0" w:color="auto"/>
              <w:right w:val="single" w:sz="8" w:space="0" w:color="auto"/>
            </w:tcBorders>
            <w:shd w:val="clear" w:color="auto" w:fill="FFFF99"/>
            <w:noWrap/>
            <w:vAlign w:val="center"/>
          </w:tcPr>
          <w:p w14:paraId="1F638416" w14:textId="77777777" w:rsidR="00C32BA9" w:rsidRPr="005D6A63" w:rsidRDefault="00C32BA9" w:rsidP="00891CEC">
            <w:pPr>
              <w:jc w:val="right"/>
              <w:rPr>
                <w:rFonts w:cs="Arial"/>
                <w:sz w:val="16"/>
                <w:szCs w:val="16"/>
              </w:rPr>
            </w:pPr>
            <w:r w:rsidRPr="005D6A63">
              <w:rPr>
                <w:rFonts w:cs="Arial"/>
                <w:sz w:val="16"/>
                <w:szCs w:val="16"/>
              </w:rPr>
              <w:t> </w:t>
            </w:r>
          </w:p>
        </w:tc>
        <w:tc>
          <w:tcPr>
            <w:tcW w:w="992" w:type="dxa"/>
            <w:tcBorders>
              <w:top w:val="nil"/>
              <w:left w:val="nil"/>
              <w:bottom w:val="single" w:sz="4" w:space="0" w:color="auto"/>
              <w:right w:val="single" w:sz="8" w:space="0" w:color="auto"/>
            </w:tcBorders>
            <w:shd w:val="clear" w:color="auto" w:fill="FFFF99"/>
            <w:noWrap/>
            <w:vAlign w:val="center"/>
          </w:tcPr>
          <w:p w14:paraId="47CF0839" w14:textId="77777777" w:rsidR="00C32BA9" w:rsidRPr="005D6A63" w:rsidRDefault="00C32BA9" w:rsidP="00891CEC">
            <w:pPr>
              <w:jc w:val="right"/>
              <w:rPr>
                <w:rFonts w:cs="Arial"/>
                <w:sz w:val="16"/>
                <w:szCs w:val="16"/>
              </w:rPr>
            </w:pPr>
            <w:r w:rsidRPr="005D6A63">
              <w:rPr>
                <w:rFonts w:cs="Arial"/>
                <w:sz w:val="16"/>
                <w:szCs w:val="16"/>
              </w:rPr>
              <w:t> </w:t>
            </w:r>
          </w:p>
        </w:tc>
        <w:tc>
          <w:tcPr>
            <w:tcW w:w="993" w:type="dxa"/>
            <w:tcBorders>
              <w:top w:val="nil"/>
              <w:left w:val="nil"/>
              <w:bottom w:val="single" w:sz="4" w:space="0" w:color="auto"/>
              <w:right w:val="single" w:sz="8" w:space="0" w:color="auto"/>
            </w:tcBorders>
            <w:shd w:val="clear" w:color="auto" w:fill="FFFF99"/>
            <w:noWrap/>
            <w:vAlign w:val="center"/>
          </w:tcPr>
          <w:p w14:paraId="6C7B5071" w14:textId="77777777" w:rsidR="00C32BA9" w:rsidRPr="005D6A63" w:rsidRDefault="00C32BA9" w:rsidP="00891CEC">
            <w:pPr>
              <w:jc w:val="right"/>
              <w:rPr>
                <w:rFonts w:cs="Arial"/>
                <w:sz w:val="16"/>
                <w:szCs w:val="16"/>
              </w:rPr>
            </w:pPr>
            <w:r w:rsidRPr="005D6A63">
              <w:rPr>
                <w:rFonts w:cs="Arial"/>
                <w:sz w:val="16"/>
                <w:szCs w:val="16"/>
              </w:rPr>
              <w:t> </w:t>
            </w:r>
          </w:p>
        </w:tc>
        <w:tc>
          <w:tcPr>
            <w:tcW w:w="1065" w:type="dxa"/>
            <w:tcBorders>
              <w:top w:val="nil"/>
              <w:left w:val="nil"/>
              <w:bottom w:val="single" w:sz="4" w:space="0" w:color="auto"/>
              <w:right w:val="single" w:sz="8" w:space="0" w:color="auto"/>
            </w:tcBorders>
            <w:shd w:val="clear" w:color="auto" w:fill="FFFF99"/>
            <w:noWrap/>
            <w:vAlign w:val="center"/>
          </w:tcPr>
          <w:p w14:paraId="51C9E1CE" w14:textId="77777777" w:rsidR="00C32BA9" w:rsidRPr="005D6A63" w:rsidRDefault="00C32BA9" w:rsidP="00891CEC">
            <w:pPr>
              <w:jc w:val="right"/>
              <w:rPr>
                <w:rFonts w:cs="Arial"/>
                <w:sz w:val="16"/>
                <w:szCs w:val="16"/>
              </w:rPr>
            </w:pPr>
            <w:r w:rsidRPr="005D6A63">
              <w:rPr>
                <w:rFonts w:cs="Arial"/>
                <w:sz w:val="16"/>
                <w:szCs w:val="16"/>
              </w:rPr>
              <w:t> </w:t>
            </w:r>
          </w:p>
        </w:tc>
        <w:tc>
          <w:tcPr>
            <w:tcW w:w="1204" w:type="dxa"/>
            <w:tcBorders>
              <w:top w:val="nil"/>
              <w:left w:val="nil"/>
              <w:bottom w:val="single" w:sz="4" w:space="0" w:color="auto"/>
              <w:right w:val="single" w:sz="8" w:space="0" w:color="auto"/>
            </w:tcBorders>
            <w:shd w:val="clear" w:color="auto" w:fill="FFFF99"/>
            <w:vAlign w:val="center"/>
          </w:tcPr>
          <w:p w14:paraId="48E88543" w14:textId="77777777" w:rsidR="00C32BA9" w:rsidRPr="005D6A63" w:rsidRDefault="00C32BA9" w:rsidP="00891CEC">
            <w:pPr>
              <w:jc w:val="right"/>
              <w:rPr>
                <w:rFonts w:cs="Arial"/>
                <w:sz w:val="16"/>
                <w:szCs w:val="16"/>
              </w:rPr>
            </w:pPr>
          </w:p>
        </w:tc>
      </w:tr>
      <w:tr w:rsidR="00C32BA9" w:rsidRPr="0048718C" w14:paraId="76C4EE58" w14:textId="77777777" w:rsidTr="00891CEC">
        <w:trPr>
          <w:trHeight w:val="382"/>
          <w:jc w:val="center"/>
        </w:trPr>
        <w:tc>
          <w:tcPr>
            <w:tcW w:w="2266" w:type="dxa"/>
            <w:tcBorders>
              <w:top w:val="nil"/>
              <w:left w:val="single" w:sz="8" w:space="0" w:color="auto"/>
              <w:bottom w:val="nil"/>
              <w:right w:val="nil"/>
            </w:tcBorders>
            <w:shd w:val="clear" w:color="auto" w:fill="auto"/>
            <w:noWrap/>
            <w:vAlign w:val="bottom"/>
          </w:tcPr>
          <w:p w14:paraId="7982B3F6" w14:textId="77777777" w:rsidR="00C32BA9" w:rsidRPr="00DA42CE" w:rsidRDefault="00C32BA9" w:rsidP="00891CEC">
            <w:pPr>
              <w:rPr>
                <w:rFonts w:cs="Arial"/>
                <w:sz w:val="16"/>
                <w:szCs w:val="16"/>
              </w:rPr>
            </w:pPr>
            <w:r w:rsidRPr="00DA42CE">
              <w:rPr>
                <w:rFonts w:cs="Arial"/>
                <w:sz w:val="16"/>
                <w:szCs w:val="16"/>
              </w:rPr>
              <w:t>Základní škola Zlín, Okružní 4685,</w:t>
            </w:r>
            <w:r>
              <w:rPr>
                <w:rFonts w:cs="Arial"/>
                <w:sz w:val="16"/>
                <w:szCs w:val="16"/>
              </w:rPr>
              <w:t xml:space="preserve"> </w:t>
            </w:r>
            <w:r w:rsidRPr="00DA42CE">
              <w:rPr>
                <w:rFonts w:cs="Arial"/>
                <w:sz w:val="16"/>
                <w:szCs w:val="16"/>
              </w:rPr>
              <w:t>př. org.</w:t>
            </w:r>
          </w:p>
        </w:tc>
        <w:tc>
          <w:tcPr>
            <w:tcW w:w="836" w:type="dxa"/>
            <w:tcBorders>
              <w:top w:val="nil"/>
              <w:left w:val="single" w:sz="8" w:space="0" w:color="auto"/>
              <w:bottom w:val="single" w:sz="4" w:space="0" w:color="auto"/>
              <w:right w:val="single" w:sz="8" w:space="0" w:color="auto"/>
            </w:tcBorders>
            <w:shd w:val="clear" w:color="auto" w:fill="CCFFFF"/>
            <w:noWrap/>
            <w:vAlign w:val="bottom"/>
          </w:tcPr>
          <w:p w14:paraId="263EDA28" w14:textId="77777777" w:rsidR="00C32BA9" w:rsidRPr="00DA42CE" w:rsidRDefault="00C32BA9" w:rsidP="00891CEC">
            <w:pPr>
              <w:rPr>
                <w:rFonts w:cs="Arial"/>
                <w:sz w:val="16"/>
                <w:szCs w:val="16"/>
              </w:rPr>
            </w:pPr>
            <w:r w:rsidRPr="00DA42CE">
              <w:rPr>
                <w:rFonts w:cs="Arial"/>
                <w:sz w:val="16"/>
                <w:szCs w:val="16"/>
              </w:rPr>
              <w:t>Opravy</w:t>
            </w:r>
          </w:p>
        </w:tc>
        <w:tc>
          <w:tcPr>
            <w:tcW w:w="1007" w:type="dxa"/>
            <w:tcBorders>
              <w:top w:val="nil"/>
              <w:left w:val="nil"/>
              <w:bottom w:val="single" w:sz="4" w:space="0" w:color="auto"/>
              <w:right w:val="single" w:sz="8" w:space="0" w:color="auto"/>
            </w:tcBorders>
            <w:shd w:val="clear" w:color="auto" w:fill="auto"/>
            <w:noWrap/>
            <w:vAlign w:val="center"/>
          </w:tcPr>
          <w:p w14:paraId="5443F8B0" w14:textId="77777777" w:rsidR="00C32BA9" w:rsidRPr="005D6A63" w:rsidRDefault="00C32BA9" w:rsidP="00891CEC">
            <w:pPr>
              <w:jc w:val="right"/>
              <w:rPr>
                <w:rFonts w:cs="Arial"/>
                <w:sz w:val="16"/>
                <w:szCs w:val="16"/>
              </w:rPr>
            </w:pPr>
            <w:r w:rsidRPr="005D6A63">
              <w:rPr>
                <w:rFonts w:cs="Arial"/>
                <w:sz w:val="16"/>
                <w:szCs w:val="16"/>
              </w:rPr>
              <w:t> </w:t>
            </w:r>
          </w:p>
        </w:tc>
        <w:tc>
          <w:tcPr>
            <w:tcW w:w="992" w:type="dxa"/>
            <w:tcBorders>
              <w:top w:val="nil"/>
              <w:left w:val="nil"/>
              <w:bottom w:val="single" w:sz="4" w:space="0" w:color="auto"/>
              <w:right w:val="nil"/>
            </w:tcBorders>
            <w:shd w:val="clear" w:color="auto" w:fill="auto"/>
            <w:noWrap/>
            <w:vAlign w:val="center"/>
          </w:tcPr>
          <w:p w14:paraId="4EA84EB4" w14:textId="77777777" w:rsidR="00C32BA9" w:rsidRPr="005D6A63" w:rsidRDefault="00C32BA9" w:rsidP="00891CEC">
            <w:pPr>
              <w:jc w:val="right"/>
              <w:rPr>
                <w:rFonts w:cs="Arial"/>
                <w:sz w:val="16"/>
                <w:szCs w:val="16"/>
              </w:rPr>
            </w:pPr>
            <w:r w:rsidRPr="005D6A63">
              <w:rPr>
                <w:rFonts w:cs="Arial"/>
                <w:sz w:val="16"/>
                <w:szCs w:val="16"/>
              </w:rPr>
              <w:t> </w:t>
            </w:r>
          </w:p>
        </w:tc>
        <w:tc>
          <w:tcPr>
            <w:tcW w:w="992" w:type="dxa"/>
            <w:tcBorders>
              <w:top w:val="nil"/>
              <w:left w:val="single" w:sz="8" w:space="0" w:color="auto"/>
              <w:bottom w:val="single" w:sz="4" w:space="0" w:color="auto"/>
              <w:right w:val="single" w:sz="8" w:space="0" w:color="auto"/>
            </w:tcBorders>
            <w:shd w:val="clear" w:color="auto" w:fill="auto"/>
            <w:noWrap/>
            <w:vAlign w:val="center"/>
          </w:tcPr>
          <w:p w14:paraId="29E03645" w14:textId="77777777" w:rsidR="00C32BA9" w:rsidRPr="005D6A63" w:rsidRDefault="00C32BA9" w:rsidP="00891CEC">
            <w:pPr>
              <w:jc w:val="right"/>
              <w:rPr>
                <w:rFonts w:cs="Arial"/>
                <w:sz w:val="16"/>
                <w:szCs w:val="16"/>
              </w:rPr>
            </w:pPr>
            <w:r w:rsidRPr="005D6A63">
              <w:rPr>
                <w:rFonts w:cs="Arial"/>
                <w:sz w:val="16"/>
                <w:szCs w:val="16"/>
              </w:rPr>
              <w:t>6 500 000 </w:t>
            </w:r>
          </w:p>
        </w:tc>
        <w:tc>
          <w:tcPr>
            <w:tcW w:w="992" w:type="dxa"/>
            <w:tcBorders>
              <w:top w:val="nil"/>
              <w:left w:val="nil"/>
              <w:bottom w:val="single" w:sz="4" w:space="0" w:color="auto"/>
              <w:right w:val="single" w:sz="8" w:space="0" w:color="auto"/>
            </w:tcBorders>
            <w:shd w:val="clear" w:color="auto" w:fill="auto"/>
            <w:noWrap/>
            <w:vAlign w:val="center"/>
          </w:tcPr>
          <w:p w14:paraId="198EB79B" w14:textId="77777777" w:rsidR="00C32BA9" w:rsidRPr="005D6A63" w:rsidRDefault="00C32BA9" w:rsidP="00891CEC">
            <w:pPr>
              <w:jc w:val="right"/>
              <w:rPr>
                <w:rFonts w:cs="Arial"/>
                <w:sz w:val="16"/>
                <w:szCs w:val="16"/>
              </w:rPr>
            </w:pPr>
            <w:r w:rsidRPr="005D6A63">
              <w:rPr>
                <w:rFonts w:cs="Arial"/>
                <w:sz w:val="16"/>
                <w:szCs w:val="16"/>
              </w:rPr>
              <w:t>1 000 000 </w:t>
            </w:r>
          </w:p>
        </w:tc>
        <w:tc>
          <w:tcPr>
            <w:tcW w:w="993" w:type="dxa"/>
            <w:tcBorders>
              <w:top w:val="nil"/>
              <w:left w:val="nil"/>
              <w:bottom w:val="single" w:sz="4" w:space="0" w:color="auto"/>
              <w:right w:val="single" w:sz="8" w:space="0" w:color="auto"/>
            </w:tcBorders>
            <w:shd w:val="clear" w:color="auto" w:fill="auto"/>
            <w:noWrap/>
            <w:vAlign w:val="center"/>
          </w:tcPr>
          <w:p w14:paraId="1326742D" w14:textId="77777777" w:rsidR="00C32BA9" w:rsidRPr="005D6A63" w:rsidRDefault="00C32BA9" w:rsidP="00891CEC">
            <w:pPr>
              <w:jc w:val="right"/>
              <w:rPr>
                <w:rFonts w:cs="Arial"/>
                <w:sz w:val="16"/>
                <w:szCs w:val="16"/>
              </w:rPr>
            </w:pPr>
            <w:r w:rsidRPr="005D6A63">
              <w:rPr>
                <w:rFonts w:cs="Arial"/>
                <w:sz w:val="16"/>
                <w:szCs w:val="16"/>
              </w:rPr>
              <w:t>2 750 000 </w:t>
            </w:r>
          </w:p>
        </w:tc>
        <w:tc>
          <w:tcPr>
            <w:tcW w:w="1065" w:type="dxa"/>
            <w:tcBorders>
              <w:top w:val="nil"/>
              <w:left w:val="nil"/>
              <w:bottom w:val="single" w:sz="4" w:space="0" w:color="auto"/>
              <w:right w:val="single" w:sz="8" w:space="0" w:color="auto"/>
            </w:tcBorders>
            <w:shd w:val="clear" w:color="auto" w:fill="auto"/>
            <w:noWrap/>
            <w:vAlign w:val="center"/>
          </w:tcPr>
          <w:p w14:paraId="4543A509" w14:textId="77777777" w:rsidR="00C32BA9" w:rsidRPr="005D6A63" w:rsidRDefault="00C32BA9" w:rsidP="00891CEC">
            <w:pPr>
              <w:jc w:val="right"/>
              <w:rPr>
                <w:rFonts w:cs="Arial"/>
                <w:sz w:val="16"/>
                <w:szCs w:val="16"/>
              </w:rPr>
            </w:pPr>
            <w:r w:rsidRPr="005D6A63">
              <w:rPr>
                <w:rFonts w:cs="Arial"/>
                <w:sz w:val="16"/>
                <w:szCs w:val="16"/>
              </w:rPr>
              <w:t>3 500 000 </w:t>
            </w:r>
          </w:p>
        </w:tc>
        <w:tc>
          <w:tcPr>
            <w:tcW w:w="1204" w:type="dxa"/>
            <w:tcBorders>
              <w:top w:val="nil"/>
              <w:left w:val="nil"/>
              <w:bottom w:val="single" w:sz="4" w:space="0" w:color="auto"/>
              <w:right w:val="single" w:sz="8" w:space="0" w:color="auto"/>
            </w:tcBorders>
            <w:vAlign w:val="center"/>
          </w:tcPr>
          <w:p w14:paraId="4F1F1712" w14:textId="77777777" w:rsidR="00C32BA9" w:rsidRPr="005D6A63" w:rsidRDefault="00C32BA9" w:rsidP="00891CEC">
            <w:pPr>
              <w:jc w:val="right"/>
              <w:rPr>
                <w:rFonts w:cs="Arial"/>
                <w:sz w:val="16"/>
                <w:szCs w:val="16"/>
              </w:rPr>
            </w:pPr>
            <w:r w:rsidRPr="005D6A63">
              <w:rPr>
                <w:rFonts w:cs="Arial"/>
                <w:sz w:val="16"/>
                <w:szCs w:val="16"/>
              </w:rPr>
              <w:t>500 000</w:t>
            </w:r>
          </w:p>
        </w:tc>
      </w:tr>
      <w:tr w:rsidR="00C32BA9" w:rsidRPr="0048718C" w14:paraId="68F1CF0C" w14:textId="77777777" w:rsidTr="00891CEC">
        <w:trPr>
          <w:trHeight w:val="276"/>
          <w:jc w:val="center"/>
        </w:trPr>
        <w:tc>
          <w:tcPr>
            <w:tcW w:w="2266" w:type="dxa"/>
            <w:tcBorders>
              <w:top w:val="nil"/>
              <w:left w:val="single" w:sz="8" w:space="0" w:color="auto"/>
              <w:bottom w:val="nil"/>
              <w:right w:val="nil"/>
            </w:tcBorders>
            <w:shd w:val="clear" w:color="auto" w:fill="auto"/>
            <w:noWrap/>
            <w:vAlign w:val="bottom"/>
          </w:tcPr>
          <w:p w14:paraId="7BF899E1" w14:textId="77777777" w:rsidR="00C32BA9" w:rsidRPr="00DA42CE" w:rsidRDefault="00C32BA9" w:rsidP="00891CEC">
            <w:pPr>
              <w:rPr>
                <w:rFonts w:cs="Arial"/>
                <w:sz w:val="16"/>
                <w:szCs w:val="16"/>
              </w:rPr>
            </w:pPr>
          </w:p>
        </w:tc>
        <w:tc>
          <w:tcPr>
            <w:tcW w:w="836" w:type="dxa"/>
            <w:tcBorders>
              <w:top w:val="nil"/>
              <w:left w:val="single" w:sz="8" w:space="0" w:color="auto"/>
              <w:bottom w:val="single" w:sz="8" w:space="0" w:color="auto"/>
              <w:right w:val="single" w:sz="8" w:space="0" w:color="auto"/>
            </w:tcBorders>
            <w:shd w:val="clear" w:color="auto" w:fill="FFCC00"/>
            <w:noWrap/>
            <w:vAlign w:val="bottom"/>
          </w:tcPr>
          <w:p w14:paraId="0B344CF2" w14:textId="77777777" w:rsidR="00C32BA9" w:rsidRPr="00DA42CE" w:rsidRDefault="00C32BA9" w:rsidP="00891CEC">
            <w:pPr>
              <w:rPr>
                <w:rFonts w:cs="Arial"/>
                <w:sz w:val="16"/>
                <w:szCs w:val="16"/>
              </w:rPr>
            </w:pPr>
            <w:r w:rsidRPr="00DA42CE">
              <w:rPr>
                <w:rFonts w:cs="Arial"/>
                <w:sz w:val="16"/>
                <w:szCs w:val="16"/>
              </w:rPr>
              <w:t>Investice</w:t>
            </w:r>
          </w:p>
        </w:tc>
        <w:tc>
          <w:tcPr>
            <w:tcW w:w="1007" w:type="dxa"/>
            <w:tcBorders>
              <w:top w:val="nil"/>
              <w:left w:val="nil"/>
              <w:bottom w:val="single" w:sz="8" w:space="0" w:color="auto"/>
              <w:right w:val="single" w:sz="8" w:space="0" w:color="auto"/>
            </w:tcBorders>
            <w:shd w:val="clear" w:color="auto" w:fill="auto"/>
            <w:noWrap/>
            <w:vAlign w:val="center"/>
          </w:tcPr>
          <w:p w14:paraId="70788B4B" w14:textId="77777777" w:rsidR="00C32BA9" w:rsidRPr="005D6A63" w:rsidRDefault="00C32BA9" w:rsidP="00891CEC">
            <w:pPr>
              <w:jc w:val="right"/>
              <w:rPr>
                <w:rFonts w:cs="Arial"/>
                <w:sz w:val="16"/>
                <w:szCs w:val="16"/>
              </w:rPr>
            </w:pPr>
            <w:r w:rsidRPr="005D6A63">
              <w:rPr>
                <w:rFonts w:cs="Arial"/>
                <w:sz w:val="16"/>
                <w:szCs w:val="16"/>
              </w:rPr>
              <w:t>1 500 000</w:t>
            </w:r>
          </w:p>
        </w:tc>
        <w:tc>
          <w:tcPr>
            <w:tcW w:w="992" w:type="dxa"/>
            <w:tcBorders>
              <w:top w:val="nil"/>
              <w:left w:val="nil"/>
              <w:bottom w:val="single" w:sz="8" w:space="0" w:color="auto"/>
              <w:right w:val="nil"/>
            </w:tcBorders>
            <w:shd w:val="clear" w:color="auto" w:fill="auto"/>
            <w:noWrap/>
            <w:vAlign w:val="center"/>
          </w:tcPr>
          <w:p w14:paraId="5B84C2F7" w14:textId="77777777" w:rsidR="00C32BA9" w:rsidRPr="005D6A63" w:rsidRDefault="00C32BA9" w:rsidP="00891CEC">
            <w:pPr>
              <w:jc w:val="right"/>
              <w:rPr>
                <w:rFonts w:cs="Arial"/>
                <w:sz w:val="16"/>
                <w:szCs w:val="16"/>
              </w:rPr>
            </w:pPr>
          </w:p>
        </w:tc>
        <w:tc>
          <w:tcPr>
            <w:tcW w:w="992" w:type="dxa"/>
            <w:tcBorders>
              <w:top w:val="nil"/>
              <w:left w:val="single" w:sz="8" w:space="0" w:color="auto"/>
              <w:bottom w:val="single" w:sz="8" w:space="0" w:color="auto"/>
              <w:right w:val="single" w:sz="8" w:space="0" w:color="auto"/>
            </w:tcBorders>
            <w:shd w:val="clear" w:color="auto" w:fill="auto"/>
            <w:noWrap/>
            <w:vAlign w:val="center"/>
          </w:tcPr>
          <w:p w14:paraId="0F386E5A" w14:textId="77777777" w:rsidR="00C32BA9" w:rsidRPr="005D6A63" w:rsidRDefault="00C32BA9" w:rsidP="00891CEC">
            <w:pPr>
              <w:jc w:val="right"/>
              <w:rPr>
                <w:rFonts w:cs="Arial"/>
                <w:sz w:val="16"/>
                <w:szCs w:val="16"/>
              </w:rPr>
            </w:pPr>
          </w:p>
        </w:tc>
        <w:tc>
          <w:tcPr>
            <w:tcW w:w="992" w:type="dxa"/>
            <w:tcBorders>
              <w:top w:val="nil"/>
              <w:left w:val="nil"/>
              <w:bottom w:val="single" w:sz="8" w:space="0" w:color="auto"/>
              <w:right w:val="single" w:sz="8" w:space="0" w:color="auto"/>
            </w:tcBorders>
            <w:shd w:val="clear" w:color="auto" w:fill="auto"/>
            <w:noWrap/>
            <w:vAlign w:val="center"/>
          </w:tcPr>
          <w:p w14:paraId="02EE2666" w14:textId="77777777" w:rsidR="00C32BA9" w:rsidRPr="005D6A63" w:rsidRDefault="00C32BA9" w:rsidP="00891CEC">
            <w:pPr>
              <w:jc w:val="right"/>
              <w:rPr>
                <w:rFonts w:cs="Arial"/>
                <w:sz w:val="16"/>
                <w:szCs w:val="16"/>
              </w:rPr>
            </w:pPr>
          </w:p>
        </w:tc>
        <w:tc>
          <w:tcPr>
            <w:tcW w:w="993" w:type="dxa"/>
            <w:tcBorders>
              <w:top w:val="nil"/>
              <w:left w:val="nil"/>
              <w:bottom w:val="single" w:sz="8" w:space="0" w:color="auto"/>
              <w:right w:val="single" w:sz="8" w:space="0" w:color="auto"/>
            </w:tcBorders>
            <w:shd w:val="clear" w:color="auto" w:fill="auto"/>
            <w:noWrap/>
            <w:vAlign w:val="center"/>
          </w:tcPr>
          <w:p w14:paraId="0543D746" w14:textId="77777777" w:rsidR="00C32BA9" w:rsidRPr="005D6A63" w:rsidRDefault="00C32BA9" w:rsidP="00891CEC">
            <w:pPr>
              <w:jc w:val="right"/>
              <w:rPr>
                <w:rFonts w:cs="Arial"/>
                <w:sz w:val="16"/>
                <w:szCs w:val="16"/>
              </w:rPr>
            </w:pPr>
          </w:p>
        </w:tc>
        <w:tc>
          <w:tcPr>
            <w:tcW w:w="1065" w:type="dxa"/>
            <w:tcBorders>
              <w:top w:val="nil"/>
              <w:left w:val="nil"/>
              <w:bottom w:val="single" w:sz="8" w:space="0" w:color="auto"/>
              <w:right w:val="single" w:sz="8" w:space="0" w:color="auto"/>
            </w:tcBorders>
            <w:shd w:val="clear" w:color="auto" w:fill="auto"/>
            <w:noWrap/>
            <w:vAlign w:val="center"/>
          </w:tcPr>
          <w:p w14:paraId="16A63F19" w14:textId="77777777" w:rsidR="00C32BA9" w:rsidRPr="005D6A63" w:rsidRDefault="00C32BA9" w:rsidP="00891CEC">
            <w:pPr>
              <w:jc w:val="right"/>
              <w:rPr>
                <w:rFonts w:cs="Arial"/>
                <w:sz w:val="16"/>
                <w:szCs w:val="16"/>
              </w:rPr>
            </w:pPr>
          </w:p>
        </w:tc>
        <w:tc>
          <w:tcPr>
            <w:tcW w:w="1204" w:type="dxa"/>
            <w:tcBorders>
              <w:top w:val="nil"/>
              <w:left w:val="nil"/>
              <w:bottom w:val="single" w:sz="8" w:space="0" w:color="auto"/>
              <w:right w:val="single" w:sz="8" w:space="0" w:color="auto"/>
            </w:tcBorders>
            <w:vAlign w:val="center"/>
          </w:tcPr>
          <w:p w14:paraId="02CF6211" w14:textId="77777777" w:rsidR="00C32BA9" w:rsidRPr="005D6A63" w:rsidRDefault="00C32BA9" w:rsidP="00891CEC">
            <w:pPr>
              <w:jc w:val="right"/>
              <w:rPr>
                <w:rFonts w:cs="Arial"/>
                <w:sz w:val="16"/>
                <w:szCs w:val="16"/>
              </w:rPr>
            </w:pPr>
          </w:p>
        </w:tc>
      </w:tr>
      <w:tr w:rsidR="00C32BA9" w:rsidRPr="0048718C" w14:paraId="5969870F" w14:textId="77777777" w:rsidTr="00891CEC">
        <w:trPr>
          <w:trHeight w:val="264"/>
          <w:jc w:val="center"/>
        </w:trPr>
        <w:tc>
          <w:tcPr>
            <w:tcW w:w="2266" w:type="dxa"/>
            <w:tcBorders>
              <w:top w:val="single" w:sz="8" w:space="0" w:color="auto"/>
              <w:left w:val="single" w:sz="8" w:space="0" w:color="auto"/>
              <w:bottom w:val="single" w:sz="4" w:space="0" w:color="auto"/>
              <w:right w:val="single" w:sz="8" w:space="0" w:color="auto"/>
            </w:tcBorders>
            <w:shd w:val="clear" w:color="auto" w:fill="FFFF99"/>
            <w:noWrap/>
            <w:vAlign w:val="bottom"/>
          </w:tcPr>
          <w:p w14:paraId="1FA0EFA5" w14:textId="77777777" w:rsidR="00C32BA9" w:rsidRPr="00DA42CE" w:rsidRDefault="00C32BA9" w:rsidP="00891CEC">
            <w:pPr>
              <w:rPr>
                <w:rFonts w:cs="Arial"/>
                <w:sz w:val="16"/>
                <w:szCs w:val="16"/>
              </w:rPr>
            </w:pPr>
            <w:r w:rsidRPr="00DA42CE">
              <w:rPr>
                <w:rFonts w:cs="Arial"/>
                <w:sz w:val="16"/>
                <w:szCs w:val="16"/>
              </w:rPr>
              <w:t>17. ZŠ</w:t>
            </w:r>
          </w:p>
        </w:tc>
        <w:tc>
          <w:tcPr>
            <w:tcW w:w="836" w:type="dxa"/>
            <w:tcBorders>
              <w:top w:val="nil"/>
              <w:left w:val="nil"/>
              <w:bottom w:val="single" w:sz="4" w:space="0" w:color="auto"/>
              <w:right w:val="single" w:sz="8" w:space="0" w:color="auto"/>
            </w:tcBorders>
            <w:shd w:val="clear" w:color="auto" w:fill="FFFF99"/>
            <w:noWrap/>
            <w:vAlign w:val="bottom"/>
          </w:tcPr>
          <w:p w14:paraId="7C164B6E" w14:textId="77777777" w:rsidR="00C32BA9" w:rsidRPr="00DA42CE" w:rsidRDefault="00C32BA9" w:rsidP="00891CEC">
            <w:pPr>
              <w:rPr>
                <w:rFonts w:cs="Arial"/>
                <w:sz w:val="16"/>
                <w:szCs w:val="16"/>
              </w:rPr>
            </w:pPr>
            <w:r w:rsidRPr="00DA42CE">
              <w:rPr>
                <w:rFonts w:cs="Arial"/>
                <w:sz w:val="16"/>
                <w:szCs w:val="16"/>
              </w:rPr>
              <w:t> </w:t>
            </w:r>
          </w:p>
        </w:tc>
        <w:tc>
          <w:tcPr>
            <w:tcW w:w="1007" w:type="dxa"/>
            <w:tcBorders>
              <w:top w:val="nil"/>
              <w:left w:val="nil"/>
              <w:bottom w:val="single" w:sz="4" w:space="0" w:color="auto"/>
              <w:right w:val="single" w:sz="8" w:space="0" w:color="auto"/>
            </w:tcBorders>
            <w:shd w:val="clear" w:color="auto" w:fill="FFFF99"/>
            <w:noWrap/>
            <w:vAlign w:val="center"/>
          </w:tcPr>
          <w:p w14:paraId="7E58A787" w14:textId="77777777" w:rsidR="00C32BA9" w:rsidRPr="005D6A63" w:rsidRDefault="00C32BA9" w:rsidP="00891CEC">
            <w:pPr>
              <w:jc w:val="right"/>
              <w:rPr>
                <w:rFonts w:cs="Arial"/>
                <w:sz w:val="16"/>
                <w:szCs w:val="16"/>
              </w:rPr>
            </w:pPr>
            <w:r w:rsidRPr="005D6A63">
              <w:rPr>
                <w:rFonts w:cs="Arial"/>
                <w:sz w:val="16"/>
                <w:szCs w:val="16"/>
              </w:rPr>
              <w:t> </w:t>
            </w:r>
          </w:p>
        </w:tc>
        <w:tc>
          <w:tcPr>
            <w:tcW w:w="992" w:type="dxa"/>
            <w:tcBorders>
              <w:top w:val="nil"/>
              <w:left w:val="nil"/>
              <w:bottom w:val="single" w:sz="4" w:space="0" w:color="auto"/>
              <w:right w:val="nil"/>
            </w:tcBorders>
            <w:shd w:val="clear" w:color="auto" w:fill="FFFF99"/>
            <w:noWrap/>
            <w:vAlign w:val="center"/>
          </w:tcPr>
          <w:p w14:paraId="2A1FEDE4" w14:textId="77777777" w:rsidR="00C32BA9" w:rsidRPr="005D6A63" w:rsidRDefault="00C32BA9" w:rsidP="00891CEC">
            <w:pPr>
              <w:jc w:val="right"/>
              <w:rPr>
                <w:rFonts w:cs="Arial"/>
                <w:sz w:val="16"/>
                <w:szCs w:val="16"/>
              </w:rPr>
            </w:pPr>
            <w:r w:rsidRPr="005D6A63">
              <w:rPr>
                <w:rFonts w:cs="Arial"/>
                <w:sz w:val="16"/>
                <w:szCs w:val="16"/>
              </w:rPr>
              <w:t> </w:t>
            </w:r>
          </w:p>
        </w:tc>
        <w:tc>
          <w:tcPr>
            <w:tcW w:w="992" w:type="dxa"/>
            <w:tcBorders>
              <w:top w:val="nil"/>
              <w:left w:val="single" w:sz="8" w:space="0" w:color="auto"/>
              <w:bottom w:val="single" w:sz="4" w:space="0" w:color="auto"/>
              <w:right w:val="single" w:sz="8" w:space="0" w:color="auto"/>
            </w:tcBorders>
            <w:shd w:val="clear" w:color="auto" w:fill="FFFF99"/>
            <w:noWrap/>
            <w:vAlign w:val="center"/>
          </w:tcPr>
          <w:p w14:paraId="25F60372" w14:textId="77777777" w:rsidR="00C32BA9" w:rsidRPr="005D6A63" w:rsidRDefault="00C32BA9" w:rsidP="00891CEC">
            <w:pPr>
              <w:jc w:val="right"/>
              <w:rPr>
                <w:rFonts w:cs="Arial"/>
                <w:sz w:val="16"/>
                <w:szCs w:val="16"/>
              </w:rPr>
            </w:pPr>
            <w:r w:rsidRPr="005D6A63">
              <w:rPr>
                <w:rFonts w:cs="Arial"/>
                <w:sz w:val="16"/>
                <w:szCs w:val="16"/>
              </w:rPr>
              <w:t> </w:t>
            </w:r>
          </w:p>
        </w:tc>
        <w:tc>
          <w:tcPr>
            <w:tcW w:w="992" w:type="dxa"/>
            <w:tcBorders>
              <w:top w:val="nil"/>
              <w:left w:val="nil"/>
              <w:bottom w:val="single" w:sz="4" w:space="0" w:color="auto"/>
              <w:right w:val="single" w:sz="8" w:space="0" w:color="auto"/>
            </w:tcBorders>
            <w:shd w:val="clear" w:color="auto" w:fill="FFFF99"/>
            <w:noWrap/>
            <w:vAlign w:val="center"/>
          </w:tcPr>
          <w:p w14:paraId="69EEE80E" w14:textId="77777777" w:rsidR="00C32BA9" w:rsidRPr="005D6A63" w:rsidRDefault="00C32BA9" w:rsidP="00891CEC">
            <w:pPr>
              <w:jc w:val="right"/>
              <w:rPr>
                <w:rFonts w:cs="Arial"/>
                <w:sz w:val="16"/>
                <w:szCs w:val="16"/>
              </w:rPr>
            </w:pPr>
            <w:r w:rsidRPr="005D6A63">
              <w:rPr>
                <w:rFonts w:cs="Arial"/>
                <w:sz w:val="16"/>
                <w:szCs w:val="16"/>
              </w:rPr>
              <w:t> </w:t>
            </w:r>
          </w:p>
        </w:tc>
        <w:tc>
          <w:tcPr>
            <w:tcW w:w="993" w:type="dxa"/>
            <w:tcBorders>
              <w:top w:val="nil"/>
              <w:left w:val="nil"/>
              <w:bottom w:val="single" w:sz="4" w:space="0" w:color="auto"/>
              <w:right w:val="single" w:sz="8" w:space="0" w:color="auto"/>
            </w:tcBorders>
            <w:shd w:val="clear" w:color="auto" w:fill="FFFF99"/>
            <w:noWrap/>
            <w:vAlign w:val="center"/>
          </w:tcPr>
          <w:p w14:paraId="0D495168" w14:textId="77777777" w:rsidR="00C32BA9" w:rsidRPr="005D6A63" w:rsidRDefault="00C32BA9" w:rsidP="00891CEC">
            <w:pPr>
              <w:jc w:val="right"/>
              <w:rPr>
                <w:rFonts w:cs="Arial"/>
                <w:sz w:val="16"/>
                <w:szCs w:val="16"/>
              </w:rPr>
            </w:pPr>
            <w:r w:rsidRPr="005D6A63">
              <w:rPr>
                <w:rFonts w:cs="Arial"/>
                <w:sz w:val="16"/>
                <w:szCs w:val="16"/>
              </w:rPr>
              <w:t> </w:t>
            </w:r>
          </w:p>
        </w:tc>
        <w:tc>
          <w:tcPr>
            <w:tcW w:w="1065" w:type="dxa"/>
            <w:tcBorders>
              <w:top w:val="nil"/>
              <w:left w:val="nil"/>
              <w:bottom w:val="single" w:sz="4" w:space="0" w:color="auto"/>
              <w:right w:val="single" w:sz="8" w:space="0" w:color="auto"/>
            </w:tcBorders>
            <w:shd w:val="clear" w:color="auto" w:fill="FFFF99"/>
            <w:noWrap/>
            <w:vAlign w:val="center"/>
          </w:tcPr>
          <w:p w14:paraId="50C4C0F9" w14:textId="77777777" w:rsidR="00C32BA9" w:rsidRPr="005D6A63" w:rsidRDefault="00C32BA9" w:rsidP="00891CEC">
            <w:pPr>
              <w:jc w:val="right"/>
              <w:rPr>
                <w:rFonts w:cs="Arial"/>
                <w:sz w:val="16"/>
                <w:szCs w:val="16"/>
              </w:rPr>
            </w:pPr>
            <w:r w:rsidRPr="005D6A63">
              <w:rPr>
                <w:rFonts w:cs="Arial"/>
                <w:sz w:val="16"/>
                <w:szCs w:val="16"/>
              </w:rPr>
              <w:t> </w:t>
            </w:r>
          </w:p>
        </w:tc>
        <w:tc>
          <w:tcPr>
            <w:tcW w:w="1204" w:type="dxa"/>
            <w:tcBorders>
              <w:top w:val="nil"/>
              <w:left w:val="nil"/>
              <w:bottom w:val="single" w:sz="4" w:space="0" w:color="auto"/>
              <w:right w:val="single" w:sz="8" w:space="0" w:color="auto"/>
            </w:tcBorders>
            <w:shd w:val="clear" w:color="auto" w:fill="FFFF99"/>
            <w:vAlign w:val="center"/>
          </w:tcPr>
          <w:p w14:paraId="272BE128" w14:textId="77777777" w:rsidR="00C32BA9" w:rsidRPr="005D6A63" w:rsidRDefault="00C32BA9" w:rsidP="00891CEC">
            <w:pPr>
              <w:jc w:val="right"/>
              <w:rPr>
                <w:rFonts w:cs="Arial"/>
                <w:sz w:val="16"/>
                <w:szCs w:val="16"/>
              </w:rPr>
            </w:pPr>
          </w:p>
        </w:tc>
      </w:tr>
      <w:tr w:rsidR="00C32BA9" w:rsidRPr="0048718C" w14:paraId="22742B00" w14:textId="77777777" w:rsidTr="00891CEC">
        <w:trPr>
          <w:trHeight w:val="58"/>
          <w:jc w:val="center"/>
        </w:trPr>
        <w:tc>
          <w:tcPr>
            <w:tcW w:w="2266" w:type="dxa"/>
            <w:tcBorders>
              <w:top w:val="nil"/>
              <w:left w:val="single" w:sz="8" w:space="0" w:color="auto"/>
              <w:bottom w:val="nil"/>
              <w:right w:val="nil"/>
            </w:tcBorders>
            <w:shd w:val="clear" w:color="auto" w:fill="auto"/>
            <w:noWrap/>
            <w:vAlign w:val="bottom"/>
          </w:tcPr>
          <w:p w14:paraId="406F27E3" w14:textId="77777777" w:rsidR="00C32BA9" w:rsidRPr="00DA42CE" w:rsidRDefault="00C32BA9" w:rsidP="00891CEC">
            <w:pPr>
              <w:rPr>
                <w:rFonts w:cs="Arial"/>
                <w:sz w:val="16"/>
                <w:szCs w:val="16"/>
              </w:rPr>
            </w:pPr>
            <w:r w:rsidRPr="00DA42CE">
              <w:rPr>
                <w:rFonts w:cs="Arial"/>
                <w:sz w:val="16"/>
                <w:szCs w:val="16"/>
              </w:rPr>
              <w:t>Základní škola Zlín, Křiby 4788,</w:t>
            </w:r>
          </w:p>
        </w:tc>
        <w:tc>
          <w:tcPr>
            <w:tcW w:w="836" w:type="dxa"/>
            <w:tcBorders>
              <w:top w:val="nil"/>
              <w:left w:val="single" w:sz="8" w:space="0" w:color="auto"/>
              <w:bottom w:val="single" w:sz="4" w:space="0" w:color="auto"/>
              <w:right w:val="single" w:sz="8" w:space="0" w:color="auto"/>
            </w:tcBorders>
            <w:shd w:val="clear" w:color="auto" w:fill="CCFFFF"/>
            <w:noWrap/>
            <w:vAlign w:val="bottom"/>
          </w:tcPr>
          <w:p w14:paraId="0359F65A" w14:textId="77777777" w:rsidR="00C32BA9" w:rsidRPr="00DA42CE" w:rsidRDefault="00C32BA9" w:rsidP="00891CEC">
            <w:pPr>
              <w:rPr>
                <w:rFonts w:cs="Arial"/>
                <w:sz w:val="16"/>
                <w:szCs w:val="16"/>
              </w:rPr>
            </w:pPr>
            <w:r w:rsidRPr="00DA42CE">
              <w:rPr>
                <w:rFonts w:cs="Arial"/>
                <w:sz w:val="16"/>
                <w:szCs w:val="16"/>
              </w:rPr>
              <w:t>Opravy</w:t>
            </w:r>
          </w:p>
        </w:tc>
        <w:tc>
          <w:tcPr>
            <w:tcW w:w="1007" w:type="dxa"/>
            <w:tcBorders>
              <w:top w:val="nil"/>
              <w:left w:val="nil"/>
              <w:bottom w:val="single" w:sz="4" w:space="0" w:color="auto"/>
              <w:right w:val="single" w:sz="8" w:space="0" w:color="auto"/>
            </w:tcBorders>
            <w:shd w:val="clear" w:color="auto" w:fill="auto"/>
            <w:noWrap/>
            <w:vAlign w:val="center"/>
          </w:tcPr>
          <w:p w14:paraId="2D4C87BB" w14:textId="77777777" w:rsidR="00C32BA9" w:rsidRPr="005D6A63" w:rsidRDefault="00C32BA9" w:rsidP="00891CEC">
            <w:pPr>
              <w:jc w:val="right"/>
              <w:rPr>
                <w:rFonts w:cs="Arial"/>
                <w:sz w:val="16"/>
                <w:szCs w:val="16"/>
              </w:rPr>
            </w:pPr>
          </w:p>
        </w:tc>
        <w:tc>
          <w:tcPr>
            <w:tcW w:w="992" w:type="dxa"/>
            <w:tcBorders>
              <w:top w:val="nil"/>
              <w:left w:val="nil"/>
              <w:bottom w:val="single" w:sz="4" w:space="0" w:color="auto"/>
              <w:right w:val="nil"/>
            </w:tcBorders>
            <w:shd w:val="clear" w:color="auto" w:fill="auto"/>
            <w:noWrap/>
            <w:vAlign w:val="center"/>
          </w:tcPr>
          <w:p w14:paraId="6BFFCAC7" w14:textId="77777777" w:rsidR="00C32BA9" w:rsidRPr="005D6A63" w:rsidRDefault="00C32BA9" w:rsidP="00891CEC">
            <w:pPr>
              <w:jc w:val="right"/>
              <w:rPr>
                <w:rFonts w:cs="Arial"/>
                <w:sz w:val="16"/>
                <w:szCs w:val="16"/>
              </w:rPr>
            </w:pPr>
          </w:p>
        </w:tc>
        <w:tc>
          <w:tcPr>
            <w:tcW w:w="992" w:type="dxa"/>
            <w:tcBorders>
              <w:top w:val="nil"/>
              <w:left w:val="single" w:sz="8" w:space="0" w:color="auto"/>
              <w:bottom w:val="single" w:sz="4" w:space="0" w:color="auto"/>
              <w:right w:val="single" w:sz="8" w:space="0" w:color="auto"/>
            </w:tcBorders>
            <w:shd w:val="clear" w:color="auto" w:fill="auto"/>
            <w:noWrap/>
            <w:vAlign w:val="center"/>
          </w:tcPr>
          <w:p w14:paraId="4F1316D3" w14:textId="77777777" w:rsidR="00C32BA9" w:rsidRPr="005D6A63" w:rsidRDefault="00C32BA9" w:rsidP="00891CEC">
            <w:pPr>
              <w:jc w:val="right"/>
              <w:rPr>
                <w:rFonts w:cs="Arial"/>
                <w:sz w:val="16"/>
                <w:szCs w:val="16"/>
              </w:rPr>
            </w:pPr>
            <w:r w:rsidRPr="005D6A63">
              <w:rPr>
                <w:rFonts w:cs="Arial"/>
                <w:sz w:val="16"/>
                <w:szCs w:val="16"/>
              </w:rPr>
              <w:t>3 000 000</w:t>
            </w:r>
          </w:p>
        </w:tc>
        <w:tc>
          <w:tcPr>
            <w:tcW w:w="992" w:type="dxa"/>
            <w:tcBorders>
              <w:top w:val="nil"/>
              <w:left w:val="nil"/>
              <w:bottom w:val="single" w:sz="4" w:space="0" w:color="auto"/>
              <w:right w:val="single" w:sz="8" w:space="0" w:color="auto"/>
            </w:tcBorders>
            <w:shd w:val="clear" w:color="auto" w:fill="auto"/>
            <w:noWrap/>
            <w:vAlign w:val="center"/>
          </w:tcPr>
          <w:p w14:paraId="2A5F7119" w14:textId="77777777" w:rsidR="00C32BA9" w:rsidRPr="005D6A63" w:rsidRDefault="00C32BA9" w:rsidP="00891CEC">
            <w:pPr>
              <w:jc w:val="right"/>
              <w:rPr>
                <w:rFonts w:cs="Arial"/>
                <w:sz w:val="16"/>
                <w:szCs w:val="16"/>
              </w:rPr>
            </w:pPr>
            <w:r w:rsidRPr="005D6A63">
              <w:rPr>
                <w:rFonts w:cs="Arial"/>
                <w:sz w:val="16"/>
                <w:szCs w:val="16"/>
              </w:rPr>
              <w:t>3 900 000</w:t>
            </w:r>
          </w:p>
        </w:tc>
        <w:tc>
          <w:tcPr>
            <w:tcW w:w="993" w:type="dxa"/>
            <w:tcBorders>
              <w:top w:val="nil"/>
              <w:left w:val="nil"/>
              <w:bottom w:val="single" w:sz="4" w:space="0" w:color="auto"/>
              <w:right w:val="single" w:sz="8" w:space="0" w:color="auto"/>
            </w:tcBorders>
            <w:shd w:val="clear" w:color="auto" w:fill="auto"/>
            <w:noWrap/>
            <w:vAlign w:val="center"/>
          </w:tcPr>
          <w:p w14:paraId="2A829AC2" w14:textId="77777777" w:rsidR="00C32BA9" w:rsidRPr="005D6A63" w:rsidRDefault="00C32BA9" w:rsidP="00891CEC">
            <w:pPr>
              <w:jc w:val="right"/>
              <w:rPr>
                <w:rFonts w:cs="Arial"/>
                <w:sz w:val="16"/>
                <w:szCs w:val="16"/>
              </w:rPr>
            </w:pPr>
            <w:r w:rsidRPr="005D6A63">
              <w:rPr>
                <w:rFonts w:cs="Arial"/>
                <w:sz w:val="16"/>
                <w:szCs w:val="16"/>
              </w:rPr>
              <w:t>2 900 000</w:t>
            </w:r>
          </w:p>
        </w:tc>
        <w:tc>
          <w:tcPr>
            <w:tcW w:w="1065" w:type="dxa"/>
            <w:tcBorders>
              <w:top w:val="nil"/>
              <w:left w:val="nil"/>
              <w:bottom w:val="single" w:sz="4" w:space="0" w:color="auto"/>
              <w:right w:val="single" w:sz="8" w:space="0" w:color="auto"/>
            </w:tcBorders>
            <w:shd w:val="clear" w:color="auto" w:fill="auto"/>
            <w:noWrap/>
            <w:vAlign w:val="center"/>
          </w:tcPr>
          <w:p w14:paraId="6F77D3AC" w14:textId="77777777" w:rsidR="00C32BA9" w:rsidRPr="005D6A63" w:rsidRDefault="00C32BA9" w:rsidP="00891CEC">
            <w:pPr>
              <w:jc w:val="right"/>
              <w:rPr>
                <w:rFonts w:cs="Arial"/>
                <w:sz w:val="16"/>
                <w:szCs w:val="16"/>
              </w:rPr>
            </w:pPr>
            <w:r w:rsidRPr="005D6A63">
              <w:rPr>
                <w:rFonts w:cs="Arial"/>
                <w:sz w:val="16"/>
                <w:szCs w:val="16"/>
              </w:rPr>
              <w:t>1 900 000</w:t>
            </w:r>
          </w:p>
        </w:tc>
        <w:tc>
          <w:tcPr>
            <w:tcW w:w="1204" w:type="dxa"/>
            <w:tcBorders>
              <w:top w:val="nil"/>
              <w:left w:val="nil"/>
              <w:bottom w:val="single" w:sz="4" w:space="0" w:color="auto"/>
              <w:right w:val="single" w:sz="8" w:space="0" w:color="auto"/>
            </w:tcBorders>
            <w:vAlign w:val="center"/>
          </w:tcPr>
          <w:p w14:paraId="63006D76" w14:textId="77777777" w:rsidR="00C32BA9" w:rsidRPr="005D6A63" w:rsidRDefault="00C32BA9" w:rsidP="00891CEC">
            <w:pPr>
              <w:jc w:val="right"/>
              <w:rPr>
                <w:rFonts w:cs="Arial"/>
                <w:sz w:val="16"/>
                <w:szCs w:val="16"/>
              </w:rPr>
            </w:pPr>
          </w:p>
        </w:tc>
      </w:tr>
      <w:tr w:rsidR="00C32BA9" w:rsidRPr="0048718C" w14:paraId="20E75A0B" w14:textId="77777777" w:rsidTr="00891CEC">
        <w:trPr>
          <w:trHeight w:val="276"/>
          <w:jc w:val="center"/>
        </w:trPr>
        <w:tc>
          <w:tcPr>
            <w:tcW w:w="2266" w:type="dxa"/>
            <w:tcBorders>
              <w:top w:val="nil"/>
              <w:left w:val="single" w:sz="8" w:space="0" w:color="auto"/>
              <w:bottom w:val="nil"/>
              <w:right w:val="nil"/>
            </w:tcBorders>
            <w:shd w:val="clear" w:color="auto" w:fill="auto"/>
            <w:noWrap/>
            <w:vAlign w:val="bottom"/>
          </w:tcPr>
          <w:p w14:paraId="5DA25E63" w14:textId="77777777" w:rsidR="00C32BA9" w:rsidRPr="00DA42CE" w:rsidRDefault="00C32BA9" w:rsidP="00891CEC">
            <w:pPr>
              <w:rPr>
                <w:rFonts w:cs="Arial"/>
                <w:sz w:val="16"/>
                <w:szCs w:val="16"/>
              </w:rPr>
            </w:pPr>
            <w:r w:rsidRPr="00DA42CE">
              <w:rPr>
                <w:rFonts w:cs="Arial"/>
                <w:sz w:val="16"/>
                <w:szCs w:val="16"/>
              </w:rPr>
              <w:t xml:space="preserve"> př. org.</w:t>
            </w:r>
          </w:p>
        </w:tc>
        <w:tc>
          <w:tcPr>
            <w:tcW w:w="836" w:type="dxa"/>
            <w:tcBorders>
              <w:top w:val="nil"/>
              <w:left w:val="single" w:sz="8" w:space="0" w:color="auto"/>
              <w:bottom w:val="single" w:sz="8" w:space="0" w:color="auto"/>
              <w:right w:val="single" w:sz="8" w:space="0" w:color="auto"/>
            </w:tcBorders>
            <w:shd w:val="clear" w:color="auto" w:fill="FFCC00"/>
            <w:noWrap/>
            <w:vAlign w:val="bottom"/>
          </w:tcPr>
          <w:p w14:paraId="390BEF6E" w14:textId="77777777" w:rsidR="00C32BA9" w:rsidRPr="00DA42CE" w:rsidRDefault="00C32BA9" w:rsidP="00891CEC">
            <w:pPr>
              <w:rPr>
                <w:rFonts w:cs="Arial"/>
                <w:sz w:val="16"/>
                <w:szCs w:val="16"/>
              </w:rPr>
            </w:pPr>
            <w:r w:rsidRPr="00DA42CE">
              <w:rPr>
                <w:rFonts w:cs="Arial"/>
                <w:sz w:val="16"/>
                <w:szCs w:val="16"/>
              </w:rPr>
              <w:t>Investice</w:t>
            </w:r>
          </w:p>
        </w:tc>
        <w:tc>
          <w:tcPr>
            <w:tcW w:w="1007" w:type="dxa"/>
            <w:tcBorders>
              <w:top w:val="nil"/>
              <w:left w:val="nil"/>
              <w:bottom w:val="single" w:sz="8" w:space="0" w:color="auto"/>
              <w:right w:val="single" w:sz="8" w:space="0" w:color="auto"/>
            </w:tcBorders>
            <w:shd w:val="clear" w:color="auto" w:fill="auto"/>
            <w:noWrap/>
            <w:vAlign w:val="center"/>
          </w:tcPr>
          <w:p w14:paraId="19ED2548" w14:textId="77777777" w:rsidR="00C32BA9" w:rsidRPr="005D6A63" w:rsidRDefault="00C32BA9" w:rsidP="00891CEC">
            <w:pPr>
              <w:jc w:val="right"/>
              <w:rPr>
                <w:rFonts w:cs="Arial"/>
                <w:sz w:val="16"/>
                <w:szCs w:val="16"/>
              </w:rPr>
            </w:pPr>
          </w:p>
        </w:tc>
        <w:tc>
          <w:tcPr>
            <w:tcW w:w="992" w:type="dxa"/>
            <w:tcBorders>
              <w:top w:val="nil"/>
              <w:left w:val="nil"/>
              <w:bottom w:val="single" w:sz="8" w:space="0" w:color="auto"/>
              <w:right w:val="nil"/>
            </w:tcBorders>
            <w:shd w:val="clear" w:color="auto" w:fill="auto"/>
            <w:noWrap/>
            <w:vAlign w:val="center"/>
          </w:tcPr>
          <w:p w14:paraId="39BBF839" w14:textId="77777777" w:rsidR="00C32BA9" w:rsidRPr="005D6A63" w:rsidRDefault="00C32BA9" w:rsidP="00891CEC">
            <w:pPr>
              <w:jc w:val="right"/>
              <w:rPr>
                <w:rFonts w:cs="Arial"/>
                <w:sz w:val="16"/>
                <w:szCs w:val="16"/>
              </w:rPr>
            </w:pPr>
            <w:r w:rsidRPr="005D6A63">
              <w:rPr>
                <w:rFonts w:cs="Arial"/>
                <w:sz w:val="16"/>
                <w:szCs w:val="16"/>
              </w:rPr>
              <w:t>12 000 000</w:t>
            </w:r>
          </w:p>
        </w:tc>
        <w:tc>
          <w:tcPr>
            <w:tcW w:w="992" w:type="dxa"/>
            <w:tcBorders>
              <w:top w:val="nil"/>
              <w:left w:val="single" w:sz="8" w:space="0" w:color="auto"/>
              <w:bottom w:val="single" w:sz="8" w:space="0" w:color="auto"/>
              <w:right w:val="single" w:sz="8" w:space="0" w:color="auto"/>
            </w:tcBorders>
            <w:shd w:val="clear" w:color="auto" w:fill="auto"/>
            <w:noWrap/>
            <w:vAlign w:val="center"/>
          </w:tcPr>
          <w:p w14:paraId="7B2E7DF7" w14:textId="77777777" w:rsidR="00C32BA9" w:rsidRPr="005D6A63" w:rsidRDefault="00C32BA9" w:rsidP="00891CEC">
            <w:pPr>
              <w:jc w:val="right"/>
              <w:rPr>
                <w:rFonts w:cs="Arial"/>
                <w:sz w:val="16"/>
                <w:szCs w:val="16"/>
              </w:rPr>
            </w:pPr>
          </w:p>
        </w:tc>
        <w:tc>
          <w:tcPr>
            <w:tcW w:w="992" w:type="dxa"/>
            <w:tcBorders>
              <w:top w:val="nil"/>
              <w:left w:val="nil"/>
              <w:bottom w:val="single" w:sz="8" w:space="0" w:color="auto"/>
              <w:right w:val="single" w:sz="8" w:space="0" w:color="auto"/>
            </w:tcBorders>
            <w:shd w:val="clear" w:color="auto" w:fill="auto"/>
            <w:noWrap/>
            <w:vAlign w:val="center"/>
          </w:tcPr>
          <w:p w14:paraId="41A37613" w14:textId="77777777" w:rsidR="00C32BA9" w:rsidRPr="005D6A63" w:rsidRDefault="00C32BA9" w:rsidP="00891CEC">
            <w:pPr>
              <w:jc w:val="right"/>
              <w:rPr>
                <w:rFonts w:cs="Arial"/>
                <w:sz w:val="16"/>
                <w:szCs w:val="16"/>
              </w:rPr>
            </w:pPr>
            <w:r w:rsidRPr="005D6A63">
              <w:rPr>
                <w:rFonts w:cs="Arial"/>
                <w:sz w:val="16"/>
                <w:szCs w:val="16"/>
              </w:rPr>
              <w:t>500 000</w:t>
            </w:r>
          </w:p>
        </w:tc>
        <w:tc>
          <w:tcPr>
            <w:tcW w:w="993" w:type="dxa"/>
            <w:tcBorders>
              <w:top w:val="nil"/>
              <w:left w:val="nil"/>
              <w:bottom w:val="single" w:sz="8" w:space="0" w:color="auto"/>
              <w:right w:val="single" w:sz="8" w:space="0" w:color="auto"/>
            </w:tcBorders>
            <w:shd w:val="clear" w:color="auto" w:fill="auto"/>
            <w:noWrap/>
            <w:vAlign w:val="center"/>
          </w:tcPr>
          <w:p w14:paraId="36F58ECB" w14:textId="77777777" w:rsidR="00C32BA9" w:rsidRPr="005D6A63" w:rsidRDefault="00C32BA9" w:rsidP="00891CEC">
            <w:pPr>
              <w:jc w:val="right"/>
              <w:rPr>
                <w:rFonts w:cs="Arial"/>
                <w:sz w:val="16"/>
                <w:szCs w:val="16"/>
              </w:rPr>
            </w:pPr>
          </w:p>
        </w:tc>
        <w:tc>
          <w:tcPr>
            <w:tcW w:w="1065" w:type="dxa"/>
            <w:tcBorders>
              <w:top w:val="nil"/>
              <w:left w:val="nil"/>
              <w:bottom w:val="single" w:sz="8" w:space="0" w:color="auto"/>
              <w:right w:val="single" w:sz="8" w:space="0" w:color="auto"/>
            </w:tcBorders>
            <w:shd w:val="clear" w:color="auto" w:fill="auto"/>
            <w:noWrap/>
            <w:vAlign w:val="center"/>
          </w:tcPr>
          <w:p w14:paraId="0573DE10" w14:textId="77777777" w:rsidR="00C32BA9" w:rsidRPr="005D6A63" w:rsidRDefault="00C32BA9" w:rsidP="00891CEC">
            <w:pPr>
              <w:jc w:val="right"/>
              <w:rPr>
                <w:rFonts w:cs="Arial"/>
                <w:sz w:val="16"/>
                <w:szCs w:val="16"/>
              </w:rPr>
            </w:pPr>
          </w:p>
        </w:tc>
        <w:tc>
          <w:tcPr>
            <w:tcW w:w="1204" w:type="dxa"/>
            <w:tcBorders>
              <w:top w:val="nil"/>
              <w:left w:val="nil"/>
              <w:bottom w:val="single" w:sz="8" w:space="0" w:color="auto"/>
              <w:right w:val="single" w:sz="8" w:space="0" w:color="auto"/>
            </w:tcBorders>
            <w:vAlign w:val="center"/>
          </w:tcPr>
          <w:p w14:paraId="491AB6E5" w14:textId="77777777" w:rsidR="00C32BA9" w:rsidRPr="005D6A63" w:rsidRDefault="00C32BA9" w:rsidP="00891CEC">
            <w:pPr>
              <w:jc w:val="right"/>
              <w:rPr>
                <w:rFonts w:cs="Arial"/>
                <w:sz w:val="16"/>
                <w:szCs w:val="16"/>
              </w:rPr>
            </w:pPr>
          </w:p>
        </w:tc>
      </w:tr>
      <w:tr w:rsidR="00C32BA9" w:rsidRPr="0048718C" w14:paraId="3D1AC383" w14:textId="77777777" w:rsidTr="00891CEC">
        <w:trPr>
          <w:trHeight w:val="264"/>
          <w:jc w:val="center"/>
        </w:trPr>
        <w:tc>
          <w:tcPr>
            <w:tcW w:w="2266" w:type="dxa"/>
            <w:tcBorders>
              <w:top w:val="single" w:sz="8" w:space="0" w:color="auto"/>
              <w:left w:val="single" w:sz="8" w:space="0" w:color="auto"/>
              <w:bottom w:val="single" w:sz="4" w:space="0" w:color="auto"/>
              <w:right w:val="single" w:sz="8" w:space="0" w:color="auto"/>
            </w:tcBorders>
            <w:shd w:val="clear" w:color="auto" w:fill="FFFF99"/>
            <w:noWrap/>
            <w:vAlign w:val="bottom"/>
          </w:tcPr>
          <w:p w14:paraId="66760C38" w14:textId="77777777" w:rsidR="00C32BA9" w:rsidRPr="00DA42CE" w:rsidRDefault="00C32BA9" w:rsidP="00891CEC">
            <w:pPr>
              <w:rPr>
                <w:rFonts w:cs="Arial"/>
                <w:sz w:val="16"/>
                <w:szCs w:val="16"/>
              </w:rPr>
            </w:pPr>
            <w:r>
              <w:rPr>
                <w:rFonts w:cs="Arial"/>
                <w:sz w:val="16"/>
                <w:szCs w:val="16"/>
              </w:rPr>
              <w:t>Budova bývalé 18. ZŠ</w:t>
            </w:r>
          </w:p>
        </w:tc>
        <w:tc>
          <w:tcPr>
            <w:tcW w:w="836" w:type="dxa"/>
            <w:tcBorders>
              <w:top w:val="nil"/>
              <w:left w:val="nil"/>
              <w:bottom w:val="single" w:sz="4" w:space="0" w:color="auto"/>
              <w:right w:val="single" w:sz="8" w:space="0" w:color="auto"/>
            </w:tcBorders>
            <w:shd w:val="clear" w:color="auto" w:fill="FFFF99"/>
            <w:noWrap/>
            <w:vAlign w:val="bottom"/>
          </w:tcPr>
          <w:p w14:paraId="59BFB156" w14:textId="77777777" w:rsidR="00C32BA9" w:rsidRPr="00DA42CE" w:rsidRDefault="00C32BA9" w:rsidP="00891CEC">
            <w:pPr>
              <w:rPr>
                <w:rFonts w:cs="Arial"/>
                <w:sz w:val="16"/>
                <w:szCs w:val="16"/>
              </w:rPr>
            </w:pPr>
            <w:r w:rsidRPr="00DA42CE">
              <w:rPr>
                <w:rFonts w:cs="Arial"/>
                <w:sz w:val="16"/>
                <w:szCs w:val="16"/>
              </w:rPr>
              <w:t> </w:t>
            </w:r>
          </w:p>
        </w:tc>
        <w:tc>
          <w:tcPr>
            <w:tcW w:w="1007" w:type="dxa"/>
            <w:tcBorders>
              <w:top w:val="nil"/>
              <w:left w:val="nil"/>
              <w:bottom w:val="single" w:sz="4" w:space="0" w:color="auto"/>
              <w:right w:val="single" w:sz="8" w:space="0" w:color="auto"/>
            </w:tcBorders>
            <w:shd w:val="clear" w:color="auto" w:fill="FFFF99"/>
            <w:noWrap/>
            <w:vAlign w:val="center"/>
          </w:tcPr>
          <w:p w14:paraId="2A0306C9" w14:textId="77777777" w:rsidR="00C32BA9" w:rsidRPr="005D6A63" w:rsidRDefault="00C32BA9" w:rsidP="00891CEC">
            <w:pPr>
              <w:jc w:val="right"/>
              <w:rPr>
                <w:rFonts w:cs="Arial"/>
                <w:sz w:val="16"/>
                <w:szCs w:val="16"/>
              </w:rPr>
            </w:pPr>
            <w:r w:rsidRPr="005D6A63">
              <w:rPr>
                <w:rFonts w:cs="Arial"/>
                <w:sz w:val="16"/>
                <w:szCs w:val="16"/>
              </w:rPr>
              <w:t> </w:t>
            </w:r>
          </w:p>
        </w:tc>
        <w:tc>
          <w:tcPr>
            <w:tcW w:w="992" w:type="dxa"/>
            <w:tcBorders>
              <w:top w:val="nil"/>
              <w:left w:val="nil"/>
              <w:bottom w:val="single" w:sz="4" w:space="0" w:color="auto"/>
              <w:right w:val="nil"/>
            </w:tcBorders>
            <w:shd w:val="clear" w:color="auto" w:fill="FFFF99"/>
            <w:noWrap/>
            <w:vAlign w:val="center"/>
          </w:tcPr>
          <w:p w14:paraId="51281EFE" w14:textId="77777777" w:rsidR="00C32BA9" w:rsidRPr="005D6A63" w:rsidRDefault="00C32BA9" w:rsidP="00891CEC">
            <w:pPr>
              <w:jc w:val="right"/>
              <w:rPr>
                <w:rFonts w:cs="Arial"/>
                <w:sz w:val="16"/>
                <w:szCs w:val="16"/>
              </w:rPr>
            </w:pPr>
            <w:r w:rsidRPr="005D6A63">
              <w:rPr>
                <w:rFonts w:cs="Arial"/>
                <w:sz w:val="16"/>
                <w:szCs w:val="16"/>
              </w:rPr>
              <w:t> </w:t>
            </w:r>
          </w:p>
        </w:tc>
        <w:tc>
          <w:tcPr>
            <w:tcW w:w="992" w:type="dxa"/>
            <w:tcBorders>
              <w:top w:val="nil"/>
              <w:left w:val="single" w:sz="8" w:space="0" w:color="auto"/>
              <w:bottom w:val="single" w:sz="4" w:space="0" w:color="auto"/>
              <w:right w:val="single" w:sz="8" w:space="0" w:color="auto"/>
            </w:tcBorders>
            <w:shd w:val="clear" w:color="auto" w:fill="FFFF99"/>
            <w:noWrap/>
            <w:vAlign w:val="center"/>
          </w:tcPr>
          <w:p w14:paraId="0B39C52D" w14:textId="77777777" w:rsidR="00C32BA9" w:rsidRPr="005D6A63" w:rsidRDefault="00C32BA9" w:rsidP="00891CEC">
            <w:pPr>
              <w:jc w:val="right"/>
              <w:rPr>
                <w:rFonts w:cs="Arial"/>
                <w:sz w:val="16"/>
                <w:szCs w:val="16"/>
              </w:rPr>
            </w:pPr>
            <w:r w:rsidRPr="005D6A63">
              <w:rPr>
                <w:rFonts w:cs="Arial"/>
                <w:sz w:val="16"/>
                <w:szCs w:val="16"/>
              </w:rPr>
              <w:t> </w:t>
            </w:r>
          </w:p>
        </w:tc>
        <w:tc>
          <w:tcPr>
            <w:tcW w:w="992" w:type="dxa"/>
            <w:tcBorders>
              <w:top w:val="nil"/>
              <w:left w:val="nil"/>
              <w:bottom w:val="single" w:sz="4" w:space="0" w:color="auto"/>
              <w:right w:val="single" w:sz="8" w:space="0" w:color="auto"/>
            </w:tcBorders>
            <w:shd w:val="clear" w:color="auto" w:fill="FFFF99"/>
            <w:noWrap/>
            <w:vAlign w:val="center"/>
          </w:tcPr>
          <w:p w14:paraId="424E0D17" w14:textId="77777777" w:rsidR="00C32BA9" w:rsidRPr="005D6A63" w:rsidRDefault="00C32BA9" w:rsidP="00891CEC">
            <w:pPr>
              <w:jc w:val="right"/>
              <w:rPr>
                <w:rFonts w:cs="Arial"/>
                <w:sz w:val="16"/>
                <w:szCs w:val="16"/>
              </w:rPr>
            </w:pPr>
            <w:r w:rsidRPr="005D6A63">
              <w:rPr>
                <w:rFonts w:cs="Arial"/>
                <w:sz w:val="16"/>
                <w:szCs w:val="16"/>
              </w:rPr>
              <w:t> </w:t>
            </w:r>
          </w:p>
        </w:tc>
        <w:tc>
          <w:tcPr>
            <w:tcW w:w="993" w:type="dxa"/>
            <w:tcBorders>
              <w:top w:val="nil"/>
              <w:left w:val="nil"/>
              <w:bottom w:val="single" w:sz="4" w:space="0" w:color="auto"/>
              <w:right w:val="single" w:sz="8" w:space="0" w:color="auto"/>
            </w:tcBorders>
            <w:shd w:val="clear" w:color="auto" w:fill="FFFF99"/>
            <w:noWrap/>
            <w:vAlign w:val="center"/>
          </w:tcPr>
          <w:p w14:paraId="4758F89B" w14:textId="77777777" w:rsidR="00C32BA9" w:rsidRPr="005D6A63" w:rsidRDefault="00C32BA9" w:rsidP="00891CEC">
            <w:pPr>
              <w:jc w:val="right"/>
              <w:rPr>
                <w:rFonts w:cs="Arial"/>
                <w:sz w:val="16"/>
                <w:szCs w:val="16"/>
              </w:rPr>
            </w:pPr>
            <w:r w:rsidRPr="005D6A63">
              <w:rPr>
                <w:rFonts w:cs="Arial"/>
                <w:sz w:val="16"/>
                <w:szCs w:val="16"/>
              </w:rPr>
              <w:t> </w:t>
            </w:r>
          </w:p>
        </w:tc>
        <w:tc>
          <w:tcPr>
            <w:tcW w:w="1065" w:type="dxa"/>
            <w:tcBorders>
              <w:top w:val="nil"/>
              <w:left w:val="nil"/>
              <w:bottom w:val="single" w:sz="4" w:space="0" w:color="auto"/>
              <w:right w:val="single" w:sz="8" w:space="0" w:color="auto"/>
            </w:tcBorders>
            <w:shd w:val="clear" w:color="auto" w:fill="FFFF99"/>
            <w:noWrap/>
            <w:vAlign w:val="center"/>
          </w:tcPr>
          <w:p w14:paraId="3B463690" w14:textId="77777777" w:rsidR="00C32BA9" w:rsidRPr="005D6A63" w:rsidRDefault="00C32BA9" w:rsidP="00891CEC">
            <w:pPr>
              <w:jc w:val="right"/>
              <w:rPr>
                <w:rFonts w:cs="Arial"/>
                <w:sz w:val="16"/>
                <w:szCs w:val="16"/>
              </w:rPr>
            </w:pPr>
            <w:r w:rsidRPr="005D6A63">
              <w:rPr>
                <w:rFonts w:cs="Arial"/>
                <w:sz w:val="16"/>
                <w:szCs w:val="16"/>
              </w:rPr>
              <w:t> </w:t>
            </w:r>
          </w:p>
        </w:tc>
        <w:tc>
          <w:tcPr>
            <w:tcW w:w="1204" w:type="dxa"/>
            <w:tcBorders>
              <w:top w:val="nil"/>
              <w:left w:val="nil"/>
              <w:bottom w:val="single" w:sz="4" w:space="0" w:color="auto"/>
              <w:right w:val="single" w:sz="8" w:space="0" w:color="auto"/>
            </w:tcBorders>
            <w:shd w:val="clear" w:color="auto" w:fill="FFFF99"/>
            <w:vAlign w:val="center"/>
          </w:tcPr>
          <w:p w14:paraId="0FA80D81" w14:textId="77777777" w:rsidR="00C32BA9" w:rsidRPr="005D6A63" w:rsidRDefault="00C32BA9" w:rsidP="00891CEC">
            <w:pPr>
              <w:jc w:val="right"/>
              <w:rPr>
                <w:rFonts w:cs="Arial"/>
                <w:sz w:val="16"/>
                <w:szCs w:val="16"/>
              </w:rPr>
            </w:pPr>
          </w:p>
        </w:tc>
      </w:tr>
      <w:tr w:rsidR="00C32BA9" w:rsidRPr="003B0B51" w14:paraId="519B17C2" w14:textId="77777777" w:rsidTr="00C32BA9">
        <w:trPr>
          <w:trHeight w:val="264"/>
          <w:jc w:val="center"/>
        </w:trPr>
        <w:tc>
          <w:tcPr>
            <w:tcW w:w="2266" w:type="dxa"/>
            <w:vMerge w:val="restart"/>
            <w:tcBorders>
              <w:top w:val="single" w:sz="8" w:space="0" w:color="auto"/>
              <w:left w:val="single" w:sz="8" w:space="0" w:color="auto"/>
              <w:right w:val="single" w:sz="8" w:space="0" w:color="auto"/>
            </w:tcBorders>
            <w:shd w:val="clear" w:color="auto" w:fill="auto"/>
            <w:noWrap/>
            <w:vAlign w:val="bottom"/>
          </w:tcPr>
          <w:p w14:paraId="46CB5487" w14:textId="77777777" w:rsidR="00C32BA9" w:rsidRPr="003B0B51" w:rsidRDefault="00C32BA9" w:rsidP="00891CEC">
            <w:pPr>
              <w:rPr>
                <w:rFonts w:cs="Arial"/>
                <w:sz w:val="16"/>
                <w:szCs w:val="16"/>
              </w:rPr>
            </w:pPr>
            <w:r w:rsidRPr="003B0B51">
              <w:rPr>
                <w:rFonts w:cs="Arial"/>
                <w:sz w:val="16"/>
                <w:szCs w:val="16"/>
              </w:rPr>
              <w:t>Česká     4787</w:t>
            </w:r>
          </w:p>
          <w:p w14:paraId="01769404" w14:textId="77777777" w:rsidR="00C32BA9" w:rsidRPr="003B0B51" w:rsidRDefault="00C32BA9" w:rsidP="00891CEC">
            <w:pPr>
              <w:rPr>
                <w:rFonts w:cs="Arial"/>
                <w:sz w:val="16"/>
                <w:szCs w:val="16"/>
              </w:rPr>
            </w:pPr>
            <w:r w:rsidRPr="003B0B51">
              <w:rPr>
                <w:rFonts w:cs="Arial"/>
                <w:sz w:val="16"/>
                <w:szCs w:val="16"/>
              </w:rPr>
              <w:t xml:space="preserve"> </w:t>
            </w:r>
          </w:p>
        </w:tc>
        <w:tc>
          <w:tcPr>
            <w:tcW w:w="836" w:type="dxa"/>
            <w:tcBorders>
              <w:top w:val="nil"/>
              <w:left w:val="nil"/>
              <w:bottom w:val="single" w:sz="4" w:space="0" w:color="auto"/>
              <w:right w:val="single" w:sz="8" w:space="0" w:color="auto"/>
            </w:tcBorders>
            <w:shd w:val="clear" w:color="auto" w:fill="BDD6EE"/>
            <w:noWrap/>
            <w:vAlign w:val="bottom"/>
          </w:tcPr>
          <w:p w14:paraId="3D19102E" w14:textId="77777777" w:rsidR="00C32BA9" w:rsidRPr="00DA42CE" w:rsidRDefault="00C32BA9" w:rsidP="00891CEC">
            <w:pPr>
              <w:rPr>
                <w:rFonts w:cs="Arial"/>
                <w:sz w:val="16"/>
                <w:szCs w:val="16"/>
              </w:rPr>
            </w:pPr>
            <w:r w:rsidRPr="00DA42CE">
              <w:rPr>
                <w:rFonts w:cs="Arial"/>
                <w:sz w:val="16"/>
                <w:szCs w:val="16"/>
              </w:rPr>
              <w:t>Opravy</w:t>
            </w:r>
          </w:p>
        </w:tc>
        <w:tc>
          <w:tcPr>
            <w:tcW w:w="1007" w:type="dxa"/>
            <w:tcBorders>
              <w:top w:val="nil"/>
              <w:left w:val="nil"/>
              <w:bottom w:val="single" w:sz="4" w:space="0" w:color="auto"/>
              <w:right w:val="single" w:sz="8" w:space="0" w:color="auto"/>
            </w:tcBorders>
            <w:shd w:val="clear" w:color="auto" w:fill="auto"/>
            <w:noWrap/>
            <w:vAlign w:val="center"/>
          </w:tcPr>
          <w:p w14:paraId="058E8D6E" w14:textId="77777777" w:rsidR="00C32BA9" w:rsidRPr="003B0B51" w:rsidRDefault="00C32BA9" w:rsidP="00891CEC">
            <w:pPr>
              <w:jc w:val="right"/>
              <w:rPr>
                <w:rFonts w:cs="Arial"/>
                <w:sz w:val="16"/>
                <w:szCs w:val="16"/>
              </w:rPr>
            </w:pPr>
          </w:p>
        </w:tc>
        <w:tc>
          <w:tcPr>
            <w:tcW w:w="992" w:type="dxa"/>
            <w:tcBorders>
              <w:top w:val="nil"/>
              <w:left w:val="nil"/>
              <w:bottom w:val="single" w:sz="4" w:space="0" w:color="auto"/>
              <w:right w:val="nil"/>
            </w:tcBorders>
            <w:shd w:val="clear" w:color="auto" w:fill="auto"/>
            <w:noWrap/>
            <w:vAlign w:val="center"/>
          </w:tcPr>
          <w:p w14:paraId="48D4764C" w14:textId="77777777" w:rsidR="00C32BA9" w:rsidRPr="003B0B51" w:rsidRDefault="00C32BA9" w:rsidP="00891CEC">
            <w:pPr>
              <w:jc w:val="right"/>
              <w:rPr>
                <w:rFonts w:cs="Arial"/>
                <w:sz w:val="16"/>
                <w:szCs w:val="16"/>
              </w:rPr>
            </w:pPr>
          </w:p>
        </w:tc>
        <w:tc>
          <w:tcPr>
            <w:tcW w:w="992" w:type="dxa"/>
            <w:tcBorders>
              <w:top w:val="nil"/>
              <w:left w:val="single" w:sz="8" w:space="0" w:color="auto"/>
              <w:bottom w:val="single" w:sz="4" w:space="0" w:color="auto"/>
              <w:right w:val="single" w:sz="8" w:space="0" w:color="auto"/>
            </w:tcBorders>
            <w:shd w:val="clear" w:color="auto" w:fill="auto"/>
            <w:noWrap/>
            <w:vAlign w:val="center"/>
          </w:tcPr>
          <w:p w14:paraId="19CB2A70" w14:textId="77777777" w:rsidR="00C32BA9" w:rsidRPr="003B0B51" w:rsidRDefault="00C32BA9" w:rsidP="00891CEC">
            <w:pPr>
              <w:jc w:val="right"/>
              <w:rPr>
                <w:rFonts w:cs="Arial"/>
                <w:sz w:val="16"/>
                <w:szCs w:val="16"/>
              </w:rPr>
            </w:pPr>
          </w:p>
        </w:tc>
        <w:tc>
          <w:tcPr>
            <w:tcW w:w="992" w:type="dxa"/>
            <w:tcBorders>
              <w:top w:val="nil"/>
              <w:left w:val="nil"/>
              <w:bottom w:val="single" w:sz="4" w:space="0" w:color="auto"/>
              <w:right w:val="single" w:sz="8" w:space="0" w:color="auto"/>
            </w:tcBorders>
            <w:shd w:val="clear" w:color="auto" w:fill="auto"/>
            <w:noWrap/>
            <w:vAlign w:val="center"/>
          </w:tcPr>
          <w:p w14:paraId="2227C296" w14:textId="77777777" w:rsidR="00C32BA9" w:rsidRPr="003B0B51" w:rsidRDefault="00C32BA9" w:rsidP="00891CEC">
            <w:pPr>
              <w:jc w:val="right"/>
              <w:rPr>
                <w:rFonts w:cs="Arial"/>
                <w:sz w:val="16"/>
                <w:szCs w:val="16"/>
              </w:rPr>
            </w:pPr>
          </w:p>
        </w:tc>
        <w:tc>
          <w:tcPr>
            <w:tcW w:w="993" w:type="dxa"/>
            <w:tcBorders>
              <w:top w:val="nil"/>
              <w:left w:val="nil"/>
              <w:bottom w:val="single" w:sz="4" w:space="0" w:color="auto"/>
              <w:right w:val="single" w:sz="8" w:space="0" w:color="auto"/>
            </w:tcBorders>
            <w:shd w:val="clear" w:color="auto" w:fill="auto"/>
            <w:noWrap/>
            <w:vAlign w:val="center"/>
          </w:tcPr>
          <w:p w14:paraId="6A60BB4C" w14:textId="77777777" w:rsidR="00C32BA9" w:rsidRPr="003B0B51" w:rsidRDefault="00C32BA9" w:rsidP="00891CEC">
            <w:pPr>
              <w:jc w:val="right"/>
              <w:rPr>
                <w:rFonts w:cs="Arial"/>
                <w:sz w:val="16"/>
                <w:szCs w:val="16"/>
              </w:rPr>
            </w:pPr>
            <w:r>
              <w:rPr>
                <w:rFonts w:cs="Arial"/>
                <w:sz w:val="16"/>
                <w:szCs w:val="16"/>
              </w:rPr>
              <w:t>3 000 000</w:t>
            </w:r>
          </w:p>
        </w:tc>
        <w:tc>
          <w:tcPr>
            <w:tcW w:w="1065" w:type="dxa"/>
            <w:tcBorders>
              <w:top w:val="nil"/>
              <w:left w:val="nil"/>
              <w:bottom w:val="single" w:sz="4" w:space="0" w:color="auto"/>
              <w:right w:val="single" w:sz="8" w:space="0" w:color="auto"/>
            </w:tcBorders>
            <w:shd w:val="clear" w:color="auto" w:fill="auto"/>
            <w:noWrap/>
            <w:vAlign w:val="center"/>
          </w:tcPr>
          <w:p w14:paraId="1BFE4567" w14:textId="77777777" w:rsidR="00C32BA9" w:rsidRPr="003B0B51" w:rsidRDefault="00C32BA9" w:rsidP="00891CEC">
            <w:pPr>
              <w:jc w:val="right"/>
              <w:rPr>
                <w:rFonts w:cs="Arial"/>
                <w:sz w:val="16"/>
                <w:szCs w:val="16"/>
              </w:rPr>
            </w:pPr>
            <w:r>
              <w:rPr>
                <w:rFonts w:cs="Arial"/>
                <w:sz w:val="16"/>
                <w:szCs w:val="16"/>
              </w:rPr>
              <w:t>4 000 000</w:t>
            </w:r>
          </w:p>
        </w:tc>
        <w:tc>
          <w:tcPr>
            <w:tcW w:w="1204" w:type="dxa"/>
            <w:tcBorders>
              <w:top w:val="nil"/>
              <w:left w:val="nil"/>
              <w:bottom w:val="single" w:sz="4" w:space="0" w:color="auto"/>
              <w:right w:val="single" w:sz="8" w:space="0" w:color="auto"/>
            </w:tcBorders>
            <w:shd w:val="clear" w:color="auto" w:fill="auto"/>
            <w:vAlign w:val="center"/>
          </w:tcPr>
          <w:p w14:paraId="04B93E63" w14:textId="77777777" w:rsidR="00C32BA9" w:rsidRPr="003B0B51" w:rsidRDefault="00C32BA9" w:rsidP="00891CEC">
            <w:pPr>
              <w:jc w:val="right"/>
              <w:rPr>
                <w:rFonts w:cs="Arial"/>
                <w:sz w:val="16"/>
                <w:szCs w:val="16"/>
              </w:rPr>
            </w:pPr>
            <w:r>
              <w:rPr>
                <w:rFonts w:cs="Arial"/>
                <w:sz w:val="16"/>
                <w:szCs w:val="16"/>
              </w:rPr>
              <w:t>600 000</w:t>
            </w:r>
          </w:p>
        </w:tc>
      </w:tr>
      <w:tr w:rsidR="00C32BA9" w:rsidRPr="0048718C" w14:paraId="71553B05" w14:textId="77777777" w:rsidTr="00C32BA9">
        <w:trPr>
          <w:trHeight w:val="264"/>
          <w:jc w:val="center"/>
        </w:trPr>
        <w:tc>
          <w:tcPr>
            <w:tcW w:w="2266" w:type="dxa"/>
            <w:vMerge/>
            <w:tcBorders>
              <w:left w:val="single" w:sz="8" w:space="0" w:color="auto"/>
              <w:bottom w:val="single" w:sz="4" w:space="0" w:color="auto"/>
              <w:right w:val="single" w:sz="8" w:space="0" w:color="auto"/>
            </w:tcBorders>
            <w:shd w:val="clear" w:color="auto" w:fill="auto"/>
            <w:noWrap/>
            <w:vAlign w:val="bottom"/>
          </w:tcPr>
          <w:p w14:paraId="45EB455E" w14:textId="77777777" w:rsidR="00C32BA9" w:rsidRPr="003B0B51" w:rsidRDefault="00C32BA9" w:rsidP="00891CEC">
            <w:pPr>
              <w:rPr>
                <w:rFonts w:cs="Arial"/>
                <w:sz w:val="16"/>
                <w:szCs w:val="16"/>
              </w:rPr>
            </w:pPr>
          </w:p>
        </w:tc>
        <w:tc>
          <w:tcPr>
            <w:tcW w:w="836" w:type="dxa"/>
            <w:tcBorders>
              <w:top w:val="nil"/>
              <w:left w:val="nil"/>
              <w:bottom w:val="single" w:sz="4" w:space="0" w:color="auto"/>
              <w:right w:val="single" w:sz="8" w:space="0" w:color="auto"/>
            </w:tcBorders>
            <w:shd w:val="clear" w:color="auto" w:fill="FFD966"/>
            <w:noWrap/>
            <w:vAlign w:val="bottom"/>
          </w:tcPr>
          <w:p w14:paraId="6DD10375" w14:textId="77777777" w:rsidR="00C32BA9" w:rsidRPr="003B0B51" w:rsidRDefault="00C32BA9" w:rsidP="00891CEC">
            <w:pPr>
              <w:rPr>
                <w:rFonts w:cs="Arial"/>
                <w:sz w:val="16"/>
                <w:szCs w:val="16"/>
              </w:rPr>
            </w:pPr>
            <w:r w:rsidRPr="003B0B51">
              <w:rPr>
                <w:rFonts w:cs="Arial"/>
                <w:sz w:val="16"/>
                <w:szCs w:val="16"/>
              </w:rPr>
              <w:t>Investice</w:t>
            </w:r>
          </w:p>
        </w:tc>
        <w:tc>
          <w:tcPr>
            <w:tcW w:w="1007" w:type="dxa"/>
            <w:tcBorders>
              <w:top w:val="nil"/>
              <w:left w:val="nil"/>
              <w:bottom w:val="single" w:sz="4" w:space="0" w:color="auto"/>
              <w:right w:val="single" w:sz="8" w:space="0" w:color="auto"/>
            </w:tcBorders>
            <w:shd w:val="clear" w:color="auto" w:fill="auto"/>
            <w:noWrap/>
            <w:vAlign w:val="center"/>
          </w:tcPr>
          <w:p w14:paraId="067E9751" w14:textId="77777777" w:rsidR="00C32BA9" w:rsidRPr="003B0B51" w:rsidRDefault="00C32BA9" w:rsidP="00891CEC">
            <w:pPr>
              <w:jc w:val="right"/>
              <w:rPr>
                <w:rFonts w:cs="Arial"/>
                <w:sz w:val="16"/>
                <w:szCs w:val="16"/>
              </w:rPr>
            </w:pPr>
          </w:p>
        </w:tc>
        <w:tc>
          <w:tcPr>
            <w:tcW w:w="992" w:type="dxa"/>
            <w:tcBorders>
              <w:top w:val="nil"/>
              <w:left w:val="nil"/>
              <w:bottom w:val="single" w:sz="4" w:space="0" w:color="auto"/>
              <w:right w:val="nil"/>
            </w:tcBorders>
            <w:shd w:val="clear" w:color="auto" w:fill="auto"/>
            <w:noWrap/>
            <w:vAlign w:val="center"/>
          </w:tcPr>
          <w:p w14:paraId="417FC2FC" w14:textId="77777777" w:rsidR="00C32BA9" w:rsidRPr="003B0B51" w:rsidRDefault="00C32BA9" w:rsidP="00891CEC">
            <w:pPr>
              <w:jc w:val="right"/>
              <w:rPr>
                <w:rFonts w:cs="Arial"/>
                <w:sz w:val="16"/>
                <w:szCs w:val="16"/>
              </w:rPr>
            </w:pPr>
          </w:p>
        </w:tc>
        <w:tc>
          <w:tcPr>
            <w:tcW w:w="992" w:type="dxa"/>
            <w:tcBorders>
              <w:top w:val="nil"/>
              <w:left w:val="single" w:sz="8" w:space="0" w:color="auto"/>
              <w:bottom w:val="single" w:sz="4" w:space="0" w:color="auto"/>
              <w:right w:val="single" w:sz="8" w:space="0" w:color="auto"/>
            </w:tcBorders>
            <w:shd w:val="clear" w:color="auto" w:fill="auto"/>
            <w:noWrap/>
            <w:vAlign w:val="center"/>
          </w:tcPr>
          <w:p w14:paraId="5D681F1A" w14:textId="77777777" w:rsidR="00C32BA9" w:rsidRPr="003B0B51" w:rsidRDefault="00C32BA9" w:rsidP="00891CEC">
            <w:pPr>
              <w:jc w:val="right"/>
              <w:rPr>
                <w:rFonts w:cs="Arial"/>
                <w:sz w:val="16"/>
                <w:szCs w:val="16"/>
              </w:rPr>
            </w:pPr>
            <w:r>
              <w:rPr>
                <w:rFonts w:cs="Arial"/>
                <w:sz w:val="16"/>
                <w:szCs w:val="16"/>
              </w:rPr>
              <w:t>12 000 000</w:t>
            </w:r>
          </w:p>
        </w:tc>
        <w:tc>
          <w:tcPr>
            <w:tcW w:w="992" w:type="dxa"/>
            <w:tcBorders>
              <w:top w:val="nil"/>
              <w:left w:val="nil"/>
              <w:bottom w:val="single" w:sz="4" w:space="0" w:color="auto"/>
              <w:right w:val="single" w:sz="8" w:space="0" w:color="auto"/>
            </w:tcBorders>
            <w:shd w:val="clear" w:color="auto" w:fill="auto"/>
            <w:noWrap/>
            <w:vAlign w:val="center"/>
          </w:tcPr>
          <w:p w14:paraId="7E7E1550" w14:textId="77777777" w:rsidR="00C32BA9" w:rsidRPr="003B0B51" w:rsidRDefault="00C32BA9" w:rsidP="00891CEC">
            <w:pPr>
              <w:jc w:val="right"/>
              <w:rPr>
                <w:rFonts w:cs="Arial"/>
                <w:sz w:val="16"/>
                <w:szCs w:val="16"/>
              </w:rPr>
            </w:pPr>
            <w:r>
              <w:rPr>
                <w:rFonts w:cs="Arial"/>
                <w:sz w:val="16"/>
                <w:szCs w:val="16"/>
              </w:rPr>
              <w:t>10 000 000</w:t>
            </w:r>
          </w:p>
        </w:tc>
        <w:tc>
          <w:tcPr>
            <w:tcW w:w="993" w:type="dxa"/>
            <w:tcBorders>
              <w:top w:val="nil"/>
              <w:left w:val="nil"/>
              <w:bottom w:val="single" w:sz="4" w:space="0" w:color="auto"/>
              <w:right w:val="single" w:sz="8" w:space="0" w:color="auto"/>
            </w:tcBorders>
            <w:shd w:val="clear" w:color="auto" w:fill="auto"/>
            <w:noWrap/>
            <w:vAlign w:val="center"/>
          </w:tcPr>
          <w:p w14:paraId="46049B58" w14:textId="77777777" w:rsidR="00C32BA9" w:rsidRPr="003B0B51" w:rsidRDefault="00C32BA9" w:rsidP="00891CEC">
            <w:pPr>
              <w:jc w:val="right"/>
              <w:rPr>
                <w:rFonts w:cs="Arial"/>
                <w:sz w:val="16"/>
                <w:szCs w:val="16"/>
              </w:rPr>
            </w:pPr>
          </w:p>
        </w:tc>
        <w:tc>
          <w:tcPr>
            <w:tcW w:w="1065" w:type="dxa"/>
            <w:tcBorders>
              <w:top w:val="nil"/>
              <w:left w:val="nil"/>
              <w:bottom w:val="single" w:sz="4" w:space="0" w:color="auto"/>
              <w:right w:val="single" w:sz="8" w:space="0" w:color="auto"/>
            </w:tcBorders>
            <w:shd w:val="clear" w:color="auto" w:fill="auto"/>
            <w:noWrap/>
            <w:vAlign w:val="center"/>
          </w:tcPr>
          <w:p w14:paraId="39C84D6B" w14:textId="77777777" w:rsidR="00C32BA9" w:rsidRPr="003B0B51" w:rsidRDefault="00C32BA9" w:rsidP="00891CEC">
            <w:pPr>
              <w:jc w:val="right"/>
              <w:rPr>
                <w:rFonts w:cs="Arial"/>
                <w:sz w:val="16"/>
                <w:szCs w:val="16"/>
              </w:rPr>
            </w:pPr>
          </w:p>
        </w:tc>
        <w:tc>
          <w:tcPr>
            <w:tcW w:w="1204" w:type="dxa"/>
            <w:tcBorders>
              <w:top w:val="nil"/>
              <w:left w:val="nil"/>
              <w:bottom w:val="single" w:sz="4" w:space="0" w:color="auto"/>
              <w:right w:val="single" w:sz="8" w:space="0" w:color="auto"/>
            </w:tcBorders>
            <w:shd w:val="clear" w:color="auto" w:fill="auto"/>
            <w:vAlign w:val="center"/>
          </w:tcPr>
          <w:p w14:paraId="544EE287" w14:textId="77777777" w:rsidR="00C32BA9" w:rsidRPr="003B0B51" w:rsidRDefault="00C32BA9" w:rsidP="00891CEC">
            <w:pPr>
              <w:jc w:val="right"/>
              <w:rPr>
                <w:rFonts w:cs="Arial"/>
                <w:sz w:val="16"/>
                <w:szCs w:val="16"/>
              </w:rPr>
            </w:pPr>
          </w:p>
        </w:tc>
      </w:tr>
      <w:tr w:rsidR="00C32BA9" w:rsidRPr="0048718C" w14:paraId="429E9156" w14:textId="77777777" w:rsidTr="00891CEC">
        <w:trPr>
          <w:trHeight w:val="264"/>
          <w:jc w:val="center"/>
        </w:trPr>
        <w:tc>
          <w:tcPr>
            <w:tcW w:w="2266" w:type="dxa"/>
            <w:tcBorders>
              <w:top w:val="single" w:sz="8" w:space="0" w:color="auto"/>
              <w:left w:val="single" w:sz="8" w:space="0" w:color="auto"/>
              <w:bottom w:val="single" w:sz="4" w:space="0" w:color="auto"/>
              <w:right w:val="single" w:sz="8" w:space="0" w:color="auto"/>
            </w:tcBorders>
            <w:shd w:val="clear" w:color="auto" w:fill="FFFF99"/>
            <w:noWrap/>
            <w:vAlign w:val="bottom"/>
          </w:tcPr>
          <w:p w14:paraId="6DC610D2" w14:textId="77777777" w:rsidR="00C32BA9" w:rsidRPr="00DA42CE" w:rsidRDefault="00C32BA9" w:rsidP="00891CEC">
            <w:pPr>
              <w:rPr>
                <w:rFonts w:cs="Arial"/>
                <w:sz w:val="16"/>
                <w:szCs w:val="16"/>
              </w:rPr>
            </w:pPr>
            <w:r w:rsidRPr="00DA42CE">
              <w:rPr>
                <w:rFonts w:cs="Arial"/>
                <w:sz w:val="16"/>
                <w:szCs w:val="16"/>
              </w:rPr>
              <w:t>DDM Astra</w:t>
            </w:r>
          </w:p>
        </w:tc>
        <w:tc>
          <w:tcPr>
            <w:tcW w:w="836" w:type="dxa"/>
            <w:tcBorders>
              <w:top w:val="nil"/>
              <w:left w:val="nil"/>
              <w:bottom w:val="single" w:sz="4" w:space="0" w:color="auto"/>
              <w:right w:val="single" w:sz="8" w:space="0" w:color="auto"/>
            </w:tcBorders>
            <w:shd w:val="clear" w:color="auto" w:fill="FFFF99"/>
            <w:noWrap/>
            <w:vAlign w:val="bottom"/>
          </w:tcPr>
          <w:p w14:paraId="6280389B" w14:textId="77777777" w:rsidR="00C32BA9" w:rsidRPr="00DA42CE" w:rsidRDefault="00C32BA9" w:rsidP="00891CEC">
            <w:pPr>
              <w:rPr>
                <w:rFonts w:cs="Arial"/>
                <w:sz w:val="16"/>
                <w:szCs w:val="16"/>
              </w:rPr>
            </w:pPr>
          </w:p>
        </w:tc>
        <w:tc>
          <w:tcPr>
            <w:tcW w:w="1007" w:type="dxa"/>
            <w:tcBorders>
              <w:top w:val="nil"/>
              <w:left w:val="nil"/>
              <w:bottom w:val="single" w:sz="4" w:space="0" w:color="auto"/>
              <w:right w:val="single" w:sz="8" w:space="0" w:color="auto"/>
            </w:tcBorders>
            <w:shd w:val="clear" w:color="auto" w:fill="FFFF99"/>
            <w:noWrap/>
            <w:vAlign w:val="center"/>
          </w:tcPr>
          <w:p w14:paraId="6C0876EF" w14:textId="77777777" w:rsidR="00C32BA9" w:rsidRPr="005D6A63" w:rsidRDefault="00C32BA9" w:rsidP="00891CEC">
            <w:pPr>
              <w:jc w:val="right"/>
              <w:rPr>
                <w:rFonts w:cs="Arial"/>
                <w:sz w:val="16"/>
                <w:szCs w:val="16"/>
              </w:rPr>
            </w:pPr>
          </w:p>
        </w:tc>
        <w:tc>
          <w:tcPr>
            <w:tcW w:w="992" w:type="dxa"/>
            <w:tcBorders>
              <w:top w:val="nil"/>
              <w:left w:val="nil"/>
              <w:bottom w:val="single" w:sz="4" w:space="0" w:color="auto"/>
              <w:right w:val="nil"/>
            </w:tcBorders>
            <w:shd w:val="clear" w:color="auto" w:fill="FFFF99"/>
            <w:noWrap/>
            <w:vAlign w:val="center"/>
          </w:tcPr>
          <w:p w14:paraId="1BC7ACDB" w14:textId="77777777" w:rsidR="00C32BA9" w:rsidRPr="005D6A63" w:rsidRDefault="00C32BA9" w:rsidP="00891CEC">
            <w:pPr>
              <w:jc w:val="right"/>
              <w:rPr>
                <w:rFonts w:cs="Arial"/>
                <w:sz w:val="16"/>
                <w:szCs w:val="16"/>
              </w:rPr>
            </w:pPr>
          </w:p>
        </w:tc>
        <w:tc>
          <w:tcPr>
            <w:tcW w:w="992" w:type="dxa"/>
            <w:tcBorders>
              <w:top w:val="nil"/>
              <w:left w:val="single" w:sz="8" w:space="0" w:color="auto"/>
              <w:bottom w:val="single" w:sz="4" w:space="0" w:color="auto"/>
              <w:right w:val="single" w:sz="8" w:space="0" w:color="auto"/>
            </w:tcBorders>
            <w:shd w:val="clear" w:color="auto" w:fill="FFFF99"/>
            <w:noWrap/>
            <w:vAlign w:val="center"/>
          </w:tcPr>
          <w:p w14:paraId="563F151D" w14:textId="77777777" w:rsidR="00C32BA9" w:rsidRPr="005D6A63" w:rsidRDefault="00C32BA9" w:rsidP="00891CEC">
            <w:pPr>
              <w:jc w:val="right"/>
              <w:rPr>
                <w:rFonts w:cs="Arial"/>
                <w:sz w:val="16"/>
                <w:szCs w:val="16"/>
              </w:rPr>
            </w:pPr>
          </w:p>
        </w:tc>
        <w:tc>
          <w:tcPr>
            <w:tcW w:w="992" w:type="dxa"/>
            <w:tcBorders>
              <w:top w:val="nil"/>
              <w:left w:val="nil"/>
              <w:bottom w:val="single" w:sz="4" w:space="0" w:color="auto"/>
              <w:right w:val="single" w:sz="8" w:space="0" w:color="auto"/>
            </w:tcBorders>
            <w:shd w:val="clear" w:color="auto" w:fill="FFFF99"/>
            <w:noWrap/>
            <w:vAlign w:val="center"/>
          </w:tcPr>
          <w:p w14:paraId="4D19E548" w14:textId="77777777" w:rsidR="00C32BA9" w:rsidRPr="005D6A63" w:rsidRDefault="00C32BA9" w:rsidP="00891CEC">
            <w:pPr>
              <w:jc w:val="right"/>
              <w:rPr>
                <w:rFonts w:cs="Arial"/>
                <w:sz w:val="16"/>
                <w:szCs w:val="16"/>
              </w:rPr>
            </w:pPr>
          </w:p>
        </w:tc>
        <w:tc>
          <w:tcPr>
            <w:tcW w:w="993" w:type="dxa"/>
            <w:tcBorders>
              <w:top w:val="nil"/>
              <w:left w:val="nil"/>
              <w:bottom w:val="single" w:sz="4" w:space="0" w:color="auto"/>
              <w:right w:val="single" w:sz="8" w:space="0" w:color="auto"/>
            </w:tcBorders>
            <w:shd w:val="clear" w:color="auto" w:fill="FFFF99"/>
            <w:noWrap/>
            <w:vAlign w:val="center"/>
          </w:tcPr>
          <w:p w14:paraId="757DDCA3" w14:textId="77777777" w:rsidR="00C32BA9" w:rsidRPr="005D6A63" w:rsidRDefault="00C32BA9" w:rsidP="00891CEC">
            <w:pPr>
              <w:jc w:val="right"/>
              <w:rPr>
                <w:rFonts w:cs="Arial"/>
                <w:sz w:val="16"/>
                <w:szCs w:val="16"/>
              </w:rPr>
            </w:pPr>
          </w:p>
        </w:tc>
        <w:tc>
          <w:tcPr>
            <w:tcW w:w="1065" w:type="dxa"/>
            <w:tcBorders>
              <w:top w:val="nil"/>
              <w:left w:val="nil"/>
              <w:bottom w:val="single" w:sz="4" w:space="0" w:color="auto"/>
              <w:right w:val="single" w:sz="8" w:space="0" w:color="auto"/>
            </w:tcBorders>
            <w:shd w:val="clear" w:color="auto" w:fill="FFFF99"/>
            <w:noWrap/>
            <w:vAlign w:val="center"/>
          </w:tcPr>
          <w:p w14:paraId="78863F1D" w14:textId="77777777" w:rsidR="00C32BA9" w:rsidRPr="005D6A63" w:rsidRDefault="00C32BA9" w:rsidP="00891CEC">
            <w:pPr>
              <w:jc w:val="right"/>
              <w:rPr>
                <w:rFonts w:cs="Arial"/>
                <w:sz w:val="16"/>
                <w:szCs w:val="16"/>
              </w:rPr>
            </w:pPr>
          </w:p>
        </w:tc>
        <w:tc>
          <w:tcPr>
            <w:tcW w:w="1204" w:type="dxa"/>
            <w:tcBorders>
              <w:top w:val="nil"/>
              <w:left w:val="nil"/>
              <w:bottom w:val="single" w:sz="4" w:space="0" w:color="auto"/>
              <w:right w:val="single" w:sz="8" w:space="0" w:color="auto"/>
            </w:tcBorders>
            <w:shd w:val="clear" w:color="auto" w:fill="FFFF99"/>
            <w:vAlign w:val="center"/>
          </w:tcPr>
          <w:p w14:paraId="51303CF0" w14:textId="77777777" w:rsidR="00C32BA9" w:rsidRPr="005D6A63" w:rsidRDefault="00C32BA9" w:rsidP="00891CEC">
            <w:pPr>
              <w:jc w:val="right"/>
              <w:rPr>
                <w:rFonts w:cs="Arial"/>
                <w:sz w:val="16"/>
                <w:szCs w:val="16"/>
              </w:rPr>
            </w:pPr>
          </w:p>
        </w:tc>
      </w:tr>
      <w:tr w:rsidR="00C32BA9" w:rsidRPr="0048718C" w14:paraId="189D1AC1" w14:textId="77777777" w:rsidTr="00891CEC">
        <w:trPr>
          <w:trHeight w:val="264"/>
          <w:jc w:val="center"/>
        </w:trPr>
        <w:tc>
          <w:tcPr>
            <w:tcW w:w="2266" w:type="dxa"/>
            <w:tcBorders>
              <w:top w:val="nil"/>
              <w:left w:val="single" w:sz="8" w:space="0" w:color="auto"/>
              <w:bottom w:val="nil"/>
              <w:right w:val="nil"/>
            </w:tcBorders>
            <w:shd w:val="clear" w:color="auto" w:fill="auto"/>
            <w:noWrap/>
            <w:vAlign w:val="bottom"/>
          </w:tcPr>
          <w:p w14:paraId="583A7B63" w14:textId="77777777" w:rsidR="00C32BA9" w:rsidRPr="00DA42CE" w:rsidRDefault="00C32BA9" w:rsidP="00891CEC">
            <w:pPr>
              <w:rPr>
                <w:rFonts w:cs="Arial"/>
                <w:sz w:val="16"/>
                <w:szCs w:val="16"/>
              </w:rPr>
            </w:pPr>
            <w:r w:rsidRPr="00DA42CE">
              <w:rPr>
                <w:rFonts w:cs="Arial"/>
                <w:sz w:val="16"/>
                <w:szCs w:val="16"/>
              </w:rPr>
              <w:t>Dům dětí a mládeže Astra Zlín,</w:t>
            </w:r>
          </w:p>
        </w:tc>
        <w:tc>
          <w:tcPr>
            <w:tcW w:w="836" w:type="dxa"/>
            <w:tcBorders>
              <w:top w:val="nil"/>
              <w:left w:val="single" w:sz="8" w:space="0" w:color="auto"/>
              <w:bottom w:val="single" w:sz="4" w:space="0" w:color="auto"/>
              <w:right w:val="single" w:sz="8" w:space="0" w:color="auto"/>
            </w:tcBorders>
            <w:shd w:val="clear" w:color="auto" w:fill="CCFFFF"/>
            <w:noWrap/>
            <w:vAlign w:val="bottom"/>
          </w:tcPr>
          <w:p w14:paraId="569C7B6D" w14:textId="77777777" w:rsidR="00C32BA9" w:rsidRPr="00DA42CE" w:rsidRDefault="00C32BA9" w:rsidP="00891CEC">
            <w:pPr>
              <w:rPr>
                <w:rFonts w:cs="Arial"/>
                <w:sz w:val="16"/>
                <w:szCs w:val="16"/>
              </w:rPr>
            </w:pPr>
            <w:r w:rsidRPr="00DA42CE">
              <w:rPr>
                <w:rFonts w:cs="Arial"/>
                <w:sz w:val="16"/>
                <w:szCs w:val="16"/>
              </w:rPr>
              <w:t>Opravy</w:t>
            </w:r>
          </w:p>
        </w:tc>
        <w:tc>
          <w:tcPr>
            <w:tcW w:w="1007" w:type="dxa"/>
            <w:tcBorders>
              <w:top w:val="nil"/>
              <w:left w:val="nil"/>
              <w:bottom w:val="nil"/>
              <w:right w:val="single" w:sz="8" w:space="0" w:color="auto"/>
            </w:tcBorders>
            <w:shd w:val="clear" w:color="auto" w:fill="auto"/>
            <w:noWrap/>
            <w:vAlign w:val="center"/>
          </w:tcPr>
          <w:p w14:paraId="4C37E51B" w14:textId="77777777" w:rsidR="00C32BA9" w:rsidRPr="005D6A63" w:rsidRDefault="00C32BA9" w:rsidP="00891CEC">
            <w:pPr>
              <w:jc w:val="right"/>
              <w:rPr>
                <w:rFonts w:cs="Arial"/>
                <w:sz w:val="16"/>
                <w:szCs w:val="16"/>
              </w:rPr>
            </w:pPr>
            <w:r w:rsidRPr="005D6A63">
              <w:rPr>
                <w:rFonts w:cs="Arial"/>
                <w:sz w:val="16"/>
                <w:szCs w:val="16"/>
              </w:rPr>
              <w:t> </w:t>
            </w:r>
          </w:p>
        </w:tc>
        <w:tc>
          <w:tcPr>
            <w:tcW w:w="992" w:type="dxa"/>
            <w:tcBorders>
              <w:top w:val="nil"/>
              <w:left w:val="nil"/>
              <w:bottom w:val="nil"/>
              <w:right w:val="nil"/>
            </w:tcBorders>
            <w:shd w:val="clear" w:color="auto" w:fill="auto"/>
            <w:noWrap/>
            <w:vAlign w:val="center"/>
          </w:tcPr>
          <w:p w14:paraId="175D14DA" w14:textId="77777777" w:rsidR="00C32BA9" w:rsidRPr="005D6A63" w:rsidRDefault="00C32BA9" w:rsidP="00891CEC">
            <w:pPr>
              <w:jc w:val="right"/>
              <w:rPr>
                <w:rFonts w:cs="Arial"/>
                <w:sz w:val="16"/>
                <w:szCs w:val="16"/>
              </w:rPr>
            </w:pPr>
            <w:r w:rsidRPr="005D6A63">
              <w:rPr>
                <w:rFonts w:cs="Arial"/>
                <w:sz w:val="16"/>
                <w:szCs w:val="16"/>
              </w:rPr>
              <w:t> </w:t>
            </w:r>
          </w:p>
        </w:tc>
        <w:tc>
          <w:tcPr>
            <w:tcW w:w="992" w:type="dxa"/>
            <w:tcBorders>
              <w:top w:val="nil"/>
              <w:left w:val="single" w:sz="8" w:space="0" w:color="auto"/>
              <w:bottom w:val="nil"/>
              <w:right w:val="single" w:sz="8" w:space="0" w:color="auto"/>
            </w:tcBorders>
            <w:shd w:val="clear" w:color="auto" w:fill="auto"/>
            <w:noWrap/>
            <w:vAlign w:val="center"/>
          </w:tcPr>
          <w:p w14:paraId="68F5B314" w14:textId="77777777" w:rsidR="00C32BA9" w:rsidRPr="005D6A63" w:rsidRDefault="00C32BA9" w:rsidP="00891CEC">
            <w:pPr>
              <w:jc w:val="right"/>
              <w:rPr>
                <w:rFonts w:cs="Arial"/>
                <w:sz w:val="16"/>
                <w:szCs w:val="16"/>
              </w:rPr>
            </w:pPr>
            <w:r w:rsidRPr="005D6A63">
              <w:rPr>
                <w:rFonts w:cs="Arial"/>
                <w:sz w:val="16"/>
                <w:szCs w:val="16"/>
              </w:rPr>
              <w:t> </w:t>
            </w:r>
          </w:p>
        </w:tc>
        <w:tc>
          <w:tcPr>
            <w:tcW w:w="992" w:type="dxa"/>
            <w:tcBorders>
              <w:top w:val="nil"/>
              <w:left w:val="nil"/>
              <w:bottom w:val="nil"/>
              <w:right w:val="single" w:sz="8" w:space="0" w:color="auto"/>
            </w:tcBorders>
            <w:shd w:val="clear" w:color="auto" w:fill="auto"/>
            <w:noWrap/>
            <w:vAlign w:val="center"/>
          </w:tcPr>
          <w:p w14:paraId="34E3F5D6" w14:textId="77777777" w:rsidR="00C32BA9" w:rsidRPr="005D6A63" w:rsidRDefault="00C32BA9" w:rsidP="00891CEC">
            <w:pPr>
              <w:jc w:val="right"/>
              <w:rPr>
                <w:rFonts w:cs="Arial"/>
                <w:sz w:val="16"/>
                <w:szCs w:val="16"/>
              </w:rPr>
            </w:pPr>
            <w:r w:rsidRPr="005D6A63">
              <w:rPr>
                <w:rFonts w:cs="Arial"/>
                <w:sz w:val="16"/>
                <w:szCs w:val="16"/>
              </w:rPr>
              <w:t> </w:t>
            </w:r>
          </w:p>
        </w:tc>
        <w:tc>
          <w:tcPr>
            <w:tcW w:w="993" w:type="dxa"/>
            <w:tcBorders>
              <w:top w:val="nil"/>
              <w:left w:val="nil"/>
              <w:bottom w:val="nil"/>
              <w:right w:val="single" w:sz="8" w:space="0" w:color="auto"/>
            </w:tcBorders>
            <w:shd w:val="clear" w:color="auto" w:fill="auto"/>
            <w:noWrap/>
            <w:vAlign w:val="center"/>
          </w:tcPr>
          <w:p w14:paraId="285AD7FA" w14:textId="77777777" w:rsidR="00C32BA9" w:rsidRPr="005D6A63" w:rsidRDefault="00C32BA9" w:rsidP="00891CEC">
            <w:pPr>
              <w:jc w:val="right"/>
              <w:rPr>
                <w:rFonts w:cs="Arial"/>
                <w:sz w:val="16"/>
                <w:szCs w:val="16"/>
              </w:rPr>
            </w:pPr>
            <w:r w:rsidRPr="005D6A63">
              <w:rPr>
                <w:rFonts w:cs="Arial"/>
                <w:sz w:val="16"/>
                <w:szCs w:val="16"/>
              </w:rPr>
              <w:t>500 000 </w:t>
            </w:r>
          </w:p>
        </w:tc>
        <w:tc>
          <w:tcPr>
            <w:tcW w:w="1065" w:type="dxa"/>
            <w:tcBorders>
              <w:top w:val="nil"/>
              <w:left w:val="nil"/>
              <w:bottom w:val="nil"/>
              <w:right w:val="single" w:sz="8" w:space="0" w:color="auto"/>
            </w:tcBorders>
            <w:shd w:val="clear" w:color="auto" w:fill="auto"/>
            <w:noWrap/>
            <w:vAlign w:val="center"/>
          </w:tcPr>
          <w:p w14:paraId="401C655E" w14:textId="77777777" w:rsidR="00C32BA9" w:rsidRPr="005D6A63" w:rsidRDefault="00C32BA9" w:rsidP="00891CEC">
            <w:pPr>
              <w:jc w:val="right"/>
              <w:rPr>
                <w:rFonts w:cs="Arial"/>
                <w:sz w:val="16"/>
                <w:szCs w:val="16"/>
              </w:rPr>
            </w:pPr>
            <w:r w:rsidRPr="005D6A63">
              <w:rPr>
                <w:rFonts w:cs="Arial"/>
                <w:sz w:val="16"/>
                <w:szCs w:val="16"/>
              </w:rPr>
              <w:t>2 000 000 </w:t>
            </w:r>
          </w:p>
        </w:tc>
        <w:tc>
          <w:tcPr>
            <w:tcW w:w="1204" w:type="dxa"/>
            <w:tcBorders>
              <w:top w:val="nil"/>
              <w:left w:val="nil"/>
              <w:bottom w:val="nil"/>
              <w:right w:val="single" w:sz="8" w:space="0" w:color="auto"/>
            </w:tcBorders>
            <w:vAlign w:val="center"/>
          </w:tcPr>
          <w:p w14:paraId="1C698EEF" w14:textId="77777777" w:rsidR="00C32BA9" w:rsidRPr="005D6A63" w:rsidRDefault="00C32BA9" w:rsidP="00891CEC">
            <w:pPr>
              <w:jc w:val="right"/>
              <w:rPr>
                <w:rFonts w:cs="Arial"/>
                <w:sz w:val="16"/>
                <w:szCs w:val="16"/>
              </w:rPr>
            </w:pPr>
          </w:p>
        </w:tc>
      </w:tr>
      <w:tr w:rsidR="00C32BA9" w:rsidRPr="0048718C" w14:paraId="715C845C" w14:textId="77777777" w:rsidTr="00891CEC">
        <w:trPr>
          <w:trHeight w:val="264"/>
          <w:jc w:val="center"/>
        </w:trPr>
        <w:tc>
          <w:tcPr>
            <w:tcW w:w="2266" w:type="dxa"/>
            <w:tcBorders>
              <w:top w:val="single" w:sz="4" w:space="0" w:color="auto"/>
              <w:left w:val="single" w:sz="8" w:space="0" w:color="auto"/>
              <w:bottom w:val="single" w:sz="4" w:space="0" w:color="auto"/>
              <w:right w:val="nil"/>
            </w:tcBorders>
            <w:shd w:val="clear" w:color="auto" w:fill="auto"/>
            <w:noWrap/>
            <w:vAlign w:val="bottom"/>
          </w:tcPr>
          <w:p w14:paraId="5E180CDE" w14:textId="77777777" w:rsidR="00C32BA9" w:rsidRPr="00DA42CE" w:rsidRDefault="00C32BA9" w:rsidP="00891CEC">
            <w:pPr>
              <w:rPr>
                <w:rFonts w:cs="Arial"/>
                <w:sz w:val="16"/>
                <w:szCs w:val="16"/>
              </w:rPr>
            </w:pPr>
            <w:r w:rsidRPr="00DA42CE">
              <w:rPr>
                <w:rFonts w:cs="Arial"/>
                <w:sz w:val="16"/>
                <w:szCs w:val="16"/>
              </w:rPr>
              <w:t xml:space="preserve"> př. org., Tyršovo nábřeží 801 </w:t>
            </w:r>
          </w:p>
        </w:tc>
        <w:tc>
          <w:tcPr>
            <w:tcW w:w="836" w:type="dxa"/>
            <w:tcBorders>
              <w:top w:val="nil"/>
              <w:left w:val="single" w:sz="8" w:space="0" w:color="auto"/>
              <w:bottom w:val="single" w:sz="4" w:space="0" w:color="auto"/>
              <w:right w:val="single" w:sz="8" w:space="0" w:color="auto"/>
            </w:tcBorders>
            <w:shd w:val="clear" w:color="auto" w:fill="FFCC00"/>
            <w:noWrap/>
            <w:vAlign w:val="bottom"/>
          </w:tcPr>
          <w:p w14:paraId="5BB287AC" w14:textId="77777777" w:rsidR="00C32BA9" w:rsidRPr="00DA42CE" w:rsidRDefault="00C32BA9" w:rsidP="00891CEC">
            <w:pPr>
              <w:rPr>
                <w:rFonts w:cs="Arial"/>
                <w:sz w:val="16"/>
                <w:szCs w:val="16"/>
              </w:rPr>
            </w:pPr>
            <w:r w:rsidRPr="00DA42CE">
              <w:rPr>
                <w:rFonts w:cs="Arial"/>
                <w:sz w:val="16"/>
                <w:szCs w:val="16"/>
              </w:rPr>
              <w:t>Investice</w:t>
            </w:r>
          </w:p>
        </w:tc>
        <w:tc>
          <w:tcPr>
            <w:tcW w:w="1007" w:type="dxa"/>
            <w:tcBorders>
              <w:top w:val="single" w:sz="4" w:space="0" w:color="auto"/>
              <w:left w:val="nil"/>
              <w:bottom w:val="single" w:sz="4" w:space="0" w:color="auto"/>
              <w:right w:val="single" w:sz="8" w:space="0" w:color="auto"/>
            </w:tcBorders>
            <w:shd w:val="clear" w:color="auto" w:fill="auto"/>
            <w:noWrap/>
            <w:vAlign w:val="center"/>
          </w:tcPr>
          <w:p w14:paraId="6B0BC851" w14:textId="77777777" w:rsidR="00C32BA9" w:rsidRPr="005D6A63" w:rsidRDefault="00C32BA9" w:rsidP="00891CEC">
            <w:pPr>
              <w:jc w:val="right"/>
              <w:rPr>
                <w:rFonts w:cs="Arial"/>
                <w:sz w:val="16"/>
                <w:szCs w:val="16"/>
              </w:rPr>
            </w:pPr>
            <w:r w:rsidRPr="005D6A63">
              <w:rPr>
                <w:rFonts w:cs="Arial"/>
                <w:sz w:val="16"/>
                <w:szCs w:val="16"/>
              </w:rPr>
              <w:t> </w:t>
            </w:r>
          </w:p>
        </w:tc>
        <w:tc>
          <w:tcPr>
            <w:tcW w:w="992" w:type="dxa"/>
            <w:tcBorders>
              <w:top w:val="single" w:sz="4" w:space="0" w:color="auto"/>
              <w:left w:val="nil"/>
              <w:bottom w:val="single" w:sz="4" w:space="0" w:color="auto"/>
              <w:right w:val="nil"/>
            </w:tcBorders>
            <w:shd w:val="clear" w:color="auto" w:fill="auto"/>
            <w:noWrap/>
            <w:vAlign w:val="center"/>
          </w:tcPr>
          <w:p w14:paraId="3E10CEC7" w14:textId="77777777" w:rsidR="00C32BA9" w:rsidRPr="005D6A63" w:rsidRDefault="00C32BA9" w:rsidP="00891CEC">
            <w:pPr>
              <w:jc w:val="right"/>
              <w:rPr>
                <w:rFonts w:cs="Arial"/>
                <w:sz w:val="16"/>
                <w:szCs w:val="16"/>
              </w:rPr>
            </w:pPr>
            <w:r w:rsidRPr="005D6A63">
              <w:rPr>
                <w:rFonts w:cs="Arial"/>
                <w:sz w:val="16"/>
                <w:szCs w:val="16"/>
              </w:rPr>
              <w:t> </w:t>
            </w:r>
          </w:p>
        </w:tc>
        <w:tc>
          <w:tcPr>
            <w:tcW w:w="992" w:type="dxa"/>
            <w:tcBorders>
              <w:top w:val="single" w:sz="4" w:space="0" w:color="auto"/>
              <w:left w:val="single" w:sz="8" w:space="0" w:color="auto"/>
              <w:bottom w:val="single" w:sz="4" w:space="0" w:color="auto"/>
              <w:right w:val="single" w:sz="8" w:space="0" w:color="auto"/>
            </w:tcBorders>
            <w:shd w:val="clear" w:color="auto" w:fill="auto"/>
            <w:noWrap/>
            <w:vAlign w:val="center"/>
          </w:tcPr>
          <w:p w14:paraId="25D96BCE" w14:textId="77777777" w:rsidR="00C32BA9" w:rsidRPr="005D6A63" w:rsidRDefault="00C32BA9" w:rsidP="00891CEC">
            <w:pPr>
              <w:jc w:val="right"/>
              <w:rPr>
                <w:rFonts w:cs="Arial"/>
                <w:sz w:val="16"/>
                <w:szCs w:val="16"/>
              </w:rPr>
            </w:pPr>
            <w:r w:rsidRPr="005D6A63">
              <w:rPr>
                <w:rFonts w:cs="Arial"/>
                <w:sz w:val="16"/>
                <w:szCs w:val="16"/>
              </w:rPr>
              <w:t>5 000 000</w:t>
            </w:r>
          </w:p>
        </w:tc>
        <w:tc>
          <w:tcPr>
            <w:tcW w:w="992" w:type="dxa"/>
            <w:tcBorders>
              <w:top w:val="single" w:sz="4" w:space="0" w:color="auto"/>
              <w:left w:val="nil"/>
              <w:bottom w:val="single" w:sz="4" w:space="0" w:color="auto"/>
              <w:right w:val="single" w:sz="8" w:space="0" w:color="auto"/>
            </w:tcBorders>
            <w:shd w:val="clear" w:color="auto" w:fill="auto"/>
            <w:noWrap/>
            <w:vAlign w:val="center"/>
          </w:tcPr>
          <w:p w14:paraId="21098A91" w14:textId="77777777" w:rsidR="00C32BA9" w:rsidRPr="005D6A63" w:rsidRDefault="00C32BA9" w:rsidP="00891CEC">
            <w:pPr>
              <w:jc w:val="right"/>
              <w:rPr>
                <w:rFonts w:cs="Arial"/>
                <w:sz w:val="16"/>
                <w:szCs w:val="16"/>
              </w:rPr>
            </w:pPr>
            <w:r w:rsidRPr="005D6A63">
              <w:rPr>
                <w:rFonts w:cs="Arial"/>
                <w:sz w:val="16"/>
                <w:szCs w:val="16"/>
              </w:rPr>
              <w:t>1 000 000</w:t>
            </w:r>
          </w:p>
        </w:tc>
        <w:tc>
          <w:tcPr>
            <w:tcW w:w="993" w:type="dxa"/>
            <w:tcBorders>
              <w:top w:val="single" w:sz="4" w:space="0" w:color="auto"/>
              <w:left w:val="nil"/>
              <w:bottom w:val="single" w:sz="4" w:space="0" w:color="auto"/>
              <w:right w:val="single" w:sz="8" w:space="0" w:color="auto"/>
            </w:tcBorders>
            <w:shd w:val="clear" w:color="auto" w:fill="auto"/>
            <w:noWrap/>
            <w:vAlign w:val="center"/>
          </w:tcPr>
          <w:p w14:paraId="06159028" w14:textId="77777777" w:rsidR="00C32BA9" w:rsidRPr="005D6A63" w:rsidRDefault="00C32BA9" w:rsidP="00891CEC">
            <w:pPr>
              <w:jc w:val="right"/>
              <w:rPr>
                <w:rFonts w:cs="Arial"/>
                <w:sz w:val="16"/>
                <w:szCs w:val="16"/>
              </w:rPr>
            </w:pPr>
          </w:p>
        </w:tc>
        <w:tc>
          <w:tcPr>
            <w:tcW w:w="1065" w:type="dxa"/>
            <w:tcBorders>
              <w:top w:val="single" w:sz="4" w:space="0" w:color="auto"/>
              <w:left w:val="nil"/>
              <w:bottom w:val="single" w:sz="4" w:space="0" w:color="auto"/>
              <w:right w:val="single" w:sz="8" w:space="0" w:color="auto"/>
            </w:tcBorders>
            <w:shd w:val="clear" w:color="auto" w:fill="auto"/>
            <w:noWrap/>
            <w:vAlign w:val="center"/>
          </w:tcPr>
          <w:p w14:paraId="0447F9D8" w14:textId="77777777" w:rsidR="00C32BA9" w:rsidRPr="005D6A63" w:rsidRDefault="00C32BA9" w:rsidP="00891CEC">
            <w:pPr>
              <w:jc w:val="right"/>
              <w:rPr>
                <w:rFonts w:cs="Arial"/>
                <w:sz w:val="16"/>
                <w:szCs w:val="16"/>
              </w:rPr>
            </w:pPr>
          </w:p>
        </w:tc>
        <w:tc>
          <w:tcPr>
            <w:tcW w:w="1204" w:type="dxa"/>
            <w:tcBorders>
              <w:top w:val="single" w:sz="4" w:space="0" w:color="auto"/>
              <w:left w:val="nil"/>
              <w:bottom w:val="single" w:sz="4" w:space="0" w:color="auto"/>
              <w:right w:val="single" w:sz="8" w:space="0" w:color="auto"/>
            </w:tcBorders>
            <w:vAlign w:val="center"/>
          </w:tcPr>
          <w:p w14:paraId="5848867E" w14:textId="77777777" w:rsidR="00C32BA9" w:rsidRPr="005D6A63" w:rsidRDefault="00C32BA9" w:rsidP="00891CEC">
            <w:pPr>
              <w:jc w:val="right"/>
              <w:rPr>
                <w:rFonts w:cs="Arial"/>
                <w:sz w:val="16"/>
                <w:szCs w:val="16"/>
              </w:rPr>
            </w:pPr>
          </w:p>
        </w:tc>
      </w:tr>
      <w:tr w:rsidR="00C32BA9" w:rsidRPr="0048718C" w14:paraId="23877C01" w14:textId="77777777" w:rsidTr="00891CEC">
        <w:trPr>
          <w:trHeight w:val="264"/>
          <w:jc w:val="center"/>
        </w:trPr>
        <w:tc>
          <w:tcPr>
            <w:tcW w:w="2266" w:type="dxa"/>
            <w:tcBorders>
              <w:top w:val="nil"/>
              <w:left w:val="single" w:sz="8" w:space="0" w:color="auto"/>
              <w:bottom w:val="nil"/>
              <w:right w:val="nil"/>
            </w:tcBorders>
            <w:shd w:val="clear" w:color="auto" w:fill="auto"/>
            <w:noWrap/>
            <w:vAlign w:val="bottom"/>
          </w:tcPr>
          <w:p w14:paraId="054EAF8B" w14:textId="77777777" w:rsidR="00C32BA9" w:rsidRPr="00DA42CE" w:rsidRDefault="00C32BA9" w:rsidP="00891CEC">
            <w:pPr>
              <w:rPr>
                <w:rFonts w:cs="Arial"/>
                <w:sz w:val="16"/>
                <w:szCs w:val="16"/>
              </w:rPr>
            </w:pPr>
            <w:r w:rsidRPr="00DA42CE">
              <w:rPr>
                <w:rFonts w:cs="Arial"/>
                <w:sz w:val="16"/>
                <w:szCs w:val="16"/>
              </w:rPr>
              <w:t>Dům dětí a mládeže Astra Zlín,</w:t>
            </w:r>
          </w:p>
        </w:tc>
        <w:tc>
          <w:tcPr>
            <w:tcW w:w="836" w:type="dxa"/>
            <w:tcBorders>
              <w:top w:val="nil"/>
              <w:left w:val="single" w:sz="8" w:space="0" w:color="auto"/>
              <w:bottom w:val="nil"/>
              <w:right w:val="single" w:sz="8" w:space="0" w:color="auto"/>
            </w:tcBorders>
            <w:shd w:val="clear" w:color="auto" w:fill="CCFFFF"/>
            <w:noWrap/>
            <w:vAlign w:val="bottom"/>
          </w:tcPr>
          <w:p w14:paraId="36B10D30" w14:textId="77777777" w:rsidR="00C32BA9" w:rsidRPr="00DA42CE" w:rsidRDefault="00C32BA9" w:rsidP="00891CEC">
            <w:pPr>
              <w:rPr>
                <w:rFonts w:cs="Arial"/>
                <w:sz w:val="16"/>
                <w:szCs w:val="16"/>
              </w:rPr>
            </w:pPr>
            <w:r w:rsidRPr="00DA42CE">
              <w:rPr>
                <w:rFonts w:cs="Arial"/>
                <w:sz w:val="16"/>
                <w:szCs w:val="16"/>
              </w:rPr>
              <w:t>Opravy</w:t>
            </w:r>
          </w:p>
        </w:tc>
        <w:tc>
          <w:tcPr>
            <w:tcW w:w="1007" w:type="dxa"/>
            <w:tcBorders>
              <w:top w:val="nil"/>
              <w:left w:val="nil"/>
              <w:bottom w:val="nil"/>
              <w:right w:val="single" w:sz="8" w:space="0" w:color="auto"/>
            </w:tcBorders>
            <w:shd w:val="clear" w:color="auto" w:fill="auto"/>
            <w:noWrap/>
            <w:vAlign w:val="center"/>
          </w:tcPr>
          <w:p w14:paraId="4153ABED" w14:textId="77777777" w:rsidR="00C32BA9" w:rsidRPr="005D6A63" w:rsidRDefault="00C32BA9" w:rsidP="00891CEC">
            <w:pPr>
              <w:jc w:val="right"/>
              <w:rPr>
                <w:rFonts w:cs="Arial"/>
                <w:sz w:val="16"/>
                <w:szCs w:val="16"/>
              </w:rPr>
            </w:pPr>
          </w:p>
        </w:tc>
        <w:tc>
          <w:tcPr>
            <w:tcW w:w="992" w:type="dxa"/>
            <w:tcBorders>
              <w:top w:val="nil"/>
              <w:left w:val="nil"/>
              <w:bottom w:val="nil"/>
              <w:right w:val="nil"/>
            </w:tcBorders>
            <w:shd w:val="clear" w:color="auto" w:fill="auto"/>
            <w:noWrap/>
            <w:vAlign w:val="center"/>
          </w:tcPr>
          <w:p w14:paraId="41F7737F" w14:textId="77777777" w:rsidR="00C32BA9" w:rsidRPr="005D6A63" w:rsidRDefault="00C32BA9" w:rsidP="00891CEC">
            <w:pPr>
              <w:jc w:val="right"/>
              <w:rPr>
                <w:rFonts w:cs="Arial"/>
                <w:sz w:val="16"/>
                <w:szCs w:val="16"/>
              </w:rPr>
            </w:pPr>
          </w:p>
        </w:tc>
        <w:tc>
          <w:tcPr>
            <w:tcW w:w="992" w:type="dxa"/>
            <w:tcBorders>
              <w:top w:val="nil"/>
              <w:left w:val="single" w:sz="8" w:space="0" w:color="auto"/>
              <w:bottom w:val="nil"/>
              <w:right w:val="single" w:sz="8" w:space="0" w:color="auto"/>
            </w:tcBorders>
            <w:shd w:val="clear" w:color="auto" w:fill="auto"/>
            <w:noWrap/>
            <w:vAlign w:val="center"/>
          </w:tcPr>
          <w:p w14:paraId="4D16A527" w14:textId="77777777" w:rsidR="00C32BA9" w:rsidRPr="005D6A63" w:rsidRDefault="00C32BA9" w:rsidP="00891CEC">
            <w:pPr>
              <w:jc w:val="right"/>
              <w:rPr>
                <w:rFonts w:cs="Arial"/>
                <w:sz w:val="16"/>
                <w:szCs w:val="16"/>
              </w:rPr>
            </w:pPr>
            <w:r w:rsidRPr="005D6A63">
              <w:rPr>
                <w:rFonts w:cs="Arial"/>
                <w:sz w:val="16"/>
                <w:szCs w:val="16"/>
              </w:rPr>
              <w:t> </w:t>
            </w:r>
          </w:p>
        </w:tc>
        <w:tc>
          <w:tcPr>
            <w:tcW w:w="992" w:type="dxa"/>
            <w:tcBorders>
              <w:top w:val="nil"/>
              <w:left w:val="nil"/>
              <w:bottom w:val="nil"/>
              <w:right w:val="single" w:sz="8" w:space="0" w:color="auto"/>
            </w:tcBorders>
            <w:shd w:val="clear" w:color="auto" w:fill="auto"/>
            <w:noWrap/>
            <w:vAlign w:val="center"/>
          </w:tcPr>
          <w:p w14:paraId="78CAB716" w14:textId="77777777" w:rsidR="00C32BA9" w:rsidRPr="005D6A63" w:rsidRDefault="00C32BA9" w:rsidP="00891CEC">
            <w:pPr>
              <w:jc w:val="right"/>
              <w:rPr>
                <w:rFonts w:cs="Arial"/>
                <w:sz w:val="16"/>
                <w:szCs w:val="16"/>
              </w:rPr>
            </w:pPr>
            <w:r w:rsidRPr="005D6A63">
              <w:rPr>
                <w:rFonts w:cs="Arial"/>
                <w:sz w:val="16"/>
                <w:szCs w:val="16"/>
              </w:rPr>
              <w:t> </w:t>
            </w:r>
          </w:p>
        </w:tc>
        <w:tc>
          <w:tcPr>
            <w:tcW w:w="993" w:type="dxa"/>
            <w:tcBorders>
              <w:top w:val="nil"/>
              <w:left w:val="nil"/>
              <w:bottom w:val="nil"/>
              <w:right w:val="single" w:sz="8" w:space="0" w:color="auto"/>
            </w:tcBorders>
            <w:shd w:val="clear" w:color="auto" w:fill="auto"/>
            <w:noWrap/>
            <w:vAlign w:val="center"/>
          </w:tcPr>
          <w:p w14:paraId="13DEB2BE" w14:textId="77777777" w:rsidR="00C32BA9" w:rsidRPr="005D6A63" w:rsidRDefault="00C32BA9" w:rsidP="00891CEC">
            <w:pPr>
              <w:jc w:val="right"/>
              <w:rPr>
                <w:rFonts w:cs="Arial"/>
                <w:sz w:val="16"/>
                <w:szCs w:val="16"/>
              </w:rPr>
            </w:pPr>
            <w:r w:rsidRPr="005D6A63">
              <w:rPr>
                <w:rFonts w:cs="Arial"/>
                <w:sz w:val="16"/>
                <w:szCs w:val="16"/>
              </w:rPr>
              <w:t> </w:t>
            </w:r>
          </w:p>
        </w:tc>
        <w:tc>
          <w:tcPr>
            <w:tcW w:w="1065" w:type="dxa"/>
            <w:tcBorders>
              <w:top w:val="nil"/>
              <w:left w:val="nil"/>
              <w:bottom w:val="nil"/>
              <w:right w:val="single" w:sz="8" w:space="0" w:color="auto"/>
            </w:tcBorders>
            <w:shd w:val="clear" w:color="auto" w:fill="auto"/>
            <w:noWrap/>
            <w:vAlign w:val="center"/>
          </w:tcPr>
          <w:p w14:paraId="617BDE4A" w14:textId="77777777" w:rsidR="00C32BA9" w:rsidRPr="005D6A63" w:rsidRDefault="00C32BA9" w:rsidP="00891CEC">
            <w:pPr>
              <w:jc w:val="right"/>
              <w:rPr>
                <w:rFonts w:cs="Arial"/>
                <w:sz w:val="16"/>
                <w:szCs w:val="16"/>
              </w:rPr>
            </w:pPr>
            <w:r w:rsidRPr="005D6A63">
              <w:rPr>
                <w:rFonts w:cs="Arial"/>
                <w:sz w:val="16"/>
                <w:szCs w:val="16"/>
              </w:rPr>
              <w:t>3 000 000 </w:t>
            </w:r>
          </w:p>
        </w:tc>
        <w:tc>
          <w:tcPr>
            <w:tcW w:w="1204" w:type="dxa"/>
            <w:tcBorders>
              <w:top w:val="nil"/>
              <w:left w:val="nil"/>
              <w:bottom w:val="nil"/>
              <w:right w:val="single" w:sz="8" w:space="0" w:color="auto"/>
            </w:tcBorders>
            <w:vAlign w:val="center"/>
          </w:tcPr>
          <w:p w14:paraId="680BB0B8" w14:textId="77777777" w:rsidR="00C32BA9" w:rsidRPr="005D6A63" w:rsidRDefault="00C32BA9" w:rsidP="00891CEC">
            <w:pPr>
              <w:jc w:val="right"/>
              <w:rPr>
                <w:rFonts w:cs="Arial"/>
                <w:sz w:val="16"/>
                <w:szCs w:val="16"/>
              </w:rPr>
            </w:pPr>
          </w:p>
        </w:tc>
      </w:tr>
      <w:tr w:rsidR="00C32BA9" w:rsidRPr="0048718C" w14:paraId="0EE4A00E" w14:textId="77777777" w:rsidTr="00891CEC">
        <w:trPr>
          <w:trHeight w:val="276"/>
          <w:jc w:val="center"/>
        </w:trPr>
        <w:tc>
          <w:tcPr>
            <w:tcW w:w="2266" w:type="dxa"/>
            <w:tcBorders>
              <w:top w:val="single" w:sz="4" w:space="0" w:color="auto"/>
              <w:left w:val="single" w:sz="8" w:space="0" w:color="auto"/>
              <w:bottom w:val="single" w:sz="8" w:space="0" w:color="auto"/>
              <w:right w:val="nil"/>
            </w:tcBorders>
            <w:shd w:val="clear" w:color="auto" w:fill="auto"/>
            <w:noWrap/>
            <w:vAlign w:val="bottom"/>
          </w:tcPr>
          <w:p w14:paraId="1FAD0131" w14:textId="77777777" w:rsidR="00C32BA9" w:rsidRPr="00DA42CE" w:rsidRDefault="00C32BA9" w:rsidP="00891CEC">
            <w:pPr>
              <w:rPr>
                <w:rFonts w:cs="Arial"/>
                <w:sz w:val="16"/>
                <w:szCs w:val="16"/>
              </w:rPr>
            </w:pPr>
            <w:r w:rsidRPr="00DA42CE">
              <w:rPr>
                <w:rFonts w:cs="Arial"/>
                <w:sz w:val="16"/>
                <w:szCs w:val="16"/>
              </w:rPr>
              <w:t xml:space="preserve"> př. org., Družstevní 4513</w:t>
            </w:r>
          </w:p>
        </w:tc>
        <w:tc>
          <w:tcPr>
            <w:tcW w:w="836" w:type="dxa"/>
            <w:tcBorders>
              <w:top w:val="single" w:sz="4" w:space="0" w:color="auto"/>
              <w:left w:val="single" w:sz="8" w:space="0" w:color="auto"/>
              <w:bottom w:val="single" w:sz="8" w:space="0" w:color="auto"/>
              <w:right w:val="single" w:sz="8" w:space="0" w:color="auto"/>
            </w:tcBorders>
            <w:shd w:val="clear" w:color="auto" w:fill="FFCC00"/>
            <w:noWrap/>
            <w:vAlign w:val="bottom"/>
          </w:tcPr>
          <w:p w14:paraId="4B136B93" w14:textId="77777777" w:rsidR="00C32BA9" w:rsidRPr="00DA42CE" w:rsidRDefault="00C32BA9" w:rsidP="00891CEC">
            <w:pPr>
              <w:rPr>
                <w:rFonts w:cs="Arial"/>
                <w:sz w:val="16"/>
                <w:szCs w:val="16"/>
              </w:rPr>
            </w:pPr>
            <w:r w:rsidRPr="00DA42CE">
              <w:rPr>
                <w:rFonts w:cs="Arial"/>
                <w:sz w:val="16"/>
                <w:szCs w:val="16"/>
              </w:rPr>
              <w:t>Investice</w:t>
            </w:r>
          </w:p>
        </w:tc>
        <w:tc>
          <w:tcPr>
            <w:tcW w:w="1007" w:type="dxa"/>
            <w:tcBorders>
              <w:top w:val="single" w:sz="4" w:space="0" w:color="auto"/>
              <w:left w:val="nil"/>
              <w:bottom w:val="single" w:sz="8" w:space="0" w:color="auto"/>
              <w:right w:val="single" w:sz="8" w:space="0" w:color="auto"/>
            </w:tcBorders>
            <w:shd w:val="clear" w:color="auto" w:fill="auto"/>
            <w:noWrap/>
            <w:vAlign w:val="center"/>
          </w:tcPr>
          <w:p w14:paraId="4312B7C6" w14:textId="77777777" w:rsidR="00C32BA9" w:rsidRPr="005D6A63" w:rsidRDefault="00C32BA9" w:rsidP="00891CEC">
            <w:pPr>
              <w:jc w:val="right"/>
              <w:rPr>
                <w:rFonts w:cs="Arial"/>
                <w:sz w:val="16"/>
                <w:szCs w:val="16"/>
              </w:rPr>
            </w:pPr>
          </w:p>
        </w:tc>
        <w:tc>
          <w:tcPr>
            <w:tcW w:w="992" w:type="dxa"/>
            <w:tcBorders>
              <w:top w:val="single" w:sz="4" w:space="0" w:color="auto"/>
              <w:left w:val="nil"/>
              <w:bottom w:val="single" w:sz="8" w:space="0" w:color="auto"/>
              <w:right w:val="nil"/>
            </w:tcBorders>
            <w:shd w:val="clear" w:color="auto" w:fill="auto"/>
            <w:noWrap/>
            <w:vAlign w:val="center"/>
          </w:tcPr>
          <w:p w14:paraId="40210ACF" w14:textId="77777777" w:rsidR="00C32BA9" w:rsidRPr="005D6A63" w:rsidRDefault="00C32BA9" w:rsidP="00891CEC">
            <w:pPr>
              <w:jc w:val="right"/>
              <w:rPr>
                <w:rFonts w:cs="Arial"/>
                <w:sz w:val="16"/>
                <w:szCs w:val="16"/>
              </w:rPr>
            </w:pPr>
            <w:r w:rsidRPr="005D6A63">
              <w:rPr>
                <w:rFonts w:cs="Arial"/>
                <w:sz w:val="16"/>
                <w:szCs w:val="16"/>
              </w:rPr>
              <w:t> </w:t>
            </w:r>
          </w:p>
        </w:tc>
        <w:tc>
          <w:tcPr>
            <w:tcW w:w="992" w:type="dxa"/>
            <w:tcBorders>
              <w:top w:val="single" w:sz="4" w:space="0" w:color="auto"/>
              <w:left w:val="single" w:sz="8" w:space="0" w:color="auto"/>
              <w:bottom w:val="single" w:sz="8" w:space="0" w:color="auto"/>
              <w:right w:val="single" w:sz="8" w:space="0" w:color="auto"/>
            </w:tcBorders>
            <w:shd w:val="clear" w:color="auto" w:fill="auto"/>
            <w:noWrap/>
            <w:vAlign w:val="center"/>
          </w:tcPr>
          <w:p w14:paraId="4EA885E8" w14:textId="77777777" w:rsidR="00C32BA9" w:rsidRPr="005D6A63" w:rsidRDefault="00C32BA9" w:rsidP="00891CEC">
            <w:pPr>
              <w:jc w:val="right"/>
              <w:rPr>
                <w:rFonts w:cs="Arial"/>
                <w:sz w:val="16"/>
                <w:szCs w:val="16"/>
              </w:rPr>
            </w:pPr>
            <w:r w:rsidRPr="005D6A63">
              <w:rPr>
                <w:rFonts w:cs="Arial"/>
                <w:sz w:val="16"/>
                <w:szCs w:val="16"/>
              </w:rPr>
              <w:t> </w:t>
            </w:r>
          </w:p>
        </w:tc>
        <w:tc>
          <w:tcPr>
            <w:tcW w:w="992" w:type="dxa"/>
            <w:tcBorders>
              <w:top w:val="single" w:sz="4" w:space="0" w:color="auto"/>
              <w:left w:val="nil"/>
              <w:bottom w:val="single" w:sz="8" w:space="0" w:color="auto"/>
              <w:right w:val="single" w:sz="8" w:space="0" w:color="auto"/>
            </w:tcBorders>
            <w:shd w:val="clear" w:color="auto" w:fill="auto"/>
            <w:noWrap/>
            <w:vAlign w:val="center"/>
          </w:tcPr>
          <w:p w14:paraId="322605E6" w14:textId="77777777" w:rsidR="00C32BA9" w:rsidRPr="005D6A63" w:rsidRDefault="00C32BA9" w:rsidP="00891CEC">
            <w:pPr>
              <w:jc w:val="right"/>
              <w:rPr>
                <w:rFonts w:cs="Arial"/>
                <w:sz w:val="16"/>
                <w:szCs w:val="16"/>
              </w:rPr>
            </w:pPr>
            <w:r w:rsidRPr="005D6A63">
              <w:rPr>
                <w:rFonts w:cs="Arial"/>
                <w:sz w:val="16"/>
                <w:szCs w:val="16"/>
              </w:rPr>
              <w:t>500 000 </w:t>
            </w:r>
          </w:p>
        </w:tc>
        <w:tc>
          <w:tcPr>
            <w:tcW w:w="993" w:type="dxa"/>
            <w:tcBorders>
              <w:top w:val="single" w:sz="4" w:space="0" w:color="auto"/>
              <w:left w:val="nil"/>
              <w:bottom w:val="single" w:sz="8" w:space="0" w:color="auto"/>
              <w:right w:val="single" w:sz="8" w:space="0" w:color="auto"/>
            </w:tcBorders>
            <w:shd w:val="clear" w:color="auto" w:fill="auto"/>
            <w:noWrap/>
            <w:vAlign w:val="center"/>
          </w:tcPr>
          <w:p w14:paraId="77BD229E" w14:textId="77777777" w:rsidR="00C32BA9" w:rsidRPr="005D6A63" w:rsidRDefault="00C32BA9" w:rsidP="00891CEC">
            <w:pPr>
              <w:jc w:val="right"/>
              <w:rPr>
                <w:rFonts w:cs="Arial"/>
                <w:sz w:val="16"/>
                <w:szCs w:val="16"/>
              </w:rPr>
            </w:pPr>
            <w:r w:rsidRPr="005D6A63">
              <w:rPr>
                <w:rFonts w:cs="Arial"/>
                <w:sz w:val="16"/>
                <w:szCs w:val="16"/>
              </w:rPr>
              <w:t> </w:t>
            </w:r>
          </w:p>
        </w:tc>
        <w:tc>
          <w:tcPr>
            <w:tcW w:w="1065" w:type="dxa"/>
            <w:tcBorders>
              <w:top w:val="single" w:sz="4" w:space="0" w:color="auto"/>
              <w:left w:val="nil"/>
              <w:bottom w:val="single" w:sz="8" w:space="0" w:color="auto"/>
              <w:right w:val="single" w:sz="8" w:space="0" w:color="auto"/>
            </w:tcBorders>
            <w:shd w:val="clear" w:color="auto" w:fill="auto"/>
            <w:noWrap/>
            <w:vAlign w:val="center"/>
          </w:tcPr>
          <w:p w14:paraId="2DE5EDFA" w14:textId="77777777" w:rsidR="00C32BA9" w:rsidRPr="005D6A63" w:rsidRDefault="00C32BA9" w:rsidP="00891CEC">
            <w:pPr>
              <w:jc w:val="right"/>
              <w:rPr>
                <w:rFonts w:cs="Arial"/>
                <w:sz w:val="16"/>
                <w:szCs w:val="16"/>
              </w:rPr>
            </w:pPr>
            <w:r w:rsidRPr="005D6A63">
              <w:rPr>
                <w:rFonts w:cs="Arial"/>
                <w:sz w:val="16"/>
                <w:szCs w:val="16"/>
              </w:rPr>
              <w:t> </w:t>
            </w:r>
          </w:p>
        </w:tc>
        <w:tc>
          <w:tcPr>
            <w:tcW w:w="1204" w:type="dxa"/>
            <w:tcBorders>
              <w:top w:val="single" w:sz="4" w:space="0" w:color="auto"/>
              <w:left w:val="nil"/>
              <w:bottom w:val="single" w:sz="8" w:space="0" w:color="auto"/>
              <w:right w:val="single" w:sz="8" w:space="0" w:color="auto"/>
            </w:tcBorders>
            <w:vAlign w:val="center"/>
          </w:tcPr>
          <w:p w14:paraId="68E75CEB" w14:textId="77777777" w:rsidR="00C32BA9" w:rsidRPr="005D6A63" w:rsidRDefault="00C32BA9" w:rsidP="00891CEC">
            <w:pPr>
              <w:jc w:val="right"/>
              <w:rPr>
                <w:rFonts w:cs="Arial"/>
                <w:sz w:val="16"/>
                <w:szCs w:val="16"/>
              </w:rPr>
            </w:pPr>
          </w:p>
        </w:tc>
      </w:tr>
      <w:tr w:rsidR="00C32BA9" w:rsidRPr="0048718C" w14:paraId="12BDADFF" w14:textId="77777777" w:rsidTr="00891CEC">
        <w:trPr>
          <w:trHeight w:val="264"/>
          <w:jc w:val="center"/>
        </w:trPr>
        <w:tc>
          <w:tcPr>
            <w:tcW w:w="2266" w:type="dxa"/>
            <w:tcBorders>
              <w:top w:val="nil"/>
              <w:left w:val="single" w:sz="8" w:space="0" w:color="auto"/>
              <w:bottom w:val="nil"/>
              <w:right w:val="nil"/>
            </w:tcBorders>
            <w:shd w:val="clear" w:color="auto" w:fill="auto"/>
            <w:noWrap/>
            <w:vAlign w:val="bottom"/>
          </w:tcPr>
          <w:p w14:paraId="73DCF626" w14:textId="77777777" w:rsidR="00C32BA9" w:rsidRPr="00DA42CE" w:rsidRDefault="00C32BA9" w:rsidP="00891CEC">
            <w:pPr>
              <w:rPr>
                <w:rFonts w:cs="Arial"/>
                <w:b/>
                <w:bCs/>
                <w:sz w:val="16"/>
                <w:szCs w:val="16"/>
              </w:rPr>
            </w:pPr>
            <w:r w:rsidRPr="00DA42CE">
              <w:rPr>
                <w:rFonts w:cs="Arial"/>
                <w:b/>
                <w:bCs/>
                <w:sz w:val="16"/>
                <w:szCs w:val="16"/>
              </w:rPr>
              <w:t>Celkem</w:t>
            </w:r>
          </w:p>
        </w:tc>
        <w:tc>
          <w:tcPr>
            <w:tcW w:w="836" w:type="dxa"/>
            <w:tcBorders>
              <w:top w:val="nil"/>
              <w:left w:val="single" w:sz="8" w:space="0" w:color="auto"/>
              <w:bottom w:val="nil"/>
              <w:right w:val="single" w:sz="8" w:space="0" w:color="auto"/>
            </w:tcBorders>
            <w:shd w:val="clear" w:color="auto" w:fill="CCFFFF"/>
            <w:noWrap/>
            <w:vAlign w:val="bottom"/>
          </w:tcPr>
          <w:p w14:paraId="7EDC116D" w14:textId="77777777" w:rsidR="00C32BA9" w:rsidRPr="00DA42CE" w:rsidRDefault="00C32BA9" w:rsidP="00891CEC">
            <w:pPr>
              <w:rPr>
                <w:rFonts w:cs="Arial"/>
                <w:b/>
                <w:bCs/>
                <w:sz w:val="16"/>
                <w:szCs w:val="16"/>
              </w:rPr>
            </w:pPr>
            <w:r w:rsidRPr="00DA42CE">
              <w:rPr>
                <w:rFonts w:cs="Arial"/>
                <w:b/>
                <w:bCs/>
                <w:sz w:val="16"/>
                <w:szCs w:val="16"/>
              </w:rPr>
              <w:t>Opravy</w:t>
            </w:r>
          </w:p>
        </w:tc>
        <w:tc>
          <w:tcPr>
            <w:tcW w:w="1007" w:type="dxa"/>
            <w:tcBorders>
              <w:top w:val="nil"/>
              <w:left w:val="nil"/>
              <w:bottom w:val="nil"/>
              <w:right w:val="single" w:sz="8" w:space="0" w:color="auto"/>
            </w:tcBorders>
            <w:shd w:val="clear" w:color="auto" w:fill="auto"/>
            <w:noWrap/>
            <w:vAlign w:val="center"/>
          </w:tcPr>
          <w:p w14:paraId="5B958C17" w14:textId="77777777" w:rsidR="00C32BA9" w:rsidRPr="005D6A63" w:rsidRDefault="00C32BA9" w:rsidP="00891CEC">
            <w:pPr>
              <w:jc w:val="right"/>
              <w:rPr>
                <w:rFonts w:cs="Arial"/>
                <w:sz w:val="16"/>
                <w:szCs w:val="16"/>
              </w:rPr>
            </w:pPr>
            <w:r>
              <w:rPr>
                <w:rFonts w:cs="Arial"/>
                <w:sz w:val="16"/>
                <w:szCs w:val="16"/>
              </w:rPr>
              <w:t>9</w:t>
            </w:r>
            <w:r w:rsidRPr="005D6A63">
              <w:rPr>
                <w:rFonts w:cs="Arial"/>
                <w:sz w:val="16"/>
                <w:szCs w:val="16"/>
              </w:rPr>
              <w:t> 400 000</w:t>
            </w:r>
          </w:p>
        </w:tc>
        <w:tc>
          <w:tcPr>
            <w:tcW w:w="992" w:type="dxa"/>
            <w:tcBorders>
              <w:top w:val="nil"/>
              <w:left w:val="nil"/>
              <w:bottom w:val="nil"/>
              <w:right w:val="nil"/>
            </w:tcBorders>
            <w:shd w:val="clear" w:color="auto" w:fill="auto"/>
            <w:noWrap/>
            <w:vAlign w:val="center"/>
          </w:tcPr>
          <w:p w14:paraId="132C3430" w14:textId="77777777" w:rsidR="00C32BA9" w:rsidRPr="005D6A63" w:rsidRDefault="00C32BA9" w:rsidP="00891CEC">
            <w:pPr>
              <w:jc w:val="right"/>
              <w:rPr>
                <w:rFonts w:cs="Arial"/>
                <w:sz w:val="16"/>
                <w:szCs w:val="16"/>
              </w:rPr>
            </w:pPr>
            <w:r>
              <w:rPr>
                <w:rFonts w:cs="Arial"/>
                <w:sz w:val="16"/>
                <w:szCs w:val="16"/>
              </w:rPr>
              <w:t>8</w:t>
            </w:r>
            <w:r w:rsidRPr="005D6A63">
              <w:rPr>
                <w:rFonts w:cs="Arial"/>
                <w:sz w:val="16"/>
                <w:szCs w:val="16"/>
              </w:rPr>
              <w:t> 850 000</w:t>
            </w:r>
          </w:p>
        </w:tc>
        <w:tc>
          <w:tcPr>
            <w:tcW w:w="992" w:type="dxa"/>
            <w:tcBorders>
              <w:top w:val="nil"/>
              <w:left w:val="single" w:sz="8" w:space="0" w:color="auto"/>
              <w:bottom w:val="nil"/>
              <w:right w:val="single" w:sz="8" w:space="0" w:color="auto"/>
            </w:tcBorders>
            <w:shd w:val="clear" w:color="auto" w:fill="auto"/>
            <w:noWrap/>
            <w:vAlign w:val="center"/>
          </w:tcPr>
          <w:p w14:paraId="21DAC325" w14:textId="77777777" w:rsidR="00C32BA9" w:rsidRPr="005D6A63" w:rsidRDefault="00C32BA9" w:rsidP="00891CEC">
            <w:pPr>
              <w:jc w:val="right"/>
              <w:rPr>
                <w:rFonts w:cs="Arial"/>
                <w:sz w:val="16"/>
                <w:szCs w:val="16"/>
              </w:rPr>
            </w:pPr>
            <w:r w:rsidRPr="005D6A63">
              <w:rPr>
                <w:rFonts w:cs="Arial"/>
                <w:sz w:val="16"/>
                <w:szCs w:val="16"/>
              </w:rPr>
              <w:t>27 850 000</w:t>
            </w:r>
          </w:p>
        </w:tc>
        <w:tc>
          <w:tcPr>
            <w:tcW w:w="992" w:type="dxa"/>
            <w:tcBorders>
              <w:top w:val="nil"/>
              <w:left w:val="nil"/>
              <w:bottom w:val="nil"/>
              <w:right w:val="single" w:sz="8" w:space="0" w:color="auto"/>
            </w:tcBorders>
            <w:shd w:val="clear" w:color="auto" w:fill="auto"/>
            <w:noWrap/>
            <w:vAlign w:val="center"/>
          </w:tcPr>
          <w:p w14:paraId="607D34A3" w14:textId="77777777" w:rsidR="00C32BA9" w:rsidRPr="005D6A63" w:rsidRDefault="00C32BA9" w:rsidP="00891CEC">
            <w:pPr>
              <w:jc w:val="right"/>
              <w:rPr>
                <w:rFonts w:cs="Arial"/>
                <w:sz w:val="16"/>
                <w:szCs w:val="16"/>
              </w:rPr>
            </w:pPr>
            <w:r w:rsidRPr="005D6A63">
              <w:rPr>
                <w:rFonts w:cs="Arial"/>
                <w:sz w:val="16"/>
                <w:szCs w:val="16"/>
              </w:rPr>
              <w:t>19 700 000</w:t>
            </w:r>
          </w:p>
        </w:tc>
        <w:tc>
          <w:tcPr>
            <w:tcW w:w="993" w:type="dxa"/>
            <w:tcBorders>
              <w:top w:val="nil"/>
              <w:left w:val="nil"/>
              <w:bottom w:val="nil"/>
              <w:right w:val="single" w:sz="8" w:space="0" w:color="auto"/>
            </w:tcBorders>
            <w:shd w:val="clear" w:color="auto" w:fill="auto"/>
            <w:noWrap/>
            <w:vAlign w:val="center"/>
          </w:tcPr>
          <w:p w14:paraId="3E593505" w14:textId="77777777" w:rsidR="00C32BA9" w:rsidRPr="005D6A63" w:rsidRDefault="00C32BA9" w:rsidP="00891CEC">
            <w:pPr>
              <w:jc w:val="right"/>
              <w:rPr>
                <w:rFonts w:cs="Arial"/>
                <w:sz w:val="16"/>
                <w:szCs w:val="16"/>
              </w:rPr>
            </w:pPr>
            <w:r w:rsidRPr="005D6A63">
              <w:rPr>
                <w:rFonts w:cs="Arial"/>
                <w:sz w:val="16"/>
                <w:szCs w:val="16"/>
              </w:rPr>
              <w:t>1</w:t>
            </w:r>
            <w:r>
              <w:rPr>
                <w:rFonts w:cs="Arial"/>
                <w:sz w:val="16"/>
                <w:szCs w:val="16"/>
              </w:rPr>
              <w:t>7</w:t>
            </w:r>
            <w:r w:rsidRPr="005D6A63">
              <w:rPr>
                <w:rFonts w:cs="Arial"/>
                <w:sz w:val="16"/>
                <w:szCs w:val="16"/>
              </w:rPr>
              <w:t> 350 000</w:t>
            </w:r>
          </w:p>
        </w:tc>
        <w:tc>
          <w:tcPr>
            <w:tcW w:w="1065" w:type="dxa"/>
            <w:tcBorders>
              <w:top w:val="nil"/>
              <w:left w:val="nil"/>
              <w:bottom w:val="nil"/>
              <w:right w:val="single" w:sz="8" w:space="0" w:color="auto"/>
            </w:tcBorders>
            <w:shd w:val="clear" w:color="auto" w:fill="auto"/>
            <w:noWrap/>
            <w:vAlign w:val="center"/>
          </w:tcPr>
          <w:p w14:paraId="7F53D88E" w14:textId="77777777" w:rsidR="00C32BA9" w:rsidRPr="005D6A63" w:rsidRDefault="00C32BA9" w:rsidP="00891CEC">
            <w:pPr>
              <w:jc w:val="right"/>
              <w:rPr>
                <w:rFonts w:cs="Arial"/>
                <w:sz w:val="16"/>
                <w:szCs w:val="16"/>
              </w:rPr>
            </w:pPr>
            <w:r>
              <w:rPr>
                <w:rFonts w:cs="Arial"/>
                <w:sz w:val="16"/>
                <w:szCs w:val="16"/>
              </w:rPr>
              <w:t>23</w:t>
            </w:r>
            <w:r w:rsidRPr="005D6A63">
              <w:rPr>
                <w:rFonts w:cs="Arial"/>
                <w:sz w:val="16"/>
                <w:szCs w:val="16"/>
              </w:rPr>
              <w:t> 450 000</w:t>
            </w:r>
          </w:p>
        </w:tc>
        <w:tc>
          <w:tcPr>
            <w:tcW w:w="1204" w:type="dxa"/>
            <w:tcBorders>
              <w:top w:val="nil"/>
              <w:left w:val="nil"/>
              <w:bottom w:val="nil"/>
              <w:right w:val="single" w:sz="8" w:space="0" w:color="auto"/>
            </w:tcBorders>
            <w:vAlign w:val="center"/>
          </w:tcPr>
          <w:p w14:paraId="4EA7B453" w14:textId="77777777" w:rsidR="00C32BA9" w:rsidRPr="005D6A63" w:rsidRDefault="00C32BA9" w:rsidP="00891CEC">
            <w:pPr>
              <w:jc w:val="right"/>
              <w:rPr>
                <w:rFonts w:cs="Arial"/>
                <w:sz w:val="16"/>
                <w:szCs w:val="16"/>
              </w:rPr>
            </w:pPr>
            <w:r>
              <w:rPr>
                <w:rFonts w:cs="Arial"/>
                <w:sz w:val="16"/>
                <w:szCs w:val="16"/>
              </w:rPr>
              <w:t>6 2</w:t>
            </w:r>
            <w:r w:rsidRPr="005D6A63">
              <w:rPr>
                <w:rFonts w:cs="Arial"/>
                <w:sz w:val="16"/>
                <w:szCs w:val="16"/>
              </w:rPr>
              <w:t>00 000</w:t>
            </w:r>
          </w:p>
        </w:tc>
      </w:tr>
      <w:tr w:rsidR="00C32BA9" w:rsidRPr="0048718C" w14:paraId="7967C204" w14:textId="77777777" w:rsidTr="00891CEC">
        <w:trPr>
          <w:trHeight w:val="276"/>
          <w:jc w:val="center"/>
        </w:trPr>
        <w:tc>
          <w:tcPr>
            <w:tcW w:w="2266" w:type="dxa"/>
            <w:tcBorders>
              <w:top w:val="single" w:sz="4" w:space="0" w:color="auto"/>
              <w:left w:val="single" w:sz="8" w:space="0" w:color="auto"/>
              <w:bottom w:val="nil"/>
              <w:right w:val="nil"/>
            </w:tcBorders>
            <w:shd w:val="clear" w:color="auto" w:fill="auto"/>
            <w:noWrap/>
            <w:vAlign w:val="bottom"/>
          </w:tcPr>
          <w:p w14:paraId="11C8BAF3" w14:textId="77777777" w:rsidR="00C32BA9" w:rsidRPr="00DA42CE" w:rsidRDefault="00C32BA9" w:rsidP="00891CEC">
            <w:pPr>
              <w:rPr>
                <w:rFonts w:cs="Arial"/>
                <w:b/>
                <w:bCs/>
                <w:sz w:val="16"/>
                <w:szCs w:val="16"/>
              </w:rPr>
            </w:pPr>
            <w:r w:rsidRPr="00DA42CE">
              <w:rPr>
                <w:rFonts w:cs="Arial"/>
                <w:b/>
                <w:bCs/>
                <w:sz w:val="16"/>
                <w:szCs w:val="16"/>
              </w:rPr>
              <w:t>Celkem</w:t>
            </w:r>
          </w:p>
        </w:tc>
        <w:tc>
          <w:tcPr>
            <w:tcW w:w="836" w:type="dxa"/>
            <w:tcBorders>
              <w:top w:val="single" w:sz="4" w:space="0" w:color="auto"/>
              <w:left w:val="single" w:sz="8" w:space="0" w:color="auto"/>
              <w:bottom w:val="single" w:sz="8" w:space="0" w:color="auto"/>
              <w:right w:val="single" w:sz="8" w:space="0" w:color="auto"/>
            </w:tcBorders>
            <w:shd w:val="clear" w:color="auto" w:fill="FFCC00"/>
            <w:noWrap/>
            <w:vAlign w:val="bottom"/>
          </w:tcPr>
          <w:p w14:paraId="5CB8AF4D" w14:textId="77777777" w:rsidR="00C32BA9" w:rsidRPr="00DA42CE" w:rsidRDefault="00C32BA9" w:rsidP="00891CEC">
            <w:pPr>
              <w:rPr>
                <w:rFonts w:cs="Arial"/>
                <w:b/>
                <w:bCs/>
                <w:sz w:val="16"/>
                <w:szCs w:val="16"/>
              </w:rPr>
            </w:pPr>
            <w:r w:rsidRPr="00DA42CE">
              <w:rPr>
                <w:rFonts w:cs="Arial"/>
                <w:b/>
                <w:bCs/>
                <w:sz w:val="16"/>
                <w:szCs w:val="16"/>
              </w:rPr>
              <w:t>Investice</w:t>
            </w:r>
          </w:p>
        </w:tc>
        <w:tc>
          <w:tcPr>
            <w:tcW w:w="1007" w:type="dxa"/>
            <w:tcBorders>
              <w:top w:val="single" w:sz="4" w:space="0" w:color="auto"/>
              <w:left w:val="nil"/>
              <w:bottom w:val="single" w:sz="8" w:space="0" w:color="auto"/>
              <w:right w:val="single" w:sz="8" w:space="0" w:color="auto"/>
            </w:tcBorders>
            <w:shd w:val="clear" w:color="auto" w:fill="auto"/>
            <w:noWrap/>
            <w:vAlign w:val="center"/>
          </w:tcPr>
          <w:p w14:paraId="342A1190" w14:textId="77777777" w:rsidR="00C32BA9" w:rsidRPr="005D6A63" w:rsidRDefault="00C32BA9" w:rsidP="00891CEC">
            <w:pPr>
              <w:jc w:val="right"/>
              <w:rPr>
                <w:rFonts w:cs="Arial"/>
                <w:sz w:val="16"/>
                <w:szCs w:val="16"/>
              </w:rPr>
            </w:pPr>
            <w:r w:rsidRPr="005D6A63">
              <w:rPr>
                <w:rFonts w:cs="Arial"/>
                <w:sz w:val="16"/>
                <w:szCs w:val="16"/>
              </w:rPr>
              <w:t>67 200 000</w:t>
            </w:r>
          </w:p>
        </w:tc>
        <w:tc>
          <w:tcPr>
            <w:tcW w:w="992" w:type="dxa"/>
            <w:tcBorders>
              <w:top w:val="single" w:sz="4" w:space="0" w:color="auto"/>
              <w:left w:val="nil"/>
              <w:bottom w:val="single" w:sz="8" w:space="0" w:color="auto"/>
              <w:right w:val="nil"/>
            </w:tcBorders>
            <w:shd w:val="clear" w:color="auto" w:fill="auto"/>
            <w:noWrap/>
            <w:vAlign w:val="center"/>
          </w:tcPr>
          <w:p w14:paraId="4CF08D11" w14:textId="77777777" w:rsidR="00C32BA9" w:rsidRPr="005D6A63" w:rsidRDefault="00C32BA9" w:rsidP="00891CEC">
            <w:pPr>
              <w:jc w:val="right"/>
              <w:rPr>
                <w:rFonts w:cs="Arial"/>
                <w:sz w:val="16"/>
                <w:szCs w:val="16"/>
              </w:rPr>
            </w:pPr>
            <w:r w:rsidRPr="005D6A63">
              <w:rPr>
                <w:rFonts w:cs="Arial"/>
                <w:sz w:val="16"/>
                <w:szCs w:val="16"/>
              </w:rPr>
              <w:t>51 400 000</w:t>
            </w:r>
          </w:p>
        </w:tc>
        <w:tc>
          <w:tcPr>
            <w:tcW w:w="992" w:type="dxa"/>
            <w:tcBorders>
              <w:top w:val="single" w:sz="4" w:space="0" w:color="auto"/>
              <w:left w:val="single" w:sz="8" w:space="0" w:color="auto"/>
              <w:bottom w:val="single" w:sz="8" w:space="0" w:color="auto"/>
              <w:right w:val="single" w:sz="8" w:space="0" w:color="auto"/>
            </w:tcBorders>
            <w:shd w:val="clear" w:color="auto" w:fill="auto"/>
            <w:noWrap/>
            <w:vAlign w:val="center"/>
          </w:tcPr>
          <w:p w14:paraId="43609127" w14:textId="77777777" w:rsidR="00C32BA9" w:rsidRPr="005D6A63" w:rsidRDefault="00C32BA9" w:rsidP="00891CEC">
            <w:pPr>
              <w:jc w:val="right"/>
              <w:rPr>
                <w:rFonts w:cs="Arial"/>
                <w:sz w:val="16"/>
                <w:szCs w:val="16"/>
              </w:rPr>
            </w:pPr>
            <w:r>
              <w:rPr>
                <w:rFonts w:cs="Arial"/>
                <w:sz w:val="16"/>
                <w:szCs w:val="16"/>
              </w:rPr>
              <w:t>48</w:t>
            </w:r>
            <w:r w:rsidRPr="005D6A63">
              <w:rPr>
                <w:rFonts w:cs="Arial"/>
                <w:sz w:val="16"/>
                <w:szCs w:val="16"/>
              </w:rPr>
              <w:t> 500 000</w:t>
            </w:r>
          </w:p>
        </w:tc>
        <w:tc>
          <w:tcPr>
            <w:tcW w:w="992" w:type="dxa"/>
            <w:tcBorders>
              <w:top w:val="single" w:sz="4" w:space="0" w:color="auto"/>
              <w:left w:val="nil"/>
              <w:bottom w:val="single" w:sz="8" w:space="0" w:color="auto"/>
              <w:right w:val="single" w:sz="8" w:space="0" w:color="auto"/>
            </w:tcBorders>
            <w:shd w:val="clear" w:color="auto" w:fill="auto"/>
            <w:noWrap/>
            <w:vAlign w:val="center"/>
          </w:tcPr>
          <w:p w14:paraId="6AAD660C" w14:textId="77777777" w:rsidR="00C32BA9" w:rsidRPr="005D6A63" w:rsidRDefault="00C32BA9" w:rsidP="00891CEC">
            <w:pPr>
              <w:jc w:val="right"/>
              <w:rPr>
                <w:rFonts w:cs="Arial"/>
                <w:sz w:val="16"/>
                <w:szCs w:val="16"/>
              </w:rPr>
            </w:pPr>
            <w:r>
              <w:rPr>
                <w:rFonts w:cs="Arial"/>
                <w:sz w:val="16"/>
                <w:szCs w:val="16"/>
              </w:rPr>
              <w:t>4</w:t>
            </w:r>
            <w:r w:rsidRPr="005D6A63">
              <w:rPr>
                <w:rFonts w:cs="Arial"/>
                <w:sz w:val="16"/>
                <w:szCs w:val="16"/>
              </w:rPr>
              <w:t>2 800 000</w:t>
            </w:r>
          </w:p>
        </w:tc>
        <w:tc>
          <w:tcPr>
            <w:tcW w:w="993" w:type="dxa"/>
            <w:tcBorders>
              <w:top w:val="single" w:sz="4" w:space="0" w:color="auto"/>
              <w:left w:val="nil"/>
              <w:bottom w:val="single" w:sz="8" w:space="0" w:color="auto"/>
              <w:right w:val="single" w:sz="8" w:space="0" w:color="auto"/>
            </w:tcBorders>
            <w:shd w:val="clear" w:color="auto" w:fill="auto"/>
            <w:noWrap/>
            <w:vAlign w:val="center"/>
          </w:tcPr>
          <w:p w14:paraId="1930D53F" w14:textId="77777777" w:rsidR="00C32BA9" w:rsidRPr="005D6A63" w:rsidRDefault="00C32BA9" w:rsidP="00891CEC">
            <w:pPr>
              <w:jc w:val="right"/>
              <w:rPr>
                <w:rFonts w:cs="Arial"/>
                <w:sz w:val="16"/>
                <w:szCs w:val="16"/>
              </w:rPr>
            </w:pPr>
            <w:r w:rsidRPr="005D6A63">
              <w:rPr>
                <w:rFonts w:cs="Arial"/>
                <w:sz w:val="16"/>
                <w:szCs w:val="16"/>
              </w:rPr>
              <w:t>7 500 000</w:t>
            </w:r>
          </w:p>
        </w:tc>
        <w:tc>
          <w:tcPr>
            <w:tcW w:w="1065" w:type="dxa"/>
            <w:tcBorders>
              <w:top w:val="single" w:sz="4" w:space="0" w:color="auto"/>
              <w:left w:val="nil"/>
              <w:bottom w:val="single" w:sz="8" w:space="0" w:color="auto"/>
              <w:right w:val="single" w:sz="8" w:space="0" w:color="auto"/>
            </w:tcBorders>
            <w:shd w:val="clear" w:color="auto" w:fill="auto"/>
            <w:noWrap/>
            <w:vAlign w:val="center"/>
          </w:tcPr>
          <w:p w14:paraId="0171812C" w14:textId="77777777" w:rsidR="00C32BA9" w:rsidRPr="005D6A63" w:rsidRDefault="00C32BA9" w:rsidP="00891CEC">
            <w:pPr>
              <w:jc w:val="right"/>
              <w:rPr>
                <w:rFonts w:cs="Arial"/>
                <w:sz w:val="16"/>
                <w:szCs w:val="16"/>
              </w:rPr>
            </w:pPr>
            <w:r w:rsidRPr="005D6A63">
              <w:rPr>
                <w:rFonts w:cs="Arial"/>
                <w:sz w:val="16"/>
                <w:szCs w:val="16"/>
              </w:rPr>
              <w:t>3 100 000</w:t>
            </w:r>
          </w:p>
        </w:tc>
        <w:tc>
          <w:tcPr>
            <w:tcW w:w="1204" w:type="dxa"/>
            <w:tcBorders>
              <w:top w:val="single" w:sz="4" w:space="0" w:color="auto"/>
              <w:left w:val="nil"/>
              <w:bottom w:val="single" w:sz="8" w:space="0" w:color="auto"/>
              <w:right w:val="single" w:sz="8" w:space="0" w:color="auto"/>
            </w:tcBorders>
            <w:vAlign w:val="center"/>
          </w:tcPr>
          <w:p w14:paraId="7A7519B2" w14:textId="77777777" w:rsidR="00C32BA9" w:rsidRPr="005D6A63" w:rsidRDefault="00C32BA9" w:rsidP="00891CEC">
            <w:pPr>
              <w:jc w:val="right"/>
              <w:rPr>
                <w:rFonts w:cs="Arial"/>
                <w:sz w:val="16"/>
                <w:szCs w:val="16"/>
              </w:rPr>
            </w:pPr>
            <w:r w:rsidRPr="005D6A63">
              <w:rPr>
                <w:rFonts w:cs="Arial"/>
                <w:sz w:val="16"/>
                <w:szCs w:val="16"/>
              </w:rPr>
              <w:t>12 500 000</w:t>
            </w:r>
          </w:p>
        </w:tc>
      </w:tr>
      <w:tr w:rsidR="00C32BA9" w:rsidRPr="0048718C" w14:paraId="0FDFEE65" w14:textId="77777777" w:rsidTr="00891CEC">
        <w:trPr>
          <w:trHeight w:val="492"/>
          <w:jc w:val="center"/>
        </w:trPr>
        <w:tc>
          <w:tcPr>
            <w:tcW w:w="2266" w:type="dxa"/>
            <w:tcBorders>
              <w:top w:val="single" w:sz="8" w:space="0" w:color="auto"/>
              <w:left w:val="single" w:sz="8" w:space="0" w:color="auto"/>
              <w:bottom w:val="single" w:sz="8" w:space="0" w:color="auto"/>
              <w:right w:val="nil"/>
            </w:tcBorders>
            <w:shd w:val="clear" w:color="auto" w:fill="FFFF00"/>
            <w:noWrap/>
            <w:vAlign w:val="bottom"/>
          </w:tcPr>
          <w:p w14:paraId="1C8AFEAE" w14:textId="77777777" w:rsidR="00C32BA9" w:rsidRPr="00DA42CE" w:rsidRDefault="00C32BA9" w:rsidP="00891CEC">
            <w:pPr>
              <w:rPr>
                <w:rFonts w:cs="Arial"/>
                <w:b/>
                <w:bCs/>
                <w:sz w:val="16"/>
                <w:szCs w:val="16"/>
              </w:rPr>
            </w:pPr>
            <w:r w:rsidRPr="00DA42CE">
              <w:rPr>
                <w:rFonts w:cs="Arial"/>
                <w:b/>
                <w:bCs/>
                <w:sz w:val="16"/>
                <w:szCs w:val="16"/>
              </w:rPr>
              <w:t xml:space="preserve">CELKEM        </w:t>
            </w:r>
            <w:r w:rsidRPr="000717ED">
              <w:rPr>
                <w:rFonts w:cs="Arial"/>
                <w:b/>
                <w:bCs/>
                <w:szCs w:val="22"/>
              </w:rPr>
              <w:t>314 200 000</w:t>
            </w:r>
            <w:r w:rsidRPr="000717ED">
              <w:rPr>
                <w:rFonts w:cs="Arial"/>
                <w:b/>
                <w:bCs/>
                <w:sz w:val="16"/>
                <w:szCs w:val="16"/>
              </w:rPr>
              <w:t xml:space="preserve">  </w:t>
            </w:r>
          </w:p>
        </w:tc>
        <w:tc>
          <w:tcPr>
            <w:tcW w:w="836" w:type="dxa"/>
            <w:tcBorders>
              <w:top w:val="nil"/>
              <w:left w:val="single" w:sz="8" w:space="0" w:color="auto"/>
              <w:bottom w:val="single" w:sz="8" w:space="0" w:color="auto"/>
              <w:right w:val="single" w:sz="8" w:space="0" w:color="auto"/>
            </w:tcBorders>
            <w:shd w:val="clear" w:color="auto" w:fill="FFFF00"/>
            <w:noWrap/>
            <w:vAlign w:val="bottom"/>
          </w:tcPr>
          <w:p w14:paraId="1B5909FE" w14:textId="77777777" w:rsidR="00C32BA9" w:rsidRPr="00DA42CE" w:rsidRDefault="00C32BA9" w:rsidP="00891CEC">
            <w:pPr>
              <w:rPr>
                <w:rFonts w:cs="Arial"/>
                <w:b/>
                <w:bCs/>
                <w:sz w:val="16"/>
                <w:szCs w:val="16"/>
              </w:rPr>
            </w:pPr>
            <w:r w:rsidRPr="00DA42CE">
              <w:rPr>
                <w:rFonts w:cs="Arial"/>
                <w:b/>
                <w:bCs/>
                <w:sz w:val="16"/>
                <w:szCs w:val="16"/>
              </w:rPr>
              <w:t> </w:t>
            </w:r>
          </w:p>
        </w:tc>
        <w:tc>
          <w:tcPr>
            <w:tcW w:w="1007" w:type="dxa"/>
            <w:tcBorders>
              <w:top w:val="single" w:sz="4" w:space="0" w:color="auto"/>
              <w:left w:val="nil"/>
              <w:bottom w:val="single" w:sz="8" w:space="0" w:color="auto"/>
              <w:right w:val="single" w:sz="8" w:space="0" w:color="auto"/>
            </w:tcBorders>
            <w:shd w:val="clear" w:color="auto" w:fill="FFFF00"/>
            <w:noWrap/>
            <w:vAlign w:val="center"/>
          </w:tcPr>
          <w:p w14:paraId="41E11244" w14:textId="77777777" w:rsidR="00C32BA9" w:rsidRPr="005F2A01" w:rsidRDefault="00C32BA9" w:rsidP="00891CEC">
            <w:pPr>
              <w:jc w:val="right"/>
              <w:rPr>
                <w:rFonts w:cs="Arial"/>
                <w:b/>
                <w:sz w:val="16"/>
                <w:szCs w:val="16"/>
              </w:rPr>
            </w:pPr>
            <w:r w:rsidRPr="005F2A01">
              <w:rPr>
                <w:rFonts w:cs="Arial"/>
                <w:b/>
                <w:sz w:val="16"/>
                <w:szCs w:val="16"/>
              </w:rPr>
              <w:t>76 600 000</w:t>
            </w:r>
          </w:p>
        </w:tc>
        <w:tc>
          <w:tcPr>
            <w:tcW w:w="992" w:type="dxa"/>
            <w:tcBorders>
              <w:top w:val="single" w:sz="4" w:space="0" w:color="auto"/>
              <w:left w:val="nil"/>
              <w:bottom w:val="single" w:sz="8" w:space="0" w:color="auto"/>
              <w:right w:val="nil"/>
            </w:tcBorders>
            <w:shd w:val="clear" w:color="auto" w:fill="FFFF00"/>
            <w:noWrap/>
            <w:vAlign w:val="center"/>
          </w:tcPr>
          <w:p w14:paraId="72868EFF" w14:textId="77777777" w:rsidR="00C32BA9" w:rsidRPr="005F2A01" w:rsidRDefault="00C32BA9" w:rsidP="00891CEC">
            <w:pPr>
              <w:jc w:val="right"/>
              <w:rPr>
                <w:rFonts w:cs="Arial"/>
                <w:b/>
                <w:sz w:val="16"/>
                <w:szCs w:val="16"/>
              </w:rPr>
            </w:pPr>
            <w:r w:rsidRPr="005F2A01">
              <w:rPr>
                <w:rFonts w:cs="Arial"/>
                <w:b/>
                <w:sz w:val="16"/>
                <w:szCs w:val="16"/>
              </w:rPr>
              <w:t>60 250 000</w:t>
            </w:r>
          </w:p>
        </w:tc>
        <w:tc>
          <w:tcPr>
            <w:tcW w:w="992" w:type="dxa"/>
            <w:tcBorders>
              <w:top w:val="single" w:sz="4" w:space="0" w:color="auto"/>
              <w:left w:val="single" w:sz="8" w:space="0" w:color="auto"/>
              <w:bottom w:val="single" w:sz="8" w:space="0" w:color="auto"/>
              <w:right w:val="single" w:sz="8" w:space="0" w:color="auto"/>
            </w:tcBorders>
            <w:shd w:val="clear" w:color="auto" w:fill="FFFF00"/>
            <w:noWrap/>
            <w:vAlign w:val="center"/>
          </w:tcPr>
          <w:p w14:paraId="2F28B3BD" w14:textId="77777777" w:rsidR="00C32BA9" w:rsidRPr="005F2A01" w:rsidRDefault="00C32BA9" w:rsidP="00891CEC">
            <w:pPr>
              <w:jc w:val="right"/>
              <w:rPr>
                <w:rFonts w:cs="Arial"/>
                <w:b/>
                <w:sz w:val="16"/>
                <w:szCs w:val="16"/>
              </w:rPr>
            </w:pPr>
            <w:r w:rsidRPr="005F2A01">
              <w:rPr>
                <w:rFonts w:cs="Arial"/>
                <w:b/>
                <w:sz w:val="16"/>
                <w:szCs w:val="16"/>
              </w:rPr>
              <w:t>76 350 000</w:t>
            </w:r>
          </w:p>
        </w:tc>
        <w:tc>
          <w:tcPr>
            <w:tcW w:w="992" w:type="dxa"/>
            <w:tcBorders>
              <w:top w:val="single" w:sz="4" w:space="0" w:color="auto"/>
              <w:left w:val="nil"/>
              <w:bottom w:val="single" w:sz="8" w:space="0" w:color="auto"/>
              <w:right w:val="single" w:sz="8" w:space="0" w:color="auto"/>
            </w:tcBorders>
            <w:shd w:val="clear" w:color="auto" w:fill="FFFF00"/>
            <w:noWrap/>
            <w:vAlign w:val="center"/>
          </w:tcPr>
          <w:p w14:paraId="4784311A" w14:textId="77777777" w:rsidR="00C32BA9" w:rsidRPr="005F2A01" w:rsidRDefault="00C32BA9" w:rsidP="00891CEC">
            <w:pPr>
              <w:jc w:val="right"/>
              <w:rPr>
                <w:rFonts w:cs="Arial"/>
                <w:b/>
                <w:sz w:val="16"/>
                <w:szCs w:val="16"/>
              </w:rPr>
            </w:pPr>
            <w:r w:rsidRPr="005F2A01">
              <w:rPr>
                <w:rFonts w:cs="Arial"/>
                <w:b/>
                <w:sz w:val="16"/>
                <w:szCs w:val="16"/>
              </w:rPr>
              <w:t>62 500 000</w:t>
            </w:r>
          </w:p>
        </w:tc>
        <w:tc>
          <w:tcPr>
            <w:tcW w:w="993" w:type="dxa"/>
            <w:tcBorders>
              <w:top w:val="single" w:sz="4" w:space="0" w:color="auto"/>
              <w:left w:val="nil"/>
              <w:bottom w:val="single" w:sz="8" w:space="0" w:color="auto"/>
              <w:right w:val="single" w:sz="8" w:space="0" w:color="auto"/>
            </w:tcBorders>
            <w:shd w:val="clear" w:color="auto" w:fill="FFFF00"/>
            <w:noWrap/>
            <w:vAlign w:val="center"/>
          </w:tcPr>
          <w:p w14:paraId="355C8B50" w14:textId="77777777" w:rsidR="00C32BA9" w:rsidRPr="005F2A01" w:rsidRDefault="00C32BA9" w:rsidP="00891CEC">
            <w:pPr>
              <w:jc w:val="right"/>
              <w:rPr>
                <w:rFonts w:cs="Arial"/>
                <w:b/>
                <w:sz w:val="16"/>
                <w:szCs w:val="16"/>
              </w:rPr>
            </w:pPr>
            <w:r w:rsidRPr="005F2A01">
              <w:rPr>
                <w:rFonts w:cs="Arial"/>
                <w:b/>
                <w:sz w:val="16"/>
                <w:szCs w:val="16"/>
              </w:rPr>
              <w:t>21 850 000</w:t>
            </w:r>
          </w:p>
        </w:tc>
        <w:tc>
          <w:tcPr>
            <w:tcW w:w="1065" w:type="dxa"/>
            <w:tcBorders>
              <w:top w:val="single" w:sz="4" w:space="0" w:color="auto"/>
              <w:left w:val="nil"/>
              <w:bottom w:val="single" w:sz="8" w:space="0" w:color="auto"/>
              <w:right w:val="single" w:sz="8" w:space="0" w:color="auto"/>
            </w:tcBorders>
            <w:shd w:val="clear" w:color="auto" w:fill="FFFF00"/>
            <w:noWrap/>
            <w:vAlign w:val="center"/>
          </w:tcPr>
          <w:p w14:paraId="3A593FE0" w14:textId="77777777" w:rsidR="00C32BA9" w:rsidRPr="005F2A01" w:rsidRDefault="00C32BA9" w:rsidP="00891CEC">
            <w:pPr>
              <w:jc w:val="right"/>
              <w:rPr>
                <w:rFonts w:cs="Arial"/>
                <w:b/>
                <w:sz w:val="16"/>
                <w:szCs w:val="16"/>
              </w:rPr>
            </w:pPr>
            <w:r w:rsidRPr="005F2A01">
              <w:rPr>
                <w:rFonts w:cs="Arial"/>
                <w:b/>
                <w:sz w:val="16"/>
                <w:szCs w:val="16"/>
              </w:rPr>
              <w:t>22 550 000</w:t>
            </w:r>
          </w:p>
        </w:tc>
        <w:tc>
          <w:tcPr>
            <w:tcW w:w="1204" w:type="dxa"/>
            <w:tcBorders>
              <w:top w:val="single" w:sz="4" w:space="0" w:color="auto"/>
              <w:left w:val="nil"/>
              <w:bottom w:val="single" w:sz="8" w:space="0" w:color="auto"/>
              <w:right w:val="single" w:sz="8" w:space="0" w:color="auto"/>
            </w:tcBorders>
            <w:shd w:val="clear" w:color="auto" w:fill="FFFF00"/>
            <w:vAlign w:val="center"/>
          </w:tcPr>
          <w:p w14:paraId="0CF4369D" w14:textId="77777777" w:rsidR="00C32BA9" w:rsidRPr="005F2A01" w:rsidRDefault="00C32BA9" w:rsidP="00891CEC">
            <w:pPr>
              <w:jc w:val="right"/>
              <w:rPr>
                <w:rFonts w:cs="Arial"/>
                <w:b/>
                <w:sz w:val="16"/>
                <w:szCs w:val="16"/>
              </w:rPr>
            </w:pPr>
            <w:r w:rsidRPr="005F2A01">
              <w:rPr>
                <w:rFonts w:cs="Arial"/>
                <w:b/>
                <w:sz w:val="16"/>
                <w:szCs w:val="16"/>
              </w:rPr>
              <w:t>18 100 000</w:t>
            </w:r>
          </w:p>
        </w:tc>
      </w:tr>
    </w:tbl>
    <w:p w14:paraId="1CC94580" w14:textId="77777777" w:rsidR="000717ED" w:rsidRDefault="000717ED" w:rsidP="00C32BA9">
      <w:pPr>
        <w:pStyle w:val="Popisektabulekaobrzk"/>
      </w:pPr>
    </w:p>
    <w:p w14:paraId="707C0ACD" w14:textId="77777777" w:rsidR="00C32BA9" w:rsidRDefault="00C32BA9" w:rsidP="00C32BA9">
      <w:pPr>
        <w:pStyle w:val="Popisektabulekaobrzk"/>
      </w:pPr>
      <w:r>
        <w:t>Zdroj: vlastní zpracování na základě interní evidence Odboru školství MMZ</w:t>
      </w:r>
    </w:p>
    <w:p w14:paraId="61B7495D" w14:textId="77777777" w:rsidR="00C32BA9" w:rsidRDefault="00C32BA9" w:rsidP="00D40084"/>
    <w:p w14:paraId="4F866E65" w14:textId="77777777" w:rsidR="000B03B0" w:rsidRDefault="000B03B0" w:rsidP="00830BCD">
      <w:r w:rsidRPr="000B03B0">
        <w:t>Je pochopitelné, že stejně tak, jako u mateřských škol, je možné pouze do roku 20</w:t>
      </w:r>
      <w:r w:rsidR="007502A0">
        <w:t>24</w:t>
      </w:r>
      <w:r w:rsidRPr="000B03B0">
        <w:t xml:space="preserve"> vysledovat aktuální problémy jednotlivých škol, roky </w:t>
      </w:r>
      <w:r w:rsidR="007502A0">
        <w:t>další</w:t>
      </w:r>
      <w:r w:rsidRPr="000B03B0">
        <w:t xml:space="preserve"> budou dopřesňovány podle toho, jak se závady budou projevovat, a jak do bezpečnosti a hygienických předpisů bude zasahovat právě platná legislativa, případně, jak údržbu či zkvalitňování údržby jednotlivých organizací ovlivní vypisování dalších dotačních titulů.</w:t>
      </w:r>
    </w:p>
    <w:p w14:paraId="7345EAF6" w14:textId="77777777" w:rsidR="006C79DA" w:rsidRDefault="006C79DA" w:rsidP="00830BCD"/>
    <w:p w14:paraId="5C53CA23" w14:textId="77777777" w:rsidR="006054D8" w:rsidRDefault="006054D8" w:rsidP="006054D8">
      <w:pPr>
        <w:pStyle w:val="Popisektabulekaobrzk"/>
        <w:jc w:val="center"/>
      </w:pPr>
      <w:r>
        <w:t xml:space="preserve">Provozní příspěvek pro základní školy, zřizované </w:t>
      </w:r>
      <w:r w:rsidR="00A01538">
        <w:t>městem Zlínem, v letech 2007-201</w:t>
      </w:r>
      <w:r>
        <w:t>0 v</w:t>
      </w:r>
      <w:r w:rsidR="00D039CF">
        <w:t> </w:t>
      </w:r>
      <w:r>
        <w:t>Kč</w:t>
      </w:r>
    </w:p>
    <w:p w14:paraId="157E9AC7" w14:textId="77777777" w:rsidR="00D039CF" w:rsidRDefault="00D039CF" w:rsidP="006054D8">
      <w:pPr>
        <w:pStyle w:val="Popisektabulekaobrzk"/>
        <w:jc w:val="center"/>
      </w:pPr>
    </w:p>
    <w:tbl>
      <w:tblPr>
        <w:tblW w:w="8772" w:type="dxa"/>
        <w:jc w:val="center"/>
        <w:tblCellMar>
          <w:left w:w="70" w:type="dxa"/>
          <w:right w:w="70" w:type="dxa"/>
        </w:tblCellMar>
        <w:tblLook w:val="0000" w:firstRow="0" w:lastRow="0" w:firstColumn="0" w:lastColumn="0" w:noHBand="0" w:noVBand="0"/>
      </w:tblPr>
      <w:tblGrid>
        <w:gridCol w:w="2238"/>
        <w:gridCol w:w="774"/>
        <w:gridCol w:w="840"/>
        <w:gridCol w:w="840"/>
        <w:gridCol w:w="799"/>
        <w:gridCol w:w="761"/>
        <w:gridCol w:w="840"/>
        <w:gridCol w:w="840"/>
        <w:gridCol w:w="840"/>
      </w:tblGrid>
      <w:tr w:rsidR="006054D8" w:rsidRPr="006054D8" w14:paraId="3E7681FD" w14:textId="77777777" w:rsidTr="006054D8">
        <w:trPr>
          <w:trHeight w:val="264"/>
          <w:jc w:val="center"/>
        </w:trPr>
        <w:tc>
          <w:tcPr>
            <w:tcW w:w="2238" w:type="dxa"/>
            <w:vMerge w:val="restart"/>
            <w:tcBorders>
              <w:top w:val="single" w:sz="8" w:space="0" w:color="auto"/>
              <w:left w:val="single" w:sz="8" w:space="0" w:color="auto"/>
              <w:bottom w:val="single" w:sz="8" w:space="0" w:color="000000"/>
              <w:right w:val="single" w:sz="8" w:space="0" w:color="auto"/>
            </w:tcBorders>
            <w:shd w:val="clear" w:color="auto" w:fill="C0C0C0"/>
            <w:noWrap/>
            <w:vAlign w:val="center"/>
          </w:tcPr>
          <w:p w14:paraId="350473A6" w14:textId="77777777" w:rsidR="006054D8" w:rsidRPr="006054D8" w:rsidRDefault="006054D8" w:rsidP="006054D8">
            <w:pPr>
              <w:jc w:val="center"/>
              <w:rPr>
                <w:rFonts w:cs="Arial"/>
                <w:b/>
                <w:bCs/>
                <w:sz w:val="12"/>
                <w:szCs w:val="12"/>
              </w:rPr>
            </w:pPr>
            <w:r w:rsidRPr="006054D8">
              <w:rPr>
                <w:rFonts w:cs="Arial"/>
                <w:b/>
                <w:bCs/>
                <w:sz w:val="12"/>
                <w:szCs w:val="12"/>
              </w:rPr>
              <w:t>Název zařízení</w:t>
            </w:r>
          </w:p>
        </w:tc>
        <w:tc>
          <w:tcPr>
            <w:tcW w:w="1614" w:type="dxa"/>
            <w:gridSpan w:val="2"/>
            <w:tcBorders>
              <w:top w:val="single" w:sz="8" w:space="0" w:color="auto"/>
              <w:left w:val="nil"/>
              <w:bottom w:val="single" w:sz="4" w:space="0" w:color="auto"/>
              <w:right w:val="single" w:sz="8" w:space="0" w:color="000000"/>
            </w:tcBorders>
            <w:shd w:val="clear" w:color="auto" w:fill="E3E3E3"/>
            <w:noWrap/>
            <w:vAlign w:val="bottom"/>
          </w:tcPr>
          <w:p w14:paraId="06D5795B" w14:textId="77777777" w:rsidR="006054D8" w:rsidRPr="006054D8" w:rsidRDefault="006054D8" w:rsidP="006054D8">
            <w:pPr>
              <w:jc w:val="center"/>
              <w:rPr>
                <w:rFonts w:cs="Arial"/>
                <w:b/>
                <w:bCs/>
                <w:sz w:val="12"/>
                <w:szCs w:val="12"/>
              </w:rPr>
            </w:pPr>
            <w:r w:rsidRPr="006054D8">
              <w:rPr>
                <w:rFonts w:cs="Arial"/>
                <w:b/>
                <w:bCs/>
                <w:sz w:val="12"/>
                <w:szCs w:val="12"/>
              </w:rPr>
              <w:t>Rozpočet - rok 2007</w:t>
            </w:r>
          </w:p>
        </w:tc>
        <w:tc>
          <w:tcPr>
            <w:tcW w:w="1639" w:type="dxa"/>
            <w:gridSpan w:val="2"/>
            <w:tcBorders>
              <w:top w:val="single" w:sz="8" w:space="0" w:color="auto"/>
              <w:left w:val="nil"/>
              <w:bottom w:val="single" w:sz="4" w:space="0" w:color="auto"/>
              <w:right w:val="single" w:sz="8" w:space="0" w:color="auto"/>
            </w:tcBorders>
            <w:shd w:val="clear" w:color="auto" w:fill="E3E3E3"/>
            <w:noWrap/>
            <w:vAlign w:val="bottom"/>
          </w:tcPr>
          <w:p w14:paraId="469D4790" w14:textId="77777777" w:rsidR="006054D8" w:rsidRPr="006054D8" w:rsidRDefault="006054D8" w:rsidP="006054D8">
            <w:pPr>
              <w:rPr>
                <w:rFonts w:cs="Arial"/>
                <w:b/>
                <w:bCs/>
                <w:sz w:val="12"/>
                <w:szCs w:val="12"/>
              </w:rPr>
            </w:pPr>
            <w:r w:rsidRPr="006054D8">
              <w:rPr>
                <w:rFonts w:cs="Arial"/>
                <w:b/>
                <w:bCs/>
                <w:sz w:val="12"/>
                <w:szCs w:val="12"/>
              </w:rPr>
              <w:t>Rozpočet rok - 2008</w:t>
            </w:r>
          </w:p>
          <w:p w14:paraId="1ACF3F4C" w14:textId="77777777" w:rsidR="006054D8" w:rsidRPr="006054D8" w:rsidRDefault="006054D8" w:rsidP="006054D8">
            <w:pPr>
              <w:rPr>
                <w:rFonts w:cs="Arial"/>
                <w:b/>
                <w:bCs/>
                <w:sz w:val="12"/>
                <w:szCs w:val="12"/>
              </w:rPr>
            </w:pPr>
            <w:r w:rsidRPr="006054D8">
              <w:rPr>
                <w:rFonts w:cs="Arial"/>
                <w:b/>
                <w:bCs/>
                <w:sz w:val="12"/>
                <w:szCs w:val="12"/>
              </w:rPr>
              <w:t> </w:t>
            </w:r>
          </w:p>
        </w:tc>
        <w:tc>
          <w:tcPr>
            <w:tcW w:w="1601" w:type="dxa"/>
            <w:gridSpan w:val="2"/>
            <w:tcBorders>
              <w:top w:val="single" w:sz="8" w:space="0" w:color="auto"/>
              <w:left w:val="nil"/>
              <w:bottom w:val="single" w:sz="4" w:space="0" w:color="auto"/>
              <w:right w:val="single" w:sz="8" w:space="0" w:color="000000"/>
            </w:tcBorders>
            <w:shd w:val="clear" w:color="auto" w:fill="E3E3E3"/>
            <w:noWrap/>
            <w:vAlign w:val="bottom"/>
          </w:tcPr>
          <w:p w14:paraId="1BBC143D" w14:textId="77777777" w:rsidR="006054D8" w:rsidRPr="006054D8" w:rsidRDefault="006054D8" w:rsidP="006054D8">
            <w:pPr>
              <w:jc w:val="center"/>
              <w:rPr>
                <w:rFonts w:cs="Arial"/>
                <w:b/>
                <w:bCs/>
                <w:sz w:val="12"/>
                <w:szCs w:val="12"/>
              </w:rPr>
            </w:pPr>
            <w:r w:rsidRPr="006054D8">
              <w:rPr>
                <w:rFonts w:cs="Arial"/>
                <w:b/>
                <w:bCs/>
                <w:sz w:val="12"/>
                <w:szCs w:val="12"/>
              </w:rPr>
              <w:t>Rozpočet rok - 2009</w:t>
            </w:r>
          </w:p>
        </w:tc>
        <w:tc>
          <w:tcPr>
            <w:tcW w:w="1680" w:type="dxa"/>
            <w:gridSpan w:val="2"/>
            <w:tcBorders>
              <w:top w:val="single" w:sz="8" w:space="0" w:color="auto"/>
              <w:left w:val="nil"/>
              <w:bottom w:val="single" w:sz="4" w:space="0" w:color="auto"/>
              <w:right w:val="single" w:sz="8" w:space="0" w:color="000000"/>
            </w:tcBorders>
            <w:shd w:val="clear" w:color="auto" w:fill="E3E3E3"/>
            <w:noWrap/>
            <w:vAlign w:val="bottom"/>
          </w:tcPr>
          <w:p w14:paraId="19612288" w14:textId="77777777" w:rsidR="006054D8" w:rsidRPr="006054D8" w:rsidRDefault="006054D8" w:rsidP="006054D8">
            <w:pPr>
              <w:jc w:val="center"/>
              <w:rPr>
                <w:rFonts w:cs="Arial"/>
                <w:b/>
                <w:bCs/>
                <w:sz w:val="12"/>
                <w:szCs w:val="12"/>
              </w:rPr>
            </w:pPr>
            <w:r w:rsidRPr="006054D8">
              <w:rPr>
                <w:rFonts w:cs="Arial"/>
                <w:b/>
                <w:bCs/>
                <w:sz w:val="12"/>
                <w:szCs w:val="12"/>
              </w:rPr>
              <w:t>Rozpočet rok - 2010</w:t>
            </w:r>
          </w:p>
        </w:tc>
      </w:tr>
      <w:tr w:rsidR="006054D8" w:rsidRPr="006054D8" w14:paraId="56D2B3D7" w14:textId="77777777" w:rsidTr="006054D8">
        <w:trPr>
          <w:trHeight w:val="276"/>
          <w:jc w:val="center"/>
        </w:trPr>
        <w:tc>
          <w:tcPr>
            <w:tcW w:w="2238" w:type="dxa"/>
            <w:vMerge/>
            <w:tcBorders>
              <w:top w:val="single" w:sz="8" w:space="0" w:color="auto"/>
              <w:left w:val="single" w:sz="8" w:space="0" w:color="auto"/>
              <w:bottom w:val="single" w:sz="8" w:space="0" w:color="000000"/>
              <w:right w:val="single" w:sz="8" w:space="0" w:color="auto"/>
            </w:tcBorders>
            <w:vAlign w:val="center"/>
          </w:tcPr>
          <w:p w14:paraId="6365A4CB" w14:textId="77777777" w:rsidR="006054D8" w:rsidRPr="006054D8" w:rsidRDefault="006054D8" w:rsidP="006054D8">
            <w:pPr>
              <w:rPr>
                <w:rFonts w:cs="Arial"/>
                <w:b/>
                <w:bCs/>
                <w:sz w:val="12"/>
                <w:szCs w:val="12"/>
              </w:rPr>
            </w:pPr>
          </w:p>
        </w:tc>
        <w:tc>
          <w:tcPr>
            <w:tcW w:w="774" w:type="dxa"/>
            <w:tcBorders>
              <w:top w:val="nil"/>
              <w:left w:val="nil"/>
              <w:bottom w:val="single" w:sz="8" w:space="0" w:color="auto"/>
              <w:right w:val="single" w:sz="4" w:space="0" w:color="auto"/>
            </w:tcBorders>
            <w:shd w:val="clear" w:color="auto" w:fill="E3E3E3"/>
            <w:noWrap/>
            <w:vAlign w:val="bottom"/>
          </w:tcPr>
          <w:p w14:paraId="4D6FF070" w14:textId="77777777" w:rsidR="006054D8" w:rsidRPr="006054D8" w:rsidRDefault="006054D8" w:rsidP="006054D8">
            <w:pPr>
              <w:rPr>
                <w:rFonts w:cs="Arial"/>
                <w:sz w:val="12"/>
                <w:szCs w:val="12"/>
              </w:rPr>
            </w:pPr>
            <w:r w:rsidRPr="006054D8">
              <w:rPr>
                <w:rFonts w:cs="Arial"/>
                <w:sz w:val="12"/>
                <w:szCs w:val="12"/>
              </w:rPr>
              <w:t>Schválený</w:t>
            </w:r>
          </w:p>
        </w:tc>
        <w:tc>
          <w:tcPr>
            <w:tcW w:w="840" w:type="dxa"/>
            <w:tcBorders>
              <w:top w:val="nil"/>
              <w:left w:val="nil"/>
              <w:bottom w:val="single" w:sz="8" w:space="0" w:color="auto"/>
              <w:right w:val="nil"/>
            </w:tcBorders>
            <w:shd w:val="clear" w:color="auto" w:fill="E3E3E3"/>
            <w:noWrap/>
            <w:vAlign w:val="bottom"/>
          </w:tcPr>
          <w:p w14:paraId="5A67D9B8" w14:textId="77777777" w:rsidR="006054D8" w:rsidRPr="006054D8" w:rsidRDefault="006054D8" w:rsidP="006054D8">
            <w:pPr>
              <w:rPr>
                <w:rFonts w:cs="Arial"/>
                <w:sz w:val="12"/>
                <w:szCs w:val="12"/>
              </w:rPr>
            </w:pPr>
            <w:r w:rsidRPr="006054D8">
              <w:rPr>
                <w:rFonts w:cs="Arial"/>
                <w:sz w:val="12"/>
                <w:szCs w:val="12"/>
              </w:rPr>
              <w:t>Upravený</w:t>
            </w:r>
          </w:p>
        </w:tc>
        <w:tc>
          <w:tcPr>
            <w:tcW w:w="840" w:type="dxa"/>
            <w:tcBorders>
              <w:top w:val="nil"/>
              <w:left w:val="single" w:sz="8" w:space="0" w:color="auto"/>
              <w:bottom w:val="single" w:sz="8" w:space="0" w:color="auto"/>
              <w:right w:val="single" w:sz="4" w:space="0" w:color="auto"/>
            </w:tcBorders>
            <w:shd w:val="clear" w:color="auto" w:fill="E3E3E3"/>
            <w:noWrap/>
            <w:vAlign w:val="bottom"/>
          </w:tcPr>
          <w:p w14:paraId="5D184A4C" w14:textId="77777777" w:rsidR="006054D8" w:rsidRPr="006054D8" w:rsidRDefault="006054D8" w:rsidP="006054D8">
            <w:pPr>
              <w:rPr>
                <w:rFonts w:cs="Arial"/>
                <w:sz w:val="12"/>
                <w:szCs w:val="12"/>
              </w:rPr>
            </w:pPr>
            <w:r w:rsidRPr="006054D8">
              <w:rPr>
                <w:rFonts w:cs="Arial"/>
                <w:sz w:val="12"/>
                <w:szCs w:val="12"/>
              </w:rPr>
              <w:t>Schválený</w:t>
            </w:r>
          </w:p>
        </w:tc>
        <w:tc>
          <w:tcPr>
            <w:tcW w:w="799" w:type="dxa"/>
            <w:tcBorders>
              <w:top w:val="nil"/>
              <w:left w:val="nil"/>
              <w:bottom w:val="single" w:sz="8" w:space="0" w:color="auto"/>
              <w:right w:val="single" w:sz="8" w:space="0" w:color="auto"/>
            </w:tcBorders>
            <w:shd w:val="clear" w:color="auto" w:fill="E3E3E3"/>
            <w:noWrap/>
            <w:vAlign w:val="bottom"/>
          </w:tcPr>
          <w:p w14:paraId="07E73961" w14:textId="77777777" w:rsidR="006054D8" w:rsidRPr="006054D8" w:rsidRDefault="006054D8" w:rsidP="006054D8">
            <w:pPr>
              <w:rPr>
                <w:rFonts w:cs="Arial"/>
                <w:sz w:val="12"/>
                <w:szCs w:val="12"/>
              </w:rPr>
            </w:pPr>
            <w:r w:rsidRPr="006054D8">
              <w:rPr>
                <w:rFonts w:cs="Arial"/>
                <w:sz w:val="12"/>
                <w:szCs w:val="12"/>
              </w:rPr>
              <w:t>Upravený</w:t>
            </w:r>
          </w:p>
        </w:tc>
        <w:tc>
          <w:tcPr>
            <w:tcW w:w="761" w:type="dxa"/>
            <w:tcBorders>
              <w:top w:val="nil"/>
              <w:left w:val="nil"/>
              <w:bottom w:val="single" w:sz="8" w:space="0" w:color="auto"/>
              <w:right w:val="single" w:sz="4" w:space="0" w:color="auto"/>
            </w:tcBorders>
            <w:shd w:val="clear" w:color="auto" w:fill="E3E3E3"/>
            <w:noWrap/>
            <w:vAlign w:val="bottom"/>
          </w:tcPr>
          <w:p w14:paraId="4C90E3B4" w14:textId="77777777" w:rsidR="006054D8" w:rsidRPr="006054D8" w:rsidRDefault="006054D8" w:rsidP="006054D8">
            <w:pPr>
              <w:rPr>
                <w:rFonts w:cs="Arial"/>
                <w:sz w:val="12"/>
                <w:szCs w:val="12"/>
              </w:rPr>
            </w:pPr>
            <w:r w:rsidRPr="006054D8">
              <w:rPr>
                <w:rFonts w:cs="Arial"/>
                <w:sz w:val="12"/>
                <w:szCs w:val="12"/>
              </w:rPr>
              <w:t>Schválený</w:t>
            </w:r>
          </w:p>
        </w:tc>
        <w:tc>
          <w:tcPr>
            <w:tcW w:w="840" w:type="dxa"/>
            <w:tcBorders>
              <w:top w:val="nil"/>
              <w:left w:val="nil"/>
              <w:bottom w:val="single" w:sz="8" w:space="0" w:color="auto"/>
              <w:right w:val="nil"/>
            </w:tcBorders>
            <w:shd w:val="clear" w:color="auto" w:fill="E3E3E3"/>
            <w:noWrap/>
            <w:vAlign w:val="bottom"/>
          </w:tcPr>
          <w:p w14:paraId="6D7C4355" w14:textId="77777777" w:rsidR="006054D8" w:rsidRPr="006054D8" w:rsidRDefault="006054D8" w:rsidP="006054D8">
            <w:pPr>
              <w:rPr>
                <w:rFonts w:cs="Arial"/>
                <w:sz w:val="12"/>
                <w:szCs w:val="12"/>
              </w:rPr>
            </w:pPr>
            <w:r w:rsidRPr="006054D8">
              <w:rPr>
                <w:rFonts w:cs="Arial"/>
                <w:sz w:val="12"/>
                <w:szCs w:val="12"/>
              </w:rPr>
              <w:t>Upravený</w:t>
            </w:r>
          </w:p>
        </w:tc>
        <w:tc>
          <w:tcPr>
            <w:tcW w:w="840" w:type="dxa"/>
            <w:tcBorders>
              <w:top w:val="nil"/>
              <w:left w:val="single" w:sz="8" w:space="0" w:color="auto"/>
              <w:bottom w:val="single" w:sz="8" w:space="0" w:color="auto"/>
              <w:right w:val="single" w:sz="4" w:space="0" w:color="auto"/>
            </w:tcBorders>
            <w:shd w:val="clear" w:color="auto" w:fill="E3E3E3"/>
            <w:noWrap/>
            <w:vAlign w:val="bottom"/>
          </w:tcPr>
          <w:p w14:paraId="53301701" w14:textId="77777777" w:rsidR="006054D8" w:rsidRPr="006054D8" w:rsidRDefault="006054D8" w:rsidP="006054D8">
            <w:pPr>
              <w:rPr>
                <w:rFonts w:cs="Arial"/>
                <w:sz w:val="12"/>
                <w:szCs w:val="12"/>
              </w:rPr>
            </w:pPr>
            <w:r w:rsidRPr="006054D8">
              <w:rPr>
                <w:rFonts w:cs="Arial"/>
                <w:sz w:val="12"/>
                <w:szCs w:val="12"/>
              </w:rPr>
              <w:t>Schválený</w:t>
            </w:r>
          </w:p>
        </w:tc>
        <w:tc>
          <w:tcPr>
            <w:tcW w:w="840" w:type="dxa"/>
            <w:tcBorders>
              <w:top w:val="nil"/>
              <w:left w:val="nil"/>
              <w:bottom w:val="single" w:sz="8" w:space="0" w:color="auto"/>
              <w:right w:val="single" w:sz="8" w:space="0" w:color="auto"/>
            </w:tcBorders>
            <w:shd w:val="clear" w:color="auto" w:fill="E3E3E3"/>
            <w:noWrap/>
            <w:vAlign w:val="bottom"/>
          </w:tcPr>
          <w:p w14:paraId="76EF5667" w14:textId="77777777" w:rsidR="006054D8" w:rsidRPr="006054D8" w:rsidRDefault="006054D8" w:rsidP="006054D8">
            <w:pPr>
              <w:rPr>
                <w:rFonts w:cs="Arial"/>
                <w:sz w:val="12"/>
                <w:szCs w:val="12"/>
              </w:rPr>
            </w:pPr>
            <w:r w:rsidRPr="006054D8">
              <w:rPr>
                <w:rFonts w:cs="Arial"/>
                <w:sz w:val="12"/>
                <w:szCs w:val="12"/>
              </w:rPr>
              <w:t>Upravený</w:t>
            </w:r>
          </w:p>
        </w:tc>
      </w:tr>
      <w:tr w:rsidR="006054D8" w:rsidRPr="006054D8" w14:paraId="41D3FCAA" w14:textId="77777777" w:rsidTr="006054D8">
        <w:trPr>
          <w:trHeight w:val="276"/>
          <w:jc w:val="center"/>
        </w:trPr>
        <w:tc>
          <w:tcPr>
            <w:tcW w:w="2238" w:type="dxa"/>
            <w:tcBorders>
              <w:top w:val="nil"/>
              <w:left w:val="single" w:sz="8" w:space="0" w:color="auto"/>
              <w:bottom w:val="single" w:sz="8" w:space="0" w:color="auto"/>
              <w:right w:val="single" w:sz="8" w:space="0" w:color="auto"/>
            </w:tcBorders>
            <w:shd w:val="clear" w:color="auto" w:fill="FFFF99"/>
            <w:noWrap/>
            <w:vAlign w:val="bottom"/>
          </w:tcPr>
          <w:p w14:paraId="6C4A13D9" w14:textId="77777777" w:rsidR="006054D8" w:rsidRPr="006054D8" w:rsidRDefault="006054D8" w:rsidP="006054D8">
            <w:pPr>
              <w:rPr>
                <w:rFonts w:cs="Arial"/>
                <w:sz w:val="12"/>
                <w:szCs w:val="12"/>
              </w:rPr>
            </w:pPr>
            <w:r w:rsidRPr="006054D8">
              <w:rPr>
                <w:rFonts w:cs="Arial"/>
                <w:sz w:val="12"/>
                <w:szCs w:val="12"/>
              </w:rPr>
              <w:t>1. ZŠ</w:t>
            </w:r>
          </w:p>
        </w:tc>
        <w:tc>
          <w:tcPr>
            <w:tcW w:w="774" w:type="dxa"/>
            <w:tcBorders>
              <w:top w:val="nil"/>
              <w:left w:val="nil"/>
              <w:bottom w:val="single" w:sz="4" w:space="0" w:color="auto"/>
              <w:right w:val="single" w:sz="4" w:space="0" w:color="auto"/>
            </w:tcBorders>
            <w:shd w:val="clear" w:color="auto" w:fill="auto"/>
            <w:noWrap/>
            <w:vAlign w:val="bottom"/>
          </w:tcPr>
          <w:p w14:paraId="70E85661" w14:textId="77777777" w:rsidR="006054D8" w:rsidRPr="006054D8" w:rsidRDefault="006054D8" w:rsidP="006054D8">
            <w:pPr>
              <w:rPr>
                <w:rFonts w:cs="Arial"/>
                <w:sz w:val="12"/>
                <w:szCs w:val="12"/>
              </w:rPr>
            </w:pPr>
            <w:r w:rsidRPr="006054D8">
              <w:rPr>
                <w:rFonts w:cs="Arial"/>
                <w:sz w:val="12"/>
                <w:szCs w:val="12"/>
              </w:rPr>
              <w:t> </w:t>
            </w:r>
          </w:p>
        </w:tc>
        <w:tc>
          <w:tcPr>
            <w:tcW w:w="840" w:type="dxa"/>
            <w:tcBorders>
              <w:top w:val="nil"/>
              <w:left w:val="nil"/>
              <w:bottom w:val="single" w:sz="4" w:space="0" w:color="auto"/>
              <w:right w:val="nil"/>
            </w:tcBorders>
            <w:shd w:val="clear" w:color="auto" w:fill="auto"/>
            <w:noWrap/>
            <w:vAlign w:val="bottom"/>
          </w:tcPr>
          <w:p w14:paraId="1C46AC78" w14:textId="77777777" w:rsidR="006054D8" w:rsidRPr="006054D8" w:rsidRDefault="006054D8" w:rsidP="006054D8">
            <w:pPr>
              <w:rPr>
                <w:rFonts w:cs="Arial"/>
                <w:sz w:val="12"/>
                <w:szCs w:val="12"/>
              </w:rPr>
            </w:pPr>
            <w:r w:rsidRPr="006054D8">
              <w:rPr>
                <w:rFonts w:cs="Arial"/>
                <w:sz w:val="12"/>
                <w:szCs w:val="12"/>
              </w:rPr>
              <w:t> </w:t>
            </w:r>
          </w:p>
        </w:tc>
        <w:tc>
          <w:tcPr>
            <w:tcW w:w="840" w:type="dxa"/>
            <w:tcBorders>
              <w:top w:val="nil"/>
              <w:left w:val="single" w:sz="8" w:space="0" w:color="auto"/>
              <w:bottom w:val="single" w:sz="4" w:space="0" w:color="auto"/>
              <w:right w:val="single" w:sz="4" w:space="0" w:color="auto"/>
            </w:tcBorders>
            <w:shd w:val="clear" w:color="auto" w:fill="auto"/>
            <w:noWrap/>
            <w:vAlign w:val="bottom"/>
          </w:tcPr>
          <w:p w14:paraId="5E533A5A" w14:textId="77777777" w:rsidR="006054D8" w:rsidRPr="006054D8" w:rsidRDefault="006054D8" w:rsidP="006054D8">
            <w:pPr>
              <w:rPr>
                <w:rFonts w:cs="Arial"/>
                <w:sz w:val="12"/>
                <w:szCs w:val="12"/>
              </w:rPr>
            </w:pPr>
            <w:r w:rsidRPr="006054D8">
              <w:rPr>
                <w:rFonts w:cs="Arial"/>
                <w:sz w:val="12"/>
                <w:szCs w:val="12"/>
              </w:rPr>
              <w:t> </w:t>
            </w:r>
          </w:p>
        </w:tc>
        <w:tc>
          <w:tcPr>
            <w:tcW w:w="799" w:type="dxa"/>
            <w:tcBorders>
              <w:top w:val="nil"/>
              <w:left w:val="nil"/>
              <w:bottom w:val="single" w:sz="4" w:space="0" w:color="auto"/>
              <w:right w:val="single" w:sz="8" w:space="0" w:color="auto"/>
            </w:tcBorders>
            <w:shd w:val="clear" w:color="auto" w:fill="auto"/>
            <w:noWrap/>
            <w:vAlign w:val="bottom"/>
          </w:tcPr>
          <w:p w14:paraId="39F288D4" w14:textId="77777777" w:rsidR="006054D8" w:rsidRPr="006054D8" w:rsidRDefault="006054D8" w:rsidP="006054D8">
            <w:pPr>
              <w:rPr>
                <w:rFonts w:cs="Arial"/>
                <w:sz w:val="12"/>
                <w:szCs w:val="12"/>
              </w:rPr>
            </w:pPr>
            <w:r w:rsidRPr="006054D8">
              <w:rPr>
                <w:rFonts w:cs="Arial"/>
                <w:sz w:val="12"/>
                <w:szCs w:val="12"/>
              </w:rPr>
              <w:t> </w:t>
            </w:r>
          </w:p>
        </w:tc>
        <w:tc>
          <w:tcPr>
            <w:tcW w:w="761" w:type="dxa"/>
            <w:tcBorders>
              <w:top w:val="nil"/>
              <w:left w:val="nil"/>
              <w:bottom w:val="single" w:sz="4" w:space="0" w:color="auto"/>
              <w:right w:val="single" w:sz="4" w:space="0" w:color="auto"/>
            </w:tcBorders>
            <w:shd w:val="clear" w:color="auto" w:fill="auto"/>
            <w:noWrap/>
            <w:vAlign w:val="bottom"/>
          </w:tcPr>
          <w:p w14:paraId="287809B4" w14:textId="77777777" w:rsidR="006054D8" w:rsidRPr="006054D8" w:rsidRDefault="006054D8" w:rsidP="006054D8">
            <w:pPr>
              <w:rPr>
                <w:rFonts w:cs="Arial"/>
                <w:sz w:val="12"/>
                <w:szCs w:val="12"/>
              </w:rPr>
            </w:pPr>
            <w:r w:rsidRPr="006054D8">
              <w:rPr>
                <w:rFonts w:cs="Arial"/>
                <w:sz w:val="12"/>
                <w:szCs w:val="12"/>
              </w:rPr>
              <w:t> </w:t>
            </w:r>
          </w:p>
        </w:tc>
        <w:tc>
          <w:tcPr>
            <w:tcW w:w="840" w:type="dxa"/>
            <w:tcBorders>
              <w:top w:val="nil"/>
              <w:left w:val="nil"/>
              <w:bottom w:val="single" w:sz="4" w:space="0" w:color="auto"/>
              <w:right w:val="nil"/>
            </w:tcBorders>
            <w:shd w:val="clear" w:color="auto" w:fill="auto"/>
            <w:noWrap/>
            <w:vAlign w:val="bottom"/>
          </w:tcPr>
          <w:p w14:paraId="20190C51" w14:textId="77777777" w:rsidR="006054D8" w:rsidRPr="006054D8" w:rsidRDefault="006054D8" w:rsidP="006054D8">
            <w:pPr>
              <w:rPr>
                <w:rFonts w:cs="Arial"/>
                <w:sz w:val="12"/>
                <w:szCs w:val="12"/>
              </w:rPr>
            </w:pPr>
            <w:r w:rsidRPr="006054D8">
              <w:rPr>
                <w:rFonts w:cs="Arial"/>
                <w:sz w:val="12"/>
                <w:szCs w:val="12"/>
              </w:rPr>
              <w:t> </w:t>
            </w:r>
          </w:p>
        </w:tc>
        <w:tc>
          <w:tcPr>
            <w:tcW w:w="840" w:type="dxa"/>
            <w:tcBorders>
              <w:top w:val="nil"/>
              <w:left w:val="single" w:sz="8" w:space="0" w:color="auto"/>
              <w:bottom w:val="single" w:sz="4" w:space="0" w:color="auto"/>
              <w:right w:val="single" w:sz="4" w:space="0" w:color="auto"/>
            </w:tcBorders>
            <w:shd w:val="clear" w:color="auto" w:fill="auto"/>
            <w:noWrap/>
            <w:vAlign w:val="bottom"/>
          </w:tcPr>
          <w:p w14:paraId="7BFA55AA" w14:textId="77777777" w:rsidR="006054D8" w:rsidRPr="006054D8" w:rsidRDefault="006054D8" w:rsidP="006054D8">
            <w:pPr>
              <w:rPr>
                <w:rFonts w:cs="Arial"/>
                <w:sz w:val="12"/>
                <w:szCs w:val="12"/>
              </w:rPr>
            </w:pPr>
            <w:r w:rsidRPr="006054D8">
              <w:rPr>
                <w:rFonts w:cs="Arial"/>
                <w:sz w:val="12"/>
                <w:szCs w:val="12"/>
              </w:rPr>
              <w:t> </w:t>
            </w:r>
          </w:p>
        </w:tc>
        <w:tc>
          <w:tcPr>
            <w:tcW w:w="840" w:type="dxa"/>
            <w:tcBorders>
              <w:top w:val="nil"/>
              <w:left w:val="nil"/>
              <w:bottom w:val="single" w:sz="4" w:space="0" w:color="auto"/>
              <w:right w:val="single" w:sz="8" w:space="0" w:color="auto"/>
            </w:tcBorders>
            <w:shd w:val="clear" w:color="auto" w:fill="auto"/>
            <w:noWrap/>
            <w:vAlign w:val="bottom"/>
          </w:tcPr>
          <w:p w14:paraId="4DB55D95" w14:textId="77777777" w:rsidR="006054D8" w:rsidRPr="006054D8" w:rsidRDefault="006054D8" w:rsidP="006054D8">
            <w:pPr>
              <w:rPr>
                <w:rFonts w:cs="Arial"/>
                <w:sz w:val="12"/>
                <w:szCs w:val="12"/>
              </w:rPr>
            </w:pPr>
            <w:r w:rsidRPr="006054D8">
              <w:rPr>
                <w:rFonts w:cs="Arial"/>
                <w:sz w:val="12"/>
                <w:szCs w:val="12"/>
              </w:rPr>
              <w:t> </w:t>
            </w:r>
          </w:p>
        </w:tc>
      </w:tr>
      <w:tr w:rsidR="006054D8" w:rsidRPr="006054D8" w14:paraId="698F17F1" w14:textId="77777777" w:rsidTr="006054D8">
        <w:trPr>
          <w:trHeight w:val="264"/>
          <w:jc w:val="center"/>
        </w:trPr>
        <w:tc>
          <w:tcPr>
            <w:tcW w:w="2238" w:type="dxa"/>
            <w:tcBorders>
              <w:top w:val="nil"/>
              <w:left w:val="single" w:sz="8" w:space="0" w:color="auto"/>
              <w:bottom w:val="nil"/>
              <w:right w:val="single" w:sz="8" w:space="0" w:color="auto"/>
            </w:tcBorders>
            <w:shd w:val="clear" w:color="auto" w:fill="auto"/>
            <w:noWrap/>
            <w:vAlign w:val="bottom"/>
          </w:tcPr>
          <w:p w14:paraId="7C90CFEF" w14:textId="77777777" w:rsidR="006054D8" w:rsidRPr="006054D8" w:rsidRDefault="006054D8" w:rsidP="006054D8">
            <w:pPr>
              <w:rPr>
                <w:rFonts w:cs="Arial"/>
                <w:sz w:val="12"/>
                <w:szCs w:val="12"/>
              </w:rPr>
            </w:pPr>
            <w:r w:rsidRPr="006054D8">
              <w:rPr>
                <w:rFonts w:cs="Arial"/>
                <w:sz w:val="12"/>
                <w:szCs w:val="12"/>
              </w:rPr>
              <w:t>Základní škola Emila Zátopka Zlín,</w:t>
            </w:r>
          </w:p>
        </w:tc>
        <w:tc>
          <w:tcPr>
            <w:tcW w:w="774" w:type="dxa"/>
            <w:tcBorders>
              <w:top w:val="nil"/>
              <w:left w:val="nil"/>
              <w:bottom w:val="single" w:sz="4" w:space="0" w:color="auto"/>
              <w:right w:val="single" w:sz="4" w:space="0" w:color="auto"/>
            </w:tcBorders>
            <w:shd w:val="clear" w:color="auto" w:fill="auto"/>
            <w:noWrap/>
            <w:vAlign w:val="bottom"/>
          </w:tcPr>
          <w:p w14:paraId="5A85FD48" w14:textId="77777777" w:rsidR="006054D8" w:rsidRPr="006054D8" w:rsidRDefault="006054D8" w:rsidP="006054D8">
            <w:pPr>
              <w:jc w:val="right"/>
              <w:rPr>
                <w:rFonts w:cs="Arial"/>
                <w:sz w:val="12"/>
                <w:szCs w:val="12"/>
              </w:rPr>
            </w:pPr>
            <w:r w:rsidRPr="006054D8">
              <w:rPr>
                <w:rFonts w:cs="Arial"/>
                <w:sz w:val="12"/>
                <w:szCs w:val="12"/>
              </w:rPr>
              <w:t>2 850 000</w:t>
            </w:r>
          </w:p>
        </w:tc>
        <w:tc>
          <w:tcPr>
            <w:tcW w:w="840" w:type="dxa"/>
            <w:tcBorders>
              <w:top w:val="nil"/>
              <w:left w:val="nil"/>
              <w:bottom w:val="single" w:sz="4" w:space="0" w:color="auto"/>
              <w:right w:val="nil"/>
            </w:tcBorders>
            <w:shd w:val="clear" w:color="auto" w:fill="auto"/>
            <w:noWrap/>
            <w:vAlign w:val="bottom"/>
          </w:tcPr>
          <w:p w14:paraId="61529DED" w14:textId="77777777" w:rsidR="006054D8" w:rsidRPr="006054D8" w:rsidRDefault="006054D8" w:rsidP="006054D8">
            <w:pPr>
              <w:jc w:val="right"/>
              <w:rPr>
                <w:rFonts w:cs="Arial"/>
                <w:sz w:val="12"/>
                <w:szCs w:val="12"/>
              </w:rPr>
            </w:pPr>
            <w:r w:rsidRPr="006054D8">
              <w:rPr>
                <w:rFonts w:cs="Arial"/>
                <w:sz w:val="12"/>
                <w:szCs w:val="12"/>
              </w:rPr>
              <w:t>2 924 000</w:t>
            </w:r>
          </w:p>
        </w:tc>
        <w:tc>
          <w:tcPr>
            <w:tcW w:w="840" w:type="dxa"/>
            <w:tcBorders>
              <w:top w:val="nil"/>
              <w:left w:val="single" w:sz="8" w:space="0" w:color="auto"/>
              <w:bottom w:val="single" w:sz="4" w:space="0" w:color="auto"/>
              <w:right w:val="single" w:sz="4" w:space="0" w:color="auto"/>
            </w:tcBorders>
            <w:shd w:val="clear" w:color="auto" w:fill="auto"/>
            <w:noWrap/>
            <w:vAlign w:val="bottom"/>
          </w:tcPr>
          <w:p w14:paraId="39818715" w14:textId="77777777" w:rsidR="006054D8" w:rsidRPr="006054D8" w:rsidRDefault="006054D8" w:rsidP="006054D8">
            <w:pPr>
              <w:jc w:val="right"/>
              <w:rPr>
                <w:rFonts w:cs="Arial"/>
                <w:sz w:val="12"/>
                <w:szCs w:val="12"/>
              </w:rPr>
            </w:pPr>
            <w:r w:rsidRPr="006054D8">
              <w:rPr>
                <w:rFonts w:cs="Arial"/>
                <w:sz w:val="12"/>
                <w:szCs w:val="12"/>
              </w:rPr>
              <w:t>2 850 000</w:t>
            </w:r>
          </w:p>
        </w:tc>
        <w:tc>
          <w:tcPr>
            <w:tcW w:w="799" w:type="dxa"/>
            <w:tcBorders>
              <w:top w:val="nil"/>
              <w:left w:val="nil"/>
              <w:bottom w:val="single" w:sz="4" w:space="0" w:color="auto"/>
              <w:right w:val="single" w:sz="8" w:space="0" w:color="auto"/>
            </w:tcBorders>
            <w:shd w:val="clear" w:color="auto" w:fill="auto"/>
            <w:noWrap/>
            <w:vAlign w:val="bottom"/>
          </w:tcPr>
          <w:p w14:paraId="3927FF61" w14:textId="77777777" w:rsidR="006054D8" w:rsidRPr="006054D8" w:rsidRDefault="006054D8" w:rsidP="006054D8">
            <w:pPr>
              <w:jc w:val="right"/>
              <w:rPr>
                <w:rFonts w:cs="Arial"/>
                <w:sz w:val="12"/>
                <w:szCs w:val="12"/>
              </w:rPr>
            </w:pPr>
            <w:r w:rsidRPr="006054D8">
              <w:rPr>
                <w:rFonts w:cs="Arial"/>
                <w:sz w:val="12"/>
                <w:szCs w:val="12"/>
              </w:rPr>
              <w:t>2 954 000</w:t>
            </w:r>
          </w:p>
        </w:tc>
        <w:tc>
          <w:tcPr>
            <w:tcW w:w="761" w:type="dxa"/>
            <w:tcBorders>
              <w:top w:val="nil"/>
              <w:left w:val="nil"/>
              <w:bottom w:val="single" w:sz="4" w:space="0" w:color="auto"/>
              <w:right w:val="single" w:sz="4" w:space="0" w:color="auto"/>
            </w:tcBorders>
            <w:shd w:val="clear" w:color="auto" w:fill="auto"/>
            <w:noWrap/>
            <w:vAlign w:val="bottom"/>
          </w:tcPr>
          <w:p w14:paraId="4E7D0268" w14:textId="77777777" w:rsidR="006054D8" w:rsidRPr="006054D8" w:rsidRDefault="006054D8" w:rsidP="006054D8">
            <w:pPr>
              <w:jc w:val="right"/>
              <w:rPr>
                <w:rFonts w:cs="Arial"/>
                <w:sz w:val="12"/>
                <w:szCs w:val="12"/>
              </w:rPr>
            </w:pPr>
            <w:r w:rsidRPr="006054D8">
              <w:rPr>
                <w:rFonts w:cs="Arial"/>
                <w:sz w:val="12"/>
                <w:szCs w:val="12"/>
              </w:rPr>
              <w:t>2 900 000</w:t>
            </w:r>
          </w:p>
        </w:tc>
        <w:tc>
          <w:tcPr>
            <w:tcW w:w="840" w:type="dxa"/>
            <w:tcBorders>
              <w:top w:val="nil"/>
              <w:left w:val="nil"/>
              <w:bottom w:val="single" w:sz="4" w:space="0" w:color="auto"/>
              <w:right w:val="nil"/>
            </w:tcBorders>
            <w:shd w:val="clear" w:color="auto" w:fill="auto"/>
            <w:noWrap/>
            <w:vAlign w:val="bottom"/>
          </w:tcPr>
          <w:p w14:paraId="2CD22547" w14:textId="77777777" w:rsidR="006054D8" w:rsidRPr="006054D8" w:rsidRDefault="006054D8" w:rsidP="006054D8">
            <w:pPr>
              <w:jc w:val="right"/>
              <w:rPr>
                <w:rFonts w:cs="Arial"/>
                <w:sz w:val="12"/>
                <w:szCs w:val="12"/>
              </w:rPr>
            </w:pPr>
            <w:r w:rsidRPr="006054D8">
              <w:rPr>
                <w:rFonts w:cs="Arial"/>
                <w:sz w:val="12"/>
                <w:szCs w:val="12"/>
              </w:rPr>
              <w:t>3 115 000</w:t>
            </w:r>
          </w:p>
        </w:tc>
        <w:tc>
          <w:tcPr>
            <w:tcW w:w="840" w:type="dxa"/>
            <w:tcBorders>
              <w:top w:val="nil"/>
              <w:left w:val="single" w:sz="8" w:space="0" w:color="auto"/>
              <w:bottom w:val="single" w:sz="4" w:space="0" w:color="auto"/>
              <w:right w:val="single" w:sz="4" w:space="0" w:color="auto"/>
            </w:tcBorders>
            <w:shd w:val="clear" w:color="auto" w:fill="auto"/>
            <w:noWrap/>
            <w:vAlign w:val="bottom"/>
          </w:tcPr>
          <w:p w14:paraId="14ECD1F0" w14:textId="77777777" w:rsidR="006054D8" w:rsidRPr="006054D8" w:rsidRDefault="006054D8" w:rsidP="006054D8">
            <w:pPr>
              <w:jc w:val="right"/>
              <w:rPr>
                <w:rFonts w:cs="Arial"/>
                <w:sz w:val="12"/>
                <w:szCs w:val="12"/>
              </w:rPr>
            </w:pPr>
            <w:r w:rsidRPr="006054D8">
              <w:rPr>
                <w:rFonts w:cs="Arial"/>
                <w:sz w:val="12"/>
                <w:szCs w:val="12"/>
              </w:rPr>
              <w:t>3 000 000</w:t>
            </w:r>
          </w:p>
        </w:tc>
        <w:tc>
          <w:tcPr>
            <w:tcW w:w="840" w:type="dxa"/>
            <w:tcBorders>
              <w:top w:val="nil"/>
              <w:left w:val="nil"/>
              <w:bottom w:val="single" w:sz="4" w:space="0" w:color="auto"/>
              <w:right w:val="single" w:sz="8" w:space="0" w:color="auto"/>
            </w:tcBorders>
            <w:shd w:val="clear" w:color="auto" w:fill="auto"/>
            <w:noWrap/>
            <w:vAlign w:val="bottom"/>
          </w:tcPr>
          <w:p w14:paraId="5C3EA00E" w14:textId="77777777" w:rsidR="006054D8" w:rsidRPr="006054D8" w:rsidRDefault="006054D8" w:rsidP="006054D8">
            <w:pPr>
              <w:jc w:val="right"/>
              <w:rPr>
                <w:rFonts w:cs="Arial"/>
                <w:sz w:val="12"/>
                <w:szCs w:val="12"/>
              </w:rPr>
            </w:pPr>
            <w:r w:rsidRPr="006054D8">
              <w:rPr>
                <w:rFonts w:cs="Arial"/>
                <w:sz w:val="12"/>
                <w:szCs w:val="12"/>
              </w:rPr>
              <w:t>3 064 000</w:t>
            </w:r>
          </w:p>
        </w:tc>
      </w:tr>
      <w:tr w:rsidR="006054D8" w:rsidRPr="006054D8" w14:paraId="5C86109C" w14:textId="77777777" w:rsidTr="006054D8">
        <w:trPr>
          <w:trHeight w:val="276"/>
          <w:jc w:val="center"/>
        </w:trPr>
        <w:tc>
          <w:tcPr>
            <w:tcW w:w="2238" w:type="dxa"/>
            <w:tcBorders>
              <w:top w:val="nil"/>
              <w:left w:val="single" w:sz="8" w:space="0" w:color="auto"/>
              <w:bottom w:val="nil"/>
              <w:right w:val="single" w:sz="8" w:space="0" w:color="auto"/>
            </w:tcBorders>
            <w:shd w:val="clear" w:color="auto" w:fill="auto"/>
            <w:noWrap/>
            <w:vAlign w:val="bottom"/>
          </w:tcPr>
          <w:p w14:paraId="3196771B" w14:textId="77777777" w:rsidR="006054D8" w:rsidRPr="006054D8" w:rsidRDefault="0020298A" w:rsidP="006054D8">
            <w:pPr>
              <w:rPr>
                <w:rFonts w:cs="Arial"/>
                <w:sz w:val="12"/>
                <w:szCs w:val="12"/>
              </w:rPr>
            </w:pPr>
            <w:r>
              <w:rPr>
                <w:rFonts w:cs="Arial"/>
                <w:sz w:val="12"/>
                <w:szCs w:val="12"/>
              </w:rPr>
              <w:t>Univerzitní</w:t>
            </w:r>
            <w:r w:rsidR="006054D8" w:rsidRPr="006054D8">
              <w:rPr>
                <w:rFonts w:cs="Arial"/>
                <w:sz w:val="12"/>
                <w:szCs w:val="12"/>
              </w:rPr>
              <w:t xml:space="preserve"> 2701, př. org.</w:t>
            </w:r>
          </w:p>
        </w:tc>
        <w:tc>
          <w:tcPr>
            <w:tcW w:w="774" w:type="dxa"/>
            <w:tcBorders>
              <w:top w:val="nil"/>
              <w:left w:val="nil"/>
              <w:bottom w:val="single" w:sz="8" w:space="0" w:color="auto"/>
              <w:right w:val="single" w:sz="4" w:space="0" w:color="auto"/>
            </w:tcBorders>
            <w:shd w:val="clear" w:color="auto" w:fill="auto"/>
            <w:noWrap/>
            <w:vAlign w:val="bottom"/>
          </w:tcPr>
          <w:p w14:paraId="746418A1" w14:textId="77777777" w:rsidR="006054D8" w:rsidRPr="006054D8" w:rsidRDefault="006054D8" w:rsidP="006054D8">
            <w:pPr>
              <w:rPr>
                <w:rFonts w:cs="Arial"/>
                <w:sz w:val="12"/>
                <w:szCs w:val="12"/>
              </w:rPr>
            </w:pPr>
            <w:r w:rsidRPr="006054D8">
              <w:rPr>
                <w:rFonts w:cs="Arial"/>
                <w:sz w:val="12"/>
                <w:szCs w:val="12"/>
              </w:rPr>
              <w:t> </w:t>
            </w:r>
          </w:p>
        </w:tc>
        <w:tc>
          <w:tcPr>
            <w:tcW w:w="840" w:type="dxa"/>
            <w:tcBorders>
              <w:top w:val="nil"/>
              <w:left w:val="nil"/>
              <w:bottom w:val="single" w:sz="8" w:space="0" w:color="auto"/>
              <w:right w:val="nil"/>
            </w:tcBorders>
            <w:shd w:val="clear" w:color="auto" w:fill="auto"/>
            <w:noWrap/>
            <w:vAlign w:val="bottom"/>
          </w:tcPr>
          <w:p w14:paraId="3F11BFD1" w14:textId="77777777" w:rsidR="006054D8" w:rsidRPr="006054D8" w:rsidRDefault="006054D8" w:rsidP="006054D8">
            <w:pPr>
              <w:rPr>
                <w:rFonts w:cs="Arial"/>
                <w:sz w:val="12"/>
                <w:szCs w:val="12"/>
              </w:rPr>
            </w:pPr>
            <w:r w:rsidRPr="006054D8">
              <w:rPr>
                <w:rFonts w:cs="Arial"/>
                <w:sz w:val="12"/>
                <w:szCs w:val="12"/>
              </w:rPr>
              <w:t> </w:t>
            </w:r>
          </w:p>
        </w:tc>
        <w:tc>
          <w:tcPr>
            <w:tcW w:w="840" w:type="dxa"/>
            <w:tcBorders>
              <w:top w:val="nil"/>
              <w:left w:val="single" w:sz="8" w:space="0" w:color="auto"/>
              <w:bottom w:val="single" w:sz="8" w:space="0" w:color="auto"/>
              <w:right w:val="single" w:sz="4" w:space="0" w:color="auto"/>
            </w:tcBorders>
            <w:shd w:val="clear" w:color="auto" w:fill="auto"/>
            <w:noWrap/>
            <w:vAlign w:val="bottom"/>
          </w:tcPr>
          <w:p w14:paraId="26F87AFC" w14:textId="77777777" w:rsidR="006054D8" w:rsidRPr="006054D8" w:rsidRDefault="006054D8" w:rsidP="006054D8">
            <w:pPr>
              <w:rPr>
                <w:rFonts w:cs="Arial"/>
                <w:sz w:val="12"/>
                <w:szCs w:val="12"/>
              </w:rPr>
            </w:pPr>
            <w:r w:rsidRPr="006054D8">
              <w:rPr>
                <w:rFonts w:cs="Arial"/>
                <w:sz w:val="12"/>
                <w:szCs w:val="12"/>
              </w:rPr>
              <w:t> </w:t>
            </w:r>
          </w:p>
        </w:tc>
        <w:tc>
          <w:tcPr>
            <w:tcW w:w="799" w:type="dxa"/>
            <w:tcBorders>
              <w:top w:val="nil"/>
              <w:left w:val="nil"/>
              <w:bottom w:val="single" w:sz="8" w:space="0" w:color="auto"/>
              <w:right w:val="single" w:sz="8" w:space="0" w:color="auto"/>
            </w:tcBorders>
            <w:shd w:val="clear" w:color="auto" w:fill="auto"/>
            <w:noWrap/>
            <w:vAlign w:val="bottom"/>
          </w:tcPr>
          <w:p w14:paraId="2592E905" w14:textId="77777777" w:rsidR="006054D8" w:rsidRPr="006054D8" w:rsidRDefault="006054D8" w:rsidP="006054D8">
            <w:pPr>
              <w:rPr>
                <w:rFonts w:cs="Arial"/>
                <w:sz w:val="12"/>
                <w:szCs w:val="12"/>
              </w:rPr>
            </w:pPr>
            <w:r w:rsidRPr="006054D8">
              <w:rPr>
                <w:rFonts w:cs="Arial"/>
                <w:sz w:val="12"/>
                <w:szCs w:val="12"/>
              </w:rPr>
              <w:t> </w:t>
            </w:r>
          </w:p>
        </w:tc>
        <w:tc>
          <w:tcPr>
            <w:tcW w:w="761" w:type="dxa"/>
            <w:tcBorders>
              <w:top w:val="nil"/>
              <w:left w:val="nil"/>
              <w:bottom w:val="single" w:sz="8" w:space="0" w:color="auto"/>
              <w:right w:val="single" w:sz="4" w:space="0" w:color="auto"/>
            </w:tcBorders>
            <w:shd w:val="clear" w:color="auto" w:fill="auto"/>
            <w:noWrap/>
            <w:vAlign w:val="bottom"/>
          </w:tcPr>
          <w:p w14:paraId="100225A2" w14:textId="77777777" w:rsidR="006054D8" w:rsidRPr="006054D8" w:rsidRDefault="006054D8" w:rsidP="006054D8">
            <w:pPr>
              <w:rPr>
                <w:rFonts w:cs="Arial"/>
                <w:sz w:val="12"/>
                <w:szCs w:val="12"/>
              </w:rPr>
            </w:pPr>
            <w:r w:rsidRPr="006054D8">
              <w:rPr>
                <w:rFonts w:cs="Arial"/>
                <w:sz w:val="12"/>
                <w:szCs w:val="12"/>
              </w:rPr>
              <w:t> </w:t>
            </w:r>
          </w:p>
        </w:tc>
        <w:tc>
          <w:tcPr>
            <w:tcW w:w="840" w:type="dxa"/>
            <w:tcBorders>
              <w:top w:val="nil"/>
              <w:left w:val="nil"/>
              <w:bottom w:val="single" w:sz="8" w:space="0" w:color="auto"/>
              <w:right w:val="nil"/>
            </w:tcBorders>
            <w:shd w:val="clear" w:color="auto" w:fill="auto"/>
            <w:noWrap/>
            <w:vAlign w:val="bottom"/>
          </w:tcPr>
          <w:p w14:paraId="3D6A6FE6" w14:textId="77777777" w:rsidR="006054D8" w:rsidRPr="006054D8" w:rsidRDefault="006054D8" w:rsidP="006054D8">
            <w:pPr>
              <w:rPr>
                <w:rFonts w:cs="Arial"/>
                <w:sz w:val="12"/>
                <w:szCs w:val="12"/>
              </w:rPr>
            </w:pPr>
            <w:r w:rsidRPr="006054D8">
              <w:rPr>
                <w:rFonts w:cs="Arial"/>
                <w:sz w:val="12"/>
                <w:szCs w:val="12"/>
              </w:rPr>
              <w:t> </w:t>
            </w:r>
          </w:p>
        </w:tc>
        <w:tc>
          <w:tcPr>
            <w:tcW w:w="840" w:type="dxa"/>
            <w:tcBorders>
              <w:top w:val="nil"/>
              <w:left w:val="single" w:sz="8" w:space="0" w:color="auto"/>
              <w:bottom w:val="single" w:sz="8" w:space="0" w:color="auto"/>
              <w:right w:val="single" w:sz="4" w:space="0" w:color="auto"/>
            </w:tcBorders>
            <w:shd w:val="clear" w:color="auto" w:fill="auto"/>
            <w:noWrap/>
            <w:vAlign w:val="bottom"/>
          </w:tcPr>
          <w:p w14:paraId="37539F4D" w14:textId="77777777" w:rsidR="006054D8" w:rsidRPr="006054D8" w:rsidRDefault="006054D8" w:rsidP="006054D8">
            <w:pPr>
              <w:rPr>
                <w:rFonts w:cs="Arial"/>
                <w:sz w:val="12"/>
                <w:szCs w:val="12"/>
              </w:rPr>
            </w:pPr>
            <w:r w:rsidRPr="006054D8">
              <w:rPr>
                <w:rFonts w:cs="Arial"/>
                <w:sz w:val="12"/>
                <w:szCs w:val="12"/>
              </w:rPr>
              <w:t> </w:t>
            </w:r>
          </w:p>
        </w:tc>
        <w:tc>
          <w:tcPr>
            <w:tcW w:w="840" w:type="dxa"/>
            <w:tcBorders>
              <w:top w:val="nil"/>
              <w:left w:val="nil"/>
              <w:bottom w:val="single" w:sz="8" w:space="0" w:color="auto"/>
              <w:right w:val="single" w:sz="8" w:space="0" w:color="auto"/>
            </w:tcBorders>
            <w:shd w:val="clear" w:color="auto" w:fill="auto"/>
            <w:noWrap/>
            <w:vAlign w:val="bottom"/>
          </w:tcPr>
          <w:p w14:paraId="1E131129" w14:textId="77777777" w:rsidR="006054D8" w:rsidRPr="006054D8" w:rsidRDefault="006054D8" w:rsidP="006054D8">
            <w:pPr>
              <w:rPr>
                <w:rFonts w:cs="Arial"/>
                <w:sz w:val="12"/>
                <w:szCs w:val="12"/>
              </w:rPr>
            </w:pPr>
            <w:r w:rsidRPr="006054D8">
              <w:rPr>
                <w:rFonts w:cs="Arial"/>
                <w:sz w:val="12"/>
                <w:szCs w:val="12"/>
              </w:rPr>
              <w:t> </w:t>
            </w:r>
          </w:p>
        </w:tc>
      </w:tr>
      <w:tr w:rsidR="006054D8" w:rsidRPr="006054D8" w14:paraId="1832D2BA" w14:textId="77777777" w:rsidTr="006054D8">
        <w:trPr>
          <w:trHeight w:val="276"/>
          <w:jc w:val="center"/>
        </w:trPr>
        <w:tc>
          <w:tcPr>
            <w:tcW w:w="2238" w:type="dxa"/>
            <w:tcBorders>
              <w:top w:val="single" w:sz="8" w:space="0" w:color="auto"/>
              <w:left w:val="single" w:sz="8" w:space="0" w:color="auto"/>
              <w:bottom w:val="single" w:sz="8" w:space="0" w:color="auto"/>
              <w:right w:val="single" w:sz="8" w:space="0" w:color="auto"/>
            </w:tcBorders>
            <w:shd w:val="clear" w:color="auto" w:fill="FFFF99"/>
            <w:noWrap/>
            <w:vAlign w:val="bottom"/>
          </w:tcPr>
          <w:p w14:paraId="1E380BC9" w14:textId="77777777" w:rsidR="006054D8" w:rsidRPr="006054D8" w:rsidRDefault="006054D8" w:rsidP="006054D8">
            <w:pPr>
              <w:rPr>
                <w:rFonts w:cs="Arial"/>
                <w:sz w:val="12"/>
                <w:szCs w:val="12"/>
              </w:rPr>
            </w:pPr>
            <w:r w:rsidRPr="006054D8">
              <w:rPr>
                <w:rFonts w:cs="Arial"/>
                <w:sz w:val="12"/>
                <w:szCs w:val="12"/>
              </w:rPr>
              <w:t>3. ZŠ</w:t>
            </w:r>
          </w:p>
        </w:tc>
        <w:tc>
          <w:tcPr>
            <w:tcW w:w="774" w:type="dxa"/>
            <w:tcBorders>
              <w:top w:val="nil"/>
              <w:left w:val="nil"/>
              <w:bottom w:val="single" w:sz="4" w:space="0" w:color="auto"/>
              <w:right w:val="single" w:sz="4" w:space="0" w:color="auto"/>
            </w:tcBorders>
            <w:shd w:val="clear" w:color="auto" w:fill="auto"/>
            <w:noWrap/>
            <w:vAlign w:val="bottom"/>
          </w:tcPr>
          <w:p w14:paraId="6728F310" w14:textId="77777777" w:rsidR="006054D8" w:rsidRPr="006054D8" w:rsidRDefault="006054D8" w:rsidP="006054D8">
            <w:pPr>
              <w:rPr>
                <w:rFonts w:cs="Arial"/>
                <w:sz w:val="12"/>
                <w:szCs w:val="12"/>
              </w:rPr>
            </w:pPr>
            <w:r w:rsidRPr="006054D8">
              <w:rPr>
                <w:rFonts w:cs="Arial"/>
                <w:sz w:val="12"/>
                <w:szCs w:val="12"/>
              </w:rPr>
              <w:t> </w:t>
            </w:r>
          </w:p>
        </w:tc>
        <w:tc>
          <w:tcPr>
            <w:tcW w:w="840" w:type="dxa"/>
            <w:tcBorders>
              <w:top w:val="nil"/>
              <w:left w:val="nil"/>
              <w:bottom w:val="single" w:sz="4" w:space="0" w:color="auto"/>
              <w:right w:val="nil"/>
            </w:tcBorders>
            <w:shd w:val="clear" w:color="auto" w:fill="auto"/>
            <w:noWrap/>
            <w:vAlign w:val="bottom"/>
          </w:tcPr>
          <w:p w14:paraId="29018CDF" w14:textId="77777777" w:rsidR="006054D8" w:rsidRPr="006054D8" w:rsidRDefault="006054D8" w:rsidP="006054D8">
            <w:pPr>
              <w:rPr>
                <w:rFonts w:cs="Arial"/>
                <w:sz w:val="12"/>
                <w:szCs w:val="12"/>
              </w:rPr>
            </w:pPr>
            <w:r w:rsidRPr="006054D8">
              <w:rPr>
                <w:rFonts w:cs="Arial"/>
                <w:sz w:val="12"/>
                <w:szCs w:val="12"/>
              </w:rPr>
              <w:t> </w:t>
            </w:r>
          </w:p>
        </w:tc>
        <w:tc>
          <w:tcPr>
            <w:tcW w:w="840" w:type="dxa"/>
            <w:tcBorders>
              <w:top w:val="nil"/>
              <w:left w:val="single" w:sz="8" w:space="0" w:color="auto"/>
              <w:bottom w:val="single" w:sz="4" w:space="0" w:color="auto"/>
              <w:right w:val="single" w:sz="4" w:space="0" w:color="auto"/>
            </w:tcBorders>
            <w:shd w:val="clear" w:color="auto" w:fill="auto"/>
            <w:noWrap/>
            <w:vAlign w:val="bottom"/>
          </w:tcPr>
          <w:p w14:paraId="3B861B9B" w14:textId="77777777" w:rsidR="006054D8" w:rsidRPr="006054D8" w:rsidRDefault="006054D8" w:rsidP="006054D8">
            <w:pPr>
              <w:rPr>
                <w:rFonts w:cs="Arial"/>
                <w:sz w:val="12"/>
                <w:szCs w:val="12"/>
              </w:rPr>
            </w:pPr>
            <w:r w:rsidRPr="006054D8">
              <w:rPr>
                <w:rFonts w:cs="Arial"/>
                <w:sz w:val="12"/>
                <w:szCs w:val="12"/>
              </w:rPr>
              <w:t> </w:t>
            </w:r>
          </w:p>
        </w:tc>
        <w:tc>
          <w:tcPr>
            <w:tcW w:w="799" w:type="dxa"/>
            <w:tcBorders>
              <w:top w:val="nil"/>
              <w:left w:val="nil"/>
              <w:bottom w:val="single" w:sz="4" w:space="0" w:color="auto"/>
              <w:right w:val="single" w:sz="8" w:space="0" w:color="auto"/>
            </w:tcBorders>
            <w:shd w:val="clear" w:color="auto" w:fill="auto"/>
            <w:noWrap/>
            <w:vAlign w:val="bottom"/>
          </w:tcPr>
          <w:p w14:paraId="22DDE5EC" w14:textId="77777777" w:rsidR="006054D8" w:rsidRPr="006054D8" w:rsidRDefault="006054D8" w:rsidP="006054D8">
            <w:pPr>
              <w:rPr>
                <w:rFonts w:cs="Arial"/>
                <w:sz w:val="12"/>
                <w:szCs w:val="12"/>
              </w:rPr>
            </w:pPr>
            <w:r w:rsidRPr="006054D8">
              <w:rPr>
                <w:rFonts w:cs="Arial"/>
                <w:sz w:val="12"/>
                <w:szCs w:val="12"/>
              </w:rPr>
              <w:t> </w:t>
            </w:r>
          </w:p>
        </w:tc>
        <w:tc>
          <w:tcPr>
            <w:tcW w:w="761" w:type="dxa"/>
            <w:tcBorders>
              <w:top w:val="nil"/>
              <w:left w:val="nil"/>
              <w:bottom w:val="single" w:sz="4" w:space="0" w:color="auto"/>
              <w:right w:val="single" w:sz="4" w:space="0" w:color="auto"/>
            </w:tcBorders>
            <w:shd w:val="clear" w:color="auto" w:fill="auto"/>
            <w:noWrap/>
            <w:vAlign w:val="bottom"/>
          </w:tcPr>
          <w:p w14:paraId="35CA55B1" w14:textId="77777777" w:rsidR="006054D8" w:rsidRPr="006054D8" w:rsidRDefault="006054D8" w:rsidP="006054D8">
            <w:pPr>
              <w:rPr>
                <w:rFonts w:cs="Arial"/>
                <w:sz w:val="12"/>
                <w:szCs w:val="12"/>
              </w:rPr>
            </w:pPr>
            <w:r w:rsidRPr="006054D8">
              <w:rPr>
                <w:rFonts w:cs="Arial"/>
                <w:sz w:val="12"/>
                <w:szCs w:val="12"/>
              </w:rPr>
              <w:t> </w:t>
            </w:r>
          </w:p>
        </w:tc>
        <w:tc>
          <w:tcPr>
            <w:tcW w:w="840" w:type="dxa"/>
            <w:tcBorders>
              <w:top w:val="nil"/>
              <w:left w:val="nil"/>
              <w:bottom w:val="single" w:sz="4" w:space="0" w:color="auto"/>
              <w:right w:val="nil"/>
            </w:tcBorders>
            <w:shd w:val="clear" w:color="auto" w:fill="auto"/>
            <w:noWrap/>
            <w:vAlign w:val="bottom"/>
          </w:tcPr>
          <w:p w14:paraId="2E4641AA" w14:textId="77777777" w:rsidR="006054D8" w:rsidRPr="006054D8" w:rsidRDefault="006054D8" w:rsidP="006054D8">
            <w:pPr>
              <w:rPr>
                <w:rFonts w:cs="Arial"/>
                <w:sz w:val="12"/>
                <w:szCs w:val="12"/>
              </w:rPr>
            </w:pPr>
            <w:r w:rsidRPr="006054D8">
              <w:rPr>
                <w:rFonts w:cs="Arial"/>
                <w:sz w:val="12"/>
                <w:szCs w:val="12"/>
              </w:rPr>
              <w:t> </w:t>
            </w:r>
          </w:p>
        </w:tc>
        <w:tc>
          <w:tcPr>
            <w:tcW w:w="840" w:type="dxa"/>
            <w:tcBorders>
              <w:top w:val="nil"/>
              <w:left w:val="single" w:sz="8" w:space="0" w:color="auto"/>
              <w:bottom w:val="single" w:sz="4" w:space="0" w:color="auto"/>
              <w:right w:val="single" w:sz="4" w:space="0" w:color="auto"/>
            </w:tcBorders>
            <w:shd w:val="clear" w:color="auto" w:fill="auto"/>
            <w:noWrap/>
            <w:vAlign w:val="bottom"/>
          </w:tcPr>
          <w:p w14:paraId="5851F2D8" w14:textId="77777777" w:rsidR="006054D8" w:rsidRPr="006054D8" w:rsidRDefault="006054D8" w:rsidP="006054D8">
            <w:pPr>
              <w:rPr>
                <w:rFonts w:cs="Arial"/>
                <w:sz w:val="12"/>
                <w:szCs w:val="12"/>
              </w:rPr>
            </w:pPr>
            <w:r w:rsidRPr="006054D8">
              <w:rPr>
                <w:rFonts w:cs="Arial"/>
                <w:sz w:val="12"/>
                <w:szCs w:val="12"/>
              </w:rPr>
              <w:t> </w:t>
            </w:r>
          </w:p>
        </w:tc>
        <w:tc>
          <w:tcPr>
            <w:tcW w:w="840" w:type="dxa"/>
            <w:tcBorders>
              <w:top w:val="nil"/>
              <w:left w:val="nil"/>
              <w:bottom w:val="single" w:sz="4" w:space="0" w:color="auto"/>
              <w:right w:val="single" w:sz="8" w:space="0" w:color="auto"/>
            </w:tcBorders>
            <w:shd w:val="clear" w:color="auto" w:fill="auto"/>
            <w:noWrap/>
            <w:vAlign w:val="bottom"/>
          </w:tcPr>
          <w:p w14:paraId="5ADE2B5F" w14:textId="77777777" w:rsidR="006054D8" w:rsidRPr="006054D8" w:rsidRDefault="006054D8" w:rsidP="006054D8">
            <w:pPr>
              <w:rPr>
                <w:rFonts w:cs="Arial"/>
                <w:sz w:val="12"/>
                <w:szCs w:val="12"/>
              </w:rPr>
            </w:pPr>
            <w:r w:rsidRPr="006054D8">
              <w:rPr>
                <w:rFonts w:cs="Arial"/>
                <w:sz w:val="12"/>
                <w:szCs w:val="12"/>
              </w:rPr>
              <w:t> </w:t>
            </w:r>
          </w:p>
        </w:tc>
      </w:tr>
      <w:tr w:rsidR="006054D8" w:rsidRPr="006054D8" w14:paraId="40B41228" w14:textId="77777777" w:rsidTr="006054D8">
        <w:trPr>
          <w:trHeight w:val="264"/>
          <w:jc w:val="center"/>
        </w:trPr>
        <w:tc>
          <w:tcPr>
            <w:tcW w:w="2238" w:type="dxa"/>
            <w:tcBorders>
              <w:top w:val="nil"/>
              <w:left w:val="single" w:sz="8" w:space="0" w:color="auto"/>
              <w:bottom w:val="nil"/>
              <w:right w:val="single" w:sz="8" w:space="0" w:color="auto"/>
            </w:tcBorders>
            <w:shd w:val="clear" w:color="auto" w:fill="auto"/>
            <w:noWrap/>
            <w:vAlign w:val="bottom"/>
          </w:tcPr>
          <w:p w14:paraId="70CADCAB" w14:textId="77777777" w:rsidR="006054D8" w:rsidRPr="006054D8" w:rsidRDefault="006054D8" w:rsidP="006054D8">
            <w:pPr>
              <w:rPr>
                <w:rFonts w:cs="Arial"/>
                <w:sz w:val="12"/>
                <w:szCs w:val="12"/>
              </w:rPr>
            </w:pPr>
            <w:r w:rsidRPr="006054D8">
              <w:rPr>
                <w:rFonts w:cs="Arial"/>
                <w:sz w:val="12"/>
                <w:szCs w:val="12"/>
              </w:rPr>
              <w:t>Základní škola Zlín, Slovenská 3076,</w:t>
            </w:r>
          </w:p>
        </w:tc>
        <w:tc>
          <w:tcPr>
            <w:tcW w:w="774" w:type="dxa"/>
            <w:tcBorders>
              <w:top w:val="nil"/>
              <w:left w:val="nil"/>
              <w:bottom w:val="single" w:sz="4" w:space="0" w:color="auto"/>
              <w:right w:val="single" w:sz="4" w:space="0" w:color="auto"/>
            </w:tcBorders>
            <w:shd w:val="clear" w:color="auto" w:fill="auto"/>
            <w:noWrap/>
            <w:vAlign w:val="bottom"/>
          </w:tcPr>
          <w:p w14:paraId="318087AE" w14:textId="77777777" w:rsidR="006054D8" w:rsidRPr="006054D8" w:rsidRDefault="006054D8" w:rsidP="006054D8">
            <w:pPr>
              <w:jc w:val="right"/>
              <w:rPr>
                <w:rFonts w:cs="Arial"/>
                <w:sz w:val="12"/>
                <w:szCs w:val="12"/>
              </w:rPr>
            </w:pPr>
            <w:r w:rsidRPr="006054D8">
              <w:rPr>
                <w:rFonts w:cs="Arial"/>
                <w:sz w:val="12"/>
                <w:szCs w:val="12"/>
              </w:rPr>
              <w:t>2 685 000</w:t>
            </w:r>
          </w:p>
        </w:tc>
        <w:tc>
          <w:tcPr>
            <w:tcW w:w="840" w:type="dxa"/>
            <w:tcBorders>
              <w:top w:val="nil"/>
              <w:left w:val="nil"/>
              <w:bottom w:val="single" w:sz="4" w:space="0" w:color="auto"/>
              <w:right w:val="nil"/>
            </w:tcBorders>
            <w:shd w:val="clear" w:color="auto" w:fill="auto"/>
            <w:noWrap/>
            <w:vAlign w:val="bottom"/>
          </w:tcPr>
          <w:p w14:paraId="2AE1E5EB" w14:textId="77777777" w:rsidR="006054D8" w:rsidRPr="006054D8" w:rsidRDefault="006054D8" w:rsidP="006054D8">
            <w:pPr>
              <w:jc w:val="right"/>
              <w:rPr>
                <w:rFonts w:cs="Arial"/>
                <w:sz w:val="12"/>
                <w:szCs w:val="12"/>
              </w:rPr>
            </w:pPr>
            <w:r w:rsidRPr="006054D8">
              <w:rPr>
                <w:rFonts w:cs="Arial"/>
                <w:sz w:val="12"/>
                <w:szCs w:val="12"/>
              </w:rPr>
              <w:t>2 685 000</w:t>
            </w:r>
          </w:p>
        </w:tc>
        <w:tc>
          <w:tcPr>
            <w:tcW w:w="840" w:type="dxa"/>
            <w:tcBorders>
              <w:top w:val="nil"/>
              <w:left w:val="single" w:sz="8" w:space="0" w:color="auto"/>
              <w:bottom w:val="single" w:sz="4" w:space="0" w:color="auto"/>
              <w:right w:val="single" w:sz="4" w:space="0" w:color="auto"/>
            </w:tcBorders>
            <w:shd w:val="clear" w:color="auto" w:fill="auto"/>
            <w:noWrap/>
            <w:vAlign w:val="bottom"/>
          </w:tcPr>
          <w:p w14:paraId="373E3BB1" w14:textId="77777777" w:rsidR="006054D8" w:rsidRPr="006054D8" w:rsidRDefault="006054D8" w:rsidP="006054D8">
            <w:pPr>
              <w:jc w:val="right"/>
              <w:rPr>
                <w:rFonts w:cs="Arial"/>
                <w:sz w:val="12"/>
                <w:szCs w:val="12"/>
              </w:rPr>
            </w:pPr>
            <w:r w:rsidRPr="006054D8">
              <w:rPr>
                <w:rFonts w:cs="Arial"/>
                <w:sz w:val="12"/>
                <w:szCs w:val="12"/>
              </w:rPr>
              <w:t>2 685 000</w:t>
            </w:r>
          </w:p>
        </w:tc>
        <w:tc>
          <w:tcPr>
            <w:tcW w:w="799" w:type="dxa"/>
            <w:tcBorders>
              <w:top w:val="nil"/>
              <w:left w:val="nil"/>
              <w:bottom w:val="single" w:sz="4" w:space="0" w:color="auto"/>
              <w:right w:val="single" w:sz="8" w:space="0" w:color="auto"/>
            </w:tcBorders>
            <w:shd w:val="clear" w:color="auto" w:fill="auto"/>
            <w:noWrap/>
            <w:vAlign w:val="bottom"/>
          </w:tcPr>
          <w:p w14:paraId="6984CE8A" w14:textId="77777777" w:rsidR="006054D8" w:rsidRPr="006054D8" w:rsidRDefault="006054D8" w:rsidP="006054D8">
            <w:pPr>
              <w:jc w:val="right"/>
              <w:rPr>
                <w:rFonts w:cs="Arial"/>
                <w:sz w:val="12"/>
                <w:szCs w:val="12"/>
              </w:rPr>
            </w:pPr>
            <w:r w:rsidRPr="006054D8">
              <w:rPr>
                <w:rFonts w:cs="Arial"/>
                <w:sz w:val="12"/>
                <w:szCs w:val="12"/>
              </w:rPr>
              <w:t>2 805 000</w:t>
            </w:r>
          </w:p>
        </w:tc>
        <w:tc>
          <w:tcPr>
            <w:tcW w:w="761" w:type="dxa"/>
            <w:tcBorders>
              <w:top w:val="nil"/>
              <w:left w:val="nil"/>
              <w:bottom w:val="single" w:sz="4" w:space="0" w:color="auto"/>
              <w:right w:val="single" w:sz="4" w:space="0" w:color="auto"/>
            </w:tcBorders>
            <w:shd w:val="clear" w:color="auto" w:fill="auto"/>
            <w:noWrap/>
            <w:vAlign w:val="bottom"/>
          </w:tcPr>
          <w:p w14:paraId="26F46AC9" w14:textId="77777777" w:rsidR="006054D8" w:rsidRPr="006054D8" w:rsidRDefault="006054D8" w:rsidP="006054D8">
            <w:pPr>
              <w:jc w:val="right"/>
              <w:rPr>
                <w:rFonts w:cs="Arial"/>
                <w:sz w:val="12"/>
                <w:szCs w:val="12"/>
              </w:rPr>
            </w:pPr>
            <w:r w:rsidRPr="006054D8">
              <w:rPr>
                <w:rFonts w:cs="Arial"/>
                <w:sz w:val="12"/>
                <w:szCs w:val="12"/>
              </w:rPr>
              <w:t>2 735 000</w:t>
            </w:r>
          </w:p>
        </w:tc>
        <w:tc>
          <w:tcPr>
            <w:tcW w:w="840" w:type="dxa"/>
            <w:tcBorders>
              <w:top w:val="nil"/>
              <w:left w:val="nil"/>
              <w:bottom w:val="single" w:sz="4" w:space="0" w:color="auto"/>
              <w:right w:val="nil"/>
            </w:tcBorders>
            <w:shd w:val="clear" w:color="auto" w:fill="auto"/>
            <w:noWrap/>
            <w:vAlign w:val="bottom"/>
          </w:tcPr>
          <w:p w14:paraId="09B17505" w14:textId="77777777" w:rsidR="006054D8" w:rsidRPr="006054D8" w:rsidRDefault="006054D8" w:rsidP="006054D8">
            <w:pPr>
              <w:jc w:val="right"/>
              <w:rPr>
                <w:rFonts w:cs="Arial"/>
                <w:sz w:val="12"/>
                <w:szCs w:val="12"/>
              </w:rPr>
            </w:pPr>
            <w:r w:rsidRPr="006054D8">
              <w:rPr>
                <w:rFonts w:cs="Arial"/>
                <w:sz w:val="12"/>
                <w:szCs w:val="12"/>
              </w:rPr>
              <w:t>3 139 000</w:t>
            </w:r>
          </w:p>
        </w:tc>
        <w:tc>
          <w:tcPr>
            <w:tcW w:w="840" w:type="dxa"/>
            <w:tcBorders>
              <w:top w:val="nil"/>
              <w:left w:val="single" w:sz="8" w:space="0" w:color="auto"/>
              <w:bottom w:val="single" w:sz="4" w:space="0" w:color="auto"/>
              <w:right w:val="single" w:sz="4" w:space="0" w:color="auto"/>
            </w:tcBorders>
            <w:shd w:val="clear" w:color="auto" w:fill="auto"/>
            <w:noWrap/>
            <w:vAlign w:val="bottom"/>
          </w:tcPr>
          <w:p w14:paraId="77E2E5AE" w14:textId="77777777" w:rsidR="006054D8" w:rsidRPr="006054D8" w:rsidRDefault="006054D8" w:rsidP="006054D8">
            <w:pPr>
              <w:jc w:val="right"/>
              <w:rPr>
                <w:rFonts w:cs="Arial"/>
                <w:sz w:val="12"/>
                <w:szCs w:val="12"/>
              </w:rPr>
            </w:pPr>
            <w:r w:rsidRPr="006054D8">
              <w:rPr>
                <w:rFonts w:cs="Arial"/>
                <w:sz w:val="12"/>
                <w:szCs w:val="12"/>
              </w:rPr>
              <w:t>2 850 000</w:t>
            </w:r>
          </w:p>
        </w:tc>
        <w:tc>
          <w:tcPr>
            <w:tcW w:w="840" w:type="dxa"/>
            <w:tcBorders>
              <w:top w:val="nil"/>
              <w:left w:val="nil"/>
              <w:bottom w:val="single" w:sz="4" w:space="0" w:color="auto"/>
              <w:right w:val="single" w:sz="8" w:space="0" w:color="auto"/>
            </w:tcBorders>
            <w:shd w:val="clear" w:color="auto" w:fill="auto"/>
            <w:noWrap/>
            <w:vAlign w:val="bottom"/>
          </w:tcPr>
          <w:p w14:paraId="56922C23" w14:textId="77777777" w:rsidR="006054D8" w:rsidRPr="006054D8" w:rsidRDefault="006054D8" w:rsidP="006054D8">
            <w:pPr>
              <w:jc w:val="right"/>
              <w:rPr>
                <w:rFonts w:cs="Arial"/>
                <w:sz w:val="12"/>
                <w:szCs w:val="12"/>
              </w:rPr>
            </w:pPr>
            <w:r w:rsidRPr="006054D8">
              <w:rPr>
                <w:rFonts w:cs="Arial"/>
                <w:sz w:val="12"/>
                <w:szCs w:val="12"/>
              </w:rPr>
              <w:t>4 475 000</w:t>
            </w:r>
          </w:p>
        </w:tc>
      </w:tr>
      <w:tr w:rsidR="006054D8" w:rsidRPr="006054D8" w14:paraId="74E64631" w14:textId="77777777" w:rsidTr="006054D8">
        <w:trPr>
          <w:trHeight w:val="276"/>
          <w:jc w:val="center"/>
        </w:trPr>
        <w:tc>
          <w:tcPr>
            <w:tcW w:w="2238" w:type="dxa"/>
            <w:tcBorders>
              <w:top w:val="nil"/>
              <w:left w:val="single" w:sz="8" w:space="0" w:color="auto"/>
              <w:bottom w:val="nil"/>
              <w:right w:val="single" w:sz="8" w:space="0" w:color="auto"/>
            </w:tcBorders>
            <w:shd w:val="clear" w:color="auto" w:fill="auto"/>
            <w:noWrap/>
            <w:vAlign w:val="bottom"/>
          </w:tcPr>
          <w:p w14:paraId="57296165" w14:textId="77777777" w:rsidR="006054D8" w:rsidRPr="006054D8" w:rsidRDefault="006054D8" w:rsidP="006054D8">
            <w:pPr>
              <w:rPr>
                <w:rFonts w:cs="Arial"/>
                <w:sz w:val="12"/>
                <w:szCs w:val="12"/>
              </w:rPr>
            </w:pPr>
            <w:r w:rsidRPr="006054D8">
              <w:rPr>
                <w:rFonts w:cs="Arial"/>
                <w:sz w:val="12"/>
                <w:szCs w:val="12"/>
              </w:rPr>
              <w:t xml:space="preserve"> př. org.</w:t>
            </w:r>
          </w:p>
        </w:tc>
        <w:tc>
          <w:tcPr>
            <w:tcW w:w="774" w:type="dxa"/>
            <w:tcBorders>
              <w:top w:val="nil"/>
              <w:left w:val="nil"/>
              <w:bottom w:val="single" w:sz="8" w:space="0" w:color="auto"/>
              <w:right w:val="single" w:sz="4" w:space="0" w:color="auto"/>
            </w:tcBorders>
            <w:shd w:val="clear" w:color="auto" w:fill="auto"/>
            <w:noWrap/>
            <w:vAlign w:val="bottom"/>
          </w:tcPr>
          <w:p w14:paraId="698A49DD" w14:textId="77777777" w:rsidR="006054D8" w:rsidRPr="006054D8" w:rsidRDefault="006054D8" w:rsidP="006054D8">
            <w:pPr>
              <w:rPr>
                <w:rFonts w:cs="Arial"/>
                <w:sz w:val="12"/>
                <w:szCs w:val="12"/>
              </w:rPr>
            </w:pPr>
            <w:r w:rsidRPr="006054D8">
              <w:rPr>
                <w:rFonts w:cs="Arial"/>
                <w:sz w:val="12"/>
                <w:szCs w:val="12"/>
              </w:rPr>
              <w:t> </w:t>
            </w:r>
          </w:p>
        </w:tc>
        <w:tc>
          <w:tcPr>
            <w:tcW w:w="840" w:type="dxa"/>
            <w:tcBorders>
              <w:top w:val="nil"/>
              <w:left w:val="nil"/>
              <w:bottom w:val="single" w:sz="8" w:space="0" w:color="auto"/>
              <w:right w:val="nil"/>
            </w:tcBorders>
            <w:shd w:val="clear" w:color="auto" w:fill="auto"/>
            <w:noWrap/>
            <w:vAlign w:val="bottom"/>
          </w:tcPr>
          <w:p w14:paraId="79408BE2" w14:textId="77777777" w:rsidR="006054D8" w:rsidRPr="006054D8" w:rsidRDefault="006054D8" w:rsidP="006054D8">
            <w:pPr>
              <w:rPr>
                <w:rFonts w:cs="Arial"/>
                <w:sz w:val="12"/>
                <w:szCs w:val="12"/>
              </w:rPr>
            </w:pPr>
            <w:r w:rsidRPr="006054D8">
              <w:rPr>
                <w:rFonts w:cs="Arial"/>
                <w:sz w:val="12"/>
                <w:szCs w:val="12"/>
              </w:rPr>
              <w:t> </w:t>
            </w:r>
          </w:p>
        </w:tc>
        <w:tc>
          <w:tcPr>
            <w:tcW w:w="840" w:type="dxa"/>
            <w:tcBorders>
              <w:top w:val="nil"/>
              <w:left w:val="single" w:sz="8" w:space="0" w:color="auto"/>
              <w:bottom w:val="single" w:sz="8" w:space="0" w:color="auto"/>
              <w:right w:val="single" w:sz="4" w:space="0" w:color="auto"/>
            </w:tcBorders>
            <w:shd w:val="clear" w:color="auto" w:fill="auto"/>
            <w:noWrap/>
            <w:vAlign w:val="bottom"/>
          </w:tcPr>
          <w:p w14:paraId="3C434CD2" w14:textId="77777777" w:rsidR="006054D8" w:rsidRPr="006054D8" w:rsidRDefault="006054D8" w:rsidP="006054D8">
            <w:pPr>
              <w:rPr>
                <w:rFonts w:cs="Arial"/>
                <w:sz w:val="12"/>
                <w:szCs w:val="12"/>
              </w:rPr>
            </w:pPr>
            <w:r w:rsidRPr="006054D8">
              <w:rPr>
                <w:rFonts w:cs="Arial"/>
                <w:sz w:val="12"/>
                <w:szCs w:val="12"/>
              </w:rPr>
              <w:t> </w:t>
            </w:r>
          </w:p>
        </w:tc>
        <w:tc>
          <w:tcPr>
            <w:tcW w:w="799" w:type="dxa"/>
            <w:tcBorders>
              <w:top w:val="nil"/>
              <w:left w:val="nil"/>
              <w:bottom w:val="single" w:sz="8" w:space="0" w:color="auto"/>
              <w:right w:val="single" w:sz="8" w:space="0" w:color="auto"/>
            </w:tcBorders>
            <w:shd w:val="clear" w:color="auto" w:fill="auto"/>
            <w:noWrap/>
            <w:vAlign w:val="bottom"/>
          </w:tcPr>
          <w:p w14:paraId="7CE6E788" w14:textId="77777777" w:rsidR="006054D8" w:rsidRPr="006054D8" w:rsidRDefault="006054D8" w:rsidP="006054D8">
            <w:pPr>
              <w:rPr>
                <w:rFonts w:cs="Arial"/>
                <w:sz w:val="12"/>
                <w:szCs w:val="12"/>
              </w:rPr>
            </w:pPr>
            <w:r w:rsidRPr="006054D8">
              <w:rPr>
                <w:rFonts w:cs="Arial"/>
                <w:sz w:val="12"/>
                <w:szCs w:val="12"/>
              </w:rPr>
              <w:t> </w:t>
            </w:r>
          </w:p>
        </w:tc>
        <w:tc>
          <w:tcPr>
            <w:tcW w:w="761" w:type="dxa"/>
            <w:tcBorders>
              <w:top w:val="nil"/>
              <w:left w:val="nil"/>
              <w:bottom w:val="single" w:sz="8" w:space="0" w:color="auto"/>
              <w:right w:val="single" w:sz="4" w:space="0" w:color="auto"/>
            </w:tcBorders>
            <w:shd w:val="clear" w:color="auto" w:fill="auto"/>
            <w:noWrap/>
            <w:vAlign w:val="bottom"/>
          </w:tcPr>
          <w:p w14:paraId="414D450B" w14:textId="77777777" w:rsidR="006054D8" w:rsidRPr="006054D8" w:rsidRDefault="006054D8" w:rsidP="006054D8">
            <w:pPr>
              <w:rPr>
                <w:rFonts w:cs="Arial"/>
                <w:sz w:val="12"/>
                <w:szCs w:val="12"/>
              </w:rPr>
            </w:pPr>
            <w:r w:rsidRPr="006054D8">
              <w:rPr>
                <w:rFonts w:cs="Arial"/>
                <w:sz w:val="12"/>
                <w:szCs w:val="12"/>
              </w:rPr>
              <w:t> </w:t>
            </w:r>
          </w:p>
        </w:tc>
        <w:tc>
          <w:tcPr>
            <w:tcW w:w="840" w:type="dxa"/>
            <w:tcBorders>
              <w:top w:val="nil"/>
              <w:left w:val="nil"/>
              <w:bottom w:val="single" w:sz="8" w:space="0" w:color="auto"/>
              <w:right w:val="nil"/>
            </w:tcBorders>
            <w:shd w:val="clear" w:color="auto" w:fill="auto"/>
            <w:noWrap/>
            <w:vAlign w:val="bottom"/>
          </w:tcPr>
          <w:p w14:paraId="4C5E7B8E" w14:textId="77777777" w:rsidR="006054D8" w:rsidRPr="006054D8" w:rsidRDefault="006054D8" w:rsidP="006054D8">
            <w:pPr>
              <w:rPr>
                <w:rFonts w:cs="Arial"/>
                <w:sz w:val="12"/>
                <w:szCs w:val="12"/>
              </w:rPr>
            </w:pPr>
            <w:r w:rsidRPr="006054D8">
              <w:rPr>
                <w:rFonts w:cs="Arial"/>
                <w:sz w:val="12"/>
                <w:szCs w:val="12"/>
              </w:rPr>
              <w:t> </w:t>
            </w:r>
          </w:p>
        </w:tc>
        <w:tc>
          <w:tcPr>
            <w:tcW w:w="840" w:type="dxa"/>
            <w:tcBorders>
              <w:top w:val="nil"/>
              <w:left w:val="single" w:sz="8" w:space="0" w:color="auto"/>
              <w:bottom w:val="single" w:sz="8" w:space="0" w:color="auto"/>
              <w:right w:val="single" w:sz="4" w:space="0" w:color="auto"/>
            </w:tcBorders>
            <w:shd w:val="clear" w:color="auto" w:fill="auto"/>
            <w:noWrap/>
            <w:vAlign w:val="bottom"/>
          </w:tcPr>
          <w:p w14:paraId="5FB6D824" w14:textId="77777777" w:rsidR="006054D8" w:rsidRPr="006054D8" w:rsidRDefault="006054D8" w:rsidP="006054D8">
            <w:pPr>
              <w:rPr>
                <w:rFonts w:cs="Arial"/>
                <w:sz w:val="12"/>
                <w:szCs w:val="12"/>
              </w:rPr>
            </w:pPr>
            <w:r w:rsidRPr="006054D8">
              <w:rPr>
                <w:rFonts w:cs="Arial"/>
                <w:sz w:val="12"/>
                <w:szCs w:val="12"/>
              </w:rPr>
              <w:t> </w:t>
            </w:r>
          </w:p>
        </w:tc>
        <w:tc>
          <w:tcPr>
            <w:tcW w:w="840" w:type="dxa"/>
            <w:tcBorders>
              <w:top w:val="nil"/>
              <w:left w:val="nil"/>
              <w:bottom w:val="single" w:sz="8" w:space="0" w:color="auto"/>
              <w:right w:val="single" w:sz="8" w:space="0" w:color="auto"/>
            </w:tcBorders>
            <w:shd w:val="clear" w:color="auto" w:fill="auto"/>
            <w:noWrap/>
            <w:vAlign w:val="bottom"/>
          </w:tcPr>
          <w:p w14:paraId="048EC9F4" w14:textId="77777777" w:rsidR="006054D8" w:rsidRPr="006054D8" w:rsidRDefault="006054D8" w:rsidP="006054D8">
            <w:pPr>
              <w:rPr>
                <w:rFonts w:cs="Arial"/>
                <w:sz w:val="12"/>
                <w:szCs w:val="12"/>
              </w:rPr>
            </w:pPr>
            <w:r w:rsidRPr="006054D8">
              <w:rPr>
                <w:rFonts w:cs="Arial"/>
                <w:sz w:val="12"/>
                <w:szCs w:val="12"/>
              </w:rPr>
              <w:t> </w:t>
            </w:r>
          </w:p>
        </w:tc>
      </w:tr>
      <w:tr w:rsidR="006054D8" w:rsidRPr="006054D8" w14:paraId="0CD20405" w14:textId="77777777" w:rsidTr="006054D8">
        <w:trPr>
          <w:trHeight w:val="276"/>
          <w:jc w:val="center"/>
        </w:trPr>
        <w:tc>
          <w:tcPr>
            <w:tcW w:w="2238" w:type="dxa"/>
            <w:tcBorders>
              <w:top w:val="single" w:sz="8" w:space="0" w:color="auto"/>
              <w:left w:val="single" w:sz="8" w:space="0" w:color="auto"/>
              <w:bottom w:val="single" w:sz="8" w:space="0" w:color="auto"/>
              <w:right w:val="single" w:sz="8" w:space="0" w:color="auto"/>
            </w:tcBorders>
            <w:shd w:val="clear" w:color="auto" w:fill="FFFF99"/>
            <w:noWrap/>
            <w:vAlign w:val="bottom"/>
          </w:tcPr>
          <w:p w14:paraId="411FBA9D" w14:textId="77777777" w:rsidR="006054D8" w:rsidRPr="006054D8" w:rsidRDefault="006054D8" w:rsidP="006054D8">
            <w:pPr>
              <w:rPr>
                <w:rFonts w:cs="Arial"/>
                <w:sz w:val="12"/>
                <w:szCs w:val="12"/>
              </w:rPr>
            </w:pPr>
            <w:r w:rsidRPr="006054D8">
              <w:rPr>
                <w:rFonts w:cs="Arial"/>
                <w:sz w:val="12"/>
                <w:szCs w:val="12"/>
              </w:rPr>
              <w:t>4. ZŠ</w:t>
            </w:r>
          </w:p>
        </w:tc>
        <w:tc>
          <w:tcPr>
            <w:tcW w:w="774" w:type="dxa"/>
            <w:tcBorders>
              <w:top w:val="nil"/>
              <w:left w:val="nil"/>
              <w:bottom w:val="single" w:sz="4" w:space="0" w:color="auto"/>
              <w:right w:val="single" w:sz="4" w:space="0" w:color="auto"/>
            </w:tcBorders>
            <w:shd w:val="clear" w:color="auto" w:fill="auto"/>
            <w:noWrap/>
            <w:vAlign w:val="bottom"/>
          </w:tcPr>
          <w:p w14:paraId="7946F9C4" w14:textId="77777777" w:rsidR="006054D8" w:rsidRPr="006054D8" w:rsidRDefault="006054D8" w:rsidP="006054D8">
            <w:pPr>
              <w:rPr>
                <w:rFonts w:cs="Arial"/>
                <w:sz w:val="12"/>
                <w:szCs w:val="12"/>
              </w:rPr>
            </w:pPr>
            <w:r w:rsidRPr="006054D8">
              <w:rPr>
                <w:rFonts w:cs="Arial"/>
                <w:sz w:val="12"/>
                <w:szCs w:val="12"/>
              </w:rPr>
              <w:t> </w:t>
            </w:r>
          </w:p>
        </w:tc>
        <w:tc>
          <w:tcPr>
            <w:tcW w:w="840" w:type="dxa"/>
            <w:tcBorders>
              <w:top w:val="nil"/>
              <w:left w:val="nil"/>
              <w:bottom w:val="single" w:sz="4" w:space="0" w:color="auto"/>
              <w:right w:val="nil"/>
            </w:tcBorders>
            <w:shd w:val="clear" w:color="auto" w:fill="auto"/>
            <w:noWrap/>
            <w:vAlign w:val="bottom"/>
          </w:tcPr>
          <w:p w14:paraId="32E8C126" w14:textId="77777777" w:rsidR="006054D8" w:rsidRPr="006054D8" w:rsidRDefault="006054D8" w:rsidP="006054D8">
            <w:pPr>
              <w:rPr>
                <w:rFonts w:cs="Arial"/>
                <w:sz w:val="12"/>
                <w:szCs w:val="12"/>
              </w:rPr>
            </w:pPr>
            <w:r w:rsidRPr="006054D8">
              <w:rPr>
                <w:rFonts w:cs="Arial"/>
                <w:sz w:val="12"/>
                <w:szCs w:val="12"/>
              </w:rPr>
              <w:t> </w:t>
            </w:r>
          </w:p>
        </w:tc>
        <w:tc>
          <w:tcPr>
            <w:tcW w:w="840" w:type="dxa"/>
            <w:tcBorders>
              <w:top w:val="nil"/>
              <w:left w:val="single" w:sz="8" w:space="0" w:color="auto"/>
              <w:bottom w:val="single" w:sz="4" w:space="0" w:color="auto"/>
              <w:right w:val="single" w:sz="4" w:space="0" w:color="auto"/>
            </w:tcBorders>
            <w:shd w:val="clear" w:color="auto" w:fill="auto"/>
            <w:noWrap/>
            <w:vAlign w:val="bottom"/>
          </w:tcPr>
          <w:p w14:paraId="2646ACD7" w14:textId="77777777" w:rsidR="006054D8" w:rsidRPr="006054D8" w:rsidRDefault="006054D8" w:rsidP="006054D8">
            <w:pPr>
              <w:rPr>
                <w:rFonts w:cs="Arial"/>
                <w:sz w:val="12"/>
                <w:szCs w:val="12"/>
              </w:rPr>
            </w:pPr>
            <w:r w:rsidRPr="006054D8">
              <w:rPr>
                <w:rFonts w:cs="Arial"/>
                <w:sz w:val="12"/>
                <w:szCs w:val="12"/>
              </w:rPr>
              <w:t> </w:t>
            </w:r>
          </w:p>
        </w:tc>
        <w:tc>
          <w:tcPr>
            <w:tcW w:w="799" w:type="dxa"/>
            <w:tcBorders>
              <w:top w:val="nil"/>
              <w:left w:val="nil"/>
              <w:bottom w:val="single" w:sz="4" w:space="0" w:color="auto"/>
              <w:right w:val="single" w:sz="8" w:space="0" w:color="auto"/>
            </w:tcBorders>
            <w:shd w:val="clear" w:color="auto" w:fill="auto"/>
            <w:noWrap/>
            <w:vAlign w:val="bottom"/>
          </w:tcPr>
          <w:p w14:paraId="00618C60" w14:textId="77777777" w:rsidR="006054D8" w:rsidRPr="006054D8" w:rsidRDefault="006054D8" w:rsidP="006054D8">
            <w:pPr>
              <w:rPr>
                <w:rFonts w:cs="Arial"/>
                <w:sz w:val="12"/>
                <w:szCs w:val="12"/>
              </w:rPr>
            </w:pPr>
            <w:r w:rsidRPr="006054D8">
              <w:rPr>
                <w:rFonts w:cs="Arial"/>
                <w:sz w:val="12"/>
                <w:szCs w:val="12"/>
              </w:rPr>
              <w:t> </w:t>
            </w:r>
          </w:p>
        </w:tc>
        <w:tc>
          <w:tcPr>
            <w:tcW w:w="761" w:type="dxa"/>
            <w:tcBorders>
              <w:top w:val="nil"/>
              <w:left w:val="nil"/>
              <w:bottom w:val="single" w:sz="4" w:space="0" w:color="auto"/>
              <w:right w:val="single" w:sz="4" w:space="0" w:color="auto"/>
            </w:tcBorders>
            <w:shd w:val="clear" w:color="auto" w:fill="auto"/>
            <w:noWrap/>
            <w:vAlign w:val="bottom"/>
          </w:tcPr>
          <w:p w14:paraId="3952F14D" w14:textId="77777777" w:rsidR="006054D8" w:rsidRPr="006054D8" w:rsidRDefault="006054D8" w:rsidP="006054D8">
            <w:pPr>
              <w:rPr>
                <w:rFonts w:cs="Arial"/>
                <w:sz w:val="12"/>
                <w:szCs w:val="12"/>
              </w:rPr>
            </w:pPr>
            <w:r w:rsidRPr="006054D8">
              <w:rPr>
                <w:rFonts w:cs="Arial"/>
                <w:sz w:val="12"/>
                <w:szCs w:val="12"/>
              </w:rPr>
              <w:t> </w:t>
            </w:r>
          </w:p>
        </w:tc>
        <w:tc>
          <w:tcPr>
            <w:tcW w:w="840" w:type="dxa"/>
            <w:tcBorders>
              <w:top w:val="nil"/>
              <w:left w:val="nil"/>
              <w:bottom w:val="single" w:sz="4" w:space="0" w:color="auto"/>
              <w:right w:val="nil"/>
            </w:tcBorders>
            <w:shd w:val="clear" w:color="auto" w:fill="auto"/>
            <w:noWrap/>
            <w:vAlign w:val="bottom"/>
          </w:tcPr>
          <w:p w14:paraId="3DFFFA2E" w14:textId="77777777" w:rsidR="006054D8" w:rsidRPr="006054D8" w:rsidRDefault="006054D8" w:rsidP="006054D8">
            <w:pPr>
              <w:rPr>
                <w:rFonts w:cs="Arial"/>
                <w:sz w:val="12"/>
                <w:szCs w:val="12"/>
              </w:rPr>
            </w:pPr>
            <w:r w:rsidRPr="006054D8">
              <w:rPr>
                <w:rFonts w:cs="Arial"/>
                <w:sz w:val="12"/>
                <w:szCs w:val="12"/>
              </w:rPr>
              <w:t> </w:t>
            </w:r>
          </w:p>
        </w:tc>
        <w:tc>
          <w:tcPr>
            <w:tcW w:w="840" w:type="dxa"/>
            <w:tcBorders>
              <w:top w:val="nil"/>
              <w:left w:val="single" w:sz="8" w:space="0" w:color="auto"/>
              <w:bottom w:val="single" w:sz="4" w:space="0" w:color="auto"/>
              <w:right w:val="single" w:sz="4" w:space="0" w:color="auto"/>
            </w:tcBorders>
            <w:shd w:val="clear" w:color="auto" w:fill="auto"/>
            <w:noWrap/>
            <w:vAlign w:val="bottom"/>
          </w:tcPr>
          <w:p w14:paraId="202D8B75" w14:textId="77777777" w:rsidR="006054D8" w:rsidRPr="006054D8" w:rsidRDefault="006054D8" w:rsidP="006054D8">
            <w:pPr>
              <w:rPr>
                <w:rFonts w:cs="Arial"/>
                <w:sz w:val="12"/>
                <w:szCs w:val="12"/>
              </w:rPr>
            </w:pPr>
            <w:r w:rsidRPr="006054D8">
              <w:rPr>
                <w:rFonts w:cs="Arial"/>
                <w:sz w:val="12"/>
                <w:szCs w:val="12"/>
              </w:rPr>
              <w:t> </w:t>
            </w:r>
          </w:p>
        </w:tc>
        <w:tc>
          <w:tcPr>
            <w:tcW w:w="840" w:type="dxa"/>
            <w:tcBorders>
              <w:top w:val="nil"/>
              <w:left w:val="nil"/>
              <w:bottom w:val="single" w:sz="4" w:space="0" w:color="auto"/>
              <w:right w:val="single" w:sz="8" w:space="0" w:color="auto"/>
            </w:tcBorders>
            <w:shd w:val="clear" w:color="auto" w:fill="auto"/>
            <w:noWrap/>
            <w:vAlign w:val="bottom"/>
          </w:tcPr>
          <w:p w14:paraId="0E4BCBB1" w14:textId="77777777" w:rsidR="006054D8" w:rsidRPr="006054D8" w:rsidRDefault="006054D8" w:rsidP="006054D8">
            <w:pPr>
              <w:rPr>
                <w:rFonts w:cs="Arial"/>
                <w:sz w:val="12"/>
                <w:szCs w:val="12"/>
              </w:rPr>
            </w:pPr>
            <w:r w:rsidRPr="006054D8">
              <w:rPr>
                <w:rFonts w:cs="Arial"/>
                <w:sz w:val="12"/>
                <w:szCs w:val="12"/>
              </w:rPr>
              <w:t> </w:t>
            </w:r>
          </w:p>
        </w:tc>
      </w:tr>
      <w:tr w:rsidR="006054D8" w:rsidRPr="006054D8" w14:paraId="2747FD02" w14:textId="77777777" w:rsidTr="006054D8">
        <w:trPr>
          <w:trHeight w:val="264"/>
          <w:jc w:val="center"/>
        </w:trPr>
        <w:tc>
          <w:tcPr>
            <w:tcW w:w="2238" w:type="dxa"/>
            <w:tcBorders>
              <w:top w:val="nil"/>
              <w:left w:val="single" w:sz="8" w:space="0" w:color="auto"/>
              <w:bottom w:val="nil"/>
              <w:right w:val="single" w:sz="8" w:space="0" w:color="auto"/>
            </w:tcBorders>
            <w:shd w:val="clear" w:color="auto" w:fill="auto"/>
            <w:noWrap/>
            <w:vAlign w:val="bottom"/>
          </w:tcPr>
          <w:p w14:paraId="6FF0E890" w14:textId="77777777" w:rsidR="006054D8" w:rsidRPr="006054D8" w:rsidRDefault="006054D8" w:rsidP="006054D8">
            <w:pPr>
              <w:rPr>
                <w:rFonts w:cs="Arial"/>
                <w:sz w:val="12"/>
                <w:szCs w:val="12"/>
              </w:rPr>
            </w:pPr>
            <w:r w:rsidRPr="006054D8">
              <w:rPr>
                <w:rFonts w:cs="Arial"/>
                <w:sz w:val="12"/>
                <w:szCs w:val="12"/>
              </w:rPr>
              <w:t>Základní škola Komenského I, Zlín,</w:t>
            </w:r>
          </w:p>
        </w:tc>
        <w:tc>
          <w:tcPr>
            <w:tcW w:w="774" w:type="dxa"/>
            <w:tcBorders>
              <w:top w:val="nil"/>
              <w:left w:val="nil"/>
              <w:bottom w:val="single" w:sz="4" w:space="0" w:color="auto"/>
              <w:right w:val="single" w:sz="4" w:space="0" w:color="auto"/>
            </w:tcBorders>
            <w:shd w:val="clear" w:color="auto" w:fill="auto"/>
            <w:noWrap/>
            <w:vAlign w:val="bottom"/>
          </w:tcPr>
          <w:p w14:paraId="0816D7B9" w14:textId="77777777" w:rsidR="006054D8" w:rsidRPr="006054D8" w:rsidRDefault="006054D8" w:rsidP="006054D8">
            <w:pPr>
              <w:jc w:val="right"/>
              <w:rPr>
                <w:rFonts w:cs="Arial"/>
                <w:sz w:val="12"/>
                <w:szCs w:val="12"/>
              </w:rPr>
            </w:pPr>
            <w:r w:rsidRPr="006054D8">
              <w:rPr>
                <w:rFonts w:cs="Arial"/>
                <w:sz w:val="12"/>
                <w:szCs w:val="12"/>
              </w:rPr>
              <w:t>2 450 000</w:t>
            </w:r>
          </w:p>
        </w:tc>
        <w:tc>
          <w:tcPr>
            <w:tcW w:w="840" w:type="dxa"/>
            <w:tcBorders>
              <w:top w:val="nil"/>
              <w:left w:val="nil"/>
              <w:bottom w:val="single" w:sz="4" w:space="0" w:color="auto"/>
              <w:right w:val="nil"/>
            </w:tcBorders>
            <w:shd w:val="clear" w:color="auto" w:fill="auto"/>
            <w:noWrap/>
            <w:vAlign w:val="bottom"/>
          </w:tcPr>
          <w:p w14:paraId="6F5E8DF9" w14:textId="77777777" w:rsidR="006054D8" w:rsidRPr="006054D8" w:rsidRDefault="006054D8" w:rsidP="006054D8">
            <w:pPr>
              <w:jc w:val="right"/>
              <w:rPr>
                <w:rFonts w:cs="Arial"/>
                <w:sz w:val="12"/>
                <w:szCs w:val="12"/>
              </w:rPr>
            </w:pPr>
            <w:r w:rsidRPr="006054D8">
              <w:rPr>
                <w:rFonts w:cs="Arial"/>
                <w:sz w:val="12"/>
                <w:szCs w:val="12"/>
              </w:rPr>
              <w:t>2 450 000</w:t>
            </w:r>
          </w:p>
        </w:tc>
        <w:tc>
          <w:tcPr>
            <w:tcW w:w="840" w:type="dxa"/>
            <w:tcBorders>
              <w:top w:val="nil"/>
              <w:left w:val="single" w:sz="8" w:space="0" w:color="auto"/>
              <w:bottom w:val="single" w:sz="4" w:space="0" w:color="auto"/>
              <w:right w:val="single" w:sz="4" w:space="0" w:color="auto"/>
            </w:tcBorders>
            <w:shd w:val="clear" w:color="auto" w:fill="auto"/>
            <w:noWrap/>
            <w:vAlign w:val="bottom"/>
          </w:tcPr>
          <w:p w14:paraId="19798B63" w14:textId="77777777" w:rsidR="006054D8" w:rsidRPr="006054D8" w:rsidRDefault="006054D8" w:rsidP="006054D8">
            <w:pPr>
              <w:jc w:val="right"/>
              <w:rPr>
                <w:rFonts w:cs="Arial"/>
                <w:sz w:val="12"/>
                <w:szCs w:val="12"/>
              </w:rPr>
            </w:pPr>
            <w:r w:rsidRPr="006054D8">
              <w:rPr>
                <w:rFonts w:cs="Arial"/>
                <w:sz w:val="12"/>
                <w:szCs w:val="12"/>
              </w:rPr>
              <w:t>2 450 000</w:t>
            </w:r>
          </w:p>
        </w:tc>
        <w:tc>
          <w:tcPr>
            <w:tcW w:w="799" w:type="dxa"/>
            <w:tcBorders>
              <w:top w:val="nil"/>
              <w:left w:val="nil"/>
              <w:bottom w:val="single" w:sz="4" w:space="0" w:color="auto"/>
              <w:right w:val="single" w:sz="8" w:space="0" w:color="auto"/>
            </w:tcBorders>
            <w:shd w:val="clear" w:color="auto" w:fill="auto"/>
            <w:noWrap/>
            <w:vAlign w:val="bottom"/>
          </w:tcPr>
          <w:p w14:paraId="66E5073D" w14:textId="77777777" w:rsidR="006054D8" w:rsidRPr="006054D8" w:rsidRDefault="006054D8" w:rsidP="006054D8">
            <w:pPr>
              <w:jc w:val="right"/>
              <w:rPr>
                <w:rFonts w:cs="Arial"/>
                <w:sz w:val="12"/>
                <w:szCs w:val="12"/>
              </w:rPr>
            </w:pPr>
            <w:r w:rsidRPr="006054D8">
              <w:rPr>
                <w:rFonts w:cs="Arial"/>
                <w:sz w:val="12"/>
                <w:szCs w:val="12"/>
              </w:rPr>
              <w:t>2 610 000</w:t>
            </w:r>
          </w:p>
        </w:tc>
        <w:tc>
          <w:tcPr>
            <w:tcW w:w="761" w:type="dxa"/>
            <w:tcBorders>
              <w:top w:val="nil"/>
              <w:left w:val="nil"/>
              <w:bottom w:val="single" w:sz="4" w:space="0" w:color="auto"/>
              <w:right w:val="single" w:sz="4" w:space="0" w:color="auto"/>
            </w:tcBorders>
            <w:shd w:val="clear" w:color="auto" w:fill="auto"/>
            <w:noWrap/>
            <w:vAlign w:val="bottom"/>
          </w:tcPr>
          <w:p w14:paraId="7B53AACA" w14:textId="77777777" w:rsidR="006054D8" w:rsidRPr="006054D8" w:rsidRDefault="006054D8" w:rsidP="006054D8">
            <w:pPr>
              <w:jc w:val="right"/>
              <w:rPr>
                <w:rFonts w:cs="Arial"/>
                <w:sz w:val="12"/>
                <w:szCs w:val="12"/>
              </w:rPr>
            </w:pPr>
            <w:r w:rsidRPr="006054D8">
              <w:rPr>
                <w:rFonts w:cs="Arial"/>
                <w:sz w:val="12"/>
                <w:szCs w:val="12"/>
              </w:rPr>
              <w:t>2 550 000</w:t>
            </w:r>
          </w:p>
        </w:tc>
        <w:tc>
          <w:tcPr>
            <w:tcW w:w="840" w:type="dxa"/>
            <w:tcBorders>
              <w:top w:val="nil"/>
              <w:left w:val="nil"/>
              <w:bottom w:val="single" w:sz="4" w:space="0" w:color="auto"/>
              <w:right w:val="nil"/>
            </w:tcBorders>
            <w:shd w:val="clear" w:color="auto" w:fill="auto"/>
            <w:noWrap/>
            <w:vAlign w:val="bottom"/>
          </w:tcPr>
          <w:p w14:paraId="53CBFC58" w14:textId="77777777" w:rsidR="006054D8" w:rsidRPr="006054D8" w:rsidRDefault="006054D8" w:rsidP="006054D8">
            <w:pPr>
              <w:jc w:val="right"/>
              <w:rPr>
                <w:rFonts w:cs="Arial"/>
                <w:sz w:val="12"/>
                <w:szCs w:val="12"/>
              </w:rPr>
            </w:pPr>
            <w:r w:rsidRPr="006054D8">
              <w:rPr>
                <w:rFonts w:cs="Arial"/>
                <w:sz w:val="12"/>
                <w:szCs w:val="12"/>
              </w:rPr>
              <w:t>2 977 000</w:t>
            </w:r>
          </w:p>
        </w:tc>
        <w:tc>
          <w:tcPr>
            <w:tcW w:w="840" w:type="dxa"/>
            <w:tcBorders>
              <w:top w:val="nil"/>
              <w:left w:val="single" w:sz="8" w:space="0" w:color="auto"/>
              <w:bottom w:val="single" w:sz="4" w:space="0" w:color="auto"/>
              <w:right w:val="single" w:sz="4" w:space="0" w:color="auto"/>
            </w:tcBorders>
            <w:shd w:val="clear" w:color="auto" w:fill="auto"/>
            <w:noWrap/>
            <w:vAlign w:val="bottom"/>
          </w:tcPr>
          <w:p w14:paraId="539CAAA3" w14:textId="77777777" w:rsidR="006054D8" w:rsidRPr="006054D8" w:rsidRDefault="006054D8" w:rsidP="006054D8">
            <w:pPr>
              <w:jc w:val="right"/>
              <w:rPr>
                <w:rFonts w:cs="Arial"/>
                <w:sz w:val="12"/>
                <w:szCs w:val="12"/>
              </w:rPr>
            </w:pPr>
            <w:r w:rsidRPr="006054D8">
              <w:rPr>
                <w:rFonts w:cs="Arial"/>
                <w:sz w:val="12"/>
                <w:szCs w:val="12"/>
              </w:rPr>
              <w:t>2 550 000</w:t>
            </w:r>
          </w:p>
        </w:tc>
        <w:tc>
          <w:tcPr>
            <w:tcW w:w="840" w:type="dxa"/>
            <w:tcBorders>
              <w:top w:val="nil"/>
              <w:left w:val="nil"/>
              <w:bottom w:val="single" w:sz="4" w:space="0" w:color="auto"/>
              <w:right w:val="single" w:sz="8" w:space="0" w:color="auto"/>
            </w:tcBorders>
            <w:shd w:val="clear" w:color="auto" w:fill="auto"/>
            <w:noWrap/>
            <w:vAlign w:val="bottom"/>
          </w:tcPr>
          <w:p w14:paraId="3C4B13EB" w14:textId="77777777" w:rsidR="006054D8" w:rsidRPr="006054D8" w:rsidRDefault="006054D8" w:rsidP="006054D8">
            <w:pPr>
              <w:jc w:val="right"/>
              <w:rPr>
                <w:rFonts w:cs="Arial"/>
                <w:sz w:val="12"/>
                <w:szCs w:val="12"/>
              </w:rPr>
            </w:pPr>
            <w:r w:rsidRPr="006054D8">
              <w:rPr>
                <w:rFonts w:cs="Arial"/>
                <w:sz w:val="12"/>
                <w:szCs w:val="12"/>
              </w:rPr>
              <w:t>2 890 000</w:t>
            </w:r>
          </w:p>
        </w:tc>
      </w:tr>
      <w:tr w:rsidR="006054D8" w:rsidRPr="006054D8" w14:paraId="13C87D8F" w14:textId="77777777" w:rsidTr="006054D8">
        <w:trPr>
          <w:trHeight w:val="276"/>
          <w:jc w:val="center"/>
        </w:trPr>
        <w:tc>
          <w:tcPr>
            <w:tcW w:w="2238" w:type="dxa"/>
            <w:tcBorders>
              <w:top w:val="nil"/>
              <w:left w:val="single" w:sz="8" w:space="0" w:color="auto"/>
              <w:bottom w:val="nil"/>
              <w:right w:val="single" w:sz="8" w:space="0" w:color="auto"/>
            </w:tcBorders>
            <w:shd w:val="clear" w:color="auto" w:fill="auto"/>
            <w:noWrap/>
            <w:vAlign w:val="bottom"/>
          </w:tcPr>
          <w:p w14:paraId="0FC1F904" w14:textId="77777777" w:rsidR="006054D8" w:rsidRPr="006054D8" w:rsidRDefault="006054D8" w:rsidP="006054D8">
            <w:pPr>
              <w:rPr>
                <w:rFonts w:cs="Arial"/>
                <w:sz w:val="12"/>
                <w:szCs w:val="12"/>
              </w:rPr>
            </w:pPr>
            <w:r w:rsidRPr="006054D8">
              <w:rPr>
                <w:rFonts w:cs="Arial"/>
                <w:sz w:val="12"/>
                <w:szCs w:val="12"/>
              </w:rPr>
              <w:t>Havlíčkovo nábř. 3114, př. org.</w:t>
            </w:r>
          </w:p>
        </w:tc>
        <w:tc>
          <w:tcPr>
            <w:tcW w:w="774" w:type="dxa"/>
            <w:tcBorders>
              <w:top w:val="nil"/>
              <w:left w:val="nil"/>
              <w:bottom w:val="single" w:sz="8" w:space="0" w:color="auto"/>
              <w:right w:val="single" w:sz="4" w:space="0" w:color="auto"/>
            </w:tcBorders>
            <w:shd w:val="clear" w:color="auto" w:fill="auto"/>
            <w:noWrap/>
            <w:vAlign w:val="bottom"/>
          </w:tcPr>
          <w:p w14:paraId="1F7AC647" w14:textId="77777777" w:rsidR="006054D8" w:rsidRPr="006054D8" w:rsidRDefault="006054D8" w:rsidP="006054D8">
            <w:pPr>
              <w:rPr>
                <w:rFonts w:cs="Arial"/>
                <w:sz w:val="12"/>
                <w:szCs w:val="12"/>
              </w:rPr>
            </w:pPr>
            <w:r w:rsidRPr="006054D8">
              <w:rPr>
                <w:rFonts w:cs="Arial"/>
                <w:sz w:val="12"/>
                <w:szCs w:val="12"/>
              </w:rPr>
              <w:t> </w:t>
            </w:r>
          </w:p>
        </w:tc>
        <w:tc>
          <w:tcPr>
            <w:tcW w:w="840" w:type="dxa"/>
            <w:tcBorders>
              <w:top w:val="nil"/>
              <w:left w:val="nil"/>
              <w:bottom w:val="single" w:sz="8" w:space="0" w:color="auto"/>
              <w:right w:val="nil"/>
            </w:tcBorders>
            <w:shd w:val="clear" w:color="auto" w:fill="auto"/>
            <w:noWrap/>
            <w:vAlign w:val="bottom"/>
          </w:tcPr>
          <w:p w14:paraId="441551A2" w14:textId="77777777" w:rsidR="006054D8" w:rsidRPr="006054D8" w:rsidRDefault="006054D8" w:rsidP="006054D8">
            <w:pPr>
              <w:rPr>
                <w:rFonts w:cs="Arial"/>
                <w:sz w:val="12"/>
                <w:szCs w:val="12"/>
              </w:rPr>
            </w:pPr>
            <w:r w:rsidRPr="006054D8">
              <w:rPr>
                <w:rFonts w:cs="Arial"/>
                <w:sz w:val="12"/>
                <w:szCs w:val="12"/>
              </w:rPr>
              <w:t> </w:t>
            </w:r>
          </w:p>
        </w:tc>
        <w:tc>
          <w:tcPr>
            <w:tcW w:w="840" w:type="dxa"/>
            <w:tcBorders>
              <w:top w:val="nil"/>
              <w:left w:val="single" w:sz="8" w:space="0" w:color="auto"/>
              <w:bottom w:val="single" w:sz="8" w:space="0" w:color="auto"/>
              <w:right w:val="single" w:sz="4" w:space="0" w:color="auto"/>
            </w:tcBorders>
            <w:shd w:val="clear" w:color="auto" w:fill="auto"/>
            <w:noWrap/>
            <w:vAlign w:val="bottom"/>
          </w:tcPr>
          <w:p w14:paraId="00E98467" w14:textId="77777777" w:rsidR="006054D8" w:rsidRPr="006054D8" w:rsidRDefault="006054D8" w:rsidP="006054D8">
            <w:pPr>
              <w:rPr>
                <w:rFonts w:cs="Arial"/>
                <w:sz w:val="12"/>
                <w:szCs w:val="12"/>
              </w:rPr>
            </w:pPr>
            <w:r w:rsidRPr="006054D8">
              <w:rPr>
                <w:rFonts w:cs="Arial"/>
                <w:sz w:val="12"/>
                <w:szCs w:val="12"/>
              </w:rPr>
              <w:t> </w:t>
            </w:r>
          </w:p>
        </w:tc>
        <w:tc>
          <w:tcPr>
            <w:tcW w:w="799" w:type="dxa"/>
            <w:tcBorders>
              <w:top w:val="nil"/>
              <w:left w:val="nil"/>
              <w:bottom w:val="single" w:sz="8" w:space="0" w:color="auto"/>
              <w:right w:val="single" w:sz="8" w:space="0" w:color="auto"/>
            </w:tcBorders>
            <w:shd w:val="clear" w:color="auto" w:fill="auto"/>
            <w:noWrap/>
            <w:vAlign w:val="bottom"/>
          </w:tcPr>
          <w:p w14:paraId="19892103" w14:textId="77777777" w:rsidR="006054D8" w:rsidRPr="006054D8" w:rsidRDefault="006054D8" w:rsidP="006054D8">
            <w:pPr>
              <w:rPr>
                <w:rFonts w:cs="Arial"/>
                <w:sz w:val="12"/>
                <w:szCs w:val="12"/>
              </w:rPr>
            </w:pPr>
            <w:r w:rsidRPr="006054D8">
              <w:rPr>
                <w:rFonts w:cs="Arial"/>
                <w:sz w:val="12"/>
                <w:szCs w:val="12"/>
              </w:rPr>
              <w:t> </w:t>
            </w:r>
          </w:p>
        </w:tc>
        <w:tc>
          <w:tcPr>
            <w:tcW w:w="761" w:type="dxa"/>
            <w:tcBorders>
              <w:top w:val="nil"/>
              <w:left w:val="nil"/>
              <w:bottom w:val="single" w:sz="8" w:space="0" w:color="auto"/>
              <w:right w:val="single" w:sz="4" w:space="0" w:color="auto"/>
            </w:tcBorders>
            <w:shd w:val="clear" w:color="auto" w:fill="auto"/>
            <w:noWrap/>
            <w:vAlign w:val="bottom"/>
          </w:tcPr>
          <w:p w14:paraId="3CC42F68" w14:textId="77777777" w:rsidR="006054D8" w:rsidRPr="006054D8" w:rsidRDefault="006054D8" w:rsidP="006054D8">
            <w:pPr>
              <w:rPr>
                <w:rFonts w:cs="Arial"/>
                <w:sz w:val="12"/>
                <w:szCs w:val="12"/>
              </w:rPr>
            </w:pPr>
            <w:r w:rsidRPr="006054D8">
              <w:rPr>
                <w:rFonts w:cs="Arial"/>
                <w:sz w:val="12"/>
                <w:szCs w:val="12"/>
              </w:rPr>
              <w:t> </w:t>
            </w:r>
          </w:p>
        </w:tc>
        <w:tc>
          <w:tcPr>
            <w:tcW w:w="840" w:type="dxa"/>
            <w:tcBorders>
              <w:top w:val="nil"/>
              <w:left w:val="nil"/>
              <w:bottom w:val="single" w:sz="8" w:space="0" w:color="auto"/>
              <w:right w:val="nil"/>
            </w:tcBorders>
            <w:shd w:val="clear" w:color="auto" w:fill="auto"/>
            <w:noWrap/>
            <w:vAlign w:val="bottom"/>
          </w:tcPr>
          <w:p w14:paraId="4D5B7A6A" w14:textId="77777777" w:rsidR="006054D8" w:rsidRPr="006054D8" w:rsidRDefault="006054D8" w:rsidP="006054D8">
            <w:pPr>
              <w:rPr>
                <w:rFonts w:cs="Arial"/>
                <w:sz w:val="12"/>
                <w:szCs w:val="12"/>
              </w:rPr>
            </w:pPr>
            <w:r w:rsidRPr="006054D8">
              <w:rPr>
                <w:rFonts w:cs="Arial"/>
                <w:sz w:val="12"/>
                <w:szCs w:val="12"/>
              </w:rPr>
              <w:t> </w:t>
            </w:r>
          </w:p>
        </w:tc>
        <w:tc>
          <w:tcPr>
            <w:tcW w:w="840" w:type="dxa"/>
            <w:tcBorders>
              <w:top w:val="nil"/>
              <w:left w:val="single" w:sz="8" w:space="0" w:color="auto"/>
              <w:bottom w:val="single" w:sz="8" w:space="0" w:color="auto"/>
              <w:right w:val="single" w:sz="4" w:space="0" w:color="auto"/>
            </w:tcBorders>
            <w:shd w:val="clear" w:color="auto" w:fill="auto"/>
            <w:noWrap/>
            <w:vAlign w:val="bottom"/>
          </w:tcPr>
          <w:p w14:paraId="49741D8F" w14:textId="77777777" w:rsidR="006054D8" w:rsidRPr="006054D8" w:rsidRDefault="006054D8" w:rsidP="006054D8">
            <w:pPr>
              <w:rPr>
                <w:rFonts w:cs="Arial"/>
                <w:sz w:val="12"/>
                <w:szCs w:val="12"/>
              </w:rPr>
            </w:pPr>
            <w:r w:rsidRPr="006054D8">
              <w:rPr>
                <w:rFonts w:cs="Arial"/>
                <w:sz w:val="12"/>
                <w:szCs w:val="12"/>
              </w:rPr>
              <w:t> </w:t>
            </w:r>
          </w:p>
        </w:tc>
        <w:tc>
          <w:tcPr>
            <w:tcW w:w="840" w:type="dxa"/>
            <w:tcBorders>
              <w:top w:val="nil"/>
              <w:left w:val="nil"/>
              <w:bottom w:val="single" w:sz="8" w:space="0" w:color="auto"/>
              <w:right w:val="single" w:sz="8" w:space="0" w:color="auto"/>
            </w:tcBorders>
            <w:shd w:val="clear" w:color="auto" w:fill="auto"/>
            <w:noWrap/>
            <w:vAlign w:val="bottom"/>
          </w:tcPr>
          <w:p w14:paraId="069EC3C1" w14:textId="77777777" w:rsidR="006054D8" w:rsidRPr="006054D8" w:rsidRDefault="006054D8" w:rsidP="006054D8">
            <w:pPr>
              <w:rPr>
                <w:rFonts w:cs="Arial"/>
                <w:sz w:val="12"/>
                <w:szCs w:val="12"/>
              </w:rPr>
            </w:pPr>
            <w:r w:rsidRPr="006054D8">
              <w:rPr>
                <w:rFonts w:cs="Arial"/>
                <w:sz w:val="12"/>
                <w:szCs w:val="12"/>
              </w:rPr>
              <w:t> </w:t>
            </w:r>
          </w:p>
        </w:tc>
      </w:tr>
      <w:tr w:rsidR="006054D8" w:rsidRPr="006054D8" w14:paraId="5ABC9957" w14:textId="77777777" w:rsidTr="006054D8">
        <w:trPr>
          <w:trHeight w:val="276"/>
          <w:jc w:val="center"/>
        </w:trPr>
        <w:tc>
          <w:tcPr>
            <w:tcW w:w="2238" w:type="dxa"/>
            <w:tcBorders>
              <w:top w:val="single" w:sz="8" w:space="0" w:color="auto"/>
              <w:left w:val="single" w:sz="8" w:space="0" w:color="auto"/>
              <w:bottom w:val="single" w:sz="8" w:space="0" w:color="auto"/>
              <w:right w:val="single" w:sz="8" w:space="0" w:color="auto"/>
            </w:tcBorders>
            <w:shd w:val="clear" w:color="auto" w:fill="FFFF99"/>
            <w:noWrap/>
            <w:vAlign w:val="bottom"/>
          </w:tcPr>
          <w:p w14:paraId="0D85A481" w14:textId="77777777" w:rsidR="006054D8" w:rsidRPr="006054D8" w:rsidRDefault="006054D8" w:rsidP="006054D8">
            <w:pPr>
              <w:rPr>
                <w:rFonts w:cs="Arial"/>
                <w:sz w:val="12"/>
                <w:szCs w:val="12"/>
              </w:rPr>
            </w:pPr>
            <w:r w:rsidRPr="006054D8">
              <w:rPr>
                <w:rFonts w:cs="Arial"/>
                <w:sz w:val="12"/>
                <w:szCs w:val="12"/>
              </w:rPr>
              <w:t>5. ZŠ</w:t>
            </w:r>
          </w:p>
        </w:tc>
        <w:tc>
          <w:tcPr>
            <w:tcW w:w="774" w:type="dxa"/>
            <w:tcBorders>
              <w:top w:val="nil"/>
              <w:left w:val="nil"/>
              <w:bottom w:val="single" w:sz="4" w:space="0" w:color="auto"/>
              <w:right w:val="single" w:sz="4" w:space="0" w:color="auto"/>
            </w:tcBorders>
            <w:shd w:val="clear" w:color="auto" w:fill="auto"/>
            <w:noWrap/>
            <w:vAlign w:val="bottom"/>
          </w:tcPr>
          <w:p w14:paraId="5B049C43" w14:textId="77777777" w:rsidR="006054D8" w:rsidRPr="006054D8" w:rsidRDefault="006054D8" w:rsidP="006054D8">
            <w:pPr>
              <w:rPr>
                <w:rFonts w:cs="Arial"/>
                <w:sz w:val="12"/>
                <w:szCs w:val="12"/>
              </w:rPr>
            </w:pPr>
            <w:r w:rsidRPr="006054D8">
              <w:rPr>
                <w:rFonts w:cs="Arial"/>
                <w:sz w:val="12"/>
                <w:szCs w:val="12"/>
              </w:rPr>
              <w:t> </w:t>
            </w:r>
          </w:p>
        </w:tc>
        <w:tc>
          <w:tcPr>
            <w:tcW w:w="840" w:type="dxa"/>
            <w:tcBorders>
              <w:top w:val="nil"/>
              <w:left w:val="nil"/>
              <w:bottom w:val="single" w:sz="4" w:space="0" w:color="auto"/>
              <w:right w:val="nil"/>
            </w:tcBorders>
            <w:shd w:val="clear" w:color="auto" w:fill="auto"/>
            <w:noWrap/>
            <w:vAlign w:val="bottom"/>
          </w:tcPr>
          <w:p w14:paraId="5AEBA768" w14:textId="77777777" w:rsidR="006054D8" w:rsidRPr="006054D8" w:rsidRDefault="006054D8" w:rsidP="006054D8">
            <w:pPr>
              <w:rPr>
                <w:rFonts w:cs="Arial"/>
                <w:sz w:val="12"/>
                <w:szCs w:val="12"/>
              </w:rPr>
            </w:pPr>
            <w:r w:rsidRPr="006054D8">
              <w:rPr>
                <w:rFonts w:cs="Arial"/>
                <w:sz w:val="12"/>
                <w:szCs w:val="12"/>
              </w:rPr>
              <w:t> </w:t>
            </w:r>
          </w:p>
        </w:tc>
        <w:tc>
          <w:tcPr>
            <w:tcW w:w="840" w:type="dxa"/>
            <w:tcBorders>
              <w:top w:val="nil"/>
              <w:left w:val="single" w:sz="8" w:space="0" w:color="auto"/>
              <w:bottom w:val="single" w:sz="4" w:space="0" w:color="auto"/>
              <w:right w:val="single" w:sz="4" w:space="0" w:color="auto"/>
            </w:tcBorders>
            <w:shd w:val="clear" w:color="auto" w:fill="auto"/>
            <w:noWrap/>
            <w:vAlign w:val="bottom"/>
          </w:tcPr>
          <w:p w14:paraId="1D821E4B" w14:textId="77777777" w:rsidR="006054D8" w:rsidRPr="006054D8" w:rsidRDefault="006054D8" w:rsidP="006054D8">
            <w:pPr>
              <w:rPr>
                <w:rFonts w:cs="Arial"/>
                <w:sz w:val="12"/>
                <w:szCs w:val="12"/>
              </w:rPr>
            </w:pPr>
            <w:r w:rsidRPr="006054D8">
              <w:rPr>
                <w:rFonts w:cs="Arial"/>
                <w:sz w:val="12"/>
                <w:szCs w:val="12"/>
              </w:rPr>
              <w:t> </w:t>
            </w:r>
          </w:p>
        </w:tc>
        <w:tc>
          <w:tcPr>
            <w:tcW w:w="799" w:type="dxa"/>
            <w:tcBorders>
              <w:top w:val="nil"/>
              <w:left w:val="nil"/>
              <w:bottom w:val="single" w:sz="4" w:space="0" w:color="auto"/>
              <w:right w:val="single" w:sz="8" w:space="0" w:color="auto"/>
            </w:tcBorders>
            <w:shd w:val="clear" w:color="auto" w:fill="auto"/>
            <w:noWrap/>
            <w:vAlign w:val="bottom"/>
          </w:tcPr>
          <w:p w14:paraId="23D0F119" w14:textId="77777777" w:rsidR="006054D8" w:rsidRPr="006054D8" w:rsidRDefault="006054D8" w:rsidP="006054D8">
            <w:pPr>
              <w:rPr>
                <w:rFonts w:cs="Arial"/>
                <w:sz w:val="12"/>
                <w:szCs w:val="12"/>
              </w:rPr>
            </w:pPr>
            <w:r w:rsidRPr="006054D8">
              <w:rPr>
                <w:rFonts w:cs="Arial"/>
                <w:sz w:val="12"/>
                <w:szCs w:val="12"/>
              </w:rPr>
              <w:t> </w:t>
            </w:r>
          </w:p>
        </w:tc>
        <w:tc>
          <w:tcPr>
            <w:tcW w:w="761" w:type="dxa"/>
            <w:tcBorders>
              <w:top w:val="nil"/>
              <w:left w:val="nil"/>
              <w:bottom w:val="single" w:sz="4" w:space="0" w:color="auto"/>
              <w:right w:val="single" w:sz="4" w:space="0" w:color="auto"/>
            </w:tcBorders>
            <w:shd w:val="clear" w:color="auto" w:fill="auto"/>
            <w:noWrap/>
            <w:vAlign w:val="bottom"/>
          </w:tcPr>
          <w:p w14:paraId="21BE1B5C" w14:textId="77777777" w:rsidR="006054D8" w:rsidRPr="006054D8" w:rsidRDefault="006054D8" w:rsidP="006054D8">
            <w:pPr>
              <w:rPr>
                <w:rFonts w:cs="Arial"/>
                <w:sz w:val="12"/>
                <w:szCs w:val="12"/>
              </w:rPr>
            </w:pPr>
            <w:r w:rsidRPr="006054D8">
              <w:rPr>
                <w:rFonts w:cs="Arial"/>
                <w:sz w:val="12"/>
                <w:szCs w:val="12"/>
              </w:rPr>
              <w:t> </w:t>
            </w:r>
          </w:p>
        </w:tc>
        <w:tc>
          <w:tcPr>
            <w:tcW w:w="840" w:type="dxa"/>
            <w:tcBorders>
              <w:top w:val="nil"/>
              <w:left w:val="nil"/>
              <w:bottom w:val="single" w:sz="4" w:space="0" w:color="auto"/>
              <w:right w:val="nil"/>
            </w:tcBorders>
            <w:shd w:val="clear" w:color="auto" w:fill="auto"/>
            <w:noWrap/>
            <w:vAlign w:val="bottom"/>
          </w:tcPr>
          <w:p w14:paraId="152C52A5" w14:textId="77777777" w:rsidR="006054D8" w:rsidRPr="006054D8" w:rsidRDefault="006054D8" w:rsidP="006054D8">
            <w:pPr>
              <w:rPr>
                <w:rFonts w:cs="Arial"/>
                <w:sz w:val="12"/>
                <w:szCs w:val="12"/>
              </w:rPr>
            </w:pPr>
            <w:r w:rsidRPr="006054D8">
              <w:rPr>
                <w:rFonts w:cs="Arial"/>
                <w:sz w:val="12"/>
                <w:szCs w:val="12"/>
              </w:rPr>
              <w:t> </w:t>
            </w:r>
          </w:p>
        </w:tc>
        <w:tc>
          <w:tcPr>
            <w:tcW w:w="840" w:type="dxa"/>
            <w:tcBorders>
              <w:top w:val="nil"/>
              <w:left w:val="single" w:sz="8" w:space="0" w:color="auto"/>
              <w:bottom w:val="single" w:sz="4" w:space="0" w:color="auto"/>
              <w:right w:val="single" w:sz="4" w:space="0" w:color="auto"/>
            </w:tcBorders>
            <w:shd w:val="clear" w:color="auto" w:fill="auto"/>
            <w:noWrap/>
            <w:vAlign w:val="bottom"/>
          </w:tcPr>
          <w:p w14:paraId="606B3C96" w14:textId="77777777" w:rsidR="006054D8" w:rsidRPr="006054D8" w:rsidRDefault="006054D8" w:rsidP="006054D8">
            <w:pPr>
              <w:rPr>
                <w:rFonts w:cs="Arial"/>
                <w:sz w:val="12"/>
                <w:szCs w:val="12"/>
              </w:rPr>
            </w:pPr>
            <w:r w:rsidRPr="006054D8">
              <w:rPr>
                <w:rFonts w:cs="Arial"/>
                <w:sz w:val="12"/>
                <w:szCs w:val="12"/>
              </w:rPr>
              <w:t> </w:t>
            </w:r>
          </w:p>
        </w:tc>
        <w:tc>
          <w:tcPr>
            <w:tcW w:w="840" w:type="dxa"/>
            <w:tcBorders>
              <w:top w:val="nil"/>
              <w:left w:val="nil"/>
              <w:bottom w:val="single" w:sz="4" w:space="0" w:color="auto"/>
              <w:right w:val="single" w:sz="8" w:space="0" w:color="auto"/>
            </w:tcBorders>
            <w:shd w:val="clear" w:color="auto" w:fill="auto"/>
            <w:noWrap/>
            <w:vAlign w:val="bottom"/>
          </w:tcPr>
          <w:p w14:paraId="0D002C9F" w14:textId="77777777" w:rsidR="006054D8" w:rsidRPr="006054D8" w:rsidRDefault="006054D8" w:rsidP="006054D8">
            <w:pPr>
              <w:rPr>
                <w:rFonts w:cs="Arial"/>
                <w:sz w:val="12"/>
                <w:szCs w:val="12"/>
              </w:rPr>
            </w:pPr>
            <w:r w:rsidRPr="006054D8">
              <w:rPr>
                <w:rFonts w:cs="Arial"/>
                <w:sz w:val="12"/>
                <w:szCs w:val="12"/>
              </w:rPr>
              <w:t> </w:t>
            </w:r>
          </w:p>
        </w:tc>
      </w:tr>
      <w:tr w:rsidR="006054D8" w:rsidRPr="006054D8" w14:paraId="438E55C3" w14:textId="77777777" w:rsidTr="006054D8">
        <w:trPr>
          <w:trHeight w:val="264"/>
          <w:jc w:val="center"/>
        </w:trPr>
        <w:tc>
          <w:tcPr>
            <w:tcW w:w="2238" w:type="dxa"/>
            <w:tcBorders>
              <w:top w:val="nil"/>
              <w:left w:val="single" w:sz="8" w:space="0" w:color="auto"/>
              <w:bottom w:val="nil"/>
              <w:right w:val="single" w:sz="8" w:space="0" w:color="auto"/>
            </w:tcBorders>
            <w:shd w:val="clear" w:color="auto" w:fill="auto"/>
            <w:noWrap/>
            <w:vAlign w:val="bottom"/>
          </w:tcPr>
          <w:p w14:paraId="105386AF" w14:textId="77777777" w:rsidR="006054D8" w:rsidRPr="006054D8" w:rsidRDefault="006054D8" w:rsidP="006054D8">
            <w:pPr>
              <w:rPr>
                <w:rFonts w:cs="Arial"/>
                <w:sz w:val="12"/>
                <w:szCs w:val="12"/>
              </w:rPr>
            </w:pPr>
            <w:r w:rsidRPr="006054D8">
              <w:rPr>
                <w:rFonts w:cs="Arial"/>
                <w:sz w:val="12"/>
                <w:szCs w:val="12"/>
              </w:rPr>
              <w:t>Základní škola Komenského II, Zlín,</w:t>
            </w:r>
          </w:p>
        </w:tc>
        <w:tc>
          <w:tcPr>
            <w:tcW w:w="774" w:type="dxa"/>
            <w:tcBorders>
              <w:top w:val="nil"/>
              <w:left w:val="nil"/>
              <w:bottom w:val="single" w:sz="4" w:space="0" w:color="auto"/>
              <w:right w:val="single" w:sz="4" w:space="0" w:color="auto"/>
            </w:tcBorders>
            <w:shd w:val="clear" w:color="auto" w:fill="auto"/>
            <w:noWrap/>
            <w:vAlign w:val="bottom"/>
          </w:tcPr>
          <w:p w14:paraId="6F62A683" w14:textId="77777777" w:rsidR="006054D8" w:rsidRPr="006054D8" w:rsidRDefault="006054D8" w:rsidP="006054D8">
            <w:pPr>
              <w:jc w:val="right"/>
              <w:rPr>
                <w:rFonts w:cs="Arial"/>
                <w:sz w:val="12"/>
                <w:szCs w:val="12"/>
              </w:rPr>
            </w:pPr>
            <w:r w:rsidRPr="006054D8">
              <w:rPr>
                <w:rFonts w:cs="Arial"/>
                <w:sz w:val="12"/>
                <w:szCs w:val="12"/>
              </w:rPr>
              <w:t>2 200 000</w:t>
            </w:r>
          </w:p>
        </w:tc>
        <w:tc>
          <w:tcPr>
            <w:tcW w:w="840" w:type="dxa"/>
            <w:tcBorders>
              <w:top w:val="nil"/>
              <w:left w:val="nil"/>
              <w:bottom w:val="single" w:sz="4" w:space="0" w:color="auto"/>
              <w:right w:val="nil"/>
            </w:tcBorders>
            <w:shd w:val="clear" w:color="auto" w:fill="auto"/>
            <w:noWrap/>
            <w:vAlign w:val="bottom"/>
          </w:tcPr>
          <w:p w14:paraId="369ADF9C" w14:textId="77777777" w:rsidR="006054D8" w:rsidRPr="006054D8" w:rsidRDefault="006054D8" w:rsidP="006054D8">
            <w:pPr>
              <w:jc w:val="right"/>
              <w:rPr>
                <w:rFonts w:cs="Arial"/>
                <w:sz w:val="12"/>
                <w:szCs w:val="12"/>
              </w:rPr>
            </w:pPr>
            <w:r w:rsidRPr="006054D8">
              <w:rPr>
                <w:rFonts w:cs="Arial"/>
                <w:sz w:val="12"/>
                <w:szCs w:val="12"/>
              </w:rPr>
              <w:t>2 120 000</w:t>
            </w:r>
          </w:p>
        </w:tc>
        <w:tc>
          <w:tcPr>
            <w:tcW w:w="840" w:type="dxa"/>
            <w:tcBorders>
              <w:top w:val="nil"/>
              <w:left w:val="single" w:sz="8" w:space="0" w:color="auto"/>
              <w:bottom w:val="single" w:sz="4" w:space="0" w:color="auto"/>
              <w:right w:val="single" w:sz="4" w:space="0" w:color="auto"/>
            </w:tcBorders>
            <w:shd w:val="clear" w:color="auto" w:fill="auto"/>
            <w:noWrap/>
            <w:vAlign w:val="bottom"/>
          </w:tcPr>
          <w:p w14:paraId="6E812C6D" w14:textId="77777777" w:rsidR="006054D8" w:rsidRPr="006054D8" w:rsidRDefault="006054D8" w:rsidP="006054D8">
            <w:pPr>
              <w:jc w:val="right"/>
              <w:rPr>
                <w:rFonts w:cs="Arial"/>
                <w:sz w:val="12"/>
                <w:szCs w:val="12"/>
              </w:rPr>
            </w:pPr>
            <w:r w:rsidRPr="006054D8">
              <w:rPr>
                <w:rFonts w:cs="Arial"/>
                <w:sz w:val="12"/>
                <w:szCs w:val="12"/>
              </w:rPr>
              <w:t>2 250 000</w:t>
            </w:r>
          </w:p>
        </w:tc>
        <w:tc>
          <w:tcPr>
            <w:tcW w:w="799" w:type="dxa"/>
            <w:tcBorders>
              <w:top w:val="nil"/>
              <w:left w:val="nil"/>
              <w:bottom w:val="single" w:sz="4" w:space="0" w:color="auto"/>
              <w:right w:val="single" w:sz="8" w:space="0" w:color="auto"/>
            </w:tcBorders>
            <w:shd w:val="clear" w:color="auto" w:fill="auto"/>
            <w:noWrap/>
            <w:vAlign w:val="bottom"/>
          </w:tcPr>
          <w:p w14:paraId="6C9239BF" w14:textId="77777777" w:rsidR="006054D8" w:rsidRPr="006054D8" w:rsidRDefault="006054D8" w:rsidP="006054D8">
            <w:pPr>
              <w:jc w:val="right"/>
              <w:rPr>
                <w:rFonts w:cs="Arial"/>
                <w:sz w:val="12"/>
                <w:szCs w:val="12"/>
              </w:rPr>
            </w:pPr>
            <w:r w:rsidRPr="006054D8">
              <w:rPr>
                <w:rFonts w:cs="Arial"/>
                <w:sz w:val="12"/>
                <w:szCs w:val="12"/>
              </w:rPr>
              <w:t>2 320 000</w:t>
            </w:r>
          </w:p>
        </w:tc>
        <w:tc>
          <w:tcPr>
            <w:tcW w:w="761" w:type="dxa"/>
            <w:tcBorders>
              <w:top w:val="nil"/>
              <w:left w:val="nil"/>
              <w:bottom w:val="single" w:sz="4" w:space="0" w:color="auto"/>
              <w:right w:val="single" w:sz="4" w:space="0" w:color="auto"/>
            </w:tcBorders>
            <w:shd w:val="clear" w:color="auto" w:fill="auto"/>
            <w:noWrap/>
            <w:vAlign w:val="bottom"/>
          </w:tcPr>
          <w:p w14:paraId="40BE40CF" w14:textId="77777777" w:rsidR="006054D8" w:rsidRPr="006054D8" w:rsidRDefault="006054D8" w:rsidP="006054D8">
            <w:pPr>
              <w:jc w:val="right"/>
              <w:rPr>
                <w:rFonts w:cs="Arial"/>
                <w:sz w:val="12"/>
                <w:szCs w:val="12"/>
              </w:rPr>
            </w:pPr>
            <w:r w:rsidRPr="006054D8">
              <w:rPr>
                <w:rFonts w:cs="Arial"/>
                <w:sz w:val="12"/>
                <w:szCs w:val="12"/>
              </w:rPr>
              <w:t>2 300 000</w:t>
            </w:r>
          </w:p>
        </w:tc>
        <w:tc>
          <w:tcPr>
            <w:tcW w:w="840" w:type="dxa"/>
            <w:tcBorders>
              <w:top w:val="nil"/>
              <w:left w:val="nil"/>
              <w:bottom w:val="single" w:sz="4" w:space="0" w:color="auto"/>
              <w:right w:val="nil"/>
            </w:tcBorders>
            <w:shd w:val="clear" w:color="auto" w:fill="auto"/>
            <w:noWrap/>
            <w:vAlign w:val="bottom"/>
          </w:tcPr>
          <w:p w14:paraId="5DC918BE" w14:textId="77777777" w:rsidR="006054D8" w:rsidRPr="006054D8" w:rsidRDefault="006054D8" w:rsidP="006054D8">
            <w:pPr>
              <w:jc w:val="right"/>
              <w:rPr>
                <w:rFonts w:cs="Arial"/>
                <w:sz w:val="12"/>
                <w:szCs w:val="12"/>
              </w:rPr>
            </w:pPr>
            <w:r w:rsidRPr="006054D8">
              <w:rPr>
                <w:rFonts w:cs="Arial"/>
                <w:sz w:val="12"/>
                <w:szCs w:val="12"/>
              </w:rPr>
              <w:t>2 550 000</w:t>
            </w:r>
          </w:p>
        </w:tc>
        <w:tc>
          <w:tcPr>
            <w:tcW w:w="840" w:type="dxa"/>
            <w:tcBorders>
              <w:top w:val="nil"/>
              <w:left w:val="single" w:sz="8" w:space="0" w:color="auto"/>
              <w:bottom w:val="single" w:sz="4" w:space="0" w:color="auto"/>
              <w:right w:val="single" w:sz="4" w:space="0" w:color="auto"/>
            </w:tcBorders>
            <w:shd w:val="clear" w:color="auto" w:fill="auto"/>
            <w:noWrap/>
            <w:vAlign w:val="bottom"/>
          </w:tcPr>
          <w:p w14:paraId="06C71F2C" w14:textId="77777777" w:rsidR="006054D8" w:rsidRPr="006054D8" w:rsidRDefault="006054D8" w:rsidP="006054D8">
            <w:pPr>
              <w:jc w:val="right"/>
              <w:rPr>
                <w:rFonts w:cs="Arial"/>
                <w:sz w:val="12"/>
                <w:szCs w:val="12"/>
              </w:rPr>
            </w:pPr>
            <w:r w:rsidRPr="006054D8">
              <w:rPr>
                <w:rFonts w:cs="Arial"/>
                <w:sz w:val="12"/>
                <w:szCs w:val="12"/>
              </w:rPr>
              <w:t>2 300 000</w:t>
            </w:r>
          </w:p>
        </w:tc>
        <w:tc>
          <w:tcPr>
            <w:tcW w:w="840" w:type="dxa"/>
            <w:tcBorders>
              <w:top w:val="nil"/>
              <w:left w:val="nil"/>
              <w:bottom w:val="single" w:sz="4" w:space="0" w:color="auto"/>
              <w:right w:val="single" w:sz="8" w:space="0" w:color="auto"/>
            </w:tcBorders>
            <w:shd w:val="clear" w:color="auto" w:fill="auto"/>
            <w:noWrap/>
            <w:vAlign w:val="bottom"/>
          </w:tcPr>
          <w:p w14:paraId="20038EE9" w14:textId="77777777" w:rsidR="006054D8" w:rsidRPr="006054D8" w:rsidRDefault="006054D8" w:rsidP="006054D8">
            <w:pPr>
              <w:jc w:val="right"/>
              <w:rPr>
                <w:rFonts w:cs="Arial"/>
                <w:sz w:val="12"/>
                <w:szCs w:val="12"/>
              </w:rPr>
            </w:pPr>
            <w:r w:rsidRPr="006054D8">
              <w:rPr>
                <w:rFonts w:cs="Arial"/>
                <w:sz w:val="12"/>
                <w:szCs w:val="12"/>
              </w:rPr>
              <w:t>2 840 000</w:t>
            </w:r>
          </w:p>
        </w:tc>
      </w:tr>
      <w:tr w:rsidR="006054D8" w:rsidRPr="006054D8" w14:paraId="58307E12" w14:textId="77777777" w:rsidTr="006054D8">
        <w:trPr>
          <w:trHeight w:val="276"/>
          <w:jc w:val="center"/>
        </w:trPr>
        <w:tc>
          <w:tcPr>
            <w:tcW w:w="2238" w:type="dxa"/>
            <w:tcBorders>
              <w:top w:val="nil"/>
              <w:left w:val="single" w:sz="8" w:space="0" w:color="auto"/>
              <w:bottom w:val="nil"/>
              <w:right w:val="single" w:sz="8" w:space="0" w:color="auto"/>
            </w:tcBorders>
            <w:shd w:val="clear" w:color="auto" w:fill="auto"/>
            <w:noWrap/>
            <w:vAlign w:val="bottom"/>
          </w:tcPr>
          <w:p w14:paraId="467D00DE" w14:textId="77777777" w:rsidR="006054D8" w:rsidRPr="006054D8" w:rsidRDefault="006054D8" w:rsidP="006054D8">
            <w:pPr>
              <w:rPr>
                <w:rFonts w:cs="Arial"/>
                <w:sz w:val="12"/>
                <w:szCs w:val="12"/>
              </w:rPr>
            </w:pPr>
            <w:r w:rsidRPr="006054D8">
              <w:rPr>
                <w:rFonts w:cs="Arial"/>
                <w:sz w:val="12"/>
                <w:szCs w:val="12"/>
              </w:rPr>
              <w:t>Havlíčkovo nábř. 2567, př. org.</w:t>
            </w:r>
          </w:p>
        </w:tc>
        <w:tc>
          <w:tcPr>
            <w:tcW w:w="774" w:type="dxa"/>
            <w:tcBorders>
              <w:top w:val="nil"/>
              <w:left w:val="nil"/>
              <w:bottom w:val="single" w:sz="8" w:space="0" w:color="auto"/>
              <w:right w:val="single" w:sz="4" w:space="0" w:color="auto"/>
            </w:tcBorders>
            <w:shd w:val="clear" w:color="auto" w:fill="auto"/>
            <w:noWrap/>
            <w:vAlign w:val="bottom"/>
          </w:tcPr>
          <w:p w14:paraId="4497151F" w14:textId="77777777" w:rsidR="006054D8" w:rsidRPr="006054D8" w:rsidRDefault="006054D8" w:rsidP="006054D8">
            <w:pPr>
              <w:rPr>
                <w:rFonts w:cs="Arial"/>
                <w:sz w:val="12"/>
                <w:szCs w:val="12"/>
              </w:rPr>
            </w:pPr>
            <w:r w:rsidRPr="006054D8">
              <w:rPr>
                <w:rFonts w:cs="Arial"/>
                <w:sz w:val="12"/>
                <w:szCs w:val="12"/>
              </w:rPr>
              <w:t> </w:t>
            </w:r>
          </w:p>
        </w:tc>
        <w:tc>
          <w:tcPr>
            <w:tcW w:w="840" w:type="dxa"/>
            <w:tcBorders>
              <w:top w:val="nil"/>
              <w:left w:val="nil"/>
              <w:bottom w:val="single" w:sz="8" w:space="0" w:color="auto"/>
              <w:right w:val="nil"/>
            </w:tcBorders>
            <w:shd w:val="clear" w:color="auto" w:fill="auto"/>
            <w:noWrap/>
            <w:vAlign w:val="bottom"/>
          </w:tcPr>
          <w:p w14:paraId="7312233F" w14:textId="77777777" w:rsidR="006054D8" w:rsidRPr="006054D8" w:rsidRDefault="006054D8" w:rsidP="006054D8">
            <w:pPr>
              <w:rPr>
                <w:rFonts w:cs="Arial"/>
                <w:sz w:val="12"/>
                <w:szCs w:val="12"/>
              </w:rPr>
            </w:pPr>
            <w:r w:rsidRPr="006054D8">
              <w:rPr>
                <w:rFonts w:cs="Arial"/>
                <w:sz w:val="12"/>
                <w:szCs w:val="12"/>
              </w:rPr>
              <w:t> </w:t>
            </w:r>
          </w:p>
        </w:tc>
        <w:tc>
          <w:tcPr>
            <w:tcW w:w="840" w:type="dxa"/>
            <w:tcBorders>
              <w:top w:val="nil"/>
              <w:left w:val="single" w:sz="8" w:space="0" w:color="auto"/>
              <w:bottom w:val="single" w:sz="8" w:space="0" w:color="auto"/>
              <w:right w:val="single" w:sz="4" w:space="0" w:color="auto"/>
            </w:tcBorders>
            <w:shd w:val="clear" w:color="auto" w:fill="auto"/>
            <w:noWrap/>
            <w:vAlign w:val="bottom"/>
          </w:tcPr>
          <w:p w14:paraId="19DF11B0" w14:textId="77777777" w:rsidR="006054D8" w:rsidRPr="006054D8" w:rsidRDefault="006054D8" w:rsidP="006054D8">
            <w:pPr>
              <w:rPr>
                <w:rFonts w:cs="Arial"/>
                <w:sz w:val="12"/>
                <w:szCs w:val="12"/>
              </w:rPr>
            </w:pPr>
            <w:r w:rsidRPr="006054D8">
              <w:rPr>
                <w:rFonts w:cs="Arial"/>
                <w:sz w:val="12"/>
                <w:szCs w:val="12"/>
              </w:rPr>
              <w:t> </w:t>
            </w:r>
          </w:p>
        </w:tc>
        <w:tc>
          <w:tcPr>
            <w:tcW w:w="799" w:type="dxa"/>
            <w:tcBorders>
              <w:top w:val="nil"/>
              <w:left w:val="nil"/>
              <w:bottom w:val="single" w:sz="8" w:space="0" w:color="auto"/>
              <w:right w:val="single" w:sz="8" w:space="0" w:color="auto"/>
            </w:tcBorders>
            <w:shd w:val="clear" w:color="auto" w:fill="auto"/>
            <w:noWrap/>
            <w:vAlign w:val="bottom"/>
          </w:tcPr>
          <w:p w14:paraId="1DB652B3" w14:textId="77777777" w:rsidR="006054D8" w:rsidRPr="006054D8" w:rsidRDefault="006054D8" w:rsidP="006054D8">
            <w:pPr>
              <w:rPr>
                <w:rFonts w:cs="Arial"/>
                <w:sz w:val="12"/>
                <w:szCs w:val="12"/>
              </w:rPr>
            </w:pPr>
            <w:r w:rsidRPr="006054D8">
              <w:rPr>
                <w:rFonts w:cs="Arial"/>
                <w:sz w:val="12"/>
                <w:szCs w:val="12"/>
              </w:rPr>
              <w:t> </w:t>
            </w:r>
          </w:p>
        </w:tc>
        <w:tc>
          <w:tcPr>
            <w:tcW w:w="761" w:type="dxa"/>
            <w:tcBorders>
              <w:top w:val="nil"/>
              <w:left w:val="nil"/>
              <w:bottom w:val="single" w:sz="8" w:space="0" w:color="auto"/>
              <w:right w:val="single" w:sz="4" w:space="0" w:color="auto"/>
            </w:tcBorders>
            <w:shd w:val="clear" w:color="auto" w:fill="auto"/>
            <w:noWrap/>
            <w:vAlign w:val="bottom"/>
          </w:tcPr>
          <w:p w14:paraId="768F549F" w14:textId="77777777" w:rsidR="006054D8" w:rsidRPr="006054D8" w:rsidRDefault="006054D8" w:rsidP="006054D8">
            <w:pPr>
              <w:rPr>
                <w:rFonts w:cs="Arial"/>
                <w:sz w:val="12"/>
                <w:szCs w:val="12"/>
              </w:rPr>
            </w:pPr>
            <w:r w:rsidRPr="006054D8">
              <w:rPr>
                <w:rFonts w:cs="Arial"/>
                <w:sz w:val="12"/>
                <w:szCs w:val="12"/>
              </w:rPr>
              <w:t> </w:t>
            </w:r>
          </w:p>
        </w:tc>
        <w:tc>
          <w:tcPr>
            <w:tcW w:w="840" w:type="dxa"/>
            <w:tcBorders>
              <w:top w:val="nil"/>
              <w:left w:val="nil"/>
              <w:bottom w:val="single" w:sz="8" w:space="0" w:color="auto"/>
              <w:right w:val="nil"/>
            </w:tcBorders>
            <w:shd w:val="clear" w:color="auto" w:fill="auto"/>
            <w:noWrap/>
            <w:vAlign w:val="bottom"/>
          </w:tcPr>
          <w:p w14:paraId="73AE4F6B" w14:textId="77777777" w:rsidR="006054D8" w:rsidRPr="006054D8" w:rsidRDefault="006054D8" w:rsidP="006054D8">
            <w:pPr>
              <w:rPr>
                <w:rFonts w:cs="Arial"/>
                <w:sz w:val="12"/>
                <w:szCs w:val="12"/>
              </w:rPr>
            </w:pPr>
            <w:r w:rsidRPr="006054D8">
              <w:rPr>
                <w:rFonts w:cs="Arial"/>
                <w:sz w:val="12"/>
                <w:szCs w:val="12"/>
              </w:rPr>
              <w:t> </w:t>
            </w:r>
          </w:p>
        </w:tc>
        <w:tc>
          <w:tcPr>
            <w:tcW w:w="840" w:type="dxa"/>
            <w:tcBorders>
              <w:top w:val="nil"/>
              <w:left w:val="single" w:sz="8" w:space="0" w:color="auto"/>
              <w:bottom w:val="single" w:sz="8" w:space="0" w:color="auto"/>
              <w:right w:val="single" w:sz="4" w:space="0" w:color="auto"/>
            </w:tcBorders>
            <w:shd w:val="clear" w:color="auto" w:fill="auto"/>
            <w:noWrap/>
            <w:vAlign w:val="bottom"/>
          </w:tcPr>
          <w:p w14:paraId="0129BF39" w14:textId="77777777" w:rsidR="006054D8" w:rsidRPr="006054D8" w:rsidRDefault="006054D8" w:rsidP="006054D8">
            <w:pPr>
              <w:rPr>
                <w:rFonts w:cs="Arial"/>
                <w:sz w:val="12"/>
                <w:szCs w:val="12"/>
              </w:rPr>
            </w:pPr>
            <w:r w:rsidRPr="006054D8">
              <w:rPr>
                <w:rFonts w:cs="Arial"/>
                <w:sz w:val="12"/>
                <w:szCs w:val="12"/>
              </w:rPr>
              <w:t> </w:t>
            </w:r>
          </w:p>
        </w:tc>
        <w:tc>
          <w:tcPr>
            <w:tcW w:w="840" w:type="dxa"/>
            <w:tcBorders>
              <w:top w:val="nil"/>
              <w:left w:val="nil"/>
              <w:bottom w:val="single" w:sz="8" w:space="0" w:color="auto"/>
              <w:right w:val="single" w:sz="8" w:space="0" w:color="auto"/>
            </w:tcBorders>
            <w:shd w:val="clear" w:color="auto" w:fill="auto"/>
            <w:noWrap/>
            <w:vAlign w:val="bottom"/>
          </w:tcPr>
          <w:p w14:paraId="3999B138" w14:textId="77777777" w:rsidR="006054D8" w:rsidRPr="006054D8" w:rsidRDefault="006054D8" w:rsidP="006054D8">
            <w:pPr>
              <w:rPr>
                <w:rFonts w:cs="Arial"/>
                <w:sz w:val="12"/>
                <w:szCs w:val="12"/>
              </w:rPr>
            </w:pPr>
            <w:r w:rsidRPr="006054D8">
              <w:rPr>
                <w:rFonts w:cs="Arial"/>
                <w:sz w:val="12"/>
                <w:szCs w:val="12"/>
              </w:rPr>
              <w:t> </w:t>
            </w:r>
          </w:p>
        </w:tc>
      </w:tr>
      <w:tr w:rsidR="006054D8" w:rsidRPr="006054D8" w14:paraId="7BD83AA5" w14:textId="77777777" w:rsidTr="006054D8">
        <w:trPr>
          <w:trHeight w:val="276"/>
          <w:jc w:val="center"/>
        </w:trPr>
        <w:tc>
          <w:tcPr>
            <w:tcW w:w="2238" w:type="dxa"/>
            <w:tcBorders>
              <w:top w:val="single" w:sz="8" w:space="0" w:color="auto"/>
              <w:left w:val="single" w:sz="8" w:space="0" w:color="auto"/>
              <w:bottom w:val="single" w:sz="8" w:space="0" w:color="auto"/>
              <w:right w:val="single" w:sz="8" w:space="0" w:color="auto"/>
            </w:tcBorders>
            <w:shd w:val="clear" w:color="auto" w:fill="FFFF99"/>
            <w:noWrap/>
            <w:vAlign w:val="bottom"/>
          </w:tcPr>
          <w:p w14:paraId="57615DD7" w14:textId="77777777" w:rsidR="006054D8" w:rsidRPr="006054D8" w:rsidRDefault="006054D8" w:rsidP="006054D8">
            <w:pPr>
              <w:rPr>
                <w:rFonts w:cs="Arial"/>
                <w:sz w:val="12"/>
                <w:szCs w:val="12"/>
              </w:rPr>
            </w:pPr>
            <w:r w:rsidRPr="006054D8">
              <w:rPr>
                <w:rFonts w:cs="Arial"/>
                <w:sz w:val="12"/>
                <w:szCs w:val="12"/>
              </w:rPr>
              <w:t>7. ZŠ</w:t>
            </w:r>
          </w:p>
        </w:tc>
        <w:tc>
          <w:tcPr>
            <w:tcW w:w="774" w:type="dxa"/>
            <w:tcBorders>
              <w:top w:val="nil"/>
              <w:left w:val="nil"/>
              <w:bottom w:val="single" w:sz="4" w:space="0" w:color="auto"/>
              <w:right w:val="single" w:sz="4" w:space="0" w:color="auto"/>
            </w:tcBorders>
            <w:shd w:val="clear" w:color="auto" w:fill="auto"/>
            <w:noWrap/>
            <w:vAlign w:val="bottom"/>
          </w:tcPr>
          <w:p w14:paraId="4D59F11F" w14:textId="77777777" w:rsidR="006054D8" w:rsidRPr="006054D8" w:rsidRDefault="006054D8" w:rsidP="006054D8">
            <w:pPr>
              <w:rPr>
                <w:rFonts w:cs="Arial"/>
                <w:sz w:val="12"/>
                <w:szCs w:val="12"/>
              </w:rPr>
            </w:pPr>
            <w:r w:rsidRPr="006054D8">
              <w:rPr>
                <w:rFonts w:cs="Arial"/>
                <w:sz w:val="12"/>
                <w:szCs w:val="12"/>
              </w:rPr>
              <w:t> </w:t>
            </w:r>
          </w:p>
        </w:tc>
        <w:tc>
          <w:tcPr>
            <w:tcW w:w="840" w:type="dxa"/>
            <w:tcBorders>
              <w:top w:val="nil"/>
              <w:left w:val="nil"/>
              <w:bottom w:val="single" w:sz="4" w:space="0" w:color="auto"/>
              <w:right w:val="nil"/>
            </w:tcBorders>
            <w:shd w:val="clear" w:color="auto" w:fill="auto"/>
            <w:noWrap/>
            <w:vAlign w:val="bottom"/>
          </w:tcPr>
          <w:p w14:paraId="0E84214F" w14:textId="77777777" w:rsidR="006054D8" w:rsidRPr="006054D8" w:rsidRDefault="006054D8" w:rsidP="006054D8">
            <w:pPr>
              <w:rPr>
                <w:rFonts w:cs="Arial"/>
                <w:sz w:val="12"/>
                <w:szCs w:val="12"/>
              </w:rPr>
            </w:pPr>
            <w:r w:rsidRPr="006054D8">
              <w:rPr>
                <w:rFonts w:cs="Arial"/>
                <w:sz w:val="12"/>
                <w:szCs w:val="12"/>
              </w:rPr>
              <w:t> </w:t>
            </w:r>
          </w:p>
        </w:tc>
        <w:tc>
          <w:tcPr>
            <w:tcW w:w="840" w:type="dxa"/>
            <w:tcBorders>
              <w:top w:val="nil"/>
              <w:left w:val="single" w:sz="8" w:space="0" w:color="auto"/>
              <w:bottom w:val="single" w:sz="4" w:space="0" w:color="auto"/>
              <w:right w:val="single" w:sz="4" w:space="0" w:color="auto"/>
            </w:tcBorders>
            <w:shd w:val="clear" w:color="auto" w:fill="auto"/>
            <w:noWrap/>
            <w:vAlign w:val="bottom"/>
          </w:tcPr>
          <w:p w14:paraId="7DFE8E84" w14:textId="77777777" w:rsidR="006054D8" w:rsidRPr="006054D8" w:rsidRDefault="006054D8" w:rsidP="006054D8">
            <w:pPr>
              <w:rPr>
                <w:rFonts w:cs="Arial"/>
                <w:sz w:val="12"/>
                <w:szCs w:val="12"/>
              </w:rPr>
            </w:pPr>
            <w:r w:rsidRPr="006054D8">
              <w:rPr>
                <w:rFonts w:cs="Arial"/>
                <w:sz w:val="12"/>
                <w:szCs w:val="12"/>
              </w:rPr>
              <w:t> </w:t>
            </w:r>
          </w:p>
        </w:tc>
        <w:tc>
          <w:tcPr>
            <w:tcW w:w="799" w:type="dxa"/>
            <w:tcBorders>
              <w:top w:val="nil"/>
              <w:left w:val="nil"/>
              <w:bottom w:val="single" w:sz="4" w:space="0" w:color="auto"/>
              <w:right w:val="single" w:sz="8" w:space="0" w:color="auto"/>
            </w:tcBorders>
            <w:shd w:val="clear" w:color="auto" w:fill="auto"/>
            <w:noWrap/>
            <w:vAlign w:val="bottom"/>
          </w:tcPr>
          <w:p w14:paraId="29AE4E59" w14:textId="77777777" w:rsidR="006054D8" w:rsidRPr="006054D8" w:rsidRDefault="006054D8" w:rsidP="006054D8">
            <w:pPr>
              <w:rPr>
                <w:rFonts w:cs="Arial"/>
                <w:sz w:val="12"/>
                <w:szCs w:val="12"/>
              </w:rPr>
            </w:pPr>
            <w:r w:rsidRPr="006054D8">
              <w:rPr>
                <w:rFonts w:cs="Arial"/>
                <w:sz w:val="12"/>
                <w:szCs w:val="12"/>
              </w:rPr>
              <w:t> </w:t>
            </w:r>
          </w:p>
        </w:tc>
        <w:tc>
          <w:tcPr>
            <w:tcW w:w="761" w:type="dxa"/>
            <w:tcBorders>
              <w:top w:val="nil"/>
              <w:left w:val="nil"/>
              <w:bottom w:val="single" w:sz="4" w:space="0" w:color="auto"/>
              <w:right w:val="single" w:sz="4" w:space="0" w:color="auto"/>
            </w:tcBorders>
            <w:shd w:val="clear" w:color="auto" w:fill="auto"/>
            <w:noWrap/>
            <w:vAlign w:val="bottom"/>
          </w:tcPr>
          <w:p w14:paraId="1F00717E" w14:textId="77777777" w:rsidR="006054D8" w:rsidRPr="006054D8" w:rsidRDefault="006054D8" w:rsidP="006054D8">
            <w:pPr>
              <w:rPr>
                <w:rFonts w:cs="Arial"/>
                <w:sz w:val="12"/>
                <w:szCs w:val="12"/>
              </w:rPr>
            </w:pPr>
            <w:r w:rsidRPr="006054D8">
              <w:rPr>
                <w:rFonts w:cs="Arial"/>
                <w:sz w:val="12"/>
                <w:szCs w:val="12"/>
              </w:rPr>
              <w:t> </w:t>
            </w:r>
          </w:p>
        </w:tc>
        <w:tc>
          <w:tcPr>
            <w:tcW w:w="840" w:type="dxa"/>
            <w:tcBorders>
              <w:top w:val="nil"/>
              <w:left w:val="nil"/>
              <w:bottom w:val="single" w:sz="4" w:space="0" w:color="auto"/>
              <w:right w:val="nil"/>
            </w:tcBorders>
            <w:shd w:val="clear" w:color="auto" w:fill="auto"/>
            <w:noWrap/>
            <w:vAlign w:val="bottom"/>
          </w:tcPr>
          <w:p w14:paraId="6F0EBB59" w14:textId="77777777" w:rsidR="006054D8" w:rsidRPr="006054D8" w:rsidRDefault="006054D8" w:rsidP="006054D8">
            <w:pPr>
              <w:rPr>
                <w:rFonts w:cs="Arial"/>
                <w:sz w:val="12"/>
                <w:szCs w:val="12"/>
              </w:rPr>
            </w:pPr>
            <w:r w:rsidRPr="006054D8">
              <w:rPr>
                <w:rFonts w:cs="Arial"/>
                <w:sz w:val="12"/>
                <w:szCs w:val="12"/>
              </w:rPr>
              <w:t> </w:t>
            </w:r>
          </w:p>
        </w:tc>
        <w:tc>
          <w:tcPr>
            <w:tcW w:w="840" w:type="dxa"/>
            <w:tcBorders>
              <w:top w:val="nil"/>
              <w:left w:val="single" w:sz="8" w:space="0" w:color="auto"/>
              <w:bottom w:val="single" w:sz="4" w:space="0" w:color="auto"/>
              <w:right w:val="single" w:sz="4" w:space="0" w:color="auto"/>
            </w:tcBorders>
            <w:shd w:val="clear" w:color="auto" w:fill="auto"/>
            <w:noWrap/>
            <w:vAlign w:val="bottom"/>
          </w:tcPr>
          <w:p w14:paraId="2336379A" w14:textId="77777777" w:rsidR="006054D8" w:rsidRPr="006054D8" w:rsidRDefault="006054D8" w:rsidP="006054D8">
            <w:pPr>
              <w:rPr>
                <w:rFonts w:cs="Arial"/>
                <w:sz w:val="12"/>
                <w:szCs w:val="12"/>
              </w:rPr>
            </w:pPr>
            <w:r w:rsidRPr="006054D8">
              <w:rPr>
                <w:rFonts w:cs="Arial"/>
                <w:sz w:val="12"/>
                <w:szCs w:val="12"/>
              </w:rPr>
              <w:t> </w:t>
            </w:r>
          </w:p>
        </w:tc>
        <w:tc>
          <w:tcPr>
            <w:tcW w:w="840" w:type="dxa"/>
            <w:tcBorders>
              <w:top w:val="nil"/>
              <w:left w:val="nil"/>
              <w:bottom w:val="single" w:sz="4" w:space="0" w:color="auto"/>
              <w:right w:val="single" w:sz="8" w:space="0" w:color="auto"/>
            </w:tcBorders>
            <w:shd w:val="clear" w:color="auto" w:fill="auto"/>
            <w:noWrap/>
            <w:vAlign w:val="bottom"/>
          </w:tcPr>
          <w:p w14:paraId="71FFC291" w14:textId="77777777" w:rsidR="006054D8" w:rsidRPr="006054D8" w:rsidRDefault="006054D8" w:rsidP="006054D8">
            <w:pPr>
              <w:rPr>
                <w:rFonts w:cs="Arial"/>
                <w:sz w:val="12"/>
                <w:szCs w:val="12"/>
              </w:rPr>
            </w:pPr>
            <w:r w:rsidRPr="006054D8">
              <w:rPr>
                <w:rFonts w:cs="Arial"/>
                <w:sz w:val="12"/>
                <w:szCs w:val="12"/>
              </w:rPr>
              <w:t> </w:t>
            </w:r>
          </w:p>
        </w:tc>
      </w:tr>
      <w:tr w:rsidR="006054D8" w:rsidRPr="006054D8" w14:paraId="01E93966" w14:textId="77777777" w:rsidTr="006054D8">
        <w:trPr>
          <w:trHeight w:val="264"/>
          <w:jc w:val="center"/>
        </w:trPr>
        <w:tc>
          <w:tcPr>
            <w:tcW w:w="2238" w:type="dxa"/>
            <w:tcBorders>
              <w:top w:val="nil"/>
              <w:left w:val="single" w:sz="8" w:space="0" w:color="auto"/>
              <w:bottom w:val="nil"/>
              <w:right w:val="single" w:sz="8" w:space="0" w:color="auto"/>
            </w:tcBorders>
            <w:shd w:val="clear" w:color="auto" w:fill="auto"/>
            <w:noWrap/>
            <w:vAlign w:val="bottom"/>
          </w:tcPr>
          <w:p w14:paraId="314EC374" w14:textId="77777777" w:rsidR="006054D8" w:rsidRPr="006054D8" w:rsidRDefault="006054D8" w:rsidP="006054D8">
            <w:pPr>
              <w:rPr>
                <w:rFonts w:cs="Arial"/>
                <w:sz w:val="12"/>
                <w:szCs w:val="12"/>
              </w:rPr>
            </w:pPr>
            <w:r w:rsidRPr="006054D8">
              <w:rPr>
                <w:rFonts w:cs="Arial"/>
                <w:sz w:val="12"/>
                <w:szCs w:val="12"/>
              </w:rPr>
              <w:t>Základní škola Zlín, Kvítková 4338,</w:t>
            </w:r>
          </w:p>
        </w:tc>
        <w:tc>
          <w:tcPr>
            <w:tcW w:w="774" w:type="dxa"/>
            <w:tcBorders>
              <w:top w:val="nil"/>
              <w:left w:val="nil"/>
              <w:bottom w:val="single" w:sz="4" w:space="0" w:color="auto"/>
              <w:right w:val="single" w:sz="4" w:space="0" w:color="auto"/>
            </w:tcBorders>
            <w:shd w:val="clear" w:color="auto" w:fill="auto"/>
            <w:noWrap/>
            <w:vAlign w:val="bottom"/>
          </w:tcPr>
          <w:p w14:paraId="35AD0831" w14:textId="77777777" w:rsidR="006054D8" w:rsidRPr="006054D8" w:rsidRDefault="006054D8" w:rsidP="006054D8">
            <w:pPr>
              <w:jc w:val="right"/>
              <w:rPr>
                <w:rFonts w:cs="Arial"/>
                <w:sz w:val="12"/>
                <w:szCs w:val="12"/>
              </w:rPr>
            </w:pPr>
            <w:r w:rsidRPr="006054D8">
              <w:rPr>
                <w:rFonts w:cs="Arial"/>
                <w:sz w:val="12"/>
                <w:szCs w:val="12"/>
              </w:rPr>
              <w:t>2 000 000</w:t>
            </w:r>
          </w:p>
        </w:tc>
        <w:tc>
          <w:tcPr>
            <w:tcW w:w="840" w:type="dxa"/>
            <w:tcBorders>
              <w:top w:val="nil"/>
              <w:left w:val="nil"/>
              <w:bottom w:val="single" w:sz="4" w:space="0" w:color="auto"/>
              <w:right w:val="nil"/>
            </w:tcBorders>
            <w:shd w:val="clear" w:color="auto" w:fill="auto"/>
            <w:noWrap/>
            <w:vAlign w:val="bottom"/>
          </w:tcPr>
          <w:p w14:paraId="4A200B7A" w14:textId="77777777" w:rsidR="006054D8" w:rsidRPr="006054D8" w:rsidRDefault="006054D8" w:rsidP="006054D8">
            <w:pPr>
              <w:jc w:val="right"/>
              <w:rPr>
                <w:rFonts w:cs="Arial"/>
                <w:sz w:val="12"/>
                <w:szCs w:val="12"/>
              </w:rPr>
            </w:pPr>
            <w:r w:rsidRPr="006054D8">
              <w:rPr>
                <w:rFonts w:cs="Arial"/>
                <w:sz w:val="12"/>
                <w:szCs w:val="12"/>
              </w:rPr>
              <w:t>2 000 000</w:t>
            </w:r>
          </w:p>
        </w:tc>
        <w:tc>
          <w:tcPr>
            <w:tcW w:w="840" w:type="dxa"/>
            <w:tcBorders>
              <w:top w:val="nil"/>
              <w:left w:val="single" w:sz="8" w:space="0" w:color="auto"/>
              <w:bottom w:val="single" w:sz="4" w:space="0" w:color="auto"/>
              <w:right w:val="single" w:sz="4" w:space="0" w:color="auto"/>
            </w:tcBorders>
            <w:shd w:val="clear" w:color="auto" w:fill="auto"/>
            <w:noWrap/>
            <w:vAlign w:val="bottom"/>
          </w:tcPr>
          <w:p w14:paraId="4A6532B1" w14:textId="77777777" w:rsidR="006054D8" w:rsidRPr="006054D8" w:rsidRDefault="006054D8" w:rsidP="006054D8">
            <w:pPr>
              <w:jc w:val="right"/>
              <w:rPr>
                <w:rFonts w:cs="Arial"/>
                <w:sz w:val="12"/>
                <w:szCs w:val="12"/>
              </w:rPr>
            </w:pPr>
            <w:r w:rsidRPr="006054D8">
              <w:rPr>
                <w:rFonts w:cs="Arial"/>
                <w:sz w:val="12"/>
                <w:szCs w:val="12"/>
              </w:rPr>
              <w:t>2 000 000</w:t>
            </w:r>
          </w:p>
        </w:tc>
        <w:tc>
          <w:tcPr>
            <w:tcW w:w="799" w:type="dxa"/>
            <w:tcBorders>
              <w:top w:val="nil"/>
              <w:left w:val="nil"/>
              <w:bottom w:val="single" w:sz="4" w:space="0" w:color="auto"/>
              <w:right w:val="single" w:sz="8" w:space="0" w:color="auto"/>
            </w:tcBorders>
            <w:shd w:val="clear" w:color="auto" w:fill="auto"/>
            <w:noWrap/>
            <w:vAlign w:val="bottom"/>
          </w:tcPr>
          <w:p w14:paraId="2756954E" w14:textId="77777777" w:rsidR="006054D8" w:rsidRPr="006054D8" w:rsidRDefault="006054D8" w:rsidP="006054D8">
            <w:pPr>
              <w:jc w:val="right"/>
              <w:rPr>
                <w:rFonts w:cs="Arial"/>
                <w:sz w:val="12"/>
                <w:szCs w:val="12"/>
              </w:rPr>
            </w:pPr>
            <w:r w:rsidRPr="006054D8">
              <w:rPr>
                <w:rFonts w:cs="Arial"/>
                <w:sz w:val="12"/>
                <w:szCs w:val="12"/>
              </w:rPr>
              <w:t>1 904 000</w:t>
            </w:r>
          </w:p>
        </w:tc>
        <w:tc>
          <w:tcPr>
            <w:tcW w:w="761" w:type="dxa"/>
            <w:tcBorders>
              <w:top w:val="nil"/>
              <w:left w:val="nil"/>
              <w:bottom w:val="single" w:sz="4" w:space="0" w:color="auto"/>
              <w:right w:val="single" w:sz="4" w:space="0" w:color="auto"/>
            </w:tcBorders>
            <w:shd w:val="clear" w:color="auto" w:fill="auto"/>
            <w:noWrap/>
            <w:vAlign w:val="bottom"/>
          </w:tcPr>
          <w:p w14:paraId="3FAAA57B" w14:textId="77777777" w:rsidR="006054D8" w:rsidRPr="006054D8" w:rsidRDefault="006054D8" w:rsidP="006054D8">
            <w:pPr>
              <w:jc w:val="right"/>
              <w:rPr>
                <w:rFonts w:cs="Arial"/>
                <w:sz w:val="12"/>
                <w:szCs w:val="12"/>
              </w:rPr>
            </w:pPr>
            <w:r w:rsidRPr="006054D8">
              <w:rPr>
                <w:rFonts w:cs="Arial"/>
                <w:sz w:val="12"/>
                <w:szCs w:val="12"/>
              </w:rPr>
              <w:t>1 900 000</w:t>
            </w:r>
          </w:p>
        </w:tc>
        <w:tc>
          <w:tcPr>
            <w:tcW w:w="840" w:type="dxa"/>
            <w:tcBorders>
              <w:top w:val="nil"/>
              <w:left w:val="nil"/>
              <w:bottom w:val="single" w:sz="4" w:space="0" w:color="auto"/>
              <w:right w:val="nil"/>
            </w:tcBorders>
            <w:shd w:val="clear" w:color="auto" w:fill="auto"/>
            <w:noWrap/>
            <w:vAlign w:val="bottom"/>
          </w:tcPr>
          <w:p w14:paraId="109B38DA" w14:textId="77777777" w:rsidR="006054D8" w:rsidRPr="006054D8" w:rsidRDefault="006054D8" w:rsidP="006054D8">
            <w:pPr>
              <w:jc w:val="right"/>
              <w:rPr>
                <w:rFonts w:cs="Arial"/>
                <w:sz w:val="12"/>
                <w:szCs w:val="12"/>
              </w:rPr>
            </w:pPr>
            <w:r w:rsidRPr="006054D8">
              <w:rPr>
                <w:rFonts w:cs="Arial"/>
                <w:sz w:val="12"/>
                <w:szCs w:val="12"/>
              </w:rPr>
              <w:t>1 900 000</w:t>
            </w:r>
          </w:p>
        </w:tc>
        <w:tc>
          <w:tcPr>
            <w:tcW w:w="840" w:type="dxa"/>
            <w:tcBorders>
              <w:top w:val="nil"/>
              <w:left w:val="single" w:sz="8" w:space="0" w:color="auto"/>
              <w:bottom w:val="single" w:sz="4" w:space="0" w:color="auto"/>
              <w:right w:val="single" w:sz="4" w:space="0" w:color="auto"/>
            </w:tcBorders>
            <w:shd w:val="clear" w:color="auto" w:fill="auto"/>
            <w:noWrap/>
            <w:vAlign w:val="bottom"/>
          </w:tcPr>
          <w:p w14:paraId="2DE0BC84" w14:textId="77777777" w:rsidR="006054D8" w:rsidRPr="006054D8" w:rsidRDefault="006054D8" w:rsidP="006054D8">
            <w:pPr>
              <w:jc w:val="right"/>
              <w:rPr>
                <w:rFonts w:cs="Arial"/>
                <w:sz w:val="12"/>
                <w:szCs w:val="12"/>
              </w:rPr>
            </w:pPr>
            <w:r w:rsidRPr="006054D8">
              <w:rPr>
                <w:rFonts w:cs="Arial"/>
                <w:sz w:val="12"/>
                <w:szCs w:val="12"/>
              </w:rPr>
              <w:t>1 900 000</w:t>
            </w:r>
          </w:p>
        </w:tc>
        <w:tc>
          <w:tcPr>
            <w:tcW w:w="840" w:type="dxa"/>
            <w:tcBorders>
              <w:top w:val="nil"/>
              <w:left w:val="nil"/>
              <w:bottom w:val="single" w:sz="4" w:space="0" w:color="auto"/>
              <w:right w:val="single" w:sz="8" w:space="0" w:color="auto"/>
            </w:tcBorders>
            <w:shd w:val="clear" w:color="auto" w:fill="auto"/>
            <w:noWrap/>
            <w:vAlign w:val="bottom"/>
          </w:tcPr>
          <w:p w14:paraId="21ACEC12" w14:textId="77777777" w:rsidR="006054D8" w:rsidRPr="006054D8" w:rsidRDefault="006054D8" w:rsidP="006054D8">
            <w:pPr>
              <w:jc w:val="right"/>
              <w:rPr>
                <w:rFonts w:cs="Arial"/>
                <w:sz w:val="12"/>
                <w:szCs w:val="12"/>
              </w:rPr>
            </w:pPr>
            <w:r w:rsidRPr="006054D8">
              <w:rPr>
                <w:rFonts w:cs="Arial"/>
                <w:sz w:val="12"/>
                <w:szCs w:val="12"/>
              </w:rPr>
              <w:t>2 013 000</w:t>
            </w:r>
          </w:p>
        </w:tc>
      </w:tr>
      <w:tr w:rsidR="006054D8" w:rsidRPr="006054D8" w14:paraId="494CE3C9" w14:textId="77777777" w:rsidTr="006054D8">
        <w:trPr>
          <w:trHeight w:val="276"/>
          <w:jc w:val="center"/>
        </w:trPr>
        <w:tc>
          <w:tcPr>
            <w:tcW w:w="2238" w:type="dxa"/>
            <w:tcBorders>
              <w:top w:val="nil"/>
              <w:left w:val="single" w:sz="8" w:space="0" w:color="auto"/>
              <w:bottom w:val="nil"/>
              <w:right w:val="single" w:sz="8" w:space="0" w:color="auto"/>
            </w:tcBorders>
            <w:shd w:val="clear" w:color="auto" w:fill="auto"/>
            <w:noWrap/>
            <w:vAlign w:val="bottom"/>
          </w:tcPr>
          <w:p w14:paraId="6B4B9CC6" w14:textId="77777777" w:rsidR="006054D8" w:rsidRPr="006054D8" w:rsidRDefault="006054D8" w:rsidP="006054D8">
            <w:pPr>
              <w:rPr>
                <w:rFonts w:cs="Arial"/>
                <w:sz w:val="12"/>
                <w:szCs w:val="12"/>
              </w:rPr>
            </w:pPr>
            <w:r w:rsidRPr="006054D8">
              <w:rPr>
                <w:rFonts w:cs="Arial"/>
                <w:sz w:val="12"/>
                <w:szCs w:val="12"/>
              </w:rPr>
              <w:t xml:space="preserve"> př. org.</w:t>
            </w:r>
          </w:p>
        </w:tc>
        <w:tc>
          <w:tcPr>
            <w:tcW w:w="774" w:type="dxa"/>
            <w:tcBorders>
              <w:top w:val="nil"/>
              <w:left w:val="nil"/>
              <w:bottom w:val="single" w:sz="8" w:space="0" w:color="auto"/>
              <w:right w:val="single" w:sz="4" w:space="0" w:color="auto"/>
            </w:tcBorders>
            <w:shd w:val="clear" w:color="auto" w:fill="auto"/>
            <w:noWrap/>
            <w:vAlign w:val="bottom"/>
          </w:tcPr>
          <w:p w14:paraId="4ECA43E7" w14:textId="77777777" w:rsidR="006054D8" w:rsidRPr="006054D8" w:rsidRDefault="006054D8" w:rsidP="006054D8">
            <w:pPr>
              <w:rPr>
                <w:rFonts w:cs="Arial"/>
                <w:sz w:val="12"/>
                <w:szCs w:val="12"/>
              </w:rPr>
            </w:pPr>
            <w:r w:rsidRPr="006054D8">
              <w:rPr>
                <w:rFonts w:cs="Arial"/>
                <w:sz w:val="12"/>
                <w:szCs w:val="12"/>
              </w:rPr>
              <w:t> </w:t>
            </w:r>
          </w:p>
        </w:tc>
        <w:tc>
          <w:tcPr>
            <w:tcW w:w="840" w:type="dxa"/>
            <w:tcBorders>
              <w:top w:val="nil"/>
              <w:left w:val="nil"/>
              <w:bottom w:val="single" w:sz="8" w:space="0" w:color="auto"/>
              <w:right w:val="nil"/>
            </w:tcBorders>
            <w:shd w:val="clear" w:color="auto" w:fill="auto"/>
            <w:noWrap/>
            <w:vAlign w:val="bottom"/>
          </w:tcPr>
          <w:p w14:paraId="409BDBF2" w14:textId="77777777" w:rsidR="006054D8" w:rsidRPr="006054D8" w:rsidRDefault="006054D8" w:rsidP="006054D8">
            <w:pPr>
              <w:rPr>
                <w:rFonts w:cs="Arial"/>
                <w:sz w:val="12"/>
                <w:szCs w:val="12"/>
              </w:rPr>
            </w:pPr>
            <w:r w:rsidRPr="006054D8">
              <w:rPr>
                <w:rFonts w:cs="Arial"/>
                <w:sz w:val="12"/>
                <w:szCs w:val="12"/>
              </w:rPr>
              <w:t> </w:t>
            </w:r>
          </w:p>
        </w:tc>
        <w:tc>
          <w:tcPr>
            <w:tcW w:w="840" w:type="dxa"/>
            <w:tcBorders>
              <w:top w:val="nil"/>
              <w:left w:val="single" w:sz="8" w:space="0" w:color="auto"/>
              <w:bottom w:val="single" w:sz="8" w:space="0" w:color="auto"/>
              <w:right w:val="single" w:sz="4" w:space="0" w:color="auto"/>
            </w:tcBorders>
            <w:shd w:val="clear" w:color="auto" w:fill="auto"/>
            <w:noWrap/>
            <w:vAlign w:val="bottom"/>
          </w:tcPr>
          <w:p w14:paraId="3651A363" w14:textId="77777777" w:rsidR="006054D8" w:rsidRPr="006054D8" w:rsidRDefault="006054D8" w:rsidP="006054D8">
            <w:pPr>
              <w:rPr>
                <w:rFonts w:cs="Arial"/>
                <w:sz w:val="12"/>
                <w:szCs w:val="12"/>
              </w:rPr>
            </w:pPr>
            <w:r w:rsidRPr="006054D8">
              <w:rPr>
                <w:rFonts w:cs="Arial"/>
                <w:sz w:val="12"/>
                <w:szCs w:val="12"/>
              </w:rPr>
              <w:t> </w:t>
            </w:r>
          </w:p>
        </w:tc>
        <w:tc>
          <w:tcPr>
            <w:tcW w:w="799" w:type="dxa"/>
            <w:tcBorders>
              <w:top w:val="nil"/>
              <w:left w:val="nil"/>
              <w:bottom w:val="single" w:sz="8" w:space="0" w:color="auto"/>
              <w:right w:val="single" w:sz="8" w:space="0" w:color="auto"/>
            </w:tcBorders>
            <w:shd w:val="clear" w:color="auto" w:fill="auto"/>
            <w:noWrap/>
            <w:vAlign w:val="bottom"/>
          </w:tcPr>
          <w:p w14:paraId="74F5E9F3" w14:textId="77777777" w:rsidR="006054D8" w:rsidRPr="006054D8" w:rsidRDefault="006054D8" w:rsidP="006054D8">
            <w:pPr>
              <w:rPr>
                <w:rFonts w:cs="Arial"/>
                <w:sz w:val="12"/>
                <w:szCs w:val="12"/>
              </w:rPr>
            </w:pPr>
            <w:r w:rsidRPr="006054D8">
              <w:rPr>
                <w:rFonts w:cs="Arial"/>
                <w:sz w:val="12"/>
                <w:szCs w:val="12"/>
              </w:rPr>
              <w:t> </w:t>
            </w:r>
          </w:p>
        </w:tc>
        <w:tc>
          <w:tcPr>
            <w:tcW w:w="761" w:type="dxa"/>
            <w:tcBorders>
              <w:top w:val="nil"/>
              <w:left w:val="nil"/>
              <w:bottom w:val="single" w:sz="8" w:space="0" w:color="auto"/>
              <w:right w:val="single" w:sz="4" w:space="0" w:color="auto"/>
            </w:tcBorders>
            <w:shd w:val="clear" w:color="auto" w:fill="auto"/>
            <w:noWrap/>
            <w:vAlign w:val="bottom"/>
          </w:tcPr>
          <w:p w14:paraId="191CF914" w14:textId="77777777" w:rsidR="006054D8" w:rsidRPr="006054D8" w:rsidRDefault="006054D8" w:rsidP="006054D8">
            <w:pPr>
              <w:rPr>
                <w:rFonts w:cs="Arial"/>
                <w:sz w:val="12"/>
                <w:szCs w:val="12"/>
              </w:rPr>
            </w:pPr>
            <w:r w:rsidRPr="006054D8">
              <w:rPr>
                <w:rFonts w:cs="Arial"/>
                <w:sz w:val="12"/>
                <w:szCs w:val="12"/>
              </w:rPr>
              <w:t> </w:t>
            </w:r>
          </w:p>
        </w:tc>
        <w:tc>
          <w:tcPr>
            <w:tcW w:w="840" w:type="dxa"/>
            <w:tcBorders>
              <w:top w:val="nil"/>
              <w:left w:val="nil"/>
              <w:bottom w:val="single" w:sz="8" w:space="0" w:color="auto"/>
              <w:right w:val="nil"/>
            </w:tcBorders>
            <w:shd w:val="clear" w:color="auto" w:fill="auto"/>
            <w:noWrap/>
            <w:vAlign w:val="bottom"/>
          </w:tcPr>
          <w:p w14:paraId="078C3A07" w14:textId="77777777" w:rsidR="006054D8" w:rsidRPr="006054D8" w:rsidRDefault="006054D8" w:rsidP="006054D8">
            <w:pPr>
              <w:rPr>
                <w:rFonts w:cs="Arial"/>
                <w:sz w:val="12"/>
                <w:szCs w:val="12"/>
              </w:rPr>
            </w:pPr>
            <w:r w:rsidRPr="006054D8">
              <w:rPr>
                <w:rFonts w:cs="Arial"/>
                <w:sz w:val="12"/>
                <w:szCs w:val="12"/>
              </w:rPr>
              <w:t> </w:t>
            </w:r>
          </w:p>
        </w:tc>
        <w:tc>
          <w:tcPr>
            <w:tcW w:w="840" w:type="dxa"/>
            <w:tcBorders>
              <w:top w:val="nil"/>
              <w:left w:val="single" w:sz="8" w:space="0" w:color="auto"/>
              <w:bottom w:val="single" w:sz="8" w:space="0" w:color="auto"/>
              <w:right w:val="single" w:sz="4" w:space="0" w:color="auto"/>
            </w:tcBorders>
            <w:shd w:val="clear" w:color="auto" w:fill="auto"/>
            <w:noWrap/>
            <w:vAlign w:val="bottom"/>
          </w:tcPr>
          <w:p w14:paraId="299AD624" w14:textId="77777777" w:rsidR="006054D8" w:rsidRPr="006054D8" w:rsidRDefault="006054D8" w:rsidP="006054D8">
            <w:pPr>
              <w:rPr>
                <w:rFonts w:cs="Arial"/>
                <w:sz w:val="12"/>
                <w:szCs w:val="12"/>
              </w:rPr>
            </w:pPr>
            <w:r w:rsidRPr="006054D8">
              <w:rPr>
                <w:rFonts w:cs="Arial"/>
                <w:sz w:val="12"/>
                <w:szCs w:val="12"/>
              </w:rPr>
              <w:t> </w:t>
            </w:r>
          </w:p>
        </w:tc>
        <w:tc>
          <w:tcPr>
            <w:tcW w:w="840" w:type="dxa"/>
            <w:tcBorders>
              <w:top w:val="nil"/>
              <w:left w:val="nil"/>
              <w:bottom w:val="single" w:sz="8" w:space="0" w:color="auto"/>
              <w:right w:val="single" w:sz="8" w:space="0" w:color="auto"/>
            </w:tcBorders>
            <w:shd w:val="clear" w:color="auto" w:fill="auto"/>
            <w:noWrap/>
            <w:vAlign w:val="bottom"/>
          </w:tcPr>
          <w:p w14:paraId="3415F460" w14:textId="77777777" w:rsidR="006054D8" w:rsidRPr="006054D8" w:rsidRDefault="006054D8" w:rsidP="006054D8">
            <w:pPr>
              <w:rPr>
                <w:rFonts w:cs="Arial"/>
                <w:sz w:val="12"/>
                <w:szCs w:val="12"/>
              </w:rPr>
            </w:pPr>
            <w:r w:rsidRPr="006054D8">
              <w:rPr>
                <w:rFonts w:cs="Arial"/>
                <w:sz w:val="12"/>
                <w:szCs w:val="12"/>
              </w:rPr>
              <w:t> </w:t>
            </w:r>
          </w:p>
        </w:tc>
      </w:tr>
      <w:tr w:rsidR="006054D8" w:rsidRPr="006054D8" w14:paraId="71F30C8D" w14:textId="77777777" w:rsidTr="006054D8">
        <w:trPr>
          <w:trHeight w:val="276"/>
          <w:jc w:val="center"/>
        </w:trPr>
        <w:tc>
          <w:tcPr>
            <w:tcW w:w="2238" w:type="dxa"/>
            <w:tcBorders>
              <w:top w:val="single" w:sz="8" w:space="0" w:color="auto"/>
              <w:left w:val="single" w:sz="8" w:space="0" w:color="auto"/>
              <w:bottom w:val="single" w:sz="8" w:space="0" w:color="auto"/>
              <w:right w:val="single" w:sz="8" w:space="0" w:color="auto"/>
            </w:tcBorders>
            <w:shd w:val="clear" w:color="auto" w:fill="FFFF99"/>
            <w:noWrap/>
            <w:vAlign w:val="bottom"/>
          </w:tcPr>
          <w:p w14:paraId="25CB78DA" w14:textId="77777777" w:rsidR="006054D8" w:rsidRPr="006054D8" w:rsidRDefault="006054D8" w:rsidP="006054D8">
            <w:pPr>
              <w:rPr>
                <w:rFonts w:cs="Arial"/>
                <w:sz w:val="12"/>
                <w:szCs w:val="12"/>
              </w:rPr>
            </w:pPr>
            <w:r w:rsidRPr="006054D8">
              <w:rPr>
                <w:rFonts w:cs="Arial"/>
                <w:sz w:val="12"/>
                <w:szCs w:val="12"/>
              </w:rPr>
              <w:t>8. ZŠ</w:t>
            </w:r>
          </w:p>
        </w:tc>
        <w:tc>
          <w:tcPr>
            <w:tcW w:w="774" w:type="dxa"/>
            <w:tcBorders>
              <w:top w:val="nil"/>
              <w:left w:val="nil"/>
              <w:bottom w:val="single" w:sz="4" w:space="0" w:color="auto"/>
              <w:right w:val="single" w:sz="4" w:space="0" w:color="auto"/>
            </w:tcBorders>
            <w:shd w:val="clear" w:color="auto" w:fill="auto"/>
            <w:noWrap/>
            <w:vAlign w:val="bottom"/>
          </w:tcPr>
          <w:p w14:paraId="09E80D14" w14:textId="77777777" w:rsidR="006054D8" w:rsidRPr="006054D8" w:rsidRDefault="006054D8" w:rsidP="006054D8">
            <w:pPr>
              <w:rPr>
                <w:rFonts w:cs="Arial"/>
                <w:sz w:val="12"/>
                <w:szCs w:val="12"/>
              </w:rPr>
            </w:pPr>
            <w:r w:rsidRPr="006054D8">
              <w:rPr>
                <w:rFonts w:cs="Arial"/>
                <w:sz w:val="12"/>
                <w:szCs w:val="12"/>
              </w:rPr>
              <w:t> </w:t>
            </w:r>
          </w:p>
        </w:tc>
        <w:tc>
          <w:tcPr>
            <w:tcW w:w="840" w:type="dxa"/>
            <w:tcBorders>
              <w:top w:val="nil"/>
              <w:left w:val="nil"/>
              <w:bottom w:val="single" w:sz="4" w:space="0" w:color="auto"/>
              <w:right w:val="nil"/>
            </w:tcBorders>
            <w:shd w:val="clear" w:color="auto" w:fill="auto"/>
            <w:noWrap/>
            <w:vAlign w:val="bottom"/>
          </w:tcPr>
          <w:p w14:paraId="264A6F7D" w14:textId="77777777" w:rsidR="006054D8" w:rsidRPr="006054D8" w:rsidRDefault="006054D8" w:rsidP="006054D8">
            <w:pPr>
              <w:rPr>
                <w:rFonts w:cs="Arial"/>
                <w:sz w:val="12"/>
                <w:szCs w:val="12"/>
              </w:rPr>
            </w:pPr>
            <w:r w:rsidRPr="006054D8">
              <w:rPr>
                <w:rFonts w:cs="Arial"/>
                <w:sz w:val="12"/>
                <w:szCs w:val="12"/>
              </w:rPr>
              <w:t> </w:t>
            </w:r>
          </w:p>
        </w:tc>
        <w:tc>
          <w:tcPr>
            <w:tcW w:w="840" w:type="dxa"/>
            <w:tcBorders>
              <w:top w:val="nil"/>
              <w:left w:val="single" w:sz="8" w:space="0" w:color="auto"/>
              <w:bottom w:val="single" w:sz="4" w:space="0" w:color="auto"/>
              <w:right w:val="single" w:sz="4" w:space="0" w:color="auto"/>
            </w:tcBorders>
            <w:shd w:val="clear" w:color="auto" w:fill="auto"/>
            <w:noWrap/>
            <w:vAlign w:val="bottom"/>
          </w:tcPr>
          <w:p w14:paraId="10A3E33B" w14:textId="77777777" w:rsidR="006054D8" w:rsidRPr="006054D8" w:rsidRDefault="006054D8" w:rsidP="006054D8">
            <w:pPr>
              <w:rPr>
                <w:rFonts w:cs="Arial"/>
                <w:sz w:val="12"/>
                <w:szCs w:val="12"/>
              </w:rPr>
            </w:pPr>
            <w:r w:rsidRPr="006054D8">
              <w:rPr>
                <w:rFonts w:cs="Arial"/>
                <w:sz w:val="12"/>
                <w:szCs w:val="12"/>
              </w:rPr>
              <w:t> </w:t>
            </w:r>
          </w:p>
        </w:tc>
        <w:tc>
          <w:tcPr>
            <w:tcW w:w="799" w:type="dxa"/>
            <w:tcBorders>
              <w:top w:val="nil"/>
              <w:left w:val="nil"/>
              <w:bottom w:val="single" w:sz="4" w:space="0" w:color="auto"/>
              <w:right w:val="single" w:sz="8" w:space="0" w:color="auto"/>
            </w:tcBorders>
            <w:shd w:val="clear" w:color="auto" w:fill="auto"/>
            <w:noWrap/>
            <w:vAlign w:val="bottom"/>
          </w:tcPr>
          <w:p w14:paraId="7A511995" w14:textId="77777777" w:rsidR="006054D8" w:rsidRPr="006054D8" w:rsidRDefault="006054D8" w:rsidP="006054D8">
            <w:pPr>
              <w:rPr>
                <w:rFonts w:cs="Arial"/>
                <w:sz w:val="12"/>
                <w:szCs w:val="12"/>
              </w:rPr>
            </w:pPr>
            <w:r w:rsidRPr="006054D8">
              <w:rPr>
                <w:rFonts w:cs="Arial"/>
                <w:sz w:val="12"/>
                <w:szCs w:val="12"/>
              </w:rPr>
              <w:t> </w:t>
            </w:r>
          </w:p>
        </w:tc>
        <w:tc>
          <w:tcPr>
            <w:tcW w:w="761" w:type="dxa"/>
            <w:tcBorders>
              <w:top w:val="nil"/>
              <w:left w:val="nil"/>
              <w:bottom w:val="single" w:sz="4" w:space="0" w:color="auto"/>
              <w:right w:val="single" w:sz="4" w:space="0" w:color="auto"/>
            </w:tcBorders>
            <w:shd w:val="clear" w:color="auto" w:fill="auto"/>
            <w:noWrap/>
            <w:vAlign w:val="bottom"/>
          </w:tcPr>
          <w:p w14:paraId="144F7074" w14:textId="77777777" w:rsidR="006054D8" w:rsidRPr="006054D8" w:rsidRDefault="006054D8" w:rsidP="006054D8">
            <w:pPr>
              <w:rPr>
                <w:rFonts w:cs="Arial"/>
                <w:sz w:val="12"/>
                <w:szCs w:val="12"/>
              </w:rPr>
            </w:pPr>
            <w:r w:rsidRPr="006054D8">
              <w:rPr>
                <w:rFonts w:cs="Arial"/>
                <w:sz w:val="12"/>
                <w:szCs w:val="12"/>
              </w:rPr>
              <w:t> </w:t>
            </w:r>
          </w:p>
        </w:tc>
        <w:tc>
          <w:tcPr>
            <w:tcW w:w="840" w:type="dxa"/>
            <w:tcBorders>
              <w:top w:val="nil"/>
              <w:left w:val="nil"/>
              <w:bottom w:val="single" w:sz="4" w:space="0" w:color="auto"/>
              <w:right w:val="nil"/>
            </w:tcBorders>
            <w:shd w:val="clear" w:color="auto" w:fill="auto"/>
            <w:noWrap/>
            <w:vAlign w:val="bottom"/>
          </w:tcPr>
          <w:p w14:paraId="4699C76A" w14:textId="77777777" w:rsidR="006054D8" w:rsidRPr="006054D8" w:rsidRDefault="006054D8" w:rsidP="006054D8">
            <w:pPr>
              <w:rPr>
                <w:rFonts w:cs="Arial"/>
                <w:sz w:val="12"/>
                <w:szCs w:val="12"/>
              </w:rPr>
            </w:pPr>
            <w:r w:rsidRPr="006054D8">
              <w:rPr>
                <w:rFonts w:cs="Arial"/>
                <w:sz w:val="12"/>
                <w:szCs w:val="12"/>
              </w:rPr>
              <w:t> </w:t>
            </w:r>
          </w:p>
        </w:tc>
        <w:tc>
          <w:tcPr>
            <w:tcW w:w="840" w:type="dxa"/>
            <w:tcBorders>
              <w:top w:val="nil"/>
              <w:left w:val="single" w:sz="8" w:space="0" w:color="auto"/>
              <w:bottom w:val="single" w:sz="4" w:space="0" w:color="auto"/>
              <w:right w:val="single" w:sz="4" w:space="0" w:color="auto"/>
            </w:tcBorders>
            <w:shd w:val="clear" w:color="auto" w:fill="auto"/>
            <w:noWrap/>
            <w:vAlign w:val="bottom"/>
          </w:tcPr>
          <w:p w14:paraId="14840CF8" w14:textId="77777777" w:rsidR="006054D8" w:rsidRPr="006054D8" w:rsidRDefault="006054D8" w:rsidP="006054D8">
            <w:pPr>
              <w:rPr>
                <w:rFonts w:cs="Arial"/>
                <w:sz w:val="12"/>
                <w:szCs w:val="12"/>
              </w:rPr>
            </w:pPr>
            <w:r w:rsidRPr="006054D8">
              <w:rPr>
                <w:rFonts w:cs="Arial"/>
                <w:sz w:val="12"/>
                <w:szCs w:val="12"/>
              </w:rPr>
              <w:t> </w:t>
            </w:r>
          </w:p>
        </w:tc>
        <w:tc>
          <w:tcPr>
            <w:tcW w:w="840" w:type="dxa"/>
            <w:tcBorders>
              <w:top w:val="nil"/>
              <w:left w:val="nil"/>
              <w:bottom w:val="single" w:sz="4" w:space="0" w:color="auto"/>
              <w:right w:val="single" w:sz="8" w:space="0" w:color="auto"/>
            </w:tcBorders>
            <w:shd w:val="clear" w:color="auto" w:fill="auto"/>
            <w:noWrap/>
            <w:vAlign w:val="bottom"/>
          </w:tcPr>
          <w:p w14:paraId="28F2494E" w14:textId="77777777" w:rsidR="006054D8" w:rsidRPr="006054D8" w:rsidRDefault="006054D8" w:rsidP="006054D8">
            <w:pPr>
              <w:rPr>
                <w:rFonts w:cs="Arial"/>
                <w:sz w:val="12"/>
                <w:szCs w:val="12"/>
              </w:rPr>
            </w:pPr>
            <w:r w:rsidRPr="006054D8">
              <w:rPr>
                <w:rFonts w:cs="Arial"/>
                <w:sz w:val="12"/>
                <w:szCs w:val="12"/>
              </w:rPr>
              <w:t> </w:t>
            </w:r>
          </w:p>
        </w:tc>
      </w:tr>
      <w:tr w:rsidR="006054D8" w:rsidRPr="006054D8" w14:paraId="3ACBF5E1" w14:textId="77777777" w:rsidTr="006054D8">
        <w:trPr>
          <w:trHeight w:val="264"/>
          <w:jc w:val="center"/>
        </w:trPr>
        <w:tc>
          <w:tcPr>
            <w:tcW w:w="2238" w:type="dxa"/>
            <w:tcBorders>
              <w:top w:val="nil"/>
              <w:left w:val="single" w:sz="8" w:space="0" w:color="auto"/>
              <w:bottom w:val="nil"/>
              <w:right w:val="single" w:sz="8" w:space="0" w:color="auto"/>
            </w:tcBorders>
            <w:shd w:val="clear" w:color="auto" w:fill="auto"/>
            <w:noWrap/>
            <w:vAlign w:val="bottom"/>
          </w:tcPr>
          <w:p w14:paraId="1435678D" w14:textId="77777777" w:rsidR="006054D8" w:rsidRPr="006054D8" w:rsidRDefault="006054D8" w:rsidP="006054D8">
            <w:pPr>
              <w:rPr>
                <w:rFonts w:cs="Arial"/>
                <w:sz w:val="12"/>
                <w:szCs w:val="12"/>
              </w:rPr>
            </w:pPr>
            <w:r w:rsidRPr="006054D8">
              <w:rPr>
                <w:rFonts w:cs="Arial"/>
                <w:sz w:val="12"/>
                <w:szCs w:val="12"/>
              </w:rPr>
              <w:t>Základní škola Zlín, Komenského 78,</w:t>
            </w:r>
          </w:p>
        </w:tc>
        <w:tc>
          <w:tcPr>
            <w:tcW w:w="774" w:type="dxa"/>
            <w:tcBorders>
              <w:top w:val="nil"/>
              <w:left w:val="nil"/>
              <w:bottom w:val="single" w:sz="4" w:space="0" w:color="auto"/>
              <w:right w:val="single" w:sz="4" w:space="0" w:color="auto"/>
            </w:tcBorders>
            <w:shd w:val="clear" w:color="auto" w:fill="auto"/>
            <w:noWrap/>
            <w:vAlign w:val="bottom"/>
          </w:tcPr>
          <w:p w14:paraId="5FD2361B" w14:textId="77777777" w:rsidR="006054D8" w:rsidRPr="006054D8" w:rsidRDefault="006054D8" w:rsidP="006054D8">
            <w:pPr>
              <w:jc w:val="right"/>
              <w:rPr>
                <w:rFonts w:cs="Arial"/>
                <w:sz w:val="12"/>
                <w:szCs w:val="12"/>
              </w:rPr>
            </w:pPr>
            <w:r w:rsidRPr="006054D8">
              <w:rPr>
                <w:rFonts w:cs="Arial"/>
                <w:sz w:val="12"/>
                <w:szCs w:val="12"/>
              </w:rPr>
              <w:t>2 200 000</w:t>
            </w:r>
          </w:p>
        </w:tc>
        <w:tc>
          <w:tcPr>
            <w:tcW w:w="840" w:type="dxa"/>
            <w:tcBorders>
              <w:top w:val="nil"/>
              <w:left w:val="nil"/>
              <w:bottom w:val="single" w:sz="4" w:space="0" w:color="auto"/>
              <w:right w:val="nil"/>
            </w:tcBorders>
            <w:shd w:val="clear" w:color="auto" w:fill="auto"/>
            <w:noWrap/>
            <w:vAlign w:val="bottom"/>
          </w:tcPr>
          <w:p w14:paraId="1E729841" w14:textId="77777777" w:rsidR="006054D8" w:rsidRPr="006054D8" w:rsidRDefault="006054D8" w:rsidP="006054D8">
            <w:pPr>
              <w:jc w:val="right"/>
              <w:rPr>
                <w:rFonts w:cs="Arial"/>
                <w:sz w:val="12"/>
                <w:szCs w:val="12"/>
              </w:rPr>
            </w:pPr>
            <w:r w:rsidRPr="006054D8">
              <w:rPr>
                <w:rFonts w:cs="Arial"/>
                <w:sz w:val="12"/>
                <w:szCs w:val="12"/>
              </w:rPr>
              <w:t>2 200 000</w:t>
            </w:r>
          </w:p>
        </w:tc>
        <w:tc>
          <w:tcPr>
            <w:tcW w:w="840" w:type="dxa"/>
            <w:tcBorders>
              <w:top w:val="nil"/>
              <w:left w:val="single" w:sz="8" w:space="0" w:color="auto"/>
              <w:bottom w:val="single" w:sz="4" w:space="0" w:color="auto"/>
              <w:right w:val="single" w:sz="4" w:space="0" w:color="auto"/>
            </w:tcBorders>
            <w:shd w:val="clear" w:color="auto" w:fill="auto"/>
            <w:noWrap/>
            <w:vAlign w:val="bottom"/>
          </w:tcPr>
          <w:p w14:paraId="2D47C56A" w14:textId="77777777" w:rsidR="006054D8" w:rsidRPr="006054D8" w:rsidRDefault="006054D8" w:rsidP="006054D8">
            <w:pPr>
              <w:jc w:val="right"/>
              <w:rPr>
                <w:rFonts w:cs="Arial"/>
                <w:sz w:val="12"/>
                <w:szCs w:val="12"/>
              </w:rPr>
            </w:pPr>
            <w:r w:rsidRPr="006054D8">
              <w:rPr>
                <w:rFonts w:cs="Arial"/>
                <w:sz w:val="12"/>
                <w:szCs w:val="12"/>
              </w:rPr>
              <w:t>2 200 000</w:t>
            </w:r>
          </w:p>
        </w:tc>
        <w:tc>
          <w:tcPr>
            <w:tcW w:w="799" w:type="dxa"/>
            <w:tcBorders>
              <w:top w:val="nil"/>
              <w:left w:val="nil"/>
              <w:bottom w:val="single" w:sz="4" w:space="0" w:color="auto"/>
              <w:right w:val="single" w:sz="8" w:space="0" w:color="auto"/>
            </w:tcBorders>
            <w:shd w:val="clear" w:color="auto" w:fill="auto"/>
            <w:noWrap/>
            <w:vAlign w:val="bottom"/>
          </w:tcPr>
          <w:p w14:paraId="356D3825" w14:textId="77777777" w:rsidR="006054D8" w:rsidRPr="006054D8" w:rsidRDefault="006054D8" w:rsidP="006054D8">
            <w:pPr>
              <w:jc w:val="right"/>
              <w:rPr>
                <w:rFonts w:cs="Arial"/>
                <w:sz w:val="12"/>
                <w:szCs w:val="12"/>
              </w:rPr>
            </w:pPr>
            <w:r w:rsidRPr="006054D8">
              <w:rPr>
                <w:rFonts w:cs="Arial"/>
                <w:sz w:val="12"/>
                <w:szCs w:val="12"/>
              </w:rPr>
              <w:t>4 313 000</w:t>
            </w:r>
          </w:p>
        </w:tc>
        <w:tc>
          <w:tcPr>
            <w:tcW w:w="761" w:type="dxa"/>
            <w:tcBorders>
              <w:top w:val="nil"/>
              <w:left w:val="nil"/>
              <w:bottom w:val="single" w:sz="4" w:space="0" w:color="auto"/>
              <w:right w:val="single" w:sz="4" w:space="0" w:color="auto"/>
            </w:tcBorders>
            <w:shd w:val="clear" w:color="auto" w:fill="auto"/>
            <w:noWrap/>
            <w:vAlign w:val="bottom"/>
          </w:tcPr>
          <w:p w14:paraId="3A0FA59B" w14:textId="77777777" w:rsidR="006054D8" w:rsidRPr="006054D8" w:rsidRDefault="006054D8" w:rsidP="006054D8">
            <w:pPr>
              <w:jc w:val="right"/>
              <w:rPr>
                <w:rFonts w:cs="Arial"/>
                <w:sz w:val="12"/>
                <w:szCs w:val="12"/>
              </w:rPr>
            </w:pPr>
            <w:r w:rsidRPr="006054D8">
              <w:rPr>
                <w:rFonts w:cs="Arial"/>
                <w:sz w:val="12"/>
                <w:szCs w:val="12"/>
              </w:rPr>
              <w:t>2 250 000</w:t>
            </w:r>
          </w:p>
        </w:tc>
        <w:tc>
          <w:tcPr>
            <w:tcW w:w="840" w:type="dxa"/>
            <w:tcBorders>
              <w:top w:val="nil"/>
              <w:left w:val="nil"/>
              <w:bottom w:val="single" w:sz="4" w:space="0" w:color="auto"/>
              <w:right w:val="nil"/>
            </w:tcBorders>
            <w:shd w:val="clear" w:color="auto" w:fill="auto"/>
            <w:noWrap/>
            <w:vAlign w:val="bottom"/>
          </w:tcPr>
          <w:p w14:paraId="0550EDB3" w14:textId="77777777" w:rsidR="006054D8" w:rsidRPr="006054D8" w:rsidRDefault="006054D8" w:rsidP="006054D8">
            <w:pPr>
              <w:jc w:val="right"/>
              <w:rPr>
                <w:rFonts w:cs="Arial"/>
                <w:sz w:val="12"/>
                <w:szCs w:val="12"/>
              </w:rPr>
            </w:pPr>
            <w:r w:rsidRPr="006054D8">
              <w:rPr>
                <w:rFonts w:cs="Arial"/>
                <w:sz w:val="12"/>
                <w:szCs w:val="12"/>
              </w:rPr>
              <w:t>2 355 000</w:t>
            </w:r>
          </w:p>
        </w:tc>
        <w:tc>
          <w:tcPr>
            <w:tcW w:w="840" w:type="dxa"/>
            <w:tcBorders>
              <w:top w:val="nil"/>
              <w:left w:val="single" w:sz="8" w:space="0" w:color="auto"/>
              <w:bottom w:val="single" w:sz="4" w:space="0" w:color="auto"/>
              <w:right w:val="single" w:sz="4" w:space="0" w:color="auto"/>
            </w:tcBorders>
            <w:shd w:val="clear" w:color="auto" w:fill="auto"/>
            <w:noWrap/>
            <w:vAlign w:val="bottom"/>
          </w:tcPr>
          <w:p w14:paraId="0CBB9CF5" w14:textId="77777777" w:rsidR="006054D8" w:rsidRPr="006054D8" w:rsidRDefault="006054D8" w:rsidP="006054D8">
            <w:pPr>
              <w:jc w:val="right"/>
              <w:rPr>
                <w:rFonts w:cs="Arial"/>
                <w:sz w:val="12"/>
                <w:szCs w:val="12"/>
              </w:rPr>
            </w:pPr>
            <w:r w:rsidRPr="006054D8">
              <w:rPr>
                <w:rFonts w:cs="Arial"/>
                <w:sz w:val="12"/>
                <w:szCs w:val="12"/>
              </w:rPr>
              <w:t>2 134 000</w:t>
            </w:r>
          </w:p>
        </w:tc>
        <w:tc>
          <w:tcPr>
            <w:tcW w:w="840" w:type="dxa"/>
            <w:tcBorders>
              <w:top w:val="nil"/>
              <w:left w:val="nil"/>
              <w:bottom w:val="single" w:sz="4" w:space="0" w:color="auto"/>
              <w:right w:val="single" w:sz="8" w:space="0" w:color="auto"/>
            </w:tcBorders>
            <w:shd w:val="clear" w:color="auto" w:fill="auto"/>
            <w:noWrap/>
            <w:vAlign w:val="bottom"/>
          </w:tcPr>
          <w:p w14:paraId="14812DEF" w14:textId="77777777" w:rsidR="006054D8" w:rsidRPr="006054D8" w:rsidRDefault="006054D8" w:rsidP="006054D8">
            <w:pPr>
              <w:jc w:val="right"/>
              <w:rPr>
                <w:rFonts w:cs="Arial"/>
                <w:sz w:val="12"/>
                <w:szCs w:val="12"/>
              </w:rPr>
            </w:pPr>
            <w:r w:rsidRPr="006054D8">
              <w:rPr>
                <w:rFonts w:cs="Arial"/>
                <w:sz w:val="12"/>
                <w:szCs w:val="12"/>
              </w:rPr>
              <w:t>2 284 000</w:t>
            </w:r>
          </w:p>
        </w:tc>
      </w:tr>
      <w:tr w:rsidR="006054D8" w:rsidRPr="006054D8" w14:paraId="70397356" w14:textId="77777777" w:rsidTr="006054D8">
        <w:trPr>
          <w:trHeight w:val="276"/>
          <w:jc w:val="center"/>
        </w:trPr>
        <w:tc>
          <w:tcPr>
            <w:tcW w:w="2238" w:type="dxa"/>
            <w:tcBorders>
              <w:top w:val="nil"/>
              <w:left w:val="single" w:sz="8" w:space="0" w:color="auto"/>
              <w:bottom w:val="nil"/>
              <w:right w:val="single" w:sz="8" w:space="0" w:color="auto"/>
            </w:tcBorders>
            <w:shd w:val="clear" w:color="auto" w:fill="auto"/>
            <w:noWrap/>
            <w:vAlign w:val="bottom"/>
          </w:tcPr>
          <w:p w14:paraId="3DA47A3A" w14:textId="77777777" w:rsidR="006054D8" w:rsidRPr="006054D8" w:rsidRDefault="006054D8" w:rsidP="006054D8">
            <w:pPr>
              <w:rPr>
                <w:rFonts w:cs="Arial"/>
                <w:sz w:val="12"/>
                <w:szCs w:val="12"/>
              </w:rPr>
            </w:pPr>
            <w:r w:rsidRPr="006054D8">
              <w:rPr>
                <w:rFonts w:cs="Arial"/>
                <w:sz w:val="12"/>
                <w:szCs w:val="12"/>
              </w:rPr>
              <w:t xml:space="preserve"> př. org.</w:t>
            </w:r>
          </w:p>
        </w:tc>
        <w:tc>
          <w:tcPr>
            <w:tcW w:w="774" w:type="dxa"/>
            <w:tcBorders>
              <w:top w:val="nil"/>
              <w:left w:val="nil"/>
              <w:bottom w:val="single" w:sz="8" w:space="0" w:color="auto"/>
              <w:right w:val="single" w:sz="4" w:space="0" w:color="auto"/>
            </w:tcBorders>
            <w:shd w:val="clear" w:color="auto" w:fill="auto"/>
            <w:noWrap/>
            <w:vAlign w:val="bottom"/>
          </w:tcPr>
          <w:p w14:paraId="69F1D377" w14:textId="77777777" w:rsidR="006054D8" w:rsidRPr="006054D8" w:rsidRDefault="006054D8" w:rsidP="006054D8">
            <w:pPr>
              <w:rPr>
                <w:rFonts w:cs="Arial"/>
                <w:sz w:val="12"/>
                <w:szCs w:val="12"/>
              </w:rPr>
            </w:pPr>
            <w:r w:rsidRPr="006054D8">
              <w:rPr>
                <w:rFonts w:cs="Arial"/>
                <w:sz w:val="12"/>
                <w:szCs w:val="12"/>
              </w:rPr>
              <w:t> </w:t>
            </w:r>
          </w:p>
        </w:tc>
        <w:tc>
          <w:tcPr>
            <w:tcW w:w="840" w:type="dxa"/>
            <w:tcBorders>
              <w:top w:val="nil"/>
              <w:left w:val="nil"/>
              <w:bottom w:val="single" w:sz="8" w:space="0" w:color="auto"/>
              <w:right w:val="nil"/>
            </w:tcBorders>
            <w:shd w:val="clear" w:color="auto" w:fill="auto"/>
            <w:noWrap/>
            <w:vAlign w:val="bottom"/>
          </w:tcPr>
          <w:p w14:paraId="7D4A789C" w14:textId="77777777" w:rsidR="006054D8" w:rsidRPr="006054D8" w:rsidRDefault="006054D8" w:rsidP="006054D8">
            <w:pPr>
              <w:rPr>
                <w:rFonts w:cs="Arial"/>
                <w:sz w:val="12"/>
                <w:szCs w:val="12"/>
              </w:rPr>
            </w:pPr>
            <w:r w:rsidRPr="006054D8">
              <w:rPr>
                <w:rFonts w:cs="Arial"/>
                <w:sz w:val="12"/>
                <w:szCs w:val="12"/>
              </w:rPr>
              <w:t> </w:t>
            </w:r>
          </w:p>
        </w:tc>
        <w:tc>
          <w:tcPr>
            <w:tcW w:w="840" w:type="dxa"/>
            <w:tcBorders>
              <w:top w:val="nil"/>
              <w:left w:val="single" w:sz="8" w:space="0" w:color="auto"/>
              <w:bottom w:val="single" w:sz="8" w:space="0" w:color="auto"/>
              <w:right w:val="single" w:sz="4" w:space="0" w:color="auto"/>
            </w:tcBorders>
            <w:shd w:val="clear" w:color="auto" w:fill="auto"/>
            <w:noWrap/>
            <w:vAlign w:val="bottom"/>
          </w:tcPr>
          <w:p w14:paraId="2D01E698" w14:textId="77777777" w:rsidR="006054D8" w:rsidRPr="006054D8" w:rsidRDefault="006054D8" w:rsidP="006054D8">
            <w:pPr>
              <w:rPr>
                <w:rFonts w:cs="Arial"/>
                <w:sz w:val="12"/>
                <w:szCs w:val="12"/>
              </w:rPr>
            </w:pPr>
            <w:r w:rsidRPr="006054D8">
              <w:rPr>
                <w:rFonts w:cs="Arial"/>
                <w:sz w:val="12"/>
                <w:szCs w:val="12"/>
              </w:rPr>
              <w:t> </w:t>
            </w:r>
          </w:p>
        </w:tc>
        <w:tc>
          <w:tcPr>
            <w:tcW w:w="799" w:type="dxa"/>
            <w:tcBorders>
              <w:top w:val="nil"/>
              <w:left w:val="nil"/>
              <w:bottom w:val="single" w:sz="8" w:space="0" w:color="auto"/>
              <w:right w:val="single" w:sz="8" w:space="0" w:color="auto"/>
            </w:tcBorders>
            <w:shd w:val="clear" w:color="auto" w:fill="auto"/>
            <w:noWrap/>
            <w:vAlign w:val="bottom"/>
          </w:tcPr>
          <w:p w14:paraId="3CF81AAE" w14:textId="77777777" w:rsidR="006054D8" w:rsidRPr="006054D8" w:rsidRDefault="006054D8" w:rsidP="006054D8">
            <w:pPr>
              <w:rPr>
                <w:rFonts w:cs="Arial"/>
                <w:sz w:val="12"/>
                <w:szCs w:val="12"/>
              </w:rPr>
            </w:pPr>
            <w:r w:rsidRPr="006054D8">
              <w:rPr>
                <w:rFonts w:cs="Arial"/>
                <w:sz w:val="12"/>
                <w:szCs w:val="12"/>
              </w:rPr>
              <w:t> </w:t>
            </w:r>
          </w:p>
        </w:tc>
        <w:tc>
          <w:tcPr>
            <w:tcW w:w="761" w:type="dxa"/>
            <w:tcBorders>
              <w:top w:val="nil"/>
              <w:left w:val="nil"/>
              <w:bottom w:val="single" w:sz="8" w:space="0" w:color="auto"/>
              <w:right w:val="single" w:sz="4" w:space="0" w:color="auto"/>
            </w:tcBorders>
            <w:shd w:val="clear" w:color="auto" w:fill="auto"/>
            <w:noWrap/>
            <w:vAlign w:val="bottom"/>
          </w:tcPr>
          <w:p w14:paraId="1524474D" w14:textId="77777777" w:rsidR="006054D8" w:rsidRPr="006054D8" w:rsidRDefault="006054D8" w:rsidP="006054D8">
            <w:pPr>
              <w:rPr>
                <w:rFonts w:cs="Arial"/>
                <w:sz w:val="12"/>
                <w:szCs w:val="12"/>
              </w:rPr>
            </w:pPr>
            <w:r w:rsidRPr="006054D8">
              <w:rPr>
                <w:rFonts w:cs="Arial"/>
                <w:sz w:val="12"/>
                <w:szCs w:val="12"/>
              </w:rPr>
              <w:t> </w:t>
            </w:r>
          </w:p>
        </w:tc>
        <w:tc>
          <w:tcPr>
            <w:tcW w:w="840" w:type="dxa"/>
            <w:tcBorders>
              <w:top w:val="nil"/>
              <w:left w:val="nil"/>
              <w:bottom w:val="single" w:sz="8" w:space="0" w:color="auto"/>
              <w:right w:val="nil"/>
            </w:tcBorders>
            <w:shd w:val="clear" w:color="auto" w:fill="auto"/>
            <w:noWrap/>
            <w:vAlign w:val="bottom"/>
          </w:tcPr>
          <w:p w14:paraId="2BD01064" w14:textId="77777777" w:rsidR="006054D8" w:rsidRPr="006054D8" w:rsidRDefault="006054D8" w:rsidP="006054D8">
            <w:pPr>
              <w:rPr>
                <w:rFonts w:cs="Arial"/>
                <w:sz w:val="12"/>
                <w:szCs w:val="12"/>
              </w:rPr>
            </w:pPr>
            <w:r w:rsidRPr="006054D8">
              <w:rPr>
                <w:rFonts w:cs="Arial"/>
                <w:sz w:val="12"/>
                <w:szCs w:val="12"/>
              </w:rPr>
              <w:t> </w:t>
            </w:r>
          </w:p>
        </w:tc>
        <w:tc>
          <w:tcPr>
            <w:tcW w:w="840" w:type="dxa"/>
            <w:tcBorders>
              <w:top w:val="nil"/>
              <w:left w:val="single" w:sz="8" w:space="0" w:color="auto"/>
              <w:bottom w:val="single" w:sz="8" w:space="0" w:color="auto"/>
              <w:right w:val="single" w:sz="4" w:space="0" w:color="auto"/>
            </w:tcBorders>
            <w:shd w:val="clear" w:color="auto" w:fill="auto"/>
            <w:noWrap/>
            <w:vAlign w:val="bottom"/>
          </w:tcPr>
          <w:p w14:paraId="6811A7BD" w14:textId="77777777" w:rsidR="006054D8" w:rsidRPr="006054D8" w:rsidRDefault="006054D8" w:rsidP="006054D8">
            <w:pPr>
              <w:rPr>
                <w:rFonts w:cs="Arial"/>
                <w:sz w:val="12"/>
                <w:szCs w:val="12"/>
              </w:rPr>
            </w:pPr>
            <w:r w:rsidRPr="006054D8">
              <w:rPr>
                <w:rFonts w:cs="Arial"/>
                <w:sz w:val="12"/>
                <w:szCs w:val="12"/>
              </w:rPr>
              <w:t> </w:t>
            </w:r>
          </w:p>
        </w:tc>
        <w:tc>
          <w:tcPr>
            <w:tcW w:w="840" w:type="dxa"/>
            <w:tcBorders>
              <w:top w:val="nil"/>
              <w:left w:val="nil"/>
              <w:bottom w:val="single" w:sz="8" w:space="0" w:color="auto"/>
              <w:right w:val="single" w:sz="8" w:space="0" w:color="auto"/>
            </w:tcBorders>
            <w:shd w:val="clear" w:color="auto" w:fill="auto"/>
            <w:noWrap/>
            <w:vAlign w:val="bottom"/>
          </w:tcPr>
          <w:p w14:paraId="085CEE95" w14:textId="77777777" w:rsidR="006054D8" w:rsidRPr="006054D8" w:rsidRDefault="006054D8" w:rsidP="006054D8">
            <w:pPr>
              <w:rPr>
                <w:rFonts w:cs="Arial"/>
                <w:sz w:val="12"/>
                <w:szCs w:val="12"/>
              </w:rPr>
            </w:pPr>
            <w:r w:rsidRPr="006054D8">
              <w:rPr>
                <w:rFonts w:cs="Arial"/>
                <w:sz w:val="12"/>
                <w:szCs w:val="12"/>
              </w:rPr>
              <w:t> </w:t>
            </w:r>
          </w:p>
        </w:tc>
      </w:tr>
      <w:tr w:rsidR="006054D8" w:rsidRPr="006054D8" w14:paraId="4460D76C" w14:textId="77777777" w:rsidTr="006054D8">
        <w:trPr>
          <w:trHeight w:val="276"/>
          <w:jc w:val="center"/>
        </w:trPr>
        <w:tc>
          <w:tcPr>
            <w:tcW w:w="2238" w:type="dxa"/>
            <w:tcBorders>
              <w:top w:val="single" w:sz="8" w:space="0" w:color="auto"/>
              <w:left w:val="single" w:sz="8" w:space="0" w:color="auto"/>
              <w:bottom w:val="single" w:sz="8" w:space="0" w:color="auto"/>
              <w:right w:val="single" w:sz="8" w:space="0" w:color="auto"/>
            </w:tcBorders>
            <w:shd w:val="clear" w:color="auto" w:fill="FFFF99"/>
            <w:noWrap/>
            <w:vAlign w:val="bottom"/>
          </w:tcPr>
          <w:p w14:paraId="670AA6B2" w14:textId="77777777" w:rsidR="006054D8" w:rsidRPr="006054D8" w:rsidRDefault="006054D8" w:rsidP="006054D8">
            <w:pPr>
              <w:rPr>
                <w:rFonts w:cs="Arial"/>
                <w:sz w:val="12"/>
                <w:szCs w:val="12"/>
              </w:rPr>
            </w:pPr>
            <w:r w:rsidRPr="006054D8">
              <w:rPr>
                <w:rFonts w:cs="Arial"/>
                <w:sz w:val="12"/>
                <w:szCs w:val="12"/>
              </w:rPr>
              <w:t>9. ZŠ</w:t>
            </w:r>
          </w:p>
        </w:tc>
        <w:tc>
          <w:tcPr>
            <w:tcW w:w="774" w:type="dxa"/>
            <w:tcBorders>
              <w:top w:val="nil"/>
              <w:left w:val="nil"/>
              <w:bottom w:val="single" w:sz="4" w:space="0" w:color="auto"/>
              <w:right w:val="single" w:sz="4" w:space="0" w:color="auto"/>
            </w:tcBorders>
            <w:shd w:val="clear" w:color="auto" w:fill="auto"/>
            <w:noWrap/>
            <w:vAlign w:val="bottom"/>
          </w:tcPr>
          <w:p w14:paraId="1EA9EFA1" w14:textId="77777777" w:rsidR="006054D8" w:rsidRPr="006054D8" w:rsidRDefault="006054D8" w:rsidP="006054D8">
            <w:pPr>
              <w:rPr>
                <w:rFonts w:cs="Arial"/>
                <w:sz w:val="12"/>
                <w:szCs w:val="12"/>
              </w:rPr>
            </w:pPr>
            <w:r w:rsidRPr="006054D8">
              <w:rPr>
                <w:rFonts w:cs="Arial"/>
                <w:sz w:val="12"/>
                <w:szCs w:val="12"/>
              </w:rPr>
              <w:t> </w:t>
            </w:r>
          </w:p>
        </w:tc>
        <w:tc>
          <w:tcPr>
            <w:tcW w:w="840" w:type="dxa"/>
            <w:tcBorders>
              <w:top w:val="nil"/>
              <w:left w:val="nil"/>
              <w:bottom w:val="single" w:sz="4" w:space="0" w:color="auto"/>
              <w:right w:val="nil"/>
            </w:tcBorders>
            <w:shd w:val="clear" w:color="auto" w:fill="auto"/>
            <w:noWrap/>
            <w:vAlign w:val="bottom"/>
          </w:tcPr>
          <w:p w14:paraId="785ABBB7" w14:textId="77777777" w:rsidR="006054D8" w:rsidRPr="006054D8" w:rsidRDefault="006054D8" w:rsidP="006054D8">
            <w:pPr>
              <w:rPr>
                <w:rFonts w:cs="Arial"/>
                <w:sz w:val="12"/>
                <w:szCs w:val="12"/>
              </w:rPr>
            </w:pPr>
            <w:r w:rsidRPr="006054D8">
              <w:rPr>
                <w:rFonts w:cs="Arial"/>
                <w:sz w:val="12"/>
                <w:szCs w:val="12"/>
              </w:rPr>
              <w:t> </w:t>
            </w:r>
          </w:p>
        </w:tc>
        <w:tc>
          <w:tcPr>
            <w:tcW w:w="840" w:type="dxa"/>
            <w:tcBorders>
              <w:top w:val="nil"/>
              <w:left w:val="single" w:sz="8" w:space="0" w:color="auto"/>
              <w:bottom w:val="single" w:sz="4" w:space="0" w:color="auto"/>
              <w:right w:val="single" w:sz="4" w:space="0" w:color="auto"/>
            </w:tcBorders>
            <w:shd w:val="clear" w:color="auto" w:fill="auto"/>
            <w:noWrap/>
            <w:vAlign w:val="bottom"/>
          </w:tcPr>
          <w:p w14:paraId="4BE05F94" w14:textId="77777777" w:rsidR="006054D8" w:rsidRPr="006054D8" w:rsidRDefault="006054D8" w:rsidP="006054D8">
            <w:pPr>
              <w:rPr>
                <w:rFonts w:cs="Arial"/>
                <w:sz w:val="12"/>
                <w:szCs w:val="12"/>
              </w:rPr>
            </w:pPr>
            <w:r w:rsidRPr="006054D8">
              <w:rPr>
                <w:rFonts w:cs="Arial"/>
                <w:sz w:val="12"/>
                <w:szCs w:val="12"/>
              </w:rPr>
              <w:t> </w:t>
            </w:r>
          </w:p>
        </w:tc>
        <w:tc>
          <w:tcPr>
            <w:tcW w:w="799" w:type="dxa"/>
            <w:tcBorders>
              <w:top w:val="nil"/>
              <w:left w:val="nil"/>
              <w:bottom w:val="single" w:sz="4" w:space="0" w:color="auto"/>
              <w:right w:val="single" w:sz="8" w:space="0" w:color="auto"/>
            </w:tcBorders>
            <w:shd w:val="clear" w:color="auto" w:fill="auto"/>
            <w:noWrap/>
            <w:vAlign w:val="bottom"/>
          </w:tcPr>
          <w:p w14:paraId="79BF9398" w14:textId="77777777" w:rsidR="006054D8" w:rsidRPr="006054D8" w:rsidRDefault="006054D8" w:rsidP="006054D8">
            <w:pPr>
              <w:rPr>
                <w:rFonts w:cs="Arial"/>
                <w:sz w:val="12"/>
                <w:szCs w:val="12"/>
              </w:rPr>
            </w:pPr>
            <w:r w:rsidRPr="006054D8">
              <w:rPr>
                <w:rFonts w:cs="Arial"/>
                <w:sz w:val="12"/>
                <w:szCs w:val="12"/>
              </w:rPr>
              <w:t> </w:t>
            </w:r>
          </w:p>
        </w:tc>
        <w:tc>
          <w:tcPr>
            <w:tcW w:w="761" w:type="dxa"/>
            <w:tcBorders>
              <w:top w:val="nil"/>
              <w:left w:val="nil"/>
              <w:bottom w:val="single" w:sz="4" w:space="0" w:color="auto"/>
              <w:right w:val="single" w:sz="4" w:space="0" w:color="auto"/>
            </w:tcBorders>
            <w:shd w:val="clear" w:color="auto" w:fill="auto"/>
            <w:noWrap/>
            <w:vAlign w:val="bottom"/>
          </w:tcPr>
          <w:p w14:paraId="458E1E76" w14:textId="77777777" w:rsidR="006054D8" w:rsidRPr="006054D8" w:rsidRDefault="006054D8" w:rsidP="006054D8">
            <w:pPr>
              <w:rPr>
                <w:rFonts w:cs="Arial"/>
                <w:sz w:val="12"/>
                <w:szCs w:val="12"/>
              </w:rPr>
            </w:pPr>
            <w:r w:rsidRPr="006054D8">
              <w:rPr>
                <w:rFonts w:cs="Arial"/>
                <w:sz w:val="12"/>
                <w:szCs w:val="12"/>
              </w:rPr>
              <w:t> </w:t>
            </w:r>
          </w:p>
        </w:tc>
        <w:tc>
          <w:tcPr>
            <w:tcW w:w="840" w:type="dxa"/>
            <w:tcBorders>
              <w:top w:val="nil"/>
              <w:left w:val="nil"/>
              <w:bottom w:val="single" w:sz="4" w:space="0" w:color="auto"/>
              <w:right w:val="nil"/>
            </w:tcBorders>
            <w:shd w:val="clear" w:color="auto" w:fill="auto"/>
            <w:noWrap/>
            <w:vAlign w:val="bottom"/>
          </w:tcPr>
          <w:p w14:paraId="78337299" w14:textId="77777777" w:rsidR="006054D8" w:rsidRPr="006054D8" w:rsidRDefault="006054D8" w:rsidP="006054D8">
            <w:pPr>
              <w:rPr>
                <w:rFonts w:cs="Arial"/>
                <w:sz w:val="12"/>
                <w:szCs w:val="12"/>
              </w:rPr>
            </w:pPr>
            <w:r w:rsidRPr="006054D8">
              <w:rPr>
                <w:rFonts w:cs="Arial"/>
                <w:sz w:val="12"/>
                <w:szCs w:val="12"/>
              </w:rPr>
              <w:t> </w:t>
            </w:r>
          </w:p>
        </w:tc>
        <w:tc>
          <w:tcPr>
            <w:tcW w:w="840" w:type="dxa"/>
            <w:tcBorders>
              <w:top w:val="nil"/>
              <w:left w:val="single" w:sz="8" w:space="0" w:color="auto"/>
              <w:bottom w:val="single" w:sz="4" w:space="0" w:color="auto"/>
              <w:right w:val="single" w:sz="4" w:space="0" w:color="auto"/>
            </w:tcBorders>
            <w:shd w:val="clear" w:color="auto" w:fill="auto"/>
            <w:noWrap/>
            <w:vAlign w:val="bottom"/>
          </w:tcPr>
          <w:p w14:paraId="68C060B3" w14:textId="77777777" w:rsidR="006054D8" w:rsidRPr="006054D8" w:rsidRDefault="006054D8" w:rsidP="006054D8">
            <w:pPr>
              <w:rPr>
                <w:rFonts w:cs="Arial"/>
                <w:sz w:val="12"/>
                <w:szCs w:val="12"/>
              </w:rPr>
            </w:pPr>
            <w:r w:rsidRPr="006054D8">
              <w:rPr>
                <w:rFonts w:cs="Arial"/>
                <w:sz w:val="12"/>
                <w:szCs w:val="12"/>
              </w:rPr>
              <w:t> </w:t>
            </w:r>
          </w:p>
        </w:tc>
        <w:tc>
          <w:tcPr>
            <w:tcW w:w="840" w:type="dxa"/>
            <w:tcBorders>
              <w:top w:val="nil"/>
              <w:left w:val="nil"/>
              <w:bottom w:val="single" w:sz="4" w:space="0" w:color="auto"/>
              <w:right w:val="single" w:sz="8" w:space="0" w:color="auto"/>
            </w:tcBorders>
            <w:shd w:val="clear" w:color="auto" w:fill="auto"/>
            <w:noWrap/>
            <w:vAlign w:val="bottom"/>
          </w:tcPr>
          <w:p w14:paraId="374A9C74" w14:textId="77777777" w:rsidR="006054D8" w:rsidRPr="006054D8" w:rsidRDefault="006054D8" w:rsidP="006054D8">
            <w:pPr>
              <w:rPr>
                <w:rFonts w:cs="Arial"/>
                <w:sz w:val="12"/>
                <w:szCs w:val="12"/>
              </w:rPr>
            </w:pPr>
            <w:r w:rsidRPr="006054D8">
              <w:rPr>
                <w:rFonts w:cs="Arial"/>
                <w:sz w:val="12"/>
                <w:szCs w:val="12"/>
              </w:rPr>
              <w:t> </w:t>
            </w:r>
          </w:p>
        </w:tc>
      </w:tr>
      <w:tr w:rsidR="006054D8" w:rsidRPr="006054D8" w14:paraId="2FEB6247" w14:textId="77777777" w:rsidTr="006054D8">
        <w:trPr>
          <w:trHeight w:val="264"/>
          <w:jc w:val="center"/>
        </w:trPr>
        <w:tc>
          <w:tcPr>
            <w:tcW w:w="2238" w:type="dxa"/>
            <w:tcBorders>
              <w:top w:val="nil"/>
              <w:left w:val="single" w:sz="8" w:space="0" w:color="auto"/>
              <w:bottom w:val="nil"/>
              <w:right w:val="single" w:sz="8" w:space="0" w:color="auto"/>
            </w:tcBorders>
            <w:shd w:val="clear" w:color="auto" w:fill="auto"/>
            <w:noWrap/>
            <w:vAlign w:val="bottom"/>
          </w:tcPr>
          <w:p w14:paraId="52351670" w14:textId="77777777" w:rsidR="006054D8" w:rsidRPr="006054D8" w:rsidRDefault="006054D8" w:rsidP="006054D8">
            <w:pPr>
              <w:rPr>
                <w:rFonts w:cs="Arial"/>
                <w:sz w:val="12"/>
                <w:szCs w:val="12"/>
              </w:rPr>
            </w:pPr>
            <w:r w:rsidRPr="006054D8">
              <w:rPr>
                <w:rFonts w:cs="Arial"/>
                <w:sz w:val="12"/>
                <w:szCs w:val="12"/>
              </w:rPr>
              <w:t>Základní škola Zlín, Štefánikova 2514,</w:t>
            </w:r>
          </w:p>
        </w:tc>
        <w:tc>
          <w:tcPr>
            <w:tcW w:w="774" w:type="dxa"/>
            <w:tcBorders>
              <w:top w:val="nil"/>
              <w:left w:val="nil"/>
              <w:bottom w:val="single" w:sz="4" w:space="0" w:color="auto"/>
              <w:right w:val="single" w:sz="4" w:space="0" w:color="auto"/>
            </w:tcBorders>
            <w:shd w:val="clear" w:color="auto" w:fill="auto"/>
            <w:noWrap/>
            <w:vAlign w:val="bottom"/>
          </w:tcPr>
          <w:p w14:paraId="59AA961C" w14:textId="77777777" w:rsidR="006054D8" w:rsidRPr="006054D8" w:rsidRDefault="006054D8" w:rsidP="006054D8">
            <w:pPr>
              <w:jc w:val="right"/>
              <w:rPr>
                <w:rFonts w:cs="Arial"/>
                <w:sz w:val="12"/>
                <w:szCs w:val="12"/>
              </w:rPr>
            </w:pPr>
            <w:r w:rsidRPr="006054D8">
              <w:rPr>
                <w:rFonts w:cs="Arial"/>
                <w:sz w:val="12"/>
                <w:szCs w:val="12"/>
              </w:rPr>
              <w:t>1 800 000</w:t>
            </w:r>
          </w:p>
        </w:tc>
        <w:tc>
          <w:tcPr>
            <w:tcW w:w="840" w:type="dxa"/>
            <w:tcBorders>
              <w:top w:val="nil"/>
              <w:left w:val="nil"/>
              <w:bottom w:val="single" w:sz="4" w:space="0" w:color="auto"/>
              <w:right w:val="nil"/>
            </w:tcBorders>
            <w:shd w:val="clear" w:color="auto" w:fill="auto"/>
            <w:noWrap/>
            <w:vAlign w:val="bottom"/>
          </w:tcPr>
          <w:p w14:paraId="004D9EB2" w14:textId="77777777" w:rsidR="006054D8" w:rsidRPr="006054D8" w:rsidRDefault="006054D8" w:rsidP="006054D8">
            <w:pPr>
              <w:jc w:val="right"/>
              <w:rPr>
                <w:rFonts w:cs="Arial"/>
                <w:sz w:val="12"/>
                <w:szCs w:val="12"/>
              </w:rPr>
            </w:pPr>
            <w:r w:rsidRPr="006054D8">
              <w:rPr>
                <w:rFonts w:cs="Arial"/>
                <w:sz w:val="12"/>
                <w:szCs w:val="12"/>
              </w:rPr>
              <w:t>1 802 000</w:t>
            </w:r>
          </w:p>
        </w:tc>
        <w:tc>
          <w:tcPr>
            <w:tcW w:w="840" w:type="dxa"/>
            <w:tcBorders>
              <w:top w:val="nil"/>
              <w:left w:val="single" w:sz="8" w:space="0" w:color="auto"/>
              <w:bottom w:val="single" w:sz="4" w:space="0" w:color="auto"/>
              <w:right w:val="single" w:sz="4" w:space="0" w:color="auto"/>
            </w:tcBorders>
            <w:shd w:val="clear" w:color="auto" w:fill="auto"/>
            <w:noWrap/>
            <w:vAlign w:val="bottom"/>
          </w:tcPr>
          <w:p w14:paraId="3CCDC311" w14:textId="77777777" w:rsidR="006054D8" w:rsidRPr="006054D8" w:rsidRDefault="006054D8" w:rsidP="006054D8">
            <w:pPr>
              <w:jc w:val="right"/>
              <w:rPr>
                <w:rFonts w:cs="Arial"/>
                <w:sz w:val="12"/>
                <w:szCs w:val="12"/>
              </w:rPr>
            </w:pPr>
            <w:r w:rsidRPr="006054D8">
              <w:rPr>
                <w:rFonts w:cs="Arial"/>
                <w:sz w:val="12"/>
                <w:szCs w:val="12"/>
              </w:rPr>
              <w:t>1 800 000</w:t>
            </w:r>
          </w:p>
        </w:tc>
        <w:tc>
          <w:tcPr>
            <w:tcW w:w="799" w:type="dxa"/>
            <w:tcBorders>
              <w:top w:val="nil"/>
              <w:left w:val="nil"/>
              <w:bottom w:val="single" w:sz="4" w:space="0" w:color="auto"/>
              <w:right w:val="single" w:sz="8" w:space="0" w:color="auto"/>
            </w:tcBorders>
            <w:shd w:val="clear" w:color="auto" w:fill="auto"/>
            <w:noWrap/>
            <w:vAlign w:val="bottom"/>
          </w:tcPr>
          <w:p w14:paraId="3CC14A0E" w14:textId="77777777" w:rsidR="006054D8" w:rsidRPr="006054D8" w:rsidRDefault="006054D8" w:rsidP="006054D8">
            <w:pPr>
              <w:jc w:val="right"/>
              <w:rPr>
                <w:rFonts w:cs="Arial"/>
                <w:sz w:val="12"/>
                <w:szCs w:val="12"/>
              </w:rPr>
            </w:pPr>
            <w:r w:rsidRPr="006054D8">
              <w:rPr>
                <w:rFonts w:cs="Arial"/>
                <w:sz w:val="12"/>
                <w:szCs w:val="12"/>
              </w:rPr>
              <w:t>2 010 000</w:t>
            </w:r>
          </w:p>
        </w:tc>
        <w:tc>
          <w:tcPr>
            <w:tcW w:w="761" w:type="dxa"/>
            <w:tcBorders>
              <w:top w:val="nil"/>
              <w:left w:val="nil"/>
              <w:bottom w:val="single" w:sz="4" w:space="0" w:color="auto"/>
              <w:right w:val="single" w:sz="4" w:space="0" w:color="auto"/>
            </w:tcBorders>
            <w:shd w:val="clear" w:color="auto" w:fill="auto"/>
            <w:noWrap/>
            <w:vAlign w:val="bottom"/>
          </w:tcPr>
          <w:p w14:paraId="5E42CC02" w14:textId="77777777" w:rsidR="006054D8" w:rsidRPr="006054D8" w:rsidRDefault="006054D8" w:rsidP="006054D8">
            <w:pPr>
              <w:jc w:val="right"/>
              <w:rPr>
                <w:rFonts w:cs="Arial"/>
                <w:sz w:val="12"/>
                <w:szCs w:val="12"/>
              </w:rPr>
            </w:pPr>
            <w:r w:rsidRPr="006054D8">
              <w:rPr>
                <w:rFonts w:cs="Arial"/>
                <w:sz w:val="12"/>
                <w:szCs w:val="12"/>
              </w:rPr>
              <w:t>1 900 000</w:t>
            </w:r>
          </w:p>
        </w:tc>
        <w:tc>
          <w:tcPr>
            <w:tcW w:w="840" w:type="dxa"/>
            <w:tcBorders>
              <w:top w:val="nil"/>
              <w:left w:val="nil"/>
              <w:bottom w:val="single" w:sz="4" w:space="0" w:color="auto"/>
              <w:right w:val="nil"/>
            </w:tcBorders>
            <w:shd w:val="clear" w:color="auto" w:fill="auto"/>
            <w:noWrap/>
            <w:vAlign w:val="bottom"/>
          </w:tcPr>
          <w:p w14:paraId="43994929" w14:textId="77777777" w:rsidR="006054D8" w:rsidRPr="006054D8" w:rsidRDefault="006054D8" w:rsidP="006054D8">
            <w:pPr>
              <w:jc w:val="right"/>
              <w:rPr>
                <w:rFonts w:cs="Arial"/>
                <w:sz w:val="12"/>
                <w:szCs w:val="12"/>
              </w:rPr>
            </w:pPr>
            <w:r w:rsidRPr="006054D8">
              <w:rPr>
                <w:rFonts w:cs="Arial"/>
                <w:sz w:val="12"/>
                <w:szCs w:val="12"/>
              </w:rPr>
              <w:t>2 000 000</w:t>
            </w:r>
          </w:p>
        </w:tc>
        <w:tc>
          <w:tcPr>
            <w:tcW w:w="840" w:type="dxa"/>
            <w:tcBorders>
              <w:top w:val="nil"/>
              <w:left w:val="single" w:sz="8" w:space="0" w:color="auto"/>
              <w:bottom w:val="single" w:sz="4" w:space="0" w:color="auto"/>
              <w:right w:val="single" w:sz="4" w:space="0" w:color="auto"/>
            </w:tcBorders>
            <w:shd w:val="clear" w:color="auto" w:fill="auto"/>
            <w:noWrap/>
            <w:vAlign w:val="bottom"/>
          </w:tcPr>
          <w:p w14:paraId="6A987AF7" w14:textId="77777777" w:rsidR="006054D8" w:rsidRPr="006054D8" w:rsidRDefault="006054D8" w:rsidP="006054D8">
            <w:pPr>
              <w:jc w:val="right"/>
              <w:rPr>
                <w:rFonts w:cs="Arial"/>
                <w:sz w:val="12"/>
                <w:szCs w:val="12"/>
              </w:rPr>
            </w:pPr>
            <w:r w:rsidRPr="006054D8">
              <w:rPr>
                <w:rFonts w:cs="Arial"/>
                <w:sz w:val="12"/>
                <w:szCs w:val="12"/>
              </w:rPr>
              <w:t>1 855 000</w:t>
            </w:r>
          </w:p>
        </w:tc>
        <w:tc>
          <w:tcPr>
            <w:tcW w:w="840" w:type="dxa"/>
            <w:tcBorders>
              <w:top w:val="nil"/>
              <w:left w:val="nil"/>
              <w:bottom w:val="single" w:sz="4" w:space="0" w:color="auto"/>
              <w:right w:val="single" w:sz="8" w:space="0" w:color="auto"/>
            </w:tcBorders>
            <w:shd w:val="clear" w:color="auto" w:fill="auto"/>
            <w:noWrap/>
            <w:vAlign w:val="bottom"/>
          </w:tcPr>
          <w:p w14:paraId="76B24419" w14:textId="77777777" w:rsidR="006054D8" w:rsidRPr="006054D8" w:rsidRDefault="006054D8" w:rsidP="006054D8">
            <w:pPr>
              <w:jc w:val="right"/>
              <w:rPr>
                <w:rFonts w:cs="Arial"/>
                <w:sz w:val="12"/>
                <w:szCs w:val="12"/>
              </w:rPr>
            </w:pPr>
            <w:r w:rsidRPr="006054D8">
              <w:rPr>
                <w:rFonts w:cs="Arial"/>
                <w:sz w:val="12"/>
                <w:szCs w:val="12"/>
              </w:rPr>
              <w:t>2 155 000</w:t>
            </w:r>
          </w:p>
        </w:tc>
      </w:tr>
      <w:tr w:rsidR="006054D8" w:rsidRPr="006054D8" w14:paraId="00E9BB20" w14:textId="77777777" w:rsidTr="006054D8">
        <w:trPr>
          <w:trHeight w:val="276"/>
          <w:jc w:val="center"/>
        </w:trPr>
        <w:tc>
          <w:tcPr>
            <w:tcW w:w="2238" w:type="dxa"/>
            <w:tcBorders>
              <w:top w:val="nil"/>
              <w:left w:val="single" w:sz="8" w:space="0" w:color="auto"/>
              <w:bottom w:val="nil"/>
              <w:right w:val="single" w:sz="8" w:space="0" w:color="auto"/>
            </w:tcBorders>
            <w:shd w:val="clear" w:color="auto" w:fill="auto"/>
            <w:noWrap/>
            <w:vAlign w:val="bottom"/>
          </w:tcPr>
          <w:p w14:paraId="7426068C" w14:textId="77777777" w:rsidR="006054D8" w:rsidRPr="006054D8" w:rsidRDefault="006054D8" w:rsidP="006054D8">
            <w:pPr>
              <w:rPr>
                <w:rFonts w:cs="Arial"/>
                <w:sz w:val="12"/>
                <w:szCs w:val="12"/>
              </w:rPr>
            </w:pPr>
            <w:r w:rsidRPr="006054D8">
              <w:rPr>
                <w:rFonts w:cs="Arial"/>
                <w:sz w:val="12"/>
                <w:szCs w:val="12"/>
              </w:rPr>
              <w:t xml:space="preserve"> př. org.</w:t>
            </w:r>
          </w:p>
        </w:tc>
        <w:tc>
          <w:tcPr>
            <w:tcW w:w="774" w:type="dxa"/>
            <w:tcBorders>
              <w:top w:val="nil"/>
              <w:left w:val="nil"/>
              <w:bottom w:val="single" w:sz="8" w:space="0" w:color="auto"/>
              <w:right w:val="single" w:sz="4" w:space="0" w:color="auto"/>
            </w:tcBorders>
            <w:shd w:val="clear" w:color="auto" w:fill="auto"/>
            <w:noWrap/>
            <w:vAlign w:val="bottom"/>
          </w:tcPr>
          <w:p w14:paraId="71D61102" w14:textId="77777777" w:rsidR="006054D8" w:rsidRPr="006054D8" w:rsidRDefault="006054D8" w:rsidP="006054D8">
            <w:pPr>
              <w:rPr>
                <w:rFonts w:cs="Arial"/>
                <w:sz w:val="12"/>
                <w:szCs w:val="12"/>
              </w:rPr>
            </w:pPr>
            <w:r w:rsidRPr="006054D8">
              <w:rPr>
                <w:rFonts w:cs="Arial"/>
                <w:sz w:val="12"/>
                <w:szCs w:val="12"/>
              </w:rPr>
              <w:t> </w:t>
            </w:r>
          </w:p>
        </w:tc>
        <w:tc>
          <w:tcPr>
            <w:tcW w:w="840" w:type="dxa"/>
            <w:tcBorders>
              <w:top w:val="nil"/>
              <w:left w:val="nil"/>
              <w:bottom w:val="single" w:sz="8" w:space="0" w:color="auto"/>
              <w:right w:val="nil"/>
            </w:tcBorders>
            <w:shd w:val="clear" w:color="auto" w:fill="auto"/>
            <w:noWrap/>
            <w:vAlign w:val="bottom"/>
          </w:tcPr>
          <w:p w14:paraId="3C576626" w14:textId="77777777" w:rsidR="006054D8" w:rsidRPr="006054D8" w:rsidRDefault="006054D8" w:rsidP="006054D8">
            <w:pPr>
              <w:rPr>
                <w:rFonts w:cs="Arial"/>
                <w:sz w:val="12"/>
                <w:szCs w:val="12"/>
              </w:rPr>
            </w:pPr>
            <w:r w:rsidRPr="006054D8">
              <w:rPr>
                <w:rFonts w:cs="Arial"/>
                <w:sz w:val="12"/>
                <w:szCs w:val="12"/>
              </w:rPr>
              <w:t> </w:t>
            </w:r>
          </w:p>
        </w:tc>
        <w:tc>
          <w:tcPr>
            <w:tcW w:w="840" w:type="dxa"/>
            <w:tcBorders>
              <w:top w:val="nil"/>
              <w:left w:val="single" w:sz="8" w:space="0" w:color="auto"/>
              <w:bottom w:val="single" w:sz="8" w:space="0" w:color="auto"/>
              <w:right w:val="single" w:sz="4" w:space="0" w:color="auto"/>
            </w:tcBorders>
            <w:shd w:val="clear" w:color="auto" w:fill="auto"/>
            <w:noWrap/>
            <w:vAlign w:val="bottom"/>
          </w:tcPr>
          <w:p w14:paraId="7FF69359" w14:textId="77777777" w:rsidR="006054D8" w:rsidRPr="006054D8" w:rsidRDefault="006054D8" w:rsidP="006054D8">
            <w:pPr>
              <w:rPr>
                <w:rFonts w:cs="Arial"/>
                <w:sz w:val="12"/>
                <w:szCs w:val="12"/>
              </w:rPr>
            </w:pPr>
            <w:r w:rsidRPr="006054D8">
              <w:rPr>
                <w:rFonts w:cs="Arial"/>
                <w:sz w:val="12"/>
                <w:szCs w:val="12"/>
              </w:rPr>
              <w:t> </w:t>
            </w:r>
          </w:p>
        </w:tc>
        <w:tc>
          <w:tcPr>
            <w:tcW w:w="799" w:type="dxa"/>
            <w:tcBorders>
              <w:top w:val="nil"/>
              <w:left w:val="nil"/>
              <w:bottom w:val="single" w:sz="8" w:space="0" w:color="auto"/>
              <w:right w:val="single" w:sz="8" w:space="0" w:color="auto"/>
            </w:tcBorders>
            <w:shd w:val="clear" w:color="auto" w:fill="auto"/>
            <w:noWrap/>
            <w:vAlign w:val="bottom"/>
          </w:tcPr>
          <w:p w14:paraId="317FAB7A" w14:textId="77777777" w:rsidR="006054D8" w:rsidRPr="006054D8" w:rsidRDefault="006054D8" w:rsidP="006054D8">
            <w:pPr>
              <w:rPr>
                <w:rFonts w:cs="Arial"/>
                <w:sz w:val="12"/>
                <w:szCs w:val="12"/>
              </w:rPr>
            </w:pPr>
            <w:r w:rsidRPr="006054D8">
              <w:rPr>
                <w:rFonts w:cs="Arial"/>
                <w:sz w:val="12"/>
                <w:szCs w:val="12"/>
              </w:rPr>
              <w:t> </w:t>
            </w:r>
          </w:p>
        </w:tc>
        <w:tc>
          <w:tcPr>
            <w:tcW w:w="761" w:type="dxa"/>
            <w:tcBorders>
              <w:top w:val="nil"/>
              <w:left w:val="nil"/>
              <w:bottom w:val="single" w:sz="8" w:space="0" w:color="auto"/>
              <w:right w:val="single" w:sz="4" w:space="0" w:color="auto"/>
            </w:tcBorders>
            <w:shd w:val="clear" w:color="auto" w:fill="auto"/>
            <w:noWrap/>
            <w:vAlign w:val="bottom"/>
          </w:tcPr>
          <w:p w14:paraId="09E241C3" w14:textId="77777777" w:rsidR="006054D8" w:rsidRPr="006054D8" w:rsidRDefault="006054D8" w:rsidP="006054D8">
            <w:pPr>
              <w:rPr>
                <w:rFonts w:cs="Arial"/>
                <w:sz w:val="12"/>
                <w:szCs w:val="12"/>
              </w:rPr>
            </w:pPr>
            <w:r w:rsidRPr="006054D8">
              <w:rPr>
                <w:rFonts w:cs="Arial"/>
                <w:sz w:val="12"/>
                <w:szCs w:val="12"/>
              </w:rPr>
              <w:t> </w:t>
            </w:r>
          </w:p>
        </w:tc>
        <w:tc>
          <w:tcPr>
            <w:tcW w:w="840" w:type="dxa"/>
            <w:tcBorders>
              <w:top w:val="nil"/>
              <w:left w:val="nil"/>
              <w:bottom w:val="single" w:sz="8" w:space="0" w:color="auto"/>
              <w:right w:val="nil"/>
            </w:tcBorders>
            <w:shd w:val="clear" w:color="auto" w:fill="auto"/>
            <w:noWrap/>
            <w:vAlign w:val="bottom"/>
          </w:tcPr>
          <w:p w14:paraId="48019288" w14:textId="77777777" w:rsidR="006054D8" w:rsidRPr="006054D8" w:rsidRDefault="006054D8" w:rsidP="006054D8">
            <w:pPr>
              <w:rPr>
                <w:rFonts w:cs="Arial"/>
                <w:sz w:val="12"/>
                <w:szCs w:val="12"/>
              </w:rPr>
            </w:pPr>
            <w:r w:rsidRPr="006054D8">
              <w:rPr>
                <w:rFonts w:cs="Arial"/>
                <w:sz w:val="12"/>
                <w:szCs w:val="12"/>
              </w:rPr>
              <w:t> </w:t>
            </w:r>
          </w:p>
        </w:tc>
        <w:tc>
          <w:tcPr>
            <w:tcW w:w="840" w:type="dxa"/>
            <w:tcBorders>
              <w:top w:val="nil"/>
              <w:left w:val="single" w:sz="8" w:space="0" w:color="auto"/>
              <w:bottom w:val="single" w:sz="8" w:space="0" w:color="auto"/>
              <w:right w:val="single" w:sz="4" w:space="0" w:color="auto"/>
            </w:tcBorders>
            <w:shd w:val="clear" w:color="auto" w:fill="auto"/>
            <w:noWrap/>
            <w:vAlign w:val="bottom"/>
          </w:tcPr>
          <w:p w14:paraId="7F5F4A30" w14:textId="77777777" w:rsidR="006054D8" w:rsidRPr="006054D8" w:rsidRDefault="006054D8" w:rsidP="006054D8">
            <w:pPr>
              <w:rPr>
                <w:rFonts w:cs="Arial"/>
                <w:sz w:val="12"/>
                <w:szCs w:val="12"/>
              </w:rPr>
            </w:pPr>
            <w:r w:rsidRPr="006054D8">
              <w:rPr>
                <w:rFonts w:cs="Arial"/>
                <w:sz w:val="12"/>
                <w:szCs w:val="12"/>
              </w:rPr>
              <w:t> </w:t>
            </w:r>
          </w:p>
        </w:tc>
        <w:tc>
          <w:tcPr>
            <w:tcW w:w="840" w:type="dxa"/>
            <w:tcBorders>
              <w:top w:val="nil"/>
              <w:left w:val="nil"/>
              <w:bottom w:val="single" w:sz="8" w:space="0" w:color="auto"/>
              <w:right w:val="single" w:sz="8" w:space="0" w:color="auto"/>
            </w:tcBorders>
            <w:shd w:val="clear" w:color="auto" w:fill="auto"/>
            <w:noWrap/>
            <w:vAlign w:val="bottom"/>
          </w:tcPr>
          <w:p w14:paraId="05AE0B07" w14:textId="77777777" w:rsidR="006054D8" w:rsidRPr="006054D8" w:rsidRDefault="006054D8" w:rsidP="006054D8">
            <w:pPr>
              <w:rPr>
                <w:rFonts w:cs="Arial"/>
                <w:sz w:val="12"/>
                <w:szCs w:val="12"/>
              </w:rPr>
            </w:pPr>
            <w:r w:rsidRPr="006054D8">
              <w:rPr>
                <w:rFonts w:cs="Arial"/>
                <w:sz w:val="12"/>
                <w:szCs w:val="12"/>
              </w:rPr>
              <w:t> </w:t>
            </w:r>
          </w:p>
        </w:tc>
      </w:tr>
      <w:tr w:rsidR="006054D8" w:rsidRPr="006054D8" w14:paraId="40277B5F" w14:textId="77777777" w:rsidTr="006054D8">
        <w:trPr>
          <w:trHeight w:val="276"/>
          <w:jc w:val="center"/>
        </w:trPr>
        <w:tc>
          <w:tcPr>
            <w:tcW w:w="2238" w:type="dxa"/>
            <w:tcBorders>
              <w:top w:val="single" w:sz="8" w:space="0" w:color="auto"/>
              <w:left w:val="single" w:sz="8" w:space="0" w:color="auto"/>
              <w:bottom w:val="single" w:sz="8" w:space="0" w:color="auto"/>
              <w:right w:val="single" w:sz="8" w:space="0" w:color="auto"/>
            </w:tcBorders>
            <w:shd w:val="clear" w:color="auto" w:fill="FFFF99"/>
            <w:noWrap/>
            <w:vAlign w:val="bottom"/>
          </w:tcPr>
          <w:p w14:paraId="21BC7B37" w14:textId="77777777" w:rsidR="006054D8" w:rsidRPr="006054D8" w:rsidRDefault="006054D8" w:rsidP="006054D8">
            <w:pPr>
              <w:rPr>
                <w:rFonts w:cs="Arial"/>
                <w:sz w:val="12"/>
                <w:szCs w:val="12"/>
              </w:rPr>
            </w:pPr>
            <w:r w:rsidRPr="006054D8">
              <w:rPr>
                <w:rFonts w:cs="Arial"/>
                <w:sz w:val="12"/>
                <w:szCs w:val="12"/>
              </w:rPr>
              <w:t>10. ZŠ</w:t>
            </w:r>
          </w:p>
        </w:tc>
        <w:tc>
          <w:tcPr>
            <w:tcW w:w="774" w:type="dxa"/>
            <w:tcBorders>
              <w:top w:val="nil"/>
              <w:left w:val="nil"/>
              <w:bottom w:val="single" w:sz="4" w:space="0" w:color="auto"/>
              <w:right w:val="single" w:sz="4" w:space="0" w:color="auto"/>
            </w:tcBorders>
            <w:shd w:val="clear" w:color="auto" w:fill="auto"/>
            <w:noWrap/>
            <w:vAlign w:val="bottom"/>
          </w:tcPr>
          <w:p w14:paraId="56CFB67C" w14:textId="77777777" w:rsidR="006054D8" w:rsidRPr="006054D8" w:rsidRDefault="006054D8" w:rsidP="006054D8">
            <w:pPr>
              <w:rPr>
                <w:rFonts w:cs="Arial"/>
                <w:sz w:val="12"/>
                <w:szCs w:val="12"/>
              </w:rPr>
            </w:pPr>
            <w:r w:rsidRPr="006054D8">
              <w:rPr>
                <w:rFonts w:cs="Arial"/>
                <w:sz w:val="12"/>
                <w:szCs w:val="12"/>
              </w:rPr>
              <w:t> </w:t>
            </w:r>
          </w:p>
        </w:tc>
        <w:tc>
          <w:tcPr>
            <w:tcW w:w="840" w:type="dxa"/>
            <w:tcBorders>
              <w:top w:val="nil"/>
              <w:left w:val="nil"/>
              <w:bottom w:val="single" w:sz="4" w:space="0" w:color="auto"/>
              <w:right w:val="nil"/>
            </w:tcBorders>
            <w:shd w:val="clear" w:color="auto" w:fill="auto"/>
            <w:noWrap/>
            <w:vAlign w:val="bottom"/>
          </w:tcPr>
          <w:p w14:paraId="79989FA7" w14:textId="77777777" w:rsidR="006054D8" w:rsidRPr="006054D8" w:rsidRDefault="006054D8" w:rsidP="006054D8">
            <w:pPr>
              <w:rPr>
                <w:rFonts w:cs="Arial"/>
                <w:sz w:val="12"/>
                <w:szCs w:val="12"/>
              </w:rPr>
            </w:pPr>
            <w:r w:rsidRPr="006054D8">
              <w:rPr>
                <w:rFonts w:cs="Arial"/>
                <w:sz w:val="12"/>
                <w:szCs w:val="12"/>
              </w:rPr>
              <w:t> </w:t>
            </w:r>
          </w:p>
        </w:tc>
        <w:tc>
          <w:tcPr>
            <w:tcW w:w="840" w:type="dxa"/>
            <w:tcBorders>
              <w:top w:val="nil"/>
              <w:left w:val="single" w:sz="8" w:space="0" w:color="auto"/>
              <w:bottom w:val="single" w:sz="4" w:space="0" w:color="auto"/>
              <w:right w:val="single" w:sz="4" w:space="0" w:color="auto"/>
            </w:tcBorders>
            <w:shd w:val="clear" w:color="auto" w:fill="auto"/>
            <w:noWrap/>
            <w:vAlign w:val="bottom"/>
          </w:tcPr>
          <w:p w14:paraId="6F31C1B3" w14:textId="77777777" w:rsidR="006054D8" w:rsidRPr="006054D8" w:rsidRDefault="006054D8" w:rsidP="006054D8">
            <w:pPr>
              <w:rPr>
                <w:rFonts w:cs="Arial"/>
                <w:sz w:val="12"/>
                <w:szCs w:val="12"/>
              </w:rPr>
            </w:pPr>
            <w:r w:rsidRPr="006054D8">
              <w:rPr>
                <w:rFonts w:cs="Arial"/>
                <w:sz w:val="12"/>
                <w:szCs w:val="12"/>
              </w:rPr>
              <w:t> </w:t>
            </w:r>
          </w:p>
        </w:tc>
        <w:tc>
          <w:tcPr>
            <w:tcW w:w="799" w:type="dxa"/>
            <w:tcBorders>
              <w:top w:val="nil"/>
              <w:left w:val="nil"/>
              <w:bottom w:val="single" w:sz="4" w:space="0" w:color="auto"/>
              <w:right w:val="single" w:sz="8" w:space="0" w:color="auto"/>
            </w:tcBorders>
            <w:shd w:val="clear" w:color="auto" w:fill="auto"/>
            <w:noWrap/>
            <w:vAlign w:val="bottom"/>
          </w:tcPr>
          <w:p w14:paraId="62E0EFEE" w14:textId="77777777" w:rsidR="006054D8" w:rsidRPr="006054D8" w:rsidRDefault="006054D8" w:rsidP="006054D8">
            <w:pPr>
              <w:rPr>
                <w:rFonts w:cs="Arial"/>
                <w:sz w:val="12"/>
                <w:szCs w:val="12"/>
              </w:rPr>
            </w:pPr>
            <w:r w:rsidRPr="006054D8">
              <w:rPr>
                <w:rFonts w:cs="Arial"/>
                <w:sz w:val="12"/>
                <w:szCs w:val="12"/>
              </w:rPr>
              <w:t> </w:t>
            </w:r>
          </w:p>
        </w:tc>
        <w:tc>
          <w:tcPr>
            <w:tcW w:w="761" w:type="dxa"/>
            <w:tcBorders>
              <w:top w:val="nil"/>
              <w:left w:val="nil"/>
              <w:bottom w:val="single" w:sz="4" w:space="0" w:color="auto"/>
              <w:right w:val="single" w:sz="4" w:space="0" w:color="auto"/>
            </w:tcBorders>
            <w:shd w:val="clear" w:color="auto" w:fill="auto"/>
            <w:noWrap/>
            <w:vAlign w:val="bottom"/>
          </w:tcPr>
          <w:p w14:paraId="6A6159B2" w14:textId="77777777" w:rsidR="006054D8" w:rsidRPr="006054D8" w:rsidRDefault="006054D8" w:rsidP="006054D8">
            <w:pPr>
              <w:rPr>
                <w:rFonts w:cs="Arial"/>
                <w:sz w:val="12"/>
                <w:szCs w:val="12"/>
              </w:rPr>
            </w:pPr>
            <w:r w:rsidRPr="006054D8">
              <w:rPr>
                <w:rFonts w:cs="Arial"/>
                <w:sz w:val="12"/>
                <w:szCs w:val="12"/>
              </w:rPr>
              <w:t> </w:t>
            </w:r>
          </w:p>
        </w:tc>
        <w:tc>
          <w:tcPr>
            <w:tcW w:w="840" w:type="dxa"/>
            <w:tcBorders>
              <w:top w:val="nil"/>
              <w:left w:val="nil"/>
              <w:bottom w:val="single" w:sz="4" w:space="0" w:color="auto"/>
              <w:right w:val="nil"/>
            </w:tcBorders>
            <w:shd w:val="clear" w:color="auto" w:fill="auto"/>
            <w:noWrap/>
            <w:vAlign w:val="bottom"/>
          </w:tcPr>
          <w:p w14:paraId="33BAF282" w14:textId="77777777" w:rsidR="006054D8" w:rsidRPr="006054D8" w:rsidRDefault="006054D8" w:rsidP="006054D8">
            <w:pPr>
              <w:rPr>
                <w:rFonts w:cs="Arial"/>
                <w:sz w:val="12"/>
                <w:szCs w:val="12"/>
              </w:rPr>
            </w:pPr>
            <w:r w:rsidRPr="006054D8">
              <w:rPr>
                <w:rFonts w:cs="Arial"/>
                <w:sz w:val="12"/>
                <w:szCs w:val="12"/>
              </w:rPr>
              <w:t> </w:t>
            </w:r>
          </w:p>
        </w:tc>
        <w:tc>
          <w:tcPr>
            <w:tcW w:w="840" w:type="dxa"/>
            <w:tcBorders>
              <w:top w:val="nil"/>
              <w:left w:val="single" w:sz="8" w:space="0" w:color="auto"/>
              <w:bottom w:val="single" w:sz="4" w:space="0" w:color="auto"/>
              <w:right w:val="single" w:sz="4" w:space="0" w:color="auto"/>
            </w:tcBorders>
            <w:shd w:val="clear" w:color="auto" w:fill="auto"/>
            <w:noWrap/>
            <w:vAlign w:val="bottom"/>
          </w:tcPr>
          <w:p w14:paraId="25F62DD6" w14:textId="77777777" w:rsidR="006054D8" w:rsidRPr="006054D8" w:rsidRDefault="006054D8" w:rsidP="006054D8">
            <w:pPr>
              <w:rPr>
                <w:rFonts w:cs="Arial"/>
                <w:sz w:val="12"/>
                <w:szCs w:val="12"/>
              </w:rPr>
            </w:pPr>
            <w:r w:rsidRPr="006054D8">
              <w:rPr>
                <w:rFonts w:cs="Arial"/>
                <w:sz w:val="12"/>
                <w:szCs w:val="12"/>
              </w:rPr>
              <w:t> </w:t>
            </w:r>
          </w:p>
        </w:tc>
        <w:tc>
          <w:tcPr>
            <w:tcW w:w="840" w:type="dxa"/>
            <w:tcBorders>
              <w:top w:val="nil"/>
              <w:left w:val="nil"/>
              <w:bottom w:val="single" w:sz="4" w:space="0" w:color="auto"/>
              <w:right w:val="single" w:sz="8" w:space="0" w:color="auto"/>
            </w:tcBorders>
            <w:shd w:val="clear" w:color="auto" w:fill="auto"/>
            <w:noWrap/>
            <w:vAlign w:val="bottom"/>
          </w:tcPr>
          <w:p w14:paraId="70491E97" w14:textId="77777777" w:rsidR="006054D8" w:rsidRPr="006054D8" w:rsidRDefault="006054D8" w:rsidP="006054D8">
            <w:pPr>
              <w:rPr>
                <w:rFonts w:cs="Arial"/>
                <w:sz w:val="12"/>
                <w:szCs w:val="12"/>
              </w:rPr>
            </w:pPr>
            <w:r w:rsidRPr="006054D8">
              <w:rPr>
                <w:rFonts w:cs="Arial"/>
                <w:sz w:val="12"/>
                <w:szCs w:val="12"/>
              </w:rPr>
              <w:t> </w:t>
            </w:r>
          </w:p>
        </w:tc>
      </w:tr>
      <w:tr w:rsidR="006054D8" w:rsidRPr="006054D8" w14:paraId="4ACFC644" w14:textId="77777777" w:rsidTr="006054D8">
        <w:trPr>
          <w:trHeight w:val="264"/>
          <w:jc w:val="center"/>
        </w:trPr>
        <w:tc>
          <w:tcPr>
            <w:tcW w:w="2238" w:type="dxa"/>
            <w:tcBorders>
              <w:top w:val="nil"/>
              <w:left w:val="single" w:sz="8" w:space="0" w:color="auto"/>
              <w:bottom w:val="nil"/>
              <w:right w:val="single" w:sz="8" w:space="0" w:color="auto"/>
            </w:tcBorders>
            <w:shd w:val="clear" w:color="auto" w:fill="auto"/>
            <w:noWrap/>
            <w:vAlign w:val="bottom"/>
          </w:tcPr>
          <w:p w14:paraId="45B4B05F" w14:textId="77777777" w:rsidR="006054D8" w:rsidRPr="006054D8" w:rsidRDefault="006054D8" w:rsidP="006054D8">
            <w:pPr>
              <w:rPr>
                <w:rFonts w:cs="Arial"/>
                <w:sz w:val="12"/>
                <w:szCs w:val="12"/>
              </w:rPr>
            </w:pPr>
            <w:r w:rsidRPr="006054D8">
              <w:rPr>
                <w:rFonts w:cs="Arial"/>
                <w:sz w:val="12"/>
                <w:szCs w:val="12"/>
              </w:rPr>
              <w:t>Základní škola Zlín, Dřevnická 1790,</w:t>
            </w:r>
          </w:p>
        </w:tc>
        <w:tc>
          <w:tcPr>
            <w:tcW w:w="774" w:type="dxa"/>
            <w:tcBorders>
              <w:top w:val="nil"/>
              <w:left w:val="nil"/>
              <w:bottom w:val="single" w:sz="4" w:space="0" w:color="auto"/>
              <w:right w:val="single" w:sz="4" w:space="0" w:color="auto"/>
            </w:tcBorders>
            <w:shd w:val="clear" w:color="auto" w:fill="auto"/>
            <w:noWrap/>
            <w:vAlign w:val="bottom"/>
          </w:tcPr>
          <w:p w14:paraId="3FDF0394" w14:textId="77777777" w:rsidR="006054D8" w:rsidRPr="006054D8" w:rsidRDefault="006054D8" w:rsidP="006054D8">
            <w:pPr>
              <w:jc w:val="right"/>
              <w:rPr>
                <w:rFonts w:cs="Arial"/>
                <w:sz w:val="12"/>
                <w:szCs w:val="12"/>
              </w:rPr>
            </w:pPr>
            <w:r w:rsidRPr="006054D8">
              <w:rPr>
                <w:rFonts w:cs="Arial"/>
                <w:sz w:val="12"/>
                <w:szCs w:val="12"/>
              </w:rPr>
              <w:t>2 200 000</w:t>
            </w:r>
          </w:p>
        </w:tc>
        <w:tc>
          <w:tcPr>
            <w:tcW w:w="840" w:type="dxa"/>
            <w:tcBorders>
              <w:top w:val="nil"/>
              <w:left w:val="nil"/>
              <w:bottom w:val="single" w:sz="4" w:space="0" w:color="auto"/>
              <w:right w:val="nil"/>
            </w:tcBorders>
            <w:shd w:val="clear" w:color="auto" w:fill="auto"/>
            <w:noWrap/>
            <w:vAlign w:val="bottom"/>
          </w:tcPr>
          <w:p w14:paraId="69992126" w14:textId="77777777" w:rsidR="006054D8" w:rsidRPr="006054D8" w:rsidRDefault="006054D8" w:rsidP="006054D8">
            <w:pPr>
              <w:jc w:val="right"/>
              <w:rPr>
                <w:rFonts w:cs="Arial"/>
                <w:sz w:val="12"/>
                <w:szCs w:val="12"/>
              </w:rPr>
            </w:pPr>
            <w:r w:rsidRPr="006054D8">
              <w:rPr>
                <w:rFonts w:cs="Arial"/>
                <w:sz w:val="12"/>
                <w:szCs w:val="12"/>
              </w:rPr>
              <w:t>2 345 000</w:t>
            </w:r>
          </w:p>
        </w:tc>
        <w:tc>
          <w:tcPr>
            <w:tcW w:w="840" w:type="dxa"/>
            <w:tcBorders>
              <w:top w:val="nil"/>
              <w:left w:val="single" w:sz="8" w:space="0" w:color="auto"/>
              <w:bottom w:val="single" w:sz="4" w:space="0" w:color="auto"/>
              <w:right w:val="single" w:sz="4" w:space="0" w:color="auto"/>
            </w:tcBorders>
            <w:shd w:val="clear" w:color="auto" w:fill="auto"/>
            <w:noWrap/>
            <w:vAlign w:val="bottom"/>
          </w:tcPr>
          <w:p w14:paraId="3299AD96" w14:textId="77777777" w:rsidR="006054D8" w:rsidRPr="006054D8" w:rsidRDefault="006054D8" w:rsidP="006054D8">
            <w:pPr>
              <w:jc w:val="right"/>
              <w:rPr>
                <w:rFonts w:cs="Arial"/>
                <w:sz w:val="12"/>
                <w:szCs w:val="12"/>
              </w:rPr>
            </w:pPr>
            <w:r w:rsidRPr="006054D8">
              <w:rPr>
                <w:rFonts w:cs="Arial"/>
                <w:sz w:val="12"/>
                <w:szCs w:val="12"/>
              </w:rPr>
              <w:t>2 200 000</w:t>
            </w:r>
          </w:p>
        </w:tc>
        <w:tc>
          <w:tcPr>
            <w:tcW w:w="799" w:type="dxa"/>
            <w:tcBorders>
              <w:top w:val="nil"/>
              <w:left w:val="nil"/>
              <w:bottom w:val="single" w:sz="4" w:space="0" w:color="auto"/>
              <w:right w:val="single" w:sz="8" w:space="0" w:color="auto"/>
            </w:tcBorders>
            <w:shd w:val="clear" w:color="auto" w:fill="auto"/>
            <w:noWrap/>
            <w:vAlign w:val="bottom"/>
          </w:tcPr>
          <w:p w14:paraId="4CA513DB" w14:textId="77777777" w:rsidR="006054D8" w:rsidRPr="006054D8" w:rsidRDefault="006054D8" w:rsidP="006054D8">
            <w:pPr>
              <w:jc w:val="right"/>
              <w:rPr>
                <w:rFonts w:cs="Arial"/>
                <w:sz w:val="12"/>
                <w:szCs w:val="12"/>
              </w:rPr>
            </w:pPr>
            <w:r w:rsidRPr="006054D8">
              <w:rPr>
                <w:rFonts w:cs="Arial"/>
                <w:sz w:val="12"/>
                <w:szCs w:val="12"/>
              </w:rPr>
              <w:t>2 300 000</w:t>
            </w:r>
          </w:p>
        </w:tc>
        <w:tc>
          <w:tcPr>
            <w:tcW w:w="761" w:type="dxa"/>
            <w:tcBorders>
              <w:top w:val="nil"/>
              <w:left w:val="nil"/>
              <w:bottom w:val="single" w:sz="4" w:space="0" w:color="auto"/>
              <w:right w:val="single" w:sz="4" w:space="0" w:color="auto"/>
            </w:tcBorders>
            <w:shd w:val="clear" w:color="auto" w:fill="auto"/>
            <w:noWrap/>
            <w:vAlign w:val="bottom"/>
          </w:tcPr>
          <w:p w14:paraId="73F79385" w14:textId="77777777" w:rsidR="006054D8" w:rsidRPr="006054D8" w:rsidRDefault="006054D8" w:rsidP="006054D8">
            <w:pPr>
              <w:jc w:val="right"/>
              <w:rPr>
                <w:rFonts w:cs="Arial"/>
                <w:sz w:val="12"/>
                <w:szCs w:val="12"/>
              </w:rPr>
            </w:pPr>
            <w:r w:rsidRPr="006054D8">
              <w:rPr>
                <w:rFonts w:cs="Arial"/>
                <w:sz w:val="12"/>
                <w:szCs w:val="12"/>
              </w:rPr>
              <w:t>2 250 000</w:t>
            </w:r>
          </w:p>
        </w:tc>
        <w:tc>
          <w:tcPr>
            <w:tcW w:w="840" w:type="dxa"/>
            <w:tcBorders>
              <w:top w:val="nil"/>
              <w:left w:val="nil"/>
              <w:bottom w:val="single" w:sz="4" w:space="0" w:color="auto"/>
              <w:right w:val="nil"/>
            </w:tcBorders>
            <w:shd w:val="clear" w:color="auto" w:fill="auto"/>
            <w:noWrap/>
            <w:vAlign w:val="bottom"/>
          </w:tcPr>
          <w:p w14:paraId="7BE342C9" w14:textId="77777777" w:rsidR="006054D8" w:rsidRPr="006054D8" w:rsidRDefault="006054D8" w:rsidP="006054D8">
            <w:pPr>
              <w:jc w:val="right"/>
              <w:rPr>
                <w:rFonts w:cs="Arial"/>
                <w:sz w:val="12"/>
                <w:szCs w:val="12"/>
              </w:rPr>
            </w:pPr>
            <w:r w:rsidRPr="006054D8">
              <w:rPr>
                <w:rFonts w:cs="Arial"/>
                <w:sz w:val="12"/>
                <w:szCs w:val="12"/>
              </w:rPr>
              <w:t>2 091 000</w:t>
            </w:r>
          </w:p>
        </w:tc>
        <w:tc>
          <w:tcPr>
            <w:tcW w:w="840" w:type="dxa"/>
            <w:tcBorders>
              <w:top w:val="nil"/>
              <w:left w:val="single" w:sz="8" w:space="0" w:color="auto"/>
              <w:bottom w:val="single" w:sz="4" w:space="0" w:color="auto"/>
              <w:right w:val="single" w:sz="4" w:space="0" w:color="auto"/>
            </w:tcBorders>
            <w:shd w:val="clear" w:color="auto" w:fill="auto"/>
            <w:noWrap/>
            <w:vAlign w:val="bottom"/>
          </w:tcPr>
          <w:p w14:paraId="58860165" w14:textId="77777777" w:rsidR="006054D8" w:rsidRPr="006054D8" w:rsidRDefault="006054D8" w:rsidP="006054D8">
            <w:pPr>
              <w:jc w:val="right"/>
              <w:rPr>
                <w:rFonts w:cs="Arial"/>
                <w:sz w:val="12"/>
                <w:szCs w:val="12"/>
              </w:rPr>
            </w:pPr>
            <w:r w:rsidRPr="006054D8">
              <w:rPr>
                <w:rFonts w:cs="Arial"/>
                <w:sz w:val="12"/>
                <w:szCs w:val="12"/>
              </w:rPr>
              <w:t>1 176 000</w:t>
            </w:r>
          </w:p>
        </w:tc>
        <w:tc>
          <w:tcPr>
            <w:tcW w:w="840" w:type="dxa"/>
            <w:tcBorders>
              <w:top w:val="nil"/>
              <w:left w:val="nil"/>
              <w:bottom w:val="single" w:sz="4" w:space="0" w:color="auto"/>
              <w:right w:val="single" w:sz="8" w:space="0" w:color="auto"/>
            </w:tcBorders>
            <w:shd w:val="clear" w:color="auto" w:fill="auto"/>
            <w:noWrap/>
            <w:vAlign w:val="bottom"/>
          </w:tcPr>
          <w:p w14:paraId="27F05A95" w14:textId="77777777" w:rsidR="006054D8" w:rsidRPr="006054D8" w:rsidRDefault="006054D8" w:rsidP="006054D8">
            <w:pPr>
              <w:jc w:val="right"/>
              <w:rPr>
                <w:rFonts w:cs="Arial"/>
                <w:sz w:val="12"/>
                <w:szCs w:val="12"/>
              </w:rPr>
            </w:pPr>
            <w:r w:rsidRPr="006054D8">
              <w:rPr>
                <w:rFonts w:cs="Arial"/>
                <w:sz w:val="12"/>
                <w:szCs w:val="12"/>
              </w:rPr>
              <w:t>1 675 000</w:t>
            </w:r>
          </w:p>
        </w:tc>
      </w:tr>
      <w:tr w:rsidR="006054D8" w:rsidRPr="006054D8" w14:paraId="44500395" w14:textId="77777777" w:rsidTr="006054D8">
        <w:trPr>
          <w:trHeight w:val="276"/>
          <w:jc w:val="center"/>
        </w:trPr>
        <w:tc>
          <w:tcPr>
            <w:tcW w:w="2238" w:type="dxa"/>
            <w:tcBorders>
              <w:top w:val="nil"/>
              <w:left w:val="single" w:sz="8" w:space="0" w:color="auto"/>
              <w:bottom w:val="nil"/>
              <w:right w:val="single" w:sz="8" w:space="0" w:color="auto"/>
            </w:tcBorders>
            <w:shd w:val="clear" w:color="auto" w:fill="auto"/>
            <w:noWrap/>
            <w:vAlign w:val="bottom"/>
          </w:tcPr>
          <w:p w14:paraId="1FF60B20" w14:textId="77777777" w:rsidR="006054D8" w:rsidRPr="006054D8" w:rsidRDefault="006054D8" w:rsidP="006054D8">
            <w:pPr>
              <w:rPr>
                <w:rFonts w:cs="Arial"/>
                <w:sz w:val="12"/>
                <w:szCs w:val="12"/>
              </w:rPr>
            </w:pPr>
            <w:r w:rsidRPr="006054D8">
              <w:rPr>
                <w:rFonts w:cs="Arial"/>
                <w:sz w:val="12"/>
                <w:szCs w:val="12"/>
              </w:rPr>
              <w:t xml:space="preserve"> př. org.</w:t>
            </w:r>
          </w:p>
        </w:tc>
        <w:tc>
          <w:tcPr>
            <w:tcW w:w="774" w:type="dxa"/>
            <w:tcBorders>
              <w:top w:val="nil"/>
              <w:left w:val="nil"/>
              <w:bottom w:val="single" w:sz="8" w:space="0" w:color="auto"/>
              <w:right w:val="single" w:sz="4" w:space="0" w:color="auto"/>
            </w:tcBorders>
            <w:shd w:val="clear" w:color="auto" w:fill="auto"/>
            <w:noWrap/>
            <w:vAlign w:val="bottom"/>
          </w:tcPr>
          <w:p w14:paraId="3D159E18" w14:textId="77777777" w:rsidR="006054D8" w:rsidRPr="006054D8" w:rsidRDefault="006054D8" w:rsidP="006054D8">
            <w:pPr>
              <w:rPr>
                <w:rFonts w:cs="Arial"/>
                <w:sz w:val="12"/>
                <w:szCs w:val="12"/>
              </w:rPr>
            </w:pPr>
            <w:r w:rsidRPr="006054D8">
              <w:rPr>
                <w:rFonts w:cs="Arial"/>
                <w:sz w:val="12"/>
                <w:szCs w:val="12"/>
              </w:rPr>
              <w:t> </w:t>
            </w:r>
          </w:p>
        </w:tc>
        <w:tc>
          <w:tcPr>
            <w:tcW w:w="840" w:type="dxa"/>
            <w:tcBorders>
              <w:top w:val="nil"/>
              <w:left w:val="nil"/>
              <w:bottom w:val="single" w:sz="8" w:space="0" w:color="auto"/>
              <w:right w:val="nil"/>
            </w:tcBorders>
            <w:shd w:val="clear" w:color="auto" w:fill="auto"/>
            <w:noWrap/>
            <w:vAlign w:val="bottom"/>
          </w:tcPr>
          <w:p w14:paraId="015EE5E6" w14:textId="77777777" w:rsidR="006054D8" w:rsidRPr="006054D8" w:rsidRDefault="006054D8" w:rsidP="006054D8">
            <w:pPr>
              <w:rPr>
                <w:rFonts w:cs="Arial"/>
                <w:sz w:val="12"/>
                <w:szCs w:val="12"/>
              </w:rPr>
            </w:pPr>
            <w:r w:rsidRPr="006054D8">
              <w:rPr>
                <w:rFonts w:cs="Arial"/>
                <w:sz w:val="12"/>
                <w:szCs w:val="12"/>
              </w:rPr>
              <w:t> </w:t>
            </w:r>
          </w:p>
        </w:tc>
        <w:tc>
          <w:tcPr>
            <w:tcW w:w="840" w:type="dxa"/>
            <w:tcBorders>
              <w:top w:val="nil"/>
              <w:left w:val="single" w:sz="8" w:space="0" w:color="auto"/>
              <w:bottom w:val="single" w:sz="8" w:space="0" w:color="auto"/>
              <w:right w:val="single" w:sz="4" w:space="0" w:color="auto"/>
            </w:tcBorders>
            <w:shd w:val="clear" w:color="auto" w:fill="auto"/>
            <w:noWrap/>
            <w:vAlign w:val="bottom"/>
          </w:tcPr>
          <w:p w14:paraId="30A6609A" w14:textId="77777777" w:rsidR="006054D8" w:rsidRPr="006054D8" w:rsidRDefault="006054D8" w:rsidP="006054D8">
            <w:pPr>
              <w:rPr>
                <w:rFonts w:cs="Arial"/>
                <w:sz w:val="12"/>
                <w:szCs w:val="12"/>
              </w:rPr>
            </w:pPr>
            <w:r w:rsidRPr="006054D8">
              <w:rPr>
                <w:rFonts w:cs="Arial"/>
                <w:sz w:val="12"/>
                <w:szCs w:val="12"/>
              </w:rPr>
              <w:t> </w:t>
            </w:r>
          </w:p>
        </w:tc>
        <w:tc>
          <w:tcPr>
            <w:tcW w:w="799" w:type="dxa"/>
            <w:tcBorders>
              <w:top w:val="nil"/>
              <w:left w:val="nil"/>
              <w:bottom w:val="single" w:sz="8" w:space="0" w:color="auto"/>
              <w:right w:val="single" w:sz="8" w:space="0" w:color="auto"/>
            </w:tcBorders>
            <w:shd w:val="clear" w:color="auto" w:fill="auto"/>
            <w:noWrap/>
            <w:vAlign w:val="bottom"/>
          </w:tcPr>
          <w:p w14:paraId="79D4C8B0" w14:textId="77777777" w:rsidR="006054D8" w:rsidRPr="006054D8" w:rsidRDefault="006054D8" w:rsidP="006054D8">
            <w:pPr>
              <w:rPr>
                <w:rFonts w:cs="Arial"/>
                <w:sz w:val="12"/>
                <w:szCs w:val="12"/>
              </w:rPr>
            </w:pPr>
            <w:r w:rsidRPr="006054D8">
              <w:rPr>
                <w:rFonts w:cs="Arial"/>
                <w:sz w:val="12"/>
                <w:szCs w:val="12"/>
              </w:rPr>
              <w:t> </w:t>
            </w:r>
          </w:p>
        </w:tc>
        <w:tc>
          <w:tcPr>
            <w:tcW w:w="761" w:type="dxa"/>
            <w:tcBorders>
              <w:top w:val="nil"/>
              <w:left w:val="nil"/>
              <w:bottom w:val="single" w:sz="8" w:space="0" w:color="auto"/>
              <w:right w:val="single" w:sz="4" w:space="0" w:color="auto"/>
            </w:tcBorders>
            <w:shd w:val="clear" w:color="auto" w:fill="auto"/>
            <w:noWrap/>
            <w:vAlign w:val="bottom"/>
          </w:tcPr>
          <w:p w14:paraId="7323FDFC" w14:textId="77777777" w:rsidR="006054D8" w:rsidRPr="006054D8" w:rsidRDefault="006054D8" w:rsidP="006054D8">
            <w:pPr>
              <w:rPr>
                <w:rFonts w:cs="Arial"/>
                <w:sz w:val="12"/>
                <w:szCs w:val="12"/>
              </w:rPr>
            </w:pPr>
            <w:r w:rsidRPr="006054D8">
              <w:rPr>
                <w:rFonts w:cs="Arial"/>
                <w:sz w:val="12"/>
                <w:szCs w:val="12"/>
              </w:rPr>
              <w:t> </w:t>
            </w:r>
          </w:p>
        </w:tc>
        <w:tc>
          <w:tcPr>
            <w:tcW w:w="840" w:type="dxa"/>
            <w:tcBorders>
              <w:top w:val="nil"/>
              <w:left w:val="nil"/>
              <w:bottom w:val="single" w:sz="8" w:space="0" w:color="auto"/>
              <w:right w:val="nil"/>
            </w:tcBorders>
            <w:shd w:val="clear" w:color="auto" w:fill="auto"/>
            <w:noWrap/>
            <w:vAlign w:val="bottom"/>
          </w:tcPr>
          <w:p w14:paraId="46D3A050" w14:textId="77777777" w:rsidR="006054D8" w:rsidRPr="006054D8" w:rsidRDefault="006054D8" w:rsidP="006054D8">
            <w:pPr>
              <w:rPr>
                <w:rFonts w:cs="Arial"/>
                <w:sz w:val="12"/>
                <w:szCs w:val="12"/>
              </w:rPr>
            </w:pPr>
            <w:r w:rsidRPr="006054D8">
              <w:rPr>
                <w:rFonts w:cs="Arial"/>
                <w:sz w:val="12"/>
                <w:szCs w:val="12"/>
              </w:rPr>
              <w:t> </w:t>
            </w:r>
          </w:p>
        </w:tc>
        <w:tc>
          <w:tcPr>
            <w:tcW w:w="840" w:type="dxa"/>
            <w:tcBorders>
              <w:top w:val="nil"/>
              <w:left w:val="single" w:sz="8" w:space="0" w:color="auto"/>
              <w:bottom w:val="single" w:sz="8" w:space="0" w:color="auto"/>
              <w:right w:val="single" w:sz="4" w:space="0" w:color="auto"/>
            </w:tcBorders>
            <w:shd w:val="clear" w:color="auto" w:fill="auto"/>
            <w:noWrap/>
            <w:vAlign w:val="bottom"/>
          </w:tcPr>
          <w:p w14:paraId="3FB9E8F7" w14:textId="77777777" w:rsidR="006054D8" w:rsidRPr="006054D8" w:rsidRDefault="006054D8" w:rsidP="006054D8">
            <w:pPr>
              <w:rPr>
                <w:rFonts w:cs="Arial"/>
                <w:sz w:val="12"/>
                <w:szCs w:val="12"/>
              </w:rPr>
            </w:pPr>
            <w:r w:rsidRPr="006054D8">
              <w:rPr>
                <w:rFonts w:cs="Arial"/>
                <w:sz w:val="12"/>
                <w:szCs w:val="12"/>
              </w:rPr>
              <w:t> </w:t>
            </w:r>
          </w:p>
        </w:tc>
        <w:tc>
          <w:tcPr>
            <w:tcW w:w="840" w:type="dxa"/>
            <w:tcBorders>
              <w:top w:val="nil"/>
              <w:left w:val="nil"/>
              <w:bottom w:val="single" w:sz="8" w:space="0" w:color="auto"/>
              <w:right w:val="single" w:sz="8" w:space="0" w:color="auto"/>
            </w:tcBorders>
            <w:shd w:val="clear" w:color="auto" w:fill="auto"/>
            <w:noWrap/>
            <w:vAlign w:val="bottom"/>
          </w:tcPr>
          <w:p w14:paraId="5A2B25A5" w14:textId="77777777" w:rsidR="006054D8" w:rsidRPr="006054D8" w:rsidRDefault="006054D8" w:rsidP="006054D8">
            <w:pPr>
              <w:rPr>
                <w:rFonts w:cs="Arial"/>
                <w:sz w:val="12"/>
                <w:szCs w:val="12"/>
              </w:rPr>
            </w:pPr>
            <w:r w:rsidRPr="006054D8">
              <w:rPr>
                <w:rFonts w:cs="Arial"/>
                <w:sz w:val="12"/>
                <w:szCs w:val="12"/>
              </w:rPr>
              <w:t> </w:t>
            </w:r>
          </w:p>
        </w:tc>
      </w:tr>
      <w:tr w:rsidR="006054D8" w:rsidRPr="006054D8" w14:paraId="318988C5" w14:textId="77777777" w:rsidTr="006054D8">
        <w:trPr>
          <w:trHeight w:val="276"/>
          <w:jc w:val="center"/>
        </w:trPr>
        <w:tc>
          <w:tcPr>
            <w:tcW w:w="2238" w:type="dxa"/>
            <w:tcBorders>
              <w:top w:val="single" w:sz="8" w:space="0" w:color="auto"/>
              <w:left w:val="single" w:sz="8" w:space="0" w:color="auto"/>
              <w:bottom w:val="single" w:sz="8" w:space="0" w:color="auto"/>
              <w:right w:val="single" w:sz="8" w:space="0" w:color="auto"/>
            </w:tcBorders>
            <w:shd w:val="clear" w:color="auto" w:fill="FFFF99"/>
            <w:noWrap/>
            <w:vAlign w:val="bottom"/>
          </w:tcPr>
          <w:p w14:paraId="4CA64066" w14:textId="77777777" w:rsidR="006054D8" w:rsidRPr="006054D8" w:rsidRDefault="006054D8" w:rsidP="006054D8">
            <w:pPr>
              <w:rPr>
                <w:rFonts w:cs="Arial"/>
                <w:sz w:val="12"/>
                <w:szCs w:val="12"/>
              </w:rPr>
            </w:pPr>
            <w:r w:rsidRPr="006054D8">
              <w:rPr>
                <w:rFonts w:cs="Arial"/>
                <w:sz w:val="12"/>
                <w:szCs w:val="12"/>
              </w:rPr>
              <w:t>11. ZŠ</w:t>
            </w:r>
          </w:p>
        </w:tc>
        <w:tc>
          <w:tcPr>
            <w:tcW w:w="774" w:type="dxa"/>
            <w:tcBorders>
              <w:top w:val="nil"/>
              <w:left w:val="nil"/>
              <w:bottom w:val="single" w:sz="4" w:space="0" w:color="auto"/>
              <w:right w:val="single" w:sz="4" w:space="0" w:color="auto"/>
            </w:tcBorders>
            <w:shd w:val="clear" w:color="auto" w:fill="auto"/>
            <w:noWrap/>
            <w:vAlign w:val="bottom"/>
          </w:tcPr>
          <w:p w14:paraId="210157A8" w14:textId="77777777" w:rsidR="006054D8" w:rsidRPr="006054D8" w:rsidRDefault="006054D8" w:rsidP="006054D8">
            <w:pPr>
              <w:rPr>
                <w:rFonts w:cs="Arial"/>
                <w:sz w:val="12"/>
                <w:szCs w:val="12"/>
              </w:rPr>
            </w:pPr>
            <w:r w:rsidRPr="006054D8">
              <w:rPr>
                <w:rFonts w:cs="Arial"/>
                <w:sz w:val="12"/>
                <w:szCs w:val="12"/>
              </w:rPr>
              <w:t> </w:t>
            </w:r>
          </w:p>
        </w:tc>
        <w:tc>
          <w:tcPr>
            <w:tcW w:w="840" w:type="dxa"/>
            <w:tcBorders>
              <w:top w:val="nil"/>
              <w:left w:val="nil"/>
              <w:bottom w:val="single" w:sz="4" w:space="0" w:color="auto"/>
              <w:right w:val="nil"/>
            </w:tcBorders>
            <w:shd w:val="clear" w:color="auto" w:fill="auto"/>
            <w:noWrap/>
            <w:vAlign w:val="bottom"/>
          </w:tcPr>
          <w:p w14:paraId="4B8C9043" w14:textId="77777777" w:rsidR="006054D8" w:rsidRPr="006054D8" w:rsidRDefault="006054D8" w:rsidP="006054D8">
            <w:pPr>
              <w:rPr>
                <w:rFonts w:cs="Arial"/>
                <w:sz w:val="12"/>
                <w:szCs w:val="12"/>
              </w:rPr>
            </w:pPr>
            <w:r w:rsidRPr="006054D8">
              <w:rPr>
                <w:rFonts w:cs="Arial"/>
                <w:sz w:val="12"/>
                <w:szCs w:val="12"/>
              </w:rPr>
              <w:t> </w:t>
            </w:r>
          </w:p>
        </w:tc>
        <w:tc>
          <w:tcPr>
            <w:tcW w:w="840" w:type="dxa"/>
            <w:tcBorders>
              <w:top w:val="nil"/>
              <w:left w:val="single" w:sz="8" w:space="0" w:color="auto"/>
              <w:bottom w:val="single" w:sz="4" w:space="0" w:color="auto"/>
              <w:right w:val="single" w:sz="4" w:space="0" w:color="auto"/>
            </w:tcBorders>
            <w:shd w:val="clear" w:color="auto" w:fill="auto"/>
            <w:noWrap/>
            <w:vAlign w:val="bottom"/>
          </w:tcPr>
          <w:p w14:paraId="6A873813" w14:textId="77777777" w:rsidR="006054D8" w:rsidRPr="006054D8" w:rsidRDefault="006054D8" w:rsidP="006054D8">
            <w:pPr>
              <w:rPr>
                <w:rFonts w:cs="Arial"/>
                <w:sz w:val="12"/>
                <w:szCs w:val="12"/>
              </w:rPr>
            </w:pPr>
            <w:r w:rsidRPr="006054D8">
              <w:rPr>
                <w:rFonts w:cs="Arial"/>
                <w:sz w:val="12"/>
                <w:szCs w:val="12"/>
              </w:rPr>
              <w:t> </w:t>
            </w:r>
          </w:p>
        </w:tc>
        <w:tc>
          <w:tcPr>
            <w:tcW w:w="799" w:type="dxa"/>
            <w:tcBorders>
              <w:top w:val="nil"/>
              <w:left w:val="nil"/>
              <w:bottom w:val="single" w:sz="4" w:space="0" w:color="auto"/>
              <w:right w:val="single" w:sz="8" w:space="0" w:color="auto"/>
            </w:tcBorders>
            <w:shd w:val="clear" w:color="auto" w:fill="auto"/>
            <w:noWrap/>
            <w:vAlign w:val="bottom"/>
          </w:tcPr>
          <w:p w14:paraId="607F13A8" w14:textId="77777777" w:rsidR="006054D8" w:rsidRPr="006054D8" w:rsidRDefault="006054D8" w:rsidP="006054D8">
            <w:pPr>
              <w:rPr>
                <w:rFonts w:cs="Arial"/>
                <w:sz w:val="12"/>
                <w:szCs w:val="12"/>
              </w:rPr>
            </w:pPr>
            <w:r w:rsidRPr="006054D8">
              <w:rPr>
                <w:rFonts w:cs="Arial"/>
                <w:sz w:val="12"/>
                <w:szCs w:val="12"/>
              </w:rPr>
              <w:t> </w:t>
            </w:r>
          </w:p>
        </w:tc>
        <w:tc>
          <w:tcPr>
            <w:tcW w:w="761" w:type="dxa"/>
            <w:tcBorders>
              <w:top w:val="nil"/>
              <w:left w:val="nil"/>
              <w:bottom w:val="single" w:sz="4" w:space="0" w:color="auto"/>
              <w:right w:val="single" w:sz="4" w:space="0" w:color="auto"/>
            </w:tcBorders>
            <w:shd w:val="clear" w:color="auto" w:fill="auto"/>
            <w:noWrap/>
            <w:vAlign w:val="bottom"/>
          </w:tcPr>
          <w:p w14:paraId="0621FD4F" w14:textId="77777777" w:rsidR="006054D8" w:rsidRPr="006054D8" w:rsidRDefault="006054D8" w:rsidP="006054D8">
            <w:pPr>
              <w:rPr>
                <w:rFonts w:cs="Arial"/>
                <w:sz w:val="12"/>
                <w:szCs w:val="12"/>
              </w:rPr>
            </w:pPr>
            <w:r w:rsidRPr="006054D8">
              <w:rPr>
                <w:rFonts w:cs="Arial"/>
                <w:sz w:val="12"/>
                <w:szCs w:val="12"/>
              </w:rPr>
              <w:t> </w:t>
            </w:r>
          </w:p>
        </w:tc>
        <w:tc>
          <w:tcPr>
            <w:tcW w:w="840" w:type="dxa"/>
            <w:tcBorders>
              <w:top w:val="nil"/>
              <w:left w:val="nil"/>
              <w:bottom w:val="single" w:sz="4" w:space="0" w:color="auto"/>
              <w:right w:val="nil"/>
            </w:tcBorders>
            <w:shd w:val="clear" w:color="auto" w:fill="auto"/>
            <w:noWrap/>
            <w:vAlign w:val="bottom"/>
          </w:tcPr>
          <w:p w14:paraId="60FF7B0A" w14:textId="77777777" w:rsidR="006054D8" w:rsidRPr="006054D8" w:rsidRDefault="006054D8" w:rsidP="006054D8">
            <w:pPr>
              <w:rPr>
                <w:rFonts w:cs="Arial"/>
                <w:sz w:val="12"/>
                <w:szCs w:val="12"/>
              </w:rPr>
            </w:pPr>
            <w:r w:rsidRPr="006054D8">
              <w:rPr>
                <w:rFonts w:cs="Arial"/>
                <w:sz w:val="12"/>
                <w:szCs w:val="12"/>
              </w:rPr>
              <w:t> </w:t>
            </w:r>
          </w:p>
        </w:tc>
        <w:tc>
          <w:tcPr>
            <w:tcW w:w="840" w:type="dxa"/>
            <w:tcBorders>
              <w:top w:val="nil"/>
              <w:left w:val="single" w:sz="8" w:space="0" w:color="auto"/>
              <w:bottom w:val="single" w:sz="4" w:space="0" w:color="auto"/>
              <w:right w:val="single" w:sz="4" w:space="0" w:color="auto"/>
            </w:tcBorders>
            <w:shd w:val="clear" w:color="auto" w:fill="auto"/>
            <w:noWrap/>
            <w:vAlign w:val="bottom"/>
          </w:tcPr>
          <w:p w14:paraId="44202971" w14:textId="77777777" w:rsidR="006054D8" w:rsidRPr="006054D8" w:rsidRDefault="006054D8" w:rsidP="006054D8">
            <w:pPr>
              <w:rPr>
                <w:rFonts w:cs="Arial"/>
                <w:sz w:val="12"/>
                <w:szCs w:val="12"/>
              </w:rPr>
            </w:pPr>
            <w:r w:rsidRPr="006054D8">
              <w:rPr>
                <w:rFonts w:cs="Arial"/>
                <w:sz w:val="12"/>
                <w:szCs w:val="12"/>
              </w:rPr>
              <w:t> </w:t>
            </w:r>
          </w:p>
        </w:tc>
        <w:tc>
          <w:tcPr>
            <w:tcW w:w="840" w:type="dxa"/>
            <w:tcBorders>
              <w:top w:val="nil"/>
              <w:left w:val="nil"/>
              <w:bottom w:val="single" w:sz="4" w:space="0" w:color="auto"/>
              <w:right w:val="single" w:sz="8" w:space="0" w:color="auto"/>
            </w:tcBorders>
            <w:shd w:val="clear" w:color="auto" w:fill="auto"/>
            <w:noWrap/>
            <w:vAlign w:val="bottom"/>
          </w:tcPr>
          <w:p w14:paraId="20E2A2BA" w14:textId="77777777" w:rsidR="006054D8" w:rsidRPr="006054D8" w:rsidRDefault="006054D8" w:rsidP="006054D8">
            <w:pPr>
              <w:rPr>
                <w:rFonts w:cs="Arial"/>
                <w:sz w:val="12"/>
                <w:szCs w:val="12"/>
              </w:rPr>
            </w:pPr>
            <w:r w:rsidRPr="006054D8">
              <w:rPr>
                <w:rFonts w:cs="Arial"/>
                <w:sz w:val="12"/>
                <w:szCs w:val="12"/>
              </w:rPr>
              <w:t> </w:t>
            </w:r>
          </w:p>
        </w:tc>
      </w:tr>
      <w:tr w:rsidR="006054D8" w:rsidRPr="006054D8" w14:paraId="1F265D3C" w14:textId="77777777" w:rsidTr="006054D8">
        <w:trPr>
          <w:trHeight w:val="264"/>
          <w:jc w:val="center"/>
        </w:trPr>
        <w:tc>
          <w:tcPr>
            <w:tcW w:w="2238" w:type="dxa"/>
            <w:tcBorders>
              <w:top w:val="nil"/>
              <w:left w:val="single" w:sz="8" w:space="0" w:color="auto"/>
              <w:bottom w:val="nil"/>
              <w:right w:val="single" w:sz="8" w:space="0" w:color="auto"/>
            </w:tcBorders>
            <w:shd w:val="clear" w:color="auto" w:fill="auto"/>
            <w:noWrap/>
            <w:vAlign w:val="bottom"/>
          </w:tcPr>
          <w:p w14:paraId="0450C72F" w14:textId="77777777" w:rsidR="006054D8" w:rsidRPr="006054D8" w:rsidRDefault="006054D8" w:rsidP="006054D8">
            <w:pPr>
              <w:rPr>
                <w:rFonts w:cs="Arial"/>
                <w:sz w:val="12"/>
                <w:szCs w:val="12"/>
              </w:rPr>
            </w:pPr>
            <w:r w:rsidRPr="006054D8">
              <w:rPr>
                <w:rFonts w:cs="Arial"/>
                <w:sz w:val="12"/>
                <w:szCs w:val="12"/>
              </w:rPr>
              <w:t>Základní škola Zlín, tř. Svobody 868,</w:t>
            </w:r>
          </w:p>
        </w:tc>
        <w:tc>
          <w:tcPr>
            <w:tcW w:w="774" w:type="dxa"/>
            <w:tcBorders>
              <w:top w:val="nil"/>
              <w:left w:val="nil"/>
              <w:bottom w:val="single" w:sz="4" w:space="0" w:color="auto"/>
              <w:right w:val="single" w:sz="4" w:space="0" w:color="auto"/>
            </w:tcBorders>
            <w:shd w:val="clear" w:color="auto" w:fill="auto"/>
            <w:noWrap/>
            <w:vAlign w:val="bottom"/>
          </w:tcPr>
          <w:p w14:paraId="29F612D8" w14:textId="77777777" w:rsidR="006054D8" w:rsidRPr="006054D8" w:rsidRDefault="006054D8" w:rsidP="006054D8">
            <w:pPr>
              <w:jc w:val="right"/>
              <w:rPr>
                <w:rFonts w:cs="Arial"/>
                <w:sz w:val="12"/>
                <w:szCs w:val="12"/>
              </w:rPr>
            </w:pPr>
            <w:r w:rsidRPr="006054D8">
              <w:rPr>
                <w:rFonts w:cs="Arial"/>
                <w:sz w:val="12"/>
                <w:szCs w:val="12"/>
              </w:rPr>
              <w:t>2 000 000</w:t>
            </w:r>
          </w:p>
        </w:tc>
        <w:tc>
          <w:tcPr>
            <w:tcW w:w="840" w:type="dxa"/>
            <w:tcBorders>
              <w:top w:val="nil"/>
              <w:left w:val="nil"/>
              <w:bottom w:val="single" w:sz="4" w:space="0" w:color="auto"/>
              <w:right w:val="nil"/>
            </w:tcBorders>
            <w:shd w:val="clear" w:color="auto" w:fill="auto"/>
            <w:noWrap/>
            <w:vAlign w:val="bottom"/>
          </w:tcPr>
          <w:p w14:paraId="603DA7DB" w14:textId="77777777" w:rsidR="006054D8" w:rsidRPr="006054D8" w:rsidRDefault="006054D8" w:rsidP="006054D8">
            <w:pPr>
              <w:jc w:val="right"/>
              <w:rPr>
                <w:rFonts w:cs="Arial"/>
                <w:sz w:val="12"/>
                <w:szCs w:val="12"/>
              </w:rPr>
            </w:pPr>
            <w:r w:rsidRPr="006054D8">
              <w:rPr>
                <w:rFonts w:cs="Arial"/>
                <w:sz w:val="12"/>
                <w:szCs w:val="12"/>
              </w:rPr>
              <w:t>2 152 000</w:t>
            </w:r>
          </w:p>
        </w:tc>
        <w:tc>
          <w:tcPr>
            <w:tcW w:w="840" w:type="dxa"/>
            <w:tcBorders>
              <w:top w:val="nil"/>
              <w:left w:val="single" w:sz="8" w:space="0" w:color="auto"/>
              <w:bottom w:val="single" w:sz="4" w:space="0" w:color="auto"/>
              <w:right w:val="single" w:sz="4" w:space="0" w:color="auto"/>
            </w:tcBorders>
            <w:shd w:val="clear" w:color="auto" w:fill="auto"/>
            <w:noWrap/>
            <w:vAlign w:val="bottom"/>
          </w:tcPr>
          <w:p w14:paraId="385D7006" w14:textId="77777777" w:rsidR="006054D8" w:rsidRPr="006054D8" w:rsidRDefault="006054D8" w:rsidP="006054D8">
            <w:pPr>
              <w:jc w:val="right"/>
              <w:rPr>
                <w:rFonts w:cs="Arial"/>
                <w:sz w:val="12"/>
                <w:szCs w:val="12"/>
              </w:rPr>
            </w:pPr>
            <w:r w:rsidRPr="006054D8">
              <w:rPr>
                <w:rFonts w:cs="Arial"/>
                <w:sz w:val="12"/>
                <w:szCs w:val="12"/>
              </w:rPr>
              <w:t>2 000 000</w:t>
            </w:r>
          </w:p>
        </w:tc>
        <w:tc>
          <w:tcPr>
            <w:tcW w:w="799" w:type="dxa"/>
            <w:tcBorders>
              <w:top w:val="nil"/>
              <w:left w:val="nil"/>
              <w:bottom w:val="single" w:sz="4" w:space="0" w:color="auto"/>
              <w:right w:val="single" w:sz="8" w:space="0" w:color="auto"/>
            </w:tcBorders>
            <w:shd w:val="clear" w:color="auto" w:fill="auto"/>
            <w:noWrap/>
            <w:vAlign w:val="bottom"/>
          </w:tcPr>
          <w:p w14:paraId="739F6C7F" w14:textId="77777777" w:rsidR="006054D8" w:rsidRPr="006054D8" w:rsidRDefault="006054D8" w:rsidP="006054D8">
            <w:pPr>
              <w:jc w:val="right"/>
              <w:rPr>
                <w:rFonts w:cs="Arial"/>
                <w:sz w:val="12"/>
                <w:szCs w:val="12"/>
              </w:rPr>
            </w:pPr>
            <w:r w:rsidRPr="006054D8">
              <w:rPr>
                <w:rFonts w:cs="Arial"/>
                <w:sz w:val="12"/>
                <w:szCs w:val="12"/>
              </w:rPr>
              <w:t>4 013 000</w:t>
            </w:r>
          </w:p>
        </w:tc>
        <w:tc>
          <w:tcPr>
            <w:tcW w:w="761" w:type="dxa"/>
            <w:tcBorders>
              <w:top w:val="nil"/>
              <w:left w:val="nil"/>
              <w:bottom w:val="single" w:sz="4" w:space="0" w:color="auto"/>
              <w:right w:val="single" w:sz="4" w:space="0" w:color="auto"/>
            </w:tcBorders>
            <w:shd w:val="clear" w:color="auto" w:fill="auto"/>
            <w:noWrap/>
            <w:vAlign w:val="bottom"/>
          </w:tcPr>
          <w:p w14:paraId="46122791" w14:textId="77777777" w:rsidR="006054D8" w:rsidRPr="006054D8" w:rsidRDefault="006054D8" w:rsidP="006054D8">
            <w:pPr>
              <w:jc w:val="right"/>
              <w:rPr>
                <w:rFonts w:cs="Arial"/>
                <w:sz w:val="12"/>
                <w:szCs w:val="12"/>
              </w:rPr>
            </w:pPr>
            <w:r w:rsidRPr="006054D8">
              <w:rPr>
                <w:rFonts w:cs="Arial"/>
                <w:sz w:val="12"/>
                <w:szCs w:val="12"/>
              </w:rPr>
              <w:t>2 000 000</w:t>
            </w:r>
          </w:p>
        </w:tc>
        <w:tc>
          <w:tcPr>
            <w:tcW w:w="840" w:type="dxa"/>
            <w:tcBorders>
              <w:top w:val="nil"/>
              <w:left w:val="nil"/>
              <w:bottom w:val="single" w:sz="4" w:space="0" w:color="auto"/>
              <w:right w:val="nil"/>
            </w:tcBorders>
            <w:shd w:val="clear" w:color="auto" w:fill="auto"/>
            <w:noWrap/>
            <w:vAlign w:val="bottom"/>
          </w:tcPr>
          <w:p w14:paraId="4184C103" w14:textId="77777777" w:rsidR="006054D8" w:rsidRPr="006054D8" w:rsidRDefault="006054D8" w:rsidP="006054D8">
            <w:pPr>
              <w:jc w:val="right"/>
              <w:rPr>
                <w:rFonts w:cs="Arial"/>
                <w:sz w:val="12"/>
                <w:szCs w:val="12"/>
              </w:rPr>
            </w:pPr>
            <w:r w:rsidRPr="006054D8">
              <w:rPr>
                <w:rFonts w:cs="Arial"/>
                <w:sz w:val="12"/>
                <w:szCs w:val="12"/>
              </w:rPr>
              <w:t>3 522 000</w:t>
            </w:r>
          </w:p>
        </w:tc>
        <w:tc>
          <w:tcPr>
            <w:tcW w:w="840" w:type="dxa"/>
            <w:tcBorders>
              <w:top w:val="nil"/>
              <w:left w:val="single" w:sz="8" w:space="0" w:color="auto"/>
              <w:bottom w:val="single" w:sz="4" w:space="0" w:color="auto"/>
              <w:right w:val="single" w:sz="4" w:space="0" w:color="auto"/>
            </w:tcBorders>
            <w:shd w:val="clear" w:color="auto" w:fill="auto"/>
            <w:noWrap/>
            <w:vAlign w:val="bottom"/>
          </w:tcPr>
          <w:p w14:paraId="1CED7A0A" w14:textId="77777777" w:rsidR="006054D8" w:rsidRPr="006054D8" w:rsidRDefault="006054D8" w:rsidP="006054D8">
            <w:pPr>
              <w:jc w:val="right"/>
              <w:rPr>
                <w:rFonts w:cs="Arial"/>
                <w:sz w:val="12"/>
                <w:szCs w:val="12"/>
              </w:rPr>
            </w:pPr>
            <w:r w:rsidRPr="006054D8">
              <w:rPr>
                <w:rFonts w:cs="Arial"/>
                <w:sz w:val="12"/>
                <w:szCs w:val="12"/>
              </w:rPr>
              <w:t>2 050 000</w:t>
            </w:r>
          </w:p>
        </w:tc>
        <w:tc>
          <w:tcPr>
            <w:tcW w:w="840" w:type="dxa"/>
            <w:tcBorders>
              <w:top w:val="nil"/>
              <w:left w:val="nil"/>
              <w:bottom w:val="single" w:sz="4" w:space="0" w:color="auto"/>
              <w:right w:val="single" w:sz="8" w:space="0" w:color="auto"/>
            </w:tcBorders>
            <w:shd w:val="clear" w:color="auto" w:fill="auto"/>
            <w:noWrap/>
            <w:vAlign w:val="bottom"/>
          </w:tcPr>
          <w:p w14:paraId="5D6FA554" w14:textId="77777777" w:rsidR="006054D8" w:rsidRPr="006054D8" w:rsidRDefault="006054D8" w:rsidP="006054D8">
            <w:pPr>
              <w:jc w:val="right"/>
              <w:rPr>
                <w:rFonts w:cs="Arial"/>
                <w:sz w:val="12"/>
                <w:szCs w:val="12"/>
              </w:rPr>
            </w:pPr>
            <w:r w:rsidRPr="006054D8">
              <w:rPr>
                <w:rFonts w:cs="Arial"/>
                <w:sz w:val="12"/>
                <w:szCs w:val="12"/>
              </w:rPr>
              <w:t>2 890 000</w:t>
            </w:r>
          </w:p>
        </w:tc>
      </w:tr>
      <w:tr w:rsidR="006054D8" w:rsidRPr="006054D8" w14:paraId="076B5232" w14:textId="77777777" w:rsidTr="006054D8">
        <w:trPr>
          <w:trHeight w:val="276"/>
          <w:jc w:val="center"/>
        </w:trPr>
        <w:tc>
          <w:tcPr>
            <w:tcW w:w="2238" w:type="dxa"/>
            <w:tcBorders>
              <w:top w:val="nil"/>
              <w:left w:val="single" w:sz="8" w:space="0" w:color="auto"/>
              <w:bottom w:val="nil"/>
              <w:right w:val="single" w:sz="8" w:space="0" w:color="auto"/>
            </w:tcBorders>
            <w:shd w:val="clear" w:color="auto" w:fill="auto"/>
            <w:noWrap/>
            <w:vAlign w:val="bottom"/>
          </w:tcPr>
          <w:p w14:paraId="1DD398D9" w14:textId="77777777" w:rsidR="006054D8" w:rsidRPr="006054D8" w:rsidRDefault="006054D8" w:rsidP="006054D8">
            <w:pPr>
              <w:rPr>
                <w:rFonts w:cs="Arial"/>
                <w:sz w:val="12"/>
                <w:szCs w:val="12"/>
              </w:rPr>
            </w:pPr>
            <w:r w:rsidRPr="006054D8">
              <w:rPr>
                <w:rFonts w:cs="Arial"/>
                <w:sz w:val="12"/>
                <w:szCs w:val="12"/>
              </w:rPr>
              <w:t xml:space="preserve"> př. org.</w:t>
            </w:r>
          </w:p>
        </w:tc>
        <w:tc>
          <w:tcPr>
            <w:tcW w:w="774" w:type="dxa"/>
            <w:tcBorders>
              <w:top w:val="nil"/>
              <w:left w:val="nil"/>
              <w:bottom w:val="single" w:sz="8" w:space="0" w:color="auto"/>
              <w:right w:val="single" w:sz="4" w:space="0" w:color="auto"/>
            </w:tcBorders>
            <w:shd w:val="clear" w:color="auto" w:fill="auto"/>
            <w:noWrap/>
            <w:vAlign w:val="bottom"/>
          </w:tcPr>
          <w:p w14:paraId="599B6C56" w14:textId="77777777" w:rsidR="006054D8" w:rsidRPr="006054D8" w:rsidRDefault="006054D8" w:rsidP="006054D8">
            <w:pPr>
              <w:rPr>
                <w:rFonts w:cs="Arial"/>
                <w:sz w:val="12"/>
                <w:szCs w:val="12"/>
              </w:rPr>
            </w:pPr>
            <w:r w:rsidRPr="006054D8">
              <w:rPr>
                <w:rFonts w:cs="Arial"/>
                <w:sz w:val="12"/>
                <w:szCs w:val="12"/>
              </w:rPr>
              <w:t> </w:t>
            </w:r>
          </w:p>
        </w:tc>
        <w:tc>
          <w:tcPr>
            <w:tcW w:w="840" w:type="dxa"/>
            <w:tcBorders>
              <w:top w:val="nil"/>
              <w:left w:val="nil"/>
              <w:bottom w:val="single" w:sz="8" w:space="0" w:color="auto"/>
              <w:right w:val="nil"/>
            </w:tcBorders>
            <w:shd w:val="clear" w:color="auto" w:fill="auto"/>
            <w:noWrap/>
            <w:vAlign w:val="bottom"/>
          </w:tcPr>
          <w:p w14:paraId="3A97FF3A" w14:textId="77777777" w:rsidR="006054D8" w:rsidRPr="006054D8" w:rsidRDefault="006054D8" w:rsidP="006054D8">
            <w:pPr>
              <w:rPr>
                <w:rFonts w:cs="Arial"/>
                <w:sz w:val="12"/>
                <w:szCs w:val="12"/>
              </w:rPr>
            </w:pPr>
            <w:r w:rsidRPr="006054D8">
              <w:rPr>
                <w:rFonts w:cs="Arial"/>
                <w:sz w:val="12"/>
                <w:szCs w:val="12"/>
              </w:rPr>
              <w:t> </w:t>
            </w:r>
          </w:p>
        </w:tc>
        <w:tc>
          <w:tcPr>
            <w:tcW w:w="840" w:type="dxa"/>
            <w:tcBorders>
              <w:top w:val="nil"/>
              <w:left w:val="single" w:sz="8" w:space="0" w:color="auto"/>
              <w:bottom w:val="single" w:sz="8" w:space="0" w:color="auto"/>
              <w:right w:val="single" w:sz="4" w:space="0" w:color="auto"/>
            </w:tcBorders>
            <w:shd w:val="clear" w:color="auto" w:fill="auto"/>
            <w:noWrap/>
            <w:vAlign w:val="bottom"/>
          </w:tcPr>
          <w:p w14:paraId="742721B1" w14:textId="77777777" w:rsidR="006054D8" w:rsidRPr="006054D8" w:rsidRDefault="006054D8" w:rsidP="006054D8">
            <w:pPr>
              <w:rPr>
                <w:rFonts w:cs="Arial"/>
                <w:sz w:val="12"/>
                <w:szCs w:val="12"/>
              </w:rPr>
            </w:pPr>
            <w:r w:rsidRPr="006054D8">
              <w:rPr>
                <w:rFonts w:cs="Arial"/>
                <w:sz w:val="12"/>
                <w:szCs w:val="12"/>
              </w:rPr>
              <w:t> </w:t>
            </w:r>
          </w:p>
        </w:tc>
        <w:tc>
          <w:tcPr>
            <w:tcW w:w="799" w:type="dxa"/>
            <w:tcBorders>
              <w:top w:val="nil"/>
              <w:left w:val="nil"/>
              <w:bottom w:val="single" w:sz="8" w:space="0" w:color="auto"/>
              <w:right w:val="single" w:sz="8" w:space="0" w:color="auto"/>
            </w:tcBorders>
            <w:shd w:val="clear" w:color="auto" w:fill="auto"/>
            <w:noWrap/>
            <w:vAlign w:val="bottom"/>
          </w:tcPr>
          <w:p w14:paraId="1C448A66" w14:textId="77777777" w:rsidR="006054D8" w:rsidRPr="006054D8" w:rsidRDefault="006054D8" w:rsidP="006054D8">
            <w:pPr>
              <w:rPr>
                <w:rFonts w:cs="Arial"/>
                <w:sz w:val="12"/>
                <w:szCs w:val="12"/>
              </w:rPr>
            </w:pPr>
            <w:r w:rsidRPr="006054D8">
              <w:rPr>
                <w:rFonts w:cs="Arial"/>
                <w:sz w:val="12"/>
                <w:szCs w:val="12"/>
              </w:rPr>
              <w:t> </w:t>
            </w:r>
          </w:p>
        </w:tc>
        <w:tc>
          <w:tcPr>
            <w:tcW w:w="761" w:type="dxa"/>
            <w:tcBorders>
              <w:top w:val="nil"/>
              <w:left w:val="nil"/>
              <w:bottom w:val="single" w:sz="8" w:space="0" w:color="auto"/>
              <w:right w:val="single" w:sz="4" w:space="0" w:color="auto"/>
            </w:tcBorders>
            <w:shd w:val="clear" w:color="auto" w:fill="auto"/>
            <w:noWrap/>
            <w:vAlign w:val="bottom"/>
          </w:tcPr>
          <w:p w14:paraId="0C7E31B7" w14:textId="77777777" w:rsidR="006054D8" w:rsidRPr="006054D8" w:rsidRDefault="006054D8" w:rsidP="006054D8">
            <w:pPr>
              <w:rPr>
                <w:rFonts w:cs="Arial"/>
                <w:sz w:val="12"/>
                <w:szCs w:val="12"/>
              </w:rPr>
            </w:pPr>
            <w:r w:rsidRPr="006054D8">
              <w:rPr>
                <w:rFonts w:cs="Arial"/>
                <w:sz w:val="12"/>
                <w:szCs w:val="12"/>
              </w:rPr>
              <w:t> </w:t>
            </w:r>
          </w:p>
        </w:tc>
        <w:tc>
          <w:tcPr>
            <w:tcW w:w="840" w:type="dxa"/>
            <w:tcBorders>
              <w:top w:val="nil"/>
              <w:left w:val="nil"/>
              <w:bottom w:val="single" w:sz="8" w:space="0" w:color="auto"/>
              <w:right w:val="nil"/>
            </w:tcBorders>
            <w:shd w:val="clear" w:color="auto" w:fill="auto"/>
            <w:noWrap/>
            <w:vAlign w:val="bottom"/>
          </w:tcPr>
          <w:p w14:paraId="6045F7F8" w14:textId="77777777" w:rsidR="006054D8" w:rsidRPr="006054D8" w:rsidRDefault="006054D8" w:rsidP="006054D8">
            <w:pPr>
              <w:rPr>
                <w:rFonts w:cs="Arial"/>
                <w:sz w:val="12"/>
                <w:szCs w:val="12"/>
              </w:rPr>
            </w:pPr>
            <w:r w:rsidRPr="006054D8">
              <w:rPr>
                <w:rFonts w:cs="Arial"/>
                <w:sz w:val="12"/>
                <w:szCs w:val="12"/>
              </w:rPr>
              <w:t> </w:t>
            </w:r>
          </w:p>
        </w:tc>
        <w:tc>
          <w:tcPr>
            <w:tcW w:w="840" w:type="dxa"/>
            <w:tcBorders>
              <w:top w:val="nil"/>
              <w:left w:val="single" w:sz="8" w:space="0" w:color="auto"/>
              <w:bottom w:val="single" w:sz="8" w:space="0" w:color="auto"/>
              <w:right w:val="single" w:sz="4" w:space="0" w:color="auto"/>
            </w:tcBorders>
            <w:shd w:val="clear" w:color="auto" w:fill="auto"/>
            <w:noWrap/>
            <w:vAlign w:val="bottom"/>
          </w:tcPr>
          <w:p w14:paraId="7746D1A9" w14:textId="77777777" w:rsidR="006054D8" w:rsidRPr="006054D8" w:rsidRDefault="006054D8" w:rsidP="006054D8">
            <w:pPr>
              <w:rPr>
                <w:rFonts w:cs="Arial"/>
                <w:sz w:val="12"/>
                <w:szCs w:val="12"/>
              </w:rPr>
            </w:pPr>
            <w:r w:rsidRPr="006054D8">
              <w:rPr>
                <w:rFonts w:cs="Arial"/>
                <w:sz w:val="12"/>
                <w:szCs w:val="12"/>
              </w:rPr>
              <w:t> </w:t>
            </w:r>
          </w:p>
        </w:tc>
        <w:tc>
          <w:tcPr>
            <w:tcW w:w="840" w:type="dxa"/>
            <w:tcBorders>
              <w:top w:val="nil"/>
              <w:left w:val="nil"/>
              <w:bottom w:val="single" w:sz="8" w:space="0" w:color="auto"/>
              <w:right w:val="single" w:sz="8" w:space="0" w:color="auto"/>
            </w:tcBorders>
            <w:shd w:val="clear" w:color="auto" w:fill="auto"/>
            <w:noWrap/>
            <w:vAlign w:val="bottom"/>
          </w:tcPr>
          <w:p w14:paraId="72E64829" w14:textId="77777777" w:rsidR="006054D8" w:rsidRPr="006054D8" w:rsidRDefault="006054D8" w:rsidP="006054D8">
            <w:pPr>
              <w:rPr>
                <w:rFonts w:cs="Arial"/>
                <w:sz w:val="12"/>
                <w:szCs w:val="12"/>
              </w:rPr>
            </w:pPr>
            <w:r w:rsidRPr="006054D8">
              <w:rPr>
                <w:rFonts w:cs="Arial"/>
                <w:sz w:val="12"/>
                <w:szCs w:val="12"/>
              </w:rPr>
              <w:t> </w:t>
            </w:r>
          </w:p>
        </w:tc>
      </w:tr>
      <w:tr w:rsidR="006054D8" w:rsidRPr="006054D8" w14:paraId="752C15FB" w14:textId="77777777" w:rsidTr="006054D8">
        <w:trPr>
          <w:trHeight w:val="276"/>
          <w:jc w:val="center"/>
        </w:trPr>
        <w:tc>
          <w:tcPr>
            <w:tcW w:w="2238" w:type="dxa"/>
            <w:tcBorders>
              <w:top w:val="single" w:sz="8" w:space="0" w:color="auto"/>
              <w:left w:val="single" w:sz="8" w:space="0" w:color="auto"/>
              <w:bottom w:val="single" w:sz="8" w:space="0" w:color="auto"/>
              <w:right w:val="single" w:sz="8" w:space="0" w:color="auto"/>
            </w:tcBorders>
            <w:shd w:val="clear" w:color="auto" w:fill="FFFF99"/>
            <w:noWrap/>
            <w:vAlign w:val="bottom"/>
          </w:tcPr>
          <w:p w14:paraId="3B3D0109" w14:textId="77777777" w:rsidR="006054D8" w:rsidRPr="006054D8" w:rsidRDefault="006054D8" w:rsidP="006054D8">
            <w:pPr>
              <w:rPr>
                <w:rFonts w:cs="Arial"/>
                <w:sz w:val="12"/>
                <w:szCs w:val="12"/>
              </w:rPr>
            </w:pPr>
            <w:r w:rsidRPr="006054D8">
              <w:rPr>
                <w:rFonts w:cs="Arial"/>
                <w:sz w:val="12"/>
                <w:szCs w:val="12"/>
              </w:rPr>
              <w:t>12. ZŠ</w:t>
            </w:r>
          </w:p>
        </w:tc>
        <w:tc>
          <w:tcPr>
            <w:tcW w:w="774" w:type="dxa"/>
            <w:tcBorders>
              <w:top w:val="nil"/>
              <w:left w:val="nil"/>
              <w:bottom w:val="single" w:sz="4" w:space="0" w:color="auto"/>
              <w:right w:val="single" w:sz="4" w:space="0" w:color="auto"/>
            </w:tcBorders>
            <w:shd w:val="clear" w:color="auto" w:fill="auto"/>
            <w:noWrap/>
            <w:vAlign w:val="bottom"/>
          </w:tcPr>
          <w:p w14:paraId="2E5D8AF1" w14:textId="77777777" w:rsidR="006054D8" w:rsidRPr="006054D8" w:rsidRDefault="006054D8" w:rsidP="006054D8">
            <w:pPr>
              <w:rPr>
                <w:rFonts w:cs="Arial"/>
                <w:sz w:val="12"/>
                <w:szCs w:val="12"/>
              </w:rPr>
            </w:pPr>
            <w:r w:rsidRPr="006054D8">
              <w:rPr>
                <w:rFonts w:cs="Arial"/>
                <w:sz w:val="12"/>
                <w:szCs w:val="12"/>
              </w:rPr>
              <w:t> </w:t>
            </w:r>
          </w:p>
        </w:tc>
        <w:tc>
          <w:tcPr>
            <w:tcW w:w="840" w:type="dxa"/>
            <w:tcBorders>
              <w:top w:val="nil"/>
              <w:left w:val="nil"/>
              <w:bottom w:val="single" w:sz="4" w:space="0" w:color="auto"/>
              <w:right w:val="nil"/>
            </w:tcBorders>
            <w:shd w:val="clear" w:color="auto" w:fill="auto"/>
            <w:noWrap/>
            <w:vAlign w:val="bottom"/>
          </w:tcPr>
          <w:p w14:paraId="55A7FCC4" w14:textId="77777777" w:rsidR="006054D8" w:rsidRPr="006054D8" w:rsidRDefault="006054D8" w:rsidP="006054D8">
            <w:pPr>
              <w:rPr>
                <w:rFonts w:cs="Arial"/>
                <w:sz w:val="12"/>
                <w:szCs w:val="12"/>
              </w:rPr>
            </w:pPr>
            <w:r w:rsidRPr="006054D8">
              <w:rPr>
                <w:rFonts w:cs="Arial"/>
                <w:sz w:val="12"/>
                <w:szCs w:val="12"/>
              </w:rPr>
              <w:t> </w:t>
            </w:r>
          </w:p>
        </w:tc>
        <w:tc>
          <w:tcPr>
            <w:tcW w:w="840" w:type="dxa"/>
            <w:tcBorders>
              <w:top w:val="nil"/>
              <w:left w:val="single" w:sz="8" w:space="0" w:color="auto"/>
              <w:bottom w:val="single" w:sz="4" w:space="0" w:color="auto"/>
              <w:right w:val="single" w:sz="4" w:space="0" w:color="auto"/>
            </w:tcBorders>
            <w:shd w:val="clear" w:color="auto" w:fill="auto"/>
            <w:noWrap/>
            <w:vAlign w:val="bottom"/>
          </w:tcPr>
          <w:p w14:paraId="2898D467" w14:textId="77777777" w:rsidR="006054D8" w:rsidRPr="006054D8" w:rsidRDefault="006054D8" w:rsidP="006054D8">
            <w:pPr>
              <w:rPr>
                <w:rFonts w:cs="Arial"/>
                <w:sz w:val="12"/>
                <w:szCs w:val="12"/>
              </w:rPr>
            </w:pPr>
            <w:r w:rsidRPr="006054D8">
              <w:rPr>
                <w:rFonts w:cs="Arial"/>
                <w:sz w:val="12"/>
                <w:szCs w:val="12"/>
              </w:rPr>
              <w:t> </w:t>
            </w:r>
          </w:p>
        </w:tc>
        <w:tc>
          <w:tcPr>
            <w:tcW w:w="799" w:type="dxa"/>
            <w:tcBorders>
              <w:top w:val="nil"/>
              <w:left w:val="nil"/>
              <w:bottom w:val="single" w:sz="4" w:space="0" w:color="auto"/>
              <w:right w:val="single" w:sz="8" w:space="0" w:color="auto"/>
            </w:tcBorders>
            <w:shd w:val="clear" w:color="auto" w:fill="auto"/>
            <w:noWrap/>
            <w:vAlign w:val="bottom"/>
          </w:tcPr>
          <w:p w14:paraId="0A194E29" w14:textId="77777777" w:rsidR="006054D8" w:rsidRPr="006054D8" w:rsidRDefault="006054D8" w:rsidP="006054D8">
            <w:pPr>
              <w:rPr>
                <w:rFonts w:cs="Arial"/>
                <w:sz w:val="12"/>
                <w:szCs w:val="12"/>
              </w:rPr>
            </w:pPr>
            <w:r w:rsidRPr="006054D8">
              <w:rPr>
                <w:rFonts w:cs="Arial"/>
                <w:sz w:val="12"/>
                <w:szCs w:val="12"/>
              </w:rPr>
              <w:t> </w:t>
            </w:r>
          </w:p>
        </w:tc>
        <w:tc>
          <w:tcPr>
            <w:tcW w:w="761" w:type="dxa"/>
            <w:tcBorders>
              <w:top w:val="nil"/>
              <w:left w:val="nil"/>
              <w:bottom w:val="single" w:sz="4" w:space="0" w:color="auto"/>
              <w:right w:val="single" w:sz="4" w:space="0" w:color="auto"/>
            </w:tcBorders>
            <w:shd w:val="clear" w:color="auto" w:fill="auto"/>
            <w:noWrap/>
            <w:vAlign w:val="bottom"/>
          </w:tcPr>
          <w:p w14:paraId="07D82D1A" w14:textId="77777777" w:rsidR="006054D8" w:rsidRPr="006054D8" w:rsidRDefault="006054D8" w:rsidP="006054D8">
            <w:pPr>
              <w:rPr>
                <w:rFonts w:cs="Arial"/>
                <w:sz w:val="12"/>
                <w:szCs w:val="12"/>
              </w:rPr>
            </w:pPr>
            <w:r w:rsidRPr="006054D8">
              <w:rPr>
                <w:rFonts w:cs="Arial"/>
                <w:sz w:val="12"/>
                <w:szCs w:val="12"/>
              </w:rPr>
              <w:t> </w:t>
            </w:r>
          </w:p>
        </w:tc>
        <w:tc>
          <w:tcPr>
            <w:tcW w:w="840" w:type="dxa"/>
            <w:tcBorders>
              <w:top w:val="nil"/>
              <w:left w:val="nil"/>
              <w:bottom w:val="single" w:sz="4" w:space="0" w:color="auto"/>
              <w:right w:val="nil"/>
            </w:tcBorders>
            <w:shd w:val="clear" w:color="auto" w:fill="auto"/>
            <w:noWrap/>
            <w:vAlign w:val="bottom"/>
          </w:tcPr>
          <w:p w14:paraId="0B46E663" w14:textId="77777777" w:rsidR="006054D8" w:rsidRPr="006054D8" w:rsidRDefault="006054D8" w:rsidP="006054D8">
            <w:pPr>
              <w:rPr>
                <w:rFonts w:cs="Arial"/>
                <w:sz w:val="12"/>
                <w:szCs w:val="12"/>
              </w:rPr>
            </w:pPr>
            <w:r w:rsidRPr="006054D8">
              <w:rPr>
                <w:rFonts w:cs="Arial"/>
                <w:sz w:val="12"/>
                <w:szCs w:val="12"/>
              </w:rPr>
              <w:t> </w:t>
            </w:r>
          </w:p>
        </w:tc>
        <w:tc>
          <w:tcPr>
            <w:tcW w:w="840" w:type="dxa"/>
            <w:tcBorders>
              <w:top w:val="nil"/>
              <w:left w:val="single" w:sz="8" w:space="0" w:color="auto"/>
              <w:bottom w:val="single" w:sz="4" w:space="0" w:color="auto"/>
              <w:right w:val="single" w:sz="4" w:space="0" w:color="auto"/>
            </w:tcBorders>
            <w:shd w:val="clear" w:color="auto" w:fill="auto"/>
            <w:noWrap/>
            <w:vAlign w:val="bottom"/>
          </w:tcPr>
          <w:p w14:paraId="3A011053" w14:textId="77777777" w:rsidR="006054D8" w:rsidRPr="006054D8" w:rsidRDefault="006054D8" w:rsidP="006054D8">
            <w:pPr>
              <w:rPr>
                <w:rFonts w:cs="Arial"/>
                <w:sz w:val="12"/>
                <w:szCs w:val="12"/>
              </w:rPr>
            </w:pPr>
            <w:r w:rsidRPr="006054D8">
              <w:rPr>
                <w:rFonts w:cs="Arial"/>
                <w:sz w:val="12"/>
                <w:szCs w:val="12"/>
              </w:rPr>
              <w:t> </w:t>
            </w:r>
          </w:p>
        </w:tc>
        <w:tc>
          <w:tcPr>
            <w:tcW w:w="840" w:type="dxa"/>
            <w:tcBorders>
              <w:top w:val="nil"/>
              <w:left w:val="nil"/>
              <w:bottom w:val="single" w:sz="4" w:space="0" w:color="auto"/>
              <w:right w:val="single" w:sz="8" w:space="0" w:color="auto"/>
            </w:tcBorders>
            <w:shd w:val="clear" w:color="auto" w:fill="auto"/>
            <w:noWrap/>
            <w:vAlign w:val="bottom"/>
          </w:tcPr>
          <w:p w14:paraId="55DC0802" w14:textId="77777777" w:rsidR="006054D8" w:rsidRPr="006054D8" w:rsidRDefault="006054D8" w:rsidP="006054D8">
            <w:pPr>
              <w:rPr>
                <w:rFonts w:cs="Arial"/>
                <w:sz w:val="12"/>
                <w:szCs w:val="12"/>
              </w:rPr>
            </w:pPr>
            <w:r w:rsidRPr="006054D8">
              <w:rPr>
                <w:rFonts w:cs="Arial"/>
                <w:sz w:val="12"/>
                <w:szCs w:val="12"/>
              </w:rPr>
              <w:t> </w:t>
            </w:r>
          </w:p>
        </w:tc>
      </w:tr>
      <w:tr w:rsidR="006054D8" w:rsidRPr="006054D8" w14:paraId="4F2588EB" w14:textId="77777777" w:rsidTr="006054D8">
        <w:trPr>
          <w:trHeight w:val="264"/>
          <w:jc w:val="center"/>
        </w:trPr>
        <w:tc>
          <w:tcPr>
            <w:tcW w:w="2238" w:type="dxa"/>
            <w:tcBorders>
              <w:top w:val="nil"/>
              <w:left w:val="single" w:sz="8" w:space="0" w:color="auto"/>
              <w:bottom w:val="nil"/>
              <w:right w:val="single" w:sz="8" w:space="0" w:color="auto"/>
            </w:tcBorders>
            <w:shd w:val="clear" w:color="auto" w:fill="auto"/>
            <w:noWrap/>
            <w:vAlign w:val="bottom"/>
          </w:tcPr>
          <w:p w14:paraId="3754358C" w14:textId="77777777" w:rsidR="006054D8" w:rsidRPr="006054D8" w:rsidRDefault="006054D8" w:rsidP="006054D8">
            <w:pPr>
              <w:rPr>
                <w:rFonts w:cs="Arial"/>
                <w:sz w:val="12"/>
                <w:szCs w:val="12"/>
              </w:rPr>
            </w:pPr>
            <w:r w:rsidRPr="006054D8">
              <w:rPr>
                <w:rFonts w:cs="Arial"/>
                <w:sz w:val="12"/>
                <w:szCs w:val="12"/>
              </w:rPr>
              <w:t>Základní škola Zlín, Mikoláše Alše 558,</w:t>
            </w:r>
          </w:p>
        </w:tc>
        <w:tc>
          <w:tcPr>
            <w:tcW w:w="774" w:type="dxa"/>
            <w:tcBorders>
              <w:top w:val="nil"/>
              <w:left w:val="nil"/>
              <w:bottom w:val="single" w:sz="4" w:space="0" w:color="auto"/>
              <w:right w:val="single" w:sz="4" w:space="0" w:color="auto"/>
            </w:tcBorders>
            <w:shd w:val="clear" w:color="auto" w:fill="auto"/>
            <w:noWrap/>
            <w:vAlign w:val="bottom"/>
          </w:tcPr>
          <w:p w14:paraId="3496FCF9" w14:textId="77777777" w:rsidR="006054D8" w:rsidRPr="006054D8" w:rsidRDefault="006054D8" w:rsidP="006054D8">
            <w:pPr>
              <w:jc w:val="right"/>
              <w:rPr>
                <w:rFonts w:cs="Arial"/>
                <w:sz w:val="12"/>
                <w:szCs w:val="12"/>
              </w:rPr>
            </w:pPr>
            <w:r w:rsidRPr="006054D8">
              <w:rPr>
                <w:rFonts w:cs="Arial"/>
                <w:sz w:val="12"/>
                <w:szCs w:val="12"/>
              </w:rPr>
              <w:t>2 070 000</w:t>
            </w:r>
          </w:p>
        </w:tc>
        <w:tc>
          <w:tcPr>
            <w:tcW w:w="840" w:type="dxa"/>
            <w:tcBorders>
              <w:top w:val="nil"/>
              <w:left w:val="nil"/>
              <w:bottom w:val="single" w:sz="4" w:space="0" w:color="auto"/>
              <w:right w:val="nil"/>
            </w:tcBorders>
            <w:shd w:val="clear" w:color="auto" w:fill="auto"/>
            <w:noWrap/>
            <w:vAlign w:val="bottom"/>
          </w:tcPr>
          <w:p w14:paraId="1F73B061" w14:textId="77777777" w:rsidR="006054D8" w:rsidRPr="006054D8" w:rsidRDefault="006054D8" w:rsidP="006054D8">
            <w:pPr>
              <w:jc w:val="right"/>
              <w:rPr>
                <w:rFonts w:cs="Arial"/>
                <w:sz w:val="12"/>
                <w:szCs w:val="12"/>
              </w:rPr>
            </w:pPr>
            <w:r w:rsidRPr="006054D8">
              <w:rPr>
                <w:rFonts w:cs="Arial"/>
                <w:sz w:val="12"/>
                <w:szCs w:val="12"/>
              </w:rPr>
              <w:t>2 070 000</w:t>
            </w:r>
          </w:p>
        </w:tc>
        <w:tc>
          <w:tcPr>
            <w:tcW w:w="840" w:type="dxa"/>
            <w:tcBorders>
              <w:top w:val="nil"/>
              <w:left w:val="single" w:sz="8" w:space="0" w:color="auto"/>
              <w:bottom w:val="single" w:sz="4" w:space="0" w:color="auto"/>
              <w:right w:val="single" w:sz="4" w:space="0" w:color="auto"/>
            </w:tcBorders>
            <w:shd w:val="clear" w:color="auto" w:fill="auto"/>
            <w:noWrap/>
            <w:vAlign w:val="bottom"/>
          </w:tcPr>
          <w:p w14:paraId="34423D80" w14:textId="77777777" w:rsidR="006054D8" w:rsidRPr="006054D8" w:rsidRDefault="006054D8" w:rsidP="006054D8">
            <w:pPr>
              <w:jc w:val="right"/>
              <w:rPr>
                <w:rFonts w:cs="Arial"/>
                <w:sz w:val="12"/>
                <w:szCs w:val="12"/>
              </w:rPr>
            </w:pPr>
            <w:r w:rsidRPr="006054D8">
              <w:rPr>
                <w:rFonts w:cs="Arial"/>
                <w:sz w:val="12"/>
                <w:szCs w:val="12"/>
              </w:rPr>
              <w:t>2 070 000</w:t>
            </w:r>
          </w:p>
        </w:tc>
        <w:tc>
          <w:tcPr>
            <w:tcW w:w="799" w:type="dxa"/>
            <w:tcBorders>
              <w:top w:val="nil"/>
              <w:left w:val="nil"/>
              <w:bottom w:val="single" w:sz="4" w:space="0" w:color="auto"/>
              <w:right w:val="single" w:sz="8" w:space="0" w:color="auto"/>
            </w:tcBorders>
            <w:shd w:val="clear" w:color="auto" w:fill="auto"/>
            <w:noWrap/>
            <w:vAlign w:val="bottom"/>
          </w:tcPr>
          <w:p w14:paraId="6C3E1D2E" w14:textId="77777777" w:rsidR="006054D8" w:rsidRPr="006054D8" w:rsidRDefault="006054D8" w:rsidP="006054D8">
            <w:pPr>
              <w:jc w:val="right"/>
              <w:rPr>
                <w:rFonts w:cs="Arial"/>
                <w:sz w:val="12"/>
                <w:szCs w:val="12"/>
              </w:rPr>
            </w:pPr>
            <w:r w:rsidRPr="006054D8">
              <w:rPr>
                <w:rFonts w:cs="Arial"/>
                <w:sz w:val="12"/>
                <w:szCs w:val="12"/>
              </w:rPr>
              <w:t>2 240 000</w:t>
            </w:r>
          </w:p>
        </w:tc>
        <w:tc>
          <w:tcPr>
            <w:tcW w:w="761" w:type="dxa"/>
            <w:tcBorders>
              <w:top w:val="nil"/>
              <w:left w:val="nil"/>
              <w:bottom w:val="single" w:sz="4" w:space="0" w:color="auto"/>
              <w:right w:val="single" w:sz="4" w:space="0" w:color="auto"/>
            </w:tcBorders>
            <w:shd w:val="clear" w:color="auto" w:fill="auto"/>
            <w:noWrap/>
            <w:vAlign w:val="bottom"/>
          </w:tcPr>
          <w:p w14:paraId="25F26B11" w14:textId="77777777" w:rsidR="006054D8" w:rsidRPr="006054D8" w:rsidRDefault="006054D8" w:rsidP="006054D8">
            <w:pPr>
              <w:jc w:val="right"/>
              <w:rPr>
                <w:rFonts w:cs="Arial"/>
                <w:sz w:val="12"/>
                <w:szCs w:val="12"/>
              </w:rPr>
            </w:pPr>
            <w:r w:rsidRPr="006054D8">
              <w:rPr>
                <w:rFonts w:cs="Arial"/>
                <w:sz w:val="12"/>
                <w:szCs w:val="12"/>
              </w:rPr>
              <w:t>2 120 000</w:t>
            </w:r>
          </w:p>
        </w:tc>
        <w:tc>
          <w:tcPr>
            <w:tcW w:w="840" w:type="dxa"/>
            <w:tcBorders>
              <w:top w:val="nil"/>
              <w:left w:val="nil"/>
              <w:bottom w:val="single" w:sz="4" w:space="0" w:color="auto"/>
              <w:right w:val="nil"/>
            </w:tcBorders>
            <w:shd w:val="clear" w:color="auto" w:fill="auto"/>
            <w:noWrap/>
            <w:vAlign w:val="bottom"/>
          </w:tcPr>
          <w:p w14:paraId="600240AB" w14:textId="77777777" w:rsidR="006054D8" w:rsidRPr="006054D8" w:rsidRDefault="006054D8" w:rsidP="006054D8">
            <w:pPr>
              <w:jc w:val="right"/>
              <w:rPr>
                <w:rFonts w:cs="Arial"/>
                <w:sz w:val="12"/>
                <w:szCs w:val="12"/>
              </w:rPr>
            </w:pPr>
            <w:r w:rsidRPr="006054D8">
              <w:rPr>
                <w:rFonts w:cs="Arial"/>
                <w:sz w:val="12"/>
                <w:szCs w:val="12"/>
              </w:rPr>
              <w:t>2 360 000</w:t>
            </w:r>
          </w:p>
        </w:tc>
        <w:tc>
          <w:tcPr>
            <w:tcW w:w="840" w:type="dxa"/>
            <w:tcBorders>
              <w:top w:val="nil"/>
              <w:left w:val="single" w:sz="8" w:space="0" w:color="auto"/>
              <w:bottom w:val="single" w:sz="4" w:space="0" w:color="auto"/>
              <w:right w:val="single" w:sz="4" w:space="0" w:color="auto"/>
            </w:tcBorders>
            <w:shd w:val="clear" w:color="auto" w:fill="auto"/>
            <w:noWrap/>
            <w:vAlign w:val="bottom"/>
          </w:tcPr>
          <w:p w14:paraId="5177C3A0" w14:textId="77777777" w:rsidR="006054D8" w:rsidRPr="006054D8" w:rsidRDefault="006054D8" w:rsidP="006054D8">
            <w:pPr>
              <w:jc w:val="right"/>
              <w:rPr>
                <w:rFonts w:cs="Arial"/>
                <w:sz w:val="12"/>
                <w:szCs w:val="12"/>
              </w:rPr>
            </w:pPr>
            <w:r w:rsidRPr="006054D8">
              <w:rPr>
                <w:rFonts w:cs="Arial"/>
                <w:sz w:val="12"/>
                <w:szCs w:val="12"/>
              </w:rPr>
              <w:t>2 220 000</w:t>
            </w:r>
          </w:p>
        </w:tc>
        <w:tc>
          <w:tcPr>
            <w:tcW w:w="840" w:type="dxa"/>
            <w:tcBorders>
              <w:top w:val="nil"/>
              <w:left w:val="nil"/>
              <w:bottom w:val="single" w:sz="4" w:space="0" w:color="auto"/>
              <w:right w:val="single" w:sz="8" w:space="0" w:color="auto"/>
            </w:tcBorders>
            <w:shd w:val="clear" w:color="auto" w:fill="auto"/>
            <w:noWrap/>
            <w:vAlign w:val="bottom"/>
          </w:tcPr>
          <w:p w14:paraId="7A98B35A" w14:textId="77777777" w:rsidR="006054D8" w:rsidRPr="006054D8" w:rsidRDefault="006054D8" w:rsidP="006054D8">
            <w:pPr>
              <w:jc w:val="right"/>
              <w:rPr>
                <w:rFonts w:cs="Arial"/>
                <w:sz w:val="12"/>
                <w:szCs w:val="12"/>
              </w:rPr>
            </w:pPr>
            <w:r w:rsidRPr="006054D8">
              <w:rPr>
                <w:rFonts w:cs="Arial"/>
                <w:sz w:val="12"/>
                <w:szCs w:val="12"/>
              </w:rPr>
              <w:t>2 580 000</w:t>
            </w:r>
          </w:p>
        </w:tc>
      </w:tr>
      <w:tr w:rsidR="006054D8" w:rsidRPr="006054D8" w14:paraId="4525B489" w14:textId="77777777" w:rsidTr="006054D8">
        <w:trPr>
          <w:trHeight w:val="276"/>
          <w:jc w:val="center"/>
        </w:trPr>
        <w:tc>
          <w:tcPr>
            <w:tcW w:w="2238" w:type="dxa"/>
            <w:tcBorders>
              <w:top w:val="nil"/>
              <w:left w:val="single" w:sz="8" w:space="0" w:color="auto"/>
              <w:bottom w:val="nil"/>
              <w:right w:val="single" w:sz="8" w:space="0" w:color="auto"/>
            </w:tcBorders>
            <w:shd w:val="clear" w:color="auto" w:fill="auto"/>
            <w:noWrap/>
            <w:vAlign w:val="bottom"/>
          </w:tcPr>
          <w:p w14:paraId="6E0277B6" w14:textId="77777777" w:rsidR="006054D8" w:rsidRPr="006054D8" w:rsidRDefault="006054D8" w:rsidP="006054D8">
            <w:pPr>
              <w:rPr>
                <w:rFonts w:cs="Arial"/>
                <w:sz w:val="12"/>
                <w:szCs w:val="12"/>
              </w:rPr>
            </w:pPr>
            <w:r w:rsidRPr="006054D8">
              <w:rPr>
                <w:rFonts w:cs="Arial"/>
                <w:sz w:val="12"/>
                <w:szCs w:val="12"/>
              </w:rPr>
              <w:t xml:space="preserve"> př. org.</w:t>
            </w:r>
          </w:p>
        </w:tc>
        <w:tc>
          <w:tcPr>
            <w:tcW w:w="774" w:type="dxa"/>
            <w:tcBorders>
              <w:top w:val="nil"/>
              <w:left w:val="nil"/>
              <w:bottom w:val="single" w:sz="8" w:space="0" w:color="auto"/>
              <w:right w:val="single" w:sz="4" w:space="0" w:color="auto"/>
            </w:tcBorders>
            <w:shd w:val="clear" w:color="auto" w:fill="auto"/>
            <w:noWrap/>
            <w:vAlign w:val="bottom"/>
          </w:tcPr>
          <w:p w14:paraId="6FB760DF" w14:textId="77777777" w:rsidR="006054D8" w:rsidRPr="006054D8" w:rsidRDefault="006054D8" w:rsidP="006054D8">
            <w:pPr>
              <w:rPr>
                <w:rFonts w:cs="Arial"/>
                <w:sz w:val="12"/>
                <w:szCs w:val="12"/>
              </w:rPr>
            </w:pPr>
            <w:r w:rsidRPr="006054D8">
              <w:rPr>
                <w:rFonts w:cs="Arial"/>
                <w:sz w:val="12"/>
                <w:szCs w:val="12"/>
              </w:rPr>
              <w:t> </w:t>
            </w:r>
          </w:p>
        </w:tc>
        <w:tc>
          <w:tcPr>
            <w:tcW w:w="840" w:type="dxa"/>
            <w:tcBorders>
              <w:top w:val="nil"/>
              <w:left w:val="nil"/>
              <w:bottom w:val="single" w:sz="8" w:space="0" w:color="auto"/>
              <w:right w:val="nil"/>
            </w:tcBorders>
            <w:shd w:val="clear" w:color="auto" w:fill="auto"/>
            <w:noWrap/>
            <w:vAlign w:val="bottom"/>
          </w:tcPr>
          <w:p w14:paraId="690C509B" w14:textId="77777777" w:rsidR="006054D8" w:rsidRPr="006054D8" w:rsidRDefault="006054D8" w:rsidP="006054D8">
            <w:pPr>
              <w:rPr>
                <w:rFonts w:cs="Arial"/>
                <w:sz w:val="12"/>
                <w:szCs w:val="12"/>
              </w:rPr>
            </w:pPr>
            <w:r w:rsidRPr="006054D8">
              <w:rPr>
                <w:rFonts w:cs="Arial"/>
                <w:sz w:val="12"/>
                <w:szCs w:val="12"/>
              </w:rPr>
              <w:t> </w:t>
            </w:r>
          </w:p>
        </w:tc>
        <w:tc>
          <w:tcPr>
            <w:tcW w:w="840" w:type="dxa"/>
            <w:tcBorders>
              <w:top w:val="nil"/>
              <w:left w:val="single" w:sz="8" w:space="0" w:color="auto"/>
              <w:bottom w:val="single" w:sz="8" w:space="0" w:color="auto"/>
              <w:right w:val="single" w:sz="4" w:space="0" w:color="auto"/>
            </w:tcBorders>
            <w:shd w:val="clear" w:color="auto" w:fill="auto"/>
            <w:noWrap/>
            <w:vAlign w:val="bottom"/>
          </w:tcPr>
          <w:p w14:paraId="187D456B" w14:textId="77777777" w:rsidR="006054D8" w:rsidRPr="006054D8" w:rsidRDefault="006054D8" w:rsidP="006054D8">
            <w:pPr>
              <w:rPr>
                <w:rFonts w:cs="Arial"/>
                <w:sz w:val="12"/>
                <w:szCs w:val="12"/>
              </w:rPr>
            </w:pPr>
            <w:r w:rsidRPr="006054D8">
              <w:rPr>
                <w:rFonts w:cs="Arial"/>
                <w:sz w:val="12"/>
                <w:szCs w:val="12"/>
              </w:rPr>
              <w:t> </w:t>
            </w:r>
          </w:p>
        </w:tc>
        <w:tc>
          <w:tcPr>
            <w:tcW w:w="799" w:type="dxa"/>
            <w:tcBorders>
              <w:top w:val="nil"/>
              <w:left w:val="nil"/>
              <w:bottom w:val="single" w:sz="8" w:space="0" w:color="auto"/>
              <w:right w:val="single" w:sz="8" w:space="0" w:color="auto"/>
            </w:tcBorders>
            <w:shd w:val="clear" w:color="auto" w:fill="auto"/>
            <w:noWrap/>
            <w:vAlign w:val="bottom"/>
          </w:tcPr>
          <w:p w14:paraId="18DCDE0F" w14:textId="77777777" w:rsidR="006054D8" w:rsidRPr="006054D8" w:rsidRDefault="006054D8" w:rsidP="006054D8">
            <w:pPr>
              <w:rPr>
                <w:rFonts w:cs="Arial"/>
                <w:sz w:val="12"/>
                <w:szCs w:val="12"/>
              </w:rPr>
            </w:pPr>
            <w:r w:rsidRPr="006054D8">
              <w:rPr>
                <w:rFonts w:cs="Arial"/>
                <w:sz w:val="12"/>
                <w:szCs w:val="12"/>
              </w:rPr>
              <w:t> </w:t>
            </w:r>
          </w:p>
        </w:tc>
        <w:tc>
          <w:tcPr>
            <w:tcW w:w="761" w:type="dxa"/>
            <w:tcBorders>
              <w:top w:val="nil"/>
              <w:left w:val="nil"/>
              <w:bottom w:val="single" w:sz="8" w:space="0" w:color="auto"/>
              <w:right w:val="single" w:sz="4" w:space="0" w:color="auto"/>
            </w:tcBorders>
            <w:shd w:val="clear" w:color="auto" w:fill="auto"/>
            <w:noWrap/>
            <w:vAlign w:val="bottom"/>
          </w:tcPr>
          <w:p w14:paraId="6C3FA429" w14:textId="77777777" w:rsidR="006054D8" w:rsidRPr="006054D8" w:rsidRDefault="006054D8" w:rsidP="006054D8">
            <w:pPr>
              <w:rPr>
                <w:rFonts w:cs="Arial"/>
                <w:sz w:val="12"/>
                <w:szCs w:val="12"/>
              </w:rPr>
            </w:pPr>
            <w:r w:rsidRPr="006054D8">
              <w:rPr>
                <w:rFonts w:cs="Arial"/>
                <w:sz w:val="12"/>
                <w:szCs w:val="12"/>
              </w:rPr>
              <w:t> </w:t>
            </w:r>
          </w:p>
        </w:tc>
        <w:tc>
          <w:tcPr>
            <w:tcW w:w="840" w:type="dxa"/>
            <w:tcBorders>
              <w:top w:val="nil"/>
              <w:left w:val="nil"/>
              <w:bottom w:val="single" w:sz="8" w:space="0" w:color="auto"/>
              <w:right w:val="nil"/>
            </w:tcBorders>
            <w:shd w:val="clear" w:color="auto" w:fill="auto"/>
            <w:noWrap/>
            <w:vAlign w:val="bottom"/>
          </w:tcPr>
          <w:p w14:paraId="6089BA5E" w14:textId="77777777" w:rsidR="006054D8" w:rsidRPr="006054D8" w:rsidRDefault="006054D8" w:rsidP="006054D8">
            <w:pPr>
              <w:rPr>
                <w:rFonts w:cs="Arial"/>
                <w:sz w:val="12"/>
                <w:szCs w:val="12"/>
              </w:rPr>
            </w:pPr>
            <w:r w:rsidRPr="006054D8">
              <w:rPr>
                <w:rFonts w:cs="Arial"/>
                <w:sz w:val="12"/>
                <w:szCs w:val="12"/>
              </w:rPr>
              <w:t> </w:t>
            </w:r>
          </w:p>
        </w:tc>
        <w:tc>
          <w:tcPr>
            <w:tcW w:w="840" w:type="dxa"/>
            <w:tcBorders>
              <w:top w:val="nil"/>
              <w:left w:val="single" w:sz="8" w:space="0" w:color="auto"/>
              <w:bottom w:val="single" w:sz="8" w:space="0" w:color="auto"/>
              <w:right w:val="single" w:sz="4" w:space="0" w:color="auto"/>
            </w:tcBorders>
            <w:shd w:val="clear" w:color="auto" w:fill="auto"/>
            <w:noWrap/>
            <w:vAlign w:val="bottom"/>
          </w:tcPr>
          <w:p w14:paraId="1EBFA38F" w14:textId="77777777" w:rsidR="006054D8" w:rsidRPr="006054D8" w:rsidRDefault="006054D8" w:rsidP="006054D8">
            <w:pPr>
              <w:rPr>
                <w:rFonts w:cs="Arial"/>
                <w:sz w:val="12"/>
                <w:szCs w:val="12"/>
              </w:rPr>
            </w:pPr>
            <w:r w:rsidRPr="006054D8">
              <w:rPr>
                <w:rFonts w:cs="Arial"/>
                <w:sz w:val="12"/>
                <w:szCs w:val="12"/>
              </w:rPr>
              <w:t> </w:t>
            </w:r>
          </w:p>
        </w:tc>
        <w:tc>
          <w:tcPr>
            <w:tcW w:w="840" w:type="dxa"/>
            <w:tcBorders>
              <w:top w:val="nil"/>
              <w:left w:val="nil"/>
              <w:bottom w:val="single" w:sz="8" w:space="0" w:color="auto"/>
              <w:right w:val="single" w:sz="8" w:space="0" w:color="auto"/>
            </w:tcBorders>
            <w:shd w:val="clear" w:color="auto" w:fill="auto"/>
            <w:noWrap/>
            <w:vAlign w:val="bottom"/>
          </w:tcPr>
          <w:p w14:paraId="38F25EA5" w14:textId="77777777" w:rsidR="006054D8" w:rsidRPr="006054D8" w:rsidRDefault="006054D8" w:rsidP="006054D8">
            <w:pPr>
              <w:rPr>
                <w:rFonts w:cs="Arial"/>
                <w:sz w:val="12"/>
                <w:szCs w:val="12"/>
              </w:rPr>
            </w:pPr>
            <w:r w:rsidRPr="006054D8">
              <w:rPr>
                <w:rFonts w:cs="Arial"/>
                <w:sz w:val="12"/>
                <w:szCs w:val="12"/>
              </w:rPr>
              <w:t> </w:t>
            </w:r>
          </w:p>
        </w:tc>
      </w:tr>
      <w:tr w:rsidR="006054D8" w:rsidRPr="006054D8" w14:paraId="172AFF71" w14:textId="77777777" w:rsidTr="006054D8">
        <w:trPr>
          <w:trHeight w:val="276"/>
          <w:jc w:val="center"/>
        </w:trPr>
        <w:tc>
          <w:tcPr>
            <w:tcW w:w="2238" w:type="dxa"/>
            <w:tcBorders>
              <w:top w:val="single" w:sz="8" w:space="0" w:color="auto"/>
              <w:left w:val="single" w:sz="8" w:space="0" w:color="auto"/>
              <w:bottom w:val="single" w:sz="8" w:space="0" w:color="auto"/>
              <w:right w:val="single" w:sz="8" w:space="0" w:color="auto"/>
            </w:tcBorders>
            <w:shd w:val="clear" w:color="auto" w:fill="FFFF99"/>
            <w:noWrap/>
            <w:vAlign w:val="bottom"/>
          </w:tcPr>
          <w:p w14:paraId="528BC861" w14:textId="77777777" w:rsidR="006054D8" w:rsidRPr="006054D8" w:rsidRDefault="006054D8" w:rsidP="006054D8">
            <w:pPr>
              <w:rPr>
                <w:rFonts w:cs="Arial"/>
                <w:sz w:val="12"/>
                <w:szCs w:val="12"/>
              </w:rPr>
            </w:pPr>
            <w:r w:rsidRPr="006054D8">
              <w:rPr>
                <w:rFonts w:cs="Arial"/>
                <w:sz w:val="12"/>
                <w:szCs w:val="12"/>
              </w:rPr>
              <w:t>14. ZŠ</w:t>
            </w:r>
          </w:p>
        </w:tc>
        <w:tc>
          <w:tcPr>
            <w:tcW w:w="774" w:type="dxa"/>
            <w:tcBorders>
              <w:top w:val="nil"/>
              <w:left w:val="nil"/>
              <w:bottom w:val="single" w:sz="4" w:space="0" w:color="auto"/>
              <w:right w:val="single" w:sz="4" w:space="0" w:color="auto"/>
            </w:tcBorders>
            <w:shd w:val="clear" w:color="auto" w:fill="auto"/>
            <w:noWrap/>
            <w:vAlign w:val="bottom"/>
          </w:tcPr>
          <w:p w14:paraId="57931E8F" w14:textId="77777777" w:rsidR="006054D8" w:rsidRPr="006054D8" w:rsidRDefault="006054D8" w:rsidP="006054D8">
            <w:pPr>
              <w:rPr>
                <w:rFonts w:cs="Arial"/>
                <w:sz w:val="12"/>
                <w:szCs w:val="12"/>
              </w:rPr>
            </w:pPr>
            <w:r w:rsidRPr="006054D8">
              <w:rPr>
                <w:rFonts w:cs="Arial"/>
                <w:sz w:val="12"/>
                <w:szCs w:val="12"/>
              </w:rPr>
              <w:t> </w:t>
            </w:r>
          </w:p>
        </w:tc>
        <w:tc>
          <w:tcPr>
            <w:tcW w:w="840" w:type="dxa"/>
            <w:tcBorders>
              <w:top w:val="nil"/>
              <w:left w:val="nil"/>
              <w:bottom w:val="single" w:sz="4" w:space="0" w:color="auto"/>
              <w:right w:val="nil"/>
            </w:tcBorders>
            <w:shd w:val="clear" w:color="auto" w:fill="auto"/>
            <w:noWrap/>
            <w:vAlign w:val="bottom"/>
          </w:tcPr>
          <w:p w14:paraId="42082E50" w14:textId="77777777" w:rsidR="006054D8" w:rsidRPr="006054D8" w:rsidRDefault="006054D8" w:rsidP="006054D8">
            <w:pPr>
              <w:rPr>
                <w:rFonts w:cs="Arial"/>
                <w:sz w:val="12"/>
                <w:szCs w:val="12"/>
              </w:rPr>
            </w:pPr>
            <w:r w:rsidRPr="006054D8">
              <w:rPr>
                <w:rFonts w:cs="Arial"/>
                <w:sz w:val="12"/>
                <w:szCs w:val="12"/>
              </w:rPr>
              <w:t> </w:t>
            </w:r>
          </w:p>
        </w:tc>
        <w:tc>
          <w:tcPr>
            <w:tcW w:w="840" w:type="dxa"/>
            <w:tcBorders>
              <w:top w:val="nil"/>
              <w:left w:val="single" w:sz="8" w:space="0" w:color="auto"/>
              <w:bottom w:val="single" w:sz="4" w:space="0" w:color="auto"/>
              <w:right w:val="single" w:sz="4" w:space="0" w:color="auto"/>
            </w:tcBorders>
            <w:shd w:val="clear" w:color="auto" w:fill="auto"/>
            <w:noWrap/>
            <w:vAlign w:val="bottom"/>
          </w:tcPr>
          <w:p w14:paraId="4EE58F26" w14:textId="77777777" w:rsidR="006054D8" w:rsidRPr="006054D8" w:rsidRDefault="006054D8" w:rsidP="006054D8">
            <w:pPr>
              <w:rPr>
                <w:rFonts w:cs="Arial"/>
                <w:sz w:val="12"/>
                <w:szCs w:val="12"/>
              </w:rPr>
            </w:pPr>
            <w:r w:rsidRPr="006054D8">
              <w:rPr>
                <w:rFonts w:cs="Arial"/>
                <w:sz w:val="12"/>
                <w:szCs w:val="12"/>
              </w:rPr>
              <w:t> </w:t>
            </w:r>
          </w:p>
        </w:tc>
        <w:tc>
          <w:tcPr>
            <w:tcW w:w="799" w:type="dxa"/>
            <w:tcBorders>
              <w:top w:val="nil"/>
              <w:left w:val="nil"/>
              <w:bottom w:val="single" w:sz="4" w:space="0" w:color="auto"/>
              <w:right w:val="single" w:sz="8" w:space="0" w:color="auto"/>
            </w:tcBorders>
            <w:shd w:val="clear" w:color="auto" w:fill="auto"/>
            <w:noWrap/>
            <w:vAlign w:val="bottom"/>
          </w:tcPr>
          <w:p w14:paraId="57B187B5" w14:textId="77777777" w:rsidR="006054D8" w:rsidRPr="006054D8" w:rsidRDefault="006054D8" w:rsidP="006054D8">
            <w:pPr>
              <w:rPr>
                <w:rFonts w:cs="Arial"/>
                <w:sz w:val="12"/>
                <w:szCs w:val="12"/>
              </w:rPr>
            </w:pPr>
            <w:r w:rsidRPr="006054D8">
              <w:rPr>
                <w:rFonts w:cs="Arial"/>
                <w:sz w:val="12"/>
                <w:szCs w:val="12"/>
              </w:rPr>
              <w:t> </w:t>
            </w:r>
          </w:p>
        </w:tc>
        <w:tc>
          <w:tcPr>
            <w:tcW w:w="761" w:type="dxa"/>
            <w:tcBorders>
              <w:top w:val="nil"/>
              <w:left w:val="nil"/>
              <w:bottom w:val="single" w:sz="4" w:space="0" w:color="auto"/>
              <w:right w:val="single" w:sz="4" w:space="0" w:color="auto"/>
            </w:tcBorders>
            <w:shd w:val="clear" w:color="auto" w:fill="auto"/>
            <w:noWrap/>
            <w:vAlign w:val="bottom"/>
          </w:tcPr>
          <w:p w14:paraId="50B021F7" w14:textId="77777777" w:rsidR="006054D8" w:rsidRPr="006054D8" w:rsidRDefault="006054D8" w:rsidP="006054D8">
            <w:pPr>
              <w:rPr>
                <w:rFonts w:cs="Arial"/>
                <w:sz w:val="12"/>
                <w:szCs w:val="12"/>
              </w:rPr>
            </w:pPr>
            <w:r w:rsidRPr="006054D8">
              <w:rPr>
                <w:rFonts w:cs="Arial"/>
                <w:sz w:val="12"/>
                <w:szCs w:val="12"/>
              </w:rPr>
              <w:t> </w:t>
            </w:r>
          </w:p>
        </w:tc>
        <w:tc>
          <w:tcPr>
            <w:tcW w:w="840" w:type="dxa"/>
            <w:tcBorders>
              <w:top w:val="nil"/>
              <w:left w:val="nil"/>
              <w:bottom w:val="single" w:sz="4" w:space="0" w:color="auto"/>
              <w:right w:val="nil"/>
            </w:tcBorders>
            <w:shd w:val="clear" w:color="auto" w:fill="auto"/>
            <w:noWrap/>
            <w:vAlign w:val="bottom"/>
          </w:tcPr>
          <w:p w14:paraId="1013DA33" w14:textId="77777777" w:rsidR="006054D8" w:rsidRPr="006054D8" w:rsidRDefault="006054D8" w:rsidP="006054D8">
            <w:pPr>
              <w:rPr>
                <w:rFonts w:cs="Arial"/>
                <w:sz w:val="12"/>
                <w:szCs w:val="12"/>
              </w:rPr>
            </w:pPr>
            <w:r w:rsidRPr="006054D8">
              <w:rPr>
                <w:rFonts w:cs="Arial"/>
                <w:sz w:val="12"/>
                <w:szCs w:val="12"/>
              </w:rPr>
              <w:t> </w:t>
            </w:r>
          </w:p>
        </w:tc>
        <w:tc>
          <w:tcPr>
            <w:tcW w:w="840" w:type="dxa"/>
            <w:tcBorders>
              <w:top w:val="nil"/>
              <w:left w:val="single" w:sz="8" w:space="0" w:color="auto"/>
              <w:bottom w:val="single" w:sz="4" w:space="0" w:color="auto"/>
              <w:right w:val="single" w:sz="4" w:space="0" w:color="auto"/>
            </w:tcBorders>
            <w:shd w:val="clear" w:color="auto" w:fill="auto"/>
            <w:noWrap/>
            <w:vAlign w:val="bottom"/>
          </w:tcPr>
          <w:p w14:paraId="64A6855B" w14:textId="77777777" w:rsidR="006054D8" w:rsidRPr="006054D8" w:rsidRDefault="006054D8" w:rsidP="006054D8">
            <w:pPr>
              <w:rPr>
                <w:rFonts w:cs="Arial"/>
                <w:sz w:val="12"/>
                <w:szCs w:val="12"/>
              </w:rPr>
            </w:pPr>
            <w:r w:rsidRPr="006054D8">
              <w:rPr>
                <w:rFonts w:cs="Arial"/>
                <w:sz w:val="12"/>
                <w:szCs w:val="12"/>
              </w:rPr>
              <w:t> </w:t>
            </w:r>
          </w:p>
        </w:tc>
        <w:tc>
          <w:tcPr>
            <w:tcW w:w="840" w:type="dxa"/>
            <w:tcBorders>
              <w:top w:val="nil"/>
              <w:left w:val="nil"/>
              <w:bottom w:val="single" w:sz="4" w:space="0" w:color="auto"/>
              <w:right w:val="single" w:sz="8" w:space="0" w:color="auto"/>
            </w:tcBorders>
            <w:shd w:val="clear" w:color="auto" w:fill="auto"/>
            <w:noWrap/>
            <w:vAlign w:val="bottom"/>
          </w:tcPr>
          <w:p w14:paraId="6356E20D" w14:textId="77777777" w:rsidR="006054D8" w:rsidRPr="006054D8" w:rsidRDefault="006054D8" w:rsidP="006054D8">
            <w:pPr>
              <w:rPr>
                <w:rFonts w:cs="Arial"/>
                <w:sz w:val="12"/>
                <w:szCs w:val="12"/>
              </w:rPr>
            </w:pPr>
            <w:r w:rsidRPr="006054D8">
              <w:rPr>
                <w:rFonts w:cs="Arial"/>
                <w:sz w:val="12"/>
                <w:szCs w:val="12"/>
              </w:rPr>
              <w:t> </w:t>
            </w:r>
          </w:p>
        </w:tc>
      </w:tr>
      <w:tr w:rsidR="006054D8" w:rsidRPr="006054D8" w14:paraId="410262C5" w14:textId="77777777" w:rsidTr="006054D8">
        <w:trPr>
          <w:trHeight w:val="264"/>
          <w:jc w:val="center"/>
        </w:trPr>
        <w:tc>
          <w:tcPr>
            <w:tcW w:w="2238" w:type="dxa"/>
            <w:tcBorders>
              <w:top w:val="nil"/>
              <w:left w:val="single" w:sz="8" w:space="0" w:color="auto"/>
              <w:bottom w:val="nil"/>
              <w:right w:val="single" w:sz="8" w:space="0" w:color="auto"/>
            </w:tcBorders>
            <w:shd w:val="clear" w:color="auto" w:fill="auto"/>
            <w:noWrap/>
            <w:vAlign w:val="bottom"/>
          </w:tcPr>
          <w:p w14:paraId="6796490C" w14:textId="77777777" w:rsidR="006054D8" w:rsidRPr="006054D8" w:rsidRDefault="006054D8" w:rsidP="006054D8">
            <w:pPr>
              <w:rPr>
                <w:rFonts w:cs="Arial"/>
                <w:sz w:val="12"/>
                <w:szCs w:val="12"/>
              </w:rPr>
            </w:pPr>
            <w:r w:rsidRPr="006054D8">
              <w:rPr>
                <w:rFonts w:cs="Arial"/>
                <w:sz w:val="12"/>
                <w:szCs w:val="12"/>
              </w:rPr>
              <w:t>Základní škola Zlín, Nová cesta 268,</w:t>
            </w:r>
          </w:p>
        </w:tc>
        <w:tc>
          <w:tcPr>
            <w:tcW w:w="774" w:type="dxa"/>
            <w:tcBorders>
              <w:top w:val="nil"/>
              <w:left w:val="nil"/>
              <w:bottom w:val="single" w:sz="4" w:space="0" w:color="auto"/>
              <w:right w:val="single" w:sz="4" w:space="0" w:color="auto"/>
            </w:tcBorders>
            <w:shd w:val="clear" w:color="auto" w:fill="auto"/>
            <w:noWrap/>
            <w:vAlign w:val="bottom"/>
          </w:tcPr>
          <w:p w14:paraId="0B7D37A4" w14:textId="77777777" w:rsidR="006054D8" w:rsidRPr="006054D8" w:rsidRDefault="006054D8" w:rsidP="006054D8">
            <w:pPr>
              <w:jc w:val="right"/>
              <w:rPr>
                <w:rFonts w:cs="Arial"/>
                <w:sz w:val="12"/>
                <w:szCs w:val="12"/>
              </w:rPr>
            </w:pPr>
            <w:r w:rsidRPr="006054D8">
              <w:rPr>
                <w:rFonts w:cs="Arial"/>
                <w:sz w:val="12"/>
                <w:szCs w:val="12"/>
              </w:rPr>
              <w:t>1 800 000</w:t>
            </w:r>
          </w:p>
        </w:tc>
        <w:tc>
          <w:tcPr>
            <w:tcW w:w="840" w:type="dxa"/>
            <w:tcBorders>
              <w:top w:val="nil"/>
              <w:left w:val="nil"/>
              <w:bottom w:val="single" w:sz="4" w:space="0" w:color="auto"/>
              <w:right w:val="nil"/>
            </w:tcBorders>
            <w:shd w:val="clear" w:color="auto" w:fill="auto"/>
            <w:noWrap/>
            <w:vAlign w:val="bottom"/>
          </w:tcPr>
          <w:p w14:paraId="5DCC3FBB" w14:textId="77777777" w:rsidR="006054D8" w:rsidRPr="006054D8" w:rsidRDefault="006054D8" w:rsidP="006054D8">
            <w:pPr>
              <w:jc w:val="right"/>
              <w:rPr>
                <w:rFonts w:cs="Arial"/>
                <w:sz w:val="12"/>
                <w:szCs w:val="12"/>
              </w:rPr>
            </w:pPr>
            <w:r w:rsidRPr="006054D8">
              <w:rPr>
                <w:rFonts w:cs="Arial"/>
                <w:sz w:val="12"/>
                <w:szCs w:val="12"/>
              </w:rPr>
              <w:t>1 800 000</w:t>
            </w:r>
          </w:p>
        </w:tc>
        <w:tc>
          <w:tcPr>
            <w:tcW w:w="840" w:type="dxa"/>
            <w:tcBorders>
              <w:top w:val="nil"/>
              <w:left w:val="single" w:sz="8" w:space="0" w:color="auto"/>
              <w:bottom w:val="single" w:sz="4" w:space="0" w:color="auto"/>
              <w:right w:val="single" w:sz="4" w:space="0" w:color="auto"/>
            </w:tcBorders>
            <w:shd w:val="clear" w:color="auto" w:fill="auto"/>
            <w:noWrap/>
            <w:vAlign w:val="bottom"/>
          </w:tcPr>
          <w:p w14:paraId="7FB5C8C3" w14:textId="77777777" w:rsidR="006054D8" w:rsidRPr="006054D8" w:rsidRDefault="006054D8" w:rsidP="006054D8">
            <w:pPr>
              <w:jc w:val="right"/>
              <w:rPr>
                <w:rFonts w:cs="Arial"/>
                <w:sz w:val="12"/>
                <w:szCs w:val="12"/>
              </w:rPr>
            </w:pPr>
            <w:r w:rsidRPr="006054D8">
              <w:rPr>
                <w:rFonts w:cs="Arial"/>
                <w:sz w:val="12"/>
                <w:szCs w:val="12"/>
              </w:rPr>
              <w:t>1 800 000</w:t>
            </w:r>
          </w:p>
        </w:tc>
        <w:tc>
          <w:tcPr>
            <w:tcW w:w="799" w:type="dxa"/>
            <w:tcBorders>
              <w:top w:val="nil"/>
              <w:left w:val="nil"/>
              <w:bottom w:val="single" w:sz="4" w:space="0" w:color="auto"/>
              <w:right w:val="single" w:sz="8" w:space="0" w:color="auto"/>
            </w:tcBorders>
            <w:shd w:val="clear" w:color="auto" w:fill="auto"/>
            <w:noWrap/>
            <w:vAlign w:val="bottom"/>
          </w:tcPr>
          <w:p w14:paraId="7BE3ED41" w14:textId="77777777" w:rsidR="006054D8" w:rsidRPr="006054D8" w:rsidRDefault="006054D8" w:rsidP="006054D8">
            <w:pPr>
              <w:jc w:val="right"/>
              <w:rPr>
                <w:rFonts w:cs="Arial"/>
                <w:sz w:val="12"/>
                <w:szCs w:val="12"/>
              </w:rPr>
            </w:pPr>
            <w:r w:rsidRPr="006054D8">
              <w:rPr>
                <w:rFonts w:cs="Arial"/>
                <w:sz w:val="12"/>
                <w:szCs w:val="12"/>
              </w:rPr>
              <w:t>2 143 000</w:t>
            </w:r>
          </w:p>
        </w:tc>
        <w:tc>
          <w:tcPr>
            <w:tcW w:w="761" w:type="dxa"/>
            <w:tcBorders>
              <w:top w:val="nil"/>
              <w:left w:val="nil"/>
              <w:bottom w:val="single" w:sz="4" w:space="0" w:color="auto"/>
              <w:right w:val="single" w:sz="4" w:space="0" w:color="auto"/>
            </w:tcBorders>
            <w:shd w:val="clear" w:color="auto" w:fill="auto"/>
            <w:noWrap/>
            <w:vAlign w:val="bottom"/>
          </w:tcPr>
          <w:p w14:paraId="7211BFBC" w14:textId="77777777" w:rsidR="006054D8" w:rsidRPr="006054D8" w:rsidRDefault="006054D8" w:rsidP="006054D8">
            <w:pPr>
              <w:jc w:val="right"/>
              <w:rPr>
                <w:rFonts w:cs="Arial"/>
                <w:sz w:val="12"/>
                <w:szCs w:val="12"/>
              </w:rPr>
            </w:pPr>
            <w:r w:rsidRPr="006054D8">
              <w:rPr>
                <w:rFonts w:cs="Arial"/>
                <w:sz w:val="12"/>
                <w:szCs w:val="12"/>
              </w:rPr>
              <w:t>2 000 000</w:t>
            </w:r>
          </w:p>
        </w:tc>
        <w:tc>
          <w:tcPr>
            <w:tcW w:w="840" w:type="dxa"/>
            <w:tcBorders>
              <w:top w:val="nil"/>
              <w:left w:val="nil"/>
              <w:bottom w:val="single" w:sz="4" w:space="0" w:color="auto"/>
              <w:right w:val="nil"/>
            </w:tcBorders>
            <w:shd w:val="clear" w:color="auto" w:fill="auto"/>
            <w:noWrap/>
            <w:vAlign w:val="bottom"/>
          </w:tcPr>
          <w:p w14:paraId="2DF58982" w14:textId="77777777" w:rsidR="006054D8" w:rsidRPr="006054D8" w:rsidRDefault="006054D8" w:rsidP="006054D8">
            <w:pPr>
              <w:jc w:val="right"/>
              <w:rPr>
                <w:rFonts w:cs="Arial"/>
                <w:sz w:val="12"/>
                <w:szCs w:val="12"/>
              </w:rPr>
            </w:pPr>
            <w:r w:rsidRPr="006054D8">
              <w:rPr>
                <w:rFonts w:cs="Arial"/>
                <w:sz w:val="12"/>
                <w:szCs w:val="12"/>
              </w:rPr>
              <w:t>2 255 000</w:t>
            </w:r>
          </w:p>
        </w:tc>
        <w:tc>
          <w:tcPr>
            <w:tcW w:w="840" w:type="dxa"/>
            <w:tcBorders>
              <w:top w:val="nil"/>
              <w:left w:val="single" w:sz="8" w:space="0" w:color="auto"/>
              <w:bottom w:val="single" w:sz="4" w:space="0" w:color="auto"/>
              <w:right w:val="single" w:sz="4" w:space="0" w:color="auto"/>
            </w:tcBorders>
            <w:shd w:val="clear" w:color="auto" w:fill="auto"/>
            <w:noWrap/>
            <w:vAlign w:val="bottom"/>
          </w:tcPr>
          <w:p w14:paraId="3FA8FD98" w14:textId="77777777" w:rsidR="006054D8" w:rsidRPr="006054D8" w:rsidRDefault="006054D8" w:rsidP="006054D8">
            <w:pPr>
              <w:jc w:val="right"/>
              <w:rPr>
                <w:rFonts w:cs="Arial"/>
                <w:sz w:val="12"/>
                <w:szCs w:val="12"/>
              </w:rPr>
            </w:pPr>
            <w:r w:rsidRPr="006054D8">
              <w:rPr>
                <w:rFonts w:cs="Arial"/>
                <w:sz w:val="12"/>
                <w:szCs w:val="12"/>
              </w:rPr>
              <w:t>2 150 000</w:t>
            </w:r>
          </w:p>
        </w:tc>
        <w:tc>
          <w:tcPr>
            <w:tcW w:w="840" w:type="dxa"/>
            <w:tcBorders>
              <w:top w:val="nil"/>
              <w:left w:val="nil"/>
              <w:bottom w:val="single" w:sz="4" w:space="0" w:color="auto"/>
              <w:right w:val="single" w:sz="8" w:space="0" w:color="auto"/>
            </w:tcBorders>
            <w:shd w:val="clear" w:color="auto" w:fill="auto"/>
            <w:noWrap/>
            <w:vAlign w:val="bottom"/>
          </w:tcPr>
          <w:p w14:paraId="511580FE" w14:textId="77777777" w:rsidR="006054D8" w:rsidRPr="006054D8" w:rsidRDefault="006054D8" w:rsidP="006054D8">
            <w:pPr>
              <w:jc w:val="right"/>
              <w:rPr>
                <w:rFonts w:cs="Arial"/>
                <w:sz w:val="12"/>
                <w:szCs w:val="12"/>
              </w:rPr>
            </w:pPr>
            <w:r w:rsidRPr="006054D8">
              <w:rPr>
                <w:rFonts w:cs="Arial"/>
                <w:sz w:val="12"/>
                <w:szCs w:val="12"/>
              </w:rPr>
              <w:t>2 155 000</w:t>
            </w:r>
          </w:p>
        </w:tc>
      </w:tr>
      <w:tr w:rsidR="006054D8" w:rsidRPr="006054D8" w14:paraId="0BEA4522" w14:textId="77777777" w:rsidTr="006054D8">
        <w:trPr>
          <w:trHeight w:val="276"/>
          <w:jc w:val="center"/>
        </w:trPr>
        <w:tc>
          <w:tcPr>
            <w:tcW w:w="2238" w:type="dxa"/>
            <w:tcBorders>
              <w:top w:val="nil"/>
              <w:left w:val="single" w:sz="8" w:space="0" w:color="auto"/>
              <w:bottom w:val="nil"/>
              <w:right w:val="single" w:sz="8" w:space="0" w:color="auto"/>
            </w:tcBorders>
            <w:shd w:val="clear" w:color="auto" w:fill="auto"/>
            <w:noWrap/>
            <w:vAlign w:val="bottom"/>
          </w:tcPr>
          <w:p w14:paraId="1393F8E2" w14:textId="77777777" w:rsidR="006054D8" w:rsidRPr="006054D8" w:rsidRDefault="006054D8" w:rsidP="006054D8">
            <w:pPr>
              <w:rPr>
                <w:rFonts w:cs="Arial"/>
                <w:sz w:val="12"/>
                <w:szCs w:val="12"/>
              </w:rPr>
            </w:pPr>
            <w:r w:rsidRPr="006054D8">
              <w:rPr>
                <w:rFonts w:cs="Arial"/>
                <w:sz w:val="12"/>
                <w:szCs w:val="12"/>
              </w:rPr>
              <w:t xml:space="preserve"> př. org.</w:t>
            </w:r>
          </w:p>
        </w:tc>
        <w:tc>
          <w:tcPr>
            <w:tcW w:w="774" w:type="dxa"/>
            <w:tcBorders>
              <w:top w:val="nil"/>
              <w:left w:val="nil"/>
              <w:bottom w:val="single" w:sz="8" w:space="0" w:color="auto"/>
              <w:right w:val="single" w:sz="4" w:space="0" w:color="auto"/>
            </w:tcBorders>
            <w:shd w:val="clear" w:color="auto" w:fill="auto"/>
            <w:noWrap/>
            <w:vAlign w:val="bottom"/>
          </w:tcPr>
          <w:p w14:paraId="2EBFBD5C" w14:textId="77777777" w:rsidR="006054D8" w:rsidRPr="006054D8" w:rsidRDefault="006054D8" w:rsidP="006054D8">
            <w:pPr>
              <w:rPr>
                <w:rFonts w:cs="Arial"/>
                <w:sz w:val="12"/>
                <w:szCs w:val="12"/>
              </w:rPr>
            </w:pPr>
            <w:r w:rsidRPr="006054D8">
              <w:rPr>
                <w:rFonts w:cs="Arial"/>
                <w:sz w:val="12"/>
                <w:szCs w:val="12"/>
              </w:rPr>
              <w:t> </w:t>
            </w:r>
          </w:p>
        </w:tc>
        <w:tc>
          <w:tcPr>
            <w:tcW w:w="840" w:type="dxa"/>
            <w:tcBorders>
              <w:top w:val="nil"/>
              <w:left w:val="nil"/>
              <w:bottom w:val="single" w:sz="8" w:space="0" w:color="auto"/>
              <w:right w:val="nil"/>
            </w:tcBorders>
            <w:shd w:val="clear" w:color="auto" w:fill="auto"/>
            <w:noWrap/>
            <w:vAlign w:val="bottom"/>
          </w:tcPr>
          <w:p w14:paraId="0CD0424D" w14:textId="77777777" w:rsidR="006054D8" w:rsidRPr="006054D8" w:rsidRDefault="006054D8" w:rsidP="006054D8">
            <w:pPr>
              <w:rPr>
                <w:rFonts w:cs="Arial"/>
                <w:sz w:val="12"/>
                <w:szCs w:val="12"/>
              </w:rPr>
            </w:pPr>
            <w:r w:rsidRPr="006054D8">
              <w:rPr>
                <w:rFonts w:cs="Arial"/>
                <w:sz w:val="12"/>
                <w:szCs w:val="12"/>
              </w:rPr>
              <w:t> </w:t>
            </w:r>
          </w:p>
        </w:tc>
        <w:tc>
          <w:tcPr>
            <w:tcW w:w="840" w:type="dxa"/>
            <w:tcBorders>
              <w:top w:val="nil"/>
              <w:left w:val="single" w:sz="8" w:space="0" w:color="auto"/>
              <w:bottom w:val="single" w:sz="8" w:space="0" w:color="auto"/>
              <w:right w:val="single" w:sz="4" w:space="0" w:color="auto"/>
            </w:tcBorders>
            <w:shd w:val="clear" w:color="auto" w:fill="auto"/>
            <w:noWrap/>
            <w:vAlign w:val="bottom"/>
          </w:tcPr>
          <w:p w14:paraId="2C8C2937" w14:textId="77777777" w:rsidR="006054D8" w:rsidRPr="006054D8" w:rsidRDefault="006054D8" w:rsidP="006054D8">
            <w:pPr>
              <w:rPr>
                <w:rFonts w:cs="Arial"/>
                <w:sz w:val="12"/>
                <w:szCs w:val="12"/>
              </w:rPr>
            </w:pPr>
            <w:r w:rsidRPr="006054D8">
              <w:rPr>
                <w:rFonts w:cs="Arial"/>
                <w:sz w:val="12"/>
                <w:szCs w:val="12"/>
              </w:rPr>
              <w:t> </w:t>
            </w:r>
          </w:p>
        </w:tc>
        <w:tc>
          <w:tcPr>
            <w:tcW w:w="799" w:type="dxa"/>
            <w:tcBorders>
              <w:top w:val="nil"/>
              <w:left w:val="nil"/>
              <w:bottom w:val="single" w:sz="8" w:space="0" w:color="auto"/>
              <w:right w:val="single" w:sz="8" w:space="0" w:color="auto"/>
            </w:tcBorders>
            <w:shd w:val="clear" w:color="auto" w:fill="auto"/>
            <w:noWrap/>
            <w:vAlign w:val="bottom"/>
          </w:tcPr>
          <w:p w14:paraId="1815E106" w14:textId="77777777" w:rsidR="006054D8" w:rsidRPr="006054D8" w:rsidRDefault="006054D8" w:rsidP="006054D8">
            <w:pPr>
              <w:rPr>
                <w:rFonts w:cs="Arial"/>
                <w:sz w:val="12"/>
                <w:szCs w:val="12"/>
              </w:rPr>
            </w:pPr>
            <w:r w:rsidRPr="006054D8">
              <w:rPr>
                <w:rFonts w:cs="Arial"/>
                <w:sz w:val="12"/>
                <w:szCs w:val="12"/>
              </w:rPr>
              <w:t> </w:t>
            </w:r>
          </w:p>
        </w:tc>
        <w:tc>
          <w:tcPr>
            <w:tcW w:w="761" w:type="dxa"/>
            <w:tcBorders>
              <w:top w:val="nil"/>
              <w:left w:val="nil"/>
              <w:bottom w:val="single" w:sz="8" w:space="0" w:color="auto"/>
              <w:right w:val="single" w:sz="4" w:space="0" w:color="auto"/>
            </w:tcBorders>
            <w:shd w:val="clear" w:color="auto" w:fill="auto"/>
            <w:noWrap/>
            <w:vAlign w:val="bottom"/>
          </w:tcPr>
          <w:p w14:paraId="1A6665F2" w14:textId="77777777" w:rsidR="006054D8" w:rsidRPr="006054D8" w:rsidRDefault="006054D8" w:rsidP="006054D8">
            <w:pPr>
              <w:rPr>
                <w:rFonts w:cs="Arial"/>
                <w:sz w:val="12"/>
                <w:szCs w:val="12"/>
              </w:rPr>
            </w:pPr>
            <w:r w:rsidRPr="006054D8">
              <w:rPr>
                <w:rFonts w:cs="Arial"/>
                <w:sz w:val="12"/>
                <w:szCs w:val="12"/>
              </w:rPr>
              <w:t> </w:t>
            </w:r>
          </w:p>
        </w:tc>
        <w:tc>
          <w:tcPr>
            <w:tcW w:w="840" w:type="dxa"/>
            <w:tcBorders>
              <w:top w:val="nil"/>
              <w:left w:val="nil"/>
              <w:bottom w:val="single" w:sz="8" w:space="0" w:color="auto"/>
              <w:right w:val="nil"/>
            </w:tcBorders>
            <w:shd w:val="clear" w:color="auto" w:fill="auto"/>
            <w:noWrap/>
            <w:vAlign w:val="bottom"/>
          </w:tcPr>
          <w:p w14:paraId="6561A252" w14:textId="77777777" w:rsidR="006054D8" w:rsidRPr="006054D8" w:rsidRDefault="006054D8" w:rsidP="006054D8">
            <w:pPr>
              <w:rPr>
                <w:rFonts w:cs="Arial"/>
                <w:sz w:val="12"/>
                <w:szCs w:val="12"/>
              </w:rPr>
            </w:pPr>
            <w:r w:rsidRPr="006054D8">
              <w:rPr>
                <w:rFonts w:cs="Arial"/>
                <w:sz w:val="12"/>
                <w:szCs w:val="12"/>
              </w:rPr>
              <w:t> </w:t>
            </w:r>
          </w:p>
        </w:tc>
        <w:tc>
          <w:tcPr>
            <w:tcW w:w="840" w:type="dxa"/>
            <w:tcBorders>
              <w:top w:val="nil"/>
              <w:left w:val="single" w:sz="8" w:space="0" w:color="auto"/>
              <w:bottom w:val="single" w:sz="8" w:space="0" w:color="auto"/>
              <w:right w:val="single" w:sz="4" w:space="0" w:color="auto"/>
            </w:tcBorders>
            <w:shd w:val="clear" w:color="auto" w:fill="auto"/>
            <w:noWrap/>
            <w:vAlign w:val="bottom"/>
          </w:tcPr>
          <w:p w14:paraId="6D9D0079" w14:textId="77777777" w:rsidR="006054D8" w:rsidRPr="006054D8" w:rsidRDefault="006054D8" w:rsidP="006054D8">
            <w:pPr>
              <w:rPr>
                <w:rFonts w:cs="Arial"/>
                <w:sz w:val="12"/>
                <w:szCs w:val="12"/>
              </w:rPr>
            </w:pPr>
            <w:r w:rsidRPr="006054D8">
              <w:rPr>
                <w:rFonts w:cs="Arial"/>
                <w:sz w:val="12"/>
                <w:szCs w:val="12"/>
              </w:rPr>
              <w:t> </w:t>
            </w:r>
          </w:p>
        </w:tc>
        <w:tc>
          <w:tcPr>
            <w:tcW w:w="840" w:type="dxa"/>
            <w:tcBorders>
              <w:top w:val="nil"/>
              <w:left w:val="nil"/>
              <w:bottom w:val="single" w:sz="8" w:space="0" w:color="auto"/>
              <w:right w:val="single" w:sz="8" w:space="0" w:color="auto"/>
            </w:tcBorders>
            <w:shd w:val="clear" w:color="auto" w:fill="auto"/>
            <w:noWrap/>
            <w:vAlign w:val="bottom"/>
          </w:tcPr>
          <w:p w14:paraId="3B28163F" w14:textId="77777777" w:rsidR="006054D8" w:rsidRPr="006054D8" w:rsidRDefault="006054D8" w:rsidP="006054D8">
            <w:pPr>
              <w:rPr>
                <w:rFonts w:cs="Arial"/>
                <w:sz w:val="12"/>
                <w:szCs w:val="12"/>
              </w:rPr>
            </w:pPr>
            <w:r w:rsidRPr="006054D8">
              <w:rPr>
                <w:rFonts w:cs="Arial"/>
                <w:sz w:val="12"/>
                <w:szCs w:val="12"/>
              </w:rPr>
              <w:t> </w:t>
            </w:r>
          </w:p>
        </w:tc>
      </w:tr>
      <w:tr w:rsidR="006054D8" w:rsidRPr="006054D8" w14:paraId="6D92FCD4" w14:textId="77777777" w:rsidTr="006054D8">
        <w:trPr>
          <w:trHeight w:val="276"/>
          <w:jc w:val="center"/>
        </w:trPr>
        <w:tc>
          <w:tcPr>
            <w:tcW w:w="2238" w:type="dxa"/>
            <w:tcBorders>
              <w:top w:val="single" w:sz="8" w:space="0" w:color="auto"/>
              <w:left w:val="single" w:sz="8" w:space="0" w:color="auto"/>
              <w:bottom w:val="single" w:sz="8" w:space="0" w:color="auto"/>
              <w:right w:val="single" w:sz="8" w:space="0" w:color="auto"/>
            </w:tcBorders>
            <w:shd w:val="clear" w:color="auto" w:fill="FFFF99"/>
            <w:noWrap/>
            <w:vAlign w:val="bottom"/>
          </w:tcPr>
          <w:p w14:paraId="356ADF73" w14:textId="77777777" w:rsidR="006054D8" w:rsidRPr="006054D8" w:rsidRDefault="006054D8" w:rsidP="006054D8">
            <w:pPr>
              <w:rPr>
                <w:rFonts w:cs="Arial"/>
                <w:sz w:val="12"/>
                <w:szCs w:val="12"/>
              </w:rPr>
            </w:pPr>
            <w:r w:rsidRPr="006054D8">
              <w:rPr>
                <w:rFonts w:cs="Arial"/>
                <w:sz w:val="12"/>
                <w:szCs w:val="12"/>
              </w:rPr>
              <w:t>16. ZŠ</w:t>
            </w:r>
          </w:p>
        </w:tc>
        <w:tc>
          <w:tcPr>
            <w:tcW w:w="774" w:type="dxa"/>
            <w:tcBorders>
              <w:top w:val="nil"/>
              <w:left w:val="nil"/>
              <w:bottom w:val="single" w:sz="4" w:space="0" w:color="auto"/>
              <w:right w:val="single" w:sz="4" w:space="0" w:color="auto"/>
            </w:tcBorders>
            <w:shd w:val="clear" w:color="auto" w:fill="auto"/>
            <w:noWrap/>
            <w:vAlign w:val="bottom"/>
          </w:tcPr>
          <w:p w14:paraId="600B1E29" w14:textId="77777777" w:rsidR="006054D8" w:rsidRPr="006054D8" w:rsidRDefault="006054D8" w:rsidP="006054D8">
            <w:pPr>
              <w:rPr>
                <w:rFonts w:cs="Arial"/>
                <w:sz w:val="12"/>
                <w:szCs w:val="12"/>
              </w:rPr>
            </w:pPr>
            <w:r w:rsidRPr="006054D8">
              <w:rPr>
                <w:rFonts w:cs="Arial"/>
                <w:sz w:val="12"/>
                <w:szCs w:val="12"/>
              </w:rPr>
              <w:t> </w:t>
            </w:r>
          </w:p>
        </w:tc>
        <w:tc>
          <w:tcPr>
            <w:tcW w:w="840" w:type="dxa"/>
            <w:tcBorders>
              <w:top w:val="nil"/>
              <w:left w:val="nil"/>
              <w:bottom w:val="single" w:sz="4" w:space="0" w:color="auto"/>
              <w:right w:val="nil"/>
            </w:tcBorders>
            <w:shd w:val="clear" w:color="auto" w:fill="auto"/>
            <w:noWrap/>
            <w:vAlign w:val="bottom"/>
          </w:tcPr>
          <w:p w14:paraId="2590ED81" w14:textId="77777777" w:rsidR="006054D8" w:rsidRPr="006054D8" w:rsidRDefault="006054D8" w:rsidP="006054D8">
            <w:pPr>
              <w:rPr>
                <w:rFonts w:cs="Arial"/>
                <w:sz w:val="12"/>
                <w:szCs w:val="12"/>
              </w:rPr>
            </w:pPr>
            <w:r w:rsidRPr="006054D8">
              <w:rPr>
                <w:rFonts w:cs="Arial"/>
                <w:sz w:val="12"/>
                <w:szCs w:val="12"/>
              </w:rPr>
              <w:t> </w:t>
            </w:r>
          </w:p>
        </w:tc>
        <w:tc>
          <w:tcPr>
            <w:tcW w:w="840" w:type="dxa"/>
            <w:tcBorders>
              <w:top w:val="nil"/>
              <w:left w:val="single" w:sz="8" w:space="0" w:color="auto"/>
              <w:bottom w:val="single" w:sz="4" w:space="0" w:color="auto"/>
              <w:right w:val="single" w:sz="4" w:space="0" w:color="auto"/>
            </w:tcBorders>
            <w:shd w:val="clear" w:color="auto" w:fill="auto"/>
            <w:noWrap/>
            <w:vAlign w:val="bottom"/>
          </w:tcPr>
          <w:p w14:paraId="43F422D6" w14:textId="77777777" w:rsidR="006054D8" w:rsidRPr="006054D8" w:rsidRDefault="006054D8" w:rsidP="006054D8">
            <w:pPr>
              <w:rPr>
                <w:rFonts w:cs="Arial"/>
                <w:sz w:val="12"/>
                <w:szCs w:val="12"/>
              </w:rPr>
            </w:pPr>
            <w:r w:rsidRPr="006054D8">
              <w:rPr>
                <w:rFonts w:cs="Arial"/>
                <w:sz w:val="12"/>
                <w:szCs w:val="12"/>
              </w:rPr>
              <w:t> </w:t>
            </w:r>
          </w:p>
        </w:tc>
        <w:tc>
          <w:tcPr>
            <w:tcW w:w="799" w:type="dxa"/>
            <w:tcBorders>
              <w:top w:val="nil"/>
              <w:left w:val="nil"/>
              <w:bottom w:val="single" w:sz="4" w:space="0" w:color="auto"/>
              <w:right w:val="single" w:sz="8" w:space="0" w:color="auto"/>
            </w:tcBorders>
            <w:shd w:val="clear" w:color="auto" w:fill="auto"/>
            <w:noWrap/>
            <w:vAlign w:val="bottom"/>
          </w:tcPr>
          <w:p w14:paraId="07E955B2" w14:textId="77777777" w:rsidR="006054D8" w:rsidRPr="006054D8" w:rsidRDefault="006054D8" w:rsidP="006054D8">
            <w:pPr>
              <w:rPr>
                <w:rFonts w:cs="Arial"/>
                <w:sz w:val="12"/>
                <w:szCs w:val="12"/>
              </w:rPr>
            </w:pPr>
            <w:r w:rsidRPr="006054D8">
              <w:rPr>
                <w:rFonts w:cs="Arial"/>
                <w:sz w:val="12"/>
                <w:szCs w:val="12"/>
              </w:rPr>
              <w:t> </w:t>
            </w:r>
          </w:p>
        </w:tc>
        <w:tc>
          <w:tcPr>
            <w:tcW w:w="761" w:type="dxa"/>
            <w:tcBorders>
              <w:top w:val="nil"/>
              <w:left w:val="nil"/>
              <w:bottom w:val="single" w:sz="4" w:space="0" w:color="auto"/>
              <w:right w:val="single" w:sz="4" w:space="0" w:color="auto"/>
            </w:tcBorders>
            <w:shd w:val="clear" w:color="auto" w:fill="auto"/>
            <w:noWrap/>
            <w:vAlign w:val="bottom"/>
          </w:tcPr>
          <w:p w14:paraId="1D893B00" w14:textId="77777777" w:rsidR="006054D8" w:rsidRPr="006054D8" w:rsidRDefault="006054D8" w:rsidP="006054D8">
            <w:pPr>
              <w:rPr>
                <w:rFonts w:cs="Arial"/>
                <w:sz w:val="12"/>
                <w:szCs w:val="12"/>
              </w:rPr>
            </w:pPr>
            <w:r w:rsidRPr="006054D8">
              <w:rPr>
                <w:rFonts w:cs="Arial"/>
                <w:sz w:val="12"/>
                <w:szCs w:val="12"/>
              </w:rPr>
              <w:t> </w:t>
            </w:r>
          </w:p>
        </w:tc>
        <w:tc>
          <w:tcPr>
            <w:tcW w:w="840" w:type="dxa"/>
            <w:tcBorders>
              <w:top w:val="nil"/>
              <w:left w:val="nil"/>
              <w:bottom w:val="single" w:sz="4" w:space="0" w:color="auto"/>
              <w:right w:val="nil"/>
            </w:tcBorders>
            <w:shd w:val="clear" w:color="auto" w:fill="auto"/>
            <w:noWrap/>
            <w:vAlign w:val="bottom"/>
          </w:tcPr>
          <w:p w14:paraId="34A91E5B" w14:textId="77777777" w:rsidR="006054D8" w:rsidRPr="006054D8" w:rsidRDefault="006054D8" w:rsidP="006054D8">
            <w:pPr>
              <w:rPr>
                <w:rFonts w:cs="Arial"/>
                <w:sz w:val="12"/>
                <w:szCs w:val="12"/>
              </w:rPr>
            </w:pPr>
            <w:r w:rsidRPr="006054D8">
              <w:rPr>
                <w:rFonts w:cs="Arial"/>
                <w:sz w:val="12"/>
                <w:szCs w:val="12"/>
              </w:rPr>
              <w:t> </w:t>
            </w:r>
          </w:p>
        </w:tc>
        <w:tc>
          <w:tcPr>
            <w:tcW w:w="840" w:type="dxa"/>
            <w:tcBorders>
              <w:top w:val="nil"/>
              <w:left w:val="single" w:sz="8" w:space="0" w:color="auto"/>
              <w:bottom w:val="single" w:sz="4" w:space="0" w:color="auto"/>
              <w:right w:val="single" w:sz="4" w:space="0" w:color="auto"/>
            </w:tcBorders>
            <w:shd w:val="clear" w:color="auto" w:fill="auto"/>
            <w:noWrap/>
            <w:vAlign w:val="bottom"/>
          </w:tcPr>
          <w:p w14:paraId="56FE5B1B" w14:textId="77777777" w:rsidR="006054D8" w:rsidRPr="006054D8" w:rsidRDefault="006054D8" w:rsidP="006054D8">
            <w:pPr>
              <w:rPr>
                <w:rFonts w:cs="Arial"/>
                <w:sz w:val="12"/>
                <w:szCs w:val="12"/>
              </w:rPr>
            </w:pPr>
            <w:r w:rsidRPr="006054D8">
              <w:rPr>
                <w:rFonts w:cs="Arial"/>
                <w:sz w:val="12"/>
                <w:szCs w:val="12"/>
              </w:rPr>
              <w:t> </w:t>
            </w:r>
          </w:p>
        </w:tc>
        <w:tc>
          <w:tcPr>
            <w:tcW w:w="840" w:type="dxa"/>
            <w:tcBorders>
              <w:top w:val="nil"/>
              <w:left w:val="nil"/>
              <w:bottom w:val="single" w:sz="4" w:space="0" w:color="auto"/>
              <w:right w:val="single" w:sz="8" w:space="0" w:color="auto"/>
            </w:tcBorders>
            <w:shd w:val="clear" w:color="auto" w:fill="auto"/>
            <w:noWrap/>
            <w:vAlign w:val="bottom"/>
          </w:tcPr>
          <w:p w14:paraId="76F9F0AC" w14:textId="77777777" w:rsidR="006054D8" w:rsidRPr="006054D8" w:rsidRDefault="006054D8" w:rsidP="006054D8">
            <w:pPr>
              <w:rPr>
                <w:rFonts w:cs="Arial"/>
                <w:sz w:val="12"/>
                <w:szCs w:val="12"/>
              </w:rPr>
            </w:pPr>
            <w:r w:rsidRPr="006054D8">
              <w:rPr>
                <w:rFonts w:cs="Arial"/>
                <w:sz w:val="12"/>
                <w:szCs w:val="12"/>
              </w:rPr>
              <w:t> </w:t>
            </w:r>
          </w:p>
        </w:tc>
      </w:tr>
      <w:tr w:rsidR="006054D8" w:rsidRPr="006054D8" w14:paraId="4B0D4052" w14:textId="77777777" w:rsidTr="006054D8">
        <w:trPr>
          <w:trHeight w:val="264"/>
          <w:jc w:val="center"/>
        </w:trPr>
        <w:tc>
          <w:tcPr>
            <w:tcW w:w="2238" w:type="dxa"/>
            <w:tcBorders>
              <w:top w:val="nil"/>
              <w:left w:val="single" w:sz="8" w:space="0" w:color="auto"/>
              <w:bottom w:val="nil"/>
              <w:right w:val="single" w:sz="8" w:space="0" w:color="auto"/>
            </w:tcBorders>
            <w:shd w:val="clear" w:color="auto" w:fill="auto"/>
            <w:noWrap/>
            <w:vAlign w:val="bottom"/>
          </w:tcPr>
          <w:p w14:paraId="3AFA4515" w14:textId="77777777" w:rsidR="006054D8" w:rsidRPr="006054D8" w:rsidRDefault="006054D8" w:rsidP="006054D8">
            <w:pPr>
              <w:rPr>
                <w:rFonts w:cs="Arial"/>
                <w:sz w:val="12"/>
                <w:szCs w:val="12"/>
              </w:rPr>
            </w:pPr>
            <w:r w:rsidRPr="006054D8">
              <w:rPr>
                <w:rFonts w:cs="Arial"/>
                <w:sz w:val="12"/>
                <w:szCs w:val="12"/>
              </w:rPr>
              <w:t>Základní škola Zlín, Okružní 4685,</w:t>
            </w:r>
          </w:p>
        </w:tc>
        <w:tc>
          <w:tcPr>
            <w:tcW w:w="774" w:type="dxa"/>
            <w:tcBorders>
              <w:top w:val="nil"/>
              <w:left w:val="nil"/>
              <w:bottom w:val="single" w:sz="4" w:space="0" w:color="auto"/>
              <w:right w:val="single" w:sz="4" w:space="0" w:color="auto"/>
            </w:tcBorders>
            <w:shd w:val="clear" w:color="auto" w:fill="auto"/>
            <w:noWrap/>
            <w:vAlign w:val="bottom"/>
          </w:tcPr>
          <w:p w14:paraId="2E38F80B" w14:textId="77777777" w:rsidR="006054D8" w:rsidRPr="006054D8" w:rsidRDefault="006054D8" w:rsidP="006054D8">
            <w:pPr>
              <w:jc w:val="right"/>
              <w:rPr>
                <w:rFonts w:cs="Arial"/>
                <w:sz w:val="12"/>
                <w:szCs w:val="12"/>
              </w:rPr>
            </w:pPr>
            <w:r w:rsidRPr="006054D8">
              <w:rPr>
                <w:rFonts w:cs="Arial"/>
                <w:sz w:val="12"/>
                <w:szCs w:val="12"/>
              </w:rPr>
              <w:t>3 596 000</w:t>
            </w:r>
          </w:p>
        </w:tc>
        <w:tc>
          <w:tcPr>
            <w:tcW w:w="840" w:type="dxa"/>
            <w:tcBorders>
              <w:top w:val="nil"/>
              <w:left w:val="nil"/>
              <w:bottom w:val="single" w:sz="4" w:space="0" w:color="auto"/>
              <w:right w:val="nil"/>
            </w:tcBorders>
            <w:shd w:val="clear" w:color="auto" w:fill="auto"/>
            <w:noWrap/>
            <w:vAlign w:val="bottom"/>
          </w:tcPr>
          <w:p w14:paraId="5A90876D" w14:textId="77777777" w:rsidR="006054D8" w:rsidRPr="006054D8" w:rsidRDefault="006054D8" w:rsidP="006054D8">
            <w:pPr>
              <w:jc w:val="right"/>
              <w:rPr>
                <w:rFonts w:cs="Arial"/>
                <w:sz w:val="12"/>
                <w:szCs w:val="12"/>
              </w:rPr>
            </w:pPr>
            <w:r w:rsidRPr="006054D8">
              <w:rPr>
                <w:rFonts w:cs="Arial"/>
                <w:sz w:val="12"/>
                <w:szCs w:val="12"/>
              </w:rPr>
              <w:t>3 596 000</w:t>
            </w:r>
          </w:p>
        </w:tc>
        <w:tc>
          <w:tcPr>
            <w:tcW w:w="840" w:type="dxa"/>
            <w:tcBorders>
              <w:top w:val="nil"/>
              <w:left w:val="single" w:sz="8" w:space="0" w:color="auto"/>
              <w:bottom w:val="single" w:sz="4" w:space="0" w:color="auto"/>
              <w:right w:val="single" w:sz="4" w:space="0" w:color="auto"/>
            </w:tcBorders>
            <w:shd w:val="clear" w:color="auto" w:fill="auto"/>
            <w:noWrap/>
            <w:vAlign w:val="bottom"/>
          </w:tcPr>
          <w:p w14:paraId="75A83ABC" w14:textId="77777777" w:rsidR="006054D8" w:rsidRPr="006054D8" w:rsidRDefault="006054D8" w:rsidP="006054D8">
            <w:pPr>
              <w:jc w:val="right"/>
              <w:rPr>
                <w:rFonts w:cs="Arial"/>
                <w:sz w:val="12"/>
                <w:szCs w:val="12"/>
              </w:rPr>
            </w:pPr>
            <w:r w:rsidRPr="006054D8">
              <w:rPr>
                <w:rFonts w:cs="Arial"/>
                <w:sz w:val="12"/>
                <w:szCs w:val="12"/>
              </w:rPr>
              <w:t>3 596 000</w:t>
            </w:r>
          </w:p>
        </w:tc>
        <w:tc>
          <w:tcPr>
            <w:tcW w:w="799" w:type="dxa"/>
            <w:tcBorders>
              <w:top w:val="nil"/>
              <w:left w:val="nil"/>
              <w:bottom w:val="single" w:sz="4" w:space="0" w:color="auto"/>
              <w:right w:val="single" w:sz="8" w:space="0" w:color="auto"/>
            </w:tcBorders>
            <w:shd w:val="clear" w:color="auto" w:fill="auto"/>
            <w:noWrap/>
            <w:vAlign w:val="bottom"/>
          </w:tcPr>
          <w:p w14:paraId="51E22BD7" w14:textId="77777777" w:rsidR="006054D8" w:rsidRPr="006054D8" w:rsidRDefault="006054D8" w:rsidP="006054D8">
            <w:pPr>
              <w:jc w:val="right"/>
              <w:rPr>
                <w:rFonts w:cs="Arial"/>
                <w:sz w:val="12"/>
                <w:szCs w:val="12"/>
              </w:rPr>
            </w:pPr>
            <w:r w:rsidRPr="006054D8">
              <w:rPr>
                <w:rFonts w:cs="Arial"/>
                <w:sz w:val="12"/>
                <w:szCs w:val="12"/>
              </w:rPr>
              <w:t>3 700 000</w:t>
            </w:r>
          </w:p>
        </w:tc>
        <w:tc>
          <w:tcPr>
            <w:tcW w:w="761" w:type="dxa"/>
            <w:tcBorders>
              <w:top w:val="nil"/>
              <w:left w:val="nil"/>
              <w:bottom w:val="single" w:sz="4" w:space="0" w:color="auto"/>
              <w:right w:val="single" w:sz="4" w:space="0" w:color="auto"/>
            </w:tcBorders>
            <w:shd w:val="clear" w:color="auto" w:fill="auto"/>
            <w:noWrap/>
            <w:vAlign w:val="bottom"/>
          </w:tcPr>
          <w:p w14:paraId="6CB8C685" w14:textId="77777777" w:rsidR="006054D8" w:rsidRPr="006054D8" w:rsidRDefault="006054D8" w:rsidP="006054D8">
            <w:pPr>
              <w:jc w:val="right"/>
              <w:rPr>
                <w:rFonts w:cs="Arial"/>
                <w:sz w:val="12"/>
                <w:szCs w:val="12"/>
              </w:rPr>
            </w:pPr>
            <w:r w:rsidRPr="006054D8">
              <w:rPr>
                <w:rFonts w:cs="Arial"/>
                <w:sz w:val="12"/>
                <w:szCs w:val="12"/>
              </w:rPr>
              <w:t>3 650 000</w:t>
            </w:r>
          </w:p>
        </w:tc>
        <w:tc>
          <w:tcPr>
            <w:tcW w:w="840" w:type="dxa"/>
            <w:tcBorders>
              <w:top w:val="nil"/>
              <w:left w:val="nil"/>
              <w:bottom w:val="single" w:sz="4" w:space="0" w:color="auto"/>
              <w:right w:val="nil"/>
            </w:tcBorders>
            <w:shd w:val="clear" w:color="auto" w:fill="auto"/>
            <w:noWrap/>
            <w:vAlign w:val="bottom"/>
          </w:tcPr>
          <w:p w14:paraId="07A4E058" w14:textId="77777777" w:rsidR="006054D8" w:rsidRPr="006054D8" w:rsidRDefault="006054D8" w:rsidP="006054D8">
            <w:pPr>
              <w:jc w:val="right"/>
              <w:rPr>
                <w:rFonts w:cs="Arial"/>
                <w:sz w:val="12"/>
                <w:szCs w:val="12"/>
              </w:rPr>
            </w:pPr>
            <w:r w:rsidRPr="006054D8">
              <w:rPr>
                <w:rFonts w:cs="Arial"/>
                <w:sz w:val="12"/>
                <w:szCs w:val="12"/>
              </w:rPr>
              <w:t>3 685 000</w:t>
            </w:r>
          </w:p>
        </w:tc>
        <w:tc>
          <w:tcPr>
            <w:tcW w:w="840" w:type="dxa"/>
            <w:tcBorders>
              <w:top w:val="nil"/>
              <w:left w:val="single" w:sz="8" w:space="0" w:color="auto"/>
              <w:bottom w:val="single" w:sz="4" w:space="0" w:color="auto"/>
              <w:right w:val="single" w:sz="4" w:space="0" w:color="auto"/>
            </w:tcBorders>
            <w:shd w:val="clear" w:color="auto" w:fill="auto"/>
            <w:noWrap/>
            <w:vAlign w:val="bottom"/>
          </w:tcPr>
          <w:p w14:paraId="5B3F458B" w14:textId="77777777" w:rsidR="006054D8" w:rsidRPr="006054D8" w:rsidRDefault="006054D8" w:rsidP="006054D8">
            <w:pPr>
              <w:jc w:val="right"/>
              <w:rPr>
                <w:rFonts w:cs="Arial"/>
                <w:sz w:val="12"/>
                <w:szCs w:val="12"/>
              </w:rPr>
            </w:pPr>
            <w:r w:rsidRPr="006054D8">
              <w:rPr>
                <w:rFonts w:cs="Arial"/>
                <w:sz w:val="12"/>
                <w:szCs w:val="12"/>
              </w:rPr>
              <w:t>3 700 000</w:t>
            </w:r>
          </w:p>
        </w:tc>
        <w:tc>
          <w:tcPr>
            <w:tcW w:w="840" w:type="dxa"/>
            <w:tcBorders>
              <w:top w:val="nil"/>
              <w:left w:val="nil"/>
              <w:bottom w:val="single" w:sz="4" w:space="0" w:color="auto"/>
              <w:right w:val="single" w:sz="8" w:space="0" w:color="auto"/>
            </w:tcBorders>
            <w:shd w:val="clear" w:color="auto" w:fill="auto"/>
            <w:noWrap/>
            <w:vAlign w:val="bottom"/>
          </w:tcPr>
          <w:p w14:paraId="255BBA77" w14:textId="77777777" w:rsidR="006054D8" w:rsidRPr="006054D8" w:rsidRDefault="006054D8" w:rsidP="006054D8">
            <w:pPr>
              <w:jc w:val="right"/>
              <w:rPr>
                <w:rFonts w:cs="Arial"/>
                <w:sz w:val="12"/>
                <w:szCs w:val="12"/>
              </w:rPr>
            </w:pPr>
            <w:r w:rsidRPr="006054D8">
              <w:rPr>
                <w:rFonts w:cs="Arial"/>
                <w:sz w:val="12"/>
                <w:szCs w:val="12"/>
              </w:rPr>
              <w:t>4 210 000</w:t>
            </w:r>
          </w:p>
        </w:tc>
      </w:tr>
      <w:tr w:rsidR="006054D8" w:rsidRPr="006054D8" w14:paraId="28A64E9E" w14:textId="77777777" w:rsidTr="006054D8">
        <w:trPr>
          <w:trHeight w:val="276"/>
          <w:jc w:val="center"/>
        </w:trPr>
        <w:tc>
          <w:tcPr>
            <w:tcW w:w="2238" w:type="dxa"/>
            <w:tcBorders>
              <w:top w:val="nil"/>
              <w:left w:val="single" w:sz="8" w:space="0" w:color="auto"/>
              <w:bottom w:val="nil"/>
              <w:right w:val="single" w:sz="8" w:space="0" w:color="auto"/>
            </w:tcBorders>
            <w:shd w:val="clear" w:color="auto" w:fill="auto"/>
            <w:noWrap/>
            <w:vAlign w:val="bottom"/>
          </w:tcPr>
          <w:p w14:paraId="56696281" w14:textId="77777777" w:rsidR="006054D8" w:rsidRPr="006054D8" w:rsidRDefault="006054D8" w:rsidP="006054D8">
            <w:pPr>
              <w:rPr>
                <w:rFonts w:cs="Arial"/>
                <w:sz w:val="12"/>
                <w:szCs w:val="12"/>
              </w:rPr>
            </w:pPr>
            <w:r w:rsidRPr="006054D8">
              <w:rPr>
                <w:rFonts w:cs="Arial"/>
                <w:sz w:val="12"/>
                <w:szCs w:val="12"/>
              </w:rPr>
              <w:t xml:space="preserve"> př. org.</w:t>
            </w:r>
          </w:p>
        </w:tc>
        <w:tc>
          <w:tcPr>
            <w:tcW w:w="774" w:type="dxa"/>
            <w:tcBorders>
              <w:top w:val="nil"/>
              <w:left w:val="nil"/>
              <w:bottom w:val="single" w:sz="8" w:space="0" w:color="auto"/>
              <w:right w:val="single" w:sz="4" w:space="0" w:color="auto"/>
            </w:tcBorders>
            <w:shd w:val="clear" w:color="auto" w:fill="auto"/>
            <w:noWrap/>
            <w:vAlign w:val="bottom"/>
          </w:tcPr>
          <w:p w14:paraId="23F4CB1A" w14:textId="77777777" w:rsidR="006054D8" w:rsidRPr="006054D8" w:rsidRDefault="006054D8" w:rsidP="006054D8">
            <w:pPr>
              <w:rPr>
                <w:rFonts w:cs="Arial"/>
                <w:sz w:val="12"/>
                <w:szCs w:val="12"/>
              </w:rPr>
            </w:pPr>
            <w:r w:rsidRPr="006054D8">
              <w:rPr>
                <w:rFonts w:cs="Arial"/>
                <w:sz w:val="12"/>
                <w:szCs w:val="12"/>
              </w:rPr>
              <w:t> </w:t>
            </w:r>
          </w:p>
        </w:tc>
        <w:tc>
          <w:tcPr>
            <w:tcW w:w="840" w:type="dxa"/>
            <w:tcBorders>
              <w:top w:val="nil"/>
              <w:left w:val="nil"/>
              <w:bottom w:val="single" w:sz="8" w:space="0" w:color="auto"/>
              <w:right w:val="nil"/>
            </w:tcBorders>
            <w:shd w:val="clear" w:color="auto" w:fill="auto"/>
            <w:noWrap/>
            <w:vAlign w:val="bottom"/>
          </w:tcPr>
          <w:p w14:paraId="01206EEE" w14:textId="77777777" w:rsidR="006054D8" w:rsidRPr="006054D8" w:rsidRDefault="006054D8" w:rsidP="006054D8">
            <w:pPr>
              <w:rPr>
                <w:rFonts w:cs="Arial"/>
                <w:sz w:val="12"/>
                <w:szCs w:val="12"/>
              </w:rPr>
            </w:pPr>
            <w:r w:rsidRPr="006054D8">
              <w:rPr>
                <w:rFonts w:cs="Arial"/>
                <w:sz w:val="12"/>
                <w:szCs w:val="12"/>
              </w:rPr>
              <w:t> </w:t>
            </w:r>
          </w:p>
        </w:tc>
        <w:tc>
          <w:tcPr>
            <w:tcW w:w="840" w:type="dxa"/>
            <w:tcBorders>
              <w:top w:val="nil"/>
              <w:left w:val="single" w:sz="8" w:space="0" w:color="auto"/>
              <w:bottom w:val="single" w:sz="8" w:space="0" w:color="auto"/>
              <w:right w:val="single" w:sz="4" w:space="0" w:color="auto"/>
            </w:tcBorders>
            <w:shd w:val="clear" w:color="auto" w:fill="auto"/>
            <w:noWrap/>
            <w:vAlign w:val="bottom"/>
          </w:tcPr>
          <w:p w14:paraId="544C42B4" w14:textId="77777777" w:rsidR="006054D8" w:rsidRPr="006054D8" w:rsidRDefault="006054D8" w:rsidP="006054D8">
            <w:pPr>
              <w:rPr>
                <w:rFonts w:cs="Arial"/>
                <w:sz w:val="12"/>
                <w:szCs w:val="12"/>
              </w:rPr>
            </w:pPr>
            <w:r w:rsidRPr="006054D8">
              <w:rPr>
                <w:rFonts w:cs="Arial"/>
                <w:sz w:val="12"/>
                <w:szCs w:val="12"/>
              </w:rPr>
              <w:t> </w:t>
            </w:r>
          </w:p>
        </w:tc>
        <w:tc>
          <w:tcPr>
            <w:tcW w:w="799" w:type="dxa"/>
            <w:tcBorders>
              <w:top w:val="nil"/>
              <w:left w:val="nil"/>
              <w:bottom w:val="single" w:sz="8" w:space="0" w:color="auto"/>
              <w:right w:val="single" w:sz="8" w:space="0" w:color="auto"/>
            </w:tcBorders>
            <w:shd w:val="clear" w:color="auto" w:fill="auto"/>
            <w:noWrap/>
            <w:vAlign w:val="bottom"/>
          </w:tcPr>
          <w:p w14:paraId="0CA7CD9C" w14:textId="77777777" w:rsidR="006054D8" w:rsidRPr="006054D8" w:rsidRDefault="006054D8" w:rsidP="006054D8">
            <w:pPr>
              <w:rPr>
                <w:rFonts w:cs="Arial"/>
                <w:sz w:val="12"/>
                <w:szCs w:val="12"/>
              </w:rPr>
            </w:pPr>
            <w:r w:rsidRPr="006054D8">
              <w:rPr>
                <w:rFonts w:cs="Arial"/>
                <w:sz w:val="12"/>
                <w:szCs w:val="12"/>
              </w:rPr>
              <w:t> </w:t>
            </w:r>
          </w:p>
        </w:tc>
        <w:tc>
          <w:tcPr>
            <w:tcW w:w="761" w:type="dxa"/>
            <w:tcBorders>
              <w:top w:val="nil"/>
              <w:left w:val="nil"/>
              <w:bottom w:val="single" w:sz="8" w:space="0" w:color="auto"/>
              <w:right w:val="single" w:sz="4" w:space="0" w:color="auto"/>
            </w:tcBorders>
            <w:shd w:val="clear" w:color="auto" w:fill="auto"/>
            <w:noWrap/>
            <w:vAlign w:val="bottom"/>
          </w:tcPr>
          <w:p w14:paraId="1C878CED" w14:textId="77777777" w:rsidR="006054D8" w:rsidRPr="006054D8" w:rsidRDefault="006054D8" w:rsidP="006054D8">
            <w:pPr>
              <w:rPr>
                <w:rFonts w:cs="Arial"/>
                <w:sz w:val="12"/>
                <w:szCs w:val="12"/>
              </w:rPr>
            </w:pPr>
            <w:r w:rsidRPr="006054D8">
              <w:rPr>
                <w:rFonts w:cs="Arial"/>
                <w:sz w:val="12"/>
                <w:szCs w:val="12"/>
              </w:rPr>
              <w:t> </w:t>
            </w:r>
          </w:p>
        </w:tc>
        <w:tc>
          <w:tcPr>
            <w:tcW w:w="840" w:type="dxa"/>
            <w:tcBorders>
              <w:top w:val="nil"/>
              <w:left w:val="nil"/>
              <w:bottom w:val="single" w:sz="8" w:space="0" w:color="auto"/>
              <w:right w:val="nil"/>
            </w:tcBorders>
            <w:shd w:val="clear" w:color="auto" w:fill="auto"/>
            <w:noWrap/>
            <w:vAlign w:val="bottom"/>
          </w:tcPr>
          <w:p w14:paraId="17361CDE" w14:textId="77777777" w:rsidR="006054D8" w:rsidRPr="006054D8" w:rsidRDefault="006054D8" w:rsidP="006054D8">
            <w:pPr>
              <w:rPr>
                <w:rFonts w:cs="Arial"/>
                <w:sz w:val="12"/>
                <w:szCs w:val="12"/>
              </w:rPr>
            </w:pPr>
            <w:r w:rsidRPr="006054D8">
              <w:rPr>
                <w:rFonts w:cs="Arial"/>
                <w:sz w:val="12"/>
                <w:szCs w:val="12"/>
              </w:rPr>
              <w:t> </w:t>
            </w:r>
          </w:p>
        </w:tc>
        <w:tc>
          <w:tcPr>
            <w:tcW w:w="840" w:type="dxa"/>
            <w:tcBorders>
              <w:top w:val="nil"/>
              <w:left w:val="single" w:sz="8" w:space="0" w:color="auto"/>
              <w:bottom w:val="single" w:sz="8" w:space="0" w:color="auto"/>
              <w:right w:val="single" w:sz="4" w:space="0" w:color="auto"/>
            </w:tcBorders>
            <w:shd w:val="clear" w:color="auto" w:fill="auto"/>
            <w:noWrap/>
            <w:vAlign w:val="bottom"/>
          </w:tcPr>
          <w:p w14:paraId="11FE300A" w14:textId="77777777" w:rsidR="006054D8" w:rsidRPr="006054D8" w:rsidRDefault="006054D8" w:rsidP="006054D8">
            <w:pPr>
              <w:rPr>
                <w:rFonts w:cs="Arial"/>
                <w:sz w:val="12"/>
                <w:szCs w:val="12"/>
              </w:rPr>
            </w:pPr>
            <w:r w:rsidRPr="006054D8">
              <w:rPr>
                <w:rFonts w:cs="Arial"/>
                <w:sz w:val="12"/>
                <w:szCs w:val="12"/>
              </w:rPr>
              <w:t> </w:t>
            </w:r>
          </w:p>
        </w:tc>
        <w:tc>
          <w:tcPr>
            <w:tcW w:w="840" w:type="dxa"/>
            <w:tcBorders>
              <w:top w:val="nil"/>
              <w:left w:val="nil"/>
              <w:bottom w:val="single" w:sz="8" w:space="0" w:color="auto"/>
              <w:right w:val="single" w:sz="8" w:space="0" w:color="auto"/>
            </w:tcBorders>
            <w:shd w:val="clear" w:color="auto" w:fill="auto"/>
            <w:noWrap/>
            <w:vAlign w:val="bottom"/>
          </w:tcPr>
          <w:p w14:paraId="5F85BCBC" w14:textId="77777777" w:rsidR="006054D8" w:rsidRPr="006054D8" w:rsidRDefault="006054D8" w:rsidP="006054D8">
            <w:pPr>
              <w:rPr>
                <w:rFonts w:cs="Arial"/>
                <w:sz w:val="12"/>
                <w:szCs w:val="12"/>
              </w:rPr>
            </w:pPr>
            <w:r w:rsidRPr="006054D8">
              <w:rPr>
                <w:rFonts w:cs="Arial"/>
                <w:sz w:val="12"/>
                <w:szCs w:val="12"/>
              </w:rPr>
              <w:t> </w:t>
            </w:r>
          </w:p>
        </w:tc>
      </w:tr>
      <w:tr w:rsidR="006054D8" w:rsidRPr="006054D8" w14:paraId="002CDCE8" w14:textId="77777777" w:rsidTr="006054D8">
        <w:trPr>
          <w:trHeight w:val="276"/>
          <w:jc w:val="center"/>
        </w:trPr>
        <w:tc>
          <w:tcPr>
            <w:tcW w:w="2238" w:type="dxa"/>
            <w:tcBorders>
              <w:top w:val="single" w:sz="8" w:space="0" w:color="auto"/>
              <w:left w:val="single" w:sz="8" w:space="0" w:color="auto"/>
              <w:bottom w:val="single" w:sz="8" w:space="0" w:color="auto"/>
              <w:right w:val="single" w:sz="8" w:space="0" w:color="auto"/>
            </w:tcBorders>
            <w:shd w:val="clear" w:color="auto" w:fill="FFFF99"/>
            <w:noWrap/>
            <w:vAlign w:val="bottom"/>
          </w:tcPr>
          <w:p w14:paraId="0F22C078" w14:textId="77777777" w:rsidR="006054D8" w:rsidRPr="006054D8" w:rsidRDefault="006054D8" w:rsidP="006054D8">
            <w:pPr>
              <w:rPr>
                <w:rFonts w:cs="Arial"/>
                <w:sz w:val="12"/>
                <w:szCs w:val="12"/>
              </w:rPr>
            </w:pPr>
            <w:r w:rsidRPr="006054D8">
              <w:rPr>
                <w:rFonts w:cs="Arial"/>
                <w:sz w:val="12"/>
                <w:szCs w:val="12"/>
              </w:rPr>
              <w:t>17. ZŠ</w:t>
            </w:r>
          </w:p>
        </w:tc>
        <w:tc>
          <w:tcPr>
            <w:tcW w:w="774" w:type="dxa"/>
            <w:tcBorders>
              <w:top w:val="nil"/>
              <w:left w:val="nil"/>
              <w:bottom w:val="single" w:sz="4" w:space="0" w:color="auto"/>
              <w:right w:val="single" w:sz="4" w:space="0" w:color="auto"/>
            </w:tcBorders>
            <w:shd w:val="clear" w:color="auto" w:fill="auto"/>
            <w:noWrap/>
            <w:vAlign w:val="bottom"/>
          </w:tcPr>
          <w:p w14:paraId="433E707E" w14:textId="77777777" w:rsidR="006054D8" w:rsidRPr="006054D8" w:rsidRDefault="006054D8" w:rsidP="006054D8">
            <w:pPr>
              <w:rPr>
                <w:rFonts w:cs="Arial"/>
                <w:sz w:val="12"/>
                <w:szCs w:val="12"/>
              </w:rPr>
            </w:pPr>
            <w:r w:rsidRPr="006054D8">
              <w:rPr>
                <w:rFonts w:cs="Arial"/>
                <w:sz w:val="12"/>
                <w:szCs w:val="12"/>
              </w:rPr>
              <w:t> </w:t>
            </w:r>
          </w:p>
        </w:tc>
        <w:tc>
          <w:tcPr>
            <w:tcW w:w="840" w:type="dxa"/>
            <w:tcBorders>
              <w:top w:val="nil"/>
              <w:left w:val="nil"/>
              <w:bottom w:val="single" w:sz="4" w:space="0" w:color="auto"/>
              <w:right w:val="nil"/>
            </w:tcBorders>
            <w:shd w:val="clear" w:color="auto" w:fill="auto"/>
            <w:noWrap/>
            <w:vAlign w:val="bottom"/>
          </w:tcPr>
          <w:p w14:paraId="4D6E74C1" w14:textId="77777777" w:rsidR="006054D8" w:rsidRPr="006054D8" w:rsidRDefault="006054D8" w:rsidP="006054D8">
            <w:pPr>
              <w:rPr>
                <w:rFonts w:cs="Arial"/>
                <w:sz w:val="12"/>
                <w:szCs w:val="12"/>
              </w:rPr>
            </w:pPr>
            <w:r w:rsidRPr="006054D8">
              <w:rPr>
                <w:rFonts w:cs="Arial"/>
                <w:sz w:val="12"/>
                <w:szCs w:val="12"/>
              </w:rPr>
              <w:t> </w:t>
            </w:r>
          </w:p>
        </w:tc>
        <w:tc>
          <w:tcPr>
            <w:tcW w:w="840" w:type="dxa"/>
            <w:tcBorders>
              <w:top w:val="nil"/>
              <w:left w:val="single" w:sz="8" w:space="0" w:color="auto"/>
              <w:bottom w:val="single" w:sz="4" w:space="0" w:color="auto"/>
              <w:right w:val="single" w:sz="4" w:space="0" w:color="auto"/>
            </w:tcBorders>
            <w:shd w:val="clear" w:color="auto" w:fill="auto"/>
            <w:noWrap/>
            <w:vAlign w:val="bottom"/>
          </w:tcPr>
          <w:p w14:paraId="2181E7EE" w14:textId="77777777" w:rsidR="006054D8" w:rsidRPr="006054D8" w:rsidRDefault="006054D8" w:rsidP="006054D8">
            <w:pPr>
              <w:rPr>
                <w:rFonts w:cs="Arial"/>
                <w:sz w:val="12"/>
                <w:szCs w:val="12"/>
              </w:rPr>
            </w:pPr>
            <w:r w:rsidRPr="006054D8">
              <w:rPr>
                <w:rFonts w:cs="Arial"/>
                <w:sz w:val="12"/>
                <w:szCs w:val="12"/>
              </w:rPr>
              <w:t> </w:t>
            </w:r>
          </w:p>
        </w:tc>
        <w:tc>
          <w:tcPr>
            <w:tcW w:w="799" w:type="dxa"/>
            <w:tcBorders>
              <w:top w:val="nil"/>
              <w:left w:val="nil"/>
              <w:bottom w:val="single" w:sz="4" w:space="0" w:color="auto"/>
              <w:right w:val="single" w:sz="8" w:space="0" w:color="auto"/>
            </w:tcBorders>
            <w:shd w:val="clear" w:color="auto" w:fill="auto"/>
            <w:noWrap/>
            <w:vAlign w:val="bottom"/>
          </w:tcPr>
          <w:p w14:paraId="0FAB6ACF" w14:textId="77777777" w:rsidR="006054D8" w:rsidRPr="006054D8" w:rsidRDefault="006054D8" w:rsidP="006054D8">
            <w:pPr>
              <w:rPr>
                <w:rFonts w:cs="Arial"/>
                <w:sz w:val="12"/>
                <w:szCs w:val="12"/>
              </w:rPr>
            </w:pPr>
            <w:r w:rsidRPr="006054D8">
              <w:rPr>
                <w:rFonts w:cs="Arial"/>
                <w:sz w:val="12"/>
                <w:szCs w:val="12"/>
              </w:rPr>
              <w:t> </w:t>
            </w:r>
          </w:p>
        </w:tc>
        <w:tc>
          <w:tcPr>
            <w:tcW w:w="761" w:type="dxa"/>
            <w:tcBorders>
              <w:top w:val="nil"/>
              <w:left w:val="nil"/>
              <w:bottom w:val="single" w:sz="4" w:space="0" w:color="auto"/>
              <w:right w:val="single" w:sz="4" w:space="0" w:color="auto"/>
            </w:tcBorders>
            <w:shd w:val="clear" w:color="auto" w:fill="auto"/>
            <w:noWrap/>
            <w:vAlign w:val="bottom"/>
          </w:tcPr>
          <w:p w14:paraId="3E2D3668" w14:textId="77777777" w:rsidR="006054D8" w:rsidRPr="006054D8" w:rsidRDefault="006054D8" w:rsidP="006054D8">
            <w:pPr>
              <w:rPr>
                <w:rFonts w:cs="Arial"/>
                <w:sz w:val="12"/>
                <w:szCs w:val="12"/>
              </w:rPr>
            </w:pPr>
            <w:r w:rsidRPr="006054D8">
              <w:rPr>
                <w:rFonts w:cs="Arial"/>
                <w:sz w:val="12"/>
                <w:szCs w:val="12"/>
              </w:rPr>
              <w:t> </w:t>
            </w:r>
          </w:p>
        </w:tc>
        <w:tc>
          <w:tcPr>
            <w:tcW w:w="840" w:type="dxa"/>
            <w:tcBorders>
              <w:top w:val="nil"/>
              <w:left w:val="nil"/>
              <w:bottom w:val="single" w:sz="4" w:space="0" w:color="auto"/>
              <w:right w:val="nil"/>
            </w:tcBorders>
            <w:shd w:val="clear" w:color="auto" w:fill="auto"/>
            <w:noWrap/>
            <w:vAlign w:val="bottom"/>
          </w:tcPr>
          <w:p w14:paraId="678CF7E4" w14:textId="77777777" w:rsidR="006054D8" w:rsidRPr="006054D8" w:rsidRDefault="006054D8" w:rsidP="006054D8">
            <w:pPr>
              <w:rPr>
                <w:rFonts w:cs="Arial"/>
                <w:sz w:val="12"/>
                <w:szCs w:val="12"/>
              </w:rPr>
            </w:pPr>
            <w:r w:rsidRPr="006054D8">
              <w:rPr>
                <w:rFonts w:cs="Arial"/>
                <w:sz w:val="12"/>
                <w:szCs w:val="12"/>
              </w:rPr>
              <w:t> </w:t>
            </w:r>
          </w:p>
        </w:tc>
        <w:tc>
          <w:tcPr>
            <w:tcW w:w="840" w:type="dxa"/>
            <w:tcBorders>
              <w:top w:val="nil"/>
              <w:left w:val="single" w:sz="8" w:space="0" w:color="auto"/>
              <w:bottom w:val="single" w:sz="4" w:space="0" w:color="auto"/>
              <w:right w:val="single" w:sz="4" w:space="0" w:color="auto"/>
            </w:tcBorders>
            <w:shd w:val="clear" w:color="auto" w:fill="auto"/>
            <w:noWrap/>
            <w:vAlign w:val="bottom"/>
          </w:tcPr>
          <w:p w14:paraId="260EC3F1" w14:textId="77777777" w:rsidR="006054D8" w:rsidRPr="006054D8" w:rsidRDefault="006054D8" w:rsidP="006054D8">
            <w:pPr>
              <w:rPr>
                <w:rFonts w:cs="Arial"/>
                <w:sz w:val="12"/>
                <w:szCs w:val="12"/>
              </w:rPr>
            </w:pPr>
            <w:r w:rsidRPr="006054D8">
              <w:rPr>
                <w:rFonts w:cs="Arial"/>
                <w:sz w:val="12"/>
                <w:szCs w:val="12"/>
              </w:rPr>
              <w:t> </w:t>
            </w:r>
          </w:p>
        </w:tc>
        <w:tc>
          <w:tcPr>
            <w:tcW w:w="840" w:type="dxa"/>
            <w:tcBorders>
              <w:top w:val="nil"/>
              <w:left w:val="nil"/>
              <w:bottom w:val="single" w:sz="4" w:space="0" w:color="auto"/>
              <w:right w:val="single" w:sz="8" w:space="0" w:color="auto"/>
            </w:tcBorders>
            <w:shd w:val="clear" w:color="auto" w:fill="auto"/>
            <w:noWrap/>
            <w:vAlign w:val="bottom"/>
          </w:tcPr>
          <w:p w14:paraId="1F7FAD6C" w14:textId="77777777" w:rsidR="006054D8" w:rsidRPr="006054D8" w:rsidRDefault="006054D8" w:rsidP="006054D8">
            <w:pPr>
              <w:rPr>
                <w:rFonts w:cs="Arial"/>
                <w:sz w:val="12"/>
                <w:szCs w:val="12"/>
              </w:rPr>
            </w:pPr>
            <w:r w:rsidRPr="006054D8">
              <w:rPr>
                <w:rFonts w:cs="Arial"/>
                <w:sz w:val="12"/>
                <w:szCs w:val="12"/>
              </w:rPr>
              <w:t> </w:t>
            </w:r>
          </w:p>
        </w:tc>
      </w:tr>
      <w:tr w:rsidR="006054D8" w:rsidRPr="006054D8" w14:paraId="0FEB8199" w14:textId="77777777" w:rsidTr="006054D8">
        <w:trPr>
          <w:trHeight w:val="264"/>
          <w:jc w:val="center"/>
        </w:trPr>
        <w:tc>
          <w:tcPr>
            <w:tcW w:w="2238" w:type="dxa"/>
            <w:tcBorders>
              <w:top w:val="nil"/>
              <w:left w:val="single" w:sz="8" w:space="0" w:color="auto"/>
              <w:bottom w:val="nil"/>
              <w:right w:val="single" w:sz="8" w:space="0" w:color="auto"/>
            </w:tcBorders>
            <w:shd w:val="clear" w:color="auto" w:fill="auto"/>
            <w:noWrap/>
            <w:vAlign w:val="bottom"/>
          </w:tcPr>
          <w:p w14:paraId="54236D7F" w14:textId="77777777" w:rsidR="006054D8" w:rsidRPr="006054D8" w:rsidRDefault="006054D8" w:rsidP="006054D8">
            <w:pPr>
              <w:rPr>
                <w:rFonts w:cs="Arial"/>
                <w:sz w:val="12"/>
                <w:szCs w:val="12"/>
              </w:rPr>
            </w:pPr>
            <w:r w:rsidRPr="006054D8">
              <w:rPr>
                <w:rFonts w:cs="Arial"/>
                <w:sz w:val="12"/>
                <w:szCs w:val="12"/>
              </w:rPr>
              <w:t>Základní škola Zlín, Křiby 4788,</w:t>
            </w:r>
          </w:p>
        </w:tc>
        <w:tc>
          <w:tcPr>
            <w:tcW w:w="774" w:type="dxa"/>
            <w:tcBorders>
              <w:top w:val="nil"/>
              <w:left w:val="nil"/>
              <w:bottom w:val="single" w:sz="4" w:space="0" w:color="auto"/>
              <w:right w:val="single" w:sz="4" w:space="0" w:color="auto"/>
            </w:tcBorders>
            <w:shd w:val="clear" w:color="auto" w:fill="auto"/>
            <w:noWrap/>
            <w:vAlign w:val="bottom"/>
          </w:tcPr>
          <w:p w14:paraId="6E2C8A56" w14:textId="77777777" w:rsidR="006054D8" w:rsidRPr="006054D8" w:rsidRDefault="006054D8" w:rsidP="006054D8">
            <w:pPr>
              <w:jc w:val="right"/>
              <w:rPr>
                <w:rFonts w:cs="Arial"/>
                <w:sz w:val="12"/>
                <w:szCs w:val="12"/>
              </w:rPr>
            </w:pPr>
            <w:r w:rsidRPr="006054D8">
              <w:rPr>
                <w:rFonts w:cs="Arial"/>
                <w:sz w:val="12"/>
                <w:szCs w:val="12"/>
              </w:rPr>
              <w:t>3 500 000</w:t>
            </w:r>
          </w:p>
        </w:tc>
        <w:tc>
          <w:tcPr>
            <w:tcW w:w="840" w:type="dxa"/>
            <w:tcBorders>
              <w:top w:val="nil"/>
              <w:left w:val="nil"/>
              <w:bottom w:val="single" w:sz="4" w:space="0" w:color="auto"/>
              <w:right w:val="nil"/>
            </w:tcBorders>
            <w:shd w:val="clear" w:color="auto" w:fill="auto"/>
            <w:noWrap/>
            <w:vAlign w:val="bottom"/>
          </w:tcPr>
          <w:p w14:paraId="3DC3EE5E" w14:textId="77777777" w:rsidR="006054D8" w:rsidRPr="006054D8" w:rsidRDefault="006054D8" w:rsidP="006054D8">
            <w:pPr>
              <w:jc w:val="right"/>
              <w:rPr>
                <w:rFonts w:cs="Arial"/>
                <w:sz w:val="12"/>
                <w:szCs w:val="12"/>
              </w:rPr>
            </w:pPr>
            <w:r w:rsidRPr="006054D8">
              <w:rPr>
                <w:rFonts w:cs="Arial"/>
                <w:sz w:val="12"/>
                <w:szCs w:val="12"/>
              </w:rPr>
              <w:t>3 500 000</w:t>
            </w:r>
          </w:p>
        </w:tc>
        <w:tc>
          <w:tcPr>
            <w:tcW w:w="840" w:type="dxa"/>
            <w:tcBorders>
              <w:top w:val="nil"/>
              <w:left w:val="single" w:sz="8" w:space="0" w:color="auto"/>
              <w:bottom w:val="single" w:sz="4" w:space="0" w:color="auto"/>
              <w:right w:val="single" w:sz="4" w:space="0" w:color="auto"/>
            </w:tcBorders>
            <w:shd w:val="clear" w:color="auto" w:fill="auto"/>
            <w:noWrap/>
            <w:vAlign w:val="bottom"/>
          </w:tcPr>
          <w:p w14:paraId="209C5FFF" w14:textId="77777777" w:rsidR="006054D8" w:rsidRPr="006054D8" w:rsidRDefault="006054D8" w:rsidP="006054D8">
            <w:pPr>
              <w:jc w:val="right"/>
              <w:rPr>
                <w:rFonts w:cs="Arial"/>
                <w:sz w:val="12"/>
                <w:szCs w:val="12"/>
              </w:rPr>
            </w:pPr>
            <w:r w:rsidRPr="006054D8">
              <w:rPr>
                <w:rFonts w:cs="Arial"/>
                <w:sz w:val="12"/>
                <w:szCs w:val="12"/>
              </w:rPr>
              <w:t>3 300 000</w:t>
            </w:r>
          </w:p>
        </w:tc>
        <w:tc>
          <w:tcPr>
            <w:tcW w:w="799" w:type="dxa"/>
            <w:tcBorders>
              <w:top w:val="nil"/>
              <w:left w:val="nil"/>
              <w:bottom w:val="single" w:sz="4" w:space="0" w:color="auto"/>
              <w:right w:val="single" w:sz="8" w:space="0" w:color="auto"/>
            </w:tcBorders>
            <w:shd w:val="clear" w:color="auto" w:fill="auto"/>
            <w:noWrap/>
            <w:vAlign w:val="bottom"/>
          </w:tcPr>
          <w:p w14:paraId="2A1B76EE" w14:textId="77777777" w:rsidR="006054D8" w:rsidRPr="006054D8" w:rsidRDefault="006054D8" w:rsidP="006054D8">
            <w:pPr>
              <w:jc w:val="right"/>
              <w:rPr>
                <w:rFonts w:cs="Arial"/>
                <w:sz w:val="12"/>
                <w:szCs w:val="12"/>
              </w:rPr>
            </w:pPr>
            <w:r w:rsidRPr="006054D8">
              <w:rPr>
                <w:rFonts w:cs="Arial"/>
                <w:sz w:val="12"/>
                <w:szCs w:val="12"/>
              </w:rPr>
              <w:t>3 360 000</w:t>
            </w:r>
          </w:p>
        </w:tc>
        <w:tc>
          <w:tcPr>
            <w:tcW w:w="761" w:type="dxa"/>
            <w:tcBorders>
              <w:top w:val="nil"/>
              <w:left w:val="nil"/>
              <w:bottom w:val="single" w:sz="4" w:space="0" w:color="auto"/>
              <w:right w:val="single" w:sz="4" w:space="0" w:color="auto"/>
            </w:tcBorders>
            <w:shd w:val="clear" w:color="auto" w:fill="auto"/>
            <w:noWrap/>
            <w:vAlign w:val="bottom"/>
          </w:tcPr>
          <w:p w14:paraId="7AAE5243" w14:textId="77777777" w:rsidR="006054D8" w:rsidRPr="006054D8" w:rsidRDefault="006054D8" w:rsidP="006054D8">
            <w:pPr>
              <w:jc w:val="right"/>
              <w:rPr>
                <w:rFonts w:cs="Arial"/>
                <w:sz w:val="12"/>
                <w:szCs w:val="12"/>
              </w:rPr>
            </w:pPr>
            <w:r w:rsidRPr="006054D8">
              <w:rPr>
                <w:rFonts w:cs="Arial"/>
                <w:sz w:val="12"/>
                <w:szCs w:val="12"/>
              </w:rPr>
              <w:t>3 300 000</w:t>
            </w:r>
          </w:p>
        </w:tc>
        <w:tc>
          <w:tcPr>
            <w:tcW w:w="840" w:type="dxa"/>
            <w:tcBorders>
              <w:top w:val="nil"/>
              <w:left w:val="nil"/>
              <w:bottom w:val="single" w:sz="4" w:space="0" w:color="auto"/>
              <w:right w:val="nil"/>
            </w:tcBorders>
            <w:shd w:val="clear" w:color="auto" w:fill="auto"/>
            <w:noWrap/>
            <w:vAlign w:val="bottom"/>
          </w:tcPr>
          <w:p w14:paraId="0C96D153" w14:textId="77777777" w:rsidR="006054D8" w:rsidRPr="006054D8" w:rsidRDefault="006054D8" w:rsidP="006054D8">
            <w:pPr>
              <w:jc w:val="right"/>
              <w:rPr>
                <w:rFonts w:cs="Arial"/>
                <w:sz w:val="12"/>
                <w:szCs w:val="12"/>
              </w:rPr>
            </w:pPr>
            <w:r w:rsidRPr="006054D8">
              <w:rPr>
                <w:rFonts w:cs="Arial"/>
                <w:sz w:val="12"/>
                <w:szCs w:val="12"/>
              </w:rPr>
              <w:t>3 320 000</w:t>
            </w:r>
          </w:p>
        </w:tc>
        <w:tc>
          <w:tcPr>
            <w:tcW w:w="840" w:type="dxa"/>
            <w:tcBorders>
              <w:top w:val="nil"/>
              <w:left w:val="single" w:sz="8" w:space="0" w:color="auto"/>
              <w:bottom w:val="single" w:sz="4" w:space="0" w:color="auto"/>
              <w:right w:val="single" w:sz="4" w:space="0" w:color="auto"/>
            </w:tcBorders>
            <w:shd w:val="clear" w:color="auto" w:fill="auto"/>
            <w:noWrap/>
            <w:vAlign w:val="bottom"/>
          </w:tcPr>
          <w:p w14:paraId="10E90FBB" w14:textId="77777777" w:rsidR="006054D8" w:rsidRPr="006054D8" w:rsidRDefault="006054D8" w:rsidP="006054D8">
            <w:pPr>
              <w:jc w:val="right"/>
              <w:rPr>
                <w:rFonts w:cs="Arial"/>
                <w:sz w:val="12"/>
                <w:szCs w:val="12"/>
              </w:rPr>
            </w:pPr>
            <w:r w:rsidRPr="006054D8">
              <w:rPr>
                <w:rFonts w:cs="Arial"/>
                <w:sz w:val="12"/>
                <w:szCs w:val="12"/>
              </w:rPr>
              <w:t>3 300 000</w:t>
            </w:r>
          </w:p>
        </w:tc>
        <w:tc>
          <w:tcPr>
            <w:tcW w:w="840" w:type="dxa"/>
            <w:tcBorders>
              <w:top w:val="nil"/>
              <w:left w:val="nil"/>
              <w:bottom w:val="single" w:sz="4" w:space="0" w:color="auto"/>
              <w:right w:val="single" w:sz="8" w:space="0" w:color="auto"/>
            </w:tcBorders>
            <w:shd w:val="clear" w:color="auto" w:fill="auto"/>
            <w:noWrap/>
            <w:vAlign w:val="bottom"/>
          </w:tcPr>
          <w:p w14:paraId="580D43B6" w14:textId="77777777" w:rsidR="006054D8" w:rsidRPr="006054D8" w:rsidRDefault="006054D8" w:rsidP="006054D8">
            <w:pPr>
              <w:jc w:val="right"/>
              <w:rPr>
                <w:rFonts w:cs="Arial"/>
                <w:sz w:val="12"/>
                <w:szCs w:val="12"/>
              </w:rPr>
            </w:pPr>
            <w:r w:rsidRPr="006054D8">
              <w:rPr>
                <w:rFonts w:cs="Arial"/>
                <w:sz w:val="12"/>
                <w:szCs w:val="12"/>
              </w:rPr>
              <w:t>3 300 000</w:t>
            </w:r>
          </w:p>
        </w:tc>
      </w:tr>
      <w:tr w:rsidR="006054D8" w:rsidRPr="006054D8" w14:paraId="317B461B" w14:textId="77777777" w:rsidTr="006054D8">
        <w:trPr>
          <w:trHeight w:val="276"/>
          <w:jc w:val="center"/>
        </w:trPr>
        <w:tc>
          <w:tcPr>
            <w:tcW w:w="2238" w:type="dxa"/>
            <w:tcBorders>
              <w:top w:val="nil"/>
              <w:left w:val="single" w:sz="8" w:space="0" w:color="auto"/>
              <w:bottom w:val="single" w:sz="4" w:space="0" w:color="auto"/>
              <w:right w:val="single" w:sz="8" w:space="0" w:color="auto"/>
            </w:tcBorders>
            <w:shd w:val="clear" w:color="auto" w:fill="auto"/>
            <w:noWrap/>
            <w:vAlign w:val="bottom"/>
          </w:tcPr>
          <w:p w14:paraId="58D7944F" w14:textId="77777777" w:rsidR="006054D8" w:rsidRPr="006054D8" w:rsidRDefault="006054D8" w:rsidP="006054D8">
            <w:pPr>
              <w:rPr>
                <w:rFonts w:cs="Arial"/>
                <w:sz w:val="12"/>
                <w:szCs w:val="12"/>
              </w:rPr>
            </w:pPr>
            <w:r w:rsidRPr="006054D8">
              <w:rPr>
                <w:rFonts w:cs="Arial"/>
                <w:sz w:val="12"/>
                <w:szCs w:val="12"/>
              </w:rPr>
              <w:t xml:space="preserve"> př. org.</w:t>
            </w:r>
          </w:p>
        </w:tc>
        <w:tc>
          <w:tcPr>
            <w:tcW w:w="774" w:type="dxa"/>
            <w:tcBorders>
              <w:top w:val="nil"/>
              <w:left w:val="nil"/>
              <w:bottom w:val="single" w:sz="8" w:space="0" w:color="auto"/>
              <w:right w:val="single" w:sz="4" w:space="0" w:color="auto"/>
            </w:tcBorders>
            <w:shd w:val="clear" w:color="auto" w:fill="auto"/>
            <w:noWrap/>
            <w:vAlign w:val="bottom"/>
          </w:tcPr>
          <w:p w14:paraId="616190B6" w14:textId="77777777" w:rsidR="006054D8" w:rsidRPr="006054D8" w:rsidRDefault="006054D8" w:rsidP="006054D8">
            <w:pPr>
              <w:rPr>
                <w:rFonts w:cs="Arial"/>
                <w:sz w:val="12"/>
                <w:szCs w:val="12"/>
              </w:rPr>
            </w:pPr>
            <w:r w:rsidRPr="006054D8">
              <w:rPr>
                <w:rFonts w:cs="Arial"/>
                <w:sz w:val="12"/>
                <w:szCs w:val="12"/>
              </w:rPr>
              <w:t> </w:t>
            </w:r>
          </w:p>
        </w:tc>
        <w:tc>
          <w:tcPr>
            <w:tcW w:w="840" w:type="dxa"/>
            <w:tcBorders>
              <w:top w:val="nil"/>
              <w:left w:val="nil"/>
              <w:bottom w:val="single" w:sz="8" w:space="0" w:color="auto"/>
              <w:right w:val="nil"/>
            </w:tcBorders>
            <w:shd w:val="clear" w:color="auto" w:fill="auto"/>
            <w:noWrap/>
            <w:vAlign w:val="bottom"/>
          </w:tcPr>
          <w:p w14:paraId="76F9732D" w14:textId="77777777" w:rsidR="006054D8" w:rsidRPr="006054D8" w:rsidRDefault="006054D8" w:rsidP="006054D8">
            <w:pPr>
              <w:rPr>
                <w:rFonts w:cs="Arial"/>
                <w:sz w:val="12"/>
                <w:szCs w:val="12"/>
              </w:rPr>
            </w:pPr>
            <w:r w:rsidRPr="006054D8">
              <w:rPr>
                <w:rFonts w:cs="Arial"/>
                <w:sz w:val="12"/>
                <w:szCs w:val="12"/>
              </w:rPr>
              <w:t> </w:t>
            </w:r>
          </w:p>
        </w:tc>
        <w:tc>
          <w:tcPr>
            <w:tcW w:w="840" w:type="dxa"/>
            <w:tcBorders>
              <w:top w:val="nil"/>
              <w:left w:val="single" w:sz="8" w:space="0" w:color="auto"/>
              <w:bottom w:val="single" w:sz="8" w:space="0" w:color="auto"/>
              <w:right w:val="single" w:sz="4" w:space="0" w:color="auto"/>
            </w:tcBorders>
            <w:shd w:val="clear" w:color="auto" w:fill="auto"/>
            <w:noWrap/>
            <w:vAlign w:val="bottom"/>
          </w:tcPr>
          <w:p w14:paraId="5AC4761D" w14:textId="77777777" w:rsidR="006054D8" w:rsidRPr="006054D8" w:rsidRDefault="006054D8" w:rsidP="006054D8">
            <w:pPr>
              <w:rPr>
                <w:rFonts w:cs="Arial"/>
                <w:sz w:val="12"/>
                <w:szCs w:val="12"/>
              </w:rPr>
            </w:pPr>
            <w:r w:rsidRPr="006054D8">
              <w:rPr>
                <w:rFonts w:cs="Arial"/>
                <w:sz w:val="12"/>
                <w:szCs w:val="12"/>
              </w:rPr>
              <w:t> </w:t>
            </w:r>
          </w:p>
        </w:tc>
        <w:tc>
          <w:tcPr>
            <w:tcW w:w="799" w:type="dxa"/>
            <w:tcBorders>
              <w:top w:val="nil"/>
              <w:left w:val="nil"/>
              <w:bottom w:val="single" w:sz="8" w:space="0" w:color="auto"/>
              <w:right w:val="single" w:sz="8" w:space="0" w:color="auto"/>
            </w:tcBorders>
            <w:shd w:val="clear" w:color="auto" w:fill="auto"/>
            <w:noWrap/>
            <w:vAlign w:val="bottom"/>
          </w:tcPr>
          <w:p w14:paraId="3DF41E9C" w14:textId="77777777" w:rsidR="006054D8" w:rsidRPr="006054D8" w:rsidRDefault="006054D8" w:rsidP="006054D8">
            <w:pPr>
              <w:rPr>
                <w:rFonts w:cs="Arial"/>
                <w:sz w:val="12"/>
                <w:szCs w:val="12"/>
              </w:rPr>
            </w:pPr>
            <w:r w:rsidRPr="006054D8">
              <w:rPr>
                <w:rFonts w:cs="Arial"/>
                <w:sz w:val="12"/>
                <w:szCs w:val="12"/>
              </w:rPr>
              <w:t> </w:t>
            </w:r>
          </w:p>
        </w:tc>
        <w:tc>
          <w:tcPr>
            <w:tcW w:w="761" w:type="dxa"/>
            <w:tcBorders>
              <w:top w:val="nil"/>
              <w:left w:val="nil"/>
              <w:bottom w:val="single" w:sz="8" w:space="0" w:color="auto"/>
              <w:right w:val="single" w:sz="4" w:space="0" w:color="auto"/>
            </w:tcBorders>
            <w:shd w:val="clear" w:color="auto" w:fill="auto"/>
            <w:noWrap/>
            <w:vAlign w:val="bottom"/>
          </w:tcPr>
          <w:p w14:paraId="59472BF9" w14:textId="77777777" w:rsidR="006054D8" w:rsidRPr="006054D8" w:rsidRDefault="006054D8" w:rsidP="006054D8">
            <w:pPr>
              <w:rPr>
                <w:rFonts w:cs="Arial"/>
                <w:sz w:val="12"/>
                <w:szCs w:val="12"/>
              </w:rPr>
            </w:pPr>
            <w:r w:rsidRPr="006054D8">
              <w:rPr>
                <w:rFonts w:cs="Arial"/>
                <w:sz w:val="12"/>
                <w:szCs w:val="12"/>
              </w:rPr>
              <w:t> </w:t>
            </w:r>
          </w:p>
        </w:tc>
        <w:tc>
          <w:tcPr>
            <w:tcW w:w="840" w:type="dxa"/>
            <w:tcBorders>
              <w:top w:val="nil"/>
              <w:left w:val="nil"/>
              <w:bottom w:val="single" w:sz="8" w:space="0" w:color="auto"/>
              <w:right w:val="nil"/>
            </w:tcBorders>
            <w:shd w:val="clear" w:color="auto" w:fill="auto"/>
            <w:noWrap/>
            <w:vAlign w:val="bottom"/>
          </w:tcPr>
          <w:p w14:paraId="1A6EDF7A" w14:textId="77777777" w:rsidR="006054D8" w:rsidRPr="006054D8" w:rsidRDefault="006054D8" w:rsidP="006054D8">
            <w:pPr>
              <w:rPr>
                <w:rFonts w:cs="Arial"/>
                <w:sz w:val="12"/>
                <w:szCs w:val="12"/>
              </w:rPr>
            </w:pPr>
            <w:r w:rsidRPr="006054D8">
              <w:rPr>
                <w:rFonts w:cs="Arial"/>
                <w:sz w:val="12"/>
                <w:szCs w:val="12"/>
              </w:rPr>
              <w:t> </w:t>
            </w:r>
          </w:p>
        </w:tc>
        <w:tc>
          <w:tcPr>
            <w:tcW w:w="840" w:type="dxa"/>
            <w:tcBorders>
              <w:top w:val="nil"/>
              <w:left w:val="single" w:sz="8" w:space="0" w:color="auto"/>
              <w:bottom w:val="single" w:sz="8" w:space="0" w:color="auto"/>
              <w:right w:val="single" w:sz="4" w:space="0" w:color="auto"/>
            </w:tcBorders>
            <w:shd w:val="clear" w:color="auto" w:fill="auto"/>
            <w:noWrap/>
            <w:vAlign w:val="bottom"/>
          </w:tcPr>
          <w:p w14:paraId="2A801401" w14:textId="77777777" w:rsidR="006054D8" w:rsidRPr="006054D8" w:rsidRDefault="006054D8" w:rsidP="006054D8">
            <w:pPr>
              <w:rPr>
                <w:rFonts w:cs="Arial"/>
                <w:sz w:val="12"/>
                <w:szCs w:val="12"/>
              </w:rPr>
            </w:pPr>
            <w:r w:rsidRPr="006054D8">
              <w:rPr>
                <w:rFonts w:cs="Arial"/>
                <w:sz w:val="12"/>
                <w:szCs w:val="12"/>
              </w:rPr>
              <w:t> </w:t>
            </w:r>
          </w:p>
        </w:tc>
        <w:tc>
          <w:tcPr>
            <w:tcW w:w="840" w:type="dxa"/>
            <w:tcBorders>
              <w:top w:val="nil"/>
              <w:left w:val="nil"/>
              <w:bottom w:val="single" w:sz="8" w:space="0" w:color="auto"/>
              <w:right w:val="single" w:sz="8" w:space="0" w:color="auto"/>
            </w:tcBorders>
            <w:shd w:val="clear" w:color="auto" w:fill="auto"/>
            <w:noWrap/>
            <w:vAlign w:val="bottom"/>
          </w:tcPr>
          <w:p w14:paraId="0E8C252F" w14:textId="77777777" w:rsidR="006054D8" w:rsidRPr="006054D8" w:rsidRDefault="006054D8" w:rsidP="006054D8">
            <w:pPr>
              <w:rPr>
                <w:rFonts w:cs="Arial"/>
                <w:sz w:val="12"/>
                <w:szCs w:val="12"/>
              </w:rPr>
            </w:pPr>
            <w:r w:rsidRPr="006054D8">
              <w:rPr>
                <w:rFonts w:cs="Arial"/>
                <w:sz w:val="12"/>
                <w:szCs w:val="12"/>
              </w:rPr>
              <w:t> </w:t>
            </w:r>
          </w:p>
        </w:tc>
      </w:tr>
      <w:tr w:rsidR="006054D8" w:rsidRPr="006054D8" w14:paraId="34644985" w14:textId="77777777" w:rsidTr="006054D8">
        <w:trPr>
          <w:trHeight w:val="264"/>
          <w:jc w:val="center"/>
        </w:trPr>
        <w:tc>
          <w:tcPr>
            <w:tcW w:w="2238" w:type="dxa"/>
            <w:tcBorders>
              <w:top w:val="single" w:sz="4" w:space="0" w:color="auto"/>
              <w:left w:val="single" w:sz="8" w:space="0" w:color="auto"/>
              <w:bottom w:val="single" w:sz="4" w:space="0" w:color="auto"/>
              <w:right w:val="single" w:sz="8" w:space="0" w:color="auto"/>
            </w:tcBorders>
            <w:shd w:val="clear" w:color="auto" w:fill="FF99CC"/>
            <w:noWrap/>
            <w:vAlign w:val="bottom"/>
          </w:tcPr>
          <w:p w14:paraId="613D3EF7" w14:textId="77777777" w:rsidR="006054D8" w:rsidRPr="006054D8" w:rsidRDefault="006054D8" w:rsidP="006054D8">
            <w:pPr>
              <w:rPr>
                <w:rFonts w:cs="Arial"/>
                <w:sz w:val="12"/>
                <w:szCs w:val="12"/>
              </w:rPr>
            </w:pPr>
            <w:r w:rsidRPr="006054D8">
              <w:rPr>
                <w:rFonts w:cs="Arial"/>
                <w:sz w:val="12"/>
                <w:szCs w:val="12"/>
              </w:rPr>
              <w:t>Školní jídelna Zlín, Hradská</w:t>
            </w:r>
          </w:p>
        </w:tc>
        <w:tc>
          <w:tcPr>
            <w:tcW w:w="774" w:type="dxa"/>
            <w:tcBorders>
              <w:top w:val="nil"/>
              <w:left w:val="nil"/>
              <w:bottom w:val="single" w:sz="4" w:space="0" w:color="auto"/>
              <w:right w:val="single" w:sz="4" w:space="0" w:color="auto"/>
            </w:tcBorders>
            <w:shd w:val="clear" w:color="auto" w:fill="auto"/>
            <w:noWrap/>
            <w:vAlign w:val="bottom"/>
          </w:tcPr>
          <w:p w14:paraId="05A57CAD" w14:textId="77777777" w:rsidR="006054D8" w:rsidRPr="006054D8" w:rsidRDefault="006054D8" w:rsidP="006054D8">
            <w:pPr>
              <w:jc w:val="right"/>
              <w:rPr>
                <w:rFonts w:cs="Arial"/>
                <w:sz w:val="12"/>
                <w:szCs w:val="12"/>
              </w:rPr>
            </w:pPr>
            <w:r w:rsidRPr="006054D8">
              <w:rPr>
                <w:rFonts w:cs="Arial"/>
                <w:sz w:val="12"/>
                <w:szCs w:val="12"/>
              </w:rPr>
              <w:t>1 399 000</w:t>
            </w:r>
          </w:p>
        </w:tc>
        <w:tc>
          <w:tcPr>
            <w:tcW w:w="840" w:type="dxa"/>
            <w:tcBorders>
              <w:top w:val="nil"/>
              <w:left w:val="nil"/>
              <w:bottom w:val="single" w:sz="4" w:space="0" w:color="auto"/>
              <w:right w:val="nil"/>
            </w:tcBorders>
            <w:shd w:val="clear" w:color="auto" w:fill="auto"/>
            <w:noWrap/>
            <w:vAlign w:val="bottom"/>
          </w:tcPr>
          <w:p w14:paraId="38AC9E63" w14:textId="77777777" w:rsidR="006054D8" w:rsidRPr="006054D8" w:rsidRDefault="006054D8" w:rsidP="006054D8">
            <w:pPr>
              <w:jc w:val="right"/>
              <w:rPr>
                <w:rFonts w:cs="Arial"/>
                <w:sz w:val="12"/>
                <w:szCs w:val="12"/>
              </w:rPr>
            </w:pPr>
            <w:r w:rsidRPr="006054D8">
              <w:rPr>
                <w:rFonts w:cs="Arial"/>
                <w:sz w:val="12"/>
                <w:szCs w:val="12"/>
              </w:rPr>
              <w:t>1 399 000</w:t>
            </w:r>
          </w:p>
        </w:tc>
        <w:tc>
          <w:tcPr>
            <w:tcW w:w="840" w:type="dxa"/>
            <w:tcBorders>
              <w:top w:val="nil"/>
              <w:left w:val="single" w:sz="8" w:space="0" w:color="auto"/>
              <w:bottom w:val="single" w:sz="4" w:space="0" w:color="auto"/>
              <w:right w:val="single" w:sz="4" w:space="0" w:color="auto"/>
            </w:tcBorders>
            <w:shd w:val="clear" w:color="auto" w:fill="auto"/>
            <w:noWrap/>
            <w:vAlign w:val="bottom"/>
          </w:tcPr>
          <w:p w14:paraId="514515E1" w14:textId="77777777" w:rsidR="006054D8" w:rsidRPr="006054D8" w:rsidRDefault="006054D8" w:rsidP="006054D8">
            <w:pPr>
              <w:jc w:val="right"/>
              <w:rPr>
                <w:rFonts w:cs="Arial"/>
                <w:sz w:val="12"/>
                <w:szCs w:val="12"/>
              </w:rPr>
            </w:pPr>
            <w:r w:rsidRPr="006054D8">
              <w:rPr>
                <w:rFonts w:cs="Arial"/>
                <w:sz w:val="12"/>
                <w:szCs w:val="12"/>
              </w:rPr>
              <w:t>1 399 000</w:t>
            </w:r>
          </w:p>
        </w:tc>
        <w:tc>
          <w:tcPr>
            <w:tcW w:w="799" w:type="dxa"/>
            <w:tcBorders>
              <w:top w:val="nil"/>
              <w:left w:val="nil"/>
              <w:bottom w:val="single" w:sz="4" w:space="0" w:color="auto"/>
              <w:right w:val="single" w:sz="8" w:space="0" w:color="auto"/>
            </w:tcBorders>
            <w:shd w:val="clear" w:color="auto" w:fill="auto"/>
            <w:noWrap/>
            <w:vAlign w:val="bottom"/>
          </w:tcPr>
          <w:p w14:paraId="62653160" w14:textId="77777777" w:rsidR="006054D8" w:rsidRPr="006054D8" w:rsidRDefault="006054D8" w:rsidP="006054D8">
            <w:pPr>
              <w:jc w:val="right"/>
              <w:rPr>
                <w:rFonts w:cs="Arial"/>
                <w:sz w:val="12"/>
                <w:szCs w:val="12"/>
              </w:rPr>
            </w:pPr>
            <w:r w:rsidRPr="006054D8">
              <w:rPr>
                <w:rFonts w:cs="Arial"/>
                <w:sz w:val="12"/>
                <w:szCs w:val="12"/>
              </w:rPr>
              <w:t>1 300 000</w:t>
            </w:r>
          </w:p>
        </w:tc>
        <w:tc>
          <w:tcPr>
            <w:tcW w:w="761" w:type="dxa"/>
            <w:tcBorders>
              <w:top w:val="nil"/>
              <w:left w:val="nil"/>
              <w:bottom w:val="single" w:sz="4" w:space="0" w:color="auto"/>
              <w:right w:val="single" w:sz="4" w:space="0" w:color="auto"/>
            </w:tcBorders>
            <w:shd w:val="clear" w:color="auto" w:fill="auto"/>
            <w:noWrap/>
            <w:vAlign w:val="bottom"/>
          </w:tcPr>
          <w:p w14:paraId="5F242B81" w14:textId="77777777" w:rsidR="006054D8" w:rsidRPr="006054D8" w:rsidRDefault="006054D8" w:rsidP="006054D8">
            <w:pPr>
              <w:jc w:val="right"/>
              <w:rPr>
                <w:rFonts w:cs="Arial"/>
                <w:sz w:val="12"/>
                <w:szCs w:val="12"/>
              </w:rPr>
            </w:pPr>
            <w:r w:rsidRPr="006054D8">
              <w:rPr>
                <w:rFonts w:cs="Arial"/>
                <w:sz w:val="12"/>
                <w:szCs w:val="12"/>
              </w:rPr>
              <w:t>1 399 000</w:t>
            </w:r>
          </w:p>
        </w:tc>
        <w:tc>
          <w:tcPr>
            <w:tcW w:w="840" w:type="dxa"/>
            <w:tcBorders>
              <w:top w:val="nil"/>
              <w:left w:val="nil"/>
              <w:bottom w:val="single" w:sz="4" w:space="0" w:color="auto"/>
              <w:right w:val="nil"/>
            </w:tcBorders>
            <w:shd w:val="clear" w:color="auto" w:fill="auto"/>
            <w:noWrap/>
            <w:vAlign w:val="bottom"/>
          </w:tcPr>
          <w:p w14:paraId="09A5E8D4" w14:textId="77777777" w:rsidR="006054D8" w:rsidRPr="006054D8" w:rsidRDefault="006054D8" w:rsidP="006054D8">
            <w:pPr>
              <w:jc w:val="right"/>
              <w:rPr>
                <w:rFonts w:cs="Arial"/>
                <w:sz w:val="12"/>
                <w:szCs w:val="12"/>
              </w:rPr>
            </w:pPr>
            <w:r w:rsidRPr="006054D8">
              <w:rPr>
                <w:rFonts w:cs="Arial"/>
                <w:sz w:val="12"/>
                <w:szCs w:val="12"/>
              </w:rPr>
              <w:t>1 519 000</w:t>
            </w:r>
          </w:p>
        </w:tc>
        <w:tc>
          <w:tcPr>
            <w:tcW w:w="840" w:type="dxa"/>
            <w:tcBorders>
              <w:top w:val="nil"/>
              <w:left w:val="single" w:sz="8" w:space="0" w:color="auto"/>
              <w:bottom w:val="single" w:sz="4" w:space="0" w:color="auto"/>
              <w:right w:val="single" w:sz="4" w:space="0" w:color="auto"/>
            </w:tcBorders>
            <w:shd w:val="clear" w:color="auto" w:fill="auto"/>
            <w:noWrap/>
            <w:vAlign w:val="bottom"/>
          </w:tcPr>
          <w:p w14:paraId="3CE1D53F" w14:textId="77777777" w:rsidR="006054D8" w:rsidRPr="006054D8" w:rsidRDefault="006054D8" w:rsidP="006054D8">
            <w:pPr>
              <w:jc w:val="right"/>
              <w:rPr>
                <w:rFonts w:cs="Arial"/>
                <w:sz w:val="12"/>
                <w:szCs w:val="12"/>
              </w:rPr>
            </w:pPr>
            <w:r w:rsidRPr="006054D8">
              <w:rPr>
                <w:rFonts w:cs="Arial"/>
                <w:sz w:val="12"/>
                <w:szCs w:val="12"/>
              </w:rPr>
              <w:t>1 400 000</w:t>
            </w:r>
          </w:p>
        </w:tc>
        <w:tc>
          <w:tcPr>
            <w:tcW w:w="840" w:type="dxa"/>
            <w:tcBorders>
              <w:top w:val="nil"/>
              <w:left w:val="nil"/>
              <w:bottom w:val="single" w:sz="4" w:space="0" w:color="auto"/>
              <w:right w:val="single" w:sz="8" w:space="0" w:color="auto"/>
            </w:tcBorders>
            <w:shd w:val="clear" w:color="auto" w:fill="auto"/>
            <w:noWrap/>
            <w:vAlign w:val="bottom"/>
          </w:tcPr>
          <w:p w14:paraId="3EBEAF9F" w14:textId="77777777" w:rsidR="006054D8" w:rsidRPr="006054D8" w:rsidRDefault="006054D8" w:rsidP="006054D8">
            <w:pPr>
              <w:jc w:val="right"/>
              <w:rPr>
                <w:rFonts w:cs="Arial"/>
                <w:sz w:val="12"/>
                <w:szCs w:val="12"/>
              </w:rPr>
            </w:pPr>
            <w:r w:rsidRPr="006054D8">
              <w:rPr>
                <w:rFonts w:cs="Arial"/>
                <w:sz w:val="12"/>
                <w:szCs w:val="12"/>
              </w:rPr>
              <w:t>1 450 000</w:t>
            </w:r>
          </w:p>
        </w:tc>
      </w:tr>
      <w:tr w:rsidR="006054D8" w:rsidRPr="006054D8" w14:paraId="2879F7D5" w14:textId="77777777" w:rsidTr="006054D8">
        <w:trPr>
          <w:trHeight w:val="276"/>
          <w:jc w:val="center"/>
        </w:trPr>
        <w:tc>
          <w:tcPr>
            <w:tcW w:w="2238" w:type="dxa"/>
            <w:tcBorders>
              <w:top w:val="nil"/>
              <w:left w:val="single" w:sz="8" w:space="0" w:color="auto"/>
              <w:bottom w:val="single" w:sz="8" w:space="0" w:color="auto"/>
              <w:right w:val="single" w:sz="8" w:space="0" w:color="auto"/>
            </w:tcBorders>
            <w:shd w:val="clear" w:color="auto" w:fill="auto"/>
            <w:noWrap/>
            <w:vAlign w:val="bottom"/>
          </w:tcPr>
          <w:p w14:paraId="0665363B" w14:textId="77777777" w:rsidR="006054D8" w:rsidRPr="006054D8" w:rsidRDefault="006054D8" w:rsidP="006054D8">
            <w:pPr>
              <w:rPr>
                <w:rFonts w:cs="Arial"/>
                <w:sz w:val="12"/>
                <w:szCs w:val="12"/>
              </w:rPr>
            </w:pPr>
            <w:r w:rsidRPr="006054D8">
              <w:rPr>
                <w:rFonts w:cs="Arial"/>
                <w:sz w:val="12"/>
                <w:szCs w:val="12"/>
              </w:rPr>
              <w:t>sloučena s 9. ZŠ od 1. 1. 2012</w:t>
            </w:r>
          </w:p>
        </w:tc>
        <w:tc>
          <w:tcPr>
            <w:tcW w:w="774" w:type="dxa"/>
            <w:tcBorders>
              <w:top w:val="nil"/>
              <w:left w:val="nil"/>
              <w:bottom w:val="single" w:sz="8" w:space="0" w:color="auto"/>
              <w:right w:val="single" w:sz="4" w:space="0" w:color="auto"/>
            </w:tcBorders>
            <w:shd w:val="clear" w:color="auto" w:fill="auto"/>
            <w:noWrap/>
            <w:vAlign w:val="bottom"/>
          </w:tcPr>
          <w:p w14:paraId="73DE30C6" w14:textId="77777777" w:rsidR="006054D8" w:rsidRPr="006054D8" w:rsidRDefault="006054D8" w:rsidP="006054D8">
            <w:pPr>
              <w:rPr>
                <w:rFonts w:cs="Arial"/>
                <w:sz w:val="12"/>
                <w:szCs w:val="12"/>
              </w:rPr>
            </w:pPr>
            <w:r w:rsidRPr="006054D8">
              <w:rPr>
                <w:rFonts w:cs="Arial"/>
                <w:sz w:val="12"/>
                <w:szCs w:val="12"/>
              </w:rPr>
              <w:t> </w:t>
            </w:r>
          </w:p>
        </w:tc>
        <w:tc>
          <w:tcPr>
            <w:tcW w:w="840" w:type="dxa"/>
            <w:tcBorders>
              <w:top w:val="nil"/>
              <w:left w:val="nil"/>
              <w:bottom w:val="single" w:sz="8" w:space="0" w:color="auto"/>
              <w:right w:val="nil"/>
            </w:tcBorders>
            <w:shd w:val="clear" w:color="auto" w:fill="auto"/>
            <w:noWrap/>
            <w:vAlign w:val="bottom"/>
          </w:tcPr>
          <w:p w14:paraId="2E0216BD" w14:textId="77777777" w:rsidR="006054D8" w:rsidRPr="006054D8" w:rsidRDefault="006054D8" w:rsidP="006054D8">
            <w:pPr>
              <w:rPr>
                <w:rFonts w:cs="Arial"/>
                <w:sz w:val="12"/>
                <w:szCs w:val="12"/>
              </w:rPr>
            </w:pPr>
            <w:r w:rsidRPr="006054D8">
              <w:rPr>
                <w:rFonts w:cs="Arial"/>
                <w:sz w:val="12"/>
                <w:szCs w:val="12"/>
              </w:rPr>
              <w:t> </w:t>
            </w:r>
          </w:p>
        </w:tc>
        <w:tc>
          <w:tcPr>
            <w:tcW w:w="840" w:type="dxa"/>
            <w:tcBorders>
              <w:top w:val="nil"/>
              <w:left w:val="single" w:sz="8" w:space="0" w:color="auto"/>
              <w:bottom w:val="single" w:sz="8" w:space="0" w:color="auto"/>
              <w:right w:val="single" w:sz="4" w:space="0" w:color="auto"/>
            </w:tcBorders>
            <w:shd w:val="clear" w:color="auto" w:fill="auto"/>
            <w:noWrap/>
            <w:vAlign w:val="bottom"/>
          </w:tcPr>
          <w:p w14:paraId="212F1F69" w14:textId="77777777" w:rsidR="006054D8" w:rsidRPr="006054D8" w:rsidRDefault="006054D8" w:rsidP="006054D8">
            <w:pPr>
              <w:rPr>
                <w:rFonts w:cs="Arial"/>
                <w:sz w:val="12"/>
                <w:szCs w:val="12"/>
              </w:rPr>
            </w:pPr>
            <w:r w:rsidRPr="006054D8">
              <w:rPr>
                <w:rFonts w:cs="Arial"/>
                <w:sz w:val="12"/>
                <w:szCs w:val="12"/>
              </w:rPr>
              <w:t> </w:t>
            </w:r>
          </w:p>
        </w:tc>
        <w:tc>
          <w:tcPr>
            <w:tcW w:w="799" w:type="dxa"/>
            <w:tcBorders>
              <w:top w:val="nil"/>
              <w:left w:val="nil"/>
              <w:bottom w:val="single" w:sz="8" w:space="0" w:color="auto"/>
              <w:right w:val="single" w:sz="8" w:space="0" w:color="auto"/>
            </w:tcBorders>
            <w:shd w:val="clear" w:color="auto" w:fill="auto"/>
            <w:noWrap/>
            <w:vAlign w:val="bottom"/>
          </w:tcPr>
          <w:p w14:paraId="27D4D550" w14:textId="77777777" w:rsidR="006054D8" w:rsidRPr="006054D8" w:rsidRDefault="006054D8" w:rsidP="006054D8">
            <w:pPr>
              <w:rPr>
                <w:rFonts w:cs="Arial"/>
                <w:sz w:val="12"/>
                <w:szCs w:val="12"/>
              </w:rPr>
            </w:pPr>
            <w:r w:rsidRPr="006054D8">
              <w:rPr>
                <w:rFonts w:cs="Arial"/>
                <w:sz w:val="12"/>
                <w:szCs w:val="12"/>
              </w:rPr>
              <w:t> </w:t>
            </w:r>
          </w:p>
        </w:tc>
        <w:tc>
          <w:tcPr>
            <w:tcW w:w="761" w:type="dxa"/>
            <w:tcBorders>
              <w:top w:val="nil"/>
              <w:left w:val="nil"/>
              <w:bottom w:val="single" w:sz="8" w:space="0" w:color="auto"/>
              <w:right w:val="single" w:sz="4" w:space="0" w:color="auto"/>
            </w:tcBorders>
            <w:shd w:val="clear" w:color="auto" w:fill="auto"/>
            <w:noWrap/>
            <w:vAlign w:val="bottom"/>
          </w:tcPr>
          <w:p w14:paraId="2B08338F" w14:textId="77777777" w:rsidR="006054D8" w:rsidRPr="006054D8" w:rsidRDefault="006054D8" w:rsidP="006054D8">
            <w:pPr>
              <w:rPr>
                <w:rFonts w:cs="Arial"/>
                <w:sz w:val="12"/>
                <w:szCs w:val="12"/>
              </w:rPr>
            </w:pPr>
            <w:r w:rsidRPr="006054D8">
              <w:rPr>
                <w:rFonts w:cs="Arial"/>
                <w:sz w:val="12"/>
                <w:szCs w:val="12"/>
              </w:rPr>
              <w:t> </w:t>
            </w:r>
          </w:p>
        </w:tc>
        <w:tc>
          <w:tcPr>
            <w:tcW w:w="840" w:type="dxa"/>
            <w:tcBorders>
              <w:top w:val="nil"/>
              <w:left w:val="nil"/>
              <w:bottom w:val="single" w:sz="8" w:space="0" w:color="auto"/>
              <w:right w:val="nil"/>
            </w:tcBorders>
            <w:shd w:val="clear" w:color="auto" w:fill="auto"/>
            <w:noWrap/>
            <w:vAlign w:val="bottom"/>
          </w:tcPr>
          <w:p w14:paraId="74AEB216" w14:textId="77777777" w:rsidR="006054D8" w:rsidRPr="006054D8" w:rsidRDefault="006054D8" w:rsidP="006054D8">
            <w:pPr>
              <w:rPr>
                <w:rFonts w:cs="Arial"/>
                <w:sz w:val="12"/>
                <w:szCs w:val="12"/>
              </w:rPr>
            </w:pPr>
            <w:r w:rsidRPr="006054D8">
              <w:rPr>
                <w:rFonts w:cs="Arial"/>
                <w:sz w:val="12"/>
                <w:szCs w:val="12"/>
              </w:rPr>
              <w:t> </w:t>
            </w:r>
          </w:p>
        </w:tc>
        <w:tc>
          <w:tcPr>
            <w:tcW w:w="840" w:type="dxa"/>
            <w:tcBorders>
              <w:top w:val="nil"/>
              <w:left w:val="single" w:sz="8" w:space="0" w:color="auto"/>
              <w:bottom w:val="single" w:sz="8" w:space="0" w:color="auto"/>
              <w:right w:val="single" w:sz="4" w:space="0" w:color="auto"/>
            </w:tcBorders>
            <w:shd w:val="clear" w:color="auto" w:fill="auto"/>
            <w:noWrap/>
            <w:vAlign w:val="bottom"/>
          </w:tcPr>
          <w:p w14:paraId="6CF2FE96" w14:textId="77777777" w:rsidR="006054D8" w:rsidRPr="006054D8" w:rsidRDefault="006054D8" w:rsidP="006054D8">
            <w:pPr>
              <w:rPr>
                <w:rFonts w:cs="Arial"/>
                <w:sz w:val="12"/>
                <w:szCs w:val="12"/>
              </w:rPr>
            </w:pPr>
            <w:r w:rsidRPr="006054D8">
              <w:rPr>
                <w:rFonts w:cs="Arial"/>
                <w:sz w:val="12"/>
                <w:szCs w:val="12"/>
              </w:rPr>
              <w:t> </w:t>
            </w:r>
          </w:p>
        </w:tc>
        <w:tc>
          <w:tcPr>
            <w:tcW w:w="840" w:type="dxa"/>
            <w:tcBorders>
              <w:top w:val="nil"/>
              <w:left w:val="nil"/>
              <w:bottom w:val="single" w:sz="8" w:space="0" w:color="auto"/>
              <w:right w:val="single" w:sz="8" w:space="0" w:color="auto"/>
            </w:tcBorders>
            <w:shd w:val="clear" w:color="auto" w:fill="auto"/>
            <w:noWrap/>
            <w:vAlign w:val="bottom"/>
          </w:tcPr>
          <w:p w14:paraId="411D9F6D" w14:textId="77777777" w:rsidR="006054D8" w:rsidRPr="006054D8" w:rsidRDefault="006054D8" w:rsidP="006054D8">
            <w:pPr>
              <w:rPr>
                <w:rFonts w:cs="Arial"/>
                <w:sz w:val="12"/>
                <w:szCs w:val="12"/>
              </w:rPr>
            </w:pPr>
            <w:r w:rsidRPr="006054D8">
              <w:rPr>
                <w:rFonts w:cs="Arial"/>
                <w:sz w:val="12"/>
                <w:szCs w:val="12"/>
              </w:rPr>
              <w:t> </w:t>
            </w:r>
          </w:p>
        </w:tc>
      </w:tr>
      <w:tr w:rsidR="006054D8" w:rsidRPr="006054D8" w14:paraId="4405637E" w14:textId="77777777" w:rsidTr="006054D8">
        <w:trPr>
          <w:trHeight w:val="264"/>
          <w:jc w:val="center"/>
        </w:trPr>
        <w:tc>
          <w:tcPr>
            <w:tcW w:w="2238" w:type="dxa"/>
            <w:tcBorders>
              <w:top w:val="nil"/>
              <w:left w:val="single" w:sz="8" w:space="0" w:color="auto"/>
              <w:bottom w:val="single" w:sz="4" w:space="0" w:color="auto"/>
              <w:right w:val="single" w:sz="8" w:space="0" w:color="auto"/>
            </w:tcBorders>
            <w:shd w:val="clear" w:color="auto" w:fill="FF99CC"/>
            <w:noWrap/>
            <w:vAlign w:val="bottom"/>
          </w:tcPr>
          <w:p w14:paraId="6A257B0C" w14:textId="77777777" w:rsidR="006054D8" w:rsidRPr="006054D8" w:rsidRDefault="006054D8" w:rsidP="006054D8">
            <w:pPr>
              <w:rPr>
                <w:rFonts w:cs="Arial"/>
                <w:sz w:val="12"/>
                <w:szCs w:val="12"/>
              </w:rPr>
            </w:pPr>
            <w:r w:rsidRPr="006054D8">
              <w:rPr>
                <w:rFonts w:cs="Arial"/>
                <w:sz w:val="12"/>
                <w:szCs w:val="12"/>
              </w:rPr>
              <w:t>Školní jídelna Zlín, Kvítková</w:t>
            </w:r>
          </w:p>
        </w:tc>
        <w:tc>
          <w:tcPr>
            <w:tcW w:w="774" w:type="dxa"/>
            <w:tcBorders>
              <w:top w:val="nil"/>
              <w:left w:val="nil"/>
              <w:bottom w:val="single" w:sz="4" w:space="0" w:color="auto"/>
              <w:right w:val="single" w:sz="4" w:space="0" w:color="auto"/>
            </w:tcBorders>
            <w:shd w:val="clear" w:color="auto" w:fill="auto"/>
            <w:noWrap/>
            <w:vAlign w:val="bottom"/>
          </w:tcPr>
          <w:p w14:paraId="3AEE5EF1" w14:textId="77777777" w:rsidR="006054D8" w:rsidRPr="006054D8" w:rsidRDefault="006054D8" w:rsidP="006054D8">
            <w:pPr>
              <w:jc w:val="right"/>
              <w:rPr>
                <w:rFonts w:cs="Arial"/>
                <w:sz w:val="12"/>
                <w:szCs w:val="12"/>
              </w:rPr>
            </w:pPr>
            <w:r w:rsidRPr="006054D8">
              <w:rPr>
                <w:rFonts w:cs="Arial"/>
                <w:sz w:val="12"/>
                <w:szCs w:val="12"/>
              </w:rPr>
              <w:t>909 000</w:t>
            </w:r>
          </w:p>
        </w:tc>
        <w:tc>
          <w:tcPr>
            <w:tcW w:w="840" w:type="dxa"/>
            <w:tcBorders>
              <w:top w:val="nil"/>
              <w:left w:val="nil"/>
              <w:bottom w:val="single" w:sz="4" w:space="0" w:color="auto"/>
              <w:right w:val="nil"/>
            </w:tcBorders>
            <w:shd w:val="clear" w:color="auto" w:fill="auto"/>
            <w:noWrap/>
            <w:vAlign w:val="bottom"/>
          </w:tcPr>
          <w:p w14:paraId="65BD0663" w14:textId="77777777" w:rsidR="006054D8" w:rsidRPr="006054D8" w:rsidRDefault="006054D8" w:rsidP="006054D8">
            <w:pPr>
              <w:jc w:val="right"/>
              <w:rPr>
                <w:rFonts w:cs="Arial"/>
                <w:sz w:val="12"/>
                <w:szCs w:val="12"/>
              </w:rPr>
            </w:pPr>
            <w:r w:rsidRPr="006054D8">
              <w:rPr>
                <w:rFonts w:cs="Arial"/>
                <w:sz w:val="12"/>
                <w:szCs w:val="12"/>
              </w:rPr>
              <w:t>909 000</w:t>
            </w:r>
          </w:p>
        </w:tc>
        <w:tc>
          <w:tcPr>
            <w:tcW w:w="840" w:type="dxa"/>
            <w:tcBorders>
              <w:top w:val="nil"/>
              <w:left w:val="single" w:sz="8" w:space="0" w:color="auto"/>
              <w:bottom w:val="single" w:sz="4" w:space="0" w:color="auto"/>
              <w:right w:val="single" w:sz="4" w:space="0" w:color="auto"/>
            </w:tcBorders>
            <w:shd w:val="clear" w:color="auto" w:fill="auto"/>
            <w:noWrap/>
            <w:vAlign w:val="bottom"/>
          </w:tcPr>
          <w:p w14:paraId="1FAADEB5" w14:textId="77777777" w:rsidR="006054D8" w:rsidRPr="006054D8" w:rsidRDefault="006054D8" w:rsidP="006054D8">
            <w:pPr>
              <w:jc w:val="right"/>
              <w:rPr>
                <w:rFonts w:cs="Arial"/>
                <w:sz w:val="12"/>
                <w:szCs w:val="12"/>
              </w:rPr>
            </w:pPr>
            <w:r w:rsidRPr="006054D8">
              <w:rPr>
                <w:rFonts w:cs="Arial"/>
                <w:sz w:val="12"/>
                <w:szCs w:val="12"/>
              </w:rPr>
              <w:t>909 000</w:t>
            </w:r>
          </w:p>
        </w:tc>
        <w:tc>
          <w:tcPr>
            <w:tcW w:w="799" w:type="dxa"/>
            <w:tcBorders>
              <w:top w:val="nil"/>
              <w:left w:val="nil"/>
              <w:bottom w:val="single" w:sz="4" w:space="0" w:color="auto"/>
              <w:right w:val="single" w:sz="8" w:space="0" w:color="auto"/>
            </w:tcBorders>
            <w:shd w:val="clear" w:color="auto" w:fill="auto"/>
            <w:noWrap/>
            <w:vAlign w:val="bottom"/>
          </w:tcPr>
          <w:p w14:paraId="792E77F4" w14:textId="77777777" w:rsidR="006054D8" w:rsidRPr="006054D8" w:rsidRDefault="006054D8" w:rsidP="006054D8">
            <w:pPr>
              <w:jc w:val="right"/>
              <w:rPr>
                <w:rFonts w:cs="Arial"/>
                <w:sz w:val="12"/>
                <w:szCs w:val="12"/>
              </w:rPr>
            </w:pPr>
            <w:r w:rsidRPr="006054D8">
              <w:rPr>
                <w:rFonts w:cs="Arial"/>
                <w:sz w:val="12"/>
                <w:szCs w:val="12"/>
              </w:rPr>
              <w:t>909 000</w:t>
            </w:r>
          </w:p>
        </w:tc>
        <w:tc>
          <w:tcPr>
            <w:tcW w:w="761" w:type="dxa"/>
            <w:tcBorders>
              <w:top w:val="nil"/>
              <w:left w:val="nil"/>
              <w:bottom w:val="single" w:sz="4" w:space="0" w:color="auto"/>
              <w:right w:val="single" w:sz="4" w:space="0" w:color="auto"/>
            </w:tcBorders>
            <w:shd w:val="clear" w:color="auto" w:fill="auto"/>
            <w:noWrap/>
            <w:vAlign w:val="bottom"/>
          </w:tcPr>
          <w:p w14:paraId="06BCC04F" w14:textId="77777777" w:rsidR="006054D8" w:rsidRPr="006054D8" w:rsidRDefault="006054D8" w:rsidP="006054D8">
            <w:pPr>
              <w:jc w:val="right"/>
              <w:rPr>
                <w:rFonts w:cs="Arial"/>
                <w:sz w:val="12"/>
                <w:szCs w:val="12"/>
              </w:rPr>
            </w:pPr>
            <w:r w:rsidRPr="006054D8">
              <w:rPr>
                <w:rFonts w:cs="Arial"/>
                <w:sz w:val="12"/>
                <w:szCs w:val="12"/>
              </w:rPr>
              <w:t>909 000</w:t>
            </w:r>
          </w:p>
        </w:tc>
        <w:tc>
          <w:tcPr>
            <w:tcW w:w="840" w:type="dxa"/>
            <w:tcBorders>
              <w:top w:val="nil"/>
              <w:left w:val="nil"/>
              <w:bottom w:val="single" w:sz="4" w:space="0" w:color="auto"/>
              <w:right w:val="nil"/>
            </w:tcBorders>
            <w:shd w:val="clear" w:color="auto" w:fill="auto"/>
            <w:noWrap/>
            <w:vAlign w:val="bottom"/>
          </w:tcPr>
          <w:p w14:paraId="122A4323" w14:textId="77777777" w:rsidR="006054D8" w:rsidRPr="006054D8" w:rsidRDefault="006054D8" w:rsidP="006054D8">
            <w:pPr>
              <w:jc w:val="right"/>
              <w:rPr>
                <w:rFonts w:cs="Arial"/>
                <w:sz w:val="12"/>
                <w:szCs w:val="12"/>
              </w:rPr>
            </w:pPr>
            <w:r w:rsidRPr="006054D8">
              <w:rPr>
                <w:rFonts w:cs="Arial"/>
                <w:sz w:val="12"/>
                <w:szCs w:val="12"/>
              </w:rPr>
              <w:t>909 000</w:t>
            </w:r>
          </w:p>
        </w:tc>
        <w:tc>
          <w:tcPr>
            <w:tcW w:w="840" w:type="dxa"/>
            <w:tcBorders>
              <w:top w:val="nil"/>
              <w:left w:val="single" w:sz="8" w:space="0" w:color="auto"/>
              <w:bottom w:val="single" w:sz="4" w:space="0" w:color="auto"/>
              <w:right w:val="single" w:sz="4" w:space="0" w:color="auto"/>
            </w:tcBorders>
            <w:shd w:val="clear" w:color="auto" w:fill="auto"/>
            <w:noWrap/>
            <w:vAlign w:val="bottom"/>
          </w:tcPr>
          <w:p w14:paraId="7A5E3E2C" w14:textId="77777777" w:rsidR="006054D8" w:rsidRPr="006054D8" w:rsidRDefault="006054D8" w:rsidP="006054D8">
            <w:pPr>
              <w:jc w:val="right"/>
              <w:rPr>
                <w:rFonts w:cs="Arial"/>
                <w:sz w:val="12"/>
                <w:szCs w:val="12"/>
              </w:rPr>
            </w:pPr>
            <w:r w:rsidRPr="006054D8">
              <w:rPr>
                <w:rFonts w:cs="Arial"/>
                <w:sz w:val="12"/>
                <w:szCs w:val="12"/>
              </w:rPr>
              <w:t>910 000</w:t>
            </w:r>
          </w:p>
        </w:tc>
        <w:tc>
          <w:tcPr>
            <w:tcW w:w="840" w:type="dxa"/>
            <w:tcBorders>
              <w:top w:val="nil"/>
              <w:left w:val="nil"/>
              <w:bottom w:val="single" w:sz="4" w:space="0" w:color="auto"/>
              <w:right w:val="single" w:sz="8" w:space="0" w:color="auto"/>
            </w:tcBorders>
            <w:shd w:val="clear" w:color="auto" w:fill="auto"/>
            <w:noWrap/>
            <w:vAlign w:val="bottom"/>
          </w:tcPr>
          <w:p w14:paraId="0C84217D" w14:textId="77777777" w:rsidR="006054D8" w:rsidRPr="006054D8" w:rsidRDefault="006054D8" w:rsidP="006054D8">
            <w:pPr>
              <w:jc w:val="right"/>
              <w:rPr>
                <w:rFonts w:cs="Arial"/>
                <w:sz w:val="12"/>
                <w:szCs w:val="12"/>
              </w:rPr>
            </w:pPr>
            <w:r w:rsidRPr="006054D8">
              <w:rPr>
                <w:rFonts w:cs="Arial"/>
                <w:sz w:val="12"/>
                <w:szCs w:val="12"/>
              </w:rPr>
              <w:t>900 000</w:t>
            </w:r>
          </w:p>
        </w:tc>
      </w:tr>
      <w:tr w:rsidR="006054D8" w:rsidRPr="006054D8" w14:paraId="15961342" w14:textId="77777777" w:rsidTr="006054D8">
        <w:trPr>
          <w:trHeight w:val="276"/>
          <w:jc w:val="center"/>
        </w:trPr>
        <w:tc>
          <w:tcPr>
            <w:tcW w:w="2238" w:type="dxa"/>
            <w:tcBorders>
              <w:top w:val="nil"/>
              <w:left w:val="single" w:sz="8" w:space="0" w:color="auto"/>
              <w:bottom w:val="single" w:sz="8" w:space="0" w:color="auto"/>
              <w:right w:val="single" w:sz="8" w:space="0" w:color="auto"/>
            </w:tcBorders>
            <w:shd w:val="clear" w:color="auto" w:fill="auto"/>
            <w:noWrap/>
            <w:vAlign w:val="bottom"/>
          </w:tcPr>
          <w:p w14:paraId="1DC6C3A0" w14:textId="77777777" w:rsidR="006054D8" w:rsidRPr="006054D8" w:rsidRDefault="006054D8" w:rsidP="006054D8">
            <w:pPr>
              <w:rPr>
                <w:rFonts w:cs="Arial"/>
                <w:sz w:val="12"/>
                <w:szCs w:val="12"/>
              </w:rPr>
            </w:pPr>
            <w:r w:rsidRPr="006054D8">
              <w:rPr>
                <w:rFonts w:cs="Arial"/>
                <w:sz w:val="12"/>
                <w:szCs w:val="12"/>
              </w:rPr>
              <w:t>sloučena se 7. ZŠ od 1. 1. 2011</w:t>
            </w:r>
          </w:p>
        </w:tc>
        <w:tc>
          <w:tcPr>
            <w:tcW w:w="774" w:type="dxa"/>
            <w:tcBorders>
              <w:top w:val="nil"/>
              <w:left w:val="nil"/>
              <w:bottom w:val="single" w:sz="8" w:space="0" w:color="auto"/>
              <w:right w:val="single" w:sz="4" w:space="0" w:color="auto"/>
            </w:tcBorders>
            <w:shd w:val="clear" w:color="auto" w:fill="auto"/>
            <w:noWrap/>
            <w:vAlign w:val="bottom"/>
          </w:tcPr>
          <w:p w14:paraId="6D4B8559" w14:textId="77777777" w:rsidR="006054D8" w:rsidRPr="006054D8" w:rsidRDefault="006054D8" w:rsidP="006054D8">
            <w:pPr>
              <w:rPr>
                <w:rFonts w:cs="Arial"/>
                <w:sz w:val="12"/>
                <w:szCs w:val="12"/>
              </w:rPr>
            </w:pPr>
            <w:r w:rsidRPr="006054D8">
              <w:rPr>
                <w:rFonts w:cs="Arial"/>
                <w:sz w:val="12"/>
                <w:szCs w:val="12"/>
              </w:rPr>
              <w:t> </w:t>
            </w:r>
          </w:p>
        </w:tc>
        <w:tc>
          <w:tcPr>
            <w:tcW w:w="840" w:type="dxa"/>
            <w:tcBorders>
              <w:top w:val="nil"/>
              <w:left w:val="nil"/>
              <w:bottom w:val="single" w:sz="8" w:space="0" w:color="auto"/>
              <w:right w:val="nil"/>
            </w:tcBorders>
            <w:shd w:val="clear" w:color="auto" w:fill="auto"/>
            <w:noWrap/>
            <w:vAlign w:val="bottom"/>
          </w:tcPr>
          <w:p w14:paraId="05479854" w14:textId="77777777" w:rsidR="006054D8" w:rsidRPr="006054D8" w:rsidRDefault="006054D8" w:rsidP="006054D8">
            <w:pPr>
              <w:rPr>
                <w:rFonts w:cs="Arial"/>
                <w:sz w:val="12"/>
                <w:szCs w:val="12"/>
              </w:rPr>
            </w:pPr>
            <w:r w:rsidRPr="006054D8">
              <w:rPr>
                <w:rFonts w:cs="Arial"/>
                <w:sz w:val="12"/>
                <w:szCs w:val="12"/>
              </w:rPr>
              <w:t> </w:t>
            </w:r>
          </w:p>
        </w:tc>
        <w:tc>
          <w:tcPr>
            <w:tcW w:w="840" w:type="dxa"/>
            <w:tcBorders>
              <w:top w:val="nil"/>
              <w:left w:val="single" w:sz="8" w:space="0" w:color="auto"/>
              <w:bottom w:val="single" w:sz="8" w:space="0" w:color="auto"/>
              <w:right w:val="single" w:sz="4" w:space="0" w:color="auto"/>
            </w:tcBorders>
            <w:shd w:val="clear" w:color="auto" w:fill="auto"/>
            <w:noWrap/>
            <w:vAlign w:val="bottom"/>
          </w:tcPr>
          <w:p w14:paraId="26AB7EB2" w14:textId="77777777" w:rsidR="006054D8" w:rsidRPr="006054D8" w:rsidRDefault="006054D8" w:rsidP="006054D8">
            <w:pPr>
              <w:rPr>
                <w:rFonts w:cs="Arial"/>
                <w:sz w:val="12"/>
                <w:szCs w:val="12"/>
              </w:rPr>
            </w:pPr>
            <w:r w:rsidRPr="006054D8">
              <w:rPr>
                <w:rFonts w:cs="Arial"/>
                <w:sz w:val="12"/>
                <w:szCs w:val="12"/>
              </w:rPr>
              <w:t> </w:t>
            </w:r>
          </w:p>
        </w:tc>
        <w:tc>
          <w:tcPr>
            <w:tcW w:w="799" w:type="dxa"/>
            <w:tcBorders>
              <w:top w:val="nil"/>
              <w:left w:val="nil"/>
              <w:bottom w:val="single" w:sz="8" w:space="0" w:color="auto"/>
              <w:right w:val="single" w:sz="8" w:space="0" w:color="auto"/>
            </w:tcBorders>
            <w:shd w:val="clear" w:color="auto" w:fill="auto"/>
            <w:noWrap/>
            <w:vAlign w:val="bottom"/>
          </w:tcPr>
          <w:p w14:paraId="1C2844A3" w14:textId="77777777" w:rsidR="006054D8" w:rsidRPr="006054D8" w:rsidRDefault="006054D8" w:rsidP="006054D8">
            <w:pPr>
              <w:rPr>
                <w:rFonts w:cs="Arial"/>
                <w:sz w:val="12"/>
                <w:szCs w:val="12"/>
              </w:rPr>
            </w:pPr>
            <w:r w:rsidRPr="006054D8">
              <w:rPr>
                <w:rFonts w:cs="Arial"/>
                <w:sz w:val="12"/>
                <w:szCs w:val="12"/>
              </w:rPr>
              <w:t> </w:t>
            </w:r>
          </w:p>
        </w:tc>
        <w:tc>
          <w:tcPr>
            <w:tcW w:w="761" w:type="dxa"/>
            <w:tcBorders>
              <w:top w:val="nil"/>
              <w:left w:val="nil"/>
              <w:bottom w:val="single" w:sz="8" w:space="0" w:color="auto"/>
              <w:right w:val="single" w:sz="4" w:space="0" w:color="auto"/>
            </w:tcBorders>
            <w:shd w:val="clear" w:color="auto" w:fill="auto"/>
            <w:noWrap/>
            <w:vAlign w:val="bottom"/>
          </w:tcPr>
          <w:p w14:paraId="4FDDF01D" w14:textId="77777777" w:rsidR="006054D8" w:rsidRPr="006054D8" w:rsidRDefault="006054D8" w:rsidP="006054D8">
            <w:pPr>
              <w:rPr>
                <w:rFonts w:cs="Arial"/>
                <w:sz w:val="12"/>
                <w:szCs w:val="12"/>
              </w:rPr>
            </w:pPr>
            <w:r w:rsidRPr="006054D8">
              <w:rPr>
                <w:rFonts w:cs="Arial"/>
                <w:sz w:val="12"/>
                <w:szCs w:val="12"/>
              </w:rPr>
              <w:t> </w:t>
            </w:r>
          </w:p>
        </w:tc>
        <w:tc>
          <w:tcPr>
            <w:tcW w:w="840" w:type="dxa"/>
            <w:tcBorders>
              <w:top w:val="nil"/>
              <w:left w:val="nil"/>
              <w:bottom w:val="single" w:sz="8" w:space="0" w:color="auto"/>
              <w:right w:val="nil"/>
            </w:tcBorders>
            <w:shd w:val="clear" w:color="auto" w:fill="auto"/>
            <w:noWrap/>
            <w:vAlign w:val="bottom"/>
          </w:tcPr>
          <w:p w14:paraId="10516CA5" w14:textId="77777777" w:rsidR="006054D8" w:rsidRPr="006054D8" w:rsidRDefault="006054D8" w:rsidP="006054D8">
            <w:pPr>
              <w:rPr>
                <w:rFonts w:cs="Arial"/>
                <w:sz w:val="12"/>
                <w:szCs w:val="12"/>
              </w:rPr>
            </w:pPr>
            <w:r w:rsidRPr="006054D8">
              <w:rPr>
                <w:rFonts w:cs="Arial"/>
                <w:sz w:val="12"/>
                <w:szCs w:val="12"/>
              </w:rPr>
              <w:t> </w:t>
            </w:r>
          </w:p>
        </w:tc>
        <w:tc>
          <w:tcPr>
            <w:tcW w:w="840" w:type="dxa"/>
            <w:tcBorders>
              <w:top w:val="nil"/>
              <w:left w:val="single" w:sz="8" w:space="0" w:color="auto"/>
              <w:bottom w:val="single" w:sz="8" w:space="0" w:color="auto"/>
              <w:right w:val="single" w:sz="4" w:space="0" w:color="auto"/>
            </w:tcBorders>
            <w:shd w:val="clear" w:color="auto" w:fill="auto"/>
            <w:noWrap/>
            <w:vAlign w:val="bottom"/>
          </w:tcPr>
          <w:p w14:paraId="1EC19CD5" w14:textId="77777777" w:rsidR="006054D8" w:rsidRPr="006054D8" w:rsidRDefault="006054D8" w:rsidP="006054D8">
            <w:pPr>
              <w:rPr>
                <w:rFonts w:cs="Arial"/>
                <w:sz w:val="12"/>
                <w:szCs w:val="12"/>
              </w:rPr>
            </w:pPr>
            <w:r w:rsidRPr="006054D8">
              <w:rPr>
                <w:rFonts w:cs="Arial"/>
                <w:sz w:val="12"/>
                <w:szCs w:val="12"/>
              </w:rPr>
              <w:t> </w:t>
            </w:r>
          </w:p>
        </w:tc>
        <w:tc>
          <w:tcPr>
            <w:tcW w:w="840" w:type="dxa"/>
            <w:tcBorders>
              <w:top w:val="nil"/>
              <w:left w:val="nil"/>
              <w:bottom w:val="single" w:sz="8" w:space="0" w:color="auto"/>
              <w:right w:val="single" w:sz="8" w:space="0" w:color="auto"/>
            </w:tcBorders>
            <w:shd w:val="clear" w:color="auto" w:fill="auto"/>
            <w:noWrap/>
            <w:vAlign w:val="bottom"/>
          </w:tcPr>
          <w:p w14:paraId="04AA5546" w14:textId="77777777" w:rsidR="006054D8" w:rsidRPr="006054D8" w:rsidRDefault="006054D8" w:rsidP="006054D8">
            <w:pPr>
              <w:rPr>
                <w:rFonts w:cs="Arial"/>
                <w:sz w:val="12"/>
                <w:szCs w:val="12"/>
              </w:rPr>
            </w:pPr>
            <w:r w:rsidRPr="006054D8">
              <w:rPr>
                <w:rFonts w:cs="Arial"/>
                <w:sz w:val="12"/>
                <w:szCs w:val="12"/>
              </w:rPr>
              <w:t> </w:t>
            </w:r>
          </w:p>
        </w:tc>
      </w:tr>
      <w:tr w:rsidR="006054D8" w:rsidRPr="006054D8" w14:paraId="658C1D1A" w14:textId="77777777" w:rsidTr="006054D8">
        <w:trPr>
          <w:trHeight w:val="264"/>
          <w:jc w:val="center"/>
        </w:trPr>
        <w:tc>
          <w:tcPr>
            <w:tcW w:w="2238" w:type="dxa"/>
            <w:tcBorders>
              <w:top w:val="nil"/>
              <w:left w:val="single" w:sz="8" w:space="0" w:color="auto"/>
              <w:bottom w:val="single" w:sz="4" w:space="0" w:color="auto"/>
              <w:right w:val="single" w:sz="8" w:space="0" w:color="auto"/>
            </w:tcBorders>
            <w:shd w:val="clear" w:color="auto" w:fill="FF99CC"/>
            <w:noWrap/>
            <w:vAlign w:val="bottom"/>
          </w:tcPr>
          <w:p w14:paraId="396D80A0" w14:textId="77777777" w:rsidR="006054D8" w:rsidRPr="006054D8" w:rsidRDefault="006054D8" w:rsidP="006054D8">
            <w:pPr>
              <w:rPr>
                <w:rFonts w:cs="Arial"/>
                <w:sz w:val="12"/>
                <w:szCs w:val="12"/>
              </w:rPr>
            </w:pPr>
            <w:r w:rsidRPr="006054D8">
              <w:rPr>
                <w:rFonts w:cs="Arial"/>
                <w:sz w:val="12"/>
                <w:szCs w:val="12"/>
              </w:rPr>
              <w:t>ZŠ Zlín, Želechovice</w:t>
            </w:r>
          </w:p>
        </w:tc>
        <w:tc>
          <w:tcPr>
            <w:tcW w:w="774" w:type="dxa"/>
            <w:tcBorders>
              <w:top w:val="nil"/>
              <w:left w:val="nil"/>
              <w:bottom w:val="single" w:sz="4" w:space="0" w:color="auto"/>
              <w:right w:val="single" w:sz="4" w:space="0" w:color="auto"/>
            </w:tcBorders>
            <w:shd w:val="clear" w:color="auto" w:fill="auto"/>
            <w:noWrap/>
            <w:vAlign w:val="bottom"/>
          </w:tcPr>
          <w:p w14:paraId="38EC5610" w14:textId="77777777" w:rsidR="006054D8" w:rsidRPr="006054D8" w:rsidRDefault="006054D8" w:rsidP="006054D8">
            <w:pPr>
              <w:jc w:val="right"/>
              <w:rPr>
                <w:rFonts w:cs="Arial"/>
                <w:sz w:val="12"/>
                <w:szCs w:val="12"/>
              </w:rPr>
            </w:pPr>
            <w:r w:rsidRPr="006054D8">
              <w:rPr>
                <w:rFonts w:cs="Arial"/>
                <w:sz w:val="12"/>
                <w:szCs w:val="12"/>
              </w:rPr>
              <w:t>2 080 000</w:t>
            </w:r>
          </w:p>
        </w:tc>
        <w:tc>
          <w:tcPr>
            <w:tcW w:w="840" w:type="dxa"/>
            <w:tcBorders>
              <w:top w:val="nil"/>
              <w:left w:val="nil"/>
              <w:bottom w:val="single" w:sz="4" w:space="0" w:color="auto"/>
              <w:right w:val="nil"/>
            </w:tcBorders>
            <w:shd w:val="clear" w:color="auto" w:fill="auto"/>
            <w:noWrap/>
            <w:vAlign w:val="bottom"/>
          </w:tcPr>
          <w:p w14:paraId="5DAE78C8" w14:textId="77777777" w:rsidR="006054D8" w:rsidRPr="006054D8" w:rsidRDefault="006054D8" w:rsidP="006054D8">
            <w:pPr>
              <w:jc w:val="right"/>
              <w:rPr>
                <w:rFonts w:cs="Arial"/>
                <w:sz w:val="12"/>
                <w:szCs w:val="12"/>
              </w:rPr>
            </w:pPr>
            <w:r w:rsidRPr="006054D8">
              <w:rPr>
                <w:rFonts w:cs="Arial"/>
                <w:sz w:val="12"/>
                <w:szCs w:val="12"/>
              </w:rPr>
              <w:t>2 080 000</w:t>
            </w:r>
          </w:p>
        </w:tc>
        <w:tc>
          <w:tcPr>
            <w:tcW w:w="840" w:type="dxa"/>
            <w:tcBorders>
              <w:top w:val="nil"/>
              <w:left w:val="single" w:sz="8" w:space="0" w:color="auto"/>
              <w:bottom w:val="single" w:sz="4" w:space="0" w:color="auto"/>
              <w:right w:val="single" w:sz="4" w:space="0" w:color="auto"/>
            </w:tcBorders>
            <w:shd w:val="clear" w:color="auto" w:fill="auto"/>
            <w:noWrap/>
            <w:vAlign w:val="bottom"/>
          </w:tcPr>
          <w:p w14:paraId="095C69C0" w14:textId="77777777" w:rsidR="006054D8" w:rsidRPr="006054D8" w:rsidRDefault="006054D8" w:rsidP="006054D8">
            <w:pPr>
              <w:jc w:val="right"/>
              <w:rPr>
                <w:rFonts w:cs="Arial"/>
                <w:sz w:val="12"/>
                <w:szCs w:val="12"/>
              </w:rPr>
            </w:pPr>
            <w:r w:rsidRPr="006054D8">
              <w:rPr>
                <w:rFonts w:cs="Arial"/>
                <w:sz w:val="12"/>
                <w:szCs w:val="12"/>
              </w:rPr>
              <w:t>2 130 000</w:t>
            </w:r>
          </w:p>
        </w:tc>
        <w:tc>
          <w:tcPr>
            <w:tcW w:w="799" w:type="dxa"/>
            <w:tcBorders>
              <w:top w:val="nil"/>
              <w:left w:val="nil"/>
              <w:bottom w:val="single" w:sz="4" w:space="0" w:color="auto"/>
              <w:right w:val="single" w:sz="8" w:space="0" w:color="auto"/>
            </w:tcBorders>
            <w:shd w:val="clear" w:color="auto" w:fill="auto"/>
            <w:noWrap/>
            <w:vAlign w:val="bottom"/>
          </w:tcPr>
          <w:p w14:paraId="39519D1A" w14:textId="77777777" w:rsidR="006054D8" w:rsidRPr="006054D8" w:rsidRDefault="006054D8" w:rsidP="006054D8">
            <w:pPr>
              <w:jc w:val="right"/>
              <w:rPr>
                <w:rFonts w:cs="Arial"/>
                <w:sz w:val="12"/>
                <w:szCs w:val="12"/>
              </w:rPr>
            </w:pPr>
            <w:r w:rsidRPr="006054D8">
              <w:rPr>
                <w:rFonts w:cs="Arial"/>
                <w:sz w:val="12"/>
                <w:szCs w:val="12"/>
              </w:rPr>
              <w:t>2 273 000</w:t>
            </w:r>
          </w:p>
        </w:tc>
        <w:tc>
          <w:tcPr>
            <w:tcW w:w="761" w:type="dxa"/>
            <w:tcBorders>
              <w:top w:val="nil"/>
              <w:left w:val="nil"/>
              <w:bottom w:val="single" w:sz="4" w:space="0" w:color="auto"/>
              <w:right w:val="single" w:sz="4" w:space="0" w:color="auto"/>
            </w:tcBorders>
            <w:shd w:val="clear" w:color="auto" w:fill="auto"/>
            <w:noWrap/>
            <w:vAlign w:val="bottom"/>
          </w:tcPr>
          <w:p w14:paraId="0B04CAB0" w14:textId="77777777" w:rsidR="006054D8" w:rsidRPr="006054D8" w:rsidRDefault="006054D8" w:rsidP="006054D8">
            <w:pPr>
              <w:jc w:val="right"/>
              <w:rPr>
                <w:rFonts w:cs="Arial"/>
                <w:sz w:val="12"/>
                <w:szCs w:val="12"/>
              </w:rPr>
            </w:pPr>
            <w:r w:rsidRPr="006054D8">
              <w:rPr>
                <w:rFonts w:cs="Arial"/>
                <w:sz w:val="12"/>
                <w:szCs w:val="12"/>
              </w:rPr>
              <w:t>2 130 000</w:t>
            </w:r>
          </w:p>
        </w:tc>
        <w:tc>
          <w:tcPr>
            <w:tcW w:w="840" w:type="dxa"/>
            <w:tcBorders>
              <w:top w:val="nil"/>
              <w:left w:val="nil"/>
              <w:bottom w:val="single" w:sz="4" w:space="0" w:color="auto"/>
              <w:right w:val="nil"/>
            </w:tcBorders>
            <w:shd w:val="clear" w:color="auto" w:fill="auto"/>
            <w:noWrap/>
            <w:vAlign w:val="bottom"/>
          </w:tcPr>
          <w:p w14:paraId="51E0660D" w14:textId="77777777" w:rsidR="006054D8" w:rsidRPr="006054D8" w:rsidRDefault="006054D8" w:rsidP="006054D8">
            <w:pPr>
              <w:jc w:val="right"/>
              <w:rPr>
                <w:rFonts w:cs="Arial"/>
                <w:sz w:val="12"/>
                <w:szCs w:val="12"/>
              </w:rPr>
            </w:pPr>
            <w:r w:rsidRPr="006054D8">
              <w:rPr>
                <w:rFonts w:cs="Arial"/>
                <w:sz w:val="12"/>
                <w:szCs w:val="12"/>
              </w:rPr>
              <w:t>1 450 000</w:t>
            </w:r>
          </w:p>
        </w:tc>
        <w:tc>
          <w:tcPr>
            <w:tcW w:w="840" w:type="dxa"/>
            <w:tcBorders>
              <w:top w:val="nil"/>
              <w:left w:val="single" w:sz="8" w:space="0" w:color="auto"/>
              <w:bottom w:val="single" w:sz="4" w:space="0" w:color="auto"/>
              <w:right w:val="single" w:sz="4" w:space="0" w:color="auto"/>
            </w:tcBorders>
            <w:shd w:val="clear" w:color="auto" w:fill="auto"/>
            <w:noWrap/>
            <w:vAlign w:val="bottom"/>
          </w:tcPr>
          <w:p w14:paraId="28B7EFB1" w14:textId="77777777" w:rsidR="006054D8" w:rsidRPr="006054D8" w:rsidRDefault="006054D8" w:rsidP="006054D8">
            <w:pPr>
              <w:jc w:val="right"/>
              <w:rPr>
                <w:rFonts w:cs="Arial"/>
                <w:sz w:val="12"/>
                <w:szCs w:val="12"/>
              </w:rPr>
            </w:pPr>
            <w:r w:rsidRPr="006054D8">
              <w:rPr>
                <w:rFonts w:cs="Arial"/>
                <w:sz w:val="12"/>
                <w:szCs w:val="12"/>
              </w:rPr>
              <w:t>0</w:t>
            </w:r>
          </w:p>
        </w:tc>
        <w:tc>
          <w:tcPr>
            <w:tcW w:w="840" w:type="dxa"/>
            <w:tcBorders>
              <w:top w:val="nil"/>
              <w:left w:val="nil"/>
              <w:bottom w:val="single" w:sz="4" w:space="0" w:color="auto"/>
              <w:right w:val="single" w:sz="8" w:space="0" w:color="auto"/>
            </w:tcBorders>
            <w:shd w:val="clear" w:color="auto" w:fill="auto"/>
            <w:noWrap/>
            <w:vAlign w:val="bottom"/>
          </w:tcPr>
          <w:p w14:paraId="33733384" w14:textId="77777777" w:rsidR="006054D8" w:rsidRPr="006054D8" w:rsidRDefault="006054D8" w:rsidP="006054D8">
            <w:pPr>
              <w:jc w:val="right"/>
              <w:rPr>
                <w:rFonts w:cs="Arial"/>
                <w:sz w:val="12"/>
                <w:szCs w:val="12"/>
              </w:rPr>
            </w:pPr>
            <w:r w:rsidRPr="006054D8">
              <w:rPr>
                <w:rFonts w:cs="Arial"/>
                <w:sz w:val="12"/>
                <w:szCs w:val="12"/>
              </w:rPr>
              <w:t>0</w:t>
            </w:r>
          </w:p>
        </w:tc>
      </w:tr>
      <w:tr w:rsidR="006054D8" w:rsidRPr="006054D8" w14:paraId="3D5BC77E" w14:textId="77777777" w:rsidTr="006054D8">
        <w:trPr>
          <w:trHeight w:val="276"/>
          <w:jc w:val="center"/>
        </w:trPr>
        <w:tc>
          <w:tcPr>
            <w:tcW w:w="2238" w:type="dxa"/>
            <w:tcBorders>
              <w:top w:val="nil"/>
              <w:left w:val="single" w:sz="8" w:space="0" w:color="auto"/>
              <w:bottom w:val="nil"/>
              <w:right w:val="single" w:sz="8" w:space="0" w:color="auto"/>
            </w:tcBorders>
            <w:shd w:val="clear" w:color="auto" w:fill="auto"/>
            <w:noWrap/>
            <w:vAlign w:val="bottom"/>
          </w:tcPr>
          <w:p w14:paraId="4B455998" w14:textId="77777777" w:rsidR="006054D8" w:rsidRPr="006054D8" w:rsidRDefault="006054D8" w:rsidP="006054D8">
            <w:pPr>
              <w:rPr>
                <w:rFonts w:cs="Arial"/>
                <w:sz w:val="12"/>
                <w:szCs w:val="12"/>
              </w:rPr>
            </w:pPr>
            <w:r w:rsidRPr="006054D8">
              <w:rPr>
                <w:rFonts w:cs="Arial"/>
                <w:sz w:val="12"/>
                <w:szCs w:val="12"/>
              </w:rPr>
              <w:t>samostat. obec od 1. 8. 2009</w:t>
            </w:r>
          </w:p>
        </w:tc>
        <w:tc>
          <w:tcPr>
            <w:tcW w:w="774" w:type="dxa"/>
            <w:tcBorders>
              <w:top w:val="nil"/>
              <w:left w:val="nil"/>
              <w:bottom w:val="nil"/>
              <w:right w:val="single" w:sz="4" w:space="0" w:color="auto"/>
            </w:tcBorders>
            <w:shd w:val="clear" w:color="auto" w:fill="auto"/>
            <w:noWrap/>
            <w:vAlign w:val="bottom"/>
          </w:tcPr>
          <w:p w14:paraId="3E8AEC51" w14:textId="77777777" w:rsidR="006054D8" w:rsidRPr="006054D8" w:rsidRDefault="006054D8" w:rsidP="006054D8">
            <w:pPr>
              <w:rPr>
                <w:rFonts w:cs="Arial"/>
                <w:sz w:val="12"/>
                <w:szCs w:val="12"/>
              </w:rPr>
            </w:pPr>
            <w:r w:rsidRPr="006054D8">
              <w:rPr>
                <w:rFonts w:cs="Arial"/>
                <w:sz w:val="12"/>
                <w:szCs w:val="12"/>
              </w:rPr>
              <w:t> </w:t>
            </w:r>
          </w:p>
        </w:tc>
        <w:tc>
          <w:tcPr>
            <w:tcW w:w="840" w:type="dxa"/>
            <w:tcBorders>
              <w:top w:val="nil"/>
              <w:left w:val="nil"/>
              <w:bottom w:val="nil"/>
              <w:right w:val="nil"/>
            </w:tcBorders>
            <w:shd w:val="clear" w:color="auto" w:fill="auto"/>
            <w:noWrap/>
            <w:vAlign w:val="bottom"/>
          </w:tcPr>
          <w:p w14:paraId="7298BFEE" w14:textId="77777777" w:rsidR="006054D8" w:rsidRPr="006054D8" w:rsidRDefault="006054D8" w:rsidP="006054D8">
            <w:pPr>
              <w:rPr>
                <w:rFonts w:cs="Arial"/>
                <w:sz w:val="12"/>
                <w:szCs w:val="12"/>
              </w:rPr>
            </w:pPr>
            <w:r w:rsidRPr="006054D8">
              <w:rPr>
                <w:rFonts w:cs="Arial"/>
                <w:sz w:val="12"/>
                <w:szCs w:val="12"/>
              </w:rPr>
              <w:t> </w:t>
            </w:r>
          </w:p>
        </w:tc>
        <w:tc>
          <w:tcPr>
            <w:tcW w:w="840" w:type="dxa"/>
            <w:tcBorders>
              <w:top w:val="nil"/>
              <w:left w:val="single" w:sz="8" w:space="0" w:color="auto"/>
              <w:bottom w:val="nil"/>
              <w:right w:val="single" w:sz="4" w:space="0" w:color="auto"/>
            </w:tcBorders>
            <w:shd w:val="clear" w:color="auto" w:fill="auto"/>
            <w:noWrap/>
            <w:vAlign w:val="bottom"/>
          </w:tcPr>
          <w:p w14:paraId="69080BDD" w14:textId="77777777" w:rsidR="006054D8" w:rsidRPr="006054D8" w:rsidRDefault="006054D8" w:rsidP="006054D8">
            <w:pPr>
              <w:rPr>
                <w:rFonts w:cs="Arial"/>
                <w:sz w:val="12"/>
                <w:szCs w:val="12"/>
              </w:rPr>
            </w:pPr>
            <w:r w:rsidRPr="006054D8">
              <w:rPr>
                <w:rFonts w:cs="Arial"/>
                <w:sz w:val="12"/>
                <w:szCs w:val="12"/>
              </w:rPr>
              <w:t> </w:t>
            </w:r>
          </w:p>
        </w:tc>
        <w:tc>
          <w:tcPr>
            <w:tcW w:w="799" w:type="dxa"/>
            <w:tcBorders>
              <w:top w:val="nil"/>
              <w:left w:val="nil"/>
              <w:bottom w:val="nil"/>
              <w:right w:val="single" w:sz="8" w:space="0" w:color="auto"/>
            </w:tcBorders>
            <w:shd w:val="clear" w:color="auto" w:fill="auto"/>
            <w:noWrap/>
            <w:vAlign w:val="bottom"/>
          </w:tcPr>
          <w:p w14:paraId="74BC079B" w14:textId="77777777" w:rsidR="006054D8" w:rsidRPr="006054D8" w:rsidRDefault="006054D8" w:rsidP="006054D8">
            <w:pPr>
              <w:rPr>
                <w:rFonts w:cs="Arial"/>
                <w:sz w:val="12"/>
                <w:szCs w:val="12"/>
              </w:rPr>
            </w:pPr>
            <w:r w:rsidRPr="006054D8">
              <w:rPr>
                <w:rFonts w:cs="Arial"/>
                <w:sz w:val="12"/>
                <w:szCs w:val="12"/>
              </w:rPr>
              <w:t> </w:t>
            </w:r>
          </w:p>
        </w:tc>
        <w:tc>
          <w:tcPr>
            <w:tcW w:w="761" w:type="dxa"/>
            <w:tcBorders>
              <w:top w:val="nil"/>
              <w:left w:val="nil"/>
              <w:bottom w:val="nil"/>
              <w:right w:val="single" w:sz="4" w:space="0" w:color="auto"/>
            </w:tcBorders>
            <w:shd w:val="clear" w:color="auto" w:fill="auto"/>
            <w:noWrap/>
            <w:vAlign w:val="bottom"/>
          </w:tcPr>
          <w:p w14:paraId="6C7CBBD8" w14:textId="77777777" w:rsidR="006054D8" w:rsidRPr="006054D8" w:rsidRDefault="006054D8" w:rsidP="006054D8">
            <w:pPr>
              <w:rPr>
                <w:rFonts w:cs="Arial"/>
                <w:sz w:val="12"/>
                <w:szCs w:val="12"/>
              </w:rPr>
            </w:pPr>
            <w:r w:rsidRPr="006054D8">
              <w:rPr>
                <w:rFonts w:cs="Arial"/>
                <w:sz w:val="12"/>
                <w:szCs w:val="12"/>
              </w:rPr>
              <w:t> </w:t>
            </w:r>
          </w:p>
        </w:tc>
        <w:tc>
          <w:tcPr>
            <w:tcW w:w="840" w:type="dxa"/>
            <w:tcBorders>
              <w:top w:val="nil"/>
              <w:left w:val="nil"/>
              <w:bottom w:val="nil"/>
              <w:right w:val="nil"/>
            </w:tcBorders>
            <w:shd w:val="clear" w:color="auto" w:fill="auto"/>
            <w:noWrap/>
            <w:vAlign w:val="bottom"/>
          </w:tcPr>
          <w:p w14:paraId="083F3519" w14:textId="77777777" w:rsidR="006054D8" w:rsidRPr="006054D8" w:rsidRDefault="006054D8" w:rsidP="006054D8">
            <w:pPr>
              <w:rPr>
                <w:rFonts w:cs="Arial"/>
                <w:sz w:val="12"/>
                <w:szCs w:val="12"/>
              </w:rPr>
            </w:pPr>
            <w:r w:rsidRPr="006054D8">
              <w:rPr>
                <w:rFonts w:cs="Arial"/>
                <w:sz w:val="12"/>
                <w:szCs w:val="12"/>
              </w:rPr>
              <w:t> </w:t>
            </w:r>
          </w:p>
        </w:tc>
        <w:tc>
          <w:tcPr>
            <w:tcW w:w="840" w:type="dxa"/>
            <w:tcBorders>
              <w:top w:val="nil"/>
              <w:left w:val="single" w:sz="8" w:space="0" w:color="auto"/>
              <w:bottom w:val="nil"/>
              <w:right w:val="single" w:sz="4" w:space="0" w:color="auto"/>
            </w:tcBorders>
            <w:shd w:val="clear" w:color="auto" w:fill="auto"/>
            <w:noWrap/>
            <w:vAlign w:val="bottom"/>
          </w:tcPr>
          <w:p w14:paraId="7BE4BBA6" w14:textId="77777777" w:rsidR="006054D8" w:rsidRPr="006054D8" w:rsidRDefault="006054D8" w:rsidP="006054D8">
            <w:pPr>
              <w:rPr>
                <w:rFonts w:cs="Arial"/>
                <w:sz w:val="12"/>
                <w:szCs w:val="12"/>
              </w:rPr>
            </w:pPr>
            <w:r w:rsidRPr="006054D8">
              <w:rPr>
                <w:rFonts w:cs="Arial"/>
                <w:sz w:val="12"/>
                <w:szCs w:val="12"/>
              </w:rPr>
              <w:t> </w:t>
            </w:r>
          </w:p>
        </w:tc>
        <w:tc>
          <w:tcPr>
            <w:tcW w:w="840" w:type="dxa"/>
            <w:tcBorders>
              <w:top w:val="nil"/>
              <w:left w:val="nil"/>
              <w:bottom w:val="nil"/>
              <w:right w:val="single" w:sz="8" w:space="0" w:color="auto"/>
            </w:tcBorders>
            <w:shd w:val="clear" w:color="auto" w:fill="auto"/>
            <w:noWrap/>
            <w:vAlign w:val="bottom"/>
          </w:tcPr>
          <w:p w14:paraId="10FFB8A8" w14:textId="77777777" w:rsidR="006054D8" w:rsidRPr="006054D8" w:rsidRDefault="006054D8" w:rsidP="006054D8">
            <w:pPr>
              <w:rPr>
                <w:rFonts w:cs="Arial"/>
                <w:sz w:val="12"/>
                <w:szCs w:val="12"/>
              </w:rPr>
            </w:pPr>
            <w:r w:rsidRPr="006054D8">
              <w:rPr>
                <w:rFonts w:cs="Arial"/>
                <w:sz w:val="12"/>
                <w:szCs w:val="12"/>
              </w:rPr>
              <w:t> </w:t>
            </w:r>
          </w:p>
        </w:tc>
      </w:tr>
      <w:tr w:rsidR="006054D8" w:rsidRPr="006054D8" w14:paraId="632E7390" w14:textId="77777777" w:rsidTr="006054D8">
        <w:trPr>
          <w:trHeight w:val="264"/>
          <w:jc w:val="center"/>
        </w:trPr>
        <w:tc>
          <w:tcPr>
            <w:tcW w:w="2238" w:type="dxa"/>
            <w:tcBorders>
              <w:top w:val="single" w:sz="8" w:space="0" w:color="auto"/>
              <w:left w:val="single" w:sz="8" w:space="0" w:color="auto"/>
              <w:bottom w:val="single" w:sz="4" w:space="0" w:color="auto"/>
              <w:right w:val="single" w:sz="8" w:space="0" w:color="auto"/>
            </w:tcBorders>
            <w:shd w:val="clear" w:color="auto" w:fill="auto"/>
            <w:noWrap/>
            <w:vAlign w:val="bottom"/>
          </w:tcPr>
          <w:p w14:paraId="05010B0A" w14:textId="77777777" w:rsidR="006054D8" w:rsidRPr="006054D8" w:rsidRDefault="006054D8" w:rsidP="006054D8">
            <w:pPr>
              <w:rPr>
                <w:rFonts w:cs="Arial"/>
                <w:b/>
                <w:bCs/>
                <w:sz w:val="12"/>
                <w:szCs w:val="12"/>
              </w:rPr>
            </w:pPr>
            <w:r w:rsidRPr="006054D8">
              <w:rPr>
                <w:rFonts w:cs="Arial"/>
                <w:b/>
                <w:bCs/>
                <w:sz w:val="12"/>
                <w:szCs w:val="12"/>
              </w:rPr>
              <w:t>Celkem</w:t>
            </w:r>
          </w:p>
        </w:tc>
        <w:tc>
          <w:tcPr>
            <w:tcW w:w="774" w:type="dxa"/>
            <w:tcBorders>
              <w:top w:val="single" w:sz="8" w:space="0" w:color="auto"/>
              <w:left w:val="nil"/>
              <w:bottom w:val="single" w:sz="4" w:space="0" w:color="auto"/>
              <w:right w:val="single" w:sz="4" w:space="0" w:color="auto"/>
            </w:tcBorders>
            <w:shd w:val="clear" w:color="auto" w:fill="auto"/>
            <w:noWrap/>
            <w:vAlign w:val="bottom"/>
          </w:tcPr>
          <w:p w14:paraId="14111F14" w14:textId="77777777" w:rsidR="006054D8" w:rsidRPr="006054D8" w:rsidRDefault="006054D8" w:rsidP="006054D8">
            <w:pPr>
              <w:jc w:val="right"/>
              <w:rPr>
                <w:rFonts w:cs="Arial"/>
                <w:b/>
                <w:bCs/>
                <w:sz w:val="12"/>
                <w:szCs w:val="12"/>
              </w:rPr>
            </w:pPr>
            <w:r w:rsidRPr="00DF3FD8">
              <w:rPr>
                <w:rFonts w:cs="Arial"/>
                <w:b/>
                <w:bCs/>
                <w:sz w:val="12"/>
                <w:szCs w:val="12"/>
              </w:rPr>
              <w:t>37 239 000</w:t>
            </w:r>
          </w:p>
        </w:tc>
        <w:tc>
          <w:tcPr>
            <w:tcW w:w="840" w:type="dxa"/>
            <w:tcBorders>
              <w:top w:val="single" w:sz="8" w:space="0" w:color="auto"/>
              <w:left w:val="nil"/>
              <w:bottom w:val="single" w:sz="4" w:space="0" w:color="auto"/>
              <w:right w:val="nil"/>
            </w:tcBorders>
            <w:shd w:val="clear" w:color="auto" w:fill="auto"/>
            <w:noWrap/>
            <w:vAlign w:val="bottom"/>
          </w:tcPr>
          <w:p w14:paraId="6FE20EB1" w14:textId="77777777" w:rsidR="006054D8" w:rsidRPr="006054D8" w:rsidRDefault="006054D8" w:rsidP="006054D8">
            <w:pPr>
              <w:jc w:val="right"/>
              <w:rPr>
                <w:rFonts w:cs="Arial"/>
                <w:b/>
                <w:bCs/>
                <w:sz w:val="12"/>
                <w:szCs w:val="12"/>
              </w:rPr>
            </w:pPr>
            <w:r w:rsidRPr="006054D8">
              <w:rPr>
                <w:rFonts w:cs="Arial"/>
                <w:b/>
                <w:bCs/>
                <w:sz w:val="12"/>
                <w:szCs w:val="12"/>
              </w:rPr>
              <w:t>37 924 000</w:t>
            </w:r>
          </w:p>
        </w:tc>
        <w:tc>
          <w:tcPr>
            <w:tcW w:w="840" w:type="dxa"/>
            <w:tcBorders>
              <w:top w:val="single" w:sz="8" w:space="0" w:color="auto"/>
              <w:left w:val="single" w:sz="8" w:space="0" w:color="auto"/>
              <w:bottom w:val="single" w:sz="4" w:space="0" w:color="auto"/>
              <w:right w:val="single" w:sz="4" w:space="0" w:color="auto"/>
            </w:tcBorders>
            <w:shd w:val="clear" w:color="auto" w:fill="auto"/>
            <w:noWrap/>
            <w:vAlign w:val="bottom"/>
          </w:tcPr>
          <w:p w14:paraId="4E5A80A1" w14:textId="77777777" w:rsidR="006054D8" w:rsidRPr="006054D8" w:rsidRDefault="006054D8" w:rsidP="006054D8">
            <w:pPr>
              <w:jc w:val="right"/>
              <w:rPr>
                <w:rFonts w:cs="Arial"/>
                <w:b/>
                <w:bCs/>
                <w:sz w:val="12"/>
                <w:szCs w:val="12"/>
              </w:rPr>
            </w:pPr>
            <w:r w:rsidRPr="00DF3FD8">
              <w:rPr>
                <w:rFonts w:cs="Arial"/>
                <w:b/>
                <w:bCs/>
                <w:sz w:val="12"/>
                <w:szCs w:val="12"/>
              </w:rPr>
              <w:t>37 139 000</w:t>
            </w:r>
          </w:p>
        </w:tc>
        <w:tc>
          <w:tcPr>
            <w:tcW w:w="799" w:type="dxa"/>
            <w:tcBorders>
              <w:top w:val="single" w:sz="8" w:space="0" w:color="auto"/>
              <w:left w:val="nil"/>
              <w:bottom w:val="single" w:sz="4" w:space="0" w:color="auto"/>
              <w:right w:val="single" w:sz="8" w:space="0" w:color="auto"/>
            </w:tcBorders>
            <w:shd w:val="clear" w:color="auto" w:fill="auto"/>
            <w:noWrap/>
            <w:vAlign w:val="bottom"/>
          </w:tcPr>
          <w:p w14:paraId="010582B9" w14:textId="77777777" w:rsidR="006054D8" w:rsidRPr="006054D8" w:rsidRDefault="006054D8" w:rsidP="006054D8">
            <w:pPr>
              <w:jc w:val="right"/>
              <w:rPr>
                <w:rFonts w:cs="Arial"/>
                <w:b/>
                <w:bCs/>
                <w:sz w:val="12"/>
                <w:szCs w:val="12"/>
              </w:rPr>
            </w:pPr>
            <w:r w:rsidRPr="006054D8">
              <w:rPr>
                <w:rFonts w:cs="Arial"/>
                <w:b/>
                <w:bCs/>
                <w:sz w:val="12"/>
                <w:szCs w:val="12"/>
              </w:rPr>
              <w:t>42 304 000</w:t>
            </w:r>
          </w:p>
        </w:tc>
        <w:tc>
          <w:tcPr>
            <w:tcW w:w="761" w:type="dxa"/>
            <w:tcBorders>
              <w:top w:val="single" w:sz="8" w:space="0" w:color="auto"/>
              <w:left w:val="nil"/>
              <w:bottom w:val="single" w:sz="4" w:space="0" w:color="auto"/>
              <w:right w:val="single" w:sz="4" w:space="0" w:color="auto"/>
            </w:tcBorders>
            <w:shd w:val="clear" w:color="auto" w:fill="auto"/>
            <w:noWrap/>
            <w:vAlign w:val="bottom"/>
          </w:tcPr>
          <w:p w14:paraId="4B74ABB4" w14:textId="77777777" w:rsidR="006054D8" w:rsidRPr="006054D8" w:rsidRDefault="006054D8" w:rsidP="006054D8">
            <w:pPr>
              <w:jc w:val="right"/>
              <w:rPr>
                <w:rFonts w:cs="Arial"/>
                <w:b/>
                <w:bCs/>
                <w:sz w:val="12"/>
                <w:szCs w:val="12"/>
              </w:rPr>
            </w:pPr>
            <w:r w:rsidRPr="00DF3FD8">
              <w:rPr>
                <w:rFonts w:cs="Arial"/>
                <w:b/>
                <w:bCs/>
                <w:sz w:val="12"/>
                <w:szCs w:val="12"/>
              </w:rPr>
              <w:t>37 502 000</w:t>
            </w:r>
          </w:p>
        </w:tc>
        <w:tc>
          <w:tcPr>
            <w:tcW w:w="840" w:type="dxa"/>
            <w:tcBorders>
              <w:top w:val="single" w:sz="8" w:space="0" w:color="auto"/>
              <w:left w:val="nil"/>
              <w:bottom w:val="single" w:sz="4" w:space="0" w:color="auto"/>
              <w:right w:val="nil"/>
            </w:tcBorders>
            <w:shd w:val="clear" w:color="auto" w:fill="auto"/>
            <w:noWrap/>
            <w:vAlign w:val="bottom"/>
          </w:tcPr>
          <w:p w14:paraId="55EBF095" w14:textId="77777777" w:rsidR="006054D8" w:rsidRPr="006054D8" w:rsidRDefault="006054D8" w:rsidP="006054D8">
            <w:pPr>
              <w:jc w:val="right"/>
              <w:rPr>
                <w:rFonts w:cs="Arial"/>
                <w:b/>
                <w:bCs/>
                <w:sz w:val="12"/>
                <w:szCs w:val="12"/>
              </w:rPr>
            </w:pPr>
            <w:r w:rsidRPr="006054D8">
              <w:rPr>
                <w:rFonts w:cs="Arial"/>
                <w:b/>
                <w:bCs/>
                <w:sz w:val="12"/>
                <w:szCs w:val="12"/>
              </w:rPr>
              <w:t>37 715 000</w:t>
            </w:r>
          </w:p>
        </w:tc>
        <w:tc>
          <w:tcPr>
            <w:tcW w:w="840" w:type="dxa"/>
            <w:tcBorders>
              <w:top w:val="single" w:sz="8" w:space="0" w:color="auto"/>
              <w:left w:val="single" w:sz="8" w:space="0" w:color="auto"/>
              <w:bottom w:val="single" w:sz="4" w:space="0" w:color="auto"/>
              <w:right w:val="single" w:sz="4" w:space="0" w:color="auto"/>
            </w:tcBorders>
            <w:shd w:val="clear" w:color="auto" w:fill="auto"/>
            <w:noWrap/>
            <w:vAlign w:val="bottom"/>
          </w:tcPr>
          <w:p w14:paraId="5779616A" w14:textId="77777777" w:rsidR="006054D8" w:rsidRPr="006054D8" w:rsidRDefault="006054D8" w:rsidP="006054D8">
            <w:pPr>
              <w:jc w:val="right"/>
              <w:rPr>
                <w:rFonts w:cs="Arial"/>
                <w:b/>
                <w:bCs/>
                <w:sz w:val="12"/>
                <w:szCs w:val="12"/>
              </w:rPr>
            </w:pPr>
            <w:r w:rsidRPr="00DF3FD8">
              <w:rPr>
                <w:rFonts w:cs="Arial"/>
                <w:b/>
                <w:bCs/>
                <w:sz w:val="12"/>
                <w:szCs w:val="12"/>
              </w:rPr>
              <w:t>34 704 000</w:t>
            </w:r>
          </w:p>
        </w:tc>
        <w:tc>
          <w:tcPr>
            <w:tcW w:w="840" w:type="dxa"/>
            <w:tcBorders>
              <w:top w:val="single" w:sz="8" w:space="0" w:color="auto"/>
              <w:left w:val="nil"/>
              <w:bottom w:val="single" w:sz="4" w:space="0" w:color="auto"/>
              <w:right w:val="single" w:sz="8" w:space="0" w:color="auto"/>
            </w:tcBorders>
            <w:shd w:val="clear" w:color="auto" w:fill="auto"/>
            <w:noWrap/>
            <w:vAlign w:val="bottom"/>
          </w:tcPr>
          <w:p w14:paraId="669AFED1" w14:textId="77777777" w:rsidR="006054D8" w:rsidRPr="006054D8" w:rsidRDefault="006054D8" w:rsidP="006054D8">
            <w:pPr>
              <w:jc w:val="right"/>
              <w:rPr>
                <w:rFonts w:cs="Arial"/>
                <w:b/>
                <w:bCs/>
                <w:sz w:val="12"/>
                <w:szCs w:val="12"/>
              </w:rPr>
            </w:pPr>
            <w:r w:rsidRPr="006054D8">
              <w:rPr>
                <w:rFonts w:cs="Arial"/>
                <w:b/>
                <w:bCs/>
                <w:sz w:val="12"/>
                <w:szCs w:val="12"/>
              </w:rPr>
              <w:t>40 340 000</w:t>
            </w:r>
          </w:p>
        </w:tc>
      </w:tr>
    </w:tbl>
    <w:p w14:paraId="08143AC6" w14:textId="77777777" w:rsidR="00A01538" w:rsidRDefault="00A01538" w:rsidP="00A01538">
      <w:pPr>
        <w:pStyle w:val="Popisektabulekaobrzk"/>
      </w:pPr>
      <w:r>
        <w:t>Zdroj: vlastní zpracování na základě interní evidence Odboru škols</w:t>
      </w:r>
      <w:r w:rsidR="006171C0">
        <w:t>t</w:t>
      </w:r>
      <w:r>
        <w:t>ví MMZ</w:t>
      </w:r>
    </w:p>
    <w:p w14:paraId="0B1F8125" w14:textId="77777777" w:rsidR="006054D8" w:rsidRDefault="006054D8" w:rsidP="00830BCD"/>
    <w:p w14:paraId="52AA194B" w14:textId="77777777" w:rsidR="00A01538" w:rsidRDefault="006054D8" w:rsidP="00830BCD">
      <w:r w:rsidRPr="006054D8">
        <w:t>Z výše schválených provozních příspěvků na léta 2007 – 2010 vidíme, že byly schvalovány přibližn</w:t>
      </w:r>
      <w:r w:rsidR="006171C0">
        <w:t>ě ve </w:t>
      </w:r>
      <w:r w:rsidRPr="006054D8">
        <w:t xml:space="preserve">stejné výši, k propadu došlo v roce </w:t>
      </w:r>
      <w:smartTag w:uri="urn:schemas-microsoft-com:office:smarttags" w:element="metricconverter">
        <w:smartTagPr>
          <w:attr w:name="ProductID" w:val="2010, a"/>
        </w:smartTagPr>
        <w:r w:rsidRPr="006054D8">
          <w:t>2010, a</w:t>
        </w:r>
      </w:smartTag>
      <w:r w:rsidRPr="006054D8">
        <w:t xml:space="preserve"> to z důvodu osamostatnění obce </w:t>
      </w:r>
      <w:smartTag w:uri="urn:schemas-microsoft-com:office:smarttags" w:element="PersonName">
        <w:r w:rsidRPr="006054D8">
          <w:t>Želechovice nad Dřevnicí</w:t>
        </w:r>
      </w:smartTag>
      <w:r w:rsidRPr="006054D8">
        <w:t>. Z rozpočtu tedy „vypadla“ jedna základní škola.  Upravené rozpočty na tato období prozrazují, že bylo nutno, více či méně, reagovat na vzniklé havárie a</w:t>
      </w:r>
      <w:r w:rsidR="006171C0">
        <w:t xml:space="preserve"> v průběhu roku rozpočty škol a </w:t>
      </w:r>
      <w:r w:rsidRPr="006054D8">
        <w:t>školských zařízení nepatrně posílit.</w:t>
      </w:r>
    </w:p>
    <w:p w14:paraId="62993C91" w14:textId="77777777" w:rsidR="001F1547" w:rsidRDefault="001F1547" w:rsidP="001F1547">
      <w:pPr>
        <w:pStyle w:val="Popisektabulekaobrzk"/>
        <w:jc w:val="center"/>
      </w:pPr>
      <w:r>
        <w:t>Provozní příspěvek pro základní školy, zřizované městem Zlínem, v letech 2011-2014 v</w:t>
      </w:r>
      <w:r w:rsidR="00C20F9A">
        <w:t> </w:t>
      </w:r>
      <w:r>
        <w:t>Kč</w:t>
      </w:r>
    </w:p>
    <w:p w14:paraId="2BB57D37" w14:textId="77777777" w:rsidR="00C20F9A" w:rsidRDefault="00C20F9A" w:rsidP="001F1547">
      <w:pPr>
        <w:pStyle w:val="Popisektabulekaobrzk"/>
        <w:jc w:val="center"/>
      </w:pPr>
    </w:p>
    <w:tbl>
      <w:tblPr>
        <w:tblW w:w="8772" w:type="dxa"/>
        <w:tblInd w:w="58" w:type="dxa"/>
        <w:tblCellMar>
          <w:left w:w="70" w:type="dxa"/>
          <w:right w:w="70" w:type="dxa"/>
        </w:tblCellMar>
        <w:tblLook w:val="0000" w:firstRow="0" w:lastRow="0" w:firstColumn="0" w:lastColumn="0" w:noHBand="0" w:noVBand="0"/>
      </w:tblPr>
      <w:tblGrid>
        <w:gridCol w:w="2320"/>
        <w:gridCol w:w="750"/>
        <w:gridCol w:w="750"/>
        <w:gridCol w:w="760"/>
        <w:gridCol w:w="832"/>
        <w:gridCol w:w="840"/>
        <w:gridCol w:w="840"/>
        <w:gridCol w:w="840"/>
        <w:gridCol w:w="840"/>
      </w:tblGrid>
      <w:tr w:rsidR="001F1547" w14:paraId="1B0D89C9" w14:textId="77777777" w:rsidTr="001F1547">
        <w:trPr>
          <w:trHeight w:val="264"/>
        </w:trPr>
        <w:tc>
          <w:tcPr>
            <w:tcW w:w="2320" w:type="dxa"/>
            <w:vMerge w:val="restart"/>
            <w:tcBorders>
              <w:top w:val="single" w:sz="8" w:space="0" w:color="auto"/>
              <w:left w:val="single" w:sz="8" w:space="0" w:color="auto"/>
              <w:bottom w:val="single" w:sz="8" w:space="0" w:color="000000"/>
              <w:right w:val="single" w:sz="8" w:space="0" w:color="auto"/>
            </w:tcBorders>
            <w:shd w:val="clear" w:color="auto" w:fill="C0C0C0"/>
            <w:noWrap/>
            <w:vAlign w:val="center"/>
          </w:tcPr>
          <w:p w14:paraId="6C916817" w14:textId="77777777" w:rsidR="001F1547" w:rsidRDefault="001F1547" w:rsidP="001F1547">
            <w:pPr>
              <w:jc w:val="center"/>
              <w:rPr>
                <w:rFonts w:ascii="Arial" w:hAnsi="Arial" w:cs="Arial"/>
                <w:b/>
                <w:bCs/>
                <w:sz w:val="12"/>
                <w:szCs w:val="12"/>
              </w:rPr>
            </w:pPr>
            <w:r>
              <w:rPr>
                <w:rFonts w:ascii="Arial" w:hAnsi="Arial" w:cs="Arial"/>
                <w:b/>
                <w:bCs/>
                <w:sz w:val="12"/>
                <w:szCs w:val="12"/>
              </w:rPr>
              <w:t>Název zařízení</w:t>
            </w:r>
          </w:p>
        </w:tc>
        <w:tc>
          <w:tcPr>
            <w:tcW w:w="1500" w:type="dxa"/>
            <w:gridSpan w:val="2"/>
            <w:tcBorders>
              <w:top w:val="single" w:sz="8" w:space="0" w:color="auto"/>
              <w:left w:val="nil"/>
              <w:bottom w:val="single" w:sz="4" w:space="0" w:color="auto"/>
              <w:right w:val="single" w:sz="8" w:space="0" w:color="000000"/>
            </w:tcBorders>
            <w:shd w:val="clear" w:color="auto" w:fill="E3E3E3"/>
            <w:noWrap/>
            <w:vAlign w:val="bottom"/>
          </w:tcPr>
          <w:p w14:paraId="215334A4" w14:textId="77777777" w:rsidR="001F1547" w:rsidRDefault="001F1547" w:rsidP="001F1547">
            <w:pPr>
              <w:jc w:val="center"/>
              <w:rPr>
                <w:rFonts w:ascii="Arial" w:hAnsi="Arial" w:cs="Arial"/>
                <w:b/>
                <w:bCs/>
                <w:sz w:val="12"/>
                <w:szCs w:val="12"/>
              </w:rPr>
            </w:pPr>
            <w:r>
              <w:rPr>
                <w:rFonts w:ascii="Arial" w:hAnsi="Arial" w:cs="Arial"/>
                <w:b/>
                <w:bCs/>
                <w:sz w:val="12"/>
                <w:szCs w:val="12"/>
              </w:rPr>
              <w:t>Rozpočet - rok 2011</w:t>
            </w:r>
          </w:p>
        </w:tc>
        <w:tc>
          <w:tcPr>
            <w:tcW w:w="1592" w:type="dxa"/>
            <w:gridSpan w:val="2"/>
            <w:tcBorders>
              <w:top w:val="single" w:sz="8" w:space="0" w:color="auto"/>
              <w:left w:val="nil"/>
              <w:bottom w:val="single" w:sz="4" w:space="0" w:color="auto"/>
              <w:right w:val="single" w:sz="8" w:space="0" w:color="auto"/>
            </w:tcBorders>
            <w:shd w:val="clear" w:color="auto" w:fill="E3E3E3"/>
            <w:noWrap/>
            <w:vAlign w:val="center"/>
          </w:tcPr>
          <w:p w14:paraId="10173BD7" w14:textId="77777777" w:rsidR="001F1547" w:rsidRDefault="001F1547" w:rsidP="001F1547">
            <w:pPr>
              <w:jc w:val="center"/>
              <w:rPr>
                <w:rFonts w:ascii="Arial" w:hAnsi="Arial" w:cs="Arial"/>
                <w:b/>
                <w:bCs/>
                <w:sz w:val="12"/>
                <w:szCs w:val="12"/>
              </w:rPr>
            </w:pPr>
            <w:r>
              <w:rPr>
                <w:rFonts w:ascii="Arial" w:hAnsi="Arial" w:cs="Arial"/>
                <w:b/>
                <w:bCs/>
                <w:sz w:val="12"/>
                <w:szCs w:val="12"/>
              </w:rPr>
              <w:t>Rozpočet rok - 2012</w:t>
            </w:r>
          </w:p>
          <w:p w14:paraId="665F6CC9" w14:textId="77777777" w:rsidR="001F1547" w:rsidRDefault="001F1547" w:rsidP="001F1547">
            <w:pPr>
              <w:jc w:val="center"/>
              <w:rPr>
                <w:rFonts w:ascii="Arial" w:hAnsi="Arial" w:cs="Arial"/>
                <w:b/>
                <w:bCs/>
                <w:sz w:val="12"/>
                <w:szCs w:val="12"/>
              </w:rPr>
            </w:pPr>
          </w:p>
        </w:tc>
        <w:tc>
          <w:tcPr>
            <w:tcW w:w="1680" w:type="dxa"/>
            <w:gridSpan w:val="2"/>
            <w:tcBorders>
              <w:top w:val="single" w:sz="8" w:space="0" w:color="auto"/>
              <w:left w:val="nil"/>
              <w:bottom w:val="single" w:sz="4" w:space="0" w:color="auto"/>
              <w:right w:val="single" w:sz="8" w:space="0" w:color="000000"/>
            </w:tcBorders>
            <w:shd w:val="clear" w:color="auto" w:fill="E3E3E3"/>
            <w:noWrap/>
            <w:vAlign w:val="bottom"/>
          </w:tcPr>
          <w:p w14:paraId="75DD585F" w14:textId="77777777" w:rsidR="001F1547" w:rsidRDefault="001F1547" w:rsidP="001F1547">
            <w:pPr>
              <w:jc w:val="center"/>
              <w:rPr>
                <w:rFonts w:ascii="Arial" w:hAnsi="Arial" w:cs="Arial"/>
                <w:b/>
                <w:bCs/>
                <w:sz w:val="12"/>
                <w:szCs w:val="12"/>
              </w:rPr>
            </w:pPr>
            <w:r>
              <w:rPr>
                <w:rFonts w:ascii="Arial" w:hAnsi="Arial" w:cs="Arial"/>
                <w:b/>
                <w:bCs/>
                <w:sz w:val="12"/>
                <w:szCs w:val="12"/>
              </w:rPr>
              <w:t>Rozpočet rok - 2013</w:t>
            </w:r>
          </w:p>
        </w:tc>
        <w:tc>
          <w:tcPr>
            <w:tcW w:w="1680" w:type="dxa"/>
            <w:gridSpan w:val="2"/>
            <w:tcBorders>
              <w:top w:val="single" w:sz="8" w:space="0" w:color="auto"/>
              <w:left w:val="nil"/>
              <w:bottom w:val="single" w:sz="4" w:space="0" w:color="auto"/>
              <w:right w:val="single" w:sz="8" w:space="0" w:color="000000"/>
            </w:tcBorders>
            <w:shd w:val="clear" w:color="auto" w:fill="E3E3E3"/>
            <w:noWrap/>
            <w:vAlign w:val="bottom"/>
          </w:tcPr>
          <w:p w14:paraId="4794304B" w14:textId="77777777" w:rsidR="001F1547" w:rsidRDefault="001F1547" w:rsidP="001F1547">
            <w:pPr>
              <w:jc w:val="center"/>
              <w:rPr>
                <w:rFonts w:ascii="Arial" w:hAnsi="Arial" w:cs="Arial"/>
                <w:b/>
                <w:bCs/>
                <w:sz w:val="12"/>
                <w:szCs w:val="12"/>
              </w:rPr>
            </w:pPr>
            <w:r>
              <w:rPr>
                <w:rFonts w:ascii="Arial" w:hAnsi="Arial" w:cs="Arial"/>
                <w:b/>
                <w:bCs/>
                <w:sz w:val="12"/>
                <w:szCs w:val="12"/>
              </w:rPr>
              <w:t>Rozpočet rok - 2014</w:t>
            </w:r>
          </w:p>
        </w:tc>
      </w:tr>
      <w:tr w:rsidR="001F1547" w14:paraId="09C1C602" w14:textId="77777777" w:rsidTr="001F1547">
        <w:trPr>
          <w:trHeight w:val="276"/>
        </w:trPr>
        <w:tc>
          <w:tcPr>
            <w:tcW w:w="2320" w:type="dxa"/>
            <w:vMerge/>
            <w:tcBorders>
              <w:top w:val="single" w:sz="8" w:space="0" w:color="auto"/>
              <w:left w:val="single" w:sz="8" w:space="0" w:color="auto"/>
              <w:bottom w:val="single" w:sz="8" w:space="0" w:color="000000"/>
              <w:right w:val="single" w:sz="8" w:space="0" w:color="auto"/>
            </w:tcBorders>
            <w:vAlign w:val="center"/>
          </w:tcPr>
          <w:p w14:paraId="716BA401" w14:textId="77777777" w:rsidR="001F1547" w:rsidRDefault="001F1547" w:rsidP="001F1547">
            <w:pPr>
              <w:rPr>
                <w:rFonts w:ascii="Arial" w:hAnsi="Arial" w:cs="Arial"/>
                <w:b/>
                <w:bCs/>
                <w:sz w:val="12"/>
                <w:szCs w:val="12"/>
              </w:rPr>
            </w:pPr>
          </w:p>
        </w:tc>
        <w:tc>
          <w:tcPr>
            <w:tcW w:w="750" w:type="dxa"/>
            <w:tcBorders>
              <w:top w:val="nil"/>
              <w:left w:val="nil"/>
              <w:bottom w:val="single" w:sz="8" w:space="0" w:color="auto"/>
              <w:right w:val="single" w:sz="4" w:space="0" w:color="auto"/>
            </w:tcBorders>
            <w:shd w:val="clear" w:color="auto" w:fill="E3E3E3"/>
            <w:noWrap/>
            <w:vAlign w:val="bottom"/>
          </w:tcPr>
          <w:p w14:paraId="497FBF36" w14:textId="77777777" w:rsidR="001F1547" w:rsidRDefault="001F1547" w:rsidP="001F1547">
            <w:pPr>
              <w:jc w:val="center"/>
              <w:rPr>
                <w:rFonts w:ascii="Arial" w:hAnsi="Arial" w:cs="Arial"/>
                <w:sz w:val="12"/>
                <w:szCs w:val="12"/>
              </w:rPr>
            </w:pPr>
            <w:r>
              <w:rPr>
                <w:rFonts w:ascii="Arial" w:hAnsi="Arial" w:cs="Arial"/>
                <w:sz w:val="12"/>
                <w:szCs w:val="12"/>
              </w:rPr>
              <w:t>Schválený</w:t>
            </w:r>
          </w:p>
        </w:tc>
        <w:tc>
          <w:tcPr>
            <w:tcW w:w="750" w:type="dxa"/>
            <w:tcBorders>
              <w:top w:val="nil"/>
              <w:left w:val="nil"/>
              <w:bottom w:val="single" w:sz="8" w:space="0" w:color="auto"/>
              <w:right w:val="nil"/>
            </w:tcBorders>
            <w:shd w:val="clear" w:color="auto" w:fill="E3E3E3"/>
            <w:noWrap/>
            <w:vAlign w:val="bottom"/>
          </w:tcPr>
          <w:p w14:paraId="44D75668" w14:textId="77777777" w:rsidR="001F1547" w:rsidRDefault="001F1547" w:rsidP="001F1547">
            <w:pPr>
              <w:jc w:val="center"/>
              <w:rPr>
                <w:rFonts w:ascii="Arial" w:hAnsi="Arial" w:cs="Arial"/>
                <w:sz w:val="12"/>
                <w:szCs w:val="12"/>
              </w:rPr>
            </w:pPr>
            <w:r>
              <w:rPr>
                <w:rFonts w:ascii="Arial" w:hAnsi="Arial" w:cs="Arial"/>
                <w:sz w:val="12"/>
                <w:szCs w:val="12"/>
              </w:rPr>
              <w:t>Upravený</w:t>
            </w:r>
          </w:p>
        </w:tc>
        <w:tc>
          <w:tcPr>
            <w:tcW w:w="760" w:type="dxa"/>
            <w:tcBorders>
              <w:top w:val="nil"/>
              <w:left w:val="single" w:sz="8" w:space="0" w:color="auto"/>
              <w:bottom w:val="single" w:sz="8" w:space="0" w:color="auto"/>
              <w:right w:val="single" w:sz="4" w:space="0" w:color="auto"/>
            </w:tcBorders>
            <w:shd w:val="clear" w:color="auto" w:fill="E3E3E3"/>
            <w:noWrap/>
            <w:vAlign w:val="bottom"/>
          </w:tcPr>
          <w:p w14:paraId="141A9AD1" w14:textId="77777777" w:rsidR="001F1547" w:rsidRDefault="001F1547" w:rsidP="001F1547">
            <w:pPr>
              <w:jc w:val="center"/>
              <w:rPr>
                <w:rFonts w:ascii="Arial" w:hAnsi="Arial" w:cs="Arial"/>
                <w:sz w:val="12"/>
                <w:szCs w:val="12"/>
              </w:rPr>
            </w:pPr>
            <w:r>
              <w:rPr>
                <w:rFonts w:ascii="Arial" w:hAnsi="Arial" w:cs="Arial"/>
                <w:sz w:val="12"/>
                <w:szCs w:val="12"/>
              </w:rPr>
              <w:t>Schválený</w:t>
            </w:r>
          </w:p>
        </w:tc>
        <w:tc>
          <w:tcPr>
            <w:tcW w:w="832" w:type="dxa"/>
            <w:tcBorders>
              <w:top w:val="nil"/>
              <w:left w:val="nil"/>
              <w:bottom w:val="single" w:sz="8" w:space="0" w:color="auto"/>
              <w:right w:val="single" w:sz="8" w:space="0" w:color="auto"/>
            </w:tcBorders>
            <w:shd w:val="clear" w:color="auto" w:fill="E3E3E3"/>
            <w:noWrap/>
            <w:vAlign w:val="bottom"/>
          </w:tcPr>
          <w:p w14:paraId="5BB1FEE5" w14:textId="77777777" w:rsidR="001F1547" w:rsidRDefault="001F1547" w:rsidP="001F1547">
            <w:pPr>
              <w:jc w:val="center"/>
              <w:rPr>
                <w:rFonts w:ascii="Arial" w:hAnsi="Arial" w:cs="Arial"/>
                <w:sz w:val="12"/>
                <w:szCs w:val="12"/>
              </w:rPr>
            </w:pPr>
            <w:r>
              <w:rPr>
                <w:rFonts w:ascii="Arial" w:hAnsi="Arial" w:cs="Arial"/>
                <w:sz w:val="12"/>
                <w:szCs w:val="12"/>
              </w:rPr>
              <w:t>Upravený</w:t>
            </w:r>
          </w:p>
        </w:tc>
        <w:tc>
          <w:tcPr>
            <w:tcW w:w="840" w:type="dxa"/>
            <w:tcBorders>
              <w:top w:val="nil"/>
              <w:left w:val="nil"/>
              <w:bottom w:val="single" w:sz="8" w:space="0" w:color="auto"/>
              <w:right w:val="single" w:sz="4" w:space="0" w:color="auto"/>
            </w:tcBorders>
            <w:shd w:val="clear" w:color="auto" w:fill="E3E3E3"/>
            <w:noWrap/>
            <w:vAlign w:val="bottom"/>
          </w:tcPr>
          <w:p w14:paraId="568C6F28" w14:textId="77777777" w:rsidR="001F1547" w:rsidRDefault="001F1547" w:rsidP="001F1547">
            <w:pPr>
              <w:jc w:val="center"/>
              <w:rPr>
                <w:rFonts w:ascii="Arial" w:hAnsi="Arial" w:cs="Arial"/>
                <w:sz w:val="12"/>
                <w:szCs w:val="12"/>
              </w:rPr>
            </w:pPr>
            <w:r>
              <w:rPr>
                <w:rFonts w:ascii="Arial" w:hAnsi="Arial" w:cs="Arial"/>
                <w:sz w:val="12"/>
                <w:szCs w:val="12"/>
              </w:rPr>
              <w:t>Schválený</w:t>
            </w:r>
          </w:p>
        </w:tc>
        <w:tc>
          <w:tcPr>
            <w:tcW w:w="840" w:type="dxa"/>
            <w:tcBorders>
              <w:top w:val="nil"/>
              <w:left w:val="nil"/>
              <w:bottom w:val="single" w:sz="8" w:space="0" w:color="auto"/>
              <w:right w:val="nil"/>
            </w:tcBorders>
            <w:shd w:val="clear" w:color="auto" w:fill="E3E3E3"/>
            <w:noWrap/>
            <w:vAlign w:val="bottom"/>
          </w:tcPr>
          <w:p w14:paraId="649134CF" w14:textId="77777777" w:rsidR="001F1547" w:rsidRDefault="001F1547" w:rsidP="001F1547">
            <w:pPr>
              <w:jc w:val="center"/>
              <w:rPr>
                <w:rFonts w:ascii="Arial" w:hAnsi="Arial" w:cs="Arial"/>
                <w:sz w:val="12"/>
                <w:szCs w:val="12"/>
              </w:rPr>
            </w:pPr>
            <w:r>
              <w:rPr>
                <w:rFonts w:ascii="Arial" w:hAnsi="Arial" w:cs="Arial"/>
                <w:sz w:val="12"/>
                <w:szCs w:val="12"/>
              </w:rPr>
              <w:t>Upravený</w:t>
            </w:r>
          </w:p>
        </w:tc>
        <w:tc>
          <w:tcPr>
            <w:tcW w:w="840" w:type="dxa"/>
            <w:tcBorders>
              <w:top w:val="nil"/>
              <w:left w:val="single" w:sz="8" w:space="0" w:color="auto"/>
              <w:bottom w:val="single" w:sz="8" w:space="0" w:color="auto"/>
              <w:right w:val="single" w:sz="4" w:space="0" w:color="auto"/>
            </w:tcBorders>
            <w:shd w:val="clear" w:color="auto" w:fill="E3E3E3"/>
            <w:noWrap/>
            <w:vAlign w:val="bottom"/>
          </w:tcPr>
          <w:p w14:paraId="31A3DCE4" w14:textId="77777777" w:rsidR="001F1547" w:rsidRDefault="001F1547" w:rsidP="001F1547">
            <w:pPr>
              <w:jc w:val="center"/>
              <w:rPr>
                <w:rFonts w:ascii="Arial" w:hAnsi="Arial" w:cs="Arial"/>
                <w:sz w:val="12"/>
                <w:szCs w:val="12"/>
              </w:rPr>
            </w:pPr>
            <w:r>
              <w:rPr>
                <w:rFonts w:ascii="Arial" w:hAnsi="Arial" w:cs="Arial"/>
                <w:sz w:val="12"/>
                <w:szCs w:val="12"/>
              </w:rPr>
              <w:t>Schválený</w:t>
            </w:r>
          </w:p>
        </w:tc>
        <w:tc>
          <w:tcPr>
            <w:tcW w:w="840" w:type="dxa"/>
            <w:tcBorders>
              <w:top w:val="nil"/>
              <w:left w:val="nil"/>
              <w:bottom w:val="single" w:sz="8" w:space="0" w:color="auto"/>
              <w:right w:val="single" w:sz="8" w:space="0" w:color="auto"/>
            </w:tcBorders>
            <w:shd w:val="clear" w:color="auto" w:fill="E3E3E3"/>
            <w:noWrap/>
            <w:vAlign w:val="bottom"/>
          </w:tcPr>
          <w:p w14:paraId="765DDBAF" w14:textId="77777777" w:rsidR="001F1547" w:rsidRDefault="001F1547" w:rsidP="001F1547">
            <w:pPr>
              <w:jc w:val="center"/>
              <w:rPr>
                <w:rFonts w:ascii="Arial" w:hAnsi="Arial" w:cs="Arial"/>
                <w:sz w:val="12"/>
                <w:szCs w:val="12"/>
              </w:rPr>
            </w:pPr>
            <w:r>
              <w:rPr>
                <w:rFonts w:ascii="Arial" w:hAnsi="Arial" w:cs="Arial"/>
                <w:sz w:val="12"/>
                <w:szCs w:val="12"/>
              </w:rPr>
              <w:t>Upravený</w:t>
            </w:r>
          </w:p>
        </w:tc>
      </w:tr>
      <w:tr w:rsidR="001F1547" w14:paraId="6327452E" w14:textId="77777777" w:rsidTr="001F1547">
        <w:trPr>
          <w:trHeight w:val="276"/>
        </w:trPr>
        <w:tc>
          <w:tcPr>
            <w:tcW w:w="2320" w:type="dxa"/>
            <w:tcBorders>
              <w:top w:val="nil"/>
              <w:left w:val="single" w:sz="8" w:space="0" w:color="auto"/>
              <w:bottom w:val="single" w:sz="8" w:space="0" w:color="auto"/>
              <w:right w:val="single" w:sz="8" w:space="0" w:color="auto"/>
            </w:tcBorders>
            <w:shd w:val="clear" w:color="auto" w:fill="FFFF99"/>
            <w:noWrap/>
            <w:vAlign w:val="bottom"/>
          </w:tcPr>
          <w:p w14:paraId="69D5F0E6" w14:textId="77777777" w:rsidR="001F1547" w:rsidRDefault="001F1547" w:rsidP="001F1547">
            <w:pPr>
              <w:rPr>
                <w:rFonts w:ascii="Arial" w:hAnsi="Arial" w:cs="Arial"/>
                <w:sz w:val="12"/>
                <w:szCs w:val="12"/>
              </w:rPr>
            </w:pPr>
            <w:r>
              <w:rPr>
                <w:rFonts w:ascii="Arial" w:hAnsi="Arial" w:cs="Arial"/>
                <w:sz w:val="12"/>
                <w:szCs w:val="12"/>
              </w:rPr>
              <w:t>1. ZŠ</w:t>
            </w:r>
          </w:p>
        </w:tc>
        <w:tc>
          <w:tcPr>
            <w:tcW w:w="750" w:type="dxa"/>
            <w:tcBorders>
              <w:top w:val="nil"/>
              <w:left w:val="nil"/>
              <w:bottom w:val="single" w:sz="4" w:space="0" w:color="auto"/>
              <w:right w:val="single" w:sz="4" w:space="0" w:color="auto"/>
            </w:tcBorders>
            <w:shd w:val="clear" w:color="auto" w:fill="auto"/>
            <w:noWrap/>
            <w:vAlign w:val="bottom"/>
          </w:tcPr>
          <w:p w14:paraId="4F878DE8" w14:textId="77777777" w:rsidR="001F1547" w:rsidRDefault="001F1547" w:rsidP="001F1547">
            <w:pPr>
              <w:rPr>
                <w:rFonts w:ascii="Arial" w:hAnsi="Arial" w:cs="Arial"/>
                <w:sz w:val="12"/>
                <w:szCs w:val="12"/>
              </w:rPr>
            </w:pPr>
            <w:r>
              <w:rPr>
                <w:rFonts w:ascii="Arial" w:hAnsi="Arial" w:cs="Arial"/>
                <w:sz w:val="12"/>
                <w:szCs w:val="12"/>
              </w:rPr>
              <w:t> </w:t>
            </w:r>
          </w:p>
        </w:tc>
        <w:tc>
          <w:tcPr>
            <w:tcW w:w="750" w:type="dxa"/>
            <w:tcBorders>
              <w:top w:val="nil"/>
              <w:left w:val="nil"/>
              <w:bottom w:val="single" w:sz="4" w:space="0" w:color="auto"/>
              <w:right w:val="nil"/>
            </w:tcBorders>
            <w:shd w:val="clear" w:color="auto" w:fill="auto"/>
            <w:noWrap/>
            <w:vAlign w:val="bottom"/>
          </w:tcPr>
          <w:p w14:paraId="1E5BDBC5" w14:textId="77777777" w:rsidR="001F1547" w:rsidRDefault="001F1547" w:rsidP="001F1547">
            <w:pPr>
              <w:rPr>
                <w:rFonts w:ascii="Arial" w:hAnsi="Arial" w:cs="Arial"/>
                <w:sz w:val="12"/>
                <w:szCs w:val="12"/>
              </w:rPr>
            </w:pPr>
            <w:r>
              <w:rPr>
                <w:rFonts w:ascii="Arial" w:hAnsi="Arial" w:cs="Arial"/>
                <w:sz w:val="12"/>
                <w:szCs w:val="12"/>
              </w:rPr>
              <w:t> </w:t>
            </w:r>
          </w:p>
        </w:tc>
        <w:tc>
          <w:tcPr>
            <w:tcW w:w="760" w:type="dxa"/>
            <w:tcBorders>
              <w:top w:val="nil"/>
              <w:left w:val="single" w:sz="8" w:space="0" w:color="auto"/>
              <w:bottom w:val="single" w:sz="4" w:space="0" w:color="auto"/>
              <w:right w:val="single" w:sz="4" w:space="0" w:color="auto"/>
            </w:tcBorders>
            <w:shd w:val="clear" w:color="auto" w:fill="auto"/>
            <w:noWrap/>
            <w:vAlign w:val="bottom"/>
          </w:tcPr>
          <w:p w14:paraId="450AC9EA" w14:textId="77777777" w:rsidR="001F1547" w:rsidRDefault="001F1547" w:rsidP="001F1547">
            <w:pPr>
              <w:rPr>
                <w:rFonts w:ascii="Arial" w:hAnsi="Arial" w:cs="Arial"/>
                <w:sz w:val="12"/>
                <w:szCs w:val="12"/>
              </w:rPr>
            </w:pPr>
            <w:r>
              <w:rPr>
                <w:rFonts w:ascii="Arial" w:hAnsi="Arial" w:cs="Arial"/>
                <w:sz w:val="12"/>
                <w:szCs w:val="12"/>
              </w:rPr>
              <w:t> </w:t>
            </w:r>
          </w:p>
        </w:tc>
        <w:tc>
          <w:tcPr>
            <w:tcW w:w="832" w:type="dxa"/>
            <w:tcBorders>
              <w:top w:val="nil"/>
              <w:left w:val="nil"/>
              <w:bottom w:val="single" w:sz="4" w:space="0" w:color="auto"/>
              <w:right w:val="single" w:sz="8" w:space="0" w:color="auto"/>
            </w:tcBorders>
            <w:shd w:val="clear" w:color="auto" w:fill="auto"/>
            <w:noWrap/>
            <w:vAlign w:val="bottom"/>
          </w:tcPr>
          <w:p w14:paraId="49F0FC6F" w14:textId="77777777" w:rsidR="001F1547" w:rsidRDefault="001F1547" w:rsidP="001F1547">
            <w:pPr>
              <w:rPr>
                <w:rFonts w:ascii="Arial" w:hAnsi="Arial" w:cs="Arial"/>
                <w:sz w:val="12"/>
                <w:szCs w:val="12"/>
              </w:rPr>
            </w:pPr>
            <w:r>
              <w:rPr>
                <w:rFonts w:ascii="Arial" w:hAnsi="Arial" w:cs="Arial"/>
                <w:sz w:val="12"/>
                <w:szCs w:val="12"/>
              </w:rPr>
              <w:t> </w:t>
            </w:r>
          </w:p>
        </w:tc>
        <w:tc>
          <w:tcPr>
            <w:tcW w:w="840" w:type="dxa"/>
            <w:tcBorders>
              <w:top w:val="nil"/>
              <w:left w:val="nil"/>
              <w:bottom w:val="single" w:sz="4" w:space="0" w:color="auto"/>
              <w:right w:val="single" w:sz="4" w:space="0" w:color="auto"/>
            </w:tcBorders>
            <w:shd w:val="clear" w:color="auto" w:fill="auto"/>
            <w:noWrap/>
            <w:vAlign w:val="bottom"/>
          </w:tcPr>
          <w:p w14:paraId="3D1113C7" w14:textId="77777777" w:rsidR="001F1547" w:rsidRDefault="001F1547" w:rsidP="001F1547">
            <w:pPr>
              <w:rPr>
                <w:rFonts w:ascii="Arial" w:hAnsi="Arial" w:cs="Arial"/>
                <w:sz w:val="12"/>
                <w:szCs w:val="12"/>
              </w:rPr>
            </w:pPr>
            <w:r>
              <w:rPr>
                <w:rFonts w:ascii="Arial" w:hAnsi="Arial" w:cs="Arial"/>
                <w:sz w:val="12"/>
                <w:szCs w:val="12"/>
              </w:rPr>
              <w:t> </w:t>
            </w:r>
          </w:p>
        </w:tc>
        <w:tc>
          <w:tcPr>
            <w:tcW w:w="840" w:type="dxa"/>
            <w:tcBorders>
              <w:top w:val="nil"/>
              <w:left w:val="nil"/>
              <w:bottom w:val="single" w:sz="4" w:space="0" w:color="auto"/>
              <w:right w:val="nil"/>
            </w:tcBorders>
            <w:shd w:val="clear" w:color="auto" w:fill="auto"/>
            <w:noWrap/>
            <w:vAlign w:val="bottom"/>
          </w:tcPr>
          <w:p w14:paraId="533090E2" w14:textId="77777777" w:rsidR="001F1547" w:rsidRDefault="001F1547" w:rsidP="001F1547">
            <w:pPr>
              <w:rPr>
                <w:rFonts w:ascii="Arial" w:hAnsi="Arial" w:cs="Arial"/>
                <w:sz w:val="12"/>
                <w:szCs w:val="12"/>
              </w:rPr>
            </w:pPr>
            <w:r>
              <w:rPr>
                <w:rFonts w:ascii="Arial" w:hAnsi="Arial" w:cs="Arial"/>
                <w:sz w:val="12"/>
                <w:szCs w:val="12"/>
              </w:rPr>
              <w:t> </w:t>
            </w:r>
          </w:p>
        </w:tc>
        <w:tc>
          <w:tcPr>
            <w:tcW w:w="840" w:type="dxa"/>
            <w:tcBorders>
              <w:top w:val="nil"/>
              <w:left w:val="single" w:sz="8" w:space="0" w:color="auto"/>
              <w:bottom w:val="single" w:sz="4" w:space="0" w:color="auto"/>
              <w:right w:val="single" w:sz="4" w:space="0" w:color="auto"/>
            </w:tcBorders>
            <w:shd w:val="clear" w:color="auto" w:fill="auto"/>
            <w:noWrap/>
            <w:vAlign w:val="bottom"/>
          </w:tcPr>
          <w:p w14:paraId="093314E8" w14:textId="77777777" w:rsidR="001F1547" w:rsidRDefault="001F1547" w:rsidP="001F1547">
            <w:pPr>
              <w:rPr>
                <w:rFonts w:ascii="Arial" w:hAnsi="Arial" w:cs="Arial"/>
                <w:sz w:val="12"/>
                <w:szCs w:val="12"/>
              </w:rPr>
            </w:pPr>
            <w:r>
              <w:rPr>
                <w:rFonts w:ascii="Arial" w:hAnsi="Arial" w:cs="Arial"/>
                <w:sz w:val="12"/>
                <w:szCs w:val="12"/>
              </w:rPr>
              <w:t> </w:t>
            </w:r>
          </w:p>
        </w:tc>
        <w:tc>
          <w:tcPr>
            <w:tcW w:w="840" w:type="dxa"/>
            <w:tcBorders>
              <w:top w:val="nil"/>
              <w:left w:val="nil"/>
              <w:bottom w:val="single" w:sz="4" w:space="0" w:color="auto"/>
              <w:right w:val="single" w:sz="8" w:space="0" w:color="auto"/>
            </w:tcBorders>
            <w:shd w:val="clear" w:color="auto" w:fill="auto"/>
            <w:noWrap/>
            <w:vAlign w:val="bottom"/>
          </w:tcPr>
          <w:p w14:paraId="07B5C3DA" w14:textId="77777777" w:rsidR="001F1547" w:rsidRDefault="001F1547" w:rsidP="001F1547">
            <w:pPr>
              <w:rPr>
                <w:rFonts w:ascii="Arial" w:hAnsi="Arial" w:cs="Arial"/>
                <w:sz w:val="12"/>
                <w:szCs w:val="12"/>
              </w:rPr>
            </w:pPr>
            <w:r>
              <w:rPr>
                <w:rFonts w:ascii="Arial" w:hAnsi="Arial" w:cs="Arial"/>
                <w:sz w:val="12"/>
                <w:szCs w:val="12"/>
              </w:rPr>
              <w:t> </w:t>
            </w:r>
          </w:p>
        </w:tc>
      </w:tr>
      <w:tr w:rsidR="001F1547" w14:paraId="444F8AA8" w14:textId="77777777" w:rsidTr="001F1547">
        <w:trPr>
          <w:trHeight w:val="264"/>
        </w:trPr>
        <w:tc>
          <w:tcPr>
            <w:tcW w:w="2320" w:type="dxa"/>
            <w:tcBorders>
              <w:top w:val="nil"/>
              <w:left w:val="single" w:sz="8" w:space="0" w:color="auto"/>
              <w:bottom w:val="nil"/>
              <w:right w:val="single" w:sz="8" w:space="0" w:color="auto"/>
            </w:tcBorders>
            <w:shd w:val="clear" w:color="auto" w:fill="auto"/>
            <w:noWrap/>
            <w:vAlign w:val="bottom"/>
          </w:tcPr>
          <w:p w14:paraId="7495DE62" w14:textId="77777777" w:rsidR="001F1547" w:rsidRDefault="001F1547" w:rsidP="001F1547">
            <w:pPr>
              <w:rPr>
                <w:rFonts w:ascii="Arial" w:hAnsi="Arial" w:cs="Arial"/>
                <w:sz w:val="12"/>
                <w:szCs w:val="12"/>
              </w:rPr>
            </w:pPr>
            <w:r>
              <w:rPr>
                <w:rFonts w:ascii="Arial" w:hAnsi="Arial" w:cs="Arial"/>
                <w:sz w:val="12"/>
                <w:szCs w:val="12"/>
              </w:rPr>
              <w:t>Základní škola Emila Zátopka Zlín,</w:t>
            </w:r>
          </w:p>
        </w:tc>
        <w:tc>
          <w:tcPr>
            <w:tcW w:w="750" w:type="dxa"/>
            <w:tcBorders>
              <w:top w:val="nil"/>
              <w:left w:val="nil"/>
              <w:bottom w:val="single" w:sz="4" w:space="0" w:color="auto"/>
              <w:right w:val="single" w:sz="4" w:space="0" w:color="auto"/>
            </w:tcBorders>
            <w:shd w:val="clear" w:color="auto" w:fill="auto"/>
            <w:noWrap/>
            <w:vAlign w:val="bottom"/>
          </w:tcPr>
          <w:p w14:paraId="34814C4A" w14:textId="77777777" w:rsidR="001F1547" w:rsidRDefault="001F1547" w:rsidP="001F1547">
            <w:pPr>
              <w:jc w:val="right"/>
              <w:rPr>
                <w:rFonts w:ascii="Arial" w:hAnsi="Arial" w:cs="Arial"/>
                <w:sz w:val="12"/>
                <w:szCs w:val="12"/>
              </w:rPr>
            </w:pPr>
            <w:r>
              <w:rPr>
                <w:rFonts w:ascii="Arial" w:hAnsi="Arial" w:cs="Arial"/>
                <w:sz w:val="12"/>
                <w:szCs w:val="12"/>
              </w:rPr>
              <w:t>3 000 000</w:t>
            </w:r>
          </w:p>
        </w:tc>
        <w:tc>
          <w:tcPr>
            <w:tcW w:w="750" w:type="dxa"/>
            <w:tcBorders>
              <w:top w:val="nil"/>
              <w:left w:val="nil"/>
              <w:bottom w:val="single" w:sz="4" w:space="0" w:color="auto"/>
              <w:right w:val="nil"/>
            </w:tcBorders>
            <w:shd w:val="clear" w:color="auto" w:fill="auto"/>
            <w:noWrap/>
            <w:vAlign w:val="bottom"/>
          </w:tcPr>
          <w:p w14:paraId="5F5881EE" w14:textId="77777777" w:rsidR="001F1547" w:rsidRDefault="001F1547" w:rsidP="001F1547">
            <w:pPr>
              <w:jc w:val="right"/>
              <w:rPr>
                <w:rFonts w:ascii="Arial" w:hAnsi="Arial" w:cs="Arial"/>
                <w:sz w:val="12"/>
                <w:szCs w:val="12"/>
              </w:rPr>
            </w:pPr>
            <w:r>
              <w:rPr>
                <w:rFonts w:ascii="Arial" w:hAnsi="Arial" w:cs="Arial"/>
                <w:sz w:val="12"/>
                <w:szCs w:val="12"/>
              </w:rPr>
              <w:t>4 919 000</w:t>
            </w:r>
          </w:p>
        </w:tc>
        <w:tc>
          <w:tcPr>
            <w:tcW w:w="760" w:type="dxa"/>
            <w:tcBorders>
              <w:top w:val="nil"/>
              <w:left w:val="single" w:sz="8" w:space="0" w:color="auto"/>
              <w:bottom w:val="single" w:sz="4" w:space="0" w:color="auto"/>
              <w:right w:val="single" w:sz="4" w:space="0" w:color="auto"/>
            </w:tcBorders>
            <w:shd w:val="clear" w:color="auto" w:fill="auto"/>
            <w:noWrap/>
            <w:vAlign w:val="bottom"/>
          </w:tcPr>
          <w:p w14:paraId="617D7980" w14:textId="77777777" w:rsidR="001F1547" w:rsidRDefault="001F1547" w:rsidP="001F1547">
            <w:pPr>
              <w:jc w:val="right"/>
              <w:rPr>
                <w:rFonts w:ascii="Arial" w:hAnsi="Arial" w:cs="Arial"/>
                <w:sz w:val="12"/>
                <w:szCs w:val="12"/>
              </w:rPr>
            </w:pPr>
            <w:r>
              <w:rPr>
                <w:rFonts w:ascii="Arial" w:hAnsi="Arial" w:cs="Arial"/>
                <w:sz w:val="12"/>
                <w:szCs w:val="12"/>
              </w:rPr>
              <w:t>3 000 000</w:t>
            </w:r>
          </w:p>
        </w:tc>
        <w:tc>
          <w:tcPr>
            <w:tcW w:w="832" w:type="dxa"/>
            <w:tcBorders>
              <w:top w:val="nil"/>
              <w:left w:val="nil"/>
              <w:bottom w:val="single" w:sz="4" w:space="0" w:color="auto"/>
              <w:right w:val="single" w:sz="8" w:space="0" w:color="auto"/>
            </w:tcBorders>
            <w:shd w:val="clear" w:color="auto" w:fill="auto"/>
            <w:noWrap/>
            <w:vAlign w:val="bottom"/>
          </w:tcPr>
          <w:p w14:paraId="25AB0EE0" w14:textId="77777777" w:rsidR="001F1547" w:rsidRDefault="001F1547" w:rsidP="001F1547">
            <w:pPr>
              <w:jc w:val="right"/>
              <w:rPr>
                <w:rFonts w:ascii="Arial" w:hAnsi="Arial" w:cs="Arial"/>
                <w:sz w:val="12"/>
                <w:szCs w:val="12"/>
              </w:rPr>
            </w:pPr>
            <w:r>
              <w:rPr>
                <w:rFonts w:ascii="Arial" w:hAnsi="Arial" w:cs="Arial"/>
                <w:sz w:val="12"/>
                <w:szCs w:val="12"/>
              </w:rPr>
              <w:t>3 313 000</w:t>
            </w:r>
          </w:p>
        </w:tc>
        <w:tc>
          <w:tcPr>
            <w:tcW w:w="840" w:type="dxa"/>
            <w:tcBorders>
              <w:top w:val="nil"/>
              <w:left w:val="nil"/>
              <w:bottom w:val="single" w:sz="4" w:space="0" w:color="auto"/>
              <w:right w:val="single" w:sz="4" w:space="0" w:color="auto"/>
            </w:tcBorders>
            <w:shd w:val="clear" w:color="auto" w:fill="auto"/>
            <w:noWrap/>
            <w:vAlign w:val="bottom"/>
          </w:tcPr>
          <w:p w14:paraId="2E666604" w14:textId="77777777" w:rsidR="001F1547" w:rsidRDefault="001F1547" w:rsidP="001F1547">
            <w:pPr>
              <w:jc w:val="right"/>
              <w:rPr>
                <w:rFonts w:ascii="Arial" w:hAnsi="Arial" w:cs="Arial"/>
                <w:sz w:val="12"/>
                <w:szCs w:val="12"/>
              </w:rPr>
            </w:pPr>
            <w:r>
              <w:rPr>
                <w:rFonts w:ascii="Arial" w:hAnsi="Arial" w:cs="Arial"/>
                <w:sz w:val="12"/>
                <w:szCs w:val="12"/>
              </w:rPr>
              <w:t>3 000 000</w:t>
            </w:r>
          </w:p>
        </w:tc>
        <w:tc>
          <w:tcPr>
            <w:tcW w:w="840" w:type="dxa"/>
            <w:tcBorders>
              <w:top w:val="nil"/>
              <w:left w:val="nil"/>
              <w:bottom w:val="single" w:sz="4" w:space="0" w:color="auto"/>
              <w:right w:val="nil"/>
            </w:tcBorders>
            <w:shd w:val="clear" w:color="auto" w:fill="auto"/>
            <w:noWrap/>
            <w:vAlign w:val="bottom"/>
          </w:tcPr>
          <w:p w14:paraId="29647B99" w14:textId="77777777" w:rsidR="001F1547" w:rsidRDefault="001F1547" w:rsidP="001F1547">
            <w:pPr>
              <w:jc w:val="right"/>
              <w:rPr>
                <w:rFonts w:ascii="Arial" w:hAnsi="Arial" w:cs="Arial"/>
                <w:sz w:val="12"/>
                <w:szCs w:val="12"/>
              </w:rPr>
            </w:pPr>
            <w:r>
              <w:rPr>
                <w:rFonts w:ascii="Arial" w:hAnsi="Arial" w:cs="Arial"/>
                <w:sz w:val="12"/>
                <w:szCs w:val="12"/>
              </w:rPr>
              <w:t>3 761 000</w:t>
            </w:r>
          </w:p>
        </w:tc>
        <w:tc>
          <w:tcPr>
            <w:tcW w:w="840" w:type="dxa"/>
            <w:tcBorders>
              <w:top w:val="nil"/>
              <w:left w:val="single" w:sz="8" w:space="0" w:color="auto"/>
              <w:bottom w:val="single" w:sz="4" w:space="0" w:color="auto"/>
              <w:right w:val="single" w:sz="4" w:space="0" w:color="auto"/>
            </w:tcBorders>
            <w:shd w:val="clear" w:color="auto" w:fill="auto"/>
            <w:noWrap/>
            <w:vAlign w:val="bottom"/>
          </w:tcPr>
          <w:p w14:paraId="0EE675C0" w14:textId="77777777" w:rsidR="001F1547" w:rsidRDefault="001F1547" w:rsidP="001F1547">
            <w:pPr>
              <w:jc w:val="right"/>
              <w:rPr>
                <w:rFonts w:ascii="Arial" w:hAnsi="Arial" w:cs="Arial"/>
                <w:sz w:val="12"/>
                <w:szCs w:val="12"/>
              </w:rPr>
            </w:pPr>
            <w:r>
              <w:rPr>
                <w:rFonts w:ascii="Arial" w:hAnsi="Arial" w:cs="Arial"/>
                <w:sz w:val="12"/>
                <w:szCs w:val="12"/>
              </w:rPr>
              <w:t>3 000 000</w:t>
            </w:r>
          </w:p>
        </w:tc>
        <w:tc>
          <w:tcPr>
            <w:tcW w:w="840" w:type="dxa"/>
            <w:tcBorders>
              <w:top w:val="nil"/>
              <w:left w:val="nil"/>
              <w:bottom w:val="single" w:sz="4" w:space="0" w:color="auto"/>
              <w:right w:val="single" w:sz="8" w:space="0" w:color="auto"/>
            </w:tcBorders>
            <w:shd w:val="clear" w:color="auto" w:fill="auto"/>
            <w:noWrap/>
            <w:vAlign w:val="bottom"/>
          </w:tcPr>
          <w:p w14:paraId="3A400012" w14:textId="77777777" w:rsidR="001F1547" w:rsidRDefault="001F1547" w:rsidP="001F1547">
            <w:pPr>
              <w:jc w:val="right"/>
              <w:rPr>
                <w:rFonts w:ascii="Arial" w:hAnsi="Arial" w:cs="Arial"/>
                <w:sz w:val="12"/>
                <w:szCs w:val="12"/>
              </w:rPr>
            </w:pPr>
            <w:r>
              <w:rPr>
                <w:rFonts w:ascii="Arial" w:hAnsi="Arial" w:cs="Arial"/>
                <w:sz w:val="12"/>
                <w:szCs w:val="12"/>
              </w:rPr>
              <w:t> 4 089 000</w:t>
            </w:r>
          </w:p>
        </w:tc>
      </w:tr>
      <w:tr w:rsidR="001F1547" w14:paraId="09969282" w14:textId="77777777" w:rsidTr="001F1547">
        <w:trPr>
          <w:trHeight w:val="276"/>
        </w:trPr>
        <w:tc>
          <w:tcPr>
            <w:tcW w:w="2320" w:type="dxa"/>
            <w:tcBorders>
              <w:top w:val="nil"/>
              <w:left w:val="single" w:sz="8" w:space="0" w:color="auto"/>
              <w:bottom w:val="nil"/>
              <w:right w:val="single" w:sz="8" w:space="0" w:color="auto"/>
            </w:tcBorders>
            <w:shd w:val="clear" w:color="auto" w:fill="auto"/>
            <w:noWrap/>
            <w:vAlign w:val="bottom"/>
          </w:tcPr>
          <w:p w14:paraId="3A8719E3" w14:textId="77777777" w:rsidR="001F1547" w:rsidRDefault="001F1547" w:rsidP="001F1547">
            <w:pPr>
              <w:rPr>
                <w:rFonts w:ascii="Arial" w:hAnsi="Arial" w:cs="Arial"/>
                <w:sz w:val="12"/>
                <w:szCs w:val="12"/>
              </w:rPr>
            </w:pPr>
            <w:r>
              <w:rPr>
                <w:rFonts w:ascii="Arial" w:hAnsi="Arial" w:cs="Arial"/>
                <w:sz w:val="12"/>
                <w:szCs w:val="12"/>
              </w:rPr>
              <w:t>Univerzitní 2701, př. org.</w:t>
            </w:r>
          </w:p>
        </w:tc>
        <w:tc>
          <w:tcPr>
            <w:tcW w:w="750" w:type="dxa"/>
            <w:tcBorders>
              <w:top w:val="nil"/>
              <w:left w:val="nil"/>
              <w:bottom w:val="single" w:sz="8" w:space="0" w:color="auto"/>
              <w:right w:val="single" w:sz="4" w:space="0" w:color="auto"/>
            </w:tcBorders>
            <w:shd w:val="clear" w:color="auto" w:fill="auto"/>
            <w:noWrap/>
            <w:vAlign w:val="bottom"/>
          </w:tcPr>
          <w:p w14:paraId="6BF8DE8C" w14:textId="77777777" w:rsidR="001F1547" w:rsidRDefault="001F1547" w:rsidP="001F1547">
            <w:pPr>
              <w:rPr>
                <w:rFonts w:ascii="Arial" w:hAnsi="Arial" w:cs="Arial"/>
                <w:sz w:val="12"/>
                <w:szCs w:val="12"/>
              </w:rPr>
            </w:pPr>
            <w:r>
              <w:rPr>
                <w:rFonts w:ascii="Arial" w:hAnsi="Arial" w:cs="Arial"/>
                <w:sz w:val="12"/>
                <w:szCs w:val="12"/>
              </w:rPr>
              <w:t> </w:t>
            </w:r>
          </w:p>
        </w:tc>
        <w:tc>
          <w:tcPr>
            <w:tcW w:w="750" w:type="dxa"/>
            <w:tcBorders>
              <w:top w:val="nil"/>
              <w:left w:val="nil"/>
              <w:bottom w:val="single" w:sz="8" w:space="0" w:color="auto"/>
              <w:right w:val="nil"/>
            </w:tcBorders>
            <w:shd w:val="clear" w:color="auto" w:fill="auto"/>
            <w:noWrap/>
            <w:vAlign w:val="bottom"/>
          </w:tcPr>
          <w:p w14:paraId="457E8CD5" w14:textId="77777777" w:rsidR="001F1547" w:rsidRDefault="001F1547" w:rsidP="001F1547">
            <w:pPr>
              <w:rPr>
                <w:rFonts w:ascii="Arial" w:hAnsi="Arial" w:cs="Arial"/>
                <w:sz w:val="12"/>
                <w:szCs w:val="12"/>
              </w:rPr>
            </w:pPr>
            <w:r>
              <w:rPr>
                <w:rFonts w:ascii="Arial" w:hAnsi="Arial" w:cs="Arial"/>
                <w:sz w:val="12"/>
                <w:szCs w:val="12"/>
              </w:rPr>
              <w:t> </w:t>
            </w:r>
          </w:p>
        </w:tc>
        <w:tc>
          <w:tcPr>
            <w:tcW w:w="760" w:type="dxa"/>
            <w:tcBorders>
              <w:top w:val="nil"/>
              <w:left w:val="single" w:sz="8" w:space="0" w:color="auto"/>
              <w:bottom w:val="single" w:sz="8" w:space="0" w:color="auto"/>
              <w:right w:val="single" w:sz="4" w:space="0" w:color="auto"/>
            </w:tcBorders>
            <w:shd w:val="clear" w:color="auto" w:fill="auto"/>
            <w:noWrap/>
            <w:vAlign w:val="bottom"/>
          </w:tcPr>
          <w:p w14:paraId="22ED977B" w14:textId="77777777" w:rsidR="001F1547" w:rsidRDefault="001F1547" w:rsidP="001F1547">
            <w:pPr>
              <w:rPr>
                <w:rFonts w:ascii="Arial" w:hAnsi="Arial" w:cs="Arial"/>
                <w:sz w:val="12"/>
                <w:szCs w:val="12"/>
              </w:rPr>
            </w:pPr>
            <w:r>
              <w:rPr>
                <w:rFonts w:ascii="Arial" w:hAnsi="Arial" w:cs="Arial"/>
                <w:sz w:val="12"/>
                <w:szCs w:val="12"/>
              </w:rPr>
              <w:t> </w:t>
            </w:r>
          </w:p>
        </w:tc>
        <w:tc>
          <w:tcPr>
            <w:tcW w:w="832" w:type="dxa"/>
            <w:tcBorders>
              <w:top w:val="nil"/>
              <w:left w:val="nil"/>
              <w:bottom w:val="single" w:sz="8" w:space="0" w:color="auto"/>
              <w:right w:val="single" w:sz="8" w:space="0" w:color="auto"/>
            </w:tcBorders>
            <w:shd w:val="clear" w:color="auto" w:fill="auto"/>
            <w:noWrap/>
            <w:vAlign w:val="bottom"/>
          </w:tcPr>
          <w:p w14:paraId="0FD903D5" w14:textId="77777777" w:rsidR="001F1547" w:rsidRDefault="001F1547" w:rsidP="001F1547">
            <w:pPr>
              <w:rPr>
                <w:rFonts w:ascii="Arial" w:hAnsi="Arial" w:cs="Arial"/>
                <w:sz w:val="12"/>
                <w:szCs w:val="12"/>
              </w:rPr>
            </w:pPr>
            <w:r>
              <w:rPr>
                <w:rFonts w:ascii="Arial" w:hAnsi="Arial" w:cs="Arial"/>
                <w:sz w:val="12"/>
                <w:szCs w:val="12"/>
              </w:rPr>
              <w:t> </w:t>
            </w:r>
          </w:p>
        </w:tc>
        <w:tc>
          <w:tcPr>
            <w:tcW w:w="840" w:type="dxa"/>
            <w:tcBorders>
              <w:top w:val="nil"/>
              <w:left w:val="nil"/>
              <w:bottom w:val="single" w:sz="8" w:space="0" w:color="auto"/>
              <w:right w:val="single" w:sz="4" w:space="0" w:color="auto"/>
            </w:tcBorders>
            <w:shd w:val="clear" w:color="auto" w:fill="auto"/>
            <w:noWrap/>
            <w:vAlign w:val="bottom"/>
          </w:tcPr>
          <w:p w14:paraId="1374B40F" w14:textId="77777777" w:rsidR="001F1547" w:rsidRDefault="001F1547" w:rsidP="001F1547">
            <w:pPr>
              <w:rPr>
                <w:rFonts w:ascii="Arial" w:hAnsi="Arial" w:cs="Arial"/>
                <w:sz w:val="12"/>
                <w:szCs w:val="12"/>
              </w:rPr>
            </w:pPr>
            <w:r>
              <w:rPr>
                <w:rFonts w:ascii="Arial" w:hAnsi="Arial" w:cs="Arial"/>
                <w:sz w:val="12"/>
                <w:szCs w:val="12"/>
              </w:rPr>
              <w:t> </w:t>
            </w:r>
          </w:p>
        </w:tc>
        <w:tc>
          <w:tcPr>
            <w:tcW w:w="840" w:type="dxa"/>
            <w:tcBorders>
              <w:top w:val="nil"/>
              <w:left w:val="nil"/>
              <w:bottom w:val="single" w:sz="8" w:space="0" w:color="auto"/>
              <w:right w:val="nil"/>
            </w:tcBorders>
            <w:shd w:val="clear" w:color="auto" w:fill="auto"/>
            <w:noWrap/>
            <w:vAlign w:val="bottom"/>
          </w:tcPr>
          <w:p w14:paraId="7F2C6755" w14:textId="77777777" w:rsidR="001F1547" w:rsidRDefault="001F1547" w:rsidP="001F1547">
            <w:pPr>
              <w:rPr>
                <w:rFonts w:ascii="Arial" w:hAnsi="Arial" w:cs="Arial"/>
                <w:sz w:val="12"/>
                <w:szCs w:val="12"/>
              </w:rPr>
            </w:pPr>
            <w:r>
              <w:rPr>
                <w:rFonts w:ascii="Arial" w:hAnsi="Arial" w:cs="Arial"/>
                <w:sz w:val="12"/>
                <w:szCs w:val="12"/>
              </w:rPr>
              <w:t> </w:t>
            </w:r>
          </w:p>
        </w:tc>
        <w:tc>
          <w:tcPr>
            <w:tcW w:w="840" w:type="dxa"/>
            <w:tcBorders>
              <w:top w:val="nil"/>
              <w:left w:val="single" w:sz="8" w:space="0" w:color="auto"/>
              <w:bottom w:val="single" w:sz="8" w:space="0" w:color="auto"/>
              <w:right w:val="single" w:sz="4" w:space="0" w:color="auto"/>
            </w:tcBorders>
            <w:shd w:val="clear" w:color="auto" w:fill="auto"/>
            <w:noWrap/>
            <w:vAlign w:val="bottom"/>
          </w:tcPr>
          <w:p w14:paraId="65851772" w14:textId="77777777" w:rsidR="001F1547" w:rsidRDefault="001F1547" w:rsidP="001F1547">
            <w:pPr>
              <w:rPr>
                <w:rFonts w:ascii="Arial" w:hAnsi="Arial" w:cs="Arial"/>
                <w:sz w:val="12"/>
                <w:szCs w:val="12"/>
              </w:rPr>
            </w:pPr>
            <w:r>
              <w:rPr>
                <w:rFonts w:ascii="Arial" w:hAnsi="Arial" w:cs="Arial"/>
                <w:sz w:val="12"/>
                <w:szCs w:val="12"/>
              </w:rPr>
              <w:t> </w:t>
            </w:r>
          </w:p>
        </w:tc>
        <w:tc>
          <w:tcPr>
            <w:tcW w:w="840" w:type="dxa"/>
            <w:tcBorders>
              <w:top w:val="nil"/>
              <w:left w:val="nil"/>
              <w:bottom w:val="single" w:sz="8" w:space="0" w:color="auto"/>
              <w:right w:val="single" w:sz="8" w:space="0" w:color="auto"/>
            </w:tcBorders>
            <w:shd w:val="clear" w:color="auto" w:fill="auto"/>
            <w:noWrap/>
            <w:vAlign w:val="bottom"/>
          </w:tcPr>
          <w:p w14:paraId="3DE15C16" w14:textId="77777777" w:rsidR="001F1547" w:rsidRDefault="001F1547" w:rsidP="001F1547">
            <w:pPr>
              <w:jc w:val="right"/>
              <w:rPr>
                <w:rFonts w:ascii="Arial" w:hAnsi="Arial" w:cs="Arial"/>
                <w:sz w:val="12"/>
                <w:szCs w:val="12"/>
              </w:rPr>
            </w:pPr>
            <w:r>
              <w:rPr>
                <w:rFonts w:ascii="Arial" w:hAnsi="Arial" w:cs="Arial"/>
                <w:sz w:val="12"/>
                <w:szCs w:val="12"/>
              </w:rPr>
              <w:t> </w:t>
            </w:r>
          </w:p>
        </w:tc>
      </w:tr>
      <w:tr w:rsidR="001F1547" w14:paraId="1F9CEB66" w14:textId="77777777" w:rsidTr="001F1547">
        <w:trPr>
          <w:trHeight w:val="276"/>
        </w:trPr>
        <w:tc>
          <w:tcPr>
            <w:tcW w:w="2320" w:type="dxa"/>
            <w:tcBorders>
              <w:top w:val="single" w:sz="8" w:space="0" w:color="auto"/>
              <w:left w:val="single" w:sz="8" w:space="0" w:color="auto"/>
              <w:bottom w:val="single" w:sz="8" w:space="0" w:color="auto"/>
              <w:right w:val="single" w:sz="8" w:space="0" w:color="auto"/>
            </w:tcBorders>
            <w:shd w:val="clear" w:color="auto" w:fill="FFFF99"/>
            <w:noWrap/>
            <w:vAlign w:val="bottom"/>
          </w:tcPr>
          <w:p w14:paraId="707F48E2" w14:textId="77777777" w:rsidR="001F1547" w:rsidRDefault="001F1547" w:rsidP="001F1547">
            <w:pPr>
              <w:rPr>
                <w:rFonts w:ascii="Arial" w:hAnsi="Arial" w:cs="Arial"/>
                <w:sz w:val="12"/>
                <w:szCs w:val="12"/>
              </w:rPr>
            </w:pPr>
            <w:r>
              <w:rPr>
                <w:rFonts w:ascii="Arial" w:hAnsi="Arial" w:cs="Arial"/>
                <w:sz w:val="12"/>
                <w:szCs w:val="12"/>
              </w:rPr>
              <w:t>3. ZŠ</w:t>
            </w:r>
          </w:p>
        </w:tc>
        <w:tc>
          <w:tcPr>
            <w:tcW w:w="750" w:type="dxa"/>
            <w:tcBorders>
              <w:top w:val="nil"/>
              <w:left w:val="nil"/>
              <w:bottom w:val="single" w:sz="4" w:space="0" w:color="auto"/>
              <w:right w:val="single" w:sz="4" w:space="0" w:color="auto"/>
            </w:tcBorders>
            <w:shd w:val="clear" w:color="auto" w:fill="auto"/>
            <w:noWrap/>
            <w:vAlign w:val="bottom"/>
          </w:tcPr>
          <w:p w14:paraId="5E1C0720" w14:textId="77777777" w:rsidR="001F1547" w:rsidRDefault="001F1547" w:rsidP="001F1547">
            <w:pPr>
              <w:rPr>
                <w:rFonts w:ascii="Arial" w:hAnsi="Arial" w:cs="Arial"/>
                <w:sz w:val="12"/>
                <w:szCs w:val="12"/>
              </w:rPr>
            </w:pPr>
            <w:r>
              <w:rPr>
                <w:rFonts w:ascii="Arial" w:hAnsi="Arial" w:cs="Arial"/>
                <w:sz w:val="12"/>
                <w:szCs w:val="12"/>
              </w:rPr>
              <w:t> </w:t>
            </w:r>
          </w:p>
        </w:tc>
        <w:tc>
          <w:tcPr>
            <w:tcW w:w="750" w:type="dxa"/>
            <w:tcBorders>
              <w:top w:val="nil"/>
              <w:left w:val="nil"/>
              <w:bottom w:val="single" w:sz="4" w:space="0" w:color="auto"/>
              <w:right w:val="nil"/>
            </w:tcBorders>
            <w:shd w:val="clear" w:color="auto" w:fill="auto"/>
            <w:noWrap/>
            <w:vAlign w:val="bottom"/>
          </w:tcPr>
          <w:p w14:paraId="744A4EBB" w14:textId="77777777" w:rsidR="001F1547" w:rsidRDefault="001F1547" w:rsidP="001F1547">
            <w:pPr>
              <w:rPr>
                <w:rFonts w:ascii="Arial" w:hAnsi="Arial" w:cs="Arial"/>
                <w:sz w:val="12"/>
                <w:szCs w:val="12"/>
              </w:rPr>
            </w:pPr>
            <w:r>
              <w:rPr>
                <w:rFonts w:ascii="Arial" w:hAnsi="Arial" w:cs="Arial"/>
                <w:sz w:val="12"/>
                <w:szCs w:val="12"/>
              </w:rPr>
              <w:t> </w:t>
            </w:r>
          </w:p>
        </w:tc>
        <w:tc>
          <w:tcPr>
            <w:tcW w:w="760" w:type="dxa"/>
            <w:tcBorders>
              <w:top w:val="nil"/>
              <w:left w:val="single" w:sz="8" w:space="0" w:color="auto"/>
              <w:bottom w:val="single" w:sz="4" w:space="0" w:color="auto"/>
              <w:right w:val="single" w:sz="4" w:space="0" w:color="auto"/>
            </w:tcBorders>
            <w:shd w:val="clear" w:color="auto" w:fill="auto"/>
            <w:noWrap/>
            <w:vAlign w:val="bottom"/>
          </w:tcPr>
          <w:p w14:paraId="61BB62A7" w14:textId="77777777" w:rsidR="001F1547" w:rsidRDefault="001F1547" w:rsidP="001F1547">
            <w:pPr>
              <w:rPr>
                <w:rFonts w:ascii="Arial" w:hAnsi="Arial" w:cs="Arial"/>
                <w:sz w:val="12"/>
                <w:szCs w:val="12"/>
              </w:rPr>
            </w:pPr>
            <w:r>
              <w:rPr>
                <w:rFonts w:ascii="Arial" w:hAnsi="Arial" w:cs="Arial"/>
                <w:sz w:val="12"/>
                <w:szCs w:val="12"/>
              </w:rPr>
              <w:t> </w:t>
            </w:r>
          </w:p>
        </w:tc>
        <w:tc>
          <w:tcPr>
            <w:tcW w:w="832" w:type="dxa"/>
            <w:tcBorders>
              <w:top w:val="nil"/>
              <w:left w:val="nil"/>
              <w:bottom w:val="single" w:sz="4" w:space="0" w:color="auto"/>
              <w:right w:val="single" w:sz="8" w:space="0" w:color="auto"/>
            </w:tcBorders>
            <w:shd w:val="clear" w:color="auto" w:fill="auto"/>
            <w:noWrap/>
            <w:vAlign w:val="bottom"/>
          </w:tcPr>
          <w:p w14:paraId="6CC49148" w14:textId="77777777" w:rsidR="001F1547" w:rsidRDefault="001F1547" w:rsidP="001F1547">
            <w:pPr>
              <w:rPr>
                <w:rFonts w:ascii="Arial" w:hAnsi="Arial" w:cs="Arial"/>
                <w:sz w:val="12"/>
                <w:szCs w:val="12"/>
              </w:rPr>
            </w:pPr>
            <w:r>
              <w:rPr>
                <w:rFonts w:ascii="Arial" w:hAnsi="Arial" w:cs="Arial"/>
                <w:sz w:val="12"/>
                <w:szCs w:val="12"/>
              </w:rPr>
              <w:t> </w:t>
            </w:r>
          </w:p>
        </w:tc>
        <w:tc>
          <w:tcPr>
            <w:tcW w:w="840" w:type="dxa"/>
            <w:tcBorders>
              <w:top w:val="nil"/>
              <w:left w:val="nil"/>
              <w:bottom w:val="single" w:sz="4" w:space="0" w:color="auto"/>
              <w:right w:val="single" w:sz="4" w:space="0" w:color="auto"/>
            </w:tcBorders>
            <w:shd w:val="clear" w:color="auto" w:fill="auto"/>
            <w:noWrap/>
            <w:vAlign w:val="bottom"/>
          </w:tcPr>
          <w:p w14:paraId="4C067795" w14:textId="77777777" w:rsidR="001F1547" w:rsidRDefault="001F1547" w:rsidP="001F1547">
            <w:pPr>
              <w:rPr>
                <w:rFonts w:ascii="Arial" w:hAnsi="Arial" w:cs="Arial"/>
                <w:sz w:val="12"/>
                <w:szCs w:val="12"/>
              </w:rPr>
            </w:pPr>
            <w:r>
              <w:rPr>
                <w:rFonts w:ascii="Arial" w:hAnsi="Arial" w:cs="Arial"/>
                <w:sz w:val="12"/>
                <w:szCs w:val="12"/>
              </w:rPr>
              <w:t> </w:t>
            </w:r>
          </w:p>
        </w:tc>
        <w:tc>
          <w:tcPr>
            <w:tcW w:w="840" w:type="dxa"/>
            <w:tcBorders>
              <w:top w:val="nil"/>
              <w:left w:val="nil"/>
              <w:bottom w:val="single" w:sz="4" w:space="0" w:color="auto"/>
              <w:right w:val="nil"/>
            </w:tcBorders>
            <w:shd w:val="clear" w:color="auto" w:fill="auto"/>
            <w:noWrap/>
            <w:vAlign w:val="bottom"/>
          </w:tcPr>
          <w:p w14:paraId="2F2675DB" w14:textId="77777777" w:rsidR="001F1547" w:rsidRDefault="001F1547" w:rsidP="001F1547">
            <w:pPr>
              <w:rPr>
                <w:rFonts w:ascii="Arial" w:hAnsi="Arial" w:cs="Arial"/>
                <w:sz w:val="12"/>
                <w:szCs w:val="12"/>
              </w:rPr>
            </w:pPr>
            <w:r>
              <w:rPr>
                <w:rFonts w:ascii="Arial" w:hAnsi="Arial" w:cs="Arial"/>
                <w:sz w:val="12"/>
                <w:szCs w:val="12"/>
              </w:rPr>
              <w:t> </w:t>
            </w:r>
          </w:p>
        </w:tc>
        <w:tc>
          <w:tcPr>
            <w:tcW w:w="840" w:type="dxa"/>
            <w:tcBorders>
              <w:top w:val="nil"/>
              <w:left w:val="single" w:sz="8" w:space="0" w:color="auto"/>
              <w:bottom w:val="single" w:sz="4" w:space="0" w:color="auto"/>
              <w:right w:val="single" w:sz="4" w:space="0" w:color="auto"/>
            </w:tcBorders>
            <w:shd w:val="clear" w:color="auto" w:fill="auto"/>
            <w:noWrap/>
            <w:vAlign w:val="bottom"/>
          </w:tcPr>
          <w:p w14:paraId="71842D85" w14:textId="77777777" w:rsidR="001F1547" w:rsidRDefault="001F1547" w:rsidP="001F1547">
            <w:pPr>
              <w:rPr>
                <w:rFonts w:ascii="Arial" w:hAnsi="Arial" w:cs="Arial"/>
                <w:sz w:val="12"/>
                <w:szCs w:val="12"/>
              </w:rPr>
            </w:pPr>
            <w:r>
              <w:rPr>
                <w:rFonts w:ascii="Arial" w:hAnsi="Arial" w:cs="Arial"/>
                <w:sz w:val="12"/>
                <w:szCs w:val="12"/>
              </w:rPr>
              <w:t> </w:t>
            </w:r>
          </w:p>
        </w:tc>
        <w:tc>
          <w:tcPr>
            <w:tcW w:w="840" w:type="dxa"/>
            <w:tcBorders>
              <w:top w:val="nil"/>
              <w:left w:val="nil"/>
              <w:bottom w:val="single" w:sz="4" w:space="0" w:color="auto"/>
              <w:right w:val="single" w:sz="8" w:space="0" w:color="auto"/>
            </w:tcBorders>
            <w:shd w:val="clear" w:color="auto" w:fill="auto"/>
            <w:noWrap/>
            <w:vAlign w:val="bottom"/>
          </w:tcPr>
          <w:p w14:paraId="76D334C9" w14:textId="77777777" w:rsidR="001F1547" w:rsidRDefault="001F1547" w:rsidP="001F1547">
            <w:pPr>
              <w:jc w:val="right"/>
              <w:rPr>
                <w:rFonts w:ascii="Arial" w:hAnsi="Arial" w:cs="Arial"/>
                <w:sz w:val="12"/>
                <w:szCs w:val="12"/>
              </w:rPr>
            </w:pPr>
            <w:r>
              <w:rPr>
                <w:rFonts w:ascii="Arial" w:hAnsi="Arial" w:cs="Arial"/>
                <w:sz w:val="12"/>
                <w:szCs w:val="12"/>
              </w:rPr>
              <w:t> </w:t>
            </w:r>
          </w:p>
        </w:tc>
      </w:tr>
      <w:tr w:rsidR="001F1547" w14:paraId="7903F4BC" w14:textId="77777777" w:rsidTr="001F1547">
        <w:trPr>
          <w:trHeight w:val="264"/>
        </w:trPr>
        <w:tc>
          <w:tcPr>
            <w:tcW w:w="2320" w:type="dxa"/>
            <w:tcBorders>
              <w:top w:val="nil"/>
              <w:left w:val="single" w:sz="8" w:space="0" w:color="auto"/>
              <w:bottom w:val="nil"/>
              <w:right w:val="single" w:sz="8" w:space="0" w:color="auto"/>
            </w:tcBorders>
            <w:shd w:val="clear" w:color="auto" w:fill="auto"/>
            <w:noWrap/>
            <w:vAlign w:val="bottom"/>
          </w:tcPr>
          <w:p w14:paraId="61FF5C94" w14:textId="77777777" w:rsidR="001F1547" w:rsidRDefault="001F1547" w:rsidP="001F1547">
            <w:pPr>
              <w:rPr>
                <w:rFonts w:ascii="Arial" w:hAnsi="Arial" w:cs="Arial"/>
                <w:sz w:val="12"/>
                <w:szCs w:val="12"/>
              </w:rPr>
            </w:pPr>
            <w:r>
              <w:rPr>
                <w:rFonts w:ascii="Arial" w:hAnsi="Arial" w:cs="Arial"/>
                <w:sz w:val="12"/>
                <w:szCs w:val="12"/>
              </w:rPr>
              <w:t>Základní škola Zlín, Slovenská 3076,</w:t>
            </w:r>
          </w:p>
        </w:tc>
        <w:tc>
          <w:tcPr>
            <w:tcW w:w="750" w:type="dxa"/>
            <w:tcBorders>
              <w:top w:val="nil"/>
              <w:left w:val="nil"/>
              <w:bottom w:val="single" w:sz="4" w:space="0" w:color="auto"/>
              <w:right w:val="single" w:sz="4" w:space="0" w:color="auto"/>
            </w:tcBorders>
            <w:shd w:val="clear" w:color="auto" w:fill="auto"/>
            <w:noWrap/>
            <w:vAlign w:val="bottom"/>
          </w:tcPr>
          <w:p w14:paraId="1C8F8045" w14:textId="77777777" w:rsidR="001F1547" w:rsidRDefault="001F1547" w:rsidP="001F1547">
            <w:pPr>
              <w:jc w:val="right"/>
              <w:rPr>
                <w:rFonts w:ascii="Arial" w:hAnsi="Arial" w:cs="Arial"/>
                <w:sz w:val="12"/>
                <w:szCs w:val="12"/>
              </w:rPr>
            </w:pPr>
            <w:r>
              <w:rPr>
                <w:rFonts w:ascii="Arial" w:hAnsi="Arial" w:cs="Arial"/>
                <w:sz w:val="12"/>
                <w:szCs w:val="12"/>
              </w:rPr>
              <w:t>2 850 000</w:t>
            </w:r>
          </w:p>
        </w:tc>
        <w:tc>
          <w:tcPr>
            <w:tcW w:w="750" w:type="dxa"/>
            <w:tcBorders>
              <w:top w:val="nil"/>
              <w:left w:val="nil"/>
              <w:bottom w:val="single" w:sz="4" w:space="0" w:color="auto"/>
              <w:right w:val="nil"/>
            </w:tcBorders>
            <w:shd w:val="clear" w:color="auto" w:fill="auto"/>
            <w:noWrap/>
            <w:vAlign w:val="bottom"/>
          </w:tcPr>
          <w:p w14:paraId="48389D20" w14:textId="77777777" w:rsidR="001F1547" w:rsidRDefault="001F1547" w:rsidP="001F1547">
            <w:pPr>
              <w:jc w:val="right"/>
              <w:rPr>
                <w:rFonts w:ascii="Arial" w:hAnsi="Arial" w:cs="Arial"/>
                <w:sz w:val="12"/>
                <w:szCs w:val="12"/>
              </w:rPr>
            </w:pPr>
            <w:r>
              <w:rPr>
                <w:rFonts w:ascii="Arial" w:hAnsi="Arial" w:cs="Arial"/>
                <w:sz w:val="12"/>
                <w:szCs w:val="12"/>
              </w:rPr>
              <w:t>5 257 000</w:t>
            </w:r>
          </w:p>
        </w:tc>
        <w:tc>
          <w:tcPr>
            <w:tcW w:w="760" w:type="dxa"/>
            <w:tcBorders>
              <w:top w:val="nil"/>
              <w:left w:val="single" w:sz="8" w:space="0" w:color="auto"/>
              <w:bottom w:val="single" w:sz="4" w:space="0" w:color="auto"/>
              <w:right w:val="single" w:sz="4" w:space="0" w:color="auto"/>
            </w:tcBorders>
            <w:shd w:val="clear" w:color="auto" w:fill="auto"/>
            <w:noWrap/>
            <w:vAlign w:val="bottom"/>
          </w:tcPr>
          <w:p w14:paraId="3EF0A818" w14:textId="77777777" w:rsidR="001F1547" w:rsidRDefault="001F1547" w:rsidP="001F1547">
            <w:pPr>
              <w:jc w:val="right"/>
              <w:rPr>
                <w:rFonts w:ascii="Arial" w:hAnsi="Arial" w:cs="Arial"/>
                <w:sz w:val="12"/>
                <w:szCs w:val="12"/>
              </w:rPr>
            </w:pPr>
            <w:r>
              <w:rPr>
                <w:rFonts w:ascii="Arial" w:hAnsi="Arial" w:cs="Arial"/>
                <w:sz w:val="12"/>
                <w:szCs w:val="12"/>
              </w:rPr>
              <w:t>2 850 000</w:t>
            </w:r>
          </w:p>
        </w:tc>
        <w:tc>
          <w:tcPr>
            <w:tcW w:w="832" w:type="dxa"/>
            <w:tcBorders>
              <w:top w:val="nil"/>
              <w:left w:val="nil"/>
              <w:bottom w:val="single" w:sz="4" w:space="0" w:color="auto"/>
              <w:right w:val="single" w:sz="8" w:space="0" w:color="auto"/>
            </w:tcBorders>
            <w:shd w:val="clear" w:color="auto" w:fill="auto"/>
            <w:noWrap/>
            <w:vAlign w:val="bottom"/>
          </w:tcPr>
          <w:p w14:paraId="316D87E5" w14:textId="77777777" w:rsidR="001F1547" w:rsidRDefault="001F1547" w:rsidP="001F1547">
            <w:pPr>
              <w:jc w:val="right"/>
              <w:rPr>
                <w:rFonts w:ascii="Arial" w:hAnsi="Arial" w:cs="Arial"/>
                <w:sz w:val="12"/>
                <w:szCs w:val="12"/>
              </w:rPr>
            </w:pPr>
            <w:r>
              <w:rPr>
                <w:rFonts w:ascii="Arial" w:hAnsi="Arial" w:cs="Arial"/>
                <w:sz w:val="12"/>
                <w:szCs w:val="12"/>
              </w:rPr>
              <w:t>3 050 000</w:t>
            </w:r>
          </w:p>
        </w:tc>
        <w:tc>
          <w:tcPr>
            <w:tcW w:w="840" w:type="dxa"/>
            <w:tcBorders>
              <w:top w:val="nil"/>
              <w:left w:val="nil"/>
              <w:bottom w:val="single" w:sz="4" w:space="0" w:color="auto"/>
              <w:right w:val="single" w:sz="4" w:space="0" w:color="auto"/>
            </w:tcBorders>
            <w:shd w:val="clear" w:color="auto" w:fill="auto"/>
            <w:noWrap/>
            <w:vAlign w:val="bottom"/>
          </w:tcPr>
          <w:p w14:paraId="52033A9A" w14:textId="77777777" w:rsidR="001F1547" w:rsidRDefault="001F1547" w:rsidP="001F1547">
            <w:pPr>
              <w:jc w:val="right"/>
              <w:rPr>
                <w:rFonts w:ascii="Arial" w:hAnsi="Arial" w:cs="Arial"/>
                <w:sz w:val="12"/>
                <w:szCs w:val="12"/>
              </w:rPr>
            </w:pPr>
            <w:r>
              <w:rPr>
                <w:rFonts w:ascii="Arial" w:hAnsi="Arial" w:cs="Arial"/>
                <w:sz w:val="12"/>
                <w:szCs w:val="12"/>
              </w:rPr>
              <w:t>2 850 000</w:t>
            </w:r>
          </w:p>
        </w:tc>
        <w:tc>
          <w:tcPr>
            <w:tcW w:w="840" w:type="dxa"/>
            <w:tcBorders>
              <w:top w:val="nil"/>
              <w:left w:val="nil"/>
              <w:bottom w:val="single" w:sz="4" w:space="0" w:color="auto"/>
              <w:right w:val="nil"/>
            </w:tcBorders>
            <w:shd w:val="clear" w:color="auto" w:fill="auto"/>
            <w:noWrap/>
            <w:vAlign w:val="bottom"/>
          </w:tcPr>
          <w:p w14:paraId="60EBFAB0" w14:textId="77777777" w:rsidR="001F1547" w:rsidRDefault="001F1547" w:rsidP="001F1547">
            <w:pPr>
              <w:jc w:val="right"/>
              <w:rPr>
                <w:rFonts w:ascii="Arial" w:hAnsi="Arial" w:cs="Arial"/>
                <w:sz w:val="12"/>
                <w:szCs w:val="12"/>
              </w:rPr>
            </w:pPr>
            <w:r>
              <w:rPr>
                <w:rFonts w:ascii="Arial" w:hAnsi="Arial" w:cs="Arial"/>
                <w:sz w:val="12"/>
                <w:szCs w:val="12"/>
              </w:rPr>
              <w:t>7 121 000</w:t>
            </w:r>
          </w:p>
        </w:tc>
        <w:tc>
          <w:tcPr>
            <w:tcW w:w="840" w:type="dxa"/>
            <w:tcBorders>
              <w:top w:val="nil"/>
              <w:left w:val="single" w:sz="8" w:space="0" w:color="auto"/>
              <w:bottom w:val="single" w:sz="4" w:space="0" w:color="auto"/>
              <w:right w:val="single" w:sz="4" w:space="0" w:color="auto"/>
            </w:tcBorders>
            <w:shd w:val="clear" w:color="auto" w:fill="auto"/>
            <w:noWrap/>
            <w:vAlign w:val="bottom"/>
          </w:tcPr>
          <w:p w14:paraId="57FD1C7C" w14:textId="77777777" w:rsidR="001F1547" w:rsidRDefault="001F1547" w:rsidP="001F1547">
            <w:pPr>
              <w:jc w:val="right"/>
              <w:rPr>
                <w:rFonts w:ascii="Arial" w:hAnsi="Arial" w:cs="Arial"/>
                <w:sz w:val="12"/>
                <w:szCs w:val="12"/>
              </w:rPr>
            </w:pPr>
            <w:r>
              <w:rPr>
                <w:rFonts w:ascii="Arial" w:hAnsi="Arial" w:cs="Arial"/>
                <w:sz w:val="12"/>
                <w:szCs w:val="12"/>
              </w:rPr>
              <w:t>2 850 000</w:t>
            </w:r>
          </w:p>
        </w:tc>
        <w:tc>
          <w:tcPr>
            <w:tcW w:w="840" w:type="dxa"/>
            <w:tcBorders>
              <w:top w:val="nil"/>
              <w:left w:val="nil"/>
              <w:bottom w:val="single" w:sz="4" w:space="0" w:color="auto"/>
              <w:right w:val="single" w:sz="8" w:space="0" w:color="auto"/>
            </w:tcBorders>
            <w:shd w:val="clear" w:color="auto" w:fill="auto"/>
            <w:noWrap/>
            <w:vAlign w:val="bottom"/>
          </w:tcPr>
          <w:p w14:paraId="243AA621" w14:textId="77777777" w:rsidR="001F1547" w:rsidRDefault="001F1547" w:rsidP="001F1547">
            <w:pPr>
              <w:jc w:val="right"/>
              <w:rPr>
                <w:rFonts w:ascii="Arial" w:hAnsi="Arial" w:cs="Arial"/>
                <w:sz w:val="12"/>
                <w:szCs w:val="12"/>
              </w:rPr>
            </w:pPr>
            <w:r>
              <w:rPr>
                <w:rFonts w:ascii="Arial" w:hAnsi="Arial" w:cs="Arial"/>
                <w:sz w:val="12"/>
                <w:szCs w:val="12"/>
              </w:rPr>
              <w:t> 3 433 000</w:t>
            </w:r>
          </w:p>
        </w:tc>
      </w:tr>
      <w:tr w:rsidR="001F1547" w14:paraId="11C9EA8D" w14:textId="77777777" w:rsidTr="001F1547">
        <w:trPr>
          <w:trHeight w:val="276"/>
        </w:trPr>
        <w:tc>
          <w:tcPr>
            <w:tcW w:w="2320" w:type="dxa"/>
            <w:tcBorders>
              <w:top w:val="nil"/>
              <w:left w:val="single" w:sz="8" w:space="0" w:color="auto"/>
              <w:bottom w:val="nil"/>
              <w:right w:val="single" w:sz="8" w:space="0" w:color="auto"/>
            </w:tcBorders>
            <w:shd w:val="clear" w:color="auto" w:fill="auto"/>
            <w:noWrap/>
            <w:vAlign w:val="bottom"/>
          </w:tcPr>
          <w:p w14:paraId="27D0CBB5" w14:textId="77777777" w:rsidR="001F1547" w:rsidRDefault="001F1547" w:rsidP="001F1547">
            <w:pPr>
              <w:rPr>
                <w:rFonts w:ascii="Arial" w:hAnsi="Arial" w:cs="Arial"/>
                <w:sz w:val="12"/>
                <w:szCs w:val="12"/>
              </w:rPr>
            </w:pPr>
            <w:r>
              <w:rPr>
                <w:rFonts w:ascii="Arial" w:hAnsi="Arial" w:cs="Arial"/>
                <w:sz w:val="12"/>
                <w:szCs w:val="12"/>
              </w:rPr>
              <w:t xml:space="preserve"> př. org.</w:t>
            </w:r>
          </w:p>
        </w:tc>
        <w:tc>
          <w:tcPr>
            <w:tcW w:w="750" w:type="dxa"/>
            <w:tcBorders>
              <w:top w:val="nil"/>
              <w:left w:val="nil"/>
              <w:bottom w:val="single" w:sz="8" w:space="0" w:color="auto"/>
              <w:right w:val="single" w:sz="4" w:space="0" w:color="auto"/>
            </w:tcBorders>
            <w:shd w:val="clear" w:color="auto" w:fill="auto"/>
            <w:noWrap/>
            <w:vAlign w:val="bottom"/>
          </w:tcPr>
          <w:p w14:paraId="10239887" w14:textId="77777777" w:rsidR="001F1547" w:rsidRDefault="001F1547" w:rsidP="001F1547">
            <w:pPr>
              <w:rPr>
                <w:rFonts w:ascii="Arial" w:hAnsi="Arial" w:cs="Arial"/>
                <w:sz w:val="12"/>
                <w:szCs w:val="12"/>
              </w:rPr>
            </w:pPr>
            <w:r>
              <w:rPr>
                <w:rFonts w:ascii="Arial" w:hAnsi="Arial" w:cs="Arial"/>
                <w:sz w:val="12"/>
                <w:szCs w:val="12"/>
              </w:rPr>
              <w:t> </w:t>
            </w:r>
          </w:p>
        </w:tc>
        <w:tc>
          <w:tcPr>
            <w:tcW w:w="750" w:type="dxa"/>
            <w:tcBorders>
              <w:top w:val="nil"/>
              <w:left w:val="nil"/>
              <w:bottom w:val="single" w:sz="8" w:space="0" w:color="auto"/>
              <w:right w:val="nil"/>
            </w:tcBorders>
            <w:shd w:val="clear" w:color="auto" w:fill="auto"/>
            <w:noWrap/>
            <w:vAlign w:val="bottom"/>
          </w:tcPr>
          <w:p w14:paraId="409F283E" w14:textId="77777777" w:rsidR="001F1547" w:rsidRDefault="001F1547" w:rsidP="001F1547">
            <w:pPr>
              <w:rPr>
                <w:rFonts w:ascii="Arial" w:hAnsi="Arial" w:cs="Arial"/>
                <w:sz w:val="12"/>
                <w:szCs w:val="12"/>
              </w:rPr>
            </w:pPr>
            <w:r>
              <w:rPr>
                <w:rFonts w:ascii="Arial" w:hAnsi="Arial" w:cs="Arial"/>
                <w:sz w:val="12"/>
                <w:szCs w:val="12"/>
              </w:rPr>
              <w:t> </w:t>
            </w:r>
          </w:p>
        </w:tc>
        <w:tc>
          <w:tcPr>
            <w:tcW w:w="760" w:type="dxa"/>
            <w:tcBorders>
              <w:top w:val="nil"/>
              <w:left w:val="single" w:sz="8" w:space="0" w:color="auto"/>
              <w:bottom w:val="single" w:sz="8" w:space="0" w:color="auto"/>
              <w:right w:val="single" w:sz="4" w:space="0" w:color="auto"/>
            </w:tcBorders>
            <w:shd w:val="clear" w:color="auto" w:fill="auto"/>
            <w:noWrap/>
            <w:vAlign w:val="bottom"/>
          </w:tcPr>
          <w:p w14:paraId="34D7AB04" w14:textId="77777777" w:rsidR="001F1547" w:rsidRDefault="001F1547" w:rsidP="001F1547">
            <w:pPr>
              <w:rPr>
                <w:rFonts w:ascii="Arial" w:hAnsi="Arial" w:cs="Arial"/>
                <w:sz w:val="12"/>
                <w:szCs w:val="12"/>
              </w:rPr>
            </w:pPr>
            <w:r>
              <w:rPr>
                <w:rFonts w:ascii="Arial" w:hAnsi="Arial" w:cs="Arial"/>
                <w:sz w:val="12"/>
                <w:szCs w:val="12"/>
              </w:rPr>
              <w:t> </w:t>
            </w:r>
          </w:p>
        </w:tc>
        <w:tc>
          <w:tcPr>
            <w:tcW w:w="832" w:type="dxa"/>
            <w:tcBorders>
              <w:top w:val="nil"/>
              <w:left w:val="nil"/>
              <w:bottom w:val="single" w:sz="8" w:space="0" w:color="auto"/>
              <w:right w:val="single" w:sz="8" w:space="0" w:color="auto"/>
            </w:tcBorders>
            <w:shd w:val="clear" w:color="auto" w:fill="auto"/>
            <w:noWrap/>
            <w:vAlign w:val="bottom"/>
          </w:tcPr>
          <w:p w14:paraId="50C87FC9" w14:textId="77777777" w:rsidR="001F1547" w:rsidRDefault="001F1547" w:rsidP="001F1547">
            <w:pPr>
              <w:rPr>
                <w:rFonts w:ascii="Arial" w:hAnsi="Arial" w:cs="Arial"/>
                <w:sz w:val="12"/>
                <w:szCs w:val="12"/>
              </w:rPr>
            </w:pPr>
            <w:r>
              <w:rPr>
                <w:rFonts w:ascii="Arial" w:hAnsi="Arial" w:cs="Arial"/>
                <w:sz w:val="12"/>
                <w:szCs w:val="12"/>
              </w:rPr>
              <w:t> </w:t>
            </w:r>
          </w:p>
        </w:tc>
        <w:tc>
          <w:tcPr>
            <w:tcW w:w="840" w:type="dxa"/>
            <w:tcBorders>
              <w:top w:val="nil"/>
              <w:left w:val="nil"/>
              <w:bottom w:val="single" w:sz="8" w:space="0" w:color="auto"/>
              <w:right w:val="single" w:sz="4" w:space="0" w:color="auto"/>
            </w:tcBorders>
            <w:shd w:val="clear" w:color="auto" w:fill="auto"/>
            <w:noWrap/>
            <w:vAlign w:val="bottom"/>
          </w:tcPr>
          <w:p w14:paraId="36DB18DD" w14:textId="77777777" w:rsidR="001F1547" w:rsidRDefault="001F1547" w:rsidP="001F1547">
            <w:pPr>
              <w:rPr>
                <w:rFonts w:ascii="Arial" w:hAnsi="Arial" w:cs="Arial"/>
                <w:sz w:val="12"/>
                <w:szCs w:val="12"/>
              </w:rPr>
            </w:pPr>
            <w:r>
              <w:rPr>
                <w:rFonts w:ascii="Arial" w:hAnsi="Arial" w:cs="Arial"/>
                <w:sz w:val="12"/>
                <w:szCs w:val="12"/>
              </w:rPr>
              <w:t> </w:t>
            </w:r>
          </w:p>
        </w:tc>
        <w:tc>
          <w:tcPr>
            <w:tcW w:w="840" w:type="dxa"/>
            <w:tcBorders>
              <w:top w:val="nil"/>
              <w:left w:val="nil"/>
              <w:bottom w:val="single" w:sz="8" w:space="0" w:color="auto"/>
              <w:right w:val="nil"/>
            </w:tcBorders>
            <w:shd w:val="clear" w:color="auto" w:fill="auto"/>
            <w:noWrap/>
            <w:vAlign w:val="bottom"/>
          </w:tcPr>
          <w:p w14:paraId="0E559DC5" w14:textId="77777777" w:rsidR="001F1547" w:rsidRDefault="001F1547" w:rsidP="001F1547">
            <w:pPr>
              <w:rPr>
                <w:rFonts w:ascii="Arial" w:hAnsi="Arial" w:cs="Arial"/>
                <w:sz w:val="12"/>
                <w:szCs w:val="12"/>
              </w:rPr>
            </w:pPr>
            <w:r>
              <w:rPr>
                <w:rFonts w:ascii="Arial" w:hAnsi="Arial" w:cs="Arial"/>
                <w:sz w:val="12"/>
                <w:szCs w:val="12"/>
              </w:rPr>
              <w:t> </w:t>
            </w:r>
          </w:p>
        </w:tc>
        <w:tc>
          <w:tcPr>
            <w:tcW w:w="840" w:type="dxa"/>
            <w:tcBorders>
              <w:top w:val="nil"/>
              <w:left w:val="single" w:sz="8" w:space="0" w:color="auto"/>
              <w:bottom w:val="single" w:sz="8" w:space="0" w:color="auto"/>
              <w:right w:val="single" w:sz="4" w:space="0" w:color="auto"/>
            </w:tcBorders>
            <w:shd w:val="clear" w:color="auto" w:fill="auto"/>
            <w:noWrap/>
            <w:vAlign w:val="bottom"/>
          </w:tcPr>
          <w:p w14:paraId="05924CFC" w14:textId="77777777" w:rsidR="001F1547" w:rsidRDefault="001F1547" w:rsidP="001F1547">
            <w:pPr>
              <w:rPr>
                <w:rFonts w:ascii="Arial" w:hAnsi="Arial" w:cs="Arial"/>
                <w:sz w:val="12"/>
                <w:szCs w:val="12"/>
              </w:rPr>
            </w:pPr>
            <w:r>
              <w:rPr>
                <w:rFonts w:ascii="Arial" w:hAnsi="Arial" w:cs="Arial"/>
                <w:sz w:val="12"/>
                <w:szCs w:val="12"/>
              </w:rPr>
              <w:t> </w:t>
            </w:r>
          </w:p>
        </w:tc>
        <w:tc>
          <w:tcPr>
            <w:tcW w:w="840" w:type="dxa"/>
            <w:tcBorders>
              <w:top w:val="nil"/>
              <w:left w:val="nil"/>
              <w:bottom w:val="single" w:sz="8" w:space="0" w:color="auto"/>
              <w:right w:val="single" w:sz="8" w:space="0" w:color="auto"/>
            </w:tcBorders>
            <w:shd w:val="clear" w:color="auto" w:fill="auto"/>
            <w:noWrap/>
            <w:vAlign w:val="bottom"/>
          </w:tcPr>
          <w:p w14:paraId="58A01EC9" w14:textId="77777777" w:rsidR="001F1547" w:rsidRDefault="001F1547" w:rsidP="001F1547">
            <w:pPr>
              <w:jc w:val="right"/>
              <w:rPr>
                <w:rFonts w:ascii="Arial" w:hAnsi="Arial" w:cs="Arial"/>
                <w:sz w:val="12"/>
                <w:szCs w:val="12"/>
              </w:rPr>
            </w:pPr>
            <w:r>
              <w:rPr>
                <w:rFonts w:ascii="Arial" w:hAnsi="Arial" w:cs="Arial"/>
                <w:sz w:val="12"/>
                <w:szCs w:val="12"/>
              </w:rPr>
              <w:t> </w:t>
            </w:r>
          </w:p>
        </w:tc>
      </w:tr>
      <w:tr w:rsidR="001F1547" w14:paraId="40E4DB08" w14:textId="77777777" w:rsidTr="001F1547">
        <w:trPr>
          <w:trHeight w:val="276"/>
        </w:trPr>
        <w:tc>
          <w:tcPr>
            <w:tcW w:w="2320" w:type="dxa"/>
            <w:tcBorders>
              <w:top w:val="single" w:sz="8" w:space="0" w:color="auto"/>
              <w:left w:val="single" w:sz="8" w:space="0" w:color="auto"/>
              <w:bottom w:val="single" w:sz="8" w:space="0" w:color="auto"/>
              <w:right w:val="single" w:sz="8" w:space="0" w:color="auto"/>
            </w:tcBorders>
            <w:shd w:val="clear" w:color="auto" w:fill="FFFF99"/>
            <w:noWrap/>
            <w:vAlign w:val="bottom"/>
          </w:tcPr>
          <w:p w14:paraId="0A37DB6C" w14:textId="77777777" w:rsidR="001F1547" w:rsidRDefault="001F1547" w:rsidP="001F1547">
            <w:pPr>
              <w:rPr>
                <w:rFonts w:ascii="Arial" w:hAnsi="Arial" w:cs="Arial"/>
                <w:sz w:val="12"/>
                <w:szCs w:val="12"/>
              </w:rPr>
            </w:pPr>
            <w:r>
              <w:rPr>
                <w:rFonts w:ascii="Arial" w:hAnsi="Arial" w:cs="Arial"/>
                <w:sz w:val="12"/>
                <w:szCs w:val="12"/>
              </w:rPr>
              <w:t>4. ZŠ</w:t>
            </w:r>
          </w:p>
        </w:tc>
        <w:tc>
          <w:tcPr>
            <w:tcW w:w="750" w:type="dxa"/>
            <w:tcBorders>
              <w:top w:val="nil"/>
              <w:left w:val="nil"/>
              <w:bottom w:val="single" w:sz="4" w:space="0" w:color="auto"/>
              <w:right w:val="single" w:sz="4" w:space="0" w:color="auto"/>
            </w:tcBorders>
            <w:shd w:val="clear" w:color="auto" w:fill="auto"/>
            <w:noWrap/>
            <w:vAlign w:val="bottom"/>
          </w:tcPr>
          <w:p w14:paraId="1BE97A8E" w14:textId="77777777" w:rsidR="001F1547" w:rsidRDefault="001F1547" w:rsidP="001F1547">
            <w:pPr>
              <w:rPr>
                <w:rFonts w:ascii="Arial" w:hAnsi="Arial" w:cs="Arial"/>
                <w:sz w:val="12"/>
                <w:szCs w:val="12"/>
              </w:rPr>
            </w:pPr>
            <w:r>
              <w:rPr>
                <w:rFonts w:ascii="Arial" w:hAnsi="Arial" w:cs="Arial"/>
                <w:sz w:val="12"/>
                <w:szCs w:val="12"/>
              </w:rPr>
              <w:t> </w:t>
            </w:r>
          </w:p>
        </w:tc>
        <w:tc>
          <w:tcPr>
            <w:tcW w:w="750" w:type="dxa"/>
            <w:tcBorders>
              <w:top w:val="nil"/>
              <w:left w:val="nil"/>
              <w:bottom w:val="single" w:sz="4" w:space="0" w:color="auto"/>
              <w:right w:val="nil"/>
            </w:tcBorders>
            <w:shd w:val="clear" w:color="auto" w:fill="auto"/>
            <w:noWrap/>
            <w:vAlign w:val="bottom"/>
          </w:tcPr>
          <w:p w14:paraId="670F5587" w14:textId="77777777" w:rsidR="001F1547" w:rsidRDefault="001F1547" w:rsidP="001F1547">
            <w:pPr>
              <w:rPr>
                <w:rFonts w:ascii="Arial" w:hAnsi="Arial" w:cs="Arial"/>
                <w:sz w:val="12"/>
                <w:szCs w:val="12"/>
              </w:rPr>
            </w:pPr>
            <w:r>
              <w:rPr>
                <w:rFonts w:ascii="Arial" w:hAnsi="Arial" w:cs="Arial"/>
                <w:sz w:val="12"/>
                <w:szCs w:val="12"/>
              </w:rPr>
              <w:t> </w:t>
            </w:r>
          </w:p>
        </w:tc>
        <w:tc>
          <w:tcPr>
            <w:tcW w:w="760" w:type="dxa"/>
            <w:tcBorders>
              <w:top w:val="nil"/>
              <w:left w:val="single" w:sz="8" w:space="0" w:color="auto"/>
              <w:bottom w:val="single" w:sz="4" w:space="0" w:color="auto"/>
              <w:right w:val="single" w:sz="4" w:space="0" w:color="auto"/>
            </w:tcBorders>
            <w:shd w:val="clear" w:color="auto" w:fill="auto"/>
            <w:noWrap/>
            <w:vAlign w:val="bottom"/>
          </w:tcPr>
          <w:p w14:paraId="525101DF" w14:textId="77777777" w:rsidR="001F1547" w:rsidRDefault="001F1547" w:rsidP="001F1547">
            <w:pPr>
              <w:rPr>
                <w:rFonts w:ascii="Arial" w:hAnsi="Arial" w:cs="Arial"/>
                <w:sz w:val="12"/>
                <w:szCs w:val="12"/>
              </w:rPr>
            </w:pPr>
            <w:r>
              <w:rPr>
                <w:rFonts w:ascii="Arial" w:hAnsi="Arial" w:cs="Arial"/>
                <w:sz w:val="12"/>
                <w:szCs w:val="12"/>
              </w:rPr>
              <w:t> </w:t>
            </w:r>
          </w:p>
        </w:tc>
        <w:tc>
          <w:tcPr>
            <w:tcW w:w="832" w:type="dxa"/>
            <w:tcBorders>
              <w:top w:val="nil"/>
              <w:left w:val="nil"/>
              <w:bottom w:val="single" w:sz="4" w:space="0" w:color="auto"/>
              <w:right w:val="single" w:sz="8" w:space="0" w:color="auto"/>
            </w:tcBorders>
            <w:shd w:val="clear" w:color="auto" w:fill="auto"/>
            <w:noWrap/>
            <w:vAlign w:val="bottom"/>
          </w:tcPr>
          <w:p w14:paraId="08C19C16" w14:textId="77777777" w:rsidR="001F1547" w:rsidRDefault="001F1547" w:rsidP="001F1547">
            <w:pPr>
              <w:rPr>
                <w:rFonts w:ascii="Arial" w:hAnsi="Arial" w:cs="Arial"/>
                <w:sz w:val="12"/>
                <w:szCs w:val="12"/>
              </w:rPr>
            </w:pPr>
            <w:r>
              <w:rPr>
                <w:rFonts w:ascii="Arial" w:hAnsi="Arial" w:cs="Arial"/>
                <w:sz w:val="12"/>
                <w:szCs w:val="12"/>
              </w:rPr>
              <w:t> </w:t>
            </w:r>
          </w:p>
        </w:tc>
        <w:tc>
          <w:tcPr>
            <w:tcW w:w="840" w:type="dxa"/>
            <w:tcBorders>
              <w:top w:val="nil"/>
              <w:left w:val="nil"/>
              <w:bottom w:val="single" w:sz="4" w:space="0" w:color="auto"/>
              <w:right w:val="single" w:sz="4" w:space="0" w:color="auto"/>
            </w:tcBorders>
            <w:shd w:val="clear" w:color="auto" w:fill="auto"/>
            <w:noWrap/>
            <w:vAlign w:val="bottom"/>
          </w:tcPr>
          <w:p w14:paraId="068DA3D4" w14:textId="77777777" w:rsidR="001F1547" w:rsidRDefault="001F1547" w:rsidP="001F1547">
            <w:pPr>
              <w:rPr>
                <w:rFonts w:ascii="Arial" w:hAnsi="Arial" w:cs="Arial"/>
                <w:sz w:val="12"/>
                <w:szCs w:val="12"/>
              </w:rPr>
            </w:pPr>
            <w:r>
              <w:rPr>
                <w:rFonts w:ascii="Arial" w:hAnsi="Arial" w:cs="Arial"/>
                <w:sz w:val="12"/>
                <w:szCs w:val="12"/>
              </w:rPr>
              <w:t> </w:t>
            </w:r>
          </w:p>
        </w:tc>
        <w:tc>
          <w:tcPr>
            <w:tcW w:w="840" w:type="dxa"/>
            <w:tcBorders>
              <w:top w:val="nil"/>
              <w:left w:val="nil"/>
              <w:bottom w:val="single" w:sz="4" w:space="0" w:color="auto"/>
              <w:right w:val="nil"/>
            </w:tcBorders>
            <w:shd w:val="clear" w:color="auto" w:fill="auto"/>
            <w:noWrap/>
            <w:vAlign w:val="bottom"/>
          </w:tcPr>
          <w:p w14:paraId="02D2B976" w14:textId="77777777" w:rsidR="001F1547" w:rsidRDefault="001F1547" w:rsidP="001F1547">
            <w:pPr>
              <w:rPr>
                <w:rFonts w:ascii="Arial" w:hAnsi="Arial" w:cs="Arial"/>
                <w:sz w:val="12"/>
                <w:szCs w:val="12"/>
              </w:rPr>
            </w:pPr>
            <w:r>
              <w:rPr>
                <w:rFonts w:ascii="Arial" w:hAnsi="Arial" w:cs="Arial"/>
                <w:sz w:val="12"/>
                <w:szCs w:val="12"/>
              </w:rPr>
              <w:t> </w:t>
            </w:r>
          </w:p>
        </w:tc>
        <w:tc>
          <w:tcPr>
            <w:tcW w:w="840" w:type="dxa"/>
            <w:tcBorders>
              <w:top w:val="nil"/>
              <w:left w:val="single" w:sz="8" w:space="0" w:color="auto"/>
              <w:bottom w:val="single" w:sz="4" w:space="0" w:color="auto"/>
              <w:right w:val="single" w:sz="4" w:space="0" w:color="auto"/>
            </w:tcBorders>
            <w:shd w:val="clear" w:color="auto" w:fill="auto"/>
            <w:noWrap/>
            <w:vAlign w:val="bottom"/>
          </w:tcPr>
          <w:p w14:paraId="6921953E" w14:textId="77777777" w:rsidR="001F1547" w:rsidRDefault="001F1547" w:rsidP="001F1547">
            <w:pPr>
              <w:rPr>
                <w:rFonts w:ascii="Arial" w:hAnsi="Arial" w:cs="Arial"/>
                <w:sz w:val="12"/>
                <w:szCs w:val="12"/>
              </w:rPr>
            </w:pPr>
            <w:r>
              <w:rPr>
                <w:rFonts w:ascii="Arial" w:hAnsi="Arial" w:cs="Arial"/>
                <w:sz w:val="12"/>
                <w:szCs w:val="12"/>
              </w:rPr>
              <w:t> </w:t>
            </w:r>
          </w:p>
        </w:tc>
        <w:tc>
          <w:tcPr>
            <w:tcW w:w="840" w:type="dxa"/>
            <w:tcBorders>
              <w:top w:val="nil"/>
              <w:left w:val="nil"/>
              <w:bottom w:val="single" w:sz="4" w:space="0" w:color="auto"/>
              <w:right w:val="single" w:sz="8" w:space="0" w:color="auto"/>
            </w:tcBorders>
            <w:shd w:val="clear" w:color="auto" w:fill="auto"/>
            <w:noWrap/>
            <w:vAlign w:val="bottom"/>
          </w:tcPr>
          <w:p w14:paraId="48676044" w14:textId="77777777" w:rsidR="001F1547" w:rsidRDefault="001F1547" w:rsidP="001F1547">
            <w:pPr>
              <w:jc w:val="right"/>
              <w:rPr>
                <w:rFonts w:ascii="Arial" w:hAnsi="Arial" w:cs="Arial"/>
                <w:sz w:val="12"/>
                <w:szCs w:val="12"/>
              </w:rPr>
            </w:pPr>
            <w:r>
              <w:rPr>
                <w:rFonts w:ascii="Arial" w:hAnsi="Arial" w:cs="Arial"/>
                <w:sz w:val="12"/>
                <w:szCs w:val="12"/>
              </w:rPr>
              <w:t> </w:t>
            </w:r>
          </w:p>
        </w:tc>
      </w:tr>
      <w:tr w:rsidR="001F1547" w14:paraId="38CD4DF2" w14:textId="77777777" w:rsidTr="001F1547">
        <w:trPr>
          <w:trHeight w:val="264"/>
        </w:trPr>
        <w:tc>
          <w:tcPr>
            <w:tcW w:w="2320" w:type="dxa"/>
            <w:tcBorders>
              <w:top w:val="nil"/>
              <w:left w:val="single" w:sz="8" w:space="0" w:color="auto"/>
              <w:bottom w:val="nil"/>
              <w:right w:val="single" w:sz="8" w:space="0" w:color="auto"/>
            </w:tcBorders>
            <w:shd w:val="clear" w:color="auto" w:fill="auto"/>
            <w:noWrap/>
            <w:vAlign w:val="bottom"/>
          </w:tcPr>
          <w:p w14:paraId="26B3A2F1" w14:textId="77777777" w:rsidR="001F1547" w:rsidRDefault="001F1547" w:rsidP="001F1547">
            <w:pPr>
              <w:rPr>
                <w:rFonts w:ascii="Arial" w:hAnsi="Arial" w:cs="Arial"/>
                <w:sz w:val="12"/>
                <w:szCs w:val="12"/>
              </w:rPr>
            </w:pPr>
            <w:r>
              <w:rPr>
                <w:rFonts w:ascii="Arial" w:hAnsi="Arial" w:cs="Arial"/>
                <w:sz w:val="12"/>
                <w:szCs w:val="12"/>
              </w:rPr>
              <w:t>Základní škola Komenského I, Zlín,</w:t>
            </w:r>
          </w:p>
        </w:tc>
        <w:tc>
          <w:tcPr>
            <w:tcW w:w="750" w:type="dxa"/>
            <w:tcBorders>
              <w:top w:val="nil"/>
              <w:left w:val="nil"/>
              <w:bottom w:val="single" w:sz="4" w:space="0" w:color="auto"/>
              <w:right w:val="single" w:sz="4" w:space="0" w:color="auto"/>
            </w:tcBorders>
            <w:shd w:val="clear" w:color="auto" w:fill="auto"/>
            <w:noWrap/>
            <w:vAlign w:val="bottom"/>
          </w:tcPr>
          <w:p w14:paraId="547EB3A4" w14:textId="77777777" w:rsidR="001F1547" w:rsidRDefault="001F1547" w:rsidP="001F1547">
            <w:pPr>
              <w:jc w:val="right"/>
              <w:rPr>
                <w:rFonts w:ascii="Arial" w:hAnsi="Arial" w:cs="Arial"/>
                <w:sz w:val="12"/>
                <w:szCs w:val="12"/>
              </w:rPr>
            </w:pPr>
            <w:r>
              <w:rPr>
                <w:rFonts w:ascii="Arial" w:hAnsi="Arial" w:cs="Arial"/>
                <w:sz w:val="12"/>
                <w:szCs w:val="12"/>
              </w:rPr>
              <w:t>2 650 000</w:t>
            </w:r>
          </w:p>
        </w:tc>
        <w:tc>
          <w:tcPr>
            <w:tcW w:w="750" w:type="dxa"/>
            <w:tcBorders>
              <w:top w:val="nil"/>
              <w:left w:val="nil"/>
              <w:bottom w:val="single" w:sz="4" w:space="0" w:color="auto"/>
              <w:right w:val="nil"/>
            </w:tcBorders>
            <w:shd w:val="clear" w:color="auto" w:fill="auto"/>
            <w:noWrap/>
            <w:vAlign w:val="bottom"/>
          </w:tcPr>
          <w:p w14:paraId="1BBE8E58" w14:textId="77777777" w:rsidR="001F1547" w:rsidRDefault="001F1547" w:rsidP="001F1547">
            <w:pPr>
              <w:jc w:val="right"/>
              <w:rPr>
                <w:rFonts w:ascii="Arial" w:hAnsi="Arial" w:cs="Arial"/>
                <w:sz w:val="12"/>
                <w:szCs w:val="12"/>
              </w:rPr>
            </w:pPr>
            <w:r>
              <w:rPr>
                <w:rFonts w:ascii="Arial" w:hAnsi="Arial" w:cs="Arial"/>
                <w:sz w:val="12"/>
                <w:szCs w:val="12"/>
              </w:rPr>
              <w:t>4 126 000</w:t>
            </w:r>
          </w:p>
        </w:tc>
        <w:tc>
          <w:tcPr>
            <w:tcW w:w="760" w:type="dxa"/>
            <w:tcBorders>
              <w:top w:val="nil"/>
              <w:left w:val="single" w:sz="8" w:space="0" w:color="auto"/>
              <w:bottom w:val="single" w:sz="4" w:space="0" w:color="auto"/>
              <w:right w:val="single" w:sz="4" w:space="0" w:color="auto"/>
            </w:tcBorders>
            <w:shd w:val="clear" w:color="auto" w:fill="auto"/>
            <w:noWrap/>
            <w:vAlign w:val="bottom"/>
          </w:tcPr>
          <w:p w14:paraId="786791CB" w14:textId="77777777" w:rsidR="001F1547" w:rsidRDefault="001F1547" w:rsidP="001F1547">
            <w:pPr>
              <w:jc w:val="right"/>
              <w:rPr>
                <w:rFonts w:ascii="Arial" w:hAnsi="Arial" w:cs="Arial"/>
                <w:sz w:val="12"/>
                <w:szCs w:val="12"/>
              </w:rPr>
            </w:pPr>
            <w:r>
              <w:rPr>
                <w:rFonts w:ascii="Arial" w:hAnsi="Arial" w:cs="Arial"/>
                <w:sz w:val="12"/>
                <w:szCs w:val="12"/>
              </w:rPr>
              <w:t>2 700 000</w:t>
            </w:r>
          </w:p>
        </w:tc>
        <w:tc>
          <w:tcPr>
            <w:tcW w:w="832" w:type="dxa"/>
            <w:tcBorders>
              <w:top w:val="nil"/>
              <w:left w:val="nil"/>
              <w:bottom w:val="single" w:sz="4" w:space="0" w:color="auto"/>
              <w:right w:val="single" w:sz="8" w:space="0" w:color="auto"/>
            </w:tcBorders>
            <w:shd w:val="clear" w:color="auto" w:fill="auto"/>
            <w:noWrap/>
            <w:vAlign w:val="bottom"/>
          </w:tcPr>
          <w:p w14:paraId="3851120E" w14:textId="77777777" w:rsidR="001F1547" w:rsidRDefault="001F1547" w:rsidP="001F1547">
            <w:pPr>
              <w:jc w:val="right"/>
              <w:rPr>
                <w:rFonts w:ascii="Arial" w:hAnsi="Arial" w:cs="Arial"/>
                <w:sz w:val="12"/>
                <w:szCs w:val="12"/>
              </w:rPr>
            </w:pPr>
            <w:r>
              <w:rPr>
                <w:rFonts w:ascii="Arial" w:hAnsi="Arial" w:cs="Arial"/>
                <w:sz w:val="12"/>
                <w:szCs w:val="12"/>
              </w:rPr>
              <w:t>3 300 000</w:t>
            </w:r>
          </w:p>
        </w:tc>
        <w:tc>
          <w:tcPr>
            <w:tcW w:w="840" w:type="dxa"/>
            <w:tcBorders>
              <w:top w:val="nil"/>
              <w:left w:val="nil"/>
              <w:bottom w:val="single" w:sz="4" w:space="0" w:color="auto"/>
              <w:right w:val="single" w:sz="4" w:space="0" w:color="auto"/>
            </w:tcBorders>
            <w:shd w:val="clear" w:color="auto" w:fill="auto"/>
            <w:noWrap/>
            <w:vAlign w:val="bottom"/>
          </w:tcPr>
          <w:p w14:paraId="192E7FED" w14:textId="77777777" w:rsidR="001F1547" w:rsidRDefault="001F1547" w:rsidP="001F1547">
            <w:pPr>
              <w:jc w:val="right"/>
              <w:rPr>
                <w:rFonts w:ascii="Arial" w:hAnsi="Arial" w:cs="Arial"/>
                <w:sz w:val="12"/>
                <w:szCs w:val="12"/>
              </w:rPr>
            </w:pPr>
            <w:r>
              <w:rPr>
                <w:rFonts w:ascii="Arial" w:hAnsi="Arial" w:cs="Arial"/>
                <w:sz w:val="12"/>
                <w:szCs w:val="12"/>
              </w:rPr>
              <w:t>2 750 000</w:t>
            </w:r>
          </w:p>
        </w:tc>
        <w:tc>
          <w:tcPr>
            <w:tcW w:w="840" w:type="dxa"/>
            <w:tcBorders>
              <w:top w:val="nil"/>
              <w:left w:val="nil"/>
              <w:bottom w:val="single" w:sz="4" w:space="0" w:color="auto"/>
              <w:right w:val="nil"/>
            </w:tcBorders>
            <w:shd w:val="clear" w:color="auto" w:fill="auto"/>
            <w:noWrap/>
            <w:vAlign w:val="bottom"/>
          </w:tcPr>
          <w:p w14:paraId="27EE5C99" w14:textId="77777777" w:rsidR="001F1547" w:rsidRDefault="001F1547" w:rsidP="001F1547">
            <w:pPr>
              <w:jc w:val="right"/>
              <w:rPr>
                <w:rFonts w:ascii="Arial" w:hAnsi="Arial" w:cs="Arial"/>
                <w:sz w:val="12"/>
                <w:szCs w:val="12"/>
              </w:rPr>
            </w:pPr>
            <w:r>
              <w:rPr>
                <w:rFonts w:ascii="Arial" w:hAnsi="Arial" w:cs="Arial"/>
                <w:sz w:val="12"/>
                <w:szCs w:val="12"/>
              </w:rPr>
              <w:t>2 955 000</w:t>
            </w:r>
          </w:p>
        </w:tc>
        <w:tc>
          <w:tcPr>
            <w:tcW w:w="840" w:type="dxa"/>
            <w:tcBorders>
              <w:top w:val="nil"/>
              <w:left w:val="single" w:sz="8" w:space="0" w:color="auto"/>
              <w:bottom w:val="single" w:sz="4" w:space="0" w:color="auto"/>
              <w:right w:val="single" w:sz="4" w:space="0" w:color="auto"/>
            </w:tcBorders>
            <w:shd w:val="clear" w:color="auto" w:fill="auto"/>
            <w:noWrap/>
            <w:vAlign w:val="bottom"/>
          </w:tcPr>
          <w:p w14:paraId="7E632794" w14:textId="77777777" w:rsidR="001F1547" w:rsidRDefault="001F1547" w:rsidP="001F1547">
            <w:pPr>
              <w:jc w:val="right"/>
              <w:rPr>
                <w:rFonts w:ascii="Arial" w:hAnsi="Arial" w:cs="Arial"/>
                <w:sz w:val="12"/>
                <w:szCs w:val="12"/>
              </w:rPr>
            </w:pPr>
            <w:r>
              <w:rPr>
                <w:rFonts w:ascii="Arial" w:hAnsi="Arial" w:cs="Arial"/>
                <w:sz w:val="12"/>
                <w:szCs w:val="12"/>
              </w:rPr>
              <w:t>2 750 000</w:t>
            </w:r>
          </w:p>
        </w:tc>
        <w:tc>
          <w:tcPr>
            <w:tcW w:w="840" w:type="dxa"/>
            <w:tcBorders>
              <w:top w:val="nil"/>
              <w:left w:val="nil"/>
              <w:bottom w:val="single" w:sz="4" w:space="0" w:color="auto"/>
              <w:right w:val="single" w:sz="8" w:space="0" w:color="auto"/>
            </w:tcBorders>
            <w:shd w:val="clear" w:color="auto" w:fill="auto"/>
            <w:noWrap/>
            <w:vAlign w:val="bottom"/>
          </w:tcPr>
          <w:p w14:paraId="3CF25C57" w14:textId="77777777" w:rsidR="001F1547" w:rsidRDefault="001F1547" w:rsidP="001F1547">
            <w:pPr>
              <w:jc w:val="right"/>
              <w:rPr>
                <w:rFonts w:ascii="Arial" w:hAnsi="Arial" w:cs="Arial"/>
                <w:sz w:val="12"/>
                <w:szCs w:val="12"/>
              </w:rPr>
            </w:pPr>
            <w:r>
              <w:rPr>
                <w:rFonts w:ascii="Arial" w:hAnsi="Arial" w:cs="Arial"/>
                <w:sz w:val="12"/>
                <w:szCs w:val="12"/>
              </w:rPr>
              <w:t> 2 799 000</w:t>
            </w:r>
          </w:p>
        </w:tc>
      </w:tr>
      <w:tr w:rsidR="001F1547" w14:paraId="62DDAC32" w14:textId="77777777" w:rsidTr="001F1547">
        <w:trPr>
          <w:trHeight w:val="276"/>
        </w:trPr>
        <w:tc>
          <w:tcPr>
            <w:tcW w:w="2320" w:type="dxa"/>
            <w:tcBorders>
              <w:top w:val="nil"/>
              <w:left w:val="single" w:sz="8" w:space="0" w:color="auto"/>
              <w:bottom w:val="nil"/>
              <w:right w:val="single" w:sz="8" w:space="0" w:color="auto"/>
            </w:tcBorders>
            <w:shd w:val="clear" w:color="auto" w:fill="auto"/>
            <w:noWrap/>
            <w:vAlign w:val="bottom"/>
          </w:tcPr>
          <w:p w14:paraId="37341CAC" w14:textId="77777777" w:rsidR="001F1547" w:rsidRDefault="001F1547" w:rsidP="001F1547">
            <w:pPr>
              <w:rPr>
                <w:rFonts w:ascii="Arial" w:hAnsi="Arial" w:cs="Arial"/>
                <w:sz w:val="12"/>
                <w:szCs w:val="12"/>
              </w:rPr>
            </w:pPr>
            <w:r>
              <w:rPr>
                <w:rFonts w:ascii="Arial" w:hAnsi="Arial" w:cs="Arial"/>
                <w:sz w:val="12"/>
                <w:szCs w:val="12"/>
              </w:rPr>
              <w:t>Havlíčkovo nábř. 3114, př. org.</w:t>
            </w:r>
          </w:p>
        </w:tc>
        <w:tc>
          <w:tcPr>
            <w:tcW w:w="750" w:type="dxa"/>
            <w:tcBorders>
              <w:top w:val="nil"/>
              <w:left w:val="nil"/>
              <w:bottom w:val="single" w:sz="8" w:space="0" w:color="auto"/>
              <w:right w:val="single" w:sz="4" w:space="0" w:color="auto"/>
            </w:tcBorders>
            <w:shd w:val="clear" w:color="auto" w:fill="auto"/>
            <w:noWrap/>
            <w:vAlign w:val="bottom"/>
          </w:tcPr>
          <w:p w14:paraId="653CD191" w14:textId="77777777" w:rsidR="001F1547" w:rsidRDefault="001F1547" w:rsidP="001F1547">
            <w:pPr>
              <w:rPr>
                <w:rFonts w:ascii="Arial" w:hAnsi="Arial" w:cs="Arial"/>
                <w:sz w:val="12"/>
                <w:szCs w:val="12"/>
              </w:rPr>
            </w:pPr>
            <w:r>
              <w:rPr>
                <w:rFonts w:ascii="Arial" w:hAnsi="Arial" w:cs="Arial"/>
                <w:sz w:val="12"/>
                <w:szCs w:val="12"/>
              </w:rPr>
              <w:t> </w:t>
            </w:r>
          </w:p>
        </w:tc>
        <w:tc>
          <w:tcPr>
            <w:tcW w:w="750" w:type="dxa"/>
            <w:tcBorders>
              <w:top w:val="nil"/>
              <w:left w:val="nil"/>
              <w:bottom w:val="single" w:sz="8" w:space="0" w:color="auto"/>
              <w:right w:val="nil"/>
            </w:tcBorders>
            <w:shd w:val="clear" w:color="auto" w:fill="auto"/>
            <w:noWrap/>
            <w:vAlign w:val="bottom"/>
          </w:tcPr>
          <w:p w14:paraId="694094C5" w14:textId="77777777" w:rsidR="001F1547" w:rsidRDefault="001F1547" w:rsidP="001F1547">
            <w:pPr>
              <w:rPr>
                <w:rFonts w:ascii="Arial" w:hAnsi="Arial" w:cs="Arial"/>
                <w:sz w:val="12"/>
                <w:szCs w:val="12"/>
              </w:rPr>
            </w:pPr>
            <w:r>
              <w:rPr>
                <w:rFonts w:ascii="Arial" w:hAnsi="Arial" w:cs="Arial"/>
                <w:sz w:val="12"/>
                <w:szCs w:val="12"/>
              </w:rPr>
              <w:t> </w:t>
            </w:r>
          </w:p>
        </w:tc>
        <w:tc>
          <w:tcPr>
            <w:tcW w:w="760" w:type="dxa"/>
            <w:tcBorders>
              <w:top w:val="nil"/>
              <w:left w:val="single" w:sz="8" w:space="0" w:color="auto"/>
              <w:bottom w:val="single" w:sz="8" w:space="0" w:color="auto"/>
              <w:right w:val="single" w:sz="4" w:space="0" w:color="auto"/>
            </w:tcBorders>
            <w:shd w:val="clear" w:color="auto" w:fill="auto"/>
            <w:noWrap/>
            <w:vAlign w:val="bottom"/>
          </w:tcPr>
          <w:p w14:paraId="6D983563" w14:textId="77777777" w:rsidR="001F1547" w:rsidRDefault="001F1547" w:rsidP="001F1547">
            <w:pPr>
              <w:rPr>
                <w:rFonts w:ascii="Arial" w:hAnsi="Arial" w:cs="Arial"/>
                <w:sz w:val="12"/>
                <w:szCs w:val="12"/>
              </w:rPr>
            </w:pPr>
            <w:r>
              <w:rPr>
                <w:rFonts w:ascii="Arial" w:hAnsi="Arial" w:cs="Arial"/>
                <w:sz w:val="12"/>
                <w:szCs w:val="12"/>
              </w:rPr>
              <w:t> </w:t>
            </w:r>
          </w:p>
        </w:tc>
        <w:tc>
          <w:tcPr>
            <w:tcW w:w="832" w:type="dxa"/>
            <w:tcBorders>
              <w:top w:val="nil"/>
              <w:left w:val="nil"/>
              <w:bottom w:val="single" w:sz="8" w:space="0" w:color="auto"/>
              <w:right w:val="single" w:sz="8" w:space="0" w:color="auto"/>
            </w:tcBorders>
            <w:shd w:val="clear" w:color="auto" w:fill="auto"/>
            <w:noWrap/>
            <w:vAlign w:val="bottom"/>
          </w:tcPr>
          <w:p w14:paraId="0344FF6B" w14:textId="77777777" w:rsidR="001F1547" w:rsidRDefault="001F1547" w:rsidP="001F1547">
            <w:pPr>
              <w:rPr>
                <w:rFonts w:ascii="Arial" w:hAnsi="Arial" w:cs="Arial"/>
                <w:sz w:val="12"/>
                <w:szCs w:val="12"/>
              </w:rPr>
            </w:pPr>
            <w:r>
              <w:rPr>
                <w:rFonts w:ascii="Arial" w:hAnsi="Arial" w:cs="Arial"/>
                <w:sz w:val="12"/>
                <w:szCs w:val="12"/>
              </w:rPr>
              <w:t> </w:t>
            </w:r>
          </w:p>
        </w:tc>
        <w:tc>
          <w:tcPr>
            <w:tcW w:w="840" w:type="dxa"/>
            <w:tcBorders>
              <w:top w:val="nil"/>
              <w:left w:val="nil"/>
              <w:bottom w:val="single" w:sz="8" w:space="0" w:color="auto"/>
              <w:right w:val="single" w:sz="4" w:space="0" w:color="auto"/>
            </w:tcBorders>
            <w:shd w:val="clear" w:color="auto" w:fill="auto"/>
            <w:noWrap/>
            <w:vAlign w:val="bottom"/>
          </w:tcPr>
          <w:p w14:paraId="09076771" w14:textId="77777777" w:rsidR="001F1547" w:rsidRDefault="001F1547" w:rsidP="001F1547">
            <w:pPr>
              <w:rPr>
                <w:rFonts w:ascii="Arial" w:hAnsi="Arial" w:cs="Arial"/>
                <w:sz w:val="12"/>
                <w:szCs w:val="12"/>
              </w:rPr>
            </w:pPr>
            <w:r>
              <w:rPr>
                <w:rFonts w:ascii="Arial" w:hAnsi="Arial" w:cs="Arial"/>
                <w:sz w:val="12"/>
                <w:szCs w:val="12"/>
              </w:rPr>
              <w:t> </w:t>
            </w:r>
          </w:p>
        </w:tc>
        <w:tc>
          <w:tcPr>
            <w:tcW w:w="840" w:type="dxa"/>
            <w:tcBorders>
              <w:top w:val="nil"/>
              <w:left w:val="nil"/>
              <w:bottom w:val="single" w:sz="8" w:space="0" w:color="auto"/>
              <w:right w:val="nil"/>
            </w:tcBorders>
            <w:shd w:val="clear" w:color="auto" w:fill="auto"/>
            <w:noWrap/>
            <w:vAlign w:val="bottom"/>
          </w:tcPr>
          <w:p w14:paraId="7C181D09" w14:textId="77777777" w:rsidR="001F1547" w:rsidRDefault="001F1547" w:rsidP="001F1547">
            <w:pPr>
              <w:rPr>
                <w:rFonts w:ascii="Arial" w:hAnsi="Arial" w:cs="Arial"/>
                <w:sz w:val="12"/>
                <w:szCs w:val="12"/>
              </w:rPr>
            </w:pPr>
            <w:r>
              <w:rPr>
                <w:rFonts w:ascii="Arial" w:hAnsi="Arial" w:cs="Arial"/>
                <w:sz w:val="12"/>
                <w:szCs w:val="12"/>
              </w:rPr>
              <w:t> </w:t>
            </w:r>
          </w:p>
        </w:tc>
        <w:tc>
          <w:tcPr>
            <w:tcW w:w="840" w:type="dxa"/>
            <w:tcBorders>
              <w:top w:val="nil"/>
              <w:left w:val="single" w:sz="8" w:space="0" w:color="auto"/>
              <w:bottom w:val="single" w:sz="8" w:space="0" w:color="auto"/>
              <w:right w:val="single" w:sz="4" w:space="0" w:color="auto"/>
            </w:tcBorders>
            <w:shd w:val="clear" w:color="auto" w:fill="auto"/>
            <w:noWrap/>
            <w:vAlign w:val="bottom"/>
          </w:tcPr>
          <w:p w14:paraId="441EE1F0" w14:textId="77777777" w:rsidR="001F1547" w:rsidRDefault="001F1547" w:rsidP="001F1547">
            <w:pPr>
              <w:rPr>
                <w:rFonts w:ascii="Arial" w:hAnsi="Arial" w:cs="Arial"/>
                <w:sz w:val="12"/>
                <w:szCs w:val="12"/>
              </w:rPr>
            </w:pPr>
            <w:r>
              <w:rPr>
                <w:rFonts w:ascii="Arial" w:hAnsi="Arial" w:cs="Arial"/>
                <w:sz w:val="12"/>
                <w:szCs w:val="12"/>
              </w:rPr>
              <w:t> </w:t>
            </w:r>
          </w:p>
        </w:tc>
        <w:tc>
          <w:tcPr>
            <w:tcW w:w="840" w:type="dxa"/>
            <w:tcBorders>
              <w:top w:val="nil"/>
              <w:left w:val="nil"/>
              <w:bottom w:val="single" w:sz="8" w:space="0" w:color="auto"/>
              <w:right w:val="single" w:sz="8" w:space="0" w:color="auto"/>
            </w:tcBorders>
            <w:shd w:val="clear" w:color="auto" w:fill="auto"/>
            <w:noWrap/>
            <w:vAlign w:val="bottom"/>
          </w:tcPr>
          <w:p w14:paraId="6FCE92AB" w14:textId="77777777" w:rsidR="001F1547" w:rsidRDefault="001F1547" w:rsidP="001F1547">
            <w:pPr>
              <w:jc w:val="right"/>
              <w:rPr>
                <w:rFonts w:ascii="Arial" w:hAnsi="Arial" w:cs="Arial"/>
                <w:sz w:val="12"/>
                <w:szCs w:val="12"/>
              </w:rPr>
            </w:pPr>
            <w:r>
              <w:rPr>
                <w:rFonts w:ascii="Arial" w:hAnsi="Arial" w:cs="Arial"/>
                <w:sz w:val="12"/>
                <w:szCs w:val="12"/>
              </w:rPr>
              <w:t> </w:t>
            </w:r>
          </w:p>
        </w:tc>
      </w:tr>
      <w:tr w:rsidR="001F1547" w14:paraId="32A5FAE1" w14:textId="77777777" w:rsidTr="001F1547">
        <w:trPr>
          <w:trHeight w:val="276"/>
        </w:trPr>
        <w:tc>
          <w:tcPr>
            <w:tcW w:w="2320" w:type="dxa"/>
            <w:tcBorders>
              <w:top w:val="single" w:sz="8" w:space="0" w:color="auto"/>
              <w:left w:val="single" w:sz="8" w:space="0" w:color="auto"/>
              <w:bottom w:val="single" w:sz="8" w:space="0" w:color="auto"/>
              <w:right w:val="single" w:sz="8" w:space="0" w:color="auto"/>
            </w:tcBorders>
            <w:shd w:val="clear" w:color="auto" w:fill="FFFF99"/>
            <w:noWrap/>
            <w:vAlign w:val="bottom"/>
          </w:tcPr>
          <w:p w14:paraId="6D23E097" w14:textId="77777777" w:rsidR="001F1547" w:rsidRDefault="001F1547" w:rsidP="001F1547">
            <w:pPr>
              <w:rPr>
                <w:rFonts w:ascii="Arial" w:hAnsi="Arial" w:cs="Arial"/>
                <w:sz w:val="12"/>
                <w:szCs w:val="12"/>
              </w:rPr>
            </w:pPr>
            <w:r>
              <w:rPr>
                <w:rFonts w:ascii="Arial" w:hAnsi="Arial" w:cs="Arial"/>
                <w:sz w:val="12"/>
                <w:szCs w:val="12"/>
              </w:rPr>
              <w:t>5. ZŠ</w:t>
            </w:r>
          </w:p>
        </w:tc>
        <w:tc>
          <w:tcPr>
            <w:tcW w:w="750" w:type="dxa"/>
            <w:tcBorders>
              <w:top w:val="nil"/>
              <w:left w:val="nil"/>
              <w:bottom w:val="single" w:sz="4" w:space="0" w:color="auto"/>
              <w:right w:val="single" w:sz="4" w:space="0" w:color="auto"/>
            </w:tcBorders>
            <w:shd w:val="clear" w:color="auto" w:fill="auto"/>
            <w:noWrap/>
            <w:vAlign w:val="bottom"/>
          </w:tcPr>
          <w:p w14:paraId="146BE650" w14:textId="77777777" w:rsidR="001F1547" w:rsidRDefault="001F1547" w:rsidP="001F1547">
            <w:pPr>
              <w:rPr>
                <w:rFonts w:ascii="Arial" w:hAnsi="Arial" w:cs="Arial"/>
                <w:sz w:val="12"/>
                <w:szCs w:val="12"/>
              </w:rPr>
            </w:pPr>
            <w:r>
              <w:rPr>
                <w:rFonts w:ascii="Arial" w:hAnsi="Arial" w:cs="Arial"/>
                <w:sz w:val="12"/>
                <w:szCs w:val="12"/>
              </w:rPr>
              <w:t> </w:t>
            </w:r>
          </w:p>
        </w:tc>
        <w:tc>
          <w:tcPr>
            <w:tcW w:w="750" w:type="dxa"/>
            <w:tcBorders>
              <w:top w:val="nil"/>
              <w:left w:val="nil"/>
              <w:bottom w:val="single" w:sz="4" w:space="0" w:color="auto"/>
              <w:right w:val="nil"/>
            </w:tcBorders>
            <w:shd w:val="clear" w:color="auto" w:fill="auto"/>
            <w:noWrap/>
            <w:vAlign w:val="bottom"/>
          </w:tcPr>
          <w:p w14:paraId="0A6F3C72" w14:textId="77777777" w:rsidR="001F1547" w:rsidRDefault="001F1547" w:rsidP="001F1547">
            <w:pPr>
              <w:rPr>
                <w:rFonts w:ascii="Arial" w:hAnsi="Arial" w:cs="Arial"/>
                <w:sz w:val="12"/>
                <w:szCs w:val="12"/>
              </w:rPr>
            </w:pPr>
            <w:r>
              <w:rPr>
                <w:rFonts w:ascii="Arial" w:hAnsi="Arial" w:cs="Arial"/>
                <w:sz w:val="12"/>
                <w:szCs w:val="12"/>
              </w:rPr>
              <w:t> </w:t>
            </w:r>
          </w:p>
        </w:tc>
        <w:tc>
          <w:tcPr>
            <w:tcW w:w="760" w:type="dxa"/>
            <w:tcBorders>
              <w:top w:val="nil"/>
              <w:left w:val="single" w:sz="8" w:space="0" w:color="auto"/>
              <w:bottom w:val="single" w:sz="4" w:space="0" w:color="auto"/>
              <w:right w:val="single" w:sz="4" w:space="0" w:color="auto"/>
            </w:tcBorders>
            <w:shd w:val="clear" w:color="auto" w:fill="auto"/>
            <w:noWrap/>
            <w:vAlign w:val="bottom"/>
          </w:tcPr>
          <w:p w14:paraId="686E896C" w14:textId="77777777" w:rsidR="001F1547" w:rsidRDefault="001F1547" w:rsidP="001F1547">
            <w:pPr>
              <w:rPr>
                <w:rFonts w:ascii="Arial" w:hAnsi="Arial" w:cs="Arial"/>
                <w:sz w:val="12"/>
                <w:szCs w:val="12"/>
              </w:rPr>
            </w:pPr>
            <w:r>
              <w:rPr>
                <w:rFonts w:ascii="Arial" w:hAnsi="Arial" w:cs="Arial"/>
                <w:sz w:val="12"/>
                <w:szCs w:val="12"/>
              </w:rPr>
              <w:t> </w:t>
            </w:r>
          </w:p>
        </w:tc>
        <w:tc>
          <w:tcPr>
            <w:tcW w:w="832" w:type="dxa"/>
            <w:tcBorders>
              <w:top w:val="nil"/>
              <w:left w:val="nil"/>
              <w:bottom w:val="single" w:sz="4" w:space="0" w:color="auto"/>
              <w:right w:val="single" w:sz="8" w:space="0" w:color="auto"/>
            </w:tcBorders>
            <w:shd w:val="clear" w:color="auto" w:fill="auto"/>
            <w:noWrap/>
            <w:vAlign w:val="bottom"/>
          </w:tcPr>
          <w:p w14:paraId="739AF449" w14:textId="77777777" w:rsidR="001F1547" w:rsidRDefault="001F1547" w:rsidP="001F1547">
            <w:pPr>
              <w:rPr>
                <w:rFonts w:ascii="Arial" w:hAnsi="Arial" w:cs="Arial"/>
                <w:sz w:val="12"/>
                <w:szCs w:val="12"/>
              </w:rPr>
            </w:pPr>
            <w:r>
              <w:rPr>
                <w:rFonts w:ascii="Arial" w:hAnsi="Arial" w:cs="Arial"/>
                <w:sz w:val="12"/>
                <w:szCs w:val="12"/>
              </w:rPr>
              <w:t> </w:t>
            </w:r>
          </w:p>
        </w:tc>
        <w:tc>
          <w:tcPr>
            <w:tcW w:w="840" w:type="dxa"/>
            <w:tcBorders>
              <w:top w:val="nil"/>
              <w:left w:val="nil"/>
              <w:bottom w:val="single" w:sz="4" w:space="0" w:color="auto"/>
              <w:right w:val="single" w:sz="4" w:space="0" w:color="auto"/>
            </w:tcBorders>
            <w:shd w:val="clear" w:color="auto" w:fill="auto"/>
            <w:noWrap/>
            <w:vAlign w:val="bottom"/>
          </w:tcPr>
          <w:p w14:paraId="1A9A7E9F" w14:textId="77777777" w:rsidR="001F1547" w:rsidRDefault="001F1547" w:rsidP="001F1547">
            <w:pPr>
              <w:rPr>
                <w:rFonts w:ascii="Arial" w:hAnsi="Arial" w:cs="Arial"/>
                <w:sz w:val="12"/>
                <w:szCs w:val="12"/>
              </w:rPr>
            </w:pPr>
            <w:r>
              <w:rPr>
                <w:rFonts w:ascii="Arial" w:hAnsi="Arial" w:cs="Arial"/>
                <w:sz w:val="12"/>
                <w:szCs w:val="12"/>
              </w:rPr>
              <w:t> </w:t>
            </w:r>
          </w:p>
        </w:tc>
        <w:tc>
          <w:tcPr>
            <w:tcW w:w="840" w:type="dxa"/>
            <w:tcBorders>
              <w:top w:val="nil"/>
              <w:left w:val="nil"/>
              <w:bottom w:val="single" w:sz="4" w:space="0" w:color="auto"/>
              <w:right w:val="nil"/>
            </w:tcBorders>
            <w:shd w:val="clear" w:color="auto" w:fill="auto"/>
            <w:noWrap/>
            <w:vAlign w:val="bottom"/>
          </w:tcPr>
          <w:p w14:paraId="33F85508" w14:textId="77777777" w:rsidR="001F1547" w:rsidRDefault="001F1547" w:rsidP="001F1547">
            <w:pPr>
              <w:rPr>
                <w:rFonts w:ascii="Arial" w:hAnsi="Arial" w:cs="Arial"/>
                <w:sz w:val="12"/>
                <w:szCs w:val="12"/>
              </w:rPr>
            </w:pPr>
            <w:r>
              <w:rPr>
                <w:rFonts w:ascii="Arial" w:hAnsi="Arial" w:cs="Arial"/>
                <w:sz w:val="12"/>
                <w:szCs w:val="12"/>
              </w:rPr>
              <w:t> </w:t>
            </w:r>
          </w:p>
        </w:tc>
        <w:tc>
          <w:tcPr>
            <w:tcW w:w="840" w:type="dxa"/>
            <w:tcBorders>
              <w:top w:val="nil"/>
              <w:left w:val="single" w:sz="8" w:space="0" w:color="auto"/>
              <w:bottom w:val="single" w:sz="4" w:space="0" w:color="auto"/>
              <w:right w:val="single" w:sz="4" w:space="0" w:color="auto"/>
            </w:tcBorders>
            <w:shd w:val="clear" w:color="auto" w:fill="auto"/>
            <w:noWrap/>
            <w:vAlign w:val="bottom"/>
          </w:tcPr>
          <w:p w14:paraId="58E2E162" w14:textId="77777777" w:rsidR="001F1547" w:rsidRDefault="001F1547" w:rsidP="001F1547">
            <w:pPr>
              <w:rPr>
                <w:rFonts w:ascii="Arial" w:hAnsi="Arial" w:cs="Arial"/>
                <w:sz w:val="12"/>
                <w:szCs w:val="12"/>
              </w:rPr>
            </w:pPr>
            <w:r>
              <w:rPr>
                <w:rFonts w:ascii="Arial" w:hAnsi="Arial" w:cs="Arial"/>
                <w:sz w:val="12"/>
                <w:szCs w:val="12"/>
              </w:rPr>
              <w:t> </w:t>
            </w:r>
          </w:p>
        </w:tc>
        <w:tc>
          <w:tcPr>
            <w:tcW w:w="840" w:type="dxa"/>
            <w:tcBorders>
              <w:top w:val="nil"/>
              <w:left w:val="nil"/>
              <w:bottom w:val="single" w:sz="4" w:space="0" w:color="auto"/>
              <w:right w:val="single" w:sz="8" w:space="0" w:color="auto"/>
            </w:tcBorders>
            <w:shd w:val="clear" w:color="auto" w:fill="auto"/>
            <w:noWrap/>
            <w:vAlign w:val="bottom"/>
          </w:tcPr>
          <w:p w14:paraId="12ED3F67" w14:textId="77777777" w:rsidR="001F1547" w:rsidRDefault="001F1547" w:rsidP="001F1547">
            <w:pPr>
              <w:jc w:val="right"/>
              <w:rPr>
                <w:rFonts w:ascii="Arial" w:hAnsi="Arial" w:cs="Arial"/>
                <w:sz w:val="12"/>
                <w:szCs w:val="12"/>
              </w:rPr>
            </w:pPr>
            <w:r>
              <w:rPr>
                <w:rFonts w:ascii="Arial" w:hAnsi="Arial" w:cs="Arial"/>
                <w:sz w:val="12"/>
                <w:szCs w:val="12"/>
              </w:rPr>
              <w:t> </w:t>
            </w:r>
          </w:p>
        </w:tc>
      </w:tr>
      <w:tr w:rsidR="001F1547" w14:paraId="6ACFF8DB" w14:textId="77777777" w:rsidTr="001F1547">
        <w:trPr>
          <w:trHeight w:val="264"/>
        </w:trPr>
        <w:tc>
          <w:tcPr>
            <w:tcW w:w="2320" w:type="dxa"/>
            <w:tcBorders>
              <w:top w:val="nil"/>
              <w:left w:val="single" w:sz="8" w:space="0" w:color="auto"/>
              <w:bottom w:val="nil"/>
              <w:right w:val="single" w:sz="8" w:space="0" w:color="auto"/>
            </w:tcBorders>
            <w:shd w:val="clear" w:color="auto" w:fill="auto"/>
            <w:noWrap/>
            <w:vAlign w:val="bottom"/>
          </w:tcPr>
          <w:p w14:paraId="249666E0" w14:textId="77777777" w:rsidR="001F1547" w:rsidRDefault="001F1547" w:rsidP="001F1547">
            <w:pPr>
              <w:rPr>
                <w:rFonts w:ascii="Arial" w:hAnsi="Arial" w:cs="Arial"/>
                <w:sz w:val="12"/>
                <w:szCs w:val="12"/>
              </w:rPr>
            </w:pPr>
            <w:r>
              <w:rPr>
                <w:rFonts w:ascii="Arial" w:hAnsi="Arial" w:cs="Arial"/>
                <w:sz w:val="12"/>
                <w:szCs w:val="12"/>
              </w:rPr>
              <w:t>Základní škola Komenského II, Zlín,</w:t>
            </w:r>
          </w:p>
        </w:tc>
        <w:tc>
          <w:tcPr>
            <w:tcW w:w="750" w:type="dxa"/>
            <w:tcBorders>
              <w:top w:val="nil"/>
              <w:left w:val="nil"/>
              <w:bottom w:val="single" w:sz="4" w:space="0" w:color="auto"/>
              <w:right w:val="single" w:sz="4" w:space="0" w:color="auto"/>
            </w:tcBorders>
            <w:shd w:val="clear" w:color="auto" w:fill="auto"/>
            <w:noWrap/>
            <w:vAlign w:val="bottom"/>
          </w:tcPr>
          <w:p w14:paraId="38F570BF" w14:textId="77777777" w:rsidR="001F1547" w:rsidRDefault="001F1547" w:rsidP="001F1547">
            <w:pPr>
              <w:jc w:val="right"/>
              <w:rPr>
                <w:rFonts w:ascii="Arial" w:hAnsi="Arial" w:cs="Arial"/>
                <w:sz w:val="12"/>
                <w:szCs w:val="12"/>
              </w:rPr>
            </w:pPr>
            <w:r>
              <w:rPr>
                <w:rFonts w:ascii="Arial" w:hAnsi="Arial" w:cs="Arial"/>
                <w:sz w:val="12"/>
                <w:szCs w:val="12"/>
              </w:rPr>
              <w:t>2 400 000</w:t>
            </w:r>
          </w:p>
        </w:tc>
        <w:tc>
          <w:tcPr>
            <w:tcW w:w="750" w:type="dxa"/>
            <w:tcBorders>
              <w:top w:val="nil"/>
              <w:left w:val="nil"/>
              <w:bottom w:val="single" w:sz="4" w:space="0" w:color="auto"/>
              <w:right w:val="nil"/>
            </w:tcBorders>
            <w:shd w:val="clear" w:color="auto" w:fill="auto"/>
            <w:noWrap/>
            <w:vAlign w:val="bottom"/>
          </w:tcPr>
          <w:p w14:paraId="3AF33344" w14:textId="77777777" w:rsidR="001F1547" w:rsidRDefault="001F1547" w:rsidP="001F1547">
            <w:pPr>
              <w:jc w:val="right"/>
              <w:rPr>
                <w:rFonts w:ascii="Arial" w:hAnsi="Arial" w:cs="Arial"/>
                <w:sz w:val="12"/>
                <w:szCs w:val="12"/>
              </w:rPr>
            </w:pPr>
            <w:r>
              <w:rPr>
                <w:rFonts w:ascii="Arial" w:hAnsi="Arial" w:cs="Arial"/>
                <w:sz w:val="12"/>
                <w:szCs w:val="12"/>
              </w:rPr>
              <w:t>4 240 000</w:t>
            </w:r>
          </w:p>
        </w:tc>
        <w:tc>
          <w:tcPr>
            <w:tcW w:w="760" w:type="dxa"/>
            <w:tcBorders>
              <w:top w:val="nil"/>
              <w:left w:val="single" w:sz="8" w:space="0" w:color="auto"/>
              <w:bottom w:val="single" w:sz="4" w:space="0" w:color="auto"/>
              <w:right w:val="single" w:sz="4" w:space="0" w:color="auto"/>
            </w:tcBorders>
            <w:shd w:val="clear" w:color="auto" w:fill="auto"/>
            <w:noWrap/>
            <w:vAlign w:val="bottom"/>
          </w:tcPr>
          <w:p w14:paraId="1F02966A" w14:textId="77777777" w:rsidR="001F1547" w:rsidRDefault="001F1547" w:rsidP="001F1547">
            <w:pPr>
              <w:jc w:val="right"/>
              <w:rPr>
                <w:rFonts w:ascii="Arial" w:hAnsi="Arial" w:cs="Arial"/>
                <w:sz w:val="12"/>
                <w:szCs w:val="12"/>
              </w:rPr>
            </w:pPr>
            <w:r>
              <w:rPr>
                <w:rFonts w:ascii="Arial" w:hAnsi="Arial" w:cs="Arial"/>
                <w:sz w:val="12"/>
                <w:szCs w:val="12"/>
              </w:rPr>
              <w:t>2 450 000</w:t>
            </w:r>
          </w:p>
        </w:tc>
        <w:tc>
          <w:tcPr>
            <w:tcW w:w="832" w:type="dxa"/>
            <w:tcBorders>
              <w:top w:val="nil"/>
              <w:left w:val="nil"/>
              <w:bottom w:val="single" w:sz="4" w:space="0" w:color="auto"/>
              <w:right w:val="single" w:sz="8" w:space="0" w:color="auto"/>
            </w:tcBorders>
            <w:shd w:val="clear" w:color="auto" w:fill="auto"/>
            <w:noWrap/>
            <w:vAlign w:val="bottom"/>
          </w:tcPr>
          <w:p w14:paraId="41512AC3" w14:textId="77777777" w:rsidR="001F1547" w:rsidRDefault="001F1547" w:rsidP="001F1547">
            <w:pPr>
              <w:jc w:val="right"/>
              <w:rPr>
                <w:rFonts w:ascii="Arial" w:hAnsi="Arial" w:cs="Arial"/>
                <w:sz w:val="12"/>
                <w:szCs w:val="12"/>
              </w:rPr>
            </w:pPr>
            <w:r>
              <w:rPr>
                <w:rFonts w:ascii="Arial" w:hAnsi="Arial" w:cs="Arial"/>
                <w:sz w:val="12"/>
                <w:szCs w:val="12"/>
              </w:rPr>
              <w:t>2 670 000</w:t>
            </w:r>
          </w:p>
        </w:tc>
        <w:tc>
          <w:tcPr>
            <w:tcW w:w="840" w:type="dxa"/>
            <w:tcBorders>
              <w:top w:val="nil"/>
              <w:left w:val="nil"/>
              <w:bottom w:val="single" w:sz="4" w:space="0" w:color="auto"/>
              <w:right w:val="single" w:sz="4" w:space="0" w:color="auto"/>
            </w:tcBorders>
            <w:shd w:val="clear" w:color="auto" w:fill="auto"/>
            <w:noWrap/>
            <w:vAlign w:val="bottom"/>
          </w:tcPr>
          <w:p w14:paraId="61E254E7" w14:textId="77777777" w:rsidR="001F1547" w:rsidRDefault="001F1547" w:rsidP="001F1547">
            <w:pPr>
              <w:jc w:val="right"/>
              <w:rPr>
                <w:rFonts w:ascii="Arial" w:hAnsi="Arial" w:cs="Arial"/>
                <w:sz w:val="12"/>
                <w:szCs w:val="12"/>
              </w:rPr>
            </w:pPr>
            <w:r>
              <w:rPr>
                <w:rFonts w:ascii="Arial" w:hAnsi="Arial" w:cs="Arial"/>
                <w:sz w:val="12"/>
                <w:szCs w:val="12"/>
              </w:rPr>
              <w:t>2 500 000</w:t>
            </w:r>
          </w:p>
        </w:tc>
        <w:tc>
          <w:tcPr>
            <w:tcW w:w="840" w:type="dxa"/>
            <w:tcBorders>
              <w:top w:val="nil"/>
              <w:left w:val="nil"/>
              <w:bottom w:val="single" w:sz="4" w:space="0" w:color="auto"/>
              <w:right w:val="nil"/>
            </w:tcBorders>
            <w:shd w:val="clear" w:color="auto" w:fill="auto"/>
            <w:noWrap/>
            <w:vAlign w:val="bottom"/>
          </w:tcPr>
          <w:p w14:paraId="42E0087F" w14:textId="77777777" w:rsidR="001F1547" w:rsidRDefault="001F1547" w:rsidP="001F1547">
            <w:pPr>
              <w:jc w:val="right"/>
              <w:rPr>
                <w:rFonts w:ascii="Arial" w:hAnsi="Arial" w:cs="Arial"/>
                <w:sz w:val="12"/>
                <w:szCs w:val="12"/>
              </w:rPr>
            </w:pPr>
            <w:r>
              <w:rPr>
                <w:rFonts w:ascii="Arial" w:hAnsi="Arial" w:cs="Arial"/>
                <w:sz w:val="12"/>
                <w:szCs w:val="12"/>
              </w:rPr>
              <w:t>2 829 000</w:t>
            </w:r>
          </w:p>
        </w:tc>
        <w:tc>
          <w:tcPr>
            <w:tcW w:w="840" w:type="dxa"/>
            <w:tcBorders>
              <w:top w:val="nil"/>
              <w:left w:val="single" w:sz="8" w:space="0" w:color="auto"/>
              <w:bottom w:val="single" w:sz="4" w:space="0" w:color="auto"/>
              <w:right w:val="single" w:sz="4" w:space="0" w:color="auto"/>
            </w:tcBorders>
            <w:shd w:val="clear" w:color="auto" w:fill="auto"/>
            <w:noWrap/>
            <w:vAlign w:val="bottom"/>
          </w:tcPr>
          <w:p w14:paraId="27B2BD2A" w14:textId="77777777" w:rsidR="001F1547" w:rsidRDefault="001F1547" w:rsidP="001F1547">
            <w:pPr>
              <w:jc w:val="right"/>
              <w:rPr>
                <w:rFonts w:ascii="Arial" w:hAnsi="Arial" w:cs="Arial"/>
                <w:sz w:val="12"/>
                <w:szCs w:val="12"/>
              </w:rPr>
            </w:pPr>
            <w:r>
              <w:rPr>
                <w:rFonts w:ascii="Arial" w:hAnsi="Arial" w:cs="Arial"/>
                <w:sz w:val="12"/>
                <w:szCs w:val="12"/>
              </w:rPr>
              <w:t>2 500 000</w:t>
            </w:r>
          </w:p>
        </w:tc>
        <w:tc>
          <w:tcPr>
            <w:tcW w:w="840" w:type="dxa"/>
            <w:tcBorders>
              <w:top w:val="nil"/>
              <w:left w:val="nil"/>
              <w:bottom w:val="single" w:sz="4" w:space="0" w:color="auto"/>
              <w:right w:val="single" w:sz="8" w:space="0" w:color="auto"/>
            </w:tcBorders>
            <w:shd w:val="clear" w:color="auto" w:fill="auto"/>
            <w:noWrap/>
            <w:vAlign w:val="bottom"/>
          </w:tcPr>
          <w:p w14:paraId="0F0FC39C" w14:textId="77777777" w:rsidR="001F1547" w:rsidRDefault="001F1547" w:rsidP="001F1547">
            <w:pPr>
              <w:jc w:val="right"/>
              <w:rPr>
                <w:rFonts w:ascii="Arial" w:hAnsi="Arial" w:cs="Arial"/>
                <w:sz w:val="12"/>
                <w:szCs w:val="12"/>
              </w:rPr>
            </w:pPr>
            <w:r>
              <w:rPr>
                <w:rFonts w:ascii="Arial" w:hAnsi="Arial" w:cs="Arial"/>
                <w:sz w:val="12"/>
                <w:szCs w:val="12"/>
              </w:rPr>
              <w:t> 2 946 000</w:t>
            </w:r>
          </w:p>
        </w:tc>
      </w:tr>
      <w:tr w:rsidR="001F1547" w14:paraId="6EC15557" w14:textId="77777777" w:rsidTr="001F1547">
        <w:trPr>
          <w:trHeight w:val="276"/>
        </w:trPr>
        <w:tc>
          <w:tcPr>
            <w:tcW w:w="2320" w:type="dxa"/>
            <w:tcBorders>
              <w:top w:val="nil"/>
              <w:left w:val="single" w:sz="8" w:space="0" w:color="auto"/>
              <w:bottom w:val="nil"/>
              <w:right w:val="single" w:sz="8" w:space="0" w:color="auto"/>
            </w:tcBorders>
            <w:shd w:val="clear" w:color="auto" w:fill="auto"/>
            <w:noWrap/>
            <w:vAlign w:val="bottom"/>
          </w:tcPr>
          <w:p w14:paraId="478AEACF" w14:textId="77777777" w:rsidR="001F1547" w:rsidRDefault="001F1547" w:rsidP="001F1547">
            <w:pPr>
              <w:rPr>
                <w:rFonts w:ascii="Arial" w:hAnsi="Arial" w:cs="Arial"/>
                <w:sz w:val="12"/>
                <w:szCs w:val="12"/>
              </w:rPr>
            </w:pPr>
            <w:r>
              <w:rPr>
                <w:rFonts w:ascii="Arial" w:hAnsi="Arial" w:cs="Arial"/>
                <w:sz w:val="12"/>
                <w:szCs w:val="12"/>
              </w:rPr>
              <w:t>Havlíčkovo nábř. 2567, př. org.</w:t>
            </w:r>
          </w:p>
        </w:tc>
        <w:tc>
          <w:tcPr>
            <w:tcW w:w="750" w:type="dxa"/>
            <w:tcBorders>
              <w:top w:val="nil"/>
              <w:left w:val="nil"/>
              <w:bottom w:val="single" w:sz="8" w:space="0" w:color="auto"/>
              <w:right w:val="single" w:sz="4" w:space="0" w:color="auto"/>
            </w:tcBorders>
            <w:shd w:val="clear" w:color="auto" w:fill="auto"/>
            <w:noWrap/>
            <w:vAlign w:val="bottom"/>
          </w:tcPr>
          <w:p w14:paraId="375EEDC7" w14:textId="77777777" w:rsidR="001F1547" w:rsidRDefault="001F1547" w:rsidP="001F1547">
            <w:pPr>
              <w:rPr>
                <w:rFonts w:ascii="Arial" w:hAnsi="Arial" w:cs="Arial"/>
                <w:sz w:val="12"/>
                <w:szCs w:val="12"/>
              </w:rPr>
            </w:pPr>
            <w:r>
              <w:rPr>
                <w:rFonts w:ascii="Arial" w:hAnsi="Arial" w:cs="Arial"/>
                <w:sz w:val="12"/>
                <w:szCs w:val="12"/>
              </w:rPr>
              <w:t> </w:t>
            </w:r>
          </w:p>
        </w:tc>
        <w:tc>
          <w:tcPr>
            <w:tcW w:w="750" w:type="dxa"/>
            <w:tcBorders>
              <w:top w:val="nil"/>
              <w:left w:val="nil"/>
              <w:bottom w:val="single" w:sz="8" w:space="0" w:color="auto"/>
              <w:right w:val="nil"/>
            </w:tcBorders>
            <w:shd w:val="clear" w:color="auto" w:fill="auto"/>
            <w:noWrap/>
            <w:vAlign w:val="bottom"/>
          </w:tcPr>
          <w:p w14:paraId="4FD4B852" w14:textId="77777777" w:rsidR="001F1547" w:rsidRDefault="001F1547" w:rsidP="001F1547">
            <w:pPr>
              <w:rPr>
                <w:rFonts w:ascii="Arial" w:hAnsi="Arial" w:cs="Arial"/>
                <w:sz w:val="12"/>
                <w:szCs w:val="12"/>
              </w:rPr>
            </w:pPr>
            <w:r>
              <w:rPr>
                <w:rFonts w:ascii="Arial" w:hAnsi="Arial" w:cs="Arial"/>
                <w:sz w:val="12"/>
                <w:szCs w:val="12"/>
              </w:rPr>
              <w:t> </w:t>
            </w:r>
          </w:p>
        </w:tc>
        <w:tc>
          <w:tcPr>
            <w:tcW w:w="760" w:type="dxa"/>
            <w:tcBorders>
              <w:top w:val="nil"/>
              <w:left w:val="single" w:sz="8" w:space="0" w:color="auto"/>
              <w:bottom w:val="single" w:sz="8" w:space="0" w:color="auto"/>
              <w:right w:val="single" w:sz="4" w:space="0" w:color="auto"/>
            </w:tcBorders>
            <w:shd w:val="clear" w:color="auto" w:fill="auto"/>
            <w:noWrap/>
            <w:vAlign w:val="bottom"/>
          </w:tcPr>
          <w:p w14:paraId="2EAFF124" w14:textId="77777777" w:rsidR="001F1547" w:rsidRDefault="001F1547" w:rsidP="001F1547">
            <w:pPr>
              <w:rPr>
                <w:rFonts w:ascii="Arial" w:hAnsi="Arial" w:cs="Arial"/>
                <w:sz w:val="12"/>
                <w:szCs w:val="12"/>
              </w:rPr>
            </w:pPr>
            <w:r>
              <w:rPr>
                <w:rFonts w:ascii="Arial" w:hAnsi="Arial" w:cs="Arial"/>
                <w:sz w:val="12"/>
                <w:szCs w:val="12"/>
              </w:rPr>
              <w:t> </w:t>
            </w:r>
          </w:p>
        </w:tc>
        <w:tc>
          <w:tcPr>
            <w:tcW w:w="832" w:type="dxa"/>
            <w:tcBorders>
              <w:top w:val="nil"/>
              <w:left w:val="nil"/>
              <w:bottom w:val="single" w:sz="8" w:space="0" w:color="auto"/>
              <w:right w:val="single" w:sz="8" w:space="0" w:color="auto"/>
            </w:tcBorders>
            <w:shd w:val="clear" w:color="auto" w:fill="auto"/>
            <w:noWrap/>
            <w:vAlign w:val="bottom"/>
          </w:tcPr>
          <w:p w14:paraId="2EC2B344" w14:textId="77777777" w:rsidR="001F1547" w:rsidRDefault="001F1547" w:rsidP="001F1547">
            <w:pPr>
              <w:rPr>
                <w:rFonts w:ascii="Arial" w:hAnsi="Arial" w:cs="Arial"/>
                <w:sz w:val="12"/>
                <w:szCs w:val="12"/>
              </w:rPr>
            </w:pPr>
            <w:r>
              <w:rPr>
                <w:rFonts w:ascii="Arial" w:hAnsi="Arial" w:cs="Arial"/>
                <w:sz w:val="12"/>
                <w:szCs w:val="12"/>
              </w:rPr>
              <w:t> </w:t>
            </w:r>
          </w:p>
        </w:tc>
        <w:tc>
          <w:tcPr>
            <w:tcW w:w="840" w:type="dxa"/>
            <w:tcBorders>
              <w:top w:val="nil"/>
              <w:left w:val="nil"/>
              <w:bottom w:val="single" w:sz="8" w:space="0" w:color="auto"/>
              <w:right w:val="single" w:sz="4" w:space="0" w:color="auto"/>
            </w:tcBorders>
            <w:shd w:val="clear" w:color="auto" w:fill="auto"/>
            <w:noWrap/>
            <w:vAlign w:val="bottom"/>
          </w:tcPr>
          <w:p w14:paraId="7E641296" w14:textId="77777777" w:rsidR="001F1547" w:rsidRDefault="001F1547" w:rsidP="001F1547">
            <w:pPr>
              <w:rPr>
                <w:rFonts w:ascii="Arial" w:hAnsi="Arial" w:cs="Arial"/>
                <w:sz w:val="12"/>
                <w:szCs w:val="12"/>
              </w:rPr>
            </w:pPr>
            <w:r>
              <w:rPr>
                <w:rFonts w:ascii="Arial" w:hAnsi="Arial" w:cs="Arial"/>
                <w:sz w:val="12"/>
                <w:szCs w:val="12"/>
              </w:rPr>
              <w:t> </w:t>
            </w:r>
          </w:p>
        </w:tc>
        <w:tc>
          <w:tcPr>
            <w:tcW w:w="840" w:type="dxa"/>
            <w:tcBorders>
              <w:top w:val="nil"/>
              <w:left w:val="nil"/>
              <w:bottom w:val="single" w:sz="8" w:space="0" w:color="auto"/>
              <w:right w:val="nil"/>
            </w:tcBorders>
            <w:shd w:val="clear" w:color="auto" w:fill="auto"/>
            <w:noWrap/>
            <w:vAlign w:val="bottom"/>
          </w:tcPr>
          <w:p w14:paraId="602A115B" w14:textId="77777777" w:rsidR="001F1547" w:rsidRDefault="001F1547" w:rsidP="001F1547">
            <w:pPr>
              <w:rPr>
                <w:rFonts w:ascii="Arial" w:hAnsi="Arial" w:cs="Arial"/>
                <w:sz w:val="12"/>
                <w:szCs w:val="12"/>
              </w:rPr>
            </w:pPr>
            <w:r>
              <w:rPr>
                <w:rFonts w:ascii="Arial" w:hAnsi="Arial" w:cs="Arial"/>
                <w:sz w:val="12"/>
                <w:szCs w:val="12"/>
              </w:rPr>
              <w:t> </w:t>
            </w:r>
          </w:p>
        </w:tc>
        <w:tc>
          <w:tcPr>
            <w:tcW w:w="840" w:type="dxa"/>
            <w:tcBorders>
              <w:top w:val="nil"/>
              <w:left w:val="single" w:sz="8" w:space="0" w:color="auto"/>
              <w:bottom w:val="single" w:sz="8" w:space="0" w:color="auto"/>
              <w:right w:val="single" w:sz="4" w:space="0" w:color="auto"/>
            </w:tcBorders>
            <w:shd w:val="clear" w:color="auto" w:fill="auto"/>
            <w:noWrap/>
            <w:vAlign w:val="bottom"/>
          </w:tcPr>
          <w:p w14:paraId="48E8BC7B" w14:textId="77777777" w:rsidR="001F1547" w:rsidRDefault="001F1547" w:rsidP="001F1547">
            <w:pPr>
              <w:rPr>
                <w:rFonts w:ascii="Arial" w:hAnsi="Arial" w:cs="Arial"/>
                <w:sz w:val="12"/>
                <w:szCs w:val="12"/>
              </w:rPr>
            </w:pPr>
            <w:r>
              <w:rPr>
                <w:rFonts w:ascii="Arial" w:hAnsi="Arial" w:cs="Arial"/>
                <w:sz w:val="12"/>
                <w:szCs w:val="12"/>
              </w:rPr>
              <w:t> </w:t>
            </w:r>
          </w:p>
        </w:tc>
        <w:tc>
          <w:tcPr>
            <w:tcW w:w="840" w:type="dxa"/>
            <w:tcBorders>
              <w:top w:val="nil"/>
              <w:left w:val="nil"/>
              <w:bottom w:val="single" w:sz="8" w:space="0" w:color="auto"/>
              <w:right w:val="single" w:sz="8" w:space="0" w:color="auto"/>
            </w:tcBorders>
            <w:shd w:val="clear" w:color="auto" w:fill="auto"/>
            <w:noWrap/>
            <w:vAlign w:val="bottom"/>
          </w:tcPr>
          <w:p w14:paraId="23938E28" w14:textId="77777777" w:rsidR="001F1547" w:rsidRDefault="001F1547" w:rsidP="001F1547">
            <w:pPr>
              <w:jc w:val="right"/>
              <w:rPr>
                <w:rFonts w:ascii="Arial" w:hAnsi="Arial" w:cs="Arial"/>
                <w:sz w:val="12"/>
                <w:szCs w:val="12"/>
              </w:rPr>
            </w:pPr>
            <w:r>
              <w:rPr>
                <w:rFonts w:ascii="Arial" w:hAnsi="Arial" w:cs="Arial"/>
                <w:sz w:val="12"/>
                <w:szCs w:val="12"/>
              </w:rPr>
              <w:t> </w:t>
            </w:r>
          </w:p>
        </w:tc>
      </w:tr>
      <w:tr w:rsidR="001F1547" w14:paraId="28511D36" w14:textId="77777777" w:rsidTr="001F1547">
        <w:trPr>
          <w:trHeight w:val="276"/>
        </w:trPr>
        <w:tc>
          <w:tcPr>
            <w:tcW w:w="2320" w:type="dxa"/>
            <w:tcBorders>
              <w:top w:val="single" w:sz="8" w:space="0" w:color="auto"/>
              <w:left w:val="single" w:sz="8" w:space="0" w:color="auto"/>
              <w:bottom w:val="single" w:sz="8" w:space="0" w:color="auto"/>
              <w:right w:val="single" w:sz="8" w:space="0" w:color="auto"/>
            </w:tcBorders>
            <w:shd w:val="clear" w:color="auto" w:fill="FFFF99"/>
            <w:noWrap/>
            <w:vAlign w:val="bottom"/>
          </w:tcPr>
          <w:p w14:paraId="09F3EF62" w14:textId="77777777" w:rsidR="001F1547" w:rsidRDefault="001F1547" w:rsidP="001F1547">
            <w:pPr>
              <w:rPr>
                <w:rFonts w:ascii="Arial" w:hAnsi="Arial" w:cs="Arial"/>
                <w:sz w:val="12"/>
                <w:szCs w:val="12"/>
              </w:rPr>
            </w:pPr>
            <w:r>
              <w:rPr>
                <w:rFonts w:ascii="Arial" w:hAnsi="Arial" w:cs="Arial"/>
                <w:sz w:val="12"/>
                <w:szCs w:val="12"/>
              </w:rPr>
              <w:t>7. ZŠ</w:t>
            </w:r>
          </w:p>
        </w:tc>
        <w:tc>
          <w:tcPr>
            <w:tcW w:w="750" w:type="dxa"/>
            <w:tcBorders>
              <w:top w:val="nil"/>
              <w:left w:val="nil"/>
              <w:bottom w:val="single" w:sz="4" w:space="0" w:color="auto"/>
              <w:right w:val="single" w:sz="4" w:space="0" w:color="auto"/>
            </w:tcBorders>
            <w:shd w:val="clear" w:color="auto" w:fill="auto"/>
            <w:noWrap/>
            <w:vAlign w:val="bottom"/>
          </w:tcPr>
          <w:p w14:paraId="6E3330FB" w14:textId="77777777" w:rsidR="001F1547" w:rsidRDefault="001F1547" w:rsidP="001F1547">
            <w:pPr>
              <w:rPr>
                <w:rFonts w:ascii="Arial" w:hAnsi="Arial" w:cs="Arial"/>
                <w:sz w:val="12"/>
                <w:szCs w:val="12"/>
              </w:rPr>
            </w:pPr>
            <w:r>
              <w:rPr>
                <w:rFonts w:ascii="Arial" w:hAnsi="Arial" w:cs="Arial"/>
                <w:sz w:val="12"/>
                <w:szCs w:val="12"/>
              </w:rPr>
              <w:t> </w:t>
            </w:r>
          </w:p>
        </w:tc>
        <w:tc>
          <w:tcPr>
            <w:tcW w:w="750" w:type="dxa"/>
            <w:tcBorders>
              <w:top w:val="nil"/>
              <w:left w:val="nil"/>
              <w:bottom w:val="single" w:sz="4" w:space="0" w:color="auto"/>
              <w:right w:val="nil"/>
            </w:tcBorders>
            <w:shd w:val="clear" w:color="auto" w:fill="auto"/>
            <w:noWrap/>
            <w:vAlign w:val="bottom"/>
          </w:tcPr>
          <w:p w14:paraId="3CEAF7BB" w14:textId="77777777" w:rsidR="001F1547" w:rsidRDefault="001F1547" w:rsidP="001F1547">
            <w:pPr>
              <w:rPr>
                <w:rFonts w:ascii="Arial" w:hAnsi="Arial" w:cs="Arial"/>
                <w:sz w:val="12"/>
                <w:szCs w:val="12"/>
              </w:rPr>
            </w:pPr>
            <w:r>
              <w:rPr>
                <w:rFonts w:ascii="Arial" w:hAnsi="Arial" w:cs="Arial"/>
                <w:sz w:val="12"/>
                <w:szCs w:val="12"/>
              </w:rPr>
              <w:t> </w:t>
            </w:r>
          </w:p>
        </w:tc>
        <w:tc>
          <w:tcPr>
            <w:tcW w:w="760" w:type="dxa"/>
            <w:tcBorders>
              <w:top w:val="nil"/>
              <w:left w:val="single" w:sz="8" w:space="0" w:color="auto"/>
              <w:bottom w:val="single" w:sz="4" w:space="0" w:color="auto"/>
              <w:right w:val="single" w:sz="4" w:space="0" w:color="auto"/>
            </w:tcBorders>
            <w:shd w:val="clear" w:color="auto" w:fill="auto"/>
            <w:noWrap/>
            <w:vAlign w:val="bottom"/>
          </w:tcPr>
          <w:p w14:paraId="1D2EA62A" w14:textId="77777777" w:rsidR="001F1547" w:rsidRDefault="001F1547" w:rsidP="001F1547">
            <w:pPr>
              <w:rPr>
                <w:rFonts w:ascii="Arial" w:hAnsi="Arial" w:cs="Arial"/>
                <w:sz w:val="12"/>
                <w:szCs w:val="12"/>
              </w:rPr>
            </w:pPr>
            <w:r>
              <w:rPr>
                <w:rFonts w:ascii="Arial" w:hAnsi="Arial" w:cs="Arial"/>
                <w:sz w:val="12"/>
                <w:szCs w:val="12"/>
              </w:rPr>
              <w:t> </w:t>
            </w:r>
          </w:p>
        </w:tc>
        <w:tc>
          <w:tcPr>
            <w:tcW w:w="832" w:type="dxa"/>
            <w:tcBorders>
              <w:top w:val="nil"/>
              <w:left w:val="nil"/>
              <w:bottom w:val="single" w:sz="4" w:space="0" w:color="auto"/>
              <w:right w:val="single" w:sz="8" w:space="0" w:color="auto"/>
            </w:tcBorders>
            <w:shd w:val="clear" w:color="auto" w:fill="auto"/>
            <w:noWrap/>
            <w:vAlign w:val="bottom"/>
          </w:tcPr>
          <w:p w14:paraId="21A95BF2" w14:textId="77777777" w:rsidR="001F1547" w:rsidRDefault="001F1547" w:rsidP="001F1547">
            <w:pPr>
              <w:rPr>
                <w:rFonts w:ascii="Arial" w:hAnsi="Arial" w:cs="Arial"/>
                <w:sz w:val="12"/>
                <w:szCs w:val="12"/>
              </w:rPr>
            </w:pPr>
            <w:r>
              <w:rPr>
                <w:rFonts w:ascii="Arial" w:hAnsi="Arial" w:cs="Arial"/>
                <w:sz w:val="12"/>
                <w:szCs w:val="12"/>
              </w:rPr>
              <w:t> </w:t>
            </w:r>
          </w:p>
        </w:tc>
        <w:tc>
          <w:tcPr>
            <w:tcW w:w="840" w:type="dxa"/>
            <w:tcBorders>
              <w:top w:val="nil"/>
              <w:left w:val="nil"/>
              <w:bottom w:val="single" w:sz="4" w:space="0" w:color="auto"/>
              <w:right w:val="single" w:sz="4" w:space="0" w:color="auto"/>
            </w:tcBorders>
            <w:shd w:val="clear" w:color="auto" w:fill="auto"/>
            <w:noWrap/>
            <w:vAlign w:val="bottom"/>
          </w:tcPr>
          <w:p w14:paraId="79391FB6" w14:textId="77777777" w:rsidR="001F1547" w:rsidRDefault="001F1547" w:rsidP="001F1547">
            <w:pPr>
              <w:rPr>
                <w:rFonts w:ascii="Arial" w:hAnsi="Arial" w:cs="Arial"/>
                <w:sz w:val="12"/>
                <w:szCs w:val="12"/>
              </w:rPr>
            </w:pPr>
            <w:r>
              <w:rPr>
                <w:rFonts w:ascii="Arial" w:hAnsi="Arial" w:cs="Arial"/>
                <w:sz w:val="12"/>
                <w:szCs w:val="12"/>
              </w:rPr>
              <w:t> </w:t>
            </w:r>
          </w:p>
        </w:tc>
        <w:tc>
          <w:tcPr>
            <w:tcW w:w="840" w:type="dxa"/>
            <w:tcBorders>
              <w:top w:val="nil"/>
              <w:left w:val="nil"/>
              <w:bottom w:val="single" w:sz="4" w:space="0" w:color="auto"/>
              <w:right w:val="nil"/>
            </w:tcBorders>
            <w:shd w:val="clear" w:color="auto" w:fill="auto"/>
            <w:noWrap/>
            <w:vAlign w:val="bottom"/>
          </w:tcPr>
          <w:p w14:paraId="1F82904A" w14:textId="77777777" w:rsidR="001F1547" w:rsidRDefault="001F1547" w:rsidP="001F1547">
            <w:pPr>
              <w:rPr>
                <w:rFonts w:ascii="Arial" w:hAnsi="Arial" w:cs="Arial"/>
                <w:sz w:val="12"/>
                <w:szCs w:val="12"/>
              </w:rPr>
            </w:pPr>
            <w:r>
              <w:rPr>
                <w:rFonts w:ascii="Arial" w:hAnsi="Arial" w:cs="Arial"/>
                <w:sz w:val="12"/>
                <w:szCs w:val="12"/>
              </w:rPr>
              <w:t> </w:t>
            </w:r>
          </w:p>
        </w:tc>
        <w:tc>
          <w:tcPr>
            <w:tcW w:w="840" w:type="dxa"/>
            <w:tcBorders>
              <w:top w:val="nil"/>
              <w:left w:val="single" w:sz="8" w:space="0" w:color="auto"/>
              <w:bottom w:val="single" w:sz="4" w:space="0" w:color="auto"/>
              <w:right w:val="single" w:sz="4" w:space="0" w:color="auto"/>
            </w:tcBorders>
            <w:shd w:val="clear" w:color="auto" w:fill="auto"/>
            <w:noWrap/>
            <w:vAlign w:val="bottom"/>
          </w:tcPr>
          <w:p w14:paraId="6EE6346E" w14:textId="77777777" w:rsidR="001F1547" w:rsidRDefault="001F1547" w:rsidP="001F1547">
            <w:pPr>
              <w:rPr>
                <w:rFonts w:ascii="Arial" w:hAnsi="Arial" w:cs="Arial"/>
                <w:sz w:val="12"/>
                <w:szCs w:val="12"/>
              </w:rPr>
            </w:pPr>
            <w:r>
              <w:rPr>
                <w:rFonts w:ascii="Arial" w:hAnsi="Arial" w:cs="Arial"/>
                <w:sz w:val="12"/>
                <w:szCs w:val="12"/>
              </w:rPr>
              <w:t> </w:t>
            </w:r>
          </w:p>
        </w:tc>
        <w:tc>
          <w:tcPr>
            <w:tcW w:w="840" w:type="dxa"/>
            <w:tcBorders>
              <w:top w:val="nil"/>
              <w:left w:val="nil"/>
              <w:bottom w:val="single" w:sz="4" w:space="0" w:color="auto"/>
              <w:right w:val="single" w:sz="8" w:space="0" w:color="auto"/>
            </w:tcBorders>
            <w:shd w:val="clear" w:color="auto" w:fill="auto"/>
            <w:noWrap/>
            <w:vAlign w:val="bottom"/>
          </w:tcPr>
          <w:p w14:paraId="10766017" w14:textId="77777777" w:rsidR="001F1547" w:rsidRDefault="001F1547" w:rsidP="001F1547">
            <w:pPr>
              <w:jc w:val="right"/>
              <w:rPr>
                <w:rFonts w:ascii="Arial" w:hAnsi="Arial" w:cs="Arial"/>
                <w:sz w:val="12"/>
                <w:szCs w:val="12"/>
              </w:rPr>
            </w:pPr>
            <w:r>
              <w:rPr>
                <w:rFonts w:ascii="Arial" w:hAnsi="Arial" w:cs="Arial"/>
                <w:sz w:val="12"/>
                <w:szCs w:val="12"/>
              </w:rPr>
              <w:t> </w:t>
            </w:r>
          </w:p>
        </w:tc>
      </w:tr>
      <w:tr w:rsidR="001F1547" w14:paraId="51C0A851" w14:textId="77777777" w:rsidTr="001F1547">
        <w:trPr>
          <w:trHeight w:val="264"/>
        </w:trPr>
        <w:tc>
          <w:tcPr>
            <w:tcW w:w="2320" w:type="dxa"/>
            <w:tcBorders>
              <w:top w:val="nil"/>
              <w:left w:val="single" w:sz="8" w:space="0" w:color="auto"/>
              <w:bottom w:val="nil"/>
              <w:right w:val="single" w:sz="8" w:space="0" w:color="auto"/>
            </w:tcBorders>
            <w:shd w:val="clear" w:color="auto" w:fill="auto"/>
            <w:noWrap/>
            <w:vAlign w:val="bottom"/>
          </w:tcPr>
          <w:p w14:paraId="4ADA65B3" w14:textId="77777777" w:rsidR="001F1547" w:rsidRDefault="001F1547" w:rsidP="001F1547">
            <w:pPr>
              <w:rPr>
                <w:rFonts w:ascii="Arial" w:hAnsi="Arial" w:cs="Arial"/>
                <w:sz w:val="12"/>
                <w:szCs w:val="12"/>
              </w:rPr>
            </w:pPr>
            <w:r>
              <w:rPr>
                <w:rFonts w:ascii="Arial" w:hAnsi="Arial" w:cs="Arial"/>
                <w:sz w:val="12"/>
                <w:szCs w:val="12"/>
              </w:rPr>
              <w:t>Základní škola Zlín, Kvítková 4338,</w:t>
            </w:r>
          </w:p>
        </w:tc>
        <w:tc>
          <w:tcPr>
            <w:tcW w:w="750" w:type="dxa"/>
            <w:tcBorders>
              <w:top w:val="nil"/>
              <w:left w:val="nil"/>
              <w:bottom w:val="single" w:sz="4" w:space="0" w:color="auto"/>
              <w:right w:val="single" w:sz="4" w:space="0" w:color="auto"/>
            </w:tcBorders>
            <w:shd w:val="clear" w:color="auto" w:fill="auto"/>
            <w:noWrap/>
            <w:vAlign w:val="bottom"/>
          </w:tcPr>
          <w:p w14:paraId="377C7000" w14:textId="77777777" w:rsidR="001F1547" w:rsidRDefault="001F1547" w:rsidP="001F1547">
            <w:pPr>
              <w:jc w:val="right"/>
              <w:rPr>
                <w:rFonts w:ascii="Arial" w:hAnsi="Arial" w:cs="Arial"/>
                <w:sz w:val="12"/>
                <w:szCs w:val="12"/>
              </w:rPr>
            </w:pPr>
            <w:r>
              <w:rPr>
                <w:rFonts w:ascii="Arial" w:hAnsi="Arial" w:cs="Arial"/>
                <w:sz w:val="12"/>
                <w:szCs w:val="12"/>
              </w:rPr>
              <w:t>2 500 000</w:t>
            </w:r>
          </w:p>
        </w:tc>
        <w:tc>
          <w:tcPr>
            <w:tcW w:w="750" w:type="dxa"/>
            <w:tcBorders>
              <w:top w:val="nil"/>
              <w:left w:val="nil"/>
              <w:bottom w:val="single" w:sz="4" w:space="0" w:color="auto"/>
              <w:right w:val="nil"/>
            </w:tcBorders>
            <w:shd w:val="clear" w:color="auto" w:fill="auto"/>
            <w:noWrap/>
            <w:vAlign w:val="bottom"/>
          </w:tcPr>
          <w:p w14:paraId="3BE18006" w14:textId="77777777" w:rsidR="001F1547" w:rsidRDefault="001F1547" w:rsidP="001F1547">
            <w:pPr>
              <w:jc w:val="right"/>
              <w:rPr>
                <w:rFonts w:ascii="Arial" w:hAnsi="Arial" w:cs="Arial"/>
                <w:sz w:val="12"/>
                <w:szCs w:val="12"/>
              </w:rPr>
            </w:pPr>
            <w:r>
              <w:rPr>
                <w:rFonts w:ascii="Arial" w:hAnsi="Arial" w:cs="Arial"/>
                <w:sz w:val="12"/>
                <w:szCs w:val="12"/>
              </w:rPr>
              <w:t>3 848 000</w:t>
            </w:r>
          </w:p>
        </w:tc>
        <w:tc>
          <w:tcPr>
            <w:tcW w:w="760" w:type="dxa"/>
            <w:tcBorders>
              <w:top w:val="nil"/>
              <w:left w:val="single" w:sz="8" w:space="0" w:color="auto"/>
              <w:bottom w:val="single" w:sz="4" w:space="0" w:color="auto"/>
              <w:right w:val="single" w:sz="4" w:space="0" w:color="auto"/>
            </w:tcBorders>
            <w:shd w:val="clear" w:color="auto" w:fill="auto"/>
            <w:noWrap/>
            <w:vAlign w:val="bottom"/>
          </w:tcPr>
          <w:p w14:paraId="54F93FB8" w14:textId="77777777" w:rsidR="001F1547" w:rsidRDefault="001F1547" w:rsidP="001F1547">
            <w:pPr>
              <w:jc w:val="right"/>
              <w:rPr>
                <w:rFonts w:ascii="Arial" w:hAnsi="Arial" w:cs="Arial"/>
                <w:sz w:val="12"/>
                <w:szCs w:val="12"/>
              </w:rPr>
            </w:pPr>
            <w:r>
              <w:rPr>
                <w:rFonts w:ascii="Arial" w:hAnsi="Arial" w:cs="Arial"/>
                <w:sz w:val="12"/>
                <w:szCs w:val="12"/>
              </w:rPr>
              <w:t>2 500 000</w:t>
            </w:r>
          </w:p>
        </w:tc>
        <w:tc>
          <w:tcPr>
            <w:tcW w:w="832" w:type="dxa"/>
            <w:tcBorders>
              <w:top w:val="nil"/>
              <w:left w:val="nil"/>
              <w:bottom w:val="single" w:sz="4" w:space="0" w:color="auto"/>
              <w:right w:val="single" w:sz="8" w:space="0" w:color="auto"/>
            </w:tcBorders>
            <w:shd w:val="clear" w:color="auto" w:fill="auto"/>
            <w:noWrap/>
            <w:vAlign w:val="bottom"/>
          </w:tcPr>
          <w:p w14:paraId="790E5201" w14:textId="77777777" w:rsidR="001F1547" w:rsidRDefault="001F1547" w:rsidP="001F1547">
            <w:pPr>
              <w:jc w:val="right"/>
              <w:rPr>
                <w:rFonts w:ascii="Arial" w:hAnsi="Arial" w:cs="Arial"/>
                <w:sz w:val="12"/>
                <w:szCs w:val="12"/>
              </w:rPr>
            </w:pPr>
            <w:r>
              <w:rPr>
                <w:rFonts w:ascii="Arial" w:hAnsi="Arial" w:cs="Arial"/>
                <w:sz w:val="12"/>
                <w:szCs w:val="12"/>
              </w:rPr>
              <w:t>2 600 000</w:t>
            </w:r>
          </w:p>
        </w:tc>
        <w:tc>
          <w:tcPr>
            <w:tcW w:w="840" w:type="dxa"/>
            <w:tcBorders>
              <w:top w:val="nil"/>
              <w:left w:val="nil"/>
              <w:bottom w:val="single" w:sz="4" w:space="0" w:color="auto"/>
              <w:right w:val="single" w:sz="4" w:space="0" w:color="auto"/>
            </w:tcBorders>
            <w:shd w:val="clear" w:color="auto" w:fill="auto"/>
            <w:noWrap/>
            <w:vAlign w:val="bottom"/>
          </w:tcPr>
          <w:p w14:paraId="356CDA3D" w14:textId="77777777" w:rsidR="001F1547" w:rsidRDefault="001F1547" w:rsidP="001F1547">
            <w:pPr>
              <w:jc w:val="right"/>
              <w:rPr>
                <w:rFonts w:ascii="Arial" w:hAnsi="Arial" w:cs="Arial"/>
                <w:sz w:val="12"/>
                <w:szCs w:val="12"/>
              </w:rPr>
            </w:pPr>
            <w:r>
              <w:rPr>
                <w:rFonts w:ascii="Arial" w:hAnsi="Arial" w:cs="Arial"/>
                <w:sz w:val="12"/>
                <w:szCs w:val="12"/>
              </w:rPr>
              <w:t>2 550 000</w:t>
            </w:r>
          </w:p>
        </w:tc>
        <w:tc>
          <w:tcPr>
            <w:tcW w:w="840" w:type="dxa"/>
            <w:tcBorders>
              <w:top w:val="nil"/>
              <w:left w:val="nil"/>
              <w:bottom w:val="single" w:sz="4" w:space="0" w:color="auto"/>
              <w:right w:val="nil"/>
            </w:tcBorders>
            <w:shd w:val="clear" w:color="auto" w:fill="auto"/>
            <w:noWrap/>
            <w:vAlign w:val="bottom"/>
          </w:tcPr>
          <w:p w14:paraId="2BFD22F7" w14:textId="77777777" w:rsidR="001F1547" w:rsidRDefault="001F1547" w:rsidP="001F1547">
            <w:pPr>
              <w:jc w:val="right"/>
              <w:rPr>
                <w:rFonts w:ascii="Arial" w:hAnsi="Arial" w:cs="Arial"/>
                <w:sz w:val="12"/>
                <w:szCs w:val="12"/>
              </w:rPr>
            </w:pPr>
            <w:r>
              <w:rPr>
                <w:rFonts w:ascii="Arial" w:hAnsi="Arial" w:cs="Arial"/>
                <w:sz w:val="12"/>
                <w:szCs w:val="12"/>
              </w:rPr>
              <w:t>2 700 000</w:t>
            </w:r>
          </w:p>
        </w:tc>
        <w:tc>
          <w:tcPr>
            <w:tcW w:w="840" w:type="dxa"/>
            <w:tcBorders>
              <w:top w:val="nil"/>
              <w:left w:val="single" w:sz="8" w:space="0" w:color="auto"/>
              <w:bottom w:val="single" w:sz="4" w:space="0" w:color="auto"/>
              <w:right w:val="single" w:sz="4" w:space="0" w:color="auto"/>
            </w:tcBorders>
            <w:shd w:val="clear" w:color="auto" w:fill="auto"/>
            <w:noWrap/>
            <w:vAlign w:val="bottom"/>
          </w:tcPr>
          <w:p w14:paraId="2933182D" w14:textId="77777777" w:rsidR="001F1547" w:rsidRDefault="001F1547" w:rsidP="001F1547">
            <w:pPr>
              <w:jc w:val="right"/>
              <w:rPr>
                <w:rFonts w:ascii="Arial" w:hAnsi="Arial" w:cs="Arial"/>
                <w:sz w:val="12"/>
                <w:szCs w:val="12"/>
              </w:rPr>
            </w:pPr>
            <w:r>
              <w:rPr>
                <w:rFonts w:ascii="Arial" w:hAnsi="Arial" w:cs="Arial"/>
                <w:sz w:val="12"/>
                <w:szCs w:val="12"/>
              </w:rPr>
              <w:t>2 550 000</w:t>
            </w:r>
          </w:p>
        </w:tc>
        <w:tc>
          <w:tcPr>
            <w:tcW w:w="840" w:type="dxa"/>
            <w:tcBorders>
              <w:top w:val="nil"/>
              <w:left w:val="nil"/>
              <w:bottom w:val="single" w:sz="4" w:space="0" w:color="auto"/>
              <w:right w:val="single" w:sz="8" w:space="0" w:color="auto"/>
            </w:tcBorders>
            <w:shd w:val="clear" w:color="auto" w:fill="auto"/>
            <w:noWrap/>
            <w:vAlign w:val="bottom"/>
          </w:tcPr>
          <w:p w14:paraId="283343E6" w14:textId="77777777" w:rsidR="001F1547" w:rsidRDefault="001F1547" w:rsidP="001F1547">
            <w:pPr>
              <w:jc w:val="right"/>
              <w:rPr>
                <w:rFonts w:ascii="Arial" w:hAnsi="Arial" w:cs="Arial"/>
                <w:sz w:val="12"/>
                <w:szCs w:val="12"/>
              </w:rPr>
            </w:pPr>
            <w:r>
              <w:rPr>
                <w:rFonts w:ascii="Arial" w:hAnsi="Arial" w:cs="Arial"/>
                <w:sz w:val="12"/>
                <w:szCs w:val="12"/>
              </w:rPr>
              <w:t> 2 579 000</w:t>
            </w:r>
          </w:p>
        </w:tc>
      </w:tr>
      <w:tr w:rsidR="001F1547" w14:paraId="0FBFE552" w14:textId="77777777" w:rsidTr="001F1547">
        <w:trPr>
          <w:trHeight w:val="276"/>
        </w:trPr>
        <w:tc>
          <w:tcPr>
            <w:tcW w:w="2320" w:type="dxa"/>
            <w:tcBorders>
              <w:top w:val="nil"/>
              <w:left w:val="single" w:sz="8" w:space="0" w:color="auto"/>
              <w:bottom w:val="nil"/>
              <w:right w:val="single" w:sz="8" w:space="0" w:color="auto"/>
            </w:tcBorders>
            <w:shd w:val="clear" w:color="auto" w:fill="auto"/>
            <w:noWrap/>
            <w:vAlign w:val="bottom"/>
          </w:tcPr>
          <w:p w14:paraId="67061C7E" w14:textId="77777777" w:rsidR="001F1547" w:rsidRDefault="001F1547" w:rsidP="001F1547">
            <w:pPr>
              <w:rPr>
                <w:rFonts w:ascii="Arial" w:hAnsi="Arial" w:cs="Arial"/>
                <w:sz w:val="12"/>
                <w:szCs w:val="12"/>
              </w:rPr>
            </w:pPr>
            <w:r>
              <w:rPr>
                <w:rFonts w:ascii="Arial" w:hAnsi="Arial" w:cs="Arial"/>
                <w:sz w:val="12"/>
                <w:szCs w:val="12"/>
              </w:rPr>
              <w:t xml:space="preserve"> př. org.</w:t>
            </w:r>
          </w:p>
        </w:tc>
        <w:tc>
          <w:tcPr>
            <w:tcW w:w="750" w:type="dxa"/>
            <w:tcBorders>
              <w:top w:val="nil"/>
              <w:left w:val="nil"/>
              <w:bottom w:val="single" w:sz="8" w:space="0" w:color="auto"/>
              <w:right w:val="single" w:sz="4" w:space="0" w:color="auto"/>
            </w:tcBorders>
            <w:shd w:val="clear" w:color="auto" w:fill="auto"/>
            <w:noWrap/>
            <w:vAlign w:val="bottom"/>
          </w:tcPr>
          <w:p w14:paraId="707FEB48" w14:textId="77777777" w:rsidR="001F1547" w:rsidRDefault="001F1547" w:rsidP="001F1547">
            <w:pPr>
              <w:rPr>
                <w:rFonts w:ascii="Arial" w:hAnsi="Arial" w:cs="Arial"/>
                <w:sz w:val="12"/>
                <w:szCs w:val="12"/>
              </w:rPr>
            </w:pPr>
            <w:r>
              <w:rPr>
                <w:rFonts w:ascii="Arial" w:hAnsi="Arial" w:cs="Arial"/>
                <w:sz w:val="12"/>
                <w:szCs w:val="12"/>
              </w:rPr>
              <w:t> </w:t>
            </w:r>
          </w:p>
        </w:tc>
        <w:tc>
          <w:tcPr>
            <w:tcW w:w="750" w:type="dxa"/>
            <w:tcBorders>
              <w:top w:val="nil"/>
              <w:left w:val="nil"/>
              <w:bottom w:val="single" w:sz="8" w:space="0" w:color="auto"/>
              <w:right w:val="nil"/>
            </w:tcBorders>
            <w:shd w:val="clear" w:color="auto" w:fill="auto"/>
            <w:noWrap/>
            <w:vAlign w:val="bottom"/>
          </w:tcPr>
          <w:p w14:paraId="76721D5E" w14:textId="77777777" w:rsidR="001F1547" w:rsidRDefault="001F1547" w:rsidP="001F1547">
            <w:pPr>
              <w:rPr>
                <w:rFonts w:ascii="Arial" w:hAnsi="Arial" w:cs="Arial"/>
                <w:sz w:val="12"/>
                <w:szCs w:val="12"/>
              </w:rPr>
            </w:pPr>
            <w:r>
              <w:rPr>
                <w:rFonts w:ascii="Arial" w:hAnsi="Arial" w:cs="Arial"/>
                <w:sz w:val="12"/>
                <w:szCs w:val="12"/>
              </w:rPr>
              <w:t> </w:t>
            </w:r>
          </w:p>
        </w:tc>
        <w:tc>
          <w:tcPr>
            <w:tcW w:w="760" w:type="dxa"/>
            <w:tcBorders>
              <w:top w:val="nil"/>
              <w:left w:val="single" w:sz="8" w:space="0" w:color="auto"/>
              <w:bottom w:val="single" w:sz="8" w:space="0" w:color="auto"/>
              <w:right w:val="single" w:sz="4" w:space="0" w:color="auto"/>
            </w:tcBorders>
            <w:shd w:val="clear" w:color="auto" w:fill="auto"/>
            <w:noWrap/>
            <w:vAlign w:val="bottom"/>
          </w:tcPr>
          <w:p w14:paraId="12DD94DD" w14:textId="77777777" w:rsidR="001F1547" w:rsidRDefault="001F1547" w:rsidP="001F1547">
            <w:pPr>
              <w:rPr>
                <w:rFonts w:ascii="Arial" w:hAnsi="Arial" w:cs="Arial"/>
                <w:sz w:val="12"/>
                <w:szCs w:val="12"/>
              </w:rPr>
            </w:pPr>
            <w:r>
              <w:rPr>
                <w:rFonts w:ascii="Arial" w:hAnsi="Arial" w:cs="Arial"/>
                <w:sz w:val="12"/>
                <w:szCs w:val="12"/>
              </w:rPr>
              <w:t> </w:t>
            </w:r>
          </w:p>
        </w:tc>
        <w:tc>
          <w:tcPr>
            <w:tcW w:w="832" w:type="dxa"/>
            <w:tcBorders>
              <w:top w:val="nil"/>
              <w:left w:val="nil"/>
              <w:bottom w:val="single" w:sz="8" w:space="0" w:color="auto"/>
              <w:right w:val="single" w:sz="8" w:space="0" w:color="auto"/>
            </w:tcBorders>
            <w:shd w:val="clear" w:color="auto" w:fill="auto"/>
            <w:noWrap/>
            <w:vAlign w:val="bottom"/>
          </w:tcPr>
          <w:p w14:paraId="59A4A38C" w14:textId="77777777" w:rsidR="001F1547" w:rsidRDefault="001F1547" w:rsidP="001F1547">
            <w:pPr>
              <w:rPr>
                <w:rFonts w:ascii="Arial" w:hAnsi="Arial" w:cs="Arial"/>
                <w:sz w:val="12"/>
                <w:szCs w:val="12"/>
              </w:rPr>
            </w:pPr>
            <w:r>
              <w:rPr>
                <w:rFonts w:ascii="Arial" w:hAnsi="Arial" w:cs="Arial"/>
                <w:sz w:val="12"/>
                <w:szCs w:val="12"/>
              </w:rPr>
              <w:t> </w:t>
            </w:r>
          </w:p>
        </w:tc>
        <w:tc>
          <w:tcPr>
            <w:tcW w:w="840" w:type="dxa"/>
            <w:tcBorders>
              <w:top w:val="nil"/>
              <w:left w:val="nil"/>
              <w:bottom w:val="single" w:sz="8" w:space="0" w:color="auto"/>
              <w:right w:val="single" w:sz="4" w:space="0" w:color="auto"/>
            </w:tcBorders>
            <w:shd w:val="clear" w:color="auto" w:fill="auto"/>
            <w:noWrap/>
            <w:vAlign w:val="bottom"/>
          </w:tcPr>
          <w:p w14:paraId="1C2313B8" w14:textId="77777777" w:rsidR="001F1547" w:rsidRDefault="001F1547" w:rsidP="001F1547">
            <w:pPr>
              <w:rPr>
                <w:rFonts w:ascii="Arial" w:hAnsi="Arial" w:cs="Arial"/>
                <w:sz w:val="12"/>
                <w:szCs w:val="12"/>
              </w:rPr>
            </w:pPr>
            <w:r>
              <w:rPr>
                <w:rFonts w:ascii="Arial" w:hAnsi="Arial" w:cs="Arial"/>
                <w:sz w:val="12"/>
                <w:szCs w:val="12"/>
              </w:rPr>
              <w:t> </w:t>
            </w:r>
          </w:p>
        </w:tc>
        <w:tc>
          <w:tcPr>
            <w:tcW w:w="840" w:type="dxa"/>
            <w:tcBorders>
              <w:top w:val="nil"/>
              <w:left w:val="nil"/>
              <w:bottom w:val="single" w:sz="8" w:space="0" w:color="auto"/>
              <w:right w:val="nil"/>
            </w:tcBorders>
            <w:shd w:val="clear" w:color="auto" w:fill="auto"/>
            <w:noWrap/>
            <w:vAlign w:val="bottom"/>
          </w:tcPr>
          <w:p w14:paraId="08B835DD" w14:textId="77777777" w:rsidR="001F1547" w:rsidRDefault="001F1547" w:rsidP="001F1547">
            <w:pPr>
              <w:rPr>
                <w:rFonts w:ascii="Arial" w:hAnsi="Arial" w:cs="Arial"/>
                <w:sz w:val="12"/>
                <w:szCs w:val="12"/>
              </w:rPr>
            </w:pPr>
            <w:r>
              <w:rPr>
                <w:rFonts w:ascii="Arial" w:hAnsi="Arial" w:cs="Arial"/>
                <w:sz w:val="12"/>
                <w:szCs w:val="12"/>
              </w:rPr>
              <w:t> </w:t>
            </w:r>
          </w:p>
        </w:tc>
        <w:tc>
          <w:tcPr>
            <w:tcW w:w="840" w:type="dxa"/>
            <w:tcBorders>
              <w:top w:val="nil"/>
              <w:left w:val="single" w:sz="8" w:space="0" w:color="auto"/>
              <w:bottom w:val="single" w:sz="8" w:space="0" w:color="auto"/>
              <w:right w:val="single" w:sz="4" w:space="0" w:color="auto"/>
            </w:tcBorders>
            <w:shd w:val="clear" w:color="auto" w:fill="auto"/>
            <w:noWrap/>
            <w:vAlign w:val="bottom"/>
          </w:tcPr>
          <w:p w14:paraId="1DF725B8" w14:textId="77777777" w:rsidR="001F1547" w:rsidRDefault="001F1547" w:rsidP="001F1547">
            <w:pPr>
              <w:rPr>
                <w:rFonts w:ascii="Arial" w:hAnsi="Arial" w:cs="Arial"/>
                <w:sz w:val="12"/>
                <w:szCs w:val="12"/>
              </w:rPr>
            </w:pPr>
            <w:r>
              <w:rPr>
                <w:rFonts w:ascii="Arial" w:hAnsi="Arial" w:cs="Arial"/>
                <w:sz w:val="12"/>
                <w:szCs w:val="12"/>
              </w:rPr>
              <w:t> </w:t>
            </w:r>
          </w:p>
        </w:tc>
        <w:tc>
          <w:tcPr>
            <w:tcW w:w="840" w:type="dxa"/>
            <w:tcBorders>
              <w:top w:val="nil"/>
              <w:left w:val="nil"/>
              <w:bottom w:val="single" w:sz="8" w:space="0" w:color="auto"/>
              <w:right w:val="single" w:sz="8" w:space="0" w:color="auto"/>
            </w:tcBorders>
            <w:shd w:val="clear" w:color="auto" w:fill="auto"/>
            <w:noWrap/>
            <w:vAlign w:val="bottom"/>
          </w:tcPr>
          <w:p w14:paraId="2D6ED3CB" w14:textId="77777777" w:rsidR="001F1547" w:rsidRDefault="001F1547" w:rsidP="001F1547">
            <w:pPr>
              <w:jc w:val="right"/>
              <w:rPr>
                <w:rFonts w:ascii="Arial" w:hAnsi="Arial" w:cs="Arial"/>
                <w:sz w:val="12"/>
                <w:szCs w:val="12"/>
              </w:rPr>
            </w:pPr>
            <w:r>
              <w:rPr>
                <w:rFonts w:ascii="Arial" w:hAnsi="Arial" w:cs="Arial"/>
                <w:sz w:val="12"/>
                <w:szCs w:val="12"/>
              </w:rPr>
              <w:t> </w:t>
            </w:r>
          </w:p>
        </w:tc>
      </w:tr>
      <w:tr w:rsidR="001F1547" w14:paraId="46CF66CE" w14:textId="77777777" w:rsidTr="001F1547">
        <w:trPr>
          <w:trHeight w:val="276"/>
        </w:trPr>
        <w:tc>
          <w:tcPr>
            <w:tcW w:w="2320" w:type="dxa"/>
            <w:tcBorders>
              <w:top w:val="single" w:sz="8" w:space="0" w:color="auto"/>
              <w:left w:val="single" w:sz="8" w:space="0" w:color="auto"/>
              <w:bottom w:val="single" w:sz="8" w:space="0" w:color="auto"/>
              <w:right w:val="single" w:sz="8" w:space="0" w:color="auto"/>
            </w:tcBorders>
            <w:shd w:val="clear" w:color="auto" w:fill="FFFF99"/>
            <w:noWrap/>
            <w:vAlign w:val="bottom"/>
          </w:tcPr>
          <w:p w14:paraId="4FCD34B5" w14:textId="77777777" w:rsidR="001F1547" w:rsidRDefault="001F1547" w:rsidP="001F1547">
            <w:pPr>
              <w:rPr>
                <w:rFonts w:ascii="Arial" w:hAnsi="Arial" w:cs="Arial"/>
                <w:sz w:val="12"/>
                <w:szCs w:val="12"/>
              </w:rPr>
            </w:pPr>
            <w:r>
              <w:rPr>
                <w:rFonts w:ascii="Arial" w:hAnsi="Arial" w:cs="Arial"/>
                <w:sz w:val="12"/>
                <w:szCs w:val="12"/>
              </w:rPr>
              <w:t>8. ZŠ</w:t>
            </w:r>
          </w:p>
        </w:tc>
        <w:tc>
          <w:tcPr>
            <w:tcW w:w="750" w:type="dxa"/>
            <w:tcBorders>
              <w:top w:val="nil"/>
              <w:left w:val="nil"/>
              <w:bottom w:val="single" w:sz="4" w:space="0" w:color="auto"/>
              <w:right w:val="single" w:sz="4" w:space="0" w:color="auto"/>
            </w:tcBorders>
            <w:shd w:val="clear" w:color="auto" w:fill="auto"/>
            <w:noWrap/>
            <w:vAlign w:val="bottom"/>
          </w:tcPr>
          <w:p w14:paraId="0E6BED42" w14:textId="77777777" w:rsidR="001F1547" w:rsidRDefault="001F1547" w:rsidP="001F1547">
            <w:pPr>
              <w:rPr>
                <w:rFonts w:ascii="Arial" w:hAnsi="Arial" w:cs="Arial"/>
                <w:sz w:val="12"/>
                <w:szCs w:val="12"/>
              </w:rPr>
            </w:pPr>
            <w:r>
              <w:rPr>
                <w:rFonts w:ascii="Arial" w:hAnsi="Arial" w:cs="Arial"/>
                <w:sz w:val="12"/>
                <w:szCs w:val="12"/>
              </w:rPr>
              <w:t> </w:t>
            </w:r>
          </w:p>
        </w:tc>
        <w:tc>
          <w:tcPr>
            <w:tcW w:w="750" w:type="dxa"/>
            <w:tcBorders>
              <w:top w:val="nil"/>
              <w:left w:val="nil"/>
              <w:bottom w:val="single" w:sz="4" w:space="0" w:color="auto"/>
              <w:right w:val="nil"/>
            </w:tcBorders>
            <w:shd w:val="clear" w:color="auto" w:fill="auto"/>
            <w:noWrap/>
            <w:vAlign w:val="bottom"/>
          </w:tcPr>
          <w:p w14:paraId="5D79A6DC" w14:textId="77777777" w:rsidR="001F1547" w:rsidRDefault="001F1547" w:rsidP="001F1547">
            <w:pPr>
              <w:rPr>
                <w:rFonts w:ascii="Arial" w:hAnsi="Arial" w:cs="Arial"/>
                <w:sz w:val="12"/>
                <w:szCs w:val="12"/>
              </w:rPr>
            </w:pPr>
            <w:r>
              <w:rPr>
                <w:rFonts w:ascii="Arial" w:hAnsi="Arial" w:cs="Arial"/>
                <w:sz w:val="12"/>
                <w:szCs w:val="12"/>
              </w:rPr>
              <w:t> </w:t>
            </w:r>
          </w:p>
        </w:tc>
        <w:tc>
          <w:tcPr>
            <w:tcW w:w="760" w:type="dxa"/>
            <w:tcBorders>
              <w:top w:val="nil"/>
              <w:left w:val="single" w:sz="8" w:space="0" w:color="auto"/>
              <w:bottom w:val="single" w:sz="4" w:space="0" w:color="auto"/>
              <w:right w:val="single" w:sz="4" w:space="0" w:color="auto"/>
            </w:tcBorders>
            <w:shd w:val="clear" w:color="auto" w:fill="auto"/>
            <w:noWrap/>
            <w:vAlign w:val="bottom"/>
          </w:tcPr>
          <w:p w14:paraId="1F03345E" w14:textId="77777777" w:rsidR="001F1547" w:rsidRDefault="001F1547" w:rsidP="001F1547">
            <w:pPr>
              <w:rPr>
                <w:rFonts w:ascii="Arial" w:hAnsi="Arial" w:cs="Arial"/>
                <w:sz w:val="12"/>
                <w:szCs w:val="12"/>
              </w:rPr>
            </w:pPr>
            <w:r>
              <w:rPr>
                <w:rFonts w:ascii="Arial" w:hAnsi="Arial" w:cs="Arial"/>
                <w:sz w:val="12"/>
                <w:szCs w:val="12"/>
              </w:rPr>
              <w:t> </w:t>
            </w:r>
          </w:p>
        </w:tc>
        <w:tc>
          <w:tcPr>
            <w:tcW w:w="832" w:type="dxa"/>
            <w:tcBorders>
              <w:top w:val="nil"/>
              <w:left w:val="nil"/>
              <w:bottom w:val="single" w:sz="4" w:space="0" w:color="auto"/>
              <w:right w:val="single" w:sz="8" w:space="0" w:color="auto"/>
            </w:tcBorders>
            <w:shd w:val="clear" w:color="auto" w:fill="auto"/>
            <w:noWrap/>
            <w:vAlign w:val="bottom"/>
          </w:tcPr>
          <w:p w14:paraId="58FCC9F2" w14:textId="77777777" w:rsidR="001F1547" w:rsidRDefault="001F1547" w:rsidP="001F1547">
            <w:pPr>
              <w:rPr>
                <w:rFonts w:ascii="Arial" w:hAnsi="Arial" w:cs="Arial"/>
                <w:sz w:val="12"/>
                <w:szCs w:val="12"/>
              </w:rPr>
            </w:pPr>
            <w:r>
              <w:rPr>
                <w:rFonts w:ascii="Arial" w:hAnsi="Arial" w:cs="Arial"/>
                <w:sz w:val="12"/>
                <w:szCs w:val="12"/>
              </w:rPr>
              <w:t> </w:t>
            </w:r>
          </w:p>
        </w:tc>
        <w:tc>
          <w:tcPr>
            <w:tcW w:w="840" w:type="dxa"/>
            <w:tcBorders>
              <w:top w:val="nil"/>
              <w:left w:val="nil"/>
              <w:bottom w:val="single" w:sz="4" w:space="0" w:color="auto"/>
              <w:right w:val="single" w:sz="4" w:space="0" w:color="auto"/>
            </w:tcBorders>
            <w:shd w:val="clear" w:color="auto" w:fill="auto"/>
            <w:noWrap/>
            <w:vAlign w:val="bottom"/>
          </w:tcPr>
          <w:p w14:paraId="74DC33E9" w14:textId="77777777" w:rsidR="001F1547" w:rsidRDefault="001F1547" w:rsidP="001F1547">
            <w:pPr>
              <w:rPr>
                <w:rFonts w:ascii="Arial" w:hAnsi="Arial" w:cs="Arial"/>
                <w:sz w:val="12"/>
                <w:szCs w:val="12"/>
              </w:rPr>
            </w:pPr>
            <w:r>
              <w:rPr>
                <w:rFonts w:ascii="Arial" w:hAnsi="Arial" w:cs="Arial"/>
                <w:sz w:val="12"/>
                <w:szCs w:val="12"/>
              </w:rPr>
              <w:t> </w:t>
            </w:r>
          </w:p>
        </w:tc>
        <w:tc>
          <w:tcPr>
            <w:tcW w:w="840" w:type="dxa"/>
            <w:tcBorders>
              <w:top w:val="nil"/>
              <w:left w:val="nil"/>
              <w:bottom w:val="single" w:sz="4" w:space="0" w:color="auto"/>
              <w:right w:val="nil"/>
            </w:tcBorders>
            <w:shd w:val="clear" w:color="auto" w:fill="auto"/>
            <w:noWrap/>
            <w:vAlign w:val="bottom"/>
          </w:tcPr>
          <w:p w14:paraId="3EC05A2B" w14:textId="77777777" w:rsidR="001F1547" w:rsidRDefault="001F1547" w:rsidP="001F1547">
            <w:pPr>
              <w:rPr>
                <w:rFonts w:ascii="Arial" w:hAnsi="Arial" w:cs="Arial"/>
                <w:sz w:val="12"/>
                <w:szCs w:val="12"/>
              </w:rPr>
            </w:pPr>
            <w:r>
              <w:rPr>
                <w:rFonts w:ascii="Arial" w:hAnsi="Arial" w:cs="Arial"/>
                <w:sz w:val="12"/>
                <w:szCs w:val="12"/>
              </w:rPr>
              <w:t> </w:t>
            </w:r>
          </w:p>
        </w:tc>
        <w:tc>
          <w:tcPr>
            <w:tcW w:w="840" w:type="dxa"/>
            <w:tcBorders>
              <w:top w:val="nil"/>
              <w:left w:val="single" w:sz="8" w:space="0" w:color="auto"/>
              <w:bottom w:val="single" w:sz="4" w:space="0" w:color="auto"/>
              <w:right w:val="single" w:sz="4" w:space="0" w:color="auto"/>
            </w:tcBorders>
            <w:shd w:val="clear" w:color="auto" w:fill="auto"/>
            <w:noWrap/>
            <w:vAlign w:val="bottom"/>
          </w:tcPr>
          <w:p w14:paraId="74500C71" w14:textId="77777777" w:rsidR="001F1547" w:rsidRDefault="001F1547" w:rsidP="001F1547">
            <w:pPr>
              <w:rPr>
                <w:rFonts w:ascii="Arial" w:hAnsi="Arial" w:cs="Arial"/>
                <w:sz w:val="12"/>
                <w:szCs w:val="12"/>
              </w:rPr>
            </w:pPr>
            <w:r>
              <w:rPr>
                <w:rFonts w:ascii="Arial" w:hAnsi="Arial" w:cs="Arial"/>
                <w:sz w:val="12"/>
                <w:szCs w:val="12"/>
              </w:rPr>
              <w:t> </w:t>
            </w:r>
          </w:p>
        </w:tc>
        <w:tc>
          <w:tcPr>
            <w:tcW w:w="840" w:type="dxa"/>
            <w:tcBorders>
              <w:top w:val="nil"/>
              <w:left w:val="nil"/>
              <w:bottom w:val="single" w:sz="4" w:space="0" w:color="auto"/>
              <w:right w:val="single" w:sz="8" w:space="0" w:color="auto"/>
            </w:tcBorders>
            <w:shd w:val="clear" w:color="auto" w:fill="auto"/>
            <w:noWrap/>
            <w:vAlign w:val="bottom"/>
          </w:tcPr>
          <w:p w14:paraId="3DFA4FAD" w14:textId="77777777" w:rsidR="001F1547" w:rsidRDefault="001F1547" w:rsidP="001F1547">
            <w:pPr>
              <w:jc w:val="right"/>
              <w:rPr>
                <w:rFonts w:ascii="Arial" w:hAnsi="Arial" w:cs="Arial"/>
                <w:sz w:val="12"/>
                <w:szCs w:val="12"/>
              </w:rPr>
            </w:pPr>
            <w:r>
              <w:rPr>
                <w:rFonts w:ascii="Arial" w:hAnsi="Arial" w:cs="Arial"/>
                <w:sz w:val="12"/>
                <w:szCs w:val="12"/>
              </w:rPr>
              <w:t> </w:t>
            </w:r>
          </w:p>
        </w:tc>
      </w:tr>
      <w:tr w:rsidR="001F1547" w14:paraId="3C0128FF" w14:textId="77777777" w:rsidTr="001F1547">
        <w:trPr>
          <w:trHeight w:val="264"/>
        </w:trPr>
        <w:tc>
          <w:tcPr>
            <w:tcW w:w="2320" w:type="dxa"/>
            <w:tcBorders>
              <w:top w:val="nil"/>
              <w:left w:val="single" w:sz="8" w:space="0" w:color="auto"/>
              <w:bottom w:val="nil"/>
              <w:right w:val="single" w:sz="8" w:space="0" w:color="auto"/>
            </w:tcBorders>
            <w:shd w:val="clear" w:color="auto" w:fill="auto"/>
            <w:noWrap/>
            <w:vAlign w:val="bottom"/>
          </w:tcPr>
          <w:p w14:paraId="1DA7C734" w14:textId="77777777" w:rsidR="001F1547" w:rsidRDefault="001F1547" w:rsidP="001F1547">
            <w:pPr>
              <w:rPr>
                <w:rFonts w:ascii="Arial" w:hAnsi="Arial" w:cs="Arial"/>
                <w:sz w:val="12"/>
                <w:szCs w:val="12"/>
              </w:rPr>
            </w:pPr>
            <w:r>
              <w:rPr>
                <w:rFonts w:ascii="Arial" w:hAnsi="Arial" w:cs="Arial"/>
                <w:sz w:val="12"/>
                <w:szCs w:val="12"/>
              </w:rPr>
              <w:t>Základní škola Zlín, Komenského 78,</w:t>
            </w:r>
          </w:p>
        </w:tc>
        <w:tc>
          <w:tcPr>
            <w:tcW w:w="750" w:type="dxa"/>
            <w:tcBorders>
              <w:top w:val="nil"/>
              <w:left w:val="nil"/>
              <w:bottom w:val="single" w:sz="4" w:space="0" w:color="auto"/>
              <w:right w:val="single" w:sz="4" w:space="0" w:color="auto"/>
            </w:tcBorders>
            <w:shd w:val="clear" w:color="auto" w:fill="auto"/>
            <w:noWrap/>
            <w:vAlign w:val="bottom"/>
          </w:tcPr>
          <w:p w14:paraId="4891CB9D" w14:textId="77777777" w:rsidR="001F1547" w:rsidRDefault="001F1547" w:rsidP="001F1547">
            <w:pPr>
              <w:jc w:val="right"/>
              <w:rPr>
                <w:rFonts w:ascii="Arial" w:hAnsi="Arial" w:cs="Arial"/>
                <w:sz w:val="12"/>
                <w:szCs w:val="12"/>
              </w:rPr>
            </w:pPr>
            <w:r>
              <w:rPr>
                <w:rFonts w:ascii="Arial" w:hAnsi="Arial" w:cs="Arial"/>
                <w:sz w:val="12"/>
                <w:szCs w:val="12"/>
              </w:rPr>
              <w:t>2 134 000</w:t>
            </w:r>
          </w:p>
        </w:tc>
        <w:tc>
          <w:tcPr>
            <w:tcW w:w="750" w:type="dxa"/>
            <w:tcBorders>
              <w:top w:val="nil"/>
              <w:left w:val="nil"/>
              <w:bottom w:val="single" w:sz="4" w:space="0" w:color="auto"/>
              <w:right w:val="nil"/>
            </w:tcBorders>
            <w:shd w:val="clear" w:color="auto" w:fill="auto"/>
            <w:noWrap/>
            <w:vAlign w:val="bottom"/>
          </w:tcPr>
          <w:p w14:paraId="1C3D28F1" w14:textId="77777777" w:rsidR="001F1547" w:rsidRDefault="001F1547" w:rsidP="001F1547">
            <w:pPr>
              <w:jc w:val="right"/>
              <w:rPr>
                <w:rFonts w:ascii="Arial" w:hAnsi="Arial" w:cs="Arial"/>
                <w:sz w:val="12"/>
                <w:szCs w:val="12"/>
              </w:rPr>
            </w:pPr>
            <w:r>
              <w:rPr>
                <w:rFonts w:ascii="Arial" w:hAnsi="Arial" w:cs="Arial"/>
                <w:sz w:val="12"/>
                <w:szCs w:val="12"/>
              </w:rPr>
              <w:t>3 305 000</w:t>
            </w:r>
          </w:p>
        </w:tc>
        <w:tc>
          <w:tcPr>
            <w:tcW w:w="760" w:type="dxa"/>
            <w:tcBorders>
              <w:top w:val="nil"/>
              <w:left w:val="single" w:sz="8" w:space="0" w:color="auto"/>
              <w:bottom w:val="single" w:sz="4" w:space="0" w:color="auto"/>
              <w:right w:val="single" w:sz="4" w:space="0" w:color="auto"/>
            </w:tcBorders>
            <w:shd w:val="clear" w:color="auto" w:fill="auto"/>
            <w:noWrap/>
            <w:vAlign w:val="bottom"/>
          </w:tcPr>
          <w:p w14:paraId="71587665" w14:textId="77777777" w:rsidR="001F1547" w:rsidRDefault="001F1547" w:rsidP="001F1547">
            <w:pPr>
              <w:jc w:val="right"/>
              <w:rPr>
                <w:rFonts w:ascii="Arial" w:hAnsi="Arial" w:cs="Arial"/>
                <w:sz w:val="12"/>
                <w:szCs w:val="12"/>
              </w:rPr>
            </w:pPr>
            <w:r>
              <w:rPr>
                <w:rFonts w:ascii="Arial" w:hAnsi="Arial" w:cs="Arial"/>
                <w:sz w:val="12"/>
                <w:szCs w:val="12"/>
              </w:rPr>
              <w:t>2 134 000</w:t>
            </w:r>
          </w:p>
        </w:tc>
        <w:tc>
          <w:tcPr>
            <w:tcW w:w="832" w:type="dxa"/>
            <w:tcBorders>
              <w:top w:val="nil"/>
              <w:left w:val="nil"/>
              <w:bottom w:val="single" w:sz="4" w:space="0" w:color="auto"/>
              <w:right w:val="single" w:sz="8" w:space="0" w:color="auto"/>
            </w:tcBorders>
            <w:shd w:val="clear" w:color="auto" w:fill="auto"/>
            <w:noWrap/>
            <w:vAlign w:val="bottom"/>
          </w:tcPr>
          <w:p w14:paraId="69C30084" w14:textId="77777777" w:rsidR="001F1547" w:rsidRDefault="001F1547" w:rsidP="001F1547">
            <w:pPr>
              <w:jc w:val="right"/>
              <w:rPr>
                <w:rFonts w:ascii="Arial" w:hAnsi="Arial" w:cs="Arial"/>
                <w:sz w:val="12"/>
                <w:szCs w:val="12"/>
              </w:rPr>
            </w:pPr>
            <w:r>
              <w:rPr>
                <w:rFonts w:ascii="Arial" w:hAnsi="Arial" w:cs="Arial"/>
                <w:sz w:val="12"/>
                <w:szCs w:val="12"/>
              </w:rPr>
              <w:t>2 591 000</w:t>
            </w:r>
          </w:p>
        </w:tc>
        <w:tc>
          <w:tcPr>
            <w:tcW w:w="840" w:type="dxa"/>
            <w:tcBorders>
              <w:top w:val="nil"/>
              <w:left w:val="nil"/>
              <w:bottom w:val="single" w:sz="4" w:space="0" w:color="auto"/>
              <w:right w:val="single" w:sz="4" w:space="0" w:color="auto"/>
            </w:tcBorders>
            <w:shd w:val="clear" w:color="auto" w:fill="auto"/>
            <w:noWrap/>
            <w:vAlign w:val="bottom"/>
          </w:tcPr>
          <w:p w14:paraId="78F7C3A8" w14:textId="77777777" w:rsidR="001F1547" w:rsidRDefault="001F1547" w:rsidP="001F1547">
            <w:pPr>
              <w:jc w:val="right"/>
              <w:rPr>
                <w:rFonts w:ascii="Arial" w:hAnsi="Arial" w:cs="Arial"/>
                <w:sz w:val="12"/>
                <w:szCs w:val="12"/>
              </w:rPr>
            </w:pPr>
            <w:r>
              <w:rPr>
                <w:rFonts w:ascii="Arial" w:hAnsi="Arial" w:cs="Arial"/>
                <w:sz w:val="12"/>
                <w:szCs w:val="12"/>
              </w:rPr>
              <w:t>2 200 000</w:t>
            </w:r>
          </w:p>
        </w:tc>
        <w:tc>
          <w:tcPr>
            <w:tcW w:w="840" w:type="dxa"/>
            <w:tcBorders>
              <w:top w:val="nil"/>
              <w:left w:val="nil"/>
              <w:bottom w:val="single" w:sz="4" w:space="0" w:color="auto"/>
              <w:right w:val="nil"/>
            </w:tcBorders>
            <w:shd w:val="clear" w:color="auto" w:fill="auto"/>
            <w:noWrap/>
            <w:vAlign w:val="bottom"/>
          </w:tcPr>
          <w:p w14:paraId="5419FFF6" w14:textId="77777777" w:rsidR="001F1547" w:rsidRDefault="001F1547" w:rsidP="001F1547">
            <w:pPr>
              <w:jc w:val="right"/>
              <w:rPr>
                <w:rFonts w:ascii="Arial" w:hAnsi="Arial" w:cs="Arial"/>
                <w:sz w:val="12"/>
                <w:szCs w:val="12"/>
              </w:rPr>
            </w:pPr>
            <w:r>
              <w:rPr>
                <w:rFonts w:ascii="Arial" w:hAnsi="Arial" w:cs="Arial"/>
                <w:sz w:val="12"/>
                <w:szCs w:val="12"/>
              </w:rPr>
              <w:t>2 210 000</w:t>
            </w:r>
          </w:p>
        </w:tc>
        <w:tc>
          <w:tcPr>
            <w:tcW w:w="840" w:type="dxa"/>
            <w:tcBorders>
              <w:top w:val="nil"/>
              <w:left w:val="single" w:sz="8" w:space="0" w:color="auto"/>
              <w:bottom w:val="single" w:sz="4" w:space="0" w:color="auto"/>
              <w:right w:val="single" w:sz="4" w:space="0" w:color="auto"/>
            </w:tcBorders>
            <w:shd w:val="clear" w:color="auto" w:fill="auto"/>
            <w:noWrap/>
            <w:vAlign w:val="bottom"/>
          </w:tcPr>
          <w:p w14:paraId="047D6AFE" w14:textId="77777777" w:rsidR="001F1547" w:rsidRDefault="001F1547" w:rsidP="001F1547">
            <w:pPr>
              <w:jc w:val="right"/>
              <w:rPr>
                <w:rFonts w:ascii="Arial" w:hAnsi="Arial" w:cs="Arial"/>
                <w:sz w:val="12"/>
                <w:szCs w:val="12"/>
              </w:rPr>
            </w:pPr>
            <w:r>
              <w:rPr>
                <w:rFonts w:ascii="Arial" w:hAnsi="Arial" w:cs="Arial"/>
                <w:sz w:val="12"/>
                <w:szCs w:val="12"/>
              </w:rPr>
              <w:t>2 200 000</w:t>
            </w:r>
          </w:p>
        </w:tc>
        <w:tc>
          <w:tcPr>
            <w:tcW w:w="840" w:type="dxa"/>
            <w:tcBorders>
              <w:top w:val="nil"/>
              <w:left w:val="nil"/>
              <w:bottom w:val="single" w:sz="4" w:space="0" w:color="auto"/>
              <w:right w:val="single" w:sz="8" w:space="0" w:color="auto"/>
            </w:tcBorders>
            <w:shd w:val="clear" w:color="auto" w:fill="auto"/>
            <w:noWrap/>
            <w:vAlign w:val="bottom"/>
          </w:tcPr>
          <w:p w14:paraId="5A7E57F5" w14:textId="77777777" w:rsidR="001F1547" w:rsidRDefault="001F1547" w:rsidP="001F1547">
            <w:pPr>
              <w:jc w:val="right"/>
              <w:rPr>
                <w:rFonts w:ascii="Arial" w:hAnsi="Arial" w:cs="Arial"/>
                <w:sz w:val="12"/>
                <w:szCs w:val="12"/>
              </w:rPr>
            </w:pPr>
            <w:r>
              <w:rPr>
                <w:rFonts w:ascii="Arial" w:hAnsi="Arial" w:cs="Arial"/>
                <w:sz w:val="12"/>
                <w:szCs w:val="12"/>
              </w:rPr>
              <w:t> 2 279 000</w:t>
            </w:r>
          </w:p>
        </w:tc>
      </w:tr>
      <w:tr w:rsidR="001F1547" w14:paraId="345D2F47" w14:textId="77777777" w:rsidTr="001F1547">
        <w:trPr>
          <w:trHeight w:val="276"/>
        </w:trPr>
        <w:tc>
          <w:tcPr>
            <w:tcW w:w="2320" w:type="dxa"/>
            <w:tcBorders>
              <w:top w:val="nil"/>
              <w:left w:val="single" w:sz="8" w:space="0" w:color="auto"/>
              <w:bottom w:val="nil"/>
              <w:right w:val="single" w:sz="8" w:space="0" w:color="auto"/>
            </w:tcBorders>
            <w:shd w:val="clear" w:color="auto" w:fill="auto"/>
            <w:noWrap/>
            <w:vAlign w:val="bottom"/>
          </w:tcPr>
          <w:p w14:paraId="138E940F" w14:textId="77777777" w:rsidR="001F1547" w:rsidRDefault="001F1547" w:rsidP="001F1547">
            <w:pPr>
              <w:rPr>
                <w:rFonts w:ascii="Arial" w:hAnsi="Arial" w:cs="Arial"/>
                <w:sz w:val="12"/>
                <w:szCs w:val="12"/>
              </w:rPr>
            </w:pPr>
            <w:r>
              <w:rPr>
                <w:rFonts w:ascii="Arial" w:hAnsi="Arial" w:cs="Arial"/>
                <w:sz w:val="12"/>
                <w:szCs w:val="12"/>
              </w:rPr>
              <w:t xml:space="preserve"> př. org.</w:t>
            </w:r>
          </w:p>
        </w:tc>
        <w:tc>
          <w:tcPr>
            <w:tcW w:w="750" w:type="dxa"/>
            <w:tcBorders>
              <w:top w:val="nil"/>
              <w:left w:val="nil"/>
              <w:bottom w:val="single" w:sz="8" w:space="0" w:color="auto"/>
              <w:right w:val="single" w:sz="4" w:space="0" w:color="auto"/>
            </w:tcBorders>
            <w:shd w:val="clear" w:color="auto" w:fill="auto"/>
            <w:noWrap/>
            <w:vAlign w:val="bottom"/>
          </w:tcPr>
          <w:p w14:paraId="5FD2B99F" w14:textId="77777777" w:rsidR="001F1547" w:rsidRDefault="001F1547" w:rsidP="001F1547">
            <w:pPr>
              <w:rPr>
                <w:rFonts w:ascii="Arial" w:hAnsi="Arial" w:cs="Arial"/>
                <w:sz w:val="12"/>
                <w:szCs w:val="12"/>
              </w:rPr>
            </w:pPr>
            <w:r>
              <w:rPr>
                <w:rFonts w:ascii="Arial" w:hAnsi="Arial" w:cs="Arial"/>
                <w:sz w:val="12"/>
                <w:szCs w:val="12"/>
              </w:rPr>
              <w:t> </w:t>
            </w:r>
          </w:p>
        </w:tc>
        <w:tc>
          <w:tcPr>
            <w:tcW w:w="750" w:type="dxa"/>
            <w:tcBorders>
              <w:top w:val="nil"/>
              <w:left w:val="nil"/>
              <w:bottom w:val="single" w:sz="8" w:space="0" w:color="auto"/>
              <w:right w:val="nil"/>
            </w:tcBorders>
            <w:shd w:val="clear" w:color="auto" w:fill="auto"/>
            <w:noWrap/>
            <w:vAlign w:val="bottom"/>
          </w:tcPr>
          <w:p w14:paraId="3227EF1D" w14:textId="77777777" w:rsidR="001F1547" w:rsidRDefault="001F1547" w:rsidP="001F1547">
            <w:pPr>
              <w:rPr>
                <w:rFonts w:ascii="Arial" w:hAnsi="Arial" w:cs="Arial"/>
                <w:sz w:val="12"/>
                <w:szCs w:val="12"/>
              </w:rPr>
            </w:pPr>
            <w:r>
              <w:rPr>
                <w:rFonts w:ascii="Arial" w:hAnsi="Arial" w:cs="Arial"/>
                <w:sz w:val="12"/>
                <w:szCs w:val="12"/>
              </w:rPr>
              <w:t> </w:t>
            </w:r>
          </w:p>
        </w:tc>
        <w:tc>
          <w:tcPr>
            <w:tcW w:w="760" w:type="dxa"/>
            <w:tcBorders>
              <w:top w:val="nil"/>
              <w:left w:val="single" w:sz="8" w:space="0" w:color="auto"/>
              <w:bottom w:val="single" w:sz="8" w:space="0" w:color="auto"/>
              <w:right w:val="single" w:sz="4" w:space="0" w:color="auto"/>
            </w:tcBorders>
            <w:shd w:val="clear" w:color="auto" w:fill="auto"/>
            <w:noWrap/>
            <w:vAlign w:val="bottom"/>
          </w:tcPr>
          <w:p w14:paraId="410D0A05" w14:textId="77777777" w:rsidR="001F1547" w:rsidRDefault="001F1547" w:rsidP="001F1547">
            <w:pPr>
              <w:rPr>
                <w:rFonts w:ascii="Arial" w:hAnsi="Arial" w:cs="Arial"/>
                <w:sz w:val="12"/>
                <w:szCs w:val="12"/>
              </w:rPr>
            </w:pPr>
            <w:r>
              <w:rPr>
                <w:rFonts w:ascii="Arial" w:hAnsi="Arial" w:cs="Arial"/>
                <w:sz w:val="12"/>
                <w:szCs w:val="12"/>
              </w:rPr>
              <w:t> </w:t>
            </w:r>
          </w:p>
        </w:tc>
        <w:tc>
          <w:tcPr>
            <w:tcW w:w="832" w:type="dxa"/>
            <w:tcBorders>
              <w:top w:val="nil"/>
              <w:left w:val="nil"/>
              <w:bottom w:val="single" w:sz="8" w:space="0" w:color="auto"/>
              <w:right w:val="single" w:sz="8" w:space="0" w:color="auto"/>
            </w:tcBorders>
            <w:shd w:val="clear" w:color="auto" w:fill="auto"/>
            <w:noWrap/>
            <w:vAlign w:val="bottom"/>
          </w:tcPr>
          <w:p w14:paraId="2C463D88" w14:textId="77777777" w:rsidR="001F1547" w:rsidRDefault="001F1547" w:rsidP="001F1547">
            <w:pPr>
              <w:rPr>
                <w:rFonts w:ascii="Arial" w:hAnsi="Arial" w:cs="Arial"/>
                <w:sz w:val="12"/>
                <w:szCs w:val="12"/>
              </w:rPr>
            </w:pPr>
            <w:r>
              <w:rPr>
                <w:rFonts w:ascii="Arial" w:hAnsi="Arial" w:cs="Arial"/>
                <w:sz w:val="12"/>
                <w:szCs w:val="12"/>
              </w:rPr>
              <w:t> </w:t>
            </w:r>
          </w:p>
        </w:tc>
        <w:tc>
          <w:tcPr>
            <w:tcW w:w="840" w:type="dxa"/>
            <w:tcBorders>
              <w:top w:val="nil"/>
              <w:left w:val="nil"/>
              <w:bottom w:val="single" w:sz="8" w:space="0" w:color="auto"/>
              <w:right w:val="single" w:sz="4" w:space="0" w:color="auto"/>
            </w:tcBorders>
            <w:shd w:val="clear" w:color="auto" w:fill="auto"/>
            <w:noWrap/>
            <w:vAlign w:val="bottom"/>
          </w:tcPr>
          <w:p w14:paraId="1DB34A79" w14:textId="77777777" w:rsidR="001F1547" w:rsidRDefault="001F1547" w:rsidP="001F1547">
            <w:pPr>
              <w:rPr>
                <w:rFonts w:ascii="Arial" w:hAnsi="Arial" w:cs="Arial"/>
                <w:sz w:val="12"/>
                <w:szCs w:val="12"/>
              </w:rPr>
            </w:pPr>
            <w:r>
              <w:rPr>
                <w:rFonts w:ascii="Arial" w:hAnsi="Arial" w:cs="Arial"/>
                <w:sz w:val="12"/>
                <w:szCs w:val="12"/>
              </w:rPr>
              <w:t> </w:t>
            </w:r>
          </w:p>
        </w:tc>
        <w:tc>
          <w:tcPr>
            <w:tcW w:w="840" w:type="dxa"/>
            <w:tcBorders>
              <w:top w:val="nil"/>
              <w:left w:val="nil"/>
              <w:bottom w:val="single" w:sz="8" w:space="0" w:color="auto"/>
              <w:right w:val="nil"/>
            </w:tcBorders>
            <w:shd w:val="clear" w:color="auto" w:fill="auto"/>
            <w:noWrap/>
            <w:vAlign w:val="bottom"/>
          </w:tcPr>
          <w:p w14:paraId="023CC30D" w14:textId="77777777" w:rsidR="001F1547" w:rsidRDefault="001F1547" w:rsidP="001F1547">
            <w:pPr>
              <w:rPr>
                <w:rFonts w:ascii="Arial" w:hAnsi="Arial" w:cs="Arial"/>
                <w:sz w:val="12"/>
                <w:szCs w:val="12"/>
              </w:rPr>
            </w:pPr>
            <w:r>
              <w:rPr>
                <w:rFonts w:ascii="Arial" w:hAnsi="Arial" w:cs="Arial"/>
                <w:sz w:val="12"/>
                <w:szCs w:val="12"/>
              </w:rPr>
              <w:t> </w:t>
            </w:r>
          </w:p>
        </w:tc>
        <w:tc>
          <w:tcPr>
            <w:tcW w:w="840" w:type="dxa"/>
            <w:tcBorders>
              <w:top w:val="nil"/>
              <w:left w:val="single" w:sz="8" w:space="0" w:color="auto"/>
              <w:bottom w:val="single" w:sz="8" w:space="0" w:color="auto"/>
              <w:right w:val="single" w:sz="4" w:space="0" w:color="auto"/>
            </w:tcBorders>
            <w:shd w:val="clear" w:color="auto" w:fill="auto"/>
            <w:noWrap/>
            <w:vAlign w:val="bottom"/>
          </w:tcPr>
          <w:p w14:paraId="70137AF3" w14:textId="77777777" w:rsidR="001F1547" w:rsidRDefault="001F1547" w:rsidP="001F1547">
            <w:pPr>
              <w:rPr>
                <w:rFonts w:ascii="Arial" w:hAnsi="Arial" w:cs="Arial"/>
                <w:sz w:val="12"/>
                <w:szCs w:val="12"/>
              </w:rPr>
            </w:pPr>
            <w:r>
              <w:rPr>
                <w:rFonts w:ascii="Arial" w:hAnsi="Arial" w:cs="Arial"/>
                <w:sz w:val="12"/>
                <w:szCs w:val="12"/>
              </w:rPr>
              <w:t> </w:t>
            </w:r>
          </w:p>
        </w:tc>
        <w:tc>
          <w:tcPr>
            <w:tcW w:w="840" w:type="dxa"/>
            <w:tcBorders>
              <w:top w:val="nil"/>
              <w:left w:val="nil"/>
              <w:bottom w:val="single" w:sz="8" w:space="0" w:color="auto"/>
              <w:right w:val="single" w:sz="8" w:space="0" w:color="auto"/>
            </w:tcBorders>
            <w:shd w:val="clear" w:color="auto" w:fill="auto"/>
            <w:noWrap/>
            <w:vAlign w:val="bottom"/>
          </w:tcPr>
          <w:p w14:paraId="3660A315" w14:textId="77777777" w:rsidR="001F1547" w:rsidRDefault="001F1547" w:rsidP="001F1547">
            <w:pPr>
              <w:jc w:val="right"/>
              <w:rPr>
                <w:rFonts w:ascii="Arial" w:hAnsi="Arial" w:cs="Arial"/>
                <w:sz w:val="12"/>
                <w:szCs w:val="12"/>
              </w:rPr>
            </w:pPr>
            <w:r>
              <w:rPr>
                <w:rFonts w:ascii="Arial" w:hAnsi="Arial" w:cs="Arial"/>
                <w:sz w:val="12"/>
                <w:szCs w:val="12"/>
              </w:rPr>
              <w:t> </w:t>
            </w:r>
          </w:p>
        </w:tc>
      </w:tr>
      <w:tr w:rsidR="001F1547" w14:paraId="08A0D664" w14:textId="77777777" w:rsidTr="001F1547">
        <w:trPr>
          <w:trHeight w:val="276"/>
        </w:trPr>
        <w:tc>
          <w:tcPr>
            <w:tcW w:w="2320" w:type="dxa"/>
            <w:tcBorders>
              <w:top w:val="single" w:sz="8" w:space="0" w:color="auto"/>
              <w:left w:val="single" w:sz="8" w:space="0" w:color="auto"/>
              <w:bottom w:val="single" w:sz="8" w:space="0" w:color="auto"/>
              <w:right w:val="single" w:sz="8" w:space="0" w:color="auto"/>
            </w:tcBorders>
            <w:shd w:val="clear" w:color="auto" w:fill="FFFF99"/>
            <w:noWrap/>
            <w:vAlign w:val="bottom"/>
          </w:tcPr>
          <w:p w14:paraId="75EB77AE" w14:textId="77777777" w:rsidR="001F1547" w:rsidRDefault="001F1547" w:rsidP="001F1547">
            <w:pPr>
              <w:rPr>
                <w:rFonts w:ascii="Arial" w:hAnsi="Arial" w:cs="Arial"/>
                <w:sz w:val="12"/>
                <w:szCs w:val="12"/>
              </w:rPr>
            </w:pPr>
            <w:r>
              <w:rPr>
                <w:rFonts w:ascii="Arial" w:hAnsi="Arial" w:cs="Arial"/>
                <w:sz w:val="12"/>
                <w:szCs w:val="12"/>
              </w:rPr>
              <w:t>9. ZŠ</w:t>
            </w:r>
          </w:p>
        </w:tc>
        <w:tc>
          <w:tcPr>
            <w:tcW w:w="750" w:type="dxa"/>
            <w:tcBorders>
              <w:top w:val="nil"/>
              <w:left w:val="nil"/>
              <w:bottom w:val="single" w:sz="4" w:space="0" w:color="auto"/>
              <w:right w:val="single" w:sz="4" w:space="0" w:color="auto"/>
            </w:tcBorders>
            <w:shd w:val="clear" w:color="auto" w:fill="auto"/>
            <w:noWrap/>
            <w:vAlign w:val="bottom"/>
          </w:tcPr>
          <w:p w14:paraId="655B3396" w14:textId="77777777" w:rsidR="001F1547" w:rsidRDefault="001F1547" w:rsidP="001F1547">
            <w:pPr>
              <w:rPr>
                <w:rFonts w:ascii="Arial" w:hAnsi="Arial" w:cs="Arial"/>
                <w:sz w:val="12"/>
                <w:szCs w:val="12"/>
              </w:rPr>
            </w:pPr>
            <w:r>
              <w:rPr>
                <w:rFonts w:ascii="Arial" w:hAnsi="Arial" w:cs="Arial"/>
                <w:sz w:val="12"/>
                <w:szCs w:val="12"/>
              </w:rPr>
              <w:t> </w:t>
            </w:r>
          </w:p>
        </w:tc>
        <w:tc>
          <w:tcPr>
            <w:tcW w:w="750" w:type="dxa"/>
            <w:tcBorders>
              <w:top w:val="nil"/>
              <w:left w:val="nil"/>
              <w:bottom w:val="single" w:sz="4" w:space="0" w:color="auto"/>
              <w:right w:val="nil"/>
            </w:tcBorders>
            <w:shd w:val="clear" w:color="auto" w:fill="auto"/>
            <w:noWrap/>
            <w:vAlign w:val="bottom"/>
          </w:tcPr>
          <w:p w14:paraId="76D6F88D" w14:textId="77777777" w:rsidR="001F1547" w:rsidRDefault="001F1547" w:rsidP="001F1547">
            <w:pPr>
              <w:rPr>
                <w:rFonts w:ascii="Arial" w:hAnsi="Arial" w:cs="Arial"/>
                <w:sz w:val="12"/>
                <w:szCs w:val="12"/>
              </w:rPr>
            </w:pPr>
            <w:r>
              <w:rPr>
                <w:rFonts w:ascii="Arial" w:hAnsi="Arial" w:cs="Arial"/>
                <w:sz w:val="12"/>
                <w:szCs w:val="12"/>
              </w:rPr>
              <w:t> </w:t>
            </w:r>
          </w:p>
        </w:tc>
        <w:tc>
          <w:tcPr>
            <w:tcW w:w="760" w:type="dxa"/>
            <w:tcBorders>
              <w:top w:val="nil"/>
              <w:left w:val="single" w:sz="8" w:space="0" w:color="auto"/>
              <w:bottom w:val="single" w:sz="4" w:space="0" w:color="auto"/>
              <w:right w:val="single" w:sz="4" w:space="0" w:color="auto"/>
            </w:tcBorders>
            <w:shd w:val="clear" w:color="auto" w:fill="auto"/>
            <w:noWrap/>
            <w:vAlign w:val="bottom"/>
          </w:tcPr>
          <w:p w14:paraId="300A2B1D" w14:textId="77777777" w:rsidR="001F1547" w:rsidRDefault="001F1547" w:rsidP="001F1547">
            <w:pPr>
              <w:rPr>
                <w:rFonts w:ascii="Arial" w:hAnsi="Arial" w:cs="Arial"/>
                <w:sz w:val="12"/>
                <w:szCs w:val="12"/>
              </w:rPr>
            </w:pPr>
            <w:r>
              <w:rPr>
                <w:rFonts w:ascii="Arial" w:hAnsi="Arial" w:cs="Arial"/>
                <w:sz w:val="12"/>
                <w:szCs w:val="12"/>
              </w:rPr>
              <w:t> </w:t>
            </w:r>
          </w:p>
        </w:tc>
        <w:tc>
          <w:tcPr>
            <w:tcW w:w="832" w:type="dxa"/>
            <w:tcBorders>
              <w:top w:val="nil"/>
              <w:left w:val="nil"/>
              <w:bottom w:val="single" w:sz="4" w:space="0" w:color="auto"/>
              <w:right w:val="single" w:sz="8" w:space="0" w:color="auto"/>
            </w:tcBorders>
            <w:shd w:val="clear" w:color="auto" w:fill="auto"/>
            <w:noWrap/>
            <w:vAlign w:val="bottom"/>
          </w:tcPr>
          <w:p w14:paraId="1124D4F9" w14:textId="77777777" w:rsidR="001F1547" w:rsidRDefault="001F1547" w:rsidP="001F1547">
            <w:pPr>
              <w:rPr>
                <w:rFonts w:ascii="Arial" w:hAnsi="Arial" w:cs="Arial"/>
                <w:sz w:val="12"/>
                <w:szCs w:val="12"/>
              </w:rPr>
            </w:pPr>
            <w:r>
              <w:rPr>
                <w:rFonts w:ascii="Arial" w:hAnsi="Arial" w:cs="Arial"/>
                <w:sz w:val="12"/>
                <w:szCs w:val="12"/>
              </w:rPr>
              <w:t> </w:t>
            </w:r>
          </w:p>
        </w:tc>
        <w:tc>
          <w:tcPr>
            <w:tcW w:w="840" w:type="dxa"/>
            <w:tcBorders>
              <w:top w:val="nil"/>
              <w:left w:val="nil"/>
              <w:bottom w:val="single" w:sz="4" w:space="0" w:color="auto"/>
              <w:right w:val="single" w:sz="4" w:space="0" w:color="auto"/>
            </w:tcBorders>
            <w:shd w:val="clear" w:color="auto" w:fill="auto"/>
            <w:noWrap/>
            <w:vAlign w:val="bottom"/>
          </w:tcPr>
          <w:p w14:paraId="4D0B1B57" w14:textId="77777777" w:rsidR="001F1547" w:rsidRDefault="001F1547" w:rsidP="001F1547">
            <w:pPr>
              <w:rPr>
                <w:rFonts w:ascii="Arial" w:hAnsi="Arial" w:cs="Arial"/>
                <w:sz w:val="12"/>
                <w:szCs w:val="12"/>
              </w:rPr>
            </w:pPr>
            <w:r>
              <w:rPr>
                <w:rFonts w:ascii="Arial" w:hAnsi="Arial" w:cs="Arial"/>
                <w:sz w:val="12"/>
                <w:szCs w:val="12"/>
              </w:rPr>
              <w:t> </w:t>
            </w:r>
          </w:p>
        </w:tc>
        <w:tc>
          <w:tcPr>
            <w:tcW w:w="840" w:type="dxa"/>
            <w:tcBorders>
              <w:top w:val="nil"/>
              <w:left w:val="nil"/>
              <w:bottom w:val="single" w:sz="4" w:space="0" w:color="auto"/>
              <w:right w:val="nil"/>
            </w:tcBorders>
            <w:shd w:val="clear" w:color="auto" w:fill="auto"/>
            <w:noWrap/>
            <w:vAlign w:val="bottom"/>
          </w:tcPr>
          <w:p w14:paraId="3E24AC00" w14:textId="77777777" w:rsidR="001F1547" w:rsidRDefault="001F1547" w:rsidP="001F1547">
            <w:pPr>
              <w:rPr>
                <w:rFonts w:ascii="Arial" w:hAnsi="Arial" w:cs="Arial"/>
                <w:sz w:val="12"/>
                <w:szCs w:val="12"/>
              </w:rPr>
            </w:pPr>
            <w:r>
              <w:rPr>
                <w:rFonts w:ascii="Arial" w:hAnsi="Arial" w:cs="Arial"/>
                <w:sz w:val="12"/>
                <w:szCs w:val="12"/>
              </w:rPr>
              <w:t> </w:t>
            </w:r>
          </w:p>
        </w:tc>
        <w:tc>
          <w:tcPr>
            <w:tcW w:w="840" w:type="dxa"/>
            <w:tcBorders>
              <w:top w:val="nil"/>
              <w:left w:val="single" w:sz="8" w:space="0" w:color="auto"/>
              <w:bottom w:val="single" w:sz="4" w:space="0" w:color="auto"/>
              <w:right w:val="single" w:sz="4" w:space="0" w:color="auto"/>
            </w:tcBorders>
            <w:shd w:val="clear" w:color="auto" w:fill="auto"/>
            <w:noWrap/>
            <w:vAlign w:val="bottom"/>
          </w:tcPr>
          <w:p w14:paraId="1FE75C36" w14:textId="77777777" w:rsidR="001F1547" w:rsidRDefault="001F1547" w:rsidP="001F1547">
            <w:pPr>
              <w:rPr>
                <w:rFonts w:ascii="Arial" w:hAnsi="Arial" w:cs="Arial"/>
                <w:sz w:val="12"/>
                <w:szCs w:val="12"/>
              </w:rPr>
            </w:pPr>
            <w:r>
              <w:rPr>
                <w:rFonts w:ascii="Arial" w:hAnsi="Arial" w:cs="Arial"/>
                <w:sz w:val="12"/>
                <w:szCs w:val="12"/>
              </w:rPr>
              <w:t> </w:t>
            </w:r>
          </w:p>
        </w:tc>
        <w:tc>
          <w:tcPr>
            <w:tcW w:w="840" w:type="dxa"/>
            <w:tcBorders>
              <w:top w:val="nil"/>
              <w:left w:val="nil"/>
              <w:bottom w:val="single" w:sz="4" w:space="0" w:color="auto"/>
              <w:right w:val="single" w:sz="8" w:space="0" w:color="auto"/>
            </w:tcBorders>
            <w:shd w:val="clear" w:color="auto" w:fill="auto"/>
            <w:noWrap/>
            <w:vAlign w:val="bottom"/>
          </w:tcPr>
          <w:p w14:paraId="09C93FCA" w14:textId="77777777" w:rsidR="001F1547" w:rsidRDefault="001F1547" w:rsidP="001F1547">
            <w:pPr>
              <w:jc w:val="right"/>
              <w:rPr>
                <w:rFonts w:ascii="Arial" w:hAnsi="Arial" w:cs="Arial"/>
                <w:sz w:val="12"/>
                <w:szCs w:val="12"/>
              </w:rPr>
            </w:pPr>
            <w:r>
              <w:rPr>
                <w:rFonts w:ascii="Arial" w:hAnsi="Arial" w:cs="Arial"/>
                <w:sz w:val="12"/>
                <w:szCs w:val="12"/>
              </w:rPr>
              <w:t> </w:t>
            </w:r>
          </w:p>
        </w:tc>
      </w:tr>
      <w:tr w:rsidR="001F1547" w14:paraId="3850AA5D" w14:textId="77777777" w:rsidTr="001F1547">
        <w:trPr>
          <w:trHeight w:val="264"/>
        </w:trPr>
        <w:tc>
          <w:tcPr>
            <w:tcW w:w="2320" w:type="dxa"/>
            <w:tcBorders>
              <w:top w:val="nil"/>
              <w:left w:val="single" w:sz="8" w:space="0" w:color="auto"/>
              <w:bottom w:val="nil"/>
              <w:right w:val="single" w:sz="8" w:space="0" w:color="auto"/>
            </w:tcBorders>
            <w:shd w:val="clear" w:color="auto" w:fill="auto"/>
            <w:noWrap/>
            <w:vAlign w:val="bottom"/>
          </w:tcPr>
          <w:p w14:paraId="1D4D8209" w14:textId="77777777" w:rsidR="001F1547" w:rsidRDefault="001F1547" w:rsidP="001F1547">
            <w:pPr>
              <w:rPr>
                <w:rFonts w:ascii="Arial" w:hAnsi="Arial" w:cs="Arial"/>
                <w:sz w:val="12"/>
                <w:szCs w:val="12"/>
              </w:rPr>
            </w:pPr>
            <w:r>
              <w:rPr>
                <w:rFonts w:ascii="Arial" w:hAnsi="Arial" w:cs="Arial"/>
                <w:sz w:val="12"/>
                <w:szCs w:val="12"/>
              </w:rPr>
              <w:t>Základní škola Zlín, Štefánikova 2514,</w:t>
            </w:r>
          </w:p>
        </w:tc>
        <w:tc>
          <w:tcPr>
            <w:tcW w:w="750" w:type="dxa"/>
            <w:tcBorders>
              <w:top w:val="nil"/>
              <w:left w:val="nil"/>
              <w:bottom w:val="single" w:sz="4" w:space="0" w:color="auto"/>
              <w:right w:val="single" w:sz="4" w:space="0" w:color="auto"/>
            </w:tcBorders>
            <w:shd w:val="clear" w:color="auto" w:fill="auto"/>
            <w:noWrap/>
            <w:vAlign w:val="bottom"/>
          </w:tcPr>
          <w:p w14:paraId="41826697" w14:textId="77777777" w:rsidR="001F1547" w:rsidRDefault="001F1547" w:rsidP="001F1547">
            <w:pPr>
              <w:jc w:val="right"/>
              <w:rPr>
                <w:rFonts w:ascii="Arial" w:hAnsi="Arial" w:cs="Arial"/>
                <w:sz w:val="12"/>
                <w:szCs w:val="12"/>
              </w:rPr>
            </w:pPr>
            <w:r>
              <w:rPr>
                <w:rFonts w:ascii="Arial" w:hAnsi="Arial" w:cs="Arial"/>
                <w:sz w:val="12"/>
                <w:szCs w:val="12"/>
              </w:rPr>
              <w:t>2 000 000</w:t>
            </w:r>
          </w:p>
        </w:tc>
        <w:tc>
          <w:tcPr>
            <w:tcW w:w="750" w:type="dxa"/>
            <w:tcBorders>
              <w:top w:val="nil"/>
              <w:left w:val="nil"/>
              <w:bottom w:val="single" w:sz="4" w:space="0" w:color="auto"/>
              <w:right w:val="nil"/>
            </w:tcBorders>
            <w:shd w:val="clear" w:color="auto" w:fill="auto"/>
            <w:noWrap/>
            <w:vAlign w:val="bottom"/>
          </w:tcPr>
          <w:p w14:paraId="42A68818" w14:textId="77777777" w:rsidR="001F1547" w:rsidRDefault="001F1547" w:rsidP="001F1547">
            <w:pPr>
              <w:jc w:val="right"/>
              <w:rPr>
                <w:rFonts w:ascii="Arial" w:hAnsi="Arial" w:cs="Arial"/>
                <w:sz w:val="12"/>
                <w:szCs w:val="12"/>
              </w:rPr>
            </w:pPr>
            <w:r>
              <w:rPr>
                <w:rFonts w:ascii="Arial" w:hAnsi="Arial" w:cs="Arial"/>
                <w:sz w:val="12"/>
                <w:szCs w:val="12"/>
              </w:rPr>
              <w:t>2 170 000</w:t>
            </w:r>
          </w:p>
        </w:tc>
        <w:tc>
          <w:tcPr>
            <w:tcW w:w="760" w:type="dxa"/>
            <w:tcBorders>
              <w:top w:val="nil"/>
              <w:left w:val="single" w:sz="8" w:space="0" w:color="auto"/>
              <w:bottom w:val="single" w:sz="4" w:space="0" w:color="auto"/>
              <w:right w:val="single" w:sz="4" w:space="0" w:color="auto"/>
            </w:tcBorders>
            <w:shd w:val="clear" w:color="auto" w:fill="auto"/>
            <w:noWrap/>
            <w:vAlign w:val="bottom"/>
          </w:tcPr>
          <w:p w14:paraId="09BFE760" w14:textId="77777777" w:rsidR="001F1547" w:rsidRDefault="001F1547" w:rsidP="001F1547">
            <w:pPr>
              <w:jc w:val="right"/>
              <w:rPr>
                <w:rFonts w:ascii="Arial" w:hAnsi="Arial" w:cs="Arial"/>
                <w:sz w:val="12"/>
                <w:szCs w:val="12"/>
              </w:rPr>
            </w:pPr>
            <w:r>
              <w:rPr>
                <w:rFonts w:ascii="Arial" w:hAnsi="Arial" w:cs="Arial"/>
                <w:sz w:val="12"/>
                <w:szCs w:val="12"/>
              </w:rPr>
              <w:t>3 050 000</w:t>
            </w:r>
          </w:p>
        </w:tc>
        <w:tc>
          <w:tcPr>
            <w:tcW w:w="832" w:type="dxa"/>
            <w:tcBorders>
              <w:top w:val="nil"/>
              <w:left w:val="nil"/>
              <w:bottom w:val="single" w:sz="4" w:space="0" w:color="auto"/>
              <w:right w:val="single" w:sz="8" w:space="0" w:color="auto"/>
            </w:tcBorders>
            <w:shd w:val="clear" w:color="auto" w:fill="auto"/>
            <w:noWrap/>
            <w:vAlign w:val="bottom"/>
          </w:tcPr>
          <w:p w14:paraId="221BFB82" w14:textId="77777777" w:rsidR="001F1547" w:rsidRDefault="001F1547" w:rsidP="001F1547">
            <w:pPr>
              <w:jc w:val="right"/>
              <w:rPr>
                <w:rFonts w:ascii="Arial" w:hAnsi="Arial" w:cs="Arial"/>
                <w:sz w:val="12"/>
                <w:szCs w:val="12"/>
              </w:rPr>
            </w:pPr>
            <w:r>
              <w:rPr>
                <w:rFonts w:ascii="Arial" w:hAnsi="Arial" w:cs="Arial"/>
                <w:sz w:val="12"/>
                <w:szCs w:val="12"/>
              </w:rPr>
              <w:t>3 365 000</w:t>
            </w:r>
          </w:p>
        </w:tc>
        <w:tc>
          <w:tcPr>
            <w:tcW w:w="840" w:type="dxa"/>
            <w:tcBorders>
              <w:top w:val="nil"/>
              <w:left w:val="nil"/>
              <w:bottom w:val="single" w:sz="4" w:space="0" w:color="auto"/>
              <w:right w:val="single" w:sz="4" w:space="0" w:color="auto"/>
            </w:tcBorders>
            <w:shd w:val="clear" w:color="auto" w:fill="auto"/>
            <w:noWrap/>
            <w:vAlign w:val="bottom"/>
          </w:tcPr>
          <w:p w14:paraId="268C7575" w14:textId="77777777" w:rsidR="001F1547" w:rsidRDefault="001F1547" w:rsidP="001F1547">
            <w:pPr>
              <w:jc w:val="right"/>
              <w:rPr>
                <w:rFonts w:ascii="Arial" w:hAnsi="Arial" w:cs="Arial"/>
                <w:sz w:val="12"/>
                <w:szCs w:val="12"/>
              </w:rPr>
            </w:pPr>
            <w:r>
              <w:rPr>
                <w:rFonts w:ascii="Arial" w:hAnsi="Arial" w:cs="Arial"/>
                <w:sz w:val="12"/>
                <w:szCs w:val="12"/>
              </w:rPr>
              <w:t>3 050 000</w:t>
            </w:r>
          </w:p>
        </w:tc>
        <w:tc>
          <w:tcPr>
            <w:tcW w:w="840" w:type="dxa"/>
            <w:tcBorders>
              <w:top w:val="nil"/>
              <w:left w:val="nil"/>
              <w:bottom w:val="single" w:sz="4" w:space="0" w:color="auto"/>
              <w:right w:val="nil"/>
            </w:tcBorders>
            <w:shd w:val="clear" w:color="auto" w:fill="auto"/>
            <w:noWrap/>
            <w:vAlign w:val="bottom"/>
          </w:tcPr>
          <w:p w14:paraId="7582CB10" w14:textId="77777777" w:rsidR="001F1547" w:rsidRDefault="001F1547" w:rsidP="001F1547">
            <w:pPr>
              <w:jc w:val="right"/>
              <w:rPr>
                <w:rFonts w:ascii="Arial" w:hAnsi="Arial" w:cs="Arial"/>
                <w:sz w:val="12"/>
                <w:szCs w:val="12"/>
              </w:rPr>
            </w:pPr>
            <w:r>
              <w:rPr>
                <w:rFonts w:ascii="Arial" w:hAnsi="Arial" w:cs="Arial"/>
                <w:sz w:val="12"/>
                <w:szCs w:val="12"/>
              </w:rPr>
              <w:t>4 473 000</w:t>
            </w:r>
          </w:p>
        </w:tc>
        <w:tc>
          <w:tcPr>
            <w:tcW w:w="840" w:type="dxa"/>
            <w:tcBorders>
              <w:top w:val="nil"/>
              <w:left w:val="single" w:sz="8" w:space="0" w:color="auto"/>
              <w:bottom w:val="single" w:sz="4" w:space="0" w:color="auto"/>
              <w:right w:val="single" w:sz="4" w:space="0" w:color="auto"/>
            </w:tcBorders>
            <w:shd w:val="clear" w:color="auto" w:fill="auto"/>
            <w:noWrap/>
            <w:vAlign w:val="bottom"/>
          </w:tcPr>
          <w:p w14:paraId="35B5228B" w14:textId="77777777" w:rsidR="001F1547" w:rsidRDefault="001F1547" w:rsidP="001F1547">
            <w:pPr>
              <w:jc w:val="right"/>
              <w:rPr>
                <w:rFonts w:ascii="Arial" w:hAnsi="Arial" w:cs="Arial"/>
                <w:sz w:val="12"/>
                <w:szCs w:val="12"/>
              </w:rPr>
            </w:pPr>
            <w:r>
              <w:rPr>
                <w:rFonts w:ascii="Arial" w:hAnsi="Arial" w:cs="Arial"/>
                <w:sz w:val="12"/>
                <w:szCs w:val="12"/>
              </w:rPr>
              <w:t>3 050 000</w:t>
            </w:r>
          </w:p>
        </w:tc>
        <w:tc>
          <w:tcPr>
            <w:tcW w:w="840" w:type="dxa"/>
            <w:tcBorders>
              <w:top w:val="nil"/>
              <w:left w:val="nil"/>
              <w:bottom w:val="single" w:sz="4" w:space="0" w:color="auto"/>
              <w:right w:val="single" w:sz="8" w:space="0" w:color="auto"/>
            </w:tcBorders>
            <w:shd w:val="clear" w:color="auto" w:fill="auto"/>
            <w:noWrap/>
            <w:vAlign w:val="bottom"/>
          </w:tcPr>
          <w:p w14:paraId="00FB008C" w14:textId="77777777" w:rsidR="001F1547" w:rsidRDefault="001F1547" w:rsidP="001F1547">
            <w:pPr>
              <w:jc w:val="right"/>
              <w:rPr>
                <w:rFonts w:ascii="Arial" w:hAnsi="Arial" w:cs="Arial"/>
                <w:sz w:val="12"/>
                <w:szCs w:val="12"/>
              </w:rPr>
            </w:pPr>
            <w:r>
              <w:rPr>
                <w:rFonts w:ascii="Arial" w:hAnsi="Arial" w:cs="Arial"/>
                <w:sz w:val="12"/>
                <w:szCs w:val="12"/>
              </w:rPr>
              <w:t> 3 254 000</w:t>
            </w:r>
          </w:p>
        </w:tc>
      </w:tr>
      <w:tr w:rsidR="001F1547" w14:paraId="7A2A5800" w14:textId="77777777" w:rsidTr="001F1547">
        <w:trPr>
          <w:trHeight w:val="276"/>
        </w:trPr>
        <w:tc>
          <w:tcPr>
            <w:tcW w:w="2320" w:type="dxa"/>
            <w:tcBorders>
              <w:top w:val="nil"/>
              <w:left w:val="single" w:sz="8" w:space="0" w:color="auto"/>
              <w:bottom w:val="nil"/>
              <w:right w:val="single" w:sz="8" w:space="0" w:color="auto"/>
            </w:tcBorders>
            <w:shd w:val="clear" w:color="auto" w:fill="auto"/>
            <w:noWrap/>
            <w:vAlign w:val="bottom"/>
          </w:tcPr>
          <w:p w14:paraId="09A491C6" w14:textId="77777777" w:rsidR="001F1547" w:rsidRDefault="001F1547" w:rsidP="001F1547">
            <w:pPr>
              <w:rPr>
                <w:rFonts w:ascii="Arial" w:hAnsi="Arial" w:cs="Arial"/>
                <w:sz w:val="12"/>
                <w:szCs w:val="12"/>
              </w:rPr>
            </w:pPr>
            <w:r>
              <w:rPr>
                <w:rFonts w:ascii="Arial" w:hAnsi="Arial" w:cs="Arial"/>
                <w:sz w:val="12"/>
                <w:szCs w:val="12"/>
              </w:rPr>
              <w:t xml:space="preserve"> př. org.</w:t>
            </w:r>
          </w:p>
        </w:tc>
        <w:tc>
          <w:tcPr>
            <w:tcW w:w="750" w:type="dxa"/>
            <w:tcBorders>
              <w:top w:val="nil"/>
              <w:left w:val="nil"/>
              <w:bottom w:val="single" w:sz="8" w:space="0" w:color="auto"/>
              <w:right w:val="single" w:sz="4" w:space="0" w:color="auto"/>
            </w:tcBorders>
            <w:shd w:val="clear" w:color="auto" w:fill="auto"/>
            <w:noWrap/>
            <w:vAlign w:val="bottom"/>
          </w:tcPr>
          <w:p w14:paraId="09790BA9" w14:textId="77777777" w:rsidR="001F1547" w:rsidRDefault="001F1547" w:rsidP="001F1547">
            <w:pPr>
              <w:rPr>
                <w:rFonts w:ascii="Arial" w:hAnsi="Arial" w:cs="Arial"/>
                <w:sz w:val="12"/>
                <w:szCs w:val="12"/>
              </w:rPr>
            </w:pPr>
            <w:r>
              <w:rPr>
                <w:rFonts w:ascii="Arial" w:hAnsi="Arial" w:cs="Arial"/>
                <w:sz w:val="12"/>
                <w:szCs w:val="12"/>
              </w:rPr>
              <w:t> </w:t>
            </w:r>
          </w:p>
        </w:tc>
        <w:tc>
          <w:tcPr>
            <w:tcW w:w="750" w:type="dxa"/>
            <w:tcBorders>
              <w:top w:val="nil"/>
              <w:left w:val="nil"/>
              <w:bottom w:val="single" w:sz="8" w:space="0" w:color="auto"/>
              <w:right w:val="nil"/>
            </w:tcBorders>
            <w:shd w:val="clear" w:color="auto" w:fill="auto"/>
            <w:noWrap/>
            <w:vAlign w:val="bottom"/>
          </w:tcPr>
          <w:p w14:paraId="03C104C0" w14:textId="77777777" w:rsidR="001F1547" w:rsidRDefault="001F1547" w:rsidP="001F1547">
            <w:pPr>
              <w:rPr>
                <w:rFonts w:ascii="Arial" w:hAnsi="Arial" w:cs="Arial"/>
                <w:sz w:val="12"/>
                <w:szCs w:val="12"/>
              </w:rPr>
            </w:pPr>
            <w:r>
              <w:rPr>
                <w:rFonts w:ascii="Arial" w:hAnsi="Arial" w:cs="Arial"/>
                <w:sz w:val="12"/>
                <w:szCs w:val="12"/>
              </w:rPr>
              <w:t> </w:t>
            </w:r>
          </w:p>
        </w:tc>
        <w:tc>
          <w:tcPr>
            <w:tcW w:w="760" w:type="dxa"/>
            <w:tcBorders>
              <w:top w:val="nil"/>
              <w:left w:val="single" w:sz="8" w:space="0" w:color="auto"/>
              <w:bottom w:val="single" w:sz="8" w:space="0" w:color="auto"/>
              <w:right w:val="single" w:sz="4" w:space="0" w:color="auto"/>
            </w:tcBorders>
            <w:shd w:val="clear" w:color="auto" w:fill="auto"/>
            <w:noWrap/>
            <w:vAlign w:val="bottom"/>
          </w:tcPr>
          <w:p w14:paraId="1EDFEFA0" w14:textId="77777777" w:rsidR="001F1547" w:rsidRDefault="001F1547" w:rsidP="001F1547">
            <w:pPr>
              <w:rPr>
                <w:rFonts w:ascii="Arial" w:hAnsi="Arial" w:cs="Arial"/>
                <w:sz w:val="12"/>
                <w:szCs w:val="12"/>
              </w:rPr>
            </w:pPr>
            <w:r>
              <w:rPr>
                <w:rFonts w:ascii="Arial" w:hAnsi="Arial" w:cs="Arial"/>
                <w:sz w:val="12"/>
                <w:szCs w:val="12"/>
              </w:rPr>
              <w:t> </w:t>
            </w:r>
          </w:p>
        </w:tc>
        <w:tc>
          <w:tcPr>
            <w:tcW w:w="832" w:type="dxa"/>
            <w:tcBorders>
              <w:top w:val="nil"/>
              <w:left w:val="nil"/>
              <w:bottom w:val="single" w:sz="8" w:space="0" w:color="auto"/>
              <w:right w:val="single" w:sz="8" w:space="0" w:color="auto"/>
            </w:tcBorders>
            <w:shd w:val="clear" w:color="auto" w:fill="auto"/>
            <w:noWrap/>
            <w:vAlign w:val="bottom"/>
          </w:tcPr>
          <w:p w14:paraId="0FF8979B" w14:textId="77777777" w:rsidR="001F1547" w:rsidRDefault="001F1547" w:rsidP="001F1547">
            <w:pPr>
              <w:rPr>
                <w:rFonts w:ascii="Arial" w:hAnsi="Arial" w:cs="Arial"/>
                <w:sz w:val="12"/>
                <w:szCs w:val="12"/>
              </w:rPr>
            </w:pPr>
            <w:r>
              <w:rPr>
                <w:rFonts w:ascii="Arial" w:hAnsi="Arial" w:cs="Arial"/>
                <w:sz w:val="12"/>
                <w:szCs w:val="12"/>
              </w:rPr>
              <w:t> </w:t>
            </w:r>
          </w:p>
        </w:tc>
        <w:tc>
          <w:tcPr>
            <w:tcW w:w="840" w:type="dxa"/>
            <w:tcBorders>
              <w:top w:val="nil"/>
              <w:left w:val="nil"/>
              <w:bottom w:val="single" w:sz="8" w:space="0" w:color="auto"/>
              <w:right w:val="single" w:sz="4" w:space="0" w:color="auto"/>
            </w:tcBorders>
            <w:shd w:val="clear" w:color="auto" w:fill="auto"/>
            <w:noWrap/>
            <w:vAlign w:val="bottom"/>
          </w:tcPr>
          <w:p w14:paraId="4EDCDDEA" w14:textId="77777777" w:rsidR="001F1547" w:rsidRDefault="001F1547" w:rsidP="001F1547">
            <w:pPr>
              <w:rPr>
                <w:rFonts w:ascii="Arial" w:hAnsi="Arial" w:cs="Arial"/>
                <w:sz w:val="12"/>
                <w:szCs w:val="12"/>
              </w:rPr>
            </w:pPr>
            <w:r>
              <w:rPr>
                <w:rFonts w:ascii="Arial" w:hAnsi="Arial" w:cs="Arial"/>
                <w:sz w:val="12"/>
                <w:szCs w:val="12"/>
              </w:rPr>
              <w:t> </w:t>
            </w:r>
          </w:p>
        </w:tc>
        <w:tc>
          <w:tcPr>
            <w:tcW w:w="840" w:type="dxa"/>
            <w:tcBorders>
              <w:top w:val="nil"/>
              <w:left w:val="nil"/>
              <w:bottom w:val="single" w:sz="8" w:space="0" w:color="auto"/>
              <w:right w:val="nil"/>
            </w:tcBorders>
            <w:shd w:val="clear" w:color="auto" w:fill="auto"/>
            <w:noWrap/>
            <w:vAlign w:val="bottom"/>
          </w:tcPr>
          <w:p w14:paraId="0A3A343A" w14:textId="77777777" w:rsidR="001F1547" w:rsidRDefault="001F1547" w:rsidP="001F1547">
            <w:pPr>
              <w:rPr>
                <w:rFonts w:ascii="Arial" w:hAnsi="Arial" w:cs="Arial"/>
                <w:sz w:val="12"/>
                <w:szCs w:val="12"/>
              </w:rPr>
            </w:pPr>
            <w:r>
              <w:rPr>
                <w:rFonts w:ascii="Arial" w:hAnsi="Arial" w:cs="Arial"/>
                <w:sz w:val="12"/>
                <w:szCs w:val="12"/>
              </w:rPr>
              <w:t> </w:t>
            </w:r>
          </w:p>
        </w:tc>
        <w:tc>
          <w:tcPr>
            <w:tcW w:w="840" w:type="dxa"/>
            <w:tcBorders>
              <w:top w:val="nil"/>
              <w:left w:val="single" w:sz="8" w:space="0" w:color="auto"/>
              <w:bottom w:val="single" w:sz="8" w:space="0" w:color="auto"/>
              <w:right w:val="single" w:sz="4" w:space="0" w:color="auto"/>
            </w:tcBorders>
            <w:shd w:val="clear" w:color="auto" w:fill="auto"/>
            <w:noWrap/>
            <w:vAlign w:val="bottom"/>
          </w:tcPr>
          <w:p w14:paraId="75F23CDB" w14:textId="77777777" w:rsidR="001F1547" w:rsidRDefault="001F1547" w:rsidP="001F1547">
            <w:pPr>
              <w:rPr>
                <w:rFonts w:ascii="Arial" w:hAnsi="Arial" w:cs="Arial"/>
                <w:sz w:val="12"/>
                <w:szCs w:val="12"/>
              </w:rPr>
            </w:pPr>
            <w:r>
              <w:rPr>
                <w:rFonts w:ascii="Arial" w:hAnsi="Arial" w:cs="Arial"/>
                <w:sz w:val="12"/>
                <w:szCs w:val="12"/>
              </w:rPr>
              <w:t> </w:t>
            </w:r>
          </w:p>
        </w:tc>
        <w:tc>
          <w:tcPr>
            <w:tcW w:w="840" w:type="dxa"/>
            <w:tcBorders>
              <w:top w:val="nil"/>
              <w:left w:val="nil"/>
              <w:bottom w:val="single" w:sz="8" w:space="0" w:color="auto"/>
              <w:right w:val="single" w:sz="8" w:space="0" w:color="auto"/>
            </w:tcBorders>
            <w:shd w:val="clear" w:color="auto" w:fill="auto"/>
            <w:noWrap/>
            <w:vAlign w:val="bottom"/>
          </w:tcPr>
          <w:p w14:paraId="691588B4" w14:textId="77777777" w:rsidR="001F1547" w:rsidRDefault="001F1547" w:rsidP="001F1547">
            <w:pPr>
              <w:jc w:val="right"/>
              <w:rPr>
                <w:rFonts w:ascii="Arial" w:hAnsi="Arial" w:cs="Arial"/>
                <w:sz w:val="12"/>
                <w:szCs w:val="12"/>
              </w:rPr>
            </w:pPr>
            <w:r>
              <w:rPr>
                <w:rFonts w:ascii="Arial" w:hAnsi="Arial" w:cs="Arial"/>
                <w:sz w:val="12"/>
                <w:szCs w:val="12"/>
              </w:rPr>
              <w:t> </w:t>
            </w:r>
          </w:p>
        </w:tc>
      </w:tr>
      <w:tr w:rsidR="001F1547" w14:paraId="63F5E4FD" w14:textId="77777777" w:rsidTr="001F1547">
        <w:trPr>
          <w:trHeight w:val="276"/>
        </w:trPr>
        <w:tc>
          <w:tcPr>
            <w:tcW w:w="2320" w:type="dxa"/>
            <w:tcBorders>
              <w:top w:val="single" w:sz="8" w:space="0" w:color="auto"/>
              <w:left w:val="single" w:sz="8" w:space="0" w:color="auto"/>
              <w:bottom w:val="single" w:sz="8" w:space="0" w:color="auto"/>
              <w:right w:val="single" w:sz="8" w:space="0" w:color="auto"/>
            </w:tcBorders>
            <w:shd w:val="clear" w:color="auto" w:fill="FFFF99"/>
            <w:noWrap/>
            <w:vAlign w:val="bottom"/>
          </w:tcPr>
          <w:p w14:paraId="457EE672" w14:textId="77777777" w:rsidR="001F1547" w:rsidRDefault="001F1547" w:rsidP="001F1547">
            <w:pPr>
              <w:rPr>
                <w:rFonts w:ascii="Arial" w:hAnsi="Arial" w:cs="Arial"/>
                <w:sz w:val="12"/>
                <w:szCs w:val="12"/>
              </w:rPr>
            </w:pPr>
            <w:r>
              <w:rPr>
                <w:rFonts w:ascii="Arial" w:hAnsi="Arial" w:cs="Arial"/>
                <w:sz w:val="12"/>
                <w:szCs w:val="12"/>
              </w:rPr>
              <w:t>10. ZŠ</w:t>
            </w:r>
          </w:p>
        </w:tc>
        <w:tc>
          <w:tcPr>
            <w:tcW w:w="750" w:type="dxa"/>
            <w:tcBorders>
              <w:top w:val="nil"/>
              <w:left w:val="nil"/>
              <w:bottom w:val="single" w:sz="4" w:space="0" w:color="auto"/>
              <w:right w:val="single" w:sz="4" w:space="0" w:color="auto"/>
            </w:tcBorders>
            <w:shd w:val="clear" w:color="auto" w:fill="auto"/>
            <w:noWrap/>
            <w:vAlign w:val="bottom"/>
          </w:tcPr>
          <w:p w14:paraId="305B735D" w14:textId="77777777" w:rsidR="001F1547" w:rsidRDefault="001F1547" w:rsidP="001F1547">
            <w:pPr>
              <w:rPr>
                <w:rFonts w:ascii="Arial" w:hAnsi="Arial" w:cs="Arial"/>
                <w:sz w:val="12"/>
                <w:szCs w:val="12"/>
              </w:rPr>
            </w:pPr>
            <w:r>
              <w:rPr>
                <w:rFonts w:ascii="Arial" w:hAnsi="Arial" w:cs="Arial"/>
                <w:sz w:val="12"/>
                <w:szCs w:val="12"/>
              </w:rPr>
              <w:t> </w:t>
            </w:r>
          </w:p>
        </w:tc>
        <w:tc>
          <w:tcPr>
            <w:tcW w:w="750" w:type="dxa"/>
            <w:tcBorders>
              <w:top w:val="nil"/>
              <w:left w:val="nil"/>
              <w:bottom w:val="single" w:sz="4" w:space="0" w:color="auto"/>
              <w:right w:val="nil"/>
            </w:tcBorders>
            <w:shd w:val="clear" w:color="auto" w:fill="auto"/>
            <w:noWrap/>
            <w:vAlign w:val="bottom"/>
          </w:tcPr>
          <w:p w14:paraId="3F65895B" w14:textId="77777777" w:rsidR="001F1547" w:rsidRDefault="001F1547" w:rsidP="001F1547">
            <w:pPr>
              <w:rPr>
                <w:rFonts w:ascii="Arial" w:hAnsi="Arial" w:cs="Arial"/>
                <w:sz w:val="12"/>
                <w:szCs w:val="12"/>
              </w:rPr>
            </w:pPr>
            <w:r>
              <w:rPr>
                <w:rFonts w:ascii="Arial" w:hAnsi="Arial" w:cs="Arial"/>
                <w:sz w:val="12"/>
                <w:szCs w:val="12"/>
              </w:rPr>
              <w:t> </w:t>
            </w:r>
          </w:p>
        </w:tc>
        <w:tc>
          <w:tcPr>
            <w:tcW w:w="760" w:type="dxa"/>
            <w:tcBorders>
              <w:top w:val="nil"/>
              <w:left w:val="single" w:sz="8" w:space="0" w:color="auto"/>
              <w:bottom w:val="single" w:sz="4" w:space="0" w:color="auto"/>
              <w:right w:val="single" w:sz="4" w:space="0" w:color="auto"/>
            </w:tcBorders>
            <w:shd w:val="clear" w:color="auto" w:fill="auto"/>
            <w:noWrap/>
            <w:vAlign w:val="bottom"/>
          </w:tcPr>
          <w:p w14:paraId="35534858" w14:textId="77777777" w:rsidR="001F1547" w:rsidRDefault="001F1547" w:rsidP="001F1547">
            <w:pPr>
              <w:rPr>
                <w:rFonts w:ascii="Arial" w:hAnsi="Arial" w:cs="Arial"/>
                <w:sz w:val="12"/>
                <w:szCs w:val="12"/>
              </w:rPr>
            </w:pPr>
            <w:r>
              <w:rPr>
                <w:rFonts w:ascii="Arial" w:hAnsi="Arial" w:cs="Arial"/>
                <w:sz w:val="12"/>
                <w:szCs w:val="12"/>
              </w:rPr>
              <w:t> </w:t>
            </w:r>
          </w:p>
        </w:tc>
        <w:tc>
          <w:tcPr>
            <w:tcW w:w="832" w:type="dxa"/>
            <w:tcBorders>
              <w:top w:val="nil"/>
              <w:left w:val="nil"/>
              <w:bottom w:val="single" w:sz="4" w:space="0" w:color="auto"/>
              <w:right w:val="single" w:sz="8" w:space="0" w:color="auto"/>
            </w:tcBorders>
            <w:shd w:val="clear" w:color="auto" w:fill="auto"/>
            <w:noWrap/>
            <w:vAlign w:val="bottom"/>
          </w:tcPr>
          <w:p w14:paraId="570B1B1A" w14:textId="77777777" w:rsidR="001F1547" w:rsidRDefault="001F1547" w:rsidP="001F1547">
            <w:pPr>
              <w:rPr>
                <w:rFonts w:ascii="Arial" w:hAnsi="Arial" w:cs="Arial"/>
                <w:sz w:val="12"/>
                <w:szCs w:val="12"/>
              </w:rPr>
            </w:pPr>
            <w:r>
              <w:rPr>
                <w:rFonts w:ascii="Arial" w:hAnsi="Arial" w:cs="Arial"/>
                <w:sz w:val="12"/>
                <w:szCs w:val="12"/>
              </w:rPr>
              <w:t> </w:t>
            </w:r>
          </w:p>
        </w:tc>
        <w:tc>
          <w:tcPr>
            <w:tcW w:w="840" w:type="dxa"/>
            <w:tcBorders>
              <w:top w:val="nil"/>
              <w:left w:val="nil"/>
              <w:bottom w:val="single" w:sz="4" w:space="0" w:color="auto"/>
              <w:right w:val="single" w:sz="4" w:space="0" w:color="auto"/>
            </w:tcBorders>
            <w:shd w:val="clear" w:color="auto" w:fill="auto"/>
            <w:noWrap/>
            <w:vAlign w:val="bottom"/>
          </w:tcPr>
          <w:p w14:paraId="601BAB0E" w14:textId="77777777" w:rsidR="001F1547" w:rsidRDefault="001F1547" w:rsidP="001F1547">
            <w:pPr>
              <w:rPr>
                <w:rFonts w:ascii="Arial" w:hAnsi="Arial" w:cs="Arial"/>
                <w:sz w:val="12"/>
                <w:szCs w:val="12"/>
              </w:rPr>
            </w:pPr>
            <w:r>
              <w:rPr>
                <w:rFonts w:ascii="Arial" w:hAnsi="Arial" w:cs="Arial"/>
                <w:sz w:val="12"/>
                <w:szCs w:val="12"/>
              </w:rPr>
              <w:t> </w:t>
            </w:r>
          </w:p>
        </w:tc>
        <w:tc>
          <w:tcPr>
            <w:tcW w:w="840" w:type="dxa"/>
            <w:tcBorders>
              <w:top w:val="nil"/>
              <w:left w:val="nil"/>
              <w:bottom w:val="single" w:sz="4" w:space="0" w:color="auto"/>
              <w:right w:val="nil"/>
            </w:tcBorders>
            <w:shd w:val="clear" w:color="auto" w:fill="auto"/>
            <w:noWrap/>
            <w:vAlign w:val="bottom"/>
          </w:tcPr>
          <w:p w14:paraId="207E2688" w14:textId="77777777" w:rsidR="001F1547" w:rsidRDefault="001F1547" w:rsidP="001F1547">
            <w:pPr>
              <w:rPr>
                <w:rFonts w:ascii="Arial" w:hAnsi="Arial" w:cs="Arial"/>
                <w:sz w:val="12"/>
                <w:szCs w:val="12"/>
              </w:rPr>
            </w:pPr>
            <w:r>
              <w:rPr>
                <w:rFonts w:ascii="Arial" w:hAnsi="Arial" w:cs="Arial"/>
                <w:sz w:val="12"/>
                <w:szCs w:val="12"/>
              </w:rPr>
              <w:t> </w:t>
            </w:r>
          </w:p>
        </w:tc>
        <w:tc>
          <w:tcPr>
            <w:tcW w:w="840" w:type="dxa"/>
            <w:tcBorders>
              <w:top w:val="nil"/>
              <w:left w:val="single" w:sz="8" w:space="0" w:color="auto"/>
              <w:bottom w:val="single" w:sz="4" w:space="0" w:color="auto"/>
              <w:right w:val="single" w:sz="4" w:space="0" w:color="auto"/>
            </w:tcBorders>
            <w:shd w:val="clear" w:color="auto" w:fill="auto"/>
            <w:noWrap/>
            <w:vAlign w:val="bottom"/>
          </w:tcPr>
          <w:p w14:paraId="2298FF35" w14:textId="77777777" w:rsidR="001F1547" w:rsidRDefault="001F1547" w:rsidP="001F1547">
            <w:pPr>
              <w:rPr>
                <w:rFonts w:ascii="Arial" w:hAnsi="Arial" w:cs="Arial"/>
                <w:sz w:val="12"/>
                <w:szCs w:val="12"/>
              </w:rPr>
            </w:pPr>
            <w:r>
              <w:rPr>
                <w:rFonts w:ascii="Arial" w:hAnsi="Arial" w:cs="Arial"/>
                <w:sz w:val="12"/>
                <w:szCs w:val="12"/>
              </w:rPr>
              <w:t> </w:t>
            </w:r>
          </w:p>
        </w:tc>
        <w:tc>
          <w:tcPr>
            <w:tcW w:w="840" w:type="dxa"/>
            <w:tcBorders>
              <w:top w:val="nil"/>
              <w:left w:val="nil"/>
              <w:bottom w:val="single" w:sz="4" w:space="0" w:color="auto"/>
              <w:right w:val="single" w:sz="8" w:space="0" w:color="auto"/>
            </w:tcBorders>
            <w:shd w:val="clear" w:color="auto" w:fill="auto"/>
            <w:noWrap/>
            <w:vAlign w:val="bottom"/>
          </w:tcPr>
          <w:p w14:paraId="628358E3" w14:textId="77777777" w:rsidR="001F1547" w:rsidRDefault="001F1547" w:rsidP="001F1547">
            <w:pPr>
              <w:jc w:val="right"/>
              <w:rPr>
                <w:rFonts w:ascii="Arial" w:hAnsi="Arial" w:cs="Arial"/>
                <w:sz w:val="12"/>
                <w:szCs w:val="12"/>
              </w:rPr>
            </w:pPr>
            <w:r>
              <w:rPr>
                <w:rFonts w:ascii="Arial" w:hAnsi="Arial" w:cs="Arial"/>
                <w:sz w:val="12"/>
                <w:szCs w:val="12"/>
              </w:rPr>
              <w:t> </w:t>
            </w:r>
          </w:p>
        </w:tc>
      </w:tr>
      <w:tr w:rsidR="001F1547" w14:paraId="0C34E454" w14:textId="77777777" w:rsidTr="001F1547">
        <w:trPr>
          <w:trHeight w:val="264"/>
        </w:trPr>
        <w:tc>
          <w:tcPr>
            <w:tcW w:w="2320" w:type="dxa"/>
            <w:tcBorders>
              <w:top w:val="nil"/>
              <w:left w:val="single" w:sz="8" w:space="0" w:color="auto"/>
              <w:bottom w:val="nil"/>
              <w:right w:val="single" w:sz="8" w:space="0" w:color="auto"/>
            </w:tcBorders>
            <w:shd w:val="clear" w:color="auto" w:fill="auto"/>
            <w:noWrap/>
            <w:vAlign w:val="bottom"/>
          </w:tcPr>
          <w:p w14:paraId="6B5EA6A8" w14:textId="77777777" w:rsidR="001F1547" w:rsidRDefault="001F1547" w:rsidP="001F1547">
            <w:pPr>
              <w:rPr>
                <w:rFonts w:ascii="Arial" w:hAnsi="Arial" w:cs="Arial"/>
                <w:sz w:val="12"/>
                <w:szCs w:val="12"/>
              </w:rPr>
            </w:pPr>
            <w:r>
              <w:rPr>
                <w:rFonts w:ascii="Arial" w:hAnsi="Arial" w:cs="Arial"/>
                <w:sz w:val="12"/>
                <w:szCs w:val="12"/>
              </w:rPr>
              <w:t>Základní škola Zlín, Dřevnická 1790,</w:t>
            </w:r>
          </w:p>
        </w:tc>
        <w:tc>
          <w:tcPr>
            <w:tcW w:w="750" w:type="dxa"/>
            <w:tcBorders>
              <w:top w:val="nil"/>
              <w:left w:val="nil"/>
              <w:bottom w:val="single" w:sz="4" w:space="0" w:color="auto"/>
              <w:right w:val="single" w:sz="4" w:space="0" w:color="auto"/>
            </w:tcBorders>
            <w:shd w:val="clear" w:color="auto" w:fill="auto"/>
            <w:noWrap/>
            <w:vAlign w:val="bottom"/>
          </w:tcPr>
          <w:p w14:paraId="292C78B0" w14:textId="77777777" w:rsidR="001F1547" w:rsidRDefault="001F1547" w:rsidP="001F1547">
            <w:pPr>
              <w:jc w:val="right"/>
              <w:rPr>
                <w:rFonts w:ascii="Arial" w:hAnsi="Arial" w:cs="Arial"/>
                <w:sz w:val="12"/>
                <w:szCs w:val="12"/>
              </w:rPr>
            </w:pPr>
            <w:r>
              <w:rPr>
                <w:rFonts w:ascii="Arial" w:hAnsi="Arial" w:cs="Arial"/>
                <w:sz w:val="12"/>
                <w:szCs w:val="12"/>
              </w:rPr>
              <w:t>2 474 000</w:t>
            </w:r>
          </w:p>
        </w:tc>
        <w:tc>
          <w:tcPr>
            <w:tcW w:w="750" w:type="dxa"/>
            <w:tcBorders>
              <w:top w:val="nil"/>
              <w:left w:val="nil"/>
              <w:bottom w:val="single" w:sz="4" w:space="0" w:color="auto"/>
              <w:right w:val="nil"/>
            </w:tcBorders>
            <w:shd w:val="clear" w:color="auto" w:fill="auto"/>
            <w:noWrap/>
            <w:vAlign w:val="bottom"/>
          </w:tcPr>
          <w:p w14:paraId="2A1EC2F1" w14:textId="77777777" w:rsidR="001F1547" w:rsidRDefault="001F1547" w:rsidP="001F1547">
            <w:pPr>
              <w:jc w:val="right"/>
              <w:rPr>
                <w:rFonts w:ascii="Arial" w:hAnsi="Arial" w:cs="Arial"/>
                <w:sz w:val="12"/>
                <w:szCs w:val="12"/>
              </w:rPr>
            </w:pPr>
            <w:r>
              <w:rPr>
                <w:rFonts w:ascii="Arial" w:hAnsi="Arial" w:cs="Arial"/>
                <w:sz w:val="12"/>
                <w:szCs w:val="12"/>
              </w:rPr>
              <w:t>3 571 000</w:t>
            </w:r>
          </w:p>
        </w:tc>
        <w:tc>
          <w:tcPr>
            <w:tcW w:w="760" w:type="dxa"/>
            <w:tcBorders>
              <w:top w:val="nil"/>
              <w:left w:val="single" w:sz="8" w:space="0" w:color="auto"/>
              <w:bottom w:val="single" w:sz="4" w:space="0" w:color="auto"/>
              <w:right w:val="single" w:sz="4" w:space="0" w:color="auto"/>
            </w:tcBorders>
            <w:shd w:val="clear" w:color="auto" w:fill="auto"/>
            <w:noWrap/>
            <w:vAlign w:val="bottom"/>
          </w:tcPr>
          <w:p w14:paraId="79296A91" w14:textId="77777777" w:rsidR="001F1547" w:rsidRDefault="001F1547" w:rsidP="001F1547">
            <w:pPr>
              <w:jc w:val="right"/>
              <w:rPr>
                <w:rFonts w:ascii="Arial" w:hAnsi="Arial" w:cs="Arial"/>
                <w:sz w:val="12"/>
                <w:szCs w:val="12"/>
              </w:rPr>
            </w:pPr>
            <w:r>
              <w:rPr>
                <w:rFonts w:ascii="Arial" w:hAnsi="Arial" w:cs="Arial"/>
                <w:sz w:val="12"/>
                <w:szCs w:val="12"/>
              </w:rPr>
              <w:t>2 600 000</w:t>
            </w:r>
          </w:p>
        </w:tc>
        <w:tc>
          <w:tcPr>
            <w:tcW w:w="832" w:type="dxa"/>
            <w:tcBorders>
              <w:top w:val="nil"/>
              <w:left w:val="nil"/>
              <w:bottom w:val="single" w:sz="4" w:space="0" w:color="auto"/>
              <w:right w:val="single" w:sz="8" w:space="0" w:color="auto"/>
            </w:tcBorders>
            <w:shd w:val="clear" w:color="auto" w:fill="auto"/>
            <w:noWrap/>
            <w:vAlign w:val="bottom"/>
          </w:tcPr>
          <w:p w14:paraId="44EA46C5" w14:textId="77777777" w:rsidR="001F1547" w:rsidRDefault="001F1547" w:rsidP="001F1547">
            <w:pPr>
              <w:jc w:val="right"/>
              <w:rPr>
                <w:rFonts w:ascii="Arial" w:hAnsi="Arial" w:cs="Arial"/>
                <w:sz w:val="12"/>
                <w:szCs w:val="12"/>
              </w:rPr>
            </w:pPr>
            <w:r>
              <w:rPr>
                <w:rFonts w:ascii="Arial" w:hAnsi="Arial" w:cs="Arial"/>
                <w:sz w:val="12"/>
                <w:szCs w:val="12"/>
              </w:rPr>
              <w:t>2 700 000</w:t>
            </w:r>
          </w:p>
        </w:tc>
        <w:tc>
          <w:tcPr>
            <w:tcW w:w="840" w:type="dxa"/>
            <w:tcBorders>
              <w:top w:val="nil"/>
              <w:left w:val="nil"/>
              <w:bottom w:val="single" w:sz="4" w:space="0" w:color="auto"/>
              <w:right w:val="single" w:sz="4" w:space="0" w:color="auto"/>
            </w:tcBorders>
            <w:shd w:val="clear" w:color="auto" w:fill="auto"/>
            <w:noWrap/>
            <w:vAlign w:val="bottom"/>
          </w:tcPr>
          <w:p w14:paraId="6AA9C469" w14:textId="77777777" w:rsidR="001F1547" w:rsidRDefault="001F1547" w:rsidP="001F1547">
            <w:pPr>
              <w:jc w:val="right"/>
              <w:rPr>
                <w:rFonts w:ascii="Arial" w:hAnsi="Arial" w:cs="Arial"/>
                <w:sz w:val="12"/>
                <w:szCs w:val="12"/>
              </w:rPr>
            </w:pPr>
            <w:r>
              <w:rPr>
                <w:rFonts w:ascii="Arial" w:hAnsi="Arial" w:cs="Arial"/>
                <w:sz w:val="12"/>
                <w:szCs w:val="12"/>
              </w:rPr>
              <w:t>2 700 000</w:t>
            </w:r>
          </w:p>
        </w:tc>
        <w:tc>
          <w:tcPr>
            <w:tcW w:w="840" w:type="dxa"/>
            <w:tcBorders>
              <w:top w:val="nil"/>
              <w:left w:val="nil"/>
              <w:bottom w:val="single" w:sz="4" w:space="0" w:color="auto"/>
              <w:right w:val="nil"/>
            </w:tcBorders>
            <w:shd w:val="clear" w:color="auto" w:fill="auto"/>
            <w:noWrap/>
            <w:vAlign w:val="bottom"/>
          </w:tcPr>
          <w:p w14:paraId="0DE0EFFA" w14:textId="77777777" w:rsidR="001F1547" w:rsidRDefault="001F1547" w:rsidP="001F1547">
            <w:pPr>
              <w:jc w:val="right"/>
              <w:rPr>
                <w:rFonts w:ascii="Arial" w:hAnsi="Arial" w:cs="Arial"/>
                <w:sz w:val="12"/>
                <w:szCs w:val="12"/>
              </w:rPr>
            </w:pPr>
            <w:r>
              <w:rPr>
                <w:rFonts w:ascii="Arial" w:hAnsi="Arial" w:cs="Arial"/>
                <w:sz w:val="12"/>
                <w:szCs w:val="12"/>
              </w:rPr>
              <w:t>3 771 000</w:t>
            </w:r>
          </w:p>
        </w:tc>
        <w:tc>
          <w:tcPr>
            <w:tcW w:w="840" w:type="dxa"/>
            <w:tcBorders>
              <w:top w:val="nil"/>
              <w:left w:val="single" w:sz="8" w:space="0" w:color="auto"/>
              <w:bottom w:val="single" w:sz="4" w:space="0" w:color="auto"/>
              <w:right w:val="single" w:sz="4" w:space="0" w:color="auto"/>
            </w:tcBorders>
            <w:shd w:val="clear" w:color="auto" w:fill="auto"/>
            <w:noWrap/>
            <w:vAlign w:val="bottom"/>
          </w:tcPr>
          <w:p w14:paraId="0962F8A7" w14:textId="77777777" w:rsidR="001F1547" w:rsidRDefault="001F1547" w:rsidP="001F1547">
            <w:pPr>
              <w:jc w:val="right"/>
              <w:rPr>
                <w:rFonts w:ascii="Arial" w:hAnsi="Arial" w:cs="Arial"/>
                <w:sz w:val="12"/>
                <w:szCs w:val="12"/>
              </w:rPr>
            </w:pPr>
            <w:r>
              <w:rPr>
                <w:rFonts w:ascii="Arial" w:hAnsi="Arial" w:cs="Arial"/>
                <w:sz w:val="12"/>
                <w:szCs w:val="12"/>
              </w:rPr>
              <w:t>2 700 000</w:t>
            </w:r>
          </w:p>
        </w:tc>
        <w:tc>
          <w:tcPr>
            <w:tcW w:w="840" w:type="dxa"/>
            <w:tcBorders>
              <w:top w:val="nil"/>
              <w:left w:val="nil"/>
              <w:bottom w:val="single" w:sz="4" w:space="0" w:color="auto"/>
              <w:right w:val="single" w:sz="8" w:space="0" w:color="auto"/>
            </w:tcBorders>
            <w:shd w:val="clear" w:color="auto" w:fill="auto"/>
            <w:noWrap/>
            <w:vAlign w:val="bottom"/>
          </w:tcPr>
          <w:p w14:paraId="34E9E64D" w14:textId="77777777" w:rsidR="001F1547" w:rsidRDefault="001F1547" w:rsidP="001F1547">
            <w:pPr>
              <w:jc w:val="right"/>
              <w:rPr>
                <w:rFonts w:ascii="Arial" w:hAnsi="Arial" w:cs="Arial"/>
                <w:sz w:val="12"/>
                <w:szCs w:val="12"/>
              </w:rPr>
            </w:pPr>
            <w:r>
              <w:rPr>
                <w:rFonts w:ascii="Arial" w:hAnsi="Arial" w:cs="Arial"/>
                <w:sz w:val="12"/>
                <w:szCs w:val="12"/>
              </w:rPr>
              <w:t> 2 944 000</w:t>
            </w:r>
          </w:p>
        </w:tc>
      </w:tr>
      <w:tr w:rsidR="001F1547" w14:paraId="5348540B" w14:textId="77777777" w:rsidTr="001F1547">
        <w:trPr>
          <w:trHeight w:val="276"/>
        </w:trPr>
        <w:tc>
          <w:tcPr>
            <w:tcW w:w="2320" w:type="dxa"/>
            <w:tcBorders>
              <w:top w:val="nil"/>
              <w:left w:val="single" w:sz="8" w:space="0" w:color="auto"/>
              <w:bottom w:val="nil"/>
              <w:right w:val="single" w:sz="8" w:space="0" w:color="auto"/>
            </w:tcBorders>
            <w:shd w:val="clear" w:color="auto" w:fill="auto"/>
            <w:noWrap/>
            <w:vAlign w:val="bottom"/>
          </w:tcPr>
          <w:p w14:paraId="64282183" w14:textId="77777777" w:rsidR="001F1547" w:rsidRDefault="001F1547" w:rsidP="001F1547">
            <w:pPr>
              <w:rPr>
                <w:rFonts w:ascii="Arial" w:hAnsi="Arial" w:cs="Arial"/>
                <w:sz w:val="12"/>
                <w:szCs w:val="12"/>
              </w:rPr>
            </w:pPr>
            <w:r>
              <w:rPr>
                <w:rFonts w:ascii="Arial" w:hAnsi="Arial" w:cs="Arial"/>
                <w:sz w:val="12"/>
                <w:szCs w:val="12"/>
              </w:rPr>
              <w:t xml:space="preserve"> př. org.</w:t>
            </w:r>
          </w:p>
        </w:tc>
        <w:tc>
          <w:tcPr>
            <w:tcW w:w="750" w:type="dxa"/>
            <w:tcBorders>
              <w:top w:val="nil"/>
              <w:left w:val="nil"/>
              <w:bottom w:val="single" w:sz="8" w:space="0" w:color="auto"/>
              <w:right w:val="single" w:sz="4" w:space="0" w:color="auto"/>
            </w:tcBorders>
            <w:shd w:val="clear" w:color="auto" w:fill="auto"/>
            <w:noWrap/>
            <w:vAlign w:val="bottom"/>
          </w:tcPr>
          <w:p w14:paraId="729A84DD" w14:textId="77777777" w:rsidR="001F1547" w:rsidRDefault="001F1547" w:rsidP="001F1547">
            <w:pPr>
              <w:rPr>
                <w:rFonts w:ascii="Arial" w:hAnsi="Arial" w:cs="Arial"/>
                <w:sz w:val="12"/>
                <w:szCs w:val="12"/>
              </w:rPr>
            </w:pPr>
            <w:r>
              <w:rPr>
                <w:rFonts w:ascii="Arial" w:hAnsi="Arial" w:cs="Arial"/>
                <w:sz w:val="12"/>
                <w:szCs w:val="12"/>
              </w:rPr>
              <w:t> </w:t>
            </w:r>
          </w:p>
        </w:tc>
        <w:tc>
          <w:tcPr>
            <w:tcW w:w="750" w:type="dxa"/>
            <w:tcBorders>
              <w:top w:val="nil"/>
              <w:left w:val="nil"/>
              <w:bottom w:val="single" w:sz="8" w:space="0" w:color="auto"/>
              <w:right w:val="nil"/>
            </w:tcBorders>
            <w:shd w:val="clear" w:color="auto" w:fill="auto"/>
            <w:noWrap/>
            <w:vAlign w:val="bottom"/>
          </w:tcPr>
          <w:p w14:paraId="2CE8102B" w14:textId="77777777" w:rsidR="001F1547" w:rsidRDefault="001F1547" w:rsidP="001F1547">
            <w:pPr>
              <w:rPr>
                <w:rFonts w:ascii="Arial" w:hAnsi="Arial" w:cs="Arial"/>
                <w:sz w:val="12"/>
                <w:szCs w:val="12"/>
              </w:rPr>
            </w:pPr>
            <w:r>
              <w:rPr>
                <w:rFonts w:ascii="Arial" w:hAnsi="Arial" w:cs="Arial"/>
                <w:sz w:val="12"/>
                <w:szCs w:val="12"/>
              </w:rPr>
              <w:t> </w:t>
            </w:r>
          </w:p>
        </w:tc>
        <w:tc>
          <w:tcPr>
            <w:tcW w:w="760" w:type="dxa"/>
            <w:tcBorders>
              <w:top w:val="nil"/>
              <w:left w:val="single" w:sz="8" w:space="0" w:color="auto"/>
              <w:bottom w:val="single" w:sz="8" w:space="0" w:color="auto"/>
              <w:right w:val="single" w:sz="4" w:space="0" w:color="auto"/>
            </w:tcBorders>
            <w:shd w:val="clear" w:color="auto" w:fill="auto"/>
            <w:noWrap/>
            <w:vAlign w:val="bottom"/>
          </w:tcPr>
          <w:p w14:paraId="5DC0FB17" w14:textId="77777777" w:rsidR="001F1547" w:rsidRDefault="001F1547" w:rsidP="001F1547">
            <w:pPr>
              <w:rPr>
                <w:rFonts w:ascii="Arial" w:hAnsi="Arial" w:cs="Arial"/>
                <w:sz w:val="12"/>
                <w:szCs w:val="12"/>
              </w:rPr>
            </w:pPr>
            <w:r>
              <w:rPr>
                <w:rFonts w:ascii="Arial" w:hAnsi="Arial" w:cs="Arial"/>
                <w:sz w:val="12"/>
                <w:szCs w:val="12"/>
              </w:rPr>
              <w:t> </w:t>
            </w:r>
          </w:p>
        </w:tc>
        <w:tc>
          <w:tcPr>
            <w:tcW w:w="832" w:type="dxa"/>
            <w:tcBorders>
              <w:top w:val="nil"/>
              <w:left w:val="nil"/>
              <w:bottom w:val="single" w:sz="8" w:space="0" w:color="auto"/>
              <w:right w:val="single" w:sz="8" w:space="0" w:color="auto"/>
            </w:tcBorders>
            <w:shd w:val="clear" w:color="auto" w:fill="auto"/>
            <w:noWrap/>
            <w:vAlign w:val="bottom"/>
          </w:tcPr>
          <w:p w14:paraId="4F6D8768" w14:textId="77777777" w:rsidR="001F1547" w:rsidRDefault="001F1547" w:rsidP="001F1547">
            <w:pPr>
              <w:rPr>
                <w:rFonts w:ascii="Arial" w:hAnsi="Arial" w:cs="Arial"/>
                <w:sz w:val="12"/>
                <w:szCs w:val="12"/>
              </w:rPr>
            </w:pPr>
            <w:r>
              <w:rPr>
                <w:rFonts w:ascii="Arial" w:hAnsi="Arial" w:cs="Arial"/>
                <w:sz w:val="12"/>
                <w:szCs w:val="12"/>
              </w:rPr>
              <w:t> </w:t>
            </w:r>
          </w:p>
        </w:tc>
        <w:tc>
          <w:tcPr>
            <w:tcW w:w="840" w:type="dxa"/>
            <w:tcBorders>
              <w:top w:val="nil"/>
              <w:left w:val="nil"/>
              <w:bottom w:val="single" w:sz="8" w:space="0" w:color="auto"/>
              <w:right w:val="single" w:sz="4" w:space="0" w:color="auto"/>
            </w:tcBorders>
            <w:shd w:val="clear" w:color="auto" w:fill="auto"/>
            <w:noWrap/>
            <w:vAlign w:val="bottom"/>
          </w:tcPr>
          <w:p w14:paraId="37F089C2" w14:textId="77777777" w:rsidR="001F1547" w:rsidRDefault="001F1547" w:rsidP="001F1547">
            <w:pPr>
              <w:rPr>
                <w:rFonts w:ascii="Arial" w:hAnsi="Arial" w:cs="Arial"/>
                <w:sz w:val="12"/>
                <w:szCs w:val="12"/>
              </w:rPr>
            </w:pPr>
            <w:r>
              <w:rPr>
                <w:rFonts w:ascii="Arial" w:hAnsi="Arial" w:cs="Arial"/>
                <w:sz w:val="12"/>
                <w:szCs w:val="12"/>
              </w:rPr>
              <w:t> </w:t>
            </w:r>
          </w:p>
        </w:tc>
        <w:tc>
          <w:tcPr>
            <w:tcW w:w="840" w:type="dxa"/>
            <w:tcBorders>
              <w:top w:val="nil"/>
              <w:left w:val="nil"/>
              <w:bottom w:val="single" w:sz="8" w:space="0" w:color="auto"/>
              <w:right w:val="nil"/>
            </w:tcBorders>
            <w:shd w:val="clear" w:color="auto" w:fill="auto"/>
            <w:noWrap/>
            <w:vAlign w:val="bottom"/>
          </w:tcPr>
          <w:p w14:paraId="21E19D50" w14:textId="77777777" w:rsidR="001F1547" w:rsidRDefault="001F1547" w:rsidP="001F1547">
            <w:pPr>
              <w:rPr>
                <w:rFonts w:ascii="Arial" w:hAnsi="Arial" w:cs="Arial"/>
                <w:sz w:val="12"/>
                <w:szCs w:val="12"/>
              </w:rPr>
            </w:pPr>
            <w:r>
              <w:rPr>
                <w:rFonts w:ascii="Arial" w:hAnsi="Arial" w:cs="Arial"/>
                <w:sz w:val="12"/>
                <w:szCs w:val="12"/>
              </w:rPr>
              <w:t> </w:t>
            </w:r>
          </w:p>
        </w:tc>
        <w:tc>
          <w:tcPr>
            <w:tcW w:w="840" w:type="dxa"/>
            <w:tcBorders>
              <w:top w:val="nil"/>
              <w:left w:val="single" w:sz="8" w:space="0" w:color="auto"/>
              <w:bottom w:val="single" w:sz="8" w:space="0" w:color="auto"/>
              <w:right w:val="single" w:sz="4" w:space="0" w:color="auto"/>
            </w:tcBorders>
            <w:shd w:val="clear" w:color="auto" w:fill="auto"/>
            <w:noWrap/>
            <w:vAlign w:val="bottom"/>
          </w:tcPr>
          <w:p w14:paraId="675CC4A0" w14:textId="77777777" w:rsidR="001F1547" w:rsidRDefault="001F1547" w:rsidP="001F1547">
            <w:pPr>
              <w:rPr>
                <w:rFonts w:ascii="Arial" w:hAnsi="Arial" w:cs="Arial"/>
                <w:sz w:val="12"/>
                <w:szCs w:val="12"/>
              </w:rPr>
            </w:pPr>
            <w:r>
              <w:rPr>
                <w:rFonts w:ascii="Arial" w:hAnsi="Arial" w:cs="Arial"/>
                <w:sz w:val="12"/>
                <w:szCs w:val="12"/>
              </w:rPr>
              <w:t> </w:t>
            </w:r>
          </w:p>
        </w:tc>
        <w:tc>
          <w:tcPr>
            <w:tcW w:w="840" w:type="dxa"/>
            <w:tcBorders>
              <w:top w:val="nil"/>
              <w:left w:val="nil"/>
              <w:bottom w:val="single" w:sz="8" w:space="0" w:color="auto"/>
              <w:right w:val="single" w:sz="8" w:space="0" w:color="auto"/>
            </w:tcBorders>
            <w:shd w:val="clear" w:color="auto" w:fill="auto"/>
            <w:noWrap/>
            <w:vAlign w:val="bottom"/>
          </w:tcPr>
          <w:p w14:paraId="6CF021A9" w14:textId="77777777" w:rsidR="001F1547" w:rsidRDefault="001F1547" w:rsidP="001F1547">
            <w:pPr>
              <w:jc w:val="right"/>
              <w:rPr>
                <w:rFonts w:ascii="Arial" w:hAnsi="Arial" w:cs="Arial"/>
                <w:sz w:val="12"/>
                <w:szCs w:val="12"/>
              </w:rPr>
            </w:pPr>
            <w:r>
              <w:rPr>
                <w:rFonts w:ascii="Arial" w:hAnsi="Arial" w:cs="Arial"/>
                <w:sz w:val="12"/>
                <w:szCs w:val="12"/>
              </w:rPr>
              <w:t> </w:t>
            </w:r>
          </w:p>
        </w:tc>
      </w:tr>
      <w:tr w:rsidR="001F1547" w14:paraId="12BB5F5A" w14:textId="77777777" w:rsidTr="001F1547">
        <w:trPr>
          <w:trHeight w:val="276"/>
        </w:trPr>
        <w:tc>
          <w:tcPr>
            <w:tcW w:w="2320" w:type="dxa"/>
            <w:tcBorders>
              <w:top w:val="single" w:sz="8" w:space="0" w:color="auto"/>
              <w:left w:val="single" w:sz="8" w:space="0" w:color="auto"/>
              <w:bottom w:val="single" w:sz="8" w:space="0" w:color="auto"/>
              <w:right w:val="single" w:sz="8" w:space="0" w:color="auto"/>
            </w:tcBorders>
            <w:shd w:val="clear" w:color="auto" w:fill="FFFF99"/>
            <w:noWrap/>
            <w:vAlign w:val="bottom"/>
          </w:tcPr>
          <w:p w14:paraId="18CD0962" w14:textId="77777777" w:rsidR="001F1547" w:rsidRDefault="001F1547" w:rsidP="001F1547">
            <w:pPr>
              <w:rPr>
                <w:rFonts w:ascii="Arial" w:hAnsi="Arial" w:cs="Arial"/>
                <w:sz w:val="12"/>
                <w:szCs w:val="12"/>
              </w:rPr>
            </w:pPr>
            <w:r>
              <w:rPr>
                <w:rFonts w:ascii="Arial" w:hAnsi="Arial" w:cs="Arial"/>
                <w:sz w:val="12"/>
                <w:szCs w:val="12"/>
              </w:rPr>
              <w:t>11. ZŠ</w:t>
            </w:r>
          </w:p>
        </w:tc>
        <w:tc>
          <w:tcPr>
            <w:tcW w:w="750" w:type="dxa"/>
            <w:tcBorders>
              <w:top w:val="nil"/>
              <w:left w:val="nil"/>
              <w:bottom w:val="single" w:sz="4" w:space="0" w:color="auto"/>
              <w:right w:val="single" w:sz="4" w:space="0" w:color="auto"/>
            </w:tcBorders>
            <w:shd w:val="clear" w:color="auto" w:fill="auto"/>
            <w:noWrap/>
            <w:vAlign w:val="bottom"/>
          </w:tcPr>
          <w:p w14:paraId="0CEDB0D9" w14:textId="77777777" w:rsidR="001F1547" w:rsidRDefault="001F1547" w:rsidP="001F1547">
            <w:pPr>
              <w:rPr>
                <w:rFonts w:ascii="Arial" w:hAnsi="Arial" w:cs="Arial"/>
                <w:sz w:val="12"/>
                <w:szCs w:val="12"/>
              </w:rPr>
            </w:pPr>
            <w:r>
              <w:rPr>
                <w:rFonts w:ascii="Arial" w:hAnsi="Arial" w:cs="Arial"/>
                <w:sz w:val="12"/>
                <w:szCs w:val="12"/>
              </w:rPr>
              <w:t> </w:t>
            </w:r>
          </w:p>
        </w:tc>
        <w:tc>
          <w:tcPr>
            <w:tcW w:w="750" w:type="dxa"/>
            <w:tcBorders>
              <w:top w:val="nil"/>
              <w:left w:val="nil"/>
              <w:bottom w:val="single" w:sz="4" w:space="0" w:color="auto"/>
              <w:right w:val="nil"/>
            </w:tcBorders>
            <w:shd w:val="clear" w:color="auto" w:fill="auto"/>
            <w:noWrap/>
            <w:vAlign w:val="bottom"/>
          </w:tcPr>
          <w:p w14:paraId="15A629CF" w14:textId="77777777" w:rsidR="001F1547" w:rsidRDefault="001F1547" w:rsidP="001F1547">
            <w:pPr>
              <w:rPr>
                <w:rFonts w:ascii="Arial" w:hAnsi="Arial" w:cs="Arial"/>
                <w:sz w:val="12"/>
                <w:szCs w:val="12"/>
              </w:rPr>
            </w:pPr>
            <w:r>
              <w:rPr>
                <w:rFonts w:ascii="Arial" w:hAnsi="Arial" w:cs="Arial"/>
                <w:sz w:val="12"/>
                <w:szCs w:val="12"/>
              </w:rPr>
              <w:t> </w:t>
            </w:r>
          </w:p>
        </w:tc>
        <w:tc>
          <w:tcPr>
            <w:tcW w:w="760" w:type="dxa"/>
            <w:tcBorders>
              <w:top w:val="nil"/>
              <w:left w:val="single" w:sz="8" w:space="0" w:color="auto"/>
              <w:bottom w:val="single" w:sz="4" w:space="0" w:color="auto"/>
              <w:right w:val="single" w:sz="4" w:space="0" w:color="auto"/>
            </w:tcBorders>
            <w:shd w:val="clear" w:color="auto" w:fill="auto"/>
            <w:noWrap/>
            <w:vAlign w:val="bottom"/>
          </w:tcPr>
          <w:p w14:paraId="229EADC9" w14:textId="77777777" w:rsidR="001F1547" w:rsidRDefault="001F1547" w:rsidP="001F1547">
            <w:pPr>
              <w:rPr>
                <w:rFonts w:ascii="Arial" w:hAnsi="Arial" w:cs="Arial"/>
                <w:sz w:val="12"/>
                <w:szCs w:val="12"/>
              </w:rPr>
            </w:pPr>
            <w:r>
              <w:rPr>
                <w:rFonts w:ascii="Arial" w:hAnsi="Arial" w:cs="Arial"/>
                <w:sz w:val="12"/>
                <w:szCs w:val="12"/>
              </w:rPr>
              <w:t> </w:t>
            </w:r>
          </w:p>
        </w:tc>
        <w:tc>
          <w:tcPr>
            <w:tcW w:w="832" w:type="dxa"/>
            <w:tcBorders>
              <w:top w:val="nil"/>
              <w:left w:val="nil"/>
              <w:bottom w:val="single" w:sz="4" w:space="0" w:color="auto"/>
              <w:right w:val="single" w:sz="8" w:space="0" w:color="auto"/>
            </w:tcBorders>
            <w:shd w:val="clear" w:color="auto" w:fill="auto"/>
            <w:noWrap/>
            <w:vAlign w:val="bottom"/>
          </w:tcPr>
          <w:p w14:paraId="3C7DCBB7" w14:textId="77777777" w:rsidR="001F1547" w:rsidRDefault="001F1547" w:rsidP="001F1547">
            <w:pPr>
              <w:rPr>
                <w:rFonts w:ascii="Arial" w:hAnsi="Arial" w:cs="Arial"/>
                <w:sz w:val="12"/>
                <w:szCs w:val="12"/>
              </w:rPr>
            </w:pPr>
            <w:r>
              <w:rPr>
                <w:rFonts w:ascii="Arial" w:hAnsi="Arial" w:cs="Arial"/>
                <w:sz w:val="12"/>
                <w:szCs w:val="12"/>
              </w:rPr>
              <w:t> </w:t>
            </w:r>
          </w:p>
        </w:tc>
        <w:tc>
          <w:tcPr>
            <w:tcW w:w="840" w:type="dxa"/>
            <w:tcBorders>
              <w:top w:val="nil"/>
              <w:left w:val="nil"/>
              <w:bottom w:val="single" w:sz="4" w:space="0" w:color="auto"/>
              <w:right w:val="single" w:sz="4" w:space="0" w:color="auto"/>
            </w:tcBorders>
            <w:shd w:val="clear" w:color="auto" w:fill="auto"/>
            <w:noWrap/>
            <w:vAlign w:val="bottom"/>
          </w:tcPr>
          <w:p w14:paraId="40FD0133" w14:textId="77777777" w:rsidR="001F1547" w:rsidRDefault="001F1547" w:rsidP="001F1547">
            <w:pPr>
              <w:rPr>
                <w:rFonts w:ascii="Arial" w:hAnsi="Arial" w:cs="Arial"/>
                <w:sz w:val="12"/>
                <w:szCs w:val="12"/>
              </w:rPr>
            </w:pPr>
            <w:r>
              <w:rPr>
                <w:rFonts w:ascii="Arial" w:hAnsi="Arial" w:cs="Arial"/>
                <w:sz w:val="12"/>
                <w:szCs w:val="12"/>
              </w:rPr>
              <w:t> </w:t>
            </w:r>
          </w:p>
        </w:tc>
        <w:tc>
          <w:tcPr>
            <w:tcW w:w="840" w:type="dxa"/>
            <w:tcBorders>
              <w:top w:val="nil"/>
              <w:left w:val="nil"/>
              <w:bottom w:val="single" w:sz="4" w:space="0" w:color="auto"/>
              <w:right w:val="nil"/>
            </w:tcBorders>
            <w:shd w:val="clear" w:color="auto" w:fill="auto"/>
            <w:noWrap/>
            <w:vAlign w:val="bottom"/>
          </w:tcPr>
          <w:p w14:paraId="4523D393" w14:textId="77777777" w:rsidR="001F1547" w:rsidRDefault="001F1547" w:rsidP="001F1547">
            <w:pPr>
              <w:rPr>
                <w:rFonts w:ascii="Arial" w:hAnsi="Arial" w:cs="Arial"/>
                <w:sz w:val="12"/>
                <w:szCs w:val="12"/>
              </w:rPr>
            </w:pPr>
            <w:r>
              <w:rPr>
                <w:rFonts w:ascii="Arial" w:hAnsi="Arial" w:cs="Arial"/>
                <w:sz w:val="12"/>
                <w:szCs w:val="12"/>
              </w:rPr>
              <w:t> </w:t>
            </w:r>
          </w:p>
        </w:tc>
        <w:tc>
          <w:tcPr>
            <w:tcW w:w="840" w:type="dxa"/>
            <w:tcBorders>
              <w:top w:val="nil"/>
              <w:left w:val="single" w:sz="8" w:space="0" w:color="auto"/>
              <w:bottom w:val="single" w:sz="4" w:space="0" w:color="auto"/>
              <w:right w:val="single" w:sz="4" w:space="0" w:color="auto"/>
            </w:tcBorders>
            <w:shd w:val="clear" w:color="auto" w:fill="auto"/>
            <w:noWrap/>
            <w:vAlign w:val="bottom"/>
          </w:tcPr>
          <w:p w14:paraId="0A788446" w14:textId="77777777" w:rsidR="001F1547" w:rsidRDefault="001F1547" w:rsidP="001F1547">
            <w:pPr>
              <w:rPr>
                <w:rFonts w:ascii="Arial" w:hAnsi="Arial" w:cs="Arial"/>
                <w:sz w:val="12"/>
                <w:szCs w:val="12"/>
              </w:rPr>
            </w:pPr>
            <w:r>
              <w:rPr>
                <w:rFonts w:ascii="Arial" w:hAnsi="Arial" w:cs="Arial"/>
                <w:sz w:val="12"/>
                <w:szCs w:val="12"/>
              </w:rPr>
              <w:t> </w:t>
            </w:r>
          </w:p>
        </w:tc>
        <w:tc>
          <w:tcPr>
            <w:tcW w:w="840" w:type="dxa"/>
            <w:tcBorders>
              <w:top w:val="nil"/>
              <w:left w:val="nil"/>
              <w:bottom w:val="single" w:sz="4" w:space="0" w:color="auto"/>
              <w:right w:val="single" w:sz="8" w:space="0" w:color="auto"/>
            </w:tcBorders>
            <w:shd w:val="clear" w:color="auto" w:fill="auto"/>
            <w:noWrap/>
            <w:vAlign w:val="bottom"/>
          </w:tcPr>
          <w:p w14:paraId="4C772B0D" w14:textId="77777777" w:rsidR="001F1547" w:rsidRDefault="001F1547" w:rsidP="001F1547">
            <w:pPr>
              <w:jc w:val="right"/>
              <w:rPr>
                <w:rFonts w:ascii="Arial" w:hAnsi="Arial" w:cs="Arial"/>
                <w:sz w:val="12"/>
                <w:szCs w:val="12"/>
              </w:rPr>
            </w:pPr>
            <w:r>
              <w:rPr>
                <w:rFonts w:ascii="Arial" w:hAnsi="Arial" w:cs="Arial"/>
                <w:sz w:val="12"/>
                <w:szCs w:val="12"/>
              </w:rPr>
              <w:t> </w:t>
            </w:r>
          </w:p>
        </w:tc>
      </w:tr>
      <w:tr w:rsidR="001F1547" w14:paraId="4A6A6CE6" w14:textId="77777777" w:rsidTr="001F1547">
        <w:trPr>
          <w:trHeight w:val="264"/>
        </w:trPr>
        <w:tc>
          <w:tcPr>
            <w:tcW w:w="2320" w:type="dxa"/>
            <w:tcBorders>
              <w:top w:val="nil"/>
              <w:left w:val="single" w:sz="8" w:space="0" w:color="auto"/>
              <w:bottom w:val="nil"/>
              <w:right w:val="single" w:sz="8" w:space="0" w:color="auto"/>
            </w:tcBorders>
            <w:shd w:val="clear" w:color="auto" w:fill="auto"/>
            <w:noWrap/>
            <w:vAlign w:val="bottom"/>
          </w:tcPr>
          <w:p w14:paraId="3945BA11" w14:textId="77777777" w:rsidR="001F1547" w:rsidRDefault="001F1547" w:rsidP="001F1547">
            <w:pPr>
              <w:rPr>
                <w:rFonts w:ascii="Arial" w:hAnsi="Arial" w:cs="Arial"/>
                <w:sz w:val="12"/>
                <w:szCs w:val="12"/>
              </w:rPr>
            </w:pPr>
            <w:r>
              <w:rPr>
                <w:rFonts w:ascii="Arial" w:hAnsi="Arial" w:cs="Arial"/>
                <w:sz w:val="12"/>
                <w:szCs w:val="12"/>
              </w:rPr>
              <w:t>Základní škola Zlín, tř. Svobody 868,</w:t>
            </w:r>
          </w:p>
        </w:tc>
        <w:tc>
          <w:tcPr>
            <w:tcW w:w="750" w:type="dxa"/>
            <w:tcBorders>
              <w:top w:val="nil"/>
              <w:left w:val="nil"/>
              <w:bottom w:val="single" w:sz="4" w:space="0" w:color="auto"/>
              <w:right w:val="single" w:sz="4" w:space="0" w:color="auto"/>
            </w:tcBorders>
            <w:shd w:val="clear" w:color="auto" w:fill="auto"/>
            <w:noWrap/>
            <w:vAlign w:val="bottom"/>
          </w:tcPr>
          <w:p w14:paraId="42FFE4C2" w14:textId="77777777" w:rsidR="001F1547" w:rsidRDefault="001F1547" w:rsidP="001F1547">
            <w:pPr>
              <w:jc w:val="right"/>
              <w:rPr>
                <w:rFonts w:ascii="Arial" w:hAnsi="Arial" w:cs="Arial"/>
                <w:sz w:val="12"/>
                <w:szCs w:val="12"/>
              </w:rPr>
            </w:pPr>
            <w:r>
              <w:rPr>
                <w:rFonts w:ascii="Arial" w:hAnsi="Arial" w:cs="Arial"/>
                <w:sz w:val="12"/>
                <w:szCs w:val="12"/>
              </w:rPr>
              <w:t>2 050 000</w:t>
            </w:r>
          </w:p>
        </w:tc>
        <w:tc>
          <w:tcPr>
            <w:tcW w:w="750" w:type="dxa"/>
            <w:tcBorders>
              <w:top w:val="nil"/>
              <w:left w:val="nil"/>
              <w:bottom w:val="single" w:sz="4" w:space="0" w:color="auto"/>
              <w:right w:val="nil"/>
            </w:tcBorders>
            <w:shd w:val="clear" w:color="auto" w:fill="auto"/>
            <w:noWrap/>
            <w:vAlign w:val="bottom"/>
          </w:tcPr>
          <w:p w14:paraId="6DF7C45C" w14:textId="77777777" w:rsidR="001F1547" w:rsidRDefault="001F1547" w:rsidP="001F1547">
            <w:pPr>
              <w:jc w:val="right"/>
              <w:rPr>
                <w:rFonts w:ascii="Arial" w:hAnsi="Arial" w:cs="Arial"/>
                <w:sz w:val="12"/>
                <w:szCs w:val="12"/>
              </w:rPr>
            </w:pPr>
            <w:r>
              <w:rPr>
                <w:rFonts w:ascii="Arial" w:hAnsi="Arial" w:cs="Arial"/>
                <w:sz w:val="12"/>
                <w:szCs w:val="12"/>
              </w:rPr>
              <w:t>3 182 000</w:t>
            </w:r>
          </w:p>
        </w:tc>
        <w:tc>
          <w:tcPr>
            <w:tcW w:w="760" w:type="dxa"/>
            <w:tcBorders>
              <w:top w:val="nil"/>
              <w:left w:val="single" w:sz="8" w:space="0" w:color="auto"/>
              <w:bottom w:val="single" w:sz="4" w:space="0" w:color="auto"/>
              <w:right w:val="single" w:sz="4" w:space="0" w:color="auto"/>
            </w:tcBorders>
            <w:shd w:val="clear" w:color="auto" w:fill="auto"/>
            <w:noWrap/>
            <w:vAlign w:val="bottom"/>
          </w:tcPr>
          <w:p w14:paraId="5534EE1D" w14:textId="77777777" w:rsidR="001F1547" w:rsidRDefault="001F1547" w:rsidP="001F1547">
            <w:pPr>
              <w:jc w:val="right"/>
              <w:rPr>
                <w:rFonts w:ascii="Arial" w:hAnsi="Arial" w:cs="Arial"/>
                <w:sz w:val="12"/>
                <w:szCs w:val="12"/>
              </w:rPr>
            </w:pPr>
            <w:r>
              <w:rPr>
                <w:rFonts w:ascii="Arial" w:hAnsi="Arial" w:cs="Arial"/>
                <w:sz w:val="12"/>
                <w:szCs w:val="12"/>
              </w:rPr>
              <w:t>2 050 000</w:t>
            </w:r>
          </w:p>
        </w:tc>
        <w:tc>
          <w:tcPr>
            <w:tcW w:w="832" w:type="dxa"/>
            <w:tcBorders>
              <w:top w:val="nil"/>
              <w:left w:val="nil"/>
              <w:bottom w:val="single" w:sz="4" w:space="0" w:color="auto"/>
              <w:right w:val="single" w:sz="8" w:space="0" w:color="auto"/>
            </w:tcBorders>
            <w:shd w:val="clear" w:color="auto" w:fill="auto"/>
            <w:noWrap/>
            <w:vAlign w:val="bottom"/>
          </w:tcPr>
          <w:p w14:paraId="6A9FAF91" w14:textId="77777777" w:rsidR="001F1547" w:rsidRDefault="001F1547" w:rsidP="001F1547">
            <w:pPr>
              <w:jc w:val="right"/>
              <w:rPr>
                <w:rFonts w:ascii="Arial" w:hAnsi="Arial" w:cs="Arial"/>
                <w:sz w:val="12"/>
                <w:szCs w:val="12"/>
              </w:rPr>
            </w:pPr>
            <w:r>
              <w:rPr>
                <w:rFonts w:ascii="Arial" w:hAnsi="Arial" w:cs="Arial"/>
                <w:sz w:val="12"/>
                <w:szCs w:val="12"/>
              </w:rPr>
              <w:t>2 200 000</w:t>
            </w:r>
          </w:p>
        </w:tc>
        <w:tc>
          <w:tcPr>
            <w:tcW w:w="840" w:type="dxa"/>
            <w:tcBorders>
              <w:top w:val="nil"/>
              <w:left w:val="nil"/>
              <w:bottom w:val="single" w:sz="4" w:space="0" w:color="auto"/>
              <w:right w:val="single" w:sz="4" w:space="0" w:color="auto"/>
            </w:tcBorders>
            <w:shd w:val="clear" w:color="auto" w:fill="auto"/>
            <w:noWrap/>
            <w:vAlign w:val="bottom"/>
          </w:tcPr>
          <w:p w14:paraId="0B1F3023" w14:textId="77777777" w:rsidR="001F1547" w:rsidRDefault="001F1547" w:rsidP="001F1547">
            <w:pPr>
              <w:jc w:val="right"/>
              <w:rPr>
                <w:rFonts w:ascii="Arial" w:hAnsi="Arial" w:cs="Arial"/>
                <w:sz w:val="12"/>
                <w:szCs w:val="12"/>
              </w:rPr>
            </w:pPr>
            <w:r>
              <w:rPr>
                <w:rFonts w:ascii="Arial" w:hAnsi="Arial" w:cs="Arial"/>
                <w:sz w:val="12"/>
                <w:szCs w:val="12"/>
              </w:rPr>
              <w:t>2 150 000</w:t>
            </w:r>
          </w:p>
        </w:tc>
        <w:tc>
          <w:tcPr>
            <w:tcW w:w="840" w:type="dxa"/>
            <w:tcBorders>
              <w:top w:val="nil"/>
              <w:left w:val="nil"/>
              <w:bottom w:val="single" w:sz="4" w:space="0" w:color="auto"/>
              <w:right w:val="nil"/>
            </w:tcBorders>
            <w:shd w:val="clear" w:color="auto" w:fill="auto"/>
            <w:noWrap/>
            <w:vAlign w:val="bottom"/>
          </w:tcPr>
          <w:p w14:paraId="468655C1" w14:textId="77777777" w:rsidR="001F1547" w:rsidRDefault="001F1547" w:rsidP="001F1547">
            <w:pPr>
              <w:jc w:val="right"/>
              <w:rPr>
                <w:rFonts w:ascii="Arial" w:hAnsi="Arial" w:cs="Arial"/>
                <w:sz w:val="12"/>
                <w:szCs w:val="12"/>
              </w:rPr>
            </w:pPr>
            <w:r>
              <w:rPr>
                <w:rFonts w:ascii="Arial" w:hAnsi="Arial" w:cs="Arial"/>
                <w:sz w:val="12"/>
                <w:szCs w:val="12"/>
              </w:rPr>
              <w:t>4 560 000</w:t>
            </w:r>
          </w:p>
        </w:tc>
        <w:tc>
          <w:tcPr>
            <w:tcW w:w="840" w:type="dxa"/>
            <w:tcBorders>
              <w:top w:val="nil"/>
              <w:left w:val="single" w:sz="8" w:space="0" w:color="auto"/>
              <w:bottom w:val="single" w:sz="4" w:space="0" w:color="auto"/>
              <w:right w:val="single" w:sz="4" w:space="0" w:color="auto"/>
            </w:tcBorders>
            <w:shd w:val="clear" w:color="auto" w:fill="auto"/>
            <w:noWrap/>
            <w:vAlign w:val="bottom"/>
          </w:tcPr>
          <w:p w14:paraId="2A9498F1" w14:textId="77777777" w:rsidR="001F1547" w:rsidRDefault="001F1547" w:rsidP="001F1547">
            <w:pPr>
              <w:jc w:val="right"/>
              <w:rPr>
                <w:rFonts w:ascii="Arial" w:hAnsi="Arial" w:cs="Arial"/>
                <w:sz w:val="12"/>
                <w:szCs w:val="12"/>
              </w:rPr>
            </w:pPr>
            <w:r>
              <w:rPr>
                <w:rFonts w:ascii="Arial" w:hAnsi="Arial" w:cs="Arial"/>
                <w:sz w:val="12"/>
                <w:szCs w:val="12"/>
              </w:rPr>
              <w:t>2 250 000</w:t>
            </w:r>
          </w:p>
        </w:tc>
        <w:tc>
          <w:tcPr>
            <w:tcW w:w="840" w:type="dxa"/>
            <w:tcBorders>
              <w:top w:val="nil"/>
              <w:left w:val="nil"/>
              <w:bottom w:val="single" w:sz="4" w:space="0" w:color="auto"/>
              <w:right w:val="single" w:sz="8" w:space="0" w:color="auto"/>
            </w:tcBorders>
            <w:shd w:val="clear" w:color="auto" w:fill="auto"/>
            <w:noWrap/>
            <w:vAlign w:val="bottom"/>
          </w:tcPr>
          <w:p w14:paraId="21BC2880" w14:textId="77777777" w:rsidR="001F1547" w:rsidRDefault="001F1547" w:rsidP="001F1547">
            <w:pPr>
              <w:jc w:val="right"/>
              <w:rPr>
                <w:rFonts w:ascii="Arial" w:hAnsi="Arial" w:cs="Arial"/>
                <w:sz w:val="12"/>
                <w:szCs w:val="12"/>
              </w:rPr>
            </w:pPr>
            <w:r>
              <w:rPr>
                <w:rFonts w:ascii="Arial" w:hAnsi="Arial" w:cs="Arial"/>
                <w:sz w:val="12"/>
                <w:szCs w:val="12"/>
              </w:rPr>
              <w:t> 5 433 000</w:t>
            </w:r>
          </w:p>
        </w:tc>
      </w:tr>
      <w:tr w:rsidR="001F1547" w14:paraId="05CF2FBA" w14:textId="77777777" w:rsidTr="001F1547">
        <w:trPr>
          <w:trHeight w:val="276"/>
        </w:trPr>
        <w:tc>
          <w:tcPr>
            <w:tcW w:w="2320" w:type="dxa"/>
            <w:tcBorders>
              <w:top w:val="nil"/>
              <w:left w:val="single" w:sz="8" w:space="0" w:color="auto"/>
              <w:bottom w:val="nil"/>
              <w:right w:val="single" w:sz="8" w:space="0" w:color="auto"/>
            </w:tcBorders>
            <w:shd w:val="clear" w:color="auto" w:fill="auto"/>
            <w:noWrap/>
            <w:vAlign w:val="bottom"/>
          </w:tcPr>
          <w:p w14:paraId="6FE08872" w14:textId="77777777" w:rsidR="001F1547" w:rsidRDefault="001F1547" w:rsidP="001F1547">
            <w:pPr>
              <w:rPr>
                <w:rFonts w:ascii="Arial" w:hAnsi="Arial" w:cs="Arial"/>
                <w:sz w:val="12"/>
                <w:szCs w:val="12"/>
              </w:rPr>
            </w:pPr>
            <w:r>
              <w:rPr>
                <w:rFonts w:ascii="Arial" w:hAnsi="Arial" w:cs="Arial"/>
                <w:sz w:val="12"/>
                <w:szCs w:val="12"/>
              </w:rPr>
              <w:t xml:space="preserve"> př. org.</w:t>
            </w:r>
          </w:p>
        </w:tc>
        <w:tc>
          <w:tcPr>
            <w:tcW w:w="750" w:type="dxa"/>
            <w:tcBorders>
              <w:top w:val="nil"/>
              <w:left w:val="nil"/>
              <w:bottom w:val="single" w:sz="8" w:space="0" w:color="auto"/>
              <w:right w:val="single" w:sz="4" w:space="0" w:color="auto"/>
            </w:tcBorders>
            <w:shd w:val="clear" w:color="auto" w:fill="auto"/>
            <w:noWrap/>
            <w:vAlign w:val="bottom"/>
          </w:tcPr>
          <w:p w14:paraId="13DF75E7" w14:textId="77777777" w:rsidR="001F1547" w:rsidRDefault="001F1547" w:rsidP="001F1547">
            <w:pPr>
              <w:rPr>
                <w:rFonts w:ascii="Arial" w:hAnsi="Arial" w:cs="Arial"/>
                <w:sz w:val="12"/>
                <w:szCs w:val="12"/>
              </w:rPr>
            </w:pPr>
            <w:r>
              <w:rPr>
                <w:rFonts w:ascii="Arial" w:hAnsi="Arial" w:cs="Arial"/>
                <w:sz w:val="12"/>
                <w:szCs w:val="12"/>
              </w:rPr>
              <w:t> </w:t>
            </w:r>
          </w:p>
        </w:tc>
        <w:tc>
          <w:tcPr>
            <w:tcW w:w="750" w:type="dxa"/>
            <w:tcBorders>
              <w:top w:val="nil"/>
              <w:left w:val="nil"/>
              <w:bottom w:val="single" w:sz="8" w:space="0" w:color="auto"/>
              <w:right w:val="nil"/>
            </w:tcBorders>
            <w:shd w:val="clear" w:color="auto" w:fill="auto"/>
            <w:noWrap/>
            <w:vAlign w:val="bottom"/>
          </w:tcPr>
          <w:p w14:paraId="7EBAD563" w14:textId="77777777" w:rsidR="001F1547" w:rsidRDefault="001F1547" w:rsidP="001F1547">
            <w:pPr>
              <w:rPr>
                <w:rFonts w:ascii="Arial" w:hAnsi="Arial" w:cs="Arial"/>
                <w:sz w:val="12"/>
                <w:szCs w:val="12"/>
              </w:rPr>
            </w:pPr>
            <w:r>
              <w:rPr>
                <w:rFonts w:ascii="Arial" w:hAnsi="Arial" w:cs="Arial"/>
                <w:sz w:val="12"/>
                <w:szCs w:val="12"/>
              </w:rPr>
              <w:t> </w:t>
            </w:r>
          </w:p>
        </w:tc>
        <w:tc>
          <w:tcPr>
            <w:tcW w:w="760" w:type="dxa"/>
            <w:tcBorders>
              <w:top w:val="nil"/>
              <w:left w:val="single" w:sz="8" w:space="0" w:color="auto"/>
              <w:bottom w:val="single" w:sz="8" w:space="0" w:color="auto"/>
              <w:right w:val="single" w:sz="4" w:space="0" w:color="auto"/>
            </w:tcBorders>
            <w:shd w:val="clear" w:color="auto" w:fill="auto"/>
            <w:noWrap/>
            <w:vAlign w:val="bottom"/>
          </w:tcPr>
          <w:p w14:paraId="60993930" w14:textId="77777777" w:rsidR="001F1547" w:rsidRDefault="001F1547" w:rsidP="001F1547">
            <w:pPr>
              <w:rPr>
                <w:rFonts w:ascii="Arial" w:hAnsi="Arial" w:cs="Arial"/>
                <w:sz w:val="12"/>
                <w:szCs w:val="12"/>
              </w:rPr>
            </w:pPr>
            <w:r>
              <w:rPr>
                <w:rFonts w:ascii="Arial" w:hAnsi="Arial" w:cs="Arial"/>
                <w:sz w:val="12"/>
                <w:szCs w:val="12"/>
              </w:rPr>
              <w:t> </w:t>
            </w:r>
          </w:p>
        </w:tc>
        <w:tc>
          <w:tcPr>
            <w:tcW w:w="832" w:type="dxa"/>
            <w:tcBorders>
              <w:top w:val="nil"/>
              <w:left w:val="nil"/>
              <w:bottom w:val="single" w:sz="8" w:space="0" w:color="auto"/>
              <w:right w:val="single" w:sz="8" w:space="0" w:color="auto"/>
            </w:tcBorders>
            <w:shd w:val="clear" w:color="auto" w:fill="auto"/>
            <w:noWrap/>
            <w:vAlign w:val="bottom"/>
          </w:tcPr>
          <w:p w14:paraId="7133DAF3" w14:textId="77777777" w:rsidR="001F1547" w:rsidRDefault="001F1547" w:rsidP="001F1547">
            <w:pPr>
              <w:rPr>
                <w:rFonts w:ascii="Arial" w:hAnsi="Arial" w:cs="Arial"/>
                <w:sz w:val="12"/>
                <w:szCs w:val="12"/>
              </w:rPr>
            </w:pPr>
            <w:r>
              <w:rPr>
                <w:rFonts w:ascii="Arial" w:hAnsi="Arial" w:cs="Arial"/>
                <w:sz w:val="12"/>
                <w:szCs w:val="12"/>
              </w:rPr>
              <w:t> </w:t>
            </w:r>
          </w:p>
        </w:tc>
        <w:tc>
          <w:tcPr>
            <w:tcW w:w="840" w:type="dxa"/>
            <w:tcBorders>
              <w:top w:val="nil"/>
              <w:left w:val="nil"/>
              <w:bottom w:val="single" w:sz="8" w:space="0" w:color="auto"/>
              <w:right w:val="single" w:sz="4" w:space="0" w:color="auto"/>
            </w:tcBorders>
            <w:shd w:val="clear" w:color="auto" w:fill="auto"/>
            <w:noWrap/>
            <w:vAlign w:val="bottom"/>
          </w:tcPr>
          <w:p w14:paraId="6D63876C" w14:textId="77777777" w:rsidR="001F1547" w:rsidRDefault="001F1547" w:rsidP="001F1547">
            <w:pPr>
              <w:rPr>
                <w:rFonts w:ascii="Arial" w:hAnsi="Arial" w:cs="Arial"/>
                <w:sz w:val="12"/>
                <w:szCs w:val="12"/>
              </w:rPr>
            </w:pPr>
            <w:r>
              <w:rPr>
                <w:rFonts w:ascii="Arial" w:hAnsi="Arial" w:cs="Arial"/>
                <w:sz w:val="12"/>
                <w:szCs w:val="12"/>
              </w:rPr>
              <w:t> </w:t>
            </w:r>
          </w:p>
        </w:tc>
        <w:tc>
          <w:tcPr>
            <w:tcW w:w="840" w:type="dxa"/>
            <w:tcBorders>
              <w:top w:val="nil"/>
              <w:left w:val="nil"/>
              <w:bottom w:val="single" w:sz="8" w:space="0" w:color="auto"/>
              <w:right w:val="nil"/>
            </w:tcBorders>
            <w:shd w:val="clear" w:color="auto" w:fill="auto"/>
            <w:noWrap/>
            <w:vAlign w:val="bottom"/>
          </w:tcPr>
          <w:p w14:paraId="1E4F30D9" w14:textId="77777777" w:rsidR="001F1547" w:rsidRDefault="001F1547" w:rsidP="001F1547">
            <w:pPr>
              <w:rPr>
                <w:rFonts w:ascii="Arial" w:hAnsi="Arial" w:cs="Arial"/>
                <w:sz w:val="12"/>
                <w:szCs w:val="12"/>
              </w:rPr>
            </w:pPr>
            <w:r>
              <w:rPr>
                <w:rFonts w:ascii="Arial" w:hAnsi="Arial" w:cs="Arial"/>
                <w:sz w:val="12"/>
                <w:szCs w:val="12"/>
              </w:rPr>
              <w:t> </w:t>
            </w:r>
          </w:p>
        </w:tc>
        <w:tc>
          <w:tcPr>
            <w:tcW w:w="840" w:type="dxa"/>
            <w:tcBorders>
              <w:top w:val="nil"/>
              <w:left w:val="single" w:sz="8" w:space="0" w:color="auto"/>
              <w:bottom w:val="single" w:sz="8" w:space="0" w:color="auto"/>
              <w:right w:val="single" w:sz="4" w:space="0" w:color="auto"/>
            </w:tcBorders>
            <w:shd w:val="clear" w:color="auto" w:fill="auto"/>
            <w:noWrap/>
            <w:vAlign w:val="bottom"/>
          </w:tcPr>
          <w:p w14:paraId="5F11BCFD" w14:textId="77777777" w:rsidR="001F1547" w:rsidRDefault="001F1547" w:rsidP="001F1547">
            <w:pPr>
              <w:rPr>
                <w:rFonts w:ascii="Arial" w:hAnsi="Arial" w:cs="Arial"/>
                <w:sz w:val="12"/>
                <w:szCs w:val="12"/>
              </w:rPr>
            </w:pPr>
            <w:r>
              <w:rPr>
                <w:rFonts w:ascii="Arial" w:hAnsi="Arial" w:cs="Arial"/>
                <w:sz w:val="12"/>
                <w:szCs w:val="12"/>
              </w:rPr>
              <w:t> </w:t>
            </w:r>
          </w:p>
        </w:tc>
        <w:tc>
          <w:tcPr>
            <w:tcW w:w="840" w:type="dxa"/>
            <w:tcBorders>
              <w:top w:val="nil"/>
              <w:left w:val="nil"/>
              <w:bottom w:val="single" w:sz="8" w:space="0" w:color="auto"/>
              <w:right w:val="single" w:sz="8" w:space="0" w:color="auto"/>
            </w:tcBorders>
            <w:shd w:val="clear" w:color="auto" w:fill="auto"/>
            <w:noWrap/>
            <w:vAlign w:val="bottom"/>
          </w:tcPr>
          <w:p w14:paraId="468C0CAD" w14:textId="77777777" w:rsidR="001F1547" w:rsidRDefault="001F1547" w:rsidP="001F1547">
            <w:pPr>
              <w:jc w:val="right"/>
              <w:rPr>
                <w:rFonts w:ascii="Arial" w:hAnsi="Arial" w:cs="Arial"/>
                <w:sz w:val="12"/>
                <w:szCs w:val="12"/>
              </w:rPr>
            </w:pPr>
            <w:r>
              <w:rPr>
                <w:rFonts w:ascii="Arial" w:hAnsi="Arial" w:cs="Arial"/>
                <w:sz w:val="12"/>
                <w:szCs w:val="12"/>
              </w:rPr>
              <w:t> </w:t>
            </w:r>
          </w:p>
        </w:tc>
      </w:tr>
      <w:tr w:rsidR="001F1547" w14:paraId="23422AE9" w14:textId="77777777" w:rsidTr="001F1547">
        <w:trPr>
          <w:trHeight w:val="276"/>
        </w:trPr>
        <w:tc>
          <w:tcPr>
            <w:tcW w:w="2320" w:type="dxa"/>
            <w:tcBorders>
              <w:top w:val="single" w:sz="8" w:space="0" w:color="auto"/>
              <w:left w:val="single" w:sz="8" w:space="0" w:color="auto"/>
              <w:bottom w:val="single" w:sz="8" w:space="0" w:color="auto"/>
              <w:right w:val="single" w:sz="8" w:space="0" w:color="auto"/>
            </w:tcBorders>
            <w:shd w:val="clear" w:color="auto" w:fill="FFFF99"/>
            <w:noWrap/>
            <w:vAlign w:val="bottom"/>
          </w:tcPr>
          <w:p w14:paraId="7866B51B" w14:textId="77777777" w:rsidR="001F1547" w:rsidRDefault="001F1547" w:rsidP="001F1547">
            <w:pPr>
              <w:rPr>
                <w:rFonts w:ascii="Arial" w:hAnsi="Arial" w:cs="Arial"/>
                <w:sz w:val="12"/>
                <w:szCs w:val="12"/>
              </w:rPr>
            </w:pPr>
            <w:r>
              <w:rPr>
                <w:rFonts w:ascii="Arial" w:hAnsi="Arial" w:cs="Arial"/>
                <w:sz w:val="12"/>
                <w:szCs w:val="12"/>
              </w:rPr>
              <w:t>12. ZŠ</w:t>
            </w:r>
          </w:p>
        </w:tc>
        <w:tc>
          <w:tcPr>
            <w:tcW w:w="750" w:type="dxa"/>
            <w:tcBorders>
              <w:top w:val="nil"/>
              <w:left w:val="nil"/>
              <w:bottom w:val="single" w:sz="4" w:space="0" w:color="auto"/>
              <w:right w:val="single" w:sz="4" w:space="0" w:color="auto"/>
            </w:tcBorders>
            <w:shd w:val="clear" w:color="auto" w:fill="auto"/>
            <w:noWrap/>
            <w:vAlign w:val="bottom"/>
          </w:tcPr>
          <w:p w14:paraId="173EB20A" w14:textId="77777777" w:rsidR="001F1547" w:rsidRDefault="001F1547" w:rsidP="001F1547">
            <w:pPr>
              <w:rPr>
                <w:rFonts w:ascii="Arial" w:hAnsi="Arial" w:cs="Arial"/>
                <w:sz w:val="12"/>
                <w:szCs w:val="12"/>
              </w:rPr>
            </w:pPr>
            <w:r>
              <w:rPr>
                <w:rFonts w:ascii="Arial" w:hAnsi="Arial" w:cs="Arial"/>
                <w:sz w:val="12"/>
                <w:szCs w:val="12"/>
              </w:rPr>
              <w:t> </w:t>
            </w:r>
          </w:p>
        </w:tc>
        <w:tc>
          <w:tcPr>
            <w:tcW w:w="750" w:type="dxa"/>
            <w:tcBorders>
              <w:top w:val="nil"/>
              <w:left w:val="nil"/>
              <w:bottom w:val="single" w:sz="4" w:space="0" w:color="auto"/>
              <w:right w:val="nil"/>
            </w:tcBorders>
            <w:shd w:val="clear" w:color="auto" w:fill="auto"/>
            <w:noWrap/>
            <w:vAlign w:val="bottom"/>
          </w:tcPr>
          <w:p w14:paraId="5B40EC65" w14:textId="77777777" w:rsidR="001F1547" w:rsidRDefault="001F1547" w:rsidP="001F1547">
            <w:pPr>
              <w:rPr>
                <w:rFonts w:ascii="Arial" w:hAnsi="Arial" w:cs="Arial"/>
                <w:sz w:val="12"/>
                <w:szCs w:val="12"/>
              </w:rPr>
            </w:pPr>
            <w:r>
              <w:rPr>
                <w:rFonts w:ascii="Arial" w:hAnsi="Arial" w:cs="Arial"/>
                <w:sz w:val="12"/>
                <w:szCs w:val="12"/>
              </w:rPr>
              <w:t> </w:t>
            </w:r>
          </w:p>
        </w:tc>
        <w:tc>
          <w:tcPr>
            <w:tcW w:w="760" w:type="dxa"/>
            <w:tcBorders>
              <w:top w:val="nil"/>
              <w:left w:val="single" w:sz="8" w:space="0" w:color="auto"/>
              <w:bottom w:val="single" w:sz="4" w:space="0" w:color="auto"/>
              <w:right w:val="single" w:sz="4" w:space="0" w:color="auto"/>
            </w:tcBorders>
            <w:shd w:val="clear" w:color="auto" w:fill="auto"/>
            <w:noWrap/>
            <w:vAlign w:val="bottom"/>
          </w:tcPr>
          <w:p w14:paraId="64B9B276" w14:textId="77777777" w:rsidR="001F1547" w:rsidRDefault="001F1547" w:rsidP="001F1547">
            <w:pPr>
              <w:rPr>
                <w:rFonts w:ascii="Arial" w:hAnsi="Arial" w:cs="Arial"/>
                <w:sz w:val="12"/>
                <w:szCs w:val="12"/>
              </w:rPr>
            </w:pPr>
            <w:r>
              <w:rPr>
                <w:rFonts w:ascii="Arial" w:hAnsi="Arial" w:cs="Arial"/>
                <w:sz w:val="12"/>
                <w:szCs w:val="12"/>
              </w:rPr>
              <w:t> </w:t>
            </w:r>
          </w:p>
        </w:tc>
        <w:tc>
          <w:tcPr>
            <w:tcW w:w="832" w:type="dxa"/>
            <w:tcBorders>
              <w:top w:val="nil"/>
              <w:left w:val="nil"/>
              <w:bottom w:val="single" w:sz="4" w:space="0" w:color="auto"/>
              <w:right w:val="single" w:sz="8" w:space="0" w:color="auto"/>
            </w:tcBorders>
            <w:shd w:val="clear" w:color="auto" w:fill="auto"/>
            <w:noWrap/>
            <w:vAlign w:val="bottom"/>
          </w:tcPr>
          <w:p w14:paraId="4300358E" w14:textId="77777777" w:rsidR="001F1547" w:rsidRDefault="001F1547" w:rsidP="001F1547">
            <w:pPr>
              <w:rPr>
                <w:rFonts w:ascii="Arial" w:hAnsi="Arial" w:cs="Arial"/>
                <w:sz w:val="12"/>
                <w:szCs w:val="12"/>
              </w:rPr>
            </w:pPr>
            <w:r>
              <w:rPr>
                <w:rFonts w:ascii="Arial" w:hAnsi="Arial" w:cs="Arial"/>
                <w:sz w:val="12"/>
                <w:szCs w:val="12"/>
              </w:rPr>
              <w:t> </w:t>
            </w:r>
          </w:p>
        </w:tc>
        <w:tc>
          <w:tcPr>
            <w:tcW w:w="840" w:type="dxa"/>
            <w:tcBorders>
              <w:top w:val="nil"/>
              <w:left w:val="nil"/>
              <w:bottom w:val="single" w:sz="4" w:space="0" w:color="auto"/>
              <w:right w:val="single" w:sz="4" w:space="0" w:color="auto"/>
            </w:tcBorders>
            <w:shd w:val="clear" w:color="auto" w:fill="auto"/>
            <w:noWrap/>
            <w:vAlign w:val="bottom"/>
          </w:tcPr>
          <w:p w14:paraId="7A135682" w14:textId="77777777" w:rsidR="001F1547" w:rsidRDefault="001F1547" w:rsidP="001F1547">
            <w:pPr>
              <w:rPr>
                <w:rFonts w:ascii="Arial" w:hAnsi="Arial" w:cs="Arial"/>
                <w:sz w:val="12"/>
                <w:szCs w:val="12"/>
              </w:rPr>
            </w:pPr>
            <w:r>
              <w:rPr>
                <w:rFonts w:ascii="Arial" w:hAnsi="Arial" w:cs="Arial"/>
                <w:sz w:val="12"/>
                <w:szCs w:val="12"/>
              </w:rPr>
              <w:t> </w:t>
            </w:r>
          </w:p>
        </w:tc>
        <w:tc>
          <w:tcPr>
            <w:tcW w:w="840" w:type="dxa"/>
            <w:tcBorders>
              <w:top w:val="nil"/>
              <w:left w:val="nil"/>
              <w:bottom w:val="single" w:sz="4" w:space="0" w:color="auto"/>
              <w:right w:val="nil"/>
            </w:tcBorders>
            <w:shd w:val="clear" w:color="auto" w:fill="auto"/>
            <w:noWrap/>
            <w:vAlign w:val="bottom"/>
          </w:tcPr>
          <w:p w14:paraId="52EAB5D5" w14:textId="77777777" w:rsidR="001F1547" w:rsidRDefault="001F1547" w:rsidP="001F1547">
            <w:pPr>
              <w:rPr>
                <w:rFonts w:ascii="Arial" w:hAnsi="Arial" w:cs="Arial"/>
                <w:sz w:val="12"/>
                <w:szCs w:val="12"/>
              </w:rPr>
            </w:pPr>
            <w:r>
              <w:rPr>
                <w:rFonts w:ascii="Arial" w:hAnsi="Arial" w:cs="Arial"/>
                <w:sz w:val="12"/>
                <w:szCs w:val="12"/>
              </w:rPr>
              <w:t> </w:t>
            </w:r>
          </w:p>
        </w:tc>
        <w:tc>
          <w:tcPr>
            <w:tcW w:w="840" w:type="dxa"/>
            <w:tcBorders>
              <w:top w:val="nil"/>
              <w:left w:val="single" w:sz="8" w:space="0" w:color="auto"/>
              <w:bottom w:val="single" w:sz="4" w:space="0" w:color="auto"/>
              <w:right w:val="single" w:sz="4" w:space="0" w:color="auto"/>
            </w:tcBorders>
            <w:shd w:val="clear" w:color="auto" w:fill="auto"/>
            <w:noWrap/>
            <w:vAlign w:val="bottom"/>
          </w:tcPr>
          <w:p w14:paraId="114E88EB" w14:textId="77777777" w:rsidR="001F1547" w:rsidRDefault="001F1547" w:rsidP="001F1547">
            <w:pPr>
              <w:rPr>
                <w:rFonts w:ascii="Arial" w:hAnsi="Arial" w:cs="Arial"/>
                <w:sz w:val="12"/>
                <w:szCs w:val="12"/>
              </w:rPr>
            </w:pPr>
            <w:r>
              <w:rPr>
                <w:rFonts w:ascii="Arial" w:hAnsi="Arial" w:cs="Arial"/>
                <w:sz w:val="12"/>
                <w:szCs w:val="12"/>
              </w:rPr>
              <w:t> </w:t>
            </w:r>
          </w:p>
        </w:tc>
        <w:tc>
          <w:tcPr>
            <w:tcW w:w="840" w:type="dxa"/>
            <w:tcBorders>
              <w:top w:val="nil"/>
              <w:left w:val="nil"/>
              <w:bottom w:val="single" w:sz="4" w:space="0" w:color="auto"/>
              <w:right w:val="single" w:sz="8" w:space="0" w:color="auto"/>
            </w:tcBorders>
            <w:shd w:val="clear" w:color="auto" w:fill="auto"/>
            <w:noWrap/>
            <w:vAlign w:val="bottom"/>
          </w:tcPr>
          <w:p w14:paraId="0CE75F5D" w14:textId="77777777" w:rsidR="001F1547" w:rsidRDefault="001F1547" w:rsidP="001F1547">
            <w:pPr>
              <w:jc w:val="right"/>
              <w:rPr>
                <w:rFonts w:ascii="Arial" w:hAnsi="Arial" w:cs="Arial"/>
                <w:sz w:val="12"/>
                <w:szCs w:val="12"/>
              </w:rPr>
            </w:pPr>
            <w:r>
              <w:rPr>
                <w:rFonts w:ascii="Arial" w:hAnsi="Arial" w:cs="Arial"/>
                <w:sz w:val="12"/>
                <w:szCs w:val="12"/>
              </w:rPr>
              <w:t> </w:t>
            </w:r>
          </w:p>
        </w:tc>
      </w:tr>
      <w:tr w:rsidR="001F1547" w14:paraId="2E77A402" w14:textId="77777777" w:rsidTr="001F1547">
        <w:trPr>
          <w:trHeight w:val="264"/>
        </w:trPr>
        <w:tc>
          <w:tcPr>
            <w:tcW w:w="2320" w:type="dxa"/>
            <w:tcBorders>
              <w:top w:val="nil"/>
              <w:left w:val="single" w:sz="8" w:space="0" w:color="auto"/>
              <w:bottom w:val="nil"/>
              <w:right w:val="single" w:sz="8" w:space="0" w:color="auto"/>
            </w:tcBorders>
            <w:shd w:val="clear" w:color="auto" w:fill="auto"/>
            <w:noWrap/>
            <w:vAlign w:val="bottom"/>
          </w:tcPr>
          <w:p w14:paraId="3C74E1FE" w14:textId="77777777" w:rsidR="001F1547" w:rsidRDefault="001F1547" w:rsidP="001F1547">
            <w:pPr>
              <w:rPr>
                <w:rFonts w:ascii="Arial" w:hAnsi="Arial" w:cs="Arial"/>
                <w:sz w:val="12"/>
                <w:szCs w:val="12"/>
              </w:rPr>
            </w:pPr>
            <w:r>
              <w:rPr>
                <w:rFonts w:ascii="Arial" w:hAnsi="Arial" w:cs="Arial"/>
                <w:sz w:val="12"/>
                <w:szCs w:val="12"/>
              </w:rPr>
              <w:t>Základní škola Zlín, Mikoláše Alše 558,</w:t>
            </w:r>
          </w:p>
        </w:tc>
        <w:tc>
          <w:tcPr>
            <w:tcW w:w="750" w:type="dxa"/>
            <w:tcBorders>
              <w:top w:val="nil"/>
              <w:left w:val="nil"/>
              <w:bottom w:val="single" w:sz="4" w:space="0" w:color="auto"/>
              <w:right w:val="single" w:sz="4" w:space="0" w:color="auto"/>
            </w:tcBorders>
            <w:shd w:val="clear" w:color="auto" w:fill="auto"/>
            <w:noWrap/>
            <w:vAlign w:val="bottom"/>
          </w:tcPr>
          <w:p w14:paraId="6B0EB3B3" w14:textId="77777777" w:rsidR="001F1547" w:rsidRDefault="001F1547" w:rsidP="001F1547">
            <w:pPr>
              <w:jc w:val="right"/>
              <w:rPr>
                <w:rFonts w:ascii="Arial" w:hAnsi="Arial" w:cs="Arial"/>
                <w:sz w:val="12"/>
                <w:szCs w:val="12"/>
              </w:rPr>
            </w:pPr>
            <w:r>
              <w:rPr>
                <w:rFonts w:ascii="Arial" w:hAnsi="Arial" w:cs="Arial"/>
                <w:sz w:val="12"/>
                <w:szCs w:val="12"/>
              </w:rPr>
              <w:t>2 370 000</w:t>
            </w:r>
          </w:p>
        </w:tc>
        <w:tc>
          <w:tcPr>
            <w:tcW w:w="750" w:type="dxa"/>
            <w:tcBorders>
              <w:top w:val="nil"/>
              <w:left w:val="nil"/>
              <w:bottom w:val="single" w:sz="4" w:space="0" w:color="auto"/>
              <w:right w:val="nil"/>
            </w:tcBorders>
            <w:shd w:val="clear" w:color="auto" w:fill="auto"/>
            <w:noWrap/>
            <w:vAlign w:val="bottom"/>
          </w:tcPr>
          <w:p w14:paraId="2E10BF7B" w14:textId="77777777" w:rsidR="001F1547" w:rsidRDefault="001F1547" w:rsidP="001F1547">
            <w:pPr>
              <w:jc w:val="right"/>
              <w:rPr>
                <w:rFonts w:ascii="Arial" w:hAnsi="Arial" w:cs="Arial"/>
                <w:sz w:val="12"/>
                <w:szCs w:val="12"/>
              </w:rPr>
            </w:pPr>
            <w:r>
              <w:rPr>
                <w:rFonts w:ascii="Arial" w:hAnsi="Arial" w:cs="Arial"/>
                <w:sz w:val="12"/>
                <w:szCs w:val="12"/>
              </w:rPr>
              <w:t>4 518 000</w:t>
            </w:r>
          </w:p>
        </w:tc>
        <w:tc>
          <w:tcPr>
            <w:tcW w:w="760" w:type="dxa"/>
            <w:tcBorders>
              <w:top w:val="nil"/>
              <w:left w:val="single" w:sz="8" w:space="0" w:color="auto"/>
              <w:bottom w:val="single" w:sz="4" w:space="0" w:color="auto"/>
              <w:right w:val="single" w:sz="4" w:space="0" w:color="auto"/>
            </w:tcBorders>
            <w:shd w:val="clear" w:color="auto" w:fill="auto"/>
            <w:noWrap/>
            <w:vAlign w:val="bottom"/>
          </w:tcPr>
          <w:p w14:paraId="538EA96C" w14:textId="77777777" w:rsidR="001F1547" w:rsidRDefault="001F1547" w:rsidP="001F1547">
            <w:pPr>
              <w:jc w:val="right"/>
              <w:rPr>
                <w:rFonts w:ascii="Arial" w:hAnsi="Arial" w:cs="Arial"/>
                <w:sz w:val="12"/>
                <w:szCs w:val="12"/>
              </w:rPr>
            </w:pPr>
            <w:r>
              <w:rPr>
                <w:rFonts w:ascii="Arial" w:hAnsi="Arial" w:cs="Arial"/>
                <w:sz w:val="12"/>
                <w:szCs w:val="12"/>
              </w:rPr>
              <w:t>2 510 000</w:t>
            </w:r>
          </w:p>
        </w:tc>
        <w:tc>
          <w:tcPr>
            <w:tcW w:w="832" w:type="dxa"/>
            <w:tcBorders>
              <w:top w:val="nil"/>
              <w:left w:val="nil"/>
              <w:bottom w:val="single" w:sz="4" w:space="0" w:color="auto"/>
              <w:right w:val="single" w:sz="8" w:space="0" w:color="auto"/>
            </w:tcBorders>
            <w:shd w:val="clear" w:color="auto" w:fill="auto"/>
            <w:noWrap/>
            <w:vAlign w:val="bottom"/>
          </w:tcPr>
          <w:p w14:paraId="230688FA" w14:textId="77777777" w:rsidR="001F1547" w:rsidRDefault="001F1547" w:rsidP="001F1547">
            <w:pPr>
              <w:jc w:val="right"/>
              <w:rPr>
                <w:rFonts w:ascii="Arial" w:hAnsi="Arial" w:cs="Arial"/>
                <w:sz w:val="12"/>
                <w:szCs w:val="12"/>
              </w:rPr>
            </w:pPr>
            <w:r>
              <w:rPr>
                <w:rFonts w:ascii="Arial" w:hAnsi="Arial" w:cs="Arial"/>
                <w:sz w:val="12"/>
                <w:szCs w:val="12"/>
              </w:rPr>
              <w:t>2 690 000</w:t>
            </w:r>
          </w:p>
        </w:tc>
        <w:tc>
          <w:tcPr>
            <w:tcW w:w="840" w:type="dxa"/>
            <w:tcBorders>
              <w:top w:val="nil"/>
              <w:left w:val="nil"/>
              <w:bottom w:val="single" w:sz="4" w:space="0" w:color="auto"/>
              <w:right w:val="single" w:sz="4" w:space="0" w:color="auto"/>
            </w:tcBorders>
            <w:shd w:val="clear" w:color="auto" w:fill="auto"/>
            <w:noWrap/>
            <w:vAlign w:val="bottom"/>
          </w:tcPr>
          <w:p w14:paraId="4CC19225" w14:textId="77777777" w:rsidR="001F1547" w:rsidRDefault="001F1547" w:rsidP="001F1547">
            <w:pPr>
              <w:jc w:val="right"/>
              <w:rPr>
                <w:rFonts w:ascii="Arial" w:hAnsi="Arial" w:cs="Arial"/>
                <w:sz w:val="12"/>
                <w:szCs w:val="12"/>
              </w:rPr>
            </w:pPr>
            <w:r>
              <w:rPr>
                <w:rFonts w:ascii="Arial" w:hAnsi="Arial" w:cs="Arial"/>
                <w:sz w:val="12"/>
                <w:szCs w:val="12"/>
              </w:rPr>
              <w:t>2 510 000</w:t>
            </w:r>
          </w:p>
        </w:tc>
        <w:tc>
          <w:tcPr>
            <w:tcW w:w="840" w:type="dxa"/>
            <w:tcBorders>
              <w:top w:val="nil"/>
              <w:left w:val="nil"/>
              <w:bottom w:val="single" w:sz="4" w:space="0" w:color="auto"/>
              <w:right w:val="nil"/>
            </w:tcBorders>
            <w:shd w:val="clear" w:color="auto" w:fill="auto"/>
            <w:noWrap/>
            <w:vAlign w:val="bottom"/>
          </w:tcPr>
          <w:p w14:paraId="39107F8A" w14:textId="77777777" w:rsidR="001F1547" w:rsidRDefault="001F1547" w:rsidP="001F1547">
            <w:pPr>
              <w:jc w:val="right"/>
              <w:rPr>
                <w:rFonts w:ascii="Arial" w:hAnsi="Arial" w:cs="Arial"/>
                <w:sz w:val="12"/>
                <w:szCs w:val="12"/>
              </w:rPr>
            </w:pPr>
            <w:r>
              <w:rPr>
                <w:rFonts w:ascii="Arial" w:hAnsi="Arial" w:cs="Arial"/>
                <w:sz w:val="12"/>
                <w:szCs w:val="12"/>
              </w:rPr>
              <w:t>3 467 000</w:t>
            </w:r>
          </w:p>
        </w:tc>
        <w:tc>
          <w:tcPr>
            <w:tcW w:w="840" w:type="dxa"/>
            <w:tcBorders>
              <w:top w:val="nil"/>
              <w:left w:val="single" w:sz="8" w:space="0" w:color="auto"/>
              <w:bottom w:val="single" w:sz="4" w:space="0" w:color="auto"/>
              <w:right w:val="single" w:sz="4" w:space="0" w:color="auto"/>
            </w:tcBorders>
            <w:shd w:val="clear" w:color="auto" w:fill="auto"/>
            <w:noWrap/>
            <w:vAlign w:val="bottom"/>
          </w:tcPr>
          <w:p w14:paraId="48F9B2C4" w14:textId="77777777" w:rsidR="001F1547" w:rsidRDefault="001F1547" w:rsidP="001F1547">
            <w:pPr>
              <w:jc w:val="right"/>
              <w:rPr>
                <w:rFonts w:ascii="Arial" w:hAnsi="Arial" w:cs="Arial"/>
                <w:sz w:val="12"/>
                <w:szCs w:val="12"/>
              </w:rPr>
            </w:pPr>
            <w:r>
              <w:rPr>
                <w:rFonts w:ascii="Arial" w:hAnsi="Arial" w:cs="Arial"/>
                <w:sz w:val="12"/>
                <w:szCs w:val="12"/>
              </w:rPr>
              <w:t>2 510 000</w:t>
            </w:r>
          </w:p>
        </w:tc>
        <w:tc>
          <w:tcPr>
            <w:tcW w:w="840" w:type="dxa"/>
            <w:tcBorders>
              <w:top w:val="nil"/>
              <w:left w:val="nil"/>
              <w:bottom w:val="single" w:sz="4" w:space="0" w:color="auto"/>
              <w:right w:val="single" w:sz="8" w:space="0" w:color="auto"/>
            </w:tcBorders>
            <w:shd w:val="clear" w:color="auto" w:fill="auto"/>
            <w:noWrap/>
            <w:vAlign w:val="bottom"/>
          </w:tcPr>
          <w:p w14:paraId="2E4BD6AE" w14:textId="77777777" w:rsidR="001F1547" w:rsidRDefault="001F1547" w:rsidP="001F1547">
            <w:pPr>
              <w:jc w:val="right"/>
              <w:rPr>
                <w:rFonts w:ascii="Arial" w:hAnsi="Arial" w:cs="Arial"/>
                <w:sz w:val="12"/>
                <w:szCs w:val="12"/>
              </w:rPr>
            </w:pPr>
            <w:r>
              <w:rPr>
                <w:rFonts w:ascii="Arial" w:hAnsi="Arial" w:cs="Arial"/>
                <w:sz w:val="12"/>
                <w:szCs w:val="12"/>
              </w:rPr>
              <w:t>  2 918 000</w:t>
            </w:r>
          </w:p>
        </w:tc>
      </w:tr>
      <w:tr w:rsidR="001F1547" w14:paraId="557FEF5F" w14:textId="77777777" w:rsidTr="001F1547">
        <w:trPr>
          <w:trHeight w:val="276"/>
        </w:trPr>
        <w:tc>
          <w:tcPr>
            <w:tcW w:w="2320" w:type="dxa"/>
            <w:tcBorders>
              <w:top w:val="nil"/>
              <w:left w:val="single" w:sz="8" w:space="0" w:color="auto"/>
              <w:bottom w:val="nil"/>
              <w:right w:val="single" w:sz="8" w:space="0" w:color="auto"/>
            </w:tcBorders>
            <w:shd w:val="clear" w:color="auto" w:fill="auto"/>
            <w:noWrap/>
            <w:vAlign w:val="bottom"/>
          </w:tcPr>
          <w:p w14:paraId="3EDBAF8D" w14:textId="77777777" w:rsidR="001F1547" w:rsidRDefault="001F1547" w:rsidP="001F1547">
            <w:pPr>
              <w:rPr>
                <w:rFonts w:ascii="Arial" w:hAnsi="Arial" w:cs="Arial"/>
                <w:sz w:val="12"/>
                <w:szCs w:val="12"/>
              </w:rPr>
            </w:pPr>
            <w:r>
              <w:rPr>
                <w:rFonts w:ascii="Arial" w:hAnsi="Arial" w:cs="Arial"/>
                <w:sz w:val="12"/>
                <w:szCs w:val="12"/>
              </w:rPr>
              <w:t xml:space="preserve"> př. org.</w:t>
            </w:r>
          </w:p>
        </w:tc>
        <w:tc>
          <w:tcPr>
            <w:tcW w:w="750" w:type="dxa"/>
            <w:tcBorders>
              <w:top w:val="nil"/>
              <w:left w:val="nil"/>
              <w:bottom w:val="single" w:sz="8" w:space="0" w:color="auto"/>
              <w:right w:val="single" w:sz="4" w:space="0" w:color="auto"/>
            </w:tcBorders>
            <w:shd w:val="clear" w:color="auto" w:fill="auto"/>
            <w:noWrap/>
            <w:vAlign w:val="bottom"/>
          </w:tcPr>
          <w:p w14:paraId="0CEA915D" w14:textId="77777777" w:rsidR="001F1547" w:rsidRDefault="001F1547" w:rsidP="001F1547">
            <w:pPr>
              <w:rPr>
                <w:rFonts w:ascii="Arial" w:hAnsi="Arial" w:cs="Arial"/>
                <w:sz w:val="12"/>
                <w:szCs w:val="12"/>
              </w:rPr>
            </w:pPr>
            <w:r>
              <w:rPr>
                <w:rFonts w:ascii="Arial" w:hAnsi="Arial" w:cs="Arial"/>
                <w:sz w:val="12"/>
                <w:szCs w:val="12"/>
              </w:rPr>
              <w:t> </w:t>
            </w:r>
          </w:p>
        </w:tc>
        <w:tc>
          <w:tcPr>
            <w:tcW w:w="750" w:type="dxa"/>
            <w:tcBorders>
              <w:top w:val="nil"/>
              <w:left w:val="nil"/>
              <w:bottom w:val="single" w:sz="8" w:space="0" w:color="auto"/>
              <w:right w:val="nil"/>
            </w:tcBorders>
            <w:shd w:val="clear" w:color="auto" w:fill="auto"/>
            <w:noWrap/>
            <w:vAlign w:val="bottom"/>
          </w:tcPr>
          <w:p w14:paraId="1DD747CC" w14:textId="77777777" w:rsidR="001F1547" w:rsidRDefault="001F1547" w:rsidP="001F1547">
            <w:pPr>
              <w:rPr>
                <w:rFonts w:ascii="Arial" w:hAnsi="Arial" w:cs="Arial"/>
                <w:sz w:val="12"/>
                <w:szCs w:val="12"/>
              </w:rPr>
            </w:pPr>
            <w:r>
              <w:rPr>
                <w:rFonts w:ascii="Arial" w:hAnsi="Arial" w:cs="Arial"/>
                <w:sz w:val="12"/>
                <w:szCs w:val="12"/>
              </w:rPr>
              <w:t> </w:t>
            </w:r>
          </w:p>
        </w:tc>
        <w:tc>
          <w:tcPr>
            <w:tcW w:w="760" w:type="dxa"/>
            <w:tcBorders>
              <w:top w:val="nil"/>
              <w:left w:val="single" w:sz="8" w:space="0" w:color="auto"/>
              <w:bottom w:val="single" w:sz="8" w:space="0" w:color="auto"/>
              <w:right w:val="single" w:sz="4" w:space="0" w:color="auto"/>
            </w:tcBorders>
            <w:shd w:val="clear" w:color="auto" w:fill="auto"/>
            <w:noWrap/>
            <w:vAlign w:val="bottom"/>
          </w:tcPr>
          <w:p w14:paraId="66EA1AA0" w14:textId="77777777" w:rsidR="001F1547" w:rsidRDefault="001F1547" w:rsidP="001F1547">
            <w:pPr>
              <w:rPr>
                <w:rFonts w:ascii="Arial" w:hAnsi="Arial" w:cs="Arial"/>
                <w:sz w:val="12"/>
                <w:szCs w:val="12"/>
              </w:rPr>
            </w:pPr>
            <w:r>
              <w:rPr>
                <w:rFonts w:ascii="Arial" w:hAnsi="Arial" w:cs="Arial"/>
                <w:sz w:val="12"/>
                <w:szCs w:val="12"/>
              </w:rPr>
              <w:t> </w:t>
            </w:r>
          </w:p>
        </w:tc>
        <w:tc>
          <w:tcPr>
            <w:tcW w:w="832" w:type="dxa"/>
            <w:tcBorders>
              <w:top w:val="nil"/>
              <w:left w:val="nil"/>
              <w:bottom w:val="single" w:sz="8" w:space="0" w:color="auto"/>
              <w:right w:val="single" w:sz="8" w:space="0" w:color="auto"/>
            </w:tcBorders>
            <w:shd w:val="clear" w:color="auto" w:fill="auto"/>
            <w:noWrap/>
            <w:vAlign w:val="bottom"/>
          </w:tcPr>
          <w:p w14:paraId="3E0C4AD6" w14:textId="77777777" w:rsidR="001F1547" w:rsidRDefault="001F1547" w:rsidP="001F1547">
            <w:pPr>
              <w:rPr>
                <w:rFonts w:ascii="Arial" w:hAnsi="Arial" w:cs="Arial"/>
                <w:sz w:val="12"/>
                <w:szCs w:val="12"/>
              </w:rPr>
            </w:pPr>
            <w:r>
              <w:rPr>
                <w:rFonts w:ascii="Arial" w:hAnsi="Arial" w:cs="Arial"/>
                <w:sz w:val="12"/>
                <w:szCs w:val="12"/>
              </w:rPr>
              <w:t> </w:t>
            </w:r>
          </w:p>
        </w:tc>
        <w:tc>
          <w:tcPr>
            <w:tcW w:w="840" w:type="dxa"/>
            <w:tcBorders>
              <w:top w:val="nil"/>
              <w:left w:val="nil"/>
              <w:bottom w:val="single" w:sz="8" w:space="0" w:color="auto"/>
              <w:right w:val="single" w:sz="4" w:space="0" w:color="auto"/>
            </w:tcBorders>
            <w:shd w:val="clear" w:color="auto" w:fill="auto"/>
            <w:noWrap/>
            <w:vAlign w:val="bottom"/>
          </w:tcPr>
          <w:p w14:paraId="789FBDFE" w14:textId="77777777" w:rsidR="001F1547" w:rsidRDefault="001F1547" w:rsidP="001F1547">
            <w:pPr>
              <w:rPr>
                <w:rFonts w:ascii="Arial" w:hAnsi="Arial" w:cs="Arial"/>
                <w:sz w:val="12"/>
                <w:szCs w:val="12"/>
              </w:rPr>
            </w:pPr>
            <w:r>
              <w:rPr>
                <w:rFonts w:ascii="Arial" w:hAnsi="Arial" w:cs="Arial"/>
                <w:sz w:val="12"/>
                <w:szCs w:val="12"/>
              </w:rPr>
              <w:t> </w:t>
            </w:r>
          </w:p>
        </w:tc>
        <w:tc>
          <w:tcPr>
            <w:tcW w:w="840" w:type="dxa"/>
            <w:tcBorders>
              <w:top w:val="nil"/>
              <w:left w:val="nil"/>
              <w:bottom w:val="single" w:sz="8" w:space="0" w:color="auto"/>
              <w:right w:val="nil"/>
            </w:tcBorders>
            <w:shd w:val="clear" w:color="auto" w:fill="auto"/>
            <w:noWrap/>
            <w:vAlign w:val="bottom"/>
          </w:tcPr>
          <w:p w14:paraId="2348B9B4" w14:textId="77777777" w:rsidR="001F1547" w:rsidRDefault="001F1547" w:rsidP="001F1547">
            <w:pPr>
              <w:rPr>
                <w:rFonts w:ascii="Arial" w:hAnsi="Arial" w:cs="Arial"/>
                <w:sz w:val="12"/>
                <w:szCs w:val="12"/>
              </w:rPr>
            </w:pPr>
            <w:r>
              <w:rPr>
                <w:rFonts w:ascii="Arial" w:hAnsi="Arial" w:cs="Arial"/>
                <w:sz w:val="12"/>
                <w:szCs w:val="12"/>
              </w:rPr>
              <w:t> </w:t>
            </w:r>
          </w:p>
        </w:tc>
        <w:tc>
          <w:tcPr>
            <w:tcW w:w="840" w:type="dxa"/>
            <w:tcBorders>
              <w:top w:val="nil"/>
              <w:left w:val="single" w:sz="8" w:space="0" w:color="auto"/>
              <w:bottom w:val="single" w:sz="8" w:space="0" w:color="auto"/>
              <w:right w:val="single" w:sz="4" w:space="0" w:color="auto"/>
            </w:tcBorders>
            <w:shd w:val="clear" w:color="auto" w:fill="auto"/>
            <w:noWrap/>
            <w:vAlign w:val="bottom"/>
          </w:tcPr>
          <w:p w14:paraId="3808EEC1" w14:textId="77777777" w:rsidR="001F1547" w:rsidRDefault="001F1547" w:rsidP="001F1547">
            <w:pPr>
              <w:rPr>
                <w:rFonts w:ascii="Arial" w:hAnsi="Arial" w:cs="Arial"/>
                <w:sz w:val="12"/>
                <w:szCs w:val="12"/>
              </w:rPr>
            </w:pPr>
            <w:r>
              <w:rPr>
                <w:rFonts w:ascii="Arial" w:hAnsi="Arial" w:cs="Arial"/>
                <w:sz w:val="12"/>
                <w:szCs w:val="12"/>
              </w:rPr>
              <w:t> </w:t>
            </w:r>
          </w:p>
        </w:tc>
        <w:tc>
          <w:tcPr>
            <w:tcW w:w="840" w:type="dxa"/>
            <w:tcBorders>
              <w:top w:val="nil"/>
              <w:left w:val="nil"/>
              <w:bottom w:val="single" w:sz="8" w:space="0" w:color="auto"/>
              <w:right w:val="single" w:sz="8" w:space="0" w:color="auto"/>
            </w:tcBorders>
            <w:shd w:val="clear" w:color="auto" w:fill="auto"/>
            <w:noWrap/>
            <w:vAlign w:val="bottom"/>
          </w:tcPr>
          <w:p w14:paraId="49BC3D13" w14:textId="77777777" w:rsidR="001F1547" w:rsidRDefault="001F1547" w:rsidP="001F1547">
            <w:pPr>
              <w:jc w:val="right"/>
              <w:rPr>
                <w:rFonts w:ascii="Arial" w:hAnsi="Arial" w:cs="Arial"/>
                <w:sz w:val="12"/>
                <w:szCs w:val="12"/>
              </w:rPr>
            </w:pPr>
            <w:r>
              <w:rPr>
                <w:rFonts w:ascii="Arial" w:hAnsi="Arial" w:cs="Arial"/>
                <w:sz w:val="12"/>
                <w:szCs w:val="12"/>
              </w:rPr>
              <w:t> </w:t>
            </w:r>
          </w:p>
        </w:tc>
      </w:tr>
      <w:tr w:rsidR="001F1547" w14:paraId="1196911B" w14:textId="77777777" w:rsidTr="001F1547">
        <w:trPr>
          <w:trHeight w:val="276"/>
        </w:trPr>
        <w:tc>
          <w:tcPr>
            <w:tcW w:w="2320" w:type="dxa"/>
            <w:tcBorders>
              <w:top w:val="single" w:sz="8" w:space="0" w:color="auto"/>
              <w:left w:val="single" w:sz="8" w:space="0" w:color="auto"/>
              <w:bottom w:val="single" w:sz="8" w:space="0" w:color="auto"/>
              <w:right w:val="single" w:sz="8" w:space="0" w:color="auto"/>
            </w:tcBorders>
            <w:shd w:val="clear" w:color="auto" w:fill="FFFF99"/>
            <w:noWrap/>
            <w:vAlign w:val="bottom"/>
          </w:tcPr>
          <w:p w14:paraId="280EF7D0" w14:textId="77777777" w:rsidR="001F1547" w:rsidRDefault="001F1547" w:rsidP="001F1547">
            <w:pPr>
              <w:rPr>
                <w:rFonts w:ascii="Arial" w:hAnsi="Arial" w:cs="Arial"/>
                <w:sz w:val="12"/>
                <w:szCs w:val="12"/>
              </w:rPr>
            </w:pPr>
            <w:r>
              <w:rPr>
                <w:rFonts w:ascii="Arial" w:hAnsi="Arial" w:cs="Arial"/>
                <w:sz w:val="12"/>
                <w:szCs w:val="12"/>
              </w:rPr>
              <w:t>14. ZŠ</w:t>
            </w:r>
          </w:p>
        </w:tc>
        <w:tc>
          <w:tcPr>
            <w:tcW w:w="750" w:type="dxa"/>
            <w:tcBorders>
              <w:top w:val="nil"/>
              <w:left w:val="nil"/>
              <w:bottom w:val="single" w:sz="4" w:space="0" w:color="auto"/>
              <w:right w:val="single" w:sz="4" w:space="0" w:color="auto"/>
            </w:tcBorders>
            <w:shd w:val="clear" w:color="auto" w:fill="auto"/>
            <w:noWrap/>
            <w:vAlign w:val="bottom"/>
          </w:tcPr>
          <w:p w14:paraId="6145BA68" w14:textId="77777777" w:rsidR="001F1547" w:rsidRDefault="001F1547" w:rsidP="001F1547">
            <w:pPr>
              <w:rPr>
                <w:rFonts w:ascii="Arial" w:hAnsi="Arial" w:cs="Arial"/>
                <w:sz w:val="12"/>
                <w:szCs w:val="12"/>
              </w:rPr>
            </w:pPr>
            <w:r>
              <w:rPr>
                <w:rFonts w:ascii="Arial" w:hAnsi="Arial" w:cs="Arial"/>
                <w:sz w:val="12"/>
                <w:szCs w:val="12"/>
              </w:rPr>
              <w:t> </w:t>
            </w:r>
          </w:p>
        </w:tc>
        <w:tc>
          <w:tcPr>
            <w:tcW w:w="750" w:type="dxa"/>
            <w:tcBorders>
              <w:top w:val="nil"/>
              <w:left w:val="nil"/>
              <w:bottom w:val="single" w:sz="4" w:space="0" w:color="auto"/>
              <w:right w:val="nil"/>
            </w:tcBorders>
            <w:shd w:val="clear" w:color="auto" w:fill="auto"/>
            <w:noWrap/>
            <w:vAlign w:val="bottom"/>
          </w:tcPr>
          <w:p w14:paraId="4B0D0B6F" w14:textId="77777777" w:rsidR="001F1547" w:rsidRDefault="001F1547" w:rsidP="001F1547">
            <w:pPr>
              <w:rPr>
                <w:rFonts w:ascii="Arial" w:hAnsi="Arial" w:cs="Arial"/>
                <w:sz w:val="12"/>
                <w:szCs w:val="12"/>
              </w:rPr>
            </w:pPr>
            <w:r>
              <w:rPr>
                <w:rFonts w:ascii="Arial" w:hAnsi="Arial" w:cs="Arial"/>
                <w:sz w:val="12"/>
                <w:szCs w:val="12"/>
              </w:rPr>
              <w:t> </w:t>
            </w:r>
          </w:p>
        </w:tc>
        <w:tc>
          <w:tcPr>
            <w:tcW w:w="760" w:type="dxa"/>
            <w:tcBorders>
              <w:top w:val="nil"/>
              <w:left w:val="single" w:sz="8" w:space="0" w:color="auto"/>
              <w:bottom w:val="single" w:sz="4" w:space="0" w:color="auto"/>
              <w:right w:val="single" w:sz="4" w:space="0" w:color="auto"/>
            </w:tcBorders>
            <w:shd w:val="clear" w:color="auto" w:fill="auto"/>
            <w:noWrap/>
            <w:vAlign w:val="bottom"/>
          </w:tcPr>
          <w:p w14:paraId="4E7C917E" w14:textId="77777777" w:rsidR="001F1547" w:rsidRDefault="001F1547" w:rsidP="001F1547">
            <w:pPr>
              <w:rPr>
                <w:rFonts w:ascii="Arial" w:hAnsi="Arial" w:cs="Arial"/>
                <w:sz w:val="12"/>
                <w:szCs w:val="12"/>
              </w:rPr>
            </w:pPr>
            <w:r>
              <w:rPr>
                <w:rFonts w:ascii="Arial" w:hAnsi="Arial" w:cs="Arial"/>
                <w:sz w:val="12"/>
                <w:szCs w:val="12"/>
              </w:rPr>
              <w:t> </w:t>
            </w:r>
          </w:p>
        </w:tc>
        <w:tc>
          <w:tcPr>
            <w:tcW w:w="832" w:type="dxa"/>
            <w:tcBorders>
              <w:top w:val="nil"/>
              <w:left w:val="nil"/>
              <w:bottom w:val="single" w:sz="4" w:space="0" w:color="auto"/>
              <w:right w:val="single" w:sz="8" w:space="0" w:color="auto"/>
            </w:tcBorders>
            <w:shd w:val="clear" w:color="auto" w:fill="auto"/>
            <w:noWrap/>
            <w:vAlign w:val="bottom"/>
          </w:tcPr>
          <w:p w14:paraId="1BE66565" w14:textId="77777777" w:rsidR="001F1547" w:rsidRDefault="001F1547" w:rsidP="001F1547">
            <w:pPr>
              <w:rPr>
                <w:rFonts w:ascii="Arial" w:hAnsi="Arial" w:cs="Arial"/>
                <w:sz w:val="12"/>
                <w:szCs w:val="12"/>
              </w:rPr>
            </w:pPr>
            <w:r>
              <w:rPr>
                <w:rFonts w:ascii="Arial" w:hAnsi="Arial" w:cs="Arial"/>
                <w:sz w:val="12"/>
                <w:szCs w:val="12"/>
              </w:rPr>
              <w:t> </w:t>
            </w:r>
          </w:p>
        </w:tc>
        <w:tc>
          <w:tcPr>
            <w:tcW w:w="840" w:type="dxa"/>
            <w:tcBorders>
              <w:top w:val="nil"/>
              <w:left w:val="nil"/>
              <w:bottom w:val="single" w:sz="4" w:space="0" w:color="auto"/>
              <w:right w:val="single" w:sz="4" w:space="0" w:color="auto"/>
            </w:tcBorders>
            <w:shd w:val="clear" w:color="auto" w:fill="auto"/>
            <w:noWrap/>
            <w:vAlign w:val="bottom"/>
          </w:tcPr>
          <w:p w14:paraId="70CC8644" w14:textId="77777777" w:rsidR="001F1547" w:rsidRDefault="001F1547" w:rsidP="001F1547">
            <w:pPr>
              <w:rPr>
                <w:rFonts w:ascii="Arial" w:hAnsi="Arial" w:cs="Arial"/>
                <w:sz w:val="12"/>
                <w:szCs w:val="12"/>
              </w:rPr>
            </w:pPr>
            <w:r>
              <w:rPr>
                <w:rFonts w:ascii="Arial" w:hAnsi="Arial" w:cs="Arial"/>
                <w:sz w:val="12"/>
                <w:szCs w:val="12"/>
              </w:rPr>
              <w:t> </w:t>
            </w:r>
          </w:p>
        </w:tc>
        <w:tc>
          <w:tcPr>
            <w:tcW w:w="840" w:type="dxa"/>
            <w:tcBorders>
              <w:top w:val="nil"/>
              <w:left w:val="nil"/>
              <w:bottom w:val="single" w:sz="4" w:space="0" w:color="auto"/>
              <w:right w:val="nil"/>
            </w:tcBorders>
            <w:shd w:val="clear" w:color="auto" w:fill="auto"/>
            <w:noWrap/>
            <w:vAlign w:val="bottom"/>
          </w:tcPr>
          <w:p w14:paraId="7147CFD8" w14:textId="77777777" w:rsidR="001F1547" w:rsidRDefault="001F1547" w:rsidP="001F1547">
            <w:pPr>
              <w:rPr>
                <w:rFonts w:ascii="Arial" w:hAnsi="Arial" w:cs="Arial"/>
                <w:sz w:val="12"/>
                <w:szCs w:val="12"/>
              </w:rPr>
            </w:pPr>
            <w:r>
              <w:rPr>
                <w:rFonts w:ascii="Arial" w:hAnsi="Arial" w:cs="Arial"/>
                <w:sz w:val="12"/>
                <w:szCs w:val="12"/>
              </w:rPr>
              <w:t> </w:t>
            </w:r>
          </w:p>
        </w:tc>
        <w:tc>
          <w:tcPr>
            <w:tcW w:w="840" w:type="dxa"/>
            <w:tcBorders>
              <w:top w:val="nil"/>
              <w:left w:val="single" w:sz="8" w:space="0" w:color="auto"/>
              <w:bottom w:val="single" w:sz="4" w:space="0" w:color="auto"/>
              <w:right w:val="single" w:sz="4" w:space="0" w:color="auto"/>
            </w:tcBorders>
            <w:shd w:val="clear" w:color="auto" w:fill="auto"/>
            <w:noWrap/>
            <w:vAlign w:val="bottom"/>
          </w:tcPr>
          <w:p w14:paraId="6AFD7618" w14:textId="77777777" w:rsidR="001F1547" w:rsidRDefault="001F1547" w:rsidP="001F1547">
            <w:pPr>
              <w:rPr>
                <w:rFonts w:ascii="Arial" w:hAnsi="Arial" w:cs="Arial"/>
                <w:sz w:val="12"/>
                <w:szCs w:val="12"/>
              </w:rPr>
            </w:pPr>
            <w:r>
              <w:rPr>
                <w:rFonts w:ascii="Arial" w:hAnsi="Arial" w:cs="Arial"/>
                <w:sz w:val="12"/>
                <w:szCs w:val="12"/>
              </w:rPr>
              <w:t> </w:t>
            </w:r>
          </w:p>
        </w:tc>
        <w:tc>
          <w:tcPr>
            <w:tcW w:w="840" w:type="dxa"/>
            <w:tcBorders>
              <w:top w:val="nil"/>
              <w:left w:val="nil"/>
              <w:bottom w:val="single" w:sz="4" w:space="0" w:color="auto"/>
              <w:right w:val="single" w:sz="8" w:space="0" w:color="auto"/>
            </w:tcBorders>
            <w:shd w:val="clear" w:color="auto" w:fill="auto"/>
            <w:noWrap/>
            <w:vAlign w:val="bottom"/>
          </w:tcPr>
          <w:p w14:paraId="18A874D3" w14:textId="77777777" w:rsidR="001F1547" w:rsidRDefault="001F1547" w:rsidP="001F1547">
            <w:pPr>
              <w:jc w:val="right"/>
              <w:rPr>
                <w:rFonts w:ascii="Arial" w:hAnsi="Arial" w:cs="Arial"/>
                <w:sz w:val="12"/>
                <w:szCs w:val="12"/>
              </w:rPr>
            </w:pPr>
            <w:r>
              <w:rPr>
                <w:rFonts w:ascii="Arial" w:hAnsi="Arial" w:cs="Arial"/>
                <w:sz w:val="12"/>
                <w:szCs w:val="12"/>
              </w:rPr>
              <w:t> </w:t>
            </w:r>
          </w:p>
        </w:tc>
      </w:tr>
      <w:tr w:rsidR="001F1547" w14:paraId="40483B95" w14:textId="77777777" w:rsidTr="001F1547">
        <w:trPr>
          <w:trHeight w:val="264"/>
        </w:trPr>
        <w:tc>
          <w:tcPr>
            <w:tcW w:w="2320" w:type="dxa"/>
            <w:tcBorders>
              <w:top w:val="nil"/>
              <w:left w:val="single" w:sz="8" w:space="0" w:color="auto"/>
              <w:bottom w:val="nil"/>
              <w:right w:val="single" w:sz="8" w:space="0" w:color="auto"/>
            </w:tcBorders>
            <w:shd w:val="clear" w:color="auto" w:fill="auto"/>
            <w:noWrap/>
            <w:vAlign w:val="bottom"/>
          </w:tcPr>
          <w:p w14:paraId="5849731A" w14:textId="77777777" w:rsidR="001F1547" w:rsidRDefault="001F1547" w:rsidP="001F1547">
            <w:pPr>
              <w:rPr>
                <w:rFonts w:ascii="Arial" w:hAnsi="Arial" w:cs="Arial"/>
                <w:sz w:val="12"/>
                <w:szCs w:val="12"/>
              </w:rPr>
            </w:pPr>
            <w:r>
              <w:rPr>
                <w:rFonts w:ascii="Arial" w:hAnsi="Arial" w:cs="Arial"/>
                <w:sz w:val="12"/>
                <w:szCs w:val="12"/>
              </w:rPr>
              <w:t>Základní škola Zlín, Nová cesta 268,</w:t>
            </w:r>
          </w:p>
        </w:tc>
        <w:tc>
          <w:tcPr>
            <w:tcW w:w="750" w:type="dxa"/>
            <w:tcBorders>
              <w:top w:val="nil"/>
              <w:left w:val="nil"/>
              <w:bottom w:val="single" w:sz="4" w:space="0" w:color="auto"/>
              <w:right w:val="single" w:sz="4" w:space="0" w:color="auto"/>
            </w:tcBorders>
            <w:shd w:val="clear" w:color="auto" w:fill="auto"/>
            <w:noWrap/>
            <w:vAlign w:val="bottom"/>
          </w:tcPr>
          <w:p w14:paraId="14D1926D" w14:textId="77777777" w:rsidR="001F1547" w:rsidRDefault="001F1547" w:rsidP="001F1547">
            <w:pPr>
              <w:jc w:val="right"/>
              <w:rPr>
                <w:rFonts w:ascii="Arial" w:hAnsi="Arial" w:cs="Arial"/>
                <w:sz w:val="12"/>
                <w:szCs w:val="12"/>
              </w:rPr>
            </w:pPr>
            <w:r>
              <w:rPr>
                <w:rFonts w:ascii="Arial" w:hAnsi="Arial" w:cs="Arial"/>
                <w:sz w:val="12"/>
                <w:szCs w:val="12"/>
              </w:rPr>
              <w:t>2 150 000</w:t>
            </w:r>
          </w:p>
        </w:tc>
        <w:tc>
          <w:tcPr>
            <w:tcW w:w="750" w:type="dxa"/>
            <w:tcBorders>
              <w:top w:val="nil"/>
              <w:left w:val="nil"/>
              <w:bottom w:val="single" w:sz="4" w:space="0" w:color="auto"/>
              <w:right w:val="nil"/>
            </w:tcBorders>
            <w:shd w:val="clear" w:color="auto" w:fill="auto"/>
            <w:noWrap/>
            <w:vAlign w:val="bottom"/>
          </w:tcPr>
          <w:p w14:paraId="46EB1B3E" w14:textId="77777777" w:rsidR="001F1547" w:rsidRDefault="001F1547" w:rsidP="001F1547">
            <w:pPr>
              <w:jc w:val="right"/>
              <w:rPr>
                <w:rFonts w:ascii="Arial" w:hAnsi="Arial" w:cs="Arial"/>
                <w:sz w:val="12"/>
                <w:szCs w:val="12"/>
              </w:rPr>
            </w:pPr>
            <w:r>
              <w:rPr>
                <w:rFonts w:ascii="Arial" w:hAnsi="Arial" w:cs="Arial"/>
                <w:sz w:val="12"/>
                <w:szCs w:val="12"/>
              </w:rPr>
              <w:t>3 656 000</w:t>
            </w:r>
          </w:p>
        </w:tc>
        <w:tc>
          <w:tcPr>
            <w:tcW w:w="760" w:type="dxa"/>
            <w:tcBorders>
              <w:top w:val="nil"/>
              <w:left w:val="single" w:sz="8" w:space="0" w:color="auto"/>
              <w:bottom w:val="single" w:sz="4" w:space="0" w:color="auto"/>
              <w:right w:val="single" w:sz="4" w:space="0" w:color="auto"/>
            </w:tcBorders>
            <w:shd w:val="clear" w:color="auto" w:fill="auto"/>
            <w:noWrap/>
            <w:vAlign w:val="bottom"/>
          </w:tcPr>
          <w:p w14:paraId="4480E37A" w14:textId="77777777" w:rsidR="001F1547" w:rsidRDefault="001F1547" w:rsidP="001F1547">
            <w:pPr>
              <w:jc w:val="right"/>
              <w:rPr>
                <w:rFonts w:ascii="Arial" w:hAnsi="Arial" w:cs="Arial"/>
                <w:sz w:val="12"/>
                <w:szCs w:val="12"/>
              </w:rPr>
            </w:pPr>
            <w:r>
              <w:rPr>
                <w:rFonts w:ascii="Arial" w:hAnsi="Arial" w:cs="Arial"/>
                <w:sz w:val="12"/>
                <w:szCs w:val="12"/>
              </w:rPr>
              <w:t>2 150 000</w:t>
            </w:r>
          </w:p>
        </w:tc>
        <w:tc>
          <w:tcPr>
            <w:tcW w:w="832" w:type="dxa"/>
            <w:tcBorders>
              <w:top w:val="nil"/>
              <w:left w:val="nil"/>
              <w:bottom w:val="single" w:sz="4" w:space="0" w:color="auto"/>
              <w:right w:val="single" w:sz="8" w:space="0" w:color="auto"/>
            </w:tcBorders>
            <w:shd w:val="clear" w:color="auto" w:fill="auto"/>
            <w:noWrap/>
            <w:vAlign w:val="bottom"/>
          </w:tcPr>
          <w:p w14:paraId="1FA3A3E0" w14:textId="77777777" w:rsidR="001F1547" w:rsidRDefault="001F1547" w:rsidP="001F1547">
            <w:pPr>
              <w:jc w:val="right"/>
              <w:rPr>
                <w:rFonts w:ascii="Arial" w:hAnsi="Arial" w:cs="Arial"/>
                <w:sz w:val="12"/>
                <w:szCs w:val="12"/>
              </w:rPr>
            </w:pPr>
            <w:r>
              <w:rPr>
                <w:rFonts w:ascii="Arial" w:hAnsi="Arial" w:cs="Arial"/>
                <w:sz w:val="12"/>
                <w:szCs w:val="12"/>
              </w:rPr>
              <w:t>2 752 000</w:t>
            </w:r>
          </w:p>
        </w:tc>
        <w:tc>
          <w:tcPr>
            <w:tcW w:w="840" w:type="dxa"/>
            <w:tcBorders>
              <w:top w:val="nil"/>
              <w:left w:val="nil"/>
              <w:bottom w:val="single" w:sz="4" w:space="0" w:color="auto"/>
              <w:right w:val="single" w:sz="4" w:space="0" w:color="auto"/>
            </w:tcBorders>
            <w:shd w:val="clear" w:color="auto" w:fill="auto"/>
            <w:noWrap/>
            <w:vAlign w:val="bottom"/>
          </w:tcPr>
          <w:p w14:paraId="63D29912" w14:textId="77777777" w:rsidR="001F1547" w:rsidRDefault="001F1547" w:rsidP="001F1547">
            <w:pPr>
              <w:jc w:val="right"/>
              <w:rPr>
                <w:rFonts w:ascii="Arial" w:hAnsi="Arial" w:cs="Arial"/>
                <w:sz w:val="12"/>
                <w:szCs w:val="12"/>
              </w:rPr>
            </w:pPr>
            <w:r>
              <w:rPr>
                <w:rFonts w:ascii="Arial" w:hAnsi="Arial" w:cs="Arial"/>
                <w:sz w:val="12"/>
                <w:szCs w:val="12"/>
              </w:rPr>
              <w:t>2 150 000</w:t>
            </w:r>
          </w:p>
        </w:tc>
        <w:tc>
          <w:tcPr>
            <w:tcW w:w="840" w:type="dxa"/>
            <w:tcBorders>
              <w:top w:val="nil"/>
              <w:left w:val="nil"/>
              <w:bottom w:val="single" w:sz="4" w:space="0" w:color="auto"/>
              <w:right w:val="nil"/>
            </w:tcBorders>
            <w:shd w:val="clear" w:color="auto" w:fill="auto"/>
            <w:noWrap/>
            <w:vAlign w:val="bottom"/>
          </w:tcPr>
          <w:p w14:paraId="2147396F" w14:textId="77777777" w:rsidR="001F1547" w:rsidRDefault="001F1547" w:rsidP="001F1547">
            <w:pPr>
              <w:jc w:val="right"/>
              <w:rPr>
                <w:rFonts w:ascii="Arial" w:hAnsi="Arial" w:cs="Arial"/>
                <w:sz w:val="12"/>
                <w:szCs w:val="12"/>
              </w:rPr>
            </w:pPr>
            <w:r>
              <w:rPr>
                <w:rFonts w:ascii="Arial" w:hAnsi="Arial" w:cs="Arial"/>
                <w:sz w:val="12"/>
                <w:szCs w:val="12"/>
              </w:rPr>
              <w:t>2 971 000</w:t>
            </w:r>
          </w:p>
        </w:tc>
        <w:tc>
          <w:tcPr>
            <w:tcW w:w="840" w:type="dxa"/>
            <w:tcBorders>
              <w:top w:val="nil"/>
              <w:left w:val="single" w:sz="8" w:space="0" w:color="auto"/>
              <w:bottom w:val="single" w:sz="4" w:space="0" w:color="auto"/>
              <w:right w:val="single" w:sz="4" w:space="0" w:color="auto"/>
            </w:tcBorders>
            <w:shd w:val="clear" w:color="auto" w:fill="auto"/>
            <w:noWrap/>
            <w:vAlign w:val="bottom"/>
          </w:tcPr>
          <w:p w14:paraId="44730E66" w14:textId="77777777" w:rsidR="001F1547" w:rsidRDefault="001F1547" w:rsidP="001F1547">
            <w:pPr>
              <w:jc w:val="right"/>
              <w:rPr>
                <w:rFonts w:ascii="Arial" w:hAnsi="Arial" w:cs="Arial"/>
                <w:sz w:val="12"/>
                <w:szCs w:val="12"/>
              </w:rPr>
            </w:pPr>
            <w:r>
              <w:rPr>
                <w:rFonts w:ascii="Arial" w:hAnsi="Arial" w:cs="Arial"/>
                <w:sz w:val="12"/>
                <w:szCs w:val="12"/>
              </w:rPr>
              <w:t>2 150 000</w:t>
            </w:r>
          </w:p>
        </w:tc>
        <w:tc>
          <w:tcPr>
            <w:tcW w:w="840" w:type="dxa"/>
            <w:tcBorders>
              <w:top w:val="nil"/>
              <w:left w:val="nil"/>
              <w:bottom w:val="single" w:sz="4" w:space="0" w:color="auto"/>
              <w:right w:val="single" w:sz="8" w:space="0" w:color="auto"/>
            </w:tcBorders>
            <w:shd w:val="clear" w:color="auto" w:fill="auto"/>
            <w:noWrap/>
            <w:vAlign w:val="bottom"/>
          </w:tcPr>
          <w:p w14:paraId="0CFC25F1" w14:textId="77777777" w:rsidR="001F1547" w:rsidRDefault="001F1547" w:rsidP="001F1547">
            <w:pPr>
              <w:jc w:val="right"/>
              <w:rPr>
                <w:rFonts w:ascii="Arial" w:hAnsi="Arial" w:cs="Arial"/>
                <w:sz w:val="12"/>
                <w:szCs w:val="12"/>
              </w:rPr>
            </w:pPr>
            <w:r>
              <w:rPr>
                <w:rFonts w:ascii="Arial" w:hAnsi="Arial" w:cs="Arial"/>
                <w:sz w:val="12"/>
                <w:szCs w:val="12"/>
              </w:rPr>
              <w:t> 2 662 000</w:t>
            </w:r>
          </w:p>
        </w:tc>
      </w:tr>
      <w:tr w:rsidR="001F1547" w14:paraId="2D7D5A75" w14:textId="77777777" w:rsidTr="001F1547">
        <w:trPr>
          <w:trHeight w:val="276"/>
        </w:trPr>
        <w:tc>
          <w:tcPr>
            <w:tcW w:w="2320" w:type="dxa"/>
            <w:tcBorders>
              <w:top w:val="nil"/>
              <w:left w:val="single" w:sz="8" w:space="0" w:color="auto"/>
              <w:bottom w:val="nil"/>
              <w:right w:val="single" w:sz="8" w:space="0" w:color="auto"/>
            </w:tcBorders>
            <w:shd w:val="clear" w:color="auto" w:fill="auto"/>
            <w:noWrap/>
            <w:vAlign w:val="bottom"/>
          </w:tcPr>
          <w:p w14:paraId="2E22A357" w14:textId="77777777" w:rsidR="001F1547" w:rsidRDefault="001F1547" w:rsidP="001F1547">
            <w:pPr>
              <w:rPr>
                <w:rFonts w:ascii="Arial" w:hAnsi="Arial" w:cs="Arial"/>
                <w:sz w:val="12"/>
                <w:szCs w:val="12"/>
              </w:rPr>
            </w:pPr>
            <w:r>
              <w:rPr>
                <w:rFonts w:ascii="Arial" w:hAnsi="Arial" w:cs="Arial"/>
                <w:sz w:val="12"/>
                <w:szCs w:val="12"/>
              </w:rPr>
              <w:t xml:space="preserve"> př. org.</w:t>
            </w:r>
          </w:p>
        </w:tc>
        <w:tc>
          <w:tcPr>
            <w:tcW w:w="750" w:type="dxa"/>
            <w:tcBorders>
              <w:top w:val="nil"/>
              <w:left w:val="nil"/>
              <w:bottom w:val="single" w:sz="8" w:space="0" w:color="auto"/>
              <w:right w:val="single" w:sz="4" w:space="0" w:color="auto"/>
            </w:tcBorders>
            <w:shd w:val="clear" w:color="auto" w:fill="auto"/>
            <w:noWrap/>
            <w:vAlign w:val="bottom"/>
          </w:tcPr>
          <w:p w14:paraId="01E0FCC7" w14:textId="77777777" w:rsidR="001F1547" w:rsidRDefault="001F1547" w:rsidP="001F1547">
            <w:pPr>
              <w:rPr>
                <w:rFonts w:ascii="Arial" w:hAnsi="Arial" w:cs="Arial"/>
                <w:sz w:val="12"/>
                <w:szCs w:val="12"/>
              </w:rPr>
            </w:pPr>
            <w:r>
              <w:rPr>
                <w:rFonts w:ascii="Arial" w:hAnsi="Arial" w:cs="Arial"/>
                <w:sz w:val="12"/>
                <w:szCs w:val="12"/>
              </w:rPr>
              <w:t> </w:t>
            </w:r>
          </w:p>
        </w:tc>
        <w:tc>
          <w:tcPr>
            <w:tcW w:w="750" w:type="dxa"/>
            <w:tcBorders>
              <w:top w:val="nil"/>
              <w:left w:val="nil"/>
              <w:bottom w:val="single" w:sz="8" w:space="0" w:color="auto"/>
              <w:right w:val="nil"/>
            </w:tcBorders>
            <w:shd w:val="clear" w:color="auto" w:fill="auto"/>
            <w:noWrap/>
            <w:vAlign w:val="bottom"/>
          </w:tcPr>
          <w:p w14:paraId="2F4E0C4D" w14:textId="77777777" w:rsidR="001F1547" w:rsidRDefault="001F1547" w:rsidP="001F1547">
            <w:pPr>
              <w:rPr>
                <w:rFonts w:ascii="Arial" w:hAnsi="Arial" w:cs="Arial"/>
                <w:sz w:val="12"/>
                <w:szCs w:val="12"/>
              </w:rPr>
            </w:pPr>
            <w:r>
              <w:rPr>
                <w:rFonts w:ascii="Arial" w:hAnsi="Arial" w:cs="Arial"/>
                <w:sz w:val="12"/>
                <w:szCs w:val="12"/>
              </w:rPr>
              <w:t> </w:t>
            </w:r>
          </w:p>
        </w:tc>
        <w:tc>
          <w:tcPr>
            <w:tcW w:w="760" w:type="dxa"/>
            <w:tcBorders>
              <w:top w:val="nil"/>
              <w:left w:val="single" w:sz="8" w:space="0" w:color="auto"/>
              <w:bottom w:val="single" w:sz="8" w:space="0" w:color="auto"/>
              <w:right w:val="single" w:sz="4" w:space="0" w:color="auto"/>
            </w:tcBorders>
            <w:shd w:val="clear" w:color="auto" w:fill="auto"/>
            <w:noWrap/>
            <w:vAlign w:val="bottom"/>
          </w:tcPr>
          <w:p w14:paraId="603AADAE" w14:textId="77777777" w:rsidR="001F1547" w:rsidRDefault="001F1547" w:rsidP="001F1547">
            <w:pPr>
              <w:rPr>
                <w:rFonts w:ascii="Arial" w:hAnsi="Arial" w:cs="Arial"/>
                <w:sz w:val="12"/>
                <w:szCs w:val="12"/>
              </w:rPr>
            </w:pPr>
            <w:r>
              <w:rPr>
                <w:rFonts w:ascii="Arial" w:hAnsi="Arial" w:cs="Arial"/>
                <w:sz w:val="12"/>
                <w:szCs w:val="12"/>
              </w:rPr>
              <w:t> </w:t>
            </w:r>
          </w:p>
        </w:tc>
        <w:tc>
          <w:tcPr>
            <w:tcW w:w="832" w:type="dxa"/>
            <w:tcBorders>
              <w:top w:val="nil"/>
              <w:left w:val="nil"/>
              <w:bottom w:val="single" w:sz="8" w:space="0" w:color="auto"/>
              <w:right w:val="single" w:sz="8" w:space="0" w:color="auto"/>
            </w:tcBorders>
            <w:shd w:val="clear" w:color="auto" w:fill="auto"/>
            <w:noWrap/>
            <w:vAlign w:val="bottom"/>
          </w:tcPr>
          <w:p w14:paraId="4625D689" w14:textId="77777777" w:rsidR="001F1547" w:rsidRDefault="001F1547" w:rsidP="001F1547">
            <w:pPr>
              <w:rPr>
                <w:rFonts w:ascii="Arial" w:hAnsi="Arial" w:cs="Arial"/>
                <w:sz w:val="12"/>
                <w:szCs w:val="12"/>
              </w:rPr>
            </w:pPr>
            <w:r>
              <w:rPr>
                <w:rFonts w:ascii="Arial" w:hAnsi="Arial" w:cs="Arial"/>
                <w:sz w:val="12"/>
                <w:szCs w:val="12"/>
              </w:rPr>
              <w:t> </w:t>
            </w:r>
          </w:p>
        </w:tc>
        <w:tc>
          <w:tcPr>
            <w:tcW w:w="840" w:type="dxa"/>
            <w:tcBorders>
              <w:top w:val="nil"/>
              <w:left w:val="nil"/>
              <w:bottom w:val="single" w:sz="8" w:space="0" w:color="auto"/>
              <w:right w:val="single" w:sz="4" w:space="0" w:color="auto"/>
            </w:tcBorders>
            <w:shd w:val="clear" w:color="auto" w:fill="auto"/>
            <w:noWrap/>
            <w:vAlign w:val="bottom"/>
          </w:tcPr>
          <w:p w14:paraId="34A415F2" w14:textId="77777777" w:rsidR="001F1547" w:rsidRDefault="001F1547" w:rsidP="001F1547">
            <w:pPr>
              <w:rPr>
                <w:rFonts w:ascii="Arial" w:hAnsi="Arial" w:cs="Arial"/>
                <w:sz w:val="12"/>
                <w:szCs w:val="12"/>
              </w:rPr>
            </w:pPr>
            <w:r>
              <w:rPr>
                <w:rFonts w:ascii="Arial" w:hAnsi="Arial" w:cs="Arial"/>
                <w:sz w:val="12"/>
                <w:szCs w:val="12"/>
              </w:rPr>
              <w:t> </w:t>
            </w:r>
          </w:p>
        </w:tc>
        <w:tc>
          <w:tcPr>
            <w:tcW w:w="840" w:type="dxa"/>
            <w:tcBorders>
              <w:top w:val="nil"/>
              <w:left w:val="nil"/>
              <w:bottom w:val="single" w:sz="8" w:space="0" w:color="auto"/>
              <w:right w:val="nil"/>
            </w:tcBorders>
            <w:shd w:val="clear" w:color="auto" w:fill="auto"/>
            <w:noWrap/>
            <w:vAlign w:val="bottom"/>
          </w:tcPr>
          <w:p w14:paraId="15EAA608" w14:textId="77777777" w:rsidR="001F1547" w:rsidRDefault="001F1547" w:rsidP="001F1547">
            <w:pPr>
              <w:rPr>
                <w:rFonts w:ascii="Arial" w:hAnsi="Arial" w:cs="Arial"/>
                <w:sz w:val="12"/>
                <w:szCs w:val="12"/>
              </w:rPr>
            </w:pPr>
            <w:r>
              <w:rPr>
                <w:rFonts w:ascii="Arial" w:hAnsi="Arial" w:cs="Arial"/>
                <w:sz w:val="12"/>
                <w:szCs w:val="12"/>
              </w:rPr>
              <w:t> </w:t>
            </w:r>
          </w:p>
        </w:tc>
        <w:tc>
          <w:tcPr>
            <w:tcW w:w="840" w:type="dxa"/>
            <w:tcBorders>
              <w:top w:val="nil"/>
              <w:left w:val="single" w:sz="8" w:space="0" w:color="auto"/>
              <w:bottom w:val="single" w:sz="8" w:space="0" w:color="auto"/>
              <w:right w:val="single" w:sz="4" w:space="0" w:color="auto"/>
            </w:tcBorders>
            <w:shd w:val="clear" w:color="auto" w:fill="auto"/>
            <w:noWrap/>
            <w:vAlign w:val="bottom"/>
          </w:tcPr>
          <w:p w14:paraId="65F02E76" w14:textId="77777777" w:rsidR="001F1547" w:rsidRDefault="001F1547" w:rsidP="001F1547">
            <w:pPr>
              <w:rPr>
                <w:rFonts w:ascii="Arial" w:hAnsi="Arial" w:cs="Arial"/>
                <w:sz w:val="12"/>
                <w:szCs w:val="12"/>
              </w:rPr>
            </w:pPr>
            <w:r>
              <w:rPr>
                <w:rFonts w:ascii="Arial" w:hAnsi="Arial" w:cs="Arial"/>
                <w:sz w:val="12"/>
                <w:szCs w:val="12"/>
              </w:rPr>
              <w:t> </w:t>
            </w:r>
          </w:p>
        </w:tc>
        <w:tc>
          <w:tcPr>
            <w:tcW w:w="840" w:type="dxa"/>
            <w:tcBorders>
              <w:top w:val="nil"/>
              <w:left w:val="nil"/>
              <w:bottom w:val="single" w:sz="8" w:space="0" w:color="auto"/>
              <w:right w:val="single" w:sz="8" w:space="0" w:color="auto"/>
            </w:tcBorders>
            <w:shd w:val="clear" w:color="auto" w:fill="auto"/>
            <w:noWrap/>
            <w:vAlign w:val="bottom"/>
          </w:tcPr>
          <w:p w14:paraId="4A334F7D" w14:textId="77777777" w:rsidR="001F1547" w:rsidRDefault="001F1547" w:rsidP="001F1547">
            <w:pPr>
              <w:jc w:val="right"/>
              <w:rPr>
                <w:rFonts w:ascii="Arial" w:hAnsi="Arial" w:cs="Arial"/>
                <w:sz w:val="12"/>
                <w:szCs w:val="12"/>
              </w:rPr>
            </w:pPr>
            <w:r>
              <w:rPr>
                <w:rFonts w:ascii="Arial" w:hAnsi="Arial" w:cs="Arial"/>
                <w:sz w:val="12"/>
                <w:szCs w:val="12"/>
              </w:rPr>
              <w:t> </w:t>
            </w:r>
          </w:p>
        </w:tc>
      </w:tr>
      <w:tr w:rsidR="001F1547" w14:paraId="4C582994" w14:textId="77777777" w:rsidTr="001F1547">
        <w:trPr>
          <w:trHeight w:val="276"/>
        </w:trPr>
        <w:tc>
          <w:tcPr>
            <w:tcW w:w="2320" w:type="dxa"/>
            <w:tcBorders>
              <w:top w:val="single" w:sz="8" w:space="0" w:color="auto"/>
              <w:left w:val="single" w:sz="8" w:space="0" w:color="auto"/>
              <w:bottom w:val="single" w:sz="8" w:space="0" w:color="auto"/>
              <w:right w:val="single" w:sz="8" w:space="0" w:color="auto"/>
            </w:tcBorders>
            <w:shd w:val="clear" w:color="auto" w:fill="FFFF99"/>
            <w:noWrap/>
            <w:vAlign w:val="bottom"/>
          </w:tcPr>
          <w:p w14:paraId="3D04117F" w14:textId="77777777" w:rsidR="001F1547" w:rsidRDefault="001F1547" w:rsidP="001F1547">
            <w:pPr>
              <w:rPr>
                <w:rFonts w:ascii="Arial" w:hAnsi="Arial" w:cs="Arial"/>
                <w:sz w:val="12"/>
                <w:szCs w:val="12"/>
              </w:rPr>
            </w:pPr>
            <w:r>
              <w:rPr>
                <w:rFonts w:ascii="Arial" w:hAnsi="Arial" w:cs="Arial"/>
                <w:sz w:val="12"/>
                <w:szCs w:val="12"/>
              </w:rPr>
              <w:t>16. ZŠ</w:t>
            </w:r>
          </w:p>
        </w:tc>
        <w:tc>
          <w:tcPr>
            <w:tcW w:w="750" w:type="dxa"/>
            <w:tcBorders>
              <w:top w:val="nil"/>
              <w:left w:val="nil"/>
              <w:bottom w:val="single" w:sz="4" w:space="0" w:color="auto"/>
              <w:right w:val="single" w:sz="4" w:space="0" w:color="auto"/>
            </w:tcBorders>
            <w:shd w:val="clear" w:color="auto" w:fill="auto"/>
            <w:noWrap/>
            <w:vAlign w:val="bottom"/>
          </w:tcPr>
          <w:p w14:paraId="60200A8E" w14:textId="77777777" w:rsidR="001F1547" w:rsidRDefault="001F1547" w:rsidP="001F1547">
            <w:pPr>
              <w:rPr>
                <w:rFonts w:ascii="Arial" w:hAnsi="Arial" w:cs="Arial"/>
                <w:sz w:val="12"/>
                <w:szCs w:val="12"/>
              </w:rPr>
            </w:pPr>
            <w:r>
              <w:rPr>
                <w:rFonts w:ascii="Arial" w:hAnsi="Arial" w:cs="Arial"/>
                <w:sz w:val="12"/>
                <w:szCs w:val="12"/>
              </w:rPr>
              <w:t> </w:t>
            </w:r>
          </w:p>
        </w:tc>
        <w:tc>
          <w:tcPr>
            <w:tcW w:w="750" w:type="dxa"/>
            <w:tcBorders>
              <w:top w:val="nil"/>
              <w:left w:val="nil"/>
              <w:bottom w:val="single" w:sz="4" w:space="0" w:color="auto"/>
              <w:right w:val="nil"/>
            </w:tcBorders>
            <w:shd w:val="clear" w:color="auto" w:fill="auto"/>
            <w:noWrap/>
            <w:vAlign w:val="bottom"/>
          </w:tcPr>
          <w:p w14:paraId="4841C61F" w14:textId="77777777" w:rsidR="001F1547" w:rsidRDefault="001F1547" w:rsidP="001F1547">
            <w:pPr>
              <w:rPr>
                <w:rFonts w:ascii="Arial" w:hAnsi="Arial" w:cs="Arial"/>
                <w:sz w:val="12"/>
                <w:szCs w:val="12"/>
              </w:rPr>
            </w:pPr>
            <w:r>
              <w:rPr>
                <w:rFonts w:ascii="Arial" w:hAnsi="Arial" w:cs="Arial"/>
                <w:sz w:val="12"/>
                <w:szCs w:val="12"/>
              </w:rPr>
              <w:t> </w:t>
            </w:r>
          </w:p>
        </w:tc>
        <w:tc>
          <w:tcPr>
            <w:tcW w:w="760" w:type="dxa"/>
            <w:tcBorders>
              <w:top w:val="nil"/>
              <w:left w:val="single" w:sz="8" w:space="0" w:color="auto"/>
              <w:bottom w:val="single" w:sz="4" w:space="0" w:color="auto"/>
              <w:right w:val="single" w:sz="4" w:space="0" w:color="auto"/>
            </w:tcBorders>
            <w:shd w:val="clear" w:color="auto" w:fill="auto"/>
            <w:noWrap/>
            <w:vAlign w:val="bottom"/>
          </w:tcPr>
          <w:p w14:paraId="1E5A799E" w14:textId="77777777" w:rsidR="001F1547" w:rsidRDefault="001F1547" w:rsidP="001F1547">
            <w:pPr>
              <w:rPr>
                <w:rFonts w:ascii="Arial" w:hAnsi="Arial" w:cs="Arial"/>
                <w:sz w:val="12"/>
                <w:szCs w:val="12"/>
              </w:rPr>
            </w:pPr>
            <w:r>
              <w:rPr>
                <w:rFonts w:ascii="Arial" w:hAnsi="Arial" w:cs="Arial"/>
                <w:sz w:val="12"/>
                <w:szCs w:val="12"/>
              </w:rPr>
              <w:t> </w:t>
            </w:r>
          </w:p>
        </w:tc>
        <w:tc>
          <w:tcPr>
            <w:tcW w:w="832" w:type="dxa"/>
            <w:tcBorders>
              <w:top w:val="nil"/>
              <w:left w:val="nil"/>
              <w:bottom w:val="single" w:sz="4" w:space="0" w:color="auto"/>
              <w:right w:val="single" w:sz="8" w:space="0" w:color="auto"/>
            </w:tcBorders>
            <w:shd w:val="clear" w:color="auto" w:fill="auto"/>
            <w:noWrap/>
            <w:vAlign w:val="bottom"/>
          </w:tcPr>
          <w:p w14:paraId="0FF85A86" w14:textId="77777777" w:rsidR="001F1547" w:rsidRDefault="001F1547" w:rsidP="001F1547">
            <w:pPr>
              <w:rPr>
                <w:rFonts w:ascii="Arial" w:hAnsi="Arial" w:cs="Arial"/>
                <w:sz w:val="12"/>
                <w:szCs w:val="12"/>
              </w:rPr>
            </w:pPr>
            <w:r>
              <w:rPr>
                <w:rFonts w:ascii="Arial" w:hAnsi="Arial" w:cs="Arial"/>
                <w:sz w:val="12"/>
                <w:szCs w:val="12"/>
              </w:rPr>
              <w:t> </w:t>
            </w:r>
          </w:p>
        </w:tc>
        <w:tc>
          <w:tcPr>
            <w:tcW w:w="840" w:type="dxa"/>
            <w:tcBorders>
              <w:top w:val="nil"/>
              <w:left w:val="nil"/>
              <w:bottom w:val="single" w:sz="4" w:space="0" w:color="auto"/>
              <w:right w:val="single" w:sz="4" w:space="0" w:color="auto"/>
            </w:tcBorders>
            <w:shd w:val="clear" w:color="auto" w:fill="auto"/>
            <w:noWrap/>
            <w:vAlign w:val="bottom"/>
          </w:tcPr>
          <w:p w14:paraId="45B57C07" w14:textId="77777777" w:rsidR="001F1547" w:rsidRDefault="001F1547" w:rsidP="001F1547">
            <w:pPr>
              <w:rPr>
                <w:rFonts w:ascii="Arial" w:hAnsi="Arial" w:cs="Arial"/>
                <w:sz w:val="12"/>
                <w:szCs w:val="12"/>
              </w:rPr>
            </w:pPr>
            <w:r>
              <w:rPr>
                <w:rFonts w:ascii="Arial" w:hAnsi="Arial" w:cs="Arial"/>
                <w:sz w:val="12"/>
                <w:szCs w:val="12"/>
              </w:rPr>
              <w:t> </w:t>
            </w:r>
          </w:p>
        </w:tc>
        <w:tc>
          <w:tcPr>
            <w:tcW w:w="840" w:type="dxa"/>
            <w:tcBorders>
              <w:top w:val="nil"/>
              <w:left w:val="nil"/>
              <w:bottom w:val="single" w:sz="4" w:space="0" w:color="auto"/>
              <w:right w:val="nil"/>
            </w:tcBorders>
            <w:shd w:val="clear" w:color="auto" w:fill="auto"/>
            <w:noWrap/>
            <w:vAlign w:val="bottom"/>
          </w:tcPr>
          <w:p w14:paraId="5E63FEF8" w14:textId="77777777" w:rsidR="001F1547" w:rsidRDefault="001F1547" w:rsidP="001F1547">
            <w:pPr>
              <w:rPr>
                <w:rFonts w:ascii="Arial" w:hAnsi="Arial" w:cs="Arial"/>
                <w:sz w:val="12"/>
                <w:szCs w:val="12"/>
              </w:rPr>
            </w:pPr>
            <w:r>
              <w:rPr>
                <w:rFonts w:ascii="Arial" w:hAnsi="Arial" w:cs="Arial"/>
                <w:sz w:val="12"/>
                <w:szCs w:val="12"/>
              </w:rPr>
              <w:t> </w:t>
            </w:r>
          </w:p>
        </w:tc>
        <w:tc>
          <w:tcPr>
            <w:tcW w:w="840" w:type="dxa"/>
            <w:tcBorders>
              <w:top w:val="nil"/>
              <w:left w:val="single" w:sz="8" w:space="0" w:color="auto"/>
              <w:bottom w:val="single" w:sz="4" w:space="0" w:color="auto"/>
              <w:right w:val="single" w:sz="4" w:space="0" w:color="auto"/>
            </w:tcBorders>
            <w:shd w:val="clear" w:color="auto" w:fill="auto"/>
            <w:noWrap/>
            <w:vAlign w:val="bottom"/>
          </w:tcPr>
          <w:p w14:paraId="3D39558C" w14:textId="77777777" w:rsidR="001F1547" w:rsidRDefault="001F1547" w:rsidP="001F1547">
            <w:pPr>
              <w:rPr>
                <w:rFonts w:ascii="Arial" w:hAnsi="Arial" w:cs="Arial"/>
                <w:sz w:val="12"/>
                <w:szCs w:val="12"/>
              </w:rPr>
            </w:pPr>
            <w:r>
              <w:rPr>
                <w:rFonts w:ascii="Arial" w:hAnsi="Arial" w:cs="Arial"/>
                <w:sz w:val="12"/>
                <w:szCs w:val="12"/>
              </w:rPr>
              <w:t> </w:t>
            </w:r>
          </w:p>
        </w:tc>
        <w:tc>
          <w:tcPr>
            <w:tcW w:w="840" w:type="dxa"/>
            <w:tcBorders>
              <w:top w:val="nil"/>
              <w:left w:val="nil"/>
              <w:bottom w:val="single" w:sz="4" w:space="0" w:color="auto"/>
              <w:right w:val="single" w:sz="8" w:space="0" w:color="auto"/>
            </w:tcBorders>
            <w:shd w:val="clear" w:color="auto" w:fill="auto"/>
            <w:noWrap/>
            <w:vAlign w:val="bottom"/>
          </w:tcPr>
          <w:p w14:paraId="5B93B373" w14:textId="77777777" w:rsidR="001F1547" w:rsidRDefault="001F1547" w:rsidP="001F1547">
            <w:pPr>
              <w:jc w:val="right"/>
              <w:rPr>
                <w:rFonts w:ascii="Arial" w:hAnsi="Arial" w:cs="Arial"/>
                <w:sz w:val="12"/>
                <w:szCs w:val="12"/>
              </w:rPr>
            </w:pPr>
            <w:r>
              <w:rPr>
                <w:rFonts w:ascii="Arial" w:hAnsi="Arial" w:cs="Arial"/>
                <w:sz w:val="12"/>
                <w:szCs w:val="12"/>
              </w:rPr>
              <w:t> </w:t>
            </w:r>
          </w:p>
        </w:tc>
      </w:tr>
      <w:tr w:rsidR="001F1547" w14:paraId="5393818D" w14:textId="77777777" w:rsidTr="001F1547">
        <w:trPr>
          <w:trHeight w:val="264"/>
        </w:trPr>
        <w:tc>
          <w:tcPr>
            <w:tcW w:w="2320" w:type="dxa"/>
            <w:tcBorders>
              <w:top w:val="nil"/>
              <w:left w:val="single" w:sz="8" w:space="0" w:color="auto"/>
              <w:bottom w:val="nil"/>
              <w:right w:val="single" w:sz="8" w:space="0" w:color="auto"/>
            </w:tcBorders>
            <w:shd w:val="clear" w:color="auto" w:fill="auto"/>
            <w:noWrap/>
            <w:vAlign w:val="bottom"/>
          </w:tcPr>
          <w:p w14:paraId="6D3FF4B2" w14:textId="77777777" w:rsidR="001F1547" w:rsidRDefault="001F1547" w:rsidP="001F1547">
            <w:pPr>
              <w:rPr>
                <w:rFonts w:ascii="Arial" w:hAnsi="Arial" w:cs="Arial"/>
                <w:sz w:val="12"/>
                <w:szCs w:val="12"/>
              </w:rPr>
            </w:pPr>
            <w:r>
              <w:rPr>
                <w:rFonts w:ascii="Arial" w:hAnsi="Arial" w:cs="Arial"/>
                <w:sz w:val="12"/>
                <w:szCs w:val="12"/>
              </w:rPr>
              <w:t>Základní škola Zlín, Okružní 4685,</w:t>
            </w:r>
          </w:p>
        </w:tc>
        <w:tc>
          <w:tcPr>
            <w:tcW w:w="750" w:type="dxa"/>
            <w:tcBorders>
              <w:top w:val="nil"/>
              <w:left w:val="nil"/>
              <w:bottom w:val="single" w:sz="4" w:space="0" w:color="auto"/>
              <w:right w:val="single" w:sz="4" w:space="0" w:color="auto"/>
            </w:tcBorders>
            <w:shd w:val="clear" w:color="auto" w:fill="auto"/>
            <w:noWrap/>
            <w:vAlign w:val="bottom"/>
          </w:tcPr>
          <w:p w14:paraId="499B3A03" w14:textId="77777777" w:rsidR="001F1547" w:rsidRDefault="001F1547" w:rsidP="001F1547">
            <w:pPr>
              <w:jc w:val="right"/>
              <w:rPr>
                <w:rFonts w:ascii="Arial" w:hAnsi="Arial" w:cs="Arial"/>
                <w:sz w:val="12"/>
                <w:szCs w:val="12"/>
              </w:rPr>
            </w:pPr>
            <w:r>
              <w:rPr>
                <w:rFonts w:ascii="Arial" w:hAnsi="Arial" w:cs="Arial"/>
                <w:sz w:val="12"/>
                <w:szCs w:val="12"/>
              </w:rPr>
              <w:t>3 800 000</w:t>
            </w:r>
          </w:p>
        </w:tc>
        <w:tc>
          <w:tcPr>
            <w:tcW w:w="750" w:type="dxa"/>
            <w:tcBorders>
              <w:top w:val="nil"/>
              <w:left w:val="nil"/>
              <w:bottom w:val="single" w:sz="4" w:space="0" w:color="auto"/>
              <w:right w:val="nil"/>
            </w:tcBorders>
            <w:shd w:val="clear" w:color="auto" w:fill="auto"/>
            <w:noWrap/>
            <w:vAlign w:val="bottom"/>
          </w:tcPr>
          <w:p w14:paraId="630D6DEA" w14:textId="77777777" w:rsidR="001F1547" w:rsidRDefault="001F1547" w:rsidP="001F1547">
            <w:pPr>
              <w:jc w:val="right"/>
              <w:rPr>
                <w:rFonts w:ascii="Arial" w:hAnsi="Arial" w:cs="Arial"/>
                <w:sz w:val="12"/>
                <w:szCs w:val="12"/>
              </w:rPr>
            </w:pPr>
            <w:r>
              <w:rPr>
                <w:rFonts w:ascii="Arial" w:hAnsi="Arial" w:cs="Arial"/>
                <w:sz w:val="12"/>
                <w:szCs w:val="12"/>
              </w:rPr>
              <w:t>6 154 000</w:t>
            </w:r>
          </w:p>
        </w:tc>
        <w:tc>
          <w:tcPr>
            <w:tcW w:w="760" w:type="dxa"/>
            <w:tcBorders>
              <w:top w:val="nil"/>
              <w:left w:val="single" w:sz="8" w:space="0" w:color="auto"/>
              <w:bottom w:val="single" w:sz="4" w:space="0" w:color="auto"/>
              <w:right w:val="single" w:sz="4" w:space="0" w:color="auto"/>
            </w:tcBorders>
            <w:shd w:val="clear" w:color="auto" w:fill="auto"/>
            <w:noWrap/>
            <w:vAlign w:val="bottom"/>
          </w:tcPr>
          <w:p w14:paraId="153E8845" w14:textId="77777777" w:rsidR="001F1547" w:rsidRDefault="001F1547" w:rsidP="001F1547">
            <w:pPr>
              <w:jc w:val="right"/>
              <w:rPr>
                <w:rFonts w:ascii="Arial" w:hAnsi="Arial" w:cs="Arial"/>
                <w:sz w:val="12"/>
                <w:szCs w:val="12"/>
              </w:rPr>
            </w:pPr>
            <w:r>
              <w:rPr>
                <w:rFonts w:ascii="Arial" w:hAnsi="Arial" w:cs="Arial"/>
                <w:sz w:val="12"/>
                <w:szCs w:val="12"/>
              </w:rPr>
              <w:t>3 900 000</w:t>
            </w:r>
          </w:p>
        </w:tc>
        <w:tc>
          <w:tcPr>
            <w:tcW w:w="832" w:type="dxa"/>
            <w:tcBorders>
              <w:top w:val="nil"/>
              <w:left w:val="nil"/>
              <w:bottom w:val="single" w:sz="4" w:space="0" w:color="auto"/>
              <w:right w:val="single" w:sz="8" w:space="0" w:color="auto"/>
            </w:tcBorders>
            <w:shd w:val="clear" w:color="auto" w:fill="auto"/>
            <w:noWrap/>
            <w:vAlign w:val="bottom"/>
          </w:tcPr>
          <w:p w14:paraId="1AFE85E0" w14:textId="77777777" w:rsidR="001F1547" w:rsidRDefault="001F1547" w:rsidP="001F1547">
            <w:pPr>
              <w:jc w:val="right"/>
              <w:rPr>
                <w:rFonts w:ascii="Arial" w:hAnsi="Arial" w:cs="Arial"/>
                <w:sz w:val="12"/>
                <w:szCs w:val="12"/>
              </w:rPr>
            </w:pPr>
            <w:r>
              <w:rPr>
                <w:rFonts w:ascii="Arial" w:hAnsi="Arial" w:cs="Arial"/>
                <w:sz w:val="12"/>
                <w:szCs w:val="12"/>
              </w:rPr>
              <w:t>4 458 000</w:t>
            </w:r>
          </w:p>
        </w:tc>
        <w:tc>
          <w:tcPr>
            <w:tcW w:w="840" w:type="dxa"/>
            <w:tcBorders>
              <w:top w:val="nil"/>
              <w:left w:val="nil"/>
              <w:bottom w:val="single" w:sz="4" w:space="0" w:color="auto"/>
              <w:right w:val="single" w:sz="4" w:space="0" w:color="auto"/>
            </w:tcBorders>
            <w:shd w:val="clear" w:color="auto" w:fill="auto"/>
            <w:noWrap/>
            <w:vAlign w:val="bottom"/>
          </w:tcPr>
          <w:p w14:paraId="3162AECE" w14:textId="77777777" w:rsidR="001F1547" w:rsidRDefault="001F1547" w:rsidP="001F1547">
            <w:pPr>
              <w:jc w:val="right"/>
              <w:rPr>
                <w:rFonts w:ascii="Arial" w:hAnsi="Arial" w:cs="Arial"/>
                <w:sz w:val="12"/>
                <w:szCs w:val="12"/>
              </w:rPr>
            </w:pPr>
            <w:r>
              <w:rPr>
                <w:rFonts w:ascii="Arial" w:hAnsi="Arial" w:cs="Arial"/>
                <w:sz w:val="12"/>
                <w:szCs w:val="12"/>
              </w:rPr>
              <w:t>4 000 000</w:t>
            </w:r>
          </w:p>
        </w:tc>
        <w:tc>
          <w:tcPr>
            <w:tcW w:w="840" w:type="dxa"/>
            <w:tcBorders>
              <w:top w:val="nil"/>
              <w:left w:val="nil"/>
              <w:bottom w:val="single" w:sz="4" w:space="0" w:color="auto"/>
              <w:right w:val="nil"/>
            </w:tcBorders>
            <w:shd w:val="clear" w:color="auto" w:fill="auto"/>
            <w:noWrap/>
            <w:vAlign w:val="bottom"/>
          </w:tcPr>
          <w:p w14:paraId="31D8D2CE" w14:textId="77777777" w:rsidR="001F1547" w:rsidRDefault="001F1547" w:rsidP="001F1547">
            <w:pPr>
              <w:jc w:val="right"/>
              <w:rPr>
                <w:rFonts w:ascii="Arial" w:hAnsi="Arial" w:cs="Arial"/>
                <w:sz w:val="12"/>
                <w:szCs w:val="12"/>
              </w:rPr>
            </w:pPr>
            <w:r>
              <w:rPr>
                <w:rFonts w:ascii="Arial" w:hAnsi="Arial" w:cs="Arial"/>
                <w:sz w:val="12"/>
                <w:szCs w:val="12"/>
              </w:rPr>
              <w:t>5 741 000</w:t>
            </w:r>
          </w:p>
        </w:tc>
        <w:tc>
          <w:tcPr>
            <w:tcW w:w="840" w:type="dxa"/>
            <w:tcBorders>
              <w:top w:val="nil"/>
              <w:left w:val="single" w:sz="8" w:space="0" w:color="auto"/>
              <w:bottom w:val="single" w:sz="4" w:space="0" w:color="auto"/>
              <w:right w:val="single" w:sz="4" w:space="0" w:color="auto"/>
            </w:tcBorders>
            <w:shd w:val="clear" w:color="auto" w:fill="auto"/>
            <w:noWrap/>
            <w:vAlign w:val="bottom"/>
          </w:tcPr>
          <w:p w14:paraId="661BE4A0" w14:textId="77777777" w:rsidR="001F1547" w:rsidRDefault="001F1547" w:rsidP="001F1547">
            <w:pPr>
              <w:jc w:val="right"/>
              <w:rPr>
                <w:rFonts w:ascii="Arial" w:hAnsi="Arial" w:cs="Arial"/>
                <w:sz w:val="12"/>
                <w:szCs w:val="12"/>
              </w:rPr>
            </w:pPr>
            <w:r>
              <w:rPr>
                <w:rFonts w:ascii="Arial" w:hAnsi="Arial" w:cs="Arial"/>
                <w:sz w:val="12"/>
                <w:szCs w:val="12"/>
              </w:rPr>
              <w:t>4 000 000</w:t>
            </w:r>
          </w:p>
        </w:tc>
        <w:tc>
          <w:tcPr>
            <w:tcW w:w="840" w:type="dxa"/>
            <w:tcBorders>
              <w:top w:val="nil"/>
              <w:left w:val="nil"/>
              <w:bottom w:val="single" w:sz="4" w:space="0" w:color="auto"/>
              <w:right w:val="single" w:sz="8" w:space="0" w:color="auto"/>
            </w:tcBorders>
            <w:shd w:val="clear" w:color="auto" w:fill="auto"/>
            <w:noWrap/>
            <w:vAlign w:val="bottom"/>
          </w:tcPr>
          <w:p w14:paraId="571ECC61" w14:textId="77777777" w:rsidR="001F1547" w:rsidRDefault="001F1547" w:rsidP="001F1547">
            <w:pPr>
              <w:jc w:val="right"/>
              <w:rPr>
                <w:rFonts w:ascii="Arial" w:hAnsi="Arial" w:cs="Arial"/>
                <w:sz w:val="12"/>
                <w:szCs w:val="12"/>
              </w:rPr>
            </w:pPr>
            <w:r>
              <w:rPr>
                <w:rFonts w:ascii="Arial" w:hAnsi="Arial" w:cs="Arial"/>
                <w:sz w:val="12"/>
                <w:szCs w:val="12"/>
              </w:rPr>
              <w:t> 5 414 000</w:t>
            </w:r>
          </w:p>
        </w:tc>
      </w:tr>
      <w:tr w:rsidR="001F1547" w14:paraId="61874922" w14:textId="77777777" w:rsidTr="001F1547">
        <w:trPr>
          <w:trHeight w:val="276"/>
        </w:trPr>
        <w:tc>
          <w:tcPr>
            <w:tcW w:w="2320" w:type="dxa"/>
            <w:tcBorders>
              <w:top w:val="nil"/>
              <w:left w:val="single" w:sz="8" w:space="0" w:color="auto"/>
              <w:bottom w:val="nil"/>
              <w:right w:val="single" w:sz="8" w:space="0" w:color="auto"/>
            </w:tcBorders>
            <w:shd w:val="clear" w:color="auto" w:fill="auto"/>
            <w:noWrap/>
            <w:vAlign w:val="bottom"/>
          </w:tcPr>
          <w:p w14:paraId="5CDDCFAB" w14:textId="77777777" w:rsidR="001F1547" w:rsidRDefault="001F1547" w:rsidP="001F1547">
            <w:pPr>
              <w:rPr>
                <w:rFonts w:ascii="Arial" w:hAnsi="Arial" w:cs="Arial"/>
                <w:sz w:val="12"/>
                <w:szCs w:val="12"/>
              </w:rPr>
            </w:pPr>
            <w:r>
              <w:rPr>
                <w:rFonts w:ascii="Arial" w:hAnsi="Arial" w:cs="Arial"/>
                <w:sz w:val="12"/>
                <w:szCs w:val="12"/>
              </w:rPr>
              <w:t xml:space="preserve"> př. org.</w:t>
            </w:r>
          </w:p>
        </w:tc>
        <w:tc>
          <w:tcPr>
            <w:tcW w:w="750" w:type="dxa"/>
            <w:tcBorders>
              <w:top w:val="nil"/>
              <w:left w:val="nil"/>
              <w:bottom w:val="single" w:sz="8" w:space="0" w:color="auto"/>
              <w:right w:val="single" w:sz="4" w:space="0" w:color="auto"/>
            </w:tcBorders>
            <w:shd w:val="clear" w:color="auto" w:fill="auto"/>
            <w:noWrap/>
            <w:vAlign w:val="bottom"/>
          </w:tcPr>
          <w:p w14:paraId="4474BDF8" w14:textId="77777777" w:rsidR="001F1547" w:rsidRDefault="001F1547" w:rsidP="001F1547">
            <w:pPr>
              <w:rPr>
                <w:rFonts w:ascii="Arial" w:hAnsi="Arial" w:cs="Arial"/>
                <w:sz w:val="12"/>
                <w:szCs w:val="12"/>
              </w:rPr>
            </w:pPr>
            <w:r>
              <w:rPr>
                <w:rFonts w:ascii="Arial" w:hAnsi="Arial" w:cs="Arial"/>
                <w:sz w:val="12"/>
                <w:szCs w:val="12"/>
              </w:rPr>
              <w:t> </w:t>
            </w:r>
          </w:p>
        </w:tc>
        <w:tc>
          <w:tcPr>
            <w:tcW w:w="750" w:type="dxa"/>
            <w:tcBorders>
              <w:top w:val="nil"/>
              <w:left w:val="nil"/>
              <w:bottom w:val="single" w:sz="8" w:space="0" w:color="auto"/>
              <w:right w:val="nil"/>
            </w:tcBorders>
            <w:shd w:val="clear" w:color="auto" w:fill="auto"/>
            <w:noWrap/>
            <w:vAlign w:val="bottom"/>
          </w:tcPr>
          <w:p w14:paraId="4DA8ADAE" w14:textId="77777777" w:rsidR="001F1547" w:rsidRDefault="001F1547" w:rsidP="001F1547">
            <w:pPr>
              <w:rPr>
                <w:rFonts w:ascii="Arial" w:hAnsi="Arial" w:cs="Arial"/>
                <w:sz w:val="12"/>
                <w:szCs w:val="12"/>
              </w:rPr>
            </w:pPr>
            <w:r>
              <w:rPr>
                <w:rFonts w:ascii="Arial" w:hAnsi="Arial" w:cs="Arial"/>
                <w:sz w:val="12"/>
                <w:szCs w:val="12"/>
              </w:rPr>
              <w:t> </w:t>
            </w:r>
          </w:p>
        </w:tc>
        <w:tc>
          <w:tcPr>
            <w:tcW w:w="760" w:type="dxa"/>
            <w:tcBorders>
              <w:top w:val="nil"/>
              <w:left w:val="single" w:sz="8" w:space="0" w:color="auto"/>
              <w:bottom w:val="single" w:sz="8" w:space="0" w:color="auto"/>
              <w:right w:val="single" w:sz="4" w:space="0" w:color="auto"/>
            </w:tcBorders>
            <w:shd w:val="clear" w:color="auto" w:fill="auto"/>
            <w:noWrap/>
            <w:vAlign w:val="bottom"/>
          </w:tcPr>
          <w:p w14:paraId="5B1BDD34" w14:textId="77777777" w:rsidR="001F1547" w:rsidRDefault="001F1547" w:rsidP="001F1547">
            <w:pPr>
              <w:rPr>
                <w:rFonts w:ascii="Arial" w:hAnsi="Arial" w:cs="Arial"/>
                <w:sz w:val="12"/>
                <w:szCs w:val="12"/>
              </w:rPr>
            </w:pPr>
            <w:r>
              <w:rPr>
                <w:rFonts w:ascii="Arial" w:hAnsi="Arial" w:cs="Arial"/>
                <w:sz w:val="12"/>
                <w:szCs w:val="12"/>
              </w:rPr>
              <w:t> </w:t>
            </w:r>
          </w:p>
        </w:tc>
        <w:tc>
          <w:tcPr>
            <w:tcW w:w="832" w:type="dxa"/>
            <w:tcBorders>
              <w:top w:val="nil"/>
              <w:left w:val="nil"/>
              <w:bottom w:val="single" w:sz="8" w:space="0" w:color="auto"/>
              <w:right w:val="single" w:sz="8" w:space="0" w:color="auto"/>
            </w:tcBorders>
            <w:shd w:val="clear" w:color="auto" w:fill="auto"/>
            <w:noWrap/>
            <w:vAlign w:val="bottom"/>
          </w:tcPr>
          <w:p w14:paraId="5701EA6F" w14:textId="77777777" w:rsidR="001F1547" w:rsidRDefault="001F1547" w:rsidP="001F1547">
            <w:pPr>
              <w:rPr>
                <w:rFonts w:ascii="Arial" w:hAnsi="Arial" w:cs="Arial"/>
                <w:sz w:val="12"/>
                <w:szCs w:val="12"/>
              </w:rPr>
            </w:pPr>
            <w:r>
              <w:rPr>
                <w:rFonts w:ascii="Arial" w:hAnsi="Arial" w:cs="Arial"/>
                <w:sz w:val="12"/>
                <w:szCs w:val="12"/>
              </w:rPr>
              <w:t> </w:t>
            </w:r>
          </w:p>
        </w:tc>
        <w:tc>
          <w:tcPr>
            <w:tcW w:w="840" w:type="dxa"/>
            <w:tcBorders>
              <w:top w:val="nil"/>
              <w:left w:val="nil"/>
              <w:bottom w:val="single" w:sz="8" w:space="0" w:color="auto"/>
              <w:right w:val="single" w:sz="4" w:space="0" w:color="auto"/>
            </w:tcBorders>
            <w:shd w:val="clear" w:color="auto" w:fill="auto"/>
            <w:noWrap/>
            <w:vAlign w:val="bottom"/>
          </w:tcPr>
          <w:p w14:paraId="7F8B764B" w14:textId="77777777" w:rsidR="001F1547" w:rsidRDefault="001F1547" w:rsidP="001F1547">
            <w:pPr>
              <w:rPr>
                <w:rFonts w:ascii="Arial" w:hAnsi="Arial" w:cs="Arial"/>
                <w:sz w:val="12"/>
                <w:szCs w:val="12"/>
              </w:rPr>
            </w:pPr>
            <w:r>
              <w:rPr>
                <w:rFonts w:ascii="Arial" w:hAnsi="Arial" w:cs="Arial"/>
                <w:sz w:val="12"/>
                <w:szCs w:val="12"/>
              </w:rPr>
              <w:t> </w:t>
            </w:r>
          </w:p>
        </w:tc>
        <w:tc>
          <w:tcPr>
            <w:tcW w:w="840" w:type="dxa"/>
            <w:tcBorders>
              <w:top w:val="nil"/>
              <w:left w:val="nil"/>
              <w:bottom w:val="single" w:sz="8" w:space="0" w:color="auto"/>
              <w:right w:val="nil"/>
            </w:tcBorders>
            <w:shd w:val="clear" w:color="auto" w:fill="auto"/>
            <w:noWrap/>
            <w:vAlign w:val="bottom"/>
          </w:tcPr>
          <w:p w14:paraId="24461083" w14:textId="77777777" w:rsidR="001F1547" w:rsidRDefault="001F1547" w:rsidP="001F1547">
            <w:pPr>
              <w:rPr>
                <w:rFonts w:ascii="Arial" w:hAnsi="Arial" w:cs="Arial"/>
                <w:sz w:val="12"/>
                <w:szCs w:val="12"/>
              </w:rPr>
            </w:pPr>
            <w:r>
              <w:rPr>
                <w:rFonts w:ascii="Arial" w:hAnsi="Arial" w:cs="Arial"/>
                <w:sz w:val="12"/>
                <w:szCs w:val="12"/>
              </w:rPr>
              <w:t> </w:t>
            </w:r>
          </w:p>
        </w:tc>
        <w:tc>
          <w:tcPr>
            <w:tcW w:w="840" w:type="dxa"/>
            <w:tcBorders>
              <w:top w:val="nil"/>
              <w:left w:val="single" w:sz="8" w:space="0" w:color="auto"/>
              <w:bottom w:val="single" w:sz="8" w:space="0" w:color="auto"/>
              <w:right w:val="single" w:sz="4" w:space="0" w:color="auto"/>
            </w:tcBorders>
            <w:shd w:val="clear" w:color="auto" w:fill="auto"/>
            <w:noWrap/>
            <w:vAlign w:val="bottom"/>
          </w:tcPr>
          <w:p w14:paraId="2EF42F68" w14:textId="77777777" w:rsidR="001F1547" w:rsidRDefault="001F1547" w:rsidP="001F1547">
            <w:pPr>
              <w:rPr>
                <w:rFonts w:ascii="Arial" w:hAnsi="Arial" w:cs="Arial"/>
                <w:sz w:val="12"/>
                <w:szCs w:val="12"/>
              </w:rPr>
            </w:pPr>
            <w:r>
              <w:rPr>
                <w:rFonts w:ascii="Arial" w:hAnsi="Arial" w:cs="Arial"/>
                <w:sz w:val="12"/>
                <w:szCs w:val="12"/>
              </w:rPr>
              <w:t> </w:t>
            </w:r>
          </w:p>
        </w:tc>
        <w:tc>
          <w:tcPr>
            <w:tcW w:w="840" w:type="dxa"/>
            <w:tcBorders>
              <w:top w:val="nil"/>
              <w:left w:val="nil"/>
              <w:bottom w:val="single" w:sz="8" w:space="0" w:color="auto"/>
              <w:right w:val="single" w:sz="8" w:space="0" w:color="auto"/>
            </w:tcBorders>
            <w:shd w:val="clear" w:color="auto" w:fill="auto"/>
            <w:noWrap/>
            <w:vAlign w:val="bottom"/>
          </w:tcPr>
          <w:p w14:paraId="68CB7D00" w14:textId="77777777" w:rsidR="001F1547" w:rsidRDefault="001F1547" w:rsidP="001F1547">
            <w:pPr>
              <w:jc w:val="right"/>
              <w:rPr>
                <w:rFonts w:ascii="Arial" w:hAnsi="Arial" w:cs="Arial"/>
                <w:sz w:val="12"/>
                <w:szCs w:val="12"/>
              </w:rPr>
            </w:pPr>
            <w:r>
              <w:rPr>
                <w:rFonts w:ascii="Arial" w:hAnsi="Arial" w:cs="Arial"/>
                <w:sz w:val="12"/>
                <w:szCs w:val="12"/>
              </w:rPr>
              <w:t> </w:t>
            </w:r>
          </w:p>
        </w:tc>
      </w:tr>
      <w:tr w:rsidR="001F1547" w14:paraId="7F10FE88" w14:textId="77777777" w:rsidTr="001F1547">
        <w:trPr>
          <w:trHeight w:val="276"/>
        </w:trPr>
        <w:tc>
          <w:tcPr>
            <w:tcW w:w="2320" w:type="dxa"/>
            <w:tcBorders>
              <w:top w:val="single" w:sz="8" w:space="0" w:color="auto"/>
              <w:left w:val="single" w:sz="8" w:space="0" w:color="auto"/>
              <w:bottom w:val="single" w:sz="8" w:space="0" w:color="auto"/>
              <w:right w:val="single" w:sz="8" w:space="0" w:color="auto"/>
            </w:tcBorders>
            <w:shd w:val="clear" w:color="auto" w:fill="FFFF99"/>
            <w:noWrap/>
            <w:vAlign w:val="bottom"/>
          </w:tcPr>
          <w:p w14:paraId="1E0D78EB" w14:textId="77777777" w:rsidR="001F1547" w:rsidRDefault="001F1547" w:rsidP="001F1547">
            <w:pPr>
              <w:rPr>
                <w:rFonts w:ascii="Arial" w:hAnsi="Arial" w:cs="Arial"/>
                <w:sz w:val="12"/>
                <w:szCs w:val="12"/>
              </w:rPr>
            </w:pPr>
            <w:r>
              <w:rPr>
                <w:rFonts w:ascii="Arial" w:hAnsi="Arial" w:cs="Arial"/>
                <w:sz w:val="12"/>
                <w:szCs w:val="12"/>
              </w:rPr>
              <w:t>17. ZŠ</w:t>
            </w:r>
          </w:p>
        </w:tc>
        <w:tc>
          <w:tcPr>
            <w:tcW w:w="750" w:type="dxa"/>
            <w:tcBorders>
              <w:top w:val="nil"/>
              <w:left w:val="nil"/>
              <w:bottom w:val="single" w:sz="4" w:space="0" w:color="auto"/>
              <w:right w:val="single" w:sz="4" w:space="0" w:color="auto"/>
            </w:tcBorders>
            <w:shd w:val="clear" w:color="auto" w:fill="auto"/>
            <w:noWrap/>
            <w:vAlign w:val="bottom"/>
          </w:tcPr>
          <w:p w14:paraId="05E48181" w14:textId="77777777" w:rsidR="001F1547" w:rsidRDefault="001F1547" w:rsidP="001F1547">
            <w:pPr>
              <w:rPr>
                <w:rFonts w:ascii="Arial" w:hAnsi="Arial" w:cs="Arial"/>
                <w:sz w:val="12"/>
                <w:szCs w:val="12"/>
              </w:rPr>
            </w:pPr>
            <w:r>
              <w:rPr>
                <w:rFonts w:ascii="Arial" w:hAnsi="Arial" w:cs="Arial"/>
                <w:sz w:val="12"/>
                <w:szCs w:val="12"/>
              </w:rPr>
              <w:t> </w:t>
            </w:r>
          </w:p>
        </w:tc>
        <w:tc>
          <w:tcPr>
            <w:tcW w:w="750" w:type="dxa"/>
            <w:tcBorders>
              <w:top w:val="nil"/>
              <w:left w:val="nil"/>
              <w:bottom w:val="single" w:sz="4" w:space="0" w:color="auto"/>
              <w:right w:val="nil"/>
            </w:tcBorders>
            <w:shd w:val="clear" w:color="auto" w:fill="auto"/>
            <w:noWrap/>
            <w:vAlign w:val="bottom"/>
          </w:tcPr>
          <w:p w14:paraId="2A48D2D5" w14:textId="77777777" w:rsidR="001F1547" w:rsidRDefault="001F1547" w:rsidP="001F1547">
            <w:pPr>
              <w:rPr>
                <w:rFonts w:ascii="Arial" w:hAnsi="Arial" w:cs="Arial"/>
                <w:sz w:val="12"/>
                <w:szCs w:val="12"/>
              </w:rPr>
            </w:pPr>
            <w:r>
              <w:rPr>
                <w:rFonts w:ascii="Arial" w:hAnsi="Arial" w:cs="Arial"/>
                <w:sz w:val="12"/>
                <w:szCs w:val="12"/>
              </w:rPr>
              <w:t> </w:t>
            </w:r>
          </w:p>
        </w:tc>
        <w:tc>
          <w:tcPr>
            <w:tcW w:w="760" w:type="dxa"/>
            <w:tcBorders>
              <w:top w:val="nil"/>
              <w:left w:val="single" w:sz="8" w:space="0" w:color="auto"/>
              <w:bottom w:val="single" w:sz="4" w:space="0" w:color="auto"/>
              <w:right w:val="single" w:sz="4" w:space="0" w:color="auto"/>
            </w:tcBorders>
            <w:shd w:val="clear" w:color="auto" w:fill="auto"/>
            <w:noWrap/>
            <w:vAlign w:val="bottom"/>
          </w:tcPr>
          <w:p w14:paraId="46CD0C39" w14:textId="77777777" w:rsidR="001F1547" w:rsidRDefault="001F1547" w:rsidP="001F1547">
            <w:pPr>
              <w:rPr>
                <w:rFonts w:ascii="Arial" w:hAnsi="Arial" w:cs="Arial"/>
                <w:sz w:val="12"/>
                <w:szCs w:val="12"/>
              </w:rPr>
            </w:pPr>
            <w:r>
              <w:rPr>
                <w:rFonts w:ascii="Arial" w:hAnsi="Arial" w:cs="Arial"/>
                <w:sz w:val="12"/>
                <w:szCs w:val="12"/>
              </w:rPr>
              <w:t> </w:t>
            </w:r>
          </w:p>
        </w:tc>
        <w:tc>
          <w:tcPr>
            <w:tcW w:w="832" w:type="dxa"/>
            <w:tcBorders>
              <w:top w:val="nil"/>
              <w:left w:val="nil"/>
              <w:bottom w:val="single" w:sz="4" w:space="0" w:color="auto"/>
              <w:right w:val="single" w:sz="8" w:space="0" w:color="auto"/>
            </w:tcBorders>
            <w:shd w:val="clear" w:color="auto" w:fill="auto"/>
            <w:noWrap/>
            <w:vAlign w:val="bottom"/>
          </w:tcPr>
          <w:p w14:paraId="435AAE30" w14:textId="77777777" w:rsidR="001F1547" w:rsidRDefault="001F1547" w:rsidP="001F1547">
            <w:pPr>
              <w:rPr>
                <w:rFonts w:ascii="Arial" w:hAnsi="Arial" w:cs="Arial"/>
                <w:sz w:val="12"/>
                <w:szCs w:val="12"/>
              </w:rPr>
            </w:pPr>
            <w:r>
              <w:rPr>
                <w:rFonts w:ascii="Arial" w:hAnsi="Arial" w:cs="Arial"/>
                <w:sz w:val="12"/>
                <w:szCs w:val="12"/>
              </w:rPr>
              <w:t> </w:t>
            </w:r>
          </w:p>
        </w:tc>
        <w:tc>
          <w:tcPr>
            <w:tcW w:w="840" w:type="dxa"/>
            <w:tcBorders>
              <w:top w:val="nil"/>
              <w:left w:val="nil"/>
              <w:bottom w:val="single" w:sz="4" w:space="0" w:color="auto"/>
              <w:right w:val="single" w:sz="4" w:space="0" w:color="auto"/>
            </w:tcBorders>
            <w:shd w:val="clear" w:color="auto" w:fill="auto"/>
            <w:noWrap/>
            <w:vAlign w:val="bottom"/>
          </w:tcPr>
          <w:p w14:paraId="08D94C38" w14:textId="77777777" w:rsidR="001F1547" w:rsidRDefault="001F1547" w:rsidP="001F1547">
            <w:pPr>
              <w:rPr>
                <w:rFonts w:ascii="Arial" w:hAnsi="Arial" w:cs="Arial"/>
                <w:sz w:val="12"/>
                <w:szCs w:val="12"/>
              </w:rPr>
            </w:pPr>
            <w:r>
              <w:rPr>
                <w:rFonts w:ascii="Arial" w:hAnsi="Arial" w:cs="Arial"/>
                <w:sz w:val="12"/>
                <w:szCs w:val="12"/>
              </w:rPr>
              <w:t> </w:t>
            </w:r>
          </w:p>
        </w:tc>
        <w:tc>
          <w:tcPr>
            <w:tcW w:w="840" w:type="dxa"/>
            <w:tcBorders>
              <w:top w:val="nil"/>
              <w:left w:val="nil"/>
              <w:bottom w:val="single" w:sz="4" w:space="0" w:color="auto"/>
              <w:right w:val="nil"/>
            </w:tcBorders>
            <w:shd w:val="clear" w:color="auto" w:fill="auto"/>
            <w:noWrap/>
            <w:vAlign w:val="bottom"/>
          </w:tcPr>
          <w:p w14:paraId="134DBF96" w14:textId="77777777" w:rsidR="001F1547" w:rsidRDefault="001F1547" w:rsidP="001F1547">
            <w:pPr>
              <w:rPr>
                <w:rFonts w:ascii="Arial" w:hAnsi="Arial" w:cs="Arial"/>
                <w:sz w:val="12"/>
                <w:szCs w:val="12"/>
              </w:rPr>
            </w:pPr>
            <w:r>
              <w:rPr>
                <w:rFonts w:ascii="Arial" w:hAnsi="Arial" w:cs="Arial"/>
                <w:sz w:val="12"/>
                <w:szCs w:val="12"/>
              </w:rPr>
              <w:t> </w:t>
            </w:r>
          </w:p>
        </w:tc>
        <w:tc>
          <w:tcPr>
            <w:tcW w:w="840" w:type="dxa"/>
            <w:tcBorders>
              <w:top w:val="nil"/>
              <w:left w:val="single" w:sz="8" w:space="0" w:color="auto"/>
              <w:bottom w:val="single" w:sz="4" w:space="0" w:color="auto"/>
              <w:right w:val="single" w:sz="4" w:space="0" w:color="auto"/>
            </w:tcBorders>
            <w:shd w:val="clear" w:color="auto" w:fill="auto"/>
            <w:noWrap/>
            <w:vAlign w:val="bottom"/>
          </w:tcPr>
          <w:p w14:paraId="28BB9CA9" w14:textId="77777777" w:rsidR="001F1547" w:rsidRDefault="001F1547" w:rsidP="001F1547">
            <w:pPr>
              <w:rPr>
                <w:rFonts w:ascii="Arial" w:hAnsi="Arial" w:cs="Arial"/>
                <w:sz w:val="12"/>
                <w:szCs w:val="12"/>
              </w:rPr>
            </w:pPr>
            <w:r>
              <w:rPr>
                <w:rFonts w:ascii="Arial" w:hAnsi="Arial" w:cs="Arial"/>
                <w:sz w:val="12"/>
                <w:szCs w:val="12"/>
              </w:rPr>
              <w:t> </w:t>
            </w:r>
          </w:p>
        </w:tc>
        <w:tc>
          <w:tcPr>
            <w:tcW w:w="840" w:type="dxa"/>
            <w:tcBorders>
              <w:top w:val="nil"/>
              <w:left w:val="nil"/>
              <w:bottom w:val="single" w:sz="4" w:space="0" w:color="auto"/>
              <w:right w:val="single" w:sz="8" w:space="0" w:color="auto"/>
            </w:tcBorders>
            <w:shd w:val="clear" w:color="auto" w:fill="auto"/>
            <w:noWrap/>
            <w:vAlign w:val="bottom"/>
          </w:tcPr>
          <w:p w14:paraId="4075B797" w14:textId="77777777" w:rsidR="001F1547" w:rsidRDefault="001F1547" w:rsidP="001F1547">
            <w:pPr>
              <w:jc w:val="right"/>
              <w:rPr>
                <w:rFonts w:ascii="Arial" w:hAnsi="Arial" w:cs="Arial"/>
                <w:sz w:val="12"/>
                <w:szCs w:val="12"/>
              </w:rPr>
            </w:pPr>
            <w:r>
              <w:rPr>
                <w:rFonts w:ascii="Arial" w:hAnsi="Arial" w:cs="Arial"/>
                <w:sz w:val="12"/>
                <w:szCs w:val="12"/>
              </w:rPr>
              <w:t> </w:t>
            </w:r>
          </w:p>
        </w:tc>
      </w:tr>
      <w:tr w:rsidR="001F1547" w14:paraId="143227D9" w14:textId="77777777" w:rsidTr="001F1547">
        <w:trPr>
          <w:trHeight w:val="264"/>
        </w:trPr>
        <w:tc>
          <w:tcPr>
            <w:tcW w:w="2320" w:type="dxa"/>
            <w:tcBorders>
              <w:top w:val="nil"/>
              <w:left w:val="single" w:sz="8" w:space="0" w:color="auto"/>
              <w:bottom w:val="nil"/>
              <w:right w:val="single" w:sz="8" w:space="0" w:color="auto"/>
            </w:tcBorders>
            <w:shd w:val="clear" w:color="auto" w:fill="auto"/>
            <w:noWrap/>
            <w:vAlign w:val="bottom"/>
          </w:tcPr>
          <w:p w14:paraId="4A01B013" w14:textId="77777777" w:rsidR="001F1547" w:rsidRDefault="001F1547" w:rsidP="001F1547">
            <w:pPr>
              <w:rPr>
                <w:rFonts w:ascii="Arial" w:hAnsi="Arial" w:cs="Arial"/>
                <w:sz w:val="12"/>
                <w:szCs w:val="12"/>
              </w:rPr>
            </w:pPr>
            <w:r>
              <w:rPr>
                <w:rFonts w:ascii="Arial" w:hAnsi="Arial" w:cs="Arial"/>
                <w:sz w:val="12"/>
                <w:szCs w:val="12"/>
              </w:rPr>
              <w:t>Základní škola Zlín, Křiby 4788,</w:t>
            </w:r>
          </w:p>
        </w:tc>
        <w:tc>
          <w:tcPr>
            <w:tcW w:w="750" w:type="dxa"/>
            <w:tcBorders>
              <w:top w:val="nil"/>
              <w:left w:val="nil"/>
              <w:bottom w:val="single" w:sz="4" w:space="0" w:color="auto"/>
              <w:right w:val="single" w:sz="4" w:space="0" w:color="auto"/>
            </w:tcBorders>
            <w:shd w:val="clear" w:color="auto" w:fill="auto"/>
            <w:noWrap/>
            <w:vAlign w:val="bottom"/>
          </w:tcPr>
          <w:p w14:paraId="3DCCAEBB" w14:textId="77777777" w:rsidR="001F1547" w:rsidRDefault="001F1547" w:rsidP="001F1547">
            <w:pPr>
              <w:jc w:val="right"/>
              <w:rPr>
                <w:rFonts w:ascii="Arial" w:hAnsi="Arial" w:cs="Arial"/>
                <w:sz w:val="12"/>
                <w:szCs w:val="12"/>
              </w:rPr>
            </w:pPr>
            <w:r>
              <w:rPr>
                <w:rFonts w:ascii="Arial" w:hAnsi="Arial" w:cs="Arial"/>
                <w:sz w:val="12"/>
                <w:szCs w:val="12"/>
              </w:rPr>
              <w:t>3 300 000</w:t>
            </w:r>
          </w:p>
        </w:tc>
        <w:tc>
          <w:tcPr>
            <w:tcW w:w="750" w:type="dxa"/>
            <w:tcBorders>
              <w:top w:val="nil"/>
              <w:left w:val="nil"/>
              <w:bottom w:val="single" w:sz="4" w:space="0" w:color="auto"/>
              <w:right w:val="nil"/>
            </w:tcBorders>
            <w:shd w:val="clear" w:color="auto" w:fill="auto"/>
            <w:noWrap/>
            <w:vAlign w:val="bottom"/>
          </w:tcPr>
          <w:p w14:paraId="70581000" w14:textId="77777777" w:rsidR="001F1547" w:rsidRDefault="001F1547" w:rsidP="001F1547">
            <w:pPr>
              <w:jc w:val="right"/>
              <w:rPr>
                <w:rFonts w:ascii="Arial" w:hAnsi="Arial" w:cs="Arial"/>
                <w:sz w:val="12"/>
                <w:szCs w:val="12"/>
              </w:rPr>
            </w:pPr>
            <w:r>
              <w:rPr>
                <w:rFonts w:ascii="Arial" w:hAnsi="Arial" w:cs="Arial"/>
                <w:sz w:val="12"/>
                <w:szCs w:val="12"/>
              </w:rPr>
              <w:t>4 880 000</w:t>
            </w:r>
          </w:p>
        </w:tc>
        <w:tc>
          <w:tcPr>
            <w:tcW w:w="760" w:type="dxa"/>
            <w:tcBorders>
              <w:top w:val="nil"/>
              <w:left w:val="single" w:sz="8" w:space="0" w:color="auto"/>
              <w:bottom w:val="single" w:sz="4" w:space="0" w:color="auto"/>
              <w:right w:val="single" w:sz="4" w:space="0" w:color="auto"/>
            </w:tcBorders>
            <w:shd w:val="clear" w:color="auto" w:fill="auto"/>
            <w:noWrap/>
            <w:vAlign w:val="bottom"/>
          </w:tcPr>
          <w:p w14:paraId="7D6AC88E" w14:textId="77777777" w:rsidR="001F1547" w:rsidRDefault="001F1547" w:rsidP="001F1547">
            <w:pPr>
              <w:jc w:val="right"/>
              <w:rPr>
                <w:rFonts w:ascii="Arial" w:hAnsi="Arial" w:cs="Arial"/>
                <w:sz w:val="12"/>
                <w:szCs w:val="12"/>
              </w:rPr>
            </w:pPr>
            <w:r>
              <w:rPr>
                <w:rFonts w:ascii="Arial" w:hAnsi="Arial" w:cs="Arial"/>
                <w:sz w:val="12"/>
                <w:szCs w:val="12"/>
              </w:rPr>
              <w:t>3 300 000</w:t>
            </w:r>
          </w:p>
        </w:tc>
        <w:tc>
          <w:tcPr>
            <w:tcW w:w="832" w:type="dxa"/>
            <w:tcBorders>
              <w:top w:val="nil"/>
              <w:left w:val="nil"/>
              <w:bottom w:val="single" w:sz="4" w:space="0" w:color="auto"/>
              <w:right w:val="single" w:sz="8" w:space="0" w:color="auto"/>
            </w:tcBorders>
            <w:shd w:val="clear" w:color="auto" w:fill="auto"/>
            <w:noWrap/>
            <w:vAlign w:val="bottom"/>
          </w:tcPr>
          <w:p w14:paraId="049CF9D5" w14:textId="77777777" w:rsidR="001F1547" w:rsidRDefault="001F1547" w:rsidP="001F1547">
            <w:pPr>
              <w:jc w:val="right"/>
              <w:rPr>
                <w:rFonts w:ascii="Arial" w:hAnsi="Arial" w:cs="Arial"/>
                <w:sz w:val="12"/>
                <w:szCs w:val="12"/>
              </w:rPr>
            </w:pPr>
            <w:r>
              <w:rPr>
                <w:rFonts w:ascii="Arial" w:hAnsi="Arial" w:cs="Arial"/>
                <w:sz w:val="12"/>
                <w:szCs w:val="12"/>
              </w:rPr>
              <w:t>3 300 000</w:t>
            </w:r>
          </w:p>
        </w:tc>
        <w:tc>
          <w:tcPr>
            <w:tcW w:w="840" w:type="dxa"/>
            <w:tcBorders>
              <w:top w:val="nil"/>
              <w:left w:val="nil"/>
              <w:bottom w:val="single" w:sz="4" w:space="0" w:color="auto"/>
              <w:right w:val="single" w:sz="4" w:space="0" w:color="auto"/>
            </w:tcBorders>
            <w:shd w:val="clear" w:color="auto" w:fill="auto"/>
            <w:noWrap/>
            <w:vAlign w:val="bottom"/>
          </w:tcPr>
          <w:p w14:paraId="152918CE" w14:textId="77777777" w:rsidR="001F1547" w:rsidRDefault="001F1547" w:rsidP="001F1547">
            <w:pPr>
              <w:jc w:val="right"/>
              <w:rPr>
                <w:rFonts w:ascii="Arial" w:hAnsi="Arial" w:cs="Arial"/>
                <w:sz w:val="12"/>
                <w:szCs w:val="12"/>
              </w:rPr>
            </w:pPr>
            <w:r>
              <w:rPr>
                <w:rFonts w:ascii="Arial" w:hAnsi="Arial" w:cs="Arial"/>
                <w:sz w:val="12"/>
                <w:szCs w:val="12"/>
              </w:rPr>
              <w:t>3 300 000</w:t>
            </w:r>
          </w:p>
        </w:tc>
        <w:tc>
          <w:tcPr>
            <w:tcW w:w="840" w:type="dxa"/>
            <w:tcBorders>
              <w:top w:val="nil"/>
              <w:left w:val="nil"/>
              <w:bottom w:val="single" w:sz="4" w:space="0" w:color="auto"/>
              <w:right w:val="nil"/>
            </w:tcBorders>
            <w:shd w:val="clear" w:color="auto" w:fill="auto"/>
            <w:noWrap/>
            <w:vAlign w:val="bottom"/>
          </w:tcPr>
          <w:p w14:paraId="64A941B1" w14:textId="77777777" w:rsidR="001F1547" w:rsidRDefault="001F1547" w:rsidP="001F1547">
            <w:pPr>
              <w:jc w:val="right"/>
              <w:rPr>
                <w:rFonts w:ascii="Arial" w:hAnsi="Arial" w:cs="Arial"/>
                <w:sz w:val="12"/>
                <w:szCs w:val="12"/>
              </w:rPr>
            </w:pPr>
            <w:r>
              <w:rPr>
                <w:rFonts w:ascii="Arial" w:hAnsi="Arial" w:cs="Arial"/>
                <w:sz w:val="12"/>
                <w:szCs w:val="12"/>
              </w:rPr>
              <w:t>5 138 000</w:t>
            </w:r>
          </w:p>
        </w:tc>
        <w:tc>
          <w:tcPr>
            <w:tcW w:w="840" w:type="dxa"/>
            <w:tcBorders>
              <w:top w:val="nil"/>
              <w:left w:val="single" w:sz="8" w:space="0" w:color="auto"/>
              <w:bottom w:val="single" w:sz="4" w:space="0" w:color="auto"/>
              <w:right w:val="single" w:sz="4" w:space="0" w:color="auto"/>
            </w:tcBorders>
            <w:shd w:val="clear" w:color="auto" w:fill="auto"/>
            <w:noWrap/>
            <w:vAlign w:val="bottom"/>
          </w:tcPr>
          <w:p w14:paraId="4C4A1F9B" w14:textId="77777777" w:rsidR="001F1547" w:rsidRDefault="001F1547" w:rsidP="001F1547">
            <w:pPr>
              <w:jc w:val="right"/>
              <w:rPr>
                <w:rFonts w:ascii="Arial" w:hAnsi="Arial" w:cs="Arial"/>
                <w:sz w:val="12"/>
                <w:szCs w:val="12"/>
              </w:rPr>
            </w:pPr>
            <w:r>
              <w:rPr>
                <w:rFonts w:ascii="Arial" w:hAnsi="Arial" w:cs="Arial"/>
                <w:sz w:val="12"/>
                <w:szCs w:val="12"/>
              </w:rPr>
              <w:t>3 300 000</w:t>
            </w:r>
          </w:p>
        </w:tc>
        <w:tc>
          <w:tcPr>
            <w:tcW w:w="840" w:type="dxa"/>
            <w:tcBorders>
              <w:top w:val="nil"/>
              <w:left w:val="nil"/>
              <w:bottom w:val="single" w:sz="4" w:space="0" w:color="auto"/>
              <w:right w:val="single" w:sz="8" w:space="0" w:color="auto"/>
            </w:tcBorders>
            <w:shd w:val="clear" w:color="auto" w:fill="auto"/>
            <w:noWrap/>
            <w:vAlign w:val="bottom"/>
          </w:tcPr>
          <w:p w14:paraId="52AB6442" w14:textId="77777777" w:rsidR="001F1547" w:rsidRDefault="001F1547" w:rsidP="001F1547">
            <w:pPr>
              <w:jc w:val="right"/>
              <w:rPr>
                <w:rFonts w:ascii="Arial" w:hAnsi="Arial" w:cs="Arial"/>
                <w:sz w:val="12"/>
                <w:szCs w:val="12"/>
              </w:rPr>
            </w:pPr>
            <w:r>
              <w:rPr>
                <w:rFonts w:ascii="Arial" w:hAnsi="Arial" w:cs="Arial"/>
                <w:sz w:val="12"/>
                <w:szCs w:val="12"/>
              </w:rPr>
              <w:t> 4 481 000</w:t>
            </w:r>
          </w:p>
        </w:tc>
      </w:tr>
      <w:tr w:rsidR="001F1547" w14:paraId="08B30826" w14:textId="77777777" w:rsidTr="001F1547">
        <w:trPr>
          <w:trHeight w:val="276"/>
        </w:trPr>
        <w:tc>
          <w:tcPr>
            <w:tcW w:w="2320" w:type="dxa"/>
            <w:tcBorders>
              <w:top w:val="nil"/>
              <w:left w:val="single" w:sz="8" w:space="0" w:color="auto"/>
              <w:bottom w:val="single" w:sz="4" w:space="0" w:color="auto"/>
              <w:right w:val="single" w:sz="8" w:space="0" w:color="auto"/>
            </w:tcBorders>
            <w:shd w:val="clear" w:color="auto" w:fill="auto"/>
            <w:noWrap/>
            <w:vAlign w:val="bottom"/>
          </w:tcPr>
          <w:p w14:paraId="632F6A93" w14:textId="77777777" w:rsidR="001F1547" w:rsidRDefault="001F1547" w:rsidP="001F1547">
            <w:pPr>
              <w:rPr>
                <w:rFonts w:ascii="Arial" w:hAnsi="Arial" w:cs="Arial"/>
                <w:sz w:val="12"/>
                <w:szCs w:val="12"/>
              </w:rPr>
            </w:pPr>
            <w:r>
              <w:rPr>
                <w:rFonts w:ascii="Arial" w:hAnsi="Arial" w:cs="Arial"/>
                <w:sz w:val="12"/>
                <w:szCs w:val="12"/>
              </w:rPr>
              <w:t xml:space="preserve"> př. org.</w:t>
            </w:r>
          </w:p>
        </w:tc>
        <w:tc>
          <w:tcPr>
            <w:tcW w:w="750" w:type="dxa"/>
            <w:tcBorders>
              <w:top w:val="nil"/>
              <w:left w:val="nil"/>
              <w:bottom w:val="single" w:sz="8" w:space="0" w:color="auto"/>
              <w:right w:val="single" w:sz="4" w:space="0" w:color="auto"/>
            </w:tcBorders>
            <w:shd w:val="clear" w:color="auto" w:fill="auto"/>
            <w:noWrap/>
            <w:vAlign w:val="bottom"/>
          </w:tcPr>
          <w:p w14:paraId="2D1872D4" w14:textId="77777777" w:rsidR="001F1547" w:rsidRDefault="001F1547" w:rsidP="001F1547">
            <w:pPr>
              <w:rPr>
                <w:rFonts w:ascii="Arial" w:hAnsi="Arial" w:cs="Arial"/>
                <w:sz w:val="12"/>
                <w:szCs w:val="12"/>
              </w:rPr>
            </w:pPr>
            <w:r>
              <w:rPr>
                <w:rFonts w:ascii="Arial" w:hAnsi="Arial" w:cs="Arial"/>
                <w:sz w:val="12"/>
                <w:szCs w:val="12"/>
              </w:rPr>
              <w:t> </w:t>
            </w:r>
          </w:p>
        </w:tc>
        <w:tc>
          <w:tcPr>
            <w:tcW w:w="750" w:type="dxa"/>
            <w:tcBorders>
              <w:top w:val="nil"/>
              <w:left w:val="nil"/>
              <w:bottom w:val="single" w:sz="8" w:space="0" w:color="auto"/>
              <w:right w:val="nil"/>
            </w:tcBorders>
            <w:shd w:val="clear" w:color="auto" w:fill="auto"/>
            <w:noWrap/>
            <w:vAlign w:val="bottom"/>
          </w:tcPr>
          <w:p w14:paraId="1DF9F84C" w14:textId="77777777" w:rsidR="001F1547" w:rsidRDefault="001F1547" w:rsidP="001F1547">
            <w:pPr>
              <w:rPr>
                <w:rFonts w:ascii="Arial" w:hAnsi="Arial" w:cs="Arial"/>
                <w:sz w:val="12"/>
                <w:szCs w:val="12"/>
              </w:rPr>
            </w:pPr>
            <w:r>
              <w:rPr>
                <w:rFonts w:ascii="Arial" w:hAnsi="Arial" w:cs="Arial"/>
                <w:sz w:val="12"/>
                <w:szCs w:val="12"/>
              </w:rPr>
              <w:t> </w:t>
            </w:r>
          </w:p>
        </w:tc>
        <w:tc>
          <w:tcPr>
            <w:tcW w:w="760" w:type="dxa"/>
            <w:tcBorders>
              <w:top w:val="nil"/>
              <w:left w:val="single" w:sz="8" w:space="0" w:color="auto"/>
              <w:bottom w:val="single" w:sz="8" w:space="0" w:color="auto"/>
              <w:right w:val="single" w:sz="4" w:space="0" w:color="auto"/>
            </w:tcBorders>
            <w:shd w:val="clear" w:color="auto" w:fill="auto"/>
            <w:noWrap/>
            <w:vAlign w:val="bottom"/>
          </w:tcPr>
          <w:p w14:paraId="19B747D0" w14:textId="77777777" w:rsidR="001F1547" w:rsidRDefault="001F1547" w:rsidP="001F1547">
            <w:pPr>
              <w:rPr>
                <w:rFonts w:ascii="Arial" w:hAnsi="Arial" w:cs="Arial"/>
                <w:sz w:val="12"/>
                <w:szCs w:val="12"/>
              </w:rPr>
            </w:pPr>
            <w:r>
              <w:rPr>
                <w:rFonts w:ascii="Arial" w:hAnsi="Arial" w:cs="Arial"/>
                <w:sz w:val="12"/>
                <w:szCs w:val="12"/>
              </w:rPr>
              <w:t> </w:t>
            </w:r>
          </w:p>
        </w:tc>
        <w:tc>
          <w:tcPr>
            <w:tcW w:w="832" w:type="dxa"/>
            <w:tcBorders>
              <w:top w:val="nil"/>
              <w:left w:val="nil"/>
              <w:bottom w:val="single" w:sz="8" w:space="0" w:color="auto"/>
              <w:right w:val="single" w:sz="8" w:space="0" w:color="auto"/>
            </w:tcBorders>
            <w:shd w:val="clear" w:color="auto" w:fill="auto"/>
            <w:noWrap/>
            <w:vAlign w:val="bottom"/>
          </w:tcPr>
          <w:p w14:paraId="274AC5FD" w14:textId="77777777" w:rsidR="001F1547" w:rsidRDefault="001F1547" w:rsidP="001F1547">
            <w:pPr>
              <w:rPr>
                <w:rFonts w:ascii="Arial" w:hAnsi="Arial" w:cs="Arial"/>
                <w:sz w:val="12"/>
                <w:szCs w:val="12"/>
              </w:rPr>
            </w:pPr>
            <w:r>
              <w:rPr>
                <w:rFonts w:ascii="Arial" w:hAnsi="Arial" w:cs="Arial"/>
                <w:sz w:val="12"/>
                <w:szCs w:val="12"/>
              </w:rPr>
              <w:t> </w:t>
            </w:r>
          </w:p>
        </w:tc>
        <w:tc>
          <w:tcPr>
            <w:tcW w:w="840" w:type="dxa"/>
            <w:tcBorders>
              <w:top w:val="nil"/>
              <w:left w:val="nil"/>
              <w:bottom w:val="single" w:sz="8" w:space="0" w:color="auto"/>
              <w:right w:val="single" w:sz="4" w:space="0" w:color="auto"/>
            </w:tcBorders>
            <w:shd w:val="clear" w:color="auto" w:fill="auto"/>
            <w:noWrap/>
            <w:vAlign w:val="bottom"/>
          </w:tcPr>
          <w:p w14:paraId="7A9A4310" w14:textId="77777777" w:rsidR="001F1547" w:rsidRDefault="001F1547" w:rsidP="001F1547">
            <w:pPr>
              <w:rPr>
                <w:rFonts w:ascii="Arial" w:hAnsi="Arial" w:cs="Arial"/>
                <w:sz w:val="12"/>
                <w:szCs w:val="12"/>
              </w:rPr>
            </w:pPr>
            <w:r>
              <w:rPr>
                <w:rFonts w:ascii="Arial" w:hAnsi="Arial" w:cs="Arial"/>
                <w:sz w:val="12"/>
                <w:szCs w:val="12"/>
              </w:rPr>
              <w:t> </w:t>
            </w:r>
          </w:p>
        </w:tc>
        <w:tc>
          <w:tcPr>
            <w:tcW w:w="840" w:type="dxa"/>
            <w:tcBorders>
              <w:top w:val="nil"/>
              <w:left w:val="nil"/>
              <w:bottom w:val="single" w:sz="8" w:space="0" w:color="auto"/>
              <w:right w:val="nil"/>
            </w:tcBorders>
            <w:shd w:val="clear" w:color="auto" w:fill="auto"/>
            <w:noWrap/>
            <w:vAlign w:val="bottom"/>
          </w:tcPr>
          <w:p w14:paraId="0B0BB9F2" w14:textId="77777777" w:rsidR="001F1547" w:rsidRDefault="001F1547" w:rsidP="001F1547">
            <w:pPr>
              <w:rPr>
                <w:rFonts w:ascii="Arial" w:hAnsi="Arial" w:cs="Arial"/>
                <w:sz w:val="12"/>
                <w:szCs w:val="12"/>
              </w:rPr>
            </w:pPr>
            <w:r>
              <w:rPr>
                <w:rFonts w:ascii="Arial" w:hAnsi="Arial" w:cs="Arial"/>
                <w:sz w:val="12"/>
                <w:szCs w:val="12"/>
              </w:rPr>
              <w:t> </w:t>
            </w:r>
          </w:p>
        </w:tc>
        <w:tc>
          <w:tcPr>
            <w:tcW w:w="840" w:type="dxa"/>
            <w:tcBorders>
              <w:top w:val="nil"/>
              <w:left w:val="single" w:sz="8" w:space="0" w:color="auto"/>
              <w:bottom w:val="single" w:sz="8" w:space="0" w:color="auto"/>
              <w:right w:val="single" w:sz="4" w:space="0" w:color="auto"/>
            </w:tcBorders>
            <w:shd w:val="clear" w:color="auto" w:fill="auto"/>
            <w:noWrap/>
            <w:vAlign w:val="bottom"/>
          </w:tcPr>
          <w:p w14:paraId="5BE93993" w14:textId="77777777" w:rsidR="001F1547" w:rsidRDefault="001F1547" w:rsidP="001F1547">
            <w:pPr>
              <w:rPr>
                <w:rFonts w:ascii="Arial" w:hAnsi="Arial" w:cs="Arial"/>
                <w:sz w:val="12"/>
                <w:szCs w:val="12"/>
              </w:rPr>
            </w:pPr>
            <w:r>
              <w:rPr>
                <w:rFonts w:ascii="Arial" w:hAnsi="Arial" w:cs="Arial"/>
                <w:sz w:val="12"/>
                <w:szCs w:val="12"/>
              </w:rPr>
              <w:t> </w:t>
            </w:r>
          </w:p>
        </w:tc>
        <w:tc>
          <w:tcPr>
            <w:tcW w:w="840" w:type="dxa"/>
            <w:tcBorders>
              <w:top w:val="nil"/>
              <w:left w:val="nil"/>
              <w:bottom w:val="single" w:sz="8" w:space="0" w:color="auto"/>
              <w:right w:val="single" w:sz="8" w:space="0" w:color="auto"/>
            </w:tcBorders>
            <w:shd w:val="clear" w:color="auto" w:fill="auto"/>
            <w:noWrap/>
            <w:vAlign w:val="bottom"/>
          </w:tcPr>
          <w:p w14:paraId="1D52B33E" w14:textId="77777777" w:rsidR="001F1547" w:rsidRDefault="001F1547" w:rsidP="001F1547">
            <w:pPr>
              <w:jc w:val="right"/>
              <w:rPr>
                <w:rFonts w:ascii="Arial" w:hAnsi="Arial" w:cs="Arial"/>
                <w:sz w:val="12"/>
                <w:szCs w:val="12"/>
              </w:rPr>
            </w:pPr>
            <w:r>
              <w:rPr>
                <w:rFonts w:ascii="Arial" w:hAnsi="Arial" w:cs="Arial"/>
                <w:sz w:val="12"/>
                <w:szCs w:val="12"/>
              </w:rPr>
              <w:t> </w:t>
            </w:r>
          </w:p>
        </w:tc>
      </w:tr>
      <w:tr w:rsidR="001F1547" w14:paraId="423BF218" w14:textId="77777777" w:rsidTr="001F1547">
        <w:trPr>
          <w:trHeight w:val="264"/>
        </w:trPr>
        <w:tc>
          <w:tcPr>
            <w:tcW w:w="2320" w:type="dxa"/>
            <w:tcBorders>
              <w:top w:val="single" w:sz="4" w:space="0" w:color="auto"/>
              <w:left w:val="single" w:sz="8" w:space="0" w:color="auto"/>
              <w:bottom w:val="single" w:sz="4" w:space="0" w:color="auto"/>
              <w:right w:val="single" w:sz="8" w:space="0" w:color="auto"/>
            </w:tcBorders>
            <w:shd w:val="clear" w:color="auto" w:fill="FF99CC"/>
            <w:noWrap/>
            <w:vAlign w:val="bottom"/>
          </w:tcPr>
          <w:p w14:paraId="574C5D3D" w14:textId="77777777" w:rsidR="001F1547" w:rsidRDefault="001F1547" w:rsidP="001F1547">
            <w:pPr>
              <w:rPr>
                <w:rFonts w:ascii="Arial" w:hAnsi="Arial" w:cs="Arial"/>
                <w:sz w:val="12"/>
                <w:szCs w:val="12"/>
              </w:rPr>
            </w:pPr>
            <w:r>
              <w:rPr>
                <w:rFonts w:ascii="Arial" w:hAnsi="Arial" w:cs="Arial"/>
                <w:sz w:val="12"/>
                <w:szCs w:val="12"/>
              </w:rPr>
              <w:t>Školní jídelna Zlín, Hradská</w:t>
            </w:r>
          </w:p>
        </w:tc>
        <w:tc>
          <w:tcPr>
            <w:tcW w:w="750" w:type="dxa"/>
            <w:tcBorders>
              <w:top w:val="nil"/>
              <w:left w:val="nil"/>
              <w:bottom w:val="single" w:sz="4" w:space="0" w:color="auto"/>
              <w:right w:val="single" w:sz="4" w:space="0" w:color="auto"/>
            </w:tcBorders>
            <w:shd w:val="clear" w:color="auto" w:fill="auto"/>
            <w:noWrap/>
            <w:vAlign w:val="bottom"/>
          </w:tcPr>
          <w:p w14:paraId="27A1D949" w14:textId="77777777" w:rsidR="001F1547" w:rsidRDefault="001F1547" w:rsidP="001F1547">
            <w:pPr>
              <w:jc w:val="right"/>
              <w:rPr>
                <w:rFonts w:ascii="Arial" w:hAnsi="Arial" w:cs="Arial"/>
                <w:sz w:val="12"/>
                <w:szCs w:val="12"/>
              </w:rPr>
            </w:pPr>
            <w:r>
              <w:rPr>
                <w:rFonts w:ascii="Arial" w:hAnsi="Arial" w:cs="Arial"/>
                <w:sz w:val="12"/>
                <w:szCs w:val="12"/>
              </w:rPr>
              <w:t>1 400 000</w:t>
            </w:r>
          </w:p>
        </w:tc>
        <w:tc>
          <w:tcPr>
            <w:tcW w:w="750" w:type="dxa"/>
            <w:tcBorders>
              <w:top w:val="nil"/>
              <w:left w:val="nil"/>
              <w:bottom w:val="single" w:sz="4" w:space="0" w:color="auto"/>
              <w:right w:val="nil"/>
            </w:tcBorders>
            <w:shd w:val="clear" w:color="auto" w:fill="auto"/>
            <w:noWrap/>
            <w:vAlign w:val="bottom"/>
          </w:tcPr>
          <w:p w14:paraId="07197D1F" w14:textId="77777777" w:rsidR="001F1547" w:rsidRDefault="001F1547" w:rsidP="001F1547">
            <w:pPr>
              <w:jc w:val="right"/>
              <w:rPr>
                <w:rFonts w:ascii="Arial" w:hAnsi="Arial" w:cs="Arial"/>
                <w:sz w:val="12"/>
                <w:szCs w:val="12"/>
              </w:rPr>
            </w:pPr>
            <w:r>
              <w:rPr>
                <w:rFonts w:ascii="Arial" w:hAnsi="Arial" w:cs="Arial"/>
                <w:sz w:val="12"/>
                <w:szCs w:val="12"/>
              </w:rPr>
              <w:t>1 620 000</w:t>
            </w:r>
          </w:p>
        </w:tc>
        <w:tc>
          <w:tcPr>
            <w:tcW w:w="760" w:type="dxa"/>
            <w:tcBorders>
              <w:top w:val="nil"/>
              <w:left w:val="single" w:sz="8" w:space="0" w:color="auto"/>
              <w:bottom w:val="single" w:sz="4" w:space="0" w:color="auto"/>
              <w:right w:val="single" w:sz="4" w:space="0" w:color="auto"/>
            </w:tcBorders>
            <w:shd w:val="clear" w:color="auto" w:fill="auto"/>
            <w:noWrap/>
            <w:vAlign w:val="bottom"/>
          </w:tcPr>
          <w:p w14:paraId="77E1B931" w14:textId="77777777" w:rsidR="001F1547" w:rsidRDefault="001F1547" w:rsidP="001F1547">
            <w:pPr>
              <w:jc w:val="right"/>
              <w:rPr>
                <w:rFonts w:ascii="Arial" w:hAnsi="Arial" w:cs="Arial"/>
                <w:sz w:val="12"/>
                <w:szCs w:val="12"/>
              </w:rPr>
            </w:pPr>
            <w:r>
              <w:rPr>
                <w:rFonts w:ascii="Arial" w:hAnsi="Arial" w:cs="Arial"/>
                <w:sz w:val="12"/>
                <w:szCs w:val="12"/>
              </w:rPr>
              <w:t>0</w:t>
            </w:r>
          </w:p>
        </w:tc>
        <w:tc>
          <w:tcPr>
            <w:tcW w:w="832" w:type="dxa"/>
            <w:tcBorders>
              <w:top w:val="nil"/>
              <w:left w:val="nil"/>
              <w:bottom w:val="single" w:sz="4" w:space="0" w:color="auto"/>
              <w:right w:val="single" w:sz="8" w:space="0" w:color="auto"/>
            </w:tcBorders>
            <w:shd w:val="clear" w:color="auto" w:fill="auto"/>
            <w:noWrap/>
            <w:vAlign w:val="bottom"/>
          </w:tcPr>
          <w:p w14:paraId="298A9014" w14:textId="77777777" w:rsidR="001F1547" w:rsidRDefault="001F1547" w:rsidP="001F1547">
            <w:pPr>
              <w:jc w:val="right"/>
              <w:rPr>
                <w:rFonts w:ascii="Arial" w:hAnsi="Arial" w:cs="Arial"/>
                <w:sz w:val="12"/>
                <w:szCs w:val="12"/>
              </w:rPr>
            </w:pPr>
            <w:r>
              <w:rPr>
                <w:rFonts w:ascii="Arial" w:hAnsi="Arial" w:cs="Arial"/>
                <w:sz w:val="12"/>
                <w:szCs w:val="12"/>
              </w:rPr>
              <w:t>0</w:t>
            </w:r>
          </w:p>
        </w:tc>
        <w:tc>
          <w:tcPr>
            <w:tcW w:w="840" w:type="dxa"/>
            <w:tcBorders>
              <w:top w:val="nil"/>
              <w:left w:val="nil"/>
              <w:bottom w:val="single" w:sz="4" w:space="0" w:color="auto"/>
              <w:right w:val="single" w:sz="4" w:space="0" w:color="auto"/>
            </w:tcBorders>
            <w:shd w:val="clear" w:color="auto" w:fill="auto"/>
            <w:noWrap/>
            <w:vAlign w:val="bottom"/>
          </w:tcPr>
          <w:p w14:paraId="43C60BBC" w14:textId="77777777" w:rsidR="001F1547" w:rsidRDefault="001F1547" w:rsidP="001F1547">
            <w:pPr>
              <w:jc w:val="right"/>
              <w:rPr>
                <w:rFonts w:ascii="Arial" w:hAnsi="Arial" w:cs="Arial"/>
                <w:sz w:val="12"/>
                <w:szCs w:val="12"/>
              </w:rPr>
            </w:pPr>
            <w:r>
              <w:rPr>
                <w:rFonts w:ascii="Arial" w:hAnsi="Arial" w:cs="Arial"/>
                <w:sz w:val="12"/>
                <w:szCs w:val="12"/>
              </w:rPr>
              <w:t>0</w:t>
            </w:r>
          </w:p>
        </w:tc>
        <w:tc>
          <w:tcPr>
            <w:tcW w:w="840" w:type="dxa"/>
            <w:tcBorders>
              <w:top w:val="nil"/>
              <w:left w:val="nil"/>
              <w:bottom w:val="single" w:sz="4" w:space="0" w:color="auto"/>
              <w:right w:val="nil"/>
            </w:tcBorders>
            <w:shd w:val="clear" w:color="auto" w:fill="auto"/>
            <w:noWrap/>
            <w:vAlign w:val="bottom"/>
          </w:tcPr>
          <w:p w14:paraId="1FBCF52E" w14:textId="77777777" w:rsidR="001F1547" w:rsidRDefault="001F1547" w:rsidP="001F1547">
            <w:pPr>
              <w:jc w:val="right"/>
              <w:rPr>
                <w:rFonts w:ascii="Arial" w:hAnsi="Arial" w:cs="Arial"/>
                <w:sz w:val="12"/>
                <w:szCs w:val="12"/>
              </w:rPr>
            </w:pPr>
            <w:r>
              <w:rPr>
                <w:rFonts w:ascii="Arial" w:hAnsi="Arial" w:cs="Arial"/>
                <w:sz w:val="12"/>
                <w:szCs w:val="12"/>
              </w:rPr>
              <w:t>0</w:t>
            </w:r>
          </w:p>
        </w:tc>
        <w:tc>
          <w:tcPr>
            <w:tcW w:w="840" w:type="dxa"/>
            <w:tcBorders>
              <w:top w:val="nil"/>
              <w:left w:val="single" w:sz="8" w:space="0" w:color="auto"/>
              <w:bottom w:val="single" w:sz="4" w:space="0" w:color="auto"/>
              <w:right w:val="single" w:sz="4" w:space="0" w:color="auto"/>
            </w:tcBorders>
            <w:shd w:val="clear" w:color="auto" w:fill="auto"/>
            <w:noWrap/>
            <w:vAlign w:val="bottom"/>
          </w:tcPr>
          <w:p w14:paraId="2F169CEF" w14:textId="77777777" w:rsidR="001F1547" w:rsidRDefault="001F1547" w:rsidP="001F1547">
            <w:pPr>
              <w:jc w:val="right"/>
              <w:rPr>
                <w:rFonts w:ascii="Arial" w:hAnsi="Arial" w:cs="Arial"/>
                <w:sz w:val="12"/>
                <w:szCs w:val="12"/>
              </w:rPr>
            </w:pPr>
            <w:r>
              <w:rPr>
                <w:rFonts w:ascii="Arial" w:hAnsi="Arial" w:cs="Arial"/>
                <w:sz w:val="12"/>
                <w:szCs w:val="12"/>
              </w:rPr>
              <w:t>0</w:t>
            </w:r>
          </w:p>
        </w:tc>
        <w:tc>
          <w:tcPr>
            <w:tcW w:w="840" w:type="dxa"/>
            <w:tcBorders>
              <w:top w:val="nil"/>
              <w:left w:val="nil"/>
              <w:bottom w:val="single" w:sz="4" w:space="0" w:color="auto"/>
              <w:right w:val="single" w:sz="8" w:space="0" w:color="auto"/>
            </w:tcBorders>
            <w:shd w:val="clear" w:color="auto" w:fill="auto"/>
            <w:noWrap/>
            <w:vAlign w:val="bottom"/>
          </w:tcPr>
          <w:p w14:paraId="118F51A5" w14:textId="77777777" w:rsidR="001F1547" w:rsidRDefault="001F1547" w:rsidP="001F1547">
            <w:pPr>
              <w:jc w:val="right"/>
              <w:rPr>
                <w:rFonts w:ascii="Arial" w:hAnsi="Arial" w:cs="Arial"/>
                <w:sz w:val="12"/>
                <w:szCs w:val="12"/>
              </w:rPr>
            </w:pPr>
            <w:r>
              <w:rPr>
                <w:rFonts w:ascii="Arial" w:hAnsi="Arial" w:cs="Arial"/>
                <w:sz w:val="12"/>
                <w:szCs w:val="12"/>
              </w:rPr>
              <w:t>0</w:t>
            </w:r>
          </w:p>
        </w:tc>
      </w:tr>
      <w:tr w:rsidR="001F1547" w14:paraId="20DE003E" w14:textId="77777777" w:rsidTr="001F1547">
        <w:trPr>
          <w:trHeight w:val="276"/>
        </w:trPr>
        <w:tc>
          <w:tcPr>
            <w:tcW w:w="2320" w:type="dxa"/>
            <w:tcBorders>
              <w:top w:val="nil"/>
              <w:left w:val="single" w:sz="8" w:space="0" w:color="auto"/>
              <w:bottom w:val="single" w:sz="4" w:space="0" w:color="auto"/>
              <w:right w:val="single" w:sz="8" w:space="0" w:color="auto"/>
            </w:tcBorders>
            <w:shd w:val="clear" w:color="auto" w:fill="auto"/>
            <w:noWrap/>
            <w:vAlign w:val="bottom"/>
          </w:tcPr>
          <w:p w14:paraId="10C363AE" w14:textId="77777777" w:rsidR="001F1547" w:rsidRDefault="001F1547" w:rsidP="001F1547">
            <w:pPr>
              <w:rPr>
                <w:rFonts w:ascii="Arial" w:hAnsi="Arial" w:cs="Arial"/>
                <w:sz w:val="12"/>
                <w:szCs w:val="12"/>
              </w:rPr>
            </w:pPr>
            <w:r>
              <w:rPr>
                <w:rFonts w:ascii="Arial" w:hAnsi="Arial" w:cs="Arial"/>
                <w:sz w:val="12"/>
                <w:szCs w:val="12"/>
              </w:rPr>
              <w:t>sloučena s 9. ZŠ od 1. 1. 2012</w:t>
            </w:r>
          </w:p>
        </w:tc>
        <w:tc>
          <w:tcPr>
            <w:tcW w:w="750" w:type="dxa"/>
            <w:tcBorders>
              <w:top w:val="nil"/>
              <w:left w:val="nil"/>
              <w:bottom w:val="single" w:sz="8" w:space="0" w:color="auto"/>
              <w:right w:val="single" w:sz="4" w:space="0" w:color="auto"/>
            </w:tcBorders>
            <w:shd w:val="clear" w:color="auto" w:fill="auto"/>
            <w:noWrap/>
            <w:vAlign w:val="bottom"/>
          </w:tcPr>
          <w:p w14:paraId="32D3BF56" w14:textId="77777777" w:rsidR="001F1547" w:rsidRDefault="001F1547" w:rsidP="001F1547">
            <w:pPr>
              <w:rPr>
                <w:rFonts w:ascii="Arial" w:hAnsi="Arial" w:cs="Arial"/>
                <w:sz w:val="12"/>
                <w:szCs w:val="12"/>
              </w:rPr>
            </w:pPr>
            <w:r>
              <w:rPr>
                <w:rFonts w:ascii="Arial" w:hAnsi="Arial" w:cs="Arial"/>
                <w:sz w:val="12"/>
                <w:szCs w:val="12"/>
              </w:rPr>
              <w:t> </w:t>
            </w:r>
          </w:p>
        </w:tc>
        <w:tc>
          <w:tcPr>
            <w:tcW w:w="750" w:type="dxa"/>
            <w:tcBorders>
              <w:top w:val="nil"/>
              <w:left w:val="nil"/>
              <w:bottom w:val="single" w:sz="8" w:space="0" w:color="auto"/>
              <w:right w:val="nil"/>
            </w:tcBorders>
            <w:shd w:val="clear" w:color="auto" w:fill="auto"/>
            <w:noWrap/>
            <w:vAlign w:val="bottom"/>
          </w:tcPr>
          <w:p w14:paraId="006017C5" w14:textId="77777777" w:rsidR="001F1547" w:rsidRDefault="001F1547" w:rsidP="001F1547">
            <w:pPr>
              <w:rPr>
                <w:rFonts w:ascii="Arial" w:hAnsi="Arial" w:cs="Arial"/>
                <w:sz w:val="12"/>
                <w:szCs w:val="12"/>
              </w:rPr>
            </w:pPr>
            <w:r>
              <w:rPr>
                <w:rFonts w:ascii="Arial" w:hAnsi="Arial" w:cs="Arial"/>
                <w:sz w:val="12"/>
                <w:szCs w:val="12"/>
              </w:rPr>
              <w:t> </w:t>
            </w:r>
          </w:p>
        </w:tc>
        <w:tc>
          <w:tcPr>
            <w:tcW w:w="760" w:type="dxa"/>
            <w:tcBorders>
              <w:top w:val="nil"/>
              <w:left w:val="single" w:sz="8" w:space="0" w:color="auto"/>
              <w:bottom w:val="single" w:sz="8" w:space="0" w:color="auto"/>
              <w:right w:val="single" w:sz="4" w:space="0" w:color="auto"/>
            </w:tcBorders>
            <w:shd w:val="clear" w:color="auto" w:fill="auto"/>
            <w:noWrap/>
            <w:vAlign w:val="bottom"/>
          </w:tcPr>
          <w:p w14:paraId="017C85A9" w14:textId="77777777" w:rsidR="001F1547" w:rsidRDefault="001F1547" w:rsidP="001F1547">
            <w:pPr>
              <w:rPr>
                <w:rFonts w:ascii="Arial" w:hAnsi="Arial" w:cs="Arial"/>
                <w:sz w:val="12"/>
                <w:szCs w:val="12"/>
              </w:rPr>
            </w:pPr>
            <w:r>
              <w:rPr>
                <w:rFonts w:ascii="Arial" w:hAnsi="Arial" w:cs="Arial"/>
                <w:sz w:val="12"/>
                <w:szCs w:val="12"/>
              </w:rPr>
              <w:t> </w:t>
            </w:r>
          </w:p>
        </w:tc>
        <w:tc>
          <w:tcPr>
            <w:tcW w:w="832" w:type="dxa"/>
            <w:tcBorders>
              <w:top w:val="nil"/>
              <w:left w:val="nil"/>
              <w:bottom w:val="single" w:sz="8" w:space="0" w:color="auto"/>
              <w:right w:val="single" w:sz="8" w:space="0" w:color="auto"/>
            </w:tcBorders>
            <w:shd w:val="clear" w:color="auto" w:fill="auto"/>
            <w:noWrap/>
            <w:vAlign w:val="bottom"/>
          </w:tcPr>
          <w:p w14:paraId="21205481" w14:textId="77777777" w:rsidR="001F1547" w:rsidRDefault="001F1547" w:rsidP="001F1547">
            <w:pPr>
              <w:rPr>
                <w:rFonts w:ascii="Arial" w:hAnsi="Arial" w:cs="Arial"/>
                <w:sz w:val="12"/>
                <w:szCs w:val="12"/>
              </w:rPr>
            </w:pPr>
            <w:r>
              <w:rPr>
                <w:rFonts w:ascii="Arial" w:hAnsi="Arial" w:cs="Arial"/>
                <w:sz w:val="12"/>
                <w:szCs w:val="12"/>
              </w:rPr>
              <w:t> </w:t>
            </w:r>
          </w:p>
        </w:tc>
        <w:tc>
          <w:tcPr>
            <w:tcW w:w="840" w:type="dxa"/>
            <w:tcBorders>
              <w:top w:val="nil"/>
              <w:left w:val="nil"/>
              <w:bottom w:val="single" w:sz="8" w:space="0" w:color="auto"/>
              <w:right w:val="single" w:sz="4" w:space="0" w:color="auto"/>
            </w:tcBorders>
            <w:shd w:val="clear" w:color="auto" w:fill="auto"/>
            <w:noWrap/>
            <w:vAlign w:val="bottom"/>
          </w:tcPr>
          <w:p w14:paraId="70568BE0" w14:textId="77777777" w:rsidR="001F1547" w:rsidRDefault="001F1547" w:rsidP="001F1547">
            <w:pPr>
              <w:rPr>
                <w:rFonts w:ascii="Arial" w:hAnsi="Arial" w:cs="Arial"/>
                <w:sz w:val="12"/>
                <w:szCs w:val="12"/>
              </w:rPr>
            </w:pPr>
            <w:r>
              <w:rPr>
                <w:rFonts w:ascii="Arial" w:hAnsi="Arial" w:cs="Arial"/>
                <w:sz w:val="12"/>
                <w:szCs w:val="12"/>
              </w:rPr>
              <w:t> </w:t>
            </w:r>
          </w:p>
        </w:tc>
        <w:tc>
          <w:tcPr>
            <w:tcW w:w="840" w:type="dxa"/>
            <w:tcBorders>
              <w:top w:val="nil"/>
              <w:left w:val="nil"/>
              <w:bottom w:val="single" w:sz="8" w:space="0" w:color="auto"/>
              <w:right w:val="nil"/>
            </w:tcBorders>
            <w:shd w:val="clear" w:color="auto" w:fill="auto"/>
            <w:noWrap/>
            <w:vAlign w:val="bottom"/>
          </w:tcPr>
          <w:p w14:paraId="4340F993" w14:textId="77777777" w:rsidR="001F1547" w:rsidRDefault="001F1547" w:rsidP="001F1547">
            <w:pPr>
              <w:rPr>
                <w:rFonts w:ascii="Arial" w:hAnsi="Arial" w:cs="Arial"/>
                <w:sz w:val="12"/>
                <w:szCs w:val="12"/>
              </w:rPr>
            </w:pPr>
            <w:r>
              <w:rPr>
                <w:rFonts w:ascii="Arial" w:hAnsi="Arial" w:cs="Arial"/>
                <w:sz w:val="12"/>
                <w:szCs w:val="12"/>
              </w:rPr>
              <w:t> </w:t>
            </w:r>
          </w:p>
        </w:tc>
        <w:tc>
          <w:tcPr>
            <w:tcW w:w="840" w:type="dxa"/>
            <w:tcBorders>
              <w:top w:val="nil"/>
              <w:left w:val="single" w:sz="8" w:space="0" w:color="auto"/>
              <w:bottom w:val="single" w:sz="8" w:space="0" w:color="auto"/>
              <w:right w:val="single" w:sz="4" w:space="0" w:color="auto"/>
            </w:tcBorders>
            <w:shd w:val="clear" w:color="auto" w:fill="auto"/>
            <w:noWrap/>
            <w:vAlign w:val="bottom"/>
          </w:tcPr>
          <w:p w14:paraId="2EB35724" w14:textId="77777777" w:rsidR="001F1547" w:rsidRDefault="001F1547" w:rsidP="001F1547">
            <w:pPr>
              <w:rPr>
                <w:rFonts w:ascii="Arial" w:hAnsi="Arial" w:cs="Arial"/>
                <w:sz w:val="12"/>
                <w:szCs w:val="12"/>
              </w:rPr>
            </w:pPr>
            <w:r>
              <w:rPr>
                <w:rFonts w:ascii="Arial" w:hAnsi="Arial" w:cs="Arial"/>
                <w:sz w:val="12"/>
                <w:szCs w:val="12"/>
              </w:rPr>
              <w:t> </w:t>
            </w:r>
          </w:p>
        </w:tc>
        <w:tc>
          <w:tcPr>
            <w:tcW w:w="840" w:type="dxa"/>
            <w:tcBorders>
              <w:top w:val="nil"/>
              <w:left w:val="nil"/>
              <w:bottom w:val="single" w:sz="8" w:space="0" w:color="auto"/>
              <w:right w:val="single" w:sz="8" w:space="0" w:color="auto"/>
            </w:tcBorders>
            <w:shd w:val="clear" w:color="auto" w:fill="auto"/>
            <w:noWrap/>
            <w:vAlign w:val="bottom"/>
          </w:tcPr>
          <w:p w14:paraId="3122D8A5" w14:textId="77777777" w:rsidR="001F1547" w:rsidRDefault="001F1547" w:rsidP="001F1547">
            <w:pPr>
              <w:jc w:val="right"/>
              <w:rPr>
                <w:rFonts w:ascii="Arial" w:hAnsi="Arial" w:cs="Arial"/>
                <w:sz w:val="12"/>
                <w:szCs w:val="12"/>
              </w:rPr>
            </w:pPr>
            <w:r>
              <w:rPr>
                <w:rFonts w:ascii="Arial" w:hAnsi="Arial" w:cs="Arial"/>
                <w:sz w:val="12"/>
                <w:szCs w:val="12"/>
              </w:rPr>
              <w:t> </w:t>
            </w:r>
          </w:p>
        </w:tc>
      </w:tr>
      <w:tr w:rsidR="001F1547" w14:paraId="522788BD" w14:textId="77777777" w:rsidTr="001F1547">
        <w:trPr>
          <w:trHeight w:val="264"/>
        </w:trPr>
        <w:tc>
          <w:tcPr>
            <w:tcW w:w="2320" w:type="dxa"/>
            <w:tcBorders>
              <w:top w:val="nil"/>
              <w:left w:val="single" w:sz="8" w:space="0" w:color="auto"/>
              <w:bottom w:val="single" w:sz="4" w:space="0" w:color="auto"/>
              <w:right w:val="single" w:sz="8" w:space="0" w:color="auto"/>
            </w:tcBorders>
            <w:shd w:val="clear" w:color="auto" w:fill="FF99CC"/>
            <w:noWrap/>
            <w:vAlign w:val="bottom"/>
          </w:tcPr>
          <w:p w14:paraId="7FBC1D3E" w14:textId="77777777" w:rsidR="001F1547" w:rsidRDefault="001F1547" w:rsidP="001F1547">
            <w:pPr>
              <w:rPr>
                <w:rFonts w:ascii="Arial" w:hAnsi="Arial" w:cs="Arial"/>
                <w:sz w:val="12"/>
                <w:szCs w:val="12"/>
              </w:rPr>
            </w:pPr>
            <w:r>
              <w:rPr>
                <w:rFonts w:ascii="Arial" w:hAnsi="Arial" w:cs="Arial"/>
                <w:sz w:val="12"/>
                <w:szCs w:val="12"/>
              </w:rPr>
              <w:t>Školní jídelna Zlín, Kvítková</w:t>
            </w:r>
          </w:p>
        </w:tc>
        <w:tc>
          <w:tcPr>
            <w:tcW w:w="750" w:type="dxa"/>
            <w:tcBorders>
              <w:top w:val="nil"/>
              <w:left w:val="nil"/>
              <w:bottom w:val="single" w:sz="4" w:space="0" w:color="auto"/>
              <w:right w:val="single" w:sz="4" w:space="0" w:color="auto"/>
            </w:tcBorders>
            <w:shd w:val="clear" w:color="auto" w:fill="auto"/>
            <w:noWrap/>
            <w:vAlign w:val="bottom"/>
          </w:tcPr>
          <w:p w14:paraId="6EBAC1BE" w14:textId="77777777" w:rsidR="001F1547" w:rsidRDefault="001F1547" w:rsidP="001F1547">
            <w:pPr>
              <w:jc w:val="right"/>
              <w:rPr>
                <w:rFonts w:ascii="Arial" w:hAnsi="Arial" w:cs="Arial"/>
                <w:sz w:val="12"/>
                <w:szCs w:val="12"/>
              </w:rPr>
            </w:pPr>
            <w:r>
              <w:rPr>
                <w:rFonts w:ascii="Arial" w:hAnsi="Arial" w:cs="Arial"/>
                <w:sz w:val="12"/>
                <w:szCs w:val="12"/>
              </w:rPr>
              <w:t>0</w:t>
            </w:r>
          </w:p>
        </w:tc>
        <w:tc>
          <w:tcPr>
            <w:tcW w:w="750" w:type="dxa"/>
            <w:tcBorders>
              <w:top w:val="nil"/>
              <w:left w:val="nil"/>
              <w:bottom w:val="single" w:sz="4" w:space="0" w:color="auto"/>
              <w:right w:val="nil"/>
            </w:tcBorders>
            <w:shd w:val="clear" w:color="auto" w:fill="auto"/>
            <w:noWrap/>
            <w:vAlign w:val="bottom"/>
          </w:tcPr>
          <w:p w14:paraId="0DA7775C" w14:textId="77777777" w:rsidR="001F1547" w:rsidRDefault="001F1547" w:rsidP="001F1547">
            <w:pPr>
              <w:jc w:val="right"/>
              <w:rPr>
                <w:rFonts w:ascii="Arial" w:hAnsi="Arial" w:cs="Arial"/>
                <w:sz w:val="12"/>
                <w:szCs w:val="12"/>
              </w:rPr>
            </w:pPr>
            <w:r>
              <w:rPr>
                <w:rFonts w:ascii="Arial" w:hAnsi="Arial" w:cs="Arial"/>
                <w:sz w:val="12"/>
                <w:szCs w:val="12"/>
              </w:rPr>
              <w:t>0</w:t>
            </w:r>
          </w:p>
        </w:tc>
        <w:tc>
          <w:tcPr>
            <w:tcW w:w="760" w:type="dxa"/>
            <w:tcBorders>
              <w:top w:val="nil"/>
              <w:left w:val="single" w:sz="8" w:space="0" w:color="auto"/>
              <w:bottom w:val="single" w:sz="4" w:space="0" w:color="auto"/>
              <w:right w:val="single" w:sz="4" w:space="0" w:color="auto"/>
            </w:tcBorders>
            <w:shd w:val="clear" w:color="auto" w:fill="auto"/>
            <w:noWrap/>
            <w:vAlign w:val="bottom"/>
          </w:tcPr>
          <w:p w14:paraId="6C9AB619" w14:textId="77777777" w:rsidR="001F1547" w:rsidRDefault="001F1547" w:rsidP="001F1547">
            <w:pPr>
              <w:jc w:val="right"/>
              <w:rPr>
                <w:rFonts w:ascii="Arial" w:hAnsi="Arial" w:cs="Arial"/>
                <w:sz w:val="12"/>
                <w:szCs w:val="12"/>
              </w:rPr>
            </w:pPr>
            <w:r>
              <w:rPr>
                <w:rFonts w:ascii="Arial" w:hAnsi="Arial" w:cs="Arial"/>
                <w:sz w:val="12"/>
                <w:szCs w:val="12"/>
              </w:rPr>
              <w:t>0</w:t>
            </w:r>
          </w:p>
        </w:tc>
        <w:tc>
          <w:tcPr>
            <w:tcW w:w="832" w:type="dxa"/>
            <w:tcBorders>
              <w:top w:val="nil"/>
              <w:left w:val="nil"/>
              <w:bottom w:val="single" w:sz="4" w:space="0" w:color="auto"/>
              <w:right w:val="single" w:sz="8" w:space="0" w:color="auto"/>
            </w:tcBorders>
            <w:shd w:val="clear" w:color="auto" w:fill="auto"/>
            <w:noWrap/>
            <w:vAlign w:val="bottom"/>
          </w:tcPr>
          <w:p w14:paraId="0648C756" w14:textId="77777777" w:rsidR="001F1547" w:rsidRDefault="001F1547" w:rsidP="001F1547">
            <w:pPr>
              <w:jc w:val="right"/>
              <w:rPr>
                <w:rFonts w:ascii="Arial" w:hAnsi="Arial" w:cs="Arial"/>
                <w:sz w:val="12"/>
                <w:szCs w:val="12"/>
              </w:rPr>
            </w:pPr>
            <w:r>
              <w:rPr>
                <w:rFonts w:ascii="Arial" w:hAnsi="Arial" w:cs="Arial"/>
                <w:sz w:val="12"/>
                <w:szCs w:val="12"/>
              </w:rPr>
              <w:t>0</w:t>
            </w:r>
          </w:p>
        </w:tc>
        <w:tc>
          <w:tcPr>
            <w:tcW w:w="840" w:type="dxa"/>
            <w:tcBorders>
              <w:top w:val="nil"/>
              <w:left w:val="nil"/>
              <w:bottom w:val="single" w:sz="4" w:space="0" w:color="auto"/>
              <w:right w:val="single" w:sz="4" w:space="0" w:color="auto"/>
            </w:tcBorders>
            <w:shd w:val="clear" w:color="auto" w:fill="auto"/>
            <w:noWrap/>
            <w:vAlign w:val="bottom"/>
          </w:tcPr>
          <w:p w14:paraId="3113D13C" w14:textId="77777777" w:rsidR="001F1547" w:rsidRDefault="001F1547" w:rsidP="001F1547">
            <w:pPr>
              <w:jc w:val="right"/>
              <w:rPr>
                <w:rFonts w:ascii="Arial" w:hAnsi="Arial" w:cs="Arial"/>
                <w:sz w:val="12"/>
                <w:szCs w:val="12"/>
              </w:rPr>
            </w:pPr>
            <w:r>
              <w:rPr>
                <w:rFonts w:ascii="Arial" w:hAnsi="Arial" w:cs="Arial"/>
                <w:sz w:val="12"/>
                <w:szCs w:val="12"/>
              </w:rPr>
              <w:t>0</w:t>
            </w:r>
          </w:p>
        </w:tc>
        <w:tc>
          <w:tcPr>
            <w:tcW w:w="840" w:type="dxa"/>
            <w:tcBorders>
              <w:top w:val="nil"/>
              <w:left w:val="nil"/>
              <w:bottom w:val="single" w:sz="4" w:space="0" w:color="auto"/>
              <w:right w:val="nil"/>
            </w:tcBorders>
            <w:shd w:val="clear" w:color="auto" w:fill="auto"/>
            <w:noWrap/>
            <w:vAlign w:val="bottom"/>
          </w:tcPr>
          <w:p w14:paraId="604EBDF7" w14:textId="77777777" w:rsidR="001F1547" w:rsidRDefault="001F1547" w:rsidP="001F1547">
            <w:pPr>
              <w:jc w:val="right"/>
              <w:rPr>
                <w:rFonts w:ascii="Arial" w:hAnsi="Arial" w:cs="Arial"/>
                <w:sz w:val="12"/>
                <w:szCs w:val="12"/>
              </w:rPr>
            </w:pPr>
            <w:r>
              <w:rPr>
                <w:rFonts w:ascii="Arial" w:hAnsi="Arial" w:cs="Arial"/>
                <w:sz w:val="12"/>
                <w:szCs w:val="12"/>
              </w:rPr>
              <w:t>0</w:t>
            </w:r>
          </w:p>
        </w:tc>
        <w:tc>
          <w:tcPr>
            <w:tcW w:w="840" w:type="dxa"/>
            <w:tcBorders>
              <w:top w:val="nil"/>
              <w:left w:val="single" w:sz="8" w:space="0" w:color="auto"/>
              <w:bottom w:val="single" w:sz="4" w:space="0" w:color="auto"/>
              <w:right w:val="single" w:sz="4" w:space="0" w:color="auto"/>
            </w:tcBorders>
            <w:shd w:val="clear" w:color="auto" w:fill="auto"/>
            <w:noWrap/>
            <w:vAlign w:val="bottom"/>
          </w:tcPr>
          <w:p w14:paraId="47DA9E66" w14:textId="77777777" w:rsidR="001F1547" w:rsidRDefault="001F1547" w:rsidP="001F1547">
            <w:pPr>
              <w:jc w:val="right"/>
              <w:rPr>
                <w:rFonts w:ascii="Arial" w:hAnsi="Arial" w:cs="Arial"/>
                <w:sz w:val="12"/>
                <w:szCs w:val="12"/>
              </w:rPr>
            </w:pPr>
            <w:r>
              <w:rPr>
                <w:rFonts w:ascii="Arial" w:hAnsi="Arial" w:cs="Arial"/>
                <w:sz w:val="12"/>
                <w:szCs w:val="12"/>
              </w:rPr>
              <w:t>0</w:t>
            </w:r>
          </w:p>
        </w:tc>
        <w:tc>
          <w:tcPr>
            <w:tcW w:w="840" w:type="dxa"/>
            <w:tcBorders>
              <w:top w:val="nil"/>
              <w:left w:val="nil"/>
              <w:bottom w:val="single" w:sz="4" w:space="0" w:color="auto"/>
              <w:right w:val="single" w:sz="8" w:space="0" w:color="auto"/>
            </w:tcBorders>
            <w:shd w:val="clear" w:color="auto" w:fill="auto"/>
            <w:noWrap/>
            <w:vAlign w:val="bottom"/>
          </w:tcPr>
          <w:p w14:paraId="28FB7796" w14:textId="77777777" w:rsidR="001F1547" w:rsidRDefault="001F1547" w:rsidP="001F1547">
            <w:pPr>
              <w:jc w:val="right"/>
              <w:rPr>
                <w:rFonts w:ascii="Arial" w:hAnsi="Arial" w:cs="Arial"/>
                <w:sz w:val="12"/>
                <w:szCs w:val="12"/>
              </w:rPr>
            </w:pPr>
            <w:r>
              <w:rPr>
                <w:rFonts w:ascii="Arial" w:hAnsi="Arial" w:cs="Arial"/>
                <w:sz w:val="12"/>
                <w:szCs w:val="12"/>
              </w:rPr>
              <w:t>0</w:t>
            </w:r>
          </w:p>
        </w:tc>
      </w:tr>
      <w:tr w:rsidR="001F1547" w14:paraId="7FBC2B28" w14:textId="77777777" w:rsidTr="001F1547">
        <w:trPr>
          <w:trHeight w:val="276"/>
        </w:trPr>
        <w:tc>
          <w:tcPr>
            <w:tcW w:w="2320" w:type="dxa"/>
            <w:tcBorders>
              <w:top w:val="nil"/>
              <w:left w:val="single" w:sz="8" w:space="0" w:color="auto"/>
              <w:bottom w:val="single" w:sz="4" w:space="0" w:color="auto"/>
              <w:right w:val="single" w:sz="8" w:space="0" w:color="auto"/>
            </w:tcBorders>
            <w:shd w:val="clear" w:color="auto" w:fill="auto"/>
            <w:noWrap/>
            <w:vAlign w:val="bottom"/>
          </w:tcPr>
          <w:p w14:paraId="51B58CEE" w14:textId="77777777" w:rsidR="001F1547" w:rsidRDefault="001F1547" w:rsidP="001F1547">
            <w:pPr>
              <w:rPr>
                <w:rFonts w:ascii="Arial" w:hAnsi="Arial" w:cs="Arial"/>
                <w:sz w:val="12"/>
                <w:szCs w:val="12"/>
              </w:rPr>
            </w:pPr>
            <w:r>
              <w:rPr>
                <w:rFonts w:ascii="Arial" w:hAnsi="Arial" w:cs="Arial"/>
                <w:sz w:val="12"/>
                <w:szCs w:val="12"/>
              </w:rPr>
              <w:t>sloučena se 7. ZŠ od 1. 1. 2011</w:t>
            </w:r>
          </w:p>
        </w:tc>
        <w:tc>
          <w:tcPr>
            <w:tcW w:w="750" w:type="dxa"/>
            <w:tcBorders>
              <w:top w:val="nil"/>
              <w:left w:val="nil"/>
              <w:bottom w:val="single" w:sz="8" w:space="0" w:color="auto"/>
              <w:right w:val="single" w:sz="4" w:space="0" w:color="auto"/>
            </w:tcBorders>
            <w:shd w:val="clear" w:color="auto" w:fill="auto"/>
            <w:noWrap/>
            <w:vAlign w:val="bottom"/>
          </w:tcPr>
          <w:p w14:paraId="3CEC713C" w14:textId="77777777" w:rsidR="001F1547" w:rsidRDefault="001F1547" w:rsidP="001F1547">
            <w:pPr>
              <w:rPr>
                <w:rFonts w:ascii="Arial" w:hAnsi="Arial" w:cs="Arial"/>
                <w:sz w:val="12"/>
                <w:szCs w:val="12"/>
              </w:rPr>
            </w:pPr>
            <w:r>
              <w:rPr>
                <w:rFonts w:ascii="Arial" w:hAnsi="Arial" w:cs="Arial"/>
                <w:sz w:val="12"/>
                <w:szCs w:val="12"/>
              </w:rPr>
              <w:t> </w:t>
            </w:r>
          </w:p>
        </w:tc>
        <w:tc>
          <w:tcPr>
            <w:tcW w:w="750" w:type="dxa"/>
            <w:tcBorders>
              <w:top w:val="nil"/>
              <w:left w:val="nil"/>
              <w:bottom w:val="single" w:sz="8" w:space="0" w:color="auto"/>
              <w:right w:val="nil"/>
            </w:tcBorders>
            <w:shd w:val="clear" w:color="auto" w:fill="auto"/>
            <w:noWrap/>
            <w:vAlign w:val="bottom"/>
          </w:tcPr>
          <w:p w14:paraId="55C0DE6A" w14:textId="77777777" w:rsidR="001F1547" w:rsidRDefault="001F1547" w:rsidP="001F1547">
            <w:pPr>
              <w:rPr>
                <w:rFonts w:ascii="Arial" w:hAnsi="Arial" w:cs="Arial"/>
                <w:sz w:val="12"/>
                <w:szCs w:val="12"/>
              </w:rPr>
            </w:pPr>
            <w:r>
              <w:rPr>
                <w:rFonts w:ascii="Arial" w:hAnsi="Arial" w:cs="Arial"/>
                <w:sz w:val="12"/>
                <w:szCs w:val="12"/>
              </w:rPr>
              <w:t> </w:t>
            </w:r>
          </w:p>
        </w:tc>
        <w:tc>
          <w:tcPr>
            <w:tcW w:w="760" w:type="dxa"/>
            <w:tcBorders>
              <w:top w:val="nil"/>
              <w:left w:val="single" w:sz="8" w:space="0" w:color="auto"/>
              <w:bottom w:val="single" w:sz="8" w:space="0" w:color="auto"/>
              <w:right w:val="single" w:sz="4" w:space="0" w:color="auto"/>
            </w:tcBorders>
            <w:shd w:val="clear" w:color="auto" w:fill="auto"/>
            <w:noWrap/>
            <w:vAlign w:val="bottom"/>
          </w:tcPr>
          <w:p w14:paraId="63217D9E" w14:textId="77777777" w:rsidR="001F1547" w:rsidRDefault="001F1547" w:rsidP="001F1547">
            <w:pPr>
              <w:rPr>
                <w:rFonts w:ascii="Arial" w:hAnsi="Arial" w:cs="Arial"/>
                <w:sz w:val="12"/>
                <w:szCs w:val="12"/>
              </w:rPr>
            </w:pPr>
            <w:r>
              <w:rPr>
                <w:rFonts w:ascii="Arial" w:hAnsi="Arial" w:cs="Arial"/>
                <w:sz w:val="12"/>
                <w:szCs w:val="12"/>
              </w:rPr>
              <w:t> </w:t>
            </w:r>
          </w:p>
        </w:tc>
        <w:tc>
          <w:tcPr>
            <w:tcW w:w="832" w:type="dxa"/>
            <w:tcBorders>
              <w:top w:val="nil"/>
              <w:left w:val="nil"/>
              <w:bottom w:val="single" w:sz="8" w:space="0" w:color="auto"/>
              <w:right w:val="single" w:sz="8" w:space="0" w:color="auto"/>
            </w:tcBorders>
            <w:shd w:val="clear" w:color="auto" w:fill="auto"/>
            <w:noWrap/>
            <w:vAlign w:val="bottom"/>
          </w:tcPr>
          <w:p w14:paraId="16DD12EF" w14:textId="77777777" w:rsidR="001F1547" w:rsidRDefault="001F1547" w:rsidP="001F1547">
            <w:pPr>
              <w:rPr>
                <w:rFonts w:ascii="Arial" w:hAnsi="Arial" w:cs="Arial"/>
                <w:sz w:val="12"/>
                <w:szCs w:val="12"/>
              </w:rPr>
            </w:pPr>
            <w:r>
              <w:rPr>
                <w:rFonts w:ascii="Arial" w:hAnsi="Arial" w:cs="Arial"/>
                <w:sz w:val="12"/>
                <w:szCs w:val="12"/>
              </w:rPr>
              <w:t> </w:t>
            </w:r>
          </w:p>
        </w:tc>
        <w:tc>
          <w:tcPr>
            <w:tcW w:w="840" w:type="dxa"/>
            <w:tcBorders>
              <w:top w:val="nil"/>
              <w:left w:val="nil"/>
              <w:bottom w:val="single" w:sz="8" w:space="0" w:color="auto"/>
              <w:right w:val="single" w:sz="4" w:space="0" w:color="auto"/>
            </w:tcBorders>
            <w:shd w:val="clear" w:color="auto" w:fill="auto"/>
            <w:noWrap/>
            <w:vAlign w:val="bottom"/>
          </w:tcPr>
          <w:p w14:paraId="3A2C09F4" w14:textId="77777777" w:rsidR="001F1547" w:rsidRDefault="001F1547" w:rsidP="001F1547">
            <w:pPr>
              <w:rPr>
                <w:rFonts w:ascii="Arial" w:hAnsi="Arial" w:cs="Arial"/>
                <w:sz w:val="12"/>
                <w:szCs w:val="12"/>
              </w:rPr>
            </w:pPr>
            <w:r>
              <w:rPr>
                <w:rFonts w:ascii="Arial" w:hAnsi="Arial" w:cs="Arial"/>
                <w:sz w:val="12"/>
                <w:szCs w:val="12"/>
              </w:rPr>
              <w:t> </w:t>
            </w:r>
          </w:p>
        </w:tc>
        <w:tc>
          <w:tcPr>
            <w:tcW w:w="840" w:type="dxa"/>
            <w:tcBorders>
              <w:top w:val="nil"/>
              <w:left w:val="nil"/>
              <w:bottom w:val="single" w:sz="8" w:space="0" w:color="auto"/>
              <w:right w:val="nil"/>
            </w:tcBorders>
            <w:shd w:val="clear" w:color="auto" w:fill="auto"/>
            <w:noWrap/>
            <w:vAlign w:val="bottom"/>
          </w:tcPr>
          <w:p w14:paraId="4686B925" w14:textId="77777777" w:rsidR="001F1547" w:rsidRDefault="001F1547" w:rsidP="001F1547">
            <w:pPr>
              <w:rPr>
                <w:rFonts w:ascii="Arial" w:hAnsi="Arial" w:cs="Arial"/>
                <w:sz w:val="12"/>
                <w:szCs w:val="12"/>
              </w:rPr>
            </w:pPr>
            <w:r>
              <w:rPr>
                <w:rFonts w:ascii="Arial" w:hAnsi="Arial" w:cs="Arial"/>
                <w:sz w:val="12"/>
                <w:szCs w:val="12"/>
              </w:rPr>
              <w:t> </w:t>
            </w:r>
          </w:p>
        </w:tc>
        <w:tc>
          <w:tcPr>
            <w:tcW w:w="840" w:type="dxa"/>
            <w:tcBorders>
              <w:top w:val="nil"/>
              <w:left w:val="single" w:sz="8" w:space="0" w:color="auto"/>
              <w:bottom w:val="single" w:sz="8" w:space="0" w:color="auto"/>
              <w:right w:val="single" w:sz="4" w:space="0" w:color="auto"/>
            </w:tcBorders>
            <w:shd w:val="clear" w:color="auto" w:fill="auto"/>
            <w:noWrap/>
            <w:vAlign w:val="bottom"/>
          </w:tcPr>
          <w:p w14:paraId="3979A2AC" w14:textId="77777777" w:rsidR="001F1547" w:rsidRDefault="001F1547" w:rsidP="001F1547">
            <w:pPr>
              <w:rPr>
                <w:rFonts w:ascii="Arial" w:hAnsi="Arial" w:cs="Arial"/>
                <w:sz w:val="12"/>
                <w:szCs w:val="12"/>
              </w:rPr>
            </w:pPr>
            <w:r>
              <w:rPr>
                <w:rFonts w:ascii="Arial" w:hAnsi="Arial" w:cs="Arial"/>
                <w:sz w:val="12"/>
                <w:szCs w:val="12"/>
              </w:rPr>
              <w:t> </w:t>
            </w:r>
          </w:p>
        </w:tc>
        <w:tc>
          <w:tcPr>
            <w:tcW w:w="840" w:type="dxa"/>
            <w:tcBorders>
              <w:top w:val="nil"/>
              <w:left w:val="nil"/>
              <w:bottom w:val="single" w:sz="8" w:space="0" w:color="auto"/>
              <w:right w:val="single" w:sz="8" w:space="0" w:color="auto"/>
            </w:tcBorders>
            <w:shd w:val="clear" w:color="auto" w:fill="auto"/>
            <w:noWrap/>
            <w:vAlign w:val="bottom"/>
          </w:tcPr>
          <w:p w14:paraId="0A627F59" w14:textId="77777777" w:rsidR="001F1547" w:rsidRDefault="001F1547" w:rsidP="001F1547">
            <w:pPr>
              <w:jc w:val="right"/>
              <w:rPr>
                <w:rFonts w:ascii="Arial" w:hAnsi="Arial" w:cs="Arial"/>
                <w:sz w:val="12"/>
                <w:szCs w:val="12"/>
              </w:rPr>
            </w:pPr>
            <w:r>
              <w:rPr>
                <w:rFonts w:ascii="Arial" w:hAnsi="Arial" w:cs="Arial"/>
                <w:sz w:val="12"/>
                <w:szCs w:val="12"/>
              </w:rPr>
              <w:t> </w:t>
            </w:r>
          </w:p>
        </w:tc>
      </w:tr>
      <w:tr w:rsidR="001F1547" w14:paraId="668906E5" w14:textId="77777777" w:rsidTr="001F1547">
        <w:trPr>
          <w:trHeight w:val="264"/>
        </w:trPr>
        <w:tc>
          <w:tcPr>
            <w:tcW w:w="2320" w:type="dxa"/>
            <w:tcBorders>
              <w:top w:val="nil"/>
              <w:left w:val="single" w:sz="8" w:space="0" w:color="auto"/>
              <w:bottom w:val="single" w:sz="4" w:space="0" w:color="auto"/>
              <w:right w:val="single" w:sz="8" w:space="0" w:color="auto"/>
            </w:tcBorders>
            <w:shd w:val="clear" w:color="auto" w:fill="FF99CC"/>
            <w:noWrap/>
            <w:vAlign w:val="bottom"/>
          </w:tcPr>
          <w:p w14:paraId="70D095B7" w14:textId="77777777" w:rsidR="001F1547" w:rsidRDefault="001F1547" w:rsidP="001F1547">
            <w:pPr>
              <w:rPr>
                <w:rFonts w:ascii="Arial" w:hAnsi="Arial" w:cs="Arial"/>
                <w:sz w:val="12"/>
                <w:szCs w:val="12"/>
              </w:rPr>
            </w:pPr>
            <w:r>
              <w:rPr>
                <w:rFonts w:ascii="Arial" w:hAnsi="Arial" w:cs="Arial"/>
                <w:sz w:val="12"/>
                <w:szCs w:val="12"/>
              </w:rPr>
              <w:t>ZŠ Želechovice</w:t>
            </w:r>
          </w:p>
        </w:tc>
        <w:tc>
          <w:tcPr>
            <w:tcW w:w="750" w:type="dxa"/>
            <w:tcBorders>
              <w:top w:val="nil"/>
              <w:left w:val="nil"/>
              <w:bottom w:val="single" w:sz="4" w:space="0" w:color="auto"/>
              <w:right w:val="single" w:sz="4" w:space="0" w:color="auto"/>
            </w:tcBorders>
            <w:shd w:val="clear" w:color="auto" w:fill="auto"/>
            <w:noWrap/>
            <w:vAlign w:val="bottom"/>
          </w:tcPr>
          <w:p w14:paraId="0D0C74CF" w14:textId="77777777" w:rsidR="001F1547" w:rsidRDefault="001F1547" w:rsidP="001F1547">
            <w:pPr>
              <w:jc w:val="right"/>
              <w:rPr>
                <w:rFonts w:ascii="Arial" w:hAnsi="Arial" w:cs="Arial"/>
                <w:sz w:val="12"/>
                <w:szCs w:val="12"/>
              </w:rPr>
            </w:pPr>
            <w:r>
              <w:rPr>
                <w:rFonts w:ascii="Arial" w:hAnsi="Arial" w:cs="Arial"/>
                <w:sz w:val="12"/>
                <w:szCs w:val="12"/>
              </w:rPr>
              <w:t>0</w:t>
            </w:r>
          </w:p>
        </w:tc>
        <w:tc>
          <w:tcPr>
            <w:tcW w:w="750" w:type="dxa"/>
            <w:tcBorders>
              <w:top w:val="nil"/>
              <w:left w:val="nil"/>
              <w:bottom w:val="single" w:sz="4" w:space="0" w:color="auto"/>
              <w:right w:val="nil"/>
            </w:tcBorders>
            <w:shd w:val="clear" w:color="auto" w:fill="auto"/>
            <w:noWrap/>
            <w:vAlign w:val="bottom"/>
          </w:tcPr>
          <w:p w14:paraId="31E9EF42" w14:textId="77777777" w:rsidR="001F1547" w:rsidRDefault="001F1547" w:rsidP="001F1547">
            <w:pPr>
              <w:jc w:val="right"/>
              <w:rPr>
                <w:rFonts w:ascii="Arial" w:hAnsi="Arial" w:cs="Arial"/>
                <w:sz w:val="12"/>
                <w:szCs w:val="12"/>
              </w:rPr>
            </w:pPr>
            <w:r>
              <w:rPr>
                <w:rFonts w:ascii="Arial" w:hAnsi="Arial" w:cs="Arial"/>
                <w:sz w:val="12"/>
                <w:szCs w:val="12"/>
              </w:rPr>
              <w:t>0</w:t>
            </w:r>
          </w:p>
        </w:tc>
        <w:tc>
          <w:tcPr>
            <w:tcW w:w="760" w:type="dxa"/>
            <w:tcBorders>
              <w:top w:val="nil"/>
              <w:left w:val="single" w:sz="8" w:space="0" w:color="auto"/>
              <w:bottom w:val="single" w:sz="4" w:space="0" w:color="auto"/>
              <w:right w:val="single" w:sz="4" w:space="0" w:color="auto"/>
            </w:tcBorders>
            <w:shd w:val="clear" w:color="auto" w:fill="auto"/>
            <w:noWrap/>
            <w:vAlign w:val="bottom"/>
          </w:tcPr>
          <w:p w14:paraId="768C8A72" w14:textId="77777777" w:rsidR="001F1547" w:rsidRDefault="001F1547" w:rsidP="001F1547">
            <w:pPr>
              <w:jc w:val="right"/>
              <w:rPr>
                <w:rFonts w:ascii="Arial" w:hAnsi="Arial" w:cs="Arial"/>
                <w:sz w:val="12"/>
                <w:szCs w:val="12"/>
              </w:rPr>
            </w:pPr>
            <w:r>
              <w:rPr>
                <w:rFonts w:ascii="Arial" w:hAnsi="Arial" w:cs="Arial"/>
                <w:sz w:val="12"/>
                <w:szCs w:val="12"/>
              </w:rPr>
              <w:t>0</w:t>
            </w:r>
          </w:p>
        </w:tc>
        <w:tc>
          <w:tcPr>
            <w:tcW w:w="832" w:type="dxa"/>
            <w:tcBorders>
              <w:top w:val="nil"/>
              <w:left w:val="nil"/>
              <w:bottom w:val="single" w:sz="4" w:space="0" w:color="auto"/>
              <w:right w:val="single" w:sz="8" w:space="0" w:color="auto"/>
            </w:tcBorders>
            <w:shd w:val="clear" w:color="auto" w:fill="auto"/>
            <w:noWrap/>
            <w:vAlign w:val="bottom"/>
          </w:tcPr>
          <w:p w14:paraId="08A81E98" w14:textId="77777777" w:rsidR="001F1547" w:rsidRDefault="001F1547" w:rsidP="001F1547">
            <w:pPr>
              <w:jc w:val="right"/>
              <w:rPr>
                <w:rFonts w:ascii="Arial" w:hAnsi="Arial" w:cs="Arial"/>
                <w:sz w:val="12"/>
                <w:szCs w:val="12"/>
              </w:rPr>
            </w:pPr>
            <w:r>
              <w:rPr>
                <w:rFonts w:ascii="Arial" w:hAnsi="Arial" w:cs="Arial"/>
                <w:sz w:val="12"/>
                <w:szCs w:val="12"/>
              </w:rPr>
              <w:t>0</w:t>
            </w:r>
          </w:p>
        </w:tc>
        <w:tc>
          <w:tcPr>
            <w:tcW w:w="840" w:type="dxa"/>
            <w:tcBorders>
              <w:top w:val="nil"/>
              <w:left w:val="nil"/>
              <w:bottom w:val="single" w:sz="4" w:space="0" w:color="auto"/>
              <w:right w:val="single" w:sz="4" w:space="0" w:color="auto"/>
            </w:tcBorders>
            <w:shd w:val="clear" w:color="auto" w:fill="auto"/>
            <w:noWrap/>
            <w:vAlign w:val="bottom"/>
          </w:tcPr>
          <w:p w14:paraId="34AA6557" w14:textId="77777777" w:rsidR="001F1547" w:rsidRDefault="001F1547" w:rsidP="001F1547">
            <w:pPr>
              <w:jc w:val="right"/>
              <w:rPr>
                <w:rFonts w:ascii="Arial" w:hAnsi="Arial" w:cs="Arial"/>
                <w:sz w:val="12"/>
                <w:szCs w:val="12"/>
              </w:rPr>
            </w:pPr>
            <w:r>
              <w:rPr>
                <w:rFonts w:ascii="Arial" w:hAnsi="Arial" w:cs="Arial"/>
                <w:sz w:val="12"/>
                <w:szCs w:val="12"/>
              </w:rPr>
              <w:t>0</w:t>
            </w:r>
          </w:p>
        </w:tc>
        <w:tc>
          <w:tcPr>
            <w:tcW w:w="840" w:type="dxa"/>
            <w:tcBorders>
              <w:top w:val="nil"/>
              <w:left w:val="nil"/>
              <w:bottom w:val="single" w:sz="4" w:space="0" w:color="auto"/>
              <w:right w:val="nil"/>
            </w:tcBorders>
            <w:shd w:val="clear" w:color="auto" w:fill="auto"/>
            <w:noWrap/>
            <w:vAlign w:val="bottom"/>
          </w:tcPr>
          <w:p w14:paraId="07FE9652" w14:textId="77777777" w:rsidR="001F1547" w:rsidRDefault="001F1547" w:rsidP="001F1547">
            <w:pPr>
              <w:jc w:val="right"/>
              <w:rPr>
                <w:rFonts w:ascii="Arial" w:hAnsi="Arial" w:cs="Arial"/>
                <w:sz w:val="12"/>
                <w:szCs w:val="12"/>
              </w:rPr>
            </w:pPr>
            <w:r>
              <w:rPr>
                <w:rFonts w:ascii="Arial" w:hAnsi="Arial" w:cs="Arial"/>
                <w:sz w:val="12"/>
                <w:szCs w:val="12"/>
              </w:rPr>
              <w:t>0</w:t>
            </w:r>
          </w:p>
        </w:tc>
        <w:tc>
          <w:tcPr>
            <w:tcW w:w="840" w:type="dxa"/>
            <w:tcBorders>
              <w:top w:val="nil"/>
              <w:left w:val="single" w:sz="8" w:space="0" w:color="auto"/>
              <w:bottom w:val="single" w:sz="4" w:space="0" w:color="auto"/>
              <w:right w:val="single" w:sz="4" w:space="0" w:color="auto"/>
            </w:tcBorders>
            <w:shd w:val="clear" w:color="auto" w:fill="auto"/>
            <w:noWrap/>
            <w:vAlign w:val="bottom"/>
          </w:tcPr>
          <w:p w14:paraId="4CD987DA" w14:textId="77777777" w:rsidR="001F1547" w:rsidRDefault="001F1547" w:rsidP="001F1547">
            <w:pPr>
              <w:jc w:val="right"/>
              <w:rPr>
                <w:rFonts w:ascii="Arial" w:hAnsi="Arial" w:cs="Arial"/>
                <w:sz w:val="12"/>
                <w:szCs w:val="12"/>
              </w:rPr>
            </w:pPr>
            <w:r>
              <w:rPr>
                <w:rFonts w:ascii="Arial" w:hAnsi="Arial" w:cs="Arial"/>
                <w:sz w:val="12"/>
                <w:szCs w:val="12"/>
              </w:rPr>
              <w:t>0</w:t>
            </w:r>
          </w:p>
        </w:tc>
        <w:tc>
          <w:tcPr>
            <w:tcW w:w="840" w:type="dxa"/>
            <w:tcBorders>
              <w:top w:val="nil"/>
              <w:left w:val="nil"/>
              <w:bottom w:val="single" w:sz="4" w:space="0" w:color="auto"/>
              <w:right w:val="single" w:sz="8" w:space="0" w:color="auto"/>
            </w:tcBorders>
            <w:shd w:val="clear" w:color="auto" w:fill="auto"/>
            <w:noWrap/>
            <w:vAlign w:val="bottom"/>
          </w:tcPr>
          <w:p w14:paraId="503D9BA6" w14:textId="77777777" w:rsidR="001F1547" w:rsidRDefault="001F1547" w:rsidP="001F1547">
            <w:pPr>
              <w:jc w:val="right"/>
              <w:rPr>
                <w:rFonts w:ascii="Arial" w:hAnsi="Arial" w:cs="Arial"/>
                <w:sz w:val="12"/>
                <w:szCs w:val="12"/>
              </w:rPr>
            </w:pPr>
            <w:r>
              <w:rPr>
                <w:rFonts w:ascii="Arial" w:hAnsi="Arial" w:cs="Arial"/>
                <w:sz w:val="12"/>
                <w:szCs w:val="12"/>
              </w:rPr>
              <w:t>0</w:t>
            </w:r>
          </w:p>
        </w:tc>
      </w:tr>
      <w:tr w:rsidR="001F1547" w14:paraId="4779BBD4" w14:textId="77777777" w:rsidTr="001F1547">
        <w:trPr>
          <w:trHeight w:val="276"/>
        </w:trPr>
        <w:tc>
          <w:tcPr>
            <w:tcW w:w="2320" w:type="dxa"/>
            <w:tcBorders>
              <w:top w:val="nil"/>
              <w:left w:val="single" w:sz="8" w:space="0" w:color="auto"/>
              <w:bottom w:val="nil"/>
              <w:right w:val="single" w:sz="8" w:space="0" w:color="auto"/>
            </w:tcBorders>
            <w:shd w:val="clear" w:color="auto" w:fill="auto"/>
            <w:noWrap/>
            <w:vAlign w:val="bottom"/>
          </w:tcPr>
          <w:p w14:paraId="31DA65FF" w14:textId="77777777" w:rsidR="001F1547" w:rsidRDefault="001F1547" w:rsidP="001F1547">
            <w:pPr>
              <w:rPr>
                <w:rFonts w:ascii="Arial" w:hAnsi="Arial" w:cs="Arial"/>
                <w:sz w:val="12"/>
                <w:szCs w:val="12"/>
              </w:rPr>
            </w:pPr>
            <w:r>
              <w:rPr>
                <w:rFonts w:ascii="Arial" w:hAnsi="Arial" w:cs="Arial"/>
                <w:sz w:val="12"/>
                <w:szCs w:val="12"/>
              </w:rPr>
              <w:t>samostat. obec od 1. 8. 2009</w:t>
            </w:r>
          </w:p>
        </w:tc>
        <w:tc>
          <w:tcPr>
            <w:tcW w:w="750" w:type="dxa"/>
            <w:tcBorders>
              <w:top w:val="nil"/>
              <w:left w:val="nil"/>
              <w:bottom w:val="nil"/>
              <w:right w:val="single" w:sz="4" w:space="0" w:color="auto"/>
            </w:tcBorders>
            <w:shd w:val="clear" w:color="auto" w:fill="auto"/>
            <w:noWrap/>
            <w:vAlign w:val="bottom"/>
          </w:tcPr>
          <w:p w14:paraId="2287A335" w14:textId="77777777" w:rsidR="001F1547" w:rsidRDefault="001F1547" w:rsidP="001F1547">
            <w:pPr>
              <w:rPr>
                <w:rFonts w:ascii="Arial" w:hAnsi="Arial" w:cs="Arial"/>
                <w:sz w:val="12"/>
                <w:szCs w:val="12"/>
              </w:rPr>
            </w:pPr>
            <w:r>
              <w:rPr>
                <w:rFonts w:ascii="Arial" w:hAnsi="Arial" w:cs="Arial"/>
                <w:sz w:val="12"/>
                <w:szCs w:val="12"/>
              </w:rPr>
              <w:t> </w:t>
            </w:r>
          </w:p>
        </w:tc>
        <w:tc>
          <w:tcPr>
            <w:tcW w:w="750" w:type="dxa"/>
            <w:tcBorders>
              <w:top w:val="nil"/>
              <w:left w:val="nil"/>
              <w:bottom w:val="nil"/>
              <w:right w:val="nil"/>
            </w:tcBorders>
            <w:shd w:val="clear" w:color="auto" w:fill="auto"/>
            <w:noWrap/>
            <w:vAlign w:val="bottom"/>
          </w:tcPr>
          <w:p w14:paraId="488CEB3D" w14:textId="77777777" w:rsidR="001F1547" w:rsidRDefault="001F1547" w:rsidP="001F1547">
            <w:pPr>
              <w:rPr>
                <w:rFonts w:ascii="Arial" w:hAnsi="Arial" w:cs="Arial"/>
                <w:sz w:val="12"/>
                <w:szCs w:val="12"/>
              </w:rPr>
            </w:pPr>
            <w:r>
              <w:rPr>
                <w:rFonts w:ascii="Arial" w:hAnsi="Arial" w:cs="Arial"/>
                <w:sz w:val="12"/>
                <w:szCs w:val="12"/>
              </w:rPr>
              <w:t> </w:t>
            </w:r>
          </w:p>
        </w:tc>
        <w:tc>
          <w:tcPr>
            <w:tcW w:w="760" w:type="dxa"/>
            <w:tcBorders>
              <w:top w:val="nil"/>
              <w:left w:val="single" w:sz="8" w:space="0" w:color="auto"/>
              <w:bottom w:val="nil"/>
              <w:right w:val="single" w:sz="4" w:space="0" w:color="auto"/>
            </w:tcBorders>
            <w:shd w:val="clear" w:color="auto" w:fill="auto"/>
            <w:noWrap/>
            <w:vAlign w:val="bottom"/>
          </w:tcPr>
          <w:p w14:paraId="61296BD5" w14:textId="77777777" w:rsidR="001F1547" w:rsidRDefault="001F1547" w:rsidP="001F1547">
            <w:pPr>
              <w:rPr>
                <w:rFonts w:ascii="Arial" w:hAnsi="Arial" w:cs="Arial"/>
                <w:sz w:val="12"/>
                <w:szCs w:val="12"/>
              </w:rPr>
            </w:pPr>
            <w:r>
              <w:rPr>
                <w:rFonts w:ascii="Arial" w:hAnsi="Arial" w:cs="Arial"/>
                <w:sz w:val="12"/>
                <w:szCs w:val="12"/>
              </w:rPr>
              <w:t> </w:t>
            </w:r>
          </w:p>
        </w:tc>
        <w:tc>
          <w:tcPr>
            <w:tcW w:w="832" w:type="dxa"/>
            <w:tcBorders>
              <w:top w:val="nil"/>
              <w:left w:val="nil"/>
              <w:bottom w:val="nil"/>
              <w:right w:val="single" w:sz="8" w:space="0" w:color="auto"/>
            </w:tcBorders>
            <w:shd w:val="clear" w:color="auto" w:fill="auto"/>
            <w:noWrap/>
            <w:vAlign w:val="bottom"/>
          </w:tcPr>
          <w:p w14:paraId="0D1AC112" w14:textId="77777777" w:rsidR="001F1547" w:rsidRDefault="001F1547" w:rsidP="001F1547">
            <w:pPr>
              <w:rPr>
                <w:rFonts w:ascii="Arial" w:hAnsi="Arial" w:cs="Arial"/>
                <w:sz w:val="12"/>
                <w:szCs w:val="12"/>
              </w:rPr>
            </w:pPr>
            <w:r>
              <w:rPr>
                <w:rFonts w:ascii="Arial" w:hAnsi="Arial" w:cs="Arial"/>
                <w:sz w:val="12"/>
                <w:szCs w:val="12"/>
              </w:rPr>
              <w:t> </w:t>
            </w:r>
          </w:p>
        </w:tc>
        <w:tc>
          <w:tcPr>
            <w:tcW w:w="840" w:type="dxa"/>
            <w:tcBorders>
              <w:top w:val="nil"/>
              <w:left w:val="nil"/>
              <w:bottom w:val="nil"/>
              <w:right w:val="single" w:sz="4" w:space="0" w:color="auto"/>
            </w:tcBorders>
            <w:shd w:val="clear" w:color="auto" w:fill="auto"/>
            <w:noWrap/>
            <w:vAlign w:val="bottom"/>
          </w:tcPr>
          <w:p w14:paraId="566D7839" w14:textId="77777777" w:rsidR="001F1547" w:rsidRDefault="001F1547" w:rsidP="001F1547">
            <w:pPr>
              <w:rPr>
                <w:rFonts w:ascii="Arial" w:hAnsi="Arial" w:cs="Arial"/>
                <w:sz w:val="12"/>
                <w:szCs w:val="12"/>
              </w:rPr>
            </w:pPr>
            <w:r>
              <w:rPr>
                <w:rFonts w:ascii="Arial" w:hAnsi="Arial" w:cs="Arial"/>
                <w:sz w:val="12"/>
                <w:szCs w:val="12"/>
              </w:rPr>
              <w:t> </w:t>
            </w:r>
          </w:p>
        </w:tc>
        <w:tc>
          <w:tcPr>
            <w:tcW w:w="840" w:type="dxa"/>
            <w:tcBorders>
              <w:top w:val="nil"/>
              <w:left w:val="nil"/>
              <w:bottom w:val="nil"/>
              <w:right w:val="nil"/>
            </w:tcBorders>
            <w:shd w:val="clear" w:color="auto" w:fill="auto"/>
            <w:noWrap/>
            <w:vAlign w:val="bottom"/>
          </w:tcPr>
          <w:p w14:paraId="40AA14C0" w14:textId="77777777" w:rsidR="001F1547" w:rsidRDefault="001F1547" w:rsidP="001F1547">
            <w:pPr>
              <w:rPr>
                <w:rFonts w:ascii="Arial" w:hAnsi="Arial" w:cs="Arial"/>
                <w:sz w:val="12"/>
                <w:szCs w:val="12"/>
              </w:rPr>
            </w:pPr>
            <w:r>
              <w:rPr>
                <w:rFonts w:ascii="Arial" w:hAnsi="Arial" w:cs="Arial"/>
                <w:sz w:val="12"/>
                <w:szCs w:val="12"/>
              </w:rPr>
              <w:t> </w:t>
            </w:r>
          </w:p>
        </w:tc>
        <w:tc>
          <w:tcPr>
            <w:tcW w:w="840" w:type="dxa"/>
            <w:tcBorders>
              <w:top w:val="nil"/>
              <w:left w:val="single" w:sz="8" w:space="0" w:color="auto"/>
              <w:bottom w:val="nil"/>
              <w:right w:val="single" w:sz="4" w:space="0" w:color="auto"/>
            </w:tcBorders>
            <w:shd w:val="clear" w:color="auto" w:fill="auto"/>
            <w:noWrap/>
            <w:vAlign w:val="bottom"/>
          </w:tcPr>
          <w:p w14:paraId="57EACEC2" w14:textId="77777777" w:rsidR="001F1547" w:rsidRDefault="001F1547" w:rsidP="001F1547">
            <w:pPr>
              <w:rPr>
                <w:rFonts w:ascii="Arial" w:hAnsi="Arial" w:cs="Arial"/>
                <w:sz w:val="12"/>
                <w:szCs w:val="12"/>
              </w:rPr>
            </w:pPr>
            <w:r>
              <w:rPr>
                <w:rFonts w:ascii="Arial" w:hAnsi="Arial" w:cs="Arial"/>
                <w:sz w:val="12"/>
                <w:szCs w:val="12"/>
              </w:rPr>
              <w:t> </w:t>
            </w:r>
          </w:p>
        </w:tc>
        <w:tc>
          <w:tcPr>
            <w:tcW w:w="840" w:type="dxa"/>
            <w:tcBorders>
              <w:top w:val="nil"/>
              <w:left w:val="nil"/>
              <w:bottom w:val="nil"/>
              <w:right w:val="single" w:sz="8" w:space="0" w:color="auto"/>
            </w:tcBorders>
            <w:shd w:val="clear" w:color="auto" w:fill="auto"/>
            <w:noWrap/>
            <w:vAlign w:val="bottom"/>
          </w:tcPr>
          <w:p w14:paraId="660ACD7A" w14:textId="77777777" w:rsidR="001F1547" w:rsidRDefault="001F1547" w:rsidP="001F1547">
            <w:pPr>
              <w:jc w:val="right"/>
              <w:rPr>
                <w:rFonts w:ascii="Arial" w:hAnsi="Arial" w:cs="Arial"/>
                <w:sz w:val="12"/>
                <w:szCs w:val="12"/>
              </w:rPr>
            </w:pPr>
            <w:r>
              <w:rPr>
                <w:rFonts w:ascii="Arial" w:hAnsi="Arial" w:cs="Arial"/>
                <w:sz w:val="12"/>
                <w:szCs w:val="12"/>
              </w:rPr>
              <w:t> </w:t>
            </w:r>
          </w:p>
        </w:tc>
      </w:tr>
      <w:tr w:rsidR="001F1547" w:rsidRPr="00C62A4D" w14:paraId="4E977055" w14:textId="77777777" w:rsidTr="001F1547">
        <w:trPr>
          <w:trHeight w:val="264"/>
        </w:trPr>
        <w:tc>
          <w:tcPr>
            <w:tcW w:w="2320" w:type="dxa"/>
            <w:tcBorders>
              <w:top w:val="single" w:sz="8" w:space="0" w:color="auto"/>
              <w:left w:val="single" w:sz="8" w:space="0" w:color="auto"/>
              <w:bottom w:val="single" w:sz="4" w:space="0" w:color="auto"/>
              <w:right w:val="single" w:sz="8" w:space="0" w:color="auto"/>
            </w:tcBorders>
            <w:shd w:val="clear" w:color="auto" w:fill="auto"/>
            <w:noWrap/>
            <w:vAlign w:val="bottom"/>
          </w:tcPr>
          <w:p w14:paraId="24278D2F" w14:textId="77777777" w:rsidR="001F1547" w:rsidRDefault="001F1547" w:rsidP="001F1547">
            <w:pPr>
              <w:rPr>
                <w:rFonts w:ascii="Arial" w:hAnsi="Arial" w:cs="Arial"/>
                <w:b/>
                <w:bCs/>
                <w:sz w:val="12"/>
                <w:szCs w:val="12"/>
              </w:rPr>
            </w:pPr>
            <w:r>
              <w:rPr>
                <w:rFonts w:ascii="Arial" w:hAnsi="Arial" w:cs="Arial"/>
                <w:b/>
                <w:bCs/>
                <w:sz w:val="12"/>
                <w:szCs w:val="12"/>
              </w:rPr>
              <w:t>Celkem</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C5FFD66" w14:textId="77777777" w:rsidR="001F1547" w:rsidRPr="006F67F0" w:rsidRDefault="001F1547" w:rsidP="001F1547">
            <w:pPr>
              <w:jc w:val="right"/>
              <w:rPr>
                <w:rFonts w:ascii="Arial" w:hAnsi="Arial" w:cs="Arial"/>
                <w:b/>
                <w:bCs/>
                <w:sz w:val="12"/>
                <w:szCs w:val="12"/>
              </w:rPr>
            </w:pPr>
            <w:r w:rsidRPr="006F67F0">
              <w:rPr>
                <w:rFonts w:ascii="Arial" w:hAnsi="Arial" w:cs="Arial"/>
                <w:b/>
                <w:bCs/>
                <w:sz w:val="12"/>
                <w:szCs w:val="12"/>
              </w:rPr>
              <w:t>36 287 000</w:t>
            </w:r>
          </w:p>
        </w:tc>
        <w:tc>
          <w:tcPr>
            <w:tcW w:w="750" w:type="dxa"/>
            <w:tcBorders>
              <w:top w:val="single" w:sz="8" w:space="0" w:color="auto"/>
              <w:left w:val="nil"/>
              <w:bottom w:val="single" w:sz="4" w:space="0" w:color="auto"/>
              <w:right w:val="nil"/>
            </w:tcBorders>
            <w:shd w:val="clear" w:color="auto" w:fill="auto"/>
            <w:noWrap/>
            <w:vAlign w:val="bottom"/>
          </w:tcPr>
          <w:p w14:paraId="2988E3CF" w14:textId="77777777" w:rsidR="001F1547" w:rsidRPr="006F67F0" w:rsidRDefault="001F1547" w:rsidP="001F1547">
            <w:pPr>
              <w:jc w:val="right"/>
              <w:rPr>
                <w:rFonts w:ascii="Arial" w:hAnsi="Arial" w:cs="Arial"/>
                <w:b/>
                <w:bCs/>
                <w:sz w:val="12"/>
                <w:szCs w:val="12"/>
              </w:rPr>
            </w:pPr>
            <w:r w:rsidRPr="006F67F0">
              <w:rPr>
                <w:rFonts w:ascii="Arial" w:hAnsi="Arial" w:cs="Arial"/>
                <w:b/>
                <w:bCs/>
                <w:sz w:val="12"/>
                <w:szCs w:val="12"/>
              </w:rPr>
              <w:t>57 055 000</w:t>
            </w:r>
          </w:p>
        </w:tc>
        <w:tc>
          <w:tcPr>
            <w:tcW w:w="760" w:type="dxa"/>
            <w:tcBorders>
              <w:top w:val="single" w:sz="8" w:space="0" w:color="auto"/>
              <w:left w:val="single" w:sz="8" w:space="0" w:color="auto"/>
              <w:bottom w:val="single" w:sz="4" w:space="0" w:color="auto"/>
              <w:right w:val="single" w:sz="4" w:space="0" w:color="auto"/>
            </w:tcBorders>
            <w:shd w:val="clear" w:color="auto" w:fill="auto"/>
            <w:noWrap/>
            <w:vAlign w:val="bottom"/>
          </w:tcPr>
          <w:p w14:paraId="0398470E" w14:textId="77777777" w:rsidR="001F1547" w:rsidRPr="006F67F0" w:rsidRDefault="001F1547" w:rsidP="001F1547">
            <w:pPr>
              <w:jc w:val="right"/>
              <w:rPr>
                <w:rFonts w:ascii="Arial" w:hAnsi="Arial" w:cs="Arial"/>
                <w:b/>
                <w:bCs/>
                <w:sz w:val="12"/>
                <w:szCs w:val="12"/>
              </w:rPr>
            </w:pPr>
            <w:r w:rsidRPr="006F67F0">
              <w:rPr>
                <w:rFonts w:ascii="Arial" w:hAnsi="Arial" w:cs="Arial"/>
                <w:b/>
                <w:bCs/>
                <w:sz w:val="12"/>
                <w:szCs w:val="12"/>
              </w:rPr>
              <w:t>36 403 000</w:t>
            </w:r>
          </w:p>
        </w:tc>
        <w:tc>
          <w:tcPr>
            <w:tcW w:w="832" w:type="dxa"/>
            <w:tcBorders>
              <w:top w:val="single" w:sz="8" w:space="0" w:color="auto"/>
              <w:left w:val="nil"/>
              <w:bottom w:val="single" w:sz="4" w:space="0" w:color="auto"/>
              <w:right w:val="single" w:sz="8" w:space="0" w:color="auto"/>
            </w:tcBorders>
            <w:shd w:val="clear" w:color="auto" w:fill="auto"/>
            <w:noWrap/>
            <w:vAlign w:val="bottom"/>
          </w:tcPr>
          <w:p w14:paraId="03EAA92C" w14:textId="77777777" w:rsidR="001F1547" w:rsidRPr="006F67F0" w:rsidRDefault="001F1547" w:rsidP="001F1547">
            <w:pPr>
              <w:jc w:val="right"/>
              <w:rPr>
                <w:rFonts w:ascii="Arial" w:hAnsi="Arial" w:cs="Arial"/>
                <w:b/>
                <w:bCs/>
                <w:sz w:val="12"/>
                <w:szCs w:val="12"/>
              </w:rPr>
            </w:pPr>
            <w:r w:rsidRPr="006F67F0">
              <w:rPr>
                <w:rFonts w:ascii="Arial" w:hAnsi="Arial" w:cs="Arial"/>
                <w:b/>
                <w:bCs/>
                <w:sz w:val="12"/>
                <w:szCs w:val="12"/>
              </w:rPr>
              <w:t>40 318 000</w:t>
            </w:r>
          </w:p>
        </w:tc>
        <w:tc>
          <w:tcPr>
            <w:tcW w:w="840" w:type="dxa"/>
            <w:tcBorders>
              <w:top w:val="single" w:sz="8" w:space="0" w:color="auto"/>
              <w:left w:val="nil"/>
              <w:bottom w:val="single" w:sz="4" w:space="0" w:color="auto"/>
              <w:right w:val="single" w:sz="4" w:space="0" w:color="auto"/>
            </w:tcBorders>
            <w:shd w:val="clear" w:color="auto" w:fill="auto"/>
            <w:noWrap/>
            <w:vAlign w:val="bottom"/>
          </w:tcPr>
          <w:p w14:paraId="5C68C297" w14:textId="77777777" w:rsidR="001F1547" w:rsidRPr="006F67F0" w:rsidRDefault="001F1547" w:rsidP="001F1547">
            <w:pPr>
              <w:jc w:val="right"/>
              <w:rPr>
                <w:rFonts w:ascii="Arial" w:hAnsi="Arial" w:cs="Arial"/>
                <w:b/>
                <w:bCs/>
                <w:sz w:val="12"/>
                <w:szCs w:val="12"/>
              </w:rPr>
            </w:pPr>
            <w:r w:rsidRPr="006F67F0">
              <w:rPr>
                <w:rFonts w:ascii="Arial" w:hAnsi="Arial" w:cs="Arial"/>
                <w:b/>
                <w:bCs/>
                <w:sz w:val="12"/>
                <w:szCs w:val="12"/>
              </w:rPr>
              <w:t>36 919 000</w:t>
            </w:r>
          </w:p>
        </w:tc>
        <w:tc>
          <w:tcPr>
            <w:tcW w:w="840" w:type="dxa"/>
            <w:tcBorders>
              <w:top w:val="single" w:sz="8" w:space="0" w:color="auto"/>
              <w:left w:val="nil"/>
              <w:bottom w:val="single" w:sz="4" w:space="0" w:color="auto"/>
              <w:right w:val="nil"/>
            </w:tcBorders>
            <w:shd w:val="clear" w:color="auto" w:fill="auto"/>
            <w:noWrap/>
            <w:vAlign w:val="bottom"/>
          </w:tcPr>
          <w:p w14:paraId="39FE113E" w14:textId="77777777" w:rsidR="001F1547" w:rsidRPr="006F67F0" w:rsidRDefault="001F1547" w:rsidP="001F1547">
            <w:pPr>
              <w:jc w:val="right"/>
              <w:rPr>
                <w:rFonts w:ascii="Arial" w:hAnsi="Arial" w:cs="Arial"/>
                <w:b/>
                <w:bCs/>
                <w:sz w:val="12"/>
                <w:szCs w:val="12"/>
              </w:rPr>
            </w:pPr>
            <w:r w:rsidRPr="006F67F0">
              <w:rPr>
                <w:rFonts w:ascii="Arial" w:hAnsi="Arial" w:cs="Arial"/>
                <w:b/>
                <w:bCs/>
                <w:sz w:val="12"/>
                <w:szCs w:val="12"/>
              </w:rPr>
              <w:t>52 906 000</w:t>
            </w:r>
          </w:p>
        </w:tc>
        <w:tc>
          <w:tcPr>
            <w:tcW w:w="840" w:type="dxa"/>
            <w:tcBorders>
              <w:top w:val="single" w:sz="8" w:space="0" w:color="auto"/>
              <w:left w:val="single" w:sz="8" w:space="0" w:color="auto"/>
              <w:bottom w:val="single" w:sz="4" w:space="0" w:color="auto"/>
              <w:right w:val="single" w:sz="4" w:space="0" w:color="auto"/>
            </w:tcBorders>
            <w:shd w:val="clear" w:color="auto" w:fill="auto"/>
            <w:noWrap/>
            <w:vAlign w:val="bottom"/>
          </w:tcPr>
          <w:p w14:paraId="62E85110" w14:textId="77777777" w:rsidR="001F1547" w:rsidRPr="006F67F0" w:rsidRDefault="001F1547" w:rsidP="001F1547">
            <w:pPr>
              <w:jc w:val="right"/>
              <w:rPr>
                <w:rFonts w:ascii="Arial" w:hAnsi="Arial" w:cs="Arial"/>
                <w:b/>
                <w:bCs/>
                <w:sz w:val="12"/>
                <w:szCs w:val="12"/>
              </w:rPr>
            </w:pPr>
            <w:r w:rsidRPr="006F67F0">
              <w:rPr>
                <w:rFonts w:ascii="Arial" w:hAnsi="Arial" w:cs="Arial"/>
                <w:b/>
                <w:bCs/>
                <w:sz w:val="12"/>
                <w:szCs w:val="12"/>
              </w:rPr>
              <w:t>37 019 000</w:t>
            </w:r>
          </w:p>
        </w:tc>
        <w:tc>
          <w:tcPr>
            <w:tcW w:w="840" w:type="dxa"/>
            <w:tcBorders>
              <w:top w:val="single" w:sz="8" w:space="0" w:color="auto"/>
              <w:left w:val="nil"/>
              <w:bottom w:val="single" w:sz="4" w:space="0" w:color="auto"/>
              <w:right w:val="single" w:sz="8" w:space="0" w:color="auto"/>
            </w:tcBorders>
            <w:shd w:val="clear" w:color="auto" w:fill="auto"/>
            <w:noWrap/>
            <w:vAlign w:val="bottom"/>
          </w:tcPr>
          <w:p w14:paraId="057AAEFA" w14:textId="77777777" w:rsidR="001F1547" w:rsidRPr="006F67F0" w:rsidRDefault="001F1547" w:rsidP="001F1547">
            <w:pPr>
              <w:jc w:val="right"/>
              <w:rPr>
                <w:rFonts w:ascii="Arial" w:hAnsi="Arial" w:cs="Arial"/>
                <w:b/>
                <w:bCs/>
                <w:sz w:val="12"/>
                <w:szCs w:val="12"/>
              </w:rPr>
            </w:pPr>
            <w:r w:rsidRPr="006F67F0">
              <w:rPr>
                <w:rFonts w:ascii="Arial" w:hAnsi="Arial" w:cs="Arial"/>
                <w:b/>
                <w:bCs/>
                <w:sz w:val="12"/>
                <w:szCs w:val="12"/>
              </w:rPr>
              <w:t>45 255 000 </w:t>
            </w:r>
          </w:p>
        </w:tc>
      </w:tr>
    </w:tbl>
    <w:p w14:paraId="22BD399C" w14:textId="77777777" w:rsidR="001F1547" w:rsidRDefault="001F1547" w:rsidP="001F1547">
      <w:pPr>
        <w:pStyle w:val="Popisektabulekaobrzk"/>
      </w:pPr>
      <w:r>
        <w:t>Zdroj: vlastní zpracování na základě interní evidence Odboru školství MMZ</w:t>
      </w:r>
    </w:p>
    <w:p w14:paraId="5057C926" w14:textId="77777777" w:rsidR="001F1547" w:rsidRDefault="001F1547" w:rsidP="001F1547"/>
    <w:p w14:paraId="52CC887A" w14:textId="77777777" w:rsidR="001F1547" w:rsidRDefault="001F1547" w:rsidP="001F1547">
      <w:r>
        <w:t>Podobný trend lze vysledovat v letech 2011 – 2014. Úspora ve schvalovaných rozpočtech se projevila v tom, že město zřizovalo o 1 základní školu méně, v tomto období byly jídelny sloučeny se základními školami, což umožnilo opět hospodárnější využívání finančních prostředků. Zřizována byla naopak nová oddělení družiny, poněvadž se postupně silnější ročníky dětí, které navštěvovaly MŠ, začaly přesouvat do základních škol. V tomto období se rozpočty ZŠ výrazně upravovaly, což umožnilo dohnat odstranění mnoha hygienických výjimek a nedostatků a postupně kromě havárií realizovat i nutné opravy.</w:t>
      </w:r>
    </w:p>
    <w:p w14:paraId="0B9C89B7" w14:textId="77777777" w:rsidR="001F1547" w:rsidRDefault="001F1547" w:rsidP="001F1547">
      <w:r>
        <w:t xml:space="preserve">Základní školy již nejméně 8 let dostávají ve schválených rozpočtech města přibližně stejné finance na svůj provoz, přestože energie a služby byly již několikanásobně zdraženy. Je nutno vzít v úvahu, </w:t>
      </w:r>
      <w:r w:rsidR="006F67F0">
        <w:br/>
      </w:r>
      <w:r>
        <w:t>že z provozních prostředků ředitelé hradí i opravy a běžnou údržbu majetku města.</w:t>
      </w:r>
    </w:p>
    <w:p w14:paraId="0F5BD958" w14:textId="77777777" w:rsidR="001F1547" w:rsidRDefault="001F1547" w:rsidP="001F1547">
      <w:pPr>
        <w:pStyle w:val="Popisektabulekaobrzk"/>
        <w:jc w:val="center"/>
      </w:pPr>
      <w:r>
        <w:t>Provozní příspěvek pro základní školy, zřizované městem Zlínem, v letech 2015-2018 v</w:t>
      </w:r>
      <w:r w:rsidR="00C20F9A">
        <w:t> </w:t>
      </w:r>
      <w:r>
        <w:t>Kč</w:t>
      </w:r>
    </w:p>
    <w:p w14:paraId="51ADD0B8" w14:textId="77777777" w:rsidR="00C20F9A" w:rsidRDefault="00C20F9A" w:rsidP="001F1547">
      <w:pPr>
        <w:pStyle w:val="Popisektabulekaobrzk"/>
        <w:jc w:val="center"/>
      </w:pPr>
    </w:p>
    <w:tbl>
      <w:tblPr>
        <w:tblW w:w="8772" w:type="dxa"/>
        <w:tblInd w:w="58" w:type="dxa"/>
        <w:tblCellMar>
          <w:left w:w="70" w:type="dxa"/>
          <w:right w:w="70" w:type="dxa"/>
        </w:tblCellMar>
        <w:tblLook w:val="0000" w:firstRow="0" w:lastRow="0" w:firstColumn="0" w:lastColumn="0" w:noHBand="0" w:noVBand="0"/>
      </w:tblPr>
      <w:tblGrid>
        <w:gridCol w:w="2320"/>
        <w:gridCol w:w="750"/>
        <w:gridCol w:w="750"/>
        <w:gridCol w:w="760"/>
        <w:gridCol w:w="832"/>
        <w:gridCol w:w="840"/>
        <w:gridCol w:w="840"/>
        <w:gridCol w:w="840"/>
        <w:gridCol w:w="840"/>
      </w:tblGrid>
      <w:tr w:rsidR="001F1547" w14:paraId="23F257EB" w14:textId="77777777" w:rsidTr="001F1547">
        <w:trPr>
          <w:trHeight w:val="264"/>
        </w:trPr>
        <w:tc>
          <w:tcPr>
            <w:tcW w:w="2320" w:type="dxa"/>
            <w:vMerge w:val="restart"/>
            <w:tcBorders>
              <w:top w:val="single" w:sz="8" w:space="0" w:color="auto"/>
              <w:left w:val="single" w:sz="8" w:space="0" w:color="auto"/>
              <w:bottom w:val="single" w:sz="8" w:space="0" w:color="000000"/>
              <w:right w:val="single" w:sz="8" w:space="0" w:color="auto"/>
            </w:tcBorders>
            <w:shd w:val="clear" w:color="auto" w:fill="C0C0C0"/>
            <w:noWrap/>
            <w:vAlign w:val="center"/>
          </w:tcPr>
          <w:p w14:paraId="142D1530" w14:textId="77777777" w:rsidR="001F1547" w:rsidRDefault="001F1547" w:rsidP="001F1547">
            <w:pPr>
              <w:jc w:val="center"/>
              <w:rPr>
                <w:rFonts w:ascii="Arial" w:hAnsi="Arial" w:cs="Arial"/>
                <w:b/>
                <w:bCs/>
                <w:sz w:val="12"/>
                <w:szCs w:val="12"/>
              </w:rPr>
            </w:pPr>
            <w:r>
              <w:rPr>
                <w:rFonts w:ascii="Arial" w:hAnsi="Arial" w:cs="Arial"/>
                <w:b/>
                <w:bCs/>
                <w:sz w:val="12"/>
                <w:szCs w:val="12"/>
              </w:rPr>
              <w:t>Název zařízení</w:t>
            </w:r>
          </w:p>
        </w:tc>
        <w:tc>
          <w:tcPr>
            <w:tcW w:w="1500" w:type="dxa"/>
            <w:gridSpan w:val="2"/>
            <w:tcBorders>
              <w:top w:val="single" w:sz="8" w:space="0" w:color="auto"/>
              <w:left w:val="nil"/>
              <w:bottom w:val="single" w:sz="4" w:space="0" w:color="auto"/>
              <w:right w:val="single" w:sz="8" w:space="0" w:color="000000"/>
            </w:tcBorders>
            <w:shd w:val="clear" w:color="auto" w:fill="E3E3E3"/>
            <w:noWrap/>
            <w:vAlign w:val="bottom"/>
          </w:tcPr>
          <w:p w14:paraId="20928CF5" w14:textId="77777777" w:rsidR="001F1547" w:rsidRDefault="001F1547" w:rsidP="001F1547">
            <w:pPr>
              <w:jc w:val="center"/>
              <w:rPr>
                <w:rFonts w:ascii="Arial" w:hAnsi="Arial" w:cs="Arial"/>
                <w:b/>
                <w:bCs/>
                <w:sz w:val="12"/>
                <w:szCs w:val="12"/>
              </w:rPr>
            </w:pPr>
            <w:r>
              <w:rPr>
                <w:rFonts w:ascii="Arial" w:hAnsi="Arial" w:cs="Arial"/>
                <w:b/>
                <w:bCs/>
                <w:sz w:val="12"/>
                <w:szCs w:val="12"/>
              </w:rPr>
              <w:t>Rozpočet - rok 2015</w:t>
            </w:r>
          </w:p>
        </w:tc>
        <w:tc>
          <w:tcPr>
            <w:tcW w:w="1592" w:type="dxa"/>
            <w:gridSpan w:val="2"/>
            <w:tcBorders>
              <w:top w:val="single" w:sz="8" w:space="0" w:color="auto"/>
              <w:left w:val="nil"/>
              <w:bottom w:val="single" w:sz="4" w:space="0" w:color="auto"/>
              <w:right w:val="single" w:sz="8" w:space="0" w:color="auto"/>
            </w:tcBorders>
            <w:shd w:val="clear" w:color="auto" w:fill="E3E3E3"/>
            <w:noWrap/>
            <w:vAlign w:val="center"/>
          </w:tcPr>
          <w:p w14:paraId="31366786" w14:textId="77777777" w:rsidR="001F1547" w:rsidRDefault="001F1547" w:rsidP="001F1547">
            <w:pPr>
              <w:jc w:val="center"/>
              <w:rPr>
                <w:rFonts w:ascii="Arial" w:hAnsi="Arial" w:cs="Arial"/>
                <w:b/>
                <w:bCs/>
                <w:sz w:val="12"/>
                <w:szCs w:val="12"/>
              </w:rPr>
            </w:pPr>
            <w:r>
              <w:rPr>
                <w:rFonts w:ascii="Arial" w:hAnsi="Arial" w:cs="Arial"/>
                <w:b/>
                <w:bCs/>
                <w:sz w:val="12"/>
                <w:szCs w:val="12"/>
              </w:rPr>
              <w:t>Rozpočet rok - 2016</w:t>
            </w:r>
          </w:p>
          <w:p w14:paraId="0F2E5553" w14:textId="77777777" w:rsidR="001F1547" w:rsidRDefault="001F1547" w:rsidP="001F1547">
            <w:pPr>
              <w:jc w:val="center"/>
              <w:rPr>
                <w:rFonts w:ascii="Arial" w:hAnsi="Arial" w:cs="Arial"/>
                <w:b/>
                <w:bCs/>
                <w:sz w:val="12"/>
                <w:szCs w:val="12"/>
              </w:rPr>
            </w:pPr>
          </w:p>
        </w:tc>
        <w:tc>
          <w:tcPr>
            <w:tcW w:w="1680" w:type="dxa"/>
            <w:gridSpan w:val="2"/>
            <w:tcBorders>
              <w:top w:val="single" w:sz="8" w:space="0" w:color="auto"/>
              <w:left w:val="nil"/>
              <w:bottom w:val="single" w:sz="4" w:space="0" w:color="auto"/>
              <w:right w:val="single" w:sz="8" w:space="0" w:color="000000"/>
            </w:tcBorders>
            <w:shd w:val="clear" w:color="auto" w:fill="E3E3E3"/>
            <w:noWrap/>
            <w:vAlign w:val="bottom"/>
          </w:tcPr>
          <w:p w14:paraId="7F8C1C3A" w14:textId="77777777" w:rsidR="001F1547" w:rsidRDefault="001F1547" w:rsidP="001F1547">
            <w:pPr>
              <w:jc w:val="center"/>
              <w:rPr>
                <w:rFonts w:ascii="Arial" w:hAnsi="Arial" w:cs="Arial"/>
                <w:b/>
                <w:bCs/>
                <w:sz w:val="12"/>
                <w:szCs w:val="12"/>
              </w:rPr>
            </w:pPr>
            <w:r>
              <w:rPr>
                <w:rFonts w:ascii="Arial" w:hAnsi="Arial" w:cs="Arial"/>
                <w:b/>
                <w:bCs/>
                <w:sz w:val="12"/>
                <w:szCs w:val="12"/>
              </w:rPr>
              <w:t>Rozpočet rok - 2017</w:t>
            </w:r>
          </w:p>
        </w:tc>
        <w:tc>
          <w:tcPr>
            <w:tcW w:w="1680" w:type="dxa"/>
            <w:gridSpan w:val="2"/>
            <w:tcBorders>
              <w:top w:val="single" w:sz="8" w:space="0" w:color="auto"/>
              <w:left w:val="nil"/>
              <w:bottom w:val="single" w:sz="4" w:space="0" w:color="auto"/>
              <w:right w:val="single" w:sz="8" w:space="0" w:color="000000"/>
            </w:tcBorders>
            <w:shd w:val="clear" w:color="auto" w:fill="E3E3E3"/>
            <w:noWrap/>
            <w:vAlign w:val="bottom"/>
          </w:tcPr>
          <w:p w14:paraId="3D23DD6C" w14:textId="77777777" w:rsidR="001F1547" w:rsidRDefault="001F1547" w:rsidP="001F1547">
            <w:pPr>
              <w:jc w:val="center"/>
              <w:rPr>
                <w:rFonts w:ascii="Arial" w:hAnsi="Arial" w:cs="Arial"/>
                <w:b/>
                <w:bCs/>
                <w:sz w:val="12"/>
                <w:szCs w:val="12"/>
              </w:rPr>
            </w:pPr>
            <w:r>
              <w:rPr>
                <w:rFonts w:ascii="Arial" w:hAnsi="Arial" w:cs="Arial"/>
                <w:b/>
                <w:bCs/>
                <w:sz w:val="12"/>
                <w:szCs w:val="12"/>
              </w:rPr>
              <w:t>Rozpočet rok - 2018</w:t>
            </w:r>
          </w:p>
        </w:tc>
      </w:tr>
      <w:tr w:rsidR="001F1547" w14:paraId="60DC1C1B" w14:textId="77777777" w:rsidTr="001F1547">
        <w:trPr>
          <w:trHeight w:val="276"/>
        </w:trPr>
        <w:tc>
          <w:tcPr>
            <w:tcW w:w="2320" w:type="dxa"/>
            <w:vMerge/>
            <w:tcBorders>
              <w:top w:val="single" w:sz="8" w:space="0" w:color="auto"/>
              <w:left w:val="single" w:sz="8" w:space="0" w:color="auto"/>
              <w:bottom w:val="single" w:sz="8" w:space="0" w:color="000000"/>
              <w:right w:val="single" w:sz="8" w:space="0" w:color="auto"/>
            </w:tcBorders>
            <w:vAlign w:val="center"/>
          </w:tcPr>
          <w:p w14:paraId="2323AA7D" w14:textId="77777777" w:rsidR="001F1547" w:rsidRDefault="001F1547" w:rsidP="001F1547">
            <w:pPr>
              <w:rPr>
                <w:rFonts w:ascii="Arial" w:hAnsi="Arial" w:cs="Arial"/>
                <w:b/>
                <w:bCs/>
                <w:sz w:val="12"/>
                <w:szCs w:val="12"/>
              </w:rPr>
            </w:pPr>
          </w:p>
        </w:tc>
        <w:tc>
          <w:tcPr>
            <w:tcW w:w="750" w:type="dxa"/>
            <w:tcBorders>
              <w:top w:val="nil"/>
              <w:left w:val="nil"/>
              <w:bottom w:val="single" w:sz="8" w:space="0" w:color="auto"/>
              <w:right w:val="single" w:sz="4" w:space="0" w:color="auto"/>
            </w:tcBorders>
            <w:shd w:val="clear" w:color="auto" w:fill="E3E3E3"/>
            <w:noWrap/>
            <w:vAlign w:val="bottom"/>
          </w:tcPr>
          <w:p w14:paraId="2A504844" w14:textId="77777777" w:rsidR="001F1547" w:rsidRDefault="001F1547" w:rsidP="001F1547">
            <w:pPr>
              <w:jc w:val="center"/>
              <w:rPr>
                <w:rFonts w:ascii="Arial" w:hAnsi="Arial" w:cs="Arial"/>
                <w:sz w:val="12"/>
                <w:szCs w:val="12"/>
              </w:rPr>
            </w:pPr>
            <w:r>
              <w:rPr>
                <w:rFonts w:ascii="Arial" w:hAnsi="Arial" w:cs="Arial"/>
                <w:sz w:val="12"/>
                <w:szCs w:val="12"/>
              </w:rPr>
              <w:t>Schválený</w:t>
            </w:r>
          </w:p>
        </w:tc>
        <w:tc>
          <w:tcPr>
            <w:tcW w:w="750" w:type="dxa"/>
            <w:tcBorders>
              <w:top w:val="nil"/>
              <w:left w:val="nil"/>
              <w:bottom w:val="single" w:sz="8" w:space="0" w:color="auto"/>
              <w:right w:val="nil"/>
            </w:tcBorders>
            <w:shd w:val="clear" w:color="auto" w:fill="E3E3E3"/>
            <w:noWrap/>
            <w:vAlign w:val="bottom"/>
          </w:tcPr>
          <w:p w14:paraId="64F11DC9" w14:textId="77777777" w:rsidR="001F1547" w:rsidRDefault="001F1547" w:rsidP="001F1547">
            <w:pPr>
              <w:jc w:val="center"/>
              <w:rPr>
                <w:rFonts w:ascii="Arial" w:hAnsi="Arial" w:cs="Arial"/>
                <w:sz w:val="12"/>
                <w:szCs w:val="12"/>
              </w:rPr>
            </w:pPr>
            <w:r>
              <w:rPr>
                <w:rFonts w:ascii="Arial" w:hAnsi="Arial" w:cs="Arial"/>
                <w:sz w:val="12"/>
                <w:szCs w:val="12"/>
              </w:rPr>
              <w:t>Upravený</w:t>
            </w:r>
          </w:p>
        </w:tc>
        <w:tc>
          <w:tcPr>
            <w:tcW w:w="760" w:type="dxa"/>
            <w:tcBorders>
              <w:top w:val="nil"/>
              <w:left w:val="single" w:sz="8" w:space="0" w:color="auto"/>
              <w:bottom w:val="single" w:sz="8" w:space="0" w:color="auto"/>
              <w:right w:val="single" w:sz="4" w:space="0" w:color="auto"/>
            </w:tcBorders>
            <w:shd w:val="clear" w:color="auto" w:fill="E3E3E3"/>
            <w:noWrap/>
            <w:vAlign w:val="bottom"/>
          </w:tcPr>
          <w:p w14:paraId="111093FF" w14:textId="77777777" w:rsidR="001F1547" w:rsidRDefault="001F1547" w:rsidP="001F1547">
            <w:pPr>
              <w:jc w:val="center"/>
              <w:rPr>
                <w:rFonts w:ascii="Arial" w:hAnsi="Arial" w:cs="Arial"/>
                <w:sz w:val="12"/>
                <w:szCs w:val="12"/>
              </w:rPr>
            </w:pPr>
            <w:r>
              <w:rPr>
                <w:rFonts w:ascii="Arial" w:hAnsi="Arial" w:cs="Arial"/>
                <w:sz w:val="12"/>
                <w:szCs w:val="12"/>
              </w:rPr>
              <w:t>Schválený</w:t>
            </w:r>
          </w:p>
        </w:tc>
        <w:tc>
          <w:tcPr>
            <w:tcW w:w="832" w:type="dxa"/>
            <w:tcBorders>
              <w:top w:val="nil"/>
              <w:left w:val="nil"/>
              <w:bottom w:val="single" w:sz="8" w:space="0" w:color="auto"/>
              <w:right w:val="single" w:sz="8" w:space="0" w:color="auto"/>
            </w:tcBorders>
            <w:shd w:val="clear" w:color="auto" w:fill="E3E3E3"/>
            <w:noWrap/>
            <w:vAlign w:val="bottom"/>
          </w:tcPr>
          <w:p w14:paraId="440A474C" w14:textId="77777777" w:rsidR="001F1547" w:rsidRDefault="001F1547" w:rsidP="001F1547">
            <w:pPr>
              <w:jc w:val="center"/>
              <w:rPr>
                <w:rFonts w:ascii="Arial" w:hAnsi="Arial" w:cs="Arial"/>
                <w:sz w:val="12"/>
                <w:szCs w:val="12"/>
              </w:rPr>
            </w:pPr>
            <w:r>
              <w:rPr>
                <w:rFonts w:ascii="Arial" w:hAnsi="Arial" w:cs="Arial"/>
                <w:sz w:val="12"/>
                <w:szCs w:val="12"/>
              </w:rPr>
              <w:t>Upravený</w:t>
            </w:r>
          </w:p>
        </w:tc>
        <w:tc>
          <w:tcPr>
            <w:tcW w:w="840" w:type="dxa"/>
            <w:tcBorders>
              <w:top w:val="nil"/>
              <w:left w:val="nil"/>
              <w:bottom w:val="single" w:sz="8" w:space="0" w:color="auto"/>
              <w:right w:val="single" w:sz="4" w:space="0" w:color="auto"/>
            </w:tcBorders>
            <w:shd w:val="clear" w:color="auto" w:fill="E3E3E3"/>
            <w:noWrap/>
            <w:vAlign w:val="bottom"/>
          </w:tcPr>
          <w:p w14:paraId="595E0826" w14:textId="77777777" w:rsidR="001F1547" w:rsidRDefault="001F1547" w:rsidP="001F1547">
            <w:pPr>
              <w:jc w:val="center"/>
              <w:rPr>
                <w:rFonts w:ascii="Arial" w:hAnsi="Arial" w:cs="Arial"/>
                <w:sz w:val="12"/>
                <w:szCs w:val="12"/>
              </w:rPr>
            </w:pPr>
            <w:r>
              <w:rPr>
                <w:rFonts w:ascii="Arial" w:hAnsi="Arial" w:cs="Arial"/>
                <w:sz w:val="12"/>
                <w:szCs w:val="12"/>
              </w:rPr>
              <w:t>Schválený</w:t>
            </w:r>
          </w:p>
        </w:tc>
        <w:tc>
          <w:tcPr>
            <w:tcW w:w="840" w:type="dxa"/>
            <w:tcBorders>
              <w:top w:val="nil"/>
              <w:left w:val="nil"/>
              <w:bottom w:val="single" w:sz="8" w:space="0" w:color="auto"/>
              <w:right w:val="nil"/>
            </w:tcBorders>
            <w:shd w:val="clear" w:color="auto" w:fill="E3E3E3"/>
            <w:noWrap/>
            <w:vAlign w:val="bottom"/>
          </w:tcPr>
          <w:p w14:paraId="076B75F8" w14:textId="77777777" w:rsidR="001F1547" w:rsidRDefault="001F1547" w:rsidP="001F1547">
            <w:pPr>
              <w:jc w:val="center"/>
              <w:rPr>
                <w:rFonts w:ascii="Arial" w:hAnsi="Arial" w:cs="Arial"/>
                <w:sz w:val="12"/>
                <w:szCs w:val="12"/>
              </w:rPr>
            </w:pPr>
            <w:r>
              <w:rPr>
                <w:rFonts w:ascii="Arial" w:hAnsi="Arial" w:cs="Arial"/>
                <w:sz w:val="12"/>
                <w:szCs w:val="12"/>
              </w:rPr>
              <w:t>Upravený</w:t>
            </w:r>
          </w:p>
        </w:tc>
        <w:tc>
          <w:tcPr>
            <w:tcW w:w="840" w:type="dxa"/>
            <w:tcBorders>
              <w:top w:val="nil"/>
              <w:left w:val="single" w:sz="8" w:space="0" w:color="auto"/>
              <w:bottom w:val="single" w:sz="8" w:space="0" w:color="auto"/>
              <w:right w:val="single" w:sz="4" w:space="0" w:color="auto"/>
            </w:tcBorders>
            <w:shd w:val="clear" w:color="auto" w:fill="E3E3E3"/>
            <w:noWrap/>
            <w:vAlign w:val="bottom"/>
          </w:tcPr>
          <w:p w14:paraId="40996E9B" w14:textId="77777777" w:rsidR="001F1547" w:rsidRDefault="001F1547" w:rsidP="001F1547">
            <w:pPr>
              <w:jc w:val="center"/>
              <w:rPr>
                <w:rFonts w:ascii="Arial" w:hAnsi="Arial" w:cs="Arial"/>
                <w:sz w:val="12"/>
                <w:szCs w:val="12"/>
              </w:rPr>
            </w:pPr>
            <w:r>
              <w:rPr>
                <w:rFonts w:ascii="Arial" w:hAnsi="Arial" w:cs="Arial"/>
                <w:sz w:val="12"/>
                <w:szCs w:val="12"/>
              </w:rPr>
              <w:t>Schválený</w:t>
            </w:r>
          </w:p>
        </w:tc>
        <w:tc>
          <w:tcPr>
            <w:tcW w:w="840" w:type="dxa"/>
            <w:tcBorders>
              <w:top w:val="nil"/>
              <w:left w:val="nil"/>
              <w:bottom w:val="single" w:sz="8" w:space="0" w:color="auto"/>
              <w:right w:val="single" w:sz="8" w:space="0" w:color="auto"/>
            </w:tcBorders>
            <w:shd w:val="clear" w:color="auto" w:fill="E3E3E3"/>
            <w:noWrap/>
            <w:vAlign w:val="bottom"/>
          </w:tcPr>
          <w:p w14:paraId="5934FD09" w14:textId="77777777" w:rsidR="001F1547" w:rsidRDefault="001F1547" w:rsidP="001F1547">
            <w:pPr>
              <w:jc w:val="center"/>
              <w:rPr>
                <w:rFonts w:ascii="Arial" w:hAnsi="Arial" w:cs="Arial"/>
                <w:sz w:val="12"/>
                <w:szCs w:val="12"/>
              </w:rPr>
            </w:pPr>
            <w:r>
              <w:rPr>
                <w:rFonts w:ascii="Arial" w:hAnsi="Arial" w:cs="Arial"/>
                <w:sz w:val="12"/>
                <w:szCs w:val="12"/>
              </w:rPr>
              <w:t>Upravený</w:t>
            </w:r>
          </w:p>
        </w:tc>
      </w:tr>
      <w:tr w:rsidR="001F1547" w14:paraId="0BE9EA9E" w14:textId="77777777" w:rsidTr="001F1547">
        <w:trPr>
          <w:trHeight w:val="306"/>
        </w:trPr>
        <w:tc>
          <w:tcPr>
            <w:tcW w:w="2320" w:type="dxa"/>
            <w:tcBorders>
              <w:top w:val="nil"/>
              <w:left w:val="single" w:sz="8" w:space="0" w:color="auto"/>
              <w:bottom w:val="single" w:sz="8" w:space="0" w:color="auto"/>
              <w:right w:val="single" w:sz="8" w:space="0" w:color="auto"/>
            </w:tcBorders>
            <w:shd w:val="clear" w:color="auto" w:fill="FFFF99"/>
            <w:noWrap/>
            <w:vAlign w:val="bottom"/>
          </w:tcPr>
          <w:p w14:paraId="772F2FD7" w14:textId="77777777" w:rsidR="001F1547" w:rsidRDefault="001F1547" w:rsidP="001F1547">
            <w:pPr>
              <w:rPr>
                <w:rFonts w:ascii="Arial" w:hAnsi="Arial" w:cs="Arial"/>
                <w:sz w:val="12"/>
                <w:szCs w:val="12"/>
              </w:rPr>
            </w:pPr>
            <w:r>
              <w:rPr>
                <w:rFonts w:ascii="Arial" w:hAnsi="Arial" w:cs="Arial"/>
                <w:sz w:val="12"/>
                <w:szCs w:val="12"/>
              </w:rPr>
              <w:t>1. ZŠ</w:t>
            </w:r>
          </w:p>
        </w:tc>
        <w:tc>
          <w:tcPr>
            <w:tcW w:w="750" w:type="dxa"/>
            <w:tcBorders>
              <w:top w:val="nil"/>
              <w:left w:val="nil"/>
              <w:bottom w:val="single" w:sz="4" w:space="0" w:color="auto"/>
              <w:right w:val="single" w:sz="4" w:space="0" w:color="auto"/>
            </w:tcBorders>
            <w:shd w:val="clear" w:color="auto" w:fill="auto"/>
            <w:noWrap/>
            <w:vAlign w:val="bottom"/>
          </w:tcPr>
          <w:p w14:paraId="684B4ADB" w14:textId="77777777" w:rsidR="001F1547" w:rsidRPr="002F5EBB" w:rsidRDefault="001F1547" w:rsidP="001F1547">
            <w:pPr>
              <w:rPr>
                <w:rFonts w:ascii="Arial" w:hAnsi="Arial" w:cs="Arial"/>
                <w:sz w:val="12"/>
                <w:szCs w:val="12"/>
              </w:rPr>
            </w:pPr>
            <w:r w:rsidRPr="002F5EBB">
              <w:rPr>
                <w:rFonts w:ascii="Arial" w:hAnsi="Arial" w:cs="Arial"/>
                <w:sz w:val="12"/>
                <w:szCs w:val="12"/>
              </w:rPr>
              <w:t> </w:t>
            </w:r>
          </w:p>
        </w:tc>
        <w:tc>
          <w:tcPr>
            <w:tcW w:w="750" w:type="dxa"/>
            <w:tcBorders>
              <w:top w:val="nil"/>
              <w:left w:val="nil"/>
              <w:bottom w:val="single" w:sz="4" w:space="0" w:color="auto"/>
              <w:right w:val="nil"/>
            </w:tcBorders>
            <w:shd w:val="clear" w:color="auto" w:fill="auto"/>
            <w:noWrap/>
            <w:vAlign w:val="bottom"/>
          </w:tcPr>
          <w:p w14:paraId="2B83A839" w14:textId="77777777" w:rsidR="001F1547" w:rsidRPr="002F5EBB" w:rsidRDefault="001F1547" w:rsidP="001F1547">
            <w:pPr>
              <w:rPr>
                <w:rFonts w:ascii="Arial" w:hAnsi="Arial" w:cs="Arial"/>
                <w:sz w:val="12"/>
                <w:szCs w:val="12"/>
              </w:rPr>
            </w:pPr>
            <w:r w:rsidRPr="002F5EBB">
              <w:rPr>
                <w:rFonts w:ascii="Arial" w:hAnsi="Arial" w:cs="Arial"/>
                <w:sz w:val="12"/>
                <w:szCs w:val="12"/>
              </w:rPr>
              <w:t> </w:t>
            </w:r>
          </w:p>
        </w:tc>
        <w:tc>
          <w:tcPr>
            <w:tcW w:w="760" w:type="dxa"/>
            <w:tcBorders>
              <w:top w:val="nil"/>
              <w:left w:val="single" w:sz="8" w:space="0" w:color="auto"/>
              <w:bottom w:val="single" w:sz="4" w:space="0" w:color="auto"/>
              <w:right w:val="single" w:sz="4" w:space="0" w:color="auto"/>
            </w:tcBorders>
            <w:shd w:val="clear" w:color="auto" w:fill="auto"/>
            <w:noWrap/>
            <w:vAlign w:val="bottom"/>
          </w:tcPr>
          <w:p w14:paraId="74D9656D" w14:textId="77777777" w:rsidR="001F1547" w:rsidRPr="002F5EBB" w:rsidRDefault="001F1547" w:rsidP="001F1547">
            <w:pPr>
              <w:rPr>
                <w:rFonts w:ascii="Arial" w:hAnsi="Arial" w:cs="Arial"/>
                <w:sz w:val="12"/>
                <w:szCs w:val="12"/>
              </w:rPr>
            </w:pPr>
            <w:r w:rsidRPr="002F5EBB">
              <w:rPr>
                <w:rFonts w:ascii="Arial" w:hAnsi="Arial" w:cs="Arial"/>
                <w:sz w:val="12"/>
                <w:szCs w:val="12"/>
              </w:rPr>
              <w:t> </w:t>
            </w:r>
          </w:p>
        </w:tc>
        <w:tc>
          <w:tcPr>
            <w:tcW w:w="832" w:type="dxa"/>
            <w:tcBorders>
              <w:top w:val="nil"/>
              <w:left w:val="nil"/>
              <w:bottom w:val="single" w:sz="4" w:space="0" w:color="auto"/>
              <w:right w:val="single" w:sz="8" w:space="0" w:color="auto"/>
            </w:tcBorders>
            <w:shd w:val="clear" w:color="auto" w:fill="auto"/>
            <w:noWrap/>
            <w:vAlign w:val="bottom"/>
          </w:tcPr>
          <w:p w14:paraId="5314F4D1" w14:textId="77777777" w:rsidR="001F1547" w:rsidRPr="002F5EBB" w:rsidRDefault="001F1547" w:rsidP="001F1547">
            <w:pPr>
              <w:rPr>
                <w:rFonts w:ascii="Arial" w:hAnsi="Arial" w:cs="Arial"/>
                <w:sz w:val="12"/>
                <w:szCs w:val="12"/>
              </w:rPr>
            </w:pPr>
            <w:r w:rsidRPr="002F5EBB">
              <w:rPr>
                <w:rFonts w:ascii="Arial" w:hAnsi="Arial" w:cs="Arial"/>
                <w:sz w:val="12"/>
                <w:szCs w:val="12"/>
              </w:rPr>
              <w:t> </w:t>
            </w:r>
          </w:p>
        </w:tc>
        <w:tc>
          <w:tcPr>
            <w:tcW w:w="840" w:type="dxa"/>
            <w:tcBorders>
              <w:top w:val="nil"/>
              <w:left w:val="nil"/>
              <w:bottom w:val="single" w:sz="4" w:space="0" w:color="auto"/>
              <w:right w:val="single" w:sz="4" w:space="0" w:color="auto"/>
            </w:tcBorders>
            <w:shd w:val="clear" w:color="auto" w:fill="auto"/>
            <w:noWrap/>
            <w:vAlign w:val="bottom"/>
          </w:tcPr>
          <w:p w14:paraId="6600D741" w14:textId="77777777" w:rsidR="001F1547" w:rsidRPr="002F5EBB" w:rsidRDefault="001F1547" w:rsidP="001F1547">
            <w:pPr>
              <w:rPr>
                <w:rFonts w:ascii="Arial" w:hAnsi="Arial" w:cs="Arial"/>
                <w:sz w:val="12"/>
                <w:szCs w:val="12"/>
              </w:rPr>
            </w:pPr>
            <w:r w:rsidRPr="002F5EBB">
              <w:rPr>
                <w:rFonts w:ascii="Arial" w:hAnsi="Arial" w:cs="Arial"/>
                <w:sz w:val="12"/>
                <w:szCs w:val="12"/>
              </w:rPr>
              <w:t> </w:t>
            </w:r>
          </w:p>
        </w:tc>
        <w:tc>
          <w:tcPr>
            <w:tcW w:w="840" w:type="dxa"/>
            <w:tcBorders>
              <w:top w:val="nil"/>
              <w:left w:val="nil"/>
              <w:bottom w:val="single" w:sz="4" w:space="0" w:color="auto"/>
              <w:right w:val="nil"/>
            </w:tcBorders>
            <w:shd w:val="clear" w:color="auto" w:fill="auto"/>
            <w:noWrap/>
            <w:vAlign w:val="bottom"/>
          </w:tcPr>
          <w:p w14:paraId="494ED6F1" w14:textId="77777777" w:rsidR="001F1547" w:rsidRPr="002F5EBB" w:rsidRDefault="001F1547" w:rsidP="001F1547">
            <w:pPr>
              <w:rPr>
                <w:rFonts w:ascii="Arial" w:hAnsi="Arial" w:cs="Arial"/>
                <w:sz w:val="12"/>
                <w:szCs w:val="12"/>
              </w:rPr>
            </w:pPr>
            <w:r w:rsidRPr="002F5EBB">
              <w:rPr>
                <w:rFonts w:ascii="Arial" w:hAnsi="Arial" w:cs="Arial"/>
                <w:sz w:val="12"/>
                <w:szCs w:val="12"/>
              </w:rPr>
              <w:t> </w:t>
            </w:r>
          </w:p>
        </w:tc>
        <w:tc>
          <w:tcPr>
            <w:tcW w:w="840" w:type="dxa"/>
            <w:tcBorders>
              <w:top w:val="nil"/>
              <w:left w:val="single" w:sz="8" w:space="0" w:color="auto"/>
              <w:bottom w:val="single" w:sz="4" w:space="0" w:color="auto"/>
              <w:right w:val="single" w:sz="4" w:space="0" w:color="auto"/>
            </w:tcBorders>
            <w:shd w:val="clear" w:color="auto" w:fill="auto"/>
            <w:noWrap/>
            <w:vAlign w:val="bottom"/>
          </w:tcPr>
          <w:p w14:paraId="7098BED4" w14:textId="77777777" w:rsidR="001F1547" w:rsidRPr="002F5EBB" w:rsidRDefault="001F1547" w:rsidP="001F1547">
            <w:pPr>
              <w:rPr>
                <w:rFonts w:ascii="Arial" w:hAnsi="Arial" w:cs="Arial"/>
                <w:sz w:val="12"/>
                <w:szCs w:val="12"/>
              </w:rPr>
            </w:pPr>
            <w:r w:rsidRPr="002F5EBB">
              <w:rPr>
                <w:rFonts w:ascii="Arial" w:hAnsi="Arial" w:cs="Arial"/>
                <w:sz w:val="12"/>
                <w:szCs w:val="12"/>
              </w:rPr>
              <w:t> </w:t>
            </w:r>
          </w:p>
        </w:tc>
        <w:tc>
          <w:tcPr>
            <w:tcW w:w="840" w:type="dxa"/>
            <w:tcBorders>
              <w:top w:val="nil"/>
              <w:left w:val="nil"/>
              <w:bottom w:val="single" w:sz="4" w:space="0" w:color="auto"/>
              <w:right w:val="single" w:sz="8" w:space="0" w:color="auto"/>
            </w:tcBorders>
            <w:shd w:val="clear" w:color="auto" w:fill="auto"/>
            <w:noWrap/>
            <w:vAlign w:val="bottom"/>
          </w:tcPr>
          <w:p w14:paraId="2EDDBEB5" w14:textId="77777777" w:rsidR="001F1547" w:rsidRPr="002F5EBB" w:rsidRDefault="001F1547" w:rsidP="001F1547">
            <w:pPr>
              <w:rPr>
                <w:rFonts w:ascii="Arial" w:hAnsi="Arial" w:cs="Arial"/>
                <w:sz w:val="12"/>
                <w:szCs w:val="12"/>
              </w:rPr>
            </w:pPr>
            <w:r w:rsidRPr="002F5EBB">
              <w:rPr>
                <w:rFonts w:ascii="Arial" w:hAnsi="Arial" w:cs="Arial"/>
                <w:sz w:val="12"/>
                <w:szCs w:val="12"/>
              </w:rPr>
              <w:t> </w:t>
            </w:r>
          </w:p>
        </w:tc>
      </w:tr>
      <w:tr w:rsidR="001F1547" w14:paraId="67510E9C" w14:textId="77777777" w:rsidTr="001F1547">
        <w:trPr>
          <w:trHeight w:val="264"/>
        </w:trPr>
        <w:tc>
          <w:tcPr>
            <w:tcW w:w="2320" w:type="dxa"/>
            <w:tcBorders>
              <w:top w:val="nil"/>
              <w:left w:val="single" w:sz="8" w:space="0" w:color="auto"/>
              <w:bottom w:val="nil"/>
              <w:right w:val="single" w:sz="8" w:space="0" w:color="auto"/>
            </w:tcBorders>
            <w:shd w:val="clear" w:color="auto" w:fill="auto"/>
            <w:noWrap/>
            <w:vAlign w:val="bottom"/>
          </w:tcPr>
          <w:p w14:paraId="27DA601B" w14:textId="77777777" w:rsidR="001F1547" w:rsidRDefault="001F1547" w:rsidP="001F1547">
            <w:pPr>
              <w:rPr>
                <w:rFonts w:ascii="Arial" w:hAnsi="Arial" w:cs="Arial"/>
                <w:sz w:val="12"/>
                <w:szCs w:val="12"/>
              </w:rPr>
            </w:pPr>
            <w:r>
              <w:rPr>
                <w:rFonts w:ascii="Arial" w:hAnsi="Arial" w:cs="Arial"/>
                <w:sz w:val="12"/>
                <w:szCs w:val="12"/>
              </w:rPr>
              <w:t>Základní škola Emila Zátopka Zlín,</w:t>
            </w:r>
          </w:p>
        </w:tc>
        <w:tc>
          <w:tcPr>
            <w:tcW w:w="750" w:type="dxa"/>
            <w:tcBorders>
              <w:top w:val="nil"/>
              <w:left w:val="nil"/>
              <w:bottom w:val="single" w:sz="4" w:space="0" w:color="auto"/>
              <w:right w:val="single" w:sz="4" w:space="0" w:color="auto"/>
            </w:tcBorders>
            <w:shd w:val="clear" w:color="auto" w:fill="auto"/>
            <w:noWrap/>
            <w:vAlign w:val="bottom"/>
          </w:tcPr>
          <w:p w14:paraId="7FA5A1D4" w14:textId="77777777" w:rsidR="001F1547" w:rsidRPr="004F46D8" w:rsidRDefault="001F1547" w:rsidP="001F1547">
            <w:pPr>
              <w:jc w:val="right"/>
              <w:rPr>
                <w:rFonts w:ascii="Arial" w:hAnsi="Arial" w:cs="Arial"/>
                <w:sz w:val="12"/>
                <w:szCs w:val="12"/>
              </w:rPr>
            </w:pPr>
            <w:r w:rsidRPr="004F46D8">
              <w:rPr>
                <w:rFonts w:ascii="Arial" w:hAnsi="Arial" w:cs="Arial"/>
                <w:sz w:val="12"/>
                <w:szCs w:val="12"/>
              </w:rPr>
              <w:t>3 000 000</w:t>
            </w:r>
          </w:p>
        </w:tc>
        <w:tc>
          <w:tcPr>
            <w:tcW w:w="750" w:type="dxa"/>
            <w:tcBorders>
              <w:top w:val="nil"/>
              <w:left w:val="nil"/>
              <w:bottom w:val="single" w:sz="4" w:space="0" w:color="auto"/>
              <w:right w:val="nil"/>
            </w:tcBorders>
            <w:shd w:val="clear" w:color="auto" w:fill="auto"/>
            <w:noWrap/>
            <w:vAlign w:val="bottom"/>
          </w:tcPr>
          <w:p w14:paraId="103E40CC" w14:textId="77777777" w:rsidR="001F1547" w:rsidRPr="00532CD8" w:rsidRDefault="001F1547" w:rsidP="001F1547">
            <w:pPr>
              <w:jc w:val="right"/>
              <w:rPr>
                <w:rFonts w:ascii="Arial" w:hAnsi="Arial" w:cs="Arial"/>
                <w:sz w:val="12"/>
                <w:szCs w:val="12"/>
              </w:rPr>
            </w:pPr>
            <w:r w:rsidRPr="00532CD8">
              <w:rPr>
                <w:rFonts w:ascii="Arial" w:hAnsi="Arial" w:cs="Arial"/>
                <w:sz w:val="12"/>
                <w:szCs w:val="12"/>
              </w:rPr>
              <w:t>3 624 000</w:t>
            </w:r>
          </w:p>
        </w:tc>
        <w:tc>
          <w:tcPr>
            <w:tcW w:w="760" w:type="dxa"/>
            <w:tcBorders>
              <w:top w:val="nil"/>
              <w:left w:val="single" w:sz="8" w:space="0" w:color="auto"/>
              <w:bottom w:val="single" w:sz="4" w:space="0" w:color="auto"/>
              <w:right w:val="single" w:sz="4" w:space="0" w:color="auto"/>
            </w:tcBorders>
            <w:shd w:val="clear" w:color="auto" w:fill="auto"/>
            <w:noWrap/>
            <w:vAlign w:val="bottom"/>
          </w:tcPr>
          <w:p w14:paraId="3F489279" w14:textId="77777777" w:rsidR="001F1547" w:rsidRPr="004F46D8" w:rsidRDefault="001F1547" w:rsidP="001F1547">
            <w:pPr>
              <w:jc w:val="right"/>
              <w:rPr>
                <w:rFonts w:ascii="Arial" w:hAnsi="Arial" w:cs="Arial"/>
                <w:sz w:val="12"/>
                <w:szCs w:val="12"/>
              </w:rPr>
            </w:pPr>
            <w:r w:rsidRPr="004F46D8">
              <w:rPr>
                <w:rFonts w:ascii="Arial" w:hAnsi="Arial" w:cs="Arial"/>
                <w:sz w:val="12"/>
                <w:szCs w:val="12"/>
              </w:rPr>
              <w:t>3 000 000</w:t>
            </w:r>
          </w:p>
        </w:tc>
        <w:tc>
          <w:tcPr>
            <w:tcW w:w="832" w:type="dxa"/>
            <w:tcBorders>
              <w:top w:val="nil"/>
              <w:left w:val="nil"/>
              <w:bottom w:val="single" w:sz="4" w:space="0" w:color="auto"/>
              <w:right w:val="single" w:sz="8" w:space="0" w:color="auto"/>
            </w:tcBorders>
            <w:shd w:val="clear" w:color="auto" w:fill="auto"/>
            <w:noWrap/>
            <w:vAlign w:val="bottom"/>
          </w:tcPr>
          <w:p w14:paraId="5E2806EB" w14:textId="77777777" w:rsidR="001F1547" w:rsidRPr="00670C80" w:rsidRDefault="001F1547" w:rsidP="001F1547">
            <w:pPr>
              <w:jc w:val="right"/>
              <w:rPr>
                <w:rFonts w:ascii="Arial" w:hAnsi="Arial" w:cs="Arial"/>
                <w:sz w:val="12"/>
                <w:szCs w:val="12"/>
              </w:rPr>
            </w:pPr>
            <w:r w:rsidRPr="00670C80">
              <w:rPr>
                <w:rFonts w:ascii="Arial" w:hAnsi="Arial" w:cs="Arial"/>
                <w:sz w:val="12"/>
                <w:szCs w:val="12"/>
              </w:rPr>
              <w:t>3 820 000</w:t>
            </w:r>
          </w:p>
        </w:tc>
        <w:tc>
          <w:tcPr>
            <w:tcW w:w="840" w:type="dxa"/>
            <w:tcBorders>
              <w:top w:val="nil"/>
              <w:left w:val="nil"/>
              <w:bottom w:val="single" w:sz="4" w:space="0" w:color="auto"/>
              <w:right w:val="single" w:sz="4" w:space="0" w:color="auto"/>
            </w:tcBorders>
            <w:shd w:val="clear" w:color="auto" w:fill="auto"/>
            <w:noWrap/>
            <w:vAlign w:val="bottom"/>
          </w:tcPr>
          <w:p w14:paraId="409E52D7" w14:textId="77777777" w:rsidR="001F1547" w:rsidRPr="009B1CBF" w:rsidRDefault="001F1547" w:rsidP="001F1547">
            <w:pPr>
              <w:jc w:val="right"/>
              <w:rPr>
                <w:rFonts w:ascii="Arial" w:hAnsi="Arial" w:cs="Arial"/>
                <w:sz w:val="12"/>
                <w:szCs w:val="12"/>
              </w:rPr>
            </w:pPr>
            <w:r w:rsidRPr="009B1CBF">
              <w:rPr>
                <w:rFonts w:ascii="Arial" w:hAnsi="Arial" w:cs="Arial"/>
                <w:sz w:val="12"/>
                <w:szCs w:val="12"/>
              </w:rPr>
              <w:t>3 000 000</w:t>
            </w:r>
          </w:p>
        </w:tc>
        <w:tc>
          <w:tcPr>
            <w:tcW w:w="840" w:type="dxa"/>
            <w:tcBorders>
              <w:top w:val="nil"/>
              <w:left w:val="nil"/>
              <w:bottom w:val="single" w:sz="4" w:space="0" w:color="auto"/>
              <w:right w:val="nil"/>
            </w:tcBorders>
            <w:shd w:val="clear" w:color="auto" w:fill="auto"/>
            <w:noWrap/>
            <w:vAlign w:val="bottom"/>
          </w:tcPr>
          <w:p w14:paraId="14DCEA69" w14:textId="77777777" w:rsidR="001F1547" w:rsidRPr="00670C80" w:rsidRDefault="001F1547" w:rsidP="001F1547">
            <w:pPr>
              <w:jc w:val="right"/>
              <w:rPr>
                <w:rFonts w:ascii="Arial" w:hAnsi="Arial" w:cs="Arial"/>
                <w:sz w:val="12"/>
                <w:szCs w:val="12"/>
              </w:rPr>
            </w:pPr>
            <w:r w:rsidRPr="00670C80">
              <w:rPr>
                <w:rFonts w:ascii="Arial" w:hAnsi="Arial" w:cs="Arial"/>
                <w:sz w:val="12"/>
                <w:szCs w:val="12"/>
              </w:rPr>
              <w:t>3 886 000</w:t>
            </w:r>
          </w:p>
        </w:tc>
        <w:tc>
          <w:tcPr>
            <w:tcW w:w="840" w:type="dxa"/>
            <w:tcBorders>
              <w:top w:val="nil"/>
              <w:left w:val="single" w:sz="8" w:space="0" w:color="auto"/>
              <w:bottom w:val="single" w:sz="4" w:space="0" w:color="auto"/>
              <w:right w:val="single" w:sz="4" w:space="0" w:color="auto"/>
            </w:tcBorders>
            <w:shd w:val="clear" w:color="auto" w:fill="auto"/>
            <w:noWrap/>
            <w:vAlign w:val="bottom"/>
          </w:tcPr>
          <w:p w14:paraId="7A196B9F" w14:textId="77777777" w:rsidR="001F1547" w:rsidRPr="009B1CBF" w:rsidRDefault="001F1547" w:rsidP="001F1547">
            <w:pPr>
              <w:jc w:val="right"/>
              <w:rPr>
                <w:rFonts w:ascii="Arial" w:hAnsi="Arial" w:cs="Arial"/>
                <w:sz w:val="12"/>
                <w:szCs w:val="12"/>
              </w:rPr>
            </w:pPr>
            <w:r w:rsidRPr="009B1CBF">
              <w:rPr>
                <w:rFonts w:ascii="Arial" w:hAnsi="Arial" w:cs="Arial"/>
                <w:sz w:val="12"/>
                <w:szCs w:val="12"/>
              </w:rPr>
              <w:t>3 145 000</w:t>
            </w:r>
          </w:p>
        </w:tc>
        <w:tc>
          <w:tcPr>
            <w:tcW w:w="840" w:type="dxa"/>
            <w:tcBorders>
              <w:top w:val="nil"/>
              <w:left w:val="nil"/>
              <w:bottom w:val="single" w:sz="4" w:space="0" w:color="auto"/>
              <w:right w:val="single" w:sz="8" w:space="0" w:color="auto"/>
            </w:tcBorders>
            <w:shd w:val="clear" w:color="auto" w:fill="auto"/>
            <w:noWrap/>
            <w:vAlign w:val="bottom"/>
          </w:tcPr>
          <w:p w14:paraId="3C42BCC8" w14:textId="77777777" w:rsidR="001F1547" w:rsidRPr="00FF1F6D" w:rsidRDefault="001F1547" w:rsidP="001F1547">
            <w:pPr>
              <w:jc w:val="right"/>
              <w:rPr>
                <w:rFonts w:ascii="Arial" w:hAnsi="Arial" w:cs="Arial"/>
                <w:sz w:val="12"/>
                <w:szCs w:val="12"/>
              </w:rPr>
            </w:pPr>
            <w:r w:rsidRPr="00FF1F6D">
              <w:rPr>
                <w:rFonts w:ascii="Arial" w:hAnsi="Arial" w:cs="Arial"/>
                <w:sz w:val="12"/>
                <w:szCs w:val="12"/>
              </w:rPr>
              <w:t>3 839 000</w:t>
            </w:r>
          </w:p>
        </w:tc>
      </w:tr>
      <w:tr w:rsidR="001F1547" w14:paraId="2ABDA4A0" w14:textId="77777777" w:rsidTr="001F1547">
        <w:trPr>
          <w:trHeight w:val="276"/>
        </w:trPr>
        <w:tc>
          <w:tcPr>
            <w:tcW w:w="2320" w:type="dxa"/>
            <w:tcBorders>
              <w:top w:val="nil"/>
              <w:left w:val="single" w:sz="8" w:space="0" w:color="auto"/>
              <w:bottom w:val="nil"/>
              <w:right w:val="single" w:sz="8" w:space="0" w:color="auto"/>
            </w:tcBorders>
            <w:shd w:val="clear" w:color="auto" w:fill="auto"/>
            <w:noWrap/>
            <w:vAlign w:val="bottom"/>
          </w:tcPr>
          <w:p w14:paraId="2BAA5B3A" w14:textId="77777777" w:rsidR="001F1547" w:rsidRDefault="001F1547" w:rsidP="001F1547">
            <w:pPr>
              <w:rPr>
                <w:rFonts w:ascii="Arial" w:hAnsi="Arial" w:cs="Arial"/>
                <w:sz w:val="12"/>
                <w:szCs w:val="12"/>
              </w:rPr>
            </w:pPr>
            <w:r>
              <w:rPr>
                <w:rFonts w:ascii="Arial" w:hAnsi="Arial" w:cs="Arial"/>
                <w:sz w:val="12"/>
                <w:szCs w:val="12"/>
              </w:rPr>
              <w:t>Univerzitní 2701, př. org.</w:t>
            </w:r>
          </w:p>
        </w:tc>
        <w:tc>
          <w:tcPr>
            <w:tcW w:w="750" w:type="dxa"/>
            <w:tcBorders>
              <w:top w:val="nil"/>
              <w:left w:val="nil"/>
              <w:bottom w:val="single" w:sz="8" w:space="0" w:color="auto"/>
              <w:right w:val="single" w:sz="4" w:space="0" w:color="auto"/>
            </w:tcBorders>
            <w:shd w:val="clear" w:color="auto" w:fill="auto"/>
            <w:noWrap/>
            <w:vAlign w:val="bottom"/>
          </w:tcPr>
          <w:p w14:paraId="417A90C5" w14:textId="77777777" w:rsidR="001F1547" w:rsidRPr="004F46D8" w:rsidRDefault="001F1547" w:rsidP="001F1547">
            <w:pPr>
              <w:rPr>
                <w:rFonts w:ascii="Arial" w:hAnsi="Arial" w:cs="Arial"/>
                <w:sz w:val="12"/>
                <w:szCs w:val="12"/>
              </w:rPr>
            </w:pPr>
            <w:r w:rsidRPr="004F46D8">
              <w:rPr>
                <w:rFonts w:ascii="Arial" w:hAnsi="Arial" w:cs="Arial"/>
                <w:sz w:val="12"/>
                <w:szCs w:val="12"/>
              </w:rPr>
              <w:t> </w:t>
            </w:r>
          </w:p>
        </w:tc>
        <w:tc>
          <w:tcPr>
            <w:tcW w:w="750" w:type="dxa"/>
            <w:tcBorders>
              <w:top w:val="nil"/>
              <w:left w:val="nil"/>
              <w:bottom w:val="single" w:sz="8" w:space="0" w:color="auto"/>
              <w:right w:val="nil"/>
            </w:tcBorders>
            <w:shd w:val="clear" w:color="auto" w:fill="auto"/>
            <w:noWrap/>
            <w:vAlign w:val="bottom"/>
          </w:tcPr>
          <w:p w14:paraId="1610A119" w14:textId="77777777" w:rsidR="001F1547" w:rsidRPr="00532CD8" w:rsidRDefault="001F1547" w:rsidP="001F1547">
            <w:pPr>
              <w:rPr>
                <w:rFonts w:ascii="Arial" w:hAnsi="Arial" w:cs="Arial"/>
                <w:sz w:val="12"/>
                <w:szCs w:val="12"/>
              </w:rPr>
            </w:pPr>
          </w:p>
        </w:tc>
        <w:tc>
          <w:tcPr>
            <w:tcW w:w="760" w:type="dxa"/>
            <w:tcBorders>
              <w:top w:val="nil"/>
              <w:left w:val="single" w:sz="8" w:space="0" w:color="auto"/>
              <w:bottom w:val="single" w:sz="8" w:space="0" w:color="auto"/>
              <w:right w:val="single" w:sz="4" w:space="0" w:color="auto"/>
            </w:tcBorders>
            <w:shd w:val="clear" w:color="auto" w:fill="auto"/>
            <w:noWrap/>
            <w:vAlign w:val="bottom"/>
          </w:tcPr>
          <w:p w14:paraId="1700F328" w14:textId="77777777" w:rsidR="001F1547" w:rsidRPr="004F46D8" w:rsidRDefault="001F1547" w:rsidP="001F1547">
            <w:pPr>
              <w:rPr>
                <w:rFonts w:ascii="Arial" w:hAnsi="Arial" w:cs="Arial"/>
                <w:sz w:val="12"/>
                <w:szCs w:val="12"/>
              </w:rPr>
            </w:pPr>
            <w:r w:rsidRPr="004F46D8">
              <w:rPr>
                <w:rFonts w:ascii="Arial" w:hAnsi="Arial" w:cs="Arial"/>
                <w:sz w:val="12"/>
                <w:szCs w:val="12"/>
              </w:rPr>
              <w:t> </w:t>
            </w:r>
          </w:p>
        </w:tc>
        <w:tc>
          <w:tcPr>
            <w:tcW w:w="832" w:type="dxa"/>
            <w:tcBorders>
              <w:top w:val="nil"/>
              <w:left w:val="nil"/>
              <w:bottom w:val="single" w:sz="8" w:space="0" w:color="auto"/>
              <w:right w:val="single" w:sz="8" w:space="0" w:color="auto"/>
            </w:tcBorders>
            <w:shd w:val="clear" w:color="auto" w:fill="auto"/>
            <w:noWrap/>
            <w:vAlign w:val="bottom"/>
          </w:tcPr>
          <w:p w14:paraId="1A7D0C6B" w14:textId="77777777" w:rsidR="001F1547" w:rsidRPr="00670C80" w:rsidRDefault="001F1547" w:rsidP="001F1547">
            <w:pPr>
              <w:rPr>
                <w:rFonts w:ascii="Arial" w:hAnsi="Arial" w:cs="Arial"/>
                <w:sz w:val="12"/>
                <w:szCs w:val="12"/>
              </w:rPr>
            </w:pPr>
          </w:p>
        </w:tc>
        <w:tc>
          <w:tcPr>
            <w:tcW w:w="840" w:type="dxa"/>
            <w:tcBorders>
              <w:top w:val="nil"/>
              <w:left w:val="nil"/>
              <w:bottom w:val="single" w:sz="8" w:space="0" w:color="auto"/>
              <w:right w:val="single" w:sz="4" w:space="0" w:color="auto"/>
            </w:tcBorders>
            <w:shd w:val="clear" w:color="auto" w:fill="auto"/>
            <w:noWrap/>
            <w:vAlign w:val="bottom"/>
          </w:tcPr>
          <w:p w14:paraId="4A5211E7" w14:textId="77777777" w:rsidR="001F1547" w:rsidRPr="009B1CBF" w:rsidRDefault="001F1547" w:rsidP="001F1547">
            <w:pPr>
              <w:rPr>
                <w:rFonts w:ascii="Arial" w:hAnsi="Arial" w:cs="Arial"/>
                <w:sz w:val="12"/>
                <w:szCs w:val="12"/>
              </w:rPr>
            </w:pPr>
            <w:r w:rsidRPr="009B1CBF">
              <w:rPr>
                <w:rFonts w:ascii="Arial" w:hAnsi="Arial" w:cs="Arial"/>
                <w:sz w:val="12"/>
                <w:szCs w:val="12"/>
              </w:rPr>
              <w:t> </w:t>
            </w:r>
          </w:p>
        </w:tc>
        <w:tc>
          <w:tcPr>
            <w:tcW w:w="840" w:type="dxa"/>
            <w:tcBorders>
              <w:top w:val="nil"/>
              <w:left w:val="nil"/>
              <w:bottom w:val="single" w:sz="8" w:space="0" w:color="auto"/>
              <w:right w:val="nil"/>
            </w:tcBorders>
            <w:shd w:val="clear" w:color="auto" w:fill="auto"/>
            <w:noWrap/>
            <w:vAlign w:val="bottom"/>
          </w:tcPr>
          <w:p w14:paraId="4985AB20" w14:textId="77777777" w:rsidR="001F1547" w:rsidRPr="00670C80" w:rsidRDefault="001F1547" w:rsidP="001F1547">
            <w:pPr>
              <w:rPr>
                <w:rFonts w:ascii="Arial" w:hAnsi="Arial" w:cs="Arial"/>
                <w:sz w:val="12"/>
                <w:szCs w:val="12"/>
              </w:rPr>
            </w:pPr>
          </w:p>
        </w:tc>
        <w:tc>
          <w:tcPr>
            <w:tcW w:w="840" w:type="dxa"/>
            <w:tcBorders>
              <w:top w:val="nil"/>
              <w:left w:val="single" w:sz="8" w:space="0" w:color="auto"/>
              <w:bottom w:val="single" w:sz="8" w:space="0" w:color="auto"/>
              <w:right w:val="single" w:sz="4" w:space="0" w:color="auto"/>
            </w:tcBorders>
            <w:shd w:val="clear" w:color="auto" w:fill="auto"/>
            <w:noWrap/>
            <w:vAlign w:val="bottom"/>
          </w:tcPr>
          <w:p w14:paraId="2802CD28" w14:textId="77777777" w:rsidR="001F1547" w:rsidRPr="009B1CBF" w:rsidRDefault="001F1547" w:rsidP="001F1547">
            <w:pPr>
              <w:rPr>
                <w:rFonts w:ascii="Arial" w:hAnsi="Arial" w:cs="Arial"/>
                <w:sz w:val="12"/>
                <w:szCs w:val="12"/>
              </w:rPr>
            </w:pPr>
            <w:r w:rsidRPr="009B1CBF">
              <w:rPr>
                <w:rFonts w:ascii="Arial" w:hAnsi="Arial" w:cs="Arial"/>
                <w:sz w:val="12"/>
                <w:szCs w:val="12"/>
              </w:rPr>
              <w:t> </w:t>
            </w:r>
          </w:p>
        </w:tc>
        <w:tc>
          <w:tcPr>
            <w:tcW w:w="840" w:type="dxa"/>
            <w:tcBorders>
              <w:top w:val="nil"/>
              <w:left w:val="nil"/>
              <w:bottom w:val="single" w:sz="8" w:space="0" w:color="auto"/>
              <w:right w:val="single" w:sz="8" w:space="0" w:color="auto"/>
            </w:tcBorders>
            <w:shd w:val="clear" w:color="auto" w:fill="auto"/>
            <w:noWrap/>
            <w:vAlign w:val="bottom"/>
          </w:tcPr>
          <w:p w14:paraId="0E854BE7" w14:textId="77777777" w:rsidR="001F1547" w:rsidRPr="00FF1F6D" w:rsidRDefault="001F1547" w:rsidP="001F1547">
            <w:pPr>
              <w:jc w:val="right"/>
              <w:rPr>
                <w:rFonts w:ascii="Arial" w:hAnsi="Arial" w:cs="Arial"/>
                <w:sz w:val="12"/>
                <w:szCs w:val="12"/>
              </w:rPr>
            </w:pPr>
          </w:p>
        </w:tc>
      </w:tr>
      <w:tr w:rsidR="001F1547" w14:paraId="6A9A5D32" w14:textId="77777777" w:rsidTr="001F1547">
        <w:trPr>
          <w:trHeight w:val="276"/>
        </w:trPr>
        <w:tc>
          <w:tcPr>
            <w:tcW w:w="2320" w:type="dxa"/>
            <w:tcBorders>
              <w:top w:val="single" w:sz="8" w:space="0" w:color="auto"/>
              <w:left w:val="single" w:sz="8" w:space="0" w:color="auto"/>
              <w:bottom w:val="single" w:sz="8" w:space="0" w:color="auto"/>
              <w:right w:val="single" w:sz="8" w:space="0" w:color="auto"/>
            </w:tcBorders>
            <w:shd w:val="clear" w:color="auto" w:fill="FFFF99"/>
            <w:noWrap/>
            <w:vAlign w:val="bottom"/>
          </w:tcPr>
          <w:p w14:paraId="48616172" w14:textId="77777777" w:rsidR="001F1547" w:rsidRDefault="001F1547" w:rsidP="001F1547">
            <w:pPr>
              <w:rPr>
                <w:rFonts w:ascii="Arial" w:hAnsi="Arial" w:cs="Arial"/>
                <w:sz w:val="12"/>
                <w:szCs w:val="12"/>
              </w:rPr>
            </w:pPr>
            <w:r>
              <w:rPr>
                <w:rFonts w:ascii="Arial" w:hAnsi="Arial" w:cs="Arial"/>
                <w:sz w:val="12"/>
                <w:szCs w:val="12"/>
              </w:rPr>
              <w:t>3. ZŠ</w:t>
            </w:r>
          </w:p>
        </w:tc>
        <w:tc>
          <w:tcPr>
            <w:tcW w:w="750" w:type="dxa"/>
            <w:tcBorders>
              <w:top w:val="nil"/>
              <w:left w:val="nil"/>
              <w:bottom w:val="single" w:sz="4" w:space="0" w:color="auto"/>
              <w:right w:val="single" w:sz="4" w:space="0" w:color="auto"/>
            </w:tcBorders>
            <w:shd w:val="clear" w:color="auto" w:fill="auto"/>
            <w:noWrap/>
            <w:vAlign w:val="bottom"/>
          </w:tcPr>
          <w:p w14:paraId="5AE42BA7" w14:textId="77777777" w:rsidR="001F1547" w:rsidRPr="004F46D8" w:rsidRDefault="001F1547" w:rsidP="001F1547">
            <w:pPr>
              <w:rPr>
                <w:rFonts w:ascii="Arial" w:hAnsi="Arial" w:cs="Arial"/>
                <w:sz w:val="12"/>
                <w:szCs w:val="12"/>
              </w:rPr>
            </w:pPr>
            <w:r w:rsidRPr="004F46D8">
              <w:rPr>
                <w:rFonts w:ascii="Arial" w:hAnsi="Arial" w:cs="Arial"/>
                <w:sz w:val="12"/>
                <w:szCs w:val="12"/>
              </w:rPr>
              <w:t> </w:t>
            </w:r>
          </w:p>
        </w:tc>
        <w:tc>
          <w:tcPr>
            <w:tcW w:w="750" w:type="dxa"/>
            <w:tcBorders>
              <w:top w:val="nil"/>
              <w:left w:val="nil"/>
              <w:bottom w:val="single" w:sz="4" w:space="0" w:color="auto"/>
              <w:right w:val="nil"/>
            </w:tcBorders>
            <w:shd w:val="clear" w:color="auto" w:fill="auto"/>
            <w:noWrap/>
            <w:vAlign w:val="bottom"/>
          </w:tcPr>
          <w:p w14:paraId="7E6B8C51" w14:textId="77777777" w:rsidR="001F1547" w:rsidRPr="00532CD8" w:rsidRDefault="001F1547" w:rsidP="001F1547">
            <w:pPr>
              <w:rPr>
                <w:rFonts w:ascii="Arial" w:hAnsi="Arial" w:cs="Arial"/>
                <w:sz w:val="12"/>
                <w:szCs w:val="12"/>
              </w:rPr>
            </w:pPr>
          </w:p>
        </w:tc>
        <w:tc>
          <w:tcPr>
            <w:tcW w:w="760" w:type="dxa"/>
            <w:tcBorders>
              <w:top w:val="nil"/>
              <w:left w:val="single" w:sz="8" w:space="0" w:color="auto"/>
              <w:bottom w:val="single" w:sz="4" w:space="0" w:color="auto"/>
              <w:right w:val="single" w:sz="4" w:space="0" w:color="auto"/>
            </w:tcBorders>
            <w:shd w:val="clear" w:color="auto" w:fill="auto"/>
            <w:noWrap/>
            <w:vAlign w:val="bottom"/>
          </w:tcPr>
          <w:p w14:paraId="7EF2F9C8" w14:textId="77777777" w:rsidR="001F1547" w:rsidRPr="004F46D8" w:rsidRDefault="001F1547" w:rsidP="001F1547">
            <w:pPr>
              <w:rPr>
                <w:rFonts w:ascii="Arial" w:hAnsi="Arial" w:cs="Arial"/>
                <w:sz w:val="12"/>
                <w:szCs w:val="12"/>
              </w:rPr>
            </w:pPr>
            <w:r w:rsidRPr="004F46D8">
              <w:rPr>
                <w:rFonts w:ascii="Arial" w:hAnsi="Arial" w:cs="Arial"/>
                <w:sz w:val="12"/>
                <w:szCs w:val="12"/>
              </w:rPr>
              <w:t> </w:t>
            </w:r>
          </w:p>
        </w:tc>
        <w:tc>
          <w:tcPr>
            <w:tcW w:w="832" w:type="dxa"/>
            <w:tcBorders>
              <w:top w:val="nil"/>
              <w:left w:val="nil"/>
              <w:bottom w:val="single" w:sz="4" w:space="0" w:color="auto"/>
              <w:right w:val="single" w:sz="8" w:space="0" w:color="auto"/>
            </w:tcBorders>
            <w:shd w:val="clear" w:color="auto" w:fill="auto"/>
            <w:noWrap/>
            <w:vAlign w:val="bottom"/>
          </w:tcPr>
          <w:p w14:paraId="4A655F52" w14:textId="77777777" w:rsidR="001F1547" w:rsidRPr="00670C80" w:rsidRDefault="001F1547" w:rsidP="001F1547">
            <w:pPr>
              <w:rPr>
                <w:rFonts w:ascii="Arial" w:hAnsi="Arial" w:cs="Arial"/>
                <w:sz w:val="12"/>
                <w:szCs w:val="12"/>
              </w:rPr>
            </w:pPr>
          </w:p>
        </w:tc>
        <w:tc>
          <w:tcPr>
            <w:tcW w:w="840" w:type="dxa"/>
            <w:tcBorders>
              <w:top w:val="nil"/>
              <w:left w:val="nil"/>
              <w:bottom w:val="single" w:sz="4" w:space="0" w:color="auto"/>
              <w:right w:val="single" w:sz="4" w:space="0" w:color="auto"/>
            </w:tcBorders>
            <w:shd w:val="clear" w:color="auto" w:fill="auto"/>
            <w:noWrap/>
            <w:vAlign w:val="bottom"/>
          </w:tcPr>
          <w:p w14:paraId="2E06BBC2" w14:textId="77777777" w:rsidR="001F1547" w:rsidRPr="009B1CBF" w:rsidRDefault="001F1547" w:rsidP="001F1547">
            <w:pPr>
              <w:rPr>
                <w:rFonts w:ascii="Arial" w:hAnsi="Arial" w:cs="Arial"/>
                <w:sz w:val="12"/>
                <w:szCs w:val="12"/>
              </w:rPr>
            </w:pPr>
            <w:r w:rsidRPr="009B1CBF">
              <w:rPr>
                <w:rFonts w:ascii="Arial" w:hAnsi="Arial" w:cs="Arial"/>
                <w:sz w:val="12"/>
                <w:szCs w:val="12"/>
              </w:rPr>
              <w:t> </w:t>
            </w:r>
          </w:p>
        </w:tc>
        <w:tc>
          <w:tcPr>
            <w:tcW w:w="840" w:type="dxa"/>
            <w:tcBorders>
              <w:top w:val="nil"/>
              <w:left w:val="nil"/>
              <w:bottom w:val="single" w:sz="4" w:space="0" w:color="auto"/>
              <w:right w:val="nil"/>
            </w:tcBorders>
            <w:shd w:val="clear" w:color="auto" w:fill="auto"/>
            <w:noWrap/>
            <w:vAlign w:val="bottom"/>
          </w:tcPr>
          <w:p w14:paraId="535DDBB0" w14:textId="77777777" w:rsidR="001F1547" w:rsidRPr="00670C80" w:rsidRDefault="001F1547" w:rsidP="001F1547">
            <w:pPr>
              <w:rPr>
                <w:rFonts w:ascii="Arial" w:hAnsi="Arial" w:cs="Arial"/>
                <w:sz w:val="12"/>
                <w:szCs w:val="12"/>
              </w:rPr>
            </w:pPr>
          </w:p>
        </w:tc>
        <w:tc>
          <w:tcPr>
            <w:tcW w:w="840" w:type="dxa"/>
            <w:tcBorders>
              <w:top w:val="nil"/>
              <w:left w:val="single" w:sz="8" w:space="0" w:color="auto"/>
              <w:bottom w:val="single" w:sz="4" w:space="0" w:color="auto"/>
              <w:right w:val="single" w:sz="4" w:space="0" w:color="auto"/>
            </w:tcBorders>
            <w:shd w:val="clear" w:color="auto" w:fill="auto"/>
            <w:noWrap/>
            <w:vAlign w:val="bottom"/>
          </w:tcPr>
          <w:p w14:paraId="52C1E373" w14:textId="77777777" w:rsidR="001F1547" w:rsidRPr="009B1CBF" w:rsidRDefault="001F1547" w:rsidP="001F1547">
            <w:pPr>
              <w:rPr>
                <w:rFonts w:ascii="Arial" w:hAnsi="Arial" w:cs="Arial"/>
                <w:sz w:val="12"/>
                <w:szCs w:val="12"/>
              </w:rPr>
            </w:pPr>
            <w:r w:rsidRPr="009B1CBF">
              <w:rPr>
                <w:rFonts w:ascii="Arial" w:hAnsi="Arial" w:cs="Arial"/>
                <w:sz w:val="12"/>
                <w:szCs w:val="12"/>
              </w:rPr>
              <w:t> </w:t>
            </w:r>
          </w:p>
        </w:tc>
        <w:tc>
          <w:tcPr>
            <w:tcW w:w="840" w:type="dxa"/>
            <w:tcBorders>
              <w:top w:val="nil"/>
              <w:left w:val="nil"/>
              <w:bottom w:val="single" w:sz="4" w:space="0" w:color="auto"/>
              <w:right w:val="single" w:sz="8" w:space="0" w:color="auto"/>
            </w:tcBorders>
            <w:shd w:val="clear" w:color="auto" w:fill="auto"/>
            <w:noWrap/>
            <w:vAlign w:val="bottom"/>
          </w:tcPr>
          <w:p w14:paraId="733F9DEC" w14:textId="77777777" w:rsidR="001F1547" w:rsidRPr="00FF1F6D" w:rsidRDefault="001F1547" w:rsidP="001F1547">
            <w:pPr>
              <w:jc w:val="right"/>
              <w:rPr>
                <w:rFonts w:ascii="Arial" w:hAnsi="Arial" w:cs="Arial"/>
                <w:sz w:val="12"/>
                <w:szCs w:val="12"/>
              </w:rPr>
            </w:pPr>
          </w:p>
        </w:tc>
      </w:tr>
      <w:tr w:rsidR="001F1547" w14:paraId="0FF5ECF4" w14:textId="77777777" w:rsidTr="001F1547">
        <w:trPr>
          <w:trHeight w:val="264"/>
        </w:trPr>
        <w:tc>
          <w:tcPr>
            <w:tcW w:w="2320" w:type="dxa"/>
            <w:tcBorders>
              <w:top w:val="nil"/>
              <w:left w:val="single" w:sz="8" w:space="0" w:color="auto"/>
              <w:bottom w:val="nil"/>
              <w:right w:val="single" w:sz="8" w:space="0" w:color="auto"/>
            </w:tcBorders>
            <w:shd w:val="clear" w:color="auto" w:fill="auto"/>
            <w:noWrap/>
            <w:vAlign w:val="bottom"/>
          </w:tcPr>
          <w:p w14:paraId="3EF627BF" w14:textId="77777777" w:rsidR="001F1547" w:rsidRDefault="001F1547" w:rsidP="001F1547">
            <w:pPr>
              <w:rPr>
                <w:rFonts w:ascii="Arial" w:hAnsi="Arial" w:cs="Arial"/>
                <w:sz w:val="12"/>
                <w:szCs w:val="12"/>
              </w:rPr>
            </w:pPr>
            <w:r>
              <w:rPr>
                <w:rFonts w:ascii="Arial" w:hAnsi="Arial" w:cs="Arial"/>
                <w:sz w:val="12"/>
                <w:szCs w:val="12"/>
              </w:rPr>
              <w:t>Základní škola Zlín, Slovenská 3076,</w:t>
            </w:r>
          </w:p>
        </w:tc>
        <w:tc>
          <w:tcPr>
            <w:tcW w:w="750" w:type="dxa"/>
            <w:tcBorders>
              <w:top w:val="nil"/>
              <w:left w:val="nil"/>
              <w:bottom w:val="single" w:sz="4" w:space="0" w:color="auto"/>
              <w:right w:val="single" w:sz="4" w:space="0" w:color="auto"/>
            </w:tcBorders>
            <w:shd w:val="clear" w:color="auto" w:fill="auto"/>
            <w:noWrap/>
            <w:vAlign w:val="bottom"/>
          </w:tcPr>
          <w:p w14:paraId="045FA966" w14:textId="77777777" w:rsidR="001F1547" w:rsidRPr="004F46D8" w:rsidRDefault="001F1547" w:rsidP="001F1547">
            <w:pPr>
              <w:jc w:val="right"/>
              <w:rPr>
                <w:rFonts w:ascii="Arial" w:hAnsi="Arial" w:cs="Arial"/>
                <w:sz w:val="12"/>
                <w:szCs w:val="12"/>
              </w:rPr>
            </w:pPr>
            <w:r w:rsidRPr="004F46D8">
              <w:rPr>
                <w:rFonts w:ascii="Arial" w:hAnsi="Arial" w:cs="Arial"/>
                <w:sz w:val="12"/>
                <w:szCs w:val="12"/>
              </w:rPr>
              <w:t>2 850 000</w:t>
            </w:r>
          </w:p>
        </w:tc>
        <w:tc>
          <w:tcPr>
            <w:tcW w:w="750" w:type="dxa"/>
            <w:tcBorders>
              <w:top w:val="nil"/>
              <w:left w:val="nil"/>
              <w:bottom w:val="single" w:sz="4" w:space="0" w:color="auto"/>
              <w:right w:val="nil"/>
            </w:tcBorders>
            <w:shd w:val="clear" w:color="auto" w:fill="auto"/>
            <w:noWrap/>
            <w:vAlign w:val="bottom"/>
          </w:tcPr>
          <w:p w14:paraId="64F26DD1" w14:textId="77777777" w:rsidR="001F1547" w:rsidRPr="00532CD8" w:rsidRDefault="001F1547" w:rsidP="001F1547">
            <w:pPr>
              <w:jc w:val="right"/>
              <w:rPr>
                <w:rFonts w:ascii="Arial" w:hAnsi="Arial" w:cs="Arial"/>
                <w:sz w:val="12"/>
                <w:szCs w:val="12"/>
              </w:rPr>
            </w:pPr>
            <w:r w:rsidRPr="00532CD8">
              <w:rPr>
                <w:rFonts w:ascii="Arial" w:hAnsi="Arial" w:cs="Arial"/>
                <w:sz w:val="12"/>
                <w:szCs w:val="12"/>
              </w:rPr>
              <w:t>3 526 000</w:t>
            </w:r>
          </w:p>
        </w:tc>
        <w:tc>
          <w:tcPr>
            <w:tcW w:w="760" w:type="dxa"/>
            <w:tcBorders>
              <w:top w:val="nil"/>
              <w:left w:val="single" w:sz="8" w:space="0" w:color="auto"/>
              <w:bottom w:val="single" w:sz="4" w:space="0" w:color="auto"/>
              <w:right w:val="single" w:sz="4" w:space="0" w:color="auto"/>
            </w:tcBorders>
            <w:shd w:val="clear" w:color="auto" w:fill="auto"/>
            <w:noWrap/>
            <w:vAlign w:val="bottom"/>
          </w:tcPr>
          <w:p w14:paraId="436BDADE" w14:textId="77777777" w:rsidR="001F1547" w:rsidRPr="004F46D8" w:rsidRDefault="001F1547" w:rsidP="001F1547">
            <w:pPr>
              <w:jc w:val="right"/>
              <w:rPr>
                <w:rFonts w:ascii="Arial" w:hAnsi="Arial" w:cs="Arial"/>
                <w:sz w:val="12"/>
                <w:szCs w:val="12"/>
              </w:rPr>
            </w:pPr>
            <w:r w:rsidRPr="004F46D8">
              <w:rPr>
                <w:rFonts w:ascii="Arial" w:hAnsi="Arial" w:cs="Arial"/>
                <w:sz w:val="12"/>
                <w:szCs w:val="12"/>
              </w:rPr>
              <w:t>2 850 000</w:t>
            </w:r>
          </w:p>
        </w:tc>
        <w:tc>
          <w:tcPr>
            <w:tcW w:w="832" w:type="dxa"/>
            <w:tcBorders>
              <w:top w:val="nil"/>
              <w:left w:val="nil"/>
              <w:bottom w:val="single" w:sz="4" w:space="0" w:color="auto"/>
              <w:right w:val="single" w:sz="8" w:space="0" w:color="auto"/>
            </w:tcBorders>
            <w:shd w:val="clear" w:color="auto" w:fill="auto"/>
            <w:noWrap/>
            <w:vAlign w:val="bottom"/>
          </w:tcPr>
          <w:p w14:paraId="1BB85EBA" w14:textId="77777777" w:rsidR="001F1547" w:rsidRPr="00670C80" w:rsidRDefault="001F1547" w:rsidP="001F1547">
            <w:pPr>
              <w:jc w:val="right"/>
              <w:rPr>
                <w:rFonts w:ascii="Arial" w:hAnsi="Arial" w:cs="Arial"/>
                <w:sz w:val="12"/>
                <w:szCs w:val="12"/>
              </w:rPr>
            </w:pPr>
            <w:r w:rsidRPr="00670C80">
              <w:rPr>
                <w:rFonts w:ascii="Arial" w:hAnsi="Arial" w:cs="Arial"/>
                <w:sz w:val="12"/>
                <w:szCs w:val="12"/>
              </w:rPr>
              <w:t>4 114 000</w:t>
            </w:r>
          </w:p>
        </w:tc>
        <w:tc>
          <w:tcPr>
            <w:tcW w:w="840" w:type="dxa"/>
            <w:tcBorders>
              <w:top w:val="nil"/>
              <w:left w:val="nil"/>
              <w:bottom w:val="single" w:sz="4" w:space="0" w:color="auto"/>
              <w:right w:val="single" w:sz="4" w:space="0" w:color="auto"/>
            </w:tcBorders>
            <w:shd w:val="clear" w:color="auto" w:fill="auto"/>
            <w:noWrap/>
            <w:vAlign w:val="bottom"/>
          </w:tcPr>
          <w:p w14:paraId="0B16C483" w14:textId="77777777" w:rsidR="001F1547" w:rsidRPr="009B1CBF" w:rsidRDefault="001F1547" w:rsidP="001F1547">
            <w:pPr>
              <w:jc w:val="right"/>
              <w:rPr>
                <w:rFonts w:ascii="Arial" w:hAnsi="Arial" w:cs="Arial"/>
                <w:sz w:val="12"/>
                <w:szCs w:val="12"/>
              </w:rPr>
            </w:pPr>
            <w:r w:rsidRPr="009B1CBF">
              <w:rPr>
                <w:rFonts w:ascii="Arial" w:hAnsi="Arial" w:cs="Arial"/>
                <w:sz w:val="12"/>
                <w:szCs w:val="12"/>
              </w:rPr>
              <w:t>2 850 000</w:t>
            </w:r>
          </w:p>
        </w:tc>
        <w:tc>
          <w:tcPr>
            <w:tcW w:w="840" w:type="dxa"/>
            <w:tcBorders>
              <w:top w:val="nil"/>
              <w:left w:val="nil"/>
              <w:bottom w:val="single" w:sz="4" w:space="0" w:color="auto"/>
              <w:right w:val="nil"/>
            </w:tcBorders>
            <w:shd w:val="clear" w:color="auto" w:fill="auto"/>
            <w:noWrap/>
            <w:vAlign w:val="bottom"/>
          </w:tcPr>
          <w:p w14:paraId="037D9F40" w14:textId="77777777" w:rsidR="001F1547" w:rsidRPr="00670C80" w:rsidRDefault="001F1547" w:rsidP="001F1547">
            <w:pPr>
              <w:jc w:val="right"/>
              <w:rPr>
                <w:rFonts w:ascii="Arial" w:hAnsi="Arial" w:cs="Arial"/>
                <w:sz w:val="12"/>
                <w:szCs w:val="12"/>
              </w:rPr>
            </w:pPr>
            <w:r w:rsidRPr="00670C80">
              <w:rPr>
                <w:rFonts w:ascii="Arial" w:hAnsi="Arial" w:cs="Arial"/>
                <w:sz w:val="12"/>
                <w:szCs w:val="12"/>
              </w:rPr>
              <w:t>3 948 000</w:t>
            </w:r>
          </w:p>
        </w:tc>
        <w:tc>
          <w:tcPr>
            <w:tcW w:w="840" w:type="dxa"/>
            <w:tcBorders>
              <w:top w:val="nil"/>
              <w:left w:val="single" w:sz="8" w:space="0" w:color="auto"/>
              <w:bottom w:val="single" w:sz="4" w:space="0" w:color="auto"/>
              <w:right w:val="single" w:sz="4" w:space="0" w:color="auto"/>
            </w:tcBorders>
            <w:shd w:val="clear" w:color="auto" w:fill="auto"/>
            <w:noWrap/>
            <w:vAlign w:val="bottom"/>
          </w:tcPr>
          <w:p w14:paraId="0552FC92" w14:textId="77777777" w:rsidR="001F1547" w:rsidRPr="009B1CBF" w:rsidRDefault="001F1547" w:rsidP="001F1547">
            <w:pPr>
              <w:jc w:val="right"/>
              <w:rPr>
                <w:rFonts w:ascii="Arial" w:hAnsi="Arial" w:cs="Arial"/>
                <w:sz w:val="12"/>
                <w:szCs w:val="12"/>
              </w:rPr>
            </w:pPr>
            <w:r w:rsidRPr="009B1CBF">
              <w:rPr>
                <w:rFonts w:ascii="Arial" w:hAnsi="Arial" w:cs="Arial"/>
                <w:sz w:val="12"/>
                <w:szCs w:val="12"/>
              </w:rPr>
              <w:t>2 850 000</w:t>
            </w:r>
          </w:p>
        </w:tc>
        <w:tc>
          <w:tcPr>
            <w:tcW w:w="840" w:type="dxa"/>
            <w:tcBorders>
              <w:top w:val="nil"/>
              <w:left w:val="nil"/>
              <w:bottom w:val="single" w:sz="4" w:space="0" w:color="auto"/>
              <w:right w:val="single" w:sz="8" w:space="0" w:color="auto"/>
            </w:tcBorders>
            <w:shd w:val="clear" w:color="auto" w:fill="auto"/>
            <w:noWrap/>
            <w:vAlign w:val="bottom"/>
          </w:tcPr>
          <w:p w14:paraId="5BB027DB" w14:textId="77777777" w:rsidR="001F1547" w:rsidRPr="00FF1F6D" w:rsidRDefault="001F1547" w:rsidP="001F1547">
            <w:pPr>
              <w:jc w:val="right"/>
              <w:rPr>
                <w:rFonts w:ascii="Arial" w:hAnsi="Arial" w:cs="Arial"/>
                <w:sz w:val="12"/>
                <w:szCs w:val="12"/>
              </w:rPr>
            </w:pPr>
            <w:r w:rsidRPr="00FF1F6D">
              <w:rPr>
                <w:rFonts w:ascii="Arial" w:hAnsi="Arial" w:cs="Arial"/>
                <w:sz w:val="12"/>
                <w:szCs w:val="12"/>
              </w:rPr>
              <w:t>4 365 000</w:t>
            </w:r>
          </w:p>
        </w:tc>
      </w:tr>
      <w:tr w:rsidR="001F1547" w14:paraId="0F4BC3F5" w14:textId="77777777" w:rsidTr="001F1547">
        <w:trPr>
          <w:trHeight w:val="276"/>
        </w:trPr>
        <w:tc>
          <w:tcPr>
            <w:tcW w:w="2320" w:type="dxa"/>
            <w:tcBorders>
              <w:top w:val="nil"/>
              <w:left w:val="single" w:sz="8" w:space="0" w:color="auto"/>
              <w:bottom w:val="nil"/>
              <w:right w:val="single" w:sz="8" w:space="0" w:color="auto"/>
            </w:tcBorders>
            <w:shd w:val="clear" w:color="auto" w:fill="auto"/>
            <w:noWrap/>
            <w:vAlign w:val="bottom"/>
          </w:tcPr>
          <w:p w14:paraId="689011CC" w14:textId="77777777" w:rsidR="001F1547" w:rsidRDefault="001F1547" w:rsidP="001F1547">
            <w:pPr>
              <w:rPr>
                <w:rFonts w:ascii="Arial" w:hAnsi="Arial" w:cs="Arial"/>
                <w:sz w:val="12"/>
                <w:szCs w:val="12"/>
              </w:rPr>
            </w:pPr>
            <w:r>
              <w:rPr>
                <w:rFonts w:ascii="Arial" w:hAnsi="Arial" w:cs="Arial"/>
                <w:sz w:val="12"/>
                <w:szCs w:val="12"/>
              </w:rPr>
              <w:t xml:space="preserve"> př. org.</w:t>
            </w:r>
          </w:p>
        </w:tc>
        <w:tc>
          <w:tcPr>
            <w:tcW w:w="750" w:type="dxa"/>
            <w:tcBorders>
              <w:top w:val="nil"/>
              <w:left w:val="nil"/>
              <w:bottom w:val="single" w:sz="8" w:space="0" w:color="auto"/>
              <w:right w:val="single" w:sz="4" w:space="0" w:color="auto"/>
            </w:tcBorders>
            <w:shd w:val="clear" w:color="auto" w:fill="auto"/>
            <w:noWrap/>
            <w:vAlign w:val="bottom"/>
          </w:tcPr>
          <w:p w14:paraId="7A07B20C" w14:textId="77777777" w:rsidR="001F1547" w:rsidRPr="004F46D8" w:rsidRDefault="001F1547" w:rsidP="001F1547">
            <w:pPr>
              <w:rPr>
                <w:rFonts w:ascii="Arial" w:hAnsi="Arial" w:cs="Arial"/>
                <w:sz w:val="12"/>
                <w:szCs w:val="12"/>
              </w:rPr>
            </w:pPr>
            <w:r w:rsidRPr="004F46D8">
              <w:rPr>
                <w:rFonts w:ascii="Arial" w:hAnsi="Arial" w:cs="Arial"/>
                <w:sz w:val="12"/>
                <w:szCs w:val="12"/>
              </w:rPr>
              <w:t> </w:t>
            </w:r>
          </w:p>
        </w:tc>
        <w:tc>
          <w:tcPr>
            <w:tcW w:w="750" w:type="dxa"/>
            <w:tcBorders>
              <w:top w:val="nil"/>
              <w:left w:val="nil"/>
              <w:bottom w:val="single" w:sz="8" w:space="0" w:color="auto"/>
              <w:right w:val="nil"/>
            </w:tcBorders>
            <w:shd w:val="clear" w:color="auto" w:fill="auto"/>
            <w:noWrap/>
            <w:vAlign w:val="bottom"/>
          </w:tcPr>
          <w:p w14:paraId="144668A1" w14:textId="77777777" w:rsidR="001F1547" w:rsidRPr="00532CD8" w:rsidRDefault="001F1547" w:rsidP="001F1547">
            <w:pPr>
              <w:rPr>
                <w:rFonts w:ascii="Arial" w:hAnsi="Arial" w:cs="Arial"/>
                <w:sz w:val="12"/>
                <w:szCs w:val="12"/>
              </w:rPr>
            </w:pPr>
          </w:p>
        </w:tc>
        <w:tc>
          <w:tcPr>
            <w:tcW w:w="760" w:type="dxa"/>
            <w:tcBorders>
              <w:top w:val="nil"/>
              <w:left w:val="single" w:sz="8" w:space="0" w:color="auto"/>
              <w:bottom w:val="single" w:sz="8" w:space="0" w:color="auto"/>
              <w:right w:val="single" w:sz="4" w:space="0" w:color="auto"/>
            </w:tcBorders>
            <w:shd w:val="clear" w:color="auto" w:fill="auto"/>
            <w:noWrap/>
            <w:vAlign w:val="bottom"/>
          </w:tcPr>
          <w:p w14:paraId="6C289C1D" w14:textId="77777777" w:rsidR="001F1547" w:rsidRPr="004F46D8" w:rsidRDefault="001F1547" w:rsidP="001F1547">
            <w:pPr>
              <w:rPr>
                <w:rFonts w:ascii="Arial" w:hAnsi="Arial" w:cs="Arial"/>
                <w:sz w:val="12"/>
                <w:szCs w:val="12"/>
              </w:rPr>
            </w:pPr>
            <w:r w:rsidRPr="004F46D8">
              <w:rPr>
                <w:rFonts w:ascii="Arial" w:hAnsi="Arial" w:cs="Arial"/>
                <w:sz w:val="12"/>
                <w:szCs w:val="12"/>
              </w:rPr>
              <w:t> </w:t>
            </w:r>
          </w:p>
        </w:tc>
        <w:tc>
          <w:tcPr>
            <w:tcW w:w="832" w:type="dxa"/>
            <w:tcBorders>
              <w:top w:val="nil"/>
              <w:left w:val="nil"/>
              <w:bottom w:val="single" w:sz="8" w:space="0" w:color="auto"/>
              <w:right w:val="single" w:sz="8" w:space="0" w:color="auto"/>
            </w:tcBorders>
            <w:shd w:val="clear" w:color="auto" w:fill="auto"/>
            <w:noWrap/>
            <w:vAlign w:val="bottom"/>
          </w:tcPr>
          <w:p w14:paraId="6CF9E424" w14:textId="77777777" w:rsidR="001F1547" w:rsidRPr="00670C80" w:rsidRDefault="001F1547" w:rsidP="001F1547">
            <w:pPr>
              <w:rPr>
                <w:rFonts w:ascii="Arial" w:hAnsi="Arial" w:cs="Arial"/>
                <w:sz w:val="12"/>
                <w:szCs w:val="12"/>
              </w:rPr>
            </w:pPr>
          </w:p>
        </w:tc>
        <w:tc>
          <w:tcPr>
            <w:tcW w:w="840" w:type="dxa"/>
            <w:tcBorders>
              <w:top w:val="nil"/>
              <w:left w:val="nil"/>
              <w:bottom w:val="single" w:sz="8" w:space="0" w:color="auto"/>
              <w:right w:val="single" w:sz="4" w:space="0" w:color="auto"/>
            </w:tcBorders>
            <w:shd w:val="clear" w:color="auto" w:fill="auto"/>
            <w:noWrap/>
            <w:vAlign w:val="bottom"/>
          </w:tcPr>
          <w:p w14:paraId="49B23097" w14:textId="77777777" w:rsidR="001F1547" w:rsidRPr="009B1CBF" w:rsidRDefault="001F1547" w:rsidP="001F1547">
            <w:pPr>
              <w:rPr>
                <w:rFonts w:ascii="Arial" w:hAnsi="Arial" w:cs="Arial"/>
                <w:sz w:val="12"/>
                <w:szCs w:val="12"/>
              </w:rPr>
            </w:pPr>
            <w:r w:rsidRPr="009B1CBF">
              <w:rPr>
                <w:rFonts w:ascii="Arial" w:hAnsi="Arial" w:cs="Arial"/>
                <w:sz w:val="12"/>
                <w:szCs w:val="12"/>
              </w:rPr>
              <w:t> </w:t>
            </w:r>
          </w:p>
        </w:tc>
        <w:tc>
          <w:tcPr>
            <w:tcW w:w="840" w:type="dxa"/>
            <w:tcBorders>
              <w:top w:val="nil"/>
              <w:left w:val="nil"/>
              <w:bottom w:val="single" w:sz="8" w:space="0" w:color="auto"/>
              <w:right w:val="nil"/>
            </w:tcBorders>
            <w:shd w:val="clear" w:color="auto" w:fill="auto"/>
            <w:noWrap/>
            <w:vAlign w:val="bottom"/>
          </w:tcPr>
          <w:p w14:paraId="53FEDFE7" w14:textId="77777777" w:rsidR="001F1547" w:rsidRPr="00670C80" w:rsidRDefault="001F1547" w:rsidP="001F1547">
            <w:pPr>
              <w:rPr>
                <w:rFonts w:ascii="Arial" w:hAnsi="Arial" w:cs="Arial"/>
                <w:sz w:val="12"/>
                <w:szCs w:val="12"/>
              </w:rPr>
            </w:pPr>
          </w:p>
        </w:tc>
        <w:tc>
          <w:tcPr>
            <w:tcW w:w="840" w:type="dxa"/>
            <w:tcBorders>
              <w:top w:val="nil"/>
              <w:left w:val="single" w:sz="8" w:space="0" w:color="auto"/>
              <w:bottom w:val="single" w:sz="8" w:space="0" w:color="auto"/>
              <w:right w:val="single" w:sz="4" w:space="0" w:color="auto"/>
            </w:tcBorders>
            <w:shd w:val="clear" w:color="auto" w:fill="auto"/>
            <w:noWrap/>
            <w:vAlign w:val="bottom"/>
          </w:tcPr>
          <w:p w14:paraId="73E092F5" w14:textId="77777777" w:rsidR="001F1547" w:rsidRPr="009B1CBF" w:rsidRDefault="001F1547" w:rsidP="001F1547">
            <w:pPr>
              <w:rPr>
                <w:rFonts w:ascii="Arial" w:hAnsi="Arial" w:cs="Arial"/>
                <w:sz w:val="12"/>
                <w:szCs w:val="12"/>
              </w:rPr>
            </w:pPr>
            <w:r w:rsidRPr="009B1CBF">
              <w:rPr>
                <w:rFonts w:ascii="Arial" w:hAnsi="Arial" w:cs="Arial"/>
                <w:sz w:val="12"/>
                <w:szCs w:val="12"/>
              </w:rPr>
              <w:t> </w:t>
            </w:r>
          </w:p>
        </w:tc>
        <w:tc>
          <w:tcPr>
            <w:tcW w:w="840" w:type="dxa"/>
            <w:tcBorders>
              <w:top w:val="nil"/>
              <w:left w:val="nil"/>
              <w:bottom w:val="single" w:sz="8" w:space="0" w:color="auto"/>
              <w:right w:val="single" w:sz="8" w:space="0" w:color="auto"/>
            </w:tcBorders>
            <w:shd w:val="clear" w:color="auto" w:fill="auto"/>
            <w:noWrap/>
            <w:vAlign w:val="bottom"/>
          </w:tcPr>
          <w:p w14:paraId="0972AC61" w14:textId="77777777" w:rsidR="001F1547" w:rsidRPr="00FF1F6D" w:rsidRDefault="001F1547" w:rsidP="001F1547">
            <w:pPr>
              <w:jc w:val="right"/>
              <w:rPr>
                <w:rFonts w:ascii="Arial" w:hAnsi="Arial" w:cs="Arial"/>
                <w:sz w:val="12"/>
                <w:szCs w:val="12"/>
              </w:rPr>
            </w:pPr>
          </w:p>
        </w:tc>
      </w:tr>
      <w:tr w:rsidR="001F1547" w14:paraId="78C5E9D0" w14:textId="77777777" w:rsidTr="001F1547">
        <w:trPr>
          <w:trHeight w:val="276"/>
        </w:trPr>
        <w:tc>
          <w:tcPr>
            <w:tcW w:w="2320" w:type="dxa"/>
            <w:tcBorders>
              <w:top w:val="single" w:sz="8" w:space="0" w:color="auto"/>
              <w:left w:val="single" w:sz="8" w:space="0" w:color="auto"/>
              <w:bottom w:val="single" w:sz="8" w:space="0" w:color="auto"/>
              <w:right w:val="single" w:sz="8" w:space="0" w:color="auto"/>
            </w:tcBorders>
            <w:shd w:val="clear" w:color="auto" w:fill="FFFF99"/>
            <w:noWrap/>
            <w:vAlign w:val="bottom"/>
          </w:tcPr>
          <w:p w14:paraId="68A942C0" w14:textId="77777777" w:rsidR="001F1547" w:rsidRDefault="001F1547" w:rsidP="001F1547">
            <w:pPr>
              <w:rPr>
                <w:rFonts w:ascii="Arial" w:hAnsi="Arial" w:cs="Arial"/>
                <w:sz w:val="12"/>
                <w:szCs w:val="12"/>
              </w:rPr>
            </w:pPr>
            <w:r>
              <w:rPr>
                <w:rFonts w:ascii="Arial" w:hAnsi="Arial" w:cs="Arial"/>
                <w:sz w:val="12"/>
                <w:szCs w:val="12"/>
              </w:rPr>
              <w:t>4. ZŠ</w:t>
            </w:r>
          </w:p>
        </w:tc>
        <w:tc>
          <w:tcPr>
            <w:tcW w:w="750" w:type="dxa"/>
            <w:tcBorders>
              <w:top w:val="nil"/>
              <w:left w:val="nil"/>
              <w:bottom w:val="single" w:sz="4" w:space="0" w:color="auto"/>
              <w:right w:val="single" w:sz="4" w:space="0" w:color="auto"/>
            </w:tcBorders>
            <w:shd w:val="clear" w:color="auto" w:fill="auto"/>
            <w:noWrap/>
            <w:vAlign w:val="bottom"/>
          </w:tcPr>
          <w:p w14:paraId="4072BB28" w14:textId="77777777" w:rsidR="001F1547" w:rsidRPr="004F46D8" w:rsidRDefault="001F1547" w:rsidP="001F1547">
            <w:pPr>
              <w:rPr>
                <w:rFonts w:ascii="Arial" w:hAnsi="Arial" w:cs="Arial"/>
                <w:sz w:val="12"/>
                <w:szCs w:val="12"/>
              </w:rPr>
            </w:pPr>
            <w:r w:rsidRPr="004F46D8">
              <w:rPr>
                <w:rFonts w:ascii="Arial" w:hAnsi="Arial" w:cs="Arial"/>
                <w:sz w:val="12"/>
                <w:szCs w:val="12"/>
              </w:rPr>
              <w:t> </w:t>
            </w:r>
          </w:p>
        </w:tc>
        <w:tc>
          <w:tcPr>
            <w:tcW w:w="750" w:type="dxa"/>
            <w:tcBorders>
              <w:top w:val="nil"/>
              <w:left w:val="nil"/>
              <w:bottom w:val="single" w:sz="4" w:space="0" w:color="auto"/>
              <w:right w:val="nil"/>
            </w:tcBorders>
            <w:shd w:val="clear" w:color="auto" w:fill="auto"/>
            <w:noWrap/>
            <w:vAlign w:val="bottom"/>
          </w:tcPr>
          <w:p w14:paraId="0C82CD98" w14:textId="77777777" w:rsidR="001F1547" w:rsidRPr="00532CD8" w:rsidRDefault="001F1547" w:rsidP="001F1547">
            <w:pPr>
              <w:rPr>
                <w:rFonts w:ascii="Arial" w:hAnsi="Arial" w:cs="Arial"/>
                <w:sz w:val="12"/>
                <w:szCs w:val="12"/>
              </w:rPr>
            </w:pPr>
          </w:p>
        </w:tc>
        <w:tc>
          <w:tcPr>
            <w:tcW w:w="760" w:type="dxa"/>
            <w:tcBorders>
              <w:top w:val="nil"/>
              <w:left w:val="single" w:sz="8" w:space="0" w:color="auto"/>
              <w:bottom w:val="single" w:sz="4" w:space="0" w:color="auto"/>
              <w:right w:val="single" w:sz="4" w:space="0" w:color="auto"/>
            </w:tcBorders>
            <w:shd w:val="clear" w:color="auto" w:fill="auto"/>
            <w:noWrap/>
            <w:vAlign w:val="bottom"/>
          </w:tcPr>
          <w:p w14:paraId="1115EE74" w14:textId="77777777" w:rsidR="001F1547" w:rsidRPr="004F46D8" w:rsidRDefault="001F1547" w:rsidP="001F1547">
            <w:pPr>
              <w:rPr>
                <w:rFonts w:ascii="Arial" w:hAnsi="Arial" w:cs="Arial"/>
                <w:sz w:val="12"/>
                <w:szCs w:val="12"/>
              </w:rPr>
            </w:pPr>
            <w:r w:rsidRPr="004F46D8">
              <w:rPr>
                <w:rFonts w:ascii="Arial" w:hAnsi="Arial" w:cs="Arial"/>
                <w:sz w:val="12"/>
                <w:szCs w:val="12"/>
              </w:rPr>
              <w:t> </w:t>
            </w:r>
          </w:p>
        </w:tc>
        <w:tc>
          <w:tcPr>
            <w:tcW w:w="832" w:type="dxa"/>
            <w:tcBorders>
              <w:top w:val="nil"/>
              <w:left w:val="nil"/>
              <w:bottom w:val="single" w:sz="4" w:space="0" w:color="auto"/>
              <w:right w:val="single" w:sz="8" w:space="0" w:color="auto"/>
            </w:tcBorders>
            <w:shd w:val="clear" w:color="auto" w:fill="auto"/>
            <w:noWrap/>
            <w:vAlign w:val="bottom"/>
          </w:tcPr>
          <w:p w14:paraId="11698E64" w14:textId="77777777" w:rsidR="001F1547" w:rsidRPr="00670C80" w:rsidRDefault="001F1547" w:rsidP="001F1547">
            <w:pPr>
              <w:rPr>
                <w:rFonts w:ascii="Arial" w:hAnsi="Arial" w:cs="Arial"/>
                <w:sz w:val="12"/>
                <w:szCs w:val="12"/>
              </w:rPr>
            </w:pPr>
          </w:p>
        </w:tc>
        <w:tc>
          <w:tcPr>
            <w:tcW w:w="840" w:type="dxa"/>
            <w:tcBorders>
              <w:top w:val="nil"/>
              <w:left w:val="nil"/>
              <w:bottom w:val="single" w:sz="4" w:space="0" w:color="auto"/>
              <w:right w:val="single" w:sz="4" w:space="0" w:color="auto"/>
            </w:tcBorders>
            <w:shd w:val="clear" w:color="auto" w:fill="auto"/>
            <w:noWrap/>
            <w:vAlign w:val="bottom"/>
          </w:tcPr>
          <w:p w14:paraId="1988594A" w14:textId="77777777" w:rsidR="001F1547" w:rsidRPr="009B1CBF" w:rsidRDefault="001F1547" w:rsidP="001F1547">
            <w:pPr>
              <w:rPr>
                <w:rFonts w:ascii="Arial" w:hAnsi="Arial" w:cs="Arial"/>
                <w:sz w:val="12"/>
                <w:szCs w:val="12"/>
              </w:rPr>
            </w:pPr>
            <w:r w:rsidRPr="009B1CBF">
              <w:rPr>
                <w:rFonts w:ascii="Arial" w:hAnsi="Arial" w:cs="Arial"/>
                <w:sz w:val="12"/>
                <w:szCs w:val="12"/>
              </w:rPr>
              <w:t> </w:t>
            </w:r>
          </w:p>
        </w:tc>
        <w:tc>
          <w:tcPr>
            <w:tcW w:w="840" w:type="dxa"/>
            <w:tcBorders>
              <w:top w:val="nil"/>
              <w:left w:val="nil"/>
              <w:bottom w:val="single" w:sz="4" w:space="0" w:color="auto"/>
              <w:right w:val="nil"/>
            </w:tcBorders>
            <w:shd w:val="clear" w:color="auto" w:fill="auto"/>
            <w:noWrap/>
            <w:vAlign w:val="bottom"/>
          </w:tcPr>
          <w:p w14:paraId="1ED61FE3" w14:textId="77777777" w:rsidR="001F1547" w:rsidRPr="00670C80" w:rsidRDefault="001F1547" w:rsidP="001F1547">
            <w:pPr>
              <w:rPr>
                <w:rFonts w:ascii="Arial" w:hAnsi="Arial" w:cs="Arial"/>
                <w:sz w:val="12"/>
                <w:szCs w:val="12"/>
              </w:rPr>
            </w:pPr>
          </w:p>
        </w:tc>
        <w:tc>
          <w:tcPr>
            <w:tcW w:w="840" w:type="dxa"/>
            <w:tcBorders>
              <w:top w:val="nil"/>
              <w:left w:val="single" w:sz="8" w:space="0" w:color="auto"/>
              <w:bottom w:val="single" w:sz="4" w:space="0" w:color="auto"/>
              <w:right w:val="single" w:sz="4" w:space="0" w:color="auto"/>
            </w:tcBorders>
            <w:shd w:val="clear" w:color="auto" w:fill="auto"/>
            <w:noWrap/>
            <w:vAlign w:val="bottom"/>
          </w:tcPr>
          <w:p w14:paraId="1791FD31" w14:textId="77777777" w:rsidR="001F1547" w:rsidRPr="009B1CBF" w:rsidRDefault="001F1547" w:rsidP="001F1547">
            <w:pPr>
              <w:rPr>
                <w:rFonts w:ascii="Arial" w:hAnsi="Arial" w:cs="Arial"/>
                <w:sz w:val="12"/>
                <w:szCs w:val="12"/>
              </w:rPr>
            </w:pPr>
            <w:r w:rsidRPr="009B1CBF">
              <w:rPr>
                <w:rFonts w:ascii="Arial" w:hAnsi="Arial" w:cs="Arial"/>
                <w:sz w:val="12"/>
                <w:szCs w:val="12"/>
              </w:rPr>
              <w:t> </w:t>
            </w:r>
          </w:p>
        </w:tc>
        <w:tc>
          <w:tcPr>
            <w:tcW w:w="840" w:type="dxa"/>
            <w:tcBorders>
              <w:top w:val="nil"/>
              <w:left w:val="nil"/>
              <w:bottom w:val="single" w:sz="4" w:space="0" w:color="auto"/>
              <w:right w:val="single" w:sz="8" w:space="0" w:color="auto"/>
            </w:tcBorders>
            <w:shd w:val="clear" w:color="auto" w:fill="auto"/>
            <w:noWrap/>
            <w:vAlign w:val="bottom"/>
          </w:tcPr>
          <w:p w14:paraId="56AAFD57" w14:textId="77777777" w:rsidR="001F1547" w:rsidRPr="00FF1F6D" w:rsidRDefault="001F1547" w:rsidP="001F1547">
            <w:pPr>
              <w:jc w:val="right"/>
              <w:rPr>
                <w:rFonts w:ascii="Arial" w:hAnsi="Arial" w:cs="Arial"/>
                <w:sz w:val="12"/>
                <w:szCs w:val="12"/>
              </w:rPr>
            </w:pPr>
          </w:p>
        </w:tc>
      </w:tr>
      <w:tr w:rsidR="001F1547" w14:paraId="3FDE7199" w14:textId="77777777" w:rsidTr="001F1547">
        <w:trPr>
          <w:trHeight w:val="264"/>
        </w:trPr>
        <w:tc>
          <w:tcPr>
            <w:tcW w:w="2320" w:type="dxa"/>
            <w:tcBorders>
              <w:top w:val="nil"/>
              <w:left w:val="single" w:sz="8" w:space="0" w:color="auto"/>
              <w:bottom w:val="nil"/>
              <w:right w:val="single" w:sz="8" w:space="0" w:color="auto"/>
            </w:tcBorders>
            <w:shd w:val="clear" w:color="auto" w:fill="auto"/>
            <w:noWrap/>
            <w:vAlign w:val="bottom"/>
          </w:tcPr>
          <w:p w14:paraId="5BA7D064" w14:textId="77777777" w:rsidR="001F1547" w:rsidRDefault="001F1547" w:rsidP="001F1547">
            <w:pPr>
              <w:rPr>
                <w:rFonts w:ascii="Arial" w:hAnsi="Arial" w:cs="Arial"/>
                <w:sz w:val="12"/>
                <w:szCs w:val="12"/>
              </w:rPr>
            </w:pPr>
            <w:r>
              <w:rPr>
                <w:rFonts w:ascii="Arial" w:hAnsi="Arial" w:cs="Arial"/>
                <w:sz w:val="12"/>
                <w:szCs w:val="12"/>
              </w:rPr>
              <w:t>Základní škola Komenského I, Zlín,</w:t>
            </w:r>
          </w:p>
        </w:tc>
        <w:tc>
          <w:tcPr>
            <w:tcW w:w="750" w:type="dxa"/>
            <w:tcBorders>
              <w:top w:val="nil"/>
              <w:left w:val="nil"/>
              <w:bottom w:val="single" w:sz="4" w:space="0" w:color="auto"/>
              <w:right w:val="single" w:sz="4" w:space="0" w:color="auto"/>
            </w:tcBorders>
            <w:shd w:val="clear" w:color="auto" w:fill="auto"/>
            <w:noWrap/>
            <w:vAlign w:val="bottom"/>
          </w:tcPr>
          <w:p w14:paraId="4FF261AC" w14:textId="77777777" w:rsidR="001F1547" w:rsidRPr="004F46D8" w:rsidRDefault="001F1547" w:rsidP="001F1547">
            <w:pPr>
              <w:jc w:val="right"/>
              <w:rPr>
                <w:rFonts w:ascii="Arial" w:hAnsi="Arial" w:cs="Arial"/>
                <w:sz w:val="12"/>
                <w:szCs w:val="12"/>
              </w:rPr>
            </w:pPr>
            <w:r w:rsidRPr="004F46D8">
              <w:rPr>
                <w:rFonts w:ascii="Arial" w:hAnsi="Arial" w:cs="Arial"/>
                <w:sz w:val="12"/>
                <w:szCs w:val="12"/>
              </w:rPr>
              <w:t xml:space="preserve">2 </w:t>
            </w:r>
            <w:r>
              <w:rPr>
                <w:rFonts w:ascii="Arial" w:hAnsi="Arial" w:cs="Arial"/>
                <w:sz w:val="12"/>
                <w:szCs w:val="12"/>
              </w:rPr>
              <w:t>75</w:t>
            </w:r>
            <w:r w:rsidRPr="004F46D8">
              <w:rPr>
                <w:rFonts w:ascii="Arial" w:hAnsi="Arial" w:cs="Arial"/>
                <w:sz w:val="12"/>
                <w:szCs w:val="12"/>
              </w:rPr>
              <w:t>0 000</w:t>
            </w:r>
          </w:p>
        </w:tc>
        <w:tc>
          <w:tcPr>
            <w:tcW w:w="750" w:type="dxa"/>
            <w:tcBorders>
              <w:top w:val="nil"/>
              <w:left w:val="nil"/>
              <w:bottom w:val="single" w:sz="4" w:space="0" w:color="auto"/>
              <w:right w:val="nil"/>
            </w:tcBorders>
            <w:shd w:val="clear" w:color="auto" w:fill="auto"/>
            <w:noWrap/>
            <w:vAlign w:val="bottom"/>
          </w:tcPr>
          <w:p w14:paraId="2099D90E" w14:textId="77777777" w:rsidR="001F1547" w:rsidRPr="00532CD8" w:rsidRDefault="001F1547" w:rsidP="001F1547">
            <w:pPr>
              <w:jc w:val="right"/>
              <w:rPr>
                <w:rFonts w:ascii="Arial" w:hAnsi="Arial" w:cs="Arial"/>
                <w:sz w:val="12"/>
                <w:szCs w:val="12"/>
              </w:rPr>
            </w:pPr>
            <w:r w:rsidRPr="00532CD8">
              <w:rPr>
                <w:rFonts w:ascii="Arial" w:hAnsi="Arial" w:cs="Arial"/>
                <w:sz w:val="12"/>
                <w:szCs w:val="12"/>
              </w:rPr>
              <w:t>3 140 000</w:t>
            </w:r>
          </w:p>
        </w:tc>
        <w:tc>
          <w:tcPr>
            <w:tcW w:w="760" w:type="dxa"/>
            <w:tcBorders>
              <w:top w:val="nil"/>
              <w:left w:val="single" w:sz="8" w:space="0" w:color="auto"/>
              <w:bottom w:val="single" w:sz="4" w:space="0" w:color="auto"/>
              <w:right w:val="single" w:sz="4" w:space="0" w:color="auto"/>
            </w:tcBorders>
            <w:shd w:val="clear" w:color="auto" w:fill="auto"/>
            <w:noWrap/>
            <w:vAlign w:val="bottom"/>
          </w:tcPr>
          <w:p w14:paraId="4928B232" w14:textId="77777777" w:rsidR="001F1547" w:rsidRPr="004F46D8" w:rsidRDefault="001F1547" w:rsidP="001F1547">
            <w:pPr>
              <w:jc w:val="right"/>
              <w:rPr>
                <w:rFonts w:ascii="Arial" w:hAnsi="Arial" w:cs="Arial"/>
                <w:sz w:val="12"/>
                <w:szCs w:val="12"/>
              </w:rPr>
            </w:pPr>
            <w:r w:rsidRPr="004F46D8">
              <w:rPr>
                <w:rFonts w:ascii="Arial" w:hAnsi="Arial" w:cs="Arial"/>
                <w:sz w:val="12"/>
                <w:szCs w:val="12"/>
              </w:rPr>
              <w:t>2 800 000</w:t>
            </w:r>
          </w:p>
        </w:tc>
        <w:tc>
          <w:tcPr>
            <w:tcW w:w="832" w:type="dxa"/>
            <w:tcBorders>
              <w:top w:val="nil"/>
              <w:left w:val="nil"/>
              <w:bottom w:val="single" w:sz="4" w:space="0" w:color="auto"/>
              <w:right w:val="single" w:sz="8" w:space="0" w:color="auto"/>
            </w:tcBorders>
            <w:shd w:val="clear" w:color="auto" w:fill="auto"/>
            <w:noWrap/>
            <w:vAlign w:val="bottom"/>
          </w:tcPr>
          <w:p w14:paraId="39490646" w14:textId="77777777" w:rsidR="001F1547" w:rsidRPr="00670C80" w:rsidRDefault="001F1547" w:rsidP="001F1547">
            <w:pPr>
              <w:jc w:val="right"/>
              <w:rPr>
                <w:rFonts w:ascii="Arial" w:hAnsi="Arial" w:cs="Arial"/>
                <w:sz w:val="12"/>
                <w:szCs w:val="12"/>
              </w:rPr>
            </w:pPr>
            <w:r w:rsidRPr="00670C80">
              <w:rPr>
                <w:rFonts w:ascii="Arial" w:hAnsi="Arial" w:cs="Arial"/>
                <w:sz w:val="12"/>
                <w:szCs w:val="12"/>
              </w:rPr>
              <w:t>4 145 000</w:t>
            </w:r>
          </w:p>
        </w:tc>
        <w:tc>
          <w:tcPr>
            <w:tcW w:w="840" w:type="dxa"/>
            <w:tcBorders>
              <w:top w:val="nil"/>
              <w:left w:val="nil"/>
              <w:bottom w:val="single" w:sz="4" w:space="0" w:color="auto"/>
              <w:right w:val="single" w:sz="4" w:space="0" w:color="auto"/>
            </w:tcBorders>
            <w:shd w:val="clear" w:color="auto" w:fill="auto"/>
            <w:noWrap/>
            <w:vAlign w:val="bottom"/>
          </w:tcPr>
          <w:p w14:paraId="41828AAA" w14:textId="77777777" w:rsidR="001F1547" w:rsidRPr="009B1CBF" w:rsidRDefault="001F1547" w:rsidP="001F1547">
            <w:pPr>
              <w:jc w:val="right"/>
              <w:rPr>
                <w:rFonts w:ascii="Arial" w:hAnsi="Arial" w:cs="Arial"/>
                <w:sz w:val="12"/>
                <w:szCs w:val="12"/>
              </w:rPr>
            </w:pPr>
            <w:r w:rsidRPr="009B1CBF">
              <w:rPr>
                <w:rFonts w:ascii="Arial" w:hAnsi="Arial" w:cs="Arial"/>
                <w:sz w:val="12"/>
                <w:szCs w:val="12"/>
              </w:rPr>
              <w:t>3 000 000</w:t>
            </w:r>
          </w:p>
        </w:tc>
        <w:tc>
          <w:tcPr>
            <w:tcW w:w="840" w:type="dxa"/>
            <w:tcBorders>
              <w:top w:val="nil"/>
              <w:left w:val="nil"/>
              <w:bottom w:val="single" w:sz="4" w:space="0" w:color="auto"/>
              <w:right w:val="nil"/>
            </w:tcBorders>
            <w:shd w:val="clear" w:color="auto" w:fill="auto"/>
            <w:noWrap/>
            <w:vAlign w:val="bottom"/>
          </w:tcPr>
          <w:p w14:paraId="480E706D" w14:textId="77777777" w:rsidR="001F1547" w:rsidRPr="00670C80" w:rsidRDefault="001F1547" w:rsidP="001F1547">
            <w:pPr>
              <w:jc w:val="right"/>
              <w:rPr>
                <w:rFonts w:ascii="Arial" w:hAnsi="Arial" w:cs="Arial"/>
                <w:sz w:val="12"/>
                <w:szCs w:val="12"/>
              </w:rPr>
            </w:pPr>
            <w:r w:rsidRPr="00670C80">
              <w:rPr>
                <w:rFonts w:ascii="Arial" w:hAnsi="Arial" w:cs="Arial"/>
                <w:sz w:val="12"/>
                <w:szCs w:val="12"/>
              </w:rPr>
              <w:t>4 030 000</w:t>
            </w:r>
          </w:p>
        </w:tc>
        <w:tc>
          <w:tcPr>
            <w:tcW w:w="840" w:type="dxa"/>
            <w:tcBorders>
              <w:top w:val="nil"/>
              <w:left w:val="single" w:sz="8" w:space="0" w:color="auto"/>
              <w:bottom w:val="single" w:sz="4" w:space="0" w:color="auto"/>
              <w:right w:val="single" w:sz="4" w:space="0" w:color="auto"/>
            </w:tcBorders>
            <w:shd w:val="clear" w:color="auto" w:fill="auto"/>
            <w:noWrap/>
            <w:vAlign w:val="bottom"/>
          </w:tcPr>
          <w:p w14:paraId="6CFBE92D" w14:textId="77777777" w:rsidR="001F1547" w:rsidRPr="009B1CBF" w:rsidRDefault="001F1547" w:rsidP="001F1547">
            <w:pPr>
              <w:jc w:val="right"/>
              <w:rPr>
                <w:rFonts w:ascii="Arial" w:hAnsi="Arial" w:cs="Arial"/>
                <w:sz w:val="12"/>
                <w:szCs w:val="12"/>
              </w:rPr>
            </w:pPr>
            <w:r w:rsidRPr="009B1CBF">
              <w:rPr>
                <w:rFonts w:ascii="Arial" w:hAnsi="Arial" w:cs="Arial"/>
                <w:sz w:val="12"/>
                <w:szCs w:val="12"/>
              </w:rPr>
              <w:t>3 200 000</w:t>
            </w:r>
          </w:p>
        </w:tc>
        <w:tc>
          <w:tcPr>
            <w:tcW w:w="840" w:type="dxa"/>
            <w:tcBorders>
              <w:top w:val="nil"/>
              <w:left w:val="nil"/>
              <w:bottom w:val="single" w:sz="4" w:space="0" w:color="auto"/>
              <w:right w:val="single" w:sz="8" w:space="0" w:color="auto"/>
            </w:tcBorders>
            <w:shd w:val="clear" w:color="auto" w:fill="auto"/>
            <w:noWrap/>
            <w:vAlign w:val="bottom"/>
          </w:tcPr>
          <w:p w14:paraId="172D4C8D" w14:textId="77777777" w:rsidR="001F1547" w:rsidRPr="00FF1F6D" w:rsidRDefault="001F1547" w:rsidP="001F1547">
            <w:pPr>
              <w:jc w:val="right"/>
              <w:rPr>
                <w:rFonts w:ascii="Arial" w:hAnsi="Arial" w:cs="Arial"/>
                <w:sz w:val="12"/>
                <w:szCs w:val="12"/>
              </w:rPr>
            </w:pPr>
            <w:r w:rsidRPr="00FF1F6D">
              <w:rPr>
                <w:rFonts w:ascii="Arial" w:hAnsi="Arial" w:cs="Arial"/>
                <w:sz w:val="12"/>
                <w:szCs w:val="12"/>
              </w:rPr>
              <w:t>4 204 000</w:t>
            </w:r>
          </w:p>
        </w:tc>
      </w:tr>
      <w:tr w:rsidR="001F1547" w14:paraId="69899953" w14:textId="77777777" w:rsidTr="001F1547">
        <w:trPr>
          <w:trHeight w:val="276"/>
        </w:trPr>
        <w:tc>
          <w:tcPr>
            <w:tcW w:w="2320" w:type="dxa"/>
            <w:tcBorders>
              <w:top w:val="nil"/>
              <w:left w:val="single" w:sz="8" w:space="0" w:color="auto"/>
              <w:bottom w:val="nil"/>
              <w:right w:val="single" w:sz="8" w:space="0" w:color="auto"/>
            </w:tcBorders>
            <w:shd w:val="clear" w:color="auto" w:fill="auto"/>
            <w:noWrap/>
            <w:vAlign w:val="bottom"/>
          </w:tcPr>
          <w:p w14:paraId="53B8D325" w14:textId="77777777" w:rsidR="001F1547" w:rsidRDefault="001F1547" w:rsidP="001F1547">
            <w:pPr>
              <w:rPr>
                <w:rFonts w:ascii="Arial" w:hAnsi="Arial" w:cs="Arial"/>
                <w:sz w:val="12"/>
                <w:szCs w:val="12"/>
              </w:rPr>
            </w:pPr>
            <w:r>
              <w:rPr>
                <w:rFonts w:ascii="Arial" w:hAnsi="Arial" w:cs="Arial"/>
                <w:sz w:val="12"/>
                <w:szCs w:val="12"/>
              </w:rPr>
              <w:t>Havlíčkovo nábř. 3114, př. org.</w:t>
            </w:r>
          </w:p>
        </w:tc>
        <w:tc>
          <w:tcPr>
            <w:tcW w:w="750" w:type="dxa"/>
            <w:tcBorders>
              <w:top w:val="nil"/>
              <w:left w:val="nil"/>
              <w:bottom w:val="single" w:sz="8" w:space="0" w:color="auto"/>
              <w:right w:val="single" w:sz="4" w:space="0" w:color="auto"/>
            </w:tcBorders>
            <w:shd w:val="clear" w:color="auto" w:fill="auto"/>
            <w:noWrap/>
            <w:vAlign w:val="bottom"/>
          </w:tcPr>
          <w:p w14:paraId="7489271A" w14:textId="77777777" w:rsidR="001F1547" w:rsidRPr="004F46D8" w:rsidRDefault="001F1547" w:rsidP="001F1547">
            <w:pPr>
              <w:rPr>
                <w:rFonts w:ascii="Arial" w:hAnsi="Arial" w:cs="Arial"/>
                <w:sz w:val="12"/>
                <w:szCs w:val="12"/>
              </w:rPr>
            </w:pPr>
            <w:r w:rsidRPr="004F46D8">
              <w:rPr>
                <w:rFonts w:ascii="Arial" w:hAnsi="Arial" w:cs="Arial"/>
                <w:sz w:val="12"/>
                <w:szCs w:val="12"/>
              </w:rPr>
              <w:t> </w:t>
            </w:r>
          </w:p>
        </w:tc>
        <w:tc>
          <w:tcPr>
            <w:tcW w:w="750" w:type="dxa"/>
            <w:tcBorders>
              <w:top w:val="nil"/>
              <w:left w:val="nil"/>
              <w:bottom w:val="single" w:sz="8" w:space="0" w:color="auto"/>
              <w:right w:val="nil"/>
            </w:tcBorders>
            <w:shd w:val="clear" w:color="auto" w:fill="auto"/>
            <w:noWrap/>
            <w:vAlign w:val="bottom"/>
          </w:tcPr>
          <w:p w14:paraId="4CAE0987" w14:textId="77777777" w:rsidR="001F1547" w:rsidRPr="00532CD8" w:rsidRDefault="001F1547" w:rsidP="001F1547">
            <w:pPr>
              <w:rPr>
                <w:rFonts w:ascii="Arial" w:hAnsi="Arial" w:cs="Arial"/>
                <w:sz w:val="12"/>
                <w:szCs w:val="12"/>
              </w:rPr>
            </w:pPr>
          </w:p>
        </w:tc>
        <w:tc>
          <w:tcPr>
            <w:tcW w:w="760" w:type="dxa"/>
            <w:tcBorders>
              <w:top w:val="nil"/>
              <w:left w:val="single" w:sz="8" w:space="0" w:color="auto"/>
              <w:bottom w:val="single" w:sz="8" w:space="0" w:color="auto"/>
              <w:right w:val="single" w:sz="4" w:space="0" w:color="auto"/>
            </w:tcBorders>
            <w:shd w:val="clear" w:color="auto" w:fill="auto"/>
            <w:noWrap/>
            <w:vAlign w:val="bottom"/>
          </w:tcPr>
          <w:p w14:paraId="4BB06E43" w14:textId="77777777" w:rsidR="001F1547" w:rsidRPr="004F46D8" w:rsidRDefault="001F1547" w:rsidP="001F1547">
            <w:pPr>
              <w:rPr>
                <w:rFonts w:ascii="Arial" w:hAnsi="Arial" w:cs="Arial"/>
                <w:sz w:val="12"/>
                <w:szCs w:val="12"/>
              </w:rPr>
            </w:pPr>
            <w:r w:rsidRPr="004F46D8">
              <w:rPr>
                <w:rFonts w:ascii="Arial" w:hAnsi="Arial" w:cs="Arial"/>
                <w:sz w:val="12"/>
                <w:szCs w:val="12"/>
              </w:rPr>
              <w:t> </w:t>
            </w:r>
          </w:p>
        </w:tc>
        <w:tc>
          <w:tcPr>
            <w:tcW w:w="832" w:type="dxa"/>
            <w:tcBorders>
              <w:top w:val="nil"/>
              <w:left w:val="nil"/>
              <w:bottom w:val="single" w:sz="8" w:space="0" w:color="auto"/>
              <w:right w:val="single" w:sz="8" w:space="0" w:color="auto"/>
            </w:tcBorders>
            <w:shd w:val="clear" w:color="auto" w:fill="auto"/>
            <w:noWrap/>
            <w:vAlign w:val="bottom"/>
          </w:tcPr>
          <w:p w14:paraId="4A82E199" w14:textId="77777777" w:rsidR="001F1547" w:rsidRPr="00670C80" w:rsidRDefault="001F1547" w:rsidP="001F1547">
            <w:pPr>
              <w:rPr>
                <w:rFonts w:ascii="Arial" w:hAnsi="Arial" w:cs="Arial"/>
                <w:sz w:val="12"/>
                <w:szCs w:val="12"/>
              </w:rPr>
            </w:pPr>
          </w:p>
        </w:tc>
        <w:tc>
          <w:tcPr>
            <w:tcW w:w="840" w:type="dxa"/>
            <w:tcBorders>
              <w:top w:val="nil"/>
              <w:left w:val="nil"/>
              <w:bottom w:val="single" w:sz="8" w:space="0" w:color="auto"/>
              <w:right w:val="single" w:sz="4" w:space="0" w:color="auto"/>
            </w:tcBorders>
            <w:shd w:val="clear" w:color="auto" w:fill="auto"/>
            <w:noWrap/>
            <w:vAlign w:val="bottom"/>
          </w:tcPr>
          <w:p w14:paraId="1A157B95" w14:textId="77777777" w:rsidR="001F1547" w:rsidRPr="009B1CBF" w:rsidRDefault="001F1547" w:rsidP="001F1547">
            <w:pPr>
              <w:rPr>
                <w:rFonts w:ascii="Arial" w:hAnsi="Arial" w:cs="Arial"/>
                <w:sz w:val="12"/>
                <w:szCs w:val="12"/>
              </w:rPr>
            </w:pPr>
            <w:r w:rsidRPr="009B1CBF">
              <w:rPr>
                <w:rFonts w:ascii="Arial" w:hAnsi="Arial" w:cs="Arial"/>
                <w:sz w:val="12"/>
                <w:szCs w:val="12"/>
              </w:rPr>
              <w:t> </w:t>
            </w:r>
          </w:p>
        </w:tc>
        <w:tc>
          <w:tcPr>
            <w:tcW w:w="840" w:type="dxa"/>
            <w:tcBorders>
              <w:top w:val="nil"/>
              <w:left w:val="nil"/>
              <w:bottom w:val="single" w:sz="8" w:space="0" w:color="auto"/>
              <w:right w:val="nil"/>
            </w:tcBorders>
            <w:shd w:val="clear" w:color="auto" w:fill="auto"/>
            <w:noWrap/>
            <w:vAlign w:val="bottom"/>
          </w:tcPr>
          <w:p w14:paraId="4532C42B" w14:textId="77777777" w:rsidR="001F1547" w:rsidRPr="00670C80" w:rsidRDefault="001F1547" w:rsidP="001F1547">
            <w:pPr>
              <w:rPr>
                <w:rFonts w:ascii="Arial" w:hAnsi="Arial" w:cs="Arial"/>
                <w:sz w:val="12"/>
                <w:szCs w:val="12"/>
              </w:rPr>
            </w:pPr>
          </w:p>
        </w:tc>
        <w:tc>
          <w:tcPr>
            <w:tcW w:w="840" w:type="dxa"/>
            <w:tcBorders>
              <w:top w:val="nil"/>
              <w:left w:val="single" w:sz="8" w:space="0" w:color="auto"/>
              <w:bottom w:val="single" w:sz="8" w:space="0" w:color="auto"/>
              <w:right w:val="single" w:sz="4" w:space="0" w:color="auto"/>
            </w:tcBorders>
            <w:shd w:val="clear" w:color="auto" w:fill="auto"/>
            <w:noWrap/>
            <w:vAlign w:val="bottom"/>
          </w:tcPr>
          <w:p w14:paraId="479C7293" w14:textId="77777777" w:rsidR="001F1547" w:rsidRPr="009B1CBF" w:rsidRDefault="001F1547" w:rsidP="001F1547">
            <w:pPr>
              <w:rPr>
                <w:rFonts w:ascii="Arial" w:hAnsi="Arial" w:cs="Arial"/>
                <w:sz w:val="12"/>
                <w:szCs w:val="12"/>
              </w:rPr>
            </w:pPr>
            <w:r w:rsidRPr="009B1CBF">
              <w:rPr>
                <w:rFonts w:ascii="Arial" w:hAnsi="Arial" w:cs="Arial"/>
                <w:sz w:val="12"/>
                <w:szCs w:val="12"/>
              </w:rPr>
              <w:t> </w:t>
            </w:r>
          </w:p>
        </w:tc>
        <w:tc>
          <w:tcPr>
            <w:tcW w:w="840" w:type="dxa"/>
            <w:tcBorders>
              <w:top w:val="nil"/>
              <w:left w:val="nil"/>
              <w:bottom w:val="single" w:sz="8" w:space="0" w:color="auto"/>
              <w:right w:val="single" w:sz="8" w:space="0" w:color="auto"/>
            </w:tcBorders>
            <w:shd w:val="clear" w:color="auto" w:fill="auto"/>
            <w:noWrap/>
            <w:vAlign w:val="bottom"/>
          </w:tcPr>
          <w:p w14:paraId="57E439C8" w14:textId="77777777" w:rsidR="001F1547" w:rsidRPr="00FF1F6D" w:rsidRDefault="001F1547" w:rsidP="001F1547">
            <w:pPr>
              <w:jc w:val="right"/>
              <w:rPr>
                <w:rFonts w:ascii="Arial" w:hAnsi="Arial" w:cs="Arial"/>
                <w:sz w:val="12"/>
                <w:szCs w:val="12"/>
              </w:rPr>
            </w:pPr>
          </w:p>
        </w:tc>
      </w:tr>
      <w:tr w:rsidR="001F1547" w14:paraId="5FCE2A63" w14:textId="77777777" w:rsidTr="001F1547">
        <w:trPr>
          <w:trHeight w:val="276"/>
        </w:trPr>
        <w:tc>
          <w:tcPr>
            <w:tcW w:w="2320" w:type="dxa"/>
            <w:tcBorders>
              <w:top w:val="single" w:sz="8" w:space="0" w:color="auto"/>
              <w:left w:val="single" w:sz="8" w:space="0" w:color="auto"/>
              <w:bottom w:val="single" w:sz="8" w:space="0" w:color="auto"/>
              <w:right w:val="single" w:sz="8" w:space="0" w:color="auto"/>
            </w:tcBorders>
            <w:shd w:val="clear" w:color="auto" w:fill="FFFF99"/>
            <w:noWrap/>
            <w:vAlign w:val="bottom"/>
          </w:tcPr>
          <w:p w14:paraId="5ECC0607" w14:textId="77777777" w:rsidR="001F1547" w:rsidRDefault="001F1547" w:rsidP="001F1547">
            <w:pPr>
              <w:rPr>
                <w:rFonts w:ascii="Arial" w:hAnsi="Arial" w:cs="Arial"/>
                <w:sz w:val="12"/>
                <w:szCs w:val="12"/>
              </w:rPr>
            </w:pPr>
            <w:r>
              <w:rPr>
                <w:rFonts w:ascii="Arial" w:hAnsi="Arial" w:cs="Arial"/>
                <w:sz w:val="12"/>
                <w:szCs w:val="12"/>
              </w:rPr>
              <w:t>5. ZŠ</w:t>
            </w:r>
          </w:p>
        </w:tc>
        <w:tc>
          <w:tcPr>
            <w:tcW w:w="750" w:type="dxa"/>
            <w:tcBorders>
              <w:top w:val="nil"/>
              <w:left w:val="nil"/>
              <w:bottom w:val="single" w:sz="4" w:space="0" w:color="auto"/>
              <w:right w:val="single" w:sz="4" w:space="0" w:color="auto"/>
            </w:tcBorders>
            <w:shd w:val="clear" w:color="auto" w:fill="auto"/>
            <w:noWrap/>
            <w:vAlign w:val="bottom"/>
          </w:tcPr>
          <w:p w14:paraId="54102491" w14:textId="77777777" w:rsidR="001F1547" w:rsidRPr="004F46D8" w:rsidRDefault="001F1547" w:rsidP="001F1547">
            <w:pPr>
              <w:rPr>
                <w:rFonts w:ascii="Arial" w:hAnsi="Arial" w:cs="Arial"/>
                <w:sz w:val="12"/>
                <w:szCs w:val="12"/>
              </w:rPr>
            </w:pPr>
            <w:r w:rsidRPr="004F46D8">
              <w:rPr>
                <w:rFonts w:ascii="Arial" w:hAnsi="Arial" w:cs="Arial"/>
                <w:sz w:val="12"/>
                <w:szCs w:val="12"/>
              </w:rPr>
              <w:t> </w:t>
            </w:r>
          </w:p>
        </w:tc>
        <w:tc>
          <w:tcPr>
            <w:tcW w:w="750" w:type="dxa"/>
            <w:tcBorders>
              <w:top w:val="nil"/>
              <w:left w:val="nil"/>
              <w:bottom w:val="single" w:sz="4" w:space="0" w:color="auto"/>
              <w:right w:val="nil"/>
            </w:tcBorders>
            <w:shd w:val="clear" w:color="auto" w:fill="auto"/>
            <w:noWrap/>
            <w:vAlign w:val="bottom"/>
          </w:tcPr>
          <w:p w14:paraId="0A57A958" w14:textId="77777777" w:rsidR="001F1547" w:rsidRPr="00532CD8" w:rsidRDefault="001F1547" w:rsidP="001F1547">
            <w:pPr>
              <w:rPr>
                <w:rFonts w:ascii="Arial" w:hAnsi="Arial" w:cs="Arial"/>
                <w:sz w:val="12"/>
                <w:szCs w:val="12"/>
              </w:rPr>
            </w:pPr>
          </w:p>
        </w:tc>
        <w:tc>
          <w:tcPr>
            <w:tcW w:w="760" w:type="dxa"/>
            <w:tcBorders>
              <w:top w:val="nil"/>
              <w:left w:val="single" w:sz="8" w:space="0" w:color="auto"/>
              <w:bottom w:val="single" w:sz="4" w:space="0" w:color="auto"/>
              <w:right w:val="single" w:sz="4" w:space="0" w:color="auto"/>
            </w:tcBorders>
            <w:shd w:val="clear" w:color="auto" w:fill="auto"/>
            <w:noWrap/>
            <w:vAlign w:val="bottom"/>
          </w:tcPr>
          <w:p w14:paraId="60084033" w14:textId="77777777" w:rsidR="001F1547" w:rsidRPr="004F46D8" w:rsidRDefault="001F1547" w:rsidP="001F1547">
            <w:pPr>
              <w:rPr>
                <w:rFonts w:ascii="Arial" w:hAnsi="Arial" w:cs="Arial"/>
                <w:sz w:val="12"/>
                <w:szCs w:val="12"/>
              </w:rPr>
            </w:pPr>
            <w:r w:rsidRPr="004F46D8">
              <w:rPr>
                <w:rFonts w:ascii="Arial" w:hAnsi="Arial" w:cs="Arial"/>
                <w:sz w:val="12"/>
                <w:szCs w:val="12"/>
              </w:rPr>
              <w:t> </w:t>
            </w:r>
          </w:p>
        </w:tc>
        <w:tc>
          <w:tcPr>
            <w:tcW w:w="832" w:type="dxa"/>
            <w:tcBorders>
              <w:top w:val="nil"/>
              <w:left w:val="nil"/>
              <w:bottom w:val="single" w:sz="4" w:space="0" w:color="auto"/>
              <w:right w:val="single" w:sz="8" w:space="0" w:color="auto"/>
            </w:tcBorders>
            <w:shd w:val="clear" w:color="auto" w:fill="auto"/>
            <w:noWrap/>
            <w:vAlign w:val="bottom"/>
          </w:tcPr>
          <w:p w14:paraId="3793DD50" w14:textId="77777777" w:rsidR="001F1547" w:rsidRPr="00670C80" w:rsidRDefault="001F1547" w:rsidP="001F1547">
            <w:pPr>
              <w:rPr>
                <w:rFonts w:ascii="Arial" w:hAnsi="Arial" w:cs="Arial"/>
                <w:sz w:val="12"/>
                <w:szCs w:val="12"/>
              </w:rPr>
            </w:pPr>
          </w:p>
        </w:tc>
        <w:tc>
          <w:tcPr>
            <w:tcW w:w="840" w:type="dxa"/>
            <w:tcBorders>
              <w:top w:val="nil"/>
              <w:left w:val="nil"/>
              <w:bottom w:val="single" w:sz="4" w:space="0" w:color="auto"/>
              <w:right w:val="single" w:sz="4" w:space="0" w:color="auto"/>
            </w:tcBorders>
            <w:shd w:val="clear" w:color="auto" w:fill="auto"/>
            <w:noWrap/>
            <w:vAlign w:val="bottom"/>
          </w:tcPr>
          <w:p w14:paraId="3E9E1869" w14:textId="77777777" w:rsidR="001F1547" w:rsidRPr="009B1CBF" w:rsidRDefault="001F1547" w:rsidP="001F1547">
            <w:pPr>
              <w:rPr>
                <w:rFonts w:ascii="Arial" w:hAnsi="Arial" w:cs="Arial"/>
                <w:sz w:val="12"/>
                <w:szCs w:val="12"/>
              </w:rPr>
            </w:pPr>
            <w:r w:rsidRPr="009B1CBF">
              <w:rPr>
                <w:rFonts w:ascii="Arial" w:hAnsi="Arial" w:cs="Arial"/>
                <w:sz w:val="12"/>
                <w:szCs w:val="12"/>
              </w:rPr>
              <w:t> </w:t>
            </w:r>
          </w:p>
        </w:tc>
        <w:tc>
          <w:tcPr>
            <w:tcW w:w="840" w:type="dxa"/>
            <w:tcBorders>
              <w:top w:val="nil"/>
              <w:left w:val="nil"/>
              <w:bottom w:val="single" w:sz="4" w:space="0" w:color="auto"/>
              <w:right w:val="nil"/>
            </w:tcBorders>
            <w:shd w:val="clear" w:color="auto" w:fill="auto"/>
            <w:noWrap/>
            <w:vAlign w:val="bottom"/>
          </w:tcPr>
          <w:p w14:paraId="521B3F86" w14:textId="77777777" w:rsidR="001F1547" w:rsidRPr="00670C80" w:rsidRDefault="001F1547" w:rsidP="001F1547">
            <w:pPr>
              <w:rPr>
                <w:rFonts w:ascii="Arial" w:hAnsi="Arial" w:cs="Arial"/>
                <w:sz w:val="12"/>
                <w:szCs w:val="12"/>
              </w:rPr>
            </w:pPr>
          </w:p>
        </w:tc>
        <w:tc>
          <w:tcPr>
            <w:tcW w:w="840" w:type="dxa"/>
            <w:tcBorders>
              <w:top w:val="nil"/>
              <w:left w:val="single" w:sz="8" w:space="0" w:color="auto"/>
              <w:bottom w:val="single" w:sz="4" w:space="0" w:color="auto"/>
              <w:right w:val="single" w:sz="4" w:space="0" w:color="auto"/>
            </w:tcBorders>
            <w:shd w:val="clear" w:color="auto" w:fill="auto"/>
            <w:noWrap/>
            <w:vAlign w:val="bottom"/>
          </w:tcPr>
          <w:p w14:paraId="7A60C72D" w14:textId="77777777" w:rsidR="001F1547" w:rsidRPr="009B1CBF" w:rsidRDefault="001F1547" w:rsidP="001F1547">
            <w:pPr>
              <w:rPr>
                <w:rFonts w:ascii="Arial" w:hAnsi="Arial" w:cs="Arial"/>
                <w:sz w:val="12"/>
                <w:szCs w:val="12"/>
              </w:rPr>
            </w:pPr>
            <w:r w:rsidRPr="009B1CBF">
              <w:rPr>
                <w:rFonts w:ascii="Arial" w:hAnsi="Arial" w:cs="Arial"/>
                <w:sz w:val="12"/>
                <w:szCs w:val="12"/>
              </w:rPr>
              <w:t> </w:t>
            </w:r>
          </w:p>
        </w:tc>
        <w:tc>
          <w:tcPr>
            <w:tcW w:w="840" w:type="dxa"/>
            <w:tcBorders>
              <w:top w:val="nil"/>
              <w:left w:val="nil"/>
              <w:bottom w:val="single" w:sz="4" w:space="0" w:color="auto"/>
              <w:right w:val="single" w:sz="8" w:space="0" w:color="auto"/>
            </w:tcBorders>
            <w:shd w:val="clear" w:color="auto" w:fill="auto"/>
            <w:noWrap/>
            <w:vAlign w:val="bottom"/>
          </w:tcPr>
          <w:p w14:paraId="6DC5FED5" w14:textId="77777777" w:rsidR="001F1547" w:rsidRPr="00FF1F6D" w:rsidRDefault="001F1547" w:rsidP="001F1547">
            <w:pPr>
              <w:jc w:val="right"/>
              <w:rPr>
                <w:rFonts w:ascii="Arial" w:hAnsi="Arial" w:cs="Arial"/>
                <w:sz w:val="12"/>
                <w:szCs w:val="12"/>
              </w:rPr>
            </w:pPr>
          </w:p>
        </w:tc>
      </w:tr>
      <w:tr w:rsidR="001F1547" w14:paraId="5F3AEB41" w14:textId="77777777" w:rsidTr="001F1547">
        <w:trPr>
          <w:trHeight w:val="264"/>
        </w:trPr>
        <w:tc>
          <w:tcPr>
            <w:tcW w:w="2320" w:type="dxa"/>
            <w:tcBorders>
              <w:top w:val="nil"/>
              <w:left w:val="single" w:sz="8" w:space="0" w:color="auto"/>
              <w:bottom w:val="nil"/>
              <w:right w:val="single" w:sz="8" w:space="0" w:color="auto"/>
            </w:tcBorders>
            <w:shd w:val="clear" w:color="auto" w:fill="auto"/>
            <w:noWrap/>
            <w:vAlign w:val="bottom"/>
          </w:tcPr>
          <w:p w14:paraId="033CFF4C" w14:textId="77777777" w:rsidR="001F1547" w:rsidRDefault="001F1547" w:rsidP="001F1547">
            <w:pPr>
              <w:rPr>
                <w:rFonts w:ascii="Arial" w:hAnsi="Arial" w:cs="Arial"/>
                <w:sz w:val="12"/>
                <w:szCs w:val="12"/>
              </w:rPr>
            </w:pPr>
            <w:r>
              <w:rPr>
                <w:rFonts w:ascii="Arial" w:hAnsi="Arial" w:cs="Arial"/>
                <w:sz w:val="12"/>
                <w:szCs w:val="12"/>
              </w:rPr>
              <w:t>Základní škola Komenského II, Zlín,</w:t>
            </w:r>
          </w:p>
        </w:tc>
        <w:tc>
          <w:tcPr>
            <w:tcW w:w="750" w:type="dxa"/>
            <w:tcBorders>
              <w:top w:val="nil"/>
              <w:left w:val="nil"/>
              <w:bottom w:val="single" w:sz="4" w:space="0" w:color="auto"/>
              <w:right w:val="single" w:sz="4" w:space="0" w:color="auto"/>
            </w:tcBorders>
            <w:shd w:val="clear" w:color="auto" w:fill="auto"/>
            <w:noWrap/>
            <w:vAlign w:val="bottom"/>
          </w:tcPr>
          <w:p w14:paraId="561AA63A" w14:textId="77777777" w:rsidR="001F1547" w:rsidRPr="004F46D8" w:rsidRDefault="001F1547" w:rsidP="001F1547">
            <w:pPr>
              <w:jc w:val="right"/>
              <w:rPr>
                <w:rFonts w:ascii="Arial" w:hAnsi="Arial" w:cs="Arial"/>
                <w:sz w:val="12"/>
                <w:szCs w:val="12"/>
              </w:rPr>
            </w:pPr>
            <w:r w:rsidRPr="004F46D8">
              <w:rPr>
                <w:rFonts w:ascii="Arial" w:hAnsi="Arial" w:cs="Arial"/>
                <w:sz w:val="12"/>
                <w:szCs w:val="12"/>
              </w:rPr>
              <w:t>2 500 000</w:t>
            </w:r>
          </w:p>
        </w:tc>
        <w:tc>
          <w:tcPr>
            <w:tcW w:w="750" w:type="dxa"/>
            <w:tcBorders>
              <w:top w:val="nil"/>
              <w:left w:val="nil"/>
              <w:bottom w:val="single" w:sz="4" w:space="0" w:color="auto"/>
              <w:right w:val="nil"/>
            </w:tcBorders>
            <w:shd w:val="clear" w:color="auto" w:fill="auto"/>
            <w:noWrap/>
            <w:vAlign w:val="bottom"/>
          </w:tcPr>
          <w:p w14:paraId="5767F1F0" w14:textId="77777777" w:rsidR="001F1547" w:rsidRPr="00532CD8" w:rsidRDefault="001F1547" w:rsidP="001F1547">
            <w:pPr>
              <w:jc w:val="right"/>
              <w:rPr>
                <w:rFonts w:ascii="Arial" w:hAnsi="Arial" w:cs="Arial"/>
                <w:sz w:val="12"/>
                <w:szCs w:val="12"/>
              </w:rPr>
            </w:pPr>
            <w:r w:rsidRPr="00532CD8">
              <w:rPr>
                <w:rFonts w:ascii="Arial" w:hAnsi="Arial" w:cs="Arial"/>
                <w:sz w:val="12"/>
                <w:szCs w:val="12"/>
              </w:rPr>
              <w:t>5 011 000</w:t>
            </w:r>
          </w:p>
        </w:tc>
        <w:tc>
          <w:tcPr>
            <w:tcW w:w="760" w:type="dxa"/>
            <w:tcBorders>
              <w:top w:val="nil"/>
              <w:left w:val="single" w:sz="8" w:space="0" w:color="auto"/>
              <w:bottom w:val="single" w:sz="4" w:space="0" w:color="auto"/>
              <w:right w:val="single" w:sz="4" w:space="0" w:color="auto"/>
            </w:tcBorders>
            <w:shd w:val="clear" w:color="auto" w:fill="auto"/>
            <w:noWrap/>
            <w:vAlign w:val="bottom"/>
          </w:tcPr>
          <w:p w14:paraId="49B96020" w14:textId="77777777" w:rsidR="001F1547" w:rsidRPr="004F46D8" w:rsidRDefault="001F1547" w:rsidP="001F1547">
            <w:pPr>
              <w:jc w:val="right"/>
              <w:rPr>
                <w:rFonts w:ascii="Arial" w:hAnsi="Arial" w:cs="Arial"/>
                <w:sz w:val="12"/>
                <w:szCs w:val="12"/>
              </w:rPr>
            </w:pPr>
            <w:r w:rsidRPr="004F46D8">
              <w:rPr>
                <w:rFonts w:ascii="Arial" w:hAnsi="Arial" w:cs="Arial"/>
                <w:sz w:val="12"/>
                <w:szCs w:val="12"/>
              </w:rPr>
              <w:t>2 500 000</w:t>
            </w:r>
          </w:p>
        </w:tc>
        <w:tc>
          <w:tcPr>
            <w:tcW w:w="832" w:type="dxa"/>
            <w:tcBorders>
              <w:top w:val="nil"/>
              <w:left w:val="nil"/>
              <w:bottom w:val="single" w:sz="4" w:space="0" w:color="auto"/>
              <w:right w:val="single" w:sz="8" w:space="0" w:color="auto"/>
            </w:tcBorders>
            <w:shd w:val="clear" w:color="auto" w:fill="auto"/>
            <w:noWrap/>
            <w:vAlign w:val="bottom"/>
          </w:tcPr>
          <w:p w14:paraId="67A98097" w14:textId="77777777" w:rsidR="001F1547" w:rsidRPr="00670C80" w:rsidRDefault="001F1547" w:rsidP="001F1547">
            <w:pPr>
              <w:jc w:val="right"/>
              <w:rPr>
                <w:rFonts w:ascii="Arial" w:hAnsi="Arial" w:cs="Arial"/>
                <w:sz w:val="12"/>
                <w:szCs w:val="12"/>
              </w:rPr>
            </w:pPr>
            <w:r w:rsidRPr="00670C80">
              <w:rPr>
                <w:rFonts w:ascii="Arial" w:hAnsi="Arial" w:cs="Arial"/>
                <w:sz w:val="12"/>
                <w:szCs w:val="12"/>
              </w:rPr>
              <w:t>3 083 000</w:t>
            </w:r>
          </w:p>
        </w:tc>
        <w:tc>
          <w:tcPr>
            <w:tcW w:w="840" w:type="dxa"/>
            <w:tcBorders>
              <w:top w:val="nil"/>
              <w:left w:val="nil"/>
              <w:bottom w:val="single" w:sz="4" w:space="0" w:color="auto"/>
              <w:right w:val="single" w:sz="4" w:space="0" w:color="auto"/>
            </w:tcBorders>
            <w:shd w:val="clear" w:color="auto" w:fill="auto"/>
            <w:noWrap/>
            <w:vAlign w:val="bottom"/>
          </w:tcPr>
          <w:p w14:paraId="6CB7204E" w14:textId="77777777" w:rsidR="001F1547" w:rsidRPr="009B1CBF" w:rsidRDefault="001F1547" w:rsidP="001F1547">
            <w:pPr>
              <w:jc w:val="right"/>
              <w:rPr>
                <w:rFonts w:ascii="Arial" w:hAnsi="Arial" w:cs="Arial"/>
                <w:sz w:val="12"/>
                <w:szCs w:val="12"/>
              </w:rPr>
            </w:pPr>
            <w:r w:rsidRPr="009B1CBF">
              <w:rPr>
                <w:rFonts w:ascii="Arial" w:hAnsi="Arial" w:cs="Arial"/>
                <w:sz w:val="12"/>
                <w:szCs w:val="12"/>
              </w:rPr>
              <w:t>2 500 000</w:t>
            </w:r>
          </w:p>
        </w:tc>
        <w:tc>
          <w:tcPr>
            <w:tcW w:w="840" w:type="dxa"/>
            <w:tcBorders>
              <w:top w:val="nil"/>
              <w:left w:val="nil"/>
              <w:bottom w:val="single" w:sz="4" w:space="0" w:color="auto"/>
              <w:right w:val="nil"/>
            </w:tcBorders>
            <w:shd w:val="clear" w:color="auto" w:fill="auto"/>
            <w:noWrap/>
            <w:vAlign w:val="bottom"/>
          </w:tcPr>
          <w:p w14:paraId="485F4F6A" w14:textId="77777777" w:rsidR="001F1547" w:rsidRPr="00670C80" w:rsidRDefault="001F1547" w:rsidP="001F1547">
            <w:pPr>
              <w:jc w:val="right"/>
              <w:rPr>
                <w:rFonts w:ascii="Arial" w:hAnsi="Arial" w:cs="Arial"/>
                <w:sz w:val="12"/>
                <w:szCs w:val="12"/>
              </w:rPr>
            </w:pPr>
            <w:r w:rsidRPr="00670C80">
              <w:rPr>
                <w:rFonts w:ascii="Arial" w:hAnsi="Arial" w:cs="Arial"/>
                <w:sz w:val="12"/>
                <w:szCs w:val="12"/>
              </w:rPr>
              <w:t>2 874 000</w:t>
            </w:r>
          </w:p>
        </w:tc>
        <w:tc>
          <w:tcPr>
            <w:tcW w:w="840" w:type="dxa"/>
            <w:tcBorders>
              <w:top w:val="nil"/>
              <w:left w:val="single" w:sz="8" w:space="0" w:color="auto"/>
              <w:bottom w:val="single" w:sz="4" w:space="0" w:color="auto"/>
              <w:right w:val="single" w:sz="4" w:space="0" w:color="auto"/>
            </w:tcBorders>
            <w:shd w:val="clear" w:color="auto" w:fill="auto"/>
            <w:noWrap/>
            <w:vAlign w:val="bottom"/>
          </w:tcPr>
          <w:p w14:paraId="0B7671C0" w14:textId="77777777" w:rsidR="001F1547" w:rsidRPr="009B1CBF" w:rsidRDefault="001F1547" w:rsidP="001F1547">
            <w:pPr>
              <w:jc w:val="right"/>
              <w:rPr>
                <w:rFonts w:ascii="Arial" w:hAnsi="Arial" w:cs="Arial"/>
                <w:sz w:val="12"/>
                <w:szCs w:val="12"/>
              </w:rPr>
            </w:pPr>
            <w:r w:rsidRPr="009B1CBF">
              <w:rPr>
                <w:rFonts w:ascii="Arial" w:hAnsi="Arial" w:cs="Arial"/>
                <w:sz w:val="12"/>
                <w:szCs w:val="12"/>
              </w:rPr>
              <w:t>2 500 000</w:t>
            </w:r>
          </w:p>
        </w:tc>
        <w:tc>
          <w:tcPr>
            <w:tcW w:w="840" w:type="dxa"/>
            <w:tcBorders>
              <w:top w:val="nil"/>
              <w:left w:val="nil"/>
              <w:bottom w:val="single" w:sz="4" w:space="0" w:color="auto"/>
              <w:right w:val="single" w:sz="8" w:space="0" w:color="auto"/>
            </w:tcBorders>
            <w:shd w:val="clear" w:color="auto" w:fill="auto"/>
            <w:noWrap/>
            <w:vAlign w:val="bottom"/>
          </w:tcPr>
          <w:p w14:paraId="59F676DD" w14:textId="77777777" w:rsidR="001F1547" w:rsidRPr="00FF1F6D" w:rsidRDefault="001F1547" w:rsidP="001F1547">
            <w:pPr>
              <w:jc w:val="right"/>
              <w:rPr>
                <w:rFonts w:ascii="Arial" w:hAnsi="Arial" w:cs="Arial"/>
                <w:sz w:val="12"/>
                <w:szCs w:val="12"/>
              </w:rPr>
            </w:pPr>
            <w:r w:rsidRPr="00FF1F6D">
              <w:rPr>
                <w:rFonts w:ascii="Arial" w:hAnsi="Arial" w:cs="Arial"/>
                <w:sz w:val="12"/>
                <w:szCs w:val="12"/>
              </w:rPr>
              <w:t>2 878 000</w:t>
            </w:r>
          </w:p>
        </w:tc>
      </w:tr>
      <w:tr w:rsidR="001F1547" w14:paraId="41A5369E" w14:textId="77777777" w:rsidTr="001F1547">
        <w:trPr>
          <w:trHeight w:val="276"/>
        </w:trPr>
        <w:tc>
          <w:tcPr>
            <w:tcW w:w="2320" w:type="dxa"/>
            <w:tcBorders>
              <w:top w:val="nil"/>
              <w:left w:val="single" w:sz="8" w:space="0" w:color="auto"/>
              <w:bottom w:val="nil"/>
              <w:right w:val="single" w:sz="8" w:space="0" w:color="auto"/>
            </w:tcBorders>
            <w:shd w:val="clear" w:color="auto" w:fill="auto"/>
            <w:noWrap/>
            <w:vAlign w:val="bottom"/>
          </w:tcPr>
          <w:p w14:paraId="725FF6D3" w14:textId="77777777" w:rsidR="001F1547" w:rsidRDefault="001F1547" w:rsidP="001F1547">
            <w:pPr>
              <w:rPr>
                <w:rFonts w:ascii="Arial" w:hAnsi="Arial" w:cs="Arial"/>
                <w:sz w:val="12"/>
                <w:szCs w:val="12"/>
              </w:rPr>
            </w:pPr>
            <w:r>
              <w:rPr>
                <w:rFonts w:ascii="Arial" w:hAnsi="Arial" w:cs="Arial"/>
                <w:sz w:val="12"/>
                <w:szCs w:val="12"/>
              </w:rPr>
              <w:t>Havlíčkovo nábř. 2567, př. org.</w:t>
            </w:r>
          </w:p>
        </w:tc>
        <w:tc>
          <w:tcPr>
            <w:tcW w:w="750" w:type="dxa"/>
            <w:tcBorders>
              <w:top w:val="nil"/>
              <w:left w:val="nil"/>
              <w:bottom w:val="single" w:sz="8" w:space="0" w:color="auto"/>
              <w:right w:val="single" w:sz="4" w:space="0" w:color="auto"/>
            </w:tcBorders>
            <w:shd w:val="clear" w:color="auto" w:fill="auto"/>
            <w:noWrap/>
            <w:vAlign w:val="bottom"/>
          </w:tcPr>
          <w:p w14:paraId="668CF12A" w14:textId="77777777" w:rsidR="001F1547" w:rsidRPr="004F46D8" w:rsidRDefault="001F1547" w:rsidP="001F1547">
            <w:pPr>
              <w:rPr>
                <w:rFonts w:ascii="Arial" w:hAnsi="Arial" w:cs="Arial"/>
                <w:sz w:val="12"/>
                <w:szCs w:val="12"/>
              </w:rPr>
            </w:pPr>
            <w:r w:rsidRPr="004F46D8">
              <w:rPr>
                <w:rFonts w:ascii="Arial" w:hAnsi="Arial" w:cs="Arial"/>
                <w:sz w:val="12"/>
                <w:szCs w:val="12"/>
              </w:rPr>
              <w:t> </w:t>
            </w:r>
          </w:p>
        </w:tc>
        <w:tc>
          <w:tcPr>
            <w:tcW w:w="750" w:type="dxa"/>
            <w:tcBorders>
              <w:top w:val="nil"/>
              <w:left w:val="nil"/>
              <w:bottom w:val="single" w:sz="8" w:space="0" w:color="auto"/>
              <w:right w:val="nil"/>
            </w:tcBorders>
            <w:shd w:val="clear" w:color="auto" w:fill="auto"/>
            <w:noWrap/>
            <w:vAlign w:val="bottom"/>
          </w:tcPr>
          <w:p w14:paraId="480CC37B" w14:textId="77777777" w:rsidR="001F1547" w:rsidRPr="00532CD8" w:rsidRDefault="001F1547" w:rsidP="001F1547">
            <w:pPr>
              <w:rPr>
                <w:rFonts w:ascii="Arial" w:hAnsi="Arial" w:cs="Arial"/>
                <w:sz w:val="12"/>
                <w:szCs w:val="12"/>
              </w:rPr>
            </w:pPr>
          </w:p>
        </w:tc>
        <w:tc>
          <w:tcPr>
            <w:tcW w:w="760" w:type="dxa"/>
            <w:tcBorders>
              <w:top w:val="nil"/>
              <w:left w:val="single" w:sz="8" w:space="0" w:color="auto"/>
              <w:bottom w:val="single" w:sz="8" w:space="0" w:color="auto"/>
              <w:right w:val="single" w:sz="4" w:space="0" w:color="auto"/>
            </w:tcBorders>
            <w:shd w:val="clear" w:color="auto" w:fill="auto"/>
            <w:noWrap/>
            <w:vAlign w:val="bottom"/>
          </w:tcPr>
          <w:p w14:paraId="2CB41CC0" w14:textId="77777777" w:rsidR="001F1547" w:rsidRPr="004F46D8" w:rsidRDefault="001F1547" w:rsidP="001F1547">
            <w:pPr>
              <w:rPr>
                <w:rFonts w:ascii="Arial" w:hAnsi="Arial" w:cs="Arial"/>
                <w:sz w:val="12"/>
                <w:szCs w:val="12"/>
              </w:rPr>
            </w:pPr>
            <w:r w:rsidRPr="004F46D8">
              <w:rPr>
                <w:rFonts w:ascii="Arial" w:hAnsi="Arial" w:cs="Arial"/>
                <w:sz w:val="12"/>
                <w:szCs w:val="12"/>
              </w:rPr>
              <w:t> </w:t>
            </w:r>
          </w:p>
        </w:tc>
        <w:tc>
          <w:tcPr>
            <w:tcW w:w="832" w:type="dxa"/>
            <w:tcBorders>
              <w:top w:val="nil"/>
              <w:left w:val="nil"/>
              <w:bottom w:val="single" w:sz="8" w:space="0" w:color="auto"/>
              <w:right w:val="single" w:sz="8" w:space="0" w:color="auto"/>
            </w:tcBorders>
            <w:shd w:val="clear" w:color="auto" w:fill="auto"/>
            <w:noWrap/>
            <w:vAlign w:val="bottom"/>
          </w:tcPr>
          <w:p w14:paraId="14BFCE24" w14:textId="77777777" w:rsidR="001F1547" w:rsidRPr="00670C80" w:rsidRDefault="001F1547" w:rsidP="001F1547">
            <w:pPr>
              <w:rPr>
                <w:rFonts w:ascii="Arial" w:hAnsi="Arial" w:cs="Arial"/>
                <w:sz w:val="12"/>
                <w:szCs w:val="12"/>
              </w:rPr>
            </w:pPr>
          </w:p>
        </w:tc>
        <w:tc>
          <w:tcPr>
            <w:tcW w:w="840" w:type="dxa"/>
            <w:tcBorders>
              <w:top w:val="nil"/>
              <w:left w:val="nil"/>
              <w:bottom w:val="single" w:sz="8" w:space="0" w:color="auto"/>
              <w:right w:val="single" w:sz="4" w:space="0" w:color="auto"/>
            </w:tcBorders>
            <w:shd w:val="clear" w:color="auto" w:fill="auto"/>
            <w:noWrap/>
            <w:vAlign w:val="bottom"/>
          </w:tcPr>
          <w:p w14:paraId="1D53ED22" w14:textId="77777777" w:rsidR="001F1547" w:rsidRPr="009B1CBF" w:rsidRDefault="001F1547" w:rsidP="001F1547">
            <w:pPr>
              <w:rPr>
                <w:rFonts w:ascii="Arial" w:hAnsi="Arial" w:cs="Arial"/>
                <w:sz w:val="12"/>
                <w:szCs w:val="12"/>
              </w:rPr>
            </w:pPr>
            <w:r w:rsidRPr="009B1CBF">
              <w:rPr>
                <w:rFonts w:ascii="Arial" w:hAnsi="Arial" w:cs="Arial"/>
                <w:sz w:val="12"/>
                <w:szCs w:val="12"/>
              </w:rPr>
              <w:t> </w:t>
            </w:r>
          </w:p>
        </w:tc>
        <w:tc>
          <w:tcPr>
            <w:tcW w:w="840" w:type="dxa"/>
            <w:tcBorders>
              <w:top w:val="nil"/>
              <w:left w:val="nil"/>
              <w:bottom w:val="single" w:sz="8" w:space="0" w:color="auto"/>
              <w:right w:val="nil"/>
            </w:tcBorders>
            <w:shd w:val="clear" w:color="auto" w:fill="auto"/>
            <w:noWrap/>
            <w:vAlign w:val="bottom"/>
          </w:tcPr>
          <w:p w14:paraId="37BCF1B7" w14:textId="77777777" w:rsidR="001F1547" w:rsidRPr="00670C80" w:rsidRDefault="001F1547" w:rsidP="001F1547">
            <w:pPr>
              <w:rPr>
                <w:rFonts w:ascii="Arial" w:hAnsi="Arial" w:cs="Arial"/>
                <w:sz w:val="12"/>
                <w:szCs w:val="12"/>
              </w:rPr>
            </w:pPr>
          </w:p>
        </w:tc>
        <w:tc>
          <w:tcPr>
            <w:tcW w:w="840" w:type="dxa"/>
            <w:tcBorders>
              <w:top w:val="nil"/>
              <w:left w:val="single" w:sz="8" w:space="0" w:color="auto"/>
              <w:bottom w:val="single" w:sz="8" w:space="0" w:color="auto"/>
              <w:right w:val="single" w:sz="4" w:space="0" w:color="auto"/>
            </w:tcBorders>
            <w:shd w:val="clear" w:color="auto" w:fill="auto"/>
            <w:noWrap/>
            <w:vAlign w:val="bottom"/>
          </w:tcPr>
          <w:p w14:paraId="6691D471" w14:textId="77777777" w:rsidR="001F1547" w:rsidRPr="009B1CBF" w:rsidRDefault="001F1547" w:rsidP="001F1547">
            <w:pPr>
              <w:rPr>
                <w:rFonts w:ascii="Arial" w:hAnsi="Arial" w:cs="Arial"/>
                <w:sz w:val="12"/>
                <w:szCs w:val="12"/>
              </w:rPr>
            </w:pPr>
            <w:r w:rsidRPr="009B1CBF">
              <w:rPr>
                <w:rFonts w:ascii="Arial" w:hAnsi="Arial" w:cs="Arial"/>
                <w:sz w:val="12"/>
                <w:szCs w:val="12"/>
              </w:rPr>
              <w:t> </w:t>
            </w:r>
          </w:p>
        </w:tc>
        <w:tc>
          <w:tcPr>
            <w:tcW w:w="840" w:type="dxa"/>
            <w:tcBorders>
              <w:top w:val="nil"/>
              <w:left w:val="nil"/>
              <w:bottom w:val="single" w:sz="8" w:space="0" w:color="auto"/>
              <w:right w:val="single" w:sz="8" w:space="0" w:color="auto"/>
            </w:tcBorders>
            <w:shd w:val="clear" w:color="auto" w:fill="auto"/>
            <w:noWrap/>
            <w:vAlign w:val="bottom"/>
          </w:tcPr>
          <w:p w14:paraId="038FE086" w14:textId="77777777" w:rsidR="001F1547" w:rsidRPr="00FF1F6D" w:rsidRDefault="001F1547" w:rsidP="001F1547">
            <w:pPr>
              <w:jc w:val="right"/>
              <w:rPr>
                <w:rFonts w:ascii="Arial" w:hAnsi="Arial" w:cs="Arial"/>
                <w:sz w:val="12"/>
                <w:szCs w:val="12"/>
              </w:rPr>
            </w:pPr>
          </w:p>
        </w:tc>
      </w:tr>
      <w:tr w:rsidR="001F1547" w14:paraId="22142F47" w14:textId="77777777" w:rsidTr="001F1547">
        <w:trPr>
          <w:trHeight w:val="276"/>
        </w:trPr>
        <w:tc>
          <w:tcPr>
            <w:tcW w:w="2320" w:type="dxa"/>
            <w:tcBorders>
              <w:top w:val="single" w:sz="8" w:space="0" w:color="auto"/>
              <w:left w:val="single" w:sz="8" w:space="0" w:color="auto"/>
              <w:bottom w:val="single" w:sz="8" w:space="0" w:color="auto"/>
              <w:right w:val="single" w:sz="8" w:space="0" w:color="auto"/>
            </w:tcBorders>
            <w:shd w:val="clear" w:color="auto" w:fill="FFFF99"/>
            <w:noWrap/>
            <w:vAlign w:val="bottom"/>
          </w:tcPr>
          <w:p w14:paraId="7A2D1F3D" w14:textId="77777777" w:rsidR="001F1547" w:rsidRDefault="001F1547" w:rsidP="001F1547">
            <w:pPr>
              <w:rPr>
                <w:rFonts w:ascii="Arial" w:hAnsi="Arial" w:cs="Arial"/>
                <w:sz w:val="12"/>
                <w:szCs w:val="12"/>
              </w:rPr>
            </w:pPr>
            <w:r>
              <w:rPr>
                <w:rFonts w:ascii="Arial" w:hAnsi="Arial" w:cs="Arial"/>
                <w:sz w:val="12"/>
                <w:szCs w:val="12"/>
              </w:rPr>
              <w:t>7. ZŠ</w:t>
            </w:r>
          </w:p>
        </w:tc>
        <w:tc>
          <w:tcPr>
            <w:tcW w:w="750" w:type="dxa"/>
            <w:tcBorders>
              <w:top w:val="nil"/>
              <w:left w:val="nil"/>
              <w:bottom w:val="single" w:sz="4" w:space="0" w:color="auto"/>
              <w:right w:val="single" w:sz="4" w:space="0" w:color="auto"/>
            </w:tcBorders>
            <w:shd w:val="clear" w:color="auto" w:fill="auto"/>
            <w:noWrap/>
            <w:vAlign w:val="bottom"/>
          </w:tcPr>
          <w:p w14:paraId="3014712E" w14:textId="77777777" w:rsidR="001F1547" w:rsidRPr="004F46D8" w:rsidRDefault="001F1547" w:rsidP="001F1547">
            <w:pPr>
              <w:rPr>
                <w:rFonts w:ascii="Arial" w:hAnsi="Arial" w:cs="Arial"/>
                <w:sz w:val="12"/>
                <w:szCs w:val="12"/>
              </w:rPr>
            </w:pPr>
            <w:r w:rsidRPr="004F46D8">
              <w:rPr>
                <w:rFonts w:ascii="Arial" w:hAnsi="Arial" w:cs="Arial"/>
                <w:sz w:val="12"/>
                <w:szCs w:val="12"/>
              </w:rPr>
              <w:t> </w:t>
            </w:r>
          </w:p>
        </w:tc>
        <w:tc>
          <w:tcPr>
            <w:tcW w:w="750" w:type="dxa"/>
            <w:tcBorders>
              <w:top w:val="nil"/>
              <w:left w:val="nil"/>
              <w:bottom w:val="single" w:sz="4" w:space="0" w:color="auto"/>
              <w:right w:val="nil"/>
            </w:tcBorders>
            <w:shd w:val="clear" w:color="auto" w:fill="auto"/>
            <w:noWrap/>
            <w:vAlign w:val="bottom"/>
          </w:tcPr>
          <w:p w14:paraId="1B46BBAB" w14:textId="77777777" w:rsidR="001F1547" w:rsidRPr="00532CD8" w:rsidRDefault="001F1547" w:rsidP="001F1547">
            <w:pPr>
              <w:rPr>
                <w:rFonts w:ascii="Arial" w:hAnsi="Arial" w:cs="Arial"/>
                <w:sz w:val="12"/>
                <w:szCs w:val="12"/>
              </w:rPr>
            </w:pPr>
          </w:p>
        </w:tc>
        <w:tc>
          <w:tcPr>
            <w:tcW w:w="760" w:type="dxa"/>
            <w:tcBorders>
              <w:top w:val="nil"/>
              <w:left w:val="single" w:sz="8" w:space="0" w:color="auto"/>
              <w:bottom w:val="single" w:sz="4" w:space="0" w:color="auto"/>
              <w:right w:val="single" w:sz="4" w:space="0" w:color="auto"/>
            </w:tcBorders>
            <w:shd w:val="clear" w:color="auto" w:fill="auto"/>
            <w:noWrap/>
            <w:vAlign w:val="bottom"/>
          </w:tcPr>
          <w:p w14:paraId="039A4D51" w14:textId="77777777" w:rsidR="001F1547" w:rsidRPr="004F46D8" w:rsidRDefault="001F1547" w:rsidP="001F1547">
            <w:pPr>
              <w:rPr>
                <w:rFonts w:ascii="Arial" w:hAnsi="Arial" w:cs="Arial"/>
                <w:sz w:val="12"/>
                <w:szCs w:val="12"/>
              </w:rPr>
            </w:pPr>
            <w:r w:rsidRPr="004F46D8">
              <w:rPr>
                <w:rFonts w:ascii="Arial" w:hAnsi="Arial" w:cs="Arial"/>
                <w:sz w:val="12"/>
                <w:szCs w:val="12"/>
              </w:rPr>
              <w:t> </w:t>
            </w:r>
          </w:p>
        </w:tc>
        <w:tc>
          <w:tcPr>
            <w:tcW w:w="832" w:type="dxa"/>
            <w:tcBorders>
              <w:top w:val="nil"/>
              <w:left w:val="nil"/>
              <w:bottom w:val="single" w:sz="4" w:space="0" w:color="auto"/>
              <w:right w:val="single" w:sz="8" w:space="0" w:color="auto"/>
            </w:tcBorders>
            <w:shd w:val="clear" w:color="auto" w:fill="auto"/>
            <w:noWrap/>
            <w:vAlign w:val="bottom"/>
          </w:tcPr>
          <w:p w14:paraId="5194C6C2" w14:textId="77777777" w:rsidR="001F1547" w:rsidRPr="00670C80" w:rsidRDefault="001F1547" w:rsidP="001F1547">
            <w:pPr>
              <w:rPr>
                <w:rFonts w:ascii="Arial" w:hAnsi="Arial" w:cs="Arial"/>
                <w:sz w:val="12"/>
                <w:szCs w:val="12"/>
              </w:rPr>
            </w:pPr>
          </w:p>
        </w:tc>
        <w:tc>
          <w:tcPr>
            <w:tcW w:w="840" w:type="dxa"/>
            <w:tcBorders>
              <w:top w:val="nil"/>
              <w:left w:val="nil"/>
              <w:bottom w:val="single" w:sz="4" w:space="0" w:color="auto"/>
              <w:right w:val="single" w:sz="4" w:space="0" w:color="auto"/>
            </w:tcBorders>
            <w:shd w:val="clear" w:color="auto" w:fill="auto"/>
            <w:noWrap/>
            <w:vAlign w:val="bottom"/>
          </w:tcPr>
          <w:p w14:paraId="5399F25E" w14:textId="77777777" w:rsidR="001F1547" w:rsidRPr="009B1CBF" w:rsidRDefault="001F1547" w:rsidP="001F1547">
            <w:pPr>
              <w:rPr>
                <w:rFonts w:ascii="Arial" w:hAnsi="Arial" w:cs="Arial"/>
                <w:sz w:val="12"/>
                <w:szCs w:val="12"/>
              </w:rPr>
            </w:pPr>
            <w:r w:rsidRPr="009B1CBF">
              <w:rPr>
                <w:rFonts w:ascii="Arial" w:hAnsi="Arial" w:cs="Arial"/>
                <w:sz w:val="12"/>
                <w:szCs w:val="12"/>
              </w:rPr>
              <w:t> </w:t>
            </w:r>
          </w:p>
        </w:tc>
        <w:tc>
          <w:tcPr>
            <w:tcW w:w="840" w:type="dxa"/>
            <w:tcBorders>
              <w:top w:val="nil"/>
              <w:left w:val="nil"/>
              <w:bottom w:val="single" w:sz="4" w:space="0" w:color="auto"/>
              <w:right w:val="nil"/>
            </w:tcBorders>
            <w:shd w:val="clear" w:color="auto" w:fill="auto"/>
            <w:noWrap/>
            <w:vAlign w:val="bottom"/>
          </w:tcPr>
          <w:p w14:paraId="53F3DD95" w14:textId="77777777" w:rsidR="001F1547" w:rsidRPr="00670C80" w:rsidRDefault="001F1547" w:rsidP="001F1547">
            <w:pPr>
              <w:rPr>
                <w:rFonts w:ascii="Arial" w:hAnsi="Arial" w:cs="Arial"/>
                <w:sz w:val="12"/>
                <w:szCs w:val="12"/>
              </w:rPr>
            </w:pPr>
          </w:p>
        </w:tc>
        <w:tc>
          <w:tcPr>
            <w:tcW w:w="840" w:type="dxa"/>
            <w:tcBorders>
              <w:top w:val="nil"/>
              <w:left w:val="single" w:sz="8" w:space="0" w:color="auto"/>
              <w:bottom w:val="single" w:sz="4" w:space="0" w:color="auto"/>
              <w:right w:val="single" w:sz="4" w:space="0" w:color="auto"/>
            </w:tcBorders>
            <w:shd w:val="clear" w:color="auto" w:fill="auto"/>
            <w:noWrap/>
            <w:vAlign w:val="bottom"/>
          </w:tcPr>
          <w:p w14:paraId="4D888A60" w14:textId="77777777" w:rsidR="001F1547" w:rsidRPr="009B1CBF" w:rsidRDefault="001F1547" w:rsidP="001F1547">
            <w:pPr>
              <w:rPr>
                <w:rFonts w:ascii="Arial" w:hAnsi="Arial" w:cs="Arial"/>
                <w:sz w:val="12"/>
                <w:szCs w:val="12"/>
              </w:rPr>
            </w:pPr>
            <w:r w:rsidRPr="009B1CBF">
              <w:rPr>
                <w:rFonts w:ascii="Arial" w:hAnsi="Arial" w:cs="Arial"/>
                <w:sz w:val="12"/>
                <w:szCs w:val="12"/>
              </w:rPr>
              <w:t> </w:t>
            </w:r>
          </w:p>
        </w:tc>
        <w:tc>
          <w:tcPr>
            <w:tcW w:w="840" w:type="dxa"/>
            <w:tcBorders>
              <w:top w:val="nil"/>
              <w:left w:val="nil"/>
              <w:bottom w:val="single" w:sz="4" w:space="0" w:color="auto"/>
              <w:right w:val="single" w:sz="8" w:space="0" w:color="auto"/>
            </w:tcBorders>
            <w:shd w:val="clear" w:color="auto" w:fill="auto"/>
            <w:noWrap/>
            <w:vAlign w:val="bottom"/>
          </w:tcPr>
          <w:p w14:paraId="0A315846" w14:textId="77777777" w:rsidR="001F1547" w:rsidRPr="00FF1F6D" w:rsidRDefault="001F1547" w:rsidP="001F1547">
            <w:pPr>
              <w:jc w:val="right"/>
              <w:rPr>
                <w:rFonts w:ascii="Arial" w:hAnsi="Arial" w:cs="Arial"/>
                <w:sz w:val="12"/>
                <w:szCs w:val="12"/>
              </w:rPr>
            </w:pPr>
          </w:p>
        </w:tc>
      </w:tr>
      <w:tr w:rsidR="001F1547" w14:paraId="4674B72D" w14:textId="77777777" w:rsidTr="001F1547">
        <w:trPr>
          <w:trHeight w:val="264"/>
        </w:trPr>
        <w:tc>
          <w:tcPr>
            <w:tcW w:w="2320" w:type="dxa"/>
            <w:tcBorders>
              <w:top w:val="nil"/>
              <w:left w:val="single" w:sz="8" w:space="0" w:color="auto"/>
              <w:bottom w:val="nil"/>
              <w:right w:val="single" w:sz="8" w:space="0" w:color="auto"/>
            </w:tcBorders>
            <w:shd w:val="clear" w:color="auto" w:fill="auto"/>
            <w:noWrap/>
            <w:vAlign w:val="bottom"/>
          </w:tcPr>
          <w:p w14:paraId="7B6672F5" w14:textId="77777777" w:rsidR="001F1547" w:rsidRDefault="001F1547" w:rsidP="001F1547">
            <w:pPr>
              <w:rPr>
                <w:rFonts w:ascii="Arial" w:hAnsi="Arial" w:cs="Arial"/>
                <w:sz w:val="12"/>
                <w:szCs w:val="12"/>
              </w:rPr>
            </w:pPr>
            <w:r>
              <w:rPr>
                <w:rFonts w:ascii="Arial" w:hAnsi="Arial" w:cs="Arial"/>
                <w:sz w:val="12"/>
                <w:szCs w:val="12"/>
              </w:rPr>
              <w:t>Základní škola Zlín, Kvítková 4338,</w:t>
            </w:r>
          </w:p>
        </w:tc>
        <w:tc>
          <w:tcPr>
            <w:tcW w:w="750" w:type="dxa"/>
            <w:tcBorders>
              <w:top w:val="nil"/>
              <w:left w:val="nil"/>
              <w:bottom w:val="single" w:sz="4" w:space="0" w:color="auto"/>
              <w:right w:val="single" w:sz="4" w:space="0" w:color="auto"/>
            </w:tcBorders>
            <w:shd w:val="clear" w:color="auto" w:fill="auto"/>
            <w:noWrap/>
            <w:vAlign w:val="bottom"/>
          </w:tcPr>
          <w:p w14:paraId="24551BBD" w14:textId="77777777" w:rsidR="001F1547" w:rsidRPr="004F46D8" w:rsidRDefault="001F1547" w:rsidP="001F1547">
            <w:pPr>
              <w:jc w:val="right"/>
              <w:rPr>
                <w:rFonts w:ascii="Arial" w:hAnsi="Arial" w:cs="Arial"/>
                <w:sz w:val="12"/>
                <w:szCs w:val="12"/>
              </w:rPr>
            </w:pPr>
            <w:r w:rsidRPr="004F46D8">
              <w:rPr>
                <w:rFonts w:ascii="Arial" w:hAnsi="Arial" w:cs="Arial"/>
                <w:sz w:val="12"/>
                <w:szCs w:val="12"/>
              </w:rPr>
              <w:t>2 5</w:t>
            </w:r>
            <w:r>
              <w:rPr>
                <w:rFonts w:ascii="Arial" w:hAnsi="Arial" w:cs="Arial"/>
                <w:sz w:val="12"/>
                <w:szCs w:val="12"/>
              </w:rPr>
              <w:t>5</w:t>
            </w:r>
            <w:r w:rsidRPr="004F46D8">
              <w:rPr>
                <w:rFonts w:ascii="Arial" w:hAnsi="Arial" w:cs="Arial"/>
                <w:sz w:val="12"/>
                <w:szCs w:val="12"/>
              </w:rPr>
              <w:t>0 000</w:t>
            </w:r>
          </w:p>
        </w:tc>
        <w:tc>
          <w:tcPr>
            <w:tcW w:w="750" w:type="dxa"/>
            <w:tcBorders>
              <w:top w:val="nil"/>
              <w:left w:val="nil"/>
              <w:bottom w:val="single" w:sz="4" w:space="0" w:color="auto"/>
              <w:right w:val="nil"/>
            </w:tcBorders>
            <w:shd w:val="clear" w:color="auto" w:fill="auto"/>
            <w:noWrap/>
            <w:vAlign w:val="bottom"/>
          </w:tcPr>
          <w:p w14:paraId="7015E984" w14:textId="77777777" w:rsidR="001F1547" w:rsidRPr="00532CD8" w:rsidRDefault="001F1547" w:rsidP="001F1547">
            <w:pPr>
              <w:jc w:val="right"/>
              <w:rPr>
                <w:rFonts w:ascii="Arial" w:hAnsi="Arial" w:cs="Arial"/>
                <w:sz w:val="12"/>
                <w:szCs w:val="12"/>
              </w:rPr>
            </w:pPr>
            <w:r w:rsidRPr="00532CD8">
              <w:rPr>
                <w:rFonts w:ascii="Arial" w:hAnsi="Arial" w:cs="Arial"/>
                <w:sz w:val="12"/>
                <w:szCs w:val="12"/>
              </w:rPr>
              <w:t>3 076 000</w:t>
            </w:r>
          </w:p>
        </w:tc>
        <w:tc>
          <w:tcPr>
            <w:tcW w:w="760" w:type="dxa"/>
            <w:tcBorders>
              <w:top w:val="nil"/>
              <w:left w:val="single" w:sz="8" w:space="0" w:color="auto"/>
              <w:bottom w:val="single" w:sz="4" w:space="0" w:color="auto"/>
              <w:right w:val="single" w:sz="4" w:space="0" w:color="auto"/>
            </w:tcBorders>
            <w:shd w:val="clear" w:color="auto" w:fill="auto"/>
            <w:noWrap/>
            <w:vAlign w:val="bottom"/>
          </w:tcPr>
          <w:p w14:paraId="13AC4E37" w14:textId="77777777" w:rsidR="001F1547" w:rsidRPr="004F46D8" w:rsidRDefault="001F1547" w:rsidP="001F1547">
            <w:pPr>
              <w:jc w:val="right"/>
              <w:rPr>
                <w:rFonts w:ascii="Arial" w:hAnsi="Arial" w:cs="Arial"/>
                <w:sz w:val="12"/>
                <w:szCs w:val="12"/>
              </w:rPr>
            </w:pPr>
            <w:r w:rsidRPr="004F46D8">
              <w:rPr>
                <w:rFonts w:ascii="Arial" w:hAnsi="Arial" w:cs="Arial"/>
                <w:sz w:val="12"/>
                <w:szCs w:val="12"/>
              </w:rPr>
              <w:t>2 5</w:t>
            </w:r>
            <w:r>
              <w:rPr>
                <w:rFonts w:ascii="Arial" w:hAnsi="Arial" w:cs="Arial"/>
                <w:sz w:val="12"/>
                <w:szCs w:val="12"/>
              </w:rPr>
              <w:t>5</w:t>
            </w:r>
            <w:r w:rsidRPr="004F46D8">
              <w:rPr>
                <w:rFonts w:ascii="Arial" w:hAnsi="Arial" w:cs="Arial"/>
                <w:sz w:val="12"/>
                <w:szCs w:val="12"/>
              </w:rPr>
              <w:t>0 000</w:t>
            </w:r>
          </w:p>
        </w:tc>
        <w:tc>
          <w:tcPr>
            <w:tcW w:w="832" w:type="dxa"/>
            <w:tcBorders>
              <w:top w:val="nil"/>
              <w:left w:val="nil"/>
              <w:bottom w:val="single" w:sz="4" w:space="0" w:color="auto"/>
              <w:right w:val="single" w:sz="8" w:space="0" w:color="auto"/>
            </w:tcBorders>
            <w:shd w:val="clear" w:color="auto" w:fill="auto"/>
            <w:noWrap/>
            <w:vAlign w:val="bottom"/>
          </w:tcPr>
          <w:p w14:paraId="54413EC3" w14:textId="77777777" w:rsidR="001F1547" w:rsidRPr="00670C80" w:rsidRDefault="001F1547" w:rsidP="001F1547">
            <w:pPr>
              <w:jc w:val="right"/>
              <w:rPr>
                <w:rFonts w:ascii="Arial" w:hAnsi="Arial" w:cs="Arial"/>
                <w:sz w:val="12"/>
                <w:szCs w:val="12"/>
              </w:rPr>
            </w:pPr>
            <w:r w:rsidRPr="00670C80">
              <w:rPr>
                <w:rFonts w:ascii="Arial" w:hAnsi="Arial" w:cs="Arial"/>
                <w:sz w:val="12"/>
                <w:szCs w:val="12"/>
              </w:rPr>
              <w:t>3 773 000</w:t>
            </w:r>
          </w:p>
        </w:tc>
        <w:tc>
          <w:tcPr>
            <w:tcW w:w="840" w:type="dxa"/>
            <w:tcBorders>
              <w:top w:val="nil"/>
              <w:left w:val="nil"/>
              <w:bottom w:val="single" w:sz="4" w:space="0" w:color="auto"/>
              <w:right w:val="single" w:sz="4" w:space="0" w:color="auto"/>
            </w:tcBorders>
            <w:shd w:val="clear" w:color="auto" w:fill="auto"/>
            <w:noWrap/>
            <w:vAlign w:val="bottom"/>
          </w:tcPr>
          <w:p w14:paraId="6611B42D" w14:textId="77777777" w:rsidR="001F1547" w:rsidRPr="009B1CBF" w:rsidRDefault="001F1547" w:rsidP="001F1547">
            <w:pPr>
              <w:jc w:val="right"/>
              <w:rPr>
                <w:rFonts w:ascii="Arial" w:hAnsi="Arial" w:cs="Arial"/>
                <w:sz w:val="12"/>
                <w:szCs w:val="12"/>
              </w:rPr>
            </w:pPr>
            <w:r w:rsidRPr="009B1CBF">
              <w:rPr>
                <w:rFonts w:ascii="Arial" w:hAnsi="Arial" w:cs="Arial"/>
                <w:sz w:val="12"/>
                <w:szCs w:val="12"/>
              </w:rPr>
              <w:t>2 600 000</w:t>
            </w:r>
          </w:p>
        </w:tc>
        <w:tc>
          <w:tcPr>
            <w:tcW w:w="840" w:type="dxa"/>
            <w:tcBorders>
              <w:top w:val="nil"/>
              <w:left w:val="nil"/>
              <w:bottom w:val="single" w:sz="4" w:space="0" w:color="auto"/>
              <w:right w:val="nil"/>
            </w:tcBorders>
            <w:shd w:val="clear" w:color="auto" w:fill="auto"/>
            <w:noWrap/>
            <w:vAlign w:val="bottom"/>
          </w:tcPr>
          <w:p w14:paraId="503A0D6B" w14:textId="77777777" w:rsidR="001F1547" w:rsidRPr="00670C80" w:rsidRDefault="001F1547" w:rsidP="001F1547">
            <w:pPr>
              <w:jc w:val="right"/>
              <w:rPr>
                <w:rFonts w:ascii="Arial" w:hAnsi="Arial" w:cs="Arial"/>
                <w:sz w:val="12"/>
                <w:szCs w:val="12"/>
              </w:rPr>
            </w:pPr>
            <w:r w:rsidRPr="00670C80">
              <w:rPr>
                <w:rFonts w:ascii="Arial" w:hAnsi="Arial" w:cs="Arial"/>
                <w:sz w:val="12"/>
                <w:szCs w:val="12"/>
              </w:rPr>
              <w:t>3 775 000</w:t>
            </w:r>
          </w:p>
        </w:tc>
        <w:tc>
          <w:tcPr>
            <w:tcW w:w="840" w:type="dxa"/>
            <w:tcBorders>
              <w:top w:val="nil"/>
              <w:left w:val="single" w:sz="8" w:space="0" w:color="auto"/>
              <w:bottom w:val="single" w:sz="4" w:space="0" w:color="auto"/>
              <w:right w:val="single" w:sz="4" w:space="0" w:color="auto"/>
            </w:tcBorders>
            <w:shd w:val="clear" w:color="auto" w:fill="auto"/>
            <w:noWrap/>
            <w:vAlign w:val="bottom"/>
          </w:tcPr>
          <w:p w14:paraId="5E21B15D" w14:textId="77777777" w:rsidR="001F1547" w:rsidRPr="009B1CBF" w:rsidRDefault="001F1547" w:rsidP="001F1547">
            <w:pPr>
              <w:jc w:val="right"/>
              <w:rPr>
                <w:rFonts w:ascii="Arial" w:hAnsi="Arial" w:cs="Arial"/>
                <w:sz w:val="12"/>
                <w:szCs w:val="12"/>
              </w:rPr>
            </w:pPr>
            <w:r w:rsidRPr="009B1CBF">
              <w:rPr>
                <w:rFonts w:ascii="Arial" w:hAnsi="Arial" w:cs="Arial"/>
                <w:sz w:val="12"/>
                <w:szCs w:val="12"/>
              </w:rPr>
              <w:t>2 700 000</w:t>
            </w:r>
          </w:p>
        </w:tc>
        <w:tc>
          <w:tcPr>
            <w:tcW w:w="840" w:type="dxa"/>
            <w:tcBorders>
              <w:top w:val="nil"/>
              <w:left w:val="nil"/>
              <w:bottom w:val="single" w:sz="4" w:space="0" w:color="auto"/>
              <w:right w:val="single" w:sz="8" w:space="0" w:color="auto"/>
            </w:tcBorders>
            <w:shd w:val="clear" w:color="auto" w:fill="auto"/>
            <w:noWrap/>
            <w:vAlign w:val="bottom"/>
          </w:tcPr>
          <w:p w14:paraId="4D9E216A" w14:textId="77777777" w:rsidR="001F1547" w:rsidRPr="00FF1F6D" w:rsidRDefault="001F1547" w:rsidP="001F1547">
            <w:pPr>
              <w:jc w:val="right"/>
              <w:rPr>
                <w:rFonts w:ascii="Arial" w:hAnsi="Arial" w:cs="Arial"/>
                <w:sz w:val="12"/>
                <w:szCs w:val="12"/>
              </w:rPr>
            </w:pPr>
            <w:r w:rsidRPr="00FF1F6D">
              <w:rPr>
                <w:rFonts w:ascii="Arial" w:hAnsi="Arial" w:cs="Arial"/>
                <w:sz w:val="12"/>
                <w:szCs w:val="12"/>
              </w:rPr>
              <w:t>3 656 000</w:t>
            </w:r>
          </w:p>
        </w:tc>
      </w:tr>
      <w:tr w:rsidR="001F1547" w14:paraId="5A463BF9" w14:textId="77777777" w:rsidTr="001F1547">
        <w:trPr>
          <w:trHeight w:val="276"/>
        </w:trPr>
        <w:tc>
          <w:tcPr>
            <w:tcW w:w="2320" w:type="dxa"/>
            <w:tcBorders>
              <w:top w:val="nil"/>
              <w:left w:val="single" w:sz="8" w:space="0" w:color="auto"/>
              <w:bottom w:val="nil"/>
              <w:right w:val="single" w:sz="8" w:space="0" w:color="auto"/>
            </w:tcBorders>
            <w:shd w:val="clear" w:color="auto" w:fill="auto"/>
            <w:noWrap/>
            <w:vAlign w:val="bottom"/>
          </w:tcPr>
          <w:p w14:paraId="06A400C2" w14:textId="77777777" w:rsidR="001F1547" w:rsidRDefault="001F1547" w:rsidP="001F1547">
            <w:pPr>
              <w:rPr>
                <w:rFonts w:ascii="Arial" w:hAnsi="Arial" w:cs="Arial"/>
                <w:sz w:val="12"/>
                <w:szCs w:val="12"/>
              </w:rPr>
            </w:pPr>
            <w:r>
              <w:rPr>
                <w:rFonts w:ascii="Arial" w:hAnsi="Arial" w:cs="Arial"/>
                <w:sz w:val="12"/>
                <w:szCs w:val="12"/>
              </w:rPr>
              <w:t xml:space="preserve"> př. org.</w:t>
            </w:r>
          </w:p>
        </w:tc>
        <w:tc>
          <w:tcPr>
            <w:tcW w:w="750" w:type="dxa"/>
            <w:tcBorders>
              <w:top w:val="nil"/>
              <w:left w:val="nil"/>
              <w:bottom w:val="single" w:sz="8" w:space="0" w:color="auto"/>
              <w:right w:val="single" w:sz="4" w:space="0" w:color="auto"/>
            </w:tcBorders>
            <w:shd w:val="clear" w:color="auto" w:fill="auto"/>
            <w:noWrap/>
            <w:vAlign w:val="bottom"/>
          </w:tcPr>
          <w:p w14:paraId="5CBDC9EC" w14:textId="77777777" w:rsidR="001F1547" w:rsidRPr="004F46D8" w:rsidRDefault="001F1547" w:rsidP="001F1547">
            <w:pPr>
              <w:rPr>
                <w:rFonts w:ascii="Arial" w:hAnsi="Arial" w:cs="Arial"/>
                <w:sz w:val="12"/>
                <w:szCs w:val="12"/>
              </w:rPr>
            </w:pPr>
            <w:r w:rsidRPr="004F46D8">
              <w:rPr>
                <w:rFonts w:ascii="Arial" w:hAnsi="Arial" w:cs="Arial"/>
                <w:sz w:val="12"/>
                <w:szCs w:val="12"/>
              </w:rPr>
              <w:t> </w:t>
            </w:r>
          </w:p>
        </w:tc>
        <w:tc>
          <w:tcPr>
            <w:tcW w:w="750" w:type="dxa"/>
            <w:tcBorders>
              <w:top w:val="nil"/>
              <w:left w:val="nil"/>
              <w:bottom w:val="single" w:sz="8" w:space="0" w:color="auto"/>
              <w:right w:val="nil"/>
            </w:tcBorders>
            <w:shd w:val="clear" w:color="auto" w:fill="auto"/>
            <w:noWrap/>
            <w:vAlign w:val="bottom"/>
          </w:tcPr>
          <w:p w14:paraId="77F84C75" w14:textId="77777777" w:rsidR="001F1547" w:rsidRPr="00532CD8" w:rsidRDefault="001F1547" w:rsidP="001F1547">
            <w:pPr>
              <w:rPr>
                <w:rFonts w:ascii="Arial" w:hAnsi="Arial" w:cs="Arial"/>
                <w:sz w:val="12"/>
                <w:szCs w:val="12"/>
              </w:rPr>
            </w:pPr>
          </w:p>
        </w:tc>
        <w:tc>
          <w:tcPr>
            <w:tcW w:w="760" w:type="dxa"/>
            <w:tcBorders>
              <w:top w:val="nil"/>
              <w:left w:val="single" w:sz="8" w:space="0" w:color="auto"/>
              <w:bottom w:val="single" w:sz="8" w:space="0" w:color="auto"/>
              <w:right w:val="single" w:sz="4" w:space="0" w:color="auto"/>
            </w:tcBorders>
            <w:shd w:val="clear" w:color="auto" w:fill="auto"/>
            <w:noWrap/>
            <w:vAlign w:val="bottom"/>
          </w:tcPr>
          <w:p w14:paraId="0B9A09A9" w14:textId="77777777" w:rsidR="001F1547" w:rsidRPr="004F46D8" w:rsidRDefault="001F1547" w:rsidP="001F1547">
            <w:pPr>
              <w:rPr>
                <w:rFonts w:ascii="Arial" w:hAnsi="Arial" w:cs="Arial"/>
                <w:sz w:val="12"/>
                <w:szCs w:val="12"/>
              </w:rPr>
            </w:pPr>
            <w:r w:rsidRPr="004F46D8">
              <w:rPr>
                <w:rFonts w:ascii="Arial" w:hAnsi="Arial" w:cs="Arial"/>
                <w:sz w:val="12"/>
                <w:szCs w:val="12"/>
              </w:rPr>
              <w:t> </w:t>
            </w:r>
          </w:p>
        </w:tc>
        <w:tc>
          <w:tcPr>
            <w:tcW w:w="832" w:type="dxa"/>
            <w:tcBorders>
              <w:top w:val="nil"/>
              <w:left w:val="nil"/>
              <w:bottom w:val="single" w:sz="8" w:space="0" w:color="auto"/>
              <w:right w:val="single" w:sz="8" w:space="0" w:color="auto"/>
            </w:tcBorders>
            <w:shd w:val="clear" w:color="auto" w:fill="auto"/>
            <w:noWrap/>
            <w:vAlign w:val="bottom"/>
          </w:tcPr>
          <w:p w14:paraId="2F715443" w14:textId="77777777" w:rsidR="001F1547" w:rsidRPr="00670C80" w:rsidRDefault="001F1547" w:rsidP="001F1547">
            <w:pPr>
              <w:rPr>
                <w:rFonts w:ascii="Arial" w:hAnsi="Arial" w:cs="Arial"/>
                <w:sz w:val="12"/>
                <w:szCs w:val="12"/>
              </w:rPr>
            </w:pPr>
          </w:p>
        </w:tc>
        <w:tc>
          <w:tcPr>
            <w:tcW w:w="840" w:type="dxa"/>
            <w:tcBorders>
              <w:top w:val="nil"/>
              <w:left w:val="nil"/>
              <w:bottom w:val="single" w:sz="8" w:space="0" w:color="auto"/>
              <w:right w:val="single" w:sz="4" w:space="0" w:color="auto"/>
            </w:tcBorders>
            <w:shd w:val="clear" w:color="auto" w:fill="auto"/>
            <w:noWrap/>
            <w:vAlign w:val="bottom"/>
          </w:tcPr>
          <w:p w14:paraId="29BA6D33" w14:textId="77777777" w:rsidR="001F1547" w:rsidRPr="009B1CBF" w:rsidRDefault="001F1547" w:rsidP="001F1547">
            <w:pPr>
              <w:rPr>
                <w:rFonts w:ascii="Arial" w:hAnsi="Arial" w:cs="Arial"/>
                <w:sz w:val="12"/>
                <w:szCs w:val="12"/>
              </w:rPr>
            </w:pPr>
            <w:r w:rsidRPr="009B1CBF">
              <w:rPr>
                <w:rFonts w:ascii="Arial" w:hAnsi="Arial" w:cs="Arial"/>
                <w:sz w:val="12"/>
                <w:szCs w:val="12"/>
              </w:rPr>
              <w:t> </w:t>
            </w:r>
          </w:p>
        </w:tc>
        <w:tc>
          <w:tcPr>
            <w:tcW w:w="840" w:type="dxa"/>
            <w:tcBorders>
              <w:top w:val="nil"/>
              <w:left w:val="nil"/>
              <w:bottom w:val="single" w:sz="8" w:space="0" w:color="auto"/>
              <w:right w:val="nil"/>
            </w:tcBorders>
            <w:shd w:val="clear" w:color="auto" w:fill="auto"/>
            <w:noWrap/>
            <w:vAlign w:val="bottom"/>
          </w:tcPr>
          <w:p w14:paraId="6FFC15B7" w14:textId="77777777" w:rsidR="001F1547" w:rsidRPr="00670C80" w:rsidRDefault="001F1547" w:rsidP="001F1547">
            <w:pPr>
              <w:rPr>
                <w:rFonts w:ascii="Arial" w:hAnsi="Arial" w:cs="Arial"/>
                <w:sz w:val="12"/>
                <w:szCs w:val="12"/>
              </w:rPr>
            </w:pPr>
          </w:p>
        </w:tc>
        <w:tc>
          <w:tcPr>
            <w:tcW w:w="840" w:type="dxa"/>
            <w:tcBorders>
              <w:top w:val="nil"/>
              <w:left w:val="single" w:sz="8" w:space="0" w:color="auto"/>
              <w:bottom w:val="single" w:sz="8" w:space="0" w:color="auto"/>
              <w:right w:val="single" w:sz="4" w:space="0" w:color="auto"/>
            </w:tcBorders>
            <w:shd w:val="clear" w:color="auto" w:fill="auto"/>
            <w:noWrap/>
            <w:vAlign w:val="bottom"/>
          </w:tcPr>
          <w:p w14:paraId="34DA05AB" w14:textId="77777777" w:rsidR="001F1547" w:rsidRPr="009B1CBF" w:rsidRDefault="001F1547" w:rsidP="001F1547">
            <w:pPr>
              <w:rPr>
                <w:rFonts w:ascii="Arial" w:hAnsi="Arial" w:cs="Arial"/>
                <w:sz w:val="12"/>
                <w:szCs w:val="12"/>
              </w:rPr>
            </w:pPr>
            <w:r w:rsidRPr="009B1CBF">
              <w:rPr>
                <w:rFonts w:ascii="Arial" w:hAnsi="Arial" w:cs="Arial"/>
                <w:sz w:val="12"/>
                <w:szCs w:val="12"/>
              </w:rPr>
              <w:t> </w:t>
            </w:r>
          </w:p>
        </w:tc>
        <w:tc>
          <w:tcPr>
            <w:tcW w:w="840" w:type="dxa"/>
            <w:tcBorders>
              <w:top w:val="nil"/>
              <w:left w:val="nil"/>
              <w:bottom w:val="single" w:sz="8" w:space="0" w:color="auto"/>
              <w:right w:val="single" w:sz="8" w:space="0" w:color="auto"/>
            </w:tcBorders>
            <w:shd w:val="clear" w:color="auto" w:fill="auto"/>
            <w:noWrap/>
            <w:vAlign w:val="bottom"/>
          </w:tcPr>
          <w:p w14:paraId="2B183216" w14:textId="77777777" w:rsidR="001F1547" w:rsidRPr="00FF1F6D" w:rsidRDefault="001F1547" w:rsidP="001F1547">
            <w:pPr>
              <w:jc w:val="right"/>
              <w:rPr>
                <w:rFonts w:ascii="Arial" w:hAnsi="Arial" w:cs="Arial"/>
                <w:sz w:val="12"/>
                <w:szCs w:val="12"/>
              </w:rPr>
            </w:pPr>
          </w:p>
        </w:tc>
      </w:tr>
      <w:tr w:rsidR="001F1547" w14:paraId="36921593" w14:textId="77777777" w:rsidTr="001F1547">
        <w:trPr>
          <w:trHeight w:val="276"/>
        </w:trPr>
        <w:tc>
          <w:tcPr>
            <w:tcW w:w="2320" w:type="dxa"/>
            <w:tcBorders>
              <w:top w:val="single" w:sz="8" w:space="0" w:color="auto"/>
              <w:left w:val="single" w:sz="8" w:space="0" w:color="auto"/>
              <w:bottom w:val="single" w:sz="8" w:space="0" w:color="auto"/>
              <w:right w:val="single" w:sz="8" w:space="0" w:color="auto"/>
            </w:tcBorders>
            <w:shd w:val="clear" w:color="auto" w:fill="FFFF99"/>
            <w:noWrap/>
            <w:vAlign w:val="bottom"/>
          </w:tcPr>
          <w:p w14:paraId="5377B252" w14:textId="77777777" w:rsidR="001F1547" w:rsidRDefault="001F1547" w:rsidP="001F1547">
            <w:pPr>
              <w:rPr>
                <w:rFonts w:ascii="Arial" w:hAnsi="Arial" w:cs="Arial"/>
                <w:sz w:val="12"/>
                <w:szCs w:val="12"/>
              </w:rPr>
            </w:pPr>
            <w:r>
              <w:rPr>
                <w:rFonts w:ascii="Arial" w:hAnsi="Arial" w:cs="Arial"/>
                <w:sz w:val="12"/>
                <w:szCs w:val="12"/>
              </w:rPr>
              <w:t>8. ZŠ</w:t>
            </w:r>
          </w:p>
        </w:tc>
        <w:tc>
          <w:tcPr>
            <w:tcW w:w="750" w:type="dxa"/>
            <w:tcBorders>
              <w:top w:val="nil"/>
              <w:left w:val="nil"/>
              <w:bottom w:val="single" w:sz="4" w:space="0" w:color="auto"/>
              <w:right w:val="single" w:sz="4" w:space="0" w:color="auto"/>
            </w:tcBorders>
            <w:shd w:val="clear" w:color="auto" w:fill="auto"/>
            <w:noWrap/>
            <w:vAlign w:val="bottom"/>
          </w:tcPr>
          <w:p w14:paraId="3200DF16" w14:textId="77777777" w:rsidR="001F1547" w:rsidRPr="004F46D8" w:rsidRDefault="001F1547" w:rsidP="001F1547">
            <w:pPr>
              <w:rPr>
                <w:rFonts w:ascii="Arial" w:hAnsi="Arial" w:cs="Arial"/>
                <w:sz w:val="12"/>
                <w:szCs w:val="12"/>
              </w:rPr>
            </w:pPr>
            <w:r w:rsidRPr="004F46D8">
              <w:rPr>
                <w:rFonts w:ascii="Arial" w:hAnsi="Arial" w:cs="Arial"/>
                <w:sz w:val="12"/>
                <w:szCs w:val="12"/>
              </w:rPr>
              <w:t> </w:t>
            </w:r>
          </w:p>
        </w:tc>
        <w:tc>
          <w:tcPr>
            <w:tcW w:w="750" w:type="dxa"/>
            <w:tcBorders>
              <w:top w:val="nil"/>
              <w:left w:val="nil"/>
              <w:bottom w:val="single" w:sz="4" w:space="0" w:color="auto"/>
              <w:right w:val="nil"/>
            </w:tcBorders>
            <w:shd w:val="clear" w:color="auto" w:fill="auto"/>
            <w:noWrap/>
            <w:vAlign w:val="bottom"/>
          </w:tcPr>
          <w:p w14:paraId="667B2D06" w14:textId="77777777" w:rsidR="001F1547" w:rsidRPr="00532CD8" w:rsidRDefault="001F1547" w:rsidP="001F1547">
            <w:pPr>
              <w:rPr>
                <w:rFonts w:ascii="Arial" w:hAnsi="Arial" w:cs="Arial"/>
                <w:sz w:val="12"/>
                <w:szCs w:val="12"/>
              </w:rPr>
            </w:pPr>
          </w:p>
        </w:tc>
        <w:tc>
          <w:tcPr>
            <w:tcW w:w="760" w:type="dxa"/>
            <w:tcBorders>
              <w:top w:val="nil"/>
              <w:left w:val="single" w:sz="8" w:space="0" w:color="auto"/>
              <w:bottom w:val="single" w:sz="4" w:space="0" w:color="auto"/>
              <w:right w:val="single" w:sz="4" w:space="0" w:color="auto"/>
            </w:tcBorders>
            <w:shd w:val="clear" w:color="auto" w:fill="auto"/>
            <w:noWrap/>
            <w:vAlign w:val="bottom"/>
          </w:tcPr>
          <w:p w14:paraId="1E7B3DD0" w14:textId="77777777" w:rsidR="001F1547" w:rsidRPr="004F46D8" w:rsidRDefault="001F1547" w:rsidP="001F1547">
            <w:pPr>
              <w:rPr>
                <w:rFonts w:ascii="Arial" w:hAnsi="Arial" w:cs="Arial"/>
                <w:sz w:val="12"/>
                <w:szCs w:val="12"/>
              </w:rPr>
            </w:pPr>
            <w:r w:rsidRPr="004F46D8">
              <w:rPr>
                <w:rFonts w:ascii="Arial" w:hAnsi="Arial" w:cs="Arial"/>
                <w:sz w:val="12"/>
                <w:szCs w:val="12"/>
              </w:rPr>
              <w:t> </w:t>
            </w:r>
          </w:p>
        </w:tc>
        <w:tc>
          <w:tcPr>
            <w:tcW w:w="832" w:type="dxa"/>
            <w:tcBorders>
              <w:top w:val="nil"/>
              <w:left w:val="nil"/>
              <w:bottom w:val="single" w:sz="4" w:space="0" w:color="auto"/>
              <w:right w:val="single" w:sz="8" w:space="0" w:color="auto"/>
            </w:tcBorders>
            <w:shd w:val="clear" w:color="auto" w:fill="auto"/>
            <w:noWrap/>
            <w:vAlign w:val="bottom"/>
          </w:tcPr>
          <w:p w14:paraId="78FF06FC" w14:textId="77777777" w:rsidR="001F1547" w:rsidRPr="00670C80" w:rsidRDefault="001F1547" w:rsidP="001F1547">
            <w:pPr>
              <w:rPr>
                <w:rFonts w:ascii="Arial" w:hAnsi="Arial" w:cs="Arial"/>
                <w:sz w:val="12"/>
                <w:szCs w:val="12"/>
              </w:rPr>
            </w:pPr>
          </w:p>
        </w:tc>
        <w:tc>
          <w:tcPr>
            <w:tcW w:w="840" w:type="dxa"/>
            <w:tcBorders>
              <w:top w:val="nil"/>
              <w:left w:val="nil"/>
              <w:bottom w:val="single" w:sz="4" w:space="0" w:color="auto"/>
              <w:right w:val="single" w:sz="4" w:space="0" w:color="auto"/>
            </w:tcBorders>
            <w:shd w:val="clear" w:color="auto" w:fill="auto"/>
            <w:noWrap/>
            <w:vAlign w:val="bottom"/>
          </w:tcPr>
          <w:p w14:paraId="6ABBFB1D" w14:textId="77777777" w:rsidR="001F1547" w:rsidRPr="009B1CBF" w:rsidRDefault="001F1547" w:rsidP="001F1547">
            <w:pPr>
              <w:rPr>
                <w:rFonts w:ascii="Arial" w:hAnsi="Arial" w:cs="Arial"/>
                <w:sz w:val="12"/>
                <w:szCs w:val="12"/>
              </w:rPr>
            </w:pPr>
            <w:r w:rsidRPr="009B1CBF">
              <w:rPr>
                <w:rFonts w:ascii="Arial" w:hAnsi="Arial" w:cs="Arial"/>
                <w:sz w:val="12"/>
                <w:szCs w:val="12"/>
              </w:rPr>
              <w:t> </w:t>
            </w:r>
          </w:p>
        </w:tc>
        <w:tc>
          <w:tcPr>
            <w:tcW w:w="840" w:type="dxa"/>
            <w:tcBorders>
              <w:top w:val="nil"/>
              <w:left w:val="nil"/>
              <w:bottom w:val="single" w:sz="4" w:space="0" w:color="auto"/>
              <w:right w:val="nil"/>
            </w:tcBorders>
            <w:shd w:val="clear" w:color="auto" w:fill="auto"/>
            <w:noWrap/>
            <w:vAlign w:val="bottom"/>
          </w:tcPr>
          <w:p w14:paraId="489D7442" w14:textId="77777777" w:rsidR="001F1547" w:rsidRPr="00670C80" w:rsidRDefault="001F1547" w:rsidP="001F1547">
            <w:pPr>
              <w:rPr>
                <w:rFonts w:ascii="Arial" w:hAnsi="Arial" w:cs="Arial"/>
                <w:sz w:val="12"/>
                <w:szCs w:val="12"/>
              </w:rPr>
            </w:pPr>
          </w:p>
        </w:tc>
        <w:tc>
          <w:tcPr>
            <w:tcW w:w="840" w:type="dxa"/>
            <w:tcBorders>
              <w:top w:val="nil"/>
              <w:left w:val="single" w:sz="8" w:space="0" w:color="auto"/>
              <w:bottom w:val="single" w:sz="4" w:space="0" w:color="auto"/>
              <w:right w:val="single" w:sz="4" w:space="0" w:color="auto"/>
            </w:tcBorders>
            <w:shd w:val="clear" w:color="auto" w:fill="auto"/>
            <w:noWrap/>
            <w:vAlign w:val="bottom"/>
          </w:tcPr>
          <w:p w14:paraId="5B81D0F5" w14:textId="77777777" w:rsidR="001F1547" w:rsidRPr="009B1CBF" w:rsidRDefault="001F1547" w:rsidP="001F1547">
            <w:pPr>
              <w:rPr>
                <w:rFonts w:ascii="Arial" w:hAnsi="Arial" w:cs="Arial"/>
                <w:sz w:val="12"/>
                <w:szCs w:val="12"/>
              </w:rPr>
            </w:pPr>
            <w:r w:rsidRPr="009B1CBF">
              <w:rPr>
                <w:rFonts w:ascii="Arial" w:hAnsi="Arial" w:cs="Arial"/>
                <w:sz w:val="12"/>
                <w:szCs w:val="12"/>
              </w:rPr>
              <w:t> </w:t>
            </w:r>
          </w:p>
        </w:tc>
        <w:tc>
          <w:tcPr>
            <w:tcW w:w="840" w:type="dxa"/>
            <w:tcBorders>
              <w:top w:val="nil"/>
              <w:left w:val="nil"/>
              <w:bottom w:val="single" w:sz="4" w:space="0" w:color="auto"/>
              <w:right w:val="single" w:sz="8" w:space="0" w:color="auto"/>
            </w:tcBorders>
            <w:shd w:val="clear" w:color="auto" w:fill="auto"/>
            <w:noWrap/>
            <w:vAlign w:val="bottom"/>
          </w:tcPr>
          <w:p w14:paraId="1E3A1DB3" w14:textId="77777777" w:rsidR="001F1547" w:rsidRPr="00FF1F6D" w:rsidRDefault="001F1547" w:rsidP="001F1547">
            <w:pPr>
              <w:jc w:val="right"/>
              <w:rPr>
                <w:rFonts w:ascii="Arial" w:hAnsi="Arial" w:cs="Arial"/>
                <w:sz w:val="12"/>
                <w:szCs w:val="12"/>
              </w:rPr>
            </w:pPr>
          </w:p>
        </w:tc>
      </w:tr>
      <w:tr w:rsidR="001F1547" w14:paraId="312F0366" w14:textId="77777777" w:rsidTr="001F1547">
        <w:trPr>
          <w:trHeight w:val="264"/>
        </w:trPr>
        <w:tc>
          <w:tcPr>
            <w:tcW w:w="2320" w:type="dxa"/>
            <w:tcBorders>
              <w:top w:val="nil"/>
              <w:left w:val="single" w:sz="8" w:space="0" w:color="auto"/>
              <w:bottom w:val="nil"/>
              <w:right w:val="single" w:sz="8" w:space="0" w:color="auto"/>
            </w:tcBorders>
            <w:shd w:val="clear" w:color="auto" w:fill="auto"/>
            <w:noWrap/>
            <w:vAlign w:val="bottom"/>
          </w:tcPr>
          <w:p w14:paraId="1D526F10" w14:textId="77777777" w:rsidR="001F1547" w:rsidRDefault="001F1547" w:rsidP="001F1547">
            <w:pPr>
              <w:rPr>
                <w:rFonts w:ascii="Arial" w:hAnsi="Arial" w:cs="Arial"/>
                <w:sz w:val="12"/>
                <w:szCs w:val="12"/>
              </w:rPr>
            </w:pPr>
            <w:r>
              <w:rPr>
                <w:rFonts w:ascii="Arial" w:hAnsi="Arial" w:cs="Arial"/>
                <w:sz w:val="12"/>
                <w:szCs w:val="12"/>
              </w:rPr>
              <w:t>Základní škola Zlín, Komenského 78,</w:t>
            </w:r>
          </w:p>
        </w:tc>
        <w:tc>
          <w:tcPr>
            <w:tcW w:w="750" w:type="dxa"/>
            <w:tcBorders>
              <w:top w:val="nil"/>
              <w:left w:val="nil"/>
              <w:bottom w:val="single" w:sz="4" w:space="0" w:color="auto"/>
              <w:right w:val="single" w:sz="4" w:space="0" w:color="auto"/>
            </w:tcBorders>
            <w:shd w:val="clear" w:color="auto" w:fill="auto"/>
            <w:noWrap/>
            <w:vAlign w:val="bottom"/>
          </w:tcPr>
          <w:p w14:paraId="7E7B774D" w14:textId="77777777" w:rsidR="001F1547" w:rsidRPr="004F46D8" w:rsidRDefault="001F1547" w:rsidP="001F1547">
            <w:pPr>
              <w:jc w:val="right"/>
              <w:rPr>
                <w:rFonts w:ascii="Arial" w:hAnsi="Arial" w:cs="Arial"/>
                <w:sz w:val="12"/>
                <w:szCs w:val="12"/>
              </w:rPr>
            </w:pPr>
            <w:r w:rsidRPr="004F46D8">
              <w:rPr>
                <w:rFonts w:ascii="Arial" w:hAnsi="Arial" w:cs="Arial"/>
                <w:sz w:val="12"/>
                <w:szCs w:val="12"/>
              </w:rPr>
              <w:t>2 200 000</w:t>
            </w:r>
          </w:p>
        </w:tc>
        <w:tc>
          <w:tcPr>
            <w:tcW w:w="750" w:type="dxa"/>
            <w:tcBorders>
              <w:top w:val="nil"/>
              <w:left w:val="nil"/>
              <w:bottom w:val="single" w:sz="4" w:space="0" w:color="auto"/>
              <w:right w:val="nil"/>
            </w:tcBorders>
            <w:shd w:val="clear" w:color="auto" w:fill="auto"/>
            <w:noWrap/>
            <w:vAlign w:val="bottom"/>
          </w:tcPr>
          <w:p w14:paraId="619CB18B" w14:textId="77777777" w:rsidR="001F1547" w:rsidRPr="00532CD8" w:rsidRDefault="001F1547" w:rsidP="001F1547">
            <w:pPr>
              <w:jc w:val="right"/>
              <w:rPr>
                <w:rFonts w:ascii="Arial" w:hAnsi="Arial" w:cs="Arial"/>
                <w:sz w:val="12"/>
                <w:szCs w:val="12"/>
              </w:rPr>
            </w:pPr>
            <w:r w:rsidRPr="00532CD8">
              <w:rPr>
                <w:rFonts w:ascii="Arial" w:hAnsi="Arial" w:cs="Arial"/>
                <w:sz w:val="12"/>
                <w:szCs w:val="12"/>
              </w:rPr>
              <w:t>2 865 000</w:t>
            </w:r>
          </w:p>
        </w:tc>
        <w:tc>
          <w:tcPr>
            <w:tcW w:w="760" w:type="dxa"/>
            <w:tcBorders>
              <w:top w:val="nil"/>
              <w:left w:val="single" w:sz="8" w:space="0" w:color="auto"/>
              <w:bottom w:val="single" w:sz="4" w:space="0" w:color="auto"/>
              <w:right w:val="single" w:sz="4" w:space="0" w:color="auto"/>
            </w:tcBorders>
            <w:shd w:val="clear" w:color="auto" w:fill="auto"/>
            <w:noWrap/>
            <w:vAlign w:val="bottom"/>
          </w:tcPr>
          <w:p w14:paraId="535402FA" w14:textId="77777777" w:rsidR="001F1547" w:rsidRPr="004F46D8" w:rsidRDefault="001F1547" w:rsidP="001F1547">
            <w:pPr>
              <w:jc w:val="right"/>
              <w:rPr>
                <w:rFonts w:ascii="Arial" w:hAnsi="Arial" w:cs="Arial"/>
                <w:sz w:val="12"/>
                <w:szCs w:val="12"/>
              </w:rPr>
            </w:pPr>
            <w:r w:rsidRPr="004F46D8">
              <w:rPr>
                <w:rFonts w:ascii="Arial" w:hAnsi="Arial" w:cs="Arial"/>
                <w:sz w:val="12"/>
                <w:szCs w:val="12"/>
              </w:rPr>
              <w:t>2 200 000</w:t>
            </w:r>
          </w:p>
        </w:tc>
        <w:tc>
          <w:tcPr>
            <w:tcW w:w="832" w:type="dxa"/>
            <w:tcBorders>
              <w:top w:val="nil"/>
              <w:left w:val="nil"/>
              <w:bottom w:val="single" w:sz="4" w:space="0" w:color="auto"/>
              <w:right w:val="single" w:sz="8" w:space="0" w:color="auto"/>
            </w:tcBorders>
            <w:shd w:val="clear" w:color="auto" w:fill="auto"/>
            <w:noWrap/>
            <w:vAlign w:val="bottom"/>
          </w:tcPr>
          <w:p w14:paraId="590316B9" w14:textId="77777777" w:rsidR="001F1547" w:rsidRPr="00670C80" w:rsidRDefault="001F1547" w:rsidP="001F1547">
            <w:pPr>
              <w:jc w:val="right"/>
              <w:rPr>
                <w:rFonts w:ascii="Arial" w:hAnsi="Arial" w:cs="Arial"/>
                <w:sz w:val="12"/>
                <w:szCs w:val="12"/>
              </w:rPr>
            </w:pPr>
            <w:r w:rsidRPr="00670C80">
              <w:rPr>
                <w:rFonts w:ascii="Arial" w:hAnsi="Arial" w:cs="Arial"/>
                <w:sz w:val="12"/>
                <w:szCs w:val="12"/>
              </w:rPr>
              <w:t>2 672 000</w:t>
            </w:r>
          </w:p>
        </w:tc>
        <w:tc>
          <w:tcPr>
            <w:tcW w:w="840" w:type="dxa"/>
            <w:tcBorders>
              <w:top w:val="nil"/>
              <w:left w:val="nil"/>
              <w:bottom w:val="single" w:sz="4" w:space="0" w:color="auto"/>
              <w:right w:val="single" w:sz="4" w:space="0" w:color="auto"/>
            </w:tcBorders>
            <w:shd w:val="clear" w:color="auto" w:fill="auto"/>
            <w:noWrap/>
            <w:vAlign w:val="bottom"/>
          </w:tcPr>
          <w:p w14:paraId="668B923E" w14:textId="77777777" w:rsidR="001F1547" w:rsidRPr="009B1CBF" w:rsidRDefault="001F1547" w:rsidP="001F1547">
            <w:pPr>
              <w:jc w:val="right"/>
              <w:rPr>
                <w:rFonts w:ascii="Arial" w:hAnsi="Arial" w:cs="Arial"/>
                <w:sz w:val="12"/>
                <w:szCs w:val="12"/>
              </w:rPr>
            </w:pPr>
            <w:r w:rsidRPr="009B1CBF">
              <w:rPr>
                <w:rFonts w:ascii="Arial" w:hAnsi="Arial" w:cs="Arial"/>
                <w:sz w:val="12"/>
                <w:szCs w:val="12"/>
              </w:rPr>
              <w:t>2 200 000</w:t>
            </w:r>
          </w:p>
        </w:tc>
        <w:tc>
          <w:tcPr>
            <w:tcW w:w="840" w:type="dxa"/>
            <w:tcBorders>
              <w:top w:val="nil"/>
              <w:left w:val="nil"/>
              <w:bottom w:val="single" w:sz="4" w:space="0" w:color="auto"/>
              <w:right w:val="nil"/>
            </w:tcBorders>
            <w:shd w:val="clear" w:color="auto" w:fill="auto"/>
            <w:noWrap/>
            <w:vAlign w:val="bottom"/>
          </w:tcPr>
          <w:p w14:paraId="137648F7" w14:textId="77777777" w:rsidR="001F1547" w:rsidRPr="00670C80" w:rsidRDefault="001F1547" w:rsidP="001F1547">
            <w:pPr>
              <w:jc w:val="right"/>
              <w:rPr>
                <w:rFonts w:ascii="Arial" w:hAnsi="Arial" w:cs="Arial"/>
                <w:sz w:val="12"/>
                <w:szCs w:val="12"/>
              </w:rPr>
            </w:pPr>
            <w:r w:rsidRPr="00670C80">
              <w:rPr>
                <w:rFonts w:ascii="Arial" w:hAnsi="Arial" w:cs="Arial"/>
                <w:sz w:val="12"/>
                <w:szCs w:val="12"/>
              </w:rPr>
              <w:t>3 227 000</w:t>
            </w:r>
          </w:p>
        </w:tc>
        <w:tc>
          <w:tcPr>
            <w:tcW w:w="840" w:type="dxa"/>
            <w:tcBorders>
              <w:top w:val="nil"/>
              <w:left w:val="single" w:sz="8" w:space="0" w:color="auto"/>
              <w:bottom w:val="single" w:sz="4" w:space="0" w:color="auto"/>
              <w:right w:val="single" w:sz="4" w:space="0" w:color="auto"/>
            </w:tcBorders>
            <w:shd w:val="clear" w:color="auto" w:fill="auto"/>
            <w:noWrap/>
            <w:vAlign w:val="bottom"/>
          </w:tcPr>
          <w:p w14:paraId="3BD9E98C" w14:textId="77777777" w:rsidR="001F1547" w:rsidRPr="009B1CBF" w:rsidRDefault="001F1547" w:rsidP="001F1547">
            <w:pPr>
              <w:jc w:val="right"/>
              <w:rPr>
                <w:rFonts w:ascii="Arial" w:hAnsi="Arial" w:cs="Arial"/>
                <w:sz w:val="12"/>
                <w:szCs w:val="12"/>
              </w:rPr>
            </w:pPr>
            <w:r w:rsidRPr="009B1CBF">
              <w:rPr>
                <w:rFonts w:ascii="Arial" w:hAnsi="Arial" w:cs="Arial"/>
                <w:sz w:val="12"/>
                <w:szCs w:val="12"/>
              </w:rPr>
              <w:t>2 500 000</w:t>
            </w:r>
          </w:p>
        </w:tc>
        <w:tc>
          <w:tcPr>
            <w:tcW w:w="840" w:type="dxa"/>
            <w:tcBorders>
              <w:top w:val="nil"/>
              <w:left w:val="nil"/>
              <w:bottom w:val="single" w:sz="4" w:space="0" w:color="auto"/>
              <w:right w:val="single" w:sz="8" w:space="0" w:color="auto"/>
            </w:tcBorders>
            <w:shd w:val="clear" w:color="auto" w:fill="auto"/>
            <w:noWrap/>
            <w:vAlign w:val="bottom"/>
          </w:tcPr>
          <w:p w14:paraId="31E17414" w14:textId="77777777" w:rsidR="001F1547" w:rsidRPr="00FF1F6D" w:rsidRDefault="001F1547" w:rsidP="001F1547">
            <w:pPr>
              <w:jc w:val="right"/>
              <w:rPr>
                <w:rFonts w:ascii="Arial" w:hAnsi="Arial" w:cs="Arial"/>
                <w:sz w:val="12"/>
                <w:szCs w:val="12"/>
              </w:rPr>
            </w:pPr>
            <w:r w:rsidRPr="00FF1F6D">
              <w:rPr>
                <w:rFonts w:ascii="Arial" w:hAnsi="Arial" w:cs="Arial"/>
                <w:sz w:val="12"/>
                <w:szCs w:val="12"/>
              </w:rPr>
              <w:t>4 034 000</w:t>
            </w:r>
          </w:p>
        </w:tc>
      </w:tr>
      <w:tr w:rsidR="001F1547" w14:paraId="66B8FD7F" w14:textId="77777777" w:rsidTr="001F1547">
        <w:trPr>
          <w:trHeight w:val="276"/>
        </w:trPr>
        <w:tc>
          <w:tcPr>
            <w:tcW w:w="2320" w:type="dxa"/>
            <w:tcBorders>
              <w:top w:val="nil"/>
              <w:left w:val="single" w:sz="8" w:space="0" w:color="auto"/>
              <w:bottom w:val="nil"/>
              <w:right w:val="single" w:sz="8" w:space="0" w:color="auto"/>
            </w:tcBorders>
            <w:shd w:val="clear" w:color="auto" w:fill="auto"/>
            <w:noWrap/>
            <w:vAlign w:val="bottom"/>
          </w:tcPr>
          <w:p w14:paraId="73A23B9D" w14:textId="77777777" w:rsidR="001F1547" w:rsidRDefault="001F1547" w:rsidP="001F1547">
            <w:pPr>
              <w:rPr>
                <w:rFonts w:ascii="Arial" w:hAnsi="Arial" w:cs="Arial"/>
                <w:sz w:val="12"/>
                <w:szCs w:val="12"/>
              </w:rPr>
            </w:pPr>
            <w:r>
              <w:rPr>
                <w:rFonts w:ascii="Arial" w:hAnsi="Arial" w:cs="Arial"/>
                <w:sz w:val="12"/>
                <w:szCs w:val="12"/>
              </w:rPr>
              <w:t xml:space="preserve"> př. org.</w:t>
            </w:r>
          </w:p>
        </w:tc>
        <w:tc>
          <w:tcPr>
            <w:tcW w:w="750" w:type="dxa"/>
            <w:tcBorders>
              <w:top w:val="nil"/>
              <w:left w:val="nil"/>
              <w:bottom w:val="single" w:sz="8" w:space="0" w:color="auto"/>
              <w:right w:val="single" w:sz="4" w:space="0" w:color="auto"/>
            </w:tcBorders>
            <w:shd w:val="clear" w:color="auto" w:fill="auto"/>
            <w:noWrap/>
            <w:vAlign w:val="bottom"/>
          </w:tcPr>
          <w:p w14:paraId="31D5F4E4" w14:textId="77777777" w:rsidR="001F1547" w:rsidRPr="004F46D8" w:rsidRDefault="001F1547" w:rsidP="001F1547">
            <w:pPr>
              <w:rPr>
                <w:rFonts w:ascii="Arial" w:hAnsi="Arial" w:cs="Arial"/>
                <w:sz w:val="12"/>
                <w:szCs w:val="12"/>
              </w:rPr>
            </w:pPr>
            <w:r w:rsidRPr="004F46D8">
              <w:rPr>
                <w:rFonts w:ascii="Arial" w:hAnsi="Arial" w:cs="Arial"/>
                <w:sz w:val="12"/>
                <w:szCs w:val="12"/>
              </w:rPr>
              <w:t> </w:t>
            </w:r>
          </w:p>
        </w:tc>
        <w:tc>
          <w:tcPr>
            <w:tcW w:w="750" w:type="dxa"/>
            <w:tcBorders>
              <w:top w:val="nil"/>
              <w:left w:val="nil"/>
              <w:bottom w:val="single" w:sz="8" w:space="0" w:color="auto"/>
              <w:right w:val="nil"/>
            </w:tcBorders>
            <w:shd w:val="clear" w:color="auto" w:fill="auto"/>
            <w:noWrap/>
            <w:vAlign w:val="bottom"/>
          </w:tcPr>
          <w:p w14:paraId="7820963B" w14:textId="77777777" w:rsidR="001F1547" w:rsidRPr="00532CD8" w:rsidRDefault="001F1547" w:rsidP="001F1547">
            <w:pPr>
              <w:rPr>
                <w:rFonts w:ascii="Arial" w:hAnsi="Arial" w:cs="Arial"/>
                <w:sz w:val="12"/>
                <w:szCs w:val="12"/>
              </w:rPr>
            </w:pPr>
          </w:p>
        </w:tc>
        <w:tc>
          <w:tcPr>
            <w:tcW w:w="760" w:type="dxa"/>
            <w:tcBorders>
              <w:top w:val="nil"/>
              <w:left w:val="single" w:sz="8" w:space="0" w:color="auto"/>
              <w:bottom w:val="single" w:sz="8" w:space="0" w:color="auto"/>
              <w:right w:val="single" w:sz="4" w:space="0" w:color="auto"/>
            </w:tcBorders>
            <w:shd w:val="clear" w:color="auto" w:fill="auto"/>
            <w:noWrap/>
            <w:vAlign w:val="bottom"/>
          </w:tcPr>
          <w:p w14:paraId="1530599C" w14:textId="77777777" w:rsidR="001F1547" w:rsidRPr="004F46D8" w:rsidRDefault="001F1547" w:rsidP="001F1547">
            <w:pPr>
              <w:rPr>
                <w:rFonts w:ascii="Arial" w:hAnsi="Arial" w:cs="Arial"/>
                <w:sz w:val="12"/>
                <w:szCs w:val="12"/>
              </w:rPr>
            </w:pPr>
            <w:r w:rsidRPr="004F46D8">
              <w:rPr>
                <w:rFonts w:ascii="Arial" w:hAnsi="Arial" w:cs="Arial"/>
                <w:sz w:val="12"/>
                <w:szCs w:val="12"/>
              </w:rPr>
              <w:t> </w:t>
            </w:r>
          </w:p>
        </w:tc>
        <w:tc>
          <w:tcPr>
            <w:tcW w:w="832" w:type="dxa"/>
            <w:tcBorders>
              <w:top w:val="nil"/>
              <w:left w:val="nil"/>
              <w:bottom w:val="single" w:sz="8" w:space="0" w:color="auto"/>
              <w:right w:val="single" w:sz="8" w:space="0" w:color="auto"/>
            </w:tcBorders>
            <w:shd w:val="clear" w:color="auto" w:fill="auto"/>
            <w:noWrap/>
            <w:vAlign w:val="bottom"/>
          </w:tcPr>
          <w:p w14:paraId="7AEA7907" w14:textId="77777777" w:rsidR="001F1547" w:rsidRPr="00670C80" w:rsidRDefault="001F1547" w:rsidP="001F1547">
            <w:pPr>
              <w:rPr>
                <w:rFonts w:ascii="Arial" w:hAnsi="Arial" w:cs="Arial"/>
                <w:sz w:val="12"/>
                <w:szCs w:val="12"/>
              </w:rPr>
            </w:pPr>
          </w:p>
        </w:tc>
        <w:tc>
          <w:tcPr>
            <w:tcW w:w="840" w:type="dxa"/>
            <w:tcBorders>
              <w:top w:val="nil"/>
              <w:left w:val="nil"/>
              <w:bottom w:val="single" w:sz="8" w:space="0" w:color="auto"/>
              <w:right w:val="single" w:sz="4" w:space="0" w:color="auto"/>
            </w:tcBorders>
            <w:shd w:val="clear" w:color="auto" w:fill="auto"/>
            <w:noWrap/>
            <w:vAlign w:val="bottom"/>
          </w:tcPr>
          <w:p w14:paraId="10320D10" w14:textId="77777777" w:rsidR="001F1547" w:rsidRPr="009B1CBF" w:rsidRDefault="001F1547" w:rsidP="001F1547">
            <w:pPr>
              <w:rPr>
                <w:rFonts w:ascii="Arial" w:hAnsi="Arial" w:cs="Arial"/>
                <w:sz w:val="12"/>
                <w:szCs w:val="12"/>
              </w:rPr>
            </w:pPr>
            <w:r w:rsidRPr="009B1CBF">
              <w:rPr>
                <w:rFonts w:ascii="Arial" w:hAnsi="Arial" w:cs="Arial"/>
                <w:sz w:val="12"/>
                <w:szCs w:val="12"/>
              </w:rPr>
              <w:t> </w:t>
            </w:r>
          </w:p>
        </w:tc>
        <w:tc>
          <w:tcPr>
            <w:tcW w:w="840" w:type="dxa"/>
            <w:tcBorders>
              <w:top w:val="nil"/>
              <w:left w:val="nil"/>
              <w:bottom w:val="single" w:sz="8" w:space="0" w:color="auto"/>
              <w:right w:val="nil"/>
            </w:tcBorders>
            <w:shd w:val="clear" w:color="auto" w:fill="auto"/>
            <w:noWrap/>
            <w:vAlign w:val="bottom"/>
          </w:tcPr>
          <w:p w14:paraId="6B2BDAAE" w14:textId="77777777" w:rsidR="001F1547" w:rsidRPr="00670C80" w:rsidRDefault="001F1547" w:rsidP="001F1547">
            <w:pPr>
              <w:rPr>
                <w:rFonts w:ascii="Arial" w:hAnsi="Arial" w:cs="Arial"/>
                <w:sz w:val="12"/>
                <w:szCs w:val="12"/>
              </w:rPr>
            </w:pPr>
          </w:p>
        </w:tc>
        <w:tc>
          <w:tcPr>
            <w:tcW w:w="840" w:type="dxa"/>
            <w:tcBorders>
              <w:top w:val="nil"/>
              <w:left w:val="single" w:sz="8" w:space="0" w:color="auto"/>
              <w:bottom w:val="single" w:sz="8" w:space="0" w:color="auto"/>
              <w:right w:val="single" w:sz="4" w:space="0" w:color="auto"/>
            </w:tcBorders>
            <w:shd w:val="clear" w:color="auto" w:fill="auto"/>
            <w:noWrap/>
            <w:vAlign w:val="bottom"/>
          </w:tcPr>
          <w:p w14:paraId="0C712413" w14:textId="77777777" w:rsidR="001F1547" w:rsidRPr="009B1CBF" w:rsidRDefault="001F1547" w:rsidP="001F1547">
            <w:pPr>
              <w:rPr>
                <w:rFonts w:ascii="Arial" w:hAnsi="Arial" w:cs="Arial"/>
                <w:sz w:val="12"/>
                <w:szCs w:val="12"/>
              </w:rPr>
            </w:pPr>
            <w:r w:rsidRPr="009B1CBF">
              <w:rPr>
                <w:rFonts w:ascii="Arial" w:hAnsi="Arial" w:cs="Arial"/>
                <w:sz w:val="12"/>
                <w:szCs w:val="12"/>
              </w:rPr>
              <w:t> </w:t>
            </w:r>
          </w:p>
        </w:tc>
        <w:tc>
          <w:tcPr>
            <w:tcW w:w="840" w:type="dxa"/>
            <w:tcBorders>
              <w:top w:val="nil"/>
              <w:left w:val="nil"/>
              <w:bottom w:val="single" w:sz="8" w:space="0" w:color="auto"/>
              <w:right w:val="single" w:sz="8" w:space="0" w:color="auto"/>
            </w:tcBorders>
            <w:shd w:val="clear" w:color="auto" w:fill="auto"/>
            <w:noWrap/>
            <w:vAlign w:val="bottom"/>
          </w:tcPr>
          <w:p w14:paraId="6B819EE1" w14:textId="77777777" w:rsidR="001F1547" w:rsidRPr="00FF1F6D" w:rsidRDefault="001F1547" w:rsidP="001F1547">
            <w:pPr>
              <w:jc w:val="right"/>
              <w:rPr>
                <w:rFonts w:ascii="Arial" w:hAnsi="Arial" w:cs="Arial"/>
                <w:sz w:val="12"/>
                <w:szCs w:val="12"/>
              </w:rPr>
            </w:pPr>
          </w:p>
        </w:tc>
      </w:tr>
      <w:tr w:rsidR="001F1547" w14:paraId="3DF262FA" w14:textId="77777777" w:rsidTr="001F1547">
        <w:trPr>
          <w:trHeight w:val="276"/>
        </w:trPr>
        <w:tc>
          <w:tcPr>
            <w:tcW w:w="2320" w:type="dxa"/>
            <w:tcBorders>
              <w:top w:val="single" w:sz="8" w:space="0" w:color="auto"/>
              <w:left w:val="single" w:sz="8" w:space="0" w:color="auto"/>
              <w:bottom w:val="single" w:sz="8" w:space="0" w:color="auto"/>
              <w:right w:val="single" w:sz="8" w:space="0" w:color="auto"/>
            </w:tcBorders>
            <w:shd w:val="clear" w:color="auto" w:fill="FFFF99"/>
            <w:noWrap/>
            <w:vAlign w:val="bottom"/>
          </w:tcPr>
          <w:p w14:paraId="61E1D05E" w14:textId="77777777" w:rsidR="001F1547" w:rsidRDefault="001F1547" w:rsidP="001F1547">
            <w:pPr>
              <w:rPr>
                <w:rFonts w:ascii="Arial" w:hAnsi="Arial" w:cs="Arial"/>
                <w:sz w:val="12"/>
                <w:szCs w:val="12"/>
              </w:rPr>
            </w:pPr>
            <w:r>
              <w:rPr>
                <w:rFonts w:ascii="Arial" w:hAnsi="Arial" w:cs="Arial"/>
                <w:sz w:val="12"/>
                <w:szCs w:val="12"/>
              </w:rPr>
              <w:t>9. ZŠ</w:t>
            </w:r>
          </w:p>
        </w:tc>
        <w:tc>
          <w:tcPr>
            <w:tcW w:w="750" w:type="dxa"/>
            <w:tcBorders>
              <w:top w:val="nil"/>
              <w:left w:val="nil"/>
              <w:bottom w:val="single" w:sz="4" w:space="0" w:color="auto"/>
              <w:right w:val="single" w:sz="4" w:space="0" w:color="auto"/>
            </w:tcBorders>
            <w:shd w:val="clear" w:color="auto" w:fill="auto"/>
            <w:noWrap/>
            <w:vAlign w:val="bottom"/>
          </w:tcPr>
          <w:p w14:paraId="2F03A12F" w14:textId="77777777" w:rsidR="001F1547" w:rsidRPr="004F46D8" w:rsidRDefault="001F1547" w:rsidP="001F1547">
            <w:pPr>
              <w:rPr>
                <w:rFonts w:ascii="Arial" w:hAnsi="Arial" w:cs="Arial"/>
                <w:sz w:val="12"/>
                <w:szCs w:val="12"/>
              </w:rPr>
            </w:pPr>
            <w:r w:rsidRPr="004F46D8">
              <w:rPr>
                <w:rFonts w:ascii="Arial" w:hAnsi="Arial" w:cs="Arial"/>
                <w:sz w:val="12"/>
                <w:szCs w:val="12"/>
              </w:rPr>
              <w:t> </w:t>
            </w:r>
          </w:p>
        </w:tc>
        <w:tc>
          <w:tcPr>
            <w:tcW w:w="750" w:type="dxa"/>
            <w:tcBorders>
              <w:top w:val="nil"/>
              <w:left w:val="nil"/>
              <w:bottom w:val="single" w:sz="4" w:space="0" w:color="auto"/>
              <w:right w:val="nil"/>
            </w:tcBorders>
            <w:shd w:val="clear" w:color="auto" w:fill="auto"/>
            <w:noWrap/>
            <w:vAlign w:val="bottom"/>
          </w:tcPr>
          <w:p w14:paraId="394B454B" w14:textId="77777777" w:rsidR="001F1547" w:rsidRPr="00532CD8" w:rsidRDefault="001F1547" w:rsidP="001F1547">
            <w:pPr>
              <w:rPr>
                <w:rFonts w:ascii="Arial" w:hAnsi="Arial" w:cs="Arial"/>
                <w:sz w:val="12"/>
                <w:szCs w:val="12"/>
              </w:rPr>
            </w:pPr>
          </w:p>
        </w:tc>
        <w:tc>
          <w:tcPr>
            <w:tcW w:w="760" w:type="dxa"/>
            <w:tcBorders>
              <w:top w:val="nil"/>
              <w:left w:val="single" w:sz="8" w:space="0" w:color="auto"/>
              <w:bottom w:val="single" w:sz="4" w:space="0" w:color="auto"/>
              <w:right w:val="single" w:sz="4" w:space="0" w:color="auto"/>
            </w:tcBorders>
            <w:shd w:val="clear" w:color="auto" w:fill="auto"/>
            <w:noWrap/>
            <w:vAlign w:val="bottom"/>
          </w:tcPr>
          <w:p w14:paraId="17AE1116" w14:textId="77777777" w:rsidR="001F1547" w:rsidRPr="004F46D8" w:rsidRDefault="001F1547" w:rsidP="001F1547">
            <w:pPr>
              <w:rPr>
                <w:rFonts w:ascii="Arial" w:hAnsi="Arial" w:cs="Arial"/>
                <w:sz w:val="12"/>
                <w:szCs w:val="12"/>
              </w:rPr>
            </w:pPr>
            <w:r w:rsidRPr="004F46D8">
              <w:rPr>
                <w:rFonts w:ascii="Arial" w:hAnsi="Arial" w:cs="Arial"/>
                <w:sz w:val="12"/>
                <w:szCs w:val="12"/>
              </w:rPr>
              <w:t> </w:t>
            </w:r>
          </w:p>
        </w:tc>
        <w:tc>
          <w:tcPr>
            <w:tcW w:w="832" w:type="dxa"/>
            <w:tcBorders>
              <w:top w:val="nil"/>
              <w:left w:val="nil"/>
              <w:bottom w:val="single" w:sz="4" w:space="0" w:color="auto"/>
              <w:right w:val="single" w:sz="8" w:space="0" w:color="auto"/>
            </w:tcBorders>
            <w:shd w:val="clear" w:color="auto" w:fill="auto"/>
            <w:noWrap/>
            <w:vAlign w:val="bottom"/>
          </w:tcPr>
          <w:p w14:paraId="0BD22D5F" w14:textId="77777777" w:rsidR="001F1547" w:rsidRPr="00670C80" w:rsidRDefault="001F1547" w:rsidP="001F1547">
            <w:pPr>
              <w:rPr>
                <w:rFonts w:ascii="Arial" w:hAnsi="Arial" w:cs="Arial"/>
                <w:sz w:val="12"/>
                <w:szCs w:val="12"/>
              </w:rPr>
            </w:pPr>
          </w:p>
        </w:tc>
        <w:tc>
          <w:tcPr>
            <w:tcW w:w="840" w:type="dxa"/>
            <w:tcBorders>
              <w:top w:val="nil"/>
              <w:left w:val="nil"/>
              <w:bottom w:val="single" w:sz="4" w:space="0" w:color="auto"/>
              <w:right w:val="single" w:sz="4" w:space="0" w:color="auto"/>
            </w:tcBorders>
            <w:shd w:val="clear" w:color="auto" w:fill="auto"/>
            <w:noWrap/>
            <w:vAlign w:val="bottom"/>
          </w:tcPr>
          <w:p w14:paraId="192347B7" w14:textId="77777777" w:rsidR="001F1547" w:rsidRPr="009B1CBF" w:rsidRDefault="001F1547" w:rsidP="001F1547">
            <w:pPr>
              <w:rPr>
                <w:rFonts w:ascii="Arial" w:hAnsi="Arial" w:cs="Arial"/>
                <w:sz w:val="12"/>
                <w:szCs w:val="12"/>
              </w:rPr>
            </w:pPr>
            <w:r w:rsidRPr="009B1CBF">
              <w:rPr>
                <w:rFonts w:ascii="Arial" w:hAnsi="Arial" w:cs="Arial"/>
                <w:sz w:val="12"/>
                <w:szCs w:val="12"/>
              </w:rPr>
              <w:t> </w:t>
            </w:r>
          </w:p>
        </w:tc>
        <w:tc>
          <w:tcPr>
            <w:tcW w:w="840" w:type="dxa"/>
            <w:tcBorders>
              <w:top w:val="nil"/>
              <w:left w:val="nil"/>
              <w:bottom w:val="single" w:sz="4" w:space="0" w:color="auto"/>
              <w:right w:val="nil"/>
            </w:tcBorders>
            <w:shd w:val="clear" w:color="auto" w:fill="auto"/>
            <w:noWrap/>
            <w:vAlign w:val="bottom"/>
          </w:tcPr>
          <w:p w14:paraId="798305C7" w14:textId="77777777" w:rsidR="001F1547" w:rsidRPr="00670C80" w:rsidRDefault="001F1547" w:rsidP="001F1547">
            <w:pPr>
              <w:rPr>
                <w:rFonts w:ascii="Arial" w:hAnsi="Arial" w:cs="Arial"/>
                <w:sz w:val="12"/>
                <w:szCs w:val="12"/>
              </w:rPr>
            </w:pPr>
          </w:p>
        </w:tc>
        <w:tc>
          <w:tcPr>
            <w:tcW w:w="840" w:type="dxa"/>
            <w:tcBorders>
              <w:top w:val="nil"/>
              <w:left w:val="single" w:sz="8" w:space="0" w:color="auto"/>
              <w:bottom w:val="single" w:sz="4" w:space="0" w:color="auto"/>
              <w:right w:val="single" w:sz="4" w:space="0" w:color="auto"/>
            </w:tcBorders>
            <w:shd w:val="clear" w:color="auto" w:fill="auto"/>
            <w:noWrap/>
            <w:vAlign w:val="bottom"/>
          </w:tcPr>
          <w:p w14:paraId="32819C61" w14:textId="77777777" w:rsidR="001F1547" w:rsidRPr="009B1CBF" w:rsidRDefault="001F1547" w:rsidP="001F1547">
            <w:pPr>
              <w:rPr>
                <w:rFonts w:ascii="Arial" w:hAnsi="Arial" w:cs="Arial"/>
                <w:sz w:val="12"/>
                <w:szCs w:val="12"/>
              </w:rPr>
            </w:pPr>
            <w:r w:rsidRPr="009B1CBF">
              <w:rPr>
                <w:rFonts w:ascii="Arial" w:hAnsi="Arial" w:cs="Arial"/>
                <w:sz w:val="12"/>
                <w:szCs w:val="12"/>
              </w:rPr>
              <w:t> </w:t>
            </w:r>
          </w:p>
        </w:tc>
        <w:tc>
          <w:tcPr>
            <w:tcW w:w="840" w:type="dxa"/>
            <w:tcBorders>
              <w:top w:val="nil"/>
              <w:left w:val="nil"/>
              <w:bottom w:val="single" w:sz="4" w:space="0" w:color="auto"/>
              <w:right w:val="single" w:sz="8" w:space="0" w:color="auto"/>
            </w:tcBorders>
            <w:shd w:val="clear" w:color="auto" w:fill="auto"/>
            <w:noWrap/>
            <w:vAlign w:val="bottom"/>
          </w:tcPr>
          <w:p w14:paraId="3158FD19" w14:textId="77777777" w:rsidR="001F1547" w:rsidRPr="00FF1F6D" w:rsidRDefault="001F1547" w:rsidP="001F1547">
            <w:pPr>
              <w:jc w:val="right"/>
              <w:rPr>
                <w:rFonts w:ascii="Arial" w:hAnsi="Arial" w:cs="Arial"/>
                <w:sz w:val="12"/>
                <w:szCs w:val="12"/>
              </w:rPr>
            </w:pPr>
          </w:p>
        </w:tc>
      </w:tr>
      <w:tr w:rsidR="001F1547" w14:paraId="10BCC0EB" w14:textId="77777777" w:rsidTr="001F1547">
        <w:trPr>
          <w:trHeight w:val="264"/>
        </w:trPr>
        <w:tc>
          <w:tcPr>
            <w:tcW w:w="2320" w:type="dxa"/>
            <w:tcBorders>
              <w:top w:val="nil"/>
              <w:left w:val="single" w:sz="8" w:space="0" w:color="auto"/>
              <w:bottom w:val="nil"/>
              <w:right w:val="single" w:sz="8" w:space="0" w:color="auto"/>
            </w:tcBorders>
            <w:shd w:val="clear" w:color="auto" w:fill="auto"/>
            <w:noWrap/>
            <w:vAlign w:val="bottom"/>
          </w:tcPr>
          <w:p w14:paraId="16CBE1D2" w14:textId="77777777" w:rsidR="001F1547" w:rsidRDefault="001F1547" w:rsidP="001F1547">
            <w:pPr>
              <w:rPr>
                <w:rFonts w:ascii="Arial" w:hAnsi="Arial" w:cs="Arial"/>
                <w:sz w:val="12"/>
                <w:szCs w:val="12"/>
              </w:rPr>
            </w:pPr>
            <w:r>
              <w:rPr>
                <w:rFonts w:ascii="Arial" w:hAnsi="Arial" w:cs="Arial"/>
                <w:sz w:val="12"/>
                <w:szCs w:val="12"/>
              </w:rPr>
              <w:t>Základní škola Zlín, Štefánikova 2514,</w:t>
            </w:r>
          </w:p>
        </w:tc>
        <w:tc>
          <w:tcPr>
            <w:tcW w:w="750" w:type="dxa"/>
            <w:tcBorders>
              <w:top w:val="nil"/>
              <w:left w:val="nil"/>
              <w:bottom w:val="single" w:sz="4" w:space="0" w:color="auto"/>
              <w:right w:val="single" w:sz="4" w:space="0" w:color="auto"/>
            </w:tcBorders>
            <w:shd w:val="clear" w:color="auto" w:fill="auto"/>
            <w:noWrap/>
            <w:vAlign w:val="bottom"/>
          </w:tcPr>
          <w:p w14:paraId="26A2F654" w14:textId="77777777" w:rsidR="001F1547" w:rsidRPr="004F46D8" w:rsidRDefault="001F1547" w:rsidP="001F1547">
            <w:pPr>
              <w:jc w:val="right"/>
              <w:rPr>
                <w:rFonts w:ascii="Arial" w:hAnsi="Arial" w:cs="Arial"/>
                <w:sz w:val="12"/>
                <w:szCs w:val="12"/>
              </w:rPr>
            </w:pPr>
            <w:r w:rsidRPr="004F46D8">
              <w:rPr>
                <w:rFonts w:ascii="Arial" w:hAnsi="Arial" w:cs="Arial"/>
                <w:sz w:val="12"/>
                <w:szCs w:val="12"/>
              </w:rPr>
              <w:t xml:space="preserve">3 </w:t>
            </w:r>
            <w:r>
              <w:rPr>
                <w:rFonts w:ascii="Arial" w:hAnsi="Arial" w:cs="Arial"/>
                <w:sz w:val="12"/>
                <w:szCs w:val="12"/>
              </w:rPr>
              <w:t>05</w:t>
            </w:r>
            <w:r w:rsidRPr="004F46D8">
              <w:rPr>
                <w:rFonts w:ascii="Arial" w:hAnsi="Arial" w:cs="Arial"/>
                <w:sz w:val="12"/>
                <w:szCs w:val="12"/>
              </w:rPr>
              <w:t>0 000</w:t>
            </w:r>
          </w:p>
        </w:tc>
        <w:tc>
          <w:tcPr>
            <w:tcW w:w="750" w:type="dxa"/>
            <w:tcBorders>
              <w:top w:val="nil"/>
              <w:left w:val="nil"/>
              <w:bottom w:val="single" w:sz="4" w:space="0" w:color="auto"/>
              <w:right w:val="nil"/>
            </w:tcBorders>
            <w:shd w:val="clear" w:color="auto" w:fill="auto"/>
            <w:noWrap/>
            <w:vAlign w:val="bottom"/>
          </w:tcPr>
          <w:p w14:paraId="54D0C177" w14:textId="77777777" w:rsidR="001F1547" w:rsidRPr="00532CD8" w:rsidRDefault="001F1547" w:rsidP="001F1547">
            <w:pPr>
              <w:jc w:val="right"/>
              <w:rPr>
                <w:rFonts w:ascii="Arial" w:hAnsi="Arial" w:cs="Arial"/>
                <w:sz w:val="12"/>
                <w:szCs w:val="12"/>
              </w:rPr>
            </w:pPr>
            <w:r w:rsidRPr="00532CD8">
              <w:rPr>
                <w:rFonts w:ascii="Arial" w:hAnsi="Arial" w:cs="Arial"/>
                <w:sz w:val="12"/>
                <w:szCs w:val="12"/>
              </w:rPr>
              <w:t>3 327 000</w:t>
            </w:r>
          </w:p>
        </w:tc>
        <w:tc>
          <w:tcPr>
            <w:tcW w:w="760" w:type="dxa"/>
            <w:tcBorders>
              <w:top w:val="nil"/>
              <w:left w:val="single" w:sz="8" w:space="0" w:color="auto"/>
              <w:bottom w:val="single" w:sz="4" w:space="0" w:color="auto"/>
              <w:right w:val="single" w:sz="4" w:space="0" w:color="auto"/>
            </w:tcBorders>
            <w:shd w:val="clear" w:color="auto" w:fill="auto"/>
            <w:noWrap/>
            <w:vAlign w:val="bottom"/>
          </w:tcPr>
          <w:p w14:paraId="679AE0F9" w14:textId="77777777" w:rsidR="001F1547" w:rsidRPr="004F46D8" w:rsidRDefault="001F1547" w:rsidP="001F1547">
            <w:pPr>
              <w:jc w:val="right"/>
              <w:rPr>
                <w:rFonts w:ascii="Arial" w:hAnsi="Arial" w:cs="Arial"/>
                <w:sz w:val="12"/>
                <w:szCs w:val="12"/>
              </w:rPr>
            </w:pPr>
            <w:r w:rsidRPr="004F46D8">
              <w:rPr>
                <w:rFonts w:ascii="Arial" w:hAnsi="Arial" w:cs="Arial"/>
                <w:sz w:val="12"/>
                <w:szCs w:val="12"/>
              </w:rPr>
              <w:t>3 100 000</w:t>
            </w:r>
          </w:p>
        </w:tc>
        <w:tc>
          <w:tcPr>
            <w:tcW w:w="832" w:type="dxa"/>
            <w:tcBorders>
              <w:top w:val="nil"/>
              <w:left w:val="nil"/>
              <w:bottom w:val="single" w:sz="4" w:space="0" w:color="auto"/>
              <w:right w:val="single" w:sz="8" w:space="0" w:color="auto"/>
            </w:tcBorders>
            <w:shd w:val="clear" w:color="auto" w:fill="auto"/>
            <w:noWrap/>
            <w:vAlign w:val="bottom"/>
          </w:tcPr>
          <w:p w14:paraId="3BB59C21" w14:textId="77777777" w:rsidR="001F1547" w:rsidRPr="00670C80" w:rsidRDefault="001F1547" w:rsidP="001F1547">
            <w:pPr>
              <w:jc w:val="right"/>
              <w:rPr>
                <w:rFonts w:ascii="Arial" w:hAnsi="Arial" w:cs="Arial"/>
                <w:sz w:val="12"/>
                <w:szCs w:val="12"/>
              </w:rPr>
            </w:pPr>
            <w:r w:rsidRPr="00670C80">
              <w:rPr>
                <w:rFonts w:ascii="Arial" w:hAnsi="Arial" w:cs="Arial"/>
                <w:sz w:val="12"/>
                <w:szCs w:val="12"/>
              </w:rPr>
              <w:t>3 609 000</w:t>
            </w:r>
          </w:p>
        </w:tc>
        <w:tc>
          <w:tcPr>
            <w:tcW w:w="840" w:type="dxa"/>
            <w:tcBorders>
              <w:top w:val="nil"/>
              <w:left w:val="nil"/>
              <w:bottom w:val="single" w:sz="4" w:space="0" w:color="auto"/>
              <w:right w:val="single" w:sz="4" w:space="0" w:color="auto"/>
            </w:tcBorders>
            <w:shd w:val="clear" w:color="auto" w:fill="auto"/>
            <w:noWrap/>
            <w:vAlign w:val="bottom"/>
          </w:tcPr>
          <w:p w14:paraId="41337880" w14:textId="77777777" w:rsidR="001F1547" w:rsidRPr="009B1CBF" w:rsidRDefault="001F1547" w:rsidP="001F1547">
            <w:pPr>
              <w:jc w:val="right"/>
              <w:rPr>
                <w:rFonts w:ascii="Arial" w:hAnsi="Arial" w:cs="Arial"/>
                <w:sz w:val="12"/>
                <w:szCs w:val="12"/>
              </w:rPr>
            </w:pPr>
            <w:r w:rsidRPr="009B1CBF">
              <w:rPr>
                <w:rFonts w:ascii="Arial" w:hAnsi="Arial" w:cs="Arial"/>
                <w:sz w:val="12"/>
                <w:szCs w:val="12"/>
              </w:rPr>
              <w:t>3 100 000</w:t>
            </w:r>
          </w:p>
        </w:tc>
        <w:tc>
          <w:tcPr>
            <w:tcW w:w="840" w:type="dxa"/>
            <w:tcBorders>
              <w:top w:val="nil"/>
              <w:left w:val="nil"/>
              <w:bottom w:val="single" w:sz="4" w:space="0" w:color="auto"/>
              <w:right w:val="nil"/>
            </w:tcBorders>
            <w:shd w:val="clear" w:color="auto" w:fill="auto"/>
            <w:noWrap/>
            <w:vAlign w:val="bottom"/>
          </w:tcPr>
          <w:p w14:paraId="6EA2B085" w14:textId="77777777" w:rsidR="001F1547" w:rsidRPr="00670C80" w:rsidRDefault="001F1547" w:rsidP="001F1547">
            <w:pPr>
              <w:jc w:val="right"/>
              <w:rPr>
                <w:rFonts w:ascii="Arial" w:hAnsi="Arial" w:cs="Arial"/>
                <w:sz w:val="12"/>
                <w:szCs w:val="12"/>
              </w:rPr>
            </w:pPr>
            <w:r w:rsidRPr="00670C80">
              <w:rPr>
                <w:rFonts w:ascii="Arial" w:hAnsi="Arial" w:cs="Arial"/>
                <w:sz w:val="12"/>
                <w:szCs w:val="12"/>
              </w:rPr>
              <w:t>3 476 000</w:t>
            </w:r>
          </w:p>
        </w:tc>
        <w:tc>
          <w:tcPr>
            <w:tcW w:w="840" w:type="dxa"/>
            <w:tcBorders>
              <w:top w:val="nil"/>
              <w:left w:val="single" w:sz="8" w:space="0" w:color="auto"/>
              <w:bottom w:val="single" w:sz="4" w:space="0" w:color="auto"/>
              <w:right w:val="single" w:sz="4" w:space="0" w:color="auto"/>
            </w:tcBorders>
            <w:shd w:val="clear" w:color="auto" w:fill="auto"/>
            <w:noWrap/>
            <w:vAlign w:val="bottom"/>
          </w:tcPr>
          <w:p w14:paraId="725ADF57" w14:textId="77777777" w:rsidR="001F1547" w:rsidRPr="009B1CBF" w:rsidRDefault="001F1547" w:rsidP="001F1547">
            <w:pPr>
              <w:jc w:val="right"/>
              <w:rPr>
                <w:rFonts w:ascii="Arial" w:hAnsi="Arial" w:cs="Arial"/>
                <w:sz w:val="12"/>
                <w:szCs w:val="12"/>
              </w:rPr>
            </w:pPr>
            <w:r w:rsidRPr="009B1CBF">
              <w:rPr>
                <w:rFonts w:ascii="Arial" w:hAnsi="Arial" w:cs="Arial"/>
                <w:sz w:val="12"/>
                <w:szCs w:val="12"/>
              </w:rPr>
              <w:t>3 150 000</w:t>
            </w:r>
          </w:p>
        </w:tc>
        <w:tc>
          <w:tcPr>
            <w:tcW w:w="840" w:type="dxa"/>
            <w:tcBorders>
              <w:top w:val="nil"/>
              <w:left w:val="nil"/>
              <w:bottom w:val="single" w:sz="4" w:space="0" w:color="auto"/>
              <w:right w:val="single" w:sz="8" w:space="0" w:color="auto"/>
            </w:tcBorders>
            <w:shd w:val="clear" w:color="auto" w:fill="auto"/>
            <w:noWrap/>
            <w:vAlign w:val="bottom"/>
          </w:tcPr>
          <w:p w14:paraId="233704B8" w14:textId="77777777" w:rsidR="001F1547" w:rsidRPr="00FF1F6D" w:rsidRDefault="001F1547" w:rsidP="001F1547">
            <w:pPr>
              <w:jc w:val="right"/>
              <w:rPr>
                <w:rFonts w:ascii="Arial" w:hAnsi="Arial" w:cs="Arial"/>
                <w:sz w:val="12"/>
                <w:szCs w:val="12"/>
              </w:rPr>
            </w:pPr>
            <w:r w:rsidRPr="00FF1F6D">
              <w:rPr>
                <w:rFonts w:ascii="Arial" w:hAnsi="Arial" w:cs="Arial"/>
                <w:sz w:val="12"/>
                <w:szCs w:val="12"/>
              </w:rPr>
              <w:t>3 957 000</w:t>
            </w:r>
          </w:p>
        </w:tc>
      </w:tr>
      <w:tr w:rsidR="001F1547" w14:paraId="173E2503" w14:textId="77777777" w:rsidTr="001F1547">
        <w:trPr>
          <w:trHeight w:val="276"/>
        </w:trPr>
        <w:tc>
          <w:tcPr>
            <w:tcW w:w="2320" w:type="dxa"/>
            <w:tcBorders>
              <w:top w:val="nil"/>
              <w:left w:val="single" w:sz="8" w:space="0" w:color="auto"/>
              <w:bottom w:val="nil"/>
              <w:right w:val="single" w:sz="8" w:space="0" w:color="auto"/>
            </w:tcBorders>
            <w:shd w:val="clear" w:color="auto" w:fill="auto"/>
            <w:noWrap/>
            <w:vAlign w:val="bottom"/>
          </w:tcPr>
          <w:p w14:paraId="3441A215" w14:textId="77777777" w:rsidR="001F1547" w:rsidRDefault="001F1547" w:rsidP="001F1547">
            <w:pPr>
              <w:rPr>
                <w:rFonts w:ascii="Arial" w:hAnsi="Arial" w:cs="Arial"/>
                <w:sz w:val="12"/>
                <w:szCs w:val="12"/>
              </w:rPr>
            </w:pPr>
            <w:r>
              <w:rPr>
                <w:rFonts w:ascii="Arial" w:hAnsi="Arial" w:cs="Arial"/>
                <w:sz w:val="12"/>
                <w:szCs w:val="12"/>
              </w:rPr>
              <w:t xml:space="preserve"> př. org.</w:t>
            </w:r>
          </w:p>
        </w:tc>
        <w:tc>
          <w:tcPr>
            <w:tcW w:w="750" w:type="dxa"/>
            <w:tcBorders>
              <w:top w:val="nil"/>
              <w:left w:val="nil"/>
              <w:bottom w:val="single" w:sz="8" w:space="0" w:color="auto"/>
              <w:right w:val="single" w:sz="4" w:space="0" w:color="auto"/>
            </w:tcBorders>
            <w:shd w:val="clear" w:color="auto" w:fill="auto"/>
            <w:noWrap/>
            <w:vAlign w:val="bottom"/>
          </w:tcPr>
          <w:p w14:paraId="54F3C7A2" w14:textId="77777777" w:rsidR="001F1547" w:rsidRPr="004F46D8" w:rsidRDefault="001F1547" w:rsidP="001F1547">
            <w:pPr>
              <w:rPr>
                <w:rFonts w:ascii="Arial" w:hAnsi="Arial" w:cs="Arial"/>
                <w:sz w:val="12"/>
                <w:szCs w:val="12"/>
              </w:rPr>
            </w:pPr>
            <w:r w:rsidRPr="004F46D8">
              <w:rPr>
                <w:rFonts w:ascii="Arial" w:hAnsi="Arial" w:cs="Arial"/>
                <w:sz w:val="12"/>
                <w:szCs w:val="12"/>
              </w:rPr>
              <w:t> </w:t>
            </w:r>
          </w:p>
        </w:tc>
        <w:tc>
          <w:tcPr>
            <w:tcW w:w="750" w:type="dxa"/>
            <w:tcBorders>
              <w:top w:val="nil"/>
              <w:left w:val="nil"/>
              <w:bottom w:val="single" w:sz="8" w:space="0" w:color="auto"/>
              <w:right w:val="nil"/>
            </w:tcBorders>
            <w:shd w:val="clear" w:color="auto" w:fill="auto"/>
            <w:noWrap/>
            <w:vAlign w:val="bottom"/>
          </w:tcPr>
          <w:p w14:paraId="273E810C" w14:textId="77777777" w:rsidR="001F1547" w:rsidRPr="00532CD8" w:rsidRDefault="001F1547" w:rsidP="001F1547">
            <w:pPr>
              <w:rPr>
                <w:rFonts w:ascii="Arial" w:hAnsi="Arial" w:cs="Arial"/>
                <w:sz w:val="12"/>
                <w:szCs w:val="12"/>
              </w:rPr>
            </w:pPr>
          </w:p>
        </w:tc>
        <w:tc>
          <w:tcPr>
            <w:tcW w:w="760" w:type="dxa"/>
            <w:tcBorders>
              <w:top w:val="nil"/>
              <w:left w:val="single" w:sz="8" w:space="0" w:color="auto"/>
              <w:bottom w:val="single" w:sz="8" w:space="0" w:color="auto"/>
              <w:right w:val="single" w:sz="4" w:space="0" w:color="auto"/>
            </w:tcBorders>
            <w:shd w:val="clear" w:color="auto" w:fill="auto"/>
            <w:noWrap/>
            <w:vAlign w:val="bottom"/>
          </w:tcPr>
          <w:p w14:paraId="23E9721E" w14:textId="77777777" w:rsidR="001F1547" w:rsidRPr="004F46D8" w:rsidRDefault="001F1547" w:rsidP="001F1547">
            <w:pPr>
              <w:rPr>
                <w:rFonts w:ascii="Arial" w:hAnsi="Arial" w:cs="Arial"/>
                <w:sz w:val="12"/>
                <w:szCs w:val="12"/>
              </w:rPr>
            </w:pPr>
            <w:r w:rsidRPr="004F46D8">
              <w:rPr>
                <w:rFonts w:ascii="Arial" w:hAnsi="Arial" w:cs="Arial"/>
                <w:sz w:val="12"/>
                <w:szCs w:val="12"/>
              </w:rPr>
              <w:t> </w:t>
            </w:r>
          </w:p>
        </w:tc>
        <w:tc>
          <w:tcPr>
            <w:tcW w:w="832" w:type="dxa"/>
            <w:tcBorders>
              <w:top w:val="nil"/>
              <w:left w:val="nil"/>
              <w:bottom w:val="single" w:sz="8" w:space="0" w:color="auto"/>
              <w:right w:val="single" w:sz="8" w:space="0" w:color="auto"/>
            </w:tcBorders>
            <w:shd w:val="clear" w:color="auto" w:fill="auto"/>
            <w:noWrap/>
            <w:vAlign w:val="bottom"/>
          </w:tcPr>
          <w:p w14:paraId="4DCBAAAF" w14:textId="77777777" w:rsidR="001F1547" w:rsidRPr="00670C80" w:rsidRDefault="001F1547" w:rsidP="001F1547">
            <w:pPr>
              <w:rPr>
                <w:rFonts w:ascii="Arial" w:hAnsi="Arial" w:cs="Arial"/>
                <w:sz w:val="12"/>
                <w:szCs w:val="12"/>
              </w:rPr>
            </w:pPr>
          </w:p>
        </w:tc>
        <w:tc>
          <w:tcPr>
            <w:tcW w:w="840" w:type="dxa"/>
            <w:tcBorders>
              <w:top w:val="nil"/>
              <w:left w:val="nil"/>
              <w:bottom w:val="single" w:sz="8" w:space="0" w:color="auto"/>
              <w:right w:val="single" w:sz="4" w:space="0" w:color="auto"/>
            </w:tcBorders>
            <w:shd w:val="clear" w:color="auto" w:fill="auto"/>
            <w:noWrap/>
            <w:vAlign w:val="bottom"/>
          </w:tcPr>
          <w:p w14:paraId="195FE7D9" w14:textId="77777777" w:rsidR="001F1547" w:rsidRPr="009B1CBF" w:rsidRDefault="001F1547" w:rsidP="001F1547">
            <w:pPr>
              <w:rPr>
                <w:rFonts w:ascii="Arial" w:hAnsi="Arial" w:cs="Arial"/>
                <w:sz w:val="12"/>
                <w:szCs w:val="12"/>
              </w:rPr>
            </w:pPr>
            <w:r w:rsidRPr="009B1CBF">
              <w:rPr>
                <w:rFonts w:ascii="Arial" w:hAnsi="Arial" w:cs="Arial"/>
                <w:sz w:val="12"/>
                <w:szCs w:val="12"/>
              </w:rPr>
              <w:t> </w:t>
            </w:r>
          </w:p>
        </w:tc>
        <w:tc>
          <w:tcPr>
            <w:tcW w:w="840" w:type="dxa"/>
            <w:tcBorders>
              <w:top w:val="nil"/>
              <w:left w:val="nil"/>
              <w:bottom w:val="single" w:sz="8" w:space="0" w:color="auto"/>
              <w:right w:val="nil"/>
            </w:tcBorders>
            <w:shd w:val="clear" w:color="auto" w:fill="auto"/>
            <w:noWrap/>
            <w:vAlign w:val="bottom"/>
          </w:tcPr>
          <w:p w14:paraId="0F4E355E" w14:textId="77777777" w:rsidR="001F1547" w:rsidRPr="00670C80" w:rsidRDefault="001F1547" w:rsidP="001F1547">
            <w:pPr>
              <w:rPr>
                <w:rFonts w:ascii="Arial" w:hAnsi="Arial" w:cs="Arial"/>
                <w:sz w:val="12"/>
                <w:szCs w:val="12"/>
              </w:rPr>
            </w:pPr>
          </w:p>
        </w:tc>
        <w:tc>
          <w:tcPr>
            <w:tcW w:w="840" w:type="dxa"/>
            <w:tcBorders>
              <w:top w:val="nil"/>
              <w:left w:val="single" w:sz="8" w:space="0" w:color="auto"/>
              <w:bottom w:val="single" w:sz="8" w:space="0" w:color="auto"/>
              <w:right w:val="single" w:sz="4" w:space="0" w:color="auto"/>
            </w:tcBorders>
            <w:shd w:val="clear" w:color="auto" w:fill="auto"/>
            <w:noWrap/>
            <w:vAlign w:val="bottom"/>
          </w:tcPr>
          <w:p w14:paraId="46622034" w14:textId="77777777" w:rsidR="001F1547" w:rsidRPr="009B1CBF" w:rsidRDefault="001F1547" w:rsidP="001F1547">
            <w:pPr>
              <w:rPr>
                <w:rFonts w:ascii="Arial" w:hAnsi="Arial" w:cs="Arial"/>
                <w:sz w:val="12"/>
                <w:szCs w:val="12"/>
              </w:rPr>
            </w:pPr>
            <w:r w:rsidRPr="009B1CBF">
              <w:rPr>
                <w:rFonts w:ascii="Arial" w:hAnsi="Arial" w:cs="Arial"/>
                <w:sz w:val="12"/>
                <w:szCs w:val="12"/>
              </w:rPr>
              <w:t> </w:t>
            </w:r>
          </w:p>
        </w:tc>
        <w:tc>
          <w:tcPr>
            <w:tcW w:w="840" w:type="dxa"/>
            <w:tcBorders>
              <w:top w:val="nil"/>
              <w:left w:val="nil"/>
              <w:bottom w:val="single" w:sz="8" w:space="0" w:color="auto"/>
              <w:right w:val="single" w:sz="8" w:space="0" w:color="auto"/>
            </w:tcBorders>
            <w:shd w:val="clear" w:color="auto" w:fill="auto"/>
            <w:noWrap/>
            <w:vAlign w:val="bottom"/>
          </w:tcPr>
          <w:p w14:paraId="3D7A488D" w14:textId="77777777" w:rsidR="001F1547" w:rsidRPr="00FF1F6D" w:rsidRDefault="001F1547" w:rsidP="001F1547">
            <w:pPr>
              <w:jc w:val="right"/>
              <w:rPr>
                <w:rFonts w:ascii="Arial" w:hAnsi="Arial" w:cs="Arial"/>
                <w:sz w:val="12"/>
                <w:szCs w:val="12"/>
              </w:rPr>
            </w:pPr>
          </w:p>
        </w:tc>
      </w:tr>
      <w:tr w:rsidR="001F1547" w14:paraId="1D1EE690" w14:textId="77777777" w:rsidTr="001F1547">
        <w:trPr>
          <w:trHeight w:val="276"/>
        </w:trPr>
        <w:tc>
          <w:tcPr>
            <w:tcW w:w="2320" w:type="dxa"/>
            <w:tcBorders>
              <w:top w:val="single" w:sz="8" w:space="0" w:color="auto"/>
              <w:left w:val="single" w:sz="8" w:space="0" w:color="auto"/>
              <w:bottom w:val="single" w:sz="8" w:space="0" w:color="auto"/>
              <w:right w:val="single" w:sz="8" w:space="0" w:color="auto"/>
            </w:tcBorders>
            <w:shd w:val="clear" w:color="auto" w:fill="FFFF99"/>
            <w:noWrap/>
            <w:vAlign w:val="bottom"/>
          </w:tcPr>
          <w:p w14:paraId="461EAB1F" w14:textId="77777777" w:rsidR="001F1547" w:rsidRDefault="001F1547" w:rsidP="001F1547">
            <w:pPr>
              <w:rPr>
                <w:rFonts w:ascii="Arial" w:hAnsi="Arial" w:cs="Arial"/>
                <w:sz w:val="12"/>
                <w:szCs w:val="12"/>
              </w:rPr>
            </w:pPr>
            <w:r>
              <w:rPr>
                <w:rFonts w:ascii="Arial" w:hAnsi="Arial" w:cs="Arial"/>
                <w:sz w:val="12"/>
                <w:szCs w:val="12"/>
              </w:rPr>
              <w:t>10. ZŠ</w:t>
            </w:r>
          </w:p>
        </w:tc>
        <w:tc>
          <w:tcPr>
            <w:tcW w:w="750" w:type="dxa"/>
            <w:tcBorders>
              <w:top w:val="nil"/>
              <w:left w:val="nil"/>
              <w:bottom w:val="single" w:sz="4" w:space="0" w:color="auto"/>
              <w:right w:val="single" w:sz="4" w:space="0" w:color="auto"/>
            </w:tcBorders>
            <w:shd w:val="clear" w:color="auto" w:fill="auto"/>
            <w:noWrap/>
            <w:vAlign w:val="bottom"/>
          </w:tcPr>
          <w:p w14:paraId="2197A599" w14:textId="77777777" w:rsidR="001F1547" w:rsidRPr="004F46D8" w:rsidRDefault="001F1547" w:rsidP="001F1547">
            <w:pPr>
              <w:rPr>
                <w:rFonts w:ascii="Arial" w:hAnsi="Arial" w:cs="Arial"/>
                <w:sz w:val="12"/>
                <w:szCs w:val="12"/>
              </w:rPr>
            </w:pPr>
            <w:r w:rsidRPr="004F46D8">
              <w:rPr>
                <w:rFonts w:ascii="Arial" w:hAnsi="Arial" w:cs="Arial"/>
                <w:sz w:val="12"/>
                <w:szCs w:val="12"/>
              </w:rPr>
              <w:t> </w:t>
            </w:r>
          </w:p>
        </w:tc>
        <w:tc>
          <w:tcPr>
            <w:tcW w:w="750" w:type="dxa"/>
            <w:tcBorders>
              <w:top w:val="nil"/>
              <w:left w:val="nil"/>
              <w:bottom w:val="single" w:sz="4" w:space="0" w:color="auto"/>
              <w:right w:val="nil"/>
            </w:tcBorders>
            <w:shd w:val="clear" w:color="auto" w:fill="auto"/>
            <w:noWrap/>
            <w:vAlign w:val="bottom"/>
          </w:tcPr>
          <w:p w14:paraId="51B8902F" w14:textId="77777777" w:rsidR="001F1547" w:rsidRPr="00532CD8" w:rsidRDefault="001F1547" w:rsidP="001F1547">
            <w:pPr>
              <w:rPr>
                <w:rFonts w:ascii="Arial" w:hAnsi="Arial" w:cs="Arial"/>
                <w:sz w:val="12"/>
                <w:szCs w:val="12"/>
              </w:rPr>
            </w:pPr>
          </w:p>
        </w:tc>
        <w:tc>
          <w:tcPr>
            <w:tcW w:w="760" w:type="dxa"/>
            <w:tcBorders>
              <w:top w:val="nil"/>
              <w:left w:val="single" w:sz="8" w:space="0" w:color="auto"/>
              <w:bottom w:val="single" w:sz="4" w:space="0" w:color="auto"/>
              <w:right w:val="single" w:sz="4" w:space="0" w:color="auto"/>
            </w:tcBorders>
            <w:shd w:val="clear" w:color="auto" w:fill="auto"/>
            <w:noWrap/>
            <w:vAlign w:val="bottom"/>
          </w:tcPr>
          <w:p w14:paraId="30803E5B" w14:textId="77777777" w:rsidR="001F1547" w:rsidRPr="004F46D8" w:rsidRDefault="001F1547" w:rsidP="001F1547">
            <w:pPr>
              <w:rPr>
                <w:rFonts w:ascii="Arial" w:hAnsi="Arial" w:cs="Arial"/>
                <w:sz w:val="12"/>
                <w:szCs w:val="12"/>
              </w:rPr>
            </w:pPr>
            <w:r w:rsidRPr="004F46D8">
              <w:rPr>
                <w:rFonts w:ascii="Arial" w:hAnsi="Arial" w:cs="Arial"/>
                <w:sz w:val="12"/>
                <w:szCs w:val="12"/>
              </w:rPr>
              <w:t> </w:t>
            </w:r>
          </w:p>
        </w:tc>
        <w:tc>
          <w:tcPr>
            <w:tcW w:w="832" w:type="dxa"/>
            <w:tcBorders>
              <w:top w:val="nil"/>
              <w:left w:val="nil"/>
              <w:bottom w:val="single" w:sz="4" w:space="0" w:color="auto"/>
              <w:right w:val="single" w:sz="8" w:space="0" w:color="auto"/>
            </w:tcBorders>
            <w:shd w:val="clear" w:color="auto" w:fill="auto"/>
            <w:noWrap/>
            <w:vAlign w:val="bottom"/>
          </w:tcPr>
          <w:p w14:paraId="42E4F662" w14:textId="77777777" w:rsidR="001F1547" w:rsidRPr="00670C80" w:rsidRDefault="001F1547" w:rsidP="001F1547">
            <w:pPr>
              <w:rPr>
                <w:rFonts w:ascii="Arial" w:hAnsi="Arial" w:cs="Arial"/>
                <w:sz w:val="12"/>
                <w:szCs w:val="12"/>
              </w:rPr>
            </w:pPr>
          </w:p>
        </w:tc>
        <w:tc>
          <w:tcPr>
            <w:tcW w:w="840" w:type="dxa"/>
            <w:tcBorders>
              <w:top w:val="nil"/>
              <w:left w:val="nil"/>
              <w:bottom w:val="single" w:sz="4" w:space="0" w:color="auto"/>
              <w:right w:val="single" w:sz="4" w:space="0" w:color="auto"/>
            </w:tcBorders>
            <w:shd w:val="clear" w:color="auto" w:fill="auto"/>
            <w:noWrap/>
            <w:vAlign w:val="bottom"/>
          </w:tcPr>
          <w:p w14:paraId="64CCF8D2" w14:textId="77777777" w:rsidR="001F1547" w:rsidRPr="009B1CBF" w:rsidRDefault="001F1547" w:rsidP="001F1547">
            <w:pPr>
              <w:rPr>
                <w:rFonts w:ascii="Arial" w:hAnsi="Arial" w:cs="Arial"/>
                <w:sz w:val="12"/>
                <w:szCs w:val="12"/>
              </w:rPr>
            </w:pPr>
            <w:r w:rsidRPr="009B1CBF">
              <w:rPr>
                <w:rFonts w:ascii="Arial" w:hAnsi="Arial" w:cs="Arial"/>
                <w:sz w:val="12"/>
                <w:szCs w:val="12"/>
              </w:rPr>
              <w:t> </w:t>
            </w:r>
          </w:p>
        </w:tc>
        <w:tc>
          <w:tcPr>
            <w:tcW w:w="840" w:type="dxa"/>
            <w:tcBorders>
              <w:top w:val="nil"/>
              <w:left w:val="nil"/>
              <w:bottom w:val="single" w:sz="4" w:space="0" w:color="auto"/>
              <w:right w:val="nil"/>
            </w:tcBorders>
            <w:shd w:val="clear" w:color="auto" w:fill="auto"/>
            <w:noWrap/>
            <w:vAlign w:val="bottom"/>
          </w:tcPr>
          <w:p w14:paraId="26728DB9" w14:textId="77777777" w:rsidR="001F1547" w:rsidRPr="00670C80" w:rsidRDefault="001F1547" w:rsidP="001F1547">
            <w:pPr>
              <w:rPr>
                <w:rFonts w:ascii="Arial" w:hAnsi="Arial" w:cs="Arial"/>
                <w:sz w:val="12"/>
                <w:szCs w:val="12"/>
              </w:rPr>
            </w:pPr>
          </w:p>
        </w:tc>
        <w:tc>
          <w:tcPr>
            <w:tcW w:w="840" w:type="dxa"/>
            <w:tcBorders>
              <w:top w:val="nil"/>
              <w:left w:val="single" w:sz="8" w:space="0" w:color="auto"/>
              <w:bottom w:val="single" w:sz="4" w:space="0" w:color="auto"/>
              <w:right w:val="single" w:sz="4" w:space="0" w:color="auto"/>
            </w:tcBorders>
            <w:shd w:val="clear" w:color="auto" w:fill="auto"/>
            <w:noWrap/>
            <w:vAlign w:val="bottom"/>
          </w:tcPr>
          <w:p w14:paraId="13B3A83C" w14:textId="77777777" w:rsidR="001F1547" w:rsidRPr="009B1CBF" w:rsidRDefault="001F1547" w:rsidP="001F1547">
            <w:pPr>
              <w:rPr>
                <w:rFonts w:ascii="Arial" w:hAnsi="Arial" w:cs="Arial"/>
                <w:sz w:val="12"/>
                <w:szCs w:val="12"/>
              </w:rPr>
            </w:pPr>
            <w:r w:rsidRPr="009B1CBF">
              <w:rPr>
                <w:rFonts w:ascii="Arial" w:hAnsi="Arial" w:cs="Arial"/>
                <w:sz w:val="12"/>
                <w:szCs w:val="12"/>
              </w:rPr>
              <w:t> </w:t>
            </w:r>
          </w:p>
        </w:tc>
        <w:tc>
          <w:tcPr>
            <w:tcW w:w="840" w:type="dxa"/>
            <w:tcBorders>
              <w:top w:val="nil"/>
              <w:left w:val="nil"/>
              <w:bottom w:val="single" w:sz="4" w:space="0" w:color="auto"/>
              <w:right w:val="single" w:sz="8" w:space="0" w:color="auto"/>
            </w:tcBorders>
            <w:shd w:val="clear" w:color="auto" w:fill="auto"/>
            <w:noWrap/>
            <w:vAlign w:val="bottom"/>
          </w:tcPr>
          <w:p w14:paraId="6E49B7D9" w14:textId="77777777" w:rsidR="001F1547" w:rsidRPr="00FF1F6D" w:rsidRDefault="001F1547" w:rsidP="001F1547">
            <w:pPr>
              <w:jc w:val="right"/>
              <w:rPr>
                <w:rFonts w:ascii="Arial" w:hAnsi="Arial" w:cs="Arial"/>
                <w:sz w:val="12"/>
                <w:szCs w:val="12"/>
              </w:rPr>
            </w:pPr>
          </w:p>
        </w:tc>
      </w:tr>
      <w:tr w:rsidR="001F1547" w14:paraId="4A054749" w14:textId="77777777" w:rsidTr="001F1547">
        <w:trPr>
          <w:trHeight w:val="264"/>
        </w:trPr>
        <w:tc>
          <w:tcPr>
            <w:tcW w:w="2320" w:type="dxa"/>
            <w:tcBorders>
              <w:top w:val="nil"/>
              <w:left w:val="single" w:sz="8" w:space="0" w:color="auto"/>
              <w:bottom w:val="nil"/>
              <w:right w:val="single" w:sz="8" w:space="0" w:color="auto"/>
            </w:tcBorders>
            <w:shd w:val="clear" w:color="auto" w:fill="auto"/>
            <w:noWrap/>
            <w:vAlign w:val="bottom"/>
          </w:tcPr>
          <w:p w14:paraId="457FD6FD" w14:textId="77777777" w:rsidR="001F1547" w:rsidRDefault="001F1547" w:rsidP="001F1547">
            <w:pPr>
              <w:rPr>
                <w:rFonts w:ascii="Arial" w:hAnsi="Arial" w:cs="Arial"/>
                <w:sz w:val="12"/>
                <w:szCs w:val="12"/>
              </w:rPr>
            </w:pPr>
            <w:r>
              <w:rPr>
                <w:rFonts w:ascii="Arial" w:hAnsi="Arial" w:cs="Arial"/>
                <w:sz w:val="12"/>
                <w:szCs w:val="12"/>
              </w:rPr>
              <w:t>Základní škola Zlín, Dřevnická 1790,</w:t>
            </w:r>
          </w:p>
        </w:tc>
        <w:tc>
          <w:tcPr>
            <w:tcW w:w="750" w:type="dxa"/>
            <w:tcBorders>
              <w:top w:val="nil"/>
              <w:left w:val="nil"/>
              <w:bottom w:val="single" w:sz="4" w:space="0" w:color="auto"/>
              <w:right w:val="single" w:sz="4" w:space="0" w:color="auto"/>
            </w:tcBorders>
            <w:shd w:val="clear" w:color="auto" w:fill="auto"/>
            <w:noWrap/>
            <w:vAlign w:val="bottom"/>
          </w:tcPr>
          <w:p w14:paraId="546775FC" w14:textId="77777777" w:rsidR="001F1547" w:rsidRPr="004F46D8" w:rsidRDefault="001F1547" w:rsidP="001F1547">
            <w:pPr>
              <w:jc w:val="right"/>
              <w:rPr>
                <w:rFonts w:ascii="Arial" w:hAnsi="Arial" w:cs="Arial"/>
                <w:sz w:val="12"/>
                <w:szCs w:val="12"/>
              </w:rPr>
            </w:pPr>
            <w:r w:rsidRPr="004F46D8">
              <w:rPr>
                <w:rFonts w:ascii="Arial" w:hAnsi="Arial" w:cs="Arial"/>
                <w:sz w:val="12"/>
                <w:szCs w:val="12"/>
              </w:rPr>
              <w:t>2 700 000</w:t>
            </w:r>
          </w:p>
        </w:tc>
        <w:tc>
          <w:tcPr>
            <w:tcW w:w="750" w:type="dxa"/>
            <w:tcBorders>
              <w:top w:val="nil"/>
              <w:left w:val="nil"/>
              <w:bottom w:val="single" w:sz="4" w:space="0" w:color="auto"/>
              <w:right w:val="nil"/>
            </w:tcBorders>
            <w:shd w:val="clear" w:color="auto" w:fill="auto"/>
            <w:noWrap/>
            <w:vAlign w:val="bottom"/>
          </w:tcPr>
          <w:p w14:paraId="202628BA" w14:textId="77777777" w:rsidR="001F1547" w:rsidRPr="00532CD8" w:rsidRDefault="001F1547" w:rsidP="001F1547">
            <w:pPr>
              <w:jc w:val="right"/>
              <w:rPr>
                <w:rFonts w:ascii="Arial" w:hAnsi="Arial" w:cs="Arial"/>
                <w:sz w:val="12"/>
                <w:szCs w:val="12"/>
              </w:rPr>
            </w:pPr>
            <w:r w:rsidRPr="00532CD8">
              <w:rPr>
                <w:rFonts w:ascii="Arial" w:hAnsi="Arial" w:cs="Arial"/>
                <w:sz w:val="12"/>
                <w:szCs w:val="12"/>
              </w:rPr>
              <w:t>5 156 000</w:t>
            </w:r>
          </w:p>
        </w:tc>
        <w:tc>
          <w:tcPr>
            <w:tcW w:w="760" w:type="dxa"/>
            <w:tcBorders>
              <w:top w:val="nil"/>
              <w:left w:val="single" w:sz="8" w:space="0" w:color="auto"/>
              <w:bottom w:val="single" w:sz="4" w:space="0" w:color="auto"/>
              <w:right w:val="single" w:sz="4" w:space="0" w:color="auto"/>
            </w:tcBorders>
            <w:shd w:val="clear" w:color="auto" w:fill="auto"/>
            <w:noWrap/>
            <w:vAlign w:val="bottom"/>
          </w:tcPr>
          <w:p w14:paraId="72F53BC9" w14:textId="77777777" w:rsidR="001F1547" w:rsidRPr="004F46D8" w:rsidRDefault="001F1547" w:rsidP="001F1547">
            <w:pPr>
              <w:jc w:val="right"/>
              <w:rPr>
                <w:rFonts w:ascii="Arial" w:hAnsi="Arial" w:cs="Arial"/>
                <w:sz w:val="12"/>
                <w:szCs w:val="12"/>
              </w:rPr>
            </w:pPr>
            <w:r w:rsidRPr="004F46D8">
              <w:rPr>
                <w:rFonts w:ascii="Arial" w:hAnsi="Arial" w:cs="Arial"/>
                <w:sz w:val="12"/>
                <w:szCs w:val="12"/>
              </w:rPr>
              <w:t>2 700 000</w:t>
            </w:r>
          </w:p>
        </w:tc>
        <w:tc>
          <w:tcPr>
            <w:tcW w:w="832" w:type="dxa"/>
            <w:tcBorders>
              <w:top w:val="nil"/>
              <w:left w:val="nil"/>
              <w:bottom w:val="single" w:sz="4" w:space="0" w:color="auto"/>
              <w:right w:val="single" w:sz="8" w:space="0" w:color="auto"/>
            </w:tcBorders>
            <w:shd w:val="clear" w:color="auto" w:fill="auto"/>
            <w:noWrap/>
            <w:vAlign w:val="bottom"/>
          </w:tcPr>
          <w:p w14:paraId="45039484" w14:textId="77777777" w:rsidR="001F1547" w:rsidRPr="00670C80" w:rsidRDefault="001F1547" w:rsidP="001F1547">
            <w:pPr>
              <w:jc w:val="right"/>
              <w:rPr>
                <w:rFonts w:ascii="Arial" w:hAnsi="Arial" w:cs="Arial"/>
                <w:sz w:val="12"/>
                <w:szCs w:val="12"/>
              </w:rPr>
            </w:pPr>
            <w:r w:rsidRPr="00670C80">
              <w:rPr>
                <w:rFonts w:ascii="Arial" w:hAnsi="Arial" w:cs="Arial"/>
                <w:sz w:val="12"/>
                <w:szCs w:val="12"/>
              </w:rPr>
              <w:t>3 710 000</w:t>
            </w:r>
          </w:p>
        </w:tc>
        <w:tc>
          <w:tcPr>
            <w:tcW w:w="840" w:type="dxa"/>
            <w:tcBorders>
              <w:top w:val="nil"/>
              <w:left w:val="nil"/>
              <w:bottom w:val="single" w:sz="4" w:space="0" w:color="auto"/>
              <w:right w:val="single" w:sz="4" w:space="0" w:color="auto"/>
            </w:tcBorders>
            <w:shd w:val="clear" w:color="auto" w:fill="auto"/>
            <w:noWrap/>
            <w:vAlign w:val="bottom"/>
          </w:tcPr>
          <w:p w14:paraId="35656797" w14:textId="77777777" w:rsidR="001F1547" w:rsidRPr="009B1CBF" w:rsidRDefault="001F1547" w:rsidP="001F1547">
            <w:pPr>
              <w:jc w:val="right"/>
              <w:rPr>
                <w:rFonts w:ascii="Arial" w:hAnsi="Arial" w:cs="Arial"/>
                <w:sz w:val="12"/>
                <w:szCs w:val="12"/>
              </w:rPr>
            </w:pPr>
            <w:r w:rsidRPr="009B1CBF">
              <w:rPr>
                <w:rFonts w:ascii="Arial" w:hAnsi="Arial" w:cs="Arial"/>
                <w:sz w:val="12"/>
                <w:szCs w:val="12"/>
              </w:rPr>
              <w:t>2 700 000</w:t>
            </w:r>
          </w:p>
        </w:tc>
        <w:tc>
          <w:tcPr>
            <w:tcW w:w="840" w:type="dxa"/>
            <w:tcBorders>
              <w:top w:val="nil"/>
              <w:left w:val="nil"/>
              <w:bottom w:val="single" w:sz="4" w:space="0" w:color="auto"/>
              <w:right w:val="nil"/>
            </w:tcBorders>
            <w:shd w:val="clear" w:color="auto" w:fill="auto"/>
            <w:noWrap/>
            <w:vAlign w:val="bottom"/>
          </w:tcPr>
          <w:p w14:paraId="0E43EB51" w14:textId="77777777" w:rsidR="001F1547" w:rsidRPr="00670C80" w:rsidRDefault="001F1547" w:rsidP="001F1547">
            <w:pPr>
              <w:jc w:val="right"/>
              <w:rPr>
                <w:rFonts w:ascii="Arial" w:hAnsi="Arial" w:cs="Arial"/>
                <w:sz w:val="12"/>
                <w:szCs w:val="12"/>
              </w:rPr>
            </w:pPr>
            <w:r w:rsidRPr="00670C80">
              <w:rPr>
                <w:rFonts w:ascii="Arial" w:hAnsi="Arial" w:cs="Arial"/>
                <w:sz w:val="12"/>
                <w:szCs w:val="12"/>
              </w:rPr>
              <w:t>3 349 000</w:t>
            </w:r>
          </w:p>
        </w:tc>
        <w:tc>
          <w:tcPr>
            <w:tcW w:w="840" w:type="dxa"/>
            <w:tcBorders>
              <w:top w:val="nil"/>
              <w:left w:val="single" w:sz="8" w:space="0" w:color="auto"/>
              <w:bottom w:val="single" w:sz="4" w:space="0" w:color="auto"/>
              <w:right w:val="single" w:sz="4" w:space="0" w:color="auto"/>
            </w:tcBorders>
            <w:shd w:val="clear" w:color="auto" w:fill="auto"/>
            <w:noWrap/>
            <w:vAlign w:val="bottom"/>
          </w:tcPr>
          <w:p w14:paraId="5EA745A3" w14:textId="77777777" w:rsidR="001F1547" w:rsidRPr="009B1CBF" w:rsidRDefault="001F1547" w:rsidP="001F1547">
            <w:pPr>
              <w:jc w:val="right"/>
              <w:rPr>
                <w:rFonts w:ascii="Arial" w:hAnsi="Arial" w:cs="Arial"/>
                <w:sz w:val="12"/>
                <w:szCs w:val="12"/>
              </w:rPr>
            </w:pPr>
            <w:r w:rsidRPr="009B1CBF">
              <w:rPr>
                <w:rFonts w:ascii="Arial" w:hAnsi="Arial" w:cs="Arial"/>
                <w:sz w:val="12"/>
                <w:szCs w:val="12"/>
              </w:rPr>
              <w:t>2 800 000</w:t>
            </w:r>
          </w:p>
        </w:tc>
        <w:tc>
          <w:tcPr>
            <w:tcW w:w="840" w:type="dxa"/>
            <w:tcBorders>
              <w:top w:val="nil"/>
              <w:left w:val="nil"/>
              <w:bottom w:val="single" w:sz="4" w:space="0" w:color="auto"/>
              <w:right w:val="single" w:sz="8" w:space="0" w:color="auto"/>
            </w:tcBorders>
            <w:shd w:val="clear" w:color="auto" w:fill="auto"/>
            <w:noWrap/>
            <w:vAlign w:val="bottom"/>
          </w:tcPr>
          <w:p w14:paraId="5227556E" w14:textId="77777777" w:rsidR="001F1547" w:rsidRPr="00FF1F6D" w:rsidRDefault="001F1547" w:rsidP="001F1547">
            <w:pPr>
              <w:jc w:val="right"/>
              <w:rPr>
                <w:rFonts w:ascii="Arial" w:hAnsi="Arial" w:cs="Arial"/>
                <w:sz w:val="12"/>
                <w:szCs w:val="12"/>
              </w:rPr>
            </w:pPr>
            <w:r w:rsidRPr="00FF1F6D">
              <w:rPr>
                <w:rFonts w:ascii="Arial" w:hAnsi="Arial" w:cs="Arial"/>
                <w:sz w:val="12"/>
                <w:szCs w:val="12"/>
              </w:rPr>
              <w:t>3 535 000</w:t>
            </w:r>
          </w:p>
        </w:tc>
      </w:tr>
      <w:tr w:rsidR="001F1547" w14:paraId="390A1C2D" w14:textId="77777777" w:rsidTr="001F1547">
        <w:trPr>
          <w:trHeight w:val="276"/>
        </w:trPr>
        <w:tc>
          <w:tcPr>
            <w:tcW w:w="2320" w:type="dxa"/>
            <w:tcBorders>
              <w:top w:val="nil"/>
              <w:left w:val="single" w:sz="8" w:space="0" w:color="auto"/>
              <w:bottom w:val="nil"/>
              <w:right w:val="single" w:sz="8" w:space="0" w:color="auto"/>
            </w:tcBorders>
            <w:shd w:val="clear" w:color="auto" w:fill="auto"/>
            <w:noWrap/>
            <w:vAlign w:val="bottom"/>
          </w:tcPr>
          <w:p w14:paraId="478C8BB1" w14:textId="77777777" w:rsidR="001F1547" w:rsidRDefault="001F1547" w:rsidP="001F1547">
            <w:pPr>
              <w:rPr>
                <w:rFonts w:ascii="Arial" w:hAnsi="Arial" w:cs="Arial"/>
                <w:sz w:val="12"/>
                <w:szCs w:val="12"/>
              </w:rPr>
            </w:pPr>
            <w:r>
              <w:rPr>
                <w:rFonts w:ascii="Arial" w:hAnsi="Arial" w:cs="Arial"/>
                <w:sz w:val="12"/>
                <w:szCs w:val="12"/>
              </w:rPr>
              <w:t xml:space="preserve"> př. org.</w:t>
            </w:r>
          </w:p>
        </w:tc>
        <w:tc>
          <w:tcPr>
            <w:tcW w:w="750" w:type="dxa"/>
            <w:tcBorders>
              <w:top w:val="nil"/>
              <w:left w:val="nil"/>
              <w:bottom w:val="single" w:sz="8" w:space="0" w:color="auto"/>
              <w:right w:val="single" w:sz="4" w:space="0" w:color="auto"/>
            </w:tcBorders>
            <w:shd w:val="clear" w:color="auto" w:fill="auto"/>
            <w:noWrap/>
            <w:vAlign w:val="bottom"/>
          </w:tcPr>
          <w:p w14:paraId="75D7ECC6" w14:textId="77777777" w:rsidR="001F1547" w:rsidRPr="004F46D8" w:rsidRDefault="001F1547" w:rsidP="001F1547">
            <w:pPr>
              <w:rPr>
                <w:rFonts w:ascii="Arial" w:hAnsi="Arial" w:cs="Arial"/>
                <w:sz w:val="12"/>
                <w:szCs w:val="12"/>
              </w:rPr>
            </w:pPr>
            <w:r w:rsidRPr="004F46D8">
              <w:rPr>
                <w:rFonts w:ascii="Arial" w:hAnsi="Arial" w:cs="Arial"/>
                <w:sz w:val="12"/>
                <w:szCs w:val="12"/>
              </w:rPr>
              <w:t> </w:t>
            </w:r>
          </w:p>
        </w:tc>
        <w:tc>
          <w:tcPr>
            <w:tcW w:w="750" w:type="dxa"/>
            <w:tcBorders>
              <w:top w:val="nil"/>
              <w:left w:val="nil"/>
              <w:bottom w:val="single" w:sz="8" w:space="0" w:color="auto"/>
              <w:right w:val="nil"/>
            </w:tcBorders>
            <w:shd w:val="clear" w:color="auto" w:fill="auto"/>
            <w:noWrap/>
            <w:vAlign w:val="bottom"/>
          </w:tcPr>
          <w:p w14:paraId="77A36236" w14:textId="77777777" w:rsidR="001F1547" w:rsidRPr="00532CD8" w:rsidRDefault="001F1547" w:rsidP="001F1547">
            <w:pPr>
              <w:rPr>
                <w:rFonts w:ascii="Arial" w:hAnsi="Arial" w:cs="Arial"/>
                <w:sz w:val="12"/>
                <w:szCs w:val="12"/>
              </w:rPr>
            </w:pPr>
          </w:p>
        </w:tc>
        <w:tc>
          <w:tcPr>
            <w:tcW w:w="760" w:type="dxa"/>
            <w:tcBorders>
              <w:top w:val="nil"/>
              <w:left w:val="single" w:sz="8" w:space="0" w:color="auto"/>
              <w:bottom w:val="single" w:sz="8" w:space="0" w:color="auto"/>
              <w:right w:val="single" w:sz="4" w:space="0" w:color="auto"/>
            </w:tcBorders>
            <w:shd w:val="clear" w:color="auto" w:fill="auto"/>
            <w:noWrap/>
            <w:vAlign w:val="bottom"/>
          </w:tcPr>
          <w:p w14:paraId="51FB9C3D" w14:textId="77777777" w:rsidR="001F1547" w:rsidRPr="004F46D8" w:rsidRDefault="001F1547" w:rsidP="001F1547">
            <w:pPr>
              <w:rPr>
                <w:rFonts w:ascii="Arial" w:hAnsi="Arial" w:cs="Arial"/>
                <w:sz w:val="12"/>
                <w:szCs w:val="12"/>
              </w:rPr>
            </w:pPr>
            <w:r w:rsidRPr="004F46D8">
              <w:rPr>
                <w:rFonts w:ascii="Arial" w:hAnsi="Arial" w:cs="Arial"/>
                <w:sz w:val="12"/>
                <w:szCs w:val="12"/>
              </w:rPr>
              <w:t> </w:t>
            </w:r>
          </w:p>
        </w:tc>
        <w:tc>
          <w:tcPr>
            <w:tcW w:w="832" w:type="dxa"/>
            <w:tcBorders>
              <w:top w:val="nil"/>
              <w:left w:val="nil"/>
              <w:bottom w:val="single" w:sz="8" w:space="0" w:color="auto"/>
              <w:right w:val="single" w:sz="8" w:space="0" w:color="auto"/>
            </w:tcBorders>
            <w:shd w:val="clear" w:color="auto" w:fill="auto"/>
            <w:noWrap/>
            <w:vAlign w:val="bottom"/>
          </w:tcPr>
          <w:p w14:paraId="3CA5BC48" w14:textId="77777777" w:rsidR="001F1547" w:rsidRPr="00670C80" w:rsidRDefault="001F1547" w:rsidP="001F1547">
            <w:pPr>
              <w:rPr>
                <w:rFonts w:ascii="Arial" w:hAnsi="Arial" w:cs="Arial"/>
                <w:sz w:val="12"/>
                <w:szCs w:val="12"/>
              </w:rPr>
            </w:pPr>
          </w:p>
        </w:tc>
        <w:tc>
          <w:tcPr>
            <w:tcW w:w="840" w:type="dxa"/>
            <w:tcBorders>
              <w:top w:val="nil"/>
              <w:left w:val="nil"/>
              <w:bottom w:val="single" w:sz="8" w:space="0" w:color="auto"/>
              <w:right w:val="single" w:sz="4" w:space="0" w:color="auto"/>
            </w:tcBorders>
            <w:shd w:val="clear" w:color="auto" w:fill="auto"/>
            <w:noWrap/>
            <w:vAlign w:val="bottom"/>
          </w:tcPr>
          <w:p w14:paraId="3D34F41E" w14:textId="77777777" w:rsidR="001F1547" w:rsidRPr="009B1CBF" w:rsidRDefault="001F1547" w:rsidP="001F1547">
            <w:pPr>
              <w:rPr>
                <w:rFonts w:ascii="Arial" w:hAnsi="Arial" w:cs="Arial"/>
                <w:sz w:val="12"/>
                <w:szCs w:val="12"/>
              </w:rPr>
            </w:pPr>
            <w:r w:rsidRPr="009B1CBF">
              <w:rPr>
                <w:rFonts w:ascii="Arial" w:hAnsi="Arial" w:cs="Arial"/>
                <w:sz w:val="12"/>
                <w:szCs w:val="12"/>
              </w:rPr>
              <w:t> </w:t>
            </w:r>
          </w:p>
        </w:tc>
        <w:tc>
          <w:tcPr>
            <w:tcW w:w="840" w:type="dxa"/>
            <w:tcBorders>
              <w:top w:val="nil"/>
              <w:left w:val="nil"/>
              <w:bottom w:val="single" w:sz="8" w:space="0" w:color="auto"/>
              <w:right w:val="nil"/>
            </w:tcBorders>
            <w:shd w:val="clear" w:color="auto" w:fill="auto"/>
            <w:noWrap/>
            <w:vAlign w:val="bottom"/>
          </w:tcPr>
          <w:p w14:paraId="3385F432" w14:textId="77777777" w:rsidR="001F1547" w:rsidRPr="00670C80" w:rsidRDefault="001F1547" w:rsidP="001F1547">
            <w:pPr>
              <w:rPr>
                <w:rFonts w:ascii="Arial" w:hAnsi="Arial" w:cs="Arial"/>
                <w:sz w:val="12"/>
                <w:szCs w:val="12"/>
              </w:rPr>
            </w:pPr>
          </w:p>
        </w:tc>
        <w:tc>
          <w:tcPr>
            <w:tcW w:w="840" w:type="dxa"/>
            <w:tcBorders>
              <w:top w:val="nil"/>
              <w:left w:val="single" w:sz="8" w:space="0" w:color="auto"/>
              <w:bottom w:val="single" w:sz="8" w:space="0" w:color="auto"/>
              <w:right w:val="single" w:sz="4" w:space="0" w:color="auto"/>
            </w:tcBorders>
            <w:shd w:val="clear" w:color="auto" w:fill="auto"/>
            <w:noWrap/>
            <w:vAlign w:val="bottom"/>
          </w:tcPr>
          <w:p w14:paraId="34F5FF13" w14:textId="77777777" w:rsidR="001F1547" w:rsidRPr="009B1CBF" w:rsidRDefault="001F1547" w:rsidP="001F1547">
            <w:pPr>
              <w:rPr>
                <w:rFonts w:ascii="Arial" w:hAnsi="Arial" w:cs="Arial"/>
                <w:sz w:val="12"/>
                <w:szCs w:val="12"/>
              </w:rPr>
            </w:pPr>
            <w:r w:rsidRPr="009B1CBF">
              <w:rPr>
                <w:rFonts w:ascii="Arial" w:hAnsi="Arial" w:cs="Arial"/>
                <w:sz w:val="12"/>
                <w:szCs w:val="12"/>
              </w:rPr>
              <w:t> </w:t>
            </w:r>
          </w:p>
        </w:tc>
        <w:tc>
          <w:tcPr>
            <w:tcW w:w="840" w:type="dxa"/>
            <w:tcBorders>
              <w:top w:val="nil"/>
              <w:left w:val="nil"/>
              <w:bottom w:val="single" w:sz="8" w:space="0" w:color="auto"/>
              <w:right w:val="single" w:sz="8" w:space="0" w:color="auto"/>
            </w:tcBorders>
            <w:shd w:val="clear" w:color="auto" w:fill="auto"/>
            <w:noWrap/>
            <w:vAlign w:val="bottom"/>
          </w:tcPr>
          <w:p w14:paraId="5C475EBB" w14:textId="77777777" w:rsidR="001F1547" w:rsidRPr="00FF1F6D" w:rsidRDefault="001F1547" w:rsidP="001F1547">
            <w:pPr>
              <w:jc w:val="right"/>
              <w:rPr>
                <w:rFonts w:ascii="Arial" w:hAnsi="Arial" w:cs="Arial"/>
                <w:sz w:val="12"/>
                <w:szCs w:val="12"/>
              </w:rPr>
            </w:pPr>
          </w:p>
        </w:tc>
      </w:tr>
      <w:tr w:rsidR="001F1547" w14:paraId="00D8500B" w14:textId="77777777" w:rsidTr="001F1547">
        <w:trPr>
          <w:trHeight w:val="276"/>
        </w:trPr>
        <w:tc>
          <w:tcPr>
            <w:tcW w:w="2320" w:type="dxa"/>
            <w:tcBorders>
              <w:top w:val="single" w:sz="8" w:space="0" w:color="auto"/>
              <w:left w:val="single" w:sz="8" w:space="0" w:color="auto"/>
              <w:bottom w:val="single" w:sz="8" w:space="0" w:color="auto"/>
              <w:right w:val="single" w:sz="8" w:space="0" w:color="auto"/>
            </w:tcBorders>
            <w:shd w:val="clear" w:color="auto" w:fill="FFFF99"/>
            <w:noWrap/>
            <w:vAlign w:val="bottom"/>
          </w:tcPr>
          <w:p w14:paraId="53E7C7EF" w14:textId="77777777" w:rsidR="001F1547" w:rsidRDefault="001F1547" w:rsidP="001F1547">
            <w:pPr>
              <w:rPr>
                <w:rFonts w:ascii="Arial" w:hAnsi="Arial" w:cs="Arial"/>
                <w:sz w:val="12"/>
                <w:szCs w:val="12"/>
              </w:rPr>
            </w:pPr>
            <w:r>
              <w:rPr>
                <w:rFonts w:ascii="Arial" w:hAnsi="Arial" w:cs="Arial"/>
                <w:sz w:val="12"/>
                <w:szCs w:val="12"/>
              </w:rPr>
              <w:t>11. ZŠ</w:t>
            </w:r>
          </w:p>
        </w:tc>
        <w:tc>
          <w:tcPr>
            <w:tcW w:w="750" w:type="dxa"/>
            <w:tcBorders>
              <w:top w:val="nil"/>
              <w:left w:val="nil"/>
              <w:bottom w:val="single" w:sz="4" w:space="0" w:color="auto"/>
              <w:right w:val="single" w:sz="4" w:space="0" w:color="auto"/>
            </w:tcBorders>
            <w:shd w:val="clear" w:color="auto" w:fill="auto"/>
            <w:noWrap/>
            <w:vAlign w:val="bottom"/>
          </w:tcPr>
          <w:p w14:paraId="7DEDF0A4" w14:textId="77777777" w:rsidR="001F1547" w:rsidRPr="004F46D8" w:rsidRDefault="001F1547" w:rsidP="001F1547">
            <w:pPr>
              <w:rPr>
                <w:rFonts w:ascii="Arial" w:hAnsi="Arial" w:cs="Arial"/>
                <w:sz w:val="12"/>
                <w:szCs w:val="12"/>
              </w:rPr>
            </w:pPr>
            <w:r w:rsidRPr="004F46D8">
              <w:rPr>
                <w:rFonts w:ascii="Arial" w:hAnsi="Arial" w:cs="Arial"/>
                <w:sz w:val="12"/>
                <w:szCs w:val="12"/>
              </w:rPr>
              <w:t> </w:t>
            </w:r>
          </w:p>
        </w:tc>
        <w:tc>
          <w:tcPr>
            <w:tcW w:w="750" w:type="dxa"/>
            <w:tcBorders>
              <w:top w:val="nil"/>
              <w:left w:val="nil"/>
              <w:bottom w:val="single" w:sz="4" w:space="0" w:color="auto"/>
              <w:right w:val="nil"/>
            </w:tcBorders>
            <w:shd w:val="clear" w:color="auto" w:fill="auto"/>
            <w:noWrap/>
            <w:vAlign w:val="bottom"/>
          </w:tcPr>
          <w:p w14:paraId="2C35B519" w14:textId="77777777" w:rsidR="001F1547" w:rsidRPr="00532CD8" w:rsidRDefault="001F1547" w:rsidP="001F1547">
            <w:pPr>
              <w:rPr>
                <w:rFonts w:ascii="Arial" w:hAnsi="Arial" w:cs="Arial"/>
                <w:sz w:val="12"/>
                <w:szCs w:val="12"/>
              </w:rPr>
            </w:pPr>
          </w:p>
        </w:tc>
        <w:tc>
          <w:tcPr>
            <w:tcW w:w="760" w:type="dxa"/>
            <w:tcBorders>
              <w:top w:val="nil"/>
              <w:left w:val="single" w:sz="8" w:space="0" w:color="auto"/>
              <w:bottom w:val="single" w:sz="4" w:space="0" w:color="auto"/>
              <w:right w:val="single" w:sz="4" w:space="0" w:color="auto"/>
            </w:tcBorders>
            <w:shd w:val="clear" w:color="auto" w:fill="auto"/>
            <w:noWrap/>
            <w:vAlign w:val="bottom"/>
          </w:tcPr>
          <w:p w14:paraId="23713AC1" w14:textId="77777777" w:rsidR="001F1547" w:rsidRPr="004F46D8" w:rsidRDefault="001F1547" w:rsidP="001F1547">
            <w:pPr>
              <w:rPr>
                <w:rFonts w:ascii="Arial" w:hAnsi="Arial" w:cs="Arial"/>
                <w:sz w:val="12"/>
                <w:szCs w:val="12"/>
              </w:rPr>
            </w:pPr>
            <w:r w:rsidRPr="004F46D8">
              <w:rPr>
                <w:rFonts w:ascii="Arial" w:hAnsi="Arial" w:cs="Arial"/>
                <w:sz w:val="12"/>
                <w:szCs w:val="12"/>
              </w:rPr>
              <w:t> </w:t>
            </w:r>
          </w:p>
        </w:tc>
        <w:tc>
          <w:tcPr>
            <w:tcW w:w="832" w:type="dxa"/>
            <w:tcBorders>
              <w:top w:val="nil"/>
              <w:left w:val="nil"/>
              <w:bottom w:val="single" w:sz="4" w:space="0" w:color="auto"/>
              <w:right w:val="single" w:sz="8" w:space="0" w:color="auto"/>
            </w:tcBorders>
            <w:shd w:val="clear" w:color="auto" w:fill="auto"/>
            <w:noWrap/>
            <w:vAlign w:val="bottom"/>
          </w:tcPr>
          <w:p w14:paraId="49E7BA35" w14:textId="77777777" w:rsidR="001F1547" w:rsidRPr="00670C80" w:rsidRDefault="001F1547" w:rsidP="001F1547">
            <w:pPr>
              <w:rPr>
                <w:rFonts w:ascii="Arial" w:hAnsi="Arial" w:cs="Arial"/>
                <w:sz w:val="12"/>
                <w:szCs w:val="12"/>
              </w:rPr>
            </w:pPr>
          </w:p>
        </w:tc>
        <w:tc>
          <w:tcPr>
            <w:tcW w:w="840" w:type="dxa"/>
            <w:tcBorders>
              <w:top w:val="nil"/>
              <w:left w:val="nil"/>
              <w:bottom w:val="single" w:sz="4" w:space="0" w:color="auto"/>
              <w:right w:val="single" w:sz="4" w:space="0" w:color="auto"/>
            </w:tcBorders>
            <w:shd w:val="clear" w:color="auto" w:fill="auto"/>
            <w:noWrap/>
            <w:vAlign w:val="bottom"/>
          </w:tcPr>
          <w:p w14:paraId="59DF50A7" w14:textId="77777777" w:rsidR="001F1547" w:rsidRPr="009B1CBF" w:rsidRDefault="001F1547" w:rsidP="001F1547">
            <w:pPr>
              <w:rPr>
                <w:rFonts w:ascii="Arial" w:hAnsi="Arial" w:cs="Arial"/>
                <w:sz w:val="12"/>
                <w:szCs w:val="12"/>
              </w:rPr>
            </w:pPr>
            <w:r w:rsidRPr="009B1CBF">
              <w:rPr>
                <w:rFonts w:ascii="Arial" w:hAnsi="Arial" w:cs="Arial"/>
                <w:sz w:val="12"/>
                <w:szCs w:val="12"/>
              </w:rPr>
              <w:t> </w:t>
            </w:r>
          </w:p>
        </w:tc>
        <w:tc>
          <w:tcPr>
            <w:tcW w:w="840" w:type="dxa"/>
            <w:tcBorders>
              <w:top w:val="nil"/>
              <w:left w:val="nil"/>
              <w:bottom w:val="single" w:sz="4" w:space="0" w:color="auto"/>
              <w:right w:val="nil"/>
            </w:tcBorders>
            <w:shd w:val="clear" w:color="auto" w:fill="auto"/>
            <w:noWrap/>
            <w:vAlign w:val="bottom"/>
          </w:tcPr>
          <w:p w14:paraId="672608DB" w14:textId="77777777" w:rsidR="001F1547" w:rsidRPr="00670C80" w:rsidRDefault="001F1547" w:rsidP="001F1547">
            <w:pPr>
              <w:rPr>
                <w:rFonts w:ascii="Arial" w:hAnsi="Arial" w:cs="Arial"/>
                <w:sz w:val="12"/>
                <w:szCs w:val="12"/>
              </w:rPr>
            </w:pPr>
          </w:p>
        </w:tc>
        <w:tc>
          <w:tcPr>
            <w:tcW w:w="840" w:type="dxa"/>
            <w:tcBorders>
              <w:top w:val="nil"/>
              <w:left w:val="single" w:sz="8" w:space="0" w:color="auto"/>
              <w:bottom w:val="single" w:sz="4" w:space="0" w:color="auto"/>
              <w:right w:val="single" w:sz="4" w:space="0" w:color="auto"/>
            </w:tcBorders>
            <w:shd w:val="clear" w:color="auto" w:fill="auto"/>
            <w:noWrap/>
            <w:vAlign w:val="bottom"/>
          </w:tcPr>
          <w:p w14:paraId="392EB2DE" w14:textId="77777777" w:rsidR="001F1547" w:rsidRPr="009B1CBF" w:rsidRDefault="001F1547" w:rsidP="001F1547">
            <w:pPr>
              <w:rPr>
                <w:rFonts w:ascii="Arial" w:hAnsi="Arial" w:cs="Arial"/>
                <w:sz w:val="12"/>
                <w:szCs w:val="12"/>
              </w:rPr>
            </w:pPr>
            <w:r w:rsidRPr="009B1CBF">
              <w:rPr>
                <w:rFonts w:ascii="Arial" w:hAnsi="Arial" w:cs="Arial"/>
                <w:sz w:val="12"/>
                <w:szCs w:val="12"/>
              </w:rPr>
              <w:t> </w:t>
            </w:r>
          </w:p>
        </w:tc>
        <w:tc>
          <w:tcPr>
            <w:tcW w:w="840" w:type="dxa"/>
            <w:tcBorders>
              <w:top w:val="nil"/>
              <w:left w:val="nil"/>
              <w:bottom w:val="single" w:sz="4" w:space="0" w:color="auto"/>
              <w:right w:val="single" w:sz="8" w:space="0" w:color="auto"/>
            </w:tcBorders>
            <w:shd w:val="clear" w:color="auto" w:fill="auto"/>
            <w:noWrap/>
            <w:vAlign w:val="bottom"/>
          </w:tcPr>
          <w:p w14:paraId="4F90CB69" w14:textId="77777777" w:rsidR="001F1547" w:rsidRPr="00FF1F6D" w:rsidRDefault="001F1547" w:rsidP="001F1547">
            <w:pPr>
              <w:jc w:val="right"/>
              <w:rPr>
                <w:rFonts w:ascii="Arial" w:hAnsi="Arial" w:cs="Arial"/>
                <w:sz w:val="12"/>
                <w:szCs w:val="12"/>
              </w:rPr>
            </w:pPr>
          </w:p>
        </w:tc>
      </w:tr>
      <w:tr w:rsidR="001F1547" w14:paraId="1B508DC2" w14:textId="77777777" w:rsidTr="001F1547">
        <w:trPr>
          <w:trHeight w:val="264"/>
        </w:trPr>
        <w:tc>
          <w:tcPr>
            <w:tcW w:w="2320" w:type="dxa"/>
            <w:tcBorders>
              <w:top w:val="nil"/>
              <w:left w:val="single" w:sz="8" w:space="0" w:color="auto"/>
              <w:bottom w:val="nil"/>
              <w:right w:val="single" w:sz="8" w:space="0" w:color="auto"/>
            </w:tcBorders>
            <w:shd w:val="clear" w:color="auto" w:fill="auto"/>
            <w:noWrap/>
            <w:vAlign w:val="bottom"/>
          </w:tcPr>
          <w:p w14:paraId="058361C2" w14:textId="77777777" w:rsidR="001F1547" w:rsidRDefault="001F1547" w:rsidP="001F1547">
            <w:pPr>
              <w:rPr>
                <w:rFonts w:ascii="Arial" w:hAnsi="Arial" w:cs="Arial"/>
                <w:sz w:val="12"/>
                <w:szCs w:val="12"/>
              </w:rPr>
            </w:pPr>
            <w:r>
              <w:rPr>
                <w:rFonts w:ascii="Arial" w:hAnsi="Arial" w:cs="Arial"/>
                <w:sz w:val="12"/>
                <w:szCs w:val="12"/>
              </w:rPr>
              <w:t>Základní škola Zlín, tř. Svobody 868,</w:t>
            </w:r>
          </w:p>
        </w:tc>
        <w:tc>
          <w:tcPr>
            <w:tcW w:w="750" w:type="dxa"/>
            <w:tcBorders>
              <w:top w:val="nil"/>
              <w:left w:val="nil"/>
              <w:bottom w:val="single" w:sz="4" w:space="0" w:color="auto"/>
              <w:right w:val="single" w:sz="4" w:space="0" w:color="auto"/>
            </w:tcBorders>
            <w:shd w:val="clear" w:color="auto" w:fill="auto"/>
            <w:noWrap/>
            <w:vAlign w:val="bottom"/>
          </w:tcPr>
          <w:p w14:paraId="1C4A05F4" w14:textId="77777777" w:rsidR="001F1547" w:rsidRPr="004F46D8" w:rsidRDefault="001F1547" w:rsidP="001F1547">
            <w:pPr>
              <w:jc w:val="right"/>
              <w:rPr>
                <w:rFonts w:ascii="Arial" w:hAnsi="Arial" w:cs="Arial"/>
                <w:sz w:val="12"/>
                <w:szCs w:val="12"/>
              </w:rPr>
            </w:pPr>
            <w:r w:rsidRPr="004F46D8">
              <w:rPr>
                <w:rFonts w:ascii="Arial" w:hAnsi="Arial" w:cs="Arial"/>
                <w:sz w:val="12"/>
                <w:szCs w:val="12"/>
              </w:rPr>
              <w:t xml:space="preserve">2 </w:t>
            </w:r>
            <w:r>
              <w:rPr>
                <w:rFonts w:ascii="Arial" w:hAnsi="Arial" w:cs="Arial"/>
                <w:sz w:val="12"/>
                <w:szCs w:val="12"/>
              </w:rPr>
              <w:t>4</w:t>
            </w:r>
            <w:r w:rsidRPr="004F46D8">
              <w:rPr>
                <w:rFonts w:ascii="Arial" w:hAnsi="Arial" w:cs="Arial"/>
                <w:sz w:val="12"/>
                <w:szCs w:val="12"/>
              </w:rPr>
              <w:t>00 000</w:t>
            </w:r>
          </w:p>
        </w:tc>
        <w:tc>
          <w:tcPr>
            <w:tcW w:w="750" w:type="dxa"/>
            <w:tcBorders>
              <w:top w:val="nil"/>
              <w:left w:val="nil"/>
              <w:bottom w:val="single" w:sz="4" w:space="0" w:color="auto"/>
              <w:right w:val="nil"/>
            </w:tcBorders>
            <w:shd w:val="clear" w:color="auto" w:fill="auto"/>
            <w:noWrap/>
            <w:vAlign w:val="bottom"/>
          </w:tcPr>
          <w:p w14:paraId="5ED322A2" w14:textId="77777777" w:rsidR="001F1547" w:rsidRPr="00532CD8" w:rsidRDefault="001F1547" w:rsidP="001F1547">
            <w:pPr>
              <w:jc w:val="right"/>
              <w:rPr>
                <w:rFonts w:ascii="Arial" w:hAnsi="Arial" w:cs="Arial"/>
                <w:sz w:val="12"/>
                <w:szCs w:val="12"/>
              </w:rPr>
            </w:pPr>
            <w:r w:rsidRPr="00532CD8">
              <w:rPr>
                <w:rFonts w:ascii="Arial" w:hAnsi="Arial" w:cs="Arial"/>
                <w:sz w:val="12"/>
                <w:szCs w:val="12"/>
              </w:rPr>
              <w:t>5 055 000</w:t>
            </w:r>
          </w:p>
        </w:tc>
        <w:tc>
          <w:tcPr>
            <w:tcW w:w="760" w:type="dxa"/>
            <w:tcBorders>
              <w:top w:val="nil"/>
              <w:left w:val="single" w:sz="8" w:space="0" w:color="auto"/>
              <w:bottom w:val="single" w:sz="4" w:space="0" w:color="auto"/>
              <w:right w:val="single" w:sz="4" w:space="0" w:color="auto"/>
            </w:tcBorders>
            <w:shd w:val="clear" w:color="auto" w:fill="auto"/>
            <w:noWrap/>
            <w:vAlign w:val="bottom"/>
          </w:tcPr>
          <w:p w14:paraId="64E49C38" w14:textId="77777777" w:rsidR="001F1547" w:rsidRPr="004F46D8" w:rsidRDefault="001F1547" w:rsidP="001F1547">
            <w:pPr>
              <w:jc w:val="right"/>
              <w:rPr>
                <w:rFonts w:ascii="Arial" w:hAnsi="Arial" w:cs="Arial"/>
                <w:sz w:val="12"/>
                <w:szCs w:val="12"/>
              </w:rPr>
            </w:pPr>
            <w:r w:rsidRPr="004F46D8">
              <w:rPr>
                <w:rFonts w:ascii="Arial" w:hAnsi="Arial" w:cs="Arial"/>
                <w:sz w:val="12"/>
                <w:szCs w:val="12"/>
              </w:rPr>
              <w:t>2 600 000</w:t>
            </w:r>
          </w:p>
        </w:tc>
        <w:tc>
          <w:tcPr>
            <w:tcW w:w="832" w:type="dxa"/>
            <w:tcBorders>
              <w:top w:val="nil"/>
              <w:left w:val="nil"/>
              <w:bottom w:val="single" w:sz="4" w:space="0" w:color="auto"/>
              <w:right w:val="single" w:sz="8" w:space="0" w:color="auto"/>
            </w:tcBorders>
            <w:shd w:val="clear" w:color="auto" w:fill="auto"/>
            <w:noWrap/>
            <w:vAlign w:val="bottom"/>
          </w:tcPr>
          <w:p w14:paraId="314A0023" w14:textId="77777777" w:rsidR="001F1547" w:rsidRPr="00670C80" w:rsidRDefault="001F1547" w:rsidP="001F1547">
            <w:pPr>
              <w:jc w:val="right"/>
              <w:rPr>
                <w:rFonts w:ascii="Arial" w:hAnsi="Arial" w:cs="Arial"/>
                <w:sz w:val="12"/>
                <w:szCs w:val="12"/>
              </w:rPr>
            </w:pPr>
            <w:r w:rsidRPr="00670C80">
              <w:rPr>
                <w:rFonts w:ascii="Arial" w:hAnsi="Arial" w:cs="Arial"/>
                <w:sz w:val="12"/>
                <w:szCs w:val="12"/>
              </w:rPr>
              <w:t>5 080 000</w:t>
            </w:r>
          </w:p>
        </w:tc>
        <w:tc>
          <w:tcPr>
            <w:tcW w:w="840" w:type="dxa"/>
            <w:tcBorders>
              <w:top w:val="nil"/>
              <w:left w:val="nil"/>
              <w:bottom w:val="single" w:sz="4" w:space="0" w:color="auto"/>
              <w:right w:val="single" w:sz="4" w:space="0" w:color="auto"/>
            </w:tcBorders>
            <w:shd w:val="clear" w:color="auto" w:fill="auto"/>
            <w:noWrap/>
            <w:vAlign w:val="bottom"/>
          </w:tcPr>
          <w:p w14:paraId="7EF418DA" w14:textId="77777777" w:rsidR="001F1547" w:rsidRPr="009B1CBF" w:rsidRDefault="001F1547" w:rsidP="001F1547">
            <w:pPr>
              <w:jc w:val="right"/>
              <w:rPr>
                <w:rFonts w:ascii="Arial" w:hAnsi="Arial" w:cs="Arial"/>
                <w:sz w:val="12"/>
                <w:szCs w:val="12"/>
              </w:rPr>
            </w:pPr>
            <w:r w:rsidRPr="009B1CBF">
              <w:rPr>
                <w:rFonts w:ascii="Arial" w:hAnsi="Arial" w:cs="Arial"/>
                <w:sz w:val="12"/>
                <w:szCs w:val="12"/>
              </w:rPr>
              <w:t xml:space="preserve">2 </w:t>
            </w:r>
            <w:r>
              <w:rPr>
                <w:rFonts w:ascii="Arial" w:hAnsi="Arial" w:cs="Arial"/>
                <w:sz w:val="12"/>
                <w:szCs w:val="12"/>
              </w:rPr>
              <w:t>8</w:t>
            </w:r>
            <w:r w:rsidRPr="009B1CBF">
              <w:rPr>
                <w:rFonts w:ascii="Arial" w:hAnsi="Arial" w:cs="Arial"/>
                <w:sz w:val="12"/>
                <w:szCs w:val="12"/>
              </w:rPr>
              <w:t>00 000</w:t>
            </w:r>
          </w:p>
        </w:tc>
        <w:tc>
          <w:tcPr>
            <w:tcW w:w="840" w:type="dxa"/>
            <w:tcBorders>
              <w:top w:val="nil"/>
              <w:left w:val="nil"/>
              <w:bottom w:val="single" w:sz="4" w:space="0" w:color="auto"/>
              <w:right w:val="nil"/>
            </w:tcBorders>
            <w:shd w:val="clear" w:color="auto" w:fill="auto"/>
            <w:noWrap/>
            <w:vAlign w:val="bottom"/>
          </w:tcPr>
          <w:p w14:paraId="756A50BD" w14:textId="77777777" w:rsidR="001F1547" w:rsidRPr="00670C80" w:rsidRDefault="001F1547" w:rsidP="001F1547">
            <w:pPr>
              <w:jc w:val="right"/>
              <w:rPr>
                <w:rFonts w:ascii="Arial" w:hAnsi="Arial" w:cs="Arial"/>
                <w:sz w:val="12"/>
                <w:szCs w:val="12"/>
              </w:rPr>
            </w:pPr>
            <w:r w:rsidRPr="00670C80">
              <w:rPr>
                <w:rFonts w:ascii="Arial" w:hAnsi="Arial" w:cs="Arial"/>
                <w:sz w:val="12"/>
                <w:szCs w:val="12"/>
              </w:rPr>
              <w:t>5 329 000</w:t>
            </w:r>
          </w:p>
        </w:tc>
        <w:tc>
          <w:tcPr>
            <w:tcW w:w="840" w:type="dxa"/>
            <w:tcBorders>
              <w:top w:val="nil"/>
              <w:left w:val="single" w:sz="8" w:space="0" w:color="auto"/>
              <w:bottom w:val="single" w:sz="4" w:space="0" w:color="auto"/>
              <w:right w:val="single" w:sz="4" w:space="0" w:color="auto"/>
            </w:tcBorders>
            <w:shd w:val="clear" w:color="auto" w:fill="auto"/>
            <w:noWrap/>
            <w:vAlign w:val="bottom"/>
          </w:tcPr>
          <w:p w14:paraId="0AA85215" w14:textId="77777777" w:rsidR="001F1547" w:rsidRPr="009B1CBF" w:rsidRDefault="001F1547" w:rsidP="001F1547">
            <w:pPr>
              <w:jc w:val="right"/>
              <w:rPr>
                <w:rFonts w:ascii="Arial" w:hAnsi="Arial" w:cs="Arial"/>
                <w:sz w:val="12"/>
                <w:szCs w:val="12"/>
              </w:rPr>
            </w:pPr>
            <w:r w:rsidRPr="009B1CBF">
              <w:rPr>
                <w:rFonts w:ascii="Arial" w:hAnsi="Arial" w:cs="Arial"/>
                <w:sz w:val="12"/>
                <w:szCs w:val="12"/>
              </w:rPr>
              <w:t>2 750 000</w:t>
            </w:r>
          </w:p>
        </w:tc>
        <w:tc>
          <w:tcPr>
            <w:tcW w:w="840" w:type="dxa"/>
            <w:tcBorders>
              <w:top w:val="nil"/>
              <w:left w:val="nil"/>
              <w:bottom w:val="single" w:sz="4" w:space="0" w:color="auto"/>
              <w:right w:val="single" w:sz="8" w:space="0" w:color="auto"/>
            </w:tcBorders>
            <w:shd w:val="clear" w:color="auto" w:fill="auto"/>
            <w:noWrap/>
            <w:vAlign w:val="bottom"/>
          </w:tcPr>
          <w:p w14:paraId="7661A6FF" w14:textId="77777777" w:rsidR="001F1547" w:rsidRPr="00FF1F6D" w:rsidRDefault="001F1547" w:rsidP="001F1547">
            <w:pPr>
              <w:jc w:val="right"/>
              <w:rPr>
                <w:rFonts w:ascii="Arial" w:hAnsi="Arial" w:cs="Arial"/>
                <w:sz w:val="12"/>
                <w:szCs w:val="12"/>
              </w:rPr>
            </w:pPr>
            <w:r w:rsidRPr="00FF1F6D">
              <w:rPr>
                <w:rFonts w:ascii="Arial" w:hAnsi="Arial" w:cs="Arial"/>
                <w:sz w:val="12"/>
                <w:szCs w:val="12"/>
              </w:rPr>
              <w:t>5 154 000</w:t>
            </w:r>
          </w:p>
        </w:tc>
      </w:tr>
      <w:tr w:rsidR="001F1547" w14:paraId="261F2E8D" w14:textId="77777777" w:rsidTr="001F1547">
        <w:trPr>
          <w:trHeight w:val="276"/>
        </w:trPr>
        <w:tc>
          <w:tcPr>
            <w:tcW w:w="2320" w:type="dxa"/>
            <w:tcBorders>
              <w:top w:val="nil"/>
              <w:left w:val="single" w:sz="8" w:space="0" w:color="auto"/>
              <w:bottom w:val="nil"/>
              <w:right w:val="single" w:sz="8" w:space="0" w:color="auto"/>
            </w:tcBorders>
            <w:shd w:val="clear" w:color="auto" w:fill="auto"/>
            <w:noWrap/>
            <w:vAlign w:val="bottom"/>
          </w:tcPr>
          <w:p w14:paraId="7C5B0E89" w14:textId="77777777" w:rsidR="001F1547" w:rsidRDefault="001F1547" w:rsidP="001F1547">
            <w:pPr>
              <w:rPr>
                <w:rFonts w:ascii="Arial" w:hAnsi="Arial" w:cs="Arial"/>
                <w:sz w:val="12"/>
                <w:szCs w:val="12"/>
              </w:rPr>
            </w:pPr>
            <w:r>
              <w:rPr>
                <w:rFonts w:ascii="Arial" w:hAnsi="Arial" w:cs="Arial"/>
                <w:sz w:val="12"/>
                <w:szCs w:val="12"/>
              </w:rPr>
              <w:t xml:space="preserve"> př. org.</w:t>
            </w:r>
          </w:p>
        </w:tc>
        <w:tc>
          <w:tcPr>
            <w:tcW w:w="750" w:type="dxa"/>
            <w:tcBorders>
              <w:top w:val="nil"/>
              <w:left w:val="nil"/>
              <w:bottom w:val="single" w:sz="8" w:space="0" w:color="auto"/>
              <w:right w:val="single" w:sz="4" w:space="0" w:color="auto"/>
            </w:tcBorders>
            <w:shd w:val="clear" w:color="auto" w:fill="auto"/>
            <w:noWrap/>
            <w:vAlign w:val="bottom"/>
          </w:tcPr>
          <w:p w14:paraId="4C498D6A" w14:textId="77777777" w:rsidR="001F1547" w:rsidRPr="004F46D8" w:rsidRDefault="001F1547" w:rsidP="001F1547">
            <w:pPr>
              <w:rPr>
                <w:rFonts w:ascii="Arial" w:hAnsi="Arial" w:cs="Arial"/>
                <w:sz w:val="12"/>
                <w:szCs w:val="12"/>
              </w:rPr>
            </w:pPr>
            <w:r w:rsidRPr="004F46D8">
              <w:rPr>
                <w:rFonts w:ascii="Arial" w:hAnsi="Arial" w:cs="Arial"/>
                <w:sz w:val="12"/>
                <w:szCs w:val="12"/>
              </w:rPr>
              <w:t> </w:t>
            </w:r>
          </w:p>
        </w:tc>
        <w:tc>
          <w:tcPr>
            <w:tcW w:w="750" w:type="dxa"/>
            <w:tcBorders>
              <w:top w:val="nil"/>
              <w:left w:val="nil"/>
              <w:bottom w:val="single" w:sz="8" w:space="0" w:color="auto"/>
              <w:right w:val="nil"/>
            </w:tcBorders>
            <w:shd w:val="clear" w:color="auto" w:fill="auto"/>
            <w:noWrap/>
            <w:vAlign w:val="bottom"/>
          </w:tcPr>
          <w:p w14:paraId="3CC2E7DC" w14:textId="77777777" w:rsidR="001F1547" w:rsidRPr="00532CD8" w:rsidRDefault="001F1547" w:rsidP="001F1547">
            <w:pPr>
              <w:rPr>
                <w:rFonts w:ascii="Arial" w:hAnsi="Arial" w:cs="Arial"/>
                <w:sz w:val="12"/>
                <w:szCs w:val="12"/>
              </w:rPr>
            </w:pPr>
          </w:p>
        </w:tc>
        <w:tc>
          <w:tcPr>
            <w:tcW w:w="760" w:type="dxa"/>
            <w:tcBorders>
              <w:top w:val="nil"/>
              <w:left w:val="single" w:sz="8" w:space="0" w:color="auto"/>
              <w:bottom w:val="single" w:sz="8" w:space="0" w:color="auto"/>
              <w:right w:val="single" w:sz="4" w:space="0" w:color="auto"/>
            </w:tcBorders>
            <w:shd w:val="clear" w:color="auto" w:fill="auto"/>
            <w:noWrap/>
            <w:vAlign w:val="bottom"/>
          </w:tcPr>
          <w:p w14:paraId="1C45C049" w14:textId="77777777" w:rsidR="001F1547" w:rsidRPr="004F46D8" w:rsidRDefault="001F1547" w:rsidP="001F1547">
            <w:pPr>
              <w:rPr>
                <w:rFonts w:ascii="Arial" w:hAnsi="Arial" w:cs="Arial"/>
                <w:sz w:val="12"/>
                <w:szCs w:val="12"/>
              </w:rPr>
            </w:pPr>
            <w:r w:rsidRPr="004F46D8">
              <w:rPr>
                <w:rFonts w:ascii="Arial" w:hAnsi="Arial" w:cs="Arial"/>
                <w:sz w:val="12"/>
                <w:szCs w:val="12"/>
              </w:rPr>
              <w:t> </w:t>
            </w:r>
          </w:p>
        </w:tc>
        <w:tc>
          <w:tcPr>
            <w:tcW w:w="832" w:type="dxa"/>
            <w:tcBorders>
              <w:top w:val="nil"/>
              <w:left w:val="nil"/>
              <w:bottom w:val="single" w:sz="8" w:space="0" w:color="auto"/>
              <w:right w:val="single" w:sz="8" w:space="0" w:color="auto"/>
            </w:tcBorders>
            <w:shd w:val="clear" w:color="auto" w:fill="auto"/>
            <w:noWrap/>
            <w:vAlign w:val="bottom"/>
          </w:tcPr>
          <w:p w14:paraId="3AEE706F" w14:textId="77777777" w:rsidR="001F1547" w:rsidRPr="00670C80" w:rsidRDefault="001F1547" w:rsidP="001F1547">
            <w:pPr>
              <w:rPr>
                <w:rFonts w:ascii="Arial" w:hAnsi="Arial" w:cs="Arial"/>
                <w:sz w:val="12"/>
                <w:szCs w:val="12"/>
              </w:rPr>
            </w:pPr>
          </w:p>
        </w:tc>
        <w:tc>
          <w:tcPr>
            <w:tcW w:w="840" w:type="dxa"/>
            <w:tcBorders>
              <w:top w:val="nil"/>
              <w:left w:val="nil"/>
              <w:bottom w:val="single" w:sz="8" w:space="0" w:color="auto"/>
              <w:right w:val="single" w:sz="4" w:space="0" w:color="auto"/>
            </w:tcBorders>
            <w:shd w:val="clear" w:color="auto" w:fill="auto"/>
            <w:noWrap/>
            <w:vAlign w:val="bottom"/>
          </w:tcPr>
          <w:p w14:paraId="685C29D7" w14:textId="77777777" w:rsidR="001F1547" w:rsidRPr="009B1CBF" w:rsidRDefault="001F1547" w:rsidP="001F1547">
            <w:pPr>
              <w:rPr>
                <w:rFonts w:ascii="Arial" w:hAnsi="Arial" w:cs="Arial"/>
                <w:sz w:val="12"/>
                <w:szCs w:val="12"/>
              </w:rPr>
            </w:pPr>
            <w:r w:rsidRPr="009B1CBF">
              <w:rPr>
                <w:rFonts w:ascii="Arial" w:hAnsi="Arial" w:cs="Arial"/>
                <w:sz w:val="12"/>
                <w:szCs w:val="12"/>
              </w:rPr>
              <w:t> </w:t>
            </w:r>
          </w:p>
        </w:tc>
        <w:tc>
          <w:tcPr>
            <w:tcW w:w="840" w:type="dxa"/>
            <w:tcBorders>
              <w:top w:val="nil"/>
              <w:left w:val="nil"/>
              <w:bottom w:val="single" w:sz="8" w:space="0" w:color="auto"/>
              <w:right w:val="nil"/>
            </w:tcBorders>
            <w:shd w:val="clear" w:color="auto" w:fill="auto"/>
            <w:noWrap/>
            <w:vAlign w:val="bottom"/>
          </w:tcPr>
          <w:p w14:paraId="32BDFCF1" w14:textId="77777777" w:rsidR="001F1547" w:rsidRPr="00670C80" w:rsidRDefault="001F1547" w:rsidP="001F1547">
            <w:pPr>
              <w:rPr>
                <w:rFonts w:ascii="Arial" w:hAnsi="Arial" w:cs="Arial"/>
                <w:sz w:val="12"/>
                <w:szCs w:val="12"/>
              </w:rPr>
            </w:pPr>
          </w:p>
        </w:tc>
        <w:tc>
          <w:tcPr>
            <w:tcW w:w="840" w:type="dxa"/>
            <w:tcBorders>
              <w:top w:val="nil"/>
              <w:left w:val="single" w:sz="8" w:space="0" w:color="auto"/>
              <w:bottom w:val="single" w:sz="8" w:space="0" w:color="auto"/>
              <w:right w:val="single" w:sz="4" w:space="0" w:color="auto"/>
            </w:tcBorders>
            <w:shd w:val="clear" w:color="auto" w:fill="auto"/>
            <w:noWrap/>
            <w:vAlign w:val="bottom"/>
          </w:tcPr>
          <w:p w14:paraId="3D9D693E" w14:textId="77777777" w:rsidR="001F1547" w:rsidRPr="009B1CBF" w:rsidRDefault="001F1547" w:rsidP="001F1547">
            <w:pPr>
              <w:rPr>
                <w:rFonts w:ascii="Arial" w:hAnsi="Arial" w:cs="Arial"/>
                <w:sz w:val="12"/>
                <w:szCs w:val="12"/>
              </w:rPr>
            </w:pPr>
            <w:r w:rsidRPr="009B1CBF">
              <w:rPr>
                <w:rFonts w:ascii="Arial" w:hAnsi="Arial" w:cs="Arial"/>
                <w:sz w:val="12"/>
                <w:szCs w:val="12"/>
              </w:rPr>
              <w:t> </w:t>
            </w:r>
          </w:p>
        </w:tc>
        <w:tc>
          <w:tcPr>
            <w:tcW w:w="840" w:type="dxa"/>
            <w:tcBorders>
              <w:top w:val="nil"/>
              <w:left w:val="nil"/>
              <w:bottom w:val="single" w:sz="8" w:space="0" w:color="auto"/>
              <w:right w:val="single" w:sz="8" w:space="0" w:color="auto"/>
            </w:tcBorders>
            <w:shd w:val="clear" w:color="auto" w:fill="auto"/>
            <w:noWrap/>
            <w:vAlign w:val="bottom"/>
          </w:tcPr>
          <w:p w14:paraId="5ADB3222" w14:textId="77777777" w:rsidR="001F1547" w:rsidRPr="00FF1F6D" w:rsidRDefault="001F1547" w:rsidP="001F1547">
            <w:pPr>
              <w:jc w:val="right"/>
              <w:rPr>
                <w:rFonts w:ascii="Arial" w:hAnsi="Arial" w:cs="Arial"/>
                <w:sz w:val="12"/>
                <w:szCs w:val="12"/>
              </w:rPr>
            </w:pPr>
          </w:p>
        </w:tc>
      </w:tr>
      <w:tr w:rsidR="001F1547" w14:paraId="4F648C70" w14:textId="77777777" w:rsidTr="001F1547">
        <w:trPr>
          <w:trHeight w:val="276"/>
        </w:trPr>
        <w:tc>
          <w:tcPr>
            <w:tcW w:w="2320" w:type="dxa"/>
            <w:tcBorders>
              <w:top w:val="single" w:sz="8" w:space="0" w:color="auto"/>
              <w:left w:val="single" w:sz="8" w:space="0" w:color="auto"/>
              <w:bottom w:val="single" w:sz="8" w:space="0" w:color="auto"/>
              <w:right w:val="single" w:sz="8" w:space="0" w:color="auto"/>
            </w:tcBorders>
            <w:shd w:val="clear" w:color="auto" w:fill="FFFF99"/>
            <w:noWrap/>
            <w:vAlign w:val="bottom"/>
          </w:tcPr>
          <w:p w14:paraId="154995CA" w14:textId="77777777" w:rsidR="001F1547" w:rsidRDefault="001F1547" w:rsidP="001F1547">
            <w:pPr>
              <w:rPr>
                <w:rFonts w:ascii="Arial" w:hAnsi="Arial" w:cs="Arial"/>
                <w:sz w:val="12"/>
                <w:szCs w:val="12"/>
              </w:rPr>
            </w:pPr>
            <w:r>
              <w:rPr>
                <w:rFonts w:ascii="Arial" w:hAnsi="Arial" w:cs="Arial"/>
                <w:sz w:val="12"/>
                <w:szCs w:val="12"/>
              </w:rPr>
              <w:t>12. ZŠ</w:t>
            </w:r>
          </w:p>
        </w:tc>
        <w:tc>
          <w:tcPr>
            <w:tcW w:w="750" w:type="dxa"/>
            <w:tcBorders>
              <w:top w:val="nil"/>
              <w:left w:val="nil"/>
              <w:bottom w:val="single" w:sz="4" w:space="0" w:color="auto"/>
              <w:right w:val="single" w:sz="4" w:space="0" w:color="auto"/>
            </w:tcBorders>
            <w:shd w:val="clear" w:color="auto" w:fill="auto"/>
            <w:noWrap/>
            <w:vAlign w:val="bottom"/>
          </w:tcPr>
          <w:p w14:paraId="4304338F" w14:textId="77777777" w:rsidR="001F1547" w:rsidRPr="004F46D8" w:rsidRDefault="001F1547" w:rsidP="001F1547">
            <w:pPr>
              <w:rPr>
                <w:rFonts w:ascii="Arial" w:hAnsi="Arial" w:cs="Arial"/>
                <w:sz w:val="12"/>
                <w:szCs w:val="12"/>
              </w:rPr>
            </w:pPr>
            <w:r w:rsidRPr="004F46D8">
              <w:rPr>
                <w:rFonts w:ascii="Arial" w:hAnsi="Arial" w:cs="Arial"/>
                <w:sz w:val="12"/>
                <w:szCs w:val="12"/>
              </w:rPr>
              <w:t> </w:t>
            </w:r>
          </w:p>
        </w:tc>
        <w:tc>
          <w:tcPr>
            <w:tcW w:w="750" w:type="dxa"/>
            <w:tcBorders>
              <w:top w:val="nil"/>
              <w:left w:val="nil"/>
              <w:bottom w:val="single" w:sz="4" w:space="0" w:color="auto"/>
              <w:right w:val="nil"/>
            </w:tcBorders>
            <w:shd w:val="clear" w:color="auto" w:fill="auto"/>
            <w:noWrap/>
            <w:vAlign w:val="bottom"/>
          </w:tcPr>
          <w:p w14:paraId="133AD23D" w14:textId="77777777" w:rsidR="001F1547" w:rsidRPr="00532CD8" w:rsidRDefault="001F1547" w:rsidP="001F1547">
            <w:pPr>
              <w:rPr>
                <w:rFonts w:ascii="Arial" w:hAnsi="Arial" w:cs="Arial"/>
                <w:sz w:val="12"/>
                <w:szCs w:val="12"/>
              </w:rPr>
            </w:pPr>
          </w:p>
        </w:tc>
        <w:tc>
          <w:tcPr>
            <w:tcW w:w="760" w:type="dxa"/>
            <w:tcBorders>
              <w:top w:val="nil"/>
              <w:left w:val="single" w:sz="8" w:space="0" w:color="auto"/>
              <w:bottom w:val="single" w:sz="4" w:space="0" w:color="auto"/>
              <w:right w:val="single" w:sz="4" w:space="0" w:color="auto"/>
            </w:tcBorders>
            <w:shd w:val="clear" w:color="auto" w:fill="auto"/>
            <w:noWrap/>
            <w:vAlign w:val="bottom"/>
          </w:tcPr>
          <w:p w14:paraId="52A0271B" w14:textId="77777777" w:rsidR="001F1547" w:rsidRPr="004F46D8" w:rsidRDefault="001F1547" w:rsidP="001F1547">
            <w:pPr>
              <w:rPr>
                <w:rFonts w:ascii="Arial" w:hAnsi="Arial" w:cs="Arial"/>
                <w:sz w:val="12"/>
                <w:szCs w:val="12"/>
              </w:rPr>
            </w:pPr>
            <w:r w:rsidRPr="004F46D8">
              <w:rPr>
                <w:rFonts w:ascii="Arial" w:hAnsi="Arial" w:cs="Arial"/>
                <w:sz w:val="12"/>
                <w:szCs w:val="12"/>
              </w:rPr>
              <w:t> </w:t>
            </w:r>
          </w:p>
        </w:tc>
        <w:tc>
          <w:tcPr>
            <w:tcW w:w="832" w:type="dxa"/>
            <w:tcBorders>
              <w:top w:val="nil"/>
              <w:left w:val="nil"/>
              <w:bottom w:val="single" w:sz="4" w:space="0" w:color="auto"/>
              <w:right w:val="single" w:sz="8" w:space="0" w:color="auto"/>
            </w:tcBorders>
            <w:shd w:val="clear" w:color="auto" w:fill="auto"/>
            <w:noWrap/>
            <w:vAlign w:val="bottom"/>
          </w:tcPr>
          <w:p w14:paraId="65091272" w14:textId="77777777" w:rsidR="001F1547" w:rsidRPr="00670C80" w:rsidRDefault="001F1547" w:rsidP="001F1547">
            <w:pPr>
              <w:rPr>
                <w:rFonts w:ascii="Arial" w:hAnsi="Arial" w:cs="Arial"/>
                <w:sz w:val="12"/>
                <w:szCs w:val="12"/>
              </w:rPr>
            </w:pPr>
          </w:p>
        </w:tc>
        <w:tc>
          <w:tcPr>
            <w:tcW w:w="840" w:type="dxa"/>
            <w:tcBorders>
              <w:top w:val="nil"/>
              <w:left w:val="nil"/>
              <w:bottom w:val="single" w:sz="4" w:space="0" w:color="auto"/>
              <w:right w:val="single" w:sz="4" w:space="0" w:color="auto"/>
            </w:tcBorders>
            <w:shd w:val="clear" w:color="auto" w:fill="auto"/>
            <w:noWrap/>
            <w:vAlign w:val="bottom"/>
          </w:tcPr>
          <w:p w14:paraId="28157EE0" w14:textId="77777777" w:rsidR="001F1547" w:rsidRPr="009B1CBF" w:rsidRDefault="001F1547" w:rsidP="001F1547">
            <w:pPr>
              <w:rPr>
                <w:rFonts w:ascii="Arial" w:hAnsi="Arial" w:cs="Arial"/>
                <w:sz w:val="12"/>
                <w:szCs w:val="12"/>
              </w:rPr>
            </w:pPr>
            <w:r w:rsidRPr="009B1CBF">
              <w:rPr>
                <w:rFonts w:ascii="Arial" w:hAnsi="Arial" w:cs="Arial"/>
                <w:sz w:val="12"/>
                <w:szCs w:val="12"/>
              </w:rPr>
              <w:t> </w:t>
            </w:r>
          </w:p>
        </w:tc>
        <w:tc>
          <w:tcPr>
            <w:tcW w:w="840" w:type="dxa"/>
            <w:tcBorders>
              <w:top w:val="nil"/>
              <w:left w:val="nil"/>
              <w:bottom w:val="single" w:sz="4" w:space="0" w:color="auto"/>
              <w:right w:val="nil"/>
            </w:tcBorders>
            <w:shd w:val="clear" w:color="auto" w:fill="auto"/>
            <w:noWrap/>
            <w:vAlign w:val="bottom"/>
          </w:tcPr>
          <w:p w14:paraId="5BB11A96" w14:textId="77777777" w:rsidR="001F1547" w:rsidRPr="00670C80" w:rsidRDefault="001F1547" w:rsidP="001F1547">
            <w:pPr>
              <w:rPr>
                <w:rFonts w:ascii="Arial" w:hAnsi="Arial" w:cs="Arial"/>
                <w:sz w:val="12"/>
                <w:szCs w:val="12"/>
              </w:rPr>
            </w:pPr>
          </w:p>
        </w:tc>
        <w:tc>
          <w:tcPr>
            <w:tcW w:w="840" w:type="dxa"/>
            <w:tcBorders>
              <w:top w:val="nil"/>
              <w:left w:val="single" w:sz="8" w:space="0" w:color="auto"/>
              <w:bottom w:val="single" w:sz="4" w:space="0" w:color="auto"/>
              <w:right w:val="single" w:sz="4" w:space="0" w:color="auto"/>
            </w:tcBorders>
            <w:shd w:val="clear" w:color="auto" w:fill="auto"/>
            <w:noWrap/>
            <w:vAlign w:val="bottom"/>
          </w:tcPr>
          <w:p w14:paraId="3455C3B6" w14:textId="77777777" w:rsidR="001F1547" w:rsidRPr="009B1CBF" w:rsidRDefault="001F1547" w:rsidP="001F1547">
            <w:pPr>
              <w:rPr>
                <w:rFonts w:ascii="Arial" w:hAnsi="Arial" w:cs="Arial"/>
                <w:sz w:val="12"/>
                <w:szCs w:val="12"/>
              </w:rPr>
            </w:pPr>
            <w:r w:rsidRPr="009B1CBF">
              <w:rPr>
                <w:rFonts w:ascii="Arial" w:hAnsi="Arial" w:cs="Arial"/>
                <w:sz w:val="12"/>
                <w:szCs w:val="12"/>
              </w:rPr>
              <w:t> </w:t>
            </w:r>
          </w:p>
        </w:tc>
        <w:tc>
          <w:tcPr>
            <w:tcW w:w="840" w:type="dxa"/>
            <w:tcBorders>
              <w:top w:val="nil"/>
              <w:left w:val="nil"/>
              <w:bottom w:val="single" w:sz="4" w:space="0" w:color="auto"/>
              <w:right w:val="single" w:sz="8" w:space="0" w:color="auto"/>
            </w:tcBorders>
            <w:shd w:val="clear" w:color="auto" w:fill="auto"/>
            <w:noWrap/>
            <w:vAlign w:val="bottom"/>
          </w:tcPr>
          <w:p w14:paraId="5941E113" w14:textId="77777777" w:rsidR="001F1547" w:rsidRPr="00FF1F6D" w:rsidRDefault="001F1547" w:rsidP="001F1547">
            <w:pPr>
              <w:jc w:val="right"/>
              <w:rPr>
                <w:rFonts w:ascii="Arial" w:hAnsi="Arial" w:cs="Arial"/>
                <w:sz w:val="12"/>
                <w:szCs w:val="12"/>
              </w:rPr>
            </w:pPr>
          </w:p>
        </w:tc>
      </w:tr>
      <w:tr w:rsidR="001F1547" w14:paraId="1A2C5A5C" w14:textId="77777777" w:rsidTr="001F1547">
        <w:trPr>
          <w:trHeight w:val="264"/>
        </w:trPr>
        <w:tc>
          <w:tcPr>
            <w:tcW w:w="2320" w:type="dxa"/>
            <w:tcBorders>
              <w:top w:val="nil"/>
              <w:left w:val="single" w:sz="8" w:space="0" w:color="auto"/>
              <w:bottom w:val="nil"/>
              <w:right w:val="single" w:sz="8" w:space="0" w:color="auto"/>
            </w:tcBorders>
            <w:shd w:val="clear" w:color="auto" w:fill="auto"/>
            <w:noWrap/>
            <w:vAlign w:val="bottom"/>
          </w:tcPr>
          <w:p w14:paraId="5F6C8C29" w14:textId="77777777" w:rsidR="001F1547" w:rsidRDefault="001F1547" w:rsidP="001F1547">
            <w:pPr>
              <w:rPr>
                <w:rFonts w:ascii="Arial" w:hAnsi="Arial" w:cs="Arial"/>
                <w:sz w:val="12"/>
                <w:szCs w:val="12"/>
              </w:rPr>
            </w:pPr>
            <w:r>
              <w:rPr>
                <w:rFonts w:ascii="Arial" w:hAnsi="Arial" w:cs="Arial"/>
                <w:sz w:val="12"/>
                <w:szCs w:val="12"/>
              </w:rPr>
              <w:t>Základní škola Zlín, Mikoláše Alše 558,</w:t>
            </w:r>
          </w:p>
        </w:tc>
        <w:tc>
          <w:tcPr>
            <w:tcW w:w="750" w:type="dxa"/>
            <w:tcBorders>
              <w:top w:val="nil"/>
              <w:left w:val="nil"/>
              <w:bottom w:val="single" w:sz="4" w:space="0" w:color="auto"/>
              <w:right w:val="single" w:sz="4" w:space="0" w:color="auto"/>
            </w:tcBorders>
            <w:shd w:val="clear" w:color="auto" w:fill="auto"/>
            <w:noWrap/>
            <w:vAlign w:val="bottom"/>
          </w:tcPr>
          <w:p w14:paraId="6249FB2D" w14:textId="77777777" w:rsidR="001F1547" w:rsidRPr="004F46D8" w:rsidRDefault="001F1547" w:rsidP="001F1547">
            <w:pPr>
              <w:jc w:val="right"/>
              <w:rPr>
                <w:rFonts w:ascii="Arial" w:hAnsi="Arial" w:cs="Arial"/>
                <w:sz w:val="12"/>
                <w:szCs w:val="12"/>
              </w:rPr>
            </w:pPr>
            <w:r w:rsidRPr="004F46D8">
              <w:rPr>
                <w:rFonts w:ascii="Arial" w:hAnsi="Arial" w:cs="Arial"/>
                <w:sz w:val="12"/>
                <w:szCs w:val="12"/>
              </w:rPr>
              <w:t>2 510 000</w:t>
            </w:r>
          </w:p>
        </w:tc>
        <w:tc>
          <w:tcPr>
            <w:tcW w:w="750" w:type="dxa"/>
            <w:tcBorders>
              <w:top w:val="nil"/>
              <w:left w:val="nil"/>
              <w:bottom w:val="single" w:sz="4" w:space="0" w:color="auto"/>
              <w:right w:val="nil"/>
            </w:tcBorders>
            <w:shd w:val="clear" w:color="auto" w:fill="auto"/>
            <w:noWrap/>
            <w:vAlign w:val="bottom"/>
          </w:tcPr>
          <w:p w14:paraId="4B35D7F8" w14:textId="77777777" w:rsidR="001F1547" w:rsidRPr="00532CD8" w:rsidRDefault="001F1547" w:rsidP="001F1547">
            <w:pPr>
              <w:jc w:val="right"/>
              <w:rPr>
                <w:rFonts w:ascii="Arial" w:hAnsi="Arial" w:cs="Arial"/>
                <w:sz w:val="12"/>
                <w:szCs w:val="12"/>
              </w:rPr>
            </w:pPr>
            <w:r w:rsidRPr="00532CD8">
              <w:rPr>
                <w:rFonts w:ascii="Arial" w:hAnsi="Arial" w:cs="Arial"/>
                <w:sz w:val="12"/>
                <w:szCs w:val="12"/>
              </w:rPr>
              <w:t>3 016 000</w:t>
            </w:r>
          </w:p>
        </w:tc>
        <w:tc>
          <w:tcPr>
            <w:tcW w:w="760" w:type="dxa"/>
            <w:tcBorders>
              <w:top w:val="nil"/>
              <w:left w:val="single" w:sz="8" w:space="0" w:color="auto"/>
              <w:bottom w:val="single" w:sz="4" w:space="0" w:color="auto"/>
              <w:right w:val="single" w:sz="4" w:space="0" w:color="auto"/>
            </w:tcBorders>
            <w:shd w:val="clear" w:color="auto" w:fill="auto"/>
            <w:noWrap/>
            <w:vAlign w:val="bottom"/>
          </w:tcPr>
          <w:p w14:paraId="6BAB3123" w14:textId="77777777" w:rsidR="001F1547" w:rsidRPr="004F46D8" w:rsidRDefault="001F1547" w:rsidP="001F1547">
            <w:pPr>
              <w:jc w:val="right"/>
              <w:rPr>
                <w:rFonts w:ascii="Arial" w:hAnsi="Arial" w:cs="Arial"/>
                <w:sz w:val="12"/>
                <w:szCs w:val="12"/>
              </w:rPr>
            </w:pPr>
            <w:r w:rsidRPr="004F46D8">
              <w:rPr>
                <w:rFonts w:ascii="Arial" w:hAnsi="Arial" w:cs="Arial"/>
                <w:sz w:val="12"/>
                <w:szCs w:val="12"/>
              </w:rPr>
              <w:t>2 510 000</w:t>
            </w:r>
          </w:p>
        </w:tc>
        <w:tc>
          <w:tcPr>
            <w:tcW w:w="832" w:type="dxa"/>
            <w:tcBorders>
              <w:top w:val="nil"/>
              <w:left w:val="nil"/>
              <w:bottom w:val="single" w:sz="4" w:space="0" w:color="auto"/>
              <w:right w:val="single" w:sz="8" w:space="0" w:color="auto"/>
            </w:tcBorders>
            <w:shd w:val="clear" w:color="auto" w:fill="auto"/>
            <w:noWrap/>
            <w:vAlign w:val="bottom"/>
          </w:tcPr>
          <w:p w14:paraId="21890912" w14:textId="77777777" w:rsidR="001F1547" w:rsidRPr="00670C80" w:rsidRDefault="001F1547" w:rsidP="001F1547">
            <w:pPr>
              <w:jc w:val="right"/>
              <w:rPr>
                <w:rFonts w:ascii="Arial" w:hAnsi="Arial" w:cs="Arial"/>
                <w:sz w:val="12"/>
                <w:szCs w:val="12"/>
              </w:rPr>
            </w:pPr>
            <w:r w:rsidRPr="00670C80">
              <w:rPr>
                <w:rFonts w:ascii="Arial" w:hAnsi="Arial" w:cs="Arial"/>
                <w:sz w:val="12"/>
                <w:szCs w:val="12"/>
              </w:rPr>
              <w:t>3 350 000</w:t>
            </w:r>
          </w:p>
        </w:tc>
        <w:tc>
          <w:tcPr>
            <w:tcW w:w="840" w:type="dxa"/>
            <w:tcBorders>
              <w:top w:val="nil"/>
              <w:left w:val="nil"/>
              <w:bottom w:val="single" w:sz="4" w:space="0" w:color="auto"/>
              <w:right w:val="single" w:sz="4" w:space="0" w:color="auto"/>
            </w:tcBorders>
            <w:shd w:val="clear" w:color="auto" w:fill="auto"/>
            <w:noWrap/>
            <w:vAlign w:val="bottom"/>
          </w:tcPr>
          <w:p w14:paraId="212DCD09" w14:textId="77777777" w:rsidR="001F1547" w:rsidRPr="009B1CBF" w:rsidRDefault="001F1547" w:rsidP="001F1547">
            <w:pPr>
              <w:jc w:val="right"/>
              <w:rPr>
                <w:rFonts w:ascii="Arial" w:hAnsi="Arial" w:cs="Arial"/>
                <w:sz w:val="12"/>
                <w:szCs w:val="12"/>
              </w:rPr>
            </w:pPr>
            <w:r w:rsidRPr="009B1CBF">
              <w:rPr>
                <w:rFonts w:ascii="Arial" w:hAnsi="Arial" w:cs="Arial"/>
                <w:sz w:val="12"/>
                <w:szCs w:val="12"/>
              </w:rPr>
              <w:t>2 510 000</w:t>
            </w:r>
          </w:p>
        </w:tc>
        <w:tc>
          <w:tcPr>
            <w:tcW w:w="840" w:type="dxa"/>
            <w:tcBorders>
              <w:top w:val="nil"/>
              <w:left w:val="nil"/>
              <w:bottom w:val="single" w:sz="4" w:space="0" w:color="auto"/>
              <w:right w:val="nil"/>
            </w:tcBorders>
            <w:shd w:val="clear" w:color="auto" w:fill="auto"/>
            <w:noWrap/>
            <w:vAlign w:val="bottom"/>
          </w:tcPr>
          <w:p w14:paraId="751F8F68" w14:textId="77777777" w:rsidR="001F1547" w:rsidRPr="00670C80" w:rsidRDefault="001F1547" w:rsidP="001F1547">
            <w:pPr>
              <w:jc w:val="right"/>
              <w:rPr>
                <w:rFonts w:ascii="Arial" w:hAnsi="Arial" w:cs="Arial"/>
                <w:sz w:val="12"/>
                <w:szCs w:val="12"/>
              </w:rPr>
            </w:pPr>
            <w:r w:rsidRPr="00670C80">
              <w:rPr>
                <w:rFonts w:ascii="Arial" w:hAnsi="Arial" w:cs="Arial"/>
                <w:sz w:val="12"/>
                <w:szCs w:val="12"/>
              </w:rPr>
              <w:t>3 825 000</w:t>
            </w:r>
          </w:p>
        </w:tc>
        <w:tc>
          <w:tcPr>
            <w:tcW w:w="840" w:type="dxa"/>
            <w:tcBorders>
              <w:top w:val="nil"/>
              <w:left w:val="single" w:sz="8" w:space="0" w:color="auto"/>
              <w:bottom w:val="single" w:sz="4" w:space="0" w:color="auto"/>
              <w:right w:val="single" w:sz="4" w:space="0" w:color="auto"/>
            </w:tcBorders>
            <w:shd w:val="clear" w:color="auto" w:fill="auto"/>
            <w:noWrap/>
            <w:vAlign w:val="bottom"/>
          </w:tcPr>
          <w:p w14:paraId="56CD9160" w14:textId="77777777" w:rsidR="001F1547" w:rsidRPr="009B1CBF" w:rsidRDefault="001F1547" w:rsidP="001F1547">
            <w:pPr>
              <w:jc w:val="right"/>
              <w:rPr>
                <w:rFonts w:ascii="Arial" w:hAnsi="Arial" w:cs="Arial"/>
                <w:sz w:val="12"/>
                <w:szCs w:val="12"/>
              </w:rPr>
            </w:pPr>
            <w:r w:rsidRPr="009B1CBF">
              <w:rPr>
                <w:rFonts w:ascii="Arial" w:hAnsi="Arial" w:cs="Arial"/>
                <w:sz w:val="12"/>
                <w:szCs w:val="12"/>
              </w:rPr>
              <w:t>2 650 000</w:t>
            </w:r>
          </w:p>
        </w:tc>
        <w:tc>
          <w:tcPr>
            <w:tcW w:w="840" w:type="dxa"/>
            <w:tcBorders>
              <w:top w:val="nil"/>
              <w:left w:val="nil"/>
              <w:bottom w:val="single" w:sz="4" w:space="0" w:color="auto"/>
              <w:right w:val="single" w:sz="8" w:space="0" w:color="auto"/>
            </w:tcBorders>
            <w:shd w:val="clear" w:color="auto" w:fill="auto"/>
            <w:noWrap/>
            <w:vAlign w:val="bottom"/>
          </w:tcPr>
          <w:p w14:paraId="274EEED0" w14:textId="77777777" w:rsidR="001F1547" w:rsidRPr="00FF1F6D" w:rsidRDefault="001F1547" w:rsidP="001F1547">
            <w:pPr>
              <w:jc w:val="right"/>
              <w:rPr>
                <w:rFonts w:ascii="Arial" w:hAnsi="Arial" w:cs="Arial"/>
                <w:sz w:val="12"/>
                <w:szCs w:val="12"/>
              </w:rPr>
            </w:pPr>
            <w:r w:rsidRPr="00FF1F6D">
              <w:rPr>
                <w:rFonts w:ascii="Arial" w:hAnsi="Arial" w:cs="Arial"/>
                <w:sz w:val="12"/>
                <w:szCs w:val="12"/>
              </w:rPr>
              <w:t>3 856 000</w:t>
            </w:r>
          </w:p>
        </w:tc>
      </w:tr>
      <w:tr w:rsidR="001F1547" w14:paraId="4184DF30" w14:textId="77777777" w:rsidTr="001F1547">
        <w:trPr>
          <w:trHeight w:val="276"/>
        </w:trPr>
        <w:tc>
          <w:tcPr>
            <w:tcW w:w="2320" w:type="dxa"/>
            <w:tcBorders>
              <w:top w:val="nil"/>
              <w:left w:val="single" w:sz="8" w:space="0" w:color="auto"/>
              <w:bottom w:val="nil"/>
              <w:right w:val="single" w:sz="8" w:space="0" w:color="auto"/>
            </w:tcBorders>
            <w:shd w:val="clear" w:color="auto" w:fill="auto"/>
            <w:noWrap/>
            <w:vAlign w:val="bottom"/>
          </w:tcPr>
          <w:p w14:paraId="32934920" w14:textId="77777777" w:rsidR="001F1547" w:rsidRDefault="001F1547" w:rsidP="001F1547">
            <w:pPr>
              <w:rPr>
                <w:rFonts w:ascii="Arial" w:hAnsi="Arial" w:cs="Arial"/>
                <w:sz w:val="12"/>
                <w:szCs w:val="12"/>
              </w:rPr>
            </w:pPr>
            <w:r>
              <w:rPr>
                <w:rFonts w:ascii="Arial" w:hAnsi="Arial" w:cs="Arial"/>
                <w:sz w:val="12"/>
                <w:szCs w:val="12"/>
              </w:rPr>
              <w:t xml:space="preserve"> př. org.</w:t>
            </w:r>
          </w:p>
        </w:tc>
        <w:tc>
          <w:tcPr>
            <w:tcW w:w="750" w:type="dxa"/>
            <w:tcBorders>
              <w:top w:val="nil"/>
              <w:left w:val="nil"/>
              <w:bottom w:val="single" w:sz="8" w:space="0" w:color="auto"/>
              <w:right w:val="single" w:sz="4" w:space="0" w:color="auto"/>
            </w:tcBorders>
            <w:shd w:val="clear" w:color="auto" w:fill="auto"/>
            <w:noWrap/>
            <w:vAlign w:val="bottom"/>
          </w:tcPr>
          <w:p w14:paraId="576911F6" w14:textId="77777777" w:rsidR="001F1547" w:rsidRPr="004F46D8" w:rsidRDefault="001F1547" w:rsidP="001F1547">
            <w:pPr>
              <w:rPr>
                <w:rFonts w:ascii="Arial" w:hAnsi="Arial" w:cs="Arial"/>
                <w:sz w:val="12"/>
                <w:szCs w:val="12"/>
              </w:rPr>
            </w:pPr>
            <w:r w:rsidRPr="004F46D8">
              <w:rPr>
                <w:rFonts w:ascii="Arial" w:hAnsi="Arial" w:cs="Arial"/>
                <w:sz w:val="12"/>
                <w:szCs w:val="12"/>
              </w:rPr>
              <w:t> </w:t>
            </w:r>
          </w:p>
        </w:tc>
        <w:tc>
          <w:tcPr>
            <w:tcW w:w="750" w:type="dxa"/>
            <w:tcBorders>
              <w:top w:val="nil"/>
              <w:left w:val="nil"/>
              <w:bottom w:val="single" w:sz="8" w:space="0" w:color="auto"/>
              <w:right w:val="nil"/>
            </w:tcBorders>
            <w:shd w:val="clear" w:color="auto" w:fill="auto"/>
            <w:noWrap/>
            <w:vAlign w:val="bottom"/>
          </w:tcPr>
          <w:p w14:paraId="74E2F330" w14:textId="77777777" w:rsidR="001F1547" w:rsidRPr="00532CD8" w:rsidRDefault="001F1547" w:rsidP="001F1547">
            <w:pPr>
              <w:rPr>
                <w:rFonts w:ascii="Arial" w:hAnsi="Arial" w:cs="Arial"/>
                <w:sz w:val="12"/>
                <w:szCs w:val="12"/>
              </w:rPr>
            </w:pPr>
          </w:p>
        </w:tc>
        <w:tc>
          <w:tcPr>
            <w:tcW w:w="760" w:type="dxa"/>
            <w:tcBorders>
              <w:top w:val="nil"/>
              <w:left w:val="single" w:sz="8" w:space="0" w:color="auto"/>
              <w:bottom w:val="single" w:sz="8" w:space="0" w:color="auto"/>
              <w:right w:val="single" w:sz="4" w:space="0" w:color="auto"/>
            </w:tcBorders>
            <w:shd w:val="clear" w:color="auto" w:fill="auto"/>
            <w:noWrap/>
            <w:vAlign w:val="bottom"/>
          </w:tcPr>
          <w:p w14:paraId="41987D10" w14:textId="77777777" w:rsidR="001F1547" w:rsidRPr="004F46D8" w:rsidRDefault="001F1547" w:rsidP="001F1547">
            <w:pPr>
              <w:rPr>
                <w:rFonts w:ascii="Arial" w:hAnsi="Arial" w:cs="Arial"/>
                <w:sz w:val="12"/>
                <w:szCs w:val="12"/>
              </w:rPr>
            </w:pPr>
            <w:r w:rsidRPr="004F46D8">
              <w:rPr>
                <w:rFonts w:ascii="Arial" w:hAnsi="Arial" w:cs="Arial"/>
                <w:sz w:val="12"/>
                <w:szCs w:val="12"/>
              </w:rPr>
              <w:t> </w:t>
            </w:r>
          </w:p>
        </w:tc>
        <w:tc>
          <w:tcPr>
            <w:tcW w:w="832" w:type="dxa"/>
            <w:tcBorders>
              <w:top w:val="nil"/>
              <w:left w:val="nil"/>
              <w:bottom w:val="single" w:sz="8" w:space="0" w:color="auto"/>
              <w:right w:val="single" w:sz="8" w:space="0" w:color="auto"/>
            </w:tcBorders>
            <w:shd w:val="clear" w:color="auto" w:fill="auto"/>
            <w:noWrap/>
            <w:vAlign w:val="bottom"/>
          </w:tcPr>
          <w:p w14:paraId="120295C6" w14:textId="77777777" w:rsidR="001F1547" w:rsidRPr="00670C80" w:rsidRDefault="001F1547" w:rsidP="001F1547">
            <w:pPr>
              <w:rPr>
                <w:rFonts w:ascii="Arial" w:hAnsi="Arial" w:cs="Arial"/>
                <w:sz w:val="12"/>
                <w:szCs w:val="12"/>
              </w:rPr>
            </w:pPr>
          </w:p>
        </w:tc>
        <w:tc>
          <w:tcPr>
            <w:tcW w:w="840" w:type="dxa"/>
            <w:tcBorders>
              <w:top w:val="nil"/>
              <w:left w:val="nil"/>
              <w:bottom w:val="single" w:sz="8" w:space="0" w:color="auto"/>
              <w:right w:val="single" w:sz="4" w:space="0" w:color="auto"/>
            </w:tcBorders>
            <w:shd w:val="clear" w:color="auto" w:fill="auto"/>
            <w:noWrap/>
            <w:vAlign w:val="bottom"/>
          </w:tcPr>
          <w:p w14:paraId="083880EF" w14:textId="77777777" w:rsidR="001F1547" w:rsidRPr="009B1CBF" w:rsidRDefault="001F1547" w:rsidP="001F1547">
            <w:pPr>
              <w:rPr>
                <w:rFonts w:ascii="Arial" w:hAnsi="Arial" w:cs="Arial"/>
                <w:sz w:val="12"/>
                <w:szCs w:val="12"/>
              </w:rPr>
            </w:pPr>
            <w:r w:rsidRPr="009B1CBF">
              <w:rPr>
                <w:rFonts w:ascii="Arial" w:hAnsi="Arial" w:cs="Arial"/>
                <w:sz w:val="12"/>
                <w:szCs w:val="12"/>
              </w:rPr>
              <w:t> </w:t>
            </w:r>
          </w:p>
        </w:tc>
        <w:tc>
          <w:tcPr>
            <w:tcW w:w="840" w:type="dxa"/>
            <w:tcBorders>
              <w:top w:val="nil"/>
              <w:left w:val="nil"/>
              <w:bottom w:val="single" w:sz="8" w:space="0" w:color="auto"/>
              <w:right w:val="nil"/>
            </w:tcBorders>
            <w:shd w:val="clear" w:color="auto" w:fill="auto"/>
            <w:noWrap/>
            <w:vAlign w:val="bottom"/>
          </w:tcPr>
          <w:p w14:paraId="7AB7068B" w14:textId="77777777" w:rsidR="001F1547" w:rsidRPr="00670C80" w:rsidRDefault="001F1547" w:rsidP="001F1547">
            <w:pPr>
              <w:rPr>
                <w:rFonts w:ascii="Arial" w:hAnsi="Arial" w:cs="Arial"/>
                <w:sz w:val="12"/>
                <w:szCs w:val="12"/>
              </w:rPr>
            </w:pPr>
          </w:p>
        </w:tc>
        <w:tc>
          <w:tcPr>
            <w:tcW w:w="840" w:type="dxa"/>
            <w:tcBorders>
              <w:top w:val="nil"/>
              <w:left w:val="single" w:sz="8" w:space="0" w:color="auto"/>
              <w:bottom w:val="single" w:sz="8" w:space="0" w:color="auto"/>
              <w:right w:val="single" w:sz="4" w:space="0" w:color="auto"/>
            </w:tcBorders>
            <w:shd w:val="clear" w:color="auto" w:fill="auto"/>
            <w:noWrap/>
            <w:vAlign w:val="bottom"/>
          </w:tcPr>
          <w:p w14:paraId="5A830BC3" w14:textId="77777777" w:rsidR="001F1547" w:rsidRPr="009B1CBF" w:rsidRDefault="001F1547" w:rsidP="001F1547">
            <w:pPr>
              <w:rPr>
                <w:rFonts w:ascii="Arial" w:hAnsi="Arial" w:cs="Arial"/>
                <w:sz w:val="12"/>
                <w:szCs w:val="12"/>
              </w:rPr>
            </w:pPr>
            <w:r w:rsidRPr="009B1CBF">
              <w:rPr>
                <w:rFonts w:ascii="Arial" w:hAnsi="Arial" w:cs="Arial"/>
                <w:sz w:val="12"/>
                <w:szCs w:val="12"/>
              </w:rPr>
              <w:t> </w:t>
            </w:r>
          </w:p>
        </w:tc>
        <w:tc>
          <w:tcPr>
            <w:tcW w:w="840" w:type="dxa"/>
            <w:tcBorders>
              <w:top w:val="nil"/>
              <w:left w:val="nil"/>
              <w:bottom w:val="single" w:sz="8" w:space="0" w:color="auto"/>
              <w:right w:val="single" w:sz="8" w:space="0" w:color="auto"/>
            </w:tcBorders>
            <w:shd w:val="clear" w:color="auto" w:fill="auto"/>
            <w:noWrap/>
            <w:vAlign w:val="bottom"/>
          </w:tcPr>
          <w:p w14:paraId="70672F0C" w14:textId="77777777" w:rsidR="001F1547" w:rsidRPr="00FF1F6D" w:rsidRDefault="001F1547" w:rsidP="001F1547">
            <w:pPr>
              <w:jc w:val="right"/>
              <w:rPr>
                <w:rFonts w:ascii="Arial" w:hAnsi="Arial" w:cs="Arial"/>
                <w:sz w:val="12"/>
                <w:szCs w:val="12"/>
              </w:rPr>
            </w:pPr>
          </w:p>
        </w:tc>
      </w:tr>
      <w:tr w:rsidR="001F1547" w14:paraId="0D8F88D3" w14:textId="77777777" w:rsidTr="001F1547">
        <w:trPr>
          <w:trHeight w:val="276"/>
        </w:trPr>
        <w:tc>
          <w:tcPr>
            <w:tcW w:w="2320" w:type="dxa"/>
            <w:tcBorders>
              <w:top w:val="single" w:sz="8" w:space="0" w:color="auto"/>
              <w:left w:val="single" w:sz="8" w:space="0" w:color="auto"/>
              <w:bottom w:val="single" w:sz="8" w:space="0" w:color="auto"/>
              <w:right w:val="single" w:sz="8" w:space="0" w:color="auto"/>
            </w:tcBorders>
            <w:shd w:val="clear" w:color="auto" w:fill="FFFF99"/>
            <w:noWrap/>
            <w:vAlign w:val="bottom"/>
          </w:tcPr>
          <w:p w14:paraId="217309C8" w14:textId="77777777" w:rsidR="001F1547" w:rsidRDefault="001F1547" w:rsidP="001F1547">
            <w:pPr>
              <w:rPr>
                <w:rFonts w:ascii="Arial" w:hAnsi="Arial" w:cs="Arial"/>
                <w:sz w:val="12"/>
                <w:szCs w:val="12"/>
              </w:rPr>
            </w:pPr>
            <w:r>
              <w:rPr>
                <w:rFonts w:ascii="Arial" w:hAnsi="Arial" w:cs="Arial"/>
                <w:sz w:val="12"/>
                <w:szCs w:val="12"/>
              </w:rPr>
              <w:t>14. ZŠ</w:t>
            </w:r>
          </w:p>
        </w:tc>
        <w:tc>
          <w:tcPr>
            <w:tcW w:w="750" w:type="dxa"/>
            <w:tcBorders>
              <w:top w:val="nil"/>
              <w:left w:val="nil"/>
              <w:bottom w:val="single" w:sz="4" w:space="0" w:color="auto"/>
              <w:right w:val="single" w:sz="4" w:space="0" w:color="auto"/>
            </w:tcBorders>
            <w:shd w:val="clear" w:color="auto" w:fill="auto"/>
            <w:noWrap/>
            <w:vAlign w:val="bottom"/>
          </w:tcPr>
          <w:p w14:paraId="554B1339" w14:textId="77777777" w:rsidR="001F1547" w:rsidRPr="004F46D8" w:rsidRDefault="001F1547" w:rsidP="001F1547">
            <w:pPr>
              <w:rPr>
                <w:rFonts w:ascii="Arial" w:hAnsi="Arial" w:cs="Arial"/>
                <w:sz w:val="12"/>
                <w:szCs w:val="12"/>
              </w:rPr>
            </w:pPr>
            <w:r w:rsidRPr="004F46D8">
              <w:rPr>
                <w:rFonts w:ascii="Arial" w:hAnsi="Arial" w:cs="Arial"/>
                <w:sz w:val="12"/>
                <w:szCs w:val="12"/>
              </w:rPr>
              <w:t> </w:t>
            </w:r>
          </w:p>
        </w:tc>
        <w:tc>
          <w:tcPr>
            <w:tcW w:w="750" w:type="dxa"/>
            <w:tcBorders>
              <w:top w:val="nil"/>
              <w:left w:val="nil"/>
              <w:bottom w:val="single" w:sz="4" w:space="0" w:color="auto"/>
              <w:right w:val="nil"/>
            </w:tcBorders>
            <w:shd w:val="clear" w:color="auto" w:fill="auto"/>
            <w:noWrap/>
            <w:vAlign w:val="bottom"/>
          </w:tcPr>
          <w:p w14:paraId="3C2D5C2E" w14:textId="77777777" w:rsidR="001F1547" w:rsidRPr="00532CD8" w:rsidRDefault="001F1547" w:rsidP="001F1547">
            <w:pPr>
              <w:rPr>
                <w:rFonts w:ascii="Arial" w:hAnsi="Arial" w:cs="Arial"/>
                <w:sz w:val="12"/>
                <w:szCs w:val="12"/>
              </w:rPr>
            </w:pPr>
          </w:p>
        </w:tc>
        <w:tc>
          <w:tcPr>
            <w:tcW w:w="760" w:type="dxa"/>
            <w:tcBorders>
              <w:top w:val="nil"/>
              <w:left w:val="single" w:sz="8" w:space="0" w:color="auto"/>
              <w:bottom w:val="single" w:sz="4" w:space="0" w:color="auto"/>
              <w:right w:val="single" w:sz="4" w:space="0" w:color="auto"/>
            </w:tcBorders>
            <w:shd w:val="clear" w:color="auto" w:fill="auto"/>
            <w:noWrap/>
            <w:vAlign w:val="bottom"/>
          </w:tcPr>
          <w:p w14:paraId="33362ED2" w14:textId="77777777" w:rsidR="001F1547" w:rsidRPr="004F46D8" w:rsidRDefault="001F1547" w:rsidP="001F1547">
            <w:pPr>
              <w:rPr>
                <w:rFonts w:ascii="Arial" w:hAnsi="Arial" w:cs="Arial"/>
                <w:sz w:val="12"/>
                <w:szCs w:val="12"/>
              </w:rPr>
            </w:pPr>
            <w:r w:rsidRPr="004F46D8">
              <w:rPr>
                <w:rFonts w:ascii="Arial" w:hAnsi="Arial" w:cs="Arial"/>
                <w:sz w:val="12"/>
                <w:szCs w:val="12"/>
              </w:rPr>
              <w:t> </w:t>
            </w:r>
          </w:p>
        </w:tc>
        <w:tc>
          <w:tcPr>
            <w:tcW w:w="832" w:type="dxa"/>
            <w:tcBorders>
              <w:top w:val="nil"/>
              <w:left w:val="nil"/>
              <w:bottom w:val="single" w:sz="4" w:space="0" w:color="auto"/>
              <w:right w:val="single" w:sz="8" w:space="0" w:color="auto"/>
            </w:tcBorders>
            <w:shd w:val="clear" w:color="auto" w:fill="auto"/>
            <w:noWrap/>
            <w:vAlign w:val="bottom"/>
          </w:tcPr>
          <w:p w14:paraId="40AF0D86" w14:textId="77777777" w:rsidR="001F1547" w:rsidRPr="00670C80" w:rsidRDefault="001F1547" w:rsidP="001F1547">
            <w:pPr>
              <w:rPr>
                <w:rFonts w:ascii="Arial" w:hAnsi="Arial" w:cs="Arial"/>
                <w:sz w:val="12"/>
                <w:szCs w:val="12"/>
              </w:rPr>
            </w:pPr>
          </w:p>
        </w:tc>
        <w:tc>
          <w:tcPr>
            <w:tcW w:w="840" w:type="dxa"/>
            <w:tcBorders>
              <w:top w:val="nil"/>
              <w:left w:val="nil"/>
              <w:bottom w:val="single" w:sz="4" w:space="0" w:color="auto"/>
              <w:right w:val="single" w:sz="4" w:space="0" w:color="auto"/>
            </w:tcBorders>
            <w:shd w:val="clear" w:color="auto" w:fill="auto"/>
            <w:noWrap/>
            <w:vAlign w:val="bottom"/>
          </w:tcPr>
          <w:p w14:paraId="16A6A25A" w14:textId="77777777" w:rsidR="001F1547" w:rsidRPr="009B1CBF" w:rsidRDefault="001F1547" w:rsidP="001F1547">
            <w:pPr>
              <w:rPr>
                <w:rFonts w:ascii="Arial" w:hAnsi="Arial" w:cs="Arial"/>
                <w:sz w:val="12"/>
                <w:szCs w:val="12"/>
              </w:rPr>
            </w:pPr>
            <w:r w:rsidRPr="009B1CBF">
              <w:rPr>
                <w:rFonts w:ascii="Arial" w:hAnsi="Arial" w:cs="Arial"/>
                <w:sz w:val="12"/>
                <w:szCs w:val="12"/>
              </w:rPr>
              <w:t> </w:t>
            </w:r>
          </w:p>
        </w:tc>
        <w:tc>
          <w:tcPr>
            <w:tcW w:w="840" w:type="dxa"/>
            <w:tcBorders>
              <w:top w:val="nil"/>
              <w:left w:val="nil"/>
              <w:bottom w:val="single" w:sz="4" w:space="0" w:color="auto"/>
              <w:right w:val="nil"/>
            </w:tcBorders>
            <w:shd w:val="clear" w:color="auto" w:fill="auto"/>
            <w:noWrap/>
            <w:vAlign w:val="bottom"/>
          </w:tcPr>
          <w:p w14:paraId="11AF13EA" w14:textId="77777777" w:rsidR="001F1547" w:rsidRPr="00670C80" w:rsidRDefault="001F1547" w:rsidP="001F1547">
            <w:pPr>
              <w:rPr>
                <w:rFonts w:ascii="Arial" w:hAnsi="Arial" w:cs="Arial"/>
                <w:sz w:val="12"/>
                <w:szCs w:val="12"/>
              </w:rPr>
            </w:pPr>
          </w:p>
        </w:tc>
        <w:tc>
          <w:tcPr>
            <w:tcW w:w="840" w:type="dxa"/>
            <w:tcBorders>
              <w:top w:val="nil"/>
              <w:left w:val="single" w:sz="8" w:space="0" w:color="auto"/>
              <w:bottom w:val="single" w:sz="4" w:space="0" w:color="auto"/>
              <w:right w:val="single" w:sz="4" w:space="0" w:color="auto"/>
            </w:tcBorders>
            <w:shd w:val="clear" w:color="auto" w:fill="auto"/>
            <w:noWrap/>
            <w:vAlign w:val="bottom"/>
          </w:tcPr>
          <w:p w14:paraId="049BBAD9" w14:textId="77777777" w:rsidR="001F1547" w:rsidRPr="009B1CBF" w:rsidRDefault="001F1547" w:rsidP="001F1547">
            <w:pPr>
              <w:rPr>
                <w:rFonts w:ascii="Arial" w:hAnsi="Arial" w:cs="Arial"/>
                <w:sz w:val="12"/>
                <w:szCs w:val="12"/>
              </w:rPr>
            </w:pPr>
            <w:r w:rsidRPr="009B1CBF">
              <w:rPr>
                <w:rFonts w:ascii="Arial" w:hAnsi="Arial" w:cs="Arial"/>
                <w:sz w:val="12"/>
                <w:szCs w:val="12"/>
              </w:rPr>
              <w:t> </w:t>
            </w:r>
          </w:p>
        </w:tc>
        <w:tc>
          <w:tcPr>
            <w:tcW w:w="840" w:type="dxa"/>
            <w:tcBorders>
              <w:top w:val="nil"/>
              <w:left w:val="nil"/>
              <w:bottom w:val="single" w:sz="4" w:space="0" w:color="auto"/>
              <w:right w:val="single" w:sz="8" w:space="0" w:color="auto"/>
            </w:tcBorders>
            <w:shd w:val="clear" w:color="auto" w:fill="auto"/>
            <w:noWrap/>
            <w:vAlign w:val="bottom"/>
          </w:tcPr>
          <w:p w14:paraId="655BCB34" w14:textId="77777777" w:rsidR="001F1547" w:rsidRPr="00FF1F6D" w:rsidRDefault="001F1547" w:rsidP="001F1547">
            <w:pPr>
              <w:jc w:val="right"/>
              <w:rPr>
                <w:rFonts w:ascii="Arial" w:hAnsi="Arial" w:cs="Arial"/>
                <w:sz w:val="12"/>
                <w:szCs w:val="12"/>
              </w:rPr>
            </w:pPr>
          </w:p>
        </w:tc>
      </w:tr>
      <w:tr w:rsidR="001F1547" w14:paraId="4FD3F3CB" w14:textId="77777777" w:rsidTr="001F1547">
        <w:trPr>
          <w:trHeight w:val="264"/>
        </w:trPr>
        <w:tc>
          <w:tcPr>
            <w:tcW w:w="2320" w:type="dxa"/>
            <w:tcBorders>
              <w:top w:val="nil"/>
              <w:left w:val="single" w:sz="8" w:space="0" w:color="auto"/>
              <w:bottom w:val="nil"/>
              <w:right w:val="single" w:sz="8" w:space="0" w:color="auto"/>
            </w:tcBorders>
            <w:shd w:val="clear" w:color="auto" w:fill="auto"/>
            <w:noWrap/>
            <w:vAlign w:val="bottom"/>
          </w:tcPr>
          <w:p w14:paraId="5680AE97" w14:textId="77777777" w:rsidR="001F1547" w:rsidRDefault="001F1547" w:rsidP="001F1547">
            <w:pPr>
              <w:rPr>
                <w:rFonts w:ascii="Arial" w:hAnsi="Arial" w:cs="Arial"/>
                <w:sz w:val="12"/>
                <w:szCs w:val="12"/>
              </w:rPr>
            </w:pPr>
            <w:r>
              <w:rPr>
                <w:rFonts w:ascii="Arial" w:hAnsi="Arial" w:cs="Arial"/>
                <w:sz w:val="12"/>
                <w:szCs w:val="12"/>
              </w:rPr>
              <w:t>Základní škola Zlín, Nová cesta 268,</w:t>
            </w:r>
          </w:p>
        </w:tc>
        <w:tc>
          <w:tcPr>
            <w:tcW w:w="750" w:type="dxa"/>
            <w:tcBorders>
              <w:top w:val="nil"/>
              <w:left w:val="nil"/>
              <w:bottom w:val="single" w:sz="4" w:space="0" w:color="auto"/>
              <w:right w:val="single" w:sz="4" w:space="0" w:color="auto"/>
            </w:tcBorders>
            <w:shd w:val="clear" w:color="auto" w:fill="auto"/>
            <w:noWrap/>
            <w:vAlign w:val="bottom"/>
          </w:tcPr>
          <w:p w14:paraId="21B6A994" w14:textId="77777777" w:rsidR="001F1547" w:rsidRPr="004F46D8" w:rsidRDefault="001F1547" w:rsidP="001F1547">
            <w:pPr>
              <w:jc w:val="right"/>
              <w:rPr>
                <w:rFonts w:ascii="Arial" w:hAnsi="Arial" w:cs="Arial"/>
                <w:sz w:val="12"/>
                <w:szCs w:val="12"/>
              </w:rPr>
            </w:pPr>
            <w:r w:rsidRPr="004F46D8">
              <w:rPr>
                <w:rFonts w:ascii="Arial" w:hAnsi="Arial" w:cs="Arial"/>
                <w:sz w:val="12"/>
                <w:szCs w:val="12"/>
              </w:rPr>
              <w:t xml:space="preserve">2 </w:t>
            </w:r>
            <w:r>
              <w:rPr>
                <w:rFonts w:ascii="Arial" w:hAnsi="Arial" w:cs="Arial"/>
                <w:sz w:val="12"/>
                <w:szCs w:val="12"/>
              </w:rPr>
              <w:t>1</w:t>
            </w:r>
            <w:r w:rsidRPr="004F46D8">
              <w:rPr>
                <w:rFonts w:ascii="Arial" w:hAnsi="Arial" w:cs="Arial"/>
                <w:sz w:val="12"/>
                <w:szCs w:val="12"/>
              </w:rPr>
              <w:t>50 000</w:t>
            </w:r>
          </w:p>
        </w:tc>
        <w:tc>
          <w:tcPr>
            <w:tcW w:w="750" w:type="dxa"/>
            <w:tcBorders>
              <w:top w:val="nil"/>
              <w:left w:val="nil"/>
              <w:bottom w:val="single" w:sz="4" w:space="0" w:color="auto"/>
              <w:right w:val="nil"/>
            </w:tcBorders>
            <w:shd w:val="clear" w:color="auto" w:fill="auto"/>
            <w:noWrap/>
            <w:vAlign w:val="bottom"/>
          </w:tcPr>
          <w:p w14:paraId="77945A9E" w14:textId="77777777" w:rsidR="001F1547" w:rsidRPr="00532CD8" w:rsidRDefault="001F1547" w:rsidP="001F1547">
            <w:pPr>
              <w:jc w:val="right"/>
              <w:rPr>
                <w:rFonts w:ascii="Arial" w:hAnsi="Arial" w:cs="Arial"/>
                <w:sz w:val="12"/>
                <w:szCs w:val="12"/>
              </w:rPr>
            </w:pPr>
            <w:r w:rsidRPr="00532CD8">
              <w:rPr>
                <w:rFonts w:ascii="Arial" w:hAnsi="Arial" w:cs="Arial"/>
                <w:sz w:val="12"/>
                <w:szCs w:val="12"/>
              </w:rPr>
              <w:t>3 281 000</w:t>
            </w:r>
          </w:p>
        </w:tc>
        <w:tc>
          <w:tcPr>
            <w:tcW w:w="760" w:type="dxa"/>
            <w:tcBorders>
              <w:top w:val="nil"/>
              <w:left w:val="single" w:sz="8" w:space="0" w:color="auto"/>
              <w:bottom w:val="single" w:sz="4" w:space="0" w:color="auto"/>
              <w:right w:val="single" w:sz="4" w:space="0" w:color="auto"/>
            </w:tcBorders>
            <w:shd w:val="clear" w:color="auto" w:fill="auto"/>
            <w:noWrap/>
            <w:vAlign w:val="bottom"/>
          </w:tcPr>
          <w:p w14:paraId="11656706" w14:textId="77777777" w:rsidR="001F1547" w:rsidRPr="004F46D8" w:rsidRDefault="001F1547" w:rsidP="001F1547">
            <w:pPr>
              <w:jc w:val="right"/>
              <w:rPr>
                <w:rFonts w:ascii="Arial" w:hAnsi="Arial" w:cs="Arial"/>
                <w:sz w:val="12"/>
                <w:szCs w:val="12"/>
              </w:rPr>
            </w:pPr>
            <w:r w:rsidRPr="004F46D8">
              <w:rPr>
                <w:rFonts w:ascii="Arial" w:hAnsi="Arial" w:cs="Arial"/>
                <w:sz w:val="12"/>
                <w:szCs w:val="12"/>
              </w:rPr>
              <w:t>2 450 000</w:t>
            </w:r>
          </w:p>
        </w:tc>
        <w:tc>
          <w:tcPr>
            <w:tcW w:w="832" w:type="dxa"/>
            <w:tcBorders>
              <w:top w:val="nil"/>
              <w:left w:val="nil"/>
              <w:bottom w:val="single" w:sz="4" w:space="0" w:color="auto"/>
              <w:right w:val="single" w:sz="8" w:space="0" w:color="auto"/>
            </w:tcBorders>
            <w:shd w:val="clear" w:color="auto" w:fill="auto"/>
            <w:noWrap/>
            <w:vAlign w:val="bottom"/>
          </w:tcPr>
          <w:p w14:paraId="7A2DFBF6" w14:textId="77777777" w:rsidR="001F1547" w:rsidRPr="00670C80" w:rsidRDefault="001F1547" w:rsidP="001F1547">
            <w:pPr>
              <w:jc w:val="right"/>
              <w:rPr>
                <w:rFonts w:ascii="Arial" w:hAnsi="Arial" w:cs="Arial"/>
                <w:sz w:val="12"/>
                <w:szCs w:val="12"/>
              </w:rPr>
            </w:pPr>
            <w:r w:rsidRPr="00670C80">
              <w:rPr>
                <w:rFonts w:ascii="Arial" w:hAnsi="Arial" w:cs="Arial"/>
                <w:sz w:val="12"/>
                <w:szCs w:val="12"/>
              </w:rPr>
              <w:t>2 910 000</w:t>
            </w:r>
          </w:p>
        </w:tc>
        <w:tc>
          <w:tcPr>
            <w:tcW w:w="840" w:type="dxa"/>
            <w:tcBorders>
              <w:top w:val="nil"/>
              <w:left w:val="nil"/>
              <w:bottom w:val="single" w:sz="4" w:space="0" w:color="auto"/>
              <w:right w:val="single" w:sz="4" w:space="0" w:color="auto"/>
            </w:tcBorders>
            <w:shd w:val="clear" w:color="auto" w:fill="auto"/>
            <w:noWrap/>
            <w:vAlign w:val="bottom"/>
          </w:tcPr>
          <w:p w14:paraId="512801B4" w14:textId="77777777" w:rsidR="001F1547" w:rsidRPr="009B1CBF" w:rsidRDefault="001F1547" w:rsidP="001F1547">
            <w:pPr>
              <w:jc w:val="right"/>
              <w:rPr>
                <w:rFonts w:ascii="Arial" w:hAnsi="Arial" w:cs="Arial"/>
                <w:sz w:val="12"/>
                <w:szCs w:val="12"/>
              </w:rPr>
            </w:pPr>
            <w:r w:rsidRPr="009B1CBF">
              <w:rPr>
                <w:rFonts w:ascii="Arial" w:hAnsi="Arial" w:cs="Arial"/>
                <w:sz w:val="12"/>
                <w:szCs w:val="12"/>
              </w:rPr>
              <w:t>2 500 000</w:t>
            </w:r>
          </w:p>
        </w:tc>
        <w:tc>
          <w:tcPr>
            <w:tcW w:w="840" w:type="dxa"/>
            <w:tcBorders>
              <w:top w:val="nil"/>
              <w:left w:val="nil"/>
              <w:bottom w:val="single" w:sz="4" w:space="0" w:color="auto"/>
              <w:right w:val="nil"/>
            </w:tcBorders>
            <w:shd w:val="clear" w:color="auto" w:fill="auto"/>
            <w:noWrap/>
            <w:vAlign w:val="bottom"/>
          </w:tcPr>
          <w:p w14:paraId="06D6419E" w14:textId="77777777" w:rsidR="001F1547" w:rsidRPr="00670C80" w:rsidRDefault="001F1547" w:rsidP="001F1547">
            <w:pPr>
              <w:jc w:val="right"/>
              <w:rPr>
                <w:rFonts w:ascii="Arial" w:hAnsi="Arial" w:cs="Arial"/>
                <w:sz w:val="12"/>
                <w:szCs w:val="12"/>
              </w:rPr>
            </w:pPr>
            <w:r w:rsidRPr="00670C80">
              <w:rPr>
                <w:rFonts w:ascii="Arial" w:hAnsi="Arial" w:cs="Arial"/>
                <w:sz w:val="12"/>
                <w:szCs w:val="12"/>
              </w:rPr>
              <w:t>3 315 000</w:t>
            </w:r>
          </w:p>
        </w:tc>
        <w:tc>
          <w:tcPr>
            <w:tcW w:w="840" w:type="dxa"/>
            <w:tcBorders>
              <w:top w:val="nil"/>
              <w:left w:val="single" w:sz="8" w:space="0" w:color="auto"/>
              <w:bottom w:val="single" w:sz="4" w:space="0" w:color="auto"/>
              <w:right w:val="single" w:sz="4" w:space="0" w:color="auto"/>
            </w:tcBorders>
            <w:shd w:val="clear" w:color="auto" w:fill="auto"/>
            <w:noWrap/>
            <w:vAlign w:val="bottom"/>
          </w:tcPr>
          <w:p w14:paraId="649FFB1A" w14:textId="77777777" w:rsidR="001F1547" w:rsidRPr="009B1CBF" w:rsidRDefault="001F1547" w:rsidP="001F1547">
            <w:pPr>
              <w:jc w:val="right"/>
              <w:rPr>
                <w:rFonts w:ascii="Arial" w:hAnsi="Arial" w:cs="Arial"/>
                <w:sz w:val="12"/>
                <w:szCs w:val="12"/>
              </w:rPr>
            </w:pPr>
            <w:r w:rsidRPr="009B1CBF">
              <w:rPr>
                <w:rFonts w:ascii="Arial" w:hAnsi="Arial" w:cs="Arial"/>
                <w:sz w:val="12"/>
                <w:szCs w:val="12"/>
              </w:rPr>
              <w:t>2 550 000</w:t>
            </w:r>
          </w:p>
        </w:tc>
        <w:tc>
          <w:tcPr>
            <w:tcW w:w="840" w:type="dxa"/>
            <w:tcBorders>
              <w:top w:val="nil"/>
              <w:left w:val="nil"/>
              <w:bottom w:val="single" w:sz="4" w:space="0" w:color="auto"/>
              <w:right w:val="single" w:sz="8" w:space="0" w:color="auto"/>
            </w:tcBorders>
            <w:shd w:val="clear" w:color="auto" w:fill="auto"/>
            <w:noWrap/>
            <w:vAlign w:val="bottom"/>
          </w:tcPr>
          <w:p w14:paraId="6870F0D4" w14:textId="77777777" w:rsidR="001F1547" w:rsidRPr="00FF1F6D" w:rsidRDefault="001F1547" w:rsidP="001F1547">
            <w:pPr>
              <w:jc w:val="right"/>
              <w:rPr>
                <w:rFonts w:ascii="Arial" w:hAnsi="Arial" w:cs="Arial"/>
                <w:sz w:val="12"/>
                <w:szCs w:val="12"/>
              </w:rPr>
            </w:pPr>
            <w:r w:rsidRPr="00FF1F6D">
              <w:rPr>
                <w:rFonts w:ascii="Arial" w:hAnsi="Arial" w:cs="Arial"/>
                <w:sz w:val="12"/>
                <w:szCs w:val="12"/>
              </w:rPr>
              <w:t>3 052 000</w:t>
            </w:r>
          </w:p>
        </w:tc>
      </w:tr>
      <w:tr w:rsidR="001F1547" w14:paraId="0B600C19" w14:textId="77777777" w:rsidTr="001F1547">
        <w:trPr>
          <w:trHeight w:val="276"/>
        </w:trPr>
        <w:tc>
          <w:tcPr>
            <w:tcW w:w="2320" w:type="dxa"/>
            <w:tcBorders>
              <w:top w:val="nil"/>
              <w:left w:val="single" w:sz="8" w:space="0" w:color="auto"/>
              <w:bottom w:val="nil"/>
              <w:right w:val="single" w:sz="8" w:space="0" w:color="auto"/>
            </w:tcBorders>
            <w:shd w:val="clear" w:color="auto" w:fill="auto"/>
            <w:noWrap/>
            <w:vAlign w:val="bottom"/>
          </w:tcPr>
          <w:p w14:paraId="113C997A" w14:textId="77777777" w:rsidR="001F1547" w:rsidRDefault="001F1547" w:rsidP="001F1547">
            <w:pPr>
              <w:rPr>
                <w:rFonts w:ascii="Arial" w:hAnsi="Arial" w:cs="Arial"/>
                <w:sz w:val="12"/>
                <w:szCs w:val="12"/>
              </w:rPr>
            </w:pPr>
            <w:r>
              <w:rPr>
                <w:rFonts w:ascii="Arial" w:hAnsi="Arial" w:cs="Arial"/>
                <w:sz w:val="12"/>
                <w:szCs w:val="12"/>
              </w:rPr>
              <w:t xml:space="preserve"> př. org.</w:t>
            </w:r>
          </w:p>
        </w:tc>
        <w:tc>
          <w:tcPr>
            <w:tcW w:w="750" w:type="dxa"/>
            <w:tcBorders>
              <w:top w:val="nil"/>
              <w:left w:val="nil"/>
              <w:bottom w:val="single" w:sz="8" w:space="0" w:color="auto"/>
              <w:right w:val="single" w:sz="4" w:space="0" w:color="auto"/>
            </w:tcBorders>
            <w:shd w:val="clear" w:color="auto" w:fill="auto"/>
            <w:noWrap/>
            <w:vAlign w:val="bottom"/>
          </w:tcPr>
          <w:p w14:paraId="5CD891EB" w14:textId="77777777" w:rsidR="001F1547" w:rsidRPr="004F46D8" w:rsidRDefault="001F1547" w:rsidP="001F1547">
            <w:pPr>
              <w:rPr>
                <w:rFonts w:ascii="Arial" w:hAnsi="Arial" w:cs="Arial"/>
                <w:sz w:val="12"/>
                <w:szCs w:val="12"/>
              </w:rPr>
            </w:pPr>
            <w:r w:rsidRPr="004F46D8">
              <w:rPr>
                <w:rFonts w:ascii="Arial" w:hAnsi="Arial" w:cs="Arial"/>
                <w:sz w:val="12"/>
                <w:szCs w:val="12"/>
              </w:rPr>
              <w:t> </w:t>
            </w:r>
          </w:p>
        </w:tc>
        <w:tc>
          <w:tcPr>
            <w:tcW w:w="750" w:type="dxa"/>
            <w:tcBorders>
              <w:top w:val="nil"/>
              <w:left w:val="nil"/>
              <w:bottom w:val="single" w:sz="8" w:space="0" w:color="auto"/>
              <w:right w:val="nil"/>
            </w:tcBorders>
            <w:shd w:val="clear" w:color="auto" w:fill="auto"/>
            <w:noWrap/>
            <w:vAlign w:val="bottom"/>
          </w:tcPr>
          <w:p w14:paraId="7B62D1D7" w14:textId="77777777" w:rsidR="001F1547" w:rsidRPr="00532CD8" w:rsidRDefault="001F1547" w:rsidP="001F1547">
            <w:pPr>
              <w:rPr>
                <w:rFonts w:ascii="Arial" w:hAnsi="Arial" w:cs="Arial"/>
                <w:sz w:val="12"/>
                <w:szCs w:val="12"/>
              </w:rPr>
            </w:pPr>
          </w:p>
        </w:tc>
        <w:tc>
          <w:tcPr>
            <w:tcW w:w="760" w:type="dxa"/>
            <w:tcBorders>
              <w:top w:val="nil"/>
              <w:left w:val="single" w:sz="8" w:space="0" w:color="auto"/>
              <w:bottom w:val="single" w:sz="8" w:space="0" w:color="auto"/>
              <w:right w:val="single" w:sz="4" w:space="0" w:color="auto"/>
            </w:tcBorders>
            <w:shd w:val="clear" w:color="auto" w:fill="auto"/>
            <w:noWrap/>
            <w:vAlign w:val="bottom"/>
          </w:tcPr>
          <w:p w14:paraId="19190D69" w14:textId="77777777" w:rsidR="001F1547" w:rsidRPr="004F46D8" w:rsidRDefault="001F1547" w:rsidP="001F1547">
            <w:pPr>
              <w:rPr>
                <w:rFonts w:ascii="Arial" w:hAnsi="Arial" w:cs="Arial"/>
                <w:sz w:val="12"/>
                <w:szCs w:val="12"/>
              </w:rPr>
            </w:pPr>
            <w:r w:rsidRPr="004F46D8">
              <w:rPr>
                <w:rFonts w:ascii="Arial" w:hAnsi="Arial" w:cs="Arial"/>
                <w:sz w:val="12"/>
                <w:szCs w:val="12"/>
              </w:rPr>
              <w:t> </w:t>
            </w:r>
          </w:p>
        </w:tc>
        <w:tc>
          <w:tcPr>
            <w:tcW w:w="832" w:type="dxa"/>
            <w:tcBorders>
              <w:top w:val="nil"/>
              <w:left w:val="nil"/>
              <w:bottom w:val="single" w:sz="8" w:space="0" w:color="auto"/>
              <w:right w:val="single" w:sz="8" w:space="0" w:color="auto"/>
            </w:tcBorders>
            <w:shd w:val="clear" w:color="auto" w:fill="auto"/>
            <w:noWrap/>
            <w:vAlign w:val="bottom"/>
          </w:tcPr>
          <w:p w14:paraId="712422A0" w14:textId="77777777" w:rsidR="001F1547" w:rsidRPr="00670C80" w:rsidRDefault="001F1547" w:rsidP="001F1547">
            <w:pPr>
              <w:rPr>
                <w:rFonts w:ascii="Arial" w:hAnsi="Arial" w:cs="Arial"/>
                <w:sz w:val="12"/>
                <w:szCs w:val="12"/>
              </w:rPr>
            </w:pPr>
          </w:p>
        </w:tc>
        <w:tc>
          <w:tcPr>
            <w:tcW w:w="840" w:type="dxa"/>
            <w:tcBorders>
              <w:top w:val="nil"/>
              <w:left w:val="nil"/>
              <w:bottom w:val="single" w:sz="8" w:space="0" w:color="auto"/>
              <w:right w:val="single" w:sz="4" w:space="0" w:color="auto"/>
            </w:tcBorders>
            <w:shd w:val="clear" w:color="auto" w:fill="auto"/>
            <w:noWrap/>
            <w:vAlign w:val="bottom"/>
          </w:tcPr>
          <w:p w14:paraId="125137C8" w14:textId="77777777" w:rsidR="001F1547" w:rsidRPr="009B1CBF" w:rsidRDefault="001F1547" w:rsidP="001F1547">
            <w:pPr>
              <w:rPr>
                <w:rFonts w:ascii="Arial" w:hAnsi="Arial" w:cs="Arial"/>
                <w:sz w:val="12"/>
                <w:szCs w:val="12"/>
              </w:rPr>
            </w:pPr>
            <w:r w:rsidRPr="009B1CBF">
              <w:rPr>
                <w:rFonts w:ascii="Arial" w:hAnsi="Arial" w:cs="Arial"/>
                <w:sz w:val="12"/>
                <w:szCs w:val="12"/>
              </w:rPr>
              <w:t> </w:t>
            </w:r>
          </w:p>
        </w:tc>
        <w:tc>
          <w:tcPr>
            <w:tcW w:w="840" w:type="dxa"/>
            <w:tcBorders>
              <w:top w:val="nil"/>
              <w:left w:val="nil"/>
              <w:bottom w:val="single" w:sz="8" w:space="0" w:color="auto"/>
              <w:right w:val="nil"/>
            </w:tcBorders>
            <w:shd w:val="clear" w:color="auto" w:fill="auto"/>
            <w:noWrap/>
            <w:vAlign w:val="bottom"/>
          </w:tcPr>
          <w:p w14:paraId="50D5BD9C" w14:textId="77777777" w:rsidR="001F1547" w:rsidRPr="00670C80" w:rsidRDefault="001F1547" w:rsidP="001F1547">
            <w:pPr>
              <w:rPr>
                <w:rFonts w:ascii="Arial" w:hAnsi="Arial" w:cs="Arial"/>
                <w:sz w:val="12"/>
                <w:szCs w:val="12"/>
              </w:rPr>
            </w:pPr>
          </w:p>
        </w:tc>
        <w:tc>
          <w:tcPr>
            <w:tcW w:w="840" w:type="dxa"/>
            <w:tcBorders>
              <w:top w:val="nil"/>
              <w:left w:val="single" w:sz="8" w:space="0" w:color="auto"/>
              <w:bottom w:val="single" w:sz="8" w:space="0" w:color="auto"/>
              <w:right w:val="single" w:sz="4" w:space="0" w:color="auto"/>
            </w:tcBorders>
            <w:shd w:val="clear" w:color="auto" w:fill="auto"/>
            <w:noWrap/>
            <w:vAlign w:val="bottom"/>
          </w:tcPr>
          <w:p w14:paraId="32D7EE3A" w14:textId="77777777" w:rsidR="001F1547" w:rsidRPr="009B1CBF" w:rsidRDefault="001F1547" w:rsidP="001F1547">
            <w:pPr>
              <w:rPr>
                <w:rFonts w:ascii="Arial" w:hAnsi="Arial" w:cs="Arial"/>
                <w:sz w:val="12"/>
                <w:szCs w:val="12"/>
              </w:rPr>
            </w:pPr>
            <w:r w:rsidRPr="009B1CBF">
              <w:rPr>
                <w:rFonts w:ascii="Arial" w:hAnsi="Arial" w:cs="Arial"/>
                <w:sz w:val="12"/>
                <w:szCs w:val="12"/>
              </w:rPr>
              <w:t> </w:t>
            </w:r>
          </w:p>
        </w:tc>
        <w:tc>
          <w:tcPr>
            <w:tcW w:w="840" w:type="dxa"/>
            <w:tcBorders>
              <w:top w:val="nil"/>
              <w:left w:val="nil"/>
              <w:bottom w:val="single" w:sz="8" w:space="0" w:color="auto"/>
              <w:right w:val="single" w:sz="8" w:space="0" w:color="auto"/>
            </w:tcBorders>
            <w:shd w:val="clear" w:color="auto" w:fill="auto"/>
            <w:noWrap/>
            <w:vAlign w:val="bottom"/>
          </w:tcPr>
          <w:p w14:paraId="20DAF7C5" w14:textId="77777777" w:rsidR="001F1547" w:rsidRPr="00FF1F6D" w:rsidRDefault="001F1547" w:rsidP="001F1547">
            <w:pPr>
              <w:jc w:val="right"/>
              <w:rPr>
                <w:rFonts w:ascii="Arial" w:hAnsi="Arial" w:cs="Arial"/>
                <w:sz w:val="12"/>
                <w:szCs w:val="12"/>
              </w:rPr>
            </w:pPr>
          </w:p>
        </w:tc>
      </w:tr>
      <w:tr w:rsidR="001F1547" w14:paraId="1CAEC92B" w14:textId="77777777" w:rsidTr="001F1547">
        <w:trPr>
          <w:trHeight w:val="276"/>
        </w:trPr>
        <w:tc>
          <w:tcPr>
            <w:tcW w:w="2320" w:type="dxa"/>
            <w:tcBorders>
              <w:top w:val="single" w:sz="8" w:space="0" w:color="auto"/>
              <w:left w:val="single" w:sz="8" w:space="0" w:color="auto"/>
              <w:bottom w:val="single" w:sz="8" w:space="0" w:color="auto"/>
              <w:right w:val="single" w:sz="8" w:space="0" w:color="auto"/>
            </w:tcBorders>
            <w:shd w:val="clear" w:color="auto" w:fill="FFFF99"/>
            <w:noWrap/>
            <w:vAlign w:val="bottom"/>
          </w:tcPr>
          <w:p w14:paraId="7EBCD227" w14:textId="77777777" w:rsidR="001F1547" w:rsidRDefault="001F1547" w:rsidP="001F1547">
            <w:pPr>
              <w:rPr>
                <w:rFonts w:ascii="Arial" w:hAnsi="Arial" w:cs="Arial"/>
                <w:sz w:val="12"/>
                <w:szCs w:val="12"/>
              </w:rPr>
            </w:pPr>
            <w:r>
              <w:rPr>
                <w:rFonts w:ascii="Arial" w:hAnsi="Arial" w:cs="Arial"/>
                <w:sz w:val="12"/>
                <w:szCs w:val="12"/>
              </w:rPr>
              <w:t>16. ZŠ</w:t>
            </w:r>
          </w:p>
        </w:tc>
        <w:tc>
          <w:tcPr>
            <w:tcW w:w="750" w:type="dxa"/>
            <w:tcBorders>
              <w:top w:val="nil"/>
              <w:left w:val="nil"/>
              <w:bottom w:val="single" w:sz="4" w:space="0" w:color="auto"/>
              <w:right w:val="single" w:sz="4" w:space="0" w:color="auto"/>
            </w:tcBorders>
            <w:shd w:val="clear" w:color="auto" w:fill="auto"/>
            <w:noWrap/>
            <w:vAlign w:val="bottom"/>
          </w:tcPr>
          <w:p w14:paraId="2CD70F6A" w14:textId="77777777" w:rsidR="001F1547" w:rsidRPr="004F46D8" w:rsidRDefault="001F1547" w:rsidP="001F1547">
            <w:pPr>
              <w:rPr>
                <w:rFonts w:ascii="Arial" w:hAnsi="Arial" w:cs="Arial"/>
                <w:sz w:val="12"/>
                <w:szCs w:val="12"/>
              </w:rPr>
            </w:pPr>
            <w:r w:rsidRPr="004F46D8">
              <w:rPr>
                <w:rFonts w:ascii="Arial" w:hAnsi="Arial" w:cs="Arial"/>
                <w:sz w:val="12"/>
                <w:szCs w:val="12"/>
              </w:rPr>
              <w:t> </w:t>
            </w:r>
          </w:p>
        </w:tc>
        <w:tc>
          <w:tcPr>
            <w:tcW w:w="750" w:type="dxa"/>
            <w:tcBorders>
              <w:top w:val="nil"/>
              <w:left w:val="nil"/>
              <w:bottom w:val="single" w:sz="4" w:space="0" w:color="auto"/>
              <w:right w:val="nil"/>
            </w:tcBorders>
            <w:shd w:val="clear" w:color="auto" w:fill="auto"/>
            <w:noWrap/>
            <w:vAlign w:val="bottom"/>
          </w:tcPr>
          <w:p w14:paraId="5177290D" w14:textId="77777777" w:rsidR="001F1547" w:rsidRPr="00532CD8" w:rsidRDefault="001F1547" w:rsidP="001F1547">
            <w:pPr>
              <w:rPr>
                <w:rFonts w:ascii="Arial" w:hAnsi="Arial" w:cs="Arial"/>
                <w:sz w:val="12"/>
                <w:szCs w:val="12"/>
              </w:rPr>
            </w:pPr>
          </w:p>
        </w:tc>
        <w:tc>
          <w:tcPr>
            <w:tcW w:w="760" w:type="dxa"/>
            <w:tcBorders>
              <w:top w:val="nil"/>
              <w:left w:val="single" w:sz="8" w:space="0" w:color="auto"/>
              <w:bottom w:val="single" w:sz="4" w:space="0" w:color="auto"/>
              <w:right w:val="single" w:sz="4" w:space="0" w:color="auto"/>
            </w:tcBorders>
            <w:shd w:val="clear" w:color="auto" w:fill="auto"/>
            <w:noWrap/>
            <w:vAlign w:val="bottom"/>
          </w:tcPr>
          <w:p w14:paraId="636EC5DE" w14:textId="77777777" w:rsidR="001F1547" w:rsidRPr="004F46D8" w:rsidRDefault="001F1547" w:rsidP="001F1547">
            <w:pPr>
              <w:rPr>
                <w:rFonts w:ascii="Arial" w:hAnsi="Arial" w:cs="Arial"/>
                <w:sz w:val="12"/>
                <w:szCs w:val="12"/>
              </w:rPr>
            </w:pPr>
            <w:r w:rsidRPr="004F46D8">
              <w:rPr>
                <w:rFonts w:ascii="Arial" w:hAnsi="Arial" w:cs="Arial"/>
                <w:sz w:val="12"/>
                <w:szCs w:val="12"/>
              </w:rPr>
              <w:t> </w:t>
            </w:r>
          </w:p>
        </w:tc>
        <w:tc>
          <w:tcPr>
            <w:tcW w:w="832" w:type="dxa"/>
            <w:tcBorders>
              <w:top w:val="nil"/>
              <w:left w:val="nil"/>
              <w:bottom w:val="single" w:sz="4" w:space="0" w:color="auto"/>
              <w:right w:val="single" w:sz="8" w:space="0" w:color="auto"/>
            </w:tcBorders>
            <w:shd w:val="clear" w:color="auto" w:fill="auto"/>
            <w:noWrap/>
            <w:vAlign w:val="bottom"/>
          </w:tcPr>
          <w:p w14:paraId="2BA9AFF0" w14:textId="77777777" w:rsidR="001F1547" w:rsidRPr="00670C80" w:rsidRDefault="001F1547" w:rsidP="001F1547">
            <w:pPr>
              <w:rPr>
                <w:rFonts w:ascii="Arial" w:hAnsi="Arial" w:cs="Arial"/>
                <w:sz w:val="12"/>
                <w:szCs w:val="12"/>
              </w:rPr>
            </w:pPr>
          </w:p>
        </w:tc>
        <w:tc>
          <w:tcPr>
            <w:tcW w:w="840" w:type="dxa"/>
            <w:tcBorders>
              <w:top w:val="nil"/>
              <w:left w:val="nil"/>
              <w:bottom w:val="single" w:sz="4" w:space="0" w:color="auto"/>
              <w:right w:val="single" w:sz="4" w:space="0" w:color="auto"/>
            </w:tcBorders>
            <w:shd w:val="clear" w:color="auto" w:fill="auto"/>
            <w:noWrap/>
            <w:vAlign w:val="bottom"/>
          </w:tcPr>
          <w:p w14:paraId="27CF5F4F" w14:textId="77777777" w:rsidR="001F1547" w:rsidRPr="009B1CBF" w:rsidRDefault="001F1547" w:rsidP="001F1547">
            <w:pPr>
              <w:rPr>
                <w:rFonts w:ascii="Arial" w:hAnsi="Arial" w:cs="Arial"/>
                <w:sz w:val="12"/>
                <w:szCs w:val="12"/>
              </w:rPr>
            </w:pPr>
            <w:r w:rsidRPr="009B1CBF">
              <w:rPr>
                <w:rFonts w:ascii="Arial" w:hAnsi="Arial" w:cs="Arial"/>
                <w:sz w:val="12"/>
                <w:szCs w:val="12"/>
              </w:rPr>
              <w:t> </w:t>
            </w:r>
          </w:p>
        </w:tc>
        <w:tc>
          <w:tcPr>
            <w:tcW w:w="840" w:type="dxa"/>
            <w:tcBorders>
              <w:top w:val="nil"/>
              <w:left w:val="nil"/>
              <w:bottom w:val="single" w:sz="4" w:space="0" w:color="auto"/>
              <w:right w:val="nil"/>
            </w:tcBorders>
            <w:shd w:val="clear" w:color="auto" w:fill="auto"/>
            <w:noWrap/>
            <w:vAlign w:val="bottom"/>
          </w:tcPr>
          <w:p w14:paraId="59881A5C" w14:textId="77777777" w:rsidR="001F1547" w:rsidRPr="00670C80" w:rsidRDefault="001F1547" w:rsidP="001F1547">
            <w:pPr>
              <w:rPr>
                <w:rFonts w:ascii="Arial" w:hAnsi="Arial" w:cs="Arial"/>
                <w:sz w:val="12"/>
                <w:szCs w:val="12"/>
              </w:rPr>
            </w:pPr>
          </w:p>
        </w:tc>
        <w:tc>
          <w:tcPr>
            <w:tcW w:w="840" w:type="dxa"/>
            <w:tcBorders>
              <w:top w:val="nil"/>
              <w:left w:val="single" w:sz="8" w:space="0" w:color="auto"/>
              <w:bottom w:val="single" w:sz="4" w:space="0" w:color="auto"/>
              <w:right w:val="single" w:sz="4" w:space="0" w:color="auto"/>
            </w:tcBorders>
            <w:shd w:val="clear" w:color="auto" w:fill="auto"/>
            <w:noWrap/>
            <w:vAlign w:val="bottom"/>
          </w:tcPr>
          <w:p w14:paraId="55683242" w14:textId="77777777" w:rsidR="001F1547" w:rsidRPr="009B1CBF" w:rsidRDefault="001F1547" w:rsidP="001F1547">
            <w:pPr>
              <w:rPr>
                <w:rFonts w:ascii="Arial" w:hAnsi="Arial" w:cs="Arial"/>
                <w:sz w:val="12"/>
                <w:szCs w:val="12"/>
              </w:rPr>
            </w:pPr>
            <w:r w:rsidRPr="009B1CBF">
              <w:rPr>
                <w:rFonts w:ascii="Arial" w:hAnsi="Arial" w:cs="Arial"/>
                <w:sz w:val="12"/>
                <w:szCs w:val="12"/>
              </w:rPr>
              <w:t> </w:t>
            </w:r>
          </w:p>
        </w:tc>
        <w:tc>
          <w:tcPr>
            <w:tcW w:w="840" w:type="dxa"/>
            <w:tcBorders>
              <w:top w:val="nil"/>
              <w:left w:val="nil"/>
              <w:bottom w:val="single" w:sz="4" w:space="0" w:color="auto"/>
              <w:right w:val="single" w:sz="8" w:space="0" w:color="auto"/>
            </w:tcBorders>
            <w:shd w:val="clear" w:color="auto" w:fill="auto"/>
            <w:noWrap/>
            <w:vAlign w:val="bottom"/>
          </w:tcPr>
          <w:p w14:paraId="195CEAF7" w14:textId="77777777" w:rsidR="001F1547" w:rsidRPr="00FF1F6D" w:rsidRDefault="001F1547" w:rsidP="001F1547">
            <w:pPr>
              <w:jc w:val="right"/>
              <w:rPr>
                <w:rFonts w:ascii="Arial" w:hAnsi="Arial" w:cs="Arial"/>
                <w:sz w:val="12"/>
                <w:szCs w:val="12"/>
              </w:rPr>
            </w:pPr>
          </w:p>
        </w:tc>
      </w:tr>
      <w:tr w:rsidR="001F1547" w14:paraId="086AF8BC" w14:textId="77777777" w:rsidTr="001F1547">
        <w:trPr>
          <w:trHeight w:val="264"/>
        </w:trPr>
        <w:tc>
          <w:tcPr>
            <w:tcW w:w="2320" w:type="dxa"/>
            <w:tcBorders>
              <w:top w:val="nil"/>
              <w:left w:val="single" w:sz="8" w:space="0" w:color="auto"/>
              <w:bottom w:val="nil"/>
              <w:right w:val="single" w:sz="8" w:space="0" w:color="auto"/>
            </w:tcBorders>
            <w:shd w:val="clear" w:color="auto" w:fill="auto"/>
            <w:noWrap/>
            <w:vAlign w:val="bottom"/>
          </w:tcPr>
          <w:p w14:paraId="78683C60" w14:textId="77777777" w:rsidR="001F1547" w:rsidRDefault="001F1547" w:rsidP="001F1547">
            <w:pPr>
              <w:rPr>
                <w:rFonts w:ascii="Arial" w:hAnsi="Arial" w:cs="Arial"/>
                <w:sz w:val="12"/>
                <w:szCs w:val="12"/>
              </w:rPr>
            </w:pPr>
            <w:r>
              <w:rPr>
                <w:rFonts w:ascii="Arial" w:hAnsi="Arial" w:cs="Arial"/>
                <w:sz w:val="12"/>
                <w:szCs w:val="12"/>
              </w:rPr>
              <w:t>Základní škola Zlín, Okružní 4685,</w:t>
            </w:r>
          </w:p>
        </w:tc>
        <w:tc>
          <w:tcPr>
            <w:tcW w:w="750" w:type="dxa"/>
            <w:tcBorders>
              <w:top w:val="nil"/>
              <w:left w:val="nil"/>
              <w:bottom w:val="single" w:sz="4" w:space="0" w:color="auto"/>
              <w:right w:val="single" w:sz="4" w:space="0" w:color="auto"/>
            </w:tcBorders>
            <w:shd w:val="clear" w:color="auto" w:fill="auto"/>
            <w:noWrap/>
            <w:vAlign w:val="bottom"/>
          </w:tcPr>
          <w:p w14:paraId="51E13333" w14:textId="77777777" w:rsidR="001F1547" w:rsidRPr="004F46D8" w:rsidRDefault="001F1547" w:rsidP="001F1547">
            <w:pPr>
              <w:jc w:val="right"/>
              <w:rPr>
                <w:rFonts w:ascii="Arial" w:hAnsi="Arial" w:cs="Arial"/>
                <w:sz w:val="12"/>
                <w:szCs w:val="12"/>
              </w:rPr>
            </w:pPr>
            <w:r w:rsidRPr="004F46D8">
              <w:rPr>
                <w:rFonts w:ascii="Arial" w:hAnsi="Arial" w:cs="Arial"/>
                <w:sz w:val="12"/>
                <w:szCs w:val="12"/>
              </w:rPr>
              <w:t>4 000 000</w:t>
            </w:r>
          </w:p>
        </w:tc>
        <w:tc>
          <w:tcPr>
            <w:tcW w:w="750" w:type="dxa"/>
            <w:tcBorders>
              <w:top w:val="nil"/>
              <w:left w:val="nil"/>
              <w:bottom w:val="single" w:sz="4" w:space="0" w:color="auto"/>
              <w:right w:val="nil"/>
            </w:tcBorders>
            <w:shd w:val="clear" w:color="auto" w:fill="auto"/>
            <w:noWrap/>
            <w:vAlign w:val="bottom"/>
          </w:tcPr>
          <w:p w14:paraId="4775FCF9" w14:textId="77777777" w:rsidR="001F1547" w:rsidRPr="00532CD8" w:rsidRDefault="001F1547" w:rsidP="001F1547">
            <w:pPr>
              <w:jc w:val="right"/>
              <w:rPr>
                <w:rFonts w:ascii="Arial" w:hAnsi="Arial" w:cs="Arial"/>
                <w:sz w:val="12"/>
                <w:szCs w:val="12"/>
              </w:rPr>
            </w:pPr>
            <w:r w:rsidRPr="00532CD8">
              <w:rPr>
                <w:rFonts w:ascii="Arial" w:hAnsi="Arial" w:cs="Arial"/>
                <w:sz w:val="12"/>
                <w:szCs w:val="12"/>
              </w:rPr>
              <w:t>5 011 000</w:t>
            </w:r>
          </w:p>
        </w:tc>
        <w:tc>
          <w:tcPr>
            <w:tcW w:w="760" w:type="dxa"/>
            <w:tcBorders>
              <w:top w:val="nil"/>
              <w:left w:val="single" w:sz="8" w:space="0" w:color="auto"/>
              <w:bottom w:val="single" w:sz="4" w:space="0" w:color="auto"/>
              <w:right w:val="single" w:sz="4" w:space="0" w:color="auto"/>
            </w:tcBorders>
            <w:shd w:val="clear" w:color="auto" w:fill="auto"/>
            <w:noWrap/>
            <w:vAlign w:val="bottom"/>
          </w:tcPr>
          <w:p w14:paraId="1476C74F" w14:textId="77777777" w:rsidR="001F1547" w:rsidRPr="004F46D8" w:rsidRDefault="001F1547" w:rsidP="001F1547">
            <w:pPr>
              <w:jc w:val="right"/>
              <w:rPr>
                <w:rFonts w:ascii="Arial" w:hAnsi="Arial" w:cs="Arial"/>
                <w:sz w:val="12"/>
                <w:szCs w:val="12"/>
              </w:rPr>
            </w:pPr>
            <w:r w:rsidRPr="004F46D8">
              <w:rPr>
                <w:rFonts w:ascii="Arial" w:hAnsi="Arial" w:cs="Arial"/>
                <w:sz w:val="12"/>
                <w:szCs w:val="12"/>
              </w:rPr>
              <w:t>4 000 000</w:t>
            </w:r>
          </w:p>
        </w:tc>
        <w:tc>
          <w:tcPr>
            <w:tcW w:w="832" w:type="dxa"/>
            <w:tcBorders>
              <w:top w:val="nil"/>
              <w:left w:val="nil"/>
              <w:bottom w:val="single" w:sz="4" w:space="0" w:color="auto"/>
              <w:right w:val="single" w:sz="8" w:space="0" w:color="auto"/>
            </w:tcBorders>
            <w:shd w:val="clear" w:color="auto" w:fill="auto"/>
            <w:noWrap/>
            <w:vAlign w:val="bottom"/>
          </w:tcPr>
          <w:p w14:paraId="2BC8D5ED" w14:textId="77777777" w:rsidR="001F1547" w:rsidRPr="00670C80" w:rsidRDefault="001F1547" w:rsidP="001F1547">
            <w:pPr>
              <w:jc w:val="right"/>
              <w:rPr>
                <w:rFonts w:ascii="Arial" w:hAnsi="Arial" w:cs="Arial"/>
                <w:sz w:val="12"/>
                <w:szCs w:val="12"/>
              </w:rPr>
            </w:pPr>
            <w:r w:rsidRPr="00670C80">
              <w:rPr>
                <w:rFonts w:ascii="Arial" w:hAnsi="Arial" w:cs="Arial"/>
                <w:sz w:val="12"/>
                <w:szCs w:val="12"/>
              </w:rPr>
              <w:t>5 464 000</w:t>
            </w:r>
          </w:p>
        </w:tc>
        <w:tc>
          <w:tcPr>
            <w:tcW w:w="840" w:type="dxa"/>
            <w:tcBorders>
              <w:top w:val="nil"/>
              <w:left w:val="nil"/>
              <w:bottom w:val="single" w:sz="4" w:space="0" w:color="auto"/>
              <w:right w:val="single" w:sz="4" w:space="0" w:color="auto"/>
            </w:tcBorders>
            <w:shd w:val="clear" w:color="auto" w:fill="auto"/>
            <w:noWrap/>
            <w:vAlign w:val="bottom"/>
          </w:tcPr>
          <w:p w14:paraId="52C3AFBA" w14:textId="77777777" w:rsidR="001F1547" w:rsidRPr="009B1CBF" w:rsidRDefault="001F1547" w:rsidP="001F1547">
            <w:pPr>
              <w:jc w:val="right"/>
              <w:rPr>
                <w:rFonts w:ascii="Arial" w:hAnsi="Arial" w:cs="Arial"/>
                <w:sz w:val="12"/>
                <w:szCs w:val="12"/>
              </w:rPr>
            </w:pPr>
            <w:r w:rsidRPr="009B1CBF">
              <w:rPr>
                <w:rFonts w:ascii="Arial" w:hAnsi="Arial" w:cs="Arial"/>
                <w:sz w:val="12"/>
                <w:szCs w:val="12"/>
              </w:rPr>
              <w:t xml:space="preserve">4 </w:t>
            </w:r>
            <w:r>
              <w:rPr>
                <w:rFonts w:ascii="Arial" w:hAnsi="Arial" w:cs="Arial"/>
                <w:sz w:val="12"/>
                <w:szCs w:val="12"/>
              </w:rPr>
              <w:t>1</w:t>
            </w:r>
            <w:r w:rsidRPr="009B1CBF">
              <w:rPr>
                <w:rFonts w:ascii="Arial" w:hAnsi="Arial" w:cs="Arial"/>
                <w:sz w:val="12"/>
                <w:szCs w:val="12"/>
              </w:rPr>
              <w:t>00 000</w:t>
            </w:r>
          </w:p>
        </w:tc>
        <w:tc>
          <w:tcPr>
            <w:tcW w:w="840" w:type="dxa"/>
            <w:tcBorders>
              <w:top w:val="nil"/>
              <w:left w:val="nil"/>
              <w:bottom w:val="single" w:sz="4" w:space="0" w:color="auto"/>
              <w:right w:val="nil"/>
            </w:tcBorders>
            <w:shd w:val="clear" w:color="auto" w:fill="auto"/>
            <w:noWrap/>
            <w:vAlign w:val="bottom"/>
          </w:tcPr>
          <w:p w14:paraId="3839491D" w14:textId="77777777" w:rsidR="001F1547" w:rsidRPr="00670C80" w:rsidRDefault="001F1547" w:rsidP="001F1547">
            <w:pPr>
              <w:jc w:val="right"/>
              <w:rPr>
                <w:rFonts w:ascii="Arial" w:hAnsi="Arial" w:cs="Arial"/>
                <w:sz w:val="12"/>
                <w:szCs w:val="12"/>
              </w:rPr>
            </w:pPr>
            <w:r w:rsidRPr="00670C80">
              <w:rPr>
                <w:rFonts w:ascii="Arial" w:hAnsi="Arial" w:cs="Arial"/>
                <w:sz w:val="12"/>
                <w:szCs w:val="12"/>
              </w:rPr>
              <w:t>5 817 000</w:t>
            </w:r>
          </w:p>
        </w:tc>
        <w:tc>
          <w:tcPr>
            <w:tcW w:w="840" w:type="dxa"/>
            <w:tcBorders>
              <w:top w:val="nil"/>
              <w:left w:val="single" w:sz="8" w:space="0" w:color="auto"/>
              <w:bottom w:val="single" w:sz="4" w:space="0" w:color="auto"/>
              <w:right w:val="single" w:sz="4" w:space="0" w:color="auto"/>
            </w:tcBorders>
            <w:shd w:val="clear" w:color="auto" w:fill="auto"/>
            <w:noWrap/>
            <w:vAlign w:val="bottom"/>
          </w:tcPr>
          <w:p w14:paraId="08B6AF83" w14:textId="77777777" w:rsidR="001F1547" w:rsidRPr="009B1CBF" w:rsidRDefault="001F1547" w:rsidP="001F1547">
            <w:pPr>
              <w:jc w:val="right"/>
              <w:rPr>
                <w:rFonts w:ascii="Arial" w:hAnsi="Arial" w:cs="Arial"/>
                <w:sz w:val="12"/>
                <w:szCs w:val="12"/>
              </w:rPr>
            </w:pPr>
            <w:r w:rsidRPr="009B1CBF">
              <w:rPr>
                <w:rFonts w:ascii="Arial" w:hAnsi="Arial" w:cs="Arial"/>
                <w:sz w:val="12"/>
                <w:szCs w:val="12"/>
              </w:rPr>
              <w:t>4 350 000</w:t>
            </w:r>
          </w:p>
        </w:tc>
        <w:tc>
          <w:tcPr>
            <w:tcW w:w="840" w:type="dxa"/>
            <w:tcBorders>
              <w:top w:val="nil"/>
              <w:left w:val="nil"/>
              <w:bottom w:val="single" w:sz="4" w:space="0" w:color="auto"/>
              <w:right w:val="single" w:sz="8" w:space="0" w:color="auto"/>
            </w:tcBorders>
            <w:shd w:val="clear" w:color="auto" w:fill="auto"/>
            <w:noWrap/>
            <w:vAlign w:val="bottom"/>
          </w:tcPr>
          <w:p w14:paraId="6377DD20" w14:textId="77777777" w:rsidR="001F1547" w:rsidRPr="00FF1F6D" w:rsidRDefault="001F1547" w:rsidP="001F1547">
            <w:pPr>
              <w:jc w:val="right"/>
              <w:rPr>
                <w:rFonts w:ascii="Arial" w:hAnsi="Arial" w:cs="Arial"/>
                <w:sz w:val="12"/>
                <w:szCs w:val="12"/>
              </w:rPr>
            </w:pPr>
            <w:r w:rsidRPr="00FF1F6D">
              <w:rPr>
                <w:rFonts w:ascii="Arial" w:hAnsi="Arial" w:cs="Arial"/>
                <w:sz w:val="12"/>
                <w:szCs w:val="12"/>
              </w:rPr>
              <w:t>6 002 000</w:t>
            </w:r>
          </w:p>
        </w:tc>
      </w:tr>
      <w:tr w:rsidR="001F1547" w14:paraId="614328C3" w14:textId="77777777" w:rsidTr="001F1547">
        <w:trPr>
          <w:trHeight w:val="276"/>
        </w:trPr>
        <w:tc>
          <w:tcPr>
            <w:tcW w:w="2320" w:type="dxa"/>
            <w:tcBorders>
              <w:top w:val="nil"/>
              <w:left w:val="single" w:sz="8" w:space="0" w:color="auto"/>
              <w:bottom w:val="nil"/>
              <w:right w:val="single" w:sz="8" w:space="0" w:color="auto"/>
            </w:tcBorders>
            <w:shd w:val="clear" w:color="auto" w:fill="auto"/>
            <w:noWrap/>
            <w:vAlign w:val="bottom"/>
          </w:tcPr>
          <w:p w14:paraId="0AD4EB30" w14:textId="77777777" w:rsidR="001F1547" w:rsidRDefault="001F1547" w:rsidP="001F1547">
            <w:pPr>
              <w:rPr>
                <w:rFonts w:ascii="Arial" w:hAnsi="Arial" w:cs="Arial"/>
                <w:sz w:val="12"/>
                <w:szCs w:val="12"/>
              </w:rPr>
            </w:pPr>
            <w:r>
              <w:rPr>
                <w:rFonts w:ascii="Arial" w:hAnsi="Arial" w:cs="Arial"/>
                <w:sz w:val="12"/>
                <w:szCs w:val="12"/>
              </w:rPr>
              <w:t xml:space="preserve"> př. org.</w:t>
            </w:r>
          </w:p>
        </w:tc>
        <w:tc>
          <w:tcPr>
            <w:tcW w:w="750" w:type="dxa"/>
            <w:tcBorders>
              <w:top w:val="nil"/>
              <w:left w:val="nil"/>
              <w:bottom w:val="single" w:sz="8" w:space="0" w:color="auto"/>
              <w:right w:val="single" w:sz="4" w:space="0" w:color="auto"/>
            </w:tcBorders>
            <w:shd w:val="clear" w:color="auto" w:fill="auto"/>
            <w:noWrap/>
            <w:vAlign w:val="bottom"/>
          </w:tcPr>
          <w:p w14:paraId="254F4E55" w14:textId="77777777" w:rsidR="001F1547" w:rsidRPr="004F46D8" w:rsidRDefault="001F1547" w:rsidP="001F1547">
            <w:pPr>
              <w:rPr>
                <w:rFonts w:ascii="Arial" w:hAnsi="Arial" w:cs="Arial"/>
                <w:sz w:val="12"/>
                <w:szCs w:val="12"/>
              </w:rPr>
            </w:pPr>
            <w:r w:rsidRPr="004F46D8">
              <w:rPr>
                <w:rFonts w:ascii="Arial" w:hAnsi="Arial" w:cs="Arial"/>
                <w:sz w:val="12"/>
                <w:szCs w:val="12"/>
              </w:rPr>
              <w:t> </w:t>
            </w:r>
          </w:p>
        </w:tc>
        <w:tc>
          <w:tcPr>
            <w:tcW w:w="750" w:type="dxa"/>
            <w:tcBorders>
              <w:top w:val="nil"/>
              <w:left w:val="nil"/>
              <w:bottom w:val="single" w:sz="8" w:space="0" w:color="auto"/>
              <w:right w:val="nil"/>
            </w:tcBorders>
            <w:shd w:val="clear" w:color="auto" w:fill="auto"/>
            <w:noWrap/>
            <w:vAlign w:val="bottom"/>
          </w:tcPr>
          <w:p w14:paraId="6E7CC7B3" w14:textId="77777777" w:rsidR="001F1547" w:rsidRPr="00532CD8" w:rsidRDefault="001F1547" w:rsidP="001F1547">
            <w:pPr>
              <w:rPr>
                <w:rFonts w:ascii="Arial" w:hAnsi="Arial" w:cs="Arial"/>
                <w:sz w:val="12"/>
                <w:szCs w:val="12"/>
              </w:rPr>
            </w:pPr>
          </w:p>
        </w:tc>
        <w:tc>
          <w:tcPr>
            <w:tcW w:w="760" w:type="dxa"/>
            <w:tcBorders>
              <w:top w:val="nil"/>
              <w:left w:val="single" w:sz="8" w:space="0" w:color="auto"/>
              <w:bottom w:val="single" w:sz="8" w:space="0" w:color="auto"/>
              <w:right w:val="single" w:sz="4" w:space="0" w:color="auto"/>
            </w:tcBorders>
            <w:shd w:val="clear" w:color="auto" w:fill="auto"/>
            <w:noWrap/>
            <w:vAlign w:val="bottom"/>
          </w:tcPr>
          <w:p w14:paraId="44062067" w14:textId="77777777" w:rsidR="001F1547" w:rsidRPr="004F46D8" w:rsidRDefault="001F1547" w:rsidP="001F1547">
            <w:pPr>
              <w:rPr>
                <w:rFonts w:ascii="Arial" w:hAnsi="Arial" w:cs="Arial"/>
                <w:sz w:val="12"/>
                <w:szCs w:val="12"/>
              </w:rPr>
            </w:pPr>
            <w:r w:rsidRPr="004F46D8">
              <w:rPr>
                <w:rFonts w:ascii="Arial" w:hAnsi="Arial" w:cs="Arial"/>
                <w:sz w:val="12"/>
                <w:szCs w:val="12"/>
              </w:rPr>
              <w:t> </w:t>
            </w:r>
          </w:p>
        </w:tc>
        <w:tc>
          <w:tcPr>
            <w:tcW w:w="832" w:type="dxa"/>
            <w:tcBorders>
              <w:top w:val="nil"/>
              <w:left w:val="nil"/>
              <w:bottom w:val="single" w:sz="8" w:space="0" w:color="auto"/>
              <w:right w:val="single" w:sz="8" w:space="0" w:color="auto"/>
            </w:tcBorders>
            <w:shd w:val="clear" w:color="auto" w:fill="auto"/>
            <w:noWrap/>
            <w:vAlign w:val="bottom"/>
          </w:tcPr>
          <w:p w14:paraId="3A15EB5B" w14:textId="77777777" w:rsidR="001F1547" w:rsidRPr="00670C80" w:rsidRDefault="001F1547" w:rsidP="001F1547">
            <w:pPr>
              <w:rPr>
                <w:rFonts w:ascii="Arial" w:hAnsi="Arial" w:cs="Arial"/>
                <w:sz w:val="12"/>
                <w:szCs w:val="12"/>
              </w:rPr>
            </w:pPr>
          </w:p>
        </w:tc>
        <w:tc>
          <w:tcPr>
            <w:tcW w:w="840" w:type="dxa"/>
            <w:tcBorders>
              <w:top w:val="nil"/>
              <w:left w:val="nil"/>
              <w:bottom w:val="single" w:sz="8" w:space="0" w:color="auto"/>
              <w:right w:val="single" w:sz="4" w:space="0" w:color="auto"/>
            </w:tcBorders>
            <w:shd w:val="clear" w:color="auto" w:fill="auto"/>
            <w:noWrap/>
            <w:vAlign w:val="bottom"/>
          </w:tcPr>
          <w:p w14:paraId="75F2D706" w14:textId="77777777" w:rsidR="001F1547" w:rsidRPr="009B1CBF" w:rsidRDefault="001F1547" w:rsidP="001F1547">
            <w:pPr>
              <w:rPr>
                <w:rFonts w:ascii="Arial" w:hAnsi="Arial" w:cs="Arial"/>
                <w:sz w:val="12"/>
                <w:szCs w:val="12"/>
              </w:rPr>
            </w:pPr>
            <w:r w:rsidRPr="009B1CBF">
              <w:rPr>
                <w:rFonts w:ascii="Arial" w:hAnsi="Arial" w:cs="Arial"/>
                <w:sz w:val="12"/>
                <w:szCs w:val="12"/>
              </w:rPr>
              <w:t> </w:t>
            </w:r>
          </w:p>
        </w:tc>
        <w:tc>
          <w:tcPr>
            <w:tcW w:w="840" w:type="dxa"/>
            <w:tcBorders>
              <w:top w:val="nil"/>
              <w:left w:val="nil"/>
              <w:bottom w:val="single" w:sz="8" w:space="0" w:color="auto"/>
              <w:right w:val="nil"/>
            </w:tcBorders>
            <w:shd w:val="clear" w:color="auto" w:fill="auto"/>
            <w:noWrap/>
            <w:vAlign w:val="bottom"/>
          </w:tcPr>
          <w:p w14:paraId="003000A3" w14:textId="77777777" w:rsidR="001F1547" w:rsidRPr="00670C80" w:rsidRDefault="001F1547" w:rsidP="001F1547">
            <w:pPr>
              <w:rPr>
                <w:rFonts w:ascii="Arial" w:hAnsi="Arial" w:cs="Arial"/>
                <w:sz w:val="12"/>
                <w:szCs w:val="12"/>
              </w:rPr>
            </w:pPr>
          </w:p>
        </w:tc>
        <w:tc>
          <w:tcPr>
            <w:tcW w:w="840" w:type="dxa"/>
            <w:tcBorders>
              <w:top w:val="nil"/>
              <w:left w:val="single" w:sz="8" w:space="0" w:color="auto"/>
              <w:bottom w:val="single" w:sz="8" w:space="0" w:color="auto"/>
              <w:right w:val="single" w:sz="4" w:space="0" w:color="auto"/>
            </w:tcBorders>
            <w:shd w:val="clear" w:color="auto" w:fill="auto"/>
            <w:noWrap/>
            <w:vAlign w:val="bottom"/>
          </w:tcPr>
          <w:p w14:paraId="4C951FA4" w14:textId="77777777" w:rsidR="001F1547" w:rsidRPr="009B1CBF" w:rsidRDefault="001F1547" w:rsidP="001F1547">
            <w:pPr>
              <w:rPr>
                <w:rFonts w:ascii="Arial" w:hAnsi="Arial" w:cs="Arial"/>
                <w:sz w:val="12"/>
                <w:szCs w:val="12"/>
              </w:rPr>
            </w:pPr>
            <w:r w:rsidRPr="009B1CBF">
              <w:rPr>
                <w:rFonts w:ascii="Arial" w:hAnsi="Arial" w:cs="Arial"/>
                <w:sz w:val="12"/>
                <w:szCs w:val="12"/>
              </w:rPr>
              <w:t> </w:t>
            </w:r>
          </w:p>
        </w:tc>
        <w:tc>
          <w:tcPr>
            <w:tcW w:w="840" w:type="dxa"/>
            <w:tcBorders>
              <w:top w:val="nil"/>
              <w:left w:val="nil"/>
              <w:bottom w:val="single" w:sz="8" w:space="0" w:color="auto"/>
              <w:right w:val="single" w:sz="8" w:space="0" w:color="auto"/>
            </w:tcBorders>
            <w:shd w:val="clear" w:color="auto" w:fill="auto"/>
            <w:noWrap/>
            <w:vAlign w:val="bottom"/>
          </w:tcPr>
          <w:p w14:paraId="0FEBB9CA" w14:textId="77777777" w:rsidR="001F1547" w:rsidRPr="00FF1F6D" w:rsidRDefault="001F1547" w:rsidP="001F1547">
            <w:pPr>
              <w:jc w:val="right"/>
              <w:rPr>
                <w:rFonts w:ascii="Arial" w:hAnsi="Arial" w:cs="Arial"/>
                <w:sz w:val="12"/>
                <w:szCs w:val="12"/>
              </w:rPr>
            </w:pPr>
          </w:p>
        </w:tc>
      </w:tr>
      <w:tr w:rsidR="001F1547" w14:paraId="631B8C8F" w14:textId="77777777" w:rsidTr="001F1547">
        <w:trPr>
          <w:trHeight w:val="276"/>
        </w:trPr>
        <w:tc>
          <w:tcPr>
            <w:tcW w:w="2320" w:type="dxa"/>
            <w:tcBorders>
              <w:top w:val="single" w:sz="8" w:space="0" w:color="auto"/>
              <w:left w:val="single" w:sz="8" w:space="0" w:color="auto"/>
              <w:bottom w:val="single" w:sz="8" w:space="0" w:color="auto"/>
              <w:right w:val="single" w:sz="8" w:space="0" w:color="auto"/>
            </w:tcBorders>
            <w:shd w:val="clear" w:color="auto" w:fill="FFFF99"/>
            <w:noWrap/>
            <w:vAlign w:val="bottom"/>
          </w:tcPr>
          <w:p w14:paraId="687FAB63" w14:textId="77777777" w:rsidR="001F1547" w:rsidRDefault="001F1547" w:rsidP="001F1547">
            <w:pPr>
              <w:rPr>
                <w:rFonts w:ascii="Arial" w:hAnsi="Arial" w:cs="Arial"/>
                <w:sz w:val="12"/>
                <w:szCs w:val="12"/>
              </w:rPr>
            </w:pPr>
            <w:r>
              <w:rPr>
                <w:rFonts w:ascii="Arial" w:hAnsi="Arial" w:cs="Arial"/>
                <w:sz w:val="12"/>
                <w:szCs w:val="12"/>
              </w:rPr>
              <w:t>17. ZŠ</w:t>
            </w:r>
          </w:p>
        </w:tc>
        <w:tc>
          <w:tcPr>
            <w:tcW w:w="750" w:type="dxa"/>
            <w:tcBorders>
              <w:top w:val="nil"/>
              <w:left w:val="nil"/>
              <w:bottom w:val="single" w:sz="4" w:space="0" w:color="auto"/>
              <w:right w:val="single" w:sz="4" w:space="0" w:color="auto"/>
            </w:tcBorders>
            <w:shd w:val="clear" w:color="auto" w:fill="auto"/>
            <w:noWrap/>
            <w:vAlign w:val="bottom"/>
          </w:tcPr>
          <w:p w14:paraId="04DEDA0C" w14:textId="77777777" w:rsidR="001F1547" w:rsidRPr="004F46D8" w:rsidRDefault="001F1547" w:rsidP="001F1547">
            <w:pPr>
              <w:rPr>
                <w:rFonts w:ascii="Arial" w:hAnsi="Arial" w:cs="Arial"/>
                <w:sz w:val="12"/>
                <w:szCs w:val="12"/>
              </w:rPr>
            </w:pPr>
            <w:r w:rsidRPr="004F46D8">
              <w:rPr>
                <w:rFonts w:ascii="Arial" w:hAnsi="Arial" w:cs="Arial"/>
                <w:sz w:val="12"/>
                <w:szCs w:val="12"/>
              </w:rPr>
              <w:t> </w:t>
            </w:r>
          </w:p>
        </w:tc>
        <w:tc>
          <w:tcPr>
            <w:tcW w:w="750" w:type="dxa"/>
            <w:tcBorders>
              <w:top w:val="nil"/>
              <w:left w:val="nil"/>
              <w:bottom w:val="single" w:sz="4" w:space="0" w:color="auto"/>
              <w:right w:val="nil"/>
            </w:tcBorders>
            <w:shd w:val="clear" w:color="auto" w:fill="auto"/>
            <w:noWrap/>
            <w:vAlign w:val="bottom"/>
          </w:tcPr>
          <w:p w14:paraId="745FB31B" w14:textId="77777777" w:rsidR="001F1547" w:rsidRPr="00532CD8" w:rsidRDefault="001F1547" w:rsidP="001F1547">
            <w:pPr>
              <w:rPr>
                <w:rFonts w:ascii="Arial" w:hAnsi="Arial" w:cs="Arial"/>
                <w:sz w:val="12"/>
                <w:szCs w:val="12"/>
              </w:rPr>
            </w:pPr>
          </w:p>
        </w:tc>
        <w:tc>
          <w:tcPr>
            <w:tcW w:w="760" w:type="dxa"/>
            <w:tcBorders>
              <w:top w:val="nil"/>
              <w:left w:val="single" w:sz="8" w:space="0" w:color="auto"/>
              <w:bottom w:val="single" w:sz="4" w:space="0" w:color="auto"/>
              <w:right w:val="single" w:sz="4" w:space="0" w:color="auto"/>
            </w:tcBorders>
            <w:shd w:val="clear" w:color="auto" w:fill="auto"/>
            <w:noWrap/>
            <w:vAlign w:val="bottom"/>
          </w:tcPr>
          <w:p w14:paraId="16670E38" w14:textId="77777777" w:rsidR="001F1547" w:rsidRPr="004F46D8" w:rsidRDefault="001F1547" w:rsidP="001F1547">
            <w:pPr>
              <w:rPr>
                <w:rFonts w:ascii="Arial" w:hAnsi="Arial" w:cs="Arial"/>
                <w:sz w:val="12"/>
                <w:szCs w:val="12"/>
              </w:rPr>
            </w:pPr>
            <w:r w:rsidRPr="004F46D8">
              <w:rPr>
                <w:rFonts w:ascii="Arial" w:hAnsi="Arial" w:cs="Arial"/>
                <w:sz w:val="12"/>
                <w:szCs w:val="12"/>
              </w:rPr>
              <w:t> </w:t>
            </w:r>
          </w:p>
        </w:tc>
        <w:tc>
          <w:tcPr>
            <w:tcW w:w="832" w:type="dxa"/>
            <w:tcBorders>
              <w:top w:val="nil"/>
              <w:left w:val="nil"/>
              <w:bottom w:val="single" w:sz="4" w:space="0" w:color="auto"/>
              <w:right w:val="single" w:sz="8" w:space="0" w:color="auto"/>
            </w:tcBorders>
            <w:shd w:val="clear" w:color="auto" w:fill="auto"/>
            <w:noWrap/>
            <w:vAlign w:val="bottom"/>
          </w:tcPr>
          <w:p w14:paraId="0A99341E" w14:textId="77777777" w:rsidR="001F1547" w:rsidRPr="00670C80" w:rsidRDefault="001F1547" w:rsidP="001F1547">
            <w:pPr>
              <w:rPr>
                <w:rFonts w:ascii="Arial" w:hAnsi="Arial" w:cs="Arial"/>
                <w:sz w:val="12"/>
                <w:szCs w:val="12"/>
              </w:rPr>
            </w:pPr>
          </w:p>
        </w:tc>
        <w:tc>
          <w:tcPr>
            <w:tcW w:w="840" w:type="dxa"/>
            <w:tcBorders>
              <w:top w:val="nil"/>
              <w:left w:val="nil"/>
              <w:bottom w:val="single" w:sz="4" w:space="0" w:color="auto"/>
              <w:right w:val="single" w:sz="4" w:space="0" w:color="auto"/>
            </w:tcBorders>
            <w:shd w:val="clear" w:color="auto" w:fill="auto"/>
            <w:noWrap/>
            <w:vAlign w:val="bottom"/>
          </w:tcPr>
          <w:p w14:paraId="32711819" w14:textId="77777777" w:rsidR="001F1547" w:rsidRPr="009B1CBF" w:rsidRDefault="001F1547" w:rsidP="001F1547">
            <w:pPr>
              <w:rPr>
                <w:rFonts w:ascii="Arial" w:hAnsi="Arial" w:cs="Arial"/>
                <w:sz w:val="12"/>
                <w:szCs w:val="12"/>
              </w:rPr>
            </w:pPr>
            <w:r w:rsidRPr="009B1CBF">
              <w:rPr>
                <w:rFonts w:ascii="Arial" w:hAnsi="Arial" w:cs="Arial"/>
                <w:sz w:val="12"/>
                <w:szCs w:val="12"/>
              </w:rPr>
              <w:t> </w:t>
            </w:r>
          </w:p>
        </w:tc>
        <w:tc>
          <w:tcPr>
            <w:tcW w:w="840" w:type="dxa"/>
            <w:tcBorders>
              <w:top w:val="nil"/>
              <w:left w:val="nil"/>
              <w:bottom w:val="single" w:sz="4" w:space="0" w:color="auto"/>
              <w:right w:val="nil"/>
            </w:tcBorders>
            <w:shd w:val="clear" w:color="auto" w:fill="auto"/>
            <w:noWrap/>
            <w:vAlign w:val="bottom"/>
          </w:tcPr>
          <w:p w14:paraId="37B64F93" w14:textId="77777777" w:rsidR="001F1547" w:rsidRPr="00670C80" w:rsidRDefault="001F1547" w:rsidP="001F1547">
            <w:pPr>
              <w:rPr>
                <w:rFonts w:ascii="Arial" w:hAnsi="Arial" w:cs="Arial"/>
                <w:sz w:val="12"/>
                <w:szCs w:val="12"/>
              </w:rPr>
            </w:pPr>
          </w:p>
        </w:tc>
        <w:tc>
          <w:tcPr>
            <w:tcW w:w="840" w:type="dxa"/>
            <w:tcBorders>
              <w:top w:val="nil"/>
              <w:left w:val="single" w:sz="8" w:space="0" w:color="auto"/>
              <w:bottom w:val="single" w:sz="4" w:space="0" w:color="auto"/>
              <w:right w:val="single" w:sz="4" w:space="0" w:color="auto"/>
            </w:tcBorders>
            <w:shd w:val="clear" w:color="auto" w:fill="auto"/>
            <w:noWrap/>
            <w:vAlign w:val="bottom"/>
          </w:tcPr>
          <w:p w14:paraId="681781BB" w14:textId="77777777" w:rsidR="001F1547" w:rsidRPr="009B1CBF" w:rsidRDefault="001F1547" w:rsidP="001F1547">
            <w:pPr>
              <w:rPr>
                <w:rFonts w:ascii="Arial" w:hAnsi="Arial" w:cs="Arial"/>
                <w:sz w:val="12"/>
                <w:szCs w:val="12"/>
              </w:rPr>
            </w:pPr>
            <w:r w:rsidRPr="009B1CBF">
              <w:rPr>
                <w:rFonts w:ascii="Arial" w:hAnsi="Arial" w:cs="Arial"/>
                <w:sz w:val="12"/>
                <w:szCs w:val="12"/>
              </w:rPr>
              <w:t> </w:t>
            </w:r>
          </w:p>
        </w:tc>
        <w:tc>
          <w:tcPr>
            <w:tcW w:w="840" w:type="dxa"/>
            <w:tcBorders>
              <w:top w:val="nil"/>
              <w:left w:val="nil"/>
              <w:bottom w:val="single" w:sz="4" w:space="0" w:color="auto"/>
              <w:right w:val="single" w:sz="8" w:space="0" w:color="auto"/>
            </w:tcBorders>
            <w:shd w:val="clear" w:color="auto" w:fill="auto"/>
            <w:noWrap/>
            <w:vAlign w:val="bottom"/>
          </w:tcPr>
          <w:p w14:paraId="68D8E023" w14:textId="77777777" w:rsidR="001F1547" w:rsidRPr="00FF1F6D" w:rsidRDefault="001F1547" w:rsidP="001F1547">
            <w:pPr>
              <w:jc w:val="right"/>
              <w:rPr>
                <w:rFonts w:ascii="Arial" w:hAnsi="Arial" w:cs="Arial"/>
                <w:sz w:val="12"/>
                <w:szCs w:val="12"/>
              </w:rPr>
            </w:pPr>
          </w:p>
        </w:tc>
      </w:tr>
      <w:tr w:rsidR="001F1547" w14:paraId="0F345BCC" w14:textId="77777777" w:rsidTr="001F1547">
        <w:trPr>
          <w:trHeight w:val="264"/>
        </w:trPr>
        <w:tc>
          <w:tcPr>
            <w:tcW w:w="2320" w:type="dxa"/>
            <w:tcBorders>
              <w:top w:val="nil"/>
              <w:left w:val="single" w:sz="8" w:space="0" w:color="auto"/>
              <w:bottom w:val="nil"/>
              <w:right w:val="single" w:sz="8" w:space="0" w:color="auto"/>
            </w:tcBorders>
            <w:shd w:val="clear" w:color="auto" w:fill="auto"/>
            <w:noWrap/>
            <w:vAlign w:val="bottom"/>
          </w:tcPr>
          <w:p w14:paraId="32EC2EBB" w14:textId="77777777" w:rsidR="001F1547" w:rsidRDefault="001F1547" w:rsidP="001F1547">
            <w:pPr>
              <w:rPr>
                <w:rFonts w:ascii="Arial" w:hAnsi="Arial" w:cs="Arial"/>
                <w:sz w:val="12"/>
                <w:szCs w:val="12"/>
              </w:rPr>
            </w:pPr>
            <w:r>
              <w:rPr>
                <w:rFonts w:ascii="Arial" w:hAnsi="Arial" w:cs="Arial"/>
                <w:sz w:val="12"/>
                <w:szCs w:val="12"/>
              </w:rPr>
              <w:t>Základní škola Zlín, Křiby 4788,</w:t>
            </w:r>
          </w:p>
        </w:tc>
        <w:tc>
          <w:tcPr>
            <w:tcW w:w="750" w:type="dxa"/>
            <w:tcBorders>
              <w:top w:val="nil"/>
              <w:left w:val="nil"/>
              <w:bottom w:val="single" w:sz="4" w:space="0" w:color="auto"/>
              <w:right w:val="single" w:sz="4" w:space="0" w:color="auto"/>
            </w:tcBorders>
            <w:shd w:val="clear" w:color="auto" w:fill="auto"/>
            <w:noWrap/>
            <w:vAlign w:val="bottom"/>
          </w:tcPr>
          <w:p w14:paraId="29C97B2D" w14:textId="77777777" w:rsidR="001F1547" w:rsidRPr="004F46D8" w:rsidRDefault="001F1547" w:rsidP="001F1547">
            <w:pPr>
              <w:jc w:val="right"/>
              <w:rPr>
                <w:rFonts w:ascii="Arial" w:hAnsi="Arial" w:cs="Arial"/>
                <w:sz w:val="12"/>
                <w:szCs w:val="12"/>
              </w:rPr>
            </w:pPr>
            <w:r w:rsidRPr="004F46D8">
              <w:rPr>
                <w:rFonts w:ascii="Arial" w:hAnsi="Arial" w:cs="Arial"/>
                <w:sz w:val="12"/>
                <w:szCs w:val="12"/>
              </w:rPr>
              <w:t>3 3</w:t>
            </w:r>
            <w:r>
              <w:rPr>
                <w:rFonts w:ascii="Arial" w:hAnsi="Arial" w:cs="Arial"/>
                <w:sz w:val="12"/>
                <w:szCs w:val="12"/>
              </w:rPr>
              <w:t>0</w:t>
            </w:r>
            <w:r w:rsidRPr="004F46D8">
              <w:rPr>
                <w:rFonts w:ascii="Arial" w:hAnsi="Arial" w:cs="Arial"/>
                <w:sz w:val="12"/>
                <w:szCs w:val="12"/>
              </w:rPr>
              <w:t>0 000</w:t>
            </w:r>
          </w:p>
        </w:tc>
        <w:tc>
          <w:tcPr>
            <w:tcW w:w="750" w:type="dxa"/>
            <w:tcBorders>
              <w:top w:val="nil"/>
              <w:left w:val="nil"/>
              <w:bottom w:val="single" w:sz="4" w:space="0" w:color="auto"/>
              <w:right w:val="nil"/>
            </w:tcBorders>
            <w:shd w:val="clear" w:color="auto" w:fill="auto"/>
            <w:noWrap/>
            <w:vAlign w:val="bottom"/>
          </w:tcPr>
          <w:p w14:paraId="31872C83" w14:textId="77777777" w:rsidR="001F1547" w:rsidRPr="00532CD8" w:rsidRDefault="001F1547" w:rsidP="001F1547">
            <w:pPr>
              <w:jc w:val="right"/>
              <w:rPr>
                <w:rFonts w:ascii="Arial" w:hAnsi="Arial" w:cs="Arial"/>
                <w:sz w:val="12"/>
                <w:szCs w:val="12"/>
              </w:rPr>
            </w:pPr>
            <w:r w:rsidRPr="00532CD8">
              <w:rPr>
                <w:rFonts w:ascii="Arial" w:hAnsi="Arial" w:cs="Arial"/>
                <w:sz w:val="12"/>
                <w:szCs w:val="12"/>
              </w:rPr>
              <w:t>4 548 000</w:t>
            </w:r>
          </w:p>
        </w:tc>
        <w:tc>
          <w:tcPr>
            <w:tcW w:w="760" w:type="dxa"/>
            <w:tcBorders>
              <w:top w:val="nil"/>
              <w:left w:val="single" w:sz="8" w:space="0" w:color="auto"/>
              <w:bottom w:val="single" w:sz="4" w:space="0" w:color="auto"/>
              <w:right w:val="single" w:sz="4" w:space="0" w:color="auto"/>
            </w:tcBorders>
            <w:shd w:val="clear" w:color="auto" w:fill="auto"/>
            <w:noWrap/>
            <w:vAlign w:val="bottom"/>
          </w:tcPr>
          <w:p w14:paraId="29C37C27" w14:textId="77777777" w:rsidR="001F1547" w:rsidRPr="004F46D8" w:rsidRDefault="001F1547" w:rsidP="001F1547">
            <w:pPr>
              <w:jc w:val="right"/>
              <w:rPr>
                <w:rFonts w:ascii="Arial" w:hAnsi="Arial" w:cs="Arial"/>
                <w:sz w:val="12"/>
                <w:szCs w:val="12"/>
              </w:rPr>
            </w:pPr>
            <w:r w:rsidRPr="004F46D8">
              <w:rPr>
                <w:rFonts w:ascii="Arial" w:hAnsi="Arial" w:cs="Arial"/>
                <w:sz w:val="12"/>
                <w:szCs w:val="12"/>
              </w:rPr>
              <w:t>3 350 000</w:t>
            </w:r>
          </w:p>
        </w:tc>
        <w:tc>
          <w:tcPr>
            <w:tcW w:w="832" w:type="dxa"/>
            <w:tcBorders>
              <w:top w:val="nil"/>
              <w:left w:val="nil"/>
              <w:bottom w:val="single" w:sz="4" w:space="0" w:color="auto"/>
              <w:right w:val="single" w:sz="8" w:space="0" w:color="auto"/>
            </w:tcBorders>
            <w:shd w:val="clear" w:color="auto" w:fill="auto"/>
            <w:noWrap/>
            <w:vAlign w:val="bottom"/>
          </w:tcPr>
          <w:p w14:paraId="4B7EA07C" w14:textId="77777777" w:rsidR="001F1547" w:rsidRPr="00670C80" w:rsidRDefault="001F1547" w:rsidP="001F1547">
            <w:pPr>
              <w:jc w:val="right"/>
              <w:rPr>
                <w:rFonts w:ascii="Arial" w:hAnsi="Arial" w:cs="Arial"/>
                <w:sz w:val="12"/>
                <w:szCs w:val="12"/>
              </w:rPr>
            </w:pPr>
            <w:r w:rsidRPr="00670C80">
              <w:rPr>
                <w:rFonts w:ascii="Arial" w:hAnsi="Arial" w:cs="Arial"/>
                <w:sz w:val="12"/>
                <w:szCs w:val="12"/>
              </w:rPr>
              <w:t>4 547 000</w:t>
            </w:r>
          </w:p>
        </w:tc>
        <w:tc>
          <w:tcPr>
            <w:tcW w:w="840" w:type="dxa"/>
            <w:tcBorders>
              <w:top w:val="nil"/>
              <w:left w:val="nil"/>
              <w:bottom w:val="single" w:sz="4" w:space="0" w:color="auto"/>
              <w:right w:val="single" w:sz="4" w:space="0" w:color="auto"/>
            </w:tcBorders>
            <w:shd w:val="clear" w:color="auto" w:fill="auto"/>
            <w:noWrap/>
            <w:vAlign w:val="bottom"/>
          </w:tcPr>
          <w:p w14:paraId="53DF975A" w14:textId="77777777" w:rsidR="001F1547" w:rsidRPr="009B1CBF" w:rsidRDefault="001F1547" w:rsidP="001F1547">
            <w:pPr>
              <w:jc w:val="right"/>
              <w:rPr>
                <w:rFonts w:ascii="Arial" w:hAnsi="Arial" w:cs="Arial"/>
                <w:sz w:val="12"/>
                <w:szCs w:val="12"/>
              </w:rPr>
            </w:pPr>
            <w:r w:rsidRPr="009B1CBF">
              <w:rPr>
                <w:rFonts w:ascii="Arial" w:hAnsi="Arial" w:cs="Arial"/>
                <w:sz w:val="12"/>
                <w:szCs w:val="12"/>
              </w:rPr>
              <w:t>3 350 000</w:t>
            </w:r>
          </w:p>
        </w:tc>
        <w:tc>
          <w:tcPr>
            <w:tcW w:w="840" w:type="dxa"/>
            <w:tcBorders>
              <w:top w:val="nil"/>
              <w:left w:val="nil"/>
              <w:bottom w:val="single" w:sz="4" w:space="0" w:color="auto"/>
              <w:right w:val="nil"/>
            </w:tcBorders>
            <w:shd w:val="clear" w:color="auto" w:fill="auto"/>
            <w:noWrap/>
            <w:vAlign w:val="bottom"/>
          </w:tcPr>
          <w:p w14:paraId="43BE3D86" w14:textId="77777777" w:rsidR="001F1547" w:rsidRPr="00670C80" w:rsidRDefault="001F1547" w:rsidP="001F1547">
            <w:pPr>
              <w:jc w:val="right"/>
              <w:rPr>
                <w:rFonts w:ascii="Arial" w:hAnsi="Arial" w:cs="Arial"/>
                <w:sz w:val="12"/>
                <w:szCs w:val="12"/>
              </w:rPr>
            </w:pPr>
            <w:r w:rsidRPr="00670C80">
              <w:rPr>
                <w:rFonts w:ascii="Arial" w:hAnsi="Arial" w:cs="Arial"/>
                <w:sz w:val="12"/>
                <w:szCs w:val="12"/>
              </w:rPr>
              <w:t>5 235 000</w:t>
            </w:r>
          </w:p>
        </w:tc>
        <w:tc>
          <w:tcPr>
            <w:tcW w:w="840" w:type="dxa"/>
            <w:tcBorders>
              <w:top w:val="nil"/>
              <w:left w:val="single" w:sz="8" w:space="0" w:color="auto"/>
              <w:bottom w:val="single" w:sz="4" w:space="0" w:color="auto"/>
              <w:right w:val="single" w:sz="4" w:space="0" w:color="auto"/>
            </w:tcBorders>
            <w:shd w:val="clear" w:color="auto" w:fill="auto"/>
            <w:noWrap/>
            <w:vAlign w:val="bottom"/>
          </w:tcPr>
          <w:p w14:paraId="744B11BF" w14:textId="77777777" w:rsidR="001F1547" w:rsidRPr="009B1CBF" w:rsidRDefault="001F1547" w:rsidP="001F1547">
            <w:pPr>
              <w:jc w:val="right"/>
              <w:rPr>
                <w:rFonts w:ascii="Arial" w:hAnsi="Arial" w:cs="Arial"/>
                <w:sz w:val="12"/>
                <w:szCs w:val="12"/>
              </w:rPr>
            </w:pPr>
            <w:r w:rsidRPr="009B1CBF">
              <w:rPr>
                <w:rFonts w:ascii="Arial" w:hAnsi="Arial" w:cs="Arial"/>
                <w:sz w:val="12"/>
                <w:szCs w:val="12"/>
              </w:rPr>
              <w:t>3 350 000</w:t>
            </w:r>
          </w:p>
        </w:tc>
        <w:tc>
          <w:tcPr>
            <w:tcW w:w="840" w:type="dxa"/>
            <w:tcBorders>
              <w:top w:val="nil"/>
              <w:left w:val="nil"/>
              <w:bottom w:val="single" w:sz="4" w:space="0" w:color="auto"/>
              <w:right w:val="single" w:sz="8" w:space="0" w:color="auto"/>
            </w:tcBorders>
            <w:shd w:val="clear" w:color="auto" w:fill="auto"/>
            <w:noWrap/>
            <w:vAlign w:val="bottom"/>
          </w:tcPr>
          <w:p w14:paraId="7EF4C4F1" w14:textId="77777777" w:rsidR="001F1547" w:rsidRPr="00FF1F6D" w:rsidRDefault="001F1547" w:rsidP="001F1547">
            <w:pPr>
              <w:jc w:val="right"/>
              <w:rPr>
                <w:rFonts w:ascii="Arial" w:hAnsi="Arial" w:cs="Arial"/>
                <w:sz w:val="12"/>
                <w:szCs w:val="12"/>
              </w:rPr>
            </w:pPr>
            <w:r w:rsidRPr="00FF1F6D">
              <w:rPr>
                <w:rFonts w:ascii="Arial" w:hAnsi="Arial" w:cs="Arial"/>
                <w:sz w:val="12"/>
                <w:szCs w:val="12"/>
              </w:rPr>
              <w:t>4 556 000</w:t>
            </w:r>
          </w:p>
        </w:tc>
      </w:tr>
      <w:tr w:rsidR="001F1547" w14:paraId="6D07695E" w14:textId="77777777" w:rsidTr="001F1547">
        <w:trPr>
          <w:trHeight w:val="276"/>
        </w:trPr>
        <w:tc>
          <w:tcPr>
            <w:tcW w:w="2320" w:type="dxa"/>
            <w:tcBorders>
              <w:top w:val="nil"/>
              <w:left w:val="single" w:sz="8" w:space="0" w:color="auto"/>
              <w:bottom w:val="single" w:sz="4" w:space="0" w:color="auto"/>
              <w:right w:val="single" w:sz="8" w:space="0" w:color="auto"/>
            </w:tcBorders>
            <w:shd w:val="clear" w:color="auto" w:fill="auto"/>
            <w:noWrap/>
            <w:vAlign w:val="bottom"/>
          </w:tcPr>
          <w:p w14:paraId="66B25987" w14:textId="77777777" w:rsidR="001F1547" w:rsidRDefault="001F1547" w:rsidP="001F1547">
            <w:pPr>
              <w:rPr>
                <w:rFonts w:ascii="Arial" w:hAnsi="Arial" w:cs="Arial"/>
                <w:sz w:val="12"/>
                <w:szCs w:val="12"/>
              </w:rPr>
            </w:pPr>
            <w:r>
              <w:rPr>
                <w:rFonts w:ascii="Arial" w:hAnsi="Arial" w:cs="Arial"/>
                <w:sz w:val="12"/>
                <w:szCs w:val="12"/>
              </w:rPr>
              <w:t xml:space="preserve"> př. org.</w:t>
            </w:r>
          </w:p>
        </w:tc>
        <w:tc>
          <w:tcPr>
            <w:tcW w:w="750" w:type="dxa"/>
            <w:tcBorders>
              <w:top w:val="nil"/>
              <w:left w:val="nil"/>
              <w:bottom w:val="single" w:sz="8" w:space="0" w:color="auto"/>
              <w:right w:val="single" w:sz="4" w:space="0" w:color="auto"/>
            </w:tcBorders>
            <w:shd w:val="clear" w:color="auto" w:fill="auto"/>
            <w:noWrap/>
            <w:vAlign w:val="bottom"/>
          </w:tcPr>
          <w:p w14:paraId="632187A0" w14:textId="77777777" w:rsidR="001F1547" w:rsidRPr="004F46D8" w:rsidRDefault="001F1547" w:rsidP="001F1547">
            <w:pPr>
              <w:rPr>
                <w:rFonts w:ascii="Arial" w:hAnsi="Arial" w:cs="Arial"/>
                <w:sz w:val="12"/>
                <w:szCs w:val="12"/>
              </w:rPr>
            </w:pPr>
            <w:r w:rsidRPr="004F46D8">
              <w:rPr>
                <w:rFonts w:ascii="Arial" w:hAnsi="Arial" w:cs="Arial"/>
                <w:sz w:val="12"/>
                <w:szCs w:val="12"/>
              </w:rPr>
              <w:t> </w:t>
            </w:r>
          </w:p>
        </w:tc>
        <w:tc>
          <w:tcPr>
            <w:tcW w:w="750" w:type="dxa"/>
            <w:tcBorders>
              <w:top w:val="nil"/>
              <w:left w:val="nil"/>
              <w:bottom w:val="single" w:sz="8" w:space="0" w:color="auto"/>
              <w:right w:val="nil"/>
            </w:tcBorders>
            <w:shd w:val="clear" w:color="auto" w:fill="auto"/>
            <w:noWrap/>
            <w:vAlign w:val="bottom"/>
          </w:tcPr>
          <w:p w14:paraId="185D016F" w14:textId="77777777" w:rsidR="001F1547" w:rsidRPr="00532CD8" w:rsidRDefault="001F1547" w:rsidP="001F1547">
            <w:pPr>
              <w:rPr>
                <w:rFonts w:ascii="Arial" w:hAnsi="Arial" w:cs="Arial"/>
                <w:sz w:val="12"/>
                <w:szCs w:val="12"/>
              </w:rPr>
            </w:pPr>
          </w:p>
        </w:tc>
        <w:tc>
          <w:tcPr>
            <w:tcW w:w="760" w:type="dxa"/>
            <w:tcBorders>
              <w:top w:val="nil"/>
              <w:left w:val="single" w:sz="8" w:space="0" w:color="auto"/>
              <w:bottom w:val="single" w:sz="8" w:space="0" w:color="auto"/>
              <w:right w:val="single" w:sz="4" w:space="0" w:color="auto"/>
            </w:tcBorders>
            <w:shd w:val="clear" w:color="auto" w:fill="auto"/>
            <w:noWrap/>
            <w:vAlign w:val="bottom"/>
          </w:tcPr>
          <w:p w14:paraId="430CBFEA" w14:textId="77777777" w:rsidR="001F1547" w:rsidRPr="004F46D8" w:rsidRDefault="001F1547" w:rsidP="001F1547">
            <w:pPr>
              <w:rPr>
                <w:rFonts w:ascii="Arial" w:hAnsi="Arial" w:cs="Arial"/>
                <w:sz w:val="12"/>
                <w:szCs w:val="12"/>
              </w:rPr>
            </w:pPr>
            <w:r w:rsidRPr="004F46D8">
              <w:rPr>
                <w:rFonts w:ascii="Arial" w:hAnsi="Arial" w:cs="Arial"/>
                <w:sz w:val="12"/>
                <w:szCs w:val="12"/>
              </w:rPr>
              <w:t> </w:t>
            </w:r>
          </w:p>
        </w:tc>
        <w:tc>
          <w:tcPr>
            <w:tcW w:w="832" w:type="dxa"/>
            <w:tcBorders>
              <w:top w:val="nil"/>
              <w:left w:val="nil"/>
              <w:bottom w:val="single" w:sz="8" w:space="0" w:color="auto"/>
              <w:right w:val="single" w:sz="8" w:space="0" w:color="auto"/>
            </w:tcBorders>
            <w:shd w:val="clear" w:color="auto" w:fill="auto"/>
            <w:noWrap/>
            <w:vAlign w:val="bottom"/>
          </w:tcPr>
          <w:p w14:paraId="5B2B3D83" w14:textId="77777777" w:rsidR="001F1547" w:rsidRPr="00670C80" w:rsidRDefault="001F1547" w:rsidP="001F1547">
            <w:pPr>
              <w:rPr>
                <w:rFonts w:ascii="Arial" w:hAnsi="Arial" w:cs="Arial"/>
                <w:sz w:val="12"/>
                <w:szCs w:val="12"/>
              </w:rPr>
            </w:pPr>
          </w:p>
        </w:tc>
        <w:tc>
          <w:tcPr>
            <w:tcW w:w="840" w:type="dxa"/>
            <w:tcBorders>
              <w:top w:val="nil"/>
              <w:left w:val="nil"/>
              <w:bottom w:val="single" w:sz="8" w:space="0" w:color="auto"/>
              <w:right w:val="single" w:sz="4" w:space="0" w:color="auto"/>
            </w:tcBorders>
            <w:shd w:val="clear" w:color="auto" w:fill="auto"/>
            <w:noWrap/>
            <w:vAlign w:val="bottom"/>
          </w:tcPr>
          <w:p w14:paraId="24E3ABB3" w14:textId="77777777" w:rsidR="001F1547" w:rsidRPr="009B1CBF" w:rsidRDefault="001F1547" w:rsidP="001F1547">
            <w:pPr>
              <w:rPr>
                <w:rFonts w:ascii="Arial" w:hAnsi="Arial" w:cs="Arial"/>
                <w:sz w:val="12"/>
                <w:szCs w:val="12"/>
              </w:rPr>
            </w:pPr>
            <w:r w:rsidRPr="009B1CBF">
              <w:rPr>
                <w:rFonts w:ascii="Arial" w:hAnsi="Arial" w:cs="Arial"/>
                <w:sz w:val="12"/>
                <w:szCs w:val="12"/>
              </w:rPr>
              <w:t> </w:t>
            </w:r>
          </w:p>
        </w:tc>
        <w:tc>
          <w:tcPr>
            <w:tcW w:w="840" w:type="dxa"/>
            <w:tcBorders>
              <w:top w:val="nil"/>
              <w:left w:val="nil"/>
              <w:bottom w:val="single" w:sz="8" w:space="0" w:color="auto"/>
              <w:right w:val="nil"/>
            </w:tcBorders>
            <w:shd w:val="clear" w:color="auto" w:fill="auto"/>
            <w:noWrap/>
            <w:vAlign w:val="bottom"/>
          </w:tcPr>
          <w:p w14:paraId="4D3EB516" w14:textId="77777777" w:rsidR="001F1547" w:rsidRPr="00670C80" w:rsidRDefault="001F1547" w:rsidP="001F1547">
            <w:pPr>
              <w:rPr>
                <w:rFonts w:ascii="Arial" w:hAnsi="Arial" w:cs="Arial"/>
                <w:sz w:val="12"/>
                <w:szCs w:val="12"/>
              </w:rPr>
            </w:pPr>
          </w:p>
        </w:tc>
        <w:tc>
          <w:tcPr>
            <w:tcW w:w="840" w:type="dxa"/>
            <w:tcBorders>
              <w:top w:val="nil"/>
              <w:left w:val="single" w:sz="8" w:space="0" w:color="auto"/>
              <w:bottom w:val="single" w:sz="8" w:space="0" w:color="auto"/>
              <w:right w:val="single" w:sz="4" w:space="0" w:color="auto"/>
            </w:tcBorders>
            <w:shd w:val="clear" w:color="auto" w:fill="auto"/>
            <w:noWrap/>
            <w:vAlign w:val="bottom"/>
          </w:tcPr>
          <w:p w14:paraId="79B5FCA2" w14:textId="77777777" w:rsidR="001F1547" w:rsidRPr="009B1CBF" w:rsidRDefault="001F1547" w:rsidP="001F1547">
            <w:pPr>
              <w:rPr>
                <w:rFonts w:ascii="Arial" w:hAnsi="Arial" w:cs="Arial"/>
                <w:sz w:val="12"/>
                <w:szCs w:val="12"/>
              </w:rPr>
            </w:pPr>
            <w:r w:rsidRPr="009B1CBF">
              <w:rPr>
                <w:rFonts w:ascii="Arial" w:hAnsi="Arial" w:cs="Arial"/>
                <w:sz w:val="12"/>
                <w:szCs w:val="12"/>
              </w:rPr>
              <w:t> </w:t>
            </w:r>
          </w:p>
        </w:tc>
        <w:tc>
          <w:tcPr>
            <w:tcW w:w="840" w:type="dxa"/>
            <w:tcBorders>
              <w:top w:val="nil"/>
              <w:left w:val="nil"/>
              <w:bottom w:val="single" w:sz="8" w:space="0" w:color="auto"/>
              <w:right w:val="single" w:sz="8" w:space="0" w:color="auto"/>
            </w:tcBorders>
            <w:shd w:val="clear" w:color="auto" w:fill="auto"/>
            <w:noWrap/>
            <w:vAlign w:val="bottom"/>
          </w:tcPr>
          <w:p w14:paraId="55A9C56A" w14:textId="77777777" w:rsidR="001F1547" w:rsidRPr="00FF1F6D" w:rsidRDefault="001F1547" w:rsidP="001F1547">
            <w:pPr>
              <w:jc w:val="right"/>
              <w:rPr>
                <w:rFonts w:ascii="Arial" w:hAnsi="Arial" w:cs="Arial"/>
                <w:sz w:val="12"/>
                <w:szCs w:val="12"/>
              </w:rPr>
            </w:pPr>
          </w:p>
        </w:tc>
      </w:tr>
      <w:tr w:rsidR="001F1547" w14:paraId="53E987A3" w14:textId="77777777" w:rsidTr="001F1547">
        <w:trPr>
          <w:trHeight w:val="264"/>
        </w:trPr>
        <w:tc>
          <w:tcPr>
            <w:tcW w:w="2320" w:type="dxa"/>
            <w:tcBorders>
              <w:top w:val="single" w:sz="4" w:space="0" w:color="auto"/>
              <w:left w:val="single" w:sz="8" w:space="0" w:color="auto"/>
              <w:bottom w:val="single" w:sz="4" w:space="0" w:color="auto"/>
              <w:right w:val="single" w:sz="8" w:space="0" w:color="auto"/>
            </w:tcBorders>
            <w:shd w:val="clear" w:color="auto" w:fill="FF99CC"/>
            <w:noWrap/>
            <w:vAlign w:val="bottom"/>
          </w:tcPr>
          <w:p w14:paraId="506230A3" w14:textId="77777777" w:rsidR="001F1547" w:rsidRDefault="001F1547" w:rsidP="001F1547">
            <w:pPr>
              <w:rPr>
                <w:rFonts w:ascii="Arial" w:hAnsi="Arial" w:cs="Arial"/>
                <w:sz w:val="12"/>
                <w:szCs w:val="12"/>
              </w:rPr>
            </w:pPr>
            <w:r>
              <w:rPr>
                <w:rFonts w:ascii="Arial" w:hAnsi="Arial" w:cs="Arial"/>
                <w:sz w:val="12"/>
                <w:szCs w:val="12"/>
              </w:rPr>
              <w:t>Plavecká škola</w:t>
            </w:r>
          </w:p>
        </w:tc>
        <w:tc>
          <w:tcPr>
            <w:tcW w:w="750" w:type="dxa"/>
            <w:tcBorders>
              <w:top w:val="nil"/>
              <w:left w:val="nil"/>
              <w:bottom w:val="single" w:sz="4" w:space="0" w:color="auto"/>
              <w:right w:val="single" w:sz="4" w:space="0" w:color="auto"/>
            </w:tcBorders>
            <w:shd w:val="clear" w:color="auto" w:fill="auto"/>
            <w:noWrap/>
            <w:vAlign w:val="bottom"/>
          </w:tcPr>
          <w:p w14:paraId="61F0AFDC" w14:textId="77777777" w:rsidR="001F1547" w:rsidRPr="004F46D8" w:rsidRDefault="001F1547" w:rsidP="001F1547">
            <w:pPr>
              <w:jc w:val="right"/>
              <w:rPr>
                <w:rFonts w:ascii="Arial" w:hAnsi="Arial" w:cs="Arial"/>
                <w:sz w:val="12"/>
                <w:szCs w:val="12"/>
              </w:rPr>
            </w:pPr>
            <w:r w:rsidRPr="004F46D8">
              <w:rPr>
                <w:rFonts w:ascii="Arial" w:hAnsi="Arial" w:cs="Arial"/>
                <w:sz w:val="12"/>
                <w:szCs w:val="12"/>
              </w:rPr>
              <w:t>0</w:t>
            </w:r>
          </w:p>
        </w:tc>
        <w:tc>
          <w:tcPr>
            <w:tcW w:w="750" w:type="dxa"/>
            <w:tcBorders>
              <w:top w:val="nil"/>
              <w:left w:val="nil"/>
              <w:bottom w:val="single" w:sz="4" w:space="0" w:color="auto"/>
              <w:right w:val="nil"/>
            </w:tcBorders>
            <w:shd w:val="clear" w:color="auto" w:fill="auto"/>
            <w:noWrap/>
            <w:vAlign w:val="bottom"/>
          </w:tcPr>
          <w:p w14:paraId="6997722C" w14:textId="77777777" w:rsidR="001F1547" w:rsidRPr="00532CD8" w:rsidRDefault="001F1547" w:rsidP="001F1547">
            <w:pPr>
              <w:jc w:val="right"/>
              <w:rPr>
                <w:rFonts w:ascii="Arial" w:hAnsi="Arial" w:cs="Arial"/>
                <w:sz w:val="12"/>
                <w:szCs w:val="12"/>
              </w:rPr>
            </w:pPr>
            <w:r w:rsidRPr="00532CD8">
              <w:rPr>
                <w:rFonts w:ascii="Arial" w:hAnsi="Arial" w:cs="Arial"/>
                <w:sz w:val="12"/>
                <w:szCs w:val="12"/>
              </w:rPr>
              <w:t xml:space="preserve">0 </w:t>
            </w:r>
          </w:p>
        </w:tc>
        <w:tc>
          <w:tcPr>
            <w:tcW w:w="760" w:type="dxa"/>
            <w:tcBorders>
              <w:top w:val="nil"/>
              <w:left w:val="single" w:sz="8" w:space="0" w:color="auto"/>
              <w:bottom w:val="single" w:sz="4" w:space="0" w:color="auto"/>
              <w:right w:val="single" w:sz="4" w:space="0" w:color="auto"/>
            </w:tcBorders>
            <w:shd w:val="clear" w:color="auto" w:fill="auto"/>
            <w:noWrap/>
            <w:vAlign w:val="bottom"/>
          </w:tcPr>
          <w:p w14:paraId="7203E75C" w14:textId="77777777" w:rsidR="001F1547" w:rsidRPr="004F46D8" w:rsidRDefault="001F1547" w:rsidP="001F1547">
            <w:pPr>
              <w:jc w:val="right"/>
              <w:rPr>
                <w:rFonts w:ascii="Arial" w:hAnsi="Arial" w:cs="Arial"/>
                <w:sz w:val="12"/>
                <w:szCs w:val="12"/>
              </w:rPr>
            </w:pPr>
            <w:r w:rsidRPr="004F46D8">
              <w:rPr>
                <w:rFonts w:ascii="Arial" w:hAnsi="Arial" w:cs="Arial"/>
                <w:sz w:val="12"/>
                <w:szCs w:val="12"/>
              </w:rPr>
              <w:t>0</w:t>
            </w:r>
          </w:p>
        </w:tc>
        <w:tc>
          <w:tcPr>
            <w:tcW w:w="832" w:type="dxa"/>
            <w:tcBorders>
              <w:top w:val="nil"/>
              <w:left w:val="nil"/>
              <w:bottom w:val="single" w:sz="4" w:space="0" w:color="auto"/>
              <w:right w:val="single" w:sz="8" w:space="0" w:color="auto"/>
            </w:tcBorders>
            <w:shd w:val="clear" w:color="auto" w:fill="auto"/>
            <w:noWrap/>
            <w:vAlign w:val="bottom"/>
          </w:tcPr>
          <w:p w14:paraId="1ACFAB69" w14:textId="77777777" w:rsidR="001F1547" w:rsidRPr="00670C80" w:rsidRDefault="001F1547" w:rsidP="001F1547">
            <w:pPr>
              <w:jc w:val="right"/>
              <w:rPr>
                <w:rFonts w:ascii="Arial" w:hAnsi="Arial" w:cs="Arial"/>
                <w:sz w:val="12"/>
                <w:szCs w:val="12"/>
              </w:rPr>
            </w:pPr>
            <w:r w:rsidRPr="00670C80">
              <w:rPr>
                <w:rFonts w:ascii="Arial" w:hAnsi="Arial" w:cs="Arial"/>
                <w:sz w:val="12"/>
                <w:szCs w:val="12"/>
              </w:rPr>
              <w:t>0</w:t>
            </w:r>
          </w:p>
        </w:tc>
        <w:tc>
          <w:tcPr>
            <w:tcW w:w="840" w:type="dxa"/>
            <w:tcBorders>
              <w:top w:val="nil"/>
              <w:left w:val="nil"/>
              <w:bottom w:val="single" w:sz="4" w:space="0" w:color="auto"/>
              <w:right w:val="single" w:sz="4" w:space="0" w:color="auto"/>
            </w:tcBorders>
            <w:shd w:val="clear" w:color="auto" w:fill="auto"/>
            <w:noWrap/>
            <w:vAlign w:val="bottom"/>
          </w:tcPr>
          <w:p w14:paraId="2BEF9FB5" w14:textId="77777777" w:rsidR="001F1547" w:rsidRPr="009B1CBF" w:rsidRDefault="001F1547" w:rsidP="001F1547">
            <w:pPr>
              <w:jc w:val="right"/>
              <w:rPr>
                <w:rFonts w:ascii="Arial" w:hAnsi="Arial" w:cs="Arial"/>
                <w:sz w:val="12"/>
                <w:szCs w:val="12"/>
              </w:rPr>
            </w:pPr>
            <w:r w:rsidRPr="009B1CBF">
              <w:rPr>
                <w:rFonts w:ascii="Arial" w:hAnsi="Arial" w:cs="Arial"/>
                <w:sz w:val="12"/>
                <w:szCs w:val="12"/>
              </w:rPr>
              <w:t>0</w:t>
            </w:r>
          </w:p>
        </w:tc>
        <w:tc>
          <w:tcPr>
            <w:tcW w:w="840" w:type="dxa"/>
            <w:tcBorders>
              <w:top w:val="nil"/>
              <w:left w:val="nil"/>
              <w:bottom w:val="single" w:sz="4" w:space="0" w:color="auto"/>
              <w:right w:val="nil"/>
            </w:tcBorders>
            <w:shd w:val="clear" w:color="auto" w:fill="auto"/>
            <w:noWrap/>
            <w:vAlign w:val="bottom"/>
          </w:tcPr>
          <w:p w14:paraId="22CE9DF3" w14:textId="77777777" w:rsidR="001F1547" w:rsidRPr="00670C80" w:rsidRDefault="001F1547" w:rsidP="001F1547">
            <w:pPr>
              <w:jc w:val="right"/>
              <w:rPr>
                <w:rFonts w:ascii="Arial" w:hAnsi="Arial" w:cs="Arial"/>
                <w:sz w:val="12"/>
                <w:szCs w:val="12"/>
              </w:rPr>
            </w:pPr>
            <w:r w:rsidRPr="00670C80">
              <w:rPr>
                <w:rFonts w:ascii="Arial" w:hAnsi="Arial" w:cs="Arial"/>
                <w:sz w:val="12"/>
                <w:szCs w:val="12"/>
              </w:rPr>
              <w:t>0</w:t>
            </w:r>
          </w:p>
        </w:tc>
        <w:tc>
          <w:tcPr>
            <w:tcW w:w="840" w:type="dxa"/>
            <w:tcBorders>
              <w:top w:val="nil"/>
              <w:left w:val="single" w:sz="8" w:space="0" w:color="auto"/>
              <w:bottom w:val="single" w:sz="4" w:space="0" w:color="auto"/>
              <w:right w:val="single" w:sz="4" w:space="0" w:color="auto"/>
            </w:tcBorders>
            <w:shd w:val="clear" w:color="auto" w:fill="auto"/>
            <w:noWrap/>
            <w:vAlign w:val="bottom"/>
          </w:tcPr>
          <w:p w14:paraId="6B8E39C8" w14:textId="77777777" w:rsidR="001F1547" w:rsidRPr="009B1CBF" w:rsidRDefault="001F1547" w:rsidP="001F1547">
            <w:pPr>
              <w:jc w:val="right"/>
              <w:rPr>
                <w:rFonts w:ascii="Arial" w:hAnsi="Arial" w:cs="Arial"/>
                <w:sz w:val="12"/>
                <w:szCs w:val="12"/>
              </w:rPr>
            </w:pPr>
            <w:r w:rsidRPr="009B1CBF">
              <w:rPr>
                <w:rFonts w:ascii="Arial" w:hAnsi="Arial" w:cs="Arial"/>
                <w:sz w:val="12"/>
                <w:szCs w:val="12"/>
              </w:rPr>
              <w:t>0</w:t>
            </w:r>
          </w:p>
        </w:tc>
        <w:tc>
          <w:tcPr>
            <w:tcW w:w="840" w:type="dxa"/>
            <w:tcBorders>
              <w:top w:val="nil"/>
              <w:left w:val="nil"/>
              <w:bottom w:val="single" w:sz="4" w:space="0" w:color="auto"/>
              <w:right w:val="single" w:sz="8" w:space="0" w:color="auto"/>
            </w:tcBorders>
            <w:shd w:val="clear" w:color="auto" w:fill="auto"/>
            <w:noWrap/>
            <w:vAlign w:val="bottom"/>
          </w:tcPr>
          <w:p w14:paraId="4A4BAAF0" w14:textId="77777777" w:rsidR="001F1547" w:rsidRPr="00FF1F6D" w:rsidRDefault="001F1547" w:rsidP="001F1547">
            <w:pPr>
              <w:jc w:val="right"/>
              <w:rPr>
                <w:rFonts w:ascii="Arial" w:hAnsi="Arial" w:cs="Arial"/>
                <w:sz w:val="12"/>
                <w:szCs w:val="12"/>
              </w:rPr>
            </w:pPr>
            <w:r w:rsidRPr="00FF1F6D">
              <w:rPr>
                <w:rFonts w:ascii="Arial" w:hAnsi="Arial" w:cs="Arial"/>
                <w:sz w:val="12"/>
                <w:szCs w:val="12"/>
              </w:rPr>
              <w:t>0</w:t>
            </w:r>
          </w:p>
        </w:tc>
      </w:tr>
      <w:tr w:rsidR="001F1547" w14:paraId="778DAB0D" w14:textId="77777777" w:rsidTr="001F1547">
        <w:trPr>
          <w:trHeight w:val="276"/>
        </w:trPr>
        <w:tc>
          <w:tcPr>
            <w:tcW w:w="2320" w:type="dxa"/>
            <w:tcBorders>
              <w:top w:val="nil"/>
              <w:left w:val="single" w:sz="8" w:space="0" w:color="auto"/>
              <w:bottom w:val="single" w:sz="4" w:space="0" w:color="auto"/>
              <w:right w:val="single" w:sz="8" w:space="0" w:color="auto"/>
            </w:tcBorders>
            <w:shd w:val="clear" w:color="auto" w:fill="auto"/>
            <w:noWrap/>
            <w:vAlign w:val="bottom"/>
          </w:tcPr>
          <w:p w14:paraId="410558DF" w14:textId="77777777" w:rsidR="001F1547" w:rsidRDefault="001F1547" w:rsidP="001F1547">
            <w:pPr>
              <w:rPr>
                <w:rFonts w:ascii="Arial" w:hAnsi="Arial" w:cs="Arial"/>
                <w:sz w:val="12"/>
                <w:szCs w:val="12"/>
              </w:rPr>
            </w:pPr>
          </w:p>
        </w:tc>
        <w:tc>
          <w:tcPr>
            <w:tcW w:w="750" w:type="dxa"/>
            <w:tcBorders>
              <w:top w:val="nil"/>
              <w:left w:val="nil"/>
              <w:bottom w:val="single" w:sz="8" w:space="0" w:color="auto"/>
              <w:right w:val="single" w:sz="4" w:space="0" w:color="auto"/>
            </w:tcBorders>
            <w:shd w:val="clear" w:color="auto" w:fill="auto"/>
            <w:noWrap/>
            <w:vAlign w:val="bottom"/>
          </w:tcPr>
          <w:p w14:paraId="052F48FE" w14:textId="77777777" w:rsidR="001F1547" w:rsidRPr="004F46D8" w:rsidRDefault="001F1547" w:rsidP="001F1547">
            <w:pPr>
              <w:rPr>
                <w:rFonts w:ascii="Arial" w:hAnsi="Arial" w:cs="Arial"/>
                <w:sz w:val="12"/>
                <w:szCs w:val="12"/>
              </w:rPr>
            </w:pPr>
            <w:r w:rsidRPr="004F46D8">
              <w:rPr>
                <w:rFonts w:ascii="Arial" w:hAnsi="Arial" w:cs="Arial"/>
                <w:sz w:val="12"/>
                <w:szCs w:val="12"/>
              </w:rPr>
              <w:t> </w:t>
            </w:r>
          </w:p>
        </w:tc>
        <w:tc>
          <w:tcPr>
            <w:tcW w:w="750" w:type="dxa"/>
            <w:tcBorders>
              <w:top w:val="nil"/>
              <w:left w:val="nil"/>
              <w:bottom w:val="single" w:sz="8" w:space="0" w:color="auto"/>
              <w:right w:val="nil"/>
            </w:tcBorders>
            <w:shd w:val="clear" w:color="auto" w:fill="auto"/>
            <w:noWrap/>
            <w:vAlign w:val="bottom"/>
          </w:tcPr>
          <w:p w14:paraId="020FF3EC" w14:textId="77777777" w:rsidR="001F1547" w:rsidRPr="00532CD8" w:rsidRDefault="001F1547" w:rsidP="001F1547">
            <w:pPr>
              <w:rPr>
                <w:rFonts w:ascii="Arial" w:hAnsi="Arial" w:cs="Arial"/>
                <w:sz w:val="12"/>
                <w:szCs w:val="12"/>
              </w:rPr>
            </w:pPr>
          </w:p>
        </w:tc>
        <w:tc>
          <w:tcPr>
            <w:tcW w:w="760" w:type="dxa"/>
            <w:tcBorders>
              <w:top w:val="nil"/>
              <w:left w:val="single" w:sz="8" w:space="0" w:color="auto"/>
              <w:bottom w:val="single" w:sz="8" w:space="0" w:color="auto"/>
              <w:right w:val="single" w:sz="4" w:space="0" w:color="auto"/>
            </w:tcBorders>
            <w:shd w:val="clear" w:color="auto" w:fill="auto"/>
            <w:noWrap/>
            <w:vAlign w:val="bottom"/>
          </w:tcPr>
          <w:p w14:paraId="390D4853" w14:textId="77777777" w:rsidR="001F1547" w:rsidRPr="004F46D8" w:rsidRDefault="001F1547" w:rsidP="001F1547">
            <w:pPr>
              <w:rPr>
                <w:rFonts w:ascii="Arial" w:hAnsi="Arial" w:cs="Arial"/>
                <w:sz w:val="12"/>
                <w:szCs w:val="12"/>
              </w:rPr>
            </w:pPr>
            <w:r w:rsidRPr="004F46D8">
              <w:rPr>
                <w:rFonts w:ascii="Arial" w:hAnsi="Arial" w:cs="Arial"/>
                <w:sz w:val="12"/>
                <w:szCs w:val="12"/>
              </w:rPr>
              <w:t> </w:t>
            </w:r>
          </w:p>
        </w:tc>
        <w:tc>
          <w:tcPr>
            <w:tcW w:w="832" w:type="dxa"/>
            <w:tcBorders>
              <w:top w:val="nil"/>
              <w:left w:val="nil"/>
              <w:bottom w:val="single" w:sz="8" w:space="0" w:color="auto"/>
              <w:right w:val="single" w:sz="8" w:space="0" w:color="auto"/>
            </w:tcBorders>
            <w:shd w:val="clear" w:color="auto" w:fill="auto"/>
            <w:noWrap/>
            <w:vAlign w:val="bottom"/>
          </w:tcPr>
          <w:p w14:paraId="4D9C7CB5" w14:textId="77777777" w:rsidR="001F1547" w:rsidRPr="00670C80" w:rsidRDefault="001F1547" w:rsidP="001F1547">
            <w:pPr>
              <w:rPr>
                <w:rFonts w:ascii="Arial" w:hAnsi="Arial" w:cs="Arial"/>
                <w:sz w:val="12"/>
                <w:szCs w:val="12"/>
              </w:rPr>
            </w:pPr>
          </w:p>
        </w:tc>
        <w:tc>
          <w:tcPr>
            <w:tcW w:w="840" w:type="dxa"/>
            <w:tcBorders>
              <w:top w:val="nil"/>
              <w:left w:val="nil"/>
              <w:bottom w:val="single" w:sz="8" w:space="0" w:color="auto"/>
              <w:right w:val="single" w:sz="4" w:space="0" w:color="auto"/>
            </w:tcBorders>
            <w:shd w:val="clear" w:color="auto" w:fill="auto"/>
            <w:noWrap/>
            <w:vAlign w:val="bottom"/>
          </w:tcPr>
          <w:p w14:paraId="07691375" w14:textId="77777777" w:rsidR="001F1547" w:rsidRPr="009B1CBF" w:rsidRDefault="001F1547" w:rsidP="001F1547">
            <w:pPr>
              <w:rPr>
                <w:rFonts w:ascii="Arial" w:hAnsi="Arial" w:cs="Arial"/>
                <w:sz w:val="12"/>
                <w:szCs w:val="12"/>
              </w:rPr>
            </w:pPr>
            <w:r w:rsidRPr="009B1CBF">
              <w:rPr>
                <w:rFonts w:ascii="Arial" w:hAnsi="Arial" w:cs="Arial"/>
                <w:sz w:val="12"/>
                <w:szCs w:val="12"/>
              </w:rPr>
              <w:t> </w:t>
            </w:r>
          </w:p>
        </w:tc>
        <w:tc>
          <w:tcPr>
            <w:tcW w:w="840" w:type="dxa"/>
            <w:tcBorders>
              <w:top w:val="nil"/>
              <w:left w:val="nil"/>
              <w:bottom w:val="single" w:sz="8" w:space="0" w:color="auto"/>
              <w:right w:val="nil"/>
            </w:tcBorders>
            <w:shd w:val="clear" w:color="auto" w:fill="auto"/>
            <w:noWrap/>
            <w:vAlign w:val="bottom"/>
          </w:tcPr>
          <w:p w14:paraId="651C31F7" w14:textId="77777777" w:rsidR="001F1547" w:rsidRPr="00670C80" w:rsidRDefault="001F1547" w:rsidP="001F1547">
            <w:pPr>
              <w:rPr>
                <w:rFonts w:ascii="Arial" w:hAnsi="Arial" w:cs="Arial"/>
                <w:sz w:val="12"/>
                <w:szCs w:val="12"/>
              </w:rPr>
            </w:pPr>
          </w:p>
        </w:tc>
        <w:tc>
          <w:tcPr>
            <w:tcW w:w="840" w:type="dxa"/>
            <w:tcBorders>
              <w:top w:val="nil"/>
              <w:left w:val="single" w:sz="8" w:space="0" w:color="auto"/>
              <w:bottom w:val="single" w:sz="8" w:space="0" w:color="auto"/>
              <w:right w:val="single" w:sz="4" w:space="0" w:color="auto"/>
            </w:tcBorders>
            <w:shd w:val="clear" w:color="auto" w:fill="auto"/>
            <w:noWrap/>
            <w:vAlign w:val="bottom"/>
          </w:tcPr>
          <w:p w14:paraId="05B5AEFF" w14:textId="77777777" w:rsidR="001F1547" w:rsidRPr="009B1CBF" w:rsidRDefault="001F1547" w:rsidP="001F1547">
            <w:pPr>
              <w:rPr>
                <w:rFonts w:ascii="Arial" w:hAnsi="Arial" w:cs="Arial"/>
                <w:sz w:val="12"/>
                <w:szCs w:val="12"/>
              </w:rPr>
            </w:pPr>
            <w:r w:rsidRPr="009B1CBF">
              <w:rPr>
                <w:rFonts w:ascii="Arial" w:hAnsi="Arial" w:cs="Arial"/>
                <w:sz w:val="12"/>
                <w:szCs w:val="12"/>
              </w:rPr>
              <w:t> </w:t>
            </w:r>
          </w:p>
        </w:tc>
        <w:tc>
          <w:tcPr>
            <w:tcW w:w="840" w:type="dxa"/>
            <w:tcBorders>
              <w:top w:val="nil"/>
              <w:left w:val="nil"/>
              <w:bottom w:val="single" w:sz="8" w:space="0" w:color="auto"/>
              <w:right w:val="single" w:sz="8" w:space="0" w:color="auto"/>
            </w:tcBorders>
            <w:shd w:val="clear" w:color="auto" w:fill="auto"/>
            <w:noWrap/>
            <w:vAlign w:val="bottom"/>
          </w:tcPr>
          <w:p w14:paraId="26070D15" w14:textId="77777777" w:rsidR="001F1547" w:rsidRPr="00FF1F6D" w:rsidRDefault="001F1547" w:rsidP="001F1547">
            <w:pPr>
              <w:jc w:val="right"/>
              <w:rPr>
                <w:rFonts w:ascii="Arial" w:hAnsi="Arial" w:cs="Arial"/>
                <w:sz w:val="12"/>
                <w:szCs w:val="12"/>
              </w:rPr>
            </w:pPr>
          </w:p>
        </w:tc>
      </w:tr>
      <w:tr w:rsidR="001F1547" w14:paraId="47205989" w14:textId="77777777" w:rsidTr="001F1547">
        <w:trPr>
          <w:trHeight w:val="264"/>
        </w:trPr>
        <w:tc>
          <w:tcPr>
            <w:tcW w:w="2320" w:type="dxa"/>
            <w:tcBorders>
              <w:top w:val="single" w:sz="8" w:space="0" w:color="auto"/>
              <w:left w:val="single" w:sz="8" w:space="0" w:color="auto"/>
              <w:bottom w:val="single" w:sz="4" w:space="0" w:color="auto"/>
              <w:right w:val="single" w:sz="8" w:space="0" w:color="auto"/>
            </w:tcBorders>
            <w:shd w:val="clear" w:color="auto" w:fill="auto"/>
            <w:noWrap/>
            <w:vAlign w:val="bottom"/>
          </w:tcPr>
          <w:p w14:paraId="10E81C6B" w14:textId="77777777" w:rsidR="001F1547" w:rsidRDefault="001F1547" w:rsidP="001F1547">
            <w:pPr>
              <w:rPr>
                <w:rFonts w:ascii="Arial" w:hAnsi="Arial" w:cs="Arial"/>
                <w:b/>
                <w:bCs/>
                <w:sz w:val="12"/>
                <w:szCs w:val="12"/>
              </w:rPr>
            </w:pPr>
            <w:r>
              <w:rPr>
                <w:rFonts w:ascii="Arial" w:hAnsi="Arial" w:cs="Arial"/>
                <w:b/>
                <w:bCs/>
                <w:sz w:val="12"/>
                <w:szCs w:val="12"/>
              </w:rPr>
              <w:t>Celkem</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396F0BD" w14:textId="77777777" w:rsidR="001F1547" w:rsidRPr="002417EB" w:rsidRDefault="001F1547" w:rsidP="001F1547">
            <w:pPr>
              <w:jc w:val="right"/>
              <w:rPr>
                <w:rFonts w:ascii="Arial" w:hAnsi="Arial" w:cs="Arial"/>
                <w:b/>
                <w:bCs/>
                <w:sz w:val="12"/>
                <w:szCs w:val="12"/>
              </w:rPr>
            </w:pPr>
            <w:r w:rsidRPr="002417EB">
              <w:rPr>
                <w:rFonts w:ascii="Arial" w:hAnsi="Arial" w:cs="Arial"/>
                <w:b/>
                <w:bCs/>
                <w:sz w:val="12"/>
                <w:szCs w:val="12"/>
              </w:rPr>
              <w:t>35 960 000</w:t>
            </w:r>
          </w:p>
        </w:tc>
        <w:tc>
          <w:tcPr>
            <w:tcW w:w="750" w:type="dxa"/>
            <w:tcBorders>
              <w:top w:val="single" w:sz="8" w:space="0" w:color="auto"/>
              <w:left w:val="nil"/>
              <w:bottom w:val="single" w:sz="4" w:space="0" w:color="auto"/>
              <w:right w:val="nil"/>
            </w:tcBorders>
            <w:shd w:val="clear" w:color="auto" w:fill="auto"/>
            <w:noWrap/>
            <w:vAlign w:val="bottom"/>
          </w:tcPr>
          <w:p w14:paraId="409E6185" w14:textId="77777777" w:rsidR="001F1547" w:rsidRPr="002417EB" w:rsidRDefault="001F1547" w:rsidP="001F1547">
            <w:pPr>
              <w:jc w:val="right"/>
              <w:rPr>
                <w:rFonts w:ascii="Arial" w:hAnsi="Arial" w:cs="Arial"/>
                <w:b/>
                <w:bCs/>
                <w:sz w:val="12"/>
                <w:szCs w:val="12"/>
              </w:rPr>
            </w:pPr>
            <w:r w:rsidRPr="002417EB">
              <w:rPr>
                <w:rFonts w:ascii="Arial" w:hAnsi="Arial" w:cs="Arial"/>
                <w:b/>
                <w:bCs/>
                <w:sz w:val="12"/>
                <w:szCs w:val="12"/>
              </w:rPr>
              <w:t>48 451 000</w:t>
            </w:r>
          </w:p>
        </w:tc>
        <w:tc>
          <w:tcPr>
            <w:tcW w:w="760" w:type="dxa"/>
            <w:tcBorders>
              <w:top w:val="single" w:sz="8" w:space="0" w:color="auto"/>
              <w:left w:val="single" w:sz="8" w:space="0" w:color="auto"/>
              <w:bottom w:val="single" w:sz="4" w:space="0" w:color="auto"/>
              <w:right w:val="single" w:sz="4" w:space="0" w:color="auto"/>
            </w:tcBorders>
            <w:shd w:val="clear" w:color="auto" w:fill="auto"/>
            <w:noWrap/>
            <w:vAlign w:val="bottom"/>
          </w:tcPr>
          <w:p w14:paraId="17100383" w14:textId="77777777" w:rsidR="001F1547" w:rsidRPr="002417EB" w:rsidRDefault="001F1547" w:rsidP="001F1547">
            <w:pPr>
              <w:jc w:val="right"/>
              <w:rPr>
                <w:rFonts w:ascii="Arial" w:hAnsi="Arial" w:cs="Arial"/>
                <w:b/>
                <w:bCs/>
                <w:sz w:val="12"/>
                <w:szCs w:val="12"/>
              </w:rPr>
            </w:pPr>
            <w:r w:rsidRPr="002417EB">
              <w:rPr>
                <w:rFonts w:ascii="Arial" w:hAnsi="Arial" w:cs="Arial"/>
                <w:b/>
                <w:bCs/>
                <w:sz w:val="12"/>
                <w:szCs w:val="12"/>
              </w:rPr>
              <w:t>36 610 000</w:t>
            </w:r>
          </w:p>
        </w:tc>
        <w:tc>
          <w:tcPr>
            <w:tcW w:w="832" w:type="dxa"/>
            <w:tcBorders>
              <w:top w:val="single" w:sz="8" w:space="0" w:color="auto"/>
              <w:left w:val="nil"/>
              <w:bottom w:val="single" w:sz="4" w:space="0" w:color="auto"/>
              <w:right w:val="single" w:sz="8" w:space="0" w:color="auto"/>
            </w:tcBorders>
            <w:shd w:val="clear" w:color="auto" w:fill="auto"/>
            <w:noWrap/>
            <w:vAlign w:val="bottom"/>
          </w:tcPr>
          <w:p w14:paraId="5C63640C" w14:textId="77777777" w:rsidR="001F1547" w:rsidRPr="002417EB" w:rsidRDefault="001F1547" w:rsidP="001F1547">
            <w:pPr>
              <w:jc w:val="right"/>
              <w:rPr>
                <w:rFonts w:ascii="Arial" w:hAnsi="Arial" w:cs="Arial"/>
                <w:b/>
                <w:bCs/>
                <w:sz w:val="12"/>
                <w:szCs w:val="12"/>
              </w:rPr>
            </w:pPr>
            <w:r w:rsidRPr="002417EB">
              <w:rPr>
                <w:rFonts w:ascii="Arial" w:hAnsi="Arial" w:cs="Arial"/>
                <w:b/>
                <w:bCs/>
                <w:sz w:val="12"/>
                <w:szCs w:val="12"/>
              </w:rPr>
              <w:t>50 277 000</w:t>
            </w:r>
          </w:p>
        </w:tc>
        <w:tc>
          <w:tcPr>
            <w:tcW w:w="840" w:type="dxa"/>
            <w:tcBorders>
              <w:top w:val="single" w:sz="8" w:space="0" w:color="auto"/>
              <w:left w:val="nil"/>
              <w:bottom w:val="single" w:sz="4" w:space="0" w:color="auto"/>
              <w:right w:val="single" w:sz="4" w:space="0" w:color="auto"/>
            </w:tcBorders>
            <w:shd w:val="clear" w:color="auto" w:fill="auto"/>
            <w:noWrap/>
            <w:vAlign w:val="bottom"/>
          </w:tcPr>
          <w:p w14:paraId="6C0207AF" w14:textId="77777777" w:rsidR="001F1547" w:rsidRPr="002417EB" w:rsidRDefault="001F1547" w:rsidP="001F1547">
            <w:pPr>
              <w:jc w:val="right"/>
              <w:rPr>
                <w:rFonts w:ascii="Arial" w:hAnsi="Arial" w:cs="Arial"/>
                <w:b/>
                <w:bCs/>
                <w:sz w:val="12"/>
                <w:szCs w:val="12"/>
              </w:rPr>
            </w:pPr>
            <w:r w:rsidRPr="002417EB">
              <w:rPr>
                <w:rFonts w:ascii="Arial" w:hAnsi="Arial" w:cs="Arial"/>
                <w:b/>
                <w:bCs/>
                <w:sz w:val="12"/>
                <w:szCs w:val="12"/>
              </w:rPr>
              <w:t>37 210 000</w:t>
            </w:r>
          </w:p>
        </w:tc>
        <w:tc>
          <w:tcPr>
            <w:tcW w:w="840" w:type="dxa"/>
            <w:tcBorders>
              <w:top w:val="single" w:sz="8" w:space="0" w:color="auto"/>
              <w:left w:val="nil"/>
              <w:bottom w:val="single" w:sz="4" w:space="0" w:color="auto"/>
              <w:right w:val="nil"/>
            </w:tcBorders>
            <w:shd w:val="clear" w:color="auto" w:fill="auto"/>
            <w:noWrap/>
            <w:vAlign w:val="bottom"/>
          </w:tcPr>
          <w:p w14:paraId="24EDB0EC" w14:textId="77777777" w:rsidR="001F1547" w:rsidRPr="002417EB" w:rsidRDefault="001F1547" w:rsidP="001F1547">
            <w:pPr>
              <w:jc w:val="right"/>
              <w:rPr>
                <w:rFonts w:ascii="Arial" w:hAnsi="Arial" w:cs="Arial"/>
                <w:b/>
                <w:bCs/>
                <w:sz w:val="12"/>
                <w:szCs w:val="12"/>
              </w:rPr>
            </w:pPr>
            <w:r w:rsidRPr="002417EB">
              <w:rPr>
                <w:rFonts w:ascii="Arial" w:hAnsi="Arial" w:cs="Arial"/>
                <w:b/>
                <w:bCs/>
                <w:sz w:val="12"/>
                <w:szCs w:val="12"/>
              </w:rPr>
              <w:t>52 086 000</w:t>
            </w:r>
          </w:p>
        </w:tc>
        <w:tc>
          <w:tcPr>
            <w:tcW w:w="840" w:type="dxa"/>
            <w:tcBorders>
              <w:top w:val="single" w:sz="8" w:space="0" w:color="auto"/>
              <w:left w:val="single" w:sz="8" w:space="0" w:color="auto"/>
              <w:bottom w:val="single" w:sz="4" w:space="0" w:color="auto"/>
              <w:right w:val="single" w:sz="4" w:space="0" w:color="auto"/>
            </w:tcBorders>
            <w:shd w:val="clear" w:color="auto" w:fill="auto"/>
            <w:noWrap/>
            <w:vAlign w:val="bottom"/>
          </w:tcPr>
          <w:p w14:paraId="4DA91A63" w14:textId="77777777" w:rsidR="001F1547" w:rsidRPr="002417EB" w:rsidRDefault="001F1547" w:rsidP="001F1547">
            <w:pPr>
              <w:jc w:val="right"/>
              <w:rPr>
                <w:rFonts w:ascii="Arial" w:hAnsi="Arial" w:cs="Arial"/>
                <w:b/>
                <w:bCs/>
                <w:sz w:val="12"/>
                <w:szCs w:val="12"/>
              </w:rPr>
            </w:pPr>
            <w:r w:rsidRPr="002417EB">
              <w:rPr>
                <w:rFonts w:ascii="Arial" w:hAnsi="Arial" w:cs="Arial"/>
                <w:b/>
                <w:bCs/>
                <w:sz w:val="12"/>
                <w:szCs w:val="12"/>
              </w:rPr>
              <w:t>38 495 000</w:t>
            </w:r>
          </w:p>
        </w:tc>
        <w:tc>
          <w:tcPr>
            <w:tcW w:w="840" w:type="dxa"/>
            <w:tcBorders>
              <w:top w:val="single" w:sz="8" w:space="0" w:color="auto"/>
              <w:left w:val="nil"/>
              <w:bottom w:val="single" w:sz="4" w:space="0" w:color="auto"/>
              <w:right w:val="single" w:sz="8" w:space="0" w:color="auto"/>
            </w:tcBorders>
            <w:shd w:val="clear" w:color="auto" w:fill="auto"/>
            <w:noWrap/>
            <w:vAlign w:val="bottom"/>
          </w:tcPr>
          <w:p w14:paraId="6B661AD5" w14:textId="77777777" w:rsidR="001F1547" w:rsidRPr="002417EB" w:rsidRDefault="001F1547" w:rsidP="001F1547">
            <w:pPr>
              <w:jc w:val="right"/>
              <w:rPr>
                <w:rFonts w:ascii="Arial" w:hAnsi="Arial" w:cs="Arial"/>
                <w:b/>
                <w:bCs/>
                <w:sz w:val="12"/>
                <w:szCs w:val="12"/>
              </w:rPr>
            </w:pPr>
            <w:r w:rsidRPr="002417EB">
              <w:rPr>
                <w:rFonts w:ascii="Arial" w:hAnsi="Arial" w:cs="Arial"/>
                <w:b/>
                <w:bCs/>
                <w:sz w:val="12"/>
                <w:szCs w:val="12"/>
              </w:rPr>
              <w:t>53 088 000</w:t>
            </w:r>
          </w:p>
        </w:tc>
      </w:tr>
    </w:tbl>
    <w:p w14:paraId="3F17B5DC" w14:textId="77777777" w:rsidR="001F1547" w:rsidRDefault="001F1547" w:rsidP="001F1547">
      <w:pPr>
        <w:pStyle w:val="Popisektabulekaobrzk"/>
      </w:pPr>
      <w:r>
        <w:t>Zdroj: vlastní zpracování na základě interní evidence Odboru školství MMZ</w:t>
      </w:r>
    </w:p>
    <w:p w14:paraId="0BA891A4" w14:textId="77777777" w:rsidR="001F1547" w:rsidRDefault="001F1547" w:rsidP="001F1547">
      <w:pPr>
        <w:pStyle w:val="Popisektabulekaobrzk"/>
      </w:pPr>
    </w:p>
    <w:p w14:paraId="5CE7F673" w14:textId="77777777" w:rsidR="001F1547" w:rsidRPr="00CD2343" w:rsidRDefault="00CD2343" w:rsidP="00CD2343">
      <w:pPr>
        <w:pStyle w:val="Popisektabulekaobrzk"/>
        <w:spacing w:after="120"/>
        <w:rPr>
          <w:b w:val="0"/>
        </w:rPr>
      </w:pPr>
      <w:r w:rsidRPr="00CD2343">
        <w:rPr>
          <w:b w:val="0"/>
        </w:rPr>
        <w:t xml:space="preserve">Období let 2015 – 2018 se neliší svým schváleným rozpočtem od období předcházejícího. Technický stav </w:t>
      </w:r>
      <w:r w:rsidR="00166099" w:rsidRPr="00CD2343">
        <w:rPr>
          <w:b w:val="0"/>
        </w:rPr>
        <w:t>budov,</w:t>
      </w:r>
      <w:r w:rsidRPr="00CD2343">
        <w:rPr>
          <w:b w:val="0"/>
        </w:rPr>
        <w:t xml:space="preserve"> okolí škol a zvýšení cen energií si však vyžádaly v roce 2016 a 2018 výraznější úpravu původně schváleného rozpočtu. Požadavky škol jsou však přesto v každém roce mnohem vyšší, než je jim nakonec schváleno. </w:t>
      </w:r>
    </w:p>
    <w:p w14:paraId="49E68A9E" w14:textId="77777777" w:rsidR="00145651" w:rsidRDefault="00145651" w:rsidP="001F1547">
      <w:pPr>
        <w:pStyle w:val="Popisektabulekaobrzk"/>
        <w:jc w:val="center"/>
      </w:pPr>
    </w:p>
    <w:p w14:paraId="2C60BE5E" w14:textId="77777777" w:rsidR="001F1547" w:rsidRDefault="001F1547" w:rsidP="001F1547">
      <w:pPr>
        <w:pStyle w:val="Popisektabulekaobrzk"/>
        <w:jc w:val="center"/>
      </w:pPr>
      <w:r>
        <w:t>Provozní příspěvek pro základní školy, zřizované městem Zlínem, v letech 2019-2022 v</w:t>
      </w:r>
      <w:r w:rsidR="00145651">
        <w:t> </w:t>
      </w:r>
      <w:r>
        <w:t>Kč</w:t>
      </w:r>
    </w:p>
    <w:p w14:paraId="1673F65D" w14:textId="77777777" w:rsidR="00145651" w:rsidRDefault="00145651" w:rsidP="001F1547">
      <w:pPr>
        <w:pStyle w:val="Popisektabulekaobrzk"/>
        <w:jc w:val="center"/>
      </w:pPr>
    </w:p>
    <w:tbl>
      <w:tblPr>
        <w:tblW w:w="8772" w:type="dxa"/>
        <w:tblInd w:w="58" w:type="dxa"/>
        <w:tblCellMar>
          <w:left w:w="70" w:type="dxa"/>
          <w:right w:w="70" w:type="dxa"/>
        </w:tblCellMar>
        <w:tblLook w:val="0000" w:firstRow="0" w:lastRow="0" w:firstColumn="0" w:lastColumn="0" w:noHBand="0" w:noVBand="0"/>
      </w:tblPr>
      <w:tblGrid>
        <w:gridCol w:w="2320"/>
        <w:gridCol w:w="750"/>
        <w:gridCol w:w="750"/>
        <w:gridCol w:w="760"/>
        <w:gridCol w:w="832"/>
        <w:gridCol w:w="840"/>
        <w:gridCol w:w="840"/>
        <w:gridCol w:w="840"/>
        <w:gridCol w:w="840"/>
      </w:tblGrid>
      <w:tr w:rsidR="001F1547" w14:paraId="026C7D84" w14:textId="77777777" w:rsidTr="001F1547">
        <w:trPr>
          <w:trHeight w:val="264"/>
        </w:trPr>
        <w:tc>
          <w:tcPr>
            <w:tcW w:w="2320" w:type="dxa"/>
            <w:vMerge w:val="restart"/>
            <w:tcBorders>
              <w:top w:val="single" w:sz="8" w:space="0" w:color="auto"/>
              <w:left w:val="single" w:sz="8" w:space="0" w:color="auto"/>
              <w:bottom w:val="single" w:sz="8" w:space="0" w:color="000000"/>
              <w:right w:val="single" w:sz="8" w:space="0" w:color="auto"/>
            </w:tcBorders>
            <w:shd w:val="clear" w:color="auto" w:fill="C0C0C0"/>
            <w:noWrap/>
            <w:vAlign w:val="center"/>
          </w:tcPr>
          <w:p w14:paraId="79BF1BEF" w14:textId="77777777" w:rsidR="001F1547" w:rsidRDefault="001F1547" w:rsidP="001F1547">
            <w:pPr>
              <w:jc w:val="center"/>
              <w:rPr>
                <w:rFonts w:ascii="Arial" w:hAnsi="Arial" w:cs="Arial"/>
                <w:b/>
                <w:bCs/>
                <w:sz w:val="12"/>
                <w:szCs w:val="12"/>
              </w:rPr>
            </w:pPr>
            <w:r>
              <w:rPr>
                <w:rFonts w:ascii="Arial" w:hAnsi="Arial" w:cs="Arial"/>
                <w:b/>
                <w:bCs/>
                <w:sz w:val="12"/>
                <w:szCs w:val="12"/>
              </w:rPr>
              <w:t>Název zařízení</w:t>
            </w:r>
          </w:p>
        </w:tc>
        <w:tc>
          <w:tcPr>
            <w:tcW w:w="1500" w:type="dxa"/>
            <w:gridSpan w:val="2"/>
            <w:tcBorders>
              <w:top w:val="single" w:sz="8" w:space="0" w:color="auto"/>
              <w:left w:val="nil"/>
              <w:bottom w:val="single" w:sz="4" w:space="0" w:color="auto"/>
              <w:right w:val="single" w:sz="8" w:space="0" w:color="000000"/>
            </w:tcBorders>
            <w:shd w:val="clear" w:color="auto" w:fill="E3E3E3"/>
            <w:noWrap/>
            <w:vAlign w:val="bottom"/>
          </w:tcPr>
          <w:p w14:paraId="339F8AF9" w14:textId="77777777" w:rsidR="001F1547" w:rsidRDefault="001F1547" w:rsidP="001F1547">
            <w:pPr>
              <w:jc w:val="center"/>
              <w:rPr>
                <w:rFonts w:ascii="Arial" w:hAnsi="Arial" w:cs="Arial"/>
                <w:b/>
                <w:bCs/>
                <w:sz w:val="12"/>
                <w:szCs w:val="12"/>
              </w:rPr>
            </w:pPr>
            <w:r>
              <w:rPr>
                <w:rFonts w:ascii="Arial" w:hAnsi="Arial" w:cs="Arial"/>
                <w:b/>
                <w:bCs/>
                <w:sz w:val="12"/>
                <w:szCs w:val="12"/>
              </w:rPr>
              <w:t>Rozpočet - rok 2019</w:t>
            </w:r>
          </w:p>
        </w:tc>
        <w:tc>
          <w:tcPr>
            <w:tcW w:w="1592" w:type="dxa"/>
            <w:gridSpan w:val="2"/>
            <w:tcBorders>
              <w:top w:val="single" w:sz="8" w:space="0" w:color="auto"/>
              <w:left w:val="nil"/>
              <w:bottom w:val="single" w:sz="4" w:space="0" w:color="auto"/>
              <w:right w:val="single" w:sz="8" w:space="0" w:color="auto"/>
            </w:tcBorders>
            <w:shd w:val="clear" w:color="auto" w:fill="E3E3E3"/>
            <w:noWrap/>
            <w:vAlign w:val="center"/>
          </w:tcPr>
          <w:p w14:paraId="0AA342B5" w14:textId="77777777" w:rsidR="001F1547" w:rsidRDefault="001F1547" w:rsidP="001F1547">
            <w:pPr>
              <w:jc w:val="center"/>
              <w:rPr>
                <w:rFonts w:ascii="Arial" w:hAnsi="Arial" w:cs="Arial"/>
                <w:b/>
                <w:bCs/>
                <w:sz w:val="12"/>
                <w:szCs w:val="12"/>
              </w:rPr>
            </w:pPr>
            <w:r>
              <w:rPr>
                <w:rFonts w:ascii="Arial" w:hAnsi="Arial" w:cs="Arial"/>
                <w:b/>
                <w:bCs/>
                <w:sz w:val="12"/>
                <w:szCs w:val="12"/>
              </w:rPr>
              <w:t>Rozpočet rok - 2020</w:t>
            </w:r>
          </w:p>
          <w:p w14:paraId="3442E1D6" w14:textId="77777777" w:rsidR="001F1547" w:rsidRDefault="001F1547" w:rsidP="001F1547">
            <w:pPr>
              <w:jc w:val="center"/>
              <w:rPr>
                <w:rFonts w:ascii="Arial" w:hAnsi="Arial" w:cs="Arial"/>
                <w:b/>
                <w:bCs/>
                <w:sz w:val="12"/>
                <w:szCs w:val="12"/>
              </w:rPr>
            </w:pPr>
          </w:p>
        </w:tc>
        <w:tc>
          <w:tcPr>
            <w:tcW w:w="1680" w:type="dxa"/>
            <w:gridSpan w:val="2"/>
            <w:tcBorders>
              <w:top w:val="single" w:sz="8" w:space="0" w:color="auto"/>
              <w:left w:val="nil"/>
              <w:bottom w:val="single" w:sz="4" w:space="0" w:color="auto"/>
              <w:right w:val="single" w:sz="8" w:space="0" w:color="000000"/>
            </w:tcBorders>
            <w:shd w:val="clear" w:color="auto" w:fill="E3E3E3"/>
            <w:noWrap/>
            <w:vAlign w:val="bottom"/>
          </w:tcPr>
          <w:p w14:paraId="04DE9E8B" w14:textId="77777777" w:rsidR="001F1547" w:rsidRDefault="001F1547" w:rsidP="001F1547">
            <w:pPr>
              <w:jc w:val="center"/>
              <w:rPr>
                <w:rFonts w:ascii="Arial" w:hAnsi="Arial" w:cs="Arial"/>
                <w:b/>
                <w:bCs/>
                <w:sz w:val="12"/>
                <w:szCs w:val="12"/>
              </w:rPr>
            </w:pPr>
            <w:r>
              <w:rPr>
                <w:rFonts w:ascii="Arial" w:hAnsi="Arial" w:cs="Arial"/>
                <w:b/>
                <w:bCs/>
                <w:sz w:val="12"/>
                <w:szCs w:val="12"/>
              </w:rPr>
              <w:t>Rozpočet rok - 2021</w:t>
            </w:r>
          </w:p>
        </w:tc>
        <w:tc>
          <w:tcPr>
            <w:tcW w:w="1680" w:type="dxa"/>
            <w:gridSpan w:val="2"/>
            <w:tcBorders>
              <w:top w:val="single" w:sz="8" w:space="0" w:color="auto"/>
              <w:left w:val="nil"/>
              <w:bottom w:val="single" w:sz="4" w:space="0" w:color="auto"/>
              <w:right w:val="single" w:sz="8" w:space="0" w:color="000000"/>
            </w:tcBorders>
            <w:shd w:val="clear" w:color="auto" w:fill="E3E3E3"/>
            <w:noWrap/>
            <w:vAlign w:val="bottom"/>
          </w:tcPr>
          <w:p w14:paraId="6B74FF21" w14:textId="77777777" w:rsidR="001F1547" w:rsidRDefault="001F1547" w:rsidP="001F1547">
            <w:pPr>
              <w:jc w:val="center"/>
              <w:rPr>
                <w:rFonts w:ascii="Arial" w:hAnsi="Arial" w:cs="Arial"/>
                <w:b/>
                <w:bCs/>
                <w:sz w:val="12"/>
                <w:szCs w:val="12"/>
              </w:rPr>
            </w:pPr>
            <w:r>
              <w:rPr>
                <w:rFonts w:ascii="Arial" w:hAnsi="Arial" w:cs="Arial"/>
                <w:b/>
                <w:bCs/>
                <w:sz w:val="12"/>
                <w:szCs w:val="12"/>
              </w:rPr>
              <w:t>Rozpočet rok - 2022</w:t>
            </w:r>
          </w:p>
        </w:tc>
      </w:tr>
      <w:tr w:rsidR="001F1547" w14:paraId="36F6CF62" w14:textId="77777777" w:rsidTr="001F1547">
        <w:trPr>
          <w:trHeight w:val="276"/>
        </w:trPr>
        <w:tc>
          <w:tcPr>
            <w:tcW w:w="2320" w:type="dxa"/>
            <w:vMerge/>
            <w:tcBorders>
              <w:top w:val="single" w:sz="8" w:space="0" w:color="auto"/>
              <w:left w:val="single" w:sz="8" w:space="0" w:color="auto"/>
              <w:bottom w:val="single" w:sz="8" w:space="0" w:color="000000"/>
              <w:right w:val="single" w:sz="8" w:space="0" w:color="auto"/>
            </w:tcBorders>
            <w:vAlign w:val="center"/>
          </w:tcPr>
          <w:p w14:paraId="1717F36B" w14:textId="77777777" w:rsidR="001F1547" w:rsidRDefault="001F1547" w:rsidP="001F1547">
            <w:pPr>
              <w:rPr>
                <w:rFonts w:ascii="Arial" w:hAnsi="Arial" w:cs="Arial"/>
                <w:b/>
                <w:bCs/>
                <w:sz w:val="12"/>
                <w:szCs w:val="12"/>
              </w:rPr>
            </w:pPr>
          </w:p>
        </w:tc>
        <w:tc>
          <w:tcPr>
            <w:tcW w:w="750" w:type="dxa"/>
            <w:tcBorders>
              <w:top w:val="nil"/>
              <w:left w:val="nil"/>
              <w:bottom w:val="single" w:sz="8" w:space="0" w:color="auto"/>
              <w:right w:val="single" w:sz="4" w:space="0" w:color="auto"/>
            </w:tcBorders>
            <w:shd w:val="clear" w:color="auto" w:fill="E3E3E3"/>
            <w:noWrap/>
            <w:vAlign w:val="bottom"/>
          </w:tcPr>
          <w:p w14:paraId="0CE207C6" w14:textId="77777777" w:rsidR="001F1547" w:rsidRDefault="001F1547" w:rsidP="001F1547">
            <w:pPr>
              <w:jc w:val="center"/>
              <w:rPr>
                <w:rFonts w:ascii="Arial" w:hAnsi="Arial" w:cs="Arial"/>
                <w:sz w:val="12"/>
                <w:szCs w:val="12"/>
              </w:rPr>
            </w:pPr>
            <w:r>
              <w:rPr>
                <w:rFonts w:ascii="Arial" w:hAnsi="Arial" w:cs="Arial"/>
                <w:sz w:val="12"/>
                <w:szCs w:val="12"/>
              </w:rPr>
              <w:t>Schválený</w:t>
            </w:r>
          </w:p>
        </w:tc>
        <w:tc>
          <w:tcPr>
            <w:tcW w:w="750" w:type="dxa"/>
            <w:tcBorders>
              <w:top w:val="nil"/>
              <w:left w:val="nil"/>
              <w:bottom w:val="single" w:sz="8" w:space="0" w:color="auto"/>
              <w:right w:val="nil"/>
            </w:tcBorders>
            <w:shd w:val="clear" w:color="auto" w:fill="E3E3E3"/>
            <w:noWrap/>
            <w:vAlign w:val="bottom"/>
          </w:tcPr>
          <w:p w14:paraId="5650EE60" w14:textId="77777777" w:rsidR="001F1547" w:rsidRDefault="001F1547" w:rsidP="001F1547">
            <w:pPr>
              <w:jc w:val="center"/>
              <w:rPr>
                <w:rFonts w:ascii="Arial" w:hAnsi="Arial" w:cs="Arial"/>
                <w:sz w:val="12"/>
                <w:szCs w:val="12"/>
              </w:rPr>
            </w:pPr>
            <w:r>
              <w:rPr>
                <w:rFonts w:ascii="Arial" w:hAnsi="Arial" w:cs="Arial"/>
                <w:sz w:val="12"/>
                <w:szCs w:val="12"/>
              </w:rPr>
              <w:t>Upravený</w:t>
            </w:r>
          </w:p>
        </w:tc>
        <w:tc>
          <w:tcPr>
            <w:tcW w:w="760" w:type="dxa"/>
            <w:tcBorders>
              <w:top w:val="nil"/>
              <w:left w:val="single" w:sz="8" w:space="0" w:color="auto"/>
              <w:bottom w:val="single" w:sz="8" w:space="0" w:color="auto"/>
              <w:right w:val="single" w:sz="4" w:space="0" w:color="auto"/>
            </w:tcBorders>
            <w:shd w:val="clear" w:color="auto" w:fill="E3E3E3"/>
            <w:noWrap/>
            <w:vAlign w:val="bottom"/>
          </w:tcPr>
          <w:p w14:paraId="79D5C298" w14:textId="77777777" w:rsidR="001F1547" w:rsidRDefault="001F1547" w:rsidP="001F1547">
            <w:pPr>
              <w:jc w:val="center"/>
              <w:rPr>
                <w:rFonts w:ascii="Arial" w:hAnsi="Arial" w:cs="Arial"/>
                <w:sz w:val="12"/>
                <w:szCs w:val="12"/>
              </w:rPr>
            </w:pPr>
            <w:r>
              <w:rPr>
                <w:rFonts w:ascii="Arial" w:hAnsi="Arial" w:cs="Arial"/>
                <w:sz w:val="12"/>
                <w:szCs w:val="12"/>
              </w:rPr>
              <w:t>Schválený</w:t>
            </w:r>
          </w:p>
        </w:tc>
        <w:tc>
          <w:tcPr>
            <w:tcW w:w="832" w:type="dxa"/>
            <w:tcBorders>
              <w:top w:val="nil"/>
              <w:left w:val="nil"/>
              <w:bottom w:val="single" w:sz="8" w:space="0" w:color="auto"/>
              <w:right w:val="single" w:sz="8" w:space="0" w:color="auto"/>
            </w:tcBorders>
            <w:shd w:val="clear" w:color="auto" w:fill="E3E3E3"/>
            <w:noWrap/>
            <w:vAlign w:val="bottom"/>
          </w:tcPr>
          <w:p w14:paraId="18974CBD" w14:textId="77777777" w:rsidR="001F1547" w:rsidRDefault="001F1547" w:rsidP="001F1547">
            <w:pPr>
              <w:jc w:val="center"/>
              <w:rPr>
                <w:rFonts w:ascii="Arial" w:hAnsi="Arial" w:cs="Arial"/>
                <w:sz w:val="12"/>
                <w:szCs w:val="12"/>
              </w:rPr>
            </w:pPr>
            <w:r>
              <w:rPr>
                <w:rFonts w:ascii="Arial" w:hAnsi="Arial" w:cs="Arial"/>
                <w:sz w:val="12"/>
                <w:szCs w:val="12"/>
              </w:rPr>
              <w:t>Upravený</w:t>
            </w:r>
          </w:p>
        </w:tc>
        <w:tc>
          <w:tcPr>
            <w:tcW w:w="840" w:type="dxa"/>
            <w:tcBorders>
              <w:top w:val="nil"/>
              <w:left w:val="nil"/>
              <w:bottom w:val="single" w:sz="8" w:space="0" w:color="auto"/>
              <w:right w:val="single" w:sz="4" w:space="0" w:color="auto"/>
            </w:tcBorders>
            <w:shd w:val="clear" w:color="auto" w:fill="E3E3E3"/>
            <w:noWrap/>
            <w:vAlign w:val="bottom"/>
          </w:tcPr>
          <w:p w14:paraId="7F67AA86" w14:textId="77777777" w:rsidR="001F1547" w:rsidRDefault="001F1547" w:rsidP="001F1547">
            <w:pPr>
              <w:jc w:val="center"/>
              <w:rPr>
                <w:rFonts w:ascii="Arial" w:hAnsi="Arial" w:cs="Arial"/>
                <w:sz w:val="12"/>
                <w:szCs w:val="12"/>
              </w:rPr>
            </w:pPr>
            <w:r>
              <w:rPr>
                <w:rFonts w:ascii="Arial" w:hAnsi="Arial" w:cs="Arial"/>
                <w:sz w:val="12"/>
                <w:szCs w:val="12"/>
              </w:rPr>
              <w:t>Schválený</w:t>
            </w:r>
          </w:p>
        </w:tc>
        <w:tc>
          <w:tcPr>
            <w:tcW w:w="840" w:type="dxa"/>
            <w:tcBorders>
              <w:top w:val="nil"/>
              <w:left w:val="nil"/>
              <w:bottom w:val="single" w:sz="8" w:space="0" w:color="auto"/>
              <w:right w:val="nil"/>
            </w:tcBorders>
            <w:shd w:val="clear" w:color="auto" w:fill="E3E3E3"/>
            <w:noWrap/>
            <w:vAlign w:val="bottom"/>
          </w:tcPr>
          <w:p w14:paraId="4705DBE7" w14:textId="77777777" w:rsidR="001F1547" w:rsidRDefault="001F1547" w:rsidP="001F1547">
            <w:pPr>
              <w:jc w:val="center"/>
              <w:rPr>
                <w:rFonts w:ascii="Arial" w:hAnsi="Arial" w:cs="Arial"/>
                <w:sz w:val="12"/>
                <w:szCs w:val="12"/>
              </w:rPr>
            </w:pPr>
            <w:r>
              <w:rPr>
                <w:rFonts w:ascii="Arial" w:hAnsi="Arial" w:cs="Arial"/>
                <w:sz w:val="12"/>
                <w:szCs w:val="12"/>
              </w:rPr>
              <w:t>Upravený</w:t>
            </w:r>
          </w:p>
        </w:tc>
        <w:tc>
          <w:tcPr>
            <w:tcW w:w="840" w:type="dxa"/>
            <w:tcBorders>
              <w:top w:val="nil"/>
              <w:left w:val="single" w:sz="8" w:space="0" w:color="auto"/>
              <w:bottom w:val="single" w:sz="8" w:space="0" w:color="auto"/>
              <w:right w:val="single" w:sz="4" w:space="0" w:color="auto"/>
            </w:tcBorders>
            <w:shd w:val="clear" w:color="auto" w:fill="E3E3E3"/>
            <w:noWrap/>
            <w:vAlign w:val="bottom"/>
          </w:tcPr>
          <w:p w14:paraId="46D20542" w14:textId="77777777" w:rsidR="001F1547" w:rsidRDefault="001F1547" w:rsidP="001F1547">
            <w:pPr>
              <w:jc w:val="center"/>
              <w:rPr>
                <w:rFonts w:ascii="Arial" w:hAnsi="Arial" w:cs="Arial"/>
                <w:sz w:val="12"/>
                <w:szCs w:val="12"/>
              </w:rPr>
            </w:pPr>
            <w:r>
              <w:rPr>
                <w:rFonts w:ascii="Arial" w:hAnsi="Arial" w:cs="Arial"/>
                <w:sz w:val="12"/>
                <w:szCs w:val="12"/>
              </w:rPr>
              <w:t>Schválený</w:t>
            </w:r>
          </w:p>
        </w:tc>
        <w:tc>
          <w:tcPr>
            <w:tcW w:w="840" w:type="dxa"/>
            <w:tcBorders>
              <w:top w:val="nil"/>
              <w:left w:val="nil"/>
              <w:bottom w:val="single" w:sz="8" w:space="0" w:color="auto"/>
              <w:right w:val="single" w:sz="8" w:space="0" w:color="auto"/>
            </w:tcBorders>
            <w:shd w:val="clear" w:color="auto" w:fill="E3E3E3"/>
            <w:noWrap/>
            <w:vAlign w:val="bottom"/>
          </w:tcPr>
          <w:p w14:paraId="022094BD" w14:textId="77777777" w:rsidR="001F1547" w:rsidRDefault="001F1547" w:rsidP="001F1547">
            <w:pPr>
              <w:jc w:val="center"/>
              <w:rPr>
                <w:rFonts w:ascii="Arial" w:hAnsi="Arial" w:cs="Arial"/>
                <w:sz w:val="12"/>
                <w:szCs w:val="12"/>
              </w:rPr>
            </w:pPr>
            <w:r>
              <w:rPr>
                <w:rFonts w:ascii="Arial" w:hAnsi="Arial" w:cs="Arial"/>
                <w:sz w:val="12"/>
                <w:szCs w:val="12"/>
              </w:rPr>
              <w:t>Upravený</w:t>
            </w:r>
          </w:p>
        </w:tc>
      </w:tr>
      <w:tr w:rsidR="001F1547" w14:paraId="29962DED" w14:textId="77777777" w:rsidTr="001F1547">
        <w:trPr>
          <w:trHeight w:val="276"/>
        </w:trPr>
        <w:tc>
          <w:tcPr>
            <w:tcW w:w="2320" w:type="dxa"/>
            <w:tcBorders>
              <w:top w:val="nil"/>
              <w:left w:val="single" w:sz="8" w:space="0" w:color="auto"/>
              <w:bottom w:val="single" w:sz="8" w:space="0" w:color="auto"/>
              <w:right w:val="single" w:sz="8" w:space="0" w:color="auto"/>
            </w:tcBorders>
            <w:shd w:val="clear" w:color="auto" w:fill="FFFF99"/>
            <w:noWrap/>
            <w:vAlign w:val="bottom"/>
          </w:tcPr>
          <w:p w14:paraId="357EA956" w14:textId="77777777" w:rsidR="001F1547" w:rsidRDefault="001F1547" w:rsidP="001F1547">
            <w:pPr>
              <w:rPr>
                <w:rFonts w:ascii="Arial" w:hAnsi="Arial" w:cs="Arial"/>
                <w:sz w:val="12"/>
                <w:szCs w:val="12"/>
              </w:rPr>
            </w:pPr>
            <w:r>
              <w:rPr>
                <w:rFonts w:ascii="Arial" w:hAnsi="Arial" w:cs="Arial"/>
                <w:sz w:val="12"/>
                <w:szCs w:val="12"/>
              </w:rPr>
              <w:t>1. ZŠ</w:t>
            </w:r>
          </w:p>
        </w:tc>
        <w:tc>
          <w:tcPr>
            <w:tcW w:w="750" w:type="dxa"/>
            <w:tcBorders>
              <w:top w:val="nil"/>
              <w:left w:val="nil"/>
              <w:bottom w:val="single" w:sz="4" w:space="0" w:color="auto"/>
              <w:right w:val="single" w:sz="4" w:space="0" w:color="auto"/>
            </w:tcBorders>
            <w:shd w:val="clear" w:color="auto" w:fill="auto"/>
            <w:noWrap/>
            <w:vAlign w:val="bottom"/>
          </w:tcPr>
          <w:p w14:paraId="573324B4" w14:textId="77777777" w:rsidR="001F1547" w:rsidRPr="007E6F8A" w:rsidRDefault="001F1547" w:rsidP="001F1547">
            <w:pPr>
              <w:rPr>
                <w:rFonts w:ascii="Arial" w:hAnsi="Arial" w:cs="Arial"/>
                <w:sz w:val="12"/>
                <w:szCs w:val="12"/>
              </w:rPr>
            </w:pPr>
            <w:r w:rsidRPr="007E6F8A">
              <w:rPr>
                <w:rFonts w:ascii="Arial" w:hAnsi="Arial" w:cs="Arial"/>
                <w:sz w:val="12"/>
                <w:szCs w:val="12"/>
              </w:rPr>
              <w:t> </w:t>
            </w:r>
          </w:p>
        </w:tc>
        <w:tc>
          <w:tcPr>
            <w:tcW w:w="750" w:type="dxa"/>
            <w:tcBorders>
              <w:top w:val="nil"/>
              <w:left w:val="nil"/>
              <w:bottom w:val="single" w:sz="4" w:space="0" w:color="auto"/>
              <w:right w:val="nil"/>
            </w:tcBorders>
            <w:shd w:val="clear" w:color="auto" w:fill="auto"/>
            <w:noWrap/>
            <w:vAlign w:val="bottom"/>
          </w:tcPr>
          <w:p w14:paraId="6013ECC6" w14:textId="77777777" w:rsidR="001F1547" w:rsidRDefault="001F1547" w:rsidP="001F1547">
            <w:pPr>
              <w:rPr>
                <w:rFonts w:ascii="Arial" w:hAnsi="Arial" w:cs="Arial"/>
                <w:sz w:val="12"/>
                <w:szCs w:val="12"/>
              </w:rPr>
            </w:pPr>
            <w:r>
              <w:rPr>
                <w:rFonts w:ascii="Arial" w:hAnsi="Arial" w:cs="Arial"/>
                <w:sz w:val="12"/>
                <w:szCs w:val="12"/>
              </w:rPr>
              <w:t> </w:t>
            </w:r>
          </w:p>
        </w:tc>
        <w:tc>
          <w:tcPr>
            <w:tcW w:w="760" w:type="dxa"/>
            <w:tcBorders>
              <w:top w:val="nil"/>
              <w:left w:val="single" w:sz="8" w:space="0" w:color="auto"/>
              <w:bottom w:val="single" w:sz="4" w:space="0" w:color="auto"/>
              <w:right w:val="single" w:sz="4" w:space="0" w:color="auto"/>
            </w:tcBorders>
            <w:shd w:val="clear" w:color="auto" w:fill="auto"/>
            <w:noWrap/>
            <w:vAlign w:val="bottom"/>
          </w:tcPr>
          <w:p w14:paraId="776F4A88" w14:textId="77777777" w:rsidR="001F1547" w:rsidRDefault="001F1547" w:rsidP="001F1547">
            <w:pPr>
              <w:rPr>
                <w:rFonts w:ascii="Arial" w:hAnsi="Arial" w:cs="Arial"/>
                <w:sz w:val="12"/>
                <w:szCs w:val="12"/>
              </w:rPr>
            </w:pPr>
            <w:r>
              <w:rPr>
                <w:rFonts w:ascii="Arial" w:hAnsi="Arial" w:cs="Arial"/>
                <w:sz w:val="12"/>
                <w:szCs w:val="12"/>
              </w:rPr>
              <w:t> </w:t>
            </w:r>
          </w:p>
        </w:tc>
        <w:tc>
          <w:tcPr>
            <w:tcW w:w="832" w:type="dxa"/>
            <w:tcBorders>
              <w:top w:val="nil"/>
              <w:left w:val="nil"/>
              <w:bottom w:val="single" w:sz="4" w:space="0" w:color="auto"/>
              <w:right w:val="single" w:sz="8" w:space="0" w:color="auto"/>
            </w:tcBorders>
            <w:shd w:val="clear" w:color="auto" w:fill="auto"/>
            <w:noWrap/>
            <w:vAlign w:val="bottom"/>
          </w:tcPr>
          <w:p w14:paraId="038B451C" w14:textId="77777777" w:rsidR="001F1547" w:rsidRDefault="001F1547" w:rsidP="001F1547">
            <w:pPr>
              <w:rPr>
                <w:rFonts w:ascii="Arial" w:hAnsi="Arial" w:cs="Arial"/>
                <w:sz w:val="12"/>
                <w:szCs w:val="12"/>
              </w:rPr>
            </w:pPr>
            <w:r>
              <w:rPr>
                <w:rFonts w:ascii="Arial" w:hAnsi="Arial" w:cs="Arial"/>
                <w:sz w:val="12"/>
                <w:szCs w:val="12"/>
              </w:rPr>
              <w:t> </w:t>
            </w:r>
          </w:p>
        </w:tc>
        <w:tc>
          <w:tcPr>
            <w:tcW w:w="840" w:type="dxa"/>
            <w:tcBorders>
              <w:top w:val="nil"/>
              <w:left w:val="nil"/>
              <w:bottom w:val="single" w:sz="4" w:space="0" w:color="auto"/>
              <w:right w:val="single" w:sz="4" w:space="0" w:color="auto"/>
            </w:tcBorders>
            <w:shd w:val="clear" w:color="auto" w:fill="auto"/>
            <w:noWrap/>
            <w:vAlign w:val="bottom"/>
          </w:tcPr>
          <w:p w14:paraId="10E706D6" w14:textId="77777777" w:rsidR="001F1547" w:rsidRDefault="001F1547" w:rsidP="001F1547">
            <w:pPr>
              <w:rPr>
                <w:rFonts w:ascii="Arial" w:hAnsi="Arial" w:cs="Arial"/>
                <w:sz w:val="12"/>
                <w:szCs w:val="12"/>
              </w:rPr>
            </w:pPr>
            <w:r>
              <w:rPr>
                <w:rFonts w:ascii="Arial" w:hAnsi="Arial" w:cs="Arial"/>
                <w:sz w:val="12"/>
                <w:szCs w:val="12"/>
              </w:rPr>
              <w:t> </w:t>
            </w:r>
          </w:p>
        </w:tc>
        <w:tc>
          <w:tcPr>
            <w:tcW w:w="840" w:type="dxa"/>
            <w:tcBorders>
              <w:top w:val="nil"/>
              <w:left w:val="nil"/>
              <w:bottom w:val="single" w:sz="4" w:space="0" w:color="auto"/>
              <w:right w:val="nil"/>
            </w:tcBorders>
            <w:shd w:val="clear" w:color="auto" w:fill="auto"/>
            <w:noWrap/>
            <w:vAlign w:val="bottom"/>
          </w:tcPr>
          <w:p w14:paraId="09FDF40C" w14:textId="77777777" w:rsidR="001F1547" w:rsidRDefault="001F1547" w:rsidP="001F1547">
            <w:pPr>
              <w:rPr>
                <w:rFonts w:ascii="Arial" w:hAnsi="Arial" w:cs="Arial"/>
                <w:sz w:val="12"/>
                <w:szCs w:val="12"/>
              </w:rPr>
            </w:pPr>
            <w:r>
              <w:rPr>
                <w:rFonts w:ascii="Arial" w:hAnsi="Arial" w:cs="Arial"/>
                <w:sz w:val="12"/>
                <w:szCs w:val="12"/>
              </w:rPr>
              <w:t> </w:t>
            </w:r>
          </w:p>
        </w:tc>
        <w:tc>
          <w:tcPr>
            <w:tcW w:w="840" w:type="dxa"/>
            <w:tcBorders>
              <w:top w:val="nil"/>
              <w:left w:val="single" w:sz="8" w:space="0" w:color="auto"/>
              <w:bottom w:val="single" w:sz="4" w:space="0" w:color="auto"/>
              <w:right w:val="single" w:sz="4" w:space="0" w:color="auto"/>
            </w:tcBorders>
            <w:shd w:val="clear" w:color="auto" w:fill="auto"/>
            <w:noWrap/>
            <w:vAlign w:val="bottom"/>
          </w:tcPr>
          <w:p w14:paraId="6E881B97" w14:textId="77777777" w:rsidR="001F1547" w:rsidRDefault="001F1547" w:rsidP="001F1547">
            <w:pPr>
              <w:rPr>
                <w:rFonts w:ascii="Arial" w:hAnsi="Arial" w:cs="Arial"/>
                <w:sz w:val="12"/>
                <w:szCs w:val="12"/>
              </w:rPr>
            </w:pPr>
            <w:r>
              <w:rPr>
                <w:rFonts w:ascii="Arial" w:hAnsi="Arial" w:cs="Arial"/>
                <w:sz w:val="12"/>
                <w:szCs w:val="12"/>
              </w:rPr>
              <w:t> </w:t>
            </w:r>
          </w:p>
        </w:tc>
        <w:tc>
          <w:tcPr>
            <w:tcW w:w="840" w:type="dxa"/>
            <w:tcBorders>
              <w:top w:val="nil"/>
              <w:left w:val="nil"/>
              <w:bottom w:val="single" w:sz="4" w:space="0" w:color="auto"/>
              <w:right w:val="single" w:sz="8" w:space="0" w:color="auto"/>
            </w:tcBorders>
            <w:shd w:val="clear" w:color="auto" w:fill="auto"/>
            <w:noWrap/>
            <w:vAlign w:val="bottom"/>
          </w:tcPr>
          <w:p w14:paraId="769768A3" w14:textId="77777777" w:rsidR="001F1547" w:rsidRDefault="001F1547" w:rsidP="001F1547">
            <w:pPr>
              <w:rPr>
                <w:rFonts w:ascii="Arial" w:hAnsi="Arial" w:cs="Arial"/>
                <w:sz w:val="12"/>
                <w:szCs w:val="12"/>
              </w:rPr>
            </w:pPr>
            <w:r>
              <w:rPr>
                <w:rFonts w:ascii="Arial" w:hAnsi="Arial" w:cs="Arial"/>
                <w:sz w:val="12"/>
                <w:szCs w:val="12"/>
              </w:rPr>
              <w:t> </w:t>
            </w:r>
          </w:p>
        </w:tc>
      </w:tr>
      <w:tr w:rsidR="001F1547" w14:paraId="17AFA438" w14:textId="77777777" w:rsidTr="001F1547">
        <w:trPr>
          <w:trHeight w:val="264"/>
        </w:trPr>
        <w:tc>
          <w:tcPr>
            <w:tcW w:w="2320" w:type="dxa"/>
            <w:tcBorders>
              <w:top w:val="nil"/>
              <w:left w:val="single" w:sz="8" w:space="0" w:color="auto"/>
              <w:bottom w:val="nil"/>
              <w:right w:val="single" w:sz="8" w:space="0" w:color="auto"/>
            </w:tcBorders>
            <w:shd w:val="clear" w:color="auto" w:fill="auto"/>
            <w:noWrap/>
            <w:vAlign w:val="bottom"/>
          </w:tcPr>
          <w:p w14:paraId="016CA88E" w14:textId="77777777" w:rsidR="001F1547" w:rsidRDefault="001F1547" w:rsidP="001F1547">
            <w:pPr>
              <w:rPr>
                <w:rFonts w:ascii="Arial" w:hAnsi="Arial" w:cs="Arial"/>
                <w:sz w:val="12"/>
                <w:szCs w:val="12"/>
              </w:rPr>
            </w:pPr>
            <w:r>
              <w:rPr>
                <w:rFonts w:ascii="Arial" w:hAnsi="Arial" w:cs="Arial"/>
                <w:sz w:val="12"/>
                <w:szCs w:val="12"/>
              </w:rPr>
              <w:t>Základní škola Emila Zátopka Zlín,</w:t>
            </w:r>
          </w:p>
        </w:tc>
        <w:tc>
          <w:tcPr>
            <w:tcW w:w="750" w:type="dxa"/>
            <w:tcBorders>
              <w:top w:val="nil"/>
              <w:left w:val="nil"/>
              <w:bottom w:val="single" w:sz="4" w:space="0" w:color="auto"/>
              <w:right w:val="single" w:sz="4" w:space="0" w:color="auto"/>
            </w:tcBorders>
            <w:shd w:val="clear" w:color="auto" w:fill="auto"/>
            <w:noWrap/>
            <w:vAlign w:val="bottom"/>
          </w:tcPr>
          <w:p w14:paraId="408AFFB1" w14:textId="77777777" w:rsidR="001F1547" w:rsidRPr="007E6F8A" w:rsidRDefault="001F1547" w:rsidP="001F1547">
            <w:pPr>
              <w:jc w:val="right"/>
              <w:rPr>
                <w:rFonts w:ascii="Arial" w:hAnsi="Arial" w:cs="Arial"/>
                <w:sz w:val="12"/>
                <w:szCs w:val="12"/>
              </w:rPr>
            </w:pPr>
            <w:r w:rsidRPr="007E6F8A">
              <w:rPr>
                <w:rFonts w:ascii="Arial" w:hAnsi="Arial" w:cs="Arial"/>
                <w:sz w:val="12"/>
                <w:szCs w:val="12"/>
              </w:rPr>
              <w:t>3 165 000</w:t>
            </w:r>
          </w:p>
        </w:tc>
        <w:tc>
          <w:tcPr>
            <w:tcW w:w="750" w:type="dxa"/>
            <w:tcBorders>
              <w:top w:val="nil"/>
              <w:left w:val="nil"/>
              <w:bottom w:val="single" w:sz="4" w:space="0" w:color="auto"/>
              <w:right w:val="nil"/>
            </w:tcBorders>
            <w:shd w:val="clear" w:color="auto" w:fill="auto"/>
            <w:noWrap/>
            <w:vAlign w:val="bottom"/>
          </w:tcPr>
          <w:p w14:paraId="2F7FF44E" w14:textId="77777777" w:rsidR="001F1547" w:rsidRPr="00FF1F6D" w:rsidRDefault="001F1547" w:rsidP="001F1547">
            <w:pPr>
              <w:jc w:val="right"/>
              <w:rPr>
                <w:rFonts w:ascii="Arial" w:hAnsi="Arial" w:cs="Arial"/>
                <w:sz w:val="12"/>
                <w:szCs w:val="12"/>
              </w:rPr>
            </w:pPr>
            <w:r w:rsidRPr="00FF1F6D">
              <w:rPr>
                <w:rFonts w:ascii="Arial" w:hAnsi="Arial" w:cs="Arial"/>
                <w:sz w:val="12"/>
                <w:szCs w:val="12"/>
              </w:rPr>
              <w:t>3 837 000</w:t>
            </w:r>
          </w:p>
        </w:tc>
        <w:tc>
          <w:tcPr>
            <w:tcW w:w="760" w:type="dxa"/>
            <w:tcBorders>
              <w:top w:val="nil"/>
              <w:left w:val="single" w:sz="8" w:space="0" w:color="auto"/>
              <w:bottom w:val="single" w:sz="4" w:space="0" w:color="auto"/>
              <w:right w:val="single" w:sz="4" w:space="0" w:color="auto"/>
            </w:tcBorders>
            <w:shd w:val="clear" w:color="auto" w:fill="auto"/>
            <w:noWrap/>
            <w:vAlign w:val="bottom"/>
          </w:tcPr>
          <w:p w14:paraId="5ACC32D2" w14:textId="77777777" w:rsidR="001F1547" w:rsidRPr="007E6F8A" w:rsidRDefault="001F1547" w:rsidP="001F1547">
            <w:pPr>
              <w:jc w:val="right"/>
              <w:rPr>
                <w:rFonts w:ascii="Arial" w:hAnsi="Arial" w:cs="Arial"/>
                <w:sz w:val="12"/>
                <w:szCs w:val="12"/>
              </w:rPr>
            </w:pPr>
            <w:r w:rsidRPr="007E6F8A">
              <w:rPr>
                <w:rFonts w:ascii="Arial" w:hAnsi="Arial" w:cs="Arial"/>
                <w:sz w:val="12"/>
                <w:szCs w:val="12"/>
              </w:rPr>
              <w:t>3 165 000</w:t>
            </w:r>
          </w:p>
        </w:tc>
        <w:tc>
          <w:tcPr>
            <w:tcW w:w="832" w:type="dxa"/>
            <w:tcBorders>
              <w:top w:val="nil"/>
              <w:left w:val="nil"/>
              <w:bottom w:val="single" w:sz="4" w:space="0" w:color="auto"/>
              <w:right w:val="single" w:sz="8" w:space="0" w:color="auto"/>
            </w:tcBorders>
            <w:shd w:val="clear" w:color="auto" w:fill="auto"/>
            <w:noWrap/>
            <w:vAlign w:val="bottom"/>
          </w:tcPr>
          <w:p w14:paraId="66C67E00" w14:textId="77777777" w:rsidR="001F1547" w:rsidRPr="00505A58" w:rsidRDefault="001F1547" w:rsidP="001F1547">
            <w:pPr>
              <w:jc w:val="right"/>
              <w:rPr>
                <w:rFonts w:ascii="Arial" w:hAnsi="Arial" w:cs="Arial"/>
                <w:color w:val="FF0000"/>
                <w:sz w:val="12"/>
                <w:szCs w:val="12"/>
              </w:rPr>
            </w:pPr>
          </w:p>
        </w:tc>
        <w:tc>
          <w:tcPr>
            <w:tcW w:w="840" w:type="dxa"/>
            <w:tcBorders>
              <w:top w:val="nil"/>
              <w:left w:val="nil"/>
              <w:bottom w:val="single" w:sz="4" w:space="0" w:color="auto"/>
              <w:right w:val="single" w:sz="4" w:space="0" w:color="auto"/>
            </w:tcBorders>
            <w:shd w:val="clear" w:color="auto" w:fill="auto"/>
            <w:noWrap/>
            <w:vAlign w:val="bottom"/>
          </w:tcPr>
          <w:p w14:paraId="67DCAC6D" w14:textId="77777777" w:rsidR="001F1547" w:rsidRPr="00505A58" w:rsidRDefault="001F1547" w:rsidP="001F1547">
            <w:pPr>
              <w:jc w:val="right"/>
              <w:rPr>
                <w:rFonts w:ascii="Arial" w:hAnsi="Arial" w:cs="Arial"/>
                <w:color w:val="FF0000"/>
                <w:sz w:val="12"/>
                <w:szCs w:val="12"/>
              </w:rPr>
            </w:pPr>
          </w:p>
        </w:tc>
        <w:tc>
          <w:tcPr>
            <w:tcW w:w="840" w:type="dxa"/>
            <w:tcBorders>
              <w:top w:val="nil"/>
              <w:left w:val="nil"/>
              <w:bottom w:val="single" w:sz="4" w:space="0" w:color="auto"/>
              <w:right w:val="nil"/>
            </w:tcBorders>
            <w:shd w:val="clear" w:color="auto" w:fill="auto"/>
            <w:noWrap/>
            <w:vAlign w:val="bottom"/>
          </w:tcPr>
          <w:p w14:paraId="17CFB70E" w14:textId="77777777" w:rsidR="001F1547" w:rsidRPr="00505A58" w:rsidRDefault="001F1547" w:rsidP="001F1547">
            <w:pPr>
              <w:jc w:val="right"/>
              <w:rPr>
                <w:rFonts w:ascii="Arial" w:hAnsi="Arial" w:cs="Arial"/>
                <w:color w:val="FF0000"/>
                <w:sz w:val="12"/>
                <w:szCs w:val="12"/>
              </w:rPr>
            </w:pPr>
          </w:p>
        </w:tc>
        <w:tc>
          <w:tcPr>
            <w:tcW w:w="840" w:type="dxa"/>
            <w:tcBorders>
              <w:top w:val="nil"/>
              <w:left w:val="single" w:sz="8" w:space="0" w:color="auto"/>
              <w:bottom w:val="single" w:sz="4" w:space="0" w:color="auto"/>
              <w:right w:val="single" w:sz="4" w:space="0" w:color="auto"/>
            </w:tcBorders>
            <w:shd w:val="clear" w:color="auto" w:fill="auto"/>
            <w:noWrap/>
            <w:vAlign w:val="bottom"/>
          </w:tcPr>
          <w:p w14:paraId="16AE4551" w14:textId="77777777" w:rsidR="001F1547" w:rsidRPr="00505A58" w:rsidRDefault="001F1547" w:rsidP="001F1547">
            <w:pPr>
              <w:jc w:val="right"/>
              <w:rPr>
                <w:rFonts w:ascii="Arial" w:hAnsi="Arial" w:cs="Arial"/>
                <w:color w:val="FF0000"/>
                <w:sz w:val="12"/>
                <w:szCs w:val="12"/>
              </w:rPr>
            </w:pPr>
          </w:p>
        </w:tc>
        <w:tc>
          <w:tcPr>
            <w:tcW w:w="840" w:type="dxa"/>
            <w:tcBorders>
              <w:top w:val="nil"/>
              <w:left w:val="nil"/>
              <w:bottom w:val="single" w:sz="4" w:space="0" w:color="auto"/>
              <w:right w:val="single" w:sz="8" w:space="0" w:color="auto"/>
            </w:tcBorders>
            <w:shd w:val="clear" w:color="auto" w:fill="auto"/>
            <w:noWrap/>
            <w:vAlign w:val="bottom"/>
          </w:tcPr>
          <w:p w14:paraId="36A5F4DD" w14:textId="77777777" w:rsidR="001F1547" w:rsidRPr="00505A58" w:rsidRDefault="001F1547" w:rsidP="001F1547">
            <w:pPr>
              <w:rPr>
                <w:rFonts w:ascii="Arial" w:hAnsi="Arial" w:cs="Arial"/>
                <w:color w:val="FF0000"/>
                <w:sz w:val="12"/>
                <w:szCs w:val="12"/>
              </w:rPr>
            </w:pPr>
          </w:p>
        </w:tc>
      </w:tr>
      <w:tr w:rsidR="001F1547" w14:paraId="6EC7EF5C" w14:textId="77777777" w:rsidTr="001F1547">
        <w:trPr>
          <w:trHeight w:val="276"/>
        </w:trPr>
        <w:tc>
          <w:tcPr>
            <w:tcW w:w="2320" w:type="dxa"/>
            <w:tcBorders>
              <w:top w:val="nil"/>
              <w:left w:val="single" w:sz="8" w:space="0" w:color="auto"/>
              <w:bottom w:val="nil"/>
              <w:right w:val="single" w:sz="8" w:space="0" w:color="auto"/>
            </w:tcBorders>
            <w:shd w:val="clear" w:color="auto" w:fill="auto"/>
            <w:noWrap/>
            <w:vAlign w:val="bottom"/>
          </w:tcPr>
          <w:p w14:paraId="483BBB54" w14:textId="77777777" w:rsidR="001F1547" w:rsidRDefault="001F1547" w:rsidP="001F1547">
            <w:pPr>
              <w:rPr>
                <w:rFonts w:ascii="Arial" w:hAnsi="Arial" w:cs="Arial"/>
                <w:sz w:val="12"/>
                <w:szCs w:val="12"/>
              </w:rPr>
            </w:pPr>
            <w:r>
              <w:rPr>
                <w:rFonts w:ascii="Arial" w:hAnsi="Arial" w:cs="Arial"/>
                <w:sz w:val="12"/>
                <w:szCs w:val="12"/>
              </w:rPr>
              <w:t>Univerzitní 2701, př. org.</w:t>
            </w:r>
          </w:p>
        </w:tc>
        <w:tc>
          <w:tcPr>
            <w:tcW w:w="750" w:type="dxa"/>
            <w:tcBorders>
              <w:top w:val="nil"/>
              <w:left w:val="nil"/>
              <w:bottom w:val="single" w:sz="8" w:space="0" w:color="auto"/>
              <w:right w:val="single" w:sz="4" w:space="0" w:color="auto"/>
            </w:tcBorders>
            <w:shd w:val="clear" w:color="auto" w:fill="auto"/>
            <w:noWrap/>
            <w:vAlign w:val="bottom"/>
          </w:tcPr>
          <w:p w14:paraId="368E6E31" w14:textId="77777777" w:rsidR="001F1547" w:rsidRPr="007E6F8A" w:rsidRDefault="001F1547" w:rsidP="001F1547">
            <w:pPr>
              <w:rPr>
                <w:rFonts w:ascii="Arial" w:hAnsi="Arial" w:cs="Arial"/>
                <w:sz w:val="12"/>
                <w:szCs w:val="12"/>
              </w:rPr>
            </w:pPr>
            <w:r w:rsidRPr="007E6F8A">
              <w:rPr>
                <w:rFonts w:ascii="Arial" w:hAnsi="Arial" w:cs="Arial"/>
                <w:sz w:val="12"/>
                <w:szCs w:val="12"/>
              </w:rPr>
              <w:t> </w:t>
            </w:r>
          </w:p>
        </w:tc>
        <w:tc>
          <w:tcPr>
            <w:tcW w:w="750" w:type="dxa"/>
            <w:tcBorders>
              <w:top w:val="nil"/>
              <w:left w:val="nil"/>
              <w:bottom w:val="single" w:sz="8" w:space="0" w:color="auto"/>
              <w:right w:val="nil"/>
            </w:tcBorders>
            <w:shd w:val="clear" w:color="auto" w:fill="auto"/>
            <w:noWrap/>
            <w:vAlign w:val="bottom"/>
          </w:tcPr>
          <w:p w14:paraId="11261E21" w14:textId="77777777" w:rsidR="001F1547" w:rsidRPr="00FF1F6D" w:rsidRDefault="001F1547" w:rsidP="001F1547">
            <w:pPr>
              <w:rPr>
                <w:rFonts w:ascii="Arial" w:hAnsi="Arial" w:cs="Arial"/>
                <w:sz w:val="12"/>
                <w:szCs w:val="12"/>
              </w:rPr>
            </w:pPr>
          </w:p>
        </w:tc>
        <w:tc>
          <w:tcPr>
            <w:tcW w:w="760" w:type="dxa"/>
            <w:tcBorders>
              <w:top w:val="nil"/>
              <w:left w:val="single" w:sz="8" w:space="0" w:color="auto"/>
              <w:bottom w:val="single" w:sz="8" w:space="0" w:color="auto"/>
              <w:right w:val="single" w:sz="4" w:space="0" w:color="auto"/>
            </w:tcBorders>
            <w:shd w:val="clear" w:color="auto" w:fill="auto"/>
            <w:noWrap/>
            <w:vAlign w:val="bottom"/>
          </w:tcPr>
          <w:p w14:paraId="7E5E80AC" w14:textId="77777777" w:rsidR="001F1547" w:rsidRPr="007E6F8A" w:rsidRDefault="001F1547" w:rsidP="001F1547">
            <w:pPr>
              <w:rPr>
                <w:rFonts w:ascii="Arial" w:hAnsi="Arial" w:cs="Arial"/>
                <w:sz w:val="12"/>
                <w:szCs w:val="12"/>
              </w:rPr>
            </w:pPr>
            <w:r w:rsidRPr="007E6F8A">
              <w:rPr>
                <w:rFonts w:ascii="Arial" w:hAnsi="Arial" w:cs="Arial"/>
                <w:sz w:val="12"/>
                <w:szCs w:val="12"/>
              </w:rPr>
              <w:t> </w:t>
            </w:r>
          </w:p>
        </w:tc>
        <w:tc>
          <w:tcPr>
            <w:tcW w:w="832" w:type="dxa"/>
            <w:tcBorders>
              <w:top w:val="nil"/>
              <w:left w:val="nil"/>
              <w:bottom w:val="single" w:sz="8" w:space="0" w:color="auto"/>
              <w:right w:val="single" w:sz="8" w:space="0" w:color="auto"/>
            </w:tcBorders>
            <w:shd w:val="clear" w:color="auto" w:fill="auto"/>
            <w:noWrap/>
            <w:vAlign w:val="bottom"/>
          </w:tcPr>
          <w:p w14:paraId="0A7B3887" w14:textId="77777777" w:rsidR="001F1547" w:rsidRPr="00505A58" w:rsidRDefault="001F1547" w:rsidP="001F1547">
            <w:pPr>
              <w:rPr>
                <w:rFonts w:ascii="Arial" w:hAnsi="Arial" w:cs="Arial"/>
                <w:color w:val="FF0000"/>
                <w:sz w:val="12"/>
                <w:szCs w:val="12"/>
              </w:rPr>
            </w:pPr>
          </w:p>
        </w:tc>
        <w:tc>
          <w:tcPr>
            <w:tcW w:w="840" w:type="dxa"/>
            <w:tcBorders>
              <w:top w:val="nil"/>
              <w:left w:val="nil"/>
              <w:bottom w:val="single" w:sz="8" w:space="0" w:color="auto"/>
              <w:right w:val="single" w:sz="4" w:space="0" w:color="auto"/>
            </w:tcBorders>
            <w:shd w:val="clear" w:color="auto" w:fill="auto"/>
            <w:noWrap/>
            <w:vAlign w:val="bottom"/>
          </w:tcPr>
          <w:p w14:paraId="34345834" w14:textId="77777777" w:rsidR="001F1547" w:rsidRPr="00505A58" w:rsidRDefault="001F1547" w:rsidP="001F1547">
            <w:pPr>
              <w:rPr>
                <w:rFonts w:ascii="Arial" w:hAnsi="Arial" w:cs="Arial"/>
                <w:color w:val="FF0000"/>
                <w:sz w:val="12"/>
                <w:szCs w:val="12"/>
              </w:rPr>
            </w:pPr>
          </w:p>
        </w:tc>
        <w:tc>
          <w:tcPr>
            <w:tcW w:w="840" w:type="dxa"/>
            <w:tcBorders>
              <w:top w:val="nil"/>
              <w:left w:val="nil"/>
              <w:bottom w:val="single" w:sz="8" w:space="0" w:color="auto"/>
              <w:right w:val="nil"/>
            </w:tcBorders>
            <w:shd w:val="clear" w:color="auto" w:fill="auto"/>
            <w:noWrap/>
            <w:vAlign w:val="bottom"/>
          </w:tcPr>
          <w:p w14:paraId="57288F77" w14:textId="77777777" w:rsidR="001F1547" w:rsidRPr="00505A58" w:rsidRDefault="001F1547" w:rsidP="001F1547">
            <w:pPr>
              <w:rPr>
                <w:rFonts w:ascii="Arial" w:hAnsi="Arial" w:cs="Arial"/>
                <w:color w:val="FF0000"/>
                <w:sz w:val="12"/>
                <w:szCs w:val="12"/>
              </w:rPr>
            </w:pPr>
          </w:p>
        </w:tc>
        <w:tc>
          <w:tcPr>
            <w:tcW w:w="840" w:type="dxa"/>
            <w:tcBorders>
              <w:top w:val="nil"/>
              <w:left w:val="single" w:sz="8" w:space="0" w:color="auto"/>
              <w:bottom w:val="single" w:sz="8" w:space="0" w:color="auto"/>
              <w:right w:val="single" w:sz="4" w:space="0" w:color="auto"/>
            </w:tcBorders>
            <w:shd w:val="clear" w:color="auto" w:fill="auto"/>
            <w:noWrap/>
            <w:vAlign w:val="bottom"/>
          </w:tcPr>
          <w:p w14:paraId="4A14BA7F" w14:textId="77777777" w:rsidR="001F1547" w:rsidRPr="00505A58" w:rsidRDefault="001F1547" w:rsidP="001F1547">
            <w:pPr>
              <w:rPr>
                <w:rFonts w:ascii="Arial" w:hAnsi="Arial" w:cs="Arial"/>
                <w:color w:val="FF0000"/>
                <w:sz w:val="12"/>
                <w:szCs w:val="12"/>
              </w:rPr>
            </w:pPr>
          </w:p>
        </w:tc>
        <w:tc>
          <w:tcPr>
            <w:tcW w:w="840" w:type="dxa"/>
            <w:tcBorders>
              <w:top w:val="nil"/>
              <w:left w:val="nil"/>
              <w:bottom w:val="single" w:sz="8" w:space="0" w:color="auto"/>
              <w:right w:val="single" w:sz="8" w:space="0" w:color="auto"/>
            </w:tcBorders>
            <w:shd w:val="clear" w:color="auto" w:fill="auto"/>
            <w:noWrap/>
            <w:vAlign w:val="bottom"/>
          </w:tcPr>
          <w:p w14:paraId="1843740E" w14:textId="77777777" w:rsidR="001F1547" w:rsidRPr="00505A58" w:rsidRDefault="001F1547" w:rsidP="001F1547">
            <w:pPr>
              <w:rPr>
                <w:rFonts w:ascii="Arial" w:hAnsi="Arial" w:cs="Arial"/>
                <w:color w:val="FF0000"/>
                <w:sz w:val="12"/>
                <w:szCs w:val="12"/>
              </w:rPr>
            </w:pPr>
          </w:p>
        </w:tc>
      </w:tr>
      <w:tr w:rsidR="001F1547" w14:paraId="1901E166" w14:textId="77777777" w:rsidTr="001F1547">
        <w:trPr>
          <w:trHeight w:val="276"/>
        </w:trPr>
        <w:tc>
          <w:tcPr>
            <w:tcW w:w="2320" w:type="dxa"/>
            <w:tcBorders>
              <w:top w:val="single" w:sz="8" w:space="0" w:color="auto"/>
              <w:left w:val="single" w:sz="8" w:space="0" w:color="auto"/>
              <w:bottom w:val="single" w:sz="8" w:space="0" w:color="auto"/>
              <w:right w:val="single" w:sz="8" w:space="0" w:color="auto"/>
            </w:tcBorders>
            <w:shd w:val="clear" w:color="auto" w:fill="FFFF99"/>
            <w:noWrap/>
            <w:vAlign w:val="bottom"/>
          </w:tcPr>
          <w:p w14:paraId="0736980F" w14:textId="77777777" w:rsidR="001F1547" w:rsidRDefault="001F1547" w:rsidP="001F1547">
            <w:pPr>
              <w:rPr>
                <w:rFonts w:ascii="Arial" w:hAnsi="Arial" w:cs="Arial"/>
                <w:sz w:val="12"/>
                <w:szCs w:val="12"/>
              </w:rPr>
            </w:pPr>
            <w:r>
              <w:rPr>
                <w:rFonts w:ascii="Arial" w:hAnsi="Arial" w:cs="Arial"/>
                <w:sz w:val="12"/>
                <w:szCs w:val="12"/>
              </w:rPr>
              <w:t>3. ZŠ</w:t>
            </w:r>
          </w:p>
        </w:tc>
        <w:tc>
          <w:tcPr>
            <w:tcW w:w="750" w:type="dxa"/>
            <w:tcBorders>
              <w:top w:val="nil"/>
              <w:left w:val="nil"/>
              <w:bottom w:val="single" w:sz="4" w:space="0" w:color="auto"/>
              <w:right w:val="single" w:sz="4" w:space="0" w:color="auto"/>
            </w:tcBorders>
            <w:shd w:val="clear" w:color="auto" w:fill="auto"/>
            <w:noWrap/>
            <w:vAlign w:val="bottom"/>
          </w:tcPr>
          <w:p w14:paraId="54741FD6" w14:textId="77777777" w:rsidR="001F1547" w:rsidRPr="007E6F8A" w:rsidRDefault="001F1547" w:rsidP="001F1547">
            <w:pPr>
              <w:rPr>
                <w:rFonts w:ascii="Arial" w:hAnsi="Arial" w:cs="Arial"/>
                <w:sz w:val="12"/>
                <w:szCs w:val="12"/>
              </w:rPr>
            </w:pPr>
            <w:r w:rsidRPr="007E6F8A">
              <w:rPr>
                <w:rFonts w:ascii="Arial" w:hAnsi="Arial" w:cs="Arial"/>
                <w:sz w:val="12"/>
                <w:szCs w:val="12"/>
              </w:rPr>
              <w:t> </w:t>
            </w:r>
          </w:p>
        </w:tc>
        <w:tc>
          <w:tcPr>
            <w:tcW w:w="750" w:type="dxa"/>
            <w:tcBorders>
              <w:top w:val="nil"/>
              <w:left w:val="nil"/>
              <w:bottom w:val="single" w:sz="4" w:space="0" w:color="auto"/>
              <w:right w:val="nil"/>
            </w:tcBorders>
            <w:shd w:val="clear" w:color="auto" w:fill="auto"/>
            <w:noWrap/>
            <w:vAlign w:val="bottom"/>
          </w:tcPr>
          <w:p w14:paraId="05F62AEA" w14:textId="77777777" w:rsidR="001F1547" w:rsidRPr="00FF1F6D" w:rsidRDefault="001F1547" w:rsidP="001F1547">
            <w:pPr>
              <w:rPr>
                <w:rFonts w:ascii="Arial" w:hAnsi="Arial" w:cs="Arial"/>
                <w:sz w:val="12"/>
                <w:szCs w:val="12"/>
              </w:rPr>
            </w:pPr>
          </w:p>
        </w:tc>
        <w:tc>
          <w:tcPr>
            <w:tcW w:w="760" w:type="dxa"/>
            <w:tcBorders>
              <w:top w:val="nil"/>
              <w:left w:val="single" w:sz="8" w:space="0" w:color="auto"/>
              <w:bottom w:val="single" w:sz="4" w:space="0" w:color="auto"/>
              <w:right w:val="single" w:sz="4" w:space="0" w:color="auto"/>
            </w:tcBorders>
            <w:shd w:val="clear" w:color="auto" w:fill="auto"/>
            <w:noWrap/>
            <w:vAlign w:val="bottom"/>
          </w:tcPr>
          <w:p w14:paraId="4FD90223" w14:textId="77777777" w:rsidR="001F1547" w:rsidRPr="007E6F8A" w:rsidRDefault="001F1547" w:rsidP="001F1547">
            <w:pPr>
              <w:rPr>
                <w:rFonts w:ascii="Arial" w:hAnsi="Arial" w:cs="Arial"/>
                <w:sz w:val="12"/>
                <w:szCs w:val="12"/>
              </w:rPr>
            </w:pPr>
            <w:r w:rsidRPr="007E6F8A">
              <w:rPr>
                <w:rFonts w:ascii="Arial" w:hAnsi="Arial" w:cs="Arial"/>
                <w:sz w:val="12"/>
                <w:szCs w:val="12"/>
              </w:rPr>
              <w:t> </w:t>
            </w:r>
          </w:p>
        </w:tc>
        <w:tc>
          <w:tcPr>
            <w:tcW w:w="832" w:type="dxa"/>
            <w:tcBorders>
              <w:top w:val="nil"/>
              <w:left w:val="nil"/>
              <w:bottom w:val="single" w:sz="4" w:space="0" w:color="auto"/>
              <w:right w:val="single" w:sz="8" w:space="0" w:color="auto"/>
            </w:tcBorders>
            <w:shd w:val="clear" w:color="auto" w:fill="auto"/>
            <w:noWrap/>
            <w:vAlign w:val="bottom"/>
          </w:tcPr>
          <w:p w14:paraId="5333DC38" w14:textId="77777777" w:rsidR="001F1547" w:rsidRPr="00505A58" w:rsidRDefault="001F1547" w:rsidP="001F1547">
            <w:pPr>
              <w:rPr>
                <w:rFonts w:ascii="Arial" w:hAnsi="Arial" w:cs="Arial"/>
                <w:color w:val="FF0000"/>
                <w:sz w:val="12"/>
                <w:szCs w:val="12"/>
              </w:rPr>
            </w:pPr>
          </w:p>
        </w:tc>
        <w:tc>
          <w:tcPr>
            <w:tcW w:w="840" w:type="dxa"/>
            <w:tcBorders>
              <w:top w:val="nil"/>
              <w:left w:val="nil"/>
              <w:bottom w:val="single" w:sz="4" w:space="0" w:color="auto"/>
              <w:right w:val="single" w:sz="4" w:space="0" w:color="auto"/>
            </w:tcBorders>
            <w:shd w:val="clear" w:color="auto" w:fill="auto"/>
            <w:noWrap/>
            <w:vAlign w:val="bottom"/>
          </w:tcPr>
          <w:p w14:paraId="07943294" w14:textId="77777777" w:rsidR="001F1547" w:rsidRPr="00505A58" w:rsidRDefault="001F1547" w:rsidP="001F1547">
            <w:pPr>
              <w:rPr>
                <w:rFonts w:ascii="Arial" w:hAnsi="Arial" w:cs="Arial"/>
                <w:color w:val="FF0000"/>
                <w:sz w:val="12"/>
                <w:szCs w:val="12"/>
              </w:rPr>
            </w:pPr>
          </w:p>
        </w:tc>
        <w:tc>
          <w:tcPr>
            <w:tcW w:w="840" w:type="dxa"/>
            <w:tcBorders>
              <w:top w:val="nil"/>
              <w:left w:val="nil"/>
              <w:bottom w:val="single" w:sz="4" w:space="0" w:color="auto"/>
              <w:right w:val="nil"/>
            </w:tcBorders>
            <w:shd w:val="clear" w:color="auto" w:fill="auto"/>
            <w:noWrap/>
            <w:vAlign w:val="bottom"/>
          </w:tcPr>
          <w:p w14:paraId="5B651043" w14:textId="77777777" w:rsidR="001F1547" w:rsidRPr="00505A58" w:rsidRDefault="001F1547" w:rsidP="001F1547">
            <w:pPr>
              <w:rPr>
                <w:rFonts w:ascii="Arial" w:hAnsi="Arial" w:cs="Arial"/>
                <w:color w:val="FF0000"/>
                <w:sz w:val="12"/>
                <w:szCs w:val="12"/>
              </w:rPr>
            </w:pPr>
          </w:p>
        </w:tc>
        <w:tc>
          <w:tcPr>
            <w:tcW w:w="840" w:type="dxa"/>
            <w:tcBorders>
              <w:top w:val="nil"/>
              <w:left w:val="single" w:sz="8" w:space="0" w:color="auto"/>
              <w:bottom w:val="single" w:sz="4" w:space="0" w:color="auto"/>
              <w:right w:val="single" w:sz="4" w:space="0" w:color="auto"/>
            </w:tcBorders>
            <w:shd w:val="clear" w:color="auto" w:fill="auto"/>
            <w:noWrap/>
            <w:vAlign w:val="bottom"/>
          </w:tcPr>
          <w:p w14:paraId="4F2DB288" w14:textId="77777777" w:rsidR="001F1547" w:rsidRPr="00505A58" w:rsidRDefault="001F1547" w:rsidP="001F1547">
            <w:pPr>
              <w:rPr>
                <w:rFonts w:ascii="Arial" w:hAnsi="Arial" w:cs="Arial"/>
                <w:color w:val="FF0000"/>
                <w:sz w:val="12"/>
                <w:szCs w:val="12"/>
              </w:rPr>
            </w:pPr>
          </w:p>
        </w:tc>
        <w:tc>
          <w:tcPr>
            <w:tcW w:w="840" w:type="dxa"/>
            <w:tcBorders>
              <w:top w:val="nil"/>
              <w:left w:val="nil"/>
              <w:bottom w:val="single" w:sz="4" w:space="0" w:color="auto"/>
              <w:right w:val="single" w:sz="8" w:space="0" w:color="auto"/>
            </w:tcBorders>
            <w:shd w:val="clear" w:color="auto" w:fill="auto"/>
            <w:noWrap/>
            <w:vAlign w:val="bottom"/>
          </w:tcPr>
          <w:p w14:paraId="2726DD3B" w14:textId="77777777" w:rsidR="001F1547" w:rsidRPr="00505A58" w:rsidRDefault="001F1547" w:rsidP="001F1547">
            <w:pPr>
              <w:rPr>
                <w:rFonts w:ascii="Arial" w:hAnsi="Arial" w:cs="Arial"/>
                <w:color w:val="FF0000"/>
                <w:sz w:val="12"/>
                <w:szCs w:val="12"/>
              </w:rPr>
            </w:pPr>
          </w:p>
        </w:tc>
      </w:tr>
      <w:tr w:rsidR="001F1547" w14:paraId="69ADDEDB" w14:textId="77777777" w:rsidTr="001F1547">
        <w:trPr>
          <w:trHeight w:val="264"/>
        </w:trPr>
        <w:tc>
          <w:tcPr>
            <w:tcW w:w="2320" w:type="dxa"/>
            <w:tcBorders>
              <w:top w:val="nil"/>
              <w:left w:val="single" w:sz="8" w:space="0" w:color="auto"/>
              <w:bottom w:val="nil"/>
              <w:right w:val="single" w:sz="8" w:space="0" w:color="auto"/>
            </w:tcBorders>
            <w:shd w:val="clear" w:color="auto" w:fill="auto"/>
            <w:noWrap/>
            <w:vAlign w:val="bottom"/>
          </w:tcPr>
          <w:p w14:paraId="7830CC09" w14:textId="77777777" w:rsidR="001F1547" w:rsidRDefault="001F1547" w:rsidP="001F1547">
            <w:pPr>
              <w:rPr>
                <w:rFonts w:ascii="Arial" w:hAnsi="Arial" w:cs="Arial"/>
                <w:sz w:val="12"/>
                <w:szCs w:val="12"/>
              </w:rPr>
            </w:pPr>
            <w:r>
              <w:rPr>
                <w:rFonts w:ascii="Arial" w:hAnsi="Arial" w:cs="Arial"/>
                <w:sz w:val="12"/>
                <w:szCs w:val="12"/>
              </w:rPr>
              <w:t>Základní škola Zlín, Slovenská 3076,</w:t>
            </w:r>
          </w:p>
        </w:tc>
        <w:tc>
          <w:tcPr>
            <w:tcW w:w="750" w:type="dxa"/>
            <w:tcBorders>
              <w:top w:val="nil"/>
              <w:left w:val="nil"/>
              <w:bottom w:val="single" w:sz="4" w:space="0" w:color="auto"/>
              <w:right w:val="single" w:sz="4" w:space="0" w:color="auto"/>
            </w:tcBorders>
            <w:shd w:val="clear" w:color="auto" w:fill="auto"/>
            <w:noWrap/>
            <w:vAlign w:val="bottom"/>
          </w:tcPr>
          <w:p w14:paraId="03106823" w14:textId="77777777" w:rsidR="001F1547" w:rsidRPr="007E6F8A" w:rsidRDefault="001F1547" w:rsidP="001F1547">
            <w:pPr>
              <w:jc w:val="right"/>
              <w:rPr>
                <w:rFonts w:ascii="Arial" w:hAnsi="Arial" w:cs="Arial"/>
                <w:sz w:val="12"/>
                <w:szCs w:val="12"/>
              </w:rPr>
            </w:pPr>
            <w:r w:rsidRPr="007E6F8A">
              <w:rPr>
                <w:rFonts w:ascii="Arial" w:hAnsi="Arial" w:cs="Arial"/>
                <w:sz w:val="12"/>
                <w:szCs w:val="12"/>
              </w:rPr>
              <w:t>2 900 000</w:t>
            </w:r>
          </w:p>
        </w:tc>
        <w:tc>
          <w:tcPr>
            <w:tcW w:w="750" w:type="dxa"/>
            <w:tcBorders>
              <w:top w:val="nil"/>
              <w:left w:val="nil"/>
              <w:bottom w:val="single" w:sz="4" w:space="0" w:color="auto"/>
              <w:right w:val="nil"/>
            </w:tcBorders>
            <w:shd w:val="clear" w:color="auto" w:fill="auto"/>
            <w:noWrap/>
            <w:vAlign w:val="bottom"/>
          </w:tcPr>
          <w:p w14:paraId="2777CBBA" w14:textId="77777777" w:rsidR="001F1547" w:rsidRPr="00FF1F6D" w:rsidRDefault="001F1547" w:rsidP="001F1547">
            <w:pPr>
              <w:jc w:val="right"/>
              <w:rPr>
                <w:rFonts w:ascii="Arial" w:hAnsi="Arial" w:cs="Arial"/>
                <w:sz w:val="12"/>
                <w:szCs w:val="12"/>
              </w:rPr>
            </w:pPr>
            <w:r w:rsidRPr="00FF1F6D">
              <w:rPr>
                <w:rFonts w:ascii="Arial" w:hAnsi="Arial" w:cs="Arial"/>
                <w:sz w:val="12"/>
                <w:szCs w:val="12"/>
              </w:rPr>
              <w:t>4 540 000</w:t>
            </w:r>
          </w:p>
        </w:tc>
        <w:tc>
          <w:tcPr>
            <w:tcW w:w="760" w:type="dxa"/>
            <w:tcBorders>
              <w:top w:val="nil"/>
              <w:left w:val="single" w:sz="8" w:space="0" w:color="auto"/>
              <w:bottom w:val="single" w:sz="4" w:space="0" w:color="auto"/>
              <w:right w:val="single" w:sz="4" w:space="0" w:color="auto"/>
            </w:tcBorders>
            <w:shd w:val="clear" w:color="auto" w:fill="auto"/>
            <w:noWrap/>
            <w:vAlign w:val="bottom"/>
          </w:tcPr>
          <w:p w14:paraId="39CF5D37" w14:textId="77777777" w:rsidR="001F1547" w:rsidRPr="007E6F8A" w:rsidRDefault="001F1547" w:rsidP="001F1547">
            <w:pPr>
              <w:jc w:val="right"/>
              <w:rPr>
                <w:rFonts w:ascii="Arial" w:hAnsi="Arial" w:cs="Arial"/>
                <w:sz w:val="12"/>
                <w:szCs w:val="12"/>
              </w:rPr>
            </w:pPr>
            <w:r w:rsidRPr="007E6F8A">
              <w:rPr>
                <w:rFonts w:ascii="Arial" w:hAnsi="Arial" w:cs="Arial"/>
                <w:sz w:val="12"/>
                <w:szCs w:val="12"/>
              </w:rPr>
              <w:t>2 900 000</w:t>
            </w:r>
          </w:p>
        </w:tc>
        <w:tc>
          <w:tcPr>
            <w:tcW w:w="832" w:type="dxa"/>
            <w:tcBorders>
              <w:top w:val="nil"/>
              <w:left w:val="nil"/>
              <w:bottom w:val="single" w:sz="4" w:space="0" w:color="auto"/>
              <w:right w:val="single" w:sz="8" w:space="0" w:color="auto"/>
            </w:tcBorders>
            <w:shd w:val="clear" w:color="auto" w:fill="auto"/>
            <w:noWrap/>
            <w:vAlign w:val="bottom"/>
          </w:tcPr>
          <w:p w14:paraId="6337CBC3" w14:textId="77777777" w:rsidR="001F1547" w:rsidRPr="00505A58" w:rsidRDefault="001F1547" w:rsidP="001F1547">
            <w:pPr>
              <w:jc w:val="right"/>
              <w:rPr>
                <w:rFonts w:ascii="Arial" w:hAnsi="Arial" w:cs="Arial"/>
                <w:color w:val="FF0000"/>
                <w:sz w:val="12"/>
                <w:szCs w:val="12"/>
              </w:rPr>
            </w:pPr>
          </w:p>
        </w:tc>
        <w:tc>
          <w:tcPr>
            <w:tcW w:w="840" w:type="dxa"/>
            <w:tcBorders>
              <w:top w:val="nil"/>
              <w:left w:val="nil"/>
              <w:bottom w:val="single" w:sz="4" w:space="0" w:color="auto"/>
              <w:right w:val="single" w:sz="4" w:space="0" w:color="auto"/>
            </w:tcBorders>
            <w:shd w:val="clear" w:color="auto" w:fill="auto"/>
            <w:noWrap/>
            <w:vAlign w:val="bottom"/>
          </w:tcPr>
          <w:p w14:paraId="6E90EE4D" w14:textId="77777777" w:rsidR="001F1547" w:rsidRPr="00505A58" w:rsidRDefault="001F1547" w:rsidP="001F1547">
            <w:pPr>
              <w:jc w:val="right"/>
              <w:rPr>
                <w:rFonts w:ascii="Arial" w:hAnsi="Arial" w:cs="Arial"/>
                <w:color w:val="FF0000"/>
                <w:sz w:val="12"/>
                <w:szCs w:val="12"/>
              </w:rPr>
            </w:pPr>
          </w:p>
        </w:tc>
        <w:tc>
          <w:tcPr>
            <w:tcW w:w="840" w:type="dxa"/>
            <w:tcBorders>
              <w:top w:val="nil"/>
              <w:left w:val="nil"/>
              <w:bottom w:val="single" w:sz="4" w:space="0" w:color="auto"/>
              <w:right w:val="nil"/>
            </w:tcBorders>
            <w:shd w:val="clear" w:color="auto" w:fill="auto"/>
            <w:noWrap/>
            <w:vAlign w:val="bottom"/>
          </w:tcPr>
          <w:p w14:paraId="4912E07B" w14:textId="77777777" w:rsidR="001F1547" w:rsidRPr="00505A58" w:rsidRDefault="001F1547" w:rsidP="001F1547">
            <w:pPr>
              <w:jc w:val="right"/>
              <w:rPr>
                <w:rFonts w:ascii="Arial" w:hAnsi="Arial" w:cs="Arial"/>
                <w:color w:val="FF0000"/>
                <w:sz w:val="12"/>
                <w:szCs w:val="12"/>
              </w:rPr>
            </w:pPr>
          </w:p>
        </w:tc>
        <w:tc>
          <w:tcPr>
            <w:tcW w:w="840" w:type="dxa"/>
            <w:tcBorders>
              <w:top w:val="nil"/>
              <w:left w:val="single" w:sz="8" w:space="0" w:color="auto"/>
              <w:bottom w:val="single" w:sz="4" w:space="0" w:color="auto"/>
              <w:right w:val="single" w:sz="4" w:space="0" w:color="auto"/>
            </w:tcBorders>
            <w:shd w:val="clear" w:color="auto" w:fill="auto"/>
            <w:noWrap/>
            <w:vAlign w:val="bottom"/>
          </w:tcPr>
          <w:p w14:paraId="743AA6B9" w14:textId="77777777" w:rsidR="001F1547" w:rsidRPr="00505A58" w:rsidRDefault="001F1547" w:rsidP="001F1547">
            <w:pPr>
              <w:jc w:val="right"/>
              <w:rPr>
                <w:rFonts w:ascii="Arial" w:hAnsi="Arial" w:cs="Arial"/>
                <w:color w:val="FF0000"/>
                <w:sz w:val="12"/>
                <w:szCs w:val="12"/>
              </w:rPr>
            </w:pPr>
          </w:p>
        </w:tc>
        <w:tc>
          <w:tcPr>
            <w:tcW w:w="840" w:type="dxa"/>
            <w:tcBorders>
              <w:top w:val="nil"/>
              <w:left w:val="nil"/>
              <w:bottom w:val="single" w:sz="4" w:space="0" w:color="auto"/>
              <w:right w:val="single" w:sz="8" w:space="0" w:color="auto"/>
            </w:tcBorders>
            <w:shd w:val="clear" w:color="auto" w:fill="auto"/>
            <w:noWrap/>
            <w:vAlign w:val="bottom"/>
          </w:tcPr>
          <w:p w14:paraId="091AF176" w14:textId="77777777" w:rsidR="001F1547" w:rsidRPr="00505A58" w:rsidRDefault="001F1547" w:rsidP="001F1547">
            <w:pPr>
              <w:rPr>
                <w:rFonts w:ascii="Arial" w:hAnsi="Arial" w:cs="Arial"/>
                <w:color w:val="FF0000"/>
                <w:sz w:val="12"/>
                <w:szCs w:val="12"/>
              </w:rPr>
            </w:pPr>
          </w:p>
        </w:tc>
      </w:tr>
      <w:tr w:rsidR="001F1547" w14:paraId="26BCF8E1" w14:textId="77777777" w:rsidTr="001F1547">
        <w:trPr>
          <w:trHeight w:val="276"/>
        </w:trPr>
        <w:tc>
          <w:tcPr>
            <w:tcW w:w="2320" w:type="dxa"/>
            <w:tcBorders>
              <w:top w:val="nil"/>
              <w:left w:val="single" w:sz="8" w:space="0" w:color="auto"/>
              <w:bottom w:val="nil"/>
              <w:right w:val="single" w:sz="8" w:space="0" w:color="auto"/>
            </w:tcBorders>
            <w:shd w:val="clear" w:color="auto" w:fill="auto"/>
            <w:noWrap/>
            <w:vAlign w:val="bottom"/>
          </w:tcPr>
          <w:p w14:paraId="4E4B7117" w14:textId="77777777" w:rsidR="001F1547" w:rsidRDefault="001F1547" w:rsidP="001F1547">
            <w:pPr>
              <w:rPr>
                <w:rFonts w:ascii="Arial" w:hAnsi="Arial" w:cs="Arial"/>
                <w:sz w:val="12"/>
                <w:szCs w:val="12"/>
              </w:rPr>
            </w:pPr>
            <w:r>
              <w:rPr>
                <w:rFonts w:ascii="Arial" w:hAnsi="Arial" w:cs="Arial"/>
                <w:sz w:val="12"/>
                <w:szCs w:val="12"/>
              </w:rPr>
              <w:t xml:space="preserve"> př. org.</w:t>
            </w:r>
          </w:p>
        </w:tc>
        <w:tc>
          <w:tcPr>
            <w:tcW w:w="750" w:type="dxa"/>
            <w:tcBorders>
              <w:top w:val="nil"/>
              <w:left w:val="nil"/>
              <w:bottom w:val="single" w:sz="8" w:space="0" w:color="auto"/>
              <w:right w:val="single" w:sz="4" w:space="0" w:color="auto"/>
            </w:tcBorders>
            <w:shd w:val="clear" w:color="auto" w:fill="auto"/>
            <w:noWrap/>
            <w:vAlign w:val="bottom"/>
          </w:tcPr>
          <w:p w14:paraId="3F3E7106" w14:textId="77777777" w:rsidR="001F1547" w:rsidRPr="007E6F8A" w:rsidRDefault="001F1547" w:rsidP="001F1547">
            <w:pPr>
              <w:rPr>
                <w:rFonts w:ascii="Arial" w:hAnsi="Arial" w:cs="Arial"/>
                <w:sz w:val="12"/>
                <w:szCs w:val="12"/>
              </w:rPr>
            </w:pPr>
            <w:r w:rsidRPr="007E6F8A">
              <w:rPr>
                <w:rFonts w:ascii="Arial" w:hAnsi="Arial" w:cs="Arial"/>
                <w:sz w:val="12"/>
                <w:szCs w:val="12"/>
              </w:rPr>
              <w:t> </w:t>
            </w:r>
          </w:p>
        </w:tc>
        <w:tc>
          <w:tcPr>
            <w:tcW w:w="750" w:type="dxa"/>
            <w:tcBorders>
              <w:top w:val="nil"/>
              <w:left w:val="nil"/>
              <w:bottom w:val="single" w:sz="8" w:space="0" w:color="auto"/>
              <w:right w:val="nil"/>
            </w:tcBorders>
            <w:shd w:val="clear" w:color="auto" w:fill="auto"/>
            <w:noWrap/>
            <w:vAlign w:val="bottom"/>
          </w:tcPr>
          <w:p w14:paraId="5982BBB6" w14:textId="77777777" w:rsidR="001F1547" w:rsidRPr="00FF1F6D" w:rsidRDefault="001F1547" w:rsidP="001F1547">
            <w:pPr>
              <w:rPr>
                <w:rFonts w:ascii="Arial" w:hAnsi="Arial" w:cs="Arial"/>
                <w:sz w:val="12"/>
                <w:szCs w:val="12"/>
              </w:rPr>
            </w:pPr>
          </w:p>
        </w:tc>
        <w:tc>
          <w:tcPr>
            <w:tcW w:w="760" w:type="dxa"/>
            <w:tcBorders>
              <w:top w:val="nil"/>
              <w:left w:val="single" w:sz="8" w:space="0" w:color="auto"/>
              <w:bottom w:val="single" w:sz="8" w:space="0" w:color="auto"/>
              <w:right w:val="single" w:sz="4" w:space="0" w:color="auto"/>
            </w:tcBorders>
            <w:shd w:val="clear" w:color="auto" w:fill="auto"/>
            <w:noWrap/>
            <w:vAlign w:val="bottom"/>
          </w:tcPr>
          <w:p w14:paraId="0768085E" w14:textId="77777777" w:rsidR="001F1547" w:rsidRPr="007E6F8A" w:rsidRDefault="001F1547" w:rsidP="001F1547">
            <w:pPr>
              <w:rPr>
                <w:rFonts w:ascii="Arial" w:hAnsi="Arial" w:cs="Arial"/>
                <w:sz w:val="12"/>
                <w:szCs w:val="12"/>
              </w:rPr>
            </w:pPr>
            <w:r w:rsidRPr="007E6F8A">
              <w:rPr>
                <w:rFonts w:ascii="Arial" w:hAnsi="Arial" w:cs="Arial"/>
                <w:sz w:val="12"/>
                <w:szCs w:val="12"/>
              </w:rPr>
              <w:t> </w:t>
            </w:r>
          </w:p>
        </w:tc>
        <w:tc>
          <w:tcPr>
            <w:tcW w:w="832" w:type="dxa"/>
            <w:tcBorders>
              <w:top w:val="nil"/>
              <w:left w:val="nil"/>
              <w:bottom w:val="single" w:sz="8" w:space="0" w:color="auto"/>
              <w:right w:val="single" w:sz="8" w:space="0" w:color="auto"/>
            </w:tcBorders>
            <w:shd w:val="clear" w:color="auto" w:fill="auto"/>
            <w:noWrap/>
            <w:vAlign w:val="bottom"/>
          </w:tcPr>
          <w:p w14:paraId="3D15AA0F" w14:textId="77777777" w:rsidR="001F1547" w:rsidRPr="00505A58" w:rsidRDefault="001F1547" w:rsidP="001F1547">
            <w:pPr>
              <w:rPr>
                <w:rFonts w:ascii="Arial" w:hAnsi="Arial" w:cs="Arial"/>
                <w:color w:val="FF0000"/>
                <w:sz w:val="12"/>
                <w:szCs w:val="12"/>
              </w:rPr>
            </w:pPr>
          </w:p>
        </w:tc>
        <w:tc>
          <w:tcPr>
            <w:tcW w:w="840" w:type="dxa"/>
            <w:tcBorders>
              <w:top w:val="nil"/>
              <w:left w:val="nil"/>
              <w:bottom w:val="single" w:sz="8" w:space="0" w:color="auto"/>
              <w:right w:val="single" w:sz="4" w:space="0" w:color="auto"/>
            </w:tcBorders>
            <w:shd w:val="clear" w:color="auto" w:fill="auto"/>
            <w:noWrap/>
            <w:vAlign w:val="bottom"/>
          </w:tcPr>
          <w:p w14:paraId="0329C5DD" w14:textId="77777777" w:rsidR="001F1547" w:rsidRPr="00505A58" w:rsidRDefault="001F1547" w:rsidP="001F1547">
            <w:pPr>
              <w:rPr>
                <w:rFonts w:ascii="Arial" w:hAnsi="Arial" w:cs="Arial"/>
                <w:color w:val="FF0000"/>
                <w:sz w:val="12"/>
                <w:szCs w:val="12"/>
              </w:rPr>
            </w:pPr>
          </w:p>
        </w:tc>
        <w:tc>
          <w:tcPr>
            <w:tcW w:w="840" w:type="dxa"/>
            <w:tcBorders>
              <w:top w:val="nil"/>
              <w:left w:val="nil"/>
              <w:bottom w:val="single" w:sz="8" w:space="0" w:color="auto"/>
              <w:right w:val="nil"/>
            </w:tcBorders>
            <w:shd w:val="clear" w:color="auto" w:fill="auto"/>
            <w:noWrap/>
            <w:vAlign w:val="bottom"/>
          </w:tcPr>
          <w:p w14:paraId="74985C8A" w14:textId="77777777" w:rsidR="001F1547" w:rsidRPr="00505A58" w:rsidRDefault="001F1547" w:rsidP="001F1547">
            <w:pPr>
              <w:rPr>
                <w:rFonts w:ascii="Arial" w:hAnsi="Arial" w:cs="Arial"/>
                <w:color w:val="FF0000"/>
                <w:sz w:val="12"/>
                <w:szCs w:val="12"/>
              </w:rPr>
            </w:pPr>
          </w:p>
        </w:tc>
        <w:tc>
          <w:tcPr>
            <w:tcW w:w="840" w:type="dxa"/>
            <w:tcBorders>
              <w:top w:val="nil"/>
              <w:left w:val="single" w:sz="8" w:space="0" w:color="auto"/>
              <w:bottom w:val="single" w:sz="8" w:space="0" w:color="auto"/>
              <w:right w:val="single" w:sz="4" w:space="0" w:color="auto"/>
            </w:tcBorders>
            <w:shd w:val="clear" w:color="auto" w:fill="auto"/>
            <w:noWrap/>
            <w:vAlign w:val="bottom"/>
          </w:tcPr>
          <w:p w14:paraId="14230F40" w14:textId="77777777" w:rsidR="001F1547" w:rsidRPr="00505A58" w:rsidRDefault="001F1547" w:rsidP="001F1547">
            <w:pPr>
              <w:rPr>
                <w:rFonts w:ascii="Arial" w:hAnsi="Arial" w:cs="Arial"/>
                <w:color w:val="FF0000"/>
                <w:sz w:val="12"/>
                <w:szCs w:val="12"/>
              </w:rPr>
            </w:pPr>
          </w:p>
        </w:tc>
        <w:tc>
          <w:tcPr>
            <w:tcW w:w="840" w:type="dxa"/>
            <w:tcBorders>
              <w:top w:val="nil"/>
              <w:left w:val="nil"/>
              <w:bottom w:val="single" w:sz="8" w:space="0" w:color="auto"/>
              <w:right w:val="single" w:sz="8" w:space="0" w:color="auto"/>
            </w:tcBorders>
            <w:shd w:val="clear" w:color="auto" w:fill="auto"/>
            <w:noWrap/>
            <w:vAlign w:val="bottom"/>
          </w:tcPr>
          <w:p w14:paraId="200CD10F" w14:textId="77777777" w:rsidR="001F1547" w:rsidRPr="00505A58" w:rsidRDefault="001F1547" w:rsidP="001F1547">
            <w:pPr>
              <w:rPr>
                <w:rFonts w:ascii="Arial" w:hAnsi="Arial" w:cs="Arial"/>
                <w:color w:val="FF0000"/>
                <w:sz w:val="12"/>
                <w:szCs w:val="12"/>
              </w:rPr>
            </w:pPr>
          </w:p>
        </w:tc>
      </w:tr>
      <w:tr w:rsidR="001F1547" w14:paraId="6CC4817E" w14:textId="77777777" w:rsidTr="001F1547">
        <w:trPr>
          <w:trHeight w:val="276"/>
        </w:trPr>
        <w:tc>
          <w:tcPr>
            <w:tcW w:w="2320" w:type="dxa"/>
            <w:tcBorders>
              <w:top w:val="single" w:sz="8" w:space="0" w:color="auto"/>
              <w:left w:val="single" w:sz="8" w:space="0" w:color="auto"/>
              <w:bottom w:val="single" w:sz="8" w:space="0" w:color="auto"/>
              <w:right w:val="single" w:sz="8" w:space="0" w:color="auto"/>
            </w:tcBorders>
            <w:shd w:val="clear" w:color="auto" w:fill="FFFF99"/>
            <w:noWrap/>
            <w:vAlign w:val="bottom"/>
          </w:tcPr>
          <w:p w14:paraId="3AA48DB4" w14:textId="77777777" w:rsidR="001F1547" w:rsidRDefault="001F1547" w:rsidP="001F1547">
            <w:pPr>
              <w:rPr>
                <w:rFonts w:ascii="Arial" w:hAnsi="Arial" w:cs="Arial"/>
                <w:sz w:val="12"/>
                <w:szCs w:val="12"/>
              </w:rPr>
            </w:pPr>
            <w:r>
              <w:rPr>
                <w:rFonts w:ascii="Arial" w:hAnsi="Arial" w:cs="Arial"/>
                <w:sz w:val="12"/>
                <w:szCs w:val="12"/>
              </w:rPr>
              <w:t>4. ZŠ</w:t>
            </w:r>
          </w:p>
        </w:tc>
        <w:tc>
          <w:tcPr>
            <w:tcW w:w="750" w:type="dxa"/>
            <w:tcBorders>
              <w:top w:val="nil"/>
              <w:left w:val="nil"/>
              <w:bottom w:val="single" w:sz="4" w:space="0" w:color="auto"/>
              <w:right w:val="single" w:sz="4" w:space="0" w:color="auto"/>
            </w:tcBorders>
            <w:shd w:val="clear" w:color="auto" w:fill="auto"/>
            <w:noWrap/>
            <w:vAlign w:val="bottom"/>
          </w:tcPr>
          <w:p w14:paraId="55DD148C" w14:textId="77777777" w:rsidR="001F1547" w:rsidRPr="007E6F8A" w:rsidRDefault="001F1547" w:rsidP="001F1547">
            <w:pPr>
              <w:rPr>
                <w:rFonts w:ascii="Arial" w:hAnsi="Arial" w:cs="Arial"/>
                <w:sz w:val="12"/>
                <w:szCs w:val="12"/>
              </w:rPr>
            </w:pPr>
            <w:r w:rsidRPr="007E6F8A">
              <w:rPr>
                <w:rFonts w:ascii="Arial" w:hAnsi="Arial" w:cs="Arial"/>
                <w:sz w:val="12"/>
                <w:szCs w:val="12"/>
              </w:rPr>
              <w:t> </w:t>
            </w:r>
          </w:p>
        </w:tc>
        <w:tc>
          <w:tcPr>
            <w:tcW w:w="750" w:type="dxa"/>
            <w:tcBorders>
              <w:top w:val="nil"/>
              <w:left w:val="nil"/>
              <w:bottom w:val="single" w:sz="4" w:space="0" w:color="auto"/>
              <w:right w:val="nil"/>
            </w:tcBorders>
            <w:shd w:val="clear" w:color="auto" w:fill="auto"/>
            <w:noWrap/>
            <w:vAlign w:val="bottom"/>
          </w:tcPr>
          <w:p w14:paraId="1D6A16C1" w14:textId="77777777" w:rsidR="001F1547" w:rsidRPr="00FF1F6D" w:rsidRDefault="001F1547" w:rsidP="001F1547">
            <w:pPr>
              <w:rPr>
                <w:rFonts w:ascii="Arial" w:hAnsi="Arial" w:cs="Arial"/>
                <w:sz w:val="12"/>
                <w:szCs w:val="12"/>
              </w:rPr>
            </w:pPr>
          </w:p>
        </w:tc>
        <w:tc>
          <w:tcPr>
            <w:tcW w:w="760" w:type="dxa"/>
            <w:tcBorders>
              <w:top w:val="nil"/>
              <w:left w:val="single" w:sz="8" w:space="0" w:color="auto"/>
              <w:bottom w:val="single" w:sz="4" w:space="0" w:color="auto"/>
              <w:right w:val="single" w:sz="4" w:space="0" w:color="auto"/>
            </w:tcBorders>
            <w:shd w:val="clear" w:color="auto" w:fill="auto"/>
            <w:noWrap/>
            <w:vAlign w:val="bottom"/>
          </w:tcPr>
          <w:p w14:paraId="09F7A011" w14:textId="77777777" w:rsidR="001F1547" w:rsidRPr="007E6F8A" w:rsidRDefault="001F1547" w:rsidP="001F1547">
            <w:pPr>
              <w:rPr>
                <w:rFonts w:ascii="Arial" w:hAnsi="Arial" w:cs="Arial"/>
                <w:sz w:val="12"/>
                <w:szCs w:val="12"/>
              </w:rPr>
            </w:pPr>
            <w:r w:rsidRPr="007E6F8A">
              <w:rPr>
                <w:rFonts w:ascii="Arial" w:hAnsi="Arial" w:cs="Arial"/>
                <w:sz w:val="12"/>
                <w:szCs w:val="12"/>
              </w:rPr>
              <w:t> </w:t>
            </w:r>
          </w:p>
        </w:tc>
        <w:tc>
          <w:tcPr>
            <w:tcW w:w="832" w:type="dxa"/>
            <w:tcBorders>
              <w:top w:val="nil"/>
              <w:left w:val="nil"/>
              <w:bottom w:val="single" w:sz="4" w:space="0" w:color="auto"/>
              <w:right w:val="single" w:sz="8" w:space="0" w:color="auto"/>
            </w:tcBorders>
            <w:shd w:val="clear" w:color="auto" w:fill="auto"/>
            <w:noWrap/>
            <w:vAlign w:val="bottom"/>
          </w:tcPr>
          <w:p w14:paraId="7BC45742" w14:textId="77777777" w:rsidR="001F1547" w:rsidRPr="00505A58" w:rsidRDefault="001F1547" w:rsidP="001F1547">
            <w:pPr>
              <w:rPr>
                <w:rFonts w:ascii="Arial" w:hAnsi="Arial" w:cs="Arial"/>
                <w:color w:val="FF0000"/>
                <w:sz w:val="12"/>
                <w:szCs w:val="12"/>
              </w:rPr>
            </w:pPr>
          </w:p>
        </w:tc>
        <w:tc>
          <w:tcPr>
            <w:tcW w:w="840" w:type="dxa"/>
            <w:tcBorders>
              <w:top w:val="nil"/>
              <w:left w:val="nil"/>
              <w:bottom w:val="single" w:sz="4" w:space="0" w:color="auto"/>
              <w:right w:val="single" w:sz="4" w:space="0" w:color="auto"/>
            </w:tcBorders>
            <w:shd w:val="clear" w:color="auto" w:fill="auto"/>
            <w:noWrap/>
            <w:vAlign w:val="bottom"/>
          </w:tcPr>
          <w:p w14:paraId="365469D3" w14:textId="77777777" w:rsidR="001F1547" w:rsidRPr="00505A58" w:rsidRDefault="001F1547" w:rsidP="001F1547">
            <w:pPr>
              <w:rPr>
                <w:rFonts w:ascii="Arial" w:hAnsi="Arial" w:cs="Arial"/>
                <w:color w:val="FF0000"/>
                <w:sz w:val="12"/>
                <w:szCs w:val="12"/>
              </w:rPr>
            </w:pPr>
          </w:p>
        </w:tc>
        <w:tc>
          <w:tcPr>
            <w:tcW w:w="840" w:type="dxa"/>
            <w:tcBorders>
              <w:top w:val="nil"/>
              <w:left w:val="nil"/>
              <w:bottom w:val="single" w:sz="4" w:space="0" w:color="auto"/>
              <w:right w:val="nil"/>
            </w:tcBorders>
            <w:shd w:val="clear" w:color="auto" w:fill="auto"/>
            <w:noWrap/>
            <w:vAlign w:val="bottom"/>
          </w:tcPr>
          <w:p w14:paraId="5F6C9E64" w14:textId="77777777" w:rsidR="001F1547" w:rsidRPr="00505A58" w:rsidRDefault="001F1547" w:rsidP="001F1547">
            <w:pPr>
              <w:rPr>
                <w:rFonts w:ascii="Arial" w:hAnsi="Arial" w:cs="Arial"/>
                <w:color w:val="FF0000"/>
                <w:sz w:val="12"/>
                <w:szCs w:val="12"/>
              </w:rPr>
            </w:pPr>
          </w:p>
        </w:tc>
        <w:tc>
          <w:tcPr>
            <w:tcW w:w="840" w:type="dxa"/>
            <w:tcBorders>
              <w:top w:val="nil"/>
              <w:left w:val="single" w:sz="8" w:space="0" w:color="auto"/>
              <w:bottom w:val="single" w:sz="4" w:space="0" w:color="auto"/>
              <w:right w:val="single" w:sz="4" w:space="0" w:color="auto"/>
            </w:tcBorders>
            <w:shd w:val="clear" w:color="auto" w:fill="auto"/>
            <w:noWrap/>
            <w:vAlign w:val="bottom"/>
          </w:tcPr>
          <w:p w14:paraId="65053AE4" w14:textId="77777777" w:rsidR="001F1547" w:rsidRPr="00505A58" w:rsidRDefault="001F1547" w:rsidP="001F1547">
            <w:pPr>
              <w:rPr>
                <w:rFonts w:ascii="Arial" w:hAnsi="Arial" w:cs="Arial"/>
                <w:color w:val="FF0000"/>
                <w:sz w:val="12"/>
                <w:szCs w:val="12"/>
              </w:rPr>
            </w:pPr>
          </w:p>
        </w:tc>
        <w:tc>
          <w:tcPr>
            <w:tcW w:w="840" w:type="dxa"/>
            <w:tcBorders>
              <w:top w:val="nil"/>
              <w:left w:val="nil"/>
              <w:bottom w:val="single" w:sz="4" w:space="0" w:color="auto"/>
              <w:right w:val="single" w:sz="8" w:space="0" w:color="auto"/>
            </w:tcBorders>
            <w:shd w:val="clear" w:color="auto" w:fill="auto"/>
            <w:noWrap/>
            <w:vAlign w:val="bottom"/>
          </w:tcPr>
          <w:p w14:paraId="14B1317F" w14:textId="77777777" w:rsidR="001F1547" w:rsidRPr="00505A58" w:rsidRDefault="001F1547" w:rsidP="001F1547">
            <w:pPr>
              <w:rPr>
                <w:rFonts w:ascii="Arial" w:hAnsi="Arial" w:cs="Arial"/>
                <w:color w:val="FF0000"/>
                <w:sz w:val="12"/>
                <w:szCs w:val="12"/>
              </w:rPr>
            </w:pPr>
          </w:p>
        </w:tc>
      </w:tr>
      <w:tr w:rsidR="001F1547" w14:paraId="6B733871" w14:textId="77777777" w:rsidTr="001F1547">
        <w:trPr>
          <w:trHeight w:val="264"/>
        </w:trPr>
        <w:tc>
          <w:tcPr>
            <w:tcW w:w="2320" w:type="dxa"/>
            <w:tcBorders>
              <w:top w:val="nil"/>
              <w:left w:val="single" w:sz="8" w:space="0" w:color="auto"/>
              <w:bottom w:val="nil"/>
              <w:right w:val="single" w:sz="8" w:space="0" w:color="auto"/>
            </w:tcBorders>
            <w:shd w:val="clear" w:color="auto" w:fill="auto"/>
            <w:noWrap/>
            <w:vAlign w:val="bottom"/>
          </w:tcPr>
          <w:p w14:paraId="49A8ACFE" w14:textId="77777777" w:rsidR="001F1547" w:rsidRDefault="001F1547" w:rsidP="001F1547">
            <w:pPr>
              <w:rPr>
                <w:rFonts w:ascii="Arial" w:hAnsi="Arial" w:cs="Arial"/>
                <w:sz w:val="12"/>
                <w:szCs w:val="12"/>
              </w:rPr>
            </w:pPr>
            <w:r>
              <w:rPr>
                <w:rFonts w:ascii="Arial" w:hAnsi="Arial" w:cs="Arial"/>
                <w:sz w:val="12"/>
                <w:szCs w:val="12"/>
              </w:rPr>
              <w:t>Základní škola Komenského I, Zlín,</w:t>
            </w:r>
          </w:p>
        </w:tc>
        <w:tc>
          <w:tcPr>
            <w:tcW w:w="750" w:type="dxa"/>
            <w:tcBorders>
              <w:top w:val="nil"/>
              <w:left w:val="nil"/>
              <w:bottom w:val="single" w:sz="4" w:space="0" w:color="auto"/>
              <w:right w:val="single" w:sz="4" w:space="0" w:color="auto"/>
            </w:tcBorders>
            <w:shd w:val="clear" w:color="auto" w:fill="auto"/>
            <w:noWrap/>
            <w:vAlign w:val="bottom"/>
          </w:tcPr>
          <w:p w14:paraId="67016D9A" w14:textId="77777777" w:rsidR="001F1547" w:rsidRPr="007E6F8A" w:rsidRDefault="001F1547" w:rsidP="001F1547">
            <w:pPr>
              <w:jc w:val="right"/>
              <w:rPr>
                <w:rFonts w:ascii="Arial" w:hAnsi="Arial" w:cs="Arial"/>
                <w:sz w:val="12"/>
                <w:szCs w:val="12"/>
              </w:rPr>
            </w:pPr>
            <w:r w:rsidRPr="007E6F8A">
              <w:rPr>
                <w:rFonts w:ascii="Arial" w:hAnsi="Arial" w:cs="Arial"/>
                <w:sz w:val="12"/>
                <w:szCs w:val="12"/>
              </w:rPr>
              <w:t>3 250 000</w:t>
            </w:r>
          </w:p>
        </w:tc>
        <w:tc>
          <w:tcPr>
            <w:tcW w:w="750" w:type="dxa"/>
            <w:tcBorders>
              <w:top w:val="nil"/>
              <w:left w:val="nil"/>
              <w:bottom w:val="single" w:sz="4" w:space="0" w:color="auto"/>
              <w:right w:val="nil"/>
            </w:tcBorders>
            <w:shd w:val="clear" w:color="auto" w:fill="auto"/>
            <w:noWrap/>
            <w:vAlign w:val="bottom"/>
          </w:tcPr>
          <w:p w14:paraId="3CD6AB46" w14:textId="77777777" w:rsidR="001F1547" w:rsidRPr="00FF1F6D" w:rsidRDefault="001F1547" w:rsidP="001F1547">
            <w:pPr>
              <w:jc w:val="right"/>
              <w:rPr>
                <w:rFonts w:ascii="Arial" w:hAnsi="Arial" w:cs="Arial"/>
                <w:sz w:val="12"/>
                <w:szCs w:val="12"/>
              </w:rPr>
            </w:pPr>
            <w:r w:rsidRPr="00FF1F6D">
              <w:rPr>
                <w:rFonts w:ascii="Arial" w:hAnsi="Arial" w:cs="Arial"/>
                <w:sz w:val="12"/>
                <w:szCs w:val="12"/>
              </w:rPr>
              <w:t>3 926 000</w:t>
            </w:r>
          </w:p>
        </w:tc>
        <w:tc>
          <w:tcPr>
            <w:tcW w:w="760" w:type="dxa"/>
            <w:tcBorders>
              <w:top w:val="nil"/>
              <w:left w:val="single" w:sz="8" w:space="0" w:color="auto"/>
              <w:bottom w:val="single" w:sz="4" w:space="0" w:color="auto"/>
              <w:right w:val="single" w:sz="4" w:space="0" w:color="auto"/>
            </w:tcBorders>
            <w:shd w:val="clear" w:color="auto" w:fill="auto"/>
            <w:noWrap/>
            <w:vAlign w:val="bottom"/>
          </w:tcPr>
          <w:p w14:paraId="12757FB6" w14:textId="77777777" w:rsidR="001F1547" w:rsidRPr="007E6F8A" w:rsidRDefault="001F1547" w:rsidP="001F1547">
            <w:pPr>
              <w:jc w:val="right"/>
              <w:rPr>
                <w:rFonts w:ascii="Arial" w:hAnsi="Arial" w:cs="Arial"/>
                <w:sz w:val="12"/>
                <w:szCs w:val="12"/>
              </w:rPr>
            </w:pPr>
            <w:r w:rsidRPr="007E6F8A">
              <w:rPr>
                <w:rFonts w:ascii="Arial" w:hAnsi="Arial" w:cs="Arial"/>
                <w:sz w:val="12"/>
                <w:szCs w:val="12"/>
              </w:rPr>
              <w:t>3 250 000</w:t>
            </w:r>
          </w:p>
        </w:tc>
        <w:tc>
          <w:tcPr>
            <w:tcW w:w="832" w:type="dxa"/>
            <w:tcBorders>
              <w:top w:val="nil"/>
              <w:left w:val="nil"/>
              <w:bottom w:val="single" w:sz="4" w:space="0" w:color="auto"/>
              <w:right w:val="single" w:sz="8" w:space="0" w:color="auto"/>
            </w:tcBorders>
            <w:shd w:val="clear" w:color="auto" w:fill="auto"/>
            <w:noWrap/>
            <w:vAlign w:val="bottom"/>
          </w:tcPr>
          <w:p w14:paraId="40B13672" w14:textId="77777777" w:rsidR="001F1547" w:rsidRPr="00505A58" w:rsidRDefault="001F1547" w:rsidP="001F1547">
            <w:pPr>
              <w:jc w:val="right"/>
              <w:rPr>
                <w:rFonts w:ascii="Arial" w:hAnsi="Arial" w:cs="Arial"/>
                <w:color w:val="FF0000"/>
                <w:sz w:val="12"/>
                <w:szCs w:val="12"/>
              </w:rPr>
            </w:pPr>
          </w:p>
        </w:tc>
        <w:tc>
          <w:tcPr>
            <w:tcW w:w="840" w:type="dxa"/>
            <w:tcBorders>
              <w:top w:val="nil"/>
              <w:left w:val="nil"/>
              <w:bottom w:val="single" w:sz="4" w:space="0" w:color="auto"/>
              <w:right w:val="single" w:sz="4" w:space="0" w:color="auto"/>
            </w:tcBorders>
            <w:shd w:val="clear" w:color="auto" w:fill="auto"/>
            <w:noWrap/>
            <w:vAlign w:val="bottom"/>
          </w:tcPr>
          <w:p w14:paraId="69827845" w14:textId="77777777" w:rsidR="001F1547" w:rsidRPr="00505A58" w:rsidRDefault="001F1547" w:rsidP="001F1547">
            <w:pPr>
              <w:jc w:val="right"/>
              <w:rPr>
                <w:rFonts w:ascii="Arial" w:hAnsi="Arial" w:cs="Arial"/>
                <w:color w:val="FF0000"/>
                <w:sz w:val="12"/>
                <w:szCs w:val="12"/>
              </w:rPr>
            </w:pPr>
          </w:p>
        </w:tc>
        <w:tc>
          <w:tcPr>
            <w:tcW w:w="840" w:type="dxa"/>
            <w:tcBorders>
              <w:top w:val="nil"/>
              <w:left w:val="nil"/>
              <w:bottom w:val="single" w:sz="4" w:space="0" w:color="auto"/>
              <w:right w:val="nil"/>
            </w:tcBorders>
            <w:shd w:val="clear" w:color="auto" w:fill="auto"/>
            <w:noWrap/>
            <w:vAlign w:val="bottom"/>
          </w:tcPr>
          <w:p w14:paraId="4D4CEC7F" w14:textId="77777777" w:rsidR="001F1547" w:rsidRPr="00505A58" w:rsidRDefault="001F1547" w:rsidP="001F1547">
            <w:pPr>
              <w:jc w:val="right"/>
              <w:rPr>
                <w:rFonts w:ascii="Arial" w:hAnsi="Arial" w:cs="Arial"/>
                <w:color w:val="FF0000"/>
                <w:sz w:val="12"/>
                <w:szCs w:val="12"/>
              </w:rPr>
            </w:pPr>
          </w:p>
        </w:tc>
        <w:tc>
          <w:tcPr>
            <w:tcW w:w="840" w:type="dxa"/>
            <w:tcBorders>
              <w:top w:val="nil"/>
              <w:left w:val="single" w:sz="8" w:space="0" w:color="auto"/>
              <w:bottom w:val="single" w:sz="4" w:space="0" w:color="auto"/>
              <w:right w:val="single" w:sz="4" w:space="0" w:color="auto"/>
            </w:tcBorders>
            <w:shd w:val="clear" w:color="auto" w:fill="auto"/>
            <w:noWrap/>
            <w:vAlign w:val="bottom"/>
          </w:tcPr>
          <w:p w14:paraId="1B19A087" w14:textId="77777777" w:rsidR="001F1547" w:rsidRPr="00505A58" w:rsidRDefault="001F1547" w:rsidP="001F1547">
            <w:pPr>
              <w:jc w:val="right"/>
              <w:rPr>
                <w:rFonts w:ascii="Arial" w:hAnsi="Arial" w:cs="Arial"/>
                <w:color w:val="FF0000"/>
                <w:sz w:val="12"/>
                <w:szCs w:val="12"/>
              </w:rPr>
            </w:pPr>
          </w:p>
        </w:tc>
        <w:tc>
          <w:tcPr>
            <w:tcW w:w="840" w:type="dxa"/>
            <w:tcBorders>
              <w:top w:val="nil"/>
              <w:left w:val="nil"/>
              <w:bottom w:val="single" w:sz="4" w:space="0" w:color="auto"/>
              <w:right w:val="single" w:sz="8" w:space="0" w:color="auto"/>
            </w:tcBorders>
            <w:shd w:val="clear" w:color="auto" w:fill="auto"/>
            <w:noWrap/>
            <w:vAlign w:val="bottom"/>
          </w:tcPr>
          <w:p w14:paraId="41300D18" w14:textId="77777777" w:rsidR="001F1547" w:rsidRPr="00505A58" w:rsidRDefault="001F1547" w:rsidP="001F1547">
            <w:pPr>
              <w:rPr>
                <w:rFonts w:ascii="Arial" w:hAnsi="Arial" w:cs="Arial"/>
                <w:color w:val="FF0000"/>
                <w:sz w:val="12"/>
                <w:szCs w:val="12"/>
              </w:rPr>
            </w:pPr>
          </w:p>
        </w:tc>
      </w:tr>
      <w:tr w:rsidR="001F1547" w14:paraId="7D946C4A" w14:textId="77777777" w:rsidTr="001F1547">
        <w:trPr>
          <w:trHeight w:val="276"/>
        </w:trPr>
        <w:tc>
          <w:tcPr>
            <w:tcW w:w="2320" w:type="dxa"/>
            <w:tcBorders>
              <w:top w:val="nil"/>
              <w:left w:val="single" w:sz="8" w:space="0" w:color="auto"/>
              <w:bottom w:val="nil"/>
              <w:right w:val="single" w:sz="8" w:space="0" w:color="auto"/>
            </w:tcBorders>
            <w:shd w:val="clear" w:color="auto" w:fill="auto"/>
            <w:noWrap/>
            <w:vAlign w:val="bottom"/>
          </w:tcPr>
          <w:p w14:paraId="3E494861" w14:textId="77777777" w:rsidR="001F1547" w:rsidRDefault="001F1547" w:rsidP="001F1547">
            <w:pPr>
              <w:rPr>
                <w:rFonts w:ascii="Arial" w:hAnsi="Arial" w:cs="Arial"/>
                <w:sz w:val="12"/>
                <w:szCs w:val="12"/>
              </w:rPr>
            </w:pPr>
            <w:r>
              <w:rPr>
                <w:rFonts w:ascii="Arial" w:hAnsi="Arial" w:cs="Arial"/>
                <w:sz w:val="12"/>
                <w:szCs w:val="12"/>
              </w:rPr>
              <w:t xml:space="preserve">Havlíčkovo nábř. </w:t>
            </w:r>
            <w:r w:rsidR="00166099">
              <w:rPr>
                <w:rFonts w:ascii="Arial" w:hAnsi="Arial" w:cs="Arial"/>
                <w:sz w:val="12"/>
                <w:szCs w:val="12"/>
              </w:rPr>
              <w:t>3114, př.</w:t>
            </w:r>
            <w:r>
              <w:rPr>
                <w:rFonts w:ascii="Arial" w:hAnsi="Arial" w:cs="Arial"/>
                <w:sz w:val="12"/>
                <w:szCs w:val="12"/>
              </w:rPr>
              <w:t xml:space="preserve"> org.</w:t>
            </w:r>
          </w:p>
        </w:tc>
        <w:tc>
          <w:tcPr>
            <w:tcW w:w="750" w:type="dxa"/>
            <w:tcBorders>
              <w:top w:val="nil"/>
              <w:left w:val="nil"/>
              <w:bottom w:val="single" w:sz="8" w:space="0" w:color="auto"/>
              <w:right w:val="single" w:sz="4" w:space="0" w:color="auto"/>
            </w:tcBorders>
            <w:shd w:val="clear" w:color="auto" w:fill="auto"/>
            <w:noWrap/>
            <w:vAlign w:val="bottom"/>
          </w:tcPr>
          <w:p w14:paraId="1C6A787F" w14:textId="77777777" w:rsidR="001F1547" w:rsidRPr="007E6F8A" w:rsidRDefault="001F1547" w:rsidP="001F1547">
            <w:pPr>
              <w:rPr>
                <w:rFonts w:ascii="Arial" w:hAnsi="Arial" w:cs="Arial"/>
                <w:sz w:val="12"/>
                <w:szCs w:val="12"/>
              </w:rPr>
            </w:pPr>
            <w:r w:rsidRPr="007E6F8A">
              <w:rPr>
                <w:rFonts w:ascii="Arial" w:hAnsi="Arial" w:cs="Arial"/>
                <w:sz w:val="12"/>
                <w:szCs w:val="12"/>
              </w:rPr>
              <w:t> </w:t>
            </w:r>
          </w:p>
        </w:tc>
        <w:tc>
          <w:tcPr>
            <w:tcW w:w="750" w:type="dxa"/>
            <w:tcBorders>
              <w:top w:val="nil"/>
              <w:left w:val="nil"/>
              <w:bottom w:val="single" w:sz="8" w:space="0" w:color="auto"/>
              <w:right w:val="nil"/>
            </w:tcBorders>
            <w:shd w:val="clear" w:color="auto" w:fill="auto"/>
            <w:noWrap/>
            <w:vAlign w:val="bottom"/>
          </w:tcPr>
          <w:p w14:paraId="3B9D7003" w14:textId="77777777" w:rsidR="001F1547" w:rsidRPr="00FF1F6D" w:rsidRDefault="001F1547" w:rsidP="001F1547">
            <w:pPr>
              <w:rPr>
                <w:rFonts w:ascii="Arial" w:hAnsi="Arial" w:cs="Arial"/>
                <w:sz w:val="12"/>
                <w:szCs w:val="12"/>
              </w:rPr>
            </w:pPr>
          </w:p>
        </w:tc>
        <w:tc>
          <w:tcPr>
            <w:tcW w:w="760" w:type="dxa"/>
            <w:tcBorders>
              <w:top w:val="nil"/>
              <w:left w:val="single" w:sz="8" w:space="0" w:color="auto"/>
              <w:bottom w:val="single" w:sz="8" w:space="0" w:color="auto"/>
              <w:right w:val="single" w:sz="4" w:space="0" w:color="auto"/>
            </w:tcBorders>
            <w:shd w:val="clear" w:color="auto" w:fill="auto"/>
            <w:noWrap/>
            <w:vAlign w:val="bottom"/>
          </w:tcPr>
          <w:p w14:paraId="21DEEEB2" w14:textId="77777777" w:rsidR="001F1547" w:rsidRPr="007E6F8A" w:rsidRDefault="001F1547" w:rsidP="001F1547">
            <w:pPr>
              <w:rPr>
                <w:rFonts w:ascii="Arial" w:hAnsi="Arial" w:cs="Arial"/>
                <w:sz w:val="12"/>
                <w:szCs w:val="12"/>
              </w:rPr>
            </w:pPr>
            <w:r w:rsidRPr="007E6F8A">
              <w:rPr>
                <w:rFonts w:ascii="Arial" w:hAnsi="Arial" w:cs="Arial"/>
                <w:sz w:val="12"/>
                <w:szCs w:val="12"/>
              </w:rPr>
              <w:t> </w:t>
            </w:r>
          </w:p>
        </w:tc>
        <w:tc>
          <w:tcPr>
            <w:tcW w:w="832" w:type="dxa"/>
            <w:tcBorders>
              <w:top w:val="nil"/>
              <w:left w:val="nil"/>
              <w:bottom w:val="single" w:sz="8" w:space="0" w:color="auto"/>
              <w:right w:val="single" w:sz="8" w:space="0" w:color="auto"/>
            </w:tcBorders>
            <w:shd w:val="clear" w:color="auto" w:fill="auto"/>
            <w:noWrap/>
            <w:vAlign w:val="bottom"/>
          </w:tcPr>
          <w:p w14:paraId="0077E0B5" w14:textId="77777777" w:rsidR="001F1547" w:rsidRPr="00505A58" w:rsidRDefault="001F1547" w:rsidP="001F1547">
            <w:pPr>
              <w:rPr>
                <w:rFonts w:ascii="Arial" w:hAnsi="Arial" w:cs="Arial"/>
                <w:color w:val="FF0000"/>
                <w:sz w:val="12"/>
                <w:szCs w:val="12"/>
              </w:rPr>
            </w:pPr>
          </w:p>
        </w:tc>
        <w:tc>
          <w:tcPr>
            <w:tcW w:w="840" w:type="dxa"/>
            <w:tcBorders>
              <w:top w:val="nil"/>
              <w:left w:val="nil"/>
              <w:bottom w:val="single" w:sz="8" w:space="0" w:color="auto"/>
              <w:right w:val="single" w:sz="4" w:space="0" w:color="auto"/>
            </w:tcBorders>
            <w:shd w:val="clear" w:color="auto" w:fill="auto"/>
            <w:noWrap/>
            <w:vAlign w:val="bottom"/>
          </w:tcPr>
          <w:p w14:paraId="11F44285" w14:textId="77777777" w:rsidR="001F1547" w:rsidRPr="00505A58" w:rsidRDefault="001F1547" w:rsidP="001F1547">
            <w:pPr>
              <w:rPr>
                <w:rFonts w:ascii="Arial" w:hAnsi="Arial" w:cs="Arial"/>
                <w:color w:val="FF0000"/>
                <w:sz w:val="12"/>
                <w:szCs w:val="12"/>
              </w:rPr>
            </w:pPr>
          </w:p>
        </w:tc>
        <w:tc>
          <w:tcPr>
            <w:tcW w:w="840" w:type="dxa"/>
            <w:tcBorders>
              <w:top w:val="nil"/>
              <w:left w:val="nil"/>
              <w:bottom w:val="single" w:sz="8" w:space="0" w:color="auto"/>
              <w:right w:val="nil"/>
            </w:tcBorders>
            <w:shd w:val="clear" w:color="auto" w:fill="auto"/>
            <w:noWrap/>
            <w:vAlign w:val="bottom"/>
          </w:tcPr>
          <w:p w14:paraId="62A895B9" w14:textId="77777777" w:rsidR="001F1547" w:rsidRPr="00505A58" w:rsidRDefault="001F1547" w:rsidP="001F1547">
            <w:pPr>
              <w:rPr>
                <w:rFonts w:ascii="Arial" w:hAnsi="Arial" w:cs="Arial"/>
                <w:color w:val="FF0000"/>
                <w:sz w:val="12"/>
                <w:szCs w:val="12"/>
              </w:rPr>
            </w:pPr>
          </w:p>
        </w:tc>
        <w:tc>
          <w:tcPr>
            <w:tcW w:w="840" w:type="dxa"/>
            <w:tcBorders>
              <w:top w:val="nil"/>
              <w:left w:val="single" w:sz="8" w:space="0" w:color="auto"/>
              <w:bottom w:val="single" w:sz="8" w:space="0" w:color="auto"/>
              <w:right w:val="single" w:sz="4" w:space="0" w:color="auto"/>
            </w:tcBorders>
            <w:shd w:val="clear" w:color="auto" w:fill="auto"/>
            <w:noWrap/>
            <w:vAlign w:val="bottom"/>
          </w:tcPr>
          <w:p w14:paraId="7884C264" w14:textId="77777777" w:rsidR="001F1547" w:rsidRPr="00505A58" w:rsidRDefault="001F1547" w:rsidP="001F1547">
            <w:pPr>
              <w:rPr>
                <w:rFonts w:ascii="Arial" w:hAnsi="Arial" w:cs="Arial"/>
                <w:color w:val="FF0000"/>
                <w:sz w:val="12"/>
                <w:szCs w:val="12"/>
              </w:rPr>
            </w:pPr>
          </w:p>
        </w:tc>
        <w:tc>
          <w:tcPr>
            <w:tcW w:w="840" w:type="dxa"/>
            <w:tcBorders>
              <w:top w:val="nil"/>
              <w:left w:val="nil"/>
              <w:bottom w:val="single" w:sz="8" w:space="0" w:color="auto"/>
              <w:right w:val="single" w:sz="8" w:space="0" w:color="auto"/>
            </w:tcBorders>
            <w:shd w:val="clear" w:color="auto" w:fill="auto"/>
            <w:noWrap/>
            <w:vAlign w:val="bottom"/>
          </w:tcPr>
          <w:p w14:paraId="1822794E" w14:textId="77777777" w:rsidR="001F1547" w:rsidRPr="00505A58" w:rsidRDefault="001F1547" w:rsidP="001F1547">
            <w:pPr>
              <w:rPr>
                <w:rFonts w:ascii="Arial" w:hAnsi="Arial" w:cs="Arial"/>
                <w:color w:val="FF0000"/>
                <w:sz w:val="12"/>
                <w:szCs w:val="12"/>
              </w:rPr>
            </w:pPr>
          </w:p>
        </w:tc>
      </w:tr>
      <w:tr w:rsidR="001F1547" w14:paraId="6A30739D" w14:textId="77777777" w:rsidTr="001F1547">
        <w:trPr>
          <w:trHeight w:val="276"/>
        </w:trPr>
        <w:tc>
          <w:tcPr>
            <w:tcW w:w="2320" w:type="dxa"/>
            <w:tcBorders>
              <w:top w:val="single" w:sz="8" w:space="0" w:color="auto"/>
              <w:left w:val="single" w:sz="8" w:space="0" w:color="auto"/>
              <w:bottom w:val="single" w:sz="8" w:space="0" w:color="auto"/>
              <w:right w:val="single" w:sz="8" w:space="0" w:color="auto"/>
            </w:tcBorders>
            <w:shd w:val="clear" w:color="auto" w:fill="FFFF99"/>
            <w:noWrap/>
            <w:vAlign w:val="bottom"/>
          </w:tcPr>
          <w:p w14:paraId="420B539C" w14:textId="77777777" w:rsidR="001F1547" w:rsidRDefault="001F1547" w:rsidP="001F1547">
            <w:pPr>
              <w:rPr>
                <w:rFonts w:ascii="Arial" w:hAnsi="Arial" w:cs="Arial"/>
                <w:sz w:val="12"/>
                <w:szCs w:val="12"/>
              </w:rPr>
            </w:pPr>
            <w:r>
              <w:rPr>
                <w:rFonts w:ascii="Arial" w:hAnsi="Arial" w:cs="Arial"/>
                <w:sz w:val="12"/>
                <w:szCs w:val="12"/>
              </w:rPr>
              <w:t>5. ZŠ</w:t>
            </w:r>
          </w:p>
        </w:tc>
        <w:tc>
          <w:tcPr>
            <w:tcW w:w="750" w:type="dxa"/>
            <w:tcBorders>
              <w:top w:val="nil"/>
              <w:left w:val="nil"/>
              <w:bottom w:val="single" w:sz="4" w:space="0" w:color="auto"/>
              <w:right w:val="single" w:sz="4" w:space="0" w:color="auto"/>
            </w:tcBorders>
            <w:shd w:val="clear" w:color="auto" w:fill="auto"/>
            <w:noWrap/>
            <w:vAlign w:val="bottom"/>
          </w:tcPr>
          <w:p w14:paraId="479363E9" w14:textId="77777777" w:rsidR="001F1547" w:rsidRPr="007E6F8A" w:rsidRDefault="001F1547" w:rsidP="001F1547">
            <w:pPr>
              <w:rPr>
                <w:rFonts w:ascii="Arial" w:hAnsi="Arial" w:cs="Arial"/>
                <w:sz w:val="12"/>
                <w:szCs w:val="12"/>
              </w:rPr>
            </w:pPr>
            <w:r w:rsidRPr="007E6F8A">
              <w:rPr>
                <w:rFonts w:ascii="Arial" w:hAnsi="Arial" w:cs="Arial"/>
                <w:sz w:val="12"/>
                <w:szCs w:val="12"/>
              </w:rPr>
              <w:t> </w:t>
            </w:r>
          </w:p>
        </w:tc>
        <w:tc>
          <w:tcPr>
            <w:tcW w:w="750" w:type="dxa"/>
            <w:tcBorders>
              <w:top w:val="nil"/>
              <w:left w:val="nil"/>
              <w:bottom w:val="single" w:sz="4" w:space="0" w:color="auto"/>
              <w:right w:val="nil"/>
            </w:tcBorders>
            <w:shd w:val="clear" w:color="auto" w:fill="auto"/>
            <w:noWrap/>
            <w:vAlign w:val="bottom"/>
          </w:tcPr>
          <w:p w14:paraId="7C6CAC1F" w14:textId="77777777" w:rsidR="001F1547" w:rsidRPr="00FF1F6D" w:rsidRDefault="001F1547" w:rsidP="001F1547">
            <w:pPr>
              <w:rPr>
                <w:rFonts w:ascii="Arial" w:hAnsi="Arial" w:cs="Arial"/>
                <w:sz w:val="12"/>
                <w:szCs w:val="12"/>
              </w:rPr>
            </w:pPr>
          </w:p>
        </w:tc>
        <w:tc>
          <w:tcPr>
            <w:tcW w:w="760" w:type="dxa"/>
            <w:tcBorders>
              <w:top w:val="nil"/>
              <w:left w:val="single" w:sz="8" w:space="0" w:color="auto"/>
              <w:bottom w:val="single" w:sz="4" w:space="0" w:color="auto"/>
              <w:right w:val="single" w:sz="4" w:space="0" w:color="auto"/>
            </w:tcBorders>
            <w:shd w:val="clear" w:color="auto" w:fill="auto"/>
            <w:noWrap/>
            <w:vAlign w:val="bottom"/>
          </w:tcPr>
          <w:p w14:paraId="7014103A" w14:textId="77777777" w:rsidR="001F1547" w:rsidRPr="007E6F8A" w:rsidRDefault="001F1547" w:rsidP="001F1547">
            <w:pPr>
              <w:rPr>
                <w:rFonts w:ascii="Arial" w:hAnsi="Arial" w:cs="Arial"/>
                <w:sz w:val="12"/>
                <w:szCs w:val="12"/>
              </w:rPr>
            </w:pPr>
            <w:r w:rsidRPr="007E6F8A">
              <w:rPr>
                <w:rFonts w:ascii="Arial" w:hAnsi="Arial" w:cs="Arial"/>
                <w:sz w:val="12"/>
                <w:szCs w:val="12"/>
              </w:rPr>
              <w:t> </w:t>
            </w:r>
          </w:p>
        </w:tc>
        <w:tc>
          <w:tcPr>
            <w:tcW w:w="832" w:type="dxa"/>
            <w:tcBorders>
              <w:top w:val="nil"/>
              <w:left w:val="nil"/>
              <w:bottom w:val="single" w:sz="4" w:space="0" w:color="auto"/>
              <w:right w:val="single" w:sz="8" w:space="0" w:color="auto"/>
            </w:tcBorders>
            <w:shd w:val="clear" w:color="auto" w:fill="auto"/>
            <w:noWrap/>
            <w:vAlign w:val="bottom"/>
          </w:tcPr>
          <w:p w14:paraId="4CBF81B9" w14:textId="77777777" w:rsidR="001F1547" w:rsidRPr="00505A58" w:rsidRDefault="001F1547" w:rsidP="001F1547">
            <w:pPr>
              <w:rPr>
                <w:rFonts w:ascii="Arial" w:hAnsi="Arial" w:cs="Arial"/>
                <w:color w:val="FF0000"/>
                <w:sz w:val="12"/>
                <w:szCs w:val="12"/>
              </w:rPr>
            </w:pPr>
          </w:p>
        </w:tc>
        <w:tc>
          <w:tcPr>
            <w:tcW w:w="840" w:type="dxa"/>
            <w:tcBorders>
              <w:top w:val="nil"/>
              <w:left w:val="nil"/>
              <w:bottom w:val="single" w:sz="4" w:space="0" w:color="auto"/>
              <w:right w:val="single" w:sz="4" w:space="0" w:color="auto"/>
            </w:tcBorders>
            <w:shd w:val="clear" w:color="auto" w:fill="auto"/>
            <w:noWrap/>
            <w:vAlign w:val="bottom"/>
          </w:tcPr>
          <w:p w14:paraId="69E06B66" w14:textId="77777777" w:rsidR="001F1547" w:rsidRPr="00505A58" w:rsidRDefault="001F1547" w:rsidP="001F1547">
            <w:pPr>
              <w:rPr>
                <w:rFonts w:ascii="Arial" w:hAnsi="Arial" w:cs="Arial"/>
                <w:color w:val="FF0000"/>
                <w:sz w:val="12"/>
                <w:szCs w:val="12"/>
              </w:rPr>
            </w:pPr>
          </w:p>
        </w:tc>
        <w:tc>
          <w:tcPr>
            <w:tcW w:w="840" w:type="dxa"/>
            <w:tcBorders>
              <w:top w:val="nil"/>
              <w:left w:val="nil"/>
              <w:bottom w:val="single" w:sz="4" w:space="0" w:color="auto"/>
              <w:right w:val="nil"/>
            </w:tcBorders>
            <w:shd w:val="clear" w:color="auto" w:fill="auto"/>
            <w:noWrap/>
            <w:vAlign w:val="bottom"/>
          </w:tcPr>
          <w:p w14:paraId="6185160C" w14:textId="77777777" w:rsidR="001F1547" w:rsidRPr="00505A58" w:rsidRDefault="001F1547" w:rsidP="001F1547">
            <w:pPr>
              <w:rPr>
                <w:rFonts w:ascii="Arial" w:hAnsi="Arial" w:cs="Arial"/>
                <w:color w:val="FF0000"/>
                <w:sz w:val="12"/>
                <w:szCs w:val="12"/>
              </w:rPr>
            </w:pPr>
          </w:p>
        </w:tc>
        <w:tc>
          <w:tcPr>
            <w:tcW w:w="840" w:type="dxa"/>
            <w:tcBorders>
              <w:top w:val="nil"/>
              <w:left w:val="single" w:sz="8" w:space="0" w:color="auto"/>
              <w:bottom w:val="single" w:sz="4" w:space="0" w:color="auto"/>
              <w:right w:val="single" w:sz="4" w:space="0" w:color="auto"/>
            </w:tcBorders>
            <w:shd w:val="clear" w:color="auto" w:fill="auto"/>
            <w:noWrap/>
            <w:vAlign w:val="bottom"/>
          </w:tcPr>
          <w:p w14:paraId="49ABBD13" w14:textId="77777777" w:rsidR="001F1547" w:rsidRPr="00505A58" w:rsidRDefault="001F1547" w:rsidP="001F1547">
            <w:pPr>
              <w:rPr>
                <w:rFonts w:ascii="Arial" w:hAnsi="Arial" w:cs="Arial"/>
                <w:color w:val="FF0000"/>
                <w:sz w:val="12"/>
                <w:szCs w:val="12"/>
              </w:rPr>
            </w:pPr>
          </w:p>
        </w:tc>
        <w:tc>
          <w:tcPr>
            <w:tcW w:w="840" w:type="dxa"/>
            <w:tcBorders>
              <w:top w:val="nil"/>
              <w:left w:val="nil"/>
              <w:bottom w:val="single" w:sz="4" w:space="0" w:color="auto"/>
              <w:right w:val="single" w:sz="8" w:space="0" w:color="auto"/>
            </w:tcBorders>
            <w:shd w:val="clear" w:color="auto" w:fill="auto"/>
            <w:noWrap/>
            <w:vAlign w:val="bottom"/>
          </w:tcPr>
          <w:p w14:paraId="5C815F43" w14:textId="77777777" w:rsidR="001F1547" w:rsidRPr="00505A58" w:rsidRDefault="001F1547" w:rsidP="001F1547">
            <w:pPr>
              <w:rPr>
                <w:rFonts w:ascii="Arial" w:hAnsi="Arial" w:cs="Arial"/>
                <w:color w:val="FF0000"/>
                <w:sz w:val="12"/>
                <w:szCs w:val="12"/>
              </w:rPr>
            </w:pPr>
          </w:p>
        </w:tc>
      </w:tr>
      <w:tr w:rsidR="001F1547" w14:paraId="5E9CB7D1" w14:textId="77777777" w:rsidTr="001F1547">
        <w:trPr>
          <w:trHeight w:val="264"/>
        </w:trPr>
        <w:tc>
          <w:tcPr>
            <w:tcW w:w="2320" w:type="dxa"/>
            <w:tcBorders>
              <w:top w:val="nil"/>
              <w:left w:val="single" w:sz="8" w:space="0" w:color="auto"/>
              <w:bottom w:val="nil"/>
              <w:right w:val="single" w:sz="8" w:space="0" w:color="auto"/>
            </w:tcBorders>
            <w:shd w:val="clear" w:color="auto" w:fill="auto"/>
            <w:noWrap/>
            <w:vAlign w:val="bottom"/>
          </w:tcPr>
          <w:p w14:paraId="5FD04BEA" w14:textId="77777777" w:rsidR="001F1547" w:rsidRDefault="001F1547" w:rsidP="001F1547">
            <w:pPr>
              <w:rPr>
                <w:rFonts w:ascii="Arial" w:hAnsi="Arial" w:cs="Arial"/>
                <w:sz w:val="12"/>
                <w:szCs w:val="12"/>
              </w:rPr>
            </w:pPr>
            <w:r>
              <w:rPr>
                <w:rFonts w:ascii="Arial" w:hAnsi="Arial" w:cs="Arial"/>
                <w:sz w:val="12"/>
                <w:szCs w:val="12"/>
              </w:rPr>
              <w:t>Základní škola Komenského II, Zlín,</w:t>
            </w:r>
          </w:p>
        </w:tc>
        <w:tc>
          <w:tcPr>
            <w:tcW w:w="750" w:type="dxa"/>
            <w:tcBorders>
              <w:top w:val="nil"/>
              <w:left w:val="nil"/>
              <w:bottom w:val="single" w:sz="4" w:space="0" w:color="auto"/>
              <w:right w:val="single" w:sz="4" w:space="0" w:color="auto"/>
            </w:tcBorders>
            <w:shd w:val="clear" w:color="auto" w:fill="auto"/>
            <w:noWrap/>
            <w:vAlign w:val="bottom"/>
          </w:tcPr>
          <w:p w14:paraId="54FD2FD7" w14:textId="77777777" w:rsidR="001F1547" w:rsidRPr="007E6F8A" w:rsidRDefault="001F1547" w:rsidP="001F1547">
            <w:pPr>
              <w:jc w:val="right"/>
              <w:rPr>
                <w:rFonts w:ascii="Arial" w:hAnsi="Arial" w:cs="Arial"/>
                <w:sz w:val="12"/>
                <w:szCs w:val="12"/>
              </w:rPr>
            </w:pPr>
            <w:r w:rsidRPr="007E6F8A">
              <w:rPr>
                <w:rFonts w:ascii="Arial" w:hAnsi="Arial" w:cs="Arial"/>
                <w:sz w:val="12"/>
                <w:szCs w:val="12"/>
              </w:rPr>
              <w:t>2 520 000</w:t>
            </w:r>
          </w:p>
        </w:tc>
        <w:tc>
          <w:tcPr>
            <w:tcW w:w="750" w:type="dxa"/>
            <w:tcBorders>
              <w:top w:val="nil"/>
              <w:left w:val="nil"/>
              <w:bottom w:val="single" w:sz="4" w:space="0" w:color="auto"/>
              <w:right w:val="nil"/>
            </w:tcBorders>
            <w:shd w:val="clear" w:color="auto" w:fill="auto"/>
            <w:noWrap/>
            <w:vAlign w:val="bottom"/>
          </w:tcPr>
          <w:p w14:paraId="10213129" w14:textId="77777777" w:rsidR="001F1547" w:rsidRPr="00FF1F6D" w:rsidRDefault="001F1547" w:rsidP="001F1547">
            <w:pPr>
              <w:jc w:val="right"/>
              <w:rPr>
                <w:rFonts w:ascii="Arial" w:hAnsi="Arial" w:cs="Arial"/>
                <w:sz w:val="12"/>
                <w:szCs w:val="12"/>
              </w:rPr>
            </w:pPr>
            <w:r w:rsidRPr="00FF1F6D">
              <w:rPr>
                <w:rFonts w:ascii="Arial" w:hAnsi="Arial" w:cs="Arial"/>
                <w:sz w:val="12"/>
                <w:szCs w:val="12"/>
              </w:rPr>
              <w:t>3 152 000</w:t>
            </w:r>
          </w:p>
        </w:tc>
        <w:tc>
          <w:tcPr>
            <w:tcW w:w="760" w:type="dxa"/>
            <w:tcBorders>
              <w:top w:val="nil"/>
              <w:left w:val="single" w:sz="8" w:space="0" w:color="auto"/>
              <w:bottom w:val="single" w:sz="4" w:space="0" w:color="auto"/>
              <w:right w:val="single" w:sz="4" w:space="0" w:color="auto"/>
            </w:tcBorders>
            <w:shd w:val="clear" w:color="auto" w:fill="auto"/>
            <w:noWrap/>
            <w:vAlign w:val="bottom"/>
          </w:tcPr>
          <w:p w14:paraId="6467B481" w14:textId="77777777" w:rsidR="001F1547" w:rsidRPr="007E6F8A" w:rsidRDefault="001F1547" w:rsidP="001F1547">
            <w:pPr>
              <w:jc w:val="right"/>
              <w:rPr>
                <w:rFonts w:ascii="Arial" w:hAnsi="Arial" w:cs="Arial"/>
                <w:sz w:val="12"/>
                <w:szCs w:val="12"/>
              </w:rPr>
            </w:pPr>
            <w:r w:rsidRPr="007E6F8A">
              <w:rPr>
                <w:rFonts w:ascii="Arial" w:hAnsi="Arial" w:cs="Arial"/>
                <w:sz w:val="12"/>
                <w:szCs w:val="12"/>
              </w:rPr>
              <w:t>2 520 000</w:t>
            </w:r>
          </w:p>
        </w:tc>
        <w:tc>
          <w:tcPr>
            <w:tcW w:w="832" w:type="dxa"/>
            <w:tcBorders>
              <w:top w:val="nil"/>
              <w:left w:val="nil"/>
              <w:bottom w:val="single" w:sz="4" w:space="0" w:color="auto"/>
              <w:right w:val="single" w:sz="8" w:space="0" w:color="auto"/>
            </w:tcBorders>
            <w:shd w:val="clear" w:color="auto" w:fill="auto"/>
            <w:noWrap/>
            <w:vAlign w:val="bottom"/>
          </w:tcPr>
          <w:p w14:paraId="7984A50E" w14:textId="77777777" w:rsidR="001F1547" w:rsidRPr="00505A58" w:rsidRDefault="001F1547" w:rsidP="001F1547">
            <w:pPr>
              <w:jc w:val="right"/>
              <w:rPr>
                <w:rFonts w:ascii="Arial" w:hAnsi="Arial" w:cs="Arial"/>
                <w:color w:val="FF0000"/>
                <w:sz w:val="12"/>
                <w:szCs w:val="12"/>
              </w:rPr>
            </w:pPr>
          </w:p>
        </w:tc>
        <w:tc>
          <w:tcPr>
            <w:tcW w:w="840" w:type="dxa"/>
            <w:tcBorders>
              <w:top w:val="nil"/>
              <w:left w:val="nil"/>
              <w:bottom w:val="single" w:sz="4" w:space="0" w:color="auto"/>
              <w:right w:val="single" w:sz="4" w:space="0" w:color="auto"/>
            </w:tcBorders>
            <w:shd w:val="clear" w:color="auto" w:fill="auto"/>
            <w:noWrap/>
            <w:vAlign w:val="bottom"/>
          </w:tcPr>
          <w:p w14:paraId="70BD1560" w14:textId="77777777" w:rsidR="001F1547" w:rsidRPr="00505A58" w:rsidRDefault="001F1547" w:rsidP="001F1547">
            <w:pPr>
              <w:jc w:val="right"/>
              <w:rPr>
                <w:rFonts w:ascii="Arial" w:hAnsi="Arial" w:cs="Arial"/>
                <w:color w:val="FF0000"/>
                <w:sz w:val="12"/>
                <w:szCs w:val="12"/>
              </w:rPr>
            </w:pPr>
          </w:p>
        </w:tc>
        <w:tc>
          <w:tcPr>
            <w:tcW w:w="840" w:type="dxa"/>
            <w:tcBorders>
              <w:top w:val="nil"/>
              <w:left w:val="nil"/>
              <w:bottom w:val="single" w:sz="4" w:space="0" w:color="auto"/>
              <w:right w:val="nil"/>
            </w:tcBorders>
            <w:shd w:val="clear" w:color="auto" w:fill="auto"/>
            <w:noWrap/>
            <w:vAlign w:val="bottom"/>
          </w:tcPr>
          <w:p w14:paraId="20E9F77E" w14:textId="77777777" w:rsidR="001F1547" w:rsidRPr="00505A58" w:rsidRDefault="001F1547" w:rsidP="001F1547">
            <w:pPr>
              <w:jc w:val="right"/>
              <w:rPr>
                <w:rFonts w:ascii="Arial" w:hAnsi="Arial" w:cs="Arial"/>
                <w:color w:val="FF0000"/>
                <w:sz w:val="12"/>
                <w:szCs w:val="12"/>
              </w:rPr>
            </w:pPr>
          </w:p>
        </w:tc>
        <w:tc>
          <w:tcPr>
            <w:tcW w:w="840" w:type="dxa"/>
            <w:tcBorders>
              <w:top w:val="nil"/>
              <w:left w:val="single" w:sz="8" w:space="0" w:color="auto"/>
              <w:bottom w:val="single" w:sz="4" w:space="0" w:color="auto"/>
              <w:right w:val="single" w:sz="4" w:space="0" w:color="auto"/>
            </w:tcBorders>
            <w:shd w:val="clear" w:color="auto" w:fill="auto"/>
            <w:noWrap/>
            <w:vAlign w:val="bottom"/>
          </w:tcPr>
          <w:p w14:paraId="4AC85ABD" w14:textId="77777777" w:rsidR="001F1547" w:rsidRPr="00505A58" w:rsidRDefault="001F1547" w:rsidP="001F1547">
            <w:pPr>
              <w:jc w:val="right"/>
              <w:rPr>
                <w:rFonts w:ascii="Arial" w:hAnsi="Arial" w:cs="Arial"/>
                <w:color w:val="FF0000"/>
                <w:sz w:val="12"/>
                <w:szCs w:val="12"/>
              </w:rPr>
            </w:pPr>
          </w:p>
        </w:tc>
        <w:tc>
          <w:tcPr>
            <w:tcW w:w="840" w:type="dxa"/>
            <w:tcBorders>
              <w:top w:val="nil"/>
              <w:left w:val="nil"/>
              <w:bottom w:val="single" w:sz="4" w:space="0" w:color="auto"/>
              <w:right w:val="single" w:sz="8" w:space="0" w:color="auto"/>
            </w:tcBorders>
            <w:shd w:val="clear" w:color="auto" w:fill="auto"/>
            <w:noWrap/>
            <w:vAlign w:val="bottom"/>
          </w:tcPr>
          <w:p w14:paraId="034DE6D2" w14:textId="77777777" w:rsidR="001F1547" w:rsidRPr="00505A58" w:rsidRDefault="001F1547" w:rsidP="001F1547">
            <w:pPr>
              <w:rPr>
                <w:rFonts w:ascii="Arial" w:hAnsi="Arial" w:cs="Arial"/>
                <w:color w:val="FF0000"/>
                <w:sz w:val="12"/>
                <w:szCs w:val="12"/>
              </w:rPr>
            </w:pPr>
          </w:p>
        </w:tc>
      </w:tr>
      <w:tr w:rsidR="001F1547" w14:paraId="1A74C93E" w14:textId="77777777" w:rsidTr="001F1547">
        <w:trPr>
          <w:trHeight w:val="276"/>
        </w:trPr>
        <w:tc>
          <w:tcPr>
            <w:tcW w:w="2320" w:type="dxa"/>
            <w:tcBorders>
              <w:top w:val="nil"/>
              <w:left w:val="single" w:sz="8" w:space="0" w:color="auto"/>
              <w:bottom w:val="nil"/>
              <w:right w:val="single" w:sz="8" w:space="0" w:color="auto"/>
            </w:tcBorders>
            <w:shd w:val="clear" w:color="auto" w:fill="auto"/>
            <w:noWrap/>
            <w:vAlign w:val="bottom"/>
          </w:tcPr>
          <w:p w14:paraId="3D44A93E" w14:textId="77777777" w:rsidR="001F1547" w:rsidRDefault="001F1547" w:rsidP="001F1547">
            <w:pPr>
              <w:rPr>
                <w:rFonts w:ascii="Arial" w:hAnsi="Arial" w:cs="Arial"/>
                <w:sz w:val="12"/>
                <w:szCs w:val="12"/>
              </w:rPr>
            </w:pPr>
            <w:r>
              <w:rPr>
                <w:rFonts w:ascii="Arial" w:hAnsi="Arial" w:cs="Arial"/>
                <w:sz w:val="12"/>
                <w:szCs w:val="12"/>
              </w:rPr>
              <w:t xml:space="preserve">Havlíčkovo nábř. </w:t>
            </w:r>
            <w:r w:rsidR="00166099">
              <w:rPr>
                <w:rFonts w:ascii="Arial" w:hAnsi="Arial" w:cs="Arial"/>
                <w:sz w:val="12"/>
                <w:szCs w:val="12"/>
              </w:rPr>
              <w:t>2567, př.</w:t>
            </w:r>
            <w:r>
              <w:rPr>
                <w:rFonts w:ascii="Arial" w:hAnsi="Arial" w:cs="Arial"/>
                <w:sz w:val="12"/>
                <w:szCs w:val="12"/>
              </w:rPr>
              <w:t xml:space="preserve"> org.</w:t>
            </w:r>
          </w:p>
        </w:tc>
        <w:tc>
          <w:tcPr>
            <w:tcW w:w="750" w:type="dxa"/>
            <w:tcBorders>
              <w:top w:val="nil"/>
              <w:left w:val="nil"/>
              <w:bottom w:val="single" w:sz="8" w:space="0" w:color="auto"/>
              <w:right w:val="single" w:sz="4" w:space="0" w:color="auto"/>
            </w:tcBorders>
            <w:shd w:val="clear" w:color="auto" w:fill="auto"/>
            <w:noWrap/>
            <w:vAlign w:val="bottom"/>
          </w:tcPr>
          <w:p w14:paraId="0E1D719D" w14:textId="77777777" w:rsidR="001F1547" w:rsidRPr="007E6F8A" w:rsidRDefault="001F1547" w:rsidP="001F1547">
            <w:pPr>
              <w:rPr>
                <w:rFonts w:ascii="Arial" w:hAnsi="Arial" w:cs="Arial"/>
                <w:sz w:val="12"/>
                <w:szCs w:val="12"/>
              </w:rPr>
            </w:pPr>
            <w:r w:rsidRPr="007E6F8A">
              <w:rPr>
                <w:rFonts w:ascii="Arial" w:hAnsi="Arial" w:cs="Arial"/>
                <w:sz w:val="12"/>
                <w:szCs w:val="12"/>
              </w:rPr>
              <w:t> </w:t>
            </w:r>
          </w:p>
        </w:tc>
        <w:tc>
          <w:tcPr>
            <w:tcW w:w="750" w:type="dxa"/>
            <w:tcBorders>
              <w:top w:val="nil"/>
              <w:left w:val="nil"/>
              <w:bottom w:val="single" w:sz="8" w:space="0" w:color="auto"/>
              <w:right w:val="nil"/>
            </w:tcBorders>
            <w:shd w:val="clear" w:color="auto" w:fill="auto"/>
            <w:noWrap/>
            <w:vAlign w:val="bottom"/>
          </w:tcPr>
          <w:p w14:paraId="1A9C4F75" w14:textId="77777777" w:rsidR="001F1547" w:rsidRPr="00FF1F6D" w:rsidRDefault="001F1547" w:rsidP="001F1547">
            <w:pPr>
              <w:rPr>
                <w:rFonts w:ascii="Arial" w:hAnsi="Arial" w:cs="Arial"/>
                <w:sz w:val="12"/>
                <w:szCs w:val="12"/>
              </w:rPr>
            </w:pPr>
          </w:p>
        </w:tc>
        <w:tc>
          <w:tcPr>
            <w:tcW w:w="760" w:type="dxa"/>
            <w:tcBorders>
              <w:top w:val="nil"/>
              <w:left w:val="single" w:sz="8" w:space="0" w:color="auto"/>
              <w:bottom w:val="single" w:sz="8" w:space="0" w:color="auto"/>
              <w:right w:val="single" w:sz="4" w:space="0" w:color="auto"/>
            </w:tcBorders>
            <w:shd w:val="clear" w:color="auto" w:fill="auto"/>
            <w:noWrap/>
            <w:vAlign w:val="bottom"/>
          </w:tcPr>
          <w:p w14:paraId="79A0F08D" w14:textId="77777777" w:rsidR="001F1547" w:rsidRPr="007E6F8A" w:rsidRDefault="001F1547" w:rsidP="001F1547">
            <w:pPr>
              <w:rPr>
                <w:rFonts w:ascii="Arial" w:hAnsi="Arial" w:cs="Arial"/>
                <w:sz w:val="12"/>
                <w:szCs w:val="12"/>
              </w:rPr>
            </w:pPr>
            <w:r w:rsidRPr="007E6F8A">
              <w:rPr>
                <w:rFonts w:ascii="Arial" w:hAnsi="Arial" w:cs="Arial"/>
                <w:sz w:val="12"/>
                <w:szCs w:val="12"/>
              </w:rPr>
              <w:t> </w:t>
            </w:r>
          </w:p>
        </w:tc>
        <w:tc>
          <w:tcPr>
            <w:tcW w:w="832" w:type="dxa"/>
            <w:tcBorders>
              <w:top w:val="nil"/>
              <w:left w:val="nil"/>
              <w:bottom w:val="single" w:sz="8" w:space="0" w:color="auto"/>
              <w:right w:val="single" w:sz="8" w:space="0" w:color="auto"/>
            </w:tcBorders>
            <w:shd w:val="clear" w:color="auto" w:fill="auto"/>
            <w:noWrap/>
            <w:vAlign w:val="bottom"/>
          </w:tcPr>
          <w:p w14:paraId="2E394224" w14:textId="77777777" w:rsidR="001F1547" w:rsidRPr="00505A58" w:rsidRDefault="001F1547" w:rsidP="001F1547">
            <w:pPr>
              <w:rPr>
                <w:rFonts w:ascii="Arial" w:hAnsi="Arial" w:cs="Arial"/>
                <w:color w:val="FF0000"/>
                <w:sz w:val="12"/>
                <w:szCs w:val="12"/>
              </w:rPr>
            </w:pPr>
          </w:p>
        </w:tc>
        <w:tc>
          <w:tcPr>
            <w:tcW w:w="840" w:type="dxa"/>
            <w:tcBorders>
              <w:top w:val="nil"/>
              <w:left w:val="nil"/>
              <w:bottom w:val="single" w:sz="8" w:space="0" w:color="auto"/>
              <w:right w:val="single" w:sz="4" w:space="0" w:color="auto"/>
            </w:tcBorders>
            <w:shd w:val="clear" w:color="auto" w:fill="auto"/>
            <w:noWrap/>
            <w:vAlign w:val="bottom"/>
          </w:tcPr>
          <w:p w14:paraId="65AB2EBA" w14:textId="77777777" w:rsidR="001F1547" w:rsidRPr="00505A58" w:rsidRDefault="001F1547" w:rsidP="001F1547">
            <w:pPr>
              <w:rPr>
                <w:rFonts w:ascii="Arial" w:hAnsi="Arial" w:cs="Arial"/>
                <w:color w:val="FF0000"/>
                <w:sz w:val="12"/>
                <w:szCs w:val="12"/>
              </w:rPr>
            </w:pPr>
          </w:p>
        </w:tc>
        <w:tc>
          <w:tcPr>
            <w:tcW w:w="840" w:type="dxa"/>
            <w:tcBorders>
              <w:top w:val="nil"/>
              <w:left w:val="nil"/>
              <w:bottom w:val="single" w:sz="8" w:space="0" w:color="auto"/>
              <w:right w:val="nil"/>
            </w:tcBorders>
            <w:shd w:val="clear" w:color="auto" w:fill="auto"/>
            <w:noWrap/>
            <w:vAlign w:val="bottom"/>
          </w:tcPr>
          <w:p w14:paraId="732C72A1" w14:textId="77777777" w:rsidR="001F1547" w:rsidRPr="00505A58" w:rsidRDefault="001F1547" w:rsidP="001F1547">
            <w:pPr>
              <w:rPr>
                <w:rFonts w:ascii="Arial" w:hAnsi="Arial" w:cs="Arial"/>
                <w:color w:val="FF0000"/>
                <w:sz w:val="12"/>
                <w:szCs w:val="12"/>
              </w:rPr>
            </w:pPr>
          </w:p>
        </w:tc>
        <w:tc>
          <w:tcPr>
            <w:tcW w:w="840" w:type="dxa"/>
            <w:tcBorders>
              <w:top w:val="nil"/>
              <w:left w:val="single" w:sz="8" w:space="0" w:color="auto"/>
              <w:bottom w:val="single" w:sz="8" w:space="0" w:color="auto"/>
              <w:right w:val="single" w:sz="4" w:space="0" w:color="auto"/>
            </w:tcBorders>
            <w:shd w:val="clear" w:color="auto" w:fill="auto"/>
            <w:noWrap/>
            <w:vAlign w:val="bottom"/>
          </w:tcPr>
          <w:p w14:paraId="0B367B42" w14:textId="77777777" w:rsidR="001F1547" w:rsidRPr="00505A58" w:rsidRDefault="001F1547" w:rsidP="001F1547">
            <w:pPr>
              <w:rPr>
                <w:rFonts w:ascii="Arial" w:hAnsi="Arial" w:cs="Arial"/>
                <w:color w:val="FF0000"/>
                <w:sz w:val="12"/>
                <w:szCs w:val="12"/>
              </w:rPr>
            </w:pPr>
          </w:p>
        </w:tc>
        <w:tc>
          <w:tcPr>
            <w:tcW w:w="840" w:type="dxa"/>
            <w:tcBorders>
              <w:top w:val="nil"/>
              <w:left w:val="nil"/>
              <w:bottom w:val="single" w:sz="8" w:space="0" w:color="auto"/>
              <w:right w:val="single" w:sz="8" w:space="0" w:color="auto"/>
            </w:tcBorders>
            <w:shd w:val="clear" w:color="auto" w:fill="auto"/>
            <w:noWrap/>
            <w:vAlign w:val="bottom"/>
          </w:tcPr>
          <w:p w14:paraId="442354B0" w14:textId="77777777" w:rsidR="001F1547" w:rsidRPr="00505A58" w:rsidRDefault="001F1547" w:rsidP="001F1547">
            <w:pPr>
              <w:rPr>
                <w:rFonts w:ascii="Arial" w:hAnsi="Arial" w:cs="Arial"/>
                <w:color w:val="FF0000"/>
                <w:sz w:val="12"/>
                <w:szCs w:val="12"/>
              </w:rPr>
            </w:pPr>
          </w:p>
        </w:tc>
      </w:tr>
      <w:tr w:rsidR="001F1547" w14:paraId="6A220FC4" w14:textId="77777777" w:rsidTr="001F1547">
        <w:trPr>
          <w:trHeight w:val="276"/>
        </w:trPr>
        <w:tc>
          <w:tcPr>
            <w:tcW w:w="2320" w:type="dxa"/>
            <w:tcBorders>
              <w:top w:val="single" w:sz="8" w:space="0" w:color="auto"/>
              <w:left w:val="single" w:sz="8" w:space="0" w:color="auto"/>
              <w:bottom w:val="single" w:sz="8" w:space="0" w:color="auto"/>
              <w:right w:val="single" w:sz="8" w:space="0" w:color="auto"/>
            </w:tcBorders>
            <w:shd w:val="clear" w:color="auto" w:fill="FFFF99"/>
            <w:noWrap/>
            <w:vAlign w:val="bottom"/>
          </w:tcPr>
          <w:p w14:paraId="0D59192E" w14:textId="77777777" w:rsidR="001F1547" w:rsidRDefault="001F1547" w:rsidP="001F1547">
            <w:pPr>
              <w:rPr>
                <w:rFonts w:ascii="Arial" w:hAnsi="Arial" w:cs="Arial"/>
                <w:sz w:val="12"/>
                <w:szCs w:val="12"/>
              </w:rPr>
            </w:pPr>
            <w:r>
              <w:rPr>
                <w:rFonts w:ascii="Arial" w:hAnsi="Arial" w:cs="Arial"/>
                <w:sz w:val="12"/>
                <w:szCs w:val="12"/>
              </w:rPr>
              <w:t>7. ZŠ</w:t>
            </w:r>
          </w:p>
        </w:tc>
        <w:tc>
          <w:tcPr>
            <w:tcW w:w="750" w:type="dxa"/>
            <w:tcBorders>
              <w:top w:val="nil"/>
              <w:left w:val="nil"/>
              <w:bottom w:val="single" w:sz="4" w:space="0" w:color="auto"/>
              <w:right w:val="single" w:sz="4" w:space="0" w:color="auto"/>
            </w:tcBorders>
            <w:shd w:val="clear" w:color="auto" w:fill="auto"/>
            <w:noWrap/>
            <w:vAlign w:val="bottom"/>
          </w:tcPr>
          <w:p w14:paraId="2E27C265" w14:textId="77777777" w:rsidR="001F1547" w:rsidRPr="007E6F8A" w:rsidRDefault="001F1547" w:rsidP="001F1547">
            <w:pPr>
              <w:rPr>
                <w:rFonts w:ascii="Arial" w:hAnsi="Arial" w:cs="Arial"/>
                <w:sz w:val="12"/>
                <w:szCs w:val="12"/>
              </w:rPr>
            </w:pPr>
            <w:r w:rsidRPr="007E6F8A">
              <w:rPr>
                <w:rFonts w:ascii="Arial" w:hAnsi="Arial" w:cs="Arial"/>
                <w:sz w:val="12"/>
                <w:szCs w:val="12"/>
              </w:rPr>
              <w:t> </w:t>
            </w:r>
          </w:p>
        </w:tc>
        <w:tc>
          <w:tcPr>
            <w:tcW w:w="750" w:type="dxa"/>
            <w:tcBorders>
              <w:top w:val="nil"/>
              <w:left w:val="nil"/>
              <w:bottom w:val="single" w:sz="4" w:space="0" w:color="auto"/>
              <w:right w:val="nil"/>
            </w:tcBorders>
            <w:shd w:val="clear" w:color="auto" w:fill="auto"/>
            <w:noWrap/>
            <w:vAlign w:val="bottom"/>
          </w:tcPr>
          <w:p w14:paraId="46595783" w14:textId="77777777" w:rsidR="001F1547" w:rsidRPr="00FF1F6D" w:rsidRDefault="001F1547" w:rsidP="001F1547">
            <w:pPr>
              <w:rPr>
                <w:rFonts w:ascii="Arial" w:hAnsi="Arial" w:cs="Arial"/>
                <w:sz w:val="12"/>
                <w:szCs w:val="12"/>
              </w:rPr>
            </w:pPr>
          </w:p>
        </w:tc>
        <w:tc>
          <w:tcPr>
            <w:tcW w:w="760" w:type="dxa"/>
            <w:tcBorders>
              <w:top w:val="nil"/>
              <w:left w:val="single" w:sz="8" w:space="0" w:color="auto"/>
              <w:bottom w:val="single" w:sz="4" w:space="0" w:color="auto"/>
              <w:right w:val="single" w:sz="4" w:space="0" w:color="auto"/>
            </w:tcBorders>
            <w:shd w:val="clear" w:color="auto" w:fill="auto"/>
            <w:noWrap/>
            <w:vAlign w:val="bottom"/>
          </w:tcPr>
          <w:p w14:paraId="6C7F069E" w14:textId="77777777" w:rsidR="001F1547" w:rsidRPr="007E6F8A" w:rsidRDefault="001F1547" w:rsidP="001F1547">
            <w:pPr>
              <w:rPr>
                <w:rFonts w:ascii="Arial" w:hAnsi="Arial" w:cs="Arial"/>
                <w:sz w:val="12"/>
                <w:szCs w:val="12"/>
              </w:rPr>
            </w:pPr>
            <w:r w:rsidRPr="007E6F8A">
              <w:rPr>
                <w:rFonts w:ascii="Arial" w:hAnsi="Arial" w:cs="Arial"/>
                <w:sz w:val="12"/>
                <w:szCs w:val="12"/>
              </w:rPr>
              <w:t> </w:t>
            </w:r>
          </w:p>
        </w:tc>
        <w:tc>
          <w:tcPr>
            <w:tcW w:w="832" w:type="dxa"/>
            <w:tcBorders>
              <w:top w:val="nil"/>
              <w:left w:val="nil"/>
              <w:bottom w:val="single" w:sz="4" w:space="0" w:color="auto"/>
              <w:right w:val="single" w:sz="8" w:space="0" w:color="auto"/>
            </w:tcBorders>
            <w:shd w:val="clear" w:color="auto" w:fill="auto"/>
            <w:noWrap/>
            <w:vAlign w:val="bottom"/>
          </w:tcPr>
          <w:p w14:paraId="602DC6EB" w14:textId="77777777" w:rsidR="001F1547" w:rsidRPr="00505A58" w:rsidRDefault="001F1547" w:rsidP="001F1547">
            <w:pPr>
              <w:rPr>
                <w:rFonts w:ascii="Arial" w:hAnsi="Arial" w:cs="Arial"/>
                <w:color w:val="FF0000"/>
                <w:sz w:val="12"/>
                <w:szCs w:val="12"/>
              </w:rPr>
            </w:pPr>
          </w:p>
        </w:tc>
        <w:tc>
          <w:tcPr>
            <w:tcW w:w="840" w:type="dxa"/>
            <w:tcBorders>
              <w:top w:val="nil"/>
              <w:left w:val="nil"/>
              <w:bottom w:val="single" w:sz="4" w:space="0" w:color="auto"/>
              <w:right w:val="single" w:sz="4" w:space="0" w:color="auto"/>
            </w:tcBorders>
            <w:shd w:val="clear" w:color="auto" w:fill="auto"/>
            <w:noWrap/>
            <w:vAlign w:val="bottom"/>
          </w:tcPr>
          <w:p w14:paraId="57351863" w14:textId="77777777" w:rsidR="001F1547" w:rsidRPr="00505A58" w:rsidRDefault="001F1547" w:rsidP="001F1547">
            <w:pPr>
              <w:rPr>
                <w:rFonts w:ascii="Arial" w:hAnsi="Arial" w:cs="Arial"/>
                <w:color w:val="FF0000"/>
                <w:sz w:val="12"/>
                <w:szCs w:val="12"/>
              </w:rPr>
            </w:pPr>
          </w:p>
        </w:tc>
        <w:tc>
          <w:tcPr>
            <w:tcW w:w="840" w:type="dxa"/>
            <w:tcBorders>
              <w:top w:val="nil"/>
              <w:left w:val="nil"/>
              <w:bottom w:val="single" w:sz="4" w:space="0" w:color="auto"/>
              <w:right w:val="nil"/>
            </w:tcBorders>
            <w:shd w:val="clear" w:color="auto" w:fill="auto"/>
            <w:noWrap/>
            <w:vAlign w:val="bottom"/>
          </w:tcPr>
          <w:p w14:paraId="2AF560D6" w14:textId="77777777" w:rsidR="001F1547" w:rsidRPr="00505A58" w:rsidRDefault="001F1547" w:rsidP="001F1547">
            <w:pPr>
              <w:rPr>
                <w:rFonts w:ascii="Arial" w:hAnsi="Arial" w:cs="Arial"/>
                <w:color w:val="FF0000"/>
                <w:sz w:val="12"/>
                <w:szCs w:val="12"/>
              </w:rPr>
            </w:pPr>
          </w:p>
        </w:tc>
        <w:tc>
          <w:tcPr>
            <w:tcW w:w="840" w:type="dxa"/>
            <w:tcBorders>
              <w:top w:val="nil"/>
              <w:left w:val="single" w:sz="8" w:space="0" w:color="auto"/>
              <w:bottom w:val="single" w:sz="4" w:space="0" w:color="auto"/>
              <w:right w:val="single" w:sz="4" w:space="0" w:color="auto"/>
            </w:tcBorders>
            <w:shd w:val="clear" w:color="auto" w:fill="auto"/>
            <w:noWrap/>
            <w:vAlign w:val="bottom"/>
          </w:tcPr>
          <w:p w14:paraId="2290C78A" w14:textId="77777777" w:rsidR="001F1547" w:rsidRPr="00505A58" w:rsidRDefault="001F1547" w:rsidP="001F1547">
            <w:pPr>
              <w:rPr>
                <w:rFonts w:ascii="Arial" w:hAnsi="Arial" w:cs="Arial"/>
                <w:color w:val="FF0000"/>
                <w:sz w:val="12"/>
                <w:szCs w:val="12"/>
              </w:rPr>
            </w:pPr>
          </w:p>
        </w:tc>
        <w:tc>
          <w:tcPr>
            <w:tcW w:w="840" w:type="dxa"/>
            <w:tcBorders>
              <w:top w:val="nil"/>
              <w:left w:val="nil"/>
              <w:bottom w:val="single" w:sz="4" w:space="0" w:color="auto"/>
              <w:right w:val="single" w:sz="8" w:space="0" w:color="auto"/>
            </w:tcBorders>
            <w:shd w:val="clear" w:color="auto" w:fill="auto"/>
            <w:noWrap/>
            <w:vAlign w:val="bottom"/>
          </w:tcPr>
          <w:p w14:paraId="2743ABC9" w14:textId="77777777" w:rsidR="001F1547" w:rsidRPr="00505A58" w:rsidRDefault="001F1547" w:rsidP="001F1547">
            <w:pPr>
              <w:rPr>
                <w:rFonts w:ascii="Arial" w:hAnsi="Arial" w:cs="Arial"/>
                <w:color w:val="FF0000"/>
                <w:sz w:val="12"/>
                <w:szCs w:val="12"/>
              </w:rPr>
            </w:pPr>
          </w:p>
        </w:tc>
      </w:tr>
      <w:tr w:rsidR="001F1547" w14:paraId="263B5B69" w14:textId="77777777" w:rsidTr="001F1547">
        <w:trPr>
          <w:trHeight w:val="264"/>
        </w:trPr>
        <w:tc>
          <w:tcPr>
            <w:tcW w:w="2320" w:type="dxa"/>
            <w:tcBorders>
              <w:top w:val="nil"/>
              <w:left w:val="single" w:sz="8" w:space="0" w:color="auto"/>
              <w:bottom w:val="nil"/>
              <w:right w:val="single" w:sz="8" w:space="0" w:color="auto"/>
            </w:tcBorders>
            <w:shd w:val="clear" w:color="auto" w:fill="auto"/>
            <w:noWrap/>
            <w:vAlign w:val="bottom"/>
          </w:tcPr>
          <w:p w14:paraId="37C3B290" w14:textId="77777777" w:rsidR="001F1547" w:rsidRDefault="001F1547" w:rsidP="001F1547">
            <w:pPr>
              <w:rPr>
                <w:rFonts w:ascii="Arial" w:hAnsi="Arial" w:cs="Arial"/>
                <w:sz w:val="12"/>
                <w:szCs w:val="12"/>
              </w:rPr>
            </w:pPr>
            <w:r>
              <w:rPr>
                <w:rFonts w:ascii="Arial" w:hAnsi="Arial" w:cs="Arial"/>
                <w:sz w:val="12"/>
                <w:szCs w:val="12"/>
              </w:rPr>
              <w:t>Základní škola Zlín, Kvítková 4338,</w:t>
            </w:r>
          </w:p>
        </w:tc>
        <w:tc>
          <w:tcPr>
            <w:tcW w:w="750" w:type="dxa"/>
            <w:tcBorders>
              <w:top w:val="nil"/>
              <w:left w:val="nil"/>
              <w:bottom w:val="single" w:sz="4" w:space="0" w:color="auto"/>
              <w:right w:val="single" w:sz="4" w:space="0" w:color="auto"/>
            </w:tcBorders>
            <w:shd w:val="clear" w:color="auto" w:fill="auto"/>
            <w:noWrap/>
            <w:vAlign w:val="bottom"/>
          </w:tcPr>
          <w:p w14:paraId="69A6086A" w14:textId="77777777" w:rsidR="001F1547" w:rsidRPr="007E6F8A" w:rsidRDefault="001F1547" w:rsidP="001F1547">
            <w:pPr>
              <w:jc w:val="right"/>
              <w:rPr>
                <w:rFonts w:ascii="Arial" w:hAnsi="Arial" w:cs="Arial"/>
                <w:sz w:val="12"/>
                <w:szCs w:val="12"/>
              </w:rPr>
            </w:pPr>
            <w:r w:rsidRPr="007E6F8A">
              <w:rPr>
                <w:rFonts w:ascii="Arial" w:hAnsi="Arial" w:cs="Arial"/>
                <w:sz w:val="12"/>
                <w:szCs w:val="12"/>
              </w:rPr>
              <w:t>2 750 000</w:t>
            </w:r>
          </w:p>
        </w:tc>
        <w:tc>
          <w:tcPr>
            <w:tcW w:w="750" w:type="dxa"/>
            <w:tcBorders>
              <w:top w:val="nil"/>
              <w:left w:val="nil"/>
              <w:bottom w:val="single" w:sz="4" w:space="0" w:color="auto"/>
              <w:right w:val="nil"/>
            </w:tcBorders>
            <w:shd w:val="clear" w:color="auto" w:fill="auto"/>
            <w:noWrap/>
            <w:vAlign w:val="bottom"/>
          </w:tcPr>
          <w:p w14:paraId="219DBD00" w14:textId="77777777" w:rsidR="001F1547" w:rsidRPr="00FF1F6D" w:rsidRDefault="001F1547" w:rsidP="001F1547">
            <w:pPr>
              <w:jc w:val="right"/>
              <w:rPr>
                <w:rFonts w:ascii="Arial" w:hAnsi="Arial" w:cs="Arial"/>
                <w:sz w:val="12"/>
                <w:szCs w:val="12"/>
              </w:rPr>
            </w:pPr>
            <w:r w:rsidRPr="00FF1F6D">
              <w:rPr>
                <w:rFonts w:ascii="Arial" w:hAnsi="Arial" w:cs="Arial"/>
                <w:sz w:val="12"/>
                <w:szCs w:val="12"/>
              </w:rPr>
              <w:t>3 147 000</w:t>
            </w:r>
          </w:p>
        </w:tc>
        <w:tc>
          <w:tcPr>
            <w:tcW w:w="760" w:type="dxa"/>
            <w:tcBorders>
              <w:top w:val="nil"/>
              <w:left w:val="single" w:sz="8" w:space="0" w:color="auto"/>
              <w:bottom w:val="single" w:sz="4" w:space="0" w:color="auto"/>
              <w:right w:val="single" w:sz="4" w:space="0" w:color="auto"/>
            </w:tcBorders>
            <w:shd w:val="clear" w:color="auto" w:fill="auto"/>
            <w:noWrap/>
            <w:vAlign w:val="bottom"/>
          </w:tcPr>
          <w:p w14:paraId="3B687175" w14:textId="77777777" w:rsidR="001F1547" w:rsidRPr="007E6F8A" w:rsidRDefault="001F1547" w:rsidP="001F1547">
            <w:pPr>
              <w:jc w:val="right"/>
              <w:rPr>
                <w:rFonts w:ascii="Arial" w:hAnsi="Arial" w:cs="Arial"/>
                <w:sz w:val="12"/>
                <w:szCs w:val="12"/>
              </w:rPr>
            </w:pPr>
            <w:r w:rsidRPr="007E6F8A">
              <w:rPr>
                <w:rFonts w:ascii="Arial" w:hAnsi="Arial" w:cs="Arial"/>
                <w:sz w:val="12"/>
                <w:szCs w:val="12"/>
              </w:rPr>
              <w:t>2 750 000</w:t>
            </w:r>
          </w:p>
        </w:tc>
        <w:tc>
          <w:tcPr>
            <w:tcW w:w="832" w:type="dxa"/>
            <w:tcBorders>
              <w:top w:val="nil"/>
              <w:left w:val="nil"/>
              <w:bottom w:val="single" w:sz="4" w:space="0" w:color="auto"/>
              <w:right w:val="single" w:sz="8" w:space="0" w:color="auto"/>
            </w:tcBorders>
            <w:shd w:val="clear" w:color="auto" w:fill="auto"/>
            <w:noWrap/>
            <w:vAlign w:val="bottom"/>
          </w:tcPr>
          <w:p w14:paraId="30D561C8" w14:textId="77777777" w:rsidR="001F1547" w:rsidRPr="00505A58" w:rsidRDefault="001F1547" w:rsidP="001F1547">
            <w:pPr>
              <w:jc w:val="right"/>
              <w:rPr>
                <w:rFonts w:ascii="Arial" w:hAnsi="Arial" w:cs="Arial"/>
                <w:color w:val="FF0000"/>
                <w:sz w:val="12"/>
                <w:szCs w:val="12"/>
              </w:rPr>
            </w:pPr>
          </w:p>
        </w:tc>
        <w:tc>
          <w:tcPr>
            <w:tcW w:w="840" w:type="dxa"/>
            <w:tcBorders>
              <w:top w:val="nil"/>
              <w:left w:val="nil"/>
              <w:bottom w:val="single" w:sz="4" w:space="0" w:color="auto"/>
              <w:right w:val="single" w:sz="4" w:space="0" w:color="auto"/>
            </w:tcBorders>
            <w:shd w:val="clear" w:color="auto" w:fill="auto"/>
            <w:noWrap/>
            <w:vAlign w:val="bottom"/>
          </w:tcPr>
          <w:p w14:paraId="05150C0D" w14:textId="77777777" w:rsidR="001F1547" w:rsidRPr="00505A58" w:rsidRDefault="001F1547" w:rsidP="001F1547">
            <w:pPr>
              <w:jc w:val="right"/>
              <w:rPr>
                <w:rFonts w:ascii="Arial" w:hAnsi="Arial" w:cs="Arial"/>
                <w:color w:val="FF0000"/>
                <w:sz w:val="12"/>
                <w:szCs w:val="12"/>
              </w:rPr>
            </w:pPr>
          </w:p>
        </w:tc>
        <w:tc>
          <w:tcPr>
            <w:tcW w:w="840" w:type="dxa"/>
            <w:tcBorders>
              <w:top w:val="nil"/>
              <w:left w:val="nil"/>
              <w:bottom w:val="single" w:sz="4" w:space="0" w:color="auto"/>
              <w:right w:val="nil"/>
            </w:tcBorders>
            <w:shd w:val="clear" w:color="auto" w:fill="auto"/>
            <w:noWrap/>
            <w:vAlign w:val="bottom"/>
          </w:tcPr>
          <w:p w14:paraId="137C12C3" w14:textId="77777777" w:rsidR="001F1547" w:rsidRPr="00505A58" w:rsidRDefault="001F1547" w:rsidP="001F1547">
            <w:pPr>
              <w:jc w:val="right"/>
              <w:rPr>
                <w:rFonts w:ascii="Arial" w:hAnsi="Arial" w:cs="Arial"/>
                <w:color w:val="FF0000"/>
                <w:sz w:val="12"/>
                <w:szCs w:val="12"/>
              </w:rPr>
            </w:pPr>
          </w:p>
        </w:tc>
        <w:tc>
          <w:tcPr>
            <w:tcW w:w="840" w:type="dxa"/>
            <w:tcBorders>
              <w:top w:val="nil"/>
              <w:left w:val="single" w:sz="8" w:space="0" w:color="auto"/>
              <w:bottom w:val="single" w:sz="4" w:space="0" w:color="auto"/>
              <w:right w:val="single" w:sz="4" w:space="0" w:color="auto"/>
            </w:tcBorders>
            <w:shd w:val="clear" w:color="auto" w:fill="auto"/>
            <w:noWrap/>
            <w:vAlign w:val="bottom"/>
          </w:tcPr>
          <w:p w14:paraId="19E8739F" w14:textId="77777777" w:rsidR="001F1547" w:rsidRPr="00505A58" w:rsidRDefault="001F1547" w:rsidP="001F1547">
            <w:pPr>
              <w:jc w:val="right"/>
              <w:rPr>
                <w:rFonts w:ascii="Arial" w:hAnsi="Arial" w:cs="Arial"/>
                <w:color w:val="FF0000"/>
                <w:sz w:val="12"/>
                <w:szCs w:val="12"/>
              </w:rPr>
            </w:pPr>
          </w:p>
        </w:tc>
        <w:tc>
          <w:tcPr>
            <w:tcW w:w="840" w:type="dxa"/>
            <w:tcBorders>
              <w:top w:val="nil"/>
              <w:left w:val="nil"/>
              <w:bottom w:val="single" w:sz="4" w:space="0" w:color="auto"/>
              <w:right w:val="single" w:sz="8" w:space="0" w:color="auto"/>
            </w:tcBorders>
            <w:shd w:val="clear" w:color="auto" w:fill="auto"/>
            <w:noWrap/>
            <w:vAlign w:val="bottom"/>
          </w:tcPr>
          <w:p w14:paraId="05A857C2" w14:textId="77777777" w:rsidR="001F1547" w:rsidRPr="00505A58" w:rsidRDefault="001F1547" w:rsidP="001F1547">
            <w:pPr>
              <w:rPr>
                <w:rFonts w:ascii="Arial" w:hAnsi="Arial" w:cs="Arial"/>
                <w:color w:val="FF0000"/>
                <w:sz w:val="12"/>
                <w:szCs w:val="12"/>
              </w:rPr>
            </w:pPr>
          </w:p>
        </w:tc>
      </w:tr>
      <w:tr w:rsidR="001F1547" w14:paraId="100DF077" w14:textId="77777777" w:rsidTr="001F1547">
        <w:trPr>
          <w:trHeight w:val="276"/>
        </w:trPr>
        <w:tc>
          <w:tcPr>
            <w:tcW w:w="2320" w:type="dxa"/>
            <w:tcBorders>
              <w:top w:val="nil"/>
              <w:left w:val="single" w:sz="8" w:space="0" w:color="auto"/>
              <w:bottom w:val="nil"/>
              <w:right w:val="single" w:sz="8" w:space="0" w:color="auto"/>
            </w:tcBorders>
            <w:shd w:val="clear" w:color="auto" w:fill="auto"/>
            <w:noWrap/>
            <w:vAlign w:val="bottom"/>
          </w:tcPr>
          <w:p w14:paraId="4E2E8BE2" w14:textId="77777777" w:rsidR="001F1547" w:rsidRDefault="001F1547" w:rsidP="001F1547">
            <w:pPr>
              <w:rPr>
                <w:rFonts w:ascii="Arial" w:hAnsi="Arial" w:cs="Arial"/>
                <w:sz w:val="12"/>
                <w:szCs w:val="12"/>
              </w:rPr>
            </w:pPr>
            <w:r>
              <w:rPr>
                <w:rFonts w:ascii="Arial" w:hAnsi="Arial" w:cs="Arial"/>
                <w:sz w:val="12"/>
                <w:szCs w:val="12"/>
              </w:rPr>
              <w:t xml:space="preserve"> př. org.</w:t>
            </w:r>
          </w:p>
        </w:tc>
        <w:tc>
          <w:tcPr>
            <w:tcW w:w="750" w:type="dxa"/>
            <w:tcBorders>
              <w:top w:val="nil"/>
              <w:left w:val="nil"/>
              <w:bottom w:val="single" w:sz="8" w:space="0" w:color="auto"/>
              <w:right w:val="single" w:sz="4" w:space="0" w:color="auto"/>
            </w:tcBorders>
            <w:shd w:val="clear" w:color="auto" w:fill="auto"/>
            <w:noWrap/>
            <w:vAlign w:val="bottom"/>
          </w:tcPr>
          <w:p w14:paraId="6AB9348A" w14:textId="77777777" w:rsidR="001F1547" w:rsidRPr="007E6F8A" w:rsidRDefault="001F1547" w:rsidP="001F1547">
            <w:pPr>
              <w:rPr>
                <w:rFonts w:ascii="Arial" w:hAnsi="Arial" w:cs="Arial"/>
                <w:sz w:val="12"/>
                <w:szCs w:val="12"/>
              </w:rPr>
            </w:pPr>
            <w:r w:rsidRPr="007E6F8A">
              <w:rPr>
                <w:rFonts w:ascii="Arial" w:hAnsi="Arial" w:cs="Arial"/>
                <w:sz w:val="12"/>
                <w:szCs w:val="12"/>
              </w:rPr>
              <w:t> </w:t>
            </w:r>
          </w:p>
        </w:tc>
        <w:tc>
          <w:tcPr>
            <w:tcW w:w="750" w:type="dxa"/>
            <w:tcBorders>
              <w:top w:val="nil"/>
              <w:left w:val="nil"/>
              <w:bottom w:val="single" w:sz="8" w:space="0" w:color="auto"/>
              <w:right w:val="nil"/>
            </w:tcBorders>
            <w:shd w:val="clear" w:color="auto" w:fill="auto"/>
            <w:noWrap/>
            <w:vAlign w:val="bottom"/>
          </w:tcPr>
          <w:p w14:paraId="5E21915C" w14:textId="77777777" w:rsidR="001F1547" w:rsidRPr="00FF1F6D" w:rsidRDefault="001F1547" w:rsidP="001F1547">
            <w:pPr>
              <w:rPr>
                <w:rFonts w:ascii="Arial" w:hAnsi="Arial" w:cs="Arial"/>
                <w:sz w:val="12"/>
                <w:szCs w:val="12"/>
              </w:rPr>
            </w:pPr>
          </w:p>
        </w:tc>
        <w:tc>
          <w:tcPr>
            <w:tcW w:w="760" w:type="dxa"/>
            <w:tcBorders>
              <w:top w:val="nil"/>
              <w:left w:val="single" w:sz="8" w:space="0" w:color="auto"/>
              <w:bottom w:val="single" w:sz="8" w:space="0" w:color="auto"/>
              <w:right w:val="single" w:sz="4" w:space="0" w:color="auto"/>
            </w:tcBorders>
            <w:shd w:val="clear" w:color="auto" w:fill="auto"/>
            <w:noWrap/>
            <w:vAlign w:val="bottom"/>
          </w:tcPr>
          <w:p w14:paraId="48D26098" w14:textId="77777777" w:rsidR="001F1547" w:rsidRPr="007E6F8A" w:rsidRDefault="001F1547" w:rsidP="001F1547">
            <w:pPr>
              <w:rPr>
                <w:rFonts w:ascii="Arial" w:hAnsi="Arial" w:cs="Arial"/>
                <w:sz w:val="12"/>
                <w:szCs w:val="12"/>
              </w:rPr>
            </w:pPr>
            <w:r w:rsidRPr="007E6F8A">
              <w:rPr>
                <w:rFonts w:ascii="Arial" w:hAnsi="Arial" w:cs="Arial"/>
                <w:sz w:val="12"/>
                <w:szCs w:val="12"/>
              </w:rPr>
              <w:t> </w:t>
            </w:r>
          </w:p>
        </w:tc>
        <w:tc>
          <w:tcPr>
            <w:tcW w:w="832" w:type="dxa"/>
            <w:tcBorders>
              <w:top w:val="nil"/>
              <w:left w:val="nil"/>
              <w:bottom w:val="single" w:sz="8" w:space="0" w:color="auto"/>
              <w:right w:val="single" w:sz="8" w:space="0" w:color="auto"/>
            </w:tcBorders>
            <w:shd w:val="clear" w:color="auto" w:fill="auto"/>
            <w:noWrap/>
            <w:vAlign w:val="bottom"/>
          </w:tcPr>
          <w:p w14:paraId="49D08FD2" w14:textId="77777777" w:rsidR="001F1547" w:rsidRPr="00505A58" w:rsidRDefault="001F1547" w:rsidP="001F1547">
            <w:pPr>
              <w:rPr>
                <w:rFonts w:ascii="Arial" w:hAnsi="Arial" w:cs="Arial"/>
                <w:color w:val="FF0000"/>
                <w:sz w:val="12"/>
                <w:szCs w:val="12"/>
              </w:rPr>
            </w:pPr>
          </w:p>
        </w:tc>
        <w:tc>
          <w:tcPr>
            <w:tcW w:w="840" w:type="dxa"/>
            <w:tcBorders>
              <w:top w:val="nil"/>
              <w:left w:val="nil"/>
              <w:bottom w:val="single" w:sz="8" w:space="0" w:color="auto"/>
              <w:right w:val="single" w:sz="4" w:space="0" w:color="auto"/>
            </w:tcBorders>
            <w:shd w:val="clear" w:color="auto" w:fill="auto"/>
            <w:noWrap/>
            <w:vAlign w:val="bottom"/>
          </w:tcPr>
          <w:p w14:paraId="612A34A4" w14:textId="77777777" w:rsidR="001F1547" w:rsidRPr="00505A58" w:rsidRDefault="001F1547" w:rsidP="001F1547">
            <w:pPr>
              <w:rPr>
                <w:rFonts w:ascii="Arial" w:hAnsi="Arial" w:cs="Arial"/>
                <w:color w:val="FF0000"/>
                <w:sz w:val="12"/>
                <w:szCs w:val="12"/>
              </w:rPr>
            </w:pPr>
          </w:p>
        </w:tc>
        <w:tc>
          <w:tcPr>
            <w:tcW w:w="840" w:type="dxa"/>
            <w:tcBorders>
              <w:top w:val="nil"/>
              <w:left w:val="nil"/>
              <w:bottom w:val="single" w:sz="8" w:space="0" w:color="auto"/>
              <w:right w:val="nil"/>
            </w:tcBorders>
            <w:shd w:val="clear" w:color="auto" w:fill="auto"/>
            <w:noWrap/>
            <w:vAlign w:val="bottom"/>
          </w:tcPr>
          <w:p w14:paraId="2B32711D" w14:textId="77777777" w:rsidR="001F1547" w:rsidRPr="00505A58" w:rsidRDefault="001F1547" w:rsidP="001F1547">
            <w:pPr>
              <w:rPr>
                <w:rFonts w:ascii="Arial" w:hAnsi="Arial" w:cs="Arial"/>
                <w:color w:val="FF0000"/>
                <w:sz w:val="12"/>
                <w:szCs w:val="12"/>
              </w:rPr>
            </w:pPr>
          </w:p>
        </w:tc>
        <w:tc>
          <w:tcPr>
            <w:tcW w:w="840" w:type="dxa"/>
            <w:tcBorders>
              <w:top w:val="nil"/>
              <w:left w:val="single" w:sz="8" w:space="0" w:color="auto"/>
              <w:bottom w:val="single" w:sz="8" w:space="0" w:color="auto"/>
              <w:right w:val="single" w:sz="4" w:space="0" w:color="auto"/>
            </w:tcBorders>
            <w:shd w:val="clear" w:color="auto" w:fill="auto"/>
            <w:noWrap/>
            <w:vAlign w:val="bottom"/>
          </w:tcPr>
          <w:p w14:paraId="492A30D6" w14:textId="77777777" w:rsidR="001F1547" w:rsidRPr="00505A58" w:rsidRDefault="001F1547" w:rsidP="001F1547">
            <w:pPr>
              <w:rPr>
                <w:rFonts w:ascii="Arial" w:hAnsi="Arial" w:cs="Arial"/>
                <w:color w:val="FF0000"/>
                <w:sz w:val="12"/>
                <w:szCs w:val="12"/>
              </w:rPr>
            </w:pPr>
          </w:p>
        </w:tc>
        <w:tc>
          <w:tcPr>
            <w:tcW w:w="840" w:type="dxa"/>
            <w:tcBorders>
              <w:top w:val="nil"/>
              <w:left w:val="nil"/>
              <w:bottom w:val="single" w:sz="8" w:space="0" w:color="auto"/>
              <w:right w:val="single" w:sz="8" w:space="0" w:color="auto"/>
            </w:tcBorders>
            <w:shd w:val="clear" w:color="auto" w:fill="auto"/>
            <w:noWrap/>
            <w:vAlign w:val="bottom"/>
          </w:tcPr>
          <w:p w14:paraId="72A070A2" w14:textId="77777777" w:rsidR="001F1547" w:rsidRPr="00505A58" w:rsidRDefault="001F1547" w:rsidP="001F1547">
            <w:pPr>
              <w:rPr>
                <w:rFonts w:ascii="Arial" w:hAnsi="Arial" w:cs="Arial"/>
                <w:color w:val="FF0000"/>
                <w:sz w:val="12"/>
                <w:szCs w:val="12"/>
              </w:rPr>
            </w:pPr>
          </w:p>
        </w:tc>
      </w:tr>
      <w:tr w:rsidR="001F1547" w14:paraId="2A478CEF" w14:textId="77777777" w:rsidTr="001F1547">
        <w:trPr>
          <w:trHeight w:val="276"/>
        </w:trPr>
        <w:tc>
          <w:tcPr>
            <w:tcW w:w="2320" w:type="dxa"/>
            <w:tcBorders>
              <w:top w:val="single" w:sz="8" w:space="0" w:color="auto"/>
              <w:left w:val="single" w:sz="8" w:space="0" w:color="auto"/>
              <w:bottom w:val="single" w:sz="8" w:space="0" w:color="auto"/>
              <w:right w:val="single" w:sz="8" w:space="0" w:color="auto"/>
            </w:tcBorders>
            <w:shd w:val="clear" w:color="auto" w:fill="FFFF99"/>
            <w:noWrap/>
            <w:vAlign w:val="bottom"/>
          </w:tcPr>
          <w:p w14:paraId="01CEB138" w14:textId="77777777" w:rsidR="001F1547" w:rsidRDefault="001F1547" w:rsidP="001F1547">
            <w:pPr>
              <w:rPr>
                <w:rFonts w:ascii="Arial" w:hAnsi="Arial" w:cs="Arial"/>
                <w:sz w:val="12"/>
                <w:szCs w:val="12"/>
              </w:rPr>
            </w:pPr>
            <w:r>
              <w:rPr>
                <w:rFonts w:ascii="Arial" w:hAnsi="Arial" w:cs="Arial"/>
                <w:sz w:val="12"/>
                <w:szCs w:val="12"/>
              </w:rPr>
              <w:t xml:space="preserve">    8. ZŠ</w:t>
            </w:r>
          </w:p>
        </w:tc>
        <w:tc>
          <w:tcPr>
            <w:tcW w:w="750" w:type="dxa"/>
            <w:tcBorders>
              <w:top w:val="nil"/>
              <w:left w:val="nil"/>
              <w:bottom w:val="single" w:sz="4" w:space="0" w:color="auto"/>
              <w:right w:val="single" w:sz="4" w:space="0" w:color="auto"/>
            </w:tcBorders>
            <w:shd w:val="clear" w:color="auto" w:fill="auto"/>
            <w:noWrap/>
            <w:vAlign w:val="bottom"/>
          </w:tcPr>
          <w:p w14:paraId="7171565B" w14:textId="77777777" w:rsidR="001F1547" w:rsidRPr="007E6F8A" w:rsidRDefault="001F1547" w:rsidP="001F1547">
            <w:pPr>
              <w:rPr>
                <w:rFonts w:ascii="Arial" w:hAnsi="Arial" w:cs="Arial"/>
                <w:sz w:val="12"/>
                <w:szCs w:val="12"/>
              </w:rPr>
            </w:pPr>
            <w:r w:rsidRPr="007E6F8A">
              <w:rPr>
                <w:rFonts w:ascii="Arial" w:hAnsi="Arial" w:cs="Arial"/>
                <w:sz w:val="12"/>
                <w:szCs w:val="12"/>
              </w:rPr>
              <w:t> </w:t>
            </w:r>
          </w:p>
        </w:tc>
        <w:tc>
          <w:tcPr>
            <w:tcW w:w="750" w:type="dxa"/>
            <w:tcBorders>
              <w:top w:val="nil"/>
              <w:left w:val="nil"/>
              <w:bottom w:val="single" w:sz="4" w:space="0" w:color="auto"/>
              <w:right w:val="nil"/>
            </w:tcBorders>
            <w:shd w:val="clear" w:color="auto" w:fill="auto"/>
            <w:noWrap/>
            <w:vAlign w:val="bottom"/>
          </w:tcPr>
          <w:p w14:paraId="240AD6ED" w14:textId="77777777" w:rsidR="001F1547" w:rsidRPr="00FF1F6D" w:rsidRDefault="001F1547" w:rsidP="001F1547">
            <w:pPr>
              <w:rPr>
                <w:rFonts w:ascii="Arial" w:hAnsi="Arial" w:cs="Arial"/>
                <w:sz w:val="12"/>
                <w:szCs w:val="12"/>
              </w:rPr>
            </w:pPr>
          </w:p>
        </w:tc>
        <w:tc>
          <w:tcPr>
            <w:tcW w:w="760" w:type="dxa"/>
            <w:tcBorders>
              <w:top w:val="nil"/>
              <w:left w:val="single" w:sz="8" w:space="0" w:color="auto"/>
              <w:bottom w:val="single" w:sz="4" w:space="0" w:color="auto"/>
              <w:right w:val="single" w:sz="4" w:space="0" w:color="auto"/>
            </w:tcBorders>
            <w:shd w:val="clear" w:color="auto" w:fill="auto"/>
            <w:noWrap/>
            <w:vAlign w:val="bottom"/>
          </w:tcPr>
          <w:p w14:paraId="4EE401DC" w14:textId="77777777" w:rsidR="001F1547" w:rsidRPr="007E6F8A" w:rsidRDefault="001F1547" w:rsidP="001F1547">
            <w:pPr>
              <w:rPr>
                <w:rFonts w:ascii="Arial" w:hAnsi="Arial" w:cs="Arial"/>
                <w:sz w:val="12"/>
                <w:szCs w:val="12"/>
              </w:rPr>
            </w:pPr>
            <w:r w:rsidRPr="007E6F8A">
              <w:rPr>
                <w:rFonts w:ascii="Arial" w:hAnsi="Arial" w:cs="Arial"/>
                <w:sz w:val="12"/>
                <w:szCs w:val="12"/>
              </w:rPr>
              <w:t> </w:t>
            </w:r>
          </w:p>
        </w:tc>
        <w:tc>
          <w:tcPr>
            <w:tcW w:w="832" w:type="dxa"/>
            <w:tcBorders>
              <w:top w:val="nil"/>
              <w:left w:val="nil"/>
              <w:bottom w:val="single" w:sz="4" w:space="0" w:color="auto"/>
              <w:right w:val="single" w:sz="8" w:space="0" w:color="auto"/>
            </w:tcBorders>
            <w:shd w:val="clear" w:color="auto" w:fill="auto"/>
            <w:noWrap/>
            <w:vAlign w:val="bottom"/>
          </w:tcPr>
          <w:p w14:paraId="1C2844DE" w14:textId="77777777" w:rsidR="001F1547" w:rsidRPr="00505A58" w:rsidRDefault="001F1547" w:rsidP="001F1547">
            <w:pPr>
              <w:rPr>
                <w:rFonts w:ascii="Arial" w:hAnsi="Arial" w:cs="Arial"/>
                <w:color w:val="FF0000"/>
                <w:sz w:val="12"/>
                <w:szCs w:val="12"/>
              </w:rPr>
            </w:pPr>
          </w:p>
        </w:tc>
        <w:tc>
          <w:tcPr>
            <w:tcW w:w="840" w:type="dxa"/>
            <w:tcBorders>
              <w:top w:val="nil"/>
              <w:left w:val="nil"/>
              <w:bottom w:val="single" w:sz="4" w:space="0" w:color="auto"/>
              <w:right w:val="single" w:sz="4" w:space="0" w:color="auto"/>
            </w:tcBorders>
            <w:shd w:val="clear" w:color="auto" w:fill="auto"/>
            <w:noWrap/>
            <w:vAlign w:val="bottom"/>
          </w:tcPr>
          <w:p w14:paraId="4FE6BA5C" w14:textId="77777777" w:rsidR="001F1547" w:rsidRPr="00505A58" w:rsidRDefault="001F1547" w:rsidP="001F1547">
            <w:pPr>
              <w:rPr>
                <w:rFonts w:ascii="Arial" w:hAnsi="Arial" w:cs="Arial"/>
                <w:color w:val="FF0000"/>
                <w:sz w:val="12"/>
                <w:szCs w:val="12"/>
              </w:rPr>
            </w:pPr>
          </w:p>
        </w:tc>
        <w:tc>
          <w:tcPr>
            <w:tcW w:w="840" w:type="dxa"/>
            <w:tcBorders>
              <w:top w:val="nil"/>
              <w:left w:val="nil"/>
              <w:bottom w:val="single" w:sz="4" w:space="0" w:color="auto"/>
              <w:right w:val="nil"/>
            </w:tcBorders>
            <w:shd w:val="clear" w:color="auto" w:fill="auto"/>
            <w:noWrap/>
            <w:vAlign w:val="bottom"/>
          </w:tcPr>
          <w:p w14:paraId="618840B9" w14:textId="77777777" w:rsidR="001F1547" w:rsidRPr="00505A58" w:rsidRDefault="001F1547" w:rsidP="001F1547">
            <w:pPr>
              <w:rPr>
                <w:rFonts w:ascii="Arial" w:hAnsi="Arial" w:cs="Arial"/>
                <w:color w:val="FF0000"/>
                <w:sz w:val="12"/>
                <w:szCs w:val="12"/>
              </w:rPr>
            </w:pPr>
          </w:p>
        </w:tc>
        <w:tc>
          <w:tcPr>
            <w:tcW w:w="840" w:type="dxa"/>
            <w:tcBorders>
              <w:top w:val="nil"/>
              <w:left w:val="single" w:sz="8" w:space="0" w:color="auto"/>
              <w:bottom w:val="single" w:sz="4" w:space="0" w:color="auto"/>
              <w:right w:val="single" w:sz="4" w:space="0" w:color="auto"/>
            </w:tcBorders>
            <w:shd w:val="clear" w:color="auto" w:fill="auto"/>
            <w:noWrap/>
            <w:vAlign w:val="bottom"/>
          </w:tcPr>
          <w:p w14:paraId="4327E93A" w14:textId="77777777" w:rsidR="001F1547" w:rsidRPr="00505A58" w:rsidRDefault="001F1547" w:rsidP="001F1547">
            <w:pPr>
              <w:rPr>
                <w:rFonts w:ascii="Arial" w:hAnsi="Arial" w:cs="Arial"/>
                <w:color w:val="FF0000"/>
                <w:sz w:val="12"/>
                <w:szCs w:val="12"/>
              </w:rPr>
            </w:pPr>
          </w:p>
        </w:tc>
        <w:tc>
          <w:tcPr>
            <w:tcW w:w="840" w:type="dxa"/>
            <w:tcBorders>
              <w:top w:val="nil"/>
              <w:left w:val="nil"/>
              <w:bottom w:val="single" w:sz="4" w:space="0" w:color="auto"/>
              <w:right w:val="single" w:sz="8" w:space="0" w:color="auto"/>
            </w:tcBorders>
            <w:shd w:val="clear" w:color="auto" w:fill="auto"/>
            <w:noWrap/>
            <w:vAlign w:val="bottom"/>
          </w:tcPr>
          <w:p w14:paraId="6D2B1EC0" w14:textId="77777777" w:rsidR="001F1547" w:rsidRPr="00505A58" w:rsidRDefault="001F1547" w:rsidP="001F1547">
            <w:pPr>
              <w:rPr>
                <w:rFonts w:ascii="Arial" w:hAnsi="Arial" w:cs="Arial"/>
                <w:color w:val="FF0000"/>
                <w:sz w:val="12"/>
                <w:szCs w:val="12"/>
              </w:rPr>
            </w:pPr>
          </w:p>
        </w:tc>
      </w:tr>
      <w:tr w:rsidR="001F1547" w14:paraId="10BFCFAA" w14:textId="77777777" w:rsidTr="001F1547">
        <w:trPr>
          <w:trHeight w:val="264"/>
        </w:trPr>
        <w:tc>
          <w:tcPr>
            <w:tcW w:w="2320" w:type="dxa"/>
            <w:tcBorders>
              <w:top w:val="nil"/>
              <w:left w:val="single" w:sz="8" w:space="0" w:color="auto"/>
              <w:bottom w:val="nil"/>
              <w:right w:val="single" w:sz="8" w:space="0" w:color="auto"/>
            </w:tcBorders>
            <w:shd w:val="clear" w:color="auto" w:fill="auto"/>
            <w:noWrap/>
            <w:vAlign w:val="bottom"/>
          </w:tcPr>
          <w:p w14:paraId="15F676EE" w14:textId="77777777" w:rsidR="001F1547" w:rsidRDefault="001F1547" w:rsidP="001F1547">
            <w:pPr>
              <w:rPr>
                <w:rFonts w:ascii="Arial" w:hAnsi="Arial" w:cs="Arial"/>
                <w:sz w:val="12"/>
                <w:szCs w:val="12"/>
              </w:rPr>
            </w:pPr>
            <w:r>
              <w:rPr>
                <w:rFonts w:ascii="Arial" w:hAnsi="Arial" w:cs="Arial"/>
                <w:sz w:val="12"/>
                <w:szCs w:val="12"/>
              </w:rPr>
              <w:t>Základní škola Zlín, Komenského 78,</w:t>
            </w:r>
          </w:p>
        </w:tc>
        <w:tc>
          <w:tcPr>
            <w:tcW w:w="750" w:type="dxa"/>
            <w:tcBorders>
              <w:top w:val="nil"/>
              <w:left w:val="nil"/>
              <w:bottom w:val="single" w:sz="4" w:space="0" w:color="auto"/>
              <w:right w:val="single" w:sz="4" w:space="0" w:color="auto"/>
            </w:tcBorders>
            <w:shd w:val="clear" w:color="auto" w:fill="auto"/>
            <w:noWrap/>
            <w:vAlign w:val="bottom"/>
          </w:tcPr>
          <w:p w14:paraId="2B3D5497" w14:textId="77777777" w:rsidR="001F1547" w:rsidRPr="007E6F8A" w:rsidRDefault="001F1547" w:rsidP="001F1547">
            <w:pPr>
              <w:jc w:val="right"/>
              <w:rPr>
                <w:rFonts w:ascii="Arial" w:hAnsi="Arial" w:cs="Arial"/>
                <w:sz w:val="12"/>
                <w:szCs w:val="12"/>
              </w:rPr>
            </w:pPr>
            <w:r w:rsidRPr="007E6F8A">
              <w:rPr>
                <w:rFonts w:ascii="Arial" w:hAnsi="Arial" w:cs="Arial"/>
                <w:sz w:val="12"/>
                <w:szCs w:val="12"/>
              </w:rPr>
              <w:t>2 550 000</w:t>
            </w:r>
          </w:p>
        </w:tc>
        <w:tc>
          <w:tcPr>
            <w:tcW w:w="750" w:type="dxa"/>
            <w:tcBorders>
              <w:top w:val="nil"/>
              <w:left w:val="nil"/>
              <w:bottom w:val="single" w:sz="4" w:space="0" w:color="auto"/>
              <w:right w:val="nil"/>
            </w:tcBorders>
            <w:shd w:val="clear" w:color="auto" w:fill="auto"/>
            <w:noWrap/>
            <w:vAlign w:val="bottom"/>
          </w:tcPr>
          <w:p w14:paraId="6AE2ED4F" w14:textId="77777777" w:rsidR="001F1547" w:rsidRPr="00FF1F6D" w:rsidRDefault="001F1547" w:rsidP="001F1547">
            <w:pPr>
              <w:jc w:val="right"/>
              <w:rPr>
                <w:rFonts w:ascii="Arial" w:hAnsi="Arial" w:cs="Arial"/>
                <w:sz w:val="12"/>
                <w:szCs w:val="12"/>
              </w:rPr>
            </w:pPr>
            <w:r w:rsidRPr="00FF1F6D">
              <w:rPr>
                <w:rFonts w:ascii="Arial" w:hAnsi="Arial" w:cs="Arial"/>
                <w:sz w:val="12"/>
                <w:szCs w:val="12"/>
              </w:rPr>
              <w:t>3 475 000</w:t>
            </w:r>
          </w:p>
        </w:tc>
        <w:tc>
          <w:tcPr>
            <w:tcW w:w="760" w:type="dxa"/>
            <w:tcBorders>
              <w:top w:val="nil"/>
              <w:left w:val="single" w:sz="8" w:space="0" w:color="auto"/>
              <w:bottom w:val="single" w:sz="4" w:space="0" w:color="auto"/>
              <w:right w:val="single" w:sz="4" w:space="0" w:color="auto"/>
            </w:tcBorders>
            <w:shd w:val="clear" w:color="auto" w:fill="auto"/>
            <w:noWrap/>
            <w:vAlign w:val="bottom"/>
          </w:tcPr>
          <w:p w14:paraId="1EB6E258" w14:textId="77777777" w:rsidR="001F1547" w:rsidRPr="007E6F8A" w:rsidRDefault="001F1547" w:rsidP="001F1547">
            <w:pPr>
              <w:jc w:val="right"/>
              <w:rPr>
                <w:rFonts w:ascii="Arial" w:hAnsi="Arial" w:cs="Arial"/>
                <w:sz w:val="12"/>
                <w:szCs w:val="12"/>
              </w:rPr>
            </w:pPr>
            <w:r w:rsidRPr="007E6F8A">
              <w:rPr>
                <w:rFonts w:ascii="Arial" w:hAnsi="Arial" w:cs="Arial"/>
                <w:sz w:val="12"/>
                <w:szCs w:val="12"/>
              </w:rPr>
              <w:t>2 550 000</w:t>
            </w:r>
          </w:p>
        </w:tc>
        <w:tc>
          <w:tcPr>
            <w:tcW w:w="832" w:type="dxa"/>
            <w:tcBorders>
              <w:top w:val="nil"/>
              <w:left w:val="nil"/>
              <w:bottom w:val="single" w:sz="4" w:space="0" w:color="auto"/>
              <w:right w:val="single" w:sz="8" w:space="0" w:color="auto"/>
            </w:tcBorders>
            <w:shd w:val="clear" w:color="auto" w:fill="auto"/>
            <w:noWrap/>
            <w:vAlign w:val="bottom"/>
          </w:tcPr>
          <w:p w14:paraId="6915FA25" w14:textId="77777777" w:rsidR="001F1547" w:rsidRPr="00505A58" w:rsidRDefault="001F1547" w:rsidP="001F1547">
            <w:pPr>
              <w:jc w:val="right"/>
              <w:rPr>
                <w:rFonts w:ascii="Arial" w:hAnsi="Arial" w:cs="Arial"/>
                <w:color w:val="FF0000"/>
                <w:sz w:val="12"/>
                <w:szCs w:val="12"/>
              </w:rPr>
            </w:pPr>
          </w:p>
        </w:tc>
        <w:tc>
          <w:tcPr>
            <w:tcW w:w="840" w:type="dxa"/>
            <w:tcBorders>
              <w:top w:val="nil"/>
              <w:left w:val="nil"/>
              <w:bottom w:val="single" w:sz="4" w:space="0" w:color="auto"/>
              <w:right w:val="single" w:sz="4" w:space="0" w:color="auto"/>
            </w:tcBorders>
            <w:shd w:val="clear" w:color="auto" w:fill="auto"/>
            <w:noWrap/>
            <w:vAlign w:val="bottom"/>
          </w:tcPr>
          <w:p w14:paraId="0B2A55C8" w14:textId="77777777" w:rsidR="001F1547" w:rsidRPr="00505A58" w:rsidRDefault="001F1547" w:rsidP="001F1547">
            <w:pPr>
              <w:jc w:val="right"/>
              <w:rPr>
                <w:rFonts w:ascii="Arial" w:hAnsi="Arial" w:cs="Arial"/>
                <w:color w:val="FF0000"/>
                <w:sz w:val="12"/>
                <w:szCs w:val="12"/>
              </w:rPr>
            </w:pPr>
          </w:p>
        </w:tc>
        <w:tc>
          <w:tcPr>
            <w:tcW w:w="840" w:type="dxa"/>
            <w:tcBorders>
              <w:top w:val="nil"/>
              <w:left w:val="nil"/>
              <w:bottom w:val="single" w:sz="4" w:space="0" w:color="auto"/>
              <w:right w:val="nil"/>
            </w:tcBorders>
            <w:shd w:val="clear" w:color="auto" w:fill="auto"/>
            <w:noWrap/>
            <w:vAlign w:val="bottom"/>
          </w:tcPr>
          <w:p w14:paraId="72298231" w14:textId="77777777" w:rsidR="001F1547" w:rsidRPr="00505A58" w:rsidRDefault="001F1547" w:rsidP="001F1547">
            <w:pPr>
              <w:jc w:val="right"/>
              <w:rPr>
                <w:rFonts w:ascii="Arial" w:hAnsi="Arial" w:cs="Arial"/>
                <w:color w:val="FF0000"/>
                <w:sz w:val="12"/>
                <w:szCs w:val="12"/>
              </w:rPr>
            </w:pPr>
          </w:p>
        </w:tc>
        <w:tc>
          <w:tcPr>
            <w:tcW w:w="840" w:type="dxa"/>
            <w:tcBorders>
              <w:top w:val="nil"/>
              <w:left w:val="single" w:sz="8" w:space="0" w:color="auto"/>
              <w:bottom w:val="single" w:sz="4" w:space="0" w:color="auto"/>
              <w:right w:val="single" w:sz="4" w:space="0" w:color="auto"/>
            </w:tcBorders>
            <w:shd w:val="clear" w:color="auto" w:fill="auto"/>
            <w:noWrap/>
            <w:vAlign w:val="bottom"/>
          </w:tcPr>
          <w:p w14:paraId="3D7475E8" w14:textId="77777777" w:rsidR="001F1547" w:rsidRPr="00505A58" w:rsidRDefault="001F1547" w:rsidP="001F1547">
            <w:pPr>
              <w:jc w:val="right"/>
              <w:rPr>
                <w:rFonts w:ascii="Arial" w:hAnsi="Arial" w:cs="Arial"/>
                <w:color w:val="FF0000"/>
                <w:sz w:val="12"/>
                <w:szCs w:val="12"/>
              </w:rPr>
            </w:pPr>
          </w:p>
        </w:tc>
        <w:tc>
          <w:tcPr>
            <w:tcW w:w="840" w:type="dxa"/>
            <w:tcBorders>
              <w:top w:val="nil"/>
              <w:left w:val="nil"/>
              <w:bottom w:val="single" w:sz="4" w:space="0" w:color="auto"/>
              <w:right w:val="single" w:sz="8" w:space="0" w:color="auto"/>
            </w:tcBorders>
            <w:shd w:val="clear" w:color="auto" w:fill="auto"/>
            <w:noWrap/>
            <w:vAlign w:val="bottom"/>
          </w:tcPr>
          <w:p w14:paraId="37DC1288" w14:textId="77777777" w:rsidR="001F1547" w:rsidRPr="00505A58" w:rsidRDefault="001F1547" w:rsidP="001F1547">
            <w:pPr>
              <w:rPr>
                <w:rFonts w:ascii="Arial" w:hAnsi="Arial" w:cs="Arial"/>
                <w:color w:val="FF0000"/>
                <w:sz w:val="12"/>
                <w:szCs w:val="12"/>
              </w:rPr>
            </w:pPr>
          </w:p>
        </w:tc>
      </w:tr>
      <w:tr w:rsidR="001F1547" w14:paraId="32CF5288" w14:textId="77777777" w:rsidTr="001F1547">
        <w:trPr>
          <w:trHeight w:val="276"/>
        </w:trPr>
        <w:tc>
          <w:tcPr>
            <w:tcW w:w="2320" w:type="dxa"/>
            <w:tcBorders>
              <w:top w:val="nil"/>
              <w:left w:val="single" w:sz="8" w:space="0" w:color="auto"/>
              <w:bottom w:val="nil"/>
              <w:right w:val="single" w:sz="8" w:space="0" w:color="auto"/>
            </w:tcBorders>
            <w:shd w:val="clear" w:color="auto" w:fill="auto"/>
            <w:noWrap/>
            <w:vAlign w:val="bottom"/>
          </w:tcPr>
          <w:p w14:paraId="298E6195" w14:textId="77777777" w:rsidR="001F1547" w:rsidRDefault="001F1547" w:rsidP="001F1547">
            <w:pPr>
              <w:rPr>
                <w:rFonts w:ascii="Arial" w:hAnsi="Arial" w:cs="Arial"/>
                <w:sz w:val="12"/>
                <w:szCs w:val="12"/>
              </w:rPr>
            </w:pPr>
            <w:r>
              <w:rPr>
                <w:rFonts w:ascii="Arial" w:hAnsi="Arial" w:cs="Arial"/>
                <w:sz w:val="12"/>
                <w:szCs w:val="12"/>
              </w:rPr>
              <w:t xml:space="preserve"> př. org.</w:t>
            </w:r>
          </w:p>
        </w:tc>
        <w:tc>
          <w:tcPr>
            <w:tcW w:w="750" w:type="dxa"/>
            <w:tcBorders>
              <w:top w:val="nil"/>
              <w:left w:val="nil"/>
              <w:bottom w:val="single" w:sz="8" w:space="0" w:color="auto"/>
              <w:right w:val="single" w:sz="4" w:space="0" w:color="auto"/>
            </w:tcBorders>
            <w:shd w:val="clear" w:color="auto" w:fill="auto"/>
            <w:noWrap/>
            <w:vAlign w:val="bottom"/>
          </w:tcPr>
          <w:p w14:paraId="56426D24" w14:textId="77777777" w:rsidR="001F1547" w:rsidRPr="007E6F8A" w:rsidRDefault="001F1547" w:rsidP="001F1547">
            <w:pPr>
              <w:rPr>
                <w:rFonts w:ascii="Arial" w:hAnsi="Arial" w:cs="Arial"/>
                <w:sz w:val="12"/>
                <w:szCs w:val="12"/>
              </w:rPr>
            </w:pPr>
            <w:r w:rsidRPr="007E6F8A">
              <w:rPr>
                <w:rFonts w:ascii="Arial" w:hAnsi="Arial" w:cs="Arial"/>
                <w:sz w:val="12"/>
                <w:szCs w:val="12"/>
              </w:rPr>
              <w:t> </w:t>
            </w:r>
          </w:p>
        </w:tc>
        <w:tc>
          <w:tcPr>
            <w:tcW w:w="750" w:type="dxa"/>
            <w:tcBorders>
              <w:top w:val="nil"/>
              <w:left w:val="nil"/>
              <w:bottom w:val="single" w:sz="8" w:space="0" w:color="auto"/>
              <w:right w:val="nil"/>
            </w:tcBorders>
            <w:shd w:val="clear" w:color="auto" w:fill="auto"/>
            <w:noWrap/>
            <w:vAlign w:val="bottom"/>
          </w:tcPr>
          <w:p w14:paraId="4D61DA04" w14:textId="77777777" w:rsidR="001F1547" w:rsidRPr="00FF1F6D" w:rsidRDefault="001F1547" w:rsidP="001F1547">
            <w:pPr>
              <w:rPr>
                <w:rFonts w:ascii="Arial" w:hAnsi="Arial" w:cs="Arial"/>
                <w:sz w:val="12"/>
                <w:szCs w:val="12"/>
              </w:rPr>
            </w:pPr>
          </w:p>
        </w:tc>
        <w:tc>
          <w:tcPr>
            <w:tcW w:w="760" w:type="dxa"/>
            <w:tcBorders>
              <w:top w:val="nil"/>
              <w:left w:val="single" w:sz="8" w:space="0" w:color="auto"/>
              <w:bottom w:val="single" w:sz="8" w:space="0" w:color="auto"/>
              <w:right w:val="single" w:sz="4" w:space="0" w:color="auto"/>
            </w:tcBorders>
            <w:shd w:val="clear" w:color="auto" w:fill="auto"/>
            <w:noWrap/>
            <w:vAlign w:val="bottom"/>
          </w:tcPr>
          <w:p w14:paraId="3DF5A06C" w14:textId="77777777" w:rsidR="001F1547" w:rsidRPr="007E6F8A" w:rsidRDefault="001F1547" w:rsidP="001F1547">
            <w:pPr>
              <w:rPr>
                <w:rFonts w:ascii="Arial" w:hAnsi="Arial" w:cs="Arial"/>
                <w:sz w:val="12"/>
                <w:szCs w:val="12"/>
              </w:rPr>
            </w:pPr>
            <w:r w:rsidRPr="007E6F8A">
              <w:rPr>
                <w:rFonts w:ascii="Arial" w:hAnsi="Arial" w:cs="Arial"/>
                <w:sz w:val="12"/>
                <w:szCs w:val="12"/>
              </w:rPr>
              <w:t> </w:t>
            </w:r>
          </w:p>
        </w:tc>
        <w:tc>
          <w:tcPr>
            <w:tcW w:w="832" w:type="dxa"/>
            <w:tcBorders>
              <w:top w:val="nil"/>
              <w:left w:val="nil"/>
              <w:bottom w:val="single" w:sz="8" w:space="0" w:color="auto"/>
              <w:right w:val="single" w:sz="8" w:space="0" w:color="auto"/>
            </w:tcBorders>
            <w:shd w:val="clear" w:color="auto" w:fill="auto"/>
            <w:noWrap/>
            <w:vAlign w:val="bottom"/>
          </w:tcPr>
          <w:p w14:paraId="13182854" w14:textId="77777777" w:rsidR="001F1547" w:rsidRPr="00505A58" w:rsidRDefault="001F1547" w:rsidP="001F1547">
            <w:pPr>
              <w:rPr>
                <w:rFonts w:ascii="Arial" w:hAnsi="Arial" w:cs="Arial"/>
                <w:color w:val="FF0000"/>
                <w:sz w:val="12"/>
                <w:szCs w:val="12"/>
              </w:rPr>
            </w:pPr>
          </w:p>
        </w:tc>
        <w:tc>
          <w:tcPr>
            <w:tcW w:w="840" w:type="dxa"/>
            <w:tcBorders>
              <w:top w:val="nil"/>
              <w:left w:val="nil"/>
              <w:bottom w:val="single" w:sz="8" w:space="0" w:color="auto"/>
              <w:right w:val="single" w:sz="4" w:space="0" w:color="auto"/>
            </w:tcBorders>
            <w:shd w:val="clear" w:color="auto" w:fill="auto"/>
            <w:noWrap/>
            <w:vAlign w:val="bottom"/>
          </w:tcPr>
          <w:p w14:paraId="20CFD0DF" w14:textId="77777777" w:rsidR="001F1547" w:rsidRPr="00505A58" w:rsidRDefault="001F1547" w:rsidP="001F1547">
            <w:pPr>
              <w:rPr>
                <w:rFonts w:ascii="Arial" w:hAnsi="Arial" w:cs="Arial"/>
                <w:color w:val="FF0000"/>
                <w:sz w:val="12"/>
                <w:szCs w:val="12"/>
              </w:rPr>
            </w:pPr>
          </w:p>
        </w:tc>
        <w:tc>
          <w:tcPr>
            <w:tcW w:w="840" w:type="dxa"/>
            <w:tcBorders>
              <w:top w:val="nil"/>
              <w:left w:val="nil"/>
              <w:bottom w:val="single" w:sz="8" w:space="0" w:color="auto"/>
              <w:right w:val="nil"/>
            </w:tcBorders>
            <w:shd w:val="clear" w:color="auto" w:fill="auto"/>
            <w:noWrap/>
            <w:vAlign w:val="bottom"/>
          </w:tcPr>
          <w:p w14:paraId="5F8CB0E2" w14:textId="77777777" w:rsidR="001F1547" w:rsidRPr="00505A58" w:rsidRDefault="001F1547" w:rsidP="001F1547">
            <w:pPr>
              <w:rPr>
                <w:rFonts w:ascii="Arial" w:hAnsi="Arial" w:cs="Arial"/>
                <w:color w:val="FF0000"/>
                <w:sz w:val="12"/>
                <w:szCs w:val="12"/>
              </w:rPr>
            </w:pPr>
          </w:p>
        </w:tc>
        <w:tc>
          <w:tcPr>
            <w:tcW w:w="840" w:type="dxa"/>
            <w:tcBorders>
              <w:top w:val="nil"/>
              <w:left w:val="single" w:sz="8" w:space="0" w:color="auto"/>
              <w:bottom w:val="single" w:sz="8" w:space="0" w:color="auto"/>
              <w:right w:val="single" w:sz="4" w:space="0" w:color="auto"/>
            </w:tcBorders>
            <w:shd w:val="clear" w:color="auto" w:fill="auto"/>
            <w:noWrap/>
            <w:vAlign w:val="bottom"/>
          </w:tcPr>
          <w:p w14:paraId="336ABEF2" w14:textId="77777777" w:rsidR="001F1547" w:rsidRPr="00505A58" w:rsidRDefault="001F1547" w:rsidP="001F1547">
            <w:pPr>
              <w:rPr>
                <w:rFonts w:ascii="Arial" w:hAnsi="Arial" w:cs="Arial"/>
                <w:color w:val="FF0000"/>
                <w:sz w:val="12"/>
                <w:szCs w:val="12"/>
              </w:rPr>
            </w:pPr>
          </w:p>
        </w:tc>
        <w:tc>
          <w:tcPr>
            <w:tcW w:w="840" w:type="dxa"/>
            <w:tcBorders>
              <w:top w:val="nil"/>
              <w:left w:val="nil"/>
              <w:bottom w:val="single" w:sz="8" w:space="0" w:color="auto"/>
              <w:right w:val="single" w:sz="8" w:space="0" w:color="auto"/>
            </w:tcBorders>
            <w:shd w:val="clear" w:color="auto" w:fill="auto"/>
            <w:noWrap/>
            <w:vAlign w:val="bottom"/>
          </w:tcPr>
          <w:p w14:paraId="212C1286" w14:textId="77777777" w:rsidR="001F1547" w:rsidRPr="00505A58" w:rsidRDefault="001F1547" w:rsidP="001F1547">
            <w:pPr>
              <w:rPr>
                <w:rFonts w:ascii="Arial" w:hAnsi="Arial" w:cs="Arial"/>
                <w:color w:val="FF0000"/>
                <w:sz w:val="12"/>
                <w:szCs w:val="12"/>
              </w:rPr>
            </w:pPr>
          </w:p>
        </w:tc>
      </w:tr>
      <w:tr w:rsidR="001F1547" w14:paraId="2268B247" w14:textId="77777777" w:rsidTr="001F1547">
        <w:trPr>
          <w:trHeight w:val="276"/>
        </w:trPr>
        <w:tc>
          <w:tcPr>
            <w:tcW w:w="2320" w:type="dxa"/>
            <w:tcBorders>
              <w:top w:val="single" w:sz="8" w:space="0" w:color="auto"/>
              <w:left w:val="single" w:sz="8" w:space="0" w:color="auto"/>
              <w:bottom w:val="single" w:sz="8" w:space="0" w:color="auto"/>
              <w:right w:val="single" w:sz="8" w:space="0" w:color="auto"/>
            </w:tcBorders>
            <w:shd w:val="clear" w:color="auto" w:fill="FFFF99"/>
            <w:noWrap/>
            <w:vAlign w:val="bottom"/>
          </w:tcPr>
          <w:p w14:paraId="569DF98E" w14:textId="77777777" w:rsidR="001F1547" w:rsidRDefault="001F1547" w:rsidP="001F1547">
            <w:pPr>
              <w:rPr>
                <w:rFonts w:ascii="Arial" w:hAnsi="Arial" w:cs="Arial"/>
                <w:sz w:val="12"/>
                <w:szCs w:val="12"/>
              </w:rPr>
            </w:pPr>
            <w:r>
              <w:rPr>
                <w:rFonts w:ascii="Arial" w:hAnsi="Arial" w:cs="Arial"/>
                <w:sz w:val="12"/>
                <w:szCs w:val="12"/>
              </w:rPr>
              <w:t>9. ZŠ</w:t>
            </w:r>
          </w:p>
        </w:tc>
        <w:tc>
          <w:tcPr>
            <w:tcW w:w="750" w:type="dxa"/>
            <w:tcBorders>
              <w:top w:val="nil"/>
              <w:left w:val="nil"/>
              <w:bottom w:val="single" w:sz="4" w:space="0" w:color="auto"/>
              <w:right w:val="single" w:sz="4" w:space="0" w:color="auto"/>
            </w:tcBorders>
            <w:shd w:val="clear" w:color="auto" w:fill="auto"/>
            <w:noWrap/>
            <w:vAlign w:val="bottom"/>
          </w:tcPr>
          <w:p w14:paraId="057BA7BD" w14:textId="77777777" w:rsidR="001F1547" w:rsidRPr="00505A58" w:rsidRDefault="001F1547" w:rsidP="001F1547">
            <w:pPr>
              <w:rPr>
                <w:rFonts w:ascii="Arial" w:hAnsi="Arial" w:cs="Arial"/>
                <w:color w:val="FF0000"/>
                <w:sz w:val="12"/>
                <w:szCs w:val="12"/>
              </w:rPr>
            </w:pPr>
            <w:r w:rsidRPr="00505A58">
              <w:rPr>
                <w:rFonts w:ascii="Arial" w:hAnsi="Arial" w:cs="Arial"/>
                <w:color w:val="FF0000"/>
                <w:sz w:val="12"/>
                <w:szCs w:val="12"/>
              </w:rPr>
              <w:t> </w:t>
            </w:r>
          </w:p>
        </w:tc>
        <w:tc>
          <w:tcPr>
            <w:tcW w:w="750" w:type="dxa"/>
            <w:tcBorders>
              <w:top w:val="nil"/>
              <w:left w:val="nil"/>
              <w:bottom w:val="single" w:sz="4" w:space="0" w:color="auto"/>
              <w:right w:val="nil"/>
            </w:tcBorders>
            <w:shd w:val="clear" w:color="auto" w:fill="auto"/>
            <w:noWrap/>
            <w:vAlign w:val="bottom"/>
          </w:tcPr>
          <w:p w14:paraId="73DEA764" w14:textId="77777777" w:rsidR="001F1547" w:rsidRPr="00FF1F6D" w:rsidRDefault="001F1547" w:rsidP="001F1547">
            <w:pPr>
              <w:rPr>
                <w:rFonts w:ascii="Arial" w:hAnsi="Arial" w:cs="Arial"/>
                <w:sz w:val="12"/>
                <w:szCs w:val="12"/>
              </w:rPr>
            </w:pPr>
          </w:p>
        </w:tc>
        <w:tc>
          <w:tcPr>
            <w:tcW w:w="760" w:type="dxa"/>
            <w:tcBorders>
              <w:top w:val="nil"/>
              <w:left w:val="single" w:sz="8" w:space="0" w:color="auto"/>
              <w:bottom w:val="single" w:sz="4" w:space="0" w:color="auto"/>
              <w:right w:val="single" w:sz="4" w:space="0" w:color="auto"/>
            </w:tcBorders>
            <w:shd w:val="clear" w:color="auto" w:fill="auto"/>
            <w:noWrap/>
            <w:vAlign w:val="bottom"/>
          </w:tcPr>
          <w:p w14:paraId="3FC8AE33" w14:textId="77777777" w:rsidR="001F1547" w:rsidRPr="00505A58" w:rsidRDefault="001F1547" w:rsidP="001F1547">
            <w:pPr>
              <w:rPr>
                <w:rFonts w:ascii="Arial" w:hAnsi="Arial" w:cs="Arial"/>
                <w:color w:val="FF0000"/>
                <w:sz w:val="12"/>
                <w:szCs w:val="12"/>
              </w:rPr>
            </w:pPr>
            <w:r w:rsidRPr="00505A58">
              <w:rPr>
                <w:rFonts w:ascii="Arial" w:hAnsi="Arial" w:cs="Arial"/>
                <w:color w:val="FF0000"/>
                <w:sz w:val="12"/>
                <w:szCs w:val="12"/>
              </w:rPr>
              <w:t> </w:t>
            </w:r>
          </w:p>
        </w:tc>
        <w:tc>
          <w:tcPr>
            <w:tcW w:w="832" w:type="dxa"/>
            <w:tcBorders>
              <w:top w:val="nil"/>
              <w:left w:val="nil"/>
              <w:bottom w:val="single" w:sz="4" w:space="0" w:color="auto"/>
              <w:right w:val="single" w:sz="8" w:space="0" w:color="auto"/>
            </w:tcBorders>
            <w:shd w:val="clear" w:color="auto" w:fill="auto"/>
            <w:noWrap/>
            <w:vAlign w:val="bottom"/>
          </w:tcPr>
          <w:p w14:paraId="10CFB292" w14:textId="77777777" w:rsidR="001F1547" w:rsidRPr="00505A58" w:rsidRDefault="001F1547" w:rsidP="001F1547">
            <w:pPr>
              <w:rPr>
                <w:rFonts w:ascii="Arial" w:hAnsi="Arial" w:cs="Arial"/>
                <w:color w:val="FF0000"/>
                <w:sz w:val="12"/>
                <w:szCs w:val="12"/>
              </w:rPr>
            </w:pPr>
            <w:r w:rsidRPr="00505A58">
              <w:rPr>
                <w:rFonts w:ascii="Arial" w:hAnsi="Arial" w:cs="Arial"/>
                <w:color w:val="FF0000"/>
                <w:sz w:val="12"/>
                <w:szCs w:val="12"/>
              </w:rPr>
              <w:t> </w:t>
            </w:r>
          </w:p>
        </w:tc>
        <w:tc>
          <w:tcPr>
            <w:tcW w:w="840" w:type="dxa"/>
            <w:tcBorders>
              <w:top w:val="nil"/>
              <w:left w:val="nil"/>
              <w:bottom w:val="single" w:sz="4" w:space="0" w:color="auto"/>
              <w:right w:val="single" w:sz="4" w:space="0" w:color="auto"/>
            </w:tcBorders>
            <w:shd w:val="clear" w:color="auto" w:fill="auto"/>
            <w:noWrap/>
            <w:vAlign w:val="bottom"/>
          </w:tcPr>
          <w:p w14:paraId="0B024EED" w14:textId="77777777" w:rsidR="001F1547" w:rsidRPr="00505A58" w:rsidRDefault="001F1547" w:rsidP="001F1547">
            <w:pPr>
              <w:rPr>
                <w:rFonts w:ascii="Arial" w:hAnsi="Arial" w:cs="Arial"/>
                <w:color w:val="FF0000"/>
                <w:sz w:val="12"/>
                <w:szCs w:val="12"/>
              </w:rPr>
            </w:pPr>
          </w:p>
        </w:tc>
        <w:tc>
          <w:tcPr>
            <w:tcW w:w="840" w:type="dxa"/>
            <w:tcBorders>
              <w:top w:val="nil"/>
              <w:left w:val="nil"/>
              <w:bottom w:val="single" w:sz="4" w:space="0" w:color="auto"/>
              <w:right w:val="nil"/>
            </w:tcBorders>
            <w:shd w:val="clear" w:color="auto" w:fill="auto"/>
            <w:noWrap/>
            <w:vAlign w:val="bottom"/>
          </w:tcPr>
          <w:p w14:paraId="729AA34D" w14:textId="77777777" w:rsidR="001F1547" w:rsidRPr="00505A58" w:rsidRDefault="001F1547" w:rsidP="001F1547">
            <w:pPr>
              <w:rPr>
                <w:rFonts w:ascii="Arial" w:hAnsi="Arial" w:cs="Arial"/>
                <w:color w:val="FF0000"/>
                <w:sz w:val="12"/>
                <w:szCs w:val="12"/>
              </w:rPr>
            </w:pPr>
          </w:p>
        </w:tc>
        <w:tc>
          <w:tcPr>
            <w:tcW w:w="840" w:type="dxa"/>
            <w:tcBorders>
              <w:top w:val="nil"/>
              <w:left w:val="single" w:sz="8" w:space="0" w:color="auto"/>
              <w:bottom w:val="single" w:sz="4" w:space="0" w:color="auto"/>
              <w:right w:val="single" w:sz="4" w:space="0" w:color="auto"/>
            </w:tcBorders>
            <w:shd w:val="clear" w:color="auto" w:fill="auto"/>
            <w:noWrap/>
            <w:vAlign w:val="bottom"/>
          </w:tcPr>
          <w:p w14:paraId="3177AC92" w14:textId="77777777" w:rsidR="001F1547" w:rsidRPr="00505A58" w:rsidRDefault="001F1547" w:rsidP="001F1547">
            <w:pPr>
              <w:rPr>
                <w:rFonts w:ascii="Arial" w:hAnsi="Arial" w:cs="Arial"/>
                <w:color w:val="FF0000"/>
                <w:sz w:val="12"/>
                <w:szCs w:val="12"/>
              </w:rPr>
            </w:pPr>
          </w:p>
        </w:tc>
        <w:tc>
          <w:tcPr>
            <w:tcW w:w="840" w:type="dxa"/>
            <w:tcBorders>
              <w:top w:val="nil"/>
              <w:left w:val="nil"/>
              <w:bottom w:val="single" w:sz="4" w:space="0" w:color="auto"/>
              <w:right w:val="single" w:sz="8" w:space="0" w:color="auto"/>
            </w:tcBorders>
            <w:shd w:val="clear" w:color="auto" w:fill="auto"/>
            <w:noWrap/>
            <w:vAlign w:val="bottom"/>
          </w:tcPr>
          <w:p w14:paraId="57243095" w14:textId="77777777" w:rsidR="001F1547" w:rsidRPr="00505A58" w:rsidRDefault="001F1547" w:rsidP="001F1547">
            <w:pPr>
              <w:rPr>
                <w:rFonts w:ascii="Arial" w:hAnsi="Arial" w:cs="Arial"/>
                <w:color w:val="FF0000"/>
                <w:sz w:val="12"/>
                <w:szCs w:val="12"/>
              </w:rPr>
            </w:pPr>
          </w:p>
        </w:tc>
      </w:tr>
      <w:tr w:rsidR="001F1547" w14:paraId="5A19B638" w14:textId="77777777" w:rsidTr="001F1547">
        <w:trPr>
          <w:trHeight w:val="264"/>
        </w:trPr>
        <w:tc>
          <w:tcPr>
            <w:tcW w:w="2320" w:type="dxa"/>
            <w:tcBorders>
              <w:top w:val="nil"/>
              <w:left w:val="single" w:sz="8" w:space="0" w:color="auto"/>
              <w:bottom w:val="nil"/>
              <w:right w:val="single" w:sz="8" w:space="0" w:color="auto"/>
            </w:tcBorders>
            <w:shd w:val="clear" w:color="auto" w:fill="auto"/>
            <w:noWrap/>
            <w:vAlign w:val="bottom"/>
          </w:tcPr>
          <w:p w14:paraId="258C01B8" w14:textId="77777777" w:rsidR="001F1547" w:rsidRDefault="001F1547" w:rsidP="001F1547">
            <w:pPr>
              <w:rPr>
                <w:rFonts w:ascii="Arial" w:hAnsi="Arial" w:cs="Arial"/>
                <w:sz w:val="12"/>
                <w:szCs w:val="12"/>
              </w:rPr>
            </w:pPr>
            <w:r>
              <w:rPr>
                <w:rFonts w:ascii="Arial" w:hAnsi="Arial" w:cs="Arial"/>
                <w:sz w:val="12"/>
                <w:szCs w:val="12"/>
              </w:rPr>
              <w:t>Základní škola Zlín, Štefánikova 2514,</w:t>
            </w:r>
          </w:p>
        </w:tc>
        <w:tc>
          <w:tcPr>
            <w:tcW w:w="750" w:type="dxa"/>
            <w:tcBorders>
              <w:top w:val="nil"/>
              <w:left w:val="nil"/>
              <w:bottom w:val="single" w:sz="4" w:space="0" w:color="auto"/>
              <w:right w:val="single" w:sz="4" w:space="0" w:color="auto"/>
            </w:tcBorders>
            <w:shd w:val="clear" w:color="auto" w:fill="auto"/>
            <w:noWrap/>
            <w:vAlign w:val="bottom"/>
          </w:tcPr>
          <w:p w14:paraId="072AC4F7" w14:textId="77777777" w:rsidR="001F1547" w:rsidRPr="007E6F8A" w:rsidRDefault="001F1547" w:rsidP="001F1547">
            <w:pPr>
              <w:jc w:val="right"/>
              <w:rPr>
                <w:rFonts w:ascii="Arial" w:hAnsi="Arial" w:cs="Arial"/>
                <w:sz w:val="12"/>
                <w:szCs w:val="12"/>
              </w:rPr>
            </w:pPr>
            <w:r w:rsidRPr="007E6F8A">
              <w:rPr>
                <w:rFonts w:ascii="Arial" w:hAnsi="Arial" w:cs="Arial"/>
                <w:sz w:val="12"/>
                <w:szCs w:val="12"/>
              </w:rPr>
              <w:t>3 200 000</w:t>
            </w:r>
          </w:p>
        </w:tc>
        <w:tc>
          <w:tcPr>
            <w:tcW w:w="750" w:type="dxa"/>
            <w:tcBorders>
              <w:top w:val="nil"/>
              <w:left w:val="nil"/>
              <w:bottom w:val="single" w:sz="4" w:space="0" w:color="auto"/>
              <w:right w:val="nil"/>
            </w:tcBorders>
            <w:shd w:val="clear" w:color="auto" w:fill="auto"/>
            <w:noWrap/>
            <w:vAlign w:val="bottom"/>
          </w:tcPr>
          <w:p w14:paraId="0ED2F866" w14:textId="77777777" w:rsidR="001F1547" w:rsidRPr="00FF1F6D" w:rsidRDefault="001F1547" w:rsidP="001F1547">
            <w:pPr>
              <w:jc w:val="right"/>
              <w:rPr>
                <w:rFonts w:ascii="Arial" w:hAnsi="Arial" w:cs="Arial"/>
                <w:sz w:val="12"/>
                <w:szCs w:val="12"/>
              </w:rPr>
            </w:pPr>
            <w:r w:rsidRPr="00FF1F6D">
              <w:rPr>
                <w:rFonts w:ascii="Arial" w:hAnsi="Arial" w:cs="Arial"/>
                <w:sz w:val="12"/>
                <w:szCs w:val="12"/>
              </w:rPr>
              <w:t>3 618 000</w:t>
            </w:r>
          </w:p>
        </w:tc>
        <w:tc>
          <w:tcPr>
            <w:tcW w:w="760" w:type="dxa"/>
            <w:tcBorders>
              <w:top w:val="nil"/>
              <w:left w:val="single" w:sz="8" w:space="0" w:color="auto"/>
              <w:bottom w:val="single" w:sz="4" w:space="0" w:color="auto"/>
              <w:right w:val="single" w:sz="4" w:space="0" w:color="auto"/>
            </w:tcBorders>
            <w:shd w:val="clear" w:color="auto" w:fill="auto"/>
            <w:noWrap/>
            <w:vAlign w:val="bottom"/>
          </w:tcPr>
          <w:p w14:paraId="4E900B2A" w14:textId="77777777" w:rsidR="001F1547" w:rsidRPr="007E6F8A" w:rsidRDefault="001F1547" w:rsidP="001F1547">
            <w:pPr>
              <w:jc w:val="right"/>
              <w:rPr>
                <w:rFonts w:ascii="Arial" w:hAnsi="Arial" w:cs="Arial"/>
                <w:sz w:val="12"/>
                <w:szCs w:val="12"/>
              </w:rPr>
            </w:pPr>
            <w:r w:rsidRPr="007E6F8A">
              <w:rPr>
                <w:rFonts w:ascii="Arial" w:hAnsi="Arial" w:cs="Arial"/>
                <w:sz w:val="12"/>
                <w:szCs w:val="12"/>
              </w:rPr>
              <w:t>3 2</w:t>
            </w:r>
            <w:r>
              <w:rPr>
                <w:rFonts w:ascii="Arial" w:hAnsi="Arial" w:cs="Arial"/>
                <w:sz w:val="12"/>
                <w:szCs w:val="12"/>
              </w:rPr>
              <w:t>5</w:t>
            </w:r>
            <w:r w:rsidRPr="007E6F8A">
              <w:rPr>
                <w:rFonts w:ascii="Arial" w:hAnsi="Arial" w:cs="Arial"/>
                <w:sz w:val="12"/>
                <w:szCs w:val="12"/>
              </w:rPr>
              <w:t>0 000</w:t>
            </w:r>
          </w:p>
        </w:tc>
        <w:tc>
          <w:tcPr>
            <w:tcW w:w="832" w:type="dxa"/>
            <w:tcBorders>
              <w:top w:val="nil"/>
              <w:left w:val="nil"/>
              <w:bottom w:val="single" w:sz="4" w:space="0" w:color="auto"/>
              <w:right w:val="single" w:sz="8" w:space="0" w:color="auto"/>
            </w:tcBorders>
            <w:shd w:val="clear" w:color="auto" w:fill="auto"/>
            <w:noWrap/>
            <w:vAlign w:val="bottom"/>
          </w:tcPr>
          <w:p w14:paraId="0709273F" w14:textId="77777777" w:rsidR="001F1547" w:rsidRPr="00505A58" w:rsidRDefault="001F1547" w:rsidP="001F1547">
            <w:pPr>
              <w:jc w:val="right"/>
              <w:rPr>
                <w:rFonts w:ascii="Arial" w:hAnsi="Arial" w:cs="Arial"/>
                <w:color w:val="FF0000"/>
                <w:sz w:val="12"/>
                <w:szCs w:val="12"/>
              </w:rPr>
            </w:pPr>
          </w:p>
        </w:tc>
        <w:tc>
          <w:tcPr>
            <w:tcW w:w="840" w:type="dxa"/>
            <w:tcBorders>
              <w:top w:val="nil"/>
              <w:left w:val="nil"/>
              <w:bottom w:val="single" w:sz="4" w:space="0" w:color="auto"/>
              <w:right w:val="single" w:sz="4" w:space="0" w:color="auto"/>
            </w:tcBorders>
            <w:shd w:val="clear" w:color="auto" w:fill="auto"/>
            <w:noWrap/>
            <w:vAlign w:val="bottom"/>
          </w:tcPr>
          <w:p w14:paraId="05335F53" w14:textId="77777777" w:rsidR="001F1547" w:rsidRPr="00505A58" w:rsidRDefault="001F1547" w:rsidP="001F1547">
            <w:pPr>
              <w:jc w:val="right"/>
              <w:rPr>
                <w:rFonts w:ascii="Arial" w:hAnsi="Arial" w:cs="Arial"/>
                <w:color w:val="FF0000"/>
                <w:sz w:val="12"/>
                <w:szCs w:val="12"/>
              </w:rPr>
            </w:pPr>
          </w:p>
        </w:tc>
        <w:tc>
          <w:tcPr>
            <w:tcW w:w="840" w:type="dxa"/>
            <w:tcBorders>
              <w:top w:val="nil"/>
              <w:left w:val="nil"/>
              <w:bottom w:val="single" w:sz="4" w:space="0" w:color="auto"/>
              <w:right w:val="nil"/>
            </w:tcBorders>
            <w:shd w:val="clear" w:color="auto" w:fill="auto"/>
            <w:noWrap/>
            <w:vAlign w:val="bottom"/>
          </w:tcPr>
          <w:p w14:paraId="1EDCB8EA" w14:textId="77777777" w:rsidR="001F1547" w:rsidRPr="00505A58" w:rsidRDefault="001F1547" w:rsidP="001F1547">
            <w:pPr>
              <w:jc w:val="right"/>
              <w:rPr>
                <w:rFonts w:ascii="Arial" w:hAnsi="Arial" w:cs="Arial"/>
                <w:color w:val="FF0000"/>
                <w:sz w:val="12"/>
                <w:szCs w:val="12"/>
              </w:rPr>
            </w:pPr>
          </w:p>
        </w:tc>
        <w:tc>
          <w:tcPr>
            <w:tcW w:w="840" w:type="dxa"/>
            <w:tcBorders>
              <w:top w:val="nil"/>
              <w:left w:val="single" w:sz="8" w:space="0" w:color="auto"/>
              <w:bottom w:val="single" w:sz="4" w:space="0" w:color="auto"/>
              <w:right w:val="single" w:sz="4" w:space="0" w:color="auto"/>
            </w:tcBorders>
            <w:shd w:val="clear" w:color="auto" w:fill="auto"/>
            <w:noWrap/>
            <w:vAlign w:val="bottom"/>
          </w:tcPr>
          <w:p w14:paraId="14AEA09C" w14:textId="77777777" w:rsidR="001F1547" w:rsidRPr="00505A58" w:rsidRDefault="001F1547" w:rsidP="001F1547">
            <w:pPr>
              <w:jc w:val="right"/>
              <w:rPr>
                <w:rFonts w:ascii="Arial" w:hAnsi="Arial" w:cs="Arial"/>
                <w:color w:val="FF0000"/>
                <w:sz w:val="12"/>
                <w:szCs w:val="12"/>
              </w:rPr>
            </w:pPr>
          </w:p>
        </w:tc>
        <w:tc>
          <w:tcPr>
            <w:tcW w:w="840" w:type="dxa"/>
            <w:tcBorders>
              <w:top w:val="nil"/>
              <w:left w:val="nil"/>
              <w:bottom w:val="single" w:sz="4" w:space="0" w:color="auto"/>
              <w:right w:val="single" w:sz="8" w:space="0" w:color="auto"/>
            </w:tcBorders>
            <w:shd w:val="clear" w:color="auto" w:fill="auto"/>
            <w:noWrap/>
            <w:vAlign w:val="bottom"/>
          </w:tcPr>
          <w:p w14:paraId="0A542B9C" w14:textId="77777777" w:rsidR="001F1547" w:rsidRPr="00505A58" w:rsidRDefault="001F1547" w:rsidP="001F1547">
            <w:pPr>
              <w:rPr>
                <w:rFonts w:ascii="Arial" w:hAnsi="Arial" w:cs="Arial"/>
                <w:color w:val="FF0000"/>
                <w:sz w:val="12"/>
                <w:szCs w:val="12"/>
              </w:rPr>
            </w:pPr>
          </w:p>
        </w:tc>
      </w:tr>
      <w:tr w:rsidR="001F1547" w14:paraId="744A8290" w14:textId="77777777" w:rsidTr="001F1547">
        <w:trPr>
          <w:trHeight w:val="276"/>
        </w:trPr>
        <w:tc>
          <w:tcPr>
            <w:tcW w:w="2320" w:type="dxa"/>
            <w:tcBorders>
              <w:top w:val="nil"/>
              <w:left w:val="single" w:sz="8" w:space="0" w:color="auto"/>
              <w:bottom w:val="nil"/>
              <w:right w:val="single" w:sz="8" w:space="0" w:color="auto"/>
            </w:tcBorders>
            <w:shd w:val="clear" w:color="auto" w:fill="auto"/>
            <w:noWrap/>
            <w:vAlign w:val="bottom"/>
          </w:tcPr>
          <w:p w14:paraId="2770652D" w14:textId="77777777" w:rsidR="001F1547" w:rsidRDefault="001F1547" w:rsidP="001F1547">
            <w:pPr>
              <w:rPr>
                <w:rFonts w:ascii="Arial" w:hAnsi="Arial" w:cs="Arial"/>
                <w:sz w:val="12"/>
                <w:szCs w:val="12"/>
              </w:rPr>
            </w:pPr>
            <w:r>
              <w:rPr>
                <w:rFonts w:ascii="Arial" w:hAnsi="Arial" w:cs="Arial"/>
                <w:sz w:val="12"/>
                <w:szCs w:val="12"/>
              </w:rPr>
              <w:t xml:space="preserve"> př. org.</w:t>
            </w:r>
          </w:p>
        </w:tc>
        <w:tc>
          <w:tcPr>
            <w:tcW w:w="750" w:type="dxa"/>
            <w:tcBorders>
              <w:top w:val="nil"/>
              <w:left w:val="nil"/>
              <w:bottom w:val="single" w:sz="8" w:space="0" w:color="auto"/>
              <w:right w:val="single" w:sz="4" w:space="0" w:color="auto"/>
            </w:tcBorders>
            <w:shd w:val="clear" w:color="auto" w:fill="auto"/>
            <w:noWrap/>
            <w:vAlign w:val="bottom"/>
          </w:tcPr>
          <w:p w14:paraId="1DE6393B" w14:textId="77777777" w:rsidR="001F1547" w:rsidRPr="007E6F8A" w:rsidRDefault="001F1547" w:rsidP="001F1547">
            <w:pPr>
              <w:rPr>
                <w:rFonts w:ascii="Arial" w:hAnsi="Arial" w:cs="Arial"/>
                <w:sz w:val="12"/>
                <w:szCs w:val="12"/>
              </w:rPr>
            </w:pPr>
            <w:r w:rsidRPr="007E6F8A">
              <w:rPr>
                <w:rFonts w:ascii="Arial" w:hAnsi="Arial" w:cs="Arial"/>
                <w:sz w:val="12"/>
                <w:szCs w:val="12"/>
              </w:rPr>
              <w:t> </w:t>
            </w:r>
          </w:p>
        </w:tc>
        <w:tc>
          <w:tcPr>
            <w:tcW w:w="750" w:type="dxa"/>
            <w:tcBorders>
              <w:top w:val="nil"/>
              <w:left w:val="nil"/>
              <w:bottom w:val="single" w:sz="8" w:space="0" w:color="auto"/>
              <w:right w:val="nil"/>
            </w:tcBorders>
            <w:shd w:val="clear" w:color="auto" w:fill="auto"/>
            <w:noWrap/>
            <w:vAlign w:val="bottom"/>
          </w:tcPr>
          <w:p w14:paraId="242E43A8" w14:textId="77777777" w:rsidR="001F1547" w:rsidRPr="00FF1F6D" w:rsidRDefault="001F1547" w:rsidP="001F1547">
            <w:pPr>
              <w:rPr>
                <w:rFonts w:ascii="Arial" w:hAnsi="Arial" w:cs="Arial"/>
                <w:sz w:val="12"/>
                <w:szCs w:val="12"/>
              </w:rPr>
            </w:pPr>
          </w:p>
        </w:tc>
        <w:tc>
          <w:tcPr>
            <w:tcW w:w="760" w:type="dxa"/>
            <w:tcBorders>
              <w:top w:val="nil"/>
              <w:left w:val="single" w:sz="8" w:space="0" w:color="auto"/>
              <w:bottom w:val="single" w:sz="8" w:space="0" w:color="auto"/>
              <w:right w:val="single" w:sz="4" w:space="0" w:color="auto"/>
            </w:tcBorders>
            <w:shd w:val="clear" w:color="auto" w:fill="auto"/>
            <w:noWrap/>
            <w:vAlign w:val="bottom"/>
          </w:tcPr>
          <w:p w14:paraId="1DE658DA" w14:textId="77777777" w:rsidR="001F1547" w:rsidRPr="007E6F8A" w:rsidRDefault="001F1547" w:rsidP="001F1547">
            <w:pPr>
              <w:rPr>
                <w:rFonts w:ascii="Arial" w:hAnsi="Arial" w:cs="Arial"/>
                <w:sz w:val="12"/>
                <w:szCs w:val="12"/>
              </w:rPr>
            </w:pPr>
            <w:r w:rsidRPr="007E6F8A">
              <w:rPr>
                <w:rFonts w:ascii="Arial" w:hAnsi="Arial" w:cs="Arial"/>
                <w:sz w:val="12"/>
                <w:szCs w:val="12"/>
              </w:rPr>
              <w:t> </w:t>
            </w:r>
          </w:p>
        </w:tc>
        <w:tc>
          <w:tcPr>
            <w:tcW w:w="832" w:type="dxa"/>
            <w:tcBorders>
              <w:top w:val="nil"/>
              <w:left w:val="nil"/>
              <w:bottom w:val="single" w:sz="8" w:space="0" w:color="auto"/>
              <w:right w:val="single" w:sz="8" w:space="0" w:color="auto"/>
            </w:tcBorders>
            <w:shd w:val="clear" w:color="auto" w:fill="auto"/>
            <w:noWrap/>
            <w:vAlign w:val="bottom"/>
          </w:tcPr>
          <w:p w14:paraId="28EB6E5A" w14:textId="77777777" w:rsidR="001F1547" w:rsidRPr="00505A58" w:rsidRDefault="001F1547" w:rsidP="001F1547">
            <w:pPr>
              <w:rPr>
                <w:rFonts w:ascii="Arial" w:hAnsi="Arial" w:cs="Arial"/>
                <w:color w:val="FF0000"/>
                <w:sz w:val="12"/>
                <w:szCs w:val="12"/>
              </w:rPr>
            </w:pPr>
          </w:p>
        </w:tc>
        <w:tc>
          <w:tcPr>
            <w:tcW w:w="840" w:type="dxa"/>
            <w:tcBorders>
              <w:top w:val="nil"/>
              <w:left w:val="nil"/>
              <w:bottom w:val="single" w:sz="8" w:space="0" w:color="auto"/>
              <w:right w:val="single" w:sz="4" w:space="0" w:color="auto"/>
            </w:tcBorders>
            <w:shd w:val="clear" w:color="auto" w:fill="auto"/>
            <w:noWrap/>
            <w:vAlign w:val="bottom"/>
          </w:tcPr>
          <w:p w14:paraId="6AF52D49" w14:textId="77777777" w:rsidR="001F1547" w:rsidRPr="00505A58" w:rsidRDefault="001F1547" w:rsidP="001F1547">
            <w:pPr>
              <w:rPr>
                <w:rFonts w:ascii="Arial" w:hAnsi="Arial" w:cs="Arial"/>
                <w:color w:val="FF0000"/>
                <w:sz w:val="12"/>
                <w:szCs w:val="12"/>
              </w:rPr>
            </w:pPr>
          </w:p>
        </w:tc>
        <w:tc>
          <w:tcPr>
            <w:tcW w:w="840" w:type="dxa"/>
            <w:tcBorders>
              <w:top w:val="nil"/>
              <w:left w:val="nil"/>
              <w:bottom w:val="single" w:sz="8" w:space="0" w:color="auto"/>
              <w:right w:val="nil"/>
            </w:tcBorders>
            <w:shd w:val="clear" w:color="auto" w:fill="auto"/>
            <w:noWrap/>
            <w:vAlign w:val="bottom"/>
          </w:tcPr>
          <w:p w14:paraId="5AD74B5E" w14:textId="77777777" w:rsidR="001F1547" w:rsidRPr="00505A58" w:rsidRDefault="001F1547" w:rsidP="001F1547">
            <w:pPr>
              <w:rPr>
                <w:rFonts w:ascii="Arial" w:hAnsi="Arial" w:cs="Arial"/>
                <w:color w:val="FF0000"/>
                <w:sz w:val="12"/>
                <w:szCs w:val="12"/>
              </w:rPr>
            </w:pPr>
          </w:p>
        </w:tc>
        <w:tc>
          <w:tcPr>
            <w:tcW w:w="840" w:type="dxa"/>
            <w:tcBorders>
              <w:top w:val="nil"/>
              <w:left w:val="single" w:sz="8" w:space="0" w:color="auto"/>
              <w:bottom w:val="single" w:sz="8" w:space="0" w:color="auto"/>
              <w:right w:val="single" w:sz="4" w:space="0" w:color="auto"/>
            </w:tcBorders>
            <w:shd w:val="clear" w:color="auto" w:fill="auto"/>
            <w:noWrap/>
            <w:vAlign w:val="bottom"/>
          </w:tcPr>
          <w:p w14:paraId="10734D1D" w14:textId="77777777" w:rsidR="001F1547" w:rsidRPr="00505A58" w:rsidRDefault="001F1547" w:rsidP="001F1547">
            <w:pPr>
              <w:rPr>
                <w:rFonts w:ascii="Arial" w:hAnsi="Arial" w:cs="Arial"/>
                <w:color w:val="FF0000"/>
                <w:sz w:val="12"/>
                <w:szCs w:val="12"/>
              </w:rPr>
            </w:pPr>
          </w:p>
        </w:tc>
        <w:tc>
          <w:tcPr>
            <w:tcW w:w="840" w:type="dxa"/>
            <w:tcBorders>
              <w:top w:val="nil"/>
              <w:left w:val="nil"/>
              <w:bottom w:val="single" w:sz="8" w:space="0" w:color="auto"/>
              <w:right w:val="single" w:sz="8" w:space="0" w:color="auto"/>
            </w:tcBorders>
            <w:shd w:val="clear" w:color="auto" w:fill="auto"/>
            <w:noWrap/>
            <w:vAlign w:val="bottom"/>
          </w:tcPr>
          <w:p w14:paraId="3261FD98" w14:textId="77777777" w:rsidR="001F1547" w:rsidRPr="00505A58" w:rsidRDefault="001F1547" w:rsidP="001F1547">
            <w:pPr>
              <w:rPr>
                <w:rFonts w:ascii="Arial" w:hAnsi="Arial" w:cs="Arial"/>
                <w:color w:val="FF0000"/>
                <w:sz w:val="12"/>
                <w:szCs w:val="12"/>
              </w:rPr>
            </w:pPr>
          </w:p>
        </w:tc>
      </w:tr>
      <w:tr w:rsidR="001F1547" w14:paraId="62D52EF8" w14:textId="77777777" w:rsidTr="001F1547">
        <w:trPr>
          <w:trHeight w:val="276"/>
        </w:trPr>
        <w:tc>
          <w:tcPr>
            <w:tcW w:w="2320" w:type="dxa"/>
            <w:tcBorders>
              <w:top w:val="single" w:sz="8" w:space="0" w:color="auto"/>
              <w:left w:val="single" w:sz="8" w:space="0" w:color="auto"/>
              <w:bottom w:val="single" w:sz="8" w:space="0" w:color="auto"/>
              <w:right w:val="single" w:sz="8" w:space="0" w:color="auto"/>
            </w:tcBorders>
            <w:shd w:val="clear" w:color="auto" w:fill="FFFF99"/>
            <w:noWrap/>
            <w:vAlign w:val="bottom"/>
          </w:tcPr>
          <w:p w14:paraId="697FC00D" w14:textId="77777777" w:rsidR="001F1547" w:rsidRDefault="001F1547" w:rsidP="001F1547">
            <w:pPr>
              <w:rPr>
                <w:rFonts w:ascii="Arial" w:hAnsi="Arial" w:cs="Arial"/>
                <w:sz w:val="12"/>
                <w:szCs w:val="12"/>
              </w:rPr>
            </w:pPr>
            <w:r>
              <w:rPr>
                <w:rFonts w:ascii="Arial" w:hAnsi="Arial" w:cs="Arial"/>
                <w:sz w:val="12"/>
                <w:szCs w:val="12"/>
              </w:rPr>
              <w:t>10. ZŠ</w:t>
            </w:r>
          </w:p>
        </w:tc>
        <w:tc>
          <w:tcPr>
            <w:tcW w:w="750" w:type="dxa"/>
            <w:tcBorders>
              <w:top w:val="nil"/>
              <w:left w:val="nil"/>
              <w:bottom w:val="single" w:sz="4" w:space="0" w:color="auto"/>
              <w:right w:val="single" w:sz="4" w:space="0" w:color="auto"/>
            </w:tcBorders>
            <w:shd w:val="clear" w:color="auto" w:fill="auto"/>
            <w:noWrap/>
            <w:vAlign w:val="bottom"/>
          </w:tcPr>
          <w:p w14:paraId="64F7A8BC" w14:textId="77777777" w:rsidR="001F1547" w:rsidRPr="007E6F8A" w:rsidRDefault="001F1547" w:rsidP="001F1547">
            <w:pPr>
              <w:rPr>
                <w:rFonts w:ascii="Arial" w:hAnsi="Arial" w:cs="Arial"/>
                <w:sz w:val="12"/>
                <w:szCs w:val="12"/>
              </w:rPr>
            </w:pPr>
            <w:r w:rsidRPr="007E6F8A">
              <w:rPr>
                <w:rFonts w:ascii="Arial" w:hAnsi="Arial" w:cs="Arial"/>
                <w:sz w:val="12"/>
                <w:szCs w:val="12"/>
              </w:rPr>
              <w:t> </w:t>
            </w:r>
          </w:p>
        </w:tc>
        <w:tc>
          <w:tcPr>
            <w:tcW w:w="750" w:type="dxa"/>
            <w:tcBorders>
              <w:top w:val="nil"/>
              <w:left w:val="nil"/>
              <w:bottom w:val="single" w:sz="4" w:space="0" w:color="auto"/>
              <w:right w:val="nil"/>
            </w:tcBorders>
            <w:shd w:val="clear" w:color="auto" w:fill="auto"/>
            <w:noWrap/>
            <w:vAlign w:val="bottom"/>
          </w:tcPr>
          <w:p w14:paraId="0C11115C" w14:textId="77777777" w:rsidR="001F1547" w:rsidRPr="00FF1F6D" w:rsidRDefault="001F1547" w:rsidP="001F1547">
            <w:pPr>
              <w:rPr>
                <w:rFonts w:ascii="Arial" w:hAnsi="Arial" w:cs="Arial"/>
                <w:sz w:val="12"/>
                <w:szCs w:val="12"/>
              </w:rPr>
            </w:pPr>
          </w:p>
        </w:tc>
        <w:tc>
          <w:tcPr>
            <w:tcW w:w="760" w:type="dxa"/>
            <w:tcBorders>
              <w:top w:val="nil"/>
              <w:left w:val="single" w:sz="8" w:space="0" w:color="auto"/>
              <w:bottom w:val="single" w:sz="4" w:space="0" w:color="auto"/>
              <w:right w:val="single" w:sz="4" w:space="0" w:color="auto"/>
            </w:tcBorders>
            <w:shd w:val="clear" w:color="auto" w:fill="auto"/>
            <w:noWrap/>
            <w:vAlign w:val="bottom"/>
          </w:tcPr>
          <w:p w14:paraId="05D3C0D4" w14:textId="77777777" w:rsidR="001F1547" w:rsidRPr="007E6F8A" w:rsidRDefault="001F1547" w:rsidP="001F1547">
            <w:pPr>
              <w:rPr>
                <w:rFonts w:ascii="Arial" w:hAnsi="Arial" w:cs="Arial"/>
                <w:sz w:val="12"/>
                <w:szCs w:val="12"/>
              </w:rPr>
            </w:pPr>
            <w:r w:rsidRPr="007E6F8A">
              <w:rPr>
                <w:rFonts w:ascii="Arial" w:hAnsi="Arial" w:cs="Arial"/>
                <w:sz w:val="12"/>
                <w:szCs w:val="12"/>
              </w:rPr>
              <w:t> </w:t>
            </w:r>
          </w:p>
        </w:tc>
        <w:tc>
          <w:tcPr>
            <w:tcW w:w="832" w:type="dxa"/>
            <w:tcBorders>
              <w:top w:val="nil"/>
              <w:left w:val="nil"/>
              <w:bottom w:val="single" w:sz="4" w:space="0" w:color="auto"/>
              <w:right w:val="single" w:sz="8" w:space="0" w:color="auto"/>
            </w:tcBorders>
            <w:shd w:val="clear" w:color="auto" w:fill="auto"/>
            <w:noWrap/>
            <w:vAlign w:val="bottom"/>
          </w:tcPr>
          <w:p w14:paraId="279946A8" w14:textId="77777777" w:rsidR="001F1547" w:rsidRPr="00505A58" w:rsidRDefault="001F1547" w:rsidP="001F1547">
            <w:pPr>
              <w:rPr>
                <w:rFonts w:ascii="Arial" w:hAnsi="Arial" w:cs="Arial"/>
                <w:color w:val="FF0000"/>
                <w:sz w:val="12"/>
                <w:szCs w:val="12"/>
              </w:rPr>
            </w:pPr>
          </w:p>
        </w:tc>
        <w:tc>
          <w:tcPr>
            <w:tcW w:w="840" w:type="dxa"/>
            <w:tcBorders>
              <w:top w:val="nil"/>
              <w:left w:val="nil"/>
              <w:bottom w:val="single" w:sz="4" w:space="0" w:color="auto"/>
              <w:right w:val="single" w:sz="4" w:space="0" w:color="auto"/>
            </w:tcBorders>
            <w:shd w:val="clear" w:color="auto" w:fill="auto"/>
            <w:noWrap/>
            <w:vAlign w:val="bottom"/>
          </w:tcPr>
          <w:p w14:paraId="3E385301" w14:textId="77777777" w:rsidR="001F1547" w:rsidRPr="00505A58" w:rsidRDefault="001F1547" w:rsidP="001F1547">
            <w:pPr>
              <w:rPr>
                <w:rFonts w:ascii="Arial" w:hAnsi="Arial" w:cs="Arial"/>
                <w:color w:val="FF0000"/>
                <w:sz w:val="12"/>
                <w:szCs w:val="12"/>
              </w:rPr>
            </w:pPr>
          </w:p>
        </w:tc>
        <w:tc>
          <w:tcPr>
            <w:tcW w:w="840" w:type="dxa"/>
            <w:tcBorders>
              <w:top w:val="nil"/>
              <w:left w:val="nil"/>
              <w:bottom w:val="single" w:sz="4" w:space="0" w:color="auto"/>
              <w:right w:val="nil"/>
            </w:tcBorders>
            <w:shd w:val="clear" w:color="auto" w:fill="auto"/>
            <w:noWrap/>
            <w:vAlign w:val="bottom"/>
          </w:tcPr>
          <w:p w14:paraId="11D51B24" w14:textId="77777777" w:rsidR="001F1547" w:rsidRPr="00505A58" w:rsidRDefault="001F1547" w:rsidP="001F1547">
            <w:pPr>
              <w:rPr>
                <w:rFonts w:ascii="Arial" w:hAnsi="Arial" w:cs="Arial"/>
                <w:color w:val="FF0000"/>
                <w:sz w:val="12"/>
                <w:szCs w:val="12"/>
              </w:rPr>
            </w:pPr>
          </w:p>
        </w:tc>
        <w:tc>
          <w:tcPr>
            <w:tcW w:w="840" w:type="dxa"/>
            <w:tcBorders>
              <w:top w:val="nil"/>
              <w:left w:val="single" w:sz="8" w:space="0" w:color="auto"/>
              <w:bottom w:val="single" w:sz="4" w:space="0" w:color="auto"/>
              <w:right w:val="single" w:sz="4" w:space="0" w:color="auto"/>
            </w:tcBorders>
            <w:shd w:val="clear" w:color="auto" w:fill="auto"/>
            <w:noWrap/>
            <w:vAlign w:val="bottom"/>
          </w:tcPr>
          <w:p w14:paraId="377EFC63" w14:textId="77777777" w:rsidR="001F1547" w:rsidRPr="00505A58" w:rsidRDefault="001F1547" w:rsidP="001F1547">
            <w:pPr>
              <w:rPr>
                <w:rFonts w:ascii="Arial" w:hAnsi="Arial" w:cs="Arial"/>
                <w:color w:val="FF0000"/>
                <w:sz w:val="12"/>
                <w:szCs w:val="12"/>
              </w:rPr>
            </w:pPr>
          </w:p>
        </w:tc>
        <w:tc>
          <w:tcPr>
            <w:tcW w:w="840" w:type="dxa"/>
            <w:tcBorders>
              <w:top w:val="nil"/>
              <w:left w:val="nil"/>
              <w:bottom w:val="single" w:sz="4" w:space="0" w:color="auto"/>
              <w:right w:val="single" w:sz="8" w:space="0" w:color="auto"/>
            </w:tcBorders>
            <w:shd w:val="clear" w:color="auto" w:fill="auto"/>
            <w:noWrap/>
            <w:vAlign w:val="bottom"/>
          </w:tcPr>
          <w:p w14:paraId="1DA5204F" w14:textId="77777777" w:rsidR="001F1547" w:rsidRPr="00505A58" w:rsidRDefault="001F1547" w:rsidP="001F1547">
            <w:pPr>
              <w:rPr>
                <w:rFonts w:ascii="Arial" w:hAnsi="Arial" w:cs="Arial"/>
                <w:color w:val="FF0000"/>
                <w:sz w:val="12"/>
                <w:szCs w:val="12"/>
              </w:rPr>
            </w:pPr>
          </w:p>
        </w:tc>
      </w:tr>
      <w:tr w:rsidR="001F1547" w14:paraId="080ED199" w14:textId="77777777" w:rsidTr="001F1547">
        <w:trPr>
          <w:trHeight w:val="264"/>
        </w:trPr>
        <w:tc>
          <w:tcPr>
            <w:tcW w:w="2320" w:type="dxa"/>
            <w:tcBorders>
              <w:top w:val="nil"/>
              <w:left w:val="single" w:sz="8" w:space="0" w:color="auto"/>
              <w:bottom w:val="nil"/>
              <w:right w:val="single" w:sz="8" w:space="0" w:color="auto"/>
            </w:tcBorders>
            <w:shd w:val="clear" w:color="auto" w:fill="auto"/>
            <w:noWrap/>
            <w:vAlign w:val="bottom"/>
          </w:tcPr>
          <w:p w14:paraId="2777C9BF" w14:textId="77777777" w:rsidR="001F1547" w:rsidRDefault="001F1547" w:rsidP="001F1547">
            <w:pPr>
              <w:rPr>
                <w:rFonts w:ascii="Arial" w:hAnsi="Arial" w:cs="Arial"/>
                <w:sz w:val="12"/>
                <w:szCs w:val="12"/>
              </w:rPr>
            </w:pPr>
            <w:r>
              <w:rPr>
                <w:rFonts w:ascii="Arial" w:hAnsi="Arial" w:cs="Arial"/>
                <w:sz w:val="12"/>
                <w:szCs w:val="12"/>
              </w:rPr>
              <w:t>Základní škola Zlín, Dřevnická 1790,</w:t>
            </w:r>
          </w:p>
        </w:tc>
        <w:tc>
          <w:tcPr>
            <w:tcW w:w="750" w:type="dxa"/>
            <w:tcBorders>
              <w:top w:val="nil"/>
              <w:left w:val="nil"/>
              <w:bottom w:val="single" w:sz="4" w:space="0" w:color="auto"/>
              <w:right w:val="single" w:sz="4" w:space="0" w:color="auto"/>
            </w:tcBorders>
            <w:shd w:val="clear" w:color="auto" w:fill="auto"/>
            <w:noWrap/>
            <w:vAlign w:val="bottom"/>
          </w:tcPr>
          <w:p w14:paraId="39835C36" w14:textId="77777777" w:rsidR="001F1547" w:rsidRPr="007E6F8A" w:rsidRDefault="001F1547" w:rsidP="001F1547">
            <w:pPr>
              <w:jc w:val="right"/>
              <w:rPr>
                <w:rFonts w:ascii="Arial" w:hAnsi="Arial" w:cs="Arial"/>
                <w:sz w:val="12"/>
                <w:szCs w:val="12"/>
              </w:rPr>
            </w:pPr>
            <w:r w:rsidRPr="007E6F8A">
              <w:rPr>
                <w:rFonts w:ascii="Arial" w:hAnsi="Arial" w:cs="Arial"/>
                <w:sz w:val="12"/>
                <w:szCs w:val="12"/>
              </w:rPr>
              <w:t>2 850 000</w:t>
            </w:r>
          </w:p>
        </w:tc>
        <w:tc>
          <w:tcPr>
            <w:tcW w:w="750" w:type="dxa"/>
            <w:tcBorders>
              <w:top w:val="nil"/>
              <w:left w:val="nil"/>
              <w:bottom w:val="single" w:sz="4" w:space="0" w:color="auto"/>
              <w:right w:val="nil"/>
            </w:tcBorders>
            <w:shd w:val="clear" w:color="auto" w:fill="auto"/>
            <w:noWrap/>
            <w:vAlign w:val="bottom"/>
          </w:tcPr>
          <w:p w14:paraId="7F754374" w14:textId="77777777" w:rsidR="001F1547" w:rsidRPr="00FF1F6D" w:rsidRDefault="001F1547" w:rsidP="001F1547">
            <w:pPr>
              <w:jc w:val="right"/>
              <w:rPr>
                <w:rFonts w:ascii="Arial" w:hAnsi="Arial" w:cs="Arial"/>
                <w:sz w:val="12"/>
                <w:szCs w:val="12"/>
              </w:rPr>
            </w:pPr>
            <w:r w:rsidRPr="00FF1F6D">
              <w:rPr>
                <w:rFonts w:ascii="Arial" w:hAnsi="Arial" w:cs="Arial"/>
                <w:sz w:val="12"/>
                <w:szCs w:val="12"/>
              </w:rPr>
              <w:t>3 774 000</w:t>
            </w:r>
          </w:p>
        </w:tc>
        <w:tc>
          <w:tcPr>
            <w:tcW w:w="760" w:type="dxa"/>
            <w:tcBorders>
              <w:top w:val="nil"/>
              <w:left w:val="single" w:sz="8" w:space="0" w:color="auto"/>
              <w:bottom w:val="single" w:sz="4" w:space="0" w:color="auto"/>
              <w:right w:val="single" w:sz="4" w:space="0" w:color="auto"/>
            </w:tcBorders>
            <w:shd w:val="clear" w:color="auto" w:fill="auto"/>
            <w:noWrap/>
            <w:vAlign w:val="bottom"/>
          </w:tcPr>
          <w:p w14:paraId="50A9B00D" w14:textId="77777777" w:rsidR="001F1547" w:rsidRPr="007E6F8A" w:rsidRDefault="001F1547" w:rsidP="001F1547">
            <w:pPr>
              <w:jc w:val="right"/>
              <w:rPr>
                <w:rFonts w:ascii="Arial" w:hAnsi="Arial" w:cs="Arial"/>
                <w:sz w:val="12"/>
                <w:szCs w:val="12"/>
              </w:rPr>
            </w:pPr>
            <w:r w:rsidRPr="007E6F8A">
              <w:rPr>
                <w:rFonts w:ascii="Arial" w:hAnsi="Arial" w:cs="Arial"/>
                <w:sz w:val="12"/>
                <w:szCs w:val="12"/>
              </w:rPr>
              <w:t>2 850 000</w:t>
            </w:r>
          </w:p>
        </w:tc>
        <w:tc>
          <w:tcPr>
            <w:tcW w:w="832" w:type="dxa"/>
            <w:tcBorders>
              <w:top w:val="nil"/>
              <w:left w:val="nil"/>
              <w:bottom w:val="single" w:sz="4" w:space="0" w:color="auto"/>
              <w:right w:val="single" w:sz="8" w:space="0" w:color="auto"/>
            </w:tcBorders>
            <w:shd w:val="clear" w:color="auto" w:fill="auto"/>
            <w:noWrap/>
            <w:vAlign w:val="bottom"/>
          </w:tcPr>
          <w:p w14:paraId="18D3C6C1" w14:textId="77777777" w:rsidR="001F1547" w:rsidRPr="00505A58" w:rsidRDefault="001F1547" w:rsidP="001F1547">
            <w:pPr>
              <w:jc w:val="right"/>
              <w:rPr>
                <w:rFonts w:ascii="Arial" w:hAnsi="Arial" w:cs="Arial"/>
                <w:color w:val="FF0000"/>
                <w:sz w:val="12"/>
                <w:szCs w:val="12"/>
              </w:rPr>
            </w:pPr>
          </w:p>
        </w:tc>
        <w:tc>
          <w:tcPr>
            <w:tcW w:w="840" w:type="dxa"/>
            <w:tcBorders>
              <w:top w:val="nil"/>
              <w:left w:val="nil"/>
              <w:bottom w:val="single" w:sz="4" w:space="0" w:color="auto"/>
              <w:right w:val="single" w:sz="4" w:space="0" w:color="auto"/>
            </w:tcBorders>
            <w:shd w:val="clear" w:color="auto" w:fill="auto"/>
            <w:noWrap/>
            <w:vAlign w:val="bottom"/>
          </w:tcPr>
          <w:p w14:paraId="0F7CA066" w14:textId="77777777" w:rsidR="001F1547" w:rsidRPr="00505A58" w:rsidRDefault="001F1547" w:rsidP="001F1547">
            <w:pPr>
              <w:jc w:val="right"/>
              <w:rPr>
                <w:rFonts w:ascii="Arial" w:hAnsi="Arial" w:cs="Arial"/>
                <w:color w:val="FF0000"/>
                <w:sz w:val="12"/>
                <w:szCs w:val="12"/>
              </w:rPr>
            </w:pPr>
          </w:p>
        </w:tc>
        <w:tc>
          <w:tcPr>
            <w:tcW w:w="840" w:type="dxa"/>
            <w:tcBorders>
              <w:top w:val="nil"/>
              <w:left w:val="nil"/>
              <w:bottom w:val="single" w:sz="4" w:space="0" w:color="auto"/>
              <w:right w:val="nil"/>
            </w:tcBorders>
            <w:shd w:val="clear" w:color="auto" w:fill="auto"/>
            <w:noWrap/>
            <w:vAlign w:val="bottom"/>
          </w:tcPr>
          <w:p w14:paraId="3B222B11" w14:textId="77777777" w:rsidR="001F1547" w:rsidRPr="00505A58" w:rsidRDefault="001F1547" w:rsidP="001F1547">
            <w:pPr>
              <w:jc w:val="right"/>
              <w:rPr>
                <w:rFonts w:ascii="Arial" w:hAnsi="Arial" w:cs="Arial"/>
                <w:color w:val="FF0000"/>
                <w:sz w:val="12"/>
                <w:szCs w:val="12"/>
              </w:rPr>
            </w:pPr>
          </w:p>
        </w:tc>
        <w:tc>
          <w:tcPr>
            <w:tcW w:w="840" w:type="dxa"/>
            <w:tcBorders>
              <w:top w:val="nil"/>
              <w:left w:val="single" w:sz="8" w:space="0" w:color="auto"/>
              <w:bottom w:val="single" w:sz="4" w:space="0" w:color="auto"/>
              <w:right w:val="single" w:sz="4" w:space="0" w:color="auto"/>
            </w:tcBorders>
            <w:shd w:val="clear" w:color="auto" w:fill="auto"/>
            <w:noWrap/>
            <w:vAlign w:val="bottom"/>
          </w:tcPr>
          <w:p w14:paraId="28DB05FE" w14:textId="77777777" w:rsidR="001F1547" w:rsidRPr="00505A58" w:rsidRDefault="001F1547" w:rsidP="001F1547">
            <w:pPr>
              <w:jc w:val="right"/>
              <w:rPr>
                <w:rFonts w:ascii="Arial" w:hAnsi="Arial" w:cs="Arial"/>
                <w:color w:val="FF0000"/>
                <w:sz w:val="12"/>
                <w:szCs w:val="12"/>
              </w:rPr>
            </w:pPr>
          </w:p>
        </w:tc>
        <w:tc>
          <w:tcPr>
            <w:tcW w:w="840" w:type="dxa"/>
            <w:tcBorders>
              <w:top w:val="nil"/>
              <w:left w:val="nil"/>
              <w:bottom w:val="single" w:sz="4" w:space="0" w:color="auto"/>
              <w:right w:val="single" w:sz="8" w:space="0" w:color="auto"/>
            </w:tcBorders>
            <w:shd w:val="clear" w:color="auto" w:fill="auto"/>
            <w:noWrap/>
            <w:vAlign w:val="bottom"/>
          </w:tcPr>
          <w:p w14:paraId="75819A71" w14:textId="77777777" w:rsidR="001F1547" w:rsidRPr="00505A58" w:rsidRDefault="001F1547" w:rsidP="001F1547">
            <w:pPr>
              <w:rPr>
                <w:rFonts w:ascii="Arial" w:hAnsi="Arial" w:cs="Arial"/>
                <w:color w:val="FF0000"/>
                <w:sz w:val="12"/>
                <w:szCs w:val="12"/>
              </w:rPr>
            </w:pPr>
          </w:p>
        </w:tc>
      </w:tr>
      <w:tr w:rsidR="001F1547" w14:paraId="0A6D534E" w14:textId="77777777" w:rsidTr="001F1547">
        <w:trPr>
          <w:trHeight w:val="276"/>
        </w:trPr>
        <w:tc>
          <w:tcPr>
            <w:tcW w:w="2320" w:type="dxa"/>
            <w:tcBorders>
              <w:top w:val="nil"/>
              <w:left w:val="single" w:sz="8" w:space="0" w:color="auto"/>
              <w:bottom w:val="nil"/>
              <w:right w:val="single" w:sz="8" w:space="0" w:color="auto"/>
            </w:tcBorders>
            <w:shd w:val="clear" w:color="auto" w:fill="auto"/>
            <w:noWrap/>
            <w:vAlign w:val="bottom"/>
          </w:tcPr>
          <w:p w14:paraId="3B8B8777" w14:textId="77777777" w:rsidR="001F1547" w:rsidRDefault="001F1547" w:rsidP="001F1547">
            <w:pPr>
              <w:rPr>
                <w:rFonts w:ascii="Arial" w:hAnsi="Arial" w:cs="Arial"/>
                <w:sz w:val="12"/>
                <w:szCs w:val="12"/>
              </w:rPr>
            </w:pPr>
            <w:r>
              <w:rPr>
                <w:rFonts w:ascii="Arial" w:hAnsi="Arial" w:cs="Arial"/>
                <w:sz w:val="12"/>
                <w:szCs w:val="12"/>
              </w:rPr>
              <w:t xml:space="preserve"> př. org.</w:t>
            </w:r>
          </w:p>
        </w:tc>
        <w:tc>
          <w:tcPr>
            <w:tcW w:w="750" w:type="dxa"/>
            <w:tcBorders>
              <w:top w:val="nil"/>
              <w:left w:val="nil"/>
              <w:bottom w:val="single" w:sz="8" w:space="0" w:color="auto"/>
              <w:right w:val="single" w:sz="4" w:space="0" w:color="auto"/>
            </w:tcBorders>
            <w:shd w:val="clear" w:color="auto" w:fill="auto"/>
            <w:noWrap/>
            <w:vAlign w:val="bottom"/>
          </w:tcPr>
          <w:p w14:paraId="72D8B280" w14:textId="77777777" w:rsidR="001F1547" w:rsidRPr="007E6F8A" w:rsidRDefault="001F1547" w:rsidP="001F1547">
            <w:pPr>
              <w:rPr>
                <w:rFonts w:ascii="Arial" w:hAnsi="Arial" w:cs="Arial"/>
                <w:sz w:val="12"/>
                <w:szCs w:val="12"/>
              </w:rPr>
            </w:pPr>
            <w:r w:rsidRPr="007E6F8A">
              <w:rPr>
                <w:rFonts w:ascii="Arial" w:hAnsi="Arial" w:cs="Arial"/>
                <w:sz w:val="12"/>
                <w:szCs w:val="12"/>
              </w:rPr>
              <w:t> </w:t>
            </w:r>
          </w:p>
        </w:tc>
        <w:tc>
          <w:tcPr>
            <w:tcW w:w="750" w:type="dxa"/>
            <w:tcBorders>
              <w:top w:val="nil"/>
              <w:left w:val="nil"/>
              <w:bottom w:val="single" w:sz="8" w:space="0" w:color="auto"/>
              <w:right w:val="nil"/>
            </w:tcBorders>
            <w:shd w:val="clear" w:color="auto" w:fill="auto"/>
            <w:noWrap/>
            <w:vAlign w:val="bottom"/>
          </w:tcPr>
          <w:p w14:paraId="7E44C345" w14:textId="77777777" w:rsidR="001F1547" w:rsidRPr="00FF1F6D" w:rsidRDefault="001F1547" w:rsidP="001F1547">
            <w:pPr>
              <w:rPr>
                <w:rFonts w:ascii="Arial" w:hAnsi="Arial" w:cs="Arial"/>
                <w:sz w:val="12"/>
                <w:szCs w:val="12"/>
              </w:rPr>
            </w:pPr>
          </w:p>
        </w:tc>
        <w:tc>
          <w:tcPr>
            <w:tcW w:w="760" w:type="dxa"/>
            <w:tcBorders>
              <w:top w:val="nil"/>
              <w:left w:val="single" w:sz="8" w:space="0" w:color="auto"/>
              <w:bottom w:val="single" w:sz="8" w:space="0" w:color="auto"/>
              <w:right w:val="single" w:sz="4" w:space="0" w:color="auto"/>
            </w:tcBorders>
            <w:shd w:val="clear" w:color="auto" w:fill="auto"/>
            <w:noWrap/>
            <w:vAlign w:val="bottom"/>
          </w:tcPr>
          <w:p w14:paraId="2F042820" w14:textId="77777777" w:rsidR="001F1547" w:rsidRPr="007E6F8A" w:rsidRDefault="001F1547" w:rsidP="001F1547">
            <w:pPr>
              <w:rPr>
                <w:rFonts w:ascii="Arial" w:hAnsi="Arial" w:cs="Arial"/>
                <w:sz w:val="12"/>
                <w:szCs w:val="12"/>
              </w:rPr>
            </w:pPr>
            <w:r w:rsidRPr="007E6F8A">
              <w:rPr>
                <w:rFonts w:ascii="Arial" w:hAnsi="Arial" w:cs="Arial"/>
                <w:sz w:val="12"/>
                <w:szCs w:val="12"/>
              </w:rPr>
              <w:t> </w:t>
            </w:r>
          </w:p>
        </w:tc>
        <w:tc>
          <w:tcPr>
            <w:tcW w:w="832" w:type="dxa"/>
            <w:tcBorders>
              <w:top w:val="nil"/>
              <w:left w:val="nil"/>
              <w:bottom w:val="single" w:sz="8" w:space="0" w:color="auto"/>
              <w:right w:val="single" w:sz="8" w:space="0" w:color="auto"/>
            </w:tcBorders>
            <w:shd w:val="clear" w:color="auto" w:fill="auto"/>
            <w:noWrap/>
            <w:vAlign w:val="bottom"/>
          </w:tcPr>
          <w:p w14:paraId="4D84296B" w14:textId="77777777" w:rsidR="001F1547" w:rsidRPr="00505A58" w:rsidRDefault="001F1547" w:rsidP="001F1547">
            <w:pPr>
              <w:rPr>
                <w:rFonts w:ascii="Arial" w:hAnsi="Arial" w:cs="Arial"/>
                <w:color w:val="FF0000"/>
                <w:sz w:val="12"/>
                <w:szCs w:val="12"/>
              </w:rPr>
            </w:pPr>
          </w:p>
        </w:tc>
        <w:tc>
          <w:tcPr>
            <w:tcW w:w="840" w:type="dxa"/>
            <w:tcBorders>
              <w:top w:val="nil"/>
              <w:left w:val="nil"/>
              <w:bottom w:val="single" w:sz="8" w:space="0" w:color="auto"/>
              <w:right w:val="single" w:sz="4" w:space="0" w:color="auto"/>
            </w:tcBorders>
            <w:shd w:val="clear" w:color="auto" w:fill="auto"/>
            <w:noWrap/>
            <w:vAlign w:val="bottom"/>
          </w:tcPr>
          <w:p w14:paraId="6235C6E2" w14:textId="77777777" w:rsidR="001F1547" w:rsidRPr="00505A58" w:rsidRDefault="001F1547" w:rsidP="001F1547">
            <w:pPr>
              <w:rPr>
                <w:rFonts w:ascii="Arial" w:hAnsi="Arial" w:cs="Arial"/>
                <w:color w:val="FF0000"/>
                <w:sz w:val="12"/>
                <w:szCs w:val="12"/>
              </w:rPr>
            </w:pPr>
          </w:p>
        </w:tc>
        <w:tc>
          <w:tcPr>
            <w:tcW w:w="840" w:type="dxa"/>
            <w:tcBorders>
              <w:top w:val="nil"/>
              <w:left w:val="nil"/>
              <w:bottom w:val="single" w:sz="8" w:space="0" w:color="auto"/>
              <w:right w:val="nil"/>
            </w:tcBorders>
            <w:shd w:val="clear" w:color="auto" w:fill="auto"/>
            <w:noWrap/>
            <w:vAlign w:val="bottom"/>
          </w:tcPr>
          <w:p w14:paraId="441BC436" w14:textId="77777777" w:rsidR="001F1547" w:rsidRPr="00505A58" w:rsidRDefault="001F1547" w:rsidP="001F1547">
            <w:pPr>
              <w:rPr>
                <w:rFonts w:ascii="Arial" w:hAnsi="Arial" w:cs="Arial"/>
                <w:color w:val="FF0000"/>
                <w:sz w:val="12"/>
                <w:szCs w:val="12"/>
              </w:rPr>
            </w:pPr>
          </w:p>
        </w:tc>
        <w:tc>
          <w:tcPr>
            <w:tcW w:w="840" w:type="dxa"/>
            <w:tcBorders>
              <w:top w:val="nil"/>
              <w:left w:val="single" w:sz="8" w:space="0" w:color="auto"/>
              <w:bottom w:val="single" w:sz="8" w:space="0" w:color="auto"/>
              <w:right w:val="single" w:sz="4" w:space="0" w:color="auto"/>
            </w:tcBorders>
            <w:shd w:val="clear" w:color="auto" w:fill="auto"/>
            <w:noWrap/>
            <w:vAlign w:val="bottom"/>
          </w:tcPr>
          <w:p w14:paraId="78432BF9" w14:textId="77777777" w:rsidR="001F1547" w:rsidRPr="00505A58" w:rsidRDefault="001F1547" w:rsidP="001F1547">
            <w:pPr>
              <w:rPr>
                <w:rFonts w:ascii="Arial" w:hAnsi="Arial" w:cs="Arial"/>
                <w:color w:val="FF0000"/>
                <w:sz w:val="12"/>
                <w:szCs w:val="12"/>
              </w:rPr>
            </w:pPr>
          </w:p>
        </w:tc>
        <w:tc>
          <w:tcPr>
            <w:tcW w:w="840" w:type="dxa"/>
            <w:tcBorders>
              <w:top w:val="nil"/>
              <w:left w:val="nil"/>
              <w:bottom w:val="single" w:sz="8" w:space="0" w:color="auto"/>
              <w:right w:val="single" w:sz="8" w:space="0" w:color="auto"/>
            </w:tcBorders>
            <w:shd w:val="clear" w:color="auto" w:fill="auto"/>
            <w:noWrap/>
            <w:vAlign w:val="bottom"/>
          </w:tcPr>
          <w:p w14:paraId="43FADFED" w14:textId="77777777" w:rsidR="001F1547" w:rsidRPr="00505A58" w:rsidRDefault="001F1547" w:rsidP="001F1547">
            <w:pPr>
              <w:rPr>
                <w:rFonts w:ascii="Arial" w:hAnsi="Arial" w:cs="Arial"/>
                <w:color w:val="FF0000"/>
                <w:sz w:val="12"/>
                <w:szCs w:val="12"/>
              </w:rPr>
            </w:pPr>
          </w:p>
        </w:tc>
      </w:tr>
      <w:tr w:rsidR="001F1547" w14:paraId="3682A19F" w14:textId="77777777" w:rsidTr="001F1547">
        <w:trPr>
          <w:trHeight w:val="276"/>
        </w:trPr>
        <w:tc>
          <w:tcPr>
            <w:tcW w:w="2320" w:type="dxa"/>
            <w:tcBorders>
              <w:top w:val="single" w:sz="8" w:space="0" w:color="auto"/>
              <w:left w:val="single" w:sz="8" w:space="0" w:color="auto"/>
              <w:bottom w:val="single" w:sz="8" w:space="0" w:color="auto"/>
              <w:right w:val="single" w:sz="8" w:space="0" w:color="auto"/>
            </w:tcBorders>
            <w:shd w:val="clear" w:color="auto" w:fill="FFFF99"/>
            <w:noWrap/>
            <w:vAlign w:val="bottom"/>
          </w:tcPr>
          <w:p w14:paraId="1F218066" w14:textId="77777777" w:rsidR="001F1547" w:rsidRDefault="001F1547" w:rsidP="001F1547">
            <w:pPr>
              <w:rPr>
                <w:rFonts w:ascii="Arial" w:hAnsi="Arial" w:cs="Arial"/>
                <w:sz w:val="12"/>
                <w:szCs w:val="12"/>
              </w:rPr>
            </w:pPr>
            <w:r>
              <w:rPr>
                <w:rFonts w:ascii="Arial" w:hAnsi="Arial" w:cs="Arial"/>
                <w:sz w:val="12"/>
                <w:szCs w:val="12"/>
              </w:rPr>
              <w:t>11. ZŠ</w:t>
            </w:r>
          </w:p>
        </w:tc>
        <w:tc>
          <w:tcPr>
            <w:tcW w:w="750" w:type="dxa"/>
            <w:tcBorders>
              <w:top w:val="nil"/>
              <w:left w:val="nil"/>
              <w:bottom w:val="single" w:sz="4" w:space="0" w:color="auto"/>
              <w:right w:val="single" w:sz="4" w:space="0" w:color="auto"/>
            </w:tcBorders>
            <w:shd w:val="clear" w:color="auto" w:fill="auto"/>
            <w:noWrap/>
            <w:vAlign w:val="bottom"/>
          </w:tcPr>
          <w:p w14:paraId="63479135" w14:textId="77777777" w:rsidR="001F1547" w:rsidRPr="007E6F8A" w:rsidRDefault="001F1547" w:rsidP="001F1547">
            <w:pPr>
              <w:rPr>
                <w:rFonts w:ascii="Arial" w:hAnsi="Arial" w:cs="Arial"/>
                <w:sz w:val="12"/>
                <w:szCs w:val="12"/>
              </w:rPr>
            </w:pPr>
            <w:r w:rsidRPr="007E6F8A">
              <w:rPr>
                <w:rFonts w:ascii="Arial" w:hAnsi="Arial" w:cs="Arial"/>
                <w:sz w:val="12"/>
                <w:szCs w:val="12"/>
              </w:rPr>
              <w:t> </w:t>
            </w:r>
          </w:p>
        </w:tc>
        <w:tc>
          <w:tcPr>
            <w:tcW w:w="750" w:type="dxa"/>
            <w:tcBorders>
              <w:top w:val="nil"/>
              <w:left w:val="nil"/>
              <w:bottom w:val="single" w:sz="4" w:space="0" w:color="auto"/>
              <w:right w:val="nil"/>
            </w:tcBorders>
            <w:shd w:val="clear" w:color="auto" w:fill="auto"/>
            <w:noWrap/>
            <w:vAlign w:val="bottom"/>
          </w:tcPr>
          <w:p w14:paraId="4B9A9B62" w14:textId="77777777" w:rsidR="001F1547" w:rsidRPr="00FF1F6D" w:rsidRDefault="001F1547" w:rsidP="001F1547">
            <w:pPr>
              <w:rPr>
                <w:rFonts w:ascii="Arial" w:hAnsi="Arial" w:cs="Arial"/>
                <w:sz w:val="12"/>
                <w:szCs w:val="12"/>
              </w:rPr>
            </w:pPr>
          </w:p>
        </w:tc>
        <w:tc>
          <w:tcPr>
            <w:tcW w:w="760" w:type="dxa"/>
            <w:tcBorders>
              <w:top w:val="nil"/>
              <w:left w:val="single" w:sz="8" w:space="0" w:color="auto"/>
              <w:bottom w:val="single" w:sz="4" w:space="0" w:color="auto"/>
              <w:right w:val="single" w:sz="4" w:space="0" w:color="auto"/>
            </w:tcBorders>
            <w:shd w:val="clear" w:color="auto" w:fill="auto"/>
            <w:noWrap/>
            <w:vAlign w:val="bottom"/>
          </w:tcPr>
          <w:p w14:paraId="0547E57B" w14:textId="77777777" w:rsidR="001F1547" w:rsidRPr="007E6F8A" w:rsidRDefault="001F1547" w:rsidP="001F1547">
            <w:pPr>
              <w:rPr>
                <w:rFonts w:ascii="Arial" w:hAnsi="Arial" w:cs="Arial"/>
                <w:sz w:val="12"/>
                <w:szCs w:val="12"/>
              </w:rPr>
            </w:pPr>
            <w:r w:rsidRPr="007E6F8A">
              <w:rPr>
                <w:rFonts w:ascii="Arial" w:hAnsi="Arial" w:cs="Arial"/>
                <w:sz w:val="12"/>
                <w:szCs w:val="12"/>
              </w:rPr>
              <w:t> </w:t>
            </w:r>
          </w:p>
        </w:tc>
        <w:tc>
          <w:tcPr>
            <w:tcW w:w="832" w:type="dxa"/>
            <w:tcBorders>
              <w:top w:val="nil"/>
              <w:left w:val="nil"/>
              <w:bottom w:val="single" w:sz="4" w:space="0" w:color="auto"/>
              <w:right w:val="single" w:sz="8" w:space="0" w:color="auto"/>
            </w:tcBorders>
            <w:shd w:val="clear" w:color="auto" w:fill="auto"/>
            <w:noWrap/>
            <w:vAlign w:val="bottom"/>
          </w:tcPr>
          <w:p w14:paraId="323B6239" w14:textId="77777777" w:rsidR="001F1547" w:rsidRPr="00505A58" w:rsidRDefault="001F1547" w:rsidP="001F1547">
            <w:pPr>
              <w:rPr>
                <w:rFonts w:ascii="Arial" w:hAnsi="Arial" w:cs="Arial"/>
                <w:color w:val="FF0000"/>
                <w:sz w:val="12"/>
                <w:szCs w:val="12"/>
              </w:rPr>
            </w:pPr>
          </w:p>
        </w:tc>
        <w:tc>
          <w:tcPr>
            <w:tcW w:w="840" w:type="dxa"/>
            <w:tcBorders>
              <w:top w:val="nil"/>
              <w:left w:val="nil"/>
              <w:bottom w:val="single" w:sz="4" w:space="0" w:color="auto"/>
              <w:right w:val="single" w:sz="4" w:space="0" w:color="auto"/>
            </w:tcBorders>
            <w:shd w:val="clear" w:color="auto" w:fill="auto"/>
            <w:noWrap/>
            <w:vAlign w:val="bottom"/>
          </w:tcPr>
          <w:p w14:paraId="2B33E393" w14:textId="77777777" w:rsidR="001F1547" w:rsidRPr="00505A58" w:rsidRDefault="001F1547" w:rsidP="001F1547">
            <w:pPr>
              <w:rPr>
                <w:rFonts w:ascii="Arial" w:hAnsi="Arial" w:cs="Arial"/>
                <w:color w:val="FF0000"/>
                <w:sz w:val="12"/>
                <w:szCs w:val="12"/>
              </w:rPr>
            </w:pPr>
          </w:p>
        </w:tc>
        <w:tc>
          <w:tcPr>
            <w:tcW w:w="840" w:type="dxa"/>
            <w:tcBorders>
              <w:top w:val="nil"/>
              <w:left w:val="nil"/>
              <w:bottom w:val="single" w:sz="4" w:space="0" w:color="auto"/>
              <w:right w:val="nil"/>
            </w:tcBorders>
            <w:shd w:val="clear" w:color="auto" w:fill="auto"/>
            <w:noWrap/>
            <w:vAlign w:val="bottom"/>
          </w:tcPr>
          <w:p w14:paraId="00AE4118" w14:textId="77777777" w:rsidR="001F1547" w:rsidRPr="00505A58" w:rsidRDefault="001F1547" w:rsidP="001F1547">
            <w:pPr>
              <w:rPr>
                <w:rFonts w:ascii="Arial" w:hAnsi="Arial" w:cs="Arial"/>
                <w:color w:val="FF0000"/>
                <w:sz w:val="12"/>
                <w:szCs w:val="12"/>
              </w:rPr>
            </w:pPr>
          </w:p>
        </w:tc>
        <w:tc>
          <w:tcPr>
            <w:tcW w:w="840" w:type="dxa"/>
            <w:tcBorders>
              <w:top w:val="nil"/>
              <w:left w:val="single" w:sz="8" w:space="0" w:color="auto"/>
              <w:bottom w:val="single" w:sz="4" w:space="0" w:color="auto"/>
              <w:right w:val="single" w:sz="4" w:space="0" w:color="auto"/>
            </w:tcBorders>
            <w:shd w:val="clear" w:color="auto" w:fill="auto"/>
            <w:noWrap/>
            <w:vAlign w:val="bottom"/>
          </w:tcPr>
          <w:p w14:paraId="3803DC28" w14:textId="77777777" w:rsidR="001F1547" w:rsidRPr="00505A58" w:rsidRDefault="001F1547" w:rsidP="001F1547">
            <w:pPr>
              <w:rPr>
                <w:rFonts w:ascii="Arial" w:hAnsi="Arial" w:cs="Arial"/>
                <w:color w:val="FF0000"/>
                <w:sz w:val="12"/>
                <w:szCs w:val="12"/>
              </w:rPr>
            </w:pPr>
          </w:p>
        </w:tc>
        <w:tc>
          <w:tcPr>
            <w:tcW w:w="840" w:type="dxa"/>
            <w:tcBorders>
              <w:top w:val="nil"/>
              <w:left w:val="nil"/>
              <w:bottom w:val="single" w:sz="4" w:space="0" w:color="auto"/>
              <w:right w:val="single" w:sz="8" w:space="0" w:color="auto"/>
            </w:tcBorders>
            <w:shd w:val="clear" w:color="auto" w:fill="auto"/>
            <w:noWrap/>
            <w:vAlign w:val="bottom"/>
          </w:tcPr>
          <w:p w14:paraId="0721CB58" w14:textId="77777777" w:rsidR="001F1547" w:rsidRPr="00505A58" w:rsidRDefault="001F1547" w:rsidP="001F1547">
            <w:pPr>
              <w:rPr>
                <w:rFonts w:ascii="Arial" w:hAnsi="Arial" w:cs="Arial"/>
                <w:color w:val="FF0000"/>
                <w:sz w:val="12"/>
                <w:szCs w:val="12"/>
              </w:rPr>
            </w:pPr>
          </w:p>
        </w:tc>
      </w:tr>
      <w:tr w:rsidR="001F1547" w14:paraId="39564AF6" w14:textId="77777777" w:rsidTr="001F1547">
        <w:trPr>
          <w:trHeight w:val="264"/>
        </w:trPr>
        <w:tc>
          <w:tcPr>
            <w:tcW w:w="2320" w:type="dxa"/>
            <w:tcBorders>
              <w:top w:val="nil"/>
              <w:left w:val="single" w:sz="8" w:space="0" w:color="auto"/>
              <w:bottom w:val="nil"/>
              <w:right w:val="single" w:sz="8" w:space="0" w:color="auto"/>
            </w:tcBorders>
            <w:shd w:val="clear" w:color="auto" w:fill="auto"/>
            <w:noWrap/>
            <w:vAlign w:val="bottom"/>
          </w:tcPr>
          <w:p w14:paraId="4C7F2282" w14:textId="77777777" w:rsidR="001F1547" w:rsidRDefault="001F1547" w:rsidP="001F1547">
            <w:pPr>
              <w:rPr>
                <w:rFonts w:ascii="Arial" w:hAnsi="Arial" w:cs="Arial"/>
                <w:sz w:val="12"/>
                <w:szCs w:val="12"/>
              </w:rPr>
            </w:pPr>
            <w:r>
              <w:rPr>
                <w:rFonts w:ascii="Arial" w:hAnsi="Arial" w:cs="Arial"/>
                <w:sz w:val="12"/>
                <w:szCs w:val="12"/>
              </w:rPr>
              <w:t>Základní škola Zlín, tř. Svobody 868,</w:t>
            </w:r>
          </w:p>
        </w:tc>
        <w:tc>
          <w:tcPr>
            <w:tcW w:w="750" w:type="dxa"/>
            <w:tcBorders>
              <w:top w:val="nil"/>
              <w:left w:val="nil"/>
              <w:bottom w:val="single" w:sz="4" w:space="0" w:color="auto"/>
              <w:right w:val="single" w:sz="4" w:space="0" w:color="auto"/>
            </w:tcBorders>
            <w:shd w:val="clear" w:color="auto" w:fill="auto"/>
            <w:noWrap/>
            <w:vAlign w:val="bottom"/>
          </w:tcPr>
          <w:p w14:paraId="445BB596" w14:textId="77777777" w:rsidR="001F1547" w:rsidRPr="007E6F8A" w:rsidRDefault="001F1547" w:rsidP="001F1547">
            <w:pPr>
              <w:jc w:val="right"/>
              <w:rPr>
                <w:rFonts w:ascii="Arial" w:hAnsi="Arial" w:cs="Arial"/>
                <w:sz w:val="12"/>
                <w:szCs w:val="12"/>
              </w:rPr>
            </w:pPr>
            <w:r w:rsidRPr="007E6F8A">
              <w:rPr>
                <w:rFonts w:ascii="Arial" w:hAnsi="Arial" w:cs="Arial"/>
                <w:sz w:val="12"/>
                <w:szCs w:val="12"/>
              </w:rPr>
              <w:t>2 900 000</w:t>
            </w:r>
          </w:p>
        </w:tc>
        <w:tc>
          <w:tcPr>
            <w:tcW w:w="750" w:type="dxa"/>
            <w:tcBorders>
              <w:top w:val="nil"/>
              <w:left w:val="nil"/>
              <w:bottom w:val="single" w:sz="4" w:space="0" w:color="auto"/>
              <w:right w:val="nil"/>
            </w:tcBorders>
            <w:shd w:val="clear" w:color="auto" w:fill="auto"/>
            <w:noWrap/>
            <w:vAlign w:val="bottom"/>
          </w:tcPr>
          <w:p w14:paraId="0D52059A" w14:textId="77777777" w:rsidR="001F1547" w:rsidRPr="00FF1F6D" w:rsidRDefault="001F1547" w:rsidP="001F1547">
            <w:pPr>
              <w:jc w:val="right"/>
              <w:rPr>
                <w:rFonts w:ascii="Arial" w:hAnsi="Arial" w:cs="Arial"/>
                <w:sz w:val="12"/>
                <w:szCs w:val="12"/>
              </w:rPr>
            </w:pPr>
            <w:r w:rsidRPr="00FF1F6D">
              <w:rPr>
                <w:rFonts w:ascii="Arial" w:hAnsi="Arial" w:cs="Arial"/>
                <w:sz w:val="12"/>
                <w:szCs w:val="12"/>
              </w:rPr>
              <w:t>5 271 000</w:t>
            </w:r>
          </w:p>
        </w:tc>
        <w:tc>
          <w:tcPr>
            <w:tcW w:w="760" w:type="dxa"/>
            <w:tcBorders>
              <w:top w:val="nil"/>
              <w:left w:val="single" w:sz="8" w:space="0" w:color="auto"/>
              <w:bottom w:val="single" w:sz="4" w:space="0" w:color="auto"/>
              <w:right w:val="single" w:sz="4" w:space="0" w:color="auto"/>
            </w:tcBorders>
            <w:shd w:val="clear" w:color="auto" w:fill="auto"/>
            <w:noWrap/>
            <w:vAlign w:val="bottom"/>
          </w:tcPr>
          <w:p w14:paraId="1EAD8AB6" w14:textId="77777777" w:rsidR="001F1547" w:rsidRPr="007E6F8A" w:rsidRDefault="001F1547" w:rsidP="001F1547">
            <w:pPr>
              <w:jc w:val="right"/>
              <w:rPr>
                <w:rFonts w:ascii="Arial" w:hAnsi="Arial" w:cs="Arial"/>
                <w:sz w:val="12"/>
                <w:szCs w:val="12"/>
              </w:rPr>
            </w:pPr>
            <w:r w:rsidRPr="007E6F8A">
              <w:rPr>
                <w:rFonts w:ascii="Arial" w:hAnsi="Arial" w:cs="Arial"/>
                <w:sz w:val="12"/>
                <w:szCs w:val="12"/>
              </w:rPr>
              <w:t>2 900 000</w:t>
            </w:r>
          </w:p>
        </w:tc>
        <w:tc>
          <w:tcPr>
            <w:tcW w:w="832" w:type="dxa"/>
            <w:tcBorders>
              <w:top w:val="nil"/>
              <w:left w:val="nil"/>
              <w:bottom w:val="single" w:sz="4" w:space="0" w:color="auto"/>
              <w:right w:val="single" w:sz="8" w:space="0" w:color="auto"/>
            </w:tcBorders>
            <w:shd w:val="clear" w:color="auto" w:fill="auto"/>
            <w:noWrap/>
            <w:vAlign w:val="bottom"/>
          </w:tcPr>
          <w:p w14:paraId="02AF3094" w14:textId="77777777" w:rsidR="001F1547" w:rsidRPr="00505A58" w:rsidRDefault="001F1547" w:rsidP="001F1547">
            <w:pPr>
              <w:jc w:val="right"/>
              <w:rPr>
                <w:rFonts w:ascii="Arial" w:hAnsi="Arial" w:cs="Arial"/>
                <w:color w:val="FF0000"/>
                <w:sz w:val="12"/>
                <w:szCs w:val="12"/>
              </w:rPr>
            </w:pPr>
          </w:p>
        </w:tc>
        <w:tc>
          <w:tcPr>
            <w:tcW w:w="840" w:type="dxa"/>
            <w:tcBorders>
              <w:top w:val="nil"/>
              <w:left w:val="nil"/>
              <w:bottom w:val="single" w:sz="4" w:space="0" w:color="auto"/>
              <w:right w:val="single" w:sz="4" w:space="0" w:color="auto"/>
            </w:tcBorders>
            <w:shd w:val="clear" w:color="auto" w:fill="auto"/>
            <w:noWrap/>
            <w:vAlign w:val="bottom"/>
          </w:tcPr>
          <w:p w14:paraId="15E743AF" w14:textId="77777777" w:rsidR="001F1547" w:rsidRPr="00505A58" w:rsidRDefault="001F1547" w:rsidP="001F1547">
            <w:pPr>
              <w:jc w:val="right"/>
              <w:rPr>
                <w:rFonts w:ascii="Arial" w:hAnsi="Arial" w:cs="Arial"/>
                <w:color w:val="FF0000"/>
                <w:sz w:val="12"/>
                <w:szCs w:val="12"/>
              </w:rPr>
            </w:pPr>
          </w:p>
        </w:tc>
        <w:tc>
          <w:tcPr>
            <w:tcW w:w="840" w:type="dxa"/>
            <w:tcBorders>
              <w:top w:val="nil"/>
              <w:left w:val="nil"/>
              <w:bottom w:val="single" w:sz="4" w:space="0" w:color="auto"/>
              <w:right w:val="nil"/>
            </w:tcBorders>
            <w:shd w:val="clear" w:color="auto" w:fill="auto"/>
            <w:noWrap/>
            <w:vAlign w:val="bottom"/>
          </w:tcPr>
          <w:p w14:paraId="641C409B" w14:textId="77777777" w:rsidR="001F1547" w:rsidRPr="00505A58" w:rsidRDefault="001F1547" w:rsidP="001F1547">
            <w:pPr>
              <w:jc w:val="right"/>
              <w:rPr>
                <w:rFonts w:ascii="Arial" w:hAnsi="Arial" w:cs="Arial"/>
                <w:color w:val="FF0000"/>
                <w:sz w:val="12"/>
                <w:szCs w:val="12"/>
              </w:rPr>
            </w:pPr>
          </w:p>
        </w:tc>
        <w:tc>
          <w:tcPr>
            <w:tcW w:w="840" w:type="dxa"/>
            <w:tcBorders>
              <w:top w:val="nil"/>
              <w:left w:val="single" w:sz="8" w:space="0" w:color="auto"/>
              <w:bottom w:val="single" w:sz="4" w:space="0" w:color="auto"/>
              <w:right w:val="single" w:sz="4" w:space="0" w:color="auto"/>
            </w:tcBorders>
            <w:shd w:val="clear" w:color="auto" w:fill="auto"/>
            <w:noWrap/>
            <w:vAlign w:val="bottom"/>
          </w:tcPr>
          <w:p w14:paraId="2AE75559" w14:textId="77777777" w:rsidR="001F1547" w:rsidRPr="00505A58" w:rsidRDefault="001F1547" w:rsidP="001F1547">
            <w:pPr>
              <w:jc w:val="right"/>
              <w:rPr>
                <w:rFonts w:ascii="Arial" w:hAnsi="Arial" w:cs="Arial"/>
                <w:color w:val="FF0000"/>
                <w:sz w:val="12"/>
                <w:szCs w:val="12"/>
              </w:rPr>
            </w:pPr>
          </w:p>
        </w:tc>
        <w:tc>
          <w:tcPr>
            <w:tcW w:w="840" w:type="dxa"/>
            <w:tcBorders>
              <w:top w:val="nil"/>
              <w:left w:val="nil"/>
              <w:bottom w:val="single" w:sz="4" w:space="0" w:color="auto"/>
              <w:right w:val="single" w:sz="8" w:space="0" w:color="auto"/>
            </w:tcBorders>
            <w:shd w:val="clear" w:color="auto" w:fill="auto"/>
            <w:noWrap/>
            <w:vAlign w:val="bottom"/>
          </w:tcPr>
          <w:p w14:paraId="07C20569" w14:textId="77777777" w:rsidR="001F1547" w:rsidRPr="00505A58" w:rsidRDefault="001F1547" w:rsidP="001F1547">
            <w:pPr>
              <w:rPr>
                <w:rFonts w:ascii="Arial" w:hAnsi="Arial" w:cs="Arial"/>
                <w:color w:val="FF0000"/>
                <w:sz w:val="12"/>
                <w:szCs w:val="12"/>
              </w:rPr>
            </w:pPr>
          </w:p>
        </w:tc>
      </w:tr>
      <w:tr w:rsidR="001F1547" w14:paraId="4C3B4C0A" w14:textId="77777777" w:rsidTr="001F1547">
        <w:trPr>
          <w:trHeight w:val="276"/>
        </w:trPr>
        <w:tc>
          <w:tcPr>
            <w:tcW w:w="2320" w:type="dxa"/>
            <w:tcBorders>
              <w:top w:val="nil"/>
              <w:left w:val="single" w:sz="8" w:space="0" w:color="auto"/>
              <w:bottom w:val="nil"/>
              <w:right w:val="single" w:sz="8" w:space="0" w:color="auto"/>
            </w:tcBorders>
            <w:shd w:val="clear" w:color="auto" w:fill="auto"/>
            <w:noWrap/>
            <w:vAlign w:val="bottom"/>
          </w:tcPr>
          <w:p w14:paraId="3E869396" w14:textId="77777777" w:rsidR="001F1547" w:rsidRDefault="001F1547" w:rsidP="001F1547">
            <w:pPr>
              <w:rPr>
                <w:rFonts w:ascii="Arial" w:hAnsi="Arial" w:cs="Arial"/>
                <w:sz w:val="12"/>
                <w:szCs w:val="12"/>
              </w:rPr>
            </w:pPr>
            <w:r>
              <w:rPr>
                <w:rFonts w:ascii="Arial" w:hAnsi="Arial" w:cs="Arial"/>
                <w:sz w:val="12"/>
                <w:szCs w:val="12"/>
              </w:rPr>
              <w:t xml:space="preserve"> př. org.</w:t>
            </w:r>
          </w:p>
        </w:tc>
        <w:tc>
          <w:tcPr>
            <w:tcW w:w="750" w:type="dxa"/>
            <w:tcBorders>
              <w:top w:val="nil"/>
              <w:left w:val="nil"/>
              <w:bottom w:val="single" w:sz="8" w:space="0" w:color="auto"/>
              <w:right w:val="single" w:sz="4" w:space="0" w:color="auto"/>
            </w:tcBorders>
            <w:shd w:val="clear" w:color="auto" w:fill="auto"/>
            <w:noWrap/>
            <w:vAlign w:val="bottom"/>
          </w:tcPr>
          <w:p w14:paraId="4BD8C1A0" w14:textId="77777777" w:rsidR="001F1547" w:rsidRPr="007E6F8A" w:rsidRDefault="001F1547" w:rsidP="001F1547">
            <w:pPr>
              <w:rPr>
                <w:rFonts w:ascii="Arial" w:hAnsi="Arial" w:cs="Arial"/>
                <w:sz w:val="12"/>
                <w:szCs w:val="12"/>
              </w:rPr>
            </w:pPr>
            <w:r w:rsidRPr="007E6F8A">
              <w:rPr>
                <w:rFonts w:ascii="Arial" w:hAnsi="Arial" w:cs="Arial"/>
                <w:sz w:val="12"/>
                <w:szCs w:val="12"/>
              </w:rPr>
              <w:t> </w:t>
            </w:r>
          </w:p>
        </w:tc>
        <w:tc>
          <w:tcPr>
            <w:tcW w:w="750" w:type="dxa"/>
            <w:tcBorders>
              <w:top w:val="nil"/>
              <w:left w:val="nil"/>
              <w:bottom w:val="single" w:sz="8" w:space="0" w:color="auto"/>
              <w:right w:val="nil"/>
            </w:tcBorders>
            <w:shd w:val="clear" w:color="auto" w:fill="auto"/>
            <w:noWrap/>
            <w:vAlign w:val="bottom"/>
          </w:tcPr>
          <w:p w14:paraId="5588F2B0" w14:textId="77777777" w:rsidR="001F1547" w:rsidRPr="00FF1F6D" w:rsidRDefault="001F1547" w:rsidP="001F1547">
            <w:pPr>
              <w:rPr>
                <w:rFonts w:ascii="Arial" w:hAnsi="Arial" w:cs="Arial"/>
                <w:sz w:val="12"/>
                <w:szCs w:val="12"/>
              </w:rPr>
            </w:pPr>
          </w:p>
        </w:tc>
        <w:tc>
          <w:tcPr>
            <w:tcW w:w="760" w:type="dxa"/>
            <w:tcBorders>
              <w:top w:val="nil"/>
              <w:left w:val="single" w:sz="8" w:space="0" w:color="auto"/>
              <w:bottom w:val="single" w:sz="8" w:space="0" w:color="auto"/>
              <w:right w:val="single" w:sz="4" w:space="0" w:color="auto"/>
            </w:tcBorders>
            <w:shd w:val="clear" w:color="auto" w:fill="auto"/>
            <w:noWrap/>
            <w:vAlign w:val="bottom"/>
          </w:tcPr>
          <w:p w14:paraId="01D3226F" w14:textId="77777777" w:rsidR="001F1547" w:rsidRPr="007E6F8A" w:rsidRDefault="001F1547" w:rsidP="001F1547">
            <w:pPr>
              <w:rPr>
                <w:rFonts w:ascii="Arial" w:hAnsi="Arial" w:cs="Arial"/>
                <w:sz w:val="12"/>
                <w:szCs w:val="12"/>
              </w:rPr>
            </w:pPr>
            <w:r w:rsidRPr="007E6F8A">
              <w:rPr>
                <w:rFonts w:ascii="Arial" w:hAnsi="Arial" w:cs="Arial"/>
                <w:sz w:val="12"/>
                <w:szCs w:val="12"/>
              </w:rPr>
              <w:t> </w:t>
            </w:r>
          </w:p>
        </w:tc>
        <w:tc>
          <w:tcPr>
            <w:tcW w:w="832" w:type="dxa"/>
            <w:tcBorders>
              <w:top w:val="nil"/>
              <w:left w:val="nil"/>
              <w:bottom w:val="single" w:sz="8" w:space="0" w:color="auto"/>
              <w:right w:val="single" w:sz="8" w:space="0" w:color="auto"/>
            </w:tcBorders>
            <w:shd w:val="clear" w:color="auto" w:fill="auto"/>
            <w:noWrap/>
            <w:vAlign w:val="bottom"/>
          </w:tcPr>
          <w:p w14:paraId="1BDC9D4C" w14:textId="77777777" w:rsidR="001F1547" w:rsidRPr="00505A58" w:rsidRDefault="001F1547" w:rsidP="001F1547">
            <w:pPr>
              <w:rPr>
                <w:rFonts w:ascii="Arial" w:hAnsi="Arial" w:cs="Arial"/>
                <w:color w:val="FF0000"/>
                <w:sz w:val="12"/>
                <w:szCs w:val="12"/>
              </w:rPr>
            </w:pPr>
          </w:p>
        </w:tc>
        <w:tc>
          <w:tcPr>
            <w:tcW w:w="840" w:type="dxa"/>
            <w:tcBorders>
              <w:top w:val="nil"/>
              <w:left w:val="nil"/>
              <w:bottom w:val="single" w:sz="8" w:space="0" w:color="auto"/>
              <w:right w:val="single" w:sz="4" w:space="0" w:color="auto"/>
            </w:tcBorders>
            <w:shd w:val="clear" w:color="auto" w:fill="auto"/>
            <w:noWrap/>
            <w:vAlign w:val="bottom"/>
          </w:tcPr>
          <w:p w14:paraId="798B1D16" w14:textId="77777777" w:rsidR="001F1547" w:rsidRPr="00505A58" w:rsidRDefault="001F1547" w:rsidP="001F1547">
            <w:pPr>
              <w:rPr>
                <w:rFonts w:ascii="Arial" w:hAnsi="Arial" w:cs="Arial"/>
                <w:color w:val="FF0000"/>
                <w:sz w:val="12"/>
                <w:szCs w:val="12"/>
              </w:rPr>
            </w:pPr>
          </w:p>
        </w:tc>
        <w:tc>
          <w:tcPr>
            <w:tcW w:w="840" w:type="dxa"/>
            <w:tcBorders>
              <w:top w:val="nil"/>
              <w:left w:val="nil"/>
              <w:bottom w:val="single" w:sz="8" w:space="0" w:color="auto"/>
              <w:right w:val="nil"/>
            </w:tcBorders>
            <w:shd w:val="clear" w:color="auto" w:fill="auto"/>
            <w:noWrap/>
            <w:vAlign w:val="bottom"/>
          </w:tcPr>
          <w:p w14:paraId="68E7D9D6" w14:textId="77777777" w:rsidR="001F1547" w:rsidRPr="00505A58" w:rsidRDefault="001F1547" w:rsidP="001F1547">
            <w:pPr>
              <w:rPr>
                <w:rFonts w:ascii="Arial" w:hAnsi="Arial" w:cs="Arial"/>
                <w:color w:val="FF0000"/>
                <w:sz w:val="12"/>
                <w:szCs w:val="12"/>
              </w:rPr>
            </w:pPr>
          </w:p>
        </w:tc>
        <w:tc>
          <w:tcPr>
            <w:tcW w:w="840" w:type="dxa"/>
            <w:tcBorders>
              <w:top w:val="nil"/>
              <w:left w:val="single" w:sz="8" w:space="0" w:color="auto"/>
              <w:bottom w:val="single" w:sz="8" w:space="0" w:color="auto"/>
              <w:right w:val="single" w:sz="4" w:space="0" w:color="auto"/>
            </w:tcBorders>
            <w:shd w:val="clear" w:color="auto" w:fill="auto"/>
            <w:noWrap/>
            <w:vAlign w:val="bottom"/>
          </w:tcPr>
          <w:p w14:paraId="219CE8E5" w14:textId="77777777" w:rsidR="001F1547" w:rsidRPr="00505A58" w:rsidRDefault="001F1547" w:rsidP="001F1547">
            <w:pPr>
              <w:rPr>
                <w:rFonts w:ascii="Arial" w:hAnsi="Arial" w:cs="Arial"/>
                <w:color w:val="FF0000"/>
                <w:sz w:val="12"/>
                <w:szCs w:val="12"/>
              </w:rPr>
            </w:pPr>
          </w:p>
        </w:tc>
        <w:tc>
          <w:tcPr>
            <w:tcW w:w="840" w:type="dxa"/>
            <w:tcBorders>
              <w:top w:val="nil"/>
              <w:left w:val="nil"/>
              <w:bottom w:val="single" w:sz="8" w:space="0" w:color="auto"/>
              <w:right w:val="single" w:sz="8" w:space="0" w:color="auto"/>
            </w:tcBorders>
            <w:shd w:val="clear" w:color="auto" w:fill="auto"/>
            <w:noWrap/>
            <w:vAlign w:val="bottom"/>
          </w:tcPr>
          <w:p w14:paraId="1B9F603A" w14:textId="77777777" w:rsidR="001F1547" w:rsidRPr="00505A58" w:rsidRDefault="001F1547" w:rsidP="001F1547">
            <w:pPr>
              <w:rPr>
                <w:rFonts w:ascii="Arial" w:hAnsi="Arial" w:cs="Arial"/>
                <w:color w:val="FF0000"/>
                <w:sz w:val="12"/>
                <w:szCs w:val="12"/>
              </w:rPr>
            </w:pPr>
          </w:p>
        </w:tc>
      </w:tr>
      <w:tr w:rsidR="001F1547" w14:paraId="429853C7" w14:textId="77777777" w:rsidTr="001F1547">
        <w:trPr>
          <w:trHeight w:val="276"/>
        </w:trPr>
        <w:tc>
          <w:tcPr>
            <w:tcW w:w="2320" w:type="dxa"/>
            <w:tcBorders>
              <w:top w:val="single" w:sz="8" w:space="0" w:color="auto"/>
              <w:left w:val="single" w:sz="8" w:space="0" w:color="auto"/>
              <w:bottom w:val="single" w:sz="8" w:space="0" w:color="auto"/>
              <w:right w:val="single" w:sz="8" w:space="0" w:color="auto"/>
            </w:tcBorders>
            <w:shd w:val="clear" w:color="auto" w:fill="FFFF99"/>
            <w:noWrap/>
            <w:vAlign w:val="bottom"/>
          </w:tcPr>
          <w:p w14:paraId="19E0F39A" w14:textId="77777777" w:rsidR="001F1547" w:rsidRDefault="001F1547" w:rsidP="001F1547">
            <w:pPr>
              <w:rPr>
                <w:rFonts w:ascii="Arial" w:hAnsi="Arial" w:cs="Arial"/>
                <w:sz w:val="12"/>
                <w:szCs w:val="12"/>
              </w:rPr>
            </w:pPr>
            <w:r>
              <w:rPr>
                <w:rFonts w:ascii="Arial" w:hAnsi="Arial" w:cs="Arial"/>
                <w:sz w:val="12"/>
                <w:szCs w:val="12"/>
              </w:rPr>
              <w:t>12. ZŠ</w:t>
            </w:r>
          </w:p>
        </w:tc>
        <w:tc>
          <w:tcPr>
            <w:tcW w:w="750" w:type="dxa"/>
            <w:tcBorders>
              <w:top w:val="nil"/>
              <w:left w:val="nil"/>
              <w:bottom w:val="single" w:sz="4" w:space="0" w:color="auto"/>
              <w:right w:val="single" w:sz="4" w:space="0" w:color="auto"/>
            </w:tcBorders>
            <w:shd w:val="clear" w:color="auto" w:fill="auto"/>
            <w:noWrap/>
            <w:vAlign w:val="bottom"/>
          </w:tcPr>
          <w:p w14:paraId="65EE17DC" w14:textId="77777777" w:rsidR="001F1547" w:rsidRPr="007E6F8A" w:rsidRDefault="001F1547" w:rsidP="001F1547">
            <w:pPr>
              <w:rPr>
                <w:rFonts w:ascii="Arial" w:hAnsi="Arial" w:cs="Arial"/>
                <w:sz w:val="12"/>
                <w:szCs w:val="12"/>
              </w:rPr>
            </w:pPr>
            <w:r w:rsidRPr="007E6F8A">
              <w:rPr>
                <w:rFonts w:ascii="Arial" w:hAnsi="Arial" w:cs="Arial"/>
                <w:sz w:val="12"/>
                <w:szCs w:val="12"/>
              </w:rPr>
              <w:t> </w:t>
            </w:r>
          </w:p>
        </w:tc>
        <w:tc>
          <w:tcPr>
            <w:tcW w:w="750" w:type="dxa"/>
            <w:tcBorders>
              <w:top w:val="nil"/>
              <w:left w:val="nil"/>
              <w:bottom w:val="single" w:sz="4" w:space="0" w:color="auto"/>
              <w:right w:val="nil"/>
            </w:tcBorders>
            <w:shd w:val="clear" w:color="auto" w:fill="auto"/>
            <w:noWrap/>
            <w:vAlign w:val="bottom"/>
          </w:tcPr>
          <w:p w14:paraId="7A16469C" w14:textId="77777777" w:rsidR="001F1547" w:rsidRPr="00FF1F6D" w:rsidRDefault="001F1547" w:rsidP="001F1547">
            <w:pPr>
              <w:rPr>
                <w:rFonts w:ascii="Arial" w:hAnsi="Arial" w:cs="Arial"/>
                <w:sz w:val="12"/>
                <w:szCs w:val="12"/>
              </w:rPr>
            </w:pPr>
          </w:p>
        </w:tc>
        <w:tc>
          <w:tcPr>
            <w:tcW w:w="760" w:type="dxa"/>
            <w:tcBorders>
              <w:top w:val="nil"/>
              <w:left w:val="single" w:sz="8" w:space="0" w:color="auto"/>
              <w:bottom w:val="single" w:sz="4" w:space="0" w:color="auto"/>
              <w:right w:val="single" w:sz="4" w:space="0" w:color="auto"/>
            </w:tcBorders>
            <w:shd w:val="clear" w:color="auto" w:fill="auto"/>
            <w:noWrap/>
            <w:vAlign w:val="bottom"/>
          </w:tcPr>
          <w:p w14:paraId="439FB9E5" w14:textId="77777777" w:rsidR="001F1547" w:rsidRPr="007E6F8A" w:rsidRDefault="001F1547" w:rsidP="001F1547">
            <w:pPr>
              <w:rPr>
                <w:rFonts w:ascii="Arial" w:hAnsi="Arial" w:cs="Arial"/>
                <w:sz w:val="12"/>
                <w:szCs w:val="12"/>
              </w:rPr>
            </w:pPr>
            <w:r w:rsidRPr="007E6F8A">
              <w:rPr>
                <w:rFonts w:ascii="Arial" w:hAnsi="Arial" w:cs="Arial"/>
                <w:sz w:val="12"/>
                <w:szCs w:val="12"/>
              </w:rPr>
              <w:t> </w:t>
            </w:r>
          </w:p>
        </w:tc>
        <w:tc>
          <w:tcPr>
            <w:tcW w:w="832" w:type="dxa"/>
            <w:tcBorders>
              <w:top w:val="nil"/>
              <w:left w:val="nil"/>
              <w:bottom w:val="single" w:sz="4" w:space="0" w:color="auto"/>
              <w:right w:val="single" w:sz="8" w:space="0" w:color="auto"/>
            </w:tcBorders>
            <w:shd w:val="clear" w:color="auto" w:fill="auto"/>
            <w:noWrap/>
            <w:vAlign w:val="bottom"/>
          </w:tcPr>
          <w:p w14:paraId="61AB5D55" w14:textId="77777777" w:rsidR="001F1547" w:rsidRPr="00505A58" w:rsidRDefault="001F1547" w:rsidP="001F1547">
            <w:pPr>
              <w:rPr>
                <w:rFonts w:ascii="Arial" w:hAnsi="Arial" w:cs="Arial"/>
                <w:color w:val="FF0000"/>
                <w:sz w:val="12"/>
                <w:szCs w:val="12"/>
              </w:rPr>
            </w:pPr>
          </w:p>
        </w:tc>
        <w:tc>
          <w:tcPr>
            <w:tcW w:w="840" w:type="dxa"/>
            <w:tcBorders>
              <w:top w:val="nil"/>
              <w:left w:val="nil"/>
              <w:bottom w:val="single" w:sz="4" w:space="0" w:color="auto"/>
              <w:right w:val="single" w:sz="4" w:space="0" w:color="auto"/>
            </w:tcBorders>
            <w:shd w:val="clear" w:color="auto" w:fill="auto"/>
            <w:noWrap/>
            <w:vAlign w:val="bottom"/>
          </w:tcPr>
          <w:p w14:paraId="0628693D" w14:textId="77777777" w:rsidR="001F1547" w:rsidRPr="00505A58" w:rsidRDefault="001F1547" w:rsidP="001F1547">
            <w:pPr>
              <w:rPr>
                <w:rFonts w:ascii="Arial" w:hAnsi="Arial" w:cs="Arial"/>
                <w:color w:val="FF0000"/>
                <w:sz w:val="12"/>
                <w:szCs w:val="12"/>
              </w:rPr>
            </w:pPr>
          </w:p>
        </w:tc>
        <w:tc>
          <w:tcPr>
            <w:tcW w:w="840" w:type="dxa"/>
            <w:tcBorders>
              <w:top w:val="nil"/>
              <w:left w:val="nil"/>
              <w:bottom w:val="single" w:sz="4" w:space="0" w:color="auto"/>
              <w:right w:val="nil"/>
            </w:tcBorders>
            <w:shd w:val="clear" w:color="auto" w:fill="auto"/>
            <w:noWrap/>
            <w:vAlign w:val="bottom"/>
          </w:tcPr>
          <w:p w14:paraId="5759F717" w14:textId="77777777" w:rsidR="001F1547" w:rsidRPr="00505A58" w:rsidRDefault="001F1547" w:rsidP="001F1547">
            <w:pPr>
              <w:rPr>
                <w:rFonts w:ascii="Arial" w:hAnsi="Arial" w:cs="Arial"/>
                <w:color w:val="FF0000"/>
                <w:sz w:val="12"/>
                <w:szCs w:val="12"/>
              </w:rPr>
            </w:pPr>
          </w:p>
        </w:tc>
        <w:tc>
          <w:tcPr>
            <w:tcW w:w="840" w:type="dxa"/>
            <w:tcBorders>
              <w:top w:val="nil"/>
              <w:left w:val="single" w:sz="8" w:space="0" w:color="auto"/>
              <w:bottom w:val="single" w:sz="4" w:space="0" w:color="auto"/>
              <w:right w:val="single" w:sz="4" w:space="0" w:color="auto"/>
            </w:tcBorders>
            <w:shd w:val="clear" w:color="auto" w:fill="auto"/>
            <w:noWrap/>
            <w:vAlign w:val="bottom"/>
          </w:tcPr>
          <w:p w14:paraId="31691475" w14:textId="77777777" w:rsidR="001F1547" w:rsidRPr="00505A58" w:rsidRDefault="001F1547" w:rsidP="001F1547">
            <w:pPr>
              <w:rPr>
                <w:rFonts w:ascii="Arial" w:hAnsi="Arial" w:cs="Arial"/>
                <w:color w:val="FF0000"/>
                <w:sz w:val="12"/>
                <w:szCs w:val="12"/>
              </w:rPr>
            </w:pPr>
          </w:p>
        </w:tc>
        <w:tc>
          <w:tcPr>
            <w:tcW w:w="840" w:type="dxa"/>
            <w:tcBorders>
              <w:top w:val="nil"/>
              <w:left w:val="nil"/>
              <w:bottom w:val="single" w:sz="4" w:space="0" w:color="auto"/>
              <w:right w:val="single" w:sz="8" w:space="0" w:color="auto"/>
            </w:tcBorders>
            <w:shd w:val="clear" w:color="auto" w:fill="auto"/>
            <w:noWrap/>
            <w:vAlign w:val="bottom"/>
          </w:tcPr>
          <w:p w14:paraId="2742A3F2" w14:textId="77777777" w:rsidR="001F1547" w:rsidRPr="00505A58" w:rsidRDefault="001F1547" w:rsidP="001F1547">
            <w:pPr>
              <w:rPr>
                <w:rFonts w:ascii="Arial" w:hAnsi="Arial" w:cs="Arial"/>
                <w:color w:val="FF0000"/>
                <w:sz w:val="12"/>
                <w:szCs w:val="12"/>
              </w:rPr>
            </w:pPr>
          </w:p>
        </w:tc>
      </w:tr>
      <w:tr w:rsidR="001F1547" w14:paraId="6F6D145C" w14:textId="77777777" w:rsidTr="001F1547">
        <w:trPr>
          <w:trHeight w:val="264"/>
        </w:trPr>
        <w:tc>
          <w:tcPr>
            <w:tcW w:w="2320" w:type="dxa"/>
            <w:tcBorders>
              <w:top w:val="nil"/>
              <w:left w:val="single" w:sz="8" w:space="0" w:color="auto"/>
              <w:bottom w:val="nil"/>
              <w:right w:val="single" w:sz="8" w:space="0" w:color="auto"/>
            </w:tcBorders>
            <w:shd w:val="clear" w:color="auto" w:fill="auto"/>
            <w:noWrap/>
            <w:vAlign w:val="bottom"/>
          </w:tcPr>
          <w:p w14:paraId="68D2E377" w14:textId="77777777" w:rsidR="001F1547" w:rsidRDefault="001F1547" w:rsidP="001F1547">
            <w:pPr>
              <w:rPr>
                <w:rFonts w:ascii="Arial" w:hAnsi="Arial" w:cs="Arial"/>
                <w:sz w:val="12"/>
                <w:szCs w:val="12"/>
              </w:rPr>
            </w:pPr>
            <w:r>
              <w:rPr>
                <w:rFonts w:ascii="Arial" w:hAnsi="Arial" w:cs="Arial"/>
                <w:sz w:val="12"/>
                <w:szCs w:val="12"/>
              </w:rPr>
              <w:t>Základní škola Zlín, Mikoláše Alše 558,</w:t>
            </w:r>
          </w:p>
        </w:tc>
        <w:tc>
          <w:tcPr>
            <w:tcW w:w="750" w:type="dxa"/>
            <w:tcBorders>
              <w:top w:val="nil"/>
              <w:left w:val="nil"/>
              <w:bottom w:val="single" w:sz="4" w:space="0" w:color="auto"/>
              <w:right w:val="single" w:sz="4" w:space="0" w:color="auto"/>
            </w:tcBorders>
            <w:shd w:val="clear" w:color="auto" w:fill="auto"/>
            <w:noWrap/>
            <w:vAlign w:val="bottom"/>
          </w:tcPr>
          <w:p w14:paraId="7D6D34D4" w14:textId="77777777" w:rsidR="001F1547" w:rsidRPr="007E6F8A" w:rsidRDefault="001F1547" w:rsidP="001F1547">
            <w:pPr>
              <w:jc w:val="right"/>
              <w:rPr>
                <w:rFonts w:ascii="Arial" w:hAnsi="Arial" w:cs="Arial"/>
                <w:sz w:val="12"/>
                <w:szCs w:val="12"/>
              </w:rPr>
            </w:pPr>
            <w:r w:rsidRPr="007E6F8A">
              <w:rPr>
                <w:rFonts w:ascii="Arial" w:hAnsi="Arial" w:cs="Arial"/>
                <w:sz w:val="12"/>
                <w:szCs w:val="12"/>
              </w:rPr>
              <w:t>2 700 000</w:t>
            </w:r>
          </w:p>
        </w:tc>
        <w:tc>
          <w:tcPr>
            <w:tcW w:w="750" w:type="dxa"/>
            <w:tcBorders>
              <w:top w:val="nil"/>
              <w:left w:val="nil"/>
              <w:bottom w:val="single" w:sz="4" w:space="0" w:color="auto"/>
              <w:right w:val="nil"/>
            </w:tcBorders>
            <w:shd w:val="clear" w:color="auto" w:fill="auto"/>
            <w:noWrap/>
            <w:vAlign w:val="bottom"/>
          </w:tcPr>
          <w:p w14:paraId="619098BB" w14:textId="77777777" w:rsidR="001F1547" w:rsidRPr="00FF1F6D" w:rsidRDefault="001F1547" w:rsidP="001F1547">
            <w:pPr>
              <w:jc w:val="right"/>
              <w:rPr>
                <w:rFonts w:ascii="Arial" w:hAnsi="Arial" w:cs="Arial"/>
                <w:sz w:val="12"/>
                <w:szCs w:val="12"/>
              </w:rPr>
            </w:pPr>
            <w:r w:rsidRPr="00FF1F6D">
              <w:rPr>
                <w:rFonts w:ascii="Arial" w:hAnsi="Arial" w:cs="Arial"/>
                <w:sz w:val="12"/>
                <w:szCs w:val="12"/>
              </w:rPr>
              <w:t>4 043 000</w:t>
            </w:r>
          </w:p>
        </w:tc>
        <w:tc>
          <w:tcPr>
            <w:tcW w:w="760" w:type="dxa"/>
            <w:tcBorders>
              <w:top w:val="nil"/>
              <w:left w:val="single" w:sz="8" w:space="0" w:color="auto"/>
              <w:bottom w:val="single" w:sz="4" w:space="0" w:color="auto"/>
              <w:right w:val="single" w:sz="4" w:space="0" w:color="auto"/>
            </w:tcBorders>
            <w:shd w:val="clear" w:color="auto" w:fill="auto"/>
            <w:noWrap/>
            <w:vAlign w:val="bottom"/>
          </w:tcPr>
          <w:p w14:paraId="0340378C" w14:textId="77777777" w:rsidR="001F1547" w:rsidRPr="007E6F8A" w:rsidRDefault="001F1547" w:rsidP="001F1547">
            <w:pPr>
              <w:jc w:val="right"/>
              <w:rPr>
                <w:rFonts w:ascii="Arial" w:hAnsi="Arial" w:cs="Arial"/>
                <w:sz w:val="12"/>
                <w:szCs w:val="12"/>
              </w:rPr>
            </w:pPr>
            <w:r w:rsidRPr="007E6F8A">
              <w:rPr>
                <w:rFonts w:ascii="Arial" w:hAnsi="Arial" w:cs="Arial"/>
                <w:sz w:val="12"/>
                <w:szCs w:val="12"/>
              </w:rPr>
              <w:t>2 700 000</w:t>
            </w:r>
          </w:p>
        </w:tc>
        <w:tc>
          <w:tcPr>
            <w:tcW w:w="832" w:type="dxa"/>
            <w:tcBorders>
              <w:top w:val="nil"/>
              <w:left w:val="nil"/>
              <w:bottom w:val="single" w:sz="4" w:space="0" w:color="auto"/>
              <w:right w:val="single" w:sz="8" w:space="0" w:color="auto"/>
            </w:tcBorders>
            <w:shd w:val="clear" w:color="auto" w:fill="auto"/>
            <w:noWrap/>
            <w:vAlign w:val="bottom"/>
          </w:tcPr>
          <w:p w14:paraId="519FA1C4" w14:textId="77777777" w:rsidR="001F1547" w:rsidRPr="00505A58" w:rsidRDefault="001F1547" w:rsidP="001F1547">
            <w:pPr>
              <w:jc w:val="right"/>
              <w:rPr>
                <w:rFonts w:ascii="Arial" w:hAnsi="Arial" w:cs="Arial"/>
                <w:color w:val="FF0000"/>
                <w:sz w:val="12"/>
                <w:szCs w:val="12"/>
              </w:rPr>
            </w:pPr>
          </w:p>
        </w:tc>
        <w:tc>
          <w:tcPr>
            <w:tcW w:w="840" w:type="dxa"/>
            <w:tcBorders>
              <w:top w:val="nil"/>
              <w:left w:val="nil"/>
              <w:bottom w:val="single" w:sz="4" w:space="0" w:color="auto"/>
              <w:right w:val="single" w:sz="4" w:space="0" w:color="auto"/>
            </w:tcBorders>
            <w:shd w:val="clear" w:color="auto" w:fill="auto"/>
            <w:noWrap/>
            <w:vAlign w:val="bottom"/>
          </w:tcPr>
          <w:p w14:paraId="740DC6FA" w14:textId="77777777" w:rsidR="001F1547" w:rsidRPr="00505A58" w:rsidRDefault="001F1547" w:rsidP="001F1547">
            <w:pPr>
              <w:jc w:val="right"/>
              <w:rPr>
                <w:rFonts w:ascii="Arial" w:hAnsi="Arial" w:cs="Arial"/>
                <w:color w:val="FF0000"/>
                <w:sz w:val="12"/>
                <w:szCs w:val="12"/>
              </w:rPr>
            </w:pPr>
          </w:p>
        </w:tc>
        <w:tc>
          <w:tcPr>
            <w:tcW w:w="840" w:type="dxa"/>
            <w:tcBorders>
              <w:top w:val="nil"/>
              <w:left w:val="nil"/>
              <w:bottom w:val="single" w:sz="4" w:space="0" w:color="auto"/>
              <w:right w:val="nil"/>
            </w:tcBorders>
            <w:shd w:val="clear" w:color="auto" w:fill="auto"/>
            <w:noWrap/>
            <w:vAlign w:val="bottom"/>
          </w:tcPr>
          <w:p w14:paraId="4F974F71" w14:textId="77777777" w:rsidR="001F1547" w:rsidRPr="00505A58" w:rsidRDefault="001F1547" w:rsidP="001F1547">
            <w:pPr>
              <w:jc w:val="right"/>
              <w:rPr>
                <w:rFonts w:ascii="Arial" w:hAnsi="Arial" w:cs="Arial"/>
                <w:color w:val="FF0000"/>
                <w:sz w:val="12"/>
                <w:szCs w:val="12"/>
              </w:rPr>
            </w:pPr>
          </w:p>
        </w:tc>
        <w:tc>
          <w:tcPr>
            <w:tcW w:w="840" w:type="dxa"/>
            <w:tcBorders>
              <w:top w:val="nil"/>
              <w:left w:val="single" w:sz="8" w:space="0" w:color="auto"/>
              <w:bottom w:val="single" w:sz="4" w:space="0" w:color="auto"/>
              <w:right w:val="single" w:sz="4" w:space="0" w:color="auto"/>
            </w:tcBorders>
            <w:shd w:val="clear" w:color="auto" w:fill="auto"/>
            <w:noWrap/>
            <w:vAlign w:val="bottom"/>
          </w:tcPr>
          <w:p w14:paraId="7ACF8E2B" w14:textId="77777777" w:rsidR="001F1547" w:rsidRPr="00505A58" w:rsidRDefault="001F1547" w:rsidP="001F1547">
            <w:pPr>
              <w:jc w:val="right"/>
              <w:rPr>
                <w:rFonts w:ascii="Arial" w:hAnsi="Arial" w:cs="Arial"/>
                <w:color w:val="FF0000"/>
                <w:sz w:val="12"/>
                <w:szCs w:val="12"/>
              </w:rPr>
            </w:pPr>
          </w:p>
        </w:tc>
        <w:tc>
          <w:tcPr>
            <w:tcW w:w="840" w:type="dxa"/>
            <w:tcBorders>
              <w:top w:val="nil"/>
              <w:left w:val="nil"/>
              <w:bottom w:val="single" w:sz="4" w:space="0" w:color="auto"/>
              <w:right w:val="single" w:sz="8" w:space="0" w:color="auto"/>
            </w:tcBorders>
            <w:shd w:val="clear" w:color="auto" w:fill="auto"/>
            <w:noWrap/>
            <w:vAlign w:val="bottom"/>
          </w:tcPr>
          <w:p w14:paraId="078E0BF3" w14:textId="77777777" w:rsidR="001F1547" w:rsidRPr="00505A58" w:rsidRDefault="001F1547" w:rsidP="001F1547">
            <w:pPr>
              <w:rPr>
                <w:rFonts w:ascii="Arial" w:hAnsi="Arial" w:cs="Arial"/>
                <w:color w:val="FF0000"/>
                <w:sz w:val="12"/>
                <w:szCs w:val="12"/>
              </w:rPr>
            </w:pPr>
          </w:p>
        </w:tc>
      </w:tr>
      <w:tr w:rsidR="001F1547" w14:paraId="368A23E8" w14:textId="77777777" w:rsidTr="001F1547">
        <w:trPr>
          <w:trHeight w:val="276"/>
        </w:trPr>
        <w:tc>
          <w:tcPr>
            <w:tcW w:w="2320" w:type="dxa"/>
            <w:tcBorders>
              <w:top w:val="nil"/>
              <w:left w:val="single" w:sz="8" w:space="0" w:color="auto"/>
              <w:bottom w:val="nil"/>
              <w:right w:val="single" w:sz="8" w:space="0" w:color="auto"/>
            </w:tcBorders>
            <w:shd w:val="clear" w:color="auto" w:fill="auto"/>
            <w:noWrap/>
            <w:vAlign w:val="bottom"/>
          </w:tcPr>
          <w:p w14:paraId="46B2F845" w14:textId="77777777" w:rsidR="001F1547" w:rsidRDefault="001F1547" w:rsidP="001F1547">
            <w:pPr>
              <w:rPr>
                <w:rFonts w:ascii="Arial" w:hAnsi="Arial" w:cs="Arial"/>
                <w:sz w:val="12"/>
                <w:szCs w:val="12"/>
              </w:rPr>
            </w:pPr>
            <w:r>
              <w:rPr>
                <w:rFonts w:ascii="Arial" w:hAnsi="Arial" w:cs="Arial"/>
                <w:sz w:val="12"/>
                <w:szCs w:val="12"/>
              </w:rPr>
              <w:t xml:space="preserve"> př. org.</w:t>
            </w:r>
          </w:p>
        </w:tc>
        <w:tc>
          <w:tcPr>
            <w:tcW w:w="750" w:type="dxa"/>
            <w:tcBorders>
              <w:top w:val="nil"/>
              <w:left w:val="nil"/>
              <w:bottom w:val="single" w:sz="8" w:space="0" w:color="auto"/>
              <w:right w:val="single" w:sz="4" w:space="0" w:color="auto"/>
            </w:tcBorders>
            <w:shd w:val="clear" w:color="auto" w:fill="auto"/>
            <w:noWrap/>
            <w:vAlign w:val="bottom"/>
          </w:tcPr>
          <w:p w14:paraId="5AEB49CE" w14:textId="77777777" w:rsidR="001F1547" w:rsidRPr="007E6F8A" w:rsidRDefault="001F1547" w:rsidP="001F1547">
            <w:pPr>
              <w:rPr>
                <w:rFonts w:ascii="Arial" w:hAnsi="Arial" w:cs="Arial"/>
                <w:sz w:val="12"/>
                <w:szCs w:val="12"/>
              </w:rPr>
            </w:pPr>
            <w:r w:rsidRPr="007E6F8A">
              <w:rPr>
                <w:rFonts w:ascii="Arial" w:hAnsi="Arial" w:cs="Arial"/>
                <w:sz w:val="12"/>
                <w:szCs w:val="12"/>
              </w:rPr>
              <w:t> </w:t>
            </w:r>
          </w:p>
        </w:tc>
        <w:tc>
          <w:tcPr>
            <w:tcW w:w="750" w:type="dxa"/>
            <w:tcBorders>
              <w:top w:val="nil"/>
              <w:left w:val="nil"/>
              <w:bottom w:val="single" w:sz="8" w:space="0" w:color="auto"/>
              <w:right w:val="nil"/>
            </w:tcBorders>
            <w:shd w:val="clear" w:color="auto" w:fill="auto"/>
            <w:noWrap/>
            <w:vAlign w:val="bottom"/>
          </w:tcPr>
          <w:p w14:paraId="0F7B3C68" w14:textId="77777777" w:rsidR="001F1547" w:rsidRPr="00FF1F6D" w:rsidRDefault="001F1547" w:rsidP="001F1547">
            <w:pPr>
              <w:rPr>
                <w:rFonts w:ascii="Arial" w:hAnsi="Arial" w:cs="Arial"/>
                <w:sz w:val="12"/>
                <w:szCs w:val="12"/>
              </w:rPr>
            </w:pPr>
          </w:p>
        </w:tc>
        <w:tc>
          <w:tcPr>
            <w:tcW w:w="760" w:type="dxa"/>
            <w:tcBorders>
              <w:top w:val="nil"/>
              <w:left w:val="single" w:sz="8" w:space="0" w:color="auto"/>
              <w:bottom w:val="single" w:sz="8" w:space="0" w:color="auto"/>
              <w:right w:val="single" w:sz="4" w:space="0" w:color="auto"/>
            </w:tcBorders>
            <w:shd w:val="clear" w:color="auto" w:fill="auto"/>
            <w:noWrap/>
            <w:vAlign w:val="bottom"/>
          </w:tcPr>
          <w:p w14:paraId="05C909B9" w14:textId="77777777" w:rsidR="001F1547" w:rsidRPr="007E6F8A" w:rsidRDefault="001F1547" w:rsidP="001F1547">
            <w:pPr>
              <w:rPr>
                <w:rFonts w:ascii="Arial" w:hAnsi="Arial" w:cs="Arial"/>
                <w:sz w:val="12"/>
                <w:szCs w:val="12"/>
              </w:rPr>
            </w:pPr>
            <w:r w:rsidRPr="007E6F8A">
              <w:rPr>
                <w:rFonts w:ascii="Arial" w:hAnsi="Arial" w:cs="Arial"/>
                <w:sz w:val="12"/>
                <w:szCs w:val="12"/>
              </w:rPr>
              <w:t> </w:t>
            </w:r>
          </w:p>
        </w:tc>
        <w:tc>
          <w:tcPr>
            <w:tcW w:w="832" w:type="dxa"/>
            <w:tcBorders>
              <w:top w:val="nil"/>
              <w:left w:val="nil"/>
              <w:bottom w:val="single" w:sz="8" w:space="0" w:color="auto"/>
              <w:right w:val="single" w:sz="8" w:space="0" w:color="auto"/>
            </w:tcBorders>
            <w:shd w:val="clear" w:color="auto" w:fill="auto"/>
            <w:noWrap/>
            <w:vAlign w:val="bottom"/>
          </w:tcPr>
          <w:p w14:paraId="0C86AA91" w14:textId="77777777" w:rsidR="001F1547" w:rsidRPr="00505A58" w:rsidRDefault="001F1547" w:rsidP="001F1547">
            <w:pPr>
              <w:rPr>
                <w:rFonts w:ascii="Arial" w:hAnsi="Arial" w:cs="Arial"/>
                <w:color w:val="FF0000"/>
                <w:sz w:val="12"/>
                <w:szCs w:val="12"/>
              </w:rPr>
            </w:pPr>
          </w:p>
        </w:tc>
        <w:tc>
          <w:tcPr>
            <w:tcW w:w="840" w:type="dxa"/>
            <w:tcBorders>
              <w:top w:val="nil"/>
              <w:left w:val="nil"/>
              <w:bottom w:val="single" w:sz="8" w:space="0" w:color="auto"/>
              <w:right w:val="single" w:sz="4" w:space="0" w:color="auto"/>
            </w:tcBorders>
            <w:shd w:val="clear" w:color="auto" w:fill="auto"/>
            <w:noWrap/>
            <w:vAlign w:val="bottom"/>
          </w:tcPr>
          <w:p w14:paraId="254A4489" w14:textId="77777777" w:rsidR="001F1547" w:rsidRPr="00505A58" w:rsidRDefault="001F1547" w:rsidP="001F1547">
            <w:pPr>
              <w:rPr>
                <w:rFonts w:ascii="Arial" w:hAnsi="Arial" w:cs="Arial"/>
                <w:color w:val="FF0000"/>
                <w:sz w:val="12"/>
                <w:szCs w:val="12"/>
              </w:rPr>
            </w:pPr>
          </w:p>
        </w:tc>
        <w:tc>
          <w:tcPr>
            <w:tcW w:w="840" w:type="dxa"/>
            <w:tcBorders>
              <w:top w:val="nil"/>
              <w:left w:val="nil"/>
              <w:bottom w:val="single" w:sz="8" w:space="0" w:color="auto"/>
              <w:right w:val="nil"/>
            </w:tcBorders>
            <w:shd w:val="clear" w:color="auto" w:fill="auto"/>
            <w:noWrap/>
            <w:vAlign w:val="bottom"/>
          </w:tcPr>
          <w:p w14:paraId="2D33F6AA" w14:textId="77777777" w:rsidR="001F1547" w:rsidRPr="00505A58" w:rsidRDefault="001F1547" w:rsidP="001F1547">
            <w:pPr>
              <w:rPr>
                <w:rFonts w:ascii="Arial" w:hAnsi="Arial" w:cs="Arial"/>
                <w:color w:val="FF0000"/>
                <w:sz w:val="12"/>
                <w:szCs w:val="12"/>
              </w:rPr>
            </w:pPr>
          </w:p>
        </w:tc>
        <w:tc>
          <w:tcPr>
            <w:tcW w:w="840" w:type="dxa"/>
            <w:tcBorders>
              <w:top w:val="nil"/>
              <w:left w:val="single" w:sz="8" w:space="0" w:color="auto"/>
              <w:bottom w:val="single" w:sz="8" w:space="0" w:color="auto"/>
              <w:right w:val="single" w:sz="4" w:space="0" w:color="auto"/>
            </w:tcBorders>
            <w:shd w:val="clear" w:color="auto" w:fill="auto"/>
            <w:noWrap/>
            <w:vAlign w:val="bottom"/>
          </w:tcPr>
          <w:p w14:paraId="3D8AA8C1" w14:textId="77777777" w:rsidR="001F1547" w:rsidRPr="00505A58" w:rsidRDefault="001F1547" w:rsidP="001F1547">
            <w:pPr>
              <w:rPr>
                <w:rFonts w:ascii="Arial" w:hAnsi="Arial" w:cs="Arial"/>
                <w:color w:val="FF0000"/>
                <w:sz w:val="12"/>
                <w:szCs w:val="12"/>
              </w:rPr>
            </w:pPr>
          </w:p>
        </w:tc>
        <w:tc>
          <w:tcPr>
            <w:tcW w:w="840" w:type="dxa"/>
            <w:tcBorders>
              <w:top w:val="nil"/>
              <w:left w:val="nil"/>
              <w:bottom w:val="single" w:sz="8" w:space="0" w:color="auto"/>
              <w:right w:val="single" w:sz="8" w:space="0" w:color="auto"/>
            </w:tcBorders>
            <w:shd w:val="clear" w:color="auto" w:fill="auto"/>
            <w:noWrap/>
            <w:vAlign w:val="bottom"/>
          </w:tcPr>
          <w:p w14:paraId="0B78DB85" w14:textId="77777777" w:rsidR="001F1547" w:rsidRPr="00505A58" w:rsidRDefault="001F1547" w:rsidP="001F1547">
            <w:pPr>
              <w:rPr>
                <w:rFonts w:ascii="Arial" w:hAnsi="Arial" w:cs="Arial"/>
                <w:color w:val="FF0000"/>
                <w:sz w:val="12"/>
                <w:szCs w:val="12"/>
              </w:rPr>
            </w:pPr>
          </w:p>
        </w:tc>
      </w:tr>
      <w:tr w:rsidR="001F1547" w14:paraId="6CD17EFD" w14:textId="77777777" w:rsidTr="001F1547">
        <w:trPr>
          <w:trHeight w:val="276"/>
        </w:trPr>
        <w:tc>
          <w:tcPr>
            <w:tcW w:w="2320" w:type="dxa"/>
            <w:tcBorders>
              <w:top w:val="single" w:sz="8" w:space="0" w:color="auto"/>
              <w:left w:val="single" w:sz="8" w:space="0" w:color="auto"/>
              <w:bottom w:val="single" w:sz="8" w:space="0" w:color="auto"/>
              <w:right w:val="single" w:sz="8" w:space="0" w:color="auto"/>
            </w:tcBorders>
            <w:shd w:val="clear" w:color="auto" w:fill="FFFF99"/>
            <w:noWrap/>
            <w:vAlign w:val="bottom"/>
          </w:tcPr>
          <w:p w14:paraId="6C9043A9" w14:textId="77777777" w:rsidR="001F1547" w:rsidRDefault="001F1547" w:rsidP="001F1547">
            <w:pPr>
              <w:rPr>
                <w:rFonts w:ascii="Arial" w:hAnsi="Arial" w:cs="Arial"/>
                <w:sz w:val="12"/>
                <w:szCs w:val="12"/>
              </w:rPr>
            </w:pPr>
            <w:r>
              <w:rPr>
                <w:rFonts w:ascii="Arial" w:hAnsi="Arial" w:cs="Arial"/>
                <w:sz w:val="12"/>
                <w:szCs w:val="12"/>
              </w:rPr>
              <w:t>14. ZŠ</w:t>
            </w:r>
          </w:p>
        </w:tc>
        <w:tc>
          <w:tcPr>
            <w:tcW w:w="750" w:type="dxa"/>
            <w:tcBorders>
              <w:top w:val="nil"/>
              <w:left w:val="nil"/>
              <w:bottom w:val="single" w:sz="4" w:space="0" w:color="auto"/>
              <w:right w:val="single" w:sz="4" w:space="0" w:color="auto"/>
            </w:tcBorders>
            <w:shd w:val="clear" w:color="auto" w:fill="auto"/>
            <w:noWrap/>
            <w:vAlign w:val="bottom"/>
          </w:tcPr>
          <w:p w14:paraId="75809610" w14:textId="77777777" w:rsidR="001F1547" w:rsidRPr="007E6F8A" w:rsidRDefault="001F1547" w:rsidP="001F1547">
            <w:pPr>
              <w:rPr>
                <w:rFonts w:ascii="Arial" w:hAnsi="Arial" w:cs="Arial"/>
                <w:sz w:val="12"/>
                <w:szCs w:val="12"/>
              </w:rPr>
            </w:pPr>
            <w:r w:rsidRPr="007E6F8A">
              <w:rPr>
                <w:rFonts w:ascii="Arial" w:hAnsi="Arial" w:cs="Arial"/>
                <w:sz w:val="12"/>
                <w:szCs w:val="12"/>
              </w:rPr>
              <w:t> </w:t>
            </w:r>
          </w:p>
        </w:tc>
        <w:tc>
          <w:tcPr>
            <w:tcW w:w="750" w:type="dxa"/>
            <w:tcBorders>
              <w:top w:val="nil"/>
              <w:left w:val="nil"/>
              <w:bottom w:val="single" w:sz="4" w:space="0" w:color="auto"/>
              <w:right w:val="nil"/>
            </w:tcBorders>
            <w:shd w:val="clear" w:color="auto" w:fill="auto"/>
            <w:noWrap/>
            <w:vAlign w:val="bottom"/>
          </w:tcPr>
          <w:p w14:paraId="6109E4C3" w14:textId="77777777" w:rsidR="001F1547" w:rsidRPr="00FF1F6D" w:rsidRDefault="001F1547" w:rsidP="001F1547">
            <w:pPr>
              <w:rPr>
                <w:rFonts w:ascii="Arial" w:hAnsi="Arial" w:cs="Arial"/>
                <w:sz w:val="12"/>
                <w:szCs w:val="12"/>
              </w:rPr>
            </w:pPr>
          </w:p>
        </w:tc>
        <w:tc>
          <w:tcPr>
            <w:tcW w:w="760" w:type="dxa"/>
            <w:tcBorders>
              <w:top w:val="nil"/>
              <w:left w:val="single" w:sz="8" w:space="0" w:color="auto"/>
              <w:bottom w:val="single" w:sz="4" w:space="0" w:color="auto"/>
              <w:right w:val="single" w:sz="4" w:space="0" w:color="auto"/>
            </w:tcBorders>
            <w:shd w:val="clear" w:color="auto" w:fill="auto"/>
            <w:noWrap/>
            <w:vAlign w:val="bottom"/>
          </w:tcPr>
          <w:p w14:paraId="5399FDE8" w14:textId="77777777" w:rsidR="001F1547" w:rsidRPr="007E6F8A" w:rsidRDefault="001F1547" w:rsidP="001F1547">
            <w:pPr>
              <w:rPr>
                <w:rFonts w:ascii="Arial" w:hAnsi="Arial" w:cs="Arial"/>
                <w:sz w:val="12"/>
                <w:szCs w:val="12"/>
              </w:rPr>
            </w:pPr>
            <w:r w:rsidRPr="007E6F8A">
              <w:rPr>
                <w:rFonts w:ascii="Arial" w:hAnsi="Arial" w:cs="Arial"/>
                <w:sz w:val="12"/>
                <w:szCs w:val="12"/>
              </w:rPr>
              <w:t> </w:t>
            </w:r>
          </w:p>
        </w:tc>
        <w:tc>
          <w:tcPr>
            <w:tcW w:w="832" w:type="dxa"/>
            <w:tcBorders>
              <w:top w:val="nil"/>
              <w:left w:val="nil"/>
              <w:bottom w:val="single" w:sz="4" w:space="0" w:color="auto"/>
              <w:right w:val="single" w:sz="8" w:space="0" w:color="auto"/>
            </w:tcBorders>
            <w:shd w:val="clear" w:color="auto" w:fill="auto"/>
            <w:noWrap/>
            <w:vAlign w:val="bottom"/>
          </w:tcPr>
          <w:p w14:paraId="55AE8ACA" w14:textId="77777777" w:rsidR="001F1547" w:rsidRPr="00505A58" w:rsidRDefault="001F1547" w:rsidP="001F1547">
            <w:pPr>
              <w:rPr>
                <w:rFonts w:ascii="Arial" w:hAnsi="Arial" w:cs="Arial"/>
                <w:color w:val="FF0000"/>
                <w:sz w:val="12"/>
                <w:szCs w:val="12"/>
              </w:rPr>
            </w:pPr>
          </w:p>
        </w:tc>
        <w:tc>
          <w:tcPr>
            <w:tcW w:w="840" w:type="dxa"/>
            <w:tcBorders>
              <w:top w:val="nil"/>
              <w:left w:val="nil"/>
              <w:bottom w:val="single" w:sz="4" w:space="0" w:color="auto"/>
              <w:right w:val="single" w:sz="4" w:space="0" w:color="auto"/>
            </w:tcBorders>
            <w:shd w:val="clear" w:color="auto" w:fill="auto"/>
            <w:noWrap/>
            <w:vAlign w:val="bottom"/>
          </w:tcPr>
          <w:p w14:paraId="240F5B99" w14:textId="77777777" w:rsidR="001F1547" w:rsidRPr="00505A58" w:rsidRDefault="001F1547" w:rsidP="001F1547">
            <w:pPr>
              <w:rPr>
                <w:rFonts w:ascii="Arial" w:hAnsi="Arial" w:cs="Arial"/>
                <w:color w:val="FF0000"/>
                <w:sz w:val="12"/>
                <w:szCs w:val="12"/>
              </w:rPr>
            </w:pPr>
          </w:p>
        </w:tc>
        <w:tc>
          <w:tcPr>
            <w:tcW w:w="840" w:type="dxa"/>
            <w:tcBorders>
              <w:top w:val="nil"/>
              <w:left w:val="nil"/>
              <w:bottom w:val="single" w:sz="4" w:space="0" w:color="auto"/>
              <w:right w:val="nil"/>
            </w:tcBorders>
            <w:shd w:val="clear" w:color="auto" w:fill="auto"/>
            <w:noWrap/>
            <w:vAlign w:val="bottom"/>
          </w:tcPr>
          <w:p w14:paraId="7C39CBDA" w14:textId="77777777" w:rsidR="001F1547" w:rsidRPr="00505A58" w:rsidRDefault="001F1547" w:rsidP="001F1547">
            <w:pPr>
              <w:rPr>
                <w:rFonts w:ascii="Arial" w:hAnsi="Arial" w:cs="Arial"/>
                <w:color w:val="FF0000"/>
                <w:sz w:val="12"/>
                <w:szCs w:val="12"/>
              </w:rPr>
            </w:pPr>
          </w:p>
        </w:tc>
        <w:tc>
          <w:tcPr>
            <w:tcW w:w="840" w:type="dxa"/>
            <w:tcBorders>
              <w:top w:val="nil"/>
              <w:left w:val="single" w:sz="8" w:space="0" w:color="auto"/>
              <w:bottom w:val="single" w:sz="4" w:space="0" w:color="auto"/>
              <w:right w:val="single" w:sz="4" w:space="0" w:color="auto"/>
            </w:tcBorders>
            <w:shd w:val="clear" w:color="auto" w:fill="auto"/>
            <w:noWrap/>
            <w:vAlign w:val="bottom"/>
          </w:tcPr>
          <w:p w14:paraId="504E7124" w14:textId="77777777" w:rsidR="001F1547" w:rsidRPr="00505A58" w:rsidRDefault="001F1547" w:rsidP="001F1547">
            <w:pPr>
              <w:rPr>
                <w:rFonts w:ascii="Arial" w:hAnsi="Arial" w:cs="Arial"/>
                <w:color w:val="FF0000"/>
                <w:sz w:val="12"/>
                <w:szCs w:val="12"/>
              </w:rPr>
            </w:pPr>
          </w:p>
        </w:tc>
        <w:tc>
          <w:tcPr>
            <w:tcW w:w="840" w:type="dxa"/>
            <w:tcBorders>
              <w:top w:val="nil"/>
              <w:left w:val="nil"/>
              <w:bottom w:val="single" w:sz="4" w:space="0" w:color="auto"/>
              <w:right w:val="single" w:sz="8" w:space="0" w:color="auto"/>
            </w:tcBorders>
            <w:shd w:val="clear" w:color="auto" w:fill="auto"/>
            <w:noWrap/>
            <w:vAlign w:val="bottom"/>
          </w:tcPr>
          <w:p w14:paraId="6C575129" w14:textId="77777777" w:rsidR="001F1547" w:rsidRPr="00505A58" w:rsidRDefault="001F1547" w:rsidP="001F1547">
            <w:pPr>
              <w:rPr>
                <w:rFonts w:ascii="Arial" w:hAnsi="Arial" w:cs="Arial"/>
                <w:color w:val="FF0000"/>
                <w:sz w:val="12"/>
                <w:szCs w:val="12"/>
              </w:rPr>
            </w:pPr>
          </w:p>
        </w:tc>
      </w:tr>
      <w:tr w:rsidR="001F1547" w14:paraId="5EC131F8" w14:textId="77777777" w:rsidTr="001F1547">
        <w:trPr>
          <w:trHeight w:val="264"/>
        </w:trPr>
        <w:tc>
          <w:tcPr>
            <w:tcW w:w="2320" w:type="dxa"/>
            <w:tcBorders>
              <w:top w:val="nil"/>
              <w:left w:val="single" w:sz="8" w:space="0" w:color="auto"/>
              <w:bottom w:val="nil"/>
              <w:right w:val="single" w:sz="8" w:space="0" w:color="auto"/>
            </w:tcBorders>
            <w:shd w:val="clear" w:color="auto" w:fill="auto"/>
            <w:noWrap/>
            <w:vAlign w:val="bottom"/>
          </w:tcPr>
          <w:p w14:paraId="3C019BBC" w14:textId="77777777" w:rsidR="001F1547" w:rsidRDefault="001F1547" w:rsidP="001F1547">
            <w:pPr>
              <w:rPr>
                <w:rFonts w:ascii="Arial" w:hAnsi="Arial" w:cs="Arial"/>
                <w:sz w:val="12"/>
                <w:szCs w:val="12"/>
              </w:rPr>
            </w:pPr>
            <w:r>
              <w:rPr>
                <w:rFonts w:ascii="Arial" w:hAnsi="Arial" w:cs="Arial"/>
                <w:sz w:val="12"/>
                <w:szCs w:val="12"/>
              </w:rPr>
              <w:t>Základní škola Zlín, Nová cesta 268,</w:t>
            </w:r>
          </w:p>
        </w:tc>
        <w:tc>
          <w:tcPr>
            <w:tcW w:w="750" w:type="dxa"/>
            <w:tcBorders>
              <w:top w:val="nil"/>
              <w:left w:val="nil"/>
              <w:bottom w:val="single" w:sz="4" w:space="0" w:color="auto"/>
              <w:right w:val="single" w:sz="4" w:space="0" w:color="auto"/>
            </w:tcBorders>
            <w:shd w:val="clear" w:color="auto" w:fill="auto"/>
            <w:noWrap/>
            <w:vAlign w:val="bottom"/>
          </w:tcPr>
          <w:p w14:paraId="24C03D76" w14:textId="77777777" w:rsidR="001F1547" w:rsidRPr="007E6F8A" w:rsidRDefault="001F1547" w:rsidP="001F1547">
            <w:pPr>
              <w:jc w:val="right"/>
              <w:rPr>
                <w:rFonts w:ascii="Arial" w:hAnsi="Arial" w:cs="Arial"/>
                <w:sz w:val="12"/>
                <w:szCs w:val="12"/>
              </w:rPr>
            </w:pPr>
            <w:r w:rsidRPr="007E6F8A">
              <w:rPr>
                <w:rFonts w:ascii="Arial" w:hAnsi="Arial" w:cs="Arial"/>
                <w:sz w:val="12"/>
                <w:szCs w:val="12"/>
              </w:rPr>
              <w:t>2 600 000</w:t>
            </w:r>
          </w:p>
        </w:tc>
        <w:tc>
          <w:tcPr>
            <w:tcW w:w="750" w:type="dxa"/>
            <w:tcBorders>
              <w:top w:val="nil"/>
              <w:left w:val="nil"/>
              <w:bottom w:val="single" w:sz="4" w:space="0" w:color="auto"/>
              <w:right w:val="nil"/>
            </w:tcBorders>
            <w:shd w:val="clear" w:color="auto" w:fill="auto"/>
            <w:noWrap/>
            <w:vAlign w:val="bottom"/>
          </w:tcPr>
          <w:p w14:paraId="7E029A40" w14:textId="77777777" w:rsidR="001F1547" w:rsidRPr="00FF1F6D" w:rsidRDefault="001F1547" w:rsidP="001F1547">
            <w:pPr>
              <w:jc w:val="right"/>
              <w:rPr>
                <w:rFonts w:ascii="Arial" w:hAnsi="Arial" w:cs="Arial"/>
                <w:sz w:val="12"/>
                <w:szCs w:val="12"/>
              </w:rPr>
            </w:pPr>
            <w:r w:rsidRPr="00FF1F6D">
              <w:rPr>
                <w:rFonts w:ascii="Arial" w:hAnsi="Arial" w:cs="Arial"/>
                <w:sz w:val="12"/>
                <w:szCs w:val="12"/>
              </w:rPr>
              <w:t>2 829 000</w:t>
            </w:r>
          </w:p>
        </w:tc>
        <w:tc>
          <w:tcPr>
            <w:tcW w:w="760" w:type="dxa"/>
            <w:tcBorders>
              <w:top w:val="nil"/>
              <w:left w:val="single" w:sz="8" w:space="0" w:color="auto"/>
              <w:bottom w:val="single" w:sz="4" w:space="0" w:color="auto"/>
              <w:right w:val="single" w:sz="4" w:space="0" w:color="auto"/>
            </w:tcBorders>
            <w:shd w:val="clear" w:color="auto" w:fill="auto"/>
            <w:noWrap/>
            <w:vAlign w:val="bottom"/>
          </w:tcPr>
          <w:p w14:paraId="44E486E8" w14:textId="77777777" w:rsidR="001F1547" w:rsidRPr="007E6F8A" w:rsidRDefault="001F1547" w:rsidP="001F1547">
            <w:pPr>
              <w:jc w:val="right"/>
              <w:rPr>
                <w:rFonts w:ascii="Arial" w:hAnsi="Arial" w:cs="Arial"/>
                <w:sz w:val="12"/>
                <w:szCs w:val="12"/>
              </w:rPr>
            </w:pPr>
            <w:r w:rsidRPr="007E6F8A">
              <w:rPr>
                <w:rFonts w:ascii="Arial" w:hAnsi="Arial" w:cs="Arial"/>
                <w:sz w:val="12"/>
                <w:szCs w:val="12"/>
              </w:rPr>
              <w:t>2 600 000</w:t>
            </w:r>
          </w:p>
        </w:tc>
        <w:tc>
          <w:tcPr>
            <w:tcW w:w="832" w:type="dxa"/>
            <w:tcBorders>
              <w:top w:val="nil"/>
              <w:left w:val="nil"/>
              <w:bottom w:val="single" w:sz="4" w:space="0" w:color="auto"/>
              <w:right w:val="single" w:sz="8" w:space="0" w:color="auto"/>
            </w:tcBorders>
            <w:shd w:val="clear" w:color="auto" w:fill="auto"/>
            <w:noWrap/>
            <w:vAlign w:val="bottom"/>
          </w:tcPr>
          <w:p w14:paraId="0E183D4A" w14:textId="77777777" w:rsidR="001F1547" w:rsidRPr="00505A58" w:rsidRDefault="001F1547" w:rsidP="001F1547">
            <w:pPr>
              <w:jc w:val="right"/>
              <w:rPr>
                <w:rFonts w:ascii="Arial" w:hAnsi="Arial" w:cs="Arial"/>
                <w:color w:val="FF0000"/>
                <w:sz w:val="12"/>
                <w:szCs w:val="12"/>
              </w:rPr>
            </w:pPr>
          </w:p>
        </w:tc>
        <w:tc>
          <w:tcPr>
            <w:tcW w:w="840" w:type="dxa"/>
            <w:tcBorders>
              <w:top w:val="nil"/>
              <w:left w:val="nil"/>
              <w:bottom w:val="single" w:sz="4" w:space="0" w:color="auto"/>
              <w:right w:val="single" w:sz="4" w:space="0" w:color="auto"/>
            </w:tcBorders>
            <w:shd w:val="clear" w:color="auto" w:fill="auto"/>
            <w:noWrap/>
            <w:vAlign w:val="bottom"/>
          </w:tcPr>
          <w:p w14:paraId="52F3EC8A" w14:textId="77777777" w:rsidR="001F1547" w:rsidRPr="00505A58" w:rsidRDefault="001F1547" w:rsidP="001F1547">
            <w:pPr>
              <w:jc w:val="right"/>
              <w:rPr>
                <w:rFonts w:ascii="Arial" w:hAnsi="Arial" w:cs="Arial"/>
                <w:color w:val="FF0000"/>
                <w:sz w:val="12"/>
                <w:szCs w:val="12"/>
              </w:rPr>
            </w:pPr>
          </w:p>
        </w:tc>
        <w:tc>
          <w:tcPr>
            <w:tcW w:w="840" w:type="dxa"/>
            <w:tcBorders>
              <w:top w:val="nil"/>
              <w:left w:val="nil"/>
              <w:bottom w:val="single" w:sz="4" w:space="0" w:color="auto"/>
              <w:right w:val="nil"/>
            </w:tcBorders>
            <w:shd w:val="clear" w:color="auto" w:fill="auto"/>
            <w:noWrap/>
            <w:vAlign w:val="bottom"/>
          </w:tcPr>
          <w:p w14:paraId="72C64DDC" w14:textId="77777777" w:rsidR="001F1547" w:rsidRPr="00505A58" w:rsidRDefault="001F1547" w:rsidP="001F1547">
            <w:pPr>
              <w:jc w:val="right"/>
              <w:rPr>
                <w:rFonts w:ascii="Arial" w:hAnsi="Arial" w:cs="Arial"/>
                <w:color w:val="FF0000"/>
                <w:sz w:val="12"/>
                <w:szCs w:val="12"/>
              </w:rPr>
            </w:pPr>
          </w:p>
        </w:tc>
        <w:tc>
          <w:tcPr>
            <w:tcW w:w="840" w:type="dxa"/>
            <w:tcBorders>
              <w:top w:val="nil"/>
              <w:left w:val="single" w:sz="8" w:space="0" w:color="auto"/>
              <w:bottom w:val="single" w:sz="4" w:space="0" w:color="auto"/>
              <w:right w:val="single" w:sz="4" w:space="0" w:color="auto"/>
            </w:tcBorders>
            <w:shd w:val="clear" w:color="auto" w:fill="auto"/>
            <w:noWrap/>
            <w:vAlign w:val="bottom"/>
          </w:tcPr>
          <w:p w14:paraId="3CA5E80F" w14:textId="77777777" w:rsidR="001F1547" w:rsidRPr="00505A58" w:rsidRDefault="001F1547" w:rsidP="001F1547">
            <w:pPr>
              <w:jc w:val="right"/>
              <w:rPr>
                <w:rFonts w:ascii="Arial" w:hAnsi="Arial" w:cs="Arial"/>
                <w:color w:val="FF0000"/>
                <w:sz w:val="12"/>
                <w:szCs w:val="12"/>
              </w:rPr>
            </w:pPr>
          </w:p>
        </w:tc>
        <w:tc>
          <w:tcPr>
            <w:tcW w:w="840" w:type="dxa"/>
            <w:tcBorders>
              <w:top w:val="nil"/>
              <w:left w:val="nil"/>
              <w:bottom w:val="single" w:sz="4" w:space="0" w:color="auto"/>
              <w:right w:val="single" w:sz="8" w:space="0" w:color="auto"/>
            </w:tcBorders>
            <w:shd w:val="clear" w:color="auto" w:fill="auto"/>
            <w:noWrap/>
            <w:vAlign w:val="bottom"/>
          </w:tcPr>
          <w:p w14:paraId="43C45A18" w14:textId="77777777" w:rsidR="001F1547" w:rsidRPr="00505A58" w:rsidRDefault="001F1547" w:rsidP="001F1547">
            <w:pPr>
              <w:rPr>
                <w:rFonts w:ascii="Arial" w:hAnsi="Arial" w:cs="Arial"/>
                <w:color w:val="FF0000"/>
                <w:sz w:val="12"/>
                <w:szCs w:val="12"/>
              </w:rPr>
            </w:pPr>
          </w:p>
        </w:tc>
      </w:tr>
      <w:tr w:rsidR="001F1547" w14:paraId="331070A0" w14:textId="77777777" w:rsidTr="001F1547">
        <w:trPr>
          <w:trHeight w:val="276"/>
        </w:trPr>
        <w:tc>
          <w:tcPr>
            <w:tcW w:w="2320" w:type="dxa"/>
            <w:tcBorders>
              <w:top w:val="nil"/>
              <w:left w:val="single" w:sz="8" w:space="0" w:color="auto"/>
              <w:bottom w:val="nil"/>
              <w:right w:val="single" w:sz="8" w:space="0" w:color="auto"/>
            </w:tcBorders>
            <w:shd w:val="clear" w:color="auto" w:fill="auto"/>
            <w:noWrap/>
            <w:vAlign w:val="bottom"/>
          </w:tcPr>
          <w:p w14:paraId="34A6DC79" w14:textId="77777777" w:rsidR="001F1547" w:rsidRDefault="001F1547" w:rsidP="001F1547">
            <w:pPr>
              <w:rPr>
                <w:rFonts w:ascii="Arial" w:hAnsi="Arial" w:cs="Arial"/>
                <w:sz w:val="12"/>
                <w:szCs w:val="12"/>
              </w:rPr>
            </w:pPr>
            <w:r>
              <w:rPr>
                <w:rFonts w:ascii="Arial" w:hAnsi="Arial" w:cs="Arial"/>
                <w:sz w:val="12"/>
                <w:szCs w:val="12"/>
              </w:rPr>
              <w:t xml:space="preserve"> př. org.</w:t>
            </w:r>
          </w:p>
        </w:tc>
        <w:tc>
          <w:tcPr>
            <w:tcW w:w="750" w:type="dxa"/>
            <w:tcBorders>
              <w:top w:val="nil"/>
              <w:left w:val="nil"/>
              <w:bottom w:val="single" w:sz="8" w:space="0" w:color="auto"/>
              <w:right w:val="single" w:sz="4" w:space="0" w:color="auto"/>
            </w:tcBorders>
            <w:shd w:val="clear" w:color="auto" w:fill="auto"/>
            <w:noWrap/>
            <w:vAlign w:val="bottom"/>
          </w:tcPr>
          <w:p w14:paraId="0064DE96" w14:textId="77777777" w:rsidR="001F1547" w:rsidRPr="007E6F8A" w:rsidRDefault="001F1547" w:rsidP="001F1547">
            <w:pPr>
              <w:rPr>
                <w:rFonts w:ascii="Arial" w:hAnsi="Arial" w:cs="Arial"/>
                <w:sz w:val="12"/>
                <w:szCs w:val="12"/>
              </w:rPr>
            </w:pPr>
            <w:r w:rsidRPr="007E6F8A">
              <w:rPr>
                <w:rFonts w:ascii="Arial" w:hAnsi="Arial" w:cs="Arial"/>
                <w:sz w:val="12"/>
                <w:szCs w:val="12"/>
              </w:rPr>
              <w:t> </w:t>
            </w:r>
          </w:p>
        </w:tc>
        <w:tc>
          <w:tcPr>
            <w:tcW w:w="750" w:type="dxa"/>
            <w:tcBorders>
              <w:top w:val="nil"/>
              <w:left w:val="nil"/>
              <w:bottom w:val="single" w:sz="8" w:space="0" w:color="auto"/>
              <w:right w:val="nil"/>
            </w:tcBorders>
            <w:shd w:val="clear" w:color="auto" w:fill="auto"/>
            <w:noWrap/>
            <w:vAlign w:val="bottom"/>
          </w:tcPr>
          <w:p w14:paraId="38BBBEB0" w14:textId="77777777" w:rsidR="001F1547" w:rsidRPr="00FF1F6D" w:rsidRDefault="001F1547" w:rsidP="001F1547">
            <w:pPr>
              <w:rPr>
                <w:rFonts w:ascii="Arial" w:hAnsi="Arial" w:cs="Arial"/>
                <w:sz w:val="12"/>
                <w:szCs w:val="12"/>
              </w:rPr>
            </w:pPr>
          </w:p>
        </w:tc>
        <w:tc>
          <w:tcPr>
            <w:tcW w:w="760" w:type="dxa"/>
            <w:tcBorders>
              <w:top w:val="nil"/>
              <w:left w:val="single" w:sz="8" w:space="0" w:color="auto"/>
              <w:bottom w:val="single" w:sz="8" w:space="0" w:color="auto"/>
              <w:right w:val="single" w:sz="4" w:space="0" w:color="auto"/>
            </w:tcBorders>
            <w:shd w:val="clear" w:color="auto" w:fill="auto"/>
            <w:noWrap/>
            <w:vAlign w:val="bottom"/>
          </w:tcPr>
          <w:p w14:paraId="158F4780" w14:textId="77777777" w:rsidR="001F1547" w:rsidRPr="007E6F8A" w:rsidRDefault="001F1547" w:rsidP="001F1547">
            <w:pPr>
              <w:rPr>
                <w:rFonts w:ascii="Arial" w:hAnsi="Arial" w:cs="Arial"/>
                <w:sz w:val="12"/>
                <w:szCs w:val="12"/>
              </w:rPr>
            </w:pPr>
            <w:r w:rsidRPr="007E6F8A">
              <w:rPr>
                <w:rFonts w:ascii="Arial" w:hAnsi="Arial" w:cs="Arial"/>
                <w:sz w:val="12"/>
                <w:szCs w:val="12"/>
              </w:rPr>
              <w:t> </w:t>
            </w:r>
          </w:p>
        </w:tc>
        <w:tc>
          <w:tcPr>
            <w:tcW w:w="832" w:type="dxa"/>
            <w:tcBorders>
              <w:top w:val="nil"/>
              <w:left w:val="nil"/>
              <w:bottom w:val="single" w:sz="8" w:space="0" w:color="auto"/>
              <w:right w:val="single" w:sz="8" w:space="0" w:color="auto"/>
            </w:tcBorders>
            <w:shd w:val="clear" w:color="auto" w:fill="auto"/>
            <w:noWrap/>
            <w:vAlign w:val="bottom"/>
          </w:tcPr>
          <w:p w14:paraId="34B6A808" w14:textId="77777777" w:rsidR="001F1547" w:rsidRPr="00505A58" w:rsidRDefault="001F1547" w:rsidP="001F1547">
            <w:pPr>
              <w:rPr>
                <w:rFonts w:ascii="Arial" w:hAnsi="Arial" w:cs="Arial"/>
                <w:color w:val="FF0000"/>
                <w:sz w:val="12"/>
                <w:szCs w:val="12"/>
              </w:rPr>
            </w:pPr>
          </w:p>
        </w:tc>
        <w:tc>
          <w:tcPr>
            <w:tcW w:w="840" w:type="dxa"/>
            <w:tcBorders>
              <w:top w:val="nil"/>
              <w:left w:val="nil"/>
              <w:bottom w:val="single" w:sz="8" w:space="0" w:color="auto"/>
              <w:right w:val="single" w:sz="4" w:space="0" w:color="auto"/>
            </w:tcBorders>
            <w:shd w:val="clear" w:color="auto" w:fill="auto"/>
            <w:noWrap/>
            <w:vAlign w:val="bottom"/>
          </w:tcPr>
          <w:p w14:paraId="5E590D07" w14:textId="77777777" w:rsidR="001F1547" w:rsidRPr="00505A58" w:rsidRDefault="001F1547" w:rsidP="001F1547">
            <w:pPr>
              <w:rPr>
                <w:rFonts w:ascii="Arial" w:hAnsi="Arial" w:cs="Arial"/>
                <w:color w:val="FF0000"/>
                <w:sz w:val="12"/>
                <w:szCs w:val="12"/>
              </w:rPr>
            </w:pPr>
          </w:p>
        </w:tc>
        <w:tc>
          <w:tcPr>
            <w:tcW w:w="840" w:type="dxa"/>
            <w:tcBorders>
              <w:top w:val="nil"/>
              <w:left w:val="nil"/>
              <w:bottom w:val="single" w:sz="8" w:space="0" w:color="auto"/>
              <w:right w:val="nil"/>
            </w:tcBorders>
            <w:shd w:val="clear" w:color="auto" w:fill="auto"/>
            <w:noWrap/>
            <w:vAlign w:val="bottom"/>
          </w:tcPr>
          <w:p w14:paraId="1955A262" w14:textId="77777777" w:rsidR="001F1547" w:rsidRPr="00505A58" w:rsidRDefault="001F1547" w:rsidP="001F1547">
            <w:pPr>
              <w:rPr>
                <w:rFonts w:ascii="Arial" w:hAnsi="Arial" w:cs="Arial"/>
                <w:color w:val="FF0000"/>
                <w:sz w:val="12"/>
                <w:szCs w:val="12"/>
              </w:rPr>
            </w:pPr>
          </w:p>
        </w:tc>
        <w:tc>
          <w:tcPr>
            <w:tcW w:w="840" w:type="dxa"/>
            <w:tcBorders>
              <w:top w:val="nil"/>
              <w:left w:val="single" w:sz="8" w:space="0" w:color="auto"/>
              <w:bottom w:val="single" w:sz="8" w:space="0" w:color="auto"/>
              <w:right w:val="single" w:sz="4" w:space="0" w:color="auto"/>
            </w:tcBorders>
            <w:shd w:val="clear" w:color="auto" w:fill="auto"/>
            <w:noWrap/>
            <w:vAlign w:val="bottom"/>
          </w:tcPr>
          <w:p w14:paraId="05433F1B" w14:textId="77777777" w:rsidR="001F1547" w:rsidRPr="00505A58" w:rsidRDefault="001F1547" w:rsidP="001F1547">
            <w:pPr>
              <w:rPr>
                <w:rFonts w:ascii="Arial" w:hAnsi="Arial" w:cs="Arial"/>
                <w:color w:val="FF0000"/>
                <w:sz w:val="12"/>
                <w:szCs w:val="12"/>
              </w:rPr>
            </w:pPr>
          </w:p>
        </w:tc>
        <w:tc>
          <w:tcPr>
            <w:tcW w:w="840" w:type="dxa"/>
            <w:tcBorders>
              <w:top w:val="nil"/>
              <w:left w:val="nil"/>
              <w:bottom w:val="single" w:sz="8" w:space="0" w:color="auto"/>
              <w:right w:val="single" w:sz="8" w:space="0" w:color="auto"/>
            </w:tcBorders>
            <w:shd w:val="clear" w:color="auto" w:fill="auto"/>
            <w:noWrap/>
            <w:vAlign w:val="bottom"/>
          </w:tcPr>
          <w:p w14:paraId="7FD89671" w14:textId="77777777" w:rsidR="001F1547" w:rsidRPr="00505A58" w:rsidRDefault="001F1547" w:rsidP="001F1547">
            <w:pPr>
              <w:rPr>
                <w:rFonts w:ascii="Arial" w:hAnsi="Arial" w:cs="Arial"/>
                <w:color w:val="FF0000"/>
                <w:sz w:val="12"/>
                <w:szCs w:val="12"/>
              </w:rPr>
            </w:pPr>
          </w:p>
        </w:tc>
      </w:tr>
      <w:tr w:rsidR="001F1547" w14:paraId="26544A25" w14:textId="77777777" w:rsidTr="001F1547">
        <w:trPr>
          <w:trHeight w:val="276"/>
        </w:trPr>
        <w:tc>
          <w:tcPr>
            <w:tcW w:w="2320" w:type="dxa"/>
            <w:tcBorders>
              <w:top w:val="single" w:sz="8" w:space="0" w:color="auto"/>
              <w:left w:val="single" w:sz="8" w:space="0" w:color="auto"/>
              <w:bottom w:val="single" w:sz="8" w:space="0" w:color="auto"/>
              <w:right w:val="single" w:sz="8" w:space="0" w:color="auto"/>
            </w:tcBorders>
            <w:shd w:val="clear" w:color="auto" w:fill="FFFF99"/>
            <w:noWrap/>
            <w:vAlign w:val="bottom"/>
          </w:tcPr>
          <w:p w14:paraId="18BD8278" w14:textId="77777777" w:rsidR="001F1547" w:rsidRDefault="001F1547" w:rsidP="001F1547">
            <w:pPr>
              <w:rPr>
                <w:rFonts w:ascii="Arial" w:hAnsi="Arial" w:cs="Arial"/>
                <w:sz w:val="12"/>
                <w:szCs w:val="12"/>
              </w:rPr>
            </w:pPr>
            <w:r>
              <w:rPr>
                <w:rFonts w:ascii="Arial" w:hAnsi="Arial" w:cs="Arial"/>
                <w:sz w:val="12"/>
                <w:szCs w:val="12"/>
              </w:rPr>
              <w:t>16. ZŠ</w:t>
            </w:r>
          </w:p>
        </w:tc>
        <w:tc>
          <w:tcPr>
            <w:tcW w:w="750" w:type="dxa"/>
            <w:tcBorders>
              <w:top w:val="nil"/>
              <w:left w:val="nil"/>
              <w:bottom w:val="single" w:sz="4" w:space="0" w:color="auto"/>
              <w:right w:val="single" w:sz="4" w:space="0" w:color="auto"/>
            </w:tcBorders>
            <w:shd w:val="clear" w:color="auto" w:fill="auto"/>
            <w:noWrap/>
            <w:vAlign w:val="bottom"/>
          </w:tcPr>
          <w:p w14:paraId="3942EEFD" w14:textId="77777777" w:rsidR="001F1547" w:rsidRPr="007E6F8A" w:rsidRDefault="001F1547" w:rsidP="001F1547">
            <w:pPr>
              <w:rPr>
                <w:rFonts w:ascii="Arial" w:hAnsi="Arial" w:cs="Arial"/>
                <w:sz w:val="12"/>
                <w:szCs w:val="12"/>
              </w:rPr>
            </w:pPr>
            <w:r w:rsidRPr="007E6F8A">
              <w:rPr>
                <w:rFonts w:ascii="Arial" w:hAnsi="Arial" w:cs="Arial"/>
                <w:sz w:val="12"/>
                <w:szCs w:val="12"/>
              </w:rPr>
              <w:t> </w:t>
            </w:r>
          </w:p>
        </w:tc>
        <w:tc>
          <w:tcPr>
            <w:tcW w:w="750" w:type="dxa"/>
            <w:tcBorders>
              <w:top w:val="nil"/>
              <w:left w:val="nil"/>
              <w:bottom w:val="single" w:sz="4" w:space="0" w:color="auto"/>
              <w:right w:val="nil"/>
            </w:tcBorders>
            <w:shd w:val="clear" w:color="auto" w:fill="auto"/>
            <w:noWrap/>
            <w:vAlign w:val="bottom"/>
          </w:tcPr>
          <w:p w14:paraId="57D73EFE" w14:textId="77777777" w:rsidR="001F1547" w:rsidRPr="00FF1F6D" w:rsidRDefault="001F1547" w:rsidP="001F1547">
            <w:pPr>
              <w:rPr>
                <w:rFonts w:ascii="Arial" w:hAnsi="Arial" w:cs="Arial"/>
                <w:sz w:val="12"/>
                <w:szCs w:val="12"/>
              </w:rPr>
            </w:pPr>
          </w:p>
        </w:tc>
        <w:tc>
          <w:tcPr>
            <w:tcW w:w="760" w:type="dxa"/>
            <w:tcBorders>
              <w:top w:val="nil"/>
              <w:left w:val="single" w:sz="8" w:space="0" w:color="auto"/>
              <w:bottom w:val="single" w:sz="4" w:space="0" w:color="auto"/>
              <w:right w:val="single" w:sz="4" w:space="0" w:color="auto"/>
            </w:tcBorders>
            <w:shd w:val="clear" w:color="auto" w:fill="auto"/>
            <w:noWrap/>
            <w:vAlign w:val="bottom"/>
          </w:tcPr>
          <w:p w14:paraId="7798835E" w14:textId="77777777" w:rsidR="001F1547" w:rsidRPr="007E6F8A" w:rsidRDefault="001F1547" w:rsidP="001F1547">
            <w:pPr>
              <w:rPr>
                <w:rFonts w:ascii="Arial" w:hAnsi="Arial" w:cs="Arial"/>
                <w:sz w:val="12"/>
                <w:szCs w:val="12"/>
              </w:rPr>
            </w:pPr>
            <w:r w:rsidRPr="007E6F8A">
              <w:rPr>
                <w:rFonts w:ascii="Arial" w:hAnsi="Arial" w:cs="Arial"/>
                <w:sz w:val="12"/>
                <w:szCs w:val="12"/>
              </w:rPr>
              <w:t> </w:t>
            </w:r>
          </w:p>
        </w:tc>
        <w:tc>
          <w:tcPr>
            <w:tcW w:w="832" w:type="dxa"/>
            <w:tcBorders>
              <w:top w:val="nil"/>
              <w:left w:val="nil"/>
              <w:bottom w:val="single" w:sz="4" w:space="0" w:color="auto"/>
              <w:right w:val="single" w:sz="8" w:space="0" w:color="auto"/>
            </w:tcBorders>
            <w:shd w:val="clear" w:color="auto" w:fill="auto"/>
            <w:noWrap/>
            <w:vAlign w:val="bottom"/>
          </w:tcPr>
          <w:p w14:paraId="30F498F9" w14:textId="77777777" w:rsidR="001F1547" w:rsidRPr="00505A58" w:rsidRDefault="001F1547" w:rsidP="001F1547">
            <w:pPr>
              <w:rPr>
                <w:rFonts w:ascii="Arial" w:hAnsi="Arial" w:cs="Arial"/>
                <w:color w:val="FF0000"/>
                <w:sz w:val="12"/>
                <w:szCs w:val="12"/>
              </w:rPr>
            </w:pPr>
          </w:p>
        </w:tc>
        <w:tc>
          <w:tcPr>
            <w:tcW w:w="840" w:type="dxa"/>
            <w:tcBorders>
              <w:top w:val="nil"/>
              <w:left w:val="nil"/>
              <w:bottom w:val="single" w:sz="4" w:space="0" w:color="auto"/>
              <w:right w:val="single" w:sz="4" w:space="0" w:color="auto"/>
            </w:tcBorders>
            <w:shd w:val="clear" w:color="auto" w:fill="auto"/>
            <w:noWrap/>
            <w:vAlign w:val="bottom"/>
          </w:tcPr>
          <w:p w14:paraId="329D4A9F" w14:textId="77777777" w:rsidR="001F1547" w:rsidRPr="00505A58" w:rsidRDefault="001F1547" w:rsidP="001F1547">
            <w:pPr>
              <w:rPr>
                <w:rFonts w:ascii="Arial" w:hAnsi="Arial" w:cs="Arial"/>
                <w:color w:val="FF0000"/>
                <w:sz w:val="12"/>
                <w:szCs w:val="12"/>
              </w:rPr>
            </w:pPr>
          </w:p>
        </w:tc>
        <w:tc>
          <w:tcPr>
            <w:tcW w:w="840" w:type="dxa"/>
            <w:tcBorders>
              <w:top w:val="nil"/>
              <w:left w:val="nil"/>
              <w:bottom w:val="single" w:sz="4" w:space="0" w:color="auto"/>
              <w:right w:val="nil"/>
            </w:tcBorders>
            <w:shd w:val="clear" w:color="auto" w:fill="auto"/>
            <w:noWrap/>
            <w:vAlign w:val="bottom"/>
          </w:tcPr>
          <w:p w14:paraId="57447826" w14:textId="77777777" w:rsidR="001F1547" w:rsidRPr="00505A58" w:rsidRDefault="001F1547" w:rsidP="001F1547">
            <w:pPr>
              <w:rPr>
                <w:rFonts w:ascii="Arial" w:hAnsi="Arial" w:cs="Arial"/>
                <w:color w:val="FF0000"/>
                <w:sz w:val="12"/>
                <w:szCs w:val="12"/>
              </w:rPr>
            </w:pPr>
          </w:p>
        </w:tc>
        <w:tc>
          <w:tcPr>
            <w:tcW w:w="840" w:type="dxa"/>
            <w:tcBorders>
              <w:top w:val="nil"/>
              <w:left w:val="single" w:sz="8" w:space="0" w:color="auto"/>
              <w:bottom w:val="single" w:sz="4" w:space="0" w:color="auto"/>
              <w:right w:val="single" w:sz="4" w:space="0" w:color="auto"/>
            </w:tcBorders>
            <w:shd w:val="clear" w:color="auto" w:fill="auto"/>
            <w:noWrap/>
            <w:vAlign w:val="bottom"/>
          </w:tcPr>
          <w:p w14:paraId="78C22118" w14:textId="77777777" w:rsidR="001F1547" w:rsidRPr="00505A58" w:rsidRDefault="001F1547" w:rsidP="001F1547">
            <w:pPr>
              <w:rPr>
                <w:rFonts w:ascii="Arial" w:hAnsi="Arial" w:cs="Arial"/>
                <w:color w:val="FF0000"/>
                <w:sz w:val="12"/>
                <w:szCs w:val="12"/>
              </w:rPr>
            </w:pPr>
          </w:p>
        </w:tc>
        <w:tc>
          <w:tcPr>
            <w:tcW w:w="840" w:type="dxa"/>
            <w:tcBorders>
              <w:top w:val="nil"/>
              <w:left w:val="nil"/>
              <w:bottom w:val="single" w:sz="4" w:space="0" w:color="auto"/>
              <w:right w:val="single" w:sz="8" w:space="0" w:color="auto"/>
            </w:tcBorders>
            <w:shd w:val="clear" w:color="auto" w:fill="auto"/>
            <w:noWrap/>
            <w:vAlign w:val="bottom"/>
          </w:tcPr>
          <w:p w14:paraId="4A7C8703" w14:textId="77777777" w:rsidR="001F1547" w:rsidRPr="00505A58" w:rsidRDefault="001F1547" w:rsidP="001F1547">
            <w:pPr>
              <w:rPr>
                <w:rFonts w:ascii="Arial" w:hAnsi="Arial" w:cs="Arial"/>
                <w:color w:val="FF0000"/>
                <w:sz w:val="12"/>
                <w:szCs w:val="12"/>
              </w:rPr>
            </w:pPr>
          </w:p>
        </w:tc>
      </w:tr>
      <w:tr w:rsidR="001F1547" w14:paraId="52669C87" w14:textId="77777777" w:rsidTr="001F1547">
        <w:trPr>
          <w:trHeight w:val="264"/>
        </w:trPr>
        <w:tc>
          <w:tcPr>
            <w:tcW w:w="2320" w:type="dxa"/>
            <w:tcBorders>
              <w:top w:val="nil"/>
              <w:left w:val="single" w:sz="8" w:space="0" w:color="auto"/>
              <w:bottom w:val="nil"/>
              <w:right w:val="single" w:sz="8" w:space="0" w:color="auto"/>
            </w:tcBorders>
            <w:shd w:val="clear" w:color="auto" w:fill="auto"/>
            <w:noWrap/>
            <w:vAlign w:val="bottom"/>
          </w:tcPr>
          <w:p w14:paraId="0AAD2EEF" w14:textId="77777777" w:rsidR="001F1547" w:rsidRDefault="001F1547" w:rsidP="001F1547">
            <w:pPr>
              <w:rPr>
                <w:rFonts w:ascii="Arial" w:hAnsi="Arial" w:cs="Arial"/>
                <w:sz w:val="12"/>
                <w:szCs w:val="12"/>
              </w:rPr>
            </w:pPr>
            <w:r>
              <w:rPr>
                <w:rFonts w:ascii="Arial" w:hAnsi="Arial" w:cs="Arial"/>
                <w:sz w:val="12"/>
                <w:szCs w:val="12"/>
              </w:rPr>
              <w:t>Základní škola Zlín, Okružní 4685,</w:t>
            </w:r>
          </w:p>
        </w:tc>
        <w:tc>
          <w:tcPr>
            <w:tcW w:w="750" w:type="dxa"/>
            <w:tcBorders>
              <w:top w:val="nil"/>
              <w:left w:val="nil"/>
              <w:bottom w:val="single" w:sz="4" w:space="0" w:color="auto"/>
              <w:right w:val="single" w:sz="4" w:space="0" w:color="auto"/>
            </w:tcBorders>
            <w:shd w:val="clear" w:color="auto" w:fill="auto"/>
            <w:noWrap/>
            <w:vAlign w:val="bottom"/>
          </w:tcPr>
          <w:p w14:paraId="30EE30DC" w14:textId="77777777" w:rsidR="001F1547" w:rsidRPr="007E6F8A" w:rsidRDefault="001F1547" w:rsidP="001F1547">
            <w:pPr>
              <w:jc w:val="right"/>
              <w:rPr>
                <w:rFonts w:ascii="Arial" w:hAnsi="Arial" w:cs="Arial"/>
                <w:sz w:val="12"/>
                <w:szCs w:val="12"/>
              </w:rPr>
            </w:pPr>
            <w:r w:rsidRPr="007E6F8A">
              <w:rPr>
                <w:rFonts w:ascii="Arial" w:hAnsi="Arial" w:cs="Arial"/>
                <w:sz w:val="12"/>
                <w:szCs w:val="12"/>
              </w:rPr>
              <w:t>4 400 000</w:t>
            </w:r>
          </w:p>
        </w:tc>
        <w:tc>
          <w:tcPr>
            <w:tcW w:w="750" w:type="dxa"/>
            <w:tcBorders>
              <w:top w:val="nil"/>
              <w:left w:val="nil"/>
              <w:bottom w:val="single" w:sz="4" w:space="0" w:color="auto"/>
              <w:right w:val="nil"/>
            </w:tcBorders>
            <w:shd w:val="clear" w:color="auto" w:fill="auto"/>
            <w:noWrap/>
            <w:vAlign w:val="bottom"/>
          </w:tcPr>
          <w:p w14:paraId="3CD53DF1" w14:textId="77777777" w:rsidR="001F1547" w:rsidRPr="00FF1F6D" w:rsidRDefault="001F1547" w:rsidP="001F1547">
            <w:pPr>
              <w:jc w:val="right"/>
              <w:rPr>
                <w:rFonts w:ascii="Arial" w:hAnsi="Arial" w:cs="Arial"/>
                <w:sz w:val="12"/>
                <w:szCs w:val="12"/>
              </w:rPr>
            </w:pPr>
            <w:r w:rsidRPr="00FF1F6D">
              <w:rPr>
                <w:rFonts w:ascii="Arial" w:hAnsi="Arial" w:cs="Arial"/>
                <w:sz w:val="12"/>
                <w:szCs w:val="12"/>
              </w:rPr>
              <w:t>5 863 000</w:t>
            </w:r>
          </w:p>
        </w:tc>
        <w:tc>
          <w:tcPr>
            <w:tcW w:w="760" w:type="dxa"/>
            <w:tcBorders>
              <w:top w:val="nil"/>
              <w:left w:val="single" w:sz="8" w:space="0" w:color="auto"/>
              <w:bottom w:val="single" w:sz="4" w:space="0" w:color="auto"/>
              <w:right w:val="single" w:sz="4" w:space="0" w:color="auto"/>
            </w:tcBorders>
            <w:shd w:val="clear" w:color="auto" w:fill="auto"/>
            <w:noWrap/>
            <w:vAlign w:val="bottom"/>
          </w:tcPr>
          <w:p w14:paraId="5BB60E1B" w14:textId="77777777" w:rsidR="001F1547" w:rsidRPr="007E6F8A" w:rsidRDefault="001F1547" w:rsidP="001F1547">
            <w:pPr>
              <w:jc w:val="right"/>
              <w:rPr>
                <w:rFonts w:ascii="Arial" w:hAnsi="Arial" w:cs="Arial"/>
                <w:sz w:val="12"/>
                <w:szCs w:val="12"/>
              </w:rPr>
            </w:pPr>
            <w:r w:rsidRPr="007E6F8A">
              <w:rPr>
                <w:rFonts w:ascii="Arial" w:hAnsi="Arial" w:cs="Arial"/>
                <w:sz w:val="12"/>
                <w:szCs w:val="12"/>
              </w:rPr>
              <w:t xml:space="preserve">4 </w:t>
            </w:r>
            <w:r>
              <w:rPr>
                <w:rFonts w:ascii="Arial" w:hAnsi="Arial" w:cs="Arial"/>
                <w:sz w:val="12"/>
                <w:szCs w:val="12"/>
              </w:rPr>
              <w:t>55</w:t>
            </w:r>
            <w:r w:rsidRPr="007E6F8A">
              <w:rPr>
                <w:rFonts w:ascii="Arial" w:hAnsi="Arial" w:cs="Arial"/>
                <w:sz w:val="12"/>
                <w:szCs w:val="12"/>
              </w:rPr>
              <w:t>0 000</w:t>
            </w:r>
          </w:p>
        </w:tc>
        <w:tc>
          <w:tcPr>
            <w:tcW w:w="832" w:type="dxa"/>
            <w:tcBorders>
              <w:top w:val="nil"/>
              <w:left w:val="nil"/>
              <w:bottom w:val="single" w:sz="4" w:space="0" w:color="auto"/>
              <w:right w:val="single" w:sz="8" w:space="0" w:color="auto"/>
            </w:tcBorders>
            <w:shd w:val="clear" w:color="auto" w:fill="auto"/>
            <w:noWrap/>
            <w:vAlign w:val="bottom"/>
          </w:tcPr>
          <w:p w14:paraId="72480D8D" w14:textId="77777777" w:rsidR="001F1547" w:rsidRPr="00505A58" w:rsidRDefault="001F1547" w:rsidP="001F1547">
            <w:pPr>
              <w:jc w:val="right"/>
              <w:rPr>
                <w:rFonts w:ascii="Arial" w:hAnsi="Arial" w:cs="Arial"/>
                <w:color w:val="FF0000"/>
                <w:sz w:val="12"/>
                <w:szCs w:val="12"/>
              </w:rPr>
            </w:pPr>
          </w:p>
        </w:tc>
        <w:tc>
          <w:tcPr>
            <w:tcW w:w="840" w:type="dxa"/>
            <w:tcBorders>
              <w:top w:val="nil"/>
              <w:left w:val="nil"/>
              <w:bottom w:val="single" w:sz="4" w:space="0" w:color="auto"/>
              <w:right w:val="single" w:sz="4" w:space="0" w:color="auto"/>
            </w:tcBorders>
            <w:shd w:val="clear" w:color="auto" w:fill="auto"/>
            <w:noWrap/>
            <w:vAlign w:val="bottom"/>
          </w:tcPr>
          <w:p w14:paraId="513CE211" w14:textId="77777777" w:rsidR="001F1547" w:rsidRPr="00505A58" w:rsidRDefault="001F1547" w:rsidP="001F1547">
            <w:pPr>
              <w:jc w:val="right"/>
              <w:rPr>
                <w:rFonts w:ascii="Arial" w:hAnsi="Arial" w:cs="Arial"/>
                <w:color w:val="FF0000"/>
                <w:sz w:val="12"/>
                <w:szCs w:val="12"/>
              </w:rPr>
            </w:pPr>
          </w:p>
        </w:tc>
        <w:tc>
          <w:tcPr>
            <w:tcW w:w="840" w:type="dxa"/>
            <w:tcBorders>
              <w:top w:val="nil"/>
              <w:left w:val="nil"/>
              <w:bottom w:val="single" w:sz="4" w:space="0" w:color="auto"/>
              <w:right w:val="nil"/>
            </w:tcBorders>
            <w:shd w:val="clear" w:color="auto" w:fill="auto"/>
            <w:noWrap/>
            <w:vAlign w:val="bottom"/>
          </w:tcPr>
          <w:p w14:paraId="27B98C28" w14:textId="77777777" w:rsidR="001F1547" w:rsidRPr="00505A58" w:rsidRDefault="001F1547" w:rsidP="001F1547">
            <w:pPr>
              <w:jc w:val="right"/>
              <w:rPr>
                <w:rFonts w:ascii="Arial" w:hAnsi="Arial" w:cs="Arial"/>
                <w:color w:val="FF0000"/>
                <w:sz w:val="12"/>
                <w:szCs w:val="12"/>
              </w:rPr>
            </w:pPr>
          </w:p>
        </w:tc>
        <w:tc>
          <w:tcPr>
            <w:tcW w:w="840" w:type="dxa"/>
            <w:tcBorders>
              <w:top w:val="nil"/>
              <w:left w:val="single" w:sz="8" w:space="0" w:color="auto"/>
              <w:bottom w:val="single" w:sz="4" w:space="0" w:color="auto"/>
              <w:right w:val="single" w:sz="4" w:space="0" w:color="auto"/>
            </w:tcBorders>
            <w:shd w:val="clear" w:color="auto" w:fill="auto"/>
            <w:noWrap/>
            <w:vAlign w:val="bottom"/>
          </w:tcPr>
          <w:p w14:paraId="1442962D" w14:textId="77777777" w:rsidR="001F1547" w:rsidRPr="00505A58" w:rsidRDefault="001F1547" w:rsidP="001F1547">
            <w:pPr>
              <w:jc w:val="right"/>
              <w:rPr>
                <w:rFonts w:ascii="Arial" w:hAnsi="Arial" w:cs="Arial"/>
                <w:color w:val="FF0000"/>
                <w:sz w:val="12"/>
                <w:szCs w:val="12"/>
              </w:rPr>
            </w:pPr>
          </w:p>
        </w:tc>
        <w:tc>
          <w:tcPr>
            <w:tcW w:w="840" w:type="dxa"/>
            <w:tcBorders>
              <w:top w:val="nil"/>
              <w:left w:val="nil"/>
              <w:bottom w:val="single" w:sz="4" w:space="0" w:color="auto"/>
              <w:right w:val="single" w:sz="8" w:space="0" w:color="auto"/>
            </w:tcBorders>
            <w:shd w:val="clear" w:color="auto" w:fill="auto"/>
            <w:noWrap/>
            <w:vAlign w:val="bottom"/>
          </w:tcPr>
          <w:p w14:paraId="5988064D" w14:textId="77777777" w:rsidR="001F1547" w:rsidRPr="00505A58" w:rsidRDefault="001F1547" w:rsidP="001F1547">
            <w:pPr>
              <w:rPr>
                <w:rFonts w:ascii="Arial" w:hAnsi="Arial" w:cs="Arial"/>
                <w:color w:val="FF0000"/>
                <w:sz w:val="12"/>
                <w:szCs w:val="12"/>
              </w:rPr>
            </w:pPr>
          </w:p>
        </w:tc>
      </w:tr>
      <w:tr w:rsidR="001F1547" w14:paraId="26E8300D" w14:textId="77777777" w:rsidTr="001F1547">
        <w:trPr>
          <w:trHeight w:val="276"/>
        </w:trPr>
        <w:tc>
          <w:tcPr>
            <w:tcW w:w="2320" w:type="dxa"/>
            <w:tcBorders>
              <w:top w:val="nil"/>
              <w:left w:val="single" w:sz="8" w:space="0" w:color="auto"/>
              <w:bottom w:val="nil"/>
              <w:right w:val="single" w:sz="8" w:space="0" w:color="auto"/>
            </w:tcBorders>
            <w:shd w:val="clear" w:color="auto" w:fill="auto"/>
            <w:noWrap/>
            <w:vAlign w:val="bottom"/>
          </w:tcPr>
          <w:p w14:paraId="458FB7BE" w14:textId="77777777" w:rsidR="001F1547" w:rsidRDefault="001F1547" w:rsidP="001F1547">
            <w:pPr>
              <w:rPr>
                <w:rFonts w:ascii="Arial" w:hAnsi="Arial" w:cs="Arial"/>
                <w:sz w:val="12"/>
                <w:szCs w:val="12"/>
              </w:rPr>
            </w:pPr>
            <w:r>
              <w:rPr>
                <w:rFonts w:ascii="Arial" w:hAnsi="Arial" w:cs="Arial"/>
                <w:sz w:val="12"/>
                <w:szCs w:val="12"/>
              </w:rPr>
              <w:t xml:space="preserve"> př. org.</w:t>
            </w:r>
          </w:p>
        </w:tc>
        <w:tc>
          <w:tcPr>
            <w:tcW w:w="750" w:type="dxa"/>
            <w:tcBorders>
              <w:top w:val="nil"/>
              <w:left w:val="nil"/>
              <w:bottom w:val="single" w:sz="8" w:space="0" w:color="auto"/>
              <w:right w:val="single" w:sz="4" w:space="0" w:color="auto"/>
            </w:tcBorders>
            <w:shd w:val="clear" w:color="auto" w:fill="auto"/>
            <w:noWrap/>
            <w:vAlign w:val="bottom"/>
          </w:tcPr>
          <w:p w14:paraId="3588BF8D" w14:textId="77777777" w:rsidR="001F1547" w:rsidRPr="007E6F8A" w:rsidRDefault="001F1547" w:rsidP="001F1547">
            <w:pPr>
              <w:rPr>
                <w:rFonts w:ascii="Arial" w:hAnsi="Arial" w:cs="Arial"/>
                <w:sz w:val="12"/>
                <w:szCs w:val="12"/>
              </w:rPr>
            </w:pPr>
            <w:r w:rsidRPr="007E6F8A">
              <w:rPr>
                <w:rFonts w:ascii="Arial" w:hAnsi="Arial" w:cs="Arial"/>
                <w:sz w:val="12"/>
                <w:szCs w:val="12"/>
              </w:rPr>
              <w:t> </w:t>
            </w:r>
          </w:p>
        </w:tc>
        <w:tc>
          <w:tcPr>
            <w:tcW w:w="750" w:type="dxa"/>
            <w:tcBorders>
              <w:top w:val="nil"/>
              <w:left w:val="nil"/>
              <w:bottom w:val="single" w:sz="8" w:space="0" w:color="auto"/>
              <w:right w:val="nil"/>
            </w:tcBorders>
            <w:shd w:val="clear" w:color="auto" w:fill="auto"/>
            <w:noWrap/>
            <w:vAlign w:val="bottom"/>
          </w:tcPr>
          <w:p w14:paraId="5A2961A8" w14:textId="77777777" w:rsidR="001F1547" w:rsidRPr="00FF1F6D" w:rsidRDefault="001F1547" w:rsidP="001F1547">
            <w:pPr>
              <w:rPr>
                <w:rFonts w:ascii="Arial" w:hAnsi="Arial" w:cs="Arial"/>
                <w:sz w:val="12"/>
                <w:szCs w:val="12"/>
              </w:rPr>
            </w:pPr>
          </w:p>
        </w:tc>
        <w:tc>
          <w:tcPr>
            <w:tcW w:w="760" w:type="dxa"/>
            <w:tcBorders>
              <w:top w:val="nil"/>
              <w:left w:val="single" w:sz="8" w:space="0" w:color="auto"/>
              <w:bottom w:val="single" w:sz="8" w:space="0" w:color="auto"/>
              <w:right w:val="single" w:sz="4" w:space="0" w:color="auto"/>
            </w:tcBorders>
            <w:shd w:val="clear" w:color="auto" w:fill="auto"/>
            <w:noWrap/>
            <w:vAlign w:val="bottom"/>
          </w:tcPr>
          <w:p w14:paraId="00945748" w14:textId="77777777" w:rsidR="001F1547" w:rsidRPr="007E6F8A" w:rsidRDefault="001F1547" w:rsidP="001F1547">
            <w:pPr>
              <w:rPr>
                <w:rFonts w:ascii="Arial" w:hAnsi="Arial" w:cs="Arial"/>
                <w:sz w:val="12"/>
                <w:szCs w:val="12"/>
              </w:rPr>
            </w:pPr>
            <w:r w:rsidRPr="007E6F8A">
              <w:rPr>
                <w:rFonts w:ascii="Arial" w:hAnsi="Arial" w:cs="Arial"/>
                <w:sz w:val="12"/>
                <w:szCs w:val="12"/>
              </w:rPr>
              <w:t> </w:t>
            </w:r>
          </w:p>
        </w:tc>
        <w:tc>
          <w:tcPr>
            <w:tcW w:w="832" w:type="dxa"/>
            <w:tcBorders>
              <w:top w:val="nil"/>
              <w:left w:val="nil"/>
              <w:bottom w:val="single" w:sz="8" w:space="0" w:color="auto"/>
              <w:right w:val="single" w:sz="8" w:space="0" w:color="auto"/>
            </w:tcBorders>
            <w:shd w:val="clear" w:color="auto" w:fill="auto"/>
            <w:noWrap/>
            <w:vAlign w:val="bottom"/>
          </w:tcPr>
          <w:p w14:paraId="55E51230" w14:textId="77777777" w:rsidR="001F1547" w:rsidRPr="00505A58" w:rsidRDefault="001F1547" w:rsidP="001F1547">
            <w:pPr>
              <w:rPr>
                <w:rFonts w:ascii="Arial" w:hAnsi="Arial" w:cs="Arial"/>
                <w:color w:val="FF0000"/>
                <w:sz w:val="12"/>
                <w:szCs w:val="12"/>
              </w:rPr>
            </w:pPr>
          </w:p>
        </w:tc>
        <w:tc>
          <w:tcPr>
            <w:tcW w:w="840" w:type="dxa"/>
            <w:tcBorders>
              <w:top w:val="nil"/>
              <w:left w:val="nil"/>
              <w:bottom w:val="single" w:sz="8" w:space="0" w:color="auto"/>
              <w:right w:val="single" w:sz="4" w:space="0" w:color="auto"/>
            </w:tcBorders>
            <w:shd w:val="clear" w:color="auto" w:fill="auto"/>
            <w:noWrap/>
            <w:vAlign w:val="bottom"/>
          </w:tcPr>
          <w:p w14:paraId="4FF79BA5" w14:textId="77777777" w:rsidR="001F1547" w:rsidRPr="00505A58" w:rsidRDefault="001F1547" w:rsidP="001F1547">
            <w:pPr>
              <w:rPr>
                <w:rFonts w:ascii="Arial" w:hAnsi="Arial" w:cs="Arial"/>
                <w:color w:val="FF0000"/>
                <w:sz w:val="12"/>
                <w:szCs w:val="12"/>
              </w:rPr>
            </w:pPr>
          </w:p>
        </w:tc>
        <w:tc>
          <w:tcPr>
            <w:tcW w:w="840" w:type="dxa"/>
            <w:tcBorders>
              <w:top w:val="nil"/>
              <w:left w:val="nil"/>
              <w:bottom w:val="single" w:sz="8" w:space="0" w:color="auto"/>
              <w:right w:val="nil"/>
            </w:tcBorders>
            <w:shd w:val="clear" w:color="auto" w:fill="auto"/>
            <w:noWrap/>
            <w:vAlign w:val="bottom"/>
          </w:tcPr>
          <w:p w14:paraId="691AF6EF" w14:textId="77777777" w:rsidR="001F1547" w:rsidRPr="00505A58" w:rsidRDefault="001F1547" w:rsidP="001F1547">
            <w:pPr>
              <w:rPr>
                <w:rFonts w:ascii="Arial" w:hAnsi="Arial" w:cs="Arial"/>
                <w:color w:val="FF0000"/>
                <w:sz w:val="12"/>
                <w:szCs w:val="12"/>
              </w:rPr>
            </w:pPr>
          </w:p>
        </w:tc>
        <w:tc>
          <w:tcPr>
            <w:tcW w:w="840" w:type="dxa"/>
            <w:tcBorders>
              <w:top w:val="nil"/>
              <w:left w:val="single" w:sz="8" w:space="0" w:color="auto"/>
              <w:bottom w:val="single" w:sz="8" w:space="0" w:color="auto"/>
              <w:right w:val="single" w:sz="4" w:space="0" w:color="auto"/>
            </w:tcBorders>
            <w:shd w:val="clear" w:color="auto" w:fill="auto"/>
            <w:noWrap/>
            <w:vAlign w:val="bottom"/>
          </w:tcPr>
          <w:p w14:paraId="4A80218A" w14:textId="77777777" w:rsidR="001F1547" w:rsidRPr="00505A58" w:rsidRDefault="001F1547" w:rsidP="001F1547">
            <w:pPr>
              <w:rPr>
                <w:rFonts w:ascii="Arial" w:hAnsi="Arial" w:cs="Arial"/>
                <w:color w:val="FF0000"/>
                <w:sz w:val="12"/>
                <w:szCs w:val="12"/>
              </w:rPr>
            </w:pPr>
          </w:p>
        </w:tc>
        <w:tc>
          <w:tcPr>
            <w:tcW w:w="840" w:type="dxa"/>
            <w:tcBorders>
              <w:top w:val="nil"/>
              <w:left w:val="nil"/>
              <w:bottom w:val="single" w:sz="8" w:space="0" w:color="auto"/>
              <w:right w:val="single" w:sz="8" w:space="0" w:color="auto"/>
            </w:tcBorders>
            <w:shd w:val="clear" w:color="auto" w:fill="auto"/>
            <w:noWrap/>
            <w:vAlign w:val="bottom"/>
          </w:tcPr>
          <w:p w14:paraId="3093887F" w14:textId="77777777" w:rsidR="001F1547" w:rsidRPr="00505A58" w:rsidRDefault="001F1547" w:rsidP="001F1547">
            <w:pPr>
              <w:rPr>
                <w:rFonts w:ascii="Arial" w:hAnsi="Arial" w:cs="Arial"/>
                <w:color w:val="FF0000"/>
                <w:sz w:val="12"/>
                <w:szCs w:val="12"/>
              </w:rPr>
            </w:pPr>
          </w:p>
        </w:tc>
      </w:tr>
      <w:tr w:rsidR="001F1547" w14:paraId="78E37089" w14:textId="77777777" w:rsidTr="001F1547">
        <w:trPr>
          <w:trHeight w:val="276"/>
        </w:trPr>
        <w:tc>
          <w:tcPr>
            <w:tcW w:w="2320" w:type="dxa"/>
            <w:tcBorders>
              <w:top w:val="single" w:sz="8" w:space="0" w:color="auto"/>
              <w:left w:val="single" w:sz="8" w:space="0" w:color="auto"/>
              <w:bottom w:val="single" w:sz="8" w:space="0" w:color="auto"/>
              <w:right w:val="single" w:sz="8" w:space="0" w:color="auto"/>
            </w:tcBorders>
            <w:shd w:val="clear" w:color="auto" w:fill="FFFF99"/>
            <w:noWrap/>
            <w:vAlign w:val="bottom"/>
          </w:tcPr>
          <w:p w14:paraId="34883A3D" w14:textId="77777777" w:rsidR="001F1547" w:rsidRDefault="001F1547" w:rsidP="001F1547">
            <w:pPr>
              <w:rPr>
                <w:rFonts w:ascii="Arial" w:hAnsi="Arial" w:cs="Arial"/>
                <w:sz w:val="12"/>
                <w:szCs w:val="12"/>
              </w:rPr>
            </w:pPr>
            <w:r>
              <w:rPr>
                <w:rFonts w:ascii="Arial" w:hAnsi="Arial" w:cs="Arial"/>
                <w:sz w:val="12"/>
                <w:szCs w:val="12"/>
              </w:rPr>
              <w:t>17. ZŠ</w:t>
            </w:r>
          </w:p>
        </w:tc>
        <w:tc>
          <w:tcPr>
            <w:tcW w:w="750" w:type="dxa"/>
            <w:tcBorders>
              <w:top w:val="nil"/>
              <w:left w:val="nil"/>
              <w:bottom w:val="single" w:sz="4" w:space="0" w:color="auto"/>
              <w:right w:val="single" w:sz="4" w:space="0" w:color="auto"/>
            </w:tcBorders>
            <w:shd w:val="clear" w:color="auto" w:fill="auto"/>
            <w:noWrap/>
            <w:vAlign w:val="bottom"/>
          </w:tcPr>
          <w:p w14:paraId="692F15FE" w14:textId="77777777" w:rsidR="001F1547" w:rsidRPr="007E6F8A" w:rsidRDefault="001F1547" w:rsidP="001F1547">
            <w:pPr>
              <w:rPr>
                <w:rFonts w:ascii="Arial" w:hAnsi="Arial" w:cs="Arial"/>
                <w:sz w:val="12"/>
                <w:szCs w:val="12"/>
              </w:rPr>
            </w:pPr>
            <w:r w:rsidRPr="007E6F8A">
              <w:rPr>
                <w:rFonts w:ascii="Arial" w:hAnsi="Arial" w:cs="Arial"/>
                <w:sz w:val="12"/>
                <w:szCs w:val="12"/>
              </w:rPr>
              <w:t> </w:t>
            </w:r>
          </w:p>
        </w:tc>
        <w:tc>
          <w:tcPr>
            <w:tcW w:w="750" w:type="dxa"/>
            <w:tcBorders>
              <w:top w:val="nil"/>
              <w:left w:val="nil"/>
              <w:bottom w:val="single" w:sz="4" w:space="0" w:color="auto"/>
              <w:right w:val="nil"/>
            </w:tcBorders>
            <w:shd w:val="clear" w:color="auto" w:fill="auto"/>
            <w:noWrap/>
            <w:vAlign w:val="bottom"/>
          </w:tcPr>
          <w:p w14:paraId="4E6B9753" w14:textId="77777777" w:rsidR="001F1547" w:rsidRPr="00FF1F6D" w:rsidRDefault="001F1547" w:rsidP="001F1547">
            <w:pPr>
              <w:rPr>
                <w:rFonts w:ascii="Arial" w:hAnsi="Arial" w:cs="Arial"/>
                <w:sz w:val="12"/>
                <w:szCs w:val="12"/>
              </w:rPr>
            </w:pPr>
          </w:p>
        </w:tc>
        <w:tc>
          <w:tcPr>
            <w:tcW w:w="760" w:type="dxa"/>
            <w:tcBorders>
              <w:top w:val="nil"/>
              <w:left w:val="single" w:sz="8" w:space="0" w:color="auto"/>
              <w:bottom w:val="single" w:sz="4" w:space="0" w:color="auto"/>
              <w:right w:val="single" w:sz="4" w:space="0" w:color="auto"/>
            </w:tcBorders>
            <w:shd w:val="clear" w:color="auto" w:fill="auto"/>
            <w:noWrap/>
            <w:vAlign w:val="bottom"/>
          </w:tcPr>
          <w:p w14:paraId="10993421" w14:textId="77777777" w:rsidR="001F1547" w:rsidRPr="007E6F8A" w:rsidRDefault="001F1547" w:rsidP="001F1547">
            <w:pPr>
              <w:rPr>
                <w:rFonts w:ascii="Arial" w:hAnsi="Arial" w:cs="Arial"/>
                <w:sz w:val="12"/>
                <w:szCs w:val="12"/>
              </w:rPr>
            </w:pPr>
            <w:r w:rsidRPr="007E6F8A">
              <w:rPr>
                <w:rFonts w:ascii="Arial" w:hAnsi="Arial" w:cs="Arial"/>
                <w:sz w:val="12"/>
                <w:szCs w:val="12"/>
              </w:rPr>
              <w:t> </w:t>
            </w:r>
          </w:p>
        </w:tc>
        <w:tc>
          <w:tcPr>
            <w:tcW w:w="832" w:type="dxa"/>
            <w:tcBorders>
              <w:top w:val="nil"/>
              <w:left w:val="nil"/>
              <w:bottom w:val="single" w:sz="4" w:space="0" w:color="auto"/>
              <w:right w:val="single" w:sz="8" w:space="0" w:color="auto"/>
            </w:tcBorders>
            <w:shd w:val="clear" w:color="auto" w:fill="auto"/>
            <w:noWrap/>
            <w:vAlign w:val="bottom"/>
          </w:tcPr>
          <w:p w14:paraId="60719BD2" w14:textId="77777777" w:rsidR="001F1547" w:rsidRPr="00505A58" w:rsidRDefault="001F1547" w:rsidP="001F1547">
            <w:pPr>
              <w:rPr>
                <w:rFonts w:ascii="Arial" w:hAnsi="Arial" w:cs="Arial"/>
                <w:color w:val="FF0000"/>
                <w:sz w:val="12"/>
                <w:szCs w:val="12"/>
              </w:rPr>
            </w:pPr>
          </w:p>
        </w:tc>
        <w:tc>
          <w:tcPr>
            <w:tcW w:w="840" w:type="dxa"/>
            <w:tcBorders>
              <w:top w:val="nil"/>
              <w:left w:val="nil"/>
              <w:bottom w:val="single" w:sz="4" w:space="0" w:color="auto"/>
              <w:right w:val="single" w:sz="4" w:space="0" w:color="auto"/>
            </w:tcBorders>
            <w:shd w:val="clear" w:color="auto" w:fill="auto"/>
            <w:noWrap/>
            <w:vAlign w:val="bottom"/>
          </w:tcPr>
          <w:p w14:paraId="0173AC39" w14:textId="77777777" w:rsidR="001F1547" w:rsidRPr="00505A58" w:rsidRDefault="001F1547" w:rsidP="001F1547">
            <w:pPr>
              <w:rPr>
                <w:rFonts w:ascii="Arial" w:hAnsi="Arial" w:cs="Arial"/>
                <w:color w:val="FF0000"/>
                <w:sz w:val="12"/>
                <w:szCs w:val="12"/>
              </w:rPr>
            </w:pPr>
          </w:p>
        </w:tc>
        <w:tc>
          <w:tcPr>
            <w:tcW w:w="840" w:type="dxa"/>
            <w:tcBorders>
              <w:top w:val="nil"/>
              <w:left w:val="nil"/>
              <w:bottom w:val="single" w:sz="4" w:space="0" w:color="auto"/>
              <w:right w:val="nil"/>
            </w:tcBorders>
            <w:shd w:val="clear" w:color="auto" w:fill="auto"/>
            <w:noWrap/>
            <w:vAlign w:val="bottom"/>
          </w:tcPr>
          <w:p w14:paraId="4DA2AD85" w14:textId="77777777" w:rsidR="001F1547" w:rsidRPr="00505A58" w:rsidRDefault="001F1547" w:rsidP="001F1547">
            <w:pPr>
              <w:rPr>
                <w:rFonts w:ascii="Arial" w:hAnsi="Arial" w:cs="Arial"/>
                <w:color w:val="FF0000"/>
                <w:sz w:val="12"/>
                <w:szCs w:val="12"/>
              </w:rPr>
            </w:pPr>
          </w:p>
        </w:tc>
        <w:tc>
          <w:tcPr>
            <w:tcW w:w="840" w:type="dxa"/>
            <w:tcBorders>
              <w:top w:val="nil"/>
              <w:left w:val="single" w:sz="8" w:space="0" w:color="auto"/>
              <w:bottom w:val="single" w:sz="4" w:space="0" w:color="auto"/>
              <w:right w:val="single" w:sz="4" w:space="0" w:color="auto"/>
            </w:tcBorders>
            <w:shd w:val="clear" w:color="auto" w:fill="auto"/>
            <w:noWrap/>
            <w:vAlign w:val="bottom"/>
          </w:tcPr>
          <w:p w14:paraId="74E7A49A" w14:textId="77777777" w:rsidR="001F1547" w:rsidRPr="00505A58" w:rsidRDefault="001F1547" w:rsidP="001F1547">
            <w:pPr>
              <w:rPr>
                <w:rFonts w:ascii="Arial" w:hAnsi="Arial" w:cs="Arial"/>
                <w:color w:val="FF0000"/>
                <w:sz w:val="12"/>
                <w:szCs w:val="12"/>
              </w:rPr>
            </w:pPr>
          </w:p>
        </w:tc>
        <w:tc>
          <w:tcPr>
            <w:tcW w:w="840" w:type="dxa"/>
            <w:tcBorders>
              <w:top w:val="nil"/>
              <w:left w:val="nil"/>
              <w:bottom w:val="single" w:sz="4" w:space="0" w:color="auto"/>
              <w:right w:val="single" w:sz="8" w:space="0" w:color="auto"/>
            </w:tcBorders>
            <w:shd w:val="clear" w:color="auto" w:fill="auto"/>
            <w:noWrap/>
            <w:vAlign w:val="bottom"/>
          </w:tcPr>
          <w:p w14:paraId="75A292B7" w14:textId="77777777" w:rsidR="001F1547" w:rsidRPr="00505A58" w:rsidRDefault="001F1547" w:rsidP="001F1547">
            <w:pPr>
              <w:rPr>
                <w:rFonts w:ascii="Arial" w:hAnsi="Arial" w:cs="Arial"/>
                <w:color w:val="FF0000"/>
                <w:sz w:val="12"/>
                <w:szCs w:val="12"/>
              </w:rPr>
            </w:pPr>
          </w:p>
        </w:tc>
      </w:tr>
      <w:tr w:rsidR="001F1547" w14:paraId="1A454563" w14:textId="77777777" w:rsidTr="001F1547">
        <w:trPr>
          <w:trHeight w:val="264"/>
        </w:trPr>
        <w:tc>
          <w:tcPr>
            <w:tcW w:w="2320" w:type="dxa"/>
            <w:tcBorders>
              <w:top w:val="nil"/>
              <w:left w:val="single" w:sz="8" w:space="0" w:color="auto"/>
              <w:bottom w:val="nil"/>
              <w:right w:val="single" w:sz="8" w:space="0" w:color="auto"/>
            </w:tcBorders>
            <w:shd w:val="clear" w:color="auto" w:fill="auto"/>
            <w:noWrap/>
            <w:vAlign w:val="bottom"/>
          </w:tcPr>
          <w:p w14:paraId="486133ED" w14:textId="77777777" w:rsidR="001F1547" w:rsidRDefault="001F1547" w:rsidP="001F1547">
            <w:pPr>
              <w:rPr>
                <w:rFonts w:ascii="Arial" w:hAnsi="Arial" w:cs="Arial"/>
                <w:sz w:val="12"/>
                <w:szCs w:val="12"/>
              </w:rPr>
            </w:pPr>
            <w:r>
              <w:rPr>
                <w:rFonts w:ascii="Arial" w:hAnsi="Arial" w:cs="Arial"/>
                <w:sz w:val="12"/>
                <w:szCs w:val="12"/>
              </w:rPr>
              <w:t>Základní škola Zlín, Křiby 4788,</w:t>
            </w:r>
          </w:p>
        </w:tc>
        <w:tc>
          <w:tcPr>
            <w:tcW w:w="750" w:type="dxa"/>
            <w:tcBorders>
              <w:top w:val="nil"/>
              <w:left w:val="nil"/>
              <w:bottom w:val="single" w:sz="4" w:space="0" w:color="auto"/>
              <w:right w:val="single" w:sz="4" w:space="0" w:color="auto"/>
            </w:tcBorders>
            <w:shd w:val="clear" w:color="auto" w:fill="auto"/>
            <w:noWrap/>
            <w:vAlign w:val="bottom"/>
          </w:tcPr>
          <w:p w14:paraId="5411E430" w14:textId="77777777" w:rsidR="001F1547" w:rsidRPr="007E6F8A" w:rsidRDefault="001F1547" w:rsidP="001F1547">
            <w:pPr>
              <w:jc w:val="right"/>
              <w:rPr>
                <w:rFonts w:ascii="Arial" w:hAnsi="Arial" w:cs="Arial"/>
                <w:sz w:val="12"/>
                <w:szCs w:val="12"/>
              </w:rPr>
            </w:pPr>
            <w:r w:rsidRPr="007E6F8A">
              <w:rPr>
                <w:rFonts w:ascii="Arial" w:hAnsi="Arial" w:cs="Arial"/>
                <w:sz w:val="12"/>
                <w:szCs w:val="12"/>
              </w:rPr>
              <w:t>3 400 000</w:t>
            </w:r>
          </w:p>
        </w:tc>
        <w:tc>
          <w:tcPr>
            <w:tcW w:w="750" w:type="dxa"/>
            <w:tcBorders>
              <w:top w:val="nil"/>
              <w:left w:val="nil"/>
              <w:bottom w:val="single" w:sz="4" w:space="0" w:color="auto"/>
              <w:right w:val="nil"/>
            </w:tcBorders>
            <w:shd w:val="clear" w:color="auto" w:fill="auto"/>
            <w:noWrap/>
            <w:vAlign w:val="bottom"/>
          </w:tcPr>
          <w:p w14:paraId="4D6BDE27" w14:textId="77777777" w:rsidR="001F1547" w:rsidRPr="00FF1F6D" w:rsidRDefault="001F1547" w:rsidP="001F1547">
            <w:pPr>
              <w:jc w:val="right"/>
              <w:rPr>
                <w:rFonts w:ascii="Arial" w:hAnsi="Arial" w:cs="Arial"/>
                <w:sz w:val="12"/>
                <w:szCs w:val="12"/>
              </w:rPr>
            </w:pPr>
            <w:r w:rsidRPr="00FF1F6D">
              <w:rPr>
                <w:rFonts w:ascii="Arial" w:hAnsi="Arial" w:cs="Arial"/>
                <w:sz w:val="12"/>
                <w:szCs w:val="12"/>
              </w:rPr>
              <w:t>5 145 000</w:t>
            </w:r>
          </w:p>
        </w:tc>
        <w:tc>
          <w:tcPr>
            <w:tcW w:w="760" w:type="dxa"/>
            <w:tcBorders>
              <w:top w:val="nil"/>
              <w:left w:val="single" w:sz="8" w:space="0" w:color="auto"/>
              <w:bottom w:val="single" w:sz="4" w:space="0" w:color="auto"/>
              <w:right w:val="single" w:sz="4" w:space="0" w:color="auto"/>
            </w:tcBorders>
            <w:shd w:val="clear" w:color="auto" w:fill="auto"/>
            <w:noWrap/>
            <w:vAlign w:val="bottom"/>
          </w:tcPr>
          <w:p w14:paraId="3E365A68" w14:textId="77777777" w:rsidR="001F1547" w:rsidRPr="007E6F8A" w:rsidRDefault="001F1547" w:rsidP="001F1547">
            <w:pPr>
              <w:jc w:val="right"/>
              <w:rPr>
                <w:rFonts w:ascii="Arial" w:hAnsi="Arial" w:cs="Arial"/>
                <w:sz w:val="12"/>
                <w:szCs w:val="12"/>
              </w:rPr>
            </w:pPr>
            <w:r w:rsidRPr="007E6F8A">
              <w:rPr>
                <w:rFonts w:ascii="Arial" w:hAnsi="Arial" w:cs="Arial"/>
                <w:sz w:val="12"/>
                <w:szCs w:val="12"/>
              </w:rPr>
              <w:t>3 400 000</w:t>
            </w:r>
          </w:p>
        </w:tc>
        <w:tc>
          <w:tcPr>
            <w:tcW w:w="832" w:type="dxa"/>
            <w:tcBorders>
              <w:top w:val="nil"/>
              <w:left w:val="nil"/>
              <w:bottom w:val="single" w:sz="4" w:space="0" w:color="auto"/>
              <w:right w:val="single" w:sz="8" w:space="0" w:color="auto"/>
            </w:tcBorders>
            <w:shd w:val="clear" w:color="auto" w:fill="auto"/>
            <w:noWrap/>
            <w:vAlign w:val="bottom"/>
          </w:tcPr>
          <w:p w14:paraId="46371243" w14:textId="77777777" w:rsidR="001F1547" w:rsidRPr="00505A58" w:rsidRDefault="001F1547" w:rsidP="001F1547">
            <w:pPr>
              <w:jc w:val="right"/>
              <w:rPr>
                <w:rFonts w:ascii="Arial" w:hAnsi="Arial" w:cs="Arial"/>
                <w:color w:val="FF0000"/>
                <w:sz w:val="12"/>
                <w:szCs w:val="12"/>
              </w:rPr>
            </w:pPr>
          </w:p>
        </w:tc>
        <w:tc>
          <w:tcPr>
            <w:tcW w:w="840" w:type="dxa"/>
            <w:tcBorders>
              <w:top w:val="nil"/>
              <w:left w:val="nil"/>
              <w:bottom w:val="single" w:sz="4" w:space="0" w:color="auto"/>
              <w:right w:val="single" w:sz="4" w:space="0" w:color="auto"/>
            </w:tcBorders>
            <w:shd w:val="clear" w:color="auto" w:fill="auto"/>
            <w:noWrap/>
            <w:vAlign w:val="bottom"/>
          </w:tcPr>
          <w:p w14:paraId="49C45CF2" w14:textId="77777777" w:rsidR="001F1547" w:rsidRPr="00505A58" w:rsidRDefault="001F1547" w:rsidP="001F1547">
            <w:pPr>
              <w:jc w:val="right"/>
              <w:rPr>
                <w:rFonts w:ascii="Arial" w:hAnsi="Arial" w:cs="Arial"/>
                <w:color w:val="FF0000"/>
                <w:sz w:val="12"/>
                <w:szCs w:val="12"/>
              </w:rPr>
            </w:pPr>
          </w:p>
        </w:tc>
        <w:tc>
          <w:tcPr>
            <w:tcW w:w="840" w:type="dxa"/>
            <w:tcBorders>
              <w:top w:val="nil"/>
              <w:left w:val="nil"/>
              <w:bottom w:val="single" w:sz="4" w:space="0" w:color="auto"/>
              <w:right w:val="nil"/>
            </w:tcBorders>
            <w:shd w:val="clear" w:color="auto" w:fill="auto"/>
            <w:noWrap/>
            <w:vAlign w:val="bottom"/>
          </w:tcPr>
          <w:p w14:paraId="0D2E8A22" w14:textId="77777777" w:rsidR="001F1547" w:rsidRPr="00505A58" w:rsidRDefault="001F1547" w:rsidP="001F1547">
            <w:pPr>
              <w:jc w:val="right"/>
              <w:rPr>
                <w:rFonts w:ascii="Arial" w:hAnsi="Arial" w:cs="Arial"/>
                <w:color w:val="FF0000"/>
                <w:sz w:val="12"/>
                <w:szCs w:val="12"/>
              </w:rPr>
            </w:pPr>
          </w:p>
        </w:tc>
        <w:tc>
          <w:tcPr>
            <w:tcW w:w="840" w:type="dxa"/>
            <w:tcBorders>
              <w:top w:val="nil"/>
              <w:left w:val="single" w:sz="8" w:space="0" w:color="auto"/>
              <w:bottom w:val="single" w:sz="4" w:space="0" w:color="auto"/>
              <w:right w:val="single" w:sz="4" w:space="0" w:color="auto"/>
            </w:tcBorders>
            <w:shd w:val="clear" w:color="auto" w:fill="auto"/>
            <w:noWrap/>
            <w:vAlign w:val="bottom"/>
          </w:tcPr>
          <w:p w14:paraId="4D75E223" w14:textId="77777777" w:rsidR="001F1547" w:rsidRPr="00505A58" w:rsidRDefault="001F1547" w:rsidP="001F1547">
            <w:pPr>
              <w:jc w:val="right"/>
              <w:rPr>
                <w:rFonts w:ascii="Arial" w:hAnsi="Arial" w:cs="Arial"/>
                <w:color w:val="FF0000"/>
                <w:sz w:val="12"/>
                <w:szCs w:val="12"/>
              </w:rPr>
            </w:pPr>
          </w:p>
        </w:tc>
        <w:tc>
          <w:tcPr>
            <w:tcW w:w="840" w:type="dxa"/>
            <w:tcBorders>
              <w:top w:val="nil"/>
              <w:left w:val="nil"/>
              <w:bottom w:val="single" w:sz="4" w:space="0" w:color="auto"/>
              <w:right w:val="single" w:sz="8" w:space="0" w:color="auto"/>
            </w:tcBorders>
            <w:shd w:val="clear" w:color="auto" w:fill="auto"/>
            <w:noWrap/>
            <w:vAlign w:val="bottom"/>
          </w:tcPr>
          <w:p w14:paraId="3E7143DD" w14:textId="77777777" w:rsidR="001F1547" w:rsidRPr="00505A58" w:rsidRDefault="001F1547" w:rsidP="001F1547">
            <w:pPr>
              <w:rPr>
                <w:rFonts w:ascii="Arial" w:hAnsi="Arial" w:cs="Arial"/>
                <w:color w:val="FF0000"/>
                <w:sz w:val="12"/>
                <w:szCs w:val="12"/>
              </w:rPr>
            </w:pPr>
          </w:p>
        </w:tc>
      </w:tr>
      <w:tr w:rsidR="001F1547" w14:paraId="2B2E58D4" w14:textId="77777777" w:rsidTr="001F1547">
        <w:trPr>
          <w:trHeight w:val="276"/>
        </w:trPr>
        <w:tc>
          <w:tcPr>
            <w:tcW w:w="2320" w:type="dxa"/>
            <w:tcBorders>
              <w:top w:val="nil"/>
              <w:left w:val="single" w:sz="8" w:space="0" w:color="auto"/>
              <w:bottom w:val="single" w:sz="4" w:space="0" w:color="auto"/>
              <w:right w:val="single" w:sz="8" w:space="0" w:color="auto"/>
            </w:tcBorders>
            <w:shd w:val="clear" w:color="auto" w:fill="auto"/>
            <w:noWrap/>
            <w:vAlign w:val="bottom"/>
          </w:tcPr>
          <w:p w14:paraId="6E83A11B" w14:textId="77777777" w:rsidR="001F1547" w:rsidRDefault="001F1547" w:rsidP="001F1547">
            <w:pPr>
              <w:rPr>
                <w:rFonts w:ascii="Arial" w:hAnsi="Arial" w:cs="Arial"/>
                <w:sz w:val="12"/>
                <w:szCs w:val="12"/>
              </w:rPr>
            </w:pPr>
            <w:r>
              <w:rPr>
                <w:rFonts w:ascii="Arial" w:hAnsi="Arial" w:cs="Arial"/>
                <w:sz w:val="12"/>
                <w:szCs w:val="12"/>
              </w:rPr>
              <w:t xml:space="preserve"> př. org.</w:t>
            </w:r>
          </w:p>
        </w:tc>
        <w:tc>
          <w:tcPr>
            <w:tcW w:w="750" w:type="dxa"/>
            <w:tcBorders>
              <w:top w:val="nil"/>
              <w:left w:val="nil"/>
              <w:bottom w:val="single" w:sz="8" w:space="0" w:color="auto"/>
              <w:right w:val="single" w:sz="4" w:space="0" w:color="auto"/>
            </w:tcBorders>
            <w:shd w:val="clear" w:color="auto" w:fill="auto"/>
            <w:noWrap/>
            <w:vAlign w:val="bottom"/>
          </w:tcPr>
          <w:p w14:paraId="4AC88736" w14:textId="77777777" w:rsidR="001F1547" w:rsidRPr="007E6F8A" w:rsidRDefault="001F1547" w:rsidP="001F1547">
            <w:pPr>
              <w:rPr>
                <w:rFonts w:ascii="Arial" w:hAnsi="Arial" w:cs="Arial"/>
                <w:sz w:val="12"/>
                <w:szCs w:val="12"/>
              </w:rPr>
            </w:pPr>
            <w:r w:rsidRPr="007E6F8A">
              <w:rPr>
                <w:rFonts w:ascii="Arial" w:hAnsi="Arial" w:cs="Arial"/>
                <w:sz w:val="12"/>
                <w:szCs w:val="12"/>
              </w:rPr>
              <w:t> </w:t>
            </w:r>
          </w:p>
        </w:tc>
        <w:tc>
          <w:tcPr>
            <w:tcW w:w="750" w:type="dxa"/>
            <w:tcBorders>
              <w:top w:val="nil"/>
              <w:left w:val="nil"/>
              <w:bottom w:val="single" w:sz="8" w:space="0" w:color="auto"/>
              <w:right w:val="nil"/>
            </w:tcBorders>
            <w:shd w:val="clear" w:color="auto" w:fill="auto"/>
            <w:noWrap/>
            <w:vAlign w:val="bottom"/>
          </w:tcPr>
          <w:p w14:paraId="09F80CF2" w14:textId="77777777" w:rsidR="001F1547" w:rsidRPr="00FF1F6D" w:rsidRDefault="001F1547" w:rsidP="001F1547">
            <w:pPr>
              <w:rPr>
                <w:rFonts w:ascii="Arial" w:hAnsi="Arial" w:cs="Arial"/>
                <w:sz w:val="12"/>
                <w:szCs w:val="12"/>
              </w:rPr>
            </w:pPr>
          </w:p>
        </w:tc>
        <w:tc>
          <w:tcPr>
            <w:tcW w:w="760" w:type="dxa"/>
            <w:tcBorders>
              <w:top w:val="nil"/>
              <w:left w:val="single" w:sz="8" w:space="0" w:color="auto"/>
              <w:bottom w:val="single" w:sz="8" w:space="0" w:color="auto"/>
              <w:right w:val="single" w:sz="4" w:space="0" w:color="auto"/>
            </w:tcBorders>
            <w:shd w:val="clear" w:color="auto" w:fill="auto"/>
            <w:noWrap/>
            <w:vAlign w:val="bottom"/>
          </w:tcPr>
          <w:p w14:paraId="0C1549BA" w14:textId="77777777" w:rsidR="001F1547" w:rsidRPr="007E6F8A" w:rsidRDefault="001F1547" w:rsidP="001F1547">
            <w:pPr>
              <w:rPr>
                <w:rFonts w:ascii="Arial" w:hAnsi="Arial" w:cs="Arial"/>
                <w:sz w:val="12"/>
                <w:szCs w:val="12"/>
              </w:rPr>
            </w:pPr>
            <w:r w:rsidRPr="007E6F8A">
              <w:rPr>
                <w:rFonts w:ascii="Arial" w:hAnsi="Arial" w:cs="Arial"/>
                <w:sz w:val="12"/>
                <w:szCs w:val="12"/>
              </w:rPr>
              <w:t> </w:t>
            </w:r>
          </w:p>
        </w:tc>
        <w:tc>
          <w:tcPr>
            <w:tcW w:w="832" w:type="dxa"/>
            <w:tcBorders>
              <w:top w:val="nil"/>
              <w:left w:val="nil"/>
              <w:bottom w:val="single" w:sz="8" w:space="0" w:color="auto"/>
              <w:right w:val="single" w:sz="8" w:space="0" w:color="auto"/>
            </w:tcBorders>
            <w:shd w:val="clear" w:color="auto" w:fill="auto"/>
            <w:noWrap/>
            <w:vAlign w:val="bottom"/>
          </w:tcPr>
          <w:p w14:paraId="27BA25AF" w14:textId="77777777" w:rsidR="001F1547" w:rsidRPr="00505A58" w:rsidRDefault="001F1547" w:rsidP="001F1547">
            <w:pPr>
              <w:rPr>
                <w:rFonts w:ascii="Arial" w:hAnsi="Arial" w:cs="Arial"/>
                <w:color w:val="FF0000"/>
                <w:sz w:val="12"/>
                <w:szCs w:val="12"/>
              </w:rPr>
            </w:pPr>
          </w:p>
        </w:tc>
        <w:tc>
          <w:tcPr>
            <w:tcW w:w="840" w:type="dxa"/>
            <w:tcBorders>
              <w:top w:val="nil"/>
              <w:left w:val="nil"/>
              <w:bottom w:val="single" w:sz="8" w:space="0" w:color="auto"/>
              <w:right w:val="single" w:sz="4" w:space="0" w:color="auto"/>
            </w:tcBorders>
            <w:shd w:val="clear" w:color="auto" w:fill="auto"/>
            <w:noWrap/>
            <w:vAlign w:val="bottom"/>
          </w:tcPr>
          <w:p w14:paraId="2B447E7F" w14:textId="77777777" w:rsidR="001F1547" w:rsidRPr="00505A58" w:rsidRDefault="001F1547" w:rsidP="001F1547">
            <w:pPr>
              <w:rPr>
                <w:rFonts w:ascii="Arial" w:hAnsi="Arial" w:cs="Arial"/>
                <w:color w:val="FF0000"/>
                <w:sz w:val="12"/>
                <w:szCs w:val="12"/>
              </w:rPr>
            </w:pPr>
          </w:p>
        </w:tc>
        <w:tc>
          <w:tcPr>
            <w:tcW w:w="840" w:type="dxa"/>
            <w:tcBorders>
              <w:top w:val="nil"/>
              <w:left w:val="nil"/>
              <w:bottom w:val="single" w:sz="8" w:space="0" w:color="auto"/>
              <w:right w:val="nil"/>
            </w:tcBorders>
            <w:shd w:val="clear" w:color="auto" w:fill="auto"/>
            <w:noWrap/>
            <w:vAlign w:val="bottom"/>
          </w:tcPr>
          <w:p w14:paraId="7DB59265" w14:textId="77777777" w:rsidR="001F1547" w:rsidRPr="00505A58" w:rsidRDefault="001F1547" w:rsidP="001F1547">
            <w:pPr>
              <w:rPr>
                <w:rFonts w:ascii="Arial" w:hAnsi="Arial" w:cs="Arial"/>
                <w:color w:val="FF0000"/>
                <w:sz w:val="12"/>
                <w:szCs w:val="12"/>
              </w:rPr>
            </w:pPr>
          </w:p>
        </w:tc>
        <w:tc>
          <w:tcPr>
            <w:tcW w:w="840" w:type="dxa"/>
            <w:tcBorders>
              <w:top w:val="nil"/>
              <w:left w:val="single" w:sz="8" w:space="0" w:color="auto"/>
              <w:bottom w:val="single" w:sz="8" w:space="0" w:color="auto"/>
              <w:right w:val="single" w:sz="4" w:space="0" w:color="auto"/>
            </w:tcBorders>
            <w:shd w:val="clear" w:color="auto" w:fill="auto"/>
            <w:noWrap/>
            <w:vAlign w:val="bottom"/>
          </w:tcPr>
          <w:p w14:paraId="39BE18BD" w14:textId="77777777" w:rsidR="001F1547" w:rsidRPr="00505A58" w:rsidRDefault="001F1547" w:rsidP="001F1547">
            <w:pPr>
              <w:rPr>
                <w:rFonts w:ascii="Arial" w:hAnsi="Arial" w:cs="Arial"/>
                <w:color w:val="FF0000"/>
                <w:sz w:val="12"/>
                <w:szCs w:val="12"/>
              </w:rPr>
            </w:pPr>
          </w:p>
        </w:tc>
        <w:tc>
          <w:tcPr>
            <w:tcW w:w="840" w:type="dxa"/>
            <w:tcBorders>
              <w:top w:val="nil"/>
              <w:left w:val="nil"/>
              <w:bottom w:val="single" w:sz="8" w:space="0" w:color="auto"/>
              <w:right w:val="single" w:sz="8" w:space="0" w:color="auto"/>
            </w:tcBorders>
            <w:shd w:val="clear" w:color="auto" w:fill="auto"/>
            <w:noWrap/>
            <w:vAlign w:val="bottom"/>
          </w:tcPr>
          <w:p w14:paraId="4CC7E1CD" w14:textId="77777777" w:rsidR="001F1547" w:rsidRPr="00505A58" w:rsidRDefault="001F1547" w:rsidP="001F1547">
            <w:pPr>
              <w:rPr>
                <w:rFonts w:ascii="Arial" w:hAnsi="Arial" w:cs="Arial"/>
                <w:color w:val="FF0000"/>
                <w:sz w:val="12"/>
                <w:szCs w:val="12"/>
              </w:rPr>
            </w:pPr>
          </w:p>
        </w:tc>
      </w:tr>
      <w:tr w:rsidR="001F1547" w14:paraId="41E3EA6E" w14:textId="77777777" w:rsidTr="001F1547">
        <w:trPr>
          <w:trHeight w:val="264"/>
        </w:trPr>
        <w:tc>
          <w:tcPr>
            <w:tcW w:w="2320" w:type="dxa"/>
            <w:tcBorders>
              <w:top w:val="single" w:sz="4" w:space="0" w:color="auto"/>
              <w:left w:val="single" w:sz="8" w:space="0" w:color="auto"/>
              <w:bottom w:val="single" w:sz="4" w:space="0" w:color="auto"/>
              <w:right w:val="single" w:sz="8" w:space="0" w:color="auto"/>
            </w:tcBorders>
            <w:shd w:val="clear" w:color="auto" w:fill="FF99CC"/>
            <w:noWrap/>
            <w:vAlign w:val="bottom"/>
          </w:tcPr>
          <w:p w14:paraId="2C129150" w14:textId="77777777" w:rsidR="001F1547" w:rsidRDefault="001F1547" w:rsidP="001F1547">
            <w:pPr>
              <w:rPr>
                <w:rFonts w:ascii="Arial" w:hAnsi="Arial" w:cs="Arial"/>
                <w:sz w:val="12"/>
                <w:szCs w:val="12"/>
              </w:rPr>
            </w:pPr>
            <w:r>
              <w:rPr>
                <w:rFonts w:ascii="Arial" w:hAnsi="Arial" w:cs="Arial"/>
                <w:sz w:val="12"/>
                <w:szCs w:val="12"/>
              </w:rPr>
              <w:t>Plavecká škola</w:t>
            </w:r>
          </w:p>
        </w:tc>
        <w:tc>
          <w:tcPr>
            <w:tcW w:w="750" w:type="dxa"/>
            <w:tcBorders>
              <w:top w:val="nil"/>
              <w:left w:val="nil"/>
              <w:bottom w:val="single" w:sz="4" w:space="0" w:color="auto"/>
              <w:right w:val="single" w:sz="4" w:space="0" w:color="auto"/>
            </w:tcBorders>
            <w:shd w:val="clear" w:color="auto" w:fill="auto"/>
            <w:noWrap/>
            <w:vAlign w:val="bottom"/>
          </w:tcPr>
          <w:p w14:paraId="5F5D6ACD" w14:textId="77777777" w:rsidR="001F1547" w:rsidRPr="007E6F8A" w:rsidRDefault="001F1547" w:rsidP="001F1547">
            <w:pPr>
              <w:jc w:val="right"/>
              <w:rPr>
                <w:rFonts w:ascii="Arial" w:hAnsi="Arial" w:cs="Arial"/>
                <w:sz w:val="12"/>
                <w:szCs w:val="12"/>
              </w:rPr>
            </w:pPr>
            <w:r>
              <w:rPr>
                <w:rFonts w:ascii="Arial" w:hAnsi="Arial" w:cs="Arial"/>
                <w:sz w:val="12"/>
                <w:szCs w:val="12"/>
              </w:rPr>
              <w:t>20 000</w:t>
            </w:r>
          </w:p>
        </w:tc>
        <w:tc>
          <w:tcPr>
            <w:tcW w:w="750" w:type="dxa"/>
            <w:tcBorders>
              <w:top w:val="nil"/>
              <w:left w:val="nil"/>
              <w:bottom w:val="single" w:sz="4" w:space="0" w:color="auto"/>
              <w:right w:val="nil"/>
            </w:tcBorders>
            <w:shd w:val="clear" w:color="auto" w:fill="auto"/>
            <w:noWrap/>
            <w:vAlign w:val="bottom"/>
          </w:tcPr>
          <w:p w14:paraId="1DD711EB" w14:textId="77777777" w:rsidR="001F1547" w:rsidRPr="00FF1F6D" w:rsidRDefault="001F1547" w:rsidP="001F1547">
            <w:pPr>
              <w:jc w:val="right"/>
              <w:rPr>
                <w:rFonts w:ascii="Arial" w:hAnsi="Arial" w:cs="Arial"/>
                <w:sz w:val="12"/>
                <w:szCs w:val="12"/>
              </w:rPr>
            </w:pPr>
            <w:r w:rsidRPr="00FF1F6D">
              <w:rPr>
                <w:rFonts w:ascii="Arial" w:hAnsi="Arial" w:cs="Arial"/>
                <w:sz w:val="12"/>
                <w:szCs w:val="12"/>
              </w:rPr>
              <w:t>20 000</w:t>
            </w:r>
          </w:p>
        </w:tc>
        <w:tc>
          <w:tcPr>
            <w:tcW w:w="760" w:type="dxa"/>
            <w:tcBorders>
              <w:top w:val="nil"/>
              <w:left w:val="single" w:sz="8" w:space="0" w:color="auto"/>
              <w:bottom w:val="single" w:sz="4" w:space="0" w:color="auto"/>
              <w:right w:val="single" w:sz="4" w:space="0" w:color="auto"/>
            </w:tcBorders>
            <w:shd w:val="clear" w:color="auto" w:fill="auto"/>
            <w:noWrap/>
            <w:vAlign w:val="bottom"/>
          </w:tcPr>
          <w:p w14:paraId="5ED716DF" w14:textId="77777777" w:rsidR="001F1547" w:rsidRPr="007E6F8A" w:rsidRDefault="001F1547" w:rsidP="001F1547">
            <w:pPr>
              <w:jc w:val="right"/>
              <w:rPr>
                <w:rFonts w:ascii="Arial" w:hAnsi="Arial" w:cs="Arial"/>
                <w:sz w:val="12"/>
                <w:szCs w:val="12"/>
              </w:rPr>
            </w:pPr>
            <w:r>
              <w:rPr>
                <w:rFonts w:ascii="Arial" w:hAnsi="Arial" w:cs="Arial"/>
                <w:sz w:val="12"/>
                <w:szCs w:val="12"/>
              </w:rPr>
              <w:t>20 000</w:t>
            </w:r>
          </w:p>
        </w:tc>
        <w:tc>
          <w:tcPr>
            <w:tcW w:w="832" w:type="dxa"/>
            <w:tcBorders>
              <w:top w:val="nil"/>
              <w:left w:val="nil"/>
              <w:bottom w:val="single" w:sz="4" w:space="0" w:color="auto"/>
              <w:right w:val="single" w:sz="8" w:space="0" w:color="auto"/>
            </w:tcBorders>
            <w:shd w:val="clear" w:color="auto" w:fill="auto"/>
            <w:noWrap/>
            <w:vAlign w:val="bottom"/>
          </w:tcPr>
          <w:p w14:paraId="7C95532F" w14:textId="77777777" w:rsidR="001F1547" w:rsidRPr="00505A58" w:rsidRDefault="001F1547" w:rsidP="001F1547">
            <w:pPr>
              <w:jc w:val="right"/>
              <w:rPr>
                <w:rFonts w:ascii="Arial" w:hAnsi="Arial" w:cs="Arial"/>
                <w:color w:val="FF0000"/>
                <w:sz w:val="12"/>
                <w:szCs w:val="12"/>
              </w:rPr>
            </w:pPr>
          </w:p>
        </w:tc>
        <w:tc>
          <w:tcPr>
            <w:tcW w:w="840" w:type="dxa"/>
            <w:tcBorders>
              <w:top w:val="nil"/>
              <w:left w:val="nil"/>
              <w:bottom w:val="single" w:sz="4" w:space="0" w:color="auto"/>
              <w:right w:val="single" w:sz="4" w:space="0" w:color="auto"/>
            </w:tcBorders>
            <w:shd w:val="clear" w:color="auto" w:fill="auto"/>
            <w:noWrap/>
            <w:vAlign w:val="bottom"/>
          </w:tcPr>
          <w:p w14:paraId="07A51AAE" w14:textId="77777777" w:rsidR="001F1547" w:rsidRPr="00505A58" w:rsidRDefault="001F1547" w:rsidP="001F1547">
            <w:pPr>
              <w:jc w:val="right"/>
              <w:rPr>
                <w:rFonts w:ascii="Arial" w:hAnsi="Arial" w:cs="Arial"/>
                <w:color w:val="FF0000"/>
                <w:sz w:val="12"/>
                <w:szCs w:val="12"/>
              </w:rPr>
            </w:pPr>
          </w:p>
        </w:tc>
        <w:tc>
          <w:tcPr>
            <w:tcW w:w="840" w:type="dxa"/>
            <w:tcBorders>
              <w:top w:val="nil"/>
              <w:left w:val="nil"/>
              <w:bottom w:val="single" w:sz="4" w:space="0" w:color="auto"/>
              <w:right w:val="nil"/>
            </w:tcBorders>
            <w:shd w:val="clear" w:color="auto" w:fill="auto"/>
            <w:noWrap/>
            <w:vAlign w:val="bottom"/>
          </w:tcPr>
          <w:p w14:paraId="63FD2833" w14:textId="77777777" w:rsidR="001F1547" w:rsidRPr="00505A58" w:rsidRDefault="001F1547" w:rsidP="001F1547">
            <w:pPr>
              <w:jc w:val="right"/>
              <w:rPr>
                <w:rFonts w:ascii="Arial" w:hAnsi="Arial" w:cs="Arial"/>
                <w:color w:val="FF0000"/>
                <w:sz w:val="12"/>
                <w:szCs w:val="12"/>
              </w:rPr>
            </w:pPr>
          </w:p>
        </w:tc>
        <w:tc>
          <w:tcPr>
            <w:tcW w:w="840" w:type="dxa"/>
            <w:tcBorders>
              <w:top w:val="nil"/>
              <w:left w:val="single" w:sz="8" w:space="0" w:color="auto"/>
              <w:bottom w:val="single" w:sz="4" w:space="0" w:color="auto"/>
              <w:right w:val="single" w:sz="4" w:space="0" w:color="auto"/>
            </w:tcBorders>
            <w:shd w:val="clear" w:color="auto" w:fill="auto"/>
            <w:noWrap/>
            <w:vAlign w:val="bottom"/>
          </w:tcPr>
          <w:p w14:paraId="01FC2611" w14:textId="77777777" w:rsidR="001F1547" w:rsidRPr="00505A58" w:rsidRDefault="001F1547" w:rsidP="001F1547">
            <w:pPr>
              <w:jc w:val="right"/>
              <w:rPr>
                <w:rFonts w:ascii="Arial" w:hAnsi="Arial" w:cs="Arial"/>
                <w:color w:val="FF0000"/>
                <w:sz w:val="12"/>
                <w:szCs w:val="12"/>
              </w:rPr>
            </w:pPr>
          </w:p>
        </w:tc>
        <w:tc>
          <w:tcPr>
            <w:tcW w:w="840" w:type="dxa"/>
            <w:tcBorders>
              <w:top w:val="nil"/>
              <w:left w:val="nil"/>
              <w:bottom w:val="single" w:sz="4" w:space="0" w:color="auto"/>
              <w:right w:val="single" w:sz="8" w:space="0" w:color="auto"/>
            </w:tcBorders>
            <w:shd w:val="clear" w:color="auto" w:fill="auto"/>
            <w:noWrap/>
            <w:vAlign w:val="bottom"/>
          </w:tcPr>
          <w:p w14:paraId="414CFF1E" w14:textId="77777777" w:rsidR="001F1547" w:rsidRPr="00505A58" w:rsidRDefault="001F1547" w:rsidP="001F1547">
            <w:pPr>
              <w:jc w:val="right"/>
              <w:rPr>
                <w:rFonts w:ascii="Arial" w:hAnsi="Arial" w:cs="Arial"/>
                <w:color w:val="FF0000"/>
                <w:sz w:val="12"/>
                <w:szCs w:val="12"/>
              </w:rPr>
            </w:pPr>
          </w:p>
        </w:tc>
      </w:tr>
      <w:tr w:rsidR="001F1547" w14:paraId="346242E6" w14:textId="77777777" w:rsidTr="001F1547">
        <w:trPr>
          <w:trHeight w:val="276"/>
        </w:trPr>
        <w:tc>
          <w:tcPr>
            <w:tcW w:w="2320" w:type="dxa"/>
            <w:tcBorders>
              <w:top w:val="nil"/>
              <w:left w:val="single" w:sz="8" w:space="0" w:color="auto"/>
              <w:bottom w:val="single" w:sz="4" w:space="0" w:color="auto"/>
              <w:right w:val="single" w:sz="8" w:space="0" w:color="auto"/>
            </w:tcBorders>
            <w:shd w:val="clear" w:color="auto" w:fill="auto"/>
            <w:noWrap/>
            <w:vAlign w:val="bottom"/>
          </w:tcPr>
          <w:p w14:paraId="5FA56835" w14:textId="77777777" w:rsidR="001F1547" w:rsidRDefault="001F1547" w:rsidP="001F1547">
            <w:pPr>
              <w:rPr>
                <w:rFonts w:ascii="Arial" w:hAnsi="Arial" w:cs="Arial"/>
                <w:sz w:val="12"/>
                <w:szCs w:val="12"/>
              </w:rPr>
            </w:pPr>
          </w:p>
        </w:tc>
        <w:tc>
          <w:tcPr>
            <w:tcW w:w="750" w:type="dxa"/>
            <w:tcBorders>
              <w:top w:val="nil"/>
              <w:left w:val="nil"/>
              <w:bottom w:val="single" w:sz="8" w:space="0" w:color="auto"/>
              <w:right w:val="single" w:sz="4" w:space="0" w:color="auto"/>
            </w:tcBorders>
            <w:shd w:val="clear" w:color="auto" w:fill="auto"/>
            <w:noWrap/>
            <w:vAlign w:val="bottom"/>
          </w:tcPr>
          <w:p w14:paraId="679BA8D2" w14:textId="77777777" w:rsidR="001F1547" w:rsidRPr="007E6F8A" w:rsidRDefault="001F1547" w:rsidP="001F1547">
            <w:pPr>
              <w:rPr>
                <w:rFonts w:ascii="Arial" w:hAnsi="Arial" w:cs="Arial"/>
                <w:sz w:val="12"/>
                <w:szCs w:val="12"/>
              </w:rPr>
            </w:pPr>
            <w:r w:rsidRPr="007E6F8A">
              <w:rPr>
                <w:rFonts w:ascii="Arial" w:hAnsi="Arial" w:cs="Arial"/>
                <w:sz w:val="12"/>
                <w:szCs w:val="12"/>
              </w:rPr>
              <w:t> </w:t>
            </w:r>
          </w:p>
        </w:tc>
        <w:tc>
          <w:tcPr>
            <w:tcW w:w="750" w:type="dxa"/>
            <w:tcBorders>
              <w:top w:val="nil"/>
              <w:left w:val="nil"/>
              <w:bottom w:val="single" w:sz="8" w:space="0" w:color="auto"/>
              <w:right w:val="nil"/>
            </w:tcBorders>
            <w:shd w:val="clear" w:color="auto" w:fill="auto"/>
            <w:noWrap/>
            <w:vAlign w:val="bottom"/>
          </w:tcPr>
          <w:p w14:paraId="59A86BE3" w14:textId="77777777" w:rsidR="001F1547" w:rsidRPr="00FF1F6D" w:rsidRDefault="001F1547" w:rsidP="001F1547">
            <w:pPr>
              <w:rPr>
                <w:rFonts w:ascii="Arial" w:hAnsi="Arial" w:cs="Arial"/>
                <w:sz w:val="12"/>
                <w:szCs w:val="12"/>
              </w:rPr>
            </w:pPr>
          </w:p>
        </w:tc>
        <w:tc>
          <w:tcPr>
            <w:tcW w:w="760" w:type="dxa"/>
            <w:tcBorders>
              <w:top w:val="nil"/>
              <w:left w:val="single" w:sz="8" w:space="0" w:color="auto"/>
              <w:bottom w:val="single" w:sz="8" w:space="0" w:color="auto"/>
              <w:right w:val="single" w:sz="4" w:space="0" w:color="auto"/>
            </w:tcBorders>
            <w:shd w:val="clear" w:color="auto" w:fill="auto"/>
            <w:noWrap/>
            <w:vAlign w:val="bottom"/>
          </w:tcPr>
          <w:p w14:paraId="2D3FB703" w14:textId="77777777" w:rsidR="001F1547" w:rsidRPr="007E6F8A" w:rsidRDefault="001F1547" w:rsidP="001F1547">
            <w:pPr>
              <w:rPr>
                <w:rFonts w:ascii="Arial" w:hAnsi="Arial" w:cs="Arial"/>
                <w:sz w:val="12"/>
                <w:szCs w:val="12"/>
              </w:rPr>
            </w:pPr>
            <w:r w:rsidRPr="007E6F8A">
              <w:rPr>
                <w:rFonts w:ascii="Arial" w:hAnsi="Arial" w:cs="Arial"/>
                <w:sz w:val="12"/>
                <w:szCs w:val="12"/>
              </w:rPr>
              <w:t> </w:t>
            </w:r>
          </w:p>
        </w:tc>
        <w:tc>
          <w:tcPr>
            <w:tcW w:w="832" w:type="dxa"/>
            <w:tcBorders>
              <w:top w:val="nil"/>
              <w:left w:val="nil"/>
              <w:bottom w:val="single" w:sz="8" w:space="0" w:color="auto"/>
              <w:right w:val="single" w:sz="8" w:space="0" w:color="auto"/>
            </w:tcBorders>
            <w:shd w:val="clear" w:color="auto" w:fill="auto"/>
            <w:noWrap/>
            <w:vAlign w:val="bottom"/>
          </w:tcPr>
          <w:p w14:paraId="005CB5E0" w14:textId="77777777" w:rsidR="001F1547" w:rsidRPr="00505A58" w:rsidRDefault="001F1547" w:rsidP="001F1547">
            <w:pPr>
              <w:rPr>
                <w:rFonts w:ascii="Arial" w:hAnsi="Arial" w:cs="Arial"/>
                <w:color w:val="FF0000"/>
                <w:sz w:val="12"/>
                <w:szCs w:val="12"/>
              </w:rPr>
            </w:pPr>
          </w:p>
        </w:tc>
        <w:tc>
          <w:tcPr>
            <w:tcW w:w="840" w:type="dxa"/>
            <w:tcBorders>
              <w:top w:val="nil"/>
              <w:left w:val="nil"/>
              <w:bottom w:val="single" w:sz="8" w:space="0" w:color="auto"/>
              <w:right w:val="single" w:sz="4" w:space="0" w:color="auto"/>
            </w:tcBorders>
            <w:shd w:val="clear" w:color="auto" w:fill="auto"/>
            <w:noWrap/>
            <w:vAlign w:val="bottom"/>
          </w:tcPr>
          <w:p w14:paraId="7FBA064C" w14:textId="77777777" w:rsidR="001F1547" w:rsidRPr="00505A58" w:rsidRDefault="001F1547" w:rsidP="001F1547">
            <w:pPr>
              <w:rPr>
                <w:rFonts w:ascii="Arial" w:hAnsi="Arial" w:cs="Arial"/>
                <w:color w:val="FF0000"/>
                <w:sz w:val="12"/>
                <w:szCs w:val="12"/>
              </w:rPr>
            </w:pPr>
          </w:p>
        </w:tc>
        <w:tc>
          <w:tcPr>
            <w:tcW w:w="840" w:type="dxa"/>
            <w:tcBorders>
              <w:top w:val="nil"/>
              <w:left w:val="nil"/>
              <w:bottom w:val="single" w:sz="8" w:space="0" w:color="auto"/>
              <w:right w:val="nil"/>
            </w:tcBorders>
            <w:shd w:val="clear" w:color="auto" w:fill="auto"/>
            <w:noWrap/>
            <w:vAlign w:val="bottom"/>
          </w:tcPr>
          <w:p w14:paraId="1E908D18" w14:textId="77777777" w:rsidR="001F1547" w:rsidRPr="00505A58" w:rsidRDefault="001F1547" w:rsidP="001F1547">
            <w:pPr>
              <w:rPr>
                <w:rFonts w:ascii="Arial" w:hAnsi="Arial" w:cs="Arial"/>
                <w:color w:val="FF0000"/>
                <w:sz w:val="12"/>
                <w:szCs w:val="12"/>
              </w:rPr>
            </w:pPr>
          </w:p>
        </w:tc>
        <w:tc>
          <w:tcPr>
            <w:tcW w:w="840" w:type="dxa"/>
            <w:tcBorders>
              <w:top w:val="nil"/>
              <w:left w:val="single" w:sz="8" w:space="0" w:color="auto"/>
              <w:bottom w:val="single" w:sz="8" w:space="0" w:color="auto"/>
              <w:right w:val="single" w:sz="4" w:space="0" w:color="auto"/>
            </w:tcBorders>
            <w:shd w:val="clear" w:color="auto" w:fill="auto"/>
            <w:noWrap/>
            <w:vAlign w:val="bottom"/>
          </w:tcPr>
          <w:p w14:paraId="2A81A0C5" w14:textId="77777777" w:rsidR="001F1547" w:rsidRPr="00505A58" w:rsidRDefault="001F1547" w:rsidP="001F1547">
            <w:pPr>
              <w:rPr>
                <w:rFonts w:ascii="Arial" w:hAnsi="Arial" w:cs="Arial"/>
                <w:color w:val="FF0000"/>
                <w:sz w:val="12"/>
                <w:szCs w:val="12"/>
              </w:rPr>
            </w:pPr>
          </w:p>
        </w:tc>
        <w:tc>
          <w:tcPr>
            <w:tcW w:w="840" w:type="dxa"/>
            <w:tcBorders>
              <w:top w:val="nil"/>
              <w:left w:val="nil"/>
              <w:bottom w:val="single" w:sz="8" w:space="0" w:color="auto"/>
              <w:right w:val="single" w:sz="8" w:space="0" w:color="auto"/>
            </w:tcBorders>
            <w:shd w:val="clear" w:color="auto" w:fill="auto"/>
            <w:noWrap/>
            <w:vAlign w:val="bottom"/>
          </w:tcPr>
          <w:p w14:paraId="4A01713E" w14:textId="77777777" w:rsidR="001F1547" w:rsidRPr="00505A58" w:rsidRDefault="001F1547" w:rsidP="001F1547">
            <w:pPr>
              <w:rPr>
                <w:rFonts w:ascii="Arial" w:hAnsi="Arial" w:cs="Arial"/>
                <w:color w:val="FF0000"/>
                <w:sz w:val="12"/>
                <w:szCs w:val="12"/>
              </w:rPr>
            </w:pPr>
          </w:p>
        </w:tc>
      </w:tr>
      <w:tr w:rsidR="001F1547" w14:paraId="2CEC2C6B" w14:textId="77777777" w:rsidTr="001F1547">
        <w:trPr>
          <w:trHeight w:val="264"/>
        </w:trPr>
        <w:tc>
          <w:tcPr>
            <w:tcW w:w="2320" w:type="dxa"/>
            <w:tcBorders>
              <w:top w:val="single" w:sz="8" w:space="0" w:color="auto"/>
              <w:left w:val="single" w:sz="8" w:space="0" w:color="auto"/>
              <w:bottom w:val="single" w:sz="4" w:space="0" w:color="auto"/>
              <w:right w:val="single" w:sz="8" w:space="0" w:color="auto"/>
            </w:tcBorders>
            <w:shd w:val="clear" w:color="auto" w:fill="auto"/>
            <w:noWrap/>
            <w:vAlign w:val="bottom"/>
          </w:tcPr>
          <w:p w14:paraId="38AD3032" w14:textId="77777777" w:rsidR="001F1547" w:rsidRDefault="001F1547" w:rsidP="001F1547">
            <w:pPr>
              <w:rPr>
                <w:rFonts w:ascii="Arial" w:hAnsi="Arial" w:cs="Arial"/>
                <w:b/>
                <w:bCs/>
                <w:sz w:val="12"/>
                <w:szCs w:val="12"/>
              </w:rPr>
            </w:pPr>
            <w:r>
              <w:rPr>
                <w:rFonts w:ascii="Arial" w:hAnsi="Arial" w:cs="Arial"/>
                <w:b/>
                <w:bCs/>
                <w:sz w:val="12"/>
                <w:szCs w:val="12"/>
              </w:rPr>
              <w:t>Celkem</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71EC24E" w14:textId="77777777" w:rsidR="001F1547" w:rsidRPr="002417EB" w:rsidRDefault="001F1547" w:rsidP="001F1547">
            <w:pPr>
              <w:jc w:val="right"/>
              <w:rPr>
                <w:rFonts w:ascii="Arial" w:hAnsi="Arial" w:cs="Arial"/>
                <w:b/>
                <w:bCs/>
                <w:sz w:val="12"/>
                <w:szCs w:val="12"/>
              </w:rPr>
            </w:pPr>
            <w:r w:rsidRPr="002417EB">
              <w:rPr>
                <w:rFonts w:ascii="Arial" w:hAnsi="Arial" w:cs="Arial"/>
                <w:b/>
                <w:bCs/>
                <w:sz w:val="12"/>
                <w:szCs w:val="12"/>
              </w:rPr>
              <w:t>39 205 000</w:t>
            </w:r>
          </w:p>
        </w:tc>
        <w:tc>
          <w:tcPr>
            <w:tcW w:w="750" w:type="dxa"/>
            <w:tcBorders>
              <w:top w:val="single" w:sz="8" w:space="0" w:color="auto"/>
              <w:left w:val="nil"/>
              <w:bottom w:val="single" w:sz="4" w:space="0" w:color="auto"/>
              <w:right w:val="nil"/>
            </w:tcBorders>
            <w:shd w:val="clear" w:color="auto" w:fill="auto"/>
            <w:noWrap/>
            <w:vAlign w:val="bottom"/>
          </w:tcPr>
          <w:p w14:paraId="221129DE" w14:textId="77777777" w:rsidR="001F1547" w:rsidRPr="002417EB" w:rsidRDefault="001F1547" w:rsidP="001F1547">
            <w:pPr>
              <w:jc w:val="right"/>
              <w:rPr>
                <w:rFonts w:ascii="Arial" w:hAnsi="Arial" w:cs="Arial"/>
                <w:b/>
                <w:bCs/>
                <w:sz w:val="12"/>
                <w:szCs w:val="12"/>
              </w:rPr>
            </w:pPr>
            <w:r w:rsidRPr="002417EB">
              <w:rPr>
                <w:rFonts w:ascii="Arial" w:hAnsi="Arial" w:cs="Arial"/>
                <w:b/>
                <w:bCs/>
                <w:sz w:val="12"/>
                <w:szCs w:val="12"/>
              </w:rPr>
              <w:t>52 640 000</w:t>
            </w:r>
          </w:p>
        </w:tc>
        <w:tc>
          <w:tcPr>
            <w:tcW w:w="760" w:type="dxa"/>
            <w:tcBorders>
              <w:top w:val="single" w:sz="8" w:space="0" w:color="auto"/>
              <w:left w:val="single" w:sz="8" w:space="0" w:color="auto"/>
              <w:bottom w:val="single" w:sz="4" w:space="0" w:color="auto"/>
              <w:right w:val="single" w:sz="4" w:space="0" w:color="auto"/>
            </w:tcBorders>
            <w:shd w:val="clear" w:color="auto" w:fill="auto"/>
            <w:noWrap/>
            <w:vAlign w:val="bottom"/>
          </w:tcPr>
          <w:p w14:paraId="077FE2F9" w14:textId="77777777" w:rsidR="001F1547" w:rsidRPr="002417EB" w:rsidRDefault="001F1547" w:rsidP="001F1547">
            <w:pPr>
              <w:jc w:val="right"/>
              <w:rPr>
                <w:rFonts w:ascii="Arial" w:hAnsi="Arial" w:cs="Arial"/>
                <w:b/>
                <w:bCs/>
                <w:sz w:val="12"/>
                <w:szCs w:val="12"/>
              </w:rPr>
            </w:pPr>
            <w:r w:rsidRPr="002417EB">
              <w:rPr>
                <w:rFonts w:ascii="Arial" w:hAnsi="Arial" w:cs="Arial"/>
                <w:b/>
                <w:bCs/>
                <w:sz w:val="12"/>
                <w:szCs w:val="12"/>
              </w:rPr>
              <w:t>39 405 000</w:t>
            </w:r>
          </w:p>
        </w:tc>
        <w:tc>
          <w:tcPr>
            <w:tcW w:w="832" w:type="dxa"/>
            <w:tcBorders>
              <w:top w:val="single" w:sz="8" w:space="0" w:color="auto"/>
              <w:left w:val="nil"/>
              <w:bottom w:val="single" w:sz="4" w:space="0" w:color="auto"/>
              <w:right w:val="single" w:sz="8" w:space="0" w:color="auto"/>
            </w:tcBorders>
            <w:shd w:val="clear" w:color="auto" w:fill="auto"/>
            <w:noWrap/>
            <w:vAlign w:val="bottom"/>
          </w:tcPr>
          <w:p w14:paraId="50331C35" w14:textId="77777777" w:rsidR="001F1547" w:rsidRPr="00505A58" w:rsidRDefault="001F1547" w:rsidP="001F1547">
            <w:pPr>
              <w:jc w:val="right"/>
              <w:rPr>
                <w:rFonts w:ascii="Arial" w:hAnsi="Arial" w:cs="Arial"/>
                <w:b/>
                <w:bCs/>
                <w:color w:val="FF0000"/>
                <w:sz w:val="12"/>
                <w:szCs w:val="12"/>
              </w:rPr>
            </w:pPr>
          </w:p>
        </w:tc>
        <w:tc>
          <w:tcPr>
            <w:tcW w:w="840" w:type="dxa"/>
            <w:tcBorders>
              <w:top w:val="single" w:sz="8" w:space="0" w:color="auto"/>
              <w:left w:val="nil"/>
              <w:bottom w:val="single" w:sz="4" w:space="0" w:color="auto"/>
              <w:right w:val="single" w:sz="4" w:space="0" w:color="auto"/>
            </w:tcBorders>
            <w:shd w:val="clear" w:color="auto" w:fill="auto"/>
            <w:noWrap/>
            <w:vAlign w:val="bottom"/>
          </w:tcPr>
          <w:p w14:paraId="53CE0E78" w14:textId="77777777" w:rsidR="001F1547" w:rsidRPr="00505A58" w:rsidRDefault="001F1547" w:rsidP="001F1547">
            <w:pPr>
              <w:jc w:val="right"/>
              <w:rPr>
                <w:rFonts w:ascii="Arial" w:hAnsi="Arial" w:cs="Arial"/>
                <w:b/>
                <w:bCs/>
                <w:color w:val="FF0000"/>
                <w:sz w:val="12"/>
                <w:szCs w:val="12"/>
              </w:rPr>
            </w:pPr>
          </w:p>
        </w:tc>
        <w:tc>
          <w:tcPr>
            <w:tcW w:w="840" w:type="dxa"/>
            <w:tcBorders>
              <w:top w:val="single" w:sz="8" w:space="0" w:color="auto"/>
              <w:left w:val="nil"/>
              <w:bottom w:val="single" w:sz="4" w:space="0" w:color="auto"/>
              <w:right w:val="nil"/>
            </w:tcBorders>
            <w:shd w:val="clear" w:color="auto" w:fill="auto"/>
            <w:noWrap/>
            <w:vAlign w:val="bottom"/>
          </w:tcPr>
          <w:p w14:paraId="230DFD0B" w14:textId="77777777" w:rsidR="001F1547" w:rsidRPr="00505A58" w:rsidRDefault="001F1547" w:rsidP="001F1547">
            <w:pPr>
              <w:jc w:val="right"/>
              <w:rPr>
                <w:rFonts w:ascii="Arial" w:hAnsi="Arial" w:cs="Arial"/>
                <w:b/>
                <w:bCs/>
                <w:color w:val="FF0000"/>
                <w:sz w:val="12"/>
                <w:szCs w:val="12"/>
              </w:rPr>
            </w:pPr>
          </w:p>
        </w:tc>
        <w:tc>
          <w:tcPr>
            <w:tcW w:w="840" w:type="dxa"/>
            <w:tcBorders>
              <w:top w:val="single" w:sz="8" w:space="0" w:color="auto"/>
              <w:left w:val="single" w:sz="8" w:space="0" w:color="auto"/>
              <w:bottom w:val="single" w:sz="4" w:space="0" w:color="auto"/>
              <w:right w:val="single" w:sz="4" w:space="0" w:color="auto"/>
            </w:tcBorders>
            <w:shd w:val="clear" w:color="auto" w:fill="auto"/>
            <w:noWrap/>
            <w:vAlign w:val="bottom"/>
          </w:tcPr>
          <w:p w14:paraId="6AB1549A" w14:textId="77777777" w:rsidR="001F1547" w:rsidRPr="00505A58" w:rsidRDefault="001F1547" w:rsidP="001F1547">
            <w:pPr>
              <w:jc w:val="right"/>
              <w:rPr>
                <w:rFonts w:ascii="Arial" w:hAnsi="Arial" w:cs="Arial"/>
                <w:b/>
                <w:bCs/>
                <w:color w:val="FF0000"/>
                <w:sz w:val="12"/>
                <w:szCs w:val="12"/>
              </w:rPr>
            </w:pPr>
          </w:p>
        </w:tc>
        <w:tc>
          <w:tcPr>
            <w:tcW w:w="840" w:type="dxa"/>
            <w:tcBorders>
              <w:top w:val="single" w:sz="8" w:space="0" w:color="auto"/>
              <w:left w:val="nil"/>
              <w:bottom w:val="single" w:sz="4" w:space="0" w:color="auto"/>
              <w:right w:val="single" w:sz="8" w:space="0" w:color="auto"/>
            </w:tcBorders>
            <w:shd w:val="clear" w:color="auto" w:fill="auto"/>
            <w:noWrap/>
            <w:vAlign w:val="bottom"/>
          </w:tcPr>
          <w:p w14:paraId="30078E55" w14:textId="77777777" w:rsidR="001F1547" w:rsidRPr="00505A58" w:rsidRDefault="001F1547" w:rsidP="001F1547">
            <w:pPr>
              <w:rPr>
                <w:rFonts w:ascii="Arial" w:hAnsi="Arial" w:cs="Arial"/>
                <w:b/>
                <w:bCs/>
                <w:color w:val="FF0000"/>
                <w:sz w:val="12"/>
                <w:szCs w:val="12"/>
              </w:rPr>
            </w:pPr>
          </w:p>
        </w:tc>
      </w:tr>
    </w:tbl>
    <w:p w14:paraId="7B70E108" w14:textId="77777777" w:rsidR="001F1547" w:rsidRDefault="001F1547" w:rsidP="001F1547">
      <w:pPr>
        <w:pStyle w:val="Popisektabulekaobrzk"/>
      </w:pPr>
      <w:r>
        <w:t>Zdroj: vlastní zpracování na základě interní evidence Odboru školství MMZ</w:t>
      </w:r>
    </w:p>
    <w:p w14:paraId="3475D9C8" w14:textId="77777777" w:rsidR="001F1547" w:rsidRDefault="001F1547" w:rsidP="001F1547">
      <w:pPr>
        <w:pStyle w:val="Popisektabulekaobrzk"/>
      </w:pPr>
    </w:p>
    <w:p w14:paraId="28309A76" w14:textId="77777777" w:rsidR="001F1547" w:rsidRPr="00CD2343" w:rsidRDefault="00CD2343" w:rsidP="00CD2343">
      <w:pPr>
        <w:pStyle w:val="Popisektabulekaobrzk"/>
        <w:spacing w:after="120"/>
        <w:rPr>
          <w:b w:val="0"/>
        </w:rPr>
      </w:pPr>
      <w:r w:rsidRPr="00CD2343">
        <w:rPr>
          <w:b w:val="0"/>
        </w:rPr>
        <w:t xml:space="preserve">V období od roku 2019 dochází k nepatrnému nárůstu schváleného rozpočtu, a to z důvodu výdajů </w:t>
      </w:r>
      <w:r>
        <w:rPr>
          <w:b w:val="0"/>
        </w:rPr>
        <w:br/>
      </w:r>
      <w:r w:rsidRPr="00CD2343">
        <w:rPr>
          <w:b w:val="0"/>
        </w:rPr>
        <w:t xml:space="preserve">na GDPR, zajištění likvidace odpadů ze školních jídelen, popř. nutnosti dofinancování vrátných </w:t>
      </w:r>
      <w:r>
        <w:rPr>
          <w:b w:val="0"/>
        </w:rPr>
        <w:br/>
      </w:r>
      <w:r w:rsidRPr="00CD2343">
        <w:rPr>
          <w:b w:val="0"/>
        </w:rPr>
        <w:t>ve školských zařízeních. Upravený rozpočet zůstává přibližně na úrovni upravených rozpočtů předcházejícího období.</w:t>
      </w:r>
    </w:p>
    <w:p w14:paraId="6BA25B4F" w14:textId="77777777" w:rsidR="00B404E5" w:rsidRDefault="00B404E5" w:rsidP="00A01538"/>
    <w:p w14:paraId="4E95D99D" w14:textId="77777777" w:rsidR="006054D8" w:rsidRDefault="00DA625F" w:rsidP="00F27A1E">
      <w:pPr>
        <w:pStyle w:val="Nadpis2"/>
        <w:numPr>
          <w:ilvl w:val="2"/>
          <w:numId w:val="2"/>
        </w:numPr>
        <w:tabs>
          <w:tab w:val="left" w:pos="993"/>
        </w:tabs>
        <w:rPr>
          <w:sz w:val="24"/>
          <w:szCs w:val="24"/>
        </w:rPr>
      </w:pPr>
      <w:bookmarkStart w:id="139" w:name="_Toc405216723"/>
      <w:bookmarkStart w:id="140" w:name="_Toc50626534"/>
      <w:r w:rsidRPr="00DA625F">
        <w:rPr>
          <w:sz w:val="24"/>
          <w:szCs w:val="24"/>
        </w:rPr>
        <w:t>Základní školy zřizované okolními obcemi</w:t>
      </w:r>
      <w:bookmarkEnd w:id="139"/>
      <w:bookmarkEnd w:id="140"/>
    </w:p>
    <w:p w14:paraId="65CA35DF" w14:textId="77777777" w:rsidR="00CD2343" w:rsidRPr="00CD2343" w:rsidRDefault="00CD2343" w:rsidP="00CD2343"/>
    <w:p w14:paraId="1981A40D" w14:textId="77777777" w:rsidR="00DA625F" w:rsidRPr="00E92F46" w:rsidRDefault="00DA625F" w:rsidP="00DA625F">
      <w:r w:rsidRPr="00E92F46">
        <w:t>Některé okolní obce, spadající pod „trojkovou“ obec statutární město Zlín, zaznamenaly v uplynulých letech rovněž vyšší počet dětí při zápisu do prvních tříd. Zvýšený počet žáků v těchto základních školách však nevyvolal potřebu rekonstrukcí současných zařízení</w:t>
      </w:r>
      <w:r w:rsidR="00594EDE" w:rsidRPr="00E92F46">
        <w:t>.</w:t>
      </w:r>
      <w:r w:rsidRPr="00E92F46">
        <w:t xml:space="preserve"> </w:t>
      </w:r>
      <w:r w:rsidR="00594EDE" w:rsidRPr="00E92F46">
        <w:t>D</w:t>
      </w:r>
      <w:r w:rsidRPr="00E92F46">
        <w:t xml:space="preserve">íky zvýšenému počtu žáků </w:t>
      </w:r>
      <w:r w:rsidR="00594EDE" w:rsidRPr="00E92F46">
        <w:br/>
      </w:r>
      <w:r w:rsidRPr="00E92F46">
        <w:t xml:space="preserve">se některé základní školy v okolních obcích stabilizovaly, </w:t>
      </w:r>
      <w:r w:rsidR="00594EDE" w:rsidRPr="00E92F46">
        <w:t>ne</w:t>
      </w:r>
      <w:r w:rsidRPr="00E92F46">
        <w:t xml:space="preserve">jsou </w:t>
      </w:r>
      <w:r w:rsidR="00594EDE" w:rsidRPr="00E92F46">
        <w:t>tedy již školy</w:t>
      </w:r>
      <w:r w:rsidRPr="00E92F46">
        <w:t xml:space="preserve"> tzv. výjimkové. Tyto pak musí dofinancovávat příslušná obec. </w:t>
      </w:r>
      <w:r w:rsidR="00594EDE" w:rsidRPr="00E92F46">
        <w:t>Z</w:t>
      </w:r>
      <w:r w:rsidRPr="00E92F46">
        <w:t xml:space="preserve">ákladní školy </w:t>
      </w:r>
      <w:r w:rsidR="00594EDE" w:rsidRPr="00E92F46">
        <w:t xml:space="preserve">v okolí Zlína </w:t>
      </w:r>
      <w:r w:rsidRPr="00E92F46">
        <w:t>zřizují samy obce, statutární město Zlín vůči nim nemá žádné pravomoci</w:t>
      </w:r>
      <w:r w:rsidR="00594EDE" w:rsidRPr="00E92F46">
        <w:t>.</w:t>
      </w:r>
      <w:r w:rsidRPr="00E92F46">
        <w:t xml:space="preserve"> </w:t>
      </w:r>
      <w:r w:rsidR="00594EDE" w:rsidRPr="00E92F46">
        <w:t>P</w:t>
      </w:r>
      <w:r w:rsidRPr="00E92F46">
        <w:t xml:space="preserve">racovníci Odboru školství Magistrátu města Zlína pouze </w:t>
      </w:r>
      <w:r w:rsidR="00594EDE" w:rsidRPr="00E92F46">
        <w:t xml:space="preserve">školám v obcích, spadajících pod ORP Zlín, </w:t>
      </w:r>
      <w:r w:rsidRPr="00E92F46">
        <w:t>přerozdělují státní finanční prostředky určené na platy, shromažďují od nich požadované stati</w:t>
      </w:r>
      <w:r w:rsidR="006171C0" w:rsidRPr="00E92F46">
        <w:t>stické výkazy pro </w:t>
      </w:r>
      <w:r w:rsidRPr="00E92F46">
        <w:t xml:space="preserve">Ministerstvo školství, mládeže a tělovýchovy, kontrolují je </w:t>
      </w:r>
      <w:r w:rsidR="002417EB">
        <w:br/>
      </w:r>
      <w:r w:rsidRPr="00E92F46">
        <w:t>a pomáhají jim metodicky</w:t>
      </w:r>
      <w:r w:rsidR="00594EDE" w:rsidRPr="00E92F46">
        <w:t xml:space="preserve"> </w:t>
      </w:r>
      <w:r w:rsidRPr="00E92F46">
        <w:t xml:space="preserve">v oblasti řízení organizace, statistik atd.  </w:t>
      </w:r>
    </w:p>
    <w:p w14:paraId="1D7F39C0" w14:textId="77777777" w:rsidR="00DA625F" w:rsidRPr="008B306D" w:rsidRDefault="00DA625F" w:rsidP="00DA625F">
      <w:pPr>
        <w:rPr>
          <w:color w:val="FF0000"/>
        </w:rPr>
      </w:pPr>
    </w:p>
    <w:p w14:paraId="34D748FA" w14:textId="77777777" w:rsidR="005532DD" w:rsidRDefault="005532DD" w:rsidP="005532DD">
      <w:pPr>
        <w:pStyle w:val="Popisektabulekaobrzk"/>
        <w:jc w:val="center"/>
      </w:pPr>
      <w:r w:rsidRPr="000F0DD5">
        <w:t xml:space="preserve">Seznam </w:t>
      </w:r>
      <w:r>
        <w:t>základních škol okolních</w:t>
      </w:r>
      <w:r w:rsidRPr="000F0DD5">
        <w:t xml:space="preserve"> obcí</w:t>
      </w:r>
    </w:p>
    <w:p w14:paraId="42176A93" w14:textId="77777777" w:rsidR="00145651" w:rsidRDefault="00145651" w:rsidP="005532DD">
      <w:pPr>
        <w:pStyle w:val="Popisektabulekaobrzk"/>
        <w:jc w:val="center"/>
      </w:pPr>
    </w:p>
    <w:tbl>
      <w:tblPr>
        <w:tblW w:w="9261" w:type="dxa"/>
        <w:jc w:val="center"/>
        <w:tblCellMar>
          <w:left w:w="70" w:type="dxa"/>
          <w:right w:w="70" w:type="dxa"/>
        </w:tblCellMar>
        <w:tblLook w:val="0000" w:firstRow="0" w:lastRow="0" w:firstColumn="0" w:lastColumn="0" w:noHBand="0" w:noVBand="0"/>
      </w:tblPr>
      <w:tblGrid>
        <w:gridCol w:w="3502"/>
        <w:gridCol w:w="1790"/>
        <w:gridCol w:w="789"/>
        <w:gridCol w:w="3180"/>
      </w:tblGrid>
      <w:tr w:rsidR="005532DD" w:rsidRPr="00DA625F" w14:paraId="0A77A30E" w14:textId="77777777" w:rsidTr="00C45652">
        <w:trPr>
          <w:trHeight w:val="276"/>
          <w:jc w:val="center"/>
        </w:trPr>
        <w:tc>
          <w:tcPr>
            <w:tcW w:w="3502" w:type="dxa"/>
            <w:tcBorders>
              <w:top w:val="single" w:sz="8" w:space="0" w:color="auto"/>
              <w:left w:val="single" w:sz="8" w:space="0" w:color="auto"/>
              <w:bottom w:val="single" w:sz="8" w:space="0" w:color="auto"/>
              <w:right w:val="single" w:sz="8" w:space="0" w:color="auto"/>
            </w:tcBorders>
            <w:shd w:val="clear" w:color="auto" w:fill="C0C0C0"/>
            <w:noWrap/>
            <w:vAlign w:val="bottom"/>
          </w:tcPr>
          <w:p w14:paraId="17605562" w14:textId="77777777" w:rsidR="005532DD" w:rsidRPr="00DA625F" w:rsidRDefault="005532DD" w:rsidP="00C45652">
            <w:pPr>
              <w:rPr>
                <w:rFonts w:cs="Arial"/>
                <w:sz w:val="16"/>
                <w:szCs w:val="16"/>
              </w:rPr>
            </w:pPr>
            <w:r w:rsidRPr="00DA625F">
              <w:rPr>
                <w:rFonts w:cs="Arial"/>
                <w:sz w:val="16"/>
                <w:szCs w:val="16"/>
              </w:rPr>
              <w:t>Název zařízení</w:t>
            </w:r>
          </w:p>
        </w:tc>
        <w:tc>
          <w:tcPr>
            <w:tcW w:w="1790" w:type="dxa"/>
            <w:tcBorders>
              <w:top w:val="single" w:sz="8" w:space="0" w:color="auto"/>
              <w:left w:val="nil"/>
              <w:bottom w:val="single" w:sz="8" w:space="0" w:color="auto"/>
              <w:right w:val="single" w:sz="4" w:space="0" w:color="auto"/>
            </w:tcBorders>
            <w:shd w:val="clear" w:color="auto" w:fill="C0C0C0"/>
            <w:noWrap/>
            <w:vAlign w:val="center"/>
          </w:tcPr>
          <w:p w14:paraId="65B84B1E" w14:textId="77777777" w:rsidR="005532DD" w:rsidRPr="00DA625F" w:rsidRDefault="005532DD" w:rsidP="00C45652">
            <w:pPr>
              <w:rPr>
                <w:b/>
                <w:bCs/>
                <w:sz w:val="16"/>
                <w:szCs w:val="16"/>
              </w:rPr>
            </w:pPr>
            <w:r w:rsidRPr="00DA625F">
              <w:rPr>
                <w:b/>
                <w:bCs/>
                <w:sz w:val="16"/>
                <w:szCs w:val="16"/>
              </w:rPr>
              <w:t>Ředitel</w:t>
            </w:r>
          </w:p>
        </w:tc>
        <w:tc>
          <w:tcPr>
            <w:tcW w:w="789" w:type="dxa"/>
            <w:tcBorders>
              <w:top w:val="single" w:sz="8" w:space="0" w:color="auto"/>
              <w:left w:val="nil"/>
              <w:bottom w:val="single" w:sz="8" w:space="0" w:color="auto"/>
              <w:right w:val="single" w:sz="4" w:space="0" w:color="auto"/>
            </w:tcBorders>
            <w:shd w:val="clear" w:color="auto" w:fill="C0C0C0"/>
            <w:noWrap/>
            <w:vAlign w:val="center"/>
          </w:tcPr>
          <w:p w14:paraId="6A26B8C7" w14:textId="77777777" w:rsidR="005532DD" w:rsidRPr="00DA625F" w:rsidRDefault="005532DD" w:rsidP="00C45652">
            <w:pPr>
              <w:jc w:val="center"/>
              <w:rPr>
                <w:b/>
                <w:bCs/>
                <w:sz w:val="16"/>
                <w:szCs w:val="16"/>
              </w:rPr>
            </w:pPr>
            <w:r w:rsidRPr="00DA625F">
              <w:rPr>
                <w:b/>
                <w:bCs/>
                <w:sz w:val="16"/>
                <w:szCs w:val="16"/>
              </w:rPr>
              <w:t>IČ</w:t>
            </w:r>
          </w:p>
        </w:tc>
        <w:tc>
          <w:tcPr>
            <w:tcW w:w="3180" w:type="dxa"/>
            <w:tcBorders>
              <w:top w:val="single" w:sz="8" w:space="0" w:color="auto"/>
              <w:left w:val="nil"/>
              <w:bottom w:val="single" w:sz="8" w:space="0" w:color="auto"/>
              <w:right w:val="single" w:sz="4" w:space="0" w:color="auto"/>
            </w:tcBorders>
            <w:shd w:val="clear" w:color="auto" w:fill="C0C0C0"/>
            <w:noWrap/>
            <w:vAlign w:val="center"/>
          </w:tcPr>
          <w:p w14:paraId="6A8BA64C" w14:textId="77777777" w:rsidR="005532DD" w:rsidRPr="00DA625F" w:rsidRDefault="005532DD" w:rsidP="00C45652">
            <w:pPr>
              <w:jc w:val="center"/>
              <w:rPr>
                <w:b/>
                <w:bCs/>
                <w:sz w:val="16"/>
                <w:szCs w:val="16"/>
              </w:rPr>
            </w:pPr>
            <w:r w:rsidRPr="00DA625F">
              <w:rPr>
                <w:b/>
                <w:bCs/>
                <w:sz w:val="16"/>
                <w:szCs w:val="16"/>
              </w:rPr>
              <w:t>Kontakty</w:t>
            </w:r>
          </w:p>
        </w:tc>
      </w:tr>
      <w:tr w:rsidR="005532DD" w:rsidRPr="00DA625F" w14:paraId="696ED5FF" w14:textId="77777777" w:rsidTr="00C45652">
        <w:trPr>
          <w:trHeight w:val="276"/>
          <w:jc w:val="center"/>
        </w:trPr>
        <w:tc>
          <w:tcPr>
            <w:tcW w:w="3502" w:type="dxa"/>
            <w:tcBorders>
              <w:top w:val="nil"/>
              <w:left w:val="single" w:sz="8" w:space="0" w:color="auto"/>
              <w:bottom w:val="single" w:sz="8" w:space="0" w:color="auto"/>
              <w:right w:val="single" w:sz="8" w:space="0" w:color="auto"/>
            </w:tcBorders>
            <w:shd w:val="clear" w:color="auto" w:fill="FFFF99"/>
            <w:noWrap/>
            <w:vAlign w:val="bottom"/>
          </w:tcPr>
          <w:p w14:paraId="2AB703B7" w14:textId="77777777" w:rsidR="005532DD" w:rsidRPr="00DA625F" w:rsidRDefault="005532DD" w:rsidP="00C45652">
            <w:pPr>
              <w:rPr>
                <w:rFonts w:cs="Arial"/>
                <w:sz w:val="16"/>
                <w:szCs w:val="16"/>
              </w:rPr>
            </w:pPr>
            <w:r w:rsidRPr="00DA625F">
              <w:rPr>
                <w:rFonts w:cs="Arial"/>
                <w:sz w:val="16"/>
                <w:szCs w:val="16"/>
              </w:rPr>
              <w:t>Základní škola a Mateřská škola Březůvky,</w:t>
            </w:r>
          </w:p>
        </w:tc>
        <w:tc>
          <w:tcPr>
            <w:tcW w:w="1790" w:type="dxa"/>
            <w:tcBorders>
              <w:top w:val="nil"/>
              <w:left w:val="nil"/>
              <w:bottom w:val="single" w:sz="4" w:space="0" w:color="auto"/>
              <w:right w:val="single" w:sz="4" w:space="0" w:color="auto"/>
            </w:tcBorders>
            <w:shd w:val="clear" w:color="auto" w:fill="CCFFCC"/>
            <w:noWrap/>
            <w:vAlign w:val="bottom"/>
          </w:tcPr>
          <w:p w14:paraId="4A163CBA" w14:textId="77777777" w:rsidR="005532DD" w:rsidRPr="00DA625F" w:rsidRDefault="005532DD" w:rsidP="00C45652">
            <w:pPr>
              <w:rPr>
                <w:b/>
                <w:bCs/>
                <w:sz w:val="16"/>
                <w:szCs w:val="16"/>
              </w:rPr>
            </w:pPr>
            <w:r w:rsidRPr="00DA625F">
              <w:rPr>
                <w:b/>
                <w:bCs/>
                <w:sz w:val="16"/>
                <w:szCs w:val="16"/>
              </w:rPr>
              <w:t>Mgr. Ajglová Lenka</w:t>
            </w:r>
          </w:p>
        </w:tc>
        <w:tc>
          <w:tcPr>
            <w:tcW w:w="789" w:type="dxa"/>
            <w:tcBorders>
              <w:top w:val="nil"/>
              <w:left w:val="nil"/>
              <w:bottom w:val="single" w:sz="4" w:space="0" w:color="auto"/>
              <w:right w:val="single" w:sz="4" w:space="0" w:color="auto"/>
            </w:tcBorders>
            <w:shd w:val="clear" w:color="auto" w:fill="auto"/>
            <w:noWrap/>
            <w:vAlign w:val="bottom"/>
          </w:tcPr>
          <w:p w14:paraId="52247CB8" w14:textId="77777777" w:rsidR="005532DD" w:rsidRPr="00DA625F" w:rsidRDefault="005532DD" w:rsidP="00C45652">
            <w:pPr>
              <w:jc w:val="center"/>
              <w:rPr>
                <w:sz w:val="16"/>
                <w:szCs w:val="16"/>
              </w:rPr>
            </w:pPr>
            <w:r w:rsidRPr="00DA625F">
              <w:rPr>
                <w:sz w:val="16"/>
                <w:szCs w:val="16"/>
              </w:rPr>
              <w:t> </w:t>
            </w:r>
          </w:p>
        </w:tc>
        <w:tc>
          <w:tcPr>
            <w:tcW w:w="3180" w:type="dxa"/>
            <w:tcBorders>
              <w:top w:val="nil"/>
              <w:left w:val="nil"/>
              <w:bottom w:val="single" w:sz="4" w:space="0" w:color="auto"/>
              <w:right w:val="single" w:sz="4" w:space="0" w:color="auto"/>
            </w:tcBorders>
            <w:shd w:val="clear" w:color="auto" w:fill="auto"/>
            <w:noWrap/>
            <w:vAlign w:val="bottom"/>
          </w:tcPr>
          <w:p w14:paraId="5CD16DD1" w14:textId="77777777" w:rsidR="005532DD" w:rsidRPr="00DA625F" w:rsidRDefault="005532DD" w:rsidP="00C45652">
            <w:pPr>
              <w:rPr>
                <w:sz w:val="16"/>
                <w:szCs w:val="16"/>
              </w:rPr>
            </w:pPr>
            <w:r>
              <w:rPr>
                <w:sz w:val="16"/>
                <w:szCs w:val="16"/>
              </w:rPr>
              <w:t>775 464 052</w:t>
            </w:r>
          </w:p>
        </w:tc>
      </w:tr>
      <w:tr w:rsidR="005532DD" w:rsidRPr="00DA625F" w14:paraId="5E802AF0" w14:textId="77777777" w:rsidTr="00C45652">
        <w:trPr>
          <w:trHeight w:val="264"/>
          <w:jc w:val="center"/>
        </w:trPr>
        <w:tc>
          <w:tcPr>
            <w:tcW w:w="3502" w:type="dxa"/>
            <w:tcBorders>
              <w:top w:val="nil"/>
              <w:left w:val="single" w:sz="8" w:space="0" w:color="auto"/>
              <w:bottom w:val="nil"/>
              <w:right w:val="single" w:sz="8" w:space="0" w:color="auto"/>
            </w:tcBorders>
            <w:shd w:val="clear" w:color="auto" w:fill="auto"/>
            <w:noWrap/>
            <w:vAlign w:val="bottom"/>
          </w:tcPr>
          <w:p w14:paraId="5C148721" w14:textId="77777777" w:rsidR="005532DD" w:rsidRPr="00DA625F" w:rsidRDefault="005532DD" w:rsidP="00C45652">
            <w:pPr>
              <w:rPr>
                <w:rFonts w:cs="Arial"/>
                <w:sz w:val="16"/>
                <w:szCs w:val="16"/>
              </w:rPr>
            </w:pPr>
            <w:r w:rsidRPr="00DA625F">
              <w:rPr>
                <w:rFonts w:cs="Arial"/>
                <w:sz w:val="16"/>
                <w:szCs w:val="16"/>
              </w:rPr>
              <w:t>okres Zlín</w:t>
            </w:r>
          </w:p>
        </w:tc>
        <w:tc>
          <w:tcPr>
            <w:tcW w:w="1790" w:type="dxa"/>
            <w:tcBorders>
              <w:top w:val="nil"/>
              <w:left w:val="nil"/>
              <w:bottom w:val="single" w:sz="4" w:space="0" w:color="auto"/>
              <w:right w:val="single" w:sz="4" w:space="0" w:color="auto"/>
            </w:tcBorders>
            <w:shd w:val="clear" w:color="auto" w:fill="auto"/>
            <w:noWrap/>
            <w:vAlign w:val="bottom"/>
          </w:tcPr>
          <w:p w14:paraId="1A90E19F" w14:textId="77777777" w:rsidR="005532DD" w:rsidRPr="00DA625F" w:rsidRDefault="005532DD" w:rsidP="00C45652">
            <w:pPr>
              <w:rPr>
                <w:sz w:val="16"/>
                <w:szCs w:val="16"/>
              </w:rPr>
            </w:pPr>
            <w:r w:rsidRPr="00DA625F">
              <w:rPr>
                <w:sz w:val="16"/>
                <w:szCs w:val="16"/>
              </w:rPr>
              <w:t> </w:t>
            </w:r>
          </w:p>
        </w:tc>
        <w:tc>
          <w:tcPr>
            <w:tcW w:w="789" w:type="dxa"/>
            <w:tcBorders>
              <w:top w:val="nil"/>
              <w:left w:val="nil"/>
              <w:bottom w:val="single" w:sz="4" w:space="0" w:color="auto"/>
              <w:right w:val="single" w:sz="4" w:space="0" w:color="auto"/>
            </w:tcBorders>
            <w:shd w:val="clear" w:color="auto" w:fill="auto"/>
            <w:noWrap/>
            <w:vAlign w:val="bottom"/>
          </w:tcPr>
          <w:p w14:paraId="432C4211" w14:textId="77777777" w:rsidR="005532DD" w:rsidRPr="00DA625F" w:rsidRDefault="005532DD" w:rsidP="00C45652">
            <w:pPr>
              <w:jc w:val="center"/>
              <w:rPr>
                <w:sz w:val="16"/>
                <w:szCs w:val="16"/>
              </w:rPr>
            </w:pPr>
            <w:r w:rsidRPr="00DA625F">
              <w:rPr>
                <w:sz w:val="16"/>
                <w:szCs w:val="16"/>
              </w:rPr>
              <w:t>75022044</w:t>
            </w:r>
          </w:p>
        </w:tc>
        <w:tc>
          <w:tcPr>
            <w:tcW w:w="3180" w:type="dxa"/>
            <w:tcBorders>
              <w:top w:val="nil"/>
              <w:left w:val="nil"/>
              <w:bottom w:val="single" w:sz="4" w:space="0" w:color="auto"/>
              <w:right w:val="single" w:sz="4" w:space="0" w:color="auto"/>
            </w:tcBorders>
            <w:shd w:val="clear" w:color="auto" w:fill="auto"/>
            <w:noWrap/>
            <w:vAlign w:val="bottom"/>
          </w:tcPr>
          <w:p w14:paraId="13EF4D96" w14:textId="77777777" w:rsidR="005532DD" w:rsidRPr="00DA625F" w:rsidRDefault="0044796A" w:rsidP="00C45652">
            <w:pPr>
              <w:rPr>
                <w:rFonts w:cs="Arial"/>
                <w:color w:val="0000FF"/>
                <w:sz w:val="16"/>
                <w:szCs w:val="16"/>
                <w:u w:val="single"/>
              </w:rPr>
            </w:pPr>
            <w:hyperlink r:id="rId170" w:history="1">
              <w:r w:rsidR="005532DD" w:rsidRPr="00DA625F">
                <w:rPr>
                  <w:rFonts w:cs="Arial"/>
                  <w:color w:val="0000FF"/>
                  <w:sz w:val="16"/>
                  <w:u w:val="single"/>
                </w:rPr>
                <w:t>www.zsamsbrezuvky.estranky.cz</w:t>
              </w:r>
            </w:hyperlink>
          </w:p>
        </w:tc>
      </w:tr>
      <w:tr w:rsidR="005532DD" w:rsidRPr="00DA625F" w14:paraId="44E6D66C" w14:textId="77777777" w:rsidTr="00C45652">
        <w:trPr>
          <w:trHeight w:val="276"/>
          <w:jc w:val="center"/>
        </w:trPr>
        <w:tc>
          <w:tcPr>
            <w:tcW w:w="3502" w:type="dxa"/>
            <w:tcBorders>
              <w:top w:val="nil"/>
              <w:left w:val="single" w:sz="8" w:space="0" w:color="auto"/>
              <w:bottom w:val="nil"/>
              <w:right w:val="single" w:sz="8" w:space="0" w:color="auto"/>
            </w:tcBorders>
            <w:shd w:val="clear" w:color="auto" w:fill="auto"/>
            <w:noWrap/>
            <w:vAlign w:val="bottom"/>
          </w:tcPr>
          <w:p w14:paraId="75FC22E9" w14:textId="77777777" w:rsidR="005532DD" w:rsidRPr="00DA625F" w:rsidRDefault="005532DD" w:rsidP="00C45652">
            <w:pPr>
              <w:rPr>
                <w:rFonts w:cs="Arial"/>
                <w:sz w:val="16"/>
                <w:szCs w:val="16"/>
              </w:rPr>
            </w:pPr>
            <w:r w:rsidRPr="00DA625F">
              <w:rPr>
                <w:rFonts w:cs="Arial"/>
                <w:sz w:val="16"/>
                <w:szCs w:val="16"/>
              </w:rPr>
              <w:t>Školní 125, 763 45 Březůvky</w:t>
            </w:r>
          </w:p>
        </w:tc>
        <w:tc>
          <w:tcPr>
            <w:tcW w:w="1790" w:type="dxa"/>
            <w:tcBorders>
              <w:top w:val="nil"/>
              <w:left w:val="nil"/>
              <w:bottom w:val="single" w:sz="4" w:space="0" w:color="auto"/>
              <w:right w:val="single" w:sz="4" w:space="0" w:color="auto"/>
            </w:tcBorders>
            <w:shd w:val="clear" w:color="auto" w:fill="auto"/>
            <w:noWrap/>
            <w:vAlign w:val="bottom"/>
          </w:tcPr>
          <w:p w14:paraId="64D429CC" w14:textId="77777777" w:rsidR="005532DD" w:rsidRPr="00DA625F" w:rsidRDefault="005532DD" w:rsidP="00C45652">
            <w:pPr>
              <w:rPr>
                <w:sz w:val="16"/>
                <w:szCs w:val="16"/>
              </w:rPr>
            </w:pPr>
            <w:r w:rsidRPr="00DA625F">
              <w:rPr>
                <w:sz w:val="16"/>
                <w:szCs w:val="16"/>
              </w:rPr>
              <w:t> </w:t>
            </w:r>
          </w:p>
        </w:tc>
        <w:tc>
          <w:tcPr>
            <w:tcW w:w="789" w:type="dxa"/>
            <w:tcBorders>
              <w:top w:val="nil"/>
              <w:left w:val="nil"/>
              <w:bottom w:val="single" w:sz="4" w:space="0" w:color="auto"/>
              <w:right w:val="single" w:sz="4" w:space="0" w:color="auto"/>
            </w:tcBorders>
            <w:shd w:val="clear" w:color="auto" w:fill="auto"/>
            <w:noWrap/>
            <w:vAlign w:val="bottom"/>
          </w:tcPr>
          <w:p w14:paraId="3A545957" w14:textId="77777777" w:rsidR="005532DD" w:rsidRPr="00DA625F" w:rsidRDefault="005532DD" w:rsidP="00C45652">
            <w:pPr>
              <w:jc w:val="center"/>
              <w:rPr>
                <w:sz w:val="16"/>
                <w:szCs w:val="16"/>
              </w:rPr>
            </w:pPr>
            <w:r w:rsidRPr="00DA625F">
              <w:rPr>
                <w:sz w:val="16"/>
                <w:szCs w:val="16"/>
              </w:rPr>
              <w:t> </w:t>
            </w:r>
          </w:p>
        </w:tc>
        <w:tc>
          <w:tcPr>
            <w:tcW w:w="3180" w:type="dxa"/>
            <w:tcBorders>
              <w:top w:val="nil"/>
              <w:left w:val="nil"/>
              <w:bottom w:val="single" w:sz="4" w:space="0" w:color="auto"/>
              <w:right w:val="single" w:sz="4" w:space="0" w:color="auto"/>
            </w:tcBorders>
            <w:shd w:val="clear" w:color="auto" w:fill="auto"/>
            <w:noWrap/>
            <w:vAlign w:val="bottom"/>
          </w:tcPr>
          <w:p w14:paraId="50F43D77" w14:textId="77777777" w:rsidR="005532DD" w:rsidRPr="00DA625F" w:rsidRDefault="0044796A" w:rsidP="00C45652">
            <w:pPr>
              <w:rPr>
                <w:rFonts w:cs="Arial"/>
                <w:color w:val="0000FF"/>
                <w:sz w:val="16"/>
                <w:szCs w:val="16"/>
                <w:u w:val="single"/>
              </w:rPr>
            </w:pPr>
            <w:hyperlink r:id="rId171" w:history="1">
              <w:r w:rsidR="005532DD" w:rsidRPr="00DA625F">
                <w:rPr>
                  <w:rFonts w:cs="Arial"/>
                  <w:color w:val="0000FF"/>
                  <w:sz w:val="16"/>
                  <w:u w:val="single"/>
                </w:rPr>
                <w:t>zsbrezuvky@seznam.cz</w:t>
              </w:r>
            </w:hyperlink>
          </w:p>
        </w:tc>
      </w:tr>
      <w:tr w:rsidR="005532DD" w:rsidRPr="00DA625F" w14:paraId="63373577" w14:textId="77777777" w:rsidTr="00C45652">
        <w:trPr>
          <w:trHeight w:val="276"/>
          <w:jc w:val="center"/>
        </w:trPr>
        <w:tc>
          <w:tcPr>
            <w:tcW w:w="3502" w:type="dxa"/>
            <w:tcBorders>
              <w:top w:val="single" w:sz="8" w:space="0" w:color="auto"/>
              <w:left w:val="single" w:sz="8" w:space="0" w:color="auto"/>
              <w:bottom w:val="single" w:sz="8" w:space="0" w:color="auto"/>
              <w:right w:val="single" w:sz="8" w:space="0" w:color="auto"/>
            </w:tcBorders>
            <w:shd w:val="clear" w:color="auto" w:fill="FFFF99"/>
            <w:noWrap/>
            <w:vAlign w:val="bottom"/>
          </w:tcPr>
          <w:p w14:paraId="66BCBF0E" w14:textId="77777777" w:rsidR="005532DD" w:rsidRPr="00DA625F" w:rsidRDefault="005532DD" w:rsidP="00C45652">
            <w:pPr>
              <w:rPr>
                <w:rFonts w:cs="Arial"/>
                <w:sz w:val="16"/>
                <w:szCs w:val="16"/>
              </w:rPr>
            </w:pPr>
            <w:r w:rsidRPr="00DA625F">
              <w:rPr>
                <w:rFonts w:cs="Arial"/>
                <w:sz w:val="16"/>
                <w:szCs w:val="16"/>
              </w:rPr>
              <w:t xml:space="preserve">Základní škola a Mateřská škola </w:t>
            </w:r>
            <w:smartTag w:uri="urn:schemas-microsoft-com:office:smarttags" w:element="PersonName">
              <w:r w:rsidRPr="00DA625F">
                <w:rPr>
                  <w:rFonts w:cs="Arial"/>
                  <w:sz w:val="16"/>
                  <w:szCs w:val="16"/>
                </w:rPr>
                <w:t>Březnice</w:t>
              </w:r>
            </w:smartTag>
            <w:r w:rsidRPr="00DA625F">
              <w:rPr>
                <w:rFonts w:cs="Arial"/>
                <w:sz w:val="16"/>
                <w:szCs w:val="16"/>
              </w:rPr>
              <w:t>,</w:t>
            </w:r>
          </w:p>
        </w:tc>
        <w:tc>
          <w:tcPr>
            <w:tcW w:w="1790" w:type="dxa"/>
            <w:tcBorders>
              <w:top w:val="single" w:sz="8" w:space="0" w:color="auto"/>
              <w:left w:val="nil"/>
              <w:bottom w:val="single" w:sz="4" w:space="0" w:color="auto"/>
              <w:right w:val="single" w:sz="4" w:space="0" w:color="auto"/>
            </w:tcBorders>
            <w:shd w:val="clear" w:color="auto" w:fill="CCFFCC"/>
            <w:noWrap/>
            <w:vAlign w:val="bottom"/>
          </w:tcPr>
          <w:p w14:paraId="71FA6369" w14:textId="77777777" w:rsidR="005532DD" w:rsidRPr="00DA625F" w:rsidRDefault="005532DD" w:rsidP="00C45652">
            <w:pPr>
              <w:rPr>
                <w:b/>
                <w:bCs/>
                <w:sz w:val="16"/>
                <w:szCs w:val="16"/>
              </w:rPr>
            </w:pPr>
            <w:r w:rsidRPr="00DA625F">
              <w:rPr>
                <w:b/>
                <w:bCs/>
                <w:sz w:val="16"/>
                <w:szCs w:val="16"/>
              </w:rPr>
              <w:t>Mgr. Vojtková Jana</w:t>
            </w:r>
          </w:p>
        </w:tc>
        <w:tc>
          <w:tcPr>
            <w:tcW w:w="789" w:type="dxa"/>
            <w:tcBorders>
              <w:top w:val="single" w:sz="8" w:space="0" w:color="auto"/>
              <w:left w:val="nil"/>
              <w:bottom w:val="single" w:sz="4" w:space="0" w:color="auto"/>
              <w:right w:val="single" w:sz="4" w:space="0" w:color="auto"/>
            </w:tcBorders>
            <w:shd w:val="clear" w:color="auto" w:fill="auto"/>
            <w:noWrap/>
            <w:vAlign w:val="bottom"/>
          </w:tcPr>
          <w:p w14:paraId="2DC49F7E" w14:textId="77777777" w:rsidR="005532DD" w:rsidRPr="00DA625F" w:rsidRDefault="005532DD" w:rsidP="00C45652">
            <w:pPr>
              <w:jc w:val="center"/>
              <w:rPr>
                <w:sz w:val="16"/>
                <w:szCs w:val="16"/>
              </w:rPr>
            </w:pPr>
            <w:r w:rsidRPr="00DA625F">
              <w:rPr>
                <w:sz w:val="16"/>
                <w:szCs w:val="16"/>
              </w:rPr>
              <w:t> </w:t>
            </w:r>
          </w:p>
        </w:tc>
        <w:tc>
          <w:tcPr>
            <w:tcW w:w="3180" w:type="dxa"/>
            <w:tcBorders>
              <w:top w:val="single" w:sz="8" w:space="0" w:color="auto"/>
              <w:left w:val="nil"/>
              <w:bottom w:val="single" w:sz="4" w:space="0" w:color="auto"/>
              <w:right w:val="single" w:sz="4" w:space="0" w:color="auto"/>
            </w:tcBorders>
            <w:shd w:val="clear" w:color="auto" w:fill="auto"/>
            <w:noWrap/>
            <w:vAlign w:val="bottom"/>
          </w:tcPr>
          <w:p w14:paraId="6B27716C" w14:textId="77777777" w:rsidR="005532DD" w:rsidRPr="00DA625F" w:rsidRDefault="005532DD" w:rsidP="00C45652">
            <w:pPr>
              <w:rPr>
                <w:sz w:val="16"/>
                <w:szCs w:val="16"/>
              </w:rPr>
            </w:pPr>
            <w:r w:rsidRPr="00DA625F">
              <w:rPr>
                <w:sz w:val="16"/>
                <w:szCs w:val="16"/>
              </w:rPr>
              <w:t>577 991 166</w:t>
            </w:r>
          </w:p>
        </w:tc>
      </w:tr>
      <w:tr w:rsidR="005532DD" w:rsidRPr="00DA625F" w14:paraId="0C1C8922" w14:textId="77777777" w:rsidTr="00C45652">
        <w:trPr>
          <w:trHeight w:val="264"/>
          <w:jc w:val="center"/>
        </w:trPr>
        <w:tc>
          <w:tcPr>
            <w:tcW w:w="3502" w:type="dxa"/>
            <w:tcBorders>
              <w:top w:val="nil"/>
              <w:left w:val="single" w:sz="8" w:space="0" w:color="auto"/>
              <w:bottom w:val="nil"/>
              <w:right w:val="single" w:sz="8" w:space="0" w:color="auto"/>
            </w:tcBorders>
            <w:shd w:val="clear" w:color="auto" w:fill="auto"/>
            <w:noWrap/>
            <w:vAlign w:val="bottom"/>
          </w:tcPr>
          <w:p w14:paraId="580B1289" w14:textId="77777777" w:rsidR="005532DD" w:rsidRPr="00DA625F" w:rsidRDefault="005532DD" w:rsidP="00C45652">
            <w:pPr>
              <w:rPr>
                <w:rFonts w:cs="Arial"/>
                <w:sz w:val="16"/>
                <w:szCs w:val="16"/>
              </w:rPr>
            </w:pPr>
            <w:r w:rsidRPr="00DA625F">
              <w:rPr>
                <w:rFonts w:cs="Arial"/>
                <w:sz w:val="16"/>
                <w:szCs w:val="16"/>
              </w:rPr>
              <w:t>okres Zlín, příspěvková organizace</w:t>
            </w:r>
          </w:p>
        </w:tc>
        <w:tc>
          <w:tcPr>
            <w:tcW w:w="1790" w:type="dxa"/>
            <w:tcBorders>
              <w:top w:val="nil"/>
              <w:left w:val="nil"/>
              <w:bottom w:val="single" w:sz="4" w:space="0" w:color="auto"/>
              <w:right w:val="single" w:sz="4" w:space="0" w:color="auto"/>
            </w:tcBorders>
            <w:shd w:val="clear" w:color="auto" w:fill="auto"/>
            <w:noWrap/>
            <w:vAlign w:val="bottom"/>
          </w:tcPr>
          <w:p w14:paraId="3BD2F8B9" w14:textId="77777777" w:rsidR="005532DD" w:rsidRPr="00DA625F" w:rsidRDefault="005532DD" w:rsidP="00C45652">
            <w:pPr>
              <w:rPr>
                <w:sz w:val="16"/>
                <w:szCs w:val="16"/>
              </w:rPr>
            </w:pPr>
            <w:r w:rsidRPr="00DA625F">
              <w:rPr>
                <w:sz w:val="16"/>
                <w:szCs w:val="16"/>
              </w:rPr>
              <w:t> </w:t>
            </w:r>
          </w:p>
        </w:tc>
        <w:tc>
          <w:tcPr>
            <w:tcW w:w="789" w:type="dxa"/>
            <w:tcBorders>
              <w:top w:val="nil"/>
              <w:left w:val="nil"/>
              <w:bottom w:val="single" w:sz="4" w:space="0" w:color="auto"/>
              <w:right w:val="single" w:sz="4" w:space="0" w:color="auto"/>
            </w:tcBorders>
            <w:shd w:val="clear" w:color="auto" w:fill="auto"/>
            <w:noWrap/>
            <w:vAlign w:val="bottom"/>
          </w:tcPr>
          <w:p w14:paraId="279C9AB7" w14:textId="77777777" w:rsidR="005532DD" w:rsidRPr="00DA625F" w:rsidRDefault="005532DD" w:rsidP="00C45652">
            <w:pPr>
              <w:jc w:val="center"/>
              <w:rPr>
                <w:sz w:val="16"/>
                <w:szCs w:val="16"/>
              </w:rPr>
            </w:pPr>
            <w:r w:rsidRPr="00DA625F">
              <w:rPr>
                <w:sz w:val="16"/>
                <w:szCs w:val="16"/>
              </w:rPr>
              <w:t>75021307</w:t>
            </w:r>
          </w:p>
        </w:tc>
        <w:tc>
          <w:tcPr>
            <w:tcW w:w="3180" w:type="dxa"/>
            <w:tcBorders>
              <w:top w:val="nil"/>
              <w:left w:val="nil"/>
              <w:bottom w:val="single" w:sz="4" w:space="0" w:color="auto"/>
              <w:right w:val="single" w:sz="4" w:space="0" w:color="auto"/>
            </w:tcBorders>
            <w:shd w:val="clear" w:color="auto" w:fill="auto"/>
            <w:noWrap/>
            <w:vAlign w:val="bottom"/>
          </w:tcPr>
          <w:p w14:paraId="3DE8193A" w14:textId="77777777" w:rsidR="005532DD" w:rsidRPr="00DA625F" w:rsidRDefault="0044796A" w:rsidP="00C45652">
            <w:pPr>
              <w:rPr>
                <w:rFonts w:cs="Arial"/>
                <w:color w:val="0000FF"/>
                <w:sz w:val="16"/>
                <w:szCs w:val="16"/>
                <w:u w:val="single"/>
              </w:rPr>
            </w:pPr>
            <w:hyperlink r:id="rId172" w:history="1">
              <w:r w:rsidR="005532DD" w:rsidRPr="00DA625F">
                <w:rPr>
                  <w:rFonts w:cs="Arial"/>
                  <w:color w:val="0000FF"/>
                  <w:sz w:val="16"/>
                  <w:u w:val="single"/>
                </w:rPr>
                <w:t>www.zs-a-ms-breznice.webnode.cz</w:t>
              </w:r>
            </w:hyperlink>
          </w:p>
        </w:tc>
      </w:tr>
      <w:tr w:rsidR="005532DD" w:rsidRPr="00DA625F" w14:paraId="7939A827" w14:textId="77777777" w:rsidTr="00C45652">
        <w:trPr>
          <w:trHeight w:val="276"/>
          <w:jc w:val="center"/>
        </w:trPr>
        <w:tc>
          <w:tcPr>
            <w:tcW w:w="3502" w:type="dxa"/>
            <w:tcBorders>
              <w:top w:val="nil"/>
              <w:left w:val="single" w:sz="8" w:space="0" w:color="auto"/>
              <w:bottom w:val="nil"/>
              <w:right w:val="single" w:sz="8" w:space="0" w:color="auto"/>
            </w:tcBorders>
            <w:shd w:val="clear" w:color="auto" w:fill="auto"/>
            <w:noWrap/>
            <w:vAlign w:val="bottom"/>
          </w:tcPr>
          <w:p w14:paraId="3DC5A6A2" w14:textId="77777777" w:rsidR="005532DD" w:rsidRPr="00DA625F" w:rsidRDefault="005532DD" w:rsidP="00C45652">
            <w:pPr>
              <w:rPr>
                <w:rFonts w:cs="Arial"/>
                <w:sz w:val="16"/>
                <w:szCs w:val="16"/>
              </w:rPr>
            </w:pPr>
            <w:smartTag w:uri="urn:schemas-microsoft-com:office:smarttags" w:element="PersonName">
              <w:r w:rsidRPr="00DA625F">
                <w:rPr>
                  <w:rFonts w:cs="Arial"/>
                  <w:sz w:val="16"/>
                  <w:szCs w:val="16"/>
                </w:rPr>
                <w:t>Březnice</w:t>
              </w:r>
            </w:smartTag>
            <w:r w:rsidRPr="00DA625F">
              <w:rPr>
                <w:rFonts w:cs="Arial"/>
                <w:sz w:val="16"/>
                <w:szCs w:val="16"/>
              </w:rPr>
              <w:t xml:space="preserve"> 15, 760 01 Zlín</w:t>
            </w:r>
          </w:p>
        </w:tc>
        <w:tc>
          <w:tcPr>
            <w:tcW w:w="1790" w:type="dxa"/>
            <w:tcBorders>
              <w:top w:val="nil"/>
              <w:left w:val="nil"/>
              <w:bottom w:val="single" w:sz="4" w:space="0" w:color="auto"/>
              <w:right w:val="single" w:sz="4" w:space="0" w:color="auto"/>
            </w:tcBorders>
            <w:shd w:val="clear" w:color="auto" w:fill="auto"/>
            <w:noWrap/>
            <w:vAlign w:val="bottom"/>
          </w:tcPr>
          <w:p w14:paraId="6296610D" w14:textId="77777777" w:rsidR="005532DD" w:rsidRPr="00DA625F" w:rsidRDefault="005532DD" w:rsidP="00C45652">
            <w:pPr>
              <w:rPr>
                <w:sz w:val="16"/>
                <w:szCs w:val="16"/>
              </w:rPr>
            </w:pPr>
            <w:r w:rsidRPr="00DA625F">
              <w:rPr>
                <w:sz w:val="16"/>
                <w:szCs w:val="16"/>
              </w:rPr>
              <w:t> </w:t>
            </w:r>
          </w:p>
        </w:tc>
        <w:tc>
          <w:tcPr>
            <w:tcW w:w="789" w:type="dxa"/>
            <w:tcBorders>
              <w:top w:val="nil"/>
              <w:left w:val="nil"/>
              <w:bottom w:val="single" w:sz="4" w:space="0" w:color="auto"/>
              <w:right w:val="single" w:sz="4" w:space="0" w:color="auto"/>
            </w:tcBorders>
            <w:shd w:val="clear" w:color="auto" w:fill="auto"/>
            <w:noWrap/>
            <w:vAlign w:val="bottom"/>
          </w:tcPr>
          <w:p w14:paraId="3E162583" w14:textId="77777777" w:rsidR="005532DD" w:rsidRPr="00DA625F" w:rsidRDefault="005532DD" w:rsidP="00C45652">
            <w:pPr>
              <w:jc w:val="center"/>
              <w:rPr>
                <w:sz w:val="16"/>
                <w:szCs w:val="16"/>
              </w:rPr>
            </w:pPr>
            <w:r w:rsidRPr="00DA625F">
              <w:rPr>
                <w:sz w:val="16"/>
                <w:szCs w:val="16"/>
              </w:rPr>
              <w:t> </w:t>
            </w:r>
          </w:p>
        </w:tc>
        <w:tc>
          <w:tcPr>
            <w:tcW w:w="3180" w:type="dxa"/>
            <w:tcBorders>
              <w:top w:val="nil"/>
              <w:left w:val="nil"/>
              <w:bottom w:val="single" w:sz="4" w:space="0" w:color="auto"/>
              <w:right w:val="single" w:sz="4" w:space="0" w:color="auto"/>
            </w:tcBorders>
            <w:shd w:val="clear" w:color="auto" w:fill="auto"/>
            <w:noWrap/>
            <w:vAlign w:val="bottom"/>
          </w:tcPr>
          <w:p w14:paraId="72A9DABE" w14:textId="77777777" w:rsidR="005532DD" w:rsidRPr="00DA625F" w:rsidRDefault="0044796A" w:rsidP="00C45652">
            <w:pPr>
              <w:rPr>
                <w:rFonts w:cs="Arial"/>
                <w:color w:val="0000FF"/>
                <w:sz w:val="16"/>
                <w:szCs w:val="16"/>
                <w:u w:val="single"/>
              </w:rPr>
            </w:pPr>
            <w:hyperlink r:id="rId173" w:history="1">
              <w:r w:rsidR="005532DD" w:rsidRPr="00DA625F">
                <w:rPr>
                  <w:rFonts w:cs="Arial"/>
                  <w:color w:val="0000FF"/>
                  <w:sz w:val="16"/>
                  <w:u w:val="single"/>
                </w:rPr>
                <w:t>zsbreznice@zlinedu.cz</w:t>
              </w:r>
            </w:hyperlink>
          </w:p>
        </w:tc>
      </w:tr>
      <w:tr w:rsidR="005532DD" w:rsidRPr="00DA625F" w14:paraId="0517598E" w14:textId="77777777" w:rsidTr="00C45652">
        <w:trPr>
          <w:trHeight w:val="276"/>
          <w:jc w:val="center"/>
        </w:trPr>
        <w:tc>
          <w:tcPr>
            <w:tcW w:w="3502" w:type="dxa"/>
            <w:tcBorders>
              <w:top w:val="single" w:sz="8" w:space="0" w:color="auto"/>
              <w:left w:val="single" w:sz="8" w:space="0" w:color="auto"/>
              <w:bottom w:val="single" w:sz="8" w:space="0" w:color="auto"/>
              <w:right w:val="single" w:sz="8" w:space="0" w:color="auto"/>
            </w:tcBorders>
            <w:shd w:val="clear" w:color="auto" w:fill="FFFF99"/>
            <w:noWrap/>
            <w:vAlign w:val="bottom"/>
          </w:tcPr>
          <w:p w14:paraId="33F4C732" w14:textId="77777777" w:rsidR="005532DD" w:rsidRPr="00DA625F" w:rsidRDefault="005532DD" w:rsidP="00C45652">
            <w:pPr>
              <w:rPr>
                <w:rFonts w:cs="Arial"/>
                <w:sz w:val="16"/>
                <w:szCs w:val="16"/>
              </w:rPr>
            </w:pPr>
            <w:r w:rsidRPr="00DA625F">
              <w:rPr>
                <w:rFonts w:cs="Arial"/>
                <w:sz w:val="16"/>
                <w:szCs w:val="16"/>
              </w:rPr>
              <w:t xml:space="preserve">Základní škola a Mateřská škola Bohuslavice </w:t>
            </w:r>
            <w:r w:rsidRPr="00DA625F">
              <w:rPr>
                <w:rFonts w:cs="Arial"/>
                <w:sz w:val="16"/>
                <w:szCs w:val="16"/>
              </w:rPr>
              <w:br/>
              <w:t>u Zlína</w:t>
            </w:r>
          </w:p>
        </w:tc>
        <w:tc>
          <w:tcPr>
            <w:tcW w:w="1790" w:type="dxa"/>
            <w:tcBorders>
              <w:top w:val="single" w:sz="8" w:space="0" w:color="auto"/>
              <w:left w:val="nil"/>
              <w:bottom w:val="single" w:sz="4" w:space="0" w:color="auto"/>
              <w:right w:val="single" w:sz="4" w:space="0" w:color="auto"/>
            </w:tcBorders>
            <w:shd w:val="clear" w:color="auto" w:fill="CCFFCC"/>
            <w:noWrap/>
            <w:vAlign w:val="bottom"/>
          </w:tcPr>
          <w:p w14:paraId="508A99B6" w14:textId="77777777" w:rsidR="005532DD" w:rsidRPr="00DA625F" w:rsidRDefault="005532DD" w:rsidP="00C45652">
            <w:pPr>
              <w:rPr>
                <w:b/>
                <w:bCs/>
                <w:sz w:val="16"/>
                <w:szCs w:val="16"/>
              </w:rPr>
            </w:pPr>
            <w:r w:rsidRPr="00DA625F">
              <w:rPr>
                <w:b/>
                <w:bCs/>
                <w:sz w:val="16"/>
                <w:szCs w:val="16"/>
              </w:rPr>
              <w:t>Mgr. Vavrušová Lenka</w:t>
            </w:r>
          </w:p>
        </w:tc>
        <w:tc>
          <w:tcPr>
            <w:tcW w:w="789" w:type="dxa"/>
            <w:tcBorders>
              <w:top w:val="single" w:sz="8" w:space="0" w:color="auto"/>
              <w:left w:val="nil"/>
              <w:bottom w:val="single" w:sz="4" w:space="0" w:color="auto"/>
              <w:right w:val="single" w:sz="4" w:space="0" w:color="auto"/>
            </w:tcBorders>
            <w:shd w:val="clear" w:color="auto" w:fill="auto"/>
            <w:noWrap/>
            <w:vAlign w:val="bottom"/>
          </w:tcPr>
          <w:p w14:paraId="7037BF12" w14:textId="77777777" w:rsidR="005532DD" w:rsidRPr="00DA625F" w:rsidRDefault="005532DD" w:rsidP="00C45652">
            <w:pPr>
              <w:jc w:val="center"/>
              <w:rPr>
                <w:sz w:val="16"/>
                <w:szCs w:val="16"/>
              </w:rPr>
            </w:pPr>
            <w:r w:rsidRPr="00DA625F">
              <w:rPr>
                <w:sz w:val="16"/>
                <w:szCs w:val="16"/>
              </w:rPr>
              <w:t> </w:t>
            </w:r>
          </w:p>
        </w:tc>
        <w:tc>
          <w:tcPr>
            <w:tcW w:w="3180" w:type="dxa"/>
            <w:tcBorders>
              <w:top w:val="single" w:sz="8" w:space="0" w:color="auto"/>
              <w:left w:val="nil"/>
              <w:bottom w:val="single" w:sz="4" w:space="0" w:color="auto"/>
              <w:right w:val="single" w:sz="4" w:space="0" w:color="auto"/>
            </w:tcBorders>
            <w:shd w:val="clear" w:color="auto" w:fill="auto"/>
            <w:noWrap/>
            <w:vAlign w:val="bottom"/>
          </w:tcPr>
          <w:p w14:paraId="25A9FB38" w14:textId="77777777" w:rsidR="005532DD" w:rsidRPr="00DA625F" w:rsidRDefault="005532DD" w:rsidP="00C45652">
            <w:pPr>
              <w:rPr>
                <w:sz w:val="16"/>
                <w:szCs w:val="16"/>
              </w:rPr>
            </w:pPr>
            <w:r w:rsidRPr="00DA625F">
              <w:rPr>
                <w:sz w:val="16"/>
                <w:szCs w:val="16"/>
              </w:rPr>
              <w:t>577 991 006</w:t>
            </w:r>
          </w:p>
        </w:tc>
      </w:tr>
      <w:tr w:rsidR="005532DD" w:rsidRPr="00DA625F" w14:paraId="42CA7DEB" w14:textId="77777777" w:rsidTr="00C45652">
        <w:trPr>
          <w:trHeight w:val="264"/>
          <w:jc w:val="center"/>
        </w:trPr>
        <w:tc>
          <w:tcPr>
            <w:tcW w:w="3502" w:type="dxa"/>
            <w:tcBorders>
              <w:top w:val="nil"/>
              <w:left w:val="single" w:sz="8" w:space="0" w:color="auto"/>
              <w:bottom w:val="nil"/>
              <w:right w:val="single" w:sz="8" w:space="0" w:color="auto"/>
            </w:tcBorders>
            <w:shd w:val="clear" w:color="auto" w:fill="auto"/>
            <w:noWrap/>
            <w:vAlign w:val="bottom"/>
          </w:tcPr>
          <w:p w14:paraId="6BD357A1" w14:textId="77777777" w:rsidR="005532DD" w:rsidRPr="00DA625F" w:rsidRDefault="005532DD" w:rsidP="00C45652">
            <w:pPr>
              <w:rPr>
                <w:rFonts w:cs="Arial"/>
                <w:sz w:val="16"/>
                <w:szCs w:val="16"/>
              </w:rPr>
            </w:pPr>
            <w:r w:rsidRPr="00DA625F">
              <w:rPr>
                <w:rFonts w:cs="Arial"/>
                <w:sz w:val="16"/>
                <w:szCs w:val="16"/>
              </w:rPr>
              <w:t>okres Zlín, příspěvková organizace</w:t>
            </w:r>
          </w:p>
        </w:tc>
        <w:tc>
          <w:tcPr>
            <w:tcW w:w="1790" w:type="dxa"/>
            <w:tcBorders>
              <w:top w:val="nil"/>
              <w:left w:val="nil"/>
              <w:bottom w:val="single" w:sz="4" w:space="0" w:color="auto"/>
              <w:right w:val="single" w:sz="4" w:space="0" w:color="auto"/>
            </w:tcBorders>
            <w:shd w:val="clear" w:color="auto" w:fill="auto"/>
            <w:noWrap/>
            <w:vAlign w:val="bottom"/>
          </w:tcPr>
          <w:p w14:paraId="25D59A6D" w14:textId="77777777" w:rsidR="005532DD" w:rsidRPr="00DA625F" w:rsidRDefault="005532DD" w:rsidP="00C45652">
            <w:pPr>
              <w:rPr>
                <w:b/>
                <w:bCs/>
                <w:sz w:val="16"/>
                <w:szCs w:val="16"/>
              </w:rPr>
            </w:pPr>
            <w:r w:rsidRPr="00DA625F">
              <w:rPr>
                <w:b/>
                <w:bCs/>
                <w:sz w:val="16"/>
                <w:szCs w:val="16"/>
              </w:rPr>
              <w:t> </w:t>
            </w:r>
          </w:p>
        </w:tc>
        <w:tc>
          <w:tcPr>
            <w:tcW w:w="789" w:type="dxa"/>
            <w:tcBorders>
              <w:top w:val="nil"/>
              <w:left w:val="nil"/>
              <w:bottom w:val="single" w:sz="4" w:space="0" w:color="auto"/>
              <w:right w:val="single" w:sz="4" w:space="0" w:color="auto"/>
            </w:tcBorders>
            <w:shd w:val="clear" w:color="auto" w:fill="auto"/>
            <w:noWrap/>
            <w:vAlign w:val="bottom"/>
          </w:tcPr>
          <w:p w14:paraId="0E920079" w14:textId="77777777" w:rsidR="005532DD" w:rsidRPr="00DA625F" w:rsidRDefault="005532DD" w:rsidP="00C45652">
            <w:pPr>
              <w:jc w:val="center"/>
              <w:rPr>
                <w:sz w:val="16"/>
                <w:szCs w:val="16"/>
              </w:rPr>
            </w:pPr>
            <w:r w:rsidRPr="00DA625F">
              <w:rPr>
                <w:sz w:val="16"/>
                <w:szCs w:val="16"/>
              </w:rPr>
              <w:t>70299862</w:t>
            </w:r>
          </w:p>
        </w:tc>
        <w:tc>
          <w:tcPr>
            <w:tcW w:w="3180" w:type="dxa"/>
            <w:tcBorders>
              <w:top w:val="nil"/>
              <w:left w:val="nil"/>
              <w:bottom w:val="single" w:sz="4" w:space="0" w:color="auto"/>
              <w:right w:val="single" w:sz="4" w:space="0" w:color="auto"/>
            </w:tcBorders>
            <w:shd w:val="clear" w:color="auto" w:fill="auto"/>
            <w:noWrap/>
            <w:vAlign w:val="bottom"/>
          </w:tcPr>
          <w:p w14:paraId="1228D044" w14:textId="77777777" w:rsidR="005532DD" w:rsidRPr="00DA625F" w:rsidRDefault="0044796A" w:rsidP="00C45652">
            <w:pPr>
              <w:rPr>
                <w:rFonts w:cs="Arial"/>
                <w:color w:val="0000FF"/>
                <w:sz w:val="16"/>
                <w:szCs w:val="16"/>
                <w:u w:val="single"/>
              </w:rPr>
            </w:pPr>
            <w:hyperlink r:id="rId174" w:history="1">
              <w:r w:rsidR="005532DD" w:rsidRPr="00DA625F">
                <w:rPr>
                  <w:rFonts w:cs="Arial"/>
                  <w:color w:val="0000FF"/>
                  <w:sz w:val="16"/>
                  <w:u w:val="single"/>
                </w:rPr>
                <w:t>www.bohuslaviceuzlina.cz</w:t>
              </w:r>
            </w:hyperlink>
          </w:p>
        </w:tc>
      </w:tr>
      <w:tr w:rsidR="005532DD" w:rsidRPr="00DA625F" w14:paraId="3793AF52" w14:textId="77777777" w:rsidTr="00C45652">
        <w:trPr>
          <w:trHeight w:val="264"/>
          <w:jc w:val="center"/>
        </w:trPr>
        <w:tc>
          <w:tcPr>
            <w:tcW w:w="3502" w:type="dxa"/>
            <w:tcBorders>
              <w:top w:val="nil"/>
              <w:left w:val="single" w:sz="8" w:space="0" w:color="auto"/>
              <w:bottom w:val="nil"/>
              <w:right w:val="single" w:sz="8" w:space="0" w:color="auto"/>
            </w:tcBorders>
            <w:shd w:val="clear" w:color="auto" w:fill="auto"/>
            <w:noWrap/>
            <w:vAlign w:val="bottom"/>
          </w:tcPr>
          <w:p w14:paraId="6D4D8991" w14:textId="77777777" w:rsidR="005532DD" w:rsidRPr="00DA625F" w:rsidRDefault="005532DD" w:rsidP="00C45652">
            <w:pPr>
              <w:rPr>
                <w:rFonts w:cs="Arial"/>
                <w:sz w:val="16"/>
                <w:szCs w:val="16"/>
              </w:rPr>
            </w:pPr>
            <w:r w:rsidRPr="00DA625F">
              <w:rPr>
                <w:rFonts w:cs="Arial"/>
                <w:sz w:val="16"/>
                <w:szCs w:val="16"/>
              </w:rPr>
              <w:t xml:space="preserve">Bohuslavice u Zlína č. 100, </w:t>
            </w:r>
          </w:p>
        </w:tc>
        <w:tc>
          <w:tcPr>
            <w:tcW w:w="1790" w:type="dxa"/>
            <w:tcBorders>
              <w:top w:val="nil"/>
              <w:left w:val="nil"/>
              <w:bottom w:val="single" w:sz="4" w:space="0" w:color="auto"/>
              <w:right w:val="single" w:sz="4" w:space="0" w:color="auto"/>
            </w:tcBorders>
            <w:shd w:val="clear" w:color="auto" w:fill="auto"/>
            <w:noWrap/>
            <w:vAlign w:val="bottom"/>
          </w:tcPr>
          <w:p w14:paraId="52A380C7" w14:textId="77777777" w:rsidR="005532DD" w:rsidRPr="00DA625F" w:rsidRDefault="005532DD" w:rsidP="00C45652">
            <w:pPr>
              <w:rPr>
                <w:sz w:val="16"/>
                <w:szCs w:val="16"/>
              </w:rPr>
            </w:pPr>
            <w:r w:rsidRPr="00DA625F">
              <w:rPr>
                <w:sz w:val="16"/>
                <w:szCs w:val="16"/>
              </w:rPr>
              <w:t> </w:t>
            </w:r>
          </w:p>
        </w:tc>
        <w:tc>
          <w:tcPr>
            <w:tcW w:w="789" w:type="dxa"/>
            <w:tcBorders>
              <w:top w:val="nil"/>
              <w:left w:val="nil"/>
              <w:bottom w:val="single" w:sz="4" w:space="0" w:color="auto"/>
              <w:right w:val="single" w:sz="4" w:space="0" w:color="auto"/>
            </w:tcBorders>
            <w:shd w:val="clear" w:color="auto" w:fill="auto"/>
            <w:noWrap/>
            <w:vAlign w:val="bottom"/>
          </w:tcPr>
          <w:p w14:paraId="65902AEE" w14:textId="77777777" w:rsidR="005532DD" w:rsidRPr="00DA625F" w:rsidRDefault="005532DD" w:rsidP="00C45652">
            <w:pPr>
              <w:jc w:val="center"/>
              <w:rPr>
                <w:sz w:val="16"/>
                <w:szCs w:val="16"/>
              </w:rPr>
            </w:pPr>
            <w:r w:rsidRPr="00DA625F">
              <w:rPr>
                <w:sz w:val="16"/>
                <w:szCs w:val="16"/>
              </w:rPr>
              <w:t> </w:t>
            </w:r>
          </w:p>
        </w:tc>
        <w:tc>
          <w:tcPr>
            <w:tcW w:w="3180" w:type="dxa"/>
            <w:tcBorders>
              <w:top w:val="nil"/>
              <w:left w:val="nil"/>
              <w:bottom w:val="single" w:sz="4" w:space="0" w:color="auto"/>
              <w:right w:val="single" w:sz="4" w:space="0" w:color="auto"/>
            </w:tcBorders>
            <w:shd w:val="clear" w:color="auto" w:fill="auto"/>
            <w:noWrap/>
            <w:vAlign w:val="bottom"/>
          </w:tcPr>
          <w:p w14:paraId="66CBE817" w14:textId="77777777" w:rsidR="005532DD" w:rsidRPr="00DA625F" w:rsidRDefault="0044796A" w:rsidP="00C45652">
            <w:pPr>
              <w:rPr>
                <w:rFonts w:cs="Arial"/>
                <w:color w:val="0000FF"/>
                <w:sz w:val="16"/>
                <w:szCs w:val="16"/>
                <w:u w:val="single"/>
              </w:rPr>
            </w:pPr>
            <w:hyperlink r:id="rId175" w:history="1">
              <w:r w:rsidR="005532DD" w:rsidRPr="00DA625F">
                <w:rPr>
                  <w:rFonts w:cs="Arial"/>
                  <w:color w:val="0000FF"/>
                  <w:sz w:val="16"/>
                  <w:u w:val="single"/>
                </w:rPr>
                <w:t>zsboh@zlinedu.cz</w:t>
              </w:r>
            </w:hyperlink>
          </w:p>
        </w:tc>
      </w:tr>
      <w:tr w:rsidR="005532DD" w:rsidRPr="00DA625F" w14:paraId="7E677B6C" w14:textId="77777777" w:rsidTr="00C45652">
        <w:trPr>
          <w:trHeight w:val="276"/>
          <w:jc w:val="center"/>
        </w:trPr>
        <w:tc>
          <w:tcPr>
            <w:tcW w:w="3502" w:type="dxa"/>
            <w:tcBorders>
              <w:top w:val="nil"/>
              <w:left w:val="single" w:sz="8" w:space="0" w:color="auto"/>
              <w:bottom w:val="single" w:sz="8" w:space="0" w:color="auto"/>
              <w:right w:val="single" w:sz="8" w:space="0" w:color="auto"/>
            </w:tcBorders>
            <w:shd w:val="clear" w:color="auto" w:fill="auto"/>
            <w:noWrap/>
            <w:vAlign w:val="bottom"/>
          </w:tcPr>
          <w:p w14:paraId="37B9A505" w14:textId="77777777" w:rsidR="005532DD" w:rsidRPr="00DA625F" w:rsidRDefault="005532DD" w:rsidP="00C45652">
            <w:pPr>
              <w:rPr>
                <w:rFonts w:cs="Arial"/>
                <w:sz w:val="16"/>
                <w:szCs w:val="16"/>
              </w:rPr>
            </w:pPr>
            <w:r w:rsidRPr="00DA625F">
              <w:rPr>
                <w:rFonts w:cs="Arial"/>
                <w:sz w:val="16"/>
                <w:szCs w:val="16"/>
              </w:rPr>
              <w:t>763 51 Bohuslavice u Zlína</w:t>
            </w:r>
          </w:p>
        </w:tc>
        <w:tc>
          <w:tcPr>
            <w:tcW w:w="1790" w:type="dxa"/>
            <w:tcBorders>
              <w:top w:val="nil"/>
              <w:left w:val="nil"/>
              <w:bottom w:val="single" w:sz="8" w:space="0" w:color="auto"/>
              <w:right w:val="single" w:sz="4" w:space="0" w:color="auto"/>
            </w:tcBorders>
            <w:shd w:val="clear" w:color="auto" w:fill="auto"/>
            <w:noWrap/>
            <w:vAlign w:val="bottom"/>
          </w:tcPr>
          <w:p w14:paraId="67FC8E8D" w14:textId="77777777" w:rsidR="005532DD" w:rsidRPr="00DA625F" w:rsidRDefault="005532DD" w:rsidP="00C45652">
            <w:pPr>
              <w:rPr>
                <w:sz w:val="16"/>
                <w:szCs w:val="16"/>
              </w:rPr>
            </w:pPr>
            <w:r w:rsidRPr="00DA625F">
              <w:rPr>
                <w:sz w:val="16"/>
                <w:szCs w:val="16"/>
              </w:rPr>
              <w:t> </w:t>
            </w:r>
          </w:p>
        </w:tc>
        <w:tc>
          <w:tcPr>
            <w:tcW w:w="789" w:type="dxa"/>
            <w:tcBorders>
              <w:top w:val="nil"/>
              <w:left w:val="nil"/>
              <w:bottom w:val="single" w:sz="8" w:space="0" w:color="auto"/>
              <w:right w:val="single" w:sz="4" w:space="0" w:color="auto"/>
            </w:tcBorders>
            <w:shd w:val="clear" w:color="auto" w:fill="auto"/>
            <w:noWrap/>
            <w:vAlign w:val="bottom"/>
          </w:tcPr>
          <w:p w14:paraId="5EF599FA" w14:textId="77777777" w:rsidR="005532DD" w:rsidRPr="00DA625F" w:rsidRDefault="005532DD" w:rsidP="00C45652">
            <w:pPr>
              <w:jc w:val="center"/>
              <w:rPr>
                <w:sz w:val="16"/>
                <w:szCs w:val="16"/>
              </w:rPr>
            </w:pPr>
            <w:r w:rsidRPr="00DA625F">
              <w:rPr>
                <w:sz w:val="16"/>
                <w:szCs w:val="16"/>
              </w:rPr>
              <w:t> </w:t>
            </w:r>
          </w:p>
        </w:tc>
        <w:tc>
          <w:tcPr>
            <w:tcW w:w="3180" w:type="dxa"/>
            <w:tcBorders>
              <w:top w:val="nil"/>
              <w:left w:val="nil"/>
              <w:bottom w:val="single" w:sz="8" w:space="0" w:color="auto"/>
              <w:right w:val="single" w:sz="4" w:space="0" w:color="auto"/>
            </w:tcBorders>
            <w:shd w:val="clear" w:color="auto" w:fill="auto"/>
            <w:noWrap/>
            <w:vAlign w:val="bottom"/>
          </w:tcPr>
          <w:p w14:paraId="0F20F519" w14:textId="77777777" w:rsidR="005532DD" w:rsidRPr="00DA625F" w:rsidRDefault="005532DD" w:rsidP="00C45652">
            <w:pPr>
              <w:rPr>
                <w:b/>
                <w:bCs/>
                <w:sz w:val="16"/>
                <w:szCs w:val="16"/>
              </w:rPr>
            </w:pPr>
            <w:r w:rsidRPr="00DA625F">
              <w:rPr>
                <w:b/>
                <w:bCs/>
                <w:sz w:val="16"/>
                <w:szCs w:val="16"/>
              </w:rPr>
              <w:t> </w:t>
            </w:r>
          </w:p>
        </w:tc>
      </w:tr>
      <w:tr w:rsidR="005532DD" w:rsidRPr="00DA625F" w14:paraId="6B6EB5D8" w14:textId="77777777" w:rsidTr="00C45652">
        <w:trPr>
          <w:trHeight w:val="276"/>
          <w:jc w:val="center"/>
        </w:trPr>
        <w:tc>
          <w:tcPr>
            <w:tcW w:w="3502" w:type="dxa"/>
            <w:tcBorders>
              <w:top w:val="nil"/>
              <w:left w:val="single" w:sz="8" w:space="0" w:color="auto"/>
              <w:bottom w:val="single" w:sz="8" w:space="0" w:color="auto"/>
              <w:right w:val="single" w:sz="8" w:space="0" w:color="auto"/>
            </w:tcBorders>
            <w:shd w:val="clear" w:color="auto" w:fill="FFFF99"/>
            <w:noWrap/>
            <w:vAlign w:val="bottom"/>
          </w:tcPr>
          <w:p w14:paraId="62F6D90A" w14:textId="77777777" w:rsidR="005532DD" w:rsidRPr="00DA625F" w:rsidRDefault="005532DD" w:rsidP="00C45652">
            <w:pPr>
              <w:rPr>
                <w:rFonts w:cs="Arial"/>
                <w:sz w:val="16"/>
                <w:szCs w:val="16"/>
              </w:rPr>
            </w:pPr>
            <w:r w:rsidRPr="00DA625F">
              <w:rPr>
                <w:rFonts w:cs="Arial"/>
                <w:sz w:val="16"/>
                <w:szCs w:val="16"/>
              </w:rPr>
              <w:t>Základní škola Fryšták, okres Zlín,</w:t>
            </w:r>
          </w:p>
        </w:tc>
        <w:tc>
          <w:tcPr>
            <w:tcW w:w="1790" w:type="dxa"/>
            <w:tcBorders>
              <w:top w:val="nil"/>
              <w:left w:val="nil"/>
              <w:bottom w:val="single" w:sz="4" w:space="0" w:color="auto"/>
              <w:right w:val="single" w:sz="4" w:space="0" w:color="auto"/>
            </w:tcBorders>
            <w:shd w:val="clear" w:color="auto" w:fill="CCFFCC"/>
            <w:noWrap/>
            <w:vAlign w:val="bottom"/>
          </w:tcPr>
          <w:p w14:paraId="32F149BF" w14:textId="77777777" w:rsidR="005532DD" w:rsidRPr="00DA625F" w:rsidRDefault="005532DD" w:rsidP="00C45652">
            <w:pPr>
              <w:rPr>
                <w:b/>
                <w:bCs/>
                <w:sz w:val="16"/>
                <w:szCs w:val="16"/>
              </w:rPr>
            </w:pPr>
            <w:r w:rsidRPr="00DA625F">
              <w:rPr>
                <w:b/>
                <w:bCs/>
                <w:sz w:val="16"/>
                <w:szCs w:val="16"/>
              </w:rPr>
              <w:t>Mgr. Sovadina Libor</w:t>
            </w:r>
          </w:p>
        </w:tc>
        <w:tc>
          <w:tcPr>
            <w:tcW w:w="789" w:type="dxa"/>
            <w:tcBorders>
              <w:top w:val="nil"/>
              <w:left w:val="nil"/>
              <w:bottom w:val="single" w:sz="4" w:space="0" w:color="auto"/>
              <w:right w:val="single" w:sz="4" w:space="0" w:color="auto"/>
            </w:tcBorders>
            <w:shd w:val="clear" w:color="auto" w:fill="auto"/>
            <w:noWrap/>
            <w:vAlign w:val="bottom"/>
          </w:tcPr>
          <w:p w14:paraId="6DA6FA8D" w14:textId="77777777" w:rsidR="005532DD" w:rsidRPr="00DA625F" w:rsidRDefault="005532DD" w:rsidP="00C45652">
            <w:pPr>
              <w:jc w:val="center"/>
              <w:rPr>
                <w:sz w:val="16"/>
                <w:szCs w:val="16"/>
              </w:rPr>
            </w:pPr>
            <w:r w:rsidRPr="00DA625F">
              <w:rPr>
                <w:sz w:val="16"/>
                <w:szCs w:val="16"/>
              </w:rPr>
              <w:t> </w:t>
            </w:r>
          </w:p>
        </w:tc>
        <w:tc>
          <w:tcPr>
            <w:tcW w:w="3180" w:type="dxa"/>
            <w:tcBorders>
              <w:top w:val="nil"/>
              <w:left w:val="nil"/>
              <w:bottom w:val="single" w:sz="4" w:space="0" w:color="auto"/>
              <w:right w:val="single" w:sz="4" w:space="0" w:color="auto"/>
            </w:tcBorders>
            <w:shd w:val="clear" w:color="auto" w:fill="auto"/>
            <w:noWrap/>
            <w:vAlign w:val="bottom"/>
          </w:tcPr>
          <w:p w14:paraId="39E6EF14" w14:textId="77777777" w:rsidR="005532DD" w:rsidRPr="00DA625F" w:rsidRDefault="005532DD" w:rsidP="00C45652">
            <w:pPr>
              <w:rPr>
                <w:sz w:val="16"/>
                <w:szCs w:val="16"/>
              </w:rPr>
            </w:pPr>
            <w:r w:rsidRPr="00DA625F">
              <w:rPr>
                <w:sz w:val="16"/>
                <w:szCs w:val="16"/>
              </w:rPr>
              <w:t xml:space="preserve">577 911 </w:t>
            </w:r>
            <w:r>
              <w:rPr>
                <w:sz w:val="16"/>
                <w:szCs w:val="16"/>
              </w:rPr>
              <w:t>052</w:t>
            </w:r>
          </w:p>
        </w:tc>
      </w:tr>
      <w:tr w:rsidR="005532DD" w:rsidRPr="00DA625F" w14:paraId="327D17D7" w14:textId="77777777" w:rsidTr="00C45652">
        <w:trPr>
          <w:trHeight w:val="264"/>
          <w:jc w:val="center"/>
        </w:trPr>
        <w:tc>
          <w:tcPr>
            <w:tcW w:w="3502" w:type="dxa"/>
            <w:tcBorders>
              <w:top w:val="nil"/>
              <w:left w:val="single" w:sz="8" w:space="0" w:color="auto"/>
              <w:bottom w:val="nil"/>
              <w:right w:val="single" w:sz="8" w:space="0" w:color="auto"/>
            </w:tcBorders>
            <w:shd w:val="clear" w:color="auto" w:fill="auto"/>
            <w:noWrap/>
            <w:vAlign w:val="bottom"/>
          </w:tcPr>
          <w:p w14:paraId="114308AC" w14:textId="77777777" w:rsidR="005532DD" w:rsidRPr="00DA625F" w:rsidRDefault="005532DD" w:rsidP="00C45652">
            <w:pPr>
              <w:rPr>
                <w:rFonts w:cs="Arial"/>
                <w:sz w:val="16"/>
                <w:szCs w:val="16"/>
              </w:rPr>
            </w:pPr>
            <w:r w:rsidRPr="00DA625F">
              <w:rPr>
                <w:rFonts w:cs="Arial"/>
                <w:sz w:val="16"/>
                <w:szCs w:val="16"/>
              </w:rPr>
              <w:t>příspěvková organizace</w:t>
            </w:r>
          </w:p>
        </w:tc>
        <w:tc>
          <w:tcPr>
            <w:tcW w:w="1790" w:type="dxa"/>
            <w:tcBorders>
              <w:top w:val="nil"/>
              <w:left w:val="nil"/>
              <w:bottom w:val="single" w:sz="4" w:space="0" w:color="auto"/>
              <w:right w:val="single" w:sz="4" w:space="0" w:color="auto"/>
            </w:tcBorders>
            <w:shd w:val="clear" w:color="auto" w:fill="auto"/>
            <w:noWrap/>
            <w:vAlign w:val="bottom"/>
          </w:tcPr>
          <w:p w14:paraId="53B062DC" w14:textId="77777777" w:rsidR="005532DD" w:rsidRPr="00DA625F" w:rsidRDefault="005532DD" w:rsidP="00C45652">
            <w:pPr>
              <w:rPr>
                <w:sz w:val="16"/>
                <w:szCs w:val="16"/>
              </w:rPr>
            </w:pPr>
            <w:r w:rsidRPr="00DA625F">
              <w:rPr>
                <w:sz w:val="16"/>
                <w:szCs w:val="16"/>
              </w:rPr>
              <w:t> </w:t>
            </w:r>
          </w:p>
        </w:tc>
        <w:tc>
          <w:tcPr>
            <w:tcW w:w="789" w:type="dxa"/>
            <w:tcBorders>
              <w:top w:val="nil"/>
              <w:left w:val="nil"/>
              <w:bottom w:val="single" w:sz="4" w:space="0" w:color="auto"/>
              <w:right w:val="single" w:sz="4" w:space="0" w:color="auto"/>
            </w:tcBorders>
            <w:shd w:val="clear" w:color="auto" w:fill="auto"/>
            <w:noWrap/>
            <w:vAlign w:val="bottom"/>
          </w:tcPr>
          <w:p w14:paraId="30CD6A7D" w14:textId="77777777" w:rsidR="005532DD" w:rsidRPr="00DA625F" w:rsidRDefault="005532DD" w:rsidP="00C45652">
            <w:pPr>
              <w:jc w:val="center"/>
              <w:rPr>
                <w:sz w:val="16"/>
                <w:szCs w:val="16"/>
              </w:rPr>
            </w:pPr>
            <w:r w:rsidRPr="00DA625F">
              <w:rPr>
                <w:sz w:val="16"/>
                <w:szCs w:val="16"/>
              </w:rPr>
              <w:t>75022702</w:t>
            </w:r>
          </w:p>
        </w:tc>
        <w:tc>
          <w:tcPr>
            <w:tcW w:w="3180" w:type="dxa"/>
            <w:tcBorders>
              <w:top w:val="nil"/>
              <w:left w:val="nil"/>
              <w:bottom w:val="single" w:sz="4" w:space="0" w:color="auto"/>
              <w:right w:val="single" w:sz="4" w:space="0" w:color="auto"/>
            </w:tcBorders>
            <w:shd w:val="clear" w:color="auto" w:fill="auto"/>
            <w:noWrap/>
            <w:vAlign w:val="bottom"/>
          </w:tcPr>
          <w:p w14:paraId="537B0BB6" w14:textId="77777777" w:rsidR="005532DD" w:rsidRPr="00DA625F" w:rsidRDefault="0044796A" w:rsidP="00C45652">
            <w:pPr>
              <w:rPr>
                <w:rFonts w:cs="Arial"/>
                <w:color w:val="0000FF"/>
                <w:sz w:val="16"/>
                <w:szCs w:val="16"/>
                <w:u w:val="single"/>
              </w:rPr>
            </w:pPr>
            <w:hyperlink r:id="rId176" w:history="1">
              <w:r w:rsidR="005532DD" w:rsidRPr="00DA625F">
                <w:rPr>
                  <w:rFonts w:cs="Arial"/>
                  <w:color w:val="0000FF"/>
                  <w:sz w:val="16"/>
                  <w:u w:val="single"/>
                </w:rPr>
                <w:t>www.zsfrystak.cz</w:t>
              </w:r>
            </w:hyperlink>
          </w:p>
        </w:tc>
      </w:tr>
      <w:tr w:rsidR="005532DD" w:rsidRPr="00DA625F" w14:paraId="5F80B5B5" w14:textId="77777777" w:rsidTr="00C45652">
        <w:trPr>
          <w:trHeight w:val="276"/>
          <w:jc w:val="center"/>
        </w:trPr>
        <w:tc>
          <w:tcPr>
            <w:tcW w:w="3502" w:type="dxa"/>
            <w:tcBorders>
              <w:top w:val="nil"/>
              <w:left w:val="single" w:sz="8" w:space="0" w:color="auto"/>
              <w:bottom w:val="nil"/>
              <w:right w:val="single" w:sz="8" w:space="0" w:color="auto"/>
            </w:tcBorders>
            <w:shd w:val="clear" w:color="auto" w:fill="auto"/>
            <w:noWrap/>
            <w:vAlign w:val="bottom"/>
          </w:tcPr>
          <w:p w14:paraId="04085AF7" w14:textId="77777777" w:rsidR="005532DD" w:rsidRPr="00DA625F" w:rsidRDefault="005532DD" w:rsidP="00C45652">
            <w:pPr>
              <w:rPr>
                <w:rFonts w:cs="Arial"/>
                <w:sz w:val="16"/>
                <w:szCs w:val="16"/>
              </w:rPr>
            </w:pPr>
            <w:r w:rsidRPr="00DA625F">
              <w:rPr>
                <w:rFonts w:cs="Arial"/>
                <w:sz w:val="16"/>
                <w:szCs w:val="16"/>
              </w:rPr>
              <w:t>náměstí Míru 7, 763 16 Fryšták</w:t>
            </w:r>
          </w:p>
        </w:tc>
        <w:tc>
          <w:tcPr>
            <w:tcW w:w="1790" w:type="dxa"/>
            <w:tcBorders>
              <w:top w:val="nil"/>
              <w:left w:val="nil"/>
              <w:bottom w:val="single" w:sz="4" w:space="0" w:color="auto"/>
              <w:right w:val="single" w:sz="4" w:space="0" w:color="auto"/>
            </w:tcBorders>
            <w:shd w:val="clear" w:color="auto" w:fill="auto"/>
            <w:noWrap/>
            <w:vAlign w:val="bottom"/>
          </w:tcPr>
          <w:p w14:paraId="4F9670A0" w14:textId="77777777" w:rsidR="005532DD" w:rsidRPr="00DA625F" w:rsidRDefault="005532DD" w:rsidP="00C45652">
            <w:pPr>
              <w:rPr>
                <w:sz w:val="16"/>
                <w:szCs w:val="16"/>
              </w:rPr>
            </w:pPr>
            <w:r w:rsidRPr="00DA625F">
              <w:rPr>
                <w:sz w:val="16"/>
                <w:szCs w:val="16"/>
              </w:rPr>
              <w:t> </w:t>
            </w:r>
          </w:p>
        </w:tc>
        <w:tc>
          <w:tcPr>
            <w:tcW w:w="789" w:type="dxa"/>
            <w:tcBorders>
              <w:top w:val="nil"/>
              <w:left w:val="nil"/>
              <w:bottom w:val="single" w:sz="4" w:space="0" w:color="auto"/>
              <w:right w:val="single" w:sz="4" w:space="0" w:color="auto"/>
            </w:tcBorders>
            <w:shd w:val="clear" w:color="auto" w:fill="auto"/>
            <w:noWrap/>
            <w:vAlign w:val="bottom"/>
          </w:tcPr>
          <w:p w14:paraId="596B7B1F" w14:textId="77777777" w:rsidR="005532DD" w:rsidRPr="00DA625F" w:rsidRDefault="005532DD" w:rsidP="00C45652">
            <w:pPr>
              <w:jc w:val="center"/>
              <w:rPr>
                <w:sz w:val="16"/>
                <w:szCs w:val="16"/>
              </w:rPr>
            </w:pPr>
            <w:r w:rsidRPr="00DA625F">
              <w:rPr>
                <w:sz w:val="16"/>
                <w:szCs w:val="16"/>
              </w:rPr>
              <w:t> </w:t>
            </w:r>
          </w:p>
        </w:tc>
        <w:tc>
          <w:tcPr>
            <w:tcW w:w="3180" w:type="dxa"/>
            <w:tcBorders>
              <w:top w:val="nil"/>
              <w:left w:val="nil"/>
              <w:bottom w:val="single" w:sz="4" w:space="0" w:color="auto"/>
              <w:right w:val="single" w:sz="4" w:space="0" w:color="auto"/>
            </w:tcBorders>
            <w:shd w:val="clear" w:color="auto" w:fill="auto"/>
            <w:noWrap/>
            <w:vAlign w:val="bottom"/>
          </w:tcPr>
          <w:p w14:paraId="0B5F3BAB" w14:textId="77777777" w:rsidR="005532DD" w:rsidRPr="00DA625F" w:rsidRDefault="0044796A" w:rsidP="00C45652">
            <w:pPr>
              <w:rPr>
                <w:rFonts w:cs="Arial"/>
                <w:color w:val="0000FF"/>
                <w:sz w:val="16"/>
                <w:szCs w:val="16"/>
                <w:u w:val="single"/>
              </w:rPr>
            </w:pPr>
            <w:hyperlink r:id="rId177" w:history="1">
              <w:r w:rsidR="005532DD" w:rsidRPr="00DA625F">
                <w:rPr>
                  <w:rFonts w:cs="Arial"/>
                  <w:color w:val="0000FF"/>
                  <w:sz w:val="16"/>
                  <w:u w:val="single"/>
                </w:rPr>
                <w:t>reditel@zsfrystak.cz</w:t>
              </w:r>
            </w:hyperlink>
          </w:p>
        </w:tc>
      </w:tr>
      <w:tr w:rsidR="005532DD" w:rsidRPr="00DA625F" w14:paraId="4EC184BE" w14:textId="77777777" w:rsidTr="00C45652">
        <w:trPr>
          <w:trHeight w:val="276"/>
          <w:jc w:val="center"/>
        </w:trPr>
        <w:tc>
          <w:tcPr>
            <w:tcW w:w="3502" w:type="dxa"/>
            <w:tcBorders>
              <w:top w:val="single" w:sz="8" w:space="0" w:color="auto"/>
              <w:left w:val="single" w:sz="8" w:space="0" w:color="auto"/>
              <w:bottom w:val="single" w:sz="8" w:space="0" w:color="auto"/>
              <w:right w:val="single" w:sz="8" w:space="0" w:color="auto"/>
            </w:tcBorders>
            <w:shd w:val="clear" w:color="auto" w:fill="FFFF99"/>
            <w:noWrap/>
            <w:vAlign w:val="bottom"/>
          </w:tcPr>
          <w:p w14:paraId="67C7CF7F" w14:textId="77777777" w:rsidR="005532DD" w:rsidRPr="00DA625F" w:rsidRDefault="005532DD" w:rsidP="00C45652">
            <w:pPr>
              <w:rPr>
                <w:rFonts w:cs="Arial"/>
                <w:sz w:val="16"/>
                <w:szCs w:val="16"/>
              </w:rPr>
            </w:pPr>
            <w:r w:rsidRPr="00DA625F">
              <w:rPr>
                <w:rFonts w:cs="Arial"/>
                <w:sz w:val="16"/>
                <w:szCs w:val="16"/>
              </w:rPr>
              <w:t>Základní škola a mateřská škola Hřivínův Újezd,</w:t>
            </w:r>
          </w:p>
        </w:tc>
        <w:tc>
          <w:tcPr>
            <w:tcW w:w="1790" w:type="dxa"/>
            <w:tcBorders>
              <w:top w:val="single" w:sz="8" w:space="0" w:color="auto"/>
              <w:left w:val="nil"/>
              <w:bottom w:val="single" w:sz="4" w:space="0" w:color="auto"/>
              <w:right w:val="single" w:sz="4" w:space="0" w:color="auto"/>
            </w:tcBorders>
            <w:shd w:val="clear" w:color="auto" w:fill="CCFFCC"/>
            <w:noWrap/>
            <w:vAlign w:val="bottom"/>
          </w:tcPr>
          <w:p w14:paraId="777026CE" w14:textId="77777777" w:rsidR="005532DD" w:rsidRPr="00DA625F" w:rsidRDefault="005532DD" w:rsidP="005532DD">
            <w:pPr>
              <w:jc w:val="left"/>
              <w:rPr>
                <w:b/>
                <w:bCs/>
                <w:sz w:val="16"/>
                <w:szCs w:val="16"/>
              </w:rPr>
            </w:pPr>
            <w:r w:rsidRPr="00DA625F">
              <w:rPr>
                <w:b/>
                <w:bCs/>
                <w:sz w:val="16"/>
                <w:szCs w:val="16"/>
              </w:rPr>
              <w:t>Mgr.</w:t>
            </w:r>
            <w:r>
              <w:rPr>
                <w:b/>
                <w:bCs/>
                <w:sz w:val="16"/>
                <w:szCs w:val="16"/>
              </w:rPr>
              <w:t xml:space="preserve"> Štěpaníková Miroslava</w:t>
            </w:r>
          </w:p>
        </w:tc>
        <w:tc>
          <w:tcPr>
            <w:tcW w:w="789" w:type="dxa"/>
            <w:tcBorders>
              <w:top w:val="single" w:sz="8" w:space="0" w:color="auto"/>
              <w:left w:val="nil"/>
              <w:bottom w:val="single" w:sz="4" w:space="0" w:color="auto"/>
              <w:right w:val="single" w:sz="4" w:space="0" w:color="auto"/>
            </w:tcBorders>
            <w:shd w:val="clear" w:color="auto" w:fill="auto"/>
            <w:noWrap/>
            <w:vAlign w:val="bottom"/>
          </w:tcPr>
          <w:p w14:paraId="248DADB7" w14:textId="77777777" w:rsidR="005532DD" w:rsidRPr="00DA625F" w:rsidRDefault="005532DD" w:rsidP="00C45652">
            <w:pPr>
              <w:jc w:val="center"/>
              <w:rPr>
                <w:sz w:val="16"/>
                <w:szCs w:val="16"/>
              </w:rPr>
            </w:pPr>
            <w:r w:rsidRPr="00DA625F">
              <w:rPr>
                <w:sz w:val="16"/>
                <w:szCs w:val="16"/>
              </w:rPr>
              <w:t> </w:t>
            </w:r>
          </w:p>
        </w:tc>
        <w:tc>
          <w:tcPr>
            <w:tcW w:w="3180" w:type="dxa"/>
            <w:tcBorders>
              <w:top w:val="single" w:sz="8" w:space="0" w:color="auto"/>
              <w:left w:val="nil"/>
              <w:bottom w:val="single" w:sz="4" w:space="0" w:color="auto"/>
              <w:right w:val="single" w:sz="4" w:space="0" w:color="auto"/>
            </w:tcBorders>
            <w:shd w:val="clear" w:color="auto" w:fill="auto"/>
            <w:noWrap/>
            <w:vAlign w:val="bottom"/>
          </w:tcPr>
          <w:p w14:paraId="6A4E0923" w14:textId="77777777" w:rsidR="005532DD" w:rsidRPr="00DA625F" w:rsidRDefault="005532DD" w:rsidP="00C45652">
            <w:pPr>
              <w:rPr>
                <w:sz w:val="16"/>
                <w:szCs w:val="16"/>
              </w:rPr>
            </w:pPr>
            <w:r w:rsidRPr="00DA625F">
              <w:rPr>
                <w:sz w:val="16"/>
                <w:szCs w:val="16"/>
              </w:rPr>
              <w:t>577 996 447</w:t>
            </w:r>
          </w:p>
        </w:tc>
      </w:tr>
      <w:tr w:rsidR="005532DD" w:rsidRPr="00DA625F" w14:paraId="548289AF" w14:textId="77777777" w:rsidTr="00C45652">
        <w:trPr>
          <w:trHeight w:val="264"/>
          <w:jc w:val="center"/>
        </w:trPr>
        <w:tc>
          <w:tcPr>
            <w:tcW w:w="3502" w:type="dxa"/>
            <w:tcBorders>
              <w:top w:val="nil"/>
              <w:left w:val="single" w:sz="8" w:space="0" w:color="auto"/>
              <w:bottom w:val="nil"/>
              <w:right w:val="single" w:sz="8" w:space="0" w:color="auto"/>
            </w:tcBorders>
            <w:shd w:val="clear" w:color="auto" w:fill="auto"/>
            <w:noWrap/>
            <w:vAlign w:val="bottom"/>
          </w:tcPr>
          <w:p w14:paraId="710E3E9E" w14:textId="77777777" w:rsidR="005532DD" w:rsidRPr="00DA625F" w:rsidRDefault="005532DD" w:rsidP="00C45652">
            <w:pPr>
              <w:rPr>
                <w:rFonts w:cs="Arial"/>
                <w:sz w:val="16"/>
                <w:szCs w:val="16"/>
              </w:rPr>
            </w:pPr>
            <w:r w:rsidRPr="00DA625F">
              <w:rPr>
                <w:rFonts w:cs="Arial"/>
                <w:sz w:val="16"/>
                <w:szCs w:val="16"/>
              </w:rPr>
              <w:t>okres Zlín</w:t>
            </w:r>
          </w:p>
        </w:tc>
        <w:tc>
          <w:tcPr>
            <w:tcW w:w="1790" w:type="dxa"/>
            <w:tcBorders>
              <w:top w:val="nil"/>
              <w:left w:val="nil"/>
              <w:bottom w:val="single" w:sz="4" w:space="0" w:color="auto"/>
              <w:right w:val="single" w:sz="4" w:space="0" w:color="auto"/>
            </w:tcBorders>
            <w:shd w:val="clear" w:color="auto" w:fill="auto"/>
            <w:noWrap/>
            <w:vAlign w:val="bottom"/>
          </w:tcPr>
          <w:p w14:paraId="4A852C2F" w14:textId="77777777" w:rsidR="005532DD" w:rsidRPr="00DA625F" w:rsidRDefault="005532DD" w:rsidP="00C45652">
            <w:pPr>
              <w:rPr>
                <w:sz w:val="16"/>
                <w:szCs w:val="16"/>
              </w:rPr>
            </w:pPr>
            <w:r w:rsidRPr="00DA625F">
              <w:rPr>
                <w:sz w:val="16"/>
                <w:szCs w:val="16"/>
              </w:rPr>
              <w:t> </w:t>
            </w:r>
          </w:p>
        </w:tc>
        <w:tc>
          <w:tcPr>
            <w:tcW w:w="789" w:type="dxa"/>
            <w:tcBorders>
              <w:top w:val="nil"/>
              <w:left w:val="nil"/>
              <w:bottom w:val="single" w:sz="4" w:space="0" w:color="auto"/>
              <w:right w:val="single" w:sz="4" w:space="0" w:color="auto"/>
            </w:tcBorders>
            <w:shd w:val="clear" w:color="auto" w:fill="auto"/>
            <w:noWrap/>
            <w:vAlign w:val="bottom"/>
          </w:tcPr>
          <w:p w14:paraId="71FCD96B" w14:textId="77777777" w:rsidR="005532DD" w:rsidRPr="00DA625F" w:rsidRDefault="005532DD" w:rsidP="00C45652">
            <w:pPr>
              <w:jc w:val="center"/>
              <w:rPr>
                <w:sz w:val="16"/>
                <w:szCs w:val="16"/>
              </w:rPr>
            </w:pPr>
            <w:r w:rsidRPr="00DA625F">
              <w:rPr>
                <w:sz w:val="16"/>
                <w:szCs w:val="16"/>
              </w:rPr>
              <w:t>75023008</w:t>
            </w:r>
          </w:p>
        </w:tc>
        <w:tc>
          <w:tcPr>
            <w:tcW w:w="3180" w:type="dxa"/>
            <w:tcBorders>
              <w:top w:val="nil"/>
              <w:left w:val="nil"/>
              <w:bottom w:val="single" w:sz="4" w:space="0" w:color="auto"/>
              <w:right w:val="single" w:sz="4" w:space="0" w:color="auto"/>
            </w:tcBorders>
            <w:shd w:val="clear" w:color="auto" w:fill="auto"/>
            <w:noWrap/>
            <w:vAlign w:val="bottom"/>
          </w:tcPr>
          <w:p w14:paraId="0C2DCF9E" w14:textId="77777777" w:rsidR="005532DD" w:rsidRPr="00DA625F" w:rsidRDefault="0044796A" w:rsidP="00C45652">
            <w:pPr>
              <w:rPr>
                <w:rFonts w:cs="Arial"/>
                <w:color w:val="0000FF"/>
                <w:sz w:val="16"/>
                <w:szCs w:val="16"/>
                <w:u w:val="single"/>
              </w:rPr>
            </w:pPr>
            <w:hyperlink r:id="rId178" w:history="1">
              <w:r w:rsidR="005532DD" w:rsidRPr="00DA625F">
                <w:rPr>
                  <w:rFonts w:cs="Arial"/>
                  <w:color w:val="0000FF"/>
                  <w:sz w:val="16"/>
                  <w:u w:val="single"/>
                </w:rPr>
                <w:t>www.zsamshrivinuvujezd-cz.webnode.cz</w:t>
              </w:r>
            </w:hyperlink>
          </w:p>
        </w:tc>
      </w:tr>
      <w:tr w:rsidR="005532DD" w:rsidRPr="00DA625F" w14:paraId="6AC3D01A" w14:textId="77777777" w:rsidTr="00C45652">
        <w:trPr>
          <w:trHeight w:val="276"/>
          <w:jc w:val="center"/>
        </w:trPr>
        <w:tc>
          <w:tcPr>
            <w:tcW w:w="3502" w:type="dxa"/>
            <w:tcBorders>
              <w:top w:val="nil"/>
              <w:left w:val="single" w:sz="8" w:space="0" w:color="auto"/>
              <w:bottom w:val="nil"/>
              <w:right w:val="single" w:sz="8" w:space="0" w:color="auto"/>
            </w:tcBorders>
            <w:shd w:val="clear" w:color="auto" w:fill="auto"/>
            <w:noWrap/>
            <w:vAlign w:val="bottom"/>
          </w:tcPr>
          <w:p w14:paraId="2EE8DBA3" w14:textId="77777777" w:rsidR="005532DD" w:rsidRPr="00DA625F" w:rsidRDefault="005532DD" w:rsidP="00C45652">
            <w:pPr>
              <w:rPr>
                <w:rFonts w:cs="Arial"/>
                <w:sz w:val="16"/>
                <w:szCs w:val="16"/>
              </w:rPr>
            </w:pPr>
            <w:r w:rsidRPr="00DA625F">
              <w:rPr>
                <w:rFonts w:cs="Arial"/>
                <w:sz w:val="16"/>
                <w:szCs w:val="16"/>
              </w:rPr>
              <w:t>Hřivínův Újezd 68, 763 07 Velký Ořechov</w:t>
            </w:r>
          </w:p>
        </w:tc>
        <w:tc>
          <w:tcPr>
            <w:tcW w:w="1790" w:type="dxa"/>
            <w:tcBorders>
              <w:top w:val="nil"/>
              <w:left w:val="nil"/>
              <w:bottom w:val="single" w:sz="4" w:space="0" w:color="auto"/>
              <w:right w:val="single" w:sz="4" w:space="0" w:color="auto"/>
            </w:tcBorders>
            <w:shd w:val="clear" w:color="auto" w:fill="auto"/>
            <w:noWrap/>
            <w:vAlign w:val="bottom"/>
          </w:tcPr>
          <w:p w14:paraId="363EC69F" w14:textId="77777777" w:rsidR="005532DD" w:rsidRPr="00DA625F" w:rsidRDefault="005532DD" w:rsidP="00C45652">
            <w:pPr>
              <w:rPr>
                <w:sz w:val="16"/>
                <w:szCs w:val="16"/>
              </w:rPr>
            </w:pPr>
            <w:r w:rsidRPr="00DA625F">
              <w:rPr>
                <w:sz w:val="16"/>
                <w:szCs w:val="16"/>
              </w:rPr>
              <w:t> </w:t>
            </w:r>
          </w:p>
        </w:tc>
        <w:tc>
          <w:tcPr>
            <w:tcW w:w="789" w:type="dxa"/>
            <w:tcBorders>
              <w:top w:val="nil"/>
              <w:left w:val="nil"/>
              <w:bottom w:val="single" w:sz="4" w:space="0" w:color="auto"/>
              <w:right w:val="single" w:sz="4" w:space="0" w:color="auto"/>
            </w:tcBorders>
            <w:shd w:val="clear" w:color="auto" w:fill="auto"/>
            <w:noWrap/>
            <w:vAlign w:val="bottom"/>
          </w:tcPr>
          <w:p w14:paraId="21568367" w14:textId="77777777" w:rsidR="005532DD" w:rsidRPr="00DA625F" w:rsidRDefault="005532DD" w:rsidP="00C45652">
            <w:pPr>
              <w:jc w:val="center"/>
              <w:rPr>
                <w:sz w:val="16"/>
                <w:szCs w:val="16"/>
              </w:rPr>
            </w:pPr>
            <w:r w:rsidRPr="00DA625F">
              <w:rPr>
                <w:sz w:val="16"/>
                <w:szCs w:val="16"/>
              </w:rPr>
              <w:t> </w:t>
            </w:r>
          </w:p>
        </w:tc>
        <w:tc>
          <w:tcPr>
            <w:tcW w:w="3180" w:type="dxa"/>
            <w:tcBorders>
              <w:top w:val="nil"/>
              <w:left w:val="nil"/>
              <w:bottom w:val="single" w:sz="4" w:space="0" w:color="auto"/>
              <w:right w:val="single" w:sz="4" w:space="0" w:color="auto"/>
            </w:tcBorders>
            <w:shd w:val="clear" w:color="auto" w:fill="auto"/>
            <w:noWrap/>
            <w:vAlign w:val="bottom"/>
          </w:tcPr>
          <w:p w14:paraId="0EFBBE65" w14:textId="77777777" w:rsidR="005532DD" w:rsidRPr="00DA625F" w:rsidRDefault="005532DD" w:rsidP="00C45652">
            <w:pPr>
              <w:rPr>
                <w:rFonts w:cs="Arial"/>
                <w:color w:val="0000FF"/>
                <w:sz w:val="16"/>
                <w:szCs w:val="16"/>
                <w:u w:val="single"/>
              </w:rPr>
            </w:pPr>
            <w:r>
              <w:rPr>
                <w:rFonts w:cs="Arial"/>
                <w:color w:val="0000FF"/>
                <w:sz w:val="16"/>
                <w:szCs w:val="16"/>
                <w:u w:val="single"/>
              </w:rPr>
              <w:t>zsamshrivinuvujezd@seznam.cz</w:t>
            </w:r>
          </w:p>
        </w:tc>
      </w:tr>
      <w:tr w:rsidR="005532DD" w:rsidRPr="00DA625F" w14:paraId="124848E1" w14:textId="77777777" w:rsidTr="00C45652">
        <w:trPr>
          <w:trHeight w:val="276"/>
          <w:jc w:val="center"/>
        </w:trPr>
        <w:tc>
          <w:tcPr>
            <w:tcW w:w="3502" w:type="dxa"/>
            <w:tcBorders>
              <w:top w:val="single" w:sz="8" w:space="0" w:color="auto"/>
              <w:left w:val="single" w:sz="8" w:space="0" w:color="auto"/>
              <w:bottom w:val="single" w:sz="8" w:space="0" w:color="auto"/>
              <w:right w:val="single" w:sz="8" w:space="0" w:color="auto"/>
            </w:tcBorders>
            <w:shd w:val="clear" w:color="auto" w:fill="FFFF99"/>
            <w:noWrap/>
            <w:vAlign w:val="bottom"/>
          </w:tcPr>
          <w:p w14:paraId="7513641D" w14:textId="77777777" w:rsidR="005532DD" w:rsidRPr="00DA625F" w:rsidRDefault="005532DD" w:rsidP="00C45652">
            <w:pPr>
              <w:rPr>
                <w:rFonts w:cs="Arial"/>
                <w:sz w:val="16"/>
                <w:szCs w:val="16"/>
              </w:rPr>
            </w:pPr>
            <w:r w:rsidRPr="00DA625F">
              <w:rPr>
                <w:rFonts w:cs="Arial"/>
                <w:sz w:val="16"/>
                <w:szCs w:val="16"/>
              </w:rPr>
              <w:t xml:space="preserve">Základní škola a Mateřská škola </w:t>
            </w:r>
            <w:smartTag w:uri="urn:schemas-microsoft-com:office:smarttags" w:element="PersonName">
              <w:r w:rsidRPr="00DA625F">
                <w:rPr>
                  <w:rFonts w:cs="Arial"/>
                  <w:sz w:val="16"/>
                  <w:szCs w:val="16"/>
                </w:rPr>
                <w:t>Hvozdná</w:t>
              </w:r>
            </w:smartTag>
            <w:r w:rsidRPr="00DA625F">
              <w:rPr>
                <w:rFonts w:cs="Arial"/>
                <w:sz w:val="16"/>
                <w:szCs w:val="16"/>
              </w:rPr>
              <w:t>,</w:t>
            </w:r>
          </w:p>
        </w:tc>
        <w:tc>
          <w:tcPr>
            <w:tcW w:w="1790" w:type="dxa"/>
            <w:tcBorders>
              <w:top w:val="single" w:sz="8" w:space="0" w:color="auto"/>
              <w:left w:val="nil"/>
              <w:bottom w:val="single" w:sz="4" w:space="0" w:color="auto"/>
              <w:right w:val="single" w:sz="4" w:space="0" w:color="auto"/>
            </w:tcBorders>
            <w:shd w:val="clear" w:color="auto" w:fill="CCFFCC"/>
            <w:noWrap/>
            <w:vAlign w:val="bottom"/>
          </w:tcPr>
          <w:p w14:paraId="03F4913E" w14:textId="77777777" w:rsidR="005532DD" w:rsidRPr="00DA625F" w:rsidRDefault="005532DD" w:rsidP="00C45652">
            <w:pPr>
              <w:rPr>
                <w:b/>
                <w:bCs/>
                <w:sz w:val="16"/>
                <w:szCs w:val="16"/>
              </w:rPr>
            </w:pPr>
            <w:r w:rsidRPr="00DA625F">
              <w:rPr>
                <w:b/>
                <w:bCs/>
                <w:sz w:val="16"/>
                <w:szCs w:val="16"/>
              </w:rPr>
              <w:t>Mgr. Krajíčková Věra</w:t>
            </w:r>
          </w:p>
        </w:tc>
        <w:tc>
          <w:tcPr>
            <w:tcW w:w="789" w:type="dxa"/>
            <w:tcBorders>
              <w:top w:val="single" w:sz="8" w:space="0" w:color="auto"/>
              <w:left w:val="nil"/>
              <w:bottom w:val="single" w:sz="4" w:space="0" w:color="auto"/>
              <w:right w:val="single" w:sz="4" w:space="0" w:color="auto"/>
            </w:tcBorders>
            <w:shd w:val="clear" w:color="auto" w:fill="auto"/>
            <w:noWrap/>
            <w:vAlign w:val="bottom"/>
          </w:tcPr>
          <w:p w14:paraId="5874AFCB" w14:textId="77777777" w:rsidR="005532DD" w:rsidRPr="00DA625F" w:rsidRDefault="005532DD" w:rsidP="00C45652">
            <w:pPr>
              <w:jc w:val="center"/>
              <w:rPr>
                <w:sz w:val="16"/>
                <w:szCs w:val="16"/>
                <w:u w:val="single"/>
              </w:rPr>
            </w:pPr>
          </w:p>
        </w:tc>
        <w:tc>
          <w:tcPr>
            <w:tcW w:w="3180" w:type="dxa"/>
            <w:tcBorders>
              <w:top w:val="single" w:sz="8" w:space="0" w:color="auto"/>
              <w:left w:val="nil"/>
              <w:bottom w:val="single" w:sz="4" w:space="0" w:color="auto"/>
              <w:right w:val="single" w:sz="4" w:space="0" w:color="auto"/>
            </w:tcBorders>
            <w:shd w:val="clear" w:color="auto" w:fill="auto"/>
            <w:noWrap/>
            <w:vAlign w:val="bottom"/>
          </w:tcPr>
          <w:p w14:paraId="0F88E866" w14:textId="77777777" w:rsidR="005532DD" w:rsidRPr="00DA625F" w:rsidRDefault="005532DD" w:rsidP="00C45652">
            <w:pPr>
              <w:rPr>
                <w:sz w:val="16"/>
                <w:szCs w:val="16"/>
              </w:rPr>
            </w:pPr>
            <w:r w:rsidRPr="00DA625F">
              <w:rPr>
                <w:sz w:val="16"/>
                <w:szCs w:val="16"/>
              </w:rPr>
              <w:t>577 901 016</w:t>
            </w:r>
          </w:p>
        </w:tc>
      </w:tr>
      <w:tr w:rsidR="005532DD" w:rsidRPr="00DA625F" w14:paraId="4E78D960" w14:textId="77777777" w:rsidTr="00C45652">
        <w:trPr>
          <w:trHeight w:val="264"/>
          <w:jc w:val="center"/>
        </w:trPr>
        <w:tc>
          <w:tcPr>
            <w:tcW w:w="3502" w:type="dxa"/>
            <w:tcBorders>
              <w:top w:val="nil"/>
              <w:left w:val="single" w:sz="8" w:space="0" w:color="auto"/>
              <w:bottom w:val="nil"/>
              <w:right w:val="single" w:sz="8" w:space="0" w:color="auto"/>
            </w:tcBorders>
            <w:shd w:val="clear" w:color="auto" w:fill="auto"/>
            <w:noWrap/>
            <w:vAlign w:val="bottom"/>
          </w:tcPr>
          <w:p w14:paraId="7A209F93" w14:textId="77777777" w:rsidR="005532DD" w:rsidRPr="00DA625F" w:rsidRDefault="005532DD" w:rsidP="00C45652">
            <w:pPr>
              <w:rPr>
                <w:rFonts w:cs="Arial"/>
                <w:sz w:val="16"/>
                <w:szCs w:val="16"/>
              </w:rPr>
            </w:pPr>
            <w:r w:rsidRPr="00DA625F">
              <w:rPr>
                <w:rFonts w:cs="Arial"/>
                <w:sz w:val="16"/>
                <w:szCs w:val="16"/>
              </w:rPr>
              <w:t>okres Zlín, příspěvková organizace</w:t>
            </w:r>
          </w:p>
        </w:tc>
        <w:tc>
          <w:tcPr>
            <w:tcW w:w="1790" w:type="dxa"/>
            <w:tcBorders>
              <w:top w:val="nil"/>
              <w:left w:val="nil"/>
              <w:bottom w:val="single" w:sz="4" w:space="0" w:color="auto"/>
              <w:right w:val="single" w:sz="4" w:space="0" w:color="auto"/>
            </w:tcBorders>
            <w:shd w:val="clear" w:color="auto" w:fill="auto"/>
            <w:noWrap/>
            <w:vAlign w:val="bottom"/>
          </w:tcPr>
          <w:p w14:paraId="5096C150" w14:textId="77777777" w:rsidR="005532DD" w:rsidRPr="00DA625F" w:rsidRDefault="005532DD" w:rsidP="00C45652">
            <w:pPr>
              <w:rPr>
                <w:sz w:val="16"/>
                <w:szCs w:val="16"/>
              </w:rPr>
            </w:pPr>
            <w:r w:rsidRPr="00DA625F">
              <w:rPr>
                <w:sz w:val="16"/>
                <w:szCs w:val="16"/>
              </w:rPr>
              <w:t> </w:t>
            </w:r>
          </w:p>
        </w:tc>
        <w:tc>
          <w:tcPr>
            <w:tcW w:w="789" w:type="dxa"/>
            <w:tcBorders>
              <w:top w:val="nil"/>
              <w:left w:val="nil"/>
              <w:bottom w:val="single" w:sz="4" w:space="0" w:color="auto"/>
              <w:right w:val="single" w:sz="4" w:space="0" w:color="auto"/>
            </w:tcBorders>
            <w:shd w:val="clear" w:color="auto" w:fill="auto"/>
            <w:noWrap/>
            <w:vAlign w:val="bottom"/>
          </w:tcPr>
          <w:p w14:paraId="4282FE18" w14:textId="77777777" w:rsidR="005532DD" w:rsidRPr="00DA625F" w:rsidRDefault="005532DD" w:rsidP="00C45652">
            <w:pPr>
              <w:jc w:val="center"/>
              <w:rPr>
                <w:sz w:val="16"/>
                <w:szCs w:val="16"/>
              </w:rPr>
            </w:pPr>
            <w:r w:rsidRPr="00DA625F">
              <w:rPr>
                <w:sz w:val="16"/>
                <w:szCs w:val="16"/>
              </w:rPr>
              <w:t>70880271</w:t>
            </w:r>
          </w:p>
        </w:tc>
        <w:tc>
          <w:tcPr>
            <w:tcW w:w="3180" w:type="dxa"/>
            <w:tcBorders>
              <w:top w:val="nil"/>
              <w:left w:val="nil"/>
              <w:bottom w:val="single" w:sz="4" w:space="0" w:color="auto"/>
              <w:right w:val="single" w:sz="4" w:space="0" w:color="auto"/>
            </w:tcBorders>
            <w:shd w:val="clear" w:color="auto" w:fill="auto"/>
            <w:noWrap/>
            <w:vAlign w:val="bottom"/>
          </w:tcPr>
          <w:p w14:paraId="365AA501" w14:textId="77777777" w:rsidR="005532DD" w:rsidRPr="00DA625F" w:rsidRDefault="0044796A" w:rsidP="00C45652">
            <w:pPr>
              <w:rPr>
                <w:rFonts w:cs="Arial"/>
                <w:color w:val="0000FF"/>
                <w:sz w:val="16"/>
                <w:szCs w:val="16"/>
                <w:u w:val="single"/>
              </w:rPr>
            </w:pPr>
            <w:hyperlink r:id="rId179" w:history="1">
              <w:r w:rsidR="005532DD" w:rsidRPr="00DA625F">
                <w:rPr>
                  <w:rFonts w:cs="Arial"/>
                  <w:color w:val="0000FF"/>
                  <w:sz w:val="16"/>
                  <w:u w:val="single"/>
                </w:rPr>
                <w:t>www.sites.google.com/a/zshvozdna.cz/home</w:t>
              </w:r>
            </w:hyperlink>
          </w:p>
        </w:tc>
      </w:tr>
      <w:tr w:rsidR="005532DD" w:rsidRPr="00DA625F" w14:paraId="0AC655E7" w14:textId="77777777" w:rsidTr="00C45652">
        <w:trPr>
          <w:trHeight w:val="276"/>
          <w:jc w:val="center"/>
        </w:trPr>
        <w:tc>
          <w:tcPr>
            <w:tcW w:w="3502" w:type="dxa"/>
            <w:tcBorders>
              <w:top w:val="nil"/>
              <w:left w:val="single" w:sz="8" w:space="0" w:color="auto"/>
              <w:bottom w:val="nil"/>
              <w:right w:val="single" w:sz="8" w:space="0" w:color="auto"/>
            </w:tcBorders>
            <w:shd w:val="clear" w:color="auto" w:fill="auto"/>
            <w:noWrap/>
            <w:vAlign w:val="bottom"/>
          </w:tcPr>
          <w:p w14:paraId="0D3812B1" w14:textId="77777777" w:rsidR="005532DD" w:rsidRPr="00DA625F" w:rsidRDefault="005532DD" w:rsidP="00C45652">
            <w:pPr>
              <w:rPr>
                <w:rFonts w:cs="Arial"/>
                <w:sz w:val="16"/>
                <w:szCs w:val="16"/>
              </w:rPr>
            </w:pPr>
            <w:r w:rsidRPr="00DA625F">
              <w:rPr>
                <w:rFonts w:cs="Arial"/>
                <w:sz w:val="16"/>
                <w:szCs w:val="16"/>
              </w:rPr>
              <w:t xml:space="preserve">Hlavní 19, 763 10 </w:t>
            </w:r>
            <w:smartTag w:uri="urn:schemas-microsoft-com:office:smarttags" w:element="PersonName">
              <w:r w:rsidRPr="00DA625F">
                <w:rPr>
                  <w:rFonts w:cs="Arial"/>
                  <w:sz w:val="16"/>
                  <w:szCs w:val="16"/>
                </w:rPr>
                <w:t>Hvozdná</w:t>
              </w:r>
            </w:smartTag>
          </w:p>
        </w:tc>
        <w:tc>
          <w:tcPr>
            <w:tcW w:w="1790" w:type="dxa"/>
            <w:tcBorders>
              <w:top w:val="nil"/>
              <w:left w:val="nil"/>
              <w:bottom w:val="single" w:sz="4" w:space="0" w:color="auto"/>
              <w:right w:val="single" w:sz="4" w:space="0" w:color="auto"/>
            </w:tcBorders>
            <w:shd w:val="clear" w:color="auto" w:fill="auto"/>
            <w:noWrap/>
            <w:vAlign w:val="bottom"/>
          </w:tcPr>
          <w:p w14:paraId="3B31C979" w14:textId="77777777" w:rsidR="005532DD" w:rsidRPr="00DA625F" w:rsidRDefault="005532DD" w:rsidP="00C45652">
            <w:pPr>
              <w:rPr>
                <w:sz w:val="16"/>
                <w:szCs w:val="16"/>
              </w:rPr>
            </w:pPr>
            <w:r w:rsidRPr="00DA625F">
              <w:rPr>
                <w:sz w:val="16"/>
                <w:szCs w:val="16"/>
              </w:rPr>
              <w:t> </w:t>
            </w:r>
          </w:p>
        </w:tc>
        <w:tc>
          <w:tcPr>
            <w:tcW w:w="789" w:type="dxa"/>
            <w:tcBorders>
              <w:top w:val="nil"/>
              <w:left w:val="nil"/>
              <w:bottom w:val="single" w:sz="4" w:space="0" w:color="auto"/>
              <w:right w:val="single" w:sz="4" w:space="0" w:color="auto"/>
            </w:tcBorders>
            <w:shd w:val="clear" w:color="auto" w:fill="auto"/>
            <w:noWrap/>
            <w:vAlign w:val="bottom"/>
          </w:tcPr>
          <w:p w14:paraId="000AF124" w14:textId="77777777" w:rsidR="005532DD" w:rsidRPr="00DA625F" w:rsidRDefault="005532DD" w:rsidP="00C45652">
            <w:pPr>
              <w:jc w:val="center"/>
              <w:rPr>
                <w:sz w:val="16"/>
                <w:szCs w:val="16"/>
              </w:rPr>
            </w:pPr>
            <w:r w:rsidRPr="00DA625F">
              <w:rPr>
                <w:sz w:val="16"/>
                <w:szCs w:val="16"/>
              </w:rPr>
              <w:t> </w:t>
            </w:r>
          </w:p>
        </w:tc>
        <w:tc>
          <w:tcPr>
            <w:tcW w:w="3180" w:type="dxa"/>
            <w:tcBorders>
              <w:top w:val="nil"/>
              <w:left w:val="nil"/>
              <w:bottom w:val="single" w:sz="4" w:space="0" w:color="auto"/>
              <w:right w:val="single" w:sz="4" w:space="0" w:color="auto"/>
            </w:tcBorders>
            <w:shd w:val="clear" w:color="auto" w:fill="auto"/>
            <w:noWrap/>
            <w:vAlign w:val="bottom"/>
          </w:tcPr>
          <w:p w14:paraId="3ED19ED0" w14:textId="77777777" w:rsidR="005532DD" w:rsidRPr="00DA625F" w:rsidRDefault="0044796A" w:rsidP="00C45652">
            <w:pPr>
              <w:rPr>
                <w:rFonts w:cs="Arial"/>
                <w:color w:val="0000FF"/>
                <w:sz w:val="16"/>
                <w:szCs w:val="16"/>
                <w:u w:val="single"/>
              </w:rPr>
            </w:pPr>
            <w:hyperlink r:id="rId180" w:history="1">
              <w:r w:rsidR="005532DD" w:rsidRPr="00DA625F">
                <w:rPr>
                  <w:rFonts w:cs="Arial"/>
                  <w:color w:val="0000FF"/>
                  <w:sz w:val="16"/>
                  <w:u w:val="single"/>
                </w:rPr>
                <w:t>zshvozd@zlinedu.cz</w:t>
              </w:r>
            </w:hyperlink>
          </w:p>
        </w:tc>
      </w:tr>
      <w:tr w:rsidR="005532DD" w:rsidRPr="00DA625F" w14:paraId="40A3225E" w14:textId="77777777" w:rsidTr="00C45652">
        <w:trPr>
          <w:trHeight w:val="276"/>
          <w:jc w:val="center"/>
        </w:trPr>
        <w:tc>
          <w:tcPr>
            <w:tcW w:w="3502" w:type="dxa"/>
            <w:tcBorders>
              <w:top w:val="single" w:sz="8" w:space="0" w:color="auto"/>
              <w:left w:val="single" w:sz="8" w:space="0" w:color="auto"/>
              <w:bottom w:val="single" w:sz="8" w:space="0" w:color="auto"/>
              <w:right w:val="single" w:sz="8" w:space="0" w:color="auto"/>
            </w:tcBorders>
            <w:shd w:val="clear" w:color="auto" w:fill="FFFF99"/>
            <w:noWrap/>
            <w:vAlign w:val="bottom"/>
          </w:tcPr>
          <w:p w14:paraId="75DA32D7" w14:textId="77777777" w:rsidR="005532DD" w:rsidRPr="00DA625F" w:rsidRDefault="005532DD" w:rsidP="00C45652">
            <w:pPr>
              <w:rPr>
                <w:rFonts w:cs="Arial"/>
                <w:sz w:val="16"/>
                <w:szCs w:val="16"/>
              </w:rPr>
            </w:pPr>
            <w:r w:rsidRPr="00DA625F">
              <w:rPr>
                <w:rFonts w:cs="Arial"/>
                <w:sz w:val="16"/>
                <w:szCs w:val="16"/>
              </w:rPr>
              <w:t>Základní škola a Mateřská škola Kašava,</w:t>
            </w:r>
          </w:p>
        </w:tc>
        <w:tc>
          <w:tcPr>
            <w:tcW w:w="1790" w:type="dxa"/>
            <w:tcBorders>
              <w:top w:val="single" w:sz="8" w:space="0" w:color="auto"/>
              <w:left w:val="nil"/>
              <w:bottom w:val="single" w:sz="4" w:space="0" w:color="auto"/>
              <w:right w:val="single" w:sz="4" w:space="0" w:color="auto"/>
            </w:tcBorders>
            <w:shd w:val="clear" w:color="auto" w:fill="CCFFCC"/>
            <w:noWrap/>
            <w:vAlign w:val="bottom"/>
          </w:tcPr>
          <w:p w14:paraId="4EDD5D96" w14:textId="77777777" w:rsidR="005532DD" w:rsidRPr="00DA625F" w:rsidRDefault="005532DD" w:rsidP="00C45652">
            <w:pPr>
              <w:rPr>
                <w:b/>
                <w:bCs/>
                <w:sz w:val="16"/>
                <w:szCs w:val="16"/>
              </w:rPr>
            </w:pPr>
            <w:r w:rsidRPr="00DA625F">
              <w:rPr>
                <w:b/>
                <w:bCs/>
                <w:sz w:val="16"/>
                <w:szCs w:val="16"/>
              </w:rPr>
              <w:t>Mgr. Vlk Zdeněk</w:t>
            </w:r>
          </w:p>
        </w:tc>
        <w:tc>
          <w:tcPr>
            <w:tcW w:w="789" w:type="dxa"/>
            <w:tcBorders>
              <w:top w:val="single" w:sz="8" w:space="0" w:color="auto"/>
              <w:left w:val="nil"/>
              <w:bottom w:val="single" w:sz="4" w:space="0" w:color="auto"/>
              <w:right w:val="single" w:sz="4" w:space="0" w:color="auto"/>
            </w:tcBorders>
            <w:shd w:val="clear" w:color="auto" w:fill="auto"/>
            <w:noWrap/>
            <w:vAlign w:val="bottom"/>
          </w:tcPr>
          <w:p w14:paraId="1D5C2A85" w14:textId="77777777" w:rsidR="005532DD" w:rsidRPr="00DA625F" w:rsidRDefault="005532DD" w:rsidP="00C45652">
            <w:pPr>
              <w:jc w:val="center"/>
              <w:rPr>
                <w:sz w:val="16"/>
                <w:szCs w:val="16"/>
              </w:rPr>
            </w:pPr>
            <w:r w:rsidRPr="00DA625F">
              <w:rPr>
                <w:sz w:val="16"/>
                <w:szCs w:val="16"/>
              </w:rPr>
              <w:t> </w:t>
            </w:r>
          </w:p>
        </w:tc>
        <w:tc>
          <w:tcPr>
            <w:tcW w:w="3180" w:type="dxa"/>
            <w:tcBorders>
              <w:top w:val="single" w:sz="8" w:space="0" w:color="auto"/>
              <w:left w:val="nil"/>
              <w:bottom w:val="single" w:sz="4" w:space="0" w:color="auto"/>
              <w:right w:val="single" w:sz="4" w:space="0" w:color="auto"/>
            </w:tcBorders>
            <w:shd w:val="clear" w:color="auto" w:fill="auto"/>
            <w:noWrap/>
            <w:vAlign w:val="bottom"/>
          </w:tcPr>
          <w:p w14:paraId="73D800C9" w14:textId="77777777" w:rsidR="005532DD" w:rsidRPr="00DA625F" w:rsidRDefault="005532DD" w:rsidP="00C45652">
            <w:pPr>
              <w:rPr>
                <w:sz w:val="16"/>
                <w:szCs w:val="16"/>
              </w:rPr>
            </w:pPr>
            <w:r>
              <w:rPr>
                <w:sz w:val="16"/>
                <w:szCs w:val="16"/>
              </w:rPr>
              <w:t>731 440 493</w:t>
            </w:r>
          </w:p>
        </w:tc>
      </w:tr>
      <w:tr w:rsidR="005532DD" w:rsidRPr="00DA625F" w14:paraId="18738A37" w14:textId="77777777" w:rsidTr="00C45652">
        <w:trPr>
          <w:trHeight w:val="264"/>
          <w:jc w:val="center"/>
        </w:trPr>
        <w:tc>
          <w:tcPr>
            <w:tcW w:w="3502" w:type="dxa"/>
            <w:tcBorders>
              <w:top w:val="nil"/>
              <w:left w:val="single" w:sz="8" w:space="0" w:color="auto"/>
              <w:bottom w:val="nil"/>
              <w:right w:val="single" w:sz="8" w:space="0" w:color="auto"/>
            </w:tcBorders>
            <w:shd w:val="clear" w:color="auto" w:fill="auto"/>
            <w:noWrap/>
            <w:vAlign w:val="bottom"/>
          </w:tcPr>
          <w:p w14:paraId="4D6A5A06" w14:textId="77777777" w:rsidR="005532DD" w:rsidRPr="00DA625F" w:rsidRDefault="005532DD" w:rsidP="00C45652">
            <w:pPr>
              <w:rPr>
                <w:rFonts w:cs="Arial"/>
                <w:sz w:val="16"/>
                <w:szCs w:val="16"/>
              </w:rPr>
            </w:pPr>
            <w:r w:rsidRPr="00DA625F">
              <w:rPr>
                <w:rFonts w:cs="Arial"/>
                <w:sz w:val="16"/>
                <w:szCs w:val="16"/>
              </w:rPr>
              <w:t>okres Zlín, příspěvková organizace</w:t>
            </w:r>
          </w:p>
        </w:tc>
        <w:tc>
          <w:tcPr>
            <w:tcW w:w="1790" w:type="dxa"/>
            <w:tcBorders>
              <w:top w:val="nil"/>
              <w:left w:val="nil"/>
              <w:bottom w:val="single" w:sz="4" w:space="0" w:color="auto"/>
              <w:right w:val="single" w:sz="4" w:space="0" w:color="auto"/>
            </w:tcBorders>
            <w:shd w:val="clear" w:color="auto" w:fill="auto"/>
            <w:noWrap/>
            <w:vAlign w:val="bottom"/>
          </w:tcPr>
          <w:p w14:paraId="040C64E9" w14:textId="77777777" w:rsidR="005532DD" w:rsidRPr="00DA625F" w:rsidRDefault="005532DD" w:rsidP="00C45652">
            <w:pPr>
              <w:rPr>
                <w:sz w:val="16"/>
                <w:szCs w:val="16"/>
              </w:rPr>
            </w:pPr>
            <w:r w:rsidRPr="00DA625F">
              <w:rPr>
                <w:sz w:val="16"/>
                <w:szCs w:val="16"/>
              </w:rPr>
              <w:t> </w:t>
            </w:r>
          </w:p>
        </w:tc>
        <w:tc>
          <w:tcPr>
            <w:tcW w:w="789" w:type="dxa"/>
            <w:tcBorders>
              <w:top w:val="nil"/>
              <w:left w:val="nil"/>
              <w:bottom w:val="single" w:sz="4" w:space="0" w:color="auto"/>
              <w:right w:val="single" w:sz="4" w:space="0" w:color="auto"/>
            </w:tcBorders>
            <w:shd w:val="clear" w:color="auto" w:fill="auto"/>
            <w:noWrap/>
            <w:vAlign w:val="bottom"/>
          </w:tcPr>
          <w:p w14:paraId="6A87F21E" w14:textId="77777777" w:rsidR="005532DD" w:rsidRPr="00DA625F" w:rsidRDefault="005532DD" w:rsidP="00C45652">
            <w:pPr>
              <w:jc w:val="center"/>
              <w:rPr>
                <w:sz w:val="16"/>
                <w:szCs w:val="16"/>
              </w:rPr>
            </w:pPr>
            <w:r w:rsidRPr="00DA625F">
              <w:rPr>
                <w:sz w:val="16"/>
                <w:szCs w:val="16"/>
              </w:rPr>
              <w:t>71003746</w:t>
            </w:r>
          </w:p>
        </w:tc>
        <w:tc>
          <w:tcPr>
            <w:tcW w:w="3180" w:type="dxa"/>
            <w:tcBorders>
              <w:top w:val="nil"/>
              <w:left w:val="nil"/>
              <w:bottom w:val="single" w:sz="4" w:space="0" w:color="auto"/>
              <w:right w:val="single" w:sz="4" w:space="0" w:color="auto"/>
            </w:tcBorders>
            <w:shd w:val="clear" w:color="auto" w:fill="auto"/>
            <w:noWrap/>
            <w:vAlign w:val="bottom"/>
          </w:tcPr>
          <w:p w14:paraId="7C6060EE" w14:textId="77777777" w:rsidR="005532DD" w:rsidRPr="00DA625F" w:rsidRDefault="0044796A" w:rsidP="00C45652">
            <w:pPr>
              <w:rPr>
                <w:rFonts w:cs="Arial"/>
                <w:color w:val="0000FF"/>
                <w:sz w:val="16"/>
                <w:szCs w:val="16"/>
                <w:u w:val="single"/>
              </w:rPr>
            </w:pPr>
            <w:hyperlink r:id="rId181" w:history="1">
              <w:r w:rsidR="005532DD" w:rsidRPr="00DA625F">
                <w:rPr>
                  <w:rFonts w:cs="Arial"/>
                  <w:color w:val="0000FF"/>
                  <w:sz w:val="16"/>
                  <w:u w:val="single"/>
                </w:rPr>
                <w:t>www.skola.kasava.cz</w:t>
              </w:r>
            </w:hyperlink>
          </w:p>
        </w:tc>
      </w:tr>
      <w:tr w:rsidR="005532DD" w:rsidRPr="00DA625F" w14:paraId="17EF7252" w14:textId="77777777" w:rsidTr="00C45652">
        <w:trPr>
          <w:trHeight w:val="276"/>
          <w:jc w:val="center"/>
        </w:trPr>
        <w:tc>
          <w:tcPr>
            <w:tcW w:w="3502" w:type="dxa"/>
            <w:tcBorders>
              <w:top w:val="nil"/>
              <w:left w:val="single" w:sz="8" w:space="0" w:color="auto"/>
              <w:bottom w:val="nil"/>
              <w:right w:val="single" w:sz="8" w:space="0" w:color="auto"/>
            </w:tcBorders>
            <w:shd w:val="clear" w:color="auto" w:fill="auto"/>
            <w:noWrap/>
            <w:vAlign w:val="bottom"/>
          </w:tcPr>
          <w:p w14:paraId="238A2E48" w14:textId="77777777" w:rsidR="005532DD" w:rsidRPr="00DA625F" w:rsidRDefault="005532DD" w:rsidP="00C45652">
            <w:pPr>
              <w:rPr>
                <w:rFonts w:cs="Arial"/>
                <w:sz w:val="16"/>
                <w:szCs w:val="16"/>
              </w:rPr>
            </w:pPr>
            <w:r w:rsidRPr="00DA625F">
              <w:rPr>
                <w:rFonts w:cs="Arial"/>
                <w:sz w:val="16"/>
                <w:szCs w:val="16"/>
              </w:rPr>
              <w:t>Kašava 193, 763 19 Kašava</w:t>
            </w:r>
          </w:p>
        </w:tc>
        <w:tc>
          <w:tcPr>
            <w:tcW w:w="1790" w:type="dxa"/>
            <w:tcBorders>
              <w:top w:val="nil"/>
              <w:left w:val="nil"/>
              <w:bottom w:val="nil"/>
              <w:right w:val="single" w:sz="4" w:space="0" w:color="auto"/>
            </w:tcBorders>
            <w:shd w:val="clear" w:color="auto" w:fill="auto"/>
            <w:noWrap/>
            <w:vAlign w:val="bottom"/>
          </w:tcPr>
          <w:p w14:paraId="071E52E2" w14:textId="77777777" w:rsidR="005532DD" w:rsidRPr="00DA625F" w:rsidRDefault="005532DD" w:rsidP="00C45652">
            <w:pPr>
              <w:rPr>
                <w:sz w:val="16"/>
                <w:szCs w:val="16"/>
              </w:rPr>
            </w:pPr>
            <w:r w:rsidRPr="00DA625F">
              <w:rPr>
                <w:sz w:val="16"/>
                <w:szCs w:val="16"/>
              </w:rPr>
              <w:t> </w:t>
            </w:r>
          </w:p>
        </w:tc>
        <w:tc>
          <w:tcPr>
            <w:tcW w:w="789" w:type="dxa"/>
            <w:tcBorders>
              <w:top w:val="nil"/>
              <w:left w:val="nil"/>
              <w:bottom w:val="nil"/>
              <w:right w:val="single" w:sz="4" w:space="0" w:color="auto"/>
            </w:tcBorders>
            <w:shd w:val="clear" w:color="auto" w:fill="auto"/>
            <w:noWrap/>
            <w:vAlign w:val="bottom"/>
          </w:tcPr>
          <w:p w14:paraId="315E4999" w14:textId="77777777" w:rsidR="005532DD" w:rsidRPr="00DA625F" w:rsidRDefault="005532DD" w:rsidP="00C45652">
            <w:pPr>
              <w:jc w:val="center"/>
              <w:rPr>
                <w:sz w:val="16"/>
                <w:szCs w:val="16"/>
              </w:rPr>
            </w:pPr>
            <w:r w:rsidRPr="00DA625F">
              <w:rPr>
                <w:sz w:val="16"/>
                <w:szCs w:val="16"/>
              </w:rPr>
              <w:t> </w:t>
            </w:r>
          </w:p>
        </w:tc>
        <w:tc>
          <w:tcPr>
            <w:tcW w:w="3180" w:type="dxa"/>
            <w:tcBorders>
              <w:top w:val="nil"/>
              <w:left w:val="nil"/>
              <w:bottom w:val="nil"/>
              <w:right w:val="single" w:sz="4" w:space="0" w:color="auto"/>
            </w:tcBorders>
            <w:shd w:val="clear" w:color="auto" w:fill="auto"/>
            <w:noWrap/>
            <w:vAlign w:val="bottom"/>
          </w:tcPr>
          <w:p w14:paraId="093A2D7B" w14:textId="77777777" w:rsidR="005532DD" w:rsidRPr="00DA625F" w:rsidRDefault="0044796A" w:rsidP="00C45652">
            <w:pPr>
              <w:rPr>
                <w:rFonts w:cs="Arial"/>
                <w:color w:val="0000FF"/>
                <w:sz w:val="16"/>
                <w:szCs w:val="16"/>
                <w:u w:val="single"/>
              </w:rPr>
            </w:pPr>
            <w:hyperlink r:id="rId182" w:history="1">
              <w:r w:rsidR="005532DD" w:rsidRPr="00DA625F">
                <w:rPr>
                  <w:rFonts w:cs="Arial"/>
                  <w:color w:val="0000FF"/>
                  <w:sz w:val="16"/>
                  <w:u w:val="single"/>
                </w:rPr>
                <w:t>zskas@kasava.cz</w:t>
              </w:r>
            </w:hyperlink>
          </w:p>
        </w:tc>
      </w:tr>
      <w:tr w:rsidR="005532DD" w:rsidRPr="00DA625F" w14:paraId="243E3F01" w14:textId="77777777" w:rsidTr="00C45652">
        <w:trPr>
          <w:trHeight w:val="276"/>
          <w:jc w:val="center"/>
        </w:trPr>
        <w:tc>
          <w:tcPr>
            <w:tcW w:w="3502" w:type="dxa"/>
            <w:tcBorders>
              <w:top w:val="single" w:sz="8" w:space="0" w:color="auto"/>
              <w:left w:val="single" w:sz="8" w:space="0" w:color="auto"/>
              <w:bottom w:val="single" w:sz="8" w:space="0" w:color="auto"/>
              <w:right w:val="single" w:sz="8" w:space="0" w:color="auto"/>
            </w:tcBorders>
            <w:shd w:val="clear" w:color="auto" w:fill="FFFF99"/>
            <w:noWrap/>
            <w:vAlign w:val="bottom"/>
          </w:tcPr>
          <w:p w14:paraId="580174D3" w14:textId="77777777" w:rsidR="005532DD" w:rsidRPr="00DA625F" w:rsidRDefault="005532DD" w:rsidP="00C45652">
            <w:pPr>
              <w:rPr>
                <w:rFonts w:cs="Arial"/>
                <w:sz w:val="16"/>
                <w:szCs w:val="16"/>
              </w:rPr>
            </w:pPr>
            <w:r w:rsidRPr="00DA625F">
              <w:rPr>
                <w:rFonts w:cs="Arial"/>
                <w:sz w:val="16"/>
                <w:szCs w:val="16"/>
              </w:rPr>
              <w:t xml:space="preserve">Základní škola </w:t>
            </w:r>
            <w:smartTag w:uri="urn:schemas-microsoft-com:office:smarttags" w:element="PersonName">
              <w:r w:rsidRPr="00DA625F">
                <w:rPr>
                  <w:rFonts w:cs="Arial"/>
                  <w:sz w:val="16"/>
                  <w:szCs w:val="16"/>
                </w:rPr>
                <w:t>Lukov</w:t>
              </w:r>
            </w:smartTag>
            <w:r w:rsidRPr="00DA625F">
              <w:rPr>
                <w:rFonts w:cs="Arial"/>
                <w:sz w:val="16"/>
                <w:szCs w:val="16"/>
              </w:rPr>
              <w:t>, příspěvková organizace</w:t>
            </w:r>
          </w:p>
        </w:tc>
        <w:tc>
          <w:tcPr>
            <w:tcW w:w="1790" w:type="dxa"/>
            <w:tcBorders>
              <w:top w:val="single" w:sz="8" w:space="0" w:color="auto"/>
              <w:left w:val="nil"/>
              <w:bottom w:val="single" w:sz="4" w:space="0" w:color="auto"/>
              <w:right w:val="single" w:sz="4" w:space="0" w:color="auto"/>
            </w:tcBorders>
            <w:shd w:val="clear" w:color="auto" w:fill="CCFFCC"/>
            <w:noWrap/>
            <w:vAlign w:val="bottom"/>
          </w:tcPr>
          <w:p w14:paraId="4AEBB5F7" w14:textId="77777777" w:rsidR="005532DD" w:rsidRPr="00DA625F" w:rsidRDefault="005532DD" w:rsidP="00C45652">
            <w:pPr>
              <w:rPr>
                <w:b/>
                <w:bCs/>
                <w:sz w:val="16"/>
                <w:szCs w:val="16"/>
              </w:rPr>
            </w:pPr>
            <w:r w:rsidRPr="00DA625F">
              <w:rPr>
                <w:b/>
                <w:bCs/>
                <w:sz w:val="16"/>
                <w:szCs w:val="16"/>
              </w:rPr>
              <w:t>Pa</w:t>
            </w:r>
            <w:r>
              <w:rPr>
                <w:b/>
                <w:bCs/>
                <w:sz w:val="16"/>
                <w:szCs w:val="16"/>
              </w:rPr>
              <w:t>e</w:t>
            </w:r>
            <w:r w:rsidRPr="00DA625F">
              <w:rPr>
                <w:b/>
                <w:bCs/>
                <w:sz w:val="16"/>
                <w:szCs w:val="16"/>
              </w:rPr>
              <w:t>dDr. Vlková Jolana</w:t>
            </w:r>
          </w:p>
        </w:tc>
        <w:tc>
          <w:tcPr>
            <w:tcW w:w="789" w:type="dxa"/>
            <w:tcBorders>
              <w:top w:val="single" w:sz="8" w:space="0" w:color="auto"/>
              <w:left w:val="nil"/>
              <w:bottom w:val="single" w:sz="4" w:space="0" w:color="auto"/>
              <w:right w:val="single" w:sz="4" w:space="0" w:color="auto"/>
            </w:tcBorders>
            <w:shd w:val="clear" w:color="auto" w:fill="auto"/>
            <w:noWrap/>
            <w:vAlign w:val="bottom"/>
          </w:tcPr>
          <w:p w14:paraId="4FB0B379" w14:textId="77777777" w:rsidR="005532DD" w:rsidRPr="00DA625F" w:rsidRDefault="005532DD" w:rsidP="00C45652">
            <w:pPr>
              <w:jc w:val="center"/>
              <w:rPr>
                <w:sz w:val="16"/>
                <w:szCs w:val="16"/>
              </w:rPr>
            </w:pPr>
            <w:r w:rsidRPr="00DA625F">
              <w:rPr>
                <w:sz w:val="16"/>
                <w:szCs w:val="16"/>
              </w:rPr>
              <w:t> </w:t>
            </w:r>
          </w:p>
        </w:tc>
        <w:tc>
          <w:tcPr>
            <w:tcW w:w="3180" w:type="dxa"/>
            <w:tcBorders>
              <w:top w:val="single" w:sz="8" w:space="0" w:color="auto"/>
              <w:left w:val="nil"/>
              <w:bottom w:val="single" w:sz="4" w:space="0" w:color="auto"/>
              <w:right w:val="single" w:sz="4" w:space="0" w:color="auto"/>
            </w:tcBorders>
            <w:shd w:val="clear" w:color="auto" w:fill="auto"/>
            <w:noWrap/>
            <w:vAlign w:val="bottom"/>
          </w:tcPr>
          <w:p w14:paraId="48E214A1" w14:textId="77777777" w:rsidR="005532DD" w:rsidRPr="00DA625F" w:rsidRDefault="005532DD" w:rsidP="00C45652">
            <w:pPr>
              <w:rPr>
                <w:sz w:val="16"/>
                <w:szCs w:val="16"/>
              </w:rPr>
            </w:pPr>
            <w:r w:rsidRPr="00DA625F">
              <w:rPr>
                <w:sz w:val="16"/>
                <w:szCs w:val="16"/>
              </w:rPr>
              <w:t>608 073 535</w:t>
            </w:r>
          </w:p>
        </w:tc>
      </w:tr>
      <w:tr w:rsidR="005532DD" w:rsidRPr="00DA625F" w14:paraId="60E42B39" w14:textId="77777777" w:rsidTr="00C45652">
        <w:trPr>
          <w:trHeight w:val="264"/>
          <w:jc w:val="center"/>
        </w:trPr>
        <w:tc>
          <w:tcPr>
            <w:tcW w:w="3502" w:type="dxa"/>
            <w:tcBorders>
              <w:top w:val="nil"/>
              <w:left w:val="single" w:sz="8" w:space="0" w:color="auto"/>
              <w:bottom w:val="nil"/>
              <w:right w:val="single" w:sz="8" w:space="0" w:color="auto"/>
            </w:tcBorders>
            <w:shd w:val="clear" w:color="auto" w:fill="auto"/>
            <w:noWrap/>
            <w:vAlign w:val="bottom"/>
          </w:tcPr>
          <w:p w14:paraId="0303CD07" w14:textId="77777777" w:rsidR="005532DD" w:rsidRPr="00DA625F" w:rsidRDefault="005532DD" w:rsidP="00C45652">
            <w:pPr>
              <w:rPr>
                <w:rFonts w:cs="Arial"/>
                <w:sz w:val="16"/>
                <w:szCs w:val="16"/>
              </w:rPr>
            </w:pPr>
            <w:r w:rsidRPr="00DA625F">
              <w:rPr>
                <w:rFonts w:cs="Arial"/>
                <w:sz w:val="16"/>
                <w:szCs w:val="16"/>
              </w:rPr>
              <w:t xml:space="preserve">Pod Kaštany 32, 763 17 </w:t>
            </w:r>
            <w:smartTag w:uri="urn:schemas-microsoft-com:office:smarttags" w:element="PersonName">
              <w:r w:rsidRPr="00DA625F">
                <w:rPr>
                  <w:rFonts w:cs="Arial"/>
                  <w:sz w:val="16"/>
                  <w:szCs w:val="16"/>
                </w:rPr>
                <w:t>Lukov</w:t>
              </w:r>
            </w:smartTag>
          </w:p>
        </w:tc>
        <w:tc>
          <w:tcPr>
            <w:tcW w:w="1790" w:type="dxa"/>
            <w:tcBorders>
              <w:top w:val="nil"/>
              <w:left w:val="nil"/>
              <w:bottom w:val="single" w:sz="4" w:space="0" w:color="auto"/>
              <w:right w:val="single" w:sz="4" w:space="0" w:color="auto"/>
            </w:tcBorders>
            <w:shd w:val="clear" w:color="auto" w:fill="auto"/>
            <w:noWrap/>
            <w:vAlign w:val="bottom"/>
          </w:tcPr>
          <w:p w14:paraId="43DD39D8" w14:textId="77777777" w:rsidR="005532DD" w:rsidRPr="00DA625F" w:rsidRDefault="005532DD" w:rsidP="00C45652">
            <w:pPr>
              <w:rPr>
                <w:sz w:val="16"/>
                <w:szCs w:val="16"/>
              </w:rPr>
            </w:pPr>
            <w:r w:rsidRPr="00DA625F">
              <w:rPr>
                <w:sz w:val="16"/>
                <w:szCs w:val="16"/>
              </w:rPr>
              <w:t> </w:t>
            </w:r>
          </w:p>
        </w:tc>
        <w:tc>
          <w:tcPr>
            <w:tcW w:w="789" w:type="dxa"/>
            <w:tcBorders>
              <w:top w:val="nil"/>
              <w:left w:val="nil"/>
              <w:bottom w:val="single" w:sz="4" w:space="0" w:color="auto"/>
              <w:right w:val="single" w:sz="4" w:space="0" w:color="auto"/>
            </w:tcBorders>
            <w:shd w:val="clear" w:color="auto" w:fill="auto"/>
            <w:noWrap/>
            <w:vAlign w:val="bottom"/>
          </w:tcPr>
          <w:p w14:paraId="1900E512" w14:textId="77777777" w:rsidR="005532DD" w:rsidRPr="00DA625F" w:rsidRDefault="005532DD" w:rsidP="00C45652">
            <w:pPr>
              <w:jc w:val="center"/>
              <w:rPr>
                <w:sz w:val="16"/>
                <w:szCs w:val="16"/>
              </w:rPr>
            </w:pPr>
            <w:r w:rsidRPr="00DA625F">
              <w:rPr>
                <w:sz w:val="16"/>
                <w:szCs w:val="16"/>
              </w:rPr>
              <w:t>70990301</w:t>
            </w:r>
          </w:p>
        </w:tc>
        <w:tc>
          <w:tcPr>
            <w:tcW w:w="3180" w:type="dxa"/>
            <w:tcBorders>
              <w:top w:val="nil"/>
              <w:left w:val="nil"/>
              <w:bottom w:val="single" w:sz="4" w:space="0" w:color="auto"/>
              <w:right w:val="single" w:sz="4" w:space="0" w:color="auto"/>
            </w:tcBorders>
            <w:shd w:val="clear" w:color="auto" w:fill="auto"/>
            <w:noWrap/>
            <w:vAlign w:val="bottom"/>
          </w:tcPr>
          <w:p w14:paraId="5260A699" w14:textId="77777777" w:rsidR="005532DD" w:rsidRPr="00DA625F" w:rsidRDefault="0044796A" w:rsidP="00C45652">
            <w:pPr>
              <w:rPr>
                <w:rFonts w:cs="Arial"/>
                <w:color w:val="0000FF"/>
                <w:sz w:val="16"/>
                <w:szCs w:val="16"/>
                <w:u w:val="single"/>
              </w:rPr>
            </w:pPr>
            <w:hyperlink r:id="rId183" w:history="1">
              <w:r w:rsidR="005532DD" w:rsidRPr="00DA625F">
                <w:rPr>
                  <w:rFonts w:cs="Arial"/>
                  <w:color w:val="0000FF"/>
                  <w:sz w:val="16"/>
                  <w:u w:val="single"/>
                </w:rPr>
                <w:t>www.zslukov.cz</w:t>
              </w:r>
            </w:hyperlink>
          </w:p>
        </w:tc>
      </w:tr>
      <w:tr w:rsidR="005532DD" w:rsidRPr="00DA625F" w14:paraId="57E527C3" w14:textId="77777777" w:rsidTr="00C45652">
        <w:trPr>
          <w:trHeight w:val="276"/>
          <w:jc w:val="center"/>
        </w:trPr>
        <w:tc>
          <w:tcPr>
            <w:tcW w:w="3502" w:type="dxa"/>
            <w:tcBorders>
              <w:top w:val="nil"/>
              <w:left w:val="single" w:sz="8" w:space="0" w:color="auto"/>
              <w:bottom w:val="nil"/>
              <w:right w:val="single" w:sz="8" w:space="0" w:color="auto"/>
            </w:tcBorders>
            <w:shd w:val="clear" w:color="auto" w:fill="auto"/>
            <w:noWrap/>
            <w:vAlign w:val="bottom"/>
          </w:tcPr>
          <w:p w14:paraId="2C5B1C46" w14:textId="77777777" w:rsidR="005532DD" w:rsidRPr="00DA625F" w:rsidRDefault="005532DD" w:rsidP="00C45652">
            <w:pPr>
              <w:rPr>
                <w:rFonts w:cs="Arial"/>
                <w:sz w:val="16"/>
                <w:szCs w:val="16"/>
              </w:rPr>
            </w:pPr>
            <w:r w:rsidRPr="00DA625F">
              <w:rPr>
                <w:rFonts w:cs="Arial"/>
                <w:sz w:val="16"/>
                <w:szCs w:val="16"/>
              </w:rPr>
              <w:t> </w:t>
            </w:r>
          </w:p>
        </w:tc>
        <w:tc>
          <w:tcPr>
            <w:tcW w:w="1790" w:type="dxa"/>
            <w:tcBorders>
              <w:top w:val="nil"/>
              <w:left w:val="nil"/>
              <w:bottom w:val="single" w:sz="4" w:space="0" w:color="auto"/>
              <w:right w:val="single" w:sz="4" w:space="0" w:color="auto"/>
            </w:tcBorders>
            <w:shd w:val="clear" w:color="auto" w:fill="auto"/>
            <w:noWrap/>
            <w:vAlign w:val="bottom"/>
          </w:tcPr>
          <w:p w14:paraId="3E5878DB" w14:textId="77777777" w:rsidR="005532DD" w:rsidRPr="00DA625F" w:rsidRDefault="005532DD" w:rsidP="00C45652">
            <w:pPr>
              <w:rPr>
                <w:sz w:val="16"/>
                <w:szCs w:val="16"/>
              </w:rPr>
            </w:pPr>
            <w:r w:rsidRPr="00DA625F">
              <w:rPr>
                <w:sz w:val="16"/>
                <w:szCs w:val="16"/>
              </w:rPr>
              <w:t> </w:t>
            </w:r>
          </w:p>
        </w:tc>
        <w:tc>
          <w:tcPr>
            <w:tcW w:w="789" w:type="dxa"/>
            <w:tcBorders>
              <w:top w:val="nil"/>
              <w:left w:val="nil"/>
              <w:bottom w:val="single" w:sz="4" w:space="0" w:color="auto"/>
              <w:right w:val="single" w:sz="4" w:space="0" w:color="auto"/>
            </w:tcBorders>
            <w:shd w:val="clear" w:color="auto" w:fill="auto"/>
            <w:noWrap/>
            <w:vAlign w:val="bottom"/>
          </w:tcPr>
          <w:p w14:paraId="632131B6" w14:textId="77777777" w:rsidR="005532DD" w:rsidRPr="00DA625F" w:rsidRDefault="005532DD" w:rsidP="00C45652">
            <w:pPr>
              <w:jc w:val="center"/>
              <w:rPr>
                <w:sz w:val="16"/>
                <w:szCs w:val="16"/>
              </w:rPr>
            </w:pPr>
            <w:r w:rsidRPr="00DA625F">
              <w:rPr>
                <w:sz w:val="16"/>
                <w:szCs w:val="16"/>
              </w:rPr>
              <w:t> </w:t>
            </w:r>
          </w:p>
        </w:tc>
        <w:tc>
          <w:tcPr>
            <w:tcW w:w="3180" w:type="dxa"/>
            <w:tcBorders>
              <w:top w:val="nil"/>
              <w:left w:val="nil"/>
              <w:bottom w:val="single" w:sz="4" w:space="0" w:color="auto"/>
              <w:right w:val="single" w:sz="4" w:space="0" w:color="auto"/>
            </w:tcBorders>
            <w:shd w:val="clear" w:color="auto" w:fill="auto"/>
            <w:noWrap/>
            <w:vAlign w:val="bottom"/>
          </w:tcPr>
          <w:p w14:paraId="0B7D1040" w14:textId="77777777" w:rsidR="005532DD" w:rsidRPr="00DA625F" w:rsidRDefault="0044796A" w:rsidP="00C45652">
            <w:pPr>
              <w:rPr>
                <w:rFonts w:cs="Arial"/>
                <w:color w:val="0000FF"/>
                <w:sz w:val="16"/>
                <w:szCs w:val="16"/>
                <w:u w:val="single"/>
              </w:rPr>
            </w:pPr>
            <w:hyperlink r:id="rId184" w:history="1">
              <w:r w:rsidR="005532DD" w:rsidRPr="00DA625F">
                <w:rPr>
                  <w:rFonts w:cs="Arial"/>
                  <w:color w:val="0000FF"/>
                  <w:sz w:val="16"/>
                  <w:u w:val="single"/>
                </w:rPr>
                <w:t>skola@zslukov.com</w:t>
              </w:r>
            </w:hyperlink>
          </w:p>
        </w:tc>
      </w:tr>
      <w:tr w:rsidR="005532DD" w:rsidRPr="00DA625F" w14:paraId="1603C4EC" w14:textId="77777777" w:rsidTr="00C45652">
        <w:trPr>
          <w:trHeight w:val="276"/>
          <w:jc w:val="center"/>
        </w:trPr>
        <w:tc>
          <w:tcPr>
            <w:tcW w:w="3502" w:type="dxa"/>
            <w:tcBorders>
              <w:top w:val="single" w:sz="8" w:space="0" w:color="auto"/>
              <w:left w:val="single" w:sz="8" w:space="0" w:color="auto"/>
              <w:bottom w:val="single" w:sz="8" w:space="0" w:color="auto"/>
              <w:right w:val="single" w:sz="8" w:space="0" w:color="auto"/>
            </w:tcBorders>
            <w:shd w:val="clear" w:color="auto" w:fill="FFFF99"/>
            <w:noWrap/>
            <w:vAlign w:val="bottom"/>
          </w:tcPr>
          <w:p w14:paraId="0D334CBE" w14:textId="77777777" w:rsidR="005532DD" w:rsidRPr="00DA625F" w:rsidRDefault="005532DD" w:rsidP="00C45652">
            <w:pPr>
              <w:rPr>
                <w:rFonts w:cs="Arial"/>
                <w:sz w:val="16"/>
                <w:szCs w:val="16"/>
              </w:rPr>
            </w:pPr>
            <w:r w:rsidRPr="00DA625F">
              <w:rPr>
                <w:rFonts w:cs="Arial"/>
                <w:sz w:val="16"/>
                <w:szCs w:val="16"/>
              </w:rPr>
              <w:t xml:space="preserve">Základní škola a mateřská škola </w:t>
            </w:r>
            <w:smartTag w:uri="urn:schemas-microsoft-com:office:smarttags" w:element="PersonName">
              <w:r w:rsidRPr="00DA625F">
                <w:rPr>
                  <w:rFonts w:cs="Arial"/>
                  <w:sz w:val="16"/>
                  <w:szCs w:val="16"/>
                </w:rPr>
                <w:t>Mysločovice</w:t>
              </w:r>
            </w:smartTag>
            <w:r w:rsidRPr="00DA625F">
              <w:rPr>
                <w:rFonts w:cs="Arial"/>
                <w:sz w:val="16"/>
                <w:szCs w:val="16"/>
              </w:rPr>
              <w:t>,</w:t>
            </w:r>
          </w:p>
        </w:tc>
        <w:tc>
          <w:tcPr>
            <w:tcW w:w="1790" w:type="dxa"/>
            <w:tcBorders>
              <w:top w:val="single" w:sz="8" w:space="0" w:color="auto"/>
              <w:left w:val="nil"/>
              <w:bottom w:val="single" w:sz="4" w:space="0" w:color="auto"/>
              <w:right w:val="single" w:sz="4" w:space="0" w:color="auto"/>
            </w:tcBorders>
            <w:shd w:val="clear" w:color="auto" w:fill="CCFFCC"/>
            <w:noWrap/>
            <w:vAlign w:val="bottom"/>
          </w:tcPr>
          <w:p w14:paraId="0413D3E4" w14:textId="77777777" w:rsidR="005532DD" w:rsidRPr="00DA625F" w:rsidRDefault="005532DD" w:rsidP="005532DD">
            <w:pPr>
              <w:jc w:val="left"/>
              <w:rPr>
                <w:b/>
                <w:bCs/>
                <w:sz w:val="16"/>
                <w:szCs w:val="16"/>
              </w:rPr>
            </w:pPr>
            <w:r w:rsidRPr="00DA625F">
              <w:rPr>
                <w:b/>
                <w:bCs/>
                <w:sz w:val="16"/>
                <w:szCs w:val="16"/>
              </w:rPr>
              <w:t>Mgr. Gregorovičová Pavla</w:t>
            </w:r>
          </w:p>
        </w:tc>
        <w:tc>
          <w:tcPr>
            <w:tcW w:w="789" w:type="dxa"/>
            <w:tcBorders>
              <w:top w:val="single" w:sz="8" w:space="0" w:color="auto"/>
              <w:left w:val="nil"/>
              <w:bottom w:val="single" w:sz="4" w:space="0" w:color="auto"/>
              <w:right w:val="single" w:sz="4" w:space="0" w:color="auto"/>
            </w:tcBorders>
            <w:shd w:val="clear" w:color="auto" w:fill="auto"/>
            <w:noWrap/>
            <w:vAlign w:val="bottom"/>
          </w:tcPr>
          <w:p w14:paraId="07B49485" w14:textId="77777777" w:rsidR="005532DD" w:rsidRPr="00DA625F" w:rsidRDefault="005532DD" w:rsidP="00C45652">
            <w:pPr>
              <w:jc w:val="center"/>
              <w:rPr>
                <w:sz w:val="16"/>
                <w:szCs w:val="16"/>
              </w:rPr>
            </w:pPr>
            <w:r w:rsidRPr="00DA625F">
              <w:rPr>
                <w:sz w:val="16"/>
                <w:szCs w:val="16"/>
              </w:rPr>
              <w:t> </w:t>
            </w:r>
          </w:p>
        </w:tc>
        <w:tc>
          <w:tcPr>
            <w:tcW w:w="3180" w:type="dxa"/>
            <w:tcBorders>
              <w:top w:val="single" w:sz="8" w:space="0" w:color="auto"/>
              <w:left w:val="nil"/>
              <w:bottom w:val="single" w:sz="4" w:space="0" w:color="auto"/>
              <w:right w:val="single" w:sz="4" w:space="0" w:color="auto"/>
            </w:tcBorders>
            <w:shd w:val="clear" w:color="auto" w:fill="auto"/>
            <w:noWrap/>
            <w:vAlign w:val="bottom"/>
          </w:tcPr>
          <w:p w14:paraId="35B258C1" w14:textId="77777777" w:rsidR="005532DD" w:rsidRPr="00DA625F" w:rsidRDefault="005532DD" w:rsidP="00C45652">
            <w:pPr>
              <w:rPr>
                <w:sz w:val="16"/>
                <w:szCs w:val="16"/>
              </w:rPr>
            </w:pPr>
            <w:r w:rsidRPr="00DA625F">
              <w:rPr>
                <w:sz w:val="16"/>
                <w:szCs w:val="16"/>
              </w:rPr>
              <w:t>577 121 062</w:t>
            </w:r>
          </w:p>
        </w:tc>
      </w:tr>
      <w:tr w:rsidR="005532DD" w:rsidRPr="00DA625F" w14:paraId="5B532E10" w14:textId="77777777" w:rsidTr="00C45652">
        <w:trPr>
          <w:trHeight w:val="264"/>
          <w:jc w:val="center"/>
        </w:trPr>
        <w:tc>
          <w:tcPr>
            <w:tcW w:w="3502" w:type="dxa"/>
            <w:tcBorders>
              <w:top w:val="nil"/>
              <w:left w:val="single" w:sz="8" w:space="0" w:color="auto"/>
              <w:bottom w:val="nil"/>
              <w:right w:val="single" w:sz="8" w:space="0" w:color="auto"/>
            </w:tcBorders>
            <w:shd w:val="clear" w:color="auto" w:fill="auto"/>
            <w:noWrap/>
            <w:vAlign w:val="bottom"/>
          </w:tcPr>
          <w:p w14:paraId="29A65F49" w14:textId="77777777" w:rsidR="005532DD" w:rsidRPr="00DA625F" w:rsidRDefault="005532DD" w:rsidP="00C45652">
            <w:pPr>
              <w:rPr>
                <w:rFonts w:cs="Arial"/>
                <w:sz w:val="16"/>
                <w:szCs w:val="16"/>
              </w:rPr>
            </w:pPr>
            <w:r w:rsidRPr="00DA625F">
              <w:rPr>
                <w:rFonts w:cs="Arial"/>
                <w:sz w:val="16"/>
                <w:szCs w:val="16"/>
              </w:rPr>
              <w:t>příspěvková organizace</w:t>
            </w:r>
          </w:p>
        </w:tc>
        <w:tc>
          <w:tcPr>
            <w:tcW w:w="1790" w:type="dxa"/>
            <w:tcBorders>
              <w:top w:val="nil"/>
              <w:left w:val="nil"/>
              <w:bottom w:val="single" w:sz="4" w:space="0" w:color="auto"/>
              <w:right w:val="single" w:sz="4" w:space="0" w:color="auto"/>
            </w:tcBorders>
            <w:shd w:val="clear" w:color="auto" w:fill="auto"/>
            <w:noWrap/>
            <w:vAlign w:val="bottom"/>
          </w:tcPr>
          <w:p w14:paraId="6EA24D48" w14:textId="77777777" w:rsidR="005532DD" w:rsidRPr="00DA625F" w:rsidRDefault="005532DD" w:rsidP="00C45652">
            <w:pPr>
              <w:rPr>
                <w:sz w:val="16"/>
                <w:szCs w:val="16"/>
              </w:rPr>
            </w:pPr>
            <w:r w:rsidRPr="00DA625F">
              <w:rPr>
                <w:sz w:val="16"/>
                <w:szCs w:val="16"/>
              </w:rPr>
              <w:t> </w:t>
            </w:r>
          </w:p>
        </w:tc>
        <w:tc>
          <w:tcPr>
            <w:tcW w:w="789" w:type="dxa"/>
            <w:tcBorders>
              <w:top w:val="nil"/>
              <w:left w:val="nil"/>
              <w:bottom w:val="single" w:sz="4" w:space="0" w:color="auto"/>
              <w:right w:val="single" w:sz="4" w:space="0" w:color="auto"/>
            </w:tcBorders>
            <w:shd w:val="clear" w:color="auto" w:fill="auto"/>
            <w:noWrap/>
            <w:vAlign w:val="bottom"/>
          </w:tcPr>
          <w:p w14:paraId="637BB439" w14:textId="77777777" w:rsidR="005532DD" w:rsidRPr="00DA625F" w:rsidRDefault="005532DD" w:rsidP="00C45652">
            <w:pPr>
              <w:jc w:val="center"/>
              <w:rPr>
                <w:sz w:val="16"/>
                <w:szCs w:val="16"/>
              </w:rPr>
            </w:pPr>
            <w:r w:rsidRPr="00DA625F">
              <w:rPr>
                <w:sz w:val="16"/>
                <w:szCs w:val="16"/>
              </w:rPr>
              <w:t>70871035</w:t>
            </w:r>
          </w:p>
        </w:tc>
        <w:tc>
          <w:tcPr>
            <w:tcW w:w="3180" w:type="dxa"/>
            <w:tcBorders>
              <w:top w:val="nil"/>
              <w:left w:val="nil"/>
              <w:bottom w:val="single" w:sz="4" w:space="0" w:color="auto"/>
              <w:right w:val="single" w:sz="4" w:space="0" w:color="auto"/>
            </w:tcBorders>
            <w:shd w:val="clear" w:color="auto" w:fill="auto"/>
            <w:noWrap/>
            <w:vAlign w:val="bottom"/>
          </w:tcPr>
          <w:p w14:paraId="1BBDCC4C" w14:textId="77777777" w:rsidR="005532DD" w:rsidRPr="00DA625F" w:rsidRDefault="0044796A" w:rsidP="00C45652">
            <w:pPr>
              <w:rPr>
                <w:rFonts w:cs="Arial"/>
                <w:color w:val="0000FF"/>
                <w:sz w:val="16"/>
                <w:szCs w:val="16"/>
                <w:u w:val="single"/>
              </w:rPr>
            </w:pPr>
            <w:hyperlink r:id="rId185" w:history="1">
              <w:r w:rsidR="005532DD" w:rsidRPr="00DA625F">
                <w:rPr>
                  <w:rFonts w:cs="Arial"/>
                  <w:color w:val="0000FF"/>
                  <w:sz w:val="16"/>
                  <w:u w:val="single"/>
                </w:rPr>
                <w:t>www.zsmysl.cz</w:t>
              </w:r>
            </w:hyperlink>
          </w:p>
        </w:tc>
      </w:tr>
      <w:tr w:rsidR="005532DD" w:rsidRPr="00DA625F" w14:paraId="5F16E5A4" w14:textId="77777777" w:rsidTr="00C45652">
        <w:trPr>
          <w:trHeight w:val="276"/>
          <w:jc w:val="center"/>
        </w:trPr>
        <w:tc>
          <w:tcPr>
            <w:tcW w:w="3502" w:type="dxa"/>
            <w:tcBorders>
              <w:top w:val="nil"/>
              <w:left w:val="single" w:sz="8" w:space="0" w:color="auto"/>
              <w:bottom w:val="nil"/>
              <w:right w:val="single" w:sz="8" w:space="0" w:color="auto"/>
            </w:tcBorders>
            <w:shd w:val="clear" w:color="auto" w:fill="auto"/>
            <w:noWrap/>
            <w:vAlign w:val="bottom"/>
          </w:tcPr>
          <w:p w14:paraId="211B0D55" w14:textId="77777777" w:rsidR="005532DD" w:rsidRPr="00DA625F" w:rsidRDefault="005532DD" w:rsidP="00C45652">
            <w:pPr>
              <w:rPr>
                <w:rFonts w:cs="Arial"/>
                <w:sz w:val="16"/>
                <w:szCs w:val="16"/>
              </w:rPr>
            </w:pPr>
            <w:smartTag w:uri="urn:schemas-microsoft-com:office:smarttags" w:element="PersonName">
              <w:r w:rsidRPr="00DA625F">
                <w:rPr>
                  <w:rFonts w:cs="Arial"/>
                  <w:sz w:val="16"/>
                  <w:szCs w:val="16"/>
                </w:rPr>
                <w:t>Mysločovice</w:t>
              </w:r>
            </w:smartTag>
            <w:r w:rsidRPr="00DA625F">
              <w:rPr>
                <w:rFonts w:cs="Arial"/>
                <w:sz w:val="16"/>
                <w:szCs w:val="16"/>
              </w:rPr>
              <w:t xml:space="preserve"> 150, 763 01 </w:t>
            </w:r>
            <w:smartTag w:uri="urn:schemas-microsoft-com:office:smarttags" w:element="PersonName">
              <w:r w:rsidRPr="00DA625F">
                <w:rPr>
                  <w:rFonts w:cs="Arial"/>
                  <w:sz w:val="16"/>
                  <w:szCs w:val="16"/>
                </w:rPr>
                <w:t>Mysločovice</w:t>
              </w:r>
            </w:smartTag>
          </w:p>
        </w:tc>
        <w:tc>
          <w:tcPr>
            <w:tcW w:w="1790" w:type="dxa"/>
            <w:tcBorders>
              <w:top w:val="nil"/>
              <w:left w:val="nil"/>
              <w:bottom w:val="single" w:sz="4" w:space="0" w:color="auto"/>
              <w:right w:val="single" w:sz="4" w:space="0" w:color="auto"/>
            </w:tcBorders>
            <w:shd w:val="clear" w:color="auto" w:fill="auto"/>
            <w:noWrap/>
            <w:vAlign w:val="bottom"/>
          </w:tcPr>
          <w:p w14:paraId="25DB307A" w14:textId="77777777" w:rsidR="005532DD" w:rsidRPr="00DA625F" w:rsidRDefault="005532DD" w:rsidP="00C45652">
            <w:pPr>
              <w:rPr>
                <w:sz w:val="16"/>
                <w:szCs w:val="16"/>
              </w:rPr>
            </w:pPr>
            <w:r w:rsidRPr="00DA625F">
              <w:rPr>
                <w:sz w:val="16"/>
                <w:szCs w:val="16"/>
              </w:rPr>
              <w:t> </w:t>
            </w:r>
          </w:p>
        </w:tc>
        <w:tc>
          <w:tcPr>
            <w:tcW w:w="789" w:type="dxa"/>
            <w:tcBorders>
              <w:top w:val="nil"/>
              <w:left w:val="nil"/>
              <w:bottom w:val="single" w:sz="4" w:space="0" w:color="auto"/>
              <w:right w:val="single" w:sz="4" w:space="0" w:color="auto"/>
            </w:tcBorders>
            <w:shd w:val="clear" w:color="auto" w:fill="auto"/>
            <w:noWrap/>
            <w:vAlign w:val="bottom"/>
          </w:tcPr>
          <w:p w14:paraId="64DF6D71" w14:textId="77777777" w:rsidR="005532DD" w:rsidRPr="00DA625F" w:rsidRDefault="005532DD" w:rsidP="00C45652">
            <w:pPr>
              <w:jc w:val="center"/>
              <w:rPr>
                <w:sz w:val="16"/>
                <w:szCs w:val="16"/>
              </w:rPr>
            </w:pPr>
            <w:r w:rsidRPr="00DA625F">
              <w:rPr>
                <w:sz w:val="16"/>
                <w:szCs w:val="16"/>
              </w:rPr>
              <w:t> </w:t>
            </w:r>
          </w:p>
        </w:tc>
        <w:tc>
          <w:tcPr>
            <w:tcW w:w="3180" w:type="dxa"/>
            <w:tcBorders>
              <w:top w:val="nil"/>
              <w:left w:val="nil"/>
              <w:bottom w:val="single" w:sz="4" w:space="0" w:color="auto"/>
              <w:right w:val="single" w:sz="4" w:space="0" w:color="auto"/>
            </w:tcBorders>
            <w:shd w:val="clear" w:color="auto" w:fill="auto"/>
            <w:noWrap/>
            <w:vAlign w:val="bottom"/>
          </w:tcPr>
          <w:p w14:paraId="6A767FEF" w14:textId="77777777" w:rsidR="005532DD" w:rsidRPr="00DA625F" w:rsidRDefault="0044796A" w:rsidP="00C45652">
            <w:pPr>
              <w:rPr>
                <w:rFonts w:cs="Arial"/>
                <w:color w:val="0000FF"/>
                <w:sz w:val="16"/>
                <w:szCs w:val="16"/>
                <w:u w:val="single"/>
              </w:rPr>
            </w:pPr>
            <w:hyperlink r:id="rId186" w:history="1">
              <w:r w:rsidR="005532DD" w:rsidRPr="00DA625F">
                <w:rPr>
                  <w:rFonts w:cs="Arial"/>
                  <w:color w:val="0000FF"/>
                  <w:sz w:val="16"/>
                  <w:u w:val="single"/>
                </w:rPr>
                <w:t>zsmysl@zlinedu.cz</w:t>
              </w:r>
            </w:hyperlink>
          </w:p>
        </w:tc>
      </w:tr>
      <w:tr w:rsidR="005532DD" w:rsidRPr="00DA625F" w14:paraId="17E0D574" w14:textId="77777777" w:rsidTr="00C45652">
        <w:trPr>
          <w:trHeight w:val="276"/>
          <w:jc w:val="center"/>
        </w:trPr>
        <w:tc>
          <w:tcPr>
            <w:tcW w:w="3502" w:type="dxa"/>
            <w:tcBorders>
              <w:top w:val="single" w:sz="8" w:space="0" w:color="auto"/>
              <w:left w:val="single" w:sz="8" w:space="0" w:color="auto"/>
              <w:bottom w:val="single" w:sz="8" w:space="0" w:color="auto"/>
              <w:right w:val="single" w:sz="8" w:space="0" w:color="auto"/>
            </w:tcBorders>
            <w:shd w:val="clear" w:color="auto" w:fill="FFFF99"/>
            <w:noWrap/>
            <w:vAlign w:val="bottom"/>
          </w:tcPr>
          <w:p w14:paraId="0C749B0D" w14:textId="77777777" w:rsidR="005532DD" w:rsidRPr="00DA625F" w:rsidRDefault="005532DD" w:rsidP="00C45652">
            <w:pPr>
              <w:rPr>
                <w:rFonts w:cs="Arial"/>
                <w:sz w:val="16"/>
                <w:szCs w:val="16"/>
              </w:rPr>
            </w:pPr>
            <w:r w:rsidRPr="00DA625F">
              <w:rPr>
                <w:rFonts w:cs="Arial"/>
                <w:sz w:val="16"/>
                <w:szCs w:val="16"/>
              </w:rPr>
              <w:t>Základní škola a mateřská škola Provodov,</w:t>
            </w:r>
          </w:p>
        </w:tc>
        <w:tc>
          <w:tcPr>
            <w:tcW w:w="1790" w:type="dxa"/>
            <w:tcBorders>
              <w:top w:val="single" w:sz="8" w:space="0" w:color="auto"/>
              <w:left w:val="nil"/>
              <w:bottom w:val="single" w:sz="4" w:space="0" w:color="auto"/>
              <w:right w:val="single" w:sz="4" w:space="0" w:color="auto"/>
            </w:tcBorders>
            <w:shd w:val="clear" w:color="auto" w:fill="CCFFCC"/>
            <w:noWrap/>
            <w:vAlign w:val="bottom"/>
          </w:tcPr>
          <w:p w14:paraId="706CE65C" w14:textId="77777777" w:rsidR="005532DD" w:rsidRPr="00DA625F" w:rsidRDefault="005532DD" w:rsidP="00C45652">
            <w:pPr>
              <w:rPr>
                <w:b/>
                <w:bCs/>
                <w:sz w:val="16"/>
                <w:szCs w:val="16"/>
              </w:rPr>
            </w:pPr>
            <w:r w:rsidRPr="00DA625F">
              <w:rPr>
                <w:b/>
                <w:bCs/>
                <w:sz w:val="16"/>
                <w:szCs w:val="16"/>
              </w:rPr>
              <w:t>Mgr. Černá Jana</w:t>
            </w:r>
          </w:p>
        </w:tc>
        <w:tc>
          <w:tcPr>
            <w:tcW w:w="789" w:type="dxa"/>
            <w:tcBorders>
              <w:top w:val="single" w:sz="8" w:space="0" w:color="auto"/>
              <w:left w:val="nil"/>
              <w:bottom w:val="single" w:sz="4" w:space="0" w:color="auto"/>
              <w:right w:val="single" w:sz="4" w:space="0" w:color="auto"/>
            </w:tcBorders>
            <w:shd w:val="clear" w:color="auto" w:fill="auto"/>
            <w:noWrap/>
            <w:vAlign w:val="bottom"/>
          </w:tcPr>
          <w:p w14:paraId="1CCE50CF" w14:textId="77777777" w:rsidR="005532DD" w:rsidRPr="00DA625F" w:rsidRDefault="005532DD" w:rsidP="00C45652">
            <w:pPr>
              <w:jc w:val="center"/>
              <w:rPr>
                <w:sz w:val="16"/>
                <w:szCs w:val="16"/>
              </w:rPr>
            </w:pPr>
            <w:r w:rsidRPr="00DA625F">
              <w:rPr>
                <w:sz w:val="16"/>
                <w:szCs w:val="16"/>
              </w:rPr>
              <w:t> </w:t>
            </w:r>
          </w:p>
        </w:tc>
        <w:tc>
          <w:tcPr>
            <w:tcW w:w="3180" w:type="dxa"/>
            <w:tcBorders>
              <w:top w:val="single" w:sz="8" w:space="0" w:color="auto"/>
              <w:left w:val="nil"/>
              <w:bottom w:val="single" w:sz="4" w:space="0" w:color="auto"/>
              <w:right w:val="single" w:sz="4" w:space="0" w:color="auto"/>
            </w:tcBorders>
            <w:shd w:val="clear" w:color="auto" w:fill="auto"/>
            <w:noWrap/>
            <w:vAlign w:val="bottom"/>
          </w:tcPr>
          <w:p w14:paraId="31FED291" w14:textId="77777777" w:rsidR="005532DD" w:rsidRPr="00DA625F" w:rsidRDefault="005532DD" w:rsidP="00C45652">
            <w:pPr>
              <w:rPr>
                <w:sz w:val="16"/>
                <w:szCs w:val="16"/>
              </w:rPr>
            </w:pPr>
            <w:r w:rsidRPr="00DA625F">
              <w:rPr>
                <w:sz w:val="16"/>
                <w:szCs w:val="16"/>
              </w:rPr>
              <w:t>571 165 506</w:t>
            </w:r>
          </w:p>
        </w:tc>
      </w:tr>
      <w:tr w:rsidR="005532DD" w:rsidRPr="00DA625F" w14:paraId="25554588" w14:textId="77777777" w:rsidTr="00C45652">
        <w:trPr>
          <w:trHeight w:val="264"/>
          <w:jc w:val="center"/>
        </w:trPr>
        <w:tc>
          <w:tcPr>
            <w:tcW w:w="3502" w:type="dxa"/>
            <w:tcBorders>
              <w:top w:val="nil"/>
              <w:left w:val="single" w:sz="8" w:space="0" w:color="auto"/>
              <w:bottom w:val="nil"/>
              <w:right w:val="single" w:sz="8" w:space="0" w:color="auto"/>
            </w:tcBorders>
            <w:shd w:val="clear" w:color="auto" w:fill="auto"/>
            <w:noWrap/>
            <w:vAlign w:val="bottom"/>
          </w:tcPr>
          <w:p w14:paraId="27696F46" w14:textId="77777777" w:rsidR="005532DD" w:rsidRPr="00DA625F" w:rsidRDefault="005532DD" w:rsidP="00C45652">
            <w:pPr>
              <w:rPr>
                <w:rFonts w:cs="Arial"/>
                <w:sz w:val="16"/>
                <w:szCs w:val="16"/>
              </w:rPr>
            </w:pPr>
            <w:r w:rsidRPr="00DA625F">
              <w:rPr>
                <w:rFonts w:cs="Arial"/>
                <w:sz w:val="16"/>
                <w:szCs w:val="16"/>
              </w:rPr>
              <w:t>okres Zlín</w:t>
            </w:r>
          </w:p>
        </w:tc>
        <w:tc>
          <w:tcPr>
            <w:tcW w:w="1790" w:type="dxa"/>
            <w:tcBorders>
              <w:top w:val="nil"/>
              <w:left w:val="nil"/>
              <w:bottom w:val="single" w:sz="4" w:space="0" w:color="auto"/>
              <w:right w:val="single" w:sz="4" w:space="0" w:color="auto"/>
            </w:tcBorders>
            <w:shd w:val="clear" w:color="auto" w:fill="auto"/>
            <w:noWrap/>
            <w:vAlign w:val="bottom"/>
          </w:tcPr>
          <w:p w14:paraId="12DEA9BF" w14:textId="77777777" w:rsidR="005532DD" w:rsidRPr="00DA625F" w:rsidRDefault="005532DD" w:rsidP="00C45652">
            <w:pPr>
              <w:rPr>
                <w:sz w:val="16"/>
                <w:szCs w:val="16"/>
              </w:rPr>
            </w:pPr>
            <w:r w:rsidRPr="00DA625F">
              <w:rPr>
                <w:sz w:val="16"/>
                <w:szCs w:val="16"/>
              </w:rPr>
              <w:t> </w:t>
            </w:r>
          </w:p>
        </w:tc>
        <w:tc>
          <w:tcPr>
            <w:tcW w:w="789" w:type="dxa"/>
            <w:tcBorders>
              <w:top w:val="nil"/>
              <w:left w:val="nil"/>
              <w:bottom w:val="single" w:sz="4" w:space="0" w:color="auto"/>
              <w:right w:val="single" w:sz="4" w:space="0" w:color="auto"/>
            </w:tcBorders>
            <w:shd w:val="clear" w:color="auto" w:fill="auto"/>
            <w:noWrap/>
            <w:vAlign w:val="bottom"/>
          </w:tcPr>
          <w:p w14:paraId="0322CBA6" w14:textId="77777777" w:rsidR="005532DD" w:rsidRPr="00DA625F" w:rsidRDefault="005532DD" w:rsidP="00C45652">
            <w:pPr>
              <w:jc w:val="center"/>
              <w:rPr>
                <w:sz w:val="16"/>
                <w:szCs w:val="16"/>
              </w:rPr>
            </w:pPr>
            <w:r w:rsidRPr="00DA625F">
              <w:rPr>
                <w:sz w:val="16"/>
                <w:szCs w:val="16"/>
              </w:rPr>
              <w:t>75020432</w:t>
            </w:r>
          </w:p>
        </w:tc>
        <w:tc>
          <w:tcPr>
            <w:tcW w:w="3180" w:type="dxa"/>
            <w:tcBorders>
              <w:top w:val="nil"/>
              <w:left w:val="nil"/>
              <w:bottom w:val="single" w:sz="4" w:space="0" w:color="auto"/>
              <w:right w:val="single" w:sz="4" w:space="0" w:color="auto"/>
            </w:tcBorders>
            <w:shd w:val="clear" w:color="auto" w:fill="auto"/>
            <w:noWrap/>
            <w:vAlign w:val="bottom"/>
          </w:tcPr>
          <w:p w14:paraId="68EB48D0" w14:textId="77777777" w:rsidR="005532DD" w:rsidRPr="00DA625F" w:rsidRDefault="0044796A" w:rsidP="00C45652">
            <w:pPr>
              <w:rPr>
                <w:rFonts w:cs="Arial"/>
                <w:color w:val="0000FF"/>
                <w:sz w:val="16"/>
                <w:szCs w:val="16"/>
                <w:u w:val="single"/>
              </w:rPr>
            </w:pPr>
            <w:hyperlink r:id="rId187" w:history="1">
              <w:r w:rsidR="005532DD" w:rsidRPr="00DA625F">
                <w:rPr>
                  <w:rFonts w:cs="Arial"/>
                  <w:color w:val="0000FF"/>
                  <w:sz w:val="16"/>
                  <w:u w:val="single"/>
                </w:rPr>
                <w:t>http://skola.provodov.cz</w:t>
              </w:r>
            </w:hyperlink>
          </w:p>
        </w:tc>
      </w:tr>
      <w:tr w:rsidR="005532DD" w:rsidRPr="00DA625F" w14:paraId="01130F85" w14:textId="77777777" w:rsidTr="00C45652">
        <w:trPr>
          <w:trHeight w:val="276"/>
          <w:jc w:val="center"/>
        </w:trPr>
        <w:tc>
          <w:tcPr>
            <w:tcW w:w="3502" w:type="dxa"/>
            <w:tcBorders>
              <w:top w:val="nil"/>
              <w:left w:val="single" w:sz="8" w:space="0" w:color="auto"/>
              <w:bottom w:val="nil"/>
              <w:right w:val="single" w:sz="8" w:space="0" w:color="auto"/>
            </w:tcBorders>
            <w:shd w:val="clear" w:color="auto" w:fill="auto"/>
            <w:noWrap/>
            <w:vAlign w:val="bottom"/>
          </w:tcPr>
          <w:p w14:paraId="53594773" w14:textId="77777777" w:rsidR="005532DD" w:rsidRPr="00DA625F" w:rsidRDefault="005532DD" w:rsidP="00C45652">
            <w:pPr>
              <w:rPr>
                <w:rFonts w:cs="Arial"/>
                <w:sz w:val="16"/>
                <w:szCs w:val="16"/>
              </w:rPr>
            </w:pPr>
            <w:r w:rsidRPr="00DA625F">
              <w:rPr>
                <w:rFonts w:cs="Arial"/>
                <w:sz w:val="16"/>
                <w:szCs w:val="16"/>
              </w:rPr>
              <w:t>Provodov 90, 763 45 Březůvky</w:t>
            </w:r>
          </w:p>
        </w:tc>
        <w:tc>
          <w:tcPr>
            <w:tcW w:w="1790" w:type="dxa"/>
            <w:tcBorders>
              <w:top w:val="nil"/>
              <w:left w:val="nil"/>
              <w:bottom w:val="single" w:sz="4" w:space="0" w:color="auto"/>
              <w:right w:val="single" w:sz="4" w:space="0" w:color="auto"/>
            </w:tcBorders>
            <w:shd w:val="clear" w:color="auto" w:fill="auto"/>
            <w:noWrap/>
            <w:vAlign w:val="bottom"/>
          </w:tcPr>
          <w:p w14:paraId="2316E6D6" w14:textId="77777777" w:rsidR="005532DD" w:rsidRPr="00DA625F" w:rsidRDefault="005532DD" w:rsidP="00C45652">
            <w:pPr>
              <w:rPr>
                <w:sz w:val="16"/>
                <w:szCs w:val="16"/>
              </w:rPr>
            </w:pPr>
            <w:r w:rsidRPr="00DA625F">
              <w:rPr>
                <w:sz w:val="16"/>
                <w:szCs w:val="16"/>
              </w:rPr>
              <w:t> </w:t>
            </w:r>
          </w:p>
        </w:tc>
        <w:tc>
          <w:tcPr>
            <w:tcW w:w="789" w:type="dxa"/>
            <w:tcBorders>
              <w:top w:val="nil"/>
              <w:left w:val="nil"/>
              <w:bottom w:val="single" w:sz="4" w:space="0" w:color="auto"/>
              <w:right w:val="single" w:sz="4" w:space="0" w:color="auto"/>
            </w:tcBorders>
            <w:shd w:val="clear" w:color="auto" w:fill="auto"/>
            <w:noWrap/>
            <w:vAlign w:val="bottom"/>
          </w:tcPr>
          <w:p w14:paraId="40A27456" w14:textId="77777777" w:rsidR="005532DD" w:rsidRPr="00DA625F" w:rsidRDefault="005532DD" w:rsidP="00C45652">
            <w:pPr>
              <w:jc w:val="center"/>
              <w:rPr>
                <w:sz w:val="16"/>
                <w:szCs w:val="16"/>
              </w:rPr>
            </w:pPr>
            <w:r w:rsidRPr="00DA625F">
              <w:rPr>
                <w:sz w:val="16"/>
                <w:szCs w:val="16"/>
              </w:rPr>
              <w:t> </w:t>
            </w:r>
          </w:p>
        </w:tc>
        <w:tc>
          <w:tcPr>
            <w:tcW w:w="3180" w:type="dxa"/>
            <w:tcBorders>
              <w:top w:val="nil"/>
              <w:left w:val="nil"/>
              <w:bottom w:val="single" w:sz="4" w:space="0" w:color="auto"/>
              <w:right w:val="single" w:sz="4" w:space="0" w:color="auto"/>
            </w:tcBorders>
            <w:shd w:val="clear" w:color="auto" w:fill="auto"/>
            <w:noWrap/>
            <w:vAlign w:val="bottom"/>
          </w:tcPr>
          <w:p w14:paraId="3355E3DB" w14:textId="77777777" w:rsidR="005532DD" w:rsidRPr="00DA625F" w:rsidRDefault="0044796A" w:rsidP="00C45652">
            <w:pPr>
              <w:rPr>
                <w:rFonts w:cs="Arial"/>
                <w:color w:val="0000FF"/>
                <w:sz w:val="16"/>
                <w:szCs w:val="16"/>
                <w:u w:val="single"/>
              </w:rPr>
            </w:pPr>
            <w:hyperlink r:id="rId188" w:history="1">
              <w:r w:rsidR="005532DD" w:rsidRPr="00DA625F">
                <w:rPr>
                  <w:rFonts w:cs="Arial"/>
                  <w:color w:val="0000FF"/>
                  <w:sz w:val="16"/>
                  <w:u w:val="single"/>
                </w:rPr>
                <w:t>zsprovodov@email.cz</w:t>
              </w:r>
            </w:hyperlink>
          </w:p>
        </w:tc>
      </w:tr>
      <w:tr w:rsidR="005532DD" w:rsidRPr="00DA625F" w14:paraId="54152248" w14:textId="77777777" w:rsidTr="00C45652">
        <w:trPr>
          <w:trHeight w:val="276"/>
          <w:jc w:val="center"/>
        </w:trPr>
        <w:tc>
          <w:tcPr>
            <w:tcW w:w="3502" w:type="dxa"/>
            <w:tcBorders>
              <w:top w:val="single" w:sz="8" w:space="0" w:color="auto"/>
              <w:left w:val="single" w:sz="8" w:space="0" w:color="auto"/>
              <w:bottom w:val="single" w:sz="8" w:space="0" w:color="auto"/>
              <w:right w:val="single" w:sz="8" w:space="0" w:color="auto"/>
            </w:tcBorders>
            <w:shd w:val="clear" w:color="auto" w:fill="FFFF99"/>
            <w:noWrap/>
            <w:vAlign w:val="bottom"/>
          </w:tcPr>
          <w:p w14:paraId="53471551" w14:textId="77777777" w:rsidR="005532DD" w:rsidRPr="00DA625F" w:rsidRDefault="005532DD" w:rsidP="00C45652">
            <w:pPr>
              <w:rPr>
                <w:rFonts w:cs="Arial"/>
                <w:sz w:val="16"/>
                <w:szCs w:val="16"/>
              </w:rPr>
            </w:pPr>
            <w:r w:rsidRPr="00DA625F">
              <w:rPr>
                <w:rFonts w:cs="Arial"/>
                <w:sz w:val="16"/>
                <w:szCs w:val="16"/>
              </w:rPr>
              <w:t>Základní škola a Mateřská škola Racková,</w:t>
            </w:r>
          </w:p>
        </w:tc>
        <w:tc>
          <w:tcPr>
            <w:tcW w:w="1790" w:type="dxa"/>
            <w:tcBorders>
              <w:top w:val="single" w:sz="8" w:space="0" w:color="auto"/>
              <w:left w:val="nil"/>
              <w:bottom w:val="single" w:sz="4" w:space="0" w:color="auto"/>
              <w:right w:val="single" w:sz="4" w:space="0" w:color="auto"/>
            </w:tcBorders>
            <w:shd w:val="clear" w:color="auto" w:fill="CCFFCC"/>
            <w:noWrap/>
            <w:vAlign w:val="bottom"/>
          </w:tcPr>
          <w:p w14:paraId="6909A083" w14:textId="77777777" w:rsidR="005532DD" w:rsidRPr="00DA625F" w:rsidRDefault="005532DD" w:rsidP="00C45652">
            <w:pPr>
              <w:rPr>
                <w:b/>
                <w:bCs/>
                <w:sz w:val="16"/>
                <w:szCs w:val="16"/>
              </w:rPr>
            </w:pPr>
            <w:r w:rsidRPr="00DA625F">
              <w:rPr>
                <w:b/>
                <w:bCs/>
                <w:sz w:val="16"/>
                <w:szCs w:val="16"/>
              </w:rPr>
              <w:t>Mgr. Dvořáková Zdislava</w:t>
            </w:r>
          </w:p>
        </w:tc>
        <w:tc>
          <w:tcPr>
            <w:tcW w:w="789" w:type="dxa"/>
            <w:tcBorders>
              <w:top w:val="single" w:sz="8" w:space="0" w:color="auto"/>
              <w:left w:val="nil"/>
              <w:bottom w:val="single" w:sz="4" w:space="0" w:color="auto"/>
              <w:right w:val="single" w:sz="4" w:space="0" w:color="auto"/>
            </w:tcBorders>
            <w:shd w:val="clear" w:color="auto" w:fill="auto"/>
            <w:noWrap/>
            <w:vAlign w:val="bottom"/>
          </w:tcPr>
          <w:p w14:paraId="315FAFF6" w14:textId="77777777" w:rsidR="005532DD" w:rsidRPr="00DA625F" w:rsidRDefault="005532DD" w:rsidP="00C45652">
            <w:pPr>
              <w:jc w:val="center"/>
              <w:rPr>
                <w:sz w:val="16"/>
                <w:szCs w:val="16"/>
              </w:rPr>
            </w:pPr>
            <w:r w:rsidRPr="00DA625F">
              <w:rPr>
                <w:sz w:val="16"/>
                <w:szCs w:val="16"/>
              </w:rPr>
              <w:t> </w:t>
            </w:r>
          </w:p>
        </w:tc>
        <w:tc>
          <w:tcPr>
            <w:tcW w:w="3180" w:type="dxa"/>
            <w:tcBorders>
              <w:top w:val="single" w:sz="8" w:space="0" w:color="auto"/>
              <w:left w:val="nil"/>
              <w:bottom w:val="single" w:sz="4" w:space="0" w:color="auto"/>
              <w:right w:val="single" w:sz="4" w:space="0" w:color="auto"/>
            </w:tcBorders>
            <w:shd w:val="clear" w:color="auto" w:fill="auto"/>
            <w:noWrap/>
            <w:vAlign w:val="bottom"/>
          </w:tcPr>
          <w:p w14:paraId="3EEE3933" w14:textId="77777777" w:rsidR="005532DD" w:rsidRPr="00DA625F" w:rsidRDefault="005532DD" w:rsidP="00C45652">
            <w:pPr>
              <w:rPr>
                <w:sz w:val="16"/>
                <w:szCs w:val="16"/>
              </w:rPr>
            </w:pPr>
            <w:r>
              <w:rPr>
                <w:sz w:val="16"/>
                <w:szCs w:val="16"/>
              </w:rPr>
              <w:t>778 500 180</w:t>
            </w:r>
          </w:p>
        </w:tc>
      </w:tr>
      <w:tr w:rsidR="005532DD" w:rsidRPr="00DA625F" w14:paraId="1385F45D" w14:textId="77777777" w:rsidTr="00C45652">
        <w:trPr>
          <w:trHeight w:val="264"/>
          <w:jc w:val="center"/>
        </w:trPr>
        <w:tc>
          <w:tcPr>
            <w:tcW w:w="3502" w:type="dxa"/>
            <w:tcBorders>
              <w:top w:val="nil"/>
              <w:left w:val="single" w:sz="8" w:space="0" w:color="auto"/>
              <w:bottom w:val="nil"/>
              <w:right w:val="single" w:sz="8" w:space="0" w:color="auto"/>
            </w:tcBorders>
            <w:shd w:val="clear" w:color="auto" w:fill="auto"/>
            <w:noWrap/>
            <w:vAlign w:val="bottom"/>
          </w:tcPr>
          <w:p w14:paraId="49D10C4E" w14:textId="77777777" w:rsidR="005532DD" w:rsidRPr="00DA625F" w:rsidRDefault="005532DD" w:rsidP="00C45652">
            <w:pPr>
              <w:rPr>
                <w:rFonts w:cs="Arial"/>
                <w:sz w:val="16"/>
                <w:szCs w:val="16"/>
              </w:rPr>
            </w:pPr>
            <w:r w:rsidRPr="00DA625F">
              <w:rPr>
                <w:rFonts w:cs="Arial"/>
                <w:sz w:val="16"/>
                <w:szCs w:val="16"/>
              </w:rPr>
              <w:t>okres Zlín, příspěvková organizace</w:t>
            </w:r>
          </w:p>
        </w:tc>
        <w:tc>
          <w:tcPr>
            <w:tcW w:w="1790" w:type="dxa"/>
            <w:tcBorders>
              <w:top w:val="nil"/>
              <w:left w:val="nil"/>
              <w:bottom w:val="single" w:sz="4" w:space="0" w:color="auto"/>
              <w:right w:val="single" w:sz="4" w:space="0" w:color="auto"/>
            </w:tcBorders>
            <w:shd w:val="clear" w:color="auto" w:fill="auto"/>
            <w:noWrap/>
            <w:vAlign w:val="bottom"/>
          </w:tcPr>
          <w:p w14:paraId="73D1F89B" w14:textId="77777777" w:rsidR="005532DD" w:rsidRPr="00DA625F" w:rsidRDefault="005532DD" w:rsidP="00C45652">
            <w:pPr>
              <w:rPr>
                <w:sz w:val="16"/>
                <w:szCs w:val="16"/>
              </w:rPr>
            </w:pPr>
            <w:r w:rsidRPr="00DA625F">
              <w:rPr>
                <w:sz w:val="16"/>
                <w:szCs w:val="16"/>
              </w:rPr>
              <w:t> </w:t>
            </w:r>
          </w:p>
        </w:tc>
        <w:tc>
          <w:tcPr>
            <w:tcW w:w="789" w:type="dxa"/>
            <w:tcBorders>
              <w:top w:val="nil"/>
              <w:left w:val="nil"/>
              <w:bottom w:val="single" w:sz="4" w:space="0" w:color="auto"/>
              <w:right w:val="single" w:sz="4" w:space="0" w:color="auto"/>
            </w:tcBorders>
            <w:shd w:val="clear" w:color="auto" w:fill="auto"/>
            <w:noWrap/>
            <w:vAlign w:val="bottom"/>
          </w:tcPr>
          <w:p w14:paraId="593B3E34" w14:textId="77777777" w:rsidR="005532DD" w:rsidRPr="00DA625F" w:rsidRDefault="005532DD" w:rsidP="00C45652">
            <w:pPr>
              <w:jc w:val="center"/>
              <w:rPr>
                <w:sz w:val="16"/>
                <w:szCs w:val="16"/>
              </w:rPr>
            </w:pPr>
            <w:r w:rsidRPr="00DA625F">
              <w:rPr>
                <w:sz w:val="16"/>
                <w:szCs w:val="16"/>
              </w:rPr>
              <w:t>75023997</w:t>
            </w:r>
          </w:p>
        </w:tc>
        <w:tc>
          <w:tcPr>
            <w:tcW w:w="3180" w:type="dxa"/>
            <w:tcBorders>
              <w:top w:val="nil"/>
              <w:left w:val="nil"/>
              <w:bottom w:val="single" w:sz="4" w:space="0" w:color="auto"/>
              <w:right w:val="single" w:sz="4" w:space="0" w:color="auto"/>
            </w:tcBorders>
            <w:shd w:val="clear" w:color="auto" w:fill="auto"/>
            <w:noWrap/>
            <w:vAlign w:val="bottom"/>
          </w:tcPr>
          <w:p w14:paraId="50CE404F" w14:textId="77777777" w:rsidR="005532DD" w:rsidRPr="00DA625F" w:rsidRDefault="0044796A" w:rsidP="00C45652">
            <w:pPr>
              <w:rPr>
                <w:rFonts w:cs="Arial"/>
                <w:color w:val="0000FF"/>
                <w:sz w:val="16"/>
                <w:szCs w:val="16"/>
                <w:u w:val="single"/>
              </w:rPr>
            </w:pPr>
            <w:hyperlink r:id="rId189" w:history="1">
              <w:r w:rsidR="005532DD" w:rsidRPr="00DA625F">
                <w:rPr>
                  <w:rFonts w:cs="Arial"/>
                  <w:color w:val="0000FF"/>
                  <w:sz w:val="16"/>
                  <w:u w:val="single"/>
                </w:rPr>
                <w:t>www.skolarackova.cz</w:t>
              </w:r>
            </w:hyperlink>
          </w:p>
        </w:tc>
      </w:tr>
      <w:tr w:rsidR="005532DD" w:rsidRPr="00DA625F" w14:paraId="412C50FE" w14:textId="77777777" w:rsidTr="00C45652">
        <w:trPr>
          <w:trHeight w:val="276"/>
          <w:jc w:val="center"/>
        </w:trPr>
        <w:tc>
          <w:tcPr>
            <w:tcW w:w="3502" w:type="dxa"/>
            <w:tcBorders>
              <w:top w:val="nil"/>
              <w:left w:val="single" w:sz="8" w:space="0" w:color="auto"/>
              <w:bottom w:val="nil"/>
              <w:right w:val="single" w:sz="8" w:space="0" w:color="auto"/>
            </w:tcBorders>
            <w:shd w:val="clear" w:color="auto" w:fill="auto"/>
            <w:noWrap/>
            <w:vAlign w:val="bottom"/>
          </w:tcPr>
          <w:p w14:paraId="14FC4936" w14:textId="77777777" w:rsidR="005532DD" w:rsidRPr="00DA625F" w:rsidRDefault="005532DD" w:rsidP="00C45652">
            <w:pPr>
              <w:rPr>
                <w:rFonts w:cs="Arial"/>
                <w:sz w:val="16"/>
                <w:szCs w:val="16"/>
              </w:rPr>
            </w:pPr>
            <w:r w:rsidRPr="00DA625F">
              <w:rPr>
                <w:rFonts w:cs="Arial"/>
                <w:sz w:val="16"/>
                <w:szCs w:val="16"/>
              </w:rPr>
              <w:t>Racková 64, 760 01 Zlín</w:t>
            </w:r>
          </w:p>
        </w:tc>
        <w:tc>
          <w:tcPr>
            <w:tcW w:w="1790" w:type="dxa"/>
            <w:tcBorders>
              <w:top w:val="nil"/>
              <w:left w:val="nil"/>
              <w:bottom w:val="single" w:sz="4" w:space="0" w:color="auto"/>
              <w:right w:val="single" w:sz="4" w:space="0" w:color="auto"/>
            </w:tcBorders>
            <w:shd w:val="clear" w:color="auto" w:fill="auto"/>
            <w:noWrap/>
            <w:vAlign w:val="bottom"/>
          </w:tcPr>
          <w:p w14:paraId="2D9163A7" w14:textId="77777777" w:rsidR="005532DD" w:rsidRPr="00DA625F" w:rsidRDefault="005532DD" w:rsidP="00C45652">
            <w:pPr>
              <w:rPr>
                <w:sz w:val="16"/>
                <w:szCs w:val="16"/>
              </w:rPr>
            </w:pPr>
            <w:r w:rsidRPr="00DA625F">
              <w:rPr>
                <w:sz w:val="16"/>
                <w:szCs w:val="16"/>
              </w:rPr>
              <w:t> </w:t>
            </w:r>
          </w:p>
        </w:tc>
        <w:tc>
          <w:tcPr>
            <w:tcW w:w="789" w:type="dxa"/>
            <w:tcBorders>
              <w:top w:val="nil"/>
              <w:left w:val="nil"/>
              <w:bottom w:val="single" w:sz="4" w:space="0" w:color="auto"/>
              <w:right w:val="single" w:sz="4" w:space="0" w:color="auto"/>
            </w:tcBorders>
            <w:shd w:val="clear" w:color="auto" w:fill="auto"/>
            <w:noWrap/>
            <w:vAlign w:val="bottom"/>
          </w:tcPr>
          <w:p w14:paraId="3DA8B8A3" w14:textId="77777777" w:rsidR="005532DD" w:rsidRPr="00DA625F" w:rsidRDefault="005532DD" w:rsidP="00C45652">
            <w:pPr>
              <w:jc w:val="center"/>
              <w:rPr>
                <w:sz w:val="16"/>
                <w:szCs w:val="16"/>
              </w:rPr>
            </w:pPr>
            <w:r w:rsidRPr="00DA625F">
              <w:rPr>
                <w:sz w:val="16"/>
                <w:szCs w:val="16"/>
              </w:rPr>
              <w:t> </w:t>
            </w:r>
          </w:p>
        </w:tc>
        <w:tc>
          <w:tcPr>
            <w:tcW w:w="3180" w:type="dxa"/>
            <w:tcBorders>
              <w:top w:val="nil"/>
              <w:left w:val="nil"/>
              <w:bottom w:val="single" w:sz="4" w:space="0" w:color="auto"/>
              <w:right w:val="single" w:sz="4" w:space="0" w:color="auto"/>
            </w:tcBorders>
            <w:shd w:val="clear" w:color="auto" w:fill="auto"/>
            <w:noWrap/>
            <w:vAlign w:val="bottom"/>
          </w:tcPr>
          <w:p w14:paraId="0CC01D2F" w14:textId="77777777" w:rsidR="005532DD" w:rsidRPr="00DA625F" w:rsidRDefault="0044796A" w:rsidP="00C45652">
            <w:pPr>
              <w:rPr>
                <w:rFonts w:cs="Arial"/>
                <w:color w:val="0000FF"/>
                <w:sz w:val="16"/>
                <w:szCs w:val="16"/>
                <w:u w:val="single"/>
              </w:rPr>
            </w:pPr>
            <w:hyperlink r:id="rId190" w:history="1">
              <w:r w:rsidR="005532DD" w:rsidRPr="00DA625F">
                <w:rPr>
                  <w:rFonts w:cs="Arial"/>
                  <w:color w:val="0000FF"/>
                  <w:sz w:val="16"/>
                  <w:u w:val="single"/>
                </w:rPr>
                <w:t>zsrac@zlinedu.cz</w:t>
              </w:r>
            </w:hyperlink>
          </w:p>
        </w:tc>
      </w:tr>
      <w:tr w:rsidR="005532DD" w:rsidRPr="00DA625F" w14:paraId="4910ACC0" w14:textId="77777777" w:rsidTr="00C45652">
        <w:trPr>
          <w:trHeight w:val="276"/>
          <w:jc w:val="center"/>
        </w:trPr>
        <w:tc>
          <w:tcPr>
            <w:tcW w:w="3502" w:type="dxa"/>
            <w:tcBorders>
              <w:top w:val="single" w:sz="8" w:space="0" w:color="auto"/>
              <w:left w:val="single" w:sz="8" w:space="0" w:color="auto"/>
              <w:bottom w:val="single" w:sz="8" w:space="0" w:color="auto"/>
              <w:right w:val="single" w:sz="8" w:space="0" w:color="auto"/>
            </w:tcBorders>
            <w:shd w:val="clear" w:color="auto" w:fill="FFFF99"/>
            <w:noWrap/>
            <w:vAlign w:val="bottom"/>
          </w:tcPr>
          <w:p w14:paraId="5C2BED99" w14:textId="77777777" w:rsidR="005532DD" w:rsidRPr="00DA625F" w:rsidRDefault="005532DD" w:rsidP="00C45652">
            <w:pPr>
              <w:rPr>
                <w:rFonts w:cs="Arial"/>
                <w:sz w:val="16"/>
                <w:szCs w:val="16"/>
              </w:rPr>
            </w:pPr>
            <w:r w:rsidRPr="00DA625F">
              <w:rPr>
                <w:rFonts w:cs="Arial"/>
                <w:sz w:val="16"/>
                <w:szCs w:val="16"/>
              </w:rPr>
              <w:t>Základní škola a Mateřská škola Sazovice,</w:t>
            </w:r>
          </w:p>
        </w:tc>
        <w:tc>
          <w:tcPr>
            <w:tcW w:w="1790" w:type="dxa"/>
            <w:tcBorders>
              <w:top w:val="single" w:sz="8" w:space="0" w:color="auto"/>
              <w:left w:val="nil"/>
              <w:bottom w:val="single" w:sz="4" w:space="0" w:color="auto"/>
              <w:right w:val="single" w:sz="4" w:space="0" w:color="auto"/>
            </w:tcBorders>
            <w:shd w:val="clear" w:color="auto" w:fill="CCFFCC"/>
            <w:noWrap/>
            <w:vAlign w:val="bottom"/>
          </w:tcPr>
          <w:p w14:paraId="1C46F1CF" w14:textId="77777777" w:rsidR="005532DD" w:rsidRPr="00DA625F" w:rsidRDefault="005532DD" w:rsidP="00C45652">
            <w:pPr>
              <w:rPr>
                <w:b/>
                <w:bCs/>
                <w:sz w:val="16"/>
                <w:szCs w:val="16"/>
              </w:rPr>
            </w:pPr>
            <w:r>
              <w:rPr>
                <w:b/>
                <w:bCs/>
                <w:sz w:val="16"/>
                <w:szCs w:val="16"/>
              </w:rPr>
              <w:t>Mgr. Velísková Věra</w:t>
            </w:r>
          </w:p>
        </w:tc>
        <w:tc>
          <w:tcPr>
            <w:tcW w:w="789" w:type="dxa"/>
            <w:tcBorders>
              <w:top w:val="single" w:sz="8" w:space="0" w:color="auto"/>
              <w:left w:val="nil"/>
              <w:bottom w:val="single" w:sz="4" w:space="0" w:color="auto"/>
              <w:right w:val="single" w:sz="4" w:space="0" w:color="auto"/>
            </w:tcBorders>
            <w:shd w:val="clear" w:color="auto" w:fill="auto"/>
            <w:noWrap/>
            <w:vAlign w:val="bottom"/>
          </w:tcPr>
          <w:p w14:paraId="68B742E7" w14:textId="77777777" w:rsidR="005532DD" w:rsidRPr="00DA625F" w:rsidRDefault="005532DD" w:rsidP="00C45652">
            <w:pPr>
              <w:jc w:val="center"/>
              <w:rPr>
                <w:sz w:val="16"/>
                <w:szCs w:val="16"/>
              </w:rPr>
            </w:pPr>
            <w:r w:rsidRPr="00DA625F">
              <w:rPr>
                <w:sz w:val="16"/>
                <w:szCs w:val="16"/>
              </w:rPr>
              <w:t> </w:t>
            </w:r>
          </w:p>
        </w:tc>
        <w:tc>
          <w:tcPr>
            <w:tcW w:w="3180" w:type="dxa"/>
            <w:tcBorders>
              <w:top w:val="single" w:sz="8" w:space="0" w:color="auto"/>
              <w:left w:val="nil"/>
              <w:bottom w:val="single" w:sz="4" w:space="0" w:color="auto"/>
              <w:right w:val="single" w:sz="4" w:space="0" w:color="auto"/>
            </w:tcBorders>
            <w:shd w:val="clear" w:color="auto" w:fill="auto"/>
            <w:noWrap/>
            <w:vAlign w:val="bottom"/>
          </w:tcPr>
          <w:p w14:paraId="598E744E" w14:textId="77777777" w:rsidR="005532DD" w:rsidRPr="00DA625F" w:rsidRDefault="005532DD" w:rsidP="00C45652">
            <w:pPr>
              <w:rPr>
                <w:sz w:val="16"/>
                <w:szCs w:val="16"/>
              </w:rPr>
            </w:pPr>
            <w:r w:rsidRPr="00DA625F">
              <w:rPr>
                <w:sz w:val="16"/>
                <w:szCs w:val="16"/>
              </w:rPr>
              <w:t>577 121 421</w:t>
            </w:r>
          </w:p>
        </w:tc>
      </w:tr>
      <w:tr w:rsidR="005532DD" w:rsidRPr="00DA625F" w14:paraId="31B54972" w14:textId="77777777" w:rsidTr="00C45652">
        <w:trPr>
          <w:trHeight w:val="264"/>
          <w:jc w:val="center"/>
        </w:trPr>
        <w:tc>
          <w:tcPr>
            <w:tcW w:w="3502" w:type="dxa"/>
            <w:tcBorders>
              <w:top w:val="nil"/>
              <w:left w:val="single" w:sz="8" w:space="0" w:color="auto"/>
              <w:bottom w:val="nil"/>
              <w:right w:val="single" w:sz="8" w:space="0" w:color="auto"/>
            </w:tcBorders>
            <w:shd w:val="clear" w:color="auto" w:fill="auto"/>
            <w:noWrap/>
            <w:vAlign w:val="bottom"/>
          </w:tcPr>
          <w:p w14:paraId="1FC0287B" w14:textId="77777777" w:rsidR="005532DD" w:rsidRPr="00DA625F" w:rsidRDefault="005532DD" w:rsidP="00C45652">
            <w:pPr>
              <w:rPr>
                <w:rFonts w:cs="Arial"/>
                <w:sz w:val="16"/>
                <w:szCs w:val="16"/>
              </w:rPr>
            </w:pPr>
            <w:r w:rsidRPr="00DA625F">
              <w:rPr>
                <w:rFonts w:cs="Arial"/>
                <w:sz w:val="16"/>
                <w:szCs w:val="16"/>
              </w:rPr>
              <w:t>okres Zlín, příspěvková organizace</w:t>
            </w:r>
          </w:p>
        </w:tc>
        <w:tc>
          <w:tcPr>
            <w:tcW w:w="1790" w:type="dxa"/>
            <w:tcBorders>
              <w:top w:val="nil"/>
              <w:left w:val="nil"/>
              <w:bottom w:val="single" w:sz="4" w:space="0" w:color="auto"/>
              <w:right w:val="single" w:sz="4" w:space="0" w:color="auto"/>
            </w:tcBorders>
            <w:shd w:val="clear" w:color="auto" w:fill="auto"/>
            <w:noWrap/>
            <w:vAlign w:val="bottom"/>
          </w:tcPr>
          <w:p w14:paraId="29DDAB49" w14:textId="77777777" w:rsidR="005532DD" w:rsidRPr="00DA625F" w:rsidRDefault="005532DD" w:rsidP="00C45652">
            <w:pPr>
              <w:rPr>
                <w:sz w:val="16"/>
                <w:szCs w:val="16"/>
              </w:rPr>
            </w:pPr>
            <w:r w:rsidRPr="00DA625F">
              <w:rPr>
                <w:sz w:val="16"/>
                <w:szCs w:val="16"/>
              </w:rPr>
              <w:t> </w:t>
            </w:r>
          </w:p>
        </w:tc>
        <w:tc>
          <w:tcPr>
            <w:tcW w:w="789" w:type="dxa"/>
            <w:tcBorders>
              <w:top w:val="nil"/>
              <w:left w:val="nil"/>
              <w:bottom w:val="single" w:sz="4" w:space="0" w:color="auto"/>
              <w:right w:val="single" w:sz="4" w:space="0" w:color="auto"/>
            </w:tcBorders>
            <w:shd w:val="clear" w:color="auto" w:fill="auto"/>
            <w:noWrap/>
            <w:vAlign w:val="bottom"/>
          </w:tcPr>
          <w:p w14:paraId="3800D6A1" w14:textId="77777777" w:rsidR="005532DD" w:rsidRPr="00DA625F" w:rsidRDefault="005532DD" w:rsidP="00C45652">
            <w:pPr>
              <w:jc w:val="center"/>
              <w:rPr>
                <w:sz w:val="16"/>
                <w:szCs w:val="16"/>
              </w:rPr>
            </w:pPr>
            <w:r w:rsidRPr="00DA625F">
              <w:rPr>
                <w:sz w:val="16"/>
                <w:szCs w:val="16"/>
              </w:rPr>
              <w:t>75023067</w:t>
            </w:r>
          </w:p>
        </w:tc>
        <w:tc>
          <w:tcPr>
            <w:tcW w:w="3180" w:type="dxa"/>
            <w:tcBorders>
              <w:top w:val="nil"/>
              <w:left w:val="nil"/>
              <w:bottom w:val="single" w:sz="4" w:space="0" w:color="auto"/>
              <w:right w:val="single" w:sz="4" w:space="0" w:color="auto"/>
            </w:tcBorders>
            <w:shd w:val="clear" w:color="auto" w:fill="auto"/>
            <w:noWrap/>
            <w:vAlign w:val="bottom"/>
          </w:tcPr>
          <w:p w14:paraId="1336A06E" w14:textId="77777777" w:rsidR="005532DD" w:rsidRPr="00DA625F" w:rsidRDefault="0044796A" w:rsidP="00C45652">
            <w:pPr>
              <w:rPr>
                <w:rFonts w:cs="Arial"/>
                <w:color w:val="0000FF"/>
                <w:sz w:val="16"/>
                <w:szCs w:val="16"/>
                <w:u w:val="single"/>
              </w:rPr>
            </w:pPr>
            <w:hyperlink r:id="rId191" w:history="1">
              <w:r w:rsidR="005532DD" w:rsidRPr="00DA625F">
                <w:rPr>
                  <w:rFonts w:cs="Arial"/>
                  <w:color w:val="0000FF"/>
                  <w:sz w:val="16"/>
                  <w:u w:val="single"/>
                </w:rPr>
                <w:t>www.sazovickaskolicka.ic.cz</w:t>
              </w:r>
            </w:hyperlink>
          </w:p>
        </w:tc>
      </w:tr>
      <w:tr w:rsidR="005532DD" w:rsidRPr="00DA625F" w14:paraId="56B7D72D" w14:textId="77777777" w:rsidTr="00C45652">
        <w:trPr>
          <w:trHeight w:val="276"/>
          <w:jc w:val="center"/>
        </w:trPr>
        <w:tc>
          <w:tcPr>
            <w:tcW w:w="3502" w:type="dxa"/>
            <w:tcBorders>
              <w:top w:val="nil"/>
              <w:left w:val="single" w:sz="8" w:space="0" w:color="auto"/>
              <w:bottom w:val="nil"/>
              <w:right w:val="single" w:sz="8" w:space="0" w:color="auto"/>
            </w:tcBorders>
            <w:shd w:val="clear" w:color="auto" w:fill="auto"/>
            <w:noWrap/>
            <w:vAlign w:val="bottom"/>
          </w:tcPr>
          <w:p w14:paraId="12CF57B5" w14:textId="77777777" w:rsidR="005532DD" w:rsidRPr="00DA625F" w:rsidRDefault="005532DD" w:rsidP="00C45652">
            <w:pPr>
              <w:rPr>
                <w:rFonts w:cs="Arial"/>
                <w:sz w:val="16"/>
                <w:szCs w:val="16"/>
              </w:rPr>
            </w:pPr>
            <w:r w:rsidRPr="00DA625F">
              <w:rPr>
                <w:rFonts w:cs="Arial"/>
                <w:sz w:val="16"/>
                <w:szCs w:val="16"/>
              </w:rPr>
              <w:t xml:space="preserve">Sazovice 78, 763 01 </w:t>
            </w:r>
            <w:smartTag w:uri="urn:schemas-microsoft-com:office:smarttags" w:element="PersonName">
              <w:r w:rsidRPr="00DA625F">
                <w:rPr>
                  <w:rFonts w:cs="Arial"/>
                  <w:sz w:val="16"/>
                  <w:szCs w:val="16"/>
                </w:rPr>
                <w:t>Mysločovice</w:t>
              </w:r>
            </w:smartTag>
          </w:p>
        </w:tc>
        <w:tc>
          <w:tcPr>
            <w:tcW w:w="1790" w:type="dxa"/>
            <w:tcBorders>
              <w:top w:val="nil"/>
              <w:left w:val="nil"/>
              <w:bottom w:val="single" w:sz="4" w:space="0" w:color="auto"/>
              <w:right w:val="single" w:sz="4" w:space="0" w:color="auto"/>
            </w:tcBorders>
            <w:shd w:val="clear" w:color="auto" w:fill="auto"/>
            <w:noWrap/>
            <w:vAlign w:val="bottom"/>
          </w:tcPr>
          <w:p w14:paraId="3764848F" w14:textId="77777777" w:rsidR="005532DD" w:rsidRPr="00DA625F" w:rsidRDefault="005532DD" w:rsidP="00C45652">
            <w:pPr>
              <w:rPr>
                <w:sz w:val="16"/>
                <w:szCs w:val="16"/>
              </w:rPr>
            </w:pPr>
            <w:r w:rsidRPr="00DA625F">
              <w:rPr>
                <w:sz w:val="16"/>
                <w:szCs w:val="16"/>
              </w:rPr>
              <w:t> </w:t>
            </w:r>
          </w:p>
        </w:tc>
        <w:tc>
          <w:tcPr>
            <w:tcW w:w="789" w:type="dxa"/>
            <w:tcBorders>
              <w:top w:val="nil"/>
              <w:left w:val="nil"/>
              <w:bottom w:val="single" w:sz="4" w:space="0" w:color="auto"/>
              <w:right w:val="single" w:sz="4" w:space="0" w:color="auto"/>
            </w:tcBorders>
            <w:shd w:val="clear" w:color="auto" w:fill="auto"/>
            <w:noWrap/>
            <w:vAlign w:val="bottom"/>
          </w:tcPr>
          <w:p w14:paraId="263E3891" w14:textId="77777777" w:rsidR="005532DD" w:rsidRPr="00DA625F" w:rsidRDefault="005532DD" w:rsidP="00C45652">
            <w:pPr>
              <w:jc w:val="center"/>
              <w:rPr>
                <w:sz w:val="16"/>
                <w:szCs w:val="16"/>
              </w:rPr>
            </w:pPr>
            <w:r w:rsidRPr="00DA625F">
              <w:rPr>
                <w:sz w:val="16"/>
                <w:szCs w:val="16"/>
              </w:rPr>
              <w:t> </w:t>
            </w:r>
          </w:p>
        </w:tc>
        <w:tc>
          <w:tcPr>
            <w:tcW w:w="3180" w:type="dxa"/>
            <w:tcBorders>
              <w:top w:val="nil"/>
              <w:left w:val="nil"/>
              <w:bottom w:val="single" w:sz="4" w:space="0" w:color="auto"/>
              <w:right w:val="single" w:sz="4" w:space="0" w:color="auto"/>
            </w:tcBorders>
            <w:shd w:val="clear" w:color="auto" w:fill="auto"/>
            <w:noWrap/>
            <w:vAlign w:val="bottom"/>
          </w:tcPr>
          <w:p w14:paraId="3C0CEB9E" w14:textId="77777777" w:rsidR="005532DD" w:rsidRPr="00DA625F" w:rsidRDefault="0044796A" w:rsidP="00C45652">
            <w:pPr>
              <w:rPr>
                <w:rFonts w:cs="Arial"/>
                <w:color w:val="0000FF"/>
                <w:sz w:val="16"/>
                <w:szCs w:val="16"/>
                <w:u w:val="single"/>
              </w:rPr>
            </w:pPr>
            <w:hyperlink r:id="rId192" w:history="1">
              <w:r w:rsidR="005532DD" w:rsidRPr="00DA625F">
                <w:rPr>
                  <w:rFonts w:cs="Arial"/>
                  <w:color w:val="0000FF"/>
                  <w:sz w:val="16"/>
                  <w:u w:val="single"/>
                </w:rPr>
                <w:t>reditelna@zssazovice.cz</w:t>
              </w:r>
            </w:hyperlink>
          </w:p>
        </w:tc>
      </w:tr>
      <w:tr w:rsidR="005532DD" w:rsidRPr="00DA625F" w14:paraId="54DC5F48" w14:textId="77777777" w:rsidTr="00C45652">
        <w:trPr>
          <w:trHeight w:val="276"/>
          <w:jc w:val="center"/>
        </w:trPr>
        <w:tc>
          <w:tcPr>
            <w:tcW w:w="3502" w:type="dxa"/>
            <w:tcBorders>
              <w:top w:val="single" w:sz="8" w:space="0" w:color="auto"/>
              <w:left w:val="single" w:sz="8" w:space="0" w:color="auto"/>
              <w:bottom w:val="single" w:sz="8" w:space="0" w:color="auto"/>
              <w:right w:val="single" w:sz="8" w:space="0" w:color="auto"/>
            </w:tcBorders>
            <w:shd w:val="clear" w:color="auto" w:fill="FFFF99"/>
            <w:noWrap/>
            <w:vAlign w:val="bottom"/>
          </w:tcPr>
          <w:p w14:paraId="65C6BDD3" w14:textId="77777777" w:rsidR="005532DD" w:rsidRPr="00DA625F" w:rsidRDefault="005532DD" w:rsidP="00C45652">
            <w:pPr>
              <w:rPr>
                <w:rFonts w:cs="Arial"/>
                <w:sz w:val="16"/>
                <w:szCs w:val="16"/>
              </w:rPr>
            </w:pPr>
            <w:r w:rsidRPr="00DA625F">
              <w:rPr>
                <w:rFonts w:cs="Arial"/>
                <w:sz w:val="16"/>
                <w:szCs w:val="16"/>
              </w:rPr>
              <w:t xml:space="preserve">Základní škola a Mateřská škola </w:t>
            </w:r>
            <w:smartTag w:uri="urn:schemas-microsoft-com:office:smarttags" w:element="PersonName">
              <w:r w:rsidRPr="00DA625F">
                <w:rPr>
                  <w:rFonts w:cs="Arial"/>
                  <w:sz w:val="16"/>
                  <w:szCs w:val="16"/>
                </w:rPr>
                <w:t>Tečovice</w:t>
              </w:r>
            </w:smartTag>
            <w:r w:rsidRPr="00DA625F">
              <w:rPr>
                <w:rFonts w:cs="Arial"/>
                <w:sz w:val="16"/>
                <w:szCs w:val="16"/>
              </w:rPr>
              <w:t>,</w:t>
            </w:r>
          </w:p>
        </w:tc>
        <w:tc>
          <w:tcPr>
            <w:tcW w:w="1790" w:type="dxa"/>
            <w:tcBorders>
              <w:top w:val="single" w:sz="8" w:space="0" w:color="auto"/>
              <w:left w:val="nil"/>
              <w:bottom w:val="single" w:sz="4" w:space="0" w:color="auto"/>
              <w:right w:val="single" w:sz="4" w:space="0" w:color="auto"/>
            </w:tcBorders>
            <w:shd w:val="clear" w:color="auto" w:fill="CCFFCC"/>
            <w:noWrap/>
            <w:vAlign w:val="bottom"/>
          </w:tcPr>
          <w:p w14:paraId="146D37C0" w14:textId="77777777" w:rsidR="005532DD" w:rsidRPr="00DA625F" w:rsidRDefault="005532DD" w:rsidP="00C45652">
            <w:pPr>
              <w:rPr>
                <w:b/>
                <w:bCs/>
                <w:sz w:val="16"/>
                <w:szCs w:val="16"/>
              </w:rPr>
            </w:pPr>
            <w:r w:rsidRPr="00DA625F">
              <w:rPr>
                <w:b/>
                <w:bCs/>
                <w:sz w:val="16"/>
                <w:szCs w:val="16"/>
              </w:rPr>
              <w:t xml:space="preserve">Mgr. </w:t>
            </w:r>
            <w:r>
              <w:rPr>
                <w:b/>
                <w:bCs/>
                <w:sz w:val="16"/>
                <w:szCs w:val="16"/>
              </w:rPr>
              <w:t>Zapletalová Marie</w:t>
            </w:r>
          </w:p>
        </w:tc>
        <w:tc>
          <w:tcPr>
            <w:tcW w:w="789" w:type="dxa"/>
            <w:tcBorders>
              <w:top w:val="single" w:sz="8" w:space="0" w:color="auto"/>
              <w:left w:val="nil"/>
              <w:bottom w:val="single" w:sz="4" w:space="0" w:color="auto"/>
              <w:right w:val="single" w:sz="4" w:space="0" w:color="auto"/>
            </w:tcBorders>
            <w:shd w:val="clear" w:color="auto" w:fill="auto"/>
            <w:noWrap/>
            <w:vAlign w:val="bottom"/>
          </w:tcPr>
          <w:p w14:paraId="3D006A09" w14:textId="77777777" w:rsidR="005532DD" w:rsidRPr="00DA625F" w:rsidRDefault="005532DD" w:rsidP="00C45652">
            <w:pPr>
              <w:jc w:val="center"/>
              <w:rPr>
                <w:sz w:val="16"/>
                <w:szCs w:val="16"/>
              </w:rPr>
            </w:pPr>
            <w:r w:rsidRPr="00DA625F">
              <w:rPr>
                <w:sz w:val="16"/>
                <w:szCs w:val="16"/>
              </w:rPr>
              <w:t> </w:t>
            </w:r>
          </w:p>
        </w:tc>
        <w:tc>
          <w:tcPr>
            <w:tcW w:w="3180" w:type="dxa"/>
            <w:tcBorders>
              <w:top w:val="single" w:sz="8" w:space="0" w:color="auto"/>
              <w:left w:val="nil"/>
              <w:bottom w:val="single" w:sz="4" w:space="0" w:color="auto"/>
              <w:right w:val="single" w:sz="4" w:space="0" w:color="auto"/>
            </w:tcBorders>
            <w:shd w:val="clear" w:color="auto" w:fill="auto"/>
            <w:noWrap/>
            <w:vAlign w:val="bottom"/>
          </w:tcPr>
          <w:p w14:paraId="53F0B854" w14:textId="77777777" w:rsidR="005532DD" w:rsidRPr="00DA625F" w:rsidRDefault="005532DD" w:rsidP="00C45652">
            <w:pPr>
              <w:rPr>
                <w:sz w:val="16"/>
                <w:szCs w:val="16"/>
              </w:rPr>
            </w:pPr>
            <w:r w:rsidRPr="00DA625F">
              <w:rPr>
                <w:sz w:val="16"/>
                <w:szCs w:val="16"/>
              </w:rPr>
              <w:t>577 103 784</w:t>
            </w:r>
          </w:p>
        </w:tc>
      </w:tr>
      <w:tr w:rsidR="005532DD" w:rsidRPr="00DA625F" w14:paraId="0583BEB3" w14:textId="77777777" w:rsidTr="00C45652">
        <w:trPr>
          <w:trHeight w:val="264"/>
          <w:jc w:val="center"/>
        </w:trPr>
        <w:tc>
          <w:tcPr>
            <w:tcW w:w="3502" w:type="dxa"/>
            <w:tcBorders>
              <w:top w:val="nil"/>
              <w:left w:val="single" w:sz="8" w:space="0" w:color="auto"/>
              <w:bottom w:val="nil"/>
              <w:right w:val="single" w:sz="8" w:space="0" w:color="auto"/>
            </w:tcBorders>
            <w:shd w:val="clear" w:color="auto" w:fill="auto"/>
            <w:noWrap/>
            <w:vAlign w:val="bottom"/>
          </w:tcPr>
          <w:p w14:paraId="25403529" w14:textId="77777777" w:rsidR="005532DD" w:rsidRPr="00DA625F" w:rsidRDefault="005532DD" w:rsidP="00C45652">
            <w:pPr>
              <w:rPr>
                <w:rFonts w:cs="Arial"/>
                <w:sz w:val="16"/>
                <w:szCs w:val="16"/>
              </w:rPr>
            </w:pPr>
            <w:r w:rsidRPr="00DA625F">
              <w:rPr>
                <w:rFonts w:cs="Arial"/>
                <w:sz w:val="16"/>
                <w:szCs w:val="16"/>
              </w:rPr>
              <w:t>příspěvková organizace</w:t>
            </w:r>
          </w:p>
        </w:tc>
        <w:tc>
          <w:tcPr>
            <w:tcW w:w="1790" w:type="dxa"/>
            <w:tcBorders>
              <w:top w:val="nil"/>
              <w:left w:val="nil"/>
              <w:bottom w:val="single" w:sz="4" w:space="0" w:color="auto"/>
              <w:right w:val="single" w:sz="4" w:space="0" w:color="auto"/>
            </w:tcBorders>
            <w:shd w:val="clear" w:color="auto" w:fill="auto"/>
            <w:noWrap/>
            <w:vAlign w:val="bottom"/>
          </w:tcPr>
          <w:p w14:paraId="2B441DDE" w14:textId="77777777" w:rsidR="005532DD" w:rsidRPr="00DA625F" w:rsidRDefault="005532DD" w:rsidP="00C45652">
            <w:pPr>
              <w:rPr>
                <w:sz w:val="16"/>
                <w:szCs w:val="16"/>
              </w:rPr>
            </w:pPr>
            <w:r w:rsidRPr="00DA625F">
              <w:rPr>
                <w:sz w:val="16"/>
                <w:szCs w:val="16"/>
              </w:rPr>
              <w:t> </w:t>
            </w:r>
          </w:p>
        </w:tc>
        <w:tc>
          <w:tcPr>
            <w:tcW w:w="789" w:type="dxa"/>
            <w:tcBorders>
              <w:top w:val="nil"/>
              <w:left w:val="nil"/>
              <w:bottom w:val="single" w:sz="4" w:space="0" w:color="auto"/>
              <w:right w:val="single" w:sz="4" w:space="0" w:color="auto"/>
            </w:tcBorders>
            <w:shd w:val="clear" w:color="auto" w:fill="auto"/>
            <w:noWrap/>
            <w:vAlign w:val="bottom"/>
          </w:tcPr>
          <w:p w14:paraId="6F3A9B6C" w14:textId="77777777" w:rsidR="005532DD" w:rsidRPr="00DA625F" w:rsidRDefault="005532DD" w:rsidP="00C45652">
            <w:pPr>
              <w:jc w:val="center"/>
              <w:rPr>
                <w:sz w:val="16"/>
                <w:szCs w:val="16"/>
              </w:rPr>
            </w:pPr>
            <w:r w:rsidRPr="00DA625F">
              <w:rPr>
                <w:sz w:val="16"/>
                <w:szCs w:val="16"/>
              </w:rPr>
              <w:t>75023679</w:t>
            </w:r>
          </w:p>
        </w:tc>
        <w:tc>
          <w:tcPr>
            <w:tcW w:w="3180" w:type="dxa"/>
            <w:tcBorders>
              <w:top w:val="nil"/>
              <w:left w:val="nil"/>
              <w:bottom w:val="single" w:sz="4" w:space="0" w:color="auto"/>
              <w:right w:val="single" w:sz="4" w:space="0" w:color="auto"/>
            </w:tcBorders>
            <w:shd w:val="clear" w:color="auto" w:fill="auto"/>
            <w:noWrap/>
            <w:vAlign w:val="bottom"/>
          </w:tcPr>
          <w:p w14:paraId="36696CE8" w14:textId="77777777" w:rsidR="005532DD" w:rsidRPr="00DA625F" w:rsidRDefault="0044796A" w:rsidP="00C45652">
            <w:pPr>
              <w:rPr>
                <w:rFonts w:cs="Arial"/>
                <w:color w:val="0000FF"/>
                <w:sz w:val="16"/>
                <w:szCs w:val="16"/>
                <w:u w:val="single"/>
              </w:rPr>
            </w:pPr>
            <w:hyperlink r:id="rId193" w:history="1">
              <w:r w:rsidR="005532DD" w:rsidRPr="00DA625F">
                <w:rPr>
                  <w:rFonts w:cs="Arial"/>
                  <w:color w:val="0000FF"/>
                  <w:sz w:val="16"/>
                  <w:u w:val="single"/>
                </w:rPr>
                <w:t>www.zstecovice.cz</w:t>
              </w:r>
            </w:hyperlink>
          </w:p>
        </w:tc>
      </w:tr>
      <w:tr w:rsidR="005532DD" w:rsidRPr="00DA625F" w14:paraId="6A7A0005" w14:textId="77777777" w:rsidTr="00C45652">
        <w:trPr>
          <w:trHeight w:val="276"/>
          <w:jc w:val="center"/>
        </w:trPr>
        <w:tc>
          <w:tcPr>
            <w:tcW w:w="3502" w:type="dxa"/>
            <w:tcBorders>
              <w:top w:val="nil"/>
              <w:left w:val="single" w:sz="8" w:space="0" w:color="auto"/>
              <w:bottom w:val="nil"/>
              <w:right w:val="single" w:sz="8" w:space="0" w:color="auto"/>
            </w:tcBorders>
            <w:shd w:val="clear" w:color="auto" w:fill="auto"/>
            <w:noWrap/>
            <w:vAlign w:val="bottom"/>
          </w:tcPr>
          <w:p w14:paraId="2A379845" w14:textId="77777777" w:rsidR="005532DD" w:rsidRPr="00DA625F" w:rsidRDefault="005532DD" w:rsidP="00C45652">
            <w:pPr>
              <w:rPr>
                <w:rFonts w:cs="Arial"/>
                <w:sz w:val="16"/>
                <w:szCs w:val="16"/>
              </w:rPr>
            </w:pPr>
            <w:smartTag w:uri="urn:schemas-microsoft-com:office:smarttags" w:element="PersonName">
              <w:r w:rsidRPr="00DA625F">
                <w:rPr>
                  <w:rFonts w:cs="Arial"/>
                  <w:sz w:val="16"/>
                  <w:szCs w:val="16"/>
                </w:rPr>
                <w:t>Tečovice</w:t>
              </w:r>
            </w:smartTag>
            <w:r w:rsidRPr="00DA625F">
              <w:rPr>
                <w:rFonts w:cs="Arial"/>
                <w:sz w:val="16"/>
                <w:szCs w:val="16"/>
              </w:rPr>
              <w:t xml:space="preserve"> 112, 763 02 Zlín 4</w:t>
            </w:r>
          </w:p>
        </w:tc>
        <w:tc>
          <w:tcPr>
            <w:tcW w:w="1790" w:type="dxa"/>
            <w:tcBorders>
              <w:top w:val="nil"/>
              <w:left w:val="nil"/>
              <w:bottom w:val="single" w:sz="4" w:space="0" w:color="auto"/>
              <w:right w:val="single" w:sz="4" w:space="0" w:color="auto"/>
            </w:tcBorders>
            <w:shd w:val="clear" w:color="auto" w:fill="auto"/>
            <w:noWrap/>
            <w:vAlign w:val="bottom"/>
          </w:tcPr>
          <w:p w14:paraId="31D94E3B" w14:textId="77777777" w:rsidR="005532DD" w:rsidRPr="00DA625F" w:rsidRDefault="005532DD" w:rsidP="00C45652">
            <w:pPr>
              <w:rPr>
                <w:sz w:val="16"/>
                <w:szCs w:val="16"/>
              </w:rPr>
            </w:pPr>
            <w:r w:rsidRPr="00DA625F">
              <w:rPr>
                <w:sz w:val="16"/>
                <w:szCs w:val="16"/>
              </w:rPr>
              <w:t> </w:t>
            </w:r>
          </w:p>
        </w:tc>
        <w:tc>
          <w:tcPr>
            <w:tcW w:w="789" w:type="dxa"/>
            <w:tcBorders>
              <w:top w:val="nil"/>
              <w:left w:val="nil"/>
              <w:bottom w:val="single" w:sz="4" w:space="0" w:color="auto"/>
              <w:right w:val="single" w:sz="4" w:space="0" w:color="auto"/>
            </w:tcBorders>
            <w:shd w:val="clear" w:color="auto" w:fill="auto"/>
            <w:noWrap/>
            <w:vAlign w:val="bottom"/>
          </w:tcPr>
          <w:p w14:paraId="789B0BFD" w14:textId="77777777" w:rsidR="005532DD" w:rsidRPr="00DA625F" w:rsidRDefault="005532DD" w:rsidP="00C45652">
            <w:pPr>
              <w:jc w:val="center"/>
              <w:rPr>
                <w:sz w:val="16"/>
                <w:szCs w:val="16"/>
              </w:rPr>
            </w:pPr>
            <w:r w:rsidRPr="00DA625F">
              <w:rPr>
                <w:sz w:val="16"/>
                <w:szCs w:val="16"/>
              </w:rPr>
              <w:t> </w:t>
            </w:r>
          </w:p>
        </w:tc>
        <w:tc>
          <w:tcPr>
            <w:tcW w:w="3180" w:type="dxa"/>
            <w:tcBorders>
              <w:top w:val="nil"/>
              <w:left w:val="nil"/>
              <w:bottom w:val="single" w:sz="4" w:space="0" w:color="auto"/>
              <w:right w:val="single" w:sz="4" w:space="0" w:color="auto"/>
            </w:tcBorders>
            <w:shd w:val="clear" w:color="auto" w:fill="auto"/>
            <w:noWrap/>
            <w:vAlign w:val="bottom"/>
          </w:tcPr>
          <w:p w14:paraId="6F27F1F4" w14:textId="77777777" w:rsidR="005532DD" w:rsidRPr="00DA625F" w:rsidRDefault="0044796A" w:rsidP="00C45652">
            <w:pPr>
              <w:rPr>
                <w:rFonts w:cs="Arial"/>
                <w:color w:val="0000FF"/>
                <w:sz w:val="16"/>
                <w:szCs w:val="16"/>
                <w:u w:val="single"/>
              </w:rPr>
            </w:pPr>
            <w:hyperlink r:id="rId194" w:history="1">
              <w:r w:rsidR="005532DD" w:rsidRPr="00DA625F">
                <w:rPr>
                  <w:rFonts w:cs="Arial"/>
                  <w:color w:val="0000FF"/>
                  <w:sz w:val="16"/>
                  <w:u w:val="single"/>
                </w:rPr>
                <w:t>skola@zstecovice.cz</w:t>
              </w:r>
            </w:hyperlink>
          </w:p>
        </w:tc>
      </w:tr>
      <w:tr w:rsidR="005532DD" w:rsidRPr="00DA625F" w14:paraId="36C90894" w14:textId="77777777" w:rsidTr="00C45652">
        <w:trPr>
          <w:trHeight w:val="276"/>
          <w:jc w:val="center"/>
        </w:trPr>
        <w:tc>
          <w:tcPr>
            <w:tcW w:w="3502" w:type="dxa"/>
            <w:tcBorders>
              <w:top w:val="single" w:sz="8" w:space="0" w:color="auto"/>
              <w:left w:val="single" w:sz="8" w:space="0" w:color="auto"/>
              <w:bottom w:val="single" w:sz="8" w:space="0" w:color="auto"/>
              <w:right w:val="single" w:sz="8" w:space="0" w:color="auto"/>
            </w:tcBorders>
            <w:shd w:val="clear" w:color="auto" w:fill="FFFF99"/>
            <w:noWrap/>
            <w:vAlign w:val="bottom"/>
          </w:tcPr>
          <w:p w14:paraId="655FACAF" w14:textId="77777777" w:rsidR="005532DD" w:rsidRPr="00DA625F" w:rsidRDefault="005532DD" w:rsidP="00C45652">
            <w:pPr>
              <w:rPr>
                <w:rFonts w:cs="Arial"/>
                <w:sz w:val="16"/>
                <w:szCs w:val="16"/>
              </w:rPr>
            </w:pPr>
            <w:r w:rsidRPr="00DA625F">
              <w:rPr>
                <w:rFonts w:cs="Arial"/>
                <w:sz w:val="16"/>
                <w:szCs w:val="16"/>
              </w:rPr>
              <w:t>Základní škola Velký Ořechov, okres Zlín,</w:t>
            </w:r>
          </w:p>
        </w:tc>
        <w:tc>
          <w:tcPr>
            <w:tcW w:w="1790" w:type="dxa"/>
            <w:tcBorders>
              <w:top w:val="single" w:sz="8" w:space="0" w:color="auto"/>
              <w:left w:val="nil"/>
              <w:bottom w:val="single" w:sz="4" w:space="0" w:color="auto"/>
              <w:right w:val="single" w:sz="4" w:space="0" w:color="auto"/>
            </w:tcBorders>
            <w:shd w:val="clear" w:color="auto" w:fill="CCFFCC"/>
            <w:noWrap/>
            <w:vAlign w:val="bottom"/>
          </w:tcPr>
          <w:p w14:paraId="2270B2DB" w14:textId="77777777" w:rsidR="005532DD" w:rsidRPr="00DA625F" w:rsidRDefault="005532DD" w:rsidP="00C45652">
            <w:pPr>
              <w:rPr>
                <w:b/>
                <w:bCs/>
                <w:sz w:val="16"/>
                <w:szCs w:val="16"/>
              </w:rPr>
            </w:pPr>
            <w:r w:rsidRPr="00DA625F">
              <w:rPr>
                <w:b/>
                <w:bCs/>
                <w:sz w:val="16"/>
                <w:szCs w:val="16"/>
              </w:rPr>
              <w:t xml:space="preserve">Mgr. </w:t>
            </w:r>
            <w:r>
              <w:rPr>
                <w:b/>
                <w:bCs/>
                <w:sz w:val="16"/>
                <w:szCs w:val="16"/>
              </w:rPr>
              <w:t>Lišková Jitka</w:t>
            </w:r>
          </w:p>
        </w:tc>
        <w:tc>
          <w:tcPr>
            <w:tcW w:w="789" w:type="dxa"/>
            <w:tcBorders>
              <w:top w:val="single" w:sz="8" w:space="0" w:color="auto"/>
              <w:left w:val="nil"/>
              <w:bottom w:val="single" w:sz="4" w:space="0" w:color="auto"/>
              <w:right w:val="single" w:sz="4" w:space="0" w:color="auto"/>
            </w:tcBorders>
            <w:shd w:val="clear" w:color="auto" w:fill="auto"/>
            <w:noWrap/>
            <w:vAlign w:val="bottom"/>
          </w:tcPr>
          <w:p w14:paraId="588A4A02" w14:textId="77777777" w:rsidR="005532DD" w:rsidRPr="00DA625F" w:rsidRDefault="005532DD" w:rsidP="00C45652">
            <w:pPr>
              <w:jc w:val="center"/>
              <w:rPr>
                <w:sz w:val="16"/>
                <w:szCs w:val="16"/>
              </w:rPr>
            </w:pPr>
            <w:r w:rsidRPr="00DA625F">
              <w:rPr>
                <w:sz w:val="16"/>
                <w:szCs w:val="16"/>
              </w:rPr>
              <w:t> </w:t>
            </w:r>
          </w:p>
        </w:tc>
        <w:tc>
          <w:tcPr>
            <w:tcW w:w="3180" w:type="dxa"/>
            <w:tcBorders>
              <w:top w:val="single" w:sz="8" w:space="0" w:color="auto"/>
              <w:left w:val="nil"/>
              <w:bottom w:val="single" w:sz="4" w:space="0" w:color="auto"/>
              <w:right w:val="single" w:sz="4" w:space="0" w:color="auto"/>
            </w:tcBorders>
            <w:shd w:val="clear" w:color="auto" w:fill="auto"/>
            <w:noWrap/>
            <w:vAlign w:val="bottom"/>
          </w:tcPr>
          <w:p w14:paraId="4C460F62" w14:textId="77777777" w:rsidR="005532DD" w:rsidRPr="00DA625F" w:rsidRDefault="005532DD" w:rsidP="00C45652">
            <w:pPr>
              <w:rPr>
                <w:sz w:val="16"/>
                <w:szCs w:val="16"/>
              </w:rPr>
            </w:pPr>
            <w:r w:rsidRPr="00DA625F">
              <w:rPr>
                <w:sz w:val="16"/>
                <w:szCs w:val="16"/>
              </w:rPr>
              <w:t>577 996 018</w:t>
            </w:r>
          </w:p>
        </w:tc>
      </w:tr>
      <w:tr w:rsidR="005532DD" w:rsidRPr="00DA625F" w14:paraId="4554FC76" w14:textId="77777777" w:rsidTr="00C45652">
        <w:trPr>
          <w:trHeight w:val="264"/>
          <w:jc w:val="center"/>
        </w:trPr>
        <w:tc>
          <w:tcPr>
            <w:tcW w:w="3502" w:type="dxa"/>
            <w:tcBorders>
              <w:top w:val="nil"/>
              <w:left w:val="single" w:sz="8" w:space="0" w:color="auto"/>
              <w:bottom w:val="nil"/>
              <w:right w:val="single" w:sz="8" w:space="0" w:color="auto"/>
            </w:tcBorders>
            <w:shd w:val="clear" w:color="auto" w:fill="auto"/>
            <w:noWrap/>
            <w:vAlign w:val="bottom"/>
          </w:tcPr>
          <w:p w14:paraId="595AF7C5" w14:textId="77777777" w:rsidR="005532DD" w:rsidRPr="00DA625F" w:rsidRDefault="005532DD" w:rsidP="00C45652">
            <w:pPr>
              <w:rPr>
                <w:rFonts w:cs="Arial"/>
                <w:sz w:val="16"/>
                <w:szCs w:val="16"/>
              </w:rPr>
            </w:pPr>
            <w:r w:rsidRPr="00DA625F">
              <w:rPr>
                <w:rFonts w:cs="Arial"/>
                <w:sz w:val="16"/>
                <w:szCs w:val="16"/>
              </w:rPr>
              <w:t>příspěvková organizace</w:t>
            </w:r>
          </w:p>
        </w:tc>
        <w:tc>
          <w:tcPr>
            <w:tcW w:w="1790" w:type="dxa"/>
            <w:tcBorders>
              <w:top w:val="nil"/>
              <w:left w:val="nil"/>
              <w:bottom w:val="single" w:sz="4" w:space="0" w:color="auto"/>
              <w:right w:val="single" w:sz="4" w:space="0" w:color="auto"/>
            </w:tcBorders>
            <w:shd w:val="clear" w:color="auto" w:fill="auto"/>
            <w:noWrap/>
            <w:vAlign w:val="bottom"/>
          </w:tcPr>
          <w:p w14:paraId="11E030E3" w14:textId="77777777" w:rsidR="005532DD" w:rsidRPr="00DA625F" w:rsidRDefault="005532DD" w:rsidP="00C45652">
            <w:pPr>
              <w:rPr>
                <w:sz w:val="16"/>
                <w:szCs w:val="16"/>
              </w:rPr>
            </w:pPr>
            <w:r w:rsidRPr="00DA625F">
              <w:rPr>
                <w:sz w:val="16"/>
                <w:szCs w:val="16"/>
              </w:rPr>
              <w:t> </w:t>
            </w:r>
          </w:p>
        </w:tc>
        <w:tc>
          <w:tcPr>
            <w:tcW w:w="789" w:type="dxa"/>
            <w:tcBorders>
              <w:top w:val="nil"/>
              <w:left w:val="nil"/>
              <w:bottom w:val="single" w:sz="4" w:space="0" w:color="auto"/>
              <w:right w:val="single" w:sz="4" w:space="0" w:color="auto"/>
            </w:tcBorders>
            <w:shd w:val="clear" w:color="auto" w:fill="auto"/>
            <w:noWrap/>
            <w:vAlign w:val="bottom"/>
          </w:tcPr>
          <w:p w14:paraId="60C032A7" w14:textId="77777777" w:rsidR="005532DD" w:rsidRPr="00DA625F" w:rsidRDefault="005532DD" w:rsidP="00C45652">
            <w:pPr>
              <w:jc w:val="center"/>
              <w:rPr>
                <w:sz w:val="16"/>
                <w:szCs w:val="16"/>
              </w:rPr>
            </w:pPr>
            <w:r w:rsidRPr="00DA625F">
              <w:rPr>
                <w:sz w:val="16"/>
                <w:szCs w:val="16"/>
              </w:rPr>
              <w:t>75020181</w:t>
            </w:r>
          </w:p>
        </w:tc>
        <w:tc>
          <w:tcPr>
            <w:tcW w:w="3180" w:type="dxa"/>
            <w:tcBorders>
              <w:top w:val="nil"/>
              <w:left w:val="nil"/>
              <w:bottom w:val="single" w:sz="4" w:space="0" w:color="auto"/>
              <w:right w:val="single" w:sz="4" w:space="0" w:color="auto"/>
            </w:tcBorders>
            <w:shd w:val="clear" w:color="auto" w:fill="auto"/>
            <w:noWrap/>
            <w:vAlign w:val="bottom"/>
          </w:tcPr>
          <w:p w14:paraId="486427BB" w14:textId="77777777" w:rsidR="005532DD" w:rsidRPr="00DA625F" w:rsidRDefault="0044796A" w:rsidP="00C45652">
            <w:pPr>
              <w:rPr>
                <w:rFonts w:cs="Arial"/>
                <w:color w:val="0000FF"/>
                <w:sz w:val="16"/>
                <w:szCs w:val="16"/>
                <w:u w:val="single"/>
              </w:rPr>
            </w:pPr>
            <w:hyperlink r:id="rId195" w:history="1">
              <w:r w:rsidR="005532DD" w:rsidRPr="00DA625F">
                <w:rPr>
                  <w:rFonts w:cs="Arial"/>
                  <w:color w:val="0000FF"/>
                  <w:sz w:val="16"/>
                  <w:u w:val="single"/>
                </w:rPr>
                <w:t>www.zsvelkyorechov.webnode.cz</w:t>
              </w:r>
            </w:hyperlink>
          </w:p>
        </w:tc>
      </w:tr>
      <w:tr w:rsidR="005532DD" w:rsidRPr="00DA625F" w14:paraId="15486B2F" w14:textId="77777777" w:rsidTr="00C45652">
        <w:trPr>
          <w:trHeight w:val="276"/>
          <w:jc w:val="center"/>
        </w:trPr>
        <w:tc>
          <w:tcPr>
            <w:tcW w:w="3502" w:type="dxa"/>
            <w:tcBorders>
              <w:top w:val="nil"/>
              <w:left w:val="single" w:sz="8" w:space="0" w:color="auto"/>
              <w:bottom w:val="nil"/>
              <w:right w:val="single" w:sz="8" w:space="0" w:color="auto"/>
            </w:tcBorders>
            <w:shd w:val="clear" w:color="auto" w:fill="auto"/>
            <w:noWrap/>
            <w:vAlign w:val="bottom"/>
          </w:tcPr>
          <w:p w14:paraId="6866184D" w14:textId="77777777" w:rsidR="005532DD" w:rsidRPr="00DA625F" w:rsidRDefault="005532DD" w:rsidP="00C45652">
            <w:pPr>
              <w:rPr>
                <w:rFonts w:cs="Arial"/>
                <w:sz w:val="16"/>
                <w:szCs w:val="16"/>
              </w:rPr>
            </w:pPr>
            <w:r w:rsidRPr="00DA625F">
              <w:rPr>
                <w:rFonts w:cs="Arial"/>
                <w:sz w:val="16"/>
                <w:szCs w:val="16"/>
              </w:rPr>
              <w:t>Velký Ořechov 124, 763 07 Velký Ořechov</w:t>
            </w:r>
          </w:p>
        </w:tc>
        <w:tc>
          <w:tcPr>
            <w:tcW w:w="1790" w:type="dxa"/>
            <w:tcBorders>
              <w:top w:val="nil"/>
              <w:left w:val="nil"/>
              <w:bottom w:val="single" w:sz="4" w:space="0" w:color="auto"/>
              <w:right w:val="single" w:sz="4" w:space="0" w:color="auto"/>
            </w:tcBorders>
            <w:shd w:val="clear" w:color="auto" w:fill="auto"/>
            <w:noWrap/>
            <w:vAlign w:val="bottom"/>
          </w:tcPr>
          <w:p w14:paraId="2FBF2F38" w14:textId="77777777" w:rsidR="005532DD" w:rsidRPr="00DA625F" w:rsidRDefault="005532DD" w:rsidP="00C45652">
            <w:pPr>
              <w:rPr>
                <w:sz w:val="16"/>
                <w:szCs w:val="16"/>
              </w:rPr>
            </w:pPr>
            <w:r w:rsidRPr="00DA625F">
              <w:rPr>
                <w:sz w:val="16"/>
                <w:szCs w:val="16"/>
              </w:rPr>
              <w:t> </w:t>
            </w:r>
          </w:p>
        </w:tc>
        <w:tc>
          <w:tcPr>
            <w:tcW w:w="789" w:type="dxa"/>
            <w:tcBorders>
              <w:top w:val="nil"/>
              <w:left w:val="nil"/>
              <w:bottom w:val="single" w:sz="4" w:space="0" w:color="auto"/>
              <w:right w:val="single" w:sz="4" w:space="0" w:color="auto"/>
            </w:tcBorders>
            <w:shd w:val="clear" w:color="auto" w:fill="auto"/>
            <w:noWrap/>
            <w:vAlign w:val="bottom"/>
          </w:tcPr>
          <w:p w14:paraId="54834ABD" w14:textId="77777777" w:rsidR="005532DD" w:rsidRPr="00DA625F" w:rsidRDefault="005532DD" w:rsidP="00C45652">
            <w:pPr>
              <w:jc w:val="center"/>
              <w:rPr>
                <w:sz w:val="16"/>
                <w:szCs w:val="16"/>
              </w:rPr>
            </w:pPr>
            <w:r w:rsidRPr="00DA625F">
              <w:rPr>
                <w:sz w:val="16"/>
                <w:szCs w:val="16"/>
              </w:rPr>
              <w:t> </w:t>
            </w:r>
          </w:p>
        </w:tc>
        <w:tc>
          <w:tcPr>
            <w:tcW w:w="3180" w:type="dxa"/>
            <w:tcBorders>
              <w:top w:val="nil"/>
              <w:left w:val="nil"/>
              <w:bottom w:val="single" w:sz="4" w:space="0" w:color="auto"/>
              <w:right w:val="single" w:sz="4" w:space="0" w:color="auto"/>
            </w:tcBorders>
            <w:shd w:val="clear" w:color="auto" w:fill="auto"/>
            <w:noWrap/>
            <w:vAlign w:val="bottom"/>
          </w:tcPr>
          <w:p w14:paraId="4BD714DE" w14:textId="77777777" w:rsidR="005532DD" w:rsidRPr="00DA625F" w:rsidRDefault="0044796A" w:rsidP="00C45652">
            <w:pPr>
              <w:rPr>
                <w:rFonts w:cs="Arial"/>
                <w:color w:val="0000FF"/>
                <w:sz w:val="16"/>
                <w:szCs w:val="16"/>
                <w:u w:val="single"/>
              </w:rPr>
            </w:pPr>
            <w:hyperlink r:id="rId196" w:history="1">
              <w:r w:rsidR="005532DD" w:rsidRPr="00DA625F">
                <w:rPr>
                  <w:rFonts w:cs="Arial"/>
                  <w:color w:val="0000FF"/>
                  <w:sz w:val="16"/>
                  <w:u w:val="single"/>
                </w:rPr>
                <w:t>info@zsvelkyorechov.cz</w:t>
              </w:r>
            </w:hyperlink>
          </w:p>
        </w:tc>
      </w:tr>
      <w:tr w:rsidR="005532DD" w:rsidRPr="00DA625F" w14:paraId="35FF3FE0" w14:textId="77777777" w:rsidTr="00C45652">
        <w:trPr>
          <w:trHeight w:val="276"/>
          <w:jc w:val="center"/>
        </w:trPr>
        <w:tc>
          <w:tcPr>
            <w:tcW w:w="3502" w:type="dxa"/>
            <w:tcBorders>
              <w:top w:val="single" w:sz="8" w:space="0" w:color="auto"/>
              <w:left w:val="single" w:sz="8" w:space="0" w:color="auto"/>
              <w:bottom w:val="single" w:sz="8" w:space="0" w:color="auto"/>
              <w:right w:val="single" w:sz="8" w:space="0" w:color="auto"/>
            </w:tcBorders>
            <w:shd w:val="clear" w:color="auto" w:fill="FFFF99"/>
            <w:noWrap/>
            <w:vAlign w:val="bottom"/>
          </w:tcPr>
          <w:p w14:paraId="16449815" w14:textId="77777777" w:rsidR="005532DD" w:rsidRPr="00DA625F" w:rsidRDefault="005532DD" w:rsidP="00C45652">
            <w:pPr>
              <w:rPr>
                <w:rFonts w:cs="Arial"/>
                <w:sz w:val="16"/>
                <w:szCs w:val="16"/>
              </w:rPr>
            </w:pPr>
            <w:r w:rsidRPr="00DA625F">
              <w:rPr>
                <w:rFonts w:cs="Arial"/>
                <w:sz w:val="16"/>
                <w:szCs w:val="16"/>
              </w:rPr>
              <w:t>Základní škola</w:t>
            </w:r>
            <w:r>
              <w:rPr>
                <w:rFonts w:cs="Arial"/>
                <w:sz w:val="16"/>
                <w:szCs w:val="16"/>
              </w:rPr>
              <w:t xml:space="preserve"> a Mateřská škola</w:t>
            </w:r>
            <w:r w:rsidRPr="00DA625F">
              <w:rPr>
                <w:rFonts w:cs="Arial"/>
                <w:sz w:val="16"/>
                <w:szCs w:val="16"/>
              </w:rPr>
              <w:t xml:space="preserve"> Želechovice nad Dřevnicí, </w:t>
            </w:r>
          </w:p>
        </w:tc>
        <w:tc>
          <w:tcPr>
            <w:tcW w:w="1790" w:type="dxa"/>
            <w:tcBorders>
              <w:top w:val="single" w:sz="8" w:space="0" w:color="auto"/>
              <w:left w:val="nil"/>
              <w:bottom w:val="single" w:sz="4" w:space="0" w:color="auto"/>
              <w:right w:val="single" w:sz="4" w:space="0" w:color="auto"/>
            </w:tcBorders>
            <w:shd w:val="clear" w:color="auto" w:fill="CCFFCC"/>
            <w:noWrap/>
            <w:vAlign w:val="bottom"/>
          </w:tcPr>
          <w:p w14:paraId="608B2555" w14:textId="77777777" w:rsidR="005532DD" w:rsidRPr="00DA625F" w:rsidRDefault="005532DD" w:rsidP="005532DD">
            <w:pPr>
              <w:jc w:val="left"/>
              <w:rPr>
                <w:b/>
                <w:bCs/>
                <w:sz w:val="16"/>
                <w:szCs w:val="16"/>
              </w:rPr>
            </w:pPr>
            <w:r w:rsidRPr="00DA625F">
              <w:rPr>
                <w:b/>
                <w:bCs/>
                <w:sz w:val="16"/>
                <w:szCs w:val="16"/>
              </w:rPr>
              <w:t xml:space="preserve">Mgr. </w:t>
            </w:r>
            <w:r>
              <w:rPr>
                <w:b/>
                <w:bCs/>
                <w:sz w:val="16"/>
                <w:szCs w:val="16"/>
              </w:rPr>
              <w:t>Machalíčková Jarmila</w:t>
            </w:r>
          </w:p>
        </w:tc>
        <w:tc>
          <w:tcPr>
            <w:tcW w:w="789" w:type="dxa"/>
            <w:tcBorders>
              <w:top w:val="single" w:sz="8" w:space="0" w:color="auto"/>
              <w:left w:val="nil"/>
              <w:bottom w:val="single" w:sz="4" w:space="0" w:color="auto"/>
              <w:right w:val="single" w:sz="4" w:space="0" w:color="auto"/>
            </w:tcBorders>
            <w:shd w:val="clear" w:color="auto" w:fill="auto"/>
            <w:noWrap/>
            <w:vAlign w:val="bottom"/>
          </w:tcPr>
          <w:p w14:paraId="55242790" w14:textId="77777777" w:rsidR="005532DD" w:rsidRPr="00DA625F" w:rsidRDefault="005532DD" w:rsidP="00C45652">
            <w:pPr>
              <w:jc w:val="center"/>
              <w:rPr>
                <w:sz w:val="16"/>
                <w:szCs w:val="16"/>
              </w:rPr>
            </w:pPr>
            <w:r w:rsidRPr="00DA625F">
              <w:rPr>
                <w:sz w:val="16"/>
                <w:szCs w:val="16"/>
              </w:rPr>
              <w:t> </w:t>
            </w:r>
          </w:p>
        </w:tc>
        <w:tc>
          <w:tcPr>
            <w:tcW w:w="3180" w:type="dxa"/>
            <w:tcBorders>
              <w:top w:val="single" w:sz="8" w:space="0" w:color="auto"/>
              <w:left w:val="nil"/>
              <w:bottom w:val="single" w:sz="4" w:space="0" w:color="auto"/>
              <w:right w:val="single" w:sz="4" w:space="0" w:color="auto"/>
            </w:tcBorders>
            <w:shd w:val="clear" w:color="auto" w:fill="auto"/>
            <w:noWrap/>
            <w:vAlign w:val="bottom"/>
          </w:tcPr>
          <w:p w14:paraId="670E988D" w14:textId="77777777" w:rsidR="005532DD" w:rsidRPr="00DA625F" w:rsidRDefault="005532DD" w:rsidP="00C45652">
            <w:pPr>
              <w:rPr>
                <w:sz w:val="16"/>
                <w:szCs w:val="16"/>
              </w:rPr>
            </w:pPr>
            <w:r>
              <w:rPr>
                <w:sz w:val="16"/>
                <w:szCs w:val="16"/>
              </w:rPr>
              <w:t>778 711 911</w:t>
            </w:r>
          </w:p>
        </w:tc>
      </w:tr>
      <w:tr w:rsidR="005532DD" w:rsidRPr="00DA625F" w14:paraId="654CABD1" w14:textId="77777777" w:rsidTr="00C45652">
        <w:trPr>
          <w:trHeight w:val="264"/>
          <w:jc w:val="center"/>
        </w:trPr>
        <w:tc>
          <w:tcPr>
            <w:tcW w:w="3502" w:type="dxa"/>
            <w:tcBorders>
              <w:top w:val="nil"/>
              <w:left w:val="single" w:sz="8" w:space="0" w:color="auto"/>
              <w:bottom w:val="nil"/>
              <w:right w:val="single" w:sz="8" w:space="0" w:color="auto"/>
            </w:tcBorders>
            <w:shd w:val="clear" w:color="auto" w:fill="auto"/>
            <w:noWrap/>
            <w:vAlign w:val="bottom"/>
          </w:tcPr>
          <w:p w14:paraId="1C42485F" w14:textId="77777777" w:rsidR="005532DD" w:rsidRPr="00DA625F" w:rsidRDefault="005532DD" w:rsidP="00C45652">
            <w:pPr>
              <w:rPr>
                <w:rFonts w:cs="Arial"/>
                <w:sz w:val="16"/>
                <w:szCs w:val="16"/>
              </w:rPr>
            </w:pPr>
            <w:r w:rsidRPr="00DA625F">
              <w:rPr>
                <w:rFonts w:cs="Arial"/>
                <w:sz w:val="16"/>
                <w:szCs w:val="16"/>
              </w:rPr>
              <w:t>příspěvková organizace</w:t>
            </w:r>
          </w:p>
        </w:tc>
        <w:tc>
          <w:tcPr>
            <w:tcW w:w="1790" w:type="dxa"/>
            <w:tcBorders>
              <w:top w:val="nil"/>
              <w:left w:val="nil"/>
              <w:bottom w:val="nil"/>
              <w:right w:val="single" w:sz="4" w:space="0" w:color="auto"/>
            </w:tcBorders>
            <w:shd w:val="clear" w:color="auto" w:fill="auto"/>
            <w:noWrap/>
            <w:vAlign w:val="bottom"/>
          </w:tcPr>
          <w:p w14:paraId="35DF2FBE" w14:textId="77777777" w:rsidR="005532DD" w:rsidRPr="00DA625F" w:rsidRDefault="005532DD" w:rsidP="00C45652">
            <w:pPr>
              <w:rPr>
                <w:sz w:val="16"/>
                <w:szCs w:val="16"/>
              </w:rPr>
            </w:pPr>
            <w:r w:rsidRPr="00DA625F">
              <w:rPr>
                <w:sz w:val="16"/>
                <w:szCs w:val="16"/>
              </w:rPr>
              <w:t> </w:t>
            </w:r>
          </w:p>
        </w:tc>
        <w:tc>
          <w:tcPr>
            <w:tcW w:w="789" w:type="dxa"/>
            <w:tcBorders>
              <w:top w:val="nil"/>
              <w:left w:val="nil"/>
              <w:bottom w:val="nil"/>
              <w:right w:val="single" w:sz="4" w:space="0" w:color="auto"/>
            </w:tcBorders>
            <w:shd w:val="clear" w:color="auto" w:fill="auto"/>
            <w:noWrap/>
            <w:vAlign w:val="bottom"/>
          </w:tcPr>
          <w:p w14:paraId="4E374D96" w14:textId="77777777" w:rsidR="005532DD" w:rsidRPr="00DA625F" w:rsidRDefault="005532DD" w:rsidP="00C45652">
            <w:pPr>
              <w:jc w:val="center"/>
              <w:rPr>
                <w:sz w:val="16"/>
                <w:szCs w:val="16"/>
              </w:rPr>
            </w:pPr>
            <w:r w:rsidRPr="00DA625F">
              <w:rPr>
                <w:sz w:val="16"/>
                <w:szCs w:val="16"/>
              </w:rPr>
              <w:t>72038519</w:t>
            </w:r>
          </w:p>
        </w:tc>
        <w:tc>
          <w:tcPr>
            <w:tcW w:w="3180" w:type="dxa"/>
            <w:tcBorders>
              <w:top w:val="nil"/>
              <w:left w:val="nil"/>
              <w:bottom w:val="nil"/>
              <w:right w:val="single" w:sz="4" w:space="0" w:color="auto"/>
            </w:tcBorders>
            <w:shd w:val="clear" w:color="auto" w:fill="auto"/>
            <w:noWrap/>
            <w:vAlign w:val="bottom"/>
          </w:tcPr>
          <w:p w14:paraId="3AA84ADC" w14:textId="77777777" w:rsidR="005532DD" w:rsidRPr="00DA625F" w:rsidRDefault="005532DD" w:rsidP="00C45652">
            <w:pPr>
              <w:rPr>
                <w:rFonts w:cs="Arial"/>
                <w:color w:val="0000FF"/>
                <w:sz w:val="16"/>
                <w:szCs w:val="16"/>
                <w:u w:val="single"/>
              </w:rPr>
            </w:pPr>
            <w:r>
              <w:rPr>
                <w:rFonts w:cs="Arial"/>
                <w:color w:val="0000FF"/>
                <w:sz w:val="16"/>
                <w:u w:val="single"/>
              </w:rPr>
              <w:t>www.zszelechovice.c</w:t>
            </w:r>
            <w:r w:rsidRPr="00DA625F">
              <w:rPr>
                <w:rFonts w:cs="Arial"/>
                <w:color w:val="0000FF"/>
                <w:sz w:val="16"/>
                <w:u w:val="single"/>
              </w:rPr>
              <w:t>z</w:t>
            </w:r>
          </w:p>
        </w:tc>
      </w:tr>
      <w:tr w:rsidR="005532DD" w:rsidRPr="00DA625F" w14:paraId="3093E073" w14:textId="77777777" w:rsidTr="00C45652">
        <w:trPr>
          <w:trHeight w:val="276"/>
          <w:jc w:val="center"/>
        </w:trPr>
        <w:tc>
          <w:tcPr>
            <w:tcW w:w="3502" w:type="dxa"/>
            <w:tcBorders>
              <w:top w:val="single" w:sz="4" w:space="0" w:color="auto"/>
              <w:left w:val="single" w:sz="8" w:space="0" w:color="auto"/>
              <w:bottom w:val="single" w:sz="8" w:space="0" w:color="auto"/>
              <w:right w:val="single" w:sz="8" w:space="0" w:color="auto"/>
            </w:tcBorders>
            <w:shd w:val="clear" w:color="auto" w:fill="auto"/>
            <w:noWrap/>
            <w:vAlign w:val="bottom"/>
          </w:tcPr>
          <w:p w14:paraId="49685F38" w14:textId="77777777" w:rsidR="005532DD" w:rsidRPr="00DA625F" w:rsidRDefault="005532DD" w:rsidP="00C45652">
            <w:pPr>
              <w:rPr>
                <w:rFonts w:cs="Arial"/>
                <w:sz w:val="16"/>
                <w:szCs w:val="16"/>
              </w:rPr>
            </w:pPr>
            <w:r w:rsidRPr="00DA625F">
              <w:rPr>
                <w:rFonts w:cs="Arial"/>
                <w:sz w:val="16"/>
                <w:szCs w:val="16"/>
              </w:rPr>
              <w:t xml:space="preserve">4. května 336, 763 11 </w:t>
            </w:r>
            <w:smartTag w:uri="urn:schemas-microsoft-com:office:smarttags" w:element="PersonName">
              <w:r w:rsidRPr="00DA625F">
                <w:rPr>
                  <w:rFonts w:cs="Arial"/>
                  <w:sz w:val="16"/>
                  <w:szCs w:val="16"/>
                </w:rPr>
                <w:t>Želechovice nad Dřevnicí</w:t>
              </w:r>
            </w:smartTag>
          </w:p>
        </w:tc>
        <w:tc>
          <w:tcPr>
            <w:tcW w:w="1790" w:type="dxa"/>
            <w:tcBorders>
              <w:top w:val="single" w:sz="4" w:space="0" w:color="auto"/>
              <w:left w:val="nil"/>
              <w:bottom w:val="single" w:sz="8" w:space="0" w:color="auto"/>
              <w:right w:val="single" w:sz="4" w:space="0" w:color="auto"/>
            </w:tcBorders>
            <w:shd w:val="clear" w:color="auto" w:fill="auto"/>
            <w:noWrap/>
            <w:vAlign w:val="bottom"/>
          </w:tcPr>
          <w:p w14:paraId="4419CF92" w14:textId="77777777" w:rsidR="005532DD" w:rsidRPr="00DA625F" w:rsidRDefault="005532DD" w:rsidP="00C45652">
            <w:pPr>
              <w:rPr>
                <w:sz w:val="16"/>
                <w:szCs w:val="16"/>
              </w:rPr>
            </w:pPr>
            <w:r w:rsidRPr="00DA625F">
              <w:rPr>
                <w:sz w:val="16"/>
                <w:szCs w:val="16"/>
              </w:rPr>
              <w:t> </w:t>
            </w:r>
          </w:p>
        </w:tc>
        <w:tc>
          <w:tcPr>
            <w:tcW w:w="789" w:type="dxa"/>
            <w:tcBorders>
              <w:top w:val="single" w:sz="4" w:space="0" w:color="auto"/>
              <w:left w:val="nil"/>
              <w:bottom w:val="single" w:sz="8" w:space="0" w:color="auto"/>
              <w:right w:val="single" w:sz="4" w:space="0" w:color="auto"/>
            </w:tcBorders>
            <w:shd w:val="clear" w:color="auto" w:fill="auto"/>
            <w:noWrap/>
            <w:vAlign w:val="bottom"/>
          </w:tcPr>
          <w:p w14:paraId="2D3CE0EB" w14:textId="77777777" w:rsidR="005532DD" w:rsidRPr="00DA625F" w:rsidRDefault="005532DD" w:rsidP="00C45652">
            <w:pPr>
              <w:jc w:val="center"/>
              <w:rPr>
                <w:sz w:val="16"/>
                <w:szCs w:val="16"/>
              </w:rPr>
            </w:pPr>
            <w:r w:rsidRPr="00DA625F">
              <w:rPr>
                <w:sz w:val="16"/>
                <w:szCs w:val="16"/>
              </w:rPr>
              <w:t> </w:t>
            </w:r>
          </w:p>
        </w:tc>
        <w:tc>
          <w:tcPr>
            <w:tcW w:w="3180" w:type="dxa"/>
            <w:tcBorders>
              <w:top w:val="single" w:sz="4" w:space="0" w:color="auto"/>
              <w:left w:val="nil"/>
              <w:bottom w:val="single" w:sz="8" w:space="0" w:color="auto"/>
              <w:right w:val="single" w:sz="4" w:space="0" w:color="auto"/>
            </w:tcBorders>
            <w:shd w:val="clear" w:color="auto" w:fill="auto"/>
            <w:noWrap/>
            <w:vAlign w:val="bottom"/>
          </w:tcPr>
          <w:p w14:paraId="138D58C9" w14:textId="77777777" w:rsidR="005532DD" w:rsidRPr="00DA625F" w:rsidRDefault="0044796A" w:rsidP="00C45652">
            <w:pPr>
              <w:rPr>
                <w:rFonts w:cs="Arial"/>
                <w:color w:val="0000FF"/>
                <w:sz w:val="16"/>
                <w:szCs w:val="16"/>
                <w:u w:val="single"/>
              </w:rPr>
            </w:pPr>
            <w:hyperlink r:id="rId197" w:history="1">
              <w:r w:rsidR="005532DD" w:rsidRPr="00412343">
                <w:rPr>
                  <w:rStyle w:val="Hypertextovodkaz"/>
                  <w:rFonts w:cs="Arial"/>
                  <w:sz w:val="16"/>
                </w:rPr>
                <w:t>reditelka@zszelechovice.cz</w:t>
              </w:r>
            </w:hyperlink>
          </w:p>
        </w:tc>
      </w:tr>
    </w:tbl>
    <w:p w14:paraId="341675EB" w14:textId="77777777" w:rsidR="005532DD" w:rsidRDefault="005532DD" w:rsidP="005532DD">
      <w:pPr>
        <w:pStyle w:val="Popisektabulekaobrzk"/>
      </w:pPr>
      <w:r>
        <w:t>Zdroj: vlastní zpracování na základě interní evidence Odboru školství MMZ</w:t>
      </w:r>
    </w:p>
    <w:p w14:paraId="5CB67F8D" w14:textId="77777777" w:rsidR="005532DD" w:rsidRDefault="005532DD" w:rsidP="005532DD">
      <w:pPr>
        <w:pStyle w:val="Popisektabulekaobrzk"/>
        <w:jc w:val="center"/>
      </w:pPr>
      <w:r w:rsidRPr="00DA625F">
        <w:t>Počet tříd a dětí v ZŠ - zřizovatel okolní obce</w:t>
      </w:r>
    </w:p>
    <w:p w14:paraId="6048337D" w14:textId="77777777" w:rsidR="00572481" w:rsidRDefault="00572481" w:rsidP="005532DD">
      <w:pPr>
        <w:pStyle w:val="Popisektabulekaobrzk"/>
        <w:jc w:val="center"/>
      </w:pPr>
    </w:p>
    <w:tbl>
      <w:tblPr>
        <w:tblW w:w="9062" w:type="dxa"/>
        <w:jc w:val="center"/>
        <w:tblCellMar>
          <w:left w:w="70" w:type="dxa"/>
          <w:right w:w="70" w:type="dxa"/>
        </w:tblCellMar>
        <w:tblLook w:val="0000" w:firstRow="0" w:lastRow="0" w:firstColumn="0" w:lastColumn="0" w:noHBand="0" w:noVBand="0"/>
      </w:tblPr>
      <w:tblGrid>
        <w:gridCol w:w="3678"/>
        <w:gridCol w:w="1808"/>
        <w:gridCol w:w="849"/>
        <w:gridCol w:w="849"/>
        <w:gridCol w:w="849"/>
        <w:gridCol w:w="1029"/>
      </w:tblGrid>
      <w:tr w:rsidR="005532DD" w:rsidRPr="00DA625F" w14:paraId="70FDE54A" w14:textId="77777777" w:rsidTr="00C45652">
        <w:trPr>
          <w:trHeight w:val="264"/>
          <w:jc w:val="center"/>
        </w:trPr>
        <w:tc>
          <w:tcPr>
            <w:tcW w:w="3678" w:type="dxa"/>
            <w:vMerge w:val="restart"/>
            <w:tcBorders>
              <w:top w:val="single" w:sz="8" w:space="0" w:color="auto"/>
              <w:left w:val="single" w:sz="8" w:space="0" w:color="auto"/>
              <w:bottom w:val="single" w:sz="8" w:space="0" w:color="000000"/>
              <w:right w:val="single" w:sz="8" w:space="0" w:color="auto"/>
            </w:tcBorders>
            <w:shd w:val="clear" w:color="auto" w:fill="C0C0C0"/>
            <w:noWrap/>
            <w:vAlign w:val="center"/>
          </w:tcPr>
          <w:p w14:paraId="4CEC387F" w14:textId="77777777" w:rsidR="005532DD" w:rsidRPr="00DA625F" w:rsidRDefault="005532DD" w:rsidP="00C45652">
            <w:pPr>
              <w:rPr>
                <w:rFonts w:cs="Arial"/>
                <w:b/>
                <w:bCs/>
                <w:sz w:val="20"/>
                <w:szCs w:val="20"/>
              </w:rPr>
            </w:pPr>
            <w:r w:rsidRPr="00DA625F">
              <w:rPr>
                <w:rFonts w:cs="Arial"/>
                <w:b/>
                <w:bCs/>
                <w:sz w:val="20"/>
                <w:szCs w:val="20"/>
              </w:rPr>
              <w:t>Název zařízení</w:t>
            </w:r>
          </w:p>
        </w:tc>
        <w:tc>
          <w:tcPr>
            <w:tcW w:w="1808" w:type="dxa"/>
            <w:vMerge w:val="restart"/>
            <w:tcBorders>
              <w:top w:val="single" w:sz="8" w:space="0" w:color="auto"/>
              <w:left w:val="single" w:sz="8" w:space="0" w:color="auto"/>
              <w:bottom w:val="single" w:sz="8" w:space="0" w:color="000000"/>
              <w:right w:val="single" w:sz="4" w:space="0" w:color="auto"/>
            </w:tcBorders>
            <w:shd w:val="clear" w:color="auto" w:fill="C0C0C0"/>
            <w:noWrap/>
            <w:vAlign w:val="center"/>
          </w:tcPr>
          <w:p w14:paraId="1D40442B" w14:textId="77777777" w:rsidR="005532DD" w:rsidRPr="00DA625F" w:rsidRDefault="005532DD" w:rsidP="00C45652">
            <w:pPr>
              <w:rPr>
                <w:rFonts w:cs="Arial"/>
                <w:b/>
                <w:bCs/>
                <w:sz w:val="20"/>
                <w:szCs w:val="20"/>
              </w:rPr>
            </w:pPr>
            <w:r w:rsidRPr="00DA625F">
              <w:rPr>
                <w:rFonts w:cs="Arial"/>
                <w:b/>
                <w:bCs/>
                <w:sz w:val="20"/>
                <w:szCs w:val="20"/>
              </w:rPr>
              <w:t>Ředitel</w:t>
            </w:r>
          </w:p>
        </w:tc>
        <w:tc>
          <w:tcPr>
            <w:tcW w:w="3576" w:type="dxa"/>
            <w:gridSpan w:val="4"/>
            <w:tcBorders>
              <w:top w:val="single" w:sz="8" w:space="0" w:color="auto"/>
              <w:left w:val="nil"/>
              <w:bottom w:val="single" w:sz="4" w:space="0" w:color="auto"/>
              <w:right w:val="single" w:sz="8" w:space="0" w:color="000000"/>
            </w:tcBorders>
            <w:shd w:val="clear" w:color="auto" w:fill="E3E3E3"/>
            <w:noWrap/>
            <w:vAlign w:val="bottom"/>
          </w:tcPr>
          <w:p w14:paraId="4583EBE7" w14:textId="77777777" w:rsidR="005532DD" w:rsidRPr="00DA625F" w:rsidRDefault="005532DD" w:rsidP="00C45652">
            <w:pPr>
              <w:jc w:val="center"/>
              <w:rPr>
                <w:rFonts w:cs="Arial"/>
                <w:b/>
                <w:bCs/>
                <w:sz w:val="20"/>
                <w:szCs w:val="20"/>
              </w:rPr>
            </w:pPr>
            <w:r w:rsidRPr="00DA625F">
              <w:rPr>
                <w:rFonts w:cs="Arial"/>
                <w:b/>
                <w:bCs/>
                <w:sz w:val="20"/>
                <w:szCs w:val="20"/>
              </w:rPr>
              <w:t>Počet tříd a žáků v ZŠ</w:t>
            </w:r>
          </w:p>
        </w:tc>
      </w:tr>
      <w:tr w:rsidR="005532DD" w:rsidRPr="00DA625F" w14:paraId="3732FE3D" w14:textId="77777777" w:rsidTr="00C45652">
        <w:trPr>
          <w:trHeight w:val="276"/>
          <w:jc w:val="center"/>
        </w:trPr>
        <w:tc>
          <w:tcPr>
            <w:tcW w:w="3678" w:type="dxa"/>
            <w:vMerge/>
            <w:tcBorders>
              <w:top w:val="single" w:sz="8" w:space="0" w:color="auto"/>
              <w:left w:val="single" w:sz="8" w:space="0" w:color="auto"/>
              <w:bottom w:val="single" w:sz="8" w:space="0" w:color="000000"/>
              <w:right w:val="single" w:sz="8" w:space="0" w:color="auto"/>
            </w:tcBorders>
            <w:vAlign w:val="center"/>
          </w:tcPr>
          <w:p w14:paraId="5752490F" w14:textId="77777777" w:rsidR="005532DD" w:rsidRPr="00DA625F" w:rsidRDefault="005532DD" w:rsidP="00C45652">
            <w:pPr>
              <w:rPr>
                <w:rFonts w:cs="Arial"/>
                <w:b/>
                <w:bCs/>
                <w:sz w:val="20"/>
                <w:szCs w:val="20"/>
              </w:rPr>
            </w:pPr>
          </w:p>
        </w:tc>
        <w:tc>
          <w:tcPr>
            <w:tcW w:w="1808" w:type="dxa"/>
            <w:vMerge/>
            <w:tcBorders>
              <w:top w:val="single" w:sz="8" w:space="0" w:color="auto"/>
              <w:left w:val="single" w:sz="8" w:space="0" w:color="auto"/>
              <w:bottom w:val="single" w:sz="8" w:space="0" w:color="000000"/>
              <w:right w:val="single" w:sz="4" w:space="0" w:color="auto"/>
            </w:tcBorders>
            <w:vAlign w:val="center"/>
          </w:tcPr>
          <w:p w14:paraId="0AC9A3FD" w14:textId="77777777" w:rsidR="005532DD" w:rsidRPr="00DA625F" w:rsidRDefault="005532DD" w:rsidP="00C45652">
            <w:pPr>
              <w:rPr>
                <w:rFonts w:cs="Arial"/>
                <w:b/>
                <w:bCs/>
                <w:sz w:val="20"/>
                <w:szCs w:val="20"/>
              </w:rPr>
            </w:pPr>
          </w:p>
        </w:tc>
        <w:tc>
          <w:tcPr>
            <w:tcW w:w="849" w:type="dxa"/>
            <w:tcBorders>
              <w:top w:val="nil"/>
              <w:left w:val="nil"/>
              <w:bottom w:val="nil"/>
              <w:right w:val="single" w:sz="4" w:space="0" w:color="auto"/>
            </w:tcBorders>
            <w:shd w:val="clear" w:color="auto" w:fill="E3E3E3"/>
            <w:vAlign w:val="bottom"/>
          </w:tcPr>
          <w:p w14:paraId="74A4C4B9" w14:textId="77777777" w:rsidR="005532DD" w:rsidRPr="00DA625F" w:rsidRDefault="005532DD" w:rsidP="00C45652">
            <w:pPr>
              <w:jc w:val="center"/>
              <w:rPr>
                <w:rFonts w:cs="Arial"/>
                <w:b/>
                <w:bCs/>
                <w:sz w:val="20"/>
                <w:szCs w:val="20"/>
              </w:rPr>
            </w:pPr>
            <w:r w:rsidRPr="00DA625F">
              <w:rPr>
                <w:rFonts w:cs="Arial"/>
                <w:b/>
                <w:bCs/>
                <w:sz w:val="20"/>
                <w:szCs w:val="20"/>
              </w:rPr>
              <w:t>2006/07</w:t>
            </w:r>
          </w:p>
        </w:tc>
        <w:tc>
          <w:tcPr>
            <w:tcW w:w="849" w:type="dxa"/>
            <w:tcBorders>
              <w:top w:val="nil"/>
              <w:left w:val="nil"/>
              <w:bottom w:val="nil"/>
              <w:right w:val="single" w:sz="4" w:space="0" w:color="auto"/>
            </w:tcBorders>
            <w:shd w:val="clear" w:color="auto" w:fill="E3E3E3"/>
            <w:noWrap/>
            <w:vAlign w:val="bottom"/>
          </w:tcPr>
          <w:p w14:paraId="701BE6AA" w14:textId="77777777" w:rsidR="005532DD" w:rsidRPr="00DA625F" w:rsidRDefault="005532DD" w:rsidP="00C45652">
            <w:pPr>
              <w:jc w:val="center"/>
              <w:rPr>
                <w:rFonts w:cs="Arial"/>
                <w:b/>
                <w:bCs/>
                <w:sz w:val="20"/>
                <w:szCs w:val="20"/>
              </w:rPr>
            </w:pPr>
            <w:r w:rsidRPr="00DA625F">
              <w:rPr>
                <w:rFonts w:cs="Arial"/>
                <w:b/>
                <w:bCs/>
                <w:sz w:val="20"/>
                <w:szCs w:val="20"/>
              </w:rPr>
              <w:t>2010/11</w:t>
            </w:r>
          </w:p>
        </w:tc>
        <w:tc>
          <w:tcPr>
            <w:tcW w:w="849" w:type="dxa"/>
            <w:tcBorders>
              <w:top w:val="nil"/>
              <w:left w:val="nil"/>
              <w:bottom w:val="nil"/>
              <w:right w:val="single" w:sz="8" w:space="0" w:color="auto"/>
            </w:tcBorders>
            <w:shd w:val="clear" w:color="auto" w:fill="E3E3E3"/>
            <w:noWrap/>
            <w:vAlign w:val="bottom"/>
          </w:tcPr>
          <w:p w14:paraId="796CF287" w14:textId="77777777" w:rsidR="005532DD" w:rsidRPr="00DA625F" w:rsidRDefault="005532DD" w:rsidP="00C45652">
            <w:pPr>
              <w:jc w:val="center"/>
              <w:rPr>
                <w:rFonts w:cs="Arial"/>
                <w:b/>
                <w:bCs/>
                <w:sz w:val="20"/>
                <w:szCs w:val="20"/>
              </w:rPr>
            </w:pPr>
            <w:r w:rsidRPr="00DA625F">
              <w:rPr>
                <w:rFonts w:cs="Arial"/>
                <w:b/>
                <w:bCs/>
                <w:sz w:val="20"/>
                <w:szCs w:val="20"/>
              </w:rPr>
              <w:t>2013/14</w:t>
            </w:r>
          </w:p>
        </w:tc>
        <w:tc>
          <w:tcPr>
            <w:tcW w:w="1029" w:type="dxa"/>
            <w:tcBorders>
              <w:top w:val="nil"/>
              <w:left w:val="nil"/>
              <w:bottom w:val="nil"/>
              <w:right w:val="single" w:sz="8" w:space="0" w:color="auto"/>
            </w:tcBorders>
            <w:shd w:val="clear" w:color="auto" w:fill="E3E3E3"/>
          </w:tcPr>
          <w:p w14:paraId="63A11F19" w14:textId="77777777" w:rsidR="005532DD" w:rsidRPr="00DA625F" w:rsidRDefault="005532DD" w:rsidP="00C45652">
            <w:pPr>
              <w:jc w:val="center"/>
              <w:rPr>
                <w:rFonts w:cs="Arial"/>
                <w:b/>
                <w:bCs/>
                <w:sz w:val="20"/>
                <w:szCs w:val="20"/>
              </w:rPr>
            </w:pPr>
            <w:r>
              <w:rPr>
                <w:rFonts w:cs="Arial"/>
                <w:b/>
                <w:bCs/>
                <w:sz w:val="20"/>
                <w:szCs w:val="20"/>
              </w:rPr>
              <w:t>2019/20</w:t>
            </w:r>
          </w:p>
        </w:tc>
      </w:tr>
      <w:tr w:rsidR="005532DD" w:rsidRPr="00DA625F" w14:paraId="1F056A8D" w14:textId="77777777" w:rsidTr="00C45652">
        <w:trPr>
          <w:trHeight w:val="276"/>
          <w:jc w:val="center"/>
        </w:trPr>
        <w:tc>
          <w:tcPr>
            <w:tcW w:w="3678" w:type="dxa"/>
            <w:tcBorders>
              <w:top w:val="nil"/>
              <w:left w:val="single" w:sz="8" w:space="0" w:color="auto"/>
              <w:bottom w:val="single" w:sz="8" w:space="0" w:color="auto"/>
              <w:right w:val="single" w:sz="8" w:space="0" w:color="auto"/>
            </w:tcBorders>
            <w:shd w:val="clear" w:color="auto" w:fill="FFFF99"/>
            <w:noWrap/>
            <w:vAlign w:val="bottom"/>
          </w:tcPr>
          <w:p w14:paraId="3A50432D" w14:textId="77777777" w:rsidR="005532DD" w:rsidRPr="00DA625F" w:rsidRDefault="005532DD" w:rsidP="00C45652">
            <w:pPr>
              <w:rPr>
                <w:rFonts w:cs="Arial"/>
                <w:sz w:val="16"/>
                <w:szCs w:val="16"/>
              </w:rPr>
            </w:pPr>
            <w:r w:rsidRPr="00DA625F">
              <w:rPr>
                <w:rFonts w:cs="Arial"/>
                <w:sz w:val="16"/>
                <w:szCs w:val="16"/>
              </w:rPr>
              <w:t>Základní škola a Mateřská škola Březůvky,</w:t>
            </w:r>
          </w:p>
        </w:tc>
        <w:tc>
          <w:tcPr>
            <w:tcW w:w="1808" w:type="dxa"/>
            <w:tcBorders>
              <w:top w:val="nil"/>
              <w:left w:val="nil"/>
              <w:bottom w:val="single" w:sz="4" w:space="0" w:color="auto"/>
              <w:right w:val="nil"/>
            </w:tcBorders>
            <w:shd w:val="clear" w:color="auto" w:fill="CCFFCC"/>
            <w:noWrap/>
            <w:vAlign w:val="bottom"/>
          </w:tcPr>
          <w:p w14:paraId="342DE718" w14:textId="77777777" w:rsidR="005532DD" w:rsidRPr="00DA625F" w:rsidRDefault="005532DD" w:rsidP="00C45652">
            <w:pPr>
              <w:rPr>
                <w:b/>
                <w:bCs/>
                <w:sz w:val="16"/>
                <w:szCs w:val="16"/>
              </w:rPr>
            </w:pPr>
            <w:r w:rsidRPr="00DA625F">
              <w:rPr>
                <w:b/>
                <w:bCs/>
                <w:sz w:val="16"/>
                <w:szCs w:val="16"/>
              </w:rPr>
              <w:t>Mgr. Ajglová Lenka</w:t>
            </w:r>
          </w:p>
        </w:tc>
        <w:tc>
          <w:tcPr>
            <w:tcW w:w="849" w:type="dxa"/>
            <w:tcBorders>
              <w:top w:val="single" w:sz="8" w:space="0" w:color="auto"/>
              <w:left w:val="single" w:sz="8" w:space="0" w:color="auto"/>
              <w:bottom w:val="single" w:sz="4" w:space="0" w:color="auto"/>
              <w:right w:val="single" w:sz="4" w:space="0" w:color="auto"/>
            </w:tcBorders>
            <w:shd w:val="clear" w:color="auto" w:fill="auto"/>
            <w:noWrap/>
            <w:vAlign w:val="bottom"/>
          </w:tcPr>
          <w:p w14:paraId="60076413" w14:textId="77777777" w:rsidR="005532DD" w:rsidRPr="00DA625F" w:rsidRDefault="005532DD" w:rsidP="00C45652">
            <w:pPr>
              <w:jc w:val="right"/>
              <w:rPr>
                <w:rFonts w:cs="Arial"/>
                <w:sz w:val="16"/>
                <w:szCs w:val="16"/>
              </w:rPr>
            </w:pPr>
            <w:r w:rsidRPr="00DA625F">
              <w:rPr>
                <w:rFonts w:cs="Arial"/>
                <w:sz w:val="16"/>
                <w:szCs w:val="16"/>
              </w:rPr>
              <w:t>2 třídy</w:t>
            </w:r>
          </w:p>
        </w:tc>
        <w:tc>
          <w:tcPr>
            <w:tcW w:w="849" w:type="dxa"/>
            <w:tcBorders>
              <w:top w:val="single" w:sz="8" w:space="0" w:color="auto"/>
              <w:left w:val="nil"/>
              <w:bottom w:val="single" w:sz="4" w:space="0" w:color="auto"/>
              <w:right w:val="single" w:sz="4" w:space="0" w:color="auto"/>
            </w:tcBorders>
            <w:shd w:val="clear" w:color="auto" w:fill="auto"/>
            <w:noWrap/>
            <w:vAlign w:val="bottom"/>
          </w:tcPr>
          <w:p w14:paraId="16971D5F" w14:textId="77777777" w:rsidR="005532DD" w:rsidRPr="00DA625F" w:rsidRDefault="005532DD" w:rsidP="00C45652">
            <w:pPr>
              <w:jc w:val="right"/>
              <w:rPr>
                <w:rFonts w:cs="Arial"/>
                <w:sz w:val="16"/>
                <w:szCs w:val="16"/>
              </w:rPr>
            </w:pPr>
            <w:r w:rsidRPr="00DA625F">
              <w:rPr>
                <w:rFonts w:cs="Arial"/>
                <w:sz w:val="16"/>
                <w:szCs w:val="16"/>
              </w:rPr>
              <w:t>2 třídy</w:t>
            </w:r>
          </w:p>
        </w:tc>
        <w:tc>
          <w:tcPr>
            <w:tcW w:w="849" w:type="dxa"/>
            <w:tcBorders>
              <w:top w:val="single" w:sz="8" w:space="0" w:color="auto"/>
              <w:left w:val="nil"/>
              <w:bottom w:val="single" w:sz="4" w:space="0" w:color="auto"/>
              <w:right w:val="single" w:sz="8" w:space="0" w:color="auto"/>
            </w:tcBorders>
            <w:shd w:val="clear" w:color="auto" w:fill="auto"/>
            <w:noWrap/>
            <w:vAlign w:val="bottom"/>
          </w:tcPr>
          <w:p w14:paraId="3E4E91A4" w14:textId="77777777" w:rsidR="005532DD" w:rsidRPr="00DA625F" w:rsidRDefault="005532DD" w:rsidP="00C45652">
            <w:pPr>
              <w:jc w:val="right"/>
              <w:rPr>
                <w:rFonts w:cs="Arial"/>
                <w:sz w:val="16"/>
                <w:szCs w:val="16"/>
              </w:rPr>
            </w:pPr>
            <w:r w:rsidRPr="00DA625F">
              <w:rPr>
                <w:rFonts w:cs="Arial"/>
                <w:sz w:val="16"/>
                <w:szCs w:val="16"/>
              </w:rPr>
              <w:t>2 třídy</w:t>
            </w:r>
          </w:p>
        </w:tc>
        <w:tc>
          <w:tcPr>
            <w:tcW w:w="1029" w:type="dxa"/>
            <w:tcBorders>
              <w:top w:val="single" w:sz="8" w:space="0" w:color="auto"/>
              <w:left w:val="nil"/>
              <w:bottom w:val="single" w:sz="4" w:space="0" w:color="auto"/>
              <w:right w:val="single" w:sz="8" w:space="0" w:color="auto"/>
            </w:tcBorders>
          </w:tcPr>
          <w:p w14:paraId="67360908" w14:textId="77777777" w:rsidR="005532DD" w:rsidRPr="00DA625F" w:rsidRDefault="005532DD" w:rsidP="00C45652">
            <w:pPr>
              <w:jc w:val="right"/>
              <w:rPr>
                <w:rFonts w:cs="Arial"/>
                <w:sz w:val="16"/>
                <w:szCs w:val="16"/>
              </w:rPr>
            </w:pPr>
            <w:r>
              <w:rPr>
                <w:rFonts w:cs="Arial"/>
                <w:sz w:val="16"/>
                <w:szCs w:val="16"/>
              </w:rPr>
              <w:t>2 třídy</w:t>
            </w:r>
          </w:p>
        </w:tc>
      </w:tr>
      <w:tr w:rsidR="005532DD" w:rsidRPr="00DA625F" w14:paraId="10AAB8D4" w14:textId="77777777" w:rsidTr="00C45652">
        <w:trPr>
          <w:trHeight w:val="264"/>
          <w:jc w:val="center"/>
        </w:trPr>
        <w:tc>
          <w:tcPr>
            <w:tcW w:w="3678" w:type="dxa"/>
            <w:tcBorders>
              <w:top w:val="nil"/>
              <w:left w:val="single" w:sz="8" w:space="0" w:color="auto"/>
              <w:bottom w:val="nil"/>
              <w:right w:val="single" w:sz="8" w:space="0" w:color="auto"/>
            </w:tcBorders>
            <w:shd w:val="clear" w:color="auto" w:fill="auto"/>
            <w:noWrap/>
            <w:vAlign w:val="bottom"/>
          </w:tcPr>
          <w:p w14:paraId="2DD55341" w14:textId="77777777" w:rsidR="005532DD" w:rsidRPr="00DA625F" w:rsidRDefault="005532DD" w:rsidP="00C45652">
            <w:pPr>
              <w:rPr>
                <w:rFonts w:cs="Arial"/>
                <w:sz w:val="16"/>
                <w:szCs w:val="16"/>
              </w:rPr>
            </w:pPr>
            <w:r w:rsidRPr="00DA625F">
              <w:rPr>
                <w:rFonts w:cs="Arial"/>
                <w:sz w:val="16"/>
                <w:szCs w:val="16"/>
              </w:rPr>
              <w:t>okres Zlín</w:t>
            </w:r>
          </w:p>
        </w:tc>
        <w:tc>
          <w:tcPr>
            <w:tcW w:w="1808" w:type="dxa"/>
            <w:tcBorders>
              <w:top w:val="nil"/>
              <w:left w:val="nil"/>
              <w:bottom w:val="single" w:sz="4" w:space="0" w:color="auto"/>
              <w:right w:val="nil"/>
            </w:tcBorders>
            <w:shd w:val="clear" w:color="auto" w:fill="auto"/>
            <w:noWrap/>
            <w:vAlign w:val="bottom"/>
          </w:tcPr>
          <w:p w14:paraId="6BE7A8A5" w14:textId="77777777" w:rsidR="005532DD" w:rsidRPr="00DA625F" w:rsidRDefault="005532DD" w:rsidP="00C45652">
            <w:pPr>
              <w:rPr>
                <w:sz w:val="16"/>
                <w:szCs w:val="16"/>
              </w:rPr>
            </w:pPr>
            <w:r w:rsidRPr="00DA625F">
              <w:rPr>
                <w:sz w:val="16"/>
                <w:szCs w:val="16"/>
              </w:rPr>
              <w:t> </w:t>
            </w:r>
          </w:p>
        </w:tc>
        <w:tc>
          <w:tcPr>
            <w:tcW w:w="849" w:type="dxa"/>
            <w:tcBorders>
              <w:top w:val="nil"/>
              <w:left w:val="single" w:sz="8" w:space="0" w:color="auto"/>
              <w:bottom w:val="single" w:sz="4" w:space="0" w:color="auto"/>
              <w:right w:val="single" w:sz="4" w:space="0" w:color="auto"/>
            </w:tcBorders>
            <w:shd w:val="clear" w:color="auto" w:fill="auto"/>
            <w:noWrap/>
            <w:vAlign w:val="bottom"/>
          </w:tcPr>
          <w:p w14:paraId="313DBF73" w14:textId="77777777" w:rsidR="005532DD" w:rsidRPr="00DA625F" w:rsidRDefault="005532DD" w:rsidP="00C45652">
            <w:pPr>
              <w:jc w:val="right"/>
              <w:rPr>
                <w:rFonts w:cs="Arial"/>
                <w:sz w:val="16"/>
                <w:szCs w:val="16"/>
              </w:rPr>
            </w:pPr>
            <w:r w:rsidRPr="00DA625F">
              <w:rPr>
                <w:rFonts w:cs="Arial"/>
                <w:sz w:val="16"/>
                <w:szCs w:val="16"/>
              </w:rPr>
              <w:t>26 žáků</w:t>
            </w:r>
          </w:p>
        </w:tc>
        <w:tc>
          <w:tcPr>
            <w:tcW w:w="849" w:type="dxa"/>
            <w:tcBorders>
              <w:top w:val="nil"/>
              <w:left w:val="nil"/>
              <w:bottom w:val="single" w:sz="4" w:space="0" w:color="auto"/>
              <w:right w:val="single" w:sz="4" w:space="0" w:color="auto"/>
            </w:tcBorders>
            <w:shd w:val="clear" w:color="auto" w:fill="auto"/>
            <w:noWrap/>
            <w:vAlign w:val="bottom"/>
          </w:tcPr>
          <w:p w14:paraId="28E65BD8" w14:textId="77777777" w:rsidR="005532DD" w:rsidRPr="00DA625F" w:rsidRDefault="005532DD" w:rsidP="00C45652">
            <w:pPr>
              <w:jc w:val="right"/>
              <w:rPr>
                <w:rFonts w:cs="Arial"/>
                <w:sz w:val="16"/>
                <w:szCs w:val="16"/>
              </w:rPr>
            </w:pPr>
            <w:r w:rsidRPr="00DA625F">
              <w:rPr>
                <w:rFonts w:cs="Arial"/>
                <w:sz w:val="16"/>
                <w:szCs w:val="16"/>
              </w:rPr>
              <w:t>21 žáků</w:t>
            </w:r>
          </w:p>
        </w:tc>
        <w:tc>
          <w:tcPr>
            <w:tcW w:w="849" w:type="dxa"/>
            <w:tcBorders>
              <w:top w:val="nil"/>
              <w:left w:val="nil"/>
              <w:bottom w:val="single" w:sz="4" w:space="0" w:color="auto"/>
              <w:right w:val="single" w:sz="8" w:space="0" w:color="auto"/>
            </w:tcBorders>
            <w:shd w:val="clear" w:color="auto" w:fill="auto"/>
            <w:noWrap/>
            <w:vAlign w:val="bottom"/>
          </w:tcPr>
          <w:p w14:paraId="285E48BC" w14:textId="77777777" w:rsidR="005532DD" w:rsidRPr="00DA625F" w:rsidRDefault="005532DD" w:rsidP="00C45652">
            <w:pPr>
              <w:jc w:val="right"/>
              <w:rPr>
                <w:rFonts w:cs="Arial"/>
                <w:sz w:val="16"/>
                <w:szCs w:val="16"/>
              </w:rPr>
            </w:pPr>
            <w:r w:rsidRPr="00DA625F">
              <w:rPr>
                <w:rFonts w:cs="Arial"/>
                <w:sz w:val="16"/>
                <w:szCs w:val="16"/>
              </w:rPr>
              <w:t>21 žáků</w:t>
            </w:r>
          </w:p>
        </w:tc>
        <w:tc>
          <w:tcPr>
            <w:tcW w:w="1029" w:type="dxa"/>
            <w:tcBorders>
              <w:top w:val="nil"/>
              <w:left w:val="nil"/>
              <w:bottom w:val="single" w:sz="4" w:space="0" w:color="auto"/>
              <w:right w:val="single" w:sz="8" w:space="0" w:color="auto"/>
            </w:tcBorders>
          </w:tcPr>
          <w:p w14:paraId="441910EA" w14:textId="77777777" w:rsidR="005532DD" w:rsidRPr="00DA625F" w:rsidRDefault="005532DD" w:rsidP="00C45652">
            <w:pPr>
              <w:jc w:val="right"/>
              <w:rPr>
                <w:rFonts w:cs="Arial"/>
                <w:sz w:val="16"/>
                <w:szCs w:val="16"/>
              </w:rPr>
            </w:pPr>
            <w:r>
              <w:rPr>
                <w:rFonts w:cs="Arial"/>
                <w:sz w:val="16"/>
                <w:szCs w:val="16"/>
              </w:rPr>
              <w:t>24 žáků</w:t>
            </w:r>
          </w:p>
        </w:tc>
      </w:tr>
      <w:tr w:rsidR="005532DD" w:rsidRPr="00DA625F" w14:paraId="29A7CAB7" w14:textId="77777777" w:rsidTr="00C45652">
        <w:trPr>
          <w:trHeight w:val="276"/>
          <w:jc w:val="center"/>
        </w:trPr>
        <w:tc>
          <w:tcPr>
            <w:tcW w:w="3678" w:type="dxa"/>
            <w:tcBorders>
              <w:top w:val="nil"/>
              <w:left w:val="single" w:sz="8" w:space="0" w:color="auto"/>
              <w:bottom w:val="nil"/>
              <w:right w:val="single" w:sz="8" w:space="0" w:color="auto"/>
            </w:tcBorders>
            <w:shd w:val="clear" w:color="auto" w:fill="auto"/>
            <w:noWrap/>
            <w:vAlign w:val="bottom"/>
          </w:tcPr>
          <w:p w14:paraId="00814C00" w14:textId="77777777" w:rsidR="005532DD" w:rsidRPr="00DA625F" w:rsidRDefault="005532DD" w:rsidP="00C45652">
            <w:pPr>
              <w:rPr>
                <w:rFonts w:cs="Arial"/>
                <w:sz w:val="16"/>
                <w:szCs w:val="16"/>
              </w:rPr>
            </w:pPr>
            <w:r w:rsidRPr="00DA625F">
              <w:rPr>
                <w:rFonts w:cs="Arial"/>
                <w:sz w:val="16"/>
                <w:szCs w:val="16"/>
              </w:rPr>
              <w:t>Školní 125, 763 45 Březůvky</w:t>
            </w:r>
          </w:p>
        </w:tc>
        <w:tc>
          <w:tcPr>
            <w:tcW w:w="1808" w:type="dxa"/>
            <w:tcBorders>
              <w:top w:val="nil"/>
              <w:left w:val="nil"/>
              <w:bottom w:val="single" w:sz="4" w:space="0" w:color="auto"/>
              <w:right w:val="nil"/>
            </w:tcBorders>
            <w:shd w:val="clear" w:color="auto" w:fill="auto"/>
            <w:noWrap/>
            <w:vAlign w:val="bottom"/>
          </w:tcPr>
          <w:p w14:paraId="7B4D4B34" w14:textId="77777777" w:rsidR="005532DD" w:rsidRPr="00DA625F" w:rsidRDefault="005532DD" w:rsidP="00C45652">
            <w:pPr>
              <w:rPr>
                <w:sz w:val="16"/>
                <w:szCs w:val="16"/>
              </w:rPr>
            </w:pPr>
            <w:r w:rsidRPr="00DA625F">
              <w:rPr>
                <w:sz w:val="16"/>
                <w:szCs w:val="16"/>
              </w:rPr>
              <w:t> </w:t>
            </w:r>
          </w:p>
        </w:tc>
        <w:tc>
          <w:tcPr>
            <w:tcW w:w="849" w:type="dxa"/>
            <w:tcBorders>
              <w:top w:val="nil"/>
              <w:left w:val="single" w:sz="8" w:space="0" w:color="auto"/>
              <w:bottom w:val="single" w:sz="8" w:space="0" w:color="auto"/>
              <w:right w:val="single" w:sz="4" w:space="0" w:color="auto"/>
            </w:tcBorders>
            <w:shd w:val="clear" w:color="auto" w:fill="auto"/>
            <w:noWrap/>
            <w:vAlign w:val="bottom"/>
          </w:tcPr>
          <w:p w14:paraId="5F4AF45D" w14:textId="77777777" w:rsidR="005532DD" w:rsidRPr="00DA625F" w:rsidRDefault="005532DD" w:rsidP="00C45652">
            <w:pPr>
              <w:jc w:val="right"/>
              <w:rPr>
                <w:rFonts w:cs="Arial"/>
                <w:sz w:val="16"/>
                <w:szCs w:val="16"/>
              </w:rPr>
            </w:pPr>
            <w:r w:rsidRPr="00DA625F">
              <w:rPr>
                <w:rFonts w:cs="Arial"/>
                <w:sz w:val="16"/>
                <w:szCs w:val="16"/>
              </w:rPr>
              <w:t> </w:t>
            </w:r>
          </w:p>
        </w:tc>
        <w:tc>
          <w:tcPr>
            <w:tcW w:w="849" w:type="dxa"/>
            <w:tcBorders>
              <w:top w:val="nil"/>
              <w:left w:val="nil"/>
              <w:bottom w:val="single" w:sz="8" w:space="0" w:color="auto"/>
              <w:right w:val="single" w:sz="4" w:space="0" w:color="auto"/>
            </w:tcBorders>
            <w:shd w:val="clear" w:color="auto" w:fill="auto"/>
            <w:noWrap/>
            <w:vAlign w:val="bottom"/>
          </w:tcPr>
          <w:p w14:paraId="598D7D82" w14:textId="77777777" w:rsidR="005532DD" w:rsidRPr="00DA625F" w:rsidRDefault="005532DD" w:rsidP="00C45652">
            <w:pPr>
              <w:jc w:val="right"/>
              <w:rPr>
                <w:rFonts w:cs="Arial"/>
                <w:color w:val="0000FF"/>
                <w:sz w:val="16"/>
                <w:szCs w:val="16"/>
                <w:u w:val="single"/>
              </w:rPr>
            </w:pPr>
            <w:r w:rsidRPr="00DA625F">
              <w:rPr>
                <w:rFonts w:cs="Arial"/>
                <w:color w:val="0000FF"/>
                <w:sz w:val="16"/>
                <w:szCs w:val="16"/>
                <w:u w:val="single"/>
              </w:rPr>
              <w:t> </w:t>
            </w:r>
          </w:p>
        </w:tc>
        <w:tc>
          <w:tcPr>
            <w:tcW w:w="849" w:type="dxa"/>
            <w:tcBorders>
              <w:top w:val="nil"/>
              <w:left w:val="nil"/>
              <w:bottom w:val="single" w:sz="8" w:space="0" w:color="auto"/>
              <w:right w:val="single" w:sz="8" w:space="0" w:color="auto"/>
            </w:tcBorders>
            <w:shd w:val="clear" w:color="auto" w:fill="auto"/>
            <w:noWrap/>
            <w:vAlign w:val="bottom"/>
          </w:tcPr>
          <w:p w14:paraId="2414C962" w14:textId="77777777" w:rsidR="005532DD" w:rsidRPr="00DA625F" w:rsidRDefault="005532DD" w:rsidP="00C45652">
            <w:pPr>
              <w:jc w:val="right"/>
              <w:rPr>
                <w:rFonts w:cs="Arial"/>
                <w:sz w:val="16"/>
                <w:szCs w:val="16"/>
              </w:rPr>
            </w:pPr>
            <w:r w:rsidRPr="00DA625F">
              <w:rPr>
                <w:rFonts w:cs="Arial"/>
                <w:sz w:val="16"/>
                <w:szCs w:val="16"/>
              </w:rPr>
              <w:t> </w:t>
            </w:r>
          </w:p>
        </w:tc>
        <w:tc>
          <w:tcPr>
            <w:tcW w:w="1029" w:type="dxa"/>
            <w:tcBorders>
              <w:top w:val="nil"/>
              <w:left w:val="nil"/>
              <w:bottom w:val="single" w:sz="8" w:space="0" w:color="auto"/>
              <w:right w:val="single" w:sz="8" w:space="0" w:color="auto"/>
            </w:tcBorders>
          </w:tcPr>
          <w:p w14:paraId="4C7E7052" w14:textId="77777777" w:rsidR="005532DD" w:rsidRPr="00DA625F" w:rsidRDefault="005532DD" w:rsidP="00C45652">
            <w:pPr>
              <w:jc w:val="right"/>
              <w:rPr>
                <w:rFonts w:cs="Arial"/>
                <w:sz w:val="16"/>
                <w:szCs w:val="16"/>
              </w:rPr>
            </w:pPr>
          </w:p>
        </w:tc>
      </w:tr>
      <w:tr w:rsidR="005532DD" w:rsidRPr="00DA625F" w14:paraId="443CB6A2" w14:textId="77777777" w:rsidTr="00C45652">
        <w:trPr>
          <w:trHeight w:val="276"/>
          <w:jc w:val="center"/>
        </w:trPr>
        <w:tc>
          <w:tcPr>
            <w:tcW w:w="3678" w:type="dxa"/>
            <w:tcBorders>
              <w:top w:val="single" w:sz="8" w:space="0" w:color="auto"/>
              <w:left w:val="single" w:sz="8" w:space="0" w:color="auto"/>
              <w:bottom w:val="single" w:sz="8" w:space="0" w:color="auto"/>
              <w:right w:val="single" w:sz="8" w:space="0" w:color="auto"/>
            </w:tcBorders>
            <w:shd w:val="clear" w:color="auto" w:fill="FFFF99"/>
            <w:noWrap/>
            <w:vAlign w:val="bottom"/>
          </w:tcPr>
          <w:p w14:paraId="2518888D" w14:textId="77777777" w:rsidR="005532DD" w:rsidRPr="00DA625F" w:rsidRDefault="005532DD" w:rsidP="00C45652">
            <w:pPr>
              <w:rPr>
                <w:rFonts w:cs="Arial"/>
                <w:sz w:val="16"/>
                <w:szCs w:val="16"/>
              </w:rPr>
            </w:pPr>
            <w:r w:rsidRPr="00DA625F">
              <w:rPr>
                <w:rFonts w:cs="Arial"/>
                <w:sz w:val="16"/>
                <w:szCs w:val="16"/>
              </w:rPr>
              <w:t xml:space="preserve">Základní škola a Mateřská škola </w:t>
            </w:r>
            <w:smartTag w:uri="urn:schemas-microsoft-com:office:smarttags" w:element="PersonName">
              <w:r w:rsidRPr="00DA625F">
                <w:rPr>
                  <w:rFonts w:cs="Arial"/>
                  <w:sz w:val="16"/>
                  <w:szCs w:val="16"/>
                </w:rPr>
                <w:t>Březnice</w:t>
              </w:r>
            </w:smartTag>
            <w:r w:rsidRPr="00DA625F">
              <w:rPr>
                <w:rFonts w:cs="Arial"/>
                <w:sz w:val="16"/>
                <w:szCs w:val="16"/>
              </w:rPr>
              <w:t>,</w:t>
            </w:r>
          </w:p>
        </w:tc>
        <w:tc>
          <w:tcPr>
            <w:tcW w:w="1808" w:type="dxa"/>
            <w:tcBorders>
              <w:top w:val="single" w:sz="8" w:space="0" w:color="auto"/>
              <w:left w:val="nil"/>
              <w:bottom w:val="single" w:sz="4" w:space="0" w:color="auto"/>
              <w:right w:val="nil"/>
            </w:tcBorders>
            <w:shd w:val="clear" w:color="auto" w:fill="CCFFCC"/>
            <w:noWrap/>
            <w:vAlign w:val="bottom"/>
          </w:tcPr>
          <w:p w14:paraId="393B5A4C" w14:textId="77777777" w:rsidR="005532DD" w:rsidRPr="00DA625F" w:rsidRDefault="005532DD" w:rsidP="00C45652">
            <w:pPr>
              <w:rPr>
                <w:b/>
                <w:bCs/>
                <w:sz w:val="16"/>
                <w:szCs w:val="16"/>
              </w:rPr>
            </w:pPr>
            <w:r w:rsidRPr="00DA625F">
              <w:rPr>
                <w:b/>
                <w:bCs/>
                <w:sz w:val="16"/>
                <w:szCs w:val="16"/>
              </w:rPr>
              <w:t>Mgr. Vojtková Jana</w:t>
            </w:r>
          </w:p>
        </w:tc>
        <w:tc>
          <w:tcPr>
            <w:tcW w:w="849" w:type="dxa"/>
            <w:tcBorders>
              <w:top w:val="nil"/>
              <w:left w:val="single" w:sz="8" w:space="0" w:color="auto"/>
              <w:bottom w:val="single" w:sz="4" w:space="0" w:color="auto"/>
              <w:right w:val="single" w:sz="4" w:space="0" w:color="auto"/>
            </w:tcBorders>
            <w:shd w:val="clear" w:color="auto" w:fill="auto"/>
            <w:noWrap/>
            <w:vAlign w:val="bottom"/>
          </w:tcPr>
          <w:p w14:paraId="3503DD9E" w14:textId="77777777" w:rsidR="005532DD" w:rsidRPr="00DA625F" w:rsidRDefault="005532DD" w:rsidP="00C45652">
            <w:pPr>
              <w:jc w:val="right"/>
              <w:rPr>
                <w:rFonts w:cs="Arial"/>
                <w:sz w:val="16"/>
                <w:szCs w:val="16"/>
              </w:rPr>
            </w:pPr>
            <w:r w:rsidRPr="00DA625F">
              <w:rPr>
                <w:rFonts w:cs="Arial"/>
                <w:sz w:val="16"/>
                <w:szCs w:val="16"/>
              </w:rPr>
              <w:t>2 třídy</w:t>
            </w:r>
          </w:p>
        </w:tc>
        <w:tc>
          <w:tcPr>
            <w:tcW w:w="849" w:type="dxa"/>
            <w:tcBorders>
              <w:top w:val="nil"/>
              <w:left w:val="nil"/>
              <w:bottom w:val="single" w:sz="4" w:space="0" w:color="auto"/>
              <w:right w:val="single" w:sz="4" w:space="0" w:color="auto"/>
            </w:tcBorders>
            <w:shd w:val="clear" w:color="auto" w:fill="auto"/>
            <w:noWrap/>
            <w:vAlign w:val="bottom"/>
          </w:tcPr>
          <w:p w14:paraId="7059BF3A" w14:textId="77777777" w:rsidR="005532DD" w:rsidRPr="00DA625F" w:rsidRDefault="005532DD" w:rsidP="00C45652">
            <w:pPr>
              <w:jc w:val="right"/>
              <w:rPr>
                <w:rFonts w:cs="Arial"/>
                <w:sz w:val="16"/>
                <w:szCs w:val="16"/>
              </w:rPr>
            </w:pPr>
            <w:r w:rsidRPr="00DA625F">
              <w:rPr>
                <w:rFonts w:cs="Arial"/>
                <w:sz w:val="16"/>
                <w:szCs w:val="16"/>
              </w:rPr>
              <w:t>2 třídy</w:t>
            </w:r>
          </w:p>
        </w:tc>
        <w:tc>
          <w:tcPr>
            <w:tcW w:w="849" w:type="dxa"/>
            <w:tcBorders>
              <w:top w:val="nil"/>
              <w:left w:val="nil"/>
              <w:bottom w:val="single" w:sz="4" w:space="0" w:color="auto"/>
              <w:right w:val="single" w:sz="8" w:space="0" w:color="auto"/>
            </w:tcBorders>
            <w:shd w:val="clear" w:color="auto" w:fill="auto"/>
            <w:noWrap/>
            <w:vAlign w:val="bottom"/>
          </w:tcPr>
          <w:p w14:paraId="3E0A0330" w14:textId="77777777" w:rsidR="005532DD" w:rsidRPr="00DA625F" w:rsidRDefault="005532DD" w:rsidP="00C45652">
            <w:pPr>
              <w:jc w:val="right"/>
              <w:rPr>
                <w:rFonts w:cs="Arial"/>
                <w:sz w:val="16"/>
                <w:szCs w:val="16"/>
              </w:rPr>
            </w:pPr>
            <w:r w:rsidRPr="00DA625F">
              <w:rPr>
                <w:rFonts w:cs="Arial"/>
                <w:sz w:val="16"/>
                <w:szCs w:val="16"/>
              </w:rPr>
              <w:t>2 třídy</w:t>
            </w:r>
          </w:p>
        </w:tc>
        <w:tc>
          <w:tcPr>
            <w:tcW w:w="1029" w:type="dxa"/>
            <w:tcBorders>
              <w:top w:val="nil"/>
              <w:left w:val="nil"/>
              <w:bottom w:val="single" w:sz="4" w:space="0" w:color="auto"/>
              <w:right w:val="single" w:sz="8" w:space="0" w:color="auto"/>
            </w:tcBorders>
          </w:tcPr>
          <w:p w14:paraId="212930AA" w14:textId="77777777" w:rsidR="005532DD" w:rsidRPr="00DA625F" w:rsidRDefault="005532DD" w:rsidP="00C45652">
            <w:pPr>
              <w:jc w:val="right"/>
              <w:rPr>
                <w:rFonts w:cs="Arial"/>
                <w:sz w:val="16"/>
                <w:szCs w:val="16"/>
              </w:rPr>
            </w:pPr>
            <w:r>
              <w:rPr>
                <w:rFonts w:cs="Arial"/>
                <w:sz w:val="16"/>
                <w:szCs w:val="16"/>
              </w:rPr>
              <w:t>3 třídy</w:t>
            </w:r>
          </w:p>
        </w:tc>
      </w:tr>
      <w:tr w:rsidR="005532DD" w:rsidRPr="00DA625F" w14:paraId="47309442" w14:textId="77777777" w:rsidTr="00C45652">
        <w:trPr>
          <w:trHeight w:val="264"/>
          <w:jc w:val="center"/>
        </w:trPr>
        <w:tc>
          <w:tcPr>
            <w:tcW w:w="3678" w:type="dxa"/>
            <w:tcBorders>
              <w:top w:val="nil"/>
              <w:left w:val="single" w:sz="8" w:space="0" w:color="auto"/>
              <w:bottom w:val="nil"/>
              <w:right w:val="single" w:sz="8" w:space="0" w:color="auto"/>
            </w:tcBorders>
            <w:shd w:val="clear" w:color="auto" w:fill="auto"/>
            <w:noWrap/>
            <w:vAlign w:val="bottom"/>
          </w:tcPr>
          <w:p w14:paraId="68374CA0" w14:textId="77777777" w:rsidR="005532DD" w:rsidRPr="00DA625F" w:rsidRDefault="005532DD" w:rsidP="00C45652">
            <w:pPr>
              <w:rPr>
                <w:rFonts w:cs="Arial"/>
                <w:sz w:val="16"/>
                <w:szCs w:val="16"/>
              </w:rPr>
            </w:pPr>
            <w:r w:rsidRPr="00DA625F">
              <w:rPr>
                <w:rFonts w:cs="Arial"/>
                <w:sz w:val="16"/>
                <w:szCs w:val="16"/>
              </w:rPr>
              <w:t>okres Zlín, příspěvková organizace</w:t>
            </w:r>
          </w:p>
        </w:tc>
        <w:tc>
          <w:tcPr>
            <w:tcW w:w="1808" w:type="dxa"/>
            <w:tcBorders>
              <w:top w:val="nil"/>
              <w:left w:val="nil"/>
              <w:bottom w:val="single" w:sz="4" w:space="0" w:color="auto"/>
              <w:right w:val="nil"/>
            </w:tcBorders>
            <w:shd w:val="clear" w:color="auto" w:fill="auto"/>
            <w:noWrap/>
            <w:vAlign w:val="bottom"/>
          </w:tcPr>
          <w:p w14:paraId="2C8385EB" w14:textId="77777777" w:rsidR="005532DD" w:rsidRPr="00DA625F" w:rsidRDefault="005532DD" w:rsidP="00C45652">
            <w:pPr>
              <w:rPr>
                <w:sz w:val="16"/>
                <w:szCs w:val="16"/>
              </w:rPr>
            </w:pPr>
            <w:r w:rsidRPr="00DA625F">
              <w:rPr>
                <w:sz w:val="16"/>
                <w:szCs w:val="16"/>
              </w:rPr>
              <w:t> </w:t>
            </w:r>
          </w:p>
        </w:tc>
        <w:tc>
          <w:tcPr>
            <w:tcW w:w="849" w:type="dxa"/>
            <w:tcBorders>
              <w:top w:val="nil"/>
              <w:left w:val="single" w:sz="8" w:space="0" w:color="auto"/>
              <w:bottom w:val="single" w:sz="4" w:space="0" w:color="auto"/>
              <w:right w:val="single" w:sz="4" w:space="0" w:color="auto"/>
            </w:tcBorders>
            <w:shd w:val="clear" w:color="auto" w:fill="auto"/>
            <w:noWrap/>
            <w:vAlign w:val="bottom"/>
          </w:tcPr>
          <w:p w14:paraId="4CB56282" w14:textId="77777777" w:rsidR="005532DD" w:rsidRPr="00DA625F" w:rsidRDefault="005532DD" w:rsidP="00C45652">
            <w:pPr>
              <w:jc w:val="right"/>
              <w:rPr>
                <w:rFonts w:cs="Arial"/>
                <w:sz w:val="16"/>
                <w:szCs w:val="16"/>
              </w:rPr>
            </w:pPr>
            <w:r w:rsidRPr="00DA625F">
              <w:rPr>
                <w:rFonts w:cs="Arial"/>
                <w:sz w:val="16"/>
                <w:szCs w:val="16"/>
              </w:rPr>
              <w:t>26 žáků</w:t>
            </w:r>
          </w:p>
        </w:tc>
        <w:tc>
          <w:tcPr>
            <w:tcW w:w="849" w:type="dxa"/>
            <w:tcBorders>
              <w:top w:val="nil"/>
              <w:left w:val="nil"/>
              <w:bottom w:val="single" w:sz="4" w:space="0" w:color="auto"/>
              <w:right w:val="single" w:sz="4" w:space="0" w:color="auto"/>
            </w:tcBorders>
            <w:shd w:val="clear" w:color="auto" w:fill="auto"/>
            <w:noWrap/>
            <w:vAlign w:val="bottom"/>
          </w:tcPr>
          <w:p w14:paraId="659102C5" w14:textId="77777777" w:rsidR="005532DD" w:rsidRPr="00DA625F" w:rsidRDefault="005532DD" w:rsidP="00C45652">
            <w:pPr>
              <w:jc w:val="right"/>
              <w:rPr>
                <w:rFonts w:cs="Arial"/>
                <w:sz w:val="16"/>
                <w:szCs w:val="16"/>
              </w:rPr>
            </w:pPr>
            <w:r w:rsidRPr="00DA625F">
              <w:rPr>
                <w:rFonts w:cs="Arial"/>
                <w:sz w:val="16"/>
                <w:szCs w:val="16"/>
              </w:rPr>
              <w:t>24 žáků</w:t>
            </w:r>
          </w:p>
        </w:tc>
        <w:tc>
          <w:tcPr>
            <w:tcW w:w="849" w:type="dxa"/>
            <w:tcBorders>
              <w:top w:val="nil"/>
              <w:left w:val="nil"/>
              <w:bottom w:val="single" w:sz="4" w:space="0" w:color="auto"/>
              <w:right w:val="single" w:sz="8" w:space="0" w:color="auto"/>
            </w:tcBorders>
            <w:shd w:val="clear" w:color="auto" w:fill="auto"/>
            <w:noWrap/>
            <w:vAlign w:val="bottom"/>
          </w:tcPr>
          <w:p w14:paraId="07242ED7" w14:textId="77777777" w:rsidR="005532DD" w:rsidRPr="00DA625F" w:rsidRDefault="005532DD" w:rsidP="00C45652">
            <w:pPr>
              <w:jc w:val="right"/>
              <w:rPr>
                <w:rFonts w:cs="Arial"/>
                <w:sz w:val="16"/>
                <w:szCs w:val="16"/>
              </w:rPr>
            </w:pPr>
            <w:r w:rsidRPr="00DA625F">
              <w:rPr>
                <w:rFonts w:cs="Arial"/>
                <w:sz w:val="16"/>
                <w:szCs w:val="16"/>
              </w:rPr>
              <w:t>34 žáků</w:t>
            </w:r>
          </w:p>
        </w:tc>
        <w:tc>
          <w:tcPr>
            <w:tcW w:w="1029" w:type="dxa"/>
            <w:tcBorders>
              <w:top w:val="nil"/>
              <w:left w:val="nil"/>
              <w:bottom w:val="single" w:sz="4" w:space="0" w:color="auto"/>
              <w:right w:val="single" w:sz="8" w:space="0" w:color="auto"/>
            </w:tcBorders>
          </w:tcPr>
          <w:p w14:paraId="12259778" w14:textId="77777777" w:rsidR="005532DD" w:rsidRPr="00DA625F" w:rsidRDefault="005532DD" w:rsidP="00C45652">
            <w:pPr>
              <w:jc w:val="right"/>
              <w:rPr>
                <w:rFonts w:cs="Arial"/>
                <w:sz w:val="16"/>
                <w:szCs w:val="16"/>
              </w:rPr>
            </w:pPr>
            <w:r>
              <w:rPr>
                <w:rFonts w:cs="Arial"/>
                <w:sz w:val="16"/>
                <w:szCs w:val="16"/>
              </w:rPr>
              <w:t>65 žáků</w:t>
            </w:r>
          </w:p>
        </w:tc>
      </w:tr>
      <w:tr w:rsidR="005532DD" w:rsidRPr="00DA625F" w14:paraId="76DAEC6C" w14:textId="77777777" w:rsidTr="00C45652">
        <w:trPr>
          <w:trHeight w:val="276"/>
          <w:jc w:val="center"/>
        </w:trPr>
        <w:tc>
          <w:tcPr>
            <w:tcW w:w="3678" w:type="dxa"/>
            <w:tcBorders>
              <w:top w:val="nil"/>
              <w:left w:val="single" w:sz="8" w:space="0" w:color="auto"/>
              <w:bottom w:val="nil"/>
              <w:right w:val="single" w:sz="8" w:space="0" w:color="auto"/>
            </w:tcBorders>
            <w:shd w:val="clear" w:color="auto" w:fill="auto"/>
            <w:noWrap/>
            <w:vAlign w:val="bottom"/>
          </w:tcPr>
          <w:p w14:paraId="2DB494A0" w14:textId="77777777" w:rsidR="005532DD" w:rsidRPr="00DA625F" w:rsidRDefault="005532DD" w:rsidP="00C45652">
            <w:pPr>
              <w:rPr>
                <w:rFonts w:cs="Arial"/>
                <w:sz w:val="16"/>
                <w:szCs w:val="16"/>
              </w:rPr>
            </w:pPr>
            <w:r w:rsidRPr="00DA625F">
              <w:rPr>
                <w:rFonts w:cs="Arial"/>
                <w:sz w:val="16"/>
                <w:szCs w:val="16"/>
              </w:rPr>
              <w:t>Březnice 15, 760 01 Zlín</w:t>
            </w:r>
          </w:p>
        </w:tc>
        <w:tc>
          <w:tcPr>
            <w:tcW w:w="1808" w:type="dxa"/>
            <w:tcBorders>
              <w:top w:val="nil"/>
              <w:left w:val="nil"/>
              <w:bottom w:val="single" w:sz="4" w:space="0" w:color="auto"/>
              <w:right w:val="nil"/>
            </w:tcBorders>
            <w:shd w:val="clear" w:color="auto" w:fill="auto"/>
            <w:noWrap/>
            <w:vAlign w:val="bottom"/>
          </w:tcPr>
          <w:p w14:paraId="03B68024" w14:textId="77777777" w:rsidR="005532DD" w:rsidRPr="00DA625F" w:rsidRDefault="005532DD" w:rsidP="00C45652">
            <w:pPr>
              <w:rPr>
                <w:sz w:val="16"/>
                <w:szCs w:val="16"/>
              </w:rPr>
            </w:pPr>
            <w:r w:rsidRPr="00DA625F">
              <w:rPr>
                <w:sz w:val="16"/>
                <w:szCs w:val="16"/>
              </w:rPr>
              <w:t> </w:t>
            </w:r>
          </w:p>
        </w:tc>
        <w:tc>
          <w:tcPr>
            <w:tcW w:w="849" w:type="dxa"/>
            <w:tcBorders>
              <w:top w:val="nil"/>
              <w:left w:val="single" w:sz="8" w:space="0" w:color="auto"/>
              <w:bottom w:val="single" w:sz="8" w:space="0" w:color="auto"/>
              <w:right w:val="single" w:sz="4" w:space="0" w:color="auto"/>
            </w:tcBorders>
            <w:shd w:val="clear" w:color="auto" w:fill="auto"/>
            <w:noWrap/>
            <w:vAlign w:val="bottom"/>
          </w:tcPr>
          <w:p w14:paraId="0B5E9988" w14:textId="77777777" w:rsidR="005532DD" w:rsidRPr="00DA625F" w:rsidRDefault="005532DD" w:rsidP="00C45652">
            <w:pPr>
              <w:jc w:val="right"/>
              <w:rPr>
                <w:rFonts w:cs="Arial"/>
                <w:sz w:val="16"/>
                <w:szCs w:val="16"/>
              </w:rPr>
            </w:pPr>
            <w:r w:rsidRPr="00DA625F">
              <w:rPr>
                <w:rFonts w:cs="Arial"/>
                <w:sz w:val="16"/>
                <w:szCs w:val="16"/>
              </w:rPr>
              <w:t> </w:t>
            </w:r>
          </w:p>
        </w:tc>
        <w:tc>
          <w:tcPr>
            <w:tcW w:w="849" w:type="dxa"/>
            <w:tcBorders>
              <w:top w:val="nil"/>
              <w:left w:val="nil"/>
              <w:bottom w:val="single" w:sz="8" w:space="0" w:color="auto"/>
              <w:right w:val="single" w:sz="4" w:space="0" w:color="auto"/>
            </w:tcBorders>
            <w:shd w:val="clear" w:color="auto" w:fill="auto"/>
            <w:noWrap/>
            <w:vAlign w:val="bottom"/>
          </w:tcPr>
          <w:p w14:paraId="4734AF94" w14:textId="77777777" w:rsidR="005532DD" w:rsidRPr="00DA625F" w:rsidRDefault="005532DD" w:rsidP="00C45652">
            <w:pPr>
              <w:jc w:val="right"/>
              <w:rPr>
                <w:rFonts w:cs="Arial"/>
                <w:color w:val="0000FF"/>
                <w:sz w:val="16"/>
                <w:szCs w:val="16"/>
                <w:u w:val="single"/>
              </w:rPr>
            </w:pPr>
            <w:r w:rsidRPr="00DA625F">
              <w:rPr>
                <w:rFonts w:cs="Arial"/>
                <w:color w:val="0000FF"/>
                <w:sz w:val="16"/>
                <w:szCs w:val="16"/>
                <w:u w:val="single"/>
              </w:rPr>
              <w:t> </w:t>
            </w:r>
          </w:p>
        </w:tc>
        <w:tc>
          <w:tcPr>
            <w:tcW w:w="849" w:type="dxa"/>
            <w:tcBorders>
              <w:top w:val="nil"/>
              <w:left w:val="nil"/>
              <w:bottom w:val="single" w:sz="8" w:space="0" w:color="auto"/>
              <w:right w:val="single" w:sz="8" w:space="0" w:color="auto"/>
            </w:tcBorders>
            <w:shd w:val="clear" w:color="auto" w:fill="auto"/>
            <w:noWrap/>
            <w:vAlign w:val="bottom"/>
          </w:tcPr>
          <w:p w14:paraId="4B408AF2" w14:textId="77777777" w:rsidR="005532DD" w:rsidRPr="00DA625F" w:rsidRDefault="005532DD" w:rsidP="00C45652">
            <w:pPr>
              <w:jc w:val="right"/>
              <w:rPr>
                <w:rFonts w:cs="Arial"/>
                <w:sz w:val="16"/>
                <w:szCs w:val="16"/>
              </w:rPr>
            </w:pPr>
            <w:r w:rsidRPr="00DA625F">
              <w:rPr>
                <w:rFonts w:cs="Arial"/>
                <w:sz w:val="16"/>
                <w:szCs w:val="16"/>
              </w:rPr>
              <w:t> </w:t>
            </w:r>
          </w:p>
        </w:tc>
        <w:tc>
          <w:tcPr>
            <w:tcW w:w="1029" w:type="dxa"/>
            <w:tcBorders>
              <w:top w:val="nil"/>
              <w:left w:val="nil"/>
              <w:bottom w:val="single" w:sz="8" w:space="0" w:color="auto"/>
              <w:right w:val="single" w:sz="8" w:space="0" w:color="auto"/>
            </w:tcBorders>
          </w:tcPr>
          <w:p w14:paraId="061F3903" w14:textId="77777777" w:rsidR="005532DD" w:rsidRPr="00DA625F" w:rsidRDefault="005532DD" w:rsidP="00C45652">
            <w:pPr>
              <w:jc w:val="right"/>
              <w:rPr>
                <w:rFonts w:cs="Arial"/>
                <w:sz w:val="16"/>
                <w:szCs w:val="16"/>
              </w:rPr>
            </w:pPr>
          </w:p>
        </w:tc>
      </w:tr>
      <w:tr w:rsidR="005532DD" w:rsidRPr="00DA625F" w14:paraId="66532DE7" w14:textId="77777777" w:rsidTr="00C45652">
        <w:trPr>
          <w:trHeight w:val="276"/>
          <w:jc w:val="center"/>
        </w:trPr>
        <w:tc>
          <w:tcPr>
            <w:tcW w:w="3678" w:type="dxa"/>
            <w:tcBorders>
              <w:top w:val="single" w:sz="8" w:space="0" w:color="auto"/>
              <w:left w:val="single" w:sz="8" w:space="0" w:color="auto"/>
              <w:bottom w:val="single" w:sz="8" w:space="0" w:color="auto"/>
              <w:right w:val="single" w:sz="8" w:space="0" w:color="auto"/>
            </w:tcBorders>
            <w:shd w:val="clear" w:color="auto" w:fill="FFFF99"/>
            <w:noWrap/>
            <w:vAlign w:val="bottom"/>
          </w:tcPr>
          <w:p w14:paraId="47ACDE40" w14:textId="77777777" w:rsidR="005532DD" w:rsidRPr="00DA625F" w:rsidRDefault="005532DD" w:rsidP="00C45652">
            <w:pPr>
              <w:rPr>
                <w:rFonts w:cs="Arial"/>
                <w:sz w:val="16"/>
                <w:szCs w:val="16"/>
              </w:rPr>
            </w:pPr>
            <w:r w:rsidRPr="00DA625F">
              <w:rPr>
                <w:rFonts w:cs="Arial"/>
                <w:sz w:val="16"/>
                <w:szCs w:val="16"/>
              </w:rPr>
              <w:t>Základní škola a Mateřská škola Bohuslavice u Zlína</w:t>
            </w:r>
          </w:p>
        </w:tc>
        <w:tc>
          <w:tcPr>
            <w:tcW w:w="1808" w:type="dxa"/>
            <w:tcBorders>
              <w:top w:val="single" w:sz="8" w:space="0" w:color="auto"/>
              <w:left w:val="nil"/>
              <w:bottom w:val="single" w:sz="4" w:space="0" w:color="auto"/>
              <w:right w:val="nil"/>
            </w:tcBorders>
            <w:shd w:val="clear" w:color="auto" w:fill="CCFFCC"/>
            <w:noWrap/>
            <w:vAlign w:val="bottom"/>
          </w:tcPr>
          <w:p w14:paraId="4DD71032" w14:textId="77777777" w:rsidR="005532DD" w:rsidRPr="00DA625F" w:rsidRDefault="005532DD" w:rsidP="00C45652">
            <w:pPr>
              <w:rPr>
                <w:b/>
                <w:bCs/>
                <w:sz w:val="16"/>
                <w:szCs w:val="16"/>
              </w:rPr>
            </w:pPr>
            <w:r w:rsidRPr="00DA625F">
              <w:rPr>
                <w:b/>
                <w:bCs/>
                <w:sz w:val="16"/>
                <w:szCs w:val="16"/>
              </w:rPr>
              <w:t>Mgr. Vavrušová Lenka</w:t>
            </w:r>
          </w:p>
        </w:tc>
        <w:tc>
          <w:tcPr>
            <w:tcW w:w="849" w:type="dxa"/>
            <w:tcBorders>
              <w:top w:val="nil"/>
              <w:left w:val="single" w:sz="8" w:space="0" w:color="auto"/>
              <w:bottom w:val="single" w:sz="4" w:space="0" w:color="auto"/>
              <w:right w:val="single" w:sz="4" w:space="0" w:color="auto"/>
            </w:tcBorders>
            <w:shd w:val="clear" w:color="auto" w:fill="auto"/>
            <w:noWrap/>
            <w:vAlign w:val="bottom"/>
          </w:tcPr>
          <w:p w14:paraId="4E952AED" w14:textId="77777777" w:rsidR="005532DD" w:rsidRPr="00DA625F" w:rsidRDefault="005532DD" w:rsidP="00C45652">
            <w:pPr>
              <w:jc w:val="right"/>
              <w:rPr>
                <w:rFonts w:cs="Arial"/>
                <w:sz w:val="16"/>
                <w:szCs w:val="16"/>
              </w:rPr>
            </w:pPr>
            <w:r w:rsidRPr="00DA625F">
              <w:rPr>
                <w:rFonts w:cs="Arial"/>
                <w:sz w:val="16"/>
                <w:szCs w:val="16"/>
              </w:rPr>
              <w:t>7 tříd</w:t>
            </w:r>
          </w:p>
        </w:tc>
        <w:tc>
          <w:tcPr>
            <w:tcW w:w="849" w:type="dxa"/>
            <w:tcBorders>
              <w:top w:val="nil"/>
              <w:left w:val="single" w:sz="8" w:space="0" w:color="auto"/>
              <w:bottom w:val="single" w:sz="4" w:space="0" w:color="auto"/>
              <w:right w:val="single" w:sz="4" w:space="0" w:color="auto"/>
            </w:tcBorders>
            <w:shd w:val="clear" w:color="auto" w:fill="auto"/>
            <w:noWrap/>
            <w:vAlign w:val="bottom"/>
          </w:tcPr>
          <w:p w14:paraId="4B9C9AFE" w14:textId="77777777" w:rsidR="005532DD" w:rsidRPr="00DA625F" w:rsidRDefault="005532DD" w:rsidP="00C45652">
            <w:pPr>
              <w:jc w:val="right"/>
              <w:rPr>
                <w:rFonts w:cs="Arial"/>
                <w:sz w:val="16"/>
                <w:szCs w:val="16"/>
              </w:rPr>
            </w:pPr>
            <w:r w:rsidRPr="00DA625F">
              <w:rPr>
                <w:rFonts w:cs="Arial"/>
                <w:sz w:val="16"/>
                <w:szCs w:val="16"/>
              </w:rPr>
              <w:t>2 třídy</w:t>
            </w:r>
          </w:p>
        </w:tc>
        <w:tc>
          <w:tcPr>
            <w:tcW w:w="849" w:type="dxa"/>
            <w:tcBorders>
              <w:top w:val="nil"/>
              <w:left w:val="single" w:sz="8" w:space="0" w:color="auto"/>
              <w:bottom w:val="single" w:sz="4" w:space="0" w:color="auto"/>
              <w:right w:val="single" w:sz="4" w:space="0" w:color="auto"/>
            </w:tcBorders>
            <w:shd w:val="clear" w:color="auto" w:fill="auto"/>
            <w:noWrap/>
            <w:vAlign w:val="bottom"/>
          </w:tcPr>
          <w:p w14:paraId="51F2D465" w14:textId="77777777" w:rsidR="005532DD" w:rsidRPr="00DA625F" w:rsidRDefault="005532DD" w:rsidP="00C45652">
            <w:pPr>
              <w:jc w:val="right"/>
              <w:rPr>
                <w:rFonts w:cs="Arial"/>
                <w:sz w:val="16"/>
                <w:szCs w:val="16"/>
              </w:rPr>
            </w:pPr>
            <w:r w:rsidRPr="00DA625F">
              <w:rPr>
                <w:rFonts w:cs="Arial"/>
                <w:sz w:val="16"/>
                <w:szCs w:val="16"/>
              </w:rPr>
              <w:t>2 třídy</w:t>
            </w:r>
          </w:p>
        </w:tc>
        <w:tc>
          <w:tcPr>
            <w:tcW w:w="1029" w:type="dxa"/>
            <w:tcBorders>
              <w:top w:val="nil"/>
              <w:left w:val="single" w:sz="8" w:space="0" w:color="auto"/>
              <w:bottom w:val="single" w:sz="4" w:space="0" w:color="auto"/>
              <w:right w:val="single" w:sz="4" w:space="0" w:color="auto"/>
            </w:tcBorders>
          </w:tcPr>
          <w:p w14:paraId="6BCB0386" w14:textId="77777777" w:rsidR="005532DD" w:rsidRPr="00DA625F" w:rsidRDefault="005532DD" w:rsidP="00C45652">
            <w:pPr>
              <w:jc w:val="right"/>
              <w:rPr>
                <w:rFonts w:cs="Arial"/>
                <w:sz w:val="16"/>
                <w:szCs w:val="16"/>
              </w:rPr>
            </w:pPr>
            <w:r>
              <w:rPr>
                <w:rFonts w:cs="Arial"/>
                <w:sz w:val="16"/>
                <w:szCs w:val="16"/>
              </w:rPr>
              <w:t>2 třídy</w:t>
            </w:r>
          </w:p>
        </w:tc>
      </w:tr>
      <w:tr w:rsidR="005532DD" w:rsidRPr="00DA625F" w14:paraId="6D21220C" w14:textId="77777777" w:rsidTr="00C45652">
        <w:trPr>
          <w:trHeight w:val="264"/>
          <w:jc w:val="center"/>
        </w:trPr>
        <w:tc>
          <w:tcPr>
            <w:tcW w:w="3678" w:type="dxa"/>
            <w:tcBorders>
              <w:top w:val="nil"/>
              <w:left w:val="single" w:sz="8" w:space="0" w:color="auto"/>
              <w:bottom w:val="nil"/>
              <w:right w:val="single" w:sz="8" w:space="0" w:color="auto"/>
            </w:tcBorders>
            <w:shd w:val="clear" w:color="auto" w:fill="auto"/>
            <w:noWrap/>
            <w:vAlign w:val="bottom"/>
          </w:tcPr>
          <w:p w14:paraId="2014EB6F" w14:textId="77777777" w:rsidR="005532DD" w:rsidRPr="00DA625F" w:rsidRDefault="005532DD" w:rsidP="00C45652">
            <w:pPr>
              <w:rPr>
                <w:rFonts w:cs="Arial"/>
                <w:sz w:val="16"/>
                <w:szCs w:val="16"/>
              </w:rPr>
            </w:pPr>
            <w:r w:rsidRPr="00DA625F">
              <w:rPr>
                <w:rFonts w:cs="Arial"/>
                <w:sz w:val="16"/>
                <w:szCs w:val="16"/>
              </w:rPr>
              <w:t>okres Zlín, příspěvková organizace</w:t>
            </w:r>
          </w:p>
        </w:tc>
        <w:tc>
          <w:tcPr>
            <w:tcW w:w="1808" w:type="dxa"/>
            <w:tcBorders>
              <w:top w:val="nil"/>
              <w:left w:val="nil"/>
              <w:bottom w:val="single" w:sz="4" w:space="0" w:color="auto"/>
              <w:right w:val="nil"/>
            </w:tcBorders>
            <w:shd w:val="clear" w:color="auto" w:fill="auto"/>
            <w:noWrap/>
            <w:vAlign w:val="bottom"/>
          </w:tcPr>
          <w:p w14:paraId="5D98C61B" w14:textId="77777777" w:rsidR="005532DD" w:rsidRPr="00DA625F" w:rsidRDefault="005532DD" w:rsidP="00C45652">
            <w:pPr>
              <w:rPr>
                <w:b/>
                <w:bCs/>
                <w:sz w:val="16"/>
                <w:szCs w:val="16"/>
              </w:rPr>
            </w:pPr>
            <w:r w:rsidRPr="00DA625F">
              <w:rPr>
                <w:b/>
                <w:bCs/>
                <w:sz w:val="16"/>
                <w:szCs w:val="16"/>
              </w:rPr>
              <w:t> </w:t>
            </w:r>
          </w:p>
        </w:tc>
        <w:tc>
          <w:tcPr>
            <w:tcW w:w="849" w:type="dxa"/>
            <w:tcBorders>
              <w:top w:val="nil"/>
              <w:left w:val="single" w:sz="8" w:space="0" w:color="auto"/>
              <w:bottom w:val="single" w:sz="4" w:space="0" w:color="auto"/>
              <w:right w:val="single" w:sz="4" w:space="0" w:color="auto"/>
            </w:tcBorders>
            <w:shd w:val="clear" w:color="auto" w:fill="auto"/>
            <w:noWrap/>
            <w:vAlign w:val="bottom"/>
          </w:tcPr>
          <w:p w14:paraId="48F4F045" w14:textId="77777777" w:rsidR="005532DD" w:rsidRPr="00DA625F" w:rsidRDefault="005532DD" w:rsidP="00C45652">
            <w:pPr>
              <w:jc w:val="right"/>
              <w:rPr>
                <w:rFonts w:cs="Arial"/>
                <w:sz w:val="16"/>
                <w:szCs w:val="16"/>
              </w:rPr>
            </w:pPr>
            <w:r w:rsidRPr="00DA625F">
              <w:rPr>
                <w:rFonts w:cs="Arial"/>
                <w:sz w:val="16"/>
                <w:szCs w:val="16"/>
              </w:rPr>
              <w:t>99 žáků</w:t>
            </w:r>
          </w:p>
        </w:tc>
        <w:tc>
          <w:tcPr>
            <w:tcW w:w="849" w:type="dxa"/>
            <w:tcBorders>
              <w:top w:val="nil"/>
              <w:left w:val="single" w:sz="8" w:space="0" w:color="auto"/>
              <w:bottom w:val="single" w:sz="4" w:space="0" w:color="auto"/>
              <w:right w:val="single" w:sz="4" w:space="0" w:color="auto"/>
            </w:tcBorders>
            <w:shd w:val="clear" w:color="auto" w:fill="auto"/>
            <w:noWrap/>
            <w:vAlign w:val="bottom"/>
          </w:tcPr>
          <w:p w14:paraId="77B26792" w14:textId="77777777" w:rsidR="005532DD" w:rsidRPr="00DA625F" w:rsidRDefault="005532DD" w:rsidP="00C45652">
            <w:pPr>
              <w:jc w:val="right"/>
              <w:rPr>
                <w:rFonts w:cs="Arial"/>
                <w:sz w:val="16"/>
                <w:szCs w:val="16"/>
              </w:rPr>
            </w:pPr>
            <w:r w:rsidRPr="00DA625F">
              <w:rPr>
                <w:rFonts w:cs="Arial"/>
                <w:sz w:val="16"/>
                <w:szCs w:val="16"/>
              </w:rPr>
              <w:t>25 žáků</w:t>
            </w:r>
          </w:p>
        </w:tc>
        <w:tc>
          <w:tcPr>
            <w:tcW w:w="849" w:type="dxa"/>
            <w:tcBorders>
              <w:top w:val="nil"/>
              <w:left w:val="single" w:sz="8" w:space="0" w:color="auto"/>
              <w:bottom w:val="single" w:sz="4" w:space="0" w:color="auto"/>
              <w:right w:val="single" w:sz="4" w:space="0" w:color="auto"/>
            </w:tcBorders>
            <w:shd w:val="clear" w:color="auto" w:fill="auto"/>
            <w:noWrap/>
            <w:vAlign w:val="bottom"/>
          </w:tcPr>
          <w:p w14:paraId="123C4A72" w14:textId="77777777" w:rsidR="005532DD" w:rsidRPr="00DA625F" w:rsidRDefault="005532DD" w:rsidP="00C45652">
            <w:pPr>
              <w:jc w:val="right"/>
              <w:rPr>
                <w:rFonts w:cs="Arial"/>
                <w:sz w:val="16"/>
                <w:szCs w:val="16"/>
              </w:rPr>
            </w:pPr>
            <w:r w:rsidRPr="00DA625F">
              <w:rPr>
                <w:rFonts w:cs="Arial"/>
                <w:sz w:val="16"/>
                <w:szCs w:val="16"/>
              </w:rPr>
              <w:t>26 žáků</w:t>
            </w:r>
          </w:p>
        </w:tc>
        <w:tc>
          <w:tcPr>
            <w:tcW w:w="1029" w:type="dxa"/>
            <w:tcBorders>
              <w:top w:val="nil"/>
              <w:left w:val="single" w:sz="8" w:space="0" w:color="auto"/>
              <w:bottom w:val="single" w:sz="4" w:space="0" w:color="auto"/>
              <w:right w:val="single" w:sz="4" w:space="0" w:color="auto"/>
            </w:tcBorders>
          </w:tcPr>
          <w:p w14:paraId="2E00BB60" w14:textId="77777777" w:rsidR="005532DD" w:rsidRPr="00DA625F" w:rsidRDefault="005532DD" w:rsidP="00C45652">
            <w:pPr>
              <w:jc w:val="right"/>
              <w:rPr>
                <w:rFonts w:cs="Arial"/>
                <w:sz w:val="16"/>
                <w:szCs w:val="16"/>
              </w:rPr>
            </w:pPr>
            <w:r>
              <w:rPr>
                <w:rFonts w:cs="Arial"/>
                <w:sz w:val="16"/>
                <w:szCs w:val="16"/>
              </w:rPr>
              <w:t>33 žáků</w:t>
            </w:r>
          </w:p>
        </w:tc>
      </w:tr>
      <w:tr w:rsidR="005532DD" w:rsidRPr="00DA625F" w14:paraId="2A265C52" w14:textId="77777777" w:rsidTr="00C45652">
        <w:trPr>
          <w:trHeight w:val="264"/>
          <w:jc w:val="center"/>
        </w:trPr>
        <w:tc>
          <w:tcPr>
            <w:tcW w:w="3678" w:type="dxa"/>
            <w:tcBorders>
              <w:top w:val="nil"/>
              <w:left w:val="single" w:sz="8" w:space="0" w:color="auto"/>
              <w:bottom w:val="nil"/>
              <w:right w:val="single" w:sz="8" w:space="0" w:color="auto"/>
            </w:tcBorders>
            <w:shd w:val="clear" w:color="auto" w:fill="auto"/>
            <w:noWrap/>
            <w:vAlign w:val="bottom"/>
          </w:tcPr>
          <w:p w14:paraId="2B240DD6" w14:textId="77777777" w:rsidR="005532DD" w:rsidRPr="00DA625F" w:rsidRDefault="005532DD" w:rsidP="00C45652">
            <w:pPr>
              <w:rPr>
                <w:rFonts w:cs="Arial"/>
                <w:sz w:val="16"/>
                <w:szCs w:val="16"/>
              </w:rPr>
            </w:pPr>
            <w:r w:rsidRPr="00DA625F">
              <w:rPr>
                <w:rFonts w:cs="Arial"/>
                <w:sz w:val="16"/>
                <w:szCs w:val="16"/>
              </w:rPr>
              <w:t xml:space="preserve">Bohuslavice u Zlína č. 100, </w:t>
            </w:r>
          </w:p>
        </w:tc>
        <w:tc>
          <w:tcPr>
            <w:tcW w:w="1808" w:type="dxa"/>
            <w:tcBorders>
              <w:top w:val="nil"/>
              <w:left w:val="nil"/>
              <w:bottom w:val="single" w:sz="4" w:space="0" w:color="auto"/>
              <w:right w:val="nil"/>
            </w:tcBorders>
            <w:shd w:val="clear" w:color="auto" w:fill="auto"/>
            <w:noWrap/>
            <w:vAlign w:val="bottom"/>
          </w:tcPr>
          <w:p w14:paraId="21339EBD" w14:textId="77777777" w:rsidR="005532DD" w:rsidRPr="00DA625F" w:rsidRDefault="005532DD" w:rsidP="00C45652">
            <w:pPr>
              <w:rPr>
                <w:sz w:val="16"/>
                <w:szCs w:val="16"/>
              </w:rPr>
            </w:pPr>
            <w:r w:rsidRPr="00DA625F">
              <w:rPr>
                <w:sz w:val="16"/>
                <w:szCs w:val="16"/>
              </w:rPr>
              <w:t> </w:t>
            </w:r>
          </w:p>
        </w:tc>
        <w:tc>
          <w:tcPr>
            <w:tcW w:w="849" w:type="dxa"/>
            <w:tcBorders>
              <w:top w:val="nil"/>
              <w:left w:val="single" w:sz="8" w:space="0" w:color="auto"/>
              <w:bottom w:val="single" w:sz="4" w:space="0" w:color="auto"/>
              <w:right w:val="single" w:sz="4" w:space="0" w:color="auto"/>
            </w:tcBorders>
            <w:shd w:val="clear" w:color="auto" w:fill="auto"/>
            <w:noWrap/>
            <w:vAlign w:val="bottom"/>
          </w:tcPr>
          <w:p w14:paraId="545D83E3" w14:textId="77777777" w:rsidR="005532DD" w:rsidRPr="00DA625F" w:rsidRDefault="005532DD" w:rsidP="00C45652">
            <w:pPr>
              <w:jc w:val="right"/>
              <w:rPr>
                <w:rFonts w:cs="Arial"/>
                <w:sz w:val="16"/>
                <w:szCs w:val="16"/>
              </w:rPr>
            </w:pPr>
            <w:r w:rsidRPr="00DA625F">
              <w:rPr>
                <w:rFonts w:cs="Arial"/>
                <w:sz w:val="16"/>
                <w:szCs w:val="16"/>
              </w:rPr>
              <w:t> </w:t>
            </w:r>
          </w:p>
        </w:tc>
        <w:tc>
          <w:tcPr>
            <w:tcW w:w="849" w:type="dxa"/>
            <w:tcBorders>
              <w:top w:val="nil"/>
              <w:left w:val="nil"/>
              <w:bottom w:val="single" w:sz="4" w:space="0" w:color="auto"/>
              <w:right w:val="single" w:sz="4" w:space="0" w:color="auto"/>
            </w:tcBorders>
            <w:shd w:val="clear" w:color="auto" w:fill="auto"/>
            <w:noWrap/>
            <w:vAlign w:val="bottom"/>
          </w:tcPr>
          <w:p w14:paraId="22998364" w14:textId="77777777" w:rsidR="005532DD" w:rsidRPr="00DA625F" w:rsidRDefault="005532DD" w:rsidP="00C45652">
            <w:pPr>
              <w:jc w:val="right"/>
              <w:rPr>
                <w:rFonts w:cs="Arial"/>
                <w:color w:val="0000FF"/>
                <w:sz w:val="16"/>
                <w:szCs w:val="16"/>
                <w:u w:val="single"/>
              </w:rPr>
            </w:pPr>
            <w:r w:rsidRPr="00DA625F">
              <w:rPr>
                <w:rFonts w:cs="Arial"/>
                <w:color w:val="0000FF"/>
                <w:sz w:val="16"/>
                <w:szCs w:val="16"/>
                <w:u w:val="single"/>
              </w:rPr>
              <w:t> </w:t>
            </w:r>
          </w:p>
        </w:tc>
        <w:tc>
          <w:tcPr>
            <w:tcW w:w="849" w:type="dxa"/>
            <w:tcBorders>
              <w:top w:val="nil"/>
              <w:left w:val="nil"/>
              <w:bottom w:val="single" w:sz="4" w:space="0" w:color="auto"/>
              <w:right w:val="single" w:sz="8" w:space="0" w:color="auto"/>
            </w:tcBorders>
            <w:shd w:val="clear" w:color="auto" w:fill="auto"/>
            <w:noWrap/>
            <w:vAlign w:val="bottom"/>
          </w:tcPr>
          <w:p w14:paraId="76526AB1" w14:textId="77777777" w:rsidR="005532DD" w:rsidRPr="00DA625F" w:rsidRDefault="005532DD" w:rsidP="00C45652">
            <w:pPr>
              <w:jc w:val="right"/>
              <w:rPr>
                <w:rFonts w:cs="Arial"/>
                <w:sz w:val="16"/>
                <w:szCs w:val="16"/>
              </w:rPr>
            </w:pPr>
            <w:r w:rsidRPr="00DA625F">
              <w:rPr>
                <w:rFonts w:cs="Arial"/>
                <w:sz w:val="16"/>
                <w:szCs w:val="16"/>
              </w:rPr>
              <w:t> </w:t>
            </w:r>
          </w:p>
        </w:tc>
        <w:tc>
          <w:tcPr>
            <w:tcW w:w="1029" w:type="dxa"/>
            <w:tcBorders>
              <w:top w:val="nil"/>
              <w:left w:val="nil"/>
              <w:bottom w:val="single" w:sz="4" w:space="0" w:color="auto"/>
              <w:right w:val="single" w:sz="8" w:space="0" w:color="auto"/>
            </w:tcBorders>
          </w:tcPr>
          <w:p w14:paraId="52D4008F" w14:textId="77777777" w:rsidR="005532DD" w:rsidRPr="00DA625F" w:rsidRDefault="005532DD" w:rsidP="00C45652">
            <w:pPr>
              <w:jc w:val="right"/>
              <w:rPr>
                <w:rFonts w:cs="Arial"/>
                <w:sz w:val="16"/>
                <w:szCs w:val="16"/>
              </w:rPr>
            </w:pPr>
          </w:p>
        </w:tc>
      </w:tr>
      <w:tr w:rsidR="005532DD" w:rsidRPr="00DA625F" w14:paraId="35027BE8" w14:textId="77777777" w:rsidTr="00C45652">
        <w:trPr>
          <w:trHeight w:val="276"/>
          <w:jc w:val="center"/>
        </w:trPr>
        <w:tc>
          <w:tcPr>
            <w:tcW w:w="3678" w:type="dxa"/>
            <w:tcBorders>
              <w:top w:val="nil"/>
              <w:left w:val="single" w:sz="8" w:space="0" w:color="auto"/>
              <w:bottom w:val="single" w:sz="8" w:space="0" w:color="auto"/>
              <w:right w:val="single" w:sz="8" w:space="0" w:color="auto"/>
            </w:tcBorders>
            <w:shd w:val="clear" w:color="auto" w:fill="auto"/>
            <w:noWrap/>
            <w:vAlign w:val="bottom"/>
          </w:tcPr>
          <w:p w14:paraId="1CB07E9F" w14:textId="77777777" w:rsidR="005532DD" w:rsidRPr="00DA625F" w:rsidRDefault="005532DD" w:rsidP="00C45652">
            <w:pPr>
              <w:rPr>
                <w:rFonts w:cs="Arial"/>
                <w:sz w:val="16"/>
                <w:szCs w:val="16"/>
              </w:rPr>
            </w:pPr>
            <w:r w:rsidRPr="00DA625F">
              <w:rPr>
                <w:rFonts w:cs="Arial"/>
                <w:sz w:val="16"/>
                <w:szCs w:val="16"/>
              </w:rPr>
              <w:t>763 51 Bohuslavice u Zlína</w:t>
            </w:r>
          </w:p>
        </w:tc>
        <w:tc>
          <w:tcPr>
            <w:tcW w:w="1808" w:type="dxa"/>
            <w:tcBorders>
              <w:top w:val="nil"/>
              <w:left w:val="nil"/>
              <w:bottom w:val="single" w:sz="8" w:space="0" w:color="auto"/>
              <w:right w:val="nil"/>
            </w:tcBorders>
            <w:shd w:val="clear" w:color="auto" w:fill="auto"/>
            <w:noWrap/>
            <w:vAlign w:val="bottom"/>
          </w:tcPr>
          <w:p w14:paraId="39F66285" w14:textId="77777777" w:rsidR="005532DD" w:rsidRPr="00DA625F" w:rsidRDefault="005532DD" w:rsidP="00C45652">
            <w:pPr>
              <w:rPr>
                <w:sz w:val="16"/>
                <w:szCs w:val="16"/>
              </w:rPr>
            </w:pPr>
            <w:r w:rsidRPr="00DA625F">
              <w:rPr>
                <w:sz w:val="16"/>
                <w:szCs w:val="16"/>
              </w:rPr>
              <w:t> </w:t>
            </w:r>
          </w:p>
        </w:tc>
        <w:tc>
          <w:tcPr>
            <w:tcW w:w="849" w:type="dxa"/>
            <w:tcBorders>
              <w:top w:val="nil"/>
              <w:left w:val="single" w:sz="8" w:space="0" w:color="auto"/>
              <w:bottom w:val="single" w:sz="8" w:space="0" w:color="auto"/>
              <w:right w:val="single" w:sz="4" w:space="0" w:color="auto"/>
            </w:tcBorders>
            <w:shd w:val="clear" w:color="auto" w:fill="auto"/>
            <w:noWrap/>
            <w:vAlign w:val="bottom"/>
          </w:tcPr>
          <w:p w14:paraId="3C2E4A1B" w14:textId="77777777" w:rsidR="005532DD" w:rsidRPr="00DA625F" w:rsidRDefault="005532DD" w:rsidP="00C45652">
            <w:pPr>
              <w:jc w:val="right"/>
              <w:rPr>
                <w:rFonts w:cs="Arial"/>
                <w:sz w:val="16"/>
                <w:szCs w:val="16"/>
              </w:rPr>
            </w:pPr>
            <w:r w:rsidRPr="00DA625F">
              <w:rPr>
                <w:rFonts w:cs="Arial"/>
                <w:sz w:val="16"/>
                <w:szCs w:val="16"/>
              </w:rPr>
              <w:t> </w:t>
            </w:r>
          </w:p>
        </w:tc>
        <w:tc>
          <w:tcPr>
            <w:tcW w:w="849" w:type="dxa"/>
            <w:tcBorders>
              <w:top w:val="nil"/>
              <w:left w:val="nil"/>
              <w:bottom w:val="single" w:sz="8" w:space="0" w:color="auto"/>
              <w:right w:val="single" w:sz="4" w:space="0" w:color="auto"/>
            </w:tcBorders>
            <w:shd w:val="clear" w:color="auto" w:fill="auto"/>
            <w:noWrap/>
            <w:vAlign w:val="bottom"/>
          </w:tcPr>
          <w:p w14:paraId="56DDB3B7" w14:textId="77777777" w:rsidR="005532DD" w:rsidRPr="00DA625F" w:rsidRDefault="005532DD" w:rsidP="00C45652">
            <w:pPr>
              <w:jc w:val="right"/>
              <w:rPr>
                <w:rFonts w:cs="Arial"/>
                <w:b/>
                <w:bCs/>
                <w:sz w:val="16"/>
                <w:szCs w:val="16"/>
              </w:rPr>
            </w:pPr>
            <w:r w:rsidRPr="00DA625F">
              <w:rPr>
                <w:rFonts w:cs="Arial"/>
                <w:b/>
                <w:bCs/>
                <w:sz w:val="16"/>
                <w:szCs w:val="16"/>
              </w:rPr>
              <w:t> </w:t>
            </w:r>
          </w:p>
        </w:tc>
        <w:tc>
          <w:tcPr>
            <w:tcW w:w="849" w:type="dxa"/>
            <w:tcBorders>
              <w:top w:val="nil"/>
              <w:left w:val="nil"/>
              <w:bottom w:val="single" w:sz="8" w:space="0" w:color="auto"/>
              <w:right w:val="single" w:sz="8" w:space="0" w:color="auto"/>
            </w:tcBorders>
            <w:shd w:val="clear" w:color="auto" w:fill="auto"/>
            <w:noWrap/>
            <w:vAlign w:val="bottom"/>
          </w:tcPr>
          <w:p w14:paraId="12445F61" w14:textId="77777777" w:rsidR="005532DD" w:rsidRPr="00DA625F" w:rsidRDefault="005532DD" w:rsidP="00C45652">
            <w:pPr>
              <w:jc w:val="right"/>
              <w:rPr>
                <w:rFonts w:cs="Arial"/>
                <w:sz w:val="16"/>
                <w:szCs w:val="16"/>
              </w:rPr>
            </w:pPr>
            <w:r w:rsidRPr="00DA625F">
              <w:rPr>
                <w:rFonts w:cs="Arial"/>
                <w:sz w:val="16"/>
                <w:szCs w:val="16"/>
              </w:rPr>
              <w:t> </w:t>
            </w:r>
          </w:p>
        </w:tc>
        <w:tc>
          <w:tcPr>
            <w:tcW w:w="1029" w:type="dxa"/>
            <w:tcBorders>
              <w:top w:val="nil"/>
              <w:left w:val="nil"/>
              <w:bottom w:val="single" w:sz="8" w:space="0" w:color="auto"/>
              <w:right w:val="single" w:sz="8" w:space="0" w:color="auto"/>
            </w:tcBorders>
          </w:tcPr>
          <w:p w14:paraId="640BD54B" w14:textId="77777777" w:rsidR="005532DD" w:rsidRPr="00DA625F" w:rsidRDefault="005532DD" w:rsidP="00C45652">
            <w:pPr>
              <w:jc w:val="right"/>
              <w:rPr>
                <w:rFonts w:cs="Arial"/>
                <w:sz w:val="16"/>
                <w:szCs w:val="16"/>
              </w:rPr>
            </w:pPr>
          </w:p>
        </w:tc>
      </w:tr>
      <w:tr w:rsidR="005532DD" w:rsidRPr="00DA625F" w14:paraId="57DF1812" w14:textId="77777777" w:rsidTr="00C45652">
        <w:trPr>
          <w:trHeight w:val="276"/>
          <w:jc w:val="center"/>
        </w:trPr>
        <w:tc>
          <w:tcPr>
            <w:tcW w:w="3678" w:type="dxa"/>
            <w:tcBorders>
              <w:top w:val="nil"/>
              <w:left w:val="single" w:sz="8" w:space="0" w:color="auto"/>
              <w:bottom w:val="single" w:sz="8" w:space="0" w:color="auto"/>
              <w:right w:val="single" w:sz="8" w:space="0" w:color="auto"/>
            </w:tcBorders>
            <w:shd w:val="clear" w:color="auto" w:fill="FFFF99"/>
            <w:noWrap/>
            <w:vAlign w:val="bottom"/>
          </w:tcPr>
          <w:p w14:paraId="3B584F12" w14:textId="77777777" w:rsidR="005532DD" w:rsidRPr="00DA625F" w:rsidRDefault="005532DD" w:rsidP="00C45652">
            <w:pPr>
              <w:rPr>
                <w:rFonts w:cs="Arial"/>
                <w:sz w:val="16"/>
                <w:szCs w:val="16"/>
              </w:rPr>
            </w:pPr>
            <w:r w:rsidRPr="00DA625F">
              <w:rPr>
                <w:rFonts w:cs="Arial"/>
                <w:sz w:val="16"/>
                <w:szCs w:val="16"/>
              </w:rPr>
              <w:t>Základní škola Fryšták, okres Zlín,</w:t>
            </w:r>
          </w:p>
        </w:tc>
        <w:tc>
          <w:tcPr>
            <w:tcW w:w="1808" w:type="dxa"/>
            <w:tcBorders>
              <w:top w:val="nil"/>
              <w:left w:val="nil"/>
              <w:bottom w:val="single" w:sz="4" w:space="0" w:color="auto"/>
              <w:right w:val="nil"/>
            </w:tcBorders>
            <w:shd w:val="clear" w:color="auto" w:fill="CCFFCC"/>
            <w:noWrap/>
            <w:vAlign w:val="bottom"/>
          </w:tcPr>
          <w:p w14:paraId="45DE2C92" w14:textId="77777777" w:rsidR="005532DD" w:rsidRPr="00DA625F" w:rsidRDefault="005532DD" w:rsidP="00C45652">
            <w:pPr>
              <w:rPr>
                <w:b/>
                <w:bCs/>
                <w:sz w:val="16"/>
                <w:szCs w:val="16"/>
              </w:rPr>
            </w:pPr>
            <w:r w:rsidRPr="00DA625F">
              <w:rPr>
                <w:b/>
                <w:bCs/>
                <w:sz w:val="16"/>
                <w:szCs w:val="16"/>
              </w:rPr>
              <w:t>Mgr. Sovadina Libor</w:t>
            </w:r>
          </w:p>
        </w:tc>
        <w:tc>
          <w:tcPr>
            <w:tcW w:w="849" w:type="dxa"/>
            <w:tcBorders>
              <w:top w:val="nil"/>
              <w:left w:val="single" w:sz="8" w:space="0" w:color="auto"/>
              <w:bottom w:val="single" w:sz="4" w:space="0" w:color="auto"/>
              <w:right w:val="single" w:sz="4" w:space="0" w:color="auto"/>
            </w:tcBorders>
            <w:shd w:val="clear" w:color="auto" w:fill="auto"/>
            <w:noWrap/>
            <w:vAlign w:val="bottom"/>
          </w:tcPr>
          <w:p w14:paraId="7760BE5E" w14:textId="77777777" w:rsidR="005532DD" w:rsidRPr="00DA625F" w:rsidRDefault="005532DD" w:rsidP="00C45652">
            <w:pPr>
              <w:jc w:val="right"/>
              <w:rPr>
                <w:rFonts w:cs="Arial"/>
                <w:sz w:val="16"/>
                <w:szCs w:val="16"/>
              </w:rPr>
            </w:pPr>
            <w:r w:rsidRPr="00DA625F">
              <w:rPr>
                <w:rFonts w:cs="Arial"/>
                <w:sz w:val="16"/>
                <w:szCs w:val="16"/>
              </w:rPr>
              <w:t>18 tříd</w:t>
            </w:r>
          </w:p>
        </w:tc>
        <w:tc>
          <w:tcPr>
            <w:tcW w:w="849" w:type="dxa"/>
            <w:tcBorders>
              <w:top w:val="nil"/>
              <w:left w:val="nil"/>
              <w:bottom w:val="single" w:sz="4" w:space="0" w:color="auto"/>
              <w:right w:val="single" w:sz="4" w:space="0" w:color="auto"/>
            </w:tcBorders>
            <w:shd w:val="clear" w:color="auto" w:fill="auto"/>
            <w:noWrap/>
            <w:vAlign w:val="bottom"/>
          </w:tcPr>
          <w:p w14:paraId="55741A7A" w14:textId="77777777" w:rsidR="005532DD" w:rsidRPr="00DA625F" w:rsidRDefault="005532DD" w:rsidP="00C45652">
            <w:pPr>
              <w:jc w:val="right"/>
              <w:rPr>
                <w:rFonts w:cs="Arial"/>
                <w:sz w:val="16"/>
                <w:szCs w:val="16"/>
              </w:rPr>
            </w:pPr>
            <w:r w:rsidRPr="00DA625F">
              <w:rPr>
                <w:rFonts w:cs="Arial"/>
                <w:sz w:val="16"/>
                <w:szCs w:val="16"/>
              </w:rPr>
              <w:t>18 tříd</w:t>
            </w:r>
          </w:p>
        </w:tc>
        <w:tc>
          <w:tcPr>
            <w:tcW w:w="849" w:type="dxa"/>
            <w:tcBorders>
              <w:top w:val="nil"/>
              <w:left w:val="nil"/>
              <w:bottom w:val="single" w:sz="4" w:space="0" w:color="auto"/>
              <w:right w:val="single" w:sz="8" w:space="0" w:color="auto"/>
            </w:tcBorders>
            <w:shd w:val="clear" w:color="auto" w:fill="auto"/>
            <w:noWrap/>
            <w:vAlign w:val="bottom"/>
          </w:tcPr>
          <w:p w14:paraId="62289DC0" w14:textId="77777777" w:rsidR="005532DD" w:rsidRPr="00DA625F" w:rsidRDefault="005532DD" w:rsidP="00C45652">
            <w:pPr>
              <w:jc w:val="right"/>
              <w:rPr>
                <w:rFonts w:cs="Arial"/>
                <w:sz w:val="16"/>
                <w:szCs w:val="16"/>
              </w:rPr>
            </w:pPr>
            <w:r w:rsidRPr="00DA625F">
              <w:rPr>
                <w:rFonts w:cs="Arial"/>
                <w:sz w:val="16"/>
                <w:szCs w:val="16"/>
              </w:rPr>
              <w:t>18 tříd</w:t>
            </w:r>
          </w:p>
        </w:tc>
        <w:tc>
          <w:tcPr>
            <w:tcW w:w="1029" w:type="dxa"/>
            <w:tcBorders>
              <w:top w:val="nil"/>
              <w:left w:val="nil"/>
              <w:bottom w:val="single" w:sz="4" w:space="0" w:color="auto"/>
              <w:right w:val="single" w:sz="8" w:space="0" w:color="auto"/>
            </w:tcBorders>
          </w:tcPr>
          <w:p w14:paraId="4B38AA03" w14:textId="77777777" w:rsidR="005532DD" w:rsidRPr="00DA625F" w:rsidRDefault="005532DD" w:rsidP="00C45652">
            <w:pPr>
              <w:jc w:val="right"/>
              <w:rPr>
                <w:rFonts w:cs="Arial"/>
                <w:sz w:val="16"/>
                <w:szCs w:val="16"/>
              </w:rPr>
            </w:pPr>
            <w:r>
              <w:rPr>
                <w:rFonts w:cs="Arial"/>
                <w:sz w:val="16"/>
                <w:szCs w:val="16"/>
              </w:rPr>
              <w:t>19 tříd</w:t>
            </w:r>
          </w:p>
        </w:tc>
      </w:tr>
      <w:tr w:rsidR="005532DD" w:rsidRPr="00DA625F" w14:paraId="3F50418C" w14:textId="77777777" w:rsidTr="00C45652">
        <w:trPr>
          <w:trHeight w:val="264"/>
          <w:jc w:val="center"/>
        </w:trPr>
        <w:tc>
          <w:tcPr>
            <w:tcW w:w="3678" w:type="dxa"/>
            <w:tcBorders>
              <w:top w:val="nil"/>
              <w:left w:val="single" w:sz="8" w:space="0" w:color="auto"/>
              <w:bottom w:val="nil"/>
              <w:right w:val="single" w:sz="8" w:space="0" w:color="auto"/>
            </w:tcBorders>
            <w:shd w:val="clear" w:color="auto" w:fill="auto"/>
            <w:noWrap/>
            <w:vAlign w:val="bottom"/>
          </w:tcPr>
          <w:p w14:paraId="24AB425B" w14:textId="77777777" w:rsidR="005532DD" w:rsidRPr="00DA625F" w:rsidRDefault="005532DD" w:rsidP="00C45652">
            <w:pPr>
              <w:rPr>
                <w:rFonts w:cs="Arial"/>
                <w:sz w:val="16"/>
                <w:szCs w:val="16"/>
              </w:rPr>
            </w:pPr>
            <w:r w:rsidRPr="00DA625F">
              <w:rPr>
                <w:rFonts w:cs="Arial"/>
                <w:sz w:val="16"/>
                <w:szCs w:val="16"/>
              </w:rPr>
              <w:t>příspěvková organizace</w:t>
            </w:r>
          </w:p>
        </w:tc>
        <w:tc>
          <w:tcPr>
            <w:tcW w:w="1808" w:type="dxa"/>
            <w:tcBorders>
              <w:top w:val="nil"/>
              <w:left w:val="nil"/>
              <w:bottom w:val="single" w:sz="4" w:space="0" w:color="auto"/>
              <w:right w:val="nil"/>
            </w:tcBorders>
            <w:shd w:val="clear" w:color="auto" w:fill="auto"/>
            <w:noWrap/>
            <w:vAlign w:val="bottom"/>
          </w:tcPr>
          <w:p w14:paraId="591D7267" w14:textId="77777777" w:rsidR="005532DD" w:rsidRPr="00DA625F" w:rsidRDefault="005532DD" w:rsidP="00C45652">
            <w:pPr>
              <w:rPr>
                <w:sz w:val="16"/>
                <w:szCs w:val="16"/>
              </w:rPr>
            </w:pPr>
            <w:r w:rsidRPr="00DA625F">
              <w:rPr>
                <w:sz w:val="16"/>
                <w:szCs w:val="16"/>
              </w:rPr>
              <w:t> </w:t>
            </w:r>
          </w:p>
        </w:tc>
        <w:tc>
          <w:tcPr>
            <w:tcW w:w="849" w:type="dxa"/>
            <w:tcBorders>
              <w:top w:val="nil"/>
              <w:left w:val="single" w:sz="8" w:space="0" w:color="auto"/>
              <w:bottom w:val="single" w:sz="4" w:space="0" w:color="auto"/>
              <w:right w:val="single" w:sz="4" w:space="0" w:color="auto"/>
            </w:tcBorders>
            <w:shd w:val="clear" w:color="auto" w:fill="auto"/>
            <w:noWrap/>
            <w:vAlign w:val="bottom"/>
          </w:tcPr>
          <w:p w14:paraId="59BAAEFC" w14:textId="77777777" w:rsidR="005532DD" w:rsidRPr="00DA625F" w:rsidRDefault="005532DD" w:rsidP="00C45652">
            <w:pPr>
              <w:jc w:val="right"/>
              <w:rPr>
                <w:rFonts w:cs="Arial"/>
                <w:sz w:val="16"/>
                <w:szCs w:val="16"/>
              </w:rPr>
            </w:pPr>
            <w:r w:rsidRPr="00DA625F">
              <w:rPr>
                <w:rFonts w:cs="Arial"/>
                <w:sz w:val="16"/>
                <w:szCs w:val="16"/>
              </w:rPr>
              <w:t>399 žáků</w:t>
            </w:r>
          </w:p>
        </w:tc>
        <w:tc>
          <w:tcPr>
            <w:tcW w:w="849" w:type="dxa"/>
            <w:tcBorders>
              <w:top w:val="nil"/>
              <w:left w:val="nil"/>
              <w:bottom w:val="single" w:sz="4" w:space="0" w:color="auto"/>
              <w:right w:val="single" w:sz="4" w:space="0" w:color="auto"/>
            </w:tcBorders>
            <w:shd w:val="clear" w:color="auto" w:fill="auto"/>
            <w:noWrap/>
            <w:vAlign w:val="bottom"/>
          </w:tcPr>
          <w:p w14:paraId="69D7E405" w14:textId="77777777" w:rsidR="005532DD" w:rsidRPr="00DA625F" w:rsidRDefault="005532DD" w:rsidP="00C45652">
            <w:pPr>
              <w:jc w:val="right"/>
              <w:rPr>
                <w:rFonts w:cs="Arial"/>
                <w:sz w:val="16"/>
                <w:szCs w:val="16"/>
              </w:rPr>
            </w:pPr>
            <w:r w:rsidRPr="00DA625F">
              <w:rPr>
                <w:rFonts w:cs="Arial"/>
                <w:sz w:val="16"/>
                <w:szCs w:val="16"/>
              </w:rPr>
              <w:t>363 žáků</w:t>
            </w:r>
          </w:p>
        </w:tc>
        <w:tc>
          <w:tcPr>
            <w:tcW w:w="849" w:type="dxa"/>
            <w:tcBorders>
              <w:top w:val="nil"/>
              <w:left w:val="nil"/>
              <w:bottom w:val="single" w:sz="4" w:space="0" w:color="auto"/>
              <w:right w:val="single" w:sz="8" w:space="0" w:color="auto"/>
            </w:tcBorders>
            <w:shd w:val="clear" w:color="auto" w:fill="auto"/>
            <w:noWrap/>
            <w:vAlign w:val="bottom"/>
          </w:tcPr>
          <w:p w14:paraId="1A5371EE" w14:textId="77777777" w:rsidR="005532DD" w:rsidRPr="00DA625F" w:rsidRDefault="005532DD" w:rsidP="00C45652">
            <w:pPr>
              <w:jc w:val="right"/>
              <w:rPr>
                <w:rFonts w:cs="Arial"/>
                <w:sz w:val="16"/>
                <w:szCs w:val="16"/>
              </w:rPr>
            </w:pPr>
            <w:r w:rsidRPr="00DA625F">
              <w:rPr>
                <w:rFonts w:cs="Arial"/>
                <w:sz w:val="16"/>
                <w:szCs w:val="16"/>
              </w:rPr>
              <w:t>350 žáků</w:t>
            </w:r>
          </w:p>
        </w:tc>
        <w:tc>
          <w:tcPr>
            <w:tcW w:w="1029" w:type="dxa"/>
            <w:tcBorders>
              <w:top w:val="nil"/>
              <w:left w:val="nil"/>
              <w:bottom w:val="single" w:sz="4" w:space="0" w:color="auto"/>
              <w:right w:val="single" w:sz="8" w:space="0" w:color="auto"/>
            </w:tcBorders>
          </w:tcPr>
          <w:p w14:paraId="0E467056" w14:textId="77777777" w:rsidR="005532DD" w:rsidRPr="00DA625F" w:rsidRDefault="005532DD" w:rsidP="00C45652">
            <w:pPr>
              <w:jc w:val="right"/>
              <w:rPr>
                <w:rFonts w:cs="Arial"/>
                <w:sz w:val="16"/>
                <w:szCs w:val="16"/>
              </w:rPr>
            </w:pPr>
            <w:r>
              <w:rPr>
                <w:rFonts w:cs="Arial"/>
                <w:sz w:val="16"/>
                <w:szCs w:val="16"/>
              </w:rPr>
              <w:t>380 žáků</w:t>
            </w:r>
          </w:p>
        </w:tc>
      </w:tr>
      <w:tr w:rsidR="005532DD" w:rsidRPr="00DA625F" w14:paraId="6D6B7701" w14:textId="77777777" w:rsidTr="00C45652">
        <w:trPr>
          <w:trHeight w:val="276"/>
          <w:jc w:val="center"/>
        </w:trPr>
        <w:tc>
          <w:tcPr>
            <w:tcW w:w="3678" w:type="dxa"/>
            <w:tcBorders>
              <w:top w:val="nil"/>
              <w:left w:val="single" w:sz="8" w:space="0" w:color="auto"/>
              <w:bottom w:val="nil"/>
              <w:right w:val="single" w:sz="8" w:space="0" w:color="auto"/>
            </w:tcBorders>
            <w:shd w:val="clear" w:color="auto" w:fill="auto"/>
            <w:noWrap/>
            <w:vAlign w:val="bottom"/>
          </w:tcPr>
          <w:p w14:paraId="04EF7B71" w14:textId="77777777" w:rsidR="005532DD" w:rsidRPr="00DA625F" w:rsidRDefault="005532DD" w:rsidP="00C45652">
            <w:pPr>
              <w:rPr>
                <w:rFonts w:cs="Arial"/>
                <w:sz w:val="16"/>
                <w:szCs w:val="16"/>
              </w:rPr>
            </w:pPr>
            <w:r w:rsidRPr="00DA625F">
              <w:rPr>
                <w:rFonts w:cs="Arial"/>
                <w:sz w:val="16"/>
                <w:szCs w:val="16"/>
              </w:rPr>
              <w:t>náměstí Míru 7, 763 16 Fryšták</w:t>
            </w:r>
          </w:p>
        </w:tc>
        <w:tc>
          <w:tcPr>
            <w:tcW w:w="1808" w:type="dxa"/>
            <w:tcBorders>
              <w:top w:val="nil"/>
              <w:left w:val="nil"/>
              <w:bottom w:val="single" w:sz="4" w:space="0" w:color="auto"/>
              <w:right w:val="nil"/>
            </w:tcBorders>
            <w:shd w:val="clear" w:color="auto" w:fill="auto"/>
            <w:noWrap/>
            <w:vAlign w:val="bottom"/>
          </w:tcPr>
          <w:p w14:paraId="725F60E2" w14:textId="77777777" w:rsidR="005532DD" w:rsidRPr="00DA625F" w:rsidRDefault="005532DD" w:rsidP="00C45652">
            <w:pPr>
              <w:rPr>
                <w:sz w:val="16"/>
                <w:szCs w:val="16"/>
              </w:rPr>
            </w:pPr>
            <w:r w:rsidRPr="00DA625F">
              <w:rPr>
                <w:sz w:val="16"/>
                <w:szCs w:val="16"/>
              </w:rPr>
              <w:t> </w:t>
            </w:r>
          </w:p>
        </w:tc>
        <w:tc>
          <w:tcPr>
            <w:tcW w:w="849" w:type="dxa"/>
            <w:tcBorders>
              <w:top w:val="nil"/>
              <w:left w:val="single" w:sz="8" w:space="0" w:color="auto"/>
              <w:bottom w:val="single" w:sz="8" w:space="0" w:color="auto"/>
              <w:right w:val="single" w:sz="4" w:space="0" w:color="auto"/>
            </w:tcBorders>
            <w:shd w:val="clear" w:color="auto" w:fill="auto"/>
            <w:noWrap/>
            <w:vAlign w:val="bottom"/>
          </w:tcPr>
          <w:p w14:paraId="5014BF34" w14:textId="77777777" w:rsidR="005532DD" w:rsidRPr="00DA625F" w:rsidRDefault="005532DD" w:rsidP="00C45652">
            <w:pPr>
              <w:jc w:val="right"/>
              <w:rPr>
                <w:rFonts w:cs="Arial"/>
                <w:sz w:val="16"/>
                <w:szCs w:val="16"/>
              </w:rPr>
            </w:pPr>
            <w:r w:rsidRPr="00DA625F">
              <w:rPr>
                <w:rFonts w:cs="Arial"/>
                <w:sz w:val="16"/>
                <w:szCs w:val="16"/>
              </w:rPr>
              <w:t> </w:t>
            </w:r>
          </w:p>
        </w:tc>
        <w:tc>
          <w:tcPr>
            <w:tcW w:w="849" w:type="dxa"/>
            <w:tcBorders>
              <w:top w:val="nil"/>
              <w:left w:val="nil"/>
              <w:bottom w:val="single" w:sz="8" w:space="0" w:color="auto"/>
              <w:right w:val="single" w:sz="4" w:space="0" w:color="auto"/>
            </w:tcBorders>
            <w:shd w:val="clear" w:color="auto" w:fill="auto"/>
            <w:noWrap/>
            <w:vAlign w:val="bottom"/>
          </w:tcPr>
          <w:p w14:paraId="46F80688" w14:textId="77777777" w:rsidR="005532DD" w:rsidRPr="00DA625F" w:rsidRDefault="005532DD" w:rsidP="00C45652">
            <w:pPr>
              <w:jc w:val="right"/>
              <w:rPr>
                <w:rFonts w:cs="Arial"/>
                <w:color w:val="0000FF"/>
                <w:sz w:val="16"/>
                <w:szCs w:val="16"/>
                <w:u w:val="single"/>
              </w:rPr>
            </w:pPr>
            <w:r w:rsidRPr="00DA625F">
              <w:rPr>
                <w:rFonts w:cs="Arial"/>
                <w:color w:val="0000FF"/>
                <w:sz w:val="16"/>
                <w:szCs w:val="16"/>
                <w:u w:val="single"/>
              </w:rPr>
              <w:t> </w:t>
            </w:r>
          </w:p>
        </w:tc>
        <w:tc>
          <w:tcPr>
            <w:tcW w:w="849" w:type="dxa"/>
            <w:tcBorders>
              <w:top w:val="nil"/>
              <w:left w:val="nil"/>
              <w:bottom w:val="single" w:sz="8" w:space="0" w:color="auto"/>
              <w:right w:val="single" w:sz="8" w:space="0" w:color="auto"/>
            </w:tcBorders>
            <w:shd w:val="clear" w:color="auto" w:fill="auto"/>
            <w:noWrap/>
            <w:vAlign w:val="bottom"/>
          </w:tcPr>
          <w:p w14:paraId="341F64AD" w14:textId="77777777" w:rsidR="005532DD" w:rsidRPr="00DA625F" w:rsidRDefault="005532DD" w:rsidP="00C45652">
            <w:pPr>
              <w:jc w:val="right"/>
              <w:rPr>
                <w:rFonts w:cs="Arial"/>
                <w:sz w:val="16"/>
                <w:szCs w:val="16"/>
              </w:rPr>
            </w:pPr>
            <w:r w:rsidRPr="00DA625F">
              <w:rPr>
                <w:rFonts w:cs="Arial"/>
                <w:sz w:val="16"/>
                <w:szCs w:val="16"/>
              </w:rPr>
              <w:t> </w:t>
            </w:r>
          </w:p>
        </w:tc>
        <w:tc>
          <w:tcPr>
            <w:tcW w:w="1029" w:type="dxa"/>
            <w:tcBorders>
              <w:top w:val="nil"/>
              <w:left w:val="nil"/>
              <w:bottom w:val="single" w:sz="8" w:space="0" w:color="auto"/>
              <w:right w:val="single" w:sz="8" w:space="0" w:color="auto"/>
            </w:tcBorders>
          </w:tcPr>
          <w:p w14:paraId="33660F73" w14:textId="77777777" w:rsidR="005532DD" w:rsidRPr="00DA625F" w:rsidRDefault="005532DD" w:rsidP="00C45652">
            <w:pPr>
              <w:jc w:val="right"/>
              <w:rPr>
                <w:rFonts w:cs="Arial"/>
                <w:sz w:val="16"/>
                <w:szCs w:val="16"/>
              </w:rPr>
            </w:pPr>
          </w:p>
        </w:tc>
      </w:tr>
      <w:tr w:rsidR="005532DD" w:rsidRPr="00DA625F" w14:paraId="493ACC66" w14:textId="77777777" w:rsidTr="00C45652">
        <w:trPr>
          <w:trHeight w:val="276"/>
          <w:jc w:val="center"/>
        </w:trPr>
        <w:tc>
          <w:tcPr>
            <w:tcW w:w="3678" w:type="dxa"/>
            <w:tcBorders>
              <w:top w:val="single" w:sz="8" w:space="0" w:color="auto"/>
              <w:left w:val="single" w:sz="8" w:space="0" w:color="auto"/>
              <w:bottom w:val="single" w:sz="8" w:space="0" w:color="auto"/>
              <w:right w:val="single" w:sz="8" w:space="0" w:color="auto"/>
            </w:tcBorders>
            <w:shd w:val="clear" w:color="auto" w:fill="FFFF99"/>
            <w:noWrap/>
            <w:vAlign w:val="bottom"/>
          </w:tcPr>
          <w:p w14:paraId="4EC16576" w14:textId="77777777" w:rsidR="005532DD" w:rsidRPr="00DA625F" w:rsidRDefault="005532DD" w:rsidP="00C45652">
            <w:pPr>
              <w:rPr>
                <w:rFonts w:cs="Arial"/>
                <w:sz w:val="16"/>
                <w:szCs w:val="16"/>
              </w:rPr>
            </w:pPr>
            <w:r w:rsidRPr="00DA625F">
              <w:rPr>
                <w:rFonts w:cs="Arial"/>
                <w:sz w:val="16"/>
                <w:szCs w:val="16"/>
              </w:rPr>
              <w:t>Základní škola a mateřská škola Hřivínův Újezd,</w:t>
            </w:r>
          </w:p>
        </w:tc>
        <w:tc>
          <w:tcPr>
            <w:tcW w:w="1808" w:type="dxa"/>
            <w:tcBorders>
              <w:top w:val="single" w:sz="8" w:space="0" w:color="auto"/>
              <w:left w:val="nil"/>
              <w:bottom w:val="single" w:sz="4" w:space="0" w:color="auto"/>
              <w:right w:val="nil"/>
            </w:tcBorders>
            <w:shd w:val="clear" w:color="auto" w:fill="CCFFCC"/>
            <w:noWrap/>
            <w:vAlign w:val="bottom"/>
          </w:tcPr>
          <w:p w14:paraId="6C5E42B2" w14:textId="77777777" w:rsidR="005532DD" w:rsidRPr="00DA625F" w:rsidRDefault="005532DD" w:rsidP="005532DD">
            <w:pPr>
              <w:jc w:val="left"/>
              <w:rPr>
                <w:b/>
                <w:bCs/>
                <w:sz w:val="16"/>
                <w:szCs w:val="16"/>
              </w:rPr>
            </w:pPr>
            <w:r>
              <w:rPr>
                <w:b/>
                <w:bCs/>
                <w:sz w:val="16"/>
                <w:szCs w:val="16"/>
              </w:rPr>
              <w:t>Mgr. Štěpaníková Miroslava</w:t>
            </w:r>
          </w:p>
        </w:tc>
        <w:tc>
          <w:tcPr>
            <w:tcW w:w="849" w:type="dxa"/>
            <w:tcBorders>
              <w:top w:val="nil"/>
              <w:left w:val="single" w:sz="8" w:space="0" w:color="auto"/>
              <w:bottom w:val="single" w:sz="4" w:space="0" w:color="auto"/>
              <w:right w:val="single" w:sz="4" w:space="0" w:color="auto"/>
            </w:tcBorders>
            <w:shd w:val="clear" w:color="auto" w:fill="auto"/>
            <w:noWrap/>
            <w:vAlign w:val="bottom"/>
          </w:tcPr>
          <w:p w14:paraId="773196E7" w14:textId="77777777" w:rsidR="005532DD" w:rsidRPr="00DA625F" w:rsidRDefault="005532DD" w:rsidP="00C45652">
            <w:pPr>
              <w:jc w:val="right"/>
              <w:rPr>
                <w:rFonts w:cs="Arial"/>
                <w:sz w:val="16"/>
                <w:szCs w:val="16"/>
              </w:rPr>
            </w:pPr>
            <w:r w:rsidRPr="00DA625F">
              <w:rPr>
                <w:rFonts w:cs="Arial"/>
                <w:sz w:val="16"/>
                <w:szCs w:val="16"/>
              </w:rPr>
              <w:t>2 třídy</w:t>
            </w:r>
          </w:p>
        </w:tc>
        <w:tc>
          <w:tcPr>
            <w:tcW w:w="849" w:type="dxa"/>
            <w:tcBorders>
              <w:top w:val="nil"/>
              <w:left w:val="single" w:sz="8" w:space="0" w:color="auto"/>
              <w:bottom w:val="single" w:sz="4" w:space="0" w:color="auto"/>
              <w:right w:val="single" w:sz="4" w:space="0" w:color="auto"/>
            </w:tcBorders>
            <w:shd w:val="clear" w:color="auto" w:fill="auto"/>
            <w:noWrap/>
            <w:vAlign w:val="bottom"/>
          </w:tcPr>
          <w:p w14:paraId="44772004" w14:textId="77777777" w:rsidR="005532DD" w:rsidRPr="00DA625F" w:rsidRDefault="005532DD" w:rsidP="00C45652">
            <w:pPr>
              <w:jc w:val="right"/>
              <w:rPr>
                <w:rFonts w:cs="Arial"/>
                <w:sz w:val="16"/>
                <w:szCs w:val="16"/>
              </w:rPr>
            </w:pPr>
            <w:r w:rsidRPr="00DA625F">
              <w:rPr>
                <w:rFonts w:cs="Arial"/>
                <w:sz w:val="16"/>
                <w:szCs w:val="16"/>
              </w:rPr>
              <w:t>2 třídy</w:t>
            </w:r>
          </w:p>
        </w:tc>
        <w:tc>
          <w:tcPr>
            <w:tcW w:w="849" w:type="dxa"/>
            <w:tcBorders>
              <w:top w:val="nil"/>
              <w:left w:val="single" w:sz="8" w:space="0" w:color="auto"/>
              <w:bottom w:val="single" w:sz="4" w:space="0" w:color="auto"/>
              <w:right w:val="single" w:sz="4" w:space="0" w:color="auto"/>
            </w:tcBorders>
            <w:shd w:val="clear" w:color="auto" w:fill="auto"/>
            <w:noWrap/>
            <w:vAlign w:val="bottom"/>
          </w:tcPr>
          <w:p w14:paraId="29141C49" w14:textId="77777777" w:rsidR="005532DD" w:rsidRPr="00DA625F" w:rsidRDefault="005532DD" w:rsidP="00C45652">
            <w:pPr>
              <w:jc w:val="right"/>
              <w:rPr>
                <w:rFonts w:cs="Arial"/>
                <w:sz w:val="16"/>
                <w:szCs w:val="16"/>
              </w:rPr>
            </w:pPr>
            <w:r w:rsidRPr="00DA625F">
              <w:rPr>
                <w:rFonts w:cs="Arial"/>
                <w:sz w:val="16"/>
                <w:szCs w:val="16"/>
              </w:rPr>
              <w:t>2 třídy</w:t>
            </w:r>
          </w:p>
        </w:tc>
        <w:tc>
          <w:tcPr>
            <w:tcW w:w="1029" w:type="dxa"/>
            <w:tcBorders>
              <w:top w:val="nil"/>
              <w:left w:val="single" w:sz="8" w:space="0" w:color="auto"/>
              <w:bottom w:val="single" w:sz="4" w:space="0" w:color="auto"/>
              <w:right w:val="single" w:sz="4" w:space="0" w:color="auto"/>
            </w:tcBorders>
          </w:tcPr>
          <w:p w14:paraId="038DE667" w14:textId="77777777" w:rsidR="005532DD" w:rsidRDefault="005532DD" w:rsidP="00C45652">
            <w:pPr>
              <w:tabs>
                <w:tab w:val="center" w:pos="444"/>
                <w:tab w:val="right" w:pos="889"/>
              </w:tabs>
              <w:jc w:val="left"/>
              <w:rPr>
                <w:rFonts w:cs="Arial"/>
                <w:sz w:val="16"/>
                <w:szCs w:val="16"/>
              </w:rPr>
            </w:pPr>
            <w:r>
              <w:rPr>
                <w:rFonts w:cs="Arial"/>
                <w:sz w:val="16"/>
                <w:szCs w:val="16"/>
              </w:rPr>
              <w:tab/>
            </w:r>
          </w:p>
          <w:p w14:paraId="75CCB4A3" w14:textId="77777777" w:rsidR="005532DD" w:rsidRPr="00DA625F" w:rsidRDefault="005532DD" w:rsidP="00C45652">
            <w:pPr>
              <w:tabs>
                <w:tab w:val="center" w:pos="444"/>
                <w:tab w:val="right" w:pos="889"/>
              </w:tabs>
              <w:jc w:val="right"/>
              <w:rPr>
                <w:rFonts w:cs="Arial"/>
                <w:sz w:val="16"/>
                <w:szCs w:val="16"/>
              </w:rPr>
            </w:pPr>
            <w:r>
              <w:rPr>
                <w:rFonts w:cs="Arial"/>
                <w:sz w:val="16"/>
                <w:szCs w:val="16"/>
              </w:rPr>
              <w:tab/>
              <w:t>3 třídy</w:t>
            </w:r>
          </w:p>
        </w:tc>
      </w:tr>
      <w:tr w:rsidR="005532DD" w:rsidRPr="00DA625F" w14:paraId="1F97A0DB" w14:textId="77777777" w:rsidTr="00C45652">
        <w:trPr>
          <w:trHeight w:val="264"/>
          <w:jc w:val="center"/>
        </w:trPr>
        <w:tc>
          <w:tcPr>
            <w:tcW w:w="3678" w:type="dxa"/>
            <w:tcBorders>
              <w:top w:val="nil"/>
              <w:left w:val="single" w:sz="8" w:space="0" w:color="auto"/>
              <w:bottom w:val="nil"/>
              <w:right w:val="single" w:sz="8" w:space="0" w:color="auto"/>
            </w:tcBorders>
            <w:shd w:val="clear" w:color="auto" w:fill="auto"/>
            <w:noWrap/>
            <w:vAlign w:val="bottom"/>
          </w:tcPr>
          <w:p w14:paraId="6FC03035" w14:textId="77777777" w:rsidR="005532DD" w:rsidRPr="00DA625F" w:rsidRDefault="005532DD" w:rsidP="00C45652">
            <w:pPr>
              <w:rPr>
                <w:rFonts w:cs="Arial"/>
                <w:sz w:val="16"/>
                <w:szCs w:val="16"/>
              </w:rPr>
            </w:pPr>
            <w:r w:rsidRPr="00DA625F">
              <w:rPr>
                <w:rFonts w:cs="Arial"/>
                <w:sz w:val="16"/>
                <w:szCs w:val="16"/>
              </w:rPr>
              <w:t>okres Zlín</w:t>
            </w:r>
          </w:p>
        </w:tc>
        <w:tc>
          <w:tcPr>
            <w:tcW w:w="1808" w:type="dxa"/>
            <w:tcBorders>
              <w:top w:val="nil"/>
              <w:left w:val="nil"/>
              <w:bottom w:val="single" w:sz="4" w:space="0" w:color="auto"/>
              <w:right w:val="nil"/>
            </w:tcBorders>
            <w:shd w:val="clear" w:color="auto" w:fill="auto"/>
            <w:noWrap/>
            <w:vAlign w:val="bottom"/>
          </w:tcPr>
          <w:p w14:paraId="3B064236" w14:textId="77777777" w:rsidR="005532DD" w:rsidRPr="00DA625F" w:rsidRDefault="005532DD" w:rsidP="00C45652">
            <w:pPr>
              <w:rPr>
                <w:sz w:val="16"/>
                <w:szCs w:val="16"/>
              </w:rPr>
            </w:pPr>
            <w:r w:rsidRPr="00DA625F">
              <w:rPr>
                <w:sz w:val="16"/>
                <w:szCs w:val="16"/>
              </w:rPr>
              <w:t> </w:t>
            </w:r>
          </w:p>
        </w:tc>
        <w:tc>
          <w:tcPr>
            <w:tcW w:w="849" w:type="dxa"/>
            <w:tcBorders>
              <w:top w:val="nil"/>
              <w:left w:val="single" w:sz="8" w:space="0" w:color="auto"/>
              <w:bottom w:val="single" w:sz="4" w:space="0" w:color="auto"/>
              <w:right w:val="single" w:sz="4" w:space="0" w:color="auto"/>
            </w:tcBorders>
            <w:shd w:val="clear" w:color="auto" w:fill="auto"/>
            <w:noWrap/>
            <w:vAlign w:val="bottom"/>
          </w:tcPr>
          <w:p w14:paraId="7A26ED40" w14:textId="77777777" w:rsidR="005532DD" w:rsidRPr="00DA625F" w:rsidRDefault="005532DD" w:rsidP="00C45652">
            <w:pPr>
              <w:jc w:val="right"/>
              <w:rPr>
                <w:rFonts w:cs="Arial"/>
                <w:sz w:val="16"/>
                <w:szCs w:val="16"/>
              </w:rPr>
            </w:pPr>
            <w:r w:rsidRPr="00DA625F">
              <w:rPr>
                <w:rFonts w:cs="Arial"/>
                <w:sz w:val="16"/>
                <w:szCs w:val="16"/>
              </w:rPr>
              <w:t>22 žáků</w:t>
            </w:r>
          </w:p>
        </w:tc>
        <w:tc>
          <w:tcPr>
            <w:tcW w:w="849" w:type="dxa"/>
            <w:tcBorders>
              <w:top w:val="nil"/>
              <w:left w:val="single" w:sz="8" w:space="0" w:color="auto"/>
              <w:bottom w:val="single" w:sz="4" w:space="0" w:color="auto"/>
              <w:right w:val="single" w:sz="4" w:space="0" w:color="auto"/>
            </w:tcBorders>
            <w:shd w:val="clear" w:color="auto" w:fill="auto"/>
            <w:noWrap/>
            <w:vAlign w:val="bottom"/>
          </w:tcPr>
          <w:p w14:paraId="4268B612" w14:textId="77777777" w:rsidR="005532DD" w:rsidRPr="00DA625F" w:rsidRDefault="005532DD" w:rsidP="00C45652">
            <w:pPr>
              <w:jc w:val="right"/>
              <w:rPr>
                <w:rFonts w:cs="Arial"/>
                <w:sz w:val="16"/>
                <w:szCs w:val="16"/>
              </w:rPr>
            </w:pPr>
            <w:r w:rsidRPr="00DA625F">
              <w:rPr>
                <w:rFonts w:cs="Arial"/>
                <w:sz w:val="16"/>
                <w:szCs w:val="16"/>
              </w:rPr>
              <w:t>28 žáků</w:t>
            </w:r>
          </w:p>
        </w:tc>
        <w:tc>
          <w:tcPr>
            <w:tcW w:w="849" w:type="dxa"/>
            <w:tcBorders>
              <w:top w:val="nil"/>
              <w:left w:val="single" w:sz="8" w:space="0" w:color="auto"/>
              <w:bottom w:val="single" w:sz="4" w:space="0" w:color="auto"/>
              <w:right w:val="single" w:sz="4" w:space="0" w:color="auto"/>
            </w:tcBorders>
            <w:shd w:val="clear" w:color="auto" w:fill="auto"/>
            <w:noWrap/>
            <w:vAlign w:val="bottom"/>
          </w:tcPr>
          <w:p w14:paraId="461DBA43" w14:textId="77777777" w:rsidR="005532DD" w:rsidRPr="00DA625F" w:rsidRDefault="005532DD" w:rsidP="00C45652">
            <w:pPr>
              <w:jc w:val="right"/>
              <w:rPr>
                <w:rFonts w:cs="Arial"/>
                <w:sz w:val="16"/>
                <w:szCs w:val="16"/>
              </w:rPr>
            </w:pPr>
            <w:r w:rsidRPr="00DA625F">
              <w:rPr>
                <w:rFonts w:cs="Arial"/>
                <w:sz w:val="16"/>
                <w:szCs w:val="16"/>
              </w:rPr>
              <w:t>22 žáků</w:t>
            </w:r>
          </w:p>
        </w:tc>
        <w:tc>
          <w:tcPr>
            <w:tcW w:w="1029" w:type="dxa"/>
            <w:tcBorders>
              <w:top w:val="nil"/>
              <w:left w:val="single" w:sz="8" w:space="0" w:color="auto"/>
              <w:bottom w:val="single" w:sz="4" w:space="0" w:color="auto"/>
              <w:right w:val="single" w:sz="4" w:space="0" w:color="auto"/>
            </w:tcBorders>
          </w:tcPr>
          <w:p w14:paraId="7D7F817D" w14:textId="77777777" w:rsidR="005532DD" w:rsidRPr="00DA625F" w:rsidRDefault="005532DD" w:rsidP="00C45652">
            <w:pPr>
              <w:jc w:val="right"/>
              <w:rPr>
                <w:rFonts w:cs="Arial"/>
                <w:sz w:val="16"/>
                <w:szCs w:val="16"/>
              </w:rPr>
            </w:pPr>
            <w:r>
              <w:rPr>
                <w:rFonts w:cs="Arial"/>
                <w:sz w:val="16"/>
                <w:szCs w:val="16"/>
              </w:rPr>
              <w:t>42 žáků</w:t>
            </w:r>
          </w:p>
        </w:tc>
      </w:tr>
      <w:tr w:rsidR="005532DD" w:rsidRPr="00DA625F" w14:paraId="68C932FA" w14:textId="77777777" w:rsidTr="00C45652">
        <w:trPr>
          <w:trHeight w:val="276"/>
          <w:jc w:val="center"/>
        </w:trPr>
        <w:tc>
          <w:tcPr>
            <w:tcW w:w="3678" w:type="dxa"/>
            <w:tcBorders>
              <w:top w:val="nil"/>
              <w:left w:val="single" w:sz="8" w:space="0" w:color="auto"/>
              <w:bottom w:val="nil"/>
              <w:right w:val="single" w:sz="8" w:space="0" w:color="auto"/>
            </w:tcBorders>
            <w:shd w:val="clear" w:color="auto" w:fill="auto"/>
            <w:noWrap/>
            <w:vAlign w:val="bottom"/>
          </w:tcPr>
          <w:p w14:paraId="1702C28F" w14:textId="77777777" w:rsidR="005532DD" w:rsidRPr="00DA625F" w:rsidRDefault="005532DD" w:rsidP="00C45652">
            <w:pPr>
              <w:rPr>
                <w:rFonts w:cs="Arial"/>
                <w:sz w:val="16"/>
                <w:szCs w:val="16"/>
              </w:rPr>
            </w:pPr>
            <w:r w:rsidRPr="00DA625F">
              <w:rPr>
                <w:rFonts w:cs="Arial"/>
                <w:sz w:val="16"/>
                <w:szCs w:val="16"/>
              </w:rPr>
              <w:t>Hřivínův Újezd 68, 763 07 Velký Ořechov</w:t>
            </w:r>
          </w:p>
        </w:tc>
        <w:tc>
          <w:tcPr>
            <w:tcW w:w="1808" w:type="dxa"/>
            <w:tcBorders>
              <w:top w:val="nil"/>
              <w:left w:val="nil"/>
              <w:bottom w:val="single" w:sz="4" w:space="0" w:color="auto"/>
              <w:right w:val="nil"/>
            </w:tcBorders>
            <w:shd w:val="clear" w:color="auto" w:fill="auto"/>
            <w:noWrap/>
            <w:vAlign w:val="bottom"/>
          </w:tcPr>
          <w:p w14:paraId="5FEEA8FC" w14:textId="77777777" w:rsidR="005532DD" w:rsidRPr="00DA625F" w:rsidRDefault="005532DD" w:rsidP="00C45652">
            <w:pPr>
              <w:rPr>
                <w:sz w:val="16"/>
                <w:szCs w:val="16"/>
              </w:rPr>
            </w:pPr>
            <w:r w:rsidRPr="00DA625F">
              <w:rPr>
                <w:sz w:val="16"/>
                <w:szCs w:val="16"/>
              </w:rPr>
              <w:t> </w:t>
            </w:r>
          </w:p>
        </w:tc>
        <w:tc>
          <w:tcPr>
            <w:tcW w:w="849" w:type="dxa"/>
            <w:tcBorders>
              <w:top w:val="nil"/>
              <w:left w:val="single" w:sz="8" w:space="0" w:color="auto"/>
              <w:bottom w:val="single" w:sz="8" w:space="0" w:color="auto"/>
              <w:right w:val="single" w:sz="4" w:space="0" w:color="auto"/>
            </w:tcBorders>
            <w:shd w:val="clear" w:color="auto" w:fill="auto"/>
            <w:noWrap/>
            <w:vAlign w:val="bottom"/>
          </w:tcPr>
          <w:p w14:paraId="61D5BEDC" w14:textId="77777777" w:rsidR="005532DD" w:rsidRPr="00DA625F" w:rsidRDefault="005532DD" w:rsidP="00C45652">
            <w:pPr>
              <w:jc w:val="right"/>
              <w:rPr>
                <w:rFonts w:cs="Arial"/>
                <w:sz w:val="16"/>
                <w:szCs w:val="16"/>
              </w:rPr>
            </w:pPr>
            <w:r w:rsidRPr="00DA625F">
              <w:rPr>
                <w:rFonts w:cs="Arial"/>
                <w:sz w:val="16"/>
                <w:szCs w:val="16"/>
              </w:rPr>
              <w:t> </w:t>
            </w:r>
          </w:p>
        </w:tc>
        <w:tc>
          <w:tcPr>
            <w:tcW w:w="849" w:type="dxa"/>
            <w:tcBorders>
              <w:top w:val="nil"/>
              <w:left w:val="nil"/>
              <w:bottom w:val="single" w:sz="8" w:space="0" w:color="auto"/>
              <w:right w:val="single" w:sz="4" w:space="0" w:color="auto"/>
            </w:tcBorders>
            <w:shd w:val="clear" w:color="auto" w:fill="auto"/>
            <w:noWrap/>
            <w:vAlign w:val="bottom"/>
          </w:tcPr>
          <w:p w14:paraId="6007ECAA" w14:textId="77777777" w:rsidR="005532DD" w:rsidRPr="00DA625F" w:rsidRDefault="005532DD" w:rsidP="00C45652">
            <w:pPr>
              <w:jc w:val="right"/>
              <w:rPr>
                <w:rFonts w:cs="Arial"/>
                <w:color w:val="0000FF"/>
                <w:sz w:val="16"/>
                <w:szCs w:val="16"/>
                <w:u w:val="single"/>
              </w:rPr>
            </w:pPr>
            <w:r w:rsidRPr="00DA625F">
              <w:rPr>
                <w:rFonts w:cs="Arial"/>
                <w:color w:val="0000FF"/>
                <w:sz w:val="16"/>
                <w:szCs w:val="16"/>
                <w:u w:val="single"/>
              </w:rPr>
              <w:t> </w:t>
            </w:r>
          </w:p>
        </w:tc>
        <w:tc>
          <w:tcPr>
            <w:tcW w:w="849" w:type="dxa"/>
            <w:tcBorders>
              <w:top w:val="nil"/>
              <w:left w:val="nil"/>
              <w:bottom w:val="single" w:sz="8" w:space="0" w:color="auto"/>
              <w:right w:val="single" w:sz="8" w:space="0" w:color="auto"/>
            </w:tcBorders>
            <w:shd w:val="clear" w:color="auto" w:fill="auto"/>
            <w:noWrap/>
            <w:vAlign w:val="bottom"/>
          </w:tcPr>
          <w:p w14:paraId="2B0F216E" w14:textId="77777777" w:rsidR="005532DD" w:rsidRPr="00DA625F" w:rsidRDefault="005532DD" w:rsidP="00C45652">
            <w:pPr>
              <w:jc w:val="right"/>
              <w:rPr>
                <w:rFonts w:cs="Arial"/>
                <w:sz w:val="16"/>
                <w:szCs w:val="16"/>
              </w:rPr>
            </w:pPr>
            <w:r w:rsidRPr="00DA625F">
              <w:rPr>
                <w:rFonts w:cs="Arial"/>
                <w:sz w:val="16"/>
                <w:szCs w:val="16"/>
              </w:rPr>
              <w:t> </w:t>
            </w:r>
          </w:p>
        </w:tc>
        <w:tc>
          <w:tcPr>
            <w:tcW w:w="1029" w:type="dxa"/>
            <w:tcBorders>
              <w:top w:val="nil"/>
              <w:left w:val="nil"/>
              <w:bottom w:val="single" w:sz="8" w:space="0" w:color="auto"/>
              <w:right w:val="single" w:sz="8" w:space="0" w:color="auto"/>
            </w:tcBorders>
          </w:tcPr>
          <w:p w14:paraId="7E825379" w14:textId="77777777" w:rsidR="005532DD" w:rsidRPr="00DA625F" w:rsidRDefault="005532DD" w:rsidP="00C45652">
            <w:pPr>
              <w:jc w:val="right"/>
              <w:rPr>
                <w:rFonts w:cs="Arial"/>
                <w:sz w:val="16"/>
                <w:szCs w:val="16"/>
              </w:rPr>
            </w:pPr>
          </w:p>
        </w:tc>
      </w:tr>
      <w:tr w:rsidR="005532DD" w:rsidRPr="00DA625F" w14:paraId="667BA3AF" w14:textId="77777777" w:rsidTr="00C45652">
        <w:trPr>
          <w:trHeight w:val="276"/>
          <w:jc w:val="center"/>
        </w:trPr>
        <w:tc>
          <w:tcPr>
            <w:tcW w:w="3678" w:type="dxa"/>
            <w:tcBorders>
              <w:top w:val="single" w:sz="8" w:space="0" w:color="auto"/>
              <w:left w:val="single" w:sz="8" w:space="0" w:color="auto"/>
              <w:bottom w:val="single" w:sz="8" w:space="0" w:color="auto"/>
              <w:right w:val="single" w:sz="8" w:space="0" w:color="auto"/>
            </w:tcBorders>
            <w:shd w:val="clear" w:color="auto" w:fill="FFFF99"/>
            <w:noWrap/>
            <w:vAlign w:val="bottom"/>
          </w:tcPr>
          <w:p w14:paraId="09B5A1ED" w14:textId="77777777" w:rsidR="005532DD" w:rsidRPr="00DA625F" w:rsidRDefault="005532DD" w:rsidP="00C45652">
            <w:pPr>
              <w:rPr>
                <w:rFonts w:cs="Arial"/>
                <w:sz w:val="16"/>
                <w:szCs w:val="16"/>
              </w:rPr>
            </w:pPr>
            <w:r w:rsidRPr="00DA625F">
              <w:rPr>
                <w:rFonts w:cs="Arial"/>
                <w:sz w:val="16"/>
                <w:szCs w:val="16"/>
              </w:rPr>
              <w:t xml:space="preserve">Základní škola a Mateřská škola </w:t>
            </w:r>
            <w:smartTag w:uri="urn:schemas-microsoft-com:office:smarttags" w:element="PersonName">
              <w:r w:rsidRPr="00DA625F">
                <w:rPr>
                  <w:rFonts w:cs="Arial"/>
                  <w:sz w:val="16"/>
                  <w:szCs w:val="16"/>
                </w:rPr>
                <w:t>Hvozdná</w:t>
              </w:r>
            </w:smartTag>
            <w:r w:rsidRPr="00DA625F">
              <w:rPr>
                <w:rFonts w:cs="Arial"/>
                <w:sz w:val="16"/>
                <w:szCs w:val="16"/>
              </w:rPr>
              <w:t>,</w:t>
            </w:r>
          </w:p>
        </w:tc>
        <w:tc>
          <w:tcPr>
            <w:tcW w:w="1808" w:type="dxa"/>
            <w:tcBorders>
              <w:top w:val="single" w:sz="8" w:space="0" w:color="auto"/>
              <w:left w:val="nil"/>
              <w:bottom w:val="single" w:sz="4" w:space="0" w:color="auto"/>
              <w:right w:val="nil"/>
            </w:tcBorders>
            <w:shd w:val="clear" w:color="auto" w:fill="CCFFCC"/>
            <w:noWrap/>
            <w:vAlign w:val="bottom"/>
          </w:tcPr>
          <w:p w14:paraId="1811B34D" w14:textId="77777777" w:rsidR="005532DD" w:rsidRPr="00DA625F" w:rsidRDefault="005532DD" w:rsidP="00C45652">
            <w:pPr>
              <w:rPr>
                <w:b/>
                <w:bCs/>
                <w:sz w:val="16"/>
                <w:szCs w:val="16"/>
              </w:rPr>
            </w:pPr>
            <w:r w:rsidRPr="00DA625F">
              <w:rPr>
                <w:b/>
                <w:bCs/>
                <w:sz w:val="16"/>
                <w:szCs w:val="16"/>
              </w:rPr>
              <w:t>Mgr. Krajíčková Věra</w:t>
            </w:r>
          </w:p>
        </w:tc>
        <w:tc>
          <w:tcPr>
            <w:tcW w:w="849" w:type="dxa"/>
            <w:tcBorders>
              <w:top w:val="nil"/>
              <w:left w:val="single" w:sz="8" w:space="0" w:color="auto"/>
              <w:bottom w:val="single" w:sz="4" w:space="0" w:color="auto"/>
              <w:right w:val="single" w:sz="4" w:space="0" w:color="auto"/>
            </w:tcBorders>
            <w:shd w:val="clear" w:color="auto" w:fill="auto"/>
            <w:noWrap/>
            <w:vAlign w:val="bottom"/>
          </w:tcPr>
          <w:p w14:paraId="7A185F45" w14:textId="77777777" w:rsidR="005532DD" w:rsidRPr="00DA625F" w:rsidRDefault="005532DD" w:rsidP="00C45652">
            <w:pPr>
              <w:jc w:val="right"/>
              <w:rPr>
                <w:rFonts w:cs="Arial"/>
                <w:sz w:val="16"/>
                <w:szCs w:val="16"/>
              </w:rPr>
            </w:pPr>
            <w:r w:rsidRPr="00DA625F">
              <w:rPr>
                <w:rFonts w:cs="Arial"/>
                <w:sz w:val="16"/>
                <w:szCs w:val="16"/>
              </w:rPr>
              <w:t>3 třídy</w:t>
            </w:r>
          </w:p>
        </w:tc>
        <w:tc>
          <w:tcPr>
            <w:tcW w:w="849" w:type="dxa"/>
            <w:tcBorders>
              <w:top w:val="nil"/>
              <w:left w:val="nil"/>
              <w:bottom w:val="single" w:sz="4" w:space="0" w:color="auto"/>
              <w:right w:val="single" w:sz="4" w:space="0" w:color="auto"/>
            </w:tcBorders>
            <w:shd w:val="clear" w:color="auto" w:fill="auto"/>
            <w:noWrap/>
            <w:vAlign w:val="bottom"/>
          </w:tcPr>
          <w:p w14:paraId="140BD327" w14:textId="77777777" w:rsidR="005532DD" w:rsidRPr="00DA625F" w:rsidRDefault="005532DD" w:rsidP="00C45652">
            <w:pPr>
              <w:jc w:val="right"/>
              <w:rPr>
                <w:rFonts w:cs="Arial"/>
                <w:sz w:val="16"/>
                <w:szCs w:val="16"/>
              </w:rPr>
            </w:pPr>
            <w:r w:rsidRPr="00DA625F">
              <w:rPr>
                <w:rFonts w:cs="Arial"/>
                <w:sz w:val="16"/>
                <w:szCs w:val="16"/>
              </w:rPr>
              <w:t>3 třídy</w:t>
            </w:r>
          </w:p>
        </w:tc>
        <w:tc>
          <w:tcPr>
            <w:tcW w:w="849" w:type="dxa"/>
            <w:tcBorders>
              <w:top w:val="nil"/>
              <w:left w:val="nil"/>
              <w:bottom w:val="single" w:sz="4" w:space="0" w:color="auto"/>
              <w:right w:val="single" w:sz="8" w:space="0" w:color="auto"/>
            </w:tcBorders>
            <w:shd w:val="clear" w:color="auto" w:fill="auto"/>
            <w:noWrap/>
            <w:vAlign w:val="bottom"/>
          </w:tcPr>
          <w:p w14:paraId="24B04707" w14:textId="77777777" w:rsidR="005532DD" w:rsidRPr="00DA625F" w:rsidRDefault="005532DD" w:rsidP="00C45652">
            <w:pPr>
              <w:jc w:val="right"/>
              <w:rPr>
                <w:rFonts w:cs="Arial"/>
                <w:sz w:val="16"/>
                <w:szCs w:val="16"/>
              </w:rPr>
            </w:pPr>
            <w:r w:rsidRPr="00DA625F">
              <w:rPr>
                <w:rFonts w:cs="Arial"/>
                <w:sz w:val="16"/>
                <w:szCs w:val="16"/>
              </w:rPr>
              <w:t>4 třídy</w:t>
            </w:r>
          </w:p>
        </w:tc>
        <w:tc>
          <w:tcPr>
            <w:tcW w:w="1029" w:type="dxa"/>
            <w:tcBorders>
              <w:top w:val="nil"/>
              <w:left w:val="nil"/>
              <w:bottom w:val="single" w:sz="4" w:space="0" w:color="auto"/>
              <w:right w:val="single" w:sz="8" w:space="0" w:color="auto"/>
            </w:tcBorders>
          </w:tcPr>
          <w:p w14:paraId="19A19270" w14:textId="77777777" w:rsidR="005532DD" w:rsidRPr="00DA625F" w:rsidRDefault="005532DD" w:rsidP="00C45652">
            <w:pPr>
              <w:jc w:val="right"/>
              <w:rPr>
                <w:rFonts w:cs="Arial"/>
                <w:sz w:val="16"/>
                <w:szCs w:val="16"/>
              </w:rPr>
            </w:pPr>
            <w:r>
              <w:rPr>
                <w:rFonts w:cs="Arial"/>
                <w:sz w:val="16"/>
                <w:szCs w:val="16"/>
              </w:rPr>
              <w:t>5 tříd</w:t>
            </w:r>
          </w:p>
        </w:tc>
      </w:tr>
      <w:tr w:rsidR="005532DD" w:rsidRPr="00DA625F" w14:paraId="23E29251" w14:textId="77777777" w:rsidTr="00C45652">
        <w:trPr>
          <w:trHeight w:val="264"/>
          <w:jc w:val="center"/>
        </w:trPr>
        <w:tc>
          <w:tcPr>
            <w:tcW w:w="3678" w:type="dxa"/>
            <w:tcBorders>
              <w:top w:val="nil"/>
              <w:left w:val="single" w:sz="8" w:space="0" w:color="auto"/>
              <w:bottom w:val="nil"/>
              <w:right w:val="single" w:sz="8" w:space="0" w:color="auto"/>
            </w:tcBorders>
            <w:shd w:val="clear" w:color="auto" w:fill="auto"/>
            <w:noWrap/>
            <w:vAlign w:val="bottom"/>
          </w:tcPr>
          <w:p w14:paraId="304357FA" w14:textId="77777777" w:rsidR="005532DD" w:rsidRPr="00DA625F" w:rsidRDefault="005532DD" w:rsidP="00C45652">
            <w:pPr>
              <w:rPr>
                <w:rFonts w:cs="Arial"/>
                <w:sz w:val="16"/>
                <w:szCs w:val="16"/>
              </w:rPr>
            </w:pPr>
            <w:r w:rsidRPr="00DA625F">
              <w:rPr>
                <w:rFonts w:cs="Arial"/>
                <w:sz w:val="16"/>
                <w:szCs w:val="16"/>
              </w:rPr>
              <w:t>okres Zlín, příspěvková organizace</w:t>
            </w:r>
          </w:p>
        </w:tc>
        <w:tc>
          <w:tcPr>
            <w:tcW w:w="1808" w:type="dxa"/>
            <w:tcBorders>
              <w:top w:val="nil"/>
              <w:left w:val="nil"/>
              <w:bottom w:val="single" w:sz="4" w:space="0" w:color="auto"/>
              <w:right w:val="nil"/>
            </w:tcBorders>
            <w:shd w:val="clear" w:color="auto" w:fill="auto"/>
            <w:noWrap/>
            <w:vAlign w:val="bottom"/>
          </w:tcPr>
          <w:p w14:paraId="2292DEC6" w14:textId="77777777" w:rsidR="005532DD" w:rsidRPr="00DA625F" w:rsidRDefault="005532DD" w:rsidP="00C45652">
            <w:pPr>
              <w:rPr>
                <w:sz w:val="16"/>
                <w:szCs w:val="16"/>
              </w:rPr>
            </w:pPr>
            <w:r w:rsidRPr="00DA625F">
              <w:rPr>
                <w:sz w:val="16"/>
                <w:szCs w:val="16"/>
              </w:rPr>
              <w:t> </w:t>
            </w:r>
          </w:p>
        </w:tc>
        <w:tc>
          <w:tcPr>
            <w:tcW w:w="849" w:type="dxa"/>
            <w:tcBorders>
              <w:top w:val="nil"/>
              <w:left w:val="single" w:sz="8" w:space="0" w:color="auto"/>
              <w:bottom w:val="single" w:sz="4" w:space="0" w:color="auto"/>
              <w:right w:val="single" w:sz="4" w:space="0" w:color="auto"/>
            </w:tcBorders>
            <w:shd w:val="clear" w:color="auto" w:fill="auto"/>
            <w:noWrap/>
            <w:vAlign w:val="bottom"/>
          </w:tcPr>
          <w:p w14:paraId="77791A4F" w14:textId="77777777" w:rsidR="005532DD" w:rsidRPr="00DA625F" w:rsidRDefault="005532DD" w:rsidP="00C45652">
            <w:pPr>
              <w:jc w:val="right"/>
              <w:rPr>
                <w:rFonts w:cs="Arial"/>
                <w:sz w:val="16"/>
                <w:szCs w:val="16"/>
              </w:rPr>
            </w:pPr>
            <w:r w:rsidRPr="00DA625F">
              <w:rPr>
                <w:rFonts w:cs="Arial"/>
                <w:sz w:val="16"/>
                <w:szCs w:val="16"/>
              </w:rPr>
              <w:t>51 žáků</w:t>
            </w:r>
          </w:p>
        </w:tc>
        <w:tc>
          <w:tcPr>
            <w:tcW w:w="849" w:type="dxa"/>
            <w:tcBorders>
              <w:top w:val="nil"/>
              <w:left w:val="nil"/>
              <w:bottom w:val="single" w:sz="4" w:space="0" w:color="auto"/>
              <w:right w:val="single" w:sz="4" w:space="0" w:color="auto"/>
            </w:tcBorders>
            <w:shd w:val="clear" w:color="auto" w:fill="auto"/>
            <w:noWrap/>
            <w:vAlign w:val="bottom"/>
          </w:tcPr>
          <w:p w14:paraId="7BF3345E" w14:textId="77777777" w:rsidR="005532DD" w:rsidRPr="00DA625F" w:rsidRDefault="005532DD" w:rsidP="00C45652">
            <w:pPr>
              <w:jc w:val="right"/>
              <w:rPr>
                <w:rFonts w:cs="Arial"/>
                <w:sz w:val="16"/>
                <w:szCs w:val="16"/>
              </w:rPr>
            </w:pPr>
            <w:r w:rsidRPr="00DA625F">
              <w:rPr>
                <w:rFonts w:cs="Arial"/>
                <w:sz w:val="16"/>
                <w:szCs w:val="16"/>
              </w:rPr>
              <w:t>39 žáků</w:t>
            </w:r>
          </w:p>
        </w:tc>
        <w:tc>
          <w:tcPr>
            <w:tcW w:w="849" w:type="dxa"/>
            <w:tcBorders>
              <w:top w:val="nil"/>
              <w:left w:val="nil"/>
              <w:bottom w:val="single" w:sz="4" w:space="0" w:color="auto"/>
              <w:right w:val="single" w:sz="8" w:space="0" w:color="auto"/>
            </w:tcBorders>
            <w:shd w:val="clear" w:color="auto" w:fill="auto"/>
            <w:noWrap/>
            <w:vAlign w:val="bottom"/>
          </w:tcPr>
          <w:p w14:paraId="3C2CFB1A" w14:textId="77777777" w:rsidR="005532DD" w:rsidRPr="00DA625F" w:rsidRDefault="005532DD" w:rsidP="00C45652">
            <w:pPr>
              <w:jc w:val="right"/>
              <w:rPr>
                <w:rFonts w:cs="Arial"/>
                <w:sz w:val="16"/>
                <w:szCs w:val="16"/>
              </w:rPr>
            </w:pPr>
            <w:r w:rsidRPr="00DA625F">
              <w:rPr>
                <w:rFonts w:cs="Arial"/>
                <w:sz w:val="16"/>
                <w:szCs w:val="16"/>
              </w:rPr>
              <w:t>55 žáků</w:t>
            </w:r>
          </w:p>
        </w:tc>
        <w:tc>
          <w:tcPr>
            <w:tcW w:w="1029" w:type="dxa"/>
            <w:tcBorders>
              <w:top w:val="nil"/>
              <w:left w:val="nil"/>
              <w:bottom w:val="single" w:sz="4" w:space="0" w:color="auto"/>
              <w:right w:val="single" w:sz="8" w:space="0" w:color="auto"/>
            </w:tcBorders>
          </w:tcPr>
          <w:p w14:paraId="24A9DF27" w14:textId="77777777" w:rsidR="005532DD" w:rsidRPr="00DA625F" w:rsidRDefault="005532DD" w:rsidP="00C45652">
            <w:pPr>
              <w:jc w:val="right"/>
              <w:rPr>
                <w:rFonts w:cs="Arial"/>
                <w:sz w:val="16"/>
                <w:szCs w:val="16"/>
              </w:rPr>
            </w:pPr>
            <w:r>
              <w:rPr>
                <w:rFonts w:cs="Arial"/>
                <w:sz w:val="16"/>
                <w:szCs w:val="16"/>
              </w:rPr>
              <w:t>67 žáků</w:t>
            </w:r>
          </w:p>
        </w:tc>
      </w:tr>
      <w:tr w:rsidR="005532DD" w:rsidRPr="00DA625F" w14:paraId="530DC50B" w14:textId="77777777" w:rsidTr="00C45652">
        <w:trPr>
          <w:trHeight w:val="276"/>
          <w:jc w:val="center"/>
        </w:trPr>
        <w:tc>
          <w:tcPr>
            <w:tcW w:w="3678" w:type="dxa"/>
            <w:tcBorders>
              <w:top w:val="nil"/>
              <w:left w:val="single" w:sz="8" w:space="0" w:color="auto"/>
              <w:bottom w:val="nil"/>
              <w:right w:val="single" w:sz="8" w:space="0" w:color="auto"/>
            </w:tcBorders>
            <w:shd w:val="clear" w:color="auto" w:fill="auto"/>
            <w:noWrap/>
            <w:vAlign w:val="bottom"/>
          </w:tcPr>
          <w:p w14:paraId="4613FB47" w14:textId="77777777" w:rsidR="005532DD" w:rsidRPr="00DA625F" w:rsidRDefault="005532DD" w:rsidP="00C45652">
            <w:pPr>
              <w:rPr>
                <w:rFonts w:cs="Arial"/>
                <w:sz w:val="16"/>
                <w:szCs w:val="16"/>
              </w:rPr>
            </w:pPr>
            <w:r w:rsidRPr="00DA625F">
              <w:rPr>
                <w:rFonts w:cs="Arial"/>
                <w:sz w:val="16"/>
                <w:szCs w:val="16"/>
              </w:rPr>
              <w:t xml:space="preserve">Hlavní 19, 763 10 </w:t>
            </w:r>
            <w:smartTag w:uri="urn:schemas-microsoft-com:office:smarttags" w:element="PersonName">
              <w:r w:rsidRPr="00DA625F">
                <w:rPr>
                  <w:rFonts w:cs="Arial"/>
                  <w:sz w:val="16"/>
                  <w:szCs w:val="16"/>
                </w:rPr>
                <w:t>Hvozdná</w:t>
              </w:r>
            </w:smartTag>
          </w:p>
        </w:tc>
        <w:tc>
          <w:tcPr>
            <w:tcW w:w="1808" w:type="dxa"/>
            <w:tcBorders>
              <w:top w:val="nil"/>
              <w:left w:val="nil"/>
              <w:bottom w:val="single" w:sz="4" w:space="0" w:color="auto"/>
              <w:right w:val="nil"/>
            </w:tcBorders>
            <w:shd w:val="clear" w:color="auto" w:fill="auto"/>
            <w:noWrap/>
            <w:vAlign w:val="bottom"/>
          </w:tcPr>
          <w:p w14:paraId="079BA212" w14:textId="77777777" w:rsidR="005532DD" w:rsidRPr="00DA625F" w:rsidRDefault="005532DD" w:rsidP="00C45652">
            <w:pPr>
              <w:rPr>
                <w:sz w:val="16"/>
                <w:szCs w:val="16"/>
              </w:rPr>
            </w:pPr>
            <w:r w:rsidRPr="00DA625F">
              <w:rPr>
                <w:sz w:val="16"/>
                <w:szCs w:val="16"/>
              </w:rPr>
              <w:t> </w:t>
            </w:r>
          </w:p>
        </w:tc>
        <w:tc>
          <w:tcPr>
            <w:tcW w:w="849" w:type="dxa"/>
            <w:tcBorders>
              <w:top w:val="nil"/>
              <w:left w:val="single" w:sz="8" w:space="0" w:color="auto"/>
              <w:bottom w:val="single" w:sz="8" w:space="0" w:color="auto"/>
              <w:right w:val="single" w:sz="4" w:space="0" w:color="auto"/>
            </w:tcBorders>
            <w:shd w:val="clear" w:color="auto" w:fill="auto"/>
            <w:noWrap/>
            <w:vAlign w:val="bottom"/>
          </w:tcPr>
          <w:p w14:paraId="78A546C1" w14:textId="77777777" w:rsidR="005532DD" w:rsidRPr="00DA625F" w:rsidRDefault="005532DD" w:rsidP="00C45652">
            <w:pPr>
              <w:jc w:val="right"/>
              <w:rPr>
                <w:rFonts w:cs="Arial"/>
                <w:sz w:val="16"/>
                <w:szCs w:val="16"/>
              </w:rPr>
            </w:pPr>
            <w:r w:rsidRPr="00DA625F">
              <w:rPr>
                <w:rFonts w:cs="Arial"/>
                <w:sz w:val="16"/>
                <w:szCs w:val="16"/>
              </w:rPr>
              <w:t> </w:t>
            </w:r>
          </w:p>
        </w:tc>
        <w:tc>
          <w:tcPr>
            <w:tcW w:w="849" w:type="dxa"/>
            <w:tcBorders>
              <w:top w:val="nil"/>
              <w:left w:val="nil"/>
              <w:bottom w:val="single" w:sz="8" w:space="0" w:color="auto"/>
              <w:right w:val="single" w:sz="4" w:space="0" w:color="auto"/>
            </w:tcBorders>
            <w:shd w:val="clear" w:color="auto" w:fill="auto"/>
            <w:noWrap/>
            <w:vAlign w:val="bottom"/>
          </w:tcPr>
          <w:p w14:paraId="77985F7C" w14:textId="77777777" w:rsidR="005532DD" w:rsidRPr="00DA625F" w:rsidRDefault="005532DD" w:rsidP="00C45652">
            <w:pPr>
              <w:jc w:val="right"/>
              <w:rPr>
                <w:rFonts w:cs="Arial"/>
                <w:color w:val="0000FF"/>
                <w:sz w:val="16"/>
                <w:szCs w:val="16"/>
                <w:u w:val="single"/>
              </w:rPr>
            </w:pPr>
            <w:r w:rsidRPr="00DA625F">
              <w:rPr>
                <w:rFonts w:cs="Arial"/>
                <w:color w:val="0000FF"/>
                <w:sz w:val="16"/>
                <w:szCs w:val="16"/>
                <w:u w:val="single"/>
              </w:rPr>
              <w:t> </w:t>
            </w:r>
          </w:p>
        </w:tc>
        <w:tc>
          <w:tcPr>
            <w:tcW w:w="849" w:type="dxa"/>
            <w:tcBorders>
              <w:top w:val="nil"/>
              <w:left w:val="nil"/>
              <w:bottom w:val="single" w:sz="8" w:space="0" w:color="auto"/>
              <w:right w:val="single" w:sz="8" w:space="0" w:color="auto"/>
            </w:tcBorders>
            <w:shd w:val="clear" w:color="auto" w:fill="auto"/>
            <w:noWrap/>
            <w:vAlign w:val="bottom"/>
          </w:tcPr>
          <w:p w14:paraId="2B93FE2D" w14:textId="77777777" w:rsidR="005532DD" w:rsidRPr="00DA625F" w:rsidRDefault="005532DD" w:rsidP="00C45652">
            <w:pPr>
              <w:jc w:val="right"/>
              <w:rPr>
                <w:rFonts w:cs="Arial"/>
                <w:sz w:val="16"/>
                <w:szCs w:val="16"/>
              </w:rPr>
            </w:pPr>
            <w:r w:rsidRPr="00DA625F">
              <w:rPr>
                <w:rFonts w:cs="Arial"/>
                <w:sz w:val="16"/>
                <w:szCs w:val="16"/>
              </w:rPr>
              <w:t> </w:t>
            </w:r>
          </w:p>
        </w:tc>
        <w:tc>
          <w:tcPr>
            <w:tcW w:w="1029" w:type="dxa"/>
            <w:tcBorders>
              <w:top w:val="nil"/>
              <w:left w:val="nil"/>
              <w:bottom w:val="single" w:sz="8" w:space="0" w:color="auto"/>
              <w:right w:val="single" w:sz="8" w:space="0" w:color="auto"/>
            </w:tcBorders>
          </w:tcPr>
          <w:p w14:paraId="678ACE00" w14:textId="77777777" w:rsidR="005532DD" w:rsidRPr="00DA625F" w:rsidRDefault="005532DD" w:rsidP="00C45652">
            <w:pPr>
              <w:jc w:val="right"/>
              <w:rPr>
                <w:rFonts w:cs="Arial"/>
                <w:sz w:val="16"/>
                <w:szCs w:val="16"/>
              </w:rPr>
            </w:pPr>
          </w:p>
        </w:tc>
      </w:tr>
      <w:tr w:rsidR="005532DD" w:rsidRPr="00DA625F" w14:paraId="3B736C8F" w14:textId="77777777" w:rsidTr="00C45652">
        <w:trPr>
          <w:trHeight w:val="276"/>
          <w:jc w:val="center"/>
        </w:trPr>
        <w:tc>
          <w:tcPr>
            <w:tcW w:w="3678" w:type="dxa"/>
            <w:tcBorders>
              <w:top w:val="single" w:sz="8" w:space="0" w:color="auto"/>
              <w:left w:val="single" w:sz="8" w:space="0" w:color="auto"/>
              <w:bottom w:val="single" w:sz="8" w:space="0" w:color="auto"/>
              <w:right w:val="single" w:sz="8" w:space="0" w:color="auto"/>
            </w:tcBorders>
            <w:shd w:val="clear" w:color="auto" w:fill="FFFF99"/>
            <w:noWrap/>
            <w:vAlign w:val="bottom"/>
          </w:tcPr>
          <w:p w14:paraId="524D182D" w14:textId="77777777" w:rsidR="005532DD" w:rsidRPr="00DA625F" w:rsidRDefault="005532DD" w:rsidP="00C45652">
            <w:pPr>
              <w:rPr>
                <w:rFonts w:cs="Arial"/>
                <w:sz w:val="16"/>
                <w:szCs w:val="16"/>
              </w:rPr>
            </w:pPr>
            <w:r w:rsidRPr="00DA625F">
              <w:rPr>
                <w:rFonts w:cs="Arial"/>
                <w:sz w:val="16"/>
                <w:szCs w:val="16"/>
              </w:rPr>
              <w:t>Základní škola a Mateřská škola Kašava,</w:t>
            </w:r>
          </w:p>
        </w:tc>
        <w:tc>
          <w:tcPr>
            <w:tcW w:w="1808" w:type="dxa"/>
            <w:tcBorders>
              <w:top w:val="single" w:sz="8" w:space="0" w:color="auto"/>
              <w:left w:val="nil"/>
              <w:bottom w:val="single" w:sz="4" w:space="0" w:color="auto"/>
              <w:right w:val="nil"/>
            </w:tcBorders>
            <w:shd w:val="clear" w:color="auto" w:fill="CCFFCC"/>
            <w:noWrap/>
            <w:vAlign w:val="bottom"/>
          </w:tcPr>
          <w:p w14:paraId="72A566BD" w14:textId="77777777" w:rsidR="005532DD" w:rsidRPr="00DA625F" w:rsidRDefault="005532DD" w:rsidP="00C45652">
            <w:pPr>
              <w:rPr>
                <w:b/>
                <w:bCs/>
                <w:sz w:val="16"/>
                <w:szCs w:val="16"/>
              </w:rPr>
            </w:pPr>
            <w:r w:rsidRPr="00DA625F">
              <w:rPr>
                <w:b/>
                <w:bCs/>
                <w:sz w:val="16"/>
                <w:szCs w:val="16"/>
              </w:rPr>
              <w:t>Mgr. Vlk Zdeněk</w:t>
            </w:r>
          </w:p>
        </w:tc>
        <w:tc>
          <w:tcPr>
            <w:tcW w:w="849" w:type="dxa"/>
            <w:tcBorders>
              <w:top w:val="nil"/>
              <w:left w:val="single" w:sz="8" w:space="0" w:color="auto"/>
              <w:bottom w:val="single" w:sz="4" w:space="0" w:color="auto"/>
              <w:right w:val="single" w:sz="4" w:space="0" w:color="auto"/>
            </w:tcBorders>
            <w:shd w:val="clear" w:color="auto" w:fill="auto"/>
            <w:noWrap/>
            <w:vAlign w:val="bottom"/>
          </w:tcPr>
          <w:p w14:paraId="4E634C2F" w14:textId="77777777" w:rsidR="005532DD" w:rsidRPr="00DA625F" w:rsidRDefault="005532DD" w:rsidP="00C45652">
            <w:pPr>
              <w:jc w:val="right"/>
              <w:rPr>
                <w:rFonts w:cs="Arial"/>
                <w:sz w:val="16"/>
                <w:szCs w:val="16"/>
              </w:rPr>
            </w:pPr>
            <w:r w:rsidRPr="00DA625F">
              <w:rPr>
                <w:rFonts w:cs="Arial"/>
                <w:sz w:val="16"/>
                <w:szCs w:val="16"/>
              </w:rPr>
              <w:t>9 tříd</w:t>
            </w:r>
          </w:p>
        </w:tc>
        <w:tc>
          <w:tcPr>
            <w:tcW w:w="849" w:type="dxa"/>
            <w:tcBorders>
              <w:top w:val="nil"/>
              <w:left w:val="nil"/>
              <w:bottom w:val="single" w:sz="4" w:space="0" w:color="auto"/>
              <w:right w:val="single" w:sz="4" w:space="0" w:color="auto"/>
            </w:tcBorders>
            <w:shd w:val="clear" w:color="auto" w:fill="auto"/>
            <w:noWrap/>
            <w:vAlign w:val="bottom"/>
          </w:tcPr>
          <w:p w14:paraId="526E73BA" w14:textId="77777777" w:rsidR="005532DD" w:rsidRPr="00DA625F" w:rsidRDefault="005532DD" w:rsidP="00C45652">
            <w:pPr>
              <w:jc w:val="right"/>
              <w:rPr>
                <w:rFonts w:cs="Arial"/>
                <w:sz w:val="16"/>
                <w:szCs w:val="16"/>
              </w:rPr>
            </w:pPr>
            <w:r w:rsidRPr="00DA625F">
              <w:rPr>
                <w:rFonts w:cs="Arial"/>
                <w:sz w:val="16"/>
                <w:szCs w:val="16"/>
              </w:rPr>
              <w:t>8 tříd</w:t>
            </w:r>
          </w:p>
        </w:tc>
        <w:tc>
          <w:tcPr>
            <w:tcW w:w="849" w:type="dxa"/>
            <w:tcBorders>
              <w:top w:val="nil"/>
              <w:left w:val="nil"/>
              <w:bottom w:val="single" w:sz="4" w:space="0" w:color="auto"/>
              <w:right w:val="single" w:sz="8" w:space="0" w:color="auto"/>
            </w:tcBorders>
            <w:shd w:val="clear" w:color="auto" w:fill="auto"/>
            <w:noWrap/>
            <w:vAlign w:val="bottom"/>
          </w:tcPr>
          <w:p w14:paraId="725A7970" w14:textId="77777777" w:rsidR="005532DD" w:rsidRPr="00DA625F" w:rsidRDefault="005532DD" w:rsidP="00C45652">
            <w:pPr>
              <w:jc w:val="right"/>
              <w:rPr>
                <w:rFonts w:cs="Arial"/>
                <w:sz w:val="16"/>
                <w:szCs w:val="16"/>
              </w:rPr>
            </w:pPr>
            <w:r w:rsidRPr="00DA625F">
              <w:rPr>
                <w:rFonts w:cs="Arial"/>
                <w:sz w:val="16"/>
                <w:szCs w:val="16"/>
              </w:rPr>
              <w:t>9 tříd</w:t>
            </w:r>
          </w:p>
        </w:tc>
        <w:tc>
          <w:tcPr>
            <w:tcW w:w="1029" w:type="dxa"/>
            <w:tcBorders>
              <w:top w:val="nil"/>
              <w:left w:val="nil"/>
              <w:bottom w:val="single" w:sz="4" w:space="0" w:color="auto"/>
              <w:right w:val="single" w:sz="8" w:space="0" w:color="auto"/>
            </w:tcBorders>
          </w:tcPr>
          <w:p w14:paraId="13F1B9D9" w14:textId="77777777" w:rsidR="005532DD" w:rsidRPr="00DA625F" w:rsidRDefault="005532DD" w:rsidP="00C45652">
            <w:pPr>
              <w:jc w:val="right"/>
              <w:rPr>
                <w:rFonts w:cs="Arial"/>
                <w:sz w:val="16"/>
                <w:szCs w:val="16"/>
              </w:rPr>
            </w:pPr>
            <w:r>
              <w:rPr>
                <w:rFonts w:cs="Arial"/>
                <w:sz w:val="16"/>
                <w:szCs w:val="16"/>
              </w:rPr>
              <w:t>9 tříd</w:t>
            </w:r>
          </w:p>
        </w:tc>
      </w:tr>
      <w:tr w:rsidR="005532DD" w:rsidRPr="00DA625F" w14:paraId="3906C4A8" w14:textId="77777777" w:rsidTr="00C45652">
        <w:trPr>
          <w:trHeight w:val="264"/>
          <w:jc w:val="center"/>
        </w:trPr>
        <w:tc>
          <w:tcPr>
            <w:tcW w:w="3678" w:type="dxa"/>
            <w:tcBorders>
              <w:top w:val="nil"/>
              <w:left w:val="single" w:sz="8" w:space="0" w:color="auto"/>
              <w:bottom w:val="nil"/>
              <w:right w:val="single" w:sz="8" w:space="0" w:color="auto"/>
            </w:tcBorders>
            <w:shd w:val="clear" w:color="auto" w:fill="auto"/>
            <w:noWrap/>
            <w:vAlign w:val="bottom"/>
          </w:tcPr>
          <w:p w14:paraId="561882AA" w14:textId="77777777" w:rsidR="005532DD" w:rsidRPr="00DA625F" w:rsidRDefault="005532DD" w:rsidP="00C45652">
            <w:pPr>
              <w:rPr>
                <w:rFonts w:cs="Arial"/>
                <w:sz w:val="16"/>
                <w:szCs w:val="16"/>
              </w:rPr>
            </w:pPr>
            <w:r w:rsidRPr="00DA625F">
              <w:rPr>
                <w:rFonts w:cs="Arial"/>
                <w:sz w:val="16"/>
                <w:szCs w:val="16"/>
              </w:rPr>
              <w:t>okres Zlín, příspěvková organizace</w:t>
            </w:r>
          </w:p>
        </w:tc>
        <w:tc>
          <w:tcPr>
            <w:tcW w:w="1808" w:type="dxa"/>
            <w:tcBorders>
              <w:top w:val="nil"/>
              <w:left w:val="nil"/>
              <w:bottom w:val="single" w:sz="4" w:space="0" w:color="auto"/>
              <w:right w:val="nil"/>
            </w:tcBorders>
            <w:shd w:val="clear" w:color="auto" w:fill="auto"/>
            <w:noWrap/>
            <w:vAlign w:val="bottom"/>
          </w:tcPr>
          <w:p w14:paraId="05599000" w14:textId="77777777" w:rsidR="005532DD" w:rsidRPr="00DA625F" w:rsidRDefault="005532DD" w:rsidP="00C45652">
            <w:pPr>
              <w:rPr>
                <w:sz w:val="16"/>
                <w:szCs w:val="16"/>
              </w:rPr>
            </w:pPr>
            <w:r w:rsidRPr="00DA625F">
              <w:rPr>
                <w:sz w:val="16"/>
                <w:szCs w:val="16"/>
              </w:rPr>
              <w:t> </w:t>
            </w:r>
          </w:p>
        </w:tc>
        <w:tc>
          <w:tcPr>
            <w:tcW w:w="849" w:type="dxa"/>
            <w:tcBorders>
              <w:top w:val="nil"/>
              <w:left w:val="single" w:sz="8" w:space="0" w:color="auto"/>
              <w:bottom w:val="single" w:sz="4" w:space="0" w:color="auto"/>
              <w:right w:val="single" w:sz="4" w:space="0" w:color="auto"/>
            </w:tcBorders>
            <w:shd w:val="clear" w:color="auto" w:fill="auto"/>
            <w:noWrap/>
            <w:vAlign w:val="bottom"/>
          </w:tcPr>
          <w:p w14:paraId="57F5F41D" w14:textId="77777777" w:rsidR="005532DD" w:rsidRPr="00DA625F" w:rsidRDefault="005532DD" w:rsidP="00C45652">
            <w:pPr>
              <w:jc w:val="right"/>
              <w:rPr>
                <w:rFonts w:cs="Arial"/>
                <w:sz w:val="16"/>
                <w:szCs w:val="16"/>
              </w:rPr>
            </w:pPr>
            <w:r w:rsidRPr="00DA625F">
              <w:rPr>
                <w:rFonts w:cs="Arial"/>
                <w:sz w:val="16"/>
                <w:szCs w:val="16"/>
              </w:rPr>
              <w:t>141 žáků</w:t>
            </w:r>
          </w:p>
        </w:tc>
        <w:tc>
          <w:tcPr>
            <w:tcW w:w="849" w:type="dxa"/>
            <w:tcBorders>
              <w:top w:val="nil"/>
              <w:left w:val="nil"/>
              <w:bottom w:val="single" w:sz="4" w:space="0" w:color="auto"/>
              <w:right w:val="single" w:sz="4" w:space="0" w:color="auto"/>
            </w:tcBorders>
            <w:shd w:val="clear" w:color="auto" w:fill="auto"/>
            <w:noWrap/>
            <w:vAlign w:val="bottom"/>
          </w:tcPr>
          <w:p w14:paraId="11A2EB82" w14:textId="77777777" w:rsidR="005532DD" w:rsidRPr="00DA625F" w:rsidRDefault="005532DD" w:rsidP="00C45652">
            <w:pPr>
              <w:jc w:val="right"/>
              <w:rPr>
                <w:rFonts w:cs="Arial"/>
                <w:sz w:val="16"/>
                <w:szCs w:val="16"/>
              </w:rPr>
            </w:pPr>
            <w:r w:rsidRPr="00DA625F">
              <w:rPr>
                <w:rFonts w:cs="Arial"/>
                <w:sz w:val="16"/>
                <w:szCs w:val="16"/>
              </w:rPr>
              <w:t>138 žáků</w:t>
            </w:r>
          </w:p>
        </w:tc>
        <w:tc>
          <w:tcPr>
            <w:tcW w:w="849" w:type="dxa"/>
            <w:tcBorders>
              <w:top w:val="nil"/>
              <w:left w:val="nil"/>
              <w:bottom w:val="single" w:sz="4" w:space="0" w:color="auto"/>
              <w:right w:val="single" w:sz="8" w:space="0" w:color="auto"/>
            </w:tcBorders>
            <w:shd w:val="clear" w:color="auto" w:fill="auto"/>
            <w:noWrap/>
            <w:vAlign w:val="bottom"/>
          </w:tcPr>
          <w:p w14:paraId="32318E14" w14:textId="77777777" w:rsidR="005532DD" w:rsidRPr="00DA625F" w:rsidRDefault="005532DD" w:rsidP="00C45652">
            <w:pPr>
              <w:jc w:val="right"/>
              <w:rPr>
                <w:rFonts w:cs="Arial"/>
                <w:sz w:val="16"/>
                <w:szCs w:val="16"/>
              </w:rPr>
            </w:pPr>
            <w:r w:rsidRPr="00DA625F">
              <w:rPr>
                <w:rFonts w:cs="Arial"/>
                <w:sz w:val="16"/>
                <w:szCs w:val="16"/>
              </w:rPr>
              <w:t>139 žáků</w:t>
            </w:r>
          </w:p>
        </w:tc>
        <w:tc>
          <w:tcPr>
            <w:tcW w:w="1029" w:type="dxa"/>
            <w:tcBorders>
              <w:top w:val="nil"/>
              <w:left w:val="nil"/>
              <w:bottom w:val="single" w:sz="4" w:space="0" w:color="auto"/>
              <w:right w:val="single" w:sz="8" w:space="0" w:color="auto"/>
            </w:tcBorders>
          </w:tcPr>
          <w:p w14:paraId="3224636B" w14:textId="77777777" w:rsidR="005532DD" w:rsidRPr="00DA625F" w:rsidRDefault="005532DD" w:rsidP="00C45652">
            <w:pPr>
              <w:jc w:val="right"/>
              <w:rPr>
                <w:rFonts w:cs="Arial"/>
                <w:sz w:val="16"/>
                <w:szCs w:val="16"/>
              </w:rPr>
            </w:pPr>
            <w:r>
              <w:rPr>
                <w:rFonts w:cs="Arial"/>
                <w:sz w:val="16"/>
                <w:szCs w:val="16"/>
              </w:rPr>
              <w:t>161 žáků</w:t>
            </w:r>
          </w:p>
        </w:tc>
      </w:tr>
      <w:tr w:rsidR="005532DD" w:rsidRPr="00DA625F" w14:paraId="417A63F2" w14:textId="77777777" w:rsidTr="00C45652">
        <w:trPr>
          <w:trHeight w:val="276"/>
          <w:jc w:val="center"/>
        </w:trPr>
        <w:tc>
          <w:tcPr>
            <w:tcW w:w="3678" w:type="dxa"/>
            <w:tcBorders>
              <w:top w:val="nil"/>
              <w:left w:val="single" w:sz="8" w:space="0" w:color="auto"/>
              <w:bottom w:val="nil"/>
              <w:right w:val="single" w:sz="8" w:space="0" w:color="auto"/>
            </w:tcBorders>
            <w:shd w:val="clear" w:color="auto" w:fill="auto"/>
            <w:noWrap/>
            <w:vAlign w:val="bottom"/>
          </w:tcPr>
          <w:p w14:paraId="53B33121" w14:textId="77777777" w:rsidR="005532DD" w:rsidRPr="00DA625F" w:rsidRDefault="005532DD" w:rsidP="00C45652">
            <w:pPr>
              <w:rPr>
                <w:rFonts w:cs="Arial"/>
                <w:sz w:val="16"/>
                <w:szCs w:val="16"/>
              </w:rPr>
            </w:pPr>
            <w:r w:rsidRPr="00DA625F">
              <w:rPr>
                <w:rFonts w:cs="Arial"/>
                <w:sz w:val="16"/>
                <w:szCs w:val="16"/>
              </w:rPr>
              <w:t>Kašava 193, 763 19 Kašava</w:t>
            </w:r>
          </w:p>
        </w:tc>
        <w:tc>
          <w:tcPr>
            <w:tcW w:w="1808" w:type="dxa"/>
            <w:tcBorders>
              <w:top w:val="nil"/>
              <w:left w:val="nil"/>
              <w:bottom w:val="nil"/>
              <w:right w:val="nil"/>
            </w:tcBorders>
            <w:shd w:val="clear" w:color="auto" w:fill="auto"/>
            <w:noWrap/>
            <w:vAlign w:val="bottom"/>
          </w:tcPr>
          <w:p w14:paraId="1C709F80" w14:textId="77777777" w:rsidR="005532DD" w:rsidRPr="00DA625F" w:rsidRDefault="005532DD" w:rsidP="00C45652">
            <w:pPr>
              <w:rPr>
                <w:sz w:val="16"/>
                <w:szCs w:val="16"/>
              </w:rPr>
            </w:pPr>
            <w:r w:rsidRPr="00DA625F">
              <w:rPr>
                <w:sz w:val="16"/>
                <w:szCs w:val="16"/>
              </w:rPr>
              <w:t> </w:t>
            </w:r>
          </w:p>
        </w:tc>
        <w:tc>
          <w:tcPr>
            <w:tcW w:w="849" w:type="dxa"/>
            <w:tcBorders>
              <w:top w:val="nil"/>
              <w:left w:val="single" w:sz="8" w:space="0" w:color="auto"/>
              <w:bottom w:val="single" w:sz="8" w:space="0" w:color="auto"/>
              <w:right w:val="single" w:sz="4" w:space="0" w:color="auto"/>
            </w:tcBorders>
            <w:shd w:val="clear" w:color="auto" w:fill="auto"/>
            <w:noWrap/>
            <w:vAlign w:val="bottom"/>
          </w:tcPr>
          <w:p w14:paraId="27A3A32E" w14:textId="77777777" w:rsidR="005532DD" w:rsidRPr="00DA625F" w:rsidRDefault="005532DD" w:rsidP="00C45652">
            <w:pPr>
              <w:jc w:val="right"/>
              <w:rPr>
                <w:rFonts w:cs="Arial"/>
                <w:sz w:val="16"/>
                <w:szCs w:val="16"/>
              </w:rPr>
            </w:pPr>
            <w:r w:rsidRPr="00DA625F">
              <w:rPr>
                <w:rFonts w:cs="Arial"/>
                <w:sz w:val="16"/>
                <w:szCs w:val="16"/>
              </w:rPr>
              <w:t> </w:t>
            </w:r>
          </w:p>
        </w:tc>
        <w:tc>
          <w:tcPr>
            <w:tcW w:w="849" w:type="dxa"/>
            <w:tcBorders>
              <w:top w:val="nil"/>
              <w:left w:val="nil"/>
              <w:bottom w:val="single" w:sz="8" w:space="0" w:color="auto"/>
              <w:right w:val="single" w:sz="4" w:space="0" w:color="auto"/>
            </w:tcBorders>
            <w:shd w:val="clear" w:color="auto" w:fill="auto"/>
            <w:noWrap/>
            <w:vAlign w:val="bottom"/>
          </w:tcPr>
          <w:p w14:paraId="4BB7DF98" w14:textId="77777777" w:rsidR="005532DD" w:rsidRPr="00DA625F" w:rsidRDefault="005532DD" w:rsidP="00C45652">
            <w:pPr>
              <w:jc w:val="right"/>
              <w:rPr>
                <w:rFonts w:cs="Arial"/>
                <w:color w:val="0000FF"/>
                <w:sz w:val="16"/>
                <w:szCs w:val="16"/>
                <w:u w:val="single"/>
              </w:rPr>
            </w:pPr>
            <w:r w:rsidRPr="00DA625F">
              <w:rPr>
                <w:rFonts w:cs="Arial"/>
                <w:color w:val="0000FF"/>
                <w:sz w:val="16"/>
                <w:szCs w:val="16"/>
                <w:u w:val="single"/>
              </w:rPr>
              <w:t> </w:t>
            </w:r>
          </w:p>
        </w:tc>
        <w:tc>
          <w:tcPr>
            <w:tcW w:w="849" w:type="dxa"/>
            <w:tcBorders>
              <w:top w:val="nil"/>
              <w:left w:val="nil"/>
              <w:bottom w:val="single" w:sz="8" w:space="0" w:color="auto"/>
              <w:right w:val="single" w:sz="8" w:space="0" w:color="auto"/>
            </w:tcBorders>
            <w:shd w:val="clear" w:color="auto" w:fill="auto"/>
            <w:noWrap/>
            <w:vAlign w:val="bottom"/>
          </w:tcPr>
          <w:p w14:paraId="6809B9C9" w14:textId="77777777" w:rsidR="005532DD" w:rsidRPr="00DA625F" w:rsidRDefault="005532DD" w:rsidP="00C45652">
            <w:pPr>
              <w:jc w:val="right"/>
              <w:rPr>
                <w:rFonts w:cs="Arial"/>
                <w:sz w:val="16"/>
                <w:szCs w:val="16"/>
              </w:rPr>
            </w:pPr>
            <w:r w:rsidRPr="00DA625F">
              <w:rPr>
                <w:rFonts w:cs="Arial"/>
                <w:sz w:val="16"/>
                <w:szCs w:val="16"/>
              </w:rPr>
              <w:t> </w:t>
            </w:r>
          </w:p>
        </w:tc>
        <w:tc>
          <w:tcPr>
            <w:tcW w:w="1029" w:type="dxa"/>
            <w:tcBorders>
              <w:top w:val="nil"/>
              <w:left w:val="nil"/>
              <w:bottom w:val="single" w:sz="8" w:space="0" w:color="auto"/>
              <w:right w:val="single" w:sz="8" w:space="0" w:color="auto"/>
            </w:tcBorders>
          </w:tcPr>
          <w:p w14:paraId="58293F9E" w14:textId="77777777" w:rsidR="005532DD" w:rsidRPr="00DA625F" w:rsidRDefault="005532DD" w:rsidP="00C45652">
            <w:pPr>
              <w:jc w:val="right"/>
              <w:rPr>
                <w:rFonts w:cs="Arial"/>
                <w:sz w:val="16"/>
                <w:szCs w:val="16"/>
              </w:rPr>
            </w:pPr>
          </w:p>
        </w:tc>
      </w:tr>
      <w:tr w:rsidR="005532DD" w:rsidRPr="00DA625F" w14:paraId="421EF9DF" w14:textId="77777777" w:rsidTr="00C45652">
        <w:trPr>
          <w:trHeight w:val="276"/>
          <w:jc w:val="center"/>
        </w:trPr>
        <w:tc>
          <w:tcPr>
            <w:tcW w:w="3678" w:type="dxa"/>
            <w:tcBorders>
              <w:top w:val="single" w:sz="8" w:space="0" w:color="auto"/>
              <w:left w:val="single" w:sz="8" w:space="0" w:color="auto"/>
              <w:bottom w:val="single" w:sz="8" w:space="0" w:color="auto"/>
              <w:right w:val="single" w:sz="8" w:space="0" w:color="auto"/>
            </w:tcBorders>
            <w:shd w:val="clear" w:color="auto" w:fill="FFFF99"/>
            <w:noWrap/>
            <w:vAlign w:val="bottom"/>
          </w:tcPr>
          <w:p w14:paraId="0F5902B3" w14:textId="77777777" w:rsidR="005532DD" w:rsidRPr="00DA625F" w:rsidRDefault="005532DD" w:rsidP="00C45652">
            <w:pPr>
              <w:rPr>
                <w:rFonts w:cs="Arial"/>
                <w:sz w:val="16"/>
                <w:szCs w:val="16"/>
              </w:rPr>
            </w:pPr>
            <w:r w:rsidRPr="00DA625F">
              <w:rPr>
                <w:rFonts w:cs="Arial"/>
                <w:sz w:val="16"/>
                <w:szCs w:val="16"/>
              </w:rPr>
              <w:t xml:space="preserve">Základní škola </w:t>
            </w:r>
            <w:smartTag w:uri="urn:schemas-microsoft-com:office:smarttags" w:element="PersonName">
              <w:r w:rsidRPr="00DA625F">
                <w:rPr>
                  <w:rFonts w:cs="Arial"/>
                  <w:sz w:val="16"/>
                  <w:szCs w:val="16"/>
                </w:rPr>
                <w:t>Lukov</w:t>
              </w:r>
            </w:smartTag>
            <w:r w:rsidRPr="00DA625F">
              <w:rPr>
                <w:rFonts w:cs="Arial"/>
                <w:sz w:val="16"/>
                <w:szCs w:val="16"/>
              </w:rPr>
              <w:t>, příspěvková organizace</w:t>
            </w:r>
          </w:p>
        </w:tc>
        <w:tc>
          <w:tcPr>
            <w:tcW w:w="1808" w:type="dxa"/>
            <w:tcBorders>
              <w:top w:val="single" w:sz="8" w:space="0" w:color="auto"/>
              <w:left w:val="nil"/>
              <w:bottom w:val="single" w:sz="4" w:space="0" w:color="auto"/>
              <w:right w:val="nil"/>
            </w:tcBorders>
            <w:shd w:val="clear" w:color="auto" w:fill="CCFFCC"/>
            <w:noWrap/>
            <w:vAlign w:val="bottom"/>
          </w:tcPr>
          <w:p w14:paraId="64C940F3" w14:textId="77777777" w:rsidR="005532DD" w:rsidRPr="00DA625F" w:rsidRDefault="005532DD" w:rsidP="00C45652">
            <w:pPr>
              <w:rPr>
                <w:b/>
                <w:bCs/>
                <w:sz w:val="16"/>
                <w:szCs w:val="16"/>
              </w:rPr>
            </w:pPr>
            <w:r w:rsidRPr="00DA625F">
              <w:rPr>
                <w:b/>
                <w:bCs/>
                <w:sz w:val="16"/>
                <w:szCs w:val="16"/>
              </w:rPr>
              <w:t>Pa</w:t>
            </w:r>
            <w:r>
              <w:rPr>
                <w:b/>
                <w:bCs/>
                <w:sz w:val="16"/>
                <w:szCs w:val="16"/>
              </w:rPr>
              <w:t>e</w:t>
            </w:r>
            <w:r w:rsidRPr="00DA625F">
              <w:rPr>
                <w:b/>
                <w:bCs/>
                <w:sz w:val="16"/>
                <w:szCs w:val="16"/>
              </w:rPr>
              <w:t>dDr. Vlková Jolana</w:t>
            </w:r>
          </w:p>
        </w:tc>
        <w:tc>
          <w:tcPr>
            <w:tcW w:w="849" w:type="dxa"/>
            <w:tcBorders>
              <w:top w:val="nil"/>
              <w:left w:val="single" w:sz="8" w:space="0" w:color="auto"/>
              <w:bottom w:val="single" w:sz="4" w:space="0" w:color="auto"/>
              <w:right w:val="single" w:sz="4" w:space="0" w:color="auto"/>
            </w:tcBorders>
            <w:shd w:val="clear" w:color="auto" w:fill="auto"/>
            <w:noWrap/>
            <w:vAlign w:val="bottom"/>
          </w:tcPr>
          <w:p w14:paraId="17CDA5C3" w14:textId="77777777" w:rsidR="005532DD" w:rsidRPr="00DA625F" w:rsidRDefault="005532DD" w:rsidP="00C45652">
            <w:pPr>
              <w:jc w:val="right"/>
              <w:rPr>
                <w:rFonts w:cs="Arial"/>
                <w:sz w:val="16"/>
                <w:szCs w:val="16"/>
              </w:rPr>
            </w:pPr>
            <w:r w:rsidRPr="00DA625F">
              <w:rPr>
                <w:rFonts w:cs="Arial"/>
                <w:sz w:val="16"/>
                <w:szCs w:val="16"/>
              </w:rPr>
              <w:t>5 tříd</w:t>
            </w:r>
          </w:p>
        </w:tc>
        <w:tc>
          <w:tcPr>
            <w:tcW w:w="849" w:type="dxa"/>
            <w:tcBorders>
              <w:top w:val="nil"/>
              <w:left w:val="nil"/>
              <w:bottom w:val="single" w:sz="4" w:space="0" w:color="auto"/>
              <w:right w:val="single" w:sz="4" w:space="0" w:color="auto"/>
            </w:tcBorders>
            <w:shd w:val="clear" w:color="auto" w:fill="auto"/>
            <w:noWrap/>
            <w:vAlign w:val="bottom"/>
          </w:tcPr>
          <w:p w14:paraId="475CEA81" w14:textId="77777777" w:rsidR="005532DD" w:rsidRPr="00DA625F" w:rsidRDefault="005532DD" w:rsidP="00C45652">
            <w:pPr>
              <w:jc w:val="right"/>
              <w:rPr>
                <w:rFonts w:cs="Arial"/>
                <w:sz w:val="16"/>
                <w:szCs w:val="16"/>
              </w:rPr>
            </w:pPr>
            <w:r w:rsidRPr="00DA625F">
              <w:rPr>
                <w:rFonts w:cs="Arial"/>
                <w:sz w:val="16"/>
                <w:szCs w:val="16"/>
              </w:rPr>
              <w:t>5 tříd</w:t>
            </w:r>
          </w:p>
        </w:tc>
        <w:tc>
          <w:tcPr>
            <w:tcW w:w="849" w:type="dxa"/>
            <w:tcBorders>
              <w:top w:val="nil"/>
              <w:left w:val="nil"/>
              <w:bottom w:val="single" w:sz="4" w:space="0" w:color="auto"/>
              <w:right w:val="single" w:sz="8" w:space="0" w:color="auto"/>
            </w:tcBorders>
            <w:shd w:val="clear" w:color="auto" w:fill="auto"/>
            <w:noWrap/>
            <w:vAlign w:val="bottom"/>
          </w:tcPr>
          <w:p w14:paraId="529D2756" w14:textId="77777777" w:rsidR="005532DD" w:rsidRPr="00DA625F" w:rsidRDefault="005532DD" w:rsidP="00C45652">
            <w:pPr>
              <w:jc w:val="right"/>
              <w:rPr>
                <w:rFonts w:cs="Arial"/>
                <w:sz w:val="16"/>
                <w:szCs w:val="16"/>
              </w:rPr>
            </w:pPr>
            <w:r w:rsidRPr="00DA625F">
              <w:rPr>
                <w:rFonts w:cs="Arial"/>
                <w:sz w:val="16"/>
                <w:szCs w:val="16"/>
              </w:rPr>
              <w:t>5 tříd</w:t>
            </w:r>
          </w:p>
        </w:tc>
        <w:tc>
          <w:tcPr>
            <w:tcW w:w="1029" w:type="dxa"/>
            <w:tcBorders>
              <w:top w:val="nil"/>
              <w:left w:val="nil"/>
              <w:bottom w:val="single" w:sz="4" w:space="0" w:color="auto"/>
              <w:right w:val="single" w:sz="8" w:space="0" w:color="auto"/>
            </w:tcBorders>
          </w:tcPr>
          <w:p w14:paraId="71FAEB3A" w14:textId="77777777" w:rsidR="005532DD" w:rsidRPr="00DA625F" w:rsidRDefault="005532DD" w:rsidP="00C45652">
            <w:pPr>
              <w:jc w:val="right"/>
              <w:rPr>
                <w:rFonts w:cs="Arial"/>
                <w:sz w:val="16"/>
                <w:szCs w:val="16"/>
              </w:rPr>
            </w:pPr>
            <w:r>
              <w:rPr>
                <w:rFonts w:cs="Arial"/>
                <w:sz w:val="16"/>
                <w:szCs w:val="16"/>
              </w:rPr>
              <w:t>5 třid</w:t>
            </w:r>
          </w:p>
        </w:tc>
      </w:tr>
      <w:tr w:rsidR="005532DD" w:rsidRPr="00DA625F" w14:paraId="0A332525" w14:textId="77777777" w:rsidTr="00C45652">
        <w:trPr>
          <w:trHeight w:val="264"/>
          <w:jc w:val="center"/>
        </w:trPr>
        <w:tc>
          <w:tcPr>
            <w:tcW w:w="3678" w:type="dxa"/>
            <w:tcBorders>
              <w:top w:val="nil"/>
              <w:left w:val="single" w:sz="8" w:space="0" w:color="auto"/>
              <w:bottom w:val="nil"/>
              <w:right w:val="single" w:sz="8" w:space="0" w:color="auto"/>
            </w:tcBorders>
            <w:shd w:val="clear" w:color="auto" w:fill="auto"/>
            <w:noWrap/>
            <w:vAlign w:val="bottom"/>
          </w:tcPr>
          <w:p w14:paraId="3964A5C5" w14:textId="77777777" w:rsidR="005532DD" w:rsidRPr="00DA625F" w:rsidRDefault="005532DD" w:rsidP="00C45652">
            <w:pPr>
              <w:rPr>
                <w:rFonts w:cs="Arial"/>
                <w:sz w:val="16"/>
                <w:szCs w:val="16"/>
              </w:rPr>
            </w:pPr>
            <w:r w:rsidRPr="00DA625F">
              <w:rPr>
                <w:rFonts w:cs="Arial"/>
                <w:sz w:val="16"/>
                <w:szCs w:val="16"/>
              </w:rPr>
              <w:t xml:space="preserve">Pod Kaštany 32, 763 17 </w:t>
            </w:r>
            <w:smartTag w:uri="urn:schemas-microsoft-com:office:smarttags" w:element="PersonName">
              <w:r w:rsidRPr="00DA625F">
                <w:rPr>
                  <w:rFonts w:cs="Arial"/>
                  <w:sz w:val="16"/>
                  <w:szCs w:val="16"/>
                </w:rPr>
                <w:t>Lukov</w:t>
              </w:r>
            </w:smartTag>
          </w:p>
        </w:tc>
        <w:tc>
          <w:tcPr>
            <w:tcW w:w="1808" w:type="dxa"/>
            <w:tcBorders>
              <w:top w:val="nil"/>
              <w:left w:val="nil"/>
              <w:bottom w:val="single" w:sz="4" w:space="0" w:color="auto"/>
              <w:right w:val="nil"/>
            </w:tcBorders>
            <w:shd w:val="clear" w:color="auto" w:fill="auto"/>
            <w:noWrap/>
            <w:vAlign w:val="bottom"/>
          </w:tcPr>
          <w:p w14:paraId="65385486" w14:textId="77777777" w:rsidR="005532DD" w:rsidRPr="00DA625F" w:rsidRDefault="005532DD" w:rsidP="00C45652">
            <w:pPr>
              <w:rPr>
                <w:sz w:val="16"/>
                <w:szCs w:val="16"/>
              </w:rPr>
            </w:pPr>
            <w:r w:rsidRPr="00DA625F">
              <w:rPr>
                <w:sz w:val="16"/>
                <w:szCs w:val="16"/>
              </w:rPr>
              <w:t> </w:t>
            </w:r>
          </w:p>
        </w:tc>
        <w:tc>
          <w:tcPr>
            <w:tcW w:w="849" w:type="dxa"/>
            <w:tcBorders>
              <w:top w:val="nil"/>
              <w:left w:val="single" w:sz="8" w:space="0" w:color="auto"/>
              <w:bottom w:val="single" w:sz="4" w:space="0" w:color="auto"/>
              <w:right w:val="single" w:sz="4" w:space="0" w:color="auto"/>
            </w:tcBorders>
            <w:shd w:val="clear" w:color="auto" w:fill="auto"/>
            <w:noWrap/>
            <w:vAlign w:val="bottom"/>
          </w:tcPr>
          <w:p w14:paraId="3D0F9057" w14:textId="77777777" w:rsidR="005532DD" w:rsidRPr="00DA625F" w:rsidRDefault="005532DD" w:rsidP="00C45652">
            <w:pPr>
              <w:jc w:val="right"/>
              <w:rPr>
                <w:rFonts w:cs="Arial"/>
                <w:sz w:val="16"/>
                <w:szCs w:val="16"/>
              </w:rPr>
            </w:pPr>
            <w:r w:rsidRPr="00DA625F">
              <w:rPr>
                <w:rFonts w:cs="Arial"/>
                <w:sz w:val="16"/>
                <w:szCs w:val="16"/>
              </w:rPr>
              <w:t>86 žáků</w:t>
            </w:r>
          </w:p>
        </w:tc>
        <w:tc>
          <w:tcPr>
            <w:tcW w:w="849" w:type="dxa"/>
            <w:tcBorders>
              <w:top w:val="nil"/>
              <w:left w:val="nil"/>
              <w:bottom w:val="single" w:sz="4" w:space="0" w:color="auto"/>
              <w:right w:val="single" w:sz="4" w:space="0" w:color="auto"/>
            </w:tcBorders>
            <w:shd w:val="clear" w:color="auto" w:fill="auto"/>
            <w:noWrap/>
            <w:vAlign w:val="bottom"/>
          </w:tcPr>
          <w:p w14:paraId="19213685" w14:textId="77777777" w:rsidR="005532DD" w:rsidRPr="00DA625F" w:rsidRDefault="005532DD" w:rsidP="00C45652">
            <w:pPr>
              <w:jc w:val="right"/>
              <w:rPr>
                <w:rFonts w:cs="Arial"/>
                <w:sz w:val="16"/>
                <w:szCs w:val="16"/>
              </w:rPr>
            </w:pPr>
            <w:r w:rsidRPr="00DA625F">
              <w:rPr>
                <w:rFonts w:cs="Arial"/>
                <w:sz w:val="16"/>
                <w:szCs w:val="16"/>
              </w:rPr>
              <w:t>74 žáků</w:t>
            </w:r>
          </w:p>
        </w:tc>
        <w:tc>
          <w:tcPr>
            <w:tcW w:w="849" w:type="dxa"/>
            <w:tcBorders>
              <w:top w:val="nil"/>
              <w:left w:val="nil"/>
              <w:bottom w:val="single" w:sz="4" w:space="0" w:color="auto"/>
              <w:right w:val="single" w:sz="8" w:space="0" w:color="auto"/>
            </w:tcBorders>
            <w:shd w:val="clear" w:color="auto" w:fill="auto"/>
            <w:noWrap/>
            <w:vAlign w:val="bottom"/>
          </w:tcPr>
          <w:p w14:paraId="2A3548C9" w14:textId="77777777" w:rsidR="005532DD" w:rsidRPr="00DA625F" w:rsidRDefault="005532DD" w:rsidP="00C45652">
            <w:pPr>
              <w:jc w:val="right"/>
              <w:rPr>
                <w:rFonts w:cs="Arial"/>
                <w:sz w:val="16"/>
                <w:szCs w:val="16"/>
              </w:rPr>
            </w:pPr>
            <w:r w:rsidRPr="00DA625F">
              <w:rPr>
                <w:rFonts w:cs="Arial"/>
                <w:sz w:val="16"/>
                <w:szCs w:val="16"/>
              </w:rPr>
              <w:t>78 žáků</w:t>
            </w:r>
          </w:p>
        </w:tc>
        <w:tc>
          <w:tcPr>
            <w:tcW w:w="1029" w:type="dxa"/>
            <w:tcBorders>
              <w:top w:val="nil"/>
              <w:left w:val="nil"/>
              <w:bottom w:val="single" w:sz="4" w:space="0" w:color="auto"/>
              <w:right w:val="single" w:sz="8" w:space="0" w:color="auto"/>
            </w:tcBorders>
          </w:tcPr>
          <w:p w14:paraId="593610E6" w14:textId="77777777" w:rsidR="005532DD" w:rsidRPr="00DA625F" w:rsidRDefault="005532DD" w:rsidP="00C45652">
            <w:pPr>
              <w:jc w:val="right"/>
              <w:rPr>
                <w:rFonts w:cs="Arial"/>
                <w:sz w:val="16"/>
                <w:szCs w:val="16"/>
              </w:rPr>
            </w:pPr>
            <w:r>
              <w:rPr>
                <w:rFonts w:cs="Arial"/>
                <w:sz w:val="16"/>
                <w:szCs w:val="16"/>
              </w:rPr>
              <w:t>84 žáků</w:t>
            </w:r>
          </w:p>
        </w:tc>
      </w:tr>
      <w:tr w:rsidR="005532DD" w:rsidRPr="00DA625F" w14:paraId="7FFFDBD8" w14:textId="77777777" w:rsidTr="00C45652">
        <w:trPr>
          <w:trHeight w:val="276"/>
          <w:jc w:val="center"/>
        </w:trPr>
        <w:tc>
          <w:tcPr>
            <w:tcW w:w="3678" w:type="dxa"/>
            <w:tcBorders>
              <w:top w:val="nil"/>
              <w:left w:val="single" w:sz="8" w:space="0" w:color="auto"/>
              <w:bottom w:val="nil"/>
              <w:right w:val="single" w:sz="8" w:space="0" w:color="auto"/>
            </w:tcBorders>
            <w:shd w:val="clear" w:color="auto" w:fill="auto"/>
            <w:noWrap/>
            <w:vAlign w:val="bottom"/>
          </w:tcPr>
          <w:p w14:paraId="6724AAE5" w14:textId="77777777" w:rsidR="005532DD" w:rsidRPr="00DA625F" w:rsidRDefault="005532DD" w:rsidP="00C45652">
            <w:pPr>
              <w:rPr>
                <w:rFonts w:cs="Arial"/>
                <w:sz w:val="16"/>
                <w:szCs w:val="16"/>
              </w:rPr>
            </w:pPr>
            <w:r w:rsidRPr="00DA625F">
              <w:rPr>
                <w:rFonts w:cs="Arial"/>
                <w:sz w:val="16"/>
                <w:szCs w:val="16"/>
              </w:rPr>
              <w:t> </w:t>
            </w:r>
          </w:p>
        </w:tc>
        <w:tc>
          <w:tcPr>
            <w:tcW w:w="1808" w:type="dxa"/>
            <w:tcBorders>
              <w:top w:val="nil"/>
              <w:left w:val="nil"/>
              <w:bottom w:val="single" w:sz="4" w:space="0" w:color="auto"/>
              <w:right w:val="nil"/>
            </w:tcBorders>
            <w:shd w:val="clear" w:color="auto" w:fill="auto"/>
            <w:noWrap/>
            <w:vAlign w:val="bottom"/>
          </w:tcPr>
          <w:p w14:paraId="04BD04B6" w14:textId="77777777" w:rsidR="005532DD" w:rsidRPr="00DA625F" w:rsidRDefault="005532DD" w:rsidP="00C45652">
            <w:pPr>
              <w:rPr>
                <w:sz w:val="16"/>
                <w:szCs w:val="16"/>
              </w:rPr>
            </w:pPr>
            <w:r w:rsidRPr="00DA625F">
              <w:rPr>
                <w:sz w:val="16"/>
                <w:szCs w:val="16"/>
              </w:rPr>
              <w:t> </w:t>
            </w:r>
          </w:p>
        </w:tc>
        <w:tc>
          <w:tcPr>
            <w:tcW w:w="849" w:type="dxa"/>
            <w:tcBorders>
              <w:top w:val="nil"/>
              <w:left w:val="single" w:sz="8" w:space="0" w:color="auto"/>
              <w:bottom w:val="single" w:sz="8" w:space="0" w:color="auto"/>
              <w:right w:val="single" w:sz="4" w:space="0" w:color="auto"/>
            </w:tcBorders>
            <w:shd w:val="clear" w:color="auto" w:fill="auto"/>
            <w:noWrap/>
            <w:vAlign w:val="bottom"/>
          </w:tcPr>
          <w:p w14:paraId="626A74B6" w14:textId="77777777" w:rsidR="005532DD" w:rsidRPr="00DA625F" w:rsidRDefault="005532DD" w:rsidP="00C45652">
            <w:pPr>
              <w:jc w:val="right"/>
              <w:rPr>
                <w:rFonts w:cs="Arial"/>
                <w:sz w:val="16"/>
                <w:szCs w:val="16"/>
              </w:rPr>
            </w:pPr>
            <w:r w:rsidRPr="00DA625F">
              <w:rPr>
                <w:rFonts w:cs="Arial"/>
                <w:sz w:val="16"/>
                <w:szCs w:val="16"/>
              </w:rPr>
              <w:t> </w:t>
            </w:r>
          </w:p>
        </w:tc>
        <w:tc>
          <w:tcPr>
            <w:tcW w:w="849" w:type="dxa"/>
            <w:tcBorders>
              <w:top w:val="nil"/>
              <w:left w:val="nil"/>
              <w:bottom w:val="single" w:sz="8" w:space="0" w:color="auto"/>
              <w:right w:val="single" w:sz="4" w:space="0" w:color="auto"/>
            </w:tcBorders>
            <w:shd w:val="clear" w:color="auto" w:fill="auto"/>
            <w:noWrap/>
            <w:vAlign w:val="bottom"/>
          </w:tcPr>
          <w:p w14:paraId="290C459B" w14:textId="77777777" w:rsidR="005532DD" w:rsidRPr="00DA625F" w:rsidRDefault="005532DD" w:rsidP="00C45652">
            <w:pPr>
              <w:jc w:val="right"/>
              <w:rPr>
                <w:rFonts w:cs="Arial"/>
                <w:color w:val="0000FF"/>
                <w:sz w:val="16"/>
                <w:szCs w:val="16"/>
                <w:u w:val="single"/>
              </w:rPr>
            </w:pPr>
            <w:r w:rsidRPr="00DA625F">
              <w:rPr>
                <w:rFonts w:cs="Arial"/>
                <w:color w:val="0000FF"/>
                <w:sz w:val="16"/>
                <w:szCs w:val="16"/>
                <w:u w:val="single"/>
              </w:rPr>
              <w:t> </w:t>
            </w:r>
          </w:p>
        </w:tc>
        <w:tc>
          <w:tcPr>
            <w:tcW w:w="849" w:type="dxa"/>
            <w:tcBorders>
              <w:top w:val="nil"/>
              <w:left w:val="nil"/>
              <w:bottom w:val="single" w:sz="8" w:space="0" w:color="auto"/>
              <w:right w:val="single" w:sz="8" w:space="0" w:color="auto"/>
            </w:tcBorders>
            <w:shd w:val="clear" w:color="auto" w:fill="auto"/>
            <w:noWrap/>
            <w:vAlign w:val="bottom"/>
          </w:tcPr>
          <w:p w14:paraId="56D71CD4" w14:textId="77777777" w:rsidR="005532DD" w:rsidRPr="00DA625F" w:rsidRDefault="005532DD" w:rsidP="00C45652">
            <w:pPr>
              <w:jc w:val="right"/>
              <w:rPr>
                <w:rFonts w:cs="Arial"/>
                <w:sz w:val="16"/>
                <w:szCs w:val="16"/>
              </w:rPr>
            </w:pPr>
            <w:r w:rsidRPr="00DA625F">
              <w:rPr>
                <w:rFonts w:cs="Arial"/>
                <w:sz w:val="16"/>
                <w:szCs w:val="16"/>
              </w:rPr>
              <w:t> </w:t>
            </w:r>
          </w:p>
        </w:tc>
        <w:tc>
          <w:tcPr>
            <w:tcW w:w="1029" w:type="dxa"/>
            <w:tcBorders>
              <w:top w:val="nil"/>
              <w:left w:val="nil"/>
              <w:bottom w:val="single" w:sz="8" w:space="0" w:color="auto"/>
              <w:right w:val="single" w:sz="8" w:space="0" w:color="auto"/>
            </w:tcBorders>
          </w:tcPr>
          <w:p w14:paraId="1579E2D6" w14:textId="77777777" w:rsidR="005532DD" w:rsidRPr="00DA625F" w:rsidRDefault="005532DD" w:rsidP="00C45652">
            <w:pPr>
              <w:jc w:val="right"/>
              <w:rPr>
                <w:rFonts w:cs="Arial"/>
                <w:sz w:val="16"/>
                <w:szCs w:val="16"/>
              </w:rPr>
            </w:pPr>
          </w:p>
        </w:tc>
      </w:tr>
      <w:tr w:rsidR="005532DD" w:rsidRPr="00DA625F" w14:paraId="6788A1C4" w14:textId="77777777" w:rsidTr="00C45652">
        <w:trPr>
          <w:trHeight w:val="276"/>
          <w:jc w:val="center"/>
        </w:trPr>
        <w:tc>
          <w:tcPr>
            <w:tcW w:w="3678" w:type="dxa"/>
            <w:tcBorders>
              <w:top w:val="single" w:sz="8" w:space="0" w:color="auto"/>
              <w:left w:val="single" w:sz="8" w:space="0" w:color="auto"/>
              <w:bottom w:val="single" w:sz="8" w:space="0" w:color="auto"/>
              <w:right w:val="single" w:sz="8" w:space="0" w:color="auto"/>
            </w:tcBorders>
            <w:shd w:val="clear" w:color="auto" w:fill="FFFF99"/>
            <w:noWrap/>
            <w:vAlign w:val="bottom"/>
          </w:tcPr>
          <w:p w14:paraId="15A1DED7" w14:textId="77777777" w:rsidR="005532DD" w:rsidRPr="00DA625F" w:rsidRDefault="005532DD" w:rsidP="00C45652">
            <w:pPr>
              <w:rPr>
                <w:rFonts w:cs="Arial"/>
                <w:sz w:val="16"/>
                <w:szCs w:val="16"/>
              </w:rPr>
            </w:pPr>
            <w:r w:rsidRPr="00DA625F">
              <w:rPr>
                <w:rFonts w:cs="Arial"/>
                <w:sz w:val="16"/>
                <w:szCs w:val="16"/>
              </w:rPr>
              <w:t xml:space="preserve">Základní škola a mateřská škola </w:t>
            </w:r>
            <w:smartTag w:uri="urn:schemas-microsoft-com:office:smarttags" w:element="PersonName">
              <w:r w:rsidRPr="00DA625F">
                <w:rPr>
                  <w:rFonts w:cs="Arial"/>
                  <w:sz w:val="16"/>
                  <w:szCs w:val="16"/>
                </w:rPr>
                <w:t>Mysločovice</w:t>
              </w:r>
            </w:smartTag>
            <w:r w:rsidRPr="00DA625F">
              <w:rPr>
                <w:rFonts w:cs="Arial"/>
                <w:sz w:val="16"/>
                <w:szCs w:val="16"/>
              </w:rPr>
              <w:t>,</w:t>
            </w:r>
          </w:p>
        </w:tc>
        <w:tc>
          <w:tcPr>
            <w:tcW w:w="1808" w:type="dxa"/>
            <w:tcBorders>
              <w:top w:val="single" w:sz="8" w:space="0" w:color="auto"/>
              <w:left w:val="nil"/>
              <w:bottom w:val="single" w:sz="4" w:space="0" w:color="auto"/>
              <w:right w:val="nil"/>
            </w:tcBorders>
            <w:shd w:val="clear" w:color="auto" w:fill="CCFFCC"/>
            <w:noWrap/>
            <w:vAlign w:val="bottom"/>
          </w:tcPr>
          <w:p w14:paraId="7DEE8AD6" w14:textId="77777777" w:rsidR="005532DD" w:rsidRPr="00DA625F" w:rsidRDefault="005532DD" w:rsidP="005532DD">
            <w:pPr>
              <w:jc w:val="left"/>
              <w:rPr>
                <w:b/>
                <w:bCs/>
                <w:sz w:val="16"/>
                <w:szCs w:val="16"/>
              </w:rPr>
            </w:pPr>
            <w:r w:rsidRPr="00DA625F">
              <w:rPr>
                <w:b/>
                <w:bCs/>
                <w:sz w:val="16"/>
                <w:szCs w:val="16"/>
              </w:rPr>
              <w:t>Mgr. Gregorovičová Pavla</w:t>
            </w:r>
          </w:p>
        </w:tc>
        <w:tc>
          <w:tcPr>
            <w:tcW w:w="849" w:type="dxa"/>
            <w:tcBorders>
              <w:top w:val="nil"/>
              <w:left w:val="single" w:sz="8" w:space="0" w:color="auto"/>
              <w:bottom w:val="single" w:sz="4" w:space="0" w:color="auto"/>
              <w:right w:val="single" w:sz="4" w:space="0" w:color="auto"/>
            </w:tcBorders>
            <w:shd w:val="clear" w:color="auto" w:fill="auto"/>
            <w:noWrap/>
            <w:vAlign w:val="bottom"/>
          </w:tcPr>
          <w:p w14:paraId="43511E71" w14:textId="77777777" w:rsidR="005532DD" w:rsidRPr="00DA625F" w:rsidRDefault="005532DD" w:rsidP="00C45652">
            <w:pPr>
              <w:jc w:val="right"/>
              <w:rPr>
                <w:rFonts w:cs="Arial"/>
                <w:sz w:val="16"/>
                <w:szCs w:val="16"/>
              </w:rPr>
            </w:pPr>
            <w:r w:rsidRPr="00DA625F">
              <w:rPr>
                <w:rFonts w:cs="Arial"/>
                <w:sz w:val="16"/>
                <w:szCs w:val="16"/>
              </w:rPr>
              <w:t>13 tříd</w:t>
            </w:r>
          </w:p>
        </w:tc>
        <w:tc>
          <w:tcPr>
            <w:tcW w:w="849" w:type="dxa"/>
            <w:tcBorders>
              <w:top w:val="nil"/>
              <w:left w:val="nil"/>
              <w:bottom w:val="single" w:sz="4" w:space="0" w:color="auto"/>
              <w:right w:val="single" w:sz="4" w:space="0" w:color="auto"/>
            </w:tcBorders>
            <w:shd w:val="clear" w:color="auto" w:fill="auto"/>
            <w:noWrap/>
            <w:vAlign w:val="bottom"/>
          </w:tcPr>
          <w:p w14:paraId="1A09A1B4" w14:textId="77777777" w:rsidR="005532DD" w:rsidRPr="00DA625F" w:rsidRDefault="005532DD" w:rsidP="00C45652">
            <w:pPr>
              <w:jc w:val="right"/>
              <w:rPr>
                <w:rFonts w:cs="Arial"/>
                <w:sz w:val="16"/>
                <w:szCs w:val="16"/>
              </w:rPr>
            </w:pPr>
            <w:r w:rsidRPr="00DA625F">
              <w:rPr>
                <w:rFonts w:cs="Arial"/>
                <w:sz w:val="16"/>
                <w:szCs w:val="16"/>
              </w:rPr>
              <w:t>13 tříd</w:t>
            </w:r>
          </w:p>
        </w:tc>
        <w:tc>
          <w:tcPr>
            <w:tcW w:w="849" w:type="dxa"/>
            <w:tcBorders>
              <w:top w:val="nil"/>
              <w:left w:val="nil"/>
              <w:bottom w:val="single" w:sz="4" w:space="0" w:color="auto"/>
              <w:right w:val="single" w:sz="8" w:space="0" w:color="auto"/>
            </w:tcBorders>
            <w:shd w:val="clear" w:color="auto" w:fill="auto"/>
            <w:noWrap/>
            <w:vAlign w:val="bottom"/>
          </w:tcPr>
          <w:p w14:paraId="7E8D4942" w14:textId="77777777" w:rsidR="005532DD" w:rsidRPr="00DA625F" w:rsidRDefault="005532DD" w:rsidP="00C45652">
            <w:pPr>
              <w:jc w:val="right"/>
              <w:rPr>
                <w:rFonts w:cs="Arial"/>
                <w:sz w:val="16"/>
                <w:szCs w:val="16"/>
              </w:rPr>
            </w:pPr>
            <w:r w:rsidRPr="00DA625F">
              <w:rPr>
                <w:rFonts w:cs="Arial"/>
                <w:sz w:val="16"/>
                <w:szCs w:val="16"/>
              </w:rPr>
              <w:t>13 tříd</w:t>
            </w:r>
          </w:p>
        </w:tc>
        <w:tc>
          <w:tcPr>
            <w:tcW w:w="1029" w:type="dxa"/>
            <w:tcBorders>
              <w:top w:val="nil"/>
              <w:left w:val="nil"/>
              <w:bottom w:val="single" w:sz="4" w:space="0" w:color="auto"/>
              <w:right w:val="single" w:sz="8" w:space="0" w:color="auto"/>
            </w:tcBorders>
          </w:tcPr>
          <w:p w14:paraId="0D406523" w14:textId="77777777" w:rsidR="005532DD" w:rsidRDefault="005532DD" w:rsidP="00C45652">
            <w:pPr>
              <w:jc w:val="right"/>
              <w:rPr>
                <w:rFonts w:cs="Arial"/>
                <w:sz w:val="16"/>
                <w:szCs w:val="16"/>
              </w:rPr>
            </w:pPr>
          </w:p>
          <w:p w14:paraId="7A74A270" w14:textId="77777777" w:rsidR="005532DD" w:rsidRPr="00DA625F" w:rsidRDefault="005532DD" w:rsidP="00C45652">
            <w:pPr>
              <w:jc w:val="right"/>
              <w:rPr>
                <w:rFonts w:cs="Arial"/>
                <w:sz w:val="16"/>
                <w:szCs w:val="16"/>
              </w:rPr>
            </w:pPr>
            <w:r>
              <w:rPr>
                <w:rFonts w:cs="Arial"/>
                <w:sz w:val="16"/>
                <w:szCs w:val="16"/>
              </w:rPr>
              <w:t>16 tříd</w:t>
            </w:r>
          </w:p>
        </w:tc>
      </w:tr>
      <w:tr w:rsidR="005532DD" w:rsidRPr="00DA625F" w14:paraId="1FC352E0" w14:textId="77777777" w:rsidTr="00C45652">
        <w:trPr>
          <w:trHeight w:val="264"/>
          <w:jc w:val="center"/>
        </w:trPr>
        <w:tc>
          <w:tcPr>
            <w:tcW w:w="3678" w:type="dxa"/>
            <w:tcBorders>
              <w:top w:val="nil"/>
              <w:left w:val="single" w:sz="8" w:space="0" w:color="auto"/>
              <w:bottom w:val="nil"/>
              <w:right w:val="single" w:sz="8" w:space="0" w:color="auto"/>
            </w:tcBorders>
            <w:shd w:val="clear" w:color="auto" w:fill="auto"/>
            <w:noWrap/>
            <w:vAlign w:val="bottom"/>
          </w:tcPr>
          <w:p w14:paraId="7FB2B870" w14:textId="77777777" w:rsidR="005532DD" w:rsidRPr="00DA625F" w:rsidRDefault="005532DD" w:rsidP="00C45652">
            <w:pPr>
              <w:rPr>
                <w:rFonts w:cs="Arial"/>
                <w:sz w:val="16"/>
                <w:szCs w:val="16"/>
              </w:rPr>
            </w:pPr>
            <w:r w:rsidRPr="00DA625F">
              <w:rPr>
                <w:rFonts w:cs="Arial"/>
                <w:sz w:val="16"/>
                <w:szCs w:val="16"/>
              </w:rPr>
              <w:t>příspěvková organizace</w:t>
            </w:r>
          </w:p>
        </w:tc>
        <w:tc>
          <w:tcPr>
            <w:tcW w:w="1808" w:type="dxa"/>
            <w:tcBorders>
              <w:top w:val="nil"/>
              <w:left w:val="nil"/>
              <w:bottom w:val="single" w:sz="4" w:space="0" w:color="auto"/>
              <w:right w:val="nil"/>
            </w:tcBorders>
            <w:shd w:val="clear" w:color="auto" w:fill="auto"/>
            <w:noWrap/>
            <w:vAlign w:val="bottom"/>
          </w:tcPr>
          <w:p w14:paraId="065A9189" w14:textId="77777777" w:rsidR="005532DD" w:rsidRPr="00DA625F" w:rsidRDefault="005532DD" w:rsidP="00C45652">
            <w:pPr>
              <w:rPr>
                <w:sz w:val="16"/>
                <w:szCs w:val="16"/>
              </w:rPr>
            </w:pPr>
            <w:r w:rsidRPr="00DA625F">
              <w:rPr>
                <w:sz w:val="16"/>
                <w:szCs w:val="16"/>
              </w:rPr>
              <w:t> </w:t>
            </w:r>
          </w:p>
        </w:tc>
        <w:tc>
          <w:tcPr>
            <w:tcW w:w="849" w:type="dxa"/>
            <w:tcBorders>
              <w:top w:val="nil"/>
              <w:left w:val="single" w:sz="8" w:space="0" w:color="auto"/>
              <w:bottom w:val="single" w:sz="4" w:space="0" w:color="auto"/>
              <w:right w:val="single" w:sz="4" w:space="0" w:color="auto"/>
            </w:tcBorders>
            <w:shd w:val="clear" w:color="auto" w:fill="auto"/>
            <w:noWrap/>
            <w:vAlign w:val="bottom"/>
          </w:tcPr>
          <w:p w14:paraId="5B8DD729" w14:textId="77777777" w:rsidR="005532DD" w:rsidRPr="00DA625F" w:rsidRDefault="005532DD" w:rsidP="00C45652">
            <w:pPr>
              <w:jc w:val="right"/>
              <w:rPr>
                <w:rFonts w:cs="Arial"/>
                <w:sz w:val="16"/>
                <w:szCs w:val="16"/>
              </w:rPr>
            </w:pPr>
            <w:r w:rsidRPr="00DA625F">
              <w:rPr>
                <w:rFonts w:cs="Arial"/>
                <w:sz w:val="16"/>
                <w:szCs w:val="16"/>
              </w:rPr>
              <w:t>250 žáků</w:t>
            </w:r>
          </w:p>
        </w:tc>
        <w:tc>
          <w:tcPr>
            <w:tcW w:w="849" w:type="dxa"/>
            <w:tcBorders>
              <w:top w:val="nil"/>
              <w:left w:val="nil"/>
              <w:bottom w:val="single" w:sz="4" w:space="0" w:color="auto"/>
              <w:right w:val="single" w:sz="4" w:space="0" w:color="auto"/>
            </w:tcBorders>
            <w:shd w:val="clear" w:color="auto" w:fill="auto"/>
            <w:noWrap/>
            <w:vAlign w:val="bottom"/>
          </w:tcPr>
          <w:p w14:paraId="6B84280B" w14:textId="77777777" w:rsidR="005532DD" w:rsidRPr="00DA625F" w:rsidRDefault="005532DD" w:rsidP="00C45652">
            <w:pPr>
              <w:jc w:val="right"/>
              <w:rPr>
                <w:rFonts w:cs="Arial"/>
                <w:sz w:val="16"/>
                <w:szCs w:val="16"/>
              </w:rPr>
            </w:pPr>
            <w:r w:rsidRPr="00DA625F">
              <w:rPr>
                <w:rFonts w:cs="Arial"/>
                <w:sz w:val="16"/>
                <w:szCs w:val="16"/>
              </w:rPr>
              <w:t>261 žáků</w:t>
            </w:r>
          </w:p>
        </w:tc>
        <w:tc>
          <w:tcPr>
            <w:tcW w:w="849" w:type="dxa"/>
            <w:tcBorders>
              <w:top w:val="nil"/>
              <w:left w:val="nil"/>
              <w:bottom w:val="single" w:sz="4" w:space="0" w:color="auto"/>
              <w:right w:val="single" w:sz="8" w:space="0" w:color="auto"/>
            </w:tcBorders>
            <w:shd w:val="clear" w:color="auto" w:fill="auto"/>
            <w:noWrap/>
            <w:vAlign w:val="bottom"/>
          </w:tcPr>
          <w:p w14:paraId="48011A44" w14:textId="77777777" w:rsidR="005532DD" w:rsidRPr="00DA625F" w:rsidRDefault="005532DD" w:rsidP="00C45652">
            <w:pPr>
              <w:jc w:val="right"/>
              <w:rPr>
                <w:rFonts w:cs="Arial"/>
                <w:sz w:val="16"/>
                <w:szCs w:val="16"/>
              </w:rPr>
            </w:pPr>
            <w:r w:rsidRPr="00DA625F">
              <w:rPr>
                <w:rFonts w:cs="Arial"/>
                <w:sz w:val="16"/>
                <w:szCs w:val="16"/>
              </w:rPr>
              <w:t>302 žáků</w:t>
            </w:r>
          </w:p>
        </w:tc>
        <w:tc>
          <w:tcPr>
            <w:tcW w:w="1029" w:type="dxa"/>
            <w:tcBorders>
              <w:top w:val="nil"/>
              <w:left w:val="nil"/>
              <w:bottom w:val="single" w:sz="4" w:space="0" w:color="auto"/>
              <w:right w:val="single" w:sz="8" w:space="0" w:color="auto"/>
            </w:tcBorders>
          </w:tcPr>
          <w:p w14:paraId="6D598EAC" w14:textId="77777777" w:rsidR="005532DD" w:rsidRPr="00DA625F" w:rsidRDefault="005532DD" w:rsidP="00C45652">
            <w:pPr>
              <w:jc w:val="right"/>
              <w:rPr>
                <w:rFonts w:cs="Arial"/>
                <w:sz w:val="16"/>
                <w:szCs w:val="16"/>
              </w:rPr>
            </w:pPr>
            <w:r>
              <w:rPr>
                <w:rFonts w:cs="Arial"/>
                <w:sz w:val="16"/>
                <w:szCs w:val="16"/>
              </w:rPr>
              <w:t>332 žáků</w:t>
            </w:r>
          </w:p>
        </w:tc>
      </w:tr>
      <w:tr w:rsidR="005532DD" w:rsidRPr="00DA625F" w14:paraId="5D8B9AEA" w14:textId="77777777" w:rsidTr="00C45652">
        <w:trPr>
          <w:trHeight w:val="276"/>
          <w:jc w:val="center"/>
        </w:trPr>
        <w:tc>
          <w:tcPr>
            <w:tcW w:w="3678" w:type="dxa"/>
            <w:tcBorders>
              <w:top w:val="nil"/>
              <w:left w:val="single" w:sz="8" w:space="0" w:color="auto"/>
              <w:bottom w:val="nil"/>
              <w:right w:val="single" w:sz="8" w:space="0" w:color="auto"/>
            </w:tcBorders>
            <w:shd w:val="clear" w:color="auto" w:fill="auto"/>
            <w:noWrap/>
            <w:vAlign w:val="bottom"/>
          </w:tcPr>
          <w:p w14:paraId="234F0E8E" w14:textId="77777777" w:rsidR="005532DD" w:rsidRPr="00DA625F" w:rsidRDefault="005532DD" w:rsidP="00C45652">
            <w:pPr>
              <w:rPr>
                <w:rFonts w:cs="Arial"/>
                <w:sz w:val="16"/>
                <w:szCs w:val="16"/>
              </w:rPr>
            </w:pPr>
            <w:r w:rsidRPr="00DA625F">
              <w:rPr>
                <w:rFonts w:cs="Arial"/>
                <w:sz w:val="16"/>
                <w:szCs w:val="16"/>
              </w:rPr>
              <w:t xml:space="preserve">Mysločovice 150, 763 01 </w:t>
            </w:r>
            <w:smartTag w:uri="urn:schemas-microsoft-com:office:smarttags" w:element="PersonName">
              <w:r w:rsidRPr="00DA625F">
                <w:rPr>
                  <w:rFonts w:cs="Arial"/>
                  <w:sz w:val="16"/>
                  <w:szCs w:val="16"/>
                </w:rPr>
                <w:t>Mysločovice</w:t>
              </w:r>
            </w:smartTag>
          </w:p>
        </w:tc>
        <w:tc>
          <w:tcPr>
            <w:tcW w:w="1808" w:type="dxa"/>
            <w:tcBorders>
              <w:top w:val="nil"/>
              <w:left w:val="nil"/>
              <w:bottom w:val="single" w:sz="4" w:space="0" w:color="auto"/>
              <w:right w:val="nil"/>
            </w:tcBorders>
            <w:shd w:val="clear" w:color="auto" w:fill="auto"/>
            <w:noWrap/>
            <w:vAlign w:val="bottom"/>
          </w:tcPr>
          <w:p w14:paraId="2AEE1363" w14:textId="77777777" w:rsidR="005532DD" w:rsidRPr="00DA625F" w:rsidRDefault="005532DD" w:rsidP="00C45652">
            <w:pPr>
              <w:rPr>
                <w:sz w:val="16"/>
                <w:szCs w:val="16"/>
              </w:rPr>
            </w:pPr>
            <w:r w:rsidRPr="00DA625F">
              <w:rPr>
                <w:sz w:val="16"/>
                <w:szCs w:val="16"/>
              </w:rPr>
              <w:t> </w:t>
            </w:r>
          </w:p>
        </w:tc>
        <w:tc>
          <w:tcPr>
            <w:tcW w:w="849" w:type="dxa"/>
            <w:tcBorders>
              <w:top w:val="nil"/>
              <w:left w:val="single" w:sz="8" w:space="0" w:color="auto"/>
              <w:bottom w:val="single" w:sz="8" w:space="0" w:color="auto"/>
              <w:right w:val="single" w:sz="4" w:space="0" w:color="auto"/>
            </w:tcBorders>
            <w:shd w:val="clear" w:color="auto" w:fill="auto"/>
            <w:noWrap/>
            <w:vAlign w:val="bottom"/>
          </w:tcPr>
          <w:p w14:paraId="0A6A807B" w14:textId="77777777" w:rsidR="005532DD" w:rsidRPr="00DA625F" w:rsidRDefault="005532DD" w:rsidP="00C45652">
            <w:pPr>
              <w:jc w:val="right"/>
              <w:rPr>
                <w:rFonts w:cs="Arial"/>
                <w:sz w:val="16"/>
                <w:szCs w:val="16"/>
              </w:rPr>
            </w:pPr>
            <w:r w:rsidRPr="00DA625F">
              <w:rPr>
                <w:rFonts w:cs="Arial"/>
                <w:sz w:val="16"/>
                <w:szCs w:val="16"/>
              </w:rPr>
              <w:t> </w:t>
            </w:r>
          </w:p>
        </w:tc>
        <w:tc>
          <w:tcPr>
            <w:tcW w:w="849" w:type="dxa"/>
            <w:tcBorders>
              <w:top w:val="nil"/>
              <w:left w:val="nil"/>
              <w:bottom w:val="single" w:sz="8" w:space="0" w:color="auto"/>
              <w:right w:val="single" w:sz="4" w:space="0" w:color="auto"/>
            </w:tcBorders>
            <w:shd w:val="clear" w:color="auto" w:fill="auto"/>
            <w:noWrap/>
            <w:vAlign w:val="bottom"/>
          </w:tcPr>
          <w:p w14:paraId="32CF950C" w14:textId="77777777" w:rsidR="005532DD" w:rsidRPr="00DA625F" w:rsidRDefault="005532DD" w:rsidP="00C45652">
            <w:pPr>
              <w:jc w:val="right"/>
              <w:rPr>
                <w:rFonts w:cs="Arial"/>
                <w:color w:val="0000FF"/>
                <w:sz w:val="16"/>
                <w:szCs w:val="16"/>
                <w:u w:val="single"/>
              </w:rPr>
            </w:pPr>
            <w:r w:rsidRPr="00DA625F">
              <w:rPr>
                <w:rFonts w:cs="Arial"/>
                <w:color w:val="0000FF"/>
                <w:sz w:val="16"/>
                <w:szCs w:val="16"/>
                <w:u w:val="single"/>
              </w:rPr>
              <w:t> </w:t>
            </w:r>
          </w:p>
        </w:tc>
        <w:tc>
          <w:tcPr>
            <w:tcW w:w="849" w:type="dxa"/>
            <w:tcBorders>
              <w:top w:val="nil"/>
              <w:left w:val="nil"/>
              <w:bottom w:val="single" w:sz="8" w:space="0" w:color="auto"/>
              <w:right w:val="single" w:sz="8" w:space="0" w:color="auto"/>
            </w:tcBorders>
            <w:shd w:val="clear" w:color="auto" w:fill="auto"/>
            <w:noWrap/>
            <w:vAlign w:val="bottom"/>
          </w:tcPr>
          <w:p w14:paraId="6095C732" w14:textId="77777777" w:rsidR="005532DD" w:rsidRPr="00DA625F" w:rsidRDefault="005532DD" w:rsidP="00C45652">
            <w:pPr>
              <w:jc w:val="right"/>
              <w:rPr>
                <w:rFonts w:cs="Arial"/>
                <w:sz w:val="16"/>
                <w:szCs w:val="16"/>
              </w:rPr>
            </w:pPr>
            <w:r w:rsidRPr="00DA625F">
              <w:rPr>
                <w:rFonts w:cs="Arial"/>
                <w:sz w:val="16"/>
                <w:szCs w:val="16"/>
              </w:rPr>
              <w:t> </w:t>
            </w:r>
          </w:p>
        </w:tc>
        <w:tc>
          <w:tcPr>
            <w:tcW w:w="1029" w:type="dxa"/>
            <w:tcBorders>
              <w:top w:val="nil"/>
              <w:left w:val="nil"/>
              <w:bottom w:val="single" w:sz="8" w:space="0" w:color="auto"/>
              <w:right w:val="single" w:sz="8" w:space="0" w:color="auto"/>
            </w:tcBorders>
          </w:tcPr>
          <w:p w14:paraId="6D07C132" w14:textId="77777777" w:rsidR="005532DD" w:rsidRPr="00DA625F" w:rsidRDefault="005532DD" w:rsidP="00C45652">
            <w:pPr>
              <w:jc w:val="right"/>
              <w:rPr>
                <w:rFonts w:cs="Arial"/>
                <w:sz w:val="16"/>
                <w:szCs w:val="16"/>
              </w:rPr>
            </w:pPr>
          </w:p>
        </w:tc>
      </w:tr>
      <w:tr w:rsidR="005532DD" w:rsidRPr="00DA625F" w14:paraId="110F809B" w14:textId="77777777" w:rsidTr="00C45652">
        <w:trPr>
          <w:trHeight w:val="276"/>
          <w:jc w:val="center"/>
        </w:trPr>
        <w:tc>
          <w:tcPr>
            <w:tcW w:w="3678" w:type="dxa"/>
            <w:tcBorders>
              <w:top w:val="single" w:sz="8" w:space="0" w:color="auto"/>
              <w:left w:val="single" w:sz="8" w:space="0" w:color="auto"/>
              <w:bottom w:val="single" w:sz="8" w:space="0" w:color="auto"/>
              <w:right w:val="single" w:sz="8" w:space="0" w:color="auto"/>
            </w:tcBorders>
            <w:shd w:val="clear" w:color="auto" w:fill="FFFF99"/>
            <w:noWrap/>
            <w:vAlign w:val="bottom"/>
          </w:tcPr>
          <w:p w14:paraId="4FC2F7AC" w14:textId="77777777" w:rsidR="005532DD" w:rsidRPr="00DA625F" w:rsidRDefault="005532DD" w:rsidP="00C45652">
            <w:pPr>
              <w:rPr>
                <w:rFonts w:cs="Arial"/>
                <w:sz w:val="16"/>
                <w:szCs w:val="16"/>
              </w:rPr>
            </w:pPr>
            <w:r w:rsidRPr="00DA625F">
              <w:rPr>
                <w:rFonts w:cs="Arial"/>
                <w:sz w:val="16"/>
                <w:szCs w:val="16"/>
              </w:rPr>
              <w:t>Základní škola a mateřská škola Provodov,</w:t>
            </w:r>
          </w:p>
        </w:tc>
        <w:tc>
          <w:tcPr>
            <w:tcW w:w="1808" w:type="dxa"/>
            <w:tcBorders>
              <w:top w:val="single" w:sz="8" w:space="0" w:color="auto"/>
              <w:left w:val="nil"/>
              <w:bottom w:val="single" w:sz="4" w:space="0" w:color="auto"/>
              <w:right w:val="nil"/>
            </w:tcBorders>
            <w:shd w:val="clear" w:color="auto" w:fill="CCFFCC"/>
            <w:noWrap/>
            <w:vAlign w:val="bottom"/>
          </w:tcPr>
          <w:p w14:paraId="05A45436" w14:textId="77777777" w:rsidR="005532DD" w:rsidRPr="00DA625F" w:rsidRDefault="005532DD" w:rsidP="00C45652">
            <w:pPr>
              <w:rPr>
                <w:b/>
                <w:bCs/>
                <w:sz w:val="16"/>
                <w:szCs w:val="16"/>
              </w:rPr>
            </w:pPr>
            <w:r w:rsidRPr="00DA625F">
              <w:rPr>
                <w:b/>
                <w:bCs/>
                <w:sz w:val="16"/>
                <w:szCs w:val="16"/>
              </w:rPr>
              <w:t>Mgr. Černá Jana</w:t>
            </w:r>
          </w:p>
        </w:tc>
        <w:tc>
          <w:tcPr>
            <w:tcW w:w="849" w:type="dxa"/>
            <w:tcBorders>
              <w:top w:val="nil"/>
              <w:left w:val="single" w:sz="8" w:space="0" w:color="auto"/>
              <w:bottom w:val="single" w:sz="4" w:space="0" w:color="auto"/>
              <w:right w:val="single" w:sz="4" w:space="0" w:color="auto"/>
            </w:tcBorders>
            <w:shd w:val="clear" w:color="auto" w:fill="auto"/>
            <w:noWrap/>
            <w:vAlign w:val="bottom"/>
          </w:tcPr>
          <w:p w14:paraId="0C3F3D1D" w14:textId="77777777" w:rsidR="005532DD" w:rsidRPr="00DA625F" w:rsidRDefault="005532DD" w:rsidP="00C45652">
            <w:pPr>
              <w:jc w:val="right"/>
              <w:rPr>
                <w:rFonts w:cs="Arial"/>
                <w:sz w:val="16"/>
                <w:szCs w:val="16"/>
              </w:rPr>
            </w:pPr>
            <w:r w:rsidRPr="00DA625F">
              <w:rPr>
                <w:rFonts w:cs="Arial"/>
                <w:sz w:val="16"/>
                <w:szCs w:val="16"/>
              </w:rPr>
              <w:t>2 třídy</w:t>
            </w:r>
          </w:p>
        </w:tc>
        <w:tc>
          <w:tcPr>
            <w:tcW w:w="849" w:type="dxa"/>
            <w:tcBorders>
              <w:top w:val="nil"/>
              <w:left w:val="nil"/>
              <w:bottom w:val="single" w:sz="4" w:space="0" w:color="auto"/>
              <w:right w:val="single" w:sz="4" w:space="0" w:color="auto"/>
            </w:tcBorders>
            <w:shd w:val="clear" w:color="auto" w:fill="auto"/>
            <w:noWrap/>
            <w:vAlign w:val="bottom"/>
          </w:tcPr>
          <w:p w14:paraId="71183C6D" w14:textId="77777777" w:rsidR="005532DD" w:rsidRPr="00DA625F" w:rsidRDefault="005532DD" w:rsidP="00C45652">
            <w:pPr>
              <w:jc w:val="right"/>
              <w:rPr>
                <w:rFonts w:cs="Arial"/>
                <w:sz w:val="16"/>
                <w:szCs w:val="16"/>
              </w:rPr>
            </w:pPr>
            <w:r w:rsidRPr="00DA625F">
              <w:rPr>
                <w:rFonts w:cs="Arial"/>
                <w:sz w:val="16"/>
                <w:szCs w:val="16"/>
              </w:rPr>
              <w:t>2 třídy</w:t>
            </w:r>
          </w:p>
        </w:tc>
        <w:tc>
          <w:tcPr>
            <w:tcW w:w="849" w:type="dxa"/>
            <w:tcBorders>
              <w:top w:val="nil"/>
              <w:left w:val="nil"/>
              <w:bottom w:val="single" w:sz="4" w:space="0" w:color="auto"/>
              <w:right w:val="single" w:sz="8" w:space="0" w:color="auto"/>
            </w:tcBorders>
            <w:shd w:val="clear" w:color="auto" w:fill="auto"/>
            <w:noWrap/>
            <w:vAlign w:val="bottom"/>
          </w:tcPr>
          <w:p w14:paraId="49D318F5" w14:textId="77777777" w:rsidR="005532DD" w:rsidRPr="00DA625F" w:rsidRDefault="005532DD" w:rsidP="00C45652">
            <w:pPr>
              <w:jc w:val="right"/>
              <w:rPr>
                <w:rFonts w:cs="Arial"/>
                <w:sz w:val="16"/>
                <w:szCs w:val="16"/>
              </w:rPr>
            </w:pPr>
            <w:r w:rsidRPr="00DA625F">
              <w:rPr>
                <w:rFonts w:cs="Arial"/>
                <w:sz w:val="16"/>
                <w:szCs w:val="16"/>
              </w:rPr>
              <w:t>2 třídy</w:t>
            </w:r>
          </w:p>
        </w:tc>
        <w:tc>
          <w:tcPr>
            <w:tcW w:w="1029" w:type="dxa"/>
            <w:tcBorders>
              <w:top w:val="nil"/>
              <w:left w:val="nil"/>
              <w:bottom w:val="single" w:sz="4" w:space="0" w:color="auto"/>
              <w:right w:val="single" w:sz="8" w:space="0" w:color="auto"/>
            </w:tcBorders>
          </w:tcPr>
          <w:p w14:paraId="4271567B" w14:textId="77777777" w:rsidR="005532DD" w:rsidRPr="00DA625F" w:rsidRDefault="005532DD" w:rsidP="00C45652">
            <w:pPr>
              <w:jc w:val="right"/>
              <w:rPr>
                <w:rFonts w:cs="Arial"/>
                <w:sz w:val="16"/>
                <w:szCs w:val="16"/>
              </w:rPr>
            </w:pPr>
            <w:r>
              <w:rPr>
                <w:rFonts w:cs="Arial"/>
                <w:sz w:val="16"/>
                <w:szCs w:val="16"/>
              </w:rPr>
              <w:t>2 třídy</w:t>
            </w:r>
          </w:p>
        </w:tc>
      </w:tr>
      <w:tr w:rsidR="005532DD" w:rsidRPr="00DA625F" w14:paraId="19E3337A" w14:textId="77777777" w:rsidTr="00C45652">
        <w:trPr>
          <w:trHeight w:val="264"/>
          <w:jc w:val="center"/>
        </w:trPr>
        <w:tc>
          <w:tcPr>
            <w:tcW w:w="3678" w:type="dxa"/>
            <w:tcBorders>
              <w:top w:val="nil"/>
              <w:left w:val="single" w:sz="8" w:space="0" w:color="auto"/>
              <w:bottom w:val="nil"/>
              <w:right w:val="single" w:sz="8" w:space="0" w:color="auto"/>
            </w:tcBorders>
            <w:shd w:val="clear" w:color="auto" w:fill="auto"/>
            <w:noWrap/>
            <w:vAlign w:val="bottom"/>
          </w:tcPr>
          <w:p w14:paraId="1AC57E92" w14:textId="77777777" w:rsidR="005532DD" w:rsidRPr="00DA625F" w:rsidRDefault="005532DD" w:rsidP="00C45652">
            <w:pPr>
              <w:rPr>
                <w:rFonts w:cs="Arial"/>
                <w:sz w:val="16"/>
                <w:szCs w:val="16"/>
              </w:rPr>
            </w:pPr>
            <w:r w:rsidRPr="00DA625F">
              <w:rPr>
                <w:rFonts w:cs="Arial"/>
                <w:sz w:val="16"/>
                <w:szCs w:val="16"/>
              </w:rPr>
              <w:t>okres Zlín</w:t>
            </w:r>
          </w:p>
        </w:tc>
        <w:tc>
          <w:tcPr>
            <w:tcW w:w="1808" w:type="dxa"/>
            <w:tcBorders>
              <w:top w:val="nil"/>
              <w:left w:val="nil"/>
              <w:bottom w:val="single" w:sz="4" w:space="0" w:color="auto"/>
              <w:right w:val="nil"/>
            </w:tcBorders>
            <w:shd w:val="clear" w:color="auto" w:fill="auto"/>
            <w:noWrap/>
            <w:vAlign w:val="bottom"/>
          </w:tcPr>
          <w:p w14:paraId="25956CB9" w14:textId="77777777" w:rsidR="005532DD" w:rsidRPr="00DA625F" w:rsidRDefault="005532DD" w:rsidP="00C45652">
            <w:pPr>
              <w:rPr>
                <w:sz w:val="16"/>
                <w:szCs w:val="16"/>
              </w:rPr>
            </w:pPr>
            <w:r w:rsidRPr="00DA625F">
              <w:rPr>
                <w:sz w:val="16"/>
                <w:szCs w:val="16"/>
              </w:rPr>
              <w:t> </w:t>
            </w:r>
          </w:p>
        </w:tc>
        <w:tc>
          <w:tcPr>
            <w:tcW w:w="849" w:type="dxa"/>
            <w:tcBorders>
              <w:top w:val="nil"/>
              <w:left w:val="single" w:sz="8" w:space="0" w:color="auto"/>
              <w:bottom w:val="single" w:sz="4" w:space="0" w:color="auto"/>
              <w:right w:val="single" w:sz="4" w:space="0" w:color="auto"/>
            </w:tcBorders>
            <w:shd w:val="clear" w:color="auto" w:fill="auto"/>
            <w:noWrap/>
            <w:vAlign w:val="bottom"/>
          </w:tcPr>
          <w:p w14:paraId="7078CC32" w14:textId="77777777" w:rsidR="005532DD" w:rsidRPr="00DA625F" w:rsidRDefault="005532DD" w:rsidP="00C45652">
            <w:pPr>
              <w:jc w:val="right"/>
              <w:rPr>
                <w:rFonts w:cs="Arial"/>
                <w:sz w:val="16"/>
                <w:szCs w:val="16"/>
              </w:rPr>
            </w:pPr>
            <w:r w:rsidRPr="00DA625F">
              <w:rPr>
                <w:rFonts w:cs="Arial"/>
                <w:sz w:val="16"/>
                <w:szCs w:val="16"/>
              </w:rPr>
              <w:t>20 žáků</w:t>
            </w:r>
          </w:p>
        </w:tc>
        <w:tc>
          <w:tcPr>
            <w:tcW w:w="849" w:type="dxa"/>
            <w:tcBorders>
              <w:top w:val="nil"/>
              <w:left w:val="nil"/>
              <w:bottom w:val="single" w:sz="4" w:space="0" w:color="auto"/>
              <w:right w:val="single" w:sz="4" w:space="0" w:color="auto"/>
            </w:tcBorders>
            <w:shd w:val="clear" w:color="auto" w:fill="auto"/>
            <w:noWrap/>
            <w:vAlign w:val="bottom"/>
          </w:tcPr>
          <w:p w14:paraId="653E95F2" w14:textId="77777777" w:rsidR="005532DD" w:rsidRPr="00DA625F" w:rsidRDefault="005532DD" w:rsidP="00C45652">
            <w:pPr>
              <w:jc w:val="right"/>
              <w:rPr>
                <w:rFonts w:cs="Arial"/>
                <w:sz w:val="16"/>
                <w:szCs w:val="16"/>
              </w:rPr>
            </w:pPr>
            <w:r w:rsidRPr="00DA625F">
              <w:rPr>
                <w:rFonts w:cs="Arial"/>
                <w:sz w:val="16"/>
                <w:szCs w:val="16"/>
              </w:rPr>
              <w:t>26 žáků</w:t>
            </w:r>
          </w:p>
        </w:tc>
        <w:tc>
          <w:tcPr>
            <w:tcW w:w="849" w:type="dxa"/>
            <w:tcBorders>
              <w:top w:val="nil"/>
              <w:left w:val="nil"/>
              <w:bottom w:val="single" w:sz="4" w:space="0" w:color="auto"/>
              <w:right w:val="single" w:sz="8" w:space="0" w:color="auto"/>
            </w:tcBorders>
            <w:shd w:val="clear" w:color="auto" w:fill="auto"/>
            <w:noWrap/>
            <w:vAlign w:val="bottom"/>
          </w:tcPr>
          <w:p w14:paraId="2D0B4174" w14:textId="77777777" w:rsidR="005532DD" w:rsidRPr="00DA625F" w:rsidRDefault="005532DD" w:rsidP="00C45652">
            <w:pPr>
              <w:jc w:val="right"/>
              <w:rPr>
                <w:rFonts w:cs="Arial"/>
                <w:sz w:val="16"/>
                <w:szCs w:val="16"/>
              </w:rPr>
            </w:pPr>
            <w:r w:rsidRPr="00DA625F">
              <w:rPr>
                <w:rFonts w:cs="Arial"/>
                <w:sz w:val="16"/>
                <w:szCs w:val="16"/>
              </w:rPr>
              <w:t>23 žáků</w:t>
            </w:r>
          </w:p>
        </w:tc>
        <w:tc>
          <w:tcPr>
            <w:tcW w:w="1029" w:type="dxa"/>
            <w:tcBorders>
              <w:top w:val="nil"/>
              <w:left w:val="nil"/>
              <w:bottom w:val="single" w:sz="4" w:space="0" w:color="auto"/>
              <w:right w:val="single" w:sz="8" w:space="0" w:color="auto"/>
            </w:tcBorders>
          </w:tcPr>
          <w:p w14:paraId="23DABF22" w14:textId="77777777" w:rsidR="005532DD" w:rsidRPr="00DA625F" w:rsidRDefault="005532DD" w:rsidP="00C45652">
            <w:pPr>
              <w:jc w:val="right"/>
              <w:rPr>
                <w:rFonts w:cs="Arial"/>
                <w:sz w:val="16"/>
                <w:szCs w:val="16"/>
              </w:rPr>
            </w:pPr>
            <w:r>
              <w:rPr>
                <w:rFonts w:cs="Arial"/>
                <w:sz w:val="16"/>
                <w:szCs w:val="16"/>
              </w:rPr>
              <w:t>22 žáků</w:t>
            </w:r>
          </w:p>
        </w:tc>
      </w:tr>
      <w:tr w:rsidR="005532DD" w:rsidRPr="00DA625F" w14:paraId="20D25208" w14:textId="77777777" w:rsidTr="00C45652">
        <w:trPr>
          <w:trHeight w:val="276"/>
          <w:jc w:val="center"/>
        </w:trPr>
        <w:tc>
          <w:tcPr>
            <w:tcW w:w="3678" w:type="dxa"/>
            <w:tcBorders>
              <w:top w:val="nil"/>
              <w:left w:val="single" w:sz="8" w:space="0" w:color="auto"/>
              <w:bottom w:val="nil"/>
              <w:right w:val="single" w:sz="8" w:space="0" w:color="auto"/>
            </w:tcBorders>
            <w:shd w:val="clear" w:color="auto" w:fill="auto"/>
            <w:noWrap/>
            <w:vAlign w:val="bottom"/>
          </w:tcPr>
          <w:p w14:paraId="3C3A84AB" w14:textId="77777777" w:rsidR="005532DD" w:rsidRPr="00DA625F" w:rsidRDefault="005532DD" w:rsidP="00C45652">
            <w:pPr>
              <w:rPr>
                <w:rFonts w:cs="Arial"/>
                <w:sz w:val="16"/>
                <w:szCs w:val="16"/>
              </w:rPr>
            </w:pPr>
            <w:r w:rsidRPr="00DA625F">
              <w:rPr>
                <w:rFonts w:cs="Arial"/>
                <w:sz w:val="16"/>
                <w:szCs w:val="16"/>
              </w:rPr>
              <w:t>Provodov 90, 763 45 Březůvky</w:t>
            </w:r>
          </w:p>
        </w:tc>
        <w:tc>
          <w:tcPr>
            <w:tcW w:w="1808" w:type="dxa"/>
            <w:tcBorders>
              <w:top w:val="nil"/>
              <w:left w:val="nil"/>
              <w:bottom w:val="single" w:sz="4" w:space="0" w:color="auto"/>
              <w:right w:val="nil"/>
            </w:tcBorders>
            <w:shd w:val="clear" w:color="auto" w:fill="auto"/>
            <w:noWrap/>
            <w:vAlign w:val="bottom"/>
          </w:tcPr>
          <w:p w14:paraId="2C007A8D" w14:textId="77777777" w:rsidR="005532DD" w:rsidRPr="00DA625F" w:rsidRDefault="005532DD" w:rsidP="00C45652">
            <w:pPr>
              <w:rPr>
                <w:sz w:val="16"/>
                <w:szCs w:val="16"/>
              </w:rPr>
            </w:pPr>
            <w:r w:rsidRPr="00DA625F">
              <w:rPr>
                <w:sz w:val="16"/>
                <w:szCs w:val="16"/>
              </w:rPr>
              <w:t> </w:t>
            </w:r>
          </w:p>
        </w:tc>
        <w:tc>
          <w:tcPr>
            <w:tcW w:w="849" w:type="dxa"/>
            <w:tcBorders>
              <w:top w:val="nil"/>
              <w:left w:val="single" w:sz="8" w:space="0" w:color="auto"/>
              <w:bottom w:val="single" w:sz="8" w:space="0" w:color="auto"/>
              <w:right w:val="single" w:sz="4" w:space="0" w:color="auto"/>
            </w:tcBorders>
            <w:shd w:val="clear" w:color="auto" w:fill="auto"/>
            <w:noWrap/>
            <w:vAlign w:val="bottom"/>
          </w:tcPr>
          <w:p w14:paraId="296A3250" w14:textId="77777777" w:rsidR="005532DD" w:rsidRPr="00DA625F" w:rsidRDefault="005532DD" w:rsidP="00C45652">
            <w:pPr>
              <w:jc w:val="right"/>
              <w:rPr>
                <w:rFonts w:cs="Arial"/>
                <w:sz w:val="16"/>
                <w:szCs w:val="16"/>
              </w:rPr>
            </w:pPr>
            <w:r w:rsidRPr="00DA625F">
              <w:rPr>
                <w:rFonts w:cs="Arial"/>
                <w:sz w:val="16"/>
                <w:szCs w:val="16"/>
              </w:rPr>
              <w:t> </w:t>
            </w:r>
          </w:p>
        </w:tc>
        <w:tc>
          <w:tcPr>
            <w:tcW w:w="849" w:type="dxa"/>
            <w:tcBorders>
              <w:top w:val="nil"/>
              <w:left w:val="nil"/>
              <w:bottom w:val="single" w:sz="8" w:space="0" w:color="auto"/>
              <w:right w:val="single" w:sz="4" w:space="0" w:color="auto"/>
            </w:tcBorders>
            <w:shd w:val="clear" w:color="auto" w:fill="auto"/>
            <w:noWrap/>
            <w:vAlign w:val="bottom"/>
          </w:tcPr>
          <w:p w14:paraId="6A18FEA7" w14:textId="77777777" w:rsidR="005532DD" w:rsidRPr="00DA625F" w:rsidRDefault="005532DD" w:rsidP="00C45652">
            <w:pPr>
              <w:jc w:val="right"/>
              <w:rPr>
                <w:rFonts w:cs="Arial"/>
                <w:color w:val="0000FF"/>
                <w:sz w:val="16"/>
                <w:szCs w:val="16"/>
                <w:u w:val="single"/>
              </w:rPr>
            </w:pPr>
            <w:r w:rsidRPr="00DA625F">
              <w:rPr>
                <w:rFonts w:cs="Arial"/>
                <w:color w:val="0000FF"/>
                <w:sz w:val="16"/>
                <w:szCs w:val="16"/>
                <w:u w:val="single"/>
              </w:rPr>
              <w:t> </w:t>
            </w:r>
          </w:p>
        </w:tc>
        <w:tc>
          <w:tcPr>
            <w:tcW w:w="849" w:type="dxa"/>
            <w:tcBorders>
              <w:top w:val="nil"/>
              <w:left w:val="nil"/>
              <w:bottom w:val="single" w:sz="8" w:space="0" w:color="auto"/>
              <w:right w:val="single" w:sz="8" w:space="0" w:color="auto"/>
            </w:tcBorders>
            <w:shd w:val="clear" w:color="auto" w:fill="auto"/>
            <w:noWrap/>
            <w:vAlign w:val="bottom"/>
          </w:tcPr>
          <w:p w14:paraId="5BEE3378" w14:textId="77777777" w:rsidR="005532DD" w:rsidRPr="00DA625F" w:rsidRDefault="005532DD" w:rsidP="00C45652">
            <w:pPr>
              <w:jc w:val="right"/>
              <w:rPr>
                <w:rFonts w:cs="Arial"/>
                <w:sz w:val="16"/>
                <w:szCs w:val="16"/>
              </w:rPr>
            </w:pPr>
            <w:r w:rsidRPr="00DA625F">
              <w:rPr>
                <w:rFonts w:cs="Arial"/>
                <w:sz w:val="16"/>
                <w:szCs w:val="16"/>
              </w:rPr>
              <w:t> </w:t>
            </w:r>
          </w:p>
        </w:tc>
        <w:tc>
          <w:tcPr>
            <w:tcW w:w="1029" w:type="dxa"/>
            <w:tcBorders>
              <w:top w:val="nil"/>
              <w:left w:val="nil"/>
              <w:bottom w:val="single" w:sz="8" w:space="0" w:color="auto"/>
              <w:right w:val="single" w:sz="8" w:space="0" w:color="auto"/>
            </w:tcBorders>
          </w:tcPr>
          <w:p w14:paraId="5C396486" w14:textId="77777777" w:rsidR="005532DD" w:rsidRPr="00DA625F" w:rsidRDefault="005532DD" w:rsidP="00C45652">
            <w:pPr>
              <w:jc w:val="right"/>
              <w:rPr>
                <w:rFonts w:cs="Arial"/>
                <w:sz w:val="16"/>
                <w:szCs w:val="16"/>
              </w:rPr>
            </w:pPr>
          </w:p>
        </w:tc>
      </w:tr>
      <w:tr w:rsidR="005532DD" w:rsidRPr="00DA625F" w14:paraId="0B73340E" w14:textId="77777777" w:rsidTr="00C45652">
        <w:trPr>
          <w:trHeight w:val="276"/>
          <w:jc w:val="center"/>
        </w:trPr>
        <w:tc>
          <w:tcPr>
            <w:tcW w:w="3678" w:type="dxa"/>
            <w:tcBorders>
              <w:top w:val="single" w:sz="8" w:space="0" w:color="auto"/>
              <w:left w:val="single" w:sz="8" w:space="0" w:color="auto"/>
              <w:bottom w:val="single" w:sz="8" w:space="0" w:color="auto"/>
              <w:right w:val="single" w:sz="8" w:space="0" w:color="auto"/>
            </w:tcBorders>
            <w:shd w:val="clear" w:color="auto" w:fill="FFFF99"/>
            <w:noWrap/>
            <w:vAlign w:val="bottom"/>
          </w:tcPr>
          <w:p w14:paraId="3FA1BF38" w14:textId="77777777" w:rsidR="005532DD" w:rsidRPr="00DA625F" w:rsidRDefault="005532DD" w:rsidP="00C45652">
            <w:pPr>
              <w:rPr>
                <w:rFonts w:cs="Arial"/>
                <w:sz w:val="16"/>
                <w:szCs w:val="16"/>
              </w:rPr>
            </w:pPr>
            <w:r w:rsidRPr="00DA625F">
              <w:rPr>
                <w:rFonts w:cs="Arial"/>
                <w:sz w:val="16"/>
                <w:szCs w:val="16"/>
              </w:rPr>
              <w:t>Základní škola a Mateřská škola Racková,</w:t>
            </w:r>
          </w:p>
        </w:tc>
        <w:tc>
          <w:tcPr>
            <w:tcW w:w="1808" w:type="dxa"/>
            <w:tcBorders>
              <w:top w:val="single" w:sz="8" w:space="0" w:color="auto"/>
              <w:left w:val="nil"/>
              <w:bottom w:val="single" w:sz="4" w:space="0" w:color="auto"/>
              <w:right w:val="nil"/>
            </w:tcBorders>
            <w:shd w:val="clear" w:color="auto" w:fill="CCFFCC"/>
            <w:noWrap/>
            <w:vAlign w:val="bottom"/>
          </w:tcPr>
          <w:p w14:paraId="3B3197AB" w14:textId="77777777" w:rsidR="005532DD" w:rsidRPr="00DA625F" w:rsidRDefault="005532DD" w:rsidP="00C45652">
            <w:pPr>
              <w:rPr>
                <w:b/>
                <w:bCs/>
                <w:sz w:val="16"/>
                <w:szCs w:val="16"/>
              </w:rPr>
            </w:pPr>
            <w:r w:rsidRPr="00DA625F">
              <w:rPr>
                <w:b/>
                <w:bCs/>
                <w:sz w:val="16"/>
                <w:szCs w:val="16"/>
              </w:rPr>
              <w:t>Mgr. Dvořáková Zdislava</w:t>
            </w:r>
          </w:p>
        </w:tc>
        <w:tc>
          <w:tcPr>
            <w:tcW w:w="849" w:type="dxa"/>
            <w:tcBorders>
              <w:top w:val="nil"/>
              <w:left w:val="single" w:sz="8" w:space="0" w:color="auto"/>
              <w:bottom w:val="single" w:sz="4" w:space="0" w:color="auto"/>
              <w:right w:val="single" w:sz="4" w:space="0" w:color="auto"/>
            </w:tcBorders>
            <w:shd w:val="clear" w:color="auto" w:fill="auto"/>
            <w:noWrap/>
            <w:vAlign w:val="bottom"/>
          </w:tcPr>
          <w:p w14:paraId="78944A2B" w14:textId="77777777" w:rsidR="005532DD" w:rsidRPr="00DA625F" w:rsidRDefault="005532DD" w:rsidP="00C45652">
            <w:pPr>
              <w:jc w:val="right"/>
              <w:rPr>
                <w:rFonts w:cs="Arial"/>
                <w:sz w:val="16"/>
                <w:szCs w:val="16"/>
              </w:rPr>
            </w:pPr>
            <w:r w:rsidRPr="00DA625F">
              <w:rPr>
                <w:rFonts w:cs="Arial"/>
                <w:sz w:val="16"/>
                <w:szCs w:val="16"/>
              </w:rPr>
              <w:t>2 třídy</w:t>
            </w:r>
          </w:p>
        </w:tc>
        <w:tc>
          <w:tcPr>
            <w:tcW w:w="849" w:type="dxa"/>
            <w:tcBorders>
              <w:top w:val="nil"/>
              <w:left w:val="nil"/>
              <w:bottom w:val="single" w:sz="4" w:space="0" w:color="auto"/>
              <w:right w:val="single" w:sz="4" w:space="0" w:color="auto"/>
            </w:tcBorders>
            <w:shd w:val="clear" w:color="auto" w:fill="auto"/>
            <w:noWrap/>
            <w:vAlign w:val="bottom"/>
          </w:tcPr>
          <w:p w14:paraId="6BEE45A9" w14:textId="77777777" w:rsidR="005532DD" w:rsidRPr="00DA625F" w:rsidRDefault="005532DD" w:rsidP="00C45652">
            <w:pPr>
              <w:jc w:val="right"/>
              <w:rPr>
                <w:rFonts w:cs="Arial"/>
                <w:sz w:val="16"/>
                <w:szCs w:val="16"/>
              </w:rPr>
            </w:pPr>
            <w:r w:rsidRPr="00DA625F">
              <w:rPr>
                <w:rFonts w:cs="Arial"/>
                <w:sz w:val="16"/>
                <w:szCs w:val="16"/>
              </w:rPr>
              <w:t>2 třídy</w:t>
            </w:r>
          </w:p>
        </w:tc>
        <w:tc>
          <w:tcPr>
            <w:tcW w:w="849" w:type="dxa"/>
            <w:tcBorders>
              <w:top w:val="nil"/>
              <w:left w:val="nil"/>
              <w:bottom w:val="single" w:sz="4" w:space="0" w:color="auto"/>
              <w:right w:val="single" w:sz="8" w:space="0" w:color="auto"/>
            </w:tcBorders>
            <w:shd w:val="clear" w:color="auto" w:fill="auto"/>
            <w:noWrap/>
            <w:vAlign w:val="bottom"/>
          </w:tcPr>
          <w:p w14:paraId="2EF34FEB" w14:textId="77777777" w:rsidR="005532DD" w:rsidRPr="00DA625F" w:rsidRDefault="005532DD" w:rsidP="00C45652">
            <w:pPr>
              <w:jc w:val="right"/>
              <w:rPr>
                <w:rFonts w:cs="Arial"/>
                <w:sz w:val="16"/>
                <w:szCs w:val="16"/>
              </w:rPr>
            </w:pPr>
            <w:r w:rsidRPr="00DA625F">
              <w:rPr>
                <w:rFonts w:cs="Arial"/>
                <w:sz w:val="16"/>
                <w:szCs w:val="16"/>
              </w:rPr>
              <w:t>2 třídy</w:t>
            </w:r>
          </w:p>
        </w:tc>
        <w:tc>
          <w:tcPr>
            <w:tcW w:w="1029" w:type="dxa"/>
            <w:tcBorders>
              <w:top w:val="nil"/>
              <w:left w:val="nil"/>
              <w:bottom w:val="single" w:sz="4" w:space="0" w:color="auto"/>
              <w:right w:val="single" w:sz="8" w:space="0" w:color="auto"/>
            </w:tcBorders>
          </w:tcPr>
          <w:p w14:paraId="474DB706" w14:textId="77777777" w:rsidR="005532DD" w:rsidRPr="00DA625F" w:rsidRDefault="005532DD" w:rsidP="00C45652">
            <w:pPr>
              <w:jc w:val="right"/>
              <w:rPr>
                <w:rFonts w:cs="Arial"/>
                <w:sz w:val="16"/>
                <w:szCs w:val="16"/>
              </w:rPr>
            </w:pPr>
            <w:r>
              <w:rPr>
                <w:rFonts w:cs="Arial"/>
                <w:sz w:val="16"/>
                <w:szCs w:val="16"/>
              </w:rPr>
              <w:t>3 třídy</w:t>
            </w:r>
          </w:p>
        </w:tc>
      </w:tr>
      <w:tr w:rsidR="005532DD" w:rsidRPr="00DA625F" w14:paraId="67B50E2B" w14:textId="77777777" w:rsidTr="00C45652">
        <w:trPr>
          <w:trHeight w:val="264"/>
          <w:jc w:val="center"/>
        </w:trPr>
        <w:tc>
          <w:tcPr>
            <w:tcW w:w="3678" w:type="dxa"/>
            <w:tcBorders>
              <w:top w:val="nil"/>
              <w:left w:val="single" w:sz="8" w:space="0" w:color="auto"/>
              <w:bottom w:val="nil"/>
              <w:right w:val="single" w:sz="8" w:space="0" w:color="auto"/>
            </w:tcBorders>
            <w:shd w:val="clear" w:color="auto" w:fill="auto"/>
            <w:noWrap/>
            <w:vAlign w:val="bottom"/>
          </w:tcPr>
          <w:p w14:paraId="5DA0AC84" w14:textId="77777777" w:rsidR="005532DD" w:rsidRPr="00DA625F" w:rsidRDefault="005532DD" w:rsidP="00C45652">
            <w:pPr>
              <w:rPr>
                <w:rFonts w:cs="Arial"/>
                <w:sz w:val="16"/>
                <w:szCs w:val="16"/>
              </w:rPr>
            </w:pPr>
            <w:r w:rsidRPr="00DA625F">
              <w:rPr>
                <w:rFonts w:cs="Arial"/>
                <w:sz w:val="16"/>
                <w:szCs w:val="16"/>
              </w:rPr>
              <w:t>okres Zlín, příspěvková organizace</w:t>
            </w:r>
          </w:p>
        </w:tc>
        <w:tc>
          <w:tcPr>
            <w:tcW w:w="1808" w:type="dxa"/>
            <w:tcBorders>
              <w:top w:val="nil"/>
              <w:left w:val="nil"/>
              <w:bottom w:val="single" w:sz="4" w:space="0" w:color="auto"/>
              <w:right w:val="nil"/>
            </w:tcBorders>
            <w:shd w:val="clear" w:color="auto" w:fill="auto"/>
            <w:noWrap/>
            <w:vAlign w:val="bottom"/>
          </w:tcPr>
          <w:p w14:paraId="78071CF7" w14:textId="77777777" w:rsidR="005532DD" w:rsidRPr="00DA625F" w:rsidRDefault="005532DD" w:rsidP="00C45652">
            <w:pPr>
              <w:rPr>
                <w:sz w:val="16"/>
                <w:szCs w:val="16"/>
              </w:rPr>
            </w:pPr>
            <w:r w:rsidRPr="00DA625F">
              <w:rPr>
                <w:sz w:val="16"/>
                <w:szCs w:val="16"/>
              </w:rPr>
              <w:t> </w:t>
            </w:r>
          </w:p>
        </w:tc>
        <w:tc>
          <w:tcPr>
            <w:tcW w:w="849" w:type="dxa"/>
            <w:tcBorders>
              <w:top w:val="nil"/>
              <w:left w:val="single" w:sz="8" w:space="0" w:color="auto"/>
              <w:bottom w:val="single" w:sz="4" w:space="0" w:color="auto"/>
              <w:right w:val="single" w:sz="4" w:space="0" w:color="auto"/>
            </w:tcBorders>
            <w:shd w:val="clear" w:color="auto" w:fill="auto"/>
            <w:noWrap/>
            <w:vAlign w:val="bottom"/>
          </w:tcPr>
          <w:p w14:paraId="43EF27D7" w14:textId="77777777" w:rsidR="005532DD" w:rsidRPr="00DA625F" w:rsidRDefault="005532DD" w:rsidP="00C45652">
            <w:pPr>
              <w:jc w:val="right"/>
              <w:rPr>
                <w:rFonts w:cs="Arial"/>
                <w:sz w:val="16"/>
                <w:szCs w:val="16"/>
              </w:rPr>
            </w:pPr>
            <w:r w:rsidRPr="00DA625F">
              <w:rPr>
                <w:rFonts w:cs="Arial"/>
                <w:sz w:val="16"/>
                <w:szCs w:val="16"/>
              </w:rPr>
              <w:t>33 žáků</w:t>
            </w:r>
          </w:p>
        </w:tc>
        <w:tc>
          <w:tcPr>
            <w:tcW w:w="849" w:type="dxa"/>
            <w:tcBorders>
              <w:top w:val="nil"/>
              <w:left w:val="nil"/>
              <w:bottom w:val="single" w:sz="4" w:space="0" w:color="auto"/>
              <w:right w:val="single" w:sz="4" w:space="0" w:color="auto"/>
            </w:tcBorders>
            <w:shd w:val="clear" w:color="auto" w:fill="auto"/>
            <w:noWrap/>
            <w:vAlign w:val="bottom"/>
          </w:tcPr>
          <w:p w14:paraId="48D8438A" w14:textId="77777777" w:rsidR="005532DD" w:rsidRPr="00DA625F" w:rsidRDefault="005532DD" w:rsidP="00C45652">
            <w:pPr>
              <w:jc w:val="right"/>
              <w:rPr>
                <w:rFonts w:cs="Arial"/>
                <w:sz w:val="16"/>
                <w:szCs w:val="16"/>
              </w:rPr>
            </w:pPr>
            <w:r w:rsidRPr="00DA625F">
              <w:rPr>
                <w:rFonts w:cs="Arial"/>
                <w:sz w:val="16"/>
                <w:szCs w:val="16"/>
              </w:rPr>
              <w:t>27 žáků</w:t>
            </w:r>
          </w:p>
        </w:tc>
        <w:tc>
          <w:tcPr>
            <w:tcW w:w="849" w:type="dxa"/>
            <w:tcBorders>
              <w:top w:val="nil"/>
              <w:left w:val="nil"/>
              <w:bottom w:val="single" w:sz="4" w:space="0" w:color="auto"/>
              <w:right w:val="single" w:sz="8" w:space="0" w:color="auto"/>
            </w:tcBorders>
            <w:shd w:val="clear" w:color="auto" w:fill="auto"/>
            <w:noWrap/>
            <w:vAlign w:val="bottom"/>
          </w:tcPr>
          <w:p w14:paraId="2BA3D635" w14:textId="77777777" w:rsidR="005532DD" w:rsidRPr="00DA625F" w:rsidRDefault="005532DD" w:rsidP="00C45652">
            <w:pPr>
              <w:jc w:val="right"/>
              <w:rPr>
                <w:rFonts w:cs="Arial"/>
                <w:sz w:val="16"/>
                <w:szCs w:val="16"/>
              </w:rPr>
            </w:pPr>
            <w:r w:rsidRPr="00DA625F">
              <w:rPr>
                <w:rFonts w:cs="Arial"/>
                <w:sz w:val="16"/>
                <w:szCs w:val="16"/>
              </w:rPr>
              <w:t>37 žáků</w:t>
            </w:r>
          </w:p>
        </w:tc>
        <w:tc>
          <w:tcPr>
            <w:tcW w:w="1029" w:type="dxa"/>
            <w:tcBorders>
              <w:top w:val="nil"/>
              <w:left w:val="nil"/>
              <w:bottom w:val="single" w:sz="4" w:space="0" w:color="auto"/>
              <w:right w:val="single" w:sz="8" w:space="0" w:color="auto"/>
            </w:tcBorders>
          </w:tcPr>
          <w:p w14:paraId="475D7743" w14:textId="77777777" w:rsidR="005532DD" w:rsidRPr="00DA625F" w:rsidRDefault="005532DD" w:rsidP="00C45652">
            <w:pPr>
              <w:jc w:val="right"/>
              <w:rPr>
                <w:rFonts w:cs="Arial"/>
                <w:sz w:val="16"/>
                <w:szCs w:val="16"/>
              </w:rPr>
            </w:pPr>
            <w:r>
              <w:rPr>
                <w:rFonts w:cs="Arial"/>
                <w:sz w:val="16"/>
                <w:szCs w:val="16"/>
              </w:rPr>
              <w:t>43 žáků</w:t>
            </w:r>
          </w:p>
        </w:tc>
      </w:tr>
      <w:tr w:rsidR="005532DD" w:rsidRPr="00DA625F" w14:paraId="268498A3" w14:textId="77777777" w:rsidTr="00C45652">
        <w:trPr>
          <w:trHeight w:val="276"/>
          <w:jc w:val="center"/>
        </w:trPr>
        <w:tc>
          <w:tcPr>
            <w:tcW w:w="3678" w:type="dxa"/>
            <w:tcBorders>
              <w:top w:val="nil"/>
              <w:left w:val="single" w:sz="8" w:space="0" w:color="auto"/>
              <w:bottom w:val="nil"/>
              <w:right w:val="single" w:sz="8" w:space="0" w:color="auto"/>
            </w:tcBorders>
            <w:shd w:val="clear" w:color="auto" w:fill="auto"/>
            <w:noWrap/>
            <w:vAlign w:val="bottom"/>
          </w:tcPr>
          <w:p w14:paraId="27ED76BE" w14:textId="77777777" w:rsidR="005532DD" w:rsidRPr="00DA625F" w:rsidRDefault="005532DD" w:rsidP="00C45652">
            <w:pPr>
              <w:rPr>
                <w:rFonts w:cs="Arial"/>
                <w:sz w:val="16"/>
                <w:szCs w:val="16"/>
              </w:rPr>
            </w:pPr>
            <w:r w:rsidRPr="00DA625F">
              <w:rPr>
                <w:rFonts w:cs="Arial"/>
                <w:sz w:val="16"/>
                <w:szCs w:val="16"/>
              </w:rPr>
              <w:t>Racková 64, 760 01 Zlín</w:t>
            </w:r>
          </w:p>
        </w:tc>
        <w:tc>
          <w:tcPr>
            <w:tcW w:w="1808" w:type="dxa"/>
            <w:tcBorders>
              <w:top w:val="nil"/>
              <w:left w:val="nil"/>
              <w:bottom w:val="single" w:sz="4" w:space="0" w:color="auto"/>
              <w:right w:val="nil"/>
            </w:tcBorders>
            <w:shd w:val="clear" w:color="auto" w:fill="auto"/>
            <w:noWrap/>
            <w:vAlign w:val="bottom"/>
          </w:tcPr>
          <w:p w14:paraId="5BF118CF" w14:textId="77777777" w:rsidR="005532DD" w:rsidRPr="00DA625F" w:rsidRDefault="005532DD" w:rsidP="00C45652">
            <w:pPr>
              <w:rPr>
                <w:sz w:val="16"/>
                <w:szCs w:val="16"/>
              </w:rPr>
            </w:pPr>
            <w:r w:rsidRPr="00DA625F">
              <w:rPr>
                <w:sz w:val="16"/>
                <w:szCs w:val="16"/>
              </w:rPr>
              <w:t> </w:t>
            </w:r>
          </w:p>
        </w:tc>
        <w:tc>
          <w:tcPr>
            <w:tcW w:w="849" w:type="dxa"/>
            <w:tcBorders>
              <w:top w:val="nil"/>
              <w:left w:val="single" w:sz="8" w:space="0" w:color="auto"/>
              <w:bottom w:val="single" w:sz="8" w:space="0" w:color="auto"/>
              <w:right w:val="single" w:sz="4" w:space="0" w:color="auto"/>
            </w:tcBorders>
            <w:shd w:val="clear" w:color="auto" w:fill="auto"/>
            <w:noWrap/>
            <w:vAlign w:val="bottom"/>
          </w:tcPr>
          <w:p w14:paraId="4B51A978" w14:textId="77777777" w:rsidR="005532DD" w:rsidRPr="00DA625F" w:rsidRDefault="005532DD" w:rsidP="00C45652">
            <w:pPr>
              <w:jc w:val="right"/>
              <w:rPr>
                <w:rFonts w:cs="Arial"/>
                <w:sz w:val="16"/>
                <w:szCs w:val="16"/>
              </w:rPr>
            </w:pPr>
            <w:r w:rsidRPr="00DA625F">
              <w:rPr>
                <w:rFonts w:cs="Arial"/>
                <w:sz w:val="16"/>
                <w:szCs w:val="16"/>
              </w:rPr>
              <w:t> </w:t>
            </w:r>
          </w:p>
        </w:tc>
        <w:tc>
          <w:tcPr>
            <w:tcW w:w="849" w:type="dxa"/>
            <w:tcBorders>
              <w:top w:val="nil"/>
              <w:left w:val="nil"/>
              <w:bottom w:val="single" w:sz="8" w:space="0" w:color="auto"/>
              <w:right w:val="single" w:sz="4" w:space="0" w:color="auto"/>
            </w:tcBorders>
            <w:shd w:val="clear" w:color="auto" w:fill="auto"/>
            <w:noWrap/>
            <w:vAlign w:val="bottom"/>
          </w:tcPr>
          <w:p w14:paraId="16DF4C7E" w14:textId="77777777" w:rsidR="005532DD" w:rsidRPr="00DA625F" w:rsidRDefault="005532DD" w:rsidP="00C45652">
            <w:pPr>
              <w:jc w:val="right"/>
              <w:rPr>
                <w:rFonts w:cs="Arial"/>
                <w:color w:val="0000FF"/>
                <w:sz w:val="16"/>
                <w:szCs w:val="16"/>
                <w:u w:val="single"/>
              </w:rPr>
            </w:pPr>
            <w:r w:rsidRPr="00DA625F">
              <w:rPr>
                <w:rFonts w:cs="Arial"/>
                <w:color w:val="0000FF"/>
                <w:sz w:val="16"/>
                <w:szCs w:val="16"/>
                <w:u w:val="single"/>
              </w:rPr>
              <w:t> </w:t>
            </w:r>
          </w:p>
        </w:tc>
        <w:tc>
          <w:tcPr>
            <w:tcW w:w="849" w:type="dxa"/>
            <w:tcBorders>
              <w:top w:val="nil"/>
              <w:left w:val="nil"/>
              <w:bottom w:val="single" w:sz="8" w:space="0" w:color="auto"/>
              <w:right w:val="single" w:sz="8" w:space="0" w:color="auto"/>
            </w:tcBorders>
            <w:shd w:val="clear" w:color="auto" w:fill="auto"/>
            <w:noWrap/>
            <w:vAlign w:val="bottom"/>
          </w:tcPr>
          <w:p w14:paraId="0F8646D5" w14:textId="77777777" w:rsidR="005532DD" w:rsidRPr="00DA625F" w:rsidRDefault="005532DD" w:rsidP="00C45652">
            <w:pPr>
              <w:jc w:val="right"/>
              <w:rPr>
                <w:rFonts w:cs="Arial"/>
                <w:sz w:val="16"/>
                <w:szCs w:val="16"/>
              </w:rPr>
            </w:pPr>
            <w:r w:rsidRPr="00DA625F">
              <w:rPr>
                <w:rFonts w:cs="Arial"/>
                <w:sz w:val="16"/>
                <w:szCs w:val="16"/>
              </w:rPr>
              <w:t> </w:t>
            </w:r>
          </w:p>
        </w:tc>
        <w:tc>
          <w:tcPr>
            <w:tcW w:w="1029" w:type="dxa"/>
            <w:tcBorders>
              <w:top w:val="nil"/>
              <w:left w:val="nil"/>
              <w:bottom w:val="single" w:sz="8" w:space="0" w:color="auto"/>
              <w:right w:val="single" w:sz="8" w:space="0" w:color="auto"/>
            </w:tcBorders>
          </w:tcPr>
          <w:p w14:paraId="2D5810AD" w14:textId="77777777" w:rsidR="005532DD" w:rsidRPr="00DA625F" w:rsidRDefault="005532DD" w:rsidP="00C45652">
            <w:pPr>
              <w:jc w:val="right"/>
              <w:rPr>
                <w:rFonts w:cs="Arial"/>
                <w:sz w:val="16"/>
                <w:szCs w:val="16"/>
              </w:rPr>
            </w:pPr>
          </w:p>
        </w:tc>
      </w:tr>
      <w:tr w:rsidR="005532DD" w:rsidRPr="00DA625F" w14:paraId="032ED3BD" w14:textId="77777777" w:rsidTr="00C45652">
        <w:trPr>
          <w:trHeight w:val="276"/>
          <w:jc w:val="center"/>
        </w:trPr>
        <w:tc>
          <w:tcPr>
            <w:tcW w:w="3678" w:type="dxa"/>
            <w:tcBorders>
              <w:top w:val="single" w:sz="8" w:space="0" w:color="auto"/>
              <w:left w:val="single" w:sz="8" w:space="0" w:color="auto"/>
              <w:bottom w:val="single" w:sz="8" w:space="0" w:color="auto"/>
              <w:right w:val="single" w:sz="8" w:space="0" w:color="auto"/>
            </w:tcBorders>
            <w:shd w:val="clear" w:color="auto" w:fill="FFFF99"/>
            <w:noWrap/>
            <w:vAlign w:val="bottom"/>
          </w:tcPr>
          <w:p w14:paraId="47E06C3F" w14:textId="77777777" w:rsidR="005532DD" w:rsidRPr="00DA625F" w:rsidRDefault="005532DD" w:rsidP="00C45652">
            <w:pPr>
              <w:rPr>
                <w:rFonts w:cs="Arial"/>
                <w:sz w:val="16"/>
                <w:szCs w:val="16"/>
              </w:rPr>
            </w:pPr>
            <w:r w:rsidRPr="00DA625F">
              <w:rPr>
                <w:rFonts w:cs="Arial"/>
                <w:sz w:val="16"/>
                <w:szCs w:val="16"/>
              </w:rPr>
              <w:t>Základní škola a Mateřská škola Sazovice,</w:t>
            </w:r>
          </w:p>
        </w:tc>
        <w:tc>
          <w:tcPr>
            <w:tcW w:w="1808" w:type="dxa"/>
            <w:tcBorders>
              <w:top w:val="single" w:sz="8" w:space="0" w:color="auto"/>
              <w:left w:val="nil"/>
              <w:bottom w:val="single" w:sz="4" w:space="0" w:color="auto"/>
              <w:right w:val="nil"/>
            </w:tcBorders>
            <w:shd w:val="clear" w:color="auto" w:fill="CCFFCC"/>
            <w:noWrap/>
            <w:vAlign w:val="bottom"/>
          </w:tcPr>
          <w:p w14:paraId="07A58E39" w14:textId="77777777" w:rsidR="005532DD" w:rsidRPr="00DA625F" w:rsidRDefault="005532DD" w:rsidP="00C45652">
            <w:pPr>
              <w:rPr>
                <w:b/>
                <w:bCs/>
                <w:sz w:val="16"/>
                <w:szCs w:val="16"/>
              </w:rPr>
            </w:pPr>
            <w:r w:rsidRPr="00DA625F">
              <w:rPr>
                <w:b/>
                <w:bCs/>
                <w:sz w:val="16"/>
                <w:szCs w:val="16"/>
              </w:rPr>
              <w:t>Mgr. Věra Velísková</w:t>
            </w:r>
          </w:p>
        </w:tc>
        <w:tc>
          <w:tcPr>
            <w:tcW w:w="849" w:type="dxa"/>
            <w:tcBorders>
              <w:top w:val="nil"/>
              <w:left w:val="single" w:sz="8" w:space="0" w:color="auto"/>
              <w:bottom w:val="single" w:sz="4" w:space="0" w:color="auto"/>
              <w:right w:val="single" w:sz="4" w:space="0" w:color="auto"/>
            </w:tcBorders>
            <w:shd w:val="clear" w:color="auto" w:fill="auto"/>
            <w:noWrap/>
            <w:vAlign w:val="bottom"/>
          </w:tcPr>
          <w:p w14:paraId="754DD24E" w14:textId="77777777" w:rsidR="005532DD" w:rsidRPr="00DA625F" w:rsidRDefault="005532DD" w:rsidP="00C45652">
            <w:pPr>
              <w:jc w:val="right"/>
              <w:rPr>
                <w:rFonts w:cs="Arial"/>
                <w:sz w:val="16"/>
                <w:szCs w:val="16"/>
              </w:rPr>
            </w:pPr>
            <w:r w:rsidRPr="00DA625F">
              <w:rPr>
                <w:rFonts w:cs="Arial"/>
                <w:sz w:val="16"/>
                <w:szCs w:val="16"/>
              </w:rPr>
              <w:t>2 třídy</w:t>
            </w:r>
          </w:p>
        </w:tc>
        <w:tc>
          <w:tcPr>
            <w:tcW w:w="849" w:type="dxa"/>
            <w:tcBorders>
              <w:top w:val="nil"/>
              <w:left w:val="nil"/>
              <w:bottom w:val="single" w:sz="4" w:space="0" w:color="auto"/>
              <w:right w:val="single" w:sz="4" w:space="0" w:color="auto"/>
            </w:tcBorders>
            <w:shd w:val="clear" w:color="auto" w:fill="auto"/>
            <w:noWrap/>
            <w:vAlign w:val="bottom"/>
          </w:tcPr>
          <w:p w14:paraId="458A03FB" w14:textId="77777777" w:rsidR="005532DD" w:rsidRPr="00DA625F" w:rsidRDefault="005532DD" w:rsidP="00C45652">
            <w:pPr>
              <w:jc w:val="right"/>
              <w:rPr>
                <w:rFonts w:cs="Arial"/>
                <w:sz w:val="16"/>
                <w:szCs w:val="16"/>
              </w:rPr>
            </w:pPr>
            <w:r w:rsidRPr="00DA625F">
              <w:rPr>
                <w:rFonts w:cs="Arial"/>
                <w:sz w:val="16"/>
                <w:szCs w:val="16"/>
              </w:rPr>
              <w:t>2 třídy</w:t>
            </w:r>
          </w:p>
        </w:tc>
        <w:tc>
          <w:tcPr>
            <w:tcW w:w="849" w:type="dxa"/>
            <w:tcBorders>
              <w:top w:val="nil"/>
              <w:left w:val="nil"/>
              <w:bottom w:val="single" w:sz="4" w:space="0" w:color="auto"/>
              <w:right w:val="single" w:sz="8" w:space="0" w:color="auto"/>
            </w:tcBorders>
            <w:shd w:val="clear" w:color="auto" w:fill="auto"/>
            <w:noWrap/>
            <w:vAlign w:val="bottom"/>
          </w:tcPr>
          <w:p w14:paraId="5AC78195" w14:textId="77777777" w:rsidR="005532DD" w:rsidRPr="00DA625F" w:rsidRDefault="005532DD" w:rsidP="00C45652">
            <w:pPr>
              <w:jc w:val="right"/>
              <w:rPr>
                <w:rFonts w:cs="Arial"/>
                <w:sz w:val="16"/>
                <w:szCs w:val="16"/>
              </w:rPr>
            </w:pPr>
            <w:r w:rsidRPr="00DA625F">
              <w:rPr>
                <w:rFonts w:cs="Arial"/>
                <w:sz w:val="16"/>
                <w:szCs w:val="16"/>
              </w:rPr>
              <w:t>2 třídy</w:t>
            </w:r>
          </w:p>
        </w:tc>
        <w:tc>
          <w:tcPr>
            <w:tcW w:w="1029" w:type="dxa"/>
            <w:tcBorders>
              <w:top w:val="nil"/>
              <w:left w:val="nil"/>
              <w:bottom w:val="single" w:sz="4" w:space="0" w:color="auto"/>
              <w:right w:val="single" w:sz="8" w:space="0" w:color="auto"/>
            </w:tcBorders>
          </w:tcPr>
          <w:p w14:paraId="32C32352" w14:textId="77777777" w:rsidR="005532DD" w:rsidRPr="00DA625F" w:rsidRDefault="005532DD" w:rsidP="00C45652">
            <w:pPr>
              <w:jc w:val="right"/>
              <w:rPr>
                <w:rFonts w:cs="Arial"/>
                <w:sz w:val="16"/>
                <w:szCs w:val="16"/>
              </w:rPr>
            </w:pPr>
            <w:r>
              <w:rPr>
                <w:rFonts w:cs="Arial"/>
                <w:sz w:val="16"/>
                <w:szCs w:val="16"/>
              </w:rPr>
              <w:t>2 třídy</w:t>
            </w:r>
          </w:p>
        </w:tc>
      </w:tr>
      <w:tr w:rsidR="005532DD" w:rsidRPr="00DA625F" w14:paraId="2502CCEB" w14:textId="77777777" w:rsidTr="00C45652">
        <w:trPr>
          <w:trHeight w:val="264"/>
          <w:jc w:val="center"/>
        </w:trPr>
        <w:tc>
          <w:tcPr>
            <w:tcW w:w="3678" w:type="dxa"/>
            <w:tcBorders>
              <w:top w:val="nil"/>
              <w:left w:val="single" w:sz="8" w:space="0" w:color="auto"/>
              <w:bottom w:val="nil"/>
              <w:right w:val="single" w:sz="8" w:space="0" w:color="auto"/>
            </w:tcBorders>
            <w:shd w:val="clear" w:color="auto" w:fill="auto"/>
            <w:noWrap/>
            <w:vAlign w:val="bottom"/>
          </w:tcPr>
          <w:p w14:paraId="367DB00F" w14:textId="77777777" w:rsidR="005532DD" w:rsidRPr="00DA625F" w:rsidRDefault="005532DD" w:rsidP="00C45652">
            <w:pPr>
              <w:rPr>
                <w:rFonts w:cs="Arial"/>
                <w:sz w:val="16"/>
                <w:szCs w:val="16"/>
              </w:rPr>
            </w:pPr>
            <w:r w:rsidRPr="00DA625F">
              <w:rPr>
                <w:rFonts w:cs="Arial"/>
                <w:sz w:val="16"/>
                <w:szCs w:val="16"/>
              </w:rPr>
              <w:t>okres Zlín, příspěvková organizace</w:t>
            </w:r>
          </w:p>
        </w:tc>
        <w:tc>
          <w:tcPr>
            <w:tcW w:w="1808" w:type="dxa"/>
            <w:tcBorders>
              <w:top w:val="nil"/>
              <w:left w:val="nil"/>
              <w:bottom w:val="single" w:sz="4" w:space="0" w:color="auto"/>
              <w:right w:val="nil"/>
            </w:tcBorders>
            <w:shd w:val="clear" w:color="auto" w:fill="auto"/>
            <w:noWrap/>
            <w:vAlign w:val="bottom"/>
          </w:tcPr>
          <w:p w14:paraId="0ED80459" w14:textId="77777777" w:rsidR="005532DD" w:rsidRPr="00DA625F" w:rsidRDefault="005532DD" w:rsidP="00C45652">
            <w:pPr>
              <w:rPr>
                <w:sz w:val="16"/>
                <w:szCs w:val="16"/>
              </w:rPr>
            </w:pPr>
            <w:r w:rsidRPr="00DA625F">
              <w:rPr>
                <w:sz w:val="16"/>
                <w:szCs w:val="16"/>
              </w:rPr>
              <w:t> </w:t>
            </w:r>
          </w:p>
        </w:tc>
        <w:tc>
          <w:tcPr>
            <w:tcW w:w="849" w:type="dxa"/>
            <w:tcBorders>
              <w:top w:val="nil"/>
              <w:left w:val="single" w:sz="8" w:space="0" w:color="auto"/>
              <w:bottom w:val="single" w:sz="4" w:space="0" w:color="auto"/>
              <w:right w:val="single" w:sz="4" w:space="0" w:color="auto"/>
            </w:tcBorders>
            <w:shd w:val="clear" w:color="auto" w:fill="auto"/>
            <w:noWrap/>
            <w:vAlign w:val="bottom"/>
          </w:tcPr>
          <w:p w14:paraId="102B8D19" w14:textId="77777777" w:rsidR="005532DD" w:rsidRPr="00DA625F" w:rsidRDefault="005532DD" w:rsidP="00C45652">
            <w:pPr>
              <w:jc w:val="right"/>
              <w:rPr>
                <w:rFonts w:cs="Arial"/>
                <w:sz w:val="16"/>
                <w:szCs w:val="16"/>
              </w:rPr>
            </w:pPr>
            <w:r w:rsidRPr="00DA625F">
              <w:rPr>
                <w:rFonts w:cs="Arial"/>
                <w:sz w:val="16"/>
                <w:szCs w:val="16"/>
              </w:rPr>
              <w:t>25 žáků</w:t>
            </w:r>
          </w:p>
        </w:tc>
        <w:tc>
          <w:tcPr>
            <w:tcW w:w="849" w:type="dxa"/>
            <w:tcBorders>
              <w:top w:val="nil"/>
              <w:left w:val="nil"/>
              <w:bottom w:val="single" w:sz="4" w:space="0" w:color="auto"/>
              <w:right w:val="single" w:sz="4" w:space="0" w:color="auto"/>
            </w:tcBorders>
            <w:shd w:val="clear" w:color="auto" w:fill="auto"/>
            <w:noWrap/>
            <w:vAlign w:val="bottom"/>
          </w:tcPr>
          <w:p w14:paraId="71D0A57C" w14:textId="77777777" w:rsidR="005532DD" w:rsidRPr="00DA625F" w:rsidRDefault="005532DD" w:rsidP="00C45652">
            <w:pPr>
              <w:jc w:val="right"/>
              <w:rPr>
                <w:rFonts w:cs="Arial"/>
                <w:sz w:val="16"/>
                <w:szCs w:val="16"/>
              </w:rPr>
            </w:pPr>
            <w:r w:rsidRPr="00DA625F">
              <w:rPr>
                <w:rFonts w:cs="Arial"/>
                <w:sz w:val="16"/>
                <w:szCs w:val="16"/>
              </w:rPr>
              <w:t>27 žáků</w:t>
            </w:r>
          </w:p>
        </w:tc>
        <w:tc>
          <w:tcPr>
            <w:tcW w:w="849" w:type="dxa"/>
            <w:tcBorders>
              <w:top w:val="nil"/>
              <w:left w:val="nil"/>
              <w:bottom w:val="single" w:sz="4" w:space="0" w:color="auto"/>
              <w:right w:val="single" w:sz="8" w:space="0" w:color="auto"/>
            </w:tcBorders>
            <w:shd w:val="clear" w:color="auto" w:fill="auto"/>
            <w:noWrap/>
            <w:vAlign w:val="bottom"/>
          </w:tcPr>
          <w:p w14:paraId="6C698918" w14:textId="77777777" w:rsidR="005532DD" w:rsidRPr="00DA625F" w:rsidRDefault="005532DD" w:rsidP="00C45652">
            <w:pPr>
              <w:jc w:val="right"/>
              <w:rPr>
                <w:rFonts w:cs="Arial"/>
                <w:sz w:val="16"/>
                <w:szCs w:val="16"/>
              </w:rPr>
            </w:pPr>
            <w:r w:rsidRPr="00DA625F">
              <w:rPr>
                <w:rFonts w:cs="Arial"/>
                <w:sz w:val="16"/>
                <w:szCs w:val="16"/>
              </w:rPr>
              <w:t>33 žáků</w:t>
            </w:r>
          </w:p>
        </w:tc>
        <w:tc>
          <w:tcPr>
            <w:tcW w:w="1029" w:type="dxa"/>
            <w:tcBorders>
              <w:top w:val="nil"/>
              <w:left w:val="nil"/>
              <w:bottom w:val="single" w:sz="4" w:space="0" w:color="auto"/>
              <w:right w:val="single" w:sz="8" w:space="0" w:color="auto"/>
            </w:tcBorders>
          </w:tcPr>
          <w:p w14:paraId="27BD5216" w14:textId="77777777" w:rsidR="005532DD" w:rsidRPr="00DA625F" w:rsidRDefault="005532DD" w:rsidP="00C45652">
            <w:pPr>
              <w:jc w:val="right"/>
              <w:rPr>
                <w:rFonts w:cs="Arial"/>
                <w:sz w:val="16"/>
                <w:szCs w:val="16"/>
              </w:rPr>
            </w:pPr>
            <w:r>
              <w:rPr>
                <w:rFonts w:cs="Arial"/>
                <w:sz w:val="16"/>
                <w:szCs w:val="16"/>
              </w:rPr>
              <w:t>27 žáků</w:t>
            </w:r>
          </w:p>
        </w:tc>
      </w:tr>
      <w:tr w:rsidR="005532DD" w:rsidRPr="00DA625F" w14:paraId="3D876E95" w14:textId="77777777" w:rsidTr="00C45652">
        <w:trPr>
          <w:trHeight w:val="276"/>
          <w:jc w:val="center"/>
        </w:trPr>
        <w:tc>
          <w:tcPr>
            <w:tcW w:w="3678" w:type="dxa"/>
            <w:tcBorders>
              <w:top w:val="nil"/>
              <w:left w:val="single" w:sz="8" w:space="0" w:color="auto"/>
              <w:bottom w:val="nil"/>
              <w:right w:val="single" w:sz="8" w:space="0" w:color="auto"/>
            </w:tcBorders>
            <w:shd w:val="clear" w:color="auto" w:fill="auto"/>
            <w:noWrap/>
            <w:vAlign w:val="bottom"/>
          </w:tcPr>
          <w:p w14:paraId="777C0C50" w14:textId="77777777" w:rsidR="005532DD" w:rsidRPr="00DA625F" w:rsidRDefault="005532DD" w:rsidP="00C45652">
            <w:pPr>
              <w:rPr>
                <w:rFonts w:cs="Arial"/>
                <w:sz w:val="16"/>
                <w:szCs w:val="16"/>
              </w:rPr>
            </w:pPr>
            <w:r w:rsidRPr="00DA625F">
              <w:rPr>
                <w:rFonts w:cs="Arial"/>
                <w:sz w:val="16"/>
                <w:szCs w:val="16"/>
              </w:rPr>
              <w:t xml:space="preserve">Sazovice 78, 763 01 </w:t>
            </w:r>
            <w:smartTag w:uri="urn:schemas-microsoft-com:office:smarttags" w:element="PersonName">
              <w:r w:rsidRPr="00DA625F">
                <w:rPr>
                  <w:rFonts w:cs="Arial"/>
                  <w:sz w:val="16"/>
                  <w:szCs w:val="16"/>
                </w:rPr>
                <w:t>Mysločovice</w:t>
              </w:r>
            </w:smartTag>
          </w:p>
        </w:tc>
        <w:tc>
          <w:tcPr>
            <w:tcW w:w="1808" w:type="dxa"/>
            <w:tcBorders>
              <w:top w:val="nil"/>
              <w:left w:val="nil"/>
              <w:bottom w:val="single" w:sz="4" w:space="0" w:color="auto"/>
              <w:right w:val="nil"/>
            </w:tcBorders>
            <w:shd w:val="clear" w:color="auto" w:fill="auto"/>
            <w:noWrap/>
            <w:vAlign w:val="bottom"/>
          </w:tcPr>
          <w:p w14:paraId="6CF15B10" w14:textId="77777777" w:rsidR="005532DD" w:rsidRPr="00DA625F" w:rsidRDefault="005532DD" w:rsidP="00C45652">
            <w:pPr>
              <w:rPr>
                <w:sz w:val="16"/>
                <w:szCs w:val="16"/>
              </w:rPr>
            </w:pPr>
            <w:r w:rsidRPr="00DA625F">
              <w:rPr>
                <w:sz w:val="16"/>
                <w:szCs w:val="16"/>
              </w:rPr>
              <w:t> </w:t>
            </w:r>
          </w:p>
        </w:tc>
        <w:tc>
          <w:tcPr>
            <w:tcW w:w="849" w:type="dxa"/>
            <w:tcBorders>
              <w:top w:val="nil"/>
              <w:left w:val="single" w:sz="8" w:space="0" w:color="auto"/>
              <w:bottom w:val="single" w:sz="8" w:space="0" w:color="auto"/>
              <w:right w:val="single" w:sz="4" w:space="0" w:color="auto"/>
            </w:tcBorders>
            <w:shd w:val="clear" w:color="auto" w:fill="auto"/>
            <w:noWrap/>
            <w:vAlign w:val="bottom"/>
          </w:tcPr>
          <w:p w14:paraId="023F545A" w14:textId="77777777" w:rsidR="005532DD" w:rsidRPr="00DA625F" w:rsidRDefault="005532DD" w:rsidP="00C45652">
            <w:pPr>
              <w:jc w:val="right"/>
              <w:rPr>
                <w:rFonts w:cs="Arial"/>
                <w:sz w:val="16"/>
                <w:szCs w:val="16"/>
              </w:rPr>
            </w:pPr>
            <w:r w:rsidRPr="00DA625F">
              <w:rPr>
                <w:rFonts w:cs="Arial"/>
                <w:sz w:val="16"/>
                <w:szCs w:val="16"/>
              </w:rPr>
              <w:t> </w:t>
            </w:r>
          </w:p>
        </w:tc>
        <w:tc>
          <w:tcPr>
            <w:tcW w:w="849" w:type="dxa"/>
            <w:tcBorders>
              <w:top w:val="nil"/>
              <w:left w:val="nil"/>
              <w:bottom w:val="single" w:sz="8" w:space="0" w:color="auto"/>
              <w:right w:val="single" w:sz="4" w:space="0" w:color="auto"/>
            </w:tcBorders>
            <w:shd w:val="clear" w:color="auto" w:fill="auto"/>
            <w:noWrap/>
            <w:vAlign w:val="bottom"/>
          </w:tcPr>
          <w:p w14:paraId="5293A496" w14:textId="77777777" w:rsidR="005532DD" w:rsidRPr="00DA625F" w:rsidRDefault="005532DD" w:rsidP="00C45652">
            <w:pPr>
              <w:jc w:val="right"/>
              <w:rPr>
                <w:rFonts w:cs="Arial"/>
                <w:color w:val="0000FF"/>
                <w:sz w:val="16"/>
                <w:szCs w:val="16"/>
                <w:u w:val="single"/>
              </w:rPr>
            </w:pPr>
            <w:r w:rsidRPr="00DA625F">
              <w:rPr>
                <w:rFonts w:cs="Arial"/>
                <w:color w:val="0000FF"/>
                <w:sz w:val="16"/>
                <w:szCs w:val="16"/>
                <w:u w:val="single"/>
              </w:rPr>
              <w:t> </w:t>
            </w:r>
          </w:p>
        </w:tc>
        <w:tc>
          <w:tcPr>
            <w:tcW w:w="849" w:type="dxa"/>
            <w:tcBorders>
              <w:top w:val="nil"/>
              <w:left w:val="nil"/>
              <w:bottom w:val="single" w:sz="8" w:space="0" w:color="auto"/>
              <w:right w:val="single" w:sz="8" w:space="0" w:color="auto"/>
            </w:tcBorders>
            <w:shd w:val="clear" w:color="auto" w:fill="auto"/>
            <w:noWrap/>
            <w:vAlign w:val="bottom"/>
          </w:tcPr>
          <w:p w14:paraId="051DE890" w14:textId="77777777" w:rsidR="005532DD" w:rsidRPr="00DA625F" w:rsidRDefault="005532DD" w:rsidP="00C45652">
            <w:pPr>
              <w:jc w:val="right"/>
              <w:rPr>
                <w:rFonts w:cs="Arial"/>
                <w:sz w:val="16"/>
                <w:szCs w:val="16"/>
              </w:rPr>
            </w:pPr>
            <w:r w:rsidRPr="00DA625F">
              <w:rPr>
                <w:rFonts w:cs="Arial"/>
                <w:sz w:val="16"/>
                <w:szCs w:val="16"/>
              </w:rPr>
              <w:t> </w:t>
            </w:r>
          </w:p>
        </w:tc>
        <w:tc>
          <w:tcPr>
            <w:tcW w:w="1029" w:type="dxa"/>
            <w:tcBorders>
              <w:top w:val="nil"/>
              <w:left w:val="nil"/>
              <w:bottom w:val="single" w:sz="8" w:space="0" w:color="auto"/>
              <w:right w:val="single" w:sz="8" w:space="0" w:color="auto"/>
            </w:tcBorders>
          </w:tcPr>
          <w:p w14:paraId="676F8D2A" w14:textId="77777777" w:rsidR="005532DD" w:rsidRPr="00DA625F" w:rsidRDefault="005532DD" w:rsidP="00C45652">
            <w:pPr>
              <w:jc w:val="right"/>
              <w:rPr>
                <w:rFonts w:cs="Arial"/>
                <w:sz w:val="16"/>
                <w:szCs w:val="16"/>
              </w:rPr>
            </w:pPr>
          </w:p>
        </w:tc>
      </w:tr>
      <w:tr w:rsidR="005532DD" w:rsidRPr="00DA625F" w14:paraId="3B0D378A" w14:textId="77777777" w:rsidTr="00C45652">
        <w:trPr>
          <w:trHeight w:val="276"/>
          <w:jc w:val="center"/>
        </w:trPr>
        <w:tc>
          <w:tcPr>
            <w:tcW w:w="3678" w:type="dxa"/>
            <w:tcBorders>
              <w:top w:val="single" w:sz="8" w:space="0" w:color="auto"/>
              <w:left w:val="single" w:sz="8" w:space="0" w:color="auto"/>
              <w:bottom w:val="single" w:sz="8" w:space="0" w:color="auto"/>
              <w:right w:val="single" w:sz="8" w:space="0" w:color="auto"/>
            </w:tcBorders>
            <w:shd w:val="clear" w:color="auto" w:fill="FFFF99"/>
            <w:noWrap/>
            <w:vAlign w:val="bottom"/>
          </w:tcPr>
          <w:p w14:paraId="0FAA1A4E" w14:textId="77777777" w:rsidR="005532DD" w:rsidRPr="00DA625F" w:rsidRDefault="005532DD" w:rsidP="00C45652">
            <w:pPr>
              <w:rPr>
                <w:rFonts w:cs="Arial"/>
                <w:sz w:val="16"/>
                <w:szCs w:val="16"/>
              </w:rPr>
            </w:pPr>
            <w:r>
              <w:rPr>
                <w:rFonts w:cs="Arial"/>
                <w:sz w:val="16"/>
                <w:szCs w:val="16"/>
              </w:rPr>
              <w:t>Základní škola a Ma</w:t>
            </w:r>
            <w:r w:rsidRPr="00DA625F">
              <w:rPr>
                <w:rFonts w:cs="Arial"/>
                <w:sz w:val="16"/>
                <w:szCs w:val="16"/>
              </w:rPr>
              <w:t>teřská škola Tečovice,</w:t>
            </w:r>
          </w:p>
        </w:tc>
        <w:tc>
          <w:tcPr>
            <w:tcW w:w="1808" w:type="dxa"/>
            <w:tcBorders>
              <w:top w:val="single" w:sz="8" w:space="0" w:color="auto"/>
              <w:left w:val="nil"/>
              <w:bottom w:val="single" w:sz="4" w:space="0" w:color="auto"/>
              <w:right w:val="nil"/>
            </w:tcBorders>
            <w:shd w:val="clear" w:color="auto" w:fill="CCFFCC"/>
            <w:noWrap/>
            <w:vAlign w:val="bottom"/>
          </w:tcPr>
          <w:p w14:paraId="0BBFE374" w14:textId="77777777" w:rsidR="005532DD" w:rsidRPr="00DA625F" w:rsidRDefault="005532DD" w:rsidP="00C45652">
            <w:pPr>
              <w:rPr>
                <w:b/>
                <w:bCs/>
                <w:sz w:val="16"/>
                <w:szCs w:val="16"/>
              </w:rPr>
            </w:pPr>
            <w:r w:rsidRPr="00DA625F">
              <w:rPr>
                <w:b/>
                <w:bCs/>
                <w:sz w:val="16"/>
                <w:szCs w:val="16"/>
              </w:rPr>
              <w:t xml:space="preserve">Mgr. </w:t>
            </w:r>
            <w:r>
              <w:rPr>
                <w:b/>
                <w:bCs/>
                <w:sz w:val="16"/>
                <w:szCs w:val="16"/>
              </w:rPr>
              <w:t>Zapletalová Marie</w:t>
            </w:r>
          </w:p>
        </w:tc>
        <w:tc>
          <w:tcPr>
            <w:tcW w:w="849" w:type="dxa"/>
            <w:tcBorders>
              <w:top w:val="nil"/>
              <w:left w:val="single" w:sz="8" w:space="0" w:color="auto"/>
              <w:bottom w:val="single" w:sz="4" w:space="0" w:color="auto"/>
              <w:right w:val="single" w:sz="4" w:space="0" w:color="auto"/>
            </w:tcBorders>
            <w:shd w:val="clear" w:color="auto" w:fill="auto"/>
            <w:noWrap/>
            <w:vAlign w:val="bottom"/>
          </w:tcPr>
          <w:p w14:paraId="5B8586B2" w14:textId="77777777" w:rsidR="005532DD" w:rsidRPr="00DA625F" w:rsidRDefault="005532DD" w:rsidP="00C45652">
            <w:pPr>
              <w:jc w:val="right"/>
              <w:rPr>
                <w:rFonts w:cs="Arial"/>
                <w:sz w:val="16"/>
                <w:szCs w:val="16"/>
              </w:rPr>
            </w:pPr>
            <w:r w:rsidRPr="00DA625F">
              <w:rPr>
                <w:rFonts w:cs="Arial"/>
                <w:sz w:val="16"/>
                <w:szCs w:val="16"/>
              </w:rPr>
              <w:t>5 tříd</w:t>
            </w:r>
          </w:p>
        </w:tc>
        <w:tc>
          <w:tcPr>
            <w:tcW w:w="849" w:type="dxa"/>
            <w:tcBorders>
              <w:top w:val="nil"/>
              <w:left w:val="nil"/>
              <w:bottom w:val="single" w:sz="4" w:space="0" w:color="auto"/>
              <w:right w:val="single" w:sz="4" w:space="0" w:color="auto"/>
            </w:tcBorders>
            <w:shd w:val="clear" w:color="auto" w:fill="auto"/>
            <w:noWrap/>
            <w:vAlign w:val="bottom"/>
          </w:tcPr>
          <w:p w14:paraId="2C8D454A" w14:textId="77777777" w:rsidR="005532DD" w:rsidRPr="00DA625F" w:rsidRDefault="005532DD" w:rsidP="00C45652">
            <w:pPr>
              <w:jc w:val="right"/>
              <w:rPr>
                <w:rFonts w:cs="Arial"/>
                <w:sz w:val="16"/>
                <w:szCs w:val="16"/>
              </w:rPr>
            </w:pPr>
            <w:r w:rsidRPr="00DA625F">
              <w:rPr>
                <w:rFonts w:cs="Arial"/>
                <w:sz w:val="16"/>
                <w:szCs w:val="16"/>
              </w:rPr>
              <w:t>5 tříd</w:t>
            </w:r>
          </w:p>
        </w:tc>
        <w:tc>
          <w:tcPr>
            <w:tcW w:w="849" w:type="dxa"/>
            <w:tcBorders>
              <w:top w:val="nil"/>
              <w:left w:val="nil"/>
              <w:bottom w:val="single" w:sz="4" w:space="0" w:color="auto"/>
              <w:right w:val="single" w:sz="8" w:space="0" w:color="auto"/>
            </w:tcBorders>
            <w:shd w:val="clear" w:color="auto" w:fill="auto"/>
            <w:noWrap/>
            <w:vAlign w:val="bottom"/>
          </w:tcPr>
          <w:p w14:paraId="42A7ED91" w14:textId="77777777" w:rsidR="005532DD" w:rsidRPr="00DA625F" w:rsidRDefault="005532DD" w:rsidP="00C45652">
            <w:pPr>
              <w:jc w:val="right"/>
              <w:rPr>
                <w:rFonts w:cs="Arial"/>
                <w:sz w:val="16"/>
                <w:szCs w:val="16"/>
              </w:rPr>
            </w:pPr>
            <w:r w:rsidRPr="00DA625F">
              <w:rPr>
                <w:rFonts w:cs="Arial"/>
                <w:sz w:val="16"/>
                <w:szCs w:val="16"/>
              </w:rPr>
              <w:t>5 tříd</w:t>
            </w:r>
          </w:p>
        </w:tc>
        <w:tc>
          <w:tcPr>
            <w:tcW w:w="1029" w:type="dxa"/>
            <w:tcBorders>
              <w:top w:val="nil"/>
              <w:left w:val="nil"/>
              <w:bottom w:val="single" w:sz="4" w:space="0" w:color="auto"/>
              <w:right w:val="single" w:sz="8" w:space="0" w:color="auto"/>
            </w:tcBorders>
          </w:tcPr>
          <w:p w14:paraId="3F51AAAB" w14:textId="77777777" w:rsidR="005532DD" w:rsidRPr="00DA625F" w:rsidRDefault="005532DD" w:rsidP="00C45652">
            <w:pPr>
              <w:jc w:val="right"/>
              <w:rPr>
                <w:rFonts w:cs="Arial"/>
                <w:sz w:val="16"/>
                <w:szCs w:val="16"/>
              </w:rPr>
            </w:pPr>
            <w:r>
              <w:rPr>
                <w:rFonts w:cs="Arial"/>
                <w:sz w:val="16"/>
                <w:szCs w:val="16"/>
              </w:rPr>
              <w:t>5 tříd</w:t>
            </w:r>
          </w:p>
        </w:tc>
      </w:tr>
      <w:tr w:rsidR="005532DD" w:rsidRPr="00DA625F" w14:paraId="5BEA281F" w14:textId="77777777" w:rsidTr="00C45652">
        <w:trPr>
          <w:trHeight w:val="264"/>
          <w:jc w:val="center"/>
        </w:trPr>
        <w:tc>
          <w:tcPr>
            <w:tcW w:w="3678" w:type="dxa"/>
            <w:tcBorders>
              <w:top w:val="nil"/>
              <w:left w:val="single" w:sz="8" w:space="0" w:color="auto"/>
              <w:bottom w:val="nil"/>
              <w:right w:val="single" w:sz="8" w:space="0" w:color="auto"/>
            </w:tcBorders>
            <w:shd w:val="clear" w:color="auto" w:fill="auto"/>
            <w:noWrap/>
            <w:vAlign w:val="bottom"/>
          </w:tcPr>
          <w:p w14:paraId="051885AC" w14:textId="77777777" w:rsidR="005532DD" w:rsidRPr="00DA625F" w:rsidRDefault="005532DD" w:rsidP="00C45652">
            <w:pPr>
              <w:rPr>
                <w:rFonts w:cs="Arial"/>
                <w:sz w:val="16"/>
                <w:szCs w:val="16"/>
              </w:rPr>
            </w:pPr>
            <w:r w:rsidRPr="00DA625F">
              <w:rPr>
                <w:rFonts w:cs="Arial"/>
                <w:sz w:val="16"/>
                <w:szCs w:val="16"/>
              </w:rPr>
              <w:t>příspěvková organizace</w:t>
            </w:r>
          </w:p>
        </w:tc>
        <w:tc>
          <w:tcPr>
            <w:tcW w:w="1808" w:type="dxa"/>
            <w:tcBorders>
              <w:top w:val="nil"/>
              <w:left w:val="nil"/>
              <w:bottom w:val="single" w:sz="4" w:space="0" w:color="auto"/>
              <w:right w:val="nil"/>
            </w:tcBorders>
            <w:shd w:val="clear" w:color="auto" w:fill="auto"/>
            <w:noWrap/>
            <w:vAlign w:val="bottom"/>
          </w:tcPr>
          <w:p w14:paraId="18CCD77A" w14:textId="77777777" w:rsidR="005532DD" w:rsidRPr="00DA625F" w:rsidRDefault="005532DD" w:rsidP="00C45652">
            <w:pPr>
              <w:rPr>
                <w:sz w:val="16"/>
                <w:szCs w:val="16"/>
              </w:rPr>
            </w:pPr>
            <w:r w:rsidRPr="00DA625F">
              <w:rPr>
                <w:sz w:val="16"/>
                <w:szCs w:val="16"/>
              </w:rPr>
              <w:t> </w:t>
            </w:r>
          </w:p>
        </w:tc>
        <w:tc>
          <w:tcPr>
            <w:tcW w:w="849" w:type="dxa"/>
            <w:tcBorders>
              <w:top w:val="nil"/>
              <w:left w:val="single" w:sz="8" w:space="0" w:color="auto"/>
              <w:bottom w:val="single" w:sz="4" w:space="0" w:color="auto"/>
              <w:right w:val="single" w:sz="4" w:space="0" w:color="auto"/>
            </w:tcBorders>
            <w:shd w:val="clear" w:color="auto" w:fill="auto"/>
            <w:noWrap/>
            <w:vAlign w:val="bottom"/>
          </w:tcPr>
          <w:p w14:paraId="05731B72" w14:textId="77777777" w:rsidR="005532DD" w:rsidRPr="00DA625F" w:rsidRDefault="005532DD" w:rsidP="00C45652">
            <w:pPr>
              <w:jc w:val="right"/>
              <w:rPr>
                <w:rFonts w:cs="Arial"/>
                <w:sz w:val="16"/>
                <w:szCs w:val="16"/>
              </w:rPr>
            </w:pPr>
            <w:r w:rsidRPr="00DA625F">
              <w:rPr>
                <w:rFonts w:cs="Arial"/>
                <w:sz w:val="16"/>
                <w:szCs w:val="16"/>
              </w:rPr>
              <w:t>71 žáků</w:t>
            </w:r>
          </w:p>
        </w:tc>
        <w:tc>
          <w:tcPr>
            <w:tcW w:w="849" w:type="dxa"/>
            <w:tcBorders>
              <w:top w:val="nil"/>
              <w:left w:val="nil"/>
              <w:bottom w:val="single" w:sz="4" w:space="0" w:color="auto"/>
              <w:right w:val="single" w:sz="4" w:space="0" w:color="auto"/>
            </w:tcBorders>
            <w:shd w:val="clear" w:color="auto" w:fill="auto"/>
            <w:noWrap/>
            <w:vAlign w:val="bottom"/>
          </w:tcPr>
          <w:p w14:paraId="2BF099C4" w14:textId="77777777" w:rsidR="005532DD" w:rsidRPr="00DA625F" w:rsidRDefault="005532DD" w:rsidP="00C45652">
            <w:pPr>
              <w:jc w:val="right"/>
              <w:rPr>
                <w:rFonts w:cs="Arial"/>
                <w:sz w:val="16"/>
                <w:szCs w:val="16"/>
              </w:rPr>
            </w:pPr>
            <w:r w:rsidRPr="00DA625F">
              <w:rPr>
                <w:rFonts w:cs="Arial"/>
                <w:sz w:val="16"/>
                <w:szCs w:val="16"/>
              </w:rPr>
              <w:t>72 žáků</w:t>
            </w:r>
          </w:p>
        </w:tc>
        <w:tc>
          <w:tcPr>
            <w:tcW w:w="849" w:type="dxa"/>
            <w:tcBorders>
              <w:top w:val="nil"/>
              <w:left w:val="nil"/>
              <w:bottom w:val="single" w:sz="4" w:space="0" w:color="auto"/>
              <w:right w:val="single" w:sz="8" w:space="0" w:color="auto"/>
            </w:tcBorders>
            <w:shd w:val="clear" w:color="auto" w:fill="auto"/>
            <w:noWrap/>
            <w:vAlign w:val="bottom"/>
          </w:tcPr>
          <w:p w14:paraId="4847B444" w14:textId="77777777" w:rsidR="005532DD" w:rsidRPr="00DA625F" w:rsidRDefault="005532DD" w:rsidP="00C45652">
            <w:pPr>
              <w:jc w:val="right"/>
              <w:rPr>
                <w:rFonts w:cs="Arial"/>
                <w:sz w:val="16"/>
                <w:szCs w:val="16"/>
              </w:rPr>
            </w:pPr>
            <w:r w:rsidRPr="00DA625F">
              <w:rPr>
                <w:rFonts w:cs="Arial"/>
                <w:sz w:val="16"/>
                <w:szCs w:val="16"/>
              </w:rPr>
              <w:t>73 žáků</w:t>
            </w:r>
          </w:p>
        </w:tc>
        <w:tc>
          <w:tcPr>
            <w:tcW w:w="1029" w:type="dxa"/>
            <w:tcBorders>
              <w:top w:val="nil"/>
              <w:left w:val="nil"/>
              <w:bottom w:val="single" w:sz="4" w:space="0" w:color="auto"/>
              <w:right w:val="single" w:sz="8" w:space="0" w:color="auto"/>
            </w:tcBorders>
          </w:tcPr>
          <w:p w14:paraId="01DB7A29" w14:textId="77777777" w:rsidR="005532DD" w:rsidRPr="00DA625F" w:rsidRDefault="005532DD" w:rsidP="00C45652">
            <w:pPr>
              <w:jc w:val="right"/>
              <w:rPr>
                <w:rFonts w:cs="Arial"/>
                <w:sz w:val="16"/>
                <w:szCs w:val="16"/>
              </w:rPr>
            </w:pPr>
            <w:r>
              <w:rPr>
                <w:rFonts w:cs="Arial"/>
                <w:sz w:val="16"/>
                <w:szCs w:val="16"/>
              </w:rPr>
              <w:t>69 žáků</w:t>
            </w:r>
          </w:p>
        </w:tc>
      </w:tr>
      <w:tr w:rsidR="005532DD" w:rsidRPr="00DA625F" w14:paraId="17D140FD" w14:textId="77777777" w:rsidTr="00C45652">
        <w:trPr>
          <w:trHeight w:val="276"/>
          <w:jc w:val="center"/>
        </w:trPr>
        <w:tc>
          <w:tcPr>
            <w:tcW w:w="3678" w:type="dxa"/>
            <w:tcBorders>
              <w:top w:val="nil"/>
              <w:left w:val="single" w:sz="8" w:space="0" w:color="auto"/>
              <w:bottom w:val="nil"/>
              <w:right w:val="single" w:sz="8" w:space="0" w:color="auto"/>
            </w:tcBorders>
            <w:shd w:val="clear" w:color="auto" w:fill="auto"/>
            <w:noWrap/>
            <w:vAlign w:val="bottom"/>
          </w:tcPr>
          <w:p w14:paraId="41121411" w14:textId="77777777" w:rsidR="005532DD" w:rsidRPr="00DA625F" w:rsidRDefault="005532DD" w:rsidP="00C45652">
            <w:pPr>
              <w:rPr>
                <w:rFonts w:cs="Arial"/>
                <w:sz w:val="16"/>
                <w:szCs w:val="16"/>
              </w:rPr>
            </w:pPr>
            <w:r w:rsidRPr="00DA625F">
              <w:rPr>
                <w:rFonts w:cs="Arial"/>
                <w:sz w:val="16"/>
                <w:szCs w:val="16"/>
              </w:rPr>
              <w:t>Tečovice 112, 763 02 Zlín 4</w:t>
            </w:r>
          </w:p>
        </w:tc>
        <w:tc>
          <w:tcPr>
            <w:tcW w:w="1808" w:type="dxa"/>
            <w:tcBorders>
              <w:top w:val="nil"/>
              <w:left w:val="nil"/>
              <w:bottom w:val="single" w:sz="4" w:space="0" w:color="auto"/>
              <w:right w:val="nil"/>
            </w:tcBorders>
            <w:shd w:val="clear" w:color="auto" w:fill="auto"/>
            <w:noWrap/>
            <w:vAlign w:val="bottom"/>
          </w:tcPr>
          <w:p w14:paraId="6D98A2BF" w14:textId="77777777" w:rsidR="005532DD" w:rsidRPr="00DA625F" w:rsidRDefault="005532DD" w:rsidP="00C45652">
            <w:pPr>
              <w:rPr>
                <w:sz w:val="16"/>
                <w:szCs w:val="16"/>
              </w:rPr>
            </w:pPr>
            <w:r w:rsidRPr="00DA625F">
              <w:rPr>
                <w:sz w:val="16"/>
                <w:szCs w:val="16"/>
              </w:rPr>
              <w:t> </w:t>
            </w:r>
          </w:p>
        </w:tc>
        <w:tc>
          <w:tcPr>
            <w:tcW w:w="849" w:type="dxa"/>
            <w:tcBorders>
              <w:top w:val="nil"/>
              <w:left w:val="single" w:sz="8" w:space="0" w:color="auto"/>
              <w:bottom w:val="single" w:sz="8" w:space="0" w:color="auto"/>
              <w:right w:val="single" w:sz="4" w:space="0" w:color="auto"/>
            </w:tcBorders>
            <w:shd w:val="clear" w:color="auto" w:fill="auto"/>
            <w:noWrap/>
            <w:vAlign w:val="bottom"/>
          </w:tcPr>
          <w:p w14:paraId="13A859AC" w14:textId="77777777" w:rsidR="005532DD" w:rsidRPr="00DA625F" w:rsidRDefault="005532DD" w:rsidP="00C45652">
            <w:pPr>
              <w:jc w:val="right"/>
              <w:rPr>
                <w:rFonts w:cs="Arial"/>
                <w:sz w:val="16"/>
                <w:szCs w:val="16"/>
              </w:rPr>
            </w:pPr>
            <w:r w:rsidRPr="00DA625F">
              <w:rPr>
                <w:rFonts w:cs="Arial"/>
                <w:sz w:val="16"/>
                <w:szCs w:val="16"/>
              </w:rPr>
              <w:t> </w:t>
            </w:r>
          </w:p>
        </w:tc>
        <w:tc>
          <w:tcPr>
            <w:tcW w:w="849" w:type="dxa"/>
            <w:tcBorders>
              <w:top w:val="nil"/>
              <w:left w:val="nil"/>
              <w:bottom w:val="single" w:sz="8" w:space="0" w:color="auto"/>
              <w:right w:val="single" w:sz="4" w:space="0" w:color="auto"/>
            </w:tcBorders>
            <w:shd w:val="clear" w:color="auto" w:fill="auto"/>
            <w:noWrap/>
            <w:vAlign w:val="bottom"/>
          </w:tcPr>
          <w:p w14:paraId="3C84DEB2" w14:textId="77777777" w:rsidR="005532DD" w:rsidRPr="00DA625F" w:rsidRDefault="005532DD" w:rsidP="00C45652">
            <w:pPr>
              <w:jc w:val="right"/>
              <w:rPr>
                <w:rFonts w:cs="Arial"/>
                <w:color w:val="0000FF"/>
                <w:sz w:val="16"/>
                <w:szCs w:val="16"/>
                <w:u w:val="single"/>
              </w:rPr>
            </w:pPr>
            <w:r w:rsidRPr="00DA625F">
              <w:rPr>
                <w:rFonts w:cs="Arial"/>
                <w:color w:val="0000FF"/>
                <w:sz w:val="16"/>
                <w:szCs w:val="16"/>
                <w:u w:val="single"/>
              </w:rPr>
              <w:t> </w:t>
            </w:r>
          </w:p>
        </w:tc>
        <w:tc>
          <w:tcPr>
            <w:tcW w:w="849" w:type="dxa"/>
            <w:tcBorders>
              <w:top w:val="nil"/>
              <w:left w:val="nil"/>
              <w:bottom w:val="single" w:sz="8" w:space="0" w:color="auto"/>
              <w:right w:val="single" w:sz="8" w:space="0" w:color="auto"/>
            </w:tcBorders>
            <w:shd w:val="clear" w:color="auto" w:fill="auto"/>
            <w:noWrap/>
            <w:vAlign w:val="bottom"/>
          </w:tcPr>
          <w:p w14:paraId="506029E1" w14:textId="77777777" w:rsidR="005532DD" w:rsidRPr="00DA625F" w:rsidRDefault="005532DD" w:rsidP="00C45652">
            <w:pPr>
              <w:jc w:val="right"/>
              <w:rPr>
                <w:rFonts w:cs="Arial"/>
                <w:sz w:val="16"/>
                <w:szCs w:val="16"/>
              </w:rPr>
            </w:pPr>
            <w:r w:rsidRPr="00DA625F">
              <w:rPr>
                <w:rFonts w:cs="Arial"/>
                <w:sz w:val="16"/>
                <w:szCs w:val="16"/>
              </w:rPr>
              <w:t> </w:t>
            </w:r>
          </w:p>
        </w:tc>
        <w:tc>
          <w:tcPr>
            <w:tcW w:w="1029" w:type="dxa"/>
            <w:tcBorders>
              <w:top w:val="nil"/>
              <w:left w:val="nil"/>
              <w:bottom w:val="single" w:sz="8" w:space="0" w:color="auto"/>
              <w:right w:val="single" w:sz="8" w:space="0" w:color="auto"/>
            </w:tcBorders>
          </w:tcPr>
          <w:p w14:paraId="14338711" w14:textId="77777777" w:rsidR="005532DD" w:rsidRPr="00DA625F" w:rsidRDefault="005532DD" w:rsidP="00C45652">
            <w:pPr>
              <w:jc w:val="right"/>
              <w:rPr>
                <w:rFonts w:cs="Arial"/>
                <w:sz w:val="16"/>
                <w:szCs w:val="16"/>
              </w:rPr>
            </w:pPr>
          </w:p>
        </w:tc>
      </w:tr>
      <w:tr w:rsidR="005532DD" w:rsidRPr="00DA625F" w14:paraId="2A7D7B87" w14:textId="77777777" w:rsidTr="00C45652">
        <w:trPr>
          <w:trHeight w:val="276"/>
          <w:jc w:val="center"/>
        </w:trPr>
        <w:tc>
          <w:tcPr>
            <w:tcW w:w="3678" w:type="dxa"/>
            <w:tcBorders>
              <w:top w:val="single" w:sz="8" w:space="0" w:color="auto"/>
              <w:left w:val="single" w:sz="8" w:space="0" w:color="auto"/>
              <w:bottom w:val="single" w:sz="8" w:space="0" w:color="auto"/>
              <w:right w:val="single" w:sz="8" w:space="0" w:color="auto"/>
            </w:tcBorders>
            <w:shd w:val="clear" w:color="auto" w:fill="FFFF99"/>
            <w:noWrap/>
            <w:vAlign w:val="bottom"/>
          </w:tcPr>
          <w:p w14:paraId="51B6EB06" w14:textId="77777777" w:rsidR="005532DD" w:rsidRPr="00DA625F" w:rsidRDefault="005532DD" w:rsidP="00C45652">
            <w:pPr>
              <w:rPr>
                <w:rFonts w:cs="Arial"/>
                <w:sz w:val="16"/>
                <w:szCs w:val="16"/>
              </w:rPr>
            </w:pPr>
            <w:r w:rsidRPr="00DA625F">
              <w:rPr>
                <w:rFonts w:cs="Arial"/>
                <w:sz w:val="16"/>
                <w:szCs w:val="16"/>
              </w:rPr>
              <w:t>Základní škola Velký Ořechov, okres Zlín,</w:t>
            </w:r>
          </w:p>
        </w:tc>
        <w:tc>
          <w:tcPr>
            <w:tcW w:w="1808" w:type="dxa"/>
            <w:tcBorders>
              <w:top w:val="single" w:sz="8" w:space="0" w:color="auto"/>
              <w:left w:val="nil"/>
              <w:bottom w:val="single" w:sz="4" w:space="0" w:color="auto"/>
              <w:right w:val="nil"/>
            </w:tcBorders>
            <w:shd w:val="clear" w:color="auto" w:fill="CCFFCC"/>
            <w:noWrap/>
            <w:vAlign w:val="bottom"/>
          </w:tcPr>
          <w:p w14:paraId="71631919" w14:textId="77777777" w:rsidR="005532DD" w:rsidRPr="00DA625F" w:rsidRDefault="005532DD" w:rsidP="00C45652">
            <w:pPr>
              <w:rPr>
                <w:b/>
                <w:bCs/>
                <w:sz w:val="16"/>
                <w:szCs w:val="16"/>
              </w:rPr>
            </w:pPr>
            <w:r w:rsidRPr="00DA625F">
              <w:rPr>
                <w:b/>
                <w:bCs/>
                <w:sz w:val="16"/>
                <w:szCs w:val="16"/>
              </w:rPr>
              <w:t xml:space="preserve">Mgr. </w:t>
            </w:r>
            <w:r>
              <w:rPr>
                <w:b/>
                <w:bCs/>
                <w:sz w:val="16"/>
                <w:szCs w:val="16"/>
              </w:rPr>
              <w:t>Lišková Jitka</w:t>
            </w:r>
          </w:p>
        </w:tc>
        <w:tc>
          <w:tcPr>
            <w:tcW w:w="849" w:type="dxa"/>
            <w:tcBorders>
              <w:top w:val="nil"/>
              <w:left w:val="single" w:sz="8" w:space="0" w:color="auto"/>
              <w:bottom w:val="single" w:sz="4" w:space="0" w:color="auto"/>
              <w:right w:val="single" w:sz="4" w:space="0" w:color="auto"/>
            </w:tcBorders>
            <w:shd w:val="clear" w:color="auto" w:fill="auto"/>
            <w:noWrap/>
            <w:vAlign w:val="bottom"/>
          </w:tcPr>
          <w:p w14:paraId="01C6BEB6" w14:textId="77777777" w:rsidR="005532DD" w:rsidRPr="00DA625F" w:rsidRDefault="005532DD" w:rsidP="00C45652">
            <w:pPr>
              <w:jc w:val="right"/>
              <w:rPr>
                <w:rFonts w:cs="Arial"/>
                <w:sz w:val="16"/>
                <w:szCs w:val="16"/>
              </w:rPr>
            </w:pPr>
            <w:r w:rsidRPr="00DA625F">
              <w:rPr>
                <w:rFonts w:cs="Arial"/>
                <w:sz w:val="16"/>
                <w:szCs w:val="16"/>
              </w:rPr>
              <w:t>8 tříd</w:t>
            </w:r>
          </w:p>
        </w:tc>
        <w:tc>
          <w:tcPr>
            <w:tcW w:w="849" w:type="dxa"/>
            <w:tcBorders>
              <w:top w:val="nil"/>
              <w:left w:val="nil"/>
              <w:bottom w:val="single" w:sz="4" w:space="0" w:color="auto"/>
              <w:right w:val="single" w:sz="4" w:space="0" w:color="auto"/>
            </w:tcBorders>
            <w:shd w:val="clear" w:color="auto" w:fill="auto"/>
            <w:noWrap/>
            <w:vAlign w:val="bottom"/>
          </w:tcPr>
          <w:p w14:paraId="408EEB83" w14:textId="77777777" w:rsidR="005532DD" w:rsidRPr="00DA625F" w:rsidRDefault="005532DD" w:rsidP="00C45652">
            <w:pPr>
              <w:jc w:val="right"/>
              <w:rPr>
                <w:rFonts w:cs="Arial"/>
                <w:sz w:val="16"/>
                <w:szCs w:val="16"/>
              </w:rPr>
            </w:pPr>
            <w:r w:rsidRPr="00DA625F">
              <w:rPr>
                <w:rFonts w:cs="Arial"/>
                <w:sz w:val="16"/>
                <w:szCs w:val="16"/>
              </w:rPr>
              <w:t>9 tříd</w:t>
            </w:r>
          </w:p>
        </w:tc>
        <w:tc>
          <w:tcPr>
            <w:tcW w:w="849" w:type="dxa"/>
            <w:tcBorders>
              <w:top w:val="nil"/>
              <w:left w:val="nil"/>
              <w:bottom w:val="single" w:sz="4" w:space="0" w:color="auto"/>
              <w:right w:val="single" w:sz="8" w:space="0" w:color="auto"/>
            </w:tcBorders>
            <w:shd w:val="clear" w:color="auto" w:fill="auto"/>
            <w:noWrap/>
            <w:vAlign w:val="bottom"/>
          </w:tcPr>
          <w:p w14:paraId="45EDDE8D" w14:textId="77777777" w:rsidR="005532DD" w:rsidRPr="00DA625F" w:rsidRDefault="005532DD" w:rsidP="00C45652">
            <w:pPr>
              <w:jc w:val="right"/>
              <w:rPr>
                <w:rFonts w:cs="Arial"/>
                <w:sz w:val="16"/>
                <w:szCs w:val="16"/>
              </w:rPr>
            </w:pPr>
            <w:r w:rsidRPr="00DA625F">
              <w:rPr>
                <w:rFonts w:cs="Arial"/>
                <w:sz w:val="16"/>
                <w:szCs w:val="16"/>
              </w:rPr>
              <w:t>8 tříd</w:t>
            </w:r>
          </w:p>
        </w:tc>
        <w:tc>
          <w:tcPr>
            <w:tcW w:w="1029" w:type="dxa"/>
            <w:tcBorders>
              <w:top w:val="nil"/>
              <w:left w:val="nil"/>
              <w:bottom w:val="single" w:sz="4" w:space="0" w:color="auto"/>
              <w:right w:val="single" w:sz="8" w:space="0" w:color="auto"/>
            </w:tcBorders>
          </w:tcPr>
          <w:p w14:paraId="517FAF86" w14:textId="77777777" w:rsidR="005532DD" w:rsidRPr="00DA625F" w:rsidRDefault="005532DD" w:rsidP="00C45652">
            <w:pPr>
              <w:jc w:val="right"/>
              <w:rPr>
                <w:rFonts w:cs="Arial"/>
                <w:sz w:val="16"/>
                <w:szCs w:val="16"/>
              </w:rPr>
            </w:pPr>
            <w:r>
              <w:rPr>
                <w:rFonts w:cs="Arial"/>
                <w:sz w:val="16"/>
                <w:szCs w:val="16"/>
              </w:rPr>
              <w:t>9 tříd</w:t>
            </w:r>
          </w:p>
        </w:tc>
      </w:tr>
      <w:tr w:rsidR="005532DD" w:rsidRPr="00DA625F" w14:paraId="2BCDCE78" w14:textId="77777777" w:rsidTr="00C45652">
        <w:trPr>
          <w:trHeight w:val="264"/>
          <w:jc w:val="center"/>
        </w:trPr>
        <w:tc>
          <w:tcPr>
            <w:tcW w:w="3678" w:type="dxa"/>
            <w:tcBorders>
              <w:top w:val="nil"/>
              <w:left w:val="single" w:sz="8" w:space="0" w:color="auto"/>
              <w:bottom w:val="nil"/>
              <w:right w:val="single" w:sz="8" w:space="0" w:color="auto"/>
            </w:tcBorders>
            <w:shd w:val="clear" w:color="auto" w:fill="auto"/>
            <w:noWrap/>
            <w:vAlign w:val="bottom"/>
          </w:tcPr>
          <w:p w14:paraId="2AF8A756" w14:textId="77777777" w:rsidR="005532DD" w:rsidRPr="00DA625F" w:rsidRDefault="005532DD" w:rsidP="00C45652">
            <w:pPr>
              <w:rPr>
                <w:rFonts w:cs="Arial"/>
                <w:sz w:val="16"/>
                <w:szCs w:val="16"/>
              </w:rPr>
            </w:pPr>
            <w:r w:rsidRPr="00DA625F">
              <w:rPr>
                <w:rFonts w:cs="Arial"/>
                <w:sz w:val="16"/>
                <w:szCs w:val="16"/>
              </w:rPr>
              <w:t>příspěvková organizace</w:t>
            </w:r>
          </w:p>
        </w:tc>
        <w:tc>
          <w:tcPr>
            <w:tcW w:w="1808" w:type="dxa"/>
            <w:tcBorders>
              <w:top w:val="nil"/>
              <w:left w:val="nil"/>
              <w:bottom w:val="single" w:sz="4" w:space="0" w:color="auto"/>
              <w:right w:val="nil"/>
            </w:tcBorders>
            <w:shd w:val="clear" w:color="auto" w:fill="auto"/>
            <w:noWrap/>
            <w:vAlign w:val="bottom"/>
          </w:tcPr>
          <w:p w14:paraId="2038580C" w14:textId="77777777" w:rsidR="005532DD" w:rsidRPr="00DA625F" w:rsidRDefault="005532DD" w:rsidP="00C45652">
            <w:pPr>
              <w:rPr>
                <w:sz w:val="16"/>
                <w:szCs w:val="16"/>
              </w:rPr>
            </w:pPr>
            <w:r w:rsidRPr="00DA625F">
              <w:rPr>
                <w:sz w:val="16"/>
                <w:szCs w:val="16"/>
              </w:rPr>
              <w:t> </w:t>
            </w:r>
          </w:p>
        </w:tc>
        <w:tc>
          <w:tcPr>
            <w:tcW w:w="849" w:type="dxa"/>
            <w:tcBorders>
              <w:top w:val="nil"/>
              <w:left w:val="single" w:sz="8" w:space="0" w:color="auto"/>
              <w:bottom w:val="single" w:sz="4" w:space="0" w:color="auto"/>
              <w:right w:val="single" w:sz="4" w:space="0" w:color="auto"/>
            </w:tcBorders>
            <w:shd w:val="clear" w:color="auto" w:fill="auto"/>
            <w:noWrap/>
            <w:vAlign w:val="bottom"/>
          </w:tcPr>
          <w:p w14:paraId="2C969AFA" w14:textId="77777777" w:rsidR="005532DD" w:rsidRPr="00DA625F" w:rsidRDefault="005532DD" w:rsidP="00C45652">
            <w:pPr>
              <w:jc w:val="right"/>
              <w:rPr>
                <w:rFonts w:cs="Arial"/>
                <w:sz w:val="16"/>
                <w:szCs w:val="16"/>
              </w:rPr>
            </w:pPr>
            <w:r w:rsidRPr="00DA625F">
              <w:rPr>
                <w:rFonts w:cs="Arial"/>
                <w:sz w:val="16"/>
                <w:szCs w:val="16"/>
              </w:rPr>
              <w:t>142 žáků</w:t>
            </w:r>
          </w:p>
        </w:tc>
        <w:tc>
          <w:tcPr>
            <w:tcW w:w="849" w:type="dxa"/>
            <w:tcBorders>
              <w:top w:val="nil"/>
              <w:left w:val="nil"/>
              <w:bottom w:val="single" w:sz="4" w:space="0" w:color="auto"/>
              <w:right w:val="single" w:sz="4" w:space="0" w:color="auto"/>
            </w:tcBorders>
            <w:shd w:val="clear" w:color="auto" w:fill="auto"/>
            <w:noWrap/>
            <w:vAlign w:val="bottom"/>
          </w:tcPr>
          <w:p w14:paraId="28C441C3" w14:textId="77777777" w:rsidR="005532DD" w:rsidRPr="00DA625F" w:rsidRDefault="005532DD" w:rsidP="00C45652">
            <w:pPr>
              <w:jc w:val="right"/>
              <w:rPr>
                <w:rFonts w:cs="Arial"/>
                <w:sz w:val="16"/>
                <w:szCs w:val="16"/>
              </w:rPr>
            </w:pPr>
            <w:r w:rsidRPr="00DA625F">
              <w:rPr>
                <w:rFonts w:cs="Arial"/>
                <w:sz w:val="16"/>
                <w:szCs w:val="16"/>
              </w:rPr>
              <w:t>131 žáků</w:t>
            </w:r>
          </w:p>
        </w:tc>
        <w:tc>
          <w:tcPr>
            <w:tcW w:w="849" w:type="dxa"/>
            <w:tcBorders>
              <w:top w:val="nil"/>
              <w:left w:val="nil"/>
              <w:bottom w:val="single" w:sz="4" w:space="0" w:color="auto"/>
              <w:right w:val="single" w:sz="8" w:space="0" w:color="auto"/>
            </w:tcBorders>
            <w:shd w:val="clear" w:color="auto" w:fill="auto"/>
            <w:noWrap/>
            <w:vAlign w:val="bottom"/>
          </w:tcPr>
          <w:p w14:paraId="0C1BA09F" w14:textId="77777777" w:rsidR="005532DD" w:rsidRPr="00DA625F" w:rsidRDefault="005532DD" w:rsidP="00C45652">
            <w:pPr>
              <w:jc w:val="right"/>
              <w:rPr>
                <w:rFonts w:cs="Arial"/>
                <w:sz w:val="16"/>
                <w:szCs w:val="16"/>
              </w:rPr>
            </w:pPr>
            <w:r w:rsidRPr="00DA625F">
              <w:rPr>
                <w:rFonts w:cs="Arial"/>
                <w:sz w:val="16"/>
                <w:szCs w:val="16"/>
              </w:rPr>
              <w:t>138 žáků</w:t>
            </w:r>
          </w:p>
        </w:tc>
        <w:tc>
          <w:tcPr>
            <w:tcW w:w="1029" w:type="dxa"/>
            <w:tcBorders>
              <w:top w:val="nil"/>
              <w:left w:val="nil"/>
              <w:bottom w:val="single" w:sz="4" w:space="0" w:color="auto"/>
              <w:right w:val="single" w:sz="8" w:space="0" w:color="auto"/>
            </w:tcBorders>
          </w:tcPr>
          <w:p w14:paraId="1AEDB1E1" w14:textId="77777777" w:rsidR="005532DD" w:rsidRPr="00DA625F" w:rsidRDefault="005532DD" w:rsidP="00C45652">
            <w:pPr>
              <w:jc w:val="right"/>
              <w:rPr>
                <w:rFonts w:cs="Arial"/>
                <w:sz w:val="16"/>
                <w:szCs w:val="16"/>
              </w:rPr>
            </w:pPr>
            <w:r>
              <w:rPr>
                <w:rFonts w:cs="Arial"/>
                <w:sz w:val="16"/>
                <w:szCs w:val="16"/>
              </w:rPr>
              <w:t>155 žáků</w:t>
            </w:r>
          </w:p>
        </w:tc>
      </w:tr>
      <w:tr w:rsidR="005532DD" w:rsidRPr="00DA625F" w14:paraId="6D58E114" w14:textId="77777777" w:rsidTr="00C45652">
        <w:trPr>
          <w:trHeight w:val="276"/>
          <w:jc w:val="center"/>
        </w:trPr>
        <w:tc>
          <w:tcPr>
            <w:tcW w:w="3678" w:type="dxa"/>
            <w:tcBorders>
              <w:top w:val="nil"/>
              <w:left w:val="single" w:sz="8" w:space="0" w:color="auto"/>
              <w:bottom w:val="nil"/>
              <w:right w:val="single" w:sz="8" w:space="0" w:color="auto"/>
            </w:tcBorders>
            <w:shd w:val="clear" w:color="auto" w:fill="auto"/>
            <w:noWrap/>
            <w:vAlign w:val="bottom"/>
          </w:tcPr>
          <w:p w14:paraId="1176A13F" w14:textId="77777777" w:rsidR="005532DD" w:rsidRPr="00DA625F" w:rsidRDefault="005532DD" w:rsidP="00C45652">
            <w:pPr>
              <w:rPr>
                <w:rFonts w:cs="Arial"/>
                <w:sz w:val="16"/>
                <w:szCs w:val="16"/>
              </w:rPr>
            </w:pPr>
            <w:r w:rsidRPr="00DA625F">
              <w:rPr>
                <w:rFonts w:cs="Arial"/>
                <w:sz w:val="16"/>
                <w:szCs w:val="16"/>
              </w:rPr>
              <w:t>Velký Ořechov 124, 763 07 Velký Ořechov</w:t>
            </w:r>
          </w:p>
        </w:tc>
        <w:tc>
          <w:tcPr>
            <w:tcW w:w="1808" w:type="dxa"/>
            <w:tcBorders>
              <w:top w:val="nil"/>
              <w:left w:val="nil"/>
              <w:bottom w:val="single" w:sz="4" w:space="0" w:color="auto"/>
              <w:right w:val="nil"/>
            </w:tcBorders>
            <w:shd w:val="clear" w:color="auto" w:fill="auto"/>
            <w:noWrap/>
            <w:vAlign w:val="bottom"/>
          </w:tcPr>
          <w:p w14:paraId="0F14A496" w14:textId="77777777" w:rsidR="005532DD" w:rsidRPr="00DA625F" w:rsidRDefault="005532DD" w:rsidP="00C45652">
            <w:pPr>
              <w:rPr>
                <w:sz w:val="16"/>
                <w:szCs w:val="16"/>
              </w:rPr>
            </w:pPr>
            <w:r w:rsidRPr="00DA625F">
              <w:rPr>
                <w:sz w:val="16"/>
                <w:szCs w:val="16"/>
              </w:rPr>
              <w:t> </w:t>
            </w:r>
          </w:p>
        </w:tc>
        <w:tc>
          <w:tcPr>
            <w:tcW w:w="849" w:type="dxa"/>
            <w:tcBorders>
              <w:top w:val="nil"/>
              <w:left w:val="single" w:sz="8" w:space="0" w:color="auto"/>
              <w:bottom w:val="single" w:sz="8" w:space="0" w:color="auto"/>
              <w:right w:val="single" w:sz="4" w:space="0" w:color="auto"/>
            </w:tcBorders>
            <w:shd w:val="clear" w:color="auto" w:fill="auto"/>
            <w:noWrap/>
            <w:vAlign w:val="bottom"/>
          </w:tcPr>
          <w:p w14:paraId="25FAD8E6" w14:textId="77777777" w:rsidR="005532DD" w:rsidRPr="00DA625F" w:rsidRDefault="005532DD" w:rsidP="00C45652">
            <w:pPr>
              <w:jc w:val="right"/>
              <w:rPr>
                <w:rFonts w:cs="Arial"/>
                <w:sz w:val="16"/>
                <w:szCs w:val="16"/>
              </w:rPr>
            </w:pPr>
            <w:r w:rsidRPr="00DA625F">
              <w:rPr>
                <w:rFonts w:cs="Arial"/>
                <w:sz w:val="16"/>
                <w:szCs w:val="16"/>
              </w:rPr>
              <w:t> </w:t>
            </w:r>
          </w:p>
        </w:tc>
        <w:tc>
          <w:tcPr>
            <w:tcW w:w="849" w:type="dxa"/>
            <w:tcBorders>
              <w:top w:val="nil"/>
              <w:left w:val="nil"/>
              <w:bottom w:val="single" w:sz="8" w:space="0" w:color="auto"/>
              <w:right w:val="single" w:sz="4" w:space="0" w:color="auto"/>
            </w:tcBorders>
            <w:shd w:val="clear" w:color="auto" w:fill="auto"/>
            <w:noWrap/>
            <w:vAlign w:val="bottom"/>
          </w:tcPr>
          <w:p w14:paraId="235FB132" w14:textId="77777777" w:rsidR="005532DD" w:rsidRPr="00DA625F" w:rsidRDefault="005532DD" w:rsidP="00C45652">
            <w:pPr>
              <w:jc w:val="right"/>
              <w:rPr>
                <w:rFonts w:cs="Arial"/>
                <w:color w:val="0000FF"/>
                <w:sz w:val="16"/>
                <w:szCs w:val="16"/>
                <w:u w:val="single"/>
              </w:rPr>
            </w:pPr>
            <w:r w:rsidRPr="00DA625F">
              <w:rPr>
                <w:rFonts w:cs="Arial"/>
                <w:color w:val="0000FF"/>
                <w:sz w:val="16"/>
                <w:szCs w:val="16"/>
                <w:u w:val="single"/>
              </w:rPr>
              <w:t> </w:t>
            </w:r>
          </w:p>
        </w:tc>
        <w:tc>
          <w:tcPr>
            <w:tcW w:w="849" w:type="dxa"/>
            <w:tcBorders>
              <w:top w:val="nil"/>
              <w:left w:val="nil"/>
              <w:bottom w:val="single" w:sz="8" w:space="0" w:color="auto"/>
              <w:right w:val="single" w:sz="8" w:space="0" w:color="auto"/>
            </w:tcBorders>
            <w:shd w:val="clear" w:color="auto" w:fill="auto"/>
            <w:noWrap/>
            <w:vAlign w:val="bottom"/>
          </w:tcPr>
          <w:p w14:paraId="291D8323" w14:textId="77777777" w:rsidR="005532DD" w:rsidRPr="00DA625F" w:rsidRDefault="005532DD" w:rsidP="00C45652">
            <w:pPr>
              <w:jc w:val="right"/>
              <w:rPr>
                <w:rFonts w:cs="Arial"/>
                <w:sz w:val="16"/>
                <w:szCs w:val="16"/>
              </w:rPr>
            </w:pPr>
            <w:r w:rsidRPr="00DA625F">
              <w:rPr>
                <w:rFonts w:cs="Arial"/>
                <w:sz w:val="16"/>
                <w:szCs w:val="16"/>
              </w:rPr>
              <w:t> </w:t>
            </w:r>
          </w:p>
        </w:tc>
        <w:tc>
          <w:tcPr>
            <w:tcW w:w="1029" w:type="dxa"/>
            <w:tcBorders>
              <w:top w:val="nil"/>
              <w:left w:val="nil"/>
              <w:bottom w:val="single" w:sz="8" w:space="0" w:color="auto"/>
              <w:right w:val="single" w:sz="8" w:space="0" w:color="auto"/>
            </w:tcBorders>
          </w:tcPr>
          <w:p w14:paraId="6C3CA37D" w14:textId="77777777" w:rsidR="005532DD" w:rsidRPr="00DA625F" w:rsidRDefault="005532DD" w:rsidP="00C45652">
            <w:pPr>
              <w:jc w:val="right"/>
              <w:rPr>
                <w:rFonts w:cs="Arial"/>
                <w:sz w:val="16"/>
                <w:szCs w:val="16"/>
              </w:rPr>
            </w:pPr>
          </w:p>
        </w:tc>
      </w:tr>
      <w:tr w:rsidR="005532DD" w:rsidRPr="00DA625F" w14:paraId="5FC73A14" w14:textId="77777777" w:rsidTr="00C45652">
        <w:trPr>
          <w:trHeight w:val="276"/>
          <w:jc w:val="center"/>
        </w:trPr>
        <w:tc>
          <w:tcPr>
            <w:tcW w:w="3678" w:type="dxa"/>
            <w:tcBorders>
              <w:top w:val="single" w:sz="8" w:space="0" w:color="auto"/>
              <w:left w:val="single" w:sz="8" w:space="0" w:color="auto"/>
              <w:bottom w:val="single" w:sz="8" w:space="0" w:color="auto"/>
              <w:right w:val="single" w:sz="8" w:space="0" w:color="auto"/>
            </w:tcBorders>
            <w:shd w:val="clear" w:color="auto" w:fill="FFFF99"/>
            <w:noWrap/>
            <w:vAlign w:val="bottom"/>
          </w:tcPr>
          <w:p w14:paraId="05BFA10C" w14:textId="77777777" w:rsidR="005532DD" w:rsidRPr="00DA625F" w:rsidRDefault="005532DD" w:rsidP="00C45652">
            <w:pPr>
              <w:rPr>
                <w:rFonts w:cs="Arial"/>
                <w:sz w:val="16"/>
                <w:szCs w:val="16"/>
              </w:rPr>
            </w:pPr>
            <w:r>
              <w:rPr>
                <w:rFonts w:cs="Arial"/>
                <w:sz w:val="16"/>
                <w:szCs w:val="16"/>
              </w:rPr>
              <w:t xml:space="preserve">Základní škola a Mateřská škola </w:t>
            </w:r>
            <w:r w:rsidRPr="00DA625F">
              <w:rPr>
                <w:rFonts w:cs="Arial"/>
                <w:sz w:val="16"/>
                <w:szCs w:val="16"/>
              </w:rPr>
              <w:t xml:space="preserve">Želechovice nad Dřevnicí, </w:t>
            </w:r>
          </w:p>
        </w:tc>
        <w:tc>
          <w:tcPr>
            <w:tcW w:w="1808" w:type="dxa"/>
            <w:tcBorders>
              <w:top w:val="single" w:sz="8" w:space="0" w:color="auto"/>
              <w:left w:val="nil"/>
              <w:bottom w:val="single" w:sz="4" w:space="0" w:color="auto"/>
              <w:right w:val="nil"/>
            </w:tcBorders>
            <w:shd w:val="clear" w:color="auto" w:fill="CCFFCC"/>
            <w:noWrap/>
            <w:vAlign w:val="bottom"/>
          </w:tcPr>
          <w:p w14:paraId="239208AD" w14:textId="77777777" w:rsidR="005532DD" w:rsidRPr="00DA625F" w:rsidRDefault="005532DD" w:rsidP="005532DD">
            <w:pPr>
              <w:jc w:val="left"/>
              <w:rPr>
                <w:b/>
                <w:bCs/>
                <w:sz w:val="16"/>
                <w:szCs w:val="16"/>
              </w:rPr>
            </w:pPr>
            <w:r w:rsidRPr="00DA625F">
              <w:rPr>
                <w:b/>
                <w:bCs/>
                <w:sz w:val="16"/>
                <w:szCs w:val="16"/>
              </w:rPr>
              <w:t xml:space="preserve">Mgr. </w:t>
            </w:r>
            <w:r>
              <w:rPr>
                <w:b/>
                <w:bCs/>
                <w:sz w:val="16"/>
                <w:szCs w:val="16"/>
              </w:rPr>
              <w:t>Machalíčková Jarmila</w:t>
            </w:r>
          </w:p>
        </w:tc>
        <w:tc>
          <w:tcPr>
            <w:tcW w:w="849" w:type="dxa"/>
            <w:tcBorders>
              <w:top w:val="nil"/>
              <w:left w:val="single" w:sz="8" w:space="0" w:color="auto"/>
              <w:bottom w:val="single" w:sz="4" w:space="0" w:color="auto"/>
              <w:right w:val="single" w:sz="4" w:space="0" w:color="auto"/>
            </w:tcBorders>
            <w:shd w:val="clear" w:color="auto" w:fill="auto"/>
            <w:noWrap/>
            <w:vAlign w:val="bottom"/>
          </w:tcPr>
          <w:p w14:paraId="34639AFB" w14:textId="77777777" w:rsidR="005532DD" w:rsidRPr="00DA625F" w:rsidRDefault="005532DD" w:rsidP="00C45652">
            <w:pPr>
              <w:jc w:val="right"/>
              <w:rPr>
                <w:rFonts w:cs="Arial"/>
                <w:sz w:val="16"/>
                <w:szCs w:val="16"/>
              </w:rPr>
            </w:pPr>
            <w:r w:rsidRPr="00DA625F">
              <w:rPr>
                <w:rFonts w:cs="Arial"/>
                <w:sz w:val="16"/>
                <w:szCs w:val="16"/>
              </w:rPr>
              <w:t>16 tříd</w:t>
            </w:r>
          </w:p>
        </w:tc>
        <w:tc>
          <w:tcPr>
            <w:tcW w:w="849" w:type="dxa"/>
            <w:tcBorders>
              <w:top w:val="nil"/>
              <w:left w:val="nil"/>
              <w:bottom w:val="single" w:sz="4" w:space="0" w:color="auto"/>
              <w:right w:val="single" w:sz="4" w:space="0" w:color="auto"/>
            </w:tcBorders>
            <w:shd w:val="clear" w:color="auto" w:fill="auto"/>
            <w:noWrap/>
            <w:vAlign w:val="bottom"/>
          </w:tcPr>
          <w:p w14:paraId="6C3D699F" w14:textId="77777777" w:rsidR="005532DD" w:rsidRPr="00DA625F" w:rsidRDefault="005532DD" w:rsidP="00C45652">
            <w:pPr>
              <w:jc w:val="right"/>
              <w:rPr>
                <w:rFonts w:cs="Arial"/>
                <w:sz w:val="16"/>
                <w:szCs w:val="16"/>
              </w:rPr>
            </w:pPr>
            <w:r w:rsidRPr="00DA625F">
              <w:rPr>
                <w:rFonts w:cs="Arial"/>
                <w:sz w:val="16"/>
                <w:szCs w:val="16"/>
              </w:rPr>
              <w:t>14 tříd</w:t>
            </w:r>
          </w:p>
        </w:tc>
        <w:tc>
          <w:tcPr>
            <w:tcW w:w="849" w:type="dxa"/>
            <w:tcBorders>
              <w:top w:val="nil"/>
              <w:left w:val="nil"/>
              <w:bottom w:val="single" w:sz="4" w:space="0" w:color="auto"/>
              <w:right w:val="single" w:sz="8" w:space="0" w:color="auto"/>
            </w:tcBorders>
            <w:shd w:val="clear" w:color="auto" w:fill="auto"/>
            <w:noWrap/>
            <w:vAlign w:val="bottom"/>
          </w:tcPr>
          <w:p w14:paraId="0B09DBD2" w14:textId="77777777" w:rsidR="005532DD" w:rsidRPr="00DA625F" w:rsidRDefault="005532DD" w:rsidP="00C45652">
            <w:pPr>
              <w:jc w:val="right"/>
              <w:rPr>
                <w:rFonts w:cs="Arial"/>
                <w:sz w:val="16"/>
                <w:szCs w:val="16"/>
              </w:rPr>
            </w:pPr>
            <w:r w:rsidRPr="00DA625F">
              <w:rPr>
                <w:rFonts w:cs="Arial"/>
                <w:sz w:val="16"/>
                <w:szCs w:val="16"/>
              </w:rPr>
              <w:t>11 tříd</w:t>
            </w:r>
          </w:p>
        </w:tc>
        <w:tc>
          <w:tcPr>
            <w:tcW w:w="1029" w:type="dxa"/>
            <w:tcBorders>
              <w:top w:val="nil"/>
              <w:left w:val="nil"/>
              <w:bottom w:val="single" w:sz="4" w:space="0" w:color="auto"/>
              <w:right w:val="single" w:sz="8" w:space="0" w:color="auto"/>
            </w:tcBorders>
          </w:tcPr>
          <w:p w14:paraId="1442BFDD" w14:textId="77777777" w:rsidR="005532DD" w:rsidRPr="00DA625F" w:rsidRDefault="005532DD" w:rsidP="00C45652">
            <w:pPr>
              <w:jc w:val="right"/>
              <w:rPr>
                <w:rFonts w:cs="Arial"/>
                <w:sz w:val="16"/>
                <w:szCs w:val="16"/>
              </w:rPr>
            </w:pPr>
            <w:r>
              <w:rPr>
                <w:rFonts w:cs="Arial"/>
                <w:sz w:val="16"/>
                <w:szCs w:val="16"/>
              </w:rPr>
              <w:t>17 tříd</w:t>
            </w:r>
          </w:p>
        </w:tc>
      </w:tr>
      <w:tr w:rsidR="005532DD" w:rsidRPr="00DA625F" w14:paraId="1C68A3F2" w14:textId="77777777" w:rsidTr="00112D26">
        <w:trPr>
          <w:trHeight w:val="264"/>
          <w:jc w:val="center"/>
        </w:trPr>
        <w:tc>
          <w:tcPr>
            <w:tcW w:w="3678" w:type="dxa"/>
            <w:tcBorders>
              <w:top w:val="nil"/>
              <w:left w:val="single" w:sz="8" w:space="0" w:color="auto"/>
              <w:right w:val="single" w:sz="8" w:space="0" w:color="auto"/>
            </w:tcBorders>
            <w:shd w:val="clear" w:color="auto" w:fill="auto"/>
            <w:noWrap/>
            <w:vAlign w:val="bottom"/>
          </w:tcPr>
          <w:p w14:paraId="790C0554" w14:textId="77777777" w:rsidR="005532DD" w:rsidRPr="00DA625F" w:rsidRDefault="005532DD" w:rsidP="00C45652">
            <w:pPr>
              <w:rPr>
                <w:rFonts w:cs="Arial"/>
                <w:sz w:val="16"/>
                <w:szCs w:val="16"/>
              </w:rPr>
            </w:pPr>
            <w:r w:rsidRPr="00DA625F">
              <w:rPr>
                <w:rFonts w:cs="Arial"/>
                <w:sz w:val="16"/>
                <w:szCs w:val="16"/>
              </w:rPr>
              <w:t>příspěvková organizace</w:t>
            </w:r>
          </w:p>
        </w:tc>
        <w:tc>
          <w:tcPr>
            <w:tcW w:w="1808" w:type="dxa"/>
            <w:tcBorders>
              <w:top w:val="nil"/>
              <w:left w:val="nil"/>
              <w:bottom w:val="single" w:sz="4" w:space="0" w:color="auto"/>
              <w:right w:val="nil"/>
            </w:tcBorders>
            <w:shd w:val="clear" w:color="auto" w:fill="auto"/>
            <w:noWrap/>
            <w:vAlign w:val="bottom"/>
          </w:tcPr>
          <w:p w14:paraId="5D354F37" w14:textId="77777777" w:rsidR="005532DD" w:rsidRPr="00DA625F" w:rsidRDefault="005532DD" w:rsidP="00C45652">
            <w:pPr>
              <w:rPr>
                <w:sz w:val="16"/>
                <w:szCs w:val="16"/>
              </w:rPr>
            </w:pPr>
            <w:r w:rsidRPr="00DA625F">
              <w:rPr>
                <w:sz w:val="16"/>
                <w:szCs w:val="16"/>
              </w:rPr>
              <w:t> </w:t>
            </w:r>
          </w:p>
        </w:tc>
        <w:tc>
          <w:tcPr>
            <w:tcW w:w="849" w:type="dxa"/>
            <w:tcBorders>
              <w:top w:val="nil"/>
              <w:left w:val="single" w:sz="8" w:space="0" w:color="auto"/>
              <w:bottom w:val="single" w:sz="4" w:space="0" w:color="auto"/>
              <w:right w:val="single" w:sz="4" w:space="0" w:color="auto"/>
            </w:tcBorders>
            <w:shd w:val="clear" w:color="auto" w:fill="auto"/>
            <w:noWrap/>
            <w:vAlign w:val="bottom"/>
          </w:tcPr>
          <w:p w14:paraId="612CD9CE" w14:textId="77777777" w:rsidR="005532DD" w:rsidRPr="00DA625F" w:rsidRDefault="005532DD" w:rsidP="00C45652">
            <w:pPr>
              <w:jc w:val="right"/>
              <w:rPr>
                <w:rFonts w:cs="Arial"/>
                <w:sz w:val="16"/>
                <w:szCs w:val="16"/>
              </w:rPr>
            </w:pPr>
            <w:r w:rsidRPr="00DA625F">
              <w:rPr>
                <w:rFonts w:cs="Arial"/>
                <w:sz w:val="16"/>
                <w:szCs w:val="16"/>
              </w:rPr>
              <w:t>314 žáků</w:t>
            </w:r>
          </w:p>
        </w:tc>
        <w:tc>
          <w:tcPr>
            <w:tcW w:w="849" w:type="dxa"/>
            <w:tcBorders>
              <w:top w:val="nil"/>
              <w:left w:val="nil"/>
              <w:bottom w:val="single" w:sz="4" w:space="0" w:color="auto"/>
              <w:right w:val="single" w:sz="4" w:space="0" w:color="auto"/>
            </w:tcBorders>
            <w:shd w:val="clear" w:color="auto" w:fill="auto"/>
            <w:noWrap/>
            <w:vAlign w:val="bottom"/>
          </w:tcPr>
          <w:p w14:paraId="10AC9219" w14:textId="77777777" w:rsidR="005532DD" w:rsidRPr="00DA625F" w:rsidRDefault="005532DD" w:rsidP="00C45652">
            <w:pPr>
              <w:jc w:val="right"/>
              <w:rPr>
                <w:rFonts w:cs="Arial"/>
                <w:sz w:val="16"/>
                <w:szCs w:val="16"/>
              </w:rPr>
            </w:pPr>
            <w:r w:rsidRPr="00DA625F">
              <w:rPr>
                <w:rFonts w:cs="Arial"/>
                <w:sz w:val="16"/>
                <w:szCs w:val="16"/>
              </w:rPr>
              <w:t>260 žáků</w:t>
            </w:r>
          </w:p>
        </w:tc>
        <w:tc>
          <w:tcPr>
            <w:tcW w:w="849" w:type="dxa"/>
            <w:tcBorders>
              <w:top w:val="nil"/>
              <w:left w:val="nil"/>
              <w:bottom w:val="single" w:sz="4" w:space="0" w:color="auto"/>
              <w:right w:val="single" w:sz="8" w:space="0" w:color="auto"/>
            </w:tcBorders>
            <w:shd w:val="clear" w:color="auto" w:fill="auto"/>
            <w:noWrap/>
            <w:vAlign w:val="bottom"/>
          </w:tcPr>
          <w:p w14:paraId="476D8FE4" w14:textId="77777777" w:rsidR="005532DD" w:rsidRPr="00DA625F" w:rsidRDefault="005532DD" w:rsidP="00C45652">
            <w:pPr>
              <w:jc w:val="right"/>
              <w:rPr>
                <w:rFonts w:cs="Arial"/>
                <w:sz w:val="16"/>
                <w:szCs w:val="16"/>
              </w:rPr>
            </w:pPr>
            <w:r w:rsidRPr="00DA625F">
              <w:rPr>
                <w:rFonts w:cs="Arial"/>
                <w:sz w:val="16"/>
                <w:szCs w:val="16"/>
              </w:rPr>
              <w:t>248 žáků</w:t>
            </w:r>
          </w:p>
        </w:tc>
        <w:tc>
          <w:tcPr>
            <w:tcW w:w="1029" w:type="dxa"/>
            <w:tcBorders>
              <w:top w:val="nil"/>
              <w:left w:val="nil"/>
              <w:bottom w:val="single" w:sz="4" w:space="0" w:color="auto"/>
              <w:right w:val="single" w:sz="8" w:space="0" w:color="auto"/>
            </w:tcBorders>
          </w:tcPr>
          <w:p w14:paraId="5135EA41" w14:textId="77777777" w:rsidR="005532DD" w:rsidRPr="00DA625F" w:rsidRDefault="005532DD" w:rsidP="00C45652">
            <w:pPr>
              <w:jc w:val="right"/>
              <w:rPr>
                <w:rFonts w:cs="Arial"/>
                <w:sz w:val="16"/>
                <w:szCs w:val="16"/>
              </w:rPr>
            </w:pPr>
            <w:r>
              <w:rPr>
                <w:rFonts w:cs="Arial"/>
                <w:sz w:val="16"/>
                <w:szCs w:val="16"/>
              </w:rPr>
              <w:t>337 žáků</w:t>
            </w:r>
          </w:p>
        </w:tc>
      </w:tr>
      <w:tr w:rsidR="005532DD" w:rsidRPr="00DA625F" w14:paraId="5A5F48BA" w14:textId="77777777" w:rsidTr="00112D26">
        <w:trPr>
          <w:trHeight w:val="264"/>
          <w:jc w:val="center"/>
        </w:trPr>
        <w:tc>
          <w:tcPr>
            <w:tcW w:w="3678" w:type="dxa"/>
            <w:tcBorders>
              <w:top w:val="nil"/>
              <w:left w:val="single" w:sz="8" w:space="0" w:color="auto"/>
              <w:bottom w:val="single" w:sz="4" w:space="0" w:color="auto"/>
              <w:right w:val="single" w:sz="8" w:space="0" w:color="auto"/>
            </w:tcBorders>
            <w:shd w:val="clear" w:color="auto" w:fill="auto"/>
            <w:noWrap/>
            <w:vAlign w:val="bottom"/>
          </w:tcPr>
          <w:p w14:paraId="756636B4" w14:textId="77777777" w:rsidR="005532DD" w:rsidRPr="00DA625F" w:rsidRDefault="005532DD" w:rsidP="00C45652">
            <w:pPr>
              <w:rPr>
                <w:rFonts w:cs="Arial"/>
                <w:sz w:val="16"/>
                <w:szCs w:val="16"/>
              </w:rPr>
            </w:pPr>
            <w:r w:rsidRPr="00DA625F">
              <w:rPr>
                <w:rFonts w:cs="Arial"/>
                <w:sz w:val="16"/>
                <w:szCs w:val="16"/>
              </w:rPr>
              <w:t xml:space="preserve">4. května 336, 763 11 </w:t>
            </w:r>
            <w:smartTag w:uri="urn:schemas-microsoft-com:office:smarttags" w:element="PersonName">
              <w:r w:rsidRPr="00DA625F">
                <w:rPr>
                  <w:rFonts w:cs="Arial"/>
                  <w:sz w:val="16"/>
                  <w:szCs w:val="16"/>
                </w:rPr>
                <w:t>Želechovice nad Dřevnicí</w:t>
              </w:r>
            </w:smartTag>
          </w:p>
        </w:tc>
        <w:tc>
          <w:tcPr>
            <w:tcW w:w="1808" w:type="dxa"/>
            <w:tcBorders>
              <w:top w:val="nil"/>
              <w:left w:val="nil"/>
              <w:bottom w:val="single" w:sz="4" w:space="0" w:color="auto"/>
              <w:right w:val="nil"/>
            </w:tcBorders>
            <w:shd w:val="clear" w:color="auto" w:fill="auto"/>
            <w:noWrap/>
            <w:vAlign w:val="bottom"/>
          </w:tcPr>
          <w:p w14:paraId="6D4D95A4" w14:textId="77777777" w:rsidR="005532DD" w:rsidRPr="00DA625F" w:rsidRDefault="005532DD" w:rsidP="00C45652">
            <w:pPr>
              <w:rPr>
                <w:sz w:val="16"/>
                <w:szCs w:val="16"/>
              </w:rPr>
            </w:pPr>
            <w:r w:rsidRPr="00DA625F">
              <w:rPr>
                <w:sz w:val="16"/>
                <w:szCs w:val="16"/>
              </w:rPr>
              <w:t> </w:t>
            </w:r>
          </w:p>
        </w:tc>
        <w:tc>
          <w:tcPr>
            <w:tcW w:w="849" w:type="dxa"/>
            <w:tcBorders>
              <w:top w:val="nil"/>
              <w:left w:val="single" w:sz="8" w:space="0" w:color="auto"/>
              <w:bottom w:val="single" w:sz="4" w:space="0" w:color="auto"/>
              <w:right w:val="single" w:sz="4" w:space="0" w:color="auto"/>
            </w:tcBorders>
            <w:shd w:val="clear" w:color="auto" w:fill="auto"/>
            <w:noWrap/>
            <w:vAlign w:val="bottom"/>
          </w:tcPr>
          <w:p w14:paraId="5472B754" w14:textId="77777777" w:rsidR="005532DD" w:rsidRPr="00DA625F" w:rsidRDefault="005532DD" w:rsidP="00C45652">
            <w:pPr>
              <w:jc w:val="right"/>
              <w:rPr>
                <w:rFonts w:cs="Arial"/>
                <w:sz w:val="16"/>
                <w:szCs w:val="16"/>
              </w:rPr>
            </w:pPr>
            <w:r w:rsidRPr="00DA625F">
              <w:rPr>
                <w:rFonts w:cs="Arial"/>
                <w:sz w:val="16"/>
                <w:szCs w:val="16"/>
              </w:rPr>
              <w:t> </w:t>
            </w:r>
          </w:p>
        </w:tc>
        <w:tc>
          <w:tcPr>
            <w:tcW w:w="849" w:type="dxa"/>
            <w:tcBorders>
              <w:top w:val="nil"/>
              <w:left w:val="nil"/>
              <w:bottom w:val="single" w:sz="4" w:space="0" w:color="auto"/>
              <w:right w:val="single" w:sz="4" w:space="0" w:color="auto"/>
            </w:tcBorders>
            <w:shd w:val="clear" w:color="auto" w:fill="auto"/>
            <w:noWrap/>
            <w:vAlign w:val="bottom"/>
          </w:tcPr>
          <w:p w14:paraId="4FEFEA01" w14:textId="77777777" w:rsidR="005532DD" w:rsidRPr="00DA625F" w:rsidRDefault="005532DD" w:rsidP="00C45652">
            <w:pPr>
              <w:jc w:val="right"/>
              <w:rPr>
                <w:rFonts w:cs="Arial"/>
                <w:color w:val="0000FF"/>
                <w:sz w:val="16"/>
                <w:szCs w:val="16"/>
                <w:u w:val="single"/>
              </w:rPr>
            </w:pPr>
            <w:r w:rsidRPr="00DA625F">
              <w:rPr>
                <w:rFonts w:cs="Arial"/>
                <w:color w:val="0000FF"/>
                <w:sz w:val="16"/>
                <w:szCs w:val="16"/>
                <w:u w:val="single"/>
              </w:rPr>
              <w:t> </w:t>
            </w:r>
          </w:p>
        </w:tc>
        <w:tc>
          <w:tcPr>
            <w:tcW w:w="849" w:type="dxa"/>
            <w:tcBorders>
              <w:top w:val="nil"/>
              <w:left w:val="nil"/>
              <w:bottom w:val="single" w:sz="4" w:space="0" w:color="auto"/>
              <w:right w:val="single" w:sz="8" w:space="0" w:color="auto"/>
            </w:tcBorders>
            <w:shd w:val="clear" w:color="auto" w:fill="auto"/>
            <w:noWrap/>
            <w:vAlign w:val="bottom"/>
          </w:tcPr>
          <w:p w14:paraId="41F1160F" w14:textId="77777777" w:rsidR="005532DD" w:rsidRPr="00DA625F" w:rsidRDefault="005532DD" w:rsidP="00C45652">
            <w:pPr>
              <w:jc w:val="right"/>
              <w:rPr>
                <w:rFonts w:cs="Arial"/>
                <w:sz w:val="16"/>
                <w:szCs w:val="16"/>
              </w:rPr>
            </w:pPr>
            <w:r w:rsidRPr="00DA625F">
              <w:rPr>
                <w:rFonts w:cs="Arial"/>
                <w:sz w:val="16"/>
                <w:szCs w:val="16"/>
              </w:rPr>
              <w:t> </w:t>
            </w:r>
          </w:p>
        </w:tc>
        <w:tc>
          <w:tcPr>
            <w:tcW w:w="1029" w:type="dxa"/>
            <w:tcBorders>
              <w:top w:val="nil"/>
              <w:left w:val="nil"/>
              <w:bottom w:val="single" w:sz="4" w:space="0" w:color="auto"/>
              <w:right w:val="single" w:sz="8" w:space="0" w:color="auto"/>
            </w:tcBorders>
          </w:tcPr>
          <w:p w14:paraId="58E8144A" w14:textId="77777777" w:rsidR="005532DD" w:rsidRPr="00DA625F" w:rsidRDefault="005532DD" w:rsidP="00C45652">
            <w:pPr>
              <w:jc w:val="right"/>
              <w:rPr>
                <w:rFonts w:cs="Arial"/>
                <w:sz w:val="16"/>
                <w:szCs w:val="16"/>
              </w:rPr>
            </w:pPr>
          </w:p>
        </w:tc>
      </w:tr>
    </w:tbl>
    <w:p w14:paraId="1475EC5A" w14:textId="77777777" w:rsidR="00572481" w:rsidRDefault="00572481" w:rsidP="005532DD">
      <w:pPr>
        <w:pStyle w:val="Popisektabulekaobrzk"/>
      </w:pPr>
    </w:p>
    <w:p w14:paraId="0AF8F7F0" w14:textId="77777777" w:rsidR="005532DD" w:rsidRDefault="005532DD" w:rsidP="005532DD">
      <w:pPr>
        <w:pStyle w:val="Popisektabulekaobrzk"/>
      </w:pPr>
      <w:r>
        <w:t>Zdroj: vlastní zpracování na základě interní evidence Odboru školství MMZ</w:t>
      </w:r>
    </w:p>
    <w:p w14:paraId="0C4C715B" w14:textId="77777777" w:rsidR="00DA625F" w:rsidRPr="008B306D" w:rsidRDefault="00DA625F" w:rsidP="00DA625F">
      <w:pPr>
        <w:rPr>
          <w:color w:val="FF0000"/>
        </w:rPr>
      </w:pPr>
    </w:p>
    <w:p w14:paraId="6BA56841" w14:textId="77777777" w:rsidR="00DA625F" w:rsidRDefault="00E92F46" w:rsidP="00DA625F">
      <w:r w:rsidRPr="00E92F46">
        <w:t>Dá se očekávat, že nové financování školství pomůže základním školám v okolních obcích dosti výrazně.</w:t>
      </w:r>
      <w:r w:rsidR="00190D5B">
        <w:t xml:space="preserve"> </w:t>
      </w:r>
      <w:r w:rsidR="00190D5B" w:rsidRPr="00572481">
        <w:t xml:space="preserve">Není již financování na žáka, které znamenalo – málo žáků, málo peněz na platy zaměstnanců. Nyní je financování, když zjednodušeně řekneme, na skutečně odučené hodiny (na třídu). Díky tomu není nezbytně nutná optimalizace škol, tedy jejich slučování. </w:t>
      </w:r>
      <w:r w:rsidRPr="00572481">
        <w:t xml:space="preserve"> </w:t>
      </w:r>
    </w:p>
    <w:p w14:paraId="439D684B" w14:textId="77777777" w:rsidR="00572481" w:rsidRPr="00572481" w:rsidRDefault="00572481" w:rsidP="00DA625F"/>
    <w:p w14:paraId="08B6E7A1" w14:textId="77777777" w:rsidR="000B03B0" w:rsidRDefault="00DA625F" w:rsidP="00F27A1E">
      <w:pPr>
        <w:pStyle w:val="Nadpis2"/>
        <w:numPr>
          <w:ilvl w:val="2"/>
          <w:numId w:val="2"/>
        </w:numPr>
        <w:tabs>
          <w:tab w:val="left" w:pos="993"/>
        </w:tabs>
        <w:rPr>
          <w:sz w:val="24"/>
          <w:szCs w:val="24"/>
        </w:rPr>
      </w:pPr>
      <w:bookmarkStart w:id="141" w:name="_Toc405216724"/>
      <w:bookmarkStart w:id="142" w:name="_Toc50626535"/>
      <w:r w:rsidRPr="00DA625F">
        <w:rPr>
          <w:sz w:val="24"/>
          <w:szCs w:val="24"/>
        </w:rPr>
        <w:t>Základní školy zřizované Zlínským krajem</w:t>
      </w:r>
      <w:bookmarkEnd w:id="141"/>
      <w:bookmarkEnd w:id="142"/>
    </w:p>
    <w:p w14:paraId="6BE0D1EB" w14:textId="77777777" w:rsidR="00572481" w:rsidRPr="00572481" w:rsidRDefault="00572481" w:rsidP="00572481"/>
    <w:p w14:paraId="2AE21AAF" w14:textId="77777777" w:rsidR="00DA625F" w:rsidRDefault="00DA625F" w:rsidP="00DA625F">
      <w:r w:rsidRPr="00DA625F">
        <w:t>Zlínský kraj zřizuje 3 základní školy, které mají síd</w:t>
      </w:r>
      <w:r w:rsidR="006171C0">
        <w:t>lo ve statutárním městě Zlíně.</w:t>
      </w:r>
    </w:p>
    <w:p w14:paraId="3F267E38" w14:textId="77777777" w:rsidR="00572481" w:rsidRDefault="00572481" w:rsidP="00DA625F"/>
    <w:p w14:paraId="42C51198" w14:textId="77777777" w:rsidR="00DA625F" w:rsidRDefault="00DA625F" w:rsidP="00DA625F">
      <w:pPr>
        <w:pStyle w:val="Popisektabulekaobrzk"/>
        <w:jc w:val="center"/>
      </w:pPr>
      <w:r>
        <w:t>Základní školy na území města Zlína, zřizované Zlínským krajem</w:t>
      </w:r>
    </w:p>
    <w:p w14:paraId="1D40D999" w14:textId="77777777" w:rsidR="00145651" w:rsidRDefault="00145651" w:rsidP="00DA625F">
      <w:pPr>
        <w:pStyle w:val="Popisektabulekaobrzk"/>
        <w:jc w:val="center"/>
      </w:pPr>
    </w:p>
    <w:tbl>
      <w:tblPr>
        <w:tblW w:w="9510" w:type="dxa"/>
        <w:tblInd w:w="58" w:type="dxa"/>
        <w:tblLayout w:type="fixed"/>
        <w:tblCellMar>
          <w:left w:w="70" w:type="dxa"/>
          <w:right w:w="70" w:type="dxa"/>
        </w:tblCellMar>
        <w:tblLook w:val="0000" w:firstRow="0" w:lastRow="0" w:firstColumn="0" w:lastColumn="0" w:noHBand="0" w:noVBand="0"/>
      </w:tblPr>
      <w:tblGrid>
        <w:gridCol w:w="2892"/>
        <w:gridCol w:w="1656"/>
        <w:gridCol w:w="993"/>
        <w:gridCol w:w="1984"/>
        <w:gridCol w:w="1418"/>
        <w:gridCol w:w="567"/>
      </w:tblGrid>
      <w:tr w:rsidR="00DA625F" w:rsidRPr="003E697C" w14:paraId="55C5BBDE" w14:textId="77777777" w:rsidTr="00112D26">
        <w:trPr>
          <w:trHeight w:val="735"/>
        </w:trPr>
        <w:tc>
          <w:tcPr>
            <w:tcW w:w="2892" w:type="dxa"/>
            <w:tcBorders>
              <w:top w:val="single" w:sz="8" w:space="0" w:color="auto"/>
              <w:left w:val="single" w:sz="8" w:space="0" w:color="auto"/>
              <w:bottom w:val="single" w:sz="8" w:space="0" w:color="auto"/>
              <w:right w:val="single" w:sz="4" w:space="0" w:color="auto"/>
            </w:tcBorders>
            <w:shd w:val="clear" w:color="auto" w:fill="auto"/>
            <w:vAlign w:val="center"/>
          </w:tcPr>
          <w:p w14:paraId="5BE89334" w14:textId="77777777" w:rsidR="00DA625F" w:rsidRPr="003E697C" w:rsidRDefault="00DA625F" w:rsidP="00F7122E">
            <w:pPr>
              <w:jc w:val="center"/>
              <w:rPr>
                <w:b/>
                <w:bCs/>
                <w:sz w:val="16"/>
                <w:szCs w:val="16"/>
              </w:rPr>
            </w:pPr>
            <w:r w:rsidRPr="003E697C">
              <w:rPr>
                <w:b/>
                <w:bCs/>
                <w:sz w:val="16"/>
                <w:szCs w:val="16"/>
              </w:rPr>
              <w:t>Název školy</w:t>
            </w:r>
          </w:p>
        </w:tc>
        <w:tc>
          <w:tcPr>
            <w:tcW w:w="1656" w:type="dxa"/>
            <w:tcBorders>
              <w:top w:val="single" w:sz="8" w:space="0" w:color="auto"/>
              <w:left w:val="nil"/>
              <w:bottom w:val="single" w:sz="8" w:space="0" w:color="auto"/>
              <w:right w:val="single" w:sz="4" w:space="0" w:color="auto"/>
            </w:tcBorders>
            <w:shd w:val="clear" w:color="auto" w:fill="auto"/>
            <w:noWrap/>
            <w:vAlign w:val="center"/>
          </w:tcPr>
          <w:p w14:paraId="04641CD1" w14:textId="77777777" w:rsidR="00DA625F" w:rsidRPr="003E697C" w:rsidRDefault="00DA625F" w:rsidP="00F7122E">
            <w:pPr>
              <w:jc w:val="center"/>
              <w:rPr>
                <w:b/>
                <w:bCs/>
                <w:sz w:val="16"/>
                <w:szCs w:val="16"/>
              </w:rPr>
            </w:pPr>
            <w:r w:rsidRPr="003E697C">
              <w:rPr>
                <w:b/>
                <w:bCs/>
                <w:sz w:val="16"/>
                <w:szCs w:val="16"/>
              </w:rPr>
              <w:t>ředitel</w:t>
            </w:r>
          </w:p>
        </w:tc>
        <w:tc>
          <w:tcPr>
            <w:tcW w:w="993" w:type="dxa"/>
            <w:tcBorders>
              <w:top w:val="single" w:sz="8" w:space="0" w:color="auto"/>
              <w:left w:val="nil"/>
              <w:bottom w:val="single" w:sz="8" w:space="0" w:color="auto"/>
              <w:right w:val="single" w:sz="4" w:space="0" w:color="auto"/>
            </w:tcBorders>
            <w:shd w:val="clear" w:color="auto" w:fill="auto"/>
            <w:noWrap/>
            <w:vAlign w:val="center"/>
          </w:tcPr>
          <w:p w14:paraId="0FB2391F" w14:textId="77777777" w:rsidR="00DA625F" w:rsidRPr="003E697C" w:rsidRDefault="00DA625F" w:rsidP="00F7122E">
            <w:pPr>
              <w:jc w:val="center"/>
              <w:rPr>
                <w:b/>
                <w:bCs/>
                <w:sz w:val="16"/>
                <w:szCs w:val="16"/>
              </w:rPr>
            </w:pPr>
            <w:r w:rsidRPr="003E697C">
              <w:rPr>
                <w:b/>
                <w:bCs/>
                <w:sz w:val="16"/>
                <w:szCs w:val="16"/>
              </w:rPr>
              <w:t>telefon</w:t>
            </w:r>
          </w:p>
        </w:tc>
        <w:tc>
          <w:tcPr>
            <w:tcW w:w="1984" w:type="dxa"/>
            <w:tcBorders>
              <w:top w:val="single" w:sz="8" w:space="0" w:color="auto"/>
              <w:left w:val="nil"/>
              <w:bottom w:val="single" w:sz="8" w:space="0" w:color="auto"/>
              <w:right w:val="single" w:sz="4" w:space="0" w:color="auto"/>
            </w:tcBorders>
            <w:shd w:val="clear" w:color="auto" w:fill="auto"/>
            <w:noWrap/>
            <w:vAlign w:val="center"/>
          </w:tcPr>
          <w:p w14:paraId="434620C5" w14:textId="77777777" w:rsidR="00DA625F" w:rsidRPr="003E697C" w:rsidRDefault="00DA625F" w:rsidP="00F7122E">
            <w:pPr>
              <w:jc w:val="center"/>
              <w:rPr>
                <w:b/>
                <w:bCs/>
                <w:sz w:val="16"/>
                <w:szCs w:val="16"/>
              </w:rPr>
            </w:pPr>
            <w:r w:rsidRPr="003E697C">
              <w:rPr>
                <w:b/>
                <w:bCs/>
                <w:sz w:val="16"/>
                <w:szCs w:val="16"/>
              </w:rPr>
              <w:t>e-mail</w:t>
            </w:r>
          </w:p>
        </w:tc>
        <w:tc>
          <w:tcPr>
            <w:tcW w:w="1418" w:type="dxa"/>
            <w:tcBorders>
              <w:top w:val="single" w:sz="8" w:space="0" w:color="auto"/>
              <w:left w:val="nil"/>
              <w:bottom w:val="single" w:sz="8" w:space="0" w:color="auto"/>
              <w:right w:val="single" w:sz="8" w:space="0" w:color="auto"/>
            </w:tcBorders>
            <w:shd w:val="clear" w:color="auto" w:fill="auto"/>
            <w:noWrap/>
            <w:vAlign w:val="center"/>
          </w:tcPr>
          <w:p w14:paraId="7463FC7B" w14:textId="77777777" w:rsidR="00DA625F" w:rsidRPr="003E697C" w:rsidRDefault="00DA625F" w:rsidP="00F7122E">
            <w:pPr>
              <w:jc w:val="center"/>
              <w:rPr>
                <w:b/>
                <w:bCs/>
                <w:sz w:val="16"/>
                <w:szCs w:val="16"/>
              </w:rPr>
            </w:pPr>
            <w:r w:rsidRPr="003E697C">
              <w:rPr>
                <w:b/>
                <w:bCs/>
                <w:sz w:val="16"/>
                <w:szCs w:val="16"/>
              </w:rPr>
              <w:t>web adresa</w:t>
            </w:r>
          </w:p>
        </w:tc>
        <w:tc>
          <w:tcPr>
            <w:tcW w:w="567" w:type="dxa"/>
            <w:tcBorders>
              <w:top w:val="single" w:sz="8" w:space="0" w:color="auto"/>
              <w:left w:val="nil"/>
              <w:bottom w:val="single" w:sz="8" w:space="0" w:color="auto"/>
              <w:right w:val="single" w:sz="8" w:space="0" w:color="auto"/>
            </w:tcBorders>
            <w:shd w:val="clear" w:color="auto" w:fill="auto"/>
            <w:vAlign w:val="center"/>
          </w:tcPr>
          <w:p w14:paraId="3AD9EF7F" w14:textId="77777777" w:rsidR="00DA625F" w:rsidRPr="003E697C" w:rsidRDefault="00DA625F" w:rsidP="00F7122E">
            <w:pPr>
              <w:jc w:val="center"/>
              <w:rPr>
                <w:b/>
                <w:bCs/>
                <w:sz w:val="16"/>
                <w:szCs w:val="16"/>
              </w:rPr>
            </w:pPr>
            <w:r w:rsidRPr="003E697C">
              <w:rPr>
                <w:b/>
                <w:bCs/>
                <w:sz w:val="16"/>
                <w:szCs w:val="16"/>
              </w:rPr>
              <w:t>počet žáků</w:t>
            </w:r>
          </w:p>
        </w:tc>
      </w:tr>
      <w:tr w:rsidR="00DA625F" w:rsidRPr="003E697C" w14:paraId="2263FAED" w14:textId="77777777" w:rsidTr="00112D26">
        <w:trPr>
          <w:trHeight w:val="570"/>
        </w:trPr>
        <w:tc>
          <w:tcPr>
            <w:tcW w:w="2892" w:type="dxa"/>
            <w:tcBorders>
              <w:top w:val="single" w:sz="4" w:space="0" w:color="auto"/>
              <w:left w:val="single" w:sz="8" w:space="0" w:color="auto"/>
              <w:bottom w:val="single" w:sz="4" w:space="0" w:color="auto"/>
              <w:right w:val="single" w:sz="4" w:space="0" w:color="auto"/>
            </w:tcBorders>
            <w:shd w:val="clear" w:color="auto" w:fill="FFCC99"/>
            <w:vAlign w:val="center"/>
          </w:tcPr>
          <w:p w14:paraId="1DC52099" w14:textId="77777777" w:rsidR="00846A92" w:rsidRDefault="00DA625F" w:rsidP="00846A92">
            <w:pPr>
              <w:rPr>
                <w:sz w:val="16"/>
                <w:szCs w:val="16"/>
              </w:rPr>
            </w:pPr>
            <w:r w:rsidRPr="003E697C">
              <w:rPr>
                <w:sz w:val="16"/>
                <w:szCs w:val="16"/>
              </w:rPr>
              <w:t xml:space="preserve">Základní škola Zlín, Středová 4694, </w:t>
            </w:r>
          </w:p>
          <w:p w14:paraId="2E80451B" w14:textId="77777777" w:rsidR="00DA625F" w:rsidRPr="003E697C" w:rsidRDefault="00DA625F" w:rsidP="00846A92">
            <w:pPr>
              <w:rPr>
                <w:sz w:val="16"/>
                <w:szCs w:val="16"/>
              </w:rPr>
            </w:pPr>
            <w:r w:rsidRPr="003E697C">
              <w:rPr>
                <w:sz w:val="16"/>
                <w:szCs w:val="16"/>
              </w:rPr>
              <w:t>Zlín</w:t>
            </w:r>
            <w:r w:rsidR="00846A92">
              <w:rPr>
                <w:sz w:val="16"/>
                <w:szCs w:val="16"/>
              </w:rPr>
              <w:t xml:space="preserve"> – Jižní Svahy 760 05</w:t>
            </w:r>
          </w:p>
        </w:tc>
        <w:tc>
          <w:tcPr>
            <w:tcW w:w="1656" w:type="dxa"/>
            <w:tcBorders>
              <w:top w:val="single" w:sz="4" w:space="0" w:color="auto"/>
              <w:left w:val="nil"/>
              <w:bottom w:val="single" w:sz="4" w:space="0" w:color="auto"/>
              <w:right w:val="single" w:sz="4" w:space="0" w:color="auto"/>
            </w:tcBorders>
            <w:shd w:val="clear" w:color="auto" w:fill="FFCC99"/>
            <w:noWrap/>
            <w:vAlign w:val="center"/>
          </w:tcPr>
          <w:p w14:paraId="09E7E724" w14:textId="77777777" w:rsidR="00DA625F" w:rsidRPr="003E697C" w:rsidRDefault="00DA625F" w:rsidP="00F7122E">
            <w:pPr>
              <w:rPr>
                <w:sz w:val="16"/>
                <w:szCs w:val="16"/>
              </w:rPr>
            </w:pPr>
            <w:r w:rsidRPr="003E697C">
              <w:rPr>
                <w:sz w:val="16"/>
                <w:szCs w:val="16"/>
              </w:rPr>
              <w:t>PaedDr. Dernie Věra</w:t>
            </w:r>
          </w:p>
        </w:tc>
        <w:tc>
          <w:tcPr>
            <w:tcW w:w="993" w:type="dxa"/>
            <w:tcBorders>
              <w:top w:val="single" w:sz="4" w:space="0" w:color="auto"/>
              <w:left w:val="nil"/>
              <w:bottom w:val="single" w:sz="4" w:space="0" w:color="auto"/>
              <w:right w:val="single" w:sz="4" w:space="0" w:color="auto"/>
            </w:tcBorders>
            <w:shd w:val="clear" w:color="auto" w:fill="FFCC99"/>
            <w:noWrap/>
            <w:vAlign w:val="center"/>
          </w:tcPr>
          <w:p w14:paraId="209B0AC0" w14:textId="77777777" w:rsidR="00DA625F" w:rsidRPr="003E697C" w:rsidRDefault="00DA625F" w:rsidP="00F7122E">
            <w:pPr>
              <w:rPr>
                <w:sz w:val="16"/>
                <w:szCs w:val="16"/>
              </w:rPr>
            </w:pPr>
            <w:r w:rsidRPr="003E697C">
              <w:rPr>
                <w:sz w:val="16"/>
                <w:szCs w:val="16"/>
              </w:rPr>
              <w:t>577 142 747</w:t>
            </w:r>
          </w:p>
        </w:tc>
        <w:tc>
          <w:tcPr>
            <w:tcW w:w="1984" w:type="dxa"/>
            <w:tcBorders>
              <w:top w:val="single" w:sz="4" w:space="0" w:color="auto"/>
              <w:left w:val="nil"/>
              <w:bottom w:val="single" w:sz="4" w:space="0" w:color="auto"/>
              <w:right w:val="single" w:sz="4" w:space="0" w:color="auto"/>
            </w:tcBorders>
            <w:shd w:val="clear" w:color="auto" w:fill="FFCC99"/>
            <w:noWrap/>
            <w:vAlign w:val="center"/>
          </w:tcPr>
          <w:p w14:paraId="76F823D7" w14:textId="77777777" w:rsidR="00DA625F" w:rsidRPr="003E697C" w:rsidRDefault="00DA625F" w:rsidP="00F7122E">
            <w:pPr>
              <w:rPr>
                <w:color w:val="0000FF"/>
                <w:sz w:val="16"/>
                <w:szCs w:val="16"/>
              </w:rPr>
            </w:pPr>
            <w:r w:rsidRPr="003E697C">
              <w:rPr>
                <w:color w:val="0000FF"/>
                <w:sz w:val="16"/>
                <w:szCs w:val="16"/>
              </w:rPr>
              <w:t>skola@skola-spc.cz</w:t>
            </w:r>
          </w:p>
        </w:tc>
        <w:tc>
          <w:tcPr>
            <w:tcW w:w="1418" w:type="dxa"/>
            <w:tcBorders>
              <w:top w:val="single" w:sz="4" w:space="0" w:color="auto"/>
              <w:left w:val="nil"/>
              <w:bottom w:val="single" w:sz="4" w:space="0" w:color="auto"/>
              <w:right w:val="single" w:sz="8" w:space="0" w:color="auto"/>
            </w:tcBorders>
            <w:shd w:val="clear" w:color="auto" w:fill="FFCC99"/>
            <w:noWrap/>
            <w:vAlign w:val="center"/>
          </w:tcPr>
          <w:p w14:paraId="2883E2DF" w14:textId="77777777" w:rsidR="00DA625F" w:rsidRPr="003E697C" w:rsidRDefault="0044796A" w:rsidP="00F7122E">
            <w:pPr>
              <w:rPr>
                <w:rFonts w:ascii="Arial" w:hAnsi="Arial"/>
                <w:color w:val="0000FF"/>
                <w:sz w:val="16"/>
                <w:szCs w:val="16"/>
                <w:u w:val="single"/>
              </w:rPr>
            </w:pPr>
            <w:hyperlink r:id="rId198" w:history="1">
              <w:r w:rsidR="00DA625F" w:rsidRPr="003E697C">
                <w:rPr>
                  <w:rFonts w:ascii="Arial" w:hAnsi="Arial"/>
                  <w:color w:val="0000FF"/>
                  <w:sz w:val="16"/>
                  <w:u w:val="single"/>
                </w:rPr>
                <w:t>www.skola-spc.cz</w:t>
              </w:r>
            </w:hyperlink>
          </w:p>
        </w:tc>
        <w:tc>
          <w:tcPr>
            <w:tcW w:w="567" w:type="dxa"/>
            <w:tcBorders>
              <w:top w:val="single" w:sz="4" w:space="0" w:color="auto"/>
              <w:left w:val="nil"/>
              <w:bottom w:val="single" w:sz="4" w:space="0" w:color="auto"/>
              <w:right w:val="single" w:sz="8" w:space="0" w:color="auto"/>
            </w:tcBorders>
            <w:shd w:val="clear" w:color="auto" w:fill="auto"/>
            <w:noWrap/>
            <w:vAlign w:val="center"/>
          </w:tcPr>
          <w:p w14:paraId="66A350E9" w14:textId="77777777" w:rsidR="00DA625F" w:rsidRPr="003E697C" w:rsidRDefault="00846A92" w:rsidP="00F7122E">
            <w:pPr>
              <w:jc w:val="center"/>
              <w:rPr>
                <w:b/>
                <w:bCs/>
                <w:sz w:val="16"/>
                <w:szCs w:val="16"/>
              </w:rPr>
            </w:pPr>
            <w:r>
              <w:rPr>
                <w:b/>
                <w:bCs/>
                <w:sz w:val="16"/>
                <w:szCs w:val="16"/>
              </w:rPr>
              <w:t>50</w:t>
            </w:r>
          </w:p>
        </w:tc>
      </w:tr>
      <w:tr w:rsidR="00DA625F" w:rsidRPr="003E697C" w14:paraId="27009BD9" w14:textId="77777777" w:rsidTr="00112D26">
        <w:trPr>
          <w:trHeight w:val="570"/>
        </w:trPr>
        <w:tc>
          <w:tcPr>
            <w:tcW w:w="2892" w:type="dxa"/>
            <w:tcBorders>
              <w:top w:val="nil"/>
              <w:left w:val="single" w:sz="8" w:space="0" w:color="auto"/>
              <w:bottom w:val="single" w:sz="4" w:space="0" w:color="auto"/>
              <w:right w:val="single" w:sz="4" w:space="0" w:color="auto"/>
            </w:tcBorders>
            <w:shd w:val="clear" w:color="auto" w:fill="FFCC99"/>
            <w:vAlign w:val="center"/>
          </w:tcPr>
          <w:p w14:paraId="709E085F" w14:textId="77777777" w:rsidR="00DA625F" w:rsidRDefault="00DA625F" w:rsidP="009072D3">
            <w:pPr>
              <w:rPr>
                <w:sz w:val="16"/>
                <w:szCs w:val="16"/>
              </w:rPr>
            </w:pPr>
            <w:r w:rsidRPr="003E697C">
              <w:rPr>
                <w:sz w:val="16"/>
                <w:szCs w:val="16"/>
              </w:rPr>
              <w:t xml:space="preserve">Základní škola Zlín, Mostní 2397, </w:t>
            </w:r>
            <w:r w:rsidR="009072D3">
              <w:rPr>
                <w:sz w:val="16"/>
                <w:szCs w:val="16"/>
              </w:rPr>
              <w:t>760 01</w:t>
            </w:r>
            <w:r w:rsidRPr="003E697C">
              <w:rPr>
                <w:sz w:val="16"/>
                <w:szCs w:val="16"/>
              </w:rPr>
              <w:t xml:space="preserve"> Zlín</w:t>
            </w:r>
          </w:p>
          <w:p w14:paraId="79B42024" w14:textId="77777777" w:rsidR="009072D3" w:rsidRDefault="009072D3" w:rsidP="009072D3">
            <w:pPr>
              <w:rPr>
                <w:sz w:val="16"/>
                <w:szCs w:val="16"/>
              </w:rPr>
            </w:pPr>
            <w:r>
              <w:rPr>
                <w:sz w:val="16"/>
                <w:szCs w:val="16"/>
              </w:rPr>
              <w:t>Odloučené pracoviště:</w:t>
            </w:r>
          </w:p>
          <w:p w14:paraId="0E41FA32" w14:textId="77777777" w:rsidR="009072D3" w:rsidRPr="003E697C" w:rsidRDefault="009072D3" w:rsidP="009072D3">
            <w:pPr>
              <w:rPr>
                <w:sz w:val="16"/>
                <w:szCs w:val="16"/>
              </w:rPr>
            </w:pPr>
            <w:r>
              <w:rPr>
                <w:sz w:val="16"/>
                <w:szCs w:val="16"/>
              </w:rPr>
              <w:t xml:space="preserve"> </w:t>
            </w:r>
            <w:r w:rsidRPr="009072D3">
              <w:rPr>
                <w:rStyle w:val="ff0"/>
                <w:sz w:val="16"/>
                <w:szCs w:val="16"/>
              </w:rPr>
              <w:t>Krajská nemocnice T. Bati, a.s., Zlín</w:t>
            </w:r>
            <w:r w:rsidRPr="009072D3">
              <w:rPr>
                <w:sz w:val="16"/>
                <w:szCs w:val="16"/>
              </w:rPr>
              <w:br/>
            </w:r>
            <w:r w:rsidRPr="009072D3">
              <w:rPr>
                <w:rStyle w:val="ff0"/>
                <w:sz w:val="16"/>
                <w:szCs w:val="16"/>
              </w:rPr>
              <w:t>Havlíčkovo nábřeží 600</w:t>
            </w:r>
          </w:p>
        </w:tc>
        <w:tc>
          <w:tcPr>
            <w:tcW w:w="1656" w:type="dxa"/>
            <w:tcBorders>
              <w:top w:val="nil"/>
              <w:left w:val="nil"/>
              <w:bottom w:val="single" w:sz="4" w:space="0" w:color="auto"/>
              <w:right w:val="single" w:sz="4" w:space="0" w:color="auto"/>
            </w:tcBorders>
            <w:shd w:val="clear" w:color="auto" w:fill="FFCC99"/>
            <w:noWrap/>
            <w:vAlign w:val="center"/>
          </w:tcPr>
          <w:p w14:paraId="1428000C" w14:textId="77777777" w:rsidR="00DA625F" w:rsidRPr="003E697C" w:rsidRDefault="00DA625F" w:rsidP="00F7122E">
            <w:pPr>
              <w:rPr>
                <w:sz w:val="16"/>
                <w:szCs w:val="16"/>
              </w:rPr>
            </w:pPr>
            <w:r w:rsidRPr="003E697C">
              <w:rPr>
                <w:sz w:val="16"/>
                <w:szCs w:val="16"/>
              </w:rPr>
              <w:t>Mgr. Kundratová Věra</w:t>
            </w:r>
          </w:p>
        </w:tc>
        <w:tc>
          <w:tcPr>
            <w:tcW w:w="993" w:type="dxa"/>
            <w:tcBorders>
              <w:top w:val="nil"/>
              <w:left w:val="nil"/>
              <w:bottom w:val="single" w:sz="4" w:space="0" w:color="auto"/>
              <w:right w:val="single" w:sz="4" w:space="0" w:color="auto"/>
            </w:tcBorders>
            <w:shd w:val="clear" w:color="auto" w:fill="FFCC99"/>
            <w:noWrap/>
            <w:vAlign w:val="center"/>
          </w:tcPr>
          <w:p w14:paraId="5D968275" w14:textId="77777777" w:rsidR="00DA625F" w:rsidRDefault="009072D3" w:rsidP="009072D3">
            <w:pPr>
              <w:rPr>
                <w:rStyle w:val="ff0"/>
                <w:sz w:val="16"/>
                <w:szCs w:val="16"/>
              </w:rPr>
            </w:pPr>
            <w:r w:rsidRPr="009072D3">
              <w:rPr>
                <w:rStyle w:val="ff0"/>
                <w:sz w:val="16"/>
                <w:szCs w:val="16"/>
              </w:rPr>
              <w:t>734</w:t>
            </w:r>
            <w:r>
              <w:rPr>
                <w:rStyle w:val="ff0"/>
                <w:sz w:val="16"/>
                <w:szCs w:val="16"/>
              </w:rPr>
              <w:t> </w:t>
            </w:r>
            <w:r w:rsidRPr="009072D3">
              <w:rPr>
                <w:rStyle w:val="ff0"/>
                <w:sz w:val="16"/>
                <w:szCs w:val="16"/>
              </w:rPr>
              <w:t>682</w:t>
            </w:r>
            <w:r>
              <w:rPr>
                <w:rStyle w:val="ff0"/>
                <w:sz w:val="16"/>
                <w:szCs w:val="16"/>
              </w:rPr>
              <w:t xml:space="preserve"> </w:t>
            </w:r>
            <w:r w:rsidRPr="009072D3">
              <w:rPr>
                <w:rStyle w:val="ff0"/>
                <w:sz w:val="16"/>
                <w:szCs w:val="16"/>
              </w:rPr>
              <w:t>391</w:t>
            </w:r>
            <w:r w:rsidRPr="009072D3">
              <w:rPr>
                <w:sz w:val="16"/>
                <w:szCs w:val="16"/>
              </w:rPr>
              <w:br/>
            </w:r>
            <w:r w:rsidRPr="009072D3">
              <w:rPr>
                <w:rStyle w:val="ff0"/>
                <w:sz w:val="16"/>
                <w:szCs w:val="16"/>
              </w:rPr>
              <w:t>605 086</w:t>
            </w:r>
            <w:r>
              <w:rPr>
                <w:rStyle w:val="ff0"/>
                <w:sz w:val="16"/>
                <w:szCs w:val="16"/>
              </w:rPr>
              <w:t> </w:t>
            </w:r>
            <w:r w:rsidRPr="009072D3">
              <w:rPr>
                <w:rStyle w:val="ff0"/>
                <w:sz w:val="16"/>
                <w:szCs w:val="16"/>
              </w:rPr>
              <w:t>776</w:t>
            </w:r>
          </w:p>
          <w:p w14:paraId="7217A1E3" w14:textId="77777777" w:rsidR="009072D3" w:rsidRPr="009072D3" w:rsidRDefault="009072D3" w:rsidP="009072D3">
            <w:pPr>
              <w:rPr>
                <w:sz w:val="16"/>
                <w:szCs w:val="16"/>
              </w:rPr>
            </w:pPr>
            <w:r w:rsidRPr="009072D3">
              <w:rPr>
                <w:rStyle w:val="cf3"/>
                <w:sz w:val="16"/>
                <w:szCs w:val="16"/>
              </w:rPr>
              <w:t>(ZŠ při nemocnici)</w:t>
            </w:r>
            <w:r w:rsidRPr="009072D3">
              <w:rPr>
                <w:rStyle w:val="cf3"/>
                <w:b/>
                <w:bCs/>
                <w:sz w:val="16"/>
                <w:szCs w:val="16"/>
              </w:rPr>
              <w:t>:</w:t>
            </w:r>
            <w:r w:rsidRPr="009072D3">
              <w:rPr>
                <w:sz w:val="16"/>
                <w:szCs w:val="16"/>
              </w:rPr>
              <w:br/>
            </w:r>
            <w:r w:rsidRPr="009072D3">
              <w:rPr>
                <w:rStyle w:val="cf3"/>
                <w:sz w:val="16"/>
                <w:szCs w:val="16"/>
              </w:rPr>
              <w:t>731 518 310</w:t>
            </w:r>
          </w:p>
        </w:tc>
        <w:tc>
          <w:tcPr>
            <w:tcW w:w="1984" w:type="dxa"/>
            <w:tcBorders>
              <w:top w:val="nil"/>
              <w:left w:val="nil"/>
              <w:bottom w:val="single" w:sz="4" w:space="0" w:color="auto"/>
              <w:right w:val="single" w:sz="4" w:space="0" w:color="auto"/>
            </w:tcBorders>
            <w:shd w:val="clear" w:color="auto" w:fill="FFCC99"/>
            <w:noWrap/>
            <w:vAlign w:val="center"/>
          </w:tcPr>
          <w:p w14:paraId="0FAA6413" w14:textId="77777777" w:rsidR="00DA625F" w:rsidRPr="009072D3" w:rsidRDefault="0044796A" w:rsidP="00F7122E">
            <w:pPr>
              <w:rPr>
                <w:color w:val="0000FF"/>
                <w:sz w:val="16"/>
                <w:szCs w:val="16"/>
              </w:rPr>
            </w:pPr>
            <w:hyperlink r:id="rId199" w:history="1">
              <w:r w:rsidR="009072D3" w:rsidRPr="009072D3">
                <w:rPr>
                  <w:rStyle w:val="Hypertextovodkaz"/>
                  <w:sz w:val="16"/>
                  <w:szCs w:val="16"/>
                </w:rPr>
                <w:t>skola@zsp-mostni.cz</w:t>
              </w:r>
            </w:hyperlink>
            <w:r w:rsidR="009072D3" w:rsidRPr="009072D3">
              <w:rPr>
                <w:rStyle w:val="cf3"/>
                <w:sz w:val="16"/>
                <w:szCs w:val="16"/>
              </w:rPr>
              <w:t xml:space="preserve"> </w:t>
            </w:r>
            <w:r w:rsidR="009072D3" w:rsidRPr="009072D3">
              <w:rPr>
                <w:sz w:val="16"/>
                <w:szCs w:val="16"/>
              </w:rPr>
              <w:br/>
            </w:r>
            <w:hyperlink r:id="rId200" w:history="1">
              <w:r w:rsidR="009072D3" w:rsidRPr="009072D3">
                <w:rPr>
                  <w:rStyle w:val="Hypertextovodkaz"/>
                  <w:sz w:val="16"/>
                  <w:szCs w:val="16"/>
                </w:rPr>
                <w:t>skolaprinemocnici@seznam.cz</w:t>
              </w:r>
            </w:hyperlink>
          </w:p>
        </w:tc>
        <w:tc>
          <w:tcPr>
            <w:tcW w:w="1418" w:type="dxa"/>
            <w:tcBorders>
              <w:top w:val="nil"/>
              <w:left w:val="nil"/>
              <w:bottom w:val="single" w:sz="4" w:space="0" w:color="auto"/>
              <w:right w:val="single" w:sz="8" w:space="0" w:color="auto"/>
            </w:tcBorders>
            <w:shd w:val="clear" w:color="auto" w:fill="FFCC99"/>
            <w:noWrap/>
            <w:vAlign w:val="center"/>
          </w:tcPr>
          <w:p w14:paraId="16CDE1E1" w14:textId="77777777" w:rsidR="00DA625F" w:rsidRPr="003E697C" w:rsidRDefault="0044796A" w:rsidP="00F7122E">
            <w:pPr>
              <w:rPr>
                <w:rFonts w:ascii="Arial" w:hAnsi="Arial"/>
                <w:color w:val="0000FF"/>
                <w:sz w:val="16"/>
                <w:szCs w:val="16"/>
                <w:u w:val="single"/>
              </w:rPr>
            </w:pPr>
            <w:hyperlink r:id="rId201" w:history="1">
              <w:r w:rsidR="00DA625F" w:rsidRPr="003E697C">
                <w:rPr>
                  <w:rFonts w:ascii="Arial" w:hAnsi="Arial"/>
                  <w:color w:val="0000FF"/>
                  <w:sz w:val="16"/>
                  <w:u w:val="single"/>
                </w:rPr>
                <w:t>www.zsp-mostni.cz</w:t>
              </w:r>
            </w:hyperlink>
          </w:p>
        </w:tc>
        <w:tc>
          <w:tcPr>
            <w:tcW w:w="567" w:type="dxa"/>
            <w:tcBorders>
              <w:top w:val="nil"/>
              <w:left w:val="nil"/>
              <w:bottom w:val="single" w:sz="4" w:space="0" w:color="auto"/>
              <w:right w:val="single" w:sz="8" w:space="0" w:color="auto"/>
            </w:tcBorders>
            <w:shd w:val="clear" w:color="auto" w:fill="auto"/>
            <w:noWrap/>
            <w:vAlign w:val="center"/>
          </w:tcPr>
          <w:p w14:paraId="735F3852" w14:textId="77777777" w:rsidR="00DA625F" w:rsidRPr="003E697C" w:rsidRDefault="009072D3" w:rsidP="00F7122E">
            <w:pPr>
              <w:jc w:val="center"/>
              <w:rPr>
                <w:b/>
                <w:bCs/>
                <w:sz w:val="16"/>
                <w:szCs w:val="16"/>
              </w:rPr>
            </w:pPr>
            <w:r>
              <w:rPr>
                <w:b/>
                <w:bCs/>
                <w:sz w:val="16"/>
                <w:szCs w:val="16"/>
              </w:rPr>
              <w:t>50</w:t>
            </w:r>
          </w:p>
        </w:tc>
      </w:tr>
      <w:tr w:rsidR="00DA625F" w:rsidRPr="003E697C" w14:paraId="155BDE0A" w14:textId="77777777" w:rsidTr="00112D26">
        <w:trPr>
          <w:trHeight w:val="570"/>
        </w:trPr>
        <w:tc>
          <w:tcPr>
            <w:tcW w:w="2892" w:type="dxa"/>
            <w:tcBorders>
              <w:top w:val="nil"/>
              <w:left w:val="single" w:sz="8" w:space="0" w:color="auto"/>
              <w:bottom w:val="single" w:sz="4" w:space="0" w:color="auto"/>
              <w:right w:val="single" w:sz="4" w:space="0" w:color="auto"/>
            </w:tcBorders>
            <w:shd w:val="clear" w:color="auto" w:fill="FF99CC"/>
            <w:vAlign w:val="center"/>
          </w:tcPr>
          <w:p w14:paraId="5D67A9A0" w14:textId="77777777" w:rsidR="00DA625F" w:rsidRPr="003E697C" w:rsidRDefault="00DA625F" w:rsidP="00F7122E">
            <w:pPr>
              <w:rPr>
                <w:sz w:val="16"/>
                <w:szCs w:val="16"/>
              </w:rPr>
            </w:pPr>
            <w:r w:rsidRPr="003E697C">
              <w:rPr>
                <w:sz w:val="16"/>
                <w:szCs w:val="16"/>
              </w:rPr>
              <w:t xml:space="preserve">Dětský domov, Mateřská škola, Základní škola a Praktická škola Zlín, Lazy 3695, </w:t>
            </w:r>
            <w:r w:rsidR="005F07D9">
              <w:rPr>
                <w:sz w:val="16"/>
                <w:szCs w:val="16"/>
              </w:rPr>
              <w:br/>
            </w:r>
            <w:r w:rsidRPr="003E697C">
              <w:rPr>
                <w:sz w:val="16"/>
                <w:szCs w:val="16"/>
              </w:rPr>
              <w:t>760 01 Zlín</w:t>
            </w:r>
          </w:p>
        </w:tc>
        <w:tc>
          <w:tcPr>
            <w:tcW w:w="1656" w:type="dxa"/>
            <w:tcBorders>
              <w:top w:val="nil"/>
              <w:left w:val="nil"/>
              <w:bottom w:val="single" w:sz="4" w:space="0" w:color="auto"/>
              <w:right w:val="single" w:sz="4" w:space="0" w:color="auto"/>
            </w:tcBorders>
            <w:shd w:val="clear" w:color="auto" w:fill="FF99CC"/>
            <w:noWrap/>
            <w:vAlign w:val="center"/>
          </w:tcPr>
          <w:p w14:paraId="6CE33823" w14:textId="77777777" w:rsidR="00DA625F" w:rsidRPr="003E697C" w:rsidRDefault="00DA625F" w:rsidP="00F7122E">
            <w:pPr>
              <w:rPr>
                <w:sz w:val="16"/>
                <w:szCs w:val="16"/>
              </w:rPr>
            </w:pPr>
            <w:r w:rsidRPr="003E697C">
              <w:rPr>
                <w:sz w:val="16"/>
                <w:szCs w:val="16"/>
              </w:rPr>
              <w:t>Mgr. Gavendová Jana</w:t>
            </w:r>
          </w:p>
        </w:tc>
        <w:tc>
          <w:tcPr>
            <w:tcW w:w="993" w:type="dxa"/>
            <w:tcBorders>
              <w:top w:val="nil"/>
              <w:left w:val="nil"/>
              <w:bottom w:val="single" w:sz="4" w:space="0" w:color="auto"/>
              <w:right w:val="single" w:sz="4" w:space="0" w:color="auto"/>
            </w:tcBorders>
            <w:shd w:val="clear" w:color="auto" w:fill="FF99CC"/>
            <w:noWrap/>
            <w:vAlign w:val="center"/>
          </w:tcPr>
          <w:p w14:paraId="63ED8ED3" w14:textId="77777777" w:rsidR="00DA625F" w:rsidRDefault="00DA625F" w:rsidP="00F30BE5">
            <w:pPr>
              <w:rPr>
                <w:sz w:val="16"/>
                <w:szCs w:val="16"/>
              </w:rPr>
            </w:pPr>
            <w:r w:rsidRPr="003E697C">
              <w:rPr>
                <w:sz w:val="16"/>
                <w:szCs w:val="16"/>
              </w:rPr>
              <w:t>577</w:t>
            </w:r>
            <w:r w:rsidR="00F30BE5">
              <w:rPr>
                <w:sz w:val="16"/>
                <w:szCs w:val="16"/>
              </w:rPr>
              <w:t> 058 221</w:t>
            </w:r>
          </w:p>
          <w:p w14:paraId="2B8D1516" w14:textId="77777777" w:rsidR="00F30BE5" w:rsidRPr="007B1D40" w:rsidRDefault="00F30BE5" w:rsidP="00F30BE5">
            <w:pPr>
              <w:rPr>
                <w:sz w:val="16"/>
                <w:szCs w:val="16"/>
              </w:rPr>
            </w:pPr>
            <w:r w:rsidRPr="007B1D40">
              <w:rPr>
                <w:rFonts w:cs="Arial"/>
                <w:color w:val="000000"/>
                <w:sz w:val="16"/>
                <w:szCs w:val="16"/>
              </w:rPr>
              <w:t>731 483 720</w:t>
            </w:r>
          </w:p>
        </w:tc>
        <w:tc>
          <w:tcPr>
            <w:tcW w:w="1984" w:type="dxa"/>
            <w:tcBorders>
              <w:top w:val="nil"/>
              <w:left w:val="nil"/>
              <w:bottom w:val="single" w:sz="4" w:space="0" w:color="auto"/>
              <w:right w:val="single" w:sz="4" w:space="0" w:color="auto"/>
            </w:tcBorders>
            <w:shd w:val="clear" w:color="auto" w:fill="FF99CC"/>
            <w:noWrap/>
            <w:vAlign w:val="center"/>
          </w:tcPr>
          <w:p w14:paraId="5E6EBE10" w14:textId="77777777" w:rsidR="00DA625F" w:rsidRPr="003E697C" w:rsidRDefault="00DA625F" w:rsidP="00F7122E">
            <w:pPr>
              <w:rPr>
                <w:color w:val="0000FF"/>
                <w:sz w:val="16"/>
                <w:szCs w:val="16"/>
              </w:rPr>
            </w:pPr>
            <w:r w:rsidRPr="003E697C">
              <w:rPr>
                <w:color w:val="0000FF"/>
                <w:sz w:val="16"/>
                <w:szCs w:val="16"/>
              </w:rPr>
              <w:t>ddskolyzlin@ddskolyzlin.cz</w:t>
            </w:r>
          </w:p>
        </w:tc>
        <w:tc>
          <w:tcPr>
            <w:tcW w:w="1418" w:type="dxa"/>
            <w:tcBorders>
              <w:top w:val="nil"/>
              <w:left w:val="nil"/>
              <w:bottom w:val="single" w:sz="4" w:space="0" w:color="auto"/>
              <w:right w:val="single" w:sz="8" w:space="0" w:color="auto"/>
            </w:tcBorders>
            <w:shd w:val="clear" w:color="auto" w:fill="FF99CC"/>
            <w:noWrap/>
            <w:vAlign w:val="center"/>
          </w:tcPr>
          <w:p w14:paraId="597E5A2E" w14:textId="77777777" w:rsidR="00DA625F" w:rsidRPr="003E697C" w:rsidRDefault="0044796A" w:rsidP="00F7122E">
            <w:pPr>
              <w:rPr>
                <w:color w:val="0000FF"/>
                <w:sz w:val="16"/>
                <w:szCs w:val="16"/>
                <w:u w:val="single"/>
              </w:rPr>
            </w:pPr>
            <w:hyperlink r:id="rId202" w:history="1">
              <w:r w:rsidR="00DA625F" w:rsidRPr="003E697C">
                <w:rPr>
                  <w:color w:val="0000FF"/>
                  <w:sz w:val="16"/>
                  <w:u w:val="single"/>
                </w:rPr>
                <w:t>www.ddskolyzlin.cz</w:t>
              </w:r>
            </w:hyperlink>
          </w:p>
        </w:tc>
        <w:tc>
          <w:tcPr>
            <w:tcW w:w="567" w:type="dxa"/>
            <w:tcBorders>
              <w:top w:val="nil"/>
              <w:left w:val="nil"/>
              <w:bottom w:val="single" w:sz="4" w:space="0" w:color="auto"/>
              <w:right w:val="single" w:sz="8" w:space="0" w:color="auto"/>
            </w:tcBorders>
            <w:shd w:val="clear" w:color="auto" w:fill="auto"/>
            <w:noWrap/>
            <w:vAlign w:val="center"/>
          </w:tcPr>
          <w:p w14:paraId="5F5685E7" w14:textId="77777777" w:rsidR="00DA625F" w:rsidRPr="00E725DB" w:rsidRDefault="00E725DB" w:rsidP="00F7122E">
            <w:pPr>
              <w:jc w:val="center"/>
              <w:rPr>
                <w:b/>
                <w:bCs/>
                <w:sz w:val="16"/>
                <w:szCs w:val="16"/>
              </w:rPr>
            </w:pPr>
            <w:r w:rsidRPr="00E725DB">
              <w:rPr>
                <w:b/>
                <w:bCs/>
                <w:sz w:val="16"/>
                <w:szCs w:val="16"/>
              </w:rPr>
              <w:t>77</w:t>
            </w:r>
          </w:p>
        </w:tc>
      </w:tr>
    </w:tbl>
    <w:p w14:paraId="0061E76D" w14:textId="77777777" w:rsidR="00DA625F" w:rsidRDefault="00DA625F" w:rsidP="00DA625F">
      <w:pPr>
        <w:pStyle w:val="Popisektabulekaobrzk"/>
      </w:pPr>
      <w:r>
        <w:t xml:space="preserve">Zdroj: </w:t>
      </w:r>
      <w:r w:rsidR="006171C0">
        <w:t xml:space="preserve">vlastní zpracování na základě </w:t>
      </w:r>
      <w:hyperlink r:id="rId203" w:history="1">
        <w:r w:rsidR="006171C0" w:rsidRPr="004B1492">
          <w:rPr>
            <w:rStyle w:val="Hypertextovodkaz"/>
          </w:rPr>
          <w:t>www.kr.zlinsky.cz</w:t>
        </w:r>
      </w:hyperlink>
    </w:p>
    <w:p w14:paraId="46F7E024" w14:textId="77777777" w:rsidR="00846A92" w:rsidRPr="00572481" w:rsidRDefault="00846A92" w:rsidP="000B4806">
      <w:pPr>
        <w:spacing w:before="100" w:beforeAutospacing="1"/>
        <w:rPr>
          <w:szCs w:val="22"/>
        </w:rPr>
      </w:pPr>
      <w:r w:rsidRPr="00572481">
        <w:rPr>
          <w:bCs/>
          <w:szCs w:val="22"/>
        </w:rPr>
        <w:t>Základní škola Zlín, Středová</w:t>
      </w:r>
      <w:r w:rsidRPr="00572481">
        <w:rPr>
          <w:b/>
          <w:bCs/>
          <w:szCs w:val="22"/>
        </w:rPr>
        <w:t> </w:t>
      </w:r>
      <w:r w:rsidRPr="00572481">
        <w:rPr>
          <w:szCs w:val="22"/>
        </w:rPr>
        <w:t xml:space="preserve">je jediným zařízením tohoto typu na Zlínsku. Žáky jsou děti s mentální retardací různého stupně a s dalším postižením, ať již tělesným či smyslovým. Většina dětí </w:t>
      </w:r>
      <w:r w:rsidR="000B4806" w:rsidRPr="00572481">
        <w:rPr>
          <w:szCs w:val="22"/>
        </w:rPr>
        <w:br/>
      </w:r>
      <w:r w:rsidRPr="00572481">
        <w:rPr>
          <w:szCs w:val="22"/>
        </w:rPr>
        <w:t xml:space="preserve">je imobilních, jsou zde i žáci nevidomí a žáci s poruchou autistického spektra. Kapacita školy </w:t>
      </w:r>
      <w:r w:rsidR="000B4806" w:rsidRPr="00572481">
        <w:rPr>
          <w:szCs w:val="22"/>
        </w:rPr>
        <w:br/>
      </w:r>
      <w:r w:rsidRPr="00572481">
        <w:rPr>
          <w:szCs w:val="22"/>
        </w:rPr>
        <w:t>je každoročně naplněna,</w:t>
      </w:r>
      <w:r w:rsidR="000B4806" w:rsidRPr="00572481">
        <w:rPr>
          <w:szCs w:val="22"/>
        </w:rPr>
        <w:t xml:space="preserve"> </w:t>
      </w:r>
      <w:r w:rsidRPr="00572481">
        <w:rPr>
          <w:szCs w:val="22"/>
        </w:rPr>
        <w:t>školu navštěvuje 50 žáků.</w:t>
      </w:r>
    </w:p>
    <w:p w14:paraId="2E5EB0FA" w14:textId="77777777" w:rsidR="00846A92" w:rsidRPr="00572481" w:rsidRDefault="000B4806" w:rsidP="000B4806">
      <w:pPr>
        <w:spacing w:before="100" w:beforeAutospacing="1"/>
        <w:rPr>
          <w:szCs w:val="22"/>
        </w:rPr>
      </w:pPr>
      <w:r w:rsidRPr="00572481">
        <w:rPr>
          <w:szCs w:val="22"/>
        </w:rPr>
        <w:t>So</w:t>
      </w:r>
      <w:r w:rsidR="00846A92" w:rsidRPr="00572481">
        <w:rPr>
          <w:szCs w:val="22"/>
        </w:rPr>
        <w:t>učástí školy je i Speciálně pedagogické centrum, které poskytuje poradenství klientům s postižením tělesným, kombinovaným, s poruchami autistického spektra nebo klientům se zdravotním znevýhodněním.</w:t>
      </w:r>
    </w:p>
    <w:p w14:paraId="01B83E44" w14:textId="77777777" w:rsidR="009072D3" w:rsidRPr="007B1D40" w:rsidRDefault="009072D3" w:rsidP="009072D3">
      <w:pPr>
        <w:spacing w:before="100" w:beforeAutospacing="1"/>
        <w:rPr>
          <w:szCs w:val="22"/>
        </w:rPr>
      </w:pPr>
      <w:r w:rsidRPr="007B1D40">
        <w:rPr>
          <w:bCs/>
          <w:szCs w:val="22"/>
        </w:rPr>
        <w:t>Základní škola Zlín, Mostní</w:t>
      </w:r>
      <w:r w:rsidRPr="007B1D40">
        <w:rPr>
          <w:szCs w:val="22"/>
        </w:rPr>
        <w:t xml:space="preserve"> zahrnuje třídy základní školy vzdělávající žáky se speciálními vzdělávacími potřebami podle §</w:t>
      </w:r>
      <w:r w:rsidR="00384CF6">
        <w:rPr>
          <w:szCs w:val="22"/>
        </w:rPr>
        <w:t xml:space="preserve"> </w:t>
      </w:r>
      <w:r w:rsidRPr="007B1D40">
        <w:rPr>
          <w:szCs w:val="22"/>
        </w:rPr>
        <w:t>16 odst.</w:t>
      </w:r>
      <w:r w:rsidR="00384CF6">
        <w:rPr>
          <w:szCs w:val="22"/>
        </w:rPr>
        <w:t xml:space="preserve"> </w:t>
      </w:r>
      <w:r w:rsidRPr="007B1D40">
        <w:rPr>
          <w:szCs w:val="22"/>
        </w:rPr>
        <w:t>9, třídu základní školy speciální a základní školu při zdravotnickém zařízení.</w:t>
      </w:r>
    </w:p>
    <w:p w14:paraId="14396935" w14:textId="77777777" w:rsidR="009072D3" w:rsidRPr="007B1D40" w:rsidRDefault="009072D3" w:rsidP="00597DBB">
      <w:pPr>
        <w:spacing w:before="100" w:beforeAutospacing="1"/>
        <w:rPr>
          <w:szCs w:val="22"/>
        </w:rPr>
      </w:pPr>
      <w:r w:rsidRPr="007B1D40">
        <w:rPr>
          <w:szCs w:val="22"/>
        </w:rPr>
        <w:t xml:space="preserve">Škola na Mostní ulici je základní školou s 1. a 2. stupněm. Vzdělává žáky s lehkým až středně těžkým mentálním postižením, kombinovanými vadami, autismem, </w:t>
      </w:r>
      <w:r w:rsidR="00166099" w:rsidRPr="007B1D40">
        <w:rPr>
          <w:szCs w:val="22"/>
        </w:rPr>
        <w:t>způsobem,</w:t>
      </w:r>
      <w:r w:rsidRPr="007B1D40">
        <w:rPr>
          <w:szCs w:val="22"/>
        </w:rPr>
        <w:t xml:space="preserve"> jehož obsah, formy a metody odpovídají vzdělávacím potřebám a možnostem žáků. Při své činnosti se řídí zejména vyhláškou MŠMT č. 27/2016 Sb., o vzdělávání žáků se speciálními vzdělávacími potřebami a žáků nadaných, </w:t>
      </w:r>
      <w:r w:rsidR="00384CF6">
        <w:rPr>
          <w:szCs w:val="22"/>
        </w:rPr>
        <w:br/>
      </w:r>
      <w:r w:rsidRPr="007B1D40">
        <w:rPr>
          <w:szCs w:val="22"/>
        </w:rPr>
        <w:t>v aktuálním znění.  Ve třídách základní školy vzdělává žáky podle ŠVP „Škola pro život“ vytvořeného podle RVP ZV a formou skupinové integrace ve třídě základní školy speciální žáky podle ŠVP pro ZŠS „Krok za krokem“.</w:t>
      </w:r>
    </w:p>
    <w:p w14:paraId="7985DA10" w14:textId="77777777" w:rsidR="00C91EFB" w:rsidRPr="007B1D40" w:rsidRDefault="00C91EFB" w:rsidP="00C91EFB">
      <w:pPr>
        <w:spacing w:before="100" w:beforeAutospacing="1"/>
        <w:rPr>
          <w:szCs w:val="22"/>
        </w:rPr>
      </w:pPr>
      <w:r w:rsidRPr="007B1D40">
        <w:rPr>
          <w:szCs w:val="22"/>
        </w:rPr>
        <w:t xml:space="preserve">Škola na Havlíčkově nábřeží - ZŠ při zdravotnickém zařízení vzdělává žáky hospitalizované v Krajské nemocnici T. Bati ve Zlíně podle ŠVP „S naší pomocí proti nemoci“, pro základní školu, vytvořeného podle RVP pro ZV způsobem, jehož obsah, formy a metody odpovídají jejich vzdělávacím potřebám </w:t>
      </w:r>
      <w:r w:rsidR="00384CF6">
        <w:rPr>
          <w:szCs w:val="22"/>
        </w:rPr>
        <w:br/>
      </w:r>
      <w:r w:rsidRPr="007B1D40">
        <w:rPr>
          <w:szCs w:val="22"/>
        </w:rPr>
        <w:t xml:space="preserve">a možnostem.  Při své činnosti se řídí vyhláškami MŠMT č. 256/ 2012 Sb. o základním vzdělávání </w:t>
      </w:r>
      <w:r w:rsidR="00384CF6">
        <w:rPr>
          <w:szCs w:val="22"/>
        </w:rPr>
        <w:br/>
      </w:r>
      <w:r w:rsidRPr="007B1D40">
        <w:rPr>
          <w:szCs w:val="22"/>
        </w:rPr>
        <w:t xml:space="preserve">a některých náležitostech plnění povinné školní docházky a č. 27/2016 Sb., o vzdělávání žáků </w:t>
      </w:r>
      <w:r w:rsidR="00384CF6">
        <w:rPr>
          <w:szCs w:val="22"/>
        </w:rPr>
        <w:br/>
      </w:r>
      <w:r w:rsidRPr="007B1D40">
        <w:rPr>
          <w:szCs w:val="22"/>
        </w:rPr>
        <w:t xml:space="preserve">se speciálními vzdělávacími potřebami a žáků nadaných. Výuka hospitalizovaných žáků probíhá </w:t>
      </w:r>
      <w:r w:rsidR="00384CF6">
        <w:rPr>
          <w:szCs w:val="22"/>
        </w:rPr>
        <w:br/>
      </w:r>
      <w:r w:rsidRPr="007B1D40">
        <w:rPr>
          <w:szCs w:val="22"/>
        </w:rPr>
        <w:t>u lůžka a na individuálním žákovském pracovišti, řídí se aktuálním zdravotním stavem dětí.  Na dětském oddělení zlínské nemocnice v současnosti působí 1 učitelka. Věnuje se dětem po celou dobu léčebného pobytu v nemocnici. Podporuje svým působením léčebný a ozdravný proces a poskytuje dětem výchovu a vzdělání v rozsahu kmenové školy.</w:t>
      </w:r>
    </w:p>
    <w:p w14:paraId="1F0B976B" w14:textId="77777777" w:rsidR="005F07D9" w:rsidRPr="00572481" w:rsidRDefault="005F07D9" w:rsidP="005F07D9">
      <w:pPr>
        <w:rPr>
          <w:rFonts w:cs="Arial"/>
          <w:szCs w:val="22"/>
        </w:rPr>
      </w:pPr>
      <w:r w:rsidRPr="00572481">
        <w:rPr>
          <w:rFonts w:cs="Arial"/>
          <w:szCs w:val="22"/>
        </w:rPr>
        <w:t xml:space="preserve">Dětský domov, Mateřská škola, Základní škola a Praktická škola Zlín tvoří komplex škol a školských zařízení pro děti a žáky se zdravotním postižením ve věku od 3 do 19 let. V zařízení se vzdělávají děti </w:t>
      </w:r>
      <w:r w:rsidR="00572481" w:rsidRPr="00572481">
        <w:rPr>
          <w:rFonts w:cs="Arial"/>
          <w:szCs w:val="22"/>
        </w:rPr>
        <w:br/>
      </w:r>
      <w:r w:rsidRPr="00572481">
        <w:rPr>
          <w:rFonts w:cs="Arial"/>
          <w:szCs w:val="22"/>
        </w:rPr>
        <w:t xml:space="preserve">a žáci s lehkým, středně těžkým a těžkým mentálním postižením, poruchou autistického spektra </w:t>
      </w:r>
      <w:r w:rsidRPr="00572481">
        <w:rPr>
          <w:rFonts w:cs="Arial"/>
          <w:szCs w:val="22"/>
        </w:rPr>
        <w:br/>
        <w:t xml:space="preserve">a kombinovaným postižením. Mateřská škola je zřízena pro děti se zrakovým postižením, mentálním postižením, více vadami a poruchami autistického spektra. </w:t>
      </w:r>
    </w:p>
    <w:p w14:paraId="1ABCA43D" w14:textId="77777777" w:rsidR="0045221D" w:rsidRPr="00572481" w:rsidRDefault="005F07D9" w:rsidP="005F07D9">
      <w:pPr>
        <w:rPr>
          <w:rFonts w:cs="Arial"/>
          <w:szCs w:val="22"/>
        </w:rPr>
      </w:pPr>
      <w:r w:rsidRPr="00572481">
        <w:rPr>
          <w:rFonts w:cs="Arial"/>
          <w:szCs w:val="22"/>
        </w:rPr>
        <w:t xml:space="preserve">Hlavní budova školy se nachází v klidné části města Zlín – Lazy. Dostupnost školy je dopravně dobrá. </w:t>
      </w:r>
      <w:r w:rsidRPr="00572481">
        <w:rPr>
          <w:rFonts w:cs="Arial"/>
          <w:szCs w:val="22"/>
        </w:rPr>
        <w:br/>
        <w:t xml:space="preserve">V hlavní budově zařízení na Lazech jsou umístěny školy, internát, školní družina, školní jídelna, kancelář školy, kancelář ředitelky a zástupkyně ředitelky pro školu. Je zde také pracovna </w:t>
      </w:r>
      <w:r w:rsidRPr="00572481">
        <w:rPr>
          <w:rFonts w:cs="Arial"/>
          <w:szCs w:val="22"/>
        </w:rPr>
        <w:br/>
        <w:t>pro logopedii. V dětském domově (DD) jsou dvě samostatné bytové jednotky, kancelář zástupkyně ředitelky pro DD, sociální pracovnice a zdravotní sestry.</w:t>
      </w:r>
      <w:r w:rsidR="0045221D" w:rsidRPr="00572481">
        <w:rPr>
          <w:rFonts w:cs="Arial"/>
          <w:szCs w:val="22"/>
        </w:rPr>
        <w:t xml:space="preserve"> </w:t>
      </w:r>
      <w:r w:rsidRPr="00572481">
        <w:rPr>
          <w:rFonts w:cs="Arial"/>
          <w:szCs w:val="22"/>
        </w:rPr>
        <w:t>Ve třetí budově na Lazech se nachází</w:t>
      </w:r>
      <w:r w:rsidR="0045221D" w:rsidRPr="00572481">
        <w:rPr>
          <w:rFonts w:cs="Arial"/>
          <w:szCs w:val="22"/>
        </w:rPr>
        <w:t xml:space="preserve"> </w:t>
      </w:r>
      <w:r w:rsidRPr="00572481">
        <w:rPr>
          <w:rFonts w:cs="Arial"/>
          <w:szCs w:val="22"/>
        </w:rPr>
        <w:t>Speciálně pedagogické centrum pro klienty s mentálním postižením - SPC Duha.</w:t>
      </w:r>
      <w:r w:rsidR="0045221D" w:rsidRPr="00572481">
        <w:rPr>
          <w:rFonts w:cs="Arial"/>
          <w:szCs w:val="22"/>
        </w:rPr>
        <w:t xml:space="preserve"> </w:t>
      </w:r>
    </w:p>
    <w:p w14:paraId="51F56CC2" w14:textId="77777777" w:rsidR="0045221D" w:rsidRPr="007B1D40" w:rsidRDefault="005F07D9" w:rsidP="005F07D9">
      <w:pPr>
        <w:rPr>
          <w:rFonts w:cs="Arial"/>
          <w:color w:val="282828"/>
          <w:szCs w:val="22"/>
        </w:rPr>
      </w:pPr>
      <w:r w:rsidRPr="007B1D40">
        <w:rPr>
          <w:rFonts w:cs="Arial"/>
          <w:color w:val="282828"/>
          <w:szCs w:val="22"/>
        </w:rPr>
        <w:t>Součástí zařízení jsou tři odloučená pracoviště:</w:t>
      </w:r>
    </w:p>
    <w:p w14:paraId="4F5A3BF2" w14:textId="6724095B" w:rsidR="0045221D" w:rsidRPr="007B1D40" w:rsidRDefault="005F07D9" w:rsidP="005F07D9">
      <w:pPr>
        <w:rPr>
          <w:rFonts w:cs="Arial"/>
          <w:color w:val="282828"/>
          <w:szCs w:val="22"/>
        </w:rPr>
      </w:pPr>
      <w:r w:rsidRPr="007B1D40">
        <w:rPr>
          <w:rFonts w:cs="Arial"/>
          <w:color w:val="282828"/>
          <w:szCs w:val="22"/>
        </w:rPr>
        <w:t>    • Mateřská škola pro děti s mentálním a zrakovým postižením v městské části Zlín – Mostní </w:t>
      </w:r>
      <w:r w:rsidRPr="007B1D40">
        <w:rPr>
          <w:rFonts w:cs="Arial"/>
          <w:color w:val="282828"/>
          <w:szCs w:val="22"/>
        </w:rPr>
        <w:br/>
        <w:t>      • Speciálně pedagogické centrum pro děti a žáky se zrakovým postižením v</w:t>
      </w:r>
      <w:r w:rsidR="0045221D" w:rsidRPr="007B1D40">
        <w:rPr>
          <w:rFonts w:cs="Arial"/>
          <w:color w:val="282828"/>
          <w:szCs w:val="22"/>
        </w:rPr>
        <w:t> </w:t>
      </w:r>
      <w:r w:rsidRPr="007B1D40">
        <w:rPr>
          <w:rFonts w:cs="Arial"/>
          <w:color w:val="282828"/>
          <w:szCs w:val="22"/>
        </w:rPr>
        <w:t>nově</w:t>
      </w:r>
      <w:r w:rsidR="0045221D" w:rsidRPr="007B1D40">
        <w:rPr>
          <w:rFonts w:cs="Arial"/>
          <w:color w:val="282828"/>
          <w:szCs w:val="22"/>
        </w:rPr>
        <w:t xml:space="preserve"> </w:t>
      </w:r>
      <w:r w:rsidRPr="007B1D40">
        <w:rPr>
          <w:rFonts w:cs="Arial"/>
          <w:color w:val="282828"/>
          <w:szCs w:val="22"/>
        </w:rPr>
        <w:t>zrekonstruovaných prostorách ve Zlíně na ulici Mostní.</w:t>
      </w:r>
    </w:p>
    <w:p w14:paraId="53BA9B37" w14:textId="3A1FCE29" w:rsidR="005F07D9" w:rsidRPr="007B1D40" w:rsidRDefault="005F07D9" w:rsidP="005F07D9">
      <w:pPr>
        <w:rPr>
          <w:color w:val="282828"/>
          <w:szCs w:val="22"/>
        </w:rPr>
      </w:pPr>
      <w:r w:rsidRPr="007B1D40">
        <w:rPr>
          <w:rFonts w:cs="Arial"/>
          <w:color w:val="282828"/>
          <w:szCs w:val="22"/>
        </w:rPr>
        <w:t>    • Speciálně pedagogické centrum pro děti a žáky s mentálním postižením – pracoviště Valašské Meziříčí</w:t>
      </w:r>
    </w:p>
    <w:p w14:paraId="38E160D3" w14:textId="77777777" w:rsidR="00DA625F" w:rsidRDefault="005F07D9" w:rsidP="0045221D">
      <w:pPr>
        <w:spacing w:before="150" w:line="360" w:lineRule="atLeast"/>
      </w:pPr>
      <w:r w:rsidRPr="007B1D40">
        <w:rPr>
          <w:rFonts w:cs="Arial"/>
          <w:color w:val="282828"/>
          <w:szCs w:val="22"/>
        </w:rPr>
        <w:t> </w:t>
      </w:r>
      <w:r w:rsidR="00DA625F">
        <w:t>Organizace, provoz a další směrování těchto škol je však plně v kompetenci jejich zřizovatele, kterým je Zlínský kraj.</w:t>
      </w:r>
    </w:p>
    <w:p w14:paraId="394C624F" w14:textId="77777777" w:rsidR="00997654" w:rsidRDefault="00997654" w:rsidP="00DA625F"/>
    <w:p w14:paraId="42643A81" w14:textId="77777777" w:rsidR="00DA625F" w:rsidRDefault="00997654" w:rsidP="00F27A1E">
      <w:pPr>
        <w:pStyle w:val="Nadpis2"/>
        <w:numPr>
          <w:ilvl w:val="2"/>
          <w:numId w:val="2"/>
        </w:numPr>
        <w:tabs>
          <w:tab w:val="left" w:pos="993"/>
        </w:tabs>
        <w:rPr>
          <w:sz w:val="24"/>
          <w:szCs w:val="24"/>
        </w:rPr>
      </w:pPr>
      <w:bookmarkStart w:id="143" w:name="_Toc405216725"/>
      <w:bookmarkStart w:id="144" w:name="_Toc50626536"/>
      <w:r>
        <w:rPr>
          <w:sz w:val="24"/>
          <w:szCs w:val="24"/>
        </w:rPr>
        <w:t>Základní školy zřizované jinými subjekty</w:t>
      </w:r>
      <w:bookmarkEnd w:id="143"/>
      <w:bookmarkEnd w:id="144"/>
    </w:p>
    <w:p w14:paraId="1A253D7C" w14:textId="77777777" w:rsidR="00715726" w:rsidRDefault="00715726" w:rsidP="00715726"/>
    <w:p w14:paraId="21B470A0" w14:textId="77777777" w:rsidR="00715726" w:rsidRDefault="00715726" w:rsidP="00FF65D9">
      <w:r>
        <w:t>V současné době působí na území města Zlína 5 základních škol, které jsou zřizovány jinými subjekty, než obcí či krajem.</w:t>
      </w:r>
    </w:p>
    <w:p w14:paraId="225174E8" w14:textId="77777777" w:rsidR="00FF252B" w:rsidRPr="005D0D70" w:rsidRDefault="00FF252B" w:rsidP="00FF65D9">
      <w:pPr>
        <w:shd w:val="clear" w:color="auto" w:fill="FFFFFF"/>
        <w:ind w:left="-60"/>
        <w:rPr>
          <w:szCs w:val="22"/>
        </w:rPr>
      </w:pPr>
      <w:r w:rsidRPr="00BA7C8B">
        <w:rPr>
          <w:b/>
          <w:color w:val="000000"/>
          <w:szCs w:val="22"/>
        </w:rPr>
        <w:t>Církevní základní škola a mateřská škola</w:t>
      </w:r>
      <w:r w:rsidRPr="005D0D70">
        <w:rPr>
          <w:color w:val="000000"/>
          <w:szCs w:val="22"/>
        </w:rPr>
        <w:t xml:space="preserve"> je úplná základní škola, zapsaná ve školském rejstříku. </w:t>
      </w:r>
      <w:r w:rsidRPr="005D0D70">
        <w:rPr>
          <w:szCs w:val="22"/>
        </w:rPr>
        <w:t xml:space="preserve">Zřizovatelem CZŠ a MŠ ve Zlíně je Arcibiskupství olomoucké. </w:t>
      </w:r>
      <w:r w:rsidRPr="005D0D70">
        <w:rPr>
          <w:bCs/>
          <w:szCs w:val="22"/>
        </w:rPr>
        <w:t>CZŠ a MŠ ve Zlíně rozvíjí duchovní rozměr vzdělávání žáků na principech křesťanské morálky. </w:t>
      </w:r>
      <w:r w:rsidRPr="005D0D70">
        <w:rPr>
          <w:szCs w:val="22"/>
        </w:rPr>
        <w:t xml:space="preserve">U zrodu CZŠ byli nadšení rodiče, </w:t>
      </w:r>
      <w:r w:rsidR="00166099" w:rsidRPr="005D0D70">
        <w:rPr>
          <w:szCs w:val="22"/>
        </w:rPr>
        <w:t>kteří v</w:t>
      </w:r>
      <w:r w:rsidRPr="005D0D70">
        <w:rPr>
          <w:szCs w:val="22"/>
        </w:rPr>
        <w:t xml:space="preserve"> roce 1992 založili školu </w:t>
      </w:r>
      <w:r w:rsidR="00166099" w:rsidRPr="005D0D70">
        <w:rPr>
          <w:szCs w:val="22"/>
        </w:rPr>
        <w:t>spolu s</w:t>
      </w:r>
      <w:r w:rsidRPr="005D0D70">
        <w:rPr>
          <w:szCs w:val="22"/>
        </w:rPr>
        <w:t xml:space="preserve"> kněžími v touze, aby jejich náboženská výchova v rodinách měla své další pokračování v Církevní základní škole.  V roce 2011 </w:t>
      </w:r>
      <w:r w:rsidR="00166099" w:rsidRPr="005D0D70">
        <w:rPr>
          <w:szCs w:val="22"/>
        </w:rPr>
        <w:t>vznikla také</w:t>
      </w:r>
      <w:r w:rsidRPr="005D0D70">
        <w:rPr>
          <w:szCs w:val="22"/>
        </w:rPr>
        <w:t xml:space="preserve"> Církevní mateřská škola. CZŠ a MŠ </w:t>
      </w:r>
      <w:r w:rsidR="00572481">
        <w:rPr>
          <w:szCs w:val="22"/>
        </w:rPr>
        <w:br/>
      </w:r>
      <w:r w:rsidRPr="005D0D70">
        <w:rPr>
          <w:szCs w:val="22"/>
        </w:rPr>
        <w:t xml:space="preserve">ve Zlíně je školou rodinného typu. Pod jednou střechou se zde setkávají nejmenší děti v Církevní mateřské škole spolu se žáky v Církevní základní škole. CMŠ se inspiruje při výchově našich nejmenších pedagogikou Franze Ketta. </w:t>
      </w:r>
    </w:p>
    <w:p w14:paraId="29FEA666" w14:textId="77777777" w:rsidR="00FF65D9" w:rsidRPr="005D0D70" w:rsidRDefault="00FF252B" w:rsidP="00FF65D9">
      <w:pPr>
        <w:shd w:val="clear" w:color="auto" w:fill="FFFFFF"/>
        <w:ind w:left="-60"/>
        <w:rPr>
          <w:szCs w:val="22"/>
        </w:rPr>
      </w:pPr>
      <w:r w:rsidRPr="005D0D70">
        <w:rPr>
          <w:color w:val="000000"/>
          <w:szCs w:val="22"/>
        </w:rPr>
        <w:t xml:space="preserve">Škola vzdělává žáky podle Školního vzdělávacího programu s motivačním názvem „Škola na cestu životem“. </w:t>
      </w:r>
      <w:r w:rsidRPr="005D0D70">
        <w:rPr>
          <w:szCs w:val="22"/>
        </w:rPr>
        <w:t xml:space="preserve">Součástí učebního plánu ve všech třídách školy je hodinová dotace náboženské výchovy každý týden, která provází žáky po celý církevní rok. Školu duchovně doprovázejí otcové Salesiáni </w:t>
      </w:r>
      <w:r w:rsidRPr="005D0D70">
        <w:rPr>
          <w:szCs w:val="22"/>
        </w:rPr>
        <w:br/>
        <w:t>z farnosti Panny Marie Pomocnice křesťanů na Jižních Svazích ve Zlíně. CZŠ a MŠ aktivně spolupracuje též s farností Sv. Filipa a Jakuba ve Zlíně.</w:t>
      </w:r>
    </w:p>
    <w:p w14:paraId="294260C9" w14:textId="77777777" w:rsidR="00FF252B" w:rsidRPr="005D0D70" w:rsidRDefault="00FF252B" w:rsidP="00FF65D9">
      <w:pPr>
        <w:shd w:val="clear" w:color="auto" w:fill="FFFFFF"/>
        <w:ind w:left="-60"/>
        <w:rPr>
          <w:szCs w:val="22"/>
        </w:rPr>
      </w:pPr>
      <w:r w:rsidRPr="005D0D70">
        <w:rPr>
          <w:szCs w:val="22"/>
        </w:rPr>
        <w:t>Každoročním zážitkem je pro všechny adventní a postní příprava na prožívání významných křesťanských svátků.</w:t>
      </w:r>
      <w:r w:rsidR="00FF65D9" w:rsidRPr="005D0D70">
        <w:rPr>
          <w:szCs w:val="22"/>
        </w:rPr>
        <w:t xml:space="preserve"> </w:t>
      </w:r>
      <w:r w:rsidRPr="005D0D70">
        <w:rPr>
          <w:szCs w:val="22"/>
        </w:rPr>
        <w:t>Školní kaple je zasvěcená sv. Lauře Vicuni a Dominiku Saviovi. Je to místo k modlitbě a ztišení, které je otevřeno všem. Žáci i pedagogové zde mají možnost sv. smíření i prožití mše svaté.</w:t>
      </w:r>
    </w:p>
    <w:p w14:paraId="7287CEAA" w14:textId="77777777" w:rsidR="00997654" w:rsidRDefault="00997654" w:rsidP="00FF65D9">
      <w:r>
        <w:t>Současné sídlo školy je v uvolněné budově bývalé 18. ZŠ na Jižních svazích, na ulici Česká. Město nepřispívá na její provoz, část nákladů na jejich provoz nese stát, peníze jsou této škole zasílány prostřednictvím krajského úřadu. Statutární město Zlín Církevní zákl</w:t>
      </w:r>
      <w:r w:rsidR="006171C0">
        <w:t>adní školu a mateřskou školu ve </w:t>
      </w:r>
      <w:r w:rsidR="00166099">
        <w:t>Zlíně podporuje</w:t>
      </w:r>
      <w:r>
        <w:t xml:space="preserve"> tím, že jí poskytuje prostory k </w:t>
      </w:r>
      <w:r w:rsidR="006171C0">
        <w:t>její činnosti</w:t>
      </w:r>
      <w:r w:rsidR="00715726">
        <w:t>.</w:t>
      </w:r>
      <w:r w:rsidR="006171C0">
        <w:t xml:space="preserve"> </w:t>
      </w:r>
    </w:p>
    <w:p w14:paraId="5F10532E" w14:textId="77777777" w:rsidR="00997654" w:rsidRDefault="00997654" w:rsidP="00FF65D9">
      <w:r>
        <w:t xml:space="preserve">Dá se předpokládat, že v dalších letech bude v oblasti základního školství zájem o alternativní pedagogiku růst. Další rozšiřování kapacit Církevní základní školy a mateřské školy ve Zlíně však v současných prostorách již nebude možné, neboť zde nejsou další volné prostory. </w:t>
      </w:r>
      <w:r w:rsidR="00715726">
        <w:t xml:space="preserve">Se souhlasem města zde byla z dotačního titulu v roce 2020 vybudována a otevřena nová odborná učebna. </w:t>
      </w:r>
    </w:p>
    <w:p w14:paraId="1053FCA2" w14:textId="77777777" w:rsidR="00997654" w:rsidRDefault="00997654" w:rsidP="00FF65D9">
      <w:r w:rsidRPr="00E362C5">
        <w:t>Od 1. 9. 2014</w:t>
      </w:r>
      <w:r>
        <w:t xml:space="preserve">, tedy se začátkem školního roku 2014/2015, zahájila svou činnost ve městě </w:t>
      </w:r>
      <w:r w:rsidRPr="00BA7C8B">
        <w:rPr>
          <w:b/>
        </w:rPr>
        <w:t>Montessori Zlín - základní škola Motýlek</w:t>
      </w:r>
      <w:r>
        <w:t>, nám. T.</w:t>
      </w:r>
      <w:r w:rsidR="00166099">
        <w:t xml:space="preserve"> </w:t>
      </w:r>
      <w:r>
        <w:t>G.</w:t>
      </w:r>
      <w:r w:rsidR="00166099">
        <w:t xml:space="preserve"> </w:t>
      </w:r>
      <w:r>
        <w:t xml:space="preserve">Masaryka 588, 760 01 Zlín. Z hlediska zájmu o tuto formu alternativní pedagogiky se dá předpokládat dostatečný počet žáků, neboť na území města v minulých letech působilo, i v současné době působí, několik subjektů, které uplatňují v předškolní výchově dětí prvky pedagogiky Montessori. </w:t>
      </w:r>
    </w:p>
    <w:p w14:paraId="010F7C11" w14:textId="77777777" w:rsidR="0076514A" w:rsidRPr="005D0D70" w:rsidRDefault="0076514A" w:rsidP="0076514A">
      <w:pPr>
        <w:rPr>
          <w:rFonts w:cs="Arial"/>
          <w:szCs w:val="22"/>
        </w:rPr>
      </w:pPr>
      <w:r w:rsidRPr="005D0D70">
        <w:rPr>
          <w:rFonts w:cs="Arial"/>
          <w:szCs w:val="22"/>
        </w:rPr>
        <w:t>Cílem je poskytnout dětem prostor pro naplnění potenciálu každého dítěte v motivujícím svobodném prostředí. Vychází se z vnitřní potřeby člověka učit se, zkoumat a objevovat nové věci.</w:t>
      </w:r>
    </w:p>
    <w:p w14:paraId="4A1747E8" w14:textId="77777777" w:rsidR="0076514A" w:rsidRPr="005D0D70" w:rsidRDefault="0076514A" w:rsidP="0076514A">
      <w:pPr>
        <w:rPr>
          <w:rFonts w:cs="Arial"/>
          <w:szCs w:val="22"/>
        </w:rPr>
      </w:pPr>
      <w:r w:rsidRPr="005D0D70">
        <w:rPr>
          <w:rFonts w:cs="Arial"/>
          <w:bCs/>
          <w:szCs w:val="22"/>
        </w:rPr>
        <w:t xml:space="preserve">Respektována </w:t>
      </w:r>
      <w:r w:rsidR="00166099" w:rsidRPr="005D0D70">
        <w:rPr>
          <w:rFonts w:cs="Arial"/>
          <w:bCs/>
          <w:szCs w:val="22"/>
        </w:rPr>
        <w:t>je individualita</w:t>
      </w:r>
      <w:r w:rsidRPr="005D0D70">
        <w:rPr>
          <w:rFonts w:cs="Arial"/>
          <w:szCs w:val="22"/>
        </w:rPr>
        <w:t xml:space="preserve"> každého dítěte, nechávají se pracovat na své osobnosti podle svého vnitřního učitele. Tak vedle sebe mohou pracovat děti různého věku a na různé úrovni poznání v toleranci, respektu a lásce.</w:t>
      </w:r>
    </w:p>
    <w:p w14:paraId="7A2E5DCE" w14:textId="77777777" w:rsidR="0076514A" w:rsidRPr="005D0D70" w:rsidRDefault="0076514A" w:rsidP="0076514A">
      <w:pPr>
        <w:rPr>
          <w:rFonts w:cs="Arial"/>
          <w:szCs w:val="22"/>
        </w:rPr>
      </w:pPr>
      <w:r w:rsidRPr="005D0D70">
        <w:rPr>
          <w:rFonts w:cs="Arial"/>
          <w:bCs/>
          <w:szCs w:val="22"/>
        </w:rPr>
        <w:t>Děti se nehodnotí</w:t>
      </w:r>
      <w:r w:rsidRPr="005D0D70">
        <w:rPr>
          <w:rFonts w:cs="Arial"/>
          <w:szCs w:val="22"/>
        </w:rPr>
        <w:t xml:space="preserve">, </w:t>
      </w:r>
      <w:r w:rsidR="00166099" w:rsidRPr="005D0D70">
        <w:rPr>
          <w:rFonts w:cs="Arial"/>
          <w:szCs w:val="22"/>
        </w:rPr>
        <w:t>ale učí</w:t>
      </w:r>
      <w:r w:rsidRPr="005D0D70">
        <w:rPr>
          <w:rFonts w:cs="Arial"/>
          <w:szCs w:val="22"/>
        </w:rPr>
        <w:t xml:space="preserve"> se, aby každé dítě umělo </w:t>
      </w:r>
      <w:r w:rsidRPr="005D0D70">
        <w:rPr>
          <w:rFonts w:cs="Arial"/>
          <w:bCs/>
          <w:szCs w:val="22"/>
        </w:rPr>
        <w:t>samo ocenit a dokončit svou práci</w:t>
      </w:r>
      <w:r w:rsidRPr="005D0D70">
        <w:rPr>
          <w:rFonts w:cs="Arial"/>
          <w:szCs w:val="22"/>
        </w:rPr>
        <w:t xml:space="preserve">. V atmosféře klidu se tak v dětech utváří </w:t>
      </w:r>
      <w:r w:rsidRPr="005D0D70">
        <w:rPr>
          <w:rFonts w:cs="Arial"/>
          <w:bCs/>
          <w:szCs w:val="22"/>
        </w:rPr>
        <w:t>zdravá sebedůvěra, vnitřní klid a harmonie</w:t>
      </w:r>
      <w:r w:rsidRPr="005D0D70">
        <w:rPr>
          <w:rFonts w:cs="Arial"/>
          <w:szCs w:val="22"/>
        </w:rPr>
        <w:t xml:space="preserve">. Děti jsou podporovány </w:t>
      </w:r>
      <w:r w:rsidR="004E2D34" w:rsidRPr="005D0D70">
        <w:rPr>
          <w:rFonts w:cs="Arial"/>
          <w:szCs w:val="22"/>
        </w:rPr>
        <w:br/>
      </w:r>
      <w:r w:rsidRPr="005D0D70">
        <w:rPr>
          <w:rFonts w:cs="Arial"/>
          <w:szCs w:val="22"/>
        </w:rPr>
        <w:t xml:space="preserve">ve vzájemné </w:t>
      </w:r>
      <w:r w:rsidRPr="005D0D70">
        <w:rPr>
          <w:rFonts w:cs="Arial"/>
          <w:bCs/>
          <w:szCs w:val="22"/>
        </w:rPr>
        <w:t>komunikaci a spolupráci, v samostatnosti a seberealizaci</w:t>
      </w:r>
      <w:r w:rsidRPr="005D0D70">
        <w:rPr>
          <w:rFonts w:cs="Arial"/>
          <w:szCs w:val="22"/>
        </w:rPr>
        <w:t>.</w:t>
      </w:r>
    </w:p>
    <w:p w14:paraId="5FD19AED" w14:textId="77777777" w:rsidR="0076514A" w:rsidRDefault="0076514A" w:rsidP="0076514A">
      <w:pPr>
        <w:rPr>
          <w:rFonts w:cs="Arial"/>
          <w:bCs/>
          <w:szCs w:val="22"/>
        </w:rPr>
      </w:pPr>
      <w:r w:rsidRPr="005D0D70">
        <w:rPr>
          <w:rFonts w:cs="Arial"/>
          <w:bCs/>
          <w:szCs w:val="22"/>
        </w:rPr>
        <w:t>Cílem je vychovávat nezávislé, svobodné, zodpovědné a samostatné osobnosti, které umí řešit problémy, vzájemně si naslouchat, chrání naši planetu, rozumí okolnímu světu i vesmíru v jeho celistvosti, jsou upřímné, trpělivé, tolerantní, laskavé, ale zároveň se nebojí říct svůj názor.</w:t>
      </w:r>
    </w:p>
    <w:p w14:paraId="330E3D71" w14:textId="559E2657" w:rsidR="00726EB4" w:rsidRDefault="00726EB4" w:rsidP="0076514A">
      <w:pPr>
        <w:rPr>
          <w:rFonts w:cs="Arial"/>
          <w:bCs/>
          <w:szCs w:val="22"/>
        </w:rPr>
      </w:pPr>
      <w:r w:rsidRPr="00726EB4">
        <w:rPr>
          <w:rFonts w:cs="Arial"/>
          <w:b/>
          <w:bCs/>
          <w:szCs w:val="22"/>
        </w:rPr>
        <w:t>DOBRÁ Montessori základní škola a mateřská škola s.r.o.</w:t>
      </w:r>
      <w:r>
        <w:rPr>
          <w:rFonts w:cs="Arial"/>
          <w:b/>
          <w:bCs/>
          <w:szCs w:val="22"/>
        </w:rPr>
        <w:t xml:space="preserve"> </w:t>
      </w:r>
      <w:r>
        <w:rPr>
          <w:rFonts w:cs="Arial"/>
          <w:bCs/>
          <w:szCs w:val="22"/>
        </w:rPr>
        <w:t>staví na montessori metodě s heslem „Montessori s nadšením a radostí“. Děti pracují v mateřské škole i základní škole ve věkově smíšených třídách, které vytváří přirozenější prostředí, umožňují vidět směřování dětí a žáků a také učiva. Učí se navzájem si pomáhat a inspirovat se. Děti a žáci se učí učit se, spolupracovat, vytvářet projekty</w:t>
      </w:r>
      <w:r w:rsidR="00F17DDD">
        <w:rPr>
          <w:rFonts w:cs="Arial"/>
          <w:bCs/>
          <w:szCs w:val="22"/>
        </w:rPr>
        <w:t xml:space="preserve"> </w:t>
      </w:r>
      <w:r w:rsidR="00F17DDD">
        <w:rPr>
          <w:rFonts w:cs="Arial"/>
          <w:bCs/>
          <w:szCs w:val="22"/>
        </w:rPr>
        <w:br/>
        <w:t>a prezentovat je před skupinou. Důležitým pilířem výuky je směřování k vlastnímu hodnocení práce s myšlenkou „chyba není špatně, chyba nás posouvá dál“.</w:t>
      </w:r>
    </w:p>
    <w:p w14:paraId="596274B7" w14:textId="75509962" w:rsidR="00F17DDD" w:rsidRDefault="00F17DDD" w:rsidP="0076514A">
      <w:pPr>
        <w:rPr>
          <w:rFonts w:cs="Arial"/>
          <w:bCs/>
          <w:szCs w:val="22"/>
        </w:rPr>
      </w:pPr>
      <w:r>
        <w:rPr>
          <w:rFonts w:cs="Arial"/>
          <w:bCs/>
          <w:szCs w:val="22"/>
        </w:rPr>
        <w:t xml:space="preserve">Třídy vedou kvalifikovaní průvodci, kteří mají také montessori vzdělání a neustále se dále vzdělávají. Ve školce i škole se děti setkávají s rodilými mluvčími a cizinci. V mateřské škole jsou během dopoledne přítomny dvě učitelky, z nichž jedna s dětmi komunikuje v angličtině. Na základní škole s dětmi pracuje každodenně rodilý mluvčí, který je přítomen po celé dopoledne a děti tak mohou jazyk nasávat naprosto přirozeně. </w:t>
      </w:r>
    </w:p>
    <w:p w14:paraId="0549A521" w14:textId="20A42EA5" w:rsidR="00F17DDD" w:rsidRPr="00726EB4" w:rsidRDefault="00F17DDD" w:rsidP="0076514A">
      <w:pPr>
        <w:rPr>
          <w:rFonts w:cs="Arial"/>
          <w:bCs/>
          <w:szCs w:val="22"/>
        </w:rPr>
      </w:pPr>
      <w:r>
        <w:rPr>
          <w:rFonts w:cs="Arial"/>
          <w:bCs/>
          <w:szCs w:val="22"/>
        </w:rPr>
        <w:t xml:space="preserve">Na základní škole je využíván v maximální možné míře Rámcový vzdělávací program (RVP) České republiky, a to zejména v umožnění individuální rychlosti vzdělávání, propustnosti učiva v rámci ročníků. Ročníky jsou naplňovány postupně. </w:t>
      </w:r>
    </w:p>
    <w:p w14:paraId="07314FF1" w14:textId="77777777" w:rsidR="00AA4BA3" w:rsidRPr="00043A40" w:rsidRDefault="00AA4BA3" w:rsidP="00AA4BA3">
      <w:pPr>
        <w:rPr>
          <w:rFonts w:cs="Arial"/>
          <w:szCs w:val="22"/>
        </w:rPr>
      </w:pPr>
      <w:r w:rsidRPr="00043A40">
        <w:rPr>
          <w:rFonts w:cs="Arial"/>
          <w:szCs w:val="22"/>
        </w:rPr>
        <w:t xml:space="preserve">V roce 2018 zahájila svou činnost </w:t>
      </w:r>
      <w:r w:rsidRPr="00043A40">
        <w:rPr>
          <w:rFonts w:cs="Arial"/>
          <w:b/>
          <w:bCs/>
          <w:szCs w:val="22"/>
        </w:rPr>
        <w:t>Academic School, Mateřská škola a základní škola ve Zlíně</w:t>
      </w:r>
      <w:r w:rsidRPr="00043A40">
        <w:rPr>
          <w:rFonts w:cs="Arial"/>
          <w:bCs/>
          <w:szCs w:val="22"/>
        </w:rPr>
        <w:t>. Její</w:t>
      </w:r>
      <w:r w:rsidRPr="00043A40">
        <w:rPr>
          <w:rFonts w:cs="Arial"/>
          <w:szCs w:val="22"/>
        </w:rPr>
        <w:t xml:space="preserve"> </w:t>
      </w:r>
      <w:r w:rsidRPr="00043A40">
        <w:rPr>
          <w:rFonts w:cs="Arial"/>
          <w:bCs/>
          <w:szCs w:val="22"/>
        </w:rPr>
        <w:t>profilací je</w:t>
      </w:r>
      <w:r w:rsidRPr="00043A40">
        <w:rPr>
          <w:rFonts w:cs="Arial"/>
          <w:szCs w:val="22"/>
        </w:rPr>
        <w:t xml:space="preserve"> </w:t>
      </w:r>
      <w:r w:rsidRPr="00043A40">
        <w:rPr>
          <w:rFonts w:cs="Arial"/>
          <w:bCs/>
          <w:szCs w:val="22"/>
        </w:rPr>
        <w:t>vícejazyčné vzdělávání.</w:t>
      </w:r>
      <w:r w:rsidRPr="00043A40">
        <w:rPr>
          <w:rFonts w:cs="Arial"/>
          <w:szCs w:val="22"/>
        </w:rPr>
        <w:t> Žáci se učí v</w:t>
      </w:r>
      <w:r w:rsidRPr="00043A40">
        <w:rPr>
          <w:rFonts w:cs="Arial"/>
          <w:bCs/>
          <w:szCs w:val="22"/>
        </w:rPr>
        <w:t xml:space="preserve"> malých skupinách, což umožňuje </w:t>
      </w:r>
      <w:r w:rsidRPr="00043A40">
        <w:rPr>
          <w:rFonts w:cs="Arial"/>
          <w:szCs w:val="22"/>
        </w:rPr>
        <w:t>maximálně uplatňovat individuální přístup s respektem k jejich potřebám. Učitelé úzce spolupracují s výchovným poradcem, speciálním pedagogem a metodikem prevence sociálně patologických jevů při diagnostice nadaných žáků, žáků vyžadujících podpůrná opatření a při prevenci rizikového chování.</w:t>
      </w:r>
    </w:p>
    <w:p w14:paraId="09D47BDD" w14:textId="77777777" w:rsidR="00AA4BA3" w:rsidRPr="00043A40" w:rsidRDefault="00AA4BA3" w:rsidP="00AA4BA3">
      <w:pPr>
        <w:rPr>
          <w:rFonts w:cs="Arial"/>
          <w:szCs w:val="22"/>
        </w:rPr>
      </w:pPr>
      <w:r w:rsidRPr="00043A40">
        <w:rPr>
          <w:rFonts w:cs="Arial"/>
          <w:bCs/>
          <w:szCs w:val="22"/>
        </w:rPr>
        <w:t>Výuka je</w:t>
      </w:r>
      <w:r w:rsidRPr="00043A40">
        <w:rPr>
          <w:rFonts w:cs="Arial"/>
          <w:szCs w:val="22"/>
        </w:rPr>
        <w:t> vedena jak </w:t>
      </w:r>
      <w:r w:rsidRPr="00043A40">
        <w:rPr>
          <w:rFonts w:cs="Arial"/>
          <w:bCs/>
          <w:szCs w:val="22"/>
        </w:rPr>
        <w:t>v češtině</w:t>
      </w:r>
      <w:r w:rsidRPr="00043A40">
        <w:rPr>
          <w:rFonts w:cs="Arial"/>
          <w:szCs w:val="22"/>
        </w:rPr>
        <w:t>, tak souběžně i </w:t>
      </w:r>
      <w:r w:rsidRPr="00043A40">
        <w:rPr>
          <w:rFonts w:cs="Arial"/>
          <w:bCs/>
          <w:szCs w:val="22"/>
        </w:rPr>
        <w:t>v angličtině </w:t>
      </w:r>
      <w:r w:rsidRPr="00043A40">
        <w:rPr>
          <w:rFonts w:cs="Arial"/>
          <w:szCs w:val="22"/>
        </w:rPr>
        <w:t>prostřednictvím</w:t>
      </w:r>
      <w:r w:rsidRPr="00043A40">
        <w:rPr>
          <w:rFonts w:cs="Arial"/>
          <w:bCs/>
          <w:szCs w:val="22"/>
        </w:rPr>
        <w:t> rodilých mluvčích. </w:t>
      </w:r>
      <w:r w:rsidRPr="00043A40">
        <w:rPr>
          <w:rFonts w:cs="Arial"/>
          <w:bCs/>
          <w:szCs w:val="22"/>
        </w:rPr>
        <w:br/>
        <w:t>Pro</w:t>
      </w:r>
      <w:r w:rsidRPr="00043A40">
        <w:rPr>
          <w:rFonts w:cs="Arial"/>
          <w:szCs w:val="22"/>
        </w:rPr>
        <w:t xml:space="preserve"> výuku v anglickém jazyce se používá řada osvědčených výukových materiálů a učebnic; žáci mají </w:t>
      </w:r>
      <w:r w:rsidRPr="00043A40">
        <w:rPr>
          <w:rFonts w:cs="Arial"/>
          <w:szCs w:val="22"/>
        </w:rPr>
        <w:br/>
        <w:t xml:space="preserve">k dispozici knihovnu s anglickou literaturou. Celé prostředí školy je velmi komfortní – nabízí vedle moderně vybavených učeben školní jídelnu, venkovní </w:t>
      </w:r>
      <w:r w:rsidRPr="00043A40">
        <w:rPr>
          <w:rFonts w:cs="Arial"/>
          <w:bCs/>
          <w:szCs w:val="22"/>
        </w:rPr>
        <w:t>sportoviště a dětské hřiště</w:t>
      </w:r>
      <w:r w:rsidRPr="00043A40">
        <w:rPr>
          <w:rFonts w:cs="Arial"/>
          <w:szCs w:val="22"/>
        </w:rPr>
        <w:t>. Škola se zaměřuje také na </w:t>
      </w:r>
      <w:r w:rsidRPr="00043A40">
        <w:rPr>
          <w:rFonts w:cs="Arial"/>
          <w:bCs/>
          <w:szCs w:val="22"/>
        </w:rPr>
        <w:t>práci s předškoláky</w:t>
      </w:r>
      <w:r w:rsidRPr="00043A40">
        <w:rPr>
          <w:rFonts w:cs="Arial"/>
          <w:szCs w:val="22"/>
        </w:rPr>
        <w:t>.</w:t>
      </w:r>
    </w:p>
    <w:p w14:paraId="37A08050" w14:textId="77777777" w:rsidR="00AA4BA3" w:rsidRPr="00043A40" w:rsidRDefault="00AA4BA3" w:rsidP="00AA4BA3">
      <w:pPr>
        <w:rPr>
          <w:rFonts w:cs="Arial"/>
          <w:szCs w:val="22"/>
        </w:rPr>
      </w:pPr>
      <w:r w:rsidRPr="00043A40">
        <w:rPr>
          <w:rFonts w:cs="Arial"/>
          <w:szCs w:val="22"/>
        </w:rPr>
        <w:t xml:space="preserve">Při výuce učitelé využívají nových technologií a uplatňují různé metody a formy práce. Vedou žáky </w:t>
      </w:r>
      <w:r w:rsidRPr="00043A40">
        <w:rPr>
          <w:rFonts w:cs="Arial"/>
          <w:szCs w:val="22"/>
        </w:rPr>
        <w:br/>
        <w:t xml:space="preserve">ke kritickému myšlení, samostatnosti, rozvíjejí jejich celkovou osobnost. Navštěvují společně besedy </w:t>
      </w:r>
      <w:r w:rsidR="0003031E">
        <w:rPr>
          <w:rFonts w:cs="Arial"/>
          <w:szCs w:val="22"/>
        </w:rPr>
        <w:br/>
      </w:r>
      <w:r w:rsidRPr="00043A40">
        <w:rPr>
          <w:rFonts w:cs="Arial"/>
          <w:szCs w:val="22"/>
        </w:rPr>
        <w:t xml:space="preserve">v krajské knihovně Františka Bartoše, výstavy, divadelní a filmová představení. Škola pořádá školy </w:t>
      </w:r>
      <w:r w:rsidRPr="00043A40">
        <w:rPr>
          <w:rFonts w:cs="Arial"/>
          <w:szCs w:val="22"/>
        </w:rPr>
        <w:br/>
        <w:t xml:space="preserve">v přírodě a lyžařské zájezdy. Plavecký výcvik a kurz bruslení posilují tělesnou zdatnost dětí. Žáci jsou vedeni k respektování zásad společenského chování a sebevědomému vystupování. Díky spolupráci </w:t>
      </w:r>
      <w:r w:rsidRPr="00043A40">
        <w:rPr>
          <w:rFonts w:cs="Arial"/>
          <w:szCs w:val="22"/>
        </w:rPr>
        <w:br/>
        <w:t>s domovy pro seniory, zařízeními pro opuštěné nebo handicapované děti si žáci uvědomují mezigenerační a sociální rozdíly, což podporuje jejich sociální cítění – empatii, altruismus.</w:t>
      </w:r>
    </w:p>
    <w:p w14:paraId="23674B4A" w14:textId="77777777" w:rsidR="00D44363" w:rsidRPr="00043A40" w:rsidRDefault="00D44363" w:rsidP="00BA7C8B">
      <w:pPr>
        <w:pStyle w:val="Normlnweb"/>
        <w:shd w:val="clear" w:color="auto" w:fill="FFFFFF"/>
        <w:spacing w:after="120" w:afterAutospacing="0" w:line="288" w:lineRule="auto"/>
        <w:jc w:val="both"/>
        <w:rPr>
          <w:rFonts w:ascii="Calibri" w:eastAsia="Times New Roman" w:hAnsi="Calibri" w:cs="Segoe UI"/>
          <w:sz w:val="22"/>
          <w:szCs w:val="22"/>
        </w:rPr>
      </w:pPr>
      <w:r w:rsidRPr="00043A40">
        <w:rPr>
          <w:rFonts w:ascii="Calibri" w:hAnsi="Calibri" w:cs="Arial"/>
          <w:b/>
          <w:sz w:val="22"/>
          <w:szCs w:val="22"/>
        </w:rPr>
        <w:t>ScioŠkola Zlín</w:t>
      </w:r>
      <w:r w:rsidRPr="00043A40">
        <w:rPr>
          <w:rFonts w:ascii="Calibri" w:hAnsi="Calibri" w:cs="Arial"/>
          <w:sz w:val="22"/>
          <w:szCs w:val="22"/>
        </w:rPr>
        <w:t xml:space="preserve"> </w:t>
      </w:r>
      <w:r w:rsidRPr="00043A40">
        <w:rPr>
          <w:rFonts w:ascii="Calibri" w:eastAsia="Times New Roman" w:hAnsi="Calibri" w:cs="Segoe UI"/>
          <w:sz w:val="22"/>
          <w:szCs w:val="22"/>
        </w:rPr>
        <w:t xml:space="preserve">je škola otevřená různým podnětům. Nedrží se dogmaticky jedné určité pedagogické doktríny. Díky dlouhodobému působení Scio v oblasti vzdělávání spojeným se sledováním vzdělávacích trendů, odborných analýz a studií jsou přesvědčeni, že není jen jedna konkrétní metoda či pedagogická škola, která by byla vhodná absolutně. Svou práci staví na individuálním přístupu </w:t>
      </w:r>
      <w:r w:rsidR="00BA7C8B" w:rsidRPr="00043A40">
        <w:rPr>
          <w:rFonts w:ascii="Calibri" w:eastAsia="Times New Roman" w:hAnsi="Calibri" w:cs="Segoe UI"/>
          <w:sz w:val="22"/>
          <w:szCs w:val="22"/>
        </w:rPr>
        <w:br/>
      </w:r>
      <w:r w:rsidRPr="00043A40">
        <w:rPr>
          <w:rFonts w:ascii="Calibri" w:eastAsia="Times New Roman" w:hAnsi="Calibri" w:cs="Segoe UI"/>
          <w:sz w:val="22"/>
          <w:szCs w:val="22"/>
        </w:rPr>
        <w:t>k dítěti, a proto k různým dětem a k různým cílům volí různé metody, u kterých vždy vyhodnocují jejich vhodnost, potenciální efektivitu a proveditelnost.</w:t>
      </w:r>
    </w:p>
    <w:p w14:paraId="4CC021A3" w14:textId="77777777" w:rsidR="00D44363" w:rsidRPr="00043A40" w:rsidRDefault="00D44363" w:rsidP="00BA7C8B">
      <w:pPr>
        <w:shd w:val="clear" w:color="auto" w:fill="FFFFFF"/>
        <w:rPr>
          <w:rFonts w:cs="Segoe UI"/>
          <w:szCs w:val="22"/>
        </w:rPr>
      </w:pPr>
      <w:r w:rsidRPr="00043A40">
        <w:rPr>
          <w:rFonts w:cs="Segoe UI"/>
          <w:szCs w:val="22"/>
        </w:rPr>
        <w:t>Z teorií a metod, které jsou pro pedagogy školy inspirativní a ze kterých při plánování vzdělávání vychází častěji, lze uvést např.:</w:t>
      </w:r>
    </w:p>
    <w:p w14:paraId="01D73632" w14:textId="77777777" w:rsidR="00D44363" w:rsidRPr="00043A40" w:rsidRDefault="00D44363" w:rsidP="00F27A1E">
      <w:pPr>
        <w:numPr>
          <w:ilvl w:val="0"/>
          <w:numId w:val="9"/>
        </w:numPr>
        <w:shd w:val="clear" w:color="auto" w:fill="FFFFFF"/>
        <w:spacing w:before="100" w:beforeAutospacing="1" w:line="240" w:lineRule="auto"/>
        <w:ind w:left="714" w:hanging="357"/>
        <w:rPr>
          <w:rFonts w:cs="Segoe UI"/>
          <w:szCs w:val="22"/>
        </w:rPr>
      </w:pPr>
      <w:r w:rsidRPr="00043A40">
        <w:rPr>
          <w:rFonts w:cs="Segoe UI"/>
          <w:szCs w:val="22"/>
        </w:rPr>
        <w:t>Konstruktivismus (Tonucci)</w:t>
      </w:r>
    </w:p>
    <w:p w14:paraId="3846D6AF" w14:textId="77777777" w:rsidR="00D44363" w:rsidRPr="00043A40" w:rsidRDefault="00D44363" w:rsidP="00F27A1E">
      <w:pPr>
        <w:numPr>
          <w:ilvl w:val="0"/>
          <w:numId w:val="9"/>
        </w:numPr>
        <w:shd w:val="clear" w:color="auto" w:fill="FFFFFF"/>
        <w:spacing w:before="100" w:beforeAutospacing="1" w:line="240" w:lineRule="auto"/>
        <w:ind w:left="714" w:hanging="357"/>
        <w:rPr>
          <w:rFonts w:cs="Segoe UI"/>
          <w:szCs w:val="22"/>
        </w:rPr>
      </w:pPr>
      <w:r w:rsidRPr="00043A40">
        <w:rPr>
          <w:rFonts w:cs="Segoe UI"/>
          <w:szCs w:val="22"/>
        </w:rPr>
        <w:t>Provázející výchova (Pelikán)</w:t>
      </w:r>
    </w:p>
    <w:p w14:paraId="10A6CC19" w14:textId="77777777" w:rsidR="00D44363" w:rsidRPr="00043A40" w:rsidRDefault="00D44363" w:rsidP="00F27A1E">
      <w:pPr>
        <w:numPr>
          <w:ilvl w:val="0"/>
          <w:numId w:val="9"/>
        </w:numPr>
        <w:shd w:val="clear" w:color="auto" w:fill="FFFFFF"/>
        <w:spacing w:before="100" w:beforeAutospacing="1" w:line="240" w:lineRule="auto"/>
        <w:ind w:left="714" w:hanging="357"/>
        <w:rPr>
          <w:rFonts w:cs="Segoe UI"/>
          <w:szCs w:val="22"/>
        </w:rPr>
      </w:pPr>
      <w:r w:rsidRPr="00043A40">
        <w:rPr>
          <w:rFonts w:cs="Segoe UI"/>
          <w:szCs w:val="22"/>
        </w:rPr>
        <w:t>Respektující výchova (Nováčková, Gordon, Goleman)</w:t>
      </w:r>
    </w:p>
    <w:p w14:paraId="69F0A15D" w14:textId="77777777" w:rsidR="00D44363" w:rsidRPr="00043A40" w:rsidRDefault="00D44363" w:rsidP="00F27A1E">
      <w:pPr>
        <w:numPr>
          <w:ilvl w:val="0"/>
          <w:numId w:val="9"/>
        </w:numPr>
        <w:shd w:val="clear" w:color="auto" w:fill="FFFFFF"/>
        <w:spacing w:before="100" w:beforeAutospacing="1" w:line="240" w:lineRule="auto"/>
        <w:ind w:left="714" w:hanging="357"/>
        <w:rPr>
          <w:rFonts w:cs="Segoe UI"/>
          <w:szCs w:val="22"/>
        </w:rPr>
      </w:pPr>
      <w:r w:rsidRPr="00043A40">
        <w:rPr>
          <w:rFonts w:cs="Segoe UI"/>
          <w:szCs w:val="22"/>
        </w:rPr>
        <w:t>Metody osobnostní a sociálních výchovy (Valenta)</w:t>
      </w:r>
    </w:p>
    <w:p w14:paraId="4F6B5529" w14:textId="77777777" w:rsidR="00D44363" w:rsidRPr="00043A40" w:rsidRDefault="00D44363" w:rsidP="00F27A1E">
      <w:pPr>
        <w:numPr>
          <w:ilvl w:val="0"/>
          <w:numId w:val="9"/>
        </w:numPr>
        <w:shd w:val="clear" w:color="auto" w:fill="FFFFFF"/>
        <w:spacing w:before="100" w:beforeAutospacing="1" w:line="240" w:lineRule="auto"/>
        <w:ind w:left="714" w:hanging="357"/>
        <w:rPr>
          <w:rFonts w:cs="Segoe UI"/>
          <w:szCs w:val="22"/>
        </w:rPr>
      </w:pPr>
      <w:r w:rsidRPr="00043A40">
        <w:rPr>
          <w:rFonts w:cs="Segoe UI"/>
          <w:szCs w:val="22"/>
        </w:rPr>
        <w:t>Kooperativní učení (Kasíková)</w:t>
      </w:r>
    </w:p>
    <w:p w14:paraId="63AEE0B5" w14:textId="77777777" w:rsidR="00D44363" w:rsidRPr="00043A40" w:rsidRDefault="00D44363" w:rsidP="00F27A1E">
      <w:pPr>
        <w:numPr>
          <w:ilvl w:val="0"/>
          <w:numId w:val="9"/>
        </w:numPr>
        <w:shd w:val="clear" w:color="auto" w:fill="FFFFFF"/>
        <w:spacing w:before="100" w:beforeAutospacing="1" w:line="240" w:lineRule="auto"/>
        <w:ind w:left="714" w:hanging="357"/>
        <w:rPr>
          <w:rFonts w:cs="Segoe UI"/>
          <w:szCs w:val="22"/>
        </w:rPr>
      </w:pPr>
      <w:r w:rsidRPr="00043A40">
        <w:rPr>
          <w:rFonts w:cs="Segoe UI"/>
          <w:szCs w:val="22"/>
        </w:rPr>
        <w:t>Čtením, psaním ke kritickému myšlení</w:t>
      </w:r>
    </w:p>
    <w:p w14:paraId="46EF5F4A" w14:textId="77777777" w:rsidR="00D44363" w:rsidRPr="00043A40" w:rsidRDefault="00D44363" w:rsidP="00F27A1E">
      <w:pPr>
        <w:numPr>
          <w:ilvl w:val="0"/>
          <w:numId w:val="9"/>
        </w:numPr>
        <w:shd w:val="clear" w:color="auto" w:fill="FFFFFF"/>
        <w:spacing w:before="100" w:beforeAutospacing="1" w:line="240" w:lineRule="auto"/>
        <w:ind w:left="714" w:hanging="357"/>
        <w:rPr>
          <w:rFonts w:cs="Segoe UI"/>
          <w:szCs w:val="22"/>
        </w:rPr>
      </w:pPr>
      <w:r w:rsidRPr="00043A40">
        <w:rPr>
          <w:rFonts w:cs="Segoe UI"/>
          <w:szCs w:val="22"/>
        </w:rPr>
        <w:t>Globální výchova (Pike, Selby)</w:t>
      </w:r>
    </w:p>
    <w:p w14:paraId="6827640F" w14:textId="77777777" w:rsidR="00D44363" w:rsidRPr="00043A40" w:rsidRDefault="00D44363" w:rsidP="004166D1">
      <w:pPr>
        <w:rPr>
          <w:b/>
        </w:rPr>
      </w:pPr>
      <w:r w:rsidRPr="00043A40">
        <w:t>Výchovné a vzdělávací strategie – 4 základní teze</w:t>
      </w:r>
      <w:r w:rsidR="00BA7C8B" w:rsidRPr="00043A40">
        <w:t>:</w:t>
      </w:r>
    </w:p>
    <w:p w14:paraId="4A368CE8" w14:textId="77777777" w:rsidR="00BA7C8B" w:rsidRPr="00043A40" w:rsidRDefault="00D44363" w:rsidP="00FB47F3">
      <w:pPr>
        <w:pStyle w:val="Normlnweb"/>
        <w:shd w:val="clear" w:color="auto" w:fill="FFFFFF"/>
        <w:spacing w:after="120" w:afterAutospacing="0" w:line="288" w:lineRule="auto"/>
        <w:rPr>
          <w:rFonts w:ascii="Calibri" w:hAnsi="Calibri" w:cs="Segoe UI"/>
          <w:sz w:val="22"/>
          <w:szCs w:val="22"/>
        </w:rPr>
      </w:pPr>
      <w:r w:rsidRPr="00043A40">
        <w:rPr>
          <w:rFonts w:ascii="Calibri" w:hAnsi="Calibri" w:cs="Segoe UI"/>
          <w:sz w:val="22"/>
          <w:szCs w:val="22"/>
        </w:rPr>
        <w:t>Všechny děti mají přirozenou schopnost a potřebu se učit, připravovat se na budoucí život</w:t>
      </w:r>
      <w:r w:rsidR="00BA7C8B" w:rsidRPr="00043A40">
        <w:rPr>
          <w:rFonts w:ascii="Calibri" w:hAnsi="Calibri" w:cs="Segoe UI"/>
          <w:sz w:val="22"/>
          <w:szCs w:val="22"/>
        </w:rPr>
        <w:t>.</w:t>
      </w:r>
      <w:r w:rsidR="00BA7C8B" w:rsidRPr="00043A40">
        <w:rPr>
          <w:rFonts w:ascii="Calibri" w:hAnsi="Calibri" w:cs="Segoe UI"/>
          <w:sz w:val="22"/>
          <w:szCs w:val="22"/>
        </w:rPr>
        <w:br/>
        <w:t>Každé dítě je jedinečné.</w:t>
      </w:r>
      <w:r w:rsidR="00BA7C8B" w:rsidRPr="00043A40">
        <w:rPr>
          <w:rFonts w:ascii="Calibri" w:hAnsi="Calibri" w:cs="Segoe UI"/>
          <w:sz w:val="22"/>
          <w:szCs w:val="22"/>
        </w:rPr>
        <w:br/>
        <w:t>Děti se učí pořád, nejen ve škole a nejen, když si to uvědomují – svět vzdělává.</w:t>
      </w:r>
      <w:r w:rsidR="00BA7C8B" w:rsidRPr="00043A40">
        <w:rPr>
          <w:rFonts w:ascii="Calibri" w:hAnsi="Calibri" w:cs="Segoe UI"/>
          <w:sz w:val="22"/>
          <w:szCs w:val="22"/>
        </w:rPr>
        <w:br/>
        <w:t>Učení probíhá dobře jen v prostředí, ve kterém se děti cítí bezpečně.</w:t>
      </w:r>
      <w:r w:rsidR="00145651">
        <w:rPr>
          <w:rFonts w:ascii="Calibri" w:hAnsi="Calibri" w:cs="Segoe UI"/>
          <w:sz w:val="22"/>
          <w:szCs w:val="22"/>
        </w:rPr>
        <w:br/>
      </w:r>
    </w:p>
    <w:p w14:paraId="29C88AFB" w14:textId="77777777" w:rsidR="0003031E" w:rsidRPr="00043A40" w:rsidRDefault="0003031E" w:rsidP="0003031E">
      <w:pPr>
        <w:rPr>
          <w:szCs w:val="22"/>
        </w:rPr>
      </w:pPr>
      <w:r w:rsidRPr="00043A40">
        <w:rPr>
          <w:szCs w:val="22"/>
        </w:rPr>
        <w:t>Ve školním roce</w:t>
      </w:r>
      <w:r w:rsidRPr="00043A40">
        <w:rPr>
          <w:b/>
          <w:szCs w:val="22"/>
        </w:rPr>
        <w:t xml:space="preserve"> </w:t>
      </w:r>
      <w:r w:rsidRPr="00043A40">
        <w:rPr>
          <w:rStyle w:val="Siln"/>
          <w:b w:val="0"/>
          <w:szCs w:val="22"/>
        </w:rPr>
        <w:t xml:space="preserve">2019/2020 zahájila </w:t>
      </w:r>
      <w:r w:rsidRPr="0003031E">
        <w:rPr>
          <w:rStyle w:val="Siln"/>
          <w:szCs w:val="22"/>
        </w:rPr>
        <w:t>Základní škola JINOTAJ Zlín</w:t>
      </w:r>
      <w:r w:rsidRPr="00043A40">
        <w:rPr>
          <w:b/>
          <w:szCs w:val="22"/>
        </w:rPr>
        <w:t xml:space="preserve"> </w:t>
      </w:r>
      <w:r w:rsidRPr="00043A40">
        <w:rPr>
          <w:szCs w:val="22"/>
        </w:rPr>
        <w:t>svoji činnost otevřením prvního ročníku sdružujícího prvňáčky v režimu individuálního vzdělávání. V současné době je Základní škola JINOTAJ zapsána do rejstříku škol a školských zařízení MŠMT ČR od školního roku 2020/2021.</w:t>
      </w:r>
    </w:p>
    <w:p w14:paraId="0D888BD7" w14:textId="77777777" w:rsidR="00B816CB" w:rsidRPr="00043A40" w:rsidRDefault="00B816CB" w:rsidP="004166D1">
      <w:pPr>
        <w:rPr>
          <w:b/>
        </w:rPr>
      </w:pPr>
      <w:r w:rsidRPr="004166D1">
        <w:t>Základní škola JINOTAJ je</w:t>
      </w:r>
      <w:r w:rsidRPr="00043A40">
        <w:rPr>
          <w:rStyle w:val="Siln"/>
          <w:szCs w:val="22"/>
        </w:rPr>
        <w:t xml:space="preserve"> </w:t>
      </w:r>
      <w:r w:rsidRPr="00043A40">
        <w:t>bezpečným, radostným a rozmanitým prostorem</w:t>
      </w:r>
      <w:r w:rsidR="0001616E">
        <w:t xml:space="preserve"> </w:t>
      </w:r>
      <w:r w:rsidRPr="00043A40">
        <w:t xml:space="preserve">pro cestu k sobě samému a společnosti v celostně pojatém vzdělávání v rychle se měnícím světě. </w:t>
      </w:r>
      <w:r w:rsidR="00E37BB1" w:rsidRPr="00043A40">
        <w:t>Doprováz</w:t>
      </w:r>
      <w:r w:rsidR="00E37BB1">
        <w:t>í</w:t>
      </w:r>
      <w:r w:rsidRPr="00043A40">
        <w:t xml:space="preserve"> </w:t>
      </w:r>
      <w:r w:rsidR="00E37BB1" w:rsidRPr="00043A40">
        <w:t>děti</w:t>
      </w:r>
      <w:r w:rsidRPr="00043A40">
        <w:t xml:space="preserve"> </w:t>
      </w:r>
      <w:r w:rsidR="0001616E">
        <w:br/>
      </w:r>
      <w:r w:rsidRPr="00043A40">
        <w:t xml:space="preserve">na </w:t>
      </w:r>
      <w:r w:rsidR="00E37BB1" w:rsidRPr="00043A40">
        <w:t>cest</w:t>
      </w:r>
      <w:r w:rsidR="0003031E">
        <w:t>ě</w:t>
      </w:r>
      <w:r w:rsidRPr="00043A40">
        <w:t xml:space="preserve"> k sobě </w:t>
      </w:r>
      <w:r w:rsidR="00E37BB1" w:rsidRPr="00043A40">
        <w:t>samému</w:t>
      </w:r>
      <w:r w:rsidRPr="00043A40">
        <w:t xml:space="preserve">, ke </w:t>
      </w:r>
      <w:r w:rsidR="00E37BB1" w:rsidRPr="00043A40">
        <w:t>společnosti</w:t>
      </w:r>
      <w:r w:rsidRPr="00043A40">
        <w:t xml:space="preserve"> a </w:t>
      </w:r>
      <w:r w:rsidR="00E37BB1" w:rsidRPr="00043A40">
        <w:t>světu</w:t>
      </w:r>
      <w:r w:rsidRPr="00043A40">
        <w:t>.</w:t>
      </w:r>
    </w:p>
    <w:p w14:paraId="4A69639D" w14:textId="77777777" w:rsidR="00B816CB" w:rsidRPr="00043A40" w:rsidRDefault="00B816CB" w:rsidP="004166D1">
      <w:pPr>
        <w:rPr>
          <w:b/>
        </w:rPr>
      </w:pPr>
      <w:r w:rsidRPr="004166D1">
        <w:t>Děti školy JINOTAJ jsou</w:t>
      </w:r>
      <w:r w:rsidRPr="00043A40">
        <w:rPr>
          <w:rStyle w:val="Siln"/>
          <w:szCs w:val="22"/>
        </w:rPr>
        <w:t xml:space="preserve"> </w:t>
      </w:r>
      <w:r w:rsidRPr="00043A40">
        <w:t xml:space="preserve">komunikativní a otevřené, zvídavé a empatické, svobodné a inspirativní, </w:t>
      </w:r>
      <w:r w:rsidRPr="004166D1">
        <w:t>sebevědomé BYTOSTI,</w:t>
      </w:r>
      <w:r w:rsidRPr="00043A40">
        <w:rPr>
          <w:rStyle w:val="Siln"/>
          <w:szCs w:val="22"/>
        </w:rPr>
        <w:t xml:space="preserve"> </w:t>
      </w:r>
      <w:r w:rsidRPr="00043A40">
        <w:t>vnímající svět v souvislostech.</w:t>
      </w:r>
    </w:p>
    <w:p w14:paraId="481F53D4" w14:textId="77777777" w:rsidR="00B816CB" w:rsidRPr="004166D1" w:rsidRDefault="00B816CB" w:rsidP="004166D1">
      <w:r w:rsidRPr="004166D1">
        <w:rPr>
          <w:rStyle w:val="Siln"/>
          <w:b w:val="0"/>
          <w:bCs w:val="0"/>
          <w:szCs w:val="22"/>
        </w:rPr>
        <w:t>Učitelé školy JINOTAJ jsou</w:t>
      </w:r>
      <w:r w:rsidRPr="004166D1">
        <w:rPr>
          <w:rStyle w:val="Siln"/>
          <w:szCs w:val="22"/>
        </w:rPr>
        <w:t xml:space="preserve"> </w:t>
      </w:r>
      <w:r w:rsidRPr="004166D1">
        <w:t>erudovaní odborníci, akademici, výzkumníci, rodiče, podporovatelé, inspirující BYTOSTI, nabízející svět v souvislostech.</w:t>
      </w:r>
    </w:p>
    <w:p w14:paraId="74DFC507" w14:textId="77777777" w:rsidR="00997654" w:rsidRDefault="00997654" w:rsidP="00997654">
      <w:r>
        <w:t>M</w:t>
      </w:r>
      <w:r w:rsidRPr="00997654">
        <w:t>ěsto Zlín</w:t>
      </w:r>
      <w:r>
        <w:t xml:space="preserve"> t</w:t>
      </w:r>
      <w:r w:rsidR="00E362C5">
        <w:t>y</w:t>
      </w:r>
      <w:r>
        <w:t>to škol</w:t>
      </w:r>
      <w:r w:rsidR="00E362C5">
        <w:t>y</w:t>
      </w:r>
      <w:r w:rsidRPr="00997654">
        <w:t xml:space="preserve"> materiálně nepodporuje. </w:t>
      </w:r>
    </w:p>
    <w:p w14:paraId="69DD1C78" w14:textId="77777777" w:rsidR="00997654" w:rsidRDefault="00997654" w:rsidP="00997654">
      <w:pPr>
        <w:pStyle w:val="Popisektabulekaobrzk"/>
        <w:jc w:val="center"/>
      </w:pPr>
      <w:r>
        <w:t>Základní školy na území města Zlína, zřizované jinými subjekty</w:t>
      </w:r>
    </w:p>
    <w:p w14:paraId="629A24B9" w14:textId="77777777" w:rsidR="004F7EFF" w:rsidRDefault="004F7EFF" w:rsidP="00997654">
      <w:pPr>
        <w:pStyle w:val="Popisektabulekaobrzk"/>
        <w:jc w:val="center"/>
      </w:pPr>
    </w:p>
    <w:tbl>
      <w:tblPr>
        <w:tblW w:w="10126" w:type="dxa"/>
        <w:tblInd w:w="-577" w:type="dxa"/>
        <w:tblLayout w:type="fixed"/>
        <w:tblCellMar>
          <w:left w:w="70" w:type="dxa"/>
          <w:right w:w="70" w:type="dxa"/>
        </w:tblCellMar>
        <w:tblLook w:val="0000" w:firstRow="0" w:lastRow="0" w:firstColumn="0" w:lastColumn="0" w:noHBand="0" w:noVBand="0"/>
      </w:tblPr>
      <w:tblGrid>
        <w:gridCol w:w="1701"/>
        <w:gridCol w:w="1560"/>
        <w:gridCol w:w="1479"/>
        <w:gridCol w:w="1134"/>
        <w:gridCol w:w="1701"/>
        <w:gridCol w:w="1559"/>
        <w:gridCol w:w="992"/>
      </w:tblGrid>
      <w:tr w:rsidR="004F7EFF" w:rsidRPr="00F70BDC" w14:paraId="259D1E03" w14:textId="77777777" w:rsidTr="00C025E1">
        <w:trPr>
          <w:trHeight w:val="720"/>
        </w:trPr>
        <w:tc>
          <w:tcPr>
            <w:tcW w:w="1701" w:type="dxa"/>
            <w:tcBorders>
              <w:top w:val="single" w:sz="8" w:space="0" w:color="auto"/>
              <w:left w:val="single" w:sz="8" w:space="0" w:color="auto"/>
              <w:bottom w:val="single" w:sz="8" w:space="0" w:color="auto"/>
              <w:right w:val="single" w:sz="8" w:space="0" w:color="auto"/>
            </w:tcBorders>
            <w:shd w:val="clear" w:color="auto" w:fill="C0C0C0"/>
            <w:noWrap/>
            <w:vAlign w:val="bottom"/>
          </w:tcPr>
          <w:p w14:paraId="4E7FB415" w14:textId="77777777" w:rsidR="004F7EFF" w:rsidRPr="00F70BDC" w:rsidRDefault="004F7EFF" w:rsidP="00C025E1">
            <w:pPr>
              <w:jc w:val="center"/>
              <w:rPr>
                <w:b/>
                <w:bCs/>
                <w:sz w:val="20"/>
                <w:szCs w:val="20"/>
              </w:rPr>
            </w:pPr>
            <w:r w:rsidRPr="00F70BDC">
              <w:rPr>
                <w:b/>
                <w:bCs/>
                <w:sz w:val="20"/>
                <w:szCs w:val="20"/>
              </w:rPr>
              <w:t>název školy</w:t>
            </w:r>
          </w:p>
        </w:tc>
        <w:tc>
          <w:tcPr>
            <w:tcW w:w="1560" w:type="dxa"/>
            <w:tcBorders>
              <w:top w:val="single" w:sz="8" w:space="0" w:color="auto"/>
              <w:left w:val="nil"/>
              <w:bottom w:val="single" w:sz="8" w:space="0" w:color="auto"/>
              <w:right w:val="single" w:sz="8" w:space="0" w:color="auto"/>
            </w:tcBorders>
            <w:shd w:val="clear" w:color="auto" w:fill="C0C0C0"/>
            <w:noWrap/>
            <w:vAlign w:val="bottom"/>
          </w:tcPr>
          <w:p w14:paraId="142C7288" w14:textId="77777777" w:rsidR="004F7EFF" w:rsidRPr="00F70BDC" w:rsidRDefault="004F7EFF" w:rsidP="00C025E1">
            <w:pPr>
              <w:jc w:val="center"/>
              <w:rPr>
                <w:b/>
                <w:bCs/>
                <w:sz w:val="20"/>
                <w:szCs w:val="20"/>
              </w:rPr>
            </w:pPr>
            <w:r w:rsidRPr="00F70BDC">
              <w:rPr>
                <w:b/>
                <w:bCs/>
                <w:sz w:val="20"/>
                <w:szCs w:val="20"/>
              </w:rPr>
              <w:t>adresa</w:t>
            </w:r>
          </w:p>
        </w:tc>
        <w:tc>
          <w:tcPr>
            <w:tcW w:w="1479" w:type="dxa"/>
            <w:tcBorders>
              <w:top w:val="single" w:sz="8" w:space="0" w:color="auto"/>
              <w:left w:val="nil"/>
              <w:bottom w:val="single" w:sz="8" w:space="0" w:color="auto"/>
              <w:right w:val="nil"/>
            </w:tcBorders>
            <w:shd w:val="clear" w:color="auto" w:fill="C0C0C0"/>
            <w:noWrap/>
            <w:vAlign w:val="bottom"/>
          </w:tcPr>
          <w:p w14:paraId="08328A46" w14:textId="77777777" w:rsidR="004F7EFF" w:rsidRPr="00F70BDC" w:rsidRDefault="004F7EFF" w:rsidP="00C025E1">
            <w:pPr>
              <w:jc w:val="center"/>
              <w:rPr>
                <w:b/>
                <w:bCs/>
                <w:sz w:val="20"/>
                <w:szCs w:val="20"/>
              </w:rPr>
            </w:pPr>
            <w:r w:rsidRPr="00F70BDC">
              <w:rPr>
                <w:b/>
                <w:bCs/>
                <w:sz w:val="20"/>
                <w:szCs w:val="20"/>
              </w:rPr>
              <w:t>ředitel</w:t>
            </w:r>
          </w:p>
        </w:tc>
        <w:tc>
          <w:tcPr>
            <w:tcW w:w="1134" w:type="dxa"/>
            <w:tcBorders>
              <w:top w:val="single" w:sz="8" w:space="0" w:color="auto"/>
              <w:left w:val="single" w:sz="8" w:space="0" w:color="auto"/>
              <w:bottom w:val="single" w:sz="8" w:space="0" w:color="auto"/>
              <w:right w:val="single" w:sz="8" w:space="0" w:color="auto"/>
            </w:tcBorders>
            <w:shd w:val="clear" w:color="auto" w:fill="C0C0C0"/>
            <w:noWrap/>
            <w:vAlign w:val="bottom"/>
          </w:tcPr>
          <w:p w14:paraId="15EF621E" w14:textId="77777777" w:rsidR="004F7EFF" w:rsidRPr="00F70BDC" w:rsidRDefault="004F7EFF" w:rsidP="00C025E1">
            <w:pPr>
              <w:jc w:val="center"/>
              <w:rPr>
                <w:b/>
                <w:bCs/>
                <w:sz w:val="20"/>
                <w:szCs w:val="20"/>
              </w:rPr>
            </w:pPr>
            <w:r w:rsidRPr="00F70BDC">
              <w:rPr>
                <w:b/>
                <w:bCs/>
                <w:sz w:val="20"/>
                <w:szCs w:val="20"/>
              </w:rPr>
              <w:t>telefon</w:t>
            </w:r>
          </w:p>
        </w:tc>
        <w:tc>
          <w:tcPr>
            <w:tcW w:w="1701" w:type="dxa"/>
            <w:tcBorders>
              <w:top w:val="single" w:sz="8" w:space="0" w:color="auto"/>
              <w:left w:val="nil"/>
              <w:bottom w:val="single" w:sz="8" w:space="0" w:color="auto"/>
              <w:right w:val="nil"/>
            </w:tcBorders>
            <w:shd w:val="clear" w:color="auto" w:fill="C0C0C0"/>
            <w:noWrap/>
            <w:vAlign w:val="bottom"/>
          </w:tcPr>
          <w:p w14:paraId="1B93E5B4" w14:textId="77777777" w:rsidR="004F7EFF" w:rsidRPr="00F70BDC" w:rsidRDefault="004F7EFF" w:rsidP="00C025E1">
            <w:pPr>
              <w:jc w:val="center"/>
              <w:rPr>
                <w:b/>
                <w:bCs/>
                <w:sz w:val="20"/>
                <w:szCs w:val="20"/>
              </w:rPr>
            </w:pPr>
            <w:r w:rsidRPr="00F70BDC">
              <w:rPr>
                <w:b/>
                <w:bCs/>
                <w:sz w:val="20"/>
                <w:szCs w:val="20"/>
              </w:rPr>
              <w:t>e-mail</w:t>
            </w:r>
          </w:p>
        </w:tc>
        <w:tc>
          <w:tcPr>
            <w:tcW w:w="1559" w:type="dxa"/>
            <w:tcBorders>
              <w:top w:val="single" w:sz="8" w:space="0" w:color="auto"/>
              <w:left w:val="single" w:sz="8" w:space="0" w:color="auto"/>
              <w:bottom w:val="single" w:sz="8" w:space="0" w:color="auto"/>
              <w:right w:val="single" w:sz="8" w:space="0" w:color="auto"/>
            </w:tcBorders>
            <w:shd w:val="clear" w:color="auto" w:fill="C0C0C0"/>
            <w:noWrap/>
            <w:vAlign w:val="bottom"/>
          </w:tcPr>
          <w:p w14:paraId="13DFE4D6" w14:textId="77777777" w:rsidR="004F7EFF" w:rsidRPr="00F70BDC" w:rsidRDefault="004F7EFF" w:rsidP="00C025E1">
            <w:pPr>
              <w:jc w:val="center"/>
              <w:rPr>
                <w:b/>
                <w:bCs/>
                <w:sz w:val="20"/>
                <w:szCs w:val="20"/>
              </w:rPr>
            </w:pPr>
            <w:r w:rsidRPr="00F70BDC">
              <w:rPr>
                <w:b/>
                <w:bCs/>
                <w:sz w:val="20"/>
                <w:szCs w:val="20"/>
              </w:rPr>
              <w:t>www</w:t>
            </w:r>
          </w:p>
        </w:tc>
        <w:tc>
          <w:tcPr>
            <w:tcW w:w="992" w:type="dxa"/>
            <w:tcBorders>
              <w:top w:val="single" w:sz="8" w:space="0" w:color="auto"/>
              <w:left w:val="nil"/>
              <w:bottom w:val="single" w:sz="8" w:space="0" w:color="auto"/>
              <w:right w:val="single" w:sz="8" w:space="0" w:color="auto"/>
            </w:tcBorders>
            <w:shd w:val="clear" w:color="auto" w:fill="C0C0C0"/>
            <w:noWrap/>
            <w:vAlign w:val="bottom"/>
          </w:tcPr>
          <w:p w14:paraId="0F5AB34C" w14:textId="77777777" w:rsidR="004F7EFF" w:rsidRPr="00F70BDC" w:rsidRDefault="004F7EFF" w:rsidP="00C025E1">
            <w:pPr>
              <w:jc w:val="center"/>
              <w:rPr>
                <w:b/>
                <w:bCs/>
                <w:sz w:val="20"/>
                <w:szCs w:val="20"/>
              </w:rPr>
            </w:pPr>
            <w:r w:rsidRPr="00F70BDC">
              <w:rPr>
                <w:b/>
                <w:bCs/>
                <w:sz w:val="20"/>
                <w:szCs w:val="20"/>
              </w:rPr>
              <w:t>počet žáků</w:t>
            </w:r>
          </w:p>
        </w:tc>
      </w:tr>
      <w:tr w:rsidR="004F7EFF" w:rsidRPr="00F70BDC" w14:paraId="2E865A77" w14:textId="77777777" w:rsidTr="00C025E1">
        <w:trPr>
          <w:trHeight w:val="525"/>
        </w:trPr>
        <w:tc>
          <w:tcPr>
            <w:tcW w:w="1701" w:type="dxa"/>
            <w:tcBorders>
              <w:top w:val="single" w:sz="4" w:space="0" w:color="auto"/>
              <w:left w:val="single" w:sz="8" w:space="0" w:color="auto"/>
              <w:bottom w:val="single" w:sz="4" w:space="0" w:color="auto"/>
              <w:right w:val="single" w:sz="4" w:space="0" w:color="auto"/>
            </w:tcBorders>
            <w:shd w:val="clear" w:color="auto" w:fill="FFCC99"/>
            <w:vAlign w:val="center"/>
          </w:tcPr>
          <w:p w14:paraId="179523CC" w14:textId="77777777" w:rsidR="004F7EFF" w:rsidRPr="00F70BDC" w:rsidRDefault="004F7EFF" w:rsidP="00C025E1">
            <w:pPr>
              <w:jc w:val="left"/>
              <w:rPr>
                <w:b/>
                <w:bCs/>
                <w:sz w:val="18"/>
                <w:szCs w:val="18"/>
              </w:rPr>
            </w:pPr>
            <w:r w:rsidRPr="00F70BDC">
              <w:rPr>
                <w:b/>
                <w:bCs/>
                <w:sz w:val="18"/>
                <w:szCs w:val="18"/>
              </w:rPr>
              <w:t xml:space="preserve">Církevní základní škola </w:t>
            </w:r>
            <w:r>
              <w:rPr>
                <w:b/>
                <w:bCs/>
                <w:sz w:val="18"/>
                <w:szCs w:val="18"/>
              </w:rPr>
              <w:br/>
            </w:r>
            <w:r w:rsidRPr="00F70BDC">
              <w:rPr>
                <w:b/>
                <w:bCs/>
                <w:sz w:val="18"/>
                <w:szCs w:val="18"/>
              </w:rPr>
              <w:t>a mateřská škola ve Zlíně</w:t>
            </w:r>
          </w:p>
        </w:tc>
        <w:tc>
          <w:tcPr>
            <w:tcW w:w="1560" w:type="dxa"/>
            <w:tcBorders>
              <w:top w:val="nil"/>
              <w:left w:val="single" w:sz="4" w:space="0" w:color="auto"/>
              <w:bottom w:val="single" w:sz="4" w:space="0" w:color="auto"/>
              <w:right w:val="single" w:sz="4" w:space="0" w:color="auto"/>
            </w:tcBorders>
            <w:shd w:val="clear" w:color="auto" w:fill="auto"/>
            <w:vAlign w:val="center"/>
          </w:tcPr>
          <w:p w14:paraId="4F8B0042" w14:textId="77777777" w:rsidR="004F7EFF" w:rsidRPr="00F70BDC" w:rsidRDefault="004F7EFF" w:rsidP="00C025E1">
            <w:pPr>
              <w:jc w:val="left"/>
              <w:rPr>
                <w:sz w:val="18"/>
                <w:szCs w:val="18"/>
              </w:rPr>
            </w:pPr>
            <w:r w:rsidRPr="00F70BDC">
              <w:rPr>
                <w:sz w:val="18"/>
                <w:szCs w:val="18"/>
              </w:rPr>
              <w:t>Česká 4787                 760 05 Zlín</w:t>
            </w:r>
          </w:p>
        </w:tc>
        <w:tc>
          <w:tcPr>
            <w:tcW w:w="1479" w:type="dxa"/>
            <w:tcBorders>
              <w:top w:val="single" w:sz="4" w:space="0" w:color="auto"/>
              <w:left w:val="single" w:sz="4" w:space="0" w:color="auto"/>
              <w:bottom w:val="single" w:sz="4" w:space="0" w:color="auto"/>
              <w:right w:val="single" w:sz="4" w:space="0" w:color="auto"/>
            </w:tcBorders>
            <w:shd w:val="clear" w:color="auto" w:fill="auto"/>
            <w:vAlign w:val="center"/>
          </w:tcPr>
          <w:p w14:paraId="2295B1D4" w14:textId="77777777" w:rsidR="004F7EFF" w:rsidRPr="00F70BDC" w:rsidRDefault="004F7EFF" w:rsidP="00C025E1">
            <w:pPr>
              <w:jc w:val="center"/>
              <w:rPr>
                <w:sz w:val="18"/>
                <w:szCs w:val="18"/>
              </w:rPr>
            </w:pPr>
            <w:r w:rsidRPr="00F70BDC">
              <w:rPr>
                <w:sz w:val="18"/>
                <w:szCs w:val="18"/>
              </w:rPr>
              <w:t>Mgr.</w:t>
            </w:r>
            <w:r>
              <w:rPr>
                <w:sz w:val="18"/>
                <w:szCs w:val="18"/>
              </w:rPr>
              <w:t xml:space="preserve"> Michaela Černošková</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D3E14A" w14:textId="77777777" w:rsidR="004F7EFF" w:rsidRPr="00F70BDC" w:rsidRDefault="004F7EFF" w:rsidP="00C025E1">
            <w:pPr>
              <w:jc w:val="center"/>
              <w:rPr>
                <w:sz w:val="18"/>
                <w:szCs w:val="18"/>
              </w:rPr>
            </w:pPr>
            <w:r w:rsidRPr="00F70BDC">
              <w:rPr>
                <w:sz w:val="18"/>
                <w:szCs w:val="18"/>
              </w:rPr>
              <w:t>577</w:t>
            </w:r>
            <w:r>
              <w:rPr>
                <w:sz w:val="18"/>
                <w:szCs w:val="18"/>
              </w:rPr>
              <w:t> </w:t>
            </w:r>
            <w:r w:rsidRPr="00F70BDC">
              <w:rPr>
                <w:sz w:val="18"/>
                <w:szCs w:val="18"/>
              </w:rPr>
              <w:t>271</w:t>
            </w:r>
            <w:r>
              <w:rPr>
                <w:sz w:val="18"/>
                <w:szCs w:val="18"/>
              </w:rPr>
              <w:t xml:space="preserve"> </w:t>
            </w:r>
            <w:r w:rsidRPr="00F70BDC">
              <w:rPr>
                <w:sz w:val="18"/>
                <w:szCs w:val="18"/>
              </w:rPr>
              <w:t>434   577</w:t>
            </w:r>
            <w:r>
              <w:rPr>
                <w:sz w:val="18"/>
                <w:szCs w:val="18"/>
              </w:rPr>
              <w:t> </w:t>
            </w:r>
            <w:r w:rsidRPr="00F70BDC">
              <w:rPr>
                <w:sz w:val="18"/>
                <w:szCs w:val="18"/>
              </w:rPr>
              <w:t>011</w:t>
            </w:r>
            <w:r>
              <w:rPr>
                <w:sz w:val="18"/>
                <w:szCs w:val="18"/>
              </w:rPr>
              <w:t xml:space="preserve"> </w:t>
            </w:r>
            <w:r w:rsidRPr="00F70BDC">
              <w:rPr>
                <w:sz w:val="18"/>
                <w:szCs w:val="18"/>
              </w:rPr>
              <w:t>686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276B477" w14:textId="77777777" w:rsidR="004F7EFF" w:rsidRPr="00D569F2" w:rsidRDefault="004F7EFF" w:rsidP="00C025E1">
            <w:pPr>
              <w:jc w:val="left"/>
              <w:rPr>
                <w:color w:val="0070C0"/>
                <w:sz w:val="18"/>
                <w:szCs w:val="18"/>
                <w:u w:val="single"/>
              </w:rPr>
            </w:pPr>
            <w:r w:rsidRPr="00D569F2">
              <w:rPr>
                <w:color w:val="0000FF"/>
                <w:sz w:val="18"/>
                <w:szCs w:val="18"/>
                <w:u w:val="single"/>
              </w:rPr>
              <w:t>czs@czszlin.cz</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EF6183E" w14:textId="77777777" w:rsidR="004F7EFF" w:rsidRPr="00F70BDC" w:rsidRDefault="0044796A" w:rsidP="00C025E1">
            <w:pPr>
              <w:jc w:val="left"/>
              <w:rPr>
                <w:color w:val="0000FF"/>
                <w:sz w:val="18"/>
                <w:szCs w:val="18"/>
                <w:u w:val="single"/>
              </w:rPr>
            </w:pPr>
            <w:hyperlink r:id="rId204" w:history="1">
              <w:r w:rsidR="004F7EFF" w:rsidRPr="00F70BDC">
                <w:rPr>
                  <w:color w:val="0000FF"/>
                  <w:sz w:val="18"/>
                  <w:u w:val="single"/>
                </w:rPr>
                <w:t>www.czszlin.cz</w:t>
              </w:r>
            </w:hyperlink>
          </w:p>
        </w:tc>
        <w:tc>
          <w:tcPr>
            <w:tcW w:w="992" w:type="dxa"/>
            <w:tcBorders>
              <w:top w:val="single" w:sz="4" w:space="0" w:color="auto"/>
              <w:left w:val="single" w:sz="4" w:space="0" w:color="auto"/>
              <w:bottom w:val="single" w:sz="4" w:space="0" w:color="auto"/>
              <w:right w:val="single" w:sz="8" w:space="0" w:color="auto"/>
            </w:tcBorders>
            <w:shd w:val="clear" w:color="auto" w:fill="auto"/>
            <w:vAlign w:val="bottom"/>
          </w:tcPr>
          <w:p w14:paraId="320CC24A" w14:textId="77777777" w:rsidR="004F7EFF" w:rsidRPr="00F70BDC" w:rsidRDefault="004F7EFF" w:rsidP="00C025E1">
            <w:pPr>
              <w:jc w:val="center"/>
              <w:rPr>
                <w:b/>
                <w:bCs/>
                <w:sz w:val="18"/>
                <w:szCs w:val="18"/>
              </w:rPr>
            </w:pPr>
            <w:r>
              <w:rPr>
                <w:b/>
                <w:bCs/>
                <w:sz w:val="18"/>
                <w:szCs w:val="18"/>
              </w:rPr>
              <w:t>295</w:t>
            </w:r>
          </w:p>
        </w:tc>
      </w:tr>
      <w:tr w:rsidR="004F7EFF" w:rsidRPr="00F70BDC" w14:paraId="1464867D" w14:textId="77777777" w:rsidTr="00C025E1">
        <w:trPr>
          <w:trHeight w:val="525"/>
        </w:trPr>
        <w:tc>
          <w:tcPr>
            <w:tcW w:w="1701" w:type="dxa"/>
            <w:tcBorders>
              <w:top w:val="single" w:sz="4" w:space="0" w:color="auto"/>
              <w:left w:val="single" w:sz="8" w:space="0" w:color="auto"/>
              <w:bottom w:val="single" w:sz="4" w:space="0" w:color="auto"/>
              <w:right w:val="single" w:sz="4" w:space="0" w:color="auto"/>
            </w:tcBorders>
            <w:shd w:val="clear" w:color="auto" w:fill="FFCC99"/>
            <w:vAlign w:val="center"/>
          </w:tcPr>
          <w:p w14:paraId="734948F1" w14:textId="77777777" w:rsidR="004F7EFF" w:rsidRPr="00F70BDC" w:rsidRDefault="004F7EFF" w:rsidP="00C025E1">
            <w:pPr>
              <w:jc w:val="left"/>
              <w:rPr>
                <w:b/>
                <w:bCs/>
                <w:sz w:val="18"/>
                <w:szCs w:val="18"/>
              </w:rPr>
            </w:pPr>
            <w:r>
              <w:rPr>
                <w:b/>
                <w:bCs/>
                <w:sz w:val="18"/>
                <w:szCs w:val="18"/>
              </w:rPr>
              <w:t>Montessori Zlín – základní škola Motýlek</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D802ADA" w14:textId="77777777" w:rsidR="004F7EFF" w:rsidRDefault="004F7EFF" w:rsidP="00C025E1">
            <w:pPr>
              <w:jc w:val="left"/>
              <w:rPr>
                <w:sz w:val="18"/>
                <w:szCs w:val="18"/>
              </w:rPr>
            </w:pPr>
            <w:r>
              <w:rPr>
                <w:sz w:val="18"/>
                <w:szCs w:val="18"/>
              </w:rPr>
              <w:t>Nám. T.G.M. 588</w:t>
            </w:r>
          </w:p>
          <w:p w14:paraId="18F8DD37" w14:textId="77777777" w:rsidR="004F7EFF" w:rsidRPr="00F70BDC" w:rsidRDefault="004F7EFF" w:rsidP="00C025E1">
            <w:pPr>
              <w:jc w:val="left"/>
              <w:rPr>
                <w:sz w:val="18"/>
                <w:szCs w:val="18"/>
              </w:rPr>
            </w:pPr>
            <w:r>
              <w:rPr>
                <w:sz w:val="18"/>
                <w:szCs w:val="18"/>
              </w:rPr>
              <w:t>760 01 Zlín</w:t>
            </w:r>
          </w:p>
        </w:tc>
        <w:tc>
          <w:tcPr>
            <w:tcW w:w="1479" w:type="dxa"/>
            <w:tcBorders>
              <w:top w:val="single" w:sz="4" w:space="0" w:color="auto"/>
              <w:left w:val="single" w:sz="4" w:space="0" w:color="auto"/>
              <w:bottom w:val="single" w:sz="4" w:space="0" w:color="auto"/>
              <w:right w:val="single" w:sz="4" w:space="0" w:color="auto"/>
            </w:tcBorders>
            <w:shd w:val="clear" w:color="auto" w:fill="auto"/>
            <w:vAlign w:val="center"/>
          </w:tcPr>
          <w:p w14:paraId="1E4B4FAA" w14:textId="77777777" w:rsidR="004F7EFF" w:rsidRPr="00F70BDC" w:rsidRDefault="004F7EFF" w:rsidP="00C025E1">
            <w:pPr>
              <w:jc w:val="center"/>
              <w:rPr>
                <w:sz w:val="18"/>
                <w:szCs w:val="18"/>
              </w:rPr>
            </w:pPr>
            <w:r>
              <w:rPr>
                <w:sz w:val="18"/>
                <w:szCs w:val="18"/>
              </w:rPr>
              <w:t>Mgr. Zuzana Pliška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A3BE794" w14:textId="77777777" w:rsidR="004F7EFF" w:rsidRPr="0063086A" w:rsidRDefault="004F7EFF" w:rsidP="00C025E1">
            <w:pPr>
              <w:jc w:val="center"/>
              <w:rPr>
                <w:sz w:val="18"/>
                <w:szCs w:val="18"/>
              </w:rPr>
            </w:pPr>
            <w:r>
              <w:rPr>
                <w:sz w:val="18"/>
                <w:szCs w:val="18"/>
              </w:rPr>
              <w:t>777 825 880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50"/>
              <w:gridCol w:w="1511"/>
            </w:tblGrid>
            <w:tr w:rsidR="004F7EFF" w:rsidRPr="00D569F2" w14:paraId="753230B7" w14:textId="77777777" w:rsidTr="00C025E1">
              <w:tc>
                <w:tcPr>
                  <w:tcW w:w="99" w:type="pct"/>
                  <w:shd w:val="clear" w:color="auto" w:fill="auto"/>
                  <w:vAlign w:val="center"/>
                  <w:hideMark/>
                </w:tcPr>
                <w:p w14:paraId="772FE2CB" w14:textId="77777777" w:rsidR="004F7EFF" w:rsidRPr="00D569F2" w:rsidRDefault="004F7EFF" w:rsidP="00C025E1">
                  <w:pPr>
                    <w:spacing w:after="0" w:line="240" w:lineRule="auto"/>
                    <w:jc w:val="left"/>
                    <w:rPr>
                      <w:rFonts w:ascii="Times New Roman" w:hAnsi="Times New Roman"/>
                      <w:color w:val="0070C0"/>
                      <w:sz w:val="20"/>
                      <w:szCs w:val="20"/>
                    </w:rPr>
                  </w:pPr>
                </w:p>
              </w:tc>
              <w:tc>
                <w:tcPr>
                  <w:tcW w:w="4901" w:type="pct"/>
                  <w:shd w:val="clear" w:color="auto" w:fill="auto"/>
                  <w:vAlign w:val="center"/>
                  <w:hideMark/>
                </w:tcPr>
                <w:p w14:paraId="031C7146" w14:textId="77777777" w:rsidR="004F7EFF" w:rsidRPr="005D0D70" w:rsidRDefault="004F7EFF" w:rsidP="00C025E1">
                  <w:pPr>
                    <w:jc w:val="left"/>
                    <w:rPr>
                      <w:color w:val="0070C0"/>
                      <w:sz w:val="18"/>
                      <w:szCs w:val="18"/>
                    </w:rPr>
                  </w:pPr>
                  <w:r>
                    <w:rPr>
                      <w:color w:val="0000FF"/>
                      <w:sz w:val="18"/>
                      <w:szCs w:val="18"/>
                      <w:u w:val="single"/>
                    </w:rPr>
                    <w:t>pliska@montessori-zlin.cz</w:t>
                  </w:r>
                </w:p>
              </w:tc>
            </w:tr>
          </w:tbl>
          <w:p w14:paraId="2183D5B8" w14:textId="77777777" w:rsidR="004F7EFF" w:rsidRPr="00D569F2" w:rsidRDefault="004F7EFF" w:rsidP="00C025E1">
            <w:pPr>
              <w:jc w:val="left"/>
              <w:rPr>
                <w:color w:val="0070C0"/>
                <w:sz w:val="18"/>
                <w:szCs w:val="18"/>
                <w:u w:val="single"/>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9AABA5A" w14:textId="77777777" w:rsidR="004F7EFF" w:rsidRPr="00F70BDC" w:rsidRDefault="004F7EFF" w:rsidP="00C025E1">
            <w:pPr>
              <w:jc w:val="left"/>
              <w:rPr>
                <w:color w:val="0000FF"/>
                <w:sz w:val="18"/>
                <w:szCs w:val="18"/>
                <w:u w:val="single"/>
              </w:rPr>
            </w:pPr>
            <w:r>
              <w:rPr>
                <w:color w:val="0000FF"/>
                <w:sz w:val="18"/>
                <w:szCs w:val="18"/>
                <w:u w:val="single"/>
              </w:rPr>
              <w:t>www.montessori-zlin.cz</w:t>
            </w:r>
          </w:p>
        </w:tc>
        <w:tc>
          <w:tcPr>
            <w:tcW w:w="992" w:type="dxa"/>
            <w:tcBorders>
              <w:top w:val="single" w:sz="4" w:space="0" w:color="auto"/>
              <w:left w:val="single" w:sz="4" w:space="0" w:color="auto"/>
              <w:bottom w:val="single" w:sz="4" w:space="0" w:color="auto"/>
              <w:right w:val="single" w:sz="8" w:space="0" w:color="auto"/>
            </w:tcBorders>
            <w:shd w:val="clear" w:color="auto" w:fill="auto"/>
            <w:vAlign w:val="bottom"/>
          </w:tcPr>
          <w:p w14:paraId="05BBE59E" w14:textId="77777777" w:rsidR="004F7EFF" w:rsidRPr="00F70BDC" w:rsidRDefault="004F7EFF" w:rsidP="00C025E1">
            <w:pPr>
              <w:jc w:val="center"/>
              <w:rPr>
                <w:b/>
                <w:bCs/>
                <w:sz w:val="18"/>
                <w:szCs w:val="18"/>
              </w:rPr>
            </w:pPr>
            <w:r>
              <w:rPr>
                <w:b/>
                <w:bCs/>
                <w:sz w:val="18"/>
                <w:szCs w:val="18"/>
              </w:rPr>
              <w:t>35</w:t>
            </w:r>
          </w:p>
        </w:tc>
      </w:tr>
      <w:tr w:rsidR="003310EC" w:rsidRPr="00F70BDC" w14:paraId="16587DAA" w14:textId="77777777" w:rsidTr="00C025E1">
        <w:trPr>
          <w:trHeight w:val="525"/>
        </w:trPr>
        <w:tc>
          <w:tcPr>
            <w:tcW w:w="1701" w:type="dxa"/>
            <w:tcBorders>
              <w:top w:val="single" w:sz="4" w:space="0" w:color="auto"/>
              <w:left w:val="single" w:sz="8" w:space="0" w:color="auto"/>
              <w:bottom w:val="single" w:sz="4" w:space="0" w:color="auto"/>
              <w:right w:val="single" w:sz="4" w:space="0" w:color="auto"/>
            </w:tcBorders>
            <w:shd w:val="clear" w:color="auto" w:fill="FFCC99"/>
            <w:vAlign w:val="center"/>
          </w:tcPr>
          <w:p w14:paraId="094E9DC2" w14:textId="1D342415" w:rsidR="003310EC" w:rsidRPr="00F208D2" w:rsidRDefault="003310EC" w:rsidP="003310EC">
            <w:pPr>
              <w:jc w:val="left"/>
              <w:rPr>
                <w:b/>
                <w:bCs/>
                <w:sz w:val="18"/>
                <w:szCs w:val="18"/>
              </w:rPr>
            </w:pPr>
            <w:r>
              <w:rPr>
                <w:b/>
                <w:bCs/>
                <w:sz w:val="18"/>
                <w:szCs w:val="18"/>
              </w:rPr>
              <w:t>DOBRÁ Montessori základní škola a mateřská škola s.r.o.</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458F5B8" w14:textId="41B2DC51" w:rsidR="003310EC" w:rsidRDefault="003310EC" w:rsidP="00C025E1">
            <w:pPr>
              <w:jc w:val="left"/>
              <w:rPr>
                <w:sz w:val="18"/>
                <w:szCs w:val="18"/>
              </w:rPr>
            </w:pPr>
            <w:r>
              <w:rPr>
                <w:sz w:val="18"/>
                <w:szCs w:val="18"/>
              </w:rPr>
              <w:t>Halenkovice 680, Halenkovice – sídlo</w:t>
            </w:r>
          </w:p>
          <w:p w14:paraId="2806CEE1" w14:textId="4AEF5D9E" w:rsidR="003310EC" w:rsidRPr="00F208D2" w:rsidRDefault="003310EC" w:rsidP="00C025E1">
            <w:pPr>
              <w:jc w:val="left"/>
              <w:rPr>
                <w:sz w:val="18"/>
                <w:szCs w:val="18"/>
              </w:rPr>
            </w:pPr>
            <w:r>
              <w:rPr>
                <w:sz w:val="18"/>
                <w:szCs w:val="18"/>
              </w:rPr>
              <w:t>Náves 86, Zlín – Prštné – místo poskytovaného vzdělávání</w:t>
            </w:r>
          </w:p>
        </w:tc>
        <w:tc>
          <w:tcPr>
            <w:tcW w:w="1479" w:type="dxa"/>
            <w:tcBorders>
              <w:top w:val="single" w:sz="4" w:space="0" w:color="auto"/>
              <w:left w:val="single" w:sz="4" w:space="0" w:color="auto"/>
              <w:bottom w:val="single" w:sz="4" w:space="0" w:color="auto"/>
              <w:right w:val="single" w:sz="4" w:space="0" w:color="auto"/>
            </w:tcBorders>
            <w:shd w:val="clear" w:color="auto" w:fill="auto"/>
            <w:vAlign w:val="center"/>
          </w:tcPr>
          <w:p w14:paraId="283B5872" w14:textId="15F2A08E" w:rsidR="003310EC" w:rsidRPr="006E72B6" w:rsidRDefault="003310EC" w:rsidP="00C025E1">
            <w:pPr>
              <w:jc w:val="center"/>
              <w:rPr>
                <w:rStyle w:val="Siln"/>
                <w:rFonts w:cs="Arial"/>
                <w:b w:val="0"/>
                <w:sz w:val="18"/>
                <w:szCs w:val="18"/>
              </w:rPr>
            </w:pPr>
            <w:r>
              <w:rPr>
                <w:rStyle w:val="Siln"/>
                <w:rFonts w:cs="Arial"/>
                <w:b w:val="0"/>
                <w:sz w:val="18"/>
                <w:szCs w:val="18"/>
              </w:rPr>
              <w:t>Bc. Jitka Fialová</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BCC491" w14:textId="2AB9C2F4" w:rsidR="003310EC" w:rsidRPr="00043A40" w:rsidRDefault="003310EC" w:rsidP="00C025E1">
            <w:pPr>
              <w:jc w:val="center"/>
              <w:rPr>
                <w:rFonts w:cs="Arial"/>
                <w:sz w:val="18"/>
                <w:szCs w:val="18"/>
              </w:rPr>
            </w:pPr>
            <w:r>
              <w:rPr>
                <w:rFonts w:cs="Arial"/>
                <w:sz w:val="18"/>
                <w:szCs w:val="18"/>
              </w:rPr>
              <w:t>777 649 211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FCD9629" w14:textId="3378C310" w:rsidR="003310EC" w:rsidRDefault="003310EC" w:rsidP="00C025E1">
            <w:pPr>
              <w:spacing w:after="0" w:line="240" w:lineRule="auto"/>
              <w:jc w:val="left"/>
              <w:rPr>
                <w:rStyle w:val="Hypertextovodkaz"/>
                <w:rFonts w:cs="Arial"/>
                <w:bCs/>
                <w:sz w:val="18"/>
                <w:szCs w:val="18"/>
              </w:rPr>
            </w:pPr>
            <w:r>
              <w:rPr>
                <w:rStyle w:val="Hypertextovodkaz"/>
                <w:rFonts w:cs="Arial"/>
                <w:bCs/>
                <w:sz w:val="18"/>
                <w:szCs w:val="18"/>
              </w:rPr>
              <w:t>kancelar@dobra-montessori.cz</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D069888" w14:textId="129D1D8C" w:rsidR="003310EC" w:rsidRPr="00043A40" w:rsidRDefault="003310EC" w:rsidP="003310EC">
            <w:pPr>
              <w:jc w:val="left"/>
              <w:rPr>
                <w:color w:val="0000FF"/>
                <w:sz w:val="18"/>
                <w:szCs w:val="18"/>
                <w:u w:val="single"/>
              </w:rPr>
            </w:pPr>
            <w:r>
              <w:rPr>
                <w:color w:val="0000FF"/>
                <w:sz w:val="18"/>
                <w:szCs w:val="18"/>
                <w:u w:val="single"/>
              </w:rPr>
              <w:t xml:space="preserve">www.dobra-montessori.cz </w:t>
            </w:r>
          </w:p>
        </w:tc>
        <w:tc>
          <w:tcPr>
            <w:tcW w:w="992" w:type="dxa"/>
            <w:tcBorders>
              <w:top w:val="single" w:sz="4" w:space="0" w:color="auto"/>
              <w:left w:val="single" w:sz="4" w:space="0" w:color="auto"/>
              <w:bottom w:val="single" w:sz="4" w:space="0" w:color="auto"/>
              <w:right w:val="single" w:sz="8" w:space="0" w:color="auto"/>
            </w:tcBorders>
            <w:shd w:val="clear" w:color="auto" w:fill="auto"/>
            <w:vAlign w:val="bottom"/>
          </w:tcPr>
          <w:p w14:paraId="41167A24" w14:textId="30833E9B" w:rsidR="003310EC" w:rsidRDefault="003310EC" w:rsidP="00C025E1">
            <w:pPr>
              <w:jc w:val="center"/>
              <w:rPr>
                <w:b/>
                <w:bCs/>
                <w:sz w:val="18"/>
                <w:szCs w:val="18"/>
              </w:rPr>
            </w:pPr>
            <w:r>
              <w:rPr>
                <w:b/>
                <w:bCs/>
                <w:sz w:val="18"/>
                <w:szCs w:val="18"/>
              </w:rPr>
              <w:t>30</w:t>
            </w:r>
          </w:p>
        </w:tc>
      </w:tr>
      <w:tr w:rsidR="004F7EFF" w:rsidRPr="00F70BDC" w14:paraId="1A563726" w14:textId="77777777" w:rsidTr="00C025E1">
        <w:trPr>
          <w:trHeight w:val="525"/>
        </w:trPr>
        <w:tc>
          <w:tcPr>
            <w:tcW w:w="1701" w:type="dxa"/>
            <w:tcBorders>
              <w:top w:val="single" w:sz="4" w:space="0" w:color="auto"/>
              <w:left w:val="single" w:sz="8" w:space="0" w:color="auto"/>
              <w:bottom w:val="single" w:sz="4" w:space="0" w:color="auto"/>
              <w:right w:val="single" w:sz="4" w:space="0" w:color="auto"/>
            </w:tcBorders>
            <w:shd w:val="clear" w:color="auto" w:fill="FFCC99"/>
            <w:vAlign w:val="center"/>
          </w:tcPr>
          <w:p w14:paraId="6F8823B4" w14:textId="13D7879C" w:rsidR="004F7EFF" w:rsidRPr="00F208D2" w:rsidRDefault="004F7EFF" w:rsidP="00C025E1">
            <w:pPr>
              <w:jc w:val="left"/>
              <w:rPr>
                <w:b/>
                <w:bCs/>
                <w:sz w:val="18"/>
                <w:szCs w:val="18"/>
              </w:rPr>
            </w:pPr>
            <w:r w:rsidRPr="00F208D2">
              <w:rPr>
                <w:b/>
                <w:bCs/>
                <w:sz w:val="18"/>
                <w:szCs w:val="18"/>
              </w:rPr>
              <w:t xml:space="preserve">Academic school, </w:t>
            </w:r>
            <w:r w:rsidRPr="00043A40">
              <w:rPr>
                <w:rStyle w:val="Siln"/>
                <w:rFonts w:cs="Arial"/>
                <w:sz w:val="18"/>
                <w:szCs w:val="18"/>
              </w:rPr>
              <w:t>Mateřská škola a základní škola, s.r.o.</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4CE965E" w14:textId="77777777" w:rsidR="004F7EFF" w:rsidRPr="00F208D2" w:rsidRDefault="004F7EFF" w:rsidP="00C025E1">
            <w:pPr>
              <w:jc w:val="left"/>
              <w:rPr>
                <w:sz w:val="18"/>
                <w:szCs w:val="18"/>
              </w:rPr>
            </w:pPr>
            <w:r w:rsidRPr="00F208D2">
              <w:rPr>
                <w:sz w:val="18"/>
                <w:szCs w:val="18"/>
              </w:rPr>
              <w:t>Nám. T.G.Masaryka 1279</w:t>
            </w:r>
          </w:p>
          <w:p w14:paraId="146B763C" w14:textId="77777777" w:rsidR="004F7EFF" w:rsidRPr="00F208D2" w:rsidRDefault="004F7EFF" w:rsidP="00C025E1">
            <w:pPr>
              <w:jc w:val="left"/>
              <w:rPr>
                <w:sz w:val="18"/>
                <w:szCs w:val="18"/>
              </w:rPr>
            </w:pPr>
            <w:r w:rsidRPr="00F208D2">
              <w:rPr>
                <w:sz w:val="18"/>
                <w:szCs w:val="18"/>
              </w:rPr>
              <w:t>760 01 Zlín</w:t>
            </w:r>
          </w:p>
        </w:tc>
        <w:tc>
          <w:tcPr>
            <w:tcW w:w="1479" w:type="dxa"/>
            <w:tcBorders>
              <w:top w:val="single" w:sz="4" w:space="0" w:color="auto"/>
              <w:left w:val="single" w:sz="4" w:space="0" w:color="auto"/>
              <w:bottom w:val="single" w:sz="4" w:space="0" w:color="auto"/>
              <w:right w:val="single" w:sz="4" w:space="0" w:color="auto"/>
            </w:tcBorders>
            <w:shd w:val="clear" w:color="auto" w:fill="auto"/>
            <w:vAlign w:val="center"/>
          </w:tcPr>
          <w:p w14:paraId="79A3865A" w14:textId="77777777" w:rsidR="004F7EFF" w:rsidRPr="006E72B6" w:rsidRDefault="004F7EFF" w:rsidP="00C025E1">
            <w:pPr>
              <w:jc w:val="center"/>
              <w:rPr>
                <w:b/>
                <w:sz w:val="18"/>
                <w:szCs w:val="18"/>
              </w:rPr>
            </w:pPr>
            <w:r w:rsidRPr="006E72B6">
              <w:rPr>
                <w:rStyle w:val="Siln"/>
                <w:rFonts w:cs="Arial"/>
                <w:b w:val="0"/>
                <w:sz w:val="18"/>
                <w:szCs w:val="18"/>
              </w:rPr>
              <w:t>Michaela Mitáčková</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66317F" w14:textId="77777777" w:rsidR="004F7EFF" w:rsidRPr="00043A40" w:rsidRDefault="004F7EFF" w:rsidP="00C025E1">
            <w:pPr>
              <w:jc w:val="center"/>
              <w:rPr>
                <w:sz w:val="18"/>
                <w:szCs w:val="18"/>
              </w:rPr>
            </w:pPr>
            <w:r w:rsidRPr="00043A40">
              <w:rPr>
                <w:rFonts w:cs="Arial"/>
                <w:sz w:val="18"/>
                <w:szCs w:val="18"/>
              </w:rPr>
              <w:t>576 037 121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8857FEC" w14:textId="77777777" w:rsidR="004F7EFF" w:rsidRPr="00043A40" w:rsidRDefault="0044796A" w:rsidP="00C025E1">
            <w:pPr>
              <w:spacing w:after="0" w:line="240" w:lineRule="auto"/>
              <w:jc w:val="left"/>
              <w:rPr>
                <w:color w:val="0070C0"/>
                <w:sz w:val="18"/>
                <w:szCs w:val="18"/>
              </w:rPr>
            </w:pPr>
            <w:hyperlink r:id="rId205" w:history="1">
              <w:r w:rsidR="004F7EFF" w:rsidRPr="00043A40">
                <w:rPr>
                  <w:rStyle w:val="Hypertextovodkaz"/>
                  <w:rFonts w:cs="Arial"/>
                  <w:bCs/>
                  <w:sz w:val="18"/>
                  <w:szCs w:val="18"/>
                </w:rPr>
                <w:t>zszl@academicschool.cz</w:t>
              </w:r>
            </w:hyperlink>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4894FB5" w14:textId="77777777" w:rsidR="004F7EFF" w:rsidRPr="00043A40" w:rsidRDefault="004F7EFF" w:rsidP="00C025E1">
            <w:pPr>
              <w:jc w:val="left"/>
              <w:rPr>
                <w:color w:val="0000FF"/>
                <w:sz w:val="18"/>
                <w:szCs w:val="18"/>
                <w:u w:val="single"/>
              </w:rPr>
            </w:pPr>
            <w:r w:rsidRPr="00043A40">
              <w:rPr>
                <w:color w:val="0000FF"/>
                <w:sz w:val="18"/>
                <w:szCs w:val="18"/>
                <w:u w:val="single"/>
              </w:rPr>
              <w:t>www.academicschool.cz/zs-zlin/</w:t>
            </w:r>
          </w:p>
        </w:tc>
        <w:tc>
          <w:tcPr>
            <w:tcW w:w="992" w:type="dxa"/>
            <w:tcBorders>
              <w:top w:val="single" w:sz="4" w:space="0" w:color="auto"/>
              <w:left w:val="single" w:sz="4" w:space="0" w:color="auto"/>
              <w:bottom w:val="single" w:sz="4" w:space="0" w:color="auto"/>
              <w:right w:val="single" w:sz="8" w:space="0" w:color="auto"/>
            </w:tcBorders>
            <w:shd w:val="clear" w:color="auto" w:fill="auto"/>
            <w:vAlign w:val="bottom"/>
          </w:tcPr>
          <w:p w14:paraId="32C3BDD4" w14:textId="77777777" w:rsidR="00747A76" w:rsidRPr="00747A76" w:rsidRDefault="00D035EE" w:rsidP="00C025E1">
            <w:pPr>
              <w:jc w:val="center"/>
              <w:rPr>
                <w:b/>
                <w:bCs/>
                <w:sz w:val="18"/>
                <w:szCs w:val="18"/>
              </w:rPr>
            </w:pPr>
            <w:r>
              <w:rPr>
                <w:b/>
                <w:bCs/>
                <w:sz w:val="18"/>
                <w:szCs w:val="18"/>
              </w:rPr>
              <w:t>43</w:t>
            </w:r>
          </w:p>
        </w:tc>
      </w:tr>
      <w:tr w:rsidR="004F7EFF" w:rsidRPr="00F70BDC" w14:paraId="26648E5A" w14:textId="77777777" w:rsidTr="00C025E1">
        <w:trPr>
          <w:trHeight w:val="525"/>
        </w:trPr>
        <w:tc>
          <w:tcPr>
            <w:tcW w:w="1701" w:type="dxa"/>
            <w:tcBorders>
              <w:top w:val="single" w:sz="4" w:space="0" w:color="auto"/>
              <w:left w:val="single" w:sz="8" w:space="0" w:color="auto"/>
              <w:bottom w:val="single" w:sz="4" w:space="0" w:color="auto"/>
              <w:right w:val="single" w:sz="4" w:space="0" w:color="auto"/>
            </w:tcBorders>
            <w:shd w:val="clear" w:color="auto" w:fill="FFCC99"/>
            <w:vAlign w:val="center"/>
          </w:tcPr>
          <w:p w14:paraId="788E6B11" w14:textId="77777777" w:rsidR="004F7EFF" w:rsidRDefault="004F7EFF" w:rsidP="00C025E1">
            <w:pPr>
              <w:jc w:val="left"/>
              <w:rPr>
                <w:b/>
                <w:bCs/>
                <w:sz w:val="18"/>
                <w:szCs w:val="18"/>
              </w:rPr>
            </w:pPr>
            <w:r>
              <w:rPr>
                <w:b/>
                <w:bCs/>
                <w:sz w:val="18"/>
                <w:szCs w:val="18"/>
              </w:rPr>
              <w:t>ScioŠkolaZlín – Základní škola s. r. o.</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AAE6935" w14:textId="77777777" w:rsidR="004F7EFF" w:rsidRDefault="004F7EFF" w:rsidP="00C025E1">
            <w:pPr>
              <w:jc w:val="left"/>
              <w:rPr>
                <w:sz w:val="18"/>
                <w:szCs w:val="18"/>
              </w:rPr>
            </w:pPr>
            <w:r>
              <w:rPr>
                <w:sz w:val="18"/>
                <w:szCs w:val="18"/>
              </w:rPr>
              <w:t>Mostní 2397 760 01 Zlín</w:t>
            </w:r>
          </w:p>
        </w:tc>
        <w:tc>
          <w:tcPr>
            <w:tcW w:w="1479" w:type="dxa"/>
            <w:tcBorders>
              <w:top w:val="single" w:sz="4" w:space="0" w:color="auto"/>
              <w:left w:val="single" w:sz="4" w:space="0" w:color="auto"/>
              <w:bottom w:val="single" w:sz="4" w:space="0" w:color="auto"/>
              <w:right w:val="single" w:sz="4" w:space="0" w:color="auto"/>
            </w:tcBorders>
            <w:shd w:val="clear" w:color="auto" w:fill="auto"/>
            <w:vAlign w:val="center"/>
          </w:tcPr>
          <w:p w14:paraId="6006DDCF" w14:textId="77777777" w:rsidR="004F7EFF" w:rsidRPr="00043A40" w:rsidRDefault="004F7EFF" w:rsidP="00C025E1">
            <w:pPr>
              <w:jc w:val="center"/>
              <w:rPr>
                <w:sz w:val="18"/>
                <w:szCs w:val="18"/>
              </w:rPr>
            </w:pPr>
            <w:r w:rsidRPr="00043A40">
              <w:rPr>
                <w:rFonts w:cs="Arial"/>
                <w:sz w:val="18"/>
                <w:szCs w:val="18"/>
              </w:rPr>
              <w:t>Kristina Frascaová</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7839F3" w14:textId="77777777" w:rsidR="004F7EFF" w:rsidRPr="00043A40" w:rsidRDefault="004F7EFF" w:rsidP="00C025E1">
            <w:pPr>
              <w:jc w:val="center"/>
              <w:rPr>
                <w:sz w:val="18"/>
                <w:szCs w:val="18"/>
              </w:rPr>
            </w:pPr>
            <w:r w:rsidRPr="00043A40">
              <w:rPr>
                <w:rFonts w:cs="Segoe UI"/>
                <w:sz w:val="18"/>
                <w:szCs w:val="18"/>
              </w:rPr>
              <w:t>774 330 702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953DA65" w14:textId="77777777" w:rsidR="004F7EFF" w:rsidRPr="00043A40" w:rsidRDefault="0044796A" w:rsidP="00C025E1">
            <w:pPr>
              <w:spacing w:after="0" w:line="240" w:lineRule="auto"/>
              <w:jc w:val="left"/>
              <w:rPr>
                <w:color w:val="0070C0"/>
                <w:sz w:val="18"/>
                <w:szCs w:val="18"/>
              </w:rPr>
            </w:pPr>
            <w:hyperlink r:id="rId206" w:history="1">
              <w:r w:rsidR="004F7EFF" w:rsidRPr="00043A40">
                <w:rPr>
                  <w:rStyle w:val="Hypertextovodkaz"/>
                  <w:rFonts w:cs="Segoe UI"/>
                  <w:sz w:val="18"/>
                  <w:szCs w:val="18"/>
                </w:rPr>
                <w:t>zlin@scioskola.cz</w:t>
              </w:r>
            </w:hyperlink>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0EE3A9A" w14:textId="77777777" w:rsidR="004F7EFF" w:rsidRDefault="004F7EFF" w:rsidP="00C025E1">
            <w:pPr>
              <w:jc w:val="left"/>
              <w:rPr>
                <w:color w:val="0000FF"/>
                <w:sz w:val="18"/>
                <w:szCs w:val="18"/>
                <w:u w:val="single"/>
              </w:rPr>
            </w:pPr>
            <w:r>
              <w:rPr>
                <w:color w:val="0000FF"/>
                <w:sz w:val="18"/>
                <w:szCs w:val="18"/>
                <w:u w:val="single"/>
              </w:rPr>
              <w:t>www.zlin.scioskola.cz</w:t>
            </w:r>
          </w:p>
        </w:tc>
        <w:tc>
          <w:tcPr>
            <w:tcW w:w="992" w:type="dxa"/>
            <w:tcBorders>
              <w:top w:val="single" w:sz="4" w:space="0" w:color="auto"/>
              <w:left w:val="single" w:sz="4" w:space="0" w:color="auto"/>
              <w:bottom w:val="single" w:sz="4" w:space="0" w:color="auto"/>
              <w:right w:val="single" w:sz="8" w:space="0" w:color="auto"/>
            </w:tcBorders>
            <w:shd w:val="clear" w:color="auto" w:fill="auto"/>
            <w:vAlign w:val="bottom"/>
          </w:tcPr>
          <w:p w14:paraId="4E4ACB42" w14:textId="77777777" w:rsidR="004F7EFF" w:rsidRPr="006E72B6" w:rsidRDefault="006E72B6" w:rsidP="00C025E1">
            <w:pPr>
              <w:jc w:val="center"/>
              <w:rPr>
                <w:b/>
                <w:bCs/>
                <w:sz w:val="18"/>
                <w:szCs w:val="18"/>
              </w:rPr>
            </w:pPr>
            <w:r w:rsidRPr="006E72B6">
              <w:rPr>
                <w:b/>
                <w:bCs/>
                <w:sz w:val="18"/>
                <w:szCs w:val="18"/>
              </w:rPr>
              <w:t>12</w:t>
            </w:r>
          </w:p>
        </w:tc>
      </w:tr>
      <w:tr w:rsidR="004F7EFF" w:rsidRPr="00F70BDC" w14:paraId="317F01CB" w14:textId="77777777" w:rsidTr="00C025E1">
        <w:trPr>
          <w:trHeight w:val="525"/>
        </w:trPr>
        <w:tc>
          <w:tcPr>
            <w:tcW w:w="1701" w:type="dxa"/>
            <w:tcBorders>
              <w:top w:val="single" w:sz="4" w:space="0" w:color="auto"/>
              <w:left w:val="single" w:sz="8" w:space="0" w:color="auto"/>
              <w:bottom w:val="single" w:sz="4" w:space="0" w:color="auto"/>
              <w:right w:val="single" w:sz="4" w:space="0" w:color="auto"/>
            </w:tcBorders>
            <w:shd w:val="clear" w:color="auto" w:fill="FFCC99"/>
            <w:vAlign w:val="center"/>
          </w:tcPr>
          <w:p w14:paraId="7AB5DCCC" w14:textId="77777777" w:rsidR="004F7EFF" w:rsidRPr="00B816CB" w:rsidRDefault="004F7EFF" w:rsidP="00C025E1">
            <w:pPr>
              <w:jc w:val="left"/>
              <w:rPr>
                <w:b/>
                <w:bCs/>
                <w:sz w:val="18"/>
                <w:szCs w:val="18"/>
              </w:rPr>
            </w:pPr>
            <w:r w:rsidRPr="00B816CB">
              <w:rPr>
                <w:b/>
                <w:sz w:val="18"/>
                <w:szCs w:val="18"/>
              </w:rPr>
              <w:t>Základní škola JINOTAJ Zlín, s.r.o.</w:t>
            </w:r>
          </w:p>
        </w:tc>
        <w:tc>
          <w:tcPr>
            <w:tcW w:w="1560" w:type="dxa"/>
            <w:tcBorders>
              <w:top w:val="single" w:sz="4" w:space="0" w:color="auto"/>
              <w:left w:val="single" w:sz="4" w:space="0" w:color="auto"/>
              <w:bottom w:val="single" w:sz="4" w:space="0" w:color="000000"/>
              <w:right w:val="single" w:sz="4" w:space="0" w:color="auto"/>
            </w:tcBorders>
            <w:shd w:val="clear" w:color="auto" w:fill="auto"/>
            <w:vAlign w:val="center"/>
          </w:tcPr>
          <w:p w14:paraId="2DE4709A" w14:textId="77777777" w:rsidR="004F7EFF" w:rsidRPr="00B816CB" w:rsidRDefault="004F7EFF" w:rsidP="00C025E1">
            <w:pPr>
              <w:jc w:val="left"/>
              <w:rPr>
                <w:sz w:val="18"/>
                <w:szCs w:val="18"/>
              </w:rPr>
            </w:pPr>
            <w:r w:rsidRPr="00B816CB">
              <w:rPr>
                <w:sz w:val="18"/>
                <w:szCs w:val="18"/>
              </w:rPr>
              <w:t>Sídlo: Vavrečkova 5333, 760 01 Zlín</w:t>
            </w:r>
            <w:r w:rsidRPr="00B816CB">
              <w:rPr>
                <w:sz w:val="18"/>
                <w:szCs w:val="18"/>
              </w:rPr>
              <w:br/>
              <w:t>Provozovna: Mostní 2397, 760 01 Zlín</w:t>
            </w:r>
          </w:p>
        </w:tc>
        <w:tc>
          <w:tcPr>
            <w:tcW w:w="1479" w:type="dxa"/>
            <w:tcBorders>
              <w:top w:val="single" w:sz="4" w:space="0" w:color="auto"/>
              <w:left w:val="single" w:sz="4" w:space="0" w:color="auto"/>
              <w:bottom w:val="single" w:sz="4" w:space="0" w:color="000000"/>
              <w:right w:val="single" w:sz="4" w:space="0" w:color="auto"/>
            </w:tcBorders>
            <w:shd w:val="clear" w:color="auto" w:fill="auto"/>
            <w:vAlign w:val="center"/>
          </w:tcPr>
          <w:p w14:paraId="2FC08C67" w14:textId="77777777" w:rsidR="004F7EFF" w:rsidRPr="00B816CB" w:rsidRDefault="004F7EFF" w:rsidP="00C025E1">
            <w:pPr>
              <w:jc w:val="center"/>
              <w:rPr>
                <w:sz w:val="18"/>
                <w:szCs w:val="18"/>
              </w:rPr>
            </w:pPr>
            <w:r w:rsidRPr="00B816CB">
              <w:rPr>
                <w:sz w:val="18"/>
                <w:szCs w:val="18"/>
              </w:rPr>
              <w:t>Mgr. Hana Lavičková, Ph.D.</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tcPr>
          <w:p w14:paraId="08D717B3" w14:textId="77777777" w:rsidR="004F7EFF" w:rsidRPr="00B816CB" w:rsidRDefault="004F7EFF" w:rsidP="00C025E1">
            <w:pPr>
              <w:jc w:val="center"/>
              <w:rPr>
                <w:sz w:val="18"/>
                <w:szCs w:val="18"/>
              </w:rPr>
            </w:pPr>
            <w:r w:rsidRPr="00B816CB">
              <w:rPr>
                <w:sz w:val="18"/>
                <w:szCs w:val="18"/>
              </w:rPr>
              <w:t>603 972 779</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3EB4DE0F" w14:textId="77777777" w:rsidR="004F7EFF" w:rsidRPr="00B816CB" w:rsidRDefault="0044796A" w:rsidP="00C025E1">
            <w:pPr>
              <w:spacing w:after="0" w:line="240" w:lineRule="auto"/>
              <w:jc w:val="left"/>
              <w:rPr>
                <w:rFonts w:ascii="Times New Roman" w:hAnsi="Times New Roman"/>
                <w:color w:val="0070C0"/>
                <w:sz w:val="18"/>
                <w:szCs w:val="18"/>
              </w:rPr>
            </w:pPr>
            <w:hyperlink r:id="rId207" w:history="1">
              <w:r w:rsidR="004F7EFF" w:rsidRPr="00B816CB">
                <w:rPr>
                  <w:rStyle w:val="Hypertextovodkaz"/>
                  <w:sz w:val="18"/>
                  <w:szCs w:val="18"/>
                </w:rPr>
                <w:t>info@skolajinotaj.cz</w:t>
              </w:r>
            </w:hyperlink>
          </w:p>
        </w:tc>
        <w:tc>
          <w:tcPr>
            <w:tcW w:w="1559" w:type="dxa"/>
            <w:tcBorders>
              <w:top w:val="single" w:sz="4" w:space="0" w:color="auto"/>
              <w:left w:val="single" w:sz="4" w:space="0" w:color="auto"/>
              <w:bottom w:val="single" w:sz="4" w:space="0" w:color="000000"/>
              <w:right w:val="single" w:sz="4" w:space="0" w:color="auto"/>
            </w:tcBorders>
            <w:shd w:val="clear" w:color="auto" w:fill="auto"/>
            <w:vAlign w:val="center"/>
          </w:tcPr>
          <w:p w14:paraId="3BB7A97C" w14:textId="77777777" w:rsidR="004F7EFF" w:rsidRPr="00B816CB" w:rsidRDefault="0044796A" w:rsidP="00C025E1">
            <w:pPr>
              <w:jc w:val="left"/>
              <w:rPr>
                <w:color w:val="0000FF"/>
                <w:sz w:val="18"/>
                <w:szCs w:val="18"/>
                <w:u w:val="single"/>
              </w:rPr>
            </w:pPr>
            <w:hyperlink r:id="rId208" w:history="1">
              <w:r w:rsidR="004F7EFF" w:rsidRPr="00B816CB">
                <w:rPr>
                  <w:rStyle w:val="Hypertextovodkaz"/>
                  <w:sz w:val="18"/>
                  <w:szCs w:val="18"/>
                </w:rPr>
                <w:t>www.skolajinotaj.cz</w:t>
              </w:r>
            </w:hyperlink>
          </w:p>
        </w:tc>
        <w:tc>
          <w:tcPr>
            <w:tcW w:w="992" w:type="dxa"/>
            <w:tcBorders>
              <w:top w:val="single" w:sz="4" w:space="0" w:color="auto"/>
              <w:left w:val="single" w:sz="4" w:space="0" w:color="auto"/>
              <w:bottom w:val="single" w:sz="4" w:space="0" w:color="000000"/>
              <w:right w:val="single" w:sz="8" w:space="0" w:color="auto"/>
            </w:tcBorders>
            <w:shd w:val="clear" w:color="auto" w:fill="auto"/>
            <w:vAlign w:val="bottom"/>
          </w:tcPr>
          <w:p w14:paraId="0FEDD131" w14:textId="77777777" w:rsidR="004F7EFF" w:rsidRPr="002312F2" w:rsidRDefault="002312F2" w:rsidP="00C025E1">
            <w:pPr>
              <w:jc w:val="center"/>
              <w:rPr>
                <w:b/>
                <w:bCs/>
                <w:sz w:val="18"/>
                <w:szCs w:val="18"/>
              </w:rPr>
            </w:pPr>
            <w:r w:rsidRPr="002312F2">
              <w:rPr>
                <w:b/>
                <w:bCs/>
                <w:sz w:val="18"/>
                <w:szCs w:val="18"/>
              </w:rPr>
              <w:t>7</w:t>
            </w:r>
          </w:p>
        </w:tc>
      </w:tr>
    </w:tbl>
    <w:p w14:paraId="2EEE691E" w14:textId="77777777" w:rsidR="00726EB4" w:rsidRDefault="00726EB4" w:rsidP="003E79A2">
      <w:pPr>
        <w:pStyle w:val="Popisektabulekaobrzk"/>
        <w:jc w:val="left"/>
      </w:pPr>
    </w:p>
    <w:p w14:paraId="70749D0A" w14:textId="77777777" w:rsidR="00997654" w:rsidRDefault="00997654" w:rsidP="003E79A2">
      <w:pPr>
        <w:pStyle w:val="Popisektabulekaobrzk"/>
        <w:jc w:val="left"/>
      </w:pPr>
      <w:r>
        <w:t>Zdroj:</w:t>
      </w:r>
      <w:r w:rsidR="006171C0">
        <w:t xml:space="preserve"> vlastní zpracování na základě</w:t>
      </w:r>
      <w:r w:rsidR="00253A7E">
        <w:t xml:space="preserve"> </w:t>
      </w:r>
      <w:r w:rsidR="00700CEF">
        <w:t>seznam</w:t>
      </w:r>
    </w:p>
    <w:p w14:paraId="44B96FBC" w14:textId="77777777" w:rsidR="00597DBB" w:rsidRDefault="00597DBB" w:rsidP="00253A7E">
      <w:pPr>
        <w:pStyle w:val="Popisektabulekaobrzk"/>
      </w:pPr>
    </w:p>
    <w:p w14:paraId="190056BE" w14:textId="77777777" w:rsidR="003E79A2" w:rsidRPr="00DD610E" w:rsidRDefault="003E79A2" w:rsidP="003E79A2">
      <w:pPr>
        <w:pStyle w:val="Default"/>
        <w:spacing w:after="120" w:line="288" w:lineRule="auto"/>
        <w:jc w:val="both"/>
        <w:rPr>
          <w:rFonts w:ascii="Calibri" w:hAnsi="Calibri"/>
          <w:sz w:val="22"/>
          <w:szCs w:val="22"/>
        </w:rPr>
      </w:pPr>
      <w:r w:rsidRPr="00DD610E">
        <w:rPr>
          <w:rFonts w:ascii="Calibri" w:hAnsi="Calibri"/>
          <w:b/>
          <w:sz w:val="22"/>
          <w:szCs w:val="22"/>
        </w:rPr>
        <w:t xml:space="preserve">V Dlouhodobém záměru vzdělávání a rozvoje vzdělávací soustavy Zlínského kraje 2020 jsou stanoveny cíle pro tuto oblast: </w:t>
      </w:r>
      <w:r w:rsidRPr="00DD610E">
        <w:rPr>
          <w:rFonts w:ascii="Calibri" w:hAnsi="Calibri"/>
          <w:sz w:val="22"/>
          <w:szCs w:val="22"/>
        </w:rPr>
        <w:t xml:space="preserve">Podpora snižování nerovností ve vzdělávání a zkvalitňování podmínek pro optimální rozvoj každého žáka v základních školách a podpora odborného rozvoje pedagogických pracovníků a jejich vzájemné spolupráce jako předpokladu zvyšování kvality základního vzdělávání </w:t>
      </w:r>
    </w:p>
    <w:p w14:paraId="3D0C6987" w14:textId="77777777" w:rsidR="003E79A2" w:rsidRPr="00DD610E" w:rsidRDefault="003E79A2" w:rsidP="003E79A2">
      <w:pPr>
        <w:pStyle w:val="Default"/>
        <w:spacing w:after="120" w:line="288" w:lineRule="auto"/>
        <w:jc w:val="both"/>
        <w:rPr>
          <w:rFonts w:ascii="Calibri" w:hAnsi="Calibri"/>
          <w:sz w:val="22"/>
          <w:szCs w:val="22"/>
        </w:rPr>
      </w:pPr>
      <w:r w:rsidRPr="00DD610E">
        <w:rPr>
          <w:rFonts w:ascii="Calibri" w:hAnsi="Calibri"/>
          <w:sz w:val="22"/>
          <w:szCs w:val="22"/>
        </w:rPr>
        <w:t xml:space="preserve">V posledních letech v souvislosti s demografickým vývojem vzrostl počet žáků v základních školách, </w:t>
      </w:r>
      <w:r w:rsidR="00FB47F3">
        <w:rPr>
          <w:rFonts w:ascii="Calibri" w:hAnsi="Calibri"/>
          <w:sz w:val="22"/>
          <w:szCs w:val="22"/>
        </w:rPr>
        <w:br/>
      </w:r>
      <w:r w:rsidRPr="00DD610E">
        <w:rPr>
          <w:rFonts w:ascii="Calibri" w:hAnsi="Calibri"/>
          <w:sz w:val="22"/>
          <w:szCs w:val="22"/>
        </w:rPr>
        <w:t>od roku 2017 -2018 na 2. stupni ZŠ.</w:t>
      </w:r>
    </w:p>
    <w:p w14:paraId="203923DB" w14:textId="77777777" w:rsidR="003E79A2" w:rsidRPr="00DD610E" w:rsidRDefault="003E79A2" w:rsidP="003E79A2">
      <w:pPr>
        <w:pStyle w:val="Default"/>
        <w:spacing w:after="120" w:line="288" w:lineRule="auto"/>
        <w:jc w:val="both"/>
        <w:rPr>
          <w:rFonts w:ascii="Calibri" w:hAnsi="Calibri"/>
          <w:sz w:val="18"/>
          <w:szCs w:val="18"/>
        </w:rPr>
      </w:pPr>
      <w:r w:rsidRPr="00DD610E">
        <w:rPr>
          <w:rFonts w:ascii="Calibri" w:hAnsi="Calibri"/>
          <w:sz w:val="22"/>
          <w:szCs w:val="22"/>
        </w:rPr>
        <w:t xml:space="preserve">Z hodnocení ČŠI u ZŠ v kraji vyplývá, že oblastí, která nejvíce vyžaduje zlepšení, je plánování </w:t>
      </w:r>
      <w:r w:rsidRPr="00DD610E">
        <w:rPr>
          <w:rFonts w:ascii="Calibri" w:hAnsi="Calibri"/>
          <w:sz w:val="22"/>
          <w:szCs w:val="22"/>
        </w:rPr>
        <w:br/>
        <w:t>a realizace výuky zohledňující individuální potřeby žáků.</w:t>
      </w:r>
    </w:p>
    <w:p w14:paraId="4B214ACB" w14:textId="77777777" w:rsidR="003E79A2" w:rsidRPr="00DD610E" w:rsidRDefault="003E79A2" w:rsidP="003E79A2">
      <w:pPr>
        <w:pStyle w:val="Default"/>
        <w:spacing w:after="120" w:line="288" w:lineRule="auto"/>
        <w:jc w:val="both"/>
        <w:rPr>
          <w:rFonts w:ascii="Calibri" w:hAnsi="Calibri"/>
          <w:sz w:val="22"/>
          <w:szCs w:val="22"/>
        </w:rPr>
      </w:pPr>
      <w:r w:rsidRPr="00DD610E">
        <w:rPr>
          <w:rFonts w:ascii="Calibri" w:hAnsi="Calibri"/>
          <w:sz w:val="22"/>
          <w:szCs w:val="22"/>
        </w:rPr>
        <w:t xml:space="preserve">Prioritním cílem v oblasti základního vzdělávání je maximální rozvoj potenciálu každého žáka. Kromě dosažení požadovaných výsledků vzdělávání by žáci měli být vybaveni kompetencemi pro odpovědné kariérní rozhodování, řešení problémů i pro přizpůsobování se nastalým změnám. </w:t>
      </w:r>
    </w:p>
    <w:p w14:paraId="573F3D77" w14:textId="77777777" w:rsidR="00482A04" w:rsidRDefault="00482A04" w:rsidP="00482A04">
      <w:pPr>
        <w:pStyle w:val="Popisektabulekaobrzk"/>
        <w:spacing w:after="120"/>
      </w:pPr>
      <w:r>
        <w:rPr>
          <w:szCs w:val="22"/>
        </w:rPr>
        <w:t xml:space="preserve">Krajský akční plán rozvoje vzdělávání ve Zlínském kraji </w:t>
      </w:r>
      <w:r>
        <w:t xml:space="preserve">ve spolupráci s Místními akčními plány </w:t>
      </w:r>
      <w:r>
        <w:br/>
        <w:t>se zaměřuje na:</w:t>
      </w:r>
    </w:p>
    <w:p w14:paraId="3025D167" w14:textId="77777777" w:rsidR="00482A04" w:rsidRPr="00DD610E" w:rsidRDefault="00482A04" w:rsidP="00F27A1E">
      <w:pPr>
        <w:pStyle w:val="Default"/>
        <w:numPr>
          <w:ilvl w:val="0"/>
          <w:numId w:val="10"/>
        </w:numPr>
        <w:jc w:val="both"/>
        <w:rPr>
          <w:rFonts w:ascii="Calibri" w:hAnsi="Calibri"/>
          <w:sz w:val="22"/>
          <w:szCs w:val="22"/>
        </w:rPr>
      </w:pPr>
      <w:r w:rsidRPr="00DD610E">
        <w:rPr>
          <w:rFonts w:ascii="Calibri" w:hAnsi="Calibri"/>
          <w:sz w:val="22"/>
          <w:szCs w:val="22"/>
        </w:rPr>
        <w:t xml:space="preserve">Odstraňování disparit v průběhu a podmínkách vzdělávání žáků základních škol. </w:t>
      </w:r>
    </w:p>
    <w:p w14:paraId="35DF27B9" w14:textId="77777777" w:rsidR="00482A04" w:rsidRPr="00DD610E" w:rsidRDefault="00482A04" w:rsidP="00482A04">
      <w:pPr>
        <w:pStyle w:val="Default"/>
        <w:jc w:val="both"/>
        <w:rPr>
          <w:rFonts w:ascii="Calibri" w:hAnsi="Calibri"/>
          <w:sz w:val="22"/>
          <w:szCs w:val="22"/>
        </w:rPr>
      </w:pPr>
    </w:p>
    <w:p w14:paraId="4D03ACBD" w14:textId="77777777" w:rsidR="00482A04" w:rsidRPr="00DD610E" w:rsidRDefault="00482A04" w:rsidP="00F27A1E">
      <w:pPr>
        <w:pStyle w:val="Default"/>
        <w:numPr>
          <w:ilvl w:val="0"/>
          <w:numId w:val="10"/>
        </w:numPr>
        <w:jc w:val="both"/>
        <w:rPr>
          <w:rFonts w:ascii="Calibri" w:hAnsi="Calibri"/>
          <w:sz w:val="22"/>
          <w:szCs w:val="22"/>
        </w:rPr>
      </w:pPr>
      <w:r w:rsidRPr="00DD610E">
        <w:rPr>
          <w:rFonts w:ascii="Calibri" w:hAnsi="Calibri"/>
          <w:sz w:val="22"/>
          <w:szCs w:val="22"/>
        </w:rPr>
        <w:t xml:space="preserve">Metodickou podporu integrace žáků s nedostatečnou znalostí vyučovacího jazyka. </w:t>
      </w:r>
    </w:p>
    <w:p w14:paraId="2106A1E8" w14:textId="77777777" w:rsidR="00482A04" w:rsidRPr="00DD610E" w:rsidRDefault="00482A04" w:rsidP="00482A04">
      <w:pPr>
        <w:autoSpaceDE w:val="0"/>
        <w:autoSpaceDN w:val="0"/>
        <w:adjustRightInd w:val="0"/>
        <w:spacing w:after="0" w:line="240" w:lineRule="auto"/>
        <w:rPr>
          <w:color w:val="000000"/>
          <w:szCs w:val="22"/>
        </w:rPr>
      </w:pPr>
    </w:p>
    <w:p w14:paraId="167E138E" w14:textId="77777777" w:rsidR="00482A04" w:rsidRPr="00DD610E" w:rsidRDefault="00482A04" w:rsidP="00F27A1E">
      <w:pPr>
        <w:numPr>
          <w:ilvl w:val="0"/>
          <w:numId w:val="10"/>
        </w:numPr>
        <w:autoSpaceDE w:val="0"/>
        <w:autoSpaceDN w:val="0"/>
        <w:adjustRightInd w:val="0"/>
        <w:spacing w:after="0" w:line="240" w:lineRule="auto"/>
        <w:rPr>
          <w:color w:val="000000"/>
          <w:szCs w:val="22"/>
        </w:rPr>
      </w:pPr>
      <w:r w:rsidRPr="00DD610E">
        <w:rPr>
          <w:color w:val="000000"/>
          <w:szCs w:val="22"/>
        </w:rPr>
        <w:t xml:space="preserve">Zkvalitňování podmínek polytechnického vzdělávání v základních školách. </w:t>
      </w:r>
    </w:p>
    <w:p w14:paraId="7DC0F2FE" w14:textId="77777777" w:rsidR="00482A04" w:rsidRPr="00DD610E" w:rsidRDefault="00482A04" w:rsidP="00482A04">
      <w:pPr>
        <w:pStyle w:val="Default"/>
        <w:jc w:val="both"/>
        <w:rPr>
          <w:rFonts w:ascii="Calibri" w:hAnsi="Calibri"/>
          <w:sz w:val="22"/>
          <w:szCs w:val="22"/>
        </w:rPr>
      </w:pPr>
    </w:p>
    <w:p w14:paraId="6E36F441" w14:textId="77777777" w:rsidR="00482A04" w:rsidRPr="00DD610E" w:rsidRDefault="00482A04" w:rsidP="00F27A1E">
      <w:pPr>
        <w:pStyle w:val="Default"/>
        <w:numPr>
          <w:ilvl w:val="0"/>
          <w:numId w:val="10"/>
        </w:numPr>
        <w:jc w:val="both"/>
        <w:rPr>
          <w:rFonts w:ascii="Calibri" w:hAnsi="Calibri"/>
          <w:sz w:val="22"/>
          <w:szCs w:val="22"/>
        </w:rPr>
      </w:pPr>
      <w:r w:rsidRPr="00DD610E">
        <w:rPr>
          <w:rFonts w:ascii="Calibri" w:hAnsi="Calibri"/>
          <w:sz w:val="22"/>
          <w:szCs w:val="22"/>
        </w:rPr>
        <w:t xml:space="preserve">Práci pedagogických kabinetů na území ZK. </w:t>
      </w:r>
    </w:p>
    <w:p w14:paraId="4D4556BA" w14:textId="77777777" w:rsidR="00482A04" w:rsidRPr="00DD610E" w:rsidRDefault="00482A04" w:rsidP="00482A04">
      <w:pPr>
        <w:pStyle w:val="Default"/>
        <w:jc w:val="both"/>
        <w:rPr>
          <w:rFonts w:ascii="Calibri" w:hAnsi="Calibri"/>
          <w:sz w:val="22"/>
          <w:szCs w:val="22"/>
        </w:rPr>
      </w:pPr>
    </w:p>
    <w:p w14:paraId="781CF3CF" w14:textId="77777777" w:rsidR="00482A04" w:rsidRPr="00DD610E" w:rsidRDefault="00482A04" w:rsidP="00F27A1E">
      <w:pPr>
        <w:pStyle w:val="Default"/>
        <w:numPr>
          <w:ilvl w:val="0"/>
          <w:numId w:val="10"/>
        </w:numPr>
        <w:jc w:val="both"/>
        <w:rPr>
          <w:rFonts w:ascii="Calibri" w:hAnsi="Calibri"/>
          <w:sz w:val="22"/>
          <w:szCs w:val="22"/>
        </w:rPr>
      </w:pPr>
      <w:r w:rsidRPr="00DD610E">
        <w:rPr>
          <w:rFonts w:ascii="Calibri" w:hAnsi="Calibri"/>
          <w:sz w:val="22"/>
          <w:szCs w:val="22"/>
        </w:rPr>
        <w:t xml:space="preserve">Rozvoj digitálních kompetencí učitelů i žáků. </w:t>
      </w:r>
    </w:p>
    <w:p w14:paraId="09C24F07" w14:textId="77777777" w:rsidR="00482A04" w:rsidRDefault="00482A04" w:rsidP="00482A04">
      <w:pPr>
        <w:pStyle w:val="Default"/>
        <w:jc w:val="both"/>
        <w:rPr>
          <w:rFonts w:ascii="Calibri" w:hAnsi="Calibri"/>
          <w:sz w:val="22"/>
          <w:szCs w:val="22"/>
        </w:rPr>
      </w:pPr>
    </w:p>
    <w:p w14:paraId="7E5E78B6" w14:textId="77777777" w:rsidR="00DB18DD" w:rsidRPr="00DD610E" w:rsidRDefault="00DB18DD" w:rsidP="00482A04">
      <w:pPr>
        <w:pStyle w:val="Default"/>
        <w:jc w:val="both"/>
        <w:rPr>
          <w:rFonts w:ascii="Calibri" w:hAnsi="Calibri"/>
          <w:sz w:val="22"/>
          <w:szCs w:val="22"/>
        </w:rPr>
      </w:pPr>
    </w:p>
    <w:p w14:paraId="0949CEAA" w14:textId="77777777" w:rsidR="00440096" w:rsidRDefault="00440096" w:rsidP="00F27A1E">
      <w:pPr>
        <w:pStyle w:val="Nadpis2"/>
        <w:numPr>
          <w:ilvl w:val="1"/>
          <w:numId w:val="2"/>
        </w:numPr>
        <w:tabs>
          <w:tab w:val="left" w:pos="993"/>
        </w:tabs>
        <w:ind w:left="993" w:hanging="633"/>
      </w:pPr>
      <w:bookmarkStart w:id="145" w:name="_Toc405216726"/>
      <w:bookmarkStart w:id="146" w:name="_Toc50626537"/>
      <w:r>
        <w:t>Zájmové vzdělávání</w:t>
      </w:r>
      <w:bookmarkEnd w:id="145"/>
      <w:bookmarkEnd w:id="146"/>
    </w:p>
    <w:p w14:paraId="6F89FCA3" w14:textId="77777777" w:rsidR="003D194D" w:rsidRDefault="003D194D" w:rsidP="00440096"/>
    <w:p w14:paraId="1BADF1DA" w14:textId="77777777" w:rsidR="00440096" w:rsidRDefault="00440096" w:rsidP="00440096">
      <w:r>
        <w:t>Typickým znakem odlišujícím oblast zájmového vzdělávání od většiny ostatních, je především dobrovolnost. Je to jeden z mála druhů učení, které probíhá bez stresu, nervozity a obav. Dalším typickým znakem je orientace do sféry volného času. Každý, kdo se rozhodne zapojit do zájmového vzdělávání, mění tímto rozhodnutím svůj dosavadní způsob trávení volna. Mezi další typické charakteristiky patří také: otevřenost, zájem, svoboda výběru, místní příslušnost, uspokojení potřeb, pestrost obsahu, aktivita.</w:t>
      </w:r>
    </w:p>
    <w:p w14:paraId="7B23FCC0" w14:textId="77777777" w:rsidR="00440096" w:rsidRDefault="00440096" w:rsidP="00440096">
      <w:r>
        <w:t>Zájmové vzdělávání je složkou, která představuje souhrn vzdělávacích, poznávacích, rekreačních, rekondičních a dalších systematických i jednorázových činností a aktivit, jež směřují k aktivnímu a účelnému naplnění volného času dětí a mládeže a umožňují získávání vědomostí a dovedností mimo školní výuku. Účastníci zájmového vzdělávání jsou vedeni k seberealizaci a sebepoznávání, k objevování, podpoře a rozvoji vlastních schopností a zájmů.</w:t>
      </w:r>
    </w:p>
    <w:p w14:paraId="2EA459AC" w14:textId="77777777" w:rsidR="00325B62" w:rsidRDefault="00440096" w:rsidP="00440096">
      <w:r>
        <w:t>Zájmové vzdělávání se uskutečňuje zejména ve školních družinách, školních klubech, domech dětí a mládeže</w:t>
      </w:r>
      <w:r w:rsidR="00324468">
        <w:t xml:space="preserve"> a</w:t>
      </w:r>
      <w:r>
        <w:t xml:space="preserve"> střediscích volného času. Nedílnou součástí volnočasových aktivit jsou rovněž nestátní neziskové organizace, knihovny, muzea a hvězdárny</w:t>
      </w:r>
      <w:r w:rsidR="00325B62">
        <w:t>.</w:t>
      </w:r>
    </w:p>
    <w:p w14:paraId="0CC063EF" w14:textId="77777777" w:rsidR="00440096" w:rsidRDefault="00440096" w:rsidP="00F27A1E">
      <w:pPr>
        <w:pStyle w:val="Nadpis2"/>
        <w:numPr>
          <w:ilvl w:val="2"/>
          <w:numId w:val="2"/>
        </w:numPr>
        <w:tabs>
          <w:tab w:val="left" w:pos="993"/>
        </w:tabs>
        <w:rPr>
          <w:sz w:val="24"/>
          <w:szCs w:val="24"/>
        </w:rPr>
      </w:pPr>
      <w:bookmarkStart w:id="147" w:name="_Toc405216727"/>
      <w:bookmarkStart w:id="148" w:name="_Toc50626538"/>
      <w:r w:rsidRPr="00440096">
        <w:rPr>
          <w:sz w:val="24"/>
          <w:szCs w:val="24"/>
        </w:rPr>
        <w:t>Zařízení zřizovaná statutárním městem Zlínem</w:t>
      </w:r>
      <w:bookmarkEnd w:id="147"/>
      <w:bookmarkEnd w:id="148"/>
    </w:p>
    <w:p w14:paraId="4BC68E2E" w14:textId="77777777" w:rsidR="00E7794C" w:rsidRPr="00E7794C" w:rsidRDefault="00E7794C" w:rsidP="00E7794C"/>
    <w:p w14:paraId="1B496A0F" w14:textId="77777777" w:rsidR="00440096" w:rsidRDefault="00440096" w:rsidP="00440096">
      <w:r>
        <w:t xml:space="preserve">Statutární město Zlín nezřizuje školní družiny jako samostatné právní subjekty, nýbrž jako součásti škol. V posledních letech </w:t>
      </w:r>
      <w:r w:rsidR="00134EB8">
        <w:t>došlo</w:t>
      </w:r>
      <w:r>
        <w:t xml:space="preserve"> k nárůstu počtu oddělení školní družiny na jednotlivých základních školách. Školní kluby zlínské základní školy nezřizují vůbec. Na základních školách působí také celá řada zájmových kroužků mimo vyučování, které se liší svou nabídkou.</w:t>
      </w:r>
    </w:p>
    <w:p w14:paraId="6A7671C7" w14:textId="77777777" w:rsidR="00E7794C" w:rsidRDefault="00E7794C" w:rsidP="00E7794C">
      <w:r>
        <w:t>Školní družina tvoří ve dnech školního vyučování mezistupeň mezi výukou ve škole a výchovou v rodině. Posláním školní družiny není pokračování školního vyučování, ale má svá specifika, která jsou dána požadavky pedagogiky volného času. Jejím hlavním úkolem je především zabezpečení zájmové činnosti, odpočinku a rekreace žáků.</w:t>
      </w:r>
    </w:p>
    <w:p w14:paraId="276EF48D" w14:textId="77777777" w:rsidR="00F01249" w:rsidRPr="00440096" w:rsidRDefault="00F01249" w:rsidP="00F01249">
      <w:pPr>
        <w:pStyle w:val="Popisektabulekaobrzk"/>
        <w:jc w:val="center"/>
      </w:pPr>
      <w:r>
        <w:t>Přehled zájmových zařízení, zřizovaných městem Zlínem, mimo školních družin</w:t>
      </w:r>
    </w:p>
    <w:tbl>
      <w:tblPr>
        <w:tblW w:w="8460" w:type="dxa"/>
        <w:tblInd w:w="58" w:type="dxa"/>
        <w:tblCellMar>
          <w:left w:w="70" w:type="dxa"/>
          <w:right w:w="70" w:type="dxa"/>
        </w:tblCellMar>
        <w:tblLook w:val="0000" w:firstRow="0" w:lastRow="0" w:firstColumn="0" w:lastColumn="0" w:noHBand="0" w:noVBand="0"/>
      </w:tblPr>
      <w:tblGrid>
        <w:gridCol w:w="2060"/>
        <w:gridCol w:w="1354"/>
        <w:gridCol w:w="1002"/>
        <w:gridCol w:w="1923"/>
        <w:gridCol w:w="1316"/>
        <w:gridCol w:w="940"/>
      </w:tblGrid>
      <w:tr w:rsidR="00EE52DA" w:rsidRPr="00440096" w14:paraId="1A41986F" w14:textId="77777777" w:rsidTr="00EE52DA">
        <w:trPr>
          <w:trHeight w:val="330"/>
        </w:trPr>
        <w:tc>
          <w:tcPr>
            <w:tcW w:w="2060" w:type="dxa"/>
            <w:tcBorders>
              <w:top w:val="single" w:sz="8" w:space="0" w:color="auto"/>
              <w:left w:val="single" w:sz="8" w:space="0" w:color="auto"/>
              <w:bottom w:val="nil"/>
              <w:right w:val="nil"/>
            </w:tcBorders>
            <w:shd w:val="clear" w:color="auto" w:fill="C0C0C0"/>
            <w:noWrap/>
            <w:vAlign w:val="bottom"/>
          </w:tcPr>
          <w:p w14:paraId="66A883B6" w14:textId="77777777" w:rsidR="00EE52DA" w:rsidRPr="00440096" w:rsidRDefault="00EE52DA" w:rsidP="00E707E1">
            <w:pPr>
              <w:jc w:val="center"/>
              <w:rPr>
                <w:b/>
                <w:bCs/>
                <w:sz w:val="16"/>
                <w:szCs w:val="16"/>
              </w:rPr>
            </w:pPr>
            <w:r w:rsidRPr="00440096">
              <w:rPr>
                <w:b/>
                <w:bCs/>
                <w:sz w:val="16"/>
                <w:szCs w:val="16"/>
              </w:rPr>
              <w:t>Zařízení zájmového vzdělávání</w:t>
            </w:r>
          </w:p>
        </w:tc>
        <w:tc>
          <w:tcPr>
            <w:tcW w:w="1354" w:type="dxa"/>
            <w:tcBorders>
              <w:top w:val="single" w:sz="8" w:space="0" w:color="auto"/>
              <w:left w:val="single" w:sz="8" w:space="0" w:color="auto"/>
              <w:bottom w:val="nil"/>
              <w:right w:val="single" w:sz="8" w:space="0" w:color="auto"/>
            </w:tcBorders>
            <w:shd w:val="clear" w:color="auto" w:fill="C0C0C0"/>
            <w:noWrap/>
            <w:vAlign w:val="center"/>
          </w:tcPr>
          <w:p w14:paraId="69D1C9B0" w14:textId="77777777" w:rsidR="00EE52DA" w:rsidRPr="00440096" w:rsidRDefault="00EE52DA" w:rsidP="00E707E1">
            <w:pPr>
              <w:jc w:val="center"/>
              <w:rPr>
                <w:b/>
                <w:bCs/>
                <w:sz w:val="16"/>
                <w:szCs w:val="16"/>
              </w:rPr>
            </w:pPr>
            <w:r w:rsidRPr="00440096">
              <w:rPr>
                <w:b/>
                <w:bCs/>
                <w:sz w:val="16"/>
                <w:szCs w:val="16"/>
              </w:rPr>
              <w:t>kontaktní osoba</w:t>
            </w:r>
          </w:p>
        </w:tc>
        <w:tc>
          <w:tcPr>
            <w:tcW w:w="1002" w:type="dxa"/>
            <w:tcBorders>
              <w:top w:val="single" w:sz="8" w:space="0" w:color="auto"/>
              <w:left w:val="nil"/>
              <w:bottom w:val="nil"/>
              <w:right w:val="nil"/>
            </w:tcBorders>
            <w:shd w:val="clear" w:color="auto" w:fill="C0C0C0"/>
            <w:noWrap/>
            <w:vAlign w:val="center"/>
          </w:tcPr>
          <w:p w14:paraId="30334658" w14:textId="77777777" w:rsidR="00EE52DA" w:rsidRPr="00440096" w:rsidRDefault="00EE52DA" w:rsidP="00E707E1">
            <w:pPr>
              <w:jc w:val="center"/>
              <w:rPr>
                <w:b/>
                <w:bCs/>
                <w:sz w:val="16"/>
                <w:szCs w:val="16"/>
              </w:rPr>
            </w:pPr>
            <w:r w:rsidRPr="00440096">
              <w:rPr>
                <w:b/>
                <w:bCs/>
                <w:sz w:val="16"/>
                <w:szCs w:val="16"/>
              </w:rPr>
              <w:t>mobilní tel.</w:t>
            </w:r>
          </w:p>
        </w:tc>
        <w:tc>
          <w:tcPr>
            <w:tcW w:w="1788" w:type="dxa"/>
            <w:tcBorders>
              <w:top w:val="single" w:sz="8" w:space="0" w:color="auto"/>
              <w:left w:val="single" w:sz="8" w:space="0" w:color="auto"/>
              <w:bottom w:val="nil"/>
              <w:right w:val="nil"/>
            </w:tcBorders>
            <w:shd w:val="clear" w:color="auto" w:fill="C0C0C0"/>
            <w:noWrap/>
            <w:vAlign w:val="center"/>
          </w:tcPr>
          <w:p w14:paraId="3A1E7CE7" w14:textId="77777777" w:rsidR="00EE52DA" w:rsidRPr="00440096" w:rsidRDefault="00EE52DA" w:rsidP="00E707E1">
            <w:pPr>
              <w:jc w:val="center"/>
              <w:rPr>
                <w:sz w:val="16"/>
                <w:szCs w:val="16"/>
              </w:rPr>
            </w:pPr>
            <w:r w:rsidRPr="00440096">
              <w:rPr>
                <w:sz w:val="16"/>
                <w:szCs w:val="16"/>
              </w:rPr>
              <w:t xml:space="preserve"> </w:t>
            </w:r>
            <w:r w:rsidRPr="00440096">
              <w:rPr>
                <w:b/>
                <w:bCs/>
                <w:sz w:val="16"/>
                <w:szCs w:val="16"/>
              </w:rPr>
              <w:t>e-mail</w:t>
            </w:r>
          </w:p>
        </w:tc>
        <w:tc>
          <w:tcPr>
            <w:tcW w:w="1316" w:type="dxa"/>
            <w:tcBorders>
              <w:top w:val="single" w:sz="8" w:space="0" w:color="auto"/>
              <w:left w:val="single" w:sz="8" w:space="0" w:color="auto"/>
              <w:bottom w:val="nil"/>
              <w:right w:val="nil"/>
            </w:tcBorders>
            <w:shd w:val="clear" w:color="auto" w:fill="C0C0C0"/>
            <w:noWrap/>
            <w:vAlign w:val="center"/>
          </w:tcPr>
          <w:p w14:paraId="3EAA8914" w14:textId="77777777" w:rsidR="00EE52DA" w:rsidRPr="00440096" w:rsidRDefault="00EE52DA" w:rsidP="00E707E1">
            <w:pPr>
              <w:jc w:val="center"/>
              <w:rPr>
                <w:b/>
                <w:bCs/>
                <w:sz w:val="16"/>
                <w:szCs w:val="16"/>
              </w:rPr>
            </w:pPr>
            <w:r w:rsidRPr="00440096">
              <w:rPr>
                <w:b/>
                <w:bCs/>
                <w:sz w:val="16"/>
                <w:szCs w:val="16"/>
              </w:rPr>
              <w:t>www</w:t>
            </w:r>
          </w:p>
        </w:tc>
        <w:tc>
          <w:tcPr>
            <w:tcW w:w="940" w:type="dxa"/>
            <w:tcBorders>
              <w:top w:val="single" w:sz="8" w:space="0" w:color="auto"/>
              <w:left w:val="single" w:sz="8" w:space="0" w:color="auto"/>
              <w:bottom w:val="single" w:sz="8" w:space="0" w:color="auto"/>
              <w:right w:val="single" w:sz="8" w:space="0" w:color="auto"/>
            </w:tcBorders>
            <w:shd w:val="clear" w:color="auto" w:fill="C0C0C0"/>
            <w:noWrap/>
            <w:vAlign w:val="bottom"/>
          </w:tcPr>
          <w:p w14:paraId="2F5991F8" w14:textId="77777777" w:rsidR="00EE52DA" w:rsidRPr="00440096" w:rsidRDefault="00EE52DA" w:rsidP="00E707E1">
            <w:pPr>
              <w:jc w:val="center"/>
              <w:rPr>
                <w:b/>
                <w:bCs/>
                <w:sz w:val="16"/>
                <w:szCs w:val="16"/>
              </w:rPr>
            </w:pPr>
            <w:r w:rsidRPr="00440096">
              <w:rPr>
                <w:b/>
                <w:bCs/>
                <w:sz w:val="16"/>
                <w:szCs w:val="16"/>
              </w:rPr>
              <w:t>počet klientů</w:t>
            </w:r>
          </w:p>
        </w:tc>
      </w:tr>
      <w:tr w:rsidR="00EE52DA" w:rsidRPr="00440096" w14:paraId="50D908DB" w14:textId="77777777" w:rsidTr="00EE52DA">
        <w:trPr>
          <w:trHeight w:val="255"/>
        </w:trPr>
        <w:tc>
          <w:tcPr>
            <w:tcW w:w="2060" w:type="dxa"/>
            <w:vMerge w:val="restart"/>
            <w:tcBorders>
              <w:top w:val="single" w:sz="8" w:space="0" w:color="auto"/>
              <w:left w:val="single" w:sz="8" w:space="0" w:color="auto"/>
              <w:bottom w:val="single" w:sz="8" w:space="0" w:color="000000"/>
              <w:right w:val="single" w:sz="8" w:space="0" w:color="auto"/>
            </w:tcBorders>
            <w:shd w:val="clear" w:color="auto" w:fill="auto"/>
          </w:tcPr>
          <w:p w14:paraId="61819CC9" w14:textId="77777777" w:rsidR="00EE52DA" w:rsidRPr="00F23464" w:rsidRDefault="00EE52DA" w:rsidP="00E707E1">
            <w:pPr>
              <w:rPr>
                <w:b/>
                <w:bCs/>
                <w:sz w:val="16"/>
                <w:szCs w:val="16"/>
              </w:rPr>
            </w:pPr>
            <w:r w:rsidRPr="00F23464">
              <w:rPr>
                <w:b/>
                <w:bCs/>
                <w:sz w:val="16"/>
                <w:szCs w:val="16"/>
              </w:rPr>
              <w:t>Dům dětí a mládeže ASTRA Zlín, příspěvková organizace, Tyršovo nábřeží 801, Zlín            Družstevní ulice 4513 - detašované pracoviště</w:t>
            </w:r>
          </w:p>
          <w:p w14:paraId="4468A948" w14:textId="77777777" w:rsidR="00EE52DA" w:rsidRPr="00F23464" w:rsidRDefault="009F491F" w:rsidP="00355A73">
            <w:pPr>
              <w:jc w:val="left"/>
              <w:rPr>
                <w:b/>
                <w:bCs/>
                <w:sz w:val="16"/>
                <w:szCs w:val="16"/>
              </w:rPr>
            </w:pPr>
            <w:r w:rsidRPr="00F23464">
              <w:rPr>
                <w:b/>
                <w:bCs/>
                <w:sz w:val="16"/>
                <w:szCs w:val="16"/>
              </w:rPr>
              <w:t>Osvoboditelů 3778 detašované</w:t>
            </w:r>
            <w:r w:rsidR="00355A73" w:rsidRPr="00F23464">
              <w:rPr>
                <w:b/>
                <w:bCs/>
                <w:sz w:val="16"/>
                <w:szCs w:val="16"/>
              </w:rPr>
              <w:t xml:space="preserve"> pracoviště</w:t>
            </w:r>
          </w:p>
          <w:p w14:paraId="7E32F5F6" w14:textId="77777777" w:rsidR="00EE52DA" w:rsidRPr="00F23464" w:rsidRDefault="00EE52DA" w:rsidP="00E707E1">
            <w:pPr>
              <w:rPr>
                <w:b/>
                <w:bCs/>
                <w:sz w:val="16"/>
                <w:szCs w:val="16"/>
              </w:rPr>
            </w:pPr>
            <w:r w:rsidRPr="00F23464">
              <w:rPr>
                <w:b/>
                <w:bCs/>
                <w:sz w:val="16"/>
                <w:szCs w:val="16"/>
              </w:rPr>
              <w:t>Burešov – kynologické cvičiště – odloučené prac.</w:t>
            </w:r>
          </w:p>
          <w:p w14:paraId="0412D129" w14:textId="77777777" w:rsidR="00EE52DA" w:rsidRPr="00F23464" w:rsidRDefault="00EE52DA" w:rsidP="00E707E1">
            <w:pPr>
              <w:rPr>
                <w:b/>
                <w:bCs/>
                <w:sz w:val="16"/>
                <w:szCs w:val="16"/>
              </w:rPr>
            </w:pPr>
          </w:p>
        </w:tc>
        <w:tc>
          <w:tcPr>
            <w:tcW w:w="1354" w:type="dxa"/>
            <w:tcBorders>
              <w:top w:val="single" w:sz="8" w:space="0" w:color="auto"/>
              <w:left w:val="nil"/>
              <w:bottom w:val="single" w:sz="4" w:space="0" w:color="auto"/>
              <w:right w:val="single" w:sz="4" w:space="0" w:color="auto"/>
            </w:tcBorders>
            <w:shd w:val="clear" w:color="auto" w:fill="CCFFCC"/>
            <w:noWrap/>
            <w:vAlign w:val="center"/>
          </w:tcPr>
          <w:p w14:paraId="60EECFDC" w14:textId="77777777" w:rsidR="00EE52DA" w:rsidRPr="004D253D" w:rsidRDefault="00EE52DA" w:rsidP="007A1D96">
            <w:pPr>
              <w:jc w:val="left"/>
              <w:rPr>
                <w:b/>
                <w:bCs/>
                <w:sz w:val="16"/>
                <w:szCs w:val="16"/>
              </w:rPr>
            </w:pPr>
            <w:r w:rsidRPr="004D253D">
              <w:rPr>
                <w:b/>
                <w:bCs/>
                <w:sz w:val="16"/>
                <w:szCs w:val="16"/>
              </w:rPr>
              <w:t>Bc. Vladíková Ivana</w:t>
            </w:r>
          </w:p>
        </w:tc>
        <w:tc>
          <w:tcPr>
            <w:tcW w:w="1002" w:type="dxa"/>
            <w:tcBorders>
              <w:top w:val="single" w:sz="8" w:space="0" w:color="auto"/>
              <w:left w:val="nil"/>
              <w:bottom w:val="single" w:sz="4" w:space="0" w:color="auto"/>
              <w:right w:val="single" w:sz="4" w:space="0" w:color="auto"/>
            </w:tcBorders>
            <w:shd w:val="clear" w:color="auto" w:fill="auto"/>
            <w:noWrap/>
            <w:vAlign w:val="center"/>
          </w:tcPr>
          <w:p w14:paraId="44A90D14" w14:textId="77777777" w:rsidR="00EE52DA" w:rsidRPr="004D253D" w:rsidRDefault="00EE52DA" w:rsidP="007A1D96">
            <w:pPr>
              <w:jc w:val="left"/>
              <w:rPr>
                <w:b/>
                <w:bCs/>
                <w:sz w:val="16"/>
                <w:szCs w:val="16"/>
              </w:rPr>
            </w:pPr>
            <w:r w:rsidRPr="004D253D">
              <w:rPr>
                <w:b/>
                <w:bCs/>
                <w:sz w:val="16"/>
                <w:szCs w:val="16"/>
              </w:rPr>
              <w:t>725 099 192</w:t>
            </w:r>
          </w:p>
        </w:tc>
        <w:tc>
          <w:tcPr>
            <w:tcW w:w="1788" w:type="dxa"/>
            <w:tcBorders>
              <w:top w:val="single" w:sz="8" w:space="0" w:color="auto"/>
              <w:left w:val="nil"/>
              <w:bottom w:val="single" w:sz="4" w:space="0" w:color="auto"/>
              <w:right w:val="nil"/>
            </w:tcBorders>
            <w:shd w:val="clear" w:color="auto" w:fill="auto"/>
            <w:noWrap/>
            <w:vAlign w:val="bottom"/>
          </w:tcPr>
          <w:p w14:paraId="24679029" w14:textId="77777777" w:rsidR="00EE52DA" w:rsidRPr="00440096" w:rsidRDefault="00EE52DA" w:rsidP="00E707E1">
            <w:pPr>
              <w:rPr>
                <w:color w:val="0000FF"/>
                <w:sz w:val="16"/>
                <w:szCs w:val="16"/>
                <w:u w:val="single"/>
              </w:rPr>
            </w:pPr>
            <w:r>
              <w:rPr>
                <w:color w:val="0000FF"/>
                <w:sz w:val="16"/>
                <w:szCs w:val="16"/>
                <w:u w:val="single"/>
              </w:rPr>
              <w:t>ddmastra@ddmastra.cz</w:t>
            </w:r>
          </w:p>
        </w:tc>
        <w:tc>
          <w:tcPr>
            <w:tcW w:w="1316" w:type="dxa"/>
            <w:tcBorders>
              <w:top w:val="single" w:sz="8" w:space="0" w:color="auto"/>
              <w:left w:val="single" w:sz="4" w:space="0" w:color="auto"/>
              <w:bottom w:val="single" w:sz="4" w:space="0" w:color="auto"/>
              <w:right w:val="single" w:sz="4" w:space="0" w:color="auto"/>
            </w:tcBorders>
            <w:shd w:val="clear" w:color="auto" w:fill="auto"/>
            <w:noWrap/>
            <w:vAlign w:val="bottom"/>
          </w:tcPr>
          <w:p w14:paraId="34122AD8" w14:textId="77777777" w:rsidR="00EE52DA" w:rsidRPr="00440096" w:rsidRDefault="00EE52DA" w:rsidP="00E707E1">
            <w:pPr>
              <w:rPr>
                <w:color w:val="0000FF"/>
                <w:sz w:val="16"/>
                <w:szCs w:val="16"/>
                <w:u w:val="single"/>
              </w:rPr>
            </w:pPr>
            <w:r w:rsidRPr="00440096">
              <w:rPr>
                <w:color w:val="0000FF"/>
                <w:sz w:val="16"/>
                <w:szCs w:val="16"/>
                <w:u w:val="single"/>
              </w:rPr>
              <w:t>www.ddmastra.cz</w:t>
            </w:r>
          </w:p>
        </w:tc>
        <w:tc>
          <w:tcPr>
            <w:tcW w:w="940" w:type="dxa"/>
            <w:tcBorders>
              <w:top w:val="nil"/>
              <w:left w:val="nil"/>
              <w:bottom w:val="single" w:sz="4" w:space="0" w:color="auto"/>
              <w:right w:val="single" w:sz="8" w:space="0" w:color="auto"/>
            </w:tcBorders>
            <w:shd w:val="clear" w:color="auto" w:fill="auto"/>
            <w:noWrap/>
            <w:vAlign w:val="bottom"/>
          </w:tcPr>
          <w:p w14:paraId="380271EB" w14:textId="77777777" w:rsidR="00EE52DA" w:rsidRPr="00F01249" w:rsidRDefault="00EE52DA" w:rsidP="00E707E1">
            <w:pPr>
              <w:jc w:val="center"/>
              <w:rPr>
                <w:sz w:val="16"/>
                <w:szCs w:val="16"/>
              </w:rPr>
            </w:pPr>
            <w:r w:rsidRPr="00F01249">
              <w:rPr>
                <w:sz w:val="16"/>
                <w:szCs w:val="16"/>
              </w:rPr>
              <w:t>MŠ 145</w:t>
            </w:r>
          </w:p>
        </w:tc>
      </w:tr>
      <w:tr w:rsidR="00EE52DA" w:rsidRPr="00440096" w14:paraId="2FEB1EF5" w14:textId="77777777" w:rsidTr="00EE52DA">
        <w:trPr>
          <w:trHeight w:val="240"/>
        </w:trPr>
        <w:tc>
          <w:tcPr>
            <w:tcW w:w="2060" w:type="dxa"/>
            <w:vMerge/>
            <w:tcBorders>
              <w:top w:val="single" w:sz="8" w:space="0" w:color="auto"/>
              <w:left w:val="single" w:sz="8" w:space="0" w:color="auto"/>
              <w:bottom w:val="single" w:sz="8" w:space="0" w:color="000000"/>
              <w:right w:val="single" w:sz="8" w:space="0" w:color="auto"/>
            </w:tcBorders>
            <w:vAlign w:val="center"/>
          </w:tcPr>
          <w:p w14:paraId="31359426" w14:textId="77777777" w:rsidR="00EE52DA" w:rsidRPr="00440096" w:rsidRDefault="00EE52DA" w:rsidP="00E707E1">
            <w:pPr>
              <w:rPr>
                <w:b/>
                <w:bCs/>
                <w:sz w:val="16"/>
                <w:szCs w:val="16"/>
              </w:rPr>
            </w:pPr>
          </w:p>
        </w:tc>
        <w:tc>
          <w:tcPr>
            <w:tcW w:w="1354" w:type="dxa"/>
            <w:tcBorders>
              <w:top w:val="nil"/>
              <w:left w:val="nil"/>
              <w:bottom w:val="single" w:sz="4" w:space="0" w:color="auto"/>
              <w:right w:val="single" w:sz="4" w:space="0" w:color="auto"/>
            </w:tcBorders>
            <w:shd w:val="clear" w:color="auto" w:fill="auto"/>
            <w:noWrap/>
            <w:vAlign w:val="bottom"/>
          </w:tcPr>
          <w:p w14:paraId="6F81406E" w14:textId="77777777" w:rsidR="00EE52DA" w:rsidRPr="004D253D" w:rsidRDefault="00EE52DA" w:rsidP="00E707E1">
            <w:pPr>
              <w:rPr>
                <w:sz w:val="16"/>
                <w:szCs w:val="16"/>
              </w:rPr>
            </w:pPr>
            <w:r w:rsidRPr="004D253D">
              <w:rPr>
                <w:sz w:val="16"/>
                <w:szCs w:val="16"/>
              </w:rPr>
              <w:t>ředitelka</w:t>
            </w:r>
          </w:p>
        </w:tc>
        <w:tc>
          <w:tcPr>
            <w:tcW w:w="1002" w:type="dxa"/>
            <w:tcBorders>
              <w:top w:val="nil"/>
              <w:left w:val="nil"/>
              <w:bottom w:val="single" w:sz="4" w:space="0" w:color="auto"/>
              <w:right w:val="single" w:sz="4" w:space="0" w:color="auto"/>
            </w:tcBorders>
            <w:shd w:val="clear" w:color="auto" w:fill="auto"/>
            <w:noWrap/>
            <w:vAlign w:val="bottom"/>
          </w:tcPr>
          <w:p w14:paraId="4C91B8DE" w14:textId="77777777" w:rsidR="00EE52DA" w:rsidRPr="00440096" w:rsidRDefault="00EE52DA" w:rsidP="00E707E1">
            <w:pPr>
              <w:jc w:val="center"/>
              <w:rPr>
                <w:b/>
                <w:bCs/>
                <w:sz w:val="16"/>
                <w:szCs w:val="16"/>
              </w:rPr>
            </w:pPr>
            <w:r w:rsidRPr="00440096">
              <w:rPr>
                <w:b/>
                <w:bCs/>
                <w:sz w:val="16"/>
                <w:szCs w:val="16"/>
              </w:rPr>
              <w:t> </w:t>
            </w:r>
          </w:p>
        </w:tc>
        <w:tc>
          <w:tcPr>
            <w:tcW w:w="1788" w:type="dxa"/>
            <w:tcBorders>
              <w:top w:val="nil"/>
              <w:left w:val="nil"/>
              <w:bottom w:val="single" w:sz="4" w:space="0" w:color="auto"/>
              <w:right w:val="nil"/>
            </w:tcBorders>
            <w:shd w:val="clear" w:color="auto" w:fill="auto"/>
            <w:noWrap/>
            <w:vAlign w:val="bottom"/>
          </w:tcPr>
          <w:p w14:paraId="0D6DEEB3" w14:textId="77777777" w:rsidR="00EE52DA" w:rsidRPr="00440096" w:rsidRDefault="00EE52DA" w:rsidP="00E707E1">
            <w:pPr>
              <w:rPr>
                <w:color w:val="0000FF"/>
                <w:sz w:val="16"/>
                <w:szCs w:val="16"/>
                <w:u w:val="single"/>
              </w:rPr>
            </w:pPr>
            <w:r w:rsidRPr="00440096">
              <w:rPr>
                <w:color w:val="0000FF"/>
                <w:sz w:val="16"/>
                <w:szCs w:val="16"/>
                <w:u w:val="single"/>
              </w:rPr>
              <w:t> </w:t>
            </w:r>
          </w:p>
        </w:tc>
        <w:tc>
          <w:tcPr>
            <w:tcW w:w="1316" w:type="dxa"/>
            <w:tcBorders>
              <w:top w:val="nil"/>
              <w:left w:val="single" w:sz="4" w:space="0" w:color="auto"/>
              <w:bottom w:val="single" w:sz="4" w:space="0" w:color="auto"/>
              <w:right w:val="single" w:sz="4" w:space="0" w:color="auto"/>
            </w:tcBorders>
            <w:shd w:val="clear" w:color="auto" w:fill="auto"/>
            <w:noWrap/>
            <w:vAlign w:val="bottom"/>
          </w:tcPr>
          <w:p w14:paraId="4D6AF888" w14:textId="77777777" w:rsidR="00EE52DA" w:rsidRPr="00440096" w:rsidRDefault="00EE52DA" w:rsidP="00E707E1">
            <w:pPr>
              <w:rPr>
                <w:sz w:val="16"/>
                <w:szCs w:val="16"/>
              </w:rPr>
            </w:pPr>
            <w:r w:rsidRPr="00440096">
              <w:rPr>
                <w:sz w:val="16"/>
                <w:szCs w:val="16"/>
              </w:rPr>
              <w:t> </w:t>
            </w:r>
          </w:p>
        </w:tc>
        <w:tc>
          <w:tcPr>
            <w:tcW w:w="940" w:type="dxa"/>
            <w:tcBorders>
              <w:top w:val="nil"/>
              <w:left w:val="nil"/>
              <w:bottom w:val="single" w:sz="4" w:space="0" w:color="auto"/>
              <w:right w:val="single" w:sz="8" w:space="0" w:color="auto"/>
            </w:tcBorders>
            <w:shd w:val="clear" w:color="auto" w:fill="auto"/>
            <w:noWrap/>
            <w:vAlign w:val="bottom"/>
          </w:tcPr>
          <w:p w14:paraId="1BCD5964" w14:textId="77777777" w:rsidR="00EE52DA" w:rsidRPr="00F01249" w:rsidRDefault="00EE52DA" w:rsidP="00E707E1">
            <w:pPr>
              <w:jc w:val="center"/>
              <w:rPr>
                <w:sz w:val="16"/>
                <w:szCs w:val="16"/>
              </w:rPr>
            </w:pPr>
            <w:r w:rsidRPr="00F01249">
              <w:rPr>
                <w:sz w:val="16"/>
                <w:szCs w:val="16"/>
              </w:rPr>
              <w:t>ZŠ 1250</w:t>
            </w:r>
          </w:p>
        </w:tc>
      </w:tr>
      <w:tr w:rsidR="00EE52DA" w:rsidRPr="00440096" w14:paraId="0811E279" w14:textId="77777777" w:rsidTr="00EE52DA">
        <w:trPr>
          <w:trHeight w:val="240"/>
        </w:trPr>
        <w:tc>
          <w:tcPr>
            <w:tcW w:w="2060" w:type="dxa"/>
            <w:vMerge/>
            <w:tcBorders>
              <w:top w:val="single" w:sz="8" w:space="0" w:color="auto"/>
              <w:left w:val="single" w:sz="8" w:space="0" w:color="auto"/>
              <w:bottom w:val="single" w:sz="8" w:space="0" w:color="000000"/>
              <w:right w:val="single" w:sz="8" w:space="0" w:color="auto"/>
            </w:tcBorders>
            <w:vAlign w:val="center"/>
          </w:tcPr>
          <w:p w14:paraId="6A0F575F" w14:textId="77777777" w:rsidR="00EE52DA" w:rsidRPr="00440096" w:rsidRDefault="00EE52DA" w:rsidP="00E707E1">
            <w:pPr>
              <w:rPr>
                <w:b/>
                <w:bCs/>
                <w:sz w:val="16"/>
                <w:szCs w:val="16"/>
              </w:rPr>
            </w:pPr>
          </w:p>
        </w:tc>
        <w:tc>
          <w:tcPr>
            <w:tcW w:w="1354" w:type="dxa"/>
            <w:tcBorders>
              <w:top w:val="nil"/>
              <w:left w:val="nil"/>
              <w:bottom w:val="single" w:sz="4" w:space="0" w:color="auto"/>
              <w:right w:val="single" w:sz="4" w:space="0" w:color="auto"/>
            </w:tcBorders>
            <w:shd w:val="clear" w:color="auto" w:fill="auto"/>
            <w:noWrap/>
            <w:vAlign w:val="bottom"/>
          </w:tcPr>
          <w:p w14:paraId="6997C475" w14:textId="77777777" w:rsidR="00EE52DA" w:rsidRPr="00440096" w:rsidRDefault="00EE52DA" w:rsidP="00E707E1">
            <w:pPr>
              <w:rPr>
                <w:sz w:val="16"/>
                <w:szCs w:val="16"/>
              </w:rPr>
            </w:pPr>
            <w:r w:rsidRPr="00440096">
              <w:rPr>
                <w:sz w:val="16"/>
                <w:szCs w:val="16"/>
              </w:rPr>
              <w:t> </w:t>
            </w:r>
          </w:p>
        </w:tc>
        <w:tc>
          <w:tcPr>
            <w:tcW w:w="1002" w:type="dxa"/>
            <w:tcBorders>
              <w:top w:val="nil"/>
              <w:left w:val="nil"/>
              <w:bottom w:val="single" w:sz="4" w:space="0" w:color="auto"/>
              <w:right w:val="single" w:sz="4" w:space="0" w:color="auto"/>
            </w:tcBorders>
            <w:shd w:val="clear" w:color="auto" w:fill="auto"/>
            <w:noWrap/>
            <w:vAlign w:val="bottom"/>
          </w:tcPr>
          <w:p w14:paraId="7E589A63" w14:textId="77777777" w:rsidR="00EE52DA" w:rsidRPr="00440096" w:rsidRDefault="00EE52DA" w:rsidP="00E707E1">
            <w:pPr>
              <w:jc w:val="center"/>
              <w:rPr>
                <w:b/>
                <w:bCs/>
                <w:sz w:val="16"/>
                <w:szCs w:val="16"/>
              </w:rPr>
            </w:pPr>
            <w:r w:rsidRPr="00440096">
              <w:rPr>
                <w:b/>
                <w:bCs/>
                <w:sz w:val="16"/>
                <w:szCs w:val="16"/>
              </w:rPr>
              <w:t> </w:t>
            </w:r>
          </w:p>
        </w:tc>
        <w:tc>
          <w:tcPr>
            <w:tcW w:w="1788" w:type="dxa"/>
            <w:tcBorders>
              <w:top w:val="nil"/>
              <w:left w:val="nil"/>
              <w:bottom w:val="single" w:sz="4" w:space="0" w:color="auto"/>
              <w:right w:val="nil"/>
            </w:tcBorders>
            <w:shd w:val="clear" w:color="auto" w:fill="auto"/>
            <w:noWrap/>
            <w:vAlign w:val="bottom"/>
          </w:tcPr>
          <w:p w14:paraId="2827B8A9" w14:textId="77777777" w:rsidR="00EE52DA" w:rsidRPr="00440096" w:rsidRDefault="00EE52DA" w:rsidP="00E707E1">
            <w:pPr>
              <w:rPr>
                <w:color w:val="0000FF"/>
                <w:sz w:val="16"/>
                <w:szCs w:val="16"/>
                <w:u w:val="single"/>
              </w:rPr>
            </w:pPr>
            <w:r w:rsidRPr="00440096">
              <w:rPr>
                <w:color w:val="0000FF"/>
                <w:sz w:val="16"/>
                <w:szCs w:val="16"/>
                <w:u w:val="single"/>
              </w:rPr>
              <w:t> druzstevni@ddmastra.cz</w:t>
            </w:r>
          </w:p>
        </w:tc>
        <w:tc>
          <w:tcPr>
            <w:tcW w:w="1316" w:type="dxa"/>
            <w:tcBorders>
              <w:top w:val="nil"/>
              <w:left w:val="single" w:sz="4" w:space="0" w:color="auto"/>
              <w:bottom w:val="single" w:sz="4" w:space="0" w:color="auto"/>
              <w:right w:val="single" w:sz="4" w:space="0" w:color="auto"/>
            </w:tcBorders>
            <w:shd w:val="clear" w:color="auto" w:fill="auto"/>
            <w:noWrap/>
            <w:vAlign w:val="bottom"/>
          </w:tcPr>
          <w:p w14:paraId="16E3E611" w14:textId="77777777" w:rsidR="00EE52DA" w:rsidRPr="00440096" w:rsidRDefault="00EE52DA" w:rsidP="00E707E1">
            <w:pPr>
              <w:rPr>
                <w:sz w:val="16"/>
                <w:szCs w:val="16"/>
              </w:rPr>
            </w:pPr>
            <w:r w:rsidRPr="00440096">
              <w:rPr>
                <w:sz w:val="16"/>
                <w:szCs w:val="16"/>
              </w:rPr>
              <w:t> </w:t>
            </w:r>
          </w:p>
        </w:tc>
        <w:tc>
          <w:tcPr>
            <w:tcW w:w="940" w:type="dxa"/>
            <w:tcBorders>
              <w:top w:val="nil"/>
              <w:left w:val="nil"/>
              <w:bottom w:val="single" w:sz="4" w:space="0" w:color="auto"/>
              <w:right w:val="single" w:sz="8" w:space="0" w:color="auto"/>
            </w:tcBorders>
            <w:shd w:val="clear" w:color="auto" w:fill="auto"/>
            <w:noWrap/>
            <w:vAlign w:val="bottom"/>
          </w:tcPr>
          <w:p w14:paraId="3FFDD645" w14:textId="77777777" w:rsidR="00EE52DA" w:rsidRPr="00F01249" w:rsidRDefault="00EE52DA" w:rsidP="00E707E1">
            <w:pPr>
              <w:jc w:val="center"/>
              <w:rPr>
                <w:sz w:val="16"/>
                <w:szCs w:val="16"/>
              </w:rPr>
            </w:pPr>
            <w:r w:rsidRPr="00F01249">
              <w:rPr>
                <w:sz w:val="16"/>
                <w:szCs w:val="16"/>
              </w:rPr>
              <w:t>SŠ 0</w:t>
            </w:r>
          </w:p>
        </w:tc>
      </w:tr>
      <w:tr w:rsidR="009F491F" w:rsidRPr="00440096" w14:paraId="7BF83D33" w14:textId="77777777" w:rsidTr="00EE52DA">
        <w:trPr>
          <w:trHeight w:val="252"/>
        </w:trPr>
        <w:tc>
          <w:tcPr>
            <w:tcW w:w="2060" w:type="dxa"/>
            <w:vMerge/>
            <w:tcBorders>
              <w:top w:val="single" w:sz="8" w:space="0" w:color="auto"/>
              <w:left w:val="single" w:sz="8" w:space="0" w:color="auto"/>
              <w:bottom w:val="single" w:sz="8" w:space="0" w:color="000000"/>
              <w:right w:val="single" w:sz="8" w:space="0" w:color="auto"/>
            </w:tcBorders>
            <w:vAlign w:val="center"/>
          </w:tcPr>
          <w:p w14:paraId="3129E16C" w14:textId="77777777" w:rsidR="009F491F" w:rsidRPr="00440096" w:rsidRDefault="009F491F" w:rsidP="00E707E1">
            <w:pPr>
              <w:rPr>
                <w:b/>
                <w:bCs/>
                <w:sz w:val="16"/>
                <w:szCs w:val="16"/>
              </w:rPr>
            </w:pPr>
          </w:p>
        </w:tc>
        <w:tc>
          <w:tcPr>
            <w:tcW w:w="1354" w:type="dxa"/>
            <w:tcBorders>
              <w:top w:val="single" w:sz="4" w:space="0" w:color="auto"/>
              <w:left w:val="nil"/>
              <w:bottom w:val="single" w:sz="4" w:space="0" w:color="auto"/>
              <w:right w:val="single" w:sz="4" w:space="0" w:color="auto"/>
            </w:tcBorders>
            <w:shd w:val="clear" w:color="auto" w:fill="auto"/>
            <w:noWrap/>
            <w:vAlign w:val="bottom"/>
          </w:tcPr>
          <w:p w14:paraId="2EB9BF2E" w14:textId="77777777" w:rsidR="009F491F" w:rsidRPr="00440096" w:rsidRDefault="009F491F" w:rsidP="00E707E1">
            <w:pPr>
              <w:rPr>
                <w:sz w:val="16"/>
                <w:szCs w:val="16"/>
              </w:rPr>
            </w:pPr>
          </w:p>
        </w:tc>
        <w:tc>
          <w:tcPr>
            <w:tcW w:w="1002" w:type="dxa"/>
            <w:tcBorders>
              <w:top w:val="single" w:sz="4" w:space="0" w:color="auto"/>
              <w:left w:val="nil"/>
              <w:bottom w:val="single" w:sz="4" w:space="0" w:color="auto"/>
              <w:right w:val="single" w:sz="4" w:space="0" w:color="auto"/>
            </w:tcBorders>
            <w:shd w:val="clear" w:color="auto" w:fill="auto"/>
            <w:noWrap/>
            <w:vAlign w:val="bottom"/>
          </w:tcPr>
          <w:p w14:paraId="26E82479" w14:textId="77777777" w:rsidR="009F491F" w:rsidRPr="00355A73" w:rsidRDefault="00355A73" w:rsidP="00E707E1">
            <w:pPr>
              <w:jc w:val="center"/>
              <w:rPr>
                <w:b/>
                <w:bCs/>
                <w:color w:val="FF0000"/>
                <w:sz w:val="16"/>
                <w:szCs w:val="16"/>
              </w:rPr>
            </w:pPr>
            <w:r w:rsidRPr="00F23464">
              <w:rPr>
                <w:b/>
                <w:bCs/>
                <w:sz w:val="16"/>
                <w:szCs w:val="16"/>
              </w:rPr>
              <w:t>778 099 547</w:t>
            </w:r>
          </w:p>
        </w:tc>
        <w:tc>
          <w:tcPr>
            <w:tcW w:w="1788" w:type="dxa"/>
            <w:tcBorders>
              <w:top w:val="single" w:sz="4" w:space="0" w:color="auto"/>
              <w:left w:val="nil"/>
              <w:bottom w:val="single" w:sz="4" w:space="0" w:color="auto"/>
              <w:right w:val="nil"/>
            </w:tcBorders>
            <w:shd w:val="clear" w:color="auto" w:fill="auto"/>
            <w:noWrap/>
            <w:vAlign w:val="bottom"/>
          </w:tcPr>
          <w:p w14:paraId="32CC0ADA" w14:textId="77777777" w:rsidR="009F491F" w:rsidRPr="00355A73" w:rsidRDefault="0044796A" w:rsidP="00E707E1">
            <w:pPr>
              <w:rPr>
                <w:color w:val="FF0000"/>
                <w:sz w:val="16"/>
                <w:szCs w:val="16"/>
                <w:u w:val="single"/>
              </w:rPr>
            </w:pPr>
            <w:hyperlink r:id="rId209" w:history="1">
              <w:r w:rsidR="00F23464" w:rsidRPr="00D32460">
                <w:rPr>
                  <w:rStyle w:val="Hypertextovodkaz"/>
                  <w:sz w:val="16"/>
                  <w:szCs w:val="16"/>
                  <w14:textFill>
                    <w14:solidFill>
                      <w14:srgbClr w14:val="0000FF">
                        <w14:lumMod w14:val="75000"/>
                      </w14:srgbClr>
                    </w14:solidFill>
                  </w14:textFill>
                </w:rPr>
                <w:t>osvoboditelu@ddmastra.cz</w:t>
              </w:r>
            </w:hyperlink>
            <w:r w:rsidR="00F23464">
              <w:rPr>
                <w:color w:val="2F5496" w:themeColor="accent1" w:themeShade="BF"/>
                <w:sz w:val="16"/>
                <w:szCs w:val="16"/>
                <w:u w:val="single"/>
              </w:rPr>
              <w:t xml:space="preserve"> </w:t>
            </w:r>
          </w:p>
        </w:tc>
        <w:tc>
          <w:tcPr>
            <w:tcW w:w="13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C91F51" w14:textId="77777777" w:rsidR="009F491F" w:rsidRPr="00440096" w:rsidRDefault="009F491F" w:rsidP="00E707E1">
            <w:pPr>
              <w:rPr>
                <w:sz w:val="16"/>
                <w:szCs w:val="16"/>
              </w:rPr>
            </w:pPr>
          </w:p>
        </w:tc>
        <w:tc>
          <w:tcPr>
            <w:tcW w:w="940" w:type="dxa"/>
            <w:tcBorders>
              <w:top w:val="nil"/>
              <w:left w:val="nil"/>
              <w:bottom w:val="single" w:sz="8" w:space="0" w:color="auto"/>
              <w:right w:val="single" w:sz="8" w:space="0" w:color="auto"/>
            </w:tcBorders>
            <w:shd w:val="clear" w:color="auto" w:fill="auto"/>
            <w:noWrap/>
            <w:vAlign w:val="bottom"/>
          </w:tcPr>
          <w:p w14:paraId="36C34343" w14:textId="77777777" w:rsidR="009F491F" w:rsidRPr="00F01249" w:rsidRDefault="00355A73" w:rsidP="00EE52DA">
            <w:pPr>
              <w:jc w:val="center"/>
              <w:rPr>
                <w:sz w:val="16"/>
                <w:szCs w:val="16"/>
              </w:rPr>
            </w:pPr>
            <w:r w:rsidRPr="00F01249">
              <w:rPr>
                <w:sz w:val="16"/>
                <w:szCs w:val="16"/>
              </w:rPr>
              <w:t>ostatní 199</w:t>
            </w:r>
          </w:p>
        </w:tc>
      </w:tr>
      <w:tr w:rsidR="00EE52DA" w:rsidRPr="00440096" w14:paraId="4E3E9161" w14:textId="77777777" w:rsidTr="00EE52DA">
        <w:trPr>
          <w:trHeight w:val="252"/>
        </w:trPr>
        <w:tc>
          <w:tcPr>
            <w:tcW w:w="2060" w:type="dxa"/>
            <w:vMerge/>
            <w:tcBorders>
              <w:top w:val="single" w:sz="8" w:space="0" w:color="auto"/>
              <w:left w:val="single" w:sz="8" w:space="0" w:color="auto"/>
              <w:bottom w:val="single" w:sz="8" w:space="0" w:color="000000"/>
              <w:right w:val="single" w:sz="8" w:space="0" w:color="auto"/>
            </w:tcBorders>
            <w:vAlign w:val="center"/>
          </w:tcPr>
          <w:p w14:paraId="7D50C1E3" w14:textId="77777777" w:rsidR="00EE52DA" w:rsidRPr="00440096" w:rsidRDefault="00EE52DA" w:rsidP="00E707E1">
            <w:pPr>
              <w:rPr>
                <w:b/>
                <w:bCs/>
                <w:sz w:val="16"/>
                <w:szCs w:val="16"/>
              </w:rPr>
            </w:pPr>
          </w:p>
        </w:tc>
        <w:tc>
          <w:tcPr>
            <w:tcW w:w="1354" w:type="dxa"/>
            <w:tcBorders>
              <w:top w:val="single" w:sz="4" w:space="0" w:color="auto"/>
              <w:left w:val="nil"/>
              <w:bottom w:val="single" w:sz="4" w:space="0" w:color="auto"/>
              <w:right w:val="single" w:sz="4" w:space="0" w:color="auto"/>
            </w:tcBorders>
            <w:shd w:val="clear" w:color="auto" w:fill="auto"/>
            <w:noWrap/>
            <w:vAlign w:val="bottom"/>
          </w:tcPr>
          <w:p w14:paraId="1E2B251E" w14:textId="77777777" w:rsidR="00EE52DA" w:rsidRPr="00440096" w:rsidRDefault="00EE52DA" w:rsidP="00E707E1">
            <w:pPr>
              <w:rPr>
                <w:sz w:val="16"/>
                <w:szCs w:val="16"/>
              </w:rPr>
            </w:pPr>
            <w:r w:rsidRPr="00440096">
              <w:rPr>
                <w:sz w:val="16"/>
                <w:szCs w:val="16"/>
              </w:rPr>
              <w:t> </w:t>
            </w:r>
          </w:p>
        </w:tc>
        <w:tc>
          <w:tcPr>
            <w:tcW w:w="1002" w:type="dxa"/>
            <w:tcBorders>
              <w:top w:val="single" w:sz="4" w:space="0" w:color="auto"/>
              <w:left w:val="nil"/>
              <w:bottom w:val="single" w:sz="4" w:space="0" w:color="auto"/>
              <w:right w:val="single" w:sz="4" w:space="0" w:color="auto"/>
            </w:tcBorders>
            <w:shd w:val="clear" w:color="auto" w:fill="auto"/>
            <w:noWrap/>
            <w:vAlign w:val="bottom"/>
          </w:tcPr>
          <w:p w14:paraId="783BA8EA" w14:textId="77777777" w:rsidR="00EE52DA" w:rsidRPr="00440096" w:rsidRDefault="00EE52DA" w:rsidP="00E707E1">
            <w:pPr>
              <w:jc w:val="center"/>
              <w:rPr>
                <w:b/>
                <w:bCs/>
                <w:sz w:val="16"/>
                <w:szCs w:val="16"/>
              </w:rPr>
            </w:pPr>
            <w:r w:rsidRPr="00440096">
              <w:rPr>
                <w:b/>
                <w:bCs/>
                <w:sz w:val="16"/>
                <w:szCs w:val="16"/>
              </w:rPr>
              <w:t> </w:t>
            </w:r>
          </w:p>
        </w:tc>
        <w:tc>
          <w:tcPr>
            <w:tcW w:w="1788" w:type="dxa"/>
            <w:tcBorders>
              <w:top w:val="single" w:sz="4" w:space="0" w:color="auto"/>
              <w:left w:val="nil"/>
              <w:bottom w:val="single" w:sz="4" w:space="0" w:color="auto"/>
              <w:right w:val="nil"/>
            </w:tcBorders>
            <w:shd w:val="clear" w:color="auto" w:fill="auto"/>
            <w:noWrap/>
            <w:vAlign w:val="bottom"/>
          </w:tcPr>
          <w:p w14:paraId="23CC21FB" w14:textId="77777777" w:rsidR="00EE52DA" w:rsidRPr="00440096" w:rsidRDefault="00EE52DA" w:rsidP="00E707E1">
            <w:pPr>
              <w:rPr>
                <w:color w:val="0000FF"/>
                <w:sz w:val="16"/>
                <w:szCs w:val="16"/>
                <w:u w:val="single"/>
              </w:rPr>
            </w:pPr>
            <w:r w:rsidRPr="00440096">
              <w:rPr>
                <w:color w:val="0000FF"/>
                <w:sz w:val="16"/>
                <w:szCs w:val="16"/>
                <w:u w:val="single"/>
              </w:rPr>
              <w:t> </w:t>
            </w:r>
          </w:p>
        </w:tc>
        <w:tc>
          <w:tcPr>
            <w:tcW w:w="13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404F28" w14:textId="77777777" w:rsidR="00EE52DA" w:rsidRPr="00440096" w:rsidRDefault="00EE52DA" w:rsidP="00E707E1">
            <w:pPr>
              <w:rPr>
                <w:sz w:val="16"/>
                <w:szCs w:val="16"/>
              </w:rPr>
            </w:pPr>
            <w:r w:rsidRPr="00440096">
              <w:rPr>
                <w:sz w:val="16"/>
                <w:szCs w:val="16"/>
              </w:rPr>
              <w:t> </w:t>
            </w:r>
          </w:p>
        </w:tc>
        <w:tc>
          <w:tcPr>
            <w:tcW w:w="940" w:type="dxa"/>
            <w:tcBorders>
              <w:top w:val="nil"/>
              <w:left w:val="nil"/>
              <w:bottom w:val="single" w:sz="8" w:space="0" w:color="auto"/>
              <w:right w:val="single" w:sz="8" w:space="0" w:color="auto"/>
            </w:tcBorders>
            <w:shd w:val="clear" w:color="auto" w:fill="auto"/>
            <w:noWrap/>
            <w:vAlign w:val="bottom"/>
          </w:tcPr>
          <w:p w14:paraId="63299B7A" w14:textId="77777777" w:rsidR="00EE52DA" w:rsidRPr="00F01249" w:rsidRDefault="00EE52DA" w:rsidP="00EE52DA">
            <w:pPr>
              <w:jc w:val="center"/>
              <w:rPr>
                <w:sz w:val="16"/>
                <w:szCs w:val="16"/>
              </w:rPr>
            </w:pPr>
          </w:p>
        </w:tc>
      </w:tr>
    </w:tbl>
    <w:p w14:paraId="515C0BF5" w14:textId="77777777" w:rsidR="00F01249" w:rsidRDefault="00F01249" w:rsidP="00F01249"/>
    <w:p w14:paraId="5343880D" w14:textId="77777777" w:rsidR="00F01249" w:rsidRDefault="00F01249" w:rsidP="00F01249">
      <w:r w:rsidRPr="00440096">
        <w:rPr>
          <w:b/>
        </w:rPr>
        <w:t>Dům dětí a mládeže ASTRA Zlín, příspěvková organizace</w:t>
      </w:r>
      <w:r>
        <w:t xml:space="preserve"> (dále DDM), je školské zařízení pro zájmové vzdělávání, které působí na území města Zlína od roku 2006. Zastává významnou funkci z hlediska využívání volného času dětí a mládeže a svou činností působí i v </w:t>
      </w:r>
      <w:r w:rsidRPr="00F23464">
        <w:t xml:space="preserve">rámci </w:t>
      </w:r>
      <w:r w:rsidR="002F0CA6" w:rsidRPr="00F23464">
        <w:t xml:space="preserve">primární </w:t>
      </w:r>
      <w:r w:rsidRPr="00F23464">
        <w:t>prevence r</w:t>
      </w:r>
      <w:r>
        <w:t>izikového chování dětí a mládeže.</w:t>
      </w:r>
    </w:p>
    <w:p w14:paraId="60C73097" w14:textId="77777777" w:rsidR="00F01249" w:rsidRPr="00D14B56" w:rsidRDefault="00F01249" w:rsidP="00F01249">
      <w:r>
        <w:t xml:space="preserve">Hlavními úkoly DDM je rozvíjet všechny dosavadní aktivity se zaměřením na jedince i celé rodiny, podporovat a rozšiřovat pravidelnou činnost v kroužcích a klubech v rámci pestré nabídky, s cílem pomáhat předškolákům, žákům, studentům a mladé generaci hledat vlastní cestu k životní spokojenosti, založené na dobrých vztazích k sobě samému a k ostatním lidem. Správně zvolenými aktivitami je posilován rozvoj osobnosti na základě smysluplného využití volného času </w:t>
      </w:r>
      <w:r w:rsidR="007A1D96">
        <w:br/>
      </w:r>
      <w:r>
        <w:t xml:space="preserve">v profesionálním zázemí, a to jak pro děti a celé rodiny ze sociálně znevýhodněného prostředí, tak                   i pro zájemce, kteří jsou ohroženi sociálním vyloučením. </w:t>
      </w:r>
      <w:r w:rsidRPr="00D14B56">
        <w:t xml:space="preserve">Jedná se o taktický pedagogický úkol – výchova k účelnému využití volného času, která má jedince vybavit dostatečnou mírou zájmů </w:t>
      </w:r>
      <w:r w:rsidR="007A1D96">
        <w:br/>
      </w:r>
      <w:r w:rsidRPr="00D14B56">
        <w:t>a následně i poznatků a dovedností, jak tyto zájmy naplňovat a nacházet v nich uspokojení.</w:t>
      </w:r>
    </w:p>
    <w:p w14:paraId="549FF0D6" w14:textId="77777777" w:rsidR="00F01249" w:rsidRDefault="00F01249" w:rsidP="00F01249">
      <w:r>
        <w:t>Činnost je provozována po celý rok, v době mimo školní vyučování, o prázdninách. Plní tak funkci výchovnou, vzdělávací, kulturní, zdravotní, sociální i preventivní, a to především formou pravidelné činnosti (kroužky a kluby), příležitostné (veřejné akce pro rodiny s dětmi, sportovní a taneční soutěže, výtvarné soutěže, výstavy) a táborové činnosti (příměstské a pobytové tábory, soustředění). Nedílnou součástí náplně práce DDM je i činnost osvětová, která probíhá formou výukových programů z oblasti environmentální výchovy a rukodělných pásem.</w:t>
      </w:r>
    </w:p>
    <w:p w14:paraId="16E735BC" w14:textId="77777777" w:rsidR="00F01249" w:rsidRDefault="00F01249" w:rsidP="00F01249">
      <w:r>
        <w:t>Organizace vytváří podmínky pro soustavné a dlouhodobé formování životního stylu různých věkových a sociálních skupin společnosti, vede účastníky aktivit k seberealizaci a sebepoznání, k posilování sociálních dovedností, získávání nových znalostí a zkušeností. Svou činností pomáhá objevovat účastníkov</w:t>
      </w:r>
      <w:r w:rsidR="007A1D96">
        <w:t>i</w:t>
      </w:r>
      <w:r>
        <w:t xml:space="preserve"> schopnosti a pracuje na jejich rozvíjení směrem k samostatnému myšlení, rozhodování, odpovědnosti za vlastní chování a jednání v míře přiměřené jeho věku a schopnostem.</w:t>
      </w:r>
    </w:p>
    <w:p w14:paraId="3F0527AB" w14:textId="77777777" w:rsidR="00F01249" w:rsidRDefault="00F01249" w:rsidP="00F01249">
      <w:r>
        <w:t xml:space="preserve">Nabídka aktivit prochází neustále inovacemi a rozšiřováním nabídky činností v kroužcích, je založená na poptávce, která ze strany účastníků a veřejnosti přichází. Náplň kroužků je rozšiřována postupně tak, aby všichni účastníci dokázali zvládnout vytyčené cíle. To upevňuje pomoc ve skupině, komunikaci ve skupině i mezi skupinou a pedagogem. Uplatnit se tak mohou tedy i ti, kteří jsou </w:t>
      </w:r>
      <w:r w:rsidR="007A1D96">
        <w:br/>
      </w:r>
      <w:r>
        <w:t>ve škole méně úspěšní, ať už pro své specifické osobnostní dispozice nebo pro málo podnětné rodinné zázemí.</w:t>
      </w:r>
    </w:p>
    <w:p w14:paraId="43CF91B4" w14:textId="77777777" w:rsidR="00F01249" w:rsidRDefault="00F01249" w:rsidP="00F01249">
      <w:r>
        <w:t>Činnost DDM není primárně zaměřena na výsledky, ale na proces činnosti samé. Ceněn je tedy zájem, docházka, iniciativa a výsledek s ohledem na možnosti a předpoklady jedince i celé skupiny.</w:t>
      </w:r>
      <w:r w:rsidR="007A1D96">
        <w:t xml:space="preserve"> </w:t>
      </w:r>
      <w:r>
        <w:t xml:space="preserve">Na každý školní rok je připraveno </w:t>
      </w:r>
      <w:r w:rsidRPr="00F01249">
        <w:t xml:space="preserve">více než 100 zájmových útvarů na budovách DDM a cca 60 kroužků </w:t>
      </w:r>
      <w:r w:rsidR="007A1D96">
        <w:br/>
      </w:r>
      <w:r w:rsidRPr="00F01249">
        <w:t xml:space="preserve">v pronajatých zázemích partnerských škol a jiných subjektů. Do zájmových útvarů každoročně </w:t>
      </w:r>
      <w:r w:rsidR="00E37BB1" w:rsidRPr="00F01249">
        <w:t>dochází okolo</w:t>
      </w:r>
      <w:r w:rsidRPr="00F01249">
        <w:t xml:space="preserve"> 1 500 účastníků – dětí, mládeže i dospělých. Nabízeny jsou tradiční i méně tradiční</w:t>
      </w:r>
      <w:r>
        <w:t xml:space="preserve"> činnosti z různých oblastí zájmů – rukodělné činnosti (výtvarné či keramické kroužky, modelářství), technické činnosti (elektrotechnika, železniční modeláři, robotika), </w:t>
      </w:r>
      <w:r w:rsidR="00E37BB1">
        <w:t>vzdělávání v</w:t>
      </w:r>
      <w:r>
        <w:t xml:space="preserve"> oblasti péče a chovu o drobná terarijní a domácí zvířata, činnosti zaměřené na ochranu životního prostředí a ekologie. Velké pozornosti se těší také aktivity na kynologickém cvičišti na Burešově, rybářské a chovatelské kroužky, a všechny nabízené sportovní či pohybové a taneční aktivity. </w:t>
      </w:r>
    </w:p>
    <w:p w14:paraId="0D158447" w14:textId="77777777" w:rsidR="00F01249" w:rsidRDefault="00F01249" w:rsidP="00F01249">
      <w:r>
        <w:t>Vzhledem ke konkurenčním aktivitám spolků, zabývajících se činností s dětmi a mládeží ve volném čase, DDM věnuje maximální pozornost náboru do zájmových útvarů a jejich kvalitní činnosti, celoroční vlastní pedagogické a výchovné práci. Velice důležitá je pravidelná spolupráce interních pedagogů s vedoucími zájmových útvarů a zároveň s rodiči účastníků.</w:t>
      </w:r>
    </w:p>
    <w:p w14:paraId="0D806220" w14:textId="77777777" w:rsidR="00F01249" w:rsidRDefault="00F01249" w:rsidP="00F01249">
      <w:r w:rsidRPr="00F01249">
        <w:t xml:space="preserve">Všichni interní pedagogičtí pracovníci mají pedagogické vzdělání. Externí pracovníci - lektoři, kteří vedou zájmové útvary a podílejí se na organizaci a zajišťování akcí a táborů, jsou z části také pedagogové. Lektoři bez pedagogického vzdělání si postupně v rámci </w:t>
      </w:r>
      <w:r w:rsidR="00197044">
        <w:t>„</w:t>
      </w:r>
      <w:r w:rsidR="007A1D96">
        <w:t>Dalšího vzdělávání pedagogických pracovníků</w:t>
      </w:r>
      <w:r w:rsidR="00197044">
        <w:t>“</w:t>
      </w:r>
      <w:r w:rsidRPr="00F01249">
        <w:t xml:space="preserve"> v průběhu roku dodělávají pedagogické vzdělání pro pedagoga volného času vykonávající dílčí pedagogickou činnost v rozsahu 40</w:t>
      </w:r>
      <w:r w:rsidR="007A1D96">
        <w:t xml:space="preserve"> </w:t>
      </w:r>
      <w:r w:rsidRPr="00F01249">
        <w:t>h</w:t>
      </w:r>
      <w:r w:rsidR="007A1D96">
        <w:t>odin</w:t>
      </w:r>
      <w:r w:rsidR="004C4C4D">
        <w:t>.</w:t>
      </w:r>
    </w:p>
    <w:p w14:paraId="1141204C" w14:textId="77777777" w:rsidR="004C4C4D" w:rsidRPr="0041392A" w:rsidRDefault="00AF7101" w:rsidP="00F01249">
      <w:r w:rsidRPr="0041392A">
        <w:t>D</w:t>
      </w:r>
      <w:r w:rsidR="004C4C4D" w:rsidRPr="0041392A">
        <w:t xml:space="preserve">o činnosti Domu dětí a mládeže zasáhla </w:t>
      </w:r>
      <w:r w:rsidRPr="0041392A">
        <w:t xml:space="preserve">v roce 2020 </w:t>
      </w:r>
      <w:r w:rsidR="004C4C4D" w:rsidRPr="0041392A">
        <w:t xml:space="preserve">opatření, která byla vyhlášena v souvislosti s COVID-19. </w:t>
      </w:r>
      <w:r w:rsidR="00907EDD" w:rsidRPr="0041392A">
        <w:t>P</w:t>
      </w:r>
      <w:r w:rsidR="004C4C4D" w:rsidRPr="0041392A">
        <w:t>racovníci DDM se však přizpůsobili nové situaci a pro děti, které navštěvují kroužky, připravili neočekávanou věc. V některých kroužcích probíhala on</w:t>
      </w:r>
      <w:r w:rsidR="006F21D1" w:rsidRPr="0041392A">
        <w:t>-</w:t>
      </w:r>
      <w:r w:rsidR="004C4C4D" w:rsidRPr="0041392A">
        <w:t>line výuka; dále mimo jinou činnost, připravovali naučná, kreativní, sportovní, taneční atd. videa na kanál</w:t>
      </w:r>
      <w:r w:rsidR="003A78E8" w:rsidRPr="0041392A">
        <w:t>e</w:t>
      </w:r>
      <w:r w:rsidR="004C4C4D" w:rsidRPr="0041392A">
        <w:t xml:space="preserve"> Youtube. Během dvou měsíců jich vytvořili skoro 80</w:t>
      </w:r>
      <w:r w:rsidR="006F21D1" w:rsidRPr="0041392A">
        <w:t>.</w:t>
      </w:r>
      <w:r w:rsidR="004C4C4D" w:rsidRPr="0041392A">
        <w:t xml:space="preserve"> </w:t>
      </w:r>
      <w:r w:rsidR="006F21D1" w:rsidRPr="0041392A">
        <w:t>O</w:t>
      </w:r>
      <w:r w:rsidR="004C4C4D" w:rsidRPr="0041392A">
        <w:t xml:space="preserve">d rodičů přišly velmi kladné ohlasy, takže činnost zůstala zachována </w:t>
      </w:r>
      <w:r w:rsidR="006F21D1" w:rsidRPr="0041392A">
        <w:br/>
      </w:r>
      <w:r w:rsidR="004C4C4D" w:rsidRPr="0041392A">
        <w:t>až do začátku prázdnin i pro ty děti, které do kroužků z nějakého důvodu nemohly</w:t>
      </w:r>
      <w:r w:rsidR="00D228B8" w:rsidRPr="0041392A">
        <w:t>, po rozvolnění stavu,</w:t>
      </w:r>
      <w:r w:rsidR="004C4C4D" w:rsidRPr="0041392A">
        <w:t xml:space="preserve"> nastoupit.</w:t>
      </w:r>
    </w:p>
    <w:p w14:paraId="0A80BFB5" w14:textId="77777777" w:rsidR="00F01249" w:rsidRDefault="00F01249" w:rsidP="00F01249">
      <w:r>
        <w:t>Dům dětí a mládeže využívá</w:t>
      </w:r>
      <w:r w:rsidR="0041392A">
        <w:t xml:space="preserve">, mimo státní rozpočet, provozní příspěvek od zřizovatele a plateb </w:t>
      </w:r>
      <w:r w:rsidR="00DD0A59">
        <w:br/>
      </w:r>
      <w:r w:rsidR="0041392A">
        <w:t>za kroužky</w:t>
      </w:r>
      <w:r w:rsidR="00DD0A59">
        <w:t>,</w:t>
      </w:r>
      <w:r w:rsidR="0041392A">
        <w:t xml:space="preserve"> </w:t>
      </w:r>
      <w:r>
        <w:t xml:space="preserve"> i jiné zdroje financování (dotace, dary).</w:t>
      </w:r>
    </w:p>
    <w:p w14:paraId="084729CC" w14:textId="77777777" w:rsidR="00440096" w:rsidRDefault="00440096" w:rsidP="00440096">
      <w:r w:rsidRPr="00440096">
        <w:rPr>
          <w:b/>
        </w:rPr>
        <w:t>Středisko volného času – Ostrov radosti, Kotěrova 4395, Zlín</w:t>
      </w:r>
      <w:r>
        <w:t xml:space="preserve"> je organizační složkou statutárního města Zlína, má odloučené pracoviště na adrese: M. Knesla 4056, Zlín. Je zřízeno za účelem zajištění výchovně vzdělávacích aktivit pro neorganizované děti a mládež z převážně sociálně znevýhodněného prostředí (rizikových skupin), s cílem nabídnout kvalitní formy trávení volného času, a tím působit především v oblasti nespecifické primární prevence rizikových projevů chování. SVČ je zařízení pro zájmovou činnost, veškeré aktivity vycházejí z dobrovolnosti účastníků. Cílová skupina jsou děti </w:t>
      </w:r>
      <w:r w:rsidR="00DD0A59">
        <w:br/>
      </w:r>
      <w:r>
        <w:t>a mládež ve věku 6 – 17 let. Cílem zařízení je poskytovat stále lepší možnosti pro aktivní seberealizaci a naplňování zájmů i potřeb co nejširšího okruhu dětí a mládeže v oblasti volnočasových aktivit. Veškeré aktivity jsou poskytovány zdarma.</w:t>
      </w:r>
    </w:p>
    <w:p w14:paraId="2D1B1C93" w14:textId="77777777" w:rsidR="00440096" w:rsidRDefault="00440096" w:rsidP="00440096">
      <w:r>
        <w:t xml:space="preserve">Odloučené pracoviště </w:t>
      </w:r>
      <w:r w:rsidRPr="00440096">
        <w:rPr>
          <w:b/>
        </w:rPr>
        <w:t>Klub “Íčko“ – integrace, inspirace, iniciativa</w:t>
      </w:r>
      <w:r>
        <w:t xml:space="preserve"> – je koncipováno jako operativní řešení aktuálních potřeb osob se zdravotním postižením v oblasti výběru vhodné náplně volného času. Umožňuje aktivní využití volného času zdravotně postiženým dětem, mládeži a dospělým. Tato zařízení – SVČ Kotěrova a Klub “Íčko“</w:t>
      </w:r>
      <w:r w:rsidR="00DD0A59">
        <w:t>,</w:t>
      </w:r>
      <w:r>
        <w:t xml:space="preserve"> spolu velmi úzce spolupracují.</w:t>
      </w:r>
    </w:p>
    <w:p w14:paraId="0424065A" w14:textId="77777777" w:rsidR="00325B62" w:rsidRDefault="00325B62" w:rsidP="00440096"/>
    <w:p w14:paraId="75146117" w14:textId="77777777" w:rsidR="00997654" w:rsidRDefault="00325B62" w:rsidP="00F27A1E">
      <w:pPr>
        <w:pStyle w:val="Nadpis2"/>
        <w:numPr>
          <w:ilvl w:val="2"/>
          <w:numId w:val="2"/>
        </w:numPr>
        <w:tabs>
          <w:tab w:val="left" w:pos="993"/>
        </w:tabs>
        <w:rPr>
          <w:sz w:val="24"/>
          <w:szCs w:val="24"/>
        </w:rPr>
      </w:pPr>
      <w:bookmarkStart w:id="149" w:name="_Toc405216728"/>
      <w:bookmarkStart w:id="150" w:name="_Toc50626539"/>
      <w:r>
        <w:rPr>
          <w:sz w:val="24"/>
          <w:szCs w:val="24"/>
        </w:rPr>
        <w:t>Zájmová zařízení zřizovaná okolními obcemi</w:t>
      </w:r>
      <w:bookmarkEnd w:id="149"/>
      <w:bookmarkEnd w:id="150"/>
    </w:p>
    <w:p w14:paraId="29DDAA9D" w14:textId="77777777" w:rsidR="003C78B4" w:rsidRPr="003C78B4" w:rsidRDefault="003C78B4" w:rsidP="003C78B4"/>
    <w:p w14:paraId="37E71B3B" w14:textId="77777777" w:rsidR="00325B62" w:rsidRDefault="00325B62" w:rsidP="00325B62">
      <w:r>
        <w:t>Okolní obce rovněž nezřizují školní družiny jako samostatné právní subjekty, nýbrž jako součásti škol. V posledních letech zde ani nedochází k nárůstu počtu oddělení školní družiny na jednotlivých základních školách. Školní klub</w:t>
      </w:r>
      <w:r w:rsidR="003C78B4">
        <w:t xml:space="preserve"> na </w:t>
      </w:r>
      <w:r>
        <w:t>základní škol</w:t>
      </w:r>
      <w:r w:rsidR="003C78B4">
        <w:t xml:space="preserve">e </w:t>
      </w:r>
      <w:r>
        <w:t>v okolních obcích, které spadají pod statutární město Zl</w:t>
      </w:r>
      <w:r w:rsidR="0083074E">
        <w:t xml:space="preserve">ín, </w:t>
      </w:r>
      <w:r w:rsidR="003C78B4">
        <w:t>zřizuje pouze jedna obec</w:t>
      </w:r>
      <w:r w:rsidR="0083074E">
        <w:t>. Na </w:t>
      </w:r>
      <w:r>
        <w:t>základních školách i zde působí celá řada zájmových kroužků mimo vyučování, které se liší svou nabídkou.</w:t>
      </w:r>
    </w:p>
    <w:p w14:paraId="380C8A3D" w14:textId="77777777" w:rsidR="00325B62" w:rsidRDefault="00325B62" w:rsidP="00325B62">
      <w:r>
        <w:t>Žádná zařízení druhu domů dětí a mládeže, případně středisek volného</w:t>
      </w:r>
      <w:r w:rsidR="0083074E">
        <w:t xml:space="preserve"> času, okolní obce nezřizují. V </w:t>
      </w:r>
      <w:r>
        <w:t>těchto obcích však působí množství organizací z různých oblastí lidské činnosti, které svým členům nabízí kvalitní a aktivní využívání volného času dětí a mládeže a které svou činností působí i v rámci prevence kriminality. Jejich činnost je podporována dle finančních možností jednotlivých obcí.</w:t>
      </w:r>
    </w:p>
    <w:p w14:paraId="54201DE6" w14:textId="77777777" w:rsidR="003E7513" w:rsidRDefault="00325B62" w:rsidP="003E7513">
      <w:r>
        <w:t xml:space="preserve">Statutární město Zlín nemá vůči těmto organizacím, které působí v oblasti zájmového vzdělávání v okolních obcích, ze zákona žádné povinnosti či práva. </w:t>
      </w:r>
      <w:bookmarkStart w:id="151" w:name="_Toc405216729"/>
      <w:r w:rsidR="003E7513" w:rsidRPr="003E7513">
        <w:t xml:space="preserve">Dům dětí a mládeže ASTRA Zlín v současné době doplňuje nabídku pravidelné činnosti (kroužky) volnočasových aktivit v okolních obcích Březolupy, </w:t>
      </w:r>
      <w:r w:rsidR="00E37BB1" w:rsidRPr="003E7513">
        <w:t>Veselá</w:t>
      </w:r>
      <w:r w:rsidR="00B641D5">
        <w:t xml:space="preserve"> a </w:t>
      </w:r>
      <w:r w:rsidR="00E37BB1" w:rsidRPr="003E7513">
        <w:t>Želechovice</w:t>
      </w:r>
      <w:r w:rsidR="003E7513" w:rsidRPr="003E7513">
        <w:t xml:space="preserve"> nad Dřevnicí. </w:t>
      </w:r>
    </w:p>
    <w:p w14:paraId="6F27F54A" w14:textId="77777777" w:rsidR="00197AAC" w:rsidRDefault="00197AAC" w:rsidP="003E7513"/>
    <w:p w14:paraId="6AFA17EF" w14:textId="77777777" w:rsidR="00197AAC" w:rsidRDefault="00197AAC" w:rsidP="00F27A1E">
      <w:pPr>
        <w:pStyle w:val="Nadpis2"/>
        <w:numPr>
          <w:ilvl w:val="2"/>
          <w:numId w:val="2"/>
        </w:numPr>
        <w:tabs>
          <w:tab w:val="left" w:pos="993"/>
        </w:tabs>
        <w:rPr>
          <w:sz w:val="24"/>
          <w:szCs w:val="24"/>
        </w:rPr>
      </w:pPr>
      <w:bookmarkStart w:id="152" w:name="_Toc50626540"/>
      <w:bookmarkEnd w:id="151"/>
      <w:r>
        <w:rPr>
          <w:sz w:val="24"/>
          <w:szCs w:val="24"/>
        </w:rPr>
        <w:t>Zájmová zařízení zřizovaná Zlínským krajem</w:t>
      </w:r>
      <w:bookmarkEnd w:id="152"/>
    </w:p>
    <w:p w14:paraId="17751600" w14:textId="77777777" w:rsidR="00197AAC" w:rsidRPr="00197AAC" w:rsidRDefault="00197AAC" w:rsidP="00197AAC"/>
    <w:p w14:paraId="01D9C051" w14:textId="77777777" w:rsidR="00325B62" w:rsidRDefault="00230040" w:rsidP="00325B62">
      <w:r>
        <w:rPr>
          <w:szCs w:val="22"/>
        </w:rPr>
        <w:t xml:space="preserve">Zájmové vzdělávání se uskutečňuje ve školských zařízeních pro zájmové vzdělávání – školních družinách, školních klubech a střediscích volného času. </w:t>
      </w:r>
      <w:r w:rsidR="00325B62">
        <w:t xml:space="preserve"> V minulosti byl </w:t>
      </w:r>
      <w:r>
        <w:t>D</w:t>
      </w:r>
      <w:r w:rsidR="00325B62">
        <w:t xml:space="preserve">ům dětí mládeže </w:t>
      </w:r>
      <w:r>
        <w:t xml:space="preserve">ASTRA </w:t>
      </w:r>
      <w:r w:rsidR="00325B62">
        <w:t xml:space="preserve">převeden z kraje na město, na území města Zlína působí od roku 2006, nyní kraj nezřizuje žádné takovéto zařízení. </w:t>
      </w:r>
      <w:r w:rsidR="0083074E">
        <w:t>Pro </w:t>
      </w:r>
      <w:r w:rsidR="00325B62">
        <w:t xml:space="preserve">účelné využití volného času dětí a mládeže je využíváno spolupráce </w:t>
      </w:r>
      <w:r>
        <w:br/>
      </w:r>
      <w:r w:rsidR="00325B62">
        <w:t xml:space="preserve">s nestátními neziskovými organizacemi, které pracují s dětmi a mládeží. Díky finančním prostředkům se zvýšila motivace a realizace kvalitních volnočasových aktivit pro děti a mládež. Důležitou roli hraje primární prevence rizikového chování. Finanční podpora byla v minulých letech směřována také </w:t>
      </w:r>
      <w:r>
        <w:br/>
      </w:r>
      <w:r w:rsidR="00325B62">
        <w:t xml:space="preserve">k organizacím, které se orientují na práci s handicapovanými osobami v rámci využití volného času. Nestátní neziskové organizace byly také podporovány z dotací na činnost mládežnického sportu. </w:t>
      </w:r>
    </w:p>
    <w:p w14:paraId="19B38D63" w14:textId="77777777" w:rsidR="00E7794C" w:rsidRDefault="00325B62" w:rsidP="00325B62">
      <w:r>
        <w:t xml:space="preserve">Zvlášť významnou roli hraje zájmové vzdělávání v dětských domovech, které jsou Zlínským krajem zřizovány. Dětské domovy Zlínského kraje jsou na předním místě v rámci České republiky v kvalitě prostředí a vybavenosti objektů. Plně odpovídají hygienickým požadavkům na provoz. </w:t>
      </w:r>
    </w:p>
    <w:p w14:paraId="1843DE05" w14:textId="77777777" w:rsidR="00E7794C" w:rsidRDefault="00E7794C" w:rsidP="00325B62">
      <w:r>
        <w:t>Děti ve školní družině na Základní škole Zlín, Mostní, mají k dispozici v rámci školy také tělocvičnu, cvičnou kuchyňku, posilovnu</w:t>
      </w:r>
      <w:r w:rsidR="0046272E">
        <w:t>,</w:t>
      </w:r>
      <w:r>
        <w:t xml:space="preserve"> počítačovou a multimediální učebnu</w:t>
      </w:r>
      <w:r w:rsidR="0046272E">
        <w:t xml:space="preserve">, školní hřiště, v blízkosti školy </w:t>
      </w:r>
      <w:r w:rsidR="00230040">
        <w:br/>
      </w:r>
      <w:r w:rsidR="0046272E">
        <w:t>je les.</w:t>
      </w:r>
    </w:p>
    <w:p w14:paraId="7EA92221" w14:textId="77777777" w:rsidR="0046272E" w:rsidRDefault="0046272E" w:rsidP="00325B62">
      <w:r>
        <w:t>Rovněž školní družina při Dětském domově, Mateřské škole, Základní škole a Praktické škole Zlín využívá tělocvičnu, hudebnu, relaxační místnost, cvičnou kuchyňku, keramickou a výtvarnou dílnu, venkovní hřiště.</w:t>
      </w:r>
      <w:r w:rsidR="003E7F3D">
        <w:t xml:space="preserve"> Ve vybavení má i interaktivní tabuli.</w:t>
      </w:r>
    </w:p>
    <w:p w14:paraId="398F54A8" w14:textId="77777777" w:rsidR="003D194D" w:rsidRDefault="00325B62" w:rsidP="00325B62">
      <w:r>
        <w:t xml:space="preserve">Specifickou náplň činnosti má Školní družina – odloučené pracoviště při dětském oddělení Krajské nemocnice ve Zlíně – Základní škola Zlín, Mostní. Činnost této školní družiny je přizpůsobena celkovému zdravotnímu (psychickému i fyzickému) stavu dítěte. Je zaměřena nejen na vyplnění volného času dětského pacienta, ale současně i na rozvoj jeho osobnosti. Vychovatelka se snaží o navázání kladného kontaktu s dítětem, veškerými činnostmi a rozhovory směřuje k získání důvěry, psychické rovnováhy a k vyrovnání se s momentálním dočasným odloučením od rodiny. Podporuje rozvoj samostatnosti, komunikace a tolerance. Školní družina pomáhá </w:t>
      </w:r>
      <w:r w:rsidRPr="0043335E">
        <w:t xml:space="preserve">předcházet hospitalismu </w:t>
      </w:r>
      <w:r>
        <w:t>organizováním zájmových činností a naplněním volného času nemocného dítěte.</w:t>
      </w:r>
      <w:r w:rsidR="005913D5">
        <w:t xml:space="preserve"> </w:t>
      </w:r>
      <w:r>
        <w:t>Při práci s dětmi dbá vychovatelka na navození příjemné tvůrčí atmosféry. Vždy záleží</w:t>
      </w:r>
      <w:r w:rsidR="005913D5">
        <w:t xml:space="preserve"> </w:t>
      </w:r>
      <w:r>
        <w:t>na dobrovolnosti dětského pacienta. Důležité je povzbuzení k dan</w:t>
      </w:r>
      <w:r w:rsidR="0046272E">
        <w:t>é činnosti, ocenění a pochvala.</w:t>
      </w:r>
    </w:p>
    <w:p w14:paraId="4AAF96DC" w14:textId="77777777" w:rsidR="0046272E" w:rsidRDefault="0046272E" w:rsidP="00325B62"/>
    <w:p w14:paraId="4D3B49FE" w14:textId="77777777" w:rsidR="00325B62" w:rsidRDefault="00325B62" w:rsidP="00325B62">
      <w:pPr>
        <w:pStyle w:val="Popisektabulekaobrzk"/>
        <w:jc w:val="center"/>
      </w:pPr>
      <w:r w:rsidRPr="00325B62">
        <w:t xml:space="preserve">Základní školy a dětské domovy </w:t>
      </w:r>
      <w:r>
        <w:t xml:space="preserve">na území města Zlína, </w:t>
      </w:r>
      <w:r w:rsidRPr="00325B62">
        <w:t>zřizované Zlínským krajem</w:t>
      </w:r>
      <w:r>
        <w:t>, které poskytují zájmové vzdělávání</w:t>
      </w:r>
    </w:p>
    <w:p w14:paraId="76926777" w14:textId="77777777" w:rsidR="00145651" w:rsidRDefault="00145651" w:rsidP="00325B62">
      <w:pPr>
        <w:pStyle w:val="Popisektabulekaobrzk"/>
        <w:jc w:val="center"/>
      </w:pPr>
    </w:p>
    <w:tbl>
      <w:tblPr>
        <w:tblW w:w="9492" w:type="dxa"/>
        <w:jc w:val="center"/>
        <w:tblCellMar>
          <w:left w:w="70" w:type="dxa"/>
          <w:right w:w="70" w:type="dxa"/>
        </w:tblCellMar>
        <w:tblLook w:val="0000" w:firstRow="0" w:lastRow="0" w:firstColumn="0" w:lastColumn="0" w:noHBand="0" w:noVBand="0"/>
      </w:tblPr>
      <w:tblGrid>
        <w:gridCol w:w="1888"/>
        <w:gridCol w:w="1756"/>
        <w:gridCol w:w="1034"/>
        <w:gridCol w:w="2127"/>
        <w:gridCol w:w="1727"/>
        <w:gridCol w:w="960"/>
      </w:tblGrid>
      <w:tr w:rsidR="00325B62" w:rsidRPr="00325B62" w14:paraId="0F7E57A2" w14:textId="77777777" w:rsidTr="004240CA">
        <w:trPr>
          <w:trHeight w:val="735"/>
          <w:jc w:val="center"/>
        </w:trPr>
        <w:tc>
          <w:tcPr>
            <w:tcW w:w="1888" w:type="dxa"/>
            <w:tcBorders>
              <w:top w:val="single" w:sz="8" w:space="0" w:color="auto"/>
              <w:left w:val="single" w:sz="8" w:space="0" w:color="auto"/>
              <w:bottom w:val="single" w:sz="8" w:space="0" w:color="auto"/>
              <w:right w:val="single" w:sz="4" w:space="0" w:color="auto"/>
            </w:tcBorders>
            <w:shd w:val="clear" w:color="auto" w:fill="auto"/>
            <w:vAlign w:val="center"/>
          </w:tcPr>
          <w:p w14:paraId="69984A65" w14:textId="77777777" w:rsidR="00325B62" w:rsidRPr="00325B62" w:rsidRDefault="00325B62" w:rsidP="00F7122E">
            <w:pPr>
              <w:jc w:val="center"/>
              <w:rPr>
                <w:b/>
                <w:bCs/>
                <w:sz w:val="18"/>
                <w:szCs w:val="18"/>
              </w:rPr>
            </w:pPr>
            <w:r w:rsidRPr="00325B62">
              <w:rPr>
                <w:b/>
                <w:bCs/>
                <w:sz w:val="18"/>
                <w:szCs w:val="18"/>
              </w:rPr>
              <w:t>Název zařízení</w:t>
            </w:r>
          </w:p>
        </w:tc>
        <w:tc>
          <w:tcPr>
            <w:tcW w:w="1756" w:type="dxa"/>
            <w:tcBorders>
              <w:top w:val="single" w:sz="8" w:space="0" w:color="auto"/>
              <w:left w:val="nil"/>
              <w:bottom w:val="single" w:sz="8" w:space="0" w:color="auto"/>
              <w:right w:val="single" w:sz="4" w:space="0" w:color="auto"/>
            </w:tcBorders>
            <w:shd w:val="clear" w:color="auto" w:fill="auto"/>
            <w:noWrap/>
            <w:vAlign w:val="center"/>
          </w:tcPr>
          <w:p w14:paraId="126B02CC" w14:textId="77777777" w:rsidR="00325B62" w:rsidRPr="00325B62" w:rsidRDefault="00325B62" w:rsidP="00F7122E">
            <w:pPr>
              <w:jc w:val="center"/>
              <w:rPr>
                <w:b/>
                <w:bCs/>
                <w:sz w:val="18"/>
                <w:szCs w:val="18"/>
              </w:rPr>
            </w:pPr>
            <w:r w:rsidRPr="00325B62">
              <w:rPr>
                <w:b/>
                <w:bCs/>
                <w:sz w:val="18"/>
                <w:szCs w:val="18"/>
              </w:rPr>
              <w:t>ředitel</w:t>
            </w:r>
          </w:p>
        </w:tc>
        <w:tc>
          <w:tcPr>
            <w:tcW w:w="1034" w:type="dxa"/>
            <w:tcBorders>
              <w:top w:val="single" w:sz="8" w:space="0" w:color="auto"/>
              <w:left w:val="nil"/>
              <w:bottom w:val="single" w:sz="8" w:space="0" w:color="auto"/>
              <w:right w:val="single" w:sz="4" w:space="0" w:color="auto"/>
            </w:tcBorders>
            <w:shd w:val="clear" w:color="auto" w:fill="auto"/>
            <w:noWrap/>
            <w:vAlign w:val="center"/>
          </w:tcPr>
          <w:p w14:paraId="2E571A7C" w14:textId="77777777" w:rsidR="00325B62" w:rsidRPr="00325B62" w:rsidRDefault="00325B62" w:rsidP="00F7122E">
            <w:pPr>
              <w:jc w:val="center"/>
              <w:rPr>
                <w:b/>
                <w:bCs/>
                <w:sz w:val="18"/>
                <w:szCs w:val="18"/>
              </w:rPr>
            </w:pPr>
            <w:r w:rsidRPr="00325B62">
              <w:rPr>
                <w:b/>
                <w:bCs/>
                <w:sz w:val="18"/>
                <w:szCs w:val="18"/>
              </w:rPr>
              <w:t>telefon</w:t>
            </w:r>
          </w:p>
        </w:tc>
        <w:tc>
          <w:tcPr>
            <w:tcW w:w="2127" w:type="dxa"/>
            <w:tcBorders>
              <w:top w:val="single" w:sz="8" w:space="0" w:color="auto"/>
              <w:left w:val="nil"/>
              <w:bottom w:val="single" w:sz="8" w:space="0" w:color="auto"/>
              <w:right w:val="single" w:sz="4" w:space="0" w:color="auto"/>
            </w:tcBorders>
            <w:shd w:val="clear" w:color="auto" w:fill="auto"/>
            <w:noWrap/>
            <w:vAlign w:val="center"/>
          </w:tcPr>
          <w:p w14:paraId="5E9FE0BC" w14:textId="77777777" w:rsidR="00325B62" w:rsidRPr="00325B62" w:rsidRDefault="00325B62" w:rsidP="00F7122E">
            <w:pPr>
              <w:jc w:val="center"/>
              <w:rPr>
                <w:b/>
                <w:bCs/>
                <w:sz w:val="18"/>
                <w:szCs w:val="18"/>
              </w:rPr>
            </w:pPr>
            <w:r w:rsidRPr="00325B62">
              <w:rPr>
                <w:b/>
                <w:bCs/>
                <w:sz w:val="18"/>
                <w:szCs w:val="18"/>
              </w:rPr>
              <w:t>e-mail</w:t>
            </w:r>
          </w:p>
        </w:tc>
        <w:tc>
          <w:tcPr>
            <w:tcW w:w="1727" w:type="dxa"/>
            <w:tcBorders>
              <w:top w:val="single" w:sz="8" w:space="0" w:color="auto"/>
              <w:left w:val="nil"/>
              <w:bottom w:val="single" w:sz="8" w:space="0" w:color="auto"/>
              <w:right w:val="single" w:sz="8" w:space="0" w:color="auto"/>
            </w:tcBorders>
            <w:shd w:val="clear" w:color="auto" w:fill="auto"/>
            <w:noWrap/>
            <w:vAlign w:val="center"/>
          </w:tcPr>
          <w:p w14:paraId="367D7665" w14:textId="77777777" w:rsidR="00325B62" w:rsidRPr="00325B62" w:rsidRDefault="00325B62" w:rsidP="00F7122E">
            <w:pPr>
              <w:jc w:val="center"/>
              <w:rPr>
                <w:b/>
                <w:bCs/>
                <w:sz w:val="18"/>
                <w:szCs w:val="18"/>
              </w:rPr>
            </w:pPr>
            <w:r w:rsidRPr="00325B62">
              <w:rPr>
                <w:b/>
                <w:bCs/>
                <w:sz w:val="18"/>
                <w:szCs w:val="18"/>
              </w:rPr>
              <w:t>web adresa</w:t>
            </w:r>
          </w:p>
        </w:tc>
        <w:tc>
          <w:tcPr>
            <w:tcW w:w="960" w:type="dxa"/>
            <w:tcBorders>
              <w:top w:val="single" w:sz="8" w:space="0" w:color="auto"/>
              <w:left w:val="nil"/>
              <w:bottom w:val="single" w:sz="8" w:space="0" w:color="auto"/>
              <w:right w:val="single" w:sz="8" w:space="0" w:color="auto"/>
            </w:tcBorders>
            <w:shd w:val="clear" w:color="auto" w:fill="auto"/>
            <w:vAlign w:val="center"/>
          </w:tcPr>
          <w:p w14:paraId="0633E254" w14:textId="77777777" w:rsidR="00325B62" w:rsidRPr="00325B62" w:rsidRDefault="00325B62" w:rsidP="00F7122E">
            <w:pPr>
              <w:jc w:val="center"/>
              <w:rPr>
                <w:b/>
                <w:bCs/>
                <w:sz w:val="18"/>
                <w:szCs w:val="18"/>
              </w:rPr>
            </w:pPr>
            <w:r w:rsidRPr="00325B62">
              <w:rPr>
                <w:b/>
                <w:bCs/>
                <w:sz w:val="18"/>
                <w:szCs w:val="18"/>
              </w:rPr>
              <w:t>počet studentů, žáků</w:t>
            </w:r>
          </w:p>
        </w:tc>
      </w:tr>
      <w:tr w:rsidR="004240CA" w:rsidRPr="00325B62" w14:paraId="2253DA87" w14:textId="77777777" w:rsidTr="004240CA">
        <w:trPr>
          <w:trHeight w:val="570"/>
          <w:jc w:val="center"/>
        </w:trPr>
        <w:tc>
          <w:tcPr>
            <w:tcW w:w="1888" w:type="dxa"/>
            <w:tcBorders>
              <w:top w:val="nil"/>
              <w:left w:val="single" w:sz="8" w:space="0" w:color="auto"/>
              <w:bottom w:val="single" w:sz="4" w:space="0" w:color="auto"/>
              <w:right w:val="single" w:sz="4" w:space="0" w:color="auto"/>
            </w:tcBorders>
            <w:shd w:val="clear" w:color="auto" w:fill="FFCC99"/>
            <w:vAlign w:val="center"/>
          </w:tcPr>
          <w:p w14:paraId="7CF48E48" w14:textId="77777777" w:rsidR="004240CA" w:rsidRDefault="004240CA" w:rsidP="004240CA">
            <w:pPr>
              <w:rPr>
                <w:sz w:val="16"/>
                <w:szCs w:val="16"/>
              </w:rPr>
            </w:pPr>
            <w:r w:rsidRPr="003E697C">
              <w:rPr>
                <w:sz w:val="16"/>
                <w:szCs w:val="16"/>
              </w:rPr>
              <w:t xml:space="preserve">Základní škola Zlín, Středová 4694, </w:t>
            </w:r>
          </w:p>
          <w:p w14:paraId="4D035558" w14:textId="77777777" w:rsidR="004240CA" w:rsidRPr="003E697C" w:rsidRDefault="004240CA" w:rsidP="004240CA">
            <w:pPr>
              <w:rPr>
                <w:sz w:val="16"/>
                <w:szCs w:val="16"/>
              </w:rPr>
            </w:pPr>
            <w:r w:rsidRPr="003E697C">
              <w:rPr>
                <w:sz w:val="16"/>
                <w:szCs w:val="16"/>
              </w:rPr>
              <w:t>Zlín</w:t>
            </w:r>
            <w:r>
              <w:rPr>
                <w:sz w:val="16"/>
                <w:szCs w:val="16"/>
              </w:rPr>
              <w:t xml:space="preserve"> – Jižní Svahy 760 05</w:t>
            </w:r>
          </w:p>
        </w:tc>
        <w:tc>
          <w:tcPr>
            <w:tcW w:w="1756" w:type="dxa"/>
            <w:tcBorders>
              <w:top w:val="nil"/>
              <w:left w:val="nil"/>
              <w:bottom w:val="single" w:sz="4" w:space="0" w:color="auto"/>
              <w:right w:val="single" w:sz="4" w:space="0" w:color="auto"/>
            </w:tcBorders>
            <w:shd w:val="clear" w:color="auto" w:fill="FFCC99"/>
            <w:noWrap/>
            <w:vAlign w:val="center"/>
          </w:tcPr>
          <w:p w14:paraId="13EDEE1C" w14:textId="77777777" w:rsidR="004240CA" w:rsidRPr="003E697C" w:rsidRDefault="004240CA" w:rsidP="004240CA">
            <w:pPr>
              <w:rPr>
                <w:sz w:val="16"/>
                <w:szCs w:val="16"/>
              </w:rPr>
            </w:pPr>
            <w:r w:rsidRPr="003E697C">
              <w:rPr>
                <w:sz w:val="16"/>
                <w:szCs w:val="16"/>
              </w:rPr>
              <w:t>PaedDr. Dernie Věra</w:t>
            </w:r>
          </w:p>
        </w:tc>
        <w:tc>
          <w:tcPr>
            <w:tcW w:w="1034" w:type="dxa"/>
            <w:tcBorders>
              <w:top w:val="nil"/>
              <w:left w:val="nil"/>
              <w:bottom w:val="single" w:sz="4" w:space="0" w:color="auto"/>
              <w:right w:val="single" w:sz="4" w:space="0" w:color="auto"/>
            </w:tcBorders>
            <w:shd w:val="clear" w:color="auto" w:fill="FFCC99"/>
            <w:noWrap/>
            <w:vAlign w:val="center"/>
          </w:tcPr>
          <w:p w14:paraId="29D4532F" w14:textId="77777777" w:rsidR="004240CA" w:rsidRPr="003E697C" w:rsidRDefault="004240CA" w:rsidP="004240CA">
            <w:pPr>
              <w:rPr>
                <w:sz w:val="16"/>
                <w:szCs w:val="16"/>
              </w:rPr>
            </w:pPr>
            <w:r w:rsidRPr="003E697C">
              <w:rPr>
                <w:sz w:val="16"/>
                <w:szCs w:val="16"/>
              </w:rPr>
              <w:t>577 142 747</w:t>
            </w:r>
          </w:p>
        </w:tc>
        <w:tc>
          <w:tcPr>
            <w:tcW w:w="2127" w:type="dxa"/>
            <w:tcBorders>
              <w:top w:val="nil"/>
              <w:left w:val="nil"/>
              <w:bottom w:val="single" w:sz="4" w:space="0" w:color="auto"/>
              <w:right w:val="single" w:sz="4" w:space="0" w:color="auto"/>
            </w:tcBorders>
            <w:shd w:val="clear" w:color="auto" w:fill="FFCC99"/>
            <w:noWrap/>
            <w:vAlign w:val="center"/>
          </w:tcPr>
          <w:p w14:paraId="5187EF97" w14:textId="77777777" w:rsidR="004240CA" w:rsidRPr="005F0ED5" w:rsidRDefault="004240CA" w:rsidP="004240CA">
            <w:pPr>
              <w:rPr>
                <w:color w:val="0000FF"/>
                <w:sz w:val="16"/>
                <w:szCs w:val="16"/>
              </w:rPr>
            </w:pPr>
            <w:r w:rsidRPr="005F0ED5">
              <w:rPr>
                <w:color w:val="0000FF"/>
                <w:sz w:val="16"/>
                <w:szCs w:val="16"/>
              </w:rPr>
              <w:t>skola@skola-spc.cz</w:t>
            </w:r>
          </w:p>
        </w:tc>
        <w:tc>
          <w:tcPr>
            <w:tcW w:w="1727" w:type="dxa"/>
            <w:tcBorders>
              <w:top w:val="nil"/>
              <w:left w:val="nil"/>
              <w:bottom w:val="single" w:sz="4" w:space="0" w:color="auto"/>
              <w:right w:val="single" w:sz="8" w:space="0" w:color="auto"/>
            </w:tcBorders>
            <w:shd w:val="clear" w:color="auto" w:fill="FFCC99"/>
            <w:noWrap/>
            <w:vAlign w:val="center"/>
          </w:tcPr>
          <w:p w14:paraId="66FF5290" w14:textId="77777777" w:rsidR="004240CA" w:rsidRPr="005F0ED5" w:rsidRDefault="0044796A" w:rsidP="004240CA">
            <w:pPr>
              <w:rPr>
                <w:color w:val="0000FF"/>
                <w:sz w:val="16"/>
                <w:szCs w:val="16"/>
                <w:u w:val="single"/>
              </w:rPr>
            </w:pPr>
            <w:hyperlink r:id="rId210" w:history="1">
              <w:r w:rsidR="004240CA" w:rsidRPr="005F0ED5">
                <w:rPr>
                  <w:color w:val="0000FF"/>
                  <w:sz w:val="16"/>
                  <w:u w:val="single"/>
                </w:rPr>
                <w:t>www.skola-spc.cz</w:t>
              </w:r>
            </w:hyperlink>
          </w:p>
        </w:tc>
        <w:tc>
          <w:tcPr>
            <w:tcW w:w="960" w:type="dxa"/>
            <w:tcBorders>
              <w:top w:val="nil"/>
              <w:left w:val="nil"/>
              <w:bottom w:val="single" w:sz="4" w:space="0" w:color="auto"/>
              <w:right w:val="single" w:sz="8" w:space="0" w:color="auto"/>
            </w:tcBorders>
            <w:shd w:val="clear" w:color="auto" w:fill="auto"/>
            <w:noWrap/>
            <w:vAlign w:val="center"/>
          </w:tcPr>
          <w:p w14:paraId="6C0F4EED" w14:textId="77777777" w:rsidR="004240CA" w:rsidRPr="003E697C" w:rsidRDefault="004240CA" w:rsidP="004240CA">
            <w:pPr>
              <w:jc w:val="center"/>
              <w:rPr>
                <w:b/>
                <w:bCs/>
                <w:sz w:val="16"/>
                <w:szCs w:val="16"/>
              </w:rPr>
            </w:pPr>
            <w:r>
              <w:rPr>
                <w:b/>
                <w:bCs/>
                <w:sz w:val="16"/>
                <w:szCs w:val="16"/>
              </w:rPr>
              <w:t>50</w:t>
            </w:r>
          </w:p>
        </w:tc>
      </w:tr>
      <w:tr w:rsidR="004240CA" w:rsidRPr="00325B62" w14:paraId="5D8EF947" w14:textId="77777777" w:rsidTr="004240CA">
        <w:trPr>
          <w:trHeight w:val="570"/>
          <w:jc w:val="center"/>
        </w:trPr>
        <w:tc>
          <w:tcPr>
            <w:tcW w:w="1888" w:type="dxa"/>
            <w:tcBorders>
              <w:top w:val="nil"/>
              <w:left w:val="single" w:sz="8" w:space="0" w:color="auto"/>
              <w:bottom w:val="single" w:sz="4" w:space="0" w:color="auto"/>
              <w:right w:val="single" w:sz="4" w:space="0" w:color="auto"/>
            </w:tcBorders>
            <w:shd w:val="clear" w:color="auto" w:fill="FFCC99"/>
            <w:vAlign w:val="center"/>
          </w:tcPr>
          <w:p w14:paraId="05F32D69" w14:textId="77777777" w:rsidR="004240CA" w:rsidRDefault="004240CA" w:rsidP="004240CA">
            <w:pPr>
              <w:rPr>
                <w:sz w:val="16"/>
                <w:szCs w:val="16"/>
              </w:rPr>
            </w:pPr>
            <w:r w:rsidRPr="003E697C">
              <w:rPr>
                <w:sz w:val="16"/>
                <w:szCs w:val="16"/>
              </w:rPr>
              <w:t xml:space="preserve">Základní škola Zlín, Mostní 2397, </w:t>
            </w:r>
            <w:r>
              <w:rPr>
                <w:sz w:val="16"/>
                <w:szCs w:val="16"/>
              </w:rPr>
              <w:t>760 01</w:t>
            </w:r>
            <w:r w:rsidRPr="003E697C">
              <w:rPr>
                <w:sz w:val="16"/>
                <w:szCs w:val="16"/>
              </w:rPr>
              <w:t xml:space="preserve"> Zlín</w:t>
            </w:r>
          </w:p>
          <w:p w14:paraId="5D21C9BE" w14:textId="77777777" w:rsidR="004240CA" w:rsidRDefault="004240CA" w:rsidP="004240CA">
            <w:pPr>
              <w:rPr>
                <w:sz w:val="16"/>
                <w:szCs w:val="16"/>
              </w:rPr>
            </w:pPr>
            <w:r>
              <w:rPr>
                <w:sz w:val="16"/>
                <w:szCs w:val="16"/>
              </w:rPr>
              <w:t>Odloučené pracoviště:</w:t>
            </w:r>
          </w:p>
          <w:p w14:paraId="74456B7E" w14:textId="77777777" w:rsidR="004240CA" w:rsidRPr="003E697C" w:rsidRDefault="004240CA" w:rsidP="004240CA">
            <w:pPr>
              <w:rPr>
                <w:sz w:val="16"/>
                <w:szCs w:val="16"/>
              </w:rPr>
            </w:pPr>
            <w:r>
              <w:rPr>
                <w:sz w:val="16"/>
                <w:szCs w:val="16"/>
              </w:rPr>
              <w:t xml:space="preserve"> </w:t>
            </w:r>
            <w:r w:rsidRPr="009072D3">
              <w:rPr>
                <w:rStyle w:val="ff0"/>
                <w:sz w:val="16"/>
                <w:szCs w:val="16"/>
              </w:rPr>
              <w:t>Krajská nemocnice T. Bati, a.s., Zlín</w:t>
            </w:r>
            <w:r w:rsidRPr="009072D3">
              <w:rPr>
                <w:sz w:val="16"/>
                <w:szCs w:val="16"/>
              </w:rPr>
              <w:br/>
            </w:r>
            <w:r w:rsidRPr="009072D3">
              <w:rPr>
                <w:rStyle w:val="ff0"/>
                <w:sz w:val="16"/>
                <w:szCs w:val="16"/>
              </w:rPr>
              <w:t>Havlíčkovo nábřeží 600</w:t>
            </w:r>
          </w:p>
        </w:tc>
        <w:tc>
          <w:tcPr>
            <w:tcW w:w="1756" w:type="dxa"/>
            <w:tcBorders>
              <w:top w:val="nil"/>
              <w:left w:val="nil"/>
              <w:bottom w:val="single" w:sz="4" w:space="0" w:color="auto"/>
              <w:right w:val="single" w:sz="4" w:space="0" w:color="auto"/>
            </w:tcBorders>
            <w:shd w:val="clear" w:color="auto" w:fill="FFCC99"/>
            <w:noWrap/>
            <w:vAlign w:val="center"/>
          </w:tcPr>
          <w:p w14:paraId="2639A913" w14:textId="77777777" w:rsidR="004240CA" w:rsidRPr="003E697C" w:rsidRDefault="004240CA" w:rsidP="004240CA">
            <w:pPr>
              <w:rPr>
                <w:sz w:val="16"/>
                <w:szCs w:val="16"/>
              </w:rPr>
            </w:pPr>
            <w:r w:rsidRPr="003E697C">
              <w:rPr>
                <w:sz w:val="16"/>
                <w:szCs w:val="16"/>
              </w:rPr>
              <w:t>Mgr. Kundratová Věra</w:t>
            </w:r>
          </w:p>
        </w:tc>
        <w:tc>
          <w:tcPr>
            <w:tcW w:w="1034" w:type="dxa"/>
            <w:tcBorders>
              <w:top w:val="nil"/>
              <w:left w:val="nil"/>
              <w:bottom w:val="single" w:sz="4" w:space="0" w:color="auto"/>
              <w:right w:val="single" w:sz="4" w:space="0" w:color="auto"/>
            </w:tcBorders>
            <w:shd w:val="clear" w:color="auto" w:fill="FFCC99"/>
            <w:noWrap/>
            <w:vAlign w:val="center"/>
          </w:tcPr>
          <w:p w14:paraId="0D1811C0" w14:textId="77777777" w:rsidR="004240CA" w:rsidRDefault="004240CA" w:rsidP="004240CA">
            <w:pPr>
              <w:rPr>
                <w:rStyle w:val="ff0"/>
                <w:sz w:val="16"/>
                <w:szCs w:val="16"/>
              </w:rPr>
            </w:pPr>
            <w:r w:rsidRPr="009072D3">
              <w:rPr>
                <w:rStyle w:val="ff0"/>
                <w:sz w:val="16"/>
                <w:szCs w:val="16"/>
              </w:rPr>
              <w:t>734</w:t>
            </w:r>
            <w:r>
              <w:rPr>
                <w:rStyle w:val="ff0"/>
                <w:sz w:val="16"/>
                <w:szCs w:val="16"/>
              </w:rPr>
              <w:t> </w:t>
            </w:r>
            <w:r w:rsidRPr="009072D3">
              <w:rPr>
                <w:rStyle w:val="ff0"/>
                <w:sz w:val="16"/>
                <w:szCs w:val="16"/>
              </w:rPr>
              <w:t>682</w:t>
            </w:r>
            <w:r>
              <w:rPr>
                <w:rStyle w:val="ff0"/>
                <w:sz w:val="16"/>
                <w:szCs w:val="16"/>
              </w:rPr>
              <w:t xml:space="preserve"> </w:t>
            </w:r>
            <w:r w:rsidRPr="009072D3">
              <w:rPr>
                <w:rStyle w:val="ff0"/>
                <w:sz w:val="16"/>
                <w:szCs w:val="16"/>
              </w:rPr>
              <w:t>391</w:t>
            </w:r>
            <w:r w:rsidRPr="009072D3">
              <w:rPr>
                <w:sz w:val="16"/>
                <w:szCs w:val="16"/>
              </w:rPr>
              <w:br/>
            </w:r>
            <w:r w:rsidRPr="009072D3">
              <w:rPr>
                <w:rStyle w:val="ff0"/>
                <w:sz w:val="16"/>
                <w:szCs w:val="16"/>
              </w:rPr>
              <w:t>605 086</w:t>
            </w:r>
            <w:r>
              <w:rPr>
                <w:rStyle w:val="ff0"/>
                <w:sz w:val="16"/>
                <w:szCs w:val="16"/>
              </w:rPr>
              <w:t> </w:t>
            </w:r>
            <w:r w:rsidRPr="009072D3">
              <w:rPr>
                <w:rStyle w:val="ff0"/>
                <w:sz w:val="16"/>
                <w:szCs w:val="16"/>
              </w:rPr>
              <w:t>776</w:t>
            </w:r>
          </w:p>
          <w:p w14:paraId="6F6DB00A" w14:textId="77777777" w:rsidR="004240CA" w:rsidRPr="009072D3" w:rsidRDefault="004240CA" w:rsidP="004240CA">
            <w:pPr>
              <w:rPr>
                <w:sz w:val="16"/>
                <w:szCs w:val="16"/>
              </w:rPr>
            </w:pPr>
            <w:r w:rsidRPr="009072D3">
              <w:rPr>
                <w:rStyle w:val="cf3"/>
                <w:sz w:val="16"/>
                <w:szCs w:val="16"/>
              </w:rPr>
              <w:t>(ZŠ při nemocnici)</w:t>
            </w:r>
            <w:r w:rsidRPr="009072D3">
              <w:rPr>
                <w:rStyle w:val="cf3"/>
                <w:b/>
                <w:bCs/>
                <w:sz w:val="16"/>
                <w:szCs w:val="16"/>
              </w:rPr>
              <w:t>:</w:t>
            </w:r>
            <w:r w:rsidRPr="009072D3">
              <w:rPr>
                <w:sz w:val="16"/>
                <w:szCs w:val="16"/>
              </w:rPr>
              <w:br/>
            </w:r>
            <w:r w:rsidRPr="009072D3">
              <w:rPr>
                <w:rStyle w:val="cf3"/>
                <w:sz w:val="16"/>
                <w:szCs w:val="16"/>
              </w:rPr>
              <w:t>731 518 310</w:t>
            </w:r>
          </w:p>
        </w:tc>
        <w:tc>
          <w:tcPr>
            <w:tcW w:w="2127" w:type="dxa"/>
            <w:tcBorders>
              <w:top w:val="nil"/>
              <w:left w:val="nil"/>
              <w:bottom w:val="single" w:sz="4" w:space="0" w:color="auto"/>
              <w:right w:val="single" w:sz="4" w:space="0" w:color="auto"/>
            </w:tcBorders>
            <w:shd w:val="clear" w:color="auto" w:fill="FFCC99"/>
            <w:noWrap/>
            <w:vAlign w:val="center"/>
          </w:tcPr>
          <w:p w14:paraId="5E075FCD" w14:textId="77777777" w:rsidR="004240CA" w:rsidRPr="009072D3" w:rsidRDefault="0044796A" w:rsidP="004240CA">
            <w:pPr>
              <w:rPr>
                <w:color w:val="0000FF"/>
                <w:sz w:val="16"/>
                <w:szCs w:val="16"/>
              </w:rPr>
            </w:pPr>
            <w:hyperlink r:id="rId211" w:history="1">
              <w:r w:rsidR="004240CA" w:rsidRPr="009072D3">
                <w:rPr>
                  <w:rStyle w:val="Hypertextovodkaz"/>
                  <w:sz w:val="16"/>
                  <w:szCs w:val="16"/>
                </w:rPr>
                <w:t>skola@zsp-mostni.cz</w:t>
              </w:r>
            </w:hyperlink>
            <w:r w:rsidR="004240CA" w:rsidRPr="009072D3">
              <w:rPr>
                <w:rStyle w:val="cf3"/>
                <w:sz w:val="16"/>
                <w:szCs w:val="16"/>
              </w:rPr>
              <w:t xml:space="preserve"> </w:t>
            </w:r>
            <w:r w:rsidR="004240CA" w:rsidRPr="009072D3">
              <w:rPr>
                <w:sz w:val="16"/>
                <w:szCs w:val="16"/>
              </w:rPr>
              <w:br/>
            </w:r>
            <w:hyperlink r:id="rId212" w:history="1">
              <w:r w:rsidR="004240CA" w:rsidRPr="009072D3">
                <w:rPr>
                  <w:rStyle w:val="Hypertextovodkaz"/>
                  <w:sz w:val="16"/>
                  <w:szCs w:val="16"/>
                </w:rPr>
                <w:t>skolaprinemocnici@seznam.cz</w:t>
              </w:r>
            </w:hyperlink>
          </w:p>
        </w:tc>
        <w:tc>
          <w:tcPr>
            <w:tcW w:w="1727" w:type="dxa"/>
            <w:tcBorders>
              <w:top w:val="nil"/>
              <w:left w:val="nil"/>
              <w:bottom w:val="single" w:sz="4" w:space="0" w:color="auto"/>
              <w:right w:val="single" w:sz="8" w:space="0" w:color="auto"/>
            </w:tcBorders>
            <w:shd w:val="clear" w:color="auto" w:fill="FFCC99"/>
            <w:noWrap/>
            <w:vAlign w:val="center"/>
          </w:tcPr>
          <w:p w14:paraId="5BF3122A" w14:textId="77777777" w:rsidR="004240CA" w:rsidRPr="005F0ED5" w:rsidRDefault="0044796A" w:rsidP="004240CA">
            <w:pPr>
              <w:rPr>
                <w:color w:val="0000FF"/>
                <w:sz w:val="16"/>
                <w:szCs w:val="16"/>
                <w:u w:val="single"/>
              </w:rPr>
            </w:pPr>
            <w:hyperlink r:id="rId213" w:history="1">
              <w:r w:rsidR="004240CA" w:rsidRPr="005F0ED5">
                <w:rPr>
                  <w:color w:val="0000FF"/>
                  <w:sz w:val="16"/>
                  <w:u w:val="single"/>
                </w:rPr>
                <w:t>www.zsp-mostni.cz</w:t>
              </w:r>
            </w:hyperlink>
          </w:p>
        </w:tc>
        <w:tc>
          <w:tcPr>
            <w:tcW w:w="960" w:type="dxa"/>
            <w:tcBorders>
              <w:top w:val="nil"/>
              <w:left w:val="nil"/>
              <w:bottom w:val="single" w:sz="4" w:space="0" w:color="auto"/>
              <w:right w:val="single" w:sz="8" w:space="0" w:color="auto"/>
            </w:tcBorders>
            <w:shd w:val="clear" w:color="auto" w:fill="auto"/>
            <w:noWrap/>
            <w:vAlign w:val="center"/>
          </w:tcPr>
          <w:p w14:paraId="170CB52B" w14:textId="77777777" w:rsidR="004240CA" w:rsidRPr="003E697C" w:rsidRDefault="004240CA" w:rsidP="004240CA">
            <w:pPr>
              <w:jc w:val="center"/>
              <w:rPr>
                <w:b/>
                <w:bCs/>
                <w:sz w:val="16"/>
                <w:szCs w:val="16"/>
              </w:rPr>
            </w:pPr>
            <w:r>
              <w:rPr>
                <w:b/>
                <w:bCs/>
                <w:sz w:val="16"/>
                <w:szCs w:val="16"/>
              </w:rPr>
              <w:t>50</w:t>
            </w:r>
          </w:p>
        </w:tc>
      </w:tr>
      <w:tr w:rsidR="00325B62" w:rsidRPr="00325B62" w14:paraId="2B1E1AAA" w14:textId="77777777" w:rsidTr="004240CA">
        <w:trPr>
          <w:trHeight w:val="570"/>
          <w:jc w:val="center"/>
        </w:trPr>
        <w:tc>
          <w:tcPr>
            <w:tcW w:w="1888" w:type="dxa"/>
            <w:tcBorders>
              <w:top w:val="nil"/>
              <w:left w:val="single" w:sz="8" w:space="0" w:color="auto"/>
              <w:bottom w:val="single" w:sz="4" w:space="0" w:color="auto"/>
              <w:right w:val="single" w:sz="4" w:space="0" w:color="auto"/>
            </w:tcBorders>
            <w:shd w:val="clear" w:color="auto" w:fill="FF99CC"/>
            <w:vAlign w:val="center"/>
          </w:tcPr>
          <w:p w14:paraId="50FDFDA5" w14:textId="77777777" w:rsidR="00325B62" w:rsidRPr="00325B62" w:rsidRDefault="00325B62" w:rsidP="00F7122E">
            <w:pPr>
              <w:rPr>
                <w:sz w:val="16"/>
                <w:szCs w:val="16"/>
              </w:rPr>
            </w:pPr>
            <w:r w:rsidRPr="00325B62">
              <w:rPr>
                <w:sz w:val="16"/>
                <w:szCs w:val="16"/>
              </w:rPr>
              <w:t>Dětský domov Zlín, Lazy 3689, 760 01 Zlín</w:t>
            </w:r>
          </w:p>
        </w:tc>
        <w:tc>
          <w:tcPr>
            <w:tcW w:w="1756" w:type="dxa"/>
            <w:tcBorders>
              <w:top w:val="nil"/>
              <w:left w:val="nil"/>
              <w:bottom w:val="single" w:sz="4" w:space="0" w:color="auto"/>
              <w:right w:val="single" w:sz="4" w:space="0" w:color="auto"/>
            </w:tcBorders>
            <w:shd w:val="clear" w:color="auto" w:fill="FF99CC"/>
            <w:noWrap/>
            <w:vAlign w:val="center"/>
          </w:tcPr>
          <w:p w14:paraId="3AF88F83" w14:textId="77777777" w:rsidR="00325B62" w:rsidRPr="00325B62" w:rsidRDefault="00325B62" w:rsidP="00F7122E">
            <w:pPr>
              <w:rPr>
                <w:sz w:val="16"/>
                <w:szCs w:val="16"/>
              </w:rPr>
            </w:pPr>
            <w:r w:rsidRPr="00325B62">
              <w:rPr>
                <w:sz w:val="16"/>
                <w:szCs w:val="16"/>
              </w:rPr>
              <w:t xml:space="preserve">Mgr. Bc. Ledvinová Eva </w:t>
            </w:r>
          </w:p>
        </w:tc>
        <w:tc>
          <w:tcPr>
            <w:tcW w:w="1034" w:type="dxa"/>
            <w:tcBorders>
              <w:top w:val="nil"/>
              <w:left w:val="nil"/>
              <w:bottom w:val="single" w:sz="4" w:space="0" w:color="auto"/>
              <w:right w:val="single" w:sz="4" w:space="0" w:color="auto"/>
            </w:tcBorders>
            <w:shd w:val="clear" w:color="auto" w:fill="FF99CC"/>
            <w:noWrap/>
            <w:vAlign w:val="center"/>
          </w:tcPr>
          <w:p w14:paraId="6CA675FF" w14:textId="77777777" w:rsidR="00325B62" w:rsidRPr="00325B62" w:rsidRDefault="00325B62" w:rsidP="00F7122E">
            <w:pPr>
              <w:rPr>
                <w:sz w:val="16"/>
                <w:szCs w:val="16"/>
              </w:rPr>
            </w:pPr>
            <w:r w:rsidRPr="00325B62">
              <w:rPr>
                <w:sz w:val="16"/>
                <w:szCs w:val="16"/>
              </w:rPr>
              <w:t>577 210 293</w:t>
            </w:r>
          </w:p>
        </w:tc>
        <w:tc>
          <w:tcPr>
            <w:tcW w:w="2127" w:type="dxa"/>
            <w:tcBorders>
              <w:top w:val="nil"/>
              <w:left w:val="nil"/>
              <w:bottom w:val="single" w:sz="4" w:space="0" w:color="auto"/>
              <w:right w:val="single" w:sz="4" w:space="0" w:color="auto"/>
            </w:tcBorders>
            <w:shd w:val="clear" w:color="auto" w:fill="FF99CC"/>
            <w:noWrap/>
            <w:vAlign w:val="center"/>
          </w:tcPr>
          <w:p w14:paraId="49099692" w14:textId="77777777" w:rsidR="00325B62" w:rsidRPr="00325B62" w:rsidRDefault="00325B62" w:rsidP="00F7122E">
            <w:pPr>
              <w:rPr>
                <w:color w:val="0000FF"/>
                <w:sz w:val="16"/>
                <w:szCs w:val="16"/>
              </w:rPr>
            </w:pPr>
            <w:r w:rsidRPr="00325B62">
              <w:rPr>
                <w:color w:val="0000FF"/>
                <w:sz w:val="16"/>
                <w:szCs w:val="16"/>
              </w:rPr>
              <w:t>ddzlin@ddzlin.cz</w:t>
            </w:r>
          </w:p>
        </w:tc>
        <w:tc>
          <w:tcPr>
            <w:tcW w:w="1727" w:type="dxa"/>
            <w:tcBorders>
              <w:top w:val="nil"/>
              <w:left w:val="nil"/>
              <w:bottom w:val="single" w:sz="4" w:space="0" w:color="auto"/>
              <w:right w:val="single" w:sz="8" w:space="0" w:color="auto"/>
            </w:tcBorders>
            <w:shd w:val="clear" w:color="auto" w:fill="FF99CC"/>
            <w:noWrap/>
            <w:vAlign w:val="center"/>
          </w:tcPr>
          <w:p w14:paraId="0FE23E47" w14:textId="77777777" w:rsidR="00325B62" w:rsidRPr="00325B62" w:rsidRDefault="0044796A" w:rsidP="00F7122E">
            <w:pPr>
              <w:rPr>
                <w:color w:val="0000FF"/>
                <w:sz w:val="16"/>
                <w:szCs w:val="16"/>
                <w:u w:val="single"/>
              </w:rPr>
            </w:pPr>
            <w:hyperlink r:id="rId214" w:history="1">
              <w:r w:rsidR="00325B62" w:rsidRPr="00325B62">
                <w:rPr>
                  <w:color w:val="0000FF"/>
                  <w:sz w:val="16"/>
                  <w:u w:val="single"/>
                </w:rPr>
                <w:t>www.ddzlin.cz</w:t>
              </w:r>
            </w:hyperlink>
          </w:p>
        </w:tc>
        <w:tc>
          <w:tcPr>
            <w:tcW w:w="960" w:type="dxa"/>
            <w:tcBorders>
              <w:top w:val="nil"/>
              <w:left w:val="nil"/>
              <w:bottom w:val="single" w:sz="4" w:space="0" w:color="auto"/>
              <w:right w:val="single" w:sz="8" w:space="0" w:color="auto"/>
            </w:tcBorders>
            <w:shd w:val="clear" w:color="auto" w:fill="auto"/>
            <w:noWrap/>
            <w:vAlign w:val="center"/>
          </w:tcPr>
          <w:p w14:paraId="757BD819" w14:textId="77777777" w:rsidR="00325B62" w:rsidRPr="003625EE" w:rsidRDefault="003625EE" w:rsidP="00F7122E">
            <w:pPr>
              <w:jc w:val="center"/>
              <w:rPr>
                <w:b/>
                <w:bCs/>
                <w:sz w:val="16"/>
                <w:szCs w:val="16"/>
              </w:rPr>
            </w:pPr>
            <w:r w:rsidRPr="003625EE">
              <w:rPr>
                <w:b/>
                <w:bCs/>
                <w:sz w:val="16"/>
                <w:szCs w:val="16"/>
              </w:rPr>
              <w:t>15</w:t>
            </w:r>
          </w:p>
        </w:tc>
      </w:tr>
      <w:tr w:rsidR="004240CA" w:rsidRPr="00325B62" w14:paraId="0C3C23C0" w14:textId="77777777" w:rsidTr="004240CA">
        <w:trPr>
          <w:trHeight w:val="570"/>
          <w:jc w:val="center"/>
        </w:trPr>
        <w:tc>
          <w:tcPr>
            <w:tcW w:w="1888" w:type="dxa"/>
            <w:tcBorders>
              <w:top w:val="nil"/>
              <w:left w:val="single" w:sz="8" w:space="0" w:color="auto"/>
              <w:bottom w:val="single" w:sz="4" w:space="0" w:color="auto"/>
              <w:right w:val="single" w:sz="4" w:space="0" w:color="auto"/>
            </w:tcBorders>
            <w:shd w:val="clear" w:color="auto" w:fill="FF99CC"/>
            <w:vAlign w:val="center"/>
          </w:tcPr>
          <w:p w14:paraId="3CF1AEAB" w14:textId="77777777" w:rsidR="004240CA" w:rsidRPr="003E697C" w:rsidRDefault="004240CA" w:rsidP="004240CA">
            <w:pPr>
              <w:rPr>
                <w:sz w:val="16"/>
                <w:szCs w:val="16"/>
              </w:rPr>
            </w:pPr>
            <w:r w:rsidRPr="003E697C">
              <w:rPr>
                <w:sz w:val="16"/>
                <w:szCs w:val="16"/>
              </w:rPr>
              <w:t xml:space="preserve">Dětský domov, Mateřská škola, Základní škola a Praktická škola Zlín, Lazy 3695, </w:t>
            </w:r>
            <w:r>
              <w:rPr>
                <w:sz w:val="16"/>
                <w:szCs w:val="16"/>
              </w:rPr>
              <w:br/>
            </w:r>
            <w:r w:rsidRPr="003E697C">
              <w:rPr>
                <w:sz w:val="16"/>
                <w:szCs w:val="16"/>
              </w:rPr>
              <w:t>760 01 Zlín</w:t>
            </w:r>
          </w:p>
        </w:tc>
        <w:tc>
          <w:tcPr>
            <w:tcW w:w="1756" w:type="dxa"/>
            <w:tcBorders>
              <w:top w:val="nil"/>
              <w:left w:val="nil"/>
              <w:bottom w:val="single" w:sz="4" w:space="0" w:color="auto"/>
              <w:right w:val="single" w:sz="4" w:space="0" w:color="auto"/>
            </w:tcBorders>
            <w:shd w:val="clear" w:color="auto" w:fill="FF99CC"/>
            <w:noWrap/>
            <w:vAlign w:val="center"/>
          </w:tcPr>
          <w:p w14:paraId="1EC6B7D4" w14:textId="77777777" w:rsidR="004240CA" w:rsidRPr="003E697C" w:rsidRDefault="004240CA" w:rsidP="004240CA">
            <w:pPr>
              <w:rPr>
                <w:sz w:val="16"/>
                <w:szCs w:val="16"/>
              </w:rPr>
            </w:pPr>
            <w:r w:rsidRPr="003E697C">
              <w:rPr>
                <w:sz w:val="16"/>
                <w:szCs w:val="16"/>
              </w:rPr>
              <w:t>Mgr. Gavendová Jana</w:t>
            </w:r>
          </w:p>
        </w:tc>
        <w:tc>
          <w:tcPr>
            <w:tcW w:w="1034" w:type="dxa"/>
            <w:tcBorders>
              <w:top w:val="nil"/>
              <w:left w:val="nil"/>
              <w:bottom w:val="single" w:sz="4" w:space="0" w:color="auto"/>
              <w:right w:val="single" w:sz="4" w:space="0" w:color="auto"/>
            </w:tcBorders>
            <w:shd w:val="clear" w:color="auto" w:fill="FF99CC"/>
            <w:noWrap/>
            <w:vAlign w:val="center"/>
          </w:tcPr>
          <w:p w14:paraId="48871476" w14:textId="77777777" w:rsidR="004240CA" w:rsidRDefault="004240CA" w:rsidP="004240CA">
            <w:pPr>
              <w:rPr>
                <w:sz w:val="16"/>
                <w:szCs w:val="16"/>
              </w:rPr>
            </w:pPr>
            <w:r w:rsidRPr="003E697C">
              <w:rPr>
                <w:sz w:val="16"/>
                <w:szCs w:val="16"/>
              </w:rPr>
              <w:t>577</w:t>
            </w:r>
            <w:r>
              <w:rPr>
                <w:sz w:val="16"/>
                <w:szCs w:val="16"/>
              </w:rPr>
              <w:t> 058 221</w:t>
            </w:r>
          </w:p>
          <w:p w14:paraId="0128C18C" w14:textId="77777777" w:rsidR="004240CA" w:rsidRPr="007B1D40" w:rsidRDefault="004240CA" w:rsidP="004240CA">
            <w:pPr>
              <w:rPr>
                <w:sz w:val="16"/>
                <w:szCs w:val="16"/>
              </w:rPr>
            </w:pPr>
            <w:r w:rsidRPr="007B1D40">
              <w:rPr>
                <w:rFonts w:cs="Arial"/>
                <w:color w:val="000000"/>
                <w:sz w:val="16"/>
                <w:szCs w:val="16"/>
              </w:rPr>
              <w:t>731 483 720</w:t>
            </w:r>
          </w:p>
        </w:tc>
        <w:tc>
          <w:tcPr>
            <w:tcW w:w="2127" w:type="dxa"/>
            <w:tcBorders>
              <w:top w:val="nil"/>
              <w:left w:val="nil"/>
              <w:bottom w:val="single" w:sz="4" w:space="0" w:color="auto"/>
              <w:right w:val="single" w:sz="4" w:space="0" w:color="auto"/>
            </w:tcBorders>
            <w:shd w:val="clear" w:color="auto" w:fill="FF99CC"/>
            <w:noWrap/>
            <w:vAlign w:val="center"/>
          </w:tcPr>
          <w:p w14:paraId="1395C0B3" w14:textId="77777777" w:rsidR="004240CA" w:rsidRPr="003E697C" w:rsidRDefault="004240CA" w:rsidP="004240CA">
            <w:pPr>
              <w:rPr>
                <w:color w:val="0000FF"/>
                <w:sz w:val="16"/>
                <w:szCs w:val="16"/>
              </w:rPr>
            </w:pPr>
            <w:r w:rsidRPr="003E697C">
              <w:rPr>
                <w:color w:val="0000FF"/>
                <w:sz w:val="16"/>
                <w:szCs w:val="16"/>
              </w:rPr>
              <w:t>ddskolyzlin@ddskolyzlin.cz</w:t>
            </w:r>
          </w:p>
        </w:tc>
        <w:tc>
          <w:tcPr>
            <w:tcW w:w="1727" w:type="dxa"/>
            <w:tcBorders>
              <w:top w:val="nil"/>
              <w:left w:val="nil"/>
              <w:bottom w:val="single" w:sz="4" w:space="0" w:color="auto"/>
              <w:right w:val="single" w:sz="8" w:space="0" w:color="auto"/>
            </w:tcBorders>
            <w:shd w:val="clear" w:color="auto" w:fill="FF99CC"/>
            <w:noWrap/>
            <w:vAlign w:val="center"/>
          </w:tcPr>
          <w:p w14:paraId="730E4647" w14:textId="77777777" w:rsidR="004240CA" w:rsidRPr="003E697C" w:rsidRDefault="0044796A" w:rsidP="004240CA">
            <w:pPr>
              <w:rPr>
                <w:color w:val="0000FF"/>
                <w:sz w:val="16"/>
                <w:szCs w:val="16"/>
                <w:u w:val="single"/>
              </w:rPr>
            </w:pPr>
            <w:hyperlink r:id="rId215" w:history="1">
              <w:r w:rsidR="004240CA" w:rsidRPr="003E697C">
                <w:rPr>
                  <w:color w:val="0000FF"/>
                  <w:sz w:val="16"/>
                  <w:u w:val="single"/>
                </w:rPr>
                <w:t>www.ddskolyzlin.cz</w:t>
              </w:r>
            </w:hyperlink>
          </w:p>
        </w:tc>
        <w:tc>
          <w:tcPr>
            <w:tcW w:w="960" w:type="dxa"/>
            <w:tcBorders>
              <w:top w:val="nil"/>
              <w:left w:val="nil"/>
              <w:bottom w:val="single" w:sz="4" w:space="0" w:color="auto"/>
              <w:right w:val="single" w:sz="8" w:space="0" w:color="auto"/>
            </w:tcBorders>
            <w:shd w:val="clear" w:color="auto" w:fill="auto"/>
            <w:noWrap/>
            <w:vAlign w:val="center"/>
          </w:tcPr>
          <w:p w14:paraId="05AB006E" w14:textId="77777777" w:rsidR="004240CA" w:rsidRPr="00E725DB" w:rsidRDefault="004240CA" w:rsidP="004240CA">
            <w:pPr>
              <w:jc w:val="center"/>
              <w:rPr>
                <w:b/>
                <w:bCs/>
                <w:sz w:val="16"/>
                <w:szCs w:val="16"/>
              </w:rPr>
            </w:pPr>
            <w:r w:rsidRPr="00E725DB">
              <w:rPr>
                <w:b/>
                <w:bCs/>
                <w:sz w:val="16"/>
                <w:szCs w:val="16"/>
              </w:rPr>
              <w:t>77</w:t>
            </w:r>
          </w:p>
        </w:tc>
      </w:tr>
    </w:tbl>
    <w:p w14:paraId="7A344188" w14:textId="77777777" w:rsidR="00325B62" w:rsidRDefault="00325B62" w:rsidP="00253A7E">
      <w:pPr>
        <w:pStyle w:val="Popisektabulekaobrzk"/>
      </w:pPr>
      <w:r>
        <w:t xml:space="preserve">Zdroj: </w:t>
      </w:r>
      <w:r w:rsidR="00253A7E">
        <w:t xml:space="preserve">vlastní zpracování Odboru školství MMZ na základě </w:t>
      </w:r>
      <w:hyperlink r:id="rId216" w:history="1">
        <w:r w:rsidR="00253A7E" w:rsidRPr="004B1492">
          <w:rPr>
            <w:rStyle w:val="Hypertextovodkaz"/>
          </w:rPr>
          <w:t>www.kr-zlinsky.cz</w:t>
        </w:r>
      </w:hyperlink>
    </w:p>
    <w:p w14:paraId="41C2F4DE" w14:textId="77777777" w:rsidR="00253A7E" w:rsidRDefault="00253A7E" w:rsidP="00253A7E">
      <w:pPr>
        <w:pStyle w:val="Popisektabulekaobrzk"/>
      </w:pPr>
    </w:p>
    <w:p w14:paraId="6F38C93A" w14:textId="77777777" w:rsidR="00DB2074" w:rsidRPr="00EC613F" w:rsidRDefault="00DB2074" w:rsidP="00DB2074">
      <w:r w:rsidRPr="00EC613F">
        <w:t xml:space="preserve">Zlínský kraj </w:t>
      </w:r>
      <w:r w:rsidR="00D8195B">
        <w:t xml:space="preserve">ve </w:t>
      </w:r>
      <w:r w:rsidR="00E37BB1">
        <w:t xml:space="preserve">svém </w:t>
      </w:r>
      <w:r w:rsidR="00E37BB1" w:rsidRPr="00EC613F">
        <w:t>Dlouhodobém</w:t>
      </w:r>
      <w:r w:rsidRPr="00EC613F">
        <w:t xml:space="preserve"> záměru vzdělávání a rozvoje vzdělávací soustavy Zlínského kraje 20</w:t>
      </w:r>
      <w:r w:rsidR="00D8195B">
        <w:t>20</w:t>
      </w:r>
      <w:r w:rsidRPr="00EC613F">
        <w:t xml:space="preserve"> </w:t>
      </w:r>
      <w:r w:rsidR="00D8195B">
        <w:t>uvádí:</w:t>
      </w:r>
    </w:p>
    <w:p w14:paraId="708CBB71" w14:textId="77777777" w:rsidR="00D8195B" w:rsidRPr="00CD0044" w:rsidRDefault="00D8195B" w:rsidP="00230040">
      <w:pPr>
        <w:pStyle w:val="Default"/>
        <w:spacing w:after="120" w:line="288" w:lineRule="auto"/>
        <w:jc w:val="both"/>
        <w:rPr>
          <w:rFonts w:ascii="Calibri" w:hAnsi="Calibri"/>
          <w:sz w:val="22"/>
          <w:szCs w:val="22"/>
        </w:rPr>
      </w:pPr>
      <w:r w:rsidRPr="00CD0044">
        <w:rPr>
          <w:rFonts w:ascii="Calibri" w:hAnsi="Calibri"/>
          <w:sz w:val="22"/>
          <w:szCs w:val="22"/>
        </w:rPr>
        <w:t xml:space="preserve">Středisek volného času působí v kraji celkem 26, z toho 21 zřizovaných obcemi, jedno středisko volného času zřizované soukromým subjektem (s celkovým počtem 26 pracovišť na území kraje) </w:t>
      </w:r>
      <w:r w:rsidR="00230040" w:rsidRPr="00CD0044">
        <w:rPr>
          <w:rFonts w:ascii="Calibri" w:hAnsi="Calibri"/>
          <w:sz w:val="22"/>
          <w:szCs w:val="22"/>
        </w:rPr>
        <w:br/>
      </w:r>
      <w:r w:rsidRPr="00CD0044">
        <w:rPr>
          <w:rFonts w:ascii="Calibri" w:hAnsi="Calibri"/>
          <w:sz w:val="22"/>
          <w:szCs w:val="22"/>
        </w:rPr>
        <w:t xml:space="preserve">a čtyři střediska zřizovaná církví, jejichž vznik povolilo MŠMT ČR při středních školách. I když kraj nepředpokládal v minulém období rozšiřování sítě středisek volného času, došlo ke vzniku nových zařízení (jedno soukromé a tři církevní). Činnost středisek má dosah i mimo jejich sídla prostřednictvím odloučených pracovišť nebo formou kroužků v základních či mateřských školách. </w:t>
      </w:r>
    </w:p>
    <w:p w14:paraId="61FFC42D" w14:textId="77777777" w:rsidR="00131992" w:rsidRPr="00CD0044" w:rsidRDefault="00131992" w:rsidP="00131992">
      <w:pPr>
        <w:pStyle w:val="Default"/>
        <w:spacing w:after="120" w:line="288" w:lineRule="auto"/>
        <w:jc w:val="both"/>
        <w:rPr>
          <w:rFonts w:ascii="Calibri" w:hAnsi="Calibri"/>
          <w:sz w:val="22"/>
          <w:szCs w:val="22"/>
        </w:rPr>
      </w:pPr>
      <w:r w:rsidRPr="00CD0044">
        <w:rPr>
          <w:rFonts w:ascii="Calibri" w:hAnsi="Calibri"/>
          <w:sz w:val="22"/>
          <w:szCs w:val="22"/>
        </w:rPr>
        <w:t xml:space="preserve">Rozmístění středisek je zastoupeno rovnoměrně ve všech regionech kraje a jejich síť je pro následující období dostatečná, proto nebude vznik nových středisek podporován, a to v souladu </w:t>
      </w:r>
      <w:r w:rsidRPr="00CD0044">
        <w:rPr>
          <w:rFonts w:ascii="Calibri" w:hAnsi="Calibri"/>
          <w:sz w:val="22"/>
          <w:szCs w:val="22"/>
        </w:rPr>
        <w:br/>
        <w:t xml:space="preserve">s demografickým vývojem cílové skupiny. Zohledněna může být pouze ta skutečnost, která znemožní přístup k zájmovému vzdělávání v rámci již existujících zařízení. Současně musí být přihlédnuto </w:t>
      </w:r>
      <w:r w:rsidRPr="00CD0044">
        <w:rPr>
          <w:rFonts w:ascii="Calibri" w:hAnsi="Calibri"/>
          <w:sz w:val="22"/>
          <w:szCs w:val="22"/>
        </w:rPr>
        <w:br/>
        <w:t xml:space="preserve">k tomu, zda v místě nepůsobí školní klub zajištující v dostatečné míře zájmové vzdělávání, popř. jiné středisko volného času, jehož dostupnost je snadná. Nebude podporován vznik nových školských zařízení obdobného druhu (typu) v oblastech, kde je nabídka zájmového vzdělávání zabezpečena. Naopak velký význam pro kvalitní plnění úlohy zařízení pro zájmové vzdělávání má vzájemná spolupráce školských zařízení i spolupráce se školami a ostatními organizacemi pracujícími s dětmi </w:t>
      </w:r>
      <w:r w:rsidRPr="00CD0044">
        <w:rPr>
          <w:rFonts w:ascii="Calibri" w:hAnsi="Calibri"/>
          <w:sz w:val="22"/>
          <w:szCs w:val="22"/>
        </w:rPr>
        <w:br/>
        <w:t>a mládeží.</w:t>
      </w:r>
    </w:p>
    <w:p w14:paraId="2C15E25E" w14:textId="77777777" w:rsidR="00131992" w:rsidRDefault="00131992" w:rsidP="00C55CB8">
      <w:pPr>
        <w:pStyle w:val="Default"/>
        <w:spacing w:after="120" w:line="288" w:lineRule="auto"/>
        <w:jc w:val="both"/>
        <w:rPr>
          <w:rFonts w:ascii="Calibri" w:hAnsi="Calibri"/>
          <w:sz w:val="22"/>
          <w:szCs w:val="22"/>
        </w:rPr>
      </w:pPr>
      <w:r w:rsidRPr="00CD0044">
        <w:rPr>
          <w:rFonts w:ascii="Calibri" w:hAnsi="Calibri"/>
          <w:sz w:val="22"/>
          <w:szCs w:val="22"/>
        </w:rPr>
        <w:t>Podporovat se má vzdělávání pracovníků zařízení pro zájmové vzdělávání např. prostřednictvím aktivit v projektu IKAP</w:t>
      </w:r>
      <w:r w:rsidR="00C55CB8" w:rsidRPr="00CD0044">
        <w:rPr>
          <w:rFonts w:ascii="Calibri" w:hAnsi="Calibri"/>
          <w:sz w:val="22"/>
          <w:szCs w:val="22"/>
        </w:rPr>
        <w:t>.</w:t>
      </w:r>
      <w:r w:rsidRPr="00CD0044">
        <w:rPr>
          <w:rFonts w:ascii="Calibri" w:hAnsi="Calibri"/>
          <w:sz w:val="22"/>
          <w:szCs w:val="22"/>
        </w:rPr>
        <w:t xml:space="preserve"> </w:t>
      </w:r>
    </w:p>
    <w:p w14:paraId="5E99F8D4" w14:textId="77777777" w:rsidR="00145651" w:rsidRPr="00CD0044" w:rsidRDefault="00145651" w:rsidP="00C55CB8">
      <w:pPr>
        <w:pStyle w:val="Default"/>
        <w:spacing w:after="120" w:line="288" w:lineRule="auto"/>
        <w:jc w:val="both"/>
        <w:rPr>
          <w:rFonts w:ascii="Calibri" w:hAnsi="Calibri"/>
          <w:sz w:val="22"/>
          <w:szCs w:val="22"/>
        </w:rPr>
      </w:pPr>
    </w:p>
    <w:p w14:paraId="53EBBE32" w14:textId="77777777" w:rsidR="00DB2074" w:rsidRDefault="00DB2074" w:rsidP="00F27A1E">
      <w:pPr>
        <w:pStyle w:val="Nadpis2"/>
        <w:numPr>
          <w:ilvl w:val="2"/>
          <w:numId w:val="2"/>
        </w:numPr>
        <w:tabs>
          <w:tab w:val="left" w:pos="993"/>
        </w:tabs>
        <w:rPr>
          <w:sz w:val="24"/>
          <w:szCs w:val="24"/>
        </w:rPr>
      </w:pPr>
      <w:bookmarkStart w:id="153" w:name="_Toc405216730"/>
      <w:bookmarkStart w:id="154" w:name="_Toc50626541"/>
      <w:r>
        <w:rPr>
          <w:sz w:val="24"/>
          <w:szCs w:val="24"/>
        </w:rPr>
        <w:t>Aktivity v oblasti zájmového vzdělávání zajišťované jinými subjekty a jejich podpora z rozpočtu města Zlína</w:t>
      </w:r>
      <w:bookmarkEnd w:id="153"/>
      <w:bookmarkEnd w:id="154"/>
    </w:p>
    <w:p w14:paraId="15EC748F" w14:textId="77777777" w:rsidR="001E3DD0" w:rsidRPr="001E3DD0" w:rsidRDefault="001E3DD0" w:rsidP="001E3DD0"/>
    <w:p w14:paraId="2B40571C" w14:textId="77777777" w:rsidR="00CE09F9" w:rsidRPr="00E12BD2" w:rsidRDefault="00CE09F9" w:rsidP="00945E3F">
      <w:pPr>
        <w:rPr>
          <w:strike/>
          <w:szCs w:val="22"/>
        </w:rPr>
      </w:pPr>
      <w:r w:rsidRPr="00E12BD2">
        <w:rPr>
          <w:szCs w:val="22"/>
        </w:rPr>
        <w:t xml:space="preserve">Statutární město Zlín spolupracuje s organizacemi, které se zabývají nabídkou činností pro vyplnění volného času dětí a mládeže na území města. Cílem finanční podpory je zkvalitnění a rozšíření nabídky zájmových volnočasových aktivit, jako jsou zejména výchovné, vzdělávací a znalostní projekty </w:t>
      </w:r>
      <w:r w:rsidR="0043335E">
        <w:rPr>
          <w:szCs w:val="22"/>
        </w:rPr>
        <w:br/>
      </w:r>
      <w:r w:rsidRPr="00E12BD2">
        <w:rPr>
          <w:szCs w:val="22"/>
        </w:rPr>
        <w:t xml:space="preserve">a pohybové a rekreační aktivity podporující pozitivní psychický a fyzický vývoj dětí a mládeže. Žadateli finančních příspěvků na volnočasové aktivity dětí a mládeže jsou různé typy organizací: tělovýchovné organizace, zapsané spolky, školy, církevní organizace, fyzické </w:t>
      </w:r>
      <w:r w:rsidR="00945E3F" w:rsidRPr="00E12BD2">
        <w:rPr>
          <w:szCs w:val="22"/>
        </w:rPr>
        <w:t>a</w:t>
      </w:r>
      <w:r w:rsidRPr="00E12BD2">
        <w:rPr>
          <w:szCs w:val="22"/>
        </w:rPr>
        <w:t xml:space="preserve"> právnické osoby.</w:t>
      </w:r>
    </w:p>
    <w:p w14:paraId="5E5A99BF" w14:textId="77777777" w:rsidR="00CE09F9" w:rsidRPr="00E12BD2" w:rsidRDefault="00CE09F9" w:rsidP="00945E3F">
      <w:pPr>
        <w:rPr>
          <w:szCs w:val="22"/>
        </w:rPr>
      </w:pPr>
      <w:r w:rsidRPr="00E12BD2">
        <w:rPr>
          <w:szCs w:val="22"/>
        </w:rPr>
        <w:t>Město v tomto směru zřizuje několik účelových fondů. Mezi nejvýznamnější lze zařadit Fond mládeže a tělovýchovy. Tento fond je zřízen k podpoře dětí a mládeže v oblasti tělovýchovy. Z prostředků fondu jsou podporovány zejména dětské, mládežnické a sportovní organizace.</w:t>
      </w:r>
    </w:p>
    <w:p w14:paraId="54C926A7" w14:textId="77777777" w:rsidR="00CE09F9" w:rsidRPr="00E12BD2" w:rsidRDefault="00CE09F9" w:rsidP="00945E3F">
      <w:pPr>
        <w:rPr>
          <w:szCs w:val="22"/>
        </w:rPr>
      </w:pPr>
      <w:r w:rsidRPr="00E12BD2">
        <w:rPr>
          <w:szCs w:val="22"/>
        </w:rPr>
        <w:t>Fond mládeže a tělovýchovy rozděluje prostředky na jednotlivé programy:</w:t>
      </w:r>
    </w:p>
    <w:p w14:paraId="43DCAE95" w14:textId="77777777" w:rsidR="00CE09F9" w:rsidRPr="00E12BD2" w:rsidRDefault="00CE09F9" w:rsidP="00F27A1E">
      <w:pPr>
        <w:numPr>
          <w:ilvl w:val="0"/>
          <w:numId w:val="12"/>
        </w:numPr>
        <w:rPr>
          <w:szCs w:val="22"/>
        </w:rPr>
      </w:pPr>
      <w:r w:rsidRPr="00E12BD2">
        <w:rPr>
          <w:szCs w:val="22"/>
        </w:rPr>
        <w:t>Program – činnost sportovních organizací</w:t>
      </w:r>
    </w:p>
    <w:p w14:paraId="042262C6" w14:textId="77777777" w:rsidR="00CE09F9" w:rsidRPr="00E12BD2" w:rsidRDefault="00CE09F9" w:rsidP="00F27A1E">
      <w:pPr>
        <w:numPr>
          <w:ilvl w:val="0"/>
          <w:numId w:val="12"/>
        </w:numPr>
        <w:rPr>
          <w:szCs w:val="22"/>
        </w:rPr>
      </w:pPr>
      <w:r w:rsidRPr="00E12BD2">
        <w:rPr>
          <w:szCs w:val="22"/>
        </w:rPr>
        <w:t>Program – sportovní akce</w:t>
      </w:r>
    </w:p>
    <w:p w14:paraId="3633F4D6" w14:textId="77777777" w:rsidR="00CE09F9" w:rsidRPr="00E12BD2" w:rsidRDefault="00CE09F9" w:rsidP="00F27A1E">
      <w:pPr>
        <w:numPr>
          <w:ilvl w:val="0"/>
          <w:numId w:val="12"/>
        </w:numPr>
        <w:rPr>
          <w:szCs w:val="22"/>
        </w:rPr>
      </w:pPr>
      <w:r w:rsidRPr="00E12BD2">
        <w:rPr>
          <w:szCs w:val="22"/>
        </w:rPr>
        <w:t>Program – táborové pobyty dětí</w:t>
      </w:r>
    </w:p>
    <w:p w14:paraId="02448459" w14:textId="77777777" w:rsidR="00CE09F9" w:rsidRPr="00E12BD2" w:rsidRDefault="00CE09F9" w:rsidP="00F27A1E">
      <w:pPr>
        <w:numPr>
          <w:ilvl w:val="0"/>
          <w:numId w:val="12"/>
        </w:numPr>
        <w:rPr>
          <w:szCs w:val="22"/>
        </w:rPr>
      </w:pPr>
      <w:r w:rsidRPr="00E12BD2">
        <w:rPr>
          <w:szCs w:val="22"/>
        </w:rPr>
        <w:t>Program – mimořádné podpory</w:t>
      </w:r>
    </w:p>
    <w:p w14:paraId="1995EC34" w14:textId="77777777" w:rsidR="00CE09F9" w:rsidRPr="003F6332" w:rsidRDefault="00CE09F9" w:rsidP="00945E3F">
      <w:pPr>
        <w:rPr>
          <w:szCs w:val="22"/>
        </w:rPr>
      </w:pPr>
      <w:r w:rsidRPr="003F6332">
        <w:rPr>
          <w:szCs w:val="22"/>
        </w:rPr>
        <w:t xml:space="preserve">Některé aktivity jsou financovány také z </w:t>
      </w:r>
      <w:r w:rsidRPr="003F6332">
        <w:rPr>
          <w:b/>
          <w:szCs w:val="22"/>
        </w:rPr>
        <w:t>Kulturního fondu města Zlína</w:t>
      </w:r>
      <w:r w:rsidR="003F6332" w:rsidRPr="003F6332">
        <w:rPr>
          <w:szCs w:val="22"/>
        </w:rPr>
        <w:t>. Z tohoto fondu se přispívá organizacím, které pak pořádají</w:t>
      </w:r>
      <w:r w:rsidRPr="003F6332">
        <w:rPr>
          <w:szCs w:val="22"/>
        </w:rPr>
        <w:t xml:space="preserve"> např. akce v muzeu, knihovně a některé vybrané dětské jednorázové akce a soutěže.</w:t>
      </w:r>
    </w:p>
    <w:p w14:paraId="56C88A19" w14:textId="77777777" w:rsidR="00CE09F9" w:rsidRPr="00E12BD2" w:rsidRDefault="00CE09F9" w:rsidP="00CE09F9">
      <w:pPr>
        <w:rPr>
          <w:b/>
          <w:szCs w:val="22"/>
        </w:rPr>
      </w:pPr>
      <w:r w:rsidRPr="00E12BD2">
        <w:rPr>
          <w:b/>
          <w:szCs w:val="22"/>
        </w:rPr>
        <w:t>Přehled čerpání fondu od roku 2008 do roku 2019: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1816"/>
        <w:gridCol w:w="1800"/>
      </w:tblGrid>
      <w:tr w:rsidR="00CE09F9" w:rsidRPr="00E12BD2" w14:paraId="5111E372" w14:textId="77777777" w:rsidTr="00E12BD2">
        <w:trPr>
          <w:jc w:val="center"/>
        </w:trPr>
        <w:tc>
          <w:tcPr>
            <w:tcW w:w="1063" w:type="dxa"/>
            <w:shd w:val="clear" w:color="auto" w:fill="auto"/>
          </w:tcPr>
          <w:p w14:paraId="6666C14A" w14:textId="77777777" w:rsidR="00CE09F9" w:rsidRPr="00E12BD2" w:rsidRDefault="00CE09F9" w:rsidP="00E12BD2">
            <w:pPr>
              <w:jc w:val="center"/>
              <w:rPr>
                <w:szCs w:val="22"/>
              </w:rPr>
            </w:pPr>
            <w:r w:rsidRPr="00E12BD2">
              <w:rPr>
                <w:szCs w:val="22"/>
              </w:rPr>
              <w:t>Rok</w:t>
            </w:r>
          </w:p>
        </w:tc>
        <w:tc>
          <w:tcPr>
            <w:tcW w:w="1816" w:type="dxa"/>
            <w:shd w:val="clear" w:color="auto" w:fill="auto"/>
          </w:tcPr>
          <w:p w14:paraId="0F12166B" w14:textId="77777777" w:rsidR="00CE09F9" w:rsidRPr="00E12BD2" w:rsidRDefault="00CE09F9" w:rsidP="00E12BD2">
            <w:pPr>
              <w:rPr>
                <w:szCs w:val="22"/>
              </w:rPr>
            </w:pPr>
            <w:r w:rsidRPr="00E12BD2">
              <w:rPr>
                <w:szCs w:val="22"/>
              </w:rPr>
              <w:t>Příděl do fondu</w:t>
            </w:r>
          </w:p>
        </w:tc>
        <w:tc>
          <w:tcPr>
            <w:tcW w:w="1800" w:type="dxa"/>
            <w:shd w:val="clear" w:color="auto" w:fill="auto"/>
          </w:tcPr>
          <w:p w14:paraId="43F2B4E1" w14:textId="77777777" w:rsidR="00CE09F9" w:rsidRPr="00E12BD2" w:rsidRDefault="00CE09F9" w:rsidP="00E12BD2">
            <w:pPr>
              <w:rPr>
                <w:szCs w:val="22"/>
              </w:rPr>
            </w:pPr>
            <w:r w:rsidRPr="00E12BD2">
              <w:rPr>
                <w:szCs w:val="22"/>
              </w:rPr>
              <w:t xml:space="preserve"> Čerpání v Kč</w:t>
            </w:r>
          </w:p>
        </w:tc>
      </w:tr>
      <w:tr w:rsidR="00CE09F9" w:rsidRPr="00E12BD2" w14:paraId="2240C13B" w14:textId="77777777" w:rsidTr="00E12BD2">
        <w:trPr>
          <w:jc w:val="center"/>
        </w:trPr>
        <w:tc>
          <w:tcPr>
            <w:tcW w:w="1063" w:type="dxa"/>
            <w:shd w:val="clear" w:color="auto" w:fill="auto"/>
          </w:tcPr>
          <w:p w14:paraId="364F5FBC" w14:textId="77777777" w:rsidR="00CE09F9" w:rsidRPr="00E12BD2" w:rsidRDefault="00CE09F9" w:rsidP="00E12BD2">
            <w:pPr>
              <w:jc w:val="center"/>
              <w:rPr>
                <w:szCs w:val="22"/>
              </w:rPr>
            </w:pPr>
            <w:r w:rsidRPr="00E12BD2">
              <w:rPr>
                <w:szCs w:val="22"/>
              </w:rPr>
              <w:t>2008</w:t>
            </w:r>
          </w:p>
        </w:tc>
        <w:tc>
          <w:tcPr>
            <w:tcW w:w="1816" w:type="dxa"/>
            <w:shd w:val="clear" w:color="auto" w:fill="auto"/>
            <w:vAlign w:val="center"/>
          </w:tcPr>
          <w:p w14:paraId="1E18888A" w14:textId="77777777" w:rsidR="00CE09F9" w:rsidRPr="00E12BD2" w:rsidRDefault="00CE09F9" w:rsidP="00E12BD2">
            <w:pPr>
              <w:jc w:val="center"/>
              <w:rPr>
                <w:szCs w:val="22"/>
              </w:rPr>
            </w:pPr>
            <w:r w:rsidRPr="00E12BD2">
              <w:rPr>
                <w:szCs w:val="22"/>
              </w:rPr>
              <w:t>10 000 000</w:t>
            </w:r>
          </w:p>
        </w:tc>
        <w:tc>
          <w:tcPr>
            <w:tcW w:w="1800" w:type="dxa"/>
            <w:shd w:val="clear" w:color="auto" w:fill="auto"/>
            <w:vAlign w:val="center"/>
          </w:tcPr>
          <w:p w14:paraId="2E3AD66C" w14:textId="77777777" w:rsidR="00CE09F9" w:rsidRPr="00E12BD2" w:rsidRDefault="00CE09F9" w:rsidP="00E12BD2">
            <w:pPr>
              <w:jc w:val="right"/>
              <w:rPr>
                <w:szCs w:val="22"/>
              </w:rPr>
            </w:pPr>
            <w:r w:rsidRPr="00E12BD2">
              <w:rPr>
                <w:szCs w:val="22"/>
              </w:rPr>
              <w:t xml:space="preserve"> 10 115 126,00</w:t>
            </w:r>
          </w:p>
        </w:tc>
      </w:tr>
      <w:tr w:rsidR="00CE09F9" w:rsidRPr="00E12BD2" w14:paraId="562DDB6D" w14:textId="77777777" w:rsidTr="00E12BD2">
        <w:trPr>
          <w:jc w:val="center"/>
        </w:trPr>
        <w:tc>
          <w:tcPr>
            <w:tcW w:w="1063" w:type="dxa"/>
            <w:shd w:val="clear" w:color="auto" w:fill="auto"/>
          </w:tcPr>
          <w:p w14:paraId="2941BFAA" w14:textId="77777777" w:rsidR="00CE09F9" w:rsidRPr="00E12BD2" w:rsidRDefault="00CE09F9" w:rsidP="00E12BD2">
            <w:pPr>
              <w:jc w:val="center"/>
              <w:rPr>
                <w:szCs w:val="22"/>
              </w:rPr>
            </w:pPr>
            <w:r w:rsidRPr="00E12BD2">
              <w:rPr>
                <w:szCs w:val="22"/>
              </w:rPr>
              <w:t>2009</w:t>
            </w:r>
          </w:p>
        </w:tc>
        <w:tc>
          <w:tcPr>
            <w:tcW w:w="1816" w:type="dxa"/>
            <w:shd w:val="clear" w:color="auto" w:fill="auto"/>
            <w:vAlign w:val="center"/>
          </w:tcPr>
          <w:p w14:paraId="5A629E52" w14:textId="77777777" w:rsidR="00CE09F9" w:rsidRPr="00E12BD2" w:rsidRDefault="00CE09F9" w:rsidP="00E12BD2">
            <w:pPr>
              <w:jc w:val="center"/>
              <w:rPr>
                <w:szCs w:val="22"/>
              </w:rPr>
            </w:pPr>
            <w:r w:rsidRPr="00E12BD2">
              <w:rPr>
                <w:szCs w:val="22"/>
              </w:rPr>
              <w:t>10 000 000</w:t>
            </w:r>
          </w:p>
        </w:tc>
        <w:tc>
          <w:tcPr>
            <w:tcW w:w="1800" w:type="dxa"/>
            <w:shd w:val="clear" w:color="auto" w:fill="auto"/>
            <w:vAlign w:val="center"/>
          </w:tcPr>
          <w:p w14:paraId="14608729" w14:textId="77777777" w:rsidR="00CE09F9" w:rsidRPr="00E12BD2" w:rsidRDefault="00CE09F9" w:rsidP="00E12BD2">
            <w:pPr>
              <w:jc w:val="right"/>
              <w:rPr>
                <w:szCs w:val="22"/>
              </w:rPr>
            </w:pPr>
            <w:r w:rsidRPr="00E12BD2">
              <w:rPr>
                <w:szCs w:val="22"/>
              </w:rPr>
              <w:t xml:space="preserve"> 10 019 419,00</w:t>
            </w:r>
          </w:p>
        </w:tc>
      </w:tr>
      <w:tr w:rsidR="00CE09F9" w:rsidRPr="00E12BD2" w14:paraId="370CFB25" w14:textId="77777777" w:rsidTr="00E12BD2">
        <w:trPr>
          <w:jc w:val="center"/>
        </w:trPr>
        <w:tc>
          <w:tcPr>
            <w:tcW w:w="1063" w:type="dxa"/>
            <w:shd w:val="clear" w:color="auto" w:fill="auto"/>
          </w:tcPr>
          <w:p w14:paraId="3847D2E5" w14:textId="77777777" w:rsidR="00CE09F9" w:rsidRPr="00E12BD2" w:rsidRDefault="00CE09F9" w:rsidP="00E12BD2">
            <w:pPr>
              <w:jc w:val="center"/>
              <w:rPr>
                <w:szCs w:val="22"/>
              </w:rPr>
            </w:pPr>
            <w:r w:rsidRPr="00E12BD2">
              <w:rPr>
                <w:szCs w:val="22"/>
              </w:rPr>
              <w:t>2010</w:t>
            </w:r>
          </w:p>
        </w:tc>
        <w:tc>
          <w:tcPr>
            <w:tcW w:w="1816" w:type="dxa"/>
            <w:shd w:val="clear" w:color="auto" w:fill="auto"/>
            <w:vAlign w:val="center"/>
          </w:tcPr>
          <w:p w14:paraId="36725D0E" w14:textId="77777777" w:rsidR="00CE09F9" w:rsidRPr="00E12BD2" w:rsidRDefault="00CE09F9" w:rsidP="00E12BD2">
            <w:pPr>
              <w:jc w:val="center"/>
              <w:rPr>
                <w:szCs w:val="22"/>
              </w:rPr>
            </w:pPr>
            <w:r w:rsidRPr="00E12BD2">
              <w:rPr>
                <w:szCs w:val="22"/>
              </w:rPr>
              <w:t>10 000 000</w:t>
            </w:r>
          </w:p>
        </w:tc>
        <w:tc>
          <w:tcPr>
            <w:tcW w:w="1800" w:type="dxa"/>
            <w:shd w:val="clear" w:color="auto" w:fill="auto"/>
            <w:vAlign w:val="center"/>
          </w:tcPr>
          <w:p w14:paraId="5C68AEF6" w14:textId="77777777" w:rsidR="00CE09F9" w:rsidRPr="00E12BD2" w:rsidRDefault="00CE09F9" w:rsidP="00E12BD2">
            <w:pPr>
              <w:jc w:val="right"/>
              <w:rPr>
                <w:szCs w:val="22"/>
              </w:rPr>
            </w:pPr>
            <w:r w:rsidRPr="00E12BD2">
              <w:rPr>
                <w:szCs w:val="22"/>
              </w:rPr>
              <w:t xml:space="preserve"> 10 038 042,00</w:t>
            </w:r>
          </w:p>
        </w:tc>
      </w:tr>
      <w:tr w:rsidR="00CE09F9" w:rsidRPr="00E12BD2" w14:paraId="4F4EC49A" w14:textId="77777777" w:rsidTr="00E12BD2">
        <w:trPr>
          <w:jc w:val="center"/>
        </w:trPr>
        <w:tc>
          <w:tcPr>
            <w:tcW w:w="1063" w:type="dxa"/>
            <w:shd w:val="clear" w:color="auto" w:fill="auto"/>
          </w:tcPr>
          <w:p w14:paraId="080B83E0" w14:textId="77777777" w:rsidR="00CE09F9" w:rsidRPr="00E12BD2" w:rsidRDefault="00CE09F9" w:rsidP="00E12BD2">
            <w:pPr>
              <w:jc w:val="center"/>
              <w:rPr>
                <w:szCs w:val="22"/>
              </w:rPr>
            </w:pPr>
            <w:r w:rsidRPr="00E12BD2">
              <w:rPr>
                <w:szCs w:val="22"/>
              </w:rPr>
              <w:t>2011</w:t>
            </w:r>
          </w:p>
        </w:tc>
        <w:tc>
          <w:tcPr>
            <w:tcW w:w="1816" w:type="dxa"/>
            <w:shd w:val="clear" w:color="auto" w:fill="auto"/>
            <w:vAlign w:val="center"/>
          </w:tcPr>
          <w:p w14:paraId="3CCEDC27" w14:textId="77777777" w:rsidR="00CE09F9" w:rsidRPr="00E12BD2" w:rsidRDefault="00CE09F9" w:rsidP="00E12BD2">
            <w:pPr>
              <w:jc w:val="center"/>
              <w:rPr>
                <w:szCs w:val="22"/>
              </w:rPr>
            </w:pPr>
            <w:r w:rsidRPr="00E12BD2">
              <w:rPr>
                <w:szCs w:val="22"/>
              </w:rPr>
              <w:t>10 000 000</w:t>
            </w:r>
          </w:p>
        </w:tc>
        <w:tc>
          <w:tcPr>
            <w:tcW w:w="1800" w:type="dxa"/>
            <w:shd w:val="clear" w:color="auto" w:fill="auto"/>
            <w:vAlign w:val="center"/>
          </w:tcPr>
          <w:p w14:paraId="66E08B59" w14:textId="77777777" w:rsidR="00CE09F9" w:rsidRPr="00E12BD2" w:rsidRDefault="00CE09F9" w:rsidP="00E12BD2">
            <w:pPr>
              <w:jc w:val="right"/>
              <w:rPr>
                <w:szCs w:val="22"/>
              </w:rPr>
            </w:pPr>
            <w:r w:rsidRPr="00E12BD2">
              <w:rPr>
                <w:szCs w:val="22"/>
              </w:rPr>
              <w:t xml:space="preserve">   9 729 916,00</w:t>
            </w:r>
          </w:p>
        </w:tc>
      </w:tr>
      <w:tr w:rsidR="00CE09F9" w:rsidRPr="00E12BD2" w14:paraId="0B3CA14E" w14:textId="77777777" w:rsidTr="00E12BD2">
        <w:trPr>
          <w:jc w:val="center"/>
        </w:trPr>
        <w:tc>
          <w:tcPr>
            <w:tcW w:w="1063" w:type="dxa"/>
            <w:shd w:val="clear" w:color="auto" w:fill="auto"/>
          </w:tcPr>
          <w:p w14:paraId="1BD917AC" w14:textId="77777777" w:rsidR="00CE09F9" w:rsidRPr="00E12BD2" w:rsidRDefault="00CE09F9" w:rsidP="00E12BD2">
            <w:pPr>
              <w:jc w:val="center"/>
              <w:rPr>
                <w:szCs w:val="22"/>
              </w:rPr>
            </w:pPr>
            <w:r w:rsidRPr="00E12BD2">
              <w:rPr>
                <w:szCs w:val="22"/>
              </w:rPr>
              <w:t>2012</w:t>
            </w:r>
          </w:p>
        </w:tc>
        <w:tc>
          <w:tcPr>
            <w:tcW w:w="1816" w:type="dxa"/>
            <w:shd w:val="clear" w:color="auto" w:fill="auto"/>
            <w:vAlign w:val="center"/>
          </w:tcPr>
          <w:p w14:paraId="726DDF26" w14:textId="77777777" w:rsidR="00CE09F9" w:rsidRPr="00E12BD2" w:rsidRDefault="00CE09F9" w:rsidP="00E12BD2">
            <w:pPr>
              <w:jc w:val="center"/>
              <w:rPr>
                <w:szCs w:val="22"/>
              </w:rPr>
            </w:pPr>
            <w:r w:rsidRPr="00E12BD2">
              <w:rPr>
                <w:szCs w:val="22"/>
              </w:rPr>
              <w:t>11 600 000</w:t>
            </w:r>
          </w:p>
        </w:tc>
        <w:tc>
          <w:tcPr>
            <w:tcW w:w="1800" w:type="dxa"/>
            <w:shd w:val="clear" w:color="auto" w:fill="auto"/>
            <w:vAlign w:val="center"/>
          </w:tcPr>
          <w:p w14:paraId="7C16A173" w14:textId="77777777" w:rsidR="00CE09F9" w:rsidRPr="00E12BD2" w:rsidRDefault="00CE09F9" w:rsidP="00E12BD2">
            <w:pPr>
              <w:jc w:val="right"/>
              <w:rPr>
                <w:szCs w:val="22"/>
              </w:rPr>
            </w:pPr>
            <w:r w:rsidRPr="00E12BD2">
              <w:rPr>
                <w:szCs w:val="22"/>
              </w:rPr>
              <w:t>9 893 211,00</w:t>
            </w:r>
          </w:p>
        </w:tc>
      </w:tr>
      <w:tr w:rsidR="00CE09F9" w:rsidRPr="00E12BD2" w14:paraId="34F6C838" w14:textId="77777777" w:rsidTr="00E12BD2">
        <w:trPr>
          <w:jc w:val="center"/>
        </w:trPr>
        <w:tc>
          <w:tcPr>
            <w:tcW w:w="1063" w:type="dxa"/>
            <w:shd w:val="clear" w:color="auto" w:fill="auto"/>
          </w:tcPr>
          <w:p w14:paraId="3004EFCC" w14:textId="77777777" w:rsidR="00CE09F9" w:rsidRPr="00E12BD2" w:rsidRDefault="00CE09F9" w:rsidP="00E12BD2">
            <w:pPr>
              <w:jc w:val="center"/>
              <w:rPr>
                <w:szCs w:val="22"/>
              </w:rPr>
            </w:pPr>
            <w:r w:rsidRPr="00E12BD2">
              <w:rPr>
                <w:szCs w:val="22"/>
              </w:rPr>
              <w:t>2013</w:t>
            </w:r>
          </w:p>
        </w:tc>
        <w:tc>
          <w:tcPr>
            <w:tcW w:w="1816" w:type="dxa"/>
            <w:shd w:val="clear" w:color="auto" w:fill="auto"/>
            <w:vAlign w:val="center"/>
          </w:tcPr>
          <w:p w14:paraId="4870435E" w14:textId="77777777" w:rsidR="00CE09F9" w:rsidRPr="00E12BD2" w:rsidRDefault="00CE09F9" w:rsidP="00E12BD2">
            <w:pPr>
              <w:jc w:val="center"/>
              <w:rPr>
                <w:szCs w:val="22"/>
              </w:rPr>
            </w:pPr>
            <w:r w:rsidRPr="00E12BD2">
              <w:rPr>
                <w:szCs w:val="22"/>
              </w:rPr>
              <w:t>9 700 000</w:t>
            </w:r>
          </w:p>
        </w:tc>
        <w:tc>
          <w:tcPr>
            <w:tcW w:w="1800" w:type="dxa"/>
            <w:shd w:val="clear" w:color="auto" w:fill="auto"/>
            <w:vAlign w:val="center"/>
          </w:tcPr>
          <w:p w14:paraId="15D55A52" w14:textId="77777777" w:rsidR="00CE09F9" w:rsidRPr="00E12BD2" w:rsidRDefault="00CE09F9" w:rsidP="00E12BD2">
            <w:pPr>
              <w:jc w:val="right"/>
              <w:rPr>
                <w:szCs w:val="22"/>
              </w:rPr>
            </w:pPr>
            <w:r w:rsidRPr="00E12BD2">
              <w:rPr>
                <w:szCs w:val="22"/>
              </w:rPr>
              <w:t>10 332 984,00</w:t>
            </w:r>
          </w:p>
        </w:tc>
      </w:tr>
      <w:tr w:rsidR="00CE09F9" w:rsidRPr="00E12BD2" w14:paraId="27FBA6D5" w14:textId="77777777" w:rsidTr="00E12BD2">
        <w:trPr>
          <w:jc w:val="center"/>
        </w:trPr>
        <w:tc>
          <w:tcPr>
            <w:tcW w:w="1063" w:type="dxa"/>
            <w:shd w:val="clear" w:color="auto" w:fill="auto"/>
          </w:tcPr>
          <w:p w14:paraId="7A6BCA4E" w14:textId="77777777" w:rsidR="00CE09F9" w:rsidRPr="00E12BD2" w:rsidRDefault="00CE09F9" w:rsidP="00E12BD2">
            <w:pPr>
              <w:jc w:val="center"/>
              <w:rPr>
                <w:szCs w:val="22"/>
              </w:rPr>
            </w:pPr>
            <w:r w:rsidRPr="00E12BD2">
              <w:rPr>
                <w:szCs w:val="22"/>
              </w:rPr>
              <w:t>2014</w:t>
            </w:r>
          </w:p>
        </w:tc>
        <w:tc>
          <w:tcPr>
            <w:tcW w:w="1816" w:type="dxa"/>
            <w:shd w:val="clear" w:color="auto" w:fill="auto"/>
            <w:vAlign w:val="center"/>
          </w:tcPr>
          <w:p w14:paraId="143D1ADC" w14:textId="77777777" w:rsidR="00CE09F9" w:rsidRPr="00E12BD2" w:rsidRDefault="00CE09F9" w:rsidP="00E12BD2">
            <w:pPr>
              <w:jc w:val="center"/>
              <w:rPr>
                <w:szCs w:val="22"/>
              </w:rPr>
            </w:pPr>
            <w:r w:rsidRPr="00E12BD2">
              <w:rPr>
                <w:szCs w:val="22"/>
              </w:rPr>
              <w:t>9 910 000</w:t>
            </w:r>
          </w:p>
        </w:tc>
        <w:tc>
          <w:tcPr>
            <w:tcW w:w="1800" w:type="dxa"/>
            <w:shd w:val="clear" w:color="auto" w:fill="auto"/>
            <w:vAlign w:val="center"/>
          </w:tcPr>
          <w:p w14:paraId="073C1B9A" w14:textId="77777777" w:rsidR="00CE09F9" w:rsidRPr="00E12BD2" w:rsidRDefault="00CE09F9" w:rsidP="00E12BD2">
            <w:pPr>
              <w:jc w:val="right"/>
              <w:rPr>
                <w:szCs w:val="22"/>
              </w:rPr>
            </w:pPr>
            <w:r w:rsidRPr="00E12BD2">
              <w:rPr>
                <w:szCs w:val="22"/>
              </w:rPr>
              <w:t>11 116 267,00</w:t>
            </w:r>
          </w:p>
        </w:tc>
      </w:tr>
      <w:tr w:rsidR="00CE09F9" w:rsidRPr="00E12BD2" w14:paraId="4D57CEAE" w14:textId="77777777" w:rsidTr="00E12BD2">
        <w:trPr>
          <w:jc w:val="center"/>
        </w:trPr>
        <w:tc>
          <w:tcPr>
            <w:tcW w:w="1063" w:type="dxa"/>
            <w:shd w:val="clear" w:color="auto" w:fill="auto"/>
          </w:tcPr>
          <w:p w14:paraId="7C3C0295" w14:textId="77777777" w:rsidR="00CE09F9" w:rsidRPr="00E12BD2" w:rsidRDefault="00CE09F9" w:rsidP="00E12BD2">
            <w:pPr>
              <w:jc w:val="center"/>
              <w:rPr>
                <w:szCs w:val="22"/>
              </w:rPr>
            </w:pPr>
            <w:r w:rsidRPr="00E12BD2">
              <w:rPr>
                <w:szCs w:val="22"/>
              </w:rPr>
              <w:t>2015</w:t>
            </w:r>
          </w:p>
        </w:tc>
        <w:tc>
          <w:tcPr>
            <w:tcW w:w="1816" w:type="dxa"/>
            <w:shd w:val="clear" w:color="auto" w:fill="auto"/>
            <w:vAlign w:val="center"/>
          </w:tcPr>
          <w:p w14:paraId="253BF9BA" w14:textId="77777777" w:rsidR="00CE09F9" w:rsidRPr="00E12BD2" w:rsidRDefault="00CE09F9" w:rsidP="00E12BD2">
            <w:pPr>
              <w:jc w:val="center"/>
              <w:rPr>
                <w:szCs w:val="22"/>
              </w:rPr>
            </w:pPr>
            <w:r w:rsidRPr="00E12BD2">
              <w:rPr>
                <w:szCs w:val="22"/>
              </w:rPr>
              <w:t>9 500 000</w:t>
            </w:r>
          </w:p>
        </w:tc>
        <w:tc>
          <w:tcPr>
            <w:tcW w:w="1800" w:type="dxa"/>
            <w:shd w:val="clear" w:color="auto" w:fill="auto"/>
            <w:vAlign w:val="center"/>
          </w:tcPr>
          <w:p w14:paraId="08E8281E" w14:textId="77777777" w:rsidR="00CE09F9" w:rsidRPr="00E12BD2" w:rsidRDefault="00CE09F9" w:rsidP="00E12BD2">
            <w:pPr>
              <w:jc w:val="right"/>
              <w:rPr>
                <w:szCs w:val="22"/>
              </w:rPr>
            </w:pPr>
            <w:r w:rsidRPr="00E12BD2">
              <w:rPr>
                <w:szCs w:val="22"/>
              </w:rPr>
              <w:t>9 686 459,00</w:t>
            </w:r>
          </w:p>
        </w:tc>
      </w:tr>
      <w:tr w:rsidR="00CE09F9" w:rsidRPr="00E12BD2" w14:paraId="11341426" w14:textId="77777777" w:rsidTr="00E12BD2">
        <w:trPr>
          <w:jc w:val="center"/>
        </w:trPr>
        <w:tc>
          <w:tcPr>
            <w:tcW w:w="1063" w:type="dxa"/>
            <w:shd w:val="clear" w:color="auto" w:fill="auto"/>
          </w:tcPr>
          <w:p w14:paraId="3CA0C380" w14:textId="77777777" w:rsidR="00CE09F9" w:rsidRPr="00E12BD2" w:rsidRDefault="00CE09F9" w:rsidP="00E12BD2">
            <w:pPr>
              <w:jc w:val="center"/>
              <w:rPr>
                <w:szCs w:val="22"/>
              </w:rPr>
            </w:pPr>
            <w:r w:rsidRPr="00E12BD2">
              <w:rPr>
                <w:szCs w:val="22"/>
              </w:rPr>
              <w:t>2016</w:t>
            </w:r>
          </w:p>
        </w:tc>
        <w:tc>
          <w:tcPr>
            <w:tcW w:w="1816" w:type="dxa"/>
            <w:shd w:val="clear" w:color="auto" w:fill="auto"/>
            <w:vAlign w:val="center"/>
          </w:tcPr>
          <w:p w14:paraId="7E78DA9D" w14:textId="77777777" w:rsidR="00CE09F9" w:rsidRPr="00E12BD2" w:rsidRDefault="00CE09F9" w:rsidP="00E12BD2">
            <w:pPr>
              <w:jc w:val="center"/>
              <w:rPr>
                <w:szCs w:val="22"/>
              </w:rPr>
            </w:pPr>
            <w:r w:rsidRPr="00E12BD2">
              <w:rPr>
                <w:szCs w:val="22"/>
              </w:rPr>
              <w:t>9 070 000</w:t>
            </w:r>
          </w:p>
        </w:tc>
        <w:tc>
          <w:tcPr>
            <w:tcW w:w="1800" w:type="dxa"/>
            <w:shd w:val="clear" w:color="auto" w:fill="auto"/>
            <w:vAlign w:val="center"/>
          </w:tcPr>
          <w:p w14:paraId="7D67C66C" w14:textId="77777777" w:rsidR="00CE09F9" w:rsidRPr="00E12BD2" w:rsidRDefault="00CE09F9" w:rsidP="00E12BD2">
            <w:pPr>
              <w:jc w:val="right"/>
              <w:rPr>
                <w:szCs w:val="22"/>
              </w:rPr>
            </w:pPr>
            <w:r w:rsidRPr="00E12BD2">
              <w:rPr>
                <w:szCs w:val="22"/>
              </w:rPr>
              <w:t>9 006 783,00</w:t>
            </w:r>
          </w:p>
        </w:tc>
      </w:tr>
      <w:tr w:rsidR="00CE09F9" w:rsidRPr="00E12BD2" w14:paraId="571C6595" w14:textId="77777777" w:rsidTr="00E12BD2">
        <w:trPr>
          <w:jc w:val="center"/>
        </w:trPr>
        <w:tc>
          <w:tcPr>
            <w:tcW w:w="1063" w:type="dxa"/>
            <w:shd w:val="clear" w:color="auto" w:fill="auto"/>
          </w:tcPr>
          <w:p w14:paraId="15F5B379" w14:textId="77777777" w:rsidR="00CE09F9" w:rsidRPr="00E12BD2" w:rsidRDefault="00CE09F9" w:rsidP="00E12BD2">
            <w:pPr>
              <w:jc w:val="center"/>
              <w:rPr>
                <w:szCs w:val="22"/>
              </w:rPr>
            </w:pPr>
            <w:r w:rsidRPr="00E12BD2">
              <w:rPr>
                <w:szCs w:val="22"/>
              </w:rPr>
              <w:t>2017</w:t>
            </w:r>
          </w:p>
        </w:tc>
        <w:tc>
          <w:tcPr>
            <w:tcW w:w="1816" w:type="dxa"/>
            <w:shd w:val="clear" w:color="auto" w:fill="auto"/>
            <w:vAlign w:val="center"/>
          </w:tcPr>
          <w:p w14:paraId="0DF2EF3E" w14:textId="77777777" w:rsidR="00CE09F9" w:rsidRPr="00E12BD2" w:rsidRDefault="00CE09F9" w:rsidP="00E12BD2">
            <w:pPr>
              <w:jc w:val="center"/>
              <w:rPr>
                <w:szCs w:val="22"/>
              </w:rPr>
            </w:pPr>
            <w:r w:rsidRPr="00E12BD2">
              <w:rPr>
                <w:szCs w:val="22"/>
              </w:rPr>
              <w:t>7 706 000</w:t>
            </w:r>
          </w:p>
        </w:tc>
        <w:tc>
          <w:tcPr>
            <w:tcW w:w="1800" w:type="dxa"/>
            <w:shd w:val="clear" w:color="auto" w:fill="auto"/>
            <w:vAlign w:val="center"/>
          </w:tcPr>
          <w:p w14:paraId="3BD0DF89" w14:textId="77777777" w:rsidR="00CE09F9" w:rsidRPr="00E12BD2" w:rsidRDefault="00CE09F9" w:rsidP="00E12BD2">
            <w:pPr>
              <w:jc w:val="right"/>
              <w:rPr>
                <w:szCs w:val="22"/>
              </w:rPr>
            </w:pPr>
            <w:r w:rsidRPr="00E12BD2">
              <w:rPr>
                <w:szCs w:val="22"/>
              </w:rPr>
              <w:t>7 625 867,00</w:t>
            </w:r>
          </w:p>
        </w:tc>
      </w:tr>
      <w:tr w:rsidR="00CE09F9" w:rsidRPr="00E12BD2" w14:paraId="02ADE599" w14:textId="77777777" w:rsidTr="00E12BD2">
        <w:trPr>
          <w:jc w:val="center"/>
        </w:trPr>
        <w:tc>
          <w:tcPr>
            <w:tcW w:w="1063" w:type="dxa"/>
            <w:shd w:val="clear" w:color="auto" w:fill="auto"/>
          </w:tcPr>
          <w:p w14:paraId="7771E4A9" w14:textId="77777777" w:rsidR="00CE09F9" w:rsidRPr="00E12BD2" w:rsidRDefault="00CE09F9" w:rsidP="00E12BD2">
            <w:pPr>
              <w:jc w:val="center"/>
              <w:rPr>
                <w:szCs w:val="22"/>
              </w:rPr>
            </w:pPr>
            <w:r w:rsidRPr="00E12BD2">
              <w:rPr>
                <w:szCs w:val="22"/>
              </w:rPr>
              <w:t>2018</w:t>
            </w:r>
          </w:p>
        </w:tc>
        <w:tc>
          <w:tcPr>
            <w:tcW w:w="1816" w:type="dxa"/>
            <w:shd w:val="clear" w:color="auto" w:fill="auto"/>
            <w:vAlign w:val="center"/>
          </w:tcPr>
          <w:p w14:paraId="675E17EF" w14:textId="77777777" w:rsidR="00CE09F9" w:rsidRPr="00E12BD2" w:rsidRDefault="00CE09F9" w:rsidP="00E12BD2">
            <w:pPr>
              <w:jc w:val="center"/>
              <w:rPr>
                <w:szCs w:val="22"/>
              </w:rPr>
            </w:pPr>
            <w:r w:rsidRPr="00E12BD2">
              <w:rPr>
                <w:szCs w:val="22"/>
              </w:rPr>
              <w:t>7 706 000</w:t>
            </w:r>
          </w:p>
        </w:tc>
        <w:tc>
          <w:tcPr>
            <w:tcW w:w="1800" w:type="dxa"/>
            <w:shd w:val="clear" w:color="auto" w:fill="auto"/>
            <w:vAlign w:val="center"/>
          </w:tcPr>
          <w:p w14:paraId="1FC9256F" w14:textId="77777777" w:rsidR="00CE09F9" w:rsidRPr="00E12BD2" w:rsidRDefault="00CE09F9" w:rsidP="00E12BD2">
            <w:pPr>
              <w:jc w:val="right"/>
              <w:rPr>
                <w:szCs w:val="22"/>
              </w:rPr>
            </w:pPr>
            <w:r w:rsidRPr="00E12BD2">
              <w:rPr>
                <w:szCs w:val="22"/>
              </w:rPr>
              <w:t>7 453 610,00</w:t>
            </w:r>
          </w:p>
        </w:tc>
      </w:tr>
      <w:tr w:rsidR="00CE09F9" w:rsidRPr="00E12BD2" w14:paraId="5AFC5404" w14:textId="77777777" w:rsidTr="00E12BD2">
        <w:trPr>
          <w:jc w:val="center"/>
        </w:trPr>
        <w:tc>
          <w:tcPr>
            <w:tcW w:w="1063" w:type="dxa"/>
            <w:shd w:val="clear" w:color="auto" w:fill="auto"/>
          </w:tcPr>
          <w:p w14:paraId="644DE2FD" w14:textId="77777777" w:rsidR="00CE09F9" w:rsidRPr="00E12BD2" w:rsidRDefault="00CE09F9" w:rsidP="00E12BD2">
            <w:pPr>
              <w:jc w:val="center"/>
              <w:rPr>
                <w:szCs w:val="22"/>
              </w:rPr>
            </w:pPr>
            <w:r w:rsidRPr="00E12BD2">
              <w:rPr>
                <w:szCs w:val="22"/>
              </w:rPr>
              <w:t>2019</w:t>
            </w:r>
          </w:p>
        </w:tc>
        <w:tc>
          <w:tcPr>
            <w:tcW w:w="1816" w:type="dxa"/>
            <w:shd w:val="clear" w:color="auto" w:fill="auto"/>
            <w:vAlign w:val="center"/>
          </w:tcPr>
          <w:p w14:paraId="1B09FDE6" w14:textId="77777777" w:rsidR="00CE09F9" w:rsidRPr="00E12BD2" w:rsidRDefault="00CE09F9" w:rsidP="00E12BD2">
            <w:pPr>
              <w:jc w:val="center"/>
              <w:rPr>
                <w:szCs w:val="22"/>
              </w:rPr>
            </w:pPr>
            <w:r w:rsidRPr="00E12BD2">
              <w:rPr>
                <w:szCs w:val="22"/>
              </w:rPr>
              <w:t>7 706 000</w:t>
            </w:r>
          </w:p>
        </w:tc>
        <w:tc>
          <w:tcPr>
            <w:tcW w:w="1800" w:type="dxa"/>
            <w:shd w:val="clear" w:color="auto" w:fill="auto"/>
            <w:vAlign w:val="center"/>
          </w:tcPr>
          <w:p w14:paraId="695E1FF1" w14:textId="77777777" w:rsidR="00CE09F9" w:rsidRPr="00E12BD2" w:rsidRDefault="00CE09F9" w:rsidP="00E12BD2">
            <w:pPr>
              <w:jc w:val="right"/>
              <w:rPr>
                <w:szCs w:val="22"/>
              </w:rPr>
            </w:pPr>
            <w:r w:rsidRPr="00E12BD2">
              <w:rPr>
                <w:szCs w:val="22"/>
              </w:rPr>
              <w:t>8 081 235,00</w:t>
            </w:r>
          </w:p>
        </w:tc>
      </w:tr>
    </w:tbl>
    <w:p w14:paraId="1D2FF3C6" w14:textId="77777777" w:rsidR="00CE09F9" w:rsidRPr="00E12BD2" w:rsidRDefault="00CE09F9" w:rsidP="00CE09F9">
      <w:pPr>
        <w:pStyle w:val="Popisektabulekaobrzk"/>
        <w:rPr>
          <w:szCs w:val="22"/>
        </w:rPr>
      </w:pPr>
      <w:r w:rsidRPr="00E12BD2">
        <w:rPr>
          <w:szCs w:val="22"/>
        </w:rPr>
        <w:t>Zdroj: vlastní zpracování na základě interní evidence MMZ</w:t>
      </w:r>
    </w:p>
    <w:p w14:paraId="53A7AFFF" w14:textId="77777777" w:rsidR="00DB2074" w:rsidRDefault="00DB2074" w:rsidP="00325B62"/>
    <w:p w14:paraId="6317A4E6" w14:textId="77777777" w:rsidR="001E3DD0" w:rsidRDefault="00562419" w:rsidP="001E3DD0">
      <w:pPr>
        <w:pStyle w:val="Nadpis2"/>
        <w:tabs>
          <w:tab w:val="left" w:pos="993"/>
        </w:tabs>
        <w:ind w:left="720"/>
        <w:rPr>
          <w:sz w:val="24"/>
          <w:szCs w:val="24"/>
        </w:rPr>
      </w:pPr>
      <w:bookmarkStart w:id="155" w:name="_Toc50626542"/>
      <w:r>
        <w:rPr>
          <w:sz w:val="24"/>
          <w:szCs w:val="24"/>
        </w:rPr>
        <w:t>5</w:t>
      </w:r>
      <w:r w:rsidR="001E3DD0">
        <w:rPr>
          <w:sz w:val="24"/>
          <w:szCs w:val="24"/>
        </w:rPr>
        <w:t>.9  Základní umělecké školy</w:t>
      </w:r>
      <w:bookmarkEnd w:id="155"/>
    </w:p>
    <w:p w14:paraId="1D1DEE8A" w14:textId="77777777" w:rsidR="001E3DD0" w:rsidRPr="00C63078" w:rsidRDefault="001E3DD0" w:rsidP="001E3DD0"/>
    <w:p w14:paraId="2054D596" w14:textId="77777777" w:rsidR="001E3DD0" w:rsidRDefault="001E3DD0" w:rsidP="001E3DD0">
      <w:r>
        <w:t>Základní umělecké školy lze označit za zapomenuté rodinné stříbro naší vzdělávací soustavy, přestože neposkytují stupeň vzdělání. Český systém uměleckého vzdělávání a jeho propracovaná metodika nemá v Evropě obdoby. Žáci jsou v těchto školách vychováváni k úctě vůči kulturním hodnotám, učí se systematické práci, pečlivosti a v neposlední řadě rozvíjejí tvůrčí kreativitu. Hlavní poslání ZUŠ lze spatřovat ve výchově poučených amatérů a samozřejmě v přípravě talentovaných žáků na další umělecká studia. Hra na hudební nástroj a umělecká tvorba má ve vývoji psychiky dětí nezastupitelnou roli.</w:t>
      </w:r>
    </w:p>
    <w:p w14:paraId="7192B0D5" w14:textId="77777777" w:rsidR="001E3DD0" w:rsidRDefault="001E3DD0" w:rsidP="001E3DD0">
      <w:r>
        <w:t>Základní umělecké školy plní funkci výchovnou, vzdělávací, kulturní, ale také sociální a preventivní. Se svou bohatou nabídkou uměleckých aktivit, dalším vzděláváním svých pedagogů a podporou moderních metod výuky se snaží udržet žádoucí kvalitu vzdělávání v jednotlivých oborech a odpovědnou přípravu talentovaných žáků ke vzdělávání. Součástí vzdělávacího procesu na základních uměleckých školách je také organizace řady veřejných koncertů, výstav výtvarných prací, vystoupení žáků i pedagogických pracovníků.</w:t>
      </w:r>
    </w:p>
    <w:p w14:paraId="6CCEDC52" w14:textId="77777777" w:rsidR="001E3DD0" w:rsidRDefault="001E3DD0" w:rsidP="001E3DD0">
      <w:pPr>
        <w:pStyle w:val="Popisektabulekaobrzk"/>
        <w:jc w:val="center"/>
      </w:pPr>
      <w:r w:rsidRPr="00F43000">
        <w:t>Základní umělecké školy zřizované Zlínským krajem na území SMZ</w:t>
      </w:r>
    </w:p>
    <w:p w14:paraId="56E721D6" w14:textId="77777777" w:rsidR="00271B38" w:rsidRPr="00F43000" w:rsidRDefault="00271B38" w:rsidP="001E3DD0">
      <w:pPr>
        <w:pStyle w:val="Popisektabulekaobrzk"/>
        <w:jc w:val="center"/>
      </w:pPr>
    </w:p>
    <w:tbl>
      <w:tblPr>
        <w:tblW w:w="9252" w:type="dxa"/>
        <w:jc w:val="center"/>
        <w:tblCellMar>
          <w:left w:w="70" w:type="dxa"/>
          <w:right w:w="70" w:type="dxa"/>
        </w:tblCellMar>
        <w:tblLook w:val="0000" w:firstRow="0" w:lastRow="0" w:firstColumn="0" w:lastColumn="0" w:noHBand="0" w:noVBand="0"/>
      </w:tblPr>
      <w:tblGrid>
        <w:gridCol w:w="2343"/>
        <w:gridCol w:w="1800"/>
        <w:gridCol w:w="988"/>
        <w:gridCol w:w="1581"/>
        <w:gridCol w:w="1680"/>
        <w:gridCol w:w="860"/>
      </w:tblGrid>
      <w:tr w:rsidR="001E3DD0" w:rsidRPr="00F43000" w14:paraId="02104BC2" w14:textId="77777777" w:rsidTr="005F0ED5">
        <w:trPr>
          <w:trHeight w:val="570"/>
          <w:jc w:val="center"/>
        </w:trPr>
        <w:tc>
          <w:tcPr>
            <w:tcW w:w="2343" w:type="dxa"/>
            <w:tcBorders>
              <w:top w:val="single" w:sz="4" w:space="0" w:color="auto"/>
              <w:left w:val="single" w:sz="8" w:space="0" w:color="auto"/>
              <w:bottom w:val="single" w:sz="4" w:space="0" w:color="auto"/>
              <w:right w:val="single" w:sz="4" w:space="0" w:color="auto"/>
            </w:tcBorders>
            <w:shd w:val="clear" w:color="auto" w:fill="CCFFCC"/>
            <w:vAlign w:val="center"/>
          </w:tcPr>
          <w:p w14:paraId="7C09E5E1" w14:textId="77777777" w:rsidR="001E3DD0" w:rsidRPr="004D253D" w:rsidRDefault="001E3DD0" w:rsidP="005F0ED5">
            <w:pPr>
              <w:jc w:val="center"/>
              <w:rPr>
                <w:b/>
                <w:bCs/>
                <w:sz w:val="18"/>
                <w:szCs w:val="18"/>
              </w:rPr>
            </w:pPr>
            <w:r w:rsidRPr="004D253D">
              <w:rPr>
                <w:b/>
                <w:bCs/>
                <w:sz w:val="18"/>
                <w:szCs w:val="18"/>
              </w:rPr>
              <w:t>Název zařízení</w:t>
            </w:r>
          </w:p>
        </w:tc>
        <w:tc>
          <w:tcPr>
            <w:tcW w:w="1800" w:type="dxa"/>
            <w:tcBorders>
              <w:top w:val="single" w:sz="4" w:space="0" w:color="auto"/>
              <w:left w:val="nil"/>
              <w:bottom w:val="single" w:sz="4" w:space="0" w:color="auto"/>
              <w:right w:val="single" w:sz="4" w:space="0" w:color="auto"/>
            </w:tcBorders>
            <w:shd w:val="clear" w:color="auto" w:fill="CCFFCC"/>
            <w:noWrap/>
            <w:vAlign w:val="center"/>
          </w:tcPr>
          <w:p w14:paraId="22C4F275" w14:textId="77777777" w:rsidR="001E3DD0" w:rsidRPr="004D253D" w:rsidRDefault="001E3DD0" w:rsidP="005F0ED5">
            <w:pPr>
              <w:jc w:val="center"/>
              <w:rPr>
                <w:b/>
                <w:bCs/>
                <w:sz w:val="18"/>
                <w:szCs w:val="18"/>
              </w:rPr>
            </w:pPr>
            <w:r w:rsidRPr="004D253D">
              <w:rPr>
                <w:b/>
                <w:bCs/>
                <w:sz w:val="18"/>
                <w:szCs w:val="18"/>
              </w:rPr>
              <w:t>ředitel</w:t>
            </w:r>
          </w:p>
        </w:tc>
        <w:tc>
          <w:tcPr>
            <w:tcW w:w="988" w:type="dxa"/>
            <w:tcBorders>
              <w:top w:val="single" w:sz="4" w:space="0" w:color="auto"/>
              <w:left w:val="nil"/>
              <w:bottom w:val="single" w:sz="4" w:space="0" w:color="auto"/>
              <w:right w:val="single" w:sz="4" w:space="0" w:color="auto"/>
            </w:tcBorders>
            <w:shd w:val="clear" w:color="auto" w:fill="CCFFCC"/>
            <w:noWrap/>
            <w:vAlign w:val="center"/>
          </w:tcPr>
          <w:p w14:paraId="789646F2" w14:textId="77777777" w:rsidR="001E3DD0" w:rsidRPr="004D253D" w:rsidRDefault="001E3DD0" w:rsidP="005F0ED5">
            <w:pPr>
              <w:jc w:val="center"/>
              <w:rPr>
                <w:b/>
                <w:bCs/>
                <w:sz w:val="18"/>
                <w:szCs w:val="18"/>
              </w:rPr>
            </w:pPr>
            <w:r w:rsidRPr="004D253D">
              <w:rPr>
                <w:b/>
                <w:bCs/>
                <w:sz w:val="18"/>
                <w:szCs w:val="18"/>
              </w:rPr>
              <w:t>telefon</w:t>
            </w:r>
          </w:p>
        </w:tc>
        <w:tc>
          <w:tcPr>
            <w:tcW w:w="1581" w:type="dxa"/>
            <w:tcBorders>
              <w:top w:val="single" w:sz="4" w:space="0" w:color="auto"/>
              <w:left w:val="nil"/>
              <w:bottom w:val="single" w:sz="4" w:space="0" w:color="auto"/>
              <w:right w:val="single" w:sz="4" w:space="0" w:color="auto"/>
            </w:tcBorders>
            <w:shd w:val="clear" w:color="auto" w:fill="CCFFCC"/>
            <w:noWrap/>
            <w:vAlign w:val="center"/>
          </w:tcPr>
          <w:p w14:paraId="382CA6F4" w14:textId="77777777" w:rsidR="001E3DD0" w:rsidRPr="004D253D" w:rsidRDefault="001E3DD0" w:rsidP="005F0ED5">
            <w:pPr>
              <w:jc w:val="center"/>
              <w:rPr>
                <w:b/>
                <w:bCs/>
                <w:sz w:val="18"/>
                <w:szCs w:val="18"/>
              </w:rPr>
            </w:pPr>
            <w:r w:rsidRPr="004D253D">
              <w:rPr>
                <w:b/>
                <w:bCs/>
                <w:sz w:val="18"/>
                <w:szCs w:val="18"/>
              </w:rPr>
              <w:t>e-mail</w:t>
            </w:r>
          </w:p>
        </w:tc>
        <w:tc>
          <w:tcPr>
            <w:tcW w:w="1680" w:type="dxa"/>
            <w:tcBorders>
              <w:top w:val="single" w:sz="4" w:space="0" w:color="auto"/>
              <w:left w:val="nil"/>
              <w:bottom w:val="single" w:sz="4" w:space="0" w:color="auto"/>
              <w:right w:val="single" w:sz="8" w:space="0" w:color="auto"/>
            </w:tcBorders>
            <w:shd w:val="clear" w:color="auto" w:fill="CCFFCC"/>
            <w:noWrap/>
            <w:vAlign w:val="center"/>
          </w:tcPr>
          <w:p w14:paraId="240DADFE" w14:textId="77777777" w:rsidR="001E3DD0" w:rsidRPr="004D253D" w:rsidRDefault="001E3DD0" w:rsidP="005F0ED5">
            <w:pPr>
              <w:jc w:val="center"/>
              <w:rPr>
                <w:b/>
                <w:bCs/>
                <w:sz w:val="18"/>
                <w:szCs w:val="18"/>
              </w:rPr>
            </w:pPr>
            <w:r w:rsidRPr="004D253D">
              <w:rPr>
                <w:b/>
                <w:bCs/>
                <w:sz w:val="18"/>
                <w:szCs w:val="18"/>
              </w:rPr>
              <w:t>web adresa</w:t>
            </w:r>
          </w:p>
        </w:tc>
        <w:tc>
          <w:tcPr>
            <w:tcW w:w="860" w:type="dxa"/>
            <w:tcBorders>
              <w:top w:val="single" w:sz="4" w:space="0" w:color="auto"/>
              <w:left w:val="nil"/>
              <w:bottom w:val="single" w:sz="4" w:space="0" w:color="auto"/>
              <w:right w:val="single" w:sz="8" w:space="0" w:color="auto"/>
            </w:tcBorders>
            <w:shd w:val="clear" w:color="auto" w:fill="auto"/>
            <w:noWrap/>
            <w:vAlign w:val="center"/>
          </w:tcPr>
          <w:p w14:paraId="3BD8AA76" w14:textId="77777777" w:rsidR="001E3DD0" w:rsidRPr="00F43000" w:rsidRDefault="001E3DD0" w:rsidP="005F0ED5">
            <w:pPr>
              <w:jc w:val="center"/>
              <w:rPr>
                <w:b/>
                <w:bCs/>
                <w:sz w:val="18"/>
                <w:szCs w:val="18"/>
              </w:rPr>
            </w:pPr>
            <w:r w:rsidRPr="00F43000">
              <w:rPr>
                <w:b/>
                <w:bCs/>
                <w:sz w:val="18"/>
                <w:szCs w:val="18"/>
              </w:rPr>
              <w:t>počet studentů, žáků</w:t>
            </w:r>
          </w:p>
        </w:tc>
      </w:tr>
      <w:tr w:rsidR="001E3DD0" w:rsidRPr="00F43000" w14:paraId="7191E475" w14:textId="77777777" w:rsidTr="005F0ED5">
        <w:trPr>
          <w:trHeight w:val="570"/>
          <w:jc w:val="center"/>
        </w:trPr>
        <w:tc>
          <w:tcPr>
            <w:tcW w:w="2343" w:type="dxa"/>
            <w:tcBorders>
              <w:top w:val="single" w:sz="4" w:space="0" w:color="auto"/>
              <w:left w:val="single" w:sz="8" w:space="0" w:color="auto"/>
              <w:bottom w:val="single" w:sz="4" w:space="0" w:color="auto"/>
              <w:right w:val="single" w:sz="4" w:space="0" w:color="auto"/>
            </w:tcBorders>
            <w:shd w:val="clear" w:color="auto" w:fill="CCFFCC"/>
            <w:vAlign w:val="center"/>
          </w:tcPr>
          <w:p w14:paraId="4637119D" w14:textId="77777777" w:rsidR="001E3DD0" w:rsidRPr="004D253D" w:rsidRDefault="001E3DD0" w:rsidP="005F0ED5">
            <w:pPr>
              <w:rPr>
                <w:sz w:val="16"/>
                <w:szCs w:val="16"/>
              </w:rPr>
            </w:pPr>
            <w:r w:rsidRPr="004D253D">
              <w:rPr>
                <w:sz w:val="16"/>
                <w:szCs w:val="16"/>
              </w:rPr>
              <w:t>Základní umělecká škola Zlín, Štefánikova 2987, 760 01 Zlín</w:t>
            </w:r>
          </w:p>
        </w:tc>
        <w:tc>
          <w:tcPr>
            <w:tcW w:w="1800" w:type="dxa"/>
            <w:tcBorders>
              <w:top w:val="single" w:sz="4" w:space="0" w:color="auto"/>
              <w:left w:val="nil"/>
              <w:bottom w:val="single" w:sz="4" w:space="0" w:color="auto"/>
              <w:right w:val="single" w:sz="4" w:space="0" w:color="auto"/>
            </w:tcBorders>
            <w:shd w:val="clear" w:color="auto" w:fill="CCFFCC"/>
            <w:noWrap/>
            <w:vAlign w:val="center"/>
          </w:tcPr>
          <w:p w14:paraId="49ABA075" w14:textId="77777777" w:rsidR="001E3DD0" w:rsidRPr="004D253D" w:rsidRDefault="001E3DD0" w:rsidP="005F0ED5">
            <w:pPr>
              <w:rPr>
                <w:sz w:val="16"/>
                <w:szCs w:val="16"/>
              </w:rPr>
            </w:pPr>
            <w:r w:rsidRPr="004D253D">
              <w:rPr>
                <w:sz w:val="16"/>
                <w:szCs w:val="16"/>
              </w:rPr>
              <w:t>Mgr. Hniličková Martina</w:t>
            </w:r>
          </w:p>
        </w:tc>
        <w:tc>
          <w:tcPr>
            <w:tcW w:w="988" w:type="dxa"/>
            <w:tcBorders>
              <w:top w:val="single" w:sz="4" w:space="0" w:color="auto"/>
              <w:left w:val="nil"/>
              <w:bottom w:val="single" w:sz="4" w:space="0" w:color="auto"/>
              <w:right w:val="single" w:sz="4" w:space="0" w:color="auto"/>
            </w:tcBorders>
            <w:shd w:val="clear" w:color="auto" w:fill="CCFFCC"/>
            <w:noWrap/>
            <w:vAlign w:val="center"/>
          </w:tcPr>
          <w:p w14:paraId="583792FA" w14:textId="77777777" w:rsidR="001E3DD0" w:rsidRPr="004D253D" w:rsidRDefault="001E3DD0" w:rsidP="005F0ED5">
            <w:pPr>
              <w:rPr>
                <w:sz w:val="16"/>
                <w:szCs w:val="16"/>
              </w:rPr>
            </w:pPr>
            <w:r w:rsidRPr="004D253D">
              <w:rPr>
                <w:sz w:val="16"/>
                <w:szCs w:val="16"/>
              </w:rPr>
              <w:t>577 210 008</w:t>
            </w:r>
          </w:p>
        </w:tc>
        <w:tc>
          <w:tcPr>
            <w:tcW w:w="1581" w:type="dxa"/>
            <w:tcBorders>
              <w:top w:val="single" w:sz="4" w:space="0" w:color="auto"/>
              <w:left w:val="nil"/>
              <w:bottom w:val="single" w:sz="4" w:space="0" w:color="auto"/>
              <w:right w:val="single" w:sz="4" w:space="0" w:color="auto"/>
            </w:tcBorders>
            <w:shd w:val="clear" w:color="auto" w:fill="CCFFCC"/>
            <w:noWrap/>
            <w:vAlign w:val="center"/>
          </w:tcPr>
          <w:p w14:paraId="670E5EEE" w14:textId="77777777" w:rsidR="001E3DD0" w:rsidRPr="004D253D" w:rsidRDefault="0044796A" w:rsidP="005F0ED5">
            <w:pPr>
              <w:rPr>
                <w:sz w:val="16"/>
                <w:szCs w:val="16"/>
              </w:rPr>
            </w:pPr>
            <w:hyperlink r:id="rId217" w:history="1">
              <w:r w:rsidR="001E3DD0" w:rsidRPr="004D253D">
                <w:rPr>
                  <w:sz w:val="16"/>
                </w:rPr>
                <w:t>zus.zlin@zus.zlin.cz</w:t>
              </w:r>
            </w:hyperlink>
          </w:p>
        </w:tc>
        <w:tc>
          <w:tcPr>
            <w:tcW w:w="1680" w:type="dxa"/>
            <w:tcBorders>
              <w:top w:val="single" w:sz="4" w:space="0" w:color="auto"/>
              <w:left w:val="nil"/>
              <w:bottom w:val="single" w:sz="4" w:space="0" w:color="auto"/>
              <w:right w:val="single" w:sz="8" w:space="0" w:color="auto"/>
            </w:tcBorders>
            <w:shd w:val="clear" w:color="auto" w:fill="CCFFCC"/>
            <w:noWrap/>
            <w:vAlign w:val="center"/>
          </w:tcPr>
          <w:p w14:paraId="2D5CAFB2" w14:textId="77777777" w:rsidR="001E3DD0" w:rsidRPr="004D253D" w:rsidRDefault="0044796A" w:rsidP="005F0ED5">
            <w:pPr>
              <w:rPr>
                <w:sz w:val="16"/>
                <w:szCs w:val="16"/>
                <w:u w:val="single"/>
              </w:rPr>
            </w:pPr>
            <w:hyperlink r:id="rId218" w:history="1">
              <w:r w:rsidR="001E3DD0" w:rsidRPr="004D253D">
                <w:rPr>
                  <w:sz w:val="16"/>
                  <w:u w:val="single"/>
                </w:rPr>
                <w:t>www.zus.zlin.cz</w:t>
              </w:r>
            </w:hyperlink>
          </w:p>
        </w:tc>
        <w:tc>
          <w:tcPr>
            <w:tcW w:w="860" w:type="dxa"/>
            <w:tcBorders>
              <w:top w:val="single" w:sz="4" w:space="0" w:color="auto"/>
              <w:left w:val="nil"/>
              <w:bottom w:val="single" w:sz="4" w:space="0" w:color="auto"/>
              <w:right w:val="single" w:sz="8" w:space="0" w:color="auto"/>
            </w:tcBorders>
            <w:shd w:val="clear" w:color="auto" w:fill="auto"/>
            <w:noWrap/>
            <w:vAlign w:val="center"/>
          </w:tcPr>
          <w:p w14:paraId="57CD1455" w14:textId="77777777" w:rsidR="001E3DD0" w:rsidRPr="002312F2" w:rsidRDefault="002312F2" w:rsidP="005F0ED5">
            <w:pPr>
              <w:jc w:val="center"/>
              <w:rPr>
                <w:b/>
                <w:bCs/>
                <w:sz w:val="16"/>
                <w:szCs w:val="16"/>
              </w:rPr>
            </w:pPr>
            <w:r w:rsidRPr="002312F2">
              <w:rPr>
                <w:b/>
                <w:bCs/>
                <w:sz w:val="16"/>
                <w:szCs w:val="16"/>
              </w:rPr>
              <w:t>1</w:t>
            </w:r>
            <w:r>
              <w:rPr>
                <w:b/>
                <w:bCs/>
                <w:sz w:val="16"/>
                <w:szCs w:val="16"/>
              </w:rPr>
              <w:t xml:space="preserve"> </w:t>
            </w:r>
            <w:r w:rsidRPr="002312F2">
              <w:rPr>
                <w:b/>
                <w:bCs/>
                <w:sz w:val="16"/>
                <w:szCs w:val="16"/>
              </w:rPr>
              <w:t>400</w:t>
            </w:r>
          </w:p>
        </w:tc>
      </w:tr>
      <w:tr w:rsidR="001E3DD0" w:rsidRPr="00F43000" w14:paraId="29B6F29A" w14:textId="77777777" w:rsidTr="005F0ED5">
        <w:trPr>
          <w:trHeight w:val="570"/>
          <w:jc w:val="center"/>
        </w:trPr>
        <w:tc>
          <w:tcPr>
            <w:tcW w:w="2343" w:type="dxa"/>
            <w:tcBorders>
              <w:top w:val="nil"/>
              <w:left w:val="single" w:sz="8" w:space="0" w:color="auto"/>
              <w:bottom w:val="single" w:sz="4" w:space="0" w:color="auto"/>
              <w:right w:val="single" w:sz="4" w:space="0" w:color="auto"/>
            </w:tcBorders>
            <w:shd w:val="clear" w:color="auto" w:fill="CCFFCC"/>
            <w:vAlign w:val="center"/>
          </w:tcPr>
          <w:p w14:paraId="04F645B5" w14:textId="77777777" w:rsidR="001E3DD0" w:rsidRPr="004D253D" w:rsidRDefault="001E3DD0" w:rsidP="005F0ED5">
            <w:pPr>
              <w:rPr>
                <w:sz w:val="16"/>
                <w:szCs w:val="16"/>
              </w:rPr>
            </w:pPr>
            <w:r w:rsidRPr="004D253D">
              <w:rPr>
                <w:sz w:val="16"/>
                <w:szCs w:val="16"/>
              </w:rPr>
              <w:t>Základní umělecká škola Zlín - Jižní Svahy, Okružní 4699, 760 05 Zlín</w:t>
            </w:r>
          </w:p>
        </w:tc>
        <w:tc>
          <w:tcPr>
            <w:tcW w:w="1800" w:type="dxa"/>
            <w:tcBorders>
              <w:top w:val="nil"/>
              <w:left w:val="nil"/>
              <w:bottom w:val="nil"/>
              <w:right w:val="nil"/>
            </w:tcBorders>
            <w:shd w:val="clear" w:color="auto" w:fill="CCFFCC"/>
            <w:noWrap/>
            <w:vAlign w:val="center"/>
          </w:tcPr>
          <w:p w14:paraId="76DCE520" w14:textId="77777777" w:rsidR="001E3DD0" w:rsidRPr="004D253D" w:rsidRDefault="001E3DD0" w:rsidP="005F0ED5">
            <w:pPr>
              <w:rPr>
                <w:sz w:val="16"/>
                <w:szCs w:val="16"/>
              </w:rPr>
            </w:pPr>
            <w:r w:rsidRPr="004D253D">
              <w:rPr>
                <w:sz w:val="16"/>
                <w:szCs w:val="16"/>
              </w:rPr>
              <w:t>Mgr. Šopíková Andrea</w:t>
            </w:r>
          </w:p>
        </w:tc>
        <w:tc>
          <w:tcPr>
            <w:tcW w:w="988" w:type="dxa"/>
            <w:tcBorders>
              <w:top w:val="nil"/>
              <w:left w:val="single" w:sz="4" w:space="0" w:color="auto"/>
              <w:bottom w:val="single" w:sz="4" w:space="0" w:color="auto"/>
              <w:right w:val="single" w:sz="4" w:space="0" w:color="auto"/>
            </w:tcBorders>
            <w:shd w:val="clear" w:color="auto" w:fill="CCFFCC"/>
            <w:noWrap/>
            <w:vAlign w:val="center"/>
          </w:tcPr>
          <w:p w14:paraId="134EFB8E" w14:textId="77777777" w:rsidR="00F43000" w:rsidRPr="004D253D" w:rsidRDefault="00F43000" w:rsidP="00F43000">
            <w:pPr>
              <w:spacing w:after="0" w:line="240" w:lineRule="auto"/>
              <w:rPr>
                <w:rFonts w:ascii="Times New Roman" w:hAnsi="Times New Roman"/>
                <w:sz w:val="16"/>
                <w:szCs w:val="16"/>
              </w:rPr>
            </w:pPr>
            <w:r w:rsidRPr="004D253D">
              <w:rPr>
                <w:sz w:val="16"/>
                <w:szCs w:val="16"/>
              </w:rPr>
              <w:t>577 143 767       734 446 001</w:t>
            </w:r>
          </w:p>
          <w:p w14:paraId="58154509" w14:textId="77777777" w:rsidR="001E3DD0" w:rsidRPr="004D253D" w:rsidRDefault="001E3DD0" w:rsidP="005F0ED5">
            <w:pPr>
              <w:rPr>
                <w:sz w:val="16"/>
                <w:szCs w:val="16"/>
              </w:rPr>
            </w:pPr>
          </w:p>
        </w:tc>
        <w:tc>
          <w:tcPr>
            <w:tcW w:w="1581" w:type="dxa"/>
            <w:tcBorders>
              <w:top w:val="nil"/>
              <w:left w:val="nil"/>
              <w:bottom w:val="single" w:sz="4" w:space="0" w:color="auto"/>
              <w:right w:val="single" w:sz="4" w:space="0" w:color="auto"/>
            </w:tcBorders>
            <w:shd w:val="clear" w:color="auto" w:fill="CCFFCC"/>
            <w:noWrap/>
            <w:vAlign w:val="center"/>
          </w:tcPr>
          <w:p w14:paraId="43064AED" w14:textId="77777777" w:rsidR="001E3DD0" w:rsidRPr="004D253D" w:rsidRDefault="0044796A" w:rsidP="005F0ED5">
            <w:pPr>
              <w:rPr>
                <w:sz w:val="16"/>
                <w:szCs w:val="16"/>
              </w:rPr>
            </w:pPr>
            <w:hyperlink r:id="rId219" w:history="1">
              <w:r w:rsidR="001E3DD0" w:rsidRPr="004D253D">
                <w:rPr>
                  <w:sz w:val="16"/>
                </w:rPr>
                <w:t>reditel@zusokruzni.cz</w:t>
              </w:r>
            </w:hyperlink>
          </w:p>
        </w:tc>
        <w:tc>
          <w:tcPr>
            <w:tcW w:w="1680" w:type="dxa"/>
            <w:tcBorders>
              <w:top w:val="nil"/>
              <w:left w:val="nil"/>
              <w:bottom w:val="single" w:sz="4" w:space="0" w:color="auto"/>
              <w:right w:val="single" w:sz="8" w:space="0" w:color="auto"/>
            </w:tcBorders>
            <w:shd w:val="clear" w:color="auto" w:fill="CCFFCC"/>
            <w:noWrap/>
            <w:vAlign w:val="center"/>
          </w:tcPr>
          <w:p w14:paraId="63754C13" w14:textId="77777777" w:rsidR="001E3DD0" w:rsidRPr="004D253D" w:rsidRDefault="0044796A" w:rsidP="005F0ED5">
            <w:pPr>
              <w:rPr>
                <w:sz w:val="16"/>
                <w:szCs w:val="16"/>
                <w:u w:val="single"/>
              </w:rPr>
            </w:pPr>
            <w:hyperlink r:id="rId220" w:history="1">
              <w:r w:rsidR="001E3DD0" w:rsidRPr="004D253D">
                <w:rPr>
                  <w:sz w:val="16"/>
                  <w:u w:val="single"/>
                </w:rPr>
                <w:t>http://zuszlin.inext.cz</w:t>
              </w:r>
            </w:hyperlink>
          </w:p>
        </w:tc>
        <w:tc>
          <w:tcPr>
            <w:tcW w:w="860" w:type="dxa"/>
            <w:tcBorders>
              <w:top w:val="nil"/>
              <w:left w:val="nil"/>
              <w:bottom w:val="single" w:sz="4" w:space="0" w:color="auto"/>
              <w:right w:val="single" w:sz="8" w:space="0" w:color="auto"/>
            </w:tcBorders>
            <w:shd w:val="clear" w:color="auto" w:fill="auto"/>
            <w:noWrap/>
            <w:vAlign w:val="center"/>
          </w:tcPr>
          <w:p w14:paraId="25F456E9" w14:textId="77777777" w:rsidR="001E3DD0" w:rsidRPr="009D1344" w:rsidRDefault="009D1344" w:rsidP="005F0ED5">
            <w:pPr>
              <w:jc w:val="center"/>
              <w:rPr>
                <w:b/>
                <w:bCs/>
                <w:sz w:val="16"/>
                <w:szCs w:val="16"/>
              </w:rPr>
            </w:pPr>
            <w:r w:rsidRPr="009D1344">
              <w:rPr>
                <w:b/>
                <w:bCs/>
                <w:sz w:val="16"/>
                <w:szCs w:val="16"/>
              </w:rPr>
              <w:t>512</w:t>
            </w:r>
          </w:p>
        </w:tc>
      </w:tr>
      <w:tr w:rsidR="001E3DD0" w:rsidRPr="00F43000" w14:paraId="30BC7D62" w14:textId="77777777" w:rsidTr="005F0ED5">
        <w:trPr>
          <w:trHeight w:val="570"/>
          <w:jc w:val="center"/>
        </w:trPr>
        <w:tc>
          <w:tcPr>
            <w:tcW w:w="2343" w:type="dxa"/>
            <w:tcBorders>
              <w:top w:val="nil"/>
              <w:left w:val="single" w:sz="8" w:space="0" w:color="auto"/>
              <w:bottom w:val="single" w:sz="4" w:space="0" w:color="auto"/>
              <w:right w:val="single" w:sz="4" w:space="0" w:color="auto"/>
            </w:tcBorders>
            <w:shd w:val="clear" w:color="auto" w:fill="CCFFCC"/>
            <w:vAlign w:val="center"/>
          </w:tcPr>
          <w:p w14:paraId="6A85BC22" w14:textId="77777777" w:rsidR="001E3DD0" w:rsidRPr="004D253D" w:rsidRDefault="001E3DD0" w:rsidP="005F0ED5">
            <w:pPr>
              <w:rPr>
                <w:sz w:val="16"/>
                <w:szCs w:val="16"/>
              </w:rPr>
            </w:pPr>
            <w:r w:rsidRPr="004D253D">
              <w:rPr>
                <w:sz w:val="16"/>
                <w:szCs w:val="16"/>
              </w:rPr>
              <w:t xml:space="preserve">Základní umělecká škola Zlín - Malenovice, tř. Svobody 868, </w:t>
            </w:r>
            <w:r w:rsidRPr="004D253D">
              <w:rPr>
                <w:sz w:val="16"/>
                <w:szCs w:val="16"/>
              </w:rPr>
              <w:br/>
              <w:t>763 02 Zlín - Malenovice</w:t>
            </w:r>
          </w:p>
        </w:tc>
        <w:tc>
          <w:tcPr>
            <w:tcW w:w="1800" w:type="dxa"/>
            <w:tcBorders>
              <w:top w:val="single" w:sz="4" w:space="0" w:color="auto"/>
              <w:left w:val="nil"/>
              <w:bottom w:val="single" w:sz="4" w:space="0" w:color="auto"/>
              <w:right w:val="single" w:sz="4" w:space="0" w:color="auto"/>
            </w:tcBorders>
            <w:shd w:val="clear" w:color="auto" w:fill="CCFFCC"/>
            <w:noWrap/>
            <w:vAlign w:val="center"/>
          </w:tcPr>
          <w:p w14:paraId="278F5B6A" w14:textId="77777777" w:rsidR="001E3DD0" w:rsidRPr="004D253D" w:rsidRDefault="001E3DD0" w:rsidP="005F0ED5">
            <w:pPr>
              <w:rPr>
                <w:sz w:val="16"/>
                <w:szCs w:val="16"/>
              </w:rPr>
            </w:pPr>
            <w:r w:rsidRPr="004D253D">
              <w:rPr>
                <w:sz w:val="16"/>
                <w:szCs w:val="16"/>
              </w:rPr>
              <w:t>Mgr. Dřínovský Ivan</w:t>
            </w:r>
          </w:p>
        </w:tc>
        <w:tc>
          <w:tcPr>
            <w:tcW w:w="988" w:type="dxa"/>
            <w:tcBorders>
              <w:top w:val="nil"/>
              <w:left w:val="nil"/>
              <w:bottom w:val="single" w:sz="4" w:space="0" w:color="auto"/>
              <w:right w:val="single" w:sz="4" w:space="0" w:color="auto"/>
            </w:tcBorders>
            <w:shd w:val="clear" w:color="auto" w:fill="CCFFCC"/>
            <w:noWrap/>
            <w:vAlign w:val="center"/>
          </w:tcPr>
          <w:p w14:paraId="41B2BD09" w14:textId="77777777" w:rsidR="001E3DD0" w:rsidRPr="004D253D" w:rsidRDefault="001E3DD0" w:rsidP="005F0ED5">
            <w:pPr>
              <w:rPr>
                <w:sz w:val="16"/>
                <w:szCs w:val="16"/>
              </w:rPr>
            </w:pPr>
            <w:r w:rsidRPr="004D253D">
              <w:rPr>
                <w:sz w:val="16"/>
                <w:szCs w:val="16"/>
              </w:rPr>
              <w:t>577 104 317</w:t>
            </w:r>
          </w:p>
        </w:tc>
        <w:tc>
          <w:tcPr>
            <w:tcW w:w="1581" w:type="dxa"/>
            <w:tcBorders>
              <w:top w:val="nil"/>
              <w:left w:val="nil"/>
              <w:bottom w:val="single" w:sz="4" w:space="0" w:color="auto"/>
              <w:right w:val="single" w:sz="4" w:space="0" w:color="auto"/>
            </w:tcBorders>
            <w:shd w:val="clear" w:color="auto" w:fill="CCFFCC"/>
            <w:noWrap/>
            <w:vAlign w:val="center"/>
          </w:tcPr>
          <w:p w14:paraId="010ADFB6" w14:textId="77777777" w:rsidR="001E3DD0" w:rsidRPr="004D253D" w:rsidRDefault="0044796A" w:rsidP="005F0ED5">
            <w:pPr>
              <w:rPr>
                <w:sz w:val="16"/>
                <w:szCs w:val="16"/>
              </w:rPr>
            </w:pPr>
            <w:hyperlink r:id="rId221" w:history="1">
              <w:r w:rsidR="001E3DD0" w:rsidRPr="004D253D">
                <w:rPr>
                  <w:sz w:val="16"/>
                </w:rPr>
                <w:t>zusm@volny.cz</w:t>
              </w:r>
            </w:hyperlink>
          </w:p>
        </w:tc>
        <w:tc>
          <w:tcPr>
            <w:tcW w:w="1680" w:type="dxa"/>
            <w:tcBorders>
              <w:top w:val="nil"/>
              <w:left w:val="nil"/>
              <w:bottom w:val="single" w:sz="4" w:space="0" w:color="auto"/>
              <w:right w:val="single" w:sz="8" w:space="0" w:color="auto"/>
            </w:tcBorders>
            <w:shd w:val="clear" w:color="auto" w:fill="CCFFCC"/>
            <w:noWrap/>
            <w:vAlign w:val="center"/>
          </w:tcPr>
          <w:p w14:paraId="1934E9A4" w14:textId="77777777" w:rsidR="001E3DD0" w:rsidRPr="004D253D" w:rsidRDefault="0044796A" w:rsidP="005F0ED5">
            <w:pPr>
              <w:rPr>
                <w:sz w:val="16"/>
                <w:szCs w:val="16"/>
                <w:u w:val="single"/>
              </w:rPr>
            </w:pPr>
            <w:hyperlink r:id="rId222" w:history="1">
              <w:r w:rsidR="001E3DD0" w:rsidRPr="004D253D">
                <w:rPr>
                  <w:sz w:val="16"/>
                  <w:u w:val="single"/>
                </w:rPr>
                <w:t>www.zusmalenovice.cz</w:t>
              </w:r>
            </w:hyperlink>
          </w:p>
        </w:tc>
        <w:tc>
          <w:tcPr>
            <w:tcW w:w="860" w:type="dxa"/>
            <w:tcBorders>
              <w:top w:val="nil"/>
              <w:left w:val="nil"/>
              <w:bottom w:val="single" w:sz="4" w:space="0" w:color="auto"/>
              <w:right w:val="single" w:sz="8" w:space="0" w:color="auto"/>
            </w:tcBorders>
            <w:shd w:val="clear" w:color="auto" w:fill="auto"/>
            <w:noWrap/>
            <w:vAlign w:val="center"/>
          </w:tcPr>
          <w:p w14:paraId="1DF3E59D" w14:textId="77777777" w:rsidR="001E3DD0" w:rsidRPr="009D1344" w:rsidRDefault="009D1344" w:rsidP="005F0ED5">
            <w:pPr>
              <w:jc w:val="center"/>
              <w:rPr>
                <w:b/>
                <w:bCs/>
                <w:sz w:val="16"/>
                <w:szCs w:val="16"/>
              </w:rPr>
            </w:pPr>
            <w:r w:rsidRPr="009D1344">
              <w:rPr>
                <w:b/>
                <w:bCs/>
                <w:sz w:val="16"/>
                <w:szCs w:val="16"/>
              </w:rPr>
              <w:t>793</w:t>
            </w:r>
          </w:p>
        </w:tc>
      </w:tr>
    </w:tbl>
    <w:p w14:paraId="4A22E36B" w14:textId="77777777" w:rsidR="001E3DD0" w:rsidRPr="00F43000" w:rsidRDefault="001E3DD0" w:rsidP="001E3DD0">
      <w:pPr>
        <w:pStyle w:val="Popisektabulekaobrzk"/>
      </w:pPr>
      <w:r w:rsidRPr="00F43000">
        <w:t xml:space="preserve">Zdroj: vlastní zpracování Odboru školství MMZ na základě </w:t>
      </w:r>
      <w:hyperlink r:id="rId223" w:history="1">
        <w:r w:rsidRPr="00F43000">
          <w:rPr>
            <w:rStyle w:val="Hypertextovodkaz"/>
            <w:color w:val="auto"/>
          </w:rPr>
          <w:t>www.kr-zlinsky.cz</w:t>
        </w:r>
      </w:hyperlink>
    </w:p>
    <w:p w14:paraId="377B54A7" w14:textId="77777777" w:rsidR="005A2F0A" w:rsidRDefault="005A2F0A" w:rsidP="001E3DD0">
      <w:pPr>
        <w:pStyle w:val="Popisektabulekaobrzk"/>
        <w:rPr>
          <w:color w:val="FF0000"/>
        </w:rPr>
      </w:pPr>
    </w:p>
    <w:p w14:paraId="116B657C" w14:textId="77777777" w:rsidR="00A51D33" w:rsidRPr="00CD0044" w:rsidRDefault="00A51D33" w:rsidP="00D57504">
      <w:pPr>
        <w:pStyle w:val="Default"/>
        <w:spacing w:after="120" w:line="288" w:lineRule="auto"/>
        <w:jc w:val="both"/>
        <w:rPr>
          <w:rFonts w:ascii="Calibri" w:hAnsi="Calibri"/>
          <w:b/>
          <w:bCs/>
          <w:sz w:val="22"/>
          <w:szCs w:val="22"/>
        </w:rPr>
      </w:pPr>
      <w:r w:rsidRPr="00CD0044">
        <w:rPr>
          <w:rFonts w:ascii="Calibri" w:hAnsi="Calibri"/>
          <w:b/>
          <w:sz w:val="22"/>
          <w:szCs w:val="22"/>
        </w:rPr>
        <w:t xml:space="preserve">Cílem Zlínského kraje </w:t>
      </w:r>
      <w:r w:rsidRPr="00CD0044">
        <w:rPr>
          <w:rFonts w:ascii="Calibri" w:hAnsi="Calibri"/>
          <w:sz w:val="22"/>
          <w:szCs w:val="22"/>
        </w:rPr>
        <w:t>dle Dlouhodobého záměru vzdělávání a rozvoje vzdělávací soustavy Zlínského kraje 20</w:t>
      </w:r>
      <w:r w:rsidR="00D57504" w:rsidRPr="00CD0044">
        <w:rPr>
          <w:rFonts w:ascii="Calibri" w:hAnsi="Calibri"/>
          <w:sz w:val="22"/>
          <w:szCs w:val="22"/>
        </w:rPr>
        <w:t>20</w:t>
      </w:r>
      <w:r w:rsidRPr="00CD0044">
        <w:rPr>
          <w:rFonts w:ascii="Calibri" w:hAnsi="Calibri"/>
          <w:b/>
          <w:sz w:val="22"/>
          <w:szCs w:val="22"/>
        </w:rPr>
        <w:t xml:space="preserve"> je </w:t>
      </w:r>
      <w:r w:rsidR="00D57504" w:rsidRPr="00CD0044">
        <w:rPr>
          <w:rFonts w:ascii="Calibri" w:hAnsi="Calibri"/>
          <w:b/>
          <w:sz w:val="22"/>
          <w:szCs w:val="22"/>
        </w:rPr>
        <w:t>Optimální stabilizace a zkvalitňování základního uměleckého vzdělávání v kraji</w:t>
      </w:r>
      <w:r w:rsidRPr="00CD0044">
        <w:rPr>
          <w:rFonts w:ascii="Calibri" w:hAnsi="Calibri"/>
          <w:b/>
          <w:bCs/>
          <w:sz w:val="22"/>
          <w:szCs w:val="22"/>
        </w:rPr>
        <w:t>.</w:t>
      </w:r>
    </w:p>
    <w:p w14:paraId="6020FF37" w14:textId="77777777" w:rsidR="000F5DFC" w:rsidRPr="00CD0044" w:rsidRDefault="00D57504" w:rsidP="00B62B87">
      <w:pPr>
        <w:rPr>
          <w:szCs w:val="22"/>
        </w:rPr>
      </w:pPr>
      <w:r w:rsidRPr="00CD0044">
        <w:rPr>
          <w:szCs w:val="22"/>
        </w:rPr>
        <w:t>Zlínský kraj, vědom si regionálního významu tohoto segmentu vzdělávání, bude i nadále podporovat systematickou práci s talentovanými žáky a jejich interakci s renomovanými umělci při realizaci společných projektů ZUŠ a dalších partnerů.</w:t>
      </w:r>
    </w:p>
    <w:p w14:paraId="6CEBD185" w14:textId="77777777" w:rsidR="00B62B87" w:rsidRPr="00CD0044" w:rsidRDefault="00B62B87" w:rsidP="00B62B87">
      <w:pPr>
        <w:rPr>
          <w:szCs w:val="22"/>
        </w:rPr>
      </w:pPr>
      <w:r w:rsidRPr="00CD0044">
        <w:rPr>
          <w:szCs w:val="22"/>
        </w:rPr>
        <w:t>Na území Zlínského kraje působí celkem 30 základních uměleckých škol, z toho 20 škol zřizuje kraj, tři školy zřizují obce a sedm škol je zřizováno soukromým subjektem. Přestože je většina ZUŠ zřizována krajem, jsou školy umístěny v prostorách, jejichž vlastníkem je obec.</w:t>
      </w:r>
    </w:p>
    <w:p w14:paraId="2DD1D4C7" w14:textId="77777777" w:rsidR="00B62B87" w:rsidRPr="00CD0044" w:rsidRDefault="00B62B87" w:rsidP="00B62B87">
      <w:pPr>
        <w:rPr>
          <w:szCs w:val="22"/>
        </w:rPr>
      </w:pPr>
      <w:r w:rsidRPr="00CD0044">
        <w:rPr>
          <w:szCs w:val="22"/>
        </w:rPr>
        <w:t>V souvislosti se skutečností, že podíl kapacit ZUŠ na populaci ve věku 6-18 let je ve Zlínském kraji dlouhodobě druhým nejvyšším v rámci ČR (za rok 2018 činil tento podíl 28,66 %, v roce 2017 to bylo 27,74 %) a výrazně tak převyšuje 20% hranici stanovenou v DZ ČR, nebudou v dalším období kapacity ZUŠ v kraji zvyšovány. Výjimkou mohou být případy, kdy současně dojde k recipročnímu snížení kapacity jiné ZUŠ v rámci kraje.</w:t>
      </w:r>
    </w:p>
    <w:p w14:paraId="65DC9AB3" w14:textId="77777777" w:rsidR="00B62B87" w:rsidRPr="00CD0044" w:rsidRDefault="00B62B87" w:rsidP="00B62B87">
      <w:pPr>
        <w:pStyle w:val="Default"/>
        <w:spacing w:after="120" w:line="288" w:lineRule="auto"/>
        <w:jc w:val="both"/>
        <w:rPr>
          <w:rFonts w:ascii="Calibri" w:hAnsi="Calibri"/>
          <w:sz w:val="22"/>
          <w:szCs w:val="22"/>
        </w:rPr>
      </w:pPr>
      <w:r w:rsidRPr="00CD0044">
        <w:rPr>
          <w:rFonts w:ascii="Calibri" w:hAnsi="Calibri"/>
          <w:sz w:val="22"/>
          <w:szCs w:val="22"/>
        </w:rPr>
        <w:t xml:space="preserve">Po postupném zavádění výuky podle ŠVP vycházejících z RVP ZUV se od školního roku 2018-2019 vyučuje podle vlastních ŠVP ve všech ročnících přípravného studia a základního studia I. a II. stupně. </w:t>
      </w:r>
      <w:r w:rsidRPr="00CD0044">
        <w:rPr>
          <w:rFonts w:ascii="Calibri" w:hAnsi="Calibri"/>
          <w:sz w:val="22"/>
          <w:szCs w:val="22"/>
        </w:rPr>
        <w:br/>
        <w:t xml:space="preserve">V následujícím období, po náběhu RVP do všech ročníků, bude dopad kurikulární reformy v oblasti ZUV vyhodnocen. </w:t>
      </w:r>
    </w:p>
    <w:p w14:paraId="5B27BF02" w14:textId="77777777" w:rsidR="005A2F0A" w:rsidRPr="00CD0044" w:rsidRDefault="0013024E" w:rsidP="00B62B87">
      <w:r w:rsidRPr="00CD0044">
        <w:t>Zlínský kraj uvažuje o možnosti,</w:t>
      </w:r>
      <w:r w:rsidR="005A2F0A" w:rsidRPr="00CD0044">
        <w:t xml:space="preserve"> v případě zájmu obcí, o převedení zřizovatelských kompetencí </w:t>
      </w:r>
      <w:r w:rsidRPr="00CD0044">
        <w:br/>
      </w:r>
      <w:r w:rsidR="005A2F0A" w:rsidRPr="00CD0044">
        <w:t>k základním uměleckým školám z kraje na obce.</w:t>
      </w:r>
    </w:p>
    <w:p w14:paraId="1ED7A4D8" w14:textId="77777777" w:rsidR="00DB2074" w:rsidRDefault="00E33F66" w:rsidP="00F27A1E">
      <w:pPr>
        <w:pStyle w:val="Nadpis2"/>
        <w:numPr>
          <w:ilvl w:val="1"/>
          <w:numId w:val="2"/>
        </w:numPr>
        <w:tabs>
          <w:tab w:val="left" w:pos="993"/>
        </w:tabs>
      </w:pPr>
      <w:bookmarkStart w:id="156" w:name="_Toc405216731"/>
      <w:bookmarkStart w:id="157" w:name="_Toc50626543"/>
      <w:r>
        <w:t>Střední vzdělávání</w:t>
      </w:r>
      <w:bookmarkEnd w:id="156"/>
      <w:bookmarkEnd w:id="157"/>
    </w:p>
    <w:p w14:paraId="51DBA246" w14:textId="77777777" w:rsidR="00341AA8" w:rsidRDefault="00341AA8" w:rsidP="003572BA"/>
    <w:p w14:paraId="71ED2CEC" w14:textId="77777777" w:rsidR="00E33F66" w:rsidRDefault="003572BA" w:rsidP="003572BA">
      <w:r>
        <w:t xml:space="preserve">Střední vzdělávání rozvíjí, </w:t>
      </w:r>
      <w:r w:rsidRPr="00CF2AE4">
        <w:t>v souladu s ustanovením školského zákona, vědomosti</w:t>
      </w:r>
      <w:r>
        <w:t>, dovednosti, schopnosti, postoje a hodnoty získané v základním vzdělávání důležité pro osobní rozvoj jedince. Poskytuje žákům obsahově širší všeobecné vzdělání nebo odborné vzdělání spojené se všeobecným vzděláním a upevňuje jejich hodnotovou orientaci. Střední vzdělává</w:t>
      </w:r>
      <w:r w:rsidR="00341AA8">
        <w:t>ní dále vytváří předpoklady pro </w:t>
      </w:r>
      <w:r>
        <w:t>plnoprávný osobní a občanský život, samostatné získávání informací a celoživotní učení, pokračování v navazujícím vzdělávání a přípravu pro výkon povolání nebo pracovní činnosti.</w:t>
      </w:r>
    </w:p>
    <w:p w14:paraId="32E13D3E" w14:textId="77777777" w:rsidR="00E33F66" w:rsidRDefault="003572BA" w:rsidP="00F27A1E">
      <w:pPr>
        <w:pStyle w:val="Nadpis2"/>
        <w:numPr>
          <w:ilvl w:val="2"/>
          <w:numId w:val="2"/>
        </w:numPr>
        <w:tabs>
          <w:tab w:val="left" w:pos="993"/>
        </w:tabs>
        <w:rPr>
          <w:sz w:val="24"/>
          <w:szCs w:val="24"/>
        </w:rPr>
      </w:pPr>
      <w:bookmarkStart w:id="158" w:name="_Toc405216732"/>
      <w:bookmarkStart w:id="159" w:name="_Toc50626544"/>
      <w:r w:rsidRPr="003572BA">
        <w:rPr>
          <w:sz w:val="24"/>
          <w:szCs w:val="24"/>
        </w:rPr>
        <w:t>Střední školy na území města Zlína zřizované Zlínským krajem</w:t>
      </w:r>
      <w:bookmarkEnd w:id="158"/>
      <w:bookmarkEnd w:id="159"/>
    </w:p>
    <w:p w14:paraId="05F72F65" w14:textId="77777777" w:rsidR="00F56698" w:rsidRPr="00F56698" w:rsidRDefault="00F56698" w:rsidP="00F56698"/>
    <w:p w14:paraId="76E1EE2F" w14:textId="77777777" w:rsidR="00AE3CE8" w:rsidRPr="00CD0044" w:rsidRDefault="003572BA" w:rsidP="00AE3CE8">
      <w:pPr>
        <w:pStyle w:val="Default"/>
        <w:jc w:val="both"/>
        <w:rPr>
          <w:rFonts w:ascii="Calibri" w:hAnsi="Calibri"/>
          <w:sz w:val="22"/>
          <w:szCs w:val="22"/>
        </w:rPr>
      </w:pPr>
      <w:r w:rsidRPr="00CD0044">
        <w:rPr>
          <w:rFonts w:ascii="Calibri" w:hAnsi="Calibri"/>
          <w:b/>
          <w:sz w:val="22"/>
          <w:szCs w:val="22"/>
        </w:rPr>
        <w:t>V Dlouhodobém záměru vzdělávání a rozvoje vzdělávací soustavy Zlínského kraje 20</w:t>
      </w:r>
      <w:r w:rsidR="000366DD" w:rsidRPr="00CD0044">
        <w:rPr>
          <w:rFonts w:ascii="Calibri" w:hAnsi="Calibri"/>
          <w:b/>
          <w:sz w:val="22"/>
          <w:szCs w:val="22"/>
        </w:rPr>
        <w:t>20</w:t>
      </w:r>
      <w:r w:rsidRPr="00CD0044">
        <w:rPr>
          <w:rFonts w:ascii="Calibri" w:hAnsi="Calibri"/>
          <w:b/>
          <w:sz w:val="22"/>
          <w:szCs w:val="22"/>
        </w:rPr>
        <w:t xml:space="preserve"> </w:t>
      </w:r>
      <w:r w:rsidR="00F704B7" w:rsidRPr="00CD0044">
        <w:rPr>
          <w:rFonts w:ascii="Calibri" w:hAnsi="Calibri"/>
          <w:b/>
          <w:sz w:val="22"/>
          <w:szCs w:val="22"/>
        </w:rPr>
        <w:t>jsou</w:t>
      </w:r>
      <w:r w:rsidR="00FE75A0" w:rsidRPr="00CD0044">
        <w:rPr>
          <w:rFonts w:ascii="Calibri" w:hAnsi="Calibri"/>
          <w:b/>
          <w:sz w:val="22"/>
          <w:szCs w:val="22"/>
        </w:rPr>
        <w:t xml:space="preserve"> </w:t>
      </w:r>
      <w:r w:rsidRPr="00CD0044">
        <w:rPr>
          <w:rFonts w:ascii="Calibri" w:hAnsi="Calibri"/>
          <w:b/>
          <w:sz w:val="22"/>
          <w:szCs w:val="22"/>
        </w:rPr>
        <w:t>uveden</w:t>
      </w:r>
      <w:r w:rsidR="00F704B7" w:rsidRPr="00CD0044">
        <w:rPr>
          <w:rFonts w:ascii="Calibri" w:hAnsi="Calibri"/>
          <w:b/>
          <w:sz w:val="22"/>
          <w:szCs w:val="22"/>
        </w:rPr>
        <w:t>y</w:t>
      </w:r>
      <w:r w:rsidRPr="00CD0044">
        <w:rPr>
          <w:rFonts w:ascii="Calibri" w:hAnsi="Calibri"/>
          <w:b/>
          <w:sz w:val="22"/>
          <w:szCs w:val="22"/>
        </w:rPr>
        <w:t xml:space="preserve"> </w:t>
      </w:r>
      <w:r w:rsidR="00FE75A0" w:rsidRPr="00CD0044">
        <w:rPr>
          <w:rFonts w:ascii="Calibri" w:hAnsi="Calibri"/>
          <w:b/>
          <w:sz w:val="22"/>
          <w:szCs w:val="22"/>
        </w:rPr>
        <w:t>cíl</w:t>
      </w:r>
      <w:r w:rsidR="00F704B7" w:rsidRPr="00CD0044">
        <w:rPr>
          <w:rFonts w:ascii="Calibri" w:hAnsi="Calibri"/>
          <w:b/>
          <w:sz w:val="22"/>
          <w:szCs w:val="22"/>
        </w:rPr>
        <w:t>e</w:t>
      </w:r>
      <w:r w:rsidRPr="00CD0044">
        <w:rPr>
          <w:rFonts w:ascii="Calibri" w:hAnsi="Calibri"/>
          <w:b/>
          <w:sz w:val="22"/>
          <w:szCs w:val="22"/>
        </w:rPr>
        <w:t xml:space="preserve"> </w:t>
      </w:r>
      <w:r w:rsidR="008F3093" w:rsidRPr="00CD0044">
        <w:rPr>
          <w:rFonts w:ascii="Calibri" w:hAnsi="Calibri"/>
          <w:b/>
          <w:sz w:val="22"/>
          <w:szCs w:val="22"/>
        </w:rPr>
        <w:t xml:space="preserve">pro </w:t>
      </w:r>
      <w:r w:rsidRPr="00CD0044">
        <w:rPr>
          <w:rFonts w:ascii="Calibri" w:hAnsi="Calibri"/>
          <w:b/>
          <w:sz w:val="22"/>
          <w:szCs w:val="22"/>
        </w:rPr>
        <w:t>tuto část materiálu</w:t>
      </w:r>
      <w:r w:rsidR="00FE75A0" w:rsidRPr="00CD0044">
        <w:rPr>
          <w:rFonts w:ascii="Calibri" w:hAnsi="Calibri"/>
          <w:b/>
          <w:sz w:val="22"/>
          <w:szCs w:val="22"/>
        </w:rPr>
        <w:t>:</w:t>
      </w:r>
      <w:r w:rsidRPr="00CD0044">
        <w:rPr>
          <w:rFonts w:ascii="Calibri" w:hAnsi="Calibri"/>
          <w:b/>
          <w:bCs/>
          <w:sz w:val="22"/>
          <w:szCs w:val="22"/>
        </w:rPr>
        <w:t xml:space="preserve"> </w:t>
      </w:r>
      <w:r w:rsidR="00F704B7" w:rsidRPr="00CD0044">
        <w:rPr>
          <w:rFonts w:ascii="Calibri" w:hAnsi="Calibri"/>
          <w:sz w:val="22"/>
          <w:szCs w:val="22"/>
        </w:rPr>
        <w:t xml:space="preserve">Optimální struktura vzdělávací nabídky středních škol </w:t>
      </w:r>
      <w:r w:rsidR="00AE3CE8" w:rsidRPr="00CD0044">
        <w:rPr>
          <w:rFonts w:ascii="Calibri" w:hAnsi="Calibri"/>
          <w:sz w:val="22"/>
          <w:szCs w:val="22"/>
        </w:rPr>
        <w:br/>
      </w:r>
      <w:r w:rsidR="00F704B7" w:rsidRPr="00CD0044">
        <w:rPr>
          <w:rFonts w:ascii="Calibri" w:hAnsi="Calibri"/>
          <w:sz w:val="22"/>
          <w:szCs w:val="22"/>
        </w:rPr>
        <w:t xml:space="preserve">pro absolventy základních škol a její soulad s trendy rozvoje trhu práce. A rozvoj partnerské spolupráce mezi vzdělávací sférou a světem práce. </w:t>
      </w:r>
    </w:p>
    <w:p w14:paraId="547B7FA1" w14:textId="77777777" w:rsidR="00AE3CE8" w:rsidRDefault="00AE3CE8" w:rsidP="00AE3CE8">
      <w:pPr>
        <w:pStyle w:val="Default"/>
        <w:jc w:val="both"/>
        <w:rPr>
          <w:sz w:val="22"/>
          <w:szCs w:val="22"/>
        </w:rPr>
      </w:pPr>
    </w:p>
    <w:p w14:paraId="20DC1563" w14:textId="77777777" w:rsidR="00F704B7" w:rsidRPr="00CD0044" w:rsidRDefault="00AE3CE8" w:rsidP="00AE3CE8">
      <w:pPr>
        <w:pStyle w:val="Default"/>
        <w:spacing w:after="120" w:line="288" w:lineRule="auto"/>
        <w:jc w:val="both"/>
        <w:rPr>
          <w:rFonts w:ascii="Calibri" w:hAnsi="Calibri"/>
          <w:sz w:val="22"/>
          <w:szCs w:val="22"/>
        </w:rPr>
      </w:pPr>
      <w:r w:rsidRPr="00CD0044">
        <w:rPr>
          <w:rFonts w:ascii="Calibri" w:hAnsi="Calibri"/>
          <w:sz w:val="22"/>
          <w:szCs w:val="22"/>
        </w:rPr>
        <w:t>O</w:t>
      </w:r>
      <w:r w:rsidR="00F704B7" w:rsidRPr="00CD0044">
        <w:rPr>
          <w:rFonts w:ascii="Calibri" w:hAnsi="Calibri"/>
          <w:sz w:val="22"/>
          <w:szCs w:val="22"/>
        </w:rPr>
        <w:t xml:space="preserve">borová nabídka středních škol ve Zlínském kraji je v současnosti stabilní a zahrnuje 27 z celkového počtu 31 skupin oborů. Absolventům základních škol tak nabízí široké možnosti pro volbu povolání </w:t>
      </w:r>
      <w:r w:rsidRPr="00CD0044">
        <w:rPr>
          <w:rFonts w:ascii="Calibri" w:hAnsi="Calibri"/>
          <w:sz w:val="22"/>
          <w:szCs w:val="22"/>
        </w:rPr>
        <w:br/>
      </w:r>
      <w:r w:rsidR="00F704B7" w:rsidRPr="00CD0044">
        <w:rPr>
          <w:rFonts w:ascii="Calibri" w:hAnsi="Calibri"/>
          <w:sz w:val="22"/>
          <w:szCs w:val="22"/>
        </w:rPr>
        <w:t xml:space="preserve">a následné uplatnění na trhu práce. </w:t>
      </w:r>
    </w:p>
    <w:p w14:paraId="362D3EE6" w14:textId="77777777" w:rsidR="00AE3CE8" w:rsidRPr="00CD0044" w:rsidRDefault="00AE3CE8" w:rsidP="006265C6">
      <w:pPr>
        <w:rPr>
          <w:szCs w:val="22"/>
        </w:rPr>
      </w:pPr>
      <w:r>
        <w:rPr>
          <w:szCs w:val="22"/>
        </w:rPr>
        <w:t>Zlínský kraj bude nadále usilovat o udržení optimální sítě škol a struktury oborů středního vzdělávání.</w:t>
      </w:r>
      <w:r w:rsidR="00707129">
        <w:rPr>
          <w:szCs w:val="22"/>
        </w:rPr>
        <w:br/>
      </w:r>
      <w:r w:rsidRPr="00CD0044">
        <w:rPr>
          <w:szCs w:val="22"/>
        </w:rPr>
        <w:t xml:space="preserve">Absolvent vstupující na trh práce by měl být schopen pružně reagovat na nové trendy, adaptovat </w:t>
      </w:r>
      <w:r w:rsidRPr="00CD0044">
        <w:rPr>
          <w:szCs w:val="22"/>
        </w:rPr>
        <w:br/>
        <w:t>se na nové podmínky a být připraven dále se rozvíjet a vzdělávat.</w:t>
      </w:r>
    </w:p>
    <w:p w14:paraId="00D2BF6C" w14:textId="77777777" w:rsidR="00AE3CE8" w:rsidRPr="00CD0044" w:rsidRDefault="00C204D3" w:rsidP="006265C6">
      <w:pPr>
        <w:pStyle w:val="Default"/>
        <w:spacing w:after="120" w:line="288" w:lineRule="auto"/>
        <w:jc w:val="both"/>
        <w:rPr>
          <w:rFonts w:ascii="Calibri" w:hAnsi="Calibri"/>
          <w:sz w:val="22"/>
          <w:szCs w:val="22"/>
        </w:rPr>
      </w:pPr>
      <w:r w:rsidRPr="00CD0044">
        <w:rPr>
          <w:rFonts w:ascii="Calibri" w:hAnsi="Calibri"/>
          <w:sz w:val="22"/>
          <w:szCs w:val="22"/>
        </w:rPr>
        <w:t>Pokračovat bude kraj v podpoře oborů s technickým zaměřením a vzdělávacích oborů, které lze uplatnit v celoživotním vzdělávání a rekvalifikacích.</w:t>
      </w:r>
      <w:r w:rsidR="00707129">
        <w:rPr>
          <w:rFonts w:ascii="Calibri" w:hAnsi="Calibri"/>
          <w:sz w:val="22"/>
          <w:szCs w:val="22"/>
        </w:rPr>
        <w:t xml:space="preserve"> </w:t>
      </w:r>
      <w:r w:rsidR="00AE3CE8" w:rsidRPr="00CD0044">
        <w:rPr>
          <w:rFonts w:ascii="Calibri" w:hAnsi="Calibri"/>
          <w:sz w:val="22"/>
          <w:szCs w:val="22"/>
        </w:rPr>
        <w:t xml:space="preserve">Podporovat bude </w:t>
      </w:r>
      <w:r w:rsidR="0009293F" w:rsidRPr="00CD0044">
        <w:rPr>
          <w:rFonts w:ascii="Calibri" w:hAnsi="Calibri"/>
          <w:sz w:val="22"/>
          <w:szCs w:val="22"/>
        </w:rPr>
        <w:t>tedy</w:t>
      </w:r>
      <w:r w:rsidRPr="00CD0044">
        <w:rPr>
          <w:rFonts w:ascii="Calibri" w:hAnsi="Calibri"/>
          <w:sz w:val="22"/>
          <w:szCs w:val="22"/>
        </w:rPr>
        <w:t xml:space="preserve"> </w:t>
      </w:r>
      <w:r w:rsidR="00AE3CE8" w:rsidRPr="00CD0044">
        <w:rPr>
          <w:rFonts w:ascii="Calibri" w:hAnsi="Calibri"/>
          <w:sz w:val="22"/>
          <w:szCs w:val="22"/>
        </w:rPr>
        <w:t>polytechnické vzdělávání</w:t>
      </w:r>
      <w:r w:rsidRPr="00CD0044">
        <w:rPr>
          <w:rFonts w:ascii="Calibri" w:hAnsi="Calibri"/>
          <w:sz w:val="22"/>
          <w:szCs w:val="22"/>
        </w:rPr>
        <w:t>,</w:t>
      </w:r>
      <w:r w:rsidR="00AE3CE8" w:rsidRPr="00CD0044">
        <w:rPr>
          <w:rFonts w:ascii="Calibri" w:hAnsi="Calibri"/>
          <w:sz w:val="22"/>
          <w:szCs w:val="22"/>
        </w:rPr>
        <w:t xml:space="preserve"> efektivní partnerskou spolupráci středních škol</w:t>
      </w:r>
      <w:r w:rsidR="00707129">
        <w:rPr>
          <w:rFonts w:ascii="Calibri" w:hAnsi="Calibri"/>
          <w:sz w:val="22"/>
          <w:szCs w:val="22"/>
        </w:rPr>
        <w:t xml:space="preserve"> </w:t>
      </w:r>
      <w:r w:rsidR="00AE3CE8" w:rsidRPr="00CD0044">
        <w:rPr>
          <w:rFonts w:ascii="Calibri" w:hAnsi="Calibri"/>
          <w:sz w:val="22"/>
          <w:szCs w:val="22"/>
        </w:rPr>
        <w:t xml:space="preserve">a </w:t>
      </w:r>
      <w:r w:rsidRPr="00CD0044">
        <w:rPr>
          <w:rFonts w:ascii="Calibri" w:hAnsi="Calibri"/>
          <w:sz w:val="22"/>
          <w:szCs w:val="22"/>
        </w:rPr>
        <w:t>z</w:t>
      </w:r>
      <w:r w:rsidR="00AE3CE8" w:rsidRPr="00CD0044">
        <w:rPr>
          <w:rFonts w:ascii="Calibri" w:hAnsi="Calibri"/>
          <w:sz w:val="22"/>
          <w:szCs w:val="22"/>
        </w:rPr>
        <w:t>aměstnavatelů</w:t>
      </w:r>
      <w:r w:rsidR="006265C6" w:rsidRPr="00CD0044">
        <w:rPr>
          <w:rFonts w:ascii="Calibri" w:hAnsi="Calibri"/>
          <w:sz w:val="22"/>
          <w:szCs w:val="22"/>
        </w:rPr>
        <w:t xml:space="preserve"> a</w:t>
      </w:r>
      <w:r w:rsidR="00AE3CE8" w:rsidRPr="00CD0044">
        <w:rPr>
          <w:rFonts w:ascii="Calibri" w:hAnsi="Calibri"/>
          <w:sz w:val="22"/>
          <w:szCs w:val="22"/>
        </w:rPr>
        <w:t xml:space="preserve"> </w:t>
      </w:r>
      <w:r w:rsidR="0009293F" w:rsidRPr="00CD0044">
        <w:rPr>
          <w:rFonts w:ascii="Calibri" w:hAnsi="Calibri"/>
          <w:sz w:val="22"/>
          <w:szCs w:val="22"/>
        </w:rPr>
        <w:t>také s</w:t>
      </w:r>
      <w:r w:rsidR="00AE3CE8" w:rsidRPr="00CD0044">
        <w:rPr>
          <w:rFonts w:ascii="Calibri" w:hAnsi="Calibri"/>
          <w:sz w:val="22"/>
          <w:szCs w:val="22"/>
        </w:rPr>
        <w:t>polupráci základních škol, středních škol a firem při popularizaci technických, přírodovědných a řemeslných oborů v</w:t>
      </w:r>
      <w:r w:rsidR="00707129">
        <w:rPr>
          <w:rFonts w:ascii="Calibri" w:hAnsi="Calibri"/>
          <w:sz w:val="22"/>
          <w:szCs w:val="22"/>
        </w:rPr>
        <w:t> </w:t>
      </w:r>
      <w:r w:rsidR="00AE3CE8" w:rsidRPr="00CD0044">
        <w:rPr>
          <w:rFonts w:ascii="Calibri" w:hAnsi="Calibri"/>
          <w:sz w:val="22"/>
          <w:szCs w:val="22"/>
        </w:rPr>
        <w:t>rámci</w:t>
      </w:r>
      <w:r w:rsidR="00707129">
        <w:rPr>
          <w:rFonts w:ascii="Calibri" w:hAnsi="Calibri"/>
          <w:sz w:val="22"/>
          <w:szCs w:val="22"/>
        </w:rPr>
        <w:t xml:space="preserve"> </w:t>
      </w:r>
      <w:r w:rsidR="00AE3CE8" w:rsidRPr="00CD0044">
        <w:rPr>
          <w:rFonts w:ascii="Calibri" w:hAnsi="Calibri"/>
          <w:sz w:val="22"/>
          <w:szCs w:val="22"/>
        </w:rPr>
        <w:t>školního a mimoškolního vzdělávání</w:t>
      </w:r>
      <w:r w:rsidR="00707129">
        <w:rPr>
          <w:rFonts w:ascii="Calibri" w:hAnsi="Calibri"/>
          <w:sz w:val="22"/>
          <w:szCs w:val="22"/>
        </w:rPr>
        <w:t xml:space="preserve"> </w:t>
      </w:r>
      <w:r w:rsidR="00AE3CE8" w:rsidRPr="00CD0044">
        <w:rPr>
          <w:rFonts w:ascii="Calibri" w:hAnsi="Calibri"/>
          <w:sz w:val="22"/>
          <w:szCs w:val="22"/>
        </w:rPr>
        <w:t>a v rámci kariérového poradenství</w:t>
      </w:r>
      <w:r w:rsidRPr="00CD0044">
        <w:rPr>
          <w:rFonts w:ascii="Calibri" w:hAnsi="Calibri"/>
          <w:sz w:val="22"/>
          <w:szCs w:val="22"/>
        </w:rPr>
        <w:t>.</w:t>
      </w:r>
      <w:r w:rsidR="00AE3CE8" w:rsidRPr="00CD0044">
        <w:rPr>
          <w:rFonts w:ascii="Calibri" w:hAnsi="Calibri"/>
          <w:sz w:val="22"/>
          <w:szCs w:val="22"/>
        </w:rPr>
        <w:t xml:space="preserve"> </w:t>
      </w:r>
    </w:p>
    <w:p w14:paraId="300638C0" w14:textId="77777777" w:rsidR="00AE3CE8" w:rsidRDefault="00AE3CE8" w:rsidP="00AE3CE8">
      <w:pPr>
        <w:pStyle w:val="Default"/>
        <w:rPr>
          <w:sz w:val="18"/>
          <w:szCs w:val="18"/>
        </w:rPr>
      </w:pPr>
      <w:r>
        <w:rPr>
          <w:sz w:val="18"/>
          <w:szCs w:val="18"/>
        </w:rPr>
        <w:t xml:space="preserve"> </w:t>
      </w:r>
    </w:p>
    <w:p w14:paraId="79BBDF29" w14:textId="77777777" w:rsidR="00DB18DD" w:rsidRDefault="003572BA" w:rsidP="003572BA">
      <w:pPr>
        <w:pStyle w:val="Popisektabulekaobrzk"/>
        <w:jc w:val="center"/>
      </w:pPr>
      <w:r>
        <w:t>Přehled středních škol zřizovaných Zlínským krajem</w:t>
      </w:r>
    </w:p>
    <w:tbl>
      <w:tblPr>
        <w:tblW w:w="8914" w:type="dxa"/>
        <w:jc w:val="center"/>
        <w:tblCellMar>
          <w:left w:w="70" w:type="dxa"/>
          <w:right w:w="70" w:type="dxa"/>
        </w:tblCellMar>
        <w:tblLook w:val="0000" w:firstRow="0" w:lastRow="0" w:firstColumn="0" w:lastColumn="0" w:noHBand="0" w:noVBand="0"/>
      </w:tblPr>
      <w:tblGrid>
        <w:gridCol w:w="22"/>
        <w:gridCol w:w="2019"/>
        <w:gridCol w:w="22"/>
        <w:gridCol w:w="1669"/>
        <w:gridCol w:w="22"/>
        <w:gridCol w:w="1178"/>
        <w:gridCol w:w="22"/>
        <w:gridCol w:w="1418"/>
        <w:gridCol w:w="22"/>
        <w:gridCol w:w="1418"/>
        <w:gridCol w:w="22"/>
        <w:gridCol w:w="1058"/>
        <w:gridCol w:w="22"/>
      </w:tblGrid>
      <w:tr w:rsidR="003572BA" w:rsidRPr="003572BA" w14:paraId="3409DA6E" w14:textId="77777777" w:rsidTr="00BA7739">
        <w:trPr>
          <w:gridAfter w:val="1"/>
          <w:wAfter w:w="22" w:type="dxa"/>
          <w:trHeight w:val="735"/>
          <w:jc w:val="center"/>
        </w:trPr>
        <w:tc>
          <w:tcPr>
            <w:tcW w:w="2041" w:type="dxa"/>
            <w:gridSpan w:val="2"/>
            <w:tcBorders>
              <w:top w:val="single" w:sz="8" w:space="0" w:color="auto"/>
              <w:left w:val="single" w:sz="8" w:space="0" w:color="auto"/>
              <w:bottom w:val="single" w:sz="8" w:space="0" w:color="auto"/>
              <w:right w:val="single" w:sz="4" w:space="0" w:color="auto"/>
            </w:tcBorders>
            <w:shd w:val="clear" w:color="auto" w:fill="auto"/>
            <w:vAlign w:val="center"/>
          </w:tcPr>
          <w:p w14:paraId="376D2331" w14:textId="77777777" w:rsidR="003572BA" w:rsidRPr="003572BA" w:rsidRDefault="003572BA" w:rsidP="00F7122E">
            <w:pPr>
              <w:jc w:val="center"/>
              <w:rPr>
                <w:b/>
                <w:bCs/>
                <w:sz w:val="20"/>
                <w:szCs w:val="20"/>
              </w:rPr>
            </w:pPr>
            <w:r w:rsidRPr="003572BA">
              <w:rPr>
                <w:b/>
                <w:bCs/>
                <w:sz w:val="20"/>
                <w:szCs w:val="20"/>
              </w:rPr>
              <w:t>Název školy</w:t>
            </w:r>
          </w:p>
        </w:tc>
        <w:tc>
          <w:tcPr>
            <w:tcW w:w="1691" w:type="dxa"/>
            <w:gridSpan w:val="2"/>
            <w:tcBorders>
              <w:top w:val="single" w:sz="8" w:space="0" w:color="auto"/>
              <w:left w:val="nil"/>
              <w:bottom w:val="single" w:sz="8" w:space="0" w:color="auto"/>
              <w:right w:val="single" w:sz="4" w:space="0" w:color="auto"/>
            </w:tcBorders>
            <w:shd w:val="clear" w:color="auto" w:fill="auto"/>
            <w:noWrap/>
            <w:vAlign w:val="center"/>
          </w:tcPr>
          <w:p w14:paraId="70EBD142" w14:textId="77777777" w:rsidR="003572BA" w:rsidRPr="003572BA" w:rsidRDefault="003572BA" w:rsidP="00F7122E">
            <w:pPr>
              <w:jc w:val="center"/>
              <w:rPr>
                <w:b/>
                <w:bCs/>
                <w:sz w:val="20"/>
                <w:szCs w:val="20"/>
              </w:rPr>
            </w:pPr>
            <w:r w:rsidRPr="003572BA">
              <w:rPr>
                <w:b/>
                <w:bCs/>
                <w:sz w:val="20"/>
                <w:szCs w:val="20"/>
              </w:rPr>
              <w:t>ředitel</w:t>
            </w:r>
          </w:p>
        </w:tc>
        <w:tc>
          <w:tcPr>
            <w:tcW w:w="1200" w:type="dxa"/>
            <w:gridSpan w:val="2"/>
            <w:tcBorders>
              <w:top w:val="single" w:sz="8" w:space="0" w:color="auto"/>
              <w:left w:val="nil"/>
              <w:bottom w:val="single" w:sz="8" w:space="0" w:color="auto"/>
              <w:right w:val="single" w:sz="4" w:space="0" w:color="auto"/>
            </w:tcBorders>
            <w:shd w:val="clear" w:color="auto" w:fill="auto"/>
            <w:noWrap/>
            <w:vAlign w:val="center"/>
          </w:tcPr>
          <w:p w14:paraId="21C7D59A" w14:textId="77777777" w:rsidR="003572BA" w:rsidRPr="003572BA" w:rsidRDefault="003572BA" w:rsidP="00F7122E">
            <w:pPr>
              <w:jc w:val="center"/>
              <w:rPr>
                <w:b/>
                <w:bCs/>
                <w:sz w:val="20"/>
                <w:szCs w:val="20"/>
              </w:rPr>
            </w:pPr>
            <w:r w:rsidRPr="003572BA">
              <w:rPr>
                <w:b/>
                <w:bCs/>
                <w:sz w:val="20"/>
                <w:szCs w:val="20"/>
              </w:rPr>
              <w:t>telefon</w:t>
            </w:r>
          </w:p>
        </w:tc>
        <w:tc>
          <w:tcPr>
            <w:tcW w:w="1440" w:type="dxa"/>
            <w:gridSpan w:val="2"/>
            <w:tcBorders>
              <w:top w:val="single" w:sz="8" w:space="0" w:color="auto"/>
              <w:left w:val="nil"/>
              <w:bottom w:val="single" w:sz="8" w:space="0" w:color="auto"/>
              <w:right w:val="single" w:sz="4" w:space="0" w:color="auto"/>
            </w:tcBorders>
            <w:shd w:val="clear" w:color="auto" w:fill="auto"/>
            <w:noWrap/>
            <w:vAlign w:val="center"/>
          </w:tcPr>
          <w:p w14:paraId="0A5A3BE8" w14:textId="77777777" w:rsidR="003572BA" w:rsidRPr="003572BA" w:rsidRDefault="003572BA" w:rsidP="00F7122E">
            <w:pPr>
              <w:jc w:val="center"/>
              <w:rPr>
                <w:b/>
                <w:bCs/>
                <w:sz w:val="20"/>
                <w:szCs w:val="20"/>
              </w:rPr>
            </w:pPr>
            <w:r w:rsidRPr="003572BA">
              <w:rPr>
                <w:b/>
                <w:bCs/>
                <w:sz w:val="20"/>
                <w:szCs w:val="20"/>
              </w:rPr>
              <w:t>e-mail</w:t>
            </w:r>
          </w:p>
        </w:tc>
        <w:tc>
          <w:tcPr>
            <w:tcW w:w="1440" w:type="dxa"/>
            <w:gridSpan w:val="2"/>
            <w:tcBorders>
              <w:top w:val="single" w:sz="8" w:space="0" w:color="auto"/>
              <w:left w:val="nil"/>
              <w:bottom w:val="single" w:sz="8" w:space="0" w:color="auto"/>
              <w:right w:val="single" w:sz="8" w:space="0" w:color="auto"/>
            </w:tcBorders>
            <w:shd w:val="clear" w:color="auto" w:fill="auto"/>
            <w:noWrap/>
            <w:vAlign w:val="center"/>
          </w:tcPr>
          <w:p w14:paraId="42B8E748" w14:textId="77777777" w:rsidR="003572BA" w:rsidRPr="003572BA" w:rsidRDefault="003572BA" w:rsidP="00F7122E">
            <w:pPr>
              <w:jc w:val="center"/>
              <w:rPr>
                <w:b/>
                <w:bCs/>
                <w:sz w:val="20"/>
                <w:szCs w:val="20"/>
              </w:rPr>
            </w:pPr>
            <w:r w:rsidRPr="003572BA">
              <w:rPr>
                <w:b/>
                <w:bCs/>
                <w:sz w:val="20"/>
                <w:szCs w:val="20"/>
              </w:rPr>
              <w:t>web adresa</w:t>
            </w:r>
          </w:p>
        </w:tc>
        <w:tc>
          <w:tcPr>
            <w:tcW w:w="1080" w:type="dxa"/>
            <w:gridSpan w:val="2"/>
            <w:tcBorders>
              <w:top w:val="single" w:sz="8" w:space="0" w:color="auto"/>
              <w:left w:val="nil"/>
              <w:bottom w:val="single" w:sz="8" w:space="0" w:color="auto"/>
              <w:right w:val="single" w:sz="8" w:space="0" w:color="auto"/>
            </w:tcBorders>
            <w:shd w:val="clear" w:color="auto" w:fill="auto"/>
            <w:vAlign w:val="center"/>
          </w:tcPr>
          <w:p w14:paraId="4A8D913E" w14:textId="77777777" w:rsidR="003572BA" w:rsidRPr="003572BA" w:rsidRDefault="003572BA" w:rsidP="00F7122E">
            <w:pPr>
              <w:jc w:val="center"/>
              <w:rPr>
                <w:b/>
                <w:bCs/>
                <w:sz w:val="20"/>
                <w:szCs w:val="20"/>
              </w:rPr>
            </w:pPr>
            <w:r w:rsidRPr="003572BA">
              <w:rPr>
                <w:b/>
                <w:bCs/>
                <w:sz w:val="20"/>
                <w:szCs w:val="20"/>
              </w:rPr>
              <w:t>počet studentů</w:t>
            </w:r>
          </w:p>
        </w:tc>
      </w:tr>
      <w:tr w:rsidR="003572BA" w:rsidRPr="003572BA" w14:paraId="433C43AE" w14:textId="77777777" w:rsidTr="00BA7739">
        <w:trPr>
          <w:gridAfter w:val="1"/>
          <w:wAfter w:w="22" w:type="dxa"/>
          <w:trHeight w:val="570"/>
          <w:jc w:val="center"/>
        </w:trPr>
        <w:tc>
          <w:tcPr>
            <w:tcW w:w="2041" w:type="dxa"/>
            <w:gridSpan w:val="2"/>
            <w:tcBorders>
              <w:top w:val="nil"/>
              <w:left w:val="single" w:sz="8" w:space="0" w:color="auto"/>
              <w:bottom w:val="single" w:sz="4" w:space="0" w:color="auto"/>
              <w:right w:val="single" w:sz="4" w:space="0" w:color="auto"/>
            </w:tcBorders>
            <w:shd w:val="clear" w:color="auto" w:fill="FFFF99"/>
            <w:vAlign w:val="center"/>
          </w:tcPr>
          <w:p w14:paraId="790D7ECE" w14:textId="77777777" w:rsidR="003572BA" w:rsidRPr="003572BA" w:rsidRDefault="003572BA" w:rsidP="00F7122E">
            <w:pPr>
              <w:rPr>
                <w:sz w:val="18"/>
                <w:szCs w:val="18"/>
              </w:rPr>
            </w:pPr>
            <w:r w:rsidRPr="003572BA">
              <w:rPr>
                <w:sz w:val="18"/>
                <w:szCs w:val="18"/>
              </w:rPr>
              <w:t xml:space="preserve">Gymnázium Zlín - Lesní čtvrť, Lesní čtvrť 1364, 761 37 Zlín </w:t>
            </w:r>
          </w:p>
        </w:tc>
        <w:tc>
          <w:tcPr>
            <w:tcW w:w="1691" w:type="dxa"/>
            <w:gridSpan w:val="2"/>
            <w:tcBorders>
              <w:top w:val="nil"/>
              <w:left w:val="nil"/>
              <w:bottom w:val="single" w:sz="4" w:space="0" w:color="auto"/>
              <w:right w:val="single" w:sz="4" w:space="0" w:color="auto"/>
            </w:tcBorders>
            <w:shd w:val="clear" w:color="auto" w:fill="FFFF99"/>
            <w:noWrap/>
            <w:vAlign w:val="center"/>
          </w:tcPr>
          <w:p w14:paraId="15C6A4AB" w14:textId="77777777" w:rsidR="003572BA" w:rsidRPr="003572BA" w:rsidRDefault="003572BA" w:rsidP="00F7122E">
            <w:pPr>
              <w:rPr>
                <w:sz w:val="18"/>
                <w:szCs w:val="18"/>
              </w:rPr>
            </w:pPr>
            <w:r w:rsidRPr="003572BA">
              <w:rPr>
                <w:sz w:val="18"/>
                <w:szCs w:val="18"/>
              </w:rPr>
              <w:t xml:space="preserve">RNDr. Chudárek Jan </w:t>
            </w:r>
          </w:p>
        </w:tc>
        <w:tc>
          <w:tcPr>
            <w:tcW w:w="1200" w:type="dxa"/>
            <w:gridSpan w:val="2"/>
            <w:tcBorders>
              <w:top w:val="nil"/>
              <w:left w:val="nil"/>
              <w:bottom w:val="single" w:sz="4" w:space="0" w:color="auto"/>
              <w:right w:val="single" w:sz="4" w:space="0" w:color="auto"/>
            </w:tcBorders>
            <w:shd w:val="clear" w:color="auto" w:fill="FFFF99"/>
            <w:noWrap/>
            <w:vAlign w:val="center"/>
          </w:tcPr>
          <w:p w14:paraId="00A7E31B" w14:textId="77777777" w:rsidR="003572BA" w:rsidRPr="003572BA" w:rsidRDefault="003572BA" w:rsidP="00F7122E">
            <w:pPr>
              <w:rPr>
                <w:sz w:val="18"/>
                <w:szCs w:val="18"/>
              </w:rPr>
            </w:pPr>
            <w:r w:rsidRPr="003572BA">
              <w:rPr>
                <w:sz w:val="18"/>
                <w:szCs w:val="18"/>
              </w:rPr>
              <w:t>577 585 111</w:t>
            </w:r>
          </w:p>
        </w:tc>
        <w:tc>
          <w:tcPr>
            <w:tcW w:w="1440" w:type="dxa"/>
            <w:gridSpan w:val="2"/>
            <w:tcBorders>
              <w:top w:val="nil"/>
              <w:left w:val="nil"/>
              <w:bottom w:val="single" w:sz="4" w:space="0" w:color="auto"/>
              <w:right w:val="single" w:sz="4" w:space="0" w:color="auto"/>
            </w:tcBorders>
            <w:shd w:val="clear" w:color="auto" w:fill="FFFF99"/>
            <w:noWrap/>
            <w:vAlign w:val="center"/>
          </w:tcPr>
          <w:p w14:paraId="43C03203" w14:textId="77777777" w:rsidR="003572BA" w:rsidRPr="003572BA" w:rsidRDefault="0044796A" w:rsidP="00F7122E">
            <w:pPr>
              <w:rPr>
                <w:color w:val="0000FF"/>
                <w:sz w:val="18"/>
                <w:szCs w:val="18"/>
                <w:u w:val="single"/>
              </w:rPr>
            </w:pPr>
            <w:hyperlink r:id="rId224" w:history="1">
              <w:r w:rsidR="003572BA" w:rsidRPr="003572BA">
                <w:rPr>
                  <w:color w:val="0000FF"/>
                  <w:sz w:val="18"/>
                  <w:u w:val="single"/>
                </w:rPr>
                <w:t>gz@gymzl.cz</w:t>
              </w:r>
            </w:hyperlink>
          </w:p>
        </w:tc>
        <w:tc>
          <w:tcPr>
            <w:tcW w:w="1440" w:type="dxa"/>
            <w:gridSpan w:val="2"/>
            <w:tcBorders>
              <w:top w:val="nil"/>
              <w:left w:val="nil"/>
              <w:bottom w:val="single" w:sz="4" w:space="0" w:color="auto"/>
              <w:right w:val="single" w:sz="8" w:space="0" w:color="auto"/>
            </w:tcBorders>
            <w:shd w:val="clear" w:color="auto" w:fill="FFFF99"/>
            <w:noWrap/>
            <w:vAlign w:val="center"/>
          </w:tcPr>
          <w:p w14:paraId="3F4B8791" w14:textId="77777777" w:rsidR="003572BA" w:rsidRPr="003572BA" w:rsidRDefault="0044796A" w:rsidP="00F7122E">
            <w:pPr>
              <w:rPr>
                <w:color w:val="0000FF"/>
                <w:sz w:val="18"/>
                <w:szCs w:val="18"/>
                <w:u w:val="single"/>
              </w:rPr>
            </w:pPr>
            <w:hyperlink r:id="rId225" w:history="1">
              <w:r w:rsidR="003572BA" w:rsidRPr="003572BA">
                <w:rPr>
                  <w:color w:val="0000FF"/>
                  <w:sz w:val="18"/>
                  <w:u w:val="single"/>
                </w:rPr>
                <w:t>www.gymzl.cz</w:t>
              </w:r>
            </w:hyperlink>
          </w:p>
        </w:tc>
        <w:tc>
          <w:tcPr>
            <w:tcW w:w="1080" w:type="dxa"/>
            <w:gridSpan w:val="2"/>
            <w:tcBorders>
              <w:top w:val="nil"/>
              <w:left w:val="nil"/>
              <w:bottom w:val="single" w:sz="4" w:space="0" w:color="auto"/>
              <w:right w:val="single" w:sz="8" w:space="0" w:color="auto"/>
            </w:tcBorders>
            <w:shd w:val="clear" w:color="auto" w:fill="auto"/>
            <w:noWrap/>
            <w:vAlign w:val="center"/>
          </w:tcPr>
          <w:p w14:paraId="4F9C88E3" w14:textId="77777777" w:rsidR="003572BA" w:rsidRPr="00B4134A" w:rsidRDefault="00B4134A" w:rsidP="00F7122E">
            <w:pPr>
              <w:jc w:val="center"/>
              <w:rPr>
                <w:b/>
                <w:bCs/>
                <w:sz w:val="18"/>
                <w:szCs w:val="18"/>
              </w:rPr>
            </w:pPr>
            <w:r w:rsidRPr="00B4134A">
              <w:rPr>
                <w:b/>
                <w:bCs/>
                <w:sz w:val="18"/>
                <w:szCs w:val="18"/>
              </w:rPr>
              <w:t>917</w:t>
            </w:r>
          </w:p>
        </w:tc>
      </w:tr>
      <w:tr w:rsidR="003572BA" w:rsidRPr="003572BA" w14:paraId="66B10E3B" w14:textId="77777777" w:rsidTr="00BA7739">
        <w:trPr>
          <w:gridAfter w:val="1"/>
          <w:wAfter w:w="22" w:type="dxa"/>
          <w:trHeight w:val="792"/>
          <w:jc w:val="center"/>
        </w:trPr>
        <w:tc>
          <w:tcPr>
            <w:tcW w:w="2041" w:type="dxa"/>
            <w:gridSpan w:val="2"/>
            <w:tcBorders>
              <w:top w:val="nil"/>
              <w:left w:val="single" w:sz="8" w:space="0" w:color="auto"/>
              <w:bottom w:val="single" w:sz="4" w:space="0" w:color="auto"/>
              <w:right w:val="single" w:sz="4" w:space="0" w:color="auto"/>
            </w:tcBorders>
            <w:shd w:val="clear" w:color="auto" w:fill="FFFF99"/>
            <w:vAlign w:val="center"/>
          </w:tcPr>
          <w:p w14:paraId="79FD5488" w14:textId="77777777" w:rsidR="003572BA" w:rsidRPr="003572BA" w:rsidRDefault="003572BA" w:rsidP="00F7122E">
            <w:pPr>
              <w:rPr>
                <w:sz w:val="18"/>
                <w:szCs w:val="18"/>
              </w:rPr>
            </w:pPr>
            <w:r w:rsidRPr="003572BA">
              <w:rPr>
                <w:sz w:val="18"/>
                <w:szCs w:val="18"/>
              </w:rPr>
              <w:t>Gymnázium a Jazyková škola s právem státní jazykové zkoušky Zlín, náměstí T. G. Masaryka 2734-9, 760 01 Zlín</w:t>
            </w:r>
          </w:p>
        </w:tc>
        <w:tc>
          <w:tcPr>
            <w:tcW w:w="1691" w:type="dxa"/>
            <w:gridSpan w:val="2"/>
            <w:tcBorders>
              <w:top w:val="nil"/>
              <w:left w:val="nil"/>
              <w:bottom w:val="single" w:sz="4" w:space="0" w:color="auto"/>
              <w:right w:val="single" w:sz="4" w:space="0" w:color="auto"/>
            </w:tcBorders>
            <w:shd w:val="clear" w:color="auto" w:fill="FFFF99"/>
            <w:noWrap/>
            <w:vAlign w:val="center"/>
          </w:tcPr>
          <w:p w14:paraId="06A0DBF2" w14:textId="77777777" w:rsidR="003572BA" w:rsidRPr="003572BA" w:rsidRDefault="003572BA" w:rsidP="00F7122E">
            <w:pPr>
              <w:rPr>
                <w:sz w:val="18"/>
                <w:szCs w:val="18"/>
              </w:rPr>
            </w:pPr>
            <w:r w:rsidRPr="003572BA">
              <w:rPr>
                <w:sz w:val="18"/>
                <w:szCs w:val="18"/>
              </w:rPr>
              <w:t xml:space="preserve">Mgr. Štachová Alena </w:t>
            </w:r>
          </w:p>
        </w:tc>
        <w:tc>
          <w:tcPr>
            <w:tcW w:w="1200" w:type="dxa"/>
            <w:gridSpan w:val="2"/>
            <w:tcBorders>
              <w:top w:val="nil"/>
              <w:left w:val="nil"/>
              <w:bottom w:val="single" w:sz="4" w:space="0" w:color="auto"/>
              <w:right w:val="single" w:sz="4" w:space="0" w:color="auto"/>
            </w:tcBorders>
            <w:shd w:val="clear" w:color="auto" w:fill="FFFF99"/>
            <w:noWrap/>
            <w:vAlign w:val="center"/>
          </w:tcPr>
          <w:p w14:paraId="6422942D" w14:textId="77777777" w:rsidR="003572BA" w:rsidRPr="003572BA" w:rsidRDefault="003572BA" w:rsidP="00F7122E">
            <w:pPr>
              <w:rPr>
                <w:sz w:val="18"/>
                <w:szCs w:val="18"/>
              </w:rPr>
            </w:pPr>
            <w:r w:rsidRPr="003572BA">
              <w:rPr>
                <w:sz w:val="18"/>
                <w:szCs w:val="18"/>
              </w:rPr>
              <w:t>577 007 444</w:t>
            </w:r>
          </w:p>
        </w:tc>
        <w:tc>
          <w:tcPr>
            <w:tcW w:w="1440" w:type="dxa"/>
            <w:gridSpan w:val="2"/>
            <w:tcBorders>
              <w:top w:val="nil"/>
              <w:left w:val="nil"/>
              <w:bottom w:val="single" w:sz="4" w:space="0" w:color="auto"/>
              <w:right w:val="single" w:sz="4" w:space="0" w:color="auto"/>
            </w:tcBorders>
            <w:shd w:val="clear" w:color="auto" w:fill="FFFF99"/>
            <w:noWrap/>
            <w:vAlign w:val="center"/>
          </w:tcPr>
          <w:p w14:paraId="1D9B6435" w14:textId="77777777" w:rsidR="003572BA" w:rsidRPr="003572BA" w:rsidRDefault="0044796A" w:rsidP="00F7122E">
            <w:pPr>
              <w:rPr>
                <w:color w:val="0000FF"/>
                <w:sz w:val="18"/>
                <w:szCs w:val="18"/>
              </w:rPr>
            </w:pPr>
            <w:hyperlink r:id="rId226" w:history="1">
              <w:r w:rsidR="003572BA" w:rsidRPr="003572BA">
                <w:rPr>
                  <w:color w:val="0000FF"/>
                  <w:sz w:val="18"/>
                </w:rPr>
                <w:t>gym@gjszlin.cz</w:t>
              </w:r>
            </w:hyperlink>
          </w:p>
        </w:tc>
        <w:tc>
          <w:tcPr>
            <w:tcW w:w="1440" w:type="dxa"/>
            <w:gridSpan w:val="2"/>
            <w:tcBorders>
              <w:top w:val="nil"/>
              <w:left w:val="nil"/>
              <w:bottom w:val="single" w:sz="4" w:space="0" w:color="auto"/>
              <w:right w:val="single" w:sz="8" w:space="0" w:color="auto"/>
            </w:tcBorders>
            <w:shd w:val="clear" w:color="auto" w:fill="FFFF99"/>
            <w:noWrap/>
            <w:vAlign w:val="center"/>
          </w:tcPr>
          <w:p w14:paraId="6D600145" w14:textId="77777777" w:rsidR="003572BA" w:rsidRPr="003572BA" w:rsidRDefault="0044796A" w:rsidP="00F7122E">
            <w:pPr>
              <w:rPr>
                <w:color w:val="0000FF"/>
                <w:sz w:val="18"/>
                <w:szCs w:val="18"/>
                <w:u w:val="single"/>
              </w:rPr>
            </w:pPr>
            <w:hyperlink r:id="rId227" w:history="1">
              <w:r w:rsidR="003572BA" w:rsidRPr="003572BA">
                <w:rPr>
                  <w:color w:val="0000FF"/>
                  <w:sz w:val="18"/>
                  <w:u w:val="single"/>
                </w:rPr>
                <w:t>www.gjszlin.cz</w:t>
              </w:r>
            </w:hyperlink>
          </w:p>
        </w:tc>
        <w:tc>
          <w:tcPr>
            <w:tcW w:w="1080" w:type="dxa"/>
            <w:gridSpan w:val="2"/>
            <w:tcBorders>
              <w:top w:val="nil"/>
              <w:left w:val="nil"/>
              <w:bottom w:val="single" w:sz="4" w:space="0" w:color="auto"/>
              <w:right w:val="single" w:sz="8" w:space="0" w:color="auto"/>
            </w:tcBorders>
            <w:shd w:val="clear" w:color="auto" w:fill="auto"/>
            <w:noWrap/>
            <w:vAlign w:val="center"/>
          </w:tcPr>
          <w:p w14:paraId="171DA0DD" w14:textId="77777777" w:rsidR="003572BA" w:rsidRPr="007F4E52" w:rsidRDefault="007F4E52" w:rsidP="00F7122E">
            <w:pPr>
              <w:jc w:val="center"/>
              <w:rPr>
                <w:b/>
                <w:bCs/>
                <w:sz w:val="18"/>
                <w:szCs w:val="18"/>
              </w:rPr>
            </w:pPr>
            <w:r w:rsidRPr="007F4E52">
              <w:rPr>
                <w:b/>
                <w:bCs/>
                <w:sz w:val="18"/>
                <w:szCs w:val="18"/>
              </w:rPr>
              <w:t>692</w:t>
            </w:r>
          </w:p>
        </w:tc>
      </w:tr>
      <w:tr w:rsidR="003572BA" w:rsidRPr="003572BA" w14:paraId="68D3DE2E" w14:textId="77777777" w:rsidTr="00BA7739">
        <w:trPr>
          <w:gridAfter w:val="1"/>
          <w:wAfter w:w="22" w:type="dxa"/>
          <w:trHeight w:val="804"/>
          <w:jc w:val="center"/>
        </w:trPr>
        <w:tc>
          <w:tcPr>
            <w:tcW w:w="2041" w:type="dxa"/>
            <w:gridSpan w:val="2"/>
            <w:tcBorders>
              <w:top w:val="nil"/>
              <w:left w:val="single" w:sz="8" w:space="0" w:color="auto"/>
              <w:bottom w:val="single" w:sz="4" w:space="0" w:color="auto"/>
              <w:right w:val="single" w:sz="4" w:space="0" w:color="auto"/>
            </w:tcBorders>
            <w:shd w:val="clear" w:color="auto" w:fill="FFFF99"/>
            <w:vAlign w:val="center"/>
          </w:tcPr>
          <w:p w14:paraId="317BE65E" w14:textId="77777777" w:rsidR="003572BA" w:rsidRPr="003572BA" w:rsidRDefault="003572BA" w:rsidP="00F7122E">
            <w:pPr>
              <w:rPr>
                <w:sz w:val="18"/>
                <w:szCs w:val="18"/>
              </w:rPr>
            </w:pPr>
            <w:r w:rsidRPr="003572BA">
              <w:rPr>
                <w:sz w:val="18"/>
                <w:szCs w:val="18"/>
              </w:rPr>
              <w:t>Střední průmyslová škola Zlín, tř. Tomáše Bati 4187, 762 47 Zlín</w:t>
            </w:r>
          </w:p>
        </w:tc>
        <w:tc>
          <w:tcPr>
            <w:tcW w:w="1691" w:type="dxa"/>
            <w:gridSpan w:val="2"/>
            <w:tcBorders>
              <w:top w:val="nil"/>
              <w:left w:val="nil"/>
              <w:bottom w:val="single" w:sz="4" w:space="0" w:color="auto"/>
              <w:right w:val="single" w:sz="4" w:space="0" w:color="auto"/>
            </w:tcBorders>
            <w:shd w:val="clear" w:color="auto" w:fill="FFFF99"/>
            <w:noWrap/>
            <w:vAlign w:val="center"/>
          </w:tcPr>
          <w:p w14:paraId="7941846E" w14:textId="77777777" w:rsidR="003572BA" w:rsidRPr="003572BA" w:rsidRDefault="003572BA" w:rsidP="00F7122E">
            <w:pPr>
              <w:rPr>
                <w:sz w:val="18"/>
                <w:szCs w:val="18"/>
              </w:rPr>
            </w:pPr>
            <w:r w:rsidRPr="003572BA">
              <w:rPr>
                <w:sz w:val="18"/>
                <w:szCs w:val="18"/>
              </w:rPr>
              <w:t xml:space="preserve">Ing. Nedbal Radomír </w:t>
            </w:r>
          </w:p>
        </w:tc>
        <w:tc>
          <w:tcPr>
            <w:tcW w:w="1200" w:type="dxa"/>
            <w:gridSpan w:val="2"/>
            <w:tcBorders>
              <w:top w:val="nil"/>
              <w:left w:val="nil"/>
              <w:bottom w:val="single" w:sz="4" w:space="0" w:color="auto"/>
              <w:right w:val="single" w:sz="4" w:space="0" w:color="auto"/>
            </w:tcBorders>
            <w:shd w:val="clear" w:color="auto" w:fill="FFFF99"/>
            <w:noWrap/>
            <w:vAlign w:val="center"/>
          </w:tcPr>
          <w:p w14:paraId="61825975" w14:textId="77777777" w:rsidR="003572BA" w:rsidRPr="003572BA" w:rsidRDefault="003572BA" w:rsidP="00F7122E">
            <w:pPr>
              <w:rPr>
                <w:sz w:val="18"/>
                <w:szCs w:val="18"/>
              </w:rPr>
            </w:pPr>
            <w:r w:rsidRPr="003572BA">
              <w:rPr>
                <w:sz w:val="18"/>
                <w:szCs w:val="18"/>
              </w:rPr>
              <w:t>577 005 311</w:t>
            </w:r>
          </w:p>
        </w:tc>
        <w:tc>
          <w:tcPr>
            <w:tcW w:w="1440" w:type="dxa"/>
            <w:gridSpan w:val="2"/>
            <w:tcBorders>
              <w:top w:val="nil"/>
              <w:left w:val="nil"/>
              <w:bottom w:val="single" w:sz="4" w:space="0" w:color="auto"/>
              <w:right w:val="single" w:sz="4" w:space="0" w:color="auto"/>
            </w:tcBorders>
            <w:shd w:val="clear" w:color="auto" w:fill="FFFF99"/>
            <w:noWrap/>
            <w:vAlign w:val="center"/>
          </w:tcPr>
          <w:p w14:paraId="60AED41D" w14:textId="77777777" w:rsidR="003572BA" w:rsidRPr="003572BA" w:rsidRDefault="0044796A" w:rsidP="00F7122E">
            <w:pPr>
              <w:rPr>
                <w:color w:val="0000FF"/>
                <w:sz w:val="18"/>
                <w:szCs w:val="18"/>
              </w:rPr>
            </w:pPr>
            <w:hyperlink r:id="rId228" w:history="1">
              <w:r w:rsidR="003572BA" w:rsidRPr="003572BA">
                <w:rPr>
                  <w:color w:val="0000FF"/>
                  <w:sz w:val="18"/>
                </w:rPr>
                <w:t>reditel@spszl.cz</w:t>
              </w:r>
            </w:hyperlink>
          </w:p>
        </w:tc>
        <w:tc>
          <w:tcPr>
            <w:tcW w:w="1440" w:type="dxa"/>
            <w:gridSpan w:val="2"/>
            <w:tcBorders>
              <w:top w:val="nil"/>
              <w:left w:val="nil"/>
              <w:bottom w:val="single" w:sz="4" w:space="0" w:color="auto"/>
              <w:right w:val="single" w:sz="8" w:space="0" w:color="auto"/>
            </w:tcBorders>
            <w:shd w:val="clear" w:color="auto" w:fill="FFFF99"/>
            <w:noWrap/>
            <w:vAlign w:val="center"/>
          </w:tcPr>
          <w:p w14:paraId="2E0C4AFB" w14:textId="77777777" w:rsidR="003572BA" w:rsidRPr="003572BA" w:rsidRDefault="0044796A" w:rsidP="00F7122E">
            <w:pPr>
              <w:rPr>
                <w:color w:val="0000FF"/>
                <w:sz w:val="18"/>
                <w:szCs w:val="18"/>
                <w:u w:val="single"/>
              </w:rPr>
            </w:pPr>
            <w:hyperlink r:id="rId229" w:history="1">
              <w:r w:rsidR="003572BA" w:rsidRPr="003572BA">
                <w:rPr>
                  <w:color w:val="0000FF"/>
                  <w:sz w:val="18"/>
                  <w:u w:val="single"/>
                </w:rPr>
                <w:t>www.spszl.cz</w:t>
              </w:r>
            </w:hyperlink>
          </w:p>
        </w:tc>
        <w:tc>
          <w:tcPr>
            <w:tcW w:w="1080" w:type="dxa"/>
            <w:gridSpan w:val="2"/>
            <w:tcBorders>
              <w:top w:val="nil"/>
              <w:left w:val="nil"/>
              <w:bottom w:val="single" w:sz="4" w:space="0" w:color="auto"/>
              <w:right w:val="single" w:sz="8" w:space="0" w:color="auto"/>
            </w:tcBorders>
            <w:shd w:val="clear" w:color="auto" w:fill="auto"/>
            <w:noWrap/>
            <w:vAlign w:val="center"/>
          </w:tcPr>
          <w:p w14:paraId="28A54EFC" w14:textId="77777777" w:rsidR="003572BA" w:rsidRPr="007F4E52" w:rsidRDefault="007F4E52" w:rsidP="00F7122E">
            <w:pPr>
              <w:jc w:val="center"/>
              <w:rPr>
                <w:b/>
                <w:bCs/>
                <w:sz w:val="18"/>
                <w:szCs w:val="18"/>
              </w:rPr>
            </w:pPr>
            <w:r w:rsidRPr="007F4E52">
              <w:rPr>
                <w:b/>
                <w:bCs/>
                <w:sz w:val="18"/>
                <w:szCs w:val="18"/>
              </w:rPr>
              <w:t>884</w:t>
            </w:r>
          </w:p>
        </w:tc>
      </w:tr>
      <w:tr w:rsidR="00BA7739" w:rsidRPr="003572BA" w14:paraId="6D9A8849" w14:textId="77777777" w:rsidTr="00BA7739">
        <w:trPr>
          <w:gridBefore w:val="1"/>
          <w:wBefore w:w="22" w:type="dxa"/>
          <w:trHeight w:val="792"/>
          <w:jc w:val="center"/>
        </w:trPr>
        <w:tc>
          <w:tcPr>
            <w:tcW w:w="2041" w:type="dxa"/>
            <w:gridSpan w:val="2"/>
            <w:tcBorders>
              <w:top w:val="nil"/>
              <w:left w:val="single" w:sz="8" w:space="0" w:color="auto"/>
              <w:bottom w:val="single" w:sz="4" w:space="0" w:color="auto"/>
              <w:right w:val="single" w:sz="4" w:space="0" w:color="auto"/>
            </w:tcBorders>
            <w:shd w:val="clear" w:color="auto" w:fill="FFFF99"/>
            <w:vAlign w:val="center"/>
          </w:tcPr>
          <w:p w14:paraId="22FF733D" w14:textId="77777777" w:rsidR="00BA7739" w:rsidRPr="003572BA" w:rsidRDefault="00BA7739" w:rsidP="00B4134A">
            <w:pPr>
              <w:rPr>
                <w:sz w:val="18"/>
                <w:szCs w:val="18"/>
              </w:rPr>
            </w:pPr>
            <w:bookmarkStart w:id="160" w:name="_Toc405216733"/>
            <w:r w:rsidRPr="003572BA">
              <w:rPr>
                <w:sz w:val="18"/>
                <w:szCs w:val="18"/>
              </w:rPr>
              <w:t>Střední průmyslová škola polytechnická - Centrum odborné přípravy Zlín, Nad Ovčírnou 2528,</w:t>
            </w:r>
            <w:r w:rsidR="00E37BB1">
              <w:rPr>
                <w:sz w:val="18"/>
                <w:szCs w:val="18"/>
              </w:rPr>
              <w:t xml:space="preserve"> </w:t>
            </w:r>
            <w:r w:rsidRPr="003572BA">
              <w:rPr>
                <w:sz w:val="18"/>
                <w:szCs w:val="18"/>
              </w:rPr>
              <w:t>760 01 Zlín</w:t>
            </w:r>
          </w:p>
        </w:tc>
        <w:tc>
          <w:tcPr>
            <w:tcW w:w="1691" w:type="dxa"/>
            <w:gridSpan w:val="2"/>
            <w:tcBorders>
              <w:top w:val="nil"/>
              <w:left w:val="nil"/>
              <w:bottom w:val="single" w:sz="4" w:space="0" w:color="auto"/>
              <w:right w:val="single" w:sz="4" w:space="0" w:color="auto"/>
            </w:tcBorders>
            <w:shd w:val="clear" w:color="auto" w:fill="FFFF99"/>
            <w:noWrap/>
            <w:vAlign w:val="center"/>
          </w:tcPr>
          <w:p w14:paraId="3CF4AD8C" w14:textId="77777777" w:rsidR="00BA7739" w:rsidRPr="003572BA" w:rsidRDefault="00BA7739" w:rsidP="00392AE2">
            <w:pPr>
              <w:rPr>
                <w:sz w:val="18"/>
                <w:szCs w:val="18"/>
              </w:rPr>
            </w:pPr>
            <w:r w:rsidRPr="003572BA">
              <w:rPr>
                <w:sz w:val="18"/>
                <w:szCs w:val="18"/>
              </w:rPr>
              <w:t xml:space="preserve">Ing. Bc. Charvát Jiří </w:t>
            </w:r>
          </w:p>
        </w:tc>
        <w:tc>
          <w:tcPr>
            <w:tcW w:w="1200" w:type="dxa"/>
            <w:gridSpan w:val="2"/>
            <w:tcBorders>
              <w:top w:val="nil"/>
              <w:left w:val="nil"/>
              <w:bottom w:val="single" w:sz="4" w:space="0" w:color="auto"/>
              <w:right w:val="single" w:sz="4" w:space="0" w:color="auto"/>
            </w:tcBorders>
            <w:shd w:val="clear" w:color="auto" w:fill="FFFF99"/>
            <w:noWrap/>
            <w:vAlign w:val="center"/>
          </w:tcPr>
          <w:p w14:paraId="11B2AB27" w14:textId="77777777" w:rsidR="00BA7739" w:rsidRPr="003572BA" w:rsidRDefault="00BA7739" w:rsidP="00392AE2">
            <w:pPr>
              <w:rPr>
                <w:sz w:val="18"/>
                <w:szCs w:val="18"/>
              </w:rPr>
            </w:pPr>
            <w:r w:rsidRPr="003572BA">
              <w:rPr>
                <w:sz w:val="18"/>
                <w:szCs w:val="18"/>
              </w:rPr>
              <w:t>577 573 100</w:t>
            </w:r>
          </w:p>
        </w:tc>
        <w:tc>
          <w:tcPr>
            <w:tcW w:w="1440" w:type="dxa"/>
            <w:gridSpan w:val="2"/>
            <w:tcBorders>
              <w:top w:val="nil"/>
              <w:left w:val="nil"/>
              <w:bottom w:val="single" w:sz="4" w:space="0" w:color="auto"/>
              <w:right w:val="single" w:sz="4" w:space="0" w:color="auto"/>
            </w:tcBorders>
            <w:shd w:val="clear" w:color="auto" w:fill="FFFF99"/>
            <w:noWrap/>
            <w:vAlign w:val="center"/>
          </w:tcPr>
          <w:p w14:paraId="0E5CC21A" w14:textId="77777777" w:rsidR="00BA7739" w:rsidRPr="003572BA" w:rsidRDefault="0044796A" w:rsidP="00392AE2">
            <w:pPr>
              <w:rPr>
                <w:color w:val="0000FF"/>
                <w:sz w:val="18"/>
                <w:szCs w:val="18"/>
              </w:rPr>
            </w:pPr>
            <w:hyperlink r:id="rId230" w:history="1">
              <w:r w:rsidR="00BA7739" w:rsidRPr="003572BA">
                <w:rPr>
                  <w:color w:val="0000FF"/>
                  <w:sz w:val="18"/>
                </w:rPr>
                <w:t>spsp@spspzlin.cz</w:t>
              </w:r>
            </w:hyperlink>
          </w:p>
        </w:tc>
        <w:tc>
          <w:tcPr>
            <w:tcW w:w="1440" w:type="dxa"/>
            <w:gridSpan w:val="2"/>
            <w:tcBorders>
              <w:top w:val="nil"/>
              <w:left w:val="nil"/>
              <w:bottom w:val="single" w:sz="4" w:space="0" w:color="auto"/>
              <w:right w:val="single" w:sz="8" w:space="0" w:color="auto"/>
            </w:tcBorders>
            <w:shd w:val="clear" w:color="auto" w:fill="FFFF99"/>
            <w:noWrap/>
            <w:vAlign w:val="center"/>
          </w:tcPr>
          <w:p w14:paraId="178F0523" w14:textId="77777777" w:rsidR="00BA7739" w:rsidRPr="003572BA" w:rsidRDefault="0044796A" w:rsidP="00392AE2">
            <w:pPr>
              <w:rPr>
                <w:color w:val="0000FF"/>
                <w:sz w:val="18"/>
                <w:szCs w:val="18"/>
                <w:u w:val="single"/>
              </w:rPr>
            </w:pPr>
            <w:hyperlink r:id="rId231" w:history="1">
              <w:r w:rsidR="00BA7739" w:rsidRPr="003572BA">
                <w:rPr>
                  <w:color w:val="0000FF"/>
                  <w:sz w:val="18"/>
                  <w:u w:val="single"/>
                </w:rPr>
                <w:t>www.spspzlin.cz</w:t>
              </w:r>
            </w:hyperlink>
          </w:p>
        </w:tc>
        <w:tc>
          <w:tcPr>
            <w:tcW w:w="1080" w:type="dxa"/>
            <w:gridSpan w:val="2"/>
            <w:tcBorders>
              <w:top w:val="nil"/>
              <w:left w:val="nil"/>
              <w:bottom w:val="single" w:sz="4" w:space="0" w:color="auto"/>
              <w:right w:val="single" w:sz="8" w:space="0" w:color="auto"/>
            </w:tcBorders>
            <w:shd w:val="clear" w:color="auto" w:fill="auto"/>
            <w:noWrap/>
            <w:vAlign w:val="center"/>
          </w:tcPr>
          <w:p w14:paraId="64C4D133" w14:textId="77777777" w:rsidR="00BA7739" w:rsidRPr="00750815" w:rsidRDefault="00B4134A" w:rsidP="00392AE2">
            <w:pPr>
              <w:jc w:val="center"/>
              <w:rPr>
                <w:b/>
                <w:bCs/>
                <w:sz w:val="18"/>
                <w:szCs w:val="18"/>
              </w:rPr>
            </w:pPr>
            <w:r w:rsidRPr="00750815">
              <w:rPr>
                <w:b/>
                <w:bCs/>
                <w:sz w:val="18"/>
                <w:szCs w:val="18"/>
              </w:rPr>
              <w:t>821</w:t>
            </w:r>
          </w:p>
        </w:tc>
      </w:tr>
      <w:tr w:rsidR="00BA7739" w:rsidRPr="003572BA" w14:paraId="1BCC68B5" w14:textId="77777777" w:rsidTr="00BA7739">
        <w:trPr>
          <w:gridBefore w:val="1"/>
          <w:wBefore w:w="22" w:type="dxa"/>
          <w:trHeight w:val="840"/>
          <w:jc w:val="center"/>
        </w:trPr>
        <w:tc>
          <w:tcPr>
            <w:tcW w:w="2041" w:type="dxa"/>
            <w:gridSpan w:val="2"/>
            <w:tcBorders>
              <w:top w:val="nil"/>
              <w:left w:val="single" w:sz="8" w:space="0" w:color="auto"/>
              <w:bottom w:val="single" w:sz="4" w:space="0" w:color="auto"/>
              <w:right w:val="single" w:sz="4" w:space="0" w:color="auto"/>
            </w:tcBorders>
            <w:shd w:val="clear" w:color="auto" w:fill="FFFF99"/>
            <w:vAlign w:val="center"/>
          </w:tcPr>
          <w:p w14:paraId="5C6B54E6" w14:textId="77777777" w:rsidR="00BA7739" w:rsidRPr="003572BA" w:rsidRDefault="00BA7739" w:rsidP="00392AE2">
            <w:pPr>
              <w:rPr>
                <w:sz w:val="18"/>
                <w:szCs w:val="18"/>
              </w:rPr>
            </w:pPr>
            <w:r w:rsidRPr="003572BA">
              <w:rPr>
                <w:sz w:val="18"/>
                <w:szCs w:val="18"/>
              </w:rPr>
              <w:t>Střední škola gastronomie a obchodu Zlín, Štefánikova 3015, 761 42 Zlín</w:t>
            </w:r>
          </w:p>
        </w:tc>
        <w:tc>
          <w:tcPr>
            <w:tcW w:w="1691" w:type="dxa"/>
            <w:gridSpan w:val="2"/>
            <w:tcBorders>
              <w:top w:val="nil"/>
              <w:left w:val="nil"/>
              <w:bottom w:val="single" w:sz="4" w:space="0" w:color="auto"/>
              <w:right w:val="single" w:sz="4" w:space="0" w:color="auto"/>
            </w:tcBorders>
            <w:shd w:val="clear" w:color="auto" w:fill="FFFF99"/>
            <w:noWrap/>
            <w:vAlign w:val="center"/>
          </w:tcPr>
          <w:p w14:paraId="1CA4E97A" w14:textId="77777777" w:rsidR="00BA7739" w:rsidRPr="00B4134A" w:rsidRDefault="00BA7739" w:rsidP="00392AE2">
            <w:pPr>
              <w:spacing w:after="0" w:line="240" w:lineRule="auto"/>
              <w:jc w:val="left"/>
              <w:rPr>
                <w:rFonts w:ascii="Times New Roman" w:hAnsi="Times New Roman"/>
                <w:sz w:val="18"/>
                <w:szCs w:val="18"/>
              </w:rPr>
            </w:pPr>
            <w:r w:rsidRPr="00B4134A">
              <w:rPr>
                <w:sz w:val="18"/>
                <w:szCs w:val="18"/>
              </w:rPr>
              <w:t>Mgr. Úředníček Petr</w:t>
            </w:r>
          </w:p>
          <w:p w14:paraId="7D9DB2B3" w14:textId="77777777" w:rsidR="00BA7739" w:rsidRPr="003572BA" w:rsidRDefault="00BA7739" w:rsidP="00392AE2">
            <w:pPr>
              <w:rPr>
                <w:sz w:val="18"/>
                <w:szCs w:val="18"/>
              </w:rPr>
            </w:pPr>
          </w:p>
        </w:tc>
        <w:tc>
          <w:tcPr>
            <w:tcW w:w="1200" w:type="dxa"/>
            <w:gridSpan w:val="2"/>
            <w:tcBorders>
              <w:top w:val="nil"/>
              <w:left w:val="nil"/>
              <w:bottom w:val="single" w:sz="4" w:space="0" w:color="auto"/>
              <w:right w:val="single" w:sz="4" w:space="0" w:color="auto"/>
            </w:tcBorders>
            <w:shd w:val="clear" w:color="auto" w:fill="FFFF99"/>
            <w:noWrap/>
            <w:vAlign w:val="center"/>
          </w:tcPr>
          <w:p w14:paraId="25DD84E0" w14:textId="77777777" w:rsidR="00BA7739" w:rsidRPr="003572BA" w:rsidRDefault="00BA7739" w:rsidP="00392AE2">
            <w:pPr>
              <w:rPr>
                <w:sz w:val="18"/>
                <w:szCs w:val="18"/>
              </w:rPr>
            </w:pPr>
            <w:r w:rsidRPr="003572BA">
              <w:rPr>
                <w:sz w:val="18"/>
                <w:szCs w:val="18"/>
              </w:rPr>
              <w:t>577 210 606</w:t>
            </w:r>
          </w:p>
        </w:tc>
        <w:tc>
          <w:tcPr>
            <w:tcW w:w="1440" w:type="dxa"/>
            <w:gridSpan w:val="2"/>
            <w:tcBorders>
              <w:top w:val="nil"/>
              <w:left w:val="nil"/>
              <w:bottom w:val="single" w:sz="4" w:space="0" w:color="auto"/>
              <w:right w:val="single" w:sz="4" w:space="0" w:color="auto"/>
            </w:tcBorders>
            <w:shd w:val="clear" w:color="auto" w:fill="FFFF99"/>
            <w:noWrap/>
            <w:vAlign w:val="center"/>
          </w:tcPr>
          <w:p w14:paraId="3E3F44FD" w14:textId="77777777" w:rsidR="00BA7739" w:rsidRPr="003572BA" w:rsidRDefault="0044796A" w:rsidP="00392AE2">
            <w:pPr>
              <w:rPr>
                <w:color w:val="0000FF"/>
                <w:sz w:val="18"/>
                <w:szCs w:val="18"/>
              </w:rPr>
            </w:pPr>
            <w:hyperlink r:id="rId232" w:history="1">
              <w:r w:rsidR="00BA7739" w:rsidRPr="003572BA">
                <w:rPr>
                  <w:color w:val="0000FF"/>
                  <w:sz w:val="18"/>
                </w:rPr>
                <w:t>skola@gaozl.cz</w:t>
              </w:r>
            </w:hyperlink>
          </w:p>
        </w:tc>
        <w:tc>
          <w:tcPr>
            <w:tcW w:w="1440" w:type="dxa"/>
            <w:gridSpan w:val="2"/>
            <w:tcBorders>
              <w:top w:val="nil"/>
              <w:left w:val="nil"/>
              <w:bottom w:val="single" w:sz="4" w:space="0" w:color="auto"/>
              <w:right w:val="single" w:sz="8" w:space="0" w:color="auto"/>
            </w:tcBorders>
            <w:shd w:val="clear" w:color="auto" w:fill="FFFF99"/>
            <w:noWrap/>
            <w:vAlign w:val="center"/>
          </w:tcPr>
          <w:p w14:paraId="1C467FEB" w14:textId="77777777" w:rsidR="00BA7739" w:rsidRPr="003572BA" w:rsidRDefault="0044796A" w:rsidP="00392AE2">
            <w:pPr>
              <w:rPr>
                <w:color w:val="0000FF"/>
                <w:sz w:val="18"/>
                <w:szCs w:val="18"/>
                <w:u w:val="single"/>
              </w:rPr>
            </w:pPr>
            <w:hyperlink r:id="rId233" w:history="1">
              <w:r w:rsidR="00BA7739" w:rsidRPr="003572BA">
                <w:rPr>
                  <w:color w:val="0000FF"/>
                  <w:sz w:val="18"/>
                  <w:u w:val="single"/>
                </w:rPr>
                <w:t>www.gaozl.cz</w:t>
              </w:r>
            </w:hyperlink>
          </w:p>
        </w:tc>
        <w:tc>
          <w:tcPr>
            <w:tcW w:w="1080" w:type="dxa"/>
            <w:gridSpan w:val="2"/>
            <w:tcBorders>
              <w:top w:val="nil"/>
              <w:left w:val="nil"/>
              <w:bottom w:val="single" w:sz="4" w:space="0" w:color="auto"/>
              <w:right w:val="single" w:sz="8" w:space="0" w:color="auto"/>
            </w:tcBorders>
            <w:shd w:val="clear" w:color="auto" w:fill="auto"/>
            <w:noWrap/>
            <w:vAlign w:val="center"/>
          </w:tcPr>
          <w:p w14:paraId="57A62453" w14:textId="77777777" w:rsidR="00BA7739" w:rsidRPr="00750815" w:rsidRDefault="00750815" w:rsidP="00392AE2">
            <w:pPr>
              <w:jc w:val="center"/>
              <w:rPr>
                <w:b/>
                <w:bCs/>
                <w:sz w:val="18"/>
                <w:szCs w:val="18"/>
              </w:rPr>
            </w:pPr>
            <w:r w:rsidRPr="00750815">
              <w:rPr>
                <w:b/>
                <w:bCs/>
                <w:sz w:val="18"/>
                <w:szCs w:val="18"/>
              </w:rPr>
              <w:t>270</w:t>
            </w:r>
          </w:p>
        </w:tc>
      </w:tr>
      <w:tr w:rsidR="00BA7739" w:rsidRPr="003572BA" w14:paraId="64129CB7" w14:textId="77777777" w:rsidTr="00BA7739">
        <w:trPr>
          <w:gridBefore w:val="1"/>
          <w:wBefore w:w="22" w:type="dxa"/>
          <w:trHeight w:val="768"/>
          <w:jc w:val="center"/>
        </w:trPr>
        <w:tc>
          <w:tcPr>
            <w:tcW w:w="2041" w:type="dxa"/>
            <w:gridSpan w:val="2"/>
            <w:tcBorders>
              <w:top w:val="nil"/>
              <w:left w:val="single" w:sz="8" w:space="0" w:color="auto"/>
              <w:bottom w:val="single" w:sz="4" w:space="0" w:color="auto"/>
              <w:right w:val="single" w:sz="4" w:space="0" w:color="auto"/>
            </w:tcBorders>
            <w:shd w:val="clear" w:color="auto" w:fill="FFFF99"/>
            <w:vAlign w:val="center"/>
          </w:tcPr>
          <w:p w14:paraId="0BD9B875" w14:textId="77777777" w:rsidR="00BA7739" w:rsidRPr="003572BA" w:rsidRDefault="00BA7739" w:rsidP="00392AE2">
            <w:pPr>
              <w:rPr>
                <w:sz w:val="18"/>
                <w:szCs w:val="18"/>
              </w:rPr>
            </w:pPr>
            <w:r w:rsidRPr="003572BA">
              <w:rPr>
                <w:sz w:val="18"/>
                <w:szCs w:val="18"/>
              </w:rPr>
              <w:t xml:space="preserve">Střední zdravotnická škola a Vyšší odborná škola zdravotnická Zlín, Broučkova 372, </w:t>
            </w:r>
          </w:p>
          <w:p w14:paraId="3A8605AB" w14:textId="77777777" w:rsidR="00BA7739" w:rsidRPr="003572BA" w:rsidRDefault="00BA7739" w:rsidP="00392AE2">
            <w:pPr>
              <w:rPr>
                <w:sz w:val="18"/>
                <w:szCs w:val="18"/>
              </w:rPr>
            </w:pPr>
            <w:r w:rsidRPr="003572BA">
              <w:rPr>
                <w:sz w:val="18"/>
                <w:szCs w:val="18"/>
              </w:rPr>
              <w:t xml:space="preserve">760 01 Zlín </w:t>
            </w:r>
          </w:p>
        </w:tc>
        <w:tc>
          <w:tcPr>
            <w:tcW w:w="1691" w:type="dxa"/>
            <w:gridSpan w:val="2"/>
            <w:tcBorders>
              <w:top w:val="nil"/>
              <w:left w:val="nil"/>
              <w:bottom w:val="single" w:sz="4" w:space="0" w:color="auto"/>
              <w:right w:val="single" w:sz="4" w:space="0" w:color="auto"/>
            </w:tcBorders>
            <w:shd w:val="clear" w:color="auto" w:fill="FFFF99"/>
            <w:noWrap/>
            <w:vAlign w:val="center"/>
          </w:tcPr>
          <w:p w14:paraId="42944E8F" w14:textId="77777777" w:rsidR="00BA7739" w:rsidRPr="003572BA" w:rsidRDefault="00BA7739" w:rsidP="00392AE2">
            <w:pPr>
              <w:rPr>
                <w:sz w:val="18"/>
                <w:szCs w:val="18"/>
              </w:rPr>
            </w:pPr>
            <w:r w:rsidRPr="003572BA">
              <w:rPr>
                <w:sz w:val="18"/>
                <w:szCs w:val="18"/>
              </w:rPr>
              <w:t xml:space="preserve">Mgr. </w:t>
            </w:r>
            <w:smartTag w:uri="urn:schemas-microsoft-com:office:smarttags" w:element="PersonName">
              <w:r w:rsidRPr="003572BA">
                <w:rPr>
                  <w:sz w:val="18"/>
                  <w:szCs w:val="18"/>
                </w:rPr>
                <w:t>Steska Hynek</w:t>
              </w:r>
            </w:smartTag>
            <w:r w:rsidRPr="003572BA">
              <w:rPr>
                <w:sz w:val="18"/>
                <w:szCs w:val="18"/>
              </w:rPr>
              <w:t xml:space="preserve"> </w:t>
            </w:r>
          </w:p>
        </w:tc>
        <w:tc>
          <w:tcPr>
            <w:tcW w:w="1200" w:type="dxa"/>
            <w:gridSpan w:val="2"/>
            <w:tcBorders>
              <w:top w:val="nil"/>
              <w:left w:val="nil"/>
              <w:bottom w:val="single" w:sz="4" w:space="0" w:color="auto"/>
              <w:right w:val="single" w:sz="4" w:space="0" w:color="auto"/>
            </w:tcBorders>
            <w:shd w:val="clear" w:color="auto" w:fill="FFFF99"/>
            <w:noWrap/>
            <w:vAlign w:val="center"/>
          </w:tcPr>
          <w:p w14:paraId="4E968AD5" w14:textId="77777777" w:rsidR="00BA7739" w:rsidRPr="003572BA" w:rsidRDefault="00BA7739" w:rsidP="00392AE2">
            <w:pPr>
              <w:rPr>
                <w:sz w:val="18"/>
                <w:szCs w:val="18"/>
              </w:rPr>
            </w:pPr>
            <w:r w:rsidRPr="003572BA">
              <w:rPr>
                <w:sz w:val="18"/>
                <w:szCs w:val="18"/>
              </w:rPr>
              <w:t>577 008 111</w:t>
            </w:r>
          </w:p>
        </w:tc>
        <w:tc>
          <w:tcPr>
            <w:tcW w:w="1440" w:type="dxa"/>
            <w:gridSpan w:val="2"/>
            <w:tcBorders>
              <w:top w:val="nil"/>
              <w:left w:val="nil"/>
              <w:bottom w:val="single" w:sz="4" w:space="0" w:color="auto"/>
              <w:right w:val="single" w:sz="4" w:space="0" w:color="auto"/>
            </w:tcBorders>
            <w:shd w:val="clear" w:color="auto" w:fill="FFFF99"/>
            <w:noWrap/>
            <w:vAlign w:val="center"/>
          </w:tcPr>
          <w:p w14:paraId="0058E0C7" w14:textId="77777777" w:rsidR="00BA7739" w:rsidRPr="003572BA" w:rsidRDefault="0044796A" w:rsidP="00392AE2">
            <w:pPr>
              <w:rPr>
                <w:color w:val="0000FF"/>
                <w:sz w:val="18"/>
                <w:szCs w:val="18"/>
                <w:u w:val="single"/>
              </w:rPr>
            </w:pPr>
            <w:hyperlink r:id="rId234" w:history="1">
              <w:r w:rsidR="00BA7739" w:rsidRPr="003572BA">
                <w:rPr>
                  <w:color w:val="0000FF"/>
                  <w:sz w:val="18"/>
                  <w:u w:val="single"/>
                </w:rPr>
                <w:t>info@szszlin.cz</w:t>
              </w:r>
            </w:hyperlink>
          </w:p>
        </w:tc>
        <w:tc>
          <w:tcPr>
            <w:tcW w:w="1440" w:type="dxa"/>
            <w:gridSpan w:val="2"/>
            <w:tcBorders>
              <w:top w:val="nil"/>
              <w:left w:val="nil"/>
              <w:bottom w:val="single" w:sz="4" w:space="0" w:color="auto"/>
              <w:right w:val="single" w:sz="8" w:space="0" w:color="auto"/>
            </w:tcBorders>
            <w:shd w:val="clear" w:color="auto" w:fill="FFFF99"/>
            <w:noWrap/>
            <w:vAlign w:val="center"/>
          </w:tcPr>
          <w:p w14:paraId="6CB3EC23" w14:textId="77777777" w:rsidR="00BA7739" w:rsidRPr="003572BA" w:rsidRDefault="0044796A" w:rsidP="00392AE2">
            <w:pPr>
              <w:rPr>
                <w:color w:val="0000FF"/>
                <w:sz w:val="18"/>
                <w:szCs w:val="18"/>
                <w:u w:val="single"/>
              </w:rPr>
            </w:pPr>
            <w:hyperlink r:id="rId235" w:history="1">
              <w:r w:rsidR="00BA7739" w:rsidRPr="003572BA">
                <w:rPr>
                  <w:color w:val="0000FF"/>
                  <w:sz w:val="18"/>
                  <w:u w:val="single"/>
                </w:rPr>
                <w:t>www.szszlin.cz</w:t>
              </w:r>
            </w:hyperlink>
          </w:p>
        </w:tc>
        <w:tc>
          <w:tcPr>
            <w:tcW w:w="1080" w:type="dxa"/>
            <w:gridSpan w:val="2"/>
            <w:tcBorders>
              <w:top w:val="nil"/>
              <w:left w:val="nil"/>
              <w:bottom w:val="single" w:sz="4" w:space="0" w:color="auto"/>
              <w:right w:val="single" w:sz="8" w:space="0" w:color="auto"/>
            </w:tcBorders>
            <w:shd w:val="clear" w:color="auto" w:fill="auto"/>
            <w:noWrap/>
            <w:vAlign w:val="center"/>
          </w:tcPr>
          <w:p w14:paraId="4D76DD3F" w14:textId="77777777" w:rsidR="00BA7739" w:rsidRPr="008417D7" w:rsidRDefault="008417D7" w:rsidP="00392AE2">
            <w:pPr>
              <w:jc w:val="center"/>
              <w:rPr>
                <w:b/>
                <w:bCs/>
                <w:sz w:val="18"/>
                <w:szCs w:val="18"/>
              </w:rPr>
            </w:pPr>
            <w:r w:rsidRPr="008417D7">
              <w:rPr>
                <w:b/>
                <w:bCs/>
                <w:sz w:val="18"/>
                <w:szCs w:val="18"/>
              </w:rPr>
              <w:t>321</w:t>
            </w:r>
          </w:p>
        </w:tc>
      </w:tr>
      <w:tr w:rsidR="00BA7739" w:rsidRPr="003572BA" w14:paraId="706CBF8B" w14:textId="77777777" w:rsidTr="00BA7739">
        <w:trPr>
          <w:gridBefore w:val="1"/>
          <w:wBefore w:w="22" w:type="dxa"/>
          <w:trHeight w:val="852"/>
          <w:jc w:val="center"/>
        </w:trPr>
        <w:tc>
          <w:tcPr>
            <w:tcW w:w="2041" w:type="dxa"/>
            <w:gridSpan w:val="2"/>
            <w:tcBorders>
              <w:top w:val="nil"/>
              <w:left w:val="single" w:sz="8" w:space="0" w:color="auto"/>
              <w:bottom w:val="single" w:sz="4" w:space="0" w:color="auto"/>
              <w:right w:val="single" w:sz="4" w:space="0" w:color="auto"/>
            </w:tcBorders>
            <w:shd w:val="clear" w:color="auto" w:fill="FFFF99"/>
            <w:vAlign w:val="center"/>
          </w:tcPr>
          <w:p w14:paraId="391308B9" w14:textId="77777777" w:rsidR="00BA7739" w:rsidRPr="003572BA" w:rsidRDefault="00BA7739" w:rsidP="00392AE2">
            <w:pPr>
              <w:rPr>
                <w:sz w:val="18"/>
                <w:szCs w:val="18"/>
              </w:rPr>
            </w:pPr>
            <w:r w:rsidRPr="003572BA">
              <w:rPr>
                <w:sz w:val="18"/>
                <w:szCs w:val="18"/>
              </w:rPr>
              <w:t xml:space="preserve">Obchodní akademie Tomáše Bati a Vyšší odborná škola ekonomická Zlín, náměstí T. G. Masaryka 3669, </w:t>
            </w:r>
          </w:p>
          <w:p w14:paraId="2A427ECB" w14:textId="77777777" w:rsidR="00BA7739" w:rsidRPr="003572BA" w:rsidRDefault="00BA7739" w:rsidP="00392AE2">
            <w:pPr>
              <w:rPr>
                <w:sz w:val="18"/>
                <w:szCs w:val="18"/>
              </w:rPr>
            </w:pPr>
            <w:r w:rsidRPr="003572BA">
              <w:rPr>
                <w:sz w:val="18"/>
                <w:szCs w:val="18"/>
              </w:rPr>
              <w:t>761 57 Zlín</w:t>
            </w:r>
          </w:p>
        </w:tc>
        <w:tc>
          <w:tcPr>
            <w:tcW w:w="1691" w:type="dxa"/>
            <w:gridSpan w:val="2"/>
            <w:tcBorders>
              <w:top w:val="nil"/>
              <w:left w:val="nil"/>
              <w:bottom w:val="single" w:sz="4" w:space="0" w:color="auto"/>
              <w:right w:val="single" w:sz="4" w:space="0" w:color="auto"/>
            </w:tcBorders>
            <w:shd w:val="clear" w:color="auto" w:fill="FFFF99"/>
            <w:noWrap/>
            <w:vAlign w:val="center"/>
          </w:tcPr>
          <w:p w14:paraId="54070690" w14:textId="77777777" w:rsidR="00BA7739" w:rsidRPr="00482420" w:rsidRDefault="00BA7739" w:rsidP="00392AE2">
            <w:pPr>
              <w:rPr>
                <w:sz w:val="18"/>
                <w:szCs w:val="18"/>
              </w:rPr>
            </w:pPr>
            <w:r w:rsidRPr="00482420">
              <w:rPr>
                <w:sz w:val="18"/>
                <w:szCs w:val="18"/>
              </w:rPr>
              <w:t>Mgr. Hýl Pavel</w:t>
            </w:r>
          </w:p>
        </w:tc>
        <w:tc>
          <w:tcPr>
            <w:tcW w:w="1200" w:type="dxa"/>
            <w:gridSpan w:val="2"/>
            <w:tcBorders>
              <w:top w:val="nil"/>
              <w:left w:val="nil"/>
              <w:bottom w:val="single" w:sz="4" w:space="0" w:color="auto"/>
              <w:right w:val="single" w:sz="4" w:space="0" w:color="auto"/>
            </w:tcBorders>
            <w:shd w:val="clear" w:color="auto" w:fill="FFFF99"/>
            <w:noWrap/>
            <w:vAlign w:val="center"/>
          </w:tcPr>
          <w:p w14:paraId="2C93B3D5" w14:textId="77777777" w:rsidR="00BA7739" w:rsidRPr="00326E2D" w:rsidRDefault="00BA7739" w:rsidP="00392AE2">
            <w:pPr>
              <w:spacing w:after="0" w:line="240" w:lineRule="auto"/>
              <w:rPr>
                <w:rFonts w:ascii="Times New Roman" w:hAnsi="Times New Roman"/>
                <w:sz w:val="18"/>
                <w:szCs w:val="18"/>
              </w:rPr>
            </w:pPr>
            <w:r w:rsidRPr="00326E2D">
              <w:rPr>
                <w:sz w:val="18"/>
                <w:szCs w:val="18"/>
              </w:rPr>
              <w:t>577 006 551</w:t>
            </w:r>
          </w:p>
          <w:p w14:paraId="3966ACF9" w14:textId="77777777" w:rsidR="00BA7739" w:rsidRPr="00326E2D" w:rsidRDefault="00BA7739" w:rsidP="00392AE2">
            <w:pPr>
              <w:rPr>
                <w:sz w:val="18"/>
                <w:szCs w:val="18"/>
              </w:rPr>
            </w:pPr>
          </w:p>
        </w:tc>
        <w:tc>
          <w:tcPr>
            <w:tcW w:w="1440" w:type="dxa"/>
            <w:gridSpan w:val="2"/>
            <w:tcBorders>
              <w:top w:val="nil"/>
              <w:left w:val="nil"/>
              <w:bottom w:val="single" w:sz="4" w:space="0" w:color="auto"/>
              <w:right w:val="single" w:sz="4" w:space="0" w:color="auto"/>
            </w:tcBorders>
            <w:shd w:val="clear" w:color="auto" w:fill="FFFF99"/>
            <w:noWrap/>
            <w:vAlign w:val="center"/>
          </w:tcPr>
          <w:p w14:paraId="3306A7F2" w14:textId="77777777" w:rsidR="00BA7739" w:rsidRPr="003572BA" w:rsidRDefault="0044796A" w:rsidP="00392AE2">
            <w:pPr>
              <w:rPr>
                <w:color w:val="0000FF"/>
                <w:sz w:val="18"/>
                <w:szCs w:val="18"/>
              </w:rPr>
            </w:pPr>
            <w:hyperlink r:id="rId236" w:history="1">
              <w:r w:rsidR="00BA7739" w:rsidRPr="003572BA">
                <w:rPr>
                  <w:color w:val="0000FF"/>
                  <w:sz w:val="18"/>
                </w:rPr>
                <w:t>oatb@oazlin.cz</w:t>
              </w:r>
            </w:hyperlink>
          </w:p>
        </w:tc>
        <w:tc>
          <w:tcPr>
            <w:tcW w:w="1440" w:type="dxa"/>
            <w:gridSpan w:val="2"/>
            <w:tcBorders>
              <w:top w:val="nil"/>
              <w:left w:val="nil"/>
              <w:bottom w:val="single" w:sz="4" w:space="0" w:color="auto"/>
              <w:right w:val="single" w:sz="8" w:space="0" w:color="auto"/>
            </w:tcBorders>
            <w:shd w:val="clear" w:color="auto" w:fill="FFFF99"/>
            <w:noWrap/>
            <w:vAlign w:val="center"/>
          </w:tcPr>
          <w:p w14:paraId="2165C070" w14:textId="77777777" w:rsidR="00BA7739" w:rsidRPr="003572BA" w:rsidRDefault="0044796A" w:rsidP="00392AE2">
            <w:pPr>
              <w:rPr>
                <w:color w:val="0000FF"/>
                <w:sz w:val="18"/>
                <w:szCs w:val="18"/>
                <w:u w:val="single"/>
              </w:rPr>
            </w:pPr>
            <w:hyperlink r:id="rId237" w:history="1">
              <w:r w:rsidR="00BA7739" w:rsidRPr="003572BA">
                <w:rPr>
                  <w:color w:val="0000FF"/>
                  <w:sz w:val="18"/>
                  <w:u w:val="single"/>
                </w:rPr>
                <w:t>www.oazlin.cz</w:t>
              </w:r>
            </w:hyperlink>
          </w:p>
        </w:tc>
        <w:tc>
          <w:tcPr>
            <w:tcW w:w="1080" w:type="dxa"/>
            <w:gridSpan w:val="2"/>
            <w:tcBorders>
              <w:top w:val="nil"/>
              <w:left w:val="nil"/>
              <w:bottom w:val="single" w:sz="4" w:space="0" w:color="auto"/>
              <w:right w:val="single" w:sz="8" w:space="0" w:color="auto"/>
            </w:tcBorders>
            <w:shd w:val="clear" w:color="auto" w:fill="auto"/>
            <w:noWrap/>
            <w:vAlign w:val="center"/>
          </w:tcPr>
          <w:p w14:paraId="57945424" w14:textId="77777777" w:rsidR="00BA7739" w:rsidRPr="004B53F4" w:rsidRDefault="004B53F4" w:rsidP="00392AE2">
            <w:pPr>
              <w:jc w:val="center"/>
              <w:rPr>
                <w:b/>
                <w:bCs/>
                <w:sz w:val="18"/>
                <w:szCs w:val="18"/>
              </w:rPr>
            </w:pPr>
            <w:r w:rsidRPr="004B53F4">
              <w:rPr>
                <w:b/>
                <w:bCs/>
                <w:sz w:val="18"/>
                <w:szCs w:val="18"/>
              </w:rPr>
              <w:t>460</w:t>
            </w:r>
          </w:p>
        </w:tc>
      </w:tr>
    </w:tbl>
    <w:p w14:paraId="16FD28DE" w14:textId="77777777" w:rsidR="00053FCD" w:rsidRDefault="00053FCD" w:rsidP="00BA7739">
      <w:pPr>
        <w:pStyle w:val="Popisektabulekaobrzk"/>
      </w:pPr>
    </w:p>
    <w:p w14:paraId="09157962" w14:textId="77777777" w:rsidR="00BA7739" w:rsidRDefault="00BA7739" w:rsidP="00BA7739">
      <w:pPr>
        <w:pStyle w:val="Popisektabulekaobrzk"/>
      </w:pPr>
      <w:r>
        <w:t xml:space="preserve">Zdroj: vlastní zpracování Odboru školství MMZ na základě </w:t>
      </w:r>
      <w:hyperlink r:id="rId238" w:history="1">
        <w:r w:rsidRPr="004B1492">
          <w:rPr>
            <w:rStyle w:val="Hypertextovodkaz"/>
          </w:rPr>
          <w:t>www.kr-zlinsky.cz</w:t>
        </w:r>
      </w:hyperlink>
    </w:p>
    <w:p w14:paraId="17DE68F0" w14:textId="77777777" w:rsidR="00D75940" w:rsidRDefault="00D75940" w:rsidP="00BA7739">
      <w:pPr>
        <w:pStyle w:val="Popisektabulekaobrzk"/>
        <w:jc w:val="center"/>
      </w:pPr>
    </w:p>
    <w:p w14:paraId="4A6C8BD7" w14:textId="77777777" w:rsidR="00BA7739" w:rsidRDefault="00BA7739" w:rsidP="00BA7739">
      <w:pPr>
        <w:pStyle w:val="Popisektabulekaobrzk"/>
        <w:jc w:val="center"/>
      </w:pPr>
      <w:r w:rsidRPr="00DE02EF">
        <w:t>Projekce počtu obyvatel Zlínského kraje (bez mig</w:t>
      </w:r>
      <w:r>
        <w:t>race) ve věkové skupině 15 – 18 letých</w:t>
      </w:r>
    </w:p>
    <w:p w14:paraId="413D89FA" w14:textId="77777777" w:rsidR="00BA7739" w:rsidRDefault="006B4AC3" w:rsidP="00BA7739">
      <w:pPr>
        <w:ind w:left="1460"/>
        <w:rPr>
          <w:i/>
        </w:rPr>
      </w:pPr>
      <w:r>
        <w:rPr>
          <w:noProof/>
        </w:rPr>
        <mc:AlternateContent>
          <mc:Choice Requires="wpg">
            <w:drawing>
              <wp:anchor distT="0" distB="0" distL="114300" distR="114300" simplePos="0" relativeHeight="251651072" behindDoc="0" locked="0" layoutInCell="1" allowOverlap="1" wp14:anchorId="6848B2A3" wp14:editId="47FA18B1">
                <wp:simplePos x="0" y="0"/>
                <wp:positionH relativeFrom="page">
                  <wp:posOffset>1137920</wp:posOffset>
                </wp:positionH>
                <wp:positionV relativeFrom="paragraph">
                  <wp:posOffset>292100</wp:posOffset>
                </wp:positionV>
                <wp:extent cx="5283835" cy="2807335"/>
                <wp:effectExtent l="4445" t="3810" r="7620" b="8255"/>
                <wp:wrapNone/>
                <wp:docPr id="17" name="Skupina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83835" cy="2807335"/>
                          <a:chOff x="1793" y="460"/>
                          <a:chExt cx="8321" cy="4421"/>
                        </a:xfrm>
                      </wpg:grpSpPr>
                      <wps:wsp>
                        <wps:cNvPr id="18" name="Text Box 20"/>
                        <wps:cNvSpPr txBox="1">
                          <a:spLocks noChangeArrowheads="1"/>
                        </wps:cNvSpPr>
                        <wps:spPr bwMode="auto">
                          <a:xfrm>
                            <a:off x="1792" y="460"/>
                            <a:ext cx="8321" cy="44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69B450" w14:textId="77777777" w:rsidR="004D253D" w:rsidRDefault="004D253D" w:rsidP="00BA7739">
                              <w:pPr>
                                <w:spacing w:before="107"/>
                                <w:ind w:left="138"/>
                                <w:rPr>
                                  <w:sz w:val="18"/>
                                </w:rPr>
                              </w:pPr>
                              <w:r>
                                <w:rPr>
                                  <w:color w:val="585858"/>
                                  <w:sz w:val="18"/>
                                </w:rPr>
                                <w:t>26</w:t>
                              </w:r>
                              <w:r>
                                <w:rPr>
                                  <w:color w:val="585858"/>
                                  <w:spacing w:val="-1"/>
                                  <w:sz w:val="18"/>
                                </w:rPr>
                                <w:t xml:space="preserve"> </w:t>
                              </w:r>
                              <w:r>
                                <w:rPr>
                                  <w:color w:val="585858"/>
                                  <w:sz w:val="18"/>
                                </w:rPr>
                                <w:t>000</w:t>
                              </w:r>
                            </w:p>
                            <w:p w14:paraId="29371AE9" w14:textId="77777777" w:rsidR="004D253D" w:rsidRDefault="004D253D" w:rsidP="00BA7739">
                              <w:pPr>
                                <w:spacing w:before="132"/>
                                <w:ind w:left="149"/>
                                <w:rPr>
                                  <w:sz w:val="18"/>
                                </w:rPr>
                              </w:pPr>
                              <w:r>
                                <w:rPr>
                                  <w:color w:val="585858"/>
                                  <w:sz w:val="18"/>
                                </w:rPr>
                                <w:t>25</w:t>
                              </w:r>
                              <w:r>
                                <w:rPr>
                                  <w:color w:val="585858"/>
                                  <w:spacing w:val="-1"/>
                                  <w:sz w:val="18"/>
                                </w:rPr>
                                <w:t xml:space="preserve"> </w:t>
                              </w:r>
                              <w:r>
                                <w:rPr>
                                  <w:color w:val="585858"/>
                                  <w:sz w:val="18"/>
                                </w:rPr>
                                <w:t>000</w:t>
                              </w:r>
                            </w:p>
                            <w:p w14:paraId="421018D0" w14:textId="77777777" w:rsidR="004D253D" w:rsidRDefault="004D253D" w:rsidP="00BA7739">
                              <w:pPr>
                                <w:spacing w:before="133"/>
                                <w:ind w:left="139"/>
                                <w:rPr>
                                  <w:sz w:val="18"/>
                                </w:rPr>
                              </w:pPr>
                              <w:r>
                                <w:rPr>
                                  <w:color w:val="585858"/>
                                  <w:sz w:val="18"/>
                                </w:rPr>
                                <w:t>24</w:t>
                              </w:r>
                              <w:r>
                                <w:rPr>
                                  <w:color w:val="585858"/>
                                  <w:spacing w:val="-1"/>
                                  <w:sz w:val="18"/>
                                </w:rPr>
                                <w:t xml:space="preserve"> </w:t>
                              </w:r>
                              <w:r>
                                <w:rPr>
                                  <w:color w:val="585858"/>
                                  <w:sz w:val="18"/>
                                </w:rPr>
                                <w:t>000</w:t>
                              </w:r>
                            </w:p>
                            <w:p w14:paraId="7E94B7EE" w14:textId="77777777" w:rsidR="004D253D" w:rsidRDefault="004D253D" w:rsidP="00BA7739">
                              <w:pPr>
                                <w:spacing w:before="132"/>
                                <w:ind w:left="152"/>
                                <w:rPr>
                                  <w:sz w:val="18"/>
                                </w:rPr>
                              </w:pPr>
                              <w:r>
                                <w:rPr>
                                  <w:color w:val="585858"/>
                                  <w:spacing w:val="-1"/>
                                  <w:sz w:val="18"/>
                                </w:rPr>
                                <w:t>2</w:t>
                              </w:r>
                              <w:r>
                                <w:rPr>
                                  <w:smallCaps/>
                                  <w:color w:val="585858"/>
                                  <w:sz w:val="18"/>
                                </w:rPr>
                                <w:t>3</w:t>
                              </w:r>
                              <w:r>
                                <w:rPr>
                                  <w:color w:val="585858"/>
                                  <w:spacing w:val="-1"/>
                                  <w:sz w:val="18"/>
                                </w:rPr>
                                <w:t xml:space="preserve"> </w:t>
                              </w:r>
                              <w:r>
                                <w:rPr>
                                  <w:color w:val="585858"/>
                                  <w:spacing w:val="1"/>
                                  <w:sz w:val="18"/>
                                </w:rPr>
                                <w:t>0</w:t>
                              </w:r>
                              <w:r>
                                <w:rPr>
                                  <w:color w:val="585858"/>
                                  <w:spacing w:val="-1"/>
                                  <w:sz w:val="18"/>
                                </w:rPr>
                                <w:t>0</w:t>
                              </w:r>
                              <w:r>
                                <w:rPr>
                                  <w:color w:val="585858"/>
                                  <w:sz w:val="18"/>
                                </w:rPr>
                                <w:t>0</w:t>
                              </w:r>
                            </w:p>
                            <w:p w14:paraId="2A611388" w14:textId="77777777" w:rsidR="004D253D" w:rsidRDefault="004D253D" w:rsidP="00BA7739">
                              <w:pPr>
                                <w:spacing w:before="132"/>
                                <w:ind w:left="148"/>
                                <w:rPr>
                                  <w:sz w:val="18"/>
                                </w:rPr>
                              </w:pPr>
                              <w:r>
                                <w:rPr>
                                  <w:color w:val="585858"/>
                                  <w:sz w:val="18"/>
                                </w:rPr>
                                <w:t>22</w:t>
                              </w:r>
                              <w:r>
                                <w:rPr>
                                  <w:color w:val="585858"/>
                                  <w:spacing w:val="-2"/>
                                  <w:sz w:val="18"/>
                                </w:rPr>
                                <w:t xml:space="preserve"> </w:t>
                              </w:r>
                              <w:r>
                                <w:rPr>
                                  <w:color w:val="585858"/>
                                  <w:sz w:val="18"/>
                                </w:rPr>
                                <w:t>000</w:t>
                              </w:r>
                            </w:p>
                            <w:p w14:paraId="69371BCD" w14:textId="77777777" w:rsidR="004D253D" w:rsidRDefault="004D253D" w:rsidP="00BA7739">
                              <w:pPr>
                                <w:spacing w:before="132"/>
                                <w:ind w:left="178"/>
                                <w:rPr>
                                  <w:sz w:val="18"/>
                                </w:rPr>
                              </w:pPr>
                              <w:r>
                                <w:rPr>
                                  <w:color w:val="585858"/>
                                  <w:spacing w:val="-1"/>
                                  <w:sz w:val="18"/>
                                </w:rPr>
                                <w:t>2</w:t>
                              </w:r>
                              <w:r>
                                <w:rPr>
                                  <w:smallCaps/>
                                  <w:color w:val="585858"/>
                                  <w:sz w:val="18"/>
                                </w:rPr>
                                <w:t>1</w:t>
                              </w:r>
                              <w:r>
                                <w:rPr>
                                  <w:color w:val="585858"/>
                                  <w:spacing w:val="1"/>
                                  <w:sz w:val="18"/>
                                </w:rPr>
                                <w:t xml:space="preserve"> </w:t>
                              </w:r>
                              <w:r>
                                <w:rPr>
                                  <w:color w:val="585858"/>
                                  <w:spacing w:val="-1"/>
                                  <w:sz w:val="18"/>
                                </w:rPr>
                                <w:t>00</w:t>
                              </w:r>
                              <w:r>
                                <w:rPr>
                                  <w:color w:val="585858"/>
                                  <w:sz w:val="18"/>
                                </w:rPr>
                                <w:t>0</w:t>
                              </w:r>
                            </w:p>
                            <w:p w14:paraId="023267AF" w14:textId="77777777" w:rsidR="004D253D" w:rsidRDefault="004D253D" w:rsidP="00BA7739">
                              <w:pPr>
                                <w:spacing w:before="133"/>
                                <w:ind w:left="138"/>
                                <w:rPr>
                                  <w:sz w:val="18"/>
                                </w:rPr>
                              </w:pPr>
                              <w:r>
                                <w:rPr>
                                  <w:color w:val="585858"/>
                                  <w:sz w:val="18"/>
                                </w:rPr>
                                <w:t>20</w:t>
                              </w:r>
                              <w:r>
                                <w:rPr>
                                  <w:color w:val="585858"/>
                                  <w:spacing w:val="-2"/>
                                  <w:sz w:val="18"/>
                                </w:rPr>
                                <w:t xml:space="preserve"> </w:t>
                              </w:r>
                              <w:r>
                                <w:rPr>
                                  <w:color w:val="585858"/>
                                  <w:sz w:val="18"/>
                                </w:rPr>
                                <w:t>000</w:t>
                              </w:r>
                            </w:p>
                            <w:p w14:paraId="62C060BD" w14:textId="77777777" w:rsidR="004D253D" w:rsidRDefault="004D253D" w:rsidP="00BA7739">
                              <w:pPr>
                                <w:spacing w:before="132"/>
                                <w:ind w:left="167"/>
                                <w:rPr>
                                  <w:sz w:val="18"/>
                                </w:rPr>
                              </w:pPr>
                              <w:r>
                                <w:rPr>
                                  <w:smallCaps/>
                                  <w:color w:val="585858"/>
                                  <w:spacing w:val="-2"/>
                                  <w:sz w:val="18"/>
                                </w:rPr>
                                <w:t>1</w:t>
                              </w:r>
                              <w:r>
                                <w:rPr>
                                  <w:color w:val="585858"/>
                                  <w:sz w:val="18"/>
                                </w:rPr>
                                <w:t xml:space="preserve">9 </w:t>
                              </w:r>
                              <w:r>
                                <w:rPr>
                                  <w:color w:val="585858"/>
                                  <w:spacing w:val="1"/>
                                  <w:sz w:val="18"/>
                                </w:rPr>
                                <w:t>0</w:t>
                              </w:r>
                              <w:r>
                                <w:rPr>
                                  <w:color w:val="585858"/>
                                  <w:spacing w:val="-1"/>
                                  <w:sz w:val="18"/>
                                </w:rPr>
                                <w:t>0</w:t>
                              </w:r>
                              <w:r>
                                <w:rPr>
                                  <w:color w:val="585858"/>
                                  <w:sz w:val="18"/>
                                </w:rPr>
                                <w:t>0</w:t>
                              </w:r>
                            </w:p>
                            <w:p w14:paraId="094C2D66" w14:textId="77777777" w:rsidR="004D253D" w:rsidRDefault="004D253D" w:rsidP="00BA7739">
                              <w:pPr>
                                <w:spacing w:before="132"/>
                                <w:ind w:left="169"/>
                                <w:rPr>
                                  <w:sz w:val="18"/>
                                </w:rPr>
                              </w:pPr>
                              <w:r>
                                <w:rPr>
                                  <w:smallCaps/>
                                  <w:color w:val="585858"/>
                                  <w:spacing w:val="-2"/>
                                  <w:sz w:val="18"/>
                                </w:rPr>
                                <w:t>1</w:t>
                              </w:r>
                              <w:r>
                                <w:rPr>
                                  <w:color w:val="585858"/>
                                  <w:sz w:val="18"/>
                                </w:rPr>
                                <w:t>8</w:t>
                              </w:r>
                              <w:r>
                                <w:rPr>
                                  <w:color w:val="585858"/>
                                  <w:spacing w:val="1"/>
                                  <w:sz w:val="18"/>
                                </w:rPr>
                                <w:t xml:space="preserve"> </w:t>
                              </w:r>
                              <w:r>
                                <w:rPr>
                                  <w:color w:val="585858"/>
                                  <w:spacing w:val="-1"/>
                                  <w:sz w:val="18"/>
                                </w:rPr>
                                <w:t>00</w:t>
                              </w:r>
                              <w:r>
                                <w:rPr>
                                  <w:color w:val="585858"/>
                                  <w:sz w:val="18"/>
                                </w:rPr>
                                <w:t>0</w:t>
                              </w:r>
                            </w:p>
                            <w:p w14:paraId="4A765A67" w14:textId="77777777" w:rsidR="004D253D" w:rsidRDefault="004D253D" w:rsidP="00BA7739">
                              <w:pPr>
                                <w:spacing w:before="132"/>
                                <w:ind w:left="179"/>
                                <w:rPr>
                                  <w:sz w:val="18"/>
                                </w:rPr>
                              </w:pPr>
                              <w:r>
                                <w:rPr>
                                  <w:smallCaps/>
                                  <w:color w:val="585858"/>
                                  <w:spacing w:val="-2"/>
                                  <w:sz w:val="18"/>
                                </w:rPr>
                                <w:t>1</w:t>
                              </w:r>
                              <w:r>
                                <w:rPr>
                                  <w:color w:val="585858"/>
                                  <w:sz w:val="18"/>
                                </w:rPr>
                                <w:t>7</w:t>
                              </w:r>
                              <w:r>
                                <w:rPr>
                                  <w:color w:val="585858"/>
                                  <w:spacing w:val="1"/>
                                  <w:sz w:val="18"/>
                                </w:rPr>
                                <w:t xml:space="preserve"> </w:t>
                              </w:r>
                              <w:r>
                                <w:rPr>
                                  <w:color w:val="585858"/>
                                  <w:spacing w:val="-1"/>
                                  <w:sz w:val="18"/>
                                </w:rPr>
                                <w:t>00</w:t>
                              </w:r>
                              <w:r>
                                <w:rPr>
                                  <w:color w:val="585858"/>
                                  <w:sz w:val="18"/>
                                </w:rPr>
                                <w:t>0</w:t>
                              </w:r>
                            </w:p>
                            <w:p w14:paraId="3976EBAC" w14:textId="77777777" w:rsidR="004D253D" w:rsidRDefault="004D253D" w:rsidP="00BA7739">
                              <w:pPr>
                                <w:spacing w:before="133"/>
                                <w:ind w:left="168"/>
                                <w:rPr>
                                  <w:sz w:val="18"/>
                                </w:rPr>
                              </w:pPr>
                              <w:r>
                                <w:rPr>
                                  <w:smallCaps/>
                                  <w:color w:val="585858"/>
                                  <w:spacing w:val="-2"/>
                                  <w:sz w:val="18"/>
                                </w:rPr>
                                <w:t>1</w:t>
                              </w:r>
                              <w:r>
                                <w:rPr>
                                  <w:color w:val="585858"/>
                                  <w:sz w:val="18"/>
                                </w:rPr>
                                <w:t xml:space="preserve">6 </w:t>
                              </w:r>
                              <w:r>
                                <w:rPr>
                                  <w:color w:val="585858"/>
                                  <w:spacing w:val="-1"/>
                                  <w:sz w:val="18"/>
                                </w:rPr>
                                <w:t>0</w:t>
                              </w:r>
                              <w:r>
                                <w:rPr>
                                  <w:color w:val="585858"/>
                                  <w:spacing w:val="1"/>
                                  <w:sz w:val="18"/>
                                </w:rPr>
                                <w:t>0</w:t>
                              </w:r>
                              <w:r>
                                <w:rPr>
                                  <w:color w:val="585858"/>
                                  <w:sz w:val="18"/>
                                </w:rPr>
                                <w:t>0</w:t>
                              </w:r>
                            </w:p>
                          </w:txbxContent>
                        </wps:txbx>
                        <wps:bodyPr rot="0" vert="horz" wrap="square" lIns="0" tIns="0" rIns="0" bIns="0" anchor="t" anchorCtr="0" upright="1">
                          <a:noAutofit/>
                        </wps:bodyPr>
                      </wps:wsp>
                      <pic:pic xmlns:pic="http://schemas.openxmlformats.org/drawingml/2006/picture">
                        <pic:nvPicPr>
                          <pic:cNvPr id="19" name="Picture 21"/>
                          <pic:cNvPicPr>
                            <a:picLocks noChangeAspect="1" noChangeArrowheads="1"/>
                          </pic:cNvPicPr>
                        </pic:nvPicPr>
                        <pic:blipFill>
                          <a:blip r:embed="rId239">
                            <a:extLst>
                              <a:ext uri="{28A0092B-C50C-407E-A947-70E740481C1C}">
                                <a14:useLocalDpi xmlns:a14="http://schemas.microsoft.com/office/drawing/2010/main" val="0"/>
                              </a:ext>
                            </a:extLst>
                          </a:blip>
                          <a:srcRect/>
                          <a:stretch>
                            <a:fillRect/>
                          </a:stretch>
                        </pic:blipFill>
                        <pic:spPr bwMode="auto">
                          <a:xfrm>
                            <a:off x="2375" y="4374"/>
                            <a:ext cx="1433" cy="3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 name="Picture 22"/>
                          <pic:cNvPicPr>
                            <a:picLocks noChangeAspect="1" noChangeArrowheads="1"/>
                          </pic:cNvPicPr>
                        </pic:nvPicPr>
                        <pic:blipFill>
                          <a:blip r:embed="rId240">
                            <a:extLst>
                              <a:ext uri="{28A0092B-C50C-407E-A947-70E740481C1C}">
                                <a14:useLocalDpi xmlns:a14="http://schemas.microsoft.com/office/drawing/2010/main" val="0"/>
                              </a:ext>
                            </a:extLst>
                          </a:blip>
                          <a:srcRect/>
                          <a:stretch>
                            <a:fillRect/>
                          </a:stretch>
                        </pic:blipFill>
                        <pic:spPr bwMode="auto">
                          <a:xfrm>
                            <a:off x="3939" y="4385"/>
                            <a:ext cx="1419" cy="3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0" name="Picture 23"/>
                          <pic:cNvPicPr>
                            <a:picLocks noChangeAspect="1" noChangeArrowheads="1"/>
                          </pic:cNvPicPr>
                        </pic:nvPicPr>
                        <pic:blipFill>
                          <a:blip r:embed="rId241">
                            <a:extLst>
                              <a:ext uri="{28A0092B-C50C-407E-A947-70E740481C1C}">
                                <a14:useLocalDpi xmlns:a14="http://schemas.microsoft.com/office/drawing/2010/main" val="0"/>
                              </a:ext>
                            </a:extLst>
                          </a:blip>
                          <a:srcRect/>
                          <a:stretch>
                            <a:fillRect/>
                          </a:stretch>
                        </pic:blipFill>
                        <pic:spPr bwMode="auto">
                          <a:xfrm>
                            <a:off x="5463" y="4363"/>
                            <a:ext cx="2225"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1" name="Picture 24"/>
                          <pic:cNvPicPr>
                            <a:picLocks noChangeAspect="1" noChangeArrowheads="1"/>
                          </pic:cNvPicPr>
                        </pic:nvPicPr>
                        <pic:blipFill>
                          <a:blip r:embed="rId242">
                            <a:extLst>
                              <a:ext uri="{28A0092B-C50C-407E-A947-70E740481C1C}">
                                <a14:useLocalDpi xmlns:a14="http://schemas.microsoft.com/office/drawing/2010/main" val="0"/>
                              </a:ext>
                            </a:extLst>
                          </a:blip>
                          <a:srcRect/>
                          <a:stretch>
                            <a:fillRect/>
                          </a:stretch>
                        </pic:blipFill>
                        <pic:spPr bwMode="auto">
                          <a:xfrm>
                            <a:off x="7808" y="4386"/>
                            <a:ext cx="1429" cy="3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2" name="Rectangle 25"/>
                        <wps:cNvSpPr>
                          <a:spLocks noChangeArrowheads="1"/>
                        </wps:cNvSpPr>
                        <wps:spPr bwMode="auto">
                          <a:xfrm>
                            <a:off x="1800" y="467"/>
                            <a:ext cx="8306" cy="4406"/>
                          </a:xfrm>
                          <a:prstGeom prst="rect">
                            <a:avLst/>
                          </a:prstGeom>
                          <a:noFill/>
                          <a:ln w="9525">
                            <a:solidFill>
                              <a:srgbClr val="D9D9D9"/>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Rectangle 26"/>
                        <wps:cNvSpPr>
                          <a:spLocks noChangeArrowheads="1"/>
                        </wps:cNvSpPr>
                        <wps:spPr bwMode="auto">
                          <a:xfrm>
                            <a:off x="2721" y="668"/>
                            <a:ext cx="389" cy="3561"/>
                          </a:xfrm>
                          <a:prstGeom prst="rect">
                            <a:avLst/>
                          </a:prstGeom>
                          <a:solidFill>
                            <a:srgbClr val="FFFF00">
                              <a:alpha val="50195"/>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48B2A3" id="Skupina 29" o:spid="_x0000_s1026" style="position:absolute;left:0;text-align:left;margin-left:89.6pt;margin-top:23pt;width:416.05pt;height:221.05pt;z-index:251651072;mso-position-horizontal-relative:page" coordorigin="1793,460" coordsize="8321,44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">
                <v:shapetype id="_x0000_t202" coordsize="21600,21600" o:spt="202" path="m,l,21600r21600,l21600,xe">
                  <v:stroke joinstyle="miter"/>
                  <v:path gradientshapeok="t" o:connecttype="rect"/>
                </v:shapetype>
                <v:shape id="Text Box 20" o:spid="_x0000_s1027" type="#_x0000_t202" style="position:absolute;left:1792;top:460;width:8321;height:44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usc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gZV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PrrHEAAAA2wAAAA8AAAAAAAAAAAAAAAAAmAIAAGRycy9k&#10;b3ducmV2LnhtbFBLBQYAAAAABAAEAPUAAACJAwAAAAA=&#10;" filled="f" stroked="f">
                  <v:textbox inset="0,0,0,0">
                    <w:txbxContent>
                      <w:p w14:paraId="2369B450" w14:textId="77777777" w:rsidR="004D253D" w:rsidRDefault="004D253D" w:rsidP="00BA7739">
                        <w:pPr>
                          <w:spacing w:before="107"/>
                          <w:ind w:left="138"/>
                          <w:rPr>
                            <w:sz w:val="18"/>
                          </w:rPr>
                        </w:pPr>
                        <w:r>
                          <w:rPr>
                            <w:color w:val="585858"/>
                            <w:sz w:val="18"/>
                          </w:rPr>
                          <w:t>26</w:t>
                        </w:r>
                        <w:r>
                          <w:rPr>
                            <w:color w:val="585858"/>
                            <w:spacing w:val="-1"/>
                            <w:sz w:val="18"/>
                          </w:rPr>
                          <w:t xml:space="preserve"> </w:t>
                        </w:r>
                        <w:r>
                          <w:rPr>
                            <w:color w:val="585858"/>
                            <w:sz w:val="18"/>
                          </w:rPr>
                          <w:t>000</w:t>
                        </w:r>
                      </w:p>
                      <w:p w14:paraId="29371AE9" w14:textId="77777777" w:rsidR="004D253D" w:rsidRDefault="004D253D" w:rsidP="00BA7739">
                        <w:pPr>
                          <w:spacing w:before="132"/>
                          <w:ind w:left="149"/>
                          <w:rPr>
                            <w:sz w:val="18"/>
                          </w:rPr>
                        </w:pPr>
                        <w:r>
                          <w:rPr>
                            <w:color w:val="585858"/>
                            <w:sz w:val="18"/>
                          </w:rPr>
                          <w:t>25</w:t>
                        </w:r>
                        <w:r>
                          <w:rPr>
                            <w:color w:val="585858"/>
                            <w:spacing w:val="-1"/>
                            <w:sz w:val="18"/>
                          </w:rPr>
                          <w:t xml:space="preserve"> </w:t>
                        </w:r>
                        <w:r>
                          <w:rPr>
                            <w:color w:val="585858"/>
                            <w:sz w:val="18"/>
                          </w:rPr>
                          <w:t>000</w:t>
                        </w:r>
                      </w:p>
                      <w:p w14:paraId="421018D0" w14:textId="77777777" w:rsidR="004D253D" w:rsidRDefault="004D253D" w:rsidP="00BA7739">
                        <w:pPr>
                          <w:spacing w:before="133"/>
                          <w:ind w:left="139"/>
                          <w:rPr>
                            <w:sz w:val="18"/>
                          </w:rPr>
                        </w:pPr>
                        <w:r>
                          <w:rPr>
                            <w:color w:val="585858"/>
                            <w:sz w:val="18"/>
                          </w:rPr>
                          <w:t>24</w:t>
                        </w:r>
                        <w:r>
                          <w:rPr>
                            <w:color w:val="585858"/>
                            <w:spacing w:val="-1"/>
                            <w:sz w:val="18"/>
                          </w:rPr>
                          <w:t xml:space="preserve"> </w:t>
                        </w:r>
                        <w:r>
                          <w:rPr>
                            <w:color w:val="585858"/>
                            <w:sz w:val="18"/>
                          </w:rPr>
                          <w:t>000</w:t>
                        </w:r>
                      </w:p>
                      <w:p w14:paraId="7E94B7EE" w14:textId="77777777" w:rsidR="004D253D" w:rsidRDefault="004D253D" w:rsidP="00BA7739">
                        <w:pPr>
                          <w:spacing w:before="132"/>
                          <w:ind w:left="152"/>
                          <w:rPr>
                            <w:sz w:val="18"/>
                          </w:rPr>
                        </w:pPr>
                        <w:r>
                          <w:rPr>
                            <w:color w:val="585858"/>
                            <w:spacing w:val="-1"/>
                            <w:sz w:val="18"/>
                          </w:rPr>
                          <w:t>2</w:t>
                        </w:r>
                        <w:r>
                          <w:rPr>
                            <w:smallCaps/>
                            <w:color w:val="585858"/>
                            <w:sz w:val="18"/>
                          </w:rPr>
                          <w:t>3</w:t>
                        </w:r>
                        <w:r>
                          <w:rPr>
                            <w:color w:val="585858"/>
                            <w:spacing w:val="-1"/>
                            <w:sz w:val="18"/>
                          </w:rPr>
                          <w:t xml:space="preserve"> </w:t>
                        </w:r>
                        <w:r>
                          <w:rPr>
                            <w:color w:val="585858"/>
                            <w:spacing w:val="1"/>
                            <w:sz w:val="18"/>
                          </w:rPr>
                          <w:t>0</w:t>
                        </w:r>
                        <w:r>
                          <w:rPr>
                            <w:color w:val="585858"/>
                            <w:spacing w:val="-1"/>
                            <w:sz w:val="18"/>
                          </w:rPr>
                          <w:t>0</w:t>
                        </w:r>
                        <w:r>
                          <w:rPr>
                            <w:color w:val="585858"/>
                            <w:sz w:val="18"/>
                          </w:rPr>
                          <w:t>0</w:t>
                        </w:r>
                      </w:p>
                      <w:p w14:paraId="2A611388" w14:textId="77777777" w:rsidR="004D253D" w:rsidRDefault="004D253D" w:rsidP="00BA7739">
                        <w:pPr>
                          <w:spacing w:before="132"/>
                          <w:ind w:left="148"/>
                          <w:rPr>
                            <w:sz w:val="18"/>
                          </w:rPr>
                        </w:pPr>
                        <w:r>
                          <w:rPr>
                            <w:color w:val="585858"/>
                            <w:sz w:val="18"/>
                          </w:rPr>
                          <w:t>22</w:t>
                        </w:r>
                        <w:r>
                          <w:rPr>
                            <w:color w:val="585858"/>
                            <w:spacing w:val="-2"/>
                            <w:sz w:val="18"/>
                          </w:rPr>
                          <w:t xml:space="preserve"> </w:t>
                        </w:r>
                        <w:r>
                          <w:rPr>
                            <w:color w:val="585858"/>
                            <w:sz w:val="18"/>
                          </w:rPr>
                          <w:t>000</w:t>
                        </w:r>
                      </w:p>
                      <w:p w14:paraId="69371BCD" w14:textId="77777777" w:rsidR="004D253D" w:rsidRDefault="004D253D" w:rsidP="00BA7739">
                        <w:pPr>
                          <w:spacing w:before="132"/>
                          <w:ind w:left="178"/>
                          <w:rPr>
                            <w:sz w:val="18"/>
                          </w:rPr>
                        </w:pPr>
                        <w:r>
                          <w:rPr>
                            <w:color w:val="585858"/>
                            <w:spacing w:val="-1"/>
                            <w:sz w:val="18"/>
                          </w:rPr>
                          <w:t>2</w:t>
                        </w:r>
                        <w:r>
                          <w:rPr>
                            <w:smallCaps/>
                            <w:color w:val="585858"/>
                            <w:sz w:val="18"/>
                          </w:rPr>
                          <w:t>1</w:t>
                        </w:r>
                        <w:r>
                          <w:rPr>
                            <w:color w:val="585858"/>
                            <w:spacing w:val="1"/>
                            <w:sz w:val="18"/>
                          </w:rPr>
                          <w:t xml:space="preserve"> </w:t>
                        </w:r>
                        <w:r>
                          <w:rPr>
                            <w:color w:val="585858"/>
                            <w:spacing w:val="-1"/>
                            <w:sz w:val="18"/>
                          </w:rPr>
                          <w:t>00</w:t>
                        </w:r>
                        <w:r>
                          <w:rPr>
                            <w:color w:val="585858"/>
                            <w:sz w:val="18"/>
                          </w:rPr>
                          <w:t>0</w:t>
                        </w:r>
                      </w:p>
                      <w:p w14:paraId="023267AF" w14:textId="77777777" w:rsidR="004D253D" w:rsidRDefault="004D253D" w:rsidP="00BA7739">
                        <w:pPr>
                          <w:spacing w:before="133"/>
                          <w:ind w:left="138"/>
                          <w:rPr>
                            <w:sz w:val="18"/>
                          </w:rPr>
                        </w:pPr>
                        <w:r>
                          <w:rPr>
                            <w:color w:val="585858"/>
                            <w:sz w:val="18"/>
                          </w:rPr>
                          <w:t>20</w:t>
                        </w:r>
                        <w:r>
                          <w:rPr>
                            <w:color w:val="585858"/>
                            <w:spacing w:val="-2"/>
                            <w:sz w:val="18"/>
                          </w:rPr>
                          <w:t xml:space="preserve"> </w:t>
                        </w:r>
                        <w:r>
                          <w:rPr>
                            <w:color w:val="585858"/>
                            <w:sz w:val="18"/>
                          </w:rPr>
                          <w:t>000</w:t>
                        </w:r>
                      </w:p>
                      <w:p w14:paraId="62C060BD" w14:textId="77777777" w:rsidR="004D253D" w:rsidRDefault="004D253D" w:rsidP="00BA7739">
                        <w:pPr>
                          <w:spacing w:before="132"/>
                          <w:ind w:left="167"/>
                          <w:rPr>
                            <w:sz w:val="18"/>
                          </w:rPr>
                        </w:pPr>
                        <w:r>
                          <w:rPr>
                            <w:smallCaps/>
                            <w:color w:val="585858"/>
                            <w:spacing w:val="-2"/>
                            <w:sz w:val="18"/>
                          </w:rPr>
                          <w:t>1</w:t>
                        </w:r>
                        <w:r>
                          <w:rPr>
                            <w:color w:val="585858"/>
                            <w:sz w:val="18"/>
                          </w:rPr>
                          <w:t xml:space="preserve">9 </w:t>
                        </w:r>
                        <w:r>
                          <w:rPr>
                            <w:color w:val="585858"/>
                            <w:spacing w:val="1"/>
                            <w:sz w:val="18"/>
                          </w:rPr>
                          <w:t>0</w:t>
                        </w:r>
                        <w:r>
                          <w:rPr>
                            <w:color w:val="585858"/>
                            <w:spacing w:val="-1"/>
                            <w:sz w:val="18"/>
                          </w:rPr>
                          <w:t>0</w:t>
                        </w:r>
                        <w:r>
                          <w:rPr>
                            <w:color w:val="585858"/>
                            <w:sz w:val="18"/>
                          </w:rPr>
                          <w:t>0</w:t>
                        </w:r>
                      </w:p>
                      <w:p w14:paraId="094C2D66" w14:textId="77777777" w:rsidR="004D253D" w:rsidRDefault="004D253D" w:rsidP="00BA7739">
                        <w:pPr>
                          <w:spacing w:before="132"/>
                          <w:ind w:left="169"/>
                          <w:rPr>
                            <w:sz w:val="18"/>
                          </w:rPr>
                        </w:pPr>
                        <w:r>
                          <w:rPr>
                            <w:smallCaps/>
                            <w:color w:val="585858"/>
                            <w:spacing w:val="-2"/>
                            <w:sz w:val="18"/>
                          </w:rPr>
                          <w:t>1</w:t>
                        </w:r>
                        <w:r>
                          <w:rPr>
                            <w:color w:val="585858"/>
                            <w:sz w:val="18"/>
                          </w:rPr>
                          <w:t>8</w:t>
                        </w:r>
                        <w:r>
                          <w:rPr>
                            <w:color w:val="585858"/>
                            <w:spacing w:val="1"/>
                            <w:sz w:val="18"/>
                          </w:rPr>
                          <w:t xml:space="preserve"> </w:t>
                        </w:r>
                        <w:r>
                          <w:rPr>
                            <w:color w:val="585858"/>
                            <w:spacing w:val="-1"/>
                            <w:sz w:val="18"/>
                          </w:rPr>
                          <w:t>00</w:t>
                        </w:r>
                        <w:r>
                          <w:rPr>
                            <w:color w:val="585858"/>
                            <w:sz w:val="18"/>
                          </w:rPr>
                          <w:t>0</w:t>
                        </w:r>
                      </w:p>
                      <w:p w14:paraId="4A765A67" w14:textId="77777777" w:rsidR="004D253D" w:rsidRDefault="004D253D" w:rsidP="00BA7739">
                        <w:pPr>
                          <w:spacing w:before="132"/>
                          <w:ind w:left="179"/>
                          <w:rPr>
                            <w:sz w:val="18"/>
                          </w:rPr>
                        </w:pPr>
                        <w:r>
                          <w:rPr>
                            <w:smallCaps/>
                            <w:color w:val="585858"/>
                            <w:spacing w:val="-2"/>
                            <w:sz w:val="18"/>
                          </w:rPr>
                          <w:t>1</w:t>
                        </w:r>
                        <w:r>
                          <w:rPr>
                            <w:color w:val="585858"/>
                            <w:sz w:val="18"/>
                          </w:rPr>
                          <w:t>7</w:t>
                        </w:r>
                        <w:r>
                          <w:rPr>
                            <w:color w:val="585858"/>
                            <w:spacing w:val="1"/>
                            <w:sz w:val="18"/>
                          </w:rPr>
                          <w:t xml:space="preserve"> </w:t>
                        </w:r>
                        <w:r>
                          <w:rPr>
                            <w:color w:val="585858"/>
                            <w:spacing w:val="-1"/>
                            <w:sz w:val="18"/>
                          </w:rPr>
                          <w:t>00</w:t>
                        </w:r>
                        <w:r>
                          <w:rPr>
                            <w:color w:val="585858"/>
                            <w:sz w:val="18"/>
                          </w:rPr>
                          <w:t>0</w:t>
                        </w:r>
                      </w:p>
                      <w:p w14:paraId="3976EBAC" w14:textId="77777777" w:rsidR="004D253D" w:rsidRDefault="004D253D" w:rsidP="00BA7739">
                        <w:pPr>
                          <w:spacing w:before="133"/>
                          <w:ind w:left="168"/>
                          <w:rPr>
                            <w:sz w:val="18"/>
                          </w:rPr>
                        </w:pPr>
                        <w:r>
                          <w:rPr>
                            <w:smallCaps/>
                            <w:color w:val="585858"/>
                            <w:spacing w:val="-2"/>
                            <w:sz w:val="18"/>
                          </w:rPr>
                          <w:t>1</w:t>
                        </w:r>
                        <w:r>
                          <w:rPr>
                            <w:color w:val="585858"/>
                            <w:sz w:val="18"/>
                          </w:rPr>
                          <w:t xml:space="preserve">6 </w:t>
                        </w:r>
                        <w:r>
                          <w:rPr>
                            <w:color w:val="585858"/>
                            <w:spacing w:val="-1"/>
                            <w:sz w:val="18"/>
                          </w:rPr>
                          <w:t>0</w:t>
                        </w:r>
                        <w:r>
                          <w:rPr>
                            <w:color w:val="585858"/>
                            <w:spacing w:val="1"/>
                            <w:sz w:val="18"/>
                          </w:rPr>
                          <w:t>0</w:t>
                        </w:r>
                        <w:r>
                          <w:rPr>
                            <w:color w:val="585858"/>
                            <w:sz w:val="18"/>
                          </w:rPr>
                          <w:t>0</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28" type="#_x0000_t75" style="position:absolute;left:2375;top:4374;width:1433;height:3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K6r6fBAAAA2wAAAA8AAABkcnMvZG93bnJldi54bWxET0uLwjAQvgv7H8IseNN0PfioRlFxUXAR&#10;fIHHsRnbss2k20St/34jCN7m43vOaFKbQtyocrllBV/tCARxYnXOqYLD/rvVB+E8ssbCMil4kIPJ&#10;+KMxwljbO2/ptvOpCCHsYlSQeV/GUrokI4OubUviwF1sZdAHWKVSV3gP4aaQnSjqSoM5h4YMS5pn&#10;lPzurkbBzPT038msNz/LOl0c3dkeL9FJqeZnPR2C8FT7t/jlXukwfwDPX8IBcvwP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K6r6fBAAAA2wAAAA8AAAAAAAAAAAAAAAAAnwIA&#10;AGRycy9kb3ducmV2LnhtbFBLBQYAAAAABAAEAPcAAACNAwAAAAA=&#10;">
                  <v:imagedata r:id="rId243" o:title=""/>
                </v:shape>
                <v:shape id="Picture 22" o:spid="_x0000_s1029" type="#_x0000_t75" style="position:absolute;left:3939;top:4385;width:1419;height:3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bUtV7FAAAA2wAAAA8AAABkcnMvZG93bnJldi54bWxEj91qAjEUhO8LvkM4Qu9q1kVKuxpFS4Va&#10;UOrPAxw3x83i5mRJ4rp9+6ZQ6OUwM98ws0VvG9GRD7VjBeNRBoK4dLrmSsHpuH56AREissbGMSn4&#10;pgCL+eBhhoV2d95Td4iVSBAOBSowMbaFlKE0ZDGMXEucvIvzFmOSvpLa4z3BbSPzLHuWFmtOCwZb&#10;ejNUXg83q+Ac9JK/ynH/uZmsbu+r3fZkNlulHof9cgoiUh//w3/tD60gf4XfL+kHyPkP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m1LVexQAAANsAAAAPAAAAAAAAAAAAAAAA&#10;AJ8CAABkcnMvZG93bnJldi54bWxQSwUGAAAAAAQABAD3AAAAkQMAAAAA&#10;">
                  <v:imagedata r:id="rId244" o:title=""/>
                </v:shape>
                <v:shape id="Picture 23" o:spid="_x0000_s1030" type="#_x0000_t75" style="position:absolute;left:5463;top:4363;width:2225;height:34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XGFUDCAAAA2wAAAA8AAABkcnMvZG93bnJldi54bWxET11rwjAUfR/4H8IV9ramOhilGmUMhcFg&#10;pVXGHq/JtS02N6XJbLdfvzwIPh7O93o72U5cafCtYwWLJAVBrJ1puVZwPOyfMhA+IBvsHJOCX/Kw&#10;3cwe1pgbN3JJ1yrUIoawz1FBE0KfS+l1QxZ94nriyJ3dYDFEONTSDDjGcNvJZZq+SIstx4YGe3pr&#10;SF+qH6vAfpfFny4+W81257OPy+mrkCelHufT6wpEoCncxTf3u1HwHNfHL/EHyM0/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FxhVAwgAAANsAAAAPAAAAAAAAAAAAAAAAAJ8C&#10;AABkcnMvZG93bnJldi54bWxQSwUGAAAAAAQABAD3AAAAjgMAAAAA&#10;">
                  <v:imagedata r:id="rId245" o:title=""/>
                </v:shape>
                <v:shape id="Picture 24" o:spid="_x0000_s1031" type="#_x0000_t75" style="position:absolute;left:7808;top:4386;width:1429;height:3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iqsLzEAAAA2wAAAA8AAABkcnMvZG93bnJldi54bWxEj81rwkAUxO8F/4flCd7qJhVKja4isaKH&#10;XOoHeHxkn0kw+zZkNx/977uFQo/DzPyGWW9HU4ueWldZVhDPIxDEudUVFwqul8PrBwjnkTXWlknB&#10;NznYbiYva0y0HfiL+rMvRICwS1BB6X2TSOnykgy6uW2Ig/ewrUEfZFtI3eIQ4KaWb1H0Lg1WHBZK&#10;bCgtKX+eO6PgXsg6W+7Tz9NNXx/ZsbtnMVqlZtNxtwLhafT/4b/2SStYxPD7JfwAufk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iqsLzEAAAA2wAAAA8AAAAAAAAAAAAAAAAA&#10;nwIAAGRycy9kb3ducmV2LnhtbFBLBQYAAAAABAAEAPcAAACQAwAAAAA=&#10;">
                  <v:imagedata r:id="rId246" o:title=""/>
                </v:shape>
                <v:rect id="Rectangle 25" o:spid="_x0000_s1032" style="position:absolute;left:1800;top:467;width:8306;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1Eh8UA&#10;AADbAAAADwAAAGRycy9kb3ducmV2LnhtbESPT2vCQBTE7wW/w/IEb81GhSqpq6hQ+gc9GNuCt2f2&#10;mSxm34bsVtNv7wqFHoeZ+Q0zW3S2FhdqvXGsYJikIIgLpw2XCj73L49TED4ga6wdk4Jf8rCY9x5m&#10;mGl35R1d8lCKCGGfoYIqhCaT0hcVWfSJa4ijd3KtxRBlW0rd4jXCbS1HafokLRqOCxU2tK6oOOc/&#10;VkHjtibfmPL9+/Clj8VqdXz9qCdKDfrd8hlEoC78h//ab1rBeAT3L/EHy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USHxQAAANsAAAAPAAAAAAAAAAAAAAAAAJgCAABkcnMv&#10;ZG93bnJldi54bWxQSwUGAAAAAAQABAD1AAAAigMAAAAA&#10;" filled="f" strokecolor="#d9d9d9"/>
                <v:rect id="Rectangle 26" o:spid="_x0000_s1033" style="position:absolute;left:2721;top:668;width:389;height:35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1ycMA&#10;AADbAAAADwAAAGRycy9kb3ducmV2LnhtbESPS2/CMBCE75X4D9YicSsOD5UqYBDiIXHl1V638ZIE&#10;4nWIDQn/HiNV4jiamW80k1ljCnGnyuWWFfS6EQjixOqcUwWH/frzG4TzyBoLy6TgQQ5m09bHBGNt&#10;a97SfedTESDsYlSQeV/GUrokI4Oua0vi4J1sZdAHWaVSV1gHuClkP4q+pMGcw0KGJS0ySi67m1Hw&#10;ez79jNbDVXR1l+OhWXL917vOleq0m/kYhKfGv8P/7Y1WMBjA60v4AXL6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u/1ycMAAADbAAAADwAAAAAAAAAAAAAAAACYAgAAZHJzL2Rv&#10;d25yZXYueG1sUEsFBgAAAAAEAAQA9QAAAIgDAAAAAA==&#10;" fillcolor="yellow" stroked="f">
                  <v:fill opacity="32896f"/>
                </v:rect>
                <w10:wrap anchorx="page"/>
              </v:group>
            </w:pict>
          </mc:Fallback>
        </mc:AlternateContent>
      </w:r>
    </w:p>
    <w:p w14:paraId="70E3119C" w14:textId="77777777" w:rsidR="00BA7739" w:rsidRDefault="00BA7739" w:rsidP="00BA7739">
      <w:pPr>
        <w:pStyle w:val="Zkladntext"/>
        <w:rPr>
          <w:i/>
          <w:sz w:val="20"/>
        </w:rPr>
      </w:pPr>
    </w:p>
    <w:p w14:paraId="52278D0D" w14:textId="77777777" w:rsidR="00BA7739" w:rsidRDefault="006B4AC3" w:rsidP="00BA7739">
      <w:pPr>
        <w:pStyle w:val="Zkladntext"/>
        <w:spacing w:before="6"/>
        <w:rPr>
          <w:i/>
          <w:sz w:val="10"/>
        </w:rPr>
      </w:pPr>
      <w:r>
        <w:rPr>
          <w:noProof/>
          <w:lang w:eastAsia="cs-CZ"/>
        </w:rPr>
        <mc:AlternateContent>
          <mc:Choice Requires="wps">
            <w:drawing>
              <wp:anchor distT="0" distB="0" distL="0" distR="0" simplePos="0" relativeHeight="251652096" behindDoc="1" locked="0" layoutInCell="1" allowOverlap="1" wp14:anchorId="60921358" wp14:editId="5EFCF706">
                <wp:simplePos x="0" y="0"/>
                <wp:positionH relativeFrom="page">
                  <wp:posOffset>1661795</wp:posOffset>
                </wp:positionH>
                <wp:positionV relativeFrom="paragraph">
                  <wp:posOffset>111760</wp:posOffset>
                </wp:positionV>
                <wp:extent cx="66040" cy="1270"/>
                <wp:effectExtent l="0" t="0" r="0" b="0"/>
                <wp:wrapTopAndBottom/>
                <wp:docPr id="28" name="Volný tvar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040" cy="1270"/>
                        </a:xfrm>
                        <a:custGeom>
                          <a:avLst/>
                          <a:gdLst>
                            <a:gd name="T0" fmla="+- 0 2617 2617"/>
                            <a:gd name="T1" fmla="*/ T0 w 104"/>
                            <a:gd name="T2" fmla="+- 0 2721 2617"/>
                            <a:gd name="T3" fmla="*/ T2 w 104"/>
                          </a:gdLst>
                          <a:ahLst/>
                          <a:cxnLst>
                            <a:cxn ang="0">
                              <a:pos x="T1" y="0"/>
                            </a:cxn>
                            <a:cxn ang="0">
                              <a:pos x="T3" y="0"/>
                            </a:cxn>
                          </a:cxnLst>
                          <a:rect l="0" t="0" r="r" b="b"/>
                          <a:pathLst>
                            <a:path w="104">
                              <a:moveTo>
                                <a:pt x="0" y="0"/>
                              </a:moveTo>
                              <a:lnTo>
                                <a:pt x="104" y="0"/>
                              </a:lnTo>
                            </a:path>
                          </a:pathLst>
                        </a:custGeom>
                        <a:noFill/>
                        <a:ln w="9525">
                          <a:solidFill>
                            <a:srgbClr val="D9D9D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D68BD3E" id="Volný tvar 28" o:spid="_x0000_s1026" style="position:absolute;margin-left:130.85pt;margin-top:8.8pt;width:5.2pt;height:.1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" path="m,l104,e" filled="f" strokecolor="#d9d9d9">
                <v:path arrowok="t" o:connecttype="custom" o:connectlocs="0,0;66040,0" o:connectangles="0,0"/>
                <w10:wrap type="topAndBottom" anchorx="page"/>
              </v:shape>
            </w:pict>
          </mc:Fallback>
        </mc:AlternateContent>
      </w:r>
      <w:r>
        <w:rPr>
          <w:noProof/>
          <w:lang w:eastAsia="cs-CZ"/>
        </w:rPr>
        <mc:AlternateContent>
          <mc:Choice Requires="wps">
            <w:drawing>
              <wp:anchor distT="0" distB="0" distL="0" distR="0" simplePos="0" relativeHeight="251653120" behindDoc="1" locked="0" layoutInCell="1" allowOverlap="1" wp14:anchorId="299D9C24" wp14:editId="1E7BC754">
                <wp:simplePos x="0" y="0"/>
                <wp:positionH relativeFrom="page">
                  <wp:posOffset>1974215</wp:posOffset>
                </wp:positionH>
                <wp:positionV relativeFrom="paragraph">
                  <wp:posOffset>111760</wp:posOffset>
                </wp:positionV>
                <wp:extent cx="4204970" cy="1270"/>
                <wp:effectExtent l="0" t="0" r="0" b="0"/>
                <wp:wrapTopAndBottom/>
                <wp:docPr id="27" name="Volný tvar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04970" cy="1270"/>
                        </a:xfrm>
                        <a:custGeom>
                          <a:avLst/>
                          <a:gdLst>
                            <a:gd name="T0" fmla="+- 0 3109 3109"/>
                            <a:gd name="T1" fmla="*/ T0 w 6622"/>
                            <a:gd name="T2" fmla="+- 0 9731 3109"/>
                            <a:gd name="T3" fmla="*/ T2 w 6622"/>
                          </a:gdLst>
                          <a:ahLst/>
                          <a:cxnLst>
                            <a:cxn ang="0">
                              <a:pos x="T1" y="0"/>
                            </a:cxn>
                            <a:cxn ang="0">
                              <a:pos x="T3" y="0"/>
                            </a:cxn>
                          </a:cxnLst>
                          <a:rect l="0" t="0" r="r" b="b"/>
                          <a:pathLst>
                            <a:path w="6622">
                              <a:moveTo>
                                <a:pt x="0" y="0"/>
                              </a:moveTo>
                              <a:lnTo>
                                <a:pt x="6622" y="0"/>
                              </a:lnTo>
                            </a:path>
                          </a:pathLst>
                        </a:custGeom>
                        <a:noFill/>
                        <a:ln w="9525">
                          <a:solidFill>
                            <a:srgbClr val="D9D9D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45B506" id="Volný tvar 27" o:spid="_x0000_s1026" style="position:absolute;margin-left:155.45pt;margin-top:8.8pt;width:331.1pt;height:.1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62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" path="m,l6622,e" filled="f" strokecolor="#d9d9d9">
                <v:path arrowok="t" o:connecttype="custom" o:connectlocs="0,0;4204970,0" o:connectangles="0,0"/>
                <w10:wrap type="topAndBottom" anchorx="page"/>
              </v:shape>
            </w:pict>
          </mc:Fallback>
        </mc:AlternateContent>
      </w:r>
      <w:r>
        <w:rPr>
          <w:noProof/>
          <w:lang w:eastAsia="cs-CZ"/>
        </w:rPr>
        <mc:AlternateContent>
          <mc:Choice Requires="wpg">
            <w:drawing>
              <wp:anchor distT="0" distB="0" distL="0" distR="0" simplePos="0" relativeHeight="251654144" behindDoc="1" locked="0" layoutInCell="1" allowOverlap="1" wp14:anchorId="0D9AA87A" wp14:editId="013E0453">
                <wp:simplePos x="0" y="0"/>
                <wp:positionH relativeFrom="page">
                  <wp:posOffset>1647825</wp:posOffset>
                </wp:positionH>
                <wp:positionV relativeFrom="paragraph">
                  <wp:posOffset>255270</wp:posOffset>
                </wp:positionV>
                <wp:extent cx="4531360" cy="1689100"/>
                <wp:effectExtent l="0" t="0" r="2540" b="0"/>
                <wp:wrapTopAndBottom/>
                <wp:docPr id="24" name="Skupina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31360" cy="1689100"/>
                          <a:chOff x="2595" y="402"/>
                          <a:chExt cx="7136" cy="2660"/>
                        </a:xfrm>
                      </wpg:grpSpPr>
                      <wps:wsp>
                        <wps:cNvPr id="25" name="AutoShape 30"/>
                        <wps:cNvSpPr>
                          <a:spLocks/>
                        </wps:cNvSpPr>
                        <wps:spPr bwMode="auto">
                          <a:xfrm>
                            <a:off x="2617" y="527"/>
                            <a:ext cx="7114" cy="2465"/>
                          </a:xfrm>
                          <a:custGeom>
                            <a:avLst/>
                            <a:gdLst>
                              <a:gd name="T0" fmla="+- 0 2617 2617"/>
                              <a:gd name="T1" fmla="*/ T0 w 7114"/>
                              <a:gd name="T2" fmla="+- 0 2992 528"/>
                              <a:gd name="T3" fmla="*/ 2992 h 2465"/>
                              <a:gd name="T4" fmla="+- 0 2721 2617"/>
                              <a:gd name="T5" fmla="*/ T4 w 7114"/>
                              <a:gd name="T6" fmla="+- 0 2992 528"/>
                              <a:gd name="T7" fmla="*/ 2992 h 2465"/>
                              <a:gd name="T8" fmla="+- 0 3109 2617"/>
                              <a:gd name="T9" fmla="*/ T8 w 7114"/>
                              <a:gd name="T10" fmla="+- 0 2992 528"/>
                              <a:gd name="T11" fmla="*/ 2992 h 2465"/>
                              <a:gd name="T12" fmla="+- 0 9731 2617"/>
                              <a:gd name="T13" fmla="*/ T12 w 7114"/>
                              <a:gd name="T14" fmla="+- 0 2992 528"/>
                              <a:gd name="T15" fmla="*/ 2992 h 2465"/>
                              <a:gd name="T16" fmla="+- 0 2617 2617"/>
                              <a:gd name="T17" fmla="*/ T16 w 7114"/>
                              <a:gd name="T18" fmla="+- 0 2640 528"/>
                              <a:gd name="T19" fmla="*/ 2640 h 2465"/>
                              <a:gd name="T20" fmla="+- 0 2721 2617"/>
                              <a:gd name="T21" fmla="*/ T20 w 7114"/>
                              <a:gd name="T22" fmla="+- 0 2640 528"/>
                              <a:gd name="T23" fmla="*/ 2640 h 2465"/>
                              <a:gd name="T24" fmla="+- 0 3109 2617"/>
                              <a:gd name="T25" fmla="*/ T24 w 7114"/>
                              <a:gd name="T26" fmla="+- 0 2640 528"/>
                              <a:gd name="T27" fmla="*/ 2640 h 2465"/>
                              <a:gd name="T28" fmla="+- 0 9731 2617"/>
                              <a:gd name="T29" fmla="*/ T28 w 7114"/>
                              <a:gd name="T30" fmla="+- 0 2640 528"/>
                              <a:gd name="T31" fmla="*/ 2640 h 2465"/>
                              <a:gd name="T32" fmla="+- 0 2617 2617"/>
                              <a:gd name="T33" fmla="*/ T32 w 7114"/>
                              <a:gd name="T34" fmla="+- 0 2287 528"/>
                              <a:gd name="T35" fmla="*/ 2287 h 2465"/>
                              <a:gd name="T36" fmla="+- 0 2721 2617"/>
                              <a:gd name="T37" fmla="*/ T36 w 7114"/>
                              <a:gd name="T38" fmla="+- 0 2287 528"/>
                              <a:gd name="T39" fmla="*/ 2287 h 2465"/>
                              <a:gd name="T40" fmla="+- 0 3109 2617"/>
                              <a:gd name="T41" fmla="*/ T40 w 7114"/>
                              <a:gd name="T42" fmla="+- 0 2287 528"/>
                              <a:gd name="T43" fmla="*/ 2287 h 2465"/>
                              <a:gd name="T44" fmla="+- 0 9731 2617"/>
                              <a:gd name="T45" fmla="*/ T44 w 7114"/>
                              <a:gd name="T46" fmla="+- 0 2287 528"/>
                              <a:gd name="T47" fmla="*/ 2287 h 2465"/>
                              <a:gd name="T48" fmla="+- 0 2617 2617"/>
                              <a:gd name="T49" fmla="*/ T48 w 7114"/>
                              <a:gd name="T50" fmla="+- 0 1936 528"/>
                              <a:gd name="T51" fmla="*/ 1936 h 2465"/>
                              <a:gd name="T52" fmla="+- 0 2721 2617"/>
                              <a:gd name="T53" fmla="*/ T52 w 7114"/>
                              <a:gd name="T54" fmla="+- 0 1936 528"/>
                              <a:gd name="T55" fmla="*/ 1936 h 2465"/>
                              <a:gd name="T56" fmla="+- 0 3109 2617"/>
                              <a:gd name="T57" fmla="*/ T56 w 7114"/>
                              <a:gd name="T58" fmla="+- 0 1936 528"/>
                              <a:gd name="T59" fmla="*/ 1936 h 2465"/>
                              <a:gd name="T60" fmla="+- 0 9731 2617"/>
                              <a:gd name="T61" fmla="*/ T60 w 7114"/>
                              <a:gd name="T62" fmla="+- 0 1936 528"/>
                              <a:gd name="T63" fmla="*/ 1936 h 2465"/>
                              <a:gd name="T64" fmla="+- 0 2617 2617"/>
                              <a:gd name="T65" fmla="*/ T64 w 7114"/>
                              <a:gd name="T66" fmla="+- 0 1584 528"/>
                              <a:gd name="T67" fmla="*/ 1584 h 2465"/>
                              <a:gd name="T68" fmla="+- 0 2721 2617"/>
                              <a:gd name="T69" fmla="*/ T68 w 7114"/>
                              <a:gd name="T70" fmla="+- 0 1584 528"/>
                              <a:gd name="T71" fmla="*/ 1584 h 2465"/>
                              <a:gd name="T72" fmla="+- 0 3109 2617"/>
                              <a:gd name="T73" fmla="*/ T72 w 7114"/>
                              <a:gd name="T74" fmla="+- 0 1584 528"/>
                              <a:gd name="T75" fmla="*/ 1584 h 2465"/>
                              <a:gd name="T76" fmla="+- 0 9731 2617"/>
                              <a:gd name="T77" fmla="*/ T76 w 7114"/>
                              <a:gd name="T78" fmla="+- 0 1584 528"/>
                              <a:gd name="T79" fmla="*/ 1584 h 2465"/>
                              <a:gd name="T80" fmla="+- 0 2617 2617"/>
                              <a:gd name="T81" fmla="*/ T80 w 7114"/>
                              <a:gd name="T82" fmla="+- 0 1231 528"/>
                              <a:gd name="T83" fmla="*/ 1231 h 2465"/>
                              <a:gd name="T84" fmla="+- 0 2721 2617"/>
                              <a:gd name="T85" fmla="*/ T84 w 7114"/>
                              <a:gd name="T86" fmla="+- 0 1231 528"/>
                              <a:gd name="T87" fmla="*/ 1231 h 2465"/>
                              <a:gd name="T88" fmla="+- 0 3109 2617"/>
                              <a:gd name="T89" fmla="*/ T88 w 7114"/>
                              <a:gd name="T90" fmla="+- 0 1231 528"/>
                              <a:gd name="T91" fmla="*/ 1231 h 2465"/>
                              <a:gd name="T92" fmla="+- 0 9731 2617"/>
                              <a:gd name="T93" fmla="*/ T92 w 7114"/>
                              <a:gd name="T94" fmla="+- 0 1231 528"/>
                              <a:gd name="T95" fmla="*/ 1231 h 2465"/>
                              <a:gd name="T96" fmla="+- 0 2617 2617"/>
                              <a:gd name="T97" fmla="*/ T96 w 7114"/>
                              <a:gd name="T98" fmla="+- 0 880 528"/>
                              <a:gd name="T99" fmla="*/ 880 h 2465"/>
                              <a:gd name="T100" fmla="+- 0 2721 2617"/>
                              <a:gd name="T101" fmla="*/ T100 w 7114"/>
                              <a:gd name="T102" fmla="+- 0 880 528"/>
                              <a:gd name="T103" fmla="*/ 880 h 2465"/>
                              <a:gd name="T104" fmla="+- 0 3109 2617"/>
                              <a:gd name="T105" fmla="*/ T104 w 7114"/>
                              <a:gd name="T106" fmla="+- 0 880 528"/>
                              <a:gd name="T107" fmla="*/ 880 h 2465"/>
                              <a:gd name="T108" fmla="+- 0 9731 2617"/>
                              <a:gd name="T109" fmla="*/ T108 w 7114"/>
                              <a:gd name="T110" fmla="+- 0 880 528"/>
                              <a:gd name="T111" fmla="*/ 880 h 2465"/>
                              <a:gd name="T112" fmla="+- 0 2617 2617"/>
                              <a:gd name="T113" fmla="*/ T112 w 7114"/>
                              <a:gd name="T114" fmla="+- 0 528 528"/>
                              <a:gd name="T115" fmla="*/ 528 h 2465"/>
                              <a:gd name="T116" fmla="+- 0 2721 2617"/>
                              <a:gd name="T117" fmla="*/ T116 w 7114"/>
                              <a:gd name="T118" fmla="+- 0 528 528"/>
                              <a:gd name="T119" fmla="*/ 528 h 2465"/>
                              <a:gd name="T120" fmla="+- 0 3109 2617"/>
                              <a:gd name="T121" fmla="*/ T120 w 7114"/>
                              <a:gd name="T122" fmla="+- 0 528 528"/>
                              <a:gd name="T123" fmla="*/ 528 h 2465"/>
                              <a:gd name="T124" fmla="+- 0 9731 2617"/>
                              <a:gd name="T125" fmla="*/ T124 w 7114"/>
                              <a:gd name="T126" fmla="+- 0 528 528"/>
                              <a:gd name="T127" fmla="*/ 528 h 24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7114" h="2465">
                                <a:moveTo>
                                  <a:pt x="0" y="2464"/>
                                </a:moveTo>
                                <a:lnTo>
                                  <a:pt x="104" y="2464"/>
                                </a:lnTo>
                                <a:moveTo>
                                  <a:pt x="492" y="2464"/>
                                </a:moveTo>
                                <a:lnTo>
                                  <a:pt x="7114" y="2464"/>
                                </a:lnTo>
                                <a:moveTo>
                                  <a:pt x="0" y="2112"/>
                                </a:moveTo>
                                <a:lnTo>
                                  <a:pt x="104" y="2112"/>
                                </a:lnTo>
                                <a:moveTo>
                                  <a:pt x="492" y="2112"/>
                                </a:moveTo>
                                <a:lnTo>
                                  <a:pt x="7114" y="2112"/>
                                </a:lnTo>
                                <a:moveTo>
                                  <a:pt x="0" y="1759"/>
                                </a:moveTo>
                                <a:lnTo>
                                  <a:pt x="104" y="1759"/>
                                </a:lnTo>
                                <a:moveTo>
                                  <a:pt x="492" y="1759"/>
                                </a:moveTo>
                                <a:lnTo>
                                  <a:pt x="7114" y="1759"/>
                                </a:lnTo>
                                <a:moveTo>
                                  <a:pt x="0" y="1408"/>
                                </a:moveTo>
                                <a:lnTo>
                                  <a:pt x="104" y="1408"/>
                                </a:lnTo>
                                <a:moveTo>
                                  <a:pt x="492" y="1408"/>
                                </a:moveTo>
                                <a:lnTo>
                                  <a:pt x="7114" y="1408"/>
                                </a:lnTo>
                                <a:moveTo>
                                  <a:pt x="0" y="1056"/>
                                </a:moveTo>
                                <a:lnTo>
                                  <a:pt x="104" y="1056"/>
                                </a:lnTo>
                                <a:moveTo>
                                  <a:pt x="492" y="1056"/>
                                </a:moveTo>
                                <a:lnTo>
                                  <a:pt x="7114" y="1056"/>
                                </a:lnTo>
                                <a:moveTo>
                                  <a:pt x="0" y="703"/>
                                </a:moveTo>
                                <a:lnTo>
                                  <a:pt x="104" y="703"/>
                                </a:lnTo>
                                <a:moveTo>
                                  <a:pt x="492" y="703"/>
                                </a:moveTo>
                                <a:lnTo>
                                  <a:pt x="7114" y="703"/>
                                </a:lnTo>
                                <a:moveTo>
                                  <a:pt x="0" y="352"/>
                                </a:moveTo>
                                <a:lnTo>
                                  <a:pt x="104" y="352"/>
                                </a:lnTo>
                                <a:moveTo>
                                  <a:pt x="492" y="352"/>
                                </a:moveTo>
                                <a:lnTo>
                                  <a:pt x="7114" y="352"/>
                                </a:lnTo>
                                <a:moveTo>
                                  <a:pt x="0" y="0"/>
                                </a:moveTo>
                                <a:lnTo>
                                  <a:pt x="104" y="0"/>
                                </a:lnTo>
                                <a:moveTo>
                                  <a:pt x="492" y="0"/>
                                </a:moveTo>
                                <a:lnTo>
                                  <a:pt x="7114" y="0"/>
                                </a:lnTo>
                              </a:path>
                            </a:pathLst>
                          </a:custGeom>
                          <a:noFill/>
                          <a:ln w="9525">
                            <a:solidFill>
                              <a:srgbClr val="D9D9D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31"/>
                        <wps:cNvSpPr>
                          <a:spLocks/>
                        </wps:cNvSpPr>
                        <wps:spPr bwMode="auto">
                          <a:xfrm>
                            <a:off x="2617" y="424"/>
                            <a:ext cx="6726" cy="2615"/>
                          </a:xfrm>
                          <a:custGeom>
                            <a:avLst/>
                            <a:gdLst>
                              <a:gd name="T0" fmla="+- 0 2682 2617"/>
                              <a:gd name="T1" fmla="*/ T0 w 6726"/>
                              <a:gd name="T2" fmla="+- 0 1942 424"/>
                              <a:gd name="T3" fmla="*/ 1942 h 2615"/>
                              <a:gd name="T4" fmla="+- 0 2779 2617"/>
                              <a:gd name="T5" fmla="*/ T4 w 6726"/>
                              <a:gd name="T6" fmla="+- 0 1884 424"/>
                              <a:gd name="T7" fmla="*/ 1884 h 2615"/>
                              <a:gd name="T8" fmla="+- 0 2876 2617"/>
                              <a:gd name="T9" fmla="*/ T8 w 6726"/>
                              <a:gd name="T10" fmla="+- 0 1731 424"/>
                              <a:gd name="T11" fmla="*/ 1731 h 2615"/>
                              <a:gd name="T12" fmla="+- 0 2973 2617"/>
                              <a:gd name="T13" fmla="*/ T12 w 6726"/>
                              <a:gd name="T14" fmla="+- 0 1603 424"/>
                              <a:gd name="T15" fmla="*/ 1603 h 2615"/>
                              <a:gd name="T16" fmla="+- 0 3057 2617"/>
                              <a:gd name="T17" fmla="*/ T16 w 6726"/>
                              <a:gd name="T18" fmla="+- 0 1411 424"/>
                              <a:gd name="T19" fmla="*/ 1411 h 2615"/>
                              <a:gd name="T20" fmla="+- 0 3135 2617"/>
                              <a:gd name="T21" fmla="*/ T20 w 6726"/>
                              <a:gd name="T22" fmla="+- 0 1174 424"/>
                              <a:gd name="T23" fmla="*/ 1174 h 2615"/>
                              <a:gd name="T24" fmla="+- 0 3212 2617"/>
                              <a:gd name="T25" fmla="*/ T24 w 6726"/>
                              <a:gd name="T26" fmla="+- 0 910 424"/>
                              <a:gd name="T27" fmla="*/ 910 h 2615"/>
                              <a:gd name="T28" fmla="+- 0 3296 2617"/>
                              <a:gd name="T29" fmla="*/ T28 w 6726"/>
                              <a:gd name="T30" fmla="+- 0 704 424"/>
                              <a:gd name="T31" fmla="*/ 704 h 2615"/>
                              <a:gd name="T32" fmla="+- 0 3426 2617"/>
                              <a:gd name="T33" fmla="*/ T32 w 6726"/>
                              <a:gd name="T34" fmla="+- 0 547 424"/>
                              <a:gd name="T35" fmla="*/ 547 h 2615"/>
                              <a:gd name="T36" fmla="+- 0 3523 2617"/>
                              <a:gd name="T37" fmla="*/ T36 w 6726"/>
                              <a:gd name="T38" fmla="+- 0 424 424"/>
                              <a:gd name="T39" fmla="*/ 424 h 2615"/>
                              <a:gd name="T40" fmla="+- 0 3620 2617"/>
                              <a:gd name="T41" fmla="*/ T40 w 6726"/>
                              <a:gd name="T42" fmla="+- 0 595 424"/>
                              <a:gd name="T43" fmla="*/ 595 h 2615"/>
                              <a:gd name="T44" fmla="+- 0 3717 2617"/>
                              <a:gd name="T45" fmla="*/ T44 w 6726"/>
                              <a:gd name="T46" fmla="+- 0 842 424"/>
                              <a:gd name="T47" fmla="*/ 842 h 2615"/>
                              <a:gd name="T48" fmla="+- 0 3814 2617"/>
                              <a:gd name="T49" fmla="*/ T48 w 6726"/>
                              <a:gd name="T50" fmla="+- 0 1063 424"/>
                              <a:gd name="T51" fmla="*/ 1063 h 2615"/>
                              <a:gd name="T52" fmla="+- 0 3911 2617"/>
                              <a:gd name="T53" fmla="*/ T52 w 6726"/>
                              <a:gd name="T54" fmla="+- 0 1206 424"/>
                              <a:gd name="T55" fmla="*/ 1206 h 2615"/>
                              <a:gd name="T56" fmla="+- 0 4008 2617"/>
                              <a:gd name="T57" fmla="*/ T56 w 6726"/>
                              <a:gd name="T58" fmla="+- 0 1383 424"/>
                              <a:gd name="T59" fmla="*/ 1383 h 2615"/>
                              <a:gd name="T60" fmla="+- 0 4105 2617"/>
                              <a:gd name="T61" fmla="*/ T60 w 6726"/>
                              <a:gd name="T62" fmla="+- 0 1383 424"/>
                              <a:gd name="T63" fmla="*/ 1383 h 2615"/>
                              <a:gd name="T64" fmla="+- 0 4202 2617"/>
                              <a:gd name="T65" fmla="*/ T64 w 6726"/>
                              <a:gd name="T66" fmla="+- 0 1287 424"/>
                              <a:gd name="T67" fmla="*/ 1287 h 2615"/>
                              <a:gd name="T68" fmla="+- 0 4299 2617"/>
                              <a:gd name="T69" fmla="*/ T68 w 6726"/>
                              <a:gd name="T70" fmla="+- 0 1202 424"/>
                              <a:gd name="T71" fmla="*/ 1202 h 2615"/>
                              <a:gd name="T72" fmla="+- 0 4396 2617"/>
                              <a:gd name="T73" fmla="*/ T72 w 6726"/>
                              <a:gd name="T74" fmla="+- 0 1067 424"/>
                              <a:gd name="T75" fmla="*/ 1067 h 2615"/>
                              <a:gd name="T76" fmla="+- 0 4493 2617"/>
                              <a:gd name="T77" fmla="*/ T76 w 6726"/>
                              <a:gd name="T78" fmla="+- 0 930 424"/>
                              <a:gd name="T79" fmla="*/ 930 h 2615"/>
                              <a:gd name="T80" fmla="+- 0 4590 2617"/>
                              <a:gd name="T81" fmla="*/ T80 w 6726"/>
                              <a:gd name="T82" fmla="+- 0 860 424"/>
                              <a:gd name="T83" fmla="*/ 860 h 2615"/>
                              <a:gd name="T84" fmla="+- 0 4687 2617"/>
                              <a:gd name="T85" fmla="*/ T84 w 6726"/>
                              <a:gd name="T86" fmla="+- 0 904 424"/>
                              <a:gd name="T87" fmla="*/ 904 h 2615"/>
                              <a:gd name="T88" fmla="+- 0 4784 2617"/>
                              <a:gd name="T89" fmla="*/ T88 w 6726"/>
                              <a:gd name="T90" fmla="+- 0 942 424"/>
                              <a:gd name="T91" fmla="*/ 942 h 2615"/>
                              <a:gd name="T92" fmla="+- 0 4913 2617"/>
                              <a:gd name="T93" fmla="*/ T92 w 6726"/>
                              <a:gd name="T94" fmla="+- 0 1124 424"/>
                              <a:gd name="T95" fmla="*/ 1124 h 2615"/>
                              <a:gd name="T96" fmla="+- 0 5010 2617"/>
                              <a:gd name="T97" fmla="*/ T96 w 6726"/>
                              <a:gd name="T98" fmla="+- 0 1312 424"/>
                              <a:gd name="T99" fmla="*/ 1312 h 2615"/>
                              <a:gd name="T100" fmla="+- 0 5107 2617"/>
                              <a:gd name="T101" fmla="*/ T100 w 6726"/>
                              <a:gd name="T102" fmla="+- 0 1486 424"/>
                              <a:gd name="T103" fmla="*/ 1486 h 2615"/>
                              <a:gd name="T104" fmla="+- 0 5204 2617"/>
                              <a:gd name="T105" fmla="*/ T104 w 6726"/>
                              <a:gd name="T106" fmla="+- 0 1615 424"/>
                              <a:gd name="T107" fmla="*/ 1615 h 2615"/>
                              <a:gd name="T108" fmla="+- 0 5398 2617"/>
                              <a:gd name="T109" fmla="*/ T108 w 6726"/>
                              <a:gd name="T110" fmla="+- 0 1893 424"/>
                              <a:gd name="T111" fmla="*/ 1893 h 2615"/>
                              <a:gd name="T112" fmla="+- 0 5495 2617"/>
                              <a:gd name="T113" fmla="*/ T112 w 6726"/>
                              <a:gd name="T114" fmla="+- 0 2034 424"/>
                              <a:gd name="T115" fmla="*/ 2034 h 2615"/>
                              <a:gd name="T116" fmla="+- 0 5624 2617"/>
                              <a:gd name="T117" fmla="*/ T116 w 6726"/>
                              <a:gd name="T118" fmla="+- 0 2220 424"/>
                              <a:gd name="T119" fmla="*/ 2220 h 2615"/>
                              <a:gd name="T120" fmla="+- 0 5818 2617"/>
                              <a:gd name="T121" fmla="*/ T120 w 6726"/>
                              <a:gd name="T122" fmla="+- 0 2478 424"/>
                              <a:gd name="T123" fmla="*/ 2478 h 2615"/>
                              <a:gd name="T124" fmla="+- 0 6012 2617"/>
                              <a:gd name="T125" fmla="*/ T124 w 6726"/>
                              <a:gd name="T126" fmla="+- 0 2692 424"/>
                              <a:gd name="T127" fmla="*/ 2692 h 2615"/>
                              <a:gd name="T128" fmla="+- 0 6206 2617"/>
                              <a:gd name="T129" fmla="*/ T128 w 6726"/>
                              <a:gd name="T130" fmla="+- 0 2848 424"/>
                              <a:gd name="T131" fmla="*/ 2848 h 2615"/>
                              <a:gd name="T132" fmla="+- 0 6400 2617"/>
                              <a:gd name="T133" fmla="*/ T132 w 6726"/>
                              <a:gd name="T134" fmla="+- 0 2941 424"/>
                              <a:gd name="T135" fmla="*/ 2941 h 2615"/>
                              <a:gd name="T136" fmla="+- 0 6594 2617"/>
                              <a:gd name="T137" fmla="*/ T136 w 6726"/>
                              <a:gd name="T138" fmla="+- 0 2973 424"/>
                              <a:gd name="T139" fmla="*/ 2973 h 2615"/>
                              <a:gd name="T140" fmla="+- 0 6756 2617"/>
                              <a:gd name="T141" fmla="*/ T140 w 6726"/>
                              <a:gd name="T142" fmla="+- 0 2956 424"/>
                              <a:gd name="T143" fmla="*/ 2956 h 2615"/>
                              <a:gd name="T144" fmla="+- 0 6950 2617"/>
                              <a:gd name="T145" fmla="*/ T144 w 6726"/>
                              <a:gd name="T146" fmla="+- 0 2893 424"/>
                              <a:gd name="T147" fmla="*/ 2893 h 2615"/>
                              <a:gd name="T148" fmla="+- 0 7112 2617"/>
                              <a:gd name="T149" fmla="*/ T148 w 6726"/>
                              <a:gd name="T150" fmla="+- 0 2819 424"/>
                              <a:gd name="T151" fmla="*/ 2819 h 2615"/>
                              <a:gd name="T152" fmla="+- 0 7209 2617"/>
                              <a:gd name="T153" fmla="*/ T152 w 6726"/>
                              <a:gd name="T154" fmla="+- 0 2772 424"/>
                              <a:gd name="T155" fmla="*/ 2772 h 2615"/>
                              <a:gd name="T156" fmla="+- 0 7370 2617"/>
                              <a:gd name="T157" fmla="*/ T156 w 6726"/>
                              <a:gd name="T158" fmla="+- 0 2699 424"/>
                              <a:gd name="T159" fmla="*/ 2699 h 2615"/>
                              <a:gd name="T160" fmla="+- 0 7564 2617"/>
                              <a:gd name="T161" fmla="*/ T160 w 6726"/>
                              <a:gd name="T162" fmla="+- 0 2634 424"/>
                              <a:gd name="T163" fmla="*/ 2634 h 2615"/>
                              <a:gd name="T164" fmla="+- 0 7758 2617"/>
                              <a:gd name="T165" fmla="*/ T164 w 6726"/>
                              <a:gd name="T166" fmla="+- 0 2599 424"/>
                              <a:gd name="T167" fmla="*/ 2599 h 2615"/>
                              <a:gd name="T168" fmla="+- 0 7952 2617"/>
                              <a:gd name="T169" fmla="*/ T168 w 6726"/>
                              <a:gd name="T170" fmla="+- 0 2587 424"/>
                              <a:gd name="T171" fmla="*/ 2587 h 2615"/>
                              <a:gd name="T172" fmla="+- 0 8114 2617"/>
                              <a:gd name="T173" fmla="*/ T172 w 6726"/>
                              <a:gd name="T174" fmla="+- 0 2587 424"/>
                              <a:gd name="T175" fmla="*/ 2587 h 2615"/>
                              <a:gd name="T176" fmla="+- 0 8308 2617"/>
                              <a:gd name="T177" fmla="*/ T176 w 6726"/>
                              <a:gd name="T178" fmla="+- 0 2596 424"/>
                              <a:gd name="T179" fmla="*/ 2596 h 2615"/>
                              <a:gd name="T180" fmla="+- 0 8502 2617"/>
                              <a:gd name="T181" fmla="*/ T180 w 6726"/>
                              <a:gd name="T182" fmla="+- 0 2621 424"/>
                              <a:gd name="T183" fmla="*/ 2621 h 2615"/>
                              <a:gd name="T184" fmla="+- 0 8696 2617"/>
                              <a:gd name="T185" fmla="*/ T184 w 6726"/>
                              <a:gd name="T186" fmla="+- 0 2671 424"/>
                              <a:gd name="T187" fmla="*/ 2671 h 2615"/>
                              <a:gd name="T188" fmla="+- 0 8890 2617"/>
                              <a:gd name="T189" fmla="*/ T188 w 6726"/>
                              <a:gd name="T190" fmla="+- 0 2752 424"/>
                              <a:gd name="T191" fmla="*/ 2752 h 2615"/>
                              <a:gd name="T192" fmla="+- 0 9084 2617"/>
                              <a:gd name="T193" fmla="*/ T192 w 6726"/>
                              <a:gd name="T194" fmla="+- 0 2863 424"/>
                              <a:gd name="T195" fmla="*/ 2863 h 2615"/>
                              <a:gd name="T196" fmla="+- 0 9286 2617"/>
                              <a:gd name="T197" fmla="*/ T196 w 6726"/>
                              <a:gd name="T198" fmla="+- 0 2999 424"/>
                              <a:gd name="T199" fmla="*/ 2999 h 2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6726" h="2615">
                                <a:moveTo>
                                  <a:pt x="0" y="1518"/>
                                </a:moveTo>
                                <a:lnTo>
                                  <a:pt x="33" y="1517"/>
                                </a:lnTo>
                                <a:lnTo>
                                  <a:pt x="65" y="1518"/>
                                </a:lnTo>
                                <a:lnTo>
                                  <a:pt x="98" y="1513"/>
                                </a:lnTo>
                                <a:lnTo>
                                  <a:pt x="130" y="1496"/>
                                </a:lnTo>
                                <a:lnTo>
                                  <a:pt x="162" y="1460"/>
                                </a:lnTo>
                                <a:lnTo>
                                  <a:pt x="194" y="1412"/>
                                </a:lnTo>
                                <a:lnTo>
                                  <a:pt x="227" y="1358"/>
                                </a:lnTo>
                                <a:lnTo>
                                  <a:pt x="259" y="1307"/>
                                </a:lnTo>
                                <a:lnTo>
                                  <a:pt x="291" y="1264"/>
                                </a:lnTo>
                                <a:lnTo>
                                  <a:pt x="324" y="1225"/>
                                </a:lnTo>
                                <a:lnTo>
                                  <a:pt x="356" y="1179"/>
                                </a:lnTo>
                                <a:lnTo>
                                  <a:pt x="388" y="1120"/>
                                </a:lnTo>
                                <a:lnTo>
                                  <a:pt x="414" y="1058"/>
                                </a:lnTo>
                                <a:lnTo>
                                  <a:pt x="440" y="987"/>
                                </a:lnTo>
                                <a:lnTo>
                                  <a:pt x="466" y="910"/>
                                </a:lnTo>
                                <a:lnTo>
                                  <a:pt x="492" y="830"/>
                                </a:lnTo>
                                <a:lnTo>
                                  <a:pt x="518" y="750"/>
                                </a:lnTo>
                                <a:lnTo>
                                  <a:pt x="544" y="666"/>
                                </a:lnTo>
                                <a:lnTo>
                                  <a:pt x="570" y="576"/>
                                </a:lnTo>
                                <a:lnTo>
                                  <a:pt x="595" y="486"/>
                                </a:lnTo>
                                <a:lnTo>
                                  <a:pt x="621" y="404"/>
                                </a:lnTo>
                                <a:lnTo>
                                  <a:pt x="647" y="337"/>
                                </a:lnTo>
                                <a:lnTo>
                                  <a:pt x="679" y="280"/>
                                </a:lnTo>
                                <a:lnTo>
                                  <a:pt x="744" y="211"/>
                                </a:lnTo>
                                <a:lnTo>
                                  <a:pt x="776" y="176"/>
                                </a:lnTo>
                                <a:lnTo>
                                  <a:pt x="809" y="123"/>
                                </a:lnTo>
                                <a:lnTo>
                                  <a:pt x="841" y="63"/>
                                </a:lnTo>
                                <a:lnTo>
                                  <a:pt x="873" y="15"/>
                                </a:lnTo>
                                <a:lnTo>
                                  <a:pt x="906" y="0"/>
                                </a:lnTo>
                                <a:lnTo>
                                  <a:pt x="938" y="31"/>
                                </a:lnTo>
                                <a:lnTo>
                                  <a:pt x="970" y="93"/>
                                </a:lnTo>
                                <a:lnTo>
                                  <a:pt x="1003" y="171"/>
                                </a:lnTo>
                                <a:lnTo>
                                  <a:pt x="1035" y="249"/>
                                </a:lnTo>
                                <a:lnTo>
                                  <a:pt x="1067" y="329"/>
                                </a:lnTo>
                                <a:lnTo>
                                  <a:pt x="1100" y="418"/>
                                </a:lnTo>
                                <a:lnTo>
                                  <a:pt x="1132" y="504"/>
                                </a:lnTo>
                                <a:lnTo>
                                  <a:pt x="1164" y="580"/>
                                </a:lnTo>
                                <a:lnTo>
                                  <a:pt x="1197" y="639"/>
                                </a:lnTo>
                                <a:lnTo>
                                  <a:pt x="1229" y="689"/>
                                </a:lnTo>
                                <a:lnTo>
                                  <a:pt x="1261" y="734"/>
                                </a:lnTo>
                                <a:lnTo>
                                  <a:pt x="1294" y="782"/>
                                </a:lnTo>
                                <a:lnTo>
                                  <a:pt x="1326" y="840"/>
                                </a:lnTo>
                                <a:lnTo>
                                  <a:pt x="1358" y="904"/>
                                </a:lnTo>
                                <a:lnTo>
                                  <a:pt x="1391" y="959"/>
                                </a:lnTo>
                                <a:lnTo>
                                  <a:pt x="1423" y="989"/>
                                </a:lnTo>
                                <a:lnTo>
                                  <a:pt x="1455" y="986"/>
                                </a:lnTo>
                                <a:lnTo>
                                  <a:pt x="1488" y="959"/>
                                </a:lnTo>
                                <a:lnTo>
                                  <a:pt x="1520" y="922"/>
                                </a:lnTo>
                                <a:lnTo>
                                  <a:pt x="1552" y="889"/>
                                </a:lnTo>
                                <a:lnTo>
                                  <a:pt x="1585" y="863"/>
                                </a:lnTo>
                                <a:lnTo>
                                  <a:pt x="1617" y="838"/>
                                </a:lnTo>
                                <a:lnTo>
                                  <a:pt x="1649" y="811"/>
                                </a:lnTo>
                                <a:lnTo>
                                  <a:pt x="1682" y="778"/>
                                </a:lnTo>
                                <a:lnTo>
                                  <a:pt x="1714" y="737"/>
                                </a:lnTo>
                                <a:lnTo>
                                  <a:pt x="1746" y="691"/>
                                </a:lnTo>
                                <a:lnTo>
                                  <a:pt x="1779" y="643"/>
                                </a:lnTo>
                                <a:lnTo>
                                  <a:pt x="1811" y="598"/>
                                </a:lnTo>
                                <a:lnTo>
                                  <a:pt x="1843" y="552"/>
                                </a:lnTo>
                                <a:lnTo>
                                  <a:pt x="1876" y="506"/>
                                </a:lnTo>
                                <a:lnTo>
                                  <a:pt x="1908" y="466"/>
                                </a:lnTo>
                                <a:lnTo>
                                  <a:pt x="1940" y="441"/>
                                </a:lnTo>
                                <a:lnTo>
                                  <a:pt x="1973" y="436"/>
                                </a:lnTo>
                                <a:lnTo>
                                  <a:pt x="2005" y="446"/>
                                </a:lnTo>
                                <a:lnTo>
                                  <a:pt x="2037" y="464"/>
                                </a:lnTo>
                                <a:lnTo>
                                  <a:pt x="2070" y="480"/>
                                </a:lnTo>
                                <a:lnTo>
                                  <a:pt x="2102" y="491"/>
                                </a:lnTo>
                                <a:lnTo>
                                  <a:pt x="2134" y="501"/>
                                </a:lnTo>
                                <a:lnTo>
                                  <a:pt x="2167" y="518"/>
                                </a:lnTo>
                                <a:lnTo>
                                  <a:pt x="2231" y="587"/>
                                </a:lnTo>
                                <a:lnTo>
                                  <a:pt x="2264" y="641"/>
                                </a:lnTo>
                                <a:lnTo>
                                  <a:pt x="2296" y="700"/>
                                </a:lnTo>
                                <a:lnTo>
                                  <a:pt x="2328" y="760"/>
                                </a:lnTo>
                                <a:lnTo>
                                  <a:pt x="2361" y="822"/>
                                </a:lnTo>
                                <a:lnTo>
                                  <a:pt x="2393" y="888"/>
                                </a:lnTo>
                                <a:lnTo>
                                  <a:pt x="2425" y="953"/>
                                </a:lnTo>
                                <a:lnTo>
                                  <a:pt x="2458" y="1012"/>
                                </a:lnTo>
                                <a:lnTo>
                                  <a:pt x="2490" y="1062"/>
                                </a:lnTo>
                                <a:lnTo>
                                  <a:pt x="2522" y="1106"/>
                                </a:lnTo>
                                <a:lnTo>
                                  <a:pt x="2555" y="1147"/>
                                </a:lnTo>
                                <a:lnTo>
                                  <a:pt x="2587" y="1191"/>
                                </a:lnTo>
                                <a:lnTo>
                                  <a:pt x="2652" y="1282"/>
                                </a:lnTo>
                                <a:lnTo>
                                  <a:pt x="2716" y="1375"/>
                                </a:lnTo>
                                <a:lnTo>
                                  <a:pt x="2781" y="1469"/>
                                </a:lnTo>
                                <a:lnTo>
                                  <a:pt x="2813" y="1516"/>
                                </a:lnTo>
                                <a:lnTo>
                                  <a:pt x="2846" y="1563"/>
                                </a:lnTo>
                                <a:lnTo>
                                  <a:pt x="2878" y="1610"/>
                                </a:lnTo>
                                <a:lnTo>
                                  <a:pt x="2910" y="1657"/>
                                </a:lnTo>
                                <a:lnTo>
                                  <a:pt x="2943" y="1704"/>
                                </a:lnTo>
                                <a:lnTo>
                                  <a:pt x="3007" y="1796"/>
                                </a:lnTo>
                                <a:lnTo>
                                  <a:pt x="3072" y="1886"/>
                                </a:lnTo>
                                <a:lnTo>
                                  <a:pt x="3137" y="1972"/>
                                </a:lnTo>
                                <a:lnTo>
                                  <a:pt x="3201" y="2054"/>
                                </a:lnTo>
                                <a:lnTo>
                                  <a:pt x="3266" y="2131"/>
                                </a:lnTo>
                                <a:lnTo>
                                  <a:pt x="3331" y="2202"/>
                                </a:lnTo>
                                <a:lnTo>
                                  <a:pt x="3395" y="2268"/>
                                </a:lnTo>
                                <a:lnTo>
                                  <a:pt x="3460" y="2326"/>
                                </a:lnTo>
                                <a:lnTo>
                                  <a:pt x="3525" y="2378"/>
                                </a:lnTo>
                                <a:lnTo>
                                  <a:pt x="3589" y="2424"/>
                                </a:lnTo>
                                <a:lnTo>
                                  <a:pt x="3654" y="2462"/>
                                </a:lnTo>
                                <a:lnTo>
                                  <a:pt x="3719" y="2493"/>
                                </a:lnTo>
                                <a:lnTo>
                                  <a:pt x="3783" y="2517"/>
                                </a:lnTo>
                                <a:lnTo>
                                  <a:pt x="3848" y="2534"/>
                                </a:lnTo>
                                <a:lnTo>
                                  <a:pt x="3913" y="2545"/>
                                </a:lnTo>
                                <a:lnTo>
                                  <a:pt x="3977" y="2549"/>
                                </a:lnTo>
                                <a:lnTo>
                                  <a:pt x="4010" y="2549"/>
                                </a:lnTo>
                                <a:lnTo>
                                  <a:pt x="4074" y="2543"/>
                                </a:lnTo>
                                <a:lnTo>
                                  <a:pt x="4139" y="2532"/>
                                </a:lnTo>
                                <a:lnTo>
                                  <a:pt x="4204" y="2516"/>
                                </a:lnTo>
                                <a:lnTo>
                                  <a:pt x="4268" y="2495"/>
                                </a:lnTo>
                                <a:lnTo>
                                  <a:pt x="4333" y="2469"/>
                                </a:lnTo>
                                <a:lnTo>
                                  <a:pt x="4398" y="2441"/>
                                </a:lnTo>
                                <a:lnTo>
                                  <a:pt x="4462" y="2411"/>
                                </a:lnTo>
                                <a:lnTo>
                                  <a:pt x="4495" y="2395"/>
                                </a:lnTo>
                                <a:lnTo>
                                  <a:pt x="4527" y="2380"/>
                                </a:lnTo>
                                <a:lnTo>
                                  <a:pt x="4559" y="2364"/>
                                </a:lnTo>
                                <a:lnTo>
                                  <a:pt x="4592" y="2348"/>
                                </a:lnTo>
                                <a:lnTo>
                                  <a:pt x="4624" y="2332"/>
                                </a:lnTo>
                                <a:lnTo>
                                  <a:pt x="4689" y="2303"/>
                                </a:lnTo>
                                <a:lnTo>
                                  <a:pt x="4753" y="2275"/>
                                </a:lnTo>
                                <a:lnTo>
                                  <a:pt x="4818" y="2250"/>
                                </a:lnTo>
                                <a:lnTo>
                                  <a:pt x="4883" y="2228"/>
                                </a:lnTo>
                                <a:lnTo>
                                  <a:pt x="4947" y="2210"/>
                                </a:lnTo>
                                <a:lnTo>
                                  <a:pt x="5012" y="2195"/>
                                </a:lnTo>
                                <a:lnTo>
                                  <a:pt x="5077" y="2184"/>
                                </a:lnTo>
                                <a:lnTo>
                                  <a:pt x="5141" y="2175"/>
                                </a:lnTo>
                                <a:lnTo>
                                  <a:pt x="5206" y="2169"/>
                                </a:lnTo>
                                <a:lnTo>
                                  <a:pt x="5271" y="2166"/>
                                </a:lnTo>
                                <a:lnTo>
                                  <a:pt x="5335" y="2163"/>
                                </a:lnTo>
                                <a:lnTo>
                                  <a:pt x="5400" y="2162"/>
                                </a:lnTo>
                                <a:lnTo>
                                  <a:pt x="5432" y="2163"/>
                                </a:lnTo>
                                <a:lnTo>
                                  <a:pt x="5497" y="2163"/>
                                </a:lnTo>
                                <a:lnTo>
                                  <a:pt x="5562" y="2165"/>
                                </a:lnTo>
                                <a:lnTo>
                                  <a:pt x="5626" y="2168"/>
                                </a:lnTo>
                                <a:lnTo>
                                  <a:pt x="5691" y="2172"/>
                                </a:lnTo>
                                <a:lnTo>
                                  <a:pt x="5756" y="2178"/>
                                </a:lnTo>
                                <a:lnTo>
                                  <a:pt x="5820" y="2186"/>
                                </a:lnTo>
                                <a:lnTo>
                                  <a:pt x="5885" y="2197"/>
                                </a:lnTo>
                                <a:lnTo>
                                  <a:pt x="5950" y="2211"/>
                                </a:lnTo>
                                <a:lnTo>
                                  <a:pt x="6014" y="2227"/>
                                </a:lnTo>
                                <a:lnTo>
                                  <a:pt x="6079" y="2247"/>
                                </a:lnTo>
                                <a:lnTo>
                                  <a:pt x="6144" y="2271"/>
                                </a:lnTo>
                                <a:lnTo>
                                  <a:pt x="6208" y="2298"/>
                                </a:lnTo>
                                <a:lnTo>
                                  <a:pt x="6273" y="2328"/>
                                </a:lnTo>
                                <a:lnTo>
                                  <a:pt x="6338" y="2362"/>
                                </a:lnTo>
                                <a:lnTo>
                                  <a:pt x="6402" y="2399"/>
                                </a:lnTo>
                                <a:lnTo>
                                  <a:pt x="6467" y="2439"/>
                                </a:lnTo>
                                <a:lnTo>
                                  <a:pt x="6532" y="2481"/>
                                </a:lnTo>
                                <a:lnTo>
                                  <a:pt x="6596" y="2524"/>
                                </a:lnTo>
                                <a:lnTo>
                                  <a:pt x="6669" y="2575"/>
                                </a:lnTo>
                                <a:lnTo>
                                  <a:pt x="6702" y="2599"/>
                                </a:lnTo>
                                <a:lnTo>
                                  <a:pt x="6726" y="2615"/>
                                </a:lnTo>
                              </a:path>
                            </a:pathLst>
                          </a:custGeom>
                          <a:noFill/>
                          <a:ln w="28575">
                            <a:solidFill>
                              <a:srgbClr val="009FB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04B4437" id="Skupina 24" o:spid="_x0000_s1026" style="position:absolute;margin-left:129.75pt;margin-top:20.1pt;width:356.8pt;height:133pt;z-index:-251662336;mso-wrap-distance-left:0;mso-wrap-distance-right:0;mso-position-horizontal-relative:page" coordorigin="2595,402" coordsize="7136,2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">
                <v:shape id="AutoShape 30" o:spid="_x0000_s1027" style="position:absolute;left:2617;top:527;width:7114;height:2465;visibility:visible;mso-wrap-style:square;v-text-anchor:top" coordsize="7114,2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" path="m,2464r104,m492,2464r6622,m,2112r104,m492,2112r6622,m,1759r104,m492,1759r6622,m,1408r104,m492,1408r6622,m,1056r104,m492,1056r6622,m,703r104,m492,703r6622,m,352r104,m492,352r6622,m,l104,m492,l7114,e" filled="f" strokecolor="#d9d9d9">
                  <v:path arrowok="t" o:connecttype="custom" o:connectlocs="0,2992;104,2992;492,2992;7114,2992;0,2640;104,2640;492,2640;7114,2640;0,2287;104,2287;492,2287;7114,2287;0,1936;104,1936;492,1936;7114,1936;0,1584;104,1584;492,1584;7114,1584;0,1231;104,1231;492,1231;7114,1231;0,880;104,880;492,880;7114,880;0,528;104,528;492,528;7114,528" o:connectangles="0,0,0,0,0,0,0,0,0,0,0,0,0,0,0,0,0,0,0,0,0,0,0,0,0,0,0,0,0,0,0,0"/>
                </v:shape>
                <v:shape id="Freeform 31" o:spid="_x0000_s1028" style="position:absolute;left:2617;top:424;width:6726;height:2615;visibility:visible;mso-wrap-style:square;v-text-anchor:top" coordsize="6726,2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" path="m,1518r33,-1l65,1518r33,-5l130,1496r32,-36l194,1412r33,-54l259,1307r32,-43l324,1225r32,-46l388,1120r26,-62l440,987r26,-77l492,830r26,-80l544,666r26,-90l595,486r26,-82l647,337r32,-57l744,211r32,-35l809,123,841,63,873,15,906,r32,31l970,93r33,78l1035,249r32,80l1100,418r32,86l1164,580r33,59l1229,689r32,45l1294,782r32,58l1358,904r33,55l1423,989r32,-3l1488,959r32,-37l1552,889r33,-26l1617,838r32,-27l1682,778r32,-41l1746,691r33,-48l1811,598r32,-46l1876,506r32,-40l1940,441r33,-5l2005,446r32,18l2070,480r32,11l2134,501r33,17l2231,587r33,54l2296,700r32,60l2361,822r32,66l2425,953r33,59l2490,1062r32,44l2555,1147r32,44l2652,1282r64,93l2781,1469r32,47l2846,1563r32,47l2910,1657r33,47l3007,1796r65,90l3137,1972r64,82l3266,2131r65,71l3395,2268r65,58l3525,2378r64,46l3654,2462r65,31l3783,2517r65,17l3913,2545r64,4l4010,2549r64,-6l4139,2532r65,-16l4268,2495r65,-26l4398,2441r64,-30l4495,2395r32,-15l4559,2364r33,-16l4624,2332r65,-29l4753,2275r65,-25l4883,2228r64,-18l5012,2195r65,-11l5141,2175r65,-6l5271,2166r64,-3l5400,2162r32,1l5497,2163r65,2l5626,2168r65,4l5756,2178r64,8l5885,2197r65,14l6014,2227r65,20l6144,2271r64,27l6273,2328r65,34l6402,2399r65,40l6532,2481r64,43l6669,2575r33,24l6726,2615e" filled="f" strokecolor="#009fb8" strokeweight="2.25pt">
                  <v:path arrowok="t" o:connecttype="custom" o:connectlocs="65,1942;162,1884;259,1731;356,1603;440,1411;518,1174;595,910;679,704;809,547;906,424;1003,595;1100,842;1197,1063;1294,1206;1391,1383;1488,1383;1585,1287;1682,1202;1779,1067;1876,930;1973,860;2070,904;2167,942;2296,1124;2393,1312;2490,1486;2587,1615;2781,1893;2878,2034;3007,2220;3201,2478;3395,2692;3589,2848;3783,2941;3977,2973;4139,2956;4333,2893;4495,2819;4592,2772;4753,2699;4947,2634;5141,2599;5335,2587;5497,2587;5691,2596;5885,2621;6079,2671;6273,2752;6467,2863;6669,2999" o:connectangles="0,0,0,0,0,0,0,0,0,0,0,0,0,0,0,0,0,0,0,0,0,0,0,0,0,0,0,0,0,0,0,0,0,0,0,0,0,0,0,0,0,0,0,0,0,0,0,0,0,0"/>
                </v:shape>
                <w10:wrap type="topAndBottom" anchorx="page"/>
              </v:group>
            </w:pict>
          </mc:Fallback>
        </mc:AlternateContent>
      </w:r>
      <w:r>
        <w:rPr>
          <w:noProof/>
          <w:lang w:eastAsia="cs-CZ"/>
        </w:rPr>
        <mc:AlternateContent>
          <mc:Choice Requires="wps">
            <w:drawing>
              <wp:anchor distT="0" distB="0" distL="0" distR="0" simplePos="0" relativeHeight="251655168" behindDoc="1" locked="0" layoutInCell="1" allowOverlap="1" wp14:anchorId="433899E0" wp14:editId="6D740947">
                <wp:simplePos x="0" y="0"/>
                <wp:positionH relativeFrom="page">
                  <wp:posOffset>1661795</wp:posOffset>
                </wp:positionH>
                <wp:positionV relativeFrom="paragraph">
                  <wp:posOffset>2122805</wp:posOffset>
                </wp:positionV>
                <wp:extent cx="66040" cy="1270"/>
                <wp:effectExtent l="0" t="0" r="0" b="0"/>
                <wp:wrapTopAndBottom/>
                <wp:docPr id="23" name="Volný tvar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040" cy="1270"/>
                        </a:xfrm>
                        <a:custGeom>
                          <a:avLst/>
                          <a:gdLst>
                            <a:gd name="T0" fmla="+- 0 2617 2617"/>
                            <a:gd name="T1" fmla="*/ T0 w 104"/>
                            <a:gd name="T2" fmla="+- 0 2721 2617"/>
                            <a:gd name="T3" fmla="*/ T2 w 104"/>
                          </a:gdLst>
                          <a:ahLst/>
                          <a:cxnLst>
                            <a:cxn ang="0">
                              <a:pos x="T1" y="0"/>
                            </a:cxn>
                            <a:cxn ang="0">
                              <a:pos x="T3" y="0"/>
                            </a:cxn>
                          </a:cxnLst>
                          <a:rect l="0" t="0" r="r" b="b"/>
                          <a:pathLst>
                            <a:path w="104">
                              <a:moveTo>
                                <a:pt x="0" y="0"/>
                              </a:moveTo>
                              <a:lnTo>
                                <a:pt x="104" y="0"/>
                              </a:lnTo>
                            </a:path>
                          </a:pathLst>
                        </a:custGeom>
                        <a:noFill/>
                        <a:ln w="9525">
                          <a:solidFill>
                            <a:srgbClr val="D9D9D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4426303" id="Volný tvar 23" o:spid="_x0000_s1026" style="position:absolute;margin-left:130.85pt;margin-top:167.15pt;width:5.2pt;height:.1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" path="m,l104,e" filled="f" strokecolor="#d9d9d9">
                <v:path arrowok="t" o:connecttype="custom" o:connectlocs="0,0;66040,0" o:connectangles="0,0"/>
                <w10:wrap type="topAndBottom" anchorx="page"/>
              </v:shape>
            </w:pict>
          </mc:Fallback>
        </mc:AlternateContent>
      </w:r>
      <w:r>
        <w:rPr>
          <w:noProof/>
          <w:lang w:eastAsia="cs-CZ"/>
        </w:rPr>
        <mc:AlternateContent>
          <mc:Choice Requires="wps">
            <w:drawing>
              <wp:anchor distT="0" distB="0" distL="0" distR="0" simplePos="0" relativeHeight="251656192" behindDoc="1" locked="0" layoutInCell="1" allowOverlap="1" wp14:anchorId="1794EB78" wp14:editId="471A2C0A">
                <wp:simplePos x="0" y="0"/>
                <wp:positionH relativeFrom="page">
                  <wp:posOffset>1974215</wp:posOffset>
                </wp:positionH>
                <wp:positionV relativeFrom="paragraph">
                  <wp:posOffset>2122805</wp:posOffset>
                </wp:positionV>
                <wp:extent cx="4204970" cy="1270"/>
                <wp:effectExtent l="0" t="0" r="0" b="0"/>
                <wp:wrapTopAndBottom/>
                <wp:docPr id="22" name="Volný tvar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04970" cy="1270"/>
                        </a:xfrm>
                        <a:custGeom>
                          <a:avLst/>
                          <a:gdLst>
                            <a:gd name="T0" fmla="+- 0 3109 3109"/>
                            <a:gd name="T1" fmla="*/ T0 w 6622"/>
                            <a:gd name="T2" fmla="+- 0 9731 3109"/>
                            <a:gd name="T3" fmla="*/ T2 w 6622"/>
                          </a:gdLst>
                          <a:ahLst/>
                          <a:cxnLst>
                            <a:cxn ang="0">
                              <a:pos x="T1" y="0"/>
                            </a:cxn>
                            <a:cxn ang="0">
                              <a:pos x="T3" y="0"/>
                            </a:cxn>
                          </a:cxnLst>
                          <a:rect l="0" t="0" r="r" b="b"/>
                          <a:pathLst>
                            <a:path w="6622">
                              <a:moveTo>
                                <a:pt x="0" y="0"/>
                              </a:moveTo>
                              <a:lnTo>
                                <a:pt x="6622" y="0"/>
                              </a:lnTo>
                            </a:path>
                          </a:pathLst>
                        </a:custGeom>
                        <a:noFill/>
                        <a:ln w="9525">
                          <a:solidFill>
                            <a:srgbClr val="D9D9D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98CCE81" id="Volný tvar 22" o:spid="_x0000_s1026" style="position:absolute;margin-left:155.45pt;margin-top:167.15pt;width:331.1pt;height:.1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62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" path="m,l6622,e" filled="f" strokecolor="#d9d9d9">
                <v:path arrowok="t" o:connecttype="custom" o:connectlocs="0,0;4204970,0" o:connectangles="0,0"/>
                <w10:wrap type="topAndBottom" anchorx="page"/>
              </v:shape>
            </w:pict>
          </mc:Fallback>
        </mc:AlternateContent>
      </w:r>
      <w:r>
        <w:rPr>
          <w:noProof/>
          <w:lang w:eastAsia="cs-CZ"/>
        </w:rPr>
        <mc:AlternateContent>
          <mc:Choice Requires="wps">
            <w:drawing>
              <wp:anchor distT="0" distB="0" distL="0" distR="0" simplePos="0" relativeHeight="251657216" behindDoc="1" locked="0" layoutInCell="1" allowOverlap="1" wp14:anchorId="5218667B" wp14:editId="0D205746">
                <wp:simplePos x="0" y="0"/>
                <wp:positionH relativeFrom="page">
                  <wp:posOffset>1661795</wp:posOffset>
                </wp:positionH>
                <wp:positionV relativeFrom="paragraph">
                  <wp:posOffset>2346325</wp:posOffset>
                </wp:positionV>
                <wp:extent cx="66040" cy="1270"/>
                <wp:effectExtent l="0" t="0" r="0" b="0"/>
                <wp:wrapTopAndBottom/>
                <wp:docPr id="21" name="Volný tvar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040" cy="1270"/>
                        </a:xfrm>
                        <a:custGeom>
                          <a:avLst/>
                          <a:gdLst>
                            <a:gd name="T0" fmla="+- 0 2617 2617"/>
                            <a:gd name="T1" fmla="*/ T0 w 104"/>
                            <a:gd name="T2" fmla="+- 0 2721 2617"/>
                            <a:gd name="T3" fmla="*/ T2 w 104"/>
                          </a:gdLst>
                          <a:ahLst/>
                          <a:cxnLst>
                            <a:cxn ang="0">
                              <a:pos x="T1" y="0"/>
                            </a:cxn>
                            <a:cxn ang="0">
                              <a:pos x="T3" y="0"/>
                            </a:cxn>
                          </a:cxnLst>
                          <a:rect l="0" t="0" r="r" b="b"/>
                          <a:pathLst>
                            <a:path w="104">
                              <a:moveTo>
                                <a:pt x="0" y="0"/>
                              </a:moveTo>
                              <a:lnTo>
                                <a:pt x="104" y="0"/>
                              </a:lnTo>
                            </a:path>
                          </a:pathLst>
                        </a:custGeom>
                        <a:noFill/>
                        <a:ln w="9525">
                          <a:solidFill>
                            <a:srgbClr val="D9D9D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B9FB02" id="Volný tvar 21" o:spid="_x0000_s1026" style="position:absolute;margin-left:130.85pt;margin-top:184.75pt;width:5.2pt;height:.1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" path="m,l104,e" filled="f" strokecolor="#d9d9d9">
                <v:path arrowok="t" o:connecttype="custom" o:connectlocs="0,0;66040,0" o:connectangles="0,0"/>
                <w10:wrap type="topAndBottom" anchorx="page"/>
              </v:shape>
            </w:pict>
          </mc:Fallback>
        </mc:AlternateContent>
      </w:r>
      <w:r>
        <w:rPr>
          <w:noProof/>
          <w:lang w:eastAsia="cs-CZ"/>
        </w:rPr>
        <mc:AlternateContent>
          <mc:Choice Requires="wps">
            <w:drawing>
              <wp:anchor distT="0" distB="0" distL="0" distR="0" simplePos="0" relativeHeight="251658240" behindDoc="1" locked="0" layoutInCell="1" allowOverlap="1" wp14:anchorId="2CC0E30F" wp14:editId="7ED38CFD">
                <wp:simplePos x="0" y="0"/>
                <wp:positionH relativeFrom="page">
                  <wp:posOffset>1974215</wp:posOffset>
                </wp:positionH>
                <wp:positionV relativeFrom="paragraph">
                  <wp:posOffset>2346325</wp:posOffset>
                </wp:positionV>
                <wp:extent cx="4204970" cy="1270"/>
                <wp:effectExtent l="0" t="0" r="0" b="0"/>
                <wp:wrapTopAndBottom/>
                <wp:docPr id="20" name="Volný tvar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04970" cy="1270"/>
                        </a:xfrm>
                        <a:custGeom>
                          <a:avLst/>
                          <a:gdLst>
                            <a:gd name="T0" fmla="+- 0 3109 3109"/>
                            <a:gd name="T1" fmla="*/ T0 w 6622"/>
                            <a:gd name="T2" fmla="+- 0 9731 3109"/>
                            <a:gd name="T3" fmla="*/ T2 w 6622"/>
                          </a:gdLst>
                          <a:ahLst/>
                          <a:cxnLst>
                            <a:cxn ang="0">
                              <a:pos x="T1" y="0"/>
                            </a:cxn>
                            <a:cxn ang="0">
                              <a:pos x="T3" y="0"/>
                            </a:cxn>
                          </a:cxnLst>
                          <a:rect l="0" t="0" r="r" b="b"/>
                          <a:pathLst>
                            <a:path w="6622">
                              <a:moveTo>
                                <a:pt x="0" y="0"/>
                              </a:moveTo>
                              <a:lnTo>
                                <a:pt x="6622" y="0"/>
                              </a:lnTo>
                            </a:path>
                          </a:pathLst>
                        </a:custGeom>
                        <a:noFill/>
                        <a:ln w="9525">
                          <a:solidFill>
                            <a:srgbClr val="D9D9D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A982A57" id="Volný tvar 20" o:spid="_x0000_s1026" style="position:absolute;margin-left:155.45pt;margin-top:184.75pt;width:331.1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62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" path="m,l6622,e" filled="f" strokecolor="#d9d9d9">
                <v:path arrowok="t" o:connecttype="custom" o:connectlocs="0,0;4204970,0" o:connectangles="0,0"/>
                <w10:wrap type="topAndBottom" anchorx="page"/>
              </v:shape>
            </w:pict>
          </mc:Fallback>
        </mc:AlternateContent>
      </w:r>
    </w:p>
    <w:p w14:paraId="525AFD78" w14:textId="77777777" w:rsidR="00BA7739" w:rsidRDefault="00BA7739" w:rsidP="00BA7739">
      <w:pPr>
        <w:pStyle w:val="Zkladntext"/>
        <w:spacing w:before="2"/>
        <w:rPr>
          <w:i/>
          <w:sz w:val="12"/>
        </w:rPr>
      </w:pPr>
    </w:p>
    <w:p w14:paraId="07BAC4F5" w14:textId="77777777" w:rsidR="00BA7739" w:rsidRDefault="00BA7739" w:rsidP="00BA7739">
      <w:pPr>
        <w:pStyle w:val="Popisektabulekaobrzk"/>
        <w:jc w:val="center"/>
      </w:pPr>
    </w:p>
    <w:p w14:paraId="23228EBF" w14:textId="77777777" w:rsidR="00BA7739" w:rsidRDefault="00BA7739" w:rsidP="00BA7739">
      <w:pPr>
        <w:pStyle w:val="Popisektabulekaobrzk"/>
        <w:jc w:val="center"/>
      </w:pPr>
    </w:p>
    <w:p w14:paraId="7FCB0183" w14:textId="77777777" w:rsidR="00D75940" w:rsidRDefault="00D75940" w:rsidP="00BA7739">
      <w:pPr>
        <w:pStyle w:val="Popisektabulekaobrzk"/>
      </w:pPr>
    </w:p>
    <w:p w14:paraId="2A05ED69" w14:textId="77777777" w:rsidR="00D75940" w:rsidRDefault="00D75940" w:rsidP="00BA7739">
      <w:pPr>
        <w:pStyle w:val="Popisektabulekaobrzk"/>
      </w:pPr>
    </w:p>
    <w:p w14:paraId="4071A17F" w14:textId="77777777" w:rsidR="00BA7739" w:rsidRDefault="00BA7739" w:rsidP="00BA7739">
      <w:pPr>
        <w:pStyle w:val="Popisektabulekaobrzk"/>
      </w:pPr>
      <w:r>
        <w:t>Zdroj: Dlouhodobý záměr vzdělávání a rozvoje vzdělávací soustavy Zlínského kraje 2020</w:t>
      </w:r>
    </w:p>
    <w:p w14:paraId="624D627F" w14:textId="77777777" w:rsidR="00707129" w:rsidRDefault="00707129" w:rsidP="00BA7739">
      <w:pPr>
        <w:rPr>
          <w:szCs w:val="22"/>
        </w:rPr>
      </w:pPr>
    </w:p>
    <w:p w14:paraId="4DC8886A" w14:textId="77777777" w:rsidR="00BA7739" w:rsidRDefault="00BA7739" w:rsidP="00BA7739">
      <w:pPr>
        <w:rPr>
          <w:szCs w:val="22"/>
        </w:rPr>
      </w:pPr>
      <w:r>
        <w:rPr>
          <w:szCs w:val="22"/>
        </w:rPr>
        <w:t xml:space="preserve">Ve sledovaném období začíná krátkodobý, avšak prudký nárůst počtu osob – potenciálních žáků středních škol. </w:t>
      </w:r>
      <w:r>
        <w:t xml:space="preserve">Růst se zastaví po 6 letech. </w:t>
      </w:r>
      <w:r>
        <w:rPr>
          <w:szCs w:val="22"/>
        </w:rPr>
        <w:t xml:space="preserve">Střední školy budou v tomto důsledku konfrontovány </w:t>
      </w:r>
      <w:r>
        <w:rPr>
          <w:szCs w:val="22"/>
        </w:rPr>
        <w:br/>
        <w:t xml:space="preserve">s vyšším počtem žádostí o přijetí do studia, a tím i potřebou rozšiřovat kapacity, které však </w:t>
      </w:r>
      <w:r>
        <w:rPr>
          <w:szCs w:val="22"/>
        </w:rPr>
        <w:br/>
        <w:t>v následujícím období zůstanou opět nevyužité.</w:t>
      </w:r>
    </w:p>
    <w:p w14:paraId="4EF42003" w14:textId="77777777" w:rsidR="00F04CF0" w:rsidRDefault="00D14656" w:rsidP="00F27A1E">
      <w:pPr>
        <w:pStyle w:val="Nadpis2"/>
        <w:numPr>
          <w:ilvl w:val="2"/>
          <w:numId w:val="2"/>
        </w:numPr>
        <w:tabs>
          <w:tab w:val="left" w:pos="993"/>
        </w:tabs>
        <w:rPr>
          <w:sz w:val="24"/>
          <w:szCs w:val="24"/>
        </w:rPr>
      </w:pPr>
      <w:bookmarkStart w:id="161" w:name="_Toc50626545"/>
      <w:r w:rsidRPr="00D14656">
        <w:rPr>
          <w:sz w:val="24"/>
          <w:szCs w:val="24"/>
        </w:rPr>
        <w:t>Střední školy zřizované jinými subjekty</w:t>
      </w:r>
      <w:bookmarkEnd w:id="160"/>
      <w:bookmarkEnd w:id="161"/>
    </w:p>
    <w:p w14:paraId="067CF925" w14:textId="77777777" w:rsidR="00DB18DD" w:rsidRPr="00DB18DD" w:rsidRDefault="00DB18DD" w:rsidP="00DB18DD"/>
    <w:p w14:paraId="036EC30F" w14:textId="77777777" w:rsidR="00D14656" w:rsidRDefault="00D14656" w:rsidP="00D14656">
      <w:r>
        <w:t>Střední školy jiných zřizovatelů, než Zlínského kraje, doplňují nabídku středního vzdělávání ve statutárním městě Zlíně. Boom těchto škol, byl nastartován po roce 1989</w:t>
      </w:r>
      <w:r w:rsidR="00A23E56">
        <w:t>.</w:t>
      </w:r>
    </w:p>
    <w:p w14:paraId="4F482965" w14:textId="77777777" w:rsidR="00D14656" w:rsidRDefault="00D14656" w:rsidP="00D14656">
      <w:pPr>
        <w:pStyle w:val="Popisektabulekaobrzk"/>
        <w:jc w:val="center"/>
      </w:pPr>
      <w:r>
        <w:t>Střední školy jiných zřizovatelů, působící na území města Zlína</w:t>
      </w:r>
    </w:p>
    <w:tbl>
      <w:tblPr>
        <w:tblW w:w="9480" w:type="dxa"/>
        <w:jc w:val="center"/>
        <w:tblLayout w:type="fixed"/>
        <w:tblCellMar>
          <w:left w:w="70" w:type="dxa"/>
          <w:right w:w="70" w:type="dxa"/>
        </w:tblCellMar>
        <w:tblLook w:val="0000" w:firstRow="0" w:lastRow="0" w:firstColumn="0" w:lastColumn="0" w:noHBand="0" w:noVBand="0"/>
      </w:tblPr>
      <w:tblGrid>
        <w:gridCol w:w="1320"/>
        <w:gridCol w:w="1200"/>
        <w:gridCol w:w="1560"/>
        <w:gridCol w:w="960"/>
        <w:gridCol w:w="1800"/>
        <w:gridCol w:w="1800"/>
        <w:gridCol w:w="840"/>
      </w:tblGrid>
      <w:tr w:rsidR="00D14656" w:rsidRPr="00D14656" w14:paraId="0ACAFBB9" w14:textId="77777777" w:rsidTr="00D14656">
        <w:trPr>
          <w:trHeight w:val="720"/>
          <w:jc w:val="center"/>
        </w:trPr>
        <w:tc>
          <w:tcPr>
            <w:tcW w:w="1320" w:type="dxa"/>
            <w:tcBorders>
              <w:top w:val="single" w:sz="8" w:space="0" w:color="auto"/>
              <w:left w:val="single" w:sz="8" w:space="0" w:color="auto"/>
              <w:bottom w:val="single" w:sz="8" w:space="0" w:color="auto"/>
              <w:right w:val="single" w:sz="8" w:space="0" w:color="auto"/>
            </w:tcBorders>
            <w:shd w:val="clear" w:color="auto" w:fill="C0C0C0"/>
            <w:noWrap/>
            <w:vAlign w:val="bottom"/>
          </w:tcPr>
          <w:p w14:paraId="1E68E73A" w14:textId="77777777" w:rsidR="00D14656" w:rsidRPr="00D14656" w:rsidRDefault="00D14656" w:rsidP="00F7122E">
            <w:pPr>
              <w:jc w:val="center"/>
              <w:rPr>
                <w:b/>
                <w:bCs/>
                <w:sz w:val="18"/>
                <w:szCs w:val="18"/>
              </w:rPr>
            </w:pPr>
            <w:r w:rsidRPr="00D14656">
              <w:rPr>
                <w:b/>
                <w:bCs/>
                <w:sz w:val="18"/>
                <w:szCs w:val="18"/>
              </w:rPr>
              <w:t>název školy</w:t>
            </w:r>
          </w:p>
        </w:tc>
        <w:tc>
          <w:tcPr>
            <w:tcW w:w="1200" w:type="dxa"/>
            <w:tcBorders>
              <w:top w:val="single" w:sz="8" w:space="0" w:color="auto"/>
              <w:left w:val="nil"/>
              <w:bottom w:val="single" w:sz="8" w:space="0" w:color="auto"/>
              <w:right w:val="single" w:sz="8" w:space="0" w:color="auto"/>
            </w:tcBorders>
            <w:shd w:val="clear" w:color="auto" w:fill="C0C0C0"/>
            <w:noWrap/>
            <w:vAlign w:val="bottom"/>
          </w:tcPr>
          <w:p w14:paraId="397B6640" w14:textId="77777777" w:rsidR="00D14656" w:rsidRPr="00D14656" w:rsidRDefault="00D14656" w:rsidP="00F7122E">
            <w:pPr>
              <w:jc w:val="center"/>
              <w:rPr>
                <w:b/>
                <w:bCs/>
                <w:sz w:val="18"/>
                <w:szCs w:val="18"/>
              </w:rPr>
            </w:pPr>
            <w:r w:rsidRPr="00D14656">
              <w:rPr>
                <w:b/>
                <w:bCs/>
                <w:sz w:val="18"/>
                <w:szCs w:val="18"/>
              </w:rPr>
              <w:t>adresa</w:t>
            </w:r>
          </w:p>
        </w:tc>
        <w:tc>
          <w:tcPr>
            <w:tcW w:w="1560" w:type="dxa"/>
            <w:tcBorders>
              <w:top w:val="single" w:sz="8" w:space="0" w:color="auto"/>
              <w:left w:val="nil"/>
              <w:bottom w:val="single" w:sz="8" w:space="0" w:color="auto"/>
              <w:right w:val="nil"/>
            </w:tcBorders>
            <w:shd w:val="clear" w:color="auto" w:fill="C0C0C0"/>
            <w:noWrap/>
            <w:vAlign w:val="bottom"/>
          </w:tcPr>
          <w:p w14:paraId="4E0E7858" w14:textId="77777777" w:rsidR="00D14656" w:rsidRPr="00D14656" w:rsidRDefault="00D14656" w:rsidP="00F7122E">
            <w:pPr>
              <w:jc w:val="center"/>
              <w:rPr>
                <w:b/>
                <w:bCs/>
                <w:sz w:val="18"/>
                <w:szCs w:val="18"/>
              </w:rPr>
            </w:pPr>
            <w:r w:rsidRPr="00D14656">
              <w:rPr>
                <w:b/>
                <w:bCs/>
                <w:sz w:val="18"/>
                <w:szCs w:val="18"/>
              </w:rPr>
              <w:t xml:space="preserve"> ředitel</w:t>
            </w:r>
          </w:p>
        </w:tc>
        <w:tc>
          <w:tcPr>
            <w:tcW w:w="960" w:type="dxa"/>
            <w:tcBorders>
              <w:top w:val="single" w:sz="8" w:space="0" w:color="auto"/>
              <w:left w:val="single" w:sz="8" w:space="0" w:color="auto"/>
              <w:bottom w:val="single" w:sz="8" w:space="0" w:color="auto"/>
              <w:right w:val="single" w:sz="8" w:space="0" w:color="auto"/>
            </w:tcBorders>
            <w:shd w:val="clear" w:color="auto" w:fill="C0C0C0"/>
            <w:noWrap/>
            <w:vAlign w:val="bottom"/>
          </w:tcPr>
          <w:p w14:paraId="1C2BB2AB" w14:textId="77777777" w:rsidR="00D14656" w:rsidRPr="00D14656" w:rsidRDefault="00D14656" w:rsidP="00F7122E">
            <w:pPr>
              <w:jc w:val="center"/>
              <w:rPr>
                <w:b/>
                <w:bCs/>
                <w:sz w:val="18"/>
                <w:szCs w:val="18"/>
              </w:rPr>
            </w:pPr>
            <w:r w:rsidRPr="00D14656">
              <w:rPr>
                <w:b/>
                <w:bCs/>
                <w:sz w:val="18"/>
                <w:szCs w:val="18"/>
              </w:rPr>
              <w:t>telefon</w:t>
            </w:r>
          </w:p>
        </w:tc>
        <w:tc>
          <w:tcPr>
            <w:tcW w:w="1800" w:type="dxa"/>
            <w:tcBorders>
              <w:top w:val="single" w:sz="8" w:space="0" w:color="auto"/>
              <w:left w:val="nil"/>
              <w:bottom w:val="single" w:sz="8" w:space="0" w:color="auto"/>
              <w:right w:val="nil"/>
            </w:tcBorders>
            <w:shd w:val="clear" w:color="auto" w:fill="C0C0C0"/>
            <w:noWrap/>
            <w:vAlign w:val="bottom"/>
          </w:tcPr>
          <w:p w14:paraId="537216C6" w14:textId="77777777" w:rsidR="00D14656" w:rsidRPr="00D14656" w:rsidRDefault="00D14656" w:rsidP="00F7122E">
            <w:pPr>
              <w:jc w:val="center"/>
              <w:rPr>
                <w:b/>
                <w:bCs/>
                <w:sz w:val="18"/>
                <w:szCs w:val="18"/>
              </w:rPr>
            </w:pPr>
            <w:r w:rsidRPr="00D14656">
              <w:rPr>
                <w:b/>
                <w:bCs/>
                <w:sz w:val="18"/>
                <w:szCs w:val="18"/>
              </w:rPr>
              <w:t>e-mail</w:t>
            </w:r>
          </w:p>
        </w:tc>
        <w:tc>
          <w:tcPr>
            <w:tcW w:w="1800" w:type="dxa"/>
            <w:tcBorders>
              <w:top w:val="single" w:sz="8" w:space="0" w:color="auto"/>
              <w:left w:val="single" w:sz="8" w:space="0" w:color="auto"/>
              <w:bottom w:val="single" w:sz="8" w:space="0" w:color="auto"/>
              <w:right w:val="single" w:sz="8" w:space="0" w:color="auto"/>
            </w:tcBorders>
            <w:shd w:val="clear" w:color="auto" w:fill="C0C0C0"/>
            <w:noWrap/>
            <w:vAlign w:val="bottom"/>
          </w:tcPr>
          <w:p w14:paraId="5AE07CCD" w14:textId="77777777" w:rsidR="00D14656" w:rsidRPr="00D14656" w:rsidRDefault="00D14656" w:rsidP="00F7122E">
            <w:pPr>
              <w:jc w:val="center"/>
              <w:rPr>
                <w:b/>
                <w:bCs/>
                <w:sz w:val="18"/>
                <w:szCs w:val="18"/>
              </w:rPr>
            </w:pPr>
            <w:r w:rsidRPr="00D14656">
              <w:rPr>
                <w:b/>
                <w:bCs/>
                <w:sz w:val="18"/>
                <w:szCs w:val="18"/>
              </w:rPr>
              <w:t>www</w:t>
            </w:r>
          </w:p>
        </w:tc>
        <w:tc>
          <w:tcPr>
            <w:tcW w:w="840" w:type="dxa"/>
            <w:tcBorders>
              <w:top w:val="single" w:sz="8" w:space="0" w:color="auto"/>
              <w:left w:val="nil"/>
              <w:bottom w:val="single" w:sz="8" w:space="0" w:color="auto"/>
              <w:right w:val="single" w:sz="8" w:space="0" w:color="auto"/>
            </w:tcBorders>
            <w:shd w:val="clear" w:color="auto" w:fill="C0C0C0"/>
            <w:vAlign w:val="center"/>
          </w:tcPr>
          <w:p w14:paraId="71209A43" w14:textId="77777777" w:rsidR="00D14656" w:rsidRPr="00D14656" w:rsidRDefault="00D14656" w:rsidP="00F7122E">
            <w:pPr>
              <w:jc w:val="center"/>
              <w:rPr>
                <w:b/>
                <w:bCs/>
                <w:sz w:val="18"/>
                <w:szCs w:val="18"/>
              </w:rPr>
            </w:pPr>
            <w:r w:rsidRPr="00D14656">
              <w:rPr>
                <w:b/>
                <w:bCs/>
                <w:sz w:val="18"/>
                <w:szCs w:val="18"/>
              </w:rPr>
              <w:t>počet     studentů</w:t>
            </w:r>
          </w:p>
        </w:tc>
      </w:tr>
      <w:tr w:rsidR="00D14656" w:rsidRPr="00C90EB8" w14:paraId="23F56352" w14:textId="77777777" w:rsidTr="00D14656">
        <w:trPr>
          <w:trHeight w:val="948"/>
          <w:jc w:val="center"/>
        </w:trPr>
        <w:tc>
          <w:tcPr>
            <w:tcW w:w="1320" w:type="dxa"/>
            <w:tcBorders>
              <w:top w:val="nil"/>
              <w:left w:val="single" w:sz="8" w:space="0" w:color="auto"/>
              <w:bottom w:val="single" w:sz="4" w:space="0" w:color="auto"/>
              <w:right w:val="single" w:sz="4" w:space="0" w:color="auto"/>
            </w:tcBorders>
            <w:shd w:val="clear" w:color="auto" w:fill="FFFF99"/>
            <w:vAlign w:val="bottom"/>
          </w:tcPr>
          <w:p w14:paraId="28279398" w14:textId="77777777" w:rsidR="00D14656" w:rsidRPr="00D14656" w:rsidRDefault="00D14656" w:rsidP="00DB18DD">
            <w:pPr>
              <w:rPr>
                <w:b/>
                <w:bCs/>
                <w:sz w:val="16"/>
                <w:szCs w:val="16"/>
              </w:rPr>
            </w:pPr>
            <w:r w:rsidRPr="00D14656">
              <w:rPr>
                <w:b/>
                <w:bCs/>
                <w:sz w:val="16"/>
                <w:szCs w:val="16"/>
              </w:rPr>
              <w:t>Střední škola podnikatelská a Vyšší odborná škola, s. r. o. (VOŠ jen v</w:t>
            </w:r>
            <w:r w:rsidR="00DB18DD">
              <w:rPr>
                <w:b/>
                <w:bCs/>
                <w:sz w:val="16"/>
                <w:szCs w:val="16"/>
              </w:rPr>
              <w:t>e Zlíně</w:t>
            </w:r>
            <w:r w:rsidRPr="00D14656">
              <w:rPr>
                <w:b/>
                <w:bCs/>
                <w:sz w:val="16"/>
                <w:szCs w:val="16"/>
              </w:rPr>
              <w:t>)</w:t>
            </w:r>
          </w:p>
        </w:tc>
        <w:tc>
          <w:tcPr>
            <w:tcW w:w="1200" w:type="dxa"/>
            <w:tcBorders>
              <w:top w:val="nil"/>
              <w:left w:val="nil"/>
              <w:bottom w:val="single" w:sz="4" w:space="0" w:color="auto"/>
              <w:right w:val="single" w:sz="4" w:space="0" w:color="auto"/>
            </w:tcBorders>
            <w:shd w:val="clear" w:color="auto" w:fill="auto"/>
            <w:vAlign w:val="bottom"/>
          </w:tcPr>
          <w:p w14:paraId="1155E837" w14:textId="77777777" w:rsidR="00D14656" w:rsidRPr="00D14656" w:rsidRDefault="00D14656" w:rsidP="00F7122E">
            <w:pPr>
              <w:rPr>
                <w:color w:val="000000"/>
                <w:sz w:val="16"/>
                <w:szCs w:val="16"/>
              </w:rPr>
            </w:pPr>
            <w:r w:rsidRPr="00D14656">
              <w:rPr>
                <w:color w:val="000000"/>
                <w:sz w:val="16"/>
                <w:szCs w:val="16"/>
              </w:rPr>
              <w:t xml:space="preserve">nám. T. G. Masaryka </w:t>
            </w:r>
            <w:r w:rsidR="00E37BB1" w:rsidRPr="00D14656">
              <w:rPr>
                <w:color w:val="000000"/>
                <w:sz w:val="16"/>
                <w:szCs w:val="16"/>
              </w:rPr>
              <w:t>2433, 760</w:t>
            </w:r>
            <w:r w:rsidRPr="00D14656">
              <w:rPr>
                <w:color w:val="000000"/>
                <w:sz w:val="16"/>
                <w:szCs w:val="16"/>
              </w:rPr>
              <w:t xml:space="preserve"> </w:t>
            </w:r>
            <w:r w:rsidR="00E37BB1" w:rsidRPr="00D14656">
              <w:rPr>
                <w:color w:val="000000"/>
                <w:sz w:val="16"/>
                <w:szCs w:val="16"/>
              </w:rPr>
              <w:t>01 Zlín</w:t>
            </w:r>
            <w:r w:rsidRPr="00D14656">
              <w:rPr>
                <w:color w:val="000000"/>
                <w:sz w:val="16"/>
                <w:szCs w:val="16"/>
              </w:rPr>
              <w:t xml:space="preserve"> </w:t>
            </w:r>
          </w:p>
        </w:tc>
        <w:tc>
          <w:tcPr>
            <w:tcW w:w="1560" w:type="dxa"/>
            <w:tcBorders>
              <w:top w:val="nil"/>
              <w:left w:val="nil"/>
              <w:bottom w:val="single" w:sz="4" w:space="0" w:color="auto"/>
              <w:right w:val="single" w:sz="4" w:space="0" w:color="auto"/>
            </w:tcBorders>
            <w:shd w:val="clear" w:color="auto" w:fill="auto"/>
            <w:noWrap/>
            <w:vAlign w:val="bottom"/>
          </w:tcPr>
          <w:p w14:paraId="27BA5016" w14:textId="77777777" w:rsidR="00C90EB8" w:rsidRPr="00C90EB8" w:rsidRDefault="00C90EB8" w:rsidP="00C90EB8">
            <w:pPr>
              <w:spacing w:after="0" w:line="240" w:lineRule="auto"/>
              <w:rPr>
                <w:rFonts w:ascii="Times New Roman" w:hAnsi="Times New Roman"/>
                <w:color w:val="000000"/>
                <w:sz w:val="16"/>
                <w:szCs w:val="16"/>
              </w:rPr>
            </w:pPr>
            <w:r w:rsidRPr="00C90EB8">
              <w:rPr>
                <w:color w:val="000000"/>
                <w:sz w:val="16"/>
                <w:szCs w:val="16"/>
              </w:rPr>
              <w:t>Mgr. David Martinek</w:t>
            </w:r>
          </w:p>
          <w:p w14:paraId="319F281F" w14:textId="77777777" w:rsidR="00D14656" w:rsidRPr="00D14656" w:rsidRDefault="00D14656" w:rsidP="00F7122E">
            <w:pPr>
              <w:rPr>
                <w:color w:val="000000"/>
                <w:sz w:val="16"/>
                <w:szCs w:val="16"/>
              </w:rPr>
            </w:pPr>
          </w:p>
        </w:tc>
        <w:tc>
          <w:tcPr>
            <w:tcW w:w="960" w:type="dxa"/>
            <w:tcBorders>
              <w:top w:val="nil"/>
              <w:left w:val="nil"/>
              <w:bottom w:val="single" w:sz="4" w:space="0" w:color="auto"/>
              <w:right w:val="single" w:sz="4" w:space="0" w:color="auto"/>
            </w:tcBorders>
            <w:shd w:val="clear" w:color="auto" w:fill="auto"/>
            <w:noWrap/>
            <w:vAlign w:val="bottom"/>
          </w:tcPr>
          <w:p w14:paraId="41D2F5B8" w14:textId="77777777" w:rsidR="00D14656" w:rsidRPr="00D14656" w:rsidRDefault="00D14656" w:rsidP="00F7122E">
            <w:pPr>
              <w:jc w:val="center"/>
              <w:rPr>
                <w:color w:val="000000"/>
                <w:sz w:val="16"/>
                <w:szCs w:val="16"/>
              </w:rPr>
            </w:pPr>
            <w:r w:rsidRPr="00D14656">
              <w:rPr>
                <w:color w:val="000000"/>
                <w:sz w:val="16"/>
                <w:szCs w:val="16"/>
              </w:rPr>
              <w:t>577 210 227</w:t>
            </w:r>
          </w:p>
        </w:tc>
        <w:tc>
          <w:tcPr>
            <w:tcW w:w="1800" w:type="dxa"/>
            <w:tcBorders>
              <w:top w:val="nil"/>
              <w:left w:val="nil"/>
              <w:bottom w:val="single" w:sz="4" w:space="0" w:color="auto"/>
              <w:right w:val="single" w:sz="4" w:space="0" w:color="auto"/>
            </w:tcBorders>
            <w:shd w:val="clear" w:color="auto" w:fill="auto"/>
            <w:vAlign w:val="bottom"/>
          </w:tcPr>
          <w:p w14:paraId="5529601F" w14:textId="77777777" w:rsidR="00D14656" w:rsidRPr="00D14656" w:rsidRDefault="0044796A" w:rsidP="00F7122E">
            <w:pPr>
              <w:rPr>
                <w:color w:val="0000FF"/>
                <w:sz w:val="16"/>
                <w:szCs w:val="16"/>
                <w:u w:val="single"/>
              </w:rPr>
            </w:pPr>
            <w:hyperlink r:id="rId247" w:history="1">
              <w:r w:rsidR="00D14656" w:rsidRPr="00D14656">
                <w:rPr>
                  <w:color w:val="0000FF"/>
                  <w:sz w:val="16"/>
                  <w:u w:val="single"/>
                </w:rPr>
                <w:t xml:space="preserve">zlin@spos.cz </w:t>
              </w:r>
            </w:hyperlink>
          </w:p>
        </w:tc>
        <w:tc>
          <w:tcPr>
            <w:tcW w:w="1800" w:type="dxa"/>
            <w:tcBorders>
              <w:top w:val="nil"/>
              <w:left w:val="nil"/>
              <w:bottom w:val="single" w:sz="4" w:space="0" w:color="auto"/>
              <w:right w:val="single" w:sz="4" w:space="0" w:color="auto"/>
            </w:tcBorders>
            <w:shd w:val="clear" w:color="auto" w:fill="auto"/>
            <w:noWrap/>
            <w:vAlign w:val="bottom"/>
          </w:tcPr>
          <w:p w14:paraId="2F595BA8" w14:textId="77777777" w:rsidR="00D14656" w:rsidRPr="00D14656" w:rsidRDefault="0044796A" w:rsidP="00F7122E">
            <w:pPr>
              <w:rPr>
                <w:color w:val="0000FF"/>
                <w:sz w:val="16"/>
                <w:szCs w:val="16"/>
                <w:u w:val="single"/>
              </w:rPr>
            </w:pPr>
            <w:hyperlink r:id="rId248" w:history="1">
              <w:r w:rsidR="00D14656" w:rsidRPr="00D14656">
                <w:rPr>
                  <w:color w:val="0000FF"/>
                  <w:sz w:val="16"/>
                  <w:u w:val="single"/>
                </w:rPr>
                <w:t>www.spos.cz</w:t>
              </w:r>
            </w:hyperlink>
          </w:p>
        </w:tc>
        <w:tc>
          <w:tcPr>
            <w:tcW w:w="840" w:type="dxa"/>
            <w:tcBorders>
              <w:top w:val="nil"/>
              <w:left w:val="nil"/>
              <w:bottom w:val="single" w:sz="4" w:space="0" w:color="auto"/>
              <w:right w:val="single" w:sz="8" w:space="0" w:color="auto"/>
            </w:tcBorders>
            <w:shd w:val="clear" w:color="auto" w:fill="auto"/>
            <w:noWrap/>
            <w:vAlign w:val="bottom"/>
          </w:tcPr>
          <w:p w14:paraId="121E0012" w14:textId="77777777" w:rsidR="00D14656" w:rsidRPr="00DB18DD" w:rsidRDefault="00DB18DD" w:rsidP="00F7122E">
            <w:pPr>
              <w:jc w:val="center"/>
              <w:rPr>
                <w:b/>
                <w:bCs/>
                <w:sz w:val="16"/>
                <w:szCs w:val="16"/>
              </w:rPr>
            </w:pPr>
            <w:r w:rsidRPr="00DB18DD">
              <w:rPr>
                <w:b/>
                <w:bCs/>
                <w:sz w:val="16"/>
                <w:szCs w:val="16"/>
              </w:rPr>
              <w:t>120</w:t>
            </w:r>
          </w:p>
        </w:tc>
      </w:tr>
      <w:tr w:rsidR="00D14656" w:rsidRPr="00C90EB8" w14:paraId="7C53D025" w14:textId="77777777" w:rsidTr="00D14656">
        <w:trPr>
          <w:trHeight w:val="600"/>
          <w:jc w:val="center"/>
        </w:trPr>
        <w:tc>
          <w:tcPr>
            <w:tcW w:w="1320" w:type="dxa"/>
            <w:tcBorders>
              <w:top w:val="nil"/>
              <w:left w:val="single" w:sz="8" w:space="0" w:color="auto"/>
              <w:bottom w:val="single" w:sz="4" w:space="0" w:color="auto"/>
              <w:right w:val="single" w:sz="4" w:space="0" w:color="auto"/>
            </w:tcBorders>
            <w:shd w:val="clear" w:color="auto" w:fill="FFFF99"/>
            <w:vAlign w:val="bottom"/>
          </w:tcPr>
          <w:p w14:paraId="17EFFDC9" w14:textId="77777777" w:rsidR="00D14656" w:rsidRPr="00D14656" w:rsidRDefault="00D14656" w:rsidP="00F7122E">
            <w:pPr>
              <w:rPr>
                <w:b/>
                <w:bCs/>
                <w:sz w:val="16"/>
                <w:szCs w:val="16"/>
              </w:rPr>
            </w:pPr>
            <w:r w:rsidRPr="00D14656">
              <w:rPr>
                <w:b/>
                <w:bCs/>
                <w:sz w:val="16"/>
                <w:szCs w:val="16"/>
              </w:rPr>
              <w:t>Střední odborná škola ochrany osob a majetku</w:t>
            </w:r>
          </w:p>
        </w:tc>
        <w:tc>
          <w:tcPr>
            <w:tcW w:w="1200" w:type="dxa"/>
            <w:tcBorders>
              <w:top w:val="nil"/>
              <w:left w:val="nil"/>
              <w:bottom w:val="single" w:sz="4" w:space="0" w:color="auto"/>
              <w:right w:val="single" w:sz="4" w:space="0" w:color="auto"/>
            </w:tcBorders>
            <w:shd w:val="clear" w:color="auto" w:fill="auto"/>
            <w:vAlign w:val="bottom"/>
          </w:tcPr>
          <w:p w14:paraId="6CE7B5F3" w14:textId="77777777" w:rsidR="00D14656" w:rsidRPr="00D14656" w:rsidRDefault="00D14656" w:rsidP="00F7122E">
            <w:pPr>
              <w:rPr>
                <w:color w:val="000000"/>
                <w:sz w:val="16"/>
                <w:szCs w:val="16"/>
              </w:rPr>
            </w:pPr>
            <w:r w:rsidRPr="00D14656">
              <w:rPr>
                <w:color w:val="000000"/>
                <w:sz w:val="16"/>
                <w:szCs w:val="16"/>
              </w:rPr>
              <w:t>Broučkova 372, 760 01 Zlín</w:t>
            </w:r>
          </w:p>
        </w:tc>
        <w:tc>
          <w:tcPr>
            <w:tcW w:w="1560" w:type="dxa"/>
            <w:tcBorders>
              <w:top w:val="nil"/>
              <w:left w:val="nil"/>
              <w:bottom w:val="single" w:sz="4" w:space="0" w:color="auto"/>
              <w:right w:val="single" w:sz="4" w:space="0" w:color="auto"/>
            </w:tcBorders>
            <w:shd w:val="clear" w:color="auto" w:fill="auto"/>
            <w:vAlign w:val="bottom"/>
          </w:tcPr>
          <w:p w14:paraId="103C1262" w14:textId="77777777" w:rsidR="00D14656" w:rsidRPr="00D14656" w:rsidRDefault="00D14656" w:rsidP="00F7122E">
            <w:pPr>
              <w:rPr>
                <w:sz w:val="16"/>
                <w:szCs w:val="16"/>
              </w:rPr>
            </w:pPr>
            <w:r w:rsidRPr="00D14656">
              <w:rPr>
                <w:sz w:val="16"/>
                <w:szCs w:val="16"/>
              </w:rPr>
              <w:t>Ing. Slavka Krystová Florková, MBA</w:t>
            </w:r>
          </w:p>
        </w:tc>
        <w:tc>
          <w:tcPr>
            <w:tcW w:w="960" w:type="dxa"/>
            <w:tcBorders>
              <w:top w:val="nil"/>
              <w:left w:val="nil"/>
              <w:bottom w:val="single" w:sz="4" w:space="0" w:color="auto"/>
              <w:right w:val="single" w:sz="4" w:space="0" w:color="auto"/>
            </w:tcBorders>
            <w:shd w:val="clear" w:color="auto" w:fill="auto"/>
            <w:vAlign w:val="bottom"/>
          </w:tcPr>
          <w:p w14:paraId="6B99EAAD" w14:textId="77777777" w:rsidR="00D14656" w:rsidRPr="00D14656" w:rsidRDefault="00D14656" w:rsidP="00F7122E">
            <w:pPr>
              <w:jc w:val="center"/>
              <w:rPr>
                <w:color w:val="000000"/>
                <w:sz w:val="16"/>
                <w:szCs w:val="16"/>
              </w:rPr>
            </w:pPr>
            <w:r w:rsidRPr="00D14656">
              <w:rPr>
                <w:color w:val="000000"/>
                <w:sz w:val="16"/>
                <w:szCs w:val="16"/>
              </w:rPr>
              <w:t>731 119 050      731 119 114</w:t>
            </w:r>
          </w:p>
        </w:tc>
        <w:tc>
          <w:tcPr>
            <w:tcW w:w="1800" w:type="dxa"/>
            <w:tcBorders>
              <w:top w:val="nil"/>
              <w:left w:val="nil"/>
              <w:bottom w:val="single" w:sz="4" w:space="0" w:color="auto"/>
              <w:right w:val="single" w:sz="4" w:space="0" w:color="auto"/>
            </w:tcBorders>
            <w:shd w:val="clear" w:color="auto" w:fill="auto"/>
            <w:vAlign w:val="bottom"/>
          </w:tcPr>
          <w:p w14:paraId="0ACCEE14" w14:textId="77777777" w:rsidR="00D14656" w:rsidRPr="00D14656" w:rsidRDefault="0044796A" w:rsidP="00F7122E">
            <w:pPr>
              <w:rPr>
                <w:color w:val="0000FF"/>
                <w:sz w:val="16"/>
                <w:szCs w:val="16"/>
                <w:u w:val="single"/>
              </w:rPr>
            </w:pPr>
            <w:hyperlink r:id="rId249" w:history="1">
              <w:r w:rsidR="00D14656" w:rsidRPr="00D14656">
                <w:rPr>
                  <w:color w:val="0000FF"/>
                  <w:sz w:val="16"/>
                  <w:u w:val="single"/>
                </w:rPr>
                <w:t>brebera@sosoom.cz   zlin@sosoom.cz</w:t>
              </w:r>
            </w:hyperlink>
          </w:p>
        </w:tc>
        <w:tc>
          <w:tcPr>
            <w:tcW w:w="1800" w:type="dxa"/>
            <w:tcBorders>
              <w:top w:val="nil"/>
              <w:left w:val="nil"/>
              <w:bottom w:val="single" w:sz="4" w:space="0" w:color="auto"/>
              <w:right w:val="single" w:sz="4" w:space="0" w:color="auto"/>
            </w:tcBorders>
            <w:shd w:val="clear" w:color="auto" w:fill="auto"/>
            <w:noWrap/>
            <w:vAlign w:val="bottom"/>
          </w:tcPr>
          <w:p w14:paraId="72D63939" w14:textId="77777777" w:rsidR="00D14656" w:rsidRPr="00D14656" w:rsidRDefault="0044796A" w:rsidP="00F7122E">
            <w:pPr>
              <w:rPr>
                <w:color w:val="0000FF"/>
                <w:sz w:val="16"/>
                <w:szCs w:val="16"/>
                <w:u w:val="single"/>
              </w:rPr>
            </w:pPr>
            <w:hyperlink r:id="rId250" w:history="1">
              <w:r w:rsidR="00D14656" w:rsidRPr="00D14656">
                <w:rPr>
                  <w:color w:val="0000FF"/>
                  <w:sz w:val="16"/>
                  <w:u w:val="single"/>
                </w:rPr>
                <w:t>www.sosoom-zlin.cz</w:t>
              </w:r>
            </w:hyperlink>
          </w:p>
        </w:tc>
        <w:tc>
          <w:tcPr>
            <w:tcW w:w="840" w:type="dxa"/>
            <w:tcBorders>
              <w:top w:val="nil"/>
              <w:left w:val="nil"/>
              <w:bottom w:val="single" w:sz="4" w:space="0" w:color="auto"/>
              <w:right w:val="single" w:sz="8" w:space="0" w:color="auto"/>
            </w:tcBorders>
            <w:shd w:val="clear" w:color="auto" w:fill="auto"/>
            <w:noWrap/>
            <w:vAlign w:val="bottom"/>
          </w:tcPr>
          <w:p w14:paraId="1F5E363F" w14:textId="77777777" w:rsidR="00D14656" w:rsidRPr="00515D39" w:rsidRDefault="00515D39" w:rsidP="00F7122E">
            <w:pPr>
              <w:jc w:val="center"/>
              <w:rPr>
                <w:b/>
                <w:bCs/>
                <w:sz w:val="16"/>
                <w:szCs w:val="16"/>
              </w:rPr>
            </w:pPr>
            <w:r w:rsidRPr="00515D39">
              <w:rPr>
                <w:b/>
                <w:bCs/>
                <w:sz w:val="16"/>
                <w:szCs w:val="16"/>
              </w:rPr>
              <w:t>115</w:t>
            </w:r>
          </w:p>
        </w:tc>
      </w:tr>
      <w:tr w:rsidR="00C90EB8" w:rsidRPr="00C90EB8" w14:paraId="18FA242D" w14:textId="77777777" w:rsidTr="00A23E56">
        <w:trPr>
          <w:trHeight w:val="1212"/>
          <w:jc w:val="center"/>
        </w:trPr>
        <w:tc>
          <w:tcPr>
            <w:tcW w:w="1320" w:type="dxa"/>
            <w:tcBorders>
              <w:top w:val="nil"/>
              <w:left w:val="single" w:sz="8" w:space="0" w:color="auto"/>
              <w:bottom w:val="single" w:sz="4" w:space="0" w:color="auto"/>
              <w:right w:val="single" w:sz="4" w:space="0" w:color="auto"/>
            </w:tcBorders>
            <w:shd w:val="clear" w:color="auto" w:fill="FFFF99"/>
          </w:tcPr>
          <w:p w14:paraId="366523A9" w14:textId="77777777" w:rsidR="00C90EB8" w:rsidRPr="000A46FD" w:rsidRDefault="00C90EB8" w:rsidP="00C90EB8">
            <w:pPr>
              <w:spacing w:after="0" w:line="240" w:lineRule="auto"/>
              <w:jc w:val="left"/>
              <w:rPr>
                <w:b/>
                <w:bCs/>
                <w:sz w:val="16"/>
                <w:szCs w:val="16"/>
              </w:rPr>
            </w:pPr>
            <w:r w:rsidRPr="000A46FD">
              <w:rPr>
                <w:b/>
                <w:bCs/>
                <w:sz w:val="16"/>
                <w:szCs w:val="16"/>
              </w:rPr>
              <w:t>Střední škola Baltaci, s.r.o.</w:t>
            </w:r>
          </w:p>
        </w:tc>
        <w:tc>
          <w:tcPr>
            <w:tcW w:w="1200" w:type="dxa"/>
            <w:tcBorders>
              <w:top w:val="nil"/>
              <w:left w:val="nil"/>
              <w:bottom w:val="single" w:sz="4" w:space="0" w:color="auto"/>
              <w:right w:val="single" w:sz="4" w:space="0" w:color="auto"/>
            </w:tcBorders>
            <w:shd w:val="clear" w:color="auto" w:fill="auto"/>
          </w:tcPr>
          <w:p w14:paraId="6115ECEC" w14:textId="77777777" w:rsidR="00C90EB8" w:rsidRPr="000A46FD" w:rsidRDefault="00C90EB8" w:rsidP="00C90EB8">
            <w:pPr>
              <w:jc w:val="left"/>
              <w:rPr>
                <w:color w:val="000000"/>
                <w:sz w:val="16"/>
                <w:szCs w:val="16"/>
              </w:rPr>
            </w:pPr>
            <w:r w:rsidRPr="000A46FD">
              <w:rPr>
                <w:color w:val="000000"/>
                <w:sz w:val="16"/>
                <w:szCs w:val="16"/>
              </w:rPr>
              <w:t xml:space="preserve">Dřevnická 1788, 760 01 Zlín </w:t>
            </w:r>
          </w:p>
        </w:tc>
        <w:tc>
          <w:tcPr>
            <w:tcW w:w="1560" w:type="dxa"/>
            <w:tcBorders>
              <w:top w:val="nil"/>
              <w:left w:val="nil"/>
              <w:bottom w:val="single" w:sz="4" w:space="0" w:color="auto"/>
              <w:right w:val="single" w:sz="4" w:space="0" w:color="auto"/>
            </w:tcBorders>
            <w:shd w:val="clear" w:color="auto" w:fill="auto"/>
          </w:tcPr>
          <w:p w14:paraId="212F1478" w14:textId="77777777" w:rsidR="00C90EB8" w:rsidRPr="000A46FD" w:rsidRDefault="00C90EB8" w:rsidP="00C90EB8">
            <w:pPr>
              <w:jc w:val="left"/>
              <w:rPr>
                <w:sz w:val="16"/>
                <w:szCs w:val="16"/>
              </w:rPr>
            </w:pPr>
            <w:r w:rsidRPr="000A46FD">
              <w:rPr>
                <w:sz w:val="16"/>
                <w:szCs w:val="16"/>
              </w:rPr>
              <w:t>Mgr. Jana Hofmanová - ředitelka školy</w:t>
            </w:r>
          </w:p>
        </w:tc>
        <w:tc>
          <w:tcPr>
            <w:tcW w:w="960" w:type="dxa"/>
            <w:tcBorders>
              <w:top w:val="nil"/>
              <w:left w:val="nil"/>
              <w:bottom w:val="single" w:sz="4" w:space="0" w:color="auto"/>
              <w:right w:val="single" w:sz="4" w:space="0" w:color="auto"/>
            </w:tcBorders>
            <w:shd w:val="clear" w:color="auto" w:fill="auto"/>
          </w:tcPr>
          <w:p w14:paraId="2631074D" w14:textId="77777777" w:rsidR="00C90EB8" w:rsidRPr="000A46FD" w:rsidRDefault="00C90EB8" w:rsidP="00C90EB8">
            <w:pPr>
              <w:jc w:val="left"/>
              <w:rPr>
                <w:color w:val="000000"/>
                <w:sz w:val="16"/>
                <w:szCs w:val="16"/>
              </w:rPr>
            </w:pPr>
            <w:r w:rsidRPr="000A46FD">
              <w:rPr>
                <w:color w:val="000000"/>
                <w:sz w:val="16"/>
                <w:szCs w:val="16"/>
              </w:rPr>
              <w:t>777 367 364      577 210 502</w:t>
            </w:r>
          </w:p>
        </w:tc>
        <w:tc>
          <w:tcPr>
            <w:tcW w:w="1800" w:type="dxa"/>
            <w:tcBorders>
              <w:top w:val="nil"/>
              <w:left w:val="nil"/>
              <w:bottom w:val="single" w:sz="4" w:space="0" w:color="auto"/>
              <w:right w:val="single" w:sz="4" w:space="0" w:color="auto"/>
            </w:tcBorders>
            <w:shd w:val="clear" w:color="auto" w:fill="auto"/>
          </w:tcPr>
          <w:p w14:paraId="41F1E84B" w14:textId="77777777" w:rsidR="00C90EB8" w:rsidRPr="000A46FD" w:rsidRDefault="0044796A" w:rsidP="00C90EB8">
            <w:pPr>
              <w:jc w:val="left"/>
              <w:rPr>
                <w:rFonts w:cs="Arial"/>
                <w:color w:val="0000FF"/>
                <w:sz w:val="16"/>
                <w:szCs w:val="16"/>
                <w:u w:val="single"/>
              </w:rPr>
            </w:pPr>
            <w:hyperlink r:id="rId251" w:history="1">
              <w:r w:rsidR="00C90EB8" w:rsidRPr="000A46FD">
                <w:rPr>
                  <w:rStyle w:val="Hypertextovodkaz"/>
                  <w:rFonts w:cs="Arial"/>
                  <w:sz w:val="16"/>
                  <w:szCs w:val="16"/>
                </w:rPr>
                <w:t>hofmanova@skolabaltaci.cz</w:t>
              </w:r>
            </w:hyperlink>
          </w:p>
        </w:tc>
        <w:tc>
          <w:tcPr>
            <w:tcW w:w="1800" w:type="dxa"/>
            <w:tcBorders>
              <w:top w:val="nil"/>
              <w:left w:val="nil"/>
              <w:bottom w:val="single" w:sz="4" w:space="0" w:color="auto"/>
              <w:right w:val="single" w:sz="4" w:space="0" w:color="auto"/>
            </w:tcBorders>
            <w:shd w:val="clear" w:color="auto" w:fill="auto"/>
            <w:noWrap/>
          </w:tcPr>
          <w:p w14:paraId="78695E7C" w14:textId="77777777" w:rsidR="00C90EB8" w:rsidRPr="000A46FD" w:rsidRDefault="0044796A" w:rsidP="00C90EB8">
            <w:pPr>
              <w:jc w:val="left"/>
              <w:rPr>
                <w:color w:val="0000FF"/>
                <w:sz w:val="16"/>
                <w:szCs w:val="16"/>
                <w:u w:val="single"/>
              </w:rPr>
            </w:pPr>
            <w:hyperlink r:id="rId252" w:history="1">
              <w:r w:rsidR="00C90EB8" w:rsidRPr="000A46FD">
                <w:rPr>
                  <w:rStyle w:val="Hypertextovodkaz"/>
                  <w:sz w:val="16"/>
                  <w:szCs w:val="16"/>
                </w:rPr>
                <w:t>www.strednihotelova.cz</w:t>
              </w:r>
            </w:hyperlink>
          </w:p>
        </w:tc>
        <w:tc>
          <w:tcPr>
            <w:tcW w:w="840" w:type="dxa"/>
            <w:tcBorders>
              <w:top w:val="nil"/>
              <w:left w:val="nil"/>
              <w:bottom w:val="single" w:sz="4" w:space="0" w:color="auto"/>
              <w:right w:val="single" w:sz="8" w:space="0" w:color="auto"/>
            </w:tcBorders>
            <w:shd w:val="clear" w:color="auto" w:fill="auto"/>
            <w:noWrap/>
            <w:vAlign w:val="center"/>
          </w:tcPr>
          <w:p w14:paraId="7D5AA1B2" w14:textId="77777777" w:rsidR="00C90EB8" w:rsidRPr="007F4E52" w:rsidRDefault="007F4E52" w:rsidP="00A23E56">
            <w:pPr>
              <w:jc w:val="center"/>
              <w:rPr>
                <w:b/>
                <w:bCs/>
                <w:sz w:val="16"/>
                <w:szCs w:val="16"/>
              </w:rPr>
            </w:pPr>
            <w:r w:rsidRPr="007F4E52">
              <w:rPr>
                <w:b/>
                <w:bCs/>
                <w:sz w:val="16"/>
                <w:szCs w:val="16"/>
              </w:rPr>
              <w:t>170</w:t>
            </w:r>
          </w:p>
        </w:tc>
      </w:tr>
      <w:tr w:rsidR="00D14656" w:rsidRPr="00C90EB8" w14:paraId="3CFCB4B3" w14:textId="77777777" w:rsidTr="001B299D">
        <w:trPr>
          <w:trHeight w:val="780"/>
          <w:jc w:val="center"/>
        </w:trPr>
        <w:tc>
          <w:tcPr>
            <w:tcW w:w="1320" w:type="dxa"/>
            <w:tcBorders>
              <w:top w:val="nil"/>
              <w:left w:val="single" w:sz="8" w:space="0" w:color="auto"/>
              <w:bottom w:val="single" w:sz="4" w:space="0" w:color="auto"/>
              <w:right w:val="single" w:sz="4" w:space="0" w:color="auto"/>
            </w:tcBorders>
            <w:shd w:val="clear" w:color="auto" w:fill="FFFF99"/>
            <w:vAlign w:val="bottom"/>
          </w:tcPr>
          <w:p w14:paraId="4F4A8539" w14:textId="77777777" w:rsidR="00D14656" w:rsidRPr="00D14656" w:rsidRDefault="00D14656" w:rsidP="00F7122E">
            <w:pPr>
              <w:rPr>
                <w:b/>
                <w:bCs/>
                <w:sz w:val="16"/>
                <w:szCs w:val="16"/>
              </w:rPr>
            </w:pPr>
            <w:r w:rsidRPr="00D14656">
              <w:rPr>
                <w:b/>
                <w:bCs/>
                <w:sz w:val="16"/>
                <w:szCs w:val="16"/>
              </w:rPr>
              <w:t>Střední škola    pedagogická        a sociální Zlín, s.r.o.</w:t>
            </w:r>
          </w:p>
        </w:tc>
        <w:tc>
          <w:tcPr>
            <w:tcW w:w="1200" w:type="dxa"/>
            <w:tcBorders>
              <w:top w:val="nil"/>
              <w:left w:val="nil"/>
              <w:bottom w:val="single" w:sz="4" w:space="0" w:color="auto"/>
              <w:right w:val="single" w:sz="4" w:space="0" w:color="auto"/>
            </w:tcBorders>
            <w:shd w:val="clear" w:color="auto" w:fill="auto"/>
            <w:vAlign w:val="bottom"/>
          </w:tcPr>
          <w:p w14:paraId="78E5C25B" w14:textId="77777777" w:rsidR="00D14656" w:rsidRPr="00D14656" w:rsidRDefault="00D14656" w:rsidP="00F7122E">
            <w:pPr>
              <w:rPr>
                <w:color w:val="000000"/>
                <w:sz w:val="16"/>
                <w:szCs w:val="16"/>
              </w:rPr>
            </w:pPr>
            <w:r w:rsidRPr="00D14656">
              <w:rPr>
                <w:color w:val="000000"/>
                <w:sz w:val="16"/>
                <w:szCs w:val="16"/>
              </w:rPr>
              <w:t xml:space="preserve">Česká </w:t>
            </w:r>
            <w:r w:rsidR="00E37BB1" w:rsidRPr="00D14656">
              <w:rPr>
                <w:color w:val="000000"/>
                <w:sz w:val="16"/>
                <w:szCs w:val="16"/>
              </w:rPr>
              <w:t>4787, 760</w:t>
            </w:r>
            <w:r w:rsidRPr="00D14656">
              <w:rPr>
                <w:color w:val="000000"/>
                <w:sz w:val="16"/>
                <w:szCs w:val="16"/>
              </w:rPr>
              <w:t xml:space="preserve"> 05 Zlín</w:t>
            </w:r>
          </w:p>
        </w:tc>
        <w:tc>
          <w:tcPr>
            <w:tcW w:w="1560" w:type="dxa"/>
            <w:tcBorders>
              <w:top w:val="nil"/>
              <w:left w:val="nil"/>
              <w:bottom w:val="single" w:sz="4" w:space="0" w:color="auto"/>
              <w:right w:val="single" w:sz="4" w:space="0" w:color="auto"/>
            </w:tcBorders>
            <w:shd w:val="clear" w:color="auto" w:fill="auto"/>
            <w:vAlign w:val="bottom"/>
          </w:tcPr>
          <w:p w14:paraId="215E176B" w14:textId="77777777" w:rsidR="00D14656" w:rsidRPr="00D14656" w:rsidRDefault="00D14656" w:rsidP="00F7122E">
            <w:pPr>
              <w:rPr>
                <w:color w:val="000000"/>
                <w:sz w:val="16"/>
                <w:szCs w:val="16"/>
              </w:rPr>
            </w:pPr>
            <w:r w:rsidRPr="00D14656">
              <w:rPr>
                <w:color w:val="000000"/>
                <w:sz w:val="16"/>
                <w:szCs w:val="16"/>
              </w:rPr>
              <w:t>Mgr. Alena Kulíšková                       736 148 926</w:t>
            </w:r>
          </w:p>
        </w:tc>
        <w:tc>
          <w:tcPr>
            <w:tcW w:w="960" w:type="dxa"/>
            <w:tcBorders>
              <w:top w:val="nil"/>
              <w:left w:val="nil"/>
              <w:bottom w:val="single" w:sz="4" w:space="0" w:color="auto"/>
              <w:right w:val="single" w:sz="4" w:space="0" w:color="auto"/>
            </w:tcBorders>
            <w:shd w:val="clear" w:color="auto" w:fill="auto"/>
            <w:noWrap/>
            <w:vAlign w:val="bottom"/>
          </w:tcPr>
          <w:p w14:paraId="31B52F2D" w14:textId="77777777" w:rsidR="00D14656" w:rsidRPr="00D14656" w:rsidRDefault="00D14656" w:rsidP="00F7122E">
            <w:pPr>
              <w:jc w:val="center"/>
              <w:rPr>
                <w:color w:val="000000"/>
                <w:sz w:val="16"/>
                <w:szCs w:val="16"/>
              </w:rPr>
            </w:pPr>
            <w:r w:rsidRPr="00D14656">
              <w:rPr>
                <w:color w:val="000000"/>
                <w:sz w:val="16"/>
                <w:szCs w:val="16"/>
              </w:rPr>
              <w:t>577 438 565</w:t>
            </w:r>
          </w:p>
        </w:tc>
        <w:tc>
          <w:tcPr>
            <w:tcW w:w="1800" w:type="dxa"/>
            <w:tcBorders>
              <w:top w:val="nil"/>
              <w:left w:val="nil"/>
              <w:bottom w:val="single" w:sz="4" w:space="0" w:color="auto"/>
              <w:right w:val="single" w:sz="4" w:space="0" w:color="auto"/>
            </w:tcBorders>
            <w:shd w:val="clear" w:color="auto" w:fill="auto"/>
            <w:vAlign w:val="bottom"/>
          </w:tcPr>
          <w:p w14:paraId="0EDF99E2" w14:textId="77777777" w:rsidR="00D14656" w:rsidRPr="00D14656" w:rsidRDefault="0044796A" w:rsidP="00F7122E">
            <w:pPr>
              <w:rPr>
                <w:color w:val="0000FF"/>
                <w:sz w:val="16"/>
                <w:szCs w:val="16"/>
                <w:u w:val="single"/>
              </w:rPr>
            </w:pPr>
            <w:hyperlink r:id="rId253" w:history="1">
              <w:r w:rsidR="00D14656" w:rsidRPr="00D14656">
                <w:rPr>
                  <w:color w:val="0000FF"/>
                  <w:sz w:val="16"/>
                  <w:u w:val="single"/>
                </w:rPr>
                <w:t>sekretaria@sspgs-zlin.cz    info@sspgs-zlin.cz</w:t>
              </w:r>
            </w:hyperlink>
          </w:p>
        </w:tc>
        <w:tc>
          <w:tcPr>
            <w:tcW w:w="1800" w:type="dxa"/>
            <w:tcBorders>
              <w:top w:val="nil"/>
              <w:left w:val="nil"/>
              <w:bottom w:val="single" w:sz="4" w:space="0" w:color="auto"/>
              <w:right w:val="single" w:sz="4" w:space="0" w:color="auto"/>
            </w:tcBorders>
            <w:shd w:val="clear" w:color="auto" w:fill="auto"/>
            <w:noWrap/>
            <w:vAlign w:val="bottom"/>
          </w:tcPr>
          <w:p w14:paraId="331F1FFC" w14:textId="77777777" w:rsidR="00D14656" w:rsidRPr="00D14656" w:rsidRDefault="0044796A" w:rsidP="00F7122E">
            <w:pPr>
              <w:rPr>
                <w:color w:val="0000FF"/>
                <w:sz w:val="16"/>
                <w:szCs w:val="16"/>
                <w:u w:val="single"/>
              </w:rPr>
            </w:pPr>
            <w:hyperlink r:id="rId254" w:history="1">
              <w:r w:rsidR="00D14656" w:rsidRPr="00D14656">
                <w:rPr>
                  <w:color w:val="0000FF"/>
                  <w:sz w:val="16"/>
                  <w:u w:val="single"/>
                </w:rPr>
                <w:t>http://www.sspgs-zlin.cz/</w:t>
              </w:r>
            </w:hyperlink>
          </w:p>
        </w:tc>
        <w:tc>
          <w:tcPr>
            <w:tcW w:w="840" w:type="dxa"/>
            <w:tcBorders>
              <w:top w:val="nil"/>
              <w:left w:val="nil"/>
              <w:bottom w:val="single" w:sz="4" w:space="0" w:color="auto"/>
              <w:right w:val="single" w:sz="8" w:space="0" w:color="auto"/>
            </w:tcBorders>
            <w:shd w:val="clear" w:color="auto" w:fill="auto"/>
            <w:noWrap/>
            <w:vAlign w:val="bottom"/>
          </w:tcPr>
          <w:p w14:paraId="4C1AD8D1" w14:textId="77777777" w:rsidR="00D14656" w:rsidRPr="007F4E52" w:rsidRDefault="007F4E52" w:rsidP="00F7122E">
            <w:pPr>
              <w:jc w:val="center"/>
              <w:rPr>
                <w:b/>
                <w:bCs/>
                <w:sz w:val="16"/>
                <w:szCs w:val="16"/>
              </w:rPr>
            </w:pPr>
            <w:r w:rsidRPr="007F4E52">
              <w:rPr>
                <w:b/>
                <w:bCs/>
                <w:sz w:val="16"/>
                <w:szCs w:val="16"/>
              </w:rPr>
              <w:t>266</w:t>
            </w:r>
          </w:p>
        </w:tc>
      </w:tr>
      <w:tr w:rsidR="00A23E56" w:rsidRPr="00C90EB8" w14:paraId="1B03DD94" w14:textId="77777777" w:rsidTr="00D14656">
        <w:trPr>
          <w:trHeight w:val="1068"/>
          <w:jc w:val="center"/>
        </w:trPr>
        <w:tc>
          <w:tcPr>
            <w:tcW w:w="1320" w:type="dxa"/>
            <w:tcBorders>
              <w:top w:val="nil"/>
              <w:left w:val="single" w:sz="8" w:space="0" w:color="auto"/>
              <w:bottom w:val="single" w:sz="4" w:space="0" w:color="auto"/>
              <w:right w:val="single" w:sz="4" w:space="0" w:color="auto"/>
            </w:tcBorders>
            <w:shd w:val="clear" w:color="auto" w:fill="FFFF99"/>
            <w:vAlign w:val="bottom"/>
          </w:tcPr>
          <w:p w14:paraId="45AD0AA6" w14:textId="77777777" w:rsidR="00A23E56" w:rsidRPr="00A23E56" w:rsidRDefault="00A23E56" w:rsidP="00A23E56">
            <w:pPr>
              <w:spacing w:after="0" w:line="240" w:lineRule="auto"/>
              <w:rPr>
                <w:rFonts w:ascii="Times New Roman" w:hAnsi="Times New Roman"/>
                <w:b/>
                <w:bCs/>
                <w:sz w:val="16"/>
                <w:szCs w:val="16"/>
              </w:rPr>
            </w:pPr>
            <w:r w:rsidRPr="00A23E56">
              <w:rPr>
                <w:b/>
                <w:bCs/>
                <w:sz w:val="16"/>
                <w:szCs w:val="16"/>
              </w:rPr>
              <w:t>Academic school střední škola s.r.o.</w:t>
            </w:r>
          </w:p>
          <w:p w14:paraId="1A7E510F" w14:textId="77777777" w:rsidR="00A23E56" w:rsidRPr="00D14656" w:rsidRDefault="00A23E56" w:rsidP="00F7122E">
            <w:pPr>
              <w:rPr>
                <w:b/>
                <w:bCs/>
                <w:sz w:val="16"/>
                <w:szCs w:val="16"/>
              </w:rPr>
            </w:pPr>
          </w:p>
        </w:tc>
        <w:tc>
          <w:tcPr>
            <w:tcW w:w="1200" w:type="dxa"/>
            <w:tcBorders>
              <w:top w:val="nil"/>
              <w:left w:val="nil"/>
              <w:bottom w:val="single" w:sz="4" w:space="0" w:color="auto"/>
              <w:right w:val="single" w:sz="4" w:space="0" w:color="auto"/>
            </w:tcBorders>
            <w:shd w:val="clear" w:color="auto" w:fill="auto"/>
            <w:vAlign w:val="bottom"/>
          </w:tcPr>
          <w:p w14:paraId="7AF85C40" w14:textId="77777777" w:rsidR="00A23E56" w:rsidRPr="00A23E56" w:rsidRDefault="00A23E56" w:rsidP="00A23E56">
            <w:pPr>
              <w:spacing w:after="0" w:line="240" w:lineRule="auto"/>
              <w:rPr>
                <w:rFonts w:ascii="Times New Roman" w:hAnsi="Times New Roman"/>
                <w:color w:val="000000"/>
                <w:sz w:val="16"/>
                <w:szCs w:val="16"/>
              </w:rPr>
            </w:pPr>
            <w:r w:rsidRPr="00A23E56">
              <w:rPr>
                <w:color w:val="000000"/>
                <w:sz w:val="16"/>
                <w:szCs w:val="16"/>
              </w:rPr>
              <w:t>nám. T.G.Massaryka 1279, 760 01 Zlín</w:t>
            </w:r>
          </w:p>
          <w:p w14:paraId="24F7FF1C" w14:textId="77777777" w:rsidR="00A23E56" w:rsidRPr="00D14656" w:rsidRDefault="00A23E56" w:rsidP="00F7122E">
            <w:pPr>
              <w:rPr>
                <w:color w:val="000000"/>
                <w:sz w:val="16"/>
                <w:szCs w:val="16"/>
              </w:rPr>
            </w:pPr>
          </w:p>
        </w:tc>
        <w:tc>
          <w:tcPr>
            <w:tcW w:w="1560" w:type="dxa"/>
            <w:tcBorders>
              <w:top w:val="nil"/>
              <w:left w:val="nil"/>
              <w:bottom w:val="single" w:sz="4" w:space="0" w:color="auto"/>
              <w:right w:val="single" w:sz="4" w:space="0" w:color="auto"/>
            </w:tcBorders>
            <w:shd w:val="clear" w:color="auto" w:fill="auto"/>
            <w:noWrap/>
            <w:vAlign w:val="bottom"/>
          </w:tcPr>
          <w:p w14:paraId="59029263" w14:textId="77777777" w:rsidR="00A23E56" w:rsidRPr="00A23E56" w:rsidRDefault="00A23E56" w:rsidP="00A23E56">
            <w:pPr>
              <w:spacing w:after="0" w:line="240" w:lineRule="auto"/>
              <w:jc w:val="left"/>
              <w:rPr>
                <w:rFonts w:ascii="Times New Roman" w:hAnsi="Times New Roman"/>
                <w:sz w:val="16"/>
                <w:szCs w:val="16"/>
              </w:rPr>
            </w:pPr>
            <w:r w:rsidRPr="00A23E56">
              <w:rPr>
                <w:sz w:val="16"/>
                <w:szCs w:val="16"/>
              </w:rPr>
              <w:t>PhDr. Věra Olšáková - ředitelka</w:t>
            </w:r>
          </w:p>
          <w:p w14:paraId="52B6C92A" w14:textId="77777777" w:rsidR="00A23E56" w:rsidRPr="00D14656" w:rsidRDefault="00A23E56" w:rsidP="00A23E56">
            <w:pPr>
              <w:jc w:val="left"/>
              <w:rPr>
                <w:sz w:val="16"/>
                <w:szCs w:val="16"/>
              </w:rPr>
            </w:pPr>
          </w:p>
        </w:tc>
        <w:tc>
          <w:tcPr>
            <w:tcW w:w="960" w:type="dxa"/>
            <w:tcBorders>
              <w:top w:val="nil"/>
              <w:left w:val="nil"/>
              <w:bottom w:val="single" w:sz="4" w:space="0" w:color="auto"/>
              <w:right w:val="single" w:sz="4" w:space="0" w:color="auto"/>
            </w:tcBorders>
            <w:shd w:val="clear" w:color="auto" w:fill="auto"/>
            <w:noWrap/>
            <w:vAlign w:val="bottom"/>
          </w:tcPr>
          <w:p w14:paraId="49502AFF" w14:textId="77777777" w:rsidR="00A23E56" w:rsidRPr="00A23E56" w:rsidRDefault="00A23E56" w:rsidP="00A23E56">
            <w:pPr>
              <w:spacing w:after="0" w:line="240" w:lineRule="auto"/>
              <w:jc w:val="center"/>
              <w:rPr>
                <w:rFonts w:ascii="Times New Roman" w:hAnsi="Times New Roman"/>
                <w:sz w:val="16"/>
                <w:szCs w:val="16"/>
              </w:rPr>
            </w:pPr>
            <w:r w:rsidRPr="00A23E56">
              <w:rPr>
                <w:sz w:val="16"/>
                <w:szCs w:val="16"/>
              </w:rPr>
              <w:t>576 037 214    576 037 216</w:t>
            </w:r>
          </w:p>
          <w:p w14:paraId="238E5134" w14:textId="77777777" w:rsidR="00A23E56" w:rsidRPr="00D14656" w:rsidRDefault="00A23E56" w:rsidP="00F7122E">
            <w:pPr>
              <w:jc w:val="center"/>
              <w:rPr>
                <w:sz w:val="16"/>
                <w:szCs w:val="16"/>
              </w:rPr>
            </w:pPr>
          </w:p>
        </w:tc>
        <w:tc>
          <w:tcPr>
            <w:tcW w:w="1800" w:type="dxa"/>
            <w:tcBorders>
              <w:top w:val="nil"/>
              <w:left w:val="nil"/>
              <w:bottom w:val="single" w:sz="4" w:space="0" w:color="auto"/>
              <w:right w:val="single" w:sz="4" w:space="0" w:color="auto"/>
            </w:tcBorders>
            <w:shd w:val="clear" w:color="auto" w:fill="auto"/>
            <w:noWrap/>
            <w:vAlign w:val="bottom"/>
          </w:tcPr>
          <w:p w14:paraId="25CE0631" w14:textId="77777777" w:rsidR="00A23E56" w:rsidRDefault="0044796A" w:rsidP="00A23E56">
            <w:pPr>
              <w:spacing w:after="0" w:line="240" w:lineRule="auto"/>
              <w:rPr>
                <w:rFonts w:ascii="Times New Roman" w:hAnsi="Times New Roman"/>
                <w:color w:val="0000FF"/>
                <w:sz w:val="16"/>
                <w:szCs w:val="16"/>
                <w:u w:val="single"/>
              </w:rPr>
            </w:pPr>
            <w:hyperlink r:id="rId255" w:history="1">
              <w:r w:rsidR="00A23E56">
                <w:rPr>
                  <w:rStyle w:val="Hypertextovodkaz"/>
                  <w:sz w:val="16"/>
                  <w:szCs w:val="16"/>
                </w:rPr>
                <w:t xml:space="preserve"> sszl@academicschool.cz</w:t>
              </w:r>
            </w:hyperlink>
          </w:p>
          <w:p w14:paraId="6BD05885" w14:textId="77777777" w:rsidR="00A23E56" w:rsidRPr="00D14656" w:rsidRDefault="00A23E56" w:rsidP="00F7122E">
            <w:pPr>
              <w:rPr>
                <w:color w:val="0000FF"/>
                <w:sz w:val="16"/>
                <w:szCs w:val="16"/>
                <w:u w:val="single"/>
              </w:rPr>
            </w:pPr>
          </w:p>
        </w:tc>
        <w:tc>
          <w:tcPr>
            <w:tcW w:w="1800" w:type="dxa"/>
            <w:tcBorders>
              <w:top w:val="nil"/>
              <w:left w:val="nil"/>
              <w:bottom w:val="single" w:sz="4" w:space="0" w:color="auto"/>
              <w:right w:val="single" w:sz="4" w:space="0" w:color="auto"/>
            </w:tcBorders>
            <w:shd w:val="clear" w:color="auto" w:fill="auto"/>
            <w:noWrap/>
            <w:vAlign w:val="bottom"/>
          </w:tcPr>
          <w:p w14:paraId="32E0D489" w14:textId="77777777" w:rsidR="00A23E56" w:rsidRDefault="0044796A" w:rsidP="00A23E56">
            <w:pPr>
              <w:spacing w:after="0" w:line="240" w:lineRule="auto"/>
              <w:rPr>
                <w:rFonts w:ascii="Times New Roman" w:hAnsi="Times New Roman"/>
                <w:color w:val="0000FF"/>
                <w:sz w:val="16"/>
                <w:szCs w:val="16"/>
                <w:u w:val="single"/>
              </w:rPr>
            </w:pPr>
            <w:hyperlink r:id="rId256" w:history="1">
              <w:r w:rsidR="00A23E56">
                <w:rPr>
                  <w:rStyle w:val="Hypertextovodkaz"/>
                  <w:sz w:val="16"/>
                  <w:szCs w:val="16"/>
                </w:rPr>
                <w:t>http://www.ssot.cz/</w:t>
              </w:r>
            </w:hyperlink>
          </w:p>
          <w:p w14:paraId="76466D19" w14:textId="77777777" w:rsidR="00A23E56" w:rsidRPr="00D14656" w:rsidRDefault="00A23E56" w:rsidP="00F7122E">
            <w:pPr>
              <w:rPr>
                <w:color w:val="0000FF"/>
                <w:sz w:val="16"/>
                <w:szCs w:val="16"/>
                <w:u w:val="single"/>
              </w:rPr>
            </w:pPr>
          </w:p>
        </w:tc>
        <w:tc>
          <w:tcPr>
            <w:tcW w:w="840" w:type="dxa"/>
            <w:tcBorders>
              <w:top w:val="nil"/>
              <w:left w:val="nil"/>
              <w:bottom w:val="single" w:sz="4" w:space="0" w:color="auto"/>
              <w:right w:val="single" w:sz="8" w:space="0" w:color="auto"/>
            </w:tcBorders>
            <w:shd w:val="clear" w:color="auto" w:fill="auto"/>
            <w:noWrap/>
            <w:vAlign w:val="bottom"/>
          </w:tcPr>
          <w:p w14:paraId="06D4566A" w14:textId="77777777" w:rsidR="00A23E56" w:rsidRPr="007F4E52" w:rsidRDefault="007F4E52" w:rsidP="00F7122E">
            <w:pPr>
              <w:jc w:val="center"/>
              <w:rPr>
                <w:b/>
                <w:bCs/>
                <w:sz w:val="16"/>
                <w:szCs w:val="16"/>
              </w:rPr>
            </w:pPr>
            <w:r w:rsidRPr="007F4E52">
              <w:rPr>
                <w:b/>
                <w:bCs/>
                <w:sz w:val="16"/>
                <w:szCs w:val="16"/>
              </w:rPr>
              <w:t>170</w:t>
            </w:r>
          </w:p>
        </w:tc>
      </w:tr>
      <w:tr w:rsidR="00D14656" w:rsidRPr="00C90EB8" w14:paraId="53C4DF03" w14:textId="77777777" w:rsidTr="00D14656">
        <w:trPr>
          <w:trHeight w:val="1068"/>
          <w:jc w:val="center"/>
        </w:trPr>
        <w:tc>
          <w:tcPr>
            <w:tcW w:w="1320" w:type="dxa"/>
            <w:tcBorders>
              <w:top w:val="nil"/>
              <w:left w:val="single" w:sz="8" w:space="0" w:color="auto"/>
              <w:bottom w:val="single" w:sz="4" w:space="0" w:color="auto"/>
              <w:right w:val="single" w:sz="4" w:space="0" w:color="auto"/>
            </w:tcBorders>
            <w:shd w:val="clear" w:color="auto" w:fill="FFFF99"/>
            <w:vAlign w:val="bottom"/>
          </w:tcPr>
          <w:p w14:paraId="7E582BA9" w14:textId="77777777" w:rsidR="00D14656" w:rsidRPr="00D14656" w:rsidRDefault="00D14656" w:rsidP="00F7122E">
            <w:pPr>
              <w:rPr>
                <w:b/>
                <w:bCs/>
                <w:sz w:val="16"/>
                <w:szCs w:val="16"/>
              </w:rPr>
            </w:pPr>
            <w:r w:rsidRPr="00D14656">
              <w:rPr>
                <w:b/>
                <w:bCs/>
                <w:sz w:val="16"/>
                <w:szCs w:val="16"/>
              </w:rPr>
              <w:t>Střední škola filmová, multimediální     a počítačových technologií, s.r.o.</w:t>
            </w:r>
          </w:p>
        </w:tc>
        <w:tc>
          <w:tcPr>
            <w:tcW w:w="1200" w:type="dxa"/>
            <w:tcBorders>
              <w:top w:val="nil"/>
              <w:left w:val="nil"/>
              <w:bottom w:val="single" w:sz="4" w:space="0" w:color="auto"/>
              <w:right w:val="single" w:sz="4" w:space="0" w:color="auto"/>
            </w:tcBorders>
            <w:shd w:val="clear" w:color="auto" w:fill="auto"/>
            <w:vAlign w:val="bottom"/>
          </w:tcPr>
          <w:p w14:paraId="178FFBBE" w14:textId="77777777" w:rsidR="00D14656" w:rsidRPr="00D14656" w:rsidRDefault="00D14656" w:rsidP="00F7122E">
            <w:pPr>
              <w:rPr>
                <w:color w:val="000000"/>
                <w:sz w:val="16"/>
                <w:szCs w:val="16"/>
              </w:rPr>
            </w:pPr>
            <w:r w:rsidRPr="00D14656">
              <w:rPr>
                <w:color w:val="000000"/>
                <w:sz w:val="16"/>
                <w:szCs w:val="16"/>
              </w:rPr>
              <w:t xml:space="preserve">Filmová </w:t>
            </w:r>
            <w:r w:rsidR="00E37BB1" w:rsidRPr="00D14656">
              <w:rPr>
                <w:color w:val="000000"/>
                <w:sz w:val="16"/>
                <w:szCs w:val="16"/>
              </w:rPr>
              <w:t>174, 760</w:t>
            </w:r>
            <w:r w:rsidRPr="00D14656">
              <w:rPr>
                <w:color w:val="000000"/>
                <w:sz w:val="16"/>
                <w:szCs w:val="16"/>
              </w:rPr>
              <w:t xml:space="preserve"> </w:t>
            </w:r>
            <w:r w:rsidR="00E37BB1" w:rsidRPr="00D14656">
              <w:rPr>
                <w:color w:val="000000"/>
                <w:sz w:val="16"/>
                <w:szCs w:val="16"/>
              </w:rPr>
              <w:t>01 Zlín</w:t>
            </w:r>
          </w:p>
        </w:tc>
        <w:tc>
          <w:tcPr>
            <w:tcW w:w="1560" w:type="dxa"/>
            <w:tcBorders>
              <w:top w:val="nil"/>
              <w:left w:val="nil"/>
              <w:bottom w:val="single" w:sz="4" w:space="0" w:color="auto"/>
              <w:right w:val="single" w:sz="4" w:space="0" w:color="auto"/>
            </w:tcBorders>
            <w:shd w:val="clear" w:color="auto" w:fill="auto"/>
            <w:noWrap/>
            <w:vAlign w:val="bottom"/>
          </w:tcPr>
          <w:p w14:paraId="09B9598E" w14:textId="77777777" w:rsidR="00D14656" w:rsidRPr="00D14656" w:rsidRDefault="00D14656" w:rsidP="00A23E56">
            <w:pPr>
              <w:jc w:val="left"/>
              <w:rPr>
                <w:sz w:val="16"/>
                <w:szCs w:val="16"/>
              </w:rPr>
            </w:pPr>
            <w:r w:rsidRPr="00D14656">
              <w:rPr>
                <w:sz w:val="16"/>
                <w:szCs w:val="16"/>
              </w:rPr>
              <w:t>Mgr. Martina Růžičková</w:t>
            </w:r>
          </w:p>
        </w:tc>
        <w:tc>
          <w:tcPr>
            <w:tcW w:w="960" w:type="dxa"/>
            <w:tcBorders>
              <w:top w:val="nil"/>
              <w:left w:val="nil"/>
              <w:bottom w:val="single" w:sz="4" w:space="0" w:color="auto"/>
              <w:right w:val="single" w:sz="4" w:space="0" w:color="auto"/>
            </w:tcBorders>
            <w:shd w:val="clear" w:color="auto" w:fill="auto"/>
            <w:noWrap/>
            <w:vAlign w:val="bottom"/>
          </w:tcPr>
          <w:p w14:paraId="26AD5289" w14:textId="77777777" w:rsidR="00D14656" w:rsidRPr="00D14656" w:rsidRDefault="00D14656" w:rsidP="00F7122E">
            <w:pPr>
              <w:jc w:val="center"/>
              <w:rPr>
                <w:sz w:val="16"/>
                <w:szCs w:val="16"/>
              </w:rPr>
            </w:pPr>
            <w:r w:rsidRPr="00D14656">
              <w:rPr>
                <w:sz w:val="16"/>
                <w:szCs w:val="16"/>
              </w:rPr>
              <w:t>725 677 221</w:t>
            </w:r>
          </w:p>
        </w:tc>
        <w:tc>
          <w:tcPr>
            <w:tcW w:w="1800" w:type="dxa"/>
            <w:tcBorders>
              <w:top w:val="nil"/>
              <w:left w:val="nil"/>
              <w:bottom w:val="single" w:sz="4" w:space="0" w:color="auto"/>
              <w:right w:val="single" w:sz="4" w:space="0" w:color="auto"/>
            </w:tcBorders>
            <w:shd w:val="clear" w:color="auto" w:fill="auto"/>
            <w:noWrap/>
            <w:vAlign w:val="bottom"/>
          </w:tcPr>
          <w:p w14:paraId="62442337" w14:textId="77777777" w:rsidR="00D14656" w:rsidRPr="00D14656" w:rsidRDefault="0044796A" w:rsidP="00F7122E">
            <w:pPr>
              <w:rPr>
                <w:color w:val="0000FF"/>
                <w:sz w:val="16"/>
                <w:szCs w:val="16"/>
                <w:u w:val="single"/>
              </w:rPr>
            </w:pPr>
            <w:hyperlink r:id="rId257" w:history="1">
              <w:r w:rsidR="00D14656" w:rsidRPr="00D14656">
                <w:rPr>
                  <w:color w:val="0000FF"/>
                  <w:sz w:val="16"/>
                  <w:u w:val="single"/>
                </w:rPr>
                <w:t>info@creativehill.cz</w:t>
              </w:r>
            </w:hyperlink>
          </w:p>
        </w:tc>
        <w:tc>
          <w:tcPr>
            <w:tcW w:w="1800" w:type="dxa"/>
            <w:tcBorders>
              <w:top w:val="nil"/>
              <w:left w:val="nil"/>
              <w:bottom w:val="single" w:sz="4" w:space="0" w:color="auto"/>
              <w:right w:val="single" w:sz="4" w:space="0" w:color="auto"/>
            </w:tcBorders>
            <w:shd w:val="clear" w:color="auto" w:fill="auto"/>
            <w:noWrap/>
            <w:vAlign w:val="bottom"/>
          </w:tcPr>
          <w:p w14:paraId="6B07DFD3" w14:textId="77777777" w:rsidR="00D14656" w:rsidRPr="00D14656" w:rsidRDefault="0044796A" w:rsidP="00F7122E">
            <w:pPr>
              <w:rPr>
                <w:color w:val="0000FF"/>
                <w:sz w:val="16"/>
                <w:szCs w:val="16"/>
                <w:u w:val="single"/>
              </w:rPr>
            </w:pPr>
            <w:hyperlink r:id="rId258" w:history="1">
              <w:r w:rsidR="00D14656" w:rsidRPr="00D14656">
                <w:rPr>
                  <w:color w:val="0000FF"/>
                  <w:sz w:val="16"/>
                  <w:u w:val="single"/>
                </w:rPr>
                <w:t>www.creativehill.cz</w:t>
              </w:r>
            </w:hyperlink>
          </w:p>
        </w:tc>
        <w:tc>
          <w:tcPr>
            <w:tcW w:w="840" w:type="dxa"/>
            <w:tcBorders>
              <w:top w:val="nil"/>
              <w:left w:val="nil"/>
              <w:bottom w:val="single" w:sz="4" w:space="0" w:color="auto"/>
              <w:right w:val="single" w:sz="8" w:space="0" w:color="auto"/>
            </w:tcBorders>
            <w:shd w:val="clear" w:color="auto" w:fill="auto"/>
            <w:noWrap/>
            <w:vAlign w:val="bottom"/>
          </w:tcPr>
          <w:p w14:paraId="2822A29B" w14:textId="77777777" w:rsidR="00D14656" w:rsidRPr="001041A4" w:rsidRDefault="001041A4" w:rsidP="00F7122E">
            <w:pPr>
              <w:jc w:val="center"/>
              <w:rPr>
                <w:b/>
                <w:bCs/>
                <w:sz w:val="16"/>
                <w:szCs w:val="16"/>
              </w:rPr>
            </w:pPr>
            <w:r w:rsidRPr="001041A4">
              <w:rPr>
                <w:b/>
                <w:bCs/>
                <w:sz w:val="16"/>
                <w:szCs w:val="16"/>
              </w:rPr>
              <w:t>200</w:t>
            </w:r>
          </w:p>
        </w:tc>
      </w:tr>
    </w:tbl>
    <w:p w14:paraId="681008CB" w14:textId="77777777" w:rsidR="00D14656" w:rsidRDefault="00D14656" w:rsidP="00D14656">
      <w:pPr>
        <w:pStyle w:val="Popisektabulekaobrzk"/>
      </w:pPr>
      <w:r>
        <w:t>Zdr</w:t>
      </w:r>
      <w:r w:rsidR="00FB2DAB">
        <w:t xml:space="preserve">oj: vlastní zpracování Odboru školství MMZ na základě </w:t>
      </w:r>
      <w:hyperlink r:id="rId259" w:history="1">
        <w:r w:rsidR="00FB2DAB" w:rsidRPr="004B1492">
          <w:rPr>
            <w:rStyle w:val="Hypertextovodkaz"/>
          </w:rPr>
          <w:t>www.kr-zlinsky.cz</w:t>
        </w:r>
      </w:hyperlink>
    </w:p>
    <w:p w14:paraId="4A2E4962" w14:textId="77777777" w:rsidR="00D14656" w:rsidRPr="00561EA9" w:rsidRDefault="00D14656" w:rsidP="00D14656">
      <w:pPr>
        <w:rPr>
          <w:szCs w:val="22"/>
        </w:rPr>
      </w:pPr>
    </w:p>
    <w:p w14:paraId="6CC2152F" w14:textId="77777777" w:rsidR="00D14656" w:rsidRDefault="00D14656" w:rsidP="00F27A1E">
      <w:pPr>
        <w:pStyle w:val="Nadpis2"/>
        <w:numPr>
          <w:ilvl w:val="1"/>
          <w:numId w:val="2"/>
        </w:numPr>
        <w:tabs>
          <w:tab w:val="left" w:pos="993"/>
        </w:tabs>
        <w:ind w:left="993" w:hanging="633"/>
      </w:pPr>
      <w:bookmarkStart w:id="162" w:name="_Toc405216734"/>
      <w:bookmarkStart w:id="163" w:name="_Toc50626546"/>
      <w:r w:rsidRPr="00D14656">
        <w:t>Vyšší odborné vzdělávání</w:t>
      </w:r>
      <w:bookmarkEnd w:id="162"/>
      <w:bookmarkEnd w:id="163"/>
    </w:p>
    <w:p w14:paraId="6CB38B15" w14:textId="77777777" w:rsidR="000F76F7" w:rsidRPr="000F76F7" w:rsidRDefault="000F76F7" w:rsidP="000F76F7"/>
    <w:p w14:paraId="3EEB8AC2" w14:textId="77777777" w:rsidR="00BA7739" w:rsidRPr="00A0146D" w:rsidRDefault="000F76F7" w:rsidP="00BA7739">
      <w:pPr>
        <w:pStyle w:val="l41"/>
        <w:spacing w:before="0" w:after="120" w:line="288" w:lineRule="auto"/>
        <w:rPr>
          <w:rFonts w:ascii="Calibri" w:hAnsi="Calibri"/>
          <w:sz w:val="22"/>
          <w:szCs w:val="22"/>
        </w:rPr>
      </w:pPr>
      <w:r w:rsidRPr="00A0146D">
        <w:rPr>
          <w:rFonts w:ascii="Calibri" w:hAnsi="Calibri"/>
          <w:color w:val="000000"/>
          <w:sz w:val="22"/>
          <w:szCs w:val="22"/>
        </w:rPr>
        <w:t>Vyšší odborné vzdělávání rozvíjí a prohlubuje znalosti a dovednosti studenta získané ve středním vzdělávání a poskytuje všeobecné a odborné vzdělání a praktickou přípravu pro výkon náročných činností.</w:t>
      </w:r>
      <w:r w:rsidR="00DD7072" w:rsidRPr="00A0146D">
        <w:rPr>
          <w:rFonts w:ascii="Calibri" w:hAnsi="Calibri"/>
          <w:color w:val="000000"/>
          <w:sz w:val="22"/>
          <w:szCs w:val="22"/>
        </w:rPr>
        <w:t xml:space="preserve"> </w:t>
      </w:r>
      <w:r w:rsidRPr="00A0146D">
        <w:rPr>
          <w:rFonts w:ascii="Calibri" w:hAnsi="Calibri"/>
          <w:color w:val="000000"/>
          <w:sz w:val="22"/>
          <w:szCs w:val="22"/>
        </w:rPr>
        <w:t>Úspěšným ukončením příslušného akreditovaného vzdělávacího programu se dosáhne stupně vyššího odborného vzdělání.</w:t>
      </w:r>
      <w:r w:rsidR="00DD7072" w:rsidRPr="00A0146D">
        <w:rPr>
          <w:rFonts w:ascii="Calibri" w:hAnsi="Calibri"/>
          <w:color w:val="000000"/>
          <w:sz w:val="22"/>
          <w:szCs w:val="22"/>
        </w:rPr>
        <w:t xml:space="preserve"> </w:t>
      </w:r>
      <w:r w:rsidRPr="00A0146D">
        <w:rPr>
          <w:rFonts w:ascii="Calibri" w:hAnsi="Calibri"/>
          <w:color w:val="000000"/>
          <w:sz w:val="22"/>
          <w:szCs w:val="22"/>
        </w:rPr>
        <w:t>Délka vyššího odborného vzdělávání v denní formě je 3 roky včetně odborné praxe, u zdravotnických oborů vzdělání až 3,5 roku.</w:t>
      </w:r>
      <w:r w:rsidR="00DD7072" w:rsidRPr="00A0146D">
        <w:rPr>
          <w:rFonts w:ascii="Calibri" w:hAnsi="Calibri"/>
          <w:color w:val="000000"/>
          <w:sz w:val="22"/>
          <w:szCs w:val="22"/>
        </w:rPr>
        <w:t xml:space="preserve"> </w:t>
      </w:r>
      <w:r w:rsidR="00D14656" w:rsidRPr="00A0146D">
        <w:rPr>
          <w:rFonts w:ascii="Calibri" w:hAnsi="Calibri"/>
          <w:sz w:val="22"/>
          <w:szCs w:val="22"/>
        </w:rPr>
        <w:t xml:space="preserve">Stejně tak jako vysoké školy, tak </w:t>
      </w:r>
      <w:r w:rsidR="0047523D" w:rsidRPr="00A0146D">
        <w:rPr>
          <w:rFonts w:ascii="Calibri" w:hAnsi="Calibri"/>
          <w:sz w:val="22"/>
          <w:szCs w:val="22"/>
        </w:rPr>
        <w:br/>
      </w:r>
      <w:r w:rsidR="00D14656" w:rsidRPr="00A0146D">
        <w:rPr>
          <w:rFonts w:ascii="Calibri" w:hAnsi="Calibri"/>
          <w:sz w:val="22"/>
          <w:szCs w:val="22"/>
        </w:rPr>
        <w:t xml:space="preserve">i vyšší odborné školy </w:t>
      </w:r>
      <w:r w:rsidR="00DD7072" w:rsidRPr="00A0146D">
        <w:rPr>
          <w:rFonts w:ascii="Calibri" w:hAnsi="Calibri"/>
          <w:sz w:val="22"/>
          <w:szCs w:val="22"/>
        </w:rPr>
        <w:t xml:space="preserve">(VOŠ) </w:t>
      </w:r>
      <w:r w:rsidR="00D14656" w:rsidRPr="00A0146D">
        <w:rPr>
          <w:rFonts w:ascii="Calibri" w:hAnsi="Calibri"/>
          <w:sz w:val="22"/>
          <w:szCs w:val="22"/>
        </w:rPr>
        <w:t>patří mezi terciární stupeň vzdělání. Studium je zakončeno absolutoriem, které se skládá ze zkoušky z odborných předmětů, zkoušky z cizího jazyka</w:t>
      </w:r>
      <w:r w:rsidR="0047523D" w:rsidRPr="00A0146D">
        <w:rPr>
          <w:rFonts w:ascii="Calibri" w:hAnsi="Calibri"/>
          <w:sz w:val="22"/>
          <w:szCs w:val="22"/>
        </w:rPr>
        <w:t xml:space="preserve"> </w:t>
      </w:r>
      <w:r w:rsidR="00D14656" w:rsidRPr="00A0146D">
        <w:rPr>
          <w:rFonts w:ascii="Calibri" w:hAnsi="Calibri"/>
          <w:sz w:val="22"/>
          <w:szCs w:val="22"/>
        </w:rPr>
        <w:t xml:space="preserve">a obhajoby absolventské práce. Úspěšnému absolventovi je udělen neakademický titul diplomovaný specialista (DiS.) uváděný </w:t>
      </w:r>
      <w:r w:rsidR="00BA7739" w:rsidRPr="00A0146D">
        <w:rPr>
          <w:rFonts w:ascii="Calibri" w:hAnsi="Calibri"/>
          <w:sz w:val="22"/>
          <w:szCs w:val="22"/>
        </w:rPr>
        <w:t xml:space="preserve">za jménem. Vyšší odborné školy jsou zařazeny do českého vzdělávacího systému od roku 1995 </w:t>
      </w:r>
      <w:r w:rsidR="00BA7739" w:rsidRPr="00A0146D">
        <w:rPr>
          <w:rFonts w:ascii="Calibri" w:hAnsi="Calibri"/>
          <w:sz w:val="22"/>
          <w:szCs w:val="22"/>
        </w:rPr>
        <w:br/>
        <w:t xml:space="preserve">a </w:t>
      </w:r>
      <w:r w:rsidR="009F798D">
        <w:rPr>
          <w:rFonts w:ascii="Calibri" w:hAnsi="Calibri"/>
          <w:sz w:val="22"/>
          <w:szCs w:val="22"/>
        </w:rPr>
        <w:t xml:space="preserve">v roce 2014 na nich </w:t>
      </w:r>
      <w:r w:rsidR="00BA7739" w:rsidRPr="00A0146D">
        <w:rPr>
          <w:rFonts w:ascii="Calibri" w:hAnsi="Calibri"/>
          <w:sz w:val="22"/>
          <w:szCs w:val="22"/>
        </w:rPr>
        <w:t>stud</w:t>
      </w:r>
      <w:r w:rsidR="009F798D">
        <w:rPr>
          <w:rFonts w:ascii="Calibri" w:hAnsi="Calibri"/>
          <w:sz w:val="22"/>
          <w:szCs w:val="22"/>
        </w:rPr>
        <w:t>ovalo</w:t>
      </w:r>
      <w:r w:rsidR="00BA7739" w:rsidRPr="00A0146D">
        <w:rPr>
          <w:rFonts w:ascii="Calibri" w:hAnsi="Calibri"/>
          <w:sz w:val="22"/>
          <w:szCs w:val="22"/>
        </w:rPr>
        <w:t xml:space="preserve"> přibližně</w:t>
      </w:r>
      <w:r w:rsidR="00BA7739" w:rsidRPr="00A0146D">
        <w:rPr>
          <w:rFonts w:ascii="Calibri" w:hAnsi="Calibri"/>
          <w:color w:val="FF0000"/>
          <w:sz w:val="22"/>
          <w:szCs w:val="22"/>
        </w:rPr>
        <w:t xml:space="preserve"> </w:t>
      </w:r>
      <w:r w:rsidR="009F798D" w:rsidRPr="009F798D">
        <w:rPr>
          <w:rFonts w:ascii="Calibri" w:hAnsi="Calibri"/>
          <w:sz w:val="22"/>
          <w:szCs w:val="22"/>
        </w:rPr>
        <w:t>10</w:t>
      </w:r>
      <w:r w:rsidR="00BA7739" w:rsidRPr="009F798D">
        <w:rPr>
          <w:rFonts w:ascii="Calibri" w:hAnsi="Calibri"/>
          <w:sz w:val="22"/>
          <w:szCs w:val="22"/>
        </w:rPr>
        <w:t xml:space="preserve"> % absolventů</w:t>
      </w:r>
      <w:r w:rsidR="009F798D" w:rsidRPr="009F798D">
        <w:rPr>
          <w:rFonts w:ascii="Calibri" w:hAnsi="Calibri"/>
          <w:sz w:val="22"/>
          <w:szCs w:val="22"/>
        </w:rPr>
        <w:t>, v roce 2017 pak necelých 7 % studentů</w:t>
      </w:r>
      <w:r w:rsidR="00BA7739" w:rsidRPr="009F798D">
        <w:rPr>
          <w:rFonts w:ascii="Calibri" w:hAnsi="Calibri"/>
          <w:sz w:val="22"/>
          <w:szCs w:val="22"/>
        </w:rPr>
        <w:t>.</w:t>
      </w:r>
      <w:r w:rsidR="00BA7739" w:rsidRPr="00A0146D">
        <w:rPr>
          <w:rFonts w:ascii="Calibri" w:hAnsi="Calibri"/>
          <w:color w:val="FF0000"/>
          <w:sz w:val="22"/>
          <w:szCs w:val="22"/>
        </w:rPr>
        <w:t xml:space="preserve"> </w:t>
      </w:r>
      <w:r w:rsidR="00BA7739" w:rsidRPr="00A0146D">
        <w:rPr>
          <w:rFonts w:ascii="Calibri" w:hAnsi="Calibri"/>
          <w:sz w:val="22"/>
          <w:szCs w:val="22"/>
        </w:rPr>
        <w:t xml:space="preserve">V anglicky mluvících zemích se obdobný typ školy označuje jako College. </w:t>
      </w:r>
    </w:p>
    <w:p w14:paraId="6D36FE21" w14:textId="77777777" w:rsidR="00BA7739" w:rsidRDefault="00BA7739" w:rsidP="00F27A1E">
      <w:pPr>
        <w:pStyle w:val="Nadpis2"/>
        <w:numPr>
          <w:ilvl w:val="2"/>
          <w:numId w:val="2"/>
        </w:numPr>
        <w:tabs>
          <w:tab w:val="left" w:pos="993"/>
        </w:tabs>
        <w:rPr>
          <w:sz w:val="24"/>
          <w:szCs w:val="24"/>
        </w:rPr>
      </w:pPr>
      <w:bookmarkStart w:id="164" w:name="_Toc405216735"/>
      <w:bookmarkStart w:id="165" w:name="_Toc50626547"/>
      <w:r w:rsidRPr="00D14656">
        <w:rPr>
          <w:sz w:val="24"/>
          <w:szCs w:val="24"/>
        </w:rPr>
        <w:t>Vyšší odborné školy na území města Zlína zřizované Zlínským krajem</w:t>
      </w:r>
      <w:bookmarkEnd w:id="164"/>
      <w:bookmarkEnd w:id="165"/>
    </w:p>
    <w:p w14:paraId="71C02708" w14:textId="77777777" w:rsidR="00BA7739" w:rsidRPr="003C0600" w:rsidRDefault="00BA7739" w:rsidP="00BA7739">
      <w:pPr>
        <w:pStyle w:val="Default"/>
        <w:spacing w:after="120" w:line="288" w:lineRule="auto"/>
        <w:jc w:val="both"/>
        <w:rPr>
          <w:rFonts w:ascii="Calibri" w:hAnsi="Calibri"/>
          <w:sz w:val="22"/>
          <w:szCs w:val="22"/>
        </w:rPr>
      </w:pPr>
    </w:p>
    <w:p w14:paraId="73A63F3C" w14:textId="77777777" w:rsidR="00BA7739" w:rsidRPr="003C0600" w:rsidRDefault="00BA7739" w:rsidP="00BA7739">
      <w:pPr>
        <w:pStyle w:val="Default"/>
        <w:spacing w:after="120" w:line="288" w:lineRule="auto"/>
        <w:jc w:val="both"/>
        <w:rPr>
          <w:rFonts w:ascii="Calibri" w:hAnsi="Calibri"/>
          <w:sz w:val="22"/>
          <w:szCs w:val="22"/>
        </w:rPr>
      </w:pPr>
      <w:r w:rsidRPr="003C0600">
        <w:rPr>
          <w:rFonts w:ascii="Calibri" w:hAnsi="Calibri"/>
          <w:sz w:val="22"/>
          <w:szCs w:val="22"/>
        </w:rPr>
        <w:t xml:space="preserve">V této oblasti pokračuje snižující se zájem o tento typ studia. Řada studentů volí studium na vyšších odborných školách jako dočasné řešení, až třetina studentů opouští studium po prvním ročníku. Příčinou je nejen demografický vývoj v této věkové skupině, ale i dostatečná nabídka volných studijních míst na vysokých školách. Poněvadž stále není ujasněný ani další vývoj vyššího odborného vzdělávání v rámci terciárního systému vzdělávání, těžko lze očekávat změnu tohoto trendu. Spíše lze očekávat redukci sítě vyšších odborných škol. </w:t>
      </w:r>
      <w:r w:rsidRPr="008F3093">
        <w:rPr>
          <w:rFonts w:ascii="Calibri" w:hAnsi="Calibri"/>
          <w:sz w:val="22"/>
          <w:szCs w:val="22"/>
        </w:rPr>
        <w:t>Výjimku mohou tvořit obory technického</w:t>
      </w:r>
      <w:r>
        <w:rPr>
          <w:rFonts w:ascii="Calibri" w:hAnsi="Calibri"/>
          <w:sz w:val="22"/>
          <w:szCs w:val="22"/>
        </w:rPr>
        <w:t xml:space="preserve"> </w:t>
      </w:r>
      <w:r>
        <w:rPr>
          <w:rFonts w:ascii="Calibri" w:hAnsi="Calibri"/>
          <w:sz w:val="22"/>
          <w:szCs w:val="22"/>
        </w:rPr>
        <w:br/>
      </w:r>
      <w:r w:rsidRPr="008F3093">
        <w:rPr>
          <w:rFonts w:ascii="Calibri" w:hAnsi="Calibri"/>
          <w:sz w:val="22"/>
          <w:szCs w:val="22"/>
        </w:rPr>
        <w:t>a přírodovědného zaměření s provázaností na potřeby zaměstnavatelů v</w:t>
      </w:r>
      <w:r>
        <w:rPr>
          <w:rFonts w:ascii="Calibri" w:hAnsi="Calibri"/>
          <w:sz w:val="22"/>
          <w:szCs w:val="22"/>
        </w:rPr>
        <w:t> </w:t>
      </w:r>
      <w:r w:rsidRPr="008F3093">
        <w:rPr>
          <w:rFonts w:ascii="Calibri" w:hAnsi="Calibri"/>
          <w:sz w:val="22"/>
          <w:szCs w:val="22"/>
        </w:rPr>
        <w:t>regionu</w:t>
      </w:r>
      <w:r>
        <w:rPr>
          <w:rFonts w:ascii="Calibri" w:hAnsi="Calibri"/>
          <w:sz w:val="22"/>
          <w:szCs w:val="22"/>
        </w:rPr>
        <w:t>.</w:t>
      </w:r>
    </w:p>
    <w:p w14:paraId="408391DA" w14:textId="77777777" w:rsidR="00BA7739" w:rsidRPr="0001616E" w:rsidRDefault="00BA7739" w:rsidP="00BA7739">
      <w:pPr>
        <w:pStyle w:val="Popisektabulekaobrzk"/>
        <w:jc w:val="center"/>
        <w:rPr>
          <w:rFonts w:ascii="Times New Roman" w:hAnsi="Times New Roman"/>
        </w:rPr>
      </w:pPr>
      <w:r w:rsidRPr="0001616E">
        <w:t>Projekce počtu obyvatel Zlínského kraje (bez migrace) ve věkové skupině 19 - 21 letých</w:t>
      </w:r>
    </w:p>
    <w:p w14:paraId="127F285F" w14:textId="77777777" w:rsidR="00BA7739" w:rsidRDefault="006B4AC3" w:rsidP="00BA7739">
      <w:pPr>
        <w:spacing w:before="1"/>
        <w:ind w:left="1460"/>
        <w:rPr>
          <w:i/>
        </w:rPr>
      </w:pPr>
      <w:r>
        <w:rPr>
          <w:noProof/>
        </w:rPr>
        <mc:AlternateContent>
          <mc:Choice Requires="wpg">
            <w:drawing>
              <wp:anchor distT="0" distB="0" distL="114300" distR="114300" simplePos="0" relativeHeight="251659264" behindDoc="0" locked="0" layoutInCell="1" allowOverlap="1" wp14:anchorId="14D4BE3F" wp14:editId="409345F0">
                <wp:simplePos x="0" y="0"/>
                <wp:positionH relativeFrom="page">
                  <wp:posOffset>1137920</wp:posOffset>
                </wp:positionH>
                <wp:positionV relativeFrom="paragraph">
                  <wp:posOffset>293370</wp:posOffset>
                </wp:positionV>
                <wp:extent cx="5283835" cy="3352800"/>
                <wp:effectExtent l="19050" t="19050" r="0" b="0"/>
                <wp:wrapNone/>
                <wp:docPr id="44" name="Skupina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83835" cy="3352800"/>
                          <a:chOff x="1793" y="462"/>
                          <a:chExt cx="8321" cy="5280"/>
                        </a:xfrm>
                      </wpg:grpSpPr>
                      <wps:wsp>
                        <wps:cNvPr id="45" name="Text Box 37"/>
                        <wps:cNvSpPr txBox="1">
                          <a:spLocks noChangeArrowheads="1"/>
                        </wps:cNvSpPr>
                        <wps:spPr bwMode="auto">
                          <a:xfrm>
                            <a:off x="1792" y="461"/>
                            <a:ext cx="8321" cy="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C7846F" w14:textId="77777777" w:rsidR="004D253D" w:rsidRDefault="004D253D" w:rsidP="00BA7739">
                              <w:pPr>
                                <w:spacing w:before="107"/>
                                <w:ind w:left="138"/>
                                <w:rPr>
                                  <w:sz w:val="18"/>
                                </w:rPr>
                              </w:pPr>
                              <w:r>
                                <w:rPr>
                                  <w:color w:val="585858"/>
                                  <w:sz w:val="18"/>
                                </w:rPr>
                                <w:t>20</w:t>
                              </w:r>
                              <w:r>
                                <w:rPr>
                                  <w:color w:val="585858"/>
                                  <w:spacing w:val="-2"/>
                                  <w:sz w:val="18"/>
                                </w:rPr>
                                <w:t xml:space="preserve"> </w:t>
                              </w:r>
                              <w:r>
                                <w:rPr>
                                  <w:color w:val="585858"/>
                                  <w:sz w:val="18"/>
                                </w:rPr>
                                <w:t>000</w:t>
                              </w:r>
                            </w:p>
                            <w:p w14:paraId="6B3089B6" w14:textId="77777777" w:rsidR="004D253D" w:rsidRDefault="004D253D" w:rsidP="00BA7739">
                              <w:pPr>
                                <w:spacing w:before="10"/>
                                <w:rPr>
                                  <w:sz w:val="26"/>
                                </w:rPr>
                              </w:pPr>
                            </w:p>
                            <w:p w14:paraId="402000D4" w14:textId="77777777" w:rsidR="004D253D" w:rsidRDefault="004D253D" w:rsidP="00BA7739">
                              <w:pPr>
                                <w:ind w:left="167"/>
                                <w:rPr>
                                  <w:sz w:val="18"/>
                                </w:rPr>
                              </w:pPr>
                              <w:r>
                                <w:rPr>
                                  <w:smallCaps/>
                                  <w:color w:val="585858"/>
                                  <w:spacing w:val="-2"/>
                                  <w:sz w:val="18"/>
                                </w:rPr>
                                <w:t>1</w:t>
                              </w:r>
                              <w:r>
                                <w:rPr>
                                  <w:color w:val="585858"/>
                                  <w:sz w:val="18"/>
                                </w:rPr>
                                <w:t xml:space="preserve">9 </w:t>
                              </w:r>
                              <w:r>
                                <w:rPr>
                                  <w:color w:val="585858"/>
                                  <w:spacing w:val="1"/>
                                  <w:sz w:val="18"/>
                                </w:rPr>
                                <w:t>0</w:t>
                              </w:r>
                              <w:r>
                                <w:rPr>
                                  <w:color w:val="585858"/>
                                  <w:spacing w:val="-1"/>
                                  <w:sz w:val="18"/>
                                </w:rPr>
                                <w:t>0</w:t>
                              </w:r>
                              <w:r>
                                <w:rPr>
                                  <w:color w:val="585858"/>
                                  <w:sz w:val="18"/>
                                </w:rPr>
                                <w:t>0</w:t>
                              </w:r>
                            </w:p>
                            <w:p w14:paraId="26CCACA5" w14:textId="77777777" w:rsidR="004D253D" w:rsidRDefault="004D253D" w:rsidP="00BA7739">
                              <w:pPr>
                                <w:spacing w:before="10"/>
                                <w:rPr>
                                  <w:sz w:val="26"/>
                                </w:rPr>
                              </w:pPr>
                            </w:p>
                            <w:p w14:paraId="1507F170" w14:textId="77777777" w:rsidR="004D253D" w:rsidRDefault="004D253D" w:rsidP="00BA7739">
                              <w:pPr>
                                <w:ind w:left="169"/>
                                <w:rPr>
                                  <w:sz w:val="18"/>
                                </w:rPr>
                              </w:pPr>
                              <w:r>
                                <w:rPr>
                                  <w:smallCaps/>
                                  <w:color w:val="585858"/>
                                  <w:spacing w:val="-2"/>
                                  <w:sz w:val="18"/>
                                </w:rPr>
                                <w:t>1</w:t>
                              </w:r>
                              <w:r>
                                <w:rPr>
                                  <w:color w:val="585858"/>
                                  <w:sz w:val="18"/>
                                </w:rPr>
                                <w:t>8</w:t>
                              </w:r>
                              <w:r>
                                <w:rPr>
                                  <w:color w:val="585858"/>
                                  <w:spacing w:val="1"/>
                                  <w:sz w:val="18"/>
                                </w:rPr>
                                <w:t xml:space="preserve"> </w:t>
                              </w:r>
                              <w:r>
                                <w:rPr>
                                  <w:color w:val="585858"/>
                                  <w:spacing w:val="-1"/>
                                  <w:sz w:val="18"/>
                                </w:rPr>
                                <w:t>00</w:t>
                              </w:r>
                              <w:r>
                                <w:rPr>
                                  <w:color w:val="585858"/>
                                  <w:sz w:val="18"/>
                                </w:rPr>
                                <w:t>0</w:t>
                              </w:r>
                            </w:p>
                            <w:p w14:paraId="6CC611B4" w14:textId="77777777" w:rsidR="004D253D" w:rsidRDefault="004D253D" w:rsidP="00BA7739">
                              <w:pPr>
                                <w:spacing w:before="10"/>
                                <w:rPr>
                                  <w:sz w:val="26"/>
                                </w:rPr>
                              </w:pPr>
                            </w:p>
                            <w:p w14:paraId="05A21331" w14:textId="77777777" w:rsidR="004D253D" w:rsidRDefault="004D253D" w:rsidP="00BA7739">
                              <w:pPr>
                                <w:ind w:left="178"/>
                                <w:rPr>
                                  <w:sz w:val="18"/>
                                </w:rPr>
                              </w:pPr>
                              <w:r>
                                <w:rPr>
                                  <w:smallCaps/>
                                  <w:color w:val="585858"/>
                                  <w:spacing w:val="-2"/>
                                  <w:sz w:val="18"/>
                                </w:rPr>
                                <w:t>1</w:t>
                              </w:r>
                              <w:r>
                                <w:rPr>
                                  <w:color w:val="585858"/>
                                  <w:sz w:val="18"/>
                                </w:rPr>
                                <w:t>7</w:t>
                              </w:r>
                              <w:r>
                                <w:rPr>
                                  <w:color w:val="585858"/>
                                  <w:spacing w:val="1"/>
                                  <w:sz w:val="18"/>
                                </w:rPr>
                                <w:t xml:space="preserve"> </w:t>
                              </w:r>
                              <w:r>
                                <w:rPr>
                                  <w:color w:val="585858"/>
                                  <w:spacing w:val="-1"/>
                                  <w:sz w:val="18"/>
                                </w:rPr>
                                <w:t>00</w:t>
                              </w:r>
                              <w:r>
                                <w:rPr>
                                  <w:color w:val="585858"/>
                                  <w:sz w:val="18"/>
                                </w:rPr>
                                <w:t>0</w:t>
                              </w:r>
                            </w:p>
                            <w:p w14:paraId="35C6E863" w14:textId="77777777" w:rsidR="004D253D" w:rsidRDefault="004D253D" w:rsidP="00BA7739">
                              <w:pPr>
                                <w:spacing w:before="10"/>
                                <w:rPr>
                                  <w:sz w:val="26"/>
                                </w:rPr>
                              </w:pPr>
                            </w:p>
                            <w:p w14:paraId="2ACDF08A" w14:textId="77777777" w:rsidR="004D253D" w:rsidRDefault="004D253D" w:rsidP="00BA7739">
                              <w:pPr>
                                <w:spacing w:before="1"/>
                                <w:ind w:left="168"/>
                                <w:rPr>
                                  <w:sz w:val="18"/>
                                </w:rPr>
                              </w:pPr>
                              <w:r>
                                <w:rPr>
                                  <w:smallCaps/>
                                  <w:color w:val="585858"/>
                                  <w:spacing w:val="-2"/>
                                  <w:sz w:val="18"/>
                                </w:rPr>
                                <w:t>1</w:t>
                              </w:r>
                              <w:r>
                                <w:rPr>
                                  <w:color w:val="585858"/>
                                  <w:sz w:val="18"/>
                                </w:rPr>
                                <w:t xml:space="preserve">6 </w:t>
                              </w:r>
                              <w:r>
                                <w:rPr>
                                  <w:color w:val="585858"/>
                                  <w:spacing w:val="-1"/>
                                  <w:sz w:val="18"/>
                                </w:rPr>
                                <w:t>0</w:t>
                              </w:r>
                              <w:r>
                                <w:rPr>
                                  <w:color w:val="585858"/>
                                  <w:spacing w:val="1"/>
                                  <w:sz w:val="18"/>
                                </w:rPr>
                                <w:t>0</w:t>
                              </w:r>
                              <w:r>
                                <w:rPr>
                                  <w:color w:val="585858"/>
                                  <w:sz w:val="18"/>
                                </w:rPr>
                                <w:t>0</w:t>
                              </w:r>
                            </w:p>
                            <w:p w14:paraId="3991980E" w14:textId="77777777" w:rsidR="004D253D" w:rsidRDefault="004D253D" w:rsidP="00BA7739">
                              <w:pPr>
                                <w:spacing w:before="10"/>
                                <w:rPr>
                                  <w:sz w:val="26"/>
                                </w:rPr>
                              </w:pPr>
                            </w:p>
                            <w:p w14:paraId="21831439" w14:textId="77777777" w:rsidR="004D253D" w:rsidRDefault="004D253D" w:rsidP="00BA7739">
                              <w:pPr>
                                <w:ind w:left="180"/>
                                <w:rPr>
                                  <w:sz w:val="18"/>
                                </w:rPr>
                              </w:pPr>
                              <w:r>
                                <w:rPr>
                                  <w:smallCaps/>
                                  <w:color w:val="585858"/>
                                  <w:spacing w:val="-2"/>
                                  <w:sz w:val="18"/>
                                </w:rPr>
                                <w:t>1</w:t>
                              </w:r>
                              <w:r>
                                <w:rPr>
                                  <w:color w:val="585858"/>
                                  <w:sz w:val="18"/>
                                </w:rPr>
                                <w:t xml:space="preserve">5 </w:t>
                              </w:r>
                              <w:r>
                                <w:rPr>
                                  <w:color w:val="585858"/>
                                  <w:spacing w:val="-1"/>
                                  <w:sz w:val="18"/>
                                </w:rPr>
                                <w:t>0</w:t>
                              </w:r>
                              <w:r>
                                <w:rPr>
                                  <w:color w:val="585858"/>
                                  <w:spacing w:val="1"/>
                                  <w:sz w:val="18"/>
                                </w:rPr>
                                <w:t>0</w:t>
                              </w:r>
                              <w:r>
                                <w:rPr>
                                  <w:color w:val="585858"/>
                                  <w:sz w:val="18"/>
                                </w:rPr>
                                <w:t>0</w:t>
                              </w:r>
                            </w:p>
                            <w:p w14:paraId="3CAB9EF5" w14:textId="77777777" w:rsidR="004D253D" w:rsidRDefault="004D253D" w:rsidP="00BA7739">
                              <w:pPr>
                                <w:spacing w:before="10"/>
                                <w:rPr>
                                  <w:sz w:val="26"/>
                                </w:rPr>
                              </w:pPr>
                            </w:p>
                            <w:p w14:paraId="1EFDE516" w14:textId="77777777" w:rsidR="004D253D" w:rsidRDefault="004D253D" w:rsidP="00BA7739">
                              <w:pPr>
                                <w:ind w:left="170"/>
                                <w:rPr>
                                  <w:sz w:val="18"/>
                                </w:rPr>
                              </w:pPr>
                              <w:r>
                                <w:rPr>
                                  <w:smallCaps/>
                                  <w:color w:val="585858"/>
                                  <w:spacing w:val="-2"/>
                                  <w:sz w:val="18"/>
                                </w:rPr>
                                <w:t>1</w:t>
                              </w:r>
                              <w:r>
                                <w:rPr>
                                  <w:color w:val="585858"/>
                                  <w:sz w:val="18"/>
                                </w:rPr>
                                <w:t xml:space="preserve">4 </w:t>
                              </w:r>
                              <w:r>
                                <w:rPr>
                                  <w:color w:val="585858"/>
                                  <w:spacing w:val="-1"/>
                                  <w:sz w:val="18"/>
                                </w:rPr>
                                <w:t>0</w:t>
                              </w:r>
                              <w:r>
                                <w:rPr>
                                  <w:color w:val="585858"/>
                                  <w:spacing w:val="1"/>
                                  <w:sz w:val="18"/>
                                </w:rPr>
                                <w:t>0</w:t>
                              </w:r>
                              <w:r>
                                <w:rPr>
                                  <w:color w:val="585858"/>
                                  <w:sz w:val="18"/>
                                </w:rPr>
                                <w:t>0</w:t>
                              </w:r>
                            </w:p>
                            <w:p w14:paraId="0D4A4CCB" w14:textId="77777777" w:rsidR="004D253D" w:rsidRDefault="004D253D" w:rsidP="00BA7739">
                              <w:pPr>
                                <w:spacing w:before="10"/>
                                <w:rPr>
                                  <w:sz w:val="26"/>
                                </w:rPr>
                              </w:pPr>
                            </w:p>
                            <w:p w14:paraId="7670CC61" w14:textId="77777777" w:rsidR="004D253D" w:rsidRDefault="004D253D" w:rsidP="00BA7739">
                              <w:pPr>
                                <w:ind w:left="183"/>
                                <w:rPr>
                                  <w:sz w:val="18"/>
                                </w:rPr>
                              </w:pPr>
                              <w:r>
                                <w:rPr>
                                  <w:smallCaps/>
                                  <w:color w:val="585858"/>
                                  <w:spacing w:val="-2"/>
                                  <w:sz w:val="18"/>
                                </w:rPr>
                                <w:t>1</w:t>
                              </w:r>
                              <w:r>
                                <w:rPr>
                                  <w:smallCaps/>
                                  <w:color w:val="585858"/>
                                  <w:sz w:val="18"/>
                                </w:rPr>
                                <w:t>3</w:t>
                              </w:r>
                              <w:r>
                                <w:rPr>
                                  <w:color w:val="585858"/>
                                  <w:spacing w:val="1"/>
                                  <w:sz w:val="18"/>
                                </w:rPr>
                                <w:t xml:space="preserve"> </w:t>
                              </w:r>
                              <w:r>
                                <w:rPr>
                                  <w:color w:val="585858"/>
                                  <w:spacing w:val="-1"/>
                                  <w:sz w:val="18"/>
                                </w:rPr>
                                <w:t>00</w:t>
                              </w:r>
                              <w:r>
                                <w:rPr>
                                  <w:color w:val="585858"/>
                                  <w:sz w:val="18"/>
                                </w:rPr>
                                <w:t>0</w:t>
                              </w:r>
                            </w:p>
                            <w:p w14:paraId="605D8DC3" w14:textId="77777777" w:rsidR="004D253D" w:rsidRDefault="004D253D" w:rsidP="00BA7739">
                              <w:pPr>
                                <w:spacing w:before="11"/>
                                <w:rPr>
                                  <w:sz w:val="26"/>
                                </w:rPr>
                              </w:pPr>
                            </w:p>
                            <w:p w14:paraId="00145AAB" w14:textId="77777777" w:rsidR="004D253D" w:rsidRDefault="004D253D" w:rsidP="00BA7739">
                              <w:pPr>
                                <w:ind w:left="178"/>
                                <w:rPr>
                                  <w:sz w:val="18"/>
                                </w:rPr>
                              </w:pPr>
                              <w:r>
                                <w:rPr>
                                  <w:smallCaps/>
                                  <w:color w:val="585858"/>
                                  <w:spacing w:val="-2"/>
                                  <w:sz w:val="18"/>
                                </w:rPr>
                                <w:t>1</w:t>
                              </w:r>
                              <w:r>
                                <w:rPr>
                                  <w:color w:val="585858"/>
                                  <w:sz w:val="18"/>
                                </w:rPr>
                                <w:t>2</w:t>
                              </w:r>
                              <w:r>
                                <w:rPr>
                                  <w:color w:val="585858"/>
                                  <w:spacing w:val="1"/>
                                  <w:sz w:val="18"/>
                                </w:rPr>
                                <w:t xml:space="preserve"> </w:t>
                              </w:r>
                              <w:r>
                                <w:rPr>
                                  <w:color w:val="585858"/>
                                  <w:spacing w:val="-1"/>
                                  <w:sz w:val="18"/>
                                </w:rPr>
                                <w:t>00</w:t>
                              </w:r>
                              <w:r>
                                <w:rPr>
                                  <w:color w:val="585858"/>
                                  <w:sz w:val="18"/>
                                </w:rPr>
                                <w:t>0</w:t>
                              </w:r>
                            </w:p>
                          </w:txbxContent>
                        </wps:txbx>
                        <wps:bodyPr rot="0" vert="horz" wrap="square" lIns="0" tIns="0" rIns="0" bIns="0" anchor="t" anchorCtr="0" upright="1">
                          <a:noAutofit/>
                        </wps:bodyPr>
                      </wps:wsp>
                      <pic:pic xmlns:pic="http://schemas.openxmlformats.org/drawingml/2006/picture">
                        <pic:nvPicPr>
                          <pic:cNvPr id="46" name="Picture 38"/>
                          <pic:cNvPicPr>
                            <a:picLocks noChangeAspect="1" noChangeArrowheads="1"/>
                          </pic:cNvPicPr>
                        </pic:nvPicPr>
                        <pic:blipFill>
                          <a:blip r:embed="rId260">
                            <a:extLst>
                              <a:ext uri="{28A0092B-C50C-407E-A947-70E740481C1C}">
                                <a14:useLocalDpi xmlns:a14="http://schemas.microsoft.com/office/drawing/2010/main" val="0"/>
                              </a:ext>
                            </a:extLst>
                          </a:blip>
                          <a:srcRect/>
                          <a:stretch>
                            <a:fillRect/>
                          </a:stretch>
                        </pic:blipFill>
                        <pic:spPr bwMode="auto">
                          <a:xfrm>
                            <a:off x="2375" y="5234"/>
                            <a:ext cx="1433" cy="3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7" name="Picture 39"/>
                          <pic:cNvPicPr>
                            <a:picLocks noChangeAspect="1" noChangeArrowheads="1"/>
                          </pic:cNvPicPr>
                        </pic:nvPicPr>
                        <pic:blipFill>
                          <a:blip r:embed="rId261">
                            <a:extLst>
                              <a:ext uri="{28A0092B-C50C-407E-A947-70E740481C1C}">
                                <a14:useLocalDpi xmlns:a14="http://schemas.microsoft.com/office/drawing/2010/main" val="0"/>
                              </a:ext>
                            </a:extLst>
                          </a:blip>
                          <a:srcRect/>
                          <a:stretch>
                            <a:fillRect/>
                          </a:stretch>
                        </pic:blipFill>
                        <pic:spPr bwMode="auto">
                          <a:xfrm>
                            <a:off x="3938" y="5245"/>
                            <a:ext cx="1419" cy="3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8" name="Picture 40"/>
                          <pic:cNvPicPr>
                            <a:picLocks noChangeAspect="1" noChangeArrowheads="1"/>
                          </pic:cNvPicPr>
                        </pic:nvPicPr>
                        <pic:blipFill>
                          <a:blip r:embed="rId262">
                            <a:extLst>
                              <a:ext uri="{28A0092B-C50C-407E-A947-70E740481C1C}">
                                <a14:useLocalDpi xmlns:a14="http://schemas.microsoft.com/office/drawing/2010/main" val="0"/>
                              </a:ext>
                            </a:extLst>
                          </a:blip>
                          <a:srcRect/>
                          <a:stretch>
                            <a:fillRect/>
                          </a:stretch>
                        </pic:blipFill>
                        <pic:spPr bwMode="auto">
                          <a:xfrm>
                            <a:off x="5463" y="5223"/>
                            <a:ext cx="2225"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9" name="Picture 41"/>
                          <pic:cNvPicPr>
                            <a:picLocks noChangeAspect="1" noChangeArrowheads="1"/>
                          </pic:cNvPicPr>
                        </pic:nvPicPr>
                        <pic:blipFill>
                          <a:blip r:embed="rId263">
                            <a:extLst>
                              <a:ext uri="{28A0092B-C50C-407E-A947-70E740481C1C}">
                                <a14:useLocalDpi xmlns:a14="http://schemas.microsoft.com/office/drawing/2010/main" val="0"/>
                              </a:ext>
                            </a:extLst>
                          </a:blip>
                          <a:srcRect/>
                          <a:stretch>
                            <a:fillRect/>
                          </a:stretch>
                        </pic:blipFill>
                        <pic:spPr bwMode="auto">
                          <a:xfrm>
                            <a:off x="7808" y="5246"/>
                            <a:ext cx="1429" cy="3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0" name="Rectangle 42"/>
                        <wps:cNvSpPr>
                          <a:spLocks noChangeArrowheads="1"/>
                        </wps:cNvSpPr>
                        <wps:spPr bwMode="auto">
                          <a:xfrm>
                            <a:off x="1800" y="469"/>
                            <a:ext cx="8306" cy="5265"/>
                          </a:xfrm>
                          <a:prstGeom prst="rect">
                            <a:avLst/>
                          </a:prstGeom>
                          <a:noFill/>
                          <a:ln w="9525">
                            <a:solidFill>
                              <a:srgbClr val="D9D9D9"/>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Rectangle 43"/>
                        <wps:cNvSpPr>
                          <a:spLocks noChangeArrowheads="1"/>
                        </wps:cNvSpPr>
                        <wps:spPr bwMode="auto">
                          <a:xfrm>
                            <a:off x="2726" y="694"/>
                            <a:ext cx="389" cy="4371"/>
                          </a:xfrm>
                          <a:prstGeom prst="rect">
                            <a:avLst/>
                          </a:prstGeom>
                          <a:solidFill>
                            <a:srgbClr val="FFFF00">
                              <a:alpha val="50195"/>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D4BE3F" id="Skupina 44" o:spid="_x0000_s1034" style="position:absolute;left:0;text-align:left;margin-left:89.6pt;margin-top:23.1pt;width:416.05pt;height:264pt;z-index:251659264;mso-position-horizontal-relative:page" coordorigin="1793,462" coordsize="8321,52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">
                <v:shape id="Text Box 37" o:spid="_x0000_s1035" type="#_x0000_t202" style="position:absolute;left:1792;top:461;width:8321;height:5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0uMsQA&#10;AADbAAAADwAAAGRycy9kb3ducmV2LnhtbESPQWvCQBSE7wX/w/KE3urG0op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9LjLEAAAA2wAAAA8AAAAAAAAAAAAAAAAAmAIAAGRycy9k&#10;b3ducmV2LnhtbFBLBQYAAAAABAAEAPUAAACJAwAAAAA=&#10;" filled="f" stroked="f">
                  <v:textbox inset="0,0,0,0">
                    <w:txbxContent>
                      <w:p w14:paraId="72C7846F" w14:textId="77777777" w:rsidR="004D253D" w:rsidRDefault="004D253D" w:rsidP="00BA7739">
                        <w:pPr>
                          <w:spacing w:before="107"/>
                          <w:ind w:left="138"/>
                          <w:rPr>
                            <w:sz w:val="18"/>
                          </w:rPr>
                        </w:pPr>
                        <w:r>
                          <w:rPr>
                            <w:color w:val="585858"/>
                            <w:sz w:val="18"/>
                          </w:rPr>
                          <w:t>20</w:t>
                        </w:r>
                        <w:r>
                          <w:rPr>
                            <w:color w:val="585858"/>
                            <w:spacing w:val="-2"/>
                            <w:sz w:val="18"/>
                          </w:rPr>
                          <w:t xml:space="preserve"> </w:t>
                        </w:r>
                        <w:r>
                          <w:rPr>
                            <w:color w:val="585858"/>
                            <w:sz w:val="18"/>
                          </w:rPr>
                          <w:t>000</w:t>
                        </w:r>
                      </w:p>
                      <w:p w14:paraId="6B3089B6" w14:textId="77777777" w:rsidR="004D253D" w:rsidRDefault="004D253D" w:rsidP="00BA7739">
                        <w:pPr>
                          <w:spacing w:before="10"/>
                          <w:rPr>
                            <w:sz w:val="26"/>
                          </w:rPr>
                        </w:pPr>
                      </w:p>
                      <w:p w14:paraId="402000D4" w14:textId="77777777" w:rsidR="004D253D" w:rsidRDefault="004D253D" w:rsidP="00BA7739">
                        <w:pPr>
                          <w:ind w:left="167"/>
                          <w:rPr>
                            <w:sz w:val="18"/>
                          </w:rPr>
                        </w:pPr>
                        <w:r>
                          <w:rPr>
                            <w:smallCaps/>
                            <w:color w:val="585858"/>
                            <w:spacing w:val="-2"/>
                            <w:sz w:val="18"/>
                          </w:rPr>
                          <w:t>1</w:t>
                        </w:r>
                        <w:r>
                          <w:rPr>
                            <w:color w:val="585858"/>
                            <w:sz w:val="18"/>
                          </w:rPr>
                          <w:t xml:space="preserve">9 </w:t>
                        </w:r>
                        <w:r>
                          <w:rPr>
                            <w:color w:val="585858"/>
                            <w:spacing w:val="1"/>
                            <w:sz w:val="18"/>
                          </w:rPr>
                          <w:t>0</w:t>
                        </w:r>
                        <w:r>
                          <w:rPr>
                            <w:color w:val="585858"/>
                            <w:spacing w:val="-1"/>
                            <w:sz w:val="18"/>
                          </w:rPr>
                          <w:t>0</w:t>
                        </w:r>
                        <w:r>
                          <w:rPr>
                            <w:color w:val="585858"/>
                            <w:sz w:val="18"/>
                          </w:rPr>
                          <w:t>0</w:t>
                        </w:r>
                      </w:p>
                      <w:p w14:paraId="26CCACA5" w14:textId="77777777" w:rsidR="004D253D" w:rsidRDefault="004D253D" w:rsidP="00BA7739">
                        <w:pPr>
                          <w:spacing w:before="10"/>
                          <w:rPr>
                            <w:sz w:val="26"/>
                          </w:rPr>
                        </w:pPr>
                      </w:p>
                      <w:p w14:paraId="1507F170" w14:textId="77777777" w:rsidR="004D253D" w:rsidRDefault="004D253D" w:rsidP="00BA7739">
                        <w:pPr>
                          <w:ind w:left="169"/>
                          <w:rPr>
                            <w:sz w:val="18"/>
                          </w:rPr>
                        </w:pPr>
                        <w:r>
                          <w:rPr>
                            <w:smallCaps/>
                            <w:color w:val="585858"/>
                            <w:spacing w:val="-2"/>
                            <w:sz w:val="18"/>
                          </w:rPr>
                          <w:t>1</w:t>
                        </w:r>
                        <w:r>
                          <w:rPr>
                            <w:color w:val="585858"/>
                            <w:sz w:val="18"/>
                          </w:rPr>
                          <w:t>8</w:t>
                        </w:r>
                        <w:r>
                          <w:rPr>
                            <w:color w:val="585858"/>
                            <w:spacing w:val="1"/>
                            <w:sz w:val="18"/>
                          </w:rPr>
                          <w:t xml:space="preserve"> </w:t>
                        </w:r>
                        <w:r>
                          <w:rPr>
                            <w:color w:val="585858"/>
                            <w:spacing w:val="-1"/>
                            <w:sz w:val="18"/>
                          </w:rPr>
                          <w:t>00</w:t>
                        </w:r>
                        <w:r>
                          <w:rPr>
                            <w:color w:val="585858"/>
                            <w:sz w:val="18"/>
                          </w:rPr>
                          <w:t>0</w:t>
                        </w:r>
                      </w:p>
                      <w:p w14:paraId="6CC611B4" w14:textId="77777777" w:rsidR="004D253D" w:rsidRDefault="004D253D" w:rsidP="00BA7739">
                        <w:pPr>
                          <w:spacing w:before="10"/>
                          <w:rPr>
                            <w:sz w:val="26"/>
                          </w:rPr>
                        </w:pPr>
                      </w:p>
                      <w:p w14:paraId="05A21331" w14:textId="77777777" w:rsidR="004D253D" w:rsidRDefault="004D253D" w:rsidP="00BA7739">
                        <w:pPr>
                          <w:ind w:left="178"/>
                          <w:rPr>
                            <w:sz w:val="18"/>
                          </w:rPr>
                        </w:pPr>
                        <w:r>
                          <w:rPr>
                            <w:smallCaps/>
                            <w:color w:val="585858"/>
                            <w:spacing w:val="-2"/>
                            <w:sz w:val="18"/>
                          </w:rPr>
                          <w:t>1</w:t>
                        </w:r>
                        <w:r>
                          <w:rPr>
                            <w:color w:val="585858"/>
                            <w:sz w:val="18"/>
                          </w:rPr>
                          <w:t>7</w:t>
                        </w:r>
                        <w:r>
                          <w:rPr>
                            <w:color w:val="585858"/>
                            <w:spacing w:val="1"/>
                            <w:sz w:val="18"/>
                          </w:rPr>
                          <w:t xml:space="preserve"> </w:t>
                        </w:r>
                        <w:r>
                          <w:rPr>
                            <w:color w:val="585858"/>
                            <w:spacing w:val="-1"/>
                            <w:sz w:val="18"/>
                          </w:rPr>
                          <w:t>00</w:t>
                        </w:r>
                        <w:r>
                          <w:rPr>
                            <w:color w:val="585858"/>
                            <w:sz w:val="18"/>
                          </w:rPr>
                          <w:t>0</w:t>
                        </w:r>
                      </w:p>
                      <w:p w14:paraId="35C6E863" w14:textId="77777777" w:rsidR="004D253D" w:rsidRDefault="004D253D" w:rsidP="00BA7739">
                        <w:pPr>
                          <w:spacing w:before="10"/>
                          <w:rPr>
                            <w:sz w:val="26"/>
                          </w:rPr>
                        </w:pPr>
                      </w:p>
                      <w:p w14:paraId="2ACDF08A" w14:textId="77777777" w:rsidR="004D253D" w:rsidRDefault="004D253D" w:rsidP="00BA7739">
                        <w:pPr>
                          <w:spacing w:before="1"/>
                          <w:ind w:left="168"/>
                          <w:rPr>
                            <w:sz w:val="18"/>
                          </w:rPr>
                        </w:pPr>
                        <w:r>
                          <w:rPr>
                            <w:smallCaps/>
                            <w:color w:val="585858"/>
                            <w:spacing w:val="-2"/>
                            <w:sz w:val="18"/>
                          </w:rPr>
                          <w:t>1</w:t>
                        </w:r>
                        <w:r>
                          <w:rPr>
                            <w:color w:val="585858"/>
                            <w:sz w:val="18"/>
                          </w:rPr>
                          <w:t xml:space="preserve">6 </w:t>
                        </w:r>
                        <w:r>
                          <w:rPr>
                            <w:color w:val="585858"/>
                            <w:spacing w:val="-1"/>
                            <w:sz w:val="18"/>
                          </w:rPr>
                          <w:t>0</w:t>
                        </w:r>
                        <w:r>
                          <w:rPr>
                            <w:color w:val="585858"/>
                            <w:spacing w:val="1"/>
                            <w:sz w:val="18"/>
                          </w:rPr>
                          <w:t>0</w:t>
                        </w:r>
                        <w:r>
                          <w:rPr>
                            <w:color w:val="585858"/>
                            <w:sz w:val="18"/>
                          </w:rPr>
                          <w:t>0</w:t>
                        </w:r>
                      </w:p>
                      <w:p w14:paraId="3991980E" w14:textId="77777777" w:rsidR="004D253D" w:rsidRDefault="004D253D" w:rsidP="00BA7739">
                        <w:pPr>
                          <w:spacing w:before="10"/>
                          <w:rPr>
                            <w:sz w:val="26"/>
                          </w:rPr>
                        </w:pPr>
                      </w:p>
                      <w:p w14:paraId="21831439" w14:textId="77777777" w:rsidR="004D253D" w:rsidRDefault="004D253D" w:rsidP="00BA7739">
                        <w:pPr>
                          <w:ind w:left="180"/>
                          <w:rPr>
                            <w:sz w:val="18"/>
                          </w:rPr>
                        </w:pPr>
                        <w:r>
                          <w:rPr>
                            <w:smallCaps/>
                            <w:color w:val="585858"/>
                            <w:spacing w:val="-2"/>
                            <w:sz w:val="18"/>
                          </w:rPr>
                          <w:t>1</w:t>
                        </w:r>
                        <w:r>
                          <w:rPr>
                            <w:color w:val="585858"/>
                            <w:sz w:val="18"/>
                          </w:rPr>
                          <w:t xml:space="preserve">5 </w:t>
                        </w:r>
                        <w:r>
                          <w:rPr>
                            <w:color w:val="585858"/>
                            <w:spacing w:val="-1"/>
                            <w:sz w:val="18"/>
                          </w:rPr>
                          <w:t>0</w:t>
                        </w:r>
                        <w:r>
                          <w:rPr>
                            <w:color w:val="585858"/>
                            <w:spacing w:val="1"/>
                            <w:sz w:val="18"/>
                          </w:rPr>
                          <w:t>0</w:t>
                        </w:r>
                        <w:r>
                          <w:rPr>
                            <w:color w:val="585858"/>
                            <w:sz w:val="18"/>
                          </w:rPr>
                          <w:t>0</w:t>
                        </w:r>
                      </w:p>
                      <w:p w14:paraId="3CAB9EF5" w14:textId="77777777" w:rsidR="004D253D" w:rsidRDefault="004D253D" w:rsidP="00BA7739">
                        <w:pPr>
                          <w:spacing w:before="10"/>
                          <w:rPr>
                            <w:sz w:val="26"/>
                          </w:rPr>
                        </w:pPr>
                      </w:p>
                      <w:p w14:paraId="1EFDE516" w14:textId="77777777" w:rsidR="004D253D" w:rsidRDefault="004D253D" w:rsidP="00BA7739">
                        <w:pPr>
                          <w:ind w:left="170"/>
                          <w:rPr>
                            <w:sz w:val="18"/>
                          </w:rPr>
                        </w:pPr>
                        <w:r>
                          <w:rPr>
                            <w:smallCaps/>
                            <w:color w:val="585858"/>
                            <w:spacing w:val="-2"/>
                            <w:sz w:val="18"/>
                          </w:rPr>
                          <w:t>1</w:t>
                        </w:r>
                        <w:r>
                          <w:rPr>
                            <w:color w:val="585858"/>
                            <w:sz w:val="18"/>
                          </w:rPr>
                          <w:t xml:space="preserve">4 </w:t>
                        </w:r>
                        <w:r>
                          <w:rPr>
                            <w:color w:val="585858"/>
                            <w:spacing w:val="-1"/>
                            <w:sz w:val="18"/>
                          </w:rPr>
                          <w:t>0</w:t>
                        </w:r>
                        <w:r>
                          <w:rPr>
                            <w:color w:val="585858"/>
                            <w:spacing w:val="1"/>
                            <w:sz w:val="18"/>
                          </w:rPr>
                          <w:t>0</w:t>
                        </w:r>
                        <w:r>
                          <w:rPr>
                            <w:color w:val="585858"/>
                            <w:sz w:val="18"/>
                          </w:rPr>
                          <w:t>0</w:t>
                        </w:r>
                      </w:p>
                      <w:p w14:paraId="0D4A4CCB" w14:textId="77777777" w:rsidR="004D253D" w:rsidRDefault="004D253D" w:rsidP="00BA7739">
                        <w:pPr>
                          <w:spacing w:before="10"/>
                          <w:rPr>
                            <w:sz w:val="26"/>
                          </w:rPr>
                        </w:pPr>
                      </w:p>
                      <w:p w14:paraId="7670CC61" w14:textId="77777777" w:rsidR="004D253D" w:rsidRDefault="004D253D" w:rsidP="00BA7739">
                        <w:pPr>
                          <w:ind w:left="183"/>
                          <w:rPr>
                            <w:sz w:val="18"/>
                          </w:rPr>
                        </w:pPr>
                        <w:r>
                          <w:rPr>
                            <w:smallCaps/>
                            <w:color w:val="585858"/>
                            <w:spacing w:val="-2"/>
                            <w:sz w:val="18"/>
                          </w:rPr>
                          <w:t>1</w:t>
                        </w:r>
                        <w:r>
                          <w:rPr>
                            <w:smallCaps/>
                            <w:color w:val="585858"/>
                            <w:sz w:val="18"/>
                          </w:rPr>
                          <w:t>3</w:t>
                        </w:r>
                        <w:r>
                          <w:rPr>
                            <w:color w:val="585858"/>
                            <w:spacing w:val="1"/>
                            <w:sz w:val="18"/>
                          </w:rPr>
                          <w:t xml:space="preserve"> </w:t>
                        </w:r>
                        <w:r>
                          <w:rPr>
                            <w:color w:val="585858"/>
                            <w:spacing w:val="-1"/>
                            <w:sz w:val="18"/>
                          </w:rPr>
                          <w:t>00</w:t>
                        </w:r>
                        <w:r>
                          <w:rPr>
                            <w:color w:val="585858"/>
                            <w:sz w:val="18"/>
                          </w:rPr>
                          <w:t>0</w:t>
                        </w:r>
                      </w:p>
                      <w:p w14:paraId="605D8DC3" w14:textId="77777777" w:rsidR="004D253D" w:rsidRDefault="004D253D" w:rsidP="00BA7739">
                        <w:pPr>
                          <w:spacing w:before="11"/>
                          <w:rPr>
                            <w:sz w:val="26"/>
                          </w:rPr>
                        </w:pPr>
                      </w:p>
                      <w:p w14:paraId="00145AAB" w14:textId="77777777" w:rsidR="004D253D" w:rsidRDefault="004D253D" w:rsidP="00BA7739">
                        <w:pPr>
                          <w:ind w:left="178"/>
                          <w:rPr>
                            <w:sz w:val="18"/>
                          </w:rPr>
                        </w:pPr>
                        <w:r>
                          <w:rPr>
                            <w:smallCaps/>
                            <w:color w:val="585858"/>
                            <w:spacing w:val="-2"/>
                            <w:sz w:val="18"/>
                          </w:rPr>
                          <w:t>1</w:t>
                        </w:r>
                        <w:r>
                          <w:rPr>
                            <w:color w:val="585858"/>
                            <w:sz w:val="18"/>
                          </w:rPr>
                          <w:t>2</w:t>
                        </w:r>
                        <w:r>
                          <w:rPr>
                            <w:color w:val="585858"/>
                            <w:spacing w:val="1"/>
                            <w:sz w:val="18"/>
                          </w:rPr>
                          <w:t xml:space="preserve"> </w:t>
                        </w:r>
                        <w:r>
                          <w:rPr>
                            <w:color w:val="585858"/>
                            <w:spacing w:val="-1"/>
                            <w:sz w:val="18"/>
                          </w:rPr>
                          <w:t>00</w:t>
                        </w:r>
                        <w:r>
                          <w:rPr>
                            <w:color w:val="585858"/>
                            <w:sz w:val="18"/>
                          </w:rPr>
                          <w:t>0</w:t>
                        </w:r>
                      </w:p>
                    </w:txbxContent>
                  </v:textbox>
                </v:shape>
                <v:shape id="Picture 38" o:spid="_x0000_s1036" type="#_x0000_t75" style="position:absolute;left:2375;top:5234;width:1433;height:3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ZZntnCAAAA2wAAAA8AAABkcnMvZG93bnJldi54bWxEj0FrAjEUhO8F/0N4greatYiV1Shry5a9&#10;SVU8PzbPzeLmZUlS3fbXN0Khx2FmvmHW28F24kY+tI4VzKYZCOLa6ZYbBadj+bwEESKyxs4xKfim&#10;ANvN6GmNuXZ3/qTbITYiQTjkqMDE2OdShtqQxTB1PXHyLs5bjEn6RmqP9wS3nXzJsoW02HJaMNjT&#10;m6H6eviyCs67qnj/uZaFabCssfrwqPevSk3GQ7ECEWmI/+G/dqUVzBfw+JJ+gNz8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WWZ7ZwgAAANsAAAAPAAAAAAAAAAAAAAAAAJ8C&#10;AABkcnMvZG93bnJldi54bWxQSwUGAAAAAAQABAD3AAAAjgMAAAAA&#10;">
                  <v:imagedata r:id="rId264" o:title=""/>
                </v:shape>
                <v:shape id="Picture 39" o:spid="_x0000_s1037" type="#_x0000_t75" style="position:absolute;left:3938;top:5245;width:1419;height:3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HebQDCAAAA2wAAAA8AAABkcnMvZG93bnJldi54bWxEj81qwzAQhO+FvIPYQG+NnBJc40QJIdCQ&#10;Qyk0P/fFWtsi1spIiuO+fVUI5DjMzDfMajPaTgzkg3GsYD7LQBBXThtuFJxPn28FiBCRNXaOScEv&#10;BdisJy8rLLW78w8Nx9iIBOFQooI2xr6UMlQtWQwz1xMnr3beYkzSN1J7vCe47eR7luXSouG00GJP&#10;u5aq6/FmFXzvyeY+y7E4N+YyN3oovupaqdfpuF2CiDTGZ/jRPmgFiw/4/5J+gFz/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B3m0AwgAAANsAAAAPAAAAAAAAAAAAAAAAAJ8C&#10;AABkcnMvZG93bnJldi54bWxQSwUGAAAAAAQABAD3AAAAjgMAAAAA&#10;">
                  <v:imagedata r:id="rId265" o:title=""/>
                </v:shape>
                <v:shape id="Picture 40" o:spid="_x0000_s1038" type="#_x0000_t75" style="position:absolute;left:5463;top:5223;width:2225;height:34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tzPEa+AAAA2wAAAA8AAABkcnMvZG93bnJldi54bWxET02LwjAQvQv+hzDCXsSmLssi1bQURdib&#10;WvU+NGNbbCa1ibb7781hYY+P973JRtOKF/WusaxgGcUgiEurG64UXM77xQqE88gaW8uk4JccZOl0&#10;ssFE24FP9Cp8JUIIuwQV1N53iZSurMmgi2xHHLib7Q36APtK6h6HEG5a+RnH39Jgw6Ghxo62NZX3&#10;4mkUHMriivZxOOZzNuOwy4eTvuVKfczGfA3C0+j/xX/uH63gK4wNX8IPkOkb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OtzPEa+AAAA2wAAAA8AAAAAAAAAAAAAAAAAnwIAAGRy&#10;cy9kb3ducmV2LnhtbFBLBQYAAAAABAAEAPcAAACKAwAAAAA=&#10;">
                  <v:imagedata r:id="rId266" o:title=""/>
                </v:shape>
                <v:shape id="Picture 41" o:spid="_x0000_s1039" type="#_x0000_t75" style="position:absolute;left:7808;top:5246;width:1429;height:3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cvvL/GAAAA2wAAAA8AAABkcnMvZG93bnJldi54bWxEj0FrwkAUhO8F/8PyhF6KbqwS2ugqUlqo&#10;xUusVbw9s88kmn0bsqum/74rFDwOM/MNM5m1phIXalxpWcGgH4EgzqwuOVew/v7ovYBwHlljZZkU&#10;/JKD2bTzMMFE2yundFn5XAQIuwQVFN7XiZQuK8ig69uaOHgH2xj0QTa51A1eA9xU8jmKYmmw5LBQ&#10;YE1vBWWn1dkoyEa77XCbLvfp+5EXuFl8Pf0cY6Ueu+18DMJT6+/h//anVjB6hduX8APk9A8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By+8v8YAAADbAAAADwAAAAAAAAAAAAAA&#10;AACfAgAAZHJzL2Rvd25yZXYueG1sUEsFBgAAAAAEAAQA9wAAAJIDAAAAAA==&#10;">
                  <v:imagedata r:id="rId267" o:title=""/>
                </v:shape>
                <v:rect id="Rectangle 42" o:spid="_x0000_s1040" style="position:absolute;left:1800;top:469;width:8306;height:52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yay8MA&#10;AADbAAAADwAAAGRycy9kb3ducmV2LnhtbERPy2rCQBTdF/yH4Qrd1YkFW4lORIViW9pF4wPc3WSu&#10;yWDmTshMNf69syh0eTjv+aK3jbhQ541jBeNRAoK4dNpwpWC3fXuagvABWWPjmBTcyMMiGzzMMdXu&#10;yj90yUMlYgj7FBXUIbSplL6syaIfuZY4cifXWQwRdpXUHV5juG3kc5K8SIuGY0ONLa1rKs/5r1XQ&#10;um+Tf5nq43Dc66JcrYrNZ/Oq1OOwX85ABOrDv/jP/a4VTOL6+CX+AJn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Lyay8MAAADbAAAADwAAAAAAAAAAAAAAAACYAgAAZHJzL2Rv&#10;d25yZXYueG1sUEsFBgAAAAAEAAQA9QAAAIgDAAAAAA==&#10;" filled="f" strokecolor="#d9d9d9"/>
                <v:rect id="Rectangle 43" o:spid="_x0000_s1041" style="position:absolute;left:2726;top:694;width:389;height:43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4rhcMA&#10;AADbAAAADwAAAGRycy9kb3ducmV2LnhtbESPzW7CMBCE75V4B2uRuBUnFS0oYBCiIPVafq9LvCSB&#10;eB1iQ9K3x0iVOI5m5hvNZNaaUtypdoVlBXE/AkGcWl1wpmC7Wb2PQDiPrLG0TAr+yMFs2nmbYKJt&#10;w790X/tMBAi7BBXk3leJlC7NyaDr24o4eCdbG/RB1pnUNTYBbkr5EUVf0mDBYSHHihY5pZf1zSg4&#10;nE/74WqwjK7ustu239wc4+tcqV63nY9BeGr9K/zf/tEKPmN4fgk/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K4rhcMAAADbAAAADwAAAAAAAAAAAAAAAACYAgAAZHJzL2Rv&#10;d25yZXYueG1sUEsFBgAAAAAEAAQA9QAAAIgDAAAAAA==&#10;" fillcolor="yellow" stroked="f">
                  <v:fill opacity="32896f"/>
                </v:rect>
                <w10:wrap anchorx="page"/>
              </v:group>
            </w:pict>
          </mc:Fallback>
        </mc:AlternateContent>
      </w:r>
    </w:p>
    <w:p w14:paraId="333C85A0" w14:textId="77777777" w:rsidR="00BA7739" w:rsidRDefault="00BA7739" w:rsidP="00BA7739">
      <w:pPr>
        <w:pStyle w:val="Zkladntext"/>
        <w:rPr>
          <w:i/>
          <w:sz w:val="20"/>
        </w:rPr>
      </w:pPr>
    </w:p>
    <w:p w14:paraId="33DF1F0C" w14:textId="77777777" w:rsidR="00BA7739" w:rsidRDefault="006B4AC3" w:rsidP="00BA7739">
      <w:pPr>
        <w:pStyle w:val="Zkladntext"/>
        <w:spacing w:before="11"/>
        <w:rPr>
          <w:i/>
          <w:sz w:val="10"/>
        </w:rPr>
      </w:pPr>
      <w:r>
        <w:rPr>
          <w:noProof/>
          <w:lang w:eastAsia="cs-CZ"/>
        </w:rPr>
        <mc:AlternateContent>
          <mc:Choice Requires="wps">
            <w:drawing>
              <wp:anchor distT="0" distB="0" distL="0" distR="0" simplePos="0" relativeHeight="251660288" behindDoc="1" locked="0" layoutInCell="1" allowOverlap="1" wp14:anchorId="6CEED3DD" wp14:editId="2142B0A9">
                <wp:simplePos x="0" y="0"/>
                <wp:positionH relativeFrom="page">
                  <wp:posOffset>1661795</wp:posOffset>
                </wp:positionH>
                <wp:positionV relativeFrom="paragraph">
                  <wp:posOffset>110490</wp:posOffset>
                </wp:positionV>
                <wp:extent cx="4517390" cy="5080"/>
                <wp:effectExtent l="0" t="0" r="0" b="13970"/>
                <wp:wrapTopAndBottom/>
                <wp:docPr id="43" name="Volný tvar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17390" cy="5080"/>
                        </a:xfrm>
                        <a:custGeom>
                          <a:avLst/>
                          <a:gdLst>
                            <a:gd name="T0" fmla="+- 0 2617 2617"/>
                            <a:gd name="T1" fmla="*/ T0 w 7114"/>
                            <a:gd name="T2" fmla="+- 0 182 174"/>
                            <a:gd name="T3" fmla="*/ 182 h 8"/>
                            <a:gd name="T4" fmla="+- 0 9731 2617"/>
                            <a:gd name="T5" fmla="*/ T4 w 7114"/>
                            <a:gd name="T6" fmla="+- 0 182 174"/>
                            <a:gd name="T7" fmla="*/ 182 h 8"/>
                            <a:gd name="T8" fmla="+- 0 2617 2617"/>
                            <a:gd name="T9" fmla="*/ T8 w 7114"/>
                            <a:gd name="T10" fmla="+- 0 174 174"/>
                            <a:gd name="T11" fmla="*/ 174 h 8"/>
                            <a:gd name="T12" fmla="+- 0 9731 2617"/>
                            <a:gd name="T13" fmla="*/ T12 w 7114"/>
                            <a:gd name="T14" fmla="+- 0 174 174"/>
                            <a:gd name="T15" fmla="*/ 174 h 8"/>
                          </a:gdLst>
                          <a:ahLst/>
                          <a:cxnLst>
                            <a:cxn ang="0">
                              <a:pos x="T1" y="T3"/>
                            </a:cxn>
                            <a:cxn ang="0">
                              <a:pos x="T5" y="T7"/>
                            </a:cxn>
                            <a:cxn ang="0">
                              <a:pos x="T9" y="T11"/>
                            </a:cxn>
                            <a:cxn ang="0">
                              <a:pos x="T13" y="T15"/>
                            </a:cxn>
                          </a:cxnLst>
                          <a:rect l="0" t="0" r="r" b="b"/>
                          <a:pathLst>
                            <a:path w="7114" h="8">
                              <a:moveTo>
                                <a:pt x="0" y="8"/>
                              </a:moveTo>
                              <a:lnTo>
                                <a:pt x="7114" y="8"/>
                              </a:lnTo>
                              <a:moveTo>
                                <a:pt x="0" y="0"/>
                              </a:moveTo>
                              <a:lnTo>
                                <a:pt x="7114" y="0"/>
                              </a:lnTo>
                            </a:path>
                          </a:pathLst>
                        </a:custGeom>
                        <a:noFill/>
                        <a:ln w="1334">
                          <a:solidFill>
                            <a:srgbClr val="D9D9D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E4BFB58" id="Volný tvar 43" o:spid="_x0000_s1026" style="position:absolute;margin-left:130.85pt;margin-top:8.7pt;width:355.7pt;height:.4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1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" path="m,8r7114,m,l7114,e" filled="f" strokecolor="#d9d9d9" strokeweight=".03706mm">
                <v:path arrowok="t" o:connecttype="custom" o:connectlocs="0,115570;4517390,115570;0,110490;4517390,110490" o:connectangles="0,0,0,0"/>
                <w10:wrap type="topAndBottom" anchorx="page"/>
              </v:shape>
            </w:pict>
          </mc:Fallback>
        </mc:AlternateContent>
      </w:r>
    </w:p>
    <w:p w14:paraId="11B6D39F" w14:textId="77777777" w:rsidR="00BA7739" w:rsidRDefault="00BA7739" w:rsidP="00BA7739">
      <w:pPr>
        <w:pStyle w:val="Zkladntext"/>
        <w:rPr>
          <w:i/>
          <w:sz w:val="20"/>
        </w:rPr>
      </w:pPr>
    </w:p>
    <w:p w14:paraId="2DE14072" w14:textId="77777777" w:rsidR="00BA7739" w:rsidRDefault="006B4AC3" w:rsidP="00BA7739">
      <w:pPr>
        <w:pStyle w:val="Zkladntext"/>
        <w:spacing w:before="3"/>
        <w:rPr>
          <w:i/>
          <w:sz w:val="10"/>
        </w:rPr>
      </w:pPr>
      <w:r>
        <w:rPr>
          <w:noProof/>
          <w:lang w:eastAsia="cs-CZ"/>
        </w:rPr>
        <mc:AlternateContent>
          <mc:Choice Requires="wpg">
            <w:drawing>
              <wp:anchor distT="0" distB="0" distL="0" distR="0" simplePos="0" relativeHeight="251661312" behindDoc="1" locked="0" layoutInCell="1" allowOverlap="1" wp14:anchorId="1680021D" wp14:editId="47DDC749">
                <wp:simplePos x="0" y="0"/>
                <wp:positionH relativeFrom="page">
                  <wp:posOffset>1647825</wp:posOffset>
                </wp:positionH>
                <wp:positionV relativeFrom="paragraph">
                  <wp:posOffset>104775</wp:posOffset>
                </wp:positionV>
                <wp:extent cx="4531995" cy="1941195"/>
                <wp:effectExtent l="0" t="0" r="1905" b="0"/>
                <wp:wrapTopAndBottom/>
                <wp:docPr id="40" name="Skupina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31995" cy="1941195"/>
                          <a:chOff x="2595" y="165"/>
                          <a:chExt cx="7137" cy="3057"/>
                        </a:xfrm>
                      </wpg:grpSpPr>
                      <wps:wsp>
                        <wps:cNvPr id="41" name="AutoShape 46"/>
                        <wps:cNvSpPr>
                          <a:spLocks/>
                        </wps:cNvSpPr>
                        <wps:spPr bwMode="auto">
                          <a:xfrm>
                            <a:off x="2617" y="266"/>
                            <a:ext cx="7114" cy="2736"/>
                          </a:xfrm>
                          <a:custGeom>
                            <a:avLst/>
                            <a:gdLst>
                              <a:gd name="T0" fmla="+- 0 2617 2617"/>
                              <a:gd name="T1" fmla="*/ T0 w 7114"/>
                              <a:gd name="T2" fmla="+- 0 3003 267"/>
                              <a:gd name="T3" fmla="*/ 3003 h 2736"/>
                              <a:gd name="T4" fmla="+- 0 2726 2617"/>
                              <a:gd name="T5" fmla="*/ T4 w 7114"/>
                              <a:gd name="T6" fmla="+- 0 3003 267"/>
                              <a:gd name="T7" fmla="*/ 3003 h 2736"/>
                              <a:gd name="T8" fmla="+- 0 3114 2617"/>
                              <a:gd name="T9" fmla="*/ T8 w 7114"/>
                              <a:gd name="T10" fmla="+- 0 3003 267"/>
                              <a:gd name="T11" fmla="*/ 3003 h 2736"/>
                              <a:gd name="T12" fmla="+- 0 9731 2617"/>
                              <a:gd name="T13" fmla="*/ T12 w 7114"/>
                              <a:gd name="T14" fmla="+- 0 3003 267"/>
                              <a:gd name="T15" fmla="*/ 3003 h 2736"/>
                              <a:gd name="T16" fmla="+- 0 2617 2617"/>
                              <a:gd name="T17" fmla="*/ T16 w 7114"/>
                              <a:gd name="T18" fmla="+- 0 2455 267"/>
                              <a:gd name="T19" fmla="*/ 2455 h 2736"/>
                              <a:gd name="T20" fmla="+- 0 2726 2617"/>
                              <a:gd name="T21" fmla="*/ T20 w 7114"/>
                              <a:gd name="T22" fmla="+- 0 2455 267"/>
                              <a:gd name="T23" fmla="*/ 2455 h 2736"/>
                              <a:gd name="T24" fmla="+- 0 3114 2617"/>
                              <a:gd name="T25" fmla="*/ T24 w 7114"/>
                              <a:gd name="T26" fmla="+- 0 2455 267"/>
                              <a:gd name="T27" fmla="*/ 2455 h 2736"/>
                              <a:gd name="T28" fmla="+- 0 9731 2617"/>
                              <a:gd name="T29" fmla="*/ T28 w 7114"/>
                              <a:gd name="T30" fmla="+- 0 2455 267"/>
                              <a:gd name="T31" fmla="*/ 2455 h 2736"/>
                              <a:gd name="T32" fmla="+- 0 2617 2617"/>
                              <a:gd name="T33" fmla="*/ T32 w 7114"/>
                              <a:gd name="T34" fmla="+- 0 1908 267"/>
                              <a:gd name="T35" fmla="*/ 1908 h 2736"/>
                              <a:gd name="T36" fmla="+- 0 2726 2617"/>
                              <a:gd name="T37" fmla="*/ T36 w 7114"/>
                              <a:gd name="T38" fmla="+- 0 1908 267"/>
                              <a:gd name="T39" fmla="*/ 1908 h 2736"/>
                              <a:gd name="T40" fmla="+- 0 3114 2617"/>
                              <a:gd name="T41" fmla="*/ T40 w 7114"/>
                              <a:gd name="T42" fmla="+- 0 1908 267"/>
                              <a:gd name="T43" fmla="*/ 1908 h 2736"/>
                              <a:gd name="T44" fmla="+- 0 9731 2617"/>
                              <a:gd name="T45" fmla="*/ T44 w 7114"/>
                              <a:gd name="T46" fmla="+- 0 1908 267"/>
                              <a:gd name="T47" fmla="*/ 1908 h 2736"/>
                              <a:gd name="T48" fmla="+- 0 2617 2617"/>
                              <a:gd name="T49" fmla="*/ T48 w 7114"/>
                              <a:gd name="T50" fmla="+- 0 1361 267"/>
                              <a:gd name="T51" fmla="*/ 1361 h 2736"/>
                              <a:gd name="T52" fmla="+- 0 2726 2617"/>
                              <a:gd name="T53" fmla="*/ T52 w 7114"/>
                              <a:gd name="T54" fmla="+- 0 1361 267"/>
                              <a:gd name="T55" fmla="*/ 1361 h 2736"/>
                              <a:gd name="T56" fmla="+- 0 3114 2617"/>
                              <a:gd name="T57" fmla="*/ T56 w 7114"/>
                              <a:gd name="T58" fmla="+- 0 1361 267"/>
                              <a:gd name="T59" fmla="*/ 1361 h 2736"/>
                              <a:gd name="T60" fmla="+- 0 9731 2617"/>
                              <a:gd name="T61" fmla="*/ T60 w 7114"/>
                              <a:gd name="T62" fmla="+- 0 1361 267"/>
                              <a:gd name="T63" fmla="*/ 1361 h 2736"/>
                              <a:gd name="T64" fmla="+- 0 2617 2617"/>
                              <a:gd name="T65" fmla="*/ T64 w 7114"/>
                              <a:gd name="T66" fmla="+- 0 814 267"/>
                              <a:gd name="T67" fmla="*/ 814 h 2736"/>
                              <a:gd name="T68" fmla="+- 0 2726 2617"/>
                              <a:gd name="T69" fmla="*/ T68 w 7114"/>
                              <a:gd name="T70" fmla="+- 0 814 267"/>
                              <a:gd name="T71" fmla="*/ 814 h 2736"/>
                              <a:gd name="T72" fmla="+- 0 3114 2617"/>
                              <a:gd name="T73" fmla="*/ T72 w 7114"/>
                              <a:gd name="T74" fmla="+- 0 814 267"/>
                              <a:gd name="T75" fmla="*/ 814 h 2736"/>
                              <a:gd name="T76" fmla="+- 0 9731 2617"/>
                              <a:gd name="T77" fmla="*/ T76 w 7114"/>
                              <a:gd name="T78" fmla="+- 0 814 267"/>
                              <a:gd name="T79" fmla="*/ 814 h 2736"/>
                              <a:gd name="T80" fmla="+- 0 2617 2617"/>
                              <a:gd name="T81" fmla="*/ T80 w 7114"/>
                              <a:gd name="T82" fmla="+- 0 267 267"/>
                              <a:gd name="T83" fmla="*/ 267 h 2736"/>
                              <a:gd name="T84" fmla="+- 0 2726 2617"/>
                              <a:gd name="T85" fmla="*/ T84 w 7114"/>
                              <a:gd name="T86" fmla="+- 0 267 267"/>
                              <a:gd name="T87" fmla="*/ 267 h 2736"/>
                              <a:gd name="T88" fmla="+- 0 3114 2617"/>
                              <a:gd name="T89" fmla="*/ T88 w 7114"/>
                              <a:gd name="T90" fmla="+- 0 267 267"/>
                              <a:gd name="T91" fmla="*/ 267 h 2736"/>
                              <a:gd name="T92" fmla="+- 0 9731 2617"/>
                              <a:gd name="T93" fmla="*/ T92 w 7114"/>
                              <a:gd name="T94" fmla="+- 0 267 267"/>
                              <a:gd name="T95" fmla="*/ 267 h 27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7114" h="2736">
                                <a:moveTo>
                                  <a:pt x="0" y="2736"/>
                                </a:moveTo>
                                <a:lnTo>
                                  <a:pt x="109" y="2736"/>
                                </a:lnTo>
                                <a:moveTo>
                                  <a:pt x="497" y="2736"/>
                                </a:moveTo>
                                <a:lnTo>
                                  <a:pt x="7114" y="2736"/>
                                </a:lnTo>
                                <a:moveTo>
                                  <a:pt x="0" y="2188"/>
                                </a:moveTo>
                                <a:lnTo>
                                  <a:pt x="109" y="2188"/>
                                </a:lnTo>
                                <a:moveTo>
                                  <a:pt x="497" y="2188"/>
                                </a:moveTo>
                                <a:lnTo>
                                  <a:pt x="7114" y="2188"/>
                                </a:lnTo>
                                <a:moveTo>
                                  <a:pt x="0" y="1641"/>
                                </a:moveTo>
                                <a:lnTo>
                                  <a:pt x="109" y="1641"/>
                                </a:lnTo>
                                <a:moveTo>
                                  <a:pt x="497" y="1641"/>
                                </a:moveTo>
                                <a:lnTo>
                                  <a:pt x="7114" y="1641"/>
                                </a:lnTo>
                                <a:moveTo>
                                  <a:pt x="0" y="1094"/>
                                </a:moveTo>
                                <a:lnTo>
                                  <a:pt x="109" y="1094"/>
                                </a:lnTo>
                                <a:moveTo>
                                  <a:pt x="497" y="1094"/>
                                </a:moveTo>
                                <a:lnTo>
                                  <a:pt x="7114" y="1094"/>
                                </a:lnTo>
                                <a:moveTo>
                                  <a:pt x="0" y="547"/>
                                </a:moveTo>
                                <a:lnTo>
                                  <a:pt x="109" y="547"/>
                                </a:lnTo>
                                <a:moveTo>
                                  <a:pt x="497" y="547"/>
                                </a:moveTo>
                                <a:lnTo>
                                  <a:pt x="7114" y="547"/>
                                </a:lnTo>
                                <a:moveTo>
                                  <a:pt x="0" y="0"/>
                                </a:moveTo>
                                <a:lnTo>
                                  <a:pt x="109" y="0"/>
                                </a:lnTo>
                                <a:moveTo>
                                  <a:pt x="497" y="0"/>
                                </a:moveTo>
                                <a:lnTo>
                                  <a:pt x="7114" y="0"/>
                                </a:lnTo>
                              </a:path>
                            </a:pathLst>
                          </a:custGeom>
                          <a:noFill/>
                          <a:ln w="9525">
                            <a:solidFill>
                              <a:srgbClr val="D9D9D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Freeform 47"/>
                        <wps:cNvSpPr>
                          <a:spLocks/>
                        </wps:cNvSpPr>
                        <wps:spPr bwMode="auto">
                          <a:xfrm>
                            <a:off x="2617" y="187"/>
                            <a:ext cx="6726" cy="3012"/>
                          </a:xfrm>
                          <a:custGeom>
                            <a:avLst/>
                            <a:gdLst>
                              <a:gd name="T0" fmla="+- 0 2682 2617"/>
                              <a:gd name="T1" fmla="*/ T0 w 6726"/>
                              <a:gd name="T2" fmla="+- 0 2048 188"/>
                              <a:gd name="T3" fmla="*/ 2048 h 3012"/>
                              <a:gd name="T4" fmla="+- 0 2779 2617"/>
                              <a:gd name="T5" fmla="*/ T4 w 6726"/>
                              <a:gd name="T6" fmla="+- 0 2004 188"/>
                              <a:gd name="T7" fmla="*/ 2004 h 3012"/>
                              <a:gd name="T8" fmla="+- 0 2876 2617"/>
                              <a:gd name="T9" fmla="*/ T8 w 6726"/>
                              <a:gd name="T10" fmla="+- 0 2007 188"/>
                              <a:gd name="T11" fmla="*/ 2007 h 3012"/>
                              <a:gd name="T12" fmla="+- 0 2973 2617"/>
                              <a:gd name="T13" fmla="*/ T12 w 6726"/>
                              <a:gd name="T14" fmla="+- 0 2008 188"/>
                              <a:gd name="T15" fmla="*/ 2008 h 3012"/>
                              <a:gd name="T16" fmla="+- 0 3070 2617"/>
                              <a:gd name="T17" fmla="*/ T16 w 6726"/>
                              <a:gd name="T18" fmla="+- 0 2009 188"/>
                              <a:gd name="T19" fmla="*/ 2009 h 3012"/>
                              <a:gd name="T20" fmla="+- 0 3167 2617"/>
                              <a:gd name="T21" fmla="*/ T20 w 6726"/>
                              <a:gd name="T22" fmla="+- 0 2001 188"/>
                              <a:gd name="T23" fmla="*/ 2001 h 3012"/>
                              <a:gd name="T24" fmla="+- 0 3264 2617"/>
                              <a:gd name="T25" fmla="*/ T24 w 6726"/>
                              <a:gd name="T26" fmla="+- 0 1958 188"/>
                              <a:gd name="T27" fmla="*/ 1958 h 3012"/>
                              <a:gd name="T28" fmla="+- 0 3361 2617"/>
                              <a:gd name="T29" fmla="*/ T28 w 6726"/>
                              <a:gd name="T30" fmla="+- 0 1751 188"/>
                              <a:gd name="T31" fmla="*/ 1751 h 3012"/>
                              <a:gd name="T32" fmla="+- 0 3458 2617"/>
                              <a:gd name="T33" fmla="*/ T32 w 6726"/>
                              <a:gd name="T34" fmla="+- 0 1554 188"/>
                              <a:gd name="T35" fmla="*/ 1554 h 3012"/>
                              <a:gd name="T36" fmla="+- 0 3541 2617"/>
                              <a:gd name="T37" fmla="*/ T36 w 6726"/>
                              <a:gd name="T38" fmla="+- 0 1332 188"/>
                              <a:gd name="T39" fmla="*/ 1332 h 3012"/>
                              <a:gd name="T40" fmla="+- 0 3596 2617"/>
                              <a:gd name="T41" fmla="*/ T40 w 6726"/>
                              <a:gd name="T42" fmla="+- 0 1084 188"/>
                              <a:gd name="T43" fmla="*/ 1084 h 3012"/>
                              <a:gd name="T44" fmla="+- 0 3652 2617"/>
                              <a:gd name="T45" fmla="*/ T44 w 6726"/>
                              <a:gd name="T46" fmla="+- 0 842 188"/>
                              <a:gd name="T47" fmla="*/ 842 h 3012"/>
                              <a:gd name="T48" fmla="+- 0 3729 2617"/>
                              <a:gd name="T49" fmla="*/ T48 w 6726"/>
                              <a:gd name="T50" fmla="+- 0 588 188"/>
                              <a:gd name="T51" fmla="*/ 588 h 3012"/>
                              <a:gd name="T52" fmla="+- 0 3813 2617"/>
                              <a:gd name="T53" fmla="*/ T52 w 6726"/>
                              <a:gd name="T54" fmla="+- 0 372 188"/>
                              <a:gd name="T55" fmla="*/ 372 h 3012"/>
                              <a:gd name="T56" fmla="+- 0 3939 2617"/>
                              <a:gd name="T57" fmla="*/ T56 w 6726"/>
                              <a:gd name="T58" fmla="+- 0 192 188"/>
                              <a:gd name="T59" fmla="*/ 192 h 3012"/>
                              <a:gd name="T60" fmla="+- 0 4061 2617"/>
                              <a:gd name="T61" fmla="*/ T60 w 6726"/>
                              <a:gd name="T62" fmla="+- 0 286 188"/>
                              <a:gd name="T63" fmla="*/ 286 h 3012"/>
                              <a:gd name="T64" fmla="+- 0 4126 2617"/>
                              <a:gd name="T65" fmla="*/ T64 w 6726"/>
                              <a:gd name="T66" fmla="+- 0 537 188"/>
                              <a:gd name="T67" fmla="*/ 537 h 3012"/>
                              <a:gd name="T68" fmla="+- 0 4195 2617"/>
                              <a:gd name="T69" fmla="*/ T68 w 6726"/>
                              <a:gd name="T70" fmla="+- 0 785 188"/>
                              <a:gd name="T71" fmla="*/ 785 h 3012"/>
                              <a:gd name="T72" fmla="+- 0 4273 2617"/>
                              <a:gd name="T73" fmla="*/ T72 w 6726"/>
                              <a:gd name="T74" fmla="+- 0 1004 188"/>
                              <a:gd name="T75" fmla="*/ 1004 h 3012"/>
                              <a:gd name="T76" fmla="+- 0 4350 2617"/>
                              <a:gd name="T77" fmla="*/ T76 w 6726"/>
                              <a:gd name="T78" fmla="+- 0 1232 188"/>
                              <a:gd name="T79" fmla="*/ 1232 h 3012"/>
                              <a:gd name="T80" fmla="+- 0 4460 2617"/>
                              <a:gd name="T81" fmla="*/ T80 w 6726"/>
                              <a:gd name="T82" fmla="+- 0 1439 188"/>
                              <a:gd name="T83" fmla="*/ 1439 h 3012"/>
                              <a:gd name="T84" fmla="+- 0 4622 2617"/>
                              <a:gd name="T85" fmla="*/ T84 w 6726"/>
                              <a:gd name="T86" fmla="+- 0 1284 188"/>
                              <a:gd name="T87" fmla="*/ 1284 h 3012"/>
                              <a:gd name="T88" fmla="+- 0 4719 2617"/>
                              <a:gd name="T89" fmla="*/ T88 w 6726"/>
                              <a:gd name="T90" fmla="+- 0 1149 188"/>
                              <a:gd name="T91" fmla="*/ 1149 h 3012"/>
                              <a:gd name="T92" fmla="+- 0 4816 2617"/>
                              <a:gd name="T93" fmla="*/ T92 w 6726"/>
                              <a:gd name="T94" fmla="+- 0 1065 188"/>
                              <a:gd name="T95" fmla="*/ 1065 h 3012"/>
                              <a:gd name="T96" fmla="+- 0 4913 2617"/>
                              <a:gd name="T97" fmla="*/ T96 w 6726"/>
                              <a:gd name="T98" fmla="+- 0 866 188"/>
                              <a:gd name="T99" fmla="*/ 866 h 3012"/>
                              <a:gd name="T100" fmla="+- 0 5074 2617"/>
                              <a:gd name="T101" fmla="*/ T100 w 6726"/>
                              <a:gd name="T102" fmla="+- 0 680 188"/>
                              <a:gd name="T103" fmla="*/ 680 h 3012"/>
                              <a:gd name="T104" fmla="+- 0 5204 2617"/>
                              <a:gd name="T105" fmla="*/ T104 w 6726"/>
                              <a:gd name="T106" fmla="+- 0 715 188"/>
                              <a:gd name="T107" fmla="*/ 715 h 3012"/>
                              <a:gd name="T108" fmla="+- 0 5333 2617"/>
                              <a:gd name="T109" fmla="*/ T108 w 6726"/>
                              <a:gd name="T110" fmla="+- 0 981 188"/>
                              <a:gd name="T111" fmla="*/ 981 h 3012"/>
                              <a:gd name="T112" fmla="+- 0 5430 2617"/>
                              <a:gd name="T113" fmla="*/ T112 w 6726"/>
                              <a:gd name="T114" fmla="+- 0 1229 188"/>
                              <a:gd name="T115" fmla="*/ 1229 h 3012"/>
                              <a:gd name="T116" fmla="+- 0 5527 2617"/>
                              <a:gd name="T117" fmla="*/ T116 w 6726"/>
                              <a:gd name="T118" fmla="+- 0 1411 188"/>
                              <a:gd name="T119" fmla="*/ 1411 h 3012"/>
                              <a:gd name="T120" fmla="+- 0 5624 2617"/>
                              <a:gd name="T121" fmla="*/ T120 w 6726"/>
                              <a:gd name="T122" fmla="+- 0 1557 188"/>
                              <a:gd name="T123" fmla="*/ 1557 h 3012"/>
                              <a:gd name="T124" fmla="+- 0 5721 2617"/>
                              <a:gd name="T125" fmla="*/ T124 w 6726"/>
                              <a:gd name="T126" fmla="+- 0 1716 188"/>
                              <a:gd name="T127" fmla="*/ 1716 h 3012"/>
                              <a:gd name="T128" fmla="+- 0 5818 2617"/>
                              <a:gd name="T129" fmla="*/ T128 w 6726"/>
                              <a:gd name="T130" fmla="+- 0 1880 188"/>
                              <a:gd name="T131" fmla="*/ 1880 h 3012"/>
                              <a:gd name="T132" fmla="+- 0 5915 2617"/>
                              <a:gd name="T133" fmla="*/ T132 w 6726"/>
                              <a:gd name="T134" fmla="+- 0 2045 188"/>
                              <a:gd name="T135" fmla="*/ 2045 h 3012"/>
                              <a:gd name="T136" fmla="+- 0 6012 2617"/>
                              <a:gd name="T137" fmla="*/ T136 w 6726"/>
                              <a:gd name="T138" fmla="+- 0 2211 188"/>
                              <a:gd name="T139" fmla="*/ 2211 h 3012"/>
                              <a:gd name="T140" fmla="+- 0 6109 2617"/>
                              <a:gd name="T141" fmla="*/ T140 w 6726"/>
                              <a:gd name="T142" fmla="+- 0 2372 188"/>
                              <a:gd name="T143" fmla="*/ 2372 h 3012"/>
                              <a:gd name="T144" fmla="+- 0 6238 2617"/>
                              <a:gd name="T145" fmla="*/ T144 w 6726"/>
                              <a:gd name="T146" fmla="+- 0 2575 188"/>
                              <a:gd name="T147" fmla="*/ 2575 h 3012"/>
                              <a:gd name="T148" fmla="+- 0 6433 2617"/>
                              <a:gd name="T149" fmla="*/ T148 w 6726"/>
                              <a:gd name="T150" fmla="+- 0 2836 188"/>
                              <a:gd name="T151" fmla="*/ 2836 h 3012"/>
                              <a:gd name="T152" fmla="+- 0 6627 2617"/>
                              <a:gd name="T153" fmla="*/ T152 w 6726"/>
                              <a:gd name="T154" fmla="+- 0 3030 188"/>
                              <a:gd name="T155" fmla="*/ 3030 h 3012"/>
                              <a:gd name="T156" fmla="+- 0 6821 2617"/>
                              <a:gd name="T157" fmla="*/ T156 w 6726"/>
                              <a:gd name="T158" fmla="+- 0 3150 188"/>
                              <a:gd name="T159" fmla="*/ 3150 h 3012"/>
                              <a:gd name="T160" fmla="+- 0 7015 2617"/>
                              <a:gd name="T161" fmla="*/ T160 w 6726"/>
                              <a:gd name="T162" fmla="+- 0 3198 188"/>
                              <a:gd name="T163" fmla="*/ 3198 h 3012"/>
                              <a:gd name="T164" fmla="+- 0 7144 2617"/>
                              <a:gd name="T165" fmla="*/ T164 w 6726"/>
                              <a:gd name="T166" fmla="+- 0 3192 188"/>
                              <a:gd name="T167" fmla="*/ 3192 h 3012"/>
                              <a:gd name="T168" fmla="+- 0 7338 2617"/>
                              <a:gd name="T169" fmla="*/ T168 w 6726"/>
                              <a:gd name="T170" fmla="+- 0 3132 188"/>
                              <a:gd name="T171" fmla="*/ 3132 h 3012"/>
                              <a:gd name="T172" fmla="+- 0 7532 2617"/>
                              <a:gd name="T173" fmla="*/ T172 w 6726"/>
                              <a:gd name="T174" fmla="+- 0 3031 188"/>
                              <a:gd name="T175" fmla="*/ 3031 h 3012"/>
                              <a:gd name="T176" fmla="+- 0 7661 2617"/>
                              <a:gd name="T177" fmla="*/ T176 w 6726"/>
                              <a:gd name="T178" fmla="+- 0 2954 188"/>
                              <a:gd name="T179" fmla="*/ 2954 h 3012"/>
                              <a:gd name="T180" fmla="+- 0 7855 2617"/>
                              <a:gd name="T181" fmla="*/ T180 w 6726"/>
                              <a:gd name="T182" fmla="+- 0 2851 188"/>
                              <a:gd name="T183" fmla="*/ 2851 h 3012"/>
                              <a:gd name="T184" fmla="+- 0 8049 2617"/>
                              <a:gd name="T185" fmla="*/ T184 w 6726"/>
                              <a:gd name="T186" fmla="+- 0 2780 188"/>
                              <a:gd name="T187" fmla="*/ 2780 h 3012"/>
                              <a:gd name="T188" fmla="+- 0 8243 2617"/>
                              <a:gd name="T189" fmla="*/ T188 w 6726"/>
                              <a:gd name="T190" fmla="+- 0 2747 188"/>
                              <a:gd name="T191" fmla="*/ 2747 h 3012"/>
                              <a:gd name="T192" fmla="+- 0 8437 2617"/>
                              <a:gd name="T193" fmla="*/ T192 w 6726"/>
                              <a:gd name="T194" fmla="+- 0 2738 188"/>
                              <a:gd name="T195" fmla="*/ 2738 h 3012"/>
                              <a:gd name="T196" fmla="+- 0 8567 2617"/>
                              <a:gd name="T197" fmla="*/ T196 w 6726"/>
                              <a:gd name="T198" fmla="+- 0 2739 188"/>
                              <a:gd name="T199" fmla="*/ 2739 h 3012"/>
                              <a:gd name="T200" fmla="+- 0 8761 2617"/>
                              <a:gd name="T201" fmla="*/ T200 w 6726"/>
                              <a:gd name="T202" fmla="+- 0 2748 188"/>
                              <a:gd name="T203" fmla="*/ 2748 h 3012"/>
                              <a:gd name="T204" fmla="+- 0 8955 2617"/>
                              <a:gd name="T205" fmla="*/ T204 w 6726"/>
                              <a:gd name="T206" fmla="+- 0 2775 188"/>
                              <a:gd name="T207" fmla="*/ 2775 h 3012"/>
                              <a:gd name="T208" fmla="+- 0 9149 2617"/>
                              <a:gd name="T209" fmla="*/ T208 w 6726"/>
                              <a:gd name="T210" fmla="+- 0 2832 188"/>
                              <a:gd name="T211" fmla="*/ 2832 h 3012"/>
                              <a:gd name="T212" fmla="+- 0 9319 2617"/>
                              <a:gd name="T213" fmla="*/ T212 w 6726"/>
                              <a:gd name="T214" fmla="+- 0 2914 188"/>
                              <a:gd name="T215" fmla="*/ 2914 h 30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6726" h="3012">
                                <a:moveTo>
                                  <a:pt x="0" y="1906"/>
                                </a:moveTo>
                                <a:lnTo>
                                  <a:pt x="32" y="1884"/>
                                </a:lnTo>
                                <a:lnTo>
                                  <a:pt x="65" y="1860"/>
                                </a:lnTo>
                                <a:lnTo>
                                  <a:pt x="97" y="1838"/>
                                </a:lnTo>
                                <a:lnTo>
                                  <a:pt x="129" y="1823"/>
                                </a:lnTo>
                                <a:lnTo>
                                  <a:pt x="162" y="1816"/>
                                </a:lnTo>
                                <a:lnTo>
                                  <a:pt x="194" y="1816"/>
                                </a:lnTo>
                                <a:lnTo>
                                  <a:pt x="226" y="1817"/>
                                </a:lnTo>
                                <a:lnTo>
                                  <a:pt x="259" y="1819"/>
                                </a:lnTo>
                                <a:lnTo>
                                  <a:pt x="291" y="1819"/>
                                </a:lnTo>
                                <a:lnTo>
                                  <a:pt x="323" y="1820"/>
                                </a:lnTo>
                                <a:lnTo>
                                  <a:pt x="356" y="1820"/>
                                </a:lnTo>
                                <a:lnTo>
                                  <a:pt x="388" y="1821"/>
                                </a:lnTo>
                                <a:lnTo>
                                  <a:pt x="420" y="1821"/>
                                </a:lnTo>
                                <a:lnTo>
                                  <a:pt x="453" y="1821"/>
                                </a:lnTo>
                                <a:lnTo>
                                  <a:pt x="485" y="1820"/>
                                </a:lnTo>
                                <a:lnTo>
                                  <a:pt x="517" y="1816"/>
                                </a:lnTo>
                                <a:lnTo>
                                  <a:pt x="550" y="1813"/>
                                </a:lnTo>
                                <a:lnTo>
                                  <a:pt x="582" y="1810"/>
                                </a:lnTo>
                                <a:lnTo>
                                  <a:pt x="614" y="1799"/>
                                </a:lnTo>
                                <a:lnTo>
                                  <a:pt x="647" y="1770"/>
                                </a:lnTo>
                                <a:lnTo>
                                  <a:pt x="679" y="1716"/>
                                </a:lnTo>
                                <a:lnTo>
                                  <a:pt x="711" y="1643"/>
                                </a:lnTo>
                                <a:lnTo>
                                  <a:pt x="744" y="1563"/>
                                </a:lnTo>
                                <a:lnTo>
                                  <a:pt x="776" y="1487"/>
                                </a:lnTo>
                                <a:lnTo>
                                  <a:pt x="808" y="1424"/>
                                </a:lnTo>
                                <a:lnTo>
                                  <a:pt x="841" y="1366"/>
                                </a:lnTo>
                                <a:lnTo>
                                  <a:pt x="873" y="1299"/>
                                </a:lnTo>
                                <a:lnTo>
                                  <a:pt x="905" y="1210"/>
                                </a:lnTo>
                                <a:lnTo>
                                  <a:pt x="924" y="1144"/>
                                </a:lnTo>
                                <a:lnTo>
                                  <a:pt x="942" y="1067"/>
                                </a:lnTo>
                                <a:lnTo>
                                  <a:pt x="961" y="983"/>
                                </a:lnTo>
                                <a:lnTo>
                                  <a:pt x="979" y="896"/>
                                </a:lnTo>
                                <a:lnTo>
                                  <a:pt x="998" y="810"/>
                                </a:lnTo>
                                <a:lnTo>
                                  <a:pt x="1016" y="728"/>
                                </a:lnTo>
                                <a:lnTo>
                                  <a:pt x="1035" y="654"/>
                                </a:lnTo>
                                <a:lnTo>
                                  <a:pt x="1061" y="563"/>
                                </a:lnTo>
                                <a:lnTo>
                                  <a:pt x="1086" y="478"/>
                                </a:lnTo>
                                <a:lnTo>
                                  <a:pt x="1112" y="400"/>
                                </a:lnTo>
                                <a:lnTo>
                                  <a:pt x="1138" y="328"/>
                                </a:lnTo>
                                <a:lnTo>
                                  <a:pt x="1164" y="261"/>
                                </a:lnTo>
                                <a:lnTo>
                                  <a:pt x="1196" y="184"/>
                                </a:lnTo>
                                <a:lnTo>
                                  <a:pt x="1229" y="114"/>
                                </a:lnTo>
                                <a:lnTo>
                                  <a:pt x="1261" y="57"/>
                                </a:lnTo>
                                <a:lnTo>
                                  <a:pt x="1322" y="4"/>
                                </a:lnTo>
                                <a:lnTo>
                                  <a:pt x="1358" y="0"/>
                                </a:lnTo>
                                <a:lnTo>
                                  <a:pt x="1394" y="11"/>
                                </a:lnTo>
                                <a:lnTo>
                                  <a:pt x="1444" y="98"/>
                                </a:lnTo>
                                <a:lnTo>
                                  <a:pt x="1466" y="172"/>
                                </a:lnTo>
                                <a:lnTo>
                                  <a:pt x="1487" y="258"/>
                                </a:lnTo>
                                <a:lnTo>
                                  <a:pt x="1509" y="349"/>
                                </a:lnTo>
                                <a:lnTo>
                                  <a:pt x="1530" y="437"/>
                                </a:lnTo>
                                <a:lnTo>
                                  <a:pt x="1552" y="515"/>
                                </a:lnTo>
                                <a:lnTo>
                                  <a:pt x="1578" y="597"/>
                                </a:lnTo>
                                <a:lnTo>
                                  <a:pt x="1604" y="672"/>
                                </a:lnTo>
                                <a:lnTo>
                                  <a:pt x="1630" y="745"/>
                                </a:lnTo>
                                <a:lnTo>
                                  <a:pt x="1656" y="816"/>
                                </a:lnTo>
                                <a:lnTo>
                                  <a:pt x="1681" y="886"/>
                                </a:lnTo>
                                <a:lnTo>
                                  <a:pt x="1707" y="963"/>
                                </a:lnTo>
                                <a:lnTo>
                                  <a:pt x="1733" y="1044"/>
                                </a:lnTo>
                                <a:lnTo>
                                  <a:pt x="1759" y="1122"/>
                                </a:lnTo>
                                <a:lnTo>
                                  <a:pt x="1785" y="1186"/>
                                </a:lnTo>
                                <a:lnTo>
                                  <a:pt x="1843" y="1251"/>
                                </a:lnTo>
                                <a:lnTo>
                                  <a:pt x="1875" y="1244"/>
                                </a:lnTo>
                                <a:lnTo>
                                  <a:pt x="1940" y="1190"/>
                                </a:lnTo>
                                <a:lnTo>
                                  <a:pt x="2005" y="1096"/>
                                </a:lnTo>
                                <a:lnTo>
                                  <a:pt x="2037" y="1040"/>
                                </a:lnTo>
                                <a:lnTo>
                                  <a:pt x="2069" y="992"/>
                                </a:lnTo>
                                <a:lnTo>
                                  <a:pt x="2102" y="961"/>
                                </a:lnTo>
                                <a:lnTo>
                                  <a:pt x="2134" y="938"/>
                                </a:lnTo>
                                <a:lnTo>
                                  <a:pt x="2166" y="914"/>
                                </a:lnTo>
                                <a:lnTo>
                                  <a:pt x="2199" y="877"/>
                                </a:lnTo>
                                <a:lnTo>
                                  <a:pt x="2231" y="820"/>
                                </a:lnTo>
                                <a:lnTo>
                                  <a:pt x="2263" y="749"/>
                                </a:lnTo>
                                <a:lnTo>
                                  <a:pt x="2296" y="678"/>
                                </a:lnTo>
                                <a:lnTo>
                                  <a:pt x="2328" y="620"/>
                                </a:lnTo>
                                <a:lnTo>
                                  <a:pt x="2393" y="538"/>
                                </a:lnTo>
                                <a:lnTo>
                                  <a:pt x="2457" y="492"/>
                                </a:lnTo>
                                <a:lnTo>
                                  <a:pt x="2490" y="484"/>
                                </a:lnTo>
                                <a:lnTo>
                                  <a:pt x="2522" y="485"/>
                                </a:lnTo>
                                <a:lnTo>
                                  <a:pt x="2587" y="527"/>
                                </a:lnTo>
                                <a:lnTo>
                                  <a:pt x="2651" y="642"/>
                                </a:lnTo>
                                <a:lnTo>
                                  <a:pt x="2684" y="717"/>
                                </a:lnTo>
                                <a:lnTo>
                                  <a:pt x="2716" y="793"/>
                                </a:lnTo>
                                <a:lnTo>
                                  <a:pt x="2748" y="872"/>
                                </a:lnTo>
                                <a:lnTo>
                                  <a:pt x="2781" y="957"/>
                                </a:lnTo>
                                <a:lnTo>
                                  <a:pt x="2813" y="1041"/>
                                </a:lnTo>
                                <a:lnTo>
                                  <a:pt x="2845" y="1114"/>
                                </a:lnTo>
                                <a:lnTo>
                                  <a:pt x="2878" y="1173"/>
                                </a:lnTo>
                                <a:lnTo>
                                  <a:pt x="2910" y="1223"/>
                                </a:lnTo>
                                <a:lnTo>
                                  <a:pt x="2942" y="1269"/>
                                </a:lnTo>
                                <a:lnTo>
                                  <a:pt x="2975" y="1317"/>
                                </a:lnTo>
                                <a:lnTo>
                                  <a:pt x="3007" y="1369"/>
                                </a:lnTo>
                                <a:lnTo>
                                  <a:pt x="3040" y="1422"/>
                                </a:lnTo>
                                <a:lnTo>
                                  <a:pt x="3072" y="1475"/>
                                </a:lnTo>
                                <a:lnTo>
                                  <a:pt x="3104" y="1528"/>
                                </a:lnTo>
                                <a:lnTo>
                                  <a:pt x="3136" y="1582"/>
                                </a:lnTo>
                                <a:lnTo>
                                  <a:pt x="3169" y="1637"/>
                                </a:lnTo>
                                <a:lnTo>
                                  <a:pt x="3201" y="1692"/>
                                </a:lnTo>
                                <a:lnTo>
                                  <a:pt x="3233" y="1747"/>
                                </a:lnTo>
                                <a:lnTo>
                                  <a:pt x="3266" y="1802"/>
                                </a:lnTo>
                                <a:lnTo>
                                  <a:pt x="3298" y="1857"/>
                                </a:lnTo>
                                <a:lnTo>
                                  <a:pt x="3330" y="1913"/>
                                </a:lnTo>
                                <a:lnTo>
                                  <a:pt x="3363" y="1968"/>
                                </a:lnTo>
                                <a:lnTo>
                                  <a:pt x="3395" y="2023"/>
                                </a:lnTo>
                                <a:lnTo>
                                  <a:pt x="3428" y="2077"/>
                                </a:lnTo>
                                <a:lnTo>
                                  <a:pt x="3460" y="2131"/>
                                </a:lnTo>
                                <a:lnTo>
                                  <a:pt x="3492" y="2184"/>
                                </a:lnTo>
                                <a:lnTo>
                                  <a:pt x="3524" y="2237"/>
                                </a:lnTo>
                                <a:lnTo>
                                  <a:pt x="3557" y="2288"/>
                                </a:lnTo>
                                <a:lnTo>
                                  <a:pt x="3621" y="2387"/>
                                </a:lnTo>
                                <a:lnTo>
                                  <a:pt x="3686" y="2481"/>
                                </a:lnTo>
                                <a:lnTo>
                                  <a:pt x="3751" y="2568"/>
                                </a:lnTo>
                                <a:lnTo>
                                  <a:pt x="3816" y="2648"/>
                                </a:lnTo>
                                <a:lnTo>
                                  <a:pt x="3880" y="2721"/>
                                </a:lnTo>
                                <a:lnTo>
                                  <a:pt x="3945" y="2785"/>
                                </a:lnTo>
                                <a:lnTo>
                                  <a:pt x="4010" y="2842"/>
                                </a:lnTo>
                                <a:lnTo>
                                  <a:pt x="4074" y="2890"/>
                                </a:lnTo>
                                <a:lnTo>
                                  <a:pt x="4139" y="2930"/>
                                </a:lnTo>
                                <a:lnTo>
                                  <a:pt x="4204" y="2962"/>
                                </a:lnTo>
                                <a:lnTo>
                                  <a:pt x="4268" y="2986"/>
                                </a:lnTo>
                                <a:lnTo>
                                  <a:pt x="4333" y="3002"/>
                                </a:lnTo>
                                <a:lnTo>
                                  <a:pt x="4398" y="3010"/>
                                </a:lnTo>
                                <a:lnTo>
                                  <a:pt x="4430" y="3011"/>
                                </a:lnTo>
                                <a:lnTo>
                                  <a:pt x="4462" y="3010"/>
                                </a:lnTo>
                                <a:lnTo>
                                  <a:pt x="4527" y="3004"/>
                                </a:lnTo>
                                <a:lnTo>
                                  <a:pt x="4592" y="2990"/>
                                </a:lnTo>
                                <a:lnTo>
                                  <a:pt x="4656" y="2970"/>
                                </a:lnTo>
                                <a:lnTo>
                                  <a:pt x="4721" y="2944"/>
                                </a:lnTo>
                                <a:lnTo>
                                  <a:pt x="4786" y="2914"/>
                                </a:lnTo>
                                <a:lnTo>
                                  <a:pt x="4850" y="2880"/>
                                </a:lnTo>
                                <a:lnTo>
                                  <a:pt x="4915" y="2843"/>
                                </a:lnTo>
                                <a:lnTo>
                                  <a:pt x="4980" y="2805"/>
                                </a:lnTo>
                                <a:lnTo>
                                  <a:pt x="5012" y="2785"/>
                                </a:lnTo>
                                <a:lnTo>
                                  <a:pt x="5044" y="2766"/>
                                </a:lnTo>
                                <a:lnTo>
                                  <a:pt x="5109" y="2729"/>
                                </a:lnTo>
                                <a:lnTo>
                                  <a:pt x="5174" y="2694"/>
                                </a:lnTo>
                                <a:lnTo>
                                  <a:pt x="5238" y="2663"/>
                                </a:lnTo>
                                <a:lnTo>
                                  <a:pt x="5303" y="2635"/>
                                </a:lnTo>
                                <a:lnTo>
                                  <a:pt x="5368" y="2612"/>
                                </a:lnTo>
                                <a:lnTo>
                                  <a:pt x="5432" y="2592"/>
                                </a:lnTo>
                                <a:lnTo>
                                  <a:pt x="5497" y="2578"/>
                                </a:lnTo>
                                <a:lnTo>
                                  <a:pt x="5562" y="2567"/>
                                </a:lnTo>
                                <a:lnTo>
                                  <a:pt x="5626" y="2559"/>
                                </a:lnTo>
                                <a:lnTo>
                                  <a:pt x="5691" y="2554"/>
                                </a:lnTo>
                                <a:lnTo>
                                  <a:pt x="5756" y="2551"/>
                                </a:lnTo>
                                <a:lnTo>
                                  <a:pt x="5820" y="2550"/>
                                </a:lnTo>
                                <a:lnTo>
                                  <a:pt x="5853" y="2550"/>
                                </a:lnTo>
                                <a:lnTo>
                                  <a:pt x="5885" y="2550"/>
                                </a:lnTo>
                                <a:lnTo>
                                  <a:pt x="5950" y="2551"/>
                                </a:lnTo>
                                <a:lnTo>
                                  <a:pt x="6014" y="2552"/>
                                </a:lnTo>
                                <a:lnTo>
                                  <a:pt x="6079" y="2555"/>
                                </a:lnTo>
                                <a:lnTo>
                                  <a:pt x="6144" y="2560"/>
                                </a:lnTo>
                                <a:lnTo>
                                  <a:pt x="6208" y="2566"/>
                                </a:lnTo>
                                <a:lnTo>
                                  <a:pt x="6273" y="2575"/>
                                </a:lnTo>
                                <a:lnTo>
                                  <a:pt x="6338" y="2587"/>
                                </a:lnTo>
                                <a:lnTo>
                                  <a:pt x="6402" y="2602"/>
                                </a:lnTo>
                                <a:lnTo>
                                  <a:pt x="6467" y="2621"/>
                                </a:lnTo>
                                <a:lnTo>
                                  <a:pt x="6532" y="2644"/>
                                </a:lnTo>
                                <a:lnTo>
                                  <a:pt x="6596" y="2671"/>
                                </a:lnTo>
                                <a:lnTo>
                                  <a:pt x="6669" y="2708"/>
                                </a:lnTo>
                                <a:lnTo>
                                  <a:pt x="6702" y="2726"/>
                                </a:lnTo>
                                <a:lnTo>
                                  <a:pt x="6726" y="2739"/>
                                </a:lnTo>
                              </a:path>
                            </a:pathLst>
                          </a:custGeom>
                          <a:noFill/>
                          <a:ln w="28575">
                            <a:solidFill>
                              <a:srgbClr val="009FB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CDFFB74" id="Skupina 40" o:spid="_x0000_s1026" style="position:absolute;margin-left:129.75pt;margin-top:8.25pt;width:356.85pt;height:152.85pt;z-index:-251655168;mso-wrap-distance-left:0;mso-wrap-distance-right:0;mso-position-horizontal-relative:page" coordorigin="2595,165" coordsize="7137,3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">
                <v:shape id="AutoShape 46" o:spid="_x0000_s1027" style="position:absolute;left:2617;top:266;width:7114;height:2736;visibility:visible;mso-wrap-style:square;v-text-anchor:top" coordsize="7114,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" path="m,2736r109,m497,2736r6617,m,2188r109,m497,2188r6617,m,1641r109,m497,1641r6617,m,1094r109,m497,1094r6617,m,547r109,m497,547r6617,m,l109,m497,l7114,e" filled="f" strokecolor="#d9d9d9">
                  <v:path arrowok="t" o:connecttype="custom" o:connectlocs="0,3003;109,3003;497,3003;7114,3003;0,2455;109,2455;497,2455;7114,2455;0,1908;109,1908;497,1908;7114,1908;0,1361;109,1361;497,1361;7114,1361;0,814;109,814;497,814;7114,814;0,267;109,267;497,267;7114,267" o:connectangles="0,0,0,0,0,0,0,0,0,0,0,0,0,0,0,0,0,0,0,0,0,0,0,0"/>
                </v:shape>
                <v:shape id="Freeform 47" o:spid="_x0000_s1028" style="position:absolute;left:2617;top:187;width:6726;height:3012;visibility:visible;mso-wrap-style:square;v-text-anchor:top" coordsize="6726,3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" path="m,1906r32,-22l65,1860r32,-22l129,1823r33,-7l194,1816r32,1l259,1819r32,l323,1820r33,l388,1821r32,l453,1821r32,-1l517,1816r33,-3l582,1810r32,-11l647,1770r32,-54l711,1643r33,-80l776,1487r32,-63l841,1366r32,-67l905,1210r19,-66l942,1067r19,-84l979,896r19,-86l1016,728r19,-74l1061,563r25,-85l1112,400r26,-72l1164,261r32,-77l1229,114r32,-57l1322,4,1358,r36,11l1444,98r22,74l1487,258r22,91l1530,437r22,78l1578,597r26,75l1630,745r26,71l1681,886r26,77l1733,1044r26,78l1785,1186r58,65l1875,1244r65,-54l2005,1096r32,-56l2069,992r33,-31l2134,938r32,-24l2199,877r32,-57l2263,749r33,-71l2328,620r65,-82l2457,492r33,-8l2522,485r65,42l2651,642r33,75l2716,793r32,79l2781,957r32,84l2845,1114r33,59l2910,1223r32,46l2975,1317r32,52l3040,1422r32,53l3104,1528r32,54l3169,1637r32,55l3233,1747r33,55l3298,1857r32,56l3363,1968r32,55l3428,2077r32,54l3492,2184r32,53l3557,2288r64,99l3686,2481r65,87l3816,2648r64,73l3945,2785r65,57l4074,2890r65,40l4204,2962r64,24l4333,3002r65,8l4430,3011r32,-1l4527,3004r65,-14l4656,2970r65,-26l4786,2914r64,-34l4915,2843r65,-38l5012,2785r32,-19l5109,2729r65,-35l5238,2663r65,-28l5368,2612r64,-20l5497,2578r65,-11l5626,2559r65,-5l5756,2551r64,-1l5853,2550r32,l5950,2551r64,1l6079,2555r65,5l6208,2566r65,9l6338,2587r64,15l6467,2621r65,23l6596,2671r73,37l6702,2726r24,13e" filled="f" strokecolor="#009fb8" strokeweight="2.25pt">
                  <v:path arrowok="t" o:connecttype="custom" o:connectlocs="65,2048;162,2004;259,2007;356,2008;453,2009;550,2001;647,1958;744,1751;841,1554;924,1332;979,1084;1035,842;1112,588;1196,372;1322,192;1444,286;1509,537;1578,785;1656,1004;1733,1232;1843,1439;2005,1284;2102,1149;2199,1065;2296,866;2457,680;2587,715;2716,981;2813,1229;2910,1411;3007,1557;3104,1716;3201,1880;3298,2045;3395,2211;3492,2372;3621,2575;3816,2836;4010,3030;4204,3150;4398,3198;4527,3192;4721,3132;4915,3031;5044,2954;5238,2851;5432,2780;5626,2747;5820,2738;5950,2739;6144,2748;6338,2775;6532,2832;6702,2914" o:connectangles="0,0,0,0,0,0,0,0,0,0,0,0,0,0,0,0,0,0,0,0,0,0,0,0,0,0,0,0,0,0,0,0,0,0,0,0,0,0,0,0,0,0,0,0,0,0,0,0,0,0,0,0,0,0"/>
                </v:shape>
                <w10:wrap type="topAndBottom" anchorx="page"/>
              </v:group>
            </w:pict>
          </mc:Fallback>
        </mc:AlternateContent>
      </w:r>
      <w:r>
        <w:rPr>
          <w:noProof/>
          <w:lang w:eastAsia="cs-CZ"/>
        </w:rPr>
        <mc:AlternateContent>
          <mc:Choice Requires="wps">
            <w:drawing>
              <wp:anchor distT="0" distB="0" distL="0" distR="0" simplePos="0" relativeHeight="251662336" behindDoc="1" locked="0" layoutInCell="1" allowOverlap="1" wp14:anchorId="22331091" wp14:editId="1C0F4460">
                <wp:simplePos x="0" y="0"/>
                <wp:positionH relativeFrom="page">
                  <wp:posOffset>1661795</wp:posOffset>
                </wp:positionH>
                <wp:positionV relativeFrom="paragraph">
                  <wp:posOffset>2254250</wp:posOffset>
                </wp:positionV>
                <wp:extent cx="69215" cy="1270"/>
                <wp:effectExtent l="0" t="0" r="0" b="0"/>
                <wp:wrapTopAndBottom/>
                <wp:docPr id="39" name="Volný tvar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15" cy="1270"/>
                        </a:xfrm>
                        <a:custGeom>
                          <a:avLst/>
                          <a:gdLst>
                            <a:gd name="T0" fmla="+- 0 2617 2617"/>
                            <a:gd name="T1" fmla="*/ T0 w 109"/>
                            <a:gd name="T2" fmla="+- 0 2726 2617"/>
                            <a:gd name="T3" fmla="*/ T2 w 109"/>
                          </a:gdLst>
                          <a:ahLst/>
                          <a:cxnLst>
                            <a:cxn ang="0">
                              <a:pos x="T1" y="0"/>
                            </a:cxn>
                            <a:cxn ang="0">
                              <a:pos x="T3" y="0"/>
                            </a:cxn>
                          </a:cxnLst>
                          <a:rect l="0" t="0" r="r" b="b"/>
                          <a:pathLst>
                            <a:path w="109">
                              <a:moveTo>
                                <a:pt x="0" y="0"/>
                              </a:moveTo>
                              <a:lnTo>
                                <a:pt x="109" y="0"/>
                              </a:lnTo>
                            </a:path>
                          </a:pathLst>
                        </a:custGeom>
                        <a:noFill/>
                        <a:ln w="9525">
                          <a:solidFill>
                            <a:srgbClr val="D9D9D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4E1ADCA" id="Volný tvar 39" o:spid="_x0000_s1026" style="position:absolute;margin-left:130.85pt;margin-top:177.5pt;width:5.4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" path="m,l109,e" filled="f" strokecolor="#d9d9d9">
                <v:path arrowok="t" o:connecttype="custom" o:connectlocs="0,0;69215,0" o:connectangles="0,0"/>
                <w10:wrap type="topAndBottom" anchorx="page"/>
              </v:shape>
            </w:pict>
          </mc:Fallback>
        </mc:AlternateContent>
      </w:r>
      <w:r>
        <w:rPr>
          <w:noProof/>
          <w:lang w:eastAsia="cs-CZ"/>
        </w:rPr>
        <mc:AlternateContent>
          <mc:Choice Requires="wps">
            <w:drawing>
              <wp:anchor distT="0" distB="0" distL="0" distR="0" simplePos="0" relativeHeight="251663360" behindDoc="1" locked="0" layoutInCell="1" allowOverlap="1" wp14:anchorId="10BEC51C" wp14:editId="019C796D">
                <wp:simplePos x="0" y="0"/>
                <wp:positionH relativeFrom="page">
                  <wp:posOffset>1977390</wp:posOffset>
                </wp:positionH>
                <wp:positionV relativeFrom="paragraph">
                  <wp:posOffset>2254250</wp:posOffset>
                </wp:positionV>
                <wp:extent cx="4201795" cy="1270"/>
                <wp:effectExtent l="0" t="0" r="0" b="0"/>
                <wp:wrapTopAndBottom/>
                <wp:docPr id="38" name="Volný tvar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01795" cy="1270"/>
                        </a:xfrm>
                        <a:custGeom>
                          <a:avLst/>
                          <a:gdLst>
                            <a:gd name="T0" fmla="+- 0 3114 3114"/>
                            <a:gd name="T1" fmla="*/ T0 w 6617"/>
                            <a:gd name="T2" fmla="+- 0 9731 3114"/>
                            <a:gd name="T3" fmla="*/ T2 w 6617"/>
                          </a:gdLst>
                          <a:ahLst/>
                          <a:cxnLst>
                            <a:cxn ang="0">
                              <a:pos x="T1" y="0"/>
                            </a:cxn>
                            <a:cxn ang="0">
                              <a:pos x="T3" y="0"/>
                            </a:cxn>
                          </a:cxnLst>
                          <a:rect l="0" t="0" r="r" b="b"/>
                          <a:pathLst>
                            <a:path w="6617">
                              <a:moveTo>
                                <a:pt x="0" y="0"/>
                              </a:moveTo>
                              <a:lnTo>
                                <a:pt x="6617" y="0"/>
                              </a:lnTo>
                            </a:path>
                          </a:pathLst>
                        </a:custGeom>
                        <a:noFill/>
                        <a:ln w="9525">
                          <a:solidFill>
                            <a:srgbClr val="D9D9D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63EB2B2" id="Volný tvar 38" o:spid="_x0000_s1026" style="position:absolute;margin-left:155.7pt;margin-top:177.5pt;width:330.8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61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" path="m,l6617,e" filled="f" strokecolor="#d9d9d9">
                <v:path arrowok="t" o:connecttype="custom" o:connectlocs="0,0;4201795,0" o:connectangles="0,0"/>
                <w10:wrap type="topAndBottom" anchorx="page"/>
              </v:shape>
            </w:pict>
          </mc:Fallback>
        </mc:AlternateContent>
      </w:r>
    </w:p>
    <w:p w14:paraId="35722C68" w14:textId="77777777" w:rsidR="00BA7739" w:rsidRDefault="00BA7739" w:rsidP="00BA7739">
      <w:pPr>
        <w:pStyle w:val="Zkladntext"/>
        <w:spacing w:before="7"/>
        <w:rPr>
          <w:i/>
          <w:sz w:val="20"/>
        </w:rPr>
      </w:pPr>
    </w:p>
    <w:p w14:paraId="781E6732" w14:textId="77777777" w:rsidR="00BA7739" w:rsidRDefault="00BA7739" w:rsidP="00BA7739">
      <w:pPr>
        <w:pStyle w:val="Zkladntext"/>
        <w:rPr>
          <w:i/>
          <w:sz w:val="20"/>
        </w:rPr>
      </w:pPr>
    </w:p>
    <w:p w14:paraId="4169EC10" w14:textId="77777777" w:rsidR="00BA7739" w:rsidRDefault="006B4AC3" w:rsidP="00BA7739">
      <w:pPr>
        <w:pStyle w:val="Zkladntext"/>
        <w:spacing w:before="11"/>
        <w:rPr>
          <w:i/>
          <w:sz w:val="17"/>
        </w:rPr>
      </w:pPr>
      <w:r>
        <w:rPr>
          <w:noProof/>
          <w:lang w:eastAsia="cs-CZ"/>
        </w:rPr>
        <mc:AlternateContent>
          <mc:Choice Requires="wps">
            <w:drawing>
              <wp:anchor distT="0" distB="0" distL="0" distR="0" simplePos="0" relativeHeight="251664384" behindDoc="1" locked="0" layoutInCell="1" allowOverlap="1" wp14:anchorId="6AEAEB30" wp14:editId="514D912A">
                <wp:simplePos x="0" y="0"/>
                <wp:positionH relativeFrom="page">
                  <wp:posOffset>1661795</wp:posOffset>
                </wp:positionH>
                <wp:positionV relativeFrom="paragraph">
                  <wp:posOffset>165735</wp:posOffset>
                </wp:positionV>
                <wp:extent cx="4517390" cy="5080"/>
                <wp:effectExtent l="0" t="0" r="0" b="13970"/>
                <wp:wrapTopAndBottom/>
                <wp:docPr id="37" name="Volný tvar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17390" cy="5080"/>
                        </a:xfrm>
                        <a:custGeom>
                          <a:avLst/>
                          <a:gdLst>
                            <a:gd name="T0" fmla="+- 0 2617 2617"/>
                            <a:gd name="T1" fmla="*/ T0 w 7114"/>
                            <a:gd name="T2" fmla="+- 0 261 261"/>
                            <a:gd name="T3" fmla="*/ 261 h 8"/>
                            <a:gd name="T4" fmla="+- 0 9731 2617"/>
                            <a:gd name="T5" fmla="*/ T4 w 7114"/>
                            <a:gd name="T6" fmla="+- 0 261 261"/>
                            <a:gd name="T7" fmla="*/ 261 h 8"/>
                            <a:gd name="T8" fmla="+- 0 2617 2617"/>
                            <a:gd name="T9" fmla="*/ T8 w 7114"/>
                            <a:gd name="T10" fmla="+- 0 268 261"/>
                            <a:gd name="T11" fmla="*/ 268 h 8"/>
                            <a:gd name="T12" fmla="+- 0 9731 2617"/>
                            <a:gd name="T13" fmla="*/ T12 w 7114"/>
                            <a:gd name="T14" fmla="+- 0 268 261"/>
                            <a:gd name="T15" fmla="*/ 268 h 8"/>
                          </a:gdLst>
                          <a:ahLst/>
                          <a:cxnLst>
                            <a:cxn ang="0">
                              <a:pos x="T1" y="T3"/>
                            </a:cxn>
                            <a:cxn ang="0">
                              <a:pos x="T5" y="T7"/>
                            </a:cxn>
                            <a:cxn ang="0">
                              <a:pos x="T9" y="T11"/>
                            </a:cxn>
                            <a:cxn ang="0">
                              <a:pos x="T13" y="T15"/>
                            </a:cxn>
                          </a:cxnLst>
                          <a:rect l="0" t="0" r="r" b="b"/>
                          <a:pathLst>
                            <a:path w="7114" h="8">
                              <a:moveTo>
                                <a:pt x="0" y="0"/>
                              </a:moveTo>
                              <a:lnTo>
                                <a:pt x="7114" y="0"/>
                              </a:lnTo>
                              <a:moveTo>
                                <a:pt x="0" y="7"/>
                              </a:moveTo>
                              <a:lnTo>
                                <a:pt x="7114" y="7"/>
                              </a:lnTo>
                            </a:path>
                          </a:pathLst>
                        </a:custGeom>
                        <a:noFill/>
                        <a:ln w="3112">
                          <a:solidFill>
                            <a:srgbClr val="D9D9D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F5647E0" id="Volný tvar 37" o:spid="_x0000_s1026" style="position:absolute;margin-left:130.85pt;margin-top:13.05pt;width:355.7pt;height:.4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1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" path="m,l7114,m,7r7114,e" filled="f" strokecolor="#d9d9d9" strokeweight=".08644mm">
                <v:path arrowok="t" o:connecttype="custom" o:connectlocs="0,165735;4517390,165735;0,170180;4517390,170180" o:connectangles="0,0,0,0"/>
                <w10:wrap type="topAndBottom" anchorx="page"/>
              </v:shape>
            </w:pict>
          </mc:Fallback>
        </mc:AlternateContent>
      </w:r>
    </w:p>
    <w:p w14:paraId="1792083E" w14:textId="77777777" w:rsidR="00BA7739" w:rsidRDefault="00BA7739" w:rsidP="00BA7739">
      <w:pPr>
        <w:pStyle w:val="Zkladntext"/>
        <w:rPr>
          <w:i/>
        </w:rPr>
      </w:pPr>
    </w:p>
    <w:p w14:paraId="5852F19D" w14:textId="77777777" w:rsidR="00BA7739" w:rsidRDefault="00BA7739" w:rsidP="00BA7739">
      <w:pPr>
        <w:pStyle w:val="Popisektabulekaobrzk"/>
        <w:jc w:val="center"/>
        <w:rPr>
          <w:noProof/>
          <w:color w:val="FF0000"/>
        </w:rPr>
      </w:pPr>
    </w:p>
    <w:p w14:paraId="010BEBA1" w14:textId="77777777" w:rsidR="00BA7739" w:rsidRPr="009F798D" w:rsidRDefault="00BA7739" w:rsidP="00BA7739">
      <w:pPr>
        <w:pStyle w:val="Popisektabulekaobrzk"/>
        <w:jc w:val="center"/>
      </w:pPr>
      <w:r w:rsidRPr="009F798D">
        <w:t>Zdroj: Dlouhodobý záměr vzdělávání a rozvoje vzdělávací soustavy Zlínského kraje 2020</w:t>
      </w:r>
    </w:p>
    <w:p w14:paraId="415B3FED" w14:textId="77777777" w:rsidR="00BA7739" w:rsidRDefault="00BA7739" w:rsidP="00BA7739">
      <w:pPr>
        <w:pStyle w:val="Popisektabulekaobrzk"/>
        <w:jc w:val="center"/>
        <w:rPr>
          <w:color w:val="FF0000"/>
        </w:rPr>
      </w:pPr>
    </w:p>
    <w:p w14:paraId="64B04907" w14:textId="77777777" w:rsidR="00BA7739" w:rsidRPr="00720C7F" w:rsidRDefault="00BA7739" w:rsidP="00BA7739">
      <w:pPr>
        <w:pStyle w:val="Popisektabulekaobrzk"/>
        <w:rPr>
          <w:b w:val="0"/>
          <w:color w:val="FF0000"/>
        </w:rPr>
      </w:pPr>
      <w:r w:rsidRPr="00720C7F">
        <w:rPr>
          <w:b w:val="0"/>
          <w:szCs w:val="22"/>
        </w:rPr>
        <w:t>Potenciál věkové skupiny osob spadajících mezi možné studenty VOŠ bude stagnující.</w:t>
      </w:r>
    </w:p>
    <w:p w14:paraId="59EE865B" w14:textId="77777777" w:rsidR="00337E0B" w:rsidRPr="00DD610E" w:rsidRDefault="008F3093" w:rsidP="00337E0B">
      <w:pPr>
        <w:pStyle w:val="Default"/>
        <w:spacing w:after="120" w:line="288" w:lineRule="auto"/>
        <w:jc w:val="both"/>
        <w:rPr>
          <w:rFonts w:ascii="Calibri" w:hAnsi="Calibri"/>
          <w:sz w:val="22"/>
          <w:szCs w:val="22"/>
        </w:rPr>
      </w:pPr>
      <w:r w:rsidRPr="00DD610E">
        <w:rPr>
          <w:rFonts w:ascii="Calibri" w:hAnsi="Calibri"/>
          <w:b/>
          <w:sz w:val="22"/>
          <w:szCs w:val="22"/>
        </w:rPr>
        <w:t>V Dlouhodobém záměru vzdělávání a rozvoje vzdělávací soustavy Zlínského kraje 20</w:t>
      </w:r>
      <w:r w:rsidR="00337E0B" w:rsidRPr="00DD610E">
        <w:rPr>
          <w:rFonts w:ascii="Calibri" w:hAnsi="Calibri"/>
          <w:b/>
          <w:sz w:val="22"/>
          <w:szCs w:val="22"/>
        </w:rPr>
        <w:t>20</w:t>
      </w:r>
      <w:r w:rsidRPr="00DD610E">
        <w:rPr>
          <w:rFonts w:ascii="Calibri" w:hAnsi="Calibri"/>
          <w:b/>
          <w:sz w:val="22"/>
          <w:szCs w:val="22"/>
        </w:rPr>
        <w:t xml:space="preserve"> je uveden cíl:</w:t>
      </w:r>
      <w:r w:rsidRPr="00DD610E">
        <w:rPr>
          <w:rFonts w:ascii="Calibri" w:hAnsi="Calibri"/>
          <w:b/>
          <w:bCs/>
          <w:sz w:val="22"/>
          <w:szCs w:val="22"/>
        </w:rPr>
        <w:t xml:space="preserve"> </w:t>
      </w:r>
      <w:r w:rsidR="00337E0B" w:rsidRPr="00DD610E">
        <w:rPr>
          <w:rFonts w:ascii="Calibri" w:hAnsi="Calibri"/>
          <w:sz w:val="22"/>
          <w:szCs w:val="22"/>
        </w:rPr>
        <w:t xml:space="preserve">Soulad vzdělávací nabídky vyšších odborných škol s potřebami zaměstnavatelské praxe </w:t>
      </w:r>
    </w:p>
    <w:p w14:paraId="2EA531B8" w14:textId="77777777" w:rsidR="00337E0B" w:rsidRPr="00DD610E" w:rsidRDefault="00337E0B" w:rsidP="00337E0B">
      <w:pPr>
        <w:pStyle w:val="Default"/>
        <w:spacing w:after="120" w:line="288" w:lineRule="auto"/>
        <w:jc w:val="both"/>
        <w:rPr>
          <w:rFonts w:ascii="Calibri" w:hAnsi="Calibri"/>
          <w:sz w:val="22"/>
          <w:szCs w:val="22"/>
        </w:rPr>
      </w:pPr>
      <w:r w:rsidRPr="00DD610E">
        <w:rPr>
          <w:rFonts w:ascii="Calibri" w:hAnsi="Calibri"/>
          <w:sz w:val="22"/>
          <w:szCs w:val="22"/>
        </w:rPr>
        <w:t xml:space="preserve">Vyšší odborné školy slouží v současné době pro řadu studentů v oblasti terciárního vzdělávání jako dočasné vzdělávací řešení. Ve Zlínském kraji se vyšší odborné vzdělávání dlouhodobě potýká </w:t>
      </w:r>
      <w:r w:rsidRPr="00DD610E">
        <w:rPr>
          <w:rFonts w:ascii="Calibri" w:hAnsi="Calibri"/>
          <w:sz w:val="22"/>
          <w:szCs w:val="22"/>
        </w:rPr>
        <w:br/>
        <w:t xml:space="preserve">s důsledky demografického poklesu. Vliv na počet studentů a nově přijímaných má však také široká nabídka vysokoškolského vzdělávání. </w:t>
      </w:r>
    </w:p>
    <w:p w14:paraId="12711F76" w14:textId="77777777" w:rsidR="00337E0B" w:rsidRPr="00DD610E" w:rsidRDefault="00337E0B" w:rsidP="00337E0B">
      <w:pPr>
        <w:pStyle w:val="Default"/>
        <w:spacing w:after="120" w:line="288" w:lineRule="auto"/>
        <w:jc w:val="both"/>
        <w:rPr>
          <w:rFonts w:ascii="Calibri" w:hAnsi="Calibri"/>
          <w:sz w:val="22"/>
          <w:szCs w:val="22"/>
        </w:rPr>
      </w:pPr>
      <w:r w:rsidRPr="00DD610E">
        <w:rPr>
          <w:rFonts w:ascii="Calibri" w:hAnsi="Calibri"/>
          <w:sz w:val="22"/>
          <w:szCs w:val="22"/>
        </w:rPr>
        <w:t xml:space="preserve">Vznik nové vyšší odborné školy nebo navýšení kapacity vyšší odborné školy bude realizováno jen </w:t>
      </w:r>
      <w:r w:rsidRPr="00DD610E">
        <w:rPr>
          <w:rFonts w:ascii="Calibri" w:hAnsi="Calibri"/>
          <w:sz w:val="22"/>
          <w:szCs w:val="22"/>
        </w:rPr>
        <w:br/>
        <w:t xml:space="preserve">v případech, pokud bude zachována stávající kapacita škol a současně pokud bude zachována stávající kapacita oborů vzdělání v rámci kraje, a to jen ve zcela výjimečných a ojedinělých případech, zejména v oborech regulovaných povolání (skupiny oborů vzdělání 53 Zdravotnictví a 75 Pedagogika, učitelství a sociální péče). </w:t>
      </w:r>
    </w:p>
    <w:p w14:paraId="18D0AD83" w14:textId="77777777" w:rsidR="00337E0B" w:rsidRPr="00DD610E" w:rsidRDefault="00337E0B" w:rsidP="00337E0B">
      <w:pPr>
        <w:pStyle w:val="Default"/>
        <w:spacing w:after="120" w:line="288" w:lineRule="auto"/>
        <w:jc w:val="both"/>
        <w:rPr>
          <w:rFonts w:ascii="Calibri" w:hAnsi="Calibri"/>
          <w:sz w:val="22"/>
          <w:szCs w:val="22"/>
        </w:rPr>
      </w:pPr>
      <w:r w:rsidRPr="00DD610E">
        <w:rPr>
          <w:rFonts w:ascii="Calibri" w:hAnsi="Calibri"/>
          <w:sz w:val="22"/>
          <w:szCs w:val="22"/>
        </w:rPr>
        <w:t>S ohledem na situaci ve zdravotnictví v kraji bude Zlínský kraj nadále podporovat zdravotnické vzdělávání. U oborů s unikátním obsahem nebo oborů jedinečných v rámci České republiky bude Zlínský kraj přihlížet k nadregionální povaze těchto oborů.</w:t>
      </w:r>
    </w:p>
    <w:p w14:paraId="189D448C" w14:textId="77777777" w:rsidR="00F60A6D" w:rsidRPr="00F60A6D" w:rsidRDefault="00F60A6D" w:rsidP="00F60A6D">
      <w:r w:rsidRPr="00F60A6D">
        <w:t>O dalším osudu těchto škol rozhodnou také jejich zřizovatelé, statutární město Zlín nemá v tomto směru žádná práva a povinnosti.</w:t>
      </w:r>
    </w:p>
    <w:p w14:paraId="22735C6C" w14:textId="77777777" w:rsidR="00D14656" w:rsidRDefault="00D14656" w:rsidP="00D14656">
      <w:pPr>
        <w:pStyle w:val="Popisektabulekaobrzk"/>
        <w:jc w:val="center"/>
      </w:pPr>
      <w:r>
        <w:t>Vyšší odborné školy na území města Zlína, zřizované Zlínským krajem</w:t>
      </w:r>
    </w:p>
    <w:p w14:paraId="3EAD66C3" w14:textId="77777777" w:rsidR="00271B38" w:rsidRDefault="00271B38" w:rsidP="00D14656">
      <w:pPr>
        <w:pStyle w:val="Popisektabulekaobrzk"/>
        <w:jc w:val="center"/>
      </w:pPr>
    </w:p>
    <w:tbl>
      <w:tblPr>
        <w:tblW w:w="8892" w:type="dxa"/>
        <w:jc w:val="center"/>
        <w:tblCellMar>
          <w:left w:w="70" w:type="dxa"/>
          <w:right w:w="70" w:type="dxa"/>
        </w:tblCellMar>
        <w:tblLook w:val="0000" w:firstRow="0" w:lastRow="0" w:firstColumn="0" w:lastColumn="0" w:noHBand="0" w:noVBand="0"/>
      </w:tblPr>
      <w:tblGrid>
        <w:gridCol w:w="2041"/>
        <w:gridCol w:w="1691"/>
        <w:gridCol w:w="1200"/>
        <w:gridCol w:w="1440"/>
        <w:gridCol w:w="1440"/>
        <w:gridCol w:w="1080"/>
      </w:tblGrid>
      <w:tr w:rsidR="00D14656" w:rsidRPr="00D14656" w14:paraId="1919A0A8" w14:textId="77777777" w:rsidTr="001B299D">
        <w:trPr>
          <w:trHeight w:val="735"/>
          <w:jc w:val="center"/>
        </w:trPr>
        <w:tc>
          <w:tcPr>
            <w:tcW w:w="2041" w:type="dxa"/>
            <w:tcBorders>
              <w:top w:val="single" w:sz="8" w:space="0" w:color="auto"/>
              <w:left w:val="single" w:sz="8" w:space="0" w:color="auto"/>
              <w:bottom w:val="single" w:sz="8" w:space="0" w:color="auto"/>
              <w:right w:val="single" w:sz="4" w:space="0" w:color="auto"/>
            </w:tcBorders>
            <w:shd w:val="clear" w:color="auto" w:fill="auto"/>
            <w:vAlign w:val="center"/>
          </w:tcPr>
          <w:p w14:paraId="1D4C2447" w14:textId="77777777" w:rsidR="00D14656" w:rsidRPr="00D14656" w:rsidRDefault="00D14656" w:rsidP="00F7122E">
            <w:pPr>
              <w:jc w:val="center"/>
              <w:rPr>
                <w:b/>
                <w:bCs/>
                <w:sz w:val="20"/>
                <w:szCs w:val="20"/>
              </w:rPr>
            </w:pPr>
            <w:r w:rsidRPr="00D14656">
              <w:rPr>
                <w:b/>
                <w:bCs/>
                <w:sz w:val="20"/>
                <w:szCs w:val="20"/>
              </w:rPr>
              <w:t>Název školy</w:t>
            </w:r>
          </w:p>
        </w:tc>
        <w:tc>
          <w:tcPr>
            <w:tcW w:w="1691" w:type="dxa"/>
            <w:tcBorders>
              <w:top w:val="single" w:sz="8" w:space="0" w:color="auto"/>
              <w:left w:val="nil"/>
              <w:bottom w:val="single" w:sz="8" w:space="0" w:color="auto"/>
              <w:right w:val="single" w:sz="4" w:space="0" w:color="auto"/>
            </w:tcBorders>
            <w:shd w:val="clear" w:color="auto" w:fill="auto"/>
            <w:noWrap/>
            <w:vAlign w:val="center"/>
          </w:tcPr>
          <w:p w14:paraId="0D187EAE" w14:textId="77777777" w:rsidR="00D14656" w:rsidRPr="00D14656" w:rsidRDefault="00D14656" w:rsidP="00F7122E">
            <w:pPr>
              <w:jc w:val="center"/>
              <w:rPr>
                <w:b/>
                <w:bCs/>
                <w:sz w:val="20"/>
                <w:szCs w:val="20"/>
              </w:rPr>
            </w:pPr>
            <w:r w:rsidRPr="00D14656">
              <w:rPr>
                <w:b/>
                <w:bCs/>
                <w:sz w:val="20"/>
                <w:szCs w:val="20"/>
              </w:rPr>
              <w:t>ředitel</w:t>
            </w:r>
          </w:p>
        </w:tc>
        <w:tc>
          <w:tcPr>
            <w:tcW w:w="1200" w:type="dxa"/>
            <w:tcBorders>
              <w:top w:val="single" w:sz="8" w:space="0" w:color="auto"/>
              <w:left w:val="nil"/>
              <w:bottom w:val="single" w:sz="8" w:space="0" w:color="auto"/>
              <w:right w:val="single" w:sz="4" w:space="0" w:color="auto"/>
            </w:tcBorders>
            <w:shd w:val="clear" w:color="auto" w:fill="auto"/>
            <w:noWrap/>
            <w:vAlign w:val="center"/>
          </w:tcPr>
          <w:p w14:paraId="7FC0863D" w14:textId="77777777" w:rsidR="00D14656" w:rsidRPr="00D14656" w:rsidRDefault="00D14656" w:rsidP="00F7122E">
            <w:pPr>
              <w:jc w:val="center"/>
              <w:rPr>
                <w:b/>
                <w:bCs/>
                <w:sz w:val="20"/>
                <w:szCs w:val="20"/>
              </w:rPr>
            </w:pPr>
            <w:r w:rsidRPr="00D14656">
              <w:rPr>
                <w:b/>
                <w:bCs/>
                <w:sz w:val="20"/>
                <w:szCs w:val="20"/>
              </w:rPr>
              <w:t>telefon</w:t>
            </w:r>
          </w:p>
        </w:tc>
        <w:tc>
          <w:tcPr>
            <w:tcW w:w="1440" w:type="dxa"/>
            <w:tcBorders>
              <w:top w:val="single" w:sz="8" w:space="0" w:color="auto"/>
              <w:left w:val="nil"/>
              <w:bottom w:val="single" w:sz="8" w:space="0" w:color="auto"/>
              <w:right w:val="single" w:sz="4" w:space="0" w:color="auto"/>
            </w:tcBorders>
            <w:shd w:val="clear" w:color="auto" w:fill="auto"/>
            <w:noWrap/>
            <w:vAlign w:val="center"/>
          </w:tcPr>
          <w:p w14:paraId="17EAD8BC" w14:textId="77777777" w:rsidR="00D14656" w:rsidRPr="00D14656" w:rsidRDefault="00D14656" w:rsidP="00F7122E">
            <w:pPr>
              <w:jc w:val="center"/>
              <w:rPr>
                <w:b/>
                <w:bCs/>
                <w:sz w:val="20"/>
                <w:szCs w:val="20"/>
              </w:rPr>
            </w:pPr>
            <w:r w:rsidRPr="00D14656">
              <w:rPr>
                <w:b/>
                <w:bCs/>
                <w:sz w:val="20"/>
                <w:szCs w:val="20"/>
              </w:rPr>
              <w:t>e-mail</w:t>
            </w:r>
          </w:p>
        </w:tc>
        <w:tc>
          <w:tcPr>
            <w:tcW w:w="1440" w:type="dxa"/>
            <w:tcBorders>
              <w:top w:val="single" w:sz="8" w:space="0" w:color="auto"/>
              <w:left w:val="nil"/>
              <w:bottom w:val="single" w:sz="8" w:space="0" w:color="auto"/>
              <w:right w:val="single" w:sz="8" w:space="0" w:color="auto"/>
            </w:tcBorders>
            <w:shd w:val="clear" w:color="auto" w:fill="auto"/>
            <w:noWrap/>
            <w:vAlign w:val="center"/>
          </w:tcPr>
          <w:p w14:paraId="27896077" w14:textId="77777777" w:rsidR="00D14656" w:rsidRPr="00D14656" w:rsidRDefault="00D14656" w:rsidP="00F7122E">
            <w:pPr>
              <w:jc w:val="center"/>
              <w:rPr>
                <w:b/>
                <w:bCs/>
                <w:sz w:val="20"/>
                <w:szCs w:val="20"/>
              </w:rPr>
            </w:pPr>
            <w:r w:rsidRPr="00D14656">
              <w:rPr>
                <w:b/>
                <w:bCs/>
                <w:sz w:val="20"/>
                <w:szCs w:val="20"/>
              </w:rPr>
              <w:t>web adresa</w:t>
            </w:r>
          </w:p>
        </w:tc>
        <w:tc>
          <w:tcPr>
            <w:tcW w:w="1080" w:type="dxa"/>
            <w:tcBorders>
              <w:top w:val="single" w:sz="8" w:space="0" w:color="auto"/>
              <w:left w:val="nil"/>
              <w:bottom w:val="single" w:sz="8" w:space="0" w:color="auto"/>
              <w:right w:val="single" w:sz="8" w:space="0" w:color="auto"/>
            </w:tcBorders>
            <w:shd w:val="clear" w:color="auto" w:fill="auto"/>
            <w:vAlign w:val="center"/>
          </w:tcPr>
          <w:p w14:paraId="5C468999" w14:textId="77777777" w:rsidR="00D14656" w:rsidRPr="00D14656" w:rsidRDefault="00D14656" w:rsidP="00F7122E">
            <w:pPr>
              <w:jc w:val="center"/>
              <w:rPr>
                <w:b/>
                <w:bCs/>
                <w:sz w:val="20"/>
                <w:szCs w:val="20"/>
              </w:rPr>
            </w:pPr>
            <w:r w:rsidRPr="00D14656">
              <w:rPr>
                <w:b/>
                <w:bCs/>
                <w:sz w:val="20"/>
                <w:szCs w:val="20"/>
              </w:rPr>
              <w:t>počet studentů</w:t>
            </w:r>
          </w:p>
        </w:tc>
      </w:tr>
      <w:tr w:rsidR="00D14656" w:rsidRPr="00D14656" w14:paraId="77E66780" w14:textId="77777777" w:rsidTr="00D14656">
        <w:trPr>
          <w:trHeight w:val="768"/>
          <w:jc w:val="center"/>
        </w:trPr>
        <w:tc>
          <w:tcPr>
            <w:tcW w:w="2041" w:type="dxa"/>
            <w:tcBorders>
              <w:top w:val="nil"/>
              <w:left w:val="single" w:sz="8" w:space="0" w:color="auto"/>
              <w:bottom w:val="single" w:sz="4" w:space="0" w:color="auto"/>
              <w:right w:val="single" w:sz="4" w:space="0" w:color="auto"/>
            </w:tcBorders>
            <w:shd w:val="clear" w:color="auto" w:fill="FFFF99"/>
            <w:vAlign w:val="center"/>
          </w:tcPr>
          <w:p w14:paraId="0734F9FE" w14:textId="77777777" w:rsidR="00D14656" w:rsidRPr="00D14656" w:rsidRDefault="00D14656" w:rsidP="00F7122E">
            <w:pPr>
              <w:rPr>
                <w:sz w:val="18"/>
                <w:szCs w:val="18"/>
              </w:rPr>
            </w:pPr>
            <w:r w:rsidRPr="00D14656">
              <w:rPr>
                <w:sz w:val="18"/>
                <w:szCs w:val="18"/>
              </w:rPr>
              <w:t>Střední zdravotnická škola a Vyšší odborná škola zdravotnická Zlín, Broučkova 372,</w:t>
            </w:r>
            <w:r w:rsidR="00D311A7">
              <w:rPr>
                <w:sz w:val="18"/>
                <w:szCs w:val="18"/>
              </w:rPr>
              <w:t xml:space="preserve"> </w:t>
            </w:r>
            <w:r w:rsidRPr="00D14656">
              <w:rPr>
                <w:sz w:val="18"/>
                <w:szCs w:val="18"/>
              </w:rPr>
              <w:t xml:space="preserve">760 01 Zlín </w:t>
            </w:r>
          </w:p>
        </w:tc>
        <w:tc>
          <w:tcPr>
            <w:tcW w:w="1691" w:type="dxa"/>
            <w:tcBorders>
              <w:top w:val="nil"/>
              <w:left w:val="nil"/>
              <w:bottom w:val="single" w:sz="4" w:space="0" w:color="auto"/>
              <w:right w:val="single" w:sz="4" w:space="0" w:color="auto"/>
            </w:tcBorders>
            <w:shd w:val="clear" w:color="auto" w:fill="FFFF99"/>
            <w:noWrap/>
            <w:vAlign w:val="center"/>
          </w:tcPr>
          <w:p w14:paraId="16673827" w14:textId="77777777" w:rsidR="00D14656" w:rsidRPr="00D14656" w:rsidRDefault="00D14656" w:rsidP="00F7122E">
            <w:pPr>
              <w:rPr>
                <w:sz w:val="18"/>
                <w:szCs w:val="18"/>
              </w:rPr>
            </w:pPr>
            <w:r w:rsidRPr="00D14656">
              <w:rPr>
                <w:sz w:val="18"/>
                <w:szCs w:val="18"/>
              </w:rPr>
              <w:t xml:space="preserve">Mgr. </w:t>
            </w:r>
            <w:smartTag w:uri="urn:schemas-microsoft-com:office:smarttags" w:element="PersonName">
              <w:r w:rsidRPr="00D14656">
                <w:rPr>
                  <w:sz w:val="18"/>
                  <w:szCs w:val="18"/>
                </w:rPr>
                <w:t>Steska Hynek</w:t>
              </w:r>
            </w:smartTag>
            <w:r w:rsidRPr="00D14656">
              <w:rPr>
                <w:sz w:val="18"/>
                <w:szCs w:val="18"/>
              </w:rPr>
              <w:t xml:space="preserve"> </w:t>
            </w:r>
          </w:p>
        </w:tc>
        <w:tc>
          <w:tcPr>
            <w:tcW w:w="1200" w:type="dxa"/>
            <w:tcBorders>
              <w:top w:val="nil"/>
              <w:left w:val="nil"/>
              <w:bottom w:val="single" w:sz="4" w:space="0" w:color="auto"/>
              <w:right w:val="single" w:sz="4" w:space="0" w:color="auto"/>
            </w:tcBorders>
            <w:shd w:val="clear" w:color="auto" w:fill="FFFF99"/>
            <w:noWrap/>
            <w:vAlign w:val="center"/>
          </w:tcPr>
          <w:p w14:paraId="10E1F076" w14:textId="77777777" w:rsidR="00D14656" w:rsidRPr="00D14656" w:rsidRDefault="00D14656" w:rsidP="00F7122E">
            <w:pPr>
              <w:rPr>
                <w:sz w:val="18"/>
                <w:szCs w:val="18"/>
              </w:rPr>
            </w:pPr>
            <w:r w:rsidRPr="00D14656">
              <w:rPr>
                <w:sz w:val="18"/>
                <w:szCs w:val="18"/>
              </w:rPr>
              <w:t>577 008 111</w:t>
            </w:r>
          </w:p>
        </w:tc>
        <w:tc>
          <w:tcPr>
            <w:tcW w:w="1440" w:type="dxa"/>
            <w:tcBorders>
              <w:top w:val="nil"/>
              <w:left w:val="nil"/>
              <w:bottom w:val="single" w:sz="4" w:space="0" w:color="auto"/>
              <w:right w:val="single" w:sz="4" w:space="0" w:color="auto"/>
            </w:tcBorders>
            <w:shd w:val="clear" w:color="auto" w:fill="FFFF99"/>
            <w:noWrap/>
            <w:vAlign w:val="center"/>
          </w:tcPr>
          <w:p w14:paraId="46D28C80" w14:textId="77777777" w:rsidR="00D14656" w:rsidRPr="00D14656" w:rsidRDefault="0044796A" w:rsidP="00F7122E">
            <w:pPr>
              <w:rPr>
                <w:color w:val="0000FF"/>
                <w:sz w:val="18"/>
                <w:szCs w:val="18"/>
                <w:u w:val="single"/>
              </w:rPr>
            </w:pPr>
            <w:hyperlink r:id="rId268" w:history="1">
              <w:r w:rsidR="00D14656" w:rsidRPr="00D14656">
                <w:rPr>
                  <w:color w:val="0000FF"/>
                  <w:sz w:val="18"/>
                  <w:u w:val="single"/>
                </w:rPr>
                <w:t>info@szszlin.cz</w:t>
              </w:r>
            </w:hyperlink>
          </w:p>
        </w:tc>
        <w:tc>
          <w:tcPr>
            <w:tcW w:w="1440" w:type="dxa"/>
            <w:tcBorders>
              <w:top w:val="nil"/>
              <w:left w:val="nil"/>
              <w:bottom w:val="single" w:sz="4" w:space="0" w:color="auto"/>
              <w:right w:val="single" w:sz="8" w:space="0" w:color="auto"/>
            </w:tcBorders>
            <w:shd w:val="clear" w:color="auto" w:fill="FFFF99"/>
            <w:noWrap/>
            <w:vAlign w:val="center"/>
          </w:tcPr>
          <w:p w14:paraId="1664D5BB" w14:textId="77777777" w:rsidR="00D14656" w:rsidRPr="00D14656" w:rsidRDefault="0044796A" w:rsidP="00F7122E">
            <w:pPr>
              <w:rPr>
                <w:color w:val="0000FF"/>
                <w:sz w:val="18"/>
                <w:szCs w:val="18"/>
                <w:u w:val="single"/>
              </w:rPr>
            </w:pPr>
            <w:hyperlink r:id="rId269" w:history="1">
              <w:r w:rsidR="00D14656" w:rsidRPr="00D14656">
                <w:rPr>
                  <w:color w:val="0000FF"/>
                  <w:sz w:val="18"/>
                  <w:u w:val="single"/>
                </w:rPr>
                <w:t>www.szszlin.cz</w:t>
              </w:r>
            </w:hyperlink>
          </w:p>
        </w:tc>
        <w:tc>
          <w:tcPr>
            <w:tcW w:w="1080" w:type="dxa"/>
            <w:tcBorders>
              <w:top w:val="nil"/>
              <w:left w:val="nil"/>
              <w:bottom w:val="single" w:sz="4" w:space="0" w:color="auto"/>
              <w:right w:val="single" w:sz="8" w:space="0" w:color="auto"/>
            </w:tcBorders>
            <w:shd w:val="clear" w:color="auto" w:fill="auto"/>
            <w:noWrap/>
            <w:vAlign w:val="center"/>
          </w:tcPr>
          <w:p w14:paraId="3568287F" w14:textId="77777777" w:rsidR="00D14656" w:rsidRPr="008417D7" w:rsidRDefault="008417D7" w:rsidP="00F7122E">
            <w:pPr>
              <w:jc w:val="center"/>
              <w:rPr>
                <w:b/>
                <w:bCs/>
                <w:sz w:val="18"/>
                <w:szCs w:val="18"/>
              </w:rPr>
            </w:pPr>
            <w:r w:rsidRPr="008417D7">
              <w:rPr>
                <w:b/>
                <w:bCs/>
                <w:sz w:val="18"/>
                <w:szCs w:val="18"/>
              </w:rPr>
              <w:t>72</w:t>
            </w:r>
          </w:p>
        </w:tc>
      </w:tr>
      <w:tr w:rsidR="00D14656" w:rsidRPr="00D14656" w14:paraId="10F04F43" w14:textId="77777777" w:rsidTr="00D14656">
        <w:trPr>
          <w:trHeight w:val="852"/>
          <w:jc w:val="center"/>
        </w:trPr>
        <w:tc>
          <w:tcPr>
            <w:tcW w:w="2041" w:type="dxa"/>
            <w:tcBorders>
              <w:top w:val="nil"/>
              <w:left w:val="single" w:sz="8" w:space="0" w:color="auto"/>
              <w:bottom w:val="single" w:sz="4" w:space="0" w:color="auto"/>
              <w:right w:val="single" w:sz="4" w:space="0" w:color="auto"/>
            </w:tcBorders>
            <w:shd w:val="clear" w:color="auto" w:fill="FFFF99"/>
            <w:vAlign w:val="center"/>
          </w:tcPr>
          <w:p w14:paraId="5D1D91C2" w14:textId="77777777" w:rsidR="00D14656" w:rsidRPr="00D14656" w:rsidRDefault="00D14656" w:rsidP="00F7122E">
            <w:pPr>
              <w:rPr>
                <w:sz w:val="18"/>
                <w:szCs w:val="18"/>
              </w:rPr>
            </w:pPr>
            <w:r w:rsidRPr="00D14656">
              <w:rPr>
                <w:sz w:val="18"/>
                <w:szCs w:val="18"/>
              </w:rPr>
              <w:t xml:space="preserve">Obchodní akademie Tomáše Bati a Vyšší odborná škola ekonomická Zlín, náměstí T. G. Masaryka 3669, </w:t>
            </w:r>
          </w:p>
          <w:p w14:paraId="526DADD8" w14:textId="77777777" w:rsidR="00D14656" w:rsidRPr="00D14656" w:rsidRDefault="00D14656" w:rsidP="00F7122E">
            <w:pPr>
              <w:rPr>
                <w:sz w:val="18"/>
                <w:szCs w:val="18"/>
              </w:rPr>
            </w:pPr>
            <w:r w:rsidRPr="00D14656">
              <w:rPr>
                <w:sz w:val="18"/>
                <w:szCs w:val="18"/>
              </w:rPr>
              <w:t>761 57 Zlín</w:t>
            </w:r>
          </w:p>
        </w:tc>
        <w:tc>
          <w:tcPr>
            <w:tcW w:w="1691" w:type="dxa"/>
            <w:tcBorders>
              <w:top w:val="nil"/>
              <w:left w:val="nil"/>
              <w:bottom w:val="single" w:sz="4" w:space="0" w:color="auto"/>
              <w:right w:val="single" w:sz="4" w:space="0" w:color="auto"/>
            </w:tcBorders>
            <w:shd w:val="clear" w:color="auto" w:fill="FFFF99"/>
            <w:noWrap/>
            <w:vAlign w:val="center"/>
          </w:tcPr>
          <w:p w14:paraId="54B326A9" w14:textId="77777777" w:rsidR="00D14656" w:rsidRPr="00894884" w:rsidRDefault="003B65FA" w:rsidP="00F7122E">
            <w:pPr>
              <w:rPr>
                <w:color w:val="FF0000"/>
                <w:sz w:val="18"/>
                <w:szCs w:val="18"/>
              </w:rPr>
            </w:pPr>
            <w:r w:rsidRPr="00482420">
              <w:rPr>
                <w:sz w:val="18"/>
                <w:szCs w:val="18"/>
              </w:rPr>
              <w:t>Mgr. Hýl Pavel</w:t>
            </w:r>
          </w:p>
        </w:tc>
        <w:tc>
          <w:tcPr>
            <w:tcW w:w="1200" w:type="dxa"/>
            <w:tcBorders>
              <w:top w:val="nil"/>
              <w:left w:val="nil"/>
              <w:bottom w:val="single" w:sz="4" w:space="0" w:color="auto"/>
              <w:right w:val="single" w:sz="4" w:space="0" w:color="auto"/>
            </w:tcBorders>
            <w:shd w:val="clear" w:color="auto" w:fill="FFFF99"/>
            <w:noWrap/>
            <w:vAlign w:val="center"/>
          </w:tcPr>
          <w:p w14:paraId="77DF1083" w14:textId="77777777" w:rsidR="00D14656" w:rsidRPr="00D14656" w:rsidRDefault="00D14656" w:rsidP="005575FF">
            <w:pPr>
              <w:rPr>
                <w:sz w:val="18"/>
                <w:szCs w:val="18"/>
              </w:rPr>
            </w:pPr>
            <w:r w:rsidRPr="00D14656">
              <w:rPr>
                <w:sz w:val="18"/>
                <w:szCs w:val="18"/>
              </w:rPr>
              <w:t>577 006 55</w:t>
            </w:r>
            <w:r w:rsidR="005575FF">
              <w:rPr>
                <w:sz w:val="18"/>
                <w:szCs w:val="18"/>
              </w:rPr>
              <w:t>1</w:t>
            </w:r>
          </w:p>
        </w:tc>
        <w:tc>
          <w:tcPr>
            <w:tcW w:w="1440" w:type="dxa"/>
            <w:tcBorders>
              <w:top w:val="nil"/>
              <w:left w:val="nil"/>
              <w:bottom w:val="single" w:sz="4" w:space="0" w:color="auto"/>
              <w:right w:val="single" w:sz="4" w:space="0" w:color="auto"/>
            </w:tcBorders>
            <w:shd w:val="clear" w:color="auto" w:fill="FFFF99"/>
            <w:noWrap/>
            <w:vAlign w:val="center"/>
          </w:tcPr>
          <w:p w14:paraId="438959BE" w14:textId="77777777" w:rsidR="00D14656" w:rsidRPr="00D14656" w:rsidRDefault="0044796A" w:rsidP="00F7122E">
            <w:pPr>
              <w:rPr>
                <w:color w:val="0000FF"/>
                <w:sz w:val="18"/>
                <w:szCs w:val="18"/>
              </w:rPr>
            </w:pPr>
            <w:hyperlink r:id="rId270" w:history="1">
              <w:r w:rsidR="00D14656" w:rsidRPr="00D14656">
                <w:rPr>
                  <w:color w:val="0000FF"/>
                  <w:sz w:val="18"/>
                </w:rPr>
                <w:t>oatb@oazlin.cz</w:t>
              </w:r>
            </w:hyperlink>
          </w:p>
        </w:tc>
        <w:tc>
          <w:tcPr>
            <w:tcW w:w="1440" w:type="dxa"/>
            <w:tcBorders>
              <w:top w:val="nil"/>
              <w:left w:val="nil"/>
              <w:bottom w:val="single" w:sz="4" w:space="0" w:color="auto"/>
              <w:right w:val="single" w:sz="8" w:space="0" w:color="auto"/>
            </w:tcBorders>
            <w:shd w:val="clear" w:color="auto" w:fill="FFFF99"/>
            <w:noWrap/>
            <w:vAlign w:val="center"/>
          </w:tcPr>
          <w:p w14:paraId="07449416" w14:textId="77777777" w:rsidR="00D14656" w:rsidRPr="00D14656" w:rsidRDefault="0044796A" w:rsidP="00F7122E">
            <w:pPr>
              <w:rPr>
                <w:color w:val="0000FF"/>
                <w:sz w:val="18"/>
                <w:szCs w:val="18"/>
                <w:u w:val="single"/>
              </w:rPr>
            </w:pPr>
            <w:hyperlink r:id="rId271" w:history="1">
              <w:r w:rsidR="00D14656" w:rsidRPr="00D14656">
                <w:rPr>
                  <w:color w:val="0000FF"/>
                  <w:sz w:val="18"/>
                  <w:u w:val="single"/>
                </w:rPr>
                <w:t>www.oazlin.cz</w:t>
              </w:r>
            </w:hyperlink>
          </w:p>
        </w:tc>
        <w:tc>
          <w:tcPr>
            <w:tcW w:w="1080" w:type="dxa"/>
            <w:tcBorders>
              <w:top w:val="nil"/>
              <w:left w:val="nil"/>
              <w:bottom w:val="single" w:sz="4" w:space="0" w:color="auto"/>
              <w:right w:val="single" w:sz="8" w:space="0" w:color="auto"/>
            </w:tcBorders>
            <w:shd w:val="clear" w:color="auto" w:fill="auto"/>
            <w:noWrap/>
            <w:vAlign w:val="center"/>
          </w:tcPr>
          <w:p w14:paraId="6CF1BD19" w14:textId="77777777" w:rsidR="00D14656" w:rsidRPr="004B53F4" w:rsidRDefault="004B53F4" w:rsidP="00F7122E">
            <w:pPr>
              <w:jc w:val="center"/>
              <w:rPr>
                <w:b/>
                <w:bCs/>
                <w:sz w:val="18"/>
                <w:szCs w:val="18"/>
              </w:rPr>
            </w:pPr>
            <w:r w:rsidRPr="004B53F4">
              <w:rPr>
                <w:b/>
                <w:bCs/>
                <w:sz w:val="18"/>
                <w:szCs w:val="18"/>
              </w:rPr>
              <w:t>68</w:t>
            </w:r>
          </w:p>
        </w:tc>
      </w:tr>
    </w:tbl>
    <w:p w14:paraId="6E1D7575" w14:textId="77777777" w:rsidR="00D14656" w:rsidRDefault="00D14656" w:rsidP="00D14656">
      <w:pPr>
        <w:pStyle w:val="Popisektabulekaobrzk"/>
      </w:pPr>
      <w:r>
        <w:t>Zdroj:</w:t>
      </w:r>
      <w:r w:rsidR="00FB2DAB">
        <w:t xml:space="preserve"> vlastní zpracování Odboru školství MMZ na základě </w:t>
      </w:r>
      <w:hyperlink r:id="rId272" w:history="1">
        <w:r w:rsidR="00FB2DAB" w:rsidRPr="004B1492">
          <w:rPr>
            <w:rStyle w:val="Hypertextovodkaz"/>
          </w:rPr>
          <w:t>www.kr-zlinsky.cz</w:t>
        </w:r>
      </w:hyperlink>
    </w:p>
    <w:p w14:paraId="7B300B93" w14:textId="77777777" w:rsidR="00D14656" w:rsidRDefault="00D14656" w:rsidP="00D14656"/>
    <w:p w14:paraId="19D459ED" w14:textId="77777777" w:rsidR="005C5C94" w:rsidRDefault="005C5C94" w:rsidP="00D14656"/>
    <w:p w14:paraId="028A9904" w14:textId="77777777" w:rsidR="005C5C94" w:rsidRDefault="005C5C94" w:rsidP="00D14656"/>
    <w:p w14:paraId="1A1CDF9C" w14:textId="77777777" w:rsidR="005C5C94" w:rsidRDefault="005C5C94" w:rsidP="00D14656"/>
    <w:p w14:paraId="60BB1D24" w14:textId="77777777" w:rsidR="005C5C94" w:rsidRDefault="005C5C94" w:rsidP="00D14656"/>
    <w:p w14:paraId="0559EB23" w14:textId="77777777" w:rsidR="005C5C94" w:rsidRDefault="005C5C94" w:rsidP="00D14656"/>
    <w:p w14:paraId="7D391330" w14:textId="77777777" w:rsidR="00865047" w:rsidRDefault="00865047" w:rsidP="00F27A1E">
      <w:pPr>
        <w:pStyle w:val="Nadpis2"/>
        <w:numPr>
          <w:ilvl w:val="2"/>
          <w:numId w:val="2"/>
        </w:numPr>
        <w:tabs>
          <w:tab w:val="left" w:pos="993"/>
        </w:tabs>
        <w:rPr>
          <w:sz w:val="24"/>
          <w:szCs w:val="24"/>
        </w:rPr>
      </w:pPr>
      <w:bookmarkStart w:id="166" w:name="_Toc405216736"/>
      <w:bookmarkStart w:id="167" w:name="_Toc50626548"/>
      <w:r w:rsidRPr="00865047">
        <w:rPr>
          <w:sz w:val="24"/>
          <w:szCs w:val="24"/>
        </w:rPr>
        <w:t>Vyšší odborné školy zřizované jinými subjekty</w:t>
      </w:r>
      <w:bookmarkEnd w:id="166"/>
      <w:bookmarkEnd w:id="167"/>
    </w:p>
    <w:p w14:paraId="11A22455" w14:textId="77777777" w:rsidR="00DB18DD" w:rsidRPr="00DB18DD" w:rsidRDefault="00DB18DD" w:rsidP="00DB18DD"/>
    <w:p w14:paraId="14588927" w14:textId="77777777" w:rsidR="00865047" w:rsidRDefault="00865047" w:rsidP="00865047">
      <w:r>
        <w:t>Na území statutárního města Zlína působí dvě vyšší odborné školy, které nejsou zřizovány Zlínským krajem, a to Zlínská soukromá VOŠ umění, o.p.s. a Střední škola podnikatelská a Vyšší odborná škola, s.r.o.</w:t>
      </w:r>
    </w:p>
    <w:p w14:paraId="23926075" w14:textId="77777777" w:rsidR="00865047" w:rsidRPr="0029548E" w:rsidRDefault="005D45BD" w:rsidP="005D45BD">
      <w:pPr>
        <w:rPr>
          <w:color w:val="FF0000"/>
        </w:rPr>
      </w:pPr>
      <w:r w:rsidRPr="00C35131">
        <w:rPr>
          <w:szCs w:val="22"/>
        </w:rPr>
        <w:t xml:space="preserve">Přítomnost </w:t>
      </w:r>
      <w:r w:rsidR="00DB18DD">
        <w:t xml:space="preserve">Zlínské soukromé VOŠ umění, o.p.s. </w:t>
      </w:r>
      <w:r w:rsidRPr="00C35131">
        <w:rPr>
          <w:szCs w:val="22"/>
        </w:rPr>
        <w:t xml:space="preserve"> je dána potřebami zlínského regionu v</w:t>
      </w:r>
      <w:r w:rsidR="00DB18DD">
        <w:rPr>
          <w:szCs w:val="22"/>
        </w:rPr>
        <w:t> </w:t>
      </w:r>
      <w:r w:rsidRPr="00C35131">
        <w:rPr>
          <w:szCs w:val="22"/>
        </w:rPr>
        <w:t>oblasti</w:t>
      </w:r>
      <w:r w:rsidR="00DB18DD">
        <w:rPr>
          <w:szCs w:val="22"/>
        </w:rPr>
        <w:t xml:space="preserve"> </w:t>
      </w:r>
      <w:r w:rsidRPr="00C35131">
        <w:rPr>
          <w:szCs w:val="22"/>
        </w:rPr>
        <w:t>vzdělávání v uměleckých oborech</w:t>
      </w:r>
      <w:r w:rsidR="00DB18DD">
        <w:rPr>
          <w:szCs w:val="22"/>
        </w:rPr>
        <w:t xml:space="preserve"> </w:t>
      </w:r>
      <w:r w:rsidRPr="00C35131">
        <w:rPr>
          <w:szCs w:val="22"/>
        </w:rPr>
        <w:t xml:space="preserve">/a humanitně zaměřených oborech vůbec/, které tvoří ve Zlíně protiváhu široce rozvinutému odbornému školství především technickému a ekonomickému. Spádovou oblastí přitom není jenom vlastní zlínský region, ale celá oblast jihovýchodní i severní Moravy. Podobný typ vyšší odborné školy, která se zabývá takto zaměřenou výtvarnou a dramatickou tvorbou v tomto regionu chyběl, přičemž zřejmá je možnost poskytnutí vzdělání absolventům nedalekých středních uměleckoprůmyslových škol /Uherské Hradiště, Hodonín, Brno, Ostrava/ </w:t>
      </w:r>
      <w:r w:rsidR="002B6DB8">
        <w:rPr>
          <w:szCs w:val="22"/>
        </w:rPr>
        <w:br/>
      </w:r>
      <w:r w:rsidRPr="00C35131">
        <w:rPr>
          <w:szCs w:val="22"/>
        </w:rPr>
        <w:t xml:space="preserve">a i talentovaným zájemcům z jiných středních škol, ale také častým uchazečům o studium </w:t>
      </w:r>
      <w:r w:rsidR="002B6DB8">
        <w:rPr>
          <w:szCs w:val="22"/>
        </w:rPr>
        <w:br/>
      </w:r>
      <w:r w:rsidRPr="00C35131">
        <w:rPr>
          <w:szCs w:val="22"/>
        </w:rPr>
        <w:t xml:space="preserve">ze Slovenské republiky. Zlínská soukromá vyšší odborná škola umění poskytuje tříleté denní studium ve dvou ateliérech – výtvarném a dramatickém a celkem pěti různých oborech, přičemž soužití výtvarného a dramatického ateliéru umožňuje navázání na některé směry ve výtvarném umění pracující s prvky výtvarnými i divadelními či umožňuje spolupráci studentů obou ateliérů </w:t>
      </w:r>
      <w:r w:rsidR="002B6DB8">
        <w:rPr>
          <w:szCs w:val="22"/>
        </w:rPr>
        <w:br/>
      </w:r>
      <w:r w:rsidRPr="00C35131">
        <w:rPr>
          <w:szCs w:val="22"/>
        </w:rPr>
        <w:t>při divadelních představeních /výtvarný doprovod apod./. Připravuje</w:t>
      </w:r>
      <w:r w:rsidR="00D75940">
        <w:rPr>
          <w:szCs w:val="22"/>
        </w:rPr>
        <w:t xml:space="preserve"> </w:t>
      </w:r>
      <w:r w:rsidR="002B6DB8">
        <w:rPr>
          <w:szCs w:val="22"/>
        </w:rPr>
        <w:t>s</w:t>
      </w:r>
      <w:r w:rsidRPr="00C35131">
        <w:rPr>
          <w:szCs w:val="22"/>
        </w:rPr>
        <w:t>e otevření nového oboru Výtvarná fotografie a nová média, toto je dáno potřebami současné doby</w:t>
      </w:r>
      <w:r w:rsidR="00D75940">
        <w:rPr>
          <w:szCs w:val="22"/>
        </w:rPr>
        <w:t xml:space="preserve"> </w:t>
      </w:r>
      <w:r w:rsidRPr="00C35131">
        <w:rPr>
          <w:szCs w:val="22"/>
        </w:rPr>
        <w:t xml:space="preserve">a praxe. </w:t>
      </w:r>
      <w:r w:rsidR="00865047" w:rsidRPr="005D45BD">
        <w:t>Škola je umístěna</w:t>
      </w:r>
      <w:r w:rsidR="00D75940">
        <w:br/>
      </w:r>
      <w:r w:rsidR="00865047" w:rsidRPr="005D45BD">
        <w:t xml:space="preserve"> v budově města, bývalé 6. ZŠ, na ulici Dřevnická.</w:t>
      </w:r>
      <w:r w:rsidR="0029548E">
        <w:rPr>
          <w:color w:val="FF0000"/>
        </w:rPr>
        <w:t xml:space="preserve"> </w:t>
      </w:r>
    </w:p>
    <w:p w14:paraId="418B2053" w14:textId="77777777" w:rsidR="00865047" w:rsidRPr="0010505B" w:rsidRDefault="00865047" w:rsidP="00D307FE">
      <w:r w:rsidRPr="0010505B">
        <w:t xml:space="preserve">Střední škola podnikatelská a Vyšší odborná škola, s.r.o.  působí ve zlínském regionu od r. </w:t>
      </w:r>
      <w:smartTag w:uri="urn:schemas-microsoft-com:office:smarttags" w:element="metricconverter">
        <w:smartTagPr>
          <w:attr w:name="ProductID" w:val="1992 a"/>
        </w:smartTagPr>
        <w:r w:rsidRPr="0010505B">
          <w:t>1992 a</w:t>
        </w:r>
      </w:smartTag>
      <w:r w:rsidRPr="0010505B">
        <w:t xml:space="preserve"> má dvě části - v Kroměříži a ve Zlíně. </w:t>
      </w:r>
      <w:r w:rsidR="0010505B" w:rsidRPr="0010505B">
        <w:t xml:space="preserve">Studium na VOŠ však v současné době je organizováno pouze </w:t>
      </w:r>
      <w:r w:rsidR="0010505B" w:rsidRPr="0010505B">
        <w:br/>
        <w:t xml:space="preserve">ve Zlíně. </w:t>
      </w:r>
      <w:r w:rsidR="00D307FE" w:rsidRPr="0010505B">
        <w:rPr>
          <w:szCs w:val="22"/>
        </w:rPr>
        <w:t xml:space="preserve">Nejvhodnější je pro ty, kteří dávají přednost </w:t>
      </w:r>
      <w:r w:rsidR="00D307FE" w:rsidRPr="0010505B">
        <w:rPr>
          <w:rStyle w:val="Siln"/>
          <w:b w:val="0"/>
          <w:szCs w:val="22"/>
        </w:rPr>
        <w:t>profesně zaměřenému studiu</w:t>
      </w:r>
      <w:r w:rsidR="00D307FE" w:rsidRPr="0010505B">
        <w:rPr>
          <w:szCs w:val="22"/>
        </w:rPr>
        <w:t>, s</w:t>
      </w:r>
      <w:r w:rsidR="00D307FE" w:rsidRPr="0010505B">
        <w:rPr>
          <w:b/>
          <w:szCs w:val="22"/>
        </w:rPr>
        <w:t> </w:t>
      </w:r>
      <w:r w:rsidR="00D307FE" w:rsidRPr="0010505B">
        <w:rPr>
          <w:rStyle w:val="Siln"/>
          <w:b w:val="0"/>
          <w:szCs w:val="22"/>
        </w:rPr>
        <w:t>dostatkem praxe</w:t>
      </w:r>
      <w:r w:rsidR="00D307FE" w:rsidRPr="0010505B">
        <w:rPr>
          <w:szCs w:val="22"/>
        </w:rPr>
        <w:t>. Škola zajišťuje praxi v tuzemsku i v zahraničí.</w:t>
      </w:r>
    </w:p>
    <w:p w14:paraId="1163F65C" w14:textId="77777777" w:rsidR="00865047" w:rsidRDefault="00865047" w:rsidP="00865047">
      <w:pPr>
        <w:pStyle w:val="Popisektabulekaobrzk"/>
        <w:jc w:val="center"/>
      </w:pPr>
      <w:r>
        <w:t>Vyšší odborné školy jiných zřizovatelů, působící na území města Zlína</w:t>
      </w:r>
    </w:p>
    <w:p w14:paraId="6E2588BB" w14:textId="77777777" w:rsidR="005C5C94" w:rsidRDefault="005C5C94" w:rsidP="00865047">
      <w:pPr>
        <w:pStyle w:val="Popisektabulekaobrzk"/>
        <w:jc w:val="center"/>
      </w:pPr>
    </w:p>
    <w:tbl>
      <w:tblPr>
        <w:tblW w:w="9480" w:type="dxa"/>
        <w:tblInd w:w="70" w:type="dxa"/>
        <w:tblLayout w:type="fixed"/>
        <w:tblCellMar>
          <w:left w:w="70" w:type="dxa"/>
          <w:right w:w="70" w:type="dxa"/>
        </w:tblCellMar>
        <w:tblLook w:val="0000" w:firstRow="0" w:lastRow="0" w:firstColumn="0" w:lastColumn="0" w:noHBand="0" w:noVBand="0"/>
      </w:tblPr>
      <w:tblGrid>
        <w:gridCol w:w="1320"/>
        <w:gridCol w:w="1200"/>
        <w:gridCol w:w="1560"/>
        <w:gridCol w:w="960"/>
        <w:gridCol w:w="1800"/>
        <w:gridCol w:w="1800"/>
        <w:gridCol w:w="840"/>
      </w:tblGrid>
      <w:tr w:rsidR="00865047" w:rsidRPr="00865047" w14:paraId="7A7D59CE" w14:textId="77777777" w:rsidTr="00F7122E">
        <w:trPr>
          <w:trHeight w:val="720"/>
        </w:trPr>
        <w:tc>
          <w:tcPr>
            <w:tcW w:w="1320" w:type="dxa"/>
            <w:tcBorders>
              <w:top w:val="single" w:sz="8" w:space="0" w:color="auto"/>
              <w:left w:val="single" w:sz="8" w:space="0" w:color="auto"/>
              <w:bottom w:val="single" w:sz="8" w:space="0" w:color="auto"/>
              <w:right w:val="single" w:sz="8" w:space="0" w:color="auto"/>
            </w:tcBorders>
            <w:shd w:val="clear" w:color="auto" w:fill="C0C0C0"/>
            <w:noWrap/>
            <w:vAlign w:val="bottom"/>
          </w:tcPr>
          <w:p w14:paraId="42EED19B" w14:textId="77777777" w:rsidR="00865047" w:rsidRPr="00865047" w:rsidRDefault="00865047" w:rsidP="00F7122E">
            <w:pPr>
              <w:jc w:val="center"/>
              <w:rPr>
                <w:b/>
                <w:bCs/>
                <w:sz w:val="18"/>
                <w:szCs w:val="18"/>
              </w:rPr>
            </w:pPr>
            <w:r w:rsidRPr="00865047">
              <w:rPr>
                <w:b/>
                <w:bCs/>
                <w:sz w:val="18"/>
                <w:szCs w:val="18"/>
              </w:rPr>
              <w:t>název školy</w:t>
            </w:r>
          </w:p>
        </w:tc>
        <w:tc>
          <w:tcPr>
            <w:tcW w:w="1200" w:type="dxa"/>
            <w:tcBorders>
              <w:top w:val="single" w:sz="8" w:space="0" w:color="auto"/>
              <w:left w:val="nil"/>
              <w:bottom w:val="single" w:sz="8" w:space="0" w:color="auto"/>
              <w:right w:val="single" w:sz="8" w:space="0" w:color="auto"/>
            </w:tcBorders>
            <w:shd w:val="clear" w:color="auto" w:fill="C0C0C0"/>
            <w:noWrap/>
            <w:vAlign w:val="bottom"/>
          </w:tcPr>
          <w:p w14:paraId="5EEC0B43" w14:textId="77777777" w:rsidR="00865047" w:rsidRPr="00865047" w:rsidRDefault="00865047" w:rsidP="00F7122E">
            <w:pPr>
              <w:jc w:val="center"/>
              <w:rPr>
                <w:b/>
                <w:bCs/>
                <w:sz w:val="18"/>
                <w:szCs w:val="18"/>
              </w:rPr>
            </w:pPr>
            <w:r w:rsidRPr="00865047">
              <w:rPr>
                <w:b/>
                <w:bCs/>
                <w:sz w:val="18"/>
                <w:szCs w:val="18"/>
              </w:rPr>
              <w:t>adresa</w:t>
            </w:r>
          </w:p>
        </w:tc>
        <w:tc>
          <w:tcPr>
            <w:tcW w:w="1560" w:type="dxa"/>
            <w:tcBorders>
              <w:top w:val="single" w:sz="8" w:space="0" w:color="auto"/>
              <w:left w:val="nil"/>
              <w:bottom w:val="single" w:sz="8" w:space="0" w:color="auto"/>
              <w:right w:val="nil"/>
            </w:tcBorders>
            <w:shd w:val="clear" w:color="auto" w:fill="C0C0C0"/>
            <w:noWrap/>
            <w:vAlign w:val="bottom"/>
          </w:tcPr>
          <w:p w14:paraId="2078EF05" w14:textId="77777777" w:rsidR="00865047" w:rsidRPr="00865047" w:rsidRDefault="00865047" w:rsidP="00F7122E">
            <w:pPr>
              <w:jc w:val="center"/>
              <w:rPr>
                <w:b/>
                <w:bCs/>
                <w:sz w:val="18"/>
                <w:szCs w:val="18"/>
              </w:rPr>
            </w:pPr>
            <w:r w:rsidRPr="00865047">
              <w:rPr>
                <w:b/>
                <w:bCs/>
                <w:sz w:val="18"/>
                <w:szCs w:val="18"/>
              </w:rPr>
              <w:t xml:space="preserve"> ředitel</w:t>
            </w:r>
          </w:p>
        </w:tc>
        <w:tc>
          <w:tcPr>
            <w:tcW w:w="960" w:type="dxa"/>
            <w:tcBorders>
              <w:top w:val="single" w:sz="8" w:space="0" w:color="auto"/>
              <w:left w:val="single" w:sz="8" w:space="0" w:color="auto"/>
              <w:bottom w:val="single" w:sz="8" w:space="0" w:color="auto"/>
              <w:right w:val="single" w:sz="8" w:space="0" w:color="auto"/>
            </w:tcBorders>
            <w:shd w:val="clear" w:color="auto" w:fill="C0C0C0"/>
            <w:noWrap/>
            <w:vAlign w:val="bottom"/>
          </w:tcPr>
          <w:p w14:paraId="5A7658F3" w14:textId="77777777" w:rsidR="00865047" w:rsidRPr="00865047" w:rsidRDefault="00865047" w:rsidP="00F7122E">
            <w:pPr>
              <w:jc w:val="center"/>
              <w:rPr>
                <w:b/>
                <w:bCs/>
                <w:sz w:val="18"/>
                <w:szCs w:val="18"/>
              </w:rPr>
            </w:pPr>
            <w:r w:rsidRPr="00865047">
              <w:rPr>
                <w:b/>
                <w:bCs/>
                <w:sz w:val="18"/>
                <w:szCs w:val="18"/>
              </w:rPr>
              <w:t>telefon</w:t>
            </w:r>
          </w:p>
        </w:tc>
        <w:tc>
          <w:tcPr>
            <w:tcW w:w="1800" w:type="dxa"/>
            <w:tcBorders>
              <w:top w:val="single" w:sz="8" w:space="0" w:color="auto"/>
              <w:left w:val="nil"/>
              <w:bottom w:val="single" w:sz="8" w:space="0" w:color="auto"/>
              <w:right w:val="nil"/>
            </w:tcBorders>
            <w:shd w:val="clear" w:color="auto" w:fill="C0C0C0"/>
            <w:noWrap/>
            <w:vAlign w:val="bottom"/>
          </w:tcPr>
          <w:p w14:paraId="093F3CB8" w14:textId="77777777" w:rsidR="00865047" w:rsidRPr="00865047" w:rsidRDefault="00865047" w:rsidP="00F7122E">
            <w:pPr>
              <w:jc w:val="center"/>
              <w:rPr>
                <w:b/>
                <w:bCs/>
                <w:sz w:val="18"/>
                <w:szCs w:val="18"/>
              </w:rPr>
            </w:pPr>
            <w:r w:rsidRPr="00865047">
              <w:rPr>
                <w:b/>
                <w:bCs/>
                <w:sz w:val="18"/>
                <w:szCs w:val="18"/>
              </w:rPr>
              <w:t>e-mail</w:t>
            </w:r>
          </w:p>
        </w:tc>
        <w:tc>
          <w:tcPr>
            <w:tcW w:w="1800" w:type="dxa"/>
            <w:tcBorders>
              <w:top w:val="single" w:sz="8" w:space="0" w:color="auto"/>
              <w:left w:val="single" w:sz="8" w:space="0" w:color="auto"/>
              <w:bottom w:val="single" w:sz="8" w:space="0" w:color="auto"/>
              <w:right w:val="single" w:sz="8" w:space="0" w:color="auto"/>
            </w:tcBorders>
            <w:shd w:val="clear" w:color="auto" w:fill="C0C0C0"/>
            <w:noWrap/>
            <w:vAlign w:val="bottom"/>
          </w:tcPr>
          <w:p w14:paraId="5A091B89" w14:textId="77777777" w:rsidR="00865047" w:rsidRPr="00865047" w:rsidRDefault="00865047" w:rsidP="00F7122E">
            <w:pPr>
              <w:jc w:val="center"/>
              <w:rPr>
                <w:b/>
                <w:bCs/>
                <w:sz w:val="18"/>
                <w:szCs w:val="18"/>
              </w:rPr>
            </w:pPr>
            <w:r w:rsidRPr="00865047">
              <w:rPr>
                <w:b/>
                <w:bCs/>
                <w:sz w:val="18"/>
                <w:szCs w:val="18"/>
              </w:rPr>
              <w:t>www</w:t>
            </w:r>
          </w:p>
        </w:tc>
        <w:tc>
          <w:tcPr>
            <w:tcW w:w="840" w:type="dxa"/>
            <w:tcBorders>
              <w:top w:val="single" w:sz="8" w:space="0" w:color="auto"/>
              <w:left w:val="nil"/>
              <w:bottom w:val="single" w:sz="8" w:space="0" w:color="auto"/>
              <w:right w:val="single" w:sz="8" w:space="0" w:color="auto"/>
            </w:tcBorders>
            <w:shd w:val="clear" w:color="auto" w:fill="C0C0C0"/>
            <w:vAlign w:val="center"/>
          </w:tcPr>
          <w:p w14:paraId="2A72358E" w14:textId="77777777" w:rsidR="00865047" w:rsidRPr="00865047" w:rsidRDefault="00865047" w:rsidP="00F7122E">
            <w:pPr>
              <w:jc w:val="center"/>
              <w:rPr>
                <w:b/>
                <w:bCs/>
                <w:sz w:val="18"/>
                <w:szCs w:val="18"/>
              </w:rPr>
            </w:pPr>
            <w:r w:rsidRPr="00865047">
              <w:rPr>
                <w:b/>
                <w:bCs/>
                <w:sz w:val="18"/>
                <w:szCs w:val="18"/>
              </w:rPr>
              <w:t>počet     studentů</w:t>
            </w:r>
          </w:p>
        </w:tc>
      </w:tr>
      <w:tr w:rsidR="00865047" w:rsidRPr="00865047" w14:paraId="3EE84D8B" w14:textId="77777777" w:rsidTr="00313469">
        <w:trPr>
          <w:trHeight w:val="600"/>
        </w:trPr>
        <w:tc>
          <w:tcPr>
            <w:tcW w:w="1320" w:type="dxa"/>
            <w:tcBorders>
              <w:top w:val="nil"/>
              <w:left w:val="single" w:sz="8" w:space="0" w:color="auto"/>
              <w:bottom w:val="single" w:sz="4" w:space="0" w:color="auto"/>
              <w:right w:val="single" w:sz="4" w:space="0" w:color="auto"/>
            </w:tcBorders>
            <w:shd w:val="clear" w:color="auto" w:fill="FFFF99"/>
            <w:vAlign w:val="bottom"/>
          </w:tcPr>
          <w:p w14:paraId="35EB3025" w14:textId="77777777" w:rsidR="00865047" w:rsidRPr="00865047" w:rsidRDefault="00865047" w:rsidP="00F7122E">
            <w:pPr>
              <w:rPr>
                <w:b/>
                <w:bCs/>
                <w:sz w:val="16"/>
                <w:szCs w:val="16"/>
              </w:rPr>
            </w:pPr>
            <w:r w:rsidRPr="00865047">
              <w:rPr>
                <w:b/>
                <w:bCs/>
                <w:sz w:val="16"/>
                <w:szCs w:val="16"/>
              </w:rPr>
              <w:t>Zlínská soukromá VOŠ umění, o.p.s.</w:t>
            </w:r>
          </w:p>
        </w:tc>
        <w:tc>
          <w:tcPr>
            <w:tcW w:w="1200" w:type="dxa"/>
            <w:tcBorders>
              <w:top w:val="nil"/>
              <w:left w:val="nil"/>
              <w:bottom w:val="single" w:sz="4" w:space="0" w:color="auto"/>
              <w:right w:val="single" w:sz="4" w:space="0" w:color="auto"/>
            </w:tcBorders>
            <w:shd w:val="clear" w:color="auto" w:fill="auto"/>
            <w:vAlign w:val="bottom"/>
          </w:tcPr>
          <w:p w14:paraId="1AA2BC1B" w14:textId="77777777" w:rsidR="00865047" w:rsidRPr="00865047" w:rsidRDefault="00865047" w:rsidP="00F7122E">
            <w:pPr>
              <w:rPr>
                <w:color w:val="000000"/>
                <w:sz w:val="16"/>
                <w:szCs w:val="16"/>
              </w:rPr>
            </w:pPr>
            <w:r w:rsidRPr="00865047">
              <w:rPr>
                <w:color w:val="000000"/>
                <w:sz w:val="16"/>
                <w:szCs w:val="16"/>
              </w:rPr>
              <w:t xml:space="preserve">Dřevnická 1788, 760 </w:t>
            </w:r>
            <w:r w:rsidR="00E37BB1" w:rsidRPr="00865047">
              <w:rPr>
                <w:color w:val="000000"/>
                <w:sz w:val="16"/>
                <w:szCs w:val="16"/>
              </w:rPr>
              <w:t>01 Zlín</w:t>
            </w:r>
            <w:r w:rsidRPr="00865047">
              <w:rPr>
                <w:color w:val="000000"/>
                <w:sz w:val="16"/>
                <w:szCs w:val="16"/>
              </w:rPr>
              <w:t xml:space="preserve"> </w:t>
            </w:r>
          </w:p>
        </w:tc>
        <w:tc>
          <w:tcPr>
            <w:tcW w:w="1560" w:type="dxa"/>
            <w:tcBorders>
              <w:top w:val="nil"/>
              <w:left w:val="nil"/>
              <w:bottom w:val="single" w:sz="4" w:space="0" w:color="auto"/>
              <w:right w:val="single" w:sz="4" w:space="0" w:color="auto"/>
            </w:tcBorders>
            <w:shd w:val="clear" w:color="auto" w:fill="auto"/>
            <w:noWrap/>
          </w:tcPr>
          <w:p w14:paraId="70172847" w14:textId="77777777" w:rsidR="00313469" w:rsidRPr="00865047" w:rsidRDefault="00865047" w:rsidP="00313469">
            <w:pPr>
              <w:jc w:val="center"/>
              <w:rPr>
                <w:color w:val="000000"/>
                <w:sz w:val="16"/>
                <w:szCs w:val="16"/>
              </w:rPr>
            </w:pPr>
            <w:r w:rsidRPr="00865047">
              <w:rPr>
                <w:color w:val="000000"/>
                <w:sz w:val="16"/>
                <w:szCs w:val="16"/>
              </w:rPr>
              <w:t>Mgr. Ivo Sedláček</w:t>
            </w:r>
          </w:p>
        </w:tc>
        <w:tc>
          <w:tcPr>
            <w:tcW w:w="960" w:type="dxa"/>
            <w:tcBorders>
              <w:top w:val="nil"/>
              <w:left w:val="nil"/>
              <w:bottom w:val="single" w:sz="4" w:space="0" w:color="auto"/>
              <w:right w:val="single" w:sz="4" w:space="0" w:color="auto"/>
            </w:tcBorders>
            <w:shd w:val="clear" w:color="auto" w:fill="auto"/>
            <w:vAlign w:val="center"/>
          </w:tcPr>
          <w:p w14:paraId="43712F24" w14:textId="77777777" w:rsidR="00865047" w:rsidRDefault="00313469" w:rsidP="00313469">
            <w:pPr>
              <w:jc w:val="center"/>
              <w:rPr>
                <w:color w:val="000000"/>
                <w:sz w:val="16"/>
                <w:szCs w:val="16"/>
              </w:rPr>
            </w:pPr>
            <w:r>
              <w:rPr>
                <w:color w:val="000000"/>
                <w:sz w:val="16"/>
                <w:szCs w:val="16"/>
              </w:rPr>
              <w:t>724 075 845</w:t>
            </w:r>
          </w:p>
          <w:p w14:paraId="682A61F3" w14:textId="77777777" w:rsidR="00313469" w:rsidRDefault="00313469" w:rsidP="00313469">
            <w:pPr>
              <w:jc w:val="center"/>
              <w:rPr>
                <w:color w:val="000000"/>
                <w:sz w:val="16"/>
                <w:szCs w:val="16"/>
              </w:rPr>
            </w:pPr>
            <w:r>
              <w:rPr>
                <w:color w:val="000000"/>
                <w:sz w:val="16"/>
                <w:szCs w:val="16"/>
              </w:rPr>
              <w:t>605 837 452</w:t>
            </w:r>
          </w:p>
          <w:p w14:paraId="3CFC9A5E" w14:textId="77777777" w:rsidR="00313469" w:rsidRPr="00865047" w:rsidRDefault="00313469" w:rsidP="00313469">
            <w:pPr>
              <w:jc w:val="center"/>
              <w:rPr>
                <w:color w:val="000000"/>
                <w:sz w:val="16"/>
                <w:szCs w:val="16"/>
              </w:rPr>
            </w:pPr>
            <w:r>
              <w:rPr>
                <w:color w:val="000000"/>
                <w:sz w:val="16"/>
                <w:szCs w:val="16"/>
              </w:rPr>
              <w:t>(tajemnice)</w:t>
            </w:r>
          </w:p>
        </w:tc>
        <w:tc>
          <w:tcPr>
            <w:tcW w:w="1800" w:type="dxa"/>
            <w:tcBorders>
              <w:top w:val="nil"/>
              <w:left w:val="nil"/>
              <w:bottom w:val="single" w:sz="4" w:space="0" w:color="auto"/>
              <w:right w:val="single" w:sz="4" w:space="0" w:color="auto"/>
            </w:tcBorders>
            <w:shd w:val="clear" w:color="auto" w:fill="auto"/>
            <w:vAlign w:val="bottom"/>
          </w:tcPr>
          <w:p w14:paraId="41BAE1FD" w14:textId="77777777" w:rsidR="00865047" w:rsidRPr="00865047" w:rsidRDefault="0044796A" w:rsidP="005D45BD">
            <w:pPr>
              <w:rPr>
                <w:color w:val="0000FF"/>
                <w:sz w:val="16"/>
                <w:szCs w:val="16"/>
                <w:u w:val="single"/>
              </w:rPr>
            </w:pPr>
            <w:hyperlink r:id="rId273" w:history="1">
              <w:r w:rsidR="005D45BD" w:rsidRPr="002D5968">
                <w:rPr>
                  <w:rStyle w:val="Hypertextovodkaz"/>
                  <w:sz w:val="16"/>
                </w:rPr>
                <w:t xml:space="preserve">info@skolaumeni.cz </w:t>
              </w:r>
            </w:hyperlink>
          </w:p>
        </w:tc>
        <w:tc>
          <w:tcPr>
            <w:tcW w:w="1800" w:type="dxa"/>
            <w:tcBorders>
              <w:top w:val="nil"/>
              <w:left w:val="nil"/>
              <w:bottom w:val="single" w:sz="4" w:space="0" w:color="auto"/>
              <w:right w:val="single" w:sz="4" w:space="0" w:color="auto"/>
            </w:tcBorders>
            <w:shd w:val="clear" w:color="auto" w:fill="auto"/>
            <w:noWrap/>
            <w:vAlign w:val="bottom"/>
          </w:tcPr>
          <w:p w14:paraId="397C7895" w14:textId="77777777" w:rsidR="00865047" w:rsidRPr="00865047" w:rsidRDefault="0044796A" w:rsidP="00F7122E">
            <w:pPr>
              <w:rPr>
                <w:color w:val="0000FF"/>
                <w:sz w:val="16"/>
                <w:szCs w:val="16"/>
                <w:u w:val="single"/>
              </w:rPr>
            </w:pPr>
            <w:hyperlink r:id="rId274" w:history="1">
              <w:r w:rsidR="00865047" w:rsidRPr="00865047">
                <w:rPr>
                  <w:rStyle w:val="Hypertextovodkaz"/>
                  <w:sz w:val="16"/>
                </w:rPr>
                <w:t>www.skolaumeni.cz</w:t>
              </w:r>
            </w:hyperlink>
          </w:p>
        </w:tc>
        <w:tc>
          <w:tcPr>
            <w:tcW w:w="840" w:type="dxa"/>
            <w:tcBorders>
              <w:top w:val="nil"/>
              <w:left w:val="nil"/>
              <w:bottom w:val="single" w:sz="4" w:space="0" w:color="auto"/>
              <w:right w:val="single" w:sz="8" w:space="0" w:color="auto"/>
            </w:tcBorders>
            <w:shd w:val="clear" w:color="auto" w:fill="auto"/>
            <w:noWrap/>
            <w:vAlign w:val="bottom"/>
          </w:tcPr>
          <w:p w14:paraId="772AC584" w14:textId="77777777" w:rsidR="00865047" w:rsidRPr="002E39D1" w:rsidRDefault="002E39D1" w:rsidP="00F7122E">
            <w:pPr>
              <w:jc w:val="center"/>
              <w:rPr>
                <w:b/>
                <w:bCs/>
                <w:sz w:val="16"/>
                <w:szCs w:val="16"/>
              </w:rPr>
            </w:pPr>
            <w:r w:rsidRPr="002E39D1">
              <w:rPr>
                <w:b/>
                <w:bCs/>
                <w:sz w:val="16"/>
                <w:szCs w:val="16"/>
              </w:rPr>
              <w:t>42</w:t>
            </w:r>
          </w:p>
        </w:tc>
      </w:tr>
      <w:tr w:rsidR="00865047" w:rsidRPr="00865047" w14:paraId="25B90407" w14:textId="77777777" w:rsidTr="00F7122E">
        <w:trPr>
          <w:trHeight w:val="948"/>
        </w:trPr>
        <w:tc>
          <w:tcPr>
            <w:tcW w:w="1320" w:type="dxa"/>
            <w:tcBorders>
              <w:top w:val="nil"/>
              <w:left w:val="single" w:sz="8" w:space="0" w:color="auto"/>
              <w:bottom w:val="single" w:sz="4" w:space="0" w:color="auto"/>
              <w:right w:val="single" w:sz="4" w:space="0" w:color="auto"/>
            </w:tcBorders>
            <w:shd w:val="clear" w:color="auto" w:fill="FFFF99"/>
            <w:vAlign w:val="bottom"/>
          </w:tcPr>
          <w:p w14:paraId="70F3993F" w14:textId="77777777" w:rsidR="00865047" w:rsidRPr="00865047" w:rsidRDefault="00865047" w:rsidP="00F7122E">
            <w:pPr>
              <w:rPr>
                <w:b/>
                <w:bCs/>
                <w:sz w:val="16"/>
                <w:szCs w:val="16"/>
              </w:rPr>
            </w:pPr>
            <w:r w:rsidRPr="00865047">
              <w:rPr>
                <w:b/>
                <w:bCs/>
                <w:sz w:val="16"/>
                <w:szCs w:val="16"/>
              </w:rPr>
              <w:t xml:space="preserve">Střední škola podnikatelská a Vyšší odborná škola,   s. r. o. </w:t>
            </w:r>
          </w:p>
        </w:tc>
        <w:tc>
          <w:tcPr>
            <w:tcW w:w="1200" w:type="dxa"/>
            <w:tcBorders>
              <w:top w:val="nil"/>
              <w:left w:val="nil"/>
              <w:bottom w:val="single" w:sz="4" w:space="0" w:color="auto"/>
              <w:right w:val="single" w:sz="4" w:space="0" w:color="auto"/>
            </w:tcBorders>
            <w:shd w:val="clear" w:color="auto" w:fill="auto"/>
            <w:vAlign w:val="bottom"/>
          </w:tcPr>
          <w:p w14:paraId="4C4AF83A" w14:textId="77777777" w:rsidR="00865047" w:rsidRPr="00865047" w:rsidRDefault="00865047" w:rsidP="00F7122E">
            <w:pPr>
              <w:rPr>
                <w:color w:val="000000"/>
                <w:sz w:val="16"/>
                <w:szCs w:val="16"/>
              </w:rPr>
            </w:pPr>
            <w:r w:rsidRPr="00865047">
              <w:rPr>
                <w:color w:val="000000"/>
                <w:sz w:val="16"/>
                <w:szCs w:val="16"/>
              </w:rPr>
              <w:t xml:space="preserve">nám. T. G. Masaryka </w:t>
            </w:r>
            <w:r w:rsidR="00E37BB1" w:rsidRPr="00865047">
              <w:rPr>
                <w:color w:val="000000"/>
                <w:sz w:val="16"/>
                <w:szCs w:val="16"/>
              </w:rPr>
              <w:t>2433, 760</w:t>
            </w:r>
            <w:r w:rsidRPr="00865047">
              <w:rPr>
                <w:color w:val="000000"/>
                <w:sz w:val="16"/>
                <w:szCs w:val="16"/>
              </w:rPr>
              <w:t xml:space="preserve"> </w:t>
            </w:r>
            <w:r w:rsidR="00E37BB1" w:rsidRPr="00865047">
              <w:rPr>
                <w:color w:val="000000"/>
                <w:sz w:val="16"/>
                <w:szCs w:val="16"/>
              </w:rPr>
              <w:t>01 Zlín</w:t>
            </w:r>
            <w:r w:rsidRPr="00865047">
              <w:rPr>
                <w:color w:val="000000"/>
                <w:sz w:val="16"/>
                <w:szCs w:val="16"/>
              </w:rPr>
              <w:t xml:space="preserve"> </w:t>
            </w:r>
          </w:p>
        </w:tc>
        <w:tc>
          <w:tcPr>
            <w:tcW w:w="1560" w:type="dxa"/>
            <w:tcBorders>
              <w:top w:val="nil"/>
              <w:left w:val="nil"/>
              <w:bottom w:val="single" w:sz="4" w:space="0" w:color="auto"/>
              <w:right w:val="single" w:sz="4" w:space="0" w:color="auto"/>
            </w:tcBorders>
            <w:shd w:val="clear" w:color="auto" w:fill="auto"/>
            <w:noWrap/>
            <w:vAlign w:val="bottom"/>
          </w:tcPr>
          <w:p w14:paraId="7321AA1A" w14:textId="77777777" w:rsidR="00865047" w:rsidRPr="00865047" w:rsidRDefault="00865047" w:rsidP="00F7122E">
            <w:pPr>
              <w:rPr>
                <w:color w:val="000000"/>
                <w:sz w:val="16"/>
                <w:szCs w:val="16"/>
              </w:rPr>
            </w:pPr>
            <w:r w:rsidRPr="00865047">
              <w:rPr>
                <w:color w:val="000000"/>
                <w:sz w:val="16"/>
                <w:szCs w:val="16"/>
              </w:rPr>
              <w:t xml:space="preserve">Mgr. David Martinek </w:t>
            </w:r>
          </w:p>
        </w:tc>
        <w:tc>
          <w:tcPr>
            <w:tcW w:w="960" w:type="dxa"/>
            <w:tcBorders>
              <w:top w:val="nil"/>
              <w:left w:val="nil"/>
              <w:bottom w:val="single" w:sz="4" w:space="0" w:color="auto"/>
              <w:right w:val="single" w:sz="4" w:space="0" w:color="auto"/>
            </w:tcBorders>
            <w:shd w:val="clear" w:color="auto" w:fill="auto"/>
            <w:noWrap/>
            <w:vAlign w:val="bottom"/>
          </w:tcPr>
          <w:p w14:paraId="6D8789E6" w14:textId="77777777" w:rsidR="00865047" w:rsidRPr="00865047" w:rsidRDefault="00865047" w:rsidP="00F7122E">
            <w:pPr>
              <w:jc w:val="center"/>
              <w:rPr>
                <w:color w:val="000000"/>
                <w:sz w:val="16"/>
                <w:szCs w:val="16"/>
              </w:rPr>
            </w:pPr>
            <w:r w:rsidRPr="00865047">
              <w:rPr>
                <w:color w:val="000000"/>
                <w:sz w:val="16"/>
                <w:szCs w:val="16"/>
              </w:rPr>
              <w:t>577 210 227</w:t>
            </w:r>
          </w:p>
        </w:tc>
        <w:tc>
          <w:tcPr>
            <w:tcW w:w="1800" w:type="dxa"/>
            <w:tcBorders>
              <w:top w:val="nil"/>
              <w:left w:val="nil"/>
              <w:bottom w:val="single" w:sz="4" w:space="0" w:color="auto"/>
              <w:right w:val="single" w:sz="4" w:space="0" w:color="auto"/>
            </w:tcBorders>
            <w:shd w:val="clear" w:color="auto" w:fill="auto"/>
            <w:vAlign w:val="bottom"/>
          </w:tcPr>
          <w:p w14:paraId="03C23079" w14:textId="77777777" w:rsidR="00865047" w:rsidRPr="00865047" w:rsidRDefault="0044796A" w:rsidP="00F7122E">
            <w:pPr>
              <w:rPr>
                <w:color w:val="0000FF"/>
                <w:sz w:val="16"/>
                <w:szCs w:val="16"/>
                <w:u w:val="single"/>
              </w:rPr>
            </w:pPr>
            <w:hyperlink r:id="rId275" w:history="1">
              <w:r w:rsidR="00865047" w:rsidRPr="00865047">
                <w:rPr>
                  <w:rStyle w:val="Hypertextovodkaz"/>
                  <w:sz w:val="16"/>
                </w:rPr>
                <w:t>spos@spos.cz</w:t>
              </w:r>
            </w:hyperlink>
            <w:r w:rsidR="00865047" w:rsidRPr="00865047">
              <w:rPr>
                <w:color w:val="0000FF"/>
                <w:sz w:val="16"/>
                <w:szCs w:val="16"/>
                <w:u w:val="single"/>
              </w:rPr>
              <w:t xml:space="preserve"> </w:t>
            </w:r>
          </w:p>
        </w:tc>
        <w:tc>
          <w:tcPr>
            <w:tcW w:w="1800" w:type="dxa"/>
            <w:tcBorders>
              <w:top w:val="nil"/>
              <w:left w:val="nil"/>
              <w:bottom w:val="single" w:sz="4" w:space="0" w:color="auto"/>
              <w:right w:val="single" w:sz="4" w:space="0" w:color="auto"/>
            </w:tcBorders>
            <w:shd w:val="clear" w:color="auto" w:fill="auto"/>
            <w:noWrap/>
            <w:vAlign w:val="bottom"/>
          </w:tcPr>
          <w:p w14:paraId="4BCA456F" w14:textId="77777777" w:rsidR="00865047" w:rsidRPr="00865047" w:rsidRDefault="0044796A" w:rsidP="00F7122E">
            <w:pPr>
              <w:rPr>
                <w:color w:val="0000FF"/>
                <w:sz w:val="16"/>
                <w:szCs w:val="16"/>
                <w:u w:val="single"/>
              </w:rPr>
            </w:pPr>
            <w:hyperlink r:id="rId276" w:history="1">
              <w:r w:rsidR="00865047" w:rsidRPr="00865047">
                <w:rPr>
                  <w:color w:val="0000FF"/>
                  <w:sz w:val="16"/>
                  <w:u w:val="single"/>
                </w:rPr>
                <w:t>www.spos.cz</w:t>
              </w:r>
            </w:hyperlink>
          </w:p>
        </w:tc>
        <w:tc>
          <w:tcPr>
            <w:tcW w:w="840" w:type="dxa"/>
            <w:tcBorders>
              <w:top w:val="nil"/>
              <w:left w:val="nil"/>
              <w:bottom w:val="single" w:sz="4" w:space="0" w:color="auto"/>
              <w:right w:val="single" w:sz="8" w:space="0" w:color="auto"/>
            </w:tcBorders>
            <w:shd w:val="clear" w:color="auto" w:fill="auto"/>
            <w:noWrap/>
            <w:vAlign w:val="bottom"/>
          </w:tcPr>
          <w:p w14:paraId="29D684FF" w14:textId="77777777" w:rsidR="00865047" w:rsidRPr="0010505B" w:rsidRDefault="0010505B" w:rsidP="00F7122E">
            <w:pPr>
              <w:jc w:val="center"/>
              <w:rPr>
                <w:b/>
                <w:bCs/>
                <w:sz w:val="16"/>
                <w:szCs w:val="16"/>
              </w:rPr>
            </w:pPr>
            <w:r w:rsidRPr="0010505B">
              <w:rPr>
                <w:b/>
                <w:bCs/>
                <w:sz w:val="16"/>
                <w:szCs w:val="16"/>
              </w:rPr>
              <w:t>12</w:t>
            </w:r>
          </w:p>
        </w:tc>
      </w:tr>
    </w:tbl>
    <w:p w14:paraId="45DC4EC5" w14:textId="77777777" w:rsidR="00865047" w:rsidRDefault="00865047" w:rsidP="00865047">
      <w:pPr>
        <w:pStyle w:val="Popisektabulekaobrzk"/>
      </w:pPr>
      <w:r>
        <w:t>Zdroj:</w:t>
      </w:r>
      <w:r w:rsidR="00D311A7" w:rsidRPr="00D311A7">
        <w:t xml:space="preserve"> </w:t>
      </w:r>
      <w:r w:rsidR="00D311A7">
        <w:t xml:space="preserve">vlastní zpracování Odboru školství MMZ na základě </w:t>
      </w:r>
      <w:hyperlink r:id="rId277" w:history="1">
        <w:r w:rsidR="00D311A7" w:rsidRPr="004B1492">
          <w:rPr>
            <w:rStyle w:val="Hypertextovodkaz"/>
          </w:rPr>
          <w:t>www.kr-zlinsky.cz</w:t>
        </w:r>
      </w:hyperlink>
      <w:r>
        <w:t xml:space="preserve"> </w:t>
      </w:r>
    </w:p>
    <w:p w14:paraId="2FC6A752" w14:textId="77777777" w:rsidR="00313469" w:rsidRDefault="00313469" w:rsidP="00865047"/>
    <w:p w14:paraId="730DC0C3" w14:textId="77777777" w:rsidR="00865047" w:rsidRDefault="0010505B" w:rsidP="00865047">
      <w:r>
        <w:t>Bohužel,</w:t>
      </w:r>
      <w:r w:rsidR="00865047" w:rsidRPr="00C77826">
        <w:t xml:space="preserve"> i </w:t>
      </w:r>
      <w:r w:rsidR="00313469">
        <w:t xml:space="preserve">na těchto </w:t>
      </w:r>
      <w:r w:rsidR="00865047" w:rsidRPr="00C77826">
        <w:t xml:space="preserve">VOŠ </w:t>
      </w:r>
      <w:r w:rsidR="00313469">
        <w:t xml:space="preserve">došlo v uplynulých letech </w:t>
      </w:r>
      <w:r w:rsidR="00E37BB1">
        <w:t>k poklesu</w:t>
      </w:r>
      <w:r w:rsidR="00313469">
        <w:t xml:space="preserve"> studentů, na Střední škole podnikatelské a Vyšší odborné škole, s.r</w:t>
      </w:r>
      <w:r w:rsidR="00865047" w:rsidRPr="00C77826">
        <w:t>.</w:t>
      </w:r>
      <w:r w:rsidR="00313469">
        <w:t>o. byl tento pokles výrazný.</w:t>
      </w:r>
    </w:p>
    <w:p w14:paraId="71A90015" w14:textId="77777777" w:rsidR="00D75940" w:rsidRPr="00C77826" w:rsidRDefault="00D75940" w:rsidP="00865047"/>
    <w:p w14:paraId="7B752095" w14:textId="77777777" w:rsidR="00D14656" w:rsidRDefault="00865047" w:rsidP="00F27A1E">
      <w:pPr>
        <w:pStyle w:val="Nadpis2"/>
        <w:numPr>
          <w:ilvl w:val="1"/>
          <w:numId w:val="2"/>
        </w:numPr>
        <w:tabs>
          <w:tab w:val="left" w:pos="993"/>
        </w:tabs>
        <w:ind w:left="993" w:hanging="633"/>
      </w:pPr>
      <w:bookmarkStart w:id="168" w:name="_Toc405216737"/>
      <w:bookmarkStart w:id="169" w:name="_Toc50626549"/>
      <w:r>
        <w:t>Vysoké školství</w:t>
      </w:r>
      <w:bookmarkEnd w:id="168"/>
      <w:bookmarkEnd w:id="169"/>
    </w:p>
    <w:p w14:paraId="576FF72D" w14:textId="77777777" w:rsidR="00F93314" w:rsidRPr="00F93314" w:rsidRDefault="00F93314" w:rsidP="00F93314"/>
    <w:p w14:paraId="7D6A6DB5" w14:textId="77777777" w:rsidR="00865047" w:rsidRDefault="00865047" w:rsidP="00865047">
      <w:r>
        <w:t>Vysoká škola je vzdělávací instituce, právnická osoba poskytující terciární vzdělávání. Jde o nejvyšší článek vzdělávací soustavy. Studenti a pedagogové vysoké školy tvoří akademickou obec. Vysoká škola je jediná instituce, která má právo udělovat akademické tituly. Vysoké školy mohou být děleny na univerzitní a neuniverzitní. Vysoké školy neuniverzitního typu uskutečňují především bakalářské studijní programy. Na rozdíl od univerzitních vysokých škol se nečlení na fakulty. V České republice existují vysoké školy veřejné, soukromé a státní.</w:t>
      </w:r>
    </w:p>
    <w:p w14:paraId="76FFBC53" w14:textId="77777777" w:rsidR="00865047" w:rsidRDefault="00865047" w:rsidP="00865047">
      <w:r>
        <w:t xml:space="preserve">Jelikož zvyšování počtu vzdělaných lidí v populaci patří k prioritám každé země a svědčí o její kultuře, vyspělosti i ekonomickém postavení, podporuje statutární město Zlín rozvoj vysoké školy na svém území. </w:t>
      </w:r>
    </w:p>
    <w:p w14:paraId="4BE8BADB" w14:textId="77777777" w:rsidR="00D75940" w:rsidRDefault="00D75940" w:rsidP="00865047"/>
    <w:p w14:paraId="3A554364" w14:textId="77777777" w:rsidR="00865047" w:rsidRDefault="00865047" w:rsidP="00865047">
      <w:pPr>
        <w:pStyle w:val="Popisektabulekaobrzk"/>
        <w:jc w:val="center"/>
      </w:pPr>
      <w:r>
        <w:t>Přehled vysokých škol, působících na území města Zlína</w:t>
      </w:r>
    </w:p>
    <w:p w14:paraId="659E5742" w14:textId="77777777" w:rsidR="005C5C94" w:rsidRDefault="005C5C94" w:rsidP="00865047">
      <w:pPr>
        <w:pStyle w:val="Popisektabulekaobrzk"/>
        <w:jc w:val="center"/>
      </w:pPr>
    </w:p>
    <w:tbl>
      <w:tblPr>
        <w:tblW w:w="9480" w:type="dxa"/>
        <w:tblInd w:w="70" w:type="dxa"/>
        <w:tblLayout w:type="fixed"/>
        <w:tblCellMar>
          <w:left w:w="70" w:type="dxa"/>
          <w:right w:w="70" w:type="dxa"/>
        </w:tblCellMar>
        <w:tblLook w:val="0000" w:firstRow="0" w:lastRow="0" w:firstColumn="0" w:lastColumn="0" w:noHBand="0" w:noVBand="0"/>
      </w:tblPr>
      <w:tblGrid>
        <w:gridCol w:w="1440"/>
        <w:gridCol w:w="1200"/>
        <w:gridCol w:w="1800"/>
        <w:gridCol w:w="1080"/>
        <w:gridCol w:w="1440"/>
        <w:gridCol w:w="1200"/>
        <w:gridCol w:w="1320"/>
      </w:tblGrid>
      <w:tr w:rsidR="00865047" w:rsidRPr="00865047" w14:paraId="2158844F" w14:textId="77777777" w:rsidTr="00F7122E">
        <w:trPr>
          <w:trHeight w:val="720"/>
        </w:trPr>
        <w:tc>
          <w:tcPr>
            <w:tcW w:w="1440" w:type="dxa"/>
            <w:tcBorders>
              <w:top w:val="single" w:sz="8" w:space="0" w:color="auto"/>
              <w:left w:val="single" w:sz="8" w:space="0" w:color="auto"/>
              <w:bottom w:val="single" w:sz="8" w:space="0" w:color="auto"/>
              <w:right w:val="single" w:sz="8" w:space="0" w:color="auto"/>
            </w:tcBorders>
            <w:shd w:val="clear" w:color="auto" w:fill="C0C0C0"/>
            <w:noWrap/>
            <w:vAlign w:val="bottom"/>
          </w:tcPr>
          <w:p w14:paraId="74073961" w14:textId="77777777" w:rsidR="00865047" w:rsidRPr="00865047" w:rsidRDefault="00865047" w:rsidP="00F7122E">
            <w:pPr>
              <w:jc w:val="center"/>
              <w:rPr>
                <w:b/>
                <w:bCs/>
                <w:sz w:val="18"/>
                <w:szCs w:val="18"/>
              </w:rPr>
            </w:pPr>
            <w:r w:rsidRPr="00865047">
              <w:rPr>
                <w:b/>
                <w:bCs/>
                <w:sz w:val="18"/>
                <w:szCs w:val="18"/>
              </w:rPr>
              <w:t>název školy</w:t>
            </w:r>
          </w:p>
        </w:tc>
        <w:tc>
          <w:tcPr>
            <w:tcW w:w="1200" w:type="dxa"/>
            <w:tcBorders>
              <w:top w:val="single" w:sz="8" w:space="0" w:color="auto"/>
              <w:left w:val="nil"/>
              <w:bottom w:val="single" w:sz="8" w:space="0" w:color="auto"/>
              <w:right w:val="single" w:sz="8" w:space="0" w:color="auto"/>
            </w:tcBorders>
            <w:shd w:val="clear" w:color="auto" w:fill="C0C0C0"/>
            <w:noWrap/>
            <w:vAlign w:val="bottom"/>
          </w:tcPr>
          <w:p w14:paraId="54312736" w14:textId="77777777" w:rsidR="00865047" w:rsidRPr="00865047" w:rsidRDefault="00865047" w:rsidP="00F7122E">
            <w:pPr>
              <w:jc w:val="center"/>
              <w:rPr>
                <w:b/>
                <w:bCs/>
                <w:sz w:val="18"/>
                <w:szCs w:val="18"/>
              </w:rPr>
            </w:pPr>
            <w:r w:rsidRPr="00865047">
              <w:rPr>
                <w:b/>
                <w:bCs/>
                <w:sz w:val="18"/>
                <w:szCs w:val="18"/>
              </w:rPr>
              <w:t>adresa sídla</w:t>
            </w:r>
          </w:p>
        </w:tc>
        <w:tc>
          <w:tcPr>
            <w:tcW w:w="1800" w:type="dxa"/>
            <w:tcBorders>
              <w:top w:val="single" w:sz="8" w:space="0" w:color="auto"/>
              <w:left w:val="nil"/>
              <w:bottom w:val="single" w:sz="8" w:space="0" w:color="auto"/>
              <w:right w:val="nil"/>
            </w:tcBorders>
            <w:shd w:val="clear" w:color="auto" w:fill="C0C0C0"/>
            <w:noWrap/>
            <w:vAlign w:val="bottom"/>
          </w:tcPr>
          <w:p w14:paraId="7CBA2EE3" w14:textId="77777777" w:rsidR="00865047" w:rsidRPr="00865047" w:rsidRDefault="00865047" w:rsidP="00F7122E">
            <w:pPr>
              <w:jc w:val="center"/>
              <w:rPr>
                <w:b/>
                <w:bCs/>
                <w:sz w:val="18"/>
                <w:szCs w:val="18"/>
              </w:rPr>
            </w:pPr>
            <w:r w:rsidRPr="00865047">
              <w:rPr>
                <w:b/>
                <w:bCs/>
                <w:sz w:val="18"/>
                <w:szCs w:val="18"/>
              </w:rPr>
              <w:t xml:space="preserve"> rektor</w:t>
            </w:r>
          </w:p>
        </w:tc>
        <w:tc>
          <w:tcPr>
            <w:tcW w:w="1080" w:type="dxa"/>
            <w:tcBorders>
              <w:top w:val="single" w:sz="8" w:space="0" w:color="auto"/>
              <w:left w:val="single" w:sz="8" w:space="0" w:color="auto"/>
              <w:bottom w:val="single" w:sz="8" w:space="0" w:color="auto"/>
              <w:right w:val="single" w:sz="8" w:space="0" w:color="auto"/>
            </w:tcBorders>
            <w:shd w:val="clear" w:color="auto" w:fill="C0C0C0"/>
            <w:noWrap/>
            <w:vAlign w:val="bottom"/>
          </w:tcPr>
          <w:p w14:paraId="0DA5A65D" w14:textId="77777777" w:rsidR="00865047" w:rsidRPr="00865047" w:rsidRDefault="00865047" w:rsidP="00F7122E">
            <w:pPr>
              <w:jc w:val="center"/>
              <w:rPr>
                <w:b/>
                <w:bCs/>
                <w:sz w:val="18"/>
                <w:szCs w:val="18"/>
              </w:rPr>
            </w:pPr>
            <w:r w:rsidRPr="00865047">
              <w:rPr>
                <w:b/>
                <w:bCs/>
                <w:sz w:val="18"/>
                <w:szCs w:val="18"/>
              </w:rPr>
              <w:t>telefon-ústředna</w:t>
            </w:r>
          </w:p>
        </w:tc>
        <w:tc>
          <w:tcPr>
            <w:tcW w:w="1440" w:type="dxa"/>
            <w:tcBorders>
              <w:top w:val="single" w:sz="8" w:space="0" w:color="auto"/>
              <w:left w:val="nil"/>
              <w:bottom w:val="single" w:sz="8" w:space="0" w:color="auto"/>
              <w:right w:val="nil"/>
            </w:tcBorders>
            <w:shd w:val="clear" w:color="auto" w:fill="C0C0C0"/>
            <w:noWrap/>
            <w:vAlign w:val="bottom"/>
          </w:tcPr>
          <w:p w14:paraId="26EC06D8" w14:textId="77777777" w:rsidR="00865047" w:rsidRPr="00865047" w:rsidRDefault="00865047" w:rsidP="00F7122E">
            <w:pPr>
              <w:jc w:val="center"/>
              <w:rPr>
                <w:b/>
                <w:bCs/>
                <w:sz w:val="18"/>
                <w:szCs w:val="18"/>
              </w:rPr>
            </w:pPr>
            <w:r w:rsidRPr="00865047">
              <w:rPr>
                <w:b/>
                <w:bCs/>
                <w:sz w:val="18"/>
                <w:szCs w:val="18"/>
              </w:rPr>
              <w:t>e-mail</w:t>
            </w:r>
          </w:p>
        </w:tc>
        <w:tc>
          <w:tcPr>
            <w:tcW w:w="1200" w:type="dxa"/>
            <w:tcBorders>
              <w:top w:val="single" w:sz="8" w:space="0" w:color="auto"/>
              <w:left w:val="single" w:sz="8" w:space="0" w:color="auto"/>
              <w:bottom w:val="single" w:sz="8" w:space="0" w:color="auto"/>
              <w:right w:val="single" w:sz="8" w:space="0" w:color="auto"/>
            </w:tcBorders>
            <w:shd w:val="clear" w:color="auto" w:fill="C0C0C0"/>
            <w:noWrap/>
            <w:vAlign w:val="bottom"/>
          </w:tcPr>
          <w:p w14:paraId="47CF43C4" w14:textId="77777777" w:rsidR="00865047" w:rsidRPr="00865047" w:rsidRDefault="00865047" w:rsidP="00F7122E">
            <w:pPr>
              <w:jc w:val="center"/>
              <w:rPr>
                <w:b/>
                <w:bCs/>
                <w:sz w:val="18"/>
                <w:szCs w:val="18"/>
              </w:rPr>
            </w:pPr>
            <w:r w:rsidRPr="00865047">
              <w:rPr>
                <w:b/>
                <w:bCs/>
                <w:sz w:val="18"/>
                <w:szCs w:val="18"/>
              </w:rPr>
              <w:t>www</w:t>
            </w:r>
          </w:p>
        </w:tc>
        <w:tc>
          <w:tcPr>
            <w:tcW w:w="1320" w:type="dxa"/>
            <w:tcBorders>
              <w:top w:val="single" w:sz="8" w:space="0" w:color="auto"/>
              <w:left w:val="nil"/>
              <w:bottom w:val="single" w:sz="8" w:space="0" w:color="auto"/>
              <w:right w:val="single" w:sz="8" w:space="0" w:color="auto"/>
            </w:tcBorders>
            <w:shd w:val="clear" w:color="auto" w:fill="C0C0C0"/>
            <w:vAlign w:val="center"/>
          </w:tcPr>
          <w:p w14:paraId="756791FD" w14:textId="77777777" w:rsidR="00865047" w:rsidRPr="00865047" w:rsidRDefault="00865047" w:rsidP="00F7122E">
            <w:pPr>
              <w:jc w:val="center"/>
              <w:rPr>
                <w:b/>
                <w:bCs/>
                <w:sz w:val="18"/>
                <w:szCs w:val="18"/>
              </w:rPr>
            </w:pPr>
            <w:r w:rsidRPr="00865047">
              <w:rPr>
                <w:b/>
                <w:bCs/>
                <w:sz w:val="18"/>
                <w:szCs w:val="18"/>
              </w:rPr>
              <w:t>počet     studentů</w:t>
            </w:r>
          </w:p>
        </w:tc>
      </w:tr>
      <w:tr w:rsidR="00865047" w:rsidRPr="00865047" w14:paraId="3096DA82" w14:textId="77777777" w:rsidTr="00F7122E">
        <w:trPr>
          <w:trHeight w:val="600"/>
        </w:trPr>
        <w:tc>
          <w:tcPr>
            <w:tcW w:w="1440" w:type="dxa"/>
            <w:tcBorders>
              <w:top w:val="nil"/>
              <w:left w:val="single" w:sz="8" w:space="0" w:color="auto"/>
              <w:bottom w:val="single" w:sz="4" w:space="0" w:color="auto"/>
              <w:right w:val="single" w:sz="4" w:space="0" w:color="auto"/>
            </w:tcBorders>
            <w:shd w:val="clear" w:color="auto" w:fill="FFFF99"/>
            <w:vAlign w:val="bottom"/>
          </w:tcPr>
          <w:p w14:paraId="5BD885AB" w14:textId="77777777" w:rsidR="00865047" w:rsidRPr="00CA1AFB" w:rsidRDefault="00865047" w:rsidP="00F7122E">
            <w:pPr>
              <w:rPr>
                <w:b/>
                <w:bCs/>
                <w:sz w:val="16"/>
                <w:szCs w:val="16"/>
              </w:rPr>
            </w:pPr>
            <w:r w:rsidRPr="00CA1AFB">
              <w:rPr>
                <w:b/>
                <w:bCs/>
                <w:sz w:val="16"/>
                <w:szCs w:val="16"/>
              </w:rPr>
              <w:t>Univerzita Tomáše Bati ve Zlíně</w:t>
            </w:r>
          </w:p>
        </w:tc>
        <w:tc>
          <w:tcPr>
            <w:tcW w:w="1200" w:type="dxa"/>
            <w:tcBorders>
              <w:top w:val="nil"/>
              <w:left w:val="nil"/>
              <w:bottom w:val="single" w:sz="4" w:space="0" w:color="auto"/>
              <w:right w:val="single" w:sz="4" w:space="0" w:color="auto"/>
            </w:tcBorders>
            <w:shd w:val="clear" w:color="auto" w:fill="auto"/>
            <w:vAlign w:val="bottom"/>
          </w:tcPr>
          <w:p w14:paraId="1C8CC917" w14:textId="77777777" w:rsidR="00865047" w:rsidRPr="00CA1AFB" w:rsidRDefault="00865047" w:rsidP="00F7122E">
            <w:pPr>
              <w:rPr>
                <w:sz w:val="16"/>
                <w:szCs w:val="16"/>
              </w:rPr>
            </w:pPr>
            <w:r w:rsidRPr="00CA1AFB">
              <w:rPr>
                <w:sz w:val="16"/>
                <w:szCs w:val="16"/>
              </w:rPr>
              <w:t>nám. T. G. Masaryka 5555</w:t>
            </w:r>
          </w:p>
          <w:p w14:paraId="600B3445" w14:textId="77777777" w:rsidR="00865047" w:rsidRPr="00CA1AFB" w:rsidRDefault="00865047" w:rsidP="00F7122E">
            <w:pPr>
              <w:rPr>
                <w:sz w:val="16"/>
                <w:szCs w:val="16"/>
              </w:rPr>
            </w:pPr>
            <w:r w:rsidRPr="00CA1AFB">
              <w:rPr>
                <w:sz w:val="16"/>
                <w:szCs w:val="16"/>
              </w:rPr>
              <w:t>760 01 Zlín</w:t>
            </w:r>
          </w:p>
        </w:tc>
        <w:tc>
          <w:tcPr>
            <w:tcW w:w="1800" w:type="dxa"/>
            <w:tcBorders>
              <w:top w:val="nil"/>
              <w:left w:val="nil"/>
              <w:bottom w:val="single" w:sz="4" w:space="0" w:color="auto"/>
              <w:right w:val="single" w:sz="4" w:space="0" w:color="auto"/>
            </w:tcBorders>
            <w:shd w:val="clear" w:color="auto" w:fill="auto"/>
            <w:noWrap/>
            <w:vAlign w:val="bottom"/>
          </w:tcPr>
          <w:p w14:paraId="28E12EC2" w14:textId="77777777" w:rsidR="00865047" w:rsidRPr="00CA1AFB" w:rsidRDefault="00865047" w:rsidP="00CA1AFB">
            <w:pPr>
              <w:jc w:val="left"/>
              <w:rPr>
                <w:sz w:val="16"/>
                <w:szCs w:val="16"/>
              </w:rPr>
            </w:pPr>
            <w:r w:rsidRPr="00CA1AFB">
              <w:rPr>
                <w:sz w:val="16"/>
                <w:szCs w:val="16"/>
              </w:rPr>
              <w:t xml:space="preserve">prof. Ing. </w:t>
            </w:r>
            <w:r w:rsidR="00CA1AFB" w:rsidRPr="00CA1AFB">
              <w:rPr>
                <w:sz w:val="16"/>
                <w:szCs w:val="16"/>
              </w:rPr>
              <w:t>Vladimír Sedlařík</w:t>
            </w:r>
            <w:r w:rsidRPr="00CA1AFB">
              <w:rPr>
                <w:sz w:val="16"/>
                <w:szCs w:val="16"/>
              </w:rPr>
              <w:t xml:space="preserve">, </w:t>
            </w:r>
            <w:r w:rsidR="00CA1AFB" w:rsidRPr="00CA1AFB">
              <w:rPr>
                <w:sz w:val="16"/>
                <w:szCs w:val="16"/>
              </w:rPr>
              <w:t>Ph.D.</w:t>
            </w:r>
          </w:p>
        </w:tc>
        <w:tc>
          <w:tcPr>
            <w:tcW w:w="1080" w:type="dxa"/>
            <w:tcBorders>
              <w:top w:val="nil"/>
              <w:left w:val="nil"/>
              <w:bottom w:val="single" w:sz="4" w:space="0" w:color="auto"/>
              <w:right w:val="single" w:sz="4" w:space="0" w:color="auto"/>
            </w:tcBorders>
            <w:shd w:val="clear" w:color="auto" w:fill="auto"/>
            <w:vAlign w:val="bottom"/>
          </w:tcPr>
          <w:p w14:paraId="61CB8D55" w14:textId="77777777" w:rsidR="00865047" w:rsidRPr="00CA1AFB" w:rsidRDefault="00865047" w:rsidP="00F7122E">
            <w:pPr>
              <w:jc w:val="center"/>
              <w:rPr>
                <w:sz w:val="16"/>
                <w:szCs w:val="16"/>
              </w:rPr>
            </w:pPr>
            <w:r w:rsidRPr="00CA1AFB">
              <w:rPr>
                <w:sz w:val="16"/>
                <w:szCs w:val="16"/>
              </w:rPr>
              <w:t>576 038 120</w:t>
            </w:r>
          </w:p>
        </w:tc>
        <w:tc>
          <w:tcPr>
            <w:tcW w:w="1440" w:type="dxa"/>
            <w:tcBorders>
              <w:top w:val="nil"/>
              <w:left w:val="nil"/>
              <w:bottom w:val="single" w:sz="4" w:space="0" w:color="auto"/>
              <w:right w:val="single" w:sz="4" w:space="0" w:color="auto"/>
            </w:tcBorders>
            <w:shd w:val="clear" w:color="auto" w:fill="auto"/>
            <w:vAlign w:val="bottom"/>
          </w:tcPr>
          <w:p w14:paraId="58F9F34F" w14:textId="77777777" w:rsidR="00865047" w:rsidRPr="00CA1AFB" w:rsidRDefault="0044796A" w:rsidP="00F7122E">
            <w:pPr>
              <w:rPr>
                <w:sz w:val="16"/>
                <w:szCs w:val="16"/>
                <w:u w:val="single"/>
              </w:rPr>
            </w:pPr>
            <w:hyperlink r:id="rId278" w:history="1">
              <w:r w:rsidR="00865047" w:rsidRPr="00CA1AFB">
                <w:rPr>
                  <w:rStyle w:val="Hypertextovodkaz"/>
                  <w:color w:val="auto"/>
                  <w:sz w:val="16"/>
                </w:rPr>
                <w:t>podatelna@utb.cz</w:t>
              </w:r>
            </w:hyperlink>
          </w:p>
        </w:tc>
        <w:tc>
          <w:tcPr>
            <w:tcW w:w="1200" w:type="dxa"/>
            <w:tcBorders>
              <w:top w:val="nil"/>
              <w:left w:val="nil"/>
              <w:bottom w:val="single" w:sz="4" w:space="0" w:color="auto"/>
              <w:right w:val="single" w:sz="4" w:space="0" w:color="auto"/>
            </w:tcBorders>
            <w:shd w:val="clear" w:color="auto" w:fill="auto"/>
            <w:noWrap/>
            <w:vAlign w:val="bottom"/>
          </w:tcPr>
          <w:p w14:paraId="07F7FA17" w14:textId="77777777" w:rsidR="00865047" w:rsidRPr="00CA1AFB" w:rsidRDefault="0044796A" w:rsidP="00F7122E">
            <w:pPr>
              <w:rPr>
                <w:sz w:val="16"/>
                <w:szCs w:val="16"/>
                <w:u w:val="single"/>
              </w:rPr>
            </w:pPr>
            <w:hyperlink r:id="rId279" w:history="1">
              <w:r w:rsidR="00865047" w:rsidRPr="00CA1AFB">
                <w:rPr>
                  <w:rStyle w:val="Hypertextovodkaz"/>
                  <w:color w:val="auto"/>
                  <w:sz w:val="16"/>
                </w:rPr>
                <w:t>www.utb.cz</w:t>
              </w:r>
            </w:hyperlink>
          </w:p>
        </w:tc>
        <w:tc>
          <w:tcPr>
            <w:tcW w:w="1320" w:type="dxa"/>
            <w:tcBorders>
              <w:top w:val="nil"/>
              <w:left w:val="nil"/>
              <w:bottom w:val="single" w:sz="4" w:space="0" w:color="auto"/>
              <w:right w:val="single" w:sz="8" w:space="0" w:color="auto"/>
            </w:tcBorders>
            <w:shd w:val="clear" w:color="auto" w:fill="auto"/>
            <w:noWrap/>
            <w:vAlign w:val="bottom"/>
          </w:tcPr>
          <w:p w14:paraId="4F41F668" w14:textId="77777777" w:rsidR="00865047" w:rsidRPr="00EF0BC0" w:rsidRDefault="00EF0BC0" w:rsidP="00F7122E">
            <w:pPr>
              <w:jc w:val="center"/>
              <w:rPr>
                <w:bCs/>
                <w:sz w:val="16"/>
                <w:szCs w:val="16"/>
              </w:rPr>
            </w:pPr>
            <w:r w:rsidRPr="00EF0BC0">
              <w:rPr>
                <w:bCs/>
                <w:sz w:val="16"/>
                <w:szCs w:val="16"/>
              </w:rPr>
              <w:t>8 879</w:t>
            </w:r>
          </w:p>
        </w:tc>
      </w:tr>
    </w:tbl>
    <w:p w14:paraId="26498831" w14:textId="77777777" w:rsidR="00865047" w:rsidRDefault="00865047" w:rsidP="00865047">
      <w:pPr>
        <w:pStyle w:val="Popisektabulekaobrzk"/>
      </w:pPr>
      <w:r>
        <w:t xml:space="preserve">Zdroj: </w:t>
      </w:r>
      <w:r w:rsidR="009418C1">
        <w:t xml:space="preserve">vlastní zpracování Odboru školství MMZ na základě </w:t>
      </w:r>
      <w:hyperlink r:id="rId280" w:history="1">
        <w:r w:rsidR="009418C1" w:rsidRPr="004B1492">
          <w:rPr>
            <w:rStyle w:val="Hypertextovodkaz"/>
          </w:rPr>
          <w:t>www.utb.cz</w:t>
        </w:r>
      </w:hyperlink>
    </w:p>
    <w:p w14:paraId="6DFA86E8" w14:textId="77777777" w:rsidR="00865047" w:rsidRDefault="00865047" w:rsidP="00865047"/>
    <w:p w14:paraId="3F165A95" w14:textId="77777777" w:rsidR="00865047" w:rsidRDefault="00865047" w:rsidP="00865047">
      <w:r>
        <w:t xml:space="preserve">Univerzita Tomáše Bati ve Zlíně se člení do následujících fakult: </w:t>
      </w:r>
    </w:p>
    <w:p w14:paraId="579DD9F9" w14:textId="77777777" w:rsidR="00865047" w:rsidRPr="0013109E" w:rsidRDefault="00865047" w:rsidP="00865047">
      <w:pPr>
        <w:rPr>
          <w:b/>
        </w:rPr>
      </w:pPr>
      <w:r w:rsidRPr="0013109E">
        <w:rPr>
          <w:b/>
        </w:rPr>
        <w:t>Fakulta technologická:</w:t>
      </w:r>
    </w:p>
    <w:p w14:paraId="5DC0091C" w14:textId="77777777" w:rsidR="00865047" w:rsidRPr="0013109E" w:rsidRDefault="00865047" w:rsidP="00865047">
      <w:r w:rsidRPr="0013109E">
        <w:t>Univerzita Tomáše Bati ve Zlíně, Fakulta technologická,</w:t>
      </w:r>
    </w:p>
    <w:p w14:paraId="2B2A6757" w14:textId="77777777" w:rsidR="00865047" w:rsidRPr="0013109E" w:rsidRDefault="0013109E" w:rsidP="00865047">
      <w:r w:rsidRPr="0013109E">
        <w:t>Vavrečkova</w:t>
      </w:r>
      <w:r w:rsidR="00865047" w:rsidRPr="0013109E">
        <w:t xml:space="preserve"> 275, </w:t>
      </w:r>
      <w:r w:rsidRPr="0013109E">
        <w:t>760 01</w:t>
      </w:r>
      <w:r w:rsidR="00865047" w:rsidRPr="0013109E">
        <w:t xml:space="preserve"> Zlín, Česká republika</w:t>
      </w:r>
    </w:p>
    <w:p w14:paraId="14CB4B3A" w14:textId="77777777" w:rsidR="00865047" w:rsidRPr="0013109E" w:rsidRDefault="00865047" w:rsidP="00865047">
      <w:r w:rsidRPr="0013109E">
        <w:t>Tel.: +420</w:t>
      </w:r>
      <w:r w:rsidR="0013109E" w:rsidRPr="0013109E">
        <w:t> 576 031 130</w:t>
      </w:r>
    </w:p>
    <w:p w14:paraId="5611A2A5" w14:textId="77777777" w:rsidR="00865047" w:rsidRPr="0013109E" w:rsidRDefault="00865047" w:rsidP="00865047">
      <w:r w:rsidRPr="0013109E">
        <w:t xml:space="preserve">e-mail: </w:t>
      </w:r>
      <w:hyperlink r:id="rId281" w:history="1">
        <w:r w:rsidR="0013109E" w:rsidRPr="000556DB">
          <w:rPr>
            <w:rFonts w:cs="Helvetica"/>
            <w:szCs w:val="22"/>
          </w:rPr>
          <w:t>dekanat@ft.utb.cz</w:t>
        </w:r>
      </w:hyperlink>
      <w:r w:rsidRPr="000556DB">
        <w:rPr>
          <w:szCs w:val="22"/>
        </w:rPr>
        <w:t>,</w:t>
      </w:r>
      <w:r w:rsidRPr="0013109E">
        <w:t xml:space="preserve"> web: www.ft.utb.cz</w:t>
      </w:r>
    </w:p>
    <w:p w14:paraId="7D998514" w14:textId="77777777" w:rsidR="00865047" w:rsidRPr="0013109E" w:rsidRDefault="00865047" w:rsidP="00865047">
      <w:r w:rsidRPr="0013109E">
        <w:t xml:space="preserve"> </w:t>
      </w:r>
    </w:p>
    <w:p w14:paraId="05935B1D" w14:textId="77777777" w:rsidR="00865047" w:rsidRPr="0013109E" w:rsidRDefault="00865047" w:rsidP="00865047">
      <w:pPr>
        <w:rPr>
          <w:b/>
        </w:rPr>
      </w:pPr>
      <w:r w:rsidRPr="0013109E">
        <w:rPr>
          <w:b/>
        </w:rPr>
        <w:t>Fakulta managementu a ekonomiky:</w:t>
      </w:r>
    </w:p>
    <w:p w14:paraId="011B0AFB" w14:textId="77777777" w:rsidR="00865047" w:rsidRPr="0013109E" w:rsidRDefault="00865047" w:rsidP="00865047">
      <w:r w:rsidRPr="0013109E">
        <w:t>Univerzita Tomáše Bati ve Zlíně, Fakulta managementu a ekonomiky,</w:t>
      </w:r>
    </w:p>
    <w:p w14:paraId="0580EF71" w14:textId="77777777" w:rsidR="00865047" w:rsidRPr="0013109E" w:rsidRDefault="00865047" w:rsidP="00865047">
      <w:r w:rsidRPr="0013109E">
        <w:t>Mostní 5139, 760 01 Zlín, Česká republika</w:t>
      </w:r>
    </w:p>
    <w:p w14:paraId="3E6E74A1" w14:textId="77777777" w:rsidR="00865047" w:rsidRPr="0013109E" w:rsidRDefault="00865047" w:rsidP="00865047">
      <w:r w:rsidRPr="0013109E">
        <w:t>Tel.: +420</w:t>
      </w:r>
      <w:r w:rsidR="0013109E" w:rsidRPr="0013109E">
        <w:t> 576 032 120</w:t>
      </w:r>
    </w:p>
    <w:p w14:paraId="2E7D1AC4" w14:textId="77777777" w:rsidR="00865047" w:rsidRPr="000D4870" w:rsidRDefault="00865047" w:rsidP="00865047">
      <w:r w:rsidRPr="000D4870">
        <w:t xml:space="preserve">e-mail: </w:t>
      </w:r>
      <w:r w:rsidR="000D4870" w:rsidRPr="000D4870">
        <w:t>dekanat</w:t>
      </w:r>
      <w:r w:rsidRPr="000D4870">
        <w:t>@fame.utb.cz, web: www.fame.utb.cz</w:t>
      </w:r>
    </w:p>
    <w:p w14:paraId="1078965D" w14:textId="77777777" w:rsidR="00865047" w:rsidRDefault="00865047" w:rsidP="00865047">
      <w:pPr>
        <w:rPr>
          <w:color w:val="FF0000"/>
        </w:rPr>
      </w:pPr>
      <w:r w:rsidRPr="00177CB4">
        <w:rPr>
          <w:color w:val="FF0000"/>
        </w:rPr>
        <w:t xml:space="preserve"> </w:t>
      </w:r>
    </w:p>
    <w:p w14:paraId="443B79FB" w14:textId="77777777" w:rsidR="005C5C94" w:rsidRPr="00177CB4" w:rsidRDefault="005C5C94" w:rsidP="00865047">
      <w:pPr>
        <w:rPr>
          <w:color w:val="FF0000"/>
        </w:rPr>
      </w:pPr>
    </w:p>
    <w:p w14:paraId="7D2D3A5C" w14:textId="77777777" w:rsidR="00865047" w:rsidRPr="0013109E" w:rsidRDefault="00865047" w:rsidP="00865047">
      <w:pPr>
        <w:rPr>
          <w:b/>
        </w:rPr>
      </w:pPr>
      <w:r w:rsidRPr="0013109E">
        <w:rPr>
          <w:b/>
        </w:rPr>
        <w:t>Fakulta multimediálních komunikací:</w:t>
      </w:r>
    </w:p>
    <w:p w14:paraId="4B24CDB0" w14:textId="77777777" w:rsidR="00865047" w:rsidRPr="0013109E" w:rsidRDefault="00865047" w:rsidP="00865047">
      <w:r w:rsidRPr="0013109E">
        <w:t>Univerzita Tomáše Bati ve Zlíně, Fakulta multimediálních komunikací,</w:t>
      </w:r>
    </w:p>
    <w:p w14:paraId="5DF3B2ED" w14:textId="77777777" w:rsidR="00865047" w:rsidRPr="0013109E" w:rsidRDefault="0013109E" w:rsidP="00865047">
      <w:r w:rsidRPr="0013109E">
        <w:t>Univerzitní</w:t>
      </w:r>
      <w:r w:rsidR="00865047" w:rsidRPr="0013109E">
        <w:t xml:space="preserve"> 2431, 760 01 Zlín, Česká republika</w:t>
      </w:r>
    </w:p>
    <w:p w14:paraId="69240DB4" w14:textId="77777777" w:rsidR="00865047" w:rsidRPr="0013109E" w:rsidRDefault="00865047" w:rsidP="00865047">
      <w:r w:rsidRPr="0013109E">
        <w:t>Tel.: +420</w:t>
      </w:r>
      <w:r w:rsidR="0013109E" w:rsidRPr="0013109E">
        <w:t> 576 034 205</w:t>
      </w:r>
      <w:r w:rsidRPr="0013109E">
        <w:t>, fax: +420</w:t>
      </w:r>
      <w:r w:rsidR="0013109E" w:rsidRPr="0013109E">
        <w:t> 576 034 221</w:t>
      </w:r>
    </w:p>
    <w:p w14:paraId="272EA9E7" w14:textId="77777777" w:rsidR="00865047" w:rsidRPr="0013109E" w:rsidRDefault="00865047" w:rsidP="00865047">
      <w:r w:rsidRPr="0013109E">
        <w:t xml:space="preserve">e-mail: </w:t>
      </w:r>
      <w:r w:rsidR="0013109E" w:rsidRPr="0013109E">
        <w:t>dekanat</w:t>
      </w:r>
      <w:r w:rsidRPr="0013109E">
        <w:t xml:space="preserve">@fmk.utb.cz, web: www.fmk.utb.cz </w:t>
      </w:r>
    </w:p>
    <w:p w14:paraId="4438D1E4" w14:textId="77777777" w:rsidR="00865047" w:rsidRPr="00177CB4" w:rsidRDefault="00865047" w:rsidP="00865047">
      <w:pPr>
        <w:rPr>
          <w:color w:val="FF0000"/>
        </w:rPr>
      </w:pPr>
    </w:p>
    <w:p w14:paraId="52D902E6" w14:textId="77777777" w:rsidR="00865047" w:rsidRPr="006738CD" w:rsidRDefault="00865047" w:rsidP="00865047">
      <w:pPr>
        <w:rPr>
          <w:b/>
        </w:rPr>
      </w:pPr>
      <w:r w:rsidRPr="006738CD">
        <w:rPr>
          <w:b/>
        </w:rPr>
        <w:t>Fakulta aplikované informatiky:</w:t>
      </w:r>
    </w:p>
    <w:p w14:paraId="6A51210C" w14:textId="77777777" w:rsidR="00865047" w:rsidRPr="006738CD" w:rsidRDefault="00865047" w:rsidP="00865047">
      <w:r w:rsidRPr="006738CD">
        <w:t>Univerzita Tomáše Bati, Fakulta aplikované informatiky,</w:t>
      </w:r>
    </w:p>
    <w:p w14:paraId="456DADFD" w14:textId="77777777" w:rsidR="00865047" w:rsidRPr="006738CD" w:rsidRDefault="00865047" w:rsidP="00865047">
      <w:r w:rsidRPr="006738CD">
        <w:t xml:space="preserve">Nad Stráněmi 4511, </w:t>
      </w:r>
      <w:r w:rsidR="006738CD" w:rsidRPr="006738CD">
        <w:t>760 05</w:t>
      </w:r>
      <w:r w:rsidRPr="006738CD">
        <w:t xml:space="preserve"> Zlín, Česká republika</w:t>
      </w:r>
    </w:p>
    <w:p w14:paraId="1BB89A94" w14:textId="77777777" w:rsidR="00865047" w:rsidRPr="006738CD" w:rsidRDefault="00865047" w:rsidP="00865047">
      <w:r w:rsidRPr="006738CD">
        <w:t>Tel.: +420</w:t>
      </w:r>
      <w:r w:rsidR="006738CD" w:rsidRPr="006738CD">
        <w:t> 576 035 221</w:t>
      </w:r>
      <w:r w:rsidRPr="006738CD">
        <w:t>, fax: +420</w:t>
      </w:r>
      <w:r w:rsidR="006738CD" w:rsidRPr="006738CD">
        <w:t> 576 035 279</w:t>
      </w:r>
    </w:p>
    <w:p w14:paraId="140EE72D" w14:textId="77777777" w:rsidR="00865047" w:rsidRPr="006738CD" w:rsidRDefault="00865047" w:rsidP="00865047">
      <w:r w:rsidRPr="006738CD">
        <w:t xml:space="preserve">e-mail: </w:t>
      </w:r>
      <w:r w:rsidR="006738CD" w:rsidRPr="006738CD">
        <w:t>dekanat</w:t>
      </w:r>
      <w:r w:rsidRPr="006738CD">
        <w:t>@fai.utb.cz, web: www.fai.utb.cz</w:t>
      </w:r>
    </w:p>
    <w:p w14:paraId="1AC760CC" w14:textId="77777777" w:rsidR="00865047" w:rsidRPr="00177CB4" w:rsidRDefault="00865047" w:rsidP="00865047">
      <w:pPr>
        <w:rPr>
          <w:color w:val="FF0000"/>
        </w:rPr>
      </w:pPr>
      <w:r w:rsidRPr="00177CB4">
        <w:rPr>
          <w:color w:val="FF0000"/>
        </w:rPr>
        <w:t xml:space="preserve"> </w:t>
      </w:r>
    </w:p>
    <w:p w14:paraId="6DD93578" w14:textId="77777777" w:rsidR="00865047" w:rsidRPr="006738CD" w:rsidRDefault="00865047" w:rsidP="00865047">
      <w:pPr>
        <w:rPr>
          <w:b/>
        </w:rPr>
      </w:pPr>
      <w:r w:rsidRPr="006738CD">
        <w:rPr>
          <w:b/>
        </w:rPr>
        <w:t>Fakulta humanitních studií:</w:t>
      </w:r>
    </w:p>
    <w:p w14:paraId="40E521BF" w14:textId="77777777" w:rsidR="00865047" w:rsidRPr="006738CD" w:rsidRDefault="00865047" w:rsidP="00865047">
      <w:r w:rsidRPr="006738CD">
        <w:t>Univerzita Tomáše Bati ve Zlíně, Fakulta humanitních studií,</w:t>
      </w:r>
    </w:p>
    <w:p w14:paraId="314C7E9E" w14:textId="77777777" w:rsidR="00865047" w:rsidRPr="006738CD" w:rsidRDefault="006738CD" w:rsidP="00865047">
      <w:r w:rsidRPr="006738CD">
        <w:t>Štefánikova 5670</w:t>
      </w:r>
      <w:r w:rsidR="00865047" w:rsidRPr="006738CD">
        <w:t>, 760 01 Zlín, Česká republika</w:t>
      </w:r>
    </w:p>
    <w:p w14:paraId="5EA25242" w14:textId="77777777" w:rsidR="00865047" w:rsidRPr="006738CD" w:rsidRDefault="00865047" w:rsidP="00865047">
      <w:r w:rsidRPr="006738CD">
        <w:t>Tel.: +420</w:t>
      </w:r>
      <w:r w:rsidR="006738CD" w:rsidRPr="006738CD">
        <w:t> 576 032 024</w:t>
      </w:r>
    </w:p>
    <w:p w14:paraId="143A862C" w14:textId="77777777" w:rsidR="00865047" w:rsidRPr="006738CD" w:rsidRDefault="00865047" w:rsidP="00865047">
      <w:r w:rsidRPr="006738CD">
        <w:t xml:space="preserve">e-mail: </w:t>
      </w:r>
      <w:r w:rsidR="006738CD" w:rsidRPr="006738CD">
        <w:t>dekanat</w:t>
      </w:r>
      <w:r w:rsidRPr="006738CD">
        <w:t>@fhs.utb.cz, web: www.fhs.utb.cz</w:t>
      </w:r>
    </w:p>
    <w:p w14:paraId="2439F172" w14:textId="77777777" w:rsidR="00865047" w:rsidRPr="00177CB4" w:rsidRDefault="00865047" w:rsidP="00865047">
      <w:pPr>
        <w:rPr>
          <w:color w:val="FF0000"/>
        </w:rPr>
      </w:pPr>
      <w:r w:rsidRPr="00177CB4">
        <w:rPr>
          <w:color w:val="FF0000"/>
        </w:rPr>
        <w:t xml:space="preserve"> </w:t>
      </w:r>
    </w:p>
    <w:p w14:paraId="5DF06360" w14:textId="77777777" w:rsidR="00865047" w:rsidRPr="006738CD" w:rsidRDefault="00865047" w:rsidP="00865047">
      <w:pPr>
        <w:rPr>
          <w:b/>
        </w:rPr>
      </w:pPr>
      <w:r w:rsidRPr="006738CD">
        <w:rPr>
          <w:b/>
        </w:rPr>
        <w:t>Fakulta logistiky a krizového řízení:</w:t>
      </w:r>
    </w:p>
    <w:p w14:paraId="6A214638" w14:textId="77777777" w:rsidR="00865047" w:rsidRPr="006738CD" w:rsidRDefault="00865047" w:rsidP="00865047">
      <w:r w:rsidRPr="006738CD">
        <w:t>Univerzita Tomáše Bati ve Zlíně, Fakulta logistiky a krizového řízení,</w:t>
      </w:r>
    </w:p>
    <w:p w14:paraId="198FC536" w14:textId="77777777" w:rsidR="00865047" w:rsidRPr="006738CD" w:rsidRDefault="00865047" w:rsidP="00865047">
      <w:r w:rsidRPr="006738CD">
        <w:t>Studentské nám. 1532, 686 01 Uherské Hradiště, Česká republika</w:t>
      </w:r>
    </w:p>
    <w:p w14:paraId="3B8D6D8D" w14:textId="77777777" w:rsidR="00865047" w:rsidRPr="006738CD" w:rsidRDefault="00865047" w:rsidP="00865047">
      <w:r w:rsidRPr="006738CD">
        <w:t>Tel.: +420</w:t>
      </w:r>
      <w:r w:rsidR="006738CD" w:rsidRPr="006738CD">
        <w:t> 576 032 080</w:t>
      </w:r>
    </w:p>
    <w:p w14:paraId="3BB09842" w14:textId="77777777" w:rsidR="00865047" w:rsidRPr="006738CD" w:rsidRDefault="00865047" w:rsidP="00865047">
      <w:r w:rsidRPr="006738CD">
        <w:t xml:space="preserve">e-mail: </w:t>
      </w:r>
      <w:r w:rsidR="006738CD" w:rsidRPr="006738CD">
        <w:t>dekanat</w:t>
      </w:r>
      <w:r w:rsidRPr="006738CD">
        <w:t>@flkr.utb.cz, web: www.flkr.utb.cz</w:t>
      </w:r>
    </w:p>
    <w:p w14:paraId="00CDF43F" w14:textId="77777777" w:rsidR="00D75940" w:rsidRDefault="00D75940" w:rsidP="00865047"/>
    <w:p w14:paraId="781FC74F" w14:textId="77777777" w:rsidR="00865047" w:rsidRDefault="00865047" w:rsidP="00865047">
      <w:r>
        <w:t>V období před vznikem Univerzity Tomáše Bati ve Zlíně bylo vysokoškolské vzdělání v tomto městě zastoupeno Fakultou technologickou. Ta byla založena 15. 4. 1969 jako součást Vysokého učení technického v Brně. Po dlouhá léta vychovávala především odborníky v oboru kůže, plastů a pryže.</w:t>
      </w:r>
    </w:p>
    <w:p w14:paraId="762E2B44" w14:textId="77777777" w:rsidR="00865047" w:rsidRPr="00DE7CBC" w:rsidRDefault="00865047" w:rsidP="00865047">
      <w:r>
        <w:t>Projekt vzniku budoucí univerzity byl připravován v 90. letech. K úspěšnému završení snah o zřízení univerzity došlo 14. listopadu 2000, kdy tehdejší prezident Václav Havel podepsal zákon o zřízení Univerzity Tomáše Bati ve Zlíně (UTB) ke dni 1. 1. 2001. Zlín se tak stal univerzitním městem, poskytujícím zájemcům vysokoškolské vzdělání v širokém spektru oborů.</w:t>
      </w:r>
      <w:r w:rsidR="00DE7CBC">
        <w:t xml:space="preserve"> </w:t>
      </w:r>
      <w:r w:rsidR="00DE7CBC" w:rsidRPr="00DE7CBC">
        <w:t>Univerzita se postupně rozrůstala</w:t>
      </w:r>
      <w:r w:rsidR="00DE7CBC">
        <w:t>,</w:t>
      </w:r>
      <w:r w:rsidR="00DE7CBC" w:rsidRPr="00DE7CBC">
        <w:t xml:space="preserve"> od roku </w:t>
      </w:r>
      <w:hyperlink r:id="rId282" w:tooltip="2002" w:history="1">
        <w:r w:rsidR="00DE7CBC" w:rsidRPr="00DE7CBC">
          <w:rPr>
            <w:rStyle w:val="Hypertextovodkaz"/>
            <w:color w:val="auto"/>
            <w:u w:val="none"/>
          </w:rPr>
          <w:t>2002</w:t>
        </w:r>
      </w:hyperlink>
      <w:r w:rsidR="00DE7CBC" w:rsidRPr="00DE7CBC">
        <w:t xml:space="preserve"> o </w:t>
      </w:r>
      <w:r w:rsidR="00DE7CBC" w:rsidRPr="00DE7CBC">
        <w:rPr>
          <w:iCs/>
        </w:rPr>
        <w:t>Fakultu multimediálních komunikací</w:t>
      </w:r>
      <w:r w:rsidR="00DE7CBC" w:rsidRPr="00DE7CBC">
        <w:t xml:space="preserve">, v r. 2006 vznikla </w:t>
      </w:r>
      <w:r w:rsidR="00DE7CBC" w:rsidRPr="00DE7CBC">
        <w:rPr>
          <w:iCs/>
        </w:rPr>
        <w:t>Fakulta aplikované informatiky</w:t>
      </w:r>
      <w:r w:rsidR="00DE7CBC" w:rsidRPr="00DE7CBC">
        <w:t xml:space="preserve">, v r. 2007 </w:t>
      </w:r>
      <w:r w:rsidR="00DE7CBC" w:rsidRPr="00DE7CBC">
        <w:rPr>
          <w:iCs/>
        </w:rPr>
        <w:t>Fakulta humanitních studií</w:t>
      </w:r>
      <w:r w:rsidR="00DE7CBC" w:rsidRPr="00DE7CBC">
        <w:t xml:space="preserve"> a od 1. září 2009 funguje také </w:t>
      </w:r>
      <w:r w:rsidR="00DE7CBC" w:rsidRPr="00DE7CBC">
        <w:rPr>
          <w:iCs/>
        </w:rPr>
        <w:t xml:space="preserve">Fakulta logistiky </w:t>
      </w:r>
      <w:r w:rsidR="00DE7CBC">
        <w:rPr>
          <w:iCs/>
        </w:rPr>
        <w:br/>
      </w:r>
      <w:r w:rsidR="00DE7CBC" w:rsidRPr="00DE7CBC">
        <w:rPr>
          <w:iCs/>
        </w:rPr>
        <w:t>a krizového řízení</w:t>
      </w:r>
      <w:r w:rsidR="00DE7CBC" w:rsidRPr="00DE7CBC">
        <w:t xml:space="preserve"> se sídlem v Uherském Hradišti.</w:t>
      </w:r>
    </w:p>
    <w:p w14:paraId="643EC7F6" w14:textId="77777777" w:rsidR="00865047" w:rsidRPr="00105AC9" w:rsidRDefault="00865047" w:rsidP="00865047">
      <w:r w:rsidRPr="006E25C3">
        <w:t>Poč</w:t>
      </w:r>
      <w:r w:rsidR="00F93314">
        <w:t xml:space="preserve">et </w:t>
      </w:r>
      <w:r w:rsidRPr="006E25C3">
        <w:t xml:space="preserve">studentů </w:t>
      </w:r>
      <w:r w:rsidR="00F93314">
        <w:t>v posledních letech zaznamenal výrazný pokles. Z dřívějšího počtu cca 12 400 (2014) jich k 31. 12. 2019 studovalo na UTB 8 879.</w:t>
      </w:r>
      <w:r w:rsidR="00140C0F">
        <w:rPr>
          <w:color w:val="FF0000"/>
        </w:rPr>
        <w:t xml:space="preserve"> </w:t>
      </w:r>
      <w:r w:rsidR="006E25C3">
        <w:t xml:space="preserve">Mezinárodní prostředí pomáhají vytvářet zahraniční studenti, jichž je na UTB 10 % a pocházejí z celého světa. Škola je pravidelně velmi dobře hodnocena </w:t>
      </w:r>
      <w:r w:rsidR="00D75940">
        <w:br/>
      </w:r>
      <w:r w:rsidR="006E25C3">
        <w:t xml:space="preserve">v mezinárodním srovnání. Podle prestižní britské společnosti Times Higher Education patří UTB mezi 40 nejlepších světových univerzit vzniklých po roce 2000. Podle žebříčku, který ve stejném roce zpracovala britská společnost QS Ranking, patří univerzitě 92. místo mezi univerzitami střední </w:t>
      </w:r>
      <w:r w:rsidR="00D75940">
        <w:br/>
      </w:r>
      <w:r w:rsidR="006E25C3">
        <w:t>a východní Evropy a Střední Asie.</w:t>
      </w:r>
      <w:hyperlink r:id="rId283" w:anchor="cite_note-5" w:history="1"/>
      <w:r w:rsidRPr="00177CB4">
        <w:rPr>
          <w:color w:val="FF0000"/>
        </w:rPr>
        <w:t xml:space="preserve"> </w:t>
      </w:r>
      <w:r w:rsidRPr="00105AC9">
        <w:t xml:space="preserve">Se svými </w:t>
      </w:r>
      <w:r w:rsidR="00105AC9" w:rsidRPr="00105AC9">
        <w:t>1 000</w:t>
      </w:r>
      <w:r w:rsidRPr="00105AC9">
        <w:t xml:space="preserve"> zaměstnanci patří univerzita k největším zaměstnavatelům v kraji.</w:t>
      </w:r>
    </w:p>
    <w:p w14:paraId="578A16BC" w14:textId="77777777" w:rsidR="00865047" w:rsidRDefault="00865047" w:rsidP="00865047">
      <w:r>
        <w:t>Velký důraz je na UTB kladen na výuku angličtiny a dalších cizích jazyků. Maximálně podporovány jsou všechny formy mezinárodní spolupráce: výměnné pobyty studentů, přednášky a stáže pedagogů, spolupráce na vědeckovýzkumných projektech a další. UTB je členem řady mezinárodních organizací.</w:t>
      </w:r>
    </w:p>
    <w:p w14:paraId="6797197D" w14:textId="77777777" w:rsidR="006E25C3" w:rsidRPr="00B0377E" w:rsidRDefault="006E25C3" w:rsidP="00865047">
      <w:r w:rsidRPr="00B0377E">
        <w:t xml:space="preserve">Univerzita nabízí třístupňové studium založené na kreditovém systému </w:t>
      </w:r>
      <w:hyperlink r:id="rId284" w:tooltip="ECTS" w:history="1">
        <w:r w:rsidRPr="00B0377E">
          <w:rPr>
            <w:rStyle w:val="Hypertextovodkaz"/>
            <w:color w:val="auto"/>
            <w:u w:val="none"/>
          </w:rPr>
          <w:t>ECTS</w:t>
        </w:r>
      </w:hyperlink>
      <w:r w:rsidRPr="00B0377E">
        <w:t xml:space="preserve"> (European Credit Transfer System), absolventi UTB získávají celoevropsky uznávaný </w:t>
      </w:r>
      <w:hyperlink r:id="rId285" w:tooltip="Diploma supplement" w:history="1">
        <w:r w:rsidRPr="00B0377E">
          <w:rPr>
            <w:rStyle w:val="Hypertextovodkaz"/>
            <w:iCs/>
            <w:color w:val="auto"/>
            <w:u w:val="none"/>
          </w:rPr>
          <w:t>Diploma supplement</w:t>
        </w:r>
      </w:hyperlink>
      <w:r w:rsidRPr="00B0377E">
        <w:t xml:space="preserve">. Univerzita získala </w:t>
      </w:r>
      <w:r w:rsidR="00D75940">
        <w:br/>
      </w:r>
      <w:r w:rsidRPr="00B0377E">
        <w:t xml:space="preserve">od </w:t>
      </w:r>
      <w:hyperlink r:id="rId286" w:tooltip="Evropská komise" w:history="1">
        <w:r w:rsidRPr="00B0377E">
          <w:rPr>
            <w:rStyle w:val="Hypertextovodkaz"/>
            <w:color w:val="auto"/>
            <w:u w:val="none"/>
          </w:rPr>
          <w:t>Evropské komise</w:t>
        </w:r>
      </w:hyperlink>
      <w:r w:rsidRPr="00B0377E">
        <w:t xml:space="preserve"> certifikát </w:t>
      </w:r>
      <w:r w:rsidRPr="00B0377E">
        <w:rPr>
          <w:iCs/>
        </w:rPr>
        <w:t>Diploma Supplement Label</w:t>
      </w:r>
      <w:r w:rsidRPr="00B0377E">
        <w:t xml:space="preserve"> a má též certifikát </w:t>
      </w:r>
      <w:r w:rsidRPr="00B0377E">
        <w:rPr>
          <w:iCs/>
        </w:rPr>
        <w:t>ECTS Label</w:t>
      </w:r>
      <w:r w:rsidRPr="00B0377E">
        <w:t>.</w:t>
      </w:r>
    </w:p>
    <w:p w14:paraId="2AB9BF88" w14:textId="77777777" w:rsidR="006E25C3" w:rsidRPr="006E25C3" w:rsidRDefault="006E25C3" w:rsidP="00865047">
      <w:pPr>
        <w:rPr>
          <w:vertAlign w:val="superscript"/>
        </w:rPr>
      </w:pPr>
      <w:r w:rsidRPr="006E25C3">
        <w:t xml:space="preserve">Univerzitu charakterizuje rozvinutá věda a výzkum. V některých směrech, jako je </w:t>
      </w:r>
      <w:hyperlink r:id="rId287" w:tooltip="Polymerní inženýrství (stránka neexistuje)" w:history="1">
        <w:r w:rsidRPr="006E25C3">
          <w:rPr>
            <w:rStyle w:val="Hypertextovodkaz"/>
            <w:color w:val="auto"/>
            <w:u w:val="none"/>
          </w:rPr>
          <w:t>polymerní inženýrství</w:t>
        </w:r>
      </w:hyperlink>
      <w:r w:rsidRPr="006E25C3">
        <w:t xml:space="preserve">, </w:t>
      </w:r>
      <w:hyperlink r:id="rId288" w:tooltip="Chemie" w:history="1">
        <w:r w:rsidRPr="006E25C3">
          <w:rPr>
            <w:rStyle w:val="Hypertextovodkaz"/>
            <w:color w:val="auto"/>
            <w:u w:val="none"/>
          </w:rPr>
          <w:t>chemie</w:t>
        </w:r>
      </w:hyperlink>
      <w:r w:rsidRPr="006E25C3">
        <w:t xml:space="preserve">, </w:t>
      </w:r>
      <w:hyperlink r:id="rId289" w:tooltip="Automatizace" w:history="1">
        <w:r w:rsidRPr="006E25C3">
          <w:rPr>
            <w:rStyle w:val="Hypertextovodkaz"/>
            <w:color w:val="auto"/>
            <w:u w:val="none"/>
          </w:rPr>
          <w:t>automatizace</w:t>
        </w:r>
      </w:hyperlink>
      <w:r w:rsidRPr="006E25C3">
        <w:t xml:space="preserve"> a řízení technologických procesů nebo kreativní obory, má UTB kredit </w:t>
      </w:r>
      <w:r w:rsidR="00D75940">
        <w:br/>
      </w:r>
      <w:r w:rsidRPr="006E25C3">
        <w:t>i v zahraničí.</w:t>
      </w:r>
      <w:hyperlink r:id="rId290" w:anchor="cite_note-6" w:history="1"/>
      <w:r w:rsidRPr="006E25C3">
        <w:rPr>
          <w:vertAlign w:val="superscript"/>
        </w:rPr>
        <w:t xml:space="preserve"> </w:t>
      </w:r>
    </w:p>
    <w:p w14:paraId="32F58632" w14:textId="77777777" w:rsidR="00865047" w:rsidRDefault="00865047" w:rsidP="00865047">
      <w:r w:rsidRPr="006E25C3">
        <w:t>Firmy, organizace veřejné správy, neziskové organizace i jednotlivci z řad</w:t>
      </w:r>
      <w:r>
        <w:t xml:space="preserve"> podnikatelů a živnostníků mohou spolupracovat s Univerzitou Tomáše Bati ve Zlíně v</w:t>
      </w:r>
      <w:r w:rsidR="009418C1">
        <w:t xml:space="preserve"> mnoha oblastech. Spolupráce ve </w:t>
      </w:r>
      <w:r>
        <w:t>vzdělávání, výzkumu, vývoji a inovacích, a také s praxí, nabízí mnoho tematických okruhů.</w:t>
      </w:r>
    </w:p>
    <w:p w14:paraId="1029F213" w14:textId="77777777" w:rsidR="00865047" w:rsidRDefault="00865047" w:rsidP="00865047">
      <w:r>
        <w:t>Statutární město Zlín spolupracuje s Univerzitou Tomáše Bati ve Zlíně na některých projektech, v řadě případů se přihlásilo k partnerství či vyjádřilo podporu několika realizovaným aktivitám. V oblasti vzdělávání bylo umožněno posluchačům univerzity řešení technických, technologických, ekonomických a dalších problémů praxe v rámci bakalářských a diplomových prací. Posluch</w:t>
      </w:r>
      <w:r w:rsidR="009418C1">
        <w:t>ači UTB na </w:t>
      </w:r>
      <w:r>
        <w:t>Magistrátu města Zlína a v organizacích zřízených statutárním městem Zlínem realizují odborné praxe. Někteří odborníci z praxe byli zapojeni do výuky na UTB ve Zlíně. Zaměstnanci Magistrátu města Zlína se účastnili výměny zkušeností a poznatků na odborných seminářích a konferencích.</w:t>
      </w:r>
    </w:p>
    <w:p w14:paraId="34388870" w14:textId="77777777" w:rsidR="00865047" w:rsidRDefault="00865047" w:rsidP="00865047">
      <w:r w:rsidRPr="00B0377E">
        <w:t xml:space="preserve">I v budoucnu bude pokračovat program Univerzity třetího věku, který nabízí studium v mnoha různých oborech – přednáškových, informatických, výtvarných, a to především </w:t>
      </w:r>
      <w:r w:rsidR="00105AC9">
        <w:t>nejen</w:t>
      </w:r>
      <w:r w:rsidRPr="00B0377E">
        <w:t xml:space="preserve"> v sídle </w:t>
      </w:r>
      <w:r w:rsidRPr="008657B6">
        <w:t>univerzity ve Zlíně</w:t>
      </w:r>
      <w:r w:rsidR="00105AC9" w:rsidRPr="008657B6">
        <w:t xml:space="preserve">, ale také </w:t>
      </w:r>
      <w:r w:rsidR="008657B6" w:rsidRPr="008657B6">
        <w:t>v Uherském Hradišti, v Kroměříži, ve Vsetíně a v Uherském Brodě</w:t>
      </w:r>
      <w:r w:rsidRPr="008657B6">
        <w:t xml:space="preserve">. </w:t>
      </w:r>
      <w:r w:rsidR="00105AC9" w:rsidRPr="008657B6">
        <w:t>V současné době</w:t>
      </w:r>
      <w:r w:rsidRPr="008657B6">
        <w:t xml:space="preserve"> </w:t>
      </w:r>
      <w:r w:rsidR="00105AC9" w:rsidRPr="008657B6">
        <w:t xml:space="preserve">studuje tento </w:t>
      </w:r>
      <w:r w:rsidR="00E37BB1" w:rsidRPr="008657B6">
        <w:t>program 944</w:t>
      </w:r>
      <w:r w:rsidR="00105AC9" w:rsidRPr="008657B6">
        <w:t xml:space="preserve"> studentů</w:t>
      </w:r>
      <w:r w:rsidRPr="008657B6">
        <w:t>.</w:t>
      </w:r>
    </w:p>
    <w:p w14:paraId="77D6F9BD" w14:textId="77777777" w:rsidR="001A1C92" w:rsidRPr="0008681D" w:rsidRDefault="001A1C92" w:rsidP="00865047">
      <w:r w:rsidRPr="0008681D">
        <w:t xml:space="preserve">Pracovníci Univerzity Tomáše </w:t>
      </w:r>
      <w:r w:rsidR="00E37BB1" w:rsidRPr="0008681D">
        <w:t>Bati,</w:t>
      </w:r>
      <w:r w:rsidRPr="0008681D">
        <w:t xml:space="preserve"> a především její vedení, by měli mít na paměti konstatování, které zaznělo v projektu J. A. Komenského.</w:t>
      </w:r>
    </w:p>
    <w:p w14:paraId="0D37CBB0" w14:textId="77777777" w:rsidR="001A1C92" w:rsidRPr="0008681D" w:rsidRDefault="001A1C92" w:rsidP="001A1C92">
      <w:pPr>
        <w:spacing w:line="276" w:lineRule="auto"/>
      </w:pPr>
      <w:r w:rsidRPr="0008681D">
        <w:t xml:space="preserve">Na vysokých školách stále přetrvává stav, kdy učitelé jsou významnými odborníky ve své oblasti zájmu, avšak jejich didaktické kompetence nejsou vždy na dostatečné úrovni, což může mít </w:t>
      </w:r>
      <w:r w:rsidRPr="0008681D">
        <w:br/>
        <w:t>za následek nereflektování nových metod výuky a vysokou studijní neúspěšnost. Také jazykové dovednosti pedagogických pracovníků jsou stále na nízké úrovni a neumožňují plnou internacionalizaci studijních programů, stejně tak lze shledávat nedostatky při komunikaci</w:t>
      </w:r>
      <w:r w:rsidR="0008681D" w:rsidRPr="0008681D">
        <w:t xml:space="preserve"> </w:t>
      </w:r>
      <w:r w:rsidRPr="0008681D">
        <w:t>se studenty se specifickými potřebami.</w:t>
      </w:r>
    </w:p>
    <w:p w14:paraId="308DD483" w14:textId="77777777" w:rsidR="001A1C92" w:rsidRPr="0008681D" w:rsidRDefault="001A1C92" w:rsidP="001A1C92">
      <w:pPr>
        <w:spacing w:line="276" w:lineRule="auto"/>
        <w:rPr>
          <w:rFonts w:ascii="Times New Roman" w:hAnsi="Times New Roman"/>
        </w:rPr>
      </w:pPr>
      <w:r w:rsidRPr="0008681D">
        <w:t>I vysoké školy se pro přípravu kvalifikované pracovní síly musejí přizpůsobit změnám, které přináší třetí dekáda 21. století. Obdobně jako v oblasti regionálního školství</w:t>
      </w:r>
      <w:r w:rsidR="0008681D" w:rsidRPr="0008681D">
        <w:t>,</w:t>
      </w:r>
      <w:r w:rsidRPr="0008681D">
        <w:t xml:space="preserve"> jsou i v oblasti vysokých škol nedostatečně rozvíjeny digitální gramotnosti a tzv. měkké dovednosti a podnikatelské kompetence studentů, studenti jsou často nedostatečně schopni aplikovat nabyté znalosti a dovednosti v praxi. Přetrvávají tradiční formy výuky (frontální výuka v prezenčních typech studia, často nevhodné nastavení kombinované či distanční </w:t>
      </w:r>
      <w:r w:rsidR="00E37BB1" w:rsidRPr="0008681D">
        <w:t>formy</w:t>
      </w:r>
      <w:r w:rsidRPr="0008681D">
        <w:t xml:space="preserve"> studia, velká část studijních programů je stále čistě akademického typu bez dostatečné praxe), ačkoliv dynamika 21. století vyžaduje nové přístupy </w:t>
      </w:r>
      <w:r w:rsidRPr="0008681D">
        <w:br/>
        <w:t xml:space="preserve">a inovativní vzdělávací metody výuky. Je proto třeba klást větší důraz na měkké kompetence, rozvoj digitální gramotnosti, jazykovou vybavenost studentů a zejména pak praktické zaměření studia, které by mělo být ve větší míře realizováno ve spolupráci </w:t>
      </w:r>
      <w:r w:rsidR="00E37BB1" w:rsidRPr="0008681D">
        <w:t>s potenciálními</w:t>
      </w:r>
      <w:r w:rsidRPr="0008681D">
        <w:t xml:space="preserve"> zaměstnavateli. Klíčem je zavádění nových metod výuky do studijních programů, tlak na rozvoj nových dovedností akademických pracovníků, kteří budou tyto metody při výuce využívat, a rozvoj vzájemné spolupráce s aplikační sférou, a to jak v době příprav studijních programů, tak při jejich realizaci. Vzrůstá také tlak na interdisciplinaritu, vzniká potřeba více mezioborových studijních programů, což vyžaduje často spolupráci nejen v rámci jedné vzdělávací instituce, ale i mezi vysokými školami různého zaměření, což může přinést nový pohled na danou realitu. V této oblasti české vysoké školy často výrazně zaostávají za špičkovými institucemi terciárního vzdělávání v zahraničí. Vysoké školy jsou stále relativně málo otevřeny zahraničnímu prostředí, uzavřenost často souvisí s nízkou jazykovou vybaveností akademických i neakademických pracovníků vysokých škol a je omezujícím faktorem jejich rozvoje. </w:t>
      </w:r>
    </w:p>
    <w:p w14:paraId="4C1E7A8F" w14:textId="77777777" w:rsidR="001A1C92" w:rsidRPr="0008681D" w:rsidRDefault="001A1C92" w:rsidP="001A1C92">
      <w:pPr>
        <w:spacing w:line="276" w:lineRule="auto"/>
        <w:rPr>
          <w:rFonts w:ascii="Times New Roman" w:hAnsi="Times New Roman"/>
        </w:rPr>
      </w:pPr>
      <w:r w:rsidRPr="0008681D">
        <w:t xml:space="preserve">S rozvojem nových forem výuky, tlakem na digitalizaci a rychlým rozvojem technologií obecně souvisí nedostatečnost vybavení vysokých škol ve srovnání s kvalitními vysokými školami v zahraničí. Vybavení je často zastaralé, neadekvátní moderním výukovým trendům a negarantuje podmínky </w:t>
      </w:r>
      <w:r w:rsidR="0008681D">
        <w:br/>
      </w:r>
      <w:r w:rsidRPr="0008681D">
        <w:t xml:space="preserve">pro poskytování vysoce kvalitních vzdělávacích procesů. </w:t>
      </w:r>
    </w:p>
    <w:p w14:paraId="4850990A" w14:textId="77777777" w:rsidR="001A1C92" w:rsidRPr="0008681D" w:rsidRDefault="001A1C92" w:rsidP="001A1C92">
      <w:pPr>
        <w:spacing w:line="276" w:lineRule="auto"/>
      </w:pPr>
      <w:r w:rsidRPr="0008681D">
        <w:t xml:space="preserve">V měnících se podmínkách 4. průmyslové revoluce bude nezbytné, aby se lidé vzdělávali průběžně </w:t>
      </w:r>
      <w:r w:rsidRPr="0008681D">
        <w:br/>
        <w:t>po celý svůj aktivní život. V tomto ohledu je zcela zásadním krokem vybavit žáky a studenty v rámci počátečního vzdělávání kompetencemi pro celoživotní učení. Dále lze počítat s výrazně aktivnější rolí škol (včetně vysokých škol) a školských zařízení v oblasti celoživotního učení jako potenciálních poskytovatelů tohoto typu vzdělávání. Další vzdělávání musí být propojené se službami zaměstnanosti a přispívat ke snižování disproporcí mezi nabídkou a poptávkou na trhu práce. Vysoké školy musejí být centry vzdělanosti, disponují nejaktuálnějšími informacemi o trendech v oborech,</w:t>
      </w:r>
      <w:r w:rsidR="0008681D">
        <w:t xml:space="preserve"> </w:t>
      </w:r>
      <w:r w:rsidRPr="0008681D">
        <w:t>na něž se zaměřují, a přirozeně by se tak v těchto oblastech měly stát jedním z hlavních poskytovatelů kvalitního celoživotního učení. Dosud je však tato oblast málo rozvinutá, rezervy jsou spatřovány jak v šíři nabídky, tak i v atraktivitě kurzů samotných, v infrastrukturním vybavení</w:t>
      </w:r>
      <w:r w:rsidR="0008681D">
        <w:t xml:space="preserve"> </w:t>
      </w:r>
      <w:r w:rsidRPr="0008681D">
        <w:t xml:space="preserve">a v přístupu akademických </w:t>
      </w:r>
      <w:r w:rsidR="0008681D">
        <w:br/>
      </w:r>
      <w:r w:rsidRPr="0008681D">
        <w:t>i neakademických pracovníků ke specifické cílové skupině.</w:t>
      </w:r>
    </w:p>
    <w:p w14:paraId="570BED59" w14:textId="77777777" w:rsidR="001A1C92" w:rsidRDefault="001A1C92" w:rsidP="001A1C92">
      <w:pPr>
        <w:spacing w:line="276" w:lineRule="auto"/>
        <w:rPr>
          <w:color w:val="FF0000"/>
        </w:rPr>
      </w:pPr>
    </w:p>
    <w:p w14:paraId="38C373AB" w14:textId="77777777" w:rsidR="005C5C94" w:rsidRDefault="005C5C94" w:rsidP="001A1C92">
      <w:pPr>
        <w:spacing w:line="276" w:lineRule="auto"/>
        <w:rPr>
          <w:color w:val="FF0000"/>
        </w:rPr>
      </w:pPr>
    </w:p>
    <w:p w14:paraId="3D3926A9" w14:textId="77777777" w:rsidR="005C5C94" w:rsidRDefault="005C5C94" w:rsidP="001A1C92">
      <w:pPr>
        <w:spacing w:line="276" w:lineRule="auto"/>
        <w:rPr>
          <w:color w:val="FF0000"/>
        </w:rPr>
      </w:pPr>
    </w:p>
    <w:p w14:paraId="548CFC6E" w14:textId="77777777" w:rsidR="005C5C94" w:rsidRPr="00870B00" w:rsidRDefault="005C5C94" w:rsidP="001A1C92">
      <w:pPr>
        <w:spacing w:line="276" w:lineRule="auto"/>
        <w:rPr>
          <w:color w:val="FF0000"/>
        </w:rPr>
      </w:pPr>
    </w:p>
    <w:p w14:paraId="7F9D4B91" w14:textId="77777777" w:rsidR="00C4273D" w:rsidRDefault="00C4273D" w:rsidP="00F27A1E">
      <w:pPr>
        <w:pStyle w:val="Nadpis2"/>
        <w:numPr>
          <w:ilvl w:val="1"/>
          <w:numId w:val="2"/>
        </w:numPr>
        <w:tabs>
          <w:tab w:val="left" w:pos="993"/>
        </w:tabs>
        <w:ind w:left="993" w:hanging="633"/>
      </w:pPr>
      <w:bookmarkStart w:id="170" w:name="_Toc405216738"/>
      <w:bookmarkStart w:id="171" w:name="_Toc50626550"/>
      <w:r>
        <w:t>Shrnutí analytické části</w:t>
      </w:r>
      <w:bookmarkEnd w:id="170"/>
      <w:bookmarkEnd w:id="171"/>
    </w:p>
    <w:p w14:paraId="5068EA84" w14:textId="77777777" w:rsidR="00324885" w:rsidRPr="00324885" w:rsidRDefault="00324885" w:rsidP="00324885"/>
    <w:p w14:paraId="63F9B912" w14:textId="77777777" w:rsidR="00C4273D" w:rsidRPr="00DD610E" w:rsidRDefault="00C4273D" w:rsidP="000126D7">
      <w:r w:rsidRPr="00DD610E">
        <w:t>Analýza současného stavu a informace o kvalitě práce škol jsou ne</w:t>
      </w:r>
      <w:r w:rsidR="009418C1" w:rsidRPr="00DD610E">
        <w:t>zbytné pro řízení školství, pro </w:t>
      </w:r>
      <w:r w:rsidRPr="00DD610E">
        <w:t>zřizovatele škol, má na ně však právo i každý občan, neboť vzdělávání je veřejným statkem a jeho financování tvoří významnou část veřejných rozpočtů.</w:t>
      </w:r>
    </w:p>
    <w:p w14:paraId="7E3DCFB0" w14:textId="77777777" w:rsidR="000E42D5" w:rsidRPr="00DD610E" w:rsidRDefault="000E42D5" w:rsidP="000126D7">
      <w:pPr>
        <w:shd w:val="clear" w:color="auto" w:fill="FFFFFF"/>
        <w:rPr>
          <w:rFonts w:cs="Helvetica"/>
          <w:color w:val="000000"/>
          <w:szCs w:val="22"/>
        </w:rPr>
      </w:pPr>
      <w:r w:rsidRPr="00DD610E">
        <w:rPr>
          <w:rFonts w:cs="Helvetica"/>
          <w:color w:val="000000"/>
          <w:szCs w:val="22"/>
        </w:rPr>
        <w:t xml:space="preserve">Aktuální české školství nemá podmínky pro rychlou adaptaci, a proto se současná mladá generace stále učí nazpaměť údaje, které neponesou úspěch na globálním trhu práce a ve skutečném životě. Školy sice kladou důraz na výuku základních gramotností, ale schází nástroje k rozvoji kompetencí </w:t>
      </w:r>
      <w:r w:rsidRPr="00DD610E">
        <w:rPr>
          <w:rFonts w:cs="Helvetica"/>
          <w:color w:val="000000"/>
          <w:szCs w:val="22"/>
        </w:rPr>
        <w:br/>
        <w:t xml:space="preserve">a </w:t>
      </w:r>
      <w:r w:rsidRPr="00DD610E">
        <w:rPr>
          <w:rFonts w:cs="Arial"/>
          <w:color w:val="000000"/>
        </w:rPr>
        <w:t>charakterových kvalit. Je nutno mladé lidi připravit na reálný život, který je čeká. V rychle měnícím se světě potřebují umět informace třídit, analyzovat a ve správný čas použít, a právě tomu se musí přizpůsobit i výukové metody.</w:t>
      </w:r>
    </w:p>
    <w:p w14:paraId="24557F36" w14:textId="77777777" w:rsidR="00C4273D" w:rsidRPr="00DD610E" w:rsidRDefault="00891CEC" w:rsidP="000126D7">
      <w:r>
        <w:t>L</w:t>
      </w:r>
      <w:r w:rsidR="00C4273D" w:rsidRPr="00DD610E">
        <w:t xml:space="preserve">ze </w:t>
      </w:r>
      <w:r>
        <w:t xml:space="preserve">však </w:t>
      </w:r>
      <w:r w:rsidR="00C4273D" w:rsidRPr="00DD610E">
        <w:t xml:space="preserve">konstatovat, že současný stav školství ve Zlíně je na velmi dobré úrovni. Svědčí o tom řada testování znalostí žáků, procento přijímaných na vyšší stupně škol, výsledky maturitních zkoušek, výsledky kontrol ČŠI atd. </w:t>
      </w:r>
    </w:p>
    <w:p w14:paraId="7EFE0039" w14:textId="77777777" w:rsidR="00C4273D" w:rsidRPr="00DD610E" w:rsidRDefault="00C4273D" w:rsidP="000126D7">
      <w:r w:rsidRPr="00DD610E">
        <w:t>Na konferenc</w:t>
      </w:r>
      <w:r w:rsidR="007350EB" w:rsidRPr="00DD610E">
        <w:t>ích a seminářích</w:t>
      </w:r>
      <w:r w:rsidRPr="00DD610E">
        <w:t xml:space="preserve"> pořádan</w:t>
      </w:r>
      <w:r w:rsidR="007350EB" w:rsidRPr="00DD610E">
        <w:t xml:space="preserve">ých Českou školní inspekcí i na stránkách tisku zaznělo </w:t>
      </w:r>
      <w:r w:rsidR="00E37BB1" w:rsidRPr="00DD610E">
        <w:t>mnohokrát, že</w:t>
      </w:r>
      <w:r w:rsidR="009418C1" w:rsidRPr="00DD610E">
        <w:t xml:space="preserve"> úroveň předškolního a </w:t>
      </w:r>
      <w:r w:rsidRPr="00DD610E">
        <w:t xml:space="preserve">základního vzdělávání ve Zlíně je v mnoha směrech </w:t>
      </w:r>
      <w:r w:rsidR="000126D7" w:rsidRPr="00DD610E">
        <w:br/>
      </w:r>
      <w:r w:rsidRPr="00DD610E">
        <w:t>nad průměrem hodnocení v</w:t>
      </w:r>
      <w:r w:rsidR="007350EB" w:rsidRPr="00DD610E">
        <w:t> </w:t>
      </w:r>
      <w:r w:rsidRPr="00DD610E">
        <w:t>ČR</w:t>
      </w:r>
      <w:r w:rsidR="007350EB" w:rsidRPr="00DD610E">
        <w:t xml:space="preserve"> a že maturanti jsou druzí nejúspěšnější v rámci krajů</w:t>
      </w:r>
      <w:r w:rsidRPr="00DD610E">
        <w:t xml:space="preserve">.  </w:t>
      </w:r>
    </w:p>
    <w:p w14:paraId="715B8117" w14:textId="77777777" w:rsidR="00C4273D" w:rsidRPr="00DD610E" w:rsidRDefault="00C4273D" w:rsidP="000126D7">
      <w:r w:rsidRPr="00DD610E">
        <w:t xml:space="preserve">Mnohé děti, žáci a studenti dosahují řady úspěchů i na poli sportu, kultury, společenských věd i výzkumu, a to dokonce také na celostátní a mezinárodní úrovni. </w:t>
      </w:r>
    </w:p>
    <w:p w14:paraId="5E744F42" w14:textId="77777777" w:rsidR="00C4273D" w:rsidRPr="00DD610E" w:rsidRDefault="00C4273D" w:rsidP="000126D7">
      <w:r w:rsidRPr="00DD610E">
        <w:t>Zřizovatelé škol a školských zařízení se v rámci svých rozpočtů snaží o to, aby co nejvíce uspokojili požadavky na investice a provoz, aby budovy škol a školských zařízení odpovídaly všem bezpečnostním a hygienickým standardům, jakož i současné době v p</w:t>
      </w:r>
      <w:r w:rsidR="009418C1" w:rsidRPr="00DD610E">
        <w:t>ožadavcích na jejich vybavení a </w:t>
      </w:r>
      <w:r w:rsidRPr="00DD610E">
        <w:t xml:space="preserve">pomůcky </w:t>
      </w:r>
      <w:r w:rsidR="00874A17">
        <w:br/>
      </w:r>
      <w:r w:rsidRPr="00DD610E">
        <w:t xml:space="preserve">pro výuku. Zatím jsou však potřeby stále ještě </w:t>
      </w:r>
      <w:r w:rsidR="00E37BB1" w:rsidRPr="00DD610E">
        <w:t>větší</w:t>
      </w:r>
      <w:r w:rsidRPr="00DD610E">
        <w:t xml:space="preserve"> než možné zdroje. Daří se postupně stav v této oblasti stále zlepšovat a díky stanoveným prioritám i v této oblasti držet dobrou úroveň, která není rozhodně běžná ve všech regionech naší republiky.</w:t>
      </w:r>
    </w:p>
    <w:p w14:paraId="2F117337" w14:textId="77777777" w:rsidR="00C4273D" w:rsidRPr="00DD610E" w:rsidRDefault="00C4273D" w:rsidP="000126D7">
      <w:r w:rsidRPr="00DD610E">
        <w:t>Přehled celkových finančních potřeb na opravy a investice ve školských zařízeních, zřizovaných městem Zlínem, přináší následující tabulka.</w:t>
      </w:r>
    </w:p>
    <w:p w14:paraId="4B7DCF75" w14:textId="77777777" w:rsidR="0024751E" w:rsidRDefault="0024751E" w:rsidP="0024751E">
      <w:pPr>
        <w:pStyle w:val="Popisektabulekaobrzk"/>
        <w:jc w:val="center"/>
      </w:pPr>
    </w:p>
    <w:p w14:paraId="348CAA79" w14:textId="318CCA0E" w:rsidR="00891CEC" w:rsidRDefault="00891CEC" w:rsidP="00891CEC">
      <w:pPr>
        <w:pStyle w:val="Popisektabulekaobrzk"/>
        <w:jc w:val="center"/>
      </w:pPr>
      <w:r>
        <w:t>Přehled celkových finančních potřeb na opravy a investice ve školských zařízeních, zřizovaných městem Zlínem v</w:t>
      </w:r>
      <w:r w:rsidR="005C5C94">
        <w:t> </w:t>
      </w:r>
      <w:r>
        <w:t>tisících</w:t>
      </w:r>
    </w:p>
    <w:p w14:paraId="3FBCFC66" w14:textId="77777777" w:rsidR="005C5C94" w:rsidRDefault="005C5C94" w:rsidP="00891CEC">
      <w:pPr>
        <w:pStyle w:val="Popisektabulekaobrzk"/>
        <w:jc w:val="center"/>
      </w:pPr>
    </w:p>
    <w:tbl>
      <w:tblPr>
        <w:tblW w:w="8786" w:type="dxa"/>
        <w:jc w:val="right"/>
        <w:tblCellMar>
          <w:left w:w="70" w:type="dxa"/>
          <w:right w:w="70" w:type="dxa"/>
        </w:tblCellMar>
        <w:tblLook w:val="0000" w:firstRow="0" w:lastRow="0" w:firstColumn="0" w:lastColumn="0" w:noHBand="0" w:noVBand="0"/>
      </w:tblPr>
      <w:tblGrid>
        <w:gridCol w:w="1691"/>
        <w:gridCol w:w="1276"/>
        <w:gridCol w:w="851"/>
        <w:gridCol w:w="850"/>
        <w:gridCol w:w="851"/>
        <w:gridCol w:w="850"/>
        <w:gridCol w:w="869"/>
        <w:gridCol w:w="774"/>
        <w:gridCol w:w="774"/>
      </w:tblGrid>
      <w:tr w:rsidR="00891CEC" w14:paraId="0B80A97D" w14:textId="77777777" w:rsidTr="00891CEC">
        <w:trPr>
          <w:trHeight w:val="264"/>
          <w:jc w:val="right"/>
        </w:trPr>
        <w:tc>
          <w:tcPr>
            <w:tcW w:w="1691" w:type="dxa"/>
            <w:vMerge w:val="restart"/>
            <w:tcBorders>
              <w:top w:val="single" w:sz="8" w:space="0" w:color="auto"/>
              <w:left w:val="single" w:sz="8" w:space="0" w:color="auto"/>
              <w:bottom w:val="single" w:sz="8" w:space="0" w:color="000000"/>
              <w:right w:val="single" w:sz="8" w:space="0" w:color="auto"/>
            </w:tcBorders>
            <w:shd w:val="clear" w:color="auto" w:fill="CCFFCC"/>
            <w:noWrap/>
            <w:vAlign w:val="center"/>
          </w:tcPr>
          <w:p w14:paraId="1374BE2C" w14:textId="77777777" w:rsidR="00891CEC" w:rsidRDefault="00891CEC" w:rsidP="00891CEC">
            <w:pPr>
              <w:jc w:val="center"/>
              <w:rPr>
                <w:rFonts w:ascii="Arial" w:hAnsi="Arial" w:cs="Arial"/>
                <w:b/>
                <w:bCs/>
                <w:sz w:val="20"/>
                <w:szCs w:val="20"/>
              </w:rPr>
            </w:pPr>
            <w:r>
              <w:rPr>
                <w:rFonts w:ascii="Arial" w:hAnsi="Arial" w:cs="Arial"/>
                <w:b/>
                <w:bCs/>
                <w:sz w:val="20"/>
                <w:szCs w:val="20"/>
              </w:rPr>
              <w:t>Název zařízení</w:t>
            </w:r>
          </w:p>
        </w:tc>
        <w:tc>
          <w:tcPr>
            <w:tcW w:w="1276" w:type="dxa"/>
            <w:tcBorders>
              <w:top w:val="single" w:sz="8" w:space="0" w:color="auto"/>
              <w:left w:val="nil"/>
              <w:bottom w:val="nil"/>
              <w:right w:val="single" w:sz="8" w:space="0" w:color="auto"/>
            </w:tcBorders>
            <w:shd w:val="clear" w:color="auto" w:fill="CCFFCC"/>
            <w:noWrap/>
            <w:vAlign w:val="center"/>
          </w:tcPr>
          <w:p w14:paraId="00B06C24" w14:textId="77777777" w:rsidR="00891CEC" w:rsidRDefault="00891CEC" w:rsidP="00891CEC">
            <w:pPr>
              <w:jc w:val="center"/>
              <w:rPr>
                <w:rFonts w:ascii="Arial" w:hAnsi="Arial" w:cs="Arial"/>
                <w:b/>
                <w:bCs/>
                <w:sz w:val="20"/>
                <w:szCs w:val="20"/>
              </w:rPr>
            </w:pPr>
            <w:r>
              <w:rPr>
                <w:rFonts w:ascii="Arial" w:hAnsi="Arial" w:cs="Arial"/>
                <w:b/>
                <w:bCs/>
                <w:sz w:val="20"/>
                <w:szCs w:val="20"/>
              </w:rPr>
              <w:t> </w:t>
            </w:r>
          </w:p>
        </w:tc>
        <w:tc>
          <w:tcPr>
            <w:tcW w:w="851" w:type="dxa"/>
            <w:vMerge w:val="restart"/>
            <w:tcBorders>
              <w:top w:val="single" w:sz="8" w:space="0" w:color="auto"/>
              <w:left w:val="nil"/>
              <w:bottom w:val="single" w:sz="8" w:space="0" w:color="000000"/>
              <w:right w:val="single" w:sz="8" w:space="0" w:color="auto"/>
            </w:tcBorders>
            <w:shd w:val="clear" w:color="auto" w:fill="CCFFCC"/>
            <w:noWrap/>
            <w:vAlign w:val="center"/>
          </w:tcPr>
          <w:p w14:paraId="0B313F81" w14:textId="77777777" w:rsidR="00891CEC" w:rsidRDefault="00891CEC" w:rsidP="00891CEC">
            <w:pPr>
              <w:jc w:val="center"/>
              <w:rPr>
                <w:rFonts w:ascii="Arial" w:hAnsi="Arial" w:cs="Arial"/>
                <w:b/>
                <w:bCs/>
                <w:sz w:val="20"/>
                <w:szCs w:val="20"/>
              </w:rPr>
            </w:pPr>
            <w:r>
              <w:rPr>
                <w:rFonts w:ascii="Arial" w:hAnsi="Arial" w:cs="Arial"/>
                <w:b/>
                <w:bCs/>
                <w:sz w:val="20"/>
                <w:szCs w:val="20"/>
              </w:rPr>
              <w:t>2021</w:t>
            </w:r>
          </w:p>
        </w:tc>
        <w:tc>
          <w:tcPr>
            <w:tcW w:w="850" w:type="dxa"/>
            <w:vMerge w:val="restart"/>
            <w:tcBorders>
              <w:top w:val="single" w:sz="8" w:space="0" w:color="auto"/>
              <w:left w:val="single" w:sz="8" w:space="0" w:color="auto"/>
              <w:bottom w:val="single" w:sz="8" w:space="0" w:color="000000"/>
              <w:right w:val="single" w:sz="8" w:space="0" w:color="auto"/>
            </w:tcBorders>
            <w:shd w:val="clear" w:color="auto" w:fill="CCFFCC"/>
            <w:noWrap/>
            <w:vAlign w:val="center"/>
          </w:tcPr>
          <w:p w14:paraId="7B5DE199" w14:textId="77777777" w:rsidR="00891CEC" w:rsidRDefault="00891CEC" w:rsidP="00891CEC">
            <w:pPr>
              <w:jc w:val="center"/>
              <w:rPr>
                <w:rFonts w:ascii="Arial" w:hAnsi="Arial" w:cs="Arial"/>
                <w:b/>
                <w:bCs/>
                <w:sz w:val="20"/>
                <w:szCs w:val="20"/>
              </w:rPr>
            </w:pPr>
            <w:r>
              <w:rPr>
                <w:rFonts w:ascii="Arial" w:hAnsi="Arial" w:cs="Arial"/>
                <w:b/>
                <w:bCs/>
                <w:sz w:val="20"/>
                <w:szCs w:val="20"/>
              </w:rPr>
              <w:t>2022</w:t>
            </w:r>
          </w:p>
        </w:tc>
        <w:tc>
          <w:tcPr>
            <w:tcW w:w="851" w:type="dxa"/>
            <w:vMerge w:val="restart"/>
            <w:tcBorders>
              <w:top w:val="single" w:sz="8" w:space="0" w:color="auto"/>
              <w:left w:val="single" w:sz="8" w:space="0" w:color="auto"/>
              <w:bottom w:val="single" w:sz="8" w:space="0" w:color="000000"/>
              <w:right w:val="single" w:sz="8" w:space="0" w:color="auto"/>
            </w:tcBorders>
            <w:shd w:val="clear" w:color="auto" w:fill="CCFFCC"/>
            <w:noWrap/>
            <w:vAlign w:val="center"/>
          </w:tcPr>
          <w:p w14:paraId="5BA49697" w14:textId="77777777" w:rsidR="00891CEC" w:rsidRDefault="00891CEC" w:rsidP="00891CEC">
            <w:pPr>
              <w:jc w:val="center"/>
              <w:rPr>
                <w:rFonts w:ascii="Arial" w:hAnsi="Arial" w:cs="Arial"/>
                <w:b/>
                <w:bCs/>
                <w:sz w:val="20"/>
                <w:szCs w:val="20"/>
              </w:rPr>
            </w:pPr>
            <w:r>
              <w:rPr>
                <w:rFonts w:ascii="Arial" w:hAnsi="Arial" w:cs="Arial"/>
                <w:b/>
                <w:bCs/>
                <w:sz w:val="20"/>
                <w:szCs w:val="20"/>
              </w:rPr>
              <w:t>2023</w:t>
            </w:r>
          </w:p>
        </w:tc>
        <w:tc>
          <w:tcPr>
            <w:tcW w:w="850" w:type="dxa"/>
            <w:vMerge w:val="restart"/>
            <w:tcBorders>
              <w:top w:val="single" w:sz="8" w:space="0" w:color="auto"/>
              <w:left w:val="single" w:sz="8" w:space="0" w:color="auto"/>
              <w:bottom w:val="single" w:sz="8" w:space="0" w:color="000000"/>
              <w:right w:val="single" w:sz="8" w:space="0" w:color="auto"/>
            </w:tcBorders>
            <w:shd w:val="clear" w:color="auto" w:fill="CCFFCC"/>
            <w:noWrap/>
            <w:vAlign w:val="center"/>
          </w:tcPr>
          <w:p w14:paraId="54320595" w14:textId="77777777" w:rsidR="00891CEC" w:rsidRDefault="00891CEC" w:rsidP="00891CEC">
            <w:pPr>
              <w:jc w:val="center"/>
              <w:rPr>
                <w:rFonts w:ascii="Arial" w:hAnsi="Arial" w:cs="Arial"/>
                <w:b/>
                <w:bCs/>
                <w:sz w:val="20"/>
                <w:szCs w:val="20"/>
              </w:rPr>
            </w:pPr>
            <w:r>
              <w:rPr>
                <w:rFonts w:ascii="Arial" w:hAnsi="Arial" w:cs="Arial"/>
                <w:b/>
                <w:bCs/>
                <w:sz w:val="20"/>
                <w:szCs w:val="20"/>
              </w:rPr>
              <w:t>2024</w:t>
            </w:r>
          </w:p>
        </w:tc>
        <w:tc>
          <w:tcPr>
            <w:tcW w:w="869" w:type="dxa"/>
            <w:vMerge w:val="restart"/>
            <w:tcBorders>
              <w:top w:val="single" w:sz="8" w:space="0" w:color="auto"/>
              <w:left w:val="single" w:sz="8" w:space="0" w:color="auto"/>
              <w:bottom w:val="single" w:sz="8" w:space="0" w:color="000000"/>
              <w:right w:val="single" w:sz="8" w:space="0" w:color="auto"/>
            </w:tcBorders>
            <w:shd w:val="clear" w:color="auto" w:fill="CCFFCC"/>
            <w:noWrap/>
            <w:vAlign w:val="center"/>
          </w:tcPr>
          <w:p w14:paraId="1E0D0018" w14:textId="77777777" w:rsidR="00891CEC" w:rsidRDefault="00891CEC" w:rsidP="00891CEC">
            <w:pPr>
              <w:jc w:val="center"/>
              <w:rPr>
                <w:rFonts w:ascii="Arial" w:hAnsi="Arial" w:cs="Arial"/>
                <w:b/>
                <w:bCs/>
                <w:sz w:val="20"/>
                <w:szCs w:val="20"/>
              </w:rPr>
            </w:pPr>
            <w:r>
              <w:rPr>
                <w:rFonts w:ascii="Arial" w:hAnsi="Arial" w:cs="Arial"/>
                <w:b/>
                <w:bCs/>
                <w:sz w:val="20"/>
                <w:szCs w:val="20"/>
              </w:rPr>
              <w:t>2025</w:t>
            </w:r>
          </w:p>
        </w:tc>
        <w:tc>
          <w:tcPr>
            <w:tcW w:w="774" w:type="dxa"/>
            <w:vMerge w:val="restart"/>
            <w:tcBorders>
              <w:top w:val="single" w:sz="8" w:space="0" w:color="auto"/>
              <w:left w:val="single" w:sz="8" w:space="0" w:color="auto"/>
              <w:right w:val="single" w:sz="8" w:space="0" w:color="auto"/>
            </w:tcBorders>
            <w:shd w:val="clear" w:color="auto" w:fill="CCFFCC"/>
            <w:vAlign w:val="center"/>
          </w:tcPr>
          <w:p w14:paraId="73C95FD3" w14:textId="77777777" w:rsidR="00891CEC" w:rsidRDefault="00891CEC" w:rsidP="00891CEC">
            <w:pPr>
              <w:jc w:val="center"/>
              <w:rPr>
                <w:rFonts w:ascii="Arial" w:hAnsi="Arial" w:cs="Arial"/>
                <w:b/>
                <w:bCs/>
                <w:sz w:val="20"/>
                <w:szCs w:val="20"/>
              </w:rPr>
            </w:pPr>
            <w:r>
              <w:rPr>
                <w:rFonts w:ascii="Arial" w:hAnsi="Arial" w:cs="Arial"/>
                <w:b/>
                <w:bCs/>
                <w:sz w:val="20"/>
                <w:szCs w:val="20"/>
              </w:rPr>
              <w:t>2026</w:t>
            </w:r>
          </w:p>
        </w:tc>
        <w:tc>
          <w:tcPr>
            <w:tcW w:w="774" w:type="dxa"/>
            <w:vMerge w:val="restart"/>
            <w:tcBorders>
              <w:top w:val="single" w:sz="8" w:space="0" w:color="auto"/>
              <w:left w:val="single" w:sz="8" w:space="0" w:color="auto"/>
              <w:right w:val="single" w:sz="8" w:space="0" w:color="auto"/>
            </w:tcBorders>
            <w:shd w:val="clear" w:color="auto" w:fill="CCFFCC"/>
            <w:vAlign w:val="center"/>
          </w:tcPr>
          <w:p w14:paraId="0F6E09F5" w14:textId="77777777" w:rsidR="00891CEC" w:rsidRDefault="00891CEC" w:rsidP="00891CEC">
            <w:pPr>
              <w:jc w:val="center"/>
              <w:rPr>
                <w:rFonts w:ascii="Arial" w:hAnsi="Arial" w:cs="Arial"/>
                <w:b/>
                <w:bCs/>
                <w:sz w:val="20"/>
                <w:szCs w:val="20"/>
              </w:rPr>
            </w:pPr>
            <w:r>
              <w:rPr>
                <w:rFonts w:ascii="Arial" w:hAnsi="Arial" w:cs="Arial"/>
                <w:b/>
                <w:bCs/>
                <w:sz w:val="20"/>
                <w:szCs w:val="20"/>
              </w:rPr>
              <w:t>2027</w:t>
            </w:r>
          </w:p>
        </w:tc>
      </w:tr>
      <w:tr w:rsidR="00891CEC" w14:paraId="68032F03" w14:textId="77777777" w:rsidTr="00891CEC">
        <w:trPr>
          <w:trHeight w:val="276"/>
          <w:jc w:val="right"/>
        </w:trPr>
        <w:tc>
          <w:tcPr>
            <w:tcW w:w="1691" w:type="dxa"/>
            <w:vMerge/>
            <w:tcBorders>
              <w:top w:val="single" w:sz="8" w:space="0" w:color="auto"/>
              <w:left w:val="single" w:sz="8" w:space="0" w:color="auto"/>
              <w:bottom w:val="single" w:sz="8" w:space="0" w:color="000000"/>
              <w:right w:val="single" w:sz="8" w:space="0" w:color="auto"/>
            </w:tcBorders>
            <w:vAlign w:val="center"/>
          </w:tcPr>
          <w:p w14:paraId="61F2DDB3" w14:textId="77777777" w:rsidR="00891CEC" w:rsidRDefault="00891CEC" w:rsidP="00891CEC">
            <w:pPr>
              <w:rPr>
                <w:rFonts w:ascii="Arial" w:hAnsi="Arial" w:cs="Arial"/>
                <w:b/>
                <w:bCs/>
                <w:sz w:val="20"/>
                <w:szCs w:val="20"/>
              </w:rPr>
            </w:pPr>
          </w:p>
        </w:tc>
        <w:tc>
          <w:tcPr>
            <w:tcW w:w="1276" w:type="dxa"/>
            <w:tcBorders>
              <w:top w:val="nil"/>
              <w:left w:val="nil"/>
              <w:bottom w:val="single" w:sz="8" w:space="0" w:color="auto"/>
              <w:right w:val="single" w:sz="8" w:space="0" w:color="auto"/>
            </w:tcBorders>
            <w:shd w:val="clear" w:color="auto" w:fill="CCFFCC"/>
            <w:noWrap/>
            <w:vAlign w:val="center"/>
          </w:tcPr>
          <w:p w14:paraId="3D300C32" w14:textId="77777777" w:rsidR="00891CEC" w:rsidRDefault="00891CEC" w:rsidP="00891CEC">
            <w:pPr>
              <w:jc w:val="center"/>
              <w:rPr>
                <w:rFonts w:ascii="Arial" w:hAnsi="Arial" w:cs="Arial"/>
                <w:b/>
                <w:bCs/>
                <w:sz w:val="20"/>
                <w:szCs w:val="20"/>
              </w:rPr>
            </w:pPr>
            <w:r>
              <w:rPr>
                <w:rFonts w:ascii="Arial" w:hAnsi="Arial" w:cs="Arial"/>
                <w:b/>
                <w:bCs/>
                <w:sz w:val="20"/>
                <w:szCs w:val="20"/>
              </w:rPr>
              <w:t> </w:t>
            </w:r>
          </w:p>
        </w:tc>
        <w:tc>
          <w:tcPr>
            <w:tcW w:w="851" w:type="dxa"/>
            <w:vMerge/>
            <w:tcBorders>
              <w:top w:val="single" w:sz="8" w:space="0" w:color="auto"/>
              <w:left w:val="nil"/>
              <w:bottom w:val="single" w:sz="8" w:space="0" w:color="000000"/>
              <w:right w:val="single" w:sz="8" w:space="0" w:color="auto"/>
            </w:tcBorders>
            <w:vAlign w:val="center"/>
          </w:tcPr>
          <w:p w14:paraId="7750B0C7" w14:textId="77777777" w:rsidR="00891CEC" w:rsidRDefault="00891CEC" w:rsidP="00891CEC">
            <w:pPr>
              <w:rPr>
                <w:rFonts w:ascii="Arial" w:hAnsi="Arial" w:cs="Arial"/>
                <w:b/>
                <w:bCs/>
                <w:sz w:val="20"/>
                <w:szCs w:val="20"/>
              </w:rPr>
            </w:pPr>
          </w:p>
        </w:tc>
        <w:tc>
          <w:tcPr>
            <w:tcW w:w="850" w:type="dxa"/>
            <w:vMerge/>
            <w:tcBorders>
              <w:top w:val="single" w:sz="8" w:space="0" w:color="auto"/>
              <w:left w:val="single" w:sz="8" w:space="0" w:color="auto"/>
              <w:bottom w:val="single" w:sz="8" w:space="0" w:color="000000"/>
              <w:right w:val="single" w:sz="8" w:space="0" w:color="auto"/>
            </w:tcBorders>
            <w:vAlign w:val="center"/>
          </w:tcPr>
          <w:p w14:paraId="6D9AC198" w14:textId="77777777" w:rsidR="00891CEC" w:rsidRDefault="00891CEC" w:rsidP="00891CEC">
            <w:pPr>
              <w:rPr>
                <w:rFonts w:ascii="Arial" w:hAnsi="Arial" w:cs="Arial"/>
                <w:b/>
                <w:bCs/>
                <w:sz w:val="20"/>
                <w:szCs w:val="20"/>
              </w:rPr>
            </w:pPr>
          </w:p>
        </w:tc>
        <w:tc>
          <w:tcPr>
            <w:tcW w:w="851" w:type="dxa"/>
            <w:vMerge/>
            <w:tcBorders>
              <w:top w:val="single" w:sz="8" w:space="0" w:color="auto"/>
              <w:left w:val="single" w:sz="8" w:space="0" w:color="auto"/>
              <w:bottom w:val="single" w:sz="8" w:space="0" w:color="000000"/>
              <w:right w:val="single" w:sz="8" w:space="0" w:color="auto"/>
            </w:tcBorders>
            <w:vAlign w:val="center"/>
          </w:tcPr>
          <w:p w14:paraId="6501D56F" w14:textId="77777777" w:rsidR="00891CEC" w:rsidRDefault="00891CEC" w:rsidP="00891CEC">
            <w:pPr>
              <w:rPr>
                <w:rFonts w:ascii="Arial" w:hAnsi="Arial" w:cs="Arial"/>
                <w:b/>
                <w:bCs/>
                <w:sz w:val="20"/>
                <w:szCs w:val="20"/>
              </w:rPr>
            </w:pPr>
          </w:p>
        </w:tc>
        <w:tc>
          <w:tcPr>
            <w:tcW w:w="850" w:type="dxa"/>
            <w:vMerge/>
            <w:tcBorders>
              <w:top w:val="single" w:sz="8" w:space="0" w:color="auto"/>
              <w:left w:val="single" w:sz="8" w:space="0" w:color="auto"/>
              <w:bottom w:val="single" w:sz="8" w:space="0" w:color="000000"/>
              <w:right w:val="single" w:sz="8" w:space="0" w:color="auto"/>
            </w:tcBorders>
            <w:vAlign w:val="center"/>
          </w:tcPr>
          <w:p w14:paraId="1265EED9" w14:textId="77777777" w:rsidR="00891CEC" w:rsidRDefault="00891CEC" w:rsidP="00891CEC">
            <w:pPr>
              <w:rPr>
                <w:rFonts w:ascii="Arial" w:hAnsi="Arial" w:cs="Arial"/>
                <w:b/>
                <w:bCs/>
                <w:sz w:val="20"/>
                <w:szCs w:val="20"/>
              </w:rPr>
            </w:pPr>
          </w:p>
        </w:tc>
        <w:tc>
          <w:tcPr>
            <w:tcW w:w="869" w:type="dxa"/>
            <w:vMerge/>
            <w:tcBorders>
              <w:top w:val="single" w:sz="8" w:space="0" w:color="auto"/>
              <w:left w:val="single" w:sz="8" w:space="0" w:color="auto"/>
              <w:bottom w:val="single" w:sz="8" w:space="0" w:color="000000"/>
              <w:right w:val="single" w:sz="8" w:space="0" w:color="auto"/>
            </w:tcBorders>
            <w:vAlign w:val="center"/>
          </w:tcPr>
          <w:p w14:paraId="6B88C768" w14:textId="77777777" w:rsidR="00891CEC" w:rsidRDefault="00891CEC" w:rsidP="00891CEC">
            <w:pPr>
              <w:rPr>
                <w:rFonts w:ascii="Arial" w:hAnsi="Arial" w:cs="Arial"/>
                <w:b/>
                <w:bCs/>
                <w:sz w:val="20"/>
                <w:szCs w:val="20"/>
              </w:rPr>
            </w:pPr>
          </w:p>
        </w:tc>
        <w:tc>
          <w:tcPr>
            <w:tcW w:w="774" w:type="dxa"/>
            <w:vMerge/>
            <w:tcBorders>
              <w:left w:val="single" w:sz="8" w:space="0" w:color="auto"/>
              <w:bottom w:val="single" w:sz="8" w:space="0" w:color="000000"/>
              <w:right w:val="single" w:sz="8" w:space="0" w:color="auto"/>
            </w:tcBorders>
          </w:tcPr>
          <w:p w14:paraId="7956D30B" w14:textId="77777777" w:rsidR="00891CEC" w:rsidRDefault="00891CEC" w:rsidP="00891CEC">
            <w:pPr>
              <w:rPr>
                <w:rFonts w:ascii="Arial" w:hAnsi="Arial" w:cs="Arial"/>
                <w:b/>
                <w:bCs/>
                <w:sz w:val="20"/>
                <w:szCs w:val="20"/>
              </w:rPr>
            </w:pPr>
          </w:p>
        </w:tc>
        <w:tc>
          <w:tcPr>
            <w:tcW w:w="774" w:type="dxa"/>
            <w:vMerge/>
            <w:tcBorders>
              <w:left w:val="single" w:sz="8" w:space="0" w:color="auto"/>
              <w:bottom w:val="single" w:sz="8" w:space="0" w:color="000000"/>
              <w:right w:val="single" w:sz="8" w:space="0" w:color="auto"/>
            </w:tcBorders>
          </w:tcPr>
          <w:p w14:paraId="12EB4D5A" w14:textId="77777777" w:rsidR="00891CEC" w:rsidRDefault="00891CEC" w:rsidP="00891CEC">
            <w:pPr>
              <w:rPr>
                <w:rFonts w:ascii="Arial" w:hAnsi="Arial" w:cs="Arial"/>
                <w:b/>
                <w:bCs/>
                <w:sz w:val="20"/>
                <w:szCs w:val="20"/>
              </w:rPr>
            </w:pPr>
          </w:p>
        </w:tc>
      </w:tr>
      <w:tr w:rsidR="00891CEC" w14:paraId="306B4CA4" w14:textId="77777777" w:rsidTr="00891CEC">
        <w:trPr>
          <w:trHeight w:val="264"/>
          <w:jc w:val="right"/>
        </w:trPr>
        <w:tc>
          <w:tcPr>
            <w:tcW w:w="1691" w:type="dxa"/>
            <w:vMerge w:val="restart"/>
            <w:tcBorders>
              <w:top w:val="nil"/>
              <w:left w:val="single" w:sz="8" w:space="0" w:color="auto"/>
              <w:bottom w:val="single" w:sz="8" w:space="0" w:color="000000"/>
              <w:right w:val="single" w:sz="8" w:space="0" w:color="auto"/>
            </w:tcBorders>
            <w:shd w:val="clear" w:color="auto" w:fill="auto"/>
            <w:noWrap/>
            <w:vAlign w:val="center"/>
          </w:tcPr>
          <w:p w14:paraId="5D2F8491" w14:textId="77777777" w:rsidR="00891CEC" w:rsidRDefault="00891CEC" w:rsidP="00891CEC">
            <w:pPr>
              <w:rPr>
                <w:rFonts w:ascii="Arial" w:hAnsi="Arial" w:cs="Arial"/>
                <w:b/>
                <w:bCs/>
                <w:sz w:val="18"/>
                <w:szCs w:val="18"/>
              </w:rPr>
            </w:pPr>
            <w:r>
              <w:rPr>
                <w:rFonts w:ascii="Arial" w:hAnsi="Arial" w:cs="Arial"/>
                <w:b/>
                <w:bCs/>
                <w:sz w:val="18"/>
                <w:szCs w:val="18"/>
              </w:rPr>
              <w:t>JESLE + REHAB. STACIONÁŘ</w:t>
            </w:r>
          </w:p>
        </w:tc>
        <w:tc>
          <w:tcPr>
            <w:tcW w:w="1276" w:type="dxa"/>
            <w:tcBorders>
              <w:top w:val="single" w:sz="4" w:space="0" w:color="auto"/>
              <w:left w:val="nil"/>
              <w:bottom w:val="single" w:sz="4" w:space="0" w:color="auto"/>
              <w:right w:val="single" w:sz="8" w:space="0" w:color="auto"/>
            </w:tcBorders>
            <w:shd w:val="clear" w:color="auto" w:fill="CCFFFF"/>
            <w:noWrap/>
            <w:vAlign w:val="bottom"/>
          </w:tcPr>
          <w:p w14:paraId="02FD9FE5" w14:textId="77777777" w:rsidR="00891CEC" w:rsidRDefault="00891CEC" w:rsidP="00891CEC">
            <w:pPr>
              <w:rPr>
                <w:rFonts w:ascii="Arial" w:hAnsi="Arial" w:cs="Arial"/>
                <w:sz w:val="18"/>
                <w:szCs w:val="18"/>
              </w:rPr>
            </w:pPr>
            <w:r>
              <w:rPr>
                <w:rFonts w:ascii="Arial" w:hAnsi="Arial" w:cs="Arial"/>
                <w:sz w:val="18"/>
                <w:szCs w:val="18"/>
              </w:rPr>
              <w:t>Opravy</w:t>
            </w:r>
          </w:p>
        </w:tc>
        <w:tc>
          <w:tcPr>
            <w:tcW w:w="851" w:type="dxa"/>
            <w:tcBorders>
              <w:top w:val="single" w:sz="4" w:space="0" w:color="auto"/>
              <w:left w:val="nil"/>
              <w:bottom w:val="single" w:sz="4" w:space="0" w:color="auto"/>
              <w:right w:val="nil"/>
            </w:tcBorders>
            <w:shd w:val="clear" w:color="auto" w:fill="auto"/>
            <w:noWrap/>
            <w:vAlign w:val="center"/>
          </w:tcPr>
          <w:p w14:paraId="56EBD946" w14:textId="77777777" w:rsidR="00891CEC" w:rsidRPr="00E7062B" w:rsidRDefault="00891CEC" w:rsidP="00891CEC">
            <w:pPr>
              <w:jc w:val="right"/>
              <w:rPr>
                <w:rFonts w:ascii="Arial" w:hAnsi="Arial" w:cs="Arial"/>
                <w:sz w:val="18"/>
                <w:szCs w:val="18"/>
              </w:rPr>
            </w:pPr>
            <w:r w:rsidRPr="00E7062B">
              <w:rPr>
                <w:rFonts w:ascii="Arial" w:hAnsi="Arial" w:cs="Arial"/>
                <w:sz w:val="18"/>
                <w:szCs w:val="18"/>
              </w:rPr>
              <w:t>1 100</w:t>
            </w:r>
          </w:p>
        </w:tc>
        <w:tc>
          <w:tcPr>
            <w:tcW w:w="850" w:type="dxa"/>
            <w:tcBorders>
              <w:top w:val="single" w:sz="4" w:space="0" w:color="auto"/>
              <w:left w:val="single" w:sz="8" w:space="0" w:color="auto"/>
              <w:bottom w:val="single" w:sz="4" w:space="0" w:color="auto"/>
              <w:right w:val="single" w:sz="8" w:space="0" w:color="auto"/>
            </w:tcBorders>
            <w:shd w:val="clear" w:color="auto" w:fill="auto"/>
            <w:noWrap/>
            <w:vAlign w:val="center"/>
          </w:tcPr>
          <w:p w14:paraId="30FB3E68" w14:textId="77777777" w:rsidR="00891CEC" w:rsidRPr="00E7062B" w:rsidRDefault="00891CEC" w:rsidP="00891CEC">
            <w:pPr>
              <w:jc w:val="right"/>
              <w:rPr>
                <w:rFonts w:ascii="Arial" w:hAnsi="Arial" w:cs="Arial"/>
                <w:sz w:val="18"/>
                <w:szCs w:val="18"/>
              </w:rPr>
            </w:pPr>
            <w:r w:rsidRPr="00E7062B">
              <w:rPr>
                <w:rFonts w:ascii="Arial" w:hAnsi="Arial" w:cs="Arial"/>
                <w:sz w:val="18"/>
                <w:szCs w:val="18"/>
              </w:rPr>
              <w:t>2 500</w:t>
            </w:r>
          </w:p>
        </w:tc>
        <w:tc>
          <w:tcPr>
            <w:tcW w:w="851" w:type="dxa"/>
            <w:tcBorders>
              <w:top w:val="single" w:sz="4" w:space="0" w:color="auto"/>
              <w:left w:val="nil"/>
              <w:bottom w:val="single" w:sz="4" w:space="0" w:color="auto"/>
              <w:right w:val="single" w:sz="8" w:space="0" w:color="auto"/>
            </w:tcBorders>
            <w:shd w:val="clear" w:color="auto" w:fill="auto"/>
            <w:noWrap/>
            <w:vAlign w:val="center"/>
          </w:tcPr>
          <w:p w14:paraId="3195DC72" w14:textId="77777777" w:rsidR="00891CEC" w:rsidRPr="00E7062B" w:rsidRDefault="00891CEC" w:rsidP="00891CEC">
            <w:pPr>
              <w:jc w:val="right"/>
              <w:rPr>
                <w:rFonts w:ascii="Arial" w:hAnsi="Arial" w:cs="Arial"/>
                <w:sz w:val="18"/>
                <w:szCs w:val="18"/>
              </w:rPr>
            </w:pPr>
            <w:r>
              <w:rPr>
                <w:rFonts w:ascii="Arial" w:hAnsi="Arial" w:cs="Arial"/>
                <w:sz w:val="18"/>
                <w:szCs w:val="18"/>
              </w:rPr>
              <w:t>0</w:t>
            </w:r>
          </w:p>
        </w:tc>
        <w:tc>
          <w:tcPr>
            <w:tcW w:w="850" w:type="dxa"/>
            <w:tcBorders>
              <w:top w:val="single" w:sz="4" w:space="0" w:color="auto"/>
              <w:left w:val="nil"/>
              <w:bottom w:val="single" w:sz="4" w:space="0" w:color="auto"/>
              <w:right w:val="single" w:sz="8" w:space="0" w:color="auto"/>
            </w:tcBorders>
            <w:shd w:val="clear" w:color="auto" w:fill="auto"/>
            <w:noWrap/>
            <w:vAlign w:val="center"/>
          </w:tcPr>
          <w:p w14:paraId="5D36D1E3" w14:textId="77777777" w:rsidR="00891CEC" w:rsidRPr="00E7062B" w:rsidRDefault="00891CEC" w:rsidP="00891CEC">
            <w:pPr>
              <w:jc w:val="right"/>
              <w:rPr>
                <w:rFonts w:ascii="Arial" w:hAnsi="Arial" w:cs="Arial"/>
                <w:sz w:val="18"/>
                <w:szCs w:val="18"/>
              </w:rPr>
            </w:pPr>
            <w:r w:rsidRPr="00E7062B">
              <w:rPr>
                <w:rFonts w:ascii="Arial" w:hAnsi="Arial" w:cs="Arial"/>
                <w:sz w:val="18"/>
                <w:szCs w:val="18"/>
              </w:rPr>
              <w:t>500</w:t>
            </w:r>
          </w:p>
        </w:tc>
        <w:tc>
          <w:tcPr>
            <w:tcW w:w="869" w:type="dxa"/>
            <w:tcBorders>
              <w:top w:val="single" w:sz="4" w:space="0" w:color="auto"/>
              <w:left w:val="nil"/>
              <w:bottom w:val="single" w:sz="4" w:space="0" w:color="auto"/>
              <w:right w:val="single" w:sz="8" w:space="0" w:color="auto"/>
            </w:tcBorders>
            <w:shd w:val="clear" w:color="auto" w:fill="auto"/>
            <w:noWrap/>
            <w:vAlign w:val="center"/>
          </w:tcPr>
          <w:p w14:paraId="1B1ECE74" w14:textId="77777777" w:rsidR="00891CEC" w:rsidRPr="00E7062B" w:rsidRDefault="00891CEC" w:rsidP="00891CEC">
            <w:pPr>
              <w:jc w:val="right"/>
              <w:rPr>
                <w:rFonts w:ascii="Arial" w:hAnsi="Arial" w:cs="Arial"/>
                <w:sz w:val="18"/>
                <w:szCs w:val="18"/>
              </w:rPr>
            </w:pPr>
            <w:r w:rsidRPr="00E7062B">
              <w:rPr>
                <w:rFonts w:ascii="Arial" w:hAnsi="Arial" w:cs="Arial"/>
                <w:sz w:val="18"/>
                <w:szCs w:val="18"/>
              </w:rPr>
              <w:t>100</w:t>
            </w:r>
          </w:p>
        </w:tc>
        <w:tc>
          <w:tcPr>
            <w:tcW w:w="774" w:type="dxa"/>
            <w:tcBorders>
              <w:top w:val="single" w:sz="4" w:space="0" w:color="auto"/>
              <w:left w:val="nil"/>
              <w:bottom w:val="single" w:sz="4" w:space="0" w:color="auto"/>
              <w:right w:val="single" w:sz="8" w:space="0" w:color="auto"/>
            </w:tcBorders>
            <w:vAlign w:val="center"/>
          </w:tcPr>
          <w:p w14:paraId="07E2FB94" w14:textId="77777777" w:rsidR="00891CEC" w:rsidRPr="00E7062B" w:rsidRDefault="00891CEC" w:rsidP="00891CEC">
            <w:pPr>
              <w:jc w:val="right"/>
              <w:rPr>
                <w:rFonts w:ascii="Arial" w:hAnsi="Arial" w:cs="Arial"/>
                <w:sz w:val="18"/>
                <w:szCs w:val="18"/>
              </w:rPr>
            </w:pPr>
            <w:r w:rsidRPr="00E7062B">
              <w:rPr>
                <w:rFonts w:ascii="Arial" w:hAnsi="Arial" w:cs="Arial"/>
                <w:sz w:val="18"/>
                <w:szCs w:val="18"/>
              </w:rPr>
              <w:t>1 500</w:t>
            </w:r>
          </w:p>
        </w:tc>
        <w:tc>
          <w:tcPr>
            <w:tcW w:w="774" w:type="dxa"/>
            <w:tcBorders>
              <w:top w:val="single" w:sz="4" w:space="0" w:color="auto"/>
              <w:left w:val="nil"/>
              <w:bottom w:val="single" w:sz="4" w:space="0" w:color="auto"/>
              <w:right w:val="single" w:sz="8" w:space="0" w:color="auto"/>
            </w:tcBorders>
            <w:vAlign w:val="center"/>
          </w:tcPr>
          <w:p w14:paraId="29DA2287" w14:textId="77777777" w:rsidR="00891CEC" w:rsidRPr="00E7062B" w:rsidRDefault="00891CEC" w:rsidP="00891CEC">
            <w:pPr>
              <w:jc w:val="right"/>
              <w:rPr>
                <w:rFonts w:ascii="Arial" w:hAnsi="Arial" w:cs="Arial"/>
                <w:sz w:val="18"/>
                <w:szCs w:val="18"/>
              </w:rPr>
            </w:pPr>
            <w:r w:rsidRPr="00E7062B">
              <w:rPr>
                <w:rFonts w:ascii="Arial" w:hAnsi="Arial" w:cs="Arial"/>
                <w:sz w:val="18"/>
                <w:szCs w:val="18"/>
              </w:rPr>
              <w:t>500</w:t>
            </w:r>
          </w:p>
        </w:tc>
      </w:tr>
      <w:tr w:rsidR="00891CEC" w14:paraId="178F2808" w14:textId="77777777" w:rsidTr="00891CEC">
        <w:trPr>
          <w:trHeight w:val="276"/>
          <w:jc w:val="right"/>
        </w:trPr>
        <w:tc>
          <w:tcPr>
            <w:tcW w:w="1691" w:type="dxa"/>
            <w:vMerge/>
            <w:tcBorders>
              <w:top w:val="nil"/>
              <w:left w:val="single" w:sz="8" w:space="0" w:color="auto"/>
              <w:bottom w:val="single" w:sz="8" w:space="0" w:color="000000"/>
              <w:right w:val="single" w:sz="8" w:space="0" w:color="auto"/>
            </w:tcBorders>
            <w:vAlign w:val="center"/>
          </w:tcPr>
          <w:p w14:paraId="1F6800E1" w14:textId="77777777" w:rsidR="00891CEC" w:rsidRDefault="00891CEC" w:rsidP="00891CEC">
            <w:pPr>
              <w:rPr>
                <w:rFonts w:ascii="Arial" w:hAnsi="Arial" w:cs="Arial"/>
                <w:b/>
                <w:bCs/>
                <w:sz w:val="18"/>
                <w:szCs w:val="18"/>
              </w:rPr>
            </w:pPr>
          </w:p>
        </w:tc>
        <w:tc>
          <w:tcPr>
            <w:tcW w:w="1276" w:type="dxa"/>
            <w:tcBorders>
              <w:top w:val="nil"/>
              <w:left w:val="nil"/>
              <w:bottom w:val="single" w:sz="8" w:space="0" w:color="auto"/>
              <w:right w:val="single" w:sz="8" w:space="0" w:color="auto"/>
            </w:tcBorders>
            <w:shd w:val="clear" w:color="auto" w:fill="FFCC00"/>
            <w:noWrap/>
            <w:vAlign w:val="bottom"/>
          </w:tcPr>
          <w:p w14:paraId="73F66E49" w14:textId="77777777" w:rsidR="00891CEC" w:rsidRDefault="00891CEC" w:rsidP="00891CEC">
            <w:pPr>
              <w:rPr>
                <w:rFonts w:ascii="Arial" w:hAnsi="Arial" w:cs="Arial"/>
                <w:sz w:val="18"/>
                <w:szCs w:val="18"/>
              </w:rPr>
            </w:pPr>
            <w:r>
              <w:rPr>
                <w:rFonts w:ascii="Arial" w:hAnsi="Arial" w:cs="Arial"/>
                <w:sz w:val="18"/>
                <w:szCs w:val="18"/>
              </w:rPr>
              <w:t>Investice</w:t>
            </w:r>
          </w:p>
        </w:tc>
        <w:tc>
          <w:tcPr>
            <w:tcW w:w="851" w:type="dxa"/>
            <w:tcBorders>
              <w:top w:val="nil"/>
              <w:left w:val="nil"/>
              <w:bottom w:val="single" w:sz="8" w:space="0" w:color="auto"/>
              <w:right w:val="nil"/>
            </w:tcBorders>
            <w:shd w:val="clear" w:color="auto" w:fill="auto"/>
            <w:noWrap/>
            <w:vAlign w:val="center"/>
          </w:tcPr>
          <w:p w14:paraId="4FF1C959" w14:textId="77777777" w:rsidR="00891CEC" w:rsidRPr="00E7062B" w:rsidRDefault="00891CEC" w:rsidP="00891CEC">
            <w:pPr>
              <w:jc w:val="right"/>
              <w:rPr>
                <w:rFonts w:ascii="Arial" w:hAnsi="Arial" w:cs="Arial"/>
                <w:sz w:val="18"/>
                <w:szCs w:val="18"/>
              </w:rPr>
            </w:pPr>
            <w:r w:rsidRPr="00E7062B">
              <w:rPr>
                <w:rFonts w:ascii="Arial" w:hAnsi="Arial" w:cs="Arial"/>
                <w:sz w:val="18"/>
                <w:szCs w:val="18"/>
              </w:rPr>
              <w:t>500</w:t>
            </w:r>
          </w:p>
        </w:tc>
        <w:tc>
          <w:tcPr>
            <w:tcW w:w="850" w:type="dxa"/>
            <w:tcBorders>
              <w:top w:val="nil"/>
              <w:left w:val="single" w:sz="8" w:space="0" w:color="auto"/>
              <w:bottom w:val="single" w:sz="8" w:space="0" w:color="auto"/>
              <w:right w:val="single" w:sz="8" w:space="0" w:color="auto"/>
            </w:tcBorders>
            <w:shd w:val="clear" w:color="auto" w:fill="auto"/>
            <w:noWrap/>
            <w:vAlign w:val="center"/>
          </w:tcPr>
          <w:p w14:paraId="09C64BA7" w14:textId="77777777" w:rsidR="00891CEC" w:rsidRPr="00E7062B" w:rsidRDefault="00891CEC" w:rsidP="00891CEC">
            <w:pPr>
              <w:jc w:val="right"/>
              <w:rPr>
                <w:rFonts w:ascii="Arial" w:hAnsi="Arial" w:cs="Arial"/>
                <w:sz w:val="18"/>
                <w:szCs w:val="18"/>
              </w:rPr>
            </w:pPr>
            <w:r w:rsidRPr="00E7062B">
              <w:rPr>
                <w:rFonts w:ascii="Arial" w:hAnsi="Arial" w:cs="Arial"/>
                <w:sz w:val="18"/>
                <w:szCs w:val="18"/>
              </w:rPr>
              <w:t>100</w:t>
            </w:r>
          </w:p>
        </w:tc>
        <w:tc>
          <w:tcPr>
            <w:tcW w:w="851" w:type="dxa"/>
            <w:tcBorders>
              <w:top w:val="nil"/>
              <w:left w:val="nil"/>
              <w:bottom w:val="single" w:sz="8" w:space="0" w:color="auto"/>
              <w:right w:val="single" w:sz="8" w:space="0" w:color="auto"/>
            </w:tcBorders>
            <w:shd w:val="clear" w:color="auto" w:fill="auto"/>
            <w:noWrap/>
            <w:vAlign w:val="center"/>
          </w:tcPr>
          <w:p w14:paraId="175103DC" w14:textId="77777777" w:rsidR="00891CEC" w:rsidRPr="00E7062B" w:rsidRDefault="00891CEC" w:rsidP="00891CEC">
            <w:pPr>
              <w:jc w:val="right"/>
              <w:rPr>
                <w:rFonts w:ascii="Arial" w:hAnsi="Arial" w:cs="Arial"/>
                <w:sz w:val="18"/>
                <w:szCs w:val="18"/>
              </w:rPr>
            </w:pPr>
            <w:r w:rsidRPr="00E7062B">
              <w:rPr>
                <w:rFonts w:ascii="Arial" w:hAnsi="Arial" w:cs="Arial"/>
                <w:sz w:val="18"/>
                <w:szCs w:val="18"/>
              </w:rPr>
              <w:t>3 500</w:t>
            </w:r>
          </w:p>
        </w:tc>
        <w:tc>
          <w:tcPr>
            <w:tcW w:w="850" w:type="dxa"/>
            <w:tcBorders>
              <w:top w:val="nil"/>
              <w:left w:val="nil"/>
              <w:bottom w:val="single" w:sz="8" w:space="0" w:color="auto"/>
              <w:right w:val="single" w:sz="8" w:space="0" w:color="auto"/>
            </w:tcBorders>
            <w:shd w:val="clear" w:color="auto" w:fill="auto"/>
            <w:noWrap/>
            <w:vAlign w:val="center"/>
          </w:tcPr>
          <w:p w14:paraId="1A0DDF9F" w14:textId="77777777" w:rsidR="00891CEC" w:rsidRPr="00E7062B" w:rsidRDefault="00891CEC" w:rsidP="00891CEC">
            <w:pPr>
              <w:jc w:val="right"/>
              <w:rPr>
                <w:rFonts w:ascii="Arial" w:hAnsi="Arial" w:cs="Arial"/>
                <w:sz w:val="18"/>
                <w:szCs w:val="18"/>
              </w:rPr>
            </w:pPr>
            <w:r>
              <w:rPr>
                <w:rFonts w:ascii="Arial" w:hAnsi="Arial" w:cs="Arial"/>
                <w:sz w:val="18"/>
                <w:szCs w:val="18"/>
              </w:rPr>
              <w:t>0</w:t>
            </w:r>
          </w:p>
        </w:tc>
        <w:tc>
          <w:tcPr>
            <w:tcW w:w="869" w:type="dxa"/>
            <w:tcBorders>
              <w:top w:val="nil"/>
              <w:left w:val="nil"/>
              <w:bottom w:val="single" w:sz="8" w:space="0" w:color="auto"/>
              <w:right w:val="single" w:sz="8" w:space="0" w:color="auto"/>
            </w:tcBorders>
            <w:shd w:val="clear" w:color="auto" w:fill="auto"/>
            <w:noWrap/>
            <w:vAlign w:val="center"/>
          </w:tcPr>
          <w:p w14:paraId="2148A24B" w14:textId="77777777" w:rsidR="00891CEC" w:rsidRPr="00E7062B" w:rsidRDefault="00891CEC" w:rsidP="00891CEC">
            <w:pPr>
              <w:jc w:val="right"/>
              <w:rPr>
                <w:rFonts w:ascii="Arial" w:hAnsi="Arial" w:cs="Arial"/>
                <w:sz w:val="18"/>
                <w:szCs w:val="18"/>
              </w:rPr>
            </w:pPr>
            <w:r w:rsidRPr="00E7062B">
              <w:rPr>
                <w:rFonts w:ascii="Arial" w:hAnsi="Arial" w:cs="Arial"/>
                <w:sz w:val="18"/>
                <w:szCs w:val="18"/>
              </w:rPr>
              <w:t>500</w:t>
            </w:r>
          </w:p>
        </w:tc>
        <w:tc>
          <w:tcPr>
            <w:tcW w:w="774" w:type="dxa"/>
            <w:tcBorders>
              <w:top w:val="nil"/>
              <w:left w:val="nil"/>
              <w:bottom w:val="single" w:sz="8" w:space="0" w:color="auto"/>
              <w:right w:val="single" w:sz="8" w:space="0" w:color="auto"/>
            </w:tcBorders>
            <w:vAlign w:val="center"/>
          </w:tcPr>
          <w:p w14:paraId="7A86CE51" w14:textId="77777777" w:rsidR="00891CEC" w:rsidRPr="00E7062B" w:rsidRDefault="00891CEC" w:rsidP="00891CEC">
            <w:pPr>
              <w:jc w:val="right"/>
              <w:rPr>
                <w:rFonts w:ascii="Arial" w:hAnsi="Arial" w:cs="Arial"/>
                <w:sz w:val="18"/>
                <w:szCs w:val="18"/>
              </w:rPr>
            </w:pPr>
            <w:r>
              <w:rPr>
                <w:rFonts w:ascii="Arial" w:hAnsi="Arial" w:cs="Arial"/>
                <w:sz w:val="18"/>
                <w:szCs w:val="18"/>
              </w:rPr>
              <w:t>0</w:t>
            </w:r>
          </w:p>
        </w:tc>
        <w:tc>
          <w:tcPr>
            <w:tcW w:w="774" w:type="dxa"/>
            <w:tcBorders>
              <w:top w:val="nil"/>
              <w:left w:val="nil"/>
              <w:bottom w:val="single" w:sz="8" w:space="0" w:color="auto"/>
              <w:right w:val="single" w:sz="8" w:space="0" w:color="auto"/>
            </w:tcBorders>
            <w:vAlign w:val="center"/>
          </w:tcPr>
          <w:p w14:paraId="20A5E6AC" w14:textId="77777777" w:rsidR="00891CEC" w:rsidRPr="00E7062B" w:rsidRDefault="00891CEC" w:rsidP="00891CEC">
            <w:pPr>
              <w:jc w:val="right"/>
              <w:rPr>
                <w:rFonts w:ascii="Arial" w:hAnsi="Arial" w:cs="Arial"/>
                <w:sz w:val="18"/>
                <w:szCs w:val="18"/>
              </w:rPr>
            </w:pPr>
            <w:r w:rsidRPr="00E7062B">
              <w:rPr>
                <w:rFonts w:ascii="Arial" w:hAnsi="Arial" w:cs="Arial"/>
                <w:sz w:val="18"/>
                <w:szCs w:val="18"/>
              </w:rPr>
              <w:t>6 500</w:t>
            </w:r>
          </w:p>
        </w:tc>
      </w:tr>
      <w:tr w:rsidR="00891CEC" w14:paraId="68C4DF5D" w14:textId="77777777" w:rsidTr="00891CEC">
        <w:trPr>
          <w:trHeight w:val="264"/>
          <w:jc w:val="right"/>
        </w:trPr>
        <w:tc>
          <w:tcPr>
            <w:tcW w:w="1691" w:type="dxa"/>
            <w:tcBorders>
              <w:top w:val="nil"/>
              <w:left w:val="single" w:sz="8" w:space="0" w:color="auto"/>
              <w:bottom w:val="single" w:sz="4" w:space="0" w:color="auto"/>
              <w:right w:val="single" w:sz="8" w:space="0" w:color="auto"/>
            </w:tcBorders>
            <w:shd w:val="clear" w:color="auto" w:fill="FFFF99"/>
            <w:noWrap/>
            <w:vAlign w:val="center"/>
          </w:tcPr>
          <w:p w14:paraId="69FF82AF" w14:textId="77777777" w:rsidR="00891CEC" w:rsidRDefault="00891CEC" w:rsidP="00891CEC">
            <w:pPr>
              <w:rPr>
                <w:rFonts w:ascii="Arial" w:hAnsi="Arial" w:cs="Arial"/>
                <w:sz w:val="18"/>
                <w:szCs w:val="18"/>
              </w:rPr>
            </w:pPr>
            <w:r>
              <w:rPr>
                <w:rFonts w:ascii="Arial" w:hAnsi="Arial" w:cs="Arial"/>
                <w:sz w:val="18"/>
                <w:szCs w:val="18"/>
              </w:rPr>
              <w:t> </w:t>
            </w:r>
          </w:p>
        </w:tc>
        <w:tc>
          <w:tcPr>
            <w:tcW w:w="1276" w:type="dxa"/>
            <w:tcBorders>
              <w:top w:val="nil"/>
              <w:left w:val="nil"/>
              <w:bottom w:val="single" w:sz="4" w:space="0" w:color="auto"/>
              <w:right w:val="single" w:sz="8" w:space="0" w:color="auto"/>
            </w:tcBorders>
            <w:shd w:val="clear" w:color="auto" w:fill="FFFF99"/>
            <w:noWrap/>
            <w:vAlign w:val="bottom"/>
          </w:tcPr>
          <w:p w14:paraId="0A45743B" w14:textId="77777777" w:rsidR="00891CEC" w:rsidRDefault="00891CEC" w:rsidP="00891CEC">
            <w:pPr>
              <w:rPr>
                <w:rFonts w:ascii="Arial" w:hAnsi="Arial" w:cs="Arial"/>
                <w:sz w:val="18"/>
                <w:szCs w:val="18"/>
              </w:rPr>
            </w:pPr>
            <w:r>
              <w:rPr>
                <w:rFonts w:ascii="Arial" w:hAnsi="Arial" w:cs="Arial"/>
                <w:sz w:val="18"/>
                <w:szCs w:val="18"/>
              </w:rPr>
              <w:t> </w:t>
            </w:r>
          </w:p>
        </w:tc>
        <w:tc>
          <w:tcPr>
            <w:tcW w:w="851" w:type="dxa"/>
            <w:tcBorders>
              <w:top w:val="nil"/>
              <w:left w:val="nil"/>
              <w:bottom w:val="single" w:sz="4" w:space="0" w:color="auto"/>
              <w:right w:val="nil"/>
            </w:tcBorders>
            <w:shd w:val="clear" w:color="auto" w:fill="FFFF99"/>
            <w:noWrap/>
            <w:vAlign w:val="center"/>
          </w:tcPr>
          <w:p w14:paraId="2588AA31" w14:textId="77777777" w:rsidR="00891CEC" w:rsidRPr="00E7062B" w:rsidRDefault="00891CEC" w:rsidP="00891CEC">
            <w:pPr>
              <w:rPr>
                <w:rFonts w:ascii="Arial" w:hAnsi="Arial" w:cs="Arial"/>
                <w:sz w:val="18"/>
                <w:szCs w:val="18"/>
              </w:rPr>
            </w:pPr>
          </w:p>
        </w:tc>
        <w:tc>
          <w:tcPr>
            <w:tcW w:w="850" w:type="dxa"/>
            <w:tcBorders>
              <w:top w:val="nil"/>
              <w:left w:val="single" w:sz="8" w:space="0" w:color="auto"/>
              <w:bottom w:val="single" w:sz="4" w:space="0" w:color="auto"/>
              <w:right w:val="single" w:sz="8" w:space="0" w:color="auto"/>
            </w:tcBorders>
            <w:shd w:val="clear" w:color="auto" w:fill="FFFF99"/>
            <w:noWrap/>
            <w:vAlign w:val="center"/>
          </w:tcPr>
          <w:p w14:paraId="06F5DA78" w14:textId="77777777" w:rsidR="00891CEC" w:rsidRPr="00E7062B" w:rsidRDefault="00891CEC" w:rsidP="00891CEC">
            <w:pPr>
              <w:rPr>
                <w:rFonts w:ascii="Arial" w:hAnsi="Arial" w:cs="Arial"/>
                <w:sz w:val="18"/>
                <w:szCs w:val="18"/>
              </w:rPr>
            </w:pPr>
          </w:p>
        </w:tc>
        <w:tc>
          <w:tcPr>
            <w:tcW w:w="851" w:type="dxa"/>
            <w:tcBorders>
              <w:top w:val="nil"/>
              <w:left w:val="nil"/>
              <w:bottom w:val="single" w:sz="4" w:space="0" w:color="auto"/>
              <w:right w:val="single" w:sz="8" w:space="0" w:color="auto"/>
            </w:tcBorders>
            <w:shd w:val="clear" w:color="auto" w:fill="FFFF99"/>
            <w:noWrap/>
            <w:vAlign w:val="center"/>
          </w:tcPr>
          <w:p w14:paraId="20CAD7B5" w14:textId="77777777" w:rsidR="00891CEC" w:rsidRPr="00E7062B" w:rsidRDefault="00891CEC" w:rsidP="00891CEC">
            <w:pPr>
              <w:rPr>
                <w:rFonts w:ascii="Arial" w:hAnsi="Arial" w:cs="Arial"/>
                <w:sz w:val="18"/>
                <w:szCs w:val="18"/>
              </w:rPr>
            </w:pPr>
          </w:p>
        </w:tc>
        <w:tc>
          <w:tcPr>
            <w:tcW w:w="850" w:type="dxa"/>
            <w:tcBorders>
              <w:top w:val="nil"/>
              <w:left w:val="nil"/>
              <w:bottom w:val="single" w:sz="4" w:space="0" w:color="auto"/>
              <w:right w:val="single" w:sz="8" w:space="0" w:color="auto"/>
            </w:tcBorders>
            <w:shd w:val="clear" w:color="auto" w:fill="FFFF99"/>
            <w:noWrap/>
            <w:vAlign w:val="center"/>
          </w:tcPr>
          <w:p w14:paraId="20C1F161" w14:textId="77777777" w:rsidR="00891CEC" w:rsidRPr="00E7062B" w:rsidRDefault="00891CEC" w:rsidP="00891CEC">
            <w:pPr>
              <w:rPr>
                <w:rFonts w:ascii="Arial" w:hAnsi="Arial" w:cs="Arial"/>
                <w:sz w:val="18"/>
                <w:szCs w:val="18"/>
              </w:rPr>
            </w:pPr>
          </w:p>
        </w:tc>
        <w:tc>
          <w:tcPr>
            <w:tcW w:w="869" w:type="dxa"/>
            <w:tcBorders>
              <w:top w:val="nil"/>
              <w:left w:val="nil"/>
              <w:bottom w:val="single" w:sz="4" w:space="0" w:color="auto"/>
              <w:right w:val="single" w:sz="8" w:space="0" w:color="auto"/>
            </w:tcBorders>
            <w:shd w:val="clear" w:color="auto" w:fill="FFFF99"/>
            <w:noWrap/>
            <w:vAlign w:val="center"/>
          </w:tcPr>
          <w:p w14:paraId="4B55D9AC" w14:textId="77777777" w:rsidR="00891CEC" w:rsidRPr="00E7062B" w:rsidRDefault="00891CEC" w:rsidP="00891CEC">
            <w:pPr>
              <w:rPr>
                <w:rFonts w:ascii="Arial" w:hAnsi="Arial" w:cs="Arial"/>
                <w:sz w:val="18"/>
                <w:szCs w:val="18"/>
              </w:rPr>
            </w:pPr>
          </w:p>
        </w:tc>
        <w:tc>
          <w:tcPr>
            <w:tcW w:w="774" w:type="dxa"/>
            <w:tcBorders>
              <w:top w:val="nil"/>
              <w:left w:val="nil"/>
              <w:bottom w:val="single" w:sz="4" w:space="0" w:color="auto"/>
              <w:right w:val="single" w:sz="8" w:space="0" w:color="auto"/>
            </w:tcBorders>
            <w:shd w:val="clear" w:color="auto" w:fill="FFFF99"/>
            <w:vAlign w:val="center"/>
          </w:tcPr>
          <w:p w14:paraId="378C879B" w14:textId="77777777" w:rsidR="00891CEC" w:rsidRPr="00E7062B" w:rsidRDefault="00891CEC" w:rsidP="00891CEC">
            <w:pPr>
              <w:rPr>
                <w:rFonts w:ascii="Arial" w:hAnsi="Arial" w:cs="Arial"/>
                <w:sz w:val="18"/>
                <w:szCs w:val="18"/>
              </w:rPr>
            </w:pPr>
          </w:p>
        </w:tc>
        <w:tc>
          <w:tcPr>
            <w:tcW w:w="774" w:type="dxa"/>
            <w:tcBorders>
              <w:top w:val="nil"/>
              <w:left w:val="nil"/>
              <w:bottom w:val="single" w:sz="4" w:space="0" w:color="auto"/>
              <w:right w:val="single" w:sz="8" w:space="0" w:color="auto"/>
            </w:tcBorders>
            <w:shd w:val="clear" w:color="auto" w:fill="FFFF99"/>
            <w:vAlign w:val="center"/>
          </w:tcPr>
          <w:p w14:paraId="253B2345" w14:textId="77777777" w:rsidR="00891CEC" w:rsidRPr="00E7062B" w:rsidRDefault="00891CEC" w:rsidP="00891CEC">
            <w:pPr>
              <w:rPr>
                <w:rFonts w:ascii="Arial" w:hAnsi="Arial" w:cs="Arial"/>
                <w:sz w:val="18"/>
                <w:szCs w:val="18"/>
              </w:rPr>
            </w:pPr>
          </w:p>
        </w:tc>
      </w:tr>
      <w:tr w:rsidR="00891CEC" w14:paraId="2EF6D213" w14:textId="77777777" w:rsidTr="00891CEC">
        <w:trPr>
          <w:trHeight w:val="264"/>
          <w:jc w:val="right"/>
        </w:trPr>
        <w:tc>
          <w:tcPr>
            <w:tcW w:w="1691" w:type="dxa"/>
            <w:vMerge w:val="restart"/>
            <w:tcBorders>
              <w:top w:val="nil"/>
              <w:left w:val="single" w:sz="8" w:space="0" w:color="auto"/>
              <w:bottom w:val="single" w:sz="8" w:space="0" w:color="000000"/>
              <w:right w:val="single" w:sz="8" w:space="0" w:color="auto"/>
            </w:tcBorders>
            <w:shd w:val="clear" w:color="auto" w:fill="auto"/>
            <w:noWrap/>
            <w:vAlign w:val="center"/>
          </w:tcPr>
          <w:p w14:paraId="63B9CFB2" w14:textId="77777777" w:rsidR="00891CEC" w:rsidRDefault="00891CEC" w:rsidP="00891CEC">
            <w:pPr>
              <w:rPr>
                <w:rFonts w:ascii="Arial" w:hAnsi="Arial" w:cs="Arial"/>
                <w:b/>
                <w:bCs/>
                <w:sz w:val="18"/>
                <w:szCs w:val="18"/>
              </w:rPr>
            </w:pPr>
            <w:r>
              <w:rPr>
                <w:rFonts w:ascii="Arial" w:hAnsi="Arial" w:cs="Arial"/>
                <w:b/>
                <w:bCs/>
                <w:sz w:val="18"/>
                <w:szCs w:val="18"/>
              </w:rPr>
              <w:t>MATEŘSKÉ ŠKOLY</w:t>
            </w:r>
          </w:p>
        </w:tc>
        <w:tc>
          <w:tcPr>
            <w:tcW w:w="1276" w:type="dxa"/>
            <w:tcBorders>
              <w:top w:val="nil"/>
              <w:left w:val="nil"/>
              <w:bottom w:val="single" w:sz="4" w:space="0" w:color="auto"/>
              <w:right w:val="single" w:sz="8" w:space="0" w:color="auto"/>
            </w:tcBorders>
            <w:shd w:val="clear" w:color="auto" w:fill="CCFFFF"/>
            <w:noWrap/>
            <w:vAlign w:val="bottom"/>
          </w:tcPr>
          <w:p w14:paraId="6A61C27E" w14:textId="77777777" w:rsidR="00891CEC" w:rsidRDefault="00891CEC" w:rsidP="00891CEC">
            <w:pPr>
              <w:rPr>
                <w:rFonts w:ascii="Arial" w:hAnsi="Arial" w:cs="Arial"/>
                <w:sz w:val="18"/>
                <w:szCs w:val="18"/>
              </w:rPr>
            </w:pPr>
            <w:r>
              <w:rPr>
                <w:rFonts w:ascii="Arial" w:hAnsi="Arial" w:cs="Arial"/>
                <w:sz w:val="18"/>
                <w:szCs w:val="18"/>
              </w:rPr>
              <w:t>Opravy</w:t>
            </w:r>
          </w:p>
        </w:tc>
        <w:tc>
          <w:tcPr>
            <w:tcW w:w="851" w:type="dxa"/>
            <w:tcBorders>
              <w:top w:val="nil"/>
              <w:left w:val="nil"/>
              <w:bottom w:val="single" w:sz="4" w:space="0" w:color="auto"/>
              <w:right w:val="nil"/>
            </w:tcBorders>
            <w:shd w:val="clear" w:color="auto" w:fill="auto"/>
            <w:noWrap/>
            <w:vAlign w:val="center"/>
          </w:tcPr>
          <w:p w14:paraId="436F4C04" w14:textId="77777777" w:rsidR="00891CEC" w:rsidRPr="00E7062B" w:rsidRDefault="00891CEC" w:rsidP="00891CEC">
            <w:pPr>
              <w:jc w:val="right"/>
              <w:rPr>
                <w:rFonts w:ascii="Arial" w:hAnsi="Arial" w:cs="Arial"/>
                <w:sz w:val="18"/>
                <w:szCs w:val="18"/>
              </w:rPr>
            </w:pPr>
            <w:r>
              <w:rPr>
                <w:rFonts w:ascii="Arial" w:hAnsi="Arial" w:cs="Arial"/>
                <w:sz w:val="18"/>
                <w:szCs w:val="18"/>
              </w:rPr>
              <w:t>4 100</w:t>
            </w:r>
          </w:p>
        </w:tc>
        <w:tc>
          <w:tcPr>
            <w:tcW w:w="850" w:type="dxa"/>
            <w:tcBorders>
              <w:top w:val="nil"/>
              <w:left w:val="single" w:sz="8" w:space="0" w:color="auto"/>
              <w:bottom w:val="single" w:sz="4" w:space="0" w:color="auto"/>
              <w:right w:val="single" w:sz="8" w:space="0" w:color="auto"/>
            </w:tcBorders>
            <w:shd w:val="clear" w:color="auto" w:fill="auto"/>
            <w:noWrap/>
            <w:vAlign w:val="center"/>
          </w:tcPr>
          <w:p w14:paraId="1FC4130A" w14:textId="77777777" w:rsidR="00891CEC" w:rsidRPr="00E7062B" w:rsidRDefault="00891CEC" w:rsidP="00891CEC">
            <w:pPr>
              <w:jc w:val="right"/>
              <w:rPr>
                <w:rFonts w:ascii="Arial" w:hAnsi="Arial" w:cs="Arial"/>
                <w:sz w:val="18"/>
                <w:szCs w:val="18"/>
              </w:rPr>
            </w:pPr>
            <w:r>
              <w:rPr>
                <w:rFonts w:ascii="Arial" w:hAnsi="Arial" w:cs="Arial"/>
                <w:sz w:val="18"/>
                <w:szCs w:val="18"/>
              </w:rPr>
              <w:t>3 200</w:t>
            </w:r>
          </w:p>
        </w:tc>
        <w:tc>
          <w:tcPr>
            <w:tcW w:w="851" w:type="dxa"/>
            <w:tcBorders>
              <w:top w:val="nil"/>
              <w:left w:val="nil"/>
              <w:bottom w:val="single" w:sz="4" w:space="0" w:color="auto"/>
              <w:right w:val="single" w:sz="8" w:space="0" w:color="auto"/>
            </w:tcBorders>
            <w:shd w:val="clear" w:color="auto" w:fill="auto"/>
            <w:noWrap/>
            <w:vAlign w:val="center"/>
          </w:tcPr>
          <w:p w14:paraId="401B3B74" w14:textId="77777777" w:rsidR="00891CEC" w:rsidRPr="00E7062B" w:rsidRDefault="00891CEC" w:rsidP="00891CEC">
            <w:pPr>
              <w:jc w:val="right"/>
              <w:rPr>
                <w:rFonts w:ascii="Arial" w:hAnsi="Arial" w:cs="Arial"/>
                <w:sz w:val="18"/>
                <w:szCs w:val="18"/>
              </w:rPr>
            </w:pPr>
            <w:r>
              <w:rPr>
                <w:rFonts w:ascii="Arial" w:hAnsi="Arial" w:cs="Arial"/>
                <w:sz w:val="18"/>
                <w:szCs w:val="18"/>
              </w:rPr>
              <w:t>7 700</w:t>
            </w:r>
          </w:p>
        </w:tc>
        <w:tc>
          <w:tcPr>
            <w:tcW w:w="850" w:type="dxa"/>
            <w:tcBorders>
              <w:top w:val="nil"/>
              <w:left w:val="nil"/>
              <w:bottom w:val="single" w:sz="4" w:space="0" w:color="auto"/>
              <w:right w:val="single" w:sz="8" w:space="0" w:color="auto"/>
            </w:tcBorders>
            <w:shd w:val="clear" w:color="auto" w:fill="auto"/>
            <w:noWrap/>
            <w:vAlign w:val="center"/>
          </w:tcPr>
          <w:p w14:paraId="6FC49C4B" w14:textId="77777777" w:rsidR="00891CEC" w:rsidRPr="00E7062B" w:rsidRDefault="00891CEC" w:rsidP="00891CEC">
            <w:pPr>
              <w:jc w:val="right"/>
              <w:rPr>
                <w:rFonts w:ascii="Arial" w:hAnsi="Arial" w:cs="Arial"/>
                <w:sz w:val="18"/>
                <w:szCs w:val="18"/>
              </w:rPr>
            </w:pPr>
            <w:r>
              <w:rPr>
                <w:rFonts w:ascii="Arial" w:hAnsi="Arial" w:cs="Arial"/>
                <w:sz w:val="18"/>
                <w:szCs w:val="18"/>
              </w:rPr>
              <w:t>4 850</w:t>
            </w:r>
          </w:p>
        </w:tc>
        <w:tc>
          <w:tcPr>
            <w:tcW w:w="869" w:type="dxa"/>
            <w:tcBorders>
              <w:top w:val="nil"/>
              <w:left w:val="nil"/>
              <w:bottom w:val="single" w:sz="4" w:space="0" w:color="auto"/>
              <w:right w:val="single" w:sz="8" w:space="0" w:color="auto"/>
            </w:tcBorders>
            <w:shd w:val="clear" w:color="auto" w:fill="auto"/>
            <w:noWrap/>
            <w:vAlign w:val="center"/>
          </w:tcPr>
          <w:p w14:paraId="64ACCA34" w14:textId="77777777" w:rsidR="00891CEC" w:rsidRPr="00E7062B" w:rsidRDefault="00891CEC" w:rsidP="00891CEC">
            <w:pPr>
              <w:jc w:val="right"/>
              <w:rPr>
                <w:rFonts w:ascii="Arial" w:hAnsi="Arial" w:cs="Arial"/>
                <w:sz w:val="18"/>
                <w:szCs w:val="18"/>
              </w:rPr>
            </w:pPr>
            <w:r>
              <w:rPr>
                <w:rFonts w:ascii="Arial" w:hAnsi="Arial" w:cs="Arial"/>
                <w:sz w:val="18"/>
                <w:szCs w:val="18"/>
              </w:rPr>
              <w:t>6 150</w:t>
            </w:r>
          </w:p>
        </w:tc>
        <w:tc>
          <w:tcPr>
            <w:tcW w:w="774" w:type="dxa"/>
            <w:tcBorders>
              <w:top w:val="nil"/>
              <w:left w:val="nil"/>
              <w:bottom w:val="single" w:sz="4" w:space="0" w:color="auto"/>
              <w:right w:val="single" w:sz="8" w:space="0" w:color="auto"/>
            </w:tcBorders>
            <w:vAlign w:val="center"/>
          </w:tcPr>
          <w:p w14:paraId="53D60887" w14:textId="77777777" w:rsidR="00891CEC" w:rsidRPr="00E7062B" w:rsidRDefault="00891CEC" w:rsidP="00891CEC">
            <w:pPr>
              <w:jc w:val="right"/>
              <w:rPr>
                <w:rFonts w:ascii="Arial" w:hAnsi="Arial" w:cs="Arial"/>
                <w:sz w:val="18"/>
                <w:szCs w:val="18"/>
              </w:rPr>
            </w:pPr>
            <w:r>
              <w:rPr>
                <w:rFonts w:ascii="Arial" w:hAnsi="Arial" w:cs="Arial"/>
                <w:sz w:val="18"/>
                <w:szCs w:val="18"/>
              </w:rPr>
              <w:t>4 000</w:t>
            </w:r>
          </w:p>
        </w:tc>
        <w:tc>
          <w:tcPr>
            <w:tcW w:w="774" w:type="dxa"/>
            <w:tcBorders>
              <w:top w:val="nil"/>
              <w:left w:val="nil"/>
              <w:bottom w:val="single" w:sz="4" w:space="0" w:color="auto"/>
              <w:right w:val="single" w:sz="8" w:space="0" w:color="auto"/>
            </w:tcBorders>
            <w:vAlign w:val="center"/>
          </w:tcPr>
          <w:p w14:paraId="55120280" w14:textId="77777777" w:rsidR="00891CEC" w:rsidRPr="00E7062B" w:rsidRDefault="00891CEC" w:rsidP="00891CEC">
            <w:pPr>
              <w:jc w:val="right"/>
              <w:rPr>
                <w:rFonts w:ascii="Arial" w:hAnsi="Arial" w:cs="Arial"/>
                <w:sz w:val="18"/>
                <w:szCs w:val="18"/>
              </w:rPr>
            </w:pPr>
            <w:r>
              <w:rPr>
                <w:rFonts w:ascii="Arial" w:hAnsi="Arial" w:cs="Arial"/>
                <w:sz w:val="18"/>
                <w:szCs w:val="18"/>
              </w:rPr>
              <w:t>1 200</w:t>
            </w:r>
          </w:p>
        </w:tc>
      </w:tr>
      <w:tr w:rsidR="00891CEC" w14:paraId="62F433E2" w14:textId="77777777" w:rsidTr="00891CEC">
        <w:trPr>
          <w:trHeight w:val="276"/>
          <w:jc w:val="right"/>
        </w:trPr>
        <w:tc>
          <w:tcPr>
            <w:tcW w:w="1691" w:type="dxa"/>
            <w:vMerge/>
            <w:tcBorders>
              <w:top w:val="nil"/>
              <w:left w:val="single" w:sz="8" w:space="0" w:color="auto"/>
              <w:bottom w:val="single" w:sz="8" w:space="0" w:color="000000"/>
              <w:right w:val="single" w:sz="8" w:space="0" w:color="auto"/>
            </w:tcBorders>
            <w:vAlign w:val="center"/>
          </w:tcPr>
          <w:p w14:paraId="4DE5FA1E" w14:textId="77777777" w:rsidR="00891CEC" w:rsidRDefault="00891CEC" w:rsidP="00891CEC">
            <w:pPr>
              <w:rPr>
                <w:rFonts w:ascii="Arial" w:hAnsi="Arial" w:cs="Arial"/>
                <w:b/>
                <w:bCs/>
                <w:sz w:val="18"/>
                <w:szCs w:val="18"/>
              </w:rPr>
            </w:pPr>
          </w:p>
        </w:tc>
        <w:tc>
          <w:tcPr>
            <w:tcW w:w="1276" w:type="dxa"/>
            <w:tcBorders>
              <w:top w:val="nil"/>
              <w:left w:val="nil"/>
              <w:bottom w:val="single" w:sz="8" w:space="0" w:color="auto"/>
              <w:right w:val="single" w:sz="8" w:space="0" w:color="auto"/>
            </w:tcBorders>
            <w:shd w:val="clear" w:color="auto" w:fill="FFCC00"/>
            <w:noWrap/>
            <w:vAlign w:val="bottom"/>
          </w:tcPr>
          <w:p w14:paraId="0AB93B3A" w14:textId="77777777" w:rsidR="00891CEC" w:rsidRDefault="00891CEC" w:rsidP="00891CEC">
            <w:pPr>
              <w:rPr>
                <w:rFonts w:ascii="Arial" w:hAnsi="Arial" w:cs="Arial"/>
                <w:sz w:val="18"/>
                <w:szCs w:val="18"/>
              </w:rPr>
            </w:pPr>
            <w:r>
              <w:rPr>
                <w:rFonts w:ascii="Arial" w:hAnsi="Arial" w:cs="Arial"/>
                <w:sz w:val="18"/>
                <w:szCs w:val="18"/>
              </w:rPr>
              <w:t>Investice</w:t>
            </w:r>
          </w:p>
        </w:tc>
        <w:tc>
          <w:tcPr>
            <w:tcW w:w="851" w:type="dxa"/>
            <w:tcBorders>
              <w:top w:val="nil"/>
              <w:left w:val="nil"/>
              <w:bottom w:val="single" w:sz="8" w:space="0" w:color="auto"/>
              <w:right w:val="nil"/>
            </w:tcBorders>
            <w:shd w:val="clear" w:color="auto" w:fill="auto"/>
            <w:noWrap/>
            <w:vAlign w:val="center"/>
          </w:tcPr>
          <w:p w14:paraId="7F21C9E0" w14:textId="77777777" w:rsidR="00891CEC" w:rsidRPr="00E7062B" w:rsidRDefault="00891CEC" w:rsidP="00891CEC">
            <w:pPr>
              <w:jc w:val="right"/>
              <w:rPr>
                <w:rFonts w:ascii="Arial" w:hAnsi="Arial" w:cs="Arial"/>
                <w:sz w:val="18"/>
                <w:szCs w:val="18"/>
              </w:rPr>
            </w:pPr>
            <w:r>
              <w:rPr>
                <w:rFonts w:ascii="Arial" w:hAnsi="Arial" w:cs="Arial"/>
                <w:sz w:val="18"/>
                <w:szCs w:val="18"/>
              </w:rPr>
              <w:t>15 700</w:t>
            </w:r>
          </w:p>
        </w:tc>
        <w:tc>
          <w:tcPr>
            <w:tcW w:w="850" w:type="dxa"/>
            <w:tcBorders>
              <w:top w:val="nil"/>
              <w:left w:val="single" w:sz="8" w:space="0" w:color="auto"/>
              <w:bottom w:val="single" w:sz="8" w:space="0" w:color="auto"/>
              <w:right w:val="single" w:sz="8" w:space="0" w:color="auto"/>
            </w:tcBorders>
            <w:shd w:val="clear" w:color="auto" w:fill="auto"/>
            <w:noWrap/>
            <w:vAlign w:val="center"/>
          </w:tcPr>
          <w:p w14:paraId="4E4AA437" w14:textId="77777777" w:rsidR="00891CEC" w:rsidRPr="00E7062B" w:rsidRDefault="00891CEC" w:rsidP="00891CEC">
            <w:pPr>
              <w:jc w:val="right"/>
              <w:rPr>
                <w:rFonts w:ascii="Arial" w:hAnsi="Arial" w:cs="Arial"/>
                <w:sz w:val="18"/>
                <w:szCs w:val="18"/>
              </w:rPr>
            </w:pPr>
            <w:r>
              <w:rPr>
                <w:rFonts w:ascii="Arial" w:hAnsi="Arial" w:cs="Arial"/>
                <w:sz w:val="18"/>
                <w:szCs w:val="18"/>
              </w:rPr>
              <w:t>19 500</w:t>
            </w:r>
          </w:p>
        </w:tc>
        <w:tc>
          <w:tcPr>
            <w:tcW w:w="851" w:type="dxa"/>
            <w:tcBorders>
              <w:top w:val="nil"/>
              <w:left w:val="nil"/>
              <w:bottom w:val="single" w:sz="8" w:space="0" w:color="auto"/>
              <w:right w:val="single" w:sz="8" w:space="0" w:color="auto"/>
            </w:tcBorders>
            <w:shd w:val="clear" w:color="auto" w:fill="auto"/>
            <w:noWrap/>
            <w:vAlign w:val="center"/>
          </w:tcPr>
          <w:p w14:paraId="208AA5FA" w14:textId="77777777" w:rsidR="00891CEC" w:rsidRPr="00E7062B" w:rsidRDefault="00891CEC" w:rsidP="00891CEC">
            <w:pPr>
              <w:jc w:val="right"/>
              <w:rPr>
                <w:rFonts w:ascii="Arial" w:hAnsi="Arial" w:cs="Arial"/>
                <w:sz w:val="18"/>
                <w:szCs w:val="18"/>
              </w:rPr>
            </w:pPr>
            <w:r>
              <w:rPr>
                <w:rFonts w:ascii="Arial" w:hAnsi="Arial" w:cs="Arial"/>
                <w:sz w:val="18"/>
                <w:szCs w:val="18"/>
              </w:rPr>
              <w:t>500</w:t>
            </w:r>
          </w:p>
        </w:tc>
        <w:tc>
          <w:tcPr>
            <w:tcW w:w="850" w:type="dxa"/>
            <w:tcBorders>
              <w:top w:val="nil"/>
              <w:left w:val="nil"/>
              <w:bottom w:val="single" w:sz="8" w:space="0" w:color="auto"/>
              <w:right w:val="single" w:sz="8" w:space="0" w:color="auto"/>
            </w:tcBorders>
            <w:shd w:val="clear" w:color="auto" w:fill="auto"/>
            <w:noWrap/>
            <w:vAlign w:val="center"/>
          </w:tcPr>
          <w:p w14:paraId="020E330D" w14:textId="77777777" w:rsidR="00891CEC" w:rsidRPr="00E7062B" w:rsidRDefault="00891CEC" w:rsidP="00891CEC">
            <w:pPr>
              <w:jc w:val="right"/>
              <w:rPr>
                <w:rFonts w:ascii="Arial" w:hAnsi="Arial" w:cs="Arial"/>
                <w:sz w:val="18"/>
                <w:szCs w:val="18"/>
              </w:rPr>
            </w:pPr>
            <w:r>
              <w:rPr>
                <w:rFonts w:ascii="Arial" w:hAnsi="Arial" w:cs="Arial"/>
                <w:sz w:val="18"/>
                <w:szCs w:val="18"/>
              </w:rPr>
              <w:t>6 500</w:t>
            </w:r>
          </w:p>
        </w:tc>
        <w:tc>
          <w:tcPr>
            <w:tcW w:w="869" w:type="dxa"/>
            <w:tcBorders>
              <w:top w:val="nil"/>
              <w:left w:val="nil"/>
              <w:bottom w:val="single" w:sz="8" w:space="0" w:color="auto"/>
              <w:right w:val="single" w:sz="8" w:space="0" w:color="auto"/>
            </w:tcBorders>
            <w:shd w:val="clear" w:color="auto" w:fill="auto"/>
            <w:noWrap/>
            <w:vAlign w:val="center"/>
          </w:tcPr>
          <w:p w14:paraId="75C93B48" w14:textId="77777777" w:rsidR="00891CEC" w:rsidRPr="00E7062B" w:rsidRDefault="00891CEC" w:rsidP="00891CEC">
            <w:pPr>
              <w:jc w:val="right"/>
              <w:rPr>
                <w:rFonts w:ascii="Arial" w:hAnsi="Arial" w:cs="Arial"/>
                <w:sz w:val="18"/>
                <w:szCs w:val="18"/>
              </w:rPr>
            </w:pPr>
            <w:r>
              <w:rPr>
                <w:rFonts w:ascii="Arial" w:hAnsi="Arial" w:cs="Arial"/>
                <w:sz w:val="18"/>
                <w:szCs w:val="18"/>
              </w:rPr>
              <w:t>1 500</w:t>
            </w:r>
          </w:p>
        </w:tc>
        <w:tc>
          <w:tcPr>
            <w:tcW w:w="774" w:type="dxa"/>
            <w:tcBorders>
              <w:top w:val="nil"/>
              <w:left w:val="nil"/>
              <w:bottom w:val="single" w:sz="8" w:space="0" w:color="auto"/>
              <w:right w:val="single" w:sz="8" w:space="0" w:color="auto"/>
            </w:tcBorders>
            <w:vAlign w:val="center"/>
          </w:tcPr>
          <w:p w14:paraId="43F436E3" w14:textId="77777777" w:rsidR="00891CEC" w:rsidRPr="00E7062B" w:rsidRDefault="00891CEC" w:rsidP="00891CEC">
            <w:pPr>
              <w:jc w:val="right"/>
              <w:rPr>
                <w:rFonts w:ascii="Arial" w:hAnsi="Arial" w:cs="Arial"/>
                <w:sz w:val="18"/>
                <w:szCs w:val="18"/>
              </w:rPr>
            </w:pPr>
            <w:r>
              <w:rPr>
                <w:rFonts w:ascii="Arial" w:hAnsi="Arial" w:cs="Arial"/>
                <w:sz w:val="18"/>
                <w:szCs w:val="18"/>
              </w:rPr>
              <w:t>0</w:t>
            </w:r>
          </w:p>
        </w:tc>
        <w:tc>
          <w:tcPr>
            <w:tcW w:w="774" w:type="dxa"/>
            <w:tcBorders>
              <w:top w:val="nil"/>
              <w:left w:val="nil"/>
              <w:bottom w:val="single" w:sz="8" w:space="0" w:color="auto"/>
              <w:right w:val="single" w:sz="8" w:space="0" w:color="auto"/>
            </w:tcBorders>
            <w:vAlign w:val="center"/>
          </w:tcPr>
          <w:p w14:paraId="0AEA8B71" w14:textId="77777777" w:rsidR="00891CEC" w:rsidRPr="00E7062B" w:rsidRDefault="00891CEC" w:rsidP="00891CEC">
            <w:pPr>
              <w:jc w:val="right"/>
              <w:rPr>
                <w:rFonts w:ascii="Arial" w:hAnsi="Arial" w:cs="Arial"/>
                <w:sz w:val="18"/>
                <w:szCs w:val="18"/>
              </w:rPr>
            </w:pPr>
            <w:r>
              <w:rPr>
                <w:rFonts w:ascii="Arial" w:hAnsi="Arial" w:cs="Arial"/>
                <w:sz w:val="18"/>
                <w:szCs w:val="18"/>
              </w:rPr>
              <w:t>3 000</w:t>
            </w:r>
          </w:p>
        </w:tc>
      </w:tr>
      <w:tr w:rsidR="00891CEC" w14:paraId="16F91EDF" w14:textId="77777777" w:rsidTr="00891CEC">
        <w:trPr>
          <w:trHeight w:val="264"/>
          <w:jc w:val="right"/>
        </w:trPr>
        <w:tc>
          <w:tcPr>
            <w:tcW w:w="1691" w:type="dxa"/>
            <w:tcBorders>
              <w:top w:val="nil"/>
              <w:left w:val="single" w:sz="8" w:space="0" w:color="auto"/>
              <w:bottom w:val="single" w:sz="4" w:space="0" w:color="auto"/>
              <w:right w:val="single" w:sz="8" w:space="0" w:color="auto"/>
            </w:tcBorders>
            <w:shd w:val="clear" w:color="auto" w:fill="FFFF99"/>
            <w:noWrap/>
            <w:vAlign w:val="center"/>
          </w:tcPr>
          <w:p w14:paraId="4D774A08" w14:textId="77777777" w:rsidR="00891CEC" w:rsidRDefault="00891CEC" w:rsidP="00891CEC">
            <w:pPr>
              <w:rPr>
                <w:rFonts w:ascii="Arial" w:hAnsi="Arial" w:cs="Arial"/>
                <w:sz w:val="18"/>
                <w:szCs w:val="18"/>
              </w:rPr>
            </w:pPr>
            <w:r>
              <w:rPr>
                <w:rFonts w:ascii="Arial" w:hAnsi="Arial" w:cs="Arial"/>
                <w:sz w:val="18"/>
                <w:szCs w:val="18"/>
              </w:rPr>
              <w:t> </w:t>
            </w:r>
          </w:p>
        </w:tc>
        <w:tc>
          <w:tcPr>
            <w:tcW w:w="1276" w:type="dxa"/>
            <w:tcBorders>
              <w:top w:val="nil"/>
              <w:left w:val="nil"/>
              <w:bottom w:val="single" w:sz="4" w:space="0" w:color="auto"/>
              <w:right w:val="single" w:sz="8" w:space="0" w:color="auto"/>
            </w:tcBorders>
            <w:shd w:val="clear" w:color="auto" w:fill="FFFF99"/>
            <w:noWrap/>
            <w:vAlign w:val="bottom"/>
          </w:tcPr>
          <w:p w14:paraId="745FE214" w14:textId="77777777" w:rsidR="00891CEC" w:rsidRDefault="00891CEC" w:rsidP="00891CEC">
            <w:pPr>
              <w:rPr>
                <w:rFonts w:ascii="Arial" w:hAnsi="Arial" w:cs="Arial"/>
                <w:sz w:val="18"/>
                <w:szCs w:val="18"/>
              </w:rPr>
            </w:pPr>
            <w:r>
              <w:rPr>
                <w:rFonts w:ascii="Arial" w:hAnsi="Arial" w:cs="Arial"/>
                <w:sz w:val="18"/>
                <w:szCs w:val="18"/>
              </w:rPr>
              <w:t> </w:t>
            </w:r>
          </w:p>
        </w:tc>
        <w:tc>
          <w:tcPr>
            <w:tcW w:w="851" w:type="dxa"/>
            <w:tcBorders>
              <w:top w:val="nil"/>
              <w:left w:val="nil"/>
              <w:bottom w:val="single" w:sz="4" w:space="0" w:color="auto"/>
              <w:right w:val="nil"/>
            </w:tcBorders>
            <w:shd w:val="clear" w:color="auto" w:fill="FFFF99"/>
            <w:noWrap/>
            <w:vAlign w:val="center"/>
          </w:tcPr>
          <w:p w14:paraId="1D711CEB" w14:textId="77777777" w:rsidR="00891CEC" w:rsidRPr="00E7062B" w:rsidRDefault="00891CEC" w:rsidP="00891CEC">
            <w:pPr>
              <w:rPr>
                <w:rFonts w:ascii="Arial" w:hAnsi="Arial" w:cs="Arial"/>
                <w:sz w:val="18"/>
                <w:szCs w:val="18"/>
              </w:rPr>
            </w:pPr>
          </w:p>
        </w:tc>
        <w:tc>
          <w:tcPr>
            <w:tcW w:w="850" w:type="dxa"/>
            <w:tcBorders>
              <w:top w:val="nil"/>
              <w:left w:val="single" w:sz="8" w:space="0" w:color="auto"/>
              <w:bottom w:val="single" w:sz="4" w:space="0" w:color="auto"/>
              <w:right w:val="single" w:sz="8" w:space="0" w:color="auto"/>
            </w:tcBorders>
            <w:shd w:val="clear" w:color="auto" w:fill="FFFF99"/>
            <w:noWrap/>
            <w:vAlign w:val="center"/>
          </w:tcPr>
          <w:p w14:paraId="176F1C65" w14:textId="77777777" w:rsidR="00891CEC" w:rsidRPr="00E7062B" w:rsidRDefault="00891CEC" w:rsidP="00891CEC">
            <w:pPr>
              <w:rPr>
                <w:rFonts w:ascii="Arial" w:hAnsi="Arial" w:cs="Arial"/>
                <w:sz w:val="18"/>
                <w:szCs w:val="18"/>
              </w:rPr>
            </w:pPr>
          </w:p>
        </w:tc>
        <w:tc>
          <w:tcPr>
            <w:tcW w:w="851" w:type="dxa"/>
            <w:tcBorders>
              <w:top w:val="nil"/>
              <w:left w:val="nil"/>
              <w:bottom w:val="single" w:sz="4" w:space="0" w:color="auto"/>
              <w:right w:val="single" w:sz="8" w:space="0" w:color="auto"/>
            </w:tcBorders>
            <w:shd w:val="clear" w:color="auto" w:fill="FFFF99"/>
            <w:noWrap/>
            <w:vAlign w:val="center"/>
          </w:tcPr>
          <w:p w14:paraId="1CA10AF0" w14:textId="77777777" w:rsidR="00891CEC" w:rsidRPr="00E7062B" w:rsidRDefault="00891CEC" w:rsidP="00891CEC">
            <w:pPr>
              <w:rPr>
                <w:rFonts w:ascii="Arial" w:hAnsi="Arial" w:cs="Arial"/>
                <w:sz w:val="18"/>
                <w:szCs w:val="18"/>
              </w:rPr>
            </w:pPr>
          </w:p>
        </w:tc>
        <w:tc>
          <w:tcPr>
            <w:tcW w:w="850" w:type="dxa"/>
            <w:tcBorders>
              <w:top w:val="nil"/>
              <w:left w:val="nil"/>
              <w:bottom w:val="single" w:sz="4" w:space="0" w:color="auto"/>
              <w:right w:val="single" w:sz="8" w:space="0" w:color="auto"/>
            </w:tcBorders>
            <w:shd w:val="clear" w:color="auto" w:fill="FFFF99"/>
            <w:noWrap/>
            <w:vAlign w:val="center"/>
          </w:tcPr>
          <w:p w14:paraId="692D4E29" w14:textId="77777777" w:rsidR="00891CEC" w:rsidRPr="00E7062B" w:rsidRDefault="00891CEC" w:rsidP="00891CEC">
            <w:pPr>
              <w:rPr>
                <w:rFonts w:ascii="Arial" w:hAnsi="Arial" w:cs="Arial"/>
                <w:sz w:val="18"/>
                <w:szCs w:val="18"/>
              </w:rPr>
            </w:pPr>
          </w:p>
        </w:tc>
        <w:tc>
          <w:tcPr>
            <w:tcW w:w="869" w:type="dxa"/>
            <w:tcBorders>
              <w:top w:val="nil"/>
              <w:left w:val="nil"/>
              <w:bottom w:val="single" w:sz="4" w:space="0" w:color="auto"/>
              <w:right w:val="single" w:sz="8" w:space="0" w:color="auto"/>
            </w:tcBorders>
            <w:shd w:val="clear" w:color="auto" w:fill="FFFF99"/>
            <w:noWrap/>
            <w:vAlign w:val="center"/>
          </w:tcPr>
          <w:p w14:paraId="0A1C64D9" w14:textId="77777777" w:rsidR="00891CEC" w:rsidRPr="00E7062B" w:rsidRDefault="00891CEC" w:rsidP="00891CEC">
            <w:pPr>
              <w:rPr>
                <w:rFonts w:ascii="Arial" w:hAnsi="Arial" w:cs="Arial"/>
                <w:sz w:val="18"/>
                <w:szCs w:val="18"/>
              </w:rPr>
            </w:pPr>
          </w:p>
        </w:tc>
        <w:tc>
          <w:tcPr>
            <w:tcW w:w="774" w:type="dxa"/>
            <w:tcBorders>
              <w:top w:val="nil"/>
              <w:left w:val="nil"/>
              <w:bottom w:val="single" w:sz="4" w:space="0" w:color="auto"/>
              <w:right w:val="single" w:sz="8" w:space="0" w:color="auto"/>
            </w:tcBorders>
            <w:shd w:val="clear" w:color="auto" w:fill="FFFF99"/>
            <w:vAlign w:val="center"/>
          </w:tcPr>
          <w:p w14:paraId="7E558629" w14:textId="77777777" w:rsidR="00891CEC" w:rsidRPr="00E7062B" w:rsidRDefault="00891CEC" w:rsidP="00891CEC">
            <w:pPr>
              <w:rPr>
                <w:rFonts w:ascii="Arial" w:hAnsi="Arial" w:cs="Arial"/>
                <w:sz w:val="18"/>
                <w:szCs w:val="18"/>
              </w:rPr>
            </w:pPr>
          </w:p>
        </w:tc>
        <w:tc>
          <w:tcPr>
            <w:tcW w:w="774" w:type="dxa"/>
            <w:tcBorders>
              <w:top w:val="nil"/>
              <w:left w:val="nil"/>
              <w:bottom w:val="single" w:sz="4" w:space="0" w:color="auto"/>
              <w:right w:val="single" w:sz="8" w:space="0" w:color="auto"/>
            </w:tcBorders>
            <w:shd w:val="clear" w:color="auto" w:fill="FFFF99"/>
            <w:vAlign w:val="center"/>
          </w:tcPr>
          <w:p w14:paraId="3208CEFA" w14:textId="77777777" w:rsidR="00891CEC" w:rsidRPr="00E7062B" w:rsidRDefault="00891CEC" w:rsidP="00891CEC">
            <w:pPr>
              <w:rPr>
                <w:rFonts w:ascii="Arial" w:hAnsi="Arial" w:cs="Arial"/>
                <w:sz w:val="18"/>
                <w:szCs w:val="18"/>
              </w:rPr>
            </w:pPr>
          </w:p>
        </w:tc>
      </w:tr>
      <w:tr w:rsidR="00891CEC" w14:paraId="70B2ECCE" w14:textId="77777777" w:rsidTr="00891CEC">
        <w:trPr>
          <w:trHeight w:val="264"/>
          <w:jc w:val="right"/>
        </w:trPr>
        <w:tc>
          <w:tcPr>
            <w:tcW w:w="1691" w:type="dxa"/>
            <w:vMerge w:val="restart"/>
            <w:tcBorders>
              <w:top w:val="nil"/>
              <w:left w:val="single" w:sz="8" w:space="0" w:color="auto"/>
              <w:bottom w:val="single" w:sz="8" w:space="0" w:color="000000"/>
              <w:right w:val="single" w:sz="8" w:space="0" w:color="auto"/>
            </w:tcBorders>
            <w:shd w:val="clear" w:color="auto" w:fill="auto"/>
            <w:noWrap/>
            <w:vAlign w:val="center"/>
          </w:tcPr>
          <w:p w14:paraId="6E220084" w14:textId="77777777" w:rsidR="00891CEC" w:rsidRDefault="00891CEC" w:rsidP="00891CEC">
            <w:pPr>
              <w:rPr>
                <w:rFonts w:ascii="Arial" w:hAnsi="Arial" w:cs="Arial"/>
                <w:b/>
                <w:bCs/>
                <w:sz w:val="18"/>
                <w:szCs w:val="18"/>
              </w:rPr>
            </w:pPr>
            <w:r>
              <w:rPr>
                <w:rFonts w:ascii="Arial" w:hAnsi="Arial" w:cs="Arial"/>
                <w:b/>
                <w:bCs/>
                <w:sz w:val="18"/>
                <w:szCs w:val="18"/>
              </w:rPr>
              <w:t>ZÁKLADNÍ ŠKOLY, DDM</w:t>
            </w:r>
          </w:p>
        </w:tc>
        <w:tc>
          <w:tcPr>
            <w:tcW w:w="1276" w:type="dxa"/>
            <w:tcBorders>
              <w:top w:val="nil"/>
              <w:left w:val="nil"/>
              <w:bottom w:val="single" w:sz="4" w:space="0" w:color="auto"/>
              <w:right w:val="single" w:sz="8" w:space="0" w:color="auto"/>
            </w:tcBorders>
            <w:shd w:val="clear" w:color="auto" w:fill="CCFFFF"/>
            <w:noWrap/>
            <w:vAlign w:val="bottom"/>
          </w:tcPr>
          <w:p w14:paraId="297AA7F0" w14:textId="77777777" w:rsidR="00891CEC" w:rsidRDefault="00891CEC" w:rsidP="00891CEC">
            <w:pPr>
              <w:rPr>
                <w:rFonts w:ascii="Arial" w:hAnsi="Arial" w:cs="Arial"/>
                <w:sz w:val="18"/>
                <w:szCs w:val="18"/>
              </w:rPr>
            </w:pPr>
            <w:r>
              <w:rPr>
                <w:rFonts w:ascii="Arial" w:hAnsi="Arial" w:cs="Arial"/>
                <w:sz w:val="18"/>
                <w:szCs w:val="18"/>
              </w:rPr>
              <w:t>Opravy</w:t>
            </w:r>
          </w:p>
        </w:tc>
        <w:tc>
          <w:tcPr>
            <w:tcW w:w="851" w:type="dxa"/>
            <w:tcBorders>
              <w:top w:val="nil"/>
              <w:left w:val="nil"/>
              <w:bottom w:val="single" w:sz="4" w:space="0" w:color="auto"/>
              <w:right w:val="nil"/>
            </w:tcBorders>
            <w:shd w:val="clear" w:color="auto" w:fill="auto"/>
            <w:noWrap/>
            <w:vAlign w:val="center"/>
          </w:tcPr>
          <w:p w14:paraId="61896FE3" w14:textId="77777777" w:rsidR="00891CEC" w:rsidRPr="00E7062B" w:rsidRDefault="00891CEC" w:rsidP="00891CEC">
            <w:pPr>
              <w:jc w:val="right"/>
              <w:rPr>
                <w:rFonts w:ascii="Arial" w:hAnsi="Arial" w:cs="Arial"/>
                <w:sz w:val="18"/>
                <w:szCs w:val="18"/>
              </w:rPr>
            </w:pPr>
            <w:r>
              <w:rPr>
                <w:rFonts w:ascii="Arial" w:hAnsi="Arial" w:cs="Arial"/>
                <w:sz w:val="18"/>
                <w:szCs w:val="18"/>
              </w:rPr>
              <w:t>9 400</w:t>
            </w:r>
          </w:p>
        </w:tc>
        <w:tc>
          <w:tcPr>
            <w:tcW w:w="850" w:type="dxa"/>
            <w:tcBorders>
              <w:top w:val="nil"/>
              <w:left w:val="single" w:sz="8" w:space="0" w:color="auto"/>
              <w:bottom w:val="single" w:sz="4" w:space="0" w:color="auto"/>
              <w:right w:val="single" w:sz="8" w:space="0" w:color="auto"/>
            </w:tcBorders>
            <w:shd w:val="clear" w:color="auto" w:fill="auto"/>
            <w:noWrap/>
            <w:vAlign w:val="center"/>
          </w:tcPr>
          <w:p w14:paraId="70963F2A" w14:textId="77777777" w:rsidR="00891CEC" w:rsidRPr="00E7062B" w:rsidRDefault="00891CEC" w:rsidP="00891CEC">
            <w:pPr>
              <w:jc w:val="right"/>
              <w:rPr>
                <w:rFonts w:ascii="Arial" w:hAnsi="Arial" w:cs="Arial"/>
                <w:sz w:val="18"/>
                <w:szCs w:val="18"/>
              </w:rPr>
            </w:pPr>
            <w:r>
              <w:rPr>
                <w:rFonts w:ascii="Arial" w:hAnsi="Arial" w:cs="Arial"/>
                <w:sz w:val="18"/>
                <w:szCs w:val="18"/>
              </w:rPr>
              <w:t>8 850</w:t>
            </w:r>
          </w:p>
        </w:tc>
        <w:tc>
          <w:tcPr>
            <w:tcW w:w="851" w:type="dxa"/>
            <w:tcBorders>
              <w:top w:val="nil"/>
              <w:left w:val="nil"/>
              <w:bottom w:val="single" w:sz="4" w:space="0" w:color="auto"/>
              <w:right w:val="single" w:sz="8" w:space="0" w:color="auto"/>
            </w:tcBorders>
            <w:shd w:val="clear" w:color="auto" w:fill="auto"/>
            <w:noWrap/>
            <w:vAlign w:val="center"/>
          </w:tcPr>
          <w:p w14:paraId="4F021715" w14:textId="77777777" w:rsidR="00891CEC" w:rsidRPr="00E7062B" w:rsidRDefault="00891CEC" w:rsidP="00891CEC">
            <w:pPr>
              <w:jc w:val="right"/>
              <w:rPr>
                <w:rFonts w:ascii="Arial" w:hAnsi="Arial" w:cs="Arial"/>
                <w:sz w:val="18"/>
                <w:szCs w:val="18"/>
              </w:rPr>
            </w:pPr>
            <w:r>
              <w:rPr>
                <w:rFonts w:ascii="Arial" w:hAnsi="Arial" w:cs="Arial"/>
                <w:sz w:val="18"/>
                <w:szCs w:val="18"/>
              </w:rPr>
              <w:t>27 850</w:t>
            </w:r>
          </w:p>
        </w:tc>
        <w:tc>
          <w:tcPr>
            <w:tcW w:w="850" w:type="dxa"/>
            <w:tcBorders>
              <w:top w:val="nil"/>
              <w:left w:val="nil"/>
              <w:bottom w:val="single" w:sz="4" w:space="0" w:color="auto"/>
              <w:right w:val="single" w:sz="8" w:space="0" w:color="auto"/>
            </w:tcBorders>
            <w:shd w:val="clear" w:color="auto" w:fill="auto"/>
            <w:noWrap/>
            <w:vAlign w:val="center"/>
          </w:tcPr>
          <w:p w14:paraId="1E3C5EF7" w14:textId="77777777" w:rsidR="00891CEC" w:rsidRPr="00E7062B" w:rsidRDefault="00891CEC" w:rsidP="00891CEC">
            <w:pPr>
              <w:jc w:val="right"/>
              <w:rPr>
                <w:rFonts w:ascii="Arial" w:hAnsi="Arial" w:cs="Arial"/>
                <w:sz w:val="18"/>
                <w:szCs w:val="18"/>
              </w:rPr>
            </w:pPr>
            <w:r>
              <w:rPr>
                <w:rFonts w:ascii="Arial" w:hAnsi="Arial" w:cs="Arial"/>
                <w:sz w:val="18"/>
                <w:szCs w:val="18"/>
              </w:rPr>
              <w:t>19 700</w:t>
            </w:r>
          </w:p>
        </w:tc>
        <w:tc>
          <w:tcPr>
            <w:tcW w:w="869" w:type="dxa"/>
            <w:tcBorders>
              <w:top w:val="nil"/>
              <w:left w:val="nil"/>
              <w:bottom w:val="single" w:sz="4" w:space="0" w:color="auto"/>
              <w:right w:val="single" w:sz="8" w:space="0" w:color="auto"/>
            </w:tcBorders>
            <w:shd w:val="clear" w:color="auto" w:fill="auto"/>
            <w:noWrap/>
            <w:vAlign w:val="center"/>
          </w:tcPr>
          <w:p w14:paraId="0D13F782" w14:textId="77777777" w:rsidR="00891CEC" w:rsidRPr="00E7062B" w:rsidRDefault="00891CEC" w:rsidP="00891CEC">
            <w:pPr>
              <w:jc w:val="right"/>
              <w:rPr>
                <w:rFonts w:ascii="Arial" w:hAnsi="Arial" w:cs="Arial"/>
                <w:sz w:val="18"/>
                <w:szCs w:val="18"/>
              </w:rPr>
            </w:pPr>
            <w:r>
              <w:rPr>
                <w:rFonts w:ascii="Arial" w:hAnsi="Arial" w:cs="Arial"/>
                <w:sz w:val="18"/>
                <w:szCs w:val="18"/>
              </w:rPr>
              <w:t>17 350</w:t>
            </w:r>
          </w:p>
        </w:tc>
        <w:tc>
          <w:tcPr>
            <w:tcW w:w="774" w:type="dxa"/>
            <w:tcBorders>
              <w:top w:val="nil"/>
              <w:left w:val="nil"/>
              <w:bottom w:val="single" w:sz="4" w:space="0" w:color="auto"/>
              <w:right w:val="single" w:sz="8" w:space="0" w:color="auto"/>
            </w:tcBorders>
            <w:vAlign w:val="center"/>
          </w:tcPr>
          <w:p w14:paraId="520AFE88" w14:textId="77777777" w:rsidR="00891CEC" w:rsidRPr="00E7062B" w:rsidRDefault="00891CEC" w:rsidP="00891CEC">
            <w:pPr>
              <w:jc w:val="right"/>
              <w:rPr>
                <w:rFonts w:ascii="Arial" w:hAnsi="Arial" w:cs="Arial"/>
                <w:sz w:val="18"/>
                <w:szCs w:val="18"/>
              </w:rPr>
            </w:pPr>
            <w:r>
              <w:rPr>
                <w:rFonts w:ascii="Arial" w:hAnsi="Arial" w:cs="Arial"/>
                <w:sz w:val="18"/>
                <w:szCs w:val="18"/>
              </w:rPr>
              <w:t>23 450</w:t>
            </w:r>
          </w:p>
        </w:tc>
        <w:tc>
          <w:tcPr>
            <w:tcW w:w="774" w:type="dxa"/>
            <w:tcBorders>
              <w:top w:val="nil"/>
              <w:left w:val="nil"/>
              <w:bottom w:val="single" w:sz="4" w:space="0" w:color="auto"/>
              <w:right w:val="single" w:sz="8" w:space="0" w:color="auto"/>
            </w:tcBorders>
            <w:vAlign w:val="center"/>
          </w:tcPr>
          <w:p w14:paraId="0AD38C1D" w14:textId="77777777" w:rsidR="00891CEC" w:rsidRPr="00E7062B" w:rsidRDefault="00891CEC" w:rsidP="00891CEC">
            <w:pPr>
              <w:jc w:val="right"/>
              <w:rPr>
                <w:rFonts w:ascii="Arial" w:hAnsi="Arial" w:cs="Arial"/>
                <w:sz w:val="18"/>
                <w:szCs w:val="18"/>
              </w:rPr>
            </w:pPr>
            <w:r>
              <w:rPr>
                <w:rFonts w:ascii="Arial" w:hAnsi="Arial" w:cs="Arial"/>
                <w:sz w:val="18"/>
                <w:szCs w:val="18"/>
              </w:rPr>
              <w:t>6 200</w:t>
            </w:r>
          </w:p>
        </w:tc>
      </w:tr>
      <w:tr w:rsidR="00891CEC" w14:paraId="4958E7E1" w14:textId="77777777" w:rsidTr="00891CEC">
        <w:trPr>
          <w:trHeight w:val="276"/>
          <w:jc w:val="right"/>
        </w:trPr>
        <w:tc>
          <w:tcPr>
            <w:tcW w:w="1691" w:type="dxa"/>
            <w:vMerge/>
            <w:tcBorders>
              <w:top w:val="nil"/>
              <w:left w:val="single" w:sz="8" w:space="0" w:color="auto"/>
              <w:bottom w:val="single" w:sz="8" w:space="0" w:color="000000"/>
              <w:right w:val="single" w:sz="8" w:space="0" w:color="auto"/>
            </w:tcBorders>
            <w:vAlign w:val="center"/>
          </w:tcPr>
          <w:p w14:paraId="1B33847D" w14:textId="77777777" w:rsidR="00891CEC" w:rsidRDefault="00891CEC" w:rsidP="00891CEC">
            <w:pPr>
              <w:rPr>
                <w:rFonts w:ascii="Arial" w:hAnsi="Arial" w:cs="Arial"/>
                <w:b/>
                <w:bCs/>
                <w:sz w:val="18"/>
                <w:szCs w:val="18"/>
              </w:rPr>
            </w:pPr>
          </w:p>
        </w:tc>
        <w:tc>
          <w:tcPr>
            <w:tcW w:w="1276" w:type="dxa"/>
            <w:tcBorders>
              <w:top w:val="nil"/>
              <w:left w:val="nil"/>
              <w:bottom w:val="single" w:sz="8" w:space="0" w:color="auto"/>
              <w:right w:val="single" w:sz="8" w:space="0" w:color="auto"/>
            </w:tcBorders>
            <w:shd w:val="clear" w:color="auto" w:fill="FFCC00"/>
            <w:noWrap/>
            <w:vAlign w:val="bottom"/>
          </w:tcPr>
          <w:p w14:paraId="226E6762" w14:textId="77777777" w:rsidR="00891CEC" w:rsidRDefault="00891CEC" w:rsidP="00891CEC">
            <w:pPr>
              <w:rPr>
                <w:rFonts w:ascii="Arial" w:hAnsi="Arial" w:cs="Arial"/>
                <w:sz w:val="18"/>
                <w:szCs w:val="18"/>
              </w:rPr>
            </w:pPr>
            <w:r>
              <w:rPr>
                <w:rFonts w:ascii="Arial" w:hAnsi="Arial" w:cs="Arial"/>
                <w:sz w:val="18"/>
                <w:szCs w:val="18"/>
              </w:rPr>
              <w:t>Investice</w:t>
            </w:r>
          </w:p>
        </w:tc>
        <w:tc>
          <w:tcPr>
            <w:tcW w:w="851" w:type="dxa"/>
            <w:tcBorders>
              <w:top w:val="nil"/>
              <w:left w:val="nil"/>
              <w:bottom w:val="single" w:sz="8" w:space="0" w:color="auto"/>
              <w:right w:val="nil"/>
            </w:tcBorders>
            <w:shd w:val="clear" w:color="auto" w:fill="auto"/>
            <w:noWrap/>
            <w:vAlign w:val="center"/>
          </w:tcPr>
          <w:p w14:paraId="0080E862" w14:textId="77777777" w:rsidR="00891CEC" w:rsidRPr="00E7062B" w:rsidRDefault="00891CEC" w:rsidP="00891CEC">
            <w:pPr>
              <w:jc w:val="right"/>
              <w:rPr>
                <w:rFonts w:ascii="Arial" w:hAnsi="Arial" w:cs="Arial"/>
                <w:sz w:val="18"/>
                <w:szCs w:val="18"/>
              </w:rPr>
            </w:pPr>
            <w:r>
              <w:rPr>
                <w:rFonts w:ascii="Arial" w:hAnsi="Arial" w:cs="Arial"/>
                <w:sz w:val="18"/>
                <w:szCs w:val="18"/>
              </w:rPr>
              <w:t>67 200</w:t>
            </w:r>
          </w:p>
        </w:tc>
        <w:tc>
          <w:tcPr>
            <w:tcW w:w="850" w:type="dxa"/>
            <w:tcBorders>
              <w:top w:val="nil"/>
              <w:left w:val="single" w:sz="8" w:space="0" w:color="auto"/>
              <w:bottom w:val="single" w:sz="8" w:space="0" w:color="auto"/>
              <w:right w:val="single" w:sz="8" w:space="0" w:color="auto"/>
            </w:tcBorders>
            <w:shd w:val="clear" w:color="auto" w:fill="auto"/>
            <w:noWrap/>
            <w:vAlign w:val="center"/>
          </w:tcPr>
          <w:p w14:paraId="6C5F998B" w14:textId="77777777" w:rsidR="00891CEC" w:rsidRPr="00E7062B" w:rsidRDefault="00891CEC" w:rsidP="00891CEC">
            <w:pPr>
              <w:jc w:val="right"/>
              <w:rPr>
                <w:rFonts w:ascii="Arial" w:hAnsi="Arial" w:cs="Arial"/>
                <w:sz w:val="18"/>
                <w:szCs w:val="18"/>
              </w:rPr>
            </w:pPr>
            <w:r>
              <w:rPr>
                <w:rFonts w:ascii="Arial" w:hAnsi="Arial" w:cs="Arial"/>
                <w:sz w:val="18"/>
                <w:szCs w:val="18"/>
              </w:rPr>
              <w:t>51 400</w:t>
            </w:r>
          </w:p>
        </w:tc>
        <w:tc>
          <w:tcPr>
            <w:tcW w:w="851" w:type="dxa"/>
            <w:tcBorders>
              <w:top w:val="nil"/>
              <w:left w:val="nil"/>
              <w:bottom w:val="single" w:sz="8" w:space="0" w:color="auto"/>
              <w:right w:val="single" w:sz="8" w:space="0" w:color="auto"/>
            </w:tcBorders>
            <w:shd w:val="clear" w:color="auto" w:fill="auto"/>
            <w:noWrap/>
            <w:vAlign w:val="center"/>
          </w:tcPr>
          <w:p w14:paraId="2A924E34" w14:textId="77777777" w:rsidR="00891CEC" w:rsidRPr="00E7062B" w:rsidRDefault="00891CEC" w:rsidP="00891CEC">
            <w:pPr>
              <w:jc w:val="right"/>
              <w:rPr>
                <w:rFonts w:ascii="Arial" w:hAnsi="Arial" w:cs="Arial"/>
                <w:sz w:val="18"/>
                <w:szCs w:val="18"/>
              </w:rPr>
            </w:pPr>
            <w:r>
              <w:rPr>
                <w:rFonts w:ascii="Arial" w:hAnsi="Arial" w:cs="Arial"/>
                <w:sz w:val="18"/>
                <w:szCs w:val="18"/>
              </w:rPr>
              <w:t>48 500</w:t>
            </w:r>
          </w:p>
        </w:tc>
        <w:tc>
          <w:tcPr>
            <w:tcW w:w="850" w:type="dxa"/>
            <w:tcBorders>
              <w:top w:val="nil"/>
              <w:left w:val="nil"/>
              <w:bottom w:val="single" w:sz="8" w:space="0" w:color="auto"/>
              <w:right w:val="single" w:sz="8" w:space="0" w:color="auto"/>
            </w:tcBorders>
            <w:shd w:val="clear" w:color="auto" w:fill="auto"/>
            <w:noWrap/>
            <w:vAlign w:val="center"/>
          </w:tcPr>
          <w:p w14:paraId="49CEE4B3" w14:textId="77777777" w:rsidR="00891CEC" w:rsidRPr="00E7062B" w:rsidRDefault="00891CEC" w:rsidP="00891CEC">
            <w:pPr>
              <w:jc w:val="right"/>
              <w:rPr>
                <w:rFonts w:ascii="Arial" w:hAnsi="Arial" w:cs="Arial"/>
                <w:sz w:val="18"/>
                <w:szCs w:val="18"/>
              </w:rPr>
            </w:pPr>
            <w:r>
              <w:rPr>
                <w:rFonts w:ascii="Arial" w:hAnsi="Arial" w:cs="Arial"/>
                <w:sz w:val="18"/>
                <w:szCs w:val="18"/>
              </w:rPr>
              <w:t>42 800</w:t>
            </w:r>
          </w:p>
        </w:tc>
        <w:tc>
          <w:tcPr>
            <w:tcW w:w="869" w:type="dxa"/>
            <w:tcBorders>
              <w:top w:val="nil"/>
              <w:left w:val="nil"/>
              <w:bottom w:val="single" w:sz="8" w:space="0" w:color="auto"/>
              <w:right w:val="single" w:sz="8" w:space="0" w:color="auto"/>
            </w:tcBorders>
            <w:shd w:val="clear" w:color="auto" w:fill="auto"/>
            <w:noWrap/>
            <w:vAlign w:val="center"/>
          </w:tcPr>
          <w:p w14:paraId="21288FA1" w14:textId="77777777" w:rsidR="00891CEC" w:rsidRPr="00E7062B" w:rsidRDefault="00891CEC" w:rsidP="00891CEC">
            <w:pPr>
              <w:jc w:val="right"/>
              <w:rPr>
                <w:rFonts w:ascii="Arial" w:hAnsi="Arial" w:cs="Arial"/>
                <w:sz w:val="18"/>
                <w:szCs w:val="18"/>
              </w:rPr>
            </w:pPr>
            <w:r>
              <w:rPr>
                <w:rFonts w:ascii="Arial" w:hAnsi="Arial" w:cs="Arial"/>
                <w:sz w:val="18"/>
                <w:szCs w:val="18"/>
              </w:rPr>
              <w:t>7 500</w:t>
            </w:r>
          </w:p>
        </w:tc>
        <w:tc>
          <w:tcPr>
            <w:tcW w:w="774" w:type="dxa"/>
            <w:tcBorders>
              <w:top w:val="nil"/>
              <w:left w:val="nil"/>
              <w:bottom w:val="single" w:sz="8" w:space="0" w:color="auto"/>
              <w:right w:val="single" w:sz="8" w:space="0" w:color="auto"/>
            </w:tcBorders>
            <w:vAlign w:val="center"/>
          </w:tcPr>
          <w:p w14:paraId="2C1ADCD8" w14:textId="77777777" w:rsidR="00891CEC" w:rsidRPr="00E7062B" w:rsidRDefault="00891CEC" w:rsidP="00891CEC">
            <w:pPr>
              <w:jc w:val="right"/>
              <w:rPr>
                <w:rFonts w:ascii="Arial" w:hAnsi="Arial" w:cs="Arial"/>
                <w:sz w:val="18"/>
                <w:szCs w:val="18"/>
              </w:rPr>
            </w:pPr>
            <w:r>
              <w:rPr>
                <w:rFonts w:ascii="Arial" w:hAnsi="Arial" w:cs="Arial"/>
                <w:sz w:val="18"/>
                <w:szCs w:val="18"/>
              </w:rPr>
              <w:t>3 100</w:t>
            </w:r>
          </w:p>
        </w:tc>
        <w:tc>
          <w:tcPr>
            <w:tcW w:w="774" w:type="dxa"/>
            <w:tcBorders>
              <w:top w:val="nil"/>
              <w:left w:val="nil"/>
              <w:bottom w:val="single" w:sz="8" w:space="0" w:color="auto"/>
              <w:right w:val="single" w:sz="8" w:space="0" w:color="auto"/>
            </w:tcBorders>
            <w:vAlign w:val="center"/>
          </w:tcPr>
          <w:p w14:paraId="1D971DA4" w14:textId="77777777" w:rsidR="00891CEC" w:rsidRPr="00E7062B" w:rsidRDefault="00891CEC" w:rsidP="00891CEC">
            <w:pPr>
              <w:jc w:val="right"/>
              <w:rPr>
                <w:rFonts w:ascii="Arial" w:hAnsi="Arial" w:cs="Arial"/>
                <w:sz w:val="18"/>
                <w:szCs w:val="18"/>
              </w:rPr>
            </w:pPr>
            <w:r>
              <w:rPr>
                <w:rFonts w:ascii="Arial" w:hAnsi="Arial" w:cs="Arial"/>
                <w:sz w:val="18"/>
                <w:szCs w:val="18"/>
              </w:rPr>
              <w:t>12 500</w:t>
            </w:r>
          </w:p>
        </w:tc>
      </w:tr>
      <w:tr w:rsidR="00891CEC" w14:paraId="41CAE79C" w14:textId="77777777" w:rsidTr="00891CEC">
        <w:trPr>
          <w:trHeight w:val="264"/>
          <w:jc w:val="right"/>
        </w:trPr>
        <w:tc>
          <w:tcPr>
            <w:tcW w:w="1691" w:type="dxa"/>
            <w:tcBorders>
              <w:top w:val="nil"/>
              <w:left w:val="single" w:sz="8" w:space="0" w:color="auto"/>
              <w:bottom w:val="single" w:sz="4" w:space="0" w:color="auto"/>
              <w:right w:val="single" w:sz="8" w:space="0" w:color="auto"/>
            </w:tcBorders>
            <w:shd w:val="clear" w:color="auto" w:fill="FFFF99"/>
            <w:noWrap/>
            <w:vAlign w:val="center"/>
          </w:tcPr>
          <w:p w14:paraId="72C491A1" w14:textId="77777777" w:rsidR="00891CEC" w:rsidRDefault="00891CEC" w:rsidP="00891CEC">
            <w:pPr>
              <w:rPr>
                <w:rFonts w:ascii="Arial" w:hAnsi="Arial" w:cs="Arial"/>
                <w:sz w:val="18"/>
                <w:szCs w:val="18"/>
              </w:rPr>
            </w:pPr>
            <w:r>
              <w:rPr>
                <w:rFonts w:ascii="Arial" w:hAnsi="Arial" w:cs="Arial"/>
                <w:sz w:val="18"/>
                <w:szCs w:val="18"/>
              </w:rPr>
              <w:t> </w:t>
            </w:r>
          </w:p>
        </w:tc>
        <w:tc>
          <w:tcPr>
            <w:tcW w:w="1276" w:type="dxa"/>
            <w:tcBorders>
              <w:top w:val="nil"/>
              <w:left w:val="nil"/>
              <w:bottom w:val="single" w:sz="4" w:space="0" w:color="auto"/>
              <w:right w:val="single" w:sz="8" w:space="0" w:color="auto"/>
            </w:tcBorders>
            <w:shd w:val="clear" w:color="auto" w:fill="FFFF99"/>
            <w:noWrap/>
            <w:vAlign w:val="bottom"/>
          </w:tcPr>
          <w:p w14:paraId="7A13C718" w14:textId="77777777" w:rsidR="00891CEC" w:rsidRDefault="00891CEC" w:rsidP="00891CEC">
            <w:pPr>
              <w:rPr>
                <w:rFonts w:ascii="Arial" w:hAnsi="Arial" w:cs="Arial"/>
                <w:sz w:val="18"/>
                <w:szCs w:val="18"/>
              </w:rPr>
            </w:pPr>
            <w:r>
              <w:rPr>
                <w:rFonts w:ascii="Arial" w:hAnsi="Arial" w:cs="Arial"/>
                <w:sz w:val="18"/>
                <w:szCs w:val="18"/>
              </w:rPr>
              <w:t> </w:t>
            </w:r>
          </w:p>
        </w:tc>
        <w:tc>
          <w:tcPr>
            <w:tcW w:w="851" w:type="dxa"/>
            <w:tcBorders>
              <w:top w:val="nil"/>
              <w:left w:val="nil"/>
              <w:bottom w:val="single" w:sz="4" w:space="0" w:color="auto"/>
              <w:right w:val="nil"/>
            </w:tcBorders>
            <w:shd w:val="clear" w:color="auto" w:fill="FFFF99"/>
            <w:noWrap/>
            <w:vAlign w:val="center"/>
          </w:tcPr>
          <w:p w14:paraId="63C9DC6D" w14:textId="77777777" w:rsidR="00891CEC" w:rsidRPr="00E7062B" w:rsidRDefault="00891CEC" w:rsidP="00891CEC">
            <w:pPr>
              <w:rPr>
                <w:rFonts w:ascii="Arial" w:hAnsi="Arial" w:cs="Arial"/>
                <w:sz w:val="18"/>
                <w:szCs w:val="18"/>
              </w:rPr>
            </w:pPr>
          </w:p>
        </w:tc>
        <w:tc>
          <w:tcPr>
            <w:tcW w:w="850" w:type="dxa"/>
            <w:tcBorders>
              <w:top w:val="nil"/>
              <w:left w:val="single" w:sz="8" w:space="0" w:color="auto"/>
              <w:bottom w:val="single" w:sz="4" w:space="0" w:color="auto"/>
              <w:right w:val="single" w:sz="8" w:space="0" w:color="auto"/>
            </w:tcBorders>
            <w:shd w:val="clear" w:color="auto" w:fill="FFFF99"/>
            <w:noWrap/>
            <w:vAlign w:val="center"/>
          </w:tcPr>
          <w:p w14:paraId="521A336A" w14:textId="77777777" w:rsidR="00891CEC" w:rsidRPr="00E7062B" w:rsidRDefault="00891CEC" w:rsidP="00891CEC">
            <w:pPr>
              <w:rPr>
                <w:rFonts w:ascii="Arial" w:hAnsi="Arial" w:cs="Arial"/>
                <w:sz w:val="18"/>
                <w:szCs w:val="18"/>
              </w:rPr>
            </w:pPr>
          </w:p>
        </w:tc>
        <w:tc>
          <w:tcPr>
            <w:tcW w:w="851" w:type="dxa"/>
            <w:tcBorders>
              <w:top w:val="nil"/>
              <w:left w:val="nil"/>
              <w:bottom w:val="single" w:sz="4" w:space="0" w:color="auto"/>
              <w:right w:val="single" w:sz="8" w:space="0" w:color="auto"/>
            </w:tcBorders>
            <w:shd w:val="clear" w:color="auto" w:fill="FFFF99"/>
            <w:noWrap/>
            <w:vAlign w:val="center"/>
          </w:tcPr>
          <w:p w14:paraId="52333FF9" w14:textId="77777777" w:rsidR="00891CEC" w:rsidRPr="00E7062B" w:rsidRDefault="00891CEC" w:rsidP="00891CEC">
            <w:pPr>
              <w:rPr>
                <w:rFonts w:ascii="Arial" w:hAnsi="Arial" w:cs="Arial"/>
                <w:sz w:val="18"/>
                <w:szCs w:val="18"/>
              </w:rPr>
            </w:pPr>
          </w:p>
        </w:tc>
        <w:tc>
          <w:tcPr>
            <w:tcW w:w="850" w:type="dxa"/>
            <w:tcBorders>
              <w:top w:val="nil"/>
              <w:left w:val="nil"/>
              <w:bottom w:val="single" w:sz="4" w:space="0" w:color="auto"/>
              <w:right w:val="single" w:sz="8" w:space="0" w:color="auto"/>
            </w:tcBorders>
            <w:shd w:val="clear" w:color="auto" w:fill="FFFF99"/>
            <w:noWrap/>
            <w:vAlign w:val="center"/>
          </w:tcPr>
          <w:p w14:paraId="132A24D4" w14:textId="77777777" w:rsidR="00891CEC" w:rsidRPr="00E7062B" w:rsidRDefault="00891CEC" w:rsidP="00891CEC">
            <w:pPr>
              <w:rPr>
                <w:rFonts w:ascii="Arial" w:hAnsi="Arial" w:cs="Arial"/>
                <w:sz w:val="18"/>
                <w:szCs w:val="18"/>
              </w:rPr>
            </w:pPr>
          </w:p>
        </w:tc>
        <w:tc>
          <w:tcPr>
            <w:tcW w:w="869" w:type="dxa"/>
            <w:tcBorders>
              <w:top w:val="nil"/>
              <w:left w:val="nil"/>
              <w:bottom w:val="single" w:sz="4" w:space="0" w:color="auto"/>
              <w:right w:val="single" w:sz="8" w:space="0" w:color="auto"/>
            </w:tcBorders>
            <w:shd w:val="clear" w:color="auto" w:fill="FFFF99"/>
            <w:noWrap/>
            <w:vAlign w:val="center"/>
          </w:tcPr>
          <w:p w14:paraId="52D385AC" w14:textId="77777777" w:rsidR="00891CEC" w:rsidRPr="00E7062B" w:rsidRDefault="00891CEC" w:rsidP="00891CEC">
            <w:pPr>
              <w:rPr>
                <w:rFonts w:ascii="Arial" w:hAnsi="Arial" w:cs="Arial"/>
                <w:sz w:val="18"/>
                <w:szCs w:val="18"/>
              </w:rPr>
            </w:pPr>
          </w:p>
        </w:tc>
        <w:tc>
          <w:tcPr>
            <w:tcW w:w="774" w:type="dxa"/>
            <w:tcBorders>
              <w:top w:val="nil"/>
              <w:left w:val="nil"/>
              <w:bottom w:val="single" w:sz="4" w:space="0" w:color="auto"/>
              <w:right w:val="single" w:sz="8" w:space="0" w:color="auto"/>
            </w:tcBorders>
            <w:shd w:val="clear" w:color="auto" w:fill="FFFF99"/>
            <w:vAlign w:val="center"/>
          </w:tcPr>
          <w:p w14:paraId="17BBFB37" w14:textId="77777777" w:rsidR="00891CEC" w:rsidRPr="00E7062B" w:rsidRDefault="00891CEC" w:rsidP="00891CEC">
            <w:pPr>
              <w:rPr>
                <w:rFonts w:ascii="Arial" w:hAnsi="Arial" w:cs="Arial"/>
                <w:sz w:val="18"/>
                <w:szCs w:val="18"/>
              </w:rPr>
            </w:pPr>
          </w:p>
        </w:tc>
        <w:tc>
          <w:tcPr>
            <w:tcW w:w="774" w:type="dxa"/>
            <w:tcBorders>
              <w:top w:val="nil"/>
              <w:left w:val="nil"/>
              <w:bottom w:val="single" w:sz="4" w:space="0" w:color="auto"/>
              <w:right w:val="single" w:sz="8" w:space="0" w:color="auto"/>
            </w:tcBorders>
            <w:shd w:val="clear" w:color="auto" w:fill="FFFF99"/>
            <w:vAlign w:val="center"/>
          </w:tcPr>
          <w:p w14:paraId="21A13DC1" w14:textId="77777777" w:rsidR="00891CEC" w:rsidRPr="00E7062B" w:rsidRDefault="00891CEC" w:rsidP="00891CEC">
            <w:pPr>
              <w:rPr>
                <w:rFonts w:ascii="Arial" w:hAnsi="Arial" w:cs="Arial"/>
                <w:sz w:val="18"/>
                <w:szCs w:val="18"/>
              </w:rPr>
            </w:pPr>
          </w:p>
        </w:tc>
      </w:tr>
      <w:tr w:rsidR="00891CEC" w14:paraId="367B9068" w14:textId="77777777" w:rsidTr="00891CEC">
        <w:trPr>
          <w:trHeight w:val="264"/>
          <w:jc w:val="right"/>
        </w:trPr>
        <w:tc>
          <w:tcPr>
            <w:tcW w:w="1691" w:type="dxa"/>
            <w:vMerge w:val="restart"/>
            <w:tcBorders>
              <w:top w:val="nil"/>
              <w:left w:val="single" w:sz="8" w:space="0" w:color="auto"/>
              <w:bottom w:val="single" w:sz="8" w:space="0" w:color="000000"/>
              <w:right w:val="single" w:sz="8" w:space="0" w:color="auto"/>
            </w:tcBorders>
            <w:shd w:val="clear" w:color="auto" w:fill="auto"/>
            <w:noWrap/>
            <w:vAlign w:val="center"/>
          </w:tcPr>
          <w:p w14:paraId="202424FD" w14:textId="77777777" w:rsidR="00891CEC" w:rsidRDefault="00891CEC" w:rsidP="00891CEC">
            <w:pPr>
              <w:rPr>
                <w:rFonts w:ascii="Arial" w:hAnsi="Arial" w:cs="Arial"/>
                <w:b/>
                <w:bCs/>
                <w:sz w:val="18"/>
                <w:szCs w:val="18"/>
              </w:rPr>
            </w:pPr>
            <w:r>
              <w:rPr>
                <w:rFonts w:ascii="Arial" w:hAnsi="Arial" w:cs="Arial"/>
                <w:b/>
                <w:bCs/>
                <w:sz w:val="18"/>
                <w:szCs w:val="18"/>
              </w:rPr>
              <w:t>CELKEM</w:t>
            </w:r>
          </w:p>
        </w:tc>
        <w:tc>
          <w:tcPr>
            <w:tcW w:w="1276" w:type="dxa"/>
            <w:tcBorders>
              <w:top w:val="nil"/>
              <w:left w:val="nil"/>
              <w:bottom w:val="single" w:sz="4" w:space="0" w:color="auto"/>
              <w:right w:val="single" w:sz="8" w:space="0" w:color="auto"/>
            </w:tcBorders>
            <w:shd w:val="clear" w:color="auto" w:fill="CCFFFF"/>
            <w:noWrap/>
            <w:vAlign w:val="bottom"/>
          </w:tcPr>
          <w:p w14:paraId="25ABC52B" w14:textId="77777777" w:rsidR="00891CEC" w:rsidRDefault="00891CEC" w:rsidP="00891CEC">
            <w:pPr>
              <w:rPr>
                <w:rFonts w:ascii="Arial" w:hAnsi="Arial" w:cs="Arial"/>
                <w:b/>
                <w:bCs/>
                <w:sz w:val="18"/>
                <w:szCs w:val="18"/>
              </w:rPr>
            </w:pPr>
            <w:r>
              <w:rPr>
                <w:rFonts w:ascii="Arial" w:hAnsi="Arial" w:cs="Arial"/>
                <w:b/>
                <w:bCs/>
                <w:sz w:val="18"/>
                <w:szCs w:val="18"/>
              </w:rPr>
              <w:t>Opravy</w:t>
            </w:r>
          </w:p>
        </w:tc>
        <w:tc>
          <w:tcPr>
            <w:tcW w:w="851" w:type="dxa"/>
            <w:tcBorders>
              <w:top w:val="nil"/>
              <w:left w:val="nil"/>
              <w:bottom w:val="single" w:sz="4" w:space="0" w:color="auto"/>
              <w:right w:val="nil"/>
            </w:tcBorders>
            <w:shd w:val="clear" w:color="auto" w:fill="CCFFFF"/>
            <w:noWrap/>
            <w:vAlign w:val="center"/>
          </w:tcPr>
          <w:p w14:paraId="49B7D27F" w14:textId="77777777" w:rsidR="00891CEC" w:rsidRPr="00E7062B" w:rsidRDefault="00891CEC" w:rsidP="00891CEC">
            <w:pPr>
              <w:jc w:val="right"/>
              <w:rPr>
                <w:rFonts w:ascii="Arial" w:hAnsi="Arial" w:cs="Arial"/>
                <w:b/>
                <w:bCs/>
                <w:sz w:val="18"/>
                <w:szCs w:val="18"/>
              </w:rPr>
            </w:pPr>
            <w:r>
              <w:rPr>
                <w:rFonts w:ascii="Arial" w:hAnsi="Arial" w:cs="Arial"/>
                <w:b/>
                <w:bCs/>
                <w:sz w:val="18"/>
                <w:szCs w:val="18"/>
              </w:rPr>
              <w:t>14 600</w:t>
            </w:r>
          </w:p>
        </w:tc>
        <w:tc>
          <w:tcPr>
            <w:tcW w:w="850" w:type="dxa"/>
            <w:tcBorders>
              <w:top w:val="nil"/>
              <w:left w:val="single" w:sz="8" w:space="0" w:color="auto"/>
              <w:bottom w:val="single" w:sz="4" w:space="0" w:color="auto"/>
              <w:right w:val="single" w:sz="8" w:space="0" w:color="auto"/>
            </w:tcBorders>
            <w:shd w:val="clear" w:color="auto" w:fill="CCFFFF"/>
            <w:noWrap/>
            <w:vAlign w:val="center"/>
          </w:tcPr>
          <w:p w14:paraId="2C131DBE" w14:textId="77777777" w:rsidR="00891CEC" w:rsidRPr="00E7062B" w:rsidRDefault="00891CEC" w:rsidP="00891CEC">
            <w:pPr>
              <w:jc w:val="right"/>
              <w:rPr>
                <w:rFonts w:ascii="Arial" w:hAnsi="Arial" w:cs="Arial"/>
                <w:b/>
                <w:bCs/>
                <w:sz w:val="18"/>
                <w:szCs w:val="18"/>
              </w:rPr>
            </w:pPr>
            <w:r>
              <w:rPr>
                <w:rFonts w:ascii="Arial" w:hAnsi="Arial" w:cs="Arial"/>
                <w:b/>
                <w:bCs/>
                <w:sz w:val="18"/>
                <w:szCs w:val="18"/>
              </w:rPr>
              <w:t>14 550</w:t>
            </w:r>
          </w:p>
        </w:tc>
        <w:tc>
          <w:tcPr>
            <w:tcW w:w="851" w:type="dxa"/>
            <w:tcBorders>
              <w:top w:val="nil"/>
              <w:left w:val="nil"/>
              <w:bottom w:val="single" w:sz="4" w:space="0" w:color="auto"/>
              <w:right w:val="single" w:sz="8" w:space="0" w:color="auto"/>
            </w:tcBorders>
            <w:shd w:val="clear" w:color="auto" w:fill="CCFFFF"/>
            <w:noWrap/>
            <w:vAlign w:val="center"/>
          </w:tcPr>
          <w:p w14:paraId="7468C010" w14:textId="77777777" w:rsidR="00891CEC" w:rsidRPr="00E7062B" w:rsidRDefault="00891CEC" w:rsidP="00891CEC">
            <w:pPr>
              <w:jc w:val="right"/>
              <w:rPr>
                <w:rFonts w:ascii="Arial" w:hAnsi="Arial" w:cs="Arial"/>
                <w:b/>
                <w:bCs/>
                <w:sz w:val="18"/>
                <w:szCs w:val="18"/>
              </w:rPr>
            </w:pPr>
            <w:r>
              <w:rPr>
                <w:rFonts w:ascii="Arial" w:hAnsi="Arial" w:cs="Arial"/>
                <w:b/>
                <w:bCs/>
                <w:sz w:val="18"/>
                <w:szCs w:val="18"/>
              </w:rPr>
              <w:t>35 550</w:t>
            </w:r>
          </w:p>
        </w:tc>
        <w:tc>
          <w:tcPr>
            <w:tcW w:w="850" w:type="dxa"/>
            <w:tcBorders>
              <w:top w:val="nil"/>
              <w:left w:val="nil"/>
              <w:bottom w:val="single" w:sz="4" w:space="0" w:color="auto"/>
              <w:right w:val="single" w:sz="8" w:space="0" w:color="auto"/>
            </w:tcBorders>
            <w:shd w:val="clear" w:color="auto" w:fill="CCFFFF"/>
            <w:noWrap/>
            <w:vAlign w:val="center"/>
          </w:tcPr>
          <w:p w14:paraId="719D0EEF" w14:textId="77777777" w:rsidR="00891CEC" w:rsidRPr="00E7062B" w:rsidRDefault="00891CEC" w:rsidP="00891CEC">
            <w:pPr>
              <w:jc w:val="right"/>
              <w:rPr>
                <w:rFonts w:ascii="Arial" w:hAnsi="Arial" w:cs="Arial"/>
                <w:b/>
                <w:bCs/>
                <w:sz w:val="18"/>
                <w:szCs w:val="18"/>
              </w:rPr>
            </w:pPr>
            <w:r>
              <w:rPr>
                <w:rFonts w:ascii="Arial" w:hAnsi="Arial" w:cs="Arial"/>
                <w:b/>
                <w:bCs/>
                <w:sz w:val="18"/>
                <w:szCs w:val="18"/>
              </w:rPr>
              <w:t>25 050</w:t>
            </w:r>
          </w:p>
        </w:tc>
        <w:tc>
          <w:tcPr>
            <w:tcW w:w="869" w:type="dxa"/>
            <w:tcBorders>
              <w:top w:val="nil"/>
              <w:left w:val="nil"/>
              <w:bottom w:val="single" w:sz="4" w:space="0" w:color="auto"/>
              <w:right w:val="single" w:sz="8" w:space="0" w:color="auto"/>
            </w:tcBorders>
            <w:shd w:val="clear" w:color="auto" w:fill="CCFFFF"/>
            <w:noWrap/>
            <w:vAlign w:val="center"/>
          </w:tcPr>
          <w:p w14:paraId="3152E109" w14:textId="77777777" w:rsidR="00891CEC" w:rsidRPr="00E7062B" w:rsidRDefault="00891CEC" w:rsidP="00891CEC">
            <w:pPr>
              <w:jc w:val="right"/>
              <w:rPr>
                <w:rFonts w:ascii="Arial" w:hAnsi="Arial" w:cs="Arial"/>
                <w:b/>
                <w:bCs/>
                <w:sz w:val="18"/>
                <w:szCs w:val="18"/>
              </w:rPr>
            </w:pPr>
            <w:r>
              <w:rPr>
                <w:rFonts w:ascii="Arial" w:hAnsi="Arial" w:cs="Arial"/>
                <w:b/>
                <w:bCs/>
                <w:sz w:val="18"/>
                <w:szCs w:val="18"/>
              </w:rPr>
              <w:t>23 600</w:t>
            </w:r>
          </w:p>
        </w:tc>
        <w:tc>
          <w:tcPr>
            <w:tcW w:w="774" w:type="dxa"/>
            <w:tcBorders>
              <w:top w:val="nil"/>
              <w:left w:val="nil"/>
              <w:bottom w:val="single" w:sz="4" w:space="0" w:color="auto"/>
              <w:right w:val="single" w:sz="8" w:space="0" w:color="auto"/>
            </w:tcBorders>
            <w:shd w:val="clear" w:color="auto" w:fill="CCFFFF"/>
            <w:vAlign w:val="center"/>
          </w:tcPr>
          <w:p w14:paraId="538FD3A3" w14:textId="77777777" w:rsidR="00891CEC" w:rsidRPr="00E7062B" w:rsidRDefault="00891CEC" w:rsidP="00891CEC">
            <w:pPr>
              <w:jc w:val="right"/>
              <w:rPr>
                <w:rFonts w:ascii="Arial" w:hAnsi="Arial" w:cs="Arial"/>
                <w:b/>
                <w:bCs/>
                <w:sz w:val="18"/>
                <w:szCs w:val="18"/>
              </w:rPr>
            </w:pPr>
            <w:r>
              <w:rPr>
                <w:rFonts w:ascii="Arial" w:hAnsi="Arial" w:cs="Arial"/>
                <w:b/>
                <w:bCs/>
                <w:sz w:val="18"/>
                <w:szCs w:val="18"/>
              </w:rPr>
              <w:t>28 950</w:t>
            </w:r>
          </w:p>
        </w:tc>
        <w:tc>
          <w:tcPr>
            <w:tcW w:w="774" w:type="dxa"/>
            <w:tcBorders>
              <w:top w:val="nil"/>
              <w:left w:val="nil"/>
              <w:bottom w:val="single" w:sz="4" w:space="0" w:color="auto"/>
              <w:right w:val="single" w:sz="8" w:space="0" w:color="auto"/>
            </w:tcBorders>
            <w:shd w:val="clear" w:color="auto" w:fill="CCFFFF"/>
            <w:vAlign w:val="center"/>
          </w:tcPr>
          <w:p w14:paraId="4FB6E4FD" w14:textId="77777777" w:rsidR="00891CEC" w:rsidRPr="00E7062B" w:rsidRDefault="00891CEC" w:rsidP="00891CEC">
            <w:pPr>
              <w:jc w:val="right"/>
              <w:rPr>
                <w:rFonts w:ascii="Arial" w:hAnsi="Arial" w:cs="Arial"/>
                <w:b/>
                <w:bCs/>
                <w:sz w:val="18"/>
                <w:szCs w:val="18"/>
              </w:rPr>
            </w:pPr>
            <w:r>
              <w:rPr>
                <w:rFonts w:ascii="Arial" w:hAnsi="Arial" w:cs="Arial"/>
                <w:b/>
                <w:bCs/>
                <w:sz w:val="18"/>
                <w:szCs w:val="18"/>
              </w:rPr>
              <w:t>7 900</w:t>
            </w:r>
          </w:p>
        </w:tc>
      </w:tr>
      <w:tr w:rsidR="00891CEC" w14:paraId="5EB7B5FC" w14:textId="77777777" w:rsidTr="00891CEC">
        <w:trPr>
          <w:trHeight w:val="276"/>
          <w:jc w:val="right"/>
        </w:trPr>
        <w:tc>
          <w:tcPr>
            <w:tcW w:w="1691" w:type="dxa"/>
            <w:vMerge/>
            <w:tcBorders>
              <w:top w:val="nil"/>
              <w:left w:val="single" w:sz="8" w:space="0" w:color="auto"/>
              <w:bottom w:val="single" w:sz="8" w:space="0" w:color="000000"/>
              <w:right w:val="single" w:sz="8" w:space="0" w:color="auto"/>
            </w:tcBorders>
            <w:vAlign w:val="center"/>
          </w:tcPr>
          <w:p w14:paraId="3D5FBF19" w14:textId="77777777" w:rsidR="00891CEC" w:rsidRDefault="00891CEC" w:rsidP="00891CEC">
            <w:pPr>
              <w:rPr>
                <w:rFonts w:ascii="Arial" w:hAnsi="Arial" w:cs="Arial"/>
                <w:b/>
                <w:bCs/>
                <w:sz w:val="18"/>
                <w:szCs w:val="18"/>
              </w:rPr>
            </w:pPr>
          </w:p>
        </w:tc>
        <w:tc>
          <w:tcPr>
            <w:tcW w:w="1276" w:type="dxa"/>
            <w:tcBorders>
              <w:top w:val="nil"/>
              <w:left w:val="nil"/>
              <w:bottom w:val="single" w:sz="8" w:space="0" w:color="auto"/>
              <w:right w:val="single" w:sz="8" w:space="0" w:color="auto"/>
            </w:tcBorders>
            <w:shd w:val="clear" w:color="auto" w:fill="FFCC00"/>
            <w:noWrap/>
            <w:vAlign w:val="bottom"/>
          </w:tcPr>
          <w:p w14:paraId="1D32E957" w14:textId="77777777" w:rsidR="00891CEC" w:rsidRDefault="00891CEC" w:rsidP="00891CEC">
            <w:pPr>
              <w:rPr>
                <w:rFonts w:ascii="Arial" w:hAnsi="Arial" w:cs="Arial"/>
                <w:b/>
                <w:bCs/>
                <w:sz w:val="18"/>
                <w:szCs w:val="18"/>
              </w:rPr>
            </w:pPr>
            <w:r>
              <w:rPr>
                <w:rFonts w:ascii="Arial" w:hAnsi="Arial" w:cs="Arial"/>
                <w:b/>
                <w:bCs/>
                <w:sz w:val="18"/>
                <w:szCs w:val="18"/>
              </w:rPr>
              <w:t>Investice</w:t>
            </w:r>
          </w:p>
        </w:tc>
        <w:tc>
          <w:tcPr>
            <w:tcW w:w="851" w:type="dxa"/>
            <w:tcBorders>
              <w:top w:val="nil"/>
              <w:left w:val="nil"/>
              <w:bottom w:val="single" w:sz="8" w:space="0" w:color="auto"/>
              <w:right w:val="nil"/>
            </w:tcBorders>
            <w:shd w:val="clear" w:color="auto" w:fill="FFCC00"/>
            <w:noWrap/>
            <w:vAlign w:val="center"/>
          </w:tcPr>
          <w:p w14:paraId="452E7E7B" w14:textId="77777777" w:rsidR="00891CEC" w:rsidRPr="00E7062B" w:rsidRDefault="00891CEC" w:rsidP="00891CEC">
            <w:pPr>
              <w:jc w:val="right"/>
              <w:rPr>
                <w:rFonts w:ascii="Arial" w:hAnsi="Arial" w:cs="Arial"/>
                <w:b/>
                <w:bCs/>
                <w:sz w:val="18"/>
                <w:szCs w:val="18"/>
              </w:rPr>
            </w:pPr>
            <w:r>
              <w:rPr>
                <w:rFonts w:ascii="Arial" w:hAnsi="Arial" w:cs="Arial"/>
                <w:b/>
                <w:bCs/>
                <w:sz w:val="18"/>
                <w:szCs w:val="18"/>
              </w:rPr>
              <w:t>83 400</w:t>
            </w:r>
          </w:p>
        </w:tc>
        <w:tc>
          <w:tcPr>
            <w:tcW w:w="850" w:type="dxa"/>
            <w:tcBorders>
              <w:top w:val="nil"/>
              <w:left w:val="single" w:sz="8" w:space="0" w:color="auto"/>
              <w:bottom w:val="single" w:sz="8" w:space="0" w:color="auto"/>
              <w:right w:val="single" w:sz="8" w:space="0" w:color="auto"/>
            </w:tcBorders>
            <w:shd w:val="clear" w:color="auto" w:fill="FFCC00"/>
            <w:noWrap/>
            <w:vAlign w:val="center"/>
          </w:tcPr>
          <w:p w14:paraId="23B7004A" w14:textId="77777777" w:rsidR="00891CEC" w:rsidRPr="00E7062B" w:rsidRDefault="00891CEC" w:rsidP="00891CEC">
            <w:pPr>
              <w:jc w:val="right"/>
              <w:rPr>
                <w:rFonts w:ascii="Arial" w:hAnsi="Arial" w:cs="Arial"/>
                <w:b/>
                <w:bCs/>
                <w:sz w:val="18"/>
                <w:szCs w:val="18"/>
              </w:rPr>
            </w:pPr>
            <w:r>
              <w:rPr>
                <w:rFonts w:ascii="Arial" w:hAnsi="Arial" w:cs="Arial"/>
                <w:b/>
                <w:bCs/>
                <w:sz w:val="18"/>
                <w:szCs w:val="18"/>
              </w:rPr>
              <w:t>71 000</w:t>
            </w:r>
          </w:p>
        </w:tc>
        <w:tc>
          <w:tcPr>
            <w:tcW w:w="851" w:type="dxa"/>
            <w:tcBorders>
              <w:top w:val="nil"/>
              <w:left w:val="nil"/>
              <w:bottom w:val="single" w:sz="8" w:space="0" w:color="auto"/>
              <w:right w:val="single" w:sz="8" w:space="0" w:color="auto"/>
            </w:tcBorders>
            <w:shd w:val="clear" w:color="auto" w:fill="FFCC00"/>
            <w:noWrap/>
            <w:vAlign w:val="center"/>
          </w:tcPr>
          <w:p w14:paraId="3E92D4ED" w14:textId="77777777" w:rsidR="00891CEC" w:rsidRPr="00E7062B" w:rsidRDefault="00891CEC" w:rsidP="00891CEC">
            <w:pPr>
              <w:jc w:val="right"/>
              <w:rPr>
                <w:rFonts w:ascii="Arial" w:hAnsi="Arial" w:cs="Arial"/>
                <w:b/>
                <w:bCs/>
                <w:sz w:val="18"/>
                <w:szCs w:val="18"/>
              </w:rPr>
            </w:pPr>
            <w:r>
              <w:rPr>
                <w:rFonts w:ascii="Arial" w:hAnsi="Arial" w:cs="Arial"/>
                <w:b/>
                <w:bCs/>
                <w:sz w:val="18"/>
                <w:szCs w:val="18"/>
              </w:rPr>
              <w:t>52 500</w:t>
            </w:r>
          </w:p>
        </w:tc>
        <w:tc>
          <w:tcPr>
            <w:tcW w:w="850" w:type="dxa"/>
            <w:tcBorders>
              <w:top w:val="nil"/>
              <w:left w:val="nil"/>
              <w:bottom w:val="single" w:sz="8" w:space="0" w:color="auto"/>
              <w:right w:val="single" w:sz="8" w:space="0" w:color="auto"/>
            </w:tcBorders>
            <w:shd w:val="clear" w:color="auto" w:fill="FFCC00"/>
            <w:noWrap/>
            <w:vAlign w:val="center"/>
          </w:tcPr>
          <w:p w14:paraId="21FF4ADC" w14:textId="77777777" w:rsidR="00891CEC" w:rsidRPr="00E7062B" w:rsidRDefault="00891CEC" w:rsidP="00891CEC">
            <w:pPr>
              <w:jc w:val="right"/>
              <w:rPr>
                <w:rFonts w:ascii="Arial" w:hAnsi="Arial" w:cs="Arial"/>
                <w:b/>
                <w:bCs/>
                <w:sz w:val="18"/>
                <w:szCs w:val="18"/>
              </w:rPr>
            </w:pPr>
            <w:r>
              <w:rPr>
                <w:rFonts w:ascii="Arial" w:hAnsi="Arial" w:cs="Arial"/>
                <w:b/>
                <w:bCs/>
                <w:sz w:val="18"/>
                <w:szCs w:val="18"/>
              </w:rPr>
              <w:t>49 300</w:t>
            </w:r>
          </w:p>
        </w:tc>
        <w:tc>
          <w:tcPr>
            <w:tcW w:w="869" w:type="dxa"/>
            <w:tcBorders>
              <w:top w:val="nil"/>
              <w:left w:val="nil"/>
              <w:bottom w:val="single" w:sz="8" w:space="0" w:color="auto"/>
              <w:right w:val="single" w:sz="8" w:space="0" w:color="auto"/>
            </w:tcBorders>
            <w:shd w:val="clear" w:color="auto" w:fill="FFCC00"/>
            <w:noWrap/>
            <w:vAlign w:val="center"/>
          </w:tcPr>
          <w:p w14:paraId="59E7ADB1" w14:textId="77777777" w:rsidR="00891CEC" w:rsidRPr="00E7062B" w:rsidRDefault="00891CEC" w:rsidP="00891CEC">
            <w:pPr>
              <w:jc w:val="right"/>
              <w:rPr>
                <w:rFonts w:ascii="Arial" w:hAnsi="Arial" w:cs="Arial"/>
                <w:b/>
                <w:bCs/>
                <w:sz w:val="18"/>
                <w:szCs w:val="18"/>
              </w:rPr>
            </w:pPr>
            <w:r>
              <w:rPr>
                <w:rFonts w:ascii="Arial" w:hAnsi="Arial" w:cs="Arial"/>
                <w:b/>
                <w:bCs/>
                <w:sz w:val="18"/>
                <w:szCs w:val="18"/>
              </w:rPr>
              <w:t>9 500</w:t>
            </w:r>
          </w:p>
        </w:tc>
        <w:tc>
          <w:tcPr>
            <w:tcW w:w="774" w:type="dxa"/>
            <w:tcBorders>
              <w:top w:val="nil"/>
              <w:left w:val="nil"/>
              <w:bottom w:val="single" w:sz="8" w:space="0" w:color="auto"/>
              <w:right w:val="single" w:sz="8" w:space="0" w:color="auto"/>
            </w:tcBorders>
            <w:shd w:val="clear" w:color="auto" w:fill="FFCC00"/>
            <w:vAlign w:val="center"/>
          </w:tcPr>
          <w:p w14:paraId="27FF3BFD" w14:textId="77777777" w:rsidR="00891CEC" w:rsidRPr="00E7062B" w:rsidRDefault="00891CEC" w:rsidP="00891CEC">
            <w:pPr>
              <w:jc w:val="right"/>
              <w:rPr>
                <w:rFonts w:ascii="Arial" w:hAnsi="Arial" w:cs="Arial"/>
                <w:b/>
                <w:bCs/>
                <w:sz w:val="18"/>
                <w:szCs w:val="18"/>
              </w:rPr>
            </w:pPr>
            <w:r>
              <w:rPr>
                <w:rFonts w:ascii="Arial" w:hAnsi="Arial" w:cs="Arial"/>
                <w:b/>
                <w:bCs/>
                <w:sz w:val="18"/>
                <w:szCs w:val="18"/>
              </w:rPr>
              <w:t>3 100</w:t>
            </w:r>
          </w:p>
        </w:tc>
        <w:tc>
          <w:tcPr>
            <w:tcW w:w="774" w:type="dxa"/>
            <w:tcBorders>
              <w:top w:val="nil"/>
              <w:left w:val="nil"/>
              <w:bottom w:val="single" w:sz="8" w:space="0" w:color="auto"/>
              <w:right w:val="single" w:sz="8" w:space="0" w:color="auto"/>
            </w:tcBorders>
            <w:shd w:val="clear" w:color="auto" w:fill="FFCC00"/>
            <w:vAlign w:val="center"/>
          </w:tcPr>
          <w:p w14:paraId="05AD26D7" w14:textId="77777777" w:rsidR="00891CEC" w:rsidRPr="00E7062B" w:rsidRDefault="00891CEC" w:rsidP="00891CEC">
            <w:pPr>
              <w:jc w:val="right"/>
              <w:rPr>
                <w:rFonts w:ascii="Arial" w:hAnsi="Arial" w:cs="Arial"/>
                <w:b/>
                <w:bCs/>
                <w:sz w:val="18"/>
                <w:szCs w:val="18"/>
              </w:rPr>
            </w:pPr>
            <w:r>
              <w:rPr>
                <w:rFonts w:ascii="Arial" w:hAnsi="Arial" w:cs="Arial"/>
                <w:b/>
                <w:bCs/>
                <w:sz w:val="18"/>
                <w:szCs w:val="18"/>
              </w:rPr>
              <w:t>22 000</w:t>
            </w:r>
          </w:p>
        </w:tc>
      </w:tr>
      <w:tr w:rsidR="00891CEC" w14:paraId="74FE27A8" w14:textId="77777777" w:rsidTr="00891CEC">
        <w:trPr>
          <w:trHeight w:val="492"/>
          <w:jc w:val="right"/>
        </w:trPr>
        <w:tc>
          <w:tcPr>
            <w:tcW w:w="1691" w:type="dxa"/>
            <w:tcBorders>
              <w:top w:val="nil"/>
              <w:left w:val="single" w:sz="8" w:space="0" w:color="auto"/>
              <w:bottom w:val="single" w:sz="8" w:space="0" w:color="auto"/>
              <w:right w:val="nil"/>
            </w:tcBorders>
            <w:shd w:val="clear" w:color="auto" w:fill="FFFF00"/>
            <w:noWrap/>
            <w:vAlign w:val="center"/>
          </w:tcPr>
          <w:p w14:paraId="48CD6102" w14:textId="77777777" w:rsidR="00891CEC" w:rsidRDefault="00891CEC" w:rsidP="00891CEC">
            <w:pPr>
              <w:rPr>
                <w:rFonts w:ascii="Arial" w:hAnsi="Arial" w:cs="Arial"/>
                <w:b/>
                <w:bCs/>
                <w:sz w:val="18"/>
                <w:szCs w:val="18"/>
              </w:rPr>
            </w:pPr>
            <w:r>
              <w:rPr>
                <w:rFonts w:ascii="Arial" w:hAnsi="Arial" w:cs="Arial"/>
                <w:b/>
                <w:bCs/>
                <w:sz w:val="18"/>
                <w:szCs w:val="18"/>
              </w:rPr>
              <w:t>CELKEM</w:t>
            </w:r>
          </w:p>
        </w:tc>
        <w:tc>
          <w:tcPr>
            <w:tcW w:w="1276" w:type="dxa"/>
            <w:tcBorders>
              <w:top w:val="nil"/>
              <w:left w:val="single" w:sz="8" w:space="0" w:color="auto"/>
              <w:bottom w:val="single" w:sz="8" w:space="0" w:color="auto"/>
              <w:right w:val="single" w:sz="8" w:space="0" w:color="auto"/>
            </w:tcBorders>
            <w:shd w:val="clear" w:color="auto" w:fill="FFFF00"/>
            <w:noWrap/>
            <w:vAlign w:val="bottom"/>
          </w:tcPr>
          <w:p w14:paraId="0A0F691D" w14:textId="77777777" w:rsidR="00891CEC" w:rsidRDefault="00891CEC" w:rsidP="00891CEC">
            <w:pPr>
              <w:rPr>
                <w:rFonts w:ascii="Arial" w:hAnsi="Arial" w:cs="Arial"/>
                <w:b/>
                <w:bCs/>
                <w:sz w:val="18"/>
                <w:szCs w:val="18"/>
              </w:rPr>
            </w:pPr>
            <w:r>
              <w:rPr>
                <w:rFonts w:ascii="Arial" w:hAnsi="Arial" w:cs="Arial"/>
                <w:b/>
                <w:bCs/>
                <w:sz w:val="18"/>
                <w:szCs w:val="18"/>
              </w:rPr>
              <w:t> </w:t>
            </w:r>
          </w:p>
        </w:tc>
        <w:tc>
          <w:tcPr>
            <w:tcW w:w="851" w:type="dxa"/>
            <w:tcBorders>
              <w:top w:val="single" w:sz="4" w:space="0" w:color="auto"/>
              <w:left w:val="nil"/>
              <w:bottom w:val="single" w:sz="8" w:space="0" w:color="auto"/>
              <w:right w:val="nil"/>
            </w:tcBorders>
            <w:shd w:val="clear" w:color="auto" w:fill="FFFF00"/>
            <w:noWrap/>
            <w:vAlign w:val="center"/>
          </w:tcPr>
          <w:p w14:paraId="0C4039C8" w14:textId="77777777" w:rsidR="00891CEC" w:rsidRPr="00874A17" w:rsidRDefault="00891CEC" w:rsidP="00891CEC">
            <w:pPr>
              <w:jc w:val="right"/>
              <w:rPr>
                <w:rFonts w:ascii="Arial" w:hAnsi="Arial" w:cs="Arial"/>
                <w:b/>
                <w:bCs/>
                <w:sz w:val="18"/>
                <w:szCs w:val="18"/>
              </w:rPr>
            </w:pPr>
            <w:r w:rsidRPr="00874A17">
              <w:rPr>
                <w:rFonts w:ascii="Arial" w:hAnsi="Arial" w:cs="Arial"/>
                <w:b/>
                <w:bCs/>
                <w:sz w:val="18"/>
                <w:szCs w:val="18"/>
              </w:rPr>
              <w:t>98 000</w:t>
            </w:r>
          </w:p>
        </w:tc>
        <w:tc>
          <w:tcPr>
            <w:tcW w:w="850" w:type="dxa"/>
            <w:tcBorders>
              <w:top w:val="single" w:sz="4" w:space="0" w:color="auto"/>
              <w:left w:val="single" w:sz="8" w:space="0" w:color="auto"/>
              <w:bottom w:val="single" w:sz="8" w:space="0" w:color="auto"/>
              <w:right w:val="single" w:sz="8" w:space="0" w:color="auto"/>
            </w:tcBorders>
            <w:shd w:val="clear" w:color="auto" w:fill="FFFF00"/>
            <w:noWrap/>
            <w:vAlign w:val="center"/>
          </w:tcPr>
          <w:p w14:paraId="16F562A2" w14:textId="77777777" w:rsidR="00891CEC" w:rsidRPr="00874A17" w:rsidRDefault="00891CEC" w:rsidP="00891CEC">
            <w:pPr>
              <w:jc w:val="right"/>
              <w:rPr>
                <w:rFonts w:ascii="Arial" w:hAnsi="Arial" w:cs="Arial"/>
                <w:b/>
                <w:bCs/>
                <w:sz w:val="18"/>
                <w:szCs w:val="18"/>
              </w:rPr>
            </w:pPr>
            <w:r w:rsidRPr="00874A17">
              <w:rPr>
                <w:rFonts w:ascii="Arial" w:hAnsi="Arial" w:cs="Arial"/>
                <w:b/>
                <w:bCs/>
                <w:sz w:val="18"/>
                <w:szCs w:val="18"/>
              </w:rPr>
              <w:t>85 550</w:t>
            </w:r>
          </w:p>
        </w:tc>
        <w:tc>
          <w:tcPr>
            <w:tcW w:w="851" w:type="dxa"/>
            <w:tcBorders>
              <w:top w:val="single" w:sz="4" w:space="0" w:color="auto"/>
              <w:left w:val="nil"/>
              <w:bottom w:val="single" w:sz="8" w:space="0" w:color="auto"/>
              <w:right w:val="single" w:sz="8" w:space="0" w:color="auto"/>
            </w:tcBorders>
            <w:shd w:val="clear" w:color="auto" w:fill="FFFF00"/>
            <w:noWrap/>
            <w:vAlign w:val="center"/>
          </w:tcPr>
          <w:p w14:paraId="5ED5A46F" w14:textId="77777777" w:rsidR="00891CEC" w:rsidRPr="00874A17" w:rsidRDefault="00891CEC" w:rsidP="00891CEC">
            <w:pPr>
              <w:jc w:val="right"/>
              <w:rPr>
                <w:rFonts w:ascii="Arial" w:hAnsi="Arial" w:cs="Arial"/>
                <w:b/>
                <w:bCs/>
                <w:sz w:val="18"/>
                <w:szCs w:val="18"/>
              </w:rPr>
            </w:pPr>
            <w:r w:rsidRPr="00874A17">
              <w:rPr>
                <w:rFonts w:ascii="Arial" w:hAnsi="Arial" w:cs="Arial"/>
                <w:b/>
                <w:bCs/>
                <w:sz w:val="18"/>
                <w:szCs w:val="18"/>
              </w:rPr>
              <w:t>88 050</w:t>
            </w:r>
          </w:p>
        </w:tc>
        <w:tc>
          <w:tcPr>
            <w:tcW w:w="850" w:type="dxa"/>
            <w:tcBorders>
              <w:top w:val="single" w:sz="4" w:space="0" w:color="auto"/>
              <w:left w:val="nil"/>
              <w:bottom w:val="single" w:sz="8" w:space="0" w:color="auto"/>
              <w:right w:val="single" w:sz="8" w:space="0" w:color="auto"/>
            </w:tcBorders>
            <w:shd w:val="clear" w:color="auto" w:fill="FFFF00"/>
            <w:noWrap/>
            <w:vAlign w:val="center"/>
          </w:tcPr>
          <w:p w14:paraId="45123062" w14:textId="77777777" w:rsidR="00891CEC" w:rsidRPr="00874A17" w:rsidRDefault="00891CEC" w:rsidP="00891CEC">
            <w:pPr>
              <w:jc w:val="right"/>
              <w:rPr>
                <w:rFonts w:ascii="Arial" w:hAnsi="Arial" w:cs="Arial"/>
                <w:b/>
                <w:bCs/>
                <w:sz w:val="18"/>
                <w:szCs w:val="18"/>
              </w:rPr>
            </w:pPr>
            <w:r w:rsidRPr="00874A17">
              <w:rPr>
                <w:rFonts w:ascii="Arial" w:hAnsi="Arial" w:cs="Arial"/>
                <w:b/>
                <w:bCs/>
                <w:sz w:val="18"/>
                <w:szCs w:val="18"/>
              </w:rPr>
              <w:t>74 350</w:t>
            </w:r>
          </w:p>
        </w:tc>
        <w:tc>
          <w:tcPr>
            <w:tcW w:w="869" w:type="dxa"/>
            <w:tcBorders>
              <w:top w:val="single" w:sz="4" w:space="0" w:color="auto"/>
              <w:left w:val="nil"/>
              <w:bottom w:val="single" w:sz="8" w:space="0" w:color="auto"/>
              <w:right w:val="single" w:sz="8" w:space="0" w:color="auto"/>
            </w:tcBorders>
            <w:shd w:val="clear" w:color="auto" w:fill="FFFF00"/>
            <w:noWrap/>
            <w:vAlign w:val="center"/>
          </w:tcPr>
          <w:p w14:paraId="65D6F551" w14:textId="77777777" w:rsidR="00891CEC" w:rsidRPr="00874A17" w:rsidRDefault="00891CEC" w:rsidP="00891CEC">
            <w:pPr>
              <w:jc w:val="right"/>
              <w:rPr>
                <w:rFonts w:ascii="Arial" w:hAnsi="Arial" w:cs="Arial"/>
                <w:b/>
                <w:bCs/>
                <w:sz w:val="18"/>
                <w:szCs w:val="18"/>
              </w:rPr>
            </w:pPr>
            <w:r w:rsidRPr="00874A17">
              <w:rPr>
                <w:rFonts w:ascii="Arial" w:hAnsi="Arial" w:cs="Arial"/>
                <w:b/>
                <w:bCs/>
                <w:sz w:val="18"/>
                <w:szCs w:val="18"/>
              </w:rPr>
              <w:t>33 100</w:t>
            </w:r>
          </w:p>
        </w:tc>
        <w:tc>
          <w:tcPr>
            <w:tcW w:w="774" w:type="dxa"/>
            <w:tcBorders>
              <w:top w:val="single" w:sz="4" w:space="0" w:color="auto"/>
              <w:left w:val="nil"/>
              <w:bottom w:val="single" w:sz="8" w:space="0" w:color="auto"/>
              <w:right w:val="single" w:sz="8" w:space="0" w:color="auto"/>
            </w:tcBorders>
            <w:shd w:val="clear" w:color="auto" w:fill="FFFF00"/>
            <w:vAlign w:val="center"/>
          </w:tcPr>
          <w:p w14:paraId="028E1CD7" w14:textId="77777777" w:rsidR="00891CEC" w:rsidRPr="00874A17" w:rsidRDefault="00891CEC" w:rsidP="00891CEC">
            <w:pPr>
              <w:jc w:val="right"/>
              <w:rPr>
                <w:rFonts w:ascii="Arial" w:hAnsi="Arial" w:cs="Arial"/>
                <w:b/>
                <w:bCs/>
                <w:sz w:val="18"/>
                <w:szCs w:val="18"/>
              </w:rPr>
            </w:pPr>
            <w:r w:rsidRPr="00874A17">
              <w:rPr>
                <w:rFonts w:ascii="Arial" w:hAnsi="Arial" w:cs="Arial"/>
                <w:b/>
                <w:bCs/>
                <w:sz w:val="18"/>
                <w:szCs w:val="18"/>
              </w:rPr>
              <w:t>32 050</w:t>
            </w:r>
          </w:p>
        </w:tc>
        <w:tc>
          <w:tcPr>
            <w:tcW w:w="774" w:type="dxa"/>
            <w:tcBorders>
              <w:top w:val="single" w:sz="4" w:space="0" w:color="auto"/>
              <w:left w:val="nil"/>
              <w:bottom w:val="single" w:sz="8" w:space="0" w:color="auto"/>
              <w:right w:val="single" w:sz="8" w:space="0" w:color="auto"/>
            </w:tcBorders>
            <w:shd w:val="clear" w:color="auto" w:fill="FFFF00"/>
            <w:vAlign w:val="center"/>
          </w:tcPr>
          <w:p w14:paraId="20F5139D" w14:textId="77777777" w:rsidR="00891CEC" w:rsidRPr="00874A17" w:rsidRDefault="00891CEC" w:rsidP="00891CEC">
            <w:pPr>
              <w:jc w:val="right"/>
              <w:rPr>
                <w:rFonts w:ascii="Arial" w:hAnsi="Arial" w:cs="Arial"/>
                <w:b/>
                <w:bCs/>
                <w:sz w:val="18"/>
                <w:szCs w:val="18"/>
              </w:rPr>
            </w:pPr>
            <w:r w:rsidRPr="00874A17">
              <w:rPr>
                <w:rFonts w:ascii="Arial" w:hAnsi="Arial" w:cs="Arial"/>
                <w:b/>
                <w:bCs/>
                <w:sz w:val="18"/>
                <w:szCs w:val="18"/>
              </w:rPr>
              <w:t>29 900</w:t>
            </w:r>
          </w:p>
        </w:tc>
      </w:tr>
    </w:tbl>
    <w:p w14:paraId="55443CA9" w14:textId="77777777" w:rsidR="00874A17" w:rsidRDefault="00874A17" w:rsidP="00891CEC">
      <w:pPr>
        <w:pStyle w:val="Popisektabulekaobrzk"/>
      </w:pPr>
    </w:p>
    <w:p w14:paraId="35D7F723" w14:textId="77777777" w:rsidR="00891CEC" w:rsidRDefault="00891CEC" w:rsidP="00891CEC">
      <w:pPr>
        <w:pStyle w:val="Popisektabulekaobrzk"/>
      </w:pPr>
      <w:r>
        <w:t>Zdroj: vlastní zpracování na základě interní evidence Odboru školství MMZ</w:t>
      </w:r>
    </w:p>
    <w:p w14:paraId="3930C817" w14:textId="77777777" w:rsidR="00891CEC" w:rsidRDefault="00891CEC" w:rsidP="00891CEC"/>
    <w:p w14:paraId="1F78F40C" w14:textId="77777777" w:rsidR="000126D7" w:rsidRDefault="00C4273D" w:rsidP="000126D7">
      <w:pPr>
        <w:rPr>
          <w:szCs w:val="22"/>
        </w:rPr>
      </w:pPr>
      <w:r w:rsidRPr="00B0377E">
        <w:t xml:space="preserve">Přesto je pro statutární město Zlín, i další zřizovatele škol a školských zařízení ve městě do budoucna ohrožující především demografický vývoj. </w:t>
      </w:r>
      <w:r w:rsidR="00F31D40">
        <w:t>Ve Zlínském kraji v</w:t>
      </w:r>
      <w:r w:rsidR="000126D7">
        <w:rPr>
          <w:szCs w:val="22"/>
        </w:rPr>
        <w:t>e věkové skupině 3-5letých projekce ČSÚ předpokládá, že po vrcholu v roce 2022 nastane až do roku 2037 dlouhodobý pokles</w:t>
      </w:r>
      <w:r w:rsidR="00F31D40">
        <w:rPr>
          <w:szCs w:val="22"/>
        </w:rPr>
        <w:t xml:space="preserve">. </w:t>
      </w:r>
      <w:r w:rsidR="000126D7">
        <w:rPr>
          <w:szCs w:val="22"/>
        </w:rPr>
        <w:t xml:space="preserve">Ve věkové jednotce 6-10letých, což odpovídá prvnímu stupni základních škol, dochází ve sledovaném období </w:t>
      </w:r>
      <w:r w:rsidR="00F31D40">
        <w:rPr>
          <w:szCs w:val="22"/>
        </w:rPr>
        <w:br/>
      </w:r>
      <w:r w:rsidR="000126D7">
        <w:rPr>
          <w:szCs w:val="22"/>
        </w:rPr>
        <w:t>ke krátkodobému propadu počtu osob</w:t>
      </w:r>
      <w:r w:rsidR="00F31D40">
        <w:rPr>
          <w:szCs w:val="22"/>
        </w:rPr>
        <w:t>, poté</w:t>
      </w:r>
      <w:r w:rsidR="000126D7">
        <w:rPr>
          <w:szCs w:val="22"/>
        </w:rPr>
        <w:t xml:space="preserve"> bude následovat krátkodobý nárůst s vrcholem v roce 2026</w:t>
      </w:r>
      <w:r w:rsidR="00F31D40">
        <w:rPr>
          <w:szCs w:val="22"/>
        </w:rPr>
        <w:t xml:space="preserve"> a následně</w:t>
      </w:r>
      <w:r w:rsidR="000126D7">
        <w:rPr>
          <w:szCs w:val="22"/>
        </w:rPr>
        <w:t xml:space="preserve"> dlouhodobý pokles</w:t>
      </w:r>
      <w:r w:rsidR="00F31D40">
        <w:rPr>
          <w:szCs w:val="22"/>
        </w:rPr>
        <w:t>.</w:t>
      </w:r>
      <w:r w:rsidR="000126D7">
        <w:rPr>
          <w:szCs w:val="22"/>
        </w:rPr>
        <w:t xml:space="preserve"> V celém kontingentu osob ve věku žáků základní školy, tedy </w:t>
      </w:r>
      <w:r w:rsidR="00F31D40">
        <w:rPr>
          <w:szCs w:val="22"/>
        </w:rPr>
        <w:br/>
      </w:r>
      <w:r w:rsidR="000126D7">
        <w:rPr>
          <w:szCs w:val="22"/>
        </w:rPr>
        <w:t>6-14letých, ve Zlínském kraji dochází ve sledovaném období ke stagnaci jejich počtu. Poté se očekává dlouhodobý (do roku 2044) pokles počtu osob plnících povinnou školní docházku na základních školách</w:t>
      </w:r>
      <w:r w:rsidR="00F31D40">
        <w:rPr>
          <w:szCs w:val="22"/>
        </w:rPr>
        <w:t>.</w:t>
      </w:r>
      <w:r w:rsidR="000126D7">
        <w:rPr>
          <w:szCs w:val="22"/>
        </w:rPr>
        <w:t xml:space="preserve"> Prudký pokles </w:t>
      </w:r>
      <w:r w:rsidR="002122BE">
        <w:rPr>
          <w:szCs w:val="22"/>
        </w:rPr>
        <w:t xml:space="preserve">počtu osob ve věku středního vzdělávání </w:t>
      </w:r>
      <w:r w:rsidR="000126D7">
        <w:rPr>
          <w:szCs w:val="22"/>
        </w:rPr>
        <w:t xml:space="preserve">se </w:t>
      </w:r>
      <w:r w:rsidR="00F31D40">
        <w:rPr>
          <w:szCs w:val="22"/>
        </w:rPr>
        <w:t xml:space="preserve">nyní </w:t>
      </w:r>
      <w:r w:rsidR="000126D7">
        <w:rPr>
          <w:szCs w:val="22"/>
        </w:rPr>
        <w:t xml:space="preserve">zastavil a ve sledovaném období se předpokládá krátký růst s vrcholem v roce 2026. </w:t>
      </w:r>
      <w:r w:rsidR="00F31D40">
        <w:rPr>
          <w:szCs w:val="22"/>
        </w:rPr>
        <w:t xml:space="preserve">Demografický vývoj věkové jednotky </w:t>
      </w:r>
      <w:r w:rsidR="002C21D3">
        <w:rPr>
          <w:szCs w:val="22"/>
        </w:rPr>
        <w:br/>
      </w:r>
      <w:r w:rsidR="00F31D40">
        <w:rPr>
          <w:szCs w:val="22"/>
        </w:rPr>
        <w:t>19-21letých bude ve sledovaném období stabilizovaný s očekávaný růstem až od roku 2025.</w:t>
      </w:r>
    </w:p>
    <w:p w14:paraId="7E373417" w14:textId="77777777" w:rsidR="002C21D3" w:rsidRDefault="002C21D3" w:rsidP="000126D7">
      <w:r>
        <w:rPr>
          <w:szCs w:val="22"/>
        </w:rPr>
        <w:t>Dá se předpokládat, že demografický vývoj ve statutárním městě Zlíně bude více méně kopírovat prognózu demografického vývoje v kraji.</w:t>
      </w:r>
    </w:p>
    <w:p w14:paraId="26D65E5A" w14:textId="77777777" w:rsidR="00C4273D" w:rsidRDefault="00C4273D" w:rsidP="00C4273D">
      <w:r w:rsidRPr="00B0377E">
        <w:t>Město musí mít jasnou strategii pro využití školních budov, abychom byli schopni zajistit kvalitní materiálně technickou základnu především pro předškolní, základní a zájmové vzdělávání. Není možné plánovat investice bez jasné analýzy, zda budou budovy i v dalších letech využívány pro současné účely.</w:t>
      </w:r>
    </w:p>
    <w:p w14:paraId="08EE7040" w14:textId="77777777" w:rsidR="0024751E" w:rsidRDefault="0024751E" w:rsidP="00C4273D"/>
    <w:p w14:paraId="3E54FAA7" w14:textId="77777777" w:rsidR="00EA7170" w:rsidRPr="00053FCD" w:rsidRDefault="00EA7170" w:rsidP="00F27A1E">
      <w:pPr>
        <w:pStyle w:val="Nadpis2"/>
        <w:numPr>
          <w:ilvl w:val="1"/>
          <w:numId w:val="2"/>
        </w:numPr>
        <w:tabs>
          <w:tab w:val="left" w:pos="993"/>
        </w:tabs>
        <w:ind w:left="993" w:hanging="633"/>
        <w:rPr>
          <w:color w:val="2E74B5" w:themeColor="accent5" w:themeShade="BF"/>
        </w:rPr>
      </w:pPr>
      <w:bookmarkStart w:id="172" w:name="_Toc405216739"/>
      <w:bookmarkStart w:id="173" w:name="_Toc50626551"/>
      <w:r w:rsidRPr="00053FCD">
        <w:rPr>
          <w:color w:val="2E74B5" w:themeColor="accent5" w:themeShade="BF"/>
        </w:rPr>
        <w:t>SWOT analýza</w:t>
      </w:r>
      <w:bookmarkEnd w:id="172"/>
      <w:bookmarkEnd w:id="173"/>
    </w:p>
    <w:p w14:paraId="5D20A35F" w14:textId="77777777" w:rsidR="007A3423" w:rsidRDefault="007A3423" w:rsidP="007A342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EA7170" w:rsidRPr="00B530E9" w14:paraId="4DB92108" w14:textId="77777777" w:rsidTr="00B530E9">
        <w:trPr>
          <w:jc w:val="center"/>
        </w:trPr>
        <w:tc>
          <w:tcPr>
            <w:tcW w:w="9072" w:type="dxa"/>
            <w:tcBorders>
              <w:bottom w:val="single" w:sz="4" w:space="0" w:color="auto"/>
            </w:tcBorders>
            <w:shd w:val="clear" w:color="auto" w:fill="00CCFF"/>
          </w:tcPr>
          <w:p w14:paraId="48285106" w14:textId="77777777" w:rsidR="00EA7170" w:rsidRPr="00B530E9" w:rsidRDefault="00EA7170" w:rsidP="00D13FEB">
            <w:pPr>
              <w:rPr>
                <w:b/>
              </w:rPr>
            </w:pPr>
            <w:r w:rsidRPr="00B530E9">
              <w:rPr>
                <w:b/>
              </w:rPr>
              <w:t>Silné stránky</w:t>
            </w:r>
          </w:p>
        </w:tc>
      </w:tr>
      <w:tr w:rsidR="00EA7170" w14:paraId="55DBFA43" w14:textId="77777777" w:rsidTr="00B530E9">
        <w:trPr>
          <w:jc w:val="center"/>
        </w:trPr>
        <w:tc>
          <w:tcPr>
            <w:tcW w:w="9072" w:type="dxa"/>
            <w:tcBorders>
              <w:bottom w:val="single" w:sz="4" w:space="0" w:color="auto"/>
            </w:tcBorders>
            <w:shd w:val="clear" w:color="auto" w:fill="99CCFF"/>
          </w:tcPr>
          <w:p w14:paraId="5234FF2E" w14:textId="77777777" w:rsidR="00E82142" w:rsidRDefault="00EA7170" w:rsidP="00F27A1E">
            <w:pPr>
              <w:numPr>
                <w:ilvl w:val="0"/>
                <w:numId w:val="4"/>
              </w:numPr>
              <w:spacing w:after="0" w:line="240" w:lineRule="auto"/>
              <w:jc w:val="left"/>
            </w:pPr>
            <w:r>
              <w:t xml:space="preserve">Uspokojivá nabídka celkových kapacit mateřských škol na území města </w:t>
            </w:r>
          </w:p>
          <w:p w14:paraId="562E684B" w14:textId="77777777" w:rsidR="00EA7170" w:rsidRDefault="00EA7170" w:rsidP="00F27A1E">
            <w:pPr>
              <w:numPr>
                <w:ilvl w:val="0"/>
                <w:numId w:val="4"/>
              </w:numPr>
              <w:spacing w:after="0" w:line="240" w:lineRule="auto"/>
              <w:jc w:val="left"/>
            </w:pPr>
            <w:r>
              <w:t xml:space="preserve">Existence řady subjektů, provozujících předškolní vzdělávání na území města Zlína, které tak pomáhají pokrýt </w:t>
            </w:r>
            <w:r w:rsidR="00E82142">
              <w:t>zájem po tomto druhu vzdělávání</w:t>
            </w:r>
            <w:r w:rsidR="009418C1">
              <w:t xml:space="preserve"> a také zájem o </w:t>
            </w:r>
            <w:r>
              <w:t>alternativní pedagogiku</w:t>
            </w:r>
          </w:p>
          <w:p w14:paraId="4D63E441" w14:textId="77777777" w:rsidR="00EA7170" w:rsidRDefault="00EA7170" w:rsidP="00F27A1E">
            <w:pPr>
              <w:numPr>
                <w:ilvl w:val="0"/>
                <w:numId w:val="4"/>
              </w:numPr>
              <w:spacing w:after="0" w:line="240" w:lineRule="auto"/>
              <w:jc w:val="left"/>
            </w:pPr>
            <w:r>
              <w:t>Relativně širok</w:t>
            </w:r>
            <w:r w:rsidR="00874A17">
              <w:t>é zaměření</w:t>
            </w:r>
            <w:r>
              <w:t xml:space="preserve"> mateřských škol</w:t>
            </w:r>
          </w:p>
          <w:p w14:paraId="0C3877BE" w14:textId="77777777" w:rsidR="00EA7170" w:rsidRDefault="00EA7170" w:rsidP="00F27A1E">
            <w:pPr>
              <w:numPr>
                <w:ilvl w:val="0"/>
                <w:numId w:val="4"/>
              </w:numPr>
              <w:spacing w:after="0" w:line="240" w:lineRule="auto"/>
              <w:jc w:val="left"/>
            </w:pPr>
            <w:r>
              <w:t>Existence kapacity mateřské školy, zaměřené na děti s různým stupněm zrakového postižení</w:t>
            </w:r>
          </w:p>
          <w:p w14:paraId="6D567D9A" w14:textId="77777777" w:rsidR="00EA7170" w:rsidRDefault="00EA7170" w:rsidP="00F27A1E">
            <w:pPr>
              <w:numPr>
                <w:ilvl w:val="0"/>
                <w:numId w:val="4"/>
              </w:numPr>
              <w:spacing w:after="0" w:line="240" w:lineRule="auto"/>
              <w:jc w:val="left"/>
            </w:pPr>
            <w:r>
              <w:t xml:space="preserve">Existence špičkového zařízení, poskytujícího </w:t>
            </w:r>
            <w:r w:rsidRPr="0078712B">
              <w:t>léčebnou, preventivní a výchovně vzdělávací péči</w:t>
            </w:r>
            <w:r>
              <w:t xml:space="preserve"> dětem s různými formami postižení či znevýhodnění (Rehabilitační stacionář Nivy)</w:t>
            </w:r>
          </w:p>
          <w:p w14:paraId="2A1D6506" w14:textId="77777777" w:rsidR="00EA7170" w:rsidRDefault="00EA7170" w:rsidP="00F27A1E">
            <w:pPr>
              <w:numPr>
                <w:ilvl w:val="0"/>
                <w:numId w:val="4"/>
              </w:numPr>
              <w:spacing w:after="0" w:line="240" w:lineRule="auto"/>
              <w:jc w:val="left"/>
            </w:pPr>
            <w:r>
              <w:t>Dostatečná kapacita sítě základních škol včetně školních družin a školního stravování</w:t>
            </w:r>
          </w:p>
          <w:p w14:paraId="06C0714F" w14:textId="7AAEE185" w:rsidR="00B01AF7" w:rsidRDefault="00B01AF7" w:rsidP="00F27A1E">
            <w:pPr>
              <w:numPr>
                <w:ilvl w:val="0"/>
                <w:numId w:val="4"/>
              </w:numPr>
              <w:spacing w:after="0" w:line="240" w:lineRule="auto"/>
              <w:jc w:val="left"/>
            </w:pPr>
            <w:r>
              <w:t xml:space="preserve">Existence vaření diet pro děti a žáky škol v rekonstruovaných kuchyních některých škol a zapojení </w:t>
            </w:r>
            <w:r w:rsidR="00690E23">
              <w:t xml:space="preserve">některých </w:t>
            </w:r>
            <w:r>
              <w:t>škol do programů zaměřených na zdravé stravování</w:t>
            </w:r>
          </w:p>
          <w:p w14:paraId="44B95632" w14:textId="77777777" w:rsidR="00EA7170" w:rsidRDefault="00EA7170" w:rsidP="00F27A1E">
            <w:pPr>
              <w:numPr>
                <w:ilvl w:val="0"/>
                <w:numId w:val="4"/>
              </w:numPr>
              <w:spacing w:after="0" w:line="240" w:lineRule="auto"/>
              <w:jc w:val="left"/>
            </w:pPr>
            <w:r>
              <w:t>Příznivý průměrný počet žáků na třídu v základním školství (pozitivní</w:t>
            </w:r>
            <w:r w:rsidR="009418C1">
              <w:t xml:space="preserve"> vliv na kvalitu vzdělávání při </w:t>
            </w:r>
            <w:r>
              <w:t>přijatelném dopadu na ekonomickou stránku)</w:t>
            </w:r>
          </w:p>
          <w:p w14:paraId="152C8CCA" w14:textId="77777777" w:rsidR="00EA7170" w:rsidRDefault="00E82142" w:rsidP="00F27A1E">
            <w:pPr>
              <w:numPr>
                <w:ilvl w:val="0"/>
                <w:numId w:val="4"/>
              </w:numPr>
              <w:spacing w:after="0" w:line="240" w:lineRule="auto"/>
              <w:jc w:val="left"/>
            </w:pPr>
            <w:r>
              <w:t xml:space="preserve">Dostatečná nabídka celkových kapacit základních škol na území města </w:t>
            </w:r>
          </w:p>
          <w:p w14:paraId="6921E5F1" w14:textId="77777777" w:rsidR="00EA7170" w:rsidRDefault="00EA7170" w:rsidP="00F27A1E">
            <w:pPr>
              <w:numPr>
                <w:ilvl w:val="0"/>
                <w:numId w:val="4"/>
              </w:numPr>
              <w:spacing w:after="0" w:line="240" w:lineRule="auto"/>
              <w:jc w:val="left"/>
            </w:pPr>
            <w:r>
              <w:t>Relativně širok</w:t>
            </w:r>
            <w:r w:rsidR="00874A17">
              <w:t>é</w:t>
            </w:r>
            <w:r>
              <w:t xml:space="preserve"> </w:t>
            </w:r>
            <w:r w:rsidR="00874A17">
              <w:t>zaměření</w:t>
            </w:r>
            <w:r>
              <w:t xml:space="preserve"> základních škol</w:t>
            </w:r>
          </w:p>
          <w:p w14:paraId="547F301B" w14:textId="77777777" w:rsidR="00DA5B1C" w:rsidRDefault="00E82142" w:rsidP="00F27A1E">
            <w:pPr>
              <w:numPr>
                <w:ilvl w:val="0"/>
                <w:numId w:val="4"/>
              </w:numPr>
              <w:spacing w:after="0" w:line="240" w:lineRule="auto"/>
              <w:jc w:val="left"/>
            </w:pPr>
            <w:r>
              <w:t>Existence řady subjektů, provozujících základní vzdělávání na území města Zlína, které tak pomáhají pokrýt zájem po tomto druhu vzdělávání a také zájem o alternativní pedagogiku</w:t>
            </w:r>
            <w:r w:rsidR="00DA5B1C">
              <w:t xml:space="preserve"> (církevní, Montessori, ScioŠkola, Jinotaj, </w:t>
            </w:r>
            <w:r w:rsidR="00DA5B1C" w:rsidRPr="00DA5B1C">
              <w:rPr>
                <w:rFonts w:cs="Arial"/>
                <w:bCs/>
                <w:szCs w:val="22"/>
              </w:rPr>
              <w:t>Academic School</w:t>
            </w:r>
            <w:r w:rsidR="00DA5B1C" w:rsidRPr="00DA5B1C">
              <w:t>)</w:t>
            </w:r>
          </w:p>
          <w:p w14:paraId="2E6568AE" w14:textId="77777777" w:rsidR="00EA7170" w:rsidRDefault="00EA7170" w:rsidP="00F27A1E">
            <w:pPr>
              <w:numPr>
                <w:ilvl w:val="0"/>
                <w:numId w:val="4"/>
              </w:numPr>
              <w:spacing w:after="0" w:line="240" w:lineRule="auto"/>
              <w:jc w:val="left"/>
            </w:pPr>
            <w:r>
              <w:t>Existence specializovaných základních škol na území města Zlína se zaměřením na vzdělávání dětí s různými formami postižení</w:t>
            </w:r>
          </w:p>
          <w:p w14:paraId="036DB222" w14:textId="77777777" w:rsidR="00EA7170" w:rsidRPr="00DA5B1C" w:rsidRDefault="00DA5B1C" w:rsidP="00F27A1E">
            <w:pPr>
              <w:numPr>
                <w:ilvl w:val="0"/>
                <w:numId w:val="4"/>
              </w:numPr>
              <w:spacing w:after="0" w:line="240" w:lineRule="auto"/>
              <w:jc w:val="left"/>
            </w:pPr>
            <w:r w:rsidRPr="00DA5B1C">
              <w:t>Budování</w:t>
            </w:r>
            <w:r w:rsidR="00EA7170" w:rsidRPr="00DA5B1C">
              <w:t xml:space="preserve"> odborných učeben na většině základních škol, zřizovaných městem Zlínem</w:t>
            </w:r>
          </w:p>
          <w:p w14:paraId="22576A71" w14:textId="77777777" w:rsidR="00EA7170" w:rsidRPr="00DA5B1C" w:rsidRDefault="00EA7170" w:rsidP="00F27A1E">
            <w:pPr>
              <w:numPr>
                <w:ilvl w:val="0"/>
                <w:numId w:val="4"/>
              </w:numPr>
              <w:spacing w:after="0" w:line="240" w:lineRule="auto"/>
              <w:jc w:val="left"/>
            </w:pPr>
            <w:r w:rsidRPr="00DA5B1C">
              <w:t>Většina budov základních škol, zřizovaných městem Zlínem, již má rekonstruované a zateplené budovy</w:t>
            </w:r>
          </w:p>
          <w:p w14:paraId="0E9B2B59" w14:textId="77777777" w:rsidR="00DA5B1C" w:rsidRDefault="00DA5B1C" w:rsidP="00F27A1E">
            <w:pPr>
              <w:numPr>
                <w:ilvl w:val="0"/>
                <w:numId w:val="4"/>
              </w:numPr>
              <w:spacing w:after="0" w:line="240" w:lineRule="auto"/>
              <w:jc w:val="left"/>
            </w:pPr>
            <w:r w:rsidRPr="00DA5B1C">
              <w:t>Navýšení kapacity základní školy v lokalitě s intenzivní bytovou výstavbou (část Štípa a okolní obce) a vybudování nových učeben na výběrové základní škole (Kvítková)</w:t>
            </w:r>
          </w:p>
          <w:p w14:paraId="71DAB4F2" w14:textId="77777777" w:rsidR="000F2303" w:rsidRPr="00DA5B1C" w:rsidRDefault="000F2303" w:rsidP="00F27A1E">
            <w:pPr>
              <w:numPr>
                <w:ilvl w:val="0"/>
                <w:numId w:val="4"/>
              </w:numPr>
              <w:spacing w:after="0" w:line="240" w:lineRule="auto"/>
              <w:jc w:val="left"/>
            </w:pPr>
            <w:r>
              <w:t>Kvalitní školní hřiště u základních škol</w:t>
            </w:r>
          </w:p>
          <w:p w14:paraId="6E5C89EB" w14:textId="77777777" w:rsidR="00EA7170" w:rsidRDefault="00EA7170" w:rsidP="00F27A1E">
            <w:pPr>
              <w:numPr>
                <w:ilvl w:val="0"/>
                <w:numId w:val="4"/>
              </w:numPr>
              <w:spacing w:after="0" w:line="240" w:lineRule="auto"/>
              <w:jc w:val="left"/>
            </w:pPr>
            <w:r>
              <w:t xml:space="preserve">Relativně vstřícná cenová politika statutárního města Zlína </w:t>
            </w:r>
            <w:r w:rsidR="009418C1">
              <w:t>v oblasti školství (poplatky za docházku v mateřských škol</w:t>
            </w:r>
            <w:r>
              <w:t>ách, školní stravování, družiny, apod.)</w:t>
            </w:r>
          </w:p>
          <w:p w14:paraId="6F23ECB0" w14:textId="77777777" w:rsidR="00EA7170" w:rsidRDefault="00EA7170" w:rsidP="00F27A1E">
            <w:pPr>
              <w:numPr>
                <w:ilvl w:val="0"/>
                <w:numId w:val="4"/>
              </w:numPr>
              <w:spacing w:after="0" w:line="240" w:lineRule="auto"/>
              <w:jc w:val="left"/>
            </w:pPr>
            <w:r>
              <w:t>Široká a kvalitní nabídka zájmového vzdělávání při základních ško</w:t>
            </w:r>
            <w:r w:rsidR="009418C1">
              <w:t xml:space="preserve">lách zřizovaných městem Zlínem </w:t>
            </w:r>
            <w:r>
              <w:t>(vč. školních družin)</w:t>
            </w:r>
          </w:p>
          <w:p w14:paraId="503C0091" w14:textId="77777777" w:rsidR="00EA7170" w:rsidRPr="00874A17" w:rsidRDefault="00EA7170" w:rsidP="00F27A1E">
            <w:pPr>
              <w:numPr>
                <w:ilvl w:val="0"/>
                <w:numId w:val="4"/>
              </w:numPr>
              <w:spacing w:after="0" w:line="240" w:lineRule="auto"/>
              <w:jc w:val="left"/>
            </w:pPr>
            <w:r w:rsidRPr="00874A17">
              <w:t>Široká a kvalitní nabídka zájmového vzdělávání prostřednictvím specializovaný</w:t>
            </w:r>
            <w:r w:rsidR="00B75065" w:rsidRPr="00874A17">
              <w:t>ch</w:t>
            </w:r>
            <w:r w:rsidRPr="00874A17">
              <w:t xml:space="preserve"> organizací města Zlína, včetně zaměření na děti s různým stupněm postižení a dětí sociálně znevýhodněných</w:t>
            </w:r>
            <w:r w:rsidR="00B75065" w:rsidRPr="00874A17">
              <w:t xml:space="preserve"> (největší organizací je Dům dětí a mládeže ASTRA)</w:t>
            </w:r>
          </w:p>
          <w:p w14:paraId="28EE926B" w14:textId="77777777" w:rsidR="00EA7170" w:rsidRDefault="00EA7170" w:rsidP="00F27A1E">
            <w:pPr>
              <w:numPr>
                <w:ilvl w:val="0"/>
                <w:numId w:val="4"/>
              </w:numPr>
              <w:spacing w:after="0" w:line="240" w:lineRule="auto"/>
              <w:jc w:val="left"/>
            </w:pPr>
            <w:r>
              <w:t xml:space="preserve">Diferencovaná soustava středního školství (gymnaziální vzdělávání různé délky, </w:t>
            </w:r>
            <w:r w:rsidRPr="00374739">
              <w:t>lycea,</w:t>
            </w:r>
            <w:r>
              <w:t xml:space="preserve"> odborné vzdělávání maturitní a pomaturitní, vyšší odborné vzdělávání)</w:t>
            </w:r>
          </w:p>
          <w:p w14:paraId="6373E13F" w14:textId="77777777" w:rsidR="00EA7170" w:rsidRDefault="00EA7170" w:rsidP="00F27A1E">
            <w:pPr>
              <w:numPr>
                <w:ilvl w:val="0"/>
                <w:numId w:val="4"/>
              </w:numPr>
              <w:spacing w:after="0" w:line="240" w:lineRule="auto"/>
              <w:jc w:val="left"/>
            </w:pPr>
            <w:r>
              <w:t>Poměrně bohatá a vysoce kvalitní nabídka základního uměleckého vzdělávání</w:t>
            </w:r>
          </w:p>
          <w:p w14:paraId="6F950793" w14:textId="77777777" w:rsidR="00EA7170" w:rsidRPr="00FC7B17" w:rsidRDefault="00EA7170" w:rsidP="00F27A1E">
            <w:pPr>
              <w:numPr>
                <w:ilvl w:val="0"/>
                <w:numId w:val="4"/>
              </w:numPr>
              <w:spacing w:after="0" w:line="240" w:lineRule="auto"/>
              <w:jc w:val="left"/>
            </w:pPr>
            <w:r w:rsidRPr="00FC7B17">
              <w:t>Systém účelových dotačních fondů (</w:t>
            </w:r>
            <w:r w:rsidR="00FC7B17">
              <w:t>Fond mládeže a tělovýchovy a Kulturní fond</w:t>
            </w:r>
            <w:r w:rsidRPr="00FC7B17">
              <w:t>)</w:t>
            </w:r>
          </w:p>
          <w:p w14:paraId="43507C80" w14:textId="77777777" w:rsidR="00EA7170" w:rsidRDefault="00EA7170" w:rsidP="00F27A1E">
            <w:pPr>
              <w:numPr>
                <w:ilvl w:val="0"/>
                <w:numId w:val="4"/>
              </w:numPr>
              <w:spacing w:after="0" w:line="240" w:lineRule="auto"/>
              <w:jc w:val="left"/>
            </w:pPr>
            <w:r>
              <w:t>Střední školy sloučené do větších celků – s pozitivním vlivem na kvalitu vzdělávání i ekonomicko-provozní stránku</w:t>
            </w:r>
          </w:p>
          <w:p w14:paraId="01C51C23" w14:textId="77777777" w:rsidR="00EA7170" w:rsidRDefault="00EA7170" w:rsidP="00F27A1E">
            <w:pPr>
              <w:numPr>
                <w:ilvl w:val="0"/>
                <w:numId w:val="4"/>
              </w:numPr>
              <w:spacing w:after="0" w:line="240" w:lineRule="auto"/>
              <w:jc w:val="left"/>
            </w:pPr>
            <w:r>
              <w:t>Široká nabídka středoškolských studijních oborů</w:t>
            </w:r>
          </w:p>
          <w:p w14:paraId="01D511D5" w14:textId="77777777" w:rsidR="00EA7170" w:rsidRDefault="00EA7170" w:rsidP="00F27A1E">
            <w:pPr>
              <w:numPr>
                <w:ilvl w:val="0"/>
                <w:numId w:val="4"/>
              </w:numPr>
              <w:spacing w:after="0" w:line="240" w:lineRule="auto"/>
              <w:jc w:val="left"/>
            </w:pPr>
            <w:r>
              <w:t>Podpora máločetných učňovských technických oborů z rozpočtu Zlínského kraje</w:t>
            </w:r>
          </w:p>
          <w:p w14:paraId="6619C4D0" w14:textId="77777777" w:rsidR="00EA7170" w:rsidRDefault="00EA7170" w:rsidP="00F27A1E">
            <w:pPr>
              <w:numPr>
                <w:ilvl w:val="0"/>
                <w:numId w:val="4"/>
              </w:numPr>
              <w:spacing w:after="0" w:line="240" w:lineRule="auto"/>
              <w:jc w:val="left"/>
            </w:pPr>
            <w:r>
              <w:t>Tradice vysokého školství ve Zlíně od počátku 60. let 20. století</w:t>
            </w:r>
          </w:p>
          <w:p w14:paraId="05A04564" w14:textId="77777777" w:rsidR="00EA7170" w:rsidRDefault="00EA7170" w:rsidP="00F27A1E">
            <w:pPr>
              <w:numPr>
                <w:ilvl w:val="0"/>
                <w:numId w:val="4"/>
              </w:numPr>
              <w:spacing w:after="0" w:line="240" w:lineRule="auto"/>
              <w:jc w:val="left"/>
            </w:pPr>
            <w:r>
              <w:t xml:space="preserve">Relativně vysoká úroveň výzkumu a vývoje na Univerzitě T. Bati, </w:t>
            </w:r>
            <w:r w:rsidRPr="00374739">
              <w:t>zejména v oblasti polymerů</w:t>
            </w:r>
            <w:r w:rsidR="00374739" w:rsidRPr="00374739">
              <w:t>,</w:t>
            </w:r>
            <w:r w:rsidR="00374739">
              <w:rPr>
                <w:color w:val="FF0000"/>
              </w:rPr>
              <w:t xml:space="preserve"> </w:t>
            </w:r>
            <w:hyperlink r:id="rId291" w:tooltip="Chemie" w:history="1">
              <w:r w:rsidR="00374739" w:rsidRPr="006E25C3">
                <w:rPr>
                  <w:rStyle w:val="Hypertextovodkaz"/>
                  <w:color w:val="auto"/>
                  <w:u w:val="none"/>
                </w:rPr>
                <w:t>chemie</w:t>
              </w:r>
            </w:hyperlink>
            <w:r w:rsidR="00374739" w:rsidRPr="006E25C3">
              <w:t xml:space="preserve">, </w:t>
            </w:r>
            <w:hyperlink r:id="rId292" w:tooltip="Automatizace" w:history="1">
              <w:r w:rsidR="00374739" w:rsidRPr="006E25C3">
                <w:rPr>
                  <w:rStyle w:val="Hypertextovodkaz"/>
                  <w:color w:val="auto"/>
                  <w:u w:val="none"/>
                </w:rPr>
                <w:t>automatizace</w:t>
              </w:r>
            </w:hyperlink>
            <w:r w:rsidR="00374739" w:rsidRPr="006E25C3">
              <w:t xml:space="preserve"> a řízení technologických procesů nebo kreativní</w:t>
            </w:r>
            <w:r w:rsidR="00374739">
              <w:t xml:space="preserve">ch </w:t>
            </w:r>
            <w:r w:rsidR="00374739" w:rsidRPr="006E25C3">
              <w:t>obor</w:t>
            </w:r>
            <w:r w:rsidR="00374739">
              <w:t>ů</w:t>
            </w:r>
            <w:r w:rsidR="00374739" w:rsidRPr="006E25C3">
              <w:t>,</w:t>
            </w:r>
          </w:p>
          <w:p w14:paraId="7092B364" w14:textId="77777777" w:rsidR="00EA7170" w:rsidRDefault="00EA7170" w:rsidP="00F27A1E">
            <w:pPr>
              <w:numPr>
                <w:ilvl w:val="0"/>
                <w:numId w:val="4"/>
              </w:numPr>
              <w:spacing w:after="0" w:line="240" w:lineRule="auto"/>
              <w:jc w:val="left"/>
            </w:pPr>
            <w:r>
              <w:t>Relativně silné postavení Univerzity T. Bati v celostátním měřítku v soustavě terciárního vzdělávání</w:t>
            </w:r>
          </w:p>
          <w:p w14:paraId="46F8E7A8" w14:textId="77777777" w:rsidR="00EA7170" w:rsidRDefault="00EA7170" w:rsidP="00B530E9">
            <w:pPr>
              <w:spacing w:after="0" w:line="240" w:lineRule="auto"/>
              <w:jc w:val="left"/>
            </w:pPr>
          </w:p>
        </w:tc>
      </w:tr>
      <w:tr w:rsidR="00EA7170" w:rsidRPr="00B530E9" w14:paraId="30466BB8" w14:textId="77777777" w:rsidTr="00B530E9">
        <w:trPr>
          <w:jc w:val="center"/>
        </w:trPr>
        <w:tc>
          <w:tcPr>
            <w:tcW w:w="9072" w:type="dxa"/>
            <w:tcBorders>
              <w:bottom w:val="single" w:sz="4" w:space="0" w:color="auto"/>
            </w:tcBorders>
            <w:shd w:val="clear" w:color="auto" w:fill="FFFF00"/>
          </w:tcPr>
          <w:p w14:paraId="731CBB32" w14:textId="77777777" w:rsidR="00EA7170" w:rsidRPr="00B530E9" w:rsidRDefault="00EA7170" w:rsidP="00D13FEB">
            <w:pPr>
              <w:rPr>
                <w:b/>
              </w:rPr>
            </w:pPr>
            <w:r w:rsidRPr="00B530E9">
              <w:rPr>
                <w:b/>
              </w:rPr>
              <w:t>Slabé stránky</w:t>
            </w:r>
          </w:p>
        </w:tc>
      </w:tr>
      <w:tr w:rsidR="00EA7170" w14:paraId="69B7DBFC" w14:textId="77777777" w:rsidTr="00B530E9">
        <w:trPr>
          <w:jc w:val="center"/>
        </w:trPr>
        <w:tc>
          <w:tcPr>
            <w:tcW w:w="9072" w:type="dxa"/>
            <w:tcBorders>
              <w:bottom w:val="single" w:sz="4" w:space="0" w:color="auto"/>
            </w:tcBorders>
            <w:shd w:val="clear" w:color="auto" w:fill="FFFF99"/>
          </w:tcPr>
          <w:p w14:paraId="189F43BE" w14:textId="77777777" w:rsidR="00EA7170" w:rsidRDefault="00EA7170" w:rsidP="00F27A1E">
            <w:pPr>
              <w:numPr>
                <w:ilvl w:val="0"/>
                <w:numId w:val="4"/>
              </w:numPr>
              <w:spacing w:after="0" w:line="240" w:lineRule="auto"/>
              <w:jc w:val="left"/>
            </w:pPr>
            <w:r>
              <w:t>Lokalizace nabídky kapacit mateřských škol neodpovídá potřebám rodičů, v některých částech města jsou kapacitní rezervy a v jiných nedostatek míst</w:t>
            </w:r>
          </w:p>
          <w:p w14:paraId="30F697F5" w14:textId="77777777" w:rsidR="00DA5B1C" w:rsidRPr="000F2303" w:rsidRDefault="00DA5B1C" w:rsidP="00F27A1E">
            <w:pPr>
              <w:numPr>
                <w:ilvl w:val="0"/>
                <w:numId w:val="4"/>
              </w:numPr>
              <w:spacing w:after="0" w:line="240" w:lineRule="auto"/>
              <w:jc w:val="left"/>
            </w:pPr>
            <w:r w:rsidRPr="000F2303">
              <w:t>Zastaralá vybavenost odborných učeben na některých základních školách, zřizovaných městem Zlínem</w:t>
            </w:r>
          </w:p>
          <w:p w14:paraId="7F3053DD" w14:textId="77777777" w:rsidR="00DA5B1C" w:rsidRDefault="00DA5B1C" w:rsidP="00F27A1E">
            <w:pPr>
              <w:numPr>
                <w:ilvl w:val="0"/>
                <w:numId w:val="4"/>
              </w:numPr>
              <w:spacing w:after="0" w:line="240" w:lineRule="auto"/>
              <w:jc w:val="left"/>
            </w:pPr>
            <w:r w:rsidRPr="000F2303">
              <w:t>Nevyhovují tělocvičny na některých základních školách, zřizovaných městem Zlínem</w:t>
            </w:r>
          </w:p>
          <w:p w14:paraId="7C0E3886" w14:textId="77777777" w:rsidR="000F2303" w:rsidRDefault="000F2303" w:rsidP="00F27A1E">
            <w:pPr>
              <w:numPr>
                <w:ilvl w:val="0"/>
                <w:numId w:val="4"/>
              </w:numPr>
              <w:spacing w:after="0" w:line="240" w:lineRule="auto"/>
              <w:jc w:val="left"/>
            </w:pPr>
            <w:r>
              <w:t>Nedostatečná vybavenost některých zahrad mateřských škol</w:t>
            </w:r>
          </w:p>
          <w:p w14:paraId="489B549B" w14:textId="77777777" w:rsidR="00B75065" w:rsidRPr="00BC441D" w:rsidRDefault="00B75065" w:rsidP="00F27A1E">
            <w:pPr>
              <w:numPr>
                <w:ilvl w:val="0"/>
                <w:numId w:val="4"/>
              </w:numPr>
              <w:spacing w:after="0" w:line="240" w:lineRule="auto"/>
              <w:jc w:val="left"/>
            </w:pPr>
            <w:r w:rsidRPr="00BC441D">
              <w:t>V prostorách DDM chybí hřiště a tělocvična</w:t>
            </w:r>
          </w:p>
          <w:p w14:paraId="0A0995C1" w14:textId="77777777" w:rsidR="00EA7170" w:rsidRDefault="00EA7170" w:rsidP="00F27A1E">
            <w:pPr>
              <w:numPr>
                <w:ilvl w:val="0"/>
                <w:numId w:val="4"/>
              </w:numPr>
              <w:spacing w:after="0" w:line="240" w:lineRule="auto"/>
              <w:jc w:val="left"/>
            </w:pPr>
            <w:r>
              <w:t>Nedostatek financí na údržbu a investice v základních školách, zřizovaných městem Zlínem (udržovací rozpočet)</w:t>
            </w:r>
          </w:p>
          <w:p w14:paraId="2CC2BF9E" w14:textId="77777777" w:rsidR="00EA7170" w:rsidRDefault="00EA7170" w:rsidP="00F27A1E">
            <w:pPr>
              <w:numPr>
                <w:ilvl w:val="0"/>
                <w:numId w:val="4"/>
              </w:numPr>
              <w:spacing w:after="0" w:line="240" w:lineRule="auto"/>
              <w:jc w:val="left"/>
            </w:pPr>
            <w:r>
              <w:t>Četné technické, hygienické a bezpečnostní nedostatky v budovách základních škol</w:t>
            </w:r>
          </w:p>
          <w:p w14:paraId="463DD435" w14:textId="77777777" w:rsidR="00EA7170" w:rsidRDefault="00EA7170" w:rsidP="00F27A1E">
            <w:pPr>
              <w:numPr>
                <w:ilvl w:val="0"/>
                <w:numId w:val="4"/>
              </w:numPr>
              <w:spacing w:after="0" w:line="240" w:lineRule="auto"/>
              <w:jc w:val="left"/>
            </w:pPr>
            <w:r>
              <w:t>Zastaralé a nefunkční vybavení některých školních kuchyní v</w:t>
            </w:r>
            <w:r w:rsidR="000F2303">
              <w:t> </w:t>
            </w:r>
            <w:r>
              <w:t>základních</w:t>
            </w:r>
            <w:r w:rsidR="000F2303">
              <w:t xml:space="preserve"> a mateřských </w:t>
            </w:r>
            <w:r>
              <w:t>školách, zřizovaných statutárním městem Zlínem</w:t>
            </w:r>
          </w:p>
          <w:p w14:paraId="4D02DDDA" w14:textId="77777777" w:rsidR="00EA7170" w:rsidRDefault="00EA7170" w:rsidP="00F27A1E">
            <w:pPr>
              <w:numPr>
                <w:ilvl w:val="0"/>
                <w:numId w:val="4"/>
              </w:numPr>
              <w:spacing w:after="0" w:line="240" w:lineRule="auto"/>
              <w:jc w:val="left"/>
            </w:pPr>
            <w:r>
              <w:t>Nízký zájem o studium na vyšších odborných školách</w:t>
            </w:r>
          </w:p>
          <w:p w14:paraId="0205E3EB" w14:textId="77777777" w:rsidR="00EA7170" w:rsidRDefault="00EA7170" w:rsidP="00F27A1E">
            <w:pPr>
              <w:numPr>
                <w:ilvl w:val="0"/>
                <w:numId w:val="4"/>
              </w:numPr>
              <w:spacing w:after="0" w:line="240" w:lineRule="auto"/>
              <w:jc w:val="left"/>
            </w:pPr>
            <w:r>
              <w:t>Nízká prestiž vyšších odborných škol v očích zaměstnavatelů</w:t>
            </w:r>
          </w:p>
          <w:p w14:paraId="37055B2E" w14:textId="77777777" w:rsidR="00EA7170" w:rsidRDefault="00EA7170" w:rsidP="00F27A1E">
            <w:pPr>
              <w:numPr>
                <w:ilvl w:val="0"/>
                <w:numId w:val="4"/>
              </w:numPr>
              <w:spacing w:after="0" w:line="240" w:lineRule="auto"/>
              <w:jc w:val="left"/>
            </w:pPr>
            <w:r>
              <w:t>Nesoulad poptávky a nabídky na trhu práce</w:t>
            </w:r>
          </w:p>
          <w:p w14:paraId="6387BF04" w14:textId="77777777" w:rsidR="00EA7170" w:rsidRDefault="00EA7170" w:rsidP="00D13FEB"/>
        </w:tc>
      </w:tr>
      <w:tr w:rsidR="00EA7170" w:rsidRPr="00B530E9" w14:paraId="263D9C74" w14:textId="77777777" w:rsidTr="00B530E9">
        <w:trPr>
          <w:jc w:val="center"/>
        </w:trPr>
        <w:tc>
          <w:tcPr>
            <w:tcW w:w="9072" w:type="dxa"/>
            <w:tcBorders>
              <w:bottom w:val="single" w:sz="4" w:space="0" w:color="auto"/>
            </w:tcBorders>
            <w:shd w:val="clear" w:color="auto" w:fill="339966"/>
          </w:tcPr>
          <w:p w14:paraId="4D7F4317" w14:textId="77777777" w:rsidR="00EA7170" w:rsidRPr="00B530E9" w:rsidRDefault="00EA7170" w:rsidP="00D13FEB">
            <w:pPr>
              <w:rPr>
                <w:b/>
              </w:rPr>
            </w:pPr>
            <w:r w:rsidRPr="00B530E9">
              <w:rPr>
                <w:b/>
              </w:rPr>
              <w:t>Příležitosti</w:t>
            </w:r>
          </w:p>
        </w:tc>
      </w:tr>
      <w:tr w:rsidR="00EA7170" w14:paraId="5579149D" w14:textId="77777777" w:rsidTr="00B530E9">
        <w:trPr>
          <w:jc w:val="center"/>
        </w:trPr>
        <w:tc>
          <w:tcPr>
            <w:tcW w:w="9072" w:type="dxa"/>
            <w:tcBorders>
              <w:bottom w:val="single" w:sz="4" w:space="0" w:color="auto"/>
            </w:tcBorders>
            <w:shd w:val="clear" w:color="auto" w:fill="CCFFCC"/>
          </w:tcPr>
          <w:p w14:paraId="24A7D27A" w14:textId="77777777" w:rsidR="00EA7170" w:rsidRDefault="00EA7170" w:rsidP="00F27A1E">
            <w:pPr>
              <w:numPr>
                <w:ilvl w:val="0"/>
                <w:numId w:val="4"/>
              </w:numPr>
              <w:spacing w:after="0" w:line="240" w:lineRule="auto"/>
              <w:jc w:val="left"/>
            </w:pPr>
            <w:r>
              <w:t>Zvyšování kvality vzdělávání na všech stupních</w:t>
            </w:r>
          </w:p>
          <w:p w14:paraId="55425EF9" w14:textId="77777777" w:rsidR="00EA7170" w:rsidRDefault="00EA7170" w:rsidP="00F27A1E">
            <w:pPr>
              <w:numPr>
                <w:ilvl w:val="0"/>
                <w:numId w:val="4"/>
              </w:numPr>
              <w:spacing w:after="0" w:line="240" w:lineRule="auto"/>
              <w:jc w:val="left"/>
            </w:pPr>
            <w:r>
              <w:t>Rozšiřování nabídky specializovaných tříd mateřských škol (zejména logopedické zaměření)</w:t>
            </w:r>
          </w:p>
          <w:p w14:paraId="6E424953" w14:textId="77777777" w:rsidR="00EA7170" w:rsidRDefault="00EA7170" w:rsidP="00F27A1E">
            <w:pPr>
              <w:numPr>
                <w:ilvl w:val="0"/>
                <w:numId w:val="4"/>
              </w:numPr>
              <w:spacing w:after="0" w:line="240" w:lineRule="auto"/>
              <w:jc w:val="left"/>
            </w:pPr>
            <w:r>
              <w:t>Integrace žáků se speciálními vzdělávacími potřebami do běžného základního</w:t>
            </w:r>
            <w:r w:rsidR="0076293A">
              <w:t xml:space="preserve"> a předškolního</w:t>
            </w:r>
            <w:r>
              <w:t xml:space="preserve"> vzdělávání</w:t>
            </w:r>
          </w:p>
          <w:p w14:paraId="0003F150" w14:textId="77777777" w:rsidR="00EA7170" w:rsidRDefault="00EA7170" w:rsidP="00F27A1E">
            <w:pPr>
              <w:numPr>
                <w:ilvl w:val="0"/>
                <w:numId w:val="4"/>
              </w:numPr>
              <w:spacing w:after="0" w:line="240" w:lineRule="auto"/>
              <w:jc w:val="left"/>
            </w:pPr>
            <w:r>
              <w:t>Zlepšování podmínek pro výuku mimořádně nadaných žáků na základních školách</w:t>
            </w:r>
          </w:p>
          <w:p w14:paraId="324D3CCA" w14:textId="77777777" w:rsidR="0076293A" w:rsidRPr="00982BD3" w:rsidRDefault="00EA7170" w:rsidP="00F27A1E">
            <w:pPr>
              <w:numPr>
                <w:ilvl w:val="0"/>
                <w:numId w:val="4"/>
              </w:numPr>
              <w:spacing w:after="0" w:line="240" w:lineRule="auto"/>
              <w:jc w:val="left"/>
            </w:pPr>
            <w:r w:rsidRPr="00982BD3">
              <w:t xml:space="preserve">Obnovení dílen a pozemků na základních </w:t>
            </w:r>
            <w:r w:rsidR="0076293A" w:rsidRPr="00982BD3">
              <w:t>školách</w:t>
            </w:r>
          </w:p>
          <w:p w14:paraId="5821EA19" w14:textId="77777777" w:rsidR="00EA7170" w:rsidRPr="00982BD3" w:rsidRDefault="00EA7170" w:rsidP="00F27A1E">
            <w:pPr>
              <w:numPr>
                <w:ilvl w:val="0"/>
                <w:numId w:val="4"/>
              </w:numPr>
              <w:spacing w:after="0" w:line="240" w:lineRule="auto"/>
              <w:jc w:val="left"/>
            </w:pPr>
            <w:r w:rsidRPr="00982BD3">
              <w:t>Budování, modernizace a dovybavení přírodovědných (chemických,</w:t>
            </w:r>
            <w:r w:rsidR="009418C1" w:rsidRPr="00982BD3">
              <w:t xml:space="preserve"> fyzikálních), jazykových, IT a </w:t>
            </w:r>
            <w:r w:rsidRPr="00982BD3">
              <w:t xml:space="preserve">jiných odborných učeben na základních a středních školách </w:t>
            </w:r>
          </w:p>
          <w:p w14:paraId="281EAB25" w14:textId="77777777" w:rsidR="00EA7170" w:rsidRPr="00982BD3" w:rsidRDefault="00EA7170" w:rsidP="00F27A1E">
            <w:pPr>
              <w:numPr>
                <w:ilvl w:val="0"/>
                <w:numId w:val="4"/>
              </w:numPr>
              <w:spacing w:after="0" w:line="240" w:lineRule="auto"/>
              <w:jc w:val="left"/>
            </w:pPr>
            <w:r w:rsidRPr="00982BD3">
              <w:t>Zvyšování kvality stravování</w:t>
            </w:r>
          </w:p>
          <w:p w14:paraId="3B98755F" w14:textId="77777777" w:rsidR="00EA7170" w:rsidRPr="00BC441D" w:rsidRDefault="00B75065" w:rsidP="00F27A1E">
            <w:pPr>
              <w:numPr>
                <w:ilvl w:val="0"/>
                <w:numId w:val="4"/>
              </w:numPr>
              <w:spacing w:after="0" w:line="240" w:lineRule="auto"/>
              <w:jc w:val="left"/>
            </w:pPr>
            <w:r w:rsidRPr="00BC441D">
              <w:t>Spolupráce firem s Domem dětí a mládeže, propojení odborníků z UTB s DDM</w:t>
            </w:r>
          </w:p>
          <w:p w14:paraId="62DB8990" w14:textId="77777777" w:rsidR="00EA7170" w:rsidRDefault="00EA7170" w:rsidP="00F27A1E">
            <w:pPr>
              <w:numPr>
                <w:ilvl w:val="0"/>
                <w:numId w:val="4"/>
              </w:numPr>
              <w:spacing w:after="0" w:line="240" w:lineRule="auto"/>
              <w:jc w:val="left"/>
            </w:pPr>
            <w:r>
              <w:t>Optimalizace nabídky a kapacit středního vzdělávání v souladu s požadavky trhu práce</w:t>
            </w:r>
          </w:p>
          <w:p w14:paraId="1B39412A" w14:textId="77777777" w:rsidR="00EA7170" w:rsidRDefault="00EA7170" w:rsidP="00F27A1E">
            <w:pPr>
              <w:numPr>
                <w:ilvl w:val="0"/>
                <w:numId w:val="4"/>
              </w:numPr>
              <w:spacing w:after="0" w:line="240" w:lineRule="auto"/>
              <w:jc w:val="left"/>
            </w:pPr>
            <w:r>
              <w:t>Rozvoj spolupráce základních a středních škol na území města</w:t>
            </w:r>
          </w:p>
          <w:p w14:paraId="7E85B8A7" w14:textId="77777777" w:rsidR="00EA7170" w:rsidRDefault="00EA7170" w:rsidP="00F27A1E">
            <w:pPr>
              <w:numPr>
                <w:ilvl w:val="0"/>
                <w:numId w:val="4"/>
              </w:numPr>
              <w:spacing w:after="0" w:line="240" w:lineRule="auto"/>
              <w:jc w:val="left"/>
            </w:pPr>
            <w:r>
              <w:t>Podpora studentů středních a vysokých škol umožněním</w:t>
            </w:r>
            <w:r w:rsidR="009418C1">
              <w:t xml:space="preserve"> odborné praxe v organizacích a </w:t>
            </w:r>
            <w:r>
              <w:t>útvarech statutárního města Zlína</w:t>
            </w:r>
          </w:p>
          <w:p w14:paraId="6B09DB0C" w14:textId="77777777" w:rsidR="00EA7170" w:rsidRDefault="00EA7170" w:rsidP="00F27A1E">
            <w:pPr>
              <w:numPr>
                <w:ilvl w:val="0"/>
                <w:numId w:val="4"/>
              </w:numPr>
              <w:spacing w:after="0" w:line="240" w:lineRule="auto"/>
              <w:jc w:val="left"/>
            </w:pPr>
            <w:r>
              <w:t>Posílení postavení Univerzity T. Bati v soustavě terciárního vzdělávání ČR</w:t>
            </w:r>
          </w:p>
          <w:p w14:paraId="74254947" w14:textId="77777777" w:rsidR="00EA7170" w:rsidRDefault="00EA7170" w:rsidP="00D13FEB"/>
        </w:tc>
      </w:tr>
      <w:tr w:rsidR="00EA7170" w14:paraId="4BAD5DB3" w14:textId="77777777" w:rsidTr="00B530E9">
        <w:trPr>
          <w:jc w:val="center"/>
        </w:trPr>
        <w:tc>
          <w:tcPr>
            <w:tcW w:w="9072" w:type="dxa"/>
            <w:tcBorders>
              <w:bottom w:val="single" w:sz="4" w:space="0" w:color="auto"/>
            </w:tcBorders>
            <w:shd w:val="clear" w:color="auto" w:fill="FF9900"/>
          </w:tcPr>
          <w:p w14:paraId="2118B390" w14:textId="77777777" w:rsidR="00EA7170" w:rsidRPr="00B530E9" w:rsidRDefault="00EA7170" w:rsidP="00D13FEB">
            <w:pPr>
              <w:rPr>
                <w:b/>
              </w:rPr>
            </w:pPr>
            <w:r w:rsidRPr="00B530E9">
              <w:rPr>
                <w:b/>
              </w:rPr>
              <w:t>Hrozby</w:t>
            </w:r>
          </w:p>
        </w:tc>
      </w:tr>
      <w:tr w:rsidR="00EA7170" w14:paraId="022DBD97" w14:textId="77777777" w:rsidTr="00B530E9">
        <w:trPr>
          <w:jc w:val="center"/>
        </w:trPr>
        <w:tc>
          <w:tcPr>
            <w:tcW w:w="9072" w:type="dxa"/>
            <w:shd w:val="clear" w:color="auto" w:fill="FFCC99"/>
          </w:tcPr>
          <w:p w14:paraId="54F07351" w14:textId="77777777" w:rsidR="00EA7170" w:rsidRDefault="00EA7170" w:rsidP="00F27A1E">
            <w:pPr>
              <w:numPr>
                <w:ilvl w:val="0"/>
                <w:numId w:val="4"/>
              </w:numPr>
              <w:spacing w:after="0" w:line="240" w:lineRule="auto"/>
              <w:jc w:val="left"/>
            </w:pPr>
            <w:r>
              <w:t xml:space="preserve">Negativní demografické trendy (do budoucna klesající porodnost, </w:t>
            </w:r>
            <w:r w:rsidR="009418C1">
              <w:t>klesající podíl mladých lidí na </w:t>
            </w:r>
            <w:r>
              <w:t>velikosti populace, stárnutí populace, nepříznivé migrační saldo – stěhování obyvatel mimo Zlín) a s tím související dopady na vzdělávací soustavu</w:t>
            </w:r>
          </w:p>
          <w:p w14:paraId="2784DBB8" w14:textId="77777777" w:rsidR="00EA7170" w:rsidRDefault="00EA7170" w:rsidP="00F27A1E">
            <w:pPr>
              <w:numPr>
                <w:ilvl w:val="0"/>
                <w:numId w:val="4"/>
              </w:numPr>
              <w:spacing w:after="0" w:line="240" w:lineRule="auto"/>
              <w:jc w:val="left"/>
            </w:pPr>
            <w:r>
              <w:t>Poměrně nízký zájem rodičů o služby jeslí</w:t>
            </w:r>
          </w:p>
          <w:p w14:paraId="2EEDEDE6" w14:textId="77777777" w:rsidR="00EA7170" w:rsidRDefault="00EA7170" w:rsidP="00F27A1E">
            <w:pPr>
              <w:numPr>
                <w:ilvl w:val="0"/>
                <w:numId w:val="4"/>
              </w:numPr>
              <w:spacing w:after="0" w:line="240" w:lineRule="auto"/>
              <w:jc w:val="left"/>
            </w:pPr>
            <w:r>
              <w:t>Odchod nadaných žáků ze základních škol do víceletých g</w:t>
            </w:r>
            <w:r w:rsidR="009418C1">
              <w:t>ymnázií s negativním dopadem na </w:t>
            </w:r>
            <w:r>
              <w:t>motivaci ostatních žáků a na ekonomickou stránku fungování škol</w:t>
            </w:r>
          </w:p>
          <w:p w14:paraId="78CC520A" w14:textId="77777777" w:rsidR="00EA7170" w:rsidRDefault="00EA7170" w:rsidP="00F27A1E">
            <w:pPr>
              <w:numPr>
                <w:ilvl w:val="0"/>
                <w:numId w:val="4"/>
              </w:numPr>
              <w:spacing w:after="0" w:line="240" w:lineRule="auto"/>
              <w:jc w:val="left"/>
            </w:pPr>
            <w:r>
              <w:t>Pokles kvality materiálního zázemí základního vzdělávání, zejména školních budov, vlivem dlouhodobého podfinancování údržby</w:t>
            </w:r>
          </w:p>
          <w:p w14:paraId="51744065" w14:textId="77777777" w:rsidR="00EA7170" w:rsidRDefault="00EA7170" w:rsidP="00F27A1E">
            <w:pPr>
              <w:numPr>
                <w:ilvl w:val="0"/>
                <w:numId w:val="4"/>
              </w:numPr>
              <w:spacing w:after="0" w:line="240" w:lineRule="auto"/>
              <w:jc w:val="left"/>
            </w:pPr>
            <w:r>
              <w:t>Omezení nabídky středního vzdělávání z rozhodnutí zřizovatele</w:t>
            </w:r>
          </w:p>
          <w:p w14:paraId="73D738C8" w14:textId="77777777" w:rsidR="00982BD3" w:rsidRDefault="00982BD3" w:rsidP="00F27A1E">
            <w:pPr>
              <w:numPr>
                <w:ilvl w:val="0"/>
                <w:numId w:val="4"/>
              </w:numPr>
              <w:spacing w:after="0" w:line="240" w:lineRule="auto"/>
              <w:jc w:val="left"/>
            </w:pPr>
            <w:r w:rsidRPr="0080138E">
              <w:t>Světové pandemie</w:t>
            </w:r>
          </w:p>
          <w:p w14:paraId="22AA458C" w14:textId="77777777" w:rsidR="002A7247" w:rsidRPr="00BC441D" w:rsidRDefault="002A7247" w:rsidP="00F27A1E">
            <w:pPr>
              <w:numPr>
                <w:ilvl w:val="0"/>
                <w:numId w:val="4"/>
              </w:numPr>
              <w:spacing w:after="0" w:line="240" w:lineRule="auto"/>
              <w:jc w:val="left"/>
            </w:pPr>
            <w:r w:rsidRPr="00BC441D">
              <w:t>Nezvládnutí technického a personálního zabezpečení on-line výuky ze strany škol a jejich zřizovatelů</w:t>
            </w:r>
          </w:p>
          <w:p w14:paraId="793ACD1E" w14:textId="77777777" w:rsidR="002A7247" w:rsidRPr="00BC441D" w:rsidRDefault="002A7247" w:rsidP="00F27A1E">
            <w:pPr>
              <w:numPr>
                <w:ilvl w:val="0"/>
                <w:numId w:val="4"/>
              </w:numPr>
              <w:spacing w:after="0" w:line="240" w:lineRule="auto"/>
              <w:jc w:val="left"/>
            </w:pPr>
            <w:r w:rsidRPr="00BC441D">
              <w:t xml:space="preserve">Nemožnost některých rodin poskytnout svým dětem podmínky pro on-line výuku </w:t>
            </w:r>
          </w:p>
          <w:p w14:paraId="5FDC001E" w14:textId="77777777" w:rsidR="00982BD3" w:rsidRPr="00BC441D" w:rsidRDefault="00982BD3" w:rsidP="00F27A1E">
            <w:pPr>
              <w:numPr>
                <w:ilvl w:val="0"/>
                <w:numId w:val="4"/>
              </w:numPr>
              <w:spacing w:after="0" w:line="240" w:lineRule="auto"/>
              <w:jc w:val="left"/>
            </w:pPr>
            <w:r w:rsidRPr="00BC441D">
              <w:t>Kyberútoky</w:t>
            </w:r>
          </w:p>
          <w:p w14:paraId="15FD616F" w14:textId="77777777" w:rsidR="00EA7170" w:rsidRPr="0080138E" w:rsidRDefault="00982BD3" w:rsidP="00F27A1E">
            <w:pPr>
              <w:numPr>
                <w:ilvl w:val="0"/>
                <w:numId w:val="4"/>
              </w:numPr>
              <w:spacing w:after="0" w:line="240" w:lineRule="auto"/>
              <w:jc w:val="left"/>
            </w:pPr>
            <w:r w:rsidRPr="0080138E">
              <w:t xml:space="preserve">Napadení škol </w:t>
            </w:r>
            <w:r w:rsidR="0080138E" w:rsidRPr="0080138E">
              <w:t>útočníky, kteří se zaměřují na měkké cíle</w:t>
            </w:r>
            <w:r w:rsidRPr="0080138E">
              <w:t xml:space="preserve"> </w:t>
            </w:r>
          </w:p>
          <w:p w14:paraId="348F8D55" w14:textId="77777777" w:rsidR="00EA7170" w:rsidRDefault="00EA7170" w:rsidP="00D13FEB"/>
        </w:tc>
      </w:tr>
    </w:tbl>
    <w:p w14:paraId="2FCEF6D0" w14:textId="77777777" w:rsidR="00EA7170" w:rsidRDefault="00EA7170" w:rsidP="007A3423"/>
    <w:p w14:paraId="31DF62CE" w14:textId="77777777" w:rsidR="00F8165E" w:rsidRPr="004166D1" w:rsidRDefault="007A3423" w:rsidP="004166D1">
      <w:pPr>
        <w:pStyle w:val="Nadpis1"/>
      </w:pPr>
      <w:r w:rsidRPr="004166D1">
        <w:br w:type="page"/>
      </w:r>
      <w:bookmarkStart w:id="174" w:name="_Toc50626552"/>
      <w:r w:rsidR="00AE6810" w:rsidRPr="004166D1">
        <w:t>Návrhová část</w:t>
      </w:r>
      <w:bookmarkEnd w:id="174"/>
    </w:p>
    <w:p w14:paraId="61DE5020" w14:textId="77777777" w:rsidR="006B4AC3" w:rsidRDefault="00071ADA" w:rsidP="00071ADA">
      <w:pPr>
        <w:pStyle w:val="Nadpis2"/>
      </w:pPr>
      <w:bookmarkStart w:id="175" w:name="_Toc50626553"/>
      <w:r>
        <w:t>6.1</w:t>
      </w:r>
      <w:r w:rsidR="00863BFE">
        <w:tab/>
      </w:r>
      <w:r>
        <w:t>Východiska pro návrhovou část</w:t>
      </w:r>
      <w:bookmarkEnd w:id="175"/>
    </w:p>
    <w:p w14:paraId="358BF5A5" w14:textId="77777777" w:rsidR="00E47127" w:rsidRPr="00E47127" w:rsidRDefault="00E47127" w:rsidP="00E47127"/>
    <w:p w14:paraId="28B4CCEB" w14:textId="77777777" w:rsidR="00FB7E20" w:rsidRDefault="002E5D05" w:rsidP="00D576B4">
      <w:r>
        <w:t>Hlavním</w:t>
      </w:r>
      <w:r w:rsidR="00542E73">
        <w:t>i</w:t>
      </w:r>
      <w:r w:rsidR="000477BA">
        <w:t xml:space="preserve"> východis</w:t>
      </w:r>
      <w:r w:rsidR="00521026">
        <w:t>ky</w:t>
      </w:r>
      <w:r w:rsidR="000477BA">
        <w:t xml:space="preserve"> pro návrhovou část j</w:t>
      </w:r>
      <w:r w:rsidR="00076B96">
        <w:t>sou</w:t>
      </w:r>
      <w:r w:rsidR="00521026">
        <w:t xml:space="preserve"> provedená analýza oblasti školství ve městě,</w:t>
      </w:r>
      <w:r w:rsidR="00076B96">
        <w:t xml:space="preserve"> výsledky dotazníkové</w:t>
      </w:r>
      <w:r w:rsidR="00542E73">
        <w:t>ho</w:t>
      </w:r>
      <w:r w:rsidR="00076B96">
        <w:t xml:space="preserve"> šetření</w:t>
      </w:r>
      <w:r w:rsidR="00521026">
        <w:t xml:space="preserve"> mezi školami ve městě</w:t>
      </w:r>
      <w:r w:rsidR="00076B96">
        <w:t>, které jsou k dispozici v příloze dokumentu</w:t>
      </w:r>
      <w:r w:rsidR="00521026">
        <w:t>,</w:t>
      </w:r>
      <w:r w:rsidR="000477BA">
        <w:t xml:space="preserve"> souhrnná SWOT analýza</w:t>
      </w:r>
      <w:r w:rsidR="00521026">
        <w:t>, dokume</w:t>
      </w:r>
      <w:r w:rsidR="00542E73">
        <w:t>n</w:t>
      </w:r>
      <w:r w:rsidR="00521026">
        <w:t>ty rozvoje školství na vyšších úrovních a výstupy pracovní skupiny</w:t>
      </w:r>
      <w:r w:rsidR="00542E73">
        <w:t xml:space="preserve"> </w:t>
      </w:r>
      <w:r w:rsidR="00521026">
        <w:t>a vedení města Zlína</w:t>
      </w:r>
      <w:r w:rsidR="000477BA">
        <w:t xml:space="preserve">. </w:t>
      </w:r>
    </w:p>
    <w:p w14:paraId="3B261F6D" w14:textId="77777777" w:rsidR="00071ADA" w:rsidRDefault="00FB7E20" w:rsidP="00D576B4">
      <w:r>
        <w:t>Za silné stránky zlínského školství lze označit:</w:t>
      </w:r>
    </w:p>
    <w:p w14:paraId="40905A16" w14:textId="77777777" w:rsidR="00FB7E20" w:rsidRDefault="00FB7E20" w:rsidP="00F27A1E">
      <w:pPr>
        <w:numPr>
          <w:ilvl w:val="0"/>
          <w:numId w:val="4"/>
        </w:numPr>
        <w:spacing w:after="0" w:line="240" w:lineRule="auto"/>
      </w:pPr>
      <w:r>
        <w:t>Uspokojivou nabídku celkových kapacit mateřských škol na území města a existenci kapacit mateřských škol pro děti s různými formami postižení či znevýhodnění</w:t>
      </w:r>
    </w:p>
    <w:p w14:paraId="7CDCCE63" w14:textId="77777777" w:rsidR="00FB7E20" w:rsidRDefault="00FB7E20" w:rsidP="00F27A1E">
      <w:pPr>
        <w:numPr>
          <w:ilvl w:val="0"/>
          <w:numId w:val="4"/>
        </w:numPr>
        <w:spacing w:after="0" w:line="240" w:lineRule="auto"/>
      </w:pPr>
      <w:r>
        <w:t>Širok</w:t>
      </w:r>
      <w:r w:rsidR="00D80C79">
        <w:t>é</w:t>
      </w:r>
      <w:r>
        <w:t xml:space="preserve"> </w:t>
      </w:r>
      <w:r w:rsidR="00D80C79">
        <w:t>zaměření</w:t>
      </w:r>
      <w:r>
        <w:t xml:space="preserve"> základních škol, přičemž budovy těchto škol jsou většinově již zrekonstruované </w:t>
      </w:r>
      <w:r w:rsidR="00D80C79">
        <w:br/>
      </w:r>
      <w:r>
        <w:t xml:space="preserve">a zateplené, </w:t>
      </w:r>
      <w:r w:rsidR="00317C7B">
        <w:t xml:space="preserve">a </w:t>
      </w:r>
      <w:r>
        <w:t>jejich dostatečnou nabídku včetně školních družin, školního stravování, odborných učeben</w:t>
      </w:r>
      <w:r w:rsidR="00317C7B">
        <w:t xml:space="preserve"> a kvalitních školních hřišť </w:t>
      </w:r>
    </w:p>
    <w:p w14:paraId="3DE6A859" w14:textId="77777777" w:rsidR="00FB7E20" w:rsidRDefault="00317C7B" w:rsidP="00F27A1E">
      <w:pPr>
        <w:numPr>
          <w:ilvl w:val="0"/>
          <w:numId w:val="4"/>
        </w:numPr>
        <w:spacing w:line="240" w:lineRule="auto"/>
      </w:pPr>
      <w:r>
        <w:t xml:space="preserve">Diferencovanou soustavu středního školství, bohatou nabídku základního uměleckého vzdělávání </w:t>
      </w:r>
      <w:r w:rsidR="00D80C79">
        <w:br/>
      </w:r>
      <w:r>
        <w:t xml:space="preserve">a existenci univerzity na </w:t>
      </w:r>
      <w:r w:rsidR="00E37BB1">
        <w:t>území</w:t>
      </w:r>
      <w:r>
        <w:t xml:space="preserve"> města Zlína</w:t>
      </w:r>
    </w:p>
    <w:p w14:paraId="54D525E3" w14:textId="77777777" w:rsidR="00BA3287" w:rsidRDefault="00BA3287" w:rsidP="00D576B4">
      <w:r>
        <w:t>Naopak za slabší stránky zlínského školství je možno označit:</w:t>
      </w:r>
    </w:p>
    <w:p w14:paraId="101B6137" w14:textId="14A27BCE" w:rsidR="00BA3287" w:rsidRDefault="00BA3287" w:rsidP="00F27A1E">
      <w:pPr>
        <w:numPr>
          <w:ilvl w:val="0"/>
          <w:numId w:val="4"/>
        </w:numPr>
        <w:spacing w:after="0" w:line="240" w:lineRule="auto"/>
      </w:pPr>
      <w:r>
        <w:t>Lokalizac</w:t>
      </w:r>
      <w:r w:rsidR="00FA77B8">
        <w:t>i</w:t>
      </w:r>
      <w:r>
        <w:t xml:space="preserve"> nabídky kapacit mateřských škol</w:t>
      </w:r>
      <w:r w:rsidR="00FA77B8">
        <w:t>, která</w:t>
      </w:r>
      <w:r>
        <w:t xml:space="preserve"> </w:t>
      </w:r>
      <w:r w:rsidRPr="001A4011">
        <w:t xml:space="preserve">neodpovídá </w:t>
      </w:r>
      <w:r w:rsidR="00DC6208" w:rsidRPr="001A4011">
        <w:t xml:space="preserve">přáním </w:t>
      </w:r>
      <w:r>
        <w:t xml:space="preserve">rodičů, </w:t>
      </w:r>
      <w:r w:rsidR="00FA77B8">
        <w:t xml:space="preserve">přičemž </w:t>
      </w:r>
      <w:r>
        <w:t>v některých částech města jsou kapacitní rezervy a v jiných nedostatek míst</w:t>
      </w:r>
    </w:p>
    <w:p w14:paraId="056D361A" w14:textId="77777777" w:rsidR="00BA3287" w:rsidRDefault="00BA3287" w:rsidP="00F27A1E">
      <w:pPr>
        <w:numPr>
          <w:ilvl w:val="0"/>
          <w:numId w:val="4"/>
        </w:numPr>
        <w:spacing w:after="0" w:line="240" w:lineRule="auto"/>
      </w:pPr>
      <w:r>
        <w:t>Zastaralost sportovišť, odborných učeben, školních kuchyní a dalších prostor na některých základních či mateřských školách</w:t>
      </w:r>
    </w:p>
    <w:p w14:paraId="49C142FC" w14:textId="77777777" w:rsidR="00BA3287" w:rsidRDefault="00BA3287" w:rsidP="00F27A1E">
      <w:pPr>
        <w:numPr>
          <w:ilvl w:val="0"/>
          <w:numId w:val="4"/>
        </w:numPr>
        <w:spacing w:line="240" w:lineRule="auto"/>
      </w:pPr>
      <w:r>
        <w:t>Nedostatek financí na údržbu a investice v základních školách</w:t>
      </w:r>
    </w:p>
    <w:p w14:paraId="16339896" w14:textId="77777777" w:rsidR="00BA3287" w:rsidRDefault="00BA3287" w:rsidP="00D576B4">
      <w:pPr>
        <w:spacing w:line="240" w:lineRule="auto"/>
      </w:pPr>
      <w:r>
        <w:t>Příležitosti pro zlínské školství jsou:</w:t>
      </w:r>
    </w:p>
    <w:p w14:paraId="54718091" w14:textId="77777777" w:rsidR="00BA3287" w:rsidRDefault="00BA3287" w:rsidP="00F27A1E">
      <w:pPr>
        <w:numPr>
          <w:ilvl w:val="0"/>
          <w:numId w:val="4"/>
        </w:numPr>
        <w:spacing w:after="0" w:line="240" w:lineRule="auto"/>
      </w:pPr>
      <w:r>
        <w:t>Zvyšování kvality vzdělávání na všech stupních</w:t>
      </w:r>
    </w:p>
    <w:p w14:paraId="215E1EDB" w14:textId="25D1F91A" w:rsidR="00BA3287" w:rsidRPr="00982BD3" w:rsidRDefault="00BA3287" w:rsidP="00F27A1E">
      <w:pPr>
        <w:numPr>
          <w:ilvl w:val="0"/>
          <w:numId w:val="4"/>
        </w:numPr>
        <w:spacing w:after="0" w:line="240" w:lineRule="auto"/>
      </w:pPr>
      <w:r w:rsidRPr="00982BD3">
        <w:t xml:space="preserve">Obnovení </w:t>
      </w:r>
      <w:r w:rsidR="00DC6208" w:rsidRPr="001A4011">
        <w:t>výuky</w:t>
      </w:r>
      <w:r w:rsidR="00DC6208">
        <w:t xml:space="preserve"> </w:t>
      </w:r>
      <w:r w:rsidRPr="00982BD3">
        <w:t>dílen a pozemků na základních školách</w:t>
      </w:r>
      <w:r w:rsidR="00F85962">
        <w:t xml:space="preserve"> a také b</w:t>
      </w:r>
      <w:r w:rsidRPr="00982BD3">
        <w:t xml:space="preserve">udování, modernizace a dovybavení přírodovědných, jazykových, IT a jiných odborných učeben na základních </w:t>
      </w:r>
      <w:r w:rsidR="00F85962">
        <w:t>i</w:t>
      </w:r>
      <w:r w:rsidRPr="00982BD3">
        <w:t xml:space="preserve"> středních školách </w:t>
      </w:r>
    </w:p>
    <w:p w14:paraId="32D28BC7" w14:textId="77777777" w:rsidR="00BA3287" w:rsidRDefault="00BA3287" w:rsidP="00F27A1E">
      <w:pPr>
        <w:numPr>
          <w:ilvl w:val="0"/>
          <w:numId w:val="4"/>
        </w:numPr>
        <w:spacing w:line="240" w:lineRule="auto"/>
      </w:pPr>
      <w:r>
        <w:t>Optimalizace nabídky a kapacit středního vzdělávání v souladu s požadavky trhu práce</w:t>
      </w:r>
    </w:p>
    <w:p w14:paraId="5249316D" w14:textId="77777777" w:rsidR="000477BA" w:rsidRDefault="00F85962" w:rsidP="00D576B4">
      <w:r>
        <w:t>Za hrozby pro zlínské školství lze stanovit:</w:t>
      </w:r>
    </w:p>
    <w:p w14:paraId="5CF9FE29" w14:textId="77777777" w:rsidR="00F85962" w:rsidRDefault="00F85962" w:rsidP="00F27A1E">
      <w:pPr>
        <w:numPr>
          <w:ilvl w:val="0"/>
          <w:numId w:val="4"/>
        </w:numPr>
        <w:spacing w:after="0" w:line="240" w:lineRule="auto"/>
      </w:pPr>
      <w:r>
        <w:t>Negativní demografické trendy (do budoucna klesající porodnost, klesající podíl mladých lidí na velikosti populace, stárnutí populace, nepříznivé migrační saldo – stěhování obyvatel mimo Zlín) a s tím související dopady na vzdělávací soustavu</w:t>
      </w:r>
    </w:p>
    <w:p w14:paraId="7D984362" w14:textId="77777777" w:rsidR="00F85962" w:rsidRDefault="00F85962" w:rsidP="00F27A1E">
      <w:pPr>
        <w:numPr>
          <w:ilvl w:val="0"/>
          <w:numId w:val="4"/>
        </w:numPr>
        <w:spacing w:after="0" w:line="240" w:lineRule="auto"/>
      </w:pPr>
      <w:r>
        <w:t>Pokles kvality materiálního zázemí základního vzdělávání, zejména školních budov, vlivem dlouhodobého podfinancování údržby</w:t>
      </w:r>
    </w:p>
    <w:p w14:paraId="555DF44C" w14:textId="77777777" w:rsidR="00F85962" w:rsidRDefault="00F85962" w:rsidP="00F27A1E">
      <w:pPr>
        <w:numPr>
          <w:ilvl w:val="0"/>
          <w:numId w:val="4"/>
        </w:numPr>
        <w:spacing w:line="240" w:lineRule="auto"/>
      </w:pPr>
      <w:r>
        <w:t>Omezení nabídky středního vzdělávání z rozhodnutí zřizovatele</w:t>
      </w:r>
    </w:p>
    <w:p w14:paraId="1071DE74" w14:textId="77777777" w:rsidR="00E77E0E" w:rsidRPr="00D22863" w:rsidRDefault="00E77E0E" w:rsidP="00D576B4">
      <w:pPr>
        <w:rPr>
          <w:rFonts w:asciiTheme="minorHAnsi" w:hAnsiTheme="minorHAnsi" w:cstheme="minorHAnsi"/>
        </w:rPr>
      </w:pPr>
      <w:r w:rsidRPr="00D22863">
        <w:rPr>
          <w:rFonts w:asciiTheme="minorHAnsi" w:hAnsiTheme="minorHAnsi" w:cstheme="minorHAnsi"/>
        </w:rPr>
        <w:t>Dotazníkové šetření pak zjišťovala podněty a priority u</w:t>
      </w:r>
      <w:r>
        <w:rPr>
          <w:rFonts w:cstheme="minorHAnsi"/>
        </w:rPr>
        <w:t xml:space="preserve"> zlínských</w:t>
      </w:r>
      <w:r w:rsidRPr="00D22863">
        <w:rPr>
          <w:rFonts w:asciiTheme="minorHAnsi" w:hAnsiTheme="minorHAnsi" w:cstheme="minorHAnsi"/>
        </w:rPr>
        <w:t xml:space="preserve"> základních škol, mateřských škol </w:t>
      </w:r>
      <w:r w:rsidR="00D80C79">
        <w:rPr>
          <w:rFonts w:asciiTheme="minorHAnsi" w:hAnsiTheme="minorHAnsi" w:cstheme="minorHAnsi"/>
        </w:rPr>
        <w:br/>
      </w:r>
      <w:r w:rsidRPr="00D22863">
        <w:rPr>
          <w:rFonts w:asciiTheme="minorHAnsi" w:hAnsiTheme="minorHAnsi" w:cstheme="minorHAnsi"/>
        </w:rPr>
        <w:t>i základních uměleckých škol</w:t>
      </w:r>
      <w:r>
        <w:rPr>
          <w:rFonts w:cstheme="minorHAnsi"/>
        </w:rPr>
        <w:t>.</w:t>
      </w:r>
    </w:p>
    <w:p w14:paraId="7B6FCF9E" w14:textId="77777777" w:rsidR="00E77E0E" w:rsidRPr="00D22863" w:rsidRDefault="00E77E0E" w:rsidP="00D576B4">
      <w:pPr>
        <w:rPr>
          <w:rFonts w:asciiTheme="minorHAnsi" w:hAnsiTheme="minorHAnsi" w:cstheme="minorHAnsi"/>
        </w:rPr>
      </w:pPr>
      <w:r w:rsidRPr="00D22863">
        <w:rPr>
          <w:rFonts w:asciiTheme="minorHAnsi" w:hAnsiTheme="minorHAnsi" w:cstheme="minorHAnsi"/>
        </w:rPr>
        <w:t>Pro základní školy bude nejdůležitější zlepšit:</w:t>
      </w:r>
    </w:p>
    <w:p w14:paraId="0B7CEB8B" w14:textId="77777777" w:rsidR="00E77E0E" w:rsidRPr="00D22863" w:rsidRDefault="00E77E0E" w:rsidP="00F27A1E">
      <w:pPr>
        <w:pStyle w:val="Odstavecseseznamem"/>
        <w:numPr>
          <w:ilvl w:val="0"/>
          <w:numId w:val="15"/>
        </w:numPr>
        <w:spacing w:after="160" w:line="259" w:lineRule="auto"/>
        <w:contextualSpacing/>
        <w:rPr>
          <w:rFonts w:asciiTheme="minorHAnsi" w:hAnsiTheme="minorHAnsi" w:cstheme="minorHAnsi"/>
        </w:rPr>
      </w:pPr>
      <w:r w:rsidRPr="00D22863">
        <w:rPr>
          <w:rFonts w:asciiTheme="minorHAnsi" w:hAnsiTheme="minorHAnsi" w:cstheme="minorHAnsi"/>
        </w:rPr>
        <w:t>Technické a materiálové zabezpečení v oblasti přírodovědného a polytechnického vzdělávání</w:t>
      </w:r>
    </w:p>
    <w:p w14:paraId="5264F2CF" w14:textId="77777777" w:rsidR="00E77E0E" w:rsidRPr="00D22863" w:rsidRDefault="00E77E0E" w:rsidP="00F27A1E">
      <w:pPr>
        <w:pStyle w:val="Odstavecseseznamem"/>
        <w:numPr>
          <w:ilvl w:val="0"/>
          <w:numId w:val="15"/>
        </w:numPr>
        <w:spacing w:after="160" w:line="259" w:lineRule="auto"/>
        <w:contextualSpacing/>
        <w:rPr>
          <w:rFonts w:asciiTheme="minorHAnsi" w:hAnsiTheme="minorHAnsi" w:cstheme="minorHAnsi"/>
        </w:rPr>
      </w:pPr>
      <w:r w:rsidRPr="00D22863">
        <w:rPr>
          <w:rFonts w:asciiTheme="minorHAnsi" w:hAnsiTheme="minorHAnsi" w:cstheme="minorHAnsi"/>
        </w:rPr>
        <w:t>Technické a materiálové zabezpečení v oblasti výuky informačních komunikačních technologií</w:t>
      </w:r>
    </w:p>
    <w:p w14:paraId="05C3DBB3" w14:textId="77777777" w:rsidR="00E77E0E" w:rsidRPr="00D22863" w:rsidRDefault="00E77E0E" w:rsidP="00F27A1E">
      <w:pPr>
        <w:pStyle w:val="Odstavecseseznamem"/>
        <w:numPr>
          <w:ilvl w:val="0"/>
          <w:numId w:val="15"/>
        </w:numPr>
        <w:spacing w:after="160" w:line="240" w:lineRule="auto"/>
        <w:contextualSpacing/>
        <w:rPr>
          <w:rFonts w:asciiTheme="minorHAnsi" w:hAnsiTheme="minorHAnsi" w:cstheme="minorHAnsi"/>
        </w:rPr>
      </w:pPr>
      <w:r w:rsidRPr="00D22863">
        <w:rPr>
          <w:rFonts w:asciiTheme="minorHAnsi" w:hAnsiTheme="minorHAnsi" w:cstheme="minorHAnsi"/>
        </w:rPr>
        <w:t>Zlepšení zapojení a využití moderních a interaktivních pomůcek do výuky</w:t>
      </w:r>
    </w:p>
    <w:p w14:paraId="45D0161A" w14:textId="77777777" w:rsidR="00E77E0E" w:rsidRPr="00D22863" w:rsidRDefault="00E77E0E" w:rsidP="00D576B4">
      <w:pPr>
        <w:rPr>
          <w:rFonts w:asciiTheme="minorHAnsi" w:hAnsiTheme="minorHAnsi" w:cstheme="minorHAnsi"/>
        </w:rPr>
      </w:pPr>
      <w:r w:rsidRPr="00D22863">
        <w:rPr>
          <w:rFonts w:asciiTheme="minorHAnsi" w:hAnsiTheme="minorHAnsi" w:cstheme="minorHAnsi"/>
        </w:rPr>
        <w:t>Za nejvýznamnější překážky rozvoje základní školy označily:</w:t>
      </w:r>
    </w:p>
    <w:p w14:paraId="5AECC680" w14:textId="77777777" w:rsidR="00E77E0E" w:rsidRPr="00D22863" w:rsidRDefault="00E77E0E" w:rsidP="00F27A1E">
      <w:pPr>
        <w:pStyle w:val="Odstavecseseznamem"/>
        <w:numPr>
          <w:ilvl w:val="0"/>
          <w:numId w:val="16"/>
        </w:numPr>
        <w:spacing w:after="160" w:line="259" w:lineRule="auto"/>
        <w:contextualSpacing/>
        <w:rPr>
          <w:rFonts w:asciiTheme="minorHAnsi" w:hAnsiTheme="minorHAnsi" w:cstheme="minorHAnsi"/>
        </w:rPr>
      </w:pPr>
      <w:r w:rsidRPr="00D22863">
        <w:rPr>
          <w:rFonts w:asciiTheme="minorHAnsi" w:hAnsiTheme="minorHAnsi" w:cstheme="minorHAnsi"/>
        </w:rPr>
        <w:t>Nedostatek finančních zdrojů na provozní náklady školy mimo mezd</w:t>
      </w:r>
    </w:p>
    <w:p w14:paraId="4887FB49" w14:textId="77777777" w:rsidR="00E77E0E" w:rsidRPr="00D22863" w:rsidRDefault="00E77E0E" w:rsidP="00F27A1E">
      <w:pPr>
        <w:pStyle w:val="Odstavecseseznamem"/>
        <w:numPr>
          <w:ilvl w:val="0"/>
          <w:numId w:val="16"/>
        </w:numPr>
        <w:spacing w:after="0" w:line="240" w:lineRule="auto"/>
        <w:contextualSpacing/>
        <w:rPr>
          <w:rFonts w:asciiTheme="minorHAnsi" w:hAnsiTheme="minorHAnsi" w:cstheme="minorHAnsi"/>
        </w:rPr>
      </w:pPr>
      <w:r w:rsidRPr="00D22863">
        <w:rPr>
          <w:rFonts w:asciiTheme="minorHAnsi" w:hAnsiTheme="minorHAnsi" w:cstheme="minorHAnsi"/>
        </w:rPr>
        <w:t>Nedostatek financí na zajištění moderních pomůcek a zapojení ICT do výuky</w:t>
      </w:r>
    </w:p>
    <w:p w14:paraId="23BFF0BE" w14:textId="77777777" w:rsidR="00E77E0E" w:rsidRPr="00D22863" w:rsidRDefault="00E77E0E" w:rsidP="00F27A1E">
      <w:pPr>
        <w:pStyle w:val="Odstavecseseznamem"/>
        <w:numPr>
          <w:ilvl w:val="0"/>
          <w:numId w:val="16"/>
        </w:numPr>
        <w:spacing w:after="160" w:line="259" w:lineRule="auto"/>
        <w:contextualSpacing/>
        <w:rPr>
          <w:rFonts w:asciiTheme="minorHAnsi" w:hAnsiTheme="minorHAnsi" w:cstheme="minorHAnsi"/>
        </w:rPr>
      </w:pPr>
      <w:r w:rsidRPr="00D22863">
        <w:rPr>
          <w:rFonts w:asciiTheme="minorHAnsi" w:hAnsiTheme="minorHAnsi" w:cstheme="minorHAnsi"/>
        </w:rPr>
        <w:t>Nedostatek kvalitních pedagogických pracovníků</w:t>
      </w:r>
    </w:p>
    <w:p w14:paraId="15837EF8" w14:textId="77777777" w:rsidR="00E77E0E" w:rsidRPr="00D22863" w:rsidRDefault="00E77E0E" w:rsidP="00D576B4">
      <w:pPr>
        <w:rPr>
          <w:rFonts w:asciiTheme="minorHAnsi" w:hAnsiTheme="minorHAnsi" w:cstheme="minorHAnsi"/>
        </w:rPr>
      </w:pPr>
      <w:r w:rsidRPr="00D22863">
        <w:rPr>
          <w:rFonts w:asciiTheme="minorHAnsi" w:hAnsiTheme="minorHAnsi" w:cstheme="minorHAnsi"/>
        </w:rPr>
        <w:t>Nejvíce mateřských škol pak v dotazníku uvedlo, že nejpotřebnější investice jsou pro ně v oblasti:</w:t>
      </w:r>
    </w:p>
    <w:p w14:paraId="70AAB0AE" w14:textId="77777777" w:rsidR="00E77E0E" w:rsidRPr="00D22863" w:rsidRDefault="00E77E0E" w:rsidP="00F27A1E">
      <w:pPr>
        <w:pStyle w:val="Odstavecseseznamem"/>
        <w:numPr>
          <w:ilvl w:val="0"/>
          <w:numId w:val="17"/>
        </w:numPr>
        <w:spacing w:after="160" w:line="259" w:lineRule="auto"/>
        <w:contextualSpacing/>
        <w:rPr>
          <w:rFonts w:asciiTheme="minorHAnsi" w:hAnsiTheme="minorHAnsi" w:cstheme="minorHAnsi"/>
        </w:rPr>
      </w:pPr>
      <w:r w:rsidRPr="00D22863">
        <w:rPr>
          <w:rFonts w:asciiTheme="minorHAnsi" w:hAnsiTheme="minorHAnsi" w:cstheme="minorHAnsi"/>
        </w:rPr>
        <w:t>Investice do školní zahrady</w:t>
      </w:r>
    </w:p>
    <w:p w14:paraId="5F48F314" w14:textId="77777777" w:rsidR="00E77E0E" w:rsidRPr="00D22863" w:rsidRDefault="00E77E0E" w:rsidP="00F27A1E">
      <w:pPr>
        <w:pStyle w:val="Odstavecseseznamem"/>
        <w:numPr>
          <w:ilvl w:val="0"/>
          <w:numId w:val="17"/>
        </w:numPr>
        <w:spacing w:after="160" w:line="259" w:lineRule="auto"/>
        <w:contextualSpacing/>
        <w:rPr>
          <w:rFonts w:asciiTheme="minorHAnsi" w:hAnsiTheme="minorHAnsi" w:cstheme="minorHAnsi"/>
        </w:rPr>
      </w:pPr>
      <w:r w:rsidRPr="00D22863">
        <w:rPr>
          <w:rFonts w:asciiTheme="minorHAnsi" w:hAnsiTheme="minorHAnsi" w:cstheme="minorHAnsi"/>
        </w:rPr>
        <w:t>Nové učební pomůcky pro rozvoj environmentálního vzdělávání</w:t>
      </w:r>
    </w:p>
    <w:p w14:paraId="0CA22773" w14:textId="77777777" w:rsidR="00E77E0E" w:rsidRPr="00D22863" w:rsidRDefault="00E77E0E" w:rsidP="00F27A1E">
      <w:pPr>
        <w:pStyle w:val="Odstavecseseznamem"/>
        <w:numPr>
          <w:ilvl w:val="0"/>
          <w:numId w:val="17"/>
        </w:numPr>
        <w:spacing w:after="160" w:line="259" w:lineRule="auto"/>
        <w:contextualSpacing/>
        <w:rPr>
          <w:rFonts w:asciiTheme="minorHAnsi" w:hAnsiTheme="minorHAnsi" w:cstheme="minorHAnsi"/>
        </w:rPr>
      </w:pPr>
      <w:r w:rsidRPr="00D22863">
        <w:rPr>
          <w:rFonts w:asciiTheme="minorHAnsi" w:hAnsiTheme="minorHAnsi" w:cstheme="minorHAnsi"/>
        </w:rPr>
        <w:t>Zateplení budovy</w:t>
      </w:r>
    </w:p>
    <w:p w14:paraId="43D030CE" w14:textId="77777777" w:rsidR="00E77E0E" w:rsidRPr="00D22863" w:rsidRDefault="00E77E0E" w:rsidP="00D576B4">
      <w:pPr>
        <w:rPr>
          <w:rFonts w:asciiTheme="minorHAnsi" w:hAnsiTheme="minorHAnsi" w:cstheme="minorHAnsi"/>
        </w:rPr>
      </w:pPr>
      <w:r w:rsidRPr="00D22863">
        <w:rPr>
          <w:rFonts w:asciiTheme="minorHAnsi" w:hAnsiTheme="minorHAnsi" w:cstheme="minorHAnsi"/>
        </w:rPr>
        <w:t>Na závěr bylo zjištěno, že pro základní umělecké školy bude nejdůležitější zlepšit:</w:t>
      </w:r>
    </w:p>
    <w:p w14:paraId="24ED3A5C" w14:textId="77777777" w:rsidR="00E77E0E" w:rsidRPr="00D22863" w:rsidRDefault="00E77E0E" w:rsidP="00F27A1E">
      <w:pPr>
        <w:pStyle w:val="Odstavecseseznamem"/>
        <w:numPr>
          <w:ilvl w:val="0"/>
          <w:numId w:val="18"/>
        </w:numPr>
        <w:spacing w:after="160" w:line="259" w:lineRule="auto"/>
        <w:contextualSpacing/>
        <w:rPr>
          <w:rFonts w:asciiTheme="minorHAnsi" w:hAnsiTheme="minorHAnsi" w:cstheme="minorHAnsi"/>
        </w:rPr>
      </w:pPr>
      <w:r w:rsidRPr="00D22863">
        <w:rPr>
          <w:rFonts w:asciiTheme="minorHAnsi" w:hAnsiTheme="minorHAnsi" w:cstheme="minorHAnsi"/>
        </w:rPr>
        <w:t>Nové učební pomůcky pro rozvoj hudebního oboru</w:t>
      </w:r>
    </w:p>
    <w:p w14:paraId="3BE4A800" w14:textId="77777777" w:rsidR="00E77E0E" w:rsidRPr="00D22863" w:rsidRDefault="00E77E0E" w:rsidP="00F27A1E">
      <w:pPr>
        <w:pStyle w:val="Odstavecseseznamem"/>
        <w:numPr>
          <w:ilvl w:val="0"/>
          <w:numId w:val="18"/>
        </w:numPr>
        <w:spacing w:after="160" w:line="259" w:lineRule="auto"/>
        <w:contextualSpacing/>
        <w:rPr>
          <w:rFonts w:asciiTheme="minorHAnsi" w:hAnsiTheme="minorHAnsi" w:cstheme="minorHAnsi"/>
        </w:rPr>
      </w:pPr>
      <w:r w:rsidRPr="00D22863">
        <w:rPr>
          <w:rFonts w:asciiTheme="minorHAnsi" w:hAnsiTheme="minorHAnsi" w:cstheme="minorHAnsi"/>
        </w:rPr>
        <w:t>Investice do vybavení nábytkem</w:t>
      </w:r>
    </w:p>
    <w:p w14:paraId="4E0DD3E7" w14:textId="7F50EC97" w:rsidR="000365EB" w:rsidRDefault="000365EB" w:rsidP="00D576B4">
      <w:r>
        <w:t>Z hlediska přístupu k finančním prostředkům na řešení problematiky regionálního školství z rozpočtu Evropské unie bude mít h</w:t>
      </w:r>
      <w:r w:rsidR="00B870DB">
        <w:t xml:space="preserve">lavní roli </w:t>
      </w:r>
      <w:r w:rsidR="00961F6B">
        <w:t xml:space="preserve">v novém programovém období 2021 – 2027 </w:t>
      </w:r>
      <w:r w:rsidR="00B870DB" w:rsidRPr="00B870DB">
        <w:t>Operační program Jan Amos Komenský</w:t>
      </w:r>
      <w:r w:rsidR="00961F6B">
        <w:t>, který</w:t>
      </w:r>
      <w:r w:rsidR="00B870DB" w:rsidRPr="00B870DB">
        <w:t xml:space="preserve"> navazuje na Operační program Výzkum, vývoj a vzdělávání.</w:t>
      </w:r>
      <w:r w:rsidR="009727CE">
        <w:t xml:space="preserve"> </w:t>
      </w:r>
      <w:r w:rsidR="00B870DB" w:rsidRPr="00B870DB">
        <w:t xml:space="preserve">Jeho cílem je podpořit kvalitu a dostupnost vzdělávání na všech úrovních – počínaje předškolním vzděláváním </w:t>
      </w:r>
      <w:r w:rsidR="009727CE">
        <w:br/>
      </w:r>
      <w:r w:rsidR="00B870DB" w:rsidRPr="00B870DB">
        <w:t xml:space="preserve">a konče oblastí výzkumu a vývoje. Pro dosažení změn je potřeba zaměřit se jak na rovné příležitosti </w:t>
      </w:r>
      <w:r w:rsidR="009727CE">
        <w:br/>
      </w:r>
      <w:r w:rsidR="00B870DB" w:rsidRPr="00B870DB">
        <w:t xml:space="preserve">a zajištění spravedlivosti ve vzdělávání, tak na modernizaci obsahů a metod vzdělávání podporujících přístup k vysoce kvalifikovaným pracovním pozicím, </w:t>
      </w:r>
      <w:r w:rsidR="00BE0186" w:rsidRPr="00BE0186">
        <w:t>k transformaci</w:t>
      </w:r>
      <w:r w:rsidR="00B870DB" w:rsidRPr="00BE0186">
        <w:t xml:space="preserve"> </w:t>
      </w:r>
      <w:r w:rsidR="00B870DB" w:rsidRPr="00B870DB">
        <w:t>hospodářství</w:t>
      </w:r>
      <w:r w:rsidR="009727CE">
        <w:t xml:space="preserve"> </w:t>
      </w:r>
      <w:r w:rsidR="00B870DB" w:rsidRPr="00B870DB">
        <w:t xml:space="preserve">a k adaptibilitě </w:t>
      </w:r>
      <w:r w:rsidR="00BE0186">
        <w:br/>
      </w:r>
      <w:r w:rsidR="00B870DB" w:rsidRPr="00B870DB">
        <w:t>v profesní dráze každého jednotlivce, které ho ochrání před nezaměstnaností</w:t>
      </w:r>
      <w:r w:rsidR="009727CE">
        <w:t xml:space="preserve"> </w:t>
      </w:r>
      <w:r w:rsidR="00B870DB" w:rsidRPr="00B870DB">
        <w:t xml:space="preserve">a chudobou. </w:t>
      </w:r>
    </w:p>
    <w:p w14:paraId="03871ED6" w14:textId="77777777" w:rsidR="00B870DB" w:rsidRDefault="000365EB" w:rsidP="00D576B4">
      <w:r>
        <w:t>Z pohledu regionálního školství se bude jednat zejména o Prioritní osu 2, která definuje následující podporované aktivity</w:t>
      </w:r>
      <w:r w:rsidR="00521026">
        <w:t xml:space="preserve"> (</w:t>
      </w:r>
      <w:r w:rsidR="00521026" w:rsidRPr="00521026">
        <w:rPr>
          <w:i/>
          <w:iCs/>
        </w:rPr>
        <w:t>návrh</w:t>
      </w:r>
      <w:r w:rsidR="00521026">
        <w:rPr>
          <w:i/>
          <w:iCs/>
        </w:rPr>
        <w:t xml:space="preserve"> operačního</w:t>
      </w:r>
      <w:r w:rsidR="00521026" w:rsidRPr="00521026">
        <w:rPr>
          <w:i/>
          <w:iCs/>
        </w:rPr>
        <w:t xml:space="preserve"> programu verze prosinec 2019</w:t>
      </w:r>
      <w:r w:rsidR="00521026">
        <w:t>)</w:t>
      </w:r>
      <w:r>
        <w:t>:</w:t>
      </w:r>
    </w:p>
    <w:p w14:paraId="71B6AA04" w14:textId="77777777" w:rsidR="000477BA" w:rsidRDefault="000477BA" w:rsidP="000477BA"/>
    <w:tbl>
      <w:tblPr>
        <w:tblStyle w:val="Mkatabulky"/>
        <w:tblW w:w="0" w:type="auto"/>
        <w:tblLook w:val="04A0" w:firstRow="1" w:lastRow="0" w:firstColumn="1" w:lastColumn="0" w:noHBand="0" w:noVBand="1"/>
      </w:tblPr>
      <w:tblGrid>
        <w:gridCol w:w="1617"/>
        <w:gridCol w:w="4357"/>
        <w:gridCol w:w="3088"/>
      </w:tblGrid>
      <w:tr w:rsidR="002E5D59" w14:paraId="6D0AB5BD" w14:textId="77777777" w:rsidTr="000365EB">
        <w:tc>
          <w:tcPr>
            <w:tcW w:w="9062" w:type="dxa"/>
            <w:gridSpan w:val="3"/>
            <w:shd w:val="clear" w:color="auto" w:fill="92D050"/>
          </w:tcPr>
          <w:p w14:paraId="07A55717" w14:textId="77777777" w:rsidR="002E5D59" w:rsidRPr="00873837" w:rsidRDefault="002E5D59" w:rsidP="00873837">
            <w:pPr>
              <w:spacing w:after="0" w:line="240" w:lineRule="auto"/>
              <w:jc w:val="center"/>
              <w:rPr>
                <w:b/>
                <w:bCs/>
              </w:rPr>
            </w:pPr>
            <w:bookmarkStart w:id="176" w:name="_Hlk46991050"/>
            <w:r w:rsidRPr="00873837">
              <w:rPr>
                <w:b/>
                <w:bCs/>
              </w:rPr>
              <w:t>Prioritní osa 2</w:t>
            </w:r>
          </w:p>
        </w:tc>
      </w:tr>
      <w:tr w:rsidR="002E5D59" w14:paraId="2AD8FD72" w14:textId="77777777" w:rsidTr="000365EB">
        <w:tc>
          <w:tcPr>
            <w:tcW w:w="9062" w:type="dxa"/>
            <w:gridSpan w:val="3"/>
            <w:shd w:val="clear" w:color="auto" w:fill="92D050"/>
          </w:tcPr>
          <w:p w14:paraId="4EEB1031" w14:textId="77777777" w:rsidR="002E5D59" w:rsidRPr="00873837" w:rsidRDefault="002E5D59" w:rsidP="00873837">
            <w:pPr>
              <w:spacing w:after="0" w:line="240" w:lineRule="auto"/>
              <w:jc w:val="center"/>
              <w:rPr>
                <w:b/>
                <w:bCs/>
              </w:rPr>
            </w:pPr>
            <w:r w:rsidRPr="00873837">
              <w:rPr>
                <w:b/>
                <w:bCs/>
              </w:rPr>
              <w:t>Specifický cíl 2.1: Zlepšení přístupu k inkluzivním a kvalitním službám v oblasti vzdělávání, odborné přípravy a celoživotního učení pomocí rozvoje infrastruktury</w:t>
            </w:r>
          </w:p>
        </w:tc>
      </w:tr>
      <w:tr w:rsidR="002E5D59" w14:paraId="072CD874" w14:textId="77777777" w:rsidTr="000365EB">
        <w:tc>
          <w:tcPr>
            <w:tcW w:w="1617" w:type="dxa"/>
            <w:vMerge w:val="restart"/>
            <w:shd w:val="clear" w:color="auto" w:fill="FFE599" w:themeFill="accent4" w:themeFillTint="66"/>
            <w:vAlign w:val="center"/>
          </w:tcPr>
          <w:p w14:paraId="617FC97E" w14:textId="77777777" w:rsidR="002E5D59" w:rsidRDefault="002E5D59" w:rsidP="00873837">
            <w:pPr>
              <w:spacing w:after="0" w:line="240" w:lineRule="auto"/>
              <w:jc w:val="left"/>
            </w:pPr>
            <w:r w:rsidRPr="0063442F">
              <w:t>Příklady typových podporovaných aktivit:</w:t>
            </w:r>
          </w:p>
        </w:tc>
        <w:tc>
          <w:tcPr>
            <w:tcW w:w="7445" w:type="dxa"/>
            <w:gridSpan w:val="2"/>
            <w:shd w:val="clear" w:color="auto" w:fill="FFE599" w:themeFill="accent4" w:themeFillTint="66"/>
          </w:tcPr>
          <w:p w14:paraId="7E61C0C2" w14:textId="77777777" w:rsidR="002E5D59" w:rsidRPr="00873837" w:rsidRDefault="002E5D59" w:rsidP="00873837">
            <w:pPr>
              <w:spacing w:after="0" w:line="240" w:lineRule="auto"/>
            </w:pPr>
            <w:r w:rsidRPr="00873837">
              <w:t>Rekonstrukce a adaptace nevyhovujících vzdělávacích prostor (včetně vybavení) pro potřeby studentů se specifickými potřebami</w:t>
            </w:r>
          </w:p>
        </w:tc>
      </w:tr>
      <w:tr w:rsidR="002E5D59" w14:paraId="4A03689C" w14:textId="77777777" w:rsidTr="000365EB">
        <w:tc>
          <w:tcPr>
            <w:tcW w:w="1617" w:type="dxa"/>
            <w:vMerge/>
            <w:shd w:val="clear" w:color="auto" w:fill="FFE599" w:themeFill="accent4" w:themeFillTint="66"/>
          </w:tcPr>
          <w:p w14:paraId="5E7884EC" w14:textId="77777777" w:rsidR="002E5D59" w:rsidRDefault="002E5D59" w:rsidP="00873837">
            <w:pPr>
              <w:spacing w:after="0" w:line="240" w:lineRule="auto"/>
            </w:pPr>
          </w:p>
        </w:tc>
        <w:tc>
          <w:tcPr>
            <w:tcW w:w="7445" w:type="dxa"/>
            <w:gridSpan w:val="2"/>
            <w:shd w:val="clear" w:color="auto" w:fill="FFE599" w:themeFill="accent4" w:themeFillTint="66"/>
          </w:tcPr>
          <w:p w14:paraId="50904712" w14:textId="77777777" w:rsidR="002E5D59" w:rsidRPr="00873837" w:rsidRDefault="002E5D59" w:rsidP="00873837">
            <w:pPr>
              <w:spacing w:after="0" w:line="240" w:lineRule="auto"/>
            </w:pPr>
            <w:r w:rsidRPr="00873837">
              <w:t>Zpřístupnění prostor (i ubytovacích) pro studenty se SP (typově bezbariérovost).</w:t>
            </w:r>
          </w:p>
        </w:tc>
      </w:tr>
      <w:tr w:rsidR="002E5D59" w14:paraId="6C04C734" w14:textId="77777777" w:rsidTr="000365EB">
        <w:tc>
          <w:tcPr>
            <w:tcW w:w="1617" w:type="dxa"/>
            <w:vMerge/>
            <w:shd w:val="clear" w:color="auto" w:fill="FFE599" w:themeFill="accent4" w:themeFillTint="66"/>
          </w:tcPr>
          <w:p w14:paraId="7FD11829" w14:textId="77777777" w:rsidR="002E5D59" w:rsidRDefault="002E5D59" w:rsidP="00873837">
            <w:pPr>
              <w:spacing w:after="0" w:line="240" w:lineRule="auto"/>
            </w:pPr>
          </w:p>
        </w:tc>
        <w:tc>
          <w:tcPr>
            <w:tcW w:w="7445" w:type="dxa"/>
            <w:gridSpan w:val="2"/>
            <w:shd w:val="clear" w:color="auto" w:fill="FFE599" w:themeFill="accent4" w:themeFillTint="66"/>
          </w:tcPr>
          <w:p w14:paraId="1398E7E4" w14:textId="77777777" w:rsidR="002E5D59" w:rsidRPr="00873837" w:rsidRDefault="002E5D59" w:rsidP="00873837">
            <w:pPr>
              <w:spacing w:after="0" w:line="240" w:lineRule="auto"/>
            </w:pPr>
            <w:r w:rsidRPr="00873837">
              <w:t>Nová výstavba pro vysoce prioritní projekty v oblasti vysokoškolského vzdělávání</w:t>
            </w:r>
          </w:p>
        </w:tc>
      </w:tr>
      <w:tr w:rsidR="002E5D59" w14:paraId="6681142F" w14:textId="77777777" w:rsidTr="000365EB">
        <w:tc>
          <w:tcPr>
            <w:tcW w:w="1617" w:type="dxa"/>
            <w:vMerge/>
            <w:shd w:val="clear" w:color="auto" w:fill="FFE599" w:themeFill="accent4" w:themeFillTint="66"/>
          </w:tcPr>
          <w:p w14:paraId="0E5B0AA2" w14:textId="77777777" w:rsidR="002E5D59" w:rsidRDefault="002E5D59" w:rsidP="00873837">
            <w:pPr>
              <w:spacing w:after="0" w:line="240" w:lineRule="auto"/>
            </w:pPr>
          </w:p>
        </w:tc>
        <w:tc>
          <w:tcPr>
            <w:tcW w:w="7445" w:type="dxa"/>
            <w:gridSpan w:val="2"/>
            <w:shd w:val="clear" w:color="auto" w:fill="FFE599" w:themeFill="accent4" w:themeFillTint="66"/>
          </w:tcPr>
          <w:p w14:paraId="55B39C54" w14:textId="77777777" w:rsidR="002E5D59" w:rsidRPr="00873837" w:rsidRDefault="002E5D59" w:rsidP="00873837">
            <w:pPr>
              <w:spacing w:after="0" w:line="240" w:lineRule="auto"/>
            </w:pPr>
            <w:r w:rsidRPr="00873837">
              <w:t>Modernizace výukových prostor (i terénních výukových zařízení – např. skleníky, venkovní výukové prostory, a prostor pro kolaborativní učení – např. makerspace) podporujících aplikace a zavádění nových výukových metod</w:t>
            </w:r>
          </w:p>
        </w:tc>
      </w:tr>
      <w:tr w:rsidR="002E5D59" w14:paraId="705CBB46" w14:textId="77777777" w:rsidTr="000365EB">
        <w:tc>
          <w:tcPr>
            <w:tcW w:w="1617" w:type="dxa"/>
            <w:vMerge/>
            <w:shd w:val="clear" w:color="auto" w:fill="FFE599" w:themeFill="accent4" w:themeFillTint="66"/>
          </w:tcPr>
          <w:p w14:paraId="00F04ED5" w14:textId="77777777" w:rsidR="002E5D59" w:rsidRDefault="002E5D59" w:rsidP="00873837">
            <w:pPr>
              <w:spacing w:after="0" w:line="240" w:lineRule="auto"/>
            </w:pPr>
          </w:p>
        </w:tc>
        <w:tc>
          <w:tcPr>
            <w:tcW w:w="7445" w:type="dxa"/>
            <w:gridSpan w:val="2"/>
            <w:shd w:val="clear" w:color="auto" w:fill="FFE599" w:themeFill="accent4" w:themeFillTint="66"/>
          </w:tcPr>
          <w:p w14:paraId="1E0CE93E" w14:textId="77777777" w:rsidR="002E5D59" w:rsidRPr="00873837" w:rsidRDefault="002E5D59" w:rsidP="00873837">
            <w:pPr>
              <w:spacing w:after="0" w:line="240" w:lineRule="auto"/>
            </w:pPr>
            <w:r w:rsidRPr="00873837">
              <w:t>Pořízení studijních pomůcek a informačních zdrojů pro nové metody výuky</w:t>
            </w:r>
          </w:p>
        </w:tc>
      </w:tr>
      <w:tr w:rsidR="002E5D59" w14:paraId="0C23DA74" w14:textId="77777777" w:rsidTr="000365EB">
        <w:tc>
          <w:tcPr>
            <w:tcW w:w="1617" w:type="dxa"/>
            <w:vMerge w:val="restart"/>
            <w:shd w:val="clear" w:color="auto" w:fill="D9E2F3" w:themeFill="accent1" w:themeFillTint="33"/>
            <w:vAlign w:val="center"/>
          </w:tcPr>
          <w:p w14:paraId="30896A46" w14:textId="77777777" w:rsidR="002E5D59" w:rsidRDefault="002E5D59" w:rsidP="00873837">
            <w:pPr>
              <w:spacing w:after="0" w:line="240" w:lineRule="auto"/>
              <w:jc w:val="left"/>
            </w:pPr>
            <w:r>
              <w:t>Hlavní cílové skupiny:</w:t>
            </w:r>
          </w:p>
        </w:tc>
        <w:tc>
          <w:tcPr>
            <w:tcW w:w="7445" w:type="dxa"/>
            <w:gridSpan w:val="2"/>
            <w:shd w:val="clear" w:color="auto" w:fill="D9E2F3" w:themeFill="accent1" w:themeFillTint="33"/>
          </w:tcPr>
          <w:p w14:paraId="22BEC8A3" w14:textId="77777777" w:rsidR="002E5D59" w:rsidRDefault="002E5D59" w:rsidP="00873837">
            <w:pPr>
              <w:spacing w:after="0" w:line="240" w:lineRule="auto"/>
            </w:pPr>
            <w:r>
              <w:t>A</w:t>
            </w:r>
            <w:r w:rsidRPr="00873837">
              <w:t>kademičtí a neakademičtí pracovníci vysokých škol</w:t>
            </w:r>
          </w:p>
        </w:tc>
      </w:tr>
      <w:tr w:rsidR="002E5D59" w14:paraId="4B33AF1D" w14:textId="77777777" w:rsidTr="000365EB">
        <w:tc>
          <w:tcPr>
            <w:tcW w:w="1617" w:type="dxa"/>
            <w:vMerge/>
            <w:shd w:val="clear" w:color="auto" w:fill="D9E2F3" w:themeFill="accent1" w:themeFillTint="33"/>
          </w:tcPr>
          <w:p w14:paraId="56804152" w14:textId="77777777" w:rsidR="002E5D59" w:rsidRDefault="002E5D59" w:rsidP="00873837">
            <w:pPr>
              <w:spacing w:after="0" w:line="240" w:lineRule="auto"/>
            </w:pPr>
          </w:p>
        </w:tc>
        <w:tc>
          <w:tcPr>
            <w:tcW w:w="7445" w:type="dxa"/>
            <w:gridSpan w:val="2"/>
            <w:shd w:val="clear" w:color="auto" w:fill="D9E2F3" w:themeFill="accent1" w:themeFillTint="33"/>
          </w:tcPr>
          <w:p w14:paraId="1156D4F0" w14:textId="77777777" w:rsidR="002E5D59" w:rsidRDefault="002E5D59" w:rsidP="00873837">
            <w:pPr>
              <w:spacing w:after="0" w:line="240" w:lineRule="auto"/>
            </w:pPr>
            <w:r>
              <w:t>S</w:t>
            </w:r>
            <w:r w:rsidRPr="00873837">
              <w:t>tudenti vysokých škol</w:t>
            </w:r>
          </w:p>
        </w:tc>
      </w:tr>
      <w:tr w:rsidR="002E5D59" w14:paraId="308C5623" w14:textId="77777777" w:rsidTr="000365EB">
        <w:tc>
          <w:tcPr>
            <w:tcW w:w="1617" w:type="dxa"/>
            <w:vMerge/>
            <w:shd w:val="clear" w:color="auto" w:fill="D9E2F3" w:themeFill="accent1" w:themeFillTint="33"/>
          </w:tcPr>
          <w:p w14:paraId="18D1C0A8" w14:textId="77777777" w:rsidR="002E5D59" w:rsidRDefault="002E5D59" w:rsidP="00873837">
            <w:pPr>
              <w:spacing w:after="0" w:line="240" w:lineRule="auto"/>
            </w:pPr>
          </w:p>
        </w:tc>
        <w:tc>
          <w:tcPr>
            <w:tcW w:w="7445" w:type="dxa"/>
            <w:gridSpan w:val="2"/>
            <w:shd w:val="clear" w:color="auto" w:fill="D9E2F3" w:themeFill="accent1" w:themeFillTint="33"/>
          </w:tcPr>
          <w:p w14:paraId="41D8ADB2" w14:textId="77777777" w:rsidR="002E5D59" w:rsidRDefault="002E5D59" w:rsidP="00873837">
            <w:pPr>
              <w:spacing w:after="0" w:line="240" w:lineRule="auto"/>
            </w:pPr>
            <w:r>
              <w:t>S</w:t>
            </w:r>
            <w:r w:rsidRPr="00873837">
              <w:t>tudenti se SP</w:t>
            </w:r>
          </w:p>
        </w:tc>
      </w:tr>
      <w:tr w:rsidR="002E5D59" w14:paraId="1A97B7C7" w14:textId="77777777" w:rsidTr="000365EB">
        <w:tc>
          <w:tcPr>
            <w:tcW w:w="1617" w:type="dxa"/>
            <w:vMerge/>
            <w:shd w:val="clear" w:color="auto" w:fill="D9E2F3" w:themeFill="accent1" w:themeFillTint="33"/>
          </w:tcPr>
          <w:p w14:paraId="12D159B4" w14:textId="77777777" w:rsidR="002E5D59" w:rsidRDefault="002E5D59" w:rsidP="00873837">
            <w:pPr>
              <w:spacing w:after="0" w:line="240" w:lineRule="auto"/>
            </w:pPr>
          </w:p>
        </w:tc>
        <w:tc>
          <w:tcPr>
            <w:tcW w:w="7445" w:type="dxa"/>
            <w:gridSpan w:val="2"/>
            <w:shd w:val="clear" w:color="auto" w:fill="D9E2F3" w:themeFill="accent1" w:themeFillTint="33"/>
          </w:tcPr>
          <w:p w14:paraId="046B11D4" w14:textId="77777777" w:rsidR="002E5D59" w:rsidRDefault="002E5D59" w:rsidP="00873837">
            <w:pPr>
              <w:spacing w:after="0" w:line="240" w:lineRule="auto"/>
            </w:pPr>
            <w:r>
              <w:t>Ž</w:t>
            </w:r>
            <w:r w:rsidRPr="00873837">
              <w:t>áci základních a středních škol</w:t>
            </w:r>
          </w:p>
        </w:tc>
      </w:tr>
      <w:tr w:rsidR="002E5D59" w14:paraId="36327020" w14:textId="77777777" w:rsidTr="000365EB">
        <w:tc>
          <w:tcPr>
            <w:tcW w:w="9062" w:type="dxa"/>
            <w:gridSpan w:val="3"/>
            <w:shd w:val="clear" w:color="auto" w:fill="92D050"/>
          </w:tcPr>
          <w:p w14:paraId="497204E4" w14:textId="77777777" w:rsidR="002E5D59" w:rsidRPr="00873837" w:rsidRDefault="002E5D59" w:rsidP="00873837">
            <w:pPr>
              <w:spacing w:after="0" w:line="240" w:lineRule="auto"/>
              <w:jc w:val="center"/>
              <w:rPr>
                <w:b/>
                <w:bCs/>
              </w:rPr>
            </w:pPr>
            <w:r w:rsidRPr="00873837">
              <w:rPr>
                <w:b/>
                <w:bCs/>
              </w:rPr>
              <w:t>Specifický cíl 2.2: Zvýšit kvalitu, účinnost a relevantnost systémů vzdělávání a odborné přípravy na trhu práce, aby se podpořilo získávání klíčových kompetencí včetně digitálních dovedností</w:t>
            </w:r>
          </w:p>
        </w:tc>
      </w:tr>
      <w:tr w:rsidR="005B7008" w14:paraId="2D55B73D" w14:textId="77777777" w:rsidTr="005B7008">
        <w:tc>
          <w:tcPr>
            <w:tcW w:w="1617" w:type="dxa"/>
            <w:vMerge w:val="restart"/>
            <w:shd w:val="clear" w:color="auto" w:fill="FFE599" w:themeFill="accent4" w:themeFillTint="66"/>
            <w:vAlign w:val="center"/>
          </w:tcPr>
          <w:p w14:paraId="48045889" w14:textId="77777777" w:rsidR="005B7008" w:rsidRDefault="005B7008" w:rsidP="005B7008">
            <w:pPr>
              <w:spacing w:after="0" w:line="240" w:lineRule="auto"/>
              <w:jc w:val="left"/>
            </w:pPr>
            <w:r w:rsidRPr="0063442F">
              <w:t>Příklady typových podporovaných aktivit</w:t>
            </w:r>
            <w:r>
              <w:t>:</w:t>
            </w:r>
          </w:p>
        </w:tc>
        <w:tc>
          <w:tcPr>
            <w:tcW w:w="4357" w:type="dxa"/>
            <w:vMerge w:val="restart"/>
            <w:shd w:val="clear" w:color="auto" w:fill="FFE599" w:themeFill="accent4" w:themeFillTint="66"/>
            <w:vAlign w:val="center"/>
          </w:tcPr>
          <w:p w14:paraId="69C56299" w14:textId="77777777" w:rsidR="005B7008" w:rsidRDefault="005B7008" w:rsidP="005B7008">
            <w:pPr>
              <w:spacing w:after="0" w:line="240" w:lineRule="auto"/>
              <w:jc w:val="left"/>
            </w:pPr>
            <w:r>
              <w:t>Regionální školství</w:t>
            </w:r>
          </w:p>
        </w:tc>
        <w:tc>
          <w:tcPr>
            <w:tcW w:w="3088" w:type="dxa"/>
            <w:shd w:val="clear" w:color="auto" w:fill="FFE599" w:themeFill="accent4" w:themeFillTint="66"/>
          </w:tcPr>
          <w:p w14:paraId="546477D3" w14:textId="77777777" w:rsidR="005B7008" w:rsidRPr="00D90C63" w:rsidRDefault="005B7008" w:rsidP="00873837">
            <w:pPr>
              <w:spacing w:after="0" w:line="240" w:lineRule="auto"/>
            </w:pPr>
            <w:r w:rsidRPr="00D90C63">
              <w:t>Proměna obsahu vzdělávání</w:t>
            </w:r>
          </w:p>
        </w:tc>
      </w:tr>
      <w:tr w:rsidR="005B7008" w14:paraId="68AD9B03" w14:textId="77777777" w:rsidTr="005B7008">
        <w:tc>
          <w:tcPr>
            <w:tcW w:w="1617" w:type="dxa"/>
            <w:vMerge/>
            <w:shd w:val="clear" w:color="auto" w:fill="FFE599" w:themeFill="accent4" w:themeFillTint="66"/>
            <w:vAlign w:val="center"/>
          </w:tcPr>
          <w:p w14:paraId="4C6373FB" w14:textId="77777777" w:rsidR="005B7008" w:rsidRDefault="005B7008" w:rsidP="005B7008">
            <w:pPr>
              <w:spacing w:after="0" w:line="240" w:lineRule="auto"/>
              <w:jc w:val="left"/>
            </w:pPr>
          </w:p>
        </w:tc>
        <w:tc>
          <w:tcPr>
            <w:tcW w:w="4357" w:type="dxa"/>
            <w:vMerge/>
            <w:shd w:val="clear" w:color="auto" w:fill="FFE599" w:themeFill="accent4" w:themeFillTint="66"/>
            <w:vAlign w:val="center"/>
          </w:tcPr>
          <w:p w14:paraId="1E652F57" w14:textId="77777777" w:rsidR="005B7008" w:rsidRDefault="005B7008" w:rsidP="005B7008">
            <w:pPr>
              <w:spacing w:after="0" w:line="240" w:lineRule="auto"/>
              <w:jc w:val="left"/>
            </w:pPr>
          </w:p>
        </w:tc>
        <w:tc>
          <w:tcPr>
            <w:tcW w:w="3088" w:type="dxa"/>
            <w:shd w:val="clear" w:color="auto" w:fill="FFE599" w:themeFill="accent4" w:themeFillTint="66"/>
          </w:tcPr>
          <w:p w14:paraId="2AD5D733" w14:textId="77777777" w:rsidR="005B7008" w:rsidRPr="00D90C63" w:rsidRDefault="005B7008" w:rsidP="00873837">
            <w:pPr>
              <w:spacing w:after="0" w:line="240" w:lineRule="auto"/>
            </w:pPr>
            <w:r w:rsidRPr="00D90C63">
              <w:t>Pedagogičtí pracovníci</w:t>
            </w:r>
          </w:p>
        </w:tc>
      </w:tr>
      <w:tr w:rsidR="005B7008" w14:paraId="2B55D8B6" w14:textId="77777777" w:rsidTr="005B7008">
        <w:tc>
          <w:tcPr>
            <w:tcW w:w="1617" w:type="dxa"/>
            <w:vMerge/>
            <w:shd w:val="clear" w:color="auto" w:fill="FFE599" w:themeFill="accent4" w:themeFillTint="66"/>
            <w:vAlign w:val="center"/>
          </w:tcPr>
          <w:p w14:paraId="6720B9F9" w14:textId="77777777" w:rsidR="005B7008" w:rsidRDefault="005B7008" w:rsidP="005B7008">
            <w:pPr>
              <w:spacing w:after="0" w:line="240" w:lineRule="auto"/>
              <w:jc w:val="left"/>
            </w:pPr>
          </w:p>
        </w:tc>
        <w:tc>
          <w:tcPr>
            <w:tcW w:w="4357" w:type="dxa"/>
            <w:vMerge/>
            <w:shd w:val="clear" w:color="auto" w:fill="FFE599" w:themeFill="accent4" w:themeFillTint="66"/>
            <w:vAlign w:val="center"/>
          </w:tcPr>
          <w:p w14:paraId="6D8B7745" w14:textId="77777777" w:rsidR="005B7008" w:rsidRDefault="005B7008" w:rsidP="005B7008">
            <w:pPr>
              <w:spacing w:after="0" w:line="240" w:lineRule="auto"/>
              <w:jc w:val="left"/>
            </w:pPr>
          </w:p>
        </w:tc>
        <w:tc>
          <w:tcPr>
            <w:tcW w:w="3088" w:type="dxa"/>
            <w:shd w:val="clear" w:color="auto" w:fill="FFE599" w:themeFill="accent4" w:themeFillTint="66"/>
          </w:tcPr>
          <w:p w14:paraId="1A6B8EE6" w14:textId="77777777" w:rsidR="005B7008" w:rsidRPr="00D90C63" w:rsidRDefault="005B7008" w:rsidP="00873837">
            <w:pPr>
              <w:spacing w:after="0" w:line="240" w:lineRule="auto"/>
            </w:pPr>
            <w:r w:rsidRPr="00D90C63">
              <w:t>Řízení vzdělávání</w:t>
            </w:r>
          </w:p>
        </w:tc>
      </w:tr>
      <w:tr w:rsidR="005B7008" w14:paraId="397340D5" w14:textId="77777777" w:rsidTr="005B7008">
        <w:tc>
          <w:tcPr>
            <w:tcW w:w="1617" w:type="dxa"/>
            <w:vMerge/>
            <w:shd w:val="clear" w:color="auto" w:fill="FFE599" w:themeFill="accent4" w:themeFillTint="66"/>
            <w:vAlign w:val="center"/>
          </w:tcPr>
          <w:p w14:paraId="176778B7" w14:textId="77777777" w:rsidR="005B7008" w:rsidRDefault="005B7008" w:rsidP="005B7008">
            <w:pPr>
              <w:spacing w:after="0" w:line="240" w:lineRule="auto"/>
              <w:jc w:val="left"/>
            </w:pPr>
          </w:p>
        </w:tc>
        <w:tc>
          <w:tcPr>
            <w:tcW w:w="7445" w:type="dxa"/>
            <w:gridSpan w:val="2"/>
            <w:shd w:val="clear" w:color="auto" w:fill="FFE599" w:themeFill="accent4" w:themeFillTint="66"/>
            <w:vAlign w:val="center"/>
          </w:tcPr>
          <w:p w14:paraId="778EB99A" w14:textId="77777777" w:rsidR="005B7008" w:rsidRPr="00D90C63" w:rsidRDefault="005B7008" w:rsidP="005B7008">
            <w:pPr>
              <w:spacing w:after="0" w:line="240" w:lineRule="auto"/>
              <w:jc w:val="left"/>
            </w:pPr>
            <w:r>
              <w:t>Vysoké školy</w:t>
            </w:r>
          </w:p>
        </w:tc>
      </w:tr>
      <w:tr w:rsidR="005B7008" w14:paraId="2ACE92D6" w14:textId="77777777" w:rsidTr="000365EB">
        <w:tc>
          <w:tcPr>
            <w:tcW w:w="1617" w:type="dxa"/>
            <w:vMerge w:val="restart"/>
            <w:shd w:val="clear" w:color="auto" w:fill="D9E2F3" w:themeFill="accent1" w:themeFillTint="33"/>
            <w:vAlign w:val="center"/>
          </w:tcPr>
          <w:p w14:paraId="158AF6D6" w14:textId="77777777" w:rsidR="005B7008" w:rsidRDefault="005B7008" w:rsidP="00D90C63">
            <w:pPr>
              <w:spacing w:after="0" w:line="240" w:lineRule="auto"/>
              <w:jc w:val="left"/>
            </w:pPr>
            <w:r>
              <w:t>Hlavní cílové skupiny:</w:t>
            </w:r>
          </w:p>
        </w:tc>
        <w:tc>
          <w:tcPr>
            <w:tcW w:w="7445" w:type="dxa"/>
            <w:gridSpan w:val="2"/>
            <w:shd w:val="clear" w:color="auto" w:fill="D9E2F3" w:themeFill="accent1" w:themeFillTint="33"/>
          </w:tcPr>
          <w:p w14:paraId="0F2C1FD9" w14:textId="77777777" w:rsidR="005B7008" w:rsidRDefault="005B7008" w:rsidP="00D90C63">
            <w:pPr>
              <w:spacing w:after="0" w:line="240" w:lineRule="auto"/>
            </w:pPr>
            <w:r>
              <w:t>Pedagogičtí a nepedagogičtí pracovníci</w:t>
            </w:r>
          </w:p>
        </w:tc>
      </w:tr>
      <w:tr w:rsidR="005B7008" w14:paraId="5E42BBCF" w14:textId="77777777" w:rsidTr="000365EB">
        <w:tc>
          <w:tcPr>
            <w:tcW w:w="1617" w:type="dxa"/>
            <w:vMerge/>
            <w:shd w:val="clear" w:color="auto" w:fill="D9E2F3" w:themeFill="accent1" w:themeFillTint="33"/>
          </w:tcPr>
          <w:p w14:paraId="51E3EEC3" w14:textId="77777777" w:rsidR="005B7008" w:rsidRDefault="005B7008" w:rsidP="00873837">
            <w:pPr>
              <w:spacing w:after="0" w:line="240" w:lineRule="auto"/>
            </w:pPr>
          </w:p>
        </w:tc>
        <w:tc>
          <w:tcPr>
            <w:tcW w:w="7445" w:type="dxa"/>
            <w:gridSpan w:val="2"/>
            <w:shd w:val="clear" w:color="auto" w:fill="D9E2F3" w:themeFill="accent1" w:themeFillTint="33"/>
          </w:tcPr>
          <w:p w14:paraId="304B9292" w14:textId="77777777" w:rsidR="005B7008" w:rsidRDefault="005B7008" w:rsidP="00873837">
            <w:pPr>
              <w:spacing w:after="0" w:line="240" w:lineRule="auto"/>
            </w:pPr>
            <w:r>
              <w:t>Vedení škol a školských zařízení a zřizovatelé</w:t>
            </w:r>
          </w:p>
        </w:tc>
      </w:tr>
      <w:tr w:rsidR="005B7008" w14:paraId="19ABF376" w14:textId="77777777" w:rsidTr="000365EB">
        <w:tc>
          <w:tcPr>
            <w:tcW w:w="1617" w:type="dxa"/>
            <w:vMerge/>
            <w:shd w:val="clear" w:color="auto" w:fill="D9E2F3" w:themeFill="accent1" w:themeFillTint="33"/>
          </w:tcPr>
          <w:p w14:paraId="412BED0F" w14:textId="77777777" w:rsidR="005B7008" w:rsidRDefault="005B7008" w:rsidP="00873837">
            <w:pPr>
              <w:spacing w:after="0" w:line="240" w:lineRule="auto"/>
            </w:pPr>
          </w:p>
        </w:tc>
        <w:tc>
          <w:tcPr>
            <w:tcW w:w="7445" w:type="dxa"/>
            <w:gridSpan w:val="2"/>
            <w:shd w:val="clear" w:color="auto" w:fill="D9E2F3" w:themeFill="accent1" w:themeFillTint="33"/>
          </w:tcPr>
          <w:p w14:paraId="4D3231C3" w14:textId="77777777" w:rsidR="005B7008" w:rsidRDefault="005B7008" w:rsidP="00873837">
            <w:pPr>
              <w:spacing w:after="0" w:line="240" w:lineRule="auto"/>
            </w:pPr>
            <w:r>
              <w:t>Vysoké školy a součásti vysokých škol realizující studijní programy připravující budoucí pedagogické pracovníky</w:t>
            </w:r>
          </w:p>
        </w:tc>
      </w:tr>
      <w:tr w:rsidR="005B7008" w14:paraId="08653F9C" w14:textId="77777777" w:rsidTr="000365EB">
        <w:tc>
          <w:tcPr>
            <w:tcW w:w="1617" w:type="dxa"/>
            <w:vMerge/>
            <w:shd w:val="clear" w:color="auto" w:fill="D9E2F3" w:themeFill="accent1" w:themeFillTint="33"/>
          </w:tcPr>
          <w:p w14:paraId="74A7C5BD" w14:textId="77777777" w:rsidR="005B7008" w:rsidRDefault="005B7008" w:rsidP="00873837">
            <w:pPr>
              <w:spacing w:after="0" w:line="240" w:lineRule="auto"/>
            </w:pPr>
          </w:p>
        </w:tc>
        <w:tc>
          <w:tcPr>
            <w:tcW w:w="7445" w:type="dxa"/>
            <w:gridSpan w:val="2"/>
            <w:shd w:val="clear" w:color="auto" w:fill="D9E2F3" w:themeFill="accent1" w:themeFillTint="33"/>
          </w:tcPr>
          <w:p w14:paraId="6359D5A0" w14:textId="77777777" w:rsidR="005B7008" w:rsidRDefault="005B7008" w:rsidP="00873837">
            <w:pPr>
              <w:spacing w:after="0" w:line="240" w:lineRule="auto"/>
            </w:pPr>
            <w:r>
              <w:t>Pracovníci České školní inspekce a školských poradenských zařízení</w:t>
            </w:r>
          </w:p>
        </w:tc>
      </w:tr>
      <w:tr w:rsidR="005B7008" w14:paraId="2171B938" w14:textId="77777777" w:rsidTr="000365EB">
        <w:tc>
          <w:tcPr>
            <w:tcW w:w="1617" w:type="dxa"/>
            <w:vMerge/>
            <w:shd w:val="clear" w:color="auto" w:fill="D9E2F3" w:themeFill="accent1" w:themeFillTint="33"/>
          </w:tcPr>
          <w:p w14:paraId="2F45E70A" w14:textId="77777777" w:rsidR="005B7008" w:rsidRDefault="005B7008" w:rsidP="00873837">
            <w:pPr>
              <w:spacing w:after="0" w:line="240" w:lineRule="auto"/>
            </w:pPr>
          </w:p>
        </w:tc>
        <w:tc>
          <w:tcPr>
            <w:tcW w:w="7445" w:type="dxa"/>
            <w:gridSpan w:val="2"/>
            <w:shd w:val="clear" w:color="auto" w:fill="D9E2F3" w:themeFill="accent1" w:themeFillTint="33"/>
          </w:tcPr>
          <w:p w14:paraId="27BD3A49" w14:textId="77777777" w:rsidR="005B7008" w:rsidRDefault="005B7008" w:rsidP="00873837">
            <w:pPr>
              <w:spacing w:after="0" w:line="240" w:lineRule="auto"/>
            </w:pPr>
            <w:r>
              <w:t>Úředníci územních samosprávných celků, zaměstnanci státní správy</w:t>
            </w:r>
          </w:p>
        </w:tc>
      </w:tr>
      <w:tr w:rsidR="005B7008" w14:paraId="56937A4C" w14:textId="77777777" w:rsidTr="000365EB">
        <w:tc>
          <w:tcPr>
            <w:tcW w:w="1617" w:type="dxa"/>
            <w:vMerge/>
            <w:shd w:val="clear" w:color="auto" w:fill="D9E2F3" w:themeFill="accent1" w:themeFillTint="33"/>
          </w:tcPr>
          <w:p w14:paraId="22DB63C0" w14:textId="77777777" w:rsidR="005B7008" w:rsidRDefault="005B7008" w:rsidP="00873837">
            <w:pPr>
              <w:spacing w:after="0" w:line="240" w:lineRule="auto"/>
            </w:pPr>
          </w:p>
        </w:tc>
        <w:tc>
          <w:tcPr>
            <w:tcW w:w="7445" w:type="dxa"/>
            <w:gridSpan w:val="2"/>
            <w:shd w:val="clear" w:color="auto" w:fill="D9E2F3" w:themeFill="accent1" w:themeFillTint="33"/>
          </w:tcPr>
          <w:p w14:paraId="558E7E63" w14:textId="77777777" w:rsidR="005B7008" w:rsidRDefault="005B7008" w:rsidP="00873837">
            <w:pPr>
              <w:spacing w:after="0" w:line="240" w:lineRule="auto"/>
            </w:pPr>
            <w:r>
              <w:t>Děti, žáci a studenti VOŠ</w:t>
            </w:r>
          </w:p>
        </w:tc>
      </w:tr>
      <w:tr w:rsidR="005B7008" w14:paraId="41C444DD" w14:textId="77777777" w:rsidTr="000365EB">
        <w:tc>
          <w:tcPr>
            <w:tcW w:w="1617" w:type="dxa"/>
            <w:vMerge/>
            <w:shd w:val="clear" w:color="auto" w:fill="D9E2F3" w:themeFill="accent1" w:themeFillTint="33"/>
          </w:tcPr>
          <w:p w14:paraId="72C7A9BF" w14:textId="77777777" w:rsidR="005B7008" w:rsidRDefault="005B7008" w:rsidP="00873837">
            <w:pPr>
              <w:spacing w:after="0" w:line="240" w:lineRule="auto"/>
            </w:pPr>
          </w:p>
        </w:tc>
        <w:tc>
          <w:tcPr>
            <w:tcW w:w="7445" w:type="dxa"/>
            <w:gridSpan w:val="2"/>
            <w:shd w:val="clear" w:color="auto" w:fill="D9E2F3" w:themeFill="accent1" w:themeFillTint="33"/>
          </w:tcPr>
          <w:p w14:paraId="70C7F30E" w14:textId="77777777" w:rsidR="005B7008" w:rsidRDefault="005B7008" w:rsidP="00873837">
            <w:pPr>
              <w:spacing w:after="0" w:line="240" w:lineRule="auto"/>
            </w:pPr>
            <w:r>
              <w:t>Rodiče dětí a žáků (případně zákonní zástupci), veřejnost</w:t>
            </w:r>
          </w:p>
        </w:tc>
      </w:tr>
      <w:tr w:rsidR="005B7008" w14:paraId="1666ACBA" w14:textId="77777777" w:rsidTr="000365EB">
        <w:tc>
          <w:tcPr>
            <w:tcW w:w="1617" w:type="dxa"/>
            <w:vMerge/>
            <w:shd w:val="clear" w:color="auto" w:fill="D9E2F3" w:themeFill="accent1" w:themeFillTint="33"/>
          </w:tcPr>
          <w:p w14:paraId="2192B7F7" w14:textId="77777777" w:rsidR="005B7008" w:rsidRDefault="005B7008" w:rsidP="00873837">
            <w:pPr>
              <w:spacing w:after="0" w:line="240" w:lineRule="auto"/>
            </w:pPr>
          </w:p>
        </w:tc>
        <w:tc>
          <w:tcPr>
            <w:tcW w:w="7445" w:type="dxa"/>
            <w:gridSpan w:val="2"/>
            <w:shd w:val="clear" w:color="auto" w:fill="D9E2F3" w:themeFill="accent1" w:themeFillTint="33"/>
          </w:tcPr>
          <w:p w14:paraId="14A844DE" w14:textId="77777777" w:rsidR="005B7008" w:rsidRDefault="005B7008" w:rsidP="00873837">
            <w:pPr>
              <w:spacing w:after="0" w:line="240" w:lineRule="auto"/>
            </w:pPr>
            <w:r>
              <w:t>Ostatní aktéři v oblasti vzdělávání (NNO, poskytovatelé DV apod.)</w:t>
            </w:r>
          </w:p>
        </w:tc>
      </w:tr>
      <w:tr w:rsidR="005B7008" w14:paraId="756A19EB" w14:textId="77777777" w:rsidTr="000365EB">
        <w:tc>
          <w:tcPr>
            <w:tcW w:w="1617" w:type="dxa"/>
            <w:vMerge/>
            <w:shd w:val="clear" w:color="auto" w:fill="D9E2F3" w:themeFill="accent1" w:themeFillTint="33"/>
          </w:tcPr>
          <w:p w14:paraId="7BFD1842" w14:textId="77777777" w:rsidR="005B7008" w:rsidRDefault="005B7008" w:rsidP="00873837">
            <w:pPr>
              <w:spacing w:after="0" w:line="240" w:lineRule="auto"/>
            </w:pPr>
          </w:p>
        </w:tc>
        <w:tc>
          <w:tcPr>
            <w:tcW w:w="7445" w:type="dxa"/>
            <w:gridSpan w:val="2"/>
            <w:shd w:val="clear" w:color="auto" w:fill="D9E2F3" w:themeFill="accent1" w:themeFillTint="33"/>
          </w:tcPr>
          <w:p w14:paraId="3798A120" w14:textId="77777777" w:rsidR="005B7008" w:rsidRDefault="005B7008" w:rsidP="00873837">
            <w:pPr>
              <w:spacing w:after="0" w:line="240" w:lineRule="auto"/>
            </w:pPr>
            <w:r>
              <w:t>Soukromý sektor</w:t>
            </w:r>
          </w:p>
        </w:tc>
      </w:tr>
      <w:tr w:rsidR="005B7008" w14:paraId="104628D1" w14:textId="77777777" w:rsidTr="000365EB">
        <w:tc>
          <w:tcPr>
            <w:tcW w:w="1617" w:type="dxa"/>
            <w:vMerge/>
            <w:shd w:val="clear" w:color="auto" w:fill="D9E2F3" w:themeFill="accent1" w:themeFillTint="33"/>
          </w:tcPr>
          <w:p w14:paraId="02714FA6" w14:textId="77777777" w:rsidR="005B7008" w:rsidRDefault="005B7008" w:rsidP="00873837">
            <w:pPr>
              <w:spacing w:after="0" w:line="240" w:lineRule="auto"/>
            </w:pPr>
          </w:p>
        </w:tc>
        <w:tc>
          <w:tcPr>
            <w:tcW w:w="7445" w:type="dxa"/>
            <w:gridSpan w:val="2"/>
            <w:shd w:val="clear" w:color="auto" w:fill="D9E2F3" w:themeFill="accent1" w:themeFillTint="33"/>
          </w:tcPr>
          <w:p w14:paraId="50094FC5" w14:textId="77777777" w:rsidR="005B7008" w:rsidRDefault="005B7008" w:rsidP="00873837">
            <w:pPr>
              <w:spacing w:after="0" w:line="240" w:lineRule="auto"/>
            </w:pPr>
            <w:r>
              <w:t>Akademičtí a neakademičtí pracovníci vysokých škol</w:t>
            </w:r>
          </w:p>
        </w:tc>
      </w:tr>
      <w:tr w:rsidR="005B7008" w14:paraId="0A3780C5" w14:textId="77777777" w:rsidTr="000365EB">
        <w:tc>
          <w:tcPr>
            <w:tcW w:w="1617" w:type="dxa"/>
            <w:vMerge/>
            <w:shd w:val="clear" w:color="auto" w:fill="D9E2F3" w:themeFill="accent1" w:themeFillTint="33"/>
          </w:tcPr>
          <w:p w14:paraId="6E9881C9" w14:textId="77777777" w:rsidR="005B7008" w:rsidRDefault="005B7008" w:rsidP="00873837">
            <w:pPr>
              <w:spacing w:after="0" w:line="240" w:lineRule="auto"/>
            </w:pPr>
          </w:p>
        </w:tc>
        <w:tc>
          <w:tcPr>
            <w:tcW w:w="7445" w:type="dxa"/>
            <w:gridSpan w:val="2"/>
            <w:shd w:val="clear" w:color="auto" w:fill="D9E2F3" w:themeFill="accent1" w:themeFillTint="33"/>
          </w:tcPr>
          <w:p w14:paraId="6BB7EE22" w14:textId="77777777" w:rsidR="005B7008" w:rsidRDefault="005B7008" w:rsidP="00873837">
            <w:pPr>
              <w:spacing w:after="0" w:line="240" w:lineRule="auto"/>
            </w:pPr>
            <w:r>
              <w:t>Studenti vysokých škol</w:t>
            </w:r>
          </w:p>
        </w:tc>
      </w:tr>
      <w:tr w:rsidR="005B7008" w14:paraId="2718B8F5" w14:textId="77777777" w:rsidTr="000365EB">
        <w:tc>
          <w:tcPr>
            <w:tcW w:w="1617" w:type="dxa"/>
            <w:vMerge/>
            <w:shd w:val="clear" w:color="auto" w:fill="D9E2F3" w:themeFill="accent1" w:themeFillTint="33"/>
          </w:tcPr>
          <w:p w14:paraId="0E53C722" w14:textId="77777777" w:rsidR="005B7008" w:rsidRDefault="005B7008" w:rsidP="00873837">
            <w:pPr>
              <w:spacing w:after="0" w:line="240" w:lineRule="auto"/>
            </w:pPr>
          </w:p>
        </w:tc>
        <w:tc>
          <w:tcPr>
            <w:tcW w:w="7445" w:type="dxa"/>
            <w:gridSpan w:val="2"/>
            <w:shd w:val="clear" w:color="auto" w:fill="D9E2F3" w:themeFill="accent1" w:themeFillTint="33"/>
          </w:tcPr>
          <w:p w14:paraId="3F0B145B" w14:textId="77777777" w:rsidR="005B7008" w:rsidRDefault="005B7008" w:rsidP="00873837">
            <w:pPr>
              <w:spacing w:after="0" w:line="240" w:lineRule="auto"/>
            </w:pPr>
            <w:r>
              <w:t>Zájemci o studium na vysokých školách</w:t>
            </w:r>
          </w:p>
        </w:tc>
      </w:tr>
      <w:tr w:rsidR="005B7008" w14:paraId="0F1FF70E" w14:textId="77777777" w:rsidTr="000365EB">
        <w:tc>
          <w:tcPr>
            <w:tcW w:w="9062" w:type="dxa"/>
            <w:gridSpan w:val="3"/>
            <w:shd w:val="clear" w:color="auto" w:fill="92D050"/>
          </w:tcPr>
          <w:p w14:paraId="7A7C56EF" w14:textId="77777777" w:rsidR="005B7008" w:rsidRPr="00873837" w:rsidRDefault="005B7008" w:rsidP="00873837">
            <w:pPr>
              <w:spacing w:after="0" w:line="240" w:lineRule="auto"/>
              <w:jc w:val="center"/>
              <w:rPr>
                <w:b/>
                <w:bCs/>
              </w:rPr>
            </w:pPr>
            <w:r w:rsidRPr="00873837">
              <w:rPr>
                <w:b/>
                <w:bCs/>
              </w:rPr>
              <w:t>Specifický cíl 2.3: Podporovat rovný přístup ke kvalitnímu a inkluzivnímu vzdělávání a odborné přípravě a jejich úspěšnému ukončení, a to zejména pro znevýhodněné skupiny, od předškolního vzdělávání a péče, přes všeobecné vzdělávání a odborné vzdělávání a přípravu až po terciární úroveň, jakož i vzdělávání a studium dospělých, včetně usnadnění vzdělávací mobility pro všechny</w:t>
            </w:r>
          </w:p>
        </w:tc>
      </w:tr>
      <w:tr w:rsidR="005B7008" w14:paraId="262B7E8A" w14:textId="77777777" w:rsidTr="005B7008">
        <w:tc>
          <w:tcPr>
            <w:tcW w:w="1617" w:type="dxa"/>
            <w:vMerge w:val="restart"/>
            <w:shd w:val="clear" w:color="auto" w:fill="FFE599" w:themeFill="accent4" w:themeFillTint="66"/>
          </w:tcPr>
          <w:p w14:paraId="58557AAC" w14:textId="77777777" w:rsidR="005B7008" w:rsidRDefault="005B7008" w:rsidP="005B7008">
            <w:pPr>
              <w:spacing w:after="0" w:line="240" w:lineRule="auto"/>
            </w:pPr>
            <w:r w:rsidRPr="0063442F">
              <w:t>Příklady typových podporovaných aktivit</w:t>
            </w:r>
            <w:r>
              <w:t>:</w:t>
            </w:r>
          </w:p>
        </w:tc>
        <w:tc>
          <w:tcPr>
            <w:tcW w:w="4357" w:type="dxa"/>
            <w:vMerge w:val="restart"/>
            <w:shd w:val="clear" w:color="auto" w:fill="FFE599" w:themeFill="accent4" w:themeFillTint="66"/>
            <w:vAlign w:val="center"/>
          </w:tcPr>
          <w:p w14:paraId="6250073A" w14:textId="77777777" w:rsidR="005B7008" w:rsidRDefault="005B7008" w:rsidP="005B7008">
            <w:pPr>
              <w:spacing w:after="0" w:line="240" w:lineRule="auto"/>
              <w:jc w:val="left"/>
            </w:pPr>
            <w:r>
              <w:t>Regionální školství</w:t>
            </w:r>
          </w:p>
        </w:tc>
        <w:tc>
          <w:tcPr>
            <w:tcW w:w="3088" w:type="dxa"/>
            <w:shd w:val="clear" w:color="auto" w:fill="FFE599" w:themeFill="accent4" w:themeFillTint="66"/>
          </w:tcPr>
          <w:p w14:paraId="333227BE" w14:textId="77777777" w:rsidR="005B7008" w:rsidRPr="00D90C63" w:rsidRDefault="005B7008" w:rsidP="005B7008">
            <w:pPr>
              <w:spacing w:after="0" w:line="240" w:lineRule="auto"/>
            </w:pPr>
            <w:r w:rsidRPr="002E5D59">
              <w:t>Rovnost ve vzdělávání</w:t>
            </w:r>
          </w:p>
        </w:tc>
      </w:tr>
      <w:tr w:rsidR="005B7008" w14:paraId="67474D30" w14:textId="77777777" w:rsidTr="005B7008">
        <w:tc>
          <w:tcPr>
            <w:tcW w:w="1617" w:type="dxa"/>
            <w:vMerge/>
            <w:shd w:val="clear" w:color="auto" w:fill="FFE599" w:themeFill="accent4" w:themeFillTint="66"/>
          </w:tcPr>
          <w:p w14:paraId="6DA237CA" w14:textId="77777777" w:rsidR="005B7008" w:rsidRDefault="005B7008" w:rsidP="005B7008">
            <w:pPr>
              <w:spacing w:after="0" w:line="240" w:lineRule="auto"/>
            </w:pPr>
          </w:p>
        </w:tc>
        <w:tc>
          <w:tcPr>
            <w:tcW w:w="4357" w:type="dxa"/>
            <w:vMerge/>
            <w:shd w:val="clear" w:color="auto" w:fill="FFE599" w:themeFill="accent4" w:themeFillTint="66"/>
          </w:tcPr>
          <w:p w14:paraId="0343416A" w14:textId="77777777" w:rsidR="005B7008" w:rsidRDefault="005B7008" w:rsidP="005B7008">
            <w:pPr>
              <w:spacing w:after="0" w:line="240" w:lineRule="auto"/>
            </w:pPr>
          </w:p>
        </w:tc>
        <w:tc>
          <w:tcPr>
            <w:tcW w:w="3088" w:type="dxa"/>
            <w:shd w:val="clear" w:color="auto" w:fill="FFE599" w:themeFill="accent4" w:themeFillTint="66"/>
          </w:tcPr>
          <w:p w14:paraId="46312AE4" w14:textId="77777777" w:rsidR="005B7008" w:rsidRDefault="005B7008" w:rsidP="005B7008">
            <w:pPr>
              <w:spacing w:after="0" w:line="240" w:lineRule="auto"/>
            </w:pPr>
            <w:r w:rsidRPr="00D90C63">
              <w:t>Pedagogičtí pracovníci</w:t>
            </w:r>
          </w:p>
        </w:tc>
      </w:tr>
      <w:tr w:rsidR="005B7008" w14:paraId="07012CA9" w14:textId="77777777" w:rsidTr="005B7008">
        <w:tc>
          <w:tcPr>
            <w:tcW w:w="1617" w:type="dxa"/>
            <w:vMerge/>
            <w:shd w:val="clear" w:color="auto" w:fill="FFE599" w:themeFill="accent4" w:themeFillTint="66"/>
          </w:tcPr>
          <w:p w14:paraId="35690B8C" w14:textId="77777777" w:rsidR="005B7008" w:rsidRDefault="005B7008" w:rsidP="005B7008">
            <w:pPr>
              <w:spacing w:after="0" w:line="240" w:lineRule="auto"/>
            </w:pPr>
          </w:p>
        </w:tc>
        <w:tc>
          <w:tcPr>
            <w:tcW w:w="4357" w:type="dxa"/>
            <w:vMerge/>
            <w:shd w:val="clear" w:color="auto" w:fill="FFE599" w:themeFill="accent4" w:themeFillTint="66"/>
          </w:tcPr>
          <w:p w14:paraId="19ECBCEC" w14:textId="77777777" w:rsidR="005B7008" w:rsidRDefault="005B7008" w:rsidP="005B7008">
            <w:pPr>
              <w:spacing w:after="0" w:line="240" w:lineRule="auto"/>
            </w:pPr>
          </w:p>
        </w:tc>
        <w:tc>
          <w:tcPr>
            <w:tcW w:w="3088" w:type="dxa"/>
            <w:shd w:val="clear" w:color="auto" w:fill="FFE599" w:themeFill="accent4" w:themeFillTint="66"/>
          </w:tcPr>
          <w:p w14:paraId="2A187304" w14:textId="77777777" w:rsidR="005B7008" w:rsidRDefault="005B7008" w:rsidP="005B7008">
            <w:pPr>
              <w:spacing w:after="0" w:line="240" w:lineRule="auto"/>
            </w:pPr>
            <w:r w:rsidRPr="00D90C63">
              <w:t>Řízení vzdělávání</w:t>
            </w:r>
          </w:p>
        </w:tc>
      </w:tr>
      <w:tr w:rsidR="005B7008" w14:paraId="264DF22A" w14:textId="77777777" w:rsidTr="005B7008">
        <w:tc>
          <w:tcPr>
            <w:tcW w:w="1617" w:type="dxa"/>
            <w:vMerge/>
            <w:shd w:val="clear" w:color="auto" w:fill="FFE599" w:themeFill="accent4" w:themeFillTint="66"/>
          </w:tcPr>
          <w:p w14:paraId="531AF874" w14:textId="77777777" w:rsidR="005B7008" w:rsidRDefault="005B7008" w:rsidP="005B7008">
            <w:pPr>
              <w:spacing w:after="0" w:line="240" w:lineRule="auto"/>
            </w:pPr>
          </w:p>
        </w:tc>
        <w:tc>
          <w:tcPr>
            <w:tcW w:w="7445" w:type="dxa"/>
            <w:gridSpan w:val="2"/>
            <w:shd w:val="clear" w:color="auto" w:fill="FFE599" w:themeFill="accent4" w:themeFillTint="66"/>
          </w:tcPr>
          <w:p w14:paraId="4CBA68A9" w14:textId="77777777" w:rsidR="005B7008" w:rsidRPr="002E5D59" w:rsidRDefault="005B7008" w:rsidP="005B7008">
            <w:pPr>
              <w:spacing w:after="0" w:line="240" w:lineRule="auto"/>
            </w:pPr>
            <w:r w:rsidRPr="002E5D59">
              <w:t>Vysoké školy</w:t>
            </w:r>
          </w:p>
        </w:tc>
      </w:tr>
      <w:tr w:rsidR="005B7008" w14:paraId="66850D75" w14:textId="77777777" w:rsidTr="005B7008">
        <w:tc>
          <w:tcPr>
            <w:tcW w:w="1617" w:type="dxa"/>
            <w:vMerge w:val="restart"/>
            <w:shd w:val="clear" w:color="auto" w:fill="D9E2F3" w:themeFill="accent1" w:themeFillTint="33"/>
            <w:vAlign w:val="center"/>
          </w:tcPr>
          <w:p w14:paraId="174FF5C6" w14:textId="77777777" w:rsidR="005B7008" w:rsidRDefault="005B7008" w:rsidP="005B7008">
            <w:pPr>
              <w:spacing w:after="0" w:line="240" w:lineRule="auto"/>
              <w:jc w:val="left"/>
            </w:pPr>
            <w:r>
              <w:t>Hlavní cílové skupiny:</w:t>
            </w:r>
          </w:p>
        </w:tc>
        <w:tc>
          <w:tcPr>
            <w:tcW w:w="7445" w:type="dxa"/>
            <w:gridSpan w:val="2"/>
            <w:shd w:val="clear" w:color="auto" w:fill="D9E2F3" w:themeFill="accent1" w:themeFillTint="33"/>
          </w:tcPr>
          <w:p w14:paraId="71946F77" w14:textId="77777777" w:rsidR="005B7008" w:rsidRDefault="005B7008" w:rsidP="005B7008">
            <w:pPr>
              <w:spacing w:after="0" w:line="240" w:lineRule="auto"/>
            </w:pPr>
            <w:r>
              <w:t>Pedagogičtí pracovníci</w:t>
            </w:r>
          </w:p>
        </w:tc>
      </w:tr>
      <w:tr w:rsidR="005B7008" w14:paraId="30D05EAA" w14:textId="77777777" w:rsidTr="005B7008">
        <w:tc>
          <w:tcPr>
            <w:tcW w:w="1617" w:type="dxa"/>
            <w:vMerge/>
            <w:shd w:val="clear" w:color="auto" w:fill="D9E2F3" w:themeFill="accent1" w:themeFillTint="33"/>
            <w:vAlign w:val="center"/>
          </w:tcPr>
          <w:p w14:paraId="19622AA2" w14:textId="77777777" w:rsidR="005B7008" w:rsidRDefault="005B7008" w:rsidP="005B7008">
            <w:pPr>
              <w:spacing w:after="0" w:line="240" w:lineRule="auto"/>
              <w:jc w:val="left"/>
            </w:pPr>
          </w:p>
        </w:tc>
        <w:tc>
          <w:tcPr>
            <w:tcW w:w="7445" w:type="dxa"/>
            <w:gridSpan w:val="2"/>
            <w:shd w:val="clear" w:color="auto" w:fill="D9E2F3" w:themeFill="accent1" w:themeFillTint="33"/>
          </w:tcPr>
          <w:p w14:paraId="660A3642" w14:textId="77777777" w:rsidR="005B7008" w:rsidRDefault="005B7008" w:rsidP="005B7008">
            <w:pPr>
              <w:spacing w:after="0" w:line="240" w:lineRule="auto"/>
            </w:pPr>
            <w:r>
              <w:t>Nepedagogičtí pracovníci</w:t>
            </w:r>
          </w:p>
        </w:tc>
      </w:tr>
      <w:tr w:rsidR="005B7008" w14:paraId="08913664" w14:textId="77777777" w:rsidTr="005B7008">
        <w:tc>
          <w:tcPr>
            <w:tcW w:w="1617" w:type="dxa"/>
            <w:vMerge/>
            <w:shd w:val="clear" w:color="auto" w:fill="D9E2F3" w:themeFill="accent1" w:themeFillTint="33"/>
          </w:tcPr>
          <w:p w14:paraId="44CC6DAF" w14:textId="77777777" w:rsidR="005B7008" w:rsidRDefault="005B7008" w:rsidP="005B7008">
            <w:pPr>
              <w:spacing w:after="0" w:line="240" w:lineRule="auto"/>
            </w:pPr>
          </w:p>
        </w:tc>
        <w:tc>
          <w:tcPr>
            <w:tcW w:w="7445" w:type="dxa"/>
            <w:gridSpan w:val="2"/>
            <w:shd w:val="clear" w:color="auto" w:fill="D9E2F3" w:themeFill="accent1" w:themeFillTint="33"/>
          </w:tcPr>
          <w:p w14:paraId="7198A8D0" w14:textId="77777777" w:rsidR="005B7008" w:rsidRDefault="005B7008" w:rsidP="005B7008">
            <w:pPr>
              <w:spacing w:after="0" w:line="240" w:lineRule="auto"/>
            </w:pPr>
            <w:r>
              <w:t>Vedení škol a školských zařízení a zřizovatelé</w:t>
            </w:r>
          </w:p>
        </w:tc>
      </w:tr>
      <w:tr w:rsidR="005B7008" w14:paraId="1BFC294F" w14:textId="77777777" w:rsidTr="005B7008">
        <w:tc>
          <w:tcPr>
            <w:tcW w:w="1617" w:type="dxa"/>
            <w:vMerge/>
            <w:shd w:val="clear" w:color="auto" w:fill="D9E2F3" w:themeFill="accent1" w:themeFillTint="33"/>
          </w:tcPr>
          <w:p w14:paraId="45E05380" w14:textId="77777777" w:rsidR="005B7008" w:rsidRDefault="005B7008" w:rsidP="005B7008">
            <w:pPr>
              <w:spacing w:after="0" w:line="240" w:lineRule="auto"/>
            </w:pPr>
          </w:p>
        </w:tc>
        <w:tc>
          <w:tcPr>
            <w:tcW w:w="7445" w:type="dxa"/>
            <w:gridSpan w:val="2"/>
            <w:shd w:val="clear" w:color="auto" w:fill="D9E2F3" w:themeFill="accent1" w:themeFillTint="33"/>
          </w:tcPr>
          <w:p w14:paraId="49F01FAE" w14:textId="77777777" w:rsidR="005B7008" w:rsidRDefault="005B7008" w:rsidP="005B7008">
            <w:pPr>
              <w:spacing w:after="0" w:line="240" w:lineRule="auto"/>
            </w:pPr>
            <w:r>
              <w:t>Vysoké školy a součásti vysokých škol realizující studijní programy připravující budoucí pedagogické pracovníky</w:t>
            </w:r>
          </w:p>
        </w:tc>
      </w:tr>
      <w:tr w:rsidR="005B7008" w14:paraId="7587219A" w14:textId="77777777" w:rsidTr="005B7008">
        <w:tc>
          <w:tcPr>
            <w:tcW w:w="1617" w:type="dxa"/>
            <w:vMerge/>
            <w:shd w:val="clear" w:color="auto" w:fill="D9E2F3" w:themeFill="accent1" w:themeFillTint="33"/>
          </w:tcPr>
          <w:p w14:paraId="33C98009" w14:textId="77777777" w:rsidR="005B7008" w:rsidRDefault="005B7008" w:rsidP="005B7008">
            <w:pPr>
              <w:spacing w:after="0" w:line="240" w:lineRule="auto"/>
            </w:pPr>
          </w:p>
        </w:tc>
        <w:tc>
          <w:tcPr>
            <w:tcW w:w="7445" w:type="dxa"/>
            <w:gridSpan w:val="2"/>
            <w:shd w:val="clear" w:color="auto" w:fill="D9E2F3" w:themeFill="accent1" w:themeFillTint="33"/>
          </w:tcPr>
          <w:p w14:paraId="5441A5EC" w14:textId="77777777" w:rsidR="005B7008" w:rsidRDefault="005B7008" w:rsidP="005B7008">
            <w:pPr>
              <w:spacing w:after="0" w:line="240" w:lineRule="auto"/>
            </w:pPr>
            <w:r>
              <w:t>Pracovníci České školní inspekce a školských poradenských zařízení</w:t>
            </w:r>
          </w:p>
        </w:tc>
      </w:tr>
      <w:tr w:rsidR="005B7008" w14:paraId="5BF69B7C" w14:textId="77777777" w:rsidTr="005B7008">
        <w:tc>
          <w:tcPr>
            <w:tcW w:w="1617" w:type="dxa"/>
            <w:vMerge/>
            <w:shd w:val="clear" w:color="auto" w:fill="D9E2F3" w:themeFill="accent1" w:themeFillTint="33"/>
          </w:tcPr>
          <w:p w14:paraId="5C210D1A" w14:textId="77777777" w:rsidR="005B7008" w:rsidRDefault="005B7008" w:rsidP="005B7008">
            <w:pPr>
              <w:spacing w:after="0" w:line="240" w:lineRule="auto"/>
            </w:pPr>
          </w:p>
        </w:tc>
        <w:tc>
          <w:tcPr>
            <w:tcW w:w="7445" w:type="dxa"/>
            <w:gridSpan w:val="2"/>
            <w:shd w:val="clear" w:color="auto" w:fill="D9E2F3" w:themeFill="accent1" w:themeFillTint="33"/>
          </w:tcPr>
          <w:p w14:paraId="7B007788" w14:textId="77777777" w:rsidR="005B7008" w:rsidRDefault="005B7008" w:rsidP="005B7008">
            <w:pPr>
              <w:spacing w:after="0" w:line="240" w:lineRule="auto"/>
            </w:pPr>
            <w:r>
              <w:t>Děti, žáci a studenti VOŠ</w:t>
            </w:r>
          </w:p>
        </w:tc>
      </w:tr>
      <w:tr w:rsidR="005B7008" w14:paraId="7F73779A" w14:textId="77777777" w:rsidTr="005B7008">
        <w:tc>
          <w:tcPr>
            <w:tcW w:w="1617" w:type="dxa"/>
            <w:vMerge/>
            <w:shd w:val="clear" w:color="auto" w:fill="D9E2F3" w:themeFill="accent1" w:themeFillTint="33"/>
          </w:tcPr>
          <w:p w14:paraId="1EB7C049" w14:textId="77777777" w:rsidR="005B7008" w:rsidRDefault="005B7008" w:rsidP="005B7008">
            <w:pPr>
              <w:spacing w:after="0" w:line="240" w:lineRule="auto"/>
            </w:pPr>
          </w:p>
        </w:tc>
        <w:tc>
          <w:tcPr>
            <w:tcW w:w="7445" w:type="dxa"/>
            <w:gridSpan w:val="2"/>
            <w:shd w:val="clear" w:color="auto" w:fill="D9E2F3" w:themeFill="accent1" w:themeFillTint="33"/>
          </w:tcPr>
          <w:p w14:paraId="0A587B00" w14:textId="77777777" w:rsidR="005B7008" w:rsidRDefault="005B7008" w:rsidP="005B7008">
            <w:pPr>
              <w:spacing w:after="0" w:line="240" w:lineRule="auto"/>
            </w:pPr>
            <w:r>
              <w:t>Rodiče dětí a žáků (případně zákonní zástupci), veřejnost</w:t>
            </w:r>
          </w:p>
        </w:tc>
      </w:tr>
      <w:tr w:rsidR="005B7008" w14:paraId="7CFBD129" w14:textId="77777777" w:rsidTr="005B7008">
        <w:tc>
          <w:tcPr>
            <w:tcW w:w="1617" w:type="dxa"/>
            <w:vMerge/>
            <w:shd w:val="clear" w:color="auto" w:fill="D9E2F3" w:themeFill="accent1" w:themeFillTint="33"/>
          </w:tcPr>
          <w:p w14:paraId="0BC04F87" w14:textId="77777777" w:rsidR="005B7008" w:rsidRDefault="005B7008" w:rsidP="005B7008">
            <w:pPr>
              <w:spacing w:after="0" w:line="240" w:lineRule="auto"/>
            </w:pPr>
          </w:p>
        </w:tc>
        <w:tc>
          <w:tcPr>
            <w:tcW w:w="7445" w:type="dxa"/>
            <w:gridSpan w:val="2"/>
            <w:shd w:val="clear" w:color="auto" w:fill="D9E2F3" w:themeFill="accent1" w:themeFillTint="33"/>
          </w:tcPr>
          <w:p w14:paraId="6BB795D4" w14:textId="77777777" w:rsidR="005B7008" w:rsidRDefault="005B7008" w:rsidP="005B7008">
            <w:pPr>
              <w:spacing w:after="0" w:line="240" w:lineRule="auto"/>
            </w:pPr>
            <w:r>
              <w:t>Ostatní aktéři v oblasti vzdělávání (NNO, poskytovatelé DV, DVPP apod.)</w:t>
            </w:r>
          </w:p>
        </w:tc>
      </w:tr>
      <w:tr w:rsidR="005B7008" w14:paraId="30E8255F" w14:textId="77777777" w:rsidTr="005B7008">
        <w:tc>
          <w:tcPr>
            <w:tcW w:w="1617" w:type="dxa"/>
            <w:vMerge/>
            <w:shd w:val="clear" w:color="auto" w:fill="D9E2F3" w:themeFill="accent1" w:themeFillTint="33"/>
          </w:tcPr>
          <w:p w14:paraId="63940881" w14:textId="77777777" w:rsidR="005B7008" w:rsidRDefault="005B7008" w:rsidP="005B7008">
            <w:pPr>
              <w:spacing w:after="0" w:line="240" w:lineRule="auto"/>
            </w:pPr>
          </w:p>
        </w:tc>
        <w:tc>
          <w:tcPr>
            <w:tcW w:w="7445" w:type="dxa"/>
            <w:gridSpan w:val="2"/>
            <w:shd w:val="clear" w:color="auto" w:fill="D9E2F3" w:themeFill="accent1" w:themeFillTint="33"/>
          </w:tcPr>
          <w:p w14:paraId="41172B62" w14:textId="77777777" w:rsidR="005B7008" w:rsidRDefault="005B7008" w:rsidP="005B7008">
            <w:pPr>
              <w:spacing w:after="0" w:line="240" w:lineRule="auto"/>
            </w:pPr>
            <w:r>
              <w:t>Akademičtí a neakademičtí pracovníci vysokých škol</w:t>
            </w:r>
          </w:p>
        </w:tc>
      </w:tr>
      <w:tr w:rsidR="005B7008" w14:paraId="4438757E" w14:textId="77777777" w:rsidTr="005B7008">
        <w:tc>
          <w:tcPr>
            <w:tcW w:w="1617" w:type="dxa"/>
            <w:vMerge/>
            <w:shd w:val="clear" w:color="auto" w:fill="D9E2F3" w:themeFill="accent1" w:themeFillTint="33"/>
          </w:tcPr>
          <w:p w14:paraId="54EE6E06" w14:textId="77777777" w:rsidR="005B7008" w:rsidRDefault="005B7008" w:rsidP="005B7008">
            <w:pPr>
              <w:spacing w:after="0" w:line="240" w:lineRule="auto"/>
            </w:pPr>
          </w:p>
        </w:tc>
        <w:tc>
          <w:tcPr>
            <w:tcW w:w="7445" w:type="dxa"/>
            <w:gridSpan w:val="2"/>
            <w:shd w:val="clear" w:color="auto" w:fill="D9E2F3" w:themeFill="accent1" w:themeFillTint="33"/>
          </w:tcPr>
          <w:p w14:paraId="59FFC514" w14:textId="77777777" w:rsidR="005B7008" w:rsidRDefault="005B7008" w:rsidP="005B7008">
            <w:pPr>
              <w:spacing w:after="0" w:line="240" w:lineRule="auto"/>
            </w:pPr>
            <w:r>
              <w:t>S</w:t>
            </w:r>
            <w:r w:rsidRPr="005B7008">
              <w:t>tudenti VŠ se specifickými potřebami</w:t>
            </w:r>
          </w:p>
        </w:tc>
      </w:tr>
      <w:tr w:rsidR="005B7008" w14:paraId="6BBD04F2" w14:textId="77777777" w:rsidTr="005B7008">
        <w:tc>
          <w:tcPr>
            <w:tcW w:w="1617" w:type="dxa"/>
            <w:vMerge/>
            <w:shd w:val="clear" w:color="auto" w:fill="D9E2F3" w:themeFill="accent1" w:themeFillTint="33"/>
          </w:tcPr>
          <w:p w14:paraId="45004BD3" w14:textId="77777777" w:rsidR="005B7008" w:rsidRDefault="005B7008" w:rsidP="005B7008">
            <w:pPr>
              <w:spacing w:after="0" w:line="240" w:lineRule="auto"/>
            </w:pPr>
          </w:p>
        </w:tc>
        <w:tc>
          <w:tcPr>
            <w:tcW w:w="7445" w:type="dxa"/>
            <w:gridSpan w:val="2"/>
            <w:shd w:val="clear" w:color="auto" w:fill="D9E2F3" w:themeFill="accent1" w:themeFillTint="33"/>
          </w:tcPr>
          <w:p w14:paraId="3769AA74" w14:textId="77777777" w:rsidR="005B7008" w:rsidRDefault="005B7008" w:rsidP="005B7008">
            <w:pPr>
              <w:spacing w:after="0" w:line="240" w:lineRule="auto"/>
            </w:pPr>
            <w:r>
              <w:t>Studenti VŠ</w:t>
            </w:r>
          </w:p>
        </w:tc>
      </w:tr>
      <w:tr w:rsidR="005B7008" w14:paraId="63E74C3B" w14:textId="77777777" w:rsidTr="005B7008">
        <w:tc>
          <w:tcPr>
            <w:tcW w:w="1617" w:type="dxa"/>
            <w:vMerge/>
            <w:shd w:val="clear" w:color="auto" w:fill="D9E2F3" w:themeFill="accent1" w:themeFillTint="33"/>
          </w:tcPr>
          <w:p w14:paraId="4D73ABD4" w14:textId="77777777" w:rsidR="005B7008" w:rsidRDefault="005B7008" w:rsidP="005B7008">
            <w:pPr>
              <w:spacing w:after="0" w:line="240" w:lineRule="auto"/>
            </w:pPr>
          </w:p>
        </w:tc>
        <w:tc>
          <w:tcPr>
            <w:tcW w:w="7445" w:type="dxa"/>
            <w:gridSpan w:val="2"/>
            <w:shd w:val="clear" w:color="auto" w:fill="D9E2F3" w:themeFill="accent1" w:themeFillTint="33"/>
          </w:tcPr>
          <w:p w14:paraId="6993BDDA" w14:textId="77777777" w:rsidR="005B7008" w:rsidRDefault="005B7008" w:rsidP="005B7008">
            <w:pPr>
              <w:spacing w:after="0" w:line="240" w:lineRule="auto"/>
            </w:pPr>
            <w:r>
              <w:t>Zájemci o studium na VŠ</w:t>
            </w:r>
          </w:p>
        </w:tc>
      </w:tr>
      <w:tr w:rsidR="005B7008" w14:paraId="11E408E1" w14:textId="77777777" w:rsidTr="000365EB">
        <w:tc>
          <w:tcPr>
            <w:tcW w:w="9062" w:type="dxa"/>
            <w:gridSpan w:val="3"/>
            <w:shd w:val="clear" w:color="auto" w:fill="92D050"/>
          </w:tcPr>
          <w:p w14:paraId="3B644CD3" w14:textId="77777777" w:rsidR="005B7008" w:rsidRPr="00873837" w:rsidRDefault="005B7008" w:rsidP="005B7008">
            <w:pPr>
              <w:spacing w:after="0" w:line="240" w:lineRule="auto"/>
              <w:jc w:val="center"/>
              <w:rPr>
                <w:b/>
                <w:bCs/>
              </w:rPr>
            </w:pPr>
            <w:r w:rsidRPr="00873837">
              <w:rPr>
                <w:b/>
                <w:bCs/>
              </w:rPr>
              <w:t>Specifický cíl 2.4: Podporovat celoživotní učení, zejména flexibilní možnosti rozšiřování dovedností a rekvalifikace pro všechny s ohledem na digitální dovednosti, lépe předvídat změny a nové požadavky na dovednosti vycházející z potřeb trhu práce, usnadnit přechody mezi zaměstnáními a podporovat profesní mobilitu</w:t>
            </w:r>
          </w:p>
        </w:tc>
      </w:tr>
      <w:tr w:rsidR="005B7008" w14:paraId="2C4982C9" w14:textId="77777777" w:rsidTr="005B7008">
        <w:tc>
          <w:tcPr>
            <w:tcW w:w="1617" w:type="dxa"/>
            <w:vMerge w:val="restart"/>
            <w:shd w:val="clear" w:color="auto" w:fill="FFE599" w:themeFill="accent4" w:themeFillTint="66"/>
            <w:vAlign w:val="center"/>
          </w:tcPr>
          <w:p w14:paraId="74356B7D" w14:textId="77777777" w:rsidR="005B7008" w:rsidRDefault="005B7008" w:rsidP="005B7008">
            <w:pPr>
              <w:spacing w:after="0" w:line="240" w:lineRule="auto"/>
              <w:jc w:val="left"/>
            </w:pPr>
            <w:r w:rsidRPr="0063442F">
              <w:t>Příklady typových podporovaných aktivit</w:t>
            </w:r>
            <w:r>
              <w:t>:</w:t>
            </w:r>
          </w:p>
        </w:tc>
        <w:tc>
          <w:tcPr>
            <w:tcW w:w="7445" w:type="dxa"/>
            <w:gridSpan w:val="2"/>
            <w:shd w:val="clear" w:color="auto" w:fill="FFE599" w:themeFill="accent4" w:themeFillTint="66"/>
          </w:tcPr>
          <w:p w14:paraId="40698CC0" w14:textId="77777777" w:rsidR="005B7008" w:rsidRDefault="005B7008" w:rsidP="005B7008">
            <w:pPr>
              <w:spacing w:after="0" w:line="240" w:lineRule="auto"/>
            </w:pPr>
            <w:r>
              <w:t>Sběr a vyhodnocování informací o potřebách praxe a potenciální poptávce po programech celoživotního vzdělávání.</w:t>
            </w:r>
          </w:p>
        </w:tc>
      </w:tr>
      <w:tr w:rsidR="005B7008" w14:paraId="4A3DB104" w14:textId="77777777" w:rsidTr="005B7008">
        <w:tc>
          <w:tcPr>
            <w:tcW w:w="1617" w:type="dxa"/>
            <w:vMerge/>
            <w:shd w:val="clear" w:color="auto" w:fill="FFE599" w:themeFill="accent4" w:themeFillTint="66"/>
          </w:tcPr>
          <w:p w14:paraId="1B2B151D" w14:textId="77777777" w:rsidR="005B7008" w:rsidRDefault="005B7008" w:rsidP="005B7008">
            <w:pPr>
              <w:spacing w:after="0" w:line="240" w:lineRule="auto"/>
            </w:pPr>
          </w:p>
        </w:tc>
        <w:tc>
          <w:tcPr>
            <w:tcW w:w="7445" w:type="dxa"/>
            <w:gridSpan w:val="2"/>
            <w:shd w:val="clear" w:color="auto" w:fill="FFE599" w:themeFill="accent4" w:themeFillTint="66"/>
          </w:tcPr>
          <w:p w14:paraId="5ED5C6EF" w14:textId="77777777" w:rsidR="005B7008" w:rsidRDefault="005B7008" w:rsidP="005B7008">
            <w:pPr>
              <w:spacing w:after="0" w:line="240" w:lineRule="auto"/>
            </w:pPr>
            <w:r>
              <w:t>Školení pracovníků věnující se zajišťování programů celoživotního vzdělávání po stránce pedagogické a organizační.</w:t>
            </w:r>
          </w:p>
        </w:tc>
      </w:tr>
      <w:tr w:rsidR="005B7008" w14:paraId="64A5D8D1" w14:textId="77777777" w:rsidTr="005B7008">
        <w:tc>
          <w:tcPr>
            <w:tcW w:w="1617" w:type="dxa"/>
            <w:vMerge/>
            <w:shd w:val="clear" w:color="auto" w:fill="FFE599" w:themeFill="accent4" w:themeFillTint="66"/>
          </w:tcPr>
          <w:p w14:paraId="3BBCB966" w14:textId="77777777" w:rsidR="005B7008" w:rsidRDefault="005B7008" w:rsidP="005B7008">
            <w:pPr>
              <w:spacing w:after="0" w:line="240" w:lineRule="auto"/>
            </w:pPr>
          </w:p>
        </w:tc>
        <w:tc>
          <w:tcPr>
            <w:tcW w:w="7445" w:type="dxa"/>
            <w:gridSpan w:val="2"/>
            <w:shd w:val="clear" w:color="auto" w:fill="FFE599" w:themeFill="accent4" w:themeFillTint="66"/>
          </w:tcPr>
          <w:p w14:paraId="52215AD1" w14:textId="77777777" w:rsidR="005B7008" w:rsidRDefault="005B7008" w:rsidP="005B7008">
            <w:pPr>
              <w:spacing w:after="0" w:line="240" w:lineRule="auto"/>
            </w:pPr>
            <w:r>
              <w:t xml:space="preserve">Tvorba programů celoživotního vzdělávání, které </w:t>
            </w:r>
            <w:r w:rsidR="001E4C76">
              <w:t>dokážou</w:t>
            </w:r>
            <w:r>
              <w:t xml:space="preserve"> účinně reflektovat potřeby trhu práce.</w:t>
            </w:r>
          </w:p>
        </w:tc>
      </w:tr>
      <w:tr w:rsidR="005B7008" w14:paraId="018B030D" w14:textId="77777777" w:rsidTr="005B7008">
        <w:tc>
          <w:tcPr>
            <w:tcW w:w="1617" w:type="dxa"/>
            <w:vMerge/>
            <w:shd w:val="clear" w:color="auto" w:fill="FFE599" w:themeFill="accent4" w:themeFillTint="66"/>
          </w:tcPr>
          <w:p w14:paraId="497BC269" w14:textId="77777777" w:rsidR="005B7008" w:rsidRDefault="005B7008" w:rsidP="005B7008">
            <w:pPr>
              <w:spacing w:after="0" w:line="240" w:lineRule="auto"/>
            </w:pPr>
          </w:p>
        </w:tc>
        <w:tc>
          <w:tcPr>
            <w:tcW w:w="7445" w:type="dxa"/>
            <w:gridSpan w:val="2"/>
            <w:shd w:val="clear" w:color="auto" w:fill="FFE599" w:themeFill="accent4" w:themeFillTint="66"/>
          </w:tcPr>
          <w:p w14:paraId="2BDE12FB" w14:textId="77777777" w:rsidR="005B7008" w:rsidRDefault="005B7008" w:rsidP="005B7008">
            <w:pPr>
              <w:spacing w:after="0" w:line="240" w:lineRule="auto"/>
            </w:pPr>
            <w:r>
              <w:t xml:space="preserve">Pilotní ověření nových programů CŽV. </w:t>
            </w:r>
          </w:p>
        </w:tc>
      </w:tr>
      <w:tr w:rsidR="005B7008" w14:paraId="6FAF71A7" w14:textId="77777777" w:rsidTr="005B7008">
        <w:tc>
          <w:tcPr>
            <w:tcW w:w="1617" w:type="dxa"/>
            <w:vMerge/>
            <w:shd w:val="clear" w:color="auto" w:fill="FFE599" w:themeFill="accent4" w:themeFillTint="66"/>
          </w:tcPr>
          <w:p w14:paraId="4D00B15C" w14:textId="77777777" w:rsidR="005B7008" w:rsidRDefault="005B7008" w:rsidP="005B7008">
            <w:pPr>
              <w:spacing w:after="0" w:line="240" w:lineRule="auto"/>
            </w:pPr>
          </w:p>
        </w:tc>
        <w:tc>
          <w:tcPr>
            <w:tcW w:w="7445" w:type="dxa"/>
            <w:gridSpan w:val="2"/>
            <w:shd w:val="clear" w:color="auto" w:fill="FFE599" w:themeFill="accent4" w:themeFillTint="66"/>
          </w:tcPr>
          <w:p w14:paraId="2EA0F3A3" w14:textId="77777777" w:rsidR="005B7008" w:rsidRDefault="005B7008" w:rsidP="005B7008">
            <w:pPr>
              <w:spacing w:after="0" w:line="240" w:lineRule="auto"/>
            </w:pPr>
            <w:r>
              <w:t>Tvorba relevantních pomůcek a pořizování vhodného vybavení pro programy celoživotního vzdělávání.</w:t>
            </w:r>
          </w:p>
        </w:tc>
      </w:tr>
      <w:tr w:rsidR="00EC183B" w14:paraId="072814E6" w14:textId="77777777" w:rsidTr="00EC183B">
        <w:tc>
          <w:tcPr>
            <w:tcW w:w="1617" w:type="dxa"/>
            <w:vMerge w:val="restart"/>
            <w:shd w:val="clear" w:color="auto" w:fill="D9E2F3" w:themeFill="accent1" w:themeFillTint="33"/>
            <w:vAlign w:val="center"/>
          </w:tcPr>
          <w:p w14:paraId="38A811C6" w14:textId="77777777" w:rsidR="00EC183B" w:rsidRDefault="00EC183B" w:rsidP="00EC183B">
            <w:pPr>
              <w:spacing w:after="0" w:line="240" w:lineRule="auto"/>
              <w:jc w:val="left"/>
            </w:pPr>
            <w:r>
              <w:t>Hlavní cílové skupiny:</w:t>
            </w:r>
          </w:p>
        </w:tc>
        <w:tc>
          <w:tcPr>
            <w:tcW w:w="7445" w:type="dxa"/>
            <w:gridSpan w:val="2"/>
            <w:shd w:val="clear" w:color="auto" w:fill="D9E2F3" w:themeFill="accent1" w:themeFillTint="33"/>
          </w:tcPr>
          <w:p w14:paraId="22BEA762" w14:textId="77777777" w:rsidR="00EC183B" w:rsidRDefault="00EC183B" w:rsidP="005B7008">
            <w:pPr>
              <w:spacing w:after="0" w:line="240" w:lineRule="auto"/>
            </w:pPr>
            <w:r>
              <w:t>Akademičtí a neakademičtí pracovníci vysokých škol;</w:t>
            </w:r>
          </w:p>
        </w:tc>
      </w:tr>
      <w:tr w:rsidR="00EC183B" w14:paraId="7B91A470" w14:textId="77777777" w:rsidTr="00EC183B">
        <w:tc>
          <w:tcPr>
            <w:tcW w:w="1617" w:type="dxa"/>
            <w:vMerge/>
            <w:shd w:val="clear" w:color="auto" w:fill="D9E2F3" w:themeFill="accent1" w:themeFillTint="33"/>
          </w:tcPr>
          <w:p w14:paraId="27B67B2C" w14:textId="77777777" w:rsidR="00EC183B" w:rsidRDefault="00EC183B" w:rsidP="005B7008">
            <w:pPr>
              <w:spacing w:after="0" w:line="240" w:lineRule="auto"/>
            </w:pPr>
          </w:p>
        </w:tc>
        <w:tc>
          <w:tcPr>
            <w:tcW w:w="7445" w:type="dxa"/>
            <w:gridSpan w:val="2"/>
            <w:shd w:val="clear" w:color="auto" w:fill="D9E2F3" w:themeFill="accent1" w:themeFillTint="33"/>
          </w:tcPr>
          <w:p w14:paraId="1EA002A1" w14:textId="77777777" w:rsidR="00EC183B" w:rsidRDefault="00EC183B" w:rsidP="005B7008">
            <w:pPr>
              <w:spacing w:after="0" w:line="240" w:lineRule="auto"/>
            </w:pPr>
            <w:r>
              <w:t>Účastníci programů celoživotního vzdělávání.</w:t>
            </w:r>
          </w:p>
        </w:tc>
      </w:tr>
      <w:tr w:rsidR="00E77E0E" w14:paraId="67A1A04D" w14:textId="77777777" w:rsidTr="008E736E">
        <w:tc>
          <w:tcPr>
            <w:tcW w:w="9062" w:type="dxa"/>
            <w:gridSpan w:val="3"/>
            <w:shd w:val="clear" w:color="auto" w:fill="FFC000" w:themeFill="accent4"/>
          </w:tcPr>
          <w:p w14:paraId="1D5E679B" w14:textId="77777777" w:rsidR="00E77E0E" w:rsidRPr="00863BFE" w:rsidRDefault="00E77E0E" w:rsidP="008E736E">
            <w:pPr>
              <w:pStyle w:val="Nadpis2"/>
              <w:outlineLvl w:val="1"/>
            </w:pPr>
            <w:bookmarkStart w:id="177" w:name="_Toc50626554"/>
            <w:bookmarkEnd w:id="176"/>
            <w:r>
              <w:t>6.2</w:t>
            </w:r>
            <w:r>
              <w:tab/>
              <w:t>Rozvojová vize</w:t>
            </w:r>
            <w:r w:rsidR="000365EB">
              <w:t xml:space="preserve"> zlínského školství</w:t>
            </w:r>
            <w:bookmarkEnd w:id="177"/>
            <w:r w:rsidR="000365EB">
              <w:t xml:space="preserve"> </w:t>
            </w:r>
          </w:p>
          <w:p w14:paraId="49B97628" w14:textId="132E3619" w:rsidR="00E77E0E" w:rsidRPr="00465B42" w:rsidRDefault="00E77E0E" w:rsidP="008E736E">
            <w:r w:rsidRPr="00465B42">
              <w:t xml:space="preserve">V roce 2027 si soustava vzdělání na území statutárního města Zlína uchovává celostátně nadprůměrnou úroveň a je na vysoké úrovni i v evropských měřítcích, svou progresivitou navazuje na tradice z meziválečného rozmachu města Zlína a firmy Baťa. Je přizpůsobena demografickým trendům i požadavkům trhu práce. Rozvíjí se zde vzájemná spolupráce škol, nestátních neziskových organizací i jejich spolupráce s aktéry na trhu práce. </w:t>
            </w:r>
          </w:p>
          <w:p w14:paraId="6AF6B5FE" w14:textId="0F3F9007" w:rsidR="00E77E0E" w:rsidRPr="00465B42" w:rsidRDefault="00E77E0E" w:rsidP="008E736E">
            <w:r w:rsidRPr="00465B42">
              <w:t xml:space="preserve">V rámci výuky na všech stupních vzdělávání je kladen důraz na principy udržitelné společnosti, </w:t>
            </w:r>
            <w:r w:rsidR="006D4305">
              <w:t>e</w:t>
            </w:r>
            <w:r w:rsidRPr="00465B42">
              <w:t xml:space="preserve">nvironmetálních přístupů a rovných příležitostí. Základní i mateřské školy, zřizované městem Zlínem, mají kvalitní materiální a technické zázemí, které je efektivně využíváno. Žáci na základních školách jsou motivování k technickým a přírodovědným směrům vzdělávání s důrazem na kreativitu, samostatnost a kritické myšlení. </w:t>
            </w:r>
          </w:p>
          <w:p w14:paraId="15B0CCD5" w14:textId="77777777" w:rsidR="00E77E0E" w:rsidRPr="00465B42" w:rsidRDefault="00E77E0E" w:rsidP="008E736E">
            <w:r w:rsidRPr="00465B42">
              <w:t xml:space="preserve">Město Zlín je regionálním centrem v oblasti středoškolského vzdělávání a v tomto směru je jeho postavení posilováno. Univerzita Tomáše Bati má své pevné místo v celostátní soustavě terciárního vzdělávání a provozuje špičková vědecko-výzkumná a vývojová pracoviště. </w:t>
            </w:r>
          </w:p>
          <w:p w14:paraId="3AAECF16" w14:textId="77777777" w:rsidR="00E77E0E" w:rsidRPr="00465B42" w:rsidRDefault="00E77E0E" w:rsidP="008E736E">
            <w:r w:rsidRPr="00465B42">
              <w:t xml:space="preserve">Současně nabídka zájmového vzdělávání a základního uměleckého vzdělávání si uchovává a dále rozvíjí svou pestrost a kvalitu, a je i nadále podporována účelovými fondy města Zlína. </w:t>
            </w:r>
          </w:p>
          <w:p w14:paraId="5F4B5250" w14:textId="77777777" w:rsidR="00E77E0E" w:rsidRDefault="00E77E0E" w:rsidP="008E736E">
            <w:r w:rsidRPr="00465B42">
              <w:t>Na všech stupních vzdělávání jsou vytvořeny odpovídající podmínky pro děti a žáky, respektive studenty s různými formami postižení či znevýhodnění, s důrazem na jejich integraci do kolektivů.</w:t>
            </w:r>
          </w:p>
        </w:tc>
      </w:tr>
    </w:tbl>
    <w:p w14:paraId="3E8F90A0" w14:textId="77777777" w:rsidR="00E77E0E" w:rsidRDefault="00E77E0E" w:rsidP="006B4AC3"/>
    <w:p w14:paraId="24AC1E1F" w14:textId="77777777" w:rsidR="006B4AC3" w:rsidRDefault="006B4AC3" w:rsidP="006B4AC3">
      <w:r w:rsidRPr="00465B42">
        <w:t xml:space="preserve">Vize je naplňována prostřednictvím </w:t>
      </w:r>
      <w:r w:rsidR="0079731D">
        <w:t>5</w:t>
      </w:r>
      <w:r w:rsidRPr="00465B42">
        <w:t xml:space="preserve"> tematických oblastí, každá s určenými strategickými cíli, a ty jsou naplňovány konkrétními opatřeními:</w:t>
      </w:r>
    </w:p>
    <w:p w14:paraId="7A0C567D" w14:textId="77777777" w:rsidR="006B4AC3" w:rsidRPr="00465B42" w:rsidRDefault="006B4AC3" w:rsidP="006B4AC3">
      <w:pPr>
        <w:rPr>
          <w:b/>
        </w:rPr>
      </w:pPr>
      <w:r w:rsidRPr="006B4AC3">
        <w:rPr>
          <w:b/>
          <w:highlight w:val="lightGray"/>
        </w:rPr>
        <w:t>Tematická oblast 1. Předškolní vzdělávání a služby jeslí</w:t>
      </w:r>
    </w:p>
    <w:p w14:paraId="465EE156" w14:textId="77777777" w:rsidR="006B4AC3" w:rsidRPr="00465B42" w:rsidRDefault="006B4AC3" w:rsidP="006B4AC3">
      <w:r w:rsidRPr="00465B42">
        <w:t>Strategické cíle tematické oblasti:</w:t>
      </w:r>
    </w:p>
    <w:p w14:paraId="40F777AF" w14:textId="77777777" w:rsidR="006B4AC3" w:rsidRPr="00465B42" w:rsidRDefault="006B4AC3" w:rsidP="00F27A1E">
      <w:pPr>
        <w:pStyle w:val="Odstavecseseznamem"/>
        <w:numPr>
          <w:ilvl w:val="1"/>
          <w:numId w:val="13"/>
        </w:numPr>
        <w:spacing w:after="160" w:line="259" w:lineRule="auto"/>
        <w:contextualSpacing/>
        <w:jc w:val="left"/>
        <w:rPr>
          <w:b/>
        </w:rPr>
      </w:pPr>
      <w:r w:rsidRPr="00465B42">
        <w:rPr>
          <w:b/>
        </w:rPr>
        <w:t>Dosažení souladu nabídky a poptávky v oblasti služeb předškolní výchovy a vzdělávání a služeb neškolských zařízení, pečujících o děti, v souladu s demografickými trendy, s důrazem na potřeby dětí se specifickými potřebami</w:t>
      </w:r>
    </w:p>
    <w:p w14:paraId="70B74D70" w14:textId="77777777" w:rsidR="006B4AC3" w:rsidRPr="00465B42" w:rsidRDefault="006B4AC3" w:rsidP="006B4AC3">
      <w:pPr>
        <w:rPr>
          <w:bCs/>
        </w:rPr>
      </w:pPr>
      <w:r w:rsidRPr="00465B42">
        <w:rPr>
          <w:bCs/>
        </w:rPr>
        <w:t>Opatření:</w:t>
      </w:r>
    </w:p>
    <w:p w14:paraId="4322ABDC" w14:textId="77777777" w:rsidR="006B4AC3" w:rsidRPr="00465B42" w:rsidRDefault="006B4AC3" w:rsidP="006B4AC3">
      <w:pPr>
        <w:rPr>
          <w:bCs/>
        </w:rPr>
      </w:pPr>
      <w:r w:rsidRPr="00465B42">
        <w:rPr>
          <w:bCs/>
        </w:rPr>
        <w:t>1.1.1 Zachovat kapacitu jeslí s ohledem na demografický vývoj a zájem rodičů o tyto služby</w:t>
      </w:r>
    </w:p>
    <w:p w14:paraId="2427FF99" w14:textId="77777777" w:rsidR="006B4AC3" w:rsidRPr="00465B42" w:rsidRDefault="006B4AC3" w:rsidP="006B4AC3">
      <w:pPr>
        <w:rPr>
          <w:bCs/>
        </w:rPr>
      </w:pPr>
      <w:r w:rsidRPr="00465B42">
        <w:rPr>
          <w:bCs/>
        </w:rPr>
        <w:t>1.1.2 Podporovat a rozvíjet činnost Rehabilitačního stacionáře Nivy</w:t>
      </w:r>
    </w:p>
    <w:p w14:paraId="2D8560E8" w14:textId="77777777" w:rsidR="006B4AC3" w:rsidRPr="00465B42" w:rsidRDefault="006B4AC3" w:rsidP="006B4AC3">
      <w:pPr>
        <w:rPr>
          <w:bCs/>
        </w:rPr>
      </w:pPr>
      <w:r w:rsidRPr="00465B42">
        <w:rPr>
          <w:bCs/>
        </w:rPr>
        <w:t>1.1.3 Optimalizovat kapacitu mateřských škol s důrazem na prostorové rozložení poptávky a s ohledem na hygienické a legislativní požadavky</w:t>
      </w:r>
    </w:p>
    <w:p w14:paraId="70E37354" w14:textId="77777777" w:rsidR="006B4AC3" w:rsidRPr="00465B42" w:rsidRDefault="006B4AC3" w:rsidP="006B4AC3">
      <w:pPr>
        <w:rPr>
          <w:bCs/>
        </w:rPr>
      </w:pPr>
      <w:r w:rsidRPr="00465B42">
        <w:rPr>
          <w:bCs/>
        </w:rPr>
        <w:t xml:space="preserve">1.1.4 </w:t>
      </w:r>
      <w:r>
        <w:rPr>
          <w:bCs/>
        </w:rPr>
        <w:t xml:space="preserve">Umožňovat </w:t>
      </w:r>
      <w:r w:rsidRPr="00465B42">
        <w:rPr>
          <w:bCs/>
        </w:rPr>
        <w:t>činnost mateřských škol</w:t>
      </w:r>
      <w:r w:rsidR="009727CE">
        <w:rPr>
          <w:bCs/>
        </w:rPr>
        <w:t xml:space="preserve"> a předškolních zařízení </w:t>
      </w:r>
      <w:r w:rsidRPr="00465B42">
        <w:rPr>
          <w:bCs/>
        </w:rPr>
        <w:t xml:space="preserve">jiných subjektů, nabízejících některou z forem předškolního vzdělávání a výchovy dětí </w:t>
      </w:r>
    </w:p>
    <w:p w14:paraId="60CC4F8E" w14:textId="77777777" w:rsidR="006B4AC3" w:rsidRPr="00465B42" w:rsidRDefault="006B4AC3" w:rsidP="00F27A1E">
      <w:pPr>
        <w:pStyle w:val="Odstavecseseznamem"/>
        <w:numPr>
          <w:ilvl w:val="1"/>
          <w:numId w:val="13"/>
        </w:numPr>
        <w:spacing w:after="160" w:line="259" w:lineRule="auto"/>
        <w:contextualSpacing/>
        <w:jc w:val="left"/>
        <w:rPr>
          <w:b/>
        </w:rPr>
      </w:pPr>
      <w:r w:rsidRPr="00465B42">
        <w:rPr>
          <w:b/>
        </w:rPr>
        <w:t>Zvýšit kvalitu předškolní výchovy a vzdělávání a zajistit odpovídající materiálně-technické zázemí v zařízeních předškolní výchovy, zřizovaných statutárním městem Zlínem</w:t>
      </w:r>
    </w:p>
    <w:p w14:paraId="1914E61C" w14:textId="77777777" w:rsidR="009727CE" w:rsidRDefault="009727CE" w:rsidP="006B4AC3">
      <w:pPr>
        <w:rPr>
          <w:bCs/>
        </w:rPr>
      </w:pPr>
    </w:p>
    <w:p w14:paraId="51CC8CBF" w14:textId="77777777" w:rsidR="006B4AC3" w:rsidRPr="00465B42" w:rsidRDefault="006B4AC3" w:rsidP="006B4AC3">
      <w:pPr>
        <w:rPr>
          <w:bCs/>
        </w:rPr>
      </w:pPr>
      <w:r w:rsidRPr="00465B42">
        <w:rPr>
          <w:bCs/>
        </w:rPr>
        <w:t>Opatření:</w:t>
      </w:r>
    </w:p>
    <w:p w14:paraId="2F406DA7" w14:textId="77777777" w:rsidR="006B4AC3" w:rsidRPr="00465B42" w:rsidRDefault="006B4AC3" w:rsidP="006B4AC3">
      <w:pPr>
        <w:rPr>
          <w:bCs/>
        </w:rPr>
      </w:pPr>
      <w:r w:rsidRPr="00465B42">
        <w:rPr>
          <w:bCs/>
        </w:rPr>
        <w:t xml:space="preserve">1.2.1 Vytvářet odpovídající materiálně-technické zázemí v jeslích, v mateřských školách </w:t>
      </w:r>
      <w:r w:rsidRPr="00465B42">
        <w:rPr>
          <w:bCs/>
        </w:rPr>
        <w:br/>
        <w:t>a v Rehabilitačním stacionáři Nivy, zřizovaných městem Zlínem</w:t>
      </w:r>
    </w:p>
    <w:p w14:paraId="55BB7995" w14:textId="77777777" w:rsidR="006B4AC3" w:rsidRPr="00465B42" w:rsidRDefault="006B4AC3" w:rsidP="006B4AC3">
      <w:pPr>
        <w:rPr>
          <w:bCs/>
        </w:rPr>
      </w:pPr>
      <w:r w:rsidRPr="00465B42">
        <w:rPr>
          <w:bCs/>
        </w:rPr>
        <w:t xml:space="preserve">1.2.2 Zvyšovat kvalitu výuky a výchovy v mateřských školách prostřednictvím snižování počtu dětí </w:t>
      </w:r>
      <w:r w:rsidR="009727CE">
        <w:rPr>
          <w:bCs/>
        </w:rPr>
        <w:br/>
      </w:r>
      <w:r w:rsidRPr="00465B42">
        <w:rPr>
          <w:bCs/>
        </w:rPr>
        <w:t>ve třídách a zřizováním specializovaných tříd</w:t>
      </w:r>
    </w:p>
    <w:p w14:paraId="143421C6" w14:textId="77777777" w:rsidR="006B4AC3" w:rsidRPr="00465B42" w:rsidRDefault="006B4AC3" w:rsidP="006B4AC3">
      <w:pPr>
        <w:rPr>
          <w:bCs/>
        </w:rPr>
      </w:pPr>
      <w:r w:rsidRPr="00465B42">
        <w:rPr>
          <w:bCs/>
        </w:rPr>
        <w:t>1.2.3 Podporovat a rozvíjet spolupráci s nestátními neziskovými organizacemi působícími v oblasti předškolního vzdělávání a péče o děti</w:t>
      </w:r>
    </w:p>
    <w:p w14:paraId="2F0057D6" w14:textId="77777777" w:rsidR="006B4AC3" w:rsidRPr="00465B42" w:rsidRDefault="006B4AC3" w:rsidP="006B4AC3">
      <w:pPr>
        <w:rPr>
          <w:bCs/>
        </w:rPr>
      </w:pPr>
      <w:r w:rsidRPr="00465B42">
        <w:rPr>
          <w:bCs/>
        </w:rPr>
        <w:t>1.2.4 Zajistit bezpečnost a vybavení ochrannými pomůckami, včetně navazujícího vzdělávání pracovníků</w:t>
      </w:r>
    </w:p>
    <w:p w14:paraId="3B367B58" w14:textId="77777777" w:rsidR="006B4AC3" w:rsidRPr="00465B42" w:rsidRDefault="006B4AC3" w:rsidP="006B4AC3">
      <w:pPr>
        <w:rPr>
          <w:bCs/>
        </w:rPr>
      </w:pPr>
      <w:r w:rsidRPr="00465B42">
        <w:rPr>
          <w:bCs/>
        </w:rPr>
        <w:t>1.2.5 Podporovat rozvoj, údržbu a využití školních zahrad v návaznosti na environmentální vzdělávání</w:t>
      </w:r>
    </w:p>
    <w:p w14:paraId="3426A733" w14:textId="77777777" w:rsidR="006B4AC3" w:rsidRPr="00465B42" w:rsidRDefault="006B4AC3" w:rsidP="006B4AC3">
      <w:pPr>
        <w:rPr>
          <w:bCs/>
        </w:rPr>
      </w:pPr>
      <w:r w:rsidRPr="00465B42">
        <w:rPr>
          <w:bCs/>
        </w:rPr>
        <w:t>1.2.6 Podporovat zavádění a využití prvků technického a digitálního vzdělávání v oblasti předškolní výchovy</w:t>
      </w:r>
    </w:p>
    <w:p w14:paraId="49E92D43" w14:textId="77777777" w:rsidR="006B4AC3" w:rsidRPr="00465B42" w:rsidRDefault="006B4AC3" w:rsidP="006B4AC3"/>
    <w:p w14:paraId="117A4619" w14:textId="77777777" w:rsidR="006B4AC3" w:rsidRPr="00465B42" w:rsidRDefault="006B4AC3" w:rsidP="006B4AC3">
      <w:pPr>
        <w:rPr>
          <w:b/>
        </w:rPr>
      </w:pPr>
      <w:r w:rsidRPr="006B4AC3">
        <w:rPr>
          <w:b/>
          <w:highlight w:val="lightGray"/>
        </w:rPr>
        <w:t>Tematická oblast 2. Základní vzdělávání</w:t>
      </w:r>
    </w:p>
    <w:p w14:paraId="1ADFEFFF" w14:textId="77777777" w:rsidR="006B4AC3" w:rsidRPr="00465B42" w:rsidRDefault="006B4AC3" w:rsidP="006B4AC3">
      <w:r w:rsidRPr="00465B42">
        <w:t>Strategické cíle tematické oblasti:</w:t>
      </w:r>
    </w:p>
    <w:p w14:paraId="1C06C4FC" w14:textId="77777777" w:rsidR="006B4AC3" w:rsidRPr="00465B42" w:rsidRDefault="006B4AC3" w:rsidP="006B4AC3">
      <w:pPr>
        <w:rPr>
          <w:b/>
        </w:rPr>
      </w:pPr>
      <w:r w:rsidRPr="00465B42">
        <w:rPr>
          <w:b/>
        </w:rPr>
        <w:t>2.1 Dosažení souladu nabídky a poptávky v oblasti základního vzdělávání s přihlédnutím k demografickým trendům</w:t>
      </w:r>
    </w:p>
    <w:p w14:paraId="4ABFA5A1" w14:textId="77777777" w:rsidR="006B4AC3" w:rsidRPr="00465B42" w:rsidRDefault="006B4AC3" w:rsidP="006B4AC3">
      <w:pPr>
        <w:rPr>
          <w:bCs/>
        </w:rPr>
      </w:pPr>
      <w:r w:rsidRPr="00465B42">
        <w:rPr>
          <w:bCs/>
        </w:rPr>
        <w:t>Opatření:</w:t>
      </w:r>
    </w:p>
    <w:p w14:paraId="3541E02A" w14:textId="77777777" w:rsidR="006B4AC3" w:rsidRPr="00465B42" w:rsidRDefault="006B4AC3" w:rsidP="006B4AC3">
      <w:r w:rsidRPr="00465B42">
        <w:t>2.1.1 Optimalizovat kapacity základních škol s důrazem na prostorové rozložení poptávky</w:t>
      </w:r>
    </w:p>
    <w:p w14:paraId="3B417A75" w14:textId="77777777" w:rsidR="006B4AC3" w:rsidRPr="00465B42" w:rsidRDefault="006B4AC3" w:rsidP="006B4AC3">
      <w:r w:rsidRPr="00465B42">
        <w:t>2.1.2 Zajistit bezbariérovou přístupnost školních budov, kde je to možné s ohledem na technická omezení, případně požadavky památkové péče</w:t>
      </w:r>
    </w:p>
    <w:p w14:paraId="5A03B41E" w14:textId="77777777" w:rsidR="006B4AC3" w:rsidRPr="00465B42" w:rsidRDefault="006B4AC3" w:rsidP="006B4AC3">
      <w:pPr>
        <w:rPr>
          <w:bCs/>
        </w:rPr>
      </w:pPr>
    </w:p>
    <w:p w14:paraId="5B21C607" w14:textId="77777777" w:rsidR="006B4AC3" w:rsidRPr="00465B42" w:rsidRDefault="006B4AC3" w:rsidP="006B4AC3">
      <w:pPr>
        <w:rPr>
          <w:b/>
        </w:rPr>
      </w:pPr>
      <w:r w:rsidRPr="00465B42">
        <w:rPr>
          <w:b/>
        </w:rPr>
        <w:t>2.2 Zvýšit kvalitu základního školství v souladu s moderními trendy</w:t>
      </w:r>
    </w:p>
    <w:p w14:paraId="39B6E04C" w14:textId="77777777" w:rsidR="006B4AC3" w:rsidRPr="00465B42" w:rsidRDefault="006B4AC3" w:rsidP="006B4AC3">
      <w:pPr>
        <w:rPr>
          <w:bCs/>
        </w:rPr>
      </w:pPr>
      <w:r w:rsidRPr="00465B42">
        <w:rPr>
          <w:bCs/>
        </w:rPr>
        <w:t>Opatření:</w:t>
      </w:r>
    </w:p>
    <w:p w14:paraId="37C790B6" w14:textId="77777777" w:rsidR="006B4AC3" w:rsidRPr="00465B42" w:rsidRDefault="006B4AC3" w:rsidP="006B4AC3">
      <w:pPr>
        <w:rPr>
          <w:bCs/>
        </w:rPr>
      </w:pPr>
      <w:r w:rsidRPr="00465B42">
        <w:rPr>
          <w:bCs/>
        </w:rPr>
        <w:t xml:space="preserve">2.2.1 Zachovat </w:t>
      </w:r>
      <w:r>
        <w:rPr>
          <w:bCs/>
        </w:rPr>
        <w:t>zaměření</w:t>
      </w:r>
      <w:r w:rsidRPr="00465B42">
        <w:rPr>
          <w:bCs/>
        </w:rPr>
        <w:t xml:space="preserve"> základních škol</w:t>
      </w:r>
      <w:r>
        <w:rPr>
          <w:bCs/>
        </w:rPr>
        <w:t xml:space="preserve"> dle jimi vytvořených ŠVP</w:t>
      </w:r>
    </w:p>
    <w:p w14:paraId="7E076C6E" w14:textId="77777777" w:rsidR="006B4AC3" w:rsidRPr="00465B42" w:rsidRDefault="006B4AC3" w:rsidP="006B4AC3">
      <w:pPr>
        <w:rPr>
          <w:bCs/>
        </w:rPr>
      </w:pPr>
      <w:r w:rsidRPr="00465B42">
        <w:rPr>
          <w:bCs/>
        </w:rPr>
        <w:t>2.2.2 Podporovat integraci žáků se speciálními vzdělávacími potřebami</w:t>
      </w:r>
    </w:p>
    <w:p w14:paraId="7DD7C1C0" w14:textId="77777777" w:rsidR="006B4AC3" w:rsidRPr="00465B42" w:rsidRDefault="006B4AC3" w:rsidP="006B4AC3">
      <w:pPr>
        <w:rPr>
          <w:bCs/>
        </w:rPr>
      </w:pPr>
      <w:r w:rsidRPr="00465B42">
        <w:rPr>
          <w:bCs/>
        </w:rPr>
        <w:t>2.2.3 Vytvářet odpovídající podmínky pro tělovýchovu</w:t>
      </w:r>
    </w:p>
    <w:p w14:paraId="5930E473" w14:textId="77777777" w:rsidR="006B4AC3" w:rsidRPr="00465B42" w:rsidRDefault="006B4AC3" w:rsidP="006B4AC3">
      <w:pPr>
        <w:rPr>
          <w:bCs/>
        </w:rPr>
      </w:pPr>
      <w:r w:rsidRPr="00465B42">
        <w:rPr>
          <w:bCs/>
        </w:rPr>
        <w:t>2.2.4 Zajistit další vzdělávání pedagogických pracovníků</w:t>
      </w:r>
    </w:p>
    <w:p w14:paraId="43B8F9CD" w14:textId="77777777" w:rsidR="006B4AC3" w:rsidRPr="00465B42" w:rsidRDefault="006B4AC3" w:rsidP="006B4AC3">
      <w:pPr>
        <w:rPr>
          <w:bCs/>
        </w:rPr>
      </w:pPr>
      <w:r w:rsidRPr="00465B42">
        <w:rPr>
          <w:bCs/>
        </w:rPr>
        <w:t xml:space="preserve">2.2.5 Zajistit odpovídající výši provozního rozpočtu základních škol, zřizovaných městem Zlínem, </w:t>
      </w:r>
      <w:r w:rsidR="009727CE">
        <w:rPr>
          <w:bCs/>
        </w:rPr>
        <w:br/>
      </w:r>
      <w:r w:rsidRPr="00465B42">
        <w:rPr>
          <w:bCs/>
        </w:rPr>
        <w:t>za účelem dosažení odpovídajícího materiálně-technického zabezpečení jejich činnosti</w:t>
      </w:r>
    </w:p>
    <w:p w14:paraId="2A540823" w14:textId="77777777" w:rsidR="006B4AC3" w:rsidRPr="00465B42" w:rsidRDefault="006B4AC3" w:rsidP="006B4AC3">
      <w:pPr>
        <w:rPr>
          <w:bCs/>
        </w:rPr>
      </w:pPr>
      <w:r w:rsidRPr="00465B42">
        <w:rPr>
          <w:bCs/>
        </w:rPr>
        <w:t>2.2.6 Zvyšovat kvalitu školního stravování</w:t>
      </w:r>
    </w:p>
    <w:p w14:paraId="74C8F84F" w14:textId="77777777" w:rsidR="006B4AC3" w:rsidRPr="00465B42" w:rsidRDefault="006B4AC3" w:rsidP="006B4AC3">
      <w:pPr>
        <w:rPr>
          <w:bCs/>
        </w:rPr>
      </w:pPr>
      <w:r w:rsidRPr="00465B42">
        <w:rPr>
          <w:bCs/>
        </w:rPr>
        <w:t>2.2.7 Utvářet pozitivní mediální obraz základních škol a informovat občany města o jejich činnosti</w:t>
      </w:r>
    </w:p>
    <w:p w14:paraId="5CEAE77B" w14:textId="77777777" w:rsidR="006B4AC3" w:rsidRPr="00465B42" w:rsidRDefault="006B4AC3" w:rsidP="006B4AC3">
      <w:pPr>
        <w:rPr>
          <w:bCs/>
        </w:rPr>
      </w:pPr>
      <w:r w:rsidRPr="00465B42">
        <w:rPr>
          <w:bCs/>
        </w:rPr>
        <w:t>2.2.8 Podporovat rozvoj prvků vzdělávání zaměřených na připravenost škol na nástup průmyslu 4.0</w:t>
      </w:r>
    </w:p>
    <w:p w14:paraId="3ABF5265" w14:textId="77777777" w:rsidR="006B4AC3" w:rsidRPr="00465B42" w:rsidRDefault="006B4AC3" w:rsidP="006B4AC3">
      <w:pPr>
        <w:rPr>
          <w:bCs/>
        </w:rPr>
      </w:pPr>
    </w:p>
    <w:p w14:paraId="58C8B811" w14:textId="77777777" w:rsidR="006B4AC3" w:rsidRPr="00465B42" w:rsidRDefault="006B4AC3" w:rsidP="006B4AC3">
      <w:pPr>
        <w:rPr>
          <w:b/>
        </w:rPr>
      </w:pPr>
      <w:r w:rsidRPr="00465B42">
        <w:rPr>
          <w:b/>
        </w:rPr>
        <w:t>2.3 Orientovat výuku na základních školách do souladu s požadavky trhu práce, tedy s důrazem na technické a přírodovědné vzdělávání s odpovídající jazykovou vybaveností</w:t>
      </w:r>
    </w:p>
    <w:p w14:paraId="274A5A0A" w14:textId="77777777" w:rsidR="006B4AC3" w:rsidRPr="00465B42" w:rsidRDefault="006B4AC3" w:rsidP="006B4AC3">
      <w:pPr>
        <w:rPr>
          <w:bCs/>
        </w:rPr>
      </w:pPr>
      <w:r w:rsidRPr="00465B42">
        <w:rPr>
          <w:bCs/>
        </w:rPr>
        <w:t>Opatření:</w:t>
      </w:r>
    </w:p>
    <w:p w14:paraId="6A6D00C1" w14:textId="77777777" w:rsidR="006B4AC3" w:rsidRPr="00465B42" w:rsidRDefault="006B4AC3" w:rsidP="006B4AC3">
      <w:r w:rsidRPr="00465B42">
        <w:t>2.3.1 Podporovat technické a přírodovědné vzdělávání</w:t>
      </w:r>
    </w:p>
    <w:p w14:paraId="72C2E51F" w14:textId="77777777" w:rsidR="006B4AC3" w:rsidRPr="00465B42" w:rsidRDefault="006B4AC3" w:rsidP="006B4AC3">
      <w:pPr>
        <w:rPr>
          <w:b/>
        </w:rPr>
      </w:pPr>
      <w:r w:rsidRPr="00465B42">
        <w:t>2.3.2 Podporovat jazykové vzdělávání a zapojení rodilých mluvčí do výuky</w:t>
      </w:r>
    </w:p>
    <w:p w14:paraId="39DCBD83" w14:textId="77777777" w:rsidR="006B4AC3" w:rsidRPr="00465B42" w:rsidRDefault="006B4AC3" w:rsidP="006B4AC3">
      <w:pPr>
        <w:rPr>
          <w:bCs/>
        </w:rPr>
      </w:pPr>
      <w:r w:rsidRPr="00465B42">
        <w:rPr>
          <w:bCs/>
        </w:rPr>
        <w:t>2.3.3 Rozvoj odborných učeben vybavených moderními pomůckami a jejich praktické využití ve výuce</w:t>
      </w:r>
    </w:p>
    <w:p w14:paraId="645F301E" w14:textId="77777777" w:rsidR="006B4AC3" w:rsidRPr="00465B42" w:rsidRDefault="006B4AC3" w:rsidP="006B4AC3">
      <w:pPr>
        <w:rPr>
          <w:bCs/>
        </w:rPr>
      </w:pPr>
      <w:r w:rsidRPr="00465B42">
        <w:rPr>
          <w:bCs/>
        </w:rPr>
        <w:t>2.3.4 Podporovat zavádění prvků výuky na dálku a využívání digitálních technologií</w:t>
      </w:r>
    </w:p>
    <w:p w14:paraId="32C5CD76" w14:textId="77777777" w:rsidR="006B4AC3" w:rsidRPr="00465B42" w:rsidRDefault="006B4AC3" w:rsidP="006B4AC3">
      <w:pPr>
        <w:rPr>
          <w:bCs/>
        </w:rPr>
      </w:pPr>
    </w:p>
    <w:p w14:paraId="6967E42F" w14:textId="77777777" w:rsidR="006B4AC3" w:rsidRPr="00465B42" w:rsidRDefault="006B4AC3" w:rsidP="006B4AC3">
      <w:pPr>
        <w:rPr>
          <w:b/>
        </w:rPr>
      </w:pPr>
      <w:r w:rsidRPr="00465B42">
        <w:rPr>
          <w:b/>
        </w:rPr>
        <w:t>2.4 Předcházet vzniku sociálně-patologických jevů a zajistit bezpečnost škol</w:t>
      </w:r>
    </w:p>
    <w:p w14:paraId="51A9C161" w14:textId="77777777" w:rsidR="006B4AC3" w:rsidRPr="00465B42" w:rsidRDefault="006B4AC3" w:rsidP="006B4AC3">
      <w:pPr>
        <w:rPr>
          <w:bCs/>
        </w:rPr>
      </w:pPr>
      <w:r w:rsidRPr="00465B42">
        <w:rPr>
          <w:bCs/>
        </w:rPr>
        <w:t>Opatření:</w:t>
      </w:r>
    </w:p>
    <w:p w14:paraId="11BFF3E1" w14:textId="255F2490" w:rsidR="00FD1BEF" w:rsidRDefault="006B4AC3" w:rsidP="006B4AC3">
      <w:r w:rsidRPr="00465B42">
        <w:t xml:space="preserve">2.4.1 </w:t>
      </w:r>
      <w:r w:rsidR="00FD1BEF">
        <w:t>Podporovat využití prostor budov škol pro zájmovou činnost v době po vyučování</w:t>
      </w:r>
    </w:p>
    <w:p w14:paraId="786C8C10" w14:textId="24861BC5" w:rsidR="006B4AC3" w:rsidRPr="00465B42" w:rsidRDefault="00FD1BEF" w:rsidP="006B4AC3">
      <w:r>
        <w:t xml:space="preserve">2.4.2 </w:t>
      </w:r>
      <w:r w:rsidR="006B4AC3" w:rsidRPr="00465B42">
        <w:t>Podporovat činnost škol v oblasti sportu a kultury</w:t>
      </w:r>
    </w:p>
    <w:p w14:paraId="77463C3E" w14:textId="43DF1367" w:rsidR="006B4AC3" w:rsidRPr="00465B42" w:rsidRDefault="006B4AC3" w:rsidP="006B4AC3">
      <w:r w:rsidRPr="00465B42">
        <w:t>2.4.</w:t>
      </w:r>
      <w:r w:rsidR="00FD1BEF">
        <w:t>3</w:t>
      </w:r>
      <w:r w:rsidRPr="00465B42">
        <w:t xml:space="preserve"> Podporovat spolupráci škol s organizacemi v oblasti práce s dětmi </w:t>
      </w:r>
    </w:p>
    <w:p w14:paraId="5C820F3B" w14:textId="4F350796" w:rsidR="006B4AC3" w:rsidRPr="00465B42" w:rsidRDefault="006B4AC3" w:rsidP="006B4AC3">
      <w:r w:rsidRPr="00465B42">
        <w:t>2.4.</w:t>
      </w:r>
      <w:r w:rsidR="00FD1BEF">
        <w:t>4</w:t>
      </w:r>
      <w:r w:rsidRPr="00465B42">
        <w:t xml:space="preserve"> Podporovat a rozvíjet spolupráci a komunikaci škol s rodinou</w:t>
      </w:r>
    </w:p>
    <w:p w14:paraId="048F3C41" w14:textId="48A709D9" w:rsidR="006B4AC3" w:rsidRPr="00465B42" w:rsidRDefault="006B4AC3" w:rsidP="006B4AC3">
      <w:r w:rsidRPr="00465B42">
        <w:t>2.4.</w:t>
      </w:r>
      <w:r w:rsidR="00FD1BEF">
        <w:t xml:space="preserve">5 </w:t>
      </w:r>
      <w:r w:rsidRPr="00465B42">
        <w:t>Zajistit odpovídající vybavení pro digitalizaci vzdělávání a rozvoj výuky na dálku</w:t>
      </w:r>
      <w:r w:rsidR="00FD1BEF">
        <w:t xml:space="preserve"> </w:t>
      </w:r>
      <w:r>
        <w:t xml:space="preserve">pro </w:t>
      </w:r>
      <w:r w:rsidRPr="00465B42">
        <w:t>pedagog</w:t>
      </w:r>
      <w:r>
        <w:t xml:space="preserve">y </w:t>
      </w:r>
      <w:r w:rsidR="00FD1BEF">
        <w:br/>
      </w:r>
      <w:r w:rsidRPr="00465B42">
        <w:t>a žák</w:t>
      </w:r>
      <w:r>
        <w:t>y</w:t>
      </w:r>
      <w:r w:rsidRPr="00465B42">
        <w:t xml:space="preserve"> </w:t>
      </w:r>
    </w:p>
    <w:p w14:paraId="060739B9" w14:textId="4A6F2E82" w:rsidR="006B4AC3" w:rsidRPr="00465B42" w:rsidRDefault="006B4AC3" w:rsidP="006B4AC3">
      <w:r w:rsidRPr="00465B42">
        <w:t>2.4.</w:t>
      </w:r>
      <w:r w:rsidR="00FD1BEF">
        <w:t>6</w:t>
      </w:r>
      <w:r w:rsidRPr="00465B42">
        <w:t xml:space="preserve"> </w:t>
      </w:r>
      <w:r w:rsidRPr="00465B42">
        <w:rPr>
          <w:bCs/>
        </w:rPr>
        <w:t>Zajistit bezpečnost a vybavení ochrannými pomůckami, včetně navazujícího vzdělávání pracovníků základních škol</w:t>
      </w:r>
    </w:p>
    <w:p w14:paraId="5E3E12D8" w14:textId="77777777" w:rsidR="006B4AC3" w:rsidRPr="00465B42" w:rsidRDefault="006B4AC3" w:rsidP="006B4AC3"/>
    <w:p w14:paraId="0E65E1DB" w14:textId="77777777" w:rsidR="006B4AC3" w:rsidRPr="00465B42" w:rsidRDefault="006B4AC3" w:rsidP="006B4AC3">
      <w:pPr>
        <w:rPr>
          <w:b/>
        </w:rPr>
      </w:pPr>
      <w:r w:rsidRPr="00E801CA">
        <w:rPr>
          <w:b/>
          <w:highlight w:val="lightGray"/>
        </w:rPr>
        <w:t>Tematická oblast 3. Zájmové vzdělávání, volnočasové aktivity a základní umělecké školy</w:t>
      </w:r>
    </w:p>
    <w:p w14:paraId="75964BEC" w14:textId="77777777" w:rsidR="006B4AC3" w:rsidRPr="00465B42" w:rsidRDefault="006B4AC3" w:rsidP="006B4AC3">
      <w:r w:rsidRPr="00465B42">
        <w:t>Strategický cíl tematické oblasti:</w:t>
      </w:r>
    </w:p>
    <w:p w14:paraId="21EB93DF" w14:textId="77777777" w:rsidR="006B4AC3" w:rsidRPr="00465B42" w:rsidRDefault="006B4AC3" w:rsidP="006B4AC3">
      <w:pPr>
        <w:rPr>
          <w:b/>
        </w:rPr>
      </w:pPr>
      <w:r w:rsidRPr="00465B42">
        <w:rPr>
          <w:b/>
        </w:rPr>
        <w:t>3.1 Předcházení vzniku sociálně-patologických jevů rozvojem nabídky zájmové činnosti dětí a mládeže</w:t>
      </w:r>
    </w:p>
    <w:p w14:paraId="6594A4A8" w14:textId="77777777" w:rsidR="006B4AC3" w:rsidRPr="00465B42" w:rsidRDefault="006B4AC3" w:rsidP="006B4AC3">
      <w:pPr>
        <w:rPr>
          <w:bCs/>
        </w:rPr>
      </w:pPr>
      <w:r w:rsidRPr="00465B42">
        <w:rPr>
          <w:bCs/>
        </w:rPr>
        <w:t>Opatření:</w:t>
      </w:r>
    </w:p>
    <w:p w14:paraId="127DA849" w14:textId="77777777" w:rsidR="006B4AC3" w:rsidRPr="00465B42" w:rsidRDefault="006B4AC3" w:rsidP="006B4AC3">
      <w:pPr>
        <w:rPr>
          <w:bCs/>
        </w:rPr>
      </w:pPr>
      <w:r w:rsidRPr="00465B42">
        <w:rPr>
          <w:bCs/>
        </w:rPr>
        <w:t>3.1.1 Podporovat a rozvíjet činnost zařízení pro zájmové vzdělávání a volnočasové aktivity</w:t>
      </w:r>
    </w:p>
    <w:p w14:paraId="79ADB788" w14:textId="77777777" w:rsidR="006B4AC3" w:rsidRPr="00465B42" w:rsidRDefault="006B4AC3" w:rsidP="006B4AC3">
      <w:pPr>
        <w:rPr>
          <w:bCs/>
        </w:rPr>
      </w:pPr>
      <w:r w:rsidRPr="00465B42">
        <w:rPr>
          <w:bCs/>
        </w:rPr>
        <w:t>3.1.</w:t>
      </w:r>
      <w:r w:rsidR="0079731D">
        <w:rPr>
          <w:bCs/>
        </w:rPr>
        <w:t>2</w:t>
      </w:r>
      <w:r w:rsidRPr="00465B42">
        <w:rPr>
          <w:bCs/>
        </w:rPr>
        <w:t xml:space="preserve"> Podporovat vzájemnou spolupráci organizací, působících v oblasti zájmového vzdělávání </w:t>
      </w:r>
      <w:r w:rsidR="00541E7B">
        <w:rPr>
          <w:bCs/>
        </w:rPr>
        <w:br/>
      </w:r>
      <w:r w:rsidRPr="00465B42">
        <w:rPr>
          <w:bCs/>
        </w:rPr>
        <w:t>a volnočasových aktivit</w:t>
      </w:r>
    </w:p>
    <w:p w14:paraId="1866D365" w14:textId="77777777" w:rsidR="006B4AC3" w:rsidRDefault="006B4AC3" w:rsidP="006B4AC3">
      <w:pPr>
        <w:rPr>
          <w:bCs/>
        </w:rPr>
      </w:pPr>
      <w:r w:rsidRPr="00465B42">
        <w:rPr>
          <w:bCs/>
        </w:rPr>
        <w:t>3.1.</w:t>
      </w:r>
      <w:r w:rsidR="0079731D">
        <w:rPr>
          <w:bCs/>
        </w:rPr>
        <w:t>3</w:t>
      </w:r>
      <w:r w:rsidRPr="00465B42">
        <w:rPr>
          <w:bCs/>
        </w:rPr>
        <w:t xml:space="preserve"> Finančně podporovat organizované volnočasové aktivity dětí a mládeže a programy pro zájmové vzdělávání a jejich odborné vedení</w:t>
      </w:r>
    </w:p>
    <w:p w14:paraId="3BC88E40" w14:textId="77777777" w:rsidR="00E801CA" w:rsidRPr="00465B42" w:rsidRDefault="00E801CA" w:rsidP="006B4AC3">
      <w:pPr>
        <w:rPr>
          <w:bCs/>
        </w:rPr>
      </w:pPr>
    </w:p>
    <w:p w14:paraId="18060ECF" w14:textId="77777777" w:rsidR="006B4AC3" w:rsidRPr="00465B42" w:rsidRDefault="006B4AC3" w:rsidP="006B4AC3">
      <w:pPr>
        <w:rPr>
          <w:b/>
        </w:rPr>
      </w:pPr>
      <w:r w:rsidRPr="00465B42">
        <w:rPr>
          <w:b/>
        </w:rPr>
        <w:t>3.2 Podpora rozvoje kreativity a dovedností v oblasti umění</w:t>
      </w:r>
    </w:p>
    <w:p w14:paraId="3B72E1B5" w14:textId="77777777" w:rsidR="006B4AC3" w:rsidRPr="00465B42" w:rsidRDefault="006B4AC3" w:rsidP="006B4AC3">
      <w:pPr>
        <w:rPr>
          <w:bCs/>
        </w:rPr>
      </w:pPr>
      <w:r w:rsidRPr="00465B42">
        <w:rPr>
          <w:bCs/>
        </w:rPr>
        <w:t>3.2.1 Usilovat o zachování nabídky základních uměleckých škol</w:t>
      </w:r>
    </w:p>
    <w:p w14:paraId="4149B3AC" w14:textId="77777777" w:rsidR="006B4AC3" w:rsidRPr="00465B42" w:rsidRDefault="006B4AC3" w:rsidP="006B4AC3">
      <w:pPr>
        <w:rPr>
          <w:bCs/>
        </w:rPr>
      </w:pPr>
      <w:r w:rsidRPr="00465B42">
        <w:rPr>
          <w:bCs/>
        </w:rPr>
        <w:t>3.2.2 Podporovat rozvoj a spolupráci s organizacemi působícími v oblasti rozvoje kreativity a umění</w:t>
      </w:r>
    </w:p>
    <w:p w14:paraId="437E9BEF" w14:textId="77777777" w:rsidR="006B4AC3" w:rsidRPr="00465B42" w:rsidRDefault="006B4AC3" w:rsidP="006B4AC3">
      <w:pPr>
        <w:rPr>
          <w:bCs/>
        </w:rPr>
      </w:pPr>
      <w:r w:rsidRPr="00465B42">
        <w:rPr>
          <w:bCs/>
        </w:rPr>
        <w:t>3.2.3 Podpora a další rozvoj spolupráce mezi MŠ, ZŠ a ZUŠ</w:t>
      </w:r>
    </w:p>
    <w:p w14:paraId="6B31007B" w14:textId="77777777" w:rsidR="006B4AC3" w:rsidRPr="00465B42" w:rsidRDefault="006B4AC3" w:rsidP="006B4AC3">
      <w:pPr>
        <w:rPr>
          <w:bCs/>
        </w:rPr>
      </w:pPr>
      <w:r w:rsidRPr="00465B42">
        <w:rPr>
          <w:bCs/>
        </w:rPr>
        <w:t>3.2.4 Podpora spolupráce škol se ZOO Zlín a rozvoj environmentálního vzdělávání</w:t>
      </w:r>
    </w:p>
    <w:p w14:paraId="51EC54A9" w14:textId="77777777" w:rsidR="006B4AC3" w:rsidRPr="00465B42" w:rsidRDefault="006B4AC3" w:rsidP="006B4AC3"/>
    <w:p w14:paraId="7278B979" w14:textId="77777777" w:rsidR="006B4AC3" w:rsidRPr="00465B42" w:rsidRDefault="006B4AC3" w:rsidP="006B4AC3">
      <w:pPr>
        <w:rPr>
          <w:b/>
        </w:rPr>
      </w:pPr>
      <w:r w:rsidRPr="006B4AC3">
        <w:rPr>
          <w:b/>
          <w:highlight w:val="lightGray"/>
        </w:rPr>
        <w:t>Tematická oblast 4. Střední vzdělávání a terciární vzdělávání</w:t>
      </w:r>
    </w:p>
    <w:p w14:paraId="1C704E3F" w14:textId="77777777" w:rsidR="006B4AC3" w:rsidRPr="00465B42" w:rsidRDefault="006B4AC3" w:rsidP="006B4AC3">
      <w:r w:rsidRPr="00465B42">
        <w:t>Strategický cíl tematické oblasti:</w:t>
      </w:r>
    </w:p>
    <w:p w14:paraId="1B7680F5" w14:textId="77777777" w:rsidR="006B4AC3" w:rsidRPr="00465B42" w:rsidRDefault="006B4AC3" w:rsidP="006B4AC3">
      <w:pPr>
        <w:rPr>
          <w:b/>
        </w:rPr>
      </w:pPr>
      <w:r w:rsidRPr="00465B42">
        <w:rPr>
          <w:b/>
        </w:rPr>
        <w:t>4.1 Podpora rozvoje sekundárního a terciárního vzdělávání za účelem posílení pozice města Zlína jako regionálního centra vzdělávání</w:t>
      </w:r>
    </w:p>
    <w:p w14:paraId="2C3E0814" w14:textId="77777777" w:rsidR="006B4AC3" w:rsidRPr="00465B42" w:rsidRDefault="006B4AC3" w:rsidP="006B4AC3">
      <w:pPr>
        <w:rPr>
          <w:bCs/>
        </w:rPr>
      </w:pPr>
      <w:r w:rsidRPr="00465B42">
        <w:rPr>
          <w:bCs/>
        </w:rPr>
        <w:t>Opatření:</w:t>
      </w:r>
    </w:p>
    <w:p w14:paraId="62C8AF45" w14:textId="77777777" w:rsidR="006B4AC3" w:rsidRPr="00465B42" w:rsidRDefault="006B4AC3" w:rsidP="006B4AC3">
      <w:pPr>
        <w:rPr>
          <w:bCs/>
        </w:rPr>
      </w:pPr>
      <w:r w:rsidRPr="00465B42">
        <w:rPr>
          <w:bCs/>
        </w:rPr>
        <w:t xml:space="preserve">4.1.1 Rozvíjet spolupráci základních škol se středními školami, které působí na území města Zlína, </w:t>
      </w:r>
      <w:r w:rsidR="00541E7B">
        <w:rPr>
          <w:bCs/>
        </w:rPr>
        <w:br/>
      </w:r>
      <w:r w:rsidRPr="00465B42">
        <w:rPr>
          <w:bCs/>
        </w:rPr>
        <w:t>vč. kvalitní přípravy na základních školách</w:t>
      </w:r>
    </w:p>
    <w:p w14:paraId="47F8D943" w14:textId="77777777" w:rsidR="006B4AC3" w:rsidRPr="00465B42" w:rsidRDefault="006B4AC3" w:rsidP="006B4AC3">
      <w:pPr>
        <w:rPr>
          <w:bCs/>
        </w:rPr>
      </w:pPr>
      <w:r w:rsidRPr="00465B42">
        <w:rPr>
          <w:bCs/>
        </w:rPr>
        <w:t>4.1.2 Usilovat o zachování rozsahu nabídky a zvyšování kvality středoškolského vzdělávání na území města Zlína a jejího přizpůsobení potřebám trhu práce</w:t>
      </w:r>
    </w:p>
    <w:p w14:paraId="30B3A819" w14:textId="77777777" w:rsidR="006B4AC3" w:rsidRPr="00465B42" w:rsidRDefault="006B4AC3" w:rsidP="006B4AC3">
      <w:pPr>
        <w:rPr>
          <w:bCs/>
        </w:rPr>
      </w:pPr>
      <w:r w:rsidRPr="00465B42">
        <w:rPr>
          <w:bCs/>
        </w:rPr>
        <w:t>4.1.3 Rozvíjet spolupráci s vyššími odbornými školami, které působí na území města Zlína</w:t>
      </w:r>
    </w:p>
    <w:p w14:paraId="774488DE" w14:textId="77777777" w:rsidR="006B4AC3" w:rsidRPr="00465B42" w:rsidRDefault="006B4AC3" w:rsidP="006B4AC3">
      <w:pPr>
        <w:rPr>
          <w:bCs/>
        </w:rPr>
      </w:pPr>
      <w:r w:rsidRPr="00465B42">
        <w:rPr>
          <w:bCs/>
        </w:rPr>
        <w:t>4.1.4 Podporovat udržení či posílení postavení Univerzity Tomáše Bati ve Zlíně v národní soustavě terciárního vzdělávání</w:t>
      </w:r>
    </w:p>
    <w:p w14:paraId="1B4398EC" w14:textId="77777777" w:rsidR="006B4AC3" w:rsidRPr="00465B42" w:rsidRDefault="006B4AC3" w:rsidP="006B4AC3">
      <w:pPr>
        <w:rPr>
          <w:bCs/>
        </w:rPr>
      </w:pPr>
      <w:r w:rsidRPr="00465B42">
        <w:rPr>
          <w:bCs/>
        </w:rPr>
        <w:t>4.1.5 Podporovat spolupráci UTB se základními školami</w:t>
      </w:r>
    </w:p>
    <w:p w14:paraId="0B4E5B59" w14:textId="77777777" w:rsidR="006B4AC3" w:rsidRPr="00465B42" w:rsidRDefault="006B4AC3" w:rsidP="006B4AC3"/>
    <w:p w14:paraId="58130EFE" w14:textId="77777777" w:rsidR="006B4AC3" w:rsidRPr="00465B42" w:rsidRDefault="006B4AC3" w:rsidP="006B4AC3">
      <w:pPr>
        <w:rPr>
          <w:b/>
        </w:rPr>
      </w:pPr>
      <w:r w:rsidRPr="006B4AC3">
        <w:rPr>
          <w:b/>
          <w:highlight w:val="lightGray"/>
        </w:rPr>
        <w:t>Tematická oblast 5. Řízení a správa města v oblasti školství</w:t>
      </w:r>
    </w:p>
    <w:p w14:paraId="6E32FFCF" w14:textId="77777777" w:rsidR="006B4AC3" w:rsidRPr="00465B42" w:rsidRDefault="006B4AC3" w:rsidP="006B4AC3">
      <w:r w:rsidRPr="00465B42">
        <w:t>Strategický cíl tematické oblasti:</w:t>
      </w:r>
    </w:p>
    <w:p w14:paraId="358CAABA" w14:textId="77777777" w:rsidR="006B4AC3" w:rsidRPr="00465B42" w:rsidRDefault="006B4AC3" w:rsidP="006B4AC3">
      <w:pPr>
        <w:rPr>
          <w:b/>
        </w:rPr>
      </w:pPr>
      <w:r w:rsidRPr="00465B42">
        <w:rPr>
          <w:b/>
        </w:rPr>
        <w:t>5.1 Vytvářet podpůrné materiálně-technické, správní a zřizovatelské prostředí pro kvalitativní, inovativní a efektivní rozvoj škol a školských zařízení na území města Zlína a v jeho zázemí</w:t>
      </w:r>
    </w:p>
    <w:p w14:paraId="707E653A" w14:textId="77777777" w:rsidR="006B4AC3" w:rsidRPr="00465B42" w:rsidRDefault="006B4AC3" w:rsidP="006B4AC3">
      <w:pPr>
        <w:rPr>
          <w:bCs/>
        </w:rPr>
      </w:pPr>
      <w:r w:rsidRPr="00465B42">
        <w:rPr>
          <w:bCs/>
        </w:rPr>
        <w:t>Opatření:</w:t>
      </w:r>
    </w:p>
    <w:p w14:paraId="3BFE6319" w14:textId="77777777" w:rsidR="006B4AC3" w:rsidRPr="00465B42" w:rsidRDefault="006B4AC3" w:rsidP="006B4AC3">
      <w:pPr>
        <w:rPr>
          <w:bCs/>
        </w:rPr>
      </w:pPr>
      <w:r w:rsidRPr="00465B42">
        <w:rPr>
          <w:bCs/>
        </w:rPr>
        <w:t xml:space="preserve">5.1.1 Vytváření podpůrného zázemí v oblasti legislativy pro rozvoj škol a školských zařízení, zřizovaných městem Zlínem </w:t>
      </w:r>
    </w:p>
    <w:p w14:paraId="292C87D5" w14:textId="77777777" w:rsidR="006B4AC3" w:rsidRPr="00465B42" w:rsidRDefault="006B4AC3" w:rsidP="006B4AC3">
      <w:pPr>
        <w:rPr>
          <w:bCs/>
        </w:rPr>
      </w:pPr>
      <w:r w:rsidRPr="00465B42">
        <w:rPr>
          <w:bCs/>
        </w:rPr>
        <w:t>5.1.2 Podporovat spolupráci jednotlivých školských subjektů v zájmu efektivního využívání školských budov a zařízení</w:t>
      </w:r>
    </w:p>
    <w:p w14:paraId="2C63B060" w14:textId="77777777" w:rsidR="006B4AC3" w:rsidRPr="00465B42" w:rsidRDefault="006B4AC3" w:rsidP="006B4AC3">
      <w:r w:rsidRPr="00465B42">
        <w:t>5.1.3 Využití výstupů a zakomponování možností podpory rozvoje vzdělávání z místního akčního plánování</w:t>
      </w:r>
    </w:p>
    <w:p w14:paraId="07721CFC" w14:textId="77777777" w:rsidR="006B4AC3" w:rsidRPr="00465B42" w:rsidRDefault="006B4AC3" w:rsidP="006B4AC3">
      <w:r w:rsidRPr="00465B42">
        <w:t>5.1.4 Podpora města v rámci dalšího rozvoje a zkvalitňování vzdělávání na území města Zlína</w:t>
      </w:r>
    </w:p>
    <w:p w14:paraId="3FCE9550" w14:textId="77777777" w:rsidR="006B4AC3" w:rsidRPr="00465B42" w:rsidRDefault="006B4AC3" w:rsidP="006B4AC3">
      <w:r w:rsidRPr="00465B42">
        <w:t>5.1.5 Podpora spolupráce s okolními obcemi v oblasti zkvalitňování vzdělávání</w:t>
      </w:r>
    </w:p>
    <w:p w14:paraId="7342E684" w14:textId="77777777" w:rsidR="006B4AC3" w:rsidRPr="00465B42" w:rsidRDefault="006B4AC3" w:rsidP="006B4AC3">
      <w:r w:rsidRPr="00465B42">
        <w:t>5.1.6 Podílet se na tvorbě Strategie Zlín 2030 v pracovní skupině Vzdělávání</w:t>
      </w:r>
    </w:p>
    <w:p w14:paraId="68924897" w14:textId="77777777" w:rsidR="005E1142" w:rsidRDefault="005E1142" w:rsidP="005E1142"/>
    <w:p w14:paraId="4EF7C5C3" w14:textId="43B35D25" w:rsidR="00A50AD8" w:rsidRDefault="00C5352C" w:rsidP="00C5352C">
      <w:pPr>
        <w:pStyle w:val="Nadpis2"/>
      </w:pPr>
      <w:bookmarkStart w:id="178" w:name="_Toc46926596"/>
      <w:bookmarkStart w:id="179" w:name="_Toc50626555"/>
      <w:r>
        <w:t>6.</w:t>
      </w:r>
      <w:r w:rsidR="00BA11ED">
        <w:t>3</w:t>
      </w:r>
      <w:r w:rsidR="00863BFE">
        <w:tab/>
      </w:r>
      <w:r w:rsidR="00396CCA" w:rsidRPr="00615A0F">
        <w:t>Tematické oblasti</w:t>
      </w:r>
      <w:r w:rsidR="00396CCA">
        <w:t xml:space="preserve">, </w:t>
      </w:r>
      <w:r w:rsidR="00396CCA" w:rsidRPr="00615A0F">
        <w:t>strategi</w:t>
      </w:r>
      <w:r w:rsidR="00396CCA">
        <w:t>cké cíle</w:t>
      </w:r>
      <w:r w:rsidR="00396CCA" w:rsidRPr="00061763">
        <w:t xml:space="preserve"> </w:t>
      </w:r>
      <w:r w:rsidR="00396CCA">
        <w:t>a o</w:t>
      </w:r>
      <w:r w:rsidR="00A50AD8" w:rsidRPr="00061763">
        <w:t>patřen</w:t>
      </w:r>
      <w:r w:rsidR="00A50AD8">
        <w:t>í pro naplnění strategických cílů</w:t>
      </w:r>
      <w:bookmarkEnd w:id="178"/>
      <w:bookmarkEnd w:id="179"/>
    </w:p>
    <w:p w14:paraId="126A9BD1" w14:textId="77777777" w:rsidR="006B4AC3" w:rsidRDefault="006B4AC3" w:rsidP="005E1142"/>
    <w:p w14:paraId="1EE84977" w14:textId="77777777" w:rsidR="00A50AD8" w:rsidRPr="00A50AD8" w:rsidRDefault="00396CCA" w:rsidP="00396CCA">
      <w:pPr>
        <w:pStyle w:val="Nadpis3"/>
      </w:pPr>
      <w:bookmarkStart w:id="180" w:name="_Toc50626556"/>
      <w:r w:rsidRPr="00396CCA">
        <w:t xml:space="preserve">Tematická oblast </w:t>
      </w:r>
      <w:r w:rsidR="00A50AD8" w:rsidRPr="00396CCA">
        <w:t>1. Předškolní vzdělávání a služby jeslí</w:t>
      </w:r>
      <w:bookmarkEnd w:id="180"/>
    </w:p>
    <w:p w14:paraId="505717F9" w14:textId="77777777" w:rsidR="00A50AD8" w:rsidRDefault="00A50AD8" w:rsidP="00A50AD8"/>
    <w:p w14:paraId="383F78B5" w14:textId="77777777" w:rsidR="00A50AD8" w:rsidRPr="00A50AD8" w:rsidRDefault="00A50AD8" w:rsidP="00A50AD8">
      <w:pPr>
        <w:rPr>
          <w:b/>
          <w:bCs/>
        </w:rPr>
      </w:pPr>
      <w:r w:rsidRPr="00A50AD8">
        <w:rPr>
          <w:b/>
          <w:bCs/>
        </w:rPr>
        <w:t>1.1</w:t>
      </w:r>
      <w:r w:rsidRPr="00A50AD8">
        <w:rPr>
          <w:b/>
          <w:bCs/>
        </w:rPr>
        <w:tab/>
        <w:t xml:space="preserve">Dosažení souladu nabídky a poptávky v oblasti služeb předškolní výchovy a vzdělávání </w:t>
      </w:r>
      <w:r w:rsidR="00154BCA">
        <w:rPr>
          <w:b/>
          <w:bCs/>
        </w:rPr>
        <w:br/>
      </w:r>
      <w:r w:rsidRPr="00A50AD8">
        <w:rPr>
          <w:b/>
          <w:bCs/>
        </w:rPr>
        <w:t xml:space="preserve">a služeb neškolských zařízení, pečujících o děti, v souladu s demografickými trendy, s důrazem </w:t>
      </w:r>
      <w:r w:rsidR="00154BCA">
        <w:rPr>
          <w:b/>
          <w:bCs/>
        </w:rPr>
        <w:br/>
      </w:r>
      <w:r w:rsidRPr="00A50AD8">
        <w:rPr>
          <w:b/>
          <w:bCs/>
        </w:rPr>
        <w:t>na potřeby dětí se specifickými potřebami</w:t>
      </w:r>
    </w:p>
    <w:p w14:paraId="76069C01" w14:textId="77777777" w:rsidR="00A50AD8" w:rsidRDefault="00A50AD8" w:rsidP="00A50AD8"/>
    <w:p w14:paraId="769BD3E9" w14:textId="77777777" w:rsidR="00A50AD8" w:rsidRPr="00F407AA" w:rsidRDefault="00A50AD8" w:rsidP="00A50AD8">
      <w:pPr>
        <w:rPr>
          <w:u w:val="single"/>
        </w:rPr>
      </w:pPr>
      <w:r w:rsidRPr="00F407AA">
        <w:rPr>
          <w:u w:val="single"/>
        </w:rPr>
        <w:t>1.1.1 Zachovat kapacitu jeslí s ohledem na demografický vývoj a zájem rodičů o tyto služby</w:t>
      </w:r>
    </w:p>
    <w:p w14:paraId="531D9418" w14:textId="77777777" w:rsidR="00201AE5" w:rsidRDefault="00201AE5" w:rsidP="00201AE5">
      <w:r>
        <w:t xml:space="preserve">Kapacita jeslí na území města v současné době převyšuje poptávku po jejich službách. S ohledem </w:t>
      </w:r>
      <w:r>
        <w:br/>
        <w:t xml:space="preserve">na demografický trend, který počítá s klesající porodností a s ohledem na dlouhodobě relativně nízký zájem rodičů umísťovat děti do jeslí, bude nutné kapacity jeslí sledovat a případně optimalizovat. </w:t>
      </w:r>
      <w:r w:rsidRPr="008F1C84">
        <w:t xml:space="preserve">Uvolněnou kapacitu </w:t>
      </w:r>
      <w:r>
        <w:t>pak</w:t>
      </w:r>
      <w:r w:rsidRPr="008F1C84">
        <w:t xml:space="preserve"> bude možné ve vhodných případech využ</w:t>
      </w:r>
      <w:r>
        <w:t>ít</w:t>
      </w:r>
      <w:r w:rsidRPr="008F1C84">
        <w:t xml:space="preserve"> ve prospěch navýšení kapacity mateřských škol.</w:t>
      </w:r>
      <w:r w:rsidR="00725F05">
        <w:t xml:space="preserve"> </w:t>
      </w:r>
      <w:r>
        <w:t xml:space="preserve">Případná optimalizace jeslí bude provedena tak, aby do budoucna, v případě potřeby, nebylo problematické jesle obnovit. Organizace a kapacita jeslí bude také vždy reagovat </w:t>
      </w:r>
      <w:r>
        <w:br/>
        <w:t xml:space="preserve">na změnu legislativy. </w:t>
      </w:r>
    </w:p>
    <w:p w14:paraId="30C73FB3" w14:textId="77777777" w:rsidR="00A50AD8" w:rsidRDefault="00A50AD8" w:rsidP="00A50AD8"/>
    <w:p w14:paraId="66E38DD7" w14:textId="77777777" w:rsidR="00A50AD8" w:rsidRPr="00F407AA" w:rsidRDefault="00A50AD8" w:rsidP="00A50AD8">
      <w:pPr>
        <w:rPr>
          <w:u w:val="single"/>
        </w:rPr>
      </w:pPr>
      <w:r w:rsidRPr="00F407AA">
        <w:rPr>
          <w:u w:val="single"/>
        </w:rPr>
        <w:t>1.1.2 Podporovat a rozvíjet činnost Rehabilitačního stacionáře Nivy</w:t>
      </w:r>
    </w:p>
    <w:p w14:paraId="42C56CD0" w14:textId="77777777" w:rsidR="00201AE5" w:rsidRDefault="00201AE5" w:rsidP="00201AE5">
      <w:r>
        <w:t>Jedná se o ojedinělé zařízení v regionu s velmi dobrými výsledky. Rehabilitační stacionář poskytuje léčebnou, preventivní a výchovně vzdělávací péči dětem od 1 do 16 let s tělesným a mentálním postižením, dětem s poruchou zdraví, která má vleklý průběh a potřebuje zvláštní odbornou péči s výrazným rehabilitačním zaměřením, dětem se smyslovým postižením, dětem s PAS, dětem sociálně či jiným způsobem znevýhodněným, dětem obtížně zařaditelným v běžném vzdělávání. Jeho činnost bude podporována a dále rozvíjena.</w:t>
      </w:r>
    </w:p>
    <w:p w14:paraId="2AEC3D22" w14:textId="77777777" w:rsidR="00A50AD8" w:rsidRDefault="00A50AD8" w:rsidP="00A50AD8"/>
    <w:p w14:paraId="43F20576" w14:textId="77777777" w:rsidR="00A50AD8" w:rsidRPr="00F407AA" w:rsidRDefault="00A50AD8" w:rsidP="00A50AD8">
      <w:pPr>
        <w:rPr>
          <w:u w:val="single"/>
        </w:rPr>
      </w:pPr>
      <w:r w:rsidRPr="00F407AA">
        <w:rPr>
          <w:u w:val="single"/>
        </w:rPr>
        <w:t>1.1.3 Optimalizovat kapacitu mateřských škol s důrazem na prostorové rozložení poptávky a s ohledem na hygienické a legislativní požadavky</w:t>
      </w:r>
    </w:p>
    <w:p w14:paraId="36C85DFA" w14:textId="77777777" w:rsidR="00201AE5" w:rsidRDefault="00201AE5" w:rsidP="00201AE5">
      <w:r w:rsidRPr="000E648C">
        <w:t xml:space="preserve">Vzhledem k tomu, že poptávka po kapacitách mateřských škol na území města je téměř uspokojena, </w:t>
      </w:r>
      <w:r w:rsidR="00154BCA">
        <w:br/>
      </w:r>
      <w:r w:rsidRPr="000E648C">
        <w:t>a že demografické prognózy naznačují vyrovná</w:t>
      </w:r>
      <w:r w:rsidR="000E648C" w:rsidRPr="000E648C">
        <w:t>vá</w:t>
      </w:r>
      <w:r w:rsidRPr="000E648C">
        <w:t xml:space="preserve">ní nabídky s poptávkou, nebude již nadále statutární město Zlín přistupovat k rozsáhlému budování nových tříd mateřských škol. Nové kapacity budou budovány jednotlivě v případech, kdy jejich územní rozložení nebude odpovídat místní poptávce; </w:t>
      </w:r>
      <w:r w:rsidR="00154BCA">
        <w:br/>
      </w:r>
      <w:r w:rsidRPr="000E648C">
        <w:t>to se týká zejména sídliště Jižní Svahy, kde je poptávka nadále neuspokojena,</w:t>
      </w:r>
      <w:r w:rsidR="00154BCA">
        <w:t xml:space="preserve"> </w:t>
      </w:r>
      <w:r w:rsidRPr="000E648C">
        <w:t xml:space="preserve">a zdejší děti jsou umisťovány do mateřských škol v jiných částech města. Očekávaný mírný pokles zájmu rodičů </w:t>
      </w:r>
      <w:r w:rsidR="00154BCA">
        <w:br/>
      </w:r>
      <w:r w:rsidRPr="000E648C">
        <w:t>o předškolní vzdělávání nebude řešen řízeným snižováním počtu mateřských škol, ale tento jev bude využit za účelem zvyšování kvality předškolního vzdělávání, viz. opatření č. 1.2.</w:t>
      </w:r>
      <w:r w:rsidR="000E648C" w:rsidRPr="000E648C">
        <w:t>2.</w:t>
      </w:r>
      <w:r w:rsidRPr="000E648C">
        <w:t xml:space="preserve"> V případě výraznějšího nepředpokládaného poklesu poptávky budou v prvé řadě rušeny kapacity mateřských škol, které působí v nájemních prostorách. </w:t>
      </w:r>
    </w:p>
    <w:p w14:paraId="4D1E17C1" w14:textId="77777777" w:rsidR="00BF623D" w:rsidRPr="000E648C" w:rsidRDefault="00BF623D" w:rsidP="00201AE5"/>
    <w:p w14:paraId="3FCA1F0E" w14:textId="77777777" w:rsidR="00A50AD8" w:rsidRPr="00F407AA" w:rsidRDefault="00A50AD8" w:rsidP="00A50AD8">
      <w:pPr>
        <w:rPr>
          <w:u w:val="single"/>
        </w:rPr>
      </w:pPr>
      <w:r w:rsidRPr="00F407AA">
        <w:rPr>
          <w:u w:val="single"/>
        </w:rPr>
        <w:t xml:space="preserve">1.1.4 Umožňovat činnost mateřských škol jiných subjektů, nabízejících některou z forem předškolního vzdělávání a výchovy dětí </w:t>
      </w:r>
    </w:p>
    <w:p w14:paraId="481630C1" w14:textId="77777777" w:rsidR="00201AE5" w:rsidRPr="000E648C" w:rsidRDefault="00201AE5" w:rsidP="00201AE5">
      <w:r w:rsidRPr="000E648C">
        <w:t xml:space="preserve">Město Zlín disponuje omezenou nabídkou volných prostor ve svém vlastnictví, které jsou vhodné </w:t>
      </w:r>
      <w:r w:rsidRPr="000E648C">
        <w:br/>
        <w:t xml:space="preserve">pro činnost mateřských škol a jiných subjektů, nabízejících některou z forem předškolního vzdělávání a výchovy dětí. Některé z těchto zařízení historicky působí v prostorách, které mají od města Zlína </w:t>
      </w:r>
      <w:r w:rsidRPr="000E648C">
        <w:br/>
        <w:t>ve výpůjčce. Město Zlín bude nadále tato zařízení uvedeným způsobem podporovat. V případě uvolnění vhodných prostor mohou být výpůjčkou či zvýhodněným pronájmem podpořeny další subjekty.</w:t>
      </w:r>
    </w:p>
    <w:p w14:paraId="16593FB2" w14:textId="77777777" w:rsidR="00A50AD8" w:rsidRDefault="00A50AD8" w:rsidP="00A50AD8"/>
    <w:p w14:paraId="78ED527F" w14:textId="77777777" w:rsidR="00A50AD8" w:rsidRPr="00A50AD8" w:rsidRDefault="00A50AD8" w:rsidP="00A50AD8">
      <w:pPr>
        <w:rPr>
          <w:b/>
          <w:bCs/>
        </w:rPr>
      </w:pPr>
      <w:r w:rsidRPr="00A50AD8">
        <w:rPr>
          <w:b/>
          <w:bCs/>
        </w:rPr>
        <w:t>1.2</w:t>
      </w:r>
      <w:r w:rsidRPr="00A50AD8">
        <w:rPr>
          <w:b/>
          <w:bCs/>
        </w:rPr>
        <w:tab/>
        <w:t>Zvýšit kvalitu předškolní výchovy a vzdělávání a zajistit odpovídající materiálně-technické zázemí v zařízeních předškolní výchovy, zřizovaných statutárním městem Zlínem</w:t>
      </w:r>
    </w:p>
    <w:p w14:paraId="4382D33D" w14:textId="77777777" w:rsidR="00A50AD8" w:rsidRDefault="00A50AD8" w:rsidP="00A50AD8"/>
    <w:p w14:paraId="0CEEA3CE" w14:textId="77777777" w:rsidR="00A50AD8" w:rsidRPr="00BC038B" w:rsidRDefault="00A50AD8" w:rsidP="00A50AD8">
      <w:pPr>
        <w:rPr>
          <w:u w:val="single"/>
        </w:rPr>
      </w:pPr>
      <w:r w:rsidRPr="00BC038B">
        <w:rPr>
          <w:u w:val="single"/>
        </w:rPr>
        <w:t xml:space="preserve">1.2.1 Vytvářet odpovídající materiálně-technické zázemí v jeslích, v mateřských školách </w:t>
      </w:r>
      <w:r w:rsidR="00B0676E">
        <w:rPr>
          <w:u w:val="single"/>
        </w:rPr>
        <w:br/>
      </w:r>
      <w:r w:rsidRPr="00BC038B">
        <w:rPr>
          <w:u w:val="single"/>
        </w:rPr>
        <w:t>a v Rehabilitačním stacionáři Nivy, zřizovaných městem Zlínem</w:t>
      </w:r>
    </w:p>
    <w:p w14:paraId="3A0EC4BE" w14:textId="77777777" w:rsidR="00201AE5" w:rsidRDefault="00201AE5" w:rsidP="00201AE5">
      <w:r>
        <w:t>Město Zlín bude vynakládat odpovídající prostředky ze svého rozpočtu na zajištění potřebných oprav a údržby budov a na zajišťování předepsaných hygienických standardů v těchto zařízeních. Současně zde bude město Zlín vhodně investovat do budov a materiálového vybavení za účelem zajištění vysoké kvality činnosti těchto zařízení.</w:t>
      </w:r>
    </w:p>
    <w:p w14:paraId="639E7B9F" w14:textId="77777777" w:rsidR="00A50AD8" w:rsidRDefault="00A50AD8" w:rsidP="00A50AD8"/>
    <w:p w14:paraId="51F9715B" w14:textId="77777777" w:rsidR="00A50AD8" w:rsidRPr="00BC038B" w:rsidRDefault="00A50AD8" w:rsidP="00A50AD8">
      <w:pPr>
        <w:rPr>
          <w:u w:val="single"/>
        </w:rPr>
      </w:pPr>
      <w:r w:rsidRPr="00BC038B">
        <w:rPr>
          <w:u w:val="single"/>
        </w:rPr>
        <w:t xml:space="preserve">1.2.2 Zvyšovat kvalitu výuky a výchovy v mateřských školách prostřednictvím snižování počtu dětí </w:t>
      </w:r>
      <w:r w:rsidR="00B0676E">
        <w:rPr>
          <w:u w:val="single"/>
        </w:rPr>
        <w:br/>
      </w:r>
      <w:r w:rsidRPr="00BC038B">
        <w:rPr>
          <w:u w:val="single"/>
        </w:rPr>
        <w:t>ve třídách a zřizováním specializovaných tříd</w:t>
      </w:r>
    </w:p>
    <w:p w14:paraId="697E8DCB" w14:textId="77777777" w:rsidR="00201AE5" w:rsidRDefault="00201AE5" w:rsidP="00201AE5">
      <w:pPr>
        <w:rPr>
          <w:color w:val="3366FF"/>
        </w:rPr>
      </w:pPr>
      <w:r>
        <w:t xml:space="preserve">Očekávaný pokles poptávky po kapacitách mateřských škol vlivem předpokládaného demografického vývoje bude využit ke zvyšování kvality výuky, kdy počet tříd mateřských škol, zřizovaných statutárním městem Zlínem, bude zachován a dojde tak v nich k poklesu počtu dětí; pedagogové </w:t>
      </w:r>
      <w:r>
        <w:br/>
        <w:t xml:space="preserve">se budou moci intenzivněji věnovat jednotlivcům a podporovat jejich rozvoj. Zvyšování kvality výuky </w:t>
      </w:r>
      <w:r w:rsidR="00B0676E">
        <w:br/>
      </w:r>
      <w:r>
        <w:t>a výchovy bude dále dosahováno prostřednictvím vzniku specializovaných tříd pro děti</w:t>
      </w:r>
      <w:r w:rsidRPr="002272F0">
        <w:t>, které potřebují zvýšenou logopedickou či jinou péči.</w:t>
      </w:r>
    </w:p>
    <w:p w14:paraId="37128781" w14:textId="77777777" w:rsidR="00A50AD8" w:rsidRDefault="00A50AD8" w:rsidP="00A50AD8"/>
    <w:p w14:paraId="5CE522C6" w14:textId="77777777" w:rsidR="00A50AD8" w:rsidRPr="00BC038B" w:rsidRDefault="00A50AD8" w:rsidP="00A50AD8">
      <w:pPr>
        <w:rPr>
          <w:u w:val="single"/>
        </w:rPr>
      </w:pPr>
      <w:r w:rsidRPr="009D57C2">
        <w:rPr>
          <w:u w:val="single"/>
        </w:rPr>
        <w:t>1.2.3 Podporovat a rozvíjet spolupráci s nestátními neziskovými organizacemi působícími v oblasti předškolního vzdělávání a péče o děti</w:t>
      </w:r>
    </w:p>
    <w:p w14:paraId="5D73E7A2" w14:textId="77777777" w:rsidR="00A50AD8" w:rsidRDefault="00632C32" w:rsidP="00A50AD8">
      <w:r>
        <w:t xml:space="preserve">Město Zlín bude podporovat nestátní neziskové organizace pečující o děti v rámci předškolního </w:t>
      </w:r>
      <w:r w:rsidR="00E37BB1">
        <w:t>vzdělávání</w:t>
      </w:r>
      <w:r>
        <w:t xml:space="preserve"> tak, aby tato péče byla kvalitní a rozmanitá.</w:t>
      </w:r>
      <w:r w:rsidR="0045047D">
        <w:t xml:space="preserve"> Město Zlín chce zachovat stávající nabídku nestátních neziskových organizací i s ohledem na předpokládaný budoucí demografický vývoj.</w:t>
      </w:r>
    </w:p>
    <w:p w14:paraId="428A2CA9" w14:textId="77777777" w:rsidR="0045047D" w:rsidRDefault="0045047D" w:rsidP="00A50AD8"/>
    <w:p w14:paraId="49E01E12" w14:textId="77777777" w:rsidR="0045047D" w:rsidRDefault="0045047D" w:rsidP="00A50AD8"/>
    <w:p w14:paraId="35EE67BD" w14:textId="77777777" w:rsidR="00632C32" w:rsidRDefault="00632C32" w:rsidP="00A50AD8"/>
    <w:p w14:paraId="160E9747" w14:textId="77777777" w:rsidR="00A50AD8" w:rsidRPr="00BC038B" w:rsidRDefault="00A50AD8" w:rsidP="00A50AD8">
      <w:pPr>
        <w:rPr>
          <w:u w:val="single"/>
        </w:rPr>
      </w:pPr>
      <w:r w:rsidRPr="009D57C2">
        <w:rPr>
          <w:u w:val="single"/>
        </w:rPr>
        <w:t>1.2.4 Zajistit bezpečnost a vybavení ochrannými pomůckami, včetně navazujícího vzdělávání pracovníků</w:t>
      </w:r>
    </w:p>
    <w:p w14:paraId="48CE3B8F" w14:textId="77777777" w:rsidR="00A50AD8" w:rsidRDefault="00632C32" w:rsidP="00A50AD8">
      <w:r>
        <w:t xml:space="preserve">V předškolních zařízeních je nanejvýš nutné dodržovat veškeré potřebné hygienické normy, které zajistí, aby vzdělávání dětí bylo zcela bezpečné a během výuky nebylo jakkoliv ohroženo zdraví dětí </w:t>
      </w:r>
      <w:r w:rsidR="00B0676E">
        <w:br/>
      </w:r>
      <w:r>
        <w:t xml:space="preserve">či </w:t>
      </w:r>
      <w:r w:rsidR="005C6557">
        <w:t xml:space="preserve">zdejších </w:t>
      </w:r>
      <w:r>
        <w:t>pracovníků. Zvláště při</w:t>
      </w:r>
      <w:r w:rsidR="005C6557">
        <w:t xml:space="preserve"> případné</w:t>
      </w:r>
      <w:r>
        <w:t xml:space="preserve"> hrozbě šíření infekčních onemocnění město Zlín </w:t>
      </w:r>
      <w:r w:rsidR="00B0676E">
        <w:t xml:space="preserve">pomůže </w:t>
      </w:r>
      <w:r>
        <w:t>zajist</w:t>
      </w:r>
      <w:r w:rsidR="00B0676E">
        <w:t>it</w:t>
      </w:r>
      <w:r>
        <w:t xml:space="preserve"> celkové vybavení ochrannými pomůckami. </w:t>
      </w:r>
    </w:p>
    <w:p w14:paraId="2ACFC2B4" w14:textId="77777777" w:rsidR="00E328AD" w:rsidRDefault="00E328AD" w:rsidP="00A50AD8"/>
    <w:p w14:paraId="7F6D407D" w14:textId="77777777" w:rsidR="00A50AD8" w:rsidRPr="00BC038B" w:rsidRDefault="00A50AD8" w:rsidP="00A50AD8">
      <w:pPr>
        <w:rPr>
          <w:u w:val="single"/>
        </w:rPr>
      </w:pPr>
      <w:r w:rsidRPr="009D57C2">
        <w:rPr>
          <w:u w:val="single"/>
        </w:rPr>
        <w:t>1.2.5 Podporovat rozvoj, údržbu a využití školních zahrad v návaznosti na environmentální vzdělávání</w:t>
      </w:r>
    </w:p>
    <w:p w14:paraId="1D4FF818" w14:textId="77777777" w:rsidR="00A50AD8" w:rsidRDefault="008B04B6" w:rsidP="00A50AD8">
      <w:r>
        <w:t>Je důležité, aby děti měly už od útlého věku pozitivní vztah k přírodě. Stejně tak je žádoucí, aby děti tento vztah pěstovaly i při společných aktivitách v</w:t>
      </w:r>
      <w:r w:rsidR="00296E6C">
        <w:t>e</w:t>
      </w:r>
      <w:r>
        <w:t> školních zahradách v rámci environmentálního vzdělávání. Město Zlín bude pomáhat s rozvojem i údržbou při využívání školních zahrad, aby tyto prostory byly bezpečné a pro děti atraktivní.</w:t>
      </w:r>
    </w:p>
    <w:p w14:paraId="1FED6DCA" w14:textId="77777777" w:rsidR="00632C32" w:rsidRDefault="00632C32" w:rsidP="00A50AD8"/>
    <w:p w14:paraId="72999348" w14:textId="77777777" w:rsidR="00A50AD8" w:rsidRPr="00BC038B" w:rsidRDefault="00A50AD8" w:rsidP="00A50AD8">
      <w:pPr>
        <w:rPr>
          <w:u w:val="single"/>
        </w:rPr>
      </w:pPr>
      <w:r w:rsidRPr="009D57C2">
        <w:rPr>
          <w:u w:val="single"/>
        </w:rPr>
        <w:t>1.2.6 Podporovat zavádění a využití prvků technického a digitálního vzdělávání v oblasti předškolní výchovy</w:t>
      </w:r>
    </w:p>
    <w:p w14:paraId="08B41424" w14:textId="77777777" w:rsidR="00A50AD8" w:rsidRDefault="00420248" w:rsidP="00A50AD8">
      <w:r>
        <w:t xml:space="preserve">Město Zlín bude podporovat zavádění a využití prvků technického a digitálního vzdělávání v oblasti předškolní výchovy v reakci na stále zvyšující se počet moderních technologií zasahujících </w:t>
      </w:r>
      <w:r w:rsidR="00B0676E">
        <w:br/>
      </w:r>
      <w:r>
        <w:t xml:space="preserve">do každodenního života lidí. Je potřeba, aby děti těmto technickým věcem rozuměly proto, aby znaly jejich výhody i rizika a mohly je tak využívat správně a zcela bezpečně. </w:t>
      </w:r>
    </w:p>
    <w:p w14:paraId="7F755A9A" w14:textId="77777777" w:rsidR="00E328AD" w:rsidRDefault="00E328AD" w:rsidP="00A50AD8"/>
    <w:p w14:paraId="5421C89F" w14:textId="77777777" w:rsidR="00A50AD8" w:rsidRPr="00A50AD8" w:rsidRDefault="00521026" w:rsidP="00521026">
      <w:pPr>
        <w:pStyle w:val="Nadpis3"/>
      </w:pPr>
      <w:bookmarkStart w:id="181" w:name="_Toc50626557"/>
      <w:r w:rsidRPr="00521026">
        <w:t xml:space="preserve">Tematická oblast </w:t>
      </w:r>
      <w:r w:rsidR="00A50AD8" w:rsidRPr="00521026">
        <w:t>2. Základní vzdělávání</w:t>
      </w:r>
      <w:bookmarkEnd w:id="181"/>
    </w:p>
    <w:p w14:paraId="2F1A4D36" w14:textId="77777777" w:rsidR="00A50AD8" w:rsidRDefault="00A50AD8" w:rsidP="00A50AD8"/>
    <w:p w14:paraId="1F10D51B" w14:textId="77777777" w:rsidR="00A50AD8" w:rsidRPr="00A50AD8" w:rsidRDefault="00A50AD8" w:rsidP="00A50AD8">
      <w:pPr>
        <w:rPr>
          <w:b/>
          <w:bCs/>
        </w:rPr>
      </w:pPr>
      <w:r w:rsidRPr="00A50AD8">
        <w:rPr>
          <w:b/>
          <w:bCs/>
        </w:rPr>
        <w:t xml:space="preserve">2.1 Dosažení souladu nabídky a poptávky v oblasti základního vzdělávání s přihlédnutím </w:t>
      </w:r>
      <w:r w:rsidR="00B0676E">
        <w:rPr>
          <w:b/>
          <w:bCs/>
        </w:rPr>
        <w:br/>
      </w:r>
      <w:r w:rsidRPr="00A50AD8">
        <w:rPr>
          <w:b/>
          <w:bCs/>
        </w:rPr>
        <w:t>k demografickým trendům</w:t>
      </w:r>
    </w:p>
    <w:p w14:paraId="63CC2108" w14:textId="77777777" w:rsidR="00A50AD8" w:rsidRDefault="00A50AD8" w:rsidP="00A50AD8"/>
    <w:p w14:paraId="291C20E6" w14:textId="77777777" w:rsidR="00A50AD8" w:rsidRPr="00BC038B" w:rsidRDefault="00A50AD8" w:rsidP="00A50AD8">
      <w:pPr>
        <w:rPr>
          <w:u w:val="single"/>
        </w:rPr>
      </w:pPr>
      <w:r w:rsidRPr="00BC038B">
        <w:rPr>
          <w:u w:val="single"/>
        </w:rPr>
        <w:t>2.1.1 Optimalizovat kapacity základních škol s důrazem na prostorové rozložení poptávky</w:t>
      </w:r>
    </w:p>
    <w:p w14:paraId="3726EE19" w14:textId="77777777" w:rsidR="00201AE5" w:rsidRDefault="00201AE5" w:rsidP="00201AE5">
      <w:r>
        <w:t>Kapacita základních škol na území města Zlína je dostatečná, a ve sledovaném horizontu do roku 202</w:t>
      </w:r>
      <w:r w:rsidR="00E045B5">
        <w:t>7</w:t>
      </w:r>
      <w:r>
        <w:t xml:space="preserve"> je schopna se vyrovnat s očekávanou fluktuací počtu žáků vlivem predikovaného demografického vývoje, kdy je nejprve počítáno s mírným růstem počtu žáků a následně s poklesem jejich počtu. Kapacity základních škol, zřizovaných statutárním městem Zlínem tak budou v uvedeném období zachovány.</w:t>
      </w:r>
    </w:p>
    <w:p w14:paraId="6B89070D" w14:textId="77777777" w:rsidR="00201AE5" w:rsidRDefault="00201AE5" w:rsidP="00201AE5">
      <w:r w:rsidRPr="00962986">
        <w:t xml:space="preserve">Případné volné kapacity v budovách základních škol mohou být pronajímány v rozsahu neomezujícím činnost škol. Při takovémto využívání případných volných kapacit bude upřednostňována činnost škol </w:t>
      </w:r>
      <w:r w:rsidRPr="00962986">
        <w:br/>
        <w:t>a školských zařízení jiných zřizovatelů.</w:t>
      </w:r>
    </w:p>
    <w:p w14:paraId="02E072FD" w14:textId="77777777" w:rsidR="00A50AD8" w:rsidRDefault="00A50AD8" w:rsidP="00A50AD8"/>
    <w:p w14:paraId="77A811B9" w14:textId="77777777" w:rsidR="00A50AD8" w:rsidRPr="00BC038B" w:rsidRDefault="00A50AD8" w:rsidP="00A50AD8">
      <w:pPr>
        <w:rPr>
          <w:u w:val="single"/>
        </w:rPr>
      </w:pPr>
      <w:r w:rsidRPr="009D57C2">
        <w:rPr>
          <w:u w:val="single"/>
        </w:rPr>
        <w:t>2.1.2 Zajistit bezbariérovou přístupnost školních budov, kde je to možné s ohledem na technická omezení, případně požadavky památkové péče</w:t>
      </w:r>
    </w:p>
    <w:p w14:paraId="05BCE0CC" w14:textId="77777777" w:rsidR="00A50AD8" w:rsidRDefault="00FA0C55" w:rsidP="00A50AD8">
      <w:r>
        <w:t xml:space="preserve">Město Zlín si uvědomuje zásadní význam základního vzdělání. To musí být dostupné skutečně </w:t>
      </w:r>
      <w:r w:rsidR="00A66073">
        <w:br/>
      </w:r>
      <w:r>
        <w:t xml:space="preserve">pro všechny a pro děti různě znevýhodněné je potřeba, aby jejich přístup do školních budov byl </w:t>
      </w:r>
      <w:r w:rsidR="00A66073">
        <w:br/>
      </w:r>
      <w:r>
        <w:t xml:space="preserve">co možná nejvíce komfortní. Proto bude město Zlín podporovat investice k zajištění bezbariérového přístupu škol, bude-li to technicky možné a s ohledem na požadavky památkové péče. </w:t>
      </w:r>
    </w:p>
    <w:p w14:paraId="3A089C98" w14:textId="77777777" w:rsidR="009252E2" w:rsidRDefault="009252E2" w:rsidP="00A50AD8"/>
    <w:p w14:paraId="776C4CAE" w14:textId="77777777" w:rsidR="00A50AD8" w:rsidRPr="00A50AD8" w:rsidRDefault="00A50AD8" w:rsidP="00A50AD8">
      <w:pPr>
        <w:rPr>
          <w:b/>
          <w:bCs/>
        </w:rPr>
      </w:pPr>
      <w:r w:rsidRPr="00A50AD8">
        <w:rPr>
          <w:b/>
          <w:bCs/>
        </w:rPr>
        <w:t>2.2 Zvýšit kvalitu základního školství v souladu s moderními trendy</w:t>
      </w:r>
    </w:p>
    <w:p w14:paraId="10C6AAC5" w14:textId="77777777" w:rsidR="00A50AD8" w:rsidRDefault="00A50AD8" w:rsidP="00A50AD8"/>
    <w:p w14:paraId="30920F46" w14:textId="77777777" w:rsidR="00A50AD8" w:rsidRPr="00BC038B" w:rsidRDefault="00A50AD8" w:rsidP="00A50AD8">
      <w:pPr>
        <w:rPr>
          <w:u w:val="single"/>
        </w:rPr>
      </w:pPr>
      <w:r w:rsidRPr="00BC038B">
        <w:rPr>
          <w:u w:val="single"/>
        </w:rPr>
        <w:t>2.2.1 Zachovat zaměření základních škol dle jimi vytvořených ŠVP</w:t>
      </w:r>
    </w:p>
    <w:p w14:paraId="6E60C3BF" w14:textId="77777777" w:rsidR="00201AE5" w:rsidRDefault="00201AE5" w:rsidP="00201AE5">
      <w:r w:rsidRPr="00DD5578">
        <w:t xml:space="preserve">Na všech školách, které jsou jistým způsobem </w:t>
      </w:r>
      <w:r w:rsidR="00A66073">
        <w:t>zaměřeny</w:t>
      </w:r>
      <w:r w:rsidRPr="00DD5578">
        <w:t xml:space="preserve">, bude jejich </w:t>
      </w:r>
      <w:r w:rsidR="00A66073">
        <w:t>orientace</w:t>
      </w:r>
      <w:r w:rsidRPr="00DD5578">
        <w:t xml:space="preserve"> dále podporována, </w:t>
      </w:r>
      <w:r>
        <w:br/>
      </w:r>
      <w:r w:rsidRPr="00DD5578">
        <w:t>a to v rámci finančních a materiálových možností statutárního města Zlína.</w:t>
      </w:r>
      <w:r>
        <w:t xml:space="preserve"> </w:t>
      </w:r>
      <w:r w:rsidRPr="00DD5578">
        <w:t xml:space="preserve">Nadále budou na Základní škole Zlín, tř. Svobody 868 v Malenovicích vytvářeny podmínky pro existenci tříd žáků mimořádně nadaných. S těmito žáky bude na zbývajících školách pracováno i v rámci běžných tříd, bude dbáno </w:t>
      </w:r>
      <w:r>
        <w:br/>
      </w:r>
      <w:r w:rsidRPr="00DD5578">
        <w:t>o rozvoj forem práce s takovýmito žáky.</w:t>
      </w:r>
    </w:p>
    <w:p w14:paraId="114275FE" w14:textId="77777777" w:rsidR="00A50AD8" w:rsidRDefault="00A50AD8" w:rsidP="00A50AD8"/>
    <w:p w14:paraId="3DB551A3" w14:textId="77777777" w:rsidR="00A50AD8" w:rsidRPr="00BC038B" w:rsidRDefault="00A50AD8" w:rsidP="00A50AD8">
      <w:pPr>
        <w:rPr>
          <w:u w:val="single"/>
        </w:rPr>
      </w:pPr>
      <w:r w:rsidRPr="00BC038B">
        <w:rPr>
          <w:u w:val="single"/>
        </w:rPr>
        <w:t>2.2.2 Podporovat integraci žáků se speciálními vzdělávacími potřebami</w:t>
      </w:r>
    </w:p>
    <w:p w14:paraId="7009B52D" w14:textId="77777777" w:rsidR="00201AE5" w:rsidRDefault="00201AE5" w:rsidP="00201AE5">
      <w:r>
        <w:t>Město Zlín bude podporovat integraci žáků se speciálními vzdělávacími potřebami do běžného základního vzdělávání na všech jím zřizovaných základních školách.</w:t>
      </w:r>
    </w:p>
    <w:p w14:paraId="3F786CD1" w14:textId="77777777" w:rsidR="00A50AD8" w:rsidRDefault="00A50AD8" w:rsidP="00A50AD8"/>
    <w:p w14:paraId="09F3764E" w14:textId="77777777" w:rsidR="00A50AD8" w:rsidRPr="00BC038B" w:rsidRDefault="00A50AD8" w:rsidP="00A50AD8">
      <w:pPr>
        <w:rPr>
          <w:u w:val="single"/>
        </w:rPr>
      </w:pPr>
      <w:r w:rsidRPr="009D57C2">
        <w:rPr>
          <w:u w:val="single"/>
        </w:rPr>
        <w:t>2.2.3 Vytvářet odpovídající podmínky pro tělovýchovu</w:t>
      </w:r>
    </w:p>
    <w:p w14:paraId="5C0E42C9" w14:textId="77777777" w:rsidR="00201AE5" w:rsidRDefault="00201AE5" w:rsidP="00201AE5">
      <w:r w:rsidRPr="00582C78">
        <w:t>Základní školy, zřizované městem Zlínem, vykazují vesměs odpovídající podmínky pro tělovýchovu. Tyto podmínky budou nadále udržovány</w:t>
      </w:r>
      <w:r w:rsidR="00541252">
        <w:t xml:space="preserve">, nicméně pokud některá zařízení budou v </w:t>
      </w:r>
      <w:r w:rsidR="007C642E">
        <w:t>budoucnu</w:t>
      </w:r>
      <w:r w:rsidR="00541252">
        <w:t xml:space="preserve"> výrazně zaostávat za </w:t>
      </w:r>
      <w:r w:rsidR="007C642E">
        <w:t>standardem</w:t>
      </w:r>
      <w:r w:rsidR="00541252">
        <w:t xml:space="preserve"> potřebným k zajištění odpovídajících podmínek pro tělovýchovu, město Zlín je ochotno přistoupit k modernizaci takového</w:t>
      </w:r>
      <w:r w:rsidR="00A66073">
        <w:t>to</w:t>
      </w:r>
      <w:r w:rsidR="00541252">
        <w:t xml:space="preserve"> zařízení.</w:t>
      </w:r>
    </w:p>
    <w:p w14:paraId="2A24F88E" w14:textId="77777777" w:rsidR="00A50AD8" w:rsidRDefault="00A50AD8" w:rsidP="00A50AD8"/>
    <w:p w14:paraId="676029C3" w14:textId="77777777" w:rsidR="00A50AD8" w:rsidRPr="00BC038B" w:rsidRDefault="00A50AD8" w:rsidP="00A50AD8">
      <w:pPr>
        <w:rPr>
          <w:u w:val="single"/>
        </w:rPr>
      </w:pPr>
      <w:r w:rsidRPr="00BC038B">
        <w:rPr>
          <w:u w:val="single"/>
        </w:rPr>
        <w:t>2.2.4 Zajistit další vzdělávání pedagogických pracovníků</w:t>
      </w:r>
    </w:p>
    <w:p w14:paraId="6F2F174C" w14:textId="77777777" w:rsidR="00201AE5" w:rsidRDefault="00201AE5" w:rsidP="00201AE5">
      <w:r w:rsidRPr="00712A57">
        <w:t>Ve spolupráci s řediteli škol bude dbáno na důsledné dodržování dalšího vzdělávání pedagogických pracovníků.</w:t>
      </w:r>
      <w:r>
        <w:t xml:space="preserve"> Na podporu jejich vzdělávání bude město Zlín usilovat o využití dotací v rámci Kohezní politiky Evropské unie v období 20</w:t>
      </w:r>
      <w:r w:rsidR="00B078D8">
        <w:t>21</w:t>
      </w:r>
      <w:r>
        <w:t>-202</w:t>
      </w:r>
      <w:r w:rsidR="00B078D8">
        <w:t>7</w:t>
      </w:r>
      <w:r>
        <w:t>.</w:t>
      </w:r>
      <w:r w:rsidR="00F77127">
        <w:t xml:space="preserve"> Díky těmto investicím do vzdělání pedagogů lze očekávat zvýšení kvality výuky a zapojení nových postupů během vyučování.</w:t>
      </w:r>
    </w:p>
    <w:p w14:paraId="44610D9A" w14:textId="387FF7F4" w:rsidR="0077527D" w:rsidRPr="00F05C82" w:rsidRDefault="0077527D" w:rsidP="00201AE5">
      <w:r w:rsidRPr="00F05C82">
        <w:t xml:space="preserve">Dále se město aktivně zapojí do vyhledávání kvalitních lektorů a bude nápomocno </w:t>
      </w:r>
      <w:r w:rsidR="0081729F" w:rsidRPr="00F05C82">
        <w:t>při organizaci</w:t>
      </w:r>
      <w:r w:rsidRPr="00F05C82">
        <w:t xml:space="preserve"> školení </w:t>
      </w:r>
      <w:r w:rsidR="0081729F" w:rsidRPr="00F05C82">
        <w:t xml:space="preserve">pro pracovníky mateřských a základních škol tak, </w:t>
      </w:r>
      <w:r w:rsidRPr="00F05C82">
        <w:t>aby byla zvýšena efektivita využití finančních zdrojů v této oblasti.</w:t>
      </w:r>
      <w:r w:rsidR="0081729F" w:rsidRPr="00F05C82">
        <w:t xml:space="preserve"> Při zajišťování vzdělávacích aktivit bude kladen důraz na využití disponibilních dotačních programů (např. Místní akční plánování).</w:t>
      </w:r>
    </w:p>
    <w:p w14:paraId="7C9DA94E" w14:textId="77777777" w:rsidR="00A50AD8" w:rsidRDefault="00A50AD8" w:rsidP="00A50AD8"/>
    <w:p w14:paraId="4775085A" w14:textId="77777777" w:rsidR="00A50AD8" w:rsidRPr="00BC038B" w:rsidRDefault="00A50AD8" w:rsidP="00A50AD8">
      <w:pPr>
        <w:rPr>
          <w:u w:val="single"/>
        </w:rPr>
      </w:pPr>
      <w:r w:rsidRPr="00BC038B">
        <w:rPr>
          <w:u w:val="single"/>
        </w:rPr>
        <w:t xml:space="preserve">2.2.5 Zajistit odpovídající výši provozního rozpočtu základních škol, zřizovaných městem </w:t>
      </w:r>
      <w:r w:rsidR="007C642E" w:rsidRPr="00BC038B">
        <w:rPr>
          <w:u w:val="single"/>
        </w:rPr>
        <w:t xml:space="preserve">Zlínem, </w:t>
      </w:r>
      <w:r w:rsidR="00A66073">
        <w:rPr>
          <w:u w:val="single"/>
        </w:rPr>
        <w:br/>
      </w:r>
      <w:r w:rsidR="007C642E" w:rsidRPr="00BC038B">
        <w:rPr>
          <w:u w:val="single"/>
        </w:rPr>
        <w:t>za</w:t>
      </w:r>
      <w:r w:rsidRPr="00BC038B">
        <w:rPr>
          <w:u w:val="single"/>
        </w:rPr>
        <w:t xml:space="preserve"> účelem dosažení odpovídajícího materiálně-technického zabezpečení jejich činnosti</w:t>
      </w:r>
    </w:p>
    <w:p w14:paraId="6FCE37A3" w14:textId="77777777" w:rsidR="00201AE5" w:rsidRPr="00563532" w:rsidRDefault="00201AE5" w:rsidP="00201AE5">
      <w:r>
        <w:t xml:space="preserve">Město Zlín bude vynakládat odpovídající prostředky ze svého rozpočtu na zajištění potřebných oprav a údržby budov a zajišťování předepsaných hygienických standardů v základních školách, které zřizuje, a to tak, aby nadále nedocházelo k odsouvání řešení těchto problémů a ke kumulaci skrytých dluhů. </w:t>
      </w:r>
      <w:r w:rsidR="00387840">
        <w:t>Bude docházet</w:t>
      </w:r>
      <w:r w:rsidRPr="00563532">
        <w:t xml:space="preserve"> k </w:t>
      </w:r>
      <w:r w:rsidR="007C642E" w:rsidRPr="00563532">
        <w:t>navyš</w:t>
      </w:r>
      <w:r w:rsidR="007C642E">
        <w:t>ování</w:t>
      </w:r>
      <w:r w:rsidRPr="00563532">
        <w:t xml:space="preserve"> provozních prostředků na činnost základních škol</w:t>
      </w:r>
      <w:r w:rsidR="00387840">
        <w:t>.</w:t>
      </w:r>
      <w:r w:rsidRPr="00563532">
        <w:t xml:space="preserve"> Je nutno vzít v úvahu, </w:t>
      </w:r>
      <w:r>
        <w:br/>
      </w:r>
      <w:r w:rsidRPr="00563532">
        <w:t>že z provozních prostředků ředitelé hradí i opravy a běžnou údržbu majetku města.</w:t>
      </w:r>
    </w:p>
    <w:p w14:paraId="55396B57" w14:textId="77777777" w:rsidR="00A50AD8" w:rsidRDefault="00A50AD8" w:rsidP="00A50AD8"/>
    <w:p w14:paraId="16D7BDA7" w14:textId="77777777" w:rsidR="00A50AD8" w:rsidRPr="00BC038B" w:rsidRDefault="00A50AD8" w:rsidP="00A50AD8">
      <w:pPr>
        <w:rPr>
          <w:u w:val="single"/>
        </w:rPr>
      </w:pPr>
      <w:r w:rsidRPr="00BC038B">
        <w:rPr>
          <w:u w:val="single"/>
        </w:rPr>
        <w:t>2.2.6 Zvyšovat kvalitu školního stravování</w:t>
      </w:r>
    </w:p>
    <w:p w14:paraId="6D93695C" w14:textId="77777777" w:rsidR="00201AE5" w:rsidRPr="00BF7B4F" w:rsidRDefault="00201AE5" w:rsidP="00201AE5">
      <w:r w:rsidRPr="00BF7B4F">
        <w:t>Zařízení školního stravování zabezpečují v rámci své hlavní činnosti stravování žáků v době jejich pobytu ve škole.</w:t>
      </w:r>
      <w:r w:rsidR="00387840">
        <w:t xml:space="preserve"> B</w:t>
      </w:r>
      <w:r w:rsidRPr="00BF7B4F">
        <w:t>ude nadále kladen důraz na rekonstrukci kuchyní</w:t>
      </w:r>
      <w:r w:rsidR="003017E7">
        <w:t xml:space="preserve"> </w:t>
      </w:r>
      <w:r w:rsidRPr="00BF7B4F">
        <w:t xml:space="preserve">za horizontem životnosti </w:t>
      </w:r>
      <w:r w:rsidR="003017E7">
        <w:br/>
      </w:r>
      <w:r w:rsidRPr="00BF7B4F">
        <w:t xml:space="preserve">a na výměnu zastaralého či nefunkčního kuchyňského vybavení. Těmto zařízením bude umožněno </w:t>
      </w:r>
      <w:r w:rsidR="003017E7">
        <w:br/>
      </w:r>
      <w:r w:rsidRPr="00BF7B4F">
        <w:t>i nadále vařit pro cizí strávníky v rámci doplňkové činnosti. Personál bude odborně školen na vaření jídel, která odpovídají zásadám zdravé výživy. V co největší míře bude rozvíjena možnost výběru oběda ze dvou jídel.</w:t>
      </w:r>
    </w:p>
    <w:p w14:paraId="4B3DE961" w14:textId="77777777" w:rsidR="00A50AD8" w:rsidRDefault="00A50AD8" w:rsidP="00A50AD8"/>
    <w:p w14:paraId="212F0AED" w14:textId="77777777" w:rsidR="00A50AD8" w:rsidRPr="00BC038B" w:rsidRDefault="00A50AD8" w:rsidP="00A50AD8">
      <w:pPr>
        <w:rPr>
          <w:u w:val="single"/>
        </w:rPr>
      </w:pPr>
      <w:r w:rsidRPr="00BC038B">
        <w:rPr>
          <w:u w:val="single"/>
        </w:rPr>
        <w:t>2.2.7 Utvářet pozitivní mediální obraz základních škol a informovat občany města o jejich činnosti</w:t>
      </w:r>
    </w:p>
    <w:p w14:paraId="24C2F406" w14:textId="77777777" w:rsidR="00201AE5" w:rsidRPr="000D4860" w:rsidRDefault="00201AE5" w:rsidP="00201AE5">
      <w:r>
        <w:t xml:space="preserve">Pozornost bude věnována </w:t>
      </w:r>
      <w:r w:rsidRPr="000D4860">
        <w:t>medializaci a prezentaci škol na webových stránkách města, v radničním periodiku, odborném tisku apod.</w:t>
      </w:r>
    </w:p>
    <w:p w14:paraId="6618606C" w14:textId="77777777" w:rsidR="00A50AD8" w:rsidRDefault="00A50AD8" w:rsidP="00A50AD8"/>
    <w:p w14:paraId="5037EBB2" w14:textId="77777777" w:rsidR="00A50AD8" w:rsidRPr="00BC038B" w:rsidRDefault="00A50AD8" w:rsidP="00A50AD8">
      <w:pPr>
        <w:rPr>
          <w:u w:val="single"/>
        </w:rPr>
      </w:pPr>
      <w:r w:rsidRPr="009D57C2">
        <w:rPr>
          <w:u w:val="single"/>
        </w:rPr>
        <w:t>2.2.8 Podporovat rozvoj prvků vzdělávání zaměřených na připravenost škol na nástup průmyslu 4.0</w:t>
      </w:r>
    </w:p>
    <w:p w14:paraId="0C59EB0D" w14:textId="77777777" w:rsidR="00A50AD8" w:rsidRDefault="00576DD2" w:rsidP="00A50AD8">
      <w:r>
        <w:t xml:space="preserve">Lze očekávat, že současná generace dětí navštěvující 1. či 2. stupeň základní školy bude </w:t>
      </w:r>
      <w:r w:rsidR="00CC641B">
        <w:t>v budoucnu</w:t>
      </w:r>
      <w:r>
        <w:t xml:space="preserve"> </w:t>
      </w:r>
      <w:r w:rsidR="00703B2E">
        <w:br/>
      </w:r>
      <w:r>
        <w:t xml:space="preserve">na trhu práce, který bude silně ovlivněn nástupem průmyslu 4.0. Tato významná přeměna trhu práce bude spojena se zánikem mnoha pracovních míst, které se ještě nyní zdají jako dobře </w:t>
      </w:r>
      <w:r w:rsidR="007C642E">
        <w:t>uplatnitelné,</w:t>
      </w:r>
      <w:r>
        <w:t xml:space="preserve"> </w:t>
      </w:r>
      <w:r w:rsidR="00703B2E">
        <w:br/>
      </w:r>
      <w:r>
        <w:t>a naopak bude vysoká poptávka po pracovnících především</w:t>
      </w:r>
      <w:r w:rsidR="00C42200">
        <w:t xml:space="preserve"> těch</w:t>
      </w:r>
      <w:r>
        <w:t xml:space="preserve"> s vyšší kvalifikací. Město Zlín si je této přeměny vědomo a bude tak podporovat rozvoj prvků vzdělávání zaměřených na připravenost škol </w:t>
      </w:r>
      <w:r w:rsidR="00703B2E">
        <w:br/>
      </w:r>
      <w:r>
        <w:t>a jejich žáků na nástup průmyslu 4.0</w:t>
      </w:r>
      <w:r w:rsidR="00C42200">
        <w:t>.</w:t>
      </w:r>
    </w:p>
    <w:p w14:paraId="709B0DF6" w14:textId="77777777" w:rsidR="00576DD2" w:rsidRDefault="00576DD2" w:rsidP="00A50AD8"/>
    <w:p w14:paraId="07739812" w14:textId="77777777" w:rsidR="00A50AD8" w:rsidRDefault="00A50AD8" w:rsidP="00A50AD8">
      <w:pPr>
        <w:rPr>
          <w:b/>
          <w:bCs/>
        </w:rPr>
      </w:pPr>
      <w:r w:rsidRPr="00A50AD8">
        <w:rPr>
          <w:b/>
          <w:bCs/>
        </w:rPr>
        <w:t xml:space="preserve">2.3 Orientovat výuku na základních školách do souladu s požadavky trhu práce, tedy s důrazem </w:t>
      </w:r>
      <w:r w:rsidR="00703B2E">
        <w:rPr>
          <w:b/>
          <w:bCs/>
        </w:rPr>
        <w:br/>
      </w:r>
      <w:r w:rsidRPr="00A50AD8">
        <w:rPr>
          <w:b/>
          <w:bCs/>
        </w:rPr>
        <w:t>na technické a přírodovědné vzdělávání s odpovídající jazykovou vybaveností</w:t>
      </w:r>
    </w:p>
    <w:p w14:paraId="28F4A9AD" w14:textId="77777777" w:rsidR="00BF623D" w:rsidRPr="00A50AD8" w:rsidRDefault="00BF623D" w:rsidP="00A50AD8">
      <w:pPr>
        <w:rPr>
          <w:b/>
          <w:bCs/>
        </w:rPr>
      </w:pPr>
    </w:p>
    <w:p w14:paraId="789DAE32" w14:textId="77777777" w:rsidR="00A50AD8" w:rsidRPr="00BC038B" w:rsidRDefault="00A50AD8" w:rsidP="00A50AD8">
      <w:pPr>
        <w:rPr>
          <w:u w:val="single"/>
        </w:rPr>
      </w:pPr>
      <w:r w:rsidRPr="00BC038B">
        <w:rPr>
          <w:u w:val="single"/>
        </w:rPr>
        <w:t>2.3.1 Podporovat technické a přírodovědné vzdělávání</w:t>
      </w:r>
    </w:p>
    <w:p w14:paraId="5430B531" w14:textId="77777777" w:rsidR="00A50AD8" w:rsidRDefault="00201AE5" w:rsidP="00A50AD8">
      <w:r>
        <w:t>Město Zlín bude podporovat vytváření materiálních podmínek pro technické a přírodovědné vzdělávání žáků. Za tímto účelem budou budovány na základních školách, zřizovaných městem, dílny (dřevodílny, kovodílny) a školní pěstitelské pozemky. Současně zde budou budovány, modernizovány či dovybavovány chemické, fyzikální či IT učebny. Za tímto účelem bude město Zlín usilovat o čerpání dotací v rámci Kohezní politiky Evropské unie v období 20</w:t>
      </w:r>
      <w:r w:rsidR="00472E57">
        <w:t>21</w:t>
      </w:r>
      <w:r>
        <w:t>-202</w:t>
      </w:r>
      <w:r w:rsidR="00472E57">
        <w:t>7.</w:t>
      </w:r>
      <w:r>
        <w:t xml:space="preserve"> </w:t>
      </w:r>
    </w:p>
    <w:p w14:paraId="6BA3EA8C" w14:textId="77777777" w:rsidR="00294F52" w:rsidRDefault="00294F52" w:rsidP="00A50AD8"/>
    <w:p w14:paraId="0A69DD39" w14:textId="77777777" w:rsidR="00A50AD8" w:rsidRPr="00BC038B" w:rsidRDefault="00A50AD8" w:rsidP="00A50AD8">
      <w:pPr>
        <w:rPr>
          <w:u w:val="single"/>
        </w:rPr>
      </w:pPr>
      <w:r w:rsidRPr="009D57C2">
        <w:rPr>
          <w:u w:val="single"/>
        </w:rPr>
        <w:t>2.3.2 Podporovat jazykové vzdělávání a zapojení rodilých mluvčí do výuky</w:t>
      </w:r>
    </w:p>
    <w:p w14:paraId="1A58779A" w14:textId="77777777" w:rsidR="00A50AD8" w:rsidRDefault="00472E57" w:rsidP="00A50AD8">
      <w:r>
        <w:t>V současném globalizovaném světě je jazyková vybavenost naprostou nutností. Každý další</w:t>
      </w:r>
      <w:r w:rsidR="00CC641B">
        <w:t xml:space="preserve"> světový</w:t>
      </w:r>
      <w:r>
        <w:t xml:space="preserve"> jazyk a jeho navyšující se úroveň v budoucnu výrazně zvýhodňuje člověka na trhu práce. Město Zlín si je aktuální situací vědomo a bude podporovat dostupnost jazykového vzdělání na školách. Jestliže pak škola bude mít možnost využít</w:t>
      </w:r>
      <w:r w:rsidR="001B5CA5">
        <w:t xml:space="preserve"> kvalitního</w:t>
      </w:r>
      <w:r>
        <w:t xml:space="preserve"> rodilého mluvčího ve výuce, </w:t>
      </w:r>
      <w:r w:rsidR="001B5CA5">
        <w:t>bude městem Zlín podpořena.</w:t>
      </w:r>
    </w:p>
    <w:p w14:paraId="4EF102A5" w14:textId="77777777" w:rsidR="00472E57" w:rsidRDefault="00472E57" w:rsidP="00A50AD8"/>
    <w:p w14:paraId="0EFF5A86" w14:textId="77777777" w:rsidR="00A50AD8" w:rsidRPr="00BC038B" w:rsidRDefault="00A50AD8" w:rsidP="00A50AD8">
      <w:pPr>
        <w:rPr>
          <w:u w:val="single"/>
        </w:rPr>
      </w:pPr>
      <w:r w:rsidRPr="009D57C2">
        <w:rPr>
          <w:u w:val="single"/>
        </w:rPr>
        <w:t>2.3.3 Rozvoj odborných učeben vybavených moderními pomůckami a jejich praktické využití ve výuce</w:t>
      </w:r>
    </w:p>
    <w:p w14:paraId="75406D57" w14:textId="77777777" w:rsidR="00A50AD8" w:rsidRDefault="00CE2E39" w:rsidP="00A50AD8">
      <w:r>
        <w:t xml:space="preserve">Požadavek na více absolventů především v technických oborech naráží na skutečnost, že některé školy nemají k dispozici odborné učebny s dostatkem vybavení a s moderními pomůckami. Město Zlín bude do těchto učeben a vybavení investovat, aby si žáci mohli ve výuce tyto pomůcky vyzkoušet </w:t>
      </w:r>
      <w:r w:rsidR="0076402C">
        <w:t>v rámci</w:t>
      </w:r>
      <w:r>
        <w:t xml:space="preserve"> praktické</w:t>
      </w:r>
      <w:r w:rsidR="0076402C">
        <w:t>ho</w:t>
      </w:r>
      <w:r>
        <w:t xml:space="preserve"> využití. </w:t>
      </w:r>
      <w:r w:rsidR="00703B2E">
        <w:t>Město i školy budou v tomto směru využívat všech dostupných dotačních projektů.</w:t>
      </w:r>
    </w:p>
    <w:p w14:paraId="43AF9851" w14:textId="77777777" w:rsidR="00CE2E39" w:rsidRDefault="00CE2E39" w:rsidP="00A50AD8"/>
    <w:p w14:paraId="4273430D" w14:textId="77777777" w:rsidR="00A50AD8" w:rsidRPr="00BC038B" w:rsidRDefault="00A50AD8" w:rsidP="00A50AD8">
      <w:pPr>
        <w:rPr>
          <w:u w:val="single"/>
        </w:rPr>
      </w:pPr>
      <w:r w:rsidRPr="009D57C2">
        <w:rPr>
          <w:u w:val="single"/>
        </w:rPr>
        <w:t>2.3.4 Podporovat zavádění prvků výuky na dálku a využívání digitálních technologií</w:t>
      </w:r>
    </w:p>
    <w:p w14:paraId="5AE02B94" w14:textId="77777777" w:rsidR="00A50AD8" w:rsidRDefault="0076102B" w:rsidP="00A50AD8">
      <w:r>
        <w:t xml:space="preserve">Přestože prezenční forma výuky bude nadále jednoznačně preferovanou variantou, město Zlín bude podporovat i </w:t>
      </w:r>
      <w:r w:rsidR="007C642E">
        <w:t>zavádění</w:t>
      </w:r>
      <w:r>
        <w:t xml:space="preserve"> prvků výuky na dálku a využívání digitálních technologií, aby existovala alternativa pro žáky</w:t>
      </w:r>
      <w:r w:rsidR="00E515DD">
        <w:t>, jejichž situace vyžaduje studium mimo budovu školy. Od podpory digitálních technologií je očekáváno získání zkušeností při práci s nimi a následn</w:t>
      </w:r>
      <w:r w:rsidR="00F54F96">
        <w:t>á</w:t>
      </w:r>
      <w:r w:rsidR="00E515DD">
        <w:t xml:space="preserve"> lepší uplatnitelnost na trhu práce.</w:t>
      </w:r>
    </w:p>
    <w:p w14:paraId="30F2C72A" w14:textId="32A7DD23" w:rsidR="00B32CCF" w:rsidRPr="0064108D" w:rsidRDefault="00515113" w:rsidP="00A50AD8">
      <w:r w:rsidRPr="0064108D">
        <w:t>Město bude nápomocno organizaci a sjednocení komunikačních a výukových technologií a nákupu produktů</w:t>
      </w:r>
      <w:r w:rsidR="007656B8" w:rsidRPr="0064108D">
        <w:t xml:space="preserve"> v jednotlivých školských zařízeních</w:t>
      </w:r>
      <w:r w:rsidRPr="0064108D">
        <w:t xml:space="preserve">. Ředitelé budou vyzváni ke sdílení zkušeností, </w:t>
      </w:r>
      <w:r w:rsidR="004C0A43" w:rsidRPr="0064108D">
        <w:t>stanovení minimálních požadavků na distanční výuku pro I. a II. stupeň ZŠ.</w:t>
      </w:r>
      <w:r w:rsidR="0064108D" w:rsidRPr="0064108D">
        <w:t xml:space="preserve"> Cílem je sjednocení používaných technologických platforem, a tím dosažení úspor při jejich pořízení a údržbě, včetně zjednodušení technické podpory.</w:t>
      </w:r>
    </w:p>
    <w:p w14:paraId="64F4AF25" w14:textId="77777777" w:rsidR="009252E2" w:rsidRDefault="009252E2" w:rsidP="00A50AD8"/>
    <w:p w14:paraId="19F00B3D" w14:textId="77777777" w:rsidR="00A50AD8" w:rsidRPr="00A50AD8" w:rsidRDefault="00A50AD8" w:rsidP="00A50AD8">
      <w:pPr>
        <w:rPr>
          <w:b/>
          <w:bCs/>
        </w:rPr>
      </w:pPr>
      <w:r w:rsidRPr="00A50AD8">
        <w:rPr>
          <w:b/>
          <w:bCs/>
        </w:rPr>
        <w:t>2.4 Předcházet vzniku sociálně-patologických jevů a zajistit bezpečnost škol</w:t>
      </w:r>
    </w:p>
    <w:p w14:paraId="28EBF31C" w14:textId="77777777" w:rsidR="00A50AD8" w:rsidRDefault="00A50AD8" w:rsidP="00A50AD8"/>
    <w:p w14:paraId="7B4D7DF0" w14:textId="7C543BC0" w:rsidR="00131E82" w:rsidRPr="0064108D" w:rsidRDefault="00131E82" w:rsidP="00131E82">
      <w:pPr>
        <w:rPr>
          <w:u w:val="single"/>
        </w:rPr>
      </w:pPr>
      <w:r w:rsidRPr="0064108D">
        <w:rPr>
          <w:u w:val="single"/>
        </w:rPr>
        <w:t xml:space="preserve">2.4.1 Podporovat využití prostor budov škol pro zájmovou činnost v době po vyučování </w:t>
      </w:r>
    </w:p>
    <w:p w14:paraId="26ACDC87" w14:textId="4674E548" w:rsidR="00131E82" w:rsidRPr="0064108D" w:rsidRDefault="0064108D" w:rsidP="00A50AD8">
      <w:r w:rsidRPr="0064108D">
        <w:t>Město bude podporovat využití prostor ve školách k zájmové činnosti a neformálnímu vzdělávání, která bude probíhat v době po vyučování. Realizované aktivity budou doplňkem nabídky poskytované DDM Astra.</w:t>
      </w:r>
    </w:p>
    <w:p w14:paraId="0049FCEC" w14:textId="77777777" w:rsidR="00131E82" w:rsidRDefault="00131E82" w:rsidP="00A50AD8"/>
    <w:p w14:paraId="0D8CCBA2" w14:textId="77777777" w:rsidR="0064108D" w:rsidRDefault="0064108D" w:rsidP="00A50AD8"/>
    <w:p w14:paraId="6D6CBC79" w14:textId="77777777" w:rsidR="0064108D" w:rsidRPr="00131E82" w:rsidRDefault="0064108D" w:rsidP="00A50AD8"/>
    <w:p w14:paraId="7EDA4BBD" w14:textId="62F46F88" w:rsidR="00A50AD8" w:rsidRPr="00BC038B" w:rsidRDefault="00A50AD8" w:rsidP="00A50AD8">
      <w:pPr>
        <w:rPr>
          <w:u w:val="single"/>
        </w:rPr>
      </w:pPr>
      <w:r w:rsidRPr="00BC038B">
        <w:rPr>
          <w:u w:val="single"/>
        </w:rPr>
        <w:t>2.4.</w:t>
      </w:r>
      <w:r w:rsidR="00131E82">
        <w:rPr>
          <w:u w:val="single"/>
        </w:rPr>
        <w:t>2</w:t>
      </w:r>
      <w:r w:rsidRPr="00BC038B">
        <w:rPr>
          <w:u w:val="single"/>
        </w:rPr>
        <w:t xml:space="preserve"> Podporovat činnost škol v oblasti sportu a kultury</w:t>
      </w:r>
    </w:p>
    <w:p w14:paraId="1798984F" w14:textId="77777777" w:rsidR="00201AE5" w:rsidRDefault="00201AE5" w:rsidP="00201AE5">
      <w:r>
        <w:t>Město Zlín bude i nadále podporovat činnost škol</w:t>
      </w:r>
      <w:r w:rsidR="005429CA">
        <w:t xml:space="preserve"> a jiných organizací</w:t>
      </w:r>
      <w:r>
        <w:t xml:space="preserve"> v oblasti sportu a kultury. Za tímto účelem budou</w:t>
      </w:r>
      <w:r w:rsidR="005429CA">
        <w:t xml:space="preserve"> </w:t>
      </w:r>
      <w:r>
        <w:t>i nadále vyhlašovány dotační programy města (Fond mládeže, Fond tělovýchovy, Fond prevence).</w:t>
      </w:r>
    </w:p>
    <w:p w14:paraId="5417D1E9" w14:textId="77777777" w:rsidR="00A50AD8" w:rsidRDefault="00A50AD8" w:rsidP="00A50AD8"/>
    <w:p w14:paraId="30DCAEDD" w14:textId="62E1DDD8" w:rsidR="00A50AD8" w:rsidRPr="00BC038B" w:rsidRDefault="00A50AD8" w:rsidP="00A50AD8">
      <w:pPr>
        <w:rPr>
          <w:u w:val="single"/>
        </w:rPr>
      </w:pPr>
      <w:r w:rsidRPr="009D57C2">
        <w:rPr>
          <w:u w:val="single"/>
        </w:rPr>
        <w:t>2.4.</w:t>
      </w:r>
      <w:r w:rsidR="00131E82">
        <w:rPr>
          <w:u w:val="single"/>
        </w:rPr>
        <w:t>3</w:t>
      </w:r>
      <w:r w:rsidRPr="009D57C2">
        <w:rPr>
          <w:u w:val="single"/>
        </w:rPr>
        <w:t xml:space="preserve"> Podporovat spolupráci škol s organizacemi v oblasti práce s dětmi</w:t>
      </w:r>
      <w:r w:rsidRPr="00BC038B">
        <w:rPr>
          <w:u w:val="single"/>
        </w:rPr>
        <w:t xml:space="preserve"> </w:t>
      </w:r>
    </w:p>
    <w:p w14:paraId="1D2D183F" w14:textId="77777777" w:rsidR="00A50AD8" w:rsidRDefault="00E74427" w:rsidP="00A50AD8">
      <w:r>
        <w:t>Pro děti je důležité, aby získaly nejenom znalosti a zkušenosti během výuky ve škole, ale aby měly i jiné zájmy, které slouží k jejich celkovému rozvoji. Čím více dostupných možností pro mimoškolní aktivity dítě má, tím je vyšší pravděpodobnost</w:t>
      </w:r>
      <w:r w:rsidR="00107BC4">
        <w:t xml:space="preserve"> nalezení zájmové činnosti, kter</w:t>
      </w:r>
      <w:r w:rsidR="0090136A">
        <w:t>é</w:t>
      </w:r>
      <w:r w:rsidR="00107BC4">
        <w:t xml:space="preserve"> dítě osloví. Město Zlín bude podporovat spolupráci škol s organizacemi v oblasti práce s dětmi i proto, aby tento široký výběr činností pro děti byl k dispozici.</w:t>
      </w:r>
    </w:p>
    <w:p w14:paraId="6607F90F" w14:textId="77777777" w:rsidR="00E74427" w:rsidRDefault="00E74427" w:rsidP="00A50AD8"/>
    <w:p w14:paraId="5AEA9BED" w14:textId="789776E2" w:rsidR="00A50AD8" w:rsidRPr="00BC038B" w:rsidRDefault="00A50AD8" w:rsidP="00A50AD8">
      <w:pPr>
        <w:rPr>
          <w:u w:val="single"/>
        </w:rPr>
      </w:pPr>
      <w:r w:rsidRPr="009D57C2">
        <w:rPr>
          <w:u w:val="single"/>
        </w:rPr>
        <w:t>2.4.</w:t>
      </w:r>
      <w:r w:rsidR="00131E82">
        <w:rPr>
          <w:u w:val="single"/>
        </w:rPr>
        <w:t>4</w:t>
      </w:r>
      <w:r w:rsidRPr="009D57C2">
        <w:rPr>
          <w:u w:val="single"/>
        </w:rPr>
        <w:t xml:space="preserve"> Podporovat a rozvíjet spolupráci a komunikaci škol s rodinou</w:t>
      </w:r>
    </w:p>
    <w:p w14:paraId="756CA704" w14:textId="77777777" w:rsidR="00A50AD8" w:rsidRDefault="00CD03B1" w:rsidP="00A50AD8">
      <w:r>
        <w:t>Město Zlín bude podporovat a rozvíjet činnosti</w:t>
      </w:r>
      <w:r w:rsidR="00FB0F69">
        <w:t xml:space="preserve"> a aktivity</w:t>
      </w:r>
      <w:r>
        <w:t xml:space="preserve">, vedoucí k oboustranné spolupráci škol s rodinami. </w:t>
      </w:r>
      <w:r w:rsidR="00FB0F69">
        <w:t>V rámci projektu Místní akční plán rozvoje vzdělávání v ORP Zlín II bude využívat závěrů jednání Pracovní skupiny Rodiče a poskytovat rodičům odborné poradenství.</w:t>
      </w:r>
    </w:p>
    <w:p w14:paraId="64502F13" w14:textId="77777777" w:rsidR="00FB0F69" w:rsidRDefault="00FB0F69" w:rsidP="00A50AD8">
      <w:pPr>
        <w:rPr>
          <w:u w:val="single"/>
        </w:rPr>
      </w:pPr>
    </w:p>
    <w:p w14:paraId="732AD805" w14:textId="7ADD90ED" w:rsidR="00A50AD8" w:rsidRPr="00BC038B" w:rsidRDefault="00A50AD8" w:rsidP="00A50AD8">
      <w:pPr>
        <w:rPr>
          <w:u w:val="single"/>
        </w:rPr>
      </w:pPr>
      <w:r w:rsidRPr="009D57C2">
        <w:rPr>
          <w:u w:val="single"/>
        </w:rPr>
        <w:t>2.4.</w:t>
      </w:r>
      <w:r w:rsidR="00131E82">
        <w:rPr>
          <w:u w:val="single"/>
        </w:rPr>
        <w:t>5</w:t>
      </w:r>
      <w:r w:rsidRPr="009D57C2">
        <w:rPr>
          <w:u w:val="single"/>
        </w:rPr>
        <w:t xml:space="preserve"> Zajistit odpovídající vybavení pro digitalizaci vzdělávání a rozvoj výuky na dálku pro pedagogy </w:t>
      </w:r>
      <w:r w:rsidR="00280A16">
        <w:rPr>
          <w:u w:val="single"/>
        </w:rPr>
        <w:br/>
      </w:r>
      <w:r w:rsidRPr="009D57C2">
        <w:rPr>
          <w:u w:val="single"/>
        </w:rPr>
        <w:t>a žáky</w:t>
      </w:r>
      <w:r w:rsidRPr="00BC038B">
        <w:rPr>
          <w:u w:val="single"/>
        </w:rPr>
        <w:t xml:space="preserve"> </w:t>
      </w:r>
    </w:p>
    <w:p w14:paraId="4DAE3C24" w14:textId="77777777" w:rsidR="00A50AD8" w:rsidRDefault="000E66FB" w:rsidP="00A50AD8">
      <w:r>
        <w:t>Pokud</w:t>
      </w:r>
      <w:r w:rsidR="00CD03B1">
        <w:t xml:space="preserve"> případná výuka na dálku</w:t>
      </w:r>
      <w:r>
        <w:t xml:space="preserve"> má</w:t>
      </w:r>
      <w:r w:rsidR="00CD03B1">
        <w:t xml:space="preserve"> probíha</w:t>
      </w:r>
      <w:r>
        <w:t>t</w:t>
      </w:r>
      <w:r w:rsidR="00CD03B1">
        <w:t xml:space="preserve"> bez zásadních potíží a aby digitalizace školní výuky probíhala</w:t>
      </w:r>
      <w:r>
        <w:t xml:space="preserve"> rychle a</w:t>
      </w:r>
      <w:r w:rsidR="00CD03B1">
        <w:t xml:space="preserve"> v pořádku, město Zlín se bude snažit o zajištění odpovídajícího vybavení </w:t>
      </w:r>
      <w:r w:rsidR="00280A16">
        <w:br/>
      </w:r>
      <w:r w:rsidR="00CD03B1">
        <w:t>pro pedagogy i žáky</w:t>
      </w:r>
      <w:r>
        <w:t>.</w:t>
      </w:r>
      <w:r w:rsidR="00562429">
        <w:t xml:space="preserve"> </w:t>
      </w:r>
      <w:r>
        <w:t>J</w:t>
      </w:r>
      <w:r w:rsidR="00562429">
        <w:t>e nutné</w:t>
      </w:r>
      <w:r w:rsidR="00CD03B1">
        <w:t xml:space="preserve"> </w:t>
      </w:r>
      <w:r>
        <w:t>zabezpečit</w:t>
      </w:r>
      <w:r w:rsidR="00CD03B1">
        <w:t xml:space="preserve">, aby případná výuka na dálku byla </w:t>
      </w:r>
      <w:r w:rsidR="00562429">
        <w:t>dostupná</w:t>
      </w:r>
      <w:r w:rsidR="00CD03B1">
        <w:t xml:space="preserve"> skutečně </w:t>
      </w:r>
      <w:r w:rsidR="00280A16">
        <w:br/>
      </w:r>
      <w:r w:rsidR="00CD03B1">
        <w:t xml:space="preserve">pro </w:t>
      </w:r>
      <w:r w:rsidR="00562429">
        <w:t>všechny</w:t>
      </w:r>
      <w:r>
        <w:t>.</w:t>
      </w:r>
    </w:p>
    <w:p w14:paraId="30460287" w14:textId="77777777" w:rsidR="00CD03B1" w:rsidRDefault="00CD03B1" w:rsidP="00A50AD8"/>
    <w:p w14:paraId="08DBB988" w14:textId="27E75E8E" w:rsidR="00A50AD8" w:rsidRDefault="00A50AD8" w:rsidP="00A50AD8">
      <w:pPr>
        <w:rPr>
          <w:u w:val="single"/>
        </w:rPr>
      </w:pPr>
      <w:r w:rsidRPr="009D57C2">
        <w:rPr>
          <w:u w:val="single"/>
        </w:rPr>
        <w:t>2.4.</w:t>
      </w:r>
      <w:r w:rsidR="00131E82">
        <w:rPr>
          <w:u w:val="single"/>
        </w:rPr>
        <w:t>6</w:t>
      </w:r>
      <w:r w:rsidRPr="009D57C2">
        <w:rPr>
          <w:u w:val="single"/>
        </w:rPr>
        <w:t xml:space="preserve"> Zajistit bezpečnost a vybavení ochrannými pomůckami, včetně navazujícího vzdělávání pracovníků základních škol</w:t>
      </w:r>
    </w:p>
    <w:p w14:paraId="70694AA1" w14:textId="77777777" w:rsidR="00562429" w:rsidRDefault="00562429" w:rsidP="00562429">
      <w:r>
        <w:t xml:space="preserve">Ve školních zařízeních je důležité dodržovat veškeré potřebné hygienické normy, které zajistí, </w:t>
      </w:r>
      <w:r w:rsidR="00280A16">
        <w:br/>
      </w:r>
      <w:r>
        <w:t xml:space="preserve">aby vzdělávání žáků bylo zcela bezpečné a během výuky nebylo jakkoliv ohroženo zdraví žáků </w:t>
      </w:r>
      <w:r w:rsidR="00280A16">
        <w:br/>
      </w:r>
      <w:r>
        <w:t xml:space="preserve">či pracovníků. Jestliže bude některá škola vystavena hrozbě infekční nemoci, město Zlín </w:t>
      </w:r>
      <w:r w:rsidR="00280A16">
        <w:t xml:space="preserve">pomůže zajistit </w:t>
      </w:r>
      <w:r>
        <w:t xml:space="preserve">kompletní vybavení ochrannými pomůckami. </w:t>
      </w:r>
    </w:p>
    <w:p w14:paraId="2C9B2E85" w14:textId="77777777" w:rsidR="000C1B62" w:rsidRDefault="000C1B62" w:rsidP="00521026">
      <w:pPr>
        <w:pStyle w:val="Nadpis3"/>
      </w:pPr>
      <w:bookmarkStart w:id="182" w:name="_Toc50626558"/>
    </w:p>
    <w:p w14:paraId="7F8757C1" w14:textId="77777777" w:rsidR="0064108D" w:rsidRDefault="0064108D" w:rsidP="0064108D"/>
    <w:p w14:paraId="063E733D" w14:textId="77777777" w:rsidR="0064108D" w:rsidRPr="0064108D" w:rsidRDefault="0064108D" w:rsidP="0064108D"/>
    <w:p w14:paraId="24D7A2D5" w14:textId="77777777" w:rsidR="0064108D" w:rsidRDefault="0064108D" w:rsidP="00521026">
      <w:pPr>
        <w:pStyle w:val="Nadpis3"/>
      </w:pPr>
    </w:p>
    <w:p w14:paraId="2C698C3A" w14:textId="77777777" w:rsidR="00A50AD8" w:rsidRPr="00A50AD8" w:rsidRDefault="00521026" w:rsidP="00521026">
      <w:pPr>
        <w:pStyle w:val="Nadpis3"/>
      </w:pPr>
      <w:r w:rsidRPr="00521026">
        <w:t xml:space="preserve">Tematická oblast </w:t>
      </w:r>
      <w:r w:rsidR="00A50AD8" w:rsidRPr="00521026">
        <w:t>3. Zájmové vzdělávání, volnočasové aktivity a základní umělecké školy</w:t>
      </w:r>
      <w:bookmarkEnd w:id="182"/>
    </w:p>
    <w:p w14:paraId="68355F0A" w14:textId="77777777" w:rsidR="00A50AD8" w:rsidRDefault="00A50AD8" w:rsidP="00A50AD8"/>
    <w:p w14:paraId="628BF7E5" w14:textId="77777777" w:rsidR="00A50AD8" w:rsidRPr="00A50AD8" w:rsidRDefault="00A50AD8" w:rsidP="00A50AD8">
      <w:pPr>
        <w:rPr>
          <w:b/>
          <w:bCs/>
        </w:rPr>
      </w:pPr>
      <w:r w:rsidRPr="00A50AD8">
        <w:rPr>
          <w:b/>
          <w:bCs/>
        </w:rPr>
        <w:t xml:space="preserve">3.1 Předcházení vzniku sociálně-patologických jevů rozvojem nabídky zájmové činnosti dětí </w:t>
      </w:r>
      <w:r w:rsidR="00280A16">
        <w:rPr>
          <w:b/>
          <w:bCs/>
        </w:rPr>
        <w:br/>
      </w:r>
      <w:r w:rsidRPr="00A50AD8">
        <w:rPr>
          <w:b/>
          <w:bCs/>
        </w:rPr>
        <w:t>a mládeže</w:t>
      </w:r>
    </w:p>
    <w:p w14:paraId="2EB1F04C" w14:textId="77777777" w:rsidR="00A50AD8" w:rsidRDefault="00A50AD8" w:rsidP="00A50AD8"/>
    <w:p w14:paraId="7B5C60DB" w14:textId="77777777" w:rsidR="00A50AD8" w:rsidRPr="00BC038B" w:rsidRDefault="00A50AD8" w:rsidP="00A50AD8">
      <w:pPr>
        <w:rPr>
          <w:u w:val="single"/>
        </w:rPr>
      </w:pPr>
      <w:r w:rsidRPr="00BC038B">
        <w:rPr>
          <w:u w:val="single"/>
        </w:rPr>
        <w:t>3.1.1 Podporovat a rozvíjet činnost zařízení pro zájmové vzdělávání a volnočasové aktivity</w:t>
      </w:r>
    </w:p>
    <w:p w14:paraId="21FCBC2E" w14:textId="77777777" w:rsidR="00A50AD8" w:rsidRPr="006A3A34" w:rsidRDefault="00201AE5" w:rsidP="00A50AD8">
      <w:r w:rsidRPr="006A3A34">
        <w:t xml:space="preserve">Město Zlín bude vytvářet podmínky pro plnění základního poslání jím zřizovaných zařízení </w:t>
      </w:r>
      <w:r w:rsidRPr="006A3A34">
        <w:br/>
        <w:t xml:space="preserve">pro zájmové vzdělávání, kterým je účelné využívaní volného času dětí a mládeže. Těmito zařízeními jsou Dům dětí a mládeže ASTRA a Středisko volného času Kotěrova a jeho odloučené pracoviště Klub “Íčko“. Tato zařízení mají současně své místo v rámci prevence kriminality. I nadále budou nabízet širokou škálu kroužků a dalších aktivit pro různé věkové kategorie účastníků. Výše poplatků </w:t>
      </w:r>
      <w:r w:rsidRPr="006A3A34">
        <w:br/>
        <w:t xml:space="preserve">pro účastníky činností v DDM ASTRA nebude překračovat únosnou mez, případné změny jejich výše budou prováděny s maximální citlivostí. Aktivity ve Středisku volného času na Kotěrově ulici budou nabízeny i nadále zcela bezplatně. Město Zlín bude současně usilovat o vytváření podmínek </w:t>
      </w:r>
      <w:r w:rsidRPr="006A3A34">
        <w:br/>
        <w:t xml:space="preserve">pro kvalitní personální zabezpečení chodu a činnosti těchto organizací. </w:t>
      </w:r>
    </w:p>
    <w:p w14:paraId="77CBE5AF" w14:textId="77777777" w:rsidR="00201AE5" w:rsidRDefault="00201AE5" w:rsidP="00A50AD8"/>
    <w:p w14:paraId="64375485" w14:textId="77777777" w:rsidR="00A50AD8" w:rsidRPr="00BC038B" w:rsidRDefault="00A50AD8" w:rsidP="00A50AD8">
      <w:pPr>
        <w:rPr>
          <w:u w:val="single"/>
        </w:rPr>
      </w:pPr>
      <w:r w:rsidRPr="00BC038B">
        <w:rPr>
          <w:u w:val="single"/>
        </w:rPr>
        <w:t xml:space="preserve">3.1.2 Podporovat vzájemnou spolupráci organizací, působících v oblasti zájmového vzdělávání </w:t>
      </w:r>
      <w:r w:rsidR="00280A16">
        <w:rPr>
          <w:u w:val="single"/>
        </w:rPr>
        <w:br/>
      </w:r>
      <w:r w:rsidRPr="00BC038B">
        <w:rPr>
          <w:u w:val="single"/>
        </w:rPr>
        <w:t>a volnočasových aktivit</w:t>
      </w:r>
    </w:p>
    <w:p w14:paraId="39B26C86" w14:textId="77777777" w:rsidR="00201AE5" w:rsidRDefault="00201AE5" w:rsidP="00B07681">
      <w:pPr>
        <w:spacing w:line="276" w:lineRule="auto"/>
      </w:pPr>
      <w:r>
        <w:t xml:space="preserve">V případě zájmu jednotlivých organizací, které svou činností zabezpečují oblast zájmového vzdělávání a působí na území města a v okolních obcích, na vzájemné spolupráci, tuto bude statutární město Zlín podporovat. </w:t>
      </w:r>
    </w:p>
    <w:p w14:paraId="0CFA3456" w14:textId="77777777" w:rsidR="00A50AD8" w:rsidRDefault="00A50AD8" w:rsidP="00A50AD8"/>
    <w:p w14:paraId="75B6910B" w14:textId="77777777" w:rsidR="00A50AD8" w:rsidRPr="00BC038B" w:rsidRDefault="00A50AD8" w:rsidP="00A50AD8">
      <w:pPr>
        <w:rPr>
          <w:u w:val="single"/>
        </w:rPr>
      </w:pPr>
      <w:r w:rsidRPr="00BC038B">
        <w:rPr>
          <w:u w:val="single"/>
        </w:rPr>
        <w:t>3.1.3 Finančně podporovat organizované volnočasové aktivity dětí a mládeže a programy pro zájmové vzdělávání a jejich odborné vedení</w:t>
      </w:r>
    </w:p>
    <w:p w14:paraId="77E74FF9" w14:textId="77777777" w:rsidR="00201AE5" w:rsidRPr="00130CBE" w:rsidRDefault="00201AE5" w:rsidP="00201AE5">
      <w:r>
        <w:t xml:space="preserve">Město Zlín bude i nadále podporovat </w:t>
      </w:r>
      <w:r w:rsidRPr="00130CBE">
        <w:t>volnočasové aktivity dětí a mládeže a programy pro zájmové vzdělávání a jejich odborné vedení</w:t>
      </w:r>
      <w:r>
        <w:t xml:space="preserve"> s cílem dosažení účelného využití volného času dětí a mládeže, </w:t>
      </w:r>
      <w:r>
        <w:br/>
        <w:t xml:space="preserve">a to prostřednictvím finanční podpory takto orientované činnosti nestátních neziskových organizací. Důraz bude kladen také na podporu </w:t>
      </w:r>
      <w:r>
        <w:rPr>
          <w:rFonts w:eastAsia="Arial Unicode MS"/>
        </w:rPr>
        <w:t>organizací, které se orientují na práci s handicapovanými osobami v rámci využití volného času. Tyto finanční podpory budou poskytovány prostřednictvím účelových dotačních programů města Zlína</w:t>
      </w:r>
      <w:r w:rsidR="002266D6">
        <w:rPr>
          <w:rFonts w:eastAsia="Arial Unicode MS"/>
        </w:rPr>
        <w:t>.</w:t>
      </w:r>
    </w:p>
    <w:p w14:paraId="7FF402C2" w14:textId="77777777" w:rsidR="009252E2" w:rsidRDefault="009252E2" w:rsidP="00A50AD8"/>
    <w:p w14:paraId="4F1ABDB1" w14:textId="77777777" w:rsidR="00A50AD8" w:rsidRPr="00A50AD8" w:rsidRDefault="00A50AD8" w:rsidP="00A50AD8">
      <w:pPr>
        <w:rPr>
          <w:b/>
          <w:bCs/>
        </w:rPr>
      </w:pPr>
      <w:r w:rsidRPr="00A50AD8">
        <w:rPr>
          <w:b/>
          <w:bCs/>
        </w:rPr>
        <w:t>3.2 Podpora rozvoje kreativity a dovedností v oblasti umění</w:t>
      </w:r>
    </w:p>
    <w:p w14:paraId="4FEC1AD2" w14:textId="77777777" w:rsidR="00A50AD8" w:rsidRDefault="00A50AD8" w:rsidP="00A50AD8"/>
    <w:p w14:paraId="2FCDDD3B" w14:textId="77777777" w:rsidR="00A50AD8" w:rsidRPr="00BC038B" w:rsidRDefault="00A50AD8" w:rsidP="00A50AD8">
      <w:pPr>
        <w:rPr>
          <w:u w:val="single"/>
        </w:rPr>
      </w:pPr>
      <w:r w:rsidRPr="00BC038B">
        <w:rPr>
          <w:u w:val="single"/>
        </w:rPr>
        <w:t>3.2.1 Usilovat o zachování nabídky základních uměleckých škol</w:t>
      </w:r>
    </w:p>
    <w:p w14:paraId="07ACEC57" w14:textId="77777777" w:rsidR="00A50AD8" w:rsidRDefault="00F11DF5" w:rsidP="00A50AD8">
      <w:r>
        <w:t xml:space="preserve">Základní umělecké školy na území města Zlína jsou na velmi vysoké úrovni a hrají důležitou roli v rámci zdejší vzdělávací soustavy. Město Zlín jim bude i nadále poskytovat případné volné prostory v městských budovách a podporovat jejich zachování a další rozvoj. </w:t>
      </w:r>
    </w:p>
    <w:p w14:paraId="0FF37929" w14:textId="77777777" w:rsidR="00294F52" w:rsidRDefault="00294F52" w:rsidP="00A50AD8"/>
    <w:p w14:paraId="0A7BCC2D" w14:textId="77777777" w:rsidR="00A50AD8" w:rsidRPr="00BC038B" w:rsidRDefault="00A50AD8" w:rsidP="00A50AD8">
      <w:pPr>
        <w:rPr>
          <w:u w:val="single"/>
        </w:rPr>
      </w:pPr>
      <w:r w:rsidRPr="009D57C2">
        <w:rPr>
          <w:u w:val="single"/>
        </w:rPr>
        <w:t>3.2.2 Podporovat rozvoj a spolupráci s organizacemi působícími v oblasti rozvoje kreativity a umění</w:t>
      </w:r>
    </w:p>
    <w:p w14:paraId="4A548941" w14:textId="77777777" w:rsidR="00A50AD8" w:rsidRDefault="007735DF" w:rsidP="00A50AD8">
      <w:r>
        <w:t xml:space="preserve">Město Zlín si je vědomo důležitosti rozvoje kreativity u </w:t>
      </w:r>
      <w:r w:rsidR="007C642E">
        <w:t>dětí,</w:t>
      </w:r>
      <w:r>
        <w:t xml:space="preserve"> a proto se bude snažit zachovat množství organizací působících v oblasti rozvoje kreativity a umění na území města a bude podporovat jejich rozvoj a vzájemnou spolupráci tak, aby byla pokryta celková poptávka.</w:t>
      </w:r>
    </w:p>
    <w:p w14:paraId="28225137" w14:textId="77777777" w:rsidR="007735DF" w:rsidRDefault="007735DF" w:rsidP="00A50AD8"/>
    <w:p w14:paraId="47927336" w14:textId="77777777" w:rsidR="00A50AD8" w:rsidRPr="00BC038B" w:rsidRDefault="00A50AD8" w:rsidP="00A50AD8">
      <w:pPr>
        <w:rPr>
          <w:u w:val="single"/>
        </w:rPr>
      </w:pPr>
      <w:r w:rsidRPr="009D57C2">
        <w:rPr>
          <w:u w:val="single"/>
        </w:rPr>
        <w:t>3.2.3 Podpora a další rozvoj spolupráce mezi MŠ, ZŠ a ZUŠ</w:t>
      </w:r>
    </w:p>
    <w:p w14:paraId="585ABC5A" w14:textId="77777777" w:rsidR="00A50AD8" w:rsidRDefault="007735DF" w:rsidP="00A50AD8">
      <w:r>
        <w:t xml:space="preserve">Pro všechny ZUŠ na území města Zlína je zásadní, aby </w:t>
      </w:r>
      <w:r w:rsidR="00A6581C">
        <w:t xml:space="preserve">dobře </w:t>
      </w:r>
      <w:r>
        <w:t xml:space="preserve">fungovala </w:t>
      </w:r>
      <w:r w:rsidR="00A6581C">
        <w:t xml:space="preserve">jejich vzájemná </w:t>
      </w:r>
      <w:r>
        <w:t>spolupráce</w:t>
      </w:r>
      <w:r w:rsidR="00A6581C">
        <w:t xml:space="preserve"> s mateřskými a základními školami. Město Zlín bude podporovat rozvoj této vzájemné spolupráce, aby kapacita ZUŠ byla dostatečně naplněna, díky čemuž děti ve školním i předškolním věku získají možnost rozvíjet se v oblasti kreativity a umění. </w:t>
      </w:r>
    </w:p>
    <w:p w14:paraId="2BF8AB74" w14:textId="77777777" w:rsidR="007735DF" w:rsidRDefault="007735DF" w:rsidP="00A50AD8"/>
    <w:p w14:paraId="7DD6440C" w14:textId="77777777" w:rsidR="00A50AD8" w:rsidRPr="00BC038B" w:rsidRDefault="00A50AD8" w:rsidP="00A50AD8">
      <w:pPr>
        <w:rPr>
          <w:u w:val="single"/>
        </w:rPr>
      </w:pPr>
      <w:r w:rsidRPr="009D57C2">
        <w:rPr>
          <w:u w:val="single"/>
        </w:rPr>
        <w:t>3.2.4 Podpora spolupráce škol se ZOO Zlín a rozvoj environmentálního vzdělávání</w:t>
      </w:r>
    </w:p>
    <w:p w14:paraId="1FFD886E" w14:textId="77777777" w:rsidR="00296E6C" w:rsidRDefault="00296E6C" w:rsidP="00A50AD8">
      <w:r>
        <w:t>Školy na území města Zlína mají tu výhodu, že při uvažovaném rozvoji environmentálního vzdělávání mají</w:t>
      </w:r>
      <w:r w:rsidR="002A1132">
        <w:t xml:space="preserve"> ve velmi přijatelné vzdálenosti</w:t>
      </w:r>
      <w:r>
        <w:t xml:space="preserve"> k</w:t>
      </w:r>
      <w:r w:rsidR="002A1132">
        <w:t> </w:t>
      </w:r>
      <w:r>
        <w:t>dispozici</w:t>
      </w:r>
      <w:r w:rsidR="002A1132">
        <w:t xml:space="preserve"> ZOO Zlín, která svou atraktivitou obstojí </w:t>
      </w:r>
      <w:r w:rsidR="005F46F8">
        <w:br/>
      </w:r>
      <w:r w:rsidR="002A1132">
        <w:t>i v celorepublikovém srovnání. Město Zlín bude tuto spolupráci mezi školami a ZOO Zlín podporovat, aby děti získávaly kladný vztah ke zvířatům i přírodě.</w:t>
      </w:r>
    </w:p>
    <w:p w14:paraId="5C67B867" w14:textId="77777777" w:rsidR="00A6581C" w:rsidRDefault="00A6581C" w:rsidP="00A50AD8"/>
    <w:p w14:paraId="4EFC8A01" w14:textId="77777777" w:rsidR="00A50AD8" w:rsidRPr="00A50AD8" w:rsidRDefault="00521026" w:rsidP="00521026">
      <w:pPr>
        <w:pStyle w:val="Nadpis3"/>
      </w:pPr>
      <w:bookmarkStart w:id="183" w:name="_Toc50626559"/>
      <w:r w:rsidRPr="00521026">
        <w:t xml:space="preserve">Tematická oblast </w:t>
      </w:r>
      <w:r w:rsidR="00A50AD8" w:rsidRPr="00521026">
        <w:t>4. Střední vzdělávání a terciární vzdělávání</w:t>
      </w:r>
      <w:bookmarkEnd w:id="183"/>
    </w:p>
    <w:p w14:paraId="49472B7E" w14:textId="77777777" w:rsidR="00A50AD8" w:rsidRDefault="00A50AD8" w:rsidP="00A50AD8"/>
    <w:p w14:paraId="4A5C6687" w14:textId="77777777" w:rsidR="00A50AD8" w:rsidRPr="00A50AD8" w:rsidRDefault="00A50AD8" w:rsidP="00A50AD8">
      <w:pPr>
        <w:rPr>
          <w:b/>
          <w:bCs/>
        </w:rPr>
      </w:pPr>
      <w:r w:rsidRPr="00A50AD8">
        <w:rPr>
          <w:b/>
          <w:bCs/>
        </w:rPr>
        <w:t>4.1 Podpora rozvoje sekundárního a terciárního vzdělávání za účelem posílení pozice města Zlína jako regionálního centra vzdělávání</w:t>
      </w:r>
    </w:p>
    <w:p w14:paraId="55D61625" w14:textId="77777777" w:rsidR="00A50AD8" w:rsidRDefault="00A50AD8" w:rsidP="00A50AD8"/>
    <w:p w14:paraId="111C5FC3" w14:textId="77777777" w:rsidR="00A50AD8" w:rsidRPr="00BC038B" w:rsidRDefault="00A50AD8" w:rsidP="00A50AD8">
      <w:pPr>
        <w:rPr>
          <w:u w:val="single"/>
        </w:rPr>
      </w:pPr>
      <w:r w:rsidRPr="00BC038B">
        <w:rPr>
          <w:u w:val="single"/>
        </w:rPr>
        <w:t xml:space="preserve">4.1.1 Rozvíjet spolupráci základních škol se středními školami, které působí na území města Zlína, </w:t>
      </w:r>
      <w:r w:rsidR="00FC4357">
        <w:rPr>
          <w:u w:val="single"/>
        </w:rPr>
        <w:br/>
      </w:r>
      <w:r w:rsidRPr="00BC038B">
        <w:rPr>
          <w:u w:val="single"/>
        </w:rPr>
        <w:t>vč. kvalitní přípravy na základních školách</w:t>
      </w:r>
    </w:p>
    <w:p w14:paraId="089278E9" w14:textId="77777777" w:rsidR="00201AE5" w:rsidRDefault="00201AE5" w:rsidP="00201AE5">
      <w:r>
        <w:t>Město Zlín bude usilovat o rozvoj spolupráce mezi základními a středními školami na území města, zejména za účelem usnadnění volby žáků devátých tříd ZŠ při výběru střední školy. Při rozvoji této spolupráce bude sledován zájem dosažení souladu poptávky a nabídky na trhu práce. Město Zlín bude v možné míře umožňovat studentům středních škol vykonání potřebné praxe ve školách, které zřizuje, tak i případně na Magistrátu města Zlína. Dále bude město Zlín i v budoucnu poskytovat těmto školám do pronájmu volné prostory v budovách, pro které samo nebude mít momentální využití.</w:t>
      </w:r>
    </w:p>
    <w:p w14:paraId="7635378A" w14:textId="77777777" w:rsidR="00A50AD8" w:rsidRDefault="00A50AD8" w:rsidP="00A50AD8"/>
    <w:p w14:paraId="72A0B279" w14:textId="77777777" w:rsidR="00A50AD8" w:rsidRPr="00BC038B" w:rsidRDefault="00A50AD8" w:rsidP="00A50AD8">
      <w:pPr>
        <w:rPr>
          <w:u w:val="single"/>
        </w:rPr>
      </w:pPr>
      <w:r w:rsidRPr="00BC038B">
        <w:rPr>
          <w:u w:val="single"/>
        </w:rPr>
        <w:t>4.1.2 Usilovat o zachování rozsahu nabídky a zvyšování kvality středoškolského vzdělávání na území města Zlína a jejího přizpůsobení potřebám trhu práce</w:t>
      </w:r>
    </w:p>
    <w:p w14:paraId="19EBCA37" w14:textId="77777777" w:rsidR="00201AE5" w:rsidRDefault="00201AE5" w:rsidP="00201AE5">
      <w:r>
        <w:t xml:space="preserve">Město Zlín je regionálním centrem vzdělávání a jeho snahou bude tuto pozici nadále upevňovat. Proto bude město Zlín usilovat o zachování rozsahu nabídky středního vzdělávání na svém území </w:t>
      </w:r>
      <w:r>
        <w:br/>
        <w:t>a o zvyšování jeho kvality a o zlepšení postavení, zejména prestižních středoškolských zařízení. V případě potřeby bude město Zlín v této oblasti vhodnými prostředky intervenovat. Město Zlín bude dále usilovat o postupné přizpůsobování nabídky středoškolského vzdělávání potřebám trhu práce.</w:t>
      </w:r>
    </w:p>
    <w:p w14:paraId="233AE76C" w14:textId="77777777" w:rsidR="000C1B62" w:rsidRDefault="000C1B62" w:rsidP="00A50AD8"/>
    <w:p w14:paraId="32253CC8" w14:textId="77777777" w:rsidR="00A50AD8" w:rsidRPr="00BC038B" w:rsidRDefault="00A50AD8" w:rsidP="00A50AD8">
      <w:pPr>
        <w:rPr>
          <w:u w:val="single"/>
        </w:rPr>
      </w:pPr>
      <w:r w:rsidRPr="00BC038B">
        <w:rPr>
          <w:u w:val="single"/>
        </w:rPr>
        <w:t>4.1.3 Rozvíjet spolupráci s vyššími odbornými školami, které působí na území města Zlína</w:t>
      </w:r>
    </w:p>
    <w:p w14:paraId="59998505" w14:textId="77777777" w:rsidR="00201AE5" w:rsidRPr="00F53A6A" w:rsidRDefault="00201AE5" w:rsidP="00201AE5">
      <w:r>
        <w:t>M</w:t>
      </w:r>
      <w:r w:rsidRPr="00F53A6A">
        <w:t xml:space="preserve">ěsto Zlín bude i v budoucnu poskytovat těmto školám do pronájmu volné prostory </w:t>
      </w:r>
      <w:r>
        <w:br/>
      </w:r>
      <w:r w:rsidRPr="00F53A6A">
        <w:t xml:space="preserve">v nevyužívaných městských budovách, projeví-li o to školy zájem. Rovněž tak bude umožněno studentům vyšších odborných škol vykonat potřebnou praxi, jak v organizacích, které zřizuje SMZ, </w:t>
      </w:r>
      <w:r w:rsidR="00FC4357">
        <w:br/>
      </w:r>
      <w:r w:rsidRPr="00F53A6A">
        <w:t>tak případně i na Magistrátu města Zlína.</w:t>
      </w:r>
    </w:p>
    <w:p w14:paraId="7190EBC7" w14:textId="77777777" w:rsidR="00A50AD8" w:rsidRDefault="00A50AD8" w:rsidP="00A50AD8"/>
    <w:p w14:paraId="5FB21EC3" w14:textId="77777777" w:rsidR="00A50AD8" w:rsidRPr="00BC038B" w:rsidRDefault="00A50AD8" w:rsidP="00A50AD8">
      <w:pPr>
        <w:rPr>
          <w:u w:val="single"/>
        </w:rPr>
      </w:pPr>
      <w:r w:rsidRPr="00BC038B">
        <w:rPr>
          <w:u w:val="single"/>
        </w:rPr>
        <w:t>4.1.4 Podporovat udržení či posílení postavení Univerzity Tomáše Bati ve Zlíně v národní soustavě terciárního vzdělávání</w:t>
      </w:r>
    </w:p>
    <w:p w14:paraId="4F530737" w14:textId="77777777" w:rsidR="00201AE5" w:rsidRDefault="00201AE5" w:rsidP="00201AE5">
      <w:r>
        <w:t>Město Zlín je regionálním centrem vzdělávání a jeho snahou bude tuto pozici nadále upevňovat. Strategickou úlohu v tomto směru má Univerzita Tomáše Bati ve Zlíně. Město Zlín bude podporovat další kvalitativní rozvoj této klíčové vzdělávací instituce, bude s ní spolupracovat a bude vhodnými prostředky hájit její pozici v národní soustavě terciárního vzdělávání.</w:t>
      </w:r>
    </w:p>
    <w:p w14:paraId="3F48A3CB" w14:textId="77777777" w:rsidR="00A50AD8" w:rsidRDefault="00A50AD8" w:rsidP="00201AE5">
      <w:pPr>
        <w:ind w:firstLine="708"/>
      </w:pPr>
    </w:p>
    <w:p w14:paraId="5452CE56" w14:textId="77777777" w:rsidR="00A50AD8" w:rsidRPr="00BC038B" w:rsidRDefault="00A50AD8" w:rsidP="00A50AD8">
      <w:pPr>
        <w:rPr>
          <w:u w:val="single"/>
        </w:rPr>
      </w:pPr>
      <w:r w:rsidRPr="009D57C2">
        <w:rPr>
          <w:u w:val="single"/>
        </w:rPr>
        <w:t>4.1.5 Podporovat spolupráci UTB se základními školami</w:t>
      </w:r>
    </w:p>
    <w:p w14:paraId="07C28C57" w14:textId="77777777" w:rsidR="00A50AD8" w:rsidRDefault="00611C81" w:rsidP="00A50AD8">
      <w:r>
        <w:t xml:space="preserve">Město Zlín bude podporovat spolupráci mezi Univerzitou Tomáše Bati ve Zlíně a základními školami </w:t>
      </w:r>
      <w:r w:rsidR="00FC4357">
        <w:br/>
      </w:r>
      <w:r>
        <w:t>na území města</w:t>
      </w:r>
      <w:r w:rsidR="00C77929">
        <w:t xml:space="preserve">. Tato spolupráce by měla být výhodná pro obě </w:t>
      </w:r>
      <w:r w:rsidR="00125927">
        <w:t xml:space="preserve">zúčastněné </w:t>
      </w:r>
      <w:r w:rsidR="00C77929">
        <w:t>strany. Žáci základních škol získ</w:t>
      </w:r>
      <w:r w:rsidR="00125927">
        <w:t>ají</w:t>
      </w:r>
      <w:r w:rsidR="00C77929">
        <w:t xml:space="preserve"> určitou představu o vysokoškolském studiu, o jeho formách, výhodách a cílech studia. Vysokoškolští studenti naopak </w:t>
      </w:r>
      <w:r w:rsidR="008953DD">
        <w:t xml:space="preserve">mohou získat zkušenosti při </w:t>
      </w:r>
      <w:r w:rsidR="00C77929">
        <w:t>prezentac</w:t>
      </w:r>
      <w:r w:rsidR="008953DD">
        <w:t>i</w:t>
      </w:r>
      <w:r w:rsidR="00C77929">
        <w:t xml:space="preserve"> své univerzity</w:t>
      </w:r>
      <w:r w:rsidR="008953DD">
        <w:t>, fakulty, oboru</w:t>
      </w:r>
      <w:r w:rsidR="00C77929">
        <w:t xml:space="preserve"> </w:t>
      </w:r>
      <w:r w:rsidR="00FC4357">
        <w:br/>
      </w:r>
      <w:r w:rsidR="00C77929">
        <w:t>a</w:t>
      </w:r>
      <w:r w:rsidR="00125927">
        <w:t xml:space="preserve"> obecně</w:t>
      </w:r>
      <w:r w:rsidR="00C77929">
        <w:t xml:space="preserve"> vysokoškolského studia</w:t>
      </w:r>
      <w:r w:rsidR="00125927">
        <w:t>.</w:t>
      </w:r>
    </w:p>
    <w:p w14:paraId="4D8EA9F1" w14:textId="77777777" w:rsidR="00E328AD" w:rsidRDefault="00E328AD" w:rsidP="00A50AD8"/>
    <w:p w14:paraId="751A4F33" w14:textId="77777777" w:rsidR="00A50AD8" w:rsidRPr="00A50AD8" w:rsidRDefault="00521026" w:rsidP="00521026">
      <w:pPr>
        <w:pStyle w:val="Nadpis3"/>
      </w:pPr>
      <w:bookmarkStart w:id="184" w:name="_Toc50626560"/>
      <w:r w:rsidRPr="00521026">
        <w:t xml:space="preserve">Tematická oblast </w:t>
      </w:r>
      <w:r w:rsidR="00A50AD8" w:rsidRPr="00521026">
        <w:t>5. Řízení a správa města v oblasti školství</w:t>
      </w:r>
      <w:bookmarkEnd w:id="184"/>
    </w:p>
    <w:p w14:paraId="0D5D50C4" w14:textId="77777777" w:rsidR="00A50AD8" w:rsidRDefault="00A50AD8" w:rsidP="00A50AD8"/>
    <w:p w14:paraId="4FF01EC8" w14:textId="77777777" w:rsidR="00A50AD8" w:rsidRDefault="00A50AD8" w:rsidP="00A50AD8">
      <w:pPr>
        <w:rPr>
          <w:b/>
          <w:bCs/>
        </w:rPr>
      </w:pPr>
      <w:r w:rsidRPr="00A50AD8">
        <w:rPr>
          <w:b/>
          <w:bCs/>
        </w:rPr>
        <w:t>5.1 Vytvářet podpůrné materiálně-technické, správní a zřizovatelské prostředí pro kvalitativní, inovativní a efektivní rozvoj škol a školských zařízení na území města Zlína a v jeho zázemí</w:t>
      </w:r>
    </w:p>
    <w:p w14:paraId="49D9C59C" w14:textId="77777777" w:rsidR="009252E2" w:rsidRPr="00A50AD8" w:rsidRDefault="009252E2" w:rsidP="00A50AD8">
      <w:pPr>
        <w:rPr>
          <w:b/>
          <w:bCs/>
        </w:rPr>
      </w:pPr>
    </w:p>
    <w:p w14:paraId="427EBB2D" w14:textId="77777777" w:rsidR="00A50AD8" w:rsidRPr="00BC038B" w:rsidRDefault="00A50AD8" w:rsidP="00A50AD8">
      <w:pPr>
        <w:rPr>
          <w:u w:val="single"/>
        </w:rPr>
      </w:pPr>
      <w:r w:rsidRPr="00BC038B">
        <w:rPr>
          <w:u w:val="single"/>
        </w:rPr>
        <w:t xml:space="preserve">5.1.1 Vytváření podpůrného zázemí v oblasti legislativy pro rozvoj škol a školských zařízení, zřizovaných městem Zlínem </w:t>
      </w:r>
    </w:p>
    <w:p w14:paraId="12DF8E75" w14:textId="77777777" w:rsidR="00201AE5" w:rsidRDefault="00201AE5" w:rsidP="00201AE5">
      <w:r>
        <w:t xml:space="preserve">Žádoucí podpůrné zázemí pro školy a školská zařízení, zřizované městem Zlínem, bude vytvářeno prostřednictvím Odboru školství Magistrátu města Zlína, který tak bude činit v souladu s Organizačním řádem Magistrátu města Zlína. Ve sledovaném období bude v tomto směru dále kladen důraz </w:t>
      </w:r>
      <w:r w:rsidR="00FC4357">
        <w:br/>
      </w:r>
      <w:r>
        <w:t xml:space="preserve">na zvyšování kvalifikace personálu škol a školského zařízení. V oblasti školního stravování bude zvyšování kvalifikace personálu cíleno k potřebám zdravé výživy. Ve vztahu k ostatním subjektům, které působí na území města v sektoru školství, bude mít role Odboru školství iniciační, koordinační </w:t>
      </w:r>
      <w:r w:rsidR="00FC4357">
        <w:br/>
      </w:r>
      <w:r>
        <w:t>a mediační charakter. Odbor školství bude vykonávat svou činnost v intencích této koncepce, bude sledovat její naplňování a v případě potřeby iniciovat provedení její aktualizace. Za výše uvedenými účely budou na Odboru školství vytvořeny odpovídající personální i materiální kapacity a v rozpočtech statutárního města Zlína na příslušné roky budou vyčleněny odpovídající finanční prostředky, které nebudou mít dosavadní udržovací charakter, ale povedou k žádoucímu rozvoji sektoru školství.</w:t>
      </w:r>
    </w:p>
    <w:p w14:paraId="2568E191" w14:textId="77777777" w:rsidR="00A50AD8" w:rsidRDefault="00A50AD8" w:rsidP="00A50AD8"/>
    <w:p w14:paraId="43A240F5" w14:textId="77777777" w:rsidR="00A50AD8" w:rsidRPr="00BC038B" w:rsidRDefault="00A50AD8" w:rsidP="00A50AD8">
      <w:pPr>
        <w:rPr>
          <w:u w:val="single"/>
        </w:rPr>
      </w:pPr>
      <w:r w:rsidRPr="00BC038B">
        <w:rPr>
          <w:u w:val="single"/>
        </w:rPr>
        <w:t>5.1.2 Podporovat spolupráci jednotlivých školských subjektů v zájmu efektivního využívání školských budov a zařízení</w:t>
      </w:r>
    </w:p>
    <w:p w14:paraId="42A2C335" w14:textId="77777777" w:rsidR="00201AE5" w:rsidRPr="00615A0F" w:rsidRDefault="00201AE5" w:rsidP="00201AE5">
      <w:r>
        <w:t xml:space="preserve">Za účelem efektivního využívání školských budov a zařízení bude město Zlín vyvíjet koordinační činnost. Volné kapacity v budovách škol a školských zařízení, které zřizuje město Zlín, budou nabízeny formou </w:t>
      </w:r>
      <w:r w:rsidR="007C642E">
        <w:t>výpůjčky</w:t>
      </w:r>
      <w:r>
        <w:t xml:space="preserve"> nebo pronájmu přednostně školám a školským zařízením jiných zřizovatelů. Město Zlín bude usilovat o zajištění spravedlivého rozdělení provozních nákladů, plynoucích z takto sdílených kapacit, mezi zainteresované subjekty a o spravedlivé rozdělení povinností pečovat a udržovat tyto kapacity.</w:t>
      </w:r>
    </w:p>
    <w:p w14:paraId="404B0AFE" w14:textId="77777777" w:rsidR="00294F52" w:rsidRDefault="00294F52" w:rsidP="00A50AD8"/>
    <w:p w14:paraId="19F179D5" w14:textId="77777777" w:rsidR="00A50AD8" w:rsidRPr="00BC038B" w:rsidRDefault="00A50AD8" w:rsidP="00A50AD8">
      <w:pPr>
        <w:rPr>
          <w:u w:val="single"/>
        </w:rPr>
      </w:pPr>
      <w:r w:rsidRPr="009D57C2">
        <w:rPr>
          <w:u w:val="single"/>
        </w:rPr>
        <w:t>5.1.3 Využití výstupů a zakomponování možností podpory rozvoje vzdělávání z místního akčního plánování</w:t>
      </w:r>
    </w:p>
    <w:p w14:paraId="5FDBA5C3" w14:textId="77777777" w:rsidR="00A50AD8" w:rsidRDefault="00617DC0" w:rsidP="00A50AD8">
      <w:r>
        <w:t xml:space="preserve">Město Zlín bude využívat výstupy a </w:t>
      </w:r>
      <w:r w:rsidR="00447DB9">
        <w:t xml:space="preserve">vkládat </w:t>
      </w:r>
      <w:r>
        <w:t>možnosti podpory rozvoje vzdělávání z místního akčního plánování ve školách na jeho území tak, aby tato podpora byla efektivní. Díky tomu by byly do škol investovány prostředky</w:t>
      </w:r>
      <w:r w:rsidR="00694FEC">
        <w:t xml:space="preserve"> například</w:t>
      </w:r>
      <w:r>
        <w:t xml:space="preserve"> na modernizaci budov </w:t>
      </w:r>
      <w:r w:rsidR="00694FEC">
        <w:t>či do</w:t>
      </w:r>
      <w:r>
        <w:t xml:space="preserve"> </w:t>
      </w:r>
      <w:r w:rsidR="00694FEC">
        <w:t>vzdělávání personálu</w:t>
      </w:r>
      <w:r w:rsidR="00E36E80">
        <w:t xml:space="preserve"> tam, kde by dané investice byly potřebné.</w:t>
      </w:r>
    </w:p>
    <w:p w14:paraId="08730B53" w14:textId="77777777" w:rsidR="009252E2" w:rsidRDefault="009252E2" w:rsidP="00A50AD8"/>
    <w:p w14:paraId="40862EB1" w14:textId="77777777" w:rsidR="00A50AD8" w:rsidRPr="00BC038B" w:rsidRDefault="00A50AD8" w:rsidP="00A50AD8">
      <w:pPr>
        <w:rPr>
          <w:u w:val="single"/>
        </w:rPr>
      </w:pPr>
      <w:r w:rsidRPr="009D57C2">
        <w:rPr>
          <w:u w:val="single"/>
        </w:rPr>
        <w:t>5.1.4 Podpora města v rámci dalšího rozvoje a zkvalitňování vzdělávání na území města Zlína</w:t>
      </w:r>
    </w:p>
    <w:p w14:paraId="76BA1756" w14:textId="77777777" w:rsidR="00A50AD8" w:rsidRDefault="002C0444" w:rsidP="00A50AD8">
      <w:r>
        <w:t>Jestliže školy na území města Zlína nemají ztrácet na kvalitě, musí k nim nadále proudit dostatek prostředků pro další rozvoj a zkvalitňování vzdělání. Město Zlín si je tohoto stavu vědomo a bude nadále finančně podporovat školy</w:t>
      </w:r>
      <w:r w:rsidR="00E24A1A">
        <w:t>, jež zřizuje,</w:t>
      </w:r>
      <w:r>
        <w:t xml:space="preserve"> či</w:t>
      </w:r>
      <w:r w:rsidR="00B1348A">
        <w:t xml:space="preserve"> </w:t>
      </w:r>
      <w:r>
        <w:t xml:space="preserve">pronajímat </w:t>
      </w:r>
      <w:r w:rsidR="00FC4357">
        <w:t xml:space="preserve">školám jiných zřizovatelů </w:t>
      </w:r>
      <w:r w:rsidR="00B1348A">
        <w:t xml:space="preserve">volné </w:t>
      </w:r>
      <w:r>
        <w:t>nemovitosti, které jsou majetkem města</w:t>
      </w:r>
      <w:r w:rsidR="00B1348A">
        <w:t>, pokud o ně ze strany škol bude zájem.</w:t>
      </w:r>
    </w:p>
    <w:p w14:paraId="390A1CF1" w14:textId="5642634E" w:rsidR="00057801" w:rsidRPr="0064108D" w:rsidRDefault="00057801" w:rsidP="00057801">
      <w:r w:rsidRPr="0064108D">
        <w:t xml:space="preserve">V rámci platné legislativy bude město hledat cesty </w:t>
      </w:r>
      <w:r w:rsidR="0064108D" w:rsidRPr="0064108D">
        <w:t xml:space="preserve">pro </w:t>
      </w:r>
      <w:r w:rsidRPr="0064108D">
        <w:t>snížení administrativního zatížení vedoucích pracovníků škol</w:t>
      </w:r>
      <w:r w:rsidR="0064108D" w:rsidRPr="0064108D">
        <w:t xml:space="preserve"> tak, </w:t>
      </w:r>
      <w:r w:rsidRPr="0064108D">
        <w:t xml:space="preserve">aby se vytvořily předpoklady pro navýšení rozsahu a úrovně pedagogického vedení škol. </w:t>
      </w:r>
    </w:p>
    <w:p w14:paraId="7D3F4707" w14:textId="77777777" w:rsidR="00057801" w:rsidRDefault="00057801" w:rsidP="00A50AD8">
      <w:pPr>
        <w:rPr>
          <w:u w:val="single"/>
        </w:rPr>
      </w:pPr>
    </w:p>
    <w:p w14:paraId="4BE8928F" w14:textId="77777777" w:rsidR="0064108D" w:rsidRDefault="0064108D" w:rsidP="00A50AD8">
      <w:pPr>
        <w:rPr>
          <w:u w:val="single"/>
        </w:rPr>
      </w:pPr>
    </w:p>
    <w:p w14:paraId="344B4F04" w14:textId="77777777" w:rsidR="0064108D" w:rsidRDefault="0064108D" w:rsidP="00A50AD8">
      <w:pPr>
        <w:rPr>
          <w:u w:val="single"/>
        </w:rPr>
      </w:pPr>
    </w:p>
    <w:p w14:paraId="0D8B218B" w14:textId="77777777" w:rsidR="00A50AD8" w:rsidRPr="00BC038B" w:rsidRDefault="00A50AD8" w:rsidP="00A50AD8">
      <w:pPr>
        <w:rPr>
          <w:u w:val="single"/>
        </w:rPr>
      </w:pPr>
      <w:r w:rsidRPr="009D57C2">
        <w:rPr>
          <w:u w:val="single"/>
        </w:rPr>
        <w:t>5.1.5 Podpora spolupráce s okolními obcemi v oblasti zkvalitňování vzdělávání</w:t>
      </w:r>
    </w:p>
    <w:p w14:paraId="2D928D4A" w14:textId="77777777" w:rsidR="00A50AD8" w:rsidRDefault="002C0444" w:rsidP="00A50AD8">
      <w:r>
        <w:t>Zlín je centrem vzdělání pro celý region Zlínska a při případné spolupráci škol z okolních obcí existuje potenciál pro společné zkvalitňování vzdělání. Příkladem může být vznik speciálních tříd, jejichž vzájemná existence by mohla rozkolísat vyrovnanou nabídku a poptávku po tomto speciálním vzdělání. Město Zlín bude podporovat vzájemnou spolupráci škol tak, aby byla pokud možno efektivní a vedla ke kvalitní formě vzdělávání.</w:t>
      </w:r>
    </w:p>
    <w:p w14:paraId="1BEBC326" w14:textId="77777777" w:rsidR="00BF623D" w:rsidRDefault="00BF623D" w:rsidP="00A50AD8"/>
    <w:p w14:paraId="2D59B33E" w14:textId="01AB597A" w:rsidR="006B4AC3" w:rsidRPr="00BC038B" w:rsidRDefault="00A50AD8" w:rsidP="00A50AD8">
      <w:pPr>
        <w:rPr>
          <w:u w:val="single"/>
        </w:rPr>
      </w:pPr>
      <w:r w:rsidRPr="009D57C2">
        <w:rPr>
          <w:u w:val="single"/>
        </w:rPr>
        <w:t>5.1.6 Podílet se na tvorbě</w:t>
      </w:r>
      <w:r w:rsidR="0064108D">
        <w:rPr>
          <w:u w:val="single"/>
        </w:rPr>
        <w:t xml:space="preserve"> a realizaci</w:t>
      </w:r>
      <w:r w:rsidRPr="009D57C2">
        <w:rPr>
          <w:u w:val="single"/>
        </w:rPr>
        <w:t xml:space="preserve"> Strategie Zlín 2030 v pracovní skupině Vzdělání</w:t>
      </w:r>
    </w:p>
    <w:p w14:paraId="653E22F8" w14:textId="25945F42" w:rsidR="00A50AD8" w:rsidRDefault="00820B3E" w:rsidP="00A50AD8">
      <w:r>
        <w:t>Podílet se na</w:t>
      </w:r>
      <w:r w:rsidR="00617DC0">
        <w:t xml:space="preserve"> tvorbě </w:t>
      </w:r>
      <w:r>
        <w:t xml:space="preserve">a naplňování </w:t>
      </w:r>
      <w:r w:rsidR="00617DC0">
        <w:t>Strategie Zlín 2030 v pracovní skupině Vzdělá</w:t>
      </w:r>
      <w:r w:rsidR="0064108D">
        <w:t>ní</w:t>
      </w:r>
      <w:r w:rsidR="00617DC0">
        <w:t xml:space="preserve"> </w:t>
      </w:r>
      <w:r>
        <w:t xml:space="preserve">a </w:t>
      </w:r>
      <w:r w:rsidR="00521026">
        <w:t>na naplňování této koncepce tak</w:t>
      </w:r>
      <w:r w:rsidR="00617DC0">
        <w:t>, aby školství ve městě bylo kvalitní, moderní, pokrývalo celou poptávku a odpovídalo budoucím požadavkům trhu práce.</w:t>
      </w:r>
    </w:p>
    <w:p w14:paraId="6FB39B55" w14:textId="77777777" w:rsidR="00E328AD" w:rsidRDefault="00E328AD" w:rsidP="005E1142"/>
    <w:p w14:paraId="3EAA401A" w14:textId="77777777" w:rsidR="00BF623D" w:rsidRDefault="00BF623D" w:rsidP="005E1142"/>
    <w:p w14:paraId="246A013C" w14:textId="77777777" w:rsidR="00BF623D" w:rsidRDefault="00BF623D" w:rsidP="005E1142"/>
    <w:p w14:paraId="11BE21D5" w14:textId="77777777" w:rsidR="00BF623D" w:rsidRDefault="00BF623D" w:rsidP="005E1142"/>
    <w:p w14:paraId="4624A359" w14:textId="77777777" w:rsidR="00BF623D" w:rsidRDefault="00BF623D" w:rsidP="005E1142"/>
    <w:p w14:paraId="069B654D" w14:textId="77777777" w:rsidR="00BF623D" w:rsidRDefault="00BF623D" w:rsidP="005E1142"/>
    <w:p w14:paraId="1289F7E4" w14:textId="77777777" w:rsidR="00BF623D" w:rsidRDefault="00BF623D" w:rsidP="005E1142"/>
    <w:p w14:paraId="51F7B327" w14:textId="77777777" w:rsidR="00BF623D" w:rsidRDefault="00BF623D" w:rsidP="005E1142"/>
    <w:p w14:paraId="26A0CA64" w14:textId="77777777" w:rsidR="00BF623D" w:rsidRDefault="00BF623D" w:rsidP="005E1142"/>
    <w:p w14:paraId="01813566" w14:textId="77777777" w:rsidR="00BF623D" w:rsidRDefault="00BF623D" w:rsidP="005E1142"/>
    <w:p w14:paraId="54EA4014" w14:textId="77777777" w:rsidR="00BF623D" w:rsidRDefault="00BF623D" w:rsidP="005E1142"/>
    <w:p w14:paraId="39A917AF" w14:textId="77777777" w:rsidR="00BF623D" w:rsidRDefault="00BF623D" w:rsidP="005E1142"/>
    <w:p w14:paraId="26FE6067" w14:textId="77777777" w:rsidR="00BF623D" w:rsidRDefault="00BF623D" w:rsidP="005E1142"/>
    <w:p w14:paraId="07C5225E" w14:textId="77777777" w:rsidR="00BF623D" w:rsidRDefault="00BF623D" w:rsidP="005E1142"/>
    <w:p w14:paraId="30C4268C" w14:textId="77777777" w:rsidR="00BF623D" w:rsidRDefault="00BF623D" w:rsidP="005E1142"/>
    <w:p w14:paraId="70079DC0" w14:textId="77777777" w:rsidR="00BF623D" w:rsidRDefault="00BF623D" w:rsidP="005E1142"/>
    <w:p w14:paraId="6F3BC73B" w14:textId="77777777" w:rsidR="00BF623D" w:rsidRDefault="00BF623D" w:rsidP="005E1142"/>
    <w:p w14:paraId="6B718159" w14:textId="77777777" w:rsidR="00BF623D" w:rsidRDefault="00BF623D" w:rsidP="005E1142"/>
    <w:p w14:paraId="7C7C32C8" w14:textId="77777777" w:rsidR="00BF623D" w:rsidRDefault="00BF623D" w:rsidP="005E1142"/>
    <w:p w14:paraId="43B521CF" w14:textId="77777777" w:rsidR="00BF623D" w:rsidRDefault="00BF623D" w:rsidP="005E1142"/>
    <w:p w14:paraId="16DEE57B" w14:textId="77777777" w:rsidR="00BF623D" w:rsidRDefault="00BF623D" w:rsidP="005E1142"/>
    <w:p w14:paraId="00166D04" w14:textId="77777777" w:rsidR="00BF623D" w:rsidRDefault="00BF623D" w:rsidP="005E1142"/>
    <w:p w14:paraId="585AEEDC" w14:textId="77777777" w:rsidR="007A3423" w:rsidRPr="004166D1" w:rsidRDefault="00C4273D" w:rsidP="004166D1">
      <w:pPr>
        <w:pStyle w:val="Nadpis1"/>
      </w:pPr>
      <w:bookmarkStart w:id="185" w:name="_Toc405216741"/>
      <w:bookmarkStart w:id="186" w:name="_Toc50626561"/>
      <w:r w:rsidRPr="004166D1">
        <w:t>Závěr</w:t>
      </w:r>
      <w:bookmarkEnd w:id="185"/>
      <w:bookmarkEnd w:id="186"/>
    </w:p>
    <w:p w14:paraId="1E39472D" w14:textId="77777777" w:rsidR="00FB3454" w:rsidRDefault="00FB3454" w:rsidP="00D64ABA">
      <w:pPr>
        <w:rPr>
          <w:szCs w:val="22"/>
        </w:rPr>
      </w:pPr>
    </w:p>
    <w:p w14:paraId="338A45D0" w14:textId="70AD827A" w:rsidR="00D64ABA" w:rsidRDefault="00FB3454" w:rsidP="00D64ABA">
      <w:r w:rsidRPr="0051244A">
        <w:rPr>
          <w:szCs w:val="22"/>
        </w:rPr>
        <w:t>Koncepce rozvoje školství statutárního města Zlína na období let 2021 - 2027 je strategickým dokumentem, který vychází ze zadání a požadavků vedení města Zlína a Odboru školství</w:t>
      </w:r>
      <w:r>
        <w:rPr>
          <w:szCs w:val="22"/>
        </w:rPr>
        <w:t xml:space="preserve">, který je hlavním zpracovatelem a současně realizátorem tohoto dokumentu. Neméně důležitou roli pak mají také jednotlivé školy a pedagogové. </w:t>
      </w:r>
    </w:p>
    <w:p w14:paraId="514A66CB" w14:textId="5E9157E3" w:rsidR="00FB3454" w:rsidRPr="00465B42" w:rsidRDefault="00FB3454" w:rsidP="00FB3454">
      <w:r>
        <w:t>M</w:t>
      </w:r>
      <w:r w:rsidRPr="00465B42">
        <w:t>ěst</w:t>
      </w:r>
      <w:r>
        <w:t>o</w:t>
      </w:r>
      <w:r w:rsidRPr="00465B42">
        <w:t xml:space="preserve"> Zlín</w:t>
      </w:r>
      <w:r>
        <w:t xml:space="preserve"> ve své koncepci vychází ze současného stavu, kdy školství ve Zlínském kraji </w:t>
      </w:r>
      <w:r w:rsidRPr="00465B42">
        <w:t>je na vysoké úrovni i v evropských měřítcích</w:t>
      </w:r>
      <w:r w:rsidR="002116DF">
        <w:t xml:space="preserve"> a </w:t>
      </w:r>
      <w:r w:rsidR="00D667EB">
        <w:t xml:space="preserve">město </w:t>
      </w:r>
      <w:r w:rsidR="002116DF">
        <w:t>chce být centr</w:t>
      </w:r>
      <w:r w:rsidR="00D667EB">
        <w:t>e</w:t>
      </w:r>
      <w:r w:rsidR="002116DF">
        <w:t>m vzdělání v kraji. Cílem je r</w:t>
      </w:r>
      <w:r w:rsidRPr="00465B42">
        <w:t>ozv</w:t>
      </w:r>
      <w:r w:rsidR="002116DF">
        <w:t>o</w:t>
      </w:r>
      <w:r w:rsidRPr="00465B42">
        <w:t>j</w:t>
      </w:r>
      <w:r w:rsidR="002116DF">
        <w:t>, zvyšování konkurenceschopnosti a</w:t>
      </w:r>
      <w:r w:rsidRPr="00465B42">
        <w:t xml:space="preserve"> vzájemná spolupráce</w:t>
      </w:r>
      <w:r w:rsidR="00251384">
        <w:t xml:space="preserve"> města,</w:t>
      </w:r>
      <w:r w:rsidRPr="00465B42">
        <w:t xml:space="preserve"> škol, nestátních neziskových organizací i jejich spolupráce s aktéry na trhu práce. </w:t>
      </w:r>
    </w:p>
    <w:p w14:paraId="2E566352" w14:textId="49E188D4" w:rsidR="00FB3454" w:rsidRPr="00465B42" w:rsidRDefault="00FB3454" w:rsidP="00FB3454">
      <w:r w:rsidRPr="00465B42">
        <w:t xml:space="preserve">V rámci výuky na všech stupních vzdělávání </w:t>
      </w:r>
      <w:r w:rsidR="00D667EB">
        <w:t>bude</w:t>
      </w:r>
      <w:r w:rsidRPr="00465B42">
        <w:t xml:space="preserve"> kladen důraz na principy udržitelné společnosti, environmetálních přístupů a rovných příležitostí. Základní i mateřské školy, zřizované městem Zlínem, </w:t>
      </w:r>
      <w:r w:rsidR="00D667EB">
        <w:t>budou mít</w:t>
      </w:r>
      <w:r w:rsidRPr="00465B42">
        <w:t xml:space="preserve"> kvalitní materiální a technické zázemí, které </w:t>
      </w:r>
      <w:r w:rsidR="00D667EB">
        <w:t>bude</w:t>
      </w:r>
      <w:r w:rsidRPr="00465B42">
        <w:t xml:space="preserve"> efektivně využíváno. Žáci na základních školách </w:t>
      </w:r>
      <w:r w:rsidR="00D667EB">
        <w:t>budou</w:t>
      </w:r>
      <w:r w:rsidRPr="00465B42">
        <w:t xml:space="preserve"> motivován</w:t>
      </w:r>
      <w:r w:rsidR="0004229D">
        <w:t>i</w:t>
      </w:r>
      <w:r w:rsidRPr="00465B42">
        <w:t xml:space="preserve"> k technickým a přírodovědným směrům vzdělávání s důrazem na kreativitu, samostatnost a kritické myšlení. </w:t>
      </w:r>
    </w:p>
    <w:p w14:paraId="33FEC8B0" w14:textId="65209555" w:rsidR="00FB3454" w:rsidRPr="00465B42" w:rsidRDefault="002116DF" w:rsidP="00FB3454">
      <w:r>
        <w:t>Dalším důležitým předp</w:t>
      </w:r>
      <w:r w:rsidR="00D667EB">
        <w:t>o</w:t>
      </w:r>
      <w:r>
        <w:t>kladem</w:t>
      </w:r>
      <w:r w:rsidR="00D667EB">
        <w:t xml:space="preserve"> rozvoje</w:t>
      </w:r>
      <w:r>
        <w:t xml:space="preserve"> je</w:t>
      </w:r>
      <w:r w:rsidR="00FB3454" w:rsidRPr="00465B42">
        <w:t xml:space="preserve"> nabídka zájmového vzdělávání a základního uměleckého vzdělávání</w:t>
      </w:r>
      <w:r w:rsidR="00251384">
        <w:t xml:space="preserve"> ve městě</w:t>
      </w:r>
      <w:r>
        <w:t xml:space="preserve">, kterou chce </w:t>
      </w:r>
      <w:r w:rsidR="00251384">
        <w:t>Zlín</w:t>
      </w:r>
      <w:r w:rsidR="00FB3454" w:rsidRPr="00465B42">
        <w:t xml:space="preserve"> uchov</w:t>
      </w:r>
      <w:r>
        <w:t>at</w:t>
      </w:r>
      <w:r w:rsidR="00FB3454" w:rsidRPr="00465B42">
        <w:t xml:space="preserve"> a dále rozvíj</w:t>
      </w:r>
      <w:r>
        <w:t>et</w:t>
      </w:r>
      <w:r w:rsidR="00FB3454" w:rsidRPr="00465B42">
        <w:t xml:space="preserve"> </w:t>
      </w:r>
      <w:r>
        <w:t>v</w:t>
      </w:r>
      <w:r w:rsidR="00FB3454" w:rsidRPr="00465B42">
        <w:t xml:space="preserve"> pestrost</w:t>
      </w:r>
      <w:r>
        <w:t>i</w:t>
      </w:r>
      <w:r w:rsidR="00FB3454" w:rsidRPr="00465B42">
        <w:t xml:space="preserve"> a kvalit</w:t>
      </w:r>
      <w:r>
        <w:t>ě</w:t>
      </w:r>
      <w:r w:rsidR="00FB3454" w:rsidRPr="00465B42">
        <w:t xml:space="preserve">. </w:t>
      </w:r>
    </w:p>
    <w:p w14:paraId="573CC47A" w14:textId="6C4B1397" w:rsidR="00FB3454" w:rsidRPr="00D64ABA" w:rsidRDefault="002116DF" w:rsidP="00FB3454">
      <w:r>
        <w:t xml:space="preserve">Velký důraz </w:t>
      </w:r>
      <w:r w:rsidR="00251384">
        <w:t>se bude</w:t>
      </w:r>
      <w:r>
        <w:t xml:space="preserve"> </w:t>
      </w:r>
      <w:r w:rsidR="00D667EB">
        <w:t>k</w:t>
      </w:r>
      <w:r>
        <w:t>lást na</w:t>
      </w:r>
      <w:r w:rsidR="00FB3454" w:rsidRPr="00465B42">
        <w:t xml:space="preserve"> vytvořen</w:t>
      </w:r>
      <w:r>
        <w:t>í</w:t>
      </w:r>
      <w:r w:rsidR="00FB3454" w:rsidRPr="00465B42">
        <w:t xml:space="preserve"> odpovídající</w:t>
      </w:r>
      <w:r>
        <w:t>ch</w:t>
      </w:r>
      <w:r w:rsidR="00FB3454" w:rsidRPr="00465B42">
        <w:t xml:space="preserve"> podmín</w:t>
      </w:r>
      <w:r>
        <w:t>ek</w:t>
      </w:r>
      <w:r w:rsidR="00FB3454" w:rsidRPr="00465B42">
        <w:t xml:space="preserve"> pro děti a žáky, respektive studenty </w:t>
      </w:r>
      <w:r w:rsidR="0004229D">
        <w:br/>
      </w:r>
      <w:r w:rsidR="00FB3454" w:rsidRPr="00465B42">
        <w:t>s různými formami postižení či znevýhodnění, s důrazem na jejich integraci do kolektivů.</w:t>
      </w:r>
    </w:p>
    <w:p w14:paraId="0AB81AD3" w14:textId="5FF3EF3C" w:rsidR="00454D0D" w:rsidRDefault="00FB3454" w:rsidP="00C4273D">
      <w:r>
        <w:t xml:space="preserve">Cílem </w:t>
      </w:r>
      <w:r w:rsidR="002116DF">
        <w:t xml:space="preserve">rozvoje </w:t>
      </w:r>
      <w:r>
        <w:t xml:space="preserve">vzdělávání </w:t>
      </w:r>
      <w:r w:rsidR="002116DF">
        <w:t xml:space="preserve">ve městě pak </w:t>
      </w:r>
      <w:r>
        <w:t xml:space="preserve">v následující dekádě musí být základními znalostmi </w:t>
      </w:r>
      <w:r w:rsidR="0004229D">
        <w:br/>
      </w:r>
      <w:r>
        <w:t xml:space="preserve">a dovednostmi vybavený jedinec, který dokáže v co nejvyšší míře využít svůj potenciál v dynamicky </w:t>
      </w:r>
      <w:r w:rsidR="0004229D">
        <w:br/>
      </w:r>
      <w:r>
        <w:t>se měnícím světě ve prospěch nejen svého vlastního rozvoje, ale také ve prospěch rozvoje společnosti</w:t>
      </w:r>
      <w:r w:rsidR="002116DF">
        <w:t>.</w:t>
      </w:r>
    </w:p>
    <w:p w14:paraId="0F4900EB" w14:textId="0F9C8FD9" w:rsidR="00FB3454" w:rsidRDefault="002116DF" w:rsidP="00FB3454">
      <w:r>
        <w:t>Koncepční a strategický přístup k rozvoji vzdělání</w:t>
      </w:r>
      <w:r w:rsidR="00D667EB">
        <w:t>, k němuž jsou směřovány cíl</w:t>
      </w:r>
      <w:r w:rsidR="006D4305">
        <w:t>e</w:t>
      </w:r>
      <w:r w:rsidR="00D667EB">
        <w:t xml:space="preserve"> této koncepce,</w:t>
      </w:r>
      <w:r>
        <w:t xml:space="preserve"> bud</w:t>
      </w:r>
      <w:r w:rsidR="0004229D">
        <w:t>e</w:t>
      </w:r>
      <w:r>
        <w:t xml:space="preserve"> hrát také velkou roli z</w:t>
      </w:r>
      <w:r w:rsidR="00FB3454">
        <w:t> hlediska přístupu k finančním prostředkům na řešení problematiky regionálního školství z rozpočtu Evropské unie</w:t>
      </w:r>
      <w:r>
        <w:t>. Pro období let 2021- 2027</w:t>
      </w:r>
      <w:r w:rsidR="00FB3454">
        <w:t xml:space="preserve"> bude mít hlavní </w:t>
      </w:r>
      <w:r w:rsidR="00251384">
        <w:t xml:space="preserve">význam </w:t>
      </w:r>
      <w:r w:rsidR="00FB3454" w:rsidRPr="00B870DB">
        <w:t>Operační program Jan Amos Komenský</w:t>
      </w:r>
      <w:r w:rsidR="00FB3454">
        <w:t>, který</w:t>
      </w:r>
      <w:r w:rsidR="00FB3454" w:rsidRPr="00B870DB">
        <w:t xml:space="preserve"> navazuje na Operační program Výzkum, vývoj a vzdělávání.</w:t>
      </w:r>
      <w:r w:rsidR="00FB3454">
        <w:t xml:space="preserve"> </w:t>
      </w:r>
      <w:r w:rsidR="00FB3454" w:rsidRPr="00B870DB">
        <w:t xml:space="preserve">Jeho cílem je podpořit kvalitu a dostupnost vzdělávání na všech úrovních – počínaje předškolním vzděláváním </w:t>
      </w:r>
      <w:r w:rsidR="0004229D">
        <w:br/>
      </w:r>
      <w:r w:rsidR="00FB3454" w:rsidRPr="00B870DB">
        <w:t xml:space="preserve">a konče oblastí výzkumu a vývoje. </w:t>
      </w:r>
    </w:p>
    <w:p w14:paraId="2A5DF7B8" w14:textId="1D717E6E" w:rsidR="005A6193" w:rsidRDefault="005A6193" w:rsidP="00FB3454">
      <w:r>
        <w:t xml:space="preserve">Další důležitou vazbou tohoto dokumentu bude vazba na </w:t>
      </w:r>
      <w:r w:rsidR="0004229D">
        <w:t xml:space="preserve">Strategii rozvoje statutárního města Zlína </w:t>
      </w:r>
      <w:r w:rsidR="0004229D">
        <w:br/>
        <w:t xml:space="preserve">do roku 2030, </w:t>
      </w:r>
      <w:r>
        <w:t xml:space="preserve">Místní akční plán rozvoje vzdělávání a Regionální akční plán, společně s </w:t>
      </w:r>
      <w:r w:rsidRPr="005A6193">
        <w:t>Dlouhodobý</w:t>
      </w:r>
      <w:r>
        <w:t>m</w:t>
      </w:r>
      <w:r w:rsidRPr="005A6193">
        <w:t xml:space="preserve"> záměr</w:t>
      </w:r>
      <w:r>
        <w:t>em</w:t>
      </w:r>
      <w:r w:rsidRPr="005A6193">
        <w:t xml:space="preserve"> vzdělávání a rozvoje vzdělávací soustavy Zlínského kraj</w:t>
      </w:r>
      <w:r w:rsidR="00CC357D">
        <w:t>e.</w:t>
      </w:r>
    </w:p>
    <w:p w14:paraId="53E9D523" w14:textId="62942F60" w:rsidR="00454D0D" w:rsidRDefault="00CC357D" w:rsidP="00C4273D">
      <w:r w:rsidRPr="0051244A">
        <w:rPr>
          <w:szCs w:val="22"/>
        </w:rPr>
        <w:t xml:space="preserve">Koncepce rozvoje školství statutárního města Zlína na období let 2021 - 2027 </w:t>
      </w:r>
      <w:r w:rsidR="00D667EB">
        <w:t>byl</w:t>
      </w:r>
      <w:r>
        <w:t>a</w:t>
      </w:r>
      <w:r w:rsidR="00D667EB">
        <w:t xml:space="preserve"> zpracován</w:t>
      </w:r>
      <w:r>
        <w:t>a</w:t>
      </w:r>
      <w:r w:rsidR="00D667EB">
        <w:t xml:space="preserve"> v souladu s metodickými doporučeními</w:t>
      </w:r>
      <w:r w:rsidR="00251384">
        <w:t xml:space="preserve"> pro zpracování</w:t>
      </w:r>
      <w:r w:rsidR="00D667EB">
        <w:t xml:space="preserve"> veřejných strategií</w:t>
      </w:r>
      <w:r w:rsidR="00A9750B">
        <w:t>,</w:t>
      </w:r>
      <w:r w:rsidR="005D5497">
        <w:t xml:space="preserve"> s</w:t>
      </w:r>
      <w:r w:rsidR="002010BA">
        <w:t> </w:t>
      </w:r>
      <w:r w:rsidR="005D5497">
        <w:t>přihlédnutím</w:t>
      </w:r>
      <w:r w:rsidR="002010BA">
        <w:t xml:space="preserve"> </w:t>
      </w:r>
      <w:r w:rsidR="005D5497">
        <w:t>k</w:t>
      </w:r>
      <w:r>
        <w:t> </w:t>
      </w:r>
      <w:r w:rsidR="005D5497">
        <w:t>požadavkům</w:t>
      </w:r>
      <w:r>
        <w:t>,</w:t>
      </w:r>
      <w:r w:rsidR="006D4305">
        <w:t xml:space="preserve"> </w:t>
      </w:r>
      <w:r>
        <w:t xml:space="preserve">místním specifikům a </w:t>
      </w:r>
      <w:r w:rsidR="005D5497">
        <w:t xml:space="preserve">cílům vedení města a </w:t>
      </w:r>
      <w:r w:rsidR="0004229D">
        <w:t>O</w:t>
      </w:r>
      <w:r w:rsidR="005D5497">
        <w:t xml:space="preserve">dboru školství </w:t>
      </w:r>
      <w:r w:rsidR="0004229D">
        <w:t>M</w:t>
      </w:r>
      <w:r w:rsidR="005D5497">
        <w:t>agistrátu města Zlína.</w:t>
      </w:r>
    </w:p>
    <w:p w14:paraId="4CA27A4D" w14:textId="49F632C9" w:rsidR="00454D0D" w:rsidRDefault="00251384" w:rsidP="002010BA">
      <w:r>
        <w:t>Proto</w:t>
      </w:r>
      <w:r w:rsidR="0004229D">
        <w:t>,</w:t>
      </w:r>
      <w:r>
        <w:t xml:space="preserve"> aby bylo definovaných cílů dosaženo</w:t>
      </w:r>
      <w:r w:rsidR="0004229D">
        <w:t>,</w:t>
      </w:r>
      <w:r>
        <w:t xml:space="preserve"> je třeba, aby b</w:t>
      </w:r>
      <w:r w:rsidR="006D4305">
        <w:t>y</w:t>
      </w:r>
      <w:r>
        <w:t>la koncepce přijata co nejširším spektrem aktérů ve vzdělávání a na úrovn</w:t>
      </w:r>
      <w:r w:rsidR="0004229D">
        <w:t>i</w:t>
      </w:r>
      <w:r>
        <w:t xml:space="preserve"> města Zlína. </w:t>
      </w:r>
      <w:r w:rsidR="005D5497">
        <w:t>Dokume</w:t>
      </w:r>
      <w:r w:rsidR="006D4305">
        <w:t>n</w:t>
      </w:r>
      <w:r w:rsidR="005D5497">
        <w:t xml:space="preserve">t byl projednán </w:t>
      </w:r>
      <w:r w:rsidR="0004229D">
        <w:t>K</w:t>
      </w:r>
      <w:r w:rsidR="005D5497">
        <w:t xml:space="preserve">omisí pro </w:t>
      </w:r>
      <w:r w:rsidR="005D5497" w:rsidRPr="005D5497">
        <w:t xml:space="preserve">výchovu </w:t>
      </w:r>
      <w:r w:rsidR="0004229D">
        <w:br/>
      </w:r>
      <w:r w:rsidR="005D5497" w:rsidRPr="005D5497">
        <w:t>a vzdělávání</w:t>
      </w:r>
      <w:r w:rsidR="005D5497">
        <w:t xml:space="preserve">, radou města a </w:t>
      </w:r>
      <w:r w:rsidR="0004229D">
        <w:t>Z</w:t>
      </w:r>
      <w:r w:rsidR="005D5497">
        <w:t>astupitelstvem sta</w:t>
      </w:r>
      <w:r w:rsidR="006D4305">
        <w:t>tu</w:t>
      </w:r>
      <w:r w:rsidR="005D5497">
        <w:t>tárního města Zlína.</w:t>
      </w:r>
    </w:p>
    <w:sectPr w:rsidR="00454D0D">
      <w:headerReference w:type="default" r:id="rId293"/>
      <w:footerReference w:type="default" r:id="rId29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D183EC" w14:textId="77777777" w:rsidR="0044796A" w:rsidRDefault="0044796A">
      <w:r>
        <w:separator/>
      </w:r>
    </w:p>
  </w:endnote>
  <w:endnote w:type="continuationSeparator" w:id="0">
    <w:p w14:paraId="3F32A1A0" w14:textId="77777777" w:rsidR="0044796A" w:rsidRDefault="00447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nstantia">
    <w:panose1 w:val="02030602050306030303"/>
    <w:charset w:val="EE"/>
    <w:family w:val="roman"/>
    <w:pitch w:val="variable"/>
    <w:sig w:usb0="A00002EF" w:usb1="4000204B"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314CB" w14:textId="77777777" w:rsidR="004D253D" w:rsidRDefault="004D253D" w:rsidP="00F709A6">
    <w:pPr>
      <w:pStyle w:val="Zpat"/>
      <w:jc w:val="center"/>
    </w:pPr>
    <w:r>
      <w:rPr>
        <w:rStyle w:val="slostrnky"/>
      </w:rPr>
      <w:fldChar w:fldCharType="begin"/>
    </w:r>
    <w:r>
      <w:rPr>
        <w:rStyle w:val="slostrnky"/>
      </w:rPr>
      <w:instrText xml:space="preserve"> PAGE </w:instrText>
    </w:r>
    <w:r>
      <w:rPr>
        <w:rStyle w:val="slostrnky"/>
      </w:rPr>
      <w:fldChar w:fldCharType="separate"/>
    </w:r>
    <w:r w:rsidR="0039232E">
      <w:rPr>
        <w:rStyle w:val="slostrnky"/>
        <w:noProof/>
      </w:rPr>
      <w:t>2</w:t>
    </w:r>
    <w:r>
      <w:rPr>
        <w:rStyle w:val="slostrnk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8B983D" w14:textId="77777777" w:rsidR="0044796A" w:rsidRDefault="0044796A">
      <w:r>
        <w:separator/>
      </w:r>
    </w:p>
  </w:footnote>
  <w:footnote w:type="continuationSeparator" w:id="0">
    <w:p w14:paraId="383FF34B" w14:textId="77777777" w:rsidR="0044796A" w:rsidRDefault="004479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3F7397" w14:textId="77777777" w:rsidR="004D253D" w:rsidRDefault="004D253D" w:rsidP="00F709A6">
    <w:pPr>
      <w:pStyle w:val="Zhlav"/>
      <w:pBdr>
        <w:bottom w:val="single" w:sz="6" w:space="1" w:color="auto"/>
      </w:pBdr>
      <w:spacing w:after="0"/>
      <w:rPr>
        <w:sz w:val="20"/>
        <w:szCs w:val="20"/>
      </w:rPr>
    </w:pPr>
    <w:r>
      <w:rPr>
        <w:noProof/>
      </w:rPr>
      <w:drawing>
        <wp:anchor distT="0" distB="0" distL="114300" distR="114300" simplePos="0" relativeHeight="251657728" behindDoc="0" locked="0" layoutInCell="1" allowOverlap="0" wp14:anchorId="5374964F" wp14:editId="3AB741F2">
          <wp:simplePos x="0" y="0"/>
          <wp:positionH relativeFrom="column">
            <wp:posOffset>5279390</wp:posOffset>
          </wp:positionH>
          <wp:positionV relativeFrom="paragraph">
            <wp:posOffset>22860</wp:posOffset>
          </wp:positionV>
          <wp:extent cx="448945" cy="320675"/>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8945" cy="320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422466" w14:textId="77777777" w:rsidR="004D253D" w:rsidRPr="00493763" w:rsidRDefault="004D253D" w:rsidP="00F709A6">
    <w:pPr>
      <w:pStyle w:val="Zhlav"/>
      <w:pBdr>
        <w:bottom w:val="single" w:sz="6" w:space="1" w:color="auto"/>
      </w:pBdr>
      <w:spacing w:after="0"/>
      <w:rPr>
        <w:sz w:val="20"/>
        <w:szCs w:val="20"/>
      </w:rPr>
    </w:pPr>
    <w:r w:rsidRPr="00493763">
      <w:rPr>
        <w:sz w:val="20"/>
        <w:szCs w:val="20"/>
      </w:rPr>
      <w:t>Koncepce rozvoje školství statutárního města Zlína na období let 20</w:t>
    </w:r>
    <w:r>
      <w:rPr>
        <w:sz w:val="20"/>
        <w:szCs w:val="20"/>
      </w:rPr>
      <w:t>21</w:t>
    </w:r>
    <w:r w:rsidRPr="00493763">
      <w:rPr>
        <w:sz w:val="20"/>
        <w:szCs w:val="20"/>
      </w:rPr>
      <w:t xml:space="preserve"> </w:t>
    </w:r>
    <w:r>
      <w:rPr>
        <w:sz w:val="20"/>
        <w:szCs w:val="20"/>
      </w:rPr>
      <w:t>–</w:t>
    </w:r>
    <w:r w:rsidRPr="00493763">
      <w:rPr>
        <w:sz w:val="20"/>
        <w:szCs w:val="20"/>
      </w:rPr>
      <w:t xml:space="preserve"> 202</w:t>
    </w:r>
    <w:r>
      <w:rPr>
        <w:sz w:val="20"/>
        <w:szCs w:val="20"/>
      </w:rPr>
      <w:t xml:space="preserve">7 </w:t>
    </w:r>
    <w:r>
      <w:rPr>
        <w:sz w:val="20"/>
        <w:szCs w:val="20"/>
      </w:rPr>
      <w:tab/>
    </w:r>
  </w:p>
  <w:p w14:paraId="2F7B2DE7" w14:textId="77777777" w:rsidR="004D253D" w:rsidRDefault="004D253D" w:rsidP="00F709A6">
    <w:pPr>
      <w:pStyle w:val="Zhlav"/>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04F56"/>
    <w:multiLevelType w:val="hybridMultilevel"/>
    <w:tmpl w:val="C26C361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180B02C8"/>
    <w:multiLevelType w:val="hybridMultilevel"/>
    <w:tmpl w:val="910C2682"/>
    <w:lvl w:ilvl="0" w:tplc="F5EACC0C">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D370D76"/>
    <w:multiLevelType w:val="hybridMultilevel"/>
    <w:tmpl w:val="12243610"/>
    <w:lvl w:ilvl="0" w:tplc="515C8D96">
      <w:start w:val="1"/>
      <w:numFmt w:val="decimal"/>
      <w:pStyle w:val="Nadpis1"/>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E8048E3"/>
    <w:multiLevelType w:val="multilevel"/>
    <w:tmpl w:val="C83C5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5827FD"/>
    <w:multiLevelType w:val="hybridMultilevel"/>
    <w:tmpl w:val="AE7AF18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260969C4"/>
    <w:multiLevelType w:val="hybridMultilevel"/>
    <w:tmpl w:val="C3A2A20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280C0160"/>
    <w:multiLevelType w:val="hybridMultilevel"/>
    <w:tmpl w:val="F08A6340"/>
    <w:lvl w:ilvl="0" w:tplc="0A0CDDE0">
      <w:start w:val="1"/>
      <w:numFmt w:val="bullet"/>
      <w:lvlText w:val=""/>
      <w:lvlJc w:val="left"/>
      <w:pPr>
        <w:tabs>
          <w:tab w:val="num" w:pos="720"/>
        </w:tabs>
        <w:ind w:left="720" w:hanging="360"/>
      </w:pPr>
      <w:rPr>
        <w:rFonts w:ascii="Wingdings" w:hAnsi="Wingdings" w:hint="default"/>
      </w:rPr>
    </w:lvl>
    <w:lvl w:ilvl="1" w:tplc="5AAA86A2" w:tentative="1">
      <w:start w:val="1"/>
      <w:numFmt w:val="bullet"/>
      <w:lvlText w:val=""/>
      <w:lvlJc w:val="left"/>
      <w:pPr>
        <w:tabs>
          <w:tab w:val="num" w:pos="1440"/>
        </w:tabs>
        <w:ind w:left="1440" w:hanging="360"/>
      </w:pPr>
      <w:rPr>
        <w:rFonts w:ascii="Wingdings" w:hAnsi="Wingdings" w:hint="default"/>
      </w:rPr>
    </w:lvl>
    <w:lvl w:ilvl="2" w:tplc="634A70E8" w:tentative="1">
      <w:start w:val="1"/>
      <w:numFmt w:val="bullet"/>
      <w:lvlText w:val=""/>
      <w:lvlJc w:val="left"/>
      <w:pPr>
        <w:tabs>
          <w:tab w:val="num" w:pos="2160"/>
        </w:tabs>
        <w:ind w:left="2160" w:hanging="360"/>
      </w:pPr>
      <w:rPr>
        <w:rFonts w:ascii="Wingdings" w:hAnsi="Wingdings" w:hint="default"/>
      </w:rPr>
    </w:lvl>
    <w:lvl w:ilvl="3" w:tplc="D67E4114" w:tentative="1">
      <w:start w:val="1"/>
      <w:numFmt w:val="bullet"/>
      <w:lvlText w:val=""/>
      <w:lvlJc w:val="left"/>
      <w:pPr>
        <w:tabs>
          <w:tab w:val="num" w:pos="2880"/>
        </w:tabs>
        <w:ind w:left="2880" w:hanging="360"/>
      </w:pPr>
      <w:rPr>
        <w:rFonts w:ascii="Wingdings" w:hAnsi="Wingdings" w:hint="default"/>
      </w:rPr>
    </w:lvl>
    <w:lvl w:ilvl="4" w:tplc="2744BF7C" w:tentative="1">
      <w:start w:val="1"/>
      <w:numFmt w:val="bullet"/>
      <w:lvlText w:val=""/>
      <w:lvlJc w:val="left"/>
      <w:pPr>
        <w:tabs>
          <w:tab w:val="num" w:pos="3600"/>
        </w:tabs>
        <w:ind w:left="3600" w:hanging="360"/>
      </w:pPr>
      <w:rPr>
        <w:rFonts w:ascii="Wingdings" w:hAnsi="Wingdings" w:hint="default"/>
      </w:rPr>
    </w:lvl>
    <w:lvl w:ilvl="5" w:tplc="B01C9ED2" w:tentative="1">
      <w:start w:val="1"/>
      <w:numFmt w:val="bullet"/>
      <w:lvlText w:val=""/>
      <w:lvlJc w:val="left"/>
      <w:pPr>
        <w:tabs>
          <w:tab w:val="num" w:pos="4320"/>
        </w:tabs>
        <w:ind w:left="4320" w:hanging="360"/>
      </w:pPr>
      <w:rPr>
        <w:rFonts w:ascii="Wingdings" w:hAnsi="Wingdings" w:hint="default"/>
      </w:rPr>
    </w:lvl>
    <w:lvl w:ilvl="6" w:tplc="7B784E80" w:tentative="1">
      <w:start w:val="1"/>
      <w:numFmt w:val="bullet"/>
      <w:lvlText w:val=""/>
      <w:lvlJc w:val="left"/>
      <w:pPr>
        <w:tabs>
          <w:tab w:val="num" w:pos="5040"/>
        </w:tabs>
        <w:ind w:left="5040" w:hanging="360"/>
      </w:pPr>
      <w:rPr>
        <w:rFonts w:ascii="Wingdings" w:hAnsi="Wingdings" w:hint="default"/>
      </w:rPr>
    </w:lvl>
    <w:lvl w:ilvl="7" w:tplc="D64011BA" w:tentative="1">
      <w:start w:val="1"/>
      <w:numFmt w:val="bullet"/>
      <w:lvlText w:val=""/>
      <w:lvlJc w:val="left"/>
      <w:pPr>
        <w:tabs>
          <w:tab w:val="num" w:pos="5760"/>
        </w:tabs>
        <w:ind w:left="5760" w:hanging="360"/>
      </w:pPr>
      <w:rPr>
        <w:rFonts w:ascii="Wingdings" w:hAnsi="Wingdings" w:hint="default"/>
      </w:rPr>
    </w:lvl>
    <w:lvl w:ilvl="8" w:tplc="92A6726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1D48F8"/>
    <w:multiLevelType w:val="hybridMultilevel"/>
    <w:tmpl w:val="32BCCE54"/>
    <w:lvl w:ilvl="0" w:tplc="289428F4">
      <w:start w:val="1"/>
      <w:numFmt w:val="bullet"/>
      <w:lvlText w:val=""/>
      <w:lvlJc w:val="left"/>
      <w:pPr>
        <w:tabs>
          <w:tab w:val="num" w:pos="567"/>
        </w:tabs>
        <w:ind w:left="567" w:hanging="283"/>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7C7F55"/>
    <w:multiLevelType w:val="multilevel"/>
    <w:tmpl w:val="519424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CE347C1"/>
    <w:multiLevelType w:val="hybridMultilevel"/>
    <w:tmpl w:val="FDEA9F62"/>
    <w:lvl w:ilvl="0" w:tplc="289428F4">
      <w:start w:val="1"/>
      <w:numFmt w:val="bullet"/>
      <w:lvlText w:val=""/>
      <w:lvlJc w:val="left"/>
      <w:pPr>
        <w:tabs>
          <w:tab w:val="num" w:pos="567"/>
        </w:tabs>
        <w:ind w:left="567" w:hanging="283"/>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D7E2CAC"/>
    <w:multiLevelType w:val="hybridMultilevel"/>
    <w:tmpl w:val="FDA66BF2"/>
    <w:lvl w:ilvl="0" w:tplc="9B4E64EC">
      <w:start w:val="1"/>
      <w:numFmt w:val="bullet"/>
      <w:lvlText w:val=""/>
      <w:lvlJc w:val="left"/>
      <w:pPr>
        <w:tabs>
          <w:tab w:val="num" w:pos="720"/>
        </w:tabs>
        <w:ind w:left="720" w:hanging="360"/>
      </w:pPr>
      <w:rPr>
        <w:rFonts w:ascii="Wingdings" w:hAnsi="Wingdings" w:hint="default"/>
      </w:rPr>
    </w:lvl>
    <w:lvl w:ilvl="1" w:tplc="1F683FD8" w:tentative="1">
      <w:start w:val="1"/>
      <w:numFmt w:val="bullet"/>
      <w:lvlText w:val=""/>
      <w:lvlJc w:val="left"/>
      <w:pPr>
        <w:tabs>
          <w:tab w:val="num" w:pos="1440"/>
        </w:tabs>
        <w:ind w:left="1440" w:hanging="360"/>
      </w:pPr>
      <w:rPr>
        <w:rFonts w:ascii="Wingdings" w:hAnsi="Wingdings" w:hint="default"/>
      </w:rPr>
    </w:lvl>
    <w:lvl w:ilvl="2" w:tplc="9E70DBC2" w:tentative="1">
      <w:start w:val="1"/>
      <w:numFmt w:val="bullet"/>
      <w:lvlText w:val=""/>
      <w:lvlJc w:val="left"/>
      <w:pPr>
        <w:tabs>
          <w:tab w:val="num" w:pos="2160"/>
        </w:tabs>
        <w:ind w:left="2160" w:hanging="360"/>
      </w:pPr>
      <w:rPr>
        <w:rFonts w:ascii="Wingdings" w:hAnsi="Wingdings" w:hint="default"/>
      </w:rPr>
    </w:lvl>
    <w:lvl w:ilvl="3" w:tplc="198A4994" w:tentative="1">
      <w:start w:val="1"/>
      <w:numFmt w:val="bullet"/>
      <w:lvlText w:val=""/>
      <w:lvlJc w:val="left"/>
      <w:pPr>
        <w:tabs>
          <w:tab w:val="num" w:pos="2880"/>
        </w:tabs>
        <w:ind w:left="2880" w:hanging="360"/>
      </w:pPr>
      <w:rPr>
        <w:rFonts w:ascii="Wingdings" w:hAnsi="Wingdings" w:hint="default"/>
      </w:rPr>
    </w:lvl>
    <w:lvl w:ilvl="4" w:tplc="20AA60E0" w:tentative="1">
      <w:start w:val="1"/>
      <w:numFmt w:val="bullet"/>
      <w:lvlText w:val=""/>
      <w:lvlJc w:val="left"/>
      <w:pPr>
        <w:tabs>
          <w:tab w:val="num" w:pos="3600"/>
        </w:tabs>
        <w:ind w:left="3600" w:hanging="360"/>
      </w:pPr>
      <w:rPr>
        <w:rFonts w:ascii="Wingdings" w:hAnsi="Wingdings" w:hint="default"/>
      </w:rPr>
    </w:lvl>
    <w:lvl w:ilvl="5" w:tplc="E49272FA" w:tentative="1">
      <w:start w:val="1"/>
      <w:numFmt w:val="bullet"/>
      <w:lvlText w:val=""/>
      <w:lvlJc w:val="left"/>
      <w:pPr>
        <w:tabs>
          <w:tab w:val="num" w:pos="4320"/>
        </w:tabs>
        <w:ind w:left="4320" w:hanging="360"/>
      </w:pPr>
      <w:rPr>
        <w:rFonts w:ascii="Wingdings" w:hAnsi="Wingdings" w:hint="default"/>
      </w:rPr>
    </w:lvl>
    <w:lvl w:ilvl="6" w:tplc="48B0136E" w:tentative="1">
      <w:start w:val="1"/>
      <w:numFmt w:val="bullet"/>
      <w:lvlText w:val=""/>
      <w:lvlJc w:val="left"/>
      <w:pPr>
        <w:tabs>
          <w:tab w:val="num" w:pos="5040"/>
        </w:tabs>
        <w:ind w:left="5040" w:hanging="360"/>
      </w:pPr>
      <w:rPr>
        <w:rFonts w:ascii="Wingdings" w:hAnsi="Wingdings" w:hint="default"/>
      </w:rPr>
    </w:lvl>
    <w:lvl w:ilvl="7" w:tplc="A0DEE25A" w:tentative="1">
      <w:start w:val="1"/>
      <w:numFmt w:val="bullet"/>
      <w:lvlText w:val=""/>
      <w:lvlJc w:val="left"/>
      <w:pPr>
        <w:tabs>
          <w:tab w:val="num" w:pos="5760"/>
        </w:tabs>
        <w:ind w:left="5760" w:hanging="360"/>
      </w:pPr>
      <w:rPr>
        <w:rFonts w:ascii="Wingdings" w:hAnsi="Wingdings" w:hint="default"/>
      </w:rPr>
    </w:lvl>
    <w:lvl w:ilvl="8" w:tplc="3E8CEB4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C7744B"/>
    <w:multiLevelType w:val="hybridMultilevel"/>
    <w:tmpl w:val="7946DC34"/>
    <w:lvl w:ilvl="0" w:tplc="499AE5CA">
      <w:start w:val="1"/>
      <w:numFmt w:val="bullet"/>
      <w:lvlText w:val=""/>
      <w:lvlJc w:val="left"/>
      <w:pPr>
        <w:tabs>
          <w:tab w:val="num" w:pos="720"/>
        </w:tabs>
        <w:ind w:left="720" w:hanging="360"/>
      </w:pPr>
      <w:rPr>
        <w:rFonts w:ascii="Wingdings" w:hAnsi="Wingdings" w:hint="default"/>
      </w:rPr>
    </w:lvl>
    <w:lvl w:ilvl="1" w:tplc="0E8C9652" w:tentative="1">
      <w:start w:val="1"/>
      <w:numFmt w:val="bullet"/>
      <w:lvlText w:val=""/>
      <w:lvlJc w:val="left"/>
      <w:pPr>
        <w:tabs>
          <w:tab w:val="num" w:pos="1440"/>
        </w:tabs>
        <w:ind w:left="1440" w:hanging="360"/>
      </w:pPr>
      <w:rPr>
        <w:rFonts w:ascii="Wingdings" w:hAnsi="Wingdings" w:hint="default"/>
      </w:rPr>
    </w:lvl>
    <w:lvl w:ilvl="2" w:tplc="38301712" w:tentative="1">
      <w:start w:val="1"/>
      <w:numFmt w:val="bullet"/>
      <w:lvlText w:val=""/>
      <w:lvlJc w:val="left"/>
      <w:pPr>
        <w:tabs>
          <w:tab w:val="num" w:pos="2160"/>
        </w:tabs>
        <w:ind w:left="2160" w:hanging="360"/>
      </w:pPr>
      <w:rPr>
        <w:rFonts w:ascii="Wingdings" w:hAnsi="Wingdings" w:hint="default"/>
      </w:rPr>
    </w:lvl>
    <w:lvl w:ilvl="3" w:tplc="61B02A24" w:tentative="1">
      <w:start w:val="1"/>
      <w:numFmt w:val="bullet"/>
      <w:lvlText w:val=""/>
      <w:lvlJc w:val="left"/>
      <w:pPr>
        <w:tabs>
          <w:tab w:val="num" w:pos="2880"/>
        </w:tabs>
        <w:ind w:left="2880" w:hanging="360"/>
      </w:pPr>
      <w:rPr>
        <w:rFonts w:ascii="Wingdings" w:hAnsi="Wingdings" w:hint="default"/>
      </w:rPr>
    </w:lvl>
    <w:lvl w:ilvl="4" w:tplc="F80EF7E6" w:tentative="1">
      <w:start w:val="1"/>
      <w:numFmt w:val="bullet"/>
      <w:lvlText w:val=""/>
      <w:lvlJc w:val="left"/>
      <w:pPr>
        <w:tabs>
          <w:tab w:val="num" w:pos="3600"/>
        </w:tabs>
        <w:ind w:left="3600" w:hanging="360"/>
      </w:pPr>
      <w:rPr>
        <w:rFonts w:ascii="Wingdings" w:hAnsi="Wingdings" w:hint="default"/>
      </w:rPr>
    </w:lvl>
    <w:lvl w:ilvl="5" w:tplc="E0384BF0" w:tentative="1">
      <w:start w:val="1"/>
      <w:numFmt w:val="bullet"/>
      <w:lvlText w:val=""/>
      <w:lvlJc w:val="left"/>
      <w:pPr>
        <w:tabs>
          <w:tab w:val="num" w:pos="4320"/>
        </w:tabs>
        <w:ind w:left="4320" w:hanging="360"/>
      </w:pPr>
      <w:rPr>
        <w:rFonts w:ascii="Wingdings" w:hAnsi="Wingdings" w:hint="default"/>
      </w:rPr>
    </w:lvl>
    <w:lvl w:ilvl="6" w:tplc="8ACADC60" w:tentative="1">
      <w:start w:val="1"/>
      <w:numFmt w:val="bullet"/>
      <w:lvlText w:val=""/>
      <w:lvlJc w:val="left"/>
      <w:pPr>
        <w:tabs>
          <w:tab w:val="num" w:pos="5040"/>
        </w:tabs>
        <w:ind w:left="5040" w:hanging="360"/>
      </w:pPr>
      <w:rPr>
        <w:rFonts w:ascii="Wingdings" w:hAnsi="Wingdings" w:hint="default"/>
      </w:rPr>
    </w:lvl>
    <w:lvl w:ilvl="7" w:tplc="DE249EC0" w:tentative="1">
      <w:start w:val="1"/>
      <w:numFmt w:val="bullet"/>
      <w:lvlText w:val=""/>
      <w:lvlJc w:val="left"/>
      <w:pPr>
        <w:tabs>
          <w:tab w:val="num" w:pos="5760"/>
        </w:tabs>
        <w:ind w:left="5760" w:hanging="360"/>
      </w:pPr>
      <w:rPr>
        <w:rFonts w:ascii="Wingdings" w:hAnsi="Wingdings" w:hint="default"/>
      </w:rPr>
    </w:lvl>
    <w:lvl w:ilvl="8" w:tplc="995E10B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F34675"/>
    <w:multiLevelType w:val="multilevel"/>
    <w:tmpl w:val="994C75AE"/>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1021" w:hanging="661"/>
      </w:pPr>
      <w:rPr>
        <w:rFonts w:hint="default"/>
      </w:rPr>
    </w:lvl>
    <w:lvl w:ilvl="2">
      <w:start w:val="1"/>
      <w:numFmt w:val="decimal"/>
      <w:lvlText w:val="%1.%2.%3"/>
      <w:lvlJc w:val="left"/>
      <w:pPr>
        <w:tabs>
          <w:tab w:val="num" w:pos="0"/>
        </w:tabs>
        <w:ind w:left="1021" w:hanging="664"/>
      </w:pPr>
      <w:rPr>
        <w:rFonts w:hint="default"/>
        <w:sz w:val="24"/>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59CF2174"/>
    <w:multiLevelType w:val="hybridMultilevel"/>
    <w:tmpl w:val="420EA94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15:restartNumberingAfterBreak="0">
    <w:nsid w:val="5F98226C"/>
    <w:multiLevelType w:val="hybridMultilevel"/>
    <w:tmpl w:val="E2BE0F28"/>
    <w:lvl w:ilvl="0" w:tplc="34E48E46">
      <w:start w:val="1"/>
      <w:numFmt w:val="bullet"/>
      <w:lvlText w:val="-"/>
      <w:lvlJc w:val="left"/>
      <w:pPr>
        <w:ind w:left="720" w:hanging="360"/>
      </w:pPr>
      <w:rPr>
        <w:rFonts w:ascii="Arial" w:eastAsiaTheme="minorHAns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4236D94"/>
    <w:multiLevelType w:val="hybridMultilevel"/>
    <w:tmpl w:val="F678E652"/>
    <w:lvl w:ilvl="0" w:tplc="0405000F">
      <w:start w:val="1"/>
      <w:numFmt w:val="decimal"/>
      <w:lvlText w:val="%1."/>
      <w:lvlJc w:val="left"/>
      <w:pPr>
        <w:tabs>
          <w:tab w:val="num" w:pos="720"/>
        </w:tabs>
        <w:ind w:left="72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62FA6C62">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5052E73"/>
    <w:multiLevelType w:val="hybridMultilevel"/>
    <w:tmpl w:val="530679CE"/>
    <w:lvl w:ilvl="0" w:tplc="3E98D28C">
      <w:start w:val="1"/>
      <w:numFmt w:val="bullet"/>
      <w:lvlText w:val=""/>
      <w:lvlJc w:val="left"/>
      <w:pPr>
        <w:tabs>
          <w:tab w:val="num" w:pos="170"/>
        </w:tabs>
        <w:ind w:left="170"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D2F61E0"/>
    <w:multiLevelType w:val="hybridMultilevel"/>
    <w:tmpl w:val="62BE86A0"/>
    <w:lvl w:ilvl="0" w:tplc="B9F47984">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700F335B"/>
    <w:multiLevelType w:val="hybridMultilevel"/>
    <w:tmpl w:val="E55819A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9B2630B"/>
    <w:multiLevelType w:val="hybridMultilevel"/>
    <w:tmpl w:val="F5C630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B827536"/>
    <w:multiLevelType w:val="hybridMultilevel"/>
    <w:tmpl w:val="AC5A921A"/>
    <w:lvl w:ilvl="0" w:tplc="BCE0522A">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D6F6FC9"/>
    <w:multiLevelType w:val="hybridMultilevel"/>
    <w:tmpl w:val="66901CA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7"/>
  </w:num>
  <w:num w:numId="2">
    <w:abstractNumId w:val="12"/>
  </w:num>
  <w:num w:numId="3">
    <w:abstractNumId w:val="15"/>
  </w:num>
  <w:num w:numId="4">
    <w:abstractNumId w:val="16"/>
  </w:num>
  <w:num w:numId="5">
    <w:abstractNumId w:val="9"/>
  </w:num>
  <w:num w:numId="6">
    <w:abstractNumId w:val="1"/>
  </w:num>
  <w:num w:numId="7">
    <w:abstractNumId w:val="20"/>
  </w:num>
  <w:num w:numId="8">
    <w:abstractNumId w:val="17"/>
  </w:num>
  <w:num w:numId="9">
    <w:abstractNumId w:val="3"/>
  </w:num>
  <w:num w:numId="10">
    <w:abstractNumId w:val="19"/>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8"/>
  </w:num>
  <w:num w:numId="14">
    <w:abstractNumId w:val="2"/>
  </w:num>
  <w:num w:numId="15">
    <w:abstractNumId w:val="13"/>
  </w:num>
  <w:num w:numId="16">
    <w:abstractNumId w:val="4"/>
  </w:num>
  <w:num w:numId="17">
    <w:abstractNumId w:val="5"/>
  </w:num>
  <w:num w:numId="18">
    <w:abstractNumId w:val="21"/>
  </w:num>
  <w:num w:numId="19">
    <w:abstractNumId w:val="14"/>
  </w:num>
  <w:num w:numId="20">
    <w:abstractNumId w:val="0"/>
  </w:num>
  <w:num w:numId="21">
    <w:abstractNumId w:val="10"/>
  </w:num>
  <w:num w:numId="22">
    <w:abstractNumId w:val="6"/>
  </w:num>
  <w:num w:numId="23">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D0C"/>
    <w:rsid w:val="00000FA9"/>
    <w:rsid w:val="0000159E"/>
    <w:rsid w:val="00002869"/>
    <w:rsid w:val="0000352C"/>
    <w:rsid w:val="00005412"/>
    <w:rsid w:val="000077FD"/>
    <w:rsid w:val="000115C0"/>
    <w:rsid w:val="00011653"/>
    <w:rsid w:val="000126D7"/>
    <w:rsid w:val="0001616E"/>
    <w:rsid w:val="000208F8"/>
    <w:rsid w:val="00020ECD"/>
    <w:rsid w:val="0002505C"/>
    <w:rsid w:val="00025EBE"/>
    <w:rsid w:val="0003031E"/>
    <w:rsid w:val="000364CE"/>
    <w:rsid w:val="000365EB"/>
    <w:rsid w:val="000366DD"/>
    <w:rsid w:val="000368D7"/>
    <w:rsid w:val="00036C62"/>
    <w:rsid w:val="000414B7"/>
    <w:rsid w:val="00041E77"/>
    <w:rsid w:val="0004229D"/>
    <w:rsid w:val="00043A40"/>
    <w:rsid w:val="00043E46"/>
    <w:rsid w:val="00044AEB"/>
    <w:rsid w:val="00045540"/>
    <w:rsid w:val="000477BA"/>
    <w:rsid w:val="00053FCD"/>
    <w:rsid w:val="000556DB"/>
    <w:rsid w:val="0005669F"/>
    <w:rsid w:val="00057801"/>
    <w:rsid w:val="0006795E"/>
    <w:rsid w:val="000717ED"/>
    <w:rsid w:val="00071AD2"/>
    <w:rsid w:val="00071ADA"/>
    <w:rsid w:val="000753E4"/>
    <w:rsid w:val="00075A79"/>
    <w:rsid w:val="0007602F"/>
    <w:rsid w:val="000764D1"/>
    <w:rsid w:val="00076B96"/>
    <w:rsid w:val="00077C0F"/>
    <w:rsid w:val="00081818"/>
    <w:rsid w:val="00083837"/>
    <w:rsid w:val="00086536"/>
    <w:rsid w:val="0008681D"/>
    <w:rsid w:val="0009293F"/>
    <w:rsid w:val="00092E30"/>
    <w:rsid w:val="000A0D1A"/>
    <w:rsid w:val="000A46FD"/>
    <w:rsid w:val="000A7889"/>
    <w:rsid w:val="000B03B0"/>
    <w:rsid w:val="000B0BCD"/>
    <w:rsid w:val="000B4806"/>
    <w:rsid w:val="000B60C7"/>
    <w:rsid w:val="000B66F4"/>
    <w:rsid w:val="000C1B62"/>
    <w:rsid w:val="000C6822"/>
    <w:rsid w:val="000D065B"/>
    <w:rsid w:val="000D2733"/>
    <w:rsid w:val="000D4535"/>
    <w:rsid w:val="000D4870"/>
    <w:rsid w:val="000D4DFE"/>
    <w:rsid w:val="000D6085"/>
    <w:rsid w:val="000D7840"/>
    <w:rsid w:val="000E156C"/>
    <w:rsid w:val="000E37EC"/>
    <w:rsid w:val="000E42D5"/>
    <w:rsid w:val="000E4678"/>
    <w:rsid w:val="000E4A35"/>
    <w:rsid w:val="000E648C"/>
    <w:rsid w:val="000E66D4"/>
    <w:rsid w:val="000E66FB"/>
    <w:rsid w:val="000E6BE0"/>
    <w:rsid w:val="000E7854"/>
    <w:rsid w:val="000F2303"/>
    <w:rsid w:val="000F452E"/>
    <w:rsid w:val="000F5DFC"/>
    <w:rsid w:val="000F6594"/>
    <w:rsid w:val="000F68A1"/>
    <w:rsid w:val="000F76F7"/>
    <w:rsid w:val="001031FC"/>
    <w:rsid w:val="00103A38"/>
    <w:rsid w:val="001041A4"/>
    <w:rsid w:val="0010505B"/>
    <w:rsid w:val="00105AC9"/>
    <w:rsid w:val="001065C6"/>
    <w:rsid w:val="00107BC4"/>
    <w:rsid w:val="00107C91"/>
    <w:rsid w:val="00112D26"/>
    <w:rsid w:val="00116AB5"/>
    <w:rsid w:val="0012473E"/>
    <w:rsid w:val="00125927"/>
    <w:rsid w:val="00125ABA"/>
    <w:rsid w:val="0013024E"/>
    <w:rsid w:val="0013109E"/>
    <w:rsid w:val="00131992"/>
    <w:rsid w:val="00131E82"/>
    <w:rsid w:val="00132A15"/>
    <w:rsid w:val="001334E9"/>
    <w:rsid w:val="001345BF"/>
    <w:rsid w:val="00134745"/>
    <w:rsid w:val="001349F6"/>
    <w:rsid w:val="00134EB8"/>
    <w:rsid w:val="00136FE6"/>
    <w:rsid w:val="00137A72"/>
    <w:rsid w:val="00140266"/>
    <w:rsid w:val="001407CB"/>
    <w:rsid w:val="00140C0F"/>
    <w:rsid w:val="001434AF"/>
    <w:rsid w:val="00145651"/>
    <w:rsid w:val="0014742A"/>
    <w:rsid w:val="00154300"/>
    <w:rsid w:val="00154BCA"/>
    <w:rsid w:val="00154FA3"/>
    <w:rsid w:val="001551E0"/>
    <w:rsid w:val="00157C0E"/>
    <w:rsid w:val="0016003E"/>
    <w:rsid w:val="00160FDE"/>
    <w:rsid w:val="00162CD6"/>
    <w:rsid w:val="00166099"/>
    <w:rsid w:val="00177CB4"/>
    <w:rsid w:val="00187526"/>
    <w:rsid w:val="0019046E"/>
    <w:rsid w:val="00190D5B"/>
    <w:rsid w:val="001955B9"/>
    <w:rsid w:val="001957EF"/>
    <w:rsid w:val="001958AF"/>
    <w:rsid w:val="00197044"/>
    <w:rsid w:val="00197AA6"/>
    <w:rsid w:val="00197AAC"/>
    <w:rsid w:val="001A1C92"/>
    <w:rsid w:val="001A1F07"/>
    <w:rsid w:val="001A4011"/>
    <w:rsid w:val="001A43EA"/>
    <w:rsid w:val="001B299D"/>
    <w:rsid w:val="001B30FB"/>
    <w:rsid w:val="001B5CA5"/>
    <w:rsid w:val="001B6397"/>
    <w:rsid w:val="001B64EE"/>
    <w:rsid w:val="001B7D91"/>
    <w:rsid w:val="001C3C7F"/>
    <w:rsid w:val="001C60DE"/>
    <w:rsid w:val="001C6B30"/>
    <w:rsid w:val="001C71B7"/>
    <w:rsid w:val="001C73AD"/>
    <w:rsid w:val="001C7ED0"/>
    <w:rsid w:val="001D03F3"/>
    <w:rsid w:val="001D304D"/>
    <w:rsid w:val="001E1FDD"/>
    <w:rsid w:val="001E3DD0"/>
    <w:rsid w:val="001E4C76"/>
    <w:rsid w:val="001E70ED"/>
    <w:rsid w:val="001F083D"/>
    <w:rsid w:val="001F1547"/>
    <w:rsid w:val="001F7C25"/>
    <w:rsid w:val="00200159"/>
    <w:rsid w:val="002010BA"/>
    <w:rsid w:val="00201AE5"/>
    <w:rsid w:val="0020298A"/>
    <w:rsid w:val="00211551"/>
    <w:rsid w:val="002116DF"/>
    <w:rsid w:val="00211C83"/>
    <w:rsid w:val="002122BE"/>
    <w:rsid w:val="00214F50"/>
    <w:rsid w:val="00222C84"/>
    <w:rsid w:val="00224116"/>
    <w:rsid w:val="00225365"/>
    <w:rsid w:val="002266D6"/>
    <w:rsid w:val="00227802"/>
    <w:rsid w:val="00230040"/>
    <w:rsid w:val="00230D00"/>
    <w:rsid w:val="002312F2"/>
    <w:rsid w:val="0023323B"/>
    <w:rsid w:val="00237EC1"/>
    <w:rsid w:val="002417A0"/>
    <w:rsid w:val="002417EB"/>
    <w:rsid w:val="00241A9E"/>
    <w:rsid w:val="00242EC4"/>
    <w:rsid w:val="00245077"/>
    <w:rsid w:val="00245292"/>
    <w:rsid w:val="0024751E"/>
    <w:rsid w:val="00251277"/>
    <w:rsid w:val="00251384"/>
    <w:rsid w:val="00253A7E"/>
    <w:rsid w:val="00254437"/>
    <w:rsid w:val="00254DCF"/>
    <w:rsid w:val="0025602A"/>
    <w:rsid w:val="00257DD6"/>
    <w:rsid w:val="0026033D"/>
    <w:rsid w:val="002626E2"/>
    <w:rsid w:val="0026343A"/>
    <w:rsid w:val="0026598D"/>
    <w:rsid w:val="00266643"/>
    <w:rsid w:val="00271B38"/>
    <w:rsid w:val="002744AD"/>
    <w:rsid w:val="00277052"/>
    <w:rsid w:val="00280A16"/>
    <w:rsid w:val="00284781"/>
    <w:rsid w:val="00284A39"/>
    <w:rsid w:val="00287190"/>
    <w:rsid w:val="00294C49"/>
    <w:rsid w:val="00294D5B"/>
    <w:rsid w:val="00294F52"/>
    <w:rsid w:val="00295405"/>
    <w:rsid w:val="0029548E"/>
    <w:rsid w:val="00295663"/>
    <w:rsid w:val="00295A85"/>
    <w:rsid w:val="00296E6C"/>
    <w:rsid w:val="002A0014"/>
    <w:rsid w:val="002A04B9"/>
    <w:rsid w:val="002A0A72"/>
    <w:rsid w:val="002A1132"/>
    <w:rsid w:val="002A2420"/>
    <w:rsid w:val="002A37D5"/>
    <w:rsid w:val="002A5273"/>
    <w:rsid w:val="002A7247"/>
    <w:rsid w:val="002B05C6"/>
    <w:rsid w:val="002B4DF5"/>
    <w:rsid w:val="002B616F"/>
    <w:rsid w:val="002B6DB8"/>
    <w:rsid w:val="002B7D67"/>
    <w:rsid w:val="002C0444"/>
    <w:rsid w:val="002C2012"/>
    <w:rsid w:val="002C21D3"/>
    <w:rsid w:val="002C2B6F"/>
    <w:rsid w:val="002C579B"/>
    <w:rsid w:val="002C6455"/>
    <w:rsid w:val="002D1241"/>
    <w:rsid w:val="002D1299"/>
    <w:rsid w:val="002D1343"/>
    <w:rsid w:val="002D1933"/>
    <w:rsid w:val="002D1F35"/>
    <w:rsid w:val="002D26A3"/>
    <w:rsid w:val="002D3FC7"/>
    <w:rsid w:val="002E02CA"/>
    <w:rsid w:val="002E20A5"/>
    <w:rsid w:val="002E39D1"/>
    <w:rsid w:val="002E4950"/>
    <w:rsid w:val="002E5D05"/>
    <w:rsid w:val="002E5D59"/>
    <w:rsid w:val="002F04A9"/>
    <w:rsid w:val="002F0CA6"/>
    <w:rsid w:val="002F17BD"/>
    <w:rsid w:val="002F2479"/>
    <w:rsid w:val="002F3AA1"/>
    <w:rsid w:val="00300AEA"/>
    <w:rsid w:val="003017E7"/>
    <w:rsid w:val="0031050C"/>
    <w:rsid w:val="00310B95"/>
    <w:rsid w:val="003114B4"/>
    <w:rsid w:val="00313469"/>
    <w:rsid w:val="003136E2"/>
    <w:rsid w:val="00313CB4"/>
    <w:rsid w:val="00315C90"/>
    <w:rsid w:val="00317C7B"/>
    <w:rsid w:val="00324468"/>
    <w:rsid w:val="00324885"/>
    <w:rsid w:val="00325B62"/>
    <w:rsid w:val="00325F53"/>
    <w:rsid w:val="00326E2D"/>
    <w:rsid w:val="003310EC"/>
    <w:rsid w:val="0033697E"/>
    <w:rsid w:val="00337E0B"/>
    <w:rsid w:val="00341AA8"/>
    <w:rsid w:val="00343259"/>
    <w:rsid w:val="003457B8"/>
    <w:rsid w:val="00350C14"/>
    <w:rsid w:val="00350F01"/>
    <w:rsid w:val="0035560B"/>
    <w:rsid w:val="00355A73"/>
    <w:rsid w:val="00355D07"/>
    <w:rsid w:val="003572BA"/>
    <w:rsid w:val="00357F75"/>
    <w:rsid w:val="003610AB"/>
    <w:rsid w:val="003625EE"/>
    <w:rsid w:val="003671F6"/>
    <w:rsid w:val="00371344"/>
    <w:rsid w:val="00374739"/>
    <w:rsid w:val="003762E3"/>
    <w:rsid w:val="0037746A"/>
    <w:rsid w:val="00380082"/>
    <w:rsid w:val="00384CF6"/>
    <w:rsid w:val="00387840"/>
    <w:rsid w:val="0039232E"/>
    <w:rsid w:val="00392AE2"/>
    <w:rsid w:val="00394E52"/>
    <w:rsid w:val="00396CCA"/>
    <w:rsid w:val="00397D88"/>
    <w:rsid w:val="003A111D"/>
    <w:rsid w:val="003A1EF7"/>
    <w:rsid w:val="003A30C8"/>
    <w:rsid w:val="003A765B"/>
    <w:rsid w:val="003A7767"/>
    <w:rsid w:val="003A78E8"/>
    <w:rsid w:val="003B496E"/>
    <w:rsid w:val="003B4BBC"/>
    <w:rsid w:val="003B5964"/>
    <w:rsid w:val="003B65FA"/>
    <w:rsid w:val="003C0600"/>
    <w:rsid w:val="003C78B4"/>
    <w:rsid w:val="003D194D"/>
    <w:rsid w:val="003D311F"/>
    <w:rsid w:val="003D3E91"/>
    <w:rsid w:val="003D3F41"/>
    <w:rsid w:val="003D4C38"/>
    <w:rsid w:val="003D6931"/>
    <w:rsid w:val="003D7D96"/>
    <w:rsid w:val="003E0F49"/>
    <w:rsid w:val="003E4862"/>
    <w:rsid w:val="003E5CCD"/>
    <w:rsid w:val="003E66FE"/>
    <w:rsid w:val="003E6E8D"/>
    <w:rsid w:val="003E7513"/>
    <w:rsid w:val="003E79A2"/>
    <w:rsid w:val="003E7F3D"/>
    <w:rsid w:val="003F0B21"/>
    <w:rsid w:val="003F2122"/>
    <w:rsid w:val="003F2FF7"/>
    <w:rsid w:val="003F4E84"/>
    <w:rsid w:val="003F6332"/>
    <w:rsid w:val="00401A42"/>
    <w:rsid w:val="00404933"/>
    <w:rsid w:val="00407991"/>
    <w:rsid w:val="00410AE8"/>
    <w:rsid w:val="0041392A"/>
    <w:rsid w:val="004166D1"/>
    <w:rsid w:val="00416E38"/>
    <w:rsid w:val="0041748E"/>
    <w:rsid w:val="00420248"/>
    <w:rsid w:val="004210AE"/>
    <w:rsid w:val="0042111F"/>
    <w:rsid w:val="004240CA"/>
    <w:rsid w:val="00426E2D"/>
    <w:rsid w:val="004274A0"/>
    <w:rsid w:val="0042764A"/>
    <w:rsid w:val="0043335E"/>
    <w:rsid w:val="0043398F"/>
    <w:rsid w:val="00433CA7"/>
    <w:rsid w:val="00440096"/>
    <w:rsid w:val="00440597"/>
    <w:rsid w:val="00440809"/>
    <w:rsid w:val="00440E94"/>
    <w:rsid w:val="00442077"/>
    <w:rsid w:val="00446ECB"/>
    <w:rsid w:val="0044796A"/>
    <w:rsid w:val="00447DB9"/>
    <w:rsid w:val="0045047D"/>
    <w:rsid w:val="0045221D"/>
    <w:rsid w:val="0045404F"/>
    <w:rsid w:val="00454D0D"/>
    <w:rsid w:val="00455588"/>
    <w:rsid w:val="0045657E"/>
    <w:rsid w:val="004609E8"/>
    <w:rsid w:val="00460FB3"/>
    <w:rsid w:val="004621B6"/>
    <w:rsid w:val="0046272E"/>
    <w:rsid w:val="00466207"/>
    <w:rsid w:val="00467C1F"/>
    <w:rsid w:val="00472E57"/>
    <w:rsid w:val="004734BF"/>
    <w:rsid w:val="0047523D"/>
    <w:rsid w:val="00475F88"/>
    <w:rsid w:val="004763BD"/>
    <w:rsid w:val="00476957"/>
    <w:rsid w:val="00480CB6"/>
    <w:rsid w:val="00482420"/>
    <w:rsid w:val="00482A04"/>
    <w:rsid w:val="0048466E"/>
    <w:rsid w:val="00485627"/>
    <w:rsid w:val="00485BC9"/>
    <w:rsid w:val="00487034"/>
    <w:rsid w:val="0048718C"/>
    <w:rsid w:val="00487677"/>
    <w:rsid w:val="00487FA6"/>
    <w:rsid w:val="00492881"/>
    <w:rsid w:val="00493B8F"/>
    <w:rsid w:val="00494A02"/>
    <w:rsid w:val="00495B57"/>
    <w:rsid w:val="004A0D65"/>
    <w:rsid w:val="004A5390"/>
    <w:rsid w:val="004B2BDD"/>
    <w:rsid w:val="004B2F7E"/>
    <w:rsid w:val="004B4C72"/>
    <w:rsid w:val="004B53F4"/>
    <w:rsid w:val="004B6C5F"/>
    <w:rsid w:val="004C0A43"/>
    <w:rsid w:val="004C321F"/>
    <w:rsid w:val="004C4C4D"/>
    <w:rsid w:val="004D0AAA"/>
    <w:rsid w:val="004D15ED"/>
    <w:rsid w:val="004D1946"/>
    <w:rsid w:val="004D1E0F"/>
    <w:rsid w:val="004D253D"/>
    <w:rsid w:val="004D2AD7"/>
    <w:rsid w:val="004D785F"/>
    <w:rsid w:val="004D7F09"/>
    <w:rsid w:val="004E050E"/>
    <w:rsid w:val="004E2D34"/>
    <w:rsid w:val="004E4F20"/>
    <w:rsid w:val="004E5E94"/>
    <w:rsid w:val="004E640D"/>
    <w:rsid w:val="004E7807"/>
    <w:rsid w:val="004F0CFC"/>
    <w:rsid w:val="004F2349"/>
    <w:rsid w:val="004F49BC"/>
    <w:rsid w:val="004F566A"/>
    <w:rsid w:val="004F78F8"/>
    <w:rsid w:val="004F7EFF"/>
    <w:rsid w:val="005052DC"/>
    <w:rsid w:val="005059D7"/>
    <w:rsid w:val="00505A58"/>
    <w:rsid w:val="00505D0B"/>
    <w:rsid w:val="00507B37"/>
    <w:rsid w:val="00507EAA"/>
    <w:rsid w:val="0051244A"/>
    <w:rsid w:val="00513341"/>
    <w:rsid w:val="00513964"/>
    <w:rsid w:val="005142CA"/>
    <w:rsid w:val="005149A1"/>
    <w:rsid w:val="00515113"/>
    <w:rsid w:val="00515D39"/>
    <w:rsid w:val="00521026"/>
    <w:rsid w:val="005222AF"/>
    <w:rsid w:val="005231BF"/>
    <w:rsid w:val="00523648"/>
    <w:rsid w:val="00527FB5"/>
    <w:rsid w:val="00531185"/>
    <w:rsid w:val="0053313F"/>
    <w:rsid w:val="00533614"/>
    <w:rsid w:val="0053371B"/>
    <w:rsid w:val="0053573B"/>
    <w:rsid w:val="00536472"/>
    <w:rsid w:val="005410B7"/>
    <w:rsid w:val="00541252"/>
    <w:rsid w:val="00541E7B"/>
    <w:rsid w:val="005429CA"/>
    <w:rsid w:val="00542E73"/>
    <w:rsid w:val="00543079"/>
    <w:rsid w:val="00543197"/>
    <w:rsid w:val="0054616B"/>
    <w:rsid w:val="00546710"/>
    <w:rsid w:val="00547F8B"/>
    <w:rsid w:val="005526A4"/>
    <w:rsid w:val="00552F0C"/>
    <w:rsid w:val="005532DD"/>
    <w:rsid w:val="005575FF"/>
    <w:rsid w:val="00561EA9"/>
    <w:rsid w:val="00562419"/>
    <w:rsid w:val="00562429"/>
    <w:rsid w:val="00563736"/>
    <w:rsid w:val="00563ED8"/>
    <w:rsid w:val="005718FA"/>
    <w:rsid w:val="00572481"/>
    <w:rsid w:val="0057302D"/>
    <w:rsid w:val="00576DD2"/>
    <w:rsid w:val="00577365"/>
    <w:rsid w:val="005779BA"/>
    <w:rsid w:val="00583575"/>
    <w:rsid w:val="005868C5"/>
    <w:rsid w:val="00587196"/>
    <w:rsid w:val="005913D5"/>
    <w:rsid w:val="00594EDE"/>
    <w:rsid w:val="00597775"/>
    <w:rsid w:val="00597DBB"/>
    <w:rsid w:val="005A0525"/>
    <w:rsid w:val="005A2F0A"/>
    <w:rsid w:val="005A30ED"/>
    <w:rsid w:val="005A321F"/>
    <w:rsid w:val="005A34C7"/>
    <w:rsid w:val="005A4974"/>
    <w:rsid w:val="005A4F97"/>
    <w:rsid w:val="005A529E"/>
    <w:rsid w:val="005A54E3"/>
    <w:rsid w:val="005A6193"/>
    <w:rsid w:val="005B143D"/>
    <w:rsid w:val="005B213D"/>
    <w:rsid w:val="005B30A8"/>
    <w:rsid w:val="005B42AC"/>
    <w:rsid w:val="005B66F7"/>
    <w:rsid w:val="005B7008"/>
    <w:rsid w:val="005C0B4A"/>
    <w:rsid w:val="005C5B9C"/>
    <w:rsid w:val="005C5C94"/>
    <w:rsid w:val="005C6557"/>
    <w:rsid w:val="005D0D70"/>
    <w:rsid w:val="005D0DE1"/>
    <w:rsid w:val="005D45BD"/>
    <w:rsid w:val="005D5497"/>
    <w:rsid w:val="005D74C3"/>
    <w:rsid w:val="005E0C87"/>
    <w:rsid w:val="005E1142"/>
    <w:rsid w:val="005E6EC8"/>
    <w:rsid w:val="005E7BD2"/>
    <w:rsid w:val="005F023F"/>
    <w:rsid w:val="005F07D9"/>
    <w:rsid w:val="005F0ED5"/>
    <w:rsid w:val="005F46F8"/>
    <w:rsid w:val="00602923"/>
    <w:rsid w:val="006042C8"/>
    <w:rsid w:val="006054D8"/>
    <w:rsid w:val="00610558"/>
    <w:rsid w:val="00611C81"/>
    <w:rsid w:val="00616FD9"/>
    <w:rsid w:val="006171C0"/>
    <w:rsid w:val="00617DC0"/>
    <w:rsid w:val="00622B2F"/>
    <w:rsid w:val="006244FA"/>
    <w:rsid w:val="00626472"/>
    <w:rsid w:val="006265C6"/>
    <w:rsid w:val="006266CB"/>
    <w:rsid w:val="006316FF"/>
    <w:rsid w:val="00632C32"/>
    <w:rsid w:val="00633263"/>
    <w:rsid w:val="0063442F"/>
    <w:rsid w:val="00637B79"/>
    <w:rsid w:val="0064053E"/>
    <w:rsid w:val="0064108D"/>
    <w:rsid w:val="00642C87"/>
    <w:rsid w:val="0064413A"/>
    <w:rsid w:val="00644F9A"/>
    <w:rsid w:val="00646A67"/>
    <w:rsid w:val="00651B08"/>
    <w:rsid w:val="00654376"/>
    <w:rsid w:val="00655354"/>
    <w:rsid w:val="006602C0"/>
    <w:rsid w:val="00662D6C"/>
    <w:rsid w:val="00664B23"/>
    <w:rsid w:val="00665297"/>
    <w:rsid w:val="0067149A"/>
    <w:rsid w:val="006738CD"/>
    <w:rsid w:val="006740DF"/>
    <w:rsid w:val="006745B0"/>
    <w:rsid w:val="00675A0E"/>
    <w:rsid w:val="00677891"/>
    <w:rsid w:val="00690E23"/>
    <w:rsid w:val="00690F1C"/>
    <w:rsid w:val="00692050"/>
    <w:rsid w:val="00694FEC"/>
    <w:rsid w:val="006A3A34"/>
    <w:rsid w:val="006B2200"/>
    <w:rsid w:val="006B2939"/>
    <w:rsid w:val="006B2B66"/>
    <w:rsid w:val="006B4605"/>
    <w:rsid w:val="006B4AC3"/>
    <w:rsid w:val="006B7220"/>
    <w:rsid w:val="006C6190"/>
    <w:rsid w:val="006C71CA"/>
    <w:rsid w:val="006C79DA"/>
    <w:rsid w:val="006D16B8"/>
    <w:rsid w:val="006D4305"/>
    <w:rsid w:val="006E25C3"/>
    <w:rsid w:val="006E5C86"/>
    <w:rsid w:val="006E72B6"/>
    <w:rsid w:val="006F21D1"/>
    <w:rsid w:val="006F4D68"/>
    <w:rsid w:val="006F5879"/>
    <w:rsid w:val="006F67F0"/>
    <w:rsid w:val="00700CEF"/>
    <w:rsid w:val="007013BB"/>
    <w:rsid w:val="00701E0C"/>
    <w:rsid w:val="00703B2E"/>
    <w:rsid w:val="007043B8"/>
    <w:rsid w:val="00707129"/>
    <w:rsid w:val="00710686"/>
    <w:rsid w:val="0071114E"/>
    <w:rsid w:val="007142DC"/>
    <w:rsid w:val="00715726"/>
    <w:rsid w:val="00717D10"/>
    <w:rsid w:val="00720C7F"/>
    <w:rsid w:val="007212BA"/>
    <w:rsid w:val="00725F05"/>
    <w:rsid w:val="00726EB4"/>
    <w:rsid w:val="00733AAD"/>
    <w:rsid w:val="00733C76"/>
    <w:rsid w:val="007350EB"/>
    <w:rsid w:val="00735711"/>
    <w:rsid w:val="0073659C"/>
    <w:rsid w:val="00742DB8"/>
    <w:rsid w:val="007434E3"/>
    <w:rsid w:val="00746598"/>
    <w:rsid w:val="00747A76"/>
    <w:rsid w:val="007502A0"/>
    <w:rsid w:val="00750815"/>
    <w:rsid w:val="00751BA9"/>
    <w:rsid w:val="00751F6F"/>
    <w:rsid w:val="0076102B"/>
    <w:rsid w:val="0076293A"/>
    <w:rsid w:val="0076402C"/>
    <w:rsid w:val="0076514A"/>
    <w:rsid w:val="007656B8"/>
    <w:rsid w:val="007667DC"/>
    <w:rsid w:val="00766D2A"/>
    <w:rsid w:val="00770BF4"/>
    <w:rsid w:val="007735DF"/>
    <w:rsid w:val="00773A8F"/>
    <w:rsid w:val="00773D94"/>
    <w:rsid w:val="0077527D"/>
    <w:rsid w:val="00777003"/>
    <w:rsid w:val="00777407"/>
    <w:rsid w:val="00780764"/>
    <w:rsid w:val="00780E02"/>
    <w:rsid w:val="007813EC"/>
    <w:rsid w:val="00781C2F"/>
    <w:rsid w:val="00792E2F"/>
    <w:rsid w:val="00793A64"/>
    <w:rsid w:val="0079731D"/>
    <w:rsid w:val="00797B71"/>
    <w:rsid w:val="007A1B21"/>
    <w:rsid w:val="007A1D96"/>
    <w:rsid w:val="007A32DD"/>
    <w:rsid w:val="007A3423"/>
    <w:rsid w:val="007A5345"/>
    <w:rsid w:val="007B12FD"/>
    <w:rsid w:val="007B1D40"/>
    <w:rsid w:val="007B3B42"/>
    <w:rsid w:val="007B407A"/>
    <w:rsid w:val="007B4AB5"/>
    <w:rsid w:val="007B52CE"/>
    <w:rsid w:val="007B5D34"/>
    <w:rsid w:val="007C17FB"/>
    <w:rsid w:val="007C642E"/>
    <w:rsid w:val="007C723A"/>
    <w:rsid w:val="007D6559"/>
    <w:rsid w:val="007E21E0"/>
    <w:rsid w:val="007E490D"/>
    <w:rsid w:val="007E5366"/>
    <w:rsid w:val="007E64ED"/>
    <w:rsid w:val="007F1085"/>
    <w:rsid w:val="007F35B9"/>
    <w:rsid w:val="007F45E7"/>
    <w:rsid w:val="007F4E52"/>
    <w:rsid w:val="007F50BD"/>
    <w:rsid w:val="007F6757"/>
    <w:rsid w:val="007F7D6F"/>
    <w:rsid w:val="00800438"/>
    <w:rsid w:val="0080138E"/>
    <w:rsid w:val="008045BC"/>
    <w:rsid w:val="008049BC"/>
    <w:rsid w:val="0081529B"/>
    <w:rsid w:val="0081729F"/>
    <w:rsid w:val="00820B3E"/>
    <w:rsid w:val="0082429B"/>
    <w:rsid w:val="008258E9"/>
    <w:rsid w:val="00825E0D"/>
    <w:rsid w:val="0083074E"/>
    <w:rsid w:val="00830BCD"/>
    <w:rsid w:val="008313DF"/>
    <w:rsid w:val="00833BFA"/>
    <w:rsid w:val="00833C55"/>
    <w:rsid w:val="008417D7"/>
    <w:rsid w:val="00841A47"/>
    <w:rsid w:val="00841E7C"/>
    <w:rsid w:val="00842298"/>
    <w:rsid w:val="008460AF"/>
    <w:rsid w:val="00846A92"/>
    <w:rsid w:val="00850BE8"/>
    <w:rsid w:val="00854BB8"/>
    <w:rsid w:val="00855A0D"/>
    <w:rsid w:val="00856AAD"/>
    <w:rsid w:val="00857798"/>
    <w:rsid w:val="00861D71"/>
    <w:rsid w:val="008626F9"/>
    <w:rsid w:val="00863BFE"/>
    <w:rsid w:val="00863DB4"/>
    <w:rsid w:val="00865047"/>
    <w:rsid w:val="008657B6"/>
    <w:rsid w:val="00866CBA"/>
    <w:rsid w:val="00870B00"/>
    <w:rsid w:val="0087317C"/>
    <w:rsid w:val="00873837"/>
    <w:rsid w:val="00874A17"/>
    <w:rsid w:val="00875D5C"/>
    <w:rsid w:val="00881075"/>
    <w:rsid w:val="0088204B"/>
    <w:rsid w:val="00882080"/>
    <w:rsid w:val="00883D8C"/>
    <w:rsid w:val="00886117"/>
    <w:rsid w:val="00890258"/>
    <w:rsid w:val="00891CEC"/>
    <w:rsid w:val="008945A8"/>
    <w:rsid w:val="00894884"/>
    <w:rsid w:val="008951C0"/>
    <w:rsid w:val="008953DD"/>
    <w:rsid w:val="00896E1F"/>
    <w:rsid w:val="008A1FF1"/>
    <w:rsid w:val="008A27F3"/>
    <w:rsid w:val="008A3F12"/>
    <w:rsid w:val="008A5E1E"/>
    <w:rsid w:val="008A5FCC"/>
    <w:rsid w:val="008A7F4D"/>
    <w:rsid w:val="008B0039"/>
    <w:rsid w:val="008B04B6"/>
    <w:rsid w:val="008B306D"/>
    <w:rsid w:val="008B3F91"/>
    <w:rsid w:val="008B61C1"/>
    <w:rsid w:val="008B7715"/>
    <w:rsid w:val="008B7FA3"/>
    <w:rsid w:val="008C046C"/>
    <w:rsid w:val="008C08A4"/>
    <w:rsid w:val="008C0FDC"/>
    <w:rsid w:val="008C65A5"/>
    <w:rsid w:val="008D2AF8"/>
    <w:rsid w:val="008E2683"/>
    <w:rsid w:val="008E3154"/>
    <w:rsid w:val="008E4841"/>
    <w:rsid w:val="008E736E"/>
    <w:rsid w:val="008F09E5"/>
    <w:rsid w:val="008F1466"/>
    <w:rsid w:val="008F2CD8"/>
    <w:rsid w:val="008F3093"/>
    <w:rsid w:val="008F6A93"/>
    <w:rsid w:val="008F6D7B"/>
    <w:rsid w:val="0090136A"/>
    <w:rsid w:val="00902AB2"/>
    <w:rsid w:val="00904749"/>
    <w:rsid w:val="009072D3"/>
    <w:rsid w:val="00907EDD"/>
    <w:rsid w:val="0091430C"/>
    <w:rsid w:val="00915E77"/>
    <w:rsid w:val="0091604A"/>
    <w:rsid w:val="00917482"/>
    <w:rsid w:val="009252E2"/>
    <w:rsid w:val="009253F1"/>
    <w:rsid w:val="009259C0"/>
    <w:rsid w:val="009275FE"/>
    <w:rsid w:val="00927BDF"/>
    <w:rsid w:val="00933604"/>
    <w:rsid w:val="00935407"/>
    <w:rsid w:val="00936320"/>
    <w:rsid w:val="0094003B"/>
    <w:rsid w:val="00940289"/>
    <w:rsid w:val="009413EC"/>
    <w:rsid w:val="009418C1"/>
    <w:rsid w:val="00942EC9"/>
    <w:rsid w:val="00944E86"/>
    <w:rsid w:val="00945E3F"/>
    <w:rsid w:val="00954372"/>
    <w:rsid w:val="0095666E"/>
    <w:rsid w:val="009569A4"/>
    <w:rsid w:val="00960C12"/>
    <w:rsid w:val="00961F6B"/>
    <w:rsid w:val="0096227C"/>
    <w:rsid w:val="00962929"/>
    <w:rsid w:val="00962941"/>
    <w:rsid w:val="00963C32"/>
    <w:rsid w:val="00964587"/>
    <w:rsid w:val="00971624"/>
    <w:rsid w:val="009727CE"/>
    <w:rsid w:val="00974E53"/>
    <w:rsid w:val="00982BD3"/>
    <w:rsid w:val="00985589"/>
    <w:rsid w:val="00987A52"/>
    <w:rsid w:val="00991BAE"/>
    <w:rsid w:val="00994200"/>
    <w:rsid w:val="0099609E"/>
    <w:rsid w:val="00997654"/>
    <w:rsid w:val="009A17FA"/>
    <w:rsid w:val="009A38BF"/>
    <w:rsid w:val="009A406A"/>
    <w:rsid w:val="009A783D"/>
    <w:rsid w:val="009A79A6"/>
    <w:rsid w:val="009A7DE6"/>
    <w:rsid w:val="009B0453"/>
    <w:rsid w:val="009B0627"/>
    <w:rsid w:val="009B27EE"/>
    <w:rsid w:val="009B4EC6"/>
    <w:rsid w:val="009B59AA"/>
    <w:rsid w:val="009B74BE"/>
    <w:rsid w:val="009C0C78"/>
    <w:rsid w:val="009C7EFF"/>
    <w:rsid w:val="009D1344"/>
    <w:rsid w:val="009D1C23"/>
    <w:rsid w:val="009D57C2"/>
    <w:rsid w:val="009D61AC"/>
    <w:rsid w:val="009E1FFB"/>
    <w:rsid w:val="009E56C8"/>
    <w:rsid w:val="009F285B"/>
    <w:rsid w:val="009F2A69"/>
    <w:rsid w:val="009F3CD6"/>
    <w:rsid w:val="009F491F"/>
    <w:rsid w:val="009F798D"/>
    <w:rsid w:val="00A0146D"/>
    <w:rsid w:val="00A01538"/>
    <w:rsid w:val="00A01E41"/>
    <w:rsid w:val="00A024C1"/>
    <w:rsid w:val="00A053FF"/>
    <w:rsid w:val="00A11037"/>
    <w:rsid w:val="00A12BA7"/>
    <w:rsid w:val="00A13754"/>
    <w:rsid w:val="00A14336"/>
    <w:rsid w:val="00A157C7"/>
    <w:rsid w:val="00A158CD"/>
    <w:rsid w:val="00A17B56"/>
    <w:rsid w:val="00A21030"/>
    <w:rsid w:val="00A22AB6"/>
    <w:rsid w:val="00A23E56"/>
    <w:rsid w:val="00A23EFC"/>
    <w:rsid w:val="00A24FA1"/>
    <w:rsid w:val="00A25531"/>
    <w:rsid w:val="00A272DC"/>
    <w:rsid w:val="00A300E4"/>
    <w:rsid w:val="00A33B02"/>
    <w:rsid w:val="00A347BF"/>
    <w:rsid w:val="00A3491A"/>
    <w:rsid w:val="00A35191"/>
    <w:rsid w:val="00A42705"/>
    <w:rsid w:val="00A43268"/>
    <w:rsid w:val="00A455EC"/>
    <w:rsid w:val="00A50AD8"/>
    <w:rsid w:val="00A51D33"/>
    <w:rsid w:val="00A56571"/>
    <w:rsid w:val="00A6196E"/>
    <w:rsid w:val="00A6581C"/>
    <w:rsid w:val="00A65B71"/>
    <w:rsid w:val="00A66073"/>
    <w:rsid w:val="00A7033C"/>
    <w:rsid w:val="00A74A55"/>
    <w:rsid w:val="00A77DDE"/>
    <w:rsid w:val="00A81B49"/>
    <w:rsid w:val="00A830C2"/>
    <w:rsid w:val="00A83122"/>
    <w:rsid w:val="00A83329"/>
    <w:rsid w:val="00A869F4"/>
    <w:rsid w:val="00A909A0"/>
    <w:rsid w:val="00A91B0D"/>
    <w:rsid w:val="00A9282F"/>
    <w:rsid w:val="00A92C83"/>
    <w:rsid w:val="00A93DF2"/>
    <w:rsid w:val="00A9750B"/>
    <w:rsid w:val="00AA2145"/>
    <w:rsid w:val="00AA2658"/>
    <w:rsid w:val="00AA4BA3"/>
    <w:rsid w:val="00AA6F35"/>
    <w:rsid w:val="00AB3677"/>
    <w:rsid w:val="00AB4D0C"/>
    <w:rsid w:val="00AB5FFF"/>
    <w:rsid w:val="00AB7577"/>
    <w:rsid w:val="00AC0FAD"/>
    <w:rsid w:val="00AC44D9"/>
    <w:rsid w:val="00AC7BB4"/>
    <w:rsid w:val="00AD06FA"/>
    <w:rsid w:val="00AD0879"/>
    <w:rsid w:val="00AD39AF"/>
    <w:rsid w:val="00AD593B"/>
    <w:rsid w:val="00AD67AF"/>
    <w:rsid w:val="00AD68EB"/>
    <w:rsid w:val="00AE2E2E"/>
    <w:rsid w:val="00AE37EA"/>
    <w:rsid w:val="00AE3CE8"/>
    <w:rsid w:val="00AE6810"/>
    <w:rsid w:val="00AE7369"/>
    <w:rsid w:val="00AF009A"/>
    <w:rsid w:val="00AF39E7"/>
    <w:rsid w:val="00AF5264"/>
    <w:rsid w:val="00AF7101"/>
    <w:rsid w:val="00AF74B2"/>
    <w:rsid w:val="00B007A8"/>
    <w:rsid w:val="00B01AF7"/>
    <w:rsid w:val="00B0377E"/>
    <w:rsid w:val="00B03AF2"/>
    <w:rsid w:val="00B04E52"/>
    <w:rsid w:val="00B055D5"/>
    <w:rsid w:val="00B0676E"/>
    <w:rsid w:val="00B07681"/>
    <w:rsid w:val="00B078D8"/>
    <w:rsid w:val="00B10EA8"/>
    <w:rsid w:val="00B1348A"/>
    <w:rsid w:val="00B15963"/>
    <w:rsid w:val="00B16129"/>
    <w:rsid w:val="00B22593"/>
    <w:rsid w:val="00B2262D"/>
    <w:rsid w:val="00B23B71"/>
    <w:rsid w:val="00B2576B"/>
    <w:rsid w:val="00B2579E"/>
    <w:rsid w:val="00B27AEB"/>
    <w:rsid w:val="00B31D8C"/>
    <w:rsid w:val="00B31E38"/>
    <w:rsid w:val="00B32CCF"/>
    <w:rsid w:val="00B338DA"/>
    <w:rsid w:val="00B33C3E"/>
    <w:rsid w:val="00B362AB"/>
    <w:rsid w:val="00B37DD9"/>
    <w:rsid w:val="00B404E5"/>
    <w:rsid w:val="00B4134A"/>
    <w:rsid w:val="00B41A76"/>
    <w:rsid w:val="00B43436"/>
    <w:rsid w:val="00B44313"/>
    <w:rsid w:val="00B44B2A"/>
    <w:rsid w:val="00B45E38"/>
    <w:rsid w:val="00B50C38"/>
    <w:rsid w:val="00B530E9"/>
    <w:rsid w:val="00B5608D"/>
    <w:rsid w:val="00B562BD"/>
    <w:rsid w:val="00B57528"/>
    <w:rsid w:val="00B60850"/>
    <w:rsid w:val="00B623B3"/>
    <w:rsid w:val="00B62B87"/>
    <w:rsid w:val="00B62C7B"/>
    <w:rsid w:val="00B641D5"/>
    <w:rsid w:val="00B71D77"/>
    <w:rsid w:val="00B742E0"/>
    <w:rsid w:val="00B75065"/>
    <w:rsid w:val="00B75604"/>
    <w:rsid w:val="00B766EF"/>
    <w:rsid w:val="00B770DA"/>
    <w:rsid w:val="00B8091E"/>
    <w:rsid w:val="00B816CB"/>
    <w:rsid w:val="00B82A0A"/>
    <w:rsid w:val="00B83FA4"/>
    <w:rsid w:val="00B8564B"/>
    <w:rsid w:val="00B86093"/>
    <w:rsid w:val="00B870DB"/>
    <w:rsid w:val="00B87A3D"/>
    <w:rsid w:val="00B9704C"/>
    <w:rsid w:val="00B97E8F"/>
    <w:rsid w:val="00BA0974"/>
    <w:rsid w:val="00BA0CBF"/>
    <w:rsid w:val="00BA11ED"/>
    <w:rsid w:val="00BA1CB0"/>
    <w:rsid w:val="00BA2976"/>
    <w:rsid w:val="00BA2AB2"/>
    <w:rsid w:val="00BA2B28"/>
    <w:rsid w:val="00BA3287"/>
    <w:rsid w:val="00BA7739"/>
    <w:rsid w:val="00BA7943"/>
    <w:rsid w:val="00BA7C8B"/>
    <w:rsid w:val="00BC038B"/>
    <w:rsid w:val="00BC1D0C"/>
    <w:rsid w:val="00BC2E95"/>
    <w:rsid w:val="00BC441D"/>
    <w:rsid w:val="00BC77A9"/>
    <w:rsid w:val="00BD0762"/>
    <w:rsid w:val="00BD0A1D"/>
    <w:rsid w:val="00BD31D6"/>
    <w:rsid w:val="00BE0186"/>
    <w:rsid w:val="00BE2D9A"/>
    <w:rsid w:val="00BE4BD1"/>
    <w:rsid w:val="00BE7145"/>
    <w:rsid w:val="00BE78D9"/>
    <w:rsid w:val="00BF0E2F"/>
    <w:rsid w:val="00BF31F4"/>
    <w:rsid w:val="00BF41BC"/>
    <w:rsid w:val="00BF4B94"/>
    <w:rsid w:val="00BF5C99"/>
    <w:rsid w:val="00BF623D"/>
    <w:rsid w:val="00BF7528"/>
    <w:rsid w:val="00C01415"/>
    <w:rsid w:val="00C022ED"/>
    <w:rsid w:val="00C025E1"/>
    <w:rsid w:val="00C043B9"/>
    <w:rsid w:val="00C1096F"/>
    <w:rsid w:val="00C14248"/>
    <w:rsid w:val="00C148E2"/>
    <w:rsid w:val="00C15953"/>
    <w:rsid w:val="00C15E9E"/>
    <w:rsid w:val="00C2045B"/>
    <w:rsid w:val="00C204D3"/>
    <w:rsid w:val="00C20F9A"/>
    <w:rsid w:val="00C32BA9"/>
    <w:rsid w:val="00C35131"/>
    <w:rsid w:val="00C40002"/>
    <w:rsid w:val="00C406CC"/>
    <w:rsid w:val="00C42200"/>
    <w:rsid w:val="00C4273D"/>
    <w:rsid w:val="00C45652"/>
    <w:rsid w:val="00C464CE"/>
    <w:rsid w:val="00C46D9F"/>
    <w:rsid w:val="00C47779"/>
    <w:rsid w:val="00C47A79"/>
    <w:rsid w:val="00C518B3"/>
    <w:rsid w:val="00C52257"/>
    <w:rsid w:val="00C5352C"/>
    <w:rsid w:val="00C55CB8"/>
    <w:rsid w:val="00C623F0"/>
    <w:rsid w:val="00C63078"/>
    <w:rsid w:val="00C63515"/>
    <w:rsid w:val="00C6785C"/>
    <w:rsid w:val="00C70140"/>
    <w:rsid w:val="00C71463"/>
    <w:rsid w:val="00C715AB"/>
    <w:rsid w:val="00C77826"/>
    <w:rsid w:val="00C77929"/>
    <w:rsid w:val="00C80611"/>
    <w:rsid w:val="00C814A0"/>
    <w:rsid w:val="00C838F3"/>
    <w:rsid w:val="00C84D85"/>
    <w:rsid w:val="00C85BC7"/>
    <w:rsid w:val="00C8642E"/>
    <w:rsid w:val="00C87A93"/>
    <w:rsid w:val="00C90EB8"/>
    <w:rsid w:val="00C91474"/>
    <w:rsid w:val="00C91EFB"/>
    <w:rsid w:val="00C931AA"/>
    <w:rsid w:val="00C94DE5"/>
    <w:rsid w:val="00CA1AFB"/>
    <w:rsid w:val="00CA2854"/>
    <w:rsid w:val="00CA6567"/>
    <w:rsid w:val="00CB0B9D"/>
    <w:rsid w:val="00CC28FE"/>
    <w:rsid w:val="00CC357D"/>
    <w:rsid w:val="00CC641B"/>
    <w:rsid w:val="00CC78B6"/>
    <w:rsid w:val="00CC7F13"/>
    <w:rsid w:val="00CD0044"/>
    <w:rsid w:val="00CD03B1"/>
    <w:rsid w:val="00CD2343"/>
    <w:rsid w:val="00CD3A28"/>
    <w:rsid w:val="00CD4BB4"/>
    <w:rsid w:val="00CE09F9"/>
    <w:rsid w:val="00CE1491"/>
    <w:rsid w:val="00CE2E39"/>
    <w:rsid w:val="00CE5175"/>
    <w:rsid w:val="00CE5E97"/>
    <w:rsid w:val="00CF0BFE"/>
    <w:rsid w:val="00CF1A0C"/>
    <w:rsid w:val="00CF2AE4"/>
    <w:rsid w:val="00CF3329"/>
    <w:rsid w:val="00CF3335"/>
    <w:rsid w:val="00CF3DF8"/>
    <w:rsid w:val="00CF5BE1"/>
    <w:rsid w:val="00CF64D6"/>
    <w:rsid w:val="00CF6B8A"/>
    <w:rsid w:val="00D006A9"/>
    <w:rsid w:val="00D00C55"/>
    <w:rsid w:val="00D02E98"/>
    <w:rsid w:val="00D035EE"/>
    <w:rsid w:val="00D039CF"/>
    <w:rsid w:val="00D072C5"/>
    <w:rsid w:val="00D13FEB"/>
    <w:rsid w:val="00D14656"/>
    <w:rsid w:val="00D14CBC"/>
    <w:rsid w:val="00D16B3D"/>
    <w:rsid w:val="00D226FC"/>
    <w:rsid w:val="00D228B8"/>
    <w:rsid w:val="00D251D7"/>
    <w:rsid w:val="00D27BCA"/>
    <w:rsid w:val="00D307FE"/>
    <w:rsid w:val="00D311A7"/>
    <w:rsid w:val="00D3179A"/>
    <w:rsid w:val="00D34DC7"/>
    <w:rsid w:val="00D356CD"/>
    <w:rsid w:val="00D37EA2"/>
    <w:rsid w:val="00D40084"/>
    <w:rsid w:val="00D44363"/>
    <w:rsid w:val="00D52351"/>
    <w:rsid w:val="00D54CA7"/>
    <w:rsid w:val="00D569F2"/>
    <w:rsid w:val="00D57504"/>
    <w:rsid w:val="00D576B4"/>
    <w:rsid w:val="00D62806"/>
    <w:rsid w:val="00D64ABA"/>
    <w:rsid w:val="00D667EB"/>
    <w:rsid w:val="00D67342"/>
    <w:rsid w:val="00D71242"/>
    <w:rsid w:val="00D7504F"/>
    <w:rsid w:val="00D75940"/>
    <w:rsid w:val="00D80C79"/>
    <w:rsid w:val="00D814A2"/>
    <w:rsid w:val="00D8195B"/>
    <w:rsid w:val="00D90C63"/>
    <w:rsid w:val="00D92F9A"/>
    <w:rsid w:val="00D94811"/>
    <w:rsid w:val="00D954DA"/>
    <w:rsid w:val="00D96CD9"/>
    <w:rsid w:val="00DA0A9D"/>
    <w:rsid w:val="00DA0E32"/>
    <w:rsid w:val="00DA3A2C"/>
    <w:rsid w:val="00DA42CE"/>
    <w:rsid w:val="00DA5B1C"/>
    <w:rsid w:val="00DA60CF"/>
    <w:rsid w:val="00DA625F"/>
    <w:rsid w:val="00DA6BC6"/>
    <w:rsid w:val="00DB0F11"/>
    <w:rsid w:val="00DB18DD"/>
    <w:rsid w:val="00DB1A0D"/>
    <w:rsid w:val="00DB2074"/>
    <w:rsid w:val="00DB28DE"/>
    <w:rsid w:val="00DB3218"/>
    <w:rsid w:val="00DB65B1"/>
    <w:rsid w:val="00DC0D9C"/>
    <w:rsid w:val="00DC4F43"/>
    <w:rsid w:val="00DC6208"/>
    <w:rsid w:val="00DD0A59"/>
    <w:rsid w:val="00DD1AD5"/>
    <w:rsid w:val="00DD2A68"/>
    <w:rsid w:val="00DD4113"/>
    <w:rsid w:val="00DD610E"/>
    <w:rsid w:val="00DD691E"/>
    <w:rsid w:val="00DD7072"/>
    <w:rsid w:val="00DE0BEB"/>
    <w:rsid w:val="00DE0E60"/>
    <w:rsid w:val="00DE1DA9"/>
    <w:rsid w:val="00DE2F3F"/>
    <w:rsid w:val="00DE3102"/>
    <w:rsid w:val="00DE3F02"/>
    <w:rsid w:val="00DE6D7A"/>
    <w:rsid w:val="00DE7938"/>
    <w:rsid w:val="00DE7CBC"/>
    <w:rsid w:val="00DF282D"/>
    <w:rsid w:val="00DF2902"/>
    <w:rsid w:val="00DF2984"/>
    <w:rsid w:val="00DF3472"/>
    <w:rsid w:val="00DF3FD8"/>
    <w:rsid w:val="00E013E1"/>
    <w:rsid w:val="00E03D82"/>
    <w:rsid w:val="00E045B5"/>
    <w:rsid w:val="00E06929"/>
    <w:rsid w:val="00E07A0B"/>
    <w:rsid w:val="00E12BD2"/>
    <w:rsid w:val="00E12C92"/>
    <w:rsid w:val="00E141C9"/>
    <w:rsid w:val="00E15141"/>
    <w:rsid w:val="00E15B3A"/>
    <w:rsid w:val="00E224C9"/>
    <w:rsid w:val="00E24A1A"/>
    <w:rsid w:val="00E25084"/>
    <w:rsid w:val="00E256A2"/>
    <w:rsid w:val="00E2570B"/>
    <w:rsid w:val="00E328AD"/>
    <w:rsid w:val="00E32AF5"/>
    <w:rsid w:val="00E33F66"/>
    <w:rsid w:val="00E362C5"/>
    <w:rsid w:val="00E36E80"/>
    <w:rsid w:val="00E37BB1"/>
    <w:rsid w:val="00E43C68"/>
    <w:rsid w:val="00E44417"/>
    <w:rsid w:val="00E4444A"/>
    <w:rsid w:val="00E447DD"/>
    <w:rsid w:val="00E44A84"/>
    <w:rsid w:val="00E452CF"/>
    <w:rsid w:val="00E47127"/>
    <w:rsid w:val="00E50E97"/>
    <w:rsid w:val="00E51255"/>
    <w:rsid w:val="00E515DD"/>
    <w:rsid w:val="00E55984"/>
    <w:rsid w:val="00E6049F"/>
    <w:rsid w:val="00E604C1"/>
    <w:rsid w:val="00E657D9"/>
    <w:rsid w:val="00E66847"/>
    <w:rsid w:val="00E707E1"/>
    <w:rsid w:val="00E70ABC"/>
    <w:rsid w:val="00E725DB"/>
    <w:rsid w:val="00E73CBD"/>
    <w:rsid w:val="00E74427"/>
    <w:rsid w:val="00E74F2D"/>
    <w:rsid w:val="00E771BE"/>
    <w:rsid w:val="00E7794C"/>
    <w:rsid w:val="00E77E0E"/>
    <w:rsid w:val="00E801CA"/>
    <w:rsid w:val="00E82142"/>
    <w:rsid w:val="00E8639B"/>
    <w:rsid w:val="00E8752E"/>
    <w:rsid w:val="00E903B1"/>
    <w:rsid w:val="00E908A2"/>
    <w:rsid w:val="00E92F46"/>
    <w:rsid w:val="00E94E6E"/>
    <w:rsid w:val="00E966D2"/>
    <w:rsid w:val="00EA51B2"/>
    <w:rsid w:val="00EA7170"/>
    <w:rsid w:val="00EB489A"/>
    <w:rsid w:val="00EC183B"/>
    <w:rsid w:val="00EC22E6"/>
    <w:rsid w:val="00EC39B0"/>
    <w:rsid w:val="00EC6021"/>
    <w:rsid w:val="00EC613F"/>
    <w:rsid w:val="00EC752C"/>
    <w:rsid w:val="00ED0137"/>
    <w:rsid w:val="00ED1708"/>
    <w:rsid w:val="00ED6B77"/>
    <w:rsid w:val="00EE09A4"/>
    <w:rsid w:val="00EE52DA"/>
    <w:rsid w:val="00EE5939"/>
    <w:rsid w:val="00EE7421"/>
    <w:rsid w:val="00EF0BC0"/>
    <w:rsid w:val="00EF4170"/>
    <w:rsid w:val="00EF62EC"/>
    <w:rsid w:val="00F01249"/>
    <w:rsid w:val="00F03C7D"/>
    <w:rsid w:val="00F04CF0"/>
    <w:rsid w:val="00F0594C"/>
    <w:rsid w:val="00F05C82"/>
    <w:rsid w:val="00F07DF5"/>
    <w:rsid w:val="00F1035E"/>
    <w:rsid w:val="00F119B0"/>
    <w:rsid w:val="00F11DF5"/>
    <w:rsid w:val="00F156D8"/>
    <w:rsid w:val="00F15AAB"/>
    <w:rsid w:val="00F17DDD"/>
    <w:rsid w:val="00F208D2"/>
    <w:rsid w:val="00F22AE4"/>
    <w:rsid w:val="00F22B25"/>
    <w:rsid w:val="00F23464"/>
    <w:rsid w:val="00F27A1E"/>
    <w:rsid w:val="00F30BE5"/>
    <w:rsid w:val="00F31D40"/>
    <w:rsid w:val="00F32738"/>
    <w:rsid w:val="00F3553B"/>
    <w:rsid w:val="00F35BA7"/>
    <w:rsid w:val="00F35DF2"/>
    <w:rsid w:val="00F407AA"/>
    <w:rsid w:val="00F43000"/>
    <w:rsid w:val="00F475BF"/>
    <w:rsid w:val="00F502C1"/>
    <w:rsid w:val="00F5207B"/>
    <w:rsid w:val="00F549A9"/>
    <w:rsid w:val="00F549B1"/>
    <w:rsid w:val="00F54F96"/>
    <w:rsid w:val="00F56698"/>
    <w:rsid w:val="00F56719"/>
    <w:rsid w:val="00F57B40"/>
    <w:rsid w:val="00F60A6D"/>
    <w:rsid w:val="00F60DB3"/>
    <w:rsid w:val="00F614D6"/>
    <w:rsid w:val="00F64E86"/>
    <w:rsid w:val="00F66C85"/>
    <w:rsid w:val="00F672F9"/>
    <w:rsid w:val="00F704B7"/>
    <w:rsid w:val="00F709A6"/>
    <w:rsid w:val="00F71007"/>
    <w:rsid w:val="00F7122E"/>
    <w:rsid w:val="00F74063"/>
    <w:rsid w:val="00F74F9A"/>
    <w:rsid w:val="00F75571"/>
    <w:rsid w:val="00F75EA7"/>
    <w:rsid w:val="00F76219"/>
    <w:rsid w:val="00F76F4E"/>
    <w:rsid w:val="00F77127"/>
    <w:rsid w:val="00F8165E"/>
    <w:rsid w:val="00F830B5"/>
    <w:rsid w:val="00F834EF"/>
    <w:rsid w:val="00F85110"/>
    <w:rsid w:val="00F85962"/>
    <w:rsid w:val="00F859E7"/>
    <w:rsid w:val="00F91550"/>
    <w:rsid w:val="00F9233B"/>
    <w:rsid w:val="00F93314"/>
    <w:rsid w:val="00F94121"/>
    <w:rsid w:val="00F94D27"/>
    <w:rsid w:val="00FA0C55"/>
    <w:rsid w:val="00FA1E66"/>
    <w:rsid w:val="00FA2404"/>
    <w:rsid w:val="00FA6ED9"/>
    <w:rsid w:val="00FA77B8"/>
    <w:rsid w:val="00FB0F69"/>
    <w:rsid w:val="00FB2DAB"/>
    <w:rsid w:val="00FB3454"/>
    <w:rsid w:val="00FB374E"/>
    <w:rsid w:val="00FB3F00"/>
    <w:rsid w:val="00FB47F3"/>
    <w:rsid w:val="00FB50B9"/>
    <w:rsid w:val="00FB6A2B"/>
    <w:rsid w:val="00FB7E20"/>
    <w:rsid w:val="00FC028D"/>
    <w:rsid w:val="00FC268F"/>
    <w:rsid w:val="00FC4357"/>
    <w:rsid w:val="00FC65D3"/>
    <w:rsid w:val="00FC7B17"/>
    <w:rsid w:val="00FD1B50"/>
    <w:rsid w:val="00FD1BEF"/>
    <w:rsid w:val="00FD4EB2"/>
    <w:rsid w:val="00FE01F3"/>
    <w:rsid w:val="00FE0916"/>
    <w:rsid w:val="00FE2790"/>
    <w:rsid w:val="00FE3CCF"/>
    <w:rsid w:val="00FE6B00"/>
    <w:rsid w:val="00FE75A0"/>
    <w:rsid w:val="00FF0259"/>
    <w:rsid w:val="00FF252B"/>
    <w:rsid w:val="00FF3D8D"/>
    <w:rsid w:val="00FF65D9"/>
    <w:rsid w:val="00FF720F"/>
    <w:rsid w:val="00FF7E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49"/>
    <o:shapelayout v:ext="edit">
      <o:idmap v:ext="edit" data="1"/>
    </o:shapelayout>
  </w:shapeDefaults>
  <w:decimalSymbol w:val=","/>
  <w:listSeparator w:val=";"/>
  <w14:docId w14:val="7AAB48B6"/>
  <w15:chartTrackingRefBased/>
  <w15:docId w15:val="{A3716FC6-56ED-4B33-9537-E0BE85429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Body Text" w:uiPriority="1"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31E82"/>
    <w:pPr>
      <w:spacing w:after="120" w:line="288" w:lineRule="auto"/>
      <w:jc w:val="both"/>
    </w:pPr>
    <w:rPr>
      <w:rFonts w:ascii="Calibri" w:hAnsi="Calibri"/>
      <w:sz w:val="22"/>
      <w:szCs w:val="24"/>
    </w:rPr>
  </w:style>
  <w:style w:type="paragraph" w:styleId="Nadpis1">
    <w:name w:val="heading 1"/>
    <w:basedOn w:val="Normln"/>
    <w:next w:val="Normln"/>
    <w:link w:val="Nadpis1Char"/>
    <w:qFormat/>
    <w:rsid w:val="004166D1"/>
    <w:pPr>
      <w:keepNext/>
      <w:numPr>
        <w:numId w:val="14"/>
      </w:numPr>
      <w:spacing w:before="240" w:after="60"/>
      <w:ind w:left="0" w:firstLine="0"/>
      <w:outlineLvl w:val="0"/>
    </w:pPr>
    <w:rPr>
      <w:rFonts w:ascii="Arial" w:hAnsi="Arial" w:cs="Arial"/>
      <w:b/>
      <w:bCs/>
      <w:color w:val="333399"/>
      <w:kern w:val="32"/>
      <w:sz w:val="32"/>
      <w:szCs w:val="32"/>
    </w:rPr>
  </w:style>
  <w:style w:type="paragraph" w:styleId="Nadpis2">
    <w:name w:val="heading 2"/>
    <w:basedOn w:val="Normln"/>
    <w:next w:val="Normln"/>
    <w:link w:val="Nadpis2Char"/>
    <w:qFormat/>
    <w:rsid w:val="00D7504F"/>
    <w:pPr>
      <w:keepNext/>
      <w:spacing w:before="240" w:after="60"/>
      <w:outlineLvl w:val="1"/>
    </w:pPr>
    <w:rPr>
      <w:rFonts w:ascii="Arial" w:hAnsi="Arial" w:cs="Arial"/>
      <w:b/>
      <w:bCs/>
      <w:iCs/>
      <w:color w:val="333399"/>
      <w:sz w:val="28"/>
      <w:szCs w:val="28"/>
    </w:rPr>
  </w:style>
  <w:style w:type="paragraph" w:styleId="Nadpis3">
    <w:name w:val="heading 3"/>
    <w:basedOn w:val="Normln"/>
    <w:next w:val="Normln"/>
    <w:qFormat/>
    <w:rsid w:val="009A7DE6"/>
    <w:pPr>
      <w:keepNext/>
      <w:spacing w:before="240" w:after="60"/>
      <w:outlineLvl w:val="2"/>
    </w:pPr>
    <w:rPr>
      <w:rFonts w:ascii="Arial" w:hAnsi="Arial" w:cs="Arial"/>
      <w:b/>
      <w:bCs/>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F709A6"/>
    <w:pPr>
      <w:tabs>
        <w:tab w:val="center" w:pos="4536"/>
        <w:tab w:val="right" w:pos="9072"/>
      </w:tabs>
    </w:pPr>
  </w:style>
  <w:style w:type="paragraph" w:styleId="Zpat">
    <w:name w:val="footer"/>
    <w:basedOn w:val="Normln"/>
    <w:rsid w:val="00F709A6"/>
    <w:pPr>
      <w:tabs>
        <w:tab w:val="center" w:pos="4536"/>
        <w:tab w:val="right" w:pos="9072"/>
      </w:tabs>
    </w:pPr>
  </w:style>
  <w:style w:type="character" w:styleId="slostrnky">
    <w:name w:val="page number"/>
    <w:basedOn w:val="Standardnpsmoodstavce"/>
    <w:rsid w:val="00F709A6"/>
  </w:style>
  <w:style w:type="table" w:styleId="Mkatabulky">
    <w:name w:val="Table Grid"/>
    <w:basedOn w:val="Normlntabulka"/>
    <w:uiPriority w:val="39"/>
    <w:rsid w:val="00974E53"/>
    <w:pPr>
      <w:spacing w:after="120" w:line="288"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aliases w:val="List Paragraph compact,Normal bullet 2,Paragraphe de liste 2,Reference list,Bullet list,Numbered List,List Paragraph1,1st level - Bullet List Paragraph,Lettre d'introduction,Paragraph,Bullet EY,List Paragraph11,Normal bullet 21,L"/>
    <w:basedOn w:val="Normln"/>
    <w:link w:val="OdstavecseseznamemChar"/>
    <w:uiPriority w:val="34"/>
    <w:qFormat/>
    <w:rsid w:val="00D02E98"/>
    <w:pPr>
      <w:ind w:left="708"/>
    </w:pPr>
  </w:style>
  <w:style w:type="paragraph" w:customStyle="1" w:styleId="Tabulka">
    <w:name w:val="Tabulka"/>
    <w:basedOn w:val="Normln"/>
    <w:uiPriority w:val="99"/>
    <w:rsid w:val="00527FB5"/>
    <w:pPr>
      <w:spacing w:after="0" w:line="240" w:lineRule="auto"/>
      <w:jc w:val="left"/>
    </w:pPr>
    <w:rPr>
      <w:sz w:val="20"/>
      <w:szCs w:val="20"/>
    </w:rPr>
  </w:style>
  <w:style w:type="paragraph" w:customStyle="1" w:styleId="Tabulka-zhlav">
    <w:name w:val="Tabulka-záhlaví"/>
    <w:basedOn w:val="Tabulka"/>
    <w:rsid w:val="00527FB5"/>
    <w:pPr>
      <w:jc w:val="center"/>
    </w:pPr>
    <w:rPr>
      <w:b/>
      <w:bCs/>
    </w:rPr>
  </w:style>
  <w:style w:type="paragraph" w:customStyle="1" w:styleId="Popisektabulekaobrzk">
    <w:name w:val="Popisek tabulek a obrázků"/>
    <w:basedOn w:val="Normln"/>
    <w:rsid w:val="00527FB5"/>
    <w:pPr>
      <w:spacing w:after="0"/>
    </w:pPr>
    <w:rPr>
      <w:b/>
      <w:bCs/>
      <w:szCs w:val="20"/>
    </w:rPr>
  </w:style>
  <w:style w:type="character" w:styleId="Odkaznakoment">
    <w:name w:val="annotation reference"/>
    <w:semiHidden/>
    <w:rsid w:val="009A7DE6"/>
    <w:rPr>
      <w:sz w:val="16"/>
      <w:szCs w:val="16"/>
    </w:rPr>
  </w:style>
  <w:style w:type="paragraph" w:styleId="Textkomente">
    <w:name w:val="annotation text"/>
    <w:basedOn w:val="Normln"/>
    <w:semiHidden/>
    <w:rsid w:val="009A7DE6"/>
    <w:rPr>
      <w:sz w:val="20"/>
      <w:szCs w:val="20"/>
    </w:rPr>
  </w:style>
  <w:style w:type="paragraph" w:styleId="Pedmtkomente">
    <w:name w:val="annotation subject"/>
    <w:basedOn w:val="Textkomente"/>
    <w:next w:val="Textkomente"/>
    <w:semiHidden/>
    <w:rsid w:val="009A7DE6"/>
    <w:rPr>
      <w:b/>
      <w:bCs/>
    </w:rPr>
  </w:style>
  <w:style w:type="paragraph" w:styleId="Textbubliny">
    <w:name w:val="Balloon Text"/>
    <w:basedOn w:val="Normln"/>
    <w:semiHidden/>
    <w:rsid w:val="009A7DE6"/>
    <w:rPr>
      <w:rFonts w:ascii="Tahoma" w:hAnsi="Tahoma" w:cs="Tahoma"/>
      <w:sz w:val="16"/>
      <w:szCs w:val="16"/>
    </w:rPr>
  </w:style>
  <w:style w:type="paragraph" w:customStyle="1" w:styleId="Nadpis30">
    <w:name w:val="Nadpis_3!"/>
    <w:basedOn w:val="Nadpis2"/>
    <w:rsid w:val="00CF1A0C"/>
    <w:rPr>
      <w:iCs w:val="0"/>
      <w:sz w:val="24"/>
    </w:rPr>
  </w:style>
  <w:style w:type="paragraph" w:customStyle="1" w:styleId="Trojka">
    <w:name w:val="Trojka"/>
    <w:basedOn w:val="Nadpis2"/>
    <w:rsid w:val="00CF1A0C"/>
    <w:rPr>
      <w:iCs w:val="0"/>
      <w:sz w:val="24"/>
    </w:rPr>
  </w:style>
  <w:style w:type="character" w:styleId="Hypertextovodkaz">
    <w:name w:val="Hyperlink"/>
    <w:uiPriority w:val="99"/>
    <w:rsid w:val="007434E3"/>
    <w:rPr>
      <w:color w:val="0000FF"/>
      <w:u w:val="single"/>
    </w:rPr>
  </w:style>
  <w:style w:type="paragraph" w:styleId="Normlnweb">
    <w:name w:val="Normal (Web)"/>
    <w:basedOn w:val="Normln"/>
    <w:uiPriority w:val="99"/>
    <w:rsid w:val="00DB2074"/>
    <w:pPr>
      <w:spacing w:before="100" w:beforeAutospacing="1" w:after="100" w:afterAutospacing="1" w:line="240" w:lineRule="auto"/>
      <w:jc w:val="left"/>
    </w:pPr>
    <w:rPr>
      <w:rFonts w:ascii="Arial Unicode MS" w:eastAsia="Arial Unicode MS" w:hAnsi="Arial Unicode MS" w:cs="Arial Unicode MS"/>
      <w:sz w:val="24"/>
    </w:rPr>
  </w:style>
  <w:style w:type="paragraph" w:styleId="Obsah1">
    <w:name w:val="toc 1"/>
    <w:basedOn w:val="Normln"/>
    <w:next w:val="Normln"/>
    <w:autoRedefine/>
    <w:uiPriority w:val="39"/>
    <w:rsid w:val="00F7122E"/>
  </w:style>
  <w:style w:type="paragraph" w:styleId="Obsah2">
    <w:name w:val="toc 2"/>
    <w:basedOn w:val="Normln"/>
    <w:next w:val="Normln"/>
    <w:autoRedefine/>
    <w:uiPriority w:val="39"/>
    <w:rsid w:val="00F7122E"/>
    <w:pPr>
      <w:ind w:left="220"/>
    </w:pPr>
  </w:style>
  <w:style w:type="paragraph" w:customStyle="1" w:styleId="l21">
    <w:name w:val="l21"/>
    <w:basedOn w:val="Normln"/>
    <w:rsid w:val="00C406CC"/>
    <w:pPr>
      <w:spacing w:before="144" w:after="144" w:line="240" w:lineRule="auto"/>
    </w:pPr>
    <w:rPr>
      <w:rFonts w:ascii="Times New Roman" w:hAnsi="Times New Roman"/>
      <w:sz w:val="24"/>
    </w:rPr>
  </w:style>
  <w:style w:type="paragraph" w:customStyle="1" w:styleId="l31">
    <w:name w:val="l31"/>
    <w:basedOn w:val="Normln"/>
    <w:rsid w:val="00C406CC"/>
    <w:pPr>
      <w:spacing w:before="144" w:after="144" w:line="240" w:lineRule="auto"/>
    </w:pPr>
    <w:rPr>
      <w:rFonts w:ascii="Times New Roman" w:hAnsi="Times New Roman"/>
      <w:sz w:val="24"/>
    </w:rPr>
  </w:style>
  <w:style w:type="paragraph" w:customStyle="1" w:styleId="l41">
    <w:name w:val="l41"/>
    <w:basedOn w:val="Normln"/>
    <w:rsid w:val="00C406CC"/>
    <w:pPr>
      <w:spacing w:before="144" w:after="144" w:line="240" w:lineRule="auto"/>
    </w:pPr>
    <w:rPr>
      <w:rFonts w:ascii="Times New Roman" w:hAnsi="Times New Roman"/>
      <w:sz w:val="24"/>
    </w:rPr>
  </w:style>
  <w:style w:type="paragraph" w:customStyle="1" w:styleId="l51">
    <w:name w:val="l51"/>
    <w:basedOn w:val="Normln"/>
    <w:rsid w:val="00C406CC"/>
    <w:pPr>
      <w:spacing w:before="144" w:after="144" w:line="240" w:lineRule="auto"/>
    </w:pPr>
    <w:rPr>
      <w:rFonts w:ascii="Times New Roman" w:hAnsi="Times New Roman"/>
      <w:sz w:val="24"/>
    </w:rPr>
  </w:style>
  <w:style w:type="character" w:styleId="Siln">
    <w:name w:val="Strong"/>
    <w:uiPriority w:val="22"/>
    <w:qFormat/>
    <w:rsid w:val="00642C87"/>
    <w:rPr>
      <w:b/>
      <w:bCs/>
    </w:rPr>
  </w:style>
  <w:style w:type="paragraph" w:customStyle="1" w:styleId="article-perex">
    <w:name w:val="article-perex"/>
    <w:basedOn w:val="Normln"/>
    <w:rsid w:val="0081529B"/>
    <w:pPr>
      <w:spacing w:before="100" w:beforeAutospacing="1" w:after="100" w:afterAutospacing="1" w:line="240" w:lineRule="auto"/>
      <w:jc w:val="left"/>
    </w:pPr>
    <w:rPr>
      <w:rFonts w:ascii="Times New Roman" w:hAnsi="Times New Roman"/>
      <w:sz w:val="24"/>
    </w:rPr>
  </w:style>
  <w:style w:type="character" w:customStyle="1" w:styleId="h1a5">
    <w:name w:val="h1a5"/>
    <w:rsid w:val="00D954DA"/>
    <w:rPr>
      <w:rFonts w:ascii="Arial" w:hAnsi="Arial" w:cs="Arial" w:hint="default"/>
      <w:i/>
      <w:iCs/>
      <w:vanish w:val="0"/>
      <w:webHidden w:val="0"/>
      <w:sz w:val="26"/>
      <w:szCs w:val="26"/>
      <w:specVanish w:val="0"/>
    </w:rPr>
  </w:style>
  <w:style w:type="character" w:customStyle="1" w:styleId="dwitem">
    <w:name w:val="dw_item"/>
    <w:rsid w:val="00B37DD9"/>
  </w:style>
  <w:style w:type="character" w:customStyle="1" w:styleId="ff0">
    <w:name w:val="ff0"/>
    <w:rsid w:val="009072D3"/>
  </w:style>
  <w:style w:type="character" w:customStyle="1" w:styleId="cf3">
    <w:name w:val="cf3"/>
    <w:rsid w:val="009072D3"/>
  </w:style>
  <w:style w:type="character" w:customStyle="1" w:styleId="cf0">
    <w:name w:val="cf0"/>
    <w:rsid w:val="009072D3"/>
  </w:style>
  <w:style w:type="character" w:customStyle="1" w:styleId="ff1">
    <w:name w:val="ff1"/>
    <w:rsid w:val="009072D3"/>
  </w:style>
  <w:style w:type="character" w:customStyle="1" w:styleId="fs22">
    <w:name w:val="fs22"/>
    <w:rsid w:val="009072D3"/>
  </w:style>
  <w:style w:type="character" w:customStyle="1" w:styleId="fs24">
    <w:name w:val="fs24"/>
    <w:rsid w:val="009072D3"/>
  </w:style>
  <w:style w:type="character" w:styleId="Sledovanodkaz">
    <w:name w:val="FollowedHyperlink"/>
    <w:rsid w:val="004E2D34"/>
    <w:rPr>
      <w:color w:val="954F72"/>
      <w:u w:val="single"/>
    </w:rPr>
  </w:style>
  <w:style w:type="character" w:customStyle="1" w:styleId="Nadpis2Char">
    <w:name w:val="Nadpis 2 Char"/>
    <w:link w:val="Nadpis2"/>
    <w:rsid w:val="003C78B4"/>
    <w:rPr>
      <w:rFonts w:ascii="Arial" w:hAnsi="Arial" w:cs="Arial"/>
      <w:b/>
      <w:bCs/>
      <w:iCs/>
      <w:color w:val="333399"/>
      <w:sz w:val="28"/>
      <w:szCs w:val="28"/>
    </w:rPr>
  </w:style>
  <w:style w:type="paragraph" w:customStyle="1" w:styleId="Default">
    <w:name w:val="Default"/>
    <w:rsid w:val="00EC613F"/>
    <w:pPr>
      <w:autoSpaceDE w:val="0"/>
      <w:autoSpaceDN w:val="0"/>
      <w:adjustRightInd w:val="0"/>
    </w:pPr>
    <w:rPr>
      <w:rFonts w:ascii="Constantia" w:hAnsi="Constantia" w:cs="Constantia"/>
      <w:color w:val="000000"/>
      <w:sz w:val="24"/>
      <w:szCs w:val="24"/>
    </w:rPr>
  </w:style>
  <w:style w:type="paragraph" w:styleId="Zkladntext">
    <w:name w:val="Body Text"/>
    <w:basedOn w:val="Normln"/>
    <w:link w:val="ZkladntextChar"/>
    <w:uiPriority w:val="1"/>
    <w:qFormat/>
    <w:rsid w:val="00BA7739"/>
    <w:pPr>
      <w:widowControl w:val="0"/>
      <w:autoSpaceDE w:val="0"/>
      <w:autoSpaceDN w:val="0"/>
      <w:spacing w:after="0" w:line="240" w:lineRule="auto"/>
      <w:jc w:val="left"/>
    </w:pPr>
    <w:rPr>
      <w:rFonts w:ascii="Constantia" w:eastAsia="Constantia" w:hAnsi="Constantia" w:cs="Constantia"/>
      <w:szCs w:val="22"/>
      <w:lang w:eastAsia="en-US"/>
    </w:rPr>
  </w:style>
  <w:style w:type="character" w:customStyle="1" w:styleId="ZkladntextChar">
    <w:name w:val="Základní text Char"/>
    <w:link w:val="Zkladntext"/>
    <w:uiPriority w:val="1"/>
    <w:rsid w:val="00BA7739"/>
    <w:rPr>
      <w:rFonts w:ascii="Constantia" w:eastAsia="Constantia" w:hAnsi="Constantia" w:cs="Constantia"/>
      <w:sz w:val="22"/>
      <w:szCs w:val="22"/>
      <w:lang w:eastAsia="en-US"/>
    </w:rPr>
  </w:style>
  <w:style w:type="character" w:customStyle="1" w:styleId="Nadpis1Char">
    <w:name w:val="Nadpis 1 Char"/>
    <w:link w:val="Nadpis1"/>
    <w:rsid w:val="004166D1"/>
    <w:rPr>
      <w:rFonts w:ascii="Arial" w:hAnsi="Arial" w:cs="Arial"/>
      <w:b/>
      <w:bCs/>
      <w:color w:val="333399"/>
      <w:kern w:val="32"/>
      <w:sz w:val="32"/>
      <w:szCs w:val="32"/>
    </w:rPr>
  </w:style>
  <w:style w:type="paragraph" w:styleId="Nadpisobsahu">
    <w:name w:val="TOC Heading"/>
    <w:basedOn w:val="Nadpis1"/>
    <w:next w:val="Normln"/>
    <w:uiPriority w:val="39"/>
    <w:unhideWhenUsed/>
    <w:qFormat/>
    <w:rsid w:val="00C814A0"/>
    <w:pPr>
      <w:outlineLvl w:val="9"/>
    </w:pPr>
    <w:rPr>
      <w:rFonts w:ascii="Calibri Light" w:hAnsi="Calibri Light" w:cs="Times New Roman"/>
      <w:color w:val="auto"/>
    </w:rPr>
  </w:style>
  <w:style w:type="paragraph" w:styleId="Obsah3">
    <w:name w:val="toc 3"/>
    <w:basedOn w:val="Normln"/>
    <w:next w:val="Normln"/>
    <w:autoRedefine/>
    <w:uiPriority w:val="39"/>
    <w:rsid w:val="004166D1"/>
    <w:pPr>
      <w:spacing w:after="100"/>
      <w:ind w:left="440"/>
    </w:pPr>
  </w:style>
  <w:style w:type="character" w:customStyle="1" w:styleId="Nevyeenzmnka1">
    <w:name w:val="Nevyřešená zmínka1"/>
    <w:basedOn w:val="Standardnpsmoodstavce"/>
    <w:uiPriority w:val="99"/>
    <w:semiHidden/>
    <w:unhideWhenUsed/>
    <w:rsid w:val="00394E52"/>
    <w:rPr>
      <w:color w:val="605E5C"/>
      <w:shd w:val="clear" w:color="auto" w:fill="E1DFDD"/>
    </w:rPr>
  </w:style>
  <w:style w:type="character" w:customStyle="1" w:styleId="OdstavecseseznamemChar">
    <w:name w:val="Odstavec se seznamem Char"/>
    <w:aliases w:val="List Paragraph compact Char,Normal bullet 2 Char,Paragraphe de liste 2 Char,Reference list Char,Bullet list Char,Numbered List Char,List Paragraph1 Char,1st level - Bullet List Paragraph Char,Lettre d'introduction Char,L Char"/>
    <w:link w:val="Odstavecseseznamem"/>
    <w:uiPriority w:val="34"/>
    <w:qFormat/>
    <w:locked/>
    <w:rsid w:val="002E5D59"/>
    <w:rPr>
      <w:rFonts w:ascii="Calibri" w:hAnsi="Calibr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69942">
      <w:bodyDiv w:val="1"/>
      <w:marLeft w:val="0"/>
      <w:marRight w:val="0"/>
      <w:marTop w:val="0"/>
      <w:marBottom w:val="0"/>
      <w:divBdr>
        <w:top w:val="none" w:sz="0" w:space="0" w:color="auto"/>
        <w:left w:val="none" w:sz="0" w:space="0" w:color="auto"/>
        <w:bottom w:val="none" w:sz="0" w:space="0" w:color="auto"/>
        <w:right w:val="none" w:sz="0" w:space="0" w:color="auto"/>
      </w:divBdr>
      <w:divsChild>
        <w:div w:id="1778714548">
          <w:marLeft w:val="0"/>
          <w:marRight w:val="0"/>
          <w:marTop w:val="0"/>
          <w:marBottom w:val="0"/>
          <w:divBdr>
            <w:top w:val="none" w:sz="0" w:space="0" w:color="auto"/>
            <w:left w:val="none" w:sz="0" w:space="0" w:color="auto"/>
            <w:bottom w:val="none" w:sz="0" w:space="0" w:color="auto"/>
            <w:right w:val="none" w:sz="0" w:space="0" w:color="auto"/>
          </w:divBdr>
          <w:divsChild>
            <w:div w:id="535889896">
              <w:marLeft w:val="0"/>
              <w:marRight w:val="0"/>
              <w:marTop w:val="0"/>
              <w:marBottom w:val="0"/>
              <w:divBdr>
                <w:top w:val="none" w:sz="0" w:space="0" w:color="auto"/>
                <w:left w:val="none" w:sz="0" w:space="0" w:color="auto"/>
                <w:bottom w:val="none" w:sz="0" w:space="0" w:color="auto"/>
                <w:right w:val="none" w:sz="0" w:space="0" w:color="auto"/>
              </w:divBdr>
              <w:divsChild>
                <w:div w:id="1158688078">
                  <w:marLeft w:val="0"/>
                  <w:marRight w:val="0"/>
                  <w:marTop w:val="0"/>
                  <w:marBottom w:val="0"/>
                  <w:divBdr>
                    <w:top w:val="none" w:sz="0" w:space="0" w:color="auto"/>
                    <w:left w:val="none" w:sz="0" w:space="0" w:color="auto"/>
                    <w:bottom w:val="none" w:sz="0" w:space="0" w:color="auto"/>
                    <w:right w:val="none" w:sz="0" w:space="0" w:color="auto"/>
                  </w:divBdr>
                  <w:divsChild>
                    <w:div w:id="1590119918">
                      <w:marLeft w:val="0"/>
                      <w:marRight w:val="0"/>
                      <w:marTop w:val="0"/>
                      <w:marBottom w:val="0"/>
                      <w:divBdr>
                        <w:top w:val="none" w:sz="0" w:space="0" w:color="auto"/>
                        <w:left w:val="none" w:sz="0" w:space="0" w:color="auto"/>
                        <w:bottom w:val="none" w:sz="0" w:space="0" w:color="auto"/>
                        <w:right w:val="none" w:sz="0" w:space="0" w:color="auto"/>
                      </w:divBdr>
                      <w:divsChild>
                        <w:div w:id="147810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747978">
      <w:bodyDiv w:val="1"/>
      <w:marLeft w:val="0"/>
      <w:marRight w:val="0"/>
      <w:marTop w:val="0"/>
      <w:marBottom w:val="0"/>
      <w:divBdr>
        <w:top w:val="none" w:sz="0" w:space="0" w:color="auto"/>
        <w:left w:val="none" w:sz="0" w:space="0" w:color="auto"/>
        <w:bottom w:val="none" w:sz="0" w:space="0" w:color="auto"/>
        <w:right w:val="none" w:sz="0" w:space="0" w:color="auto"/>
      </w:divBdr>
      <w:divsChild>
        <w:div w:id="640815622">
          <w:marLeft w:val="0"/>
          <w:marRight w:val="0"/>
          <w:marTop w:val="0"/>
          <w:marBottom w:val="0"/>
          <w:divBdr>
            <w:top w:val="none" w:sz="0" w:space="0" w:color="auto"/>
            <w:left w:val="none" w:sz="0" w:space="0" w:color="auto"/>
            <w:bottom w:val="none" w:sz="0" w:space="0" w:color="auto"/>
            <w:right w:val="none" w:sz="0" w:space="0" w:color="auto"/>
          </w:divBdr>
          <w:divsChild>
            <w:div w:id="873661491">
              <w:marLeft w:val="0"/>
              <w:marRight w:val="0"/>
              <w:marTop w:val="0"/>
              <w:marBottom w:val="0"/>
              <w:divBdr>
                <w:top w:val="none" w:sz="0" w:space="0" w:color="auto"/>
                <w:left w:val="none" w:sz="0" w:space="0" w:color="auto"/>
                <w:bottom w:val="none" w:sz="0" w:space="0" w:color="auto"/>
                <w:right w:val="none" w:sz="0" w:space="0" w:color="auto"/>
              </w:divBdr>
              <w:divsChild>
                <w:div w:id="1201623097">
                  <w:marLeft w:val="0"/>
                  <w:marRight w:val="0"/>
                  <w:marTop w:val="0"/>
                  <w:marBottom w:val="0"/>
                  <w:divBdr>
                    <w:top w:val="none" w:sz="0" w:space="0" w:color="auto"/>
                    <w:left w:val="none" w:sz="0" w:space="0" w:color="auto"/>
                    <w:bottom w:val="none" w:sz="0" w:space="0" w:color="auto"/>
                    <w:right w:val="none" w:sz="0" w:space="0" w:color="auto"/>
                  </w:divBdr>
                  <w:divsChild>
                    <w:div w:id="705253490">
                      <w:marLeft w:val="0"/>
                      <w:marRight w:val="0"/>
                      <w:marTop w:val="0"/>
                      <w:marBottom w:val="0"/>
                      <w:divBdr>
                        <w:top w:val="none" w:sz="0" w:space="0" w:color="auto"/>
                        <w:left w:val="none" w:sz="0" w:space="0" w:color="auto"/>
                        <w:bottom w:val="none" w:sz="0" w:space="0" w:color="auto"/>
                        <w:right w:val="none" w:sz="0" w:space="0" w:color="auto"/>
                      </w:divBdr>
                      <w:divsChild>
                        <w:div w:id="1463109528">
                          <w:marLeft w:val="0"/>
                          <w:marRight w:val="0"/>
                          <w:marTop w:val="0"/>
                          <w:marBottom w:val="0"/>
                          <w:divBdr>
                            <w:top w:val="none" w:sz="0" w:space="0" w:color="auto"/>
                            <w:left w:val="none" w:sz="0" w:space="0" w:color="auto"/>
                            <w:bottom w:val="none" w:sz="0" w:space="0" w:color="auto"/>
                            <w:right w:val="none" w:sz="0" w:space="0" w:color="auto"/>
                          </w:divBdr>
                          <w:divsChild>
                            <w:div w:id="536308806">
                              <w:marLeft w:val="0"/>
                              <w:marRight w:val="0"/>
                              <w:marTop w:val="0"/>
                              <w:marBottom w:val="0"/>
                              <w:divBdr>
                                <w:top w:val="none" w:sz="0" w:space="0" w:color="auto"/>
                                <w:left w:val="none" w:sz="0" w:space="0" w:color="auto"/>
                                <w:bottom w:val="none" w:sz="0" w:space="0" w:color="auto"/>
                                <w:right w:val="none" w:sz="0" w:space="0" w:color="auto"/>
                              </w:divBdr>
                              <w:divsChild>
                                <w:div w:id="1358194976">
                                  <w:marLeft w:val="0"/>
                                  <w:marRight w:val="0"/>
                                  <w:marTop w:val="0"/>
                                  <w:marBottom w:val="0"/>
                                  <w:divBdr>
                                    <w:top w:val="none" w:sz="0" w:space="0" w:color="auto"/>
                                    <w:left w:val="none" w:sz="0" w:space="0" w:color="auto"/>
                                    <w:bottom w:val="none" w:sz="0" w:space="0" w:color="auto"/>
                                    <w:right w:val="none" w:sz="0" w:space="0" w:color="auto"/>
                                  </w:divBdr>
                                  <w:divsChild>
                                    <w:div w:id="1644967672">
                                      <w:marLeft w:val="0"/>
                                      <w:marRight w:val="0"/>
                                      <w:marTop w:val="0"/>
                                      <w:marBottom w:val="300"/>
                                      <w:divBdr>
                                        <w:top w:val="none" w:sz="0" w:space="0" w:color="auto"/>
                                        <w:left w:val="none" w:sz="0" w:space="0" w:color="auto"/>
                                        <w:bottom w:val="none" w:sz="0" w:space="0" w:color="auto"/>
                                        <w:right w:val="none" w:sz="0" w:space="0" w:color="auto"/>
                                      </w:divBdr>
                                      <w:divsChild>
                                        <w:div w:id="1634552993">
                                          <w:marLeft w:val="0"/>
                                          <w:marRight w:val="0"/>
                                          <w:marTop w:val="0"/>
                                          <w:marBottom w:val="0"/>
                                          <w:divBdr>
                                            <w:top w:val="none" w:sz="0" w:space="0" w:color="auto"/>
                                            <w:left w:val="none" w:sz="0" w:space="0" w:color="auto"/>
                                            <w:bottom w:val="none" w:sz="0" w:space="0" w:color="auto"/>
                                            <w:right w:val="none" w:sz="0" w:space="0" w:color="auto"/>
                                          </w:divBdr>
                                          <w:divsChild>
                                            <w:div w:id="185098279">
                                              <w:marLeft w:val="0"/>
                                              <w:marRight w:val="0"/>
                                              <w:marTop w:val="0"/>
                                              <w:marBottom w:val="0"/>
                                              <w:divBdr>
                                                <w:top w:val="none" w:sz="0" w:space="0" w:color="auto"/>
                                                <w:left w:val="none" w:sz="0" w:space="0" w:color="auto"/>
                                                <w:bottom w:val="none" w:sz="0" w:space="0" w:color="auto"/>
                                                <w:right w:val="none" w:sz="0" w:space="0" w:color="auto"/>
                                              </w:divBdr>
                                              <w:divsChild>
                                                <w:div w:id="866717974">
                                                  <w:marLeft w:val="0"/>
                                                  <w:marRight w:val="0"/>
                                                  <w:marTop w:val="0"/>
                                                  <w:marBottom w:val="0"/>
                                                  <w:divBdr>
                                                    <w:top w:val="none" w:sz="0" w:space="0" w:color="auto"/>
                                                    <w:left w:val="none" w:sz="0" w:space="0" w:color="auto"/>
                                                    <w:bottom w:val="none" w:sz="0" w:space="0" w:color="auto"/>
                                                    <w:right w:val="none" w:sz="0" w:space="0" w:color="auto"/>
                                                  </w:divBdr>
                                                  <w:divsChild>
                                                    <w:div w:id="210044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607965">
      <w:bodyDiv w:val="1"/>
      <w:marLeft w:val="0"/>
      <w:marRight w:val="0"/>
      <w:marTop w:val="0"/>
      <w:marBottom w:val="0"/>
      <w:divBdr>
        <w:top w:val="none" w:sz="0" w:space="0" w:color="auto"/>
        <w:left w:val="none" w:sz="0" w:space="0" w:color="auto"/>
        <w:bottom w:val="none" w:sz="0" w:space="0" w:color="auto"/>
        <w:right w:val="none" w:sz="0" w:space="0" w:color="auto"/>
      </w:divBdr>
      <w:divsChild>
        <w:div w:id="179050905">
          <w:marLeft w:val="0"/>
          <w:marRight w:val="0"/>
          <w:marTop w:val="0"/>
          <w:marBottom w:val="0"/>
          <w:divBdr>
            <w:top w:val="none" w:sz="0" w:space="0" w:color="auto"/>
            <w:left w:val="none" w:sz="0" w:space="0" w:color="auto"/>
            <w:bottom w:val="none" w:sz="0" w:space="0" w:color="auto"/>
            <w:right w:val="none" w:sz="0" w:space="0" w:color="auto"/>
          </w:divBdr>
          <w:divsChild>
            <w:div w:id="793256219">
              <w:marLeft w:val="0"/>
              <w:marRight w:val="0"/>
              <w:marTop w:val="0"/>
              <w:marBottom w:val="0"/>
              <w:divBdr>
                <w:top w:val="none" w:sz="0" w:space="0" w:color="auto"/>
                <w:left w:val="none" w:sz="0" w:space="0" w:color="auto"/>
                <w:bottom w:val="none" w:sz="0" w:space="0" w:color="auto"/>
                <w:right w:val="none" w:sz="0" w:space="0" w:color="auto"/>
              </w:divBdr>
              <w:divsChild>
                <w:div w:id="1264611150">
                  <w:marLeft w:val="0"/>
                  <w:marRight w:val="0"/>
                  <w:marTop w:val="0"/>
                  <w:marBottom w:val="0"/>
                  <w:divBdr>
                    <w:top w:val="none" w:sz="0" w:space="0" w:color="auto"/>
                    <w:left w:val="none" w:sz="0" w:space="0" w:color="auto"/>
                    <w:bottom w:val="none" w:sz="0" w:space="0" w:color="auto"/>
                    <w:right w:val="none" w:sz="0" w:space="0" w:color="auto"/>
                  </w:divBdr>
                  <w:divsChild>
                    <w:div w:id="1370569988">
                      <w:marLeft w:val="0"/>
                      <w:marRight w:val="0"/>
                      <w:marTop w:val="0"/>
                      <w:marBottom w:val="0"/>
                      <w:divBdr>
                        <w:top w:val="none" w:sz="0" w:space="0" w:color="auto"/>
                        <w:left w:val="none" w:sz="0" w:space="0" w:color="auto"/>
                        <w:bottom w:val="none" w:sz="0" w:space="0" w:color="auto"/>
                        <w:right w:val="none" w:sz="0" w:space="0" w:color="auto"/>
                      </w:divBdr>
                      <w:divsChild>
                        <w:div w:id="157778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560128">
      <w:bodyDiv w:val="1"/>
      <w:marLeft w:val="0"/>
      <w:marRight w:val="0"/>
      <w:marTop w:val="0"/>
      <w:marBottom w:val="0"/>
      <w:divBdr>
        <w:top w:val="none" w:sz="0" w:space="0" w:color="auto"/>
        <w:left w:val="none" w:sz="0" w:space="0" w:color="auto"/>
        <w:bottom w:val="none" w:sz="0" w:space="0" w:color="auto"/>
        <w:right w:val="none" w:sz="0" w:space="0" w:color="auto"/>
      </w:divBdr>
      <w:divsChild>
        <w:div w:id="121196279">
          <w:marLeft w:val="0"/>
          <w:marRight w:val="0"/>
          <w:marTop w:val="0"/>
          <w:marBottom w:val="0"/>
          <w:divBdr>
            <w:top w:val="none" w:sz="0" w:space="0" w:color="auto"/>
            <w:left w:val="none" w:sz="0" w:space="0" w:color="auto"/>
            <w:bottom w:val="none" w:sz="0" w:space="0" w:color="auto"/>
            <w:right w:val="none" w:sz="0" w:space="0" w:color="auto"/>
          </w:divBdr>
          <w:divsChild>
            <w:div w:id="1489596961">
              <w:marLeft w:val="0"/>
              <w:marRight w:val="0"/>
              <w:marTop w:val="0"/>
              <w:marBottom w:val="0"/>
              <w:divBdr>
                <w:top w:val="none" w:sz="0" w:space="0" w:color="auto"/>
                <w:left w:val="none" w:sz="0" w:space="0" w:color="auto"/>
                <w:bottom w:val="none" w:sz="0" w:space="0" w:color="auto"/>
                <w:right w:val="none" w:sz="0" w:space="0" w:color="auto"/>
              </w:divBdr>
              <w:divsChild>
                <w:div w:id="1182889294">
                  <w:marLeft w:val="0"/>
                  <w:marRight w:val="0"/>
                  <w:marTop w:val="100"/>
                  <w:marBottom w:val="100"/>
                  <w:divBdr>
                    <w:top w:val="none" w:sz="0" w:space="0" w:color="auto"/>
                    <w:left w:val="none" w:sz="0" w:space="0" w:color="auto"/>
                    <w:bottom w:val="none" w:sz="0" w:space="0" w:color="auto"/>
                    <w:right w:val="none" w:sz="0" w:space="0" w:color="auto"/>
                  </w:divBdr>
                  <w:divsChild>
                    <w:div w:id="181823133">
                      <w:marLeft w:val="0"/>
                      <w:marRight w:val="0"/>
                      <w:marTop w:val="0"/>
                      <w:marBottom w:val="0"/>
                      <w:divBdr>
                        <w:top w:val="none" w:sz="0" w:space="0" w:color="auto"/>
                        <w:left w:val="none" w:sz="0" w:space="0" w:color="auto"/>
                        <w:bottom w:val="none" w:sz="0" w:space="0" w:color="auto"/>
                        <w:right w:val="none" w:sz="0" w:space="0" w:color="auto"/>
                      </w:divBdr>
                      <w:divsChild>
                        <w:div w:id="1142238632">
                          <w:marLeft w:val="0"/>
                          <w:marRight w:val="0"/>
                          <w:marTop w:val="0"/>
                          <w:marBottom w:val="0"/>
                          <w:divBdr>
                            <w:top w:val="none" w:sz="0" w:space="0" w:color="auto"/>
                            <w:left w:val="none" w:sz="0" w:space="0" w:color="auto"/>
                            <w:bottom w:val="none" w:sz="0" w:space="0" w:color="auto"/>
                            <w:right w:val="none" w:sz="0" w:space="0" w:color="auto"/>
                          </w:divBdr>
                          <w:divsChild>
                            <w:div w:id="143721338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66667">
      <w:bodyDiv w:val="1"/>
      <w:marLeft w:val="0"/>
      <w:marRight w:val="0"/>
      <w:marTop w:val="0"/>
      <w:marBottom w:val="0"/>
      <w:divBdr>
        <w:top w:val="none" w:sz="0" w:space="0" w:color="auto"/>
        <w:left w:val="none" w:sz="0" w:space="0" w:color="auto"/>
        <w:bottom w:val="none" w:sz="0" w:space="0" w:color="auto"/>
        <w:right w:val="none" w:sz="0" w:space="0" w:color="auto"/>
      </w:divBdr>
    </w:div>
    <w:div w:id="245383443">
      <w:bodyDiv w:val="1"/>
      <w:marLeft w:val="0"/>
      <w:marRight w:val="0"/>
      <w:marTop w:val="0"/>
      <w:marBottom w:val="0"/>
      <w:divBdr>
        <w:top w:val="none" w:sz="0" w:space="0" w:color="auto"/>
        <w:left w:val="none" w:sz="0" w:space="0" w:color="auto"/>
        <w:bottom w:val="none" w:sz="0" w:space="0" w:color="auto"/>
        <w:right w:val="none" w:sz="0" w:space="0" w:color="auto"/>
      </w:divBdr>
      <w:divsChild>
        <w:div w:id="596868355">
          <w:marLeft w:val="0"/>
          <w:marRight w:val="0"/>
          <w:marTop w:val="0"/>
          <w:marBottom w:val="0"/>
          <w:divBdr>
            <w:top w:val="none" w:sz="0" w:space="0" w:color="auto"/>
            <w:left w:val="none" w:sz="0" w:space="0" w:color="auto"/>
            <w:bottom w:val="none" w:sz="0" w:space="0" w:color="auto"/>
            <w:right w:val="none" w:sz="0" w:space="0" w:color="auto"/>
          </w:divBdr>
          <w:divsChild>
            <w:div w:id="207298159">
              <w:marLeft w:val="0"/>
              <w:marRight w:val="0"/>
              <w:marTop w:val="0"/>
              <w:marBottom w:val="0"/>
              <w:divBdr>
                <w:top w:val="none" w:sz="0" w:space="0" w:color="auto"/>
                <w:left w:val="none" w:sz="0" w:space="0" w:color="auto"/>
                <w:bottom w:val="none" w:sz="0" w:space="0" w:color="auto"/>
                <w:right w:val="none" w:sz="0" w:space="0" w:color="auto"/>
              </w:divBdr>
              <w:divsChild>
                <w:div w:id="16543652">
                  <w:marLeft w:val="0"/>
                  <w:marRight w:val="0"/>
                  <w:marTop w:val="0"/>
                  <w:marBottom w:val="0"/>
                  <w:divBdr>
                    <w:top w:val="none" w:sz="0" w:space="0" w:color="auto"/>
                    <w:left w:val="none" w:sz="0" w:space="0" w:color="auto"/>
                    <w:bottom w:val="none" w:sz="0" w:space="0" w:color="auto"/>
                    <w:right w:val="none" w:sz="0" w:space="0" w:color="auto"/>
                  </w:divBdr>
                  <w:divsChild>
                    <w:div w:id="353266351">
                      <w:marLeft w:val="0"/>
                      <w:marRight w:val="0"/>
                      <w:marTop w:val="0"/>
                      <w:marBottom w:val="0"/>
                      <w:divBdr>
                        <w:top w:val="none" w:sz="0" w:space="0" w:color="auto"/>
                        <w:left w:val="none" w:sz="0" w:space="0" w:color="auto"/>
                        <w:bottom w:val="none" w:sz="0" w:space="0" w:color="auto"/>
                        <w:right w:val="none" w:sz="0" w:space="0" w:color="auto"/>
                      </w:divBdr>
                      <w:divsChild>
                        <w:div w:id="421922116">
                          <w:marLeft w:val="0"/>
                          <w:marRight w:val="0"/>
                          <w:marTop w:val="0"/>
                          <w:marBottom w:val="0"/>
                          <w:divBdr>
                            <w:top w:val="none" w:sz="0" w:space="0" w:color="auto"/>
                            <w:left w:val="none" w:sz="0" w:space="0" w:color="auto"/>
                            <w:bottom w:val="none" w:sz="0" w:space="0" w:color="auto"/>
                            <w:right w:val="none" w:sz="0" w:space="0" w:color="auto"/>
                          </w:divBdr>
                          <w:divsChild>
                            <w:div w:id="84883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769448">
                      <w:marLeft w:val="0"/>
                      <w:marRight w:val="0"/>
                      <w:marTop w:val="0"/>
                      <w:marBottom w:val="0"/>
                      <w:divBdr>
                        <w:top w:val="none" w:sz="0" w:space="0" w:color="auto"/>
                        <w:left w:val="none" w:sz="0" w:space="0" w:color="auto"/>
                        <w:bottom w:val="none" w:sz="0" w:space="0" w:color="auto"/>
                        <w:right w:val="none" w:sz="0" w:space="0" w:color="auto"/>
                      </w:divBdr>
                      <w:divsChild>
                        <w:div w:id="274748734">
                          <w:marLeft w:val="0"/>
                          <w:marRight w:val="0"/>
                          <w:marTop w:val="0"/>
                          <w:marBottom w:val="0"/>
                          <w:divBdr>
                            <w:top w:val="none" w:sz="0" w:space="0" w:color="auto"/>
                            <w:left w:val="none" w:sz="0" w:space="0" w:color="auto"/>
                            <w:bottom w:val="none" w:sz="0" w:space="0" w:color="auto"/>
                            <w:right w:val="none" w:sz="0" w:space="0" w:color="auto"/>
                          </w:divBdr>
                          <w:divsChild>
                            <w:div w:id="1220748394">
                              <w:marLeft w:val="0"/>
                              <w:marRight w:val="0"/>
                              <w:marTop w:val="0"/>
                              <w:marBottom w:val="0"/>
                              <w:divBdr>
                                <w:top w:val="none" w:sz="0" w:space="0" w:color="auto"/>
                                <w:left w:val="none" w:sz="0" w:space="0" w:color="auto"/>
                                <w:bottom w:val="none" w:sz="0" w:space="0" w:color="auto"/>
                                <w:right w:val="none" w:sz="0" w:space="0" w:color="auto"/>
                              </w:divBdr>
                              <w:divsChild>
                                <w:div w:id="142445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025640">
                          <w:marLeft w:val="0"/>
                          <w:marRight w:val="0"/>
                          <w:marTop w:val="0"/>
                          <w:marBottom w:val="0"/>
                          <w:divBdr>
                            <w:top w:val="none" w:sz="0" w:space="0" w:color="auto"/>
                            <w:left w:val="none" w:sz="0" w:space="0" w:color="auto"/>
                            <w:bottom w:val="none" w:sz="0" w:space="0" w:color="auto"/>
                            <w:right w:val="none" w:sz="0" w:space="0" w:color="auto"/>
                          </w:divBdr>
                          <w:divsChild>
                            <w:div w:id="111019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8564768">
      <w:bodyDiv w:val="1"/>
      <w:marLeft w:val="0"/>
      <w:marRight w:val="0"/>
      <w:marTop w:val="0"/>
      <w:marBottom w:val="0"/>
      <w:divBdr>
        <w:top w:val="none" w:sz="0" w:space="0" w:color="auto"/>
        <w:left w:val="none" w:sz="0" w:space="0" w:color="auto"/>
        <w:bottom w:val="none" w:sz="0" w:space="0" w:color="auto"/>
        <w:right w:val="none" w:sz="0" w:space="0" w:color="auto"/>
      </w:divBdr>
      <w:divsChild>
        <w:div w:id="1374041359">
          <w:marLeft w:val="0"/>
          <w:marRight w:val="0"/>
          <w:marTop w:val="0"/>
          <w:marBottom w:val="0"/>
          <w:divBdr>
            <w:top w:val="none" w:sz="0" w:space="0" w:color="auto"/>
            <w:left w:val="none" w:sz="0" w:space="0" w:color="auto"/>
            <w:bottom w:val="none" w:sz="0" w:space="0" w:color="auto"/>
            <w:right w:val="none" w:sz="0" w:space="0" w:color="auto"/>
          </w:divBdr>
          <w:divsChild>
            <w:div w:id="293146367">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279918709">
      <w:bodyDiv w:val="1"/>
      <w:marLeft w:val="0"/>
      <w:marRight w:val="0"/>
      <w:marTop w:val="0"/>
      <w:marBottom w:val="0"/>
      <w:divBdr>
        <w:top w:val="none" w:sz="0" w:space="0" w:color="auto"/>
        <w:left w:val="none" w:sz="0" w:space="0" w:color="auto"/>
        <w:bottom w:val="none" w:sz="0" w:space="0" w:color="auto"/>
        <w:right w:val="none" w:sz="0" w:space="0" w:color="auto"/>
      </w:divBdr>
    </w:div>
    <w:div w:id="302782623">
      <w:bodyDiv w:val="1"/>
      <w:marLeft w:val="0"/>
      <w:marRight w:val="0"/>
      <w:marTop w:val="0"/>
      <w:marBottom w:val="0"/>
      <w:divBdr>
        <w:top w:val="none" w:sz="0" w:space="0" w:color="auto"/>
        <w:left w:val="none" w:sz="0" w:space="0" w:color="auto"/>
        <w:bottom w:val="none" w:sz="0" w:space="0" w:color="auto"/>
        <w:right w:val="none" w:sz="0" w:space="0" w:color="auto"/>
      </w:divBdr>
      <w:divsChild>
        <w:div w:id="697244871">
          <w:marLeft w:val="0"/>
          <w:marRight w:val="0"/>
          <w:marTop w:val="0"/>
          <w:marBottom w:val="0"/>
          <w:divBdr>
            <w:top w:val="none" w:sz="0" w:space="0" w:color="auto"/>
            <w:left w:val="none" w:sz="0" w:space="0" w:color="auto"/>
            <w:bottom w:val="none" w:sz="0" w:space="0" w:color="auto"/>
            <w:right w:val="none" w:sz="0" w:space="0" w:color="auto"/>
          </w:divBdr>
          <w:divsChild>
            <w:div w:id="1469516808">
              <w:marLeft w:val="0"/>
              <w:marRight w:val="0"/>
              <w:marTop w:val="0"/>
              <w:marBottom w:val="0"/>
              <w:divBdr>
                <w:top w:val="none" w:sz="0" w:space="0" w:color="auto"/>
                <w:left w:val="none" w:sz="0" w:space="0" w:color="auto"/>
                <w:bottom w:val="none" w:sz="0" w:space="0" w:color="auto"/>
                <w:right w:val="none" w:sz="0" w:space="0" w:color="auto"/>
              </w:divBdr>
              <w:divsChild>
                <w:div w:id="1971399415">
                  <w:marLeft w:val="0"/>
                  <w:marRight w:val="0"/>
                  <w:marTop w:val="100"/>
                  <w:marBottom w:val="100"/>
                  <w:divBdr>
                    <w:top w:val="none" w:sz="0" w:space="0" w:color="auto"/>
                    <w:left w:val="none" w:sz="0" w:space="0" w:color="auto"/>
                    <w:bottom w:val="none" w:sz="0" w:space="0" w:color="auto"/>
                    <w:right w:val="none" w:sz="0" w:space="0" w:color="auto"/>
                  </w:divBdr>
                  <w:divsChild>
                    <w:div w:id="91708682">
                      <w:marLeft w:val="0"/>
                      <w:marRight w:val="0"/>
                      <w:marTop w:val="0"/>
                      <w:marBottom w:val="0"/>
                      <w:divBdr>
                        <w:top w:val="none" w:sz="0" w:space="0" w:color="auto"/>
                        <w:left w:val="none" w:sz="0" w:space="0" w:color="auto"/>
                        <w:bottom w:val="none" w:sz="0" w:space="0" w:color="auto"/>
                        <w:right w:val="none" w:sz="0" w:space="0" w:color="auto"/>
                      </w:divBdr>
                      <w:divsChild>
                        <w:div w:id="1785926717">
                          <w:marLeft w:val="0"/>
                          <w:marRight w:val="0"/>
                          <w:marTop w:val="0"/>
                          <w:marBottom w:val="0"/>
                          <w:divBdr>
                            <w:top w:val="none" w:sz="0" w:space="0" w:color="auto"/>
                            <w:left w:val="none" w:sz="0" w:space="0" w:color="auto"/>
                            <w:bottom w:val="none" w:sz="0" w:space="0" w:color="auto"/>
                            <w:right w:val="none" w:sz="0" w:space="0" w:color="auto"/>
                          </w:divBdr>
                          <w:divsChild>
                            <w:div w:id="77614458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831783">
      <w:bodyDiv w:val="1"/>
      <w:marLeft w:val="0"/>
      <w:marRight w:val="0"/>
      <w:marTop w:val="0"/>
      <w:marBottom w:val="0"/>
      <w:divBdr>
        <w:top w:val="none" w:sz="0" w:space="0" w:color="auto"/>
        <w:left w:val="none" w:sz="0" w:space="0" w:color="auto"/>
        <w:bottom w:val="none" w:sz="0" w:space="0" w:color="auto"/>
        <w:right w:val="none" w:sz="0" w:space="0" w:color="auto"/>
      </w:divBdr>
      <w:divsChild>
        <w:div w:id="721976689">
          <w:marLeft w:val="547"/>
          <w:marRight w:val="0"/>
          <w:marTop w:val="134"/>
          <w:marBottom w:val="0"/>
          <w:divBdr>
            <w:top w:val="none" w:sz="0" w:space="0" w:color="auto"/>
            <w:left w:val="none" w:sz="0" w:space="0" w:color="auto"/>
            <w:bottom w:val="none" w:sz="0" w:space="0" w:color="auto"/>
            <w:right w:val="none" w:sz="0" w:space="0" w:color="auto"/>
          </w:divBdr>
        </w:div>
      </w:divsChild>
    </w:div>
    <w:div w:id="450393508">
      <w:bodyDiv w:val="1"/>
      <w:marLeft w:val="0"/>
      <w:marRight w:val="0"/>
      <w:marTop w:val="0"/>
      <w:marBottom w:val="0"/>
      <w:divBdr>
        <w:top w:val="none" w:sz="0" w:space="0" w:color="auto"/>
        <w:left w:val="none" w:sz="0" w:space="0" w:color="auto"/>
        <w:bottom w:val="none" w:sz="0" w:space="0" w:color="auto"/>
        <w:right w:val="none" w:sz="0" w:space="0" w:color="auto"/>
      </w:divBdr>
      <w:divsChild>
        <w:div w:id="1293898955">
          <w:marLeft w:val="0"/>
          <w:marRight w:val="0"/>
          <w:marTop w:val="0"/>
          <w:marBottom w:val="0"/>
          <w:divBdr>
            <w:top w:val="none" w:sz="0" w:space="0" w:color="auto"/>
            <w:left w:val="none" w:sz="0" w:space="0" w:color="auto"/>
            <w:bottom w:val="none" w:sz="0" w:space="0" w:color="auto"/>
            <w:right w:val="none" w:sz="0" w:space="0" w:color="auto"/>
          </w:divBdr>
          <w:divsChild>
            <w:div w:id="1441998025">
              <w:marLeft w:val="0"/>
              <w:marRight w:val="0"/>
              <w:marTop w:val="0"/>
              <w:marBottom w:val="0"/>
              <w:divBdr>
                <w:top w:val="none" w:sz="0" w:space="0" w:color="auto"/>
                <w:left w:val="none" w:sz="0" w:space="0" w:color="auto"/>
                <w:bottom w:val="none" w:sz="0" w:space="0" w:color="auto"/>
                <w:right w:val="none" w:sz="0" w:space="0" w:color="auto"/>
              </w:divBdr>
              <w:divsChild>
                <w:div w:id="402878820">
                  <w:marLeft w:val="0"/>
                  <w:marRight w:val="0"/>
                  <w:marTop w:val="0"/>
                  <w:marBottom w:val="0"/>
                  <w:divBdr>
                    <w:top w:val="none" w:sz="0" w:space="0" w:color="auto"/>
                    <w:left w:val="none" w:sz="0" w:space="0" w:color="auto"/>
                    <w:bottom w:val="none" w:sz="0" w:space="0" w:color="auto"/>
                    <w:right w:val="none" w:sz="0" w:space="0" w:color="auto"/>
                  </w:divBdr>
                  <w:divsChild>
                    <w:div w:id="2558885">
                      <w:marLeft w:val="0"/>
                      <w:marRight w:val="0"/>
                      <w:marTop w:val="0"/>
                      <w:marBottom w:val="0"/>
                      <w:divBdr>
                        <w:top w:val="none" w:sz="0" w:space="0" w:color="auto"/>
                        <w:left w:val="none" w:sz="0" w:space="0" w:color="auto"/>
                        <w:bottom w:val="none" w:sz="0" w:space="0" w:color="auto"/>
                        <w:right w:val="none" w:sz="0" w:space="0" w:color="auto"/>
                      </w:divBdr>
                      <w:divsChild>
                        <w:div w:id="1536964608">
                          <w:marLeft w:val="0"/>
                          <w:marRight w:val="0"/>
                          <w:marTop w:val="0"/>
                          <w:marBottom w:val="0"/>
                          <w:divBdr>
                            <w:top w:val="none" w:sz="0" w:space="0" w:color="auto"/>
                            <w:left w:val="none" w:sz="0" w:space="0" w:color="auto"/>
                            <w:bottom w:val="none" w:sz="0" w:space="0" w:color="auto"/>
                            <w:right w:val="none" w:sz="0" w:space="0" w:color="auto"/>
                          </w:divBdr>
                          <w:divsChild>
                            <w:div w:id="203083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612228">
                      <w:marLeft w:val="0"/>
                      <w:marRight w:val="0"/>
                      <w:marTop w:val="0"/>
                      <w:marBottom w:val="0"/>
                      <w:divBdr>
                        <w:top w:val="none" w:sz="0" w:space="0" w:color="auto"/>
                        <w:left w:val="none" w:sz="0" w:space="0" w:color="auto"/>
                        <w:bottom w:val="none" w:sz="0" w:space="0" w:color="auto"/>
                        <w:right w:val="none" w:sz="0" w:space="0" w:color="auto"/>
                      </w:divBdr>
                      <w:divsChild>
                        <w:div w:id="94302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240887">
                  <w:marLeft w:val="0"/>
                  <w:marRight w:val="0"/>
                  <w:marTop w:val="0"/>
                  <w:marBottom w:val="0"/>
                  <w:divBdr>
                    <w:top w:val="none" w:sz="0" w:space="0" w:color="auto"/>
                    <w:left w:val="none" w:sz="0" w:space="0" w:color="auto"/>
                    <w:bottom w:val="none" w:sz="0" w:space="0" w:color="auto"/>
                    <w:right w:val="none" w:sz="0" w:space="0" w:color="auto"/>
                  </w:divBdr>
                  <w:divsChild>
                    <w:div w:id="569731325">
                      <w:marLeft w:val="0"/>
                      <w:marRight w:val="0"/>
                      <w:marTop w:val="0"/>
                      <w:marBottom w:val="0"/>
                      <w:divBdr>
                        <w:top w:val="none" w:sz="0" w:space="0" w:color="auto"/>
                        <w:left w:val="none" w:sz="0" w:space="0" w:color="auto"/>
                        <w:bottom w:val="none" w:sz="0" w:space="0" w:color="auto"/>
                        <w:right w:val="none" w:sz="0" w:space="0" w:color="auto"/>
                      </w:divBdr>
                      <w:divsChild>
                        <w:div w:id="1051535033">
                          <w:marLeft w:val="0"/>
                          <w:marRight w:val="0"/>
                          <w:marTop w:val="0"/>
                          <w:marBottom w:val="0"/>
                          <w:divBdr>
                            <w:top w:val="none" w:sz="0" w:space="0" w:color="auto"/>
                            <w:left w:val="none" w:sz="0" w:space="0" w:color="auto"/>
                            <w:bottom w:val="none" w:sz="0" w:space="0" w:color="auto"/>
                            <w:right w:val="none" w:sz="0" w:space="0" w:color="auto"/>
                          </w:divBdr>
                          <w:divsChild>
                            <w:div w:id="110611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284668">
                      <w:marLeft w:val="0"/>
                      <w:marRight w:val="0"/>
                      <w:marTop w:val="0"/>
                      <w:marBottom w:val="0"/>
                      <w:divBdr>
                        <w:top w:val="none" w:sz="0" w:space="0" w:color="auto"/>
                        <w:left w:val="none" w:sz="0" w:space="0" w:color="auto"/>
                        <w:bottom w:val="none" w:sz="0" w:space="0" w:color="auto"/>
                        <w:right w:val="none" w:sz="0" w:space="0" w:color="auto"/>
                      </w:divBdr>
                      <w:divsChild>
                        <w:div w:id="106306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7450617">
      <w:bodyDiv w:val="1"/>
      <w:marLeft w:val="0"/>
      <w:marRight w:val="0"/>
      <w:marTop w:val="0"/>
      <w:marBottom w:val="0"/>
      <w:divBdr>
        <w:top w:val="none" w:sz="0" w:space="0" w:color="auto"/>
        <w:left w:val="none" w:sz="0" w:space="0" w:color="auto"/>
        <w:bottom w:val="none" w:sz="0" w:space="0" w:color="auto"/>
        <w:right w:val="none" w:sz="0" w:space="0" w:color="auto"/>
      </w:divBdr>
      <w:divsChild>
        <w:div w:id="198589198">
          <w:marLeft w:val="0"/>
          <w:marRight w:val="0"/>
          <w:marTop w:val="0"/>
          <w:marBottom w:val="0"/>
          <w:divBdr>
            <w:top w:val="none" w:sz="0" w:space="0" w:color="auto"/>
            <w:left w:val="none" w:sz="0" w:space="0" w:color="auto"/>
            <w:bottom w:val="none" w:sz="0" w:space="0" w:color="auto"/>
            <w:right w:val="none" w:sz="0" w:space="0" w:color="auto"/>
          </w:divBdr>
          <w:divsChild>
            <w:div w:id="1704205384">
              <w:marLeft w:val="0"/>
              <w:marRight w:val="0"/>
              <w:marTop w:val="0"/>
              <w:marBottom w:val="0"/>
              <w:divBdr>
                <w:top w:val="none" w:sz="0" w:space="0" w:color="auto"/>
                <w:left w:val="none" w:sz="0" w:space="0" w:color="auto"/>
                <w:bottom w:val="none" w:sz="0" w:space="0" w:color="auto"/>
                <w:right w:val="none" w:sz="0" w:space="0" w:color="auto"/>
              </w:divBdr>
              <w:divsChild>
                <w:div w:id="1622880565">
                  <w:marLeft w:val="0"/>
                  <w:marRight w:val="0"/>
                  <w:marTop w:val="100"/>
                  <w:marBottom w:val="100"/>
                  <w:divBdr>
                    <w:top w:val="none" w:sz="0" w:space="0" w:color="auto"/>
                    <w:left w:val="none" w:sz="0" w:space="0" w:color="auto"/>
                    <w:bottom w:val="none" w:sz="0" w:space="0" w:color="auto"/>
                    <w:right w:val="none" w:sz="0" w:space="0" w:color="auto"/>
                  </w:divBdr>
                  <w:divsChild>
                    <w:div w:id="626011488">
                      <w:marLeft w:val="0"/>
                      <w:marRight w:val="0"/>
                      <w:marTop w:val="0"/>
                      <w:marBottom w:val="0"/>
                      <w:divBdr>
                        <w:top w:val="none" w:sz="0" w:space="0" w:color="auto"/>
                        <w:left w:val="none" w:sz="0" w:space="0" w:color="auto"/>
                        <w:bottom w:val="none" w:sz="0" w:space="0" w:color="auto"/>
                        <w:right w:val="none" w:sz="0" w:space="0" w:color="auto"/>
                      </w:divBdr>
                      <w:divsChild>
                        <w:div w:id="1266841519">
                          <w:marLeft w:val="0"/>
                          <w:marRight w:val="0"/>
                          <w:marTop w:val="0"/>
                          <w:marBottom w:val="0"/>
                          <w:divBdr>
                            <w:top w:val="none" w:sz="0" w:space="0" w:color="auto"/>
                            <w:left w:val="none" w:sz="0" w:space="0" w:color="auto"/>
                            <w:bottom w:val="none" w:sz="0" w:space="0" w:color="auto"/>
                            <w:right w:val="none" w:sz="0" w:space="0" w:color="auto"/>
                          </w:divBdr>
                          <w:divsChild>
                            <w:div w:id="205823937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7750120">
      <w:bodyDiv w:val="1"/>
      <w:marLeft w:val="0"/>
      <w:marRight w:val="0"/>
      <w:marTop w:val="0"/>
      <w:marBottom w:val="0"/>
      <w:divBdr>
        <w:top w:val="none" w:sz="0" w:space="0" w:color="auto"/>
        <w:left w:val="none" w:sz="0" w:space="0" w:color="auto"/>
        <w:bottom w:val="none" w:sz="0" w:space="0" w:color="auto"/>
        <w:right w:val="none" w:sz="0" w:space="0" w:color="auto"/>
      </w:divBdr>
      <w:divsChild>
        <w:div w:id="1012682388">
          <w:marLeft w:val="0"/>
          <w:marRight w:val="0"/>
          <w:marTop w:val="0"/>
          <w:marBottom w:val="0"/>
          <w:divBdr>
            <w:top w:val="none" w:sz="0" w:space="0" w:color="auto"/>
            <w:left w:val="none" w:sz="0" w:space="0" w:color="auto"/>
            <w:bottom w:val="none" w:sz="0" w:space="0" w:color="auto"/>
            <w:right w:val="none" w:sz="0" w:space="0" w:color="auto"/>
          </w:divBdr>
          <w:divsChild>
            <w:div w:id="425005459">
              <w:marLeft w:val="0"/>
              <w:marRight w:val="0"/>
              <w:marTop w:val="0"/>
              <w:marBottom w:val="0"/>
              <w:divBdr>
                <w:top w:val="none" w:sz="0" w:space="0" w:color="auto"/>
                <w:left w:val="none" w:sz="0" w:space="0" w:color="auto"/>
                <w:bottom w:val="none" w:sz="0" w:space="0" w:color="auto"/>
                <w:right w:val="none" w:sz="0" w:space="0" w:color="auto"/>
              </w:divBdr>
              <w:divsChild>
                <w:div w:id="1139297666">
                  <w:marLeft w:val="0"/>
                  <w:marRight w:val="0"/>
                  <w:marTop w:val="100"/>
                  <w:marBottom w:val="100"/>
                  <w:divBdr>
                    <w:top w:val="none" w:sz="0" w:space="0" w:color="auto"/>
                    <w:left w:val="none" w:sz="0" w:space="0" w:color="auto"/>
                    <w:bottom w:val="none" w:sz="0" w:space="0" w:color="auto"/>
                    <w:right w:val="none" w:sz="0" w:space="0" w:color="auto"/>
                  </w:divBdr>
                  <w:divsChild>
                    <w:div w:id="1828397740">
                      <w:marLeft w:val="0"/>
                      <w:marRight w:val="0"/>
                      <w:marTop w:val="0"/>
                      <w:marBottom w:val="0"/>
                      <w:divBdr>
                        <w:top w:val="none" w:sz="0" w:space="0" w:color="auto"/>
                        <w:left w:val="none" w:sz="0" w:space="0" w:color="auto"/>
                        <w:bottom w:val="none" w:sz="0" w:space="0" w:color="auto"/>
                        <w:right w:val="none" w:sz="0" w:space="0" w:color="auto"/>
                      </w:divBdr>
                      <w:divsChild>
                        <w:div w:id="78601646">
                          <w:marLeft w:val="0"/>
                          <w:marRight w:val="0"/>
                          <w:marTop w:val="0"/>
                          <w:marBottom w:val="0"/>
                          <w:divBdr>
                            <w:top w:val="none" w:sz="0" w:space="0" w:color="auto"/>
                            <w:left w:val="none" w:sz="0" w:space="0" w:color="auto"/>
                            <w:bottom w:val="none" w:sz="0" w:space="0" w:color="auto"/>
                            <w:right w:val="none" w:sz="0" w:space="0" w:color="auto"/>
                          </w:divBdr>
                          <w:divsChild>
                            <w:div w:id="52621104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6524591">
      <w:bodyDiv w:val="1"/>
      <w:marLeft w:val="0"/>
      <w:marRight w:val="0"/>
      <w:marTop w:val="0"/>
      <w:marBottom w:val="0"/>
      <w:divBdr>
        <w:top w:val="none" w:sz="0" w:space="0" w:color="auto"/>
        <w:left w:val="none" w:sz="0" w:space="0" w:color="auto"/>
        <w:bottom w:val="none" w:sz="0" w:space="0" w:color="auto"/>
        <w:right w:val="none" w:sz="0" w:space="0" w:color="auto"/>
      </w:divBdr>
    </w:div>
    <w:div w:id="528497066">
      <w:bodyDiv w:val="1"/>
      <w:marLeft w:val="0"/>
      <w:marRight w:val="0"/>
      <w:marTop w:val="0"/>
      <w:marBottom w:val="0"/>
      <w:divBdr>
        <w:top w:val="none" w:sz="0" w:space="0" w:color="auto"/>
        <w:left w:val="none" w:sz="0" w:space="0" w:color="auto"/>
        <w:bottom w:val="none" w:sz="0" w:space="0" w:color="auto"/>
        <w:right w:val="none" w:sz="0" w:space="0" w:color="auto"/>
      </w:divBdr>
      <w:divsChild>
        <w:div w:id="2052413247">
          <w:marLeft w:val="0"/>
          <w:marRight w:val="0"/>
          <w:marTop w:val="0"/>
          <w:marBottom w:val="0"/>
          <w:divBdr>
            <w:top w:val="none" w:sz="0" w:space="0" w:color="auto"/>
            <w:left w:val="none" w:sz="0" w:space="0" w:color="auto"/>
            <w:bottom w:val="none" w:sz="0" w:space="0" w:color="auto"/>
            <w:right w:val="none" w:sz="0" w:space="0" w:color="auto"/>
          </w:divBdr>
          <w:divsChild>
            <w:div w:id="37437564">
              <w:marLeft w:val="0"/>
              <w:marRight w:val="0"/>
              <w:marTop w:val="0"/>
              <w:marBottom w:val="0"/>
              <w:divBdr>
                <w:top w:val="none" w:sz="0" w:space="0" w:color="auto"/>
                <w:left w:val="none" w:sz="0" w:space="0" w:color="auto"/>
                <w:bottom w:val="none" w:sz="0" w:space="0" w:color="auto"/>
                <w:right w:val="none" w:sz="0" w:space="0" w:color="auto"/>
              </w:divBdr>
              <w:divsChild>
                <w:div w:id="1972133007">
                  <w:marLeft w:val="0"/>
                  <w:marRight w:val="0"/>
                  <w:marTop w:val="0"/>
                  <w:marBottom w:val="0"/>
                  <w:divBdr>
                    <w:top w:val="none" w:sz="0" w:space="0" w:color="auto"/>
                    <w:left w:val="none" w:sz="0" w:space="0" w:color="auto"/>
                    <w:bottom w:val="none" w:sz="0" w:space="0" w:color="auto"/>
                    <w:right w:val="none" w:sz="0" w:space="0" w:color="auto"/>
                  </w:divBdr>
                  <w:divsChild>
                    <w:div w:id="1444768255">
                      <w:marLeft w:val="0"/>
                      <w:marRight w:val="0"/>
                      <w:marTop w:val="0"/>
                      <w:marBottom w:val="0"/>
                      <w:divBdr>
                        <w:top w:val="none" w:sz="0" w:space="0" w:color="auto"/>
                        <w:left w:val="none" w:sz="0" w:space="0" w:color="auto"/>
                        <w:bottom w:val="none" w:sz="0" w:space="0" w:color="auto"/>
                        <w:right w:val="none" w:sz="0" w:space="0" w:color="auto"/>
                      </w:divBdr>
                      <w:divsChild>
                        <w:div w:id="1235119217">
                          <w:marLeft w:val="0"/>
                          <w:marRight w:val="0"/>
                          <w:marTop w:val="0"/>
                          <w:marBottom w:val="0"/>
                          <w:divBdr>
                            <w:top w:val="none" w:sz="0" w:space="0" w:color="auto"/>
                            <w:left w:val="none" w:sz="0" w:space="0" w:color="auto"/>
                            <w:bottom w:val="none" w:sz="0" w:space="0" w:color="auto"/>
                            <w:right w:val="none" w:sz="0" w:space="0" w:color="auto"/>
                          </w:divBdr>
                          <w:divsChild>
                            <w:div w:id="649797533">
                              <w:marLeft w:val="0"/>
                              <w:marRight w:val="0"/>
                              <w:marTop w:val="0"/>
                              <w:marBottom w:val="0"/>
                              <w:divBdr>
                                <w:top w:val="none" w:sz="0" w:space="0" w:color="auto"/>
                                <w:left w:val="none" w:sz="0" w:space="0" w:color="auto"/>
                                <w:bottom w:val="none" w:sz="0" w:space="0" w:color="auto"/>
                                <w:right w:val="none" w:sz="0" w:space="0" w:color="auto"/>
                              </w:divBdr>
                              <w:divsChild>
                                <w:div w:id="625618575">
                                  <w:marLeft w:val="0"/>
                                  <w:marRight w:val="0"/>
                                  <w:marTop w:val="0"/>
                                  <w:marBottom w:val="0"/>
                                  <w:divBdr>
                                    <w:top w:val="none" w:sz="0" w:space="0" w:color="auto"/>
                                    <w:left w:val="none" w:sz="0" w:space="0" w:color="auto"/>
                                    <w:bottom w:val="none" w:sz="0" w:space="0" w:color="auto"/>
                                    <w:right w:val="none" w:sz="0" w:space="0" w:color="auto"/>
                                  </w:divBdr>
                                  <w:divsChild>
                                    <w:div w:id="996303960">
                                      <w:marLeft w:val="0"/>
                                      <w:marRight w:val="0"/>
                                      <w:marTop w:val="0"/>
                                      <w:marBottom w:val="0"/>
                                      <w:divBdr>
                                        <w:top w:val="none" w:sz="0" w:space="0" w:color="auto"/>
                                        <w:left w:val="none" w:sz="0" w:space="0" w:color="auto"/>
                                        <w:bottom w:val="none" w:sz="0" w:space="0" w:color="auto"/>
                                        <w:right w:val="none" w:sz="0" w:space="0" w:color="auto"/>
                                      </w:divBdr>
                                      <w:divsChild>
                                        <w:div w:id="1114638545">
                                          <w:marLeft w:val="0"/>
                                          <w:marRight w:val="0"/>
                                          <w:marTop w:val="0"/>
                                          <w:marBottom w:val="0"/>
                                          <w:divBdr>
                                            <w:top w:val="none" w:sz="0" w:space="0" w:color="auto"/>
                                            <w:left w:val="none" w:sz="0" w:space="0" w:color="auto"/>
                                            <w:bottom w:val="none" w:sz="0" w:space="0" w:color="auto"/>
                                            <w:right w:val="none" w:sz="0" w:space="0" w:color="auto"/>
                                          </w:divBdr>
                                          <w:divsChild>
                                            <w:div w:id="1339314086">
                                              <w:marLeft w:val="0"/>
                                              <w:marRight w:val="0"/>
                                              <w:marTop w:val="0"/>
                                              <w:marBottom w:val="0"/>
                                              <w:divBdr>
                                                <w:top w:val="none" w:sz="0" w:space="0" w:color="auto"/>
                                                <w:left w:val="none" w:sz="0" w:space="0" w:color="auto"/>
                                                <w:bottom w:val="none" w:sz="0" w:space="0" w:color="auto"/>
                                                <w:right w:val="none" w:sz="0" w:space="0" w:color="auto"/>
                                              </w:divBdr>
                                              <w:divsChild>
                                                <w:div w:id="773282541">
                                                  <w:marLeft w:val="0"/>
                                                  <w:marRight w:val="0"/>
                                                  <w:marTop w:val="0"/>
                                                  <w:marBottom w:val="0"/>
                                                  <w:divBdr>
                                                    <w:top w:val="none" w:sz="0" w:space="0" w:color="auto"/>
                                                    <w:left w:val="none" w:sz="0" w:space="0" w:color="auto"/>
                                                    <w:bottom w:val="none" w:sz="0" w:space="0" w:color="auto"/>
                                                    <w:right w:val="none" w:sz="0" w:space="0" w:color="auto"/>
                                                  </w:divBdr>
                                                  <w:divsChild>
                                                    <w:div w:id="2085951684">
                                                      <w:marLeft w:val="0"/>
                                                      <w:marRight w:val="0"/>
                                                      <w:marTop w:val="0"/>
                                                      <w:marBottom w:val="0"/>
                                                      <w:divBdr>
                                                        <w:top w:val="none" w:sz="0" w:space="0" w:color="auto"/>
                                                        <w:left w:val="none" w:sz="0" w:space="0" w:color="auto"/>
                                                        <w:bottom w:val="none" w:sz="0" w:space="0" w:color="auto"/>
                                                        <w:right w:val="none" w:sz="0" w:space="0" w:color="auto"/>
                                                      </w:divBdr>
                                                      <w:divsChild>
                                                        <w:div w:id="123450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63493915">
      <w:bodyDiv w:val="1"/>
      <w:marLeft w:val="0"/>
      <w:marRight w:val="0"/>
      <w:marTop w:val="0"/>
      <w:marBottom w:val="0"/>
      <w:divBdr>
        <w:top w:val="none" w:sz="0" w:space="0" w:color="auto"/>
        <w:left w:val="none" w:sz="0" w:space="0" w:color="auto"/>
        <w:bottom w:val="none" w:sz="0" w:space="0" w:color="auto"/>
        <w:right w:val="none" w:sz="0" w:space="0" w:color="auto"/>
      </w:divBdr>
      <w:divsChild>
        <w:div w:id="952439360">
          <w:marLeft w:val="0"/>
          <w:marRight w:val="0"/>
          <w:marTop w:val="0"/>
          <w:marBottom w:val="0"/>
          <w:divBdr>
            <w:top w:val="none" w:sz="0" w:space="0" w:color="auto"/>
            <w:left w:val="none" w:sz="0" w:space="0" w:color="auto"/>
            <w:bottom w:val="none" w:sz="0" w:space="0" w:color="auto"/>
            <w:right w:val="none" w:sz="0" w:space="0" w:color="auto"/>
          </w:divBdr>
          <w:divsChild>
            <w:div w:id="950473414">
              <w:marLeft w:val="0"/>
              <w:marRight w:val="0"/>
              <w:marTop w:val="0"/>
              <w:marBottom w:val="0"/>
              <w:divBdr>
                <w:top w:val="none" w:sz="0" w:space="0" w:color="auto"/>
                <w:left w:val="none" w:sz="0" w:space="0" w:color="auto"/>
                <w:bottom w:val="none" w:sz="0" w:space="0" w:color="auto"/>
                <w:right w:val="none" w:sz="0" w:space="0" w:color="auto"/>
              </w:divBdr>
              <w:divsChild>
                <w:div w:id="1252739966">
                  <w:marLeft w:val="0"/>
                  <w:marRight w:val="0"/>
                  <w:marTop w:val="100"/>
                  <w:marBottom w:val="100"/>
                  <w:divBdr>
                    <w:top w:val="none" w:sz="0" w:space="0" w:color="auto"/>
                    <w:left w:val="none" w:sz="0" w:space="0" w:color="auto"/>
                    <w:bottom w:val="none" w:sz="0" w:space="0" w:color="auto"/>
                    <w:right w:val="none" w:sz="0" w:space="0" w:color="auto"/>
                  </w:divBdr>
                  <w:divsChild>
                    <w:div w:id="972440623">
                      <w:marLeft w:val="0"/>
                      <w:marRight w:val="0"/>
                      <w:marTop w:val="0"/>
                      <w:marBottom w:val="0"/>
                      <w:divBdr>
                        <w:top w:val="none" w:sz="0" w:space="0" w:color="auto"/>
                        <w:left w:val="none" w:sz="0" w:space="0" w:color="auto"/>
                        <w:bottom w:val="none" w:sz="0" w:space="0" w:color="auto"/>
                        <w:right w:val="none" w:sz="0" w:space="0" w:color="auto"/>
                      </w:divBdr>
                      <w:divsChild>
                        <w:div w:id="909845771">
                          <w:marLeft w:val="0"/>
                          <w:marRight w:val="0"/>
                          <w:marTop w:val="0"/>
                          <w:marBottom w:val="0"/>
                          <w:divBdr>
                            <w:top w:val="none" w:sz="0" w:space="0" w:color="auto"/>
                            <w:left w:val="none" w:sz="0" w:space="0" w:color="auto"/>
                            <w:bottom w:val="none" w:sz="0" w:space="0" w:color="auto"/>
                            <w:right w:val="none" w:sz="0" w:space="0" w:color="auto"/>
                          </w:divBdr>
                          <w:divsChild>
                            <w:div w:id="146226914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676108">
      <w:bodyDiv w:val="1"/>
      <w:marLeft w:val="0"/>
      <w:marRight w:val="0"/>
      <w:marTop w:val="0"/>
      <w:marBottom w:val="0"/>
      <w:divBdr>
        <w:top w:val="none" w:sz="0" w:space="0" w:color="auto"/>
        <w:left w:val="none" w:sz="0" w:space="0" w:color="auto"/>
        <w:bottom w:val="none" w:sz="0" w:space="0" w:color="auto"/>
        <w:right w:val="none" w:sz="0" w:space="0" w:color="auto"/>
      </w:divBdr>
      <w:divsChild>
        <w:div w:id="1208372127">
          <w:marLeft w:val="0"/>
          <w:marRight w:val="0"/>
          <w:marTop w:val="0"/>
          <w:marBottom w:val="0"/>
          <w:divBdr>
            <w:top w:val="none" w:sz="0" w:space="0" w:color="auto"/>
            <w:left w:val="none" w:sz="0" w:space="0" w:color="auto"/>
            <w:bottom w:val="none" w:sz="0" w:space="0" w:color="auto"/>
            <w:right w:val="none" w:sz="0" w:space="0" w:color="auto"/>
          </w:divBdr>
          <w:divsChild>
            <w:div w:id="410784027">
              <w:marLeft w:val="0"/>
              <w:marRight w:val="0"/>
              <w:marTop w:val="0"/>
              <w:marBottom w:val="0"/>
              <w:divBdr>
                <w:top w:val="none" w:sz="0" w:space="0" w:color="auto"/>
                <w:left w:val="none" w:sz="0" w:space="0" w:color="auto"/>
                <w:bottom w:val="none" w:sz="0" w:space="0" w:color="auto"/>
                <w:right w:val="none" w:sz="0" w:space="0" w:color="auto"/>
              </w:divBdr>
              <w:divsChild>
                <w:div w:id="103457666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84020106">
      <w:bodyDiv w:val="1"/>
      <w:marLeft w:val="0"/>
      <w:marRight w:val="0"/>
      <w:marTop w:val="0"/>
      <w:marBottom w:val="0"/>
      <w:divBdr>
        <w:top w:val="none" w:sz="0" w:space="0" w:color="auto"/>
        <w:left w:val="none" w:sz="0" w:space="0" w:color="auto"/>
        <w:bottom w:val="none" w:sz="0" w:space="0" w:color="auto"/>
        <w:right w:val="none" w:sz="0" w:space="0" w:color="auto"/>
      </w:divBdr>
    </w:div>
    <w:div w:id="704330823">
      <w:bodyDiv w:val="1"/>
      <w:marLeft w:val="0"/>
      <w:marRight w:val="0"/>
      <w:marTop w:val="0"/>
      <w:marBottom w:val="0"/>
      <w:divBdr>
        <w:top w:val="none" w:sz="0" w:space="0" w:color="auto"/>
        <w:left w:val="none" w:sz="0" w:space="0" w:color="auto"/>
        <w:bottom w:val="none" w:sz="0" w:space="0" w:color="auto"/>
        <w:right w:val="none" w:sz="0" w:space="0" w:color="auto"/>
      </w:divBdr>
    </w:div>
    <w:div w:id="705256641">
      <w:bodyDiv w:val="1"/>
      <w:marLeft w:val="0"/>
      <w:marRight w:val="0"/>
      <w:marTop w:val="0"/>
      <w:marBottom w:val="0"/>
      <w:divBdr>
        <w:top w:val="none" w:sz="0" w:space="0" w:color="auto"/>
        <w:left w:val="none" w:sz="0" w:space="0" w:color="auto"/>
        <w:bottom w:val="none" w:sz="0" w:space="0" w:color="auto"/>
        <w:right w:val="none" w:sz="0" w:space="0" w:color="auto"/>
      </w:divBdr>
    </w:div>
    <w:div w:id="792594477">
      <w:bodyDiv w:val="1"/>
      <w:marLeft w:val="0"/>
      <w:marRight w:val="0"/>
      <w:marTop w:val="0"/>
      <w:marBottom w:val="0"/>
      <w:divBdr>
        <w:top w:val="none" w:sz="0" w:space="0" w:color="auto"/>
        <w:left w:val="none" w:sz="0" w:space="0" w:color="auto"/>
        <w:bottom w:val="none" w:sz="0" w:space="0" w:color="auto"/>
        <w:right w:val="none" w:sz="0" w:space="0" w:color="auto"/>
      </w:divBdr>
      <w:divsChild>
        <w:div w:id="617571283">
          <w:marLeft w:val="0"/>
          <w:marRight w:val="0"/>
          <w:marTop w:val="0"/>
          <w:marBottom w:val="0"/>
          <w:divBdr>
            <w:top w:val="none" w:sz="0" w:space="0" w:color="auto"/>
            <w:left w:val="none" w:sz="0" w:space="0" w:color="auto"/>
            <w:bottom w:val="none" w:sz="0" w:space="0" w:color="auto"/>
            <w:right w:val="none" w:sz="0" w:space="0" w:color="auto"/>
          </w:divBdr>
          <w:divsChild>
            <w:div w:id="1427458177">
              <w:marLeft w:val="0"/>
              <w:marRight w:val="0"/>
              <w:marTop w:val="0"/>
              <w:marBottom w:val="0"/>
              <w:divBdr>
                <w:top w:val="none" w:sz="0" w:space="0" w:color="auto"/>
                <w:left w:val="none" w:sz="0" w:space="0" w:color="auto"/>
                <w:bottom w:val="none" w:sz="0" w:space="0" w:color="auto"/>
                <w:right w:val="none" w:sz="0" w:space="0" w:color="auto"/>
              </w:divBdr>
              <w:divsChild>
                <w:div w:id="1505321936">
                  <w:marLeft w:val="0"/>
                  <w:marRight w:val="0"/>
                  <w:marTop w:val="100"/>
                  <w:marBottom w:val="100"/>
                  <w:divBdr>
                    <w:top w:val="none" w:sz="0" w:space="0" w:color="auto"/>
                    <w:left w:val="none" w:sz="0" w:space="0" w:color="auto"/>
                    <w:bottom w:val="none" w:sz="0" w:space="0" w:color="auto"/>
                    <w:right w:val="none" w:sz="0" w:space="0" w:color="auto"/>
                  </w:divBdr>
                  <w:divsChild>
                    <w:div w:id="559370488">
                      <w:marLeft w:val="0"/>
                      <w:marRight w:val="0"/>
                      <w:marTop w:val="0"/>
                      <w:marBottom w:val="0"/>
                      <w:divBdr>
                        <w:top w:val="none" w:sz="0" w:space="0" w:color="auto"/>
                        <w:left w:val="none" w:sz="0" w:space="0" w:color="auto"/>
                        <w:bottom w:val="none" w:sz="0" w:space="0" w:color="auto"/>
                        <w:right w:val="none" w:sz="0" w:space="0" w:color="auto"/>
                      </w:divBdr>
                      <w:divsChild>
                        <w:div w:id="401028494">
                          <w:marLeft w:val="0"/>
                          <w:marRight w:val="0"/>
                          <w:marTop w:val="0"/>
                          <w:marBottom w:val="0"/>
                          <w:divBdr>
                            <w:top w:val="none" w:sz="0" w:space="0" w:color="auto"/>
                            <w:left w:val="none" w:sz="0" w:space="0" w:color="auto"/>
                            <w:bottom w:val="none" w:sz="0" w:space="0" w:color="auto"/>
                            <w:right w:val="none" w:sz="0" w:space="0" w:color="auto"/>
                          </w:divBdr>
                          <w:divsChild>
                            <w:div w:id="55254622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8742392">
      <w:bodyDiv w:val="1"/>
      <w:marLeft w:val="0"/>
      <w:marRight w:val="0"/>
      <w:marTop w:val="0"/>
      <w:marBottom w:val="0"/>
      <w:divBdr>
        <w:top w:val="none" w:sz="0" w:space="0" w:color="auto"/>
        <w:left w:val="none" w:sz="0" w:space="0" w:color="auto"/>
        <w:bottom w:val="none" w:sz="0" w:space="0" w:color="auto"/>
        <w:right w:val="none" w:sz="0" w:space="0" w:color="auto"/>
      </w:divBdr>
    </w:div>
    <w:div w:id="889876415">
      <w:bodyDiv w:val="1"/>
      <w:marLeft w:val="0"/>
      <w:marRight w:val="0"/>
      <w:marTop w:val="0"/>
      <w:marBottom w:val="0"/>
      <w:divBdr>
        <w:top w:val="none" w:sz="0" w:space="0" w:color="auto"/>
        <w:left w:val="none" w:sz="0" w:space="0" w:color="auto"/>
        <w:bottom w:val="none" w:sz="0" w:space="0" w:color="auto"/>
        <w:right w:val="none" w:sz="0" w:space="0" w:color="auto"/>
      </w:divBdr>
    </w:div>
    <w:div w:id="915438493">
      <w:bodyDiv w:val="1"/>
      <w:marLeft w:val="0"/>
      <w:marRight w:val="0"/>
      <w:marTop w:val="0"/>
      <w:marBottom w:val="0"/>
      <w:divBdr>
        <w:top w:val="none" w:sz="0" w:space="0" w:color="auto"/>
        <w:left w:val="none" w:sz="0" w:space="0" w:color="auto"/>
        <w:bottom w:val="none" w:sz="0" w:space="0" w:color="auto"/>
        <w:right w:val="none" w:sz="0" w:space="0" w:color="auto"/>
      </w:divBdr>
      <w:divsChild>
        <w:div w:id="759986406">
          <w:marLeft w:val="0"/>
          <w:marRight w:val="0"/>
          <w:marTop w:val="0"/>
          <w:marBottom w:val="0"/>
          <w:divBdr>
            <w:top w:val="none" w:sz="0" w:space="0" w:color="auto"/>
            <w:left w:val="none" w:sz="0" w:space="0" w:color="auto"/>
            <w:bottom w:val="none" w:sz="0" w:space="0" w:color="auto"/>
            <w:right w:val="none" w:sz="0" w:space="0" w:color="auto"/>
          </w:divBdr>
          <w:divsChild>
            <w:div w:id="512034948">
              <w:marLeft w:val="0"/>
              <w:marRight w:val="0"/>
              <w:marTop w:val="0"/>
              <w:marBottom w:val="0"/>
              <w:divBdr>
                <w:top w:val="none" w:sz="0" w:space="0" w:color="auto"/>
                <w:left w:val="none" w:sz="0" w:space="0" w:color="auto"/>
                <w:bottom w:val="none" w:sz="0" w:space="0" w:color="auto"/>
                <w:right w:val="none" w:sz="0" w:space="0" w:color="auto"/>
              </w:divBdr>
              <w:divsChild>
                <w:div w:id="1637443529">
                  <w:marLeft w:val="0"/>
                  <w:marRight w:val="0"/>
                  <w:marTop w:val="100"/>
                  <w:marBottom w:val="100"/>
                  <w:divBdr>
                    <w:top w:val="none" w:sz="0" w:space="0" w:color="auto"/>
                    <w:left w:val="none" w:sz="0" w:space="0" w:color="auto"/>
                    <w:bottom w:val="none" w:sz="0" w:space="0" w:color="auto"/>
                    <w:right w:val="none" w:sz="0" w:space="0" w:color="auto"/>
                  </w:divBdr>
                  <w:divsChild>
                    <w:div w:id="1731611329">
                      <w:marLeft w:val="0"/>
                      <w:marRight w:val="0"/>
                      <w:marTop w:val="0"/>
                      <w:marBottom w:val="0"/>
                      <w:divBdr>
                        <w:top w:val="none" w:sz="0" w:space="0" w:color="auto"/>
                        <w:left w:val="none" w:sz="0" w:space="0" w:color="auto"/>
                        <w:bottom w:val="none" w:sz="0" w:space="0" w:color="auto"/>
                        <w:right w:val="none" w:sz="0" w:space="0" w:color="auto"/>
                      </w:divBdr>
                      <w:divsChild>
                        <w:div w:id="40593571">
                          <w:marLeft w:val="0"/>
                          <w:marRight w:val="0"/>
                          <w:marTop w:val="0"/>
                          <w:marBottom w:val="0"/>
                          <w:divBdr>
                            <w:top w:val="none" w:sz="0" w:space="0" w:color="auto"/>
                            <w:left w:val="none" w:sz="0" w:space="0" w:color="auto"/>
                            <w:bottom w:val="none" w:sz="0" w:space="0" w:color="auto"/>
                            <w:right w:val="none" w:sz="0" w:space="0" w:color="auto"/>
                          </w:divBdr>
                          <w:divsChild>
                            <w:div w:id="57791077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6476140">
      <w:bodyDiv w:val="1"/>
      <w:marLeft w:val="0"/>
      <w:marRight w:val="0"/>
      <w:marTop w:val="0"/>
      <w:marBottom w:val="0"/>
      <w:divBdr>
        <w:top w:val="none" w:sz="0" w:space="0" w:color="auto"/>
        <w:left w:val="none" w:sz="0" w:space="0" w:color="auto"/>
        <w:bottom w:val="none" w:sz="0" w:space="0" w:color="auto"/>
        <w:right w:val="none" w:sz="0" w:space="0" w:color="auto"/>
      </w:divBdr>
      <w:divsChild>
        <w:div w:id="1028021406">
          <w:marLeft w:val="0"/>
          <w:marRight w:val="0"/>
          <w:marTop w:val="0"/>
          <w:marBottom w:val="0"/>
          <w:divBdr>
            <w:top w:val="none" w:sz="0" w:space="0" w:color="auto"/>
            <w:left w:val="none" w:sz="0" w:space="0" w:color="auto"/>
            <w:bottom w:val="none" w:sz="0" w:space="0" w:color="auto"/>
            <w:right w:val="none" w:sz="0" w:space="0" w:color="auto"/>
          </w:divBdr>
          <w:divsChild>
            <w:div w:id="1535145353">
              <w:marLeft w:val="0"/>
              <w:marRight w:val="0"/>
              <w:marTop w:val="0"/>
              <w:marBottom w:val="0"/>
              <w:divBdr>
                <w:top w:val="none" w:sz="0" w:space="0" w:color="auto"/>
                <w:left w:val="none" w:sz="0" w:space="0" w:color="auto"/>
                <w:bottom w:val="none" w:sz="0" w:space="0" w:color="auto"/>
                <w:right w:val="none" w:sz="0" w:space="0" w:color="auto"/>
              </w:divBdr>
              <w:divsChild>
                <w:div w:id="1901866199">
                  <w:marLeft w:val="0"/>
                  <w:marRight w:val="0"/>
                  <w:marTop w:val="0"/>
                  <w:marBottom w:val="0"/>
                  <w:divBdr>
                    <w:top w:val="none" w:sz="0" w:space="0" w:color="auto"/>
                    <w:left w:val="none" w:sz="0" w:space="0" w:color="auto"/>
                    <w:bottom w:val="none" w:sz="0" w:space="0" w:color="auto"/>
                    <w:right w:val="none" w:sz="0" w:space="0" w:color="auto"/>
                  </w:divBdr>
                  <w:divsChild>
                    <w:div w:id="169144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683855">
      <w:bodyDiv w:val="1"/>
      <w:marLeft w:val="0"/>
      <w:marRight w:val="0"/>
      <w:marTop w:val="0"/>
      <w:marBottom w:val="0"/>
      <w:divBdr>
        <w:top w:val="none" w:sz="0" w:space="0" w:color="auto"/>
        <w:left w:val="none" w:sz="0" w:space="0" w:color="auto"/>
        <w:bottom w:val="none" w:sz="0" w:space="0" w:color="auto"/>
        <w:right w:val="none" w:sz="0" w:space="0" w:color="auto"/>
      </w:divBdr>
    </w:div>
    <w:div w:id="946617166">
      <w:bodyDiv w:val="1"/>
      <w:marLeft w:val="0"/>
      <w:marRight w:val="0"/>
      <w:marTop w:val="0"/>
      <w:marBottom w:val="0"/>
      <w:divBdr>
        <w:top w:val="none" w:sz="0" w:space="0" w:color="auto"/>
        <w:left w:val="none" w:sz="0" w:space="0" w:color="auto"/>
        <w:bottom w:val="none" w:sz="0" w:space="0" w:color="auto"/>
        <w:right w:val="none" w:sz="0" w:space="0" w:color="auto"/>
      </w:divBdr>
      <w:divsChild>
        <w:div w:id="1210191100">
          <w:marLeft w:val="0"/>
          <w:marRight w:val="0"/>
          <w:marTop w:val="0"/>
          <w:marBottom w:val="0"/>
          <w:divBdr>
            <w:top w:val="none" w:sz="0" w:space="0" w:color="auto"/>
            <w:left w:val="none" w:sz="0" w:space="0" w:color="auto"/>
            <w:bottom w:val="none" w:sz="0" w:space="0" w:color="auto"/>
            <w:right w:val="none" w:sz="0" w:space="0" w:color="auto"/>
          </w:divBdr>
          <w:divsChild>
            <w:div w:id="313074252">
              <w:marLeft w:val="0"/>
              <w:marRight w:val="0"/>
              <w:marTop w:val="0"/>
              <w:marBottom w:val="0"/>
              <w:divBdr>
                <w:top w:val="none" w:sz="0" w:space="0" w:color="auto"/>
                <w:left w:val="none" w:sz="0" w:space="0" w:color="auto"/>
                <w:bottom w:val="none" w:sz="0" w:space="0" w:color="auto"/>
                <w:right w:val="none" w:sz="0" w:space="0" w:color="auto"/>
              </w:divBdr>
              <w:divsChild>
                <w:div w:id="1616907989">
                  <w:marLeft w:val="0"/>
                  <w:marRight w:val="0"/>
                  <w:marTop w:val="100"/>
                  <w:marBottom w:val="100"/>
                  <w:divBdr>
                    <w:top w:val="none" w:sz="0" w:space="0" w:color="auto"/>
                    <w:left w:val="none" w:sz="0" w:space="0" w:color="auto"/>
                    <w:bottom w:val="none" w:sz="0" w:space="0" w:color="auto"/>
                    <w:right w:val="none" w:sz="0" w:space="0" w:color="auto"/>
                  </w:divBdr>
                  <w:divsChild>
                    <w:div w:id="1379432666">
                      <w:marLeft w:val="0"/>
                      <w:marRight w:val="0"/>
                      <w:marTop w:val="0"/>
                      <w:marBottom w:val="0"/>
                      <w:divBdr>
                        <w:top w:val="none" w:sz="0" w:space="0" w:color="auto"/>
                        <w:left w:val="none" w:sz="0" w:space="0" w:color="auto"/>
                        <w:bottom w:val="none" w:sz="0" w:space="0" w:color="auto"/>
                        <w:right w:val="none" w:sz="0" w:space="0" w:color="auto"/>
                      </w:divBdr>
                      <w:divsChild>
                        <w:div w:id="822237416">
                          <w:marLeft w:val="0"/>
                          <w:marRight w:val="0"/>
                          <w:marTop w:val="0"/>
                          <w:marBottom w:val="0"/>
                          <w:divBdr>
                            <w:top w:val="none" w:sz="0" w:space="0" w:color="auto"/>
                            <w:left w:val="none" w:sz="0" w:space="0" w:color="auto"/>
                            <w:bottom w:val="none" w:sz="0" w:space="0" w:color="auto"/>
                            <w:right w:val="none" w:sz="0" w:space="0" w:color="auto"/>
                          </w:divBdr>
                          <w:divsChild>
                            <w:div w:id="183718861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341558">
      <w:bodyDiv w:val="1"/>
      <w:marLeft w:val="0"/>
      <w:marRight w:val="0"/>
      <w:marTop w:val="0"/>
      <w:marBottom w:val="0"/>
      <w:divBdr>
        <w:top w:val="none" w:sz="0" w:space="0" w:color="auto"/>
        <w:left w:val="none" w:sz="0" w:space="0" w:color="auto"/>
        <w:bottom w:val="none" w:sz="0" w:space="0" w:color="auto"/>
        <w:right w:val="none" w:sz="0" w:space="0" w:color="auto"/>
      </w:divBdr>
      <w:divsChild>
        <w:div w:id="1693847261">
          <w:marLeft w:val="0"/>
          <w:marRight w:val="0"/>
          <w:marTop w:val="0"/>
          <w:marBottom w:val="0"/>
          <w:divBdr>
            <w:top w:val="none" w:sz="0" w:space="0" w:color="auto"/>
            <w:left w:val="none" w:sz="0" w:space="0" w:color="auto"/>
            <w:bottom w:val="none" w:sz="0" w:space="0" w:color="auto"/>
            <w:right w:val="none" w:sz="0" w:space="0" w:color="auto"/>
          </w:divBdr>
          <w:divsChild>
            <w:div w:id="663318625">
              <w:marLeft w:val="0"/>
              <w:marRight w:val="0"/>
              <w:marTop w:val="0"/>
              <w:marBottom w:val="0"/>
              <w:divBdr>
                <w:top w:val="none" w:sz="0" w:space="0" w:color="auto"/>
                <w:left w:val="none" w:sz="0" w:space="0" w:color="auto"/>
                <w:bottom w:val="none" w:sz="0" w:space="0" w:color="auto"/>
                <w:right w:val="none" w:sz="0" w:space="0" w:color="auto"/>
              </w:divBdr>
              <w:divsChild>
                <w:div w:id="1685207909">
                  <w:marLeft w:val="0"/>
                  <w:marRight w:val="0"/>
                  <w:marTop w:val="0"/>
                  <w:marBottom w:val="0"/>
                  <w:divBdr>
                    <w:top w:val="none" w:sz="0" w:space="0" w:color="auto"/>
                    <w:left w:val="none" w:sz="0" w:space="0" w:color="auto"/>
                    <w:bottom w:val="none" w:sz="0" w:space="0" w:color="auto"/>
                    <w:right w:val="none" w:sz="0" w:space="0" w:color="auto"/>
                  </w:divBdr>
                  <w:divsChild>
                    <w:div w:id="1699887391">
                      <w:marLeft w:val="0"/>
                      <w:marRight w:val="0"/>
                      <w:marTop w:val="0"/>
                      <w:marBottom w:val="0"/>
                      <w:divBdr>
                        <w:top w:val="none" w:sz="0" w:space="0" w:color="auto"/>
                        <w:left w:val="none" w:sz="0" w:space="0" w:color="auto"/>
                        <w:bottom w:val="none" w:sz="0" w:space="0" w:color="auto"/>
                        <w:right w:val="none" w:sz="0" w:space="0" w:color="auto"/>
                      </w:divBdr>
                      <w:divsChild>
                        <w:div w:id="143354640">
                          <w:marLeft w:val="0"/>
                          <w:marRight w:val="0"/>
                          <w:marTop w:val="0"/>
                          <w:marBottom w:val="0"/>
                          <w:divBdr>
                            <w:top w:val="none" w:sz="0" w:space="0" w:color="auto"/>
                            <w:left w:val="none" w:sz="0" w:space="0" w:color="auto"/>
                            <w:bottom w:val="none" w:sz="0" w:space="0" w:color="auto"/>
                            <w:right w:val="none" w:sz="0" w:space="0" w:color="auto"/>
                          </w:divBdr>
                          <w:divsChild>
                            <w:div w:id="1071928406">
                              <w:marLeft w:val="0"/>
                              <w:marRight w:val="0"/>
                              <w:marTop w:val="0"/>
                              <w:marBottom w:val="0"/>
                              <w:divBdr>
                                <w:top w:val="none" w:sz="0" w:space="0" w:color="auto"/>
                                <w:left w:val="none" w:sz="0" w:space="0" w:color="auto"/>
                                <w:bottom w:val="none" w:sz="0" w:space="0" w:color="auto"/>
                                <w:right w:val="none" w:sz="0" w:space="0" w:color="auto"/>
                              </w:divBdr>
                              <w:divsChild>
                                <w:div w:id="1482038799">
                                  <w:marLeft w:val="0"/>
                                  <w:marRight w:val="0"/>
                                  <w:marTop w:val="0"/>
                                  <w:marBottom w:val="0"/>
                                  <w:divBdr>
                                    <w:top w:val="none" w:sz="0" w:space="0" w:color="auto"/>
                                    <w:left w:val="none" w:sz="0" w:space="0" w:color="auto"/>
                                    <w:bottom w:val="none" w:sz="0" w:space="0" w:color="auto"/>
                                    <w:right w:val="none" w:sz="0" w:space="0" w:color="auto"/>
                                  </w:divBdr>
                                  <w:divsChild>
                                    <w:div w:id="1435709149">
                                      <w:marLeft w:val="0"/>
                                      <w:marRight w:val="0"/>
                                      <w:marTop w:val="0"/>
                                      <w:marBottom w:val="0"/>
                                      <w:divBdr>
                                        <w:top w:val="none" w:sz="0" w:space="0" w:color="auto"/>
                                        <w:left w:val="none" w:sz="0" w:space="0" w:color="auto"/>
                                        <w:bottom w:val="none" w:sz="0" w:space="0" w:color="auto"/>
                                        <w:right w:val="none" w:sz="0" w:space="0" w:color="auto"/>
                                      </w:divBdr>
                                      <w:divsChild>
                                        <w:div w:id="126465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8044857">
      <w:bodyDiv w:val="1"/>
      <w:marLeft w:val="0"/>
      <w:marRight w:val="0"/>
      <w:marTop w:val="0"/>
      <w:marBottom w:val="0"/>
      <w:divBdr>
        <w:top w:val="none" w:sz="0" w:space="0" w:color="auto"/>
        <w:left w:val="none" w:sz="0" w:space="0" w:color="auto"/>
        <w:bottom w:val="none" w:sz="0" w:space="0" w:color="auto"/>
        <w:right w:val="none" w:sz="0" w:space="0" w:color="auto"/>
      </w:divBdr>
      <w:divsChild>
        <w:div w:id="895746560">
          <w:marLeft w:val="0"/>
          <w:marRight w:val="0"/>
          <w:marTop w:val="0"/>
          <w:marBottom w:val="0"/>
          <w:divBdr>
            <w:top w:val="none" w:sz="0" w:space="0" w:color="auto"/>
            <w:left w:val="none" w:sz="0" w:space="0" w:color="auto"/>
            <w:bottom w:val="none" w:sz="0" w:space="0" w:color="auto"/>
            <w:right w:val="none" w:sz="0" w:space="0" w:color="auto"/>
          </w:divBdr>
          <w:divsChild>
            <w:div w:id="1528524152">
              <w:marLeft w:val="0"/>
              <w:marRight w:val="0"/>
              <w:marTop w:val="0"/>
              <w:marBottom w:val="0"/>
              <w:divBdr>
                <w:top w:val="none" w:sz="0" w:space="0" w:color="auto"/>
                <w:left w:val="none" w:sz="0" w:space="0" w:color="auto"/>
                <w:bottom w:val="none" w:sz="0" w:space="0" w:color="auto"/>
                <w:right w:val="none" w:sz="0" w:space="0" w:color="auto"/>
              </w:divBdr>
              <w:divsChild>
                <w:div w:id="295721542">
                  <w:marLeft w:val="0"/>
                  <w:marRight w:val="0"/>
                  <w:marTop w:val="0"/>
                  <w:marBottom w:val="0"/>
                  <w:divBdr>
                    <w:top w:val="none" w:sz="0" w:space="0" w:color="auto"/>
                    <w:left w:val="none" w:sz="0" w:space="0" w:color="auto"/>
                    <w:bottom w:val="none" w:sz="0" w:space="0" w:color="auto"/>
                    <w:right w:val="none" w:sz="0" w:space="0" w:color="auto"/>
                  </w:divBdr>
                  <w:divsChild>
                    <w:div w:id="1314719178">
                      <w:marLeft w:val="0"/>
                      <w:marRight w:val="0"/>
                      <w:marTop w:val="0"/>
                      <w:marBottom w:val="0"/>
                      <w:divBdr>
                        <w:top w:val="none" w:sz="0" w:space="0" w:color="auto"/>
                        <w:left w:val="none" w:sz="0" w:space="0" w:color="auto"/>
                        <w:bottom w:val="none" w:sz="0" w:space="0" w:color="auto"/>
                        <w:right w:val="none" w:sz="0" w:space="0" w:color="auto"/>
                      </w:divBdr>
                      <w:divsChild>
                        <w:div w:id="112990702">
                          <w:marLeft w:val="0"/>
                          <w:marRight w:val="0"/>
                          <w:marTop w:val="0"/>
                          <w:marBottom w:val="0"/>
                          <w:divBdr>
                            <w:top w:val="none" w:sz="0" w:space="0" w:color="auto"/>
                            <w:left w:val="none" w:sz="0" w:space="0" w:color="auto"/>
                            <w:bottom w:val="none" w:sz="0" w:space="0" w:color="auto"/>
                            <w:right w:val="none" w:sz="0" w:space="0" w:color="auto"/>
                          </w:divBdr>
                          <w:divsChild>
                            <w:div w:id="1401713986">
                              <w:marLeft w:val="0"/>
                              <w:marRight w:val="0"/>
                              <w:marTop w:val="0"/>
                              <w:marBottom w:val="0"/>
                              <w:divBdr>
                                <w:top w:val="none" w:sz="0" w:space="0" w:color="auto"/>
                                <w:left w:val="none" w:sz="0" w:space="0" w:color="auto"/>
                                <w:bottom w:val="none" w:sz="0" w:space="0" w:color="auto"/>
                                <w:right w:val="none" w:sz="0" w:space="0" w:color="auto"/>
                              </w:divBdr>
                              <w:divsChild>
                                <w:div w:id="485365577">
                                  <w:marLeft w:val="0"/>
                                  <w:marRight w:val="0"/>
                                  <w:marTop w:val="0"/>
                                  <w:marBottom w:val="0"/>
                                  <w:divBdr>
                                    <w:top w:val="none" w:sz="0" w:space="0" w:color="auto"/>
                                    <w:left w:val="none" w:sz="0" w:space="0" w:color="auto"/>
                                    <w:bottom w:val="none" w:sz="0" w:space="0" w:color="auto"/>
                                    <w:right w:val="none" w:sz="0" w:space="0" w:color="auto"/>
                                  </w:divBdr>
                                  <w:divsChild>
                                    <w:div w:id="1795907815">
                                      <w:marLeft w:val="0"/>
                                      <w:marRight w:val="0"/>
                                      <w:marTop w:val="0"/>
                                      <w:marBottom w:val="0"/>
                                      <w:divBdr>
                                        <w:top w:val="none" w:sz="0" w:space="0" w:color="auto"/>
                                        <w:left w:val="none" w:sz="0" w:space="0" w:color="auto"/>
                                        <w:bottom w:val="none" w:sz="0" w:space="0" w:color="auto"/>
                                        <w:right w:val="none" w:sz="0" w:space="0" w:color="auto"/>
                                      </w:divBdr>
                                      <w:divsChild>
                                        <w:div w:id="1661154410">
                                          <w:marLeft w:val="0"/>
                                          <w:marRight w:val="0"/>
                                          <w:marTop w:val="0"/>
                                          <w:marBottom w:val="0"/>
                                          <w:divBdr>
                                            <w:top w:val="none" w:sz="0" w:space="0" w:color="auto"/>
                                            <w:left w:val="none" w:sz="0" w:space="0" w:color="auto"/>
                                            <w:bottom w:val="none" w:sz="0" w:space="0" w:color="auto"/>
                                            <w:right w:val="none" w:sz="0" w:space="0" w:color="auto"/>
                                          </w:divBdr>
                                          <w:divsChild>
                                            <w:div w:id="1163816727">
                                              <w:marLeft w:val="0"/>
                                              <w:marRight w:val="0"/>
                                              <w:marTop w:val="0"/>
                                              <w:marBottom w:val="0"/>
                                              <w:divBdr>
                                                <w:top w:val="none" w:sz="0" w:space="0" w:color="auto"/>
                                                <w:left w:val="none" w:sz="0" w:space="0" w:color="auto"/>
                                                <w:bottom w:val="none" w:sz="0" w:space="0" w:color="auto"/>
                                                <w:right w:val="none" w:sz="0" w:space="0" w:color="auto"/>
                                              </w:divBdr>
                                              <w:divsChild>
                                                <w:div w:id="58931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0886611">
      <w:bodyDiv w:val="1"/>
      <w:marLeft w:val="0"/>
      <w:marRight w:val="0"/>
      <w:marTop w:val="0"/>
      <w:marBottom w:val="0"/>
      <w:divBdr>
        <w:top w:val="none" w:sz="0" w:space="0" w:color="auto"/>
        <w:left w:val="none" w:sz="0" w:space="0" w:color="auto"/>
        <w:bottom w:val="none" w:sz="0" w:space="0" w:color="auto"/>
        <w:right w:val="none" w:sz="0" w:space="0" w:color="auto"/>
      </w:divBdr>
      <w:divsChild>
        <w:div w:id="401752974">
          <w:marLeft w:val="0"/>
          <w:marRight w:val="0"/>
          <w:marTop w:val="0"/>
          <w:marBottom w:val="0"/>
          <w:divBdr>
            <w:top w:val="none" w:sz="0" w:space="0" w:color="auto"/>
            <w:left w:val="none" w:sz="0" w:space="0" w:color="auto"/>
            <w:bottom w:val="none" w:sz="0" w:space="0" w:color="auto"/>
            <w:right w:val="none" w:sz="0" w:space="0" w:color="auto"/>
          </w:divBdr>
          <w:divsChild>
            <w:div w:id="1717898635">
              <w:marLeft w:val="-225"/>
              <w:marRight w:val="-225"/>
              <w:marTop w:val="0"/>
              <w:marBottom w:val="0"/>
              <w:divBdr>
                <w:top w:val="none" w:sz="0" w:space="0" w:color="auto"/>
                <w:left w:val="none" w:sz="0" w:space="0" w:color="auto"/>
                <w:bottom w:val="none" w:sz="0" w:space="0" w:color="auto"/>
                <w:right w:val="none" w:sz="0" w:space="0" w:color="auto"/>
              </w:divBdr>
              <w:divsChild>
                <w:div w:id="347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371715">
      <w:bodyDiv w:val="1"/>
      <w:marLeft w:val="0"/>
      <w:marRight w:val="0"/>
      <w:marTop w:val="0"/>
      <w:marBottom w:val="0"/>
      <w:divBdr>
        <w:top w:val="none" w:sz="0" w:space="0" w:color="auto"/>
        <w:left w:val="none" w:sz="0" w:space="0" w:color="auto"/>
        <w:bottom w:val="none" w:sz="0" w:space="0" w:color="auto"/>
        <w:right w:val="none" w:sz="0" w:space="0" w:color="auto"/>
      </w:divBdr>
      <w:divsChild>
        <w:div w:id="141772173">
          <w:marLeft w:val="0"/>
          <w:marRight w:val="0"/>
          <w:marTop w:val="0"/>
          <w:marBottom w:val="0"/>
          <w:divBdr>
            <w:top w:val="none" w:sz="0" w:space="0" w:color="auto"/>
            <w:left w:val="none" w:sz="0" w:space="0" w:color="auto"/>
            <w:bottom w:val="none" w:sz="0" w:space="0" w:color="auto"/>
            <w:right w:val="none" w:sz="0" w:space="0" w:color="auto"/>
          </w:divBdr>
          <w:divsChild>
            <w:div w:id="1349600571">
              <w:marLeft w:val="0"/>
              <w:marRight w:val="0"/>
              <w:marTop w:val="0"/>
              <w:marBottom w:val="0"/>
              <w:divBdr>
                <w:top w:val="none" w:sz="0" w:space="0" w:color="auto"/>
                <w:left w:val="none" w:sz="0" w:space="0" w:color="auto"/>
                <w:bottom w:val="none" w:sz="0" w:space="0" w:color="auto"/>
                <w:right w:val="none" w:sz="0" w:space="0" w:color="auto"/>
              </w:divBdr>
              <w:divsChild>
                <w:div w:id="214974767">
                  <w:marLeft w:val="0"/>
                  <w:marRight w:val="0"/>
                  <w:marTop w:val="100"/>
                  <w:marBottom w:val="100"/>
                  <w:divBdr>
                    <w:top w:val="none" w:sz="0" w:space="0" w:color="auto"/>
                    <w:left w:val="none" w:sz="0" w:space="0" w:color="auto"/>
                    <w:bottom w:val="none" w:sz="0" w:space="0" w:color="auto"/>
                    <w:right w:val="none" w:sz="0" w:space="0" w:color="auto"/>
                  </w:divBdr>
                  <w:divsChild>
                    <w:div w:id="118110479">
                      <w:marLeft w:val="0"/>
                      <w:marRight w:val="0"/>
                      <w:marTop w:val="0"/>
                      <w:marBottom w:val="0"/>
                      <w:divBdr>
                        <w:top w:val="none" w:sz="0" w:space="0" w:color="auto"/>
                        <w:left w:val="none" w:sz="0" w:space="0" w:color="auto"/>
                        <w:bottom w:val="none" w:sz="0" w:space="0" w:color="auto"/>
                        <w:right w:val="none" w:sz="0" w:space="0" w:color="auto"/>
                      </w:divBdr>
                      <w:divsChild>
                        <w:div w:id="209155290">
                          <w:marLeft w:val="0"/>
                          <w:marRight w:val="0"/>
                          <w:marTop w:val="0"/>
                          <w:marBottom w:val="0"/>
                          <w:divBdr>
                            <w:top w:val="none" w:sz="0" w:space="0" w:color="auto"/>
                            <w:left w:val="none" w:sz="0" w:space="0" w:color="auto"/>
                            <w:bottom w:val="none" w:sz="0" w:space="0" w:color="auto"/>
                            <w:right w:val="none" w:sz="0" w:space="0" w:color="auto"/>
                          </w:divBdr>
                          <w:divsChild>
                            <w:div w:id="82250379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4323749">
      <w:bodyDiv w:val="1"/>
      <w:marLeft w:val="0"/>
      <w:marRight w:val="0"/>
      <w:marTop w:val="0"/>
      <w:marBottom w:val="0"/>
      <w:divBdr>
        <w:top w:val="none" w:sz="0" w:space="0" w:color="auto"/>
        <w:left w:val="none" w:sz="0" w:space="0" w:color="auto"/>
        <w:bottom w:val="none" w:sz="0" w:space="0" w:color="auto"/>
        <w:right w:val="none" w:sz="0" w:space="0" w:color="auto"/>
      </w:divBdr>
      <w:divsChild>
        <w:div w:id="1377583404">
          <w:marLeft w:val="0"/>
          <w:marRight w:val="0"/>
          <w:marTop w:val="0"/>
          <w:marBottom w:val="0"/>
          <w:divBdr>
            <w:top w:val="none" w:sz="0" w:space="0" w:color="auto"/>
            <w:left w:val="none" w:sz="0" w:space="0" w:color="auto"/>
            <w:bottom w:val="none" w:sz="0" w:space="0" w:color="auto"/>
            <w:right w:val="none" w:sz="0" w:space="0" w:color="auto"/>
          </w:divBdr>
          <w:divsChild>
            <w:div w:id="1577352683">
              <w:marLeft w:val="0"/>
              <w:marRight w:val="0"/>
              <w:marTop w:val="0"/>
              <w:marBottom w:val="0"/>
              <w:divBdr>
                <w:top w:val="none" w:sz="0" w:space="0" w:color="auto"/>
                <w:left w:val="none" w:sz="0" w:space="0" w:color="auto"/>
                <w:bottom w:val="none" w:sz="0" w:space="0" w:color="auto"/>
                <w:right w:val="none" w:sz="0" w:space="0" w:color="auto"/>
              </w:divBdr>
              <w:divsChild>
                <w:div w:id="1017006134">
                  <w:marLeft w:val="0"/>
                  <w:marRight w:val="0"/>
                  <w:marTop w:val="0"/>
                  <w:marBottom w:val="0"/>
                  <w:divBdr>
                    <w:top w:val="none" w:sz="0" w:space="0" w:color="auto"/>
                    <w:left w:val="none" w:sz="0" w:space="0" w:color="auto"/>
                    <w:bottom w:val="none" w:sz="0" w:space="0" w:color="auto"/>
                    <w:right w:val="none" w:sz="0" w:space="0" w:color="auto"/>
                  </w:divBdr>
                  <w:divsChild>
                    <w:div w:id="1019350879">
                      <w:marLeft w:val="0"/>
                      <w:marRight w:val="0"/>
                      <w:marTop w:val="0"/>
                      <w:marBottom w:val="0"/>
                      <w:divBdr>
                        <w:top w:val="none" w:sz="0" w:space="0" w:color="auto"/>
                        <w:left w:val="none" w:sz="0" w:space="0" w:color="auto"/>
                        <w:bottom w:val="none" w:sz="0" w:space="0" w:color="auto"/>
                        <w:right w:val="none" w:sz="0" w:space="0" w:color="auto"/>
                      </w:divBdr>
                      <w:divsChild>
                        <w:div w:id="1315187256">
                          <w:marLeft w:val="0"/>
                          <w:marRight w:val="0"/>
                          <w:marTop w:val="0"/>
                          <w:marBottom w:val="0"/>
                          <w:divBdr>
                            <w:top w:val="none" w:sz="0" w:space="0" w:color="auto"/>
                            <w:left w:val="none" w:sz="0" w:space="0" w:color="auto"/>
                            <w:bottom w:val="none" w:sz="0" w:space="0" w:color="auto"/>
                            <w:right w:val="none" w:sz="0" w:space="0" w:color="auto"/>
                          </w:divBdr>
                          <w:divsChild>
                            <w:div w:id="207678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489902">
      <w:bodyDiv w:val="1"/>
      <w:marLeft w:val="0"/>
      <w:marRight w:val="0"/>
      <w:marTop w:val="0"/>
      <w:marBottom w:val="0"/>
      <w:divBdr>
        <w:top w:val="none" w:sz="0" w:space="0" w:color="auto"/>
        <w:left w:val="none" w:sz="0" w:space="0" w:color="auto"/>
        <w:bottom w:val="none" w:sz="0" w:space="0" w:color="auto"/>
        <w:right w:val="none" w:sz="0" w:space="0" w:color="auto"/>
      </w:divBdr>
    </w:div>
    <w:div w:id="1207181426">
      <w:bodyDiv w:val="1"/>
      <w:marLeft w:val="0"/>
      <w:marRight w:val="0"/>
      <w:marTop w:val="0"/>
      <w:marBottom w:val="0"/>
      <w:divBdr>
        <w:top w:val="none" w:sz="0" w:space="0" w:color="auto"/>
        <w:left w:val="none" w:sz="0" w:space="0" w:color="auto"/>
        <w:bottom w:val="none" w:sz="0" w:space="0" w:color="auto"/>
        <w:right w:val="none" w:sz="0" w:space="0" w:color="auto"/>
      </w:divBdr>
      <w:divsChild>
        <w:div w:id="951403013">
          <w:marLeft w:val="0"/>
          <w:marRight w:val="0"/>
          <w:marTop w:val="0"/>
          <w:marBottom w:val="0"/>
          <w:divBdr>
            <w:top w:val="none" w:sz="0" w:space="0" w:color="auto"/>
            <w:left w:val="none" w:sz="0" w:space="0" w:color="auto"/>
            <w:bottom w:val="none" w:sz="0" w:space="0" w:color="auto"/>
            <w:right w:val="none" w:sz="0" w:space="0" w:color="auto"/>
          </w:divBdr>
          <w:divsChild>
            <w:div w:id="1153135148">
              <w:marLeft w:val="0"/>
              <w:marRight w:val="0"/>
              <w:marTop w:val="0"/>
              <w:marBottom w:val="0"/>
              <w:divBdr>
                <w:top w:val="none" w:sz="0" w:space="0" w:color="auto"/>
                <w:left w:val="none" w:sz="0" w:space="0" w:color="auto"/>
                <w:bottom w:val="none" w:sz="0" w:space="0" w:color="auto"/>
                <w:right w:val="none" w:sz="0" w:space="0" w:color="auto"/>
              </w:divBdr>
              <w:divsChild>
                <w:div w:id="536309906">
                  <w:marLeft w:val="0"/>
                  <w:marRight w:val="0"/>
                  <w:marTop w:val="0"/>
                  <w:marBottom w:val="0"/>
                  <w:divBdr>
                    <w:top w:val="none" w:sz="0" w:space="0" w:color="auto"/>
                    <w:left w:val="none" w:sz="0" w:space="0" w:color="auto"/>
                    <w:bottom w:val="none" w:sz="0" w:space="0" w:color="auto"/>
                    <w:right w:val="none" w:sz="0" w:space="0" w:color="auto"/>
                  </w:divBdr>
                  <w:divsChild>
                    <w:div w:id="63748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384735">
      <w:bodyDiv w:val="1"/>
      <w:marLeft w:val="0"/>
      <w:marRight w:val="0"/>
      <w:marTop w:val="0"/>
      <w:marBottom w:val="0"/>
      <w:divBdr>
        <w:top w:val="none" w:sz="0" w:space="0" w:color="auto"/>
        <w:left w:val="none" w:sz="0" w:space="0" w:color="auto"/>
        <w:bottom w:val="none" w:sz="0" w:space="0" w:color="auto"/>
        <w:right w:val="none" w:sz="0" w:space="0" w:color="auto"/>
      </w:divBdr>
      <w:divsChild>
        <w:div w:id="1712419133">
          <w:marLeft w:val="547"/>
          <w:marRight w:val="0"/>
          <w:marTop w:val="134"/>
          <w:marBottom w:val="0"/>
          <w:divBdr>
            <w:top w:val="none" w:sz="0" w:space="0" w:color="auto"/>
            <w:left w:val="none" w:sz="0" w:space="0" w:color="auto"/>
            <w:bottom w:val="none" w:sz="0" w:space="0" w:color="auto"/>
            <w:right w:val="none" w:sz="0" w:space="0" w:color="auto"/>
          </w:divBdr>
        </w:div>
      </w:divsChild>
    </w:div>
    <w:div w:id="1236740726">
      <w:bodyDiv w:val="1"/>
      <w:marLeft w:val="0"/>
      <w:marRight w:val="0"/>
      <w:marTop w:val="0"/>
      <w:marBottom w:val="0"/>
      <w:divBdr>
        <w:top w:val="none" w:sz="0" w:space="0" w:color="auto"/>
        <w:left w:val="none" w:sz="0" w:space="0" w:color="auto"/>
        <w:bottom w:val="none" w:sz="0" w:space="0" w:color="auto"/>
        <w:right w:val="none" w:sz="0" w:space="0" w:color="auto"/>
      </w:divBdr>
    </w:div>
    <w:div w:id="1287853651">
      <w:bodyDiv w:val="1"/>
      <w:marLeft w:val="0"/>
      <w:marRight w:val="0"/>
      <w:marTop w:val="0"/>
      <w:marBottom w:val="0"/>
      <w:divBdr>
        <w:top w:val="none" w:sz="0" w:space="0" w:color="auto"/>
        <w:left w:val="none" w:sz="0" w:space="0" w:color="auto"/>
        <w:bottom w:val="none" w:sz="0" w:space="0" w:color="auto"/>
        <w:right w:val="none" w:sz="0" w:space="0" w:color="auto"/>
      </w:divBdr>
    </w:div>
    <w:div w:id="1311205305">
      <w:bodyDiv w:val="1"/>
      <w:marLeft w:val="0"/>
      <w:marRight w:val="0"/>
      <w:marTop w:val="0"/>
      <w:marBottom w:val="0"/>
      <w:divBdr>
        <w:top w:val="none" w:sz="0" w:space="0" w:color="auto"/>
        <w:left w:val="none" w:sz="0" w:space="0" w:color="auto"/>
        <w:bottom w:val="none" w:sz="0" w:space="0" w:color="auto"/>
        <w:right w:val="none" w:sz="0" w:space="0" w:color="auto"/>
      </w:divBdr>
    </w:div>
    <w:div w:id="1316446460">
      <w:bodyDiv w:val="1"/>
      <w:marLeft w:val="0"/>
      <w:marRight w:val="0"/>
      <w:marTop w:val="0"/>
      <w:marBottom w:val="0"/>
      <w:divBdr>
        <w:top w:val="none" w:sz="0" w:space="0" w:color="auto"/>
        <w:left w:val="none" w:sz="0" w:space="0" w:color="auto"/>
        <w:bottom w:val="none" w:sz="0" w:space="0" w:color="auto"/>
        <w:right w:val="none" w:sz="0" w:space="0" w:color="auto"/>
      </w:divBdr>
      <w:divsChild>
        <w:div w:id="263880675">
          <w:marLeft w:val="0"/>
          <w:marRight w:val="0"/>
          <w:marTop w:val="0"/>
          <w:marBottom w:val="0"/>
          <w:divBdr>
            <w:top w:val="none" w:sz="0" w:space="0" w:color="auto"/>
            <w:left w:val="none" w:sz="0" w:space="0" w:color="auto"/>
            <w:bottom w:val="none" w:sz="0" w:space="0" w:color="auto"/>
            <w:right w:val="none" w:sz="0" w:space="0" w:color="auto"/>
          </w:divBdr>
          <w:divsChild>
            <w:div w:id="1034697692">
              <w:marLeft w:val="0"/>
              <w:marRight w:val="0"/>
              <w:marTop w:val="0"/>
              <w:marBottom w:val="0"/>
              <w:divBdr>
                <w:top w:val="none" w:sz="0" w:space="0" w:color="auto"/>
                <w:left w:val="none" w:sz="0" w:space="0" w:color="auto"/>
                <w:bottom w:val="none" w:sz="0" w:space="0" w:color="auto"/>
                <w:right w:val="none" w:sz="0" w:space="0" w:color="auto"/>
              </w:divBdr>
              <w:divsChild>
                <w:div w:id="1047417663">
                  <w:marLeft w:val="0"/>
                  <w:marRight w:val="0"/>
                  <w:marTop w:val="0"/>
                  <w:marBottom w:val="0"/>
                  <w:divBdr>
                    <w:top w:val="none" w:sz="0" w:space="0" w:color="auto"/>
                    <w:left w:val="none" w:sz="0" w:space="0" w:color="auto"/>
                    <w:bottom w:val="none" w:sz="0" w:space="0" w:color="auto"/>
                    <w:right w:val="none" w:sz="0" w:space="0" w:color="auto"/>
                  </w:divBdr>
                  <w:divsChild>
                    <w:div w:id="737676113">
                      <w:marLeft w:val="0"/>
                      <w:marRight w:val="0"/>
                      <w:marTop w:val="0"/>
                      <w:marBottom w:val="0"/>
                      <w:divBdr>
                        <w:top w:val="none" w:sz="0" w:space="0" w:color="auto"/>
                        <w:left w:val="none" w:sz="0" w:space="0" w:color="auto"/>
                        <w:bottom w:val="none" w:sz="0" w:space="0" w:color="auto"/>
                        <w:right w:val="none" w:sz="0" w:space="0" w:color="auto"/>
                      </w:divBdr>
                      <w:divsChild>
                        <w:div w:id="17249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3581682">
      <w:bodyDiv w:val="1"/>
      <w:marLeft w:val="0"/>
      <w:marRight w:val="0"/>
      <w:marTop w:val="0"/>
      <w:marBottom w:val="0"/>
      <w:divBdr>
        <w:top w:val="none" w:sz="0" w:space="0" w:color="auto"/>
        <w:left w:val="none" w:sz="0" w:space="0" w:color="auto"/>
        <w:bottom w:val="none" w:sz="0" w:space="0" w:color="auto"/>
        <w:right w:val="none" w:sz="0" w:space="0" w:color="auto"/>
      </w:divBdr>
      <w:divsChild>
        <w:div w:id="1681467957">
          <w:marLeft w:val="547"/>
          <w:marRight w:val="0"/>
          <w:marTop w:val="134"/>
          <w:marBottom w:val="0"/>
          <w:divBdr>
            <w:top w:val="none" w:sz="0" w:space="0" w:color="auto"/>
            <w:left w:val="none" w:sz="0" w:space="0" w:color="auto"/>
            <w:bottom w:val="none" w:sz="0" w:space="0" w:color="auto"/>
            <w:right w:val="none" w:sz="0" w:space="0" w:color="auto"/>
          </w:divBdr>
        </w:div>
      </w:divsChild>
    </w:div>
    <w:div w:id="1347749463">
      <w:bodyDiv w:val="1"/>
      <w:marLeft w:val="0"/>
      <w:marRight w:val="0"/>
      <w:marTop w:val="0"/>
      <w:marBottom w:val="0"/>
      <w:divBdr>
        <w:top w:val="none" w:sz="0" w:space="0" w:color="auto"/>
        <w:left w:val="none" w:sz="0" w:space="0" w:color="auto"/>
        <w:bottom w:val="none" w:sz="0" w:space="0" w:color="auto"/>
        <w:right w:val="none" w:sz="0" w:space="0" w:color="auto"/>
      </w:divBdr>
    </w:div>
    <w:div w:id="1403722297">
      <w:bodyDiv w:val="1"/>
      <w:marLeft w:val="0"/>
      <w:marRight w:val="0"/>
      <w:marTop w:val="0"/>
      <w:marBottom w:val="0"/>
      <w:divBdr>
        <w:top w:val="none" w:sz="0" w:space="0" w:color="auto"/>
        <w:left w:val="none" w:sz="0" w:space="0" w:color="auto"/>
        <w:bottom w:val="none" w:sz="0" w:space="0" w:color="auto"/>
        <w:right w:val="none" w:sz="0" w:space="0" w:color="auto"/>
      </w:divBdr>
    </w:div>
    <w:div w:id="1411392805">
      <w:bodyDiv w:val="1"/>
      <w:marLeft w:val="0"/>
      <w:marRight w:val="0"/>
      <w:marTop w:val="0"/>
      <w:marBottom w:val="0"/>
      <w:divBdr>
        <w:top w:val="none" w:sz="0" w:space="0" w:color="auto"/>
        <w:left w:val="none" w:sz="0" w:space="0" w:color="auto"/>
        <w:bottom w:val="none" w:sz="0" w:space="0" w:color="auto"/>
        <w:right w:val="none" w:sz="0" w:space="0" w:color="auto"/>
      </w:divBdr>
      <w:divsChild>
        <w:div w:id="1582176380">
          <w:marLeft w:val="0"/>
          <w:marRight w:val="0"/>
          <w:marTop w:val="0"/>
          <w:marBottom w:val="0"/>
          <w:divBdr>
            <w:top w:val="none" w:sz="0" w:space="0" w:color="auto"/>
            <w:left w:val="none" w:sz="0" w:space="0" w:color="auto"/>
            <w:bottom w:val="none" w:sz="0" w:space="0" w:color="auto"/>
            <w:right w:val="none" w:sz="0" w:space="0" w:color="auto"/>
          </w:divBdr>
          <w:divsChild>
            <w:div w:id="605576284">
              <w:marLeft w:val="0"/>
              <w:marRight w:val="0"/>
              <w:marTop w:val="0"/>
              <w:marBottom w:val="0"/>
              <w:divBdr>
                <w:top w:val="none" w:sz="0" w:space="0" w:color="auto"/>
                <w:left w:val="none" w:sz="0" w:space="0" w:color="auto"/>
                <w:bottom w:val="none" w:sz="0" w:space="0" w:color="auto"/>
                <w:right w:val="none" w:sz="0" w:space="0" w:color="auto"/>
              </w:divBdr>
              <w:divsChild>
                <w:div w:id="1260410336">
                  <w:marLeft w:val="0"/>
                  <w:marRight w:val="0"/>
                  <w:marTop w:val="300"/>
                  <w:marBottom w:val="375"/>
                  <w:divBdr>
                    <w:top w:val="none" w:sz="0" w:space="0" w:color="auto"/>
                    <w:left w:val="none" w:sz="0" w:space="0" w:color="auto"/>
                    <w:bottom w:val="none" w:sz="0" w:space="0" w:color="auto"/>
                    <w:right w:val="none" w:sz="0" w:space="0" w:color="auto"/>
                  </w:divBdr>
                  <w:divsChild>
                    <w:div w:id="1059784750">
                      <w:marLeft w:val="0"/>
                      <w:marRight w:val="0"/>
                      <w:marTop w:val="0"/>
                      <w:marBottom w:val="0"/>
                      <w:divBdr>
                        <w:top w:val="none" w:sz="0" w:space="0" w:color="auto"/>
                        <w:left w:val="none" w:sz="0" w:space="0" w:color="auto"/>
                        <w:bottom w:val="none" w:sz="0" w:space="0" w:color="auto"/>
                        <w:right w:val="none" w:sz="0" w:space="0" w:color="auto"/>
                      </w:divBdr>
                      <w:divsChild>
                        <w:div w:id="209806388">
                          <w:marLeft w:val="0"/>
                          <w:marRight w:val="0"/>
                          <w:marTop w:val="0"/>
                          <w:marBottom w:val="0"/>
                          <w:divBdr>
                            <w:top w:val="none" w:sz="0" w:space="0" w:color="auto"/>
                            <w:left w:val="none" w:sz="0" w:space="0" w:color="auto"/>
                            <w:bottom w:val="none" w:sz="0" w:space="0" w:color="auto"/>
                            <w:right w:val="none" w:sz="0" w:space="0" w:color="auto"/>
                          </w:divBdr>
                          <w:divsChild>
                            <w:div w:id="1662849929">
                              <w:marLeft w:val="0"/>
                              <w:marRight w:val="0"/>
                              <w:marTop w:val="0"/>
                              <w:marBottom w:val="0"/>
                              <w:divBdr>
                                <w:top w:val="none" w:sz="0" w:space="0" w:color="auto"/>
                                <w:left w:val="none" w:sz="0" w:space="0" w:color="auto"/>
                                <w:bottom w:val="none" w:sz="0" w:space="0" w:color="auto"/>
                                <w:right w:val="none" w:sz="0" w:space="0" w:color="auto"/>
                              </w:divBdr>
                              <w:divsChild>
                                <w:div w:id="75513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3624789">
      <w:bodyDiv w:val="1"/>
      <w:marLeft w:val="0"/>
      <w:marRight w:val="0"/>
      <w:marTop w:val="0"/>
      <w:marBottom w:val="0"/>
      <w:divBdr>
        <w:top w:val="none" w:sz="0" w:space="0" w:color="auto"/>
        <w:left w:val="none" w:sz="0" w:space="0" w:color="auto"/>
        <w:bottom w:val="none" w:sz="0" w:space="0" w:color="auto"/>
        <w:right w:val="none" w:sz="0" w:space="0" w:color="auto"/>
      </w:divBdr>
    </w:div>
    <w:div w:id="1438133587">
      <w:bodyDiv w:val="1"/>
      <w:marLeft w:val="0"/>
      <w:marRight w:val="0"/>
      <w:marTop w:val="0"/>
      <w:marBottom w:val="0"/>
      <w:divBdr>
        <w:top w:val="none" w:sz="0" w:space="0" w:color="auto"/>
        <w:left w:val="none" w:sz="0" w:space="0" w:color="auto"/>
        <w:bottom w:val="none" w:sz="0" w:space="0" w:color="auto"/>
        <w:right w:val="none" w:sz="0" w:space="0" w:color="auto"/>
      </w:divBdr>
    </w:div>
    <w:div w:id="1449666478">
      <w:bodyDiv w:val="1"/>
      <w:marLeft w:val="0"/>
      <w:marRight w:val="0"/>
      <w:marTop w:val="0"/>
      <w:marBottom w:val="0"/>
      <w:divBdr>
        <w:top w:val="none" w:sz="0" w:space="0" w:color="auto"/>
        <w:left w:val="none" w:sz="0" w:space="0" w:color="auto"/>
        <w:bottom w:val="none" w:sz="0" w:space="0" w:color="auto"/>
        <w:right w:val="none" w:sz="0" w:space="0" w:color="auto"/>
      </w:divBdr>
      <w:divsChild>
        <w:div w:id="1275750686">
          <w:marLeft w:val="0"/>
          <w:marRight w:val="0"/>
          <w:marTop w:val="0"/>
          <w:marBottom w:val="0"/>
          <w:divBdr>
            <w:top w:val="none" w:sz="0" w:space="0" w:color="auto"/>
            <w:left w:val="none" w:sz="0" w:space="0" w:color="auto"/>
            <w:bottom w:val="none" w:sz="0" w:space="0" w:color="auto"/>
            <w:right w:val="none" w:sz="0" w:space="0" w:color="auto"/>
          </w:divBdr>
          <w:divsChild>
            <w:div w:id="1710063060">
              <w:marLeft w:val="0"/>
              <w:marRight w:val="0"/>
              <w:marTop w:val="0"/>
              <w:marBottom w:val="0"/>
              <w:divBdr>
                <w:top w:val="none" w:sz="0" w:space="0" w:color="auto"/>
                <w:left w:val="none" w:sz="0" w:space="0" w:color="auto"/>
                <w:bottom w:val="none" w:sz="0" w:space="0" w:color="auto"/>
                <w:right w:val="none" w:sz="0" w:space="0" w:color="auto"/>
              </w:divBdr>
              <w:divsChild>
                <w:div w:id="1913346547">
                  <w:marLeft w:val="0"/>
                  <w:marRight w:val="0"/>
                  <w:marTop w:val="0"/>
                  <w:marBottom w:val="0"/>
                  <w:divBdr>
                    <w:top w:val="none" w:sz="0" w:space="0" w:color="auto"/>
                    <w:left w:val="none" w:sz="0" w:space="0" w:color="auto"/>
                    <w:bottom w:val="none" w:sz="0" w:space="0" w:color="auto"/>
                    <w:right w:val="none" w:sz="0" w:space="0" w:color="auto"/>
                  </w:divBdr>
                  <w:divsChild>
                    <w:div w:id="204447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955291">
      <w:bodyDiv w:val="1"/>
      <w:marLeft w:val="0"/>
      <w:marRight w:val="0"/>
      <w:marTop w:val="0"/>
      <w:marBottom w:val="0"/>
      <w:divBdr>
        <w:top w:val="none" w:sz="0" w:space="0" w:color="auto"/>
        <w:left w:val="none" w:sz="0" w:space="0" w:color="auto"/>
        <w:bottom w:val="none" w:sz="0" w:space="0" w:color="auto"/>
        <w:right w:val="none" w:sz="0" w:space="0" w:color="auto"/>
      </w:divBdr>
      <w:divsChild>
        <w:div w:id="1842433098">
          <w:marLeft w:val="0"/>
          <w:marRight w:val="0"/>
          <w:marTop w:val="0"/>
          <w:marBottom w:val="0"/>
          <w:divBdr>
            <w:top w:val="none" w:sz="0" w:space="0" w:color="auto"/>
            <w:left w:val="none" w:sz="0" w:space="0" w:color="auto"/>
            <w:bottom w:val="none" w:sz="0" w:space="0" w:color="auto"/>
            <w:right w:val="none" w:sz="0" w:space="0" w:color="auto"/>
          </w:divBdr>
          <w:divsChild>
            <w:div w:id="519978164">
              <w:marLeft w:val="-225"/>
              <w:marRight w:val="-225"/>
              <w:marTop w:val="0"/>
              <w:marBottom w:val="0"/>
              <w:divBdr>
                <w:top w:val="none" w:sz="0" w:space="0" w:color="auto"/>
                <w:left w:val="none" w:sz="0" w:space="0" w:color="auto"/>
                <w:bottom w:val="none" w:sz="0" w:space="0" w:color="auto"/>
                <w:right w:val="none" w:sz="0" w:space="0" w:color="auto"/>
              </w:divBdr>
              <w:divsChild>
                <w:div w:id="143945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855029">
      <w:bodyDiv w:val="1"/>
      <w:marLeft w:val="0"/>
      <w:marRight w:val="0"/>
      <w:marTop w:val="0"/>
      <w:marBottom w:val="0"/>
      <w:divBdr>
        <w:top w:val="none" w:sz="0" w:space="0" w:color="auto"/>
        <w:left w:val="none" w:sz="0" w:space="0" w:color="auto"/>
        <w:bottom w:val="none" w:sz="0" w:space="0" w:color="auto"/>
        <w:right w:val="none" w:sz="0" w:space="0" w:color="auto"/>
      </w:divBdr>
    </w:div>
    <w:div w:id="1494369313">
      <w:bodyDiv w:val="1"/>
      <w:marLeft w:val="0"/>
      <w:marRight w:val="0"/>
      <w:marTop w:val="0"/>
      <w:marBottom w:val="0"/>
      <w:divBdr>
        <w:top w:val="none" w:sz="0" w:space="0" w:color="auto"/>
        <w:left w:val="none" w:sz="0" w:space="0" w:color="auto"/>
        <w:bottom w:val="none" w:sz="0" w:space="0" w:color="auto"/>
        <w:right w:val="none" w:sz="0" w:space="0" w:color="auto"/>
      </w:divBdr>
      <w:divsChild>
        <w:div w:id="311640044">
          <w:marLeft w:val="0"/>
          <w:marRight w:val="0"/>
          <w:marTop w:val="0"/>
          <w:marBottom w:val="0"/>
          <w:divBdr>
            <w:top w:val="none" w:sz="0" w:space="0" w:color="auto"/>
            <w:left w:val="none" w:sz="0" w:space="0" w:color="auto"/>
            <w:bottom w:val="none" w:sz="0" w:space="0" w:color="auto"/>
            <w:right w:val="none" w:sz="0" w:space="0" w:color="auto"/>
          </w:divBdr>
          <w:divsChild>
            <w:div w:id="1647738476">
              <w:marLeft w:val="0"/>
              <w:marRight w:val="0"/>
              <w:marTop w:val="0"/>
              <w:marBottom w:val="0"/>
              <w:divBdr>
                <w:top w:val="none" w:sz="0" w:space="0" w:color="auto"/>
                <w:left w:val="none" w:sz="0" w:space="0" w:color="auto"/>
                <w:bottom w:val="none" w:sz="0" w:space="0" w:color="auto"/>
                <w:right w:val="none" w:sz="0" w:space="0" w:color="auto"/>
              </w:divBdr>
              <w:divsChild>
                <w:div w:id="214968729">
                  <w:marLeft w:val="0"/>
                  <w:marRight w:val="0"/>
                  <w:marTop w:val="100"/>
                  <w:marBottom w:val="100"/>
                  <w:divBdr>
                    <w:top w:val="none" w:sz="0" w:space="0" w:color="auto"/>
                    <w:left w:val="none" w:sz="0" w:space="0" w:color="auto"/>
                    <w:bottom w:val="none" w:sz="0" w:space="0" w:color="auto"/>
                    <w:right w:val="none" w:sz="0" w:space="0" w:color="auto"/>
                  </w:divBdr>
                  <w:divsChild>
                    <w:div w:id="543757931">
                      <w:marLeft w:val="0"/>
                      <w:marRight w:val="0"/>
                      <w:marTop w:val="0"/>
                      <w:marBottom w:val="0"/>
                      <w:divBdr>
                        <w:top w:val="none" w:sz="0" w:space="0" w:color="auto"/>
                        <w:left w:val="none" w:sz="0" w:space="0" w:color="auto"/>
                        <w:bottom w:val="none" w:sz="0" w:space="0" w:color="auto"/>
                        <w:right w:val="none" w:sz="0" w:space="0" w:color="auto"/>
                      </w:divBdr>
                      <w:divsChild>
                        <w:div w:id="411858296">
                          <w:marLeft w:val="0"/>
                          <w:marRight w:val="0"/>
                          <w:marTop w:val="0"/>
                          <w:marBottom w:val="0"/>
                          <w:divBdr>
                            <w:top w:val="none" w:sz="0" w:space="0" w:color="auto"/>
                            <w:left w:val="none" w:sz="0" w:space="0" w:color="auto"/>
                            <w:bottom w:val="none" w:sz="0" w:space="0" w:color="auto"/>
                            <w:right w:val="none" w:sz="0" w:space="0" w:color="auto"/>
                          </w:divBdr>
                          <w:divsChild>
                            <w:div w:id="83735540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6523586">
      <w:bodyDiv w:val="1"/>
      <w:marLeft w:val="0"/>
      <w:marRight w:val="0"/>
      <w:marTop w:val="0"/>
      <w:marBottom w:val="0"/>
      <w:divBdr>
        <w:top w:val="none" w:sz="0" w:space="0" w:color="auto"/>
        <w:left w:val="none" w:sz="0" w:space="0" w:color="auto"/>
        <w:bottom w:val="none" w:sz="0" w:space="0" w:color="auto"/>
        <w:right w:val="none" w:sz="0" w:space="0" w:color="auto"/>
      </w:divBdr>
    </w:div>
    <w:div w:id="1599216693">
      <w:bodyDiv w:val="1"/>
      <w:marLeft w:val="0"/>
      <w:marRight w:val="0"/>
      <w:marTop w:val="0"/>
      <w:marBottom w:val="0"/>
      <w:divBdr>
        <w:top w:val="none" w:sz="0" w:space="0" w:color="auto"/>
        <w:left w:val="none" w:sz="0" w:space="0" w:color="auto"/>
        <w:bottom w:val="none" w:sz="0" w:space="0" w:color="auto"/>
        <w:right w:val="none" w:sz="0" w:space="0" w:color="auto"/>
      </w:divBdr>
      <w:divsChild>
        <w:div w:id="1593318167">
          <w:marLeft w:val="0"/>
          <w:marRight w:val="0"/>
          <w:marTop w:val="0"/>
          <w:marBottom w:val="0"/>
          <w:divBdr>
            <w:top w:val="none" w:sz="0" w:space="0" w:color="auto"/>
            <w:left w:val="none" w:sz="0" w:space="0" w:color="auto"/>
            <w:bottom w:val="none" w:sz="0" w:space="0" w:color="auto"/>
            <w:right w:val="none" w:sz="0" w:space="0" w:color="auto"/>
          </w:divBdr>
          <w:divsChild>
            <w:div w:id="1790927855">
              <w:marLeft w:val="0"/>
              <w:marRight w:val="0"/>
              <w:marTop w:val="0"/>
              <w:marBottom w:val="0"/>
              <w:divBdr>
                <w:top w:val="none" w:sz="0" w:space="0" w:color="auto"/>
                <w:left w:val="none" w:sz="0" w:space="0" w:color="auto"/>
                <w:bottom w:val="none" w:sz="0" w:space="0" w:color="auto"/>
                <w:right w:val="none" w:sz="0" w:space="0" w:color="auto"/>
              </w:divBdr>
              <w:divsChild>
                <w:div w:id="520121975">
                  <w:marLeft w:val="0"/>
                  <w:marRight w:val="0"/>
                  <w:marTop w:val="0"/>
                  <w:marBottom w:val="0"/>
                  <w:divBdr>
                    <w:top w:val="none" w:sz="0" w:space="0" w:color="auto"/>
                    <w:left w:val="none" w:sz="0" w:space="0" w:color="auto"/>
                    <w:bottom w:val="none" w:sz="0" w:space="0" w:color="auto"/>
                    <w:right w:val="none" w:sz="0" w:space="0" w:color="auto"/>
                  </w:divBdr>
                  <w:divsChild>
                    <w:div w:id="1141775339">
                      <w:marLeft w:val="0"/>
                      <w:marRight w:val="0"/>
                      <w:marTop w:val="0"/>
                      <w:marBottom w:val="0"/>
                      <w:divBdr>
                        <w:top w:val="none" w:sz="0" w:space="0" w:color="auto"/>
                        <w:left w:val="none" w:sz="0" w:space="0" w:color="auto"/>
                        <w:bottom w:val="none" w:sz="0" w:space="0" w:color="auto"/>
                        <w:right w:val="none" w:sz="0" w:space="0" w:color="auto"/>
                      </w:divBdr>
                      <w:divsChild>
                        <w:div w:id="67191577">
                          <w:marLeft w:val="0"/>
                          <w:marRight w:val="0"/>
                          <w:marTop w:val="0"/>
                          <w:marBottom w:val="0"/>
                          <w:divBdr>
                            <w:top w:val="none" w:sz="0" w:space="0" w:color="auto"/>
                            <w:left w:val="none" w:sz="0" w:space="0" w:color="auto"/>
                            <w:bottom w:val="none" w:sz="0" w:space="0" w:color="auto"/>
                            <w:right w:val="none" w:sz="0" w:space="0" w:color="auto"/>
                          </w:divBdr>
                          <w:divsChild>
                            <w:div w:id="874342454">
                              <w:marLeft w:val="0"/>
                              <w:marRight w:val="0"/>
                              <w:marTop w:val="0"/>
                              <w:marBottom w:val="0"/>
                              <w:divBdr>
                                <w:top w:val="none" w:sz="0" w:space="0" w:color="auto"/>
                                <w:left w:val="none" w:sz="0" w:space="0" w:color="auto"/>
                                <w:bottom w:val="none" w:sz="0" w:space="0" w:color="auto"/>
                                <w:right w:val="none" w:sz="0" w:space="0" w:color="auto"/>
                              </w:divBdr>
                              <w:divsChild>
                                <w:div w:id="2104718866">
                                  <w:marLeft w:val="0"/>
                                  <w:marRight w:val="0"/>
                                  <w:marTop w:val="0"/>
                                  <w:marBottom w:val="0"/>
                                  <w:divBdr>
                                    <w:top w:val="none" w:sz="0" w:space="0" w:color="auto"/>
                                    <w:left w:val="none" w:sz="0" w:space="0" w:color="auto"/>
                                    <w:bottom w:val="none" w:sz="0" w:space="0" w:color="auto"/>
                                    <w:right w:val="none" w:sz="0" w:space="0" w:color="auto"/>
                                  </w:divBdr>
                                  <w:divsChild>
                                    <w:div w:id="1173106508">
                                      <w:marLeft w:val="0"/>
                                      <w:marRight w:val="0"/>
                                      <w:marTop w:val="0"/>
                                      <w:marBottom w:val="0"/>
                                      <w:divBdr>
                                        <w:top w:val="none" w:sz="0" w:space="0" w:color="auto"/>
                                        <w:left w:val="none" w:sz="0" w:space="0" w:color="auto"/>
                                        <w:bottom w:val="none" w:sz="0" w:space="0" w:color="auto"/>
                                        <w:right w:val="none" w:sz="0" w:space="0" w:color="auto"/>
                                      </w:divBdr>
                                      <w:divsChild>
                                        <w:div w:id="208098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924541">
      <w:bodyDiv w:val="1"/>
      <w:marLeft w:val="0"/>
      <w:marRight w:val="0"/>
      <w:marTop w:val="0"/>
      <w:marBottom w:val="0"/>
      <w:divBdr>
        <w:top w:val="none" w:sz="0" w:space="0" w:color="auto"/>
        <w:left w:val="none" w:sz="0" w:space="0" w:color="auto"/>
        <w:bottom w:val="none" w:sz="0" w:space="0" w:color="auto"/>
        <w:right w:val="none" w:sz="0" w:space="0" w:color="auto"/>
      </w:divBdr>
      <w:divsChild>
        <w:div w:id="1862278976">
          <w:marLeft w:val="0"/>
          <w:marRight w:val="0"/>
          <w:marTop w:val="0"/>
          <w:marBottom w:val="0"/>
          <w:divBdr>
            <w:top w:val="none" w:sz="0" w:space="0" w:color="auto"/>
            <w:left w:val="none" w:sz="0" w:space="0" w:color="auto"/>
            <w:bottom w:val="none" w:sz="0" w:space="0" w:color="auto"/>
            <w:right w:val="none" w:sz="0" w:space="0" w:color="auto"/>
          </w:divBdr>
          <w:divsChild>
            <w:div w:id="1496803762">
              <w:marLeft w:val="0"/>
              <w:marRight w:val="0"/>
              <w:marTop w:val="0"/>
              <w:marBottom w:val="0"/>
              <w:divBdr>
                <w:top w:val="none" w:sz="0" w:space="0" w:color="auto"/>
                <w:left w:val="none" w:sz="0" w:space="0" w:color="auto"/>
                <w:bottom w:val="none" w:sz="0" w:space="0" w:color="auto"/>
                <w:right w:val="none" w:sz="0" w:space="0" w:color="auto"/>
              </w:divBdr>
              <w:divsChild>
                <w:div w:id="1133257379">
                  <w:marLeft w:val="0"/>
                  <w:marRight w:val="0"/>
                  <w:marTop w:val="0"/>
                  <w:marBottom w:val="0"/>
                  <w:divBdr>
                    <w:top w:val="none" w:sz="0" w:space="0" w:color="auto"/>
                    <w:left w:val="none" w:sz="0" w:space="0" w:color="auto"/>
                    <w:bottom w:val="none" w:sz="0" w:space="0" w:color="auto"/>
                    <w:right w:val="none" w:sz="0" w:space="0" w:color="auto"/>
                  </w:divBdr>
                  <w:divsChild>
                    <w:div w:id="1593661131">
                      <w:marLeft w:val="0"/>
                      <w:marRight w:val="0"/>
                      <w:marTop w:val="0"/>
                      <w:marBottom w:val="0"/>
                      <w:divBdr>
                        <w:top w:val="none" w:sz="0" w:space="0" w:color="auto"/>
                        <w:left w:val="none" w:sz="0" w:space="0" w:color="auto"/>
                        <w:bottom w:val="none" w:sz="0" w:space="0" w:color="auto"/>
                        <w:right w:val="none" w:sz="0" w:space="0" w:color="auto"/>
                      </w:divBdr>
                      <w:divsChild>
                        <w:div w:id="550308520">
                          <w:marLeft w:val="0"/>
                          <w:marRight w:val="0"/>
                          <w:marTop w:val="0"/>
                          <w:marBottom w:val="0"/>
                          <w:divBdr>
                            <w:top w:val="none" w:sz="0" w:space="0" w:color="auto"/>
                            <w:left w:val="none" w:sz="0" w:space="0" w:color="auto"/>
                            <w:bottom w:val="none" w:sz="0" w:space="0" w:color="auto"/>
                            <w:right w:val="none" w:sz="0" w:space="0" w:color="auto"/>
                          </w:divBdr>
                          <w:divsChild>
                            <w:div w:id="821312260">
                              <w:marLeft w:val="0"/>
                              <w:marRight w:val="0"/>
                              <w:marTop w:val="0"/>
                              <w:marBottom w:val="0"/>
                              <w:divBdr>
                                <w:top w:val="none" w:sz="0" w:space="0" w:color="auto"/>
                                <w:left w:val="none" w:sz="0" w:space="0" w:color="auto"/>
                                <w:bottom w:val="none" w:sz="0" w:space="0" w:color="auto"/>
                                <w:right w:val="none" w:sz="0" w:space="0" w:color="auto"/>
                              </w:divBdr>
                              <w:divsChild>
                                <w:div w:id="610092185">
                                  <w:marLeft w:val="0"/>
                                  <w:marRight w:val="0"/>
                                  <w:marTop w:val="0"/>
                                  <w:marBottom w:val="0"/>
                                  <w:divBdr>
                                    <w:top w:val="none" w:sz="0" w:space="0" w:color="auto"/>
                                    <w:left w:val="none" w:sz="0" w:space="0" w:color="auto"/>
                                    <w:bottom w:val="none" w:sz="0" w:space="0" w:color="auto"/>
                                    <w:right w:val="none" w:sz="0" w:space="0" w:color="auto"/>
                                  </w:divBdr>
                                  <w:divsChild>
                                    <w:div w:id="839006463">
                                      <w:marLeft w:val="0"/>
                                      <w:marRight w:val="0"/>
                                      <w:marTop w:val="100"/>
                                      <w:marBottom w:val="100"/>
                                      <w:divBdr>
                                        <w:top w:val="none" w:sz="0" w:space="0" w:color="auto"/>
                                        <w:left w:val="none" w:sz="0" w:space="0" w:color="auto"/>
                                        <w:bottom w:val="none" w:sz="0" w:space="0" w:color="auto"/>
                                        <w:right w:val="none" w:sz="0" w:space="0" w:color="auto"/>
                                      </w:divBdr>
                                      <w:divsChild>
                                        <w:div w:id="1261720216">
                                          <w:marLeft w:val="0"/>
                                          <w:marRight w:val="0"/>
                                          <w:marTop w:val="0"/>
                                          <w:marBottom w:val="0"/>
                                          <w:divBdr>
                                            <w:top w:val="none" w:sz="0" w:space="0" w:color="auto"/>
                                            <w:left w:val="none" w:sz="0" w:space="0" w:color="auto"/>
                                            <w:bottom w:val="none" w:sz="0" w:space="0" w:color="auto"/>
                                            <w:right w:val="none" w:sz="0" w:space="0" w:color="auto"/>
                                          </w:divBdr>
                                          <w:divsChild>
                                            <w:div w:id="104155643">
                                              <w:marLeft w:val="0"/>
                                              <w:marRight w:val="0"/>
                                              <w:marTop w:val="0"/>
                                              <w:marBottom w:val="0"/>
                                              <w:divBdr>
                                                <w:top w:val="none" w:sz="0" w:space="0" w:color="auto"/>
                                                <w:left w:val="none" w:sz="0" w:space="0" w:color="auto"/>
                                                <w:bottom w:val="none" w:sz="0" w:space="0" w:color="auto"/>
                                                <w:right w:val="none" w:sz="0" w:space="0" w:color="auto"/>
                                              </w:divBdr>
                                              <w:divsChild>
                                                <w:div w:id="205214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4963323">
      <w:bodyDiv w:val="1"/>
      <w:marLeft w:val="0"/>
      <w:marRight w:val="0"/>
      <w:marTop w:val="0"/>
      <w:marBottom w:val="0"/>
      <w:divBdr>
        <w:top w:val="none" w:sz="0" w:space="0" w:color="auto"/>
        <w:left w:val="none" w:sz="0" w:space="0" w:color="auto"/>
        <w:bottom w:val="none" w:sz="0" w:space="0" w:color="auto"/>
        <w:right w:val="none" w:sz="0" w:space="0" w:color="auto"/>
      </w:divBdr>
    </w:div>
    <w:div w:id="1660426105">
      <w:bodyDiv w:val="1"/>
      <w:marLeft w:val="0"/>
      <w:marRight w:val="0"/>
      <w:marTop w:val="0"/>
      <w:marBottom w:val="0"/>
      <w:divBdr>
        <w:top w:val="none" w:sz="0" w:space="0" w:color="auto"/>
        <w:left w:val="none" w:sz="0" w:space="0" w:color="auto"/>
        <w:bottom w:val="none" w:sz="0" w:space="0" w:color="auto"/>
        <w:right w:val="none" w:sz="0" w:space="0" w:color="auto"/>
      </w:divBdr>
      <w:divsChild>
        <w:div w:id="1697073660">
          <w:marLeft w:val="0"/>
          <w:marRight w:val="0"/>
          <w:marTop w:val="0"/>
          <w:marBottom w:val="0"/>
          <w:divBdr>
            <w:top w:val="none" w:sz="0" w:space="0" w:color="auto"/>
            <w:left w:val="none" w:sz="0" w:space="0" w:color="auto"/>
            <w:bottom w:val="none" w:sz="0" w:space="0" w:color="auto"/>
            <w:right w:val="none" w:sz="0" w:space="0" w:color="auto"/>
          </w:divBdr>
          <w:divsChild>
            <w:div w:id="948665645">
              <w:marLeft w:val="0"/>
              <w:marRight w:val="0"/>
              <w:marTop w:val="0"/>
              <w:marBottom w:val="0"/>
              <w:divBdr>
                <w:top w:val="none" w:sz="0" w:space="0" w:color="auto"/>
                <w:left w:val="none" w:sz="0" w:space="0" w:color="auto"/>
                <w:bottom w:val="none" w:sz="0" w:space="0" w:color="auto"/>
                <w:right w:val="none" w:sz="0" w:space="0" w:color="auto"/>
              </w:divBdr>
              <w:divsChild>
                <w:div w:id="2089961775">
                  <w:marLeft w:val="0"/>
                  <w:marRight w:val="0"/>
                  <w:marTop w:val="100"/>
                  <w:marBottom w:val="100"/>
                  <w:divBdr>
                    <w:top w:val="none" w:sz="0" w:space="0" w:color="auto"/>
                    <w:left w:val="none" w:sz="0" w:space="0" w:color="auto"/>
                    <w:bottom w:val="none" w:sz="0" w:space="0" w:color="auto"/>
                    <w:right w:val="none" w:sz="0" w:space="0" w:color="auto"/>
                  </w:divBdr>
                  <w:divsChild>
                    <w:div w:id="643237224">
                      <w:marLeft w:val="0"/>
                      <w:marRight w:val="0"/>
                      <w:marTop w:val="0"/>
                      <w:marBottom w:val="0"/>
                      <w:divBdr>
                        <w:top w:val="none" w:sz="0" w:space="0" w:color="auto"/>
                        <w:left w:val="none" w:sz="0" w:space="0" w:color="auto"/>
                        <w:bottom w:val="none" w:sz="0" w:space="0" w:color="auto"/>
                        <w:right w:val="none" w:sz="0" w:space="0" w:color="auto"/>
                      </w:divBdr>
                      <w:divsChild>
                        <w:div w:id="890771742">
                          <w:marLeft w:val="0"/>
                          <w:marRight w:val="0"/>
                          <w:marTop w:val="0"/>
                          <w:marBottom w:val="0"/>
                          <w:divBdr>
                            <w:top w:val="none" w:sz="0" w:space="0" w:color="auto"/>
                            <w:left w:val="none" w:sz="0" w:space="0" w:color="auto"/>
                            <w:bottom w:val="none" w:sz="0" w:space="0" w:color="auto"/>
                            <w:right w:val="none" w:sz="0" w:space="0" w:color="auto"/>
                          </w:divBdr>
                          <w:divsChild>
                            <w:div w:id="163795201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4189154">
      <w:bodyDiv w:val="1"/>
      <w:marLeft w:val="0"/>
      <w:marRight w:val="0"/>
      <w:marTop w:val="0"/>
      <w:marBottom w:val="0"/>
      <w:divBdr>
        <w:top w:val="none" w:sz="0" w:space="0" w:color="auto"/>
        <w:left w:val="none" w:sz="0" w:space="0" w:color="auto"/>
        <w:bottom w:val="none" w:sz="0" w:space="0" w:color="auto"/>
        <w:right w:val="none" w:sz="0" w:space="0" w:color="auto"/>
      </w:divBdr>
    </w:div>
    <w:div w:id="1735929100">
      <w:bodyDiv w:val="1"/>
      <w:marLeft w:val="0"/>
      <w:marRight w:val="0"/>
      <w:marTop w:val="0"/>
      <w:marBottom w:val="0"/>
      <w:divBdr>
        <w:top w:val="none" w:sz="0" w:space="0" w:color="auto"/>
        <w:left w:val="none" w:sz="0" w:space="0" w:color="auto"/>
        <w:bottom w:val="none" w:sz="0" w:space="0" w:color="auto"/>
        <w:right w:val="none" w:sz="0" w:space="0" w:color="auto"/>
      </w:divBdr>
    </w:div>
    <w:div w:id="1760443636">
      <w:bodyDiv w:val="1"/>
      <w:marLeft w:val="0"/>
      <w:marRight w:val="0"/>
      <w:marTop w:val="0"/>
      <w:marBottom w:val="0"/>
      <w:divBdr>
        <w:top w:val="none" w:sz="0" w:space="0" w:color="auto"/>
        <w:left w:val="none" w:sz="0" w:space="0" w:color="auto"/>
        <w:bottom w:val="none" w:sz="0" w:space="0" w:color="auto"/>
        <w:right w:val="none" w:sz="0" w:space="0" w:color="auto"/>
      </w:divBdr>
    </w:div>
    <w:div w:id="1899171232">
      <w:bodyDiv w:val="1"/>
      <w:marLeft w:val="0"/>
      <w:marRight w:val="0"/>
      <w:marTop w:val="0"/>
      <w:marBottom w:val="0"/>
      <w:divBdr>
        <w:top w:val="none" w:sz="0" w:space="0" w:color="auto"/>
        <w:left w:val="none" w:sz="0" w:space="0" w:color="auto"/>
        <w:bottom w:val="none" w:sz="0" w:space="0" w:color="auto"/>
        <w:right w:val="none" w:sz="0" w:space="0" w:color="auto"/>
      </w:divBdr>
      <w:divsChild>
        <w:div w:id="954598046">
          <w:marLeft w:val="0"/>
          <w:marRight w:val="0"/>
          <w:marTop w:val="0"/>
          <w:marBottom w:val="0"/>
          <w:divBdr>
            <w:top w:val="none" w:sz="0" w:space="0" w:color="auto"/>
            <w:left w:val="none" w:sz="0" w:space="0" w:color="auto"/>
            <w:bottom w:val="none" w:sz="0" w:space="0" w:color="auto"/>
            <w:right w:val="none" w:sz="0" w:space="0" w:color="auto"/>
          </w:divBdr>
          <w:divsChild>
            <w:div w:id="322899717">
              <w:marLeft w:val="0"/>
              <w:marRight w:val="0"/>
              <w:marTop w:val="0"/>
              <w:marBottom w:val="0"/>
              <w:divBdr>
                <w:top w:val="none" w:sz="0" w:space="0" w:color="auto"/>
                <w:left w:val="none" w:sz="0" w:space="0" w:color="auto"/>
                <w:bottom w:val="none" w:sz="0" w:space="0" w:color="auto"/>
                <w:right w:val="none" w:sz="0" w:space="0" w:color="auto"/>
              </w:divBdr>
              <w:divsChild>
                <w:div w:id="1534345965">
                  <w:marLeft w:val="0"/>
                  <w:marRight w:val="0"/>
                  <w:marTop w:val="100"/>
                  <w:marBottom w:val="100"/>
                  <w:divBdr>
                    <w:top w:val="none" w:sz="0" w:space="0" w:color="auto"/>
                    <w:left w:val="none" w:sz="0" w:space="0" w:color="auto"/>
                    <w:bottom w:val="none" w:sz="0" w:space="0" w:color="auto"/>
                    <w:right w:val="none" w:sz="0" w:space="0" w:color="auto"/>
                  </w:divBdr>
                  <w:divsChild>
                    <w:div w:id="1093555802">
                      <w:marLeft w:val="0"/>
                      <w:marRight w:val="0"/>
                      <w:marTop w:val="0"/>
                      <w:marBottom w:val="0"/>
                      <w:divBdr>
                        <w:top w:val="none" w:sz="0" w:space="0" w:color="auto"/>
                        <w:left w:val="none" w:sz="0" w:space="0" w:color="auto"/>
                        <w:bottom w:val="none" w:sz="0" w:space="0" w:color="auto"/>
                        <w:right w:val="none" w:sz="0" w:space="0" w:color="auto"/>
                      </w:divBdr>
                      <w:divsChild>
                        <w:div w:id="518324589">
                          <w:marLeft w:val="0"/>
                          <w:marRight w:val="0"/>
                          <w:marTop w:val="0"/>
                          <w:marBottom w:val="0"/>
                          <w:divBdr>
                            <w:top w:val="none" w:sz="0" w:space="0" w:color="auto"/>
                            <w:left w:val="none" w:sz="0" w:space="0" w:color="auto"/>
                            <w:bottom w:val="none" w:sz="0" w:space="0" w:color="auto"/>
                            <w:right w:val="none" w:sz="0" w:space="0" w:color="auto"/>
                          </w:divBdr>
                          <w:divsChild>
                            <w:div w:id="141879038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742624">
      <w:bodyDiv w:val="1"/>
      <w:marLeft w:val="0"/>
      <w:marRight w:val="0"/>
      <w:marTop w:val="0"/>
      <w:marBottom w:val="0"/>
      <w:divBdr>
        <w:top w:val="none" w:sz="0" w:space="0" w:color="auto"/>
        <w:left w:val="none" w:sz="0" w:space="0" w:color="auto"/>
        <w:bottom w:val="none" w:sz="0" w:space="0" w:color="auto"/>
        <w:right w:val="none" w:sz="0" w:space="0" w:color="auto"/>
      </w:divBdr>
      <w:divsChild>
        <w:div w:id="2048556668">
          <w:marLeft w:val="0"/>
          <w:marRight w:val="0"/>
          <w:marTop w:val="0"/>
          <w:marBottom w:val="0"/>
          <w:divBdr>
            <w:top w:val="none" w:sz="0" w:space="0" w:color="auto"/>
            <w:left w:val="none" w:sz="0" w:space="0" w:color="auto"/>
            <w:bottom w:val="none" w:sz="0" w:space="0" w:color="auto"/>
            <w:right w:val="none" w:sz="0" w:space="0" w:color="auto"/>
          </w:divBdr>
          <w:divsChild>
            <w:div w:id="1571037646">
              <w:marLeft w:val="0"/>
              <w:marRight w:val="0"/>
              <w:marTop w:val="0"/>
              <w:marBottom w:val="0"/>
              <w:divBdr>
                <w:top w:val="none" w:sz="0" w:space="0" w:color="auto"/>
                <w:left w:val="none" w:sz="0" w:space="0" w:color="auto"/>
                <w:bottom w:val="none" w:sz="0" w:space="0" w:color="auto"/>
                <w:right w:val="none" w:sz="0" w:space="0" w:color="auto"/>
              </w:divBdr>
              <w:divsChild>
                <w:div w:id="1706255202">
                  <w:marLeft w:val="0"/>
                  <w:marRight w:val="0"/>
                  <w:marTop w:val="0"/>
                  <w:marBottom w:val="0"/>
                  <w:divBdr>
                    <w:top w:val="none" w:sz="0" w:space="0" w:color="auto"/>
                    <w:left w:val="none" w:sz="0" w:space="0" w:color="auto"/>
                    <w:bottom w:val="none" w:sz="0" w:space="0" w:color="auto"/>
                    <w:right w:val="none" w:sz="0" w:space="0" w:color="auto"/>
                  </w:divBdr>
                  <w:divsChild>
                    <w:div w:id="1345016704">
                      <w:marLeft w:val="0"/>
                      <w:marRight w:val="0"/>
                      <w:marTop w:val="0"/>
                      <w:marBottom w:val="0"/>
                      <w:divBdr>
                        <w:top w:val="none" w:sz="0" w:space="0" w:color="auto"/>
                        <w:left w:val="none" w:sz="0" w:space="0" w:color="auto"/>
                        <w:bottom w:val="none" w:sz="0" w:space="0" w:color="auto"/>
                        <w:right w:val="none" w:sz="0" w:space="0" w:color="auto"/>
                      </w:divBdr>
                      <w:divsChild>
                        <w:div w:id="399325273">
                          <w:marLeft w:val="0"/>
                          <w:marRight w:val="0"/>
                          <w:marTop w:val="0"/>
                          <w:marBottom w:val="0"/>
                          <w:divBdr>
                            <w:top w:val="none" w:sz="0" w:space="0" w:color="auto"/>
                            <w:left w:val="none" w:sz="0" w:space="0" w:color="auto"/>
                            <w:bottom w:val="none" w:sz="0" w:space="0" w:color="auto"/>
                            <w:right w:val="none" w:sz="0" w:space="0" w:color="auto"/>
                          </w:divBdr>
                          <w:divsChild>
                            <w:div w:id="600995715">
                              <w:marLeft w:val="0"/>
                              <w:marRight w:val="0"/>
                              <w:marTop w:val="0"/>
                              <w:marBottom w:val="0"/>
                              <w:divBdr>
                                <w:top w:val="none" w:sz="0" w:space="0" w:color="auto"/>
                                <w:left w:val="none" w:sz="0" w:space="0" w:color="auto"/>
                                <w:bottom w:val="none" w:sz="0" w:space="0" w:color="auto"/>
                                <w:right w:val="none" w:sz="0" w:space="0" w:color="auto"/>
                              </w:divBdr>
                              <w:divsChild>
                                <w:div w:id="760761433">
                                  <w:marLeft w:val="0"/>
                                  <w:marRight w:val="0"/>
                                  <w:marTop w:val="0"/>
                                  <w:marBottom w:val="0"/>
                                  <w:divBdr>
                                    <w:top w:val="none" w:sz="0" w:space="0" w:color="auto"/>
                                    <w:left w:val="none" w:sz="0" w:space="0" w:color="auto"/>
                                    <w:bottom w:val="none" w:sz="0" w:space="0" w:color="auto"/>
                                    <w:right w:val="none" w:sz="0" w:space="0" w:color="auto"/>
                                  </w:divBdr>
                                  <w:divsChild>
                                    <w:div w:id="1570726176">
                                      <w:marLeft w:val="0"/>
                                      <w:marRight w:val="0"/>
                                      <w:marTop w:val="0"/>
                                      <w:marBottom w:val="300"/>
                                      <w:divBdr>
                                        <w:top w:val="none" w:sz="0" w:space="0" w:color="auto"/>
                                        <w:left w:val="none" w:sz="0" w:space="0" w:color="auto"/>
                                        <w:bottom w:val="none" w:sz="0" w:space="0" w:color="auto"/>
                                        <w:right w:val="none" w:sz="0" w:space="0" w:color="auto"/>
                                      </w:divBdr>
                                      <w:divsChild>
                                        <w:div w:id="687567502">
                                          <w:marLeft w:val="0"/>
                                          <w:marRight w:val="0"/>
                                          <w:marTop w:val="0"/>
                                          <w:marBottom w:val="0"/>
                                          <w:divBdr>
                                            <w:top w:val="none" w:sz="0" w:space="0" w:color="auto"/>
                                            <w:left w:val="none" w:sz="0" w:space="0" w:color="auto"/>
                                            <w:bottom w:val="none" w:sz="0" w:space="0" w:color="auto"/>
                                            <w:right w:val="none" w:sz="0" w:space="0" w:color="auto"/>
                                          </w:divBdr>
                                          <w:divsChild>
                                            <w:div w:id="20476163">
                                              <w:marLeft w:val="0"/>
                                              <w:marRight w:val="0"/>
                                              <w:marTop w:val="0"/>
                                              <w:marBottom w:val="0"/>
                                              <w:divBdr>
                                                <w:top w:val="none" w:sz="0" w:space="0" w:color="auto"/>
                                                <w:left w:val="none" w:sz="0" w:space="0" w:color="auto"/>
                                                <w:bottom w:val="none" w:sz="0" w:space="0" w:color="auto"/>
                                                <w:right w:val="none" w:sz="0" w:space="0" w:color="auto"/>
                                              </w:divBdr>
                                              <w:divsChild>
                                                <w:div w:id="1543981795">
                                                  <w:marLeft w:val="0"/>
                                                  <w:marRight w:val="0"/>
                                                  <w:marTop w:val="0"/>
                                                  <w:marBottom w:val="0"/>
                                                  <w:divBdr>
                                                    <w:top w:val="none" w:sz="0" w:space="0" w:color="auto"/>
                                                    <w:left w:val="none" w:sz="0" w:space="0" w:color="auto"/>
                                                    <w:bottom w:val="none" w:sz="0" w:space="0" w:color="auto"/>
                                                    <w:right w:val="none" w:sz="0" w:space="0" w:color="auto"/>
                                                  </w:divBdr>
                                                  <w:divsChild>
                                                    <w:div w:id="33739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1013077">
      <w:bodyDiv w:val="1"/>
      <w:marLeft w:val="0"/>
      <w:marRight w:val="0"/>
      <w:marTop w:val="0"/>
      <w:marBottom w:val="0"/>
      <w:divBdr>
        <w:top w:val="none" w:sz="0" w:space="0" w:color="auto"/>
        <w:left w:val="none" w:sz="0" w:space="0" w:color="auto"/>
        <w:bottom w:val="none" w:sz="0" w:space="0" w:color="auto"/>
        <w:right w:val="none" w:sz="0" w:space="0" w:color="auto"/>
      </w:divBdr>
    </w:div>
    <w:div w:id="2001732992">
      <w:bodyDiv w:val="1"/>
      <w:marLeft w:val="0"/>
      <w:marRight w:val="0"/>
      <w:marTop w:val="0"/>
      <w:marBottom w:val="0"/>
      <w:divBdr>
        <w:top w:val="none" w:sz="0" w:space="0" w:color="auto"/>
        <w:left w:val="none" w:sz="0" w:space="0" w:color="auto"/>
        <w:bottom w:val="none" w:sz="0" w:space="0" w:color="auto"/>
        <w:right w:val="none" w:sz="0" w:space="0" w:color="auto"/>
      </w:divBdr>
    </w:div>
    <w:div w:id="2002005894">
      <w:bodyDiv w:val="1"/>
      <w:marLeft w:val="0"/>
      <w:marRight w:val="0"/>
      <w:marTop w:val="0"/>
      <w:marBottom w:val="0"/>
      <w:divBdr>
        <w:top w:val="none" w:sz="0" w:space="0" w:color="auto"/>
        <w:left w:val="none" w:sz="0" w:space="0" w:color="auto"/>
        <w:bottom w:val="none" w:sz="0" w:space="0" w:color="auto"/>
        <w:right w:val="none" w:sz="0" w:space="0" w:color="auto"/>
      </w:divBdr>
      <w:divsChild>
        <w:div w:id="1535731485">
          <w:marLeft w:val="0"/>
          <w:marRight w:val="0"/>
          <w:marTop w:val="0"/>
          <w:marBottom w:val="0"/>
          <w:divBdr>
            <w:top w:val="none" w:sz="0" w:space="0" w:color="auto"/>
            <w:left w:val="none" w:sz="0" w:space="0" w:color="auto"/>
            <w:bottom w:val="none" w:sz="0" w:space="0" w:color="auto"/>
            <w:right w:val="none" w:sz="0" w:space="0" w:color="auto"/>
          </w:divBdr>
          <w:divsChild>
            <w:div w:id="354112176">
              <w:marLeft w:val="0"/>
              <w:marRight w:val="0"/>
              <w:marTop w:val="0"/>
              <w:marBottom w:val="0"/>
              <w:divBdr>
                <w:top w:val="none" w:sz="0" w:space="0" w:color="auto"/>
                <w:left w:val="none" w:sz="0" w:space="0" w:color="auto"/>
                <w:bottom w:val="none" w:sz="0" w:space="0" w:color="auto"/>
                <w:right w:val="none" w:sz="0" w:space="0" w:color="auto"/>
              </w:divBdr>
              <w:divsChild>
                <w:div w:id="1012948826">
                  <w:marLeft w:val="0"/>
                  <w:marRight w:val="0"/>
                  <w:marTop w:val="100"/>
                  <w:marBottom w:val="100"/>
                  <w:divBdr>
                    <w:top w:val="none" w:sz="0" w:space="0" w:color="auto"/>
                    <w:left w:val="none" w:sz="0" w:space="0" w:color="auto"/>
                    <w:bottom w:val="none" w:sz="0" w:space="0" w:color="auto"/>
                    <w:right w:val="none" w:sz="0" w:space="0" w:color="auto"/>
                  </w:divBdr>
                  <w:divsChild>
                    <w:div w:id="457189180">
                      <w:marLeft w:val="0"/>
                      <w:marRight w:val="0"/>
                      <w:marTop w:val="0"/>
                      <w:marBottom w:val="0"/>
                      <w:divBdr>
                        <w:top w:val="none" w:sz="0" w:space="0" w:color="auto"/>
                        <w:left w:val="none" w:sz="0" w:space="0" w:color="auto"/>
                        <w:bottom w:val="none" w:sz="0" w:space="0" w:color="auto"/>
                        <w:right w:val="none" w:sz="0" w:space="0" w:color="auto"/>
                      </w:divBdr>
                      <w:divsChild>
                        <w:div w:id="19625319">
                          <w:marLeft w:val="0"/>
                          <w:marRight w:val="0"/>
                          <w:marTop w:val="0"/>
                          <w:marBottom w:val="0"/>
                          <w:divBdr>
                            <w:top w:val="none" w:sz="0" w:space="0" w:color="auto"/>
                            <w:left w:val="none" w:sz="0" w:space="0" w:color="auto"/>
                            <w:bottom w:val="none" w:sz="0" w:space="0" w:color="auto"/>
                            <w:right w:val="none" w:sz="0" w:space="0" w:color="auto"/>
                          </w:divBdr>
                          <w:divsChild>
                            <w:div w:id="122487354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6079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kola.provodov.cz/" TargetMode="External"/><Relationship Id="rId21" Type="http://schemas.openxmlformats.org/officeDocument/2006/relationships/hyperlink" Target="https://cs.wikipedia.org/w/index.php?title=Rovn%C3%A9_p%C5%99%C3%ADle%C5%BEitosti&amp;action=edit&amp;redlink=1" TargetMode="External"/><Relationship Id="rId42" Type="http://schemas.openxmlformats.org/officeDocument/2006/relationships/hyperlink" Target="mailto:StacionarNivy@zlin.eu" TargetMode="External"/><Relationship Id="rId63" Type="http://schemas.openxmlformats.org/officeDocument/2006/relationships/hyperlink" Target="mailto:ms.milicova@email.cz" TargetMode="External"/><Relationship Id="rId84" Type="http://schemas.openxmlformats.org/officeDocument/2006/relationships/hyperlink" Target="http://www.ms-louky.info/" TargetMode="External"/><Relationship Id="rId138" Type="http://schemas.openxmlformats.org/officeDocument/2006/relationships/hyperlink" Target="http://www.napasece.net/" TargetMode="External"/><Relationship Id="rId159" Type="http://schemas.openxmlformats.org/officeDocument/2006/relationships/hyperlink" Target="http://www.zsdrevnicka.cz/" TargetMode="External"/><Relationship Id="rId170" Type="http://schemas.openxmlformats.org/officeDocument/2006/relationships/hyperlink" Target="http://www.zsamsbrezuvky.estranky.cz/" TargetMode="External"/><Relationship Id="rId191" Type="http://schemas.openxmlformats.org/officeDocument/2006/relationships/hyperlink" Target="http://www.sazovickaskolicka.ic.cz/" TargetMode="External"/><Relationship Id="rId205" Type="http://schemas.openxmlformats.org/officeDocument/2006/relationships/hyperlink" Target="mailto:zszl@academicschool.cz" TargetMode="External"/><Relationship Id="rId226" Type="http://schemas.openxmlformats.org/officeDocument/2006/relationships/hyperlink" Target="mailto:gym@gjszlin.cz" TargetMode="External"/><Relationship Id="rId247" Type="http://schemas.openxmlformats.org/officeDocument/2006/relationships/hyperlink" Target="mailto:zlin@spos.cz" TargetMode="External"/><Relationship Id="rId107" Type="http://schemas.openxmlformats.org/officeDocument/2006/relationships/hyperlink" Target="mailto:zskas@kasava.cz" TargetMode="External"/><Relationship Id="rId268" Type="http://schemas.openxmlformats.org/officeDocument/2006/relationships/hyperlink" Target="mailto:info@szszlin.cz" TargetMode="External"/><Relationship Id="rId289" Type="http://schemas.openxmlformats.org/officeDocument/2006/relationships/hyperlink" Target="https://cs.wikipedia.org/wiki/Automatizace" TargetMode="External"/><Relationship Id="rId11" Type="http://schemas.openxmlformats.org/officeDocument/2006/relationships/hyperlink" Target="https://cs.wikipedia.org/wiki/Z%C3%A1kladn%C3%AD_%C5%A1kola" TargetMode="External"/><Relationship Id="rId32" Type="http://schemas.openxmlformats.org/officeDocument/2006/relationships/image" Target="media/image2.emf"/><Relationship Id="rId53" Type="http://schemas.openxmlformats.org/officeDocument/2006/relationships/hyperlink" Target="mailto:mskuty@seznam.cz" TargetMode="External"/><Relationship Id="rId74" Type="http://schemas.openxmlformats.org/officeDocument/2006/relationships/hyperlink" Target="mailto:skolka@msslovenska.com" TargetMode="External"/><Relationship Id="rId128" Type="http://schemas.openxmlformats.org/officeDocument/2006/relationships/hyperlink" Target="mailto:reditelka@zszelechovice.cz" TargetMode="External"/><Relationship Id="rId149" Type="http://schemas.openxmlformats.org/officeDocument/2006/relationships/hyperlink" Target="http://www.zskom1.cz/" TargetMode="External"/><Relationship Id="rId5" Type="http://schemas.openxmlformats.org/officeDocument/2006/relationships/webSettings" Target="webSettings.xml"/><Relationship Id="rId95" Type="http://schemas.openxmlformats.org/officeDocument/2006/relationships/hyperlink" Target="mailto:zsbreznice@zlinedu.cz" TargetMode="External"/><Relationship Id="rId160" Type="http://schemas.openxmlformats.org/officeDocument/2006/relationships/hyperlink" Target="mailto:zsdrevnicka@zsdrevnicka.cz" TargetMode="External"/><Relationship Id="rId181" Type="http://schemas.openxmlformats.org/officeDocument/2006/relationships/hyperlink" Target="http://www.skola.kasava.cz/" TargetMode="External"/><Relationship Id="rId216" Type="http://schemas.openxmlformats.org/officeDocument/2006/relationships/hyperlink" Target="http://www.kr-zlinsky.cz" TargetMode="External"/><Relationship Id="rId237" Type="http://schemas.openxmlformats.org/officeDocument/2006/relationships/hyperlink" Target="http://www.oazlin.cz/" TargetMode="External"/><Relationship Id="rId258" Type="http://schemas.openxmlformats.org/officeDocument/2006/relationships/hyperlink" Target="http://www.creativehill.cz/" TargetMode="External"/><Relationship Id="rId279" Type="http://schemas.openxmlformats.org/officeDocument/2006/relationships/hyperlink" Target="http://www.skolaumeni.cz" TargetMode="External"/><Relationship Id="rId22" Type="http://schemas.openxmlformats.org/officeDocument/2006/relationships/hyperlink" Target="http://cs.wikipedia.org" TargetMode="External"/><Relationship Id="rId43" Type="http://schemas.openxmlformats.org/officeDocument/2006/relationships/hyperlink" Target="http://www.stacionar.cz" TargetMode="External"/><Relationship Id="rId64" Type="http://schemas.openxmlformats.org/officeDocument/2006/relationships/hyperlink" Target="mailto:msmlad@volny.cz" TargetMode="External"/><Relationship Id="rId118" Type="http://schemas.openxmlformats.org/officeDocument/2006/relationships/hyperlink" Target="mailto:zsprovodov@email.cz" TargetMode="External"/><Relationship Id="rId139" Type="http://schemas.openxmlformats.org/officeDocument/2006/relationships/hyperlink" Target="http://www.centrumstastnedite.cz/" TargetMode="External"/><Relationship Id="rId290" Type="http://schemas.openxmlformats.org/officeDocument/2006/relationships/hyperlink" Target="https://cs.wikipedia.org/wiki/Univerzita_Tom%C3%A1%C5%A1e_Bati_ve_Zl%C3%ADn%C4%9B" TargetMode="External"/><Relationship Id="rId85" Type="http://schemas.openxmlformats.org/officeDocument/2006/relationships/hyperlink" Target="mailto:ms_louky@quick.cz" TargetMode="External"/><Relationship Id="rId150" Type="http://schemas.openxmlformats.org/officeDocument/2006/relationships/hyperlink" Target="mailto:info@zskom1.cz" TargetMode="External"/><Relationship Id="rId171" Type="http://schemas.openxmlformats.org/officeDocument/2006/relationships/hyperlink" Target="mailto:zsbrezuvky@seznam.cz" TargetMode="External"/><Relationship Id="rId192" Type="http://schemas.openxmlformats.org/officeDocument/2006/relationships/hyperlink" Target="mailto:reditelna@zssazovice.cz" TargetMode="External"/><Relationship Id="rId206" Type="http://schemas.openxmlformats.org/officeDocument/2006/relationships/hyperlink" Target="mailto:zlin@scioskola.cz" TargetMode="External"/><Relationship Id="rId227" Type="http://schemas.openxmlformats.org/officeDocument/2006/relationships/hyperlink" Target="http://www.gjszlin.cz/" TargetMode="External"/><Relationship Id="rId248" Type="http://schemas.openxmlformats.org/officeDocument/2006/relationships/hyperlink" Target="http://www.spos.cz/" TargetMode="External"/><Relationship Id="rId269" Type="http://schemas.openxmlformats.org/officeDocument/2006/relationships/hyperlink" Target="http://www.szszlin.cz/" TargetMode="External"/><Relationship Id="rId12" Type="http://schemas.openxmlformats.org/officeDocument/2006/relationships/hyperlink" Target="https://cs.wikipedia.org/wiki/Inkluzivn%C3%AD_vzd%C4%9Bl%C3%A1v%C3%A1n%C3%AD" TargetMode="External"/><Relationship Id="rId33" Type="http://schemas.openxmlformats.org/officeDocument/2006/relationships/image" Target="media/image3.emf"/><Relationship Id="rId108" Type="http://schemas.openxmlformats.org/officeDocument/2006/relationships/hyperlink" Target="http://www.msl&#237;pa.cz/" TargetMode="External"/><Relationship Id="rId129" Type="http://schemas.openxmlformats.org/officeDocument/2006/relationships/hyperlink" Target="http://www.kr.zlinsky.cz" TargetMode="External"/><Relationship Id="rId280" Type="http://schemas.openxmlformats.org/officeDocument/2006/relationships/hyperlink" Target="http://www.utb.cz" TargetMode="External"/><Relationship Id="rId54" Type="http://schemas.openxmlformats.org/officeDocument/2006/relationships/hyperlink" Target="http://www.mszlin-kostelec.cz" TargetMode="External"/><Relationship Id="rId75" Type="http://schemas.openxmlformats.org/officeDocument/2006/relationships/hyperlink" Target="http://www.ms-sokolska.cz/" TargetMode="External"/><Relationship Id="rId96" Type="http://schemas.openxmlformats.org/officeDocument/2006/relationships/hyperlink" Target="http://www.bohuslaviceuzlina.cz/" TargetMode="External"/><Relationship Id="rId140" Type="http://schemas.openxmlformats.org/officeDocument/2006/relationships/hyperlink" Target="http://www.medvidkov-hlidani.cz/" TargetMode="External"/><Relationship Id="rId161" Type="http://schemas.openxmlformats.org/officeDocument/2006/relationships/hyperlink" Target="mailto:zsmalsvob@zsmalenovice.cz" TargetMode="External"/><Relationship Id="rId182" Type="http://schemas.openxmlformats.org/officeDocument/2006/relationships/hyperlink" Target="mailto:zskas@kasava.cz" TargetMode="External"/><Relationship Id="rId217" Type="http://schemas.openxmlformats.org/officeDocument/2006/relationships/hyperlink" Target="mailto:zus.zlin@zus.zlin.cz" TargetMode="External"/><Relationship Id="rId6" Type="http://schemas.openxmlformats.org/officeDocument/2006/relationships/footnotes" Target="footnotes.xml"/><Relationship Id="rId238" Type="http://schemas.openxmlformats.org/officeDocument/2006/relationships/hyperlink" Target="http://www.kr-zlinsky.cz" TargetMode="External"/><Relationship Id="rId259" Type="http://schemas.openxmlformats.org/officeDocument/2006/relationships/hyperlink" Target="http://www.kr-zlinsky.cz" TargetMode="External"/><Relationship Id="rId23" Type="http://schemas.openxmlformats.org/officeDocument/2006/relationships/hyperlink" Target="https://cs.wikipedia.org/wiki/Heterogenita" TargetMode="External"/><Relationship Id="rId119" Type="http://schemas.openxmlformats.org/officeDocument/2006/relationships/hyperlink" Target="http://www.zstecovice.cz/" TargetMode="External"/><Relationship Id="rId270" Type="http://schemas.openxmlformats.org/officeDocument/2006/relationships/hyperlink" Target="mailto:oatb@oazlin.cz" TargetMode="External"/><Relationship Id="rId291" Type="http://schemas.openxmlformats.org/officeDocument/2006/relationships/hyperlink" Target="https://cs.wikipedia.org/wiki/Chemie" TargetMode="External"/><Relationship Id="rId44" Type="http://schemas.openxmlformats.org/officeDocument/2006/relationships/hyperlink" Target="http://www.msbudovatelska.cz" TargetMode="External"/><Relationship Id="rId65" Type="http://schemas.openxmlformats.org/officeDocument/2006/relationships/hyperlink" Target="http://www.mskudlov.cz/" TargetMode="External"/><Relationship Id="rId86" Type="http://schemas.openxmlformats.org/officeDocument/2006/relationships/image" Target="media/image8.wmf"/><Relationship Id="rId130" Type="http://schemas.openxmlformats.org/officeDocument/2006/relationships/hyperlink" Target="http://www.montessori-zlin.cz/" TargetMode="External"/><Relationship Id="rId151" Type="http://schemas.openxmlformats.org/officeDocument/2006/relationships/hyperlink" Target="http://www.zskom2.cz/" TargetMode="External"/><Relationship Id="rId172" Type="http://schemas.openxmlformats.org/officeDocument/2006/relationships/hyperlink" Target="http://www.zs-a-ms-breznice.webnode.cz/" TargetMode="External"/><Relationship Id="rId193" Type="http://schemas.openxmlformats.org/officeDocument/2006/relationships/hyperlink" Target="http://www.zstecovice.cz/" TargetMode="External"/><Relationship Id="rId207" Type="http://schemas.openxmlformats.org/officeDocument/2006/relationships/hyperlink" Target="mailto:info@skolajinotaj.cz" TargetMode="External"/><Relationship Id="rId228" Type="http://schemas.openxmlformats.org/officeDocument/2006/relationships/hyperlink" Target="mailto:reditel@spszl.cz" TargetMode="External"/><Relationship Id="rId249" Type="http://schemas.openxmlformats.org/officeDocument/2006/relationships/hyperlink" Target="mailto:brebera@sosoom.cz" TargetMode="External"/><Relationship Id="rId13" Type="http://schemas.openxmlformats.org/officeDocument/2006/relationships/hyperlink" Target="https://cs.wikipedia.org/wiki/Heterogenita" TargetMode="External"/><Relationship Id="rId109" Type="http://schemas.openxmlformats.org/officeDocument/2006/relationships/hyperlink" Target="mailto:msl&#237;pa@seznam.cz" TargetMode="External"/><Relationship Id="rId260" Type="http://schemas.openxmlformats.org/officeDocument/2006/relationships/image" Target="media/image22.png"/><Relationship Id="rId281" Type="http://schemas.openxmlformats.org/officeDocument/2006/relationships/hyperlink" Target="mailto:dekanat@ft.utb.cz" TargetMode="External"/><Relationship Id="rId34" Type="http://schemas.openxmlformats.org/officeDocument/2006/relationships/image" Target="media/image4.emf"/><Relationship Id="rId55" Type="http://schemas.openxmlformats.org/officeDocument/2006/relationships/hyperlink" Target="mailto:ms.kostelec@seznam.cz" TargetMode="External"/><Relationship Id="rId76" Type="http://schemas.openxmlformats.org/officeDocument/2006/relationships/hyperlink" Target="http://www.ms-stefanikova-zlin.cz" TargetMode="External"/><Relationship Id="rId97" Type="http://schemas.openxmlformats.org/officeDocument/2006/relationships/hyperlink" Target="mailto:zsboh@zlinedu.cz" TargetMode="External"/><Relationship Id="rId120" Type="http://schemas.openxmlformats.org/officeDocument/2006/relationships/hyperlink" Target="mailto:skola@zstecovice.cz" TargetMode="External"/><Relationship Id="rId141" Type="http://schemas.openxmlformats.org/officeDocument/2006/relationships/hyperlink" Target="http://www.nenuda.cz" TargetMode="External"/><Relationship Id="rId7" Type="http://schemas.openxmlformats.org/officeDocument/2006/relationships/endnotes" Target="endnotes.xml"/><Relationship Id="rId71" Type="http://schemas.openxmlformats.org/officeDocument/2006/relationships/hyperlink" Target="http://www.skolkazlin.cz/" TargetMode="External"/><Relationship Id="rId92" Type="http://schemas.openxmlformats.org/officeDocument/2006/relationships/hyperlink" Target="http://www.zsamsbrezuvky.estranky.cz/" TargetMode="External"/><Relationship Id="rId162" Type="http://schemas.openxmlformats.org/officeDocument/2006/relationships/hyperlink" Target="http://www.zsmalse.cz/" TargetMode="External"/><Relationship Id="rId183" Type="http://schemas.openxmlformats.org/officeDocument/2006/relationships/hyperlink" Target="http://www.zslukov.cz/" TargetMode="External"/><Relationship Id="rId213" Type="http://schemas.openxmlformats.org/officeDocument/2006/relationships/hyperlink" Target="http://www.zsp-mostni.cz/" TargetMode="External"/><Relationship Id="rId218" Type="http://schemas.openxmlformats.org/officeDocument/2006/relationships/hyperlink" Target="http://www.zus.zlin.cz/" TargetMode="External"/><Relationship Id="rId234" Type="http://schemas.openxmlformats.org/officeDocument/2006/relationships/hyperlink" Target="mailto:info@szszlin.cz" TargetMode="External"/><Relationship Id="rId239" Type="http://schemas.openxmlformats.org/officeDocument/2006/relationships/image" Target="media/image14.png"/><Relationship Id="rId2" Type="http://schemas.openxmlformats.org/officeDocument/2006/relationships/numbering" Target="numbering.xml"/><Relationship Id="rId29" Type="http://schemas.openxmlformats.org/officeDocument/2006/relationships/hyperlink" Target="https://cs.wikipedia.org/wiki/Incidence" TargetMode="External"/><Relationship Id="rId250" Type="http://schemas.openxmlformats.org/officeDocument/2006/relationships/hyperlink" Target="http://www.sosoom-zlin.cz/" TargetMode="External"/><Relationship Id="rId255" Type="http://schemas.openxmlformats.org/officeDocument/2006/relationships/hyperlink" Target="mailto:info@ssot.cz" TargetMode="External"/><Relationship Id="rId271" Type="http://schemas.openxmlformats.org/officeDocument/2006/relationships/hyperlink" Target="http://www.oazlin.cz/" TargetMode="External"/><Relationship Id="rId276" Type="http://schemas.openxmlformats.org/officeDocument/2006/relationships/hyperlink" Target="http://www.spos.cz/" TargetMode="External"/><Relationship Id="rId292" Type="http://schemas.openxmlformats.org/officeDocument/2006/relationships/hyperlink" Target="https://cs.wikipedia.org/wiki/Automatizace" TargetMode="External"/><Relationship Id="rId24" Type="http://schemas.openxmlformats.org/officeDocument/2006/relationships/hyperlink" Target="https://cs.wikipedia.org/wiki/Zdravotn%C3%AD_posti%C5%BEen%C3%AD" TargetMode="External"/><Relationship Id="rId40" Type="http://schemas.openxmlformats.org/officeDocument/2006/relationships/hyperlink" Target="mailto:detske.centrum@seznam.cz" TargetMode="External"/><Relationship Id="rId45" Type="http://schemas.openxmlformats.org/officeDocument/2006/relationships/hyperlink" Target="mailto:msbudov@seznam.cz" TargetMode="External"/><Relationship Id="rId66" Type="http://schemas.openxmlformats.org/officeDocument/2006/relationships/hyperlink" Target="mailto:mskudlov@zlinedu.cz" TargetMode="External"/><Relationship Id="rId87" Type="http://schemas.openxmlformats.org/officeDocument/2006/relationships/image" Target="media/image9.wmf"/><Relationship Id="rId110" Type="http://schemas.openxmlformats.org/officeDocument/2006/relationships/hyperlink" Target="http://www.ms-lhota.webnode.cz/" TargetMode="External"/><Relationship Id="rId115" Type="http://schemas.openxmlformats.org/officeDocument/2006/relationships/hyperlink" Target="http://www.zsmysl.cz/" TargetMode="External"/><Relationship Id="rId131" Type="http://schemas.openxmlformats.org/officeDocument/2006/relationships/hyperlink" Target="http://www.czszlin.cz" TargetMode="External"/><Relationship Id="rId136" Type="http://schemas.openxmlformats.org/officeDocument/2006/relationships/hyperlink" Target="http://www.nekky.cz/" TargetMode="External"/><Relationship Id="rId157" Type="http://schemas.openxmlformats.org/officeDocument/2006/relationships/hyperlink" Target="http://www.9zszlin.cz" TargetMode="External"/><Relationship Id="rId178" Type="http://schemas.openxmlformats.org/officeDocument/2006/relationships/hyperlink" Target="http://www.zsamshrivinuvujezd-cz.webnode.cz/" TargetMode="External"/><Relationship Id="rId61" Type="http://schemas.openxmlformats.org/officeDocument/2006/relationships/hyperlink" Target="mailto:msstipa@seznam.cz" TargetMode="External"/><Relationship Id="rId82" Type="http://schemas.openxmlformats.org/officeDocument/2006/relationships/hyperlink" Target="mailto:morysak@seznam.cz" TargetMode="External"/><Relationship Id="rId152" Type="http://schemas.openxmlformats.org/officeDocument/2006/relationships/hyperlink" Target="mailto:alex@zskom2.cz" TargetMode="External"/><Relationship Id="rId173" Type="http://schemas.openxmlformats.org/officeDocument/2006/relationships/hyperlink" Target="mailto:zsbreznice@zlinedu.cz" TargetMode="External"/><Relationship Id="rId194" Type="http://schemas.openxmlformats.org/officeDocument/2006/relationships/hyperlink" Target="mailto:skola@zstecovice.cz" TargetMode="External"/><Relationship Id="rId199" Type="http://schemas.openxmlformats.org/officeDocument/2006/relationships/hyperlink" Target="javascript:x5engine.utils.emailTo('2122444','cz.nistp-moa@zsskol')" TargetMode="External"/><Relationship Id="rId203" Type="http://schemas.openxmlformats.org/officeDocument/2006/relationships/hyperlink" Target="http://www.kr.zlinsky.cz" TargetMode="External"/><Relationship Id="rId208" Type="http://schemas.openxmlformats.org/officeDocument/2006/relationships/hyperlink" Target="http://www.skolajinotaj.cz/" TargetMode="External"/><Relationship Id="rId229" Type="http://schemas.openxmlformats.org/officeDocument/2006/relationships/hyperlink" Target="http://www.spszl.cz/" TargetMode="External"/><Relationship Id="rId19" Type="http://schemas.openxmlformats.org/officeDocument/2006/relationships/hyperlink" Target="https://cs.wikipedia.org/wiki/Povinn%C3%A1_%C5%A1koln%C3%AD_doch%C3%A1zka" TargetMode="External"/><Relationship Id="rId224" Type="http://schemas.openxmlformats.org/officeDocument/2006/relationships/hyperlink" Target="mailto:gz@gymzl.cz" TargetMode="External"/><Relationship Id="rId240" Type="http://schemas.openxmlformats.org/officeDocument/2006/relationships/image" Target="media/image15.png"/><Relationship Id="rId245" Type="http://schemas.openxmlformats.org/officeDocument/2006/relationships/image" Target="media/image20.png"/><Relationship Id="rId261" Type="http://schemas.openxmlformats.org/officeDocument/2006/relationships/image" Target="media/image23.png"/><Relationship Id="rId266" Type="http://schemas.openxmlformats.org/officeDocument/2006/relationships/image" Target="media/image28.png"/><Relationship Id="rId287" Type="http://schemas.openxmlformats.org/officeDocument/2006/relationships/hyperlink" Target="https://cs.wikipedia.org/w/index.php?title=Polymern%C3%AD_in%C5%BEen%C3%BDrstv%C3%AD&amp;action=edit&amp;redlink=1" TargetMode="External"/><Relationship Id="rId14" Type="http://schemas.openxmlformats.org/officeDocument/2006/relationships/hyperlink" Target="https://cs.wikipedia.org/wiki/Zdravotn%C3%AD_posti%C5%BEen%C3%AD" TargetMode="External"/><Relationship Id="rId30" Type="http://schemas.openxmlformats.org/officeDocument/2006/relationships/hyperlink" Target="https://cs.wikipedia.org/wiki/N%C3%A1sil%C3%AD" TargetMode="External"/><Relationship Id="rId35" Type="http://schemas.openxmlformats.org/officeDocument/2006/relationships/image" Target="media/image5.emf"/><Relationship Id="rId56" Type="http://schemas.openxmlformats.org/officeDocument/2006/relationships/hyperlink" Target="http://www.mslucni.cz" TargetMode="External"/><Relationship Id="rId77" Type="http://schemas.openxmlformats.org/officeDocument/2006/relationships/hyperlink" Target="mailto:msstef@seznam.cz" TargetMode="External"/><Relationship Id="rId100" Type="http://schemas.openxmlformats.org/officeDocument/2006/relationships/hyperlink" Target="http://www.msfrystak.cz/" TargetMode="External"/><Relationship Id="rId105" Type="http://schemas.openxmlformats.org/officeDocument/2006/relationships/hyperlink" Target="mailto:zshvozd@zlinedu.cz" TargetMode="External"/><Relationship Id="rId126" Type="http://schemas.openxmlformats.org/officeDocument/2006/relationships/hyperlink" Target="mailto:msorechov@msorechov.cz" TargetMode="External"/><Relationship Id="rId147" Type="http://schemas.openxmlformats.org/officeDocument/2006/relationships/hyperlink" Target="http://www.zsslovenska.eu/" TargetMode="External"/><Relationship Id="rId168" Type="http://schemas.openxmlformats.org/officeDocument/2006/relationships/hyperlink" Target="http://www.zskriby.zlinedu.cz/" TargetMode="External"/><Relationship Id="rId282" Type="http://schemas.openxmlformats.org/officeDocument/2006/relationships/hyperlink" Target="https://cs.wikipedia.org/wiki/2002" TargetMode="External"/><Relationship Id="rId8" Type="http://schemas.openxmlformats.org/officeDocument/2006/relationships/image" Target="media/image1.jpeg"/><Relationship Id="rId51" Type="http://schemas.openxmlformats.org/officeDocument/2006/relationships/hyperlink" Target="mailto:msdruz@zlinedu.cz" TargetMode="External"/><Relationship Id="rId72" Type="http://schemas.openxmlformats.org/officeDocument/2006/relationships/hyperlink" Target="mailto:ms.slovenska@seznam.cz" TargetMode="External"/><Relationship Id="rId93" Type="http://schemas.openxmlformats.org/officeDocument/2006/relationships/hyperlink" Target="mailto:zsbrezuvky@seznam.cz" TargetMode="External"/><Relationship Id="rId98" Type="http://schemas.openxmlformats.org/officeDocument/2006/relationships/hyperlink" Target="http://www.ms-drzkova.ic.cz/" TargetMode="External"/><Relationship Id="rId121" Type="http://schemas.openxmlformats.org/officeDocument/2006/relationships/hyperlink" Target="http://www.sazovickaskolicka.ic.cz/" TargetMode="External"/><Relationship Id="rId142" Type="http://schemas.openxmlformats.org/officeDocument/2006/relationships/hyperlink" Target="https://www.trutnov.cz/file/7465/" TargetMode="External"/><Relationship Id="rId163" Type="http://schemas.openxmlformats.org/officeDocument/2006/relationships/hyperlink" Target="mailto:zsmalse@zsmalse.cz" TargetMode="External"/><Relationship Id="rId184" Type="http://schemas.openxmlformats.org/officeDocument/2006/relationships/hyperlink" Target="mailto:skola@zslukov.com" TargetMode="External"/><Relationship Id="rId189" Type="http://schemas.openxmlformats.org/officeDocument/2006/relationships/hyperlink" Target="http://www.zstecovice.cz/" TargetMode="External"/><Relationship Id="rId219" Type="http://schemas.openxmlformats.org/officeDocument/2006/relationships/hyperlink" Target="mailto:zastupce@zusokruzni.cz" TargetMode="External"/><Relationship Id="rId3" Type="http://schemas.openxmlformats.org/officeDocument/2006/relationships/styles" Target="styles.xml"/><Relationship Id="rId214" Type="http://schemas.openxmlformats.org/officeDocument/2006/relationships/hyperlink" Target="http://www.ddzlin.cz/" TargetMode="External"/><Relationship Id="rId230" Type="http://schemas.openxmlformats.org/officeDocument/2006/relationships/hyperlink" Target="mailto:spsp@spspzlin.cz" TargetMode="External"/><Relationship Id="rId235" Type="http://schemas.openxmlformats.org/officeDocument/2006/relationships/hyperlink" Target="http://www.szszlin.cz/" TargetMode="External"/><Relationship Id="rId251" Type="http://schemas.openxmlformats.org/officeDocument/2006/relationships/hyperlink" Target="mailto:hofmanova@skolabaltaci.cz" TargetMode="External"/><Relationship Id="rId256" Type="http://schemas.openxmlformats.org/officeDocument/2006/relationships/hyperlink" Target="http://www.ssot.cz/" TargetMode="External"/><Relationship Id="rId277" Type="http://schemas.openxmlformats.org/officeDocument/2006/relationships/hyperlink" Target="http://www.kr-zlinsky.cz" TargetMode="External"/><Relationship Id="rId25" Type="http://schemas.openxmlformats.org/officeDocument/2006/relationships/hyperlink" Target="https://cs.wikipedia.org/wiki/Etnikum" TargetMode="External"/><Relationship Id="rId46" Type="http://schemas.openxmlformats.org/officeDocument/2006/relationships/hyperlink" Target="http://www.msceskazlin.cz/" TargetMode="External"/><Relationship Id="rId67" Type="http://schemas.openxmlformats.org/officeDocument/2006/relationships/hyperlink" Target="http://www.mskolektivnidum.cz/" TargetMode="External"/><Relationship Id="rId116" Type="http://schemas.openxmlformats.org/officeDocument/2006/relationships/hyperlink" Target="mailto:zsmysl@zlinedu.cz" TargetMode="External"/><Relationship Id="rId137" Type="http://schemas.openxmlformats.org/officeDocument/2006/relationships/hyperlink" Target="http://www.bibi-skolicka.cz" TargetMode="External"/><Relationship Id="rId158" Type="http://schemas.openxmlformats.org/officeDocument/2006/relationships/hyperlink" Target="mailto:kancelar@9zszlin.cz" TargetMode="External"/><Relationship Id="rId272" Type="http://schemas.openxmlformats.org/officeDocument/2006/relationships/hyperlink" Target="http://www.kr-zlinsky.cz" TargetMode="External"/><Relationship Id="rId293" Type="http://schemas.openxmlformats.org/officeDocument/2006/relationships/header" Target="header1.xml"/><Relationship Id="rId20" Type="http://schemas.openxmlformats.org/officeDocument/2006/relationships/hyperlink" Target="https://cs.wikipedia.org/wiki/Bydli%C5%A1t%C4%9B" TargetMode="External"/><Relationship Id="rId41" Type="http://schemas.openxmlformats.org/officeDocument/2006/relationships/hyperlink" Target="http://www.jesle.zlin.eu/budovatelska" TargetMode="External"/><Relationship Id="rId62" Type="http://schemas.openxmlformats.org/officeDocument/2006/relationships/hyperlink" Target="http://www.msmilicovazlin.cz/" TargetMode="External"/><Relationship Id="rId83" Type="http://schemas.openxmlformats.org/officeDocument/2006/relationships/hyperlink" Target="http://www.msprostredni.cz/" TargetMode="External"/><Relationship Id="rId88" Type="http://schemas.openxmlformats.org/officeDocument/2006/relationships/image" Target="media/image10.png"/><Relationship Id="rId111" Type="http://schemas.openxmlformats.org/officeDocument/2006/relationships/hyperlink" Target="mailto:mslho@zlinedu.cz" TargetMode="External"/><Relationship Id="rId132" Type="http://schemas.openxmlformats.org/officeDocument/2006/relationships/hyperlink" Target="http://www.beruskazlin.cz/" TargetMode="External"/><Relationship Id="rId153" Type="http://schemas.openxmlformats.org/officeDocument/2006/relationships/hyperlink" Target="http://www.zskvitkova.cz/" TargetMode="External"/><Relationship Id="rId174" Type="http://schemas.openxmlformats.org/officeDocument/2006/relationships/hyperlink" Target="http://www.bohuslaviceuzlina.cz/" TargetMode="External"/><Relationship Id="rId179" Type="http://schemas.openxmlformats.org/officeDocument/2006/relationships/hyperlink" Target="http://www.sites.google.com/a/zshvozdna.cz/home" TargetMode="External"/><Relationship Id="rId195" Type="http://schemas.openxmlformats.org/officeDocument/2006/relationships/hyperlink" Target="http://www.zsvelkyorechov.webnode.cz/" TargetMode="External"/><Relationship Id="rId209" Type="http://schemas.openxmlformats.org/officeDocument/2006/relationships/hyperlink" Target="mailto:osvoboditelu@ddmastra.cz" TargetMode="External"/><Relationship Id="rId190" Type="http://schemas.openxmlformats.org/officeDocument/2006/relationships/hyperlink" Target="mailto:skola@zstecovice.cz" TargetMode="External"/><Relationship Id="rId204" Type="http://schemas.openxmlformats.org/officeDocument/2006/relationships/hyperlink" Target="http://www.czszlin.cz/" TargetMode="External"/><Relationship Id="rId220" Type="http://schemas.openxmlformats.org/officeDocument/2006/relationships/hyperlink" Target="http://zuszlin.inext.cz/" TargetMode="External"/><Relationship Id="rId225" Type="http://schemas.openxmlformats.org/officeDocument/2006/relationships/hyperlink" Target="http://www.gymzl.cz/" TargetMode="External"/><Relationship Id="rId241" Type="http://schemas.openxmlformats.org/officeDocument/2006/relationships/image" Target="media/image16.png"/><Relationship Id="rId246" Type="http://schemas.openxmlformats.org/officeDocument/2006/relationships/image" Target="media/image21.png"/><Relationship Id="rId267" Type="http://schemas.openxmlformats.org/officeDocument/2006/relationships/image" Target="media/image29.png"/><Relationship Id="rId288" Type="http://schemas.openxmlformats.org/officeDocument/2006/relationships/hyperlink" Target="https://cs.wikipedia.org/wiki/Chemie" TargetMode="External"/><Relationship Id="rId15" Type="http://schemas.openxmlformats.org/officeDocument/2006/relationships/hyperlink" Target="https://cs.wikipedia.org/wiki/Etnikum" TargetMode="External"/><Relationship Id="rId36" Type="http://schemas.openxmlformats.org/officeDocument/2006/relationships/image" Target="media/image6.emf"/><Relationship Id="rId57" Type="http://schemas.openxmlformats.org/officeDocument/2006/relationships/hyperlink" Target="mailto:mslucni@post.cz" TargetMode="External"/><Relationship Id="rId106" Type="http://schemas.openxmlformats.org/officeDocument/2006/relationships/hyperlink" Target="http://www.skola.kasava.cz/" TargetMode="External"/><Relationship Id="rId127" Type="http://schemas.openxmlformats.org/officeDocument/2006/relationships/hyperlink" Target="http://www.zszelechovice.cz" TargetMode="External"/><Relationship Id="rId262" Type="http://schemas.openxmlformats.org/officeDocument/2006/relationships/image" Target="media/image24.png"/><Relationship Id="rId283" Type="http://schemas.openxmlformats.org/officeDocument/2006/relationships/hyperlink" Target="https://cs.wikipedia.org/wiki/Univerzita_Tom%C3%A1%C5%A1e_Bati_ve_Zl%C3%ADn%C4%9B" TargetMode="External"/><Relationship Id="rId10" Type="http://schemas.openxmlformats.org/officeDocument/2006/relationships/hyperlink" Target="file:///C:\Users\SMOLA_OSK\Documents\Koncepce%20&#353;kolstv&#237;%2020\Koncepce%20&#353;kolstv&#237;%20Zl&#237;n%20-%20komplet%2024.8..docx" TargetMode="External"/><Relationship Id="rId31" Type="http://schemas.openxmlformats.org/officeDocument/2006/relationships/hyperlink" Target="https://www.zakonyprolidi.cz/cs/2004-561" TargetMode="External"/><Relationship Id="rId52" Type="http://schemas.openxmlformats.org/officeDocument/2006/relationships/hyperlink" Target="http://www.mskuty.cz/" TargetMode="External"/><Relationship Id="rId73" Type="http://schemas.openxmlformats.org/officeDocument/2006/relationships/hyperlink" Target="http://www.msslovenska.com/" TargetMode="External"/><Relationship Id="rId78" Type="http://schemas.openxmlformats.org/officeDocument/2006/relationships/hyperlink" Target="http://www.mssidlmal.estranky.cz/" TargetMode="External"/><Relationship Id="rId94" Type="http://schemas.openxmlformats.org/officeDocument/2006/relationships/hyperlink" Target="http://www.zs-a-ms-breznice.webnode.cz/" TargetMode="External"/><Relationship Id="rId99" Type="http://schemas.openxmlformats.org/officeDocument/2006/relationships/hyperlink" Target="mailto:ms@drzkova.cz" TargetMode="External"/><Relationship Id="rId101" Type="http://schemas.openxmlformats.org/officeDocument/2006/relationships/hyperlink" Target="mailto:msfrystak@seznam.cz" TargetMode="External"/><Relationship Id="rId122" Type="http://schemas.openxmlformats.org/officeDocument/2006/relationships/hyperlink" Target="mailto:reditelna@zssazovice.cz" TargetMode="External"/><Relationship Id="rId143" Type="http://schemas.openxmlformats.org/officeDocument/2006/relationships/image" Target="media/image12.wmf"/><Relationship Id="rId148" Type="http://schemas.openxmlformats.org/officeDocument/2006/relationships/hyperlink" Target="mailto:zsslov@zsslovenska.eu" TargetMode="External"/><Relationship Id="rId164" Type="http://schemas.openxmlformats.org/officeDocument/2006/relationships/hyperlink" Target="http://www.zsstipa.cz/" TargetMode="External"/><Relationship Id="rId169" Type="http://schemas.openxmlformats.org/officeDocument/2006/relationships/hyperlink" Target="mailto:zskriby@zskriby.cz" TargetMode="External"/><Relationship Id="rId185" Type="http://schemas.openxmlformats.org/officeDocument/2006/relationships/hyperlink" Target="http://www.zsmysl.cz/" TargetMode="External"/><Relationship Id="rId4" Type="http://schemas.openxmlformats.org/officeDocument/2006/relationships/settings" Target="settings.xml"/><Relationship Id="rId9" Type="http://schemas.openxmlformats.org/officeDocument/2006/relationships/hyperlink" Target="file:///C:\Users\SMOLA_OSK\Documents\Koncepce%20&#353;kolstv&#237;%2020\Koncepce%20&#353;kolstv&#237;%20Zl&#237;n%20-%20komplet%2024.8..docx" TargetMode="External"/><Relationship Id="rId180" Type="http://schemas.openxmlformats.org/officeDocument/2006/relationships/hyperlink" Target="mailto:zshvozd@zlinedu.cz" TargetMode="External"/><Relationship Id="rId210" Type="http://schemas.openxmlformats.org/officeDocument/2006/relationships/hyperlink" Target="http://www.skola-spc.cz/" TargetMode="External"/><Relationship Id="rId215" Type="http://schemas.openxmlformats.org/officeDocument/2006/relationships/hyperlink" Target="http://www.ddskolyzlin.cz/" TargetMode="External"/><Relationship Id="rId236" Type="http://schemas.openxmlformats.org/officeDocument/2006/relationships/hyperlink" Target="mailto:oatb@oazlin.cz" TargetMode="External"/><Relationship Id="rId257" Type="http://schemas.openxmlformats.org/officeDocument/2006/relationships/hyperlink" Target="mailto:info@creativehill.cz" TargetMode="External"/><Relationship Id="rId278" Type="http://schemas.openxmlformats.org/officeDocument/2006/relationships/hyperlink" Target="mailto:podatelna@utb.cz" TargetMode="External"/><Relationship Id="rId26" Type="http://schemas.openxmlformats.org/officeDocument/2006/relationships/hyperlink" Target="https://cs.wikipedia.org/w/index.php?title=Soci%C3%A1ln%C3%AD_znev%C3%BDhodn%C4%9Bn%C3%AD&amp;action=edit&amp;redlink=1" TargetMode="External"/><Relationship Id="rId231" Type="http://schemas.openxmlformats.org/officeDocument/2006/relationships/hyperlink" Target="http://www.spspzlin.cz/" TargetMode="External"/><Relationship Id="rId252" Type="http://schemas.openxmlformats.org/officeDocument/2006/relationships/hyperlink" Target="http://www.strednihotelova.cz/" TargetMode="External"/><Relationship Id="rId273" Type="http://schemas.openxmlformats.org/officeDocument/2006/relationships/hyperlink" Target="mailto:info@skolaumeni.cz%20" TargetMode="External"/><Relationship Id="rId294" Type="http://schemas.openxmlformats.org/officeDocument/2006/relationships/footer" Target="footer1.xml"/><Relationship Id="rId47" Type="http://schemas.openxmlformats.org/officeDocument/2006/relationships/hyperlink" Target="mailto:msceskazlin@seznam.cz" TargetMode="External"/><Relationship Id="rId68" Type="http://schemas.openxmlformats.org/officeDocument/2006/relationships/hyperlink" Target="mailto:info@mskolektivnidum.cz" TargetMode="External"/><Relationship Id="rId89" Type="http://schemas.openxmlformats.org/officeDocument/2006/relationships/image" Target="media/image11.png"/><Relationship Id="rId112" Type="http://schemas.openxmlformats.org/officeDocument/2006/relationships/hyperlink" Target="http://www.mslukov.cz/" TargetMode="External"/><Relationship Id="rId133" Type="http://schemas.openxmlformats.org/officeDocument/2006/relationships/hyperlink" Target="http://www.kacka.cz/" TargetMode="External"/><Relationship Id="rId154" Type="http://schemas.openxmlformats.org/officeDocument/2006/relationships/hyperlink" Target="mailto:zskvitkova@zskvitkova.cz" TargetMode="External"/><Relationship Id="rId175" Type="http://schemas.openxmlformats.org/officeDocument/2006/relationships/hyperlink" Target="mailto:zsboh@zlinedu.cz" TargetMode="External"/><Relationship Id="rId196" Type="http://schemas.openxmlformats.org/officeDocument/2006/relationships/hyperlink" Target="mailto:info@zsvelkyorechov.cz" TargetMode="External"/><Relationship Id="rId200" Type="http://schemas.openxmlformats.org/officeDocument/2006/relationships/hyperlink" Target="mailto:skolaprinemocnici@seznam.cz" TargetMode="External"/><Relationship Id="rId16" Type="http://schemas.openxmlformats.org/officeDocument/2006/relationships/hyperlink" Target="https://cs.wikipedia.org/w/index.php?title=Soci%C3%A1ln%C3%AD_znev%C3%BDhodn%C4%9Bn%C3%AD&amp;action=edit&amp;redlink=1" TargetMode="External"/><Relationship Id="rId221" Type="http://schemas.openxmlformats.org/officeDocument/2006/relationships/hyperlink" Target="mailto:zusm@volny.cz" TargetMode="External"/><Relationship Id="rId242" Type="http://schemas.openxmlformats.org/officeDocument/2006/relationships/image" Target="media/image17.png"/><Relationship Id="rId263" Type="http://schemas.openxmlformats.org/officeDocument/2006/relationships/image" Target="media/image25.png"/><Relationship Id="rId284" Type="http://schemas.openxmlformats.org/officeDocument/2006/relationships/hyperlink" Target="https://cs.wikipedia.org/wiki/ECTS" TargetMode="External"/><Relationship Id="rId37" Type="http://schemas.openxmlformats.org/officeDocument/2006/relationships/image" Target="media/image7.emf"/><Relationship Id="rId58" Type="http://schemas.openxmlformats.org/officeDocument/2006/relationships/hyperlink" Target="http://www.msknesla.cz" TargetMode="External"/><Relationship Id="rId79" Type="http://schemas.openxmlformats.org/officeDocument/2006/relationships/hyperlink" Target="mailto:mssidlmal@seznam.cz" TargetMode="External"/><Relationship Id="rId102" Type="http://schemas.openxmlformats.org/officeDocument/2006/relationships/hyperlink" Target="http://www.zsamshrivinuvujezd-cz.webnode.cz/" TargetMode="External"/><Relationship Id="rId123" Type="http://schemas.openxmlformats.org/officeDocument/2006/relationships/hyperlink" Target="http://www.zstecovice.cz/" TargetMode="External"/><Relationship Id="rId144" Type="http://schemas.openxmlformats.org/officeDocument/2006/relationships/image" Target="media/image13.wmf"/><Relationship Id="rId90" Type="http://schemas.openxmlformats.org/officeDocument/2006/relationships/chart" Target="charts/chart1.xml"/><Relationship Id="rId165" Type="http://schemas.openxmlformats.org/officeDocument/2006/relationships/hyperlink" Target="mailto:skola@zsstipa.cz" TargetMode="External"/><Relationship Id="rId186" Type="http://schemas.openxmlformats.org/officeDocument/2006/relationships/hyperlink" Target="mailto:zsmysl@zlinedu.cz" TargetMode="External"/><Relationship Id="rId211" Type="http://schemas.openxmlformats.org/officeDocument/2006/relationships/hyperlink" Target="javascript:x5engine.utils.emailTo('2122444','cz.nistp-moa@zsskol')" TargetMode="External"/><Relationship Id="rId232" Type="http://schemas.openxmlformats.org/officeDocument/2006/relationships/hyperlink" Target="mailto:sougast@souzl.cz" TargetMode="External"/><Relationship Id="rId253" Type="http://schemas.openxmlformats.org/officeDocument/2006/relationships/hyperlink" Target="mailto:sekretaria@sspgs-zlin.cz%20%20%20&#160;info@sspgs-zlin.cz" TargetMode="External"/><Relationship Id="rId274" Type="http://schemas.openxmlformats.org/officeDocument/2006/relationships/hyperlink" Target="http://www.skolaumeni.cz" TargetMode="External"/><Relationship Id="rId295" Type="http://schemas.openxmlformats.org/officeDocument/2006/relationships/fontTable" Target="fontTable.xml"/><Relationship Id="rId27" Type="http://schemas.openxmlformats.org/officeDocument/2006/relationships/hyperlink" Target="https://cs.wikipedia.org/w/index.php?title=Rovn%C3%A9_p%C5%99%C3%ADle%C5%BEitosti&amp;action=edit&amp;redlink=1" TargetMode="External"/><Relationship Id="rId48" Type="http://schemas.openxmlformats.org/officeDocument/2006/relationships/hyperlink" Target="http://www.ms-detska.com" TargetMode="External"/><Relationship Id="rId69" Type="http://schemas.openxmlformats.org/officeDocument/2006/relationships/hyperlink" Target="http://www.ms-slinova.webnode.cz" TargetMode="External"/><Relationship Id="rId113" Type="http://schemas.openxmlformats.org/officeDocument/2006/relationships/hyperlink" Target="mailto:mslukov@mslukov.cz" TargetMode="External"/><Relationship Id="rId134" Type="http://schemas.openxmlformats.org/officeDocument/2006/relationships/hyperlink" Target="http://www.qocna.utb.cz" TargetMode="External"/><Relationship Id="rId80" Type="http://schemas.openxmlformats.org/officeDocument/2006/relationships/hyperlink" Target="http://www.msnavyhlidce.estranky.cz/" TargetMode="External"/><Relationship Id="rId155" Type="http://schemas.openxmlformats.org/officeDocument/2006/relationships/hyperlink" Target="http://www.skolamalenovice.cz/" TargetMode="External"/><Relationship Id="rId176" Type="http://schemas.openxmlformats.org/officeDocument/2006/relationships/hyperlink" Target="http://www.zsfrystak.cz/" TargetMode="External"/><Relationship Id="rId197" Type="http://schemas.openxmlformats.org/officeDocument/2006/relationships/hyperlink" Target="mailto:reditelka@zszelechovice.cz" TargetMode="External"/><Relationship Id="rId201" Type="http://schemas.openxmlformats.org/officeDocument/2006/relationships/hyperlink" Target="http://www.zsp-mostni.cz/" TargetMode="External"/><Relationship Id="rId222" Type="http://schemas.openxmlformats.org/officeDocument/2006/relationships/hyperlink" Target="http://www.zusmalenovice.cz/" TargetMode="External"/><Relationship Id="rId243" Type="http://schemas.openxmlformats.org/officeDocument/2006/relationships/image" Target="media/image18.png"/><Relationship Id="rId264" Type="http://schemas.openxmlformats.org/officeDocument/2006/relationships/image" Target="media/image26.png"/><Relationship Id="rId285" Type="http://schemas.openxmlformats.org/officeDocument/2006/relationships/hyperlink" Target="https://cs.wikipedia.org/wiki/Diploma_supplement" TargetMode="External"/><Relationship Id="rId17" Type="http://schemas.openxmlformats.org/officeDocument/2006/relationships/hyperlink" Target="https://cs.wikipedia.org/wiki/Formativn%C3%AD_hodnocen%C3%AD" TargetMode="External"/><Relationship Id="rId38" Type="http://schemas.openxmlformats.org/officeDocument/2006/relationships/hyperlink" Target="http://www.jesle.zlin.eu/m-knesla" TargetMode="External"/><Relationship Id="rId59" Type="http://schemas.openxmlformats.org/officeDocument/2006/relationships/hyperlink" Target="mailto:msknesla@seznam.cz" TargetMode="External"/><Relationship Id="rId103" Type="http://schemas.openxmlformats.org/officeDocument/2006/relationships/hyperlink" Target="mailto:zshu@zlinedu.cz" TargetMode="External"/><Relationship Id="rId124" Type="http://schemas.openxmlformats.org/officeDocument/2006/relationships/hyperlink" Target="mailto:skola@zstecovice.cz" TargetMode="External"/><Relationship Id="rId70" Type="http://schemas.openxmlformats.org/officeDocument/2006/relationships/hyperlink" Target="mailto:reditelka@ms-slinova.cz" TargetMode="External"/><Relationship Id="rId91" Type="http://schemas.openxmlformats.org/officeDocument/2006/relationships/chart" Target="charts/chart2.xml"/><Relationship Id="rId145" Type="http://schemas.openxmlformats.org/officeDocument/2006/relationships/hyperlink" Target="http://www.zsezzlin.cz/" TargetMode="External"/><Relationship Id="rId166" Type="http://schemas.openxmlformats.org/officeDocument/2006/relationships/hyperlink" Target="http://www.zsokruzni.zlinedu.cz" TargetMode="External"/><Relationship Id="rId187" Type="http://schemas.openxmlformats.org/officeDocument/2006/relationships/hyperlink" Target="http://skola.provodov.cz/" TargetMode="External"/><Relationship Id="rId1" Type="http://schemas.openxmlformats.org/officeDocument/2006/relationships/customXml" Target="../customXml/item1.xml"/><Relationship Id="rId212" Type="http://schemas.openxmlformats.org/officeDocument/2006/relationships/hyperlink" Target="mailto:skolaprinemocnici@seznam.cz" TargetMode="External"/><Relationship Id="rId233" Type="http://schemas.openxmlformats.org/officeDocument/2006/relationships/hyperlink" Target="http://www.gaozl.cz/" TargetMode="External"/><Relationship Id="rId254" Type="http://schemas.openxmlformats.org/officeDocument/2006/relationships/hyperlink" Target="http://www.sspgs-zlin.cz/" TargetMode="External"/><Relationship Id="rId28" Type="http://schemas.openxmlformats.org/officeDocument/2006/relationships/hyperlink" Target="https://cs.wikipedia.org/wiki/Epidemie" TargetMode="External"/><Relationship Id="rId49" Type="http://schemas.openxmlformats.org/officeDocument/2006/relationships/hyperlink" Target="mailto:msdetska@email.cz" TargetMode="External"/><Relationship Id="rId114" Type="http://schemas.openxmlformats.org/officeDocument/2006/relationships/hyperlink" Target="mailto:ms.machova@volny.cz" TargetMode="External"/><Relationship Id="rId275" Type="http://schemas.openxmlformats.org/officeDocument/2006/relationships/hyperlink" Target="mailto:spos@spos.cz" TargetMode="External"/><Relationship Id="rId296" Type="http://schemas.openxmlformats.org/officeDocument/2006/relationships/theme" Target="theme/theme1.xml"/><Relationship Id="rId60" Type="http://schemas.openxmlformats.org/officeDocument/2006/relationships/hyperlink" Target="http://www.msstipa.cz/" TargetMode="External"/><Relationship Id="rId81" Type="http://schemas.openxmlformats.org/officeDocument/2006/relationships/hyperlink" Target="http://www.msmorysak.cz/" TargetMode="External"/><Relationship Id="rId135" Type="http://schemas.openxmlformats.org/officeDocument/2006/relationships/hyperlink" Target="http://www.idomino" TargetMode="External"/><Relationship Id="rId156" Type="http://schemas.openxmlformats.org/officeDocument/2006/relationships/hyperlink" Target="mailto:janecka@skolamalenovice.cz" TargetMode="External"/><Relationship Id="rId177" Type="http://schemas.openxmlformats.org/officeDocument/2006/relationships/hyperlink" Target="mailto:reditel@zsfrystak.cz" TargetMode="External"/><Relationship Id="rId198" Type="http://schemas.openxmlformats.org/officeDocument/2006/relationships/hyperlink" Target="http://www.skola-spc.cz/" TargetMode="External"/><Relationship Id="rId202" Type="http://schemas.openxmlformats.org/officeDocument/2006/relationships/hyperlink" Target="http://www.ddskolyzlin.cz/" TargetMode="External"/><Relationship Id="rId223" Type="http://schemas.openxmlformats.org/officeDocument/2006/relationships/hyperlink" Target="http://www.kr-zlinsky.cz" TargetMode="External"/><Relationship Id="rId244" Type="http://schemas.openxmlformats.org/officeDocument/2006/relationships/image" Target="media/image19.png"/><Relationship Id="rId18" Type="http://schemas.openxmlformats.org/officeDocument/2006/relationships/hyperlink" Target="https://cs.wikipedia.org/wiki/Vzd%C4%9Bl%C3%A1v%C3%A1n%C3%AD" TargetMode="External"/><Relationship Id="rId39" Type="http://schemas.openxmlformats.org/officeDocument/2006/relationships/hyperlink" Target="http://www.jesle.zlin.eu/tyrsovo-nabrezi" TargetMode="External"/><Relationship Id="rId265" Type="http://schemas.openxmlformats.org/officeDocument/2006/relationships/image" Target="media/image27.png"/><Relationship Id="rId286" Type="http://schemas.openxmlformats.org/officeDocument/2006/relationships/hyperlink" Target="https://cs.wikipedia.org/wiki/Evropsk%C3%A1_komise" TargetMode="External"/><Relationship Id="rId50" Type="http://schemas.openxmlformats.org/officeDocument/2006/relationships/hyperlink" Target="http://www.msdruzstevni.cz" TargetMode="External"/><Relationship Id="rId104" Type="http://schemas.openxmlformats.org/officeDocument/2006/relationships/hyperlink" Target="http://www.sites.google.com/a/zshvozdna.cz/home" TargetMode="External"/><Relationship Id="rId125" Type="http://schemas.openxmlformats.org/officeDocument/2006/relationships/hyperlink" Target="http://www.msorechov.cz/" TargetMode="External"/><Relationship Id="rId146" Type="http://schemas.openxmlformats.org/officeDocument/2006/relationships/hyperlink" Target="mailto:skola@zsezzlin.cz" TargetMode="External"/><Relationship Id="rId167" Type="http://schemas.openxmlformats.org/officeDocument/2006/relationships/hyperlink" Target="mailto:zsokruzni@zlinedu.cz" TargetMode="External"/><Relationship Id="rId188" Type="http://schemas.openxmlformats.org/officeDocument/2006/relationships/hyperlink" Target="mailto:zsprovodov@email.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6.jpeg"/></Relationships>
</file>

<file path=word/charts/_rels/chart1.xml.rels><?xml version="1.0" encoding="UTF-8" standalone="yes"?>
<Relationships xmlns="http://schemas.openxmlformats.org/package/2006/relationships"><Relationship Id="rId2" Type="http://schemas.openxmlformats.org/officeDocument/2006/relationships/package" Target="../embeddings/List_aplikace_Microsoft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List_aplikace_Microsoft_Excel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398" b="0" i="0" u="none" strike="noStrike" kern="1200" spc="0" baseline="0">
                <a:solidFill>
                  <a:schemeClr val="tx1">
                    <a:lumMod val="65000"/>
                    <a:lumOff val="35000"/>
                  </a:schemeClr>
                </a:solidFill>
                <a:latin typeface="+mn-lt"/>
                <a:ea typeface="+mn-ea"/>
                <a:cs typeface="+mn-cs"/>
              </a:defRPr>
            </a:pPr>
            <a:r>
              <a:rPr lang="cs-CZ"/>
              <a:t>Počty dětí MŠ</a:t>
            </a:r>
          </a:p>
          <a:p>
            <a:pPr>
              <a:defRPr sz="1398" b="0" i="0" u="none" strike="noStrike" kern="1200" spc="0" baseline="0">
                <a:solidFill>
                  <a:schemeClr val="tx1">
                    <a:lumMod val="65000"/>
                    <a:lumOff val="35000"/>
                  </a:schemeClr>
                </a:solidFill>
                <a:latin typeface="+mn-lt"/>
                <a:ea typeface="+mn-ea"/>
                <a:cs typeface="+mn-cs"/>
              </a:defRPr>
            </a:pPr>
            <a:endParaRPr lang="cs-CZ"/>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List1!$B$1</c:f>
              <c:strCache>
                <c:ptCount val="1"/>
                <c:pt idx="0">
                  <c:v>Sloupec1</c:v>
                </c:pt>
              </c:strCache>
            </c:strRef>
          </c:tx>
          <c:spPr>
            <a:solidFill>
              <a:schemeClr val="accent1"/>
            </a:solidFill>
            <a:ln>
              <a:noFill/>
            </a:ln>
            <a:effectLst/>
            <a:sp3d/>
          </c:spPr>
          <c:invertIfNegative val="0"/>
          <c:cat>
            <c:strRef>
              <c:f>List1!$A$2:$A$6</c:f>
              <c:strCache>
                <c:ptCount val="5"/>
                <c:pt idx="0">
                  <c:v>2015/16</c:v>
                </c:pt>
                <c:pt idx="1">
                  <c:v>2016/17</c:v>
                </c:pt>
                <c:pt idx="2">
                  <c:v>2017/18</c:v>
                </c:pt>
                <c:pt idx="3">
                  <c:v>2018/19</c:v>
                </c:pt>
                <c:pt idx="4">
                  <c:v>2019/20</c:v>
                </c:pt>
              </c:strCache>
            </c:strRef>
          </c:cat>
          <c:val>
            <c:numRef>
              <c:f>List1!$B$2:$B$6</c:f>
              <c:numCache>
                <c:formatCode>General</c:formatCode>
                <c:ptCount val="5"/>
                <c:pt idx="0">
                  <c:v>2352</c:v>
                </c:pt>
                <c:pt idx="1">
                  <c:v>2305</c:v>
                </c:pt>
                <c:pt idx="2">
                  <c:v>2295</c:v>
                </c:pt>
                <c:pt idx="3">
                  <c:v>2294</c:v>
                </c:pt>
                <c:pt idx="4">
                  <c:v>2268</c:v>
                </c:pt>
              </c:numCache>
            </c:numRef>
          </c:val>
          <c:extLst xmlns:c16r2="http://schemas.microsoft.com/office/drawing/2015/06/chart">
            <c:ext xmlns:c16="http://schemas.microsoft.com/office/drawing/2014/chart" uri="{C3380CC4-5D6E-409C-BE32-E72D297353CC}">
              <c16:uniqueId val="{00000000-4F5F-43E8-8894-163F72C7BA4F}"/>
            </c:ext>
          </c:extLst>
        </c:ser>
        <c:ser>
          <c:idx val="1"/>
          <c:order val="1"/>
          <c:tx>
            <c:strRef>
              <c:f>List1!$C$1</c:f>
              <c:strCache>
                <c:ptCount val="1"/>
                <c:pt idx="0">
                  <c:v>Sloupec2</c:v>
                </c:pt>
              </c:strCache>
            </c:strRef>
          </c:tx>
          <c:spPr>
            <a:solidFill>
              <a:schemeClr val="accent2"/>
            </a:solidFill>
            <a:ln>
              <a:noFill/>
            </a:ln>
            <a:effectLst/>
            <a:sp3d/>
          </c:spPr>
          <c:invertIfNegative val="0"/>
          <c:cat>
            <c:strRef>
              <c:f>List1!$A$2:$A$6</c:f>
              <c:strCache>
                <c:ptCount val="5"/>
                <c:pt idx="0">
                  <c:v>2015/16</c:v>
                </c:pt>
                <c:pt idx="1">
                  <c:v>2016/17</c:v>
                </c:pt>
                <c:pt idx="2">
                  <c:v>2017/18</c:v>
                </c:pt>
                <c:pt idx="3">
                  <c:v>2018/19</c:v>
                </c:pt>
                <c:pt idx="4">
                  <c:v>2019/20</c:v>
                </c:pt>
              </c:strCache>
            </c:strRef>
          </c:cat>
          <c:val>
            <c:numRef>
              <c:f>List1!$C$2:$C$6</c:f>
              <c:numCache>
                <c:formatCode>General</c:formatCode>
                <c:ptCount val="5"/>
              </c:numCache>
            </c:numRef>
          </c:val>
          <c:extLst xmlns:c16r2="http://schemas.microsoft.com/office/drawing/2015/06/chart">
            <c:ext xmlns:c16="http://schemas.microsoft.com/office/drawing/2014/chart" uri="{C3380CC4-5D6E-409C-BE32-E72D297353CC}">
              <c16:uniqueId val="{00000001-4F5F-43E8-8894-163F72C7BA4F}"/>
            </c:ext>
          </c:extLst>
        </c:ser>
        <c:ser>
          <c:idx val="2"/>
          <c:order val="2"/>
          <c:tx>
            <c:strRef>
              <c:f>List1!$D$1</c:f>
              <c:strCache>
                <c:ptCount val="1"/>
                <c:pt idx="0">
                  <c:v>Sloupec3</c:v>
                </c:pt>
              </c:strCache>
            </c:strRef>
          </c:tx>
          <c:spPr>
            <a:solidFill>
              <a:schemeClr val="accent3"/>
            </a:solidFill>
            <a:ln>
              <a:noFill/>
            </a:ln>
            <a:effectLst/>
            <a:sp3d/>
          </c:spPr>
          <c:invertIfNegative val="0"/>
          <c:cat>
            <c:strRef>
              <c:f>List1!$A$2:$A$6</c:f>
              <c:strCache>
                <c:ptCount val="5"/>
                <c:pt idx="0">
                  <c:v>2015/16</c:v>
                </c:pt>
                <c:pt idx="1">
                  <c:v>2016/17</c:v>
                </c:pt>
                <c:pt idx="2">
                  <c:v>2017/18</c:v>
                </c:pt>
                <c:pt idx="3">
                  <c:v>2018/19</c:v>
                </c:pt>
                <c:pt idx="4">
                  <c:v>2019/20</c:v>
                </c:pt>
              </c:strCache>
            </c:strRef>
          </c:cat>
          <c:val>
            <c:numRef>
              <c:f>List1!$D$2:$D$6</c:f>
              <c:numCache>
                <c:formatCode>General</c:formatCode>
                <c:ptCount val="5"/>
              </c:numCache>
            </c:numRef>
          </c:val>
          <c:extLst xmlns:c16r2="http://schemas.microsoft.com/office/drawing/2015/06/chart">
            <c:ext xmlns:c16="http://schemas.microsoft.com/office/drawing/2014/chart" uri="{C3380CC4-5D6E-409C-BE32-E72D297353CC}">
              <c16:uniqueId val="{00000002-4F5F-43E8-8894-163F72C7BA4F}"/>
            </c:ext>
          </c:extLst>
        </c:ser>
        <c:ser>
          <c:idx val="3"/>
          <c:order val="3"/>
          <c:tx>
            <c:strRef>
              <c:f>List1!$E$1</c:f>
              <c:strCache>
                <c:ptCount val="1"/>
                <c:pt idx="0">
                  <c:v>Sloupec4</c:v>
                </c:pt>
              </c:strCache>
            </c:strRef>
          </c:tx>
          <c:spPr>
            <a:solidFill>
              <a:schemeClr val="accent4"/>
            </a:solidFill>
            <a:ln>
              <a:noFill/>
            </a:ln>
            <a:effectLst/>
            <a:sp3d/>
          </c:spPr>
          <c:invertIfNegative val="0"/>
          <c:cat>
            <c:strRef>
              <c:f>List1!$A$2:$A$6</c:f>
              <c:strCache>
                <c:ptCount val="5"/>
                <c:pt idx="0">
                  <c:v>2015/16</c:v>
                </c:pt>
                <c:pt idx="1">
                  <c:v>2016/17</c:v>
                </c:pt>
                <c:pt idx="2">
                  <c:v>2017/18</c:v>
                </c:pt>
                <c:pt idx="3">
                  <c:v>2018/19</c:v>
                </c:pt>
                <c:pt idx="4">
                  <c:v>2019/20</c:v>
                </c:pt>
              </c:strCache>
            </c:strRef>
          </c:cat>
          <c:val>
            <c:numRef>
              <c:f>List1!$E$2:$E$6</c:f>
              <c:numCache>
                <c:formatCode>General</c:formatCode>
                <c:ptCount val="5"/>
              </c:numCache>
            </c:numRef>
          </c:val>
          <c:extLst xmlns:c16r2="http://schemas.microsoft.com/office/drawing/2015/06/chart">
            <c:ext xmlns:c16="http://schemas.microsoft.com/office/drawing/2014/chart" uri="{C3380CC4-5D6E-409C-BE32-E72D297353CC}">
              <c16:uniqueId val="{00000003-4F5F-43E8-8894-163F72C7BA4F}"/>
            </c:ext>
          </c:extLst>
        </c:ser>
        <c:ser>
          <c:idx val="4"/>
          <c:order val="4"/>
          <c:tx>
            <c:strRef>
              <c:f>List1!$F$1</c:f>
              <c:strCache>
                <c:ptCount val="1"/>
                <c:pt idx="0">
                  <c:v>Sloupec5</c:v>
                </c:pt>
              </c:strCache>
            </c:strRef>
          </c:tx>
          <c:spPr>
            <a:solidFill>
              <a:schemeClr val="accent5"/>
            </a:solidFill>
            <a:ln>
              <a:noFill/>
            </a:ln>
            <a:effectLst/>
            <a:sp3d/>
          </c:spPr>
          <c:invertIfNegative val="0"/>
          <c:cat>
            <c:strRef>
              <c:f>List1!$A$2:$A$6</c:f>
              <c:strCache>
                <c:ptCount val="5"/>
                <c:pt idx="0">
                  <c:v>2015/16</c:v>
                </c:pt>
                <c:pt idx="1">
                  <c:v>2016/17</c:v>
                </c:pt>
                <c:pt idx="2">
                  <c:v>2017/18</c:v>
                </c:pt>
                <c:pt idx="3">
                  <c:v>2018/19</c:v>
                </c:pt>
                <c:pt idx="4">
                  <c:v>2019/20</c:v>
                </c:pt>
              </c:strCache>
            </c:strRef>
          </c:cat>
          <c:val>
            <c:numRef>
              <c:f>List1!$F$2:$F$6</c:f>
              <c:numCache>
                <c:formatCode>General</c:formatCode>
                <c:ptCount val="5"/>
              </c:numCache>
            </c:numRef>
          </c:val>
          <c:extLst xmlns:c16r2="http://schemas.microsoft.com/office/drawing/2015/06/chart">
            <c:ext xmlns:c16="http://schemas.microsoft.com/office/drawing/2014/chart" uri="{C3380CC4-5D6E-409C-BE32-E72D297353CC}">
              <c16:uniqueId val="{00000004-4F5F-43E8-8894-163F72C7BA4F}"/>
            </c:ext>
          </c:extLst>
        </c:ser>
        <c:dLbls>
          <c:showLegendKey val="0"/>
          <c:showVal val="0"/>
          <c:showCatName val="0"/>
          <c:showSerName val="0"/>
          <c:showPercent val="0"/>
          <c:showBubbleSize val="0"/>
        </c:dLbls>
        <c:gapWidth val="150"/>
        <c:shape val="box"/>
        <c:axId val="303541400"/>
        <c:axId val="303541792"/>
        <c:axId val="0"/>
      </c:bar3DChart>
      <c:catAx>
        <c:axId val="30354140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cs-CZ"/>
          </a:p>
        </c:txPr>
        <c:crossAx val="303541792"/>
        <c:crosses val="autoZero"/>
        <c:auto val="1"/>
        <c:lblAlgn val="ctr"/>
        <c:lblOffset val="100"/>
        <c:noMultiLvlLbl val="0"/>
      </c:catAx>
      <c:valAx>
        <c:axId val="303541792"/>
        <c:scaling>
          <c:orientation val="minMax"/>
        </c:scaling>
        <c:delete val="0"/>
        <c:axPos val="l"/>
        <c:majorGridlines>
          <c:spPr>
            <a:ln w="9516"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cs-CZ"/>
          </a:p>
        </c:txPr>
        <c:crossAx val="303541400"/>
        <c:crosses val="autoZero"/>
        <c:crossBetween val="between"/>
      </c:valAx>
      <c:spPr>
        <a:noFill/>
        <a:ln w="25377">
          <a:noFill/>
        </a:ln>
      </c:spPr>
    </c:plotArea>
    <c:plotVisOnly val="1"/>
    <c:dispBlanksAs val="gap"/>
    <c:showDLblsOverMax val="0"/>
  </c:chart>
  <c:spPr>
    <a:solidFill>
      <a:schemeClr val="bg1"/>
    </a:solidFill>
    <a:ln w="9516" cap="flat" cmpd="sng" algn="ctr">
      <a:solidFill>
        <a:schemeClr val="tx1">
          <a:lumMod val="15000"/>
          <a:lumOff val="85000"/>
        </a:schemeClr>
      </a:solidFill>
      <a:round/>
    </a:ln>
    <a:effectLst/>
  </c:spPr>
  <c:txPr>
    <a:bodyPr/>
    <a:lstStyle/>
    <a:p>
      <a:pPr>
        <a:defRPr/>
      </a:pPr>
      <a:endParaRPr lang="cs-CZ"/>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398" b="0" i="0" u="none" strike="noStrike" kern="1200" spc="0" baseline="0">
                <a:solidFill>
                  <a:schemeClr val="tx1">
                    <a:lumMod val="65000"/>
                    <a:lumOff val="35000"/>
                  </a:schemeClr>
                </a:solidFill>
                <a:latin typeface="+mn-lt"/>
                <a:ea typeface="+mn-ea"/>
                <a:cs typeface="+mn-cs"/>
              </a:defRPr>
            </a:pPr>
            <a:r>
              <a:rPr lang="cs-CZ"/>
              <a:t>Počty tříd MŠ</a:t>
            </a:r>
          </a:p>
          <a:p>
            <a:pPr>
              <a:defRPr sz="1398" b="0" i="0" u="none" strike="noStrike" kern="1200" spc="0" baseline="0">
                <a:solidFill>
                  <a:schemeClr val="tx1">
                    <a:lumMod val="65000"/>
                    <a:lumOff val="35000"/>
                  </a:schemeClr>
                </a:solidFill>
                <a:latin typeface="+mn-lt"/>
                <a:ea typeface="+mn-ea"/>
                <a:cs typeface="+mn-cs"/>
              </a:defRPr>
            </a:pPr>
            <a:endParaRPr lang="cs-CZ"/>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List1!$B$1</c:f>
              <c:strCache>
                <c:ptCount val="1"/>
                <c:pt idx="0">
                  <c:v>Řada 1</c:v>
                </c:pt>
              </c:strCache>
            </c:strRef>
          </c:tx>
          <c:spPr>
            <a:solidFill>
              <a:schemeClr val="accent1"/>
            </a:solidFill>
            <a:ln>
              <a:noFill/>
            </a:ln>
            <a:effectLst/>
            <a:sp3d/>
          </c:spPr>
          <c:invertIfNegative val="0"/>
          <c:cat>
            <c:strRef>
              <c:f>List1!$A$2:$A$7</c:f>
              <c:strCache>
                <c:ptCount val="6"/>
                <c:pt idx="0">
                  <c:v>2015/16</c:v>
                </c:pt>
                <c:pt idx="1">
                  <c:v>2016/17</c:v>
                </c:pt>
                <c:pt idx="2">
                  <c:v>2017/18</c:v>
                </c:pt>
                <c:pt idx="3">
                  <c:v>2018/19</c:v>
                </c:pt>
                <c:pt idx="4">
                  <c:v>2019/20</c:v>
                </c:pt>
                <c:pt idx="5">
                  <c:v>2020/21</c:v>
                </c:pt>
              </c:strCache>
            </c:strRef>
          </c:cat>
          <c:val>
            <c:numRef>
              <c:f>List1!$B$2:$B$7</c:f>
              <c:numCache>
                <c:formatCode>General</c:formatCode>
                <c:ptCount val="6"/>
                <c:pt idx="0">
                  <c:v>88</c:v>
                </c:pt>
                <c:pt idx="1">
                  <c:v>88</c:v>
                </c:pt>
                <c:pt idx="2">
                  <c:v>89</c:v>
                </c:pt>
                <c:pt idx="3">
                  <c:v>90</c:v>
                </c:pt>
                <c:pt idx="4">
                  <c:v>90</c:v>
                </c:pt>
                <c:pt idx="5">
                  <c:v>90</c:v>
                </c:pt>
              </c:numCache>
            </c:numRef>
          </c:val>
          <c:extLst xmlns:c16r2="http://schemas.microsoft.com/office/drawing/2015/06/chart">
            <c:ext xmlns:c16="http://schemas.microsoft.com/office/drawing/2014/chart" uri="{C3380CC4-5D6E-409C-BE32-E72D297353CC}">
              <c16:uniqueId val="{00000000-F7D5-480A-9AE1-EAF6687FA1ED}"/>
            </c:ext>
          </c:extLst>
        </c:ser>
        <c:ser>
          <c:idx val="1"/>
          <c:order val="1"/>
          <c:tx>
            <c:strRef>
              <c:f>List1!$C$1</c:f>
              <c:strCache>
                <c:ptCount val="1"/>
                <c:pt idx="0">
                  <c:v>Sloupec1</c:v>
                </c:pt>
              </c:strCache>
            </c:strRef>
          </c:tx>
          <c:spPr>
            <a:solidFill>
              <a:schemeClr val="accent2"/>
            </a:solidFill>
            <a:ln>
              <a:noFill/>
            </a:ln>
            <a:effectLst/>
            <a:sp3d/>
          </c:spPr>
          <c:invertIfNegative val="0"/>
          <c:cat>
            <c:strRef>
              <c:f>List1!$A$2:$A$7</c:f>
              <c:strCache>
                <c:ptCount val="6"/>
                <c:pt idx="0">
                  <c:v>2015/16</c:v>
                </c:pt>
                <c:pt idx="1">
                  <c:v>2016/17</c:v>
                </c:pt>
                <c:pt idx="2">
                  <c:v>2017/18</c:v>
                </c:pt>
                <c:pt idx="3">
                  <c:v>2018/19</c:v>
                </c:pt>
                <c:pt idx="4">
                  <c:v>2019/20</c:v>
                </c:pt>
                <c:pt idx="5">
                  <c:v>2020/21</c:v>
                </c:pt>
              </c:strCache>
            </c:strRef>
          </c:cat>
          <c:val>
            <c:numRef>
              <c:f>List1!$C$2:$C$7</c:f>
              <c:numCache>
                <c:formatCode>General</c:formatCode>
                <c:ptCount val="6"/>
              </c:numCache>
            </c:numRef>
          </c:val>
          <c:extLst xmlns:c16r2="http://schemas.microsoft.com/office/drawing/2015/06/chart">
            <c:ext xmlns:c16="http://schemas.microsoft.com/office/drawing/2014/chart" uri="{C3380CC4-5D6E-409C-BE32-E72D297353CC}">
              <c16:uniqueId val="{00000001-F7D5-480A-9AE1-EAF6687FA1ED}"/>
            </c:ext>
          </c:extLst>
        </c:ser>
        <c:ser>
          <c:idx val="2"/>
          <c:order val="2"/>
          <c:tx>
            <c:strRef>
              <c:f>List1!$D$1</c:f>
              <c:strCache>
                <c:ptCount val="1"/>
                <c:pt idx="0">
                  <c:v>Sloupec2</c:v>
                </c:pt>
              </c:strCache>
            </c:strRef>
          </c:tx>
          <c:spPr>
            <a:solidFill>
              <a:schemeClr val="accent3"/>
            </a:solidFill>
            <a:ln>
              <a:noFill/>
            </a:ln>
            <a:effectLst/>
            <a:sp3d/>
          </c:spPr>
          <c:invertIfNegative val="0"/>
          <c:cat>
            <c:strRef>
              <c:f>List1!$A$2:$A$7</c:f>
              <c:strCache>
                <c:ptCount val="6"/>
                <c:pt idx="0">
                  <c:v>2015/16</c:v>
                </c:pt>
                <c:pt idx="1">
                  <c:v>2016/17</c:v>
                </c:pt>
                <c:pt idx="2">
                  <c:v>2017/18</c:v>
                </c:pt>
                <c:pt idx="3">
                  <c:v>2018/19</c:v>
                </c:pt>
                <c:pt idx="4">
                  <c:v>2019/20</c:v>
                </c:pt>
                <c:pt idx="5">
                  <c:v>2020/21</c:v>
                </c:pt>
              </c:strCache>
            </c:strRef>
          </c:cat>
          <c:val>
            <c:numRef>
              <c:f>List1!$D$2:$D$7</c:f>
              <c:numCache>
                <c:formatCode>General</c:formatCode>
                <c:ptCount val="6"/>
              </c:numCache>
            </c:numRef>
          </c:val>
          <c:extLst xmlns:c16r2="http://schemas.microsoft.com/office/drawing/2015/06/chart">
            <c:ext xmlns:c16="http://schemas.microsoft.com/office/drawing/2014/chart" uri="{C3380CC4-5D6E-409C-BE32-E72D297353CC}">
              <c16:uniqueId val="{00000002-F7D5-480A-9AE1-EAF6687FA1ED}"/>
            </c:ext>
          </c:extLst>
        </c:ser>
        <c:ser>
          <c:idx val="3"/>
          <c:order val="3"/>
          <c:tx>
            <c:strRef>
              <c:f>List1!$E$1</c:f>
              <c:strCache>
                <c:ptCount val="1"/>
                <c:pt idx="0">
                  <c:v>Sloupec3</c:v>
                </c:pt>
              </c:strCache>
            </c:strRef>
          </c:tx>
          <c:spPr>
            <a:solidFill>
              <a:schemeClr val="accent4"/>
            </a:solidFill>
            <a:ln>
              <a:noFill/>
            </a:ln>
            <a:effectLst/>
            <a:sp3d/>
          </c:spPr>
          <c:invertIfNegative val="0"/>
          <c:cat>
            <c:strRef>
              <c:f>List1!$A$2:$A$7</c:f>
              <c:strCache>
                <c:ptCount val="6"/>
                <c:pt idx="0">
                  <c:v>2015/16</c:v>
                </c:pt>
                <c:pt idx="1">
                  <c:v>2016/17</c:v>
                </c:pt>
                <c:pt idx="2">
                  <c:v>2017/18</c:v>
                </c:pt>
                <c:pt idx="3">
                  <c:v>2018/19</c:v>
                </c:pt>
                <c:pt idx="4">
                  <c:v>2019/20</c:v>
                </c:pt>
                <c:pt idx="5">
                  <c:v>2020/21</c:v>
                </c:pt>
              </c:strCache>
            </c:strRef>
          </c:cat>
          <c:val>
            <c:numRef>
              <c:f>List1!$E$2:$E$7</c:f>
              <c:numCache>
                <c:formatCode>General</c:formatCode>
                <c:ptCount val="6"/>
              </c:numCache>
            </c:numRef>
          </c:val>
          <c:extLst xmlns:c16r2="http://schemas.microsoft.com/office/drawing/2015/06/chart">
            <c:ext xmlns:c16="http://schemas.microsoft.com/office/drawing/2014/chart" uri="{C3380CC4-5D6E-409C-BE32-E72D297353CC}">
              <c16:uniqueId val="{00000003-F7D5-480A-9AE1-EAF6687FA1ED}"/>
            </c:ext>
          </c:extLst>
        </c:ser>
        <c:ser>
          <c:idx val="4"/>
          <c:order val="4"/>
          <c:tx>
            <c:strRef>
              <c:f>List1!$F$1</c:f>
              <c:strCache>
                <c:ptCount val="1"/>
                <c:pt idx="0">
                  <c:v>Sloupec4</c:v>
                </c:pt>
              </c:strCache>
            </c:strRef>
          </c:tx>
          <c:spPr>
            <a:solidFill>
              <a:schemeClr val="accent5"/>
            </a:solidFill>
            <a:ln>
              <a:noFill/>
            </a:ln>
            <a:effectLst/>
            <a:sp3d/>
          </c:spPr>
          <c:invertIfNegative val="0"/>
          <c:cat>
            <c:strRef>
              <c:f>List1!$A$2:$A$7</c:f>
              <c:strCache>
                <c:ptCount val="6"/>
                <c:pt idx="0">
                  <c:v>2015/16</c:v>
                </c:pt>
                <c:pt idx="1">
                  <c:v>2016/17</c:v>
                </c:pt>
                <c:pt idx="2">
                  <c:v>2017/18</c:v>
                </c:pt>
                <c:pt idx="3">
                  <c:v>2018/19</c:v>
                </c:pt>
                <c:pt idx="4">
                  <c:v>2019/20</c:v>
                </c:pt>
                <c:pt idx="5">
                  <c:v>2020/21</c:v>
                </c:pt>
              </c:strCache>
            </c:strRef>
          </c:cat>
          <c:val>
            <c:numRef>
              <c:f>List1!$F$2:$F$7</c:f>
              <c:numCache>
                <c:formatCode>General</c:formatCode>
                <c:ptCount val="6"/>
              </c:numCache>
            </c:numRef>
          </c:val>
          <c:extLst xmlns:c16r2="http://schemas.microsoft.com/office/drawing/2015/06/chart">
            <c:ext xmlns:c16="http://schemas.microsoft.com/office/drawing/2014/chart" uri="{C3380CC4-5D6E-409C-BE32-E72D297353CC}">
              <c16:uniqueId val="{00000004-F7D5-480A-9AE1-EAF6687FA1ED}"/>
            </c:ext>
          </c:extLst>
        </c:ser>
        <c:dLbls>
          <c:showLegendKey val="0"/>
          <c:showVal val="0"/>
          <c:showCatName val="0"/>
          <c:showSerName val="0"/>
          <c:showPercent val="0"/>
          <c:showBubbleSize val="0"/>
        </c:dLbls>
        <c:gapWidth val="150"/>
        <c:shape val="box"/>
        <c:axId val="303542576"/>
        <c:axId val="303542184"/>
        <c:axId val="0"/>
      </c:bar3DChart>
      <c:catAx>
        <c:axId val="30354257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cs-CZ"/>
          </a:p>
        </c:txPr>
        <c:crossAx val="303542184"/>
        <c:crosses val="autoZero"/>
        <c:auto val="1"/>
        <c:lblAlgn val="ctr"/>
        <c:lblOffset val="100"/>
        <c:noMultiLvlLbl val="0"/>
      </c:catAx>
      <c:valAx>
        <c:axId val="303542184"/>
        <c:scaling>
          <c:orientation val="minMax"/>
        </c:scaling>
        <c:delete val="0"/>
        <c:axPos val="l"/>
        <c:majorGridlines>
          <c:spPr>
            <a:ln w="9516"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cs-CZ"/>
          </a:p>
        </c:txPr>
        <c:crossAx val="303542576"/>
        <c:crosses val="autoZero"/>
        <c:crossBetween val="between"/>
      </c:valAx>
      <c:spPr>
        <a:noFill/>
        <a:ln w="25377">
          <a:noFill/>
        </a:ln>
      </c:spPr>
    </c:plotArea>
    <c:plotVisOnly val="1"/>
    <c:dispBlanksAs val="gap"/>
    <c:showDLblsOverMax val="0"/>
  </c:chart>
  <c:spPr>
    <a:solidFill>
      <a:schemeClr val="bg1"/>
    </a:solidFill>
    <a:ln w="9516" cap="flat" cmpd="sng" algn="ctr">
      <a:solidFill>
        <a:schemeClr val="tx1">
          <a:lumMod val="15000"/>
          <a:lumOff val="85000"/>
        </a:schemeClr>
      </a:solidFill>
      <a:round/>
    </a:ln>
    <a:effectLst/>
  </c:spPr>
  <c:txPr>
    <a:bodyPr/>
    <a:lstStyle/>
    <a:p>
      <a:pPr>
        <a:defRPr/>
      </a:pPr>
      <a:endParaRPr lang="cs-CZ"/>
    </a:p>
  </c:txPr>
  <c:externalData r:id="rId2">
    <c:autoUpdate val="0"/>
  </c:externalData>
</c:chartSpace>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10CF2-3ED0-4794-99CB-1011CCB23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43468</Words>
  <Characters>256466</Characters>
  <Application>Microsoft Office Word</Application>
  <DocSecurity>0</DocSecurity>
  <Lines>2137</Lines>
  <Paragraphs>598</Paragraphs>
  <ScaleCrop>false</ScaleCrop>
  <HeadingPairs>
    <vt:vector size="2" baseType="variant">
      <vt:variant>
        <vt:lpstr>Název</vt:lpstr>
      </vt:variant>
      <vt:variant>
        <vt:i4>1</vt:i4>
      </vt:variant>
    </vt:vector>
  </HeadingPairs>
  <TitlesOfParts>
    <vt:vector size="1" baseType="lpstr">
      <vt:lpstr>K O N C E P C E   R O Z V O J E   Š K O L S T V Í</vt:lpstr>
    </vt:vector>
  </TitlesOfParts>
  <Company>MMZ</Company>
  <LinksUpToDate>false</LinksUpToDate>
  <CharactersWithSpaces>299336</CharactersWithSpaces>
  <SharedDoc>false</SharedDoc>
  <HLinks>
    <vt:vector size="1740" baseType="variant">
      <vt:variant>
        <vt:i4>2490471</vt:i4>
      </vt:variant>
      <vt:variant>
        <vt:i4>993</vt:i4>
      </vt:variant>
      <vt:variant>
        <vt:i4>0</vt:i4>
      </vt:variant>
      <vt:variant>
        <vt:i4>5</vt:i4>
      </vt:variant>
      <vt:variant>
        <vt:lpwstr>https://cs.wikipedia.org/wiki/Automatizace</vt:lpwstr>
      </vt:variant>
      <vt:variant>
        <vt:lpwstr/>
      </vt:variant>
      <vt:variant>
        <vt:i4>5242909</vt:i4>
      </vt:variant>
      <vt:variant>
        <vt:i4>990</vt:i4>
      </vt:variant>
      <vt:variant>
        <vt:i4>0</vt:i4>
      </vt:variant>
      <vt:variant>
        <vt:i4>5</vt:i4>
      </vt:variant>
      <vt:variant>
        <vt:lpwstr>https://cs.wikipedia.org/wiki/Chemie</vt:lpwstr>
      </vt:variant>
      <vt:variant>
        <vt:lpwstr/>
      </vt:variant>
      <vt:variant>
        <vt:i4>6815773</vt:i4>
      </vt:variant>
      <vt:variant>
        <vt:i4>987</vt:i4>
      </vt:variant>
      <vt:variant>
        <vt:i4>0</vt:i4>
      </vt:variant>
      <vt:variant>
        <vt:i4>5</vt:i4>
      </vt:variant>
      <vt:variant>
        <vt:lpwstr>https://cs.wikipedia.org/wiki/Univerzita_Tom%C3%A1%C5%A1e_Bati_ve_Zl%C3%ADn%C4%9B</vt:lpwstr>
      </vt:variant>
      <vt:variant>
        <vt:lpwstr>cite_note-6</vt:lpwstr>
      </vt:variant>
      <vt:variant>
        <vt:i4>2490471</vt:i4>
      </vt:variant>
      <vt:variant>
        <vt:i4>984</vt:i4>
      </vt:variant>
      <vt:variant>
        <vt:i4>0</vt:i4>
      </vt:variant>
      <vt:variant>
        <vt:i4>5</vt:i4>
      </vt:variant>
      <vt:variant>
        <vt:lpwstr>https://cs.wikipedia.org/wiki/Automatizace</vt:lpwstr>
      </vt:variant>
      <vt:variant>
        <vt:lpwstr/>
      </vt:variant>
      <vt:variant>
        <vt:i4>5242909</vt:i4>
      </vt:variant>
      <vt:variant>
        <vt:i4>981</vt:i4>
      </vt:variant>
      <vt:variant>
        <vt:i4>0</vt:i4>
      </vt:variant>
      <vt:variant>
        <vt:i4>5</vt:i4>
      </vt:variant>
      <vt:variant>
        <vt:lpwstr>https://cs.wikipedia.org/wiki/Chemie</vt:lpwstr>
      </vt:variant>
      <vt:variant>
        <vt:lpwstr/>
      </vt:variant>
      <vt:variant>
        <vt:i4>1769569</vt:i4>
      </vt:variant>
      <vt:variant>
        <vt:i4>978</vt:i4>
      </vt:variant>
      <vt:variant>
        <vt:i4>0</vt:i4>
      </vt:variant>
      <vt:variant>
        <vt:i4>5</vt:i4>
      </vt:variant>
      <vt:variant>
        <vt:lpwstr>https://cs.wikipedia.org/w/index.php?title=Polymern%C3%AD_in%C5%BEen%C3%BDrstv%C3%AD&amp;action=edit&amp;redlink=1</vt:lpwstr>
      </vt:variant>
      <vt:variant>
        <vt:lpwstr/>
      </vt:variant>
      <vt:variant>
        <vt:i4>1114236</vt:i4>
      </vt:variant>
      <vt:variant>
        <vt:i4>975</vt:i4>
      </vt:variant>
      <vt:variant>
        <vt:i4>0</vt:i4>
      </vt:variant>
      <vt:variant>
        <vt:i4>5</vt:i4>
      </vt:variant>
      <vt:variant>
        <vt:lpwstr>https://cs.wikipedia.org/wiki/Evropsk%C3%A1_komise</vt:lpwstr>
      </vt:variant>
      <vt:variant>
        <vt:lpwstr/>
      </vt:variant>
      <vt:variant>
        <vt:i4>7733252</vt:i4>
      </vt:variant>
      <vt:variant>
        <vt:i4>972</vt:i4>
      </vt:variant>
      <vt:variant>
        <vt:i4>0</vt:i4>
      </vt:variant>
      <vt:variant>
        <vt:i4>5</vt:i4>
      </vt:variant>
      <vt:variant>
        <vt:lpwstr>https://cs.wikipedia.org/wiki/Diploma_supplement</vt:lpwstr>
      </vt:variant>
      <vt:variant>
        <vt:lpwstr/>
      </vt:variant>
      <vt:variant>
        <vt:i4>2097251</vt:i4>
      </vt:variant>
      <vt:variant>
        <vt:i4>969</vt:i4>
      </vt:variant>
      <vt:variant>
        <vt:i4>0</vt:i4>
      </vt:variant>
      <vt:variant>
        <vt:i4>5</vt:i4>
      </vt:variant>
      <vt:variant>
        <vt:lpwstr>https://cs.wikipedia.org/wiki/ECTS</vt:lpwstr>
      </vt:variant>
      <vt:variant>
        <vt:lpwstr/>
      </vt:variant>
      <vt:variant>
        <vt:i4>6815773</vt:i4>
      </vt:variant>
      <vt:variant>
        <vt:i4>966</vt:i4>
      </vt:variant>
      <vt:variant>
        <vt:i4>0</vt:i4>
      </vt:variant>
      <vt:variant>
        <vt:i4>5</vt:i4>
      </vt:variant>
      <vt:variant>
        <vt:lpwstr>https://cs.wikipedia.org/wiki/Univerzita_Tom%C3%A1%C5%A1e_Bati_ve_Zl%C3%ADn%C4%9B</vt:lpwstr>
      </vt:variant>
      <vt:variant>
        <vt:lpwstr>cite_note-5</vt:lpwstr>
      </vt:variant>
      <vt:variant>
        <vt:i4>3276912</vt:i4>
      </vt:variant>
      <vt:variant>
        <vt:i4>963</vt:i4>
      </vt:variant>
      <vt:variant>
        <vt:i4>0</vt:i4>
      </vt:variant>
      <vt:variant>
        <vt:i4>5</vt:i4>
      </vt:variant>
      <vt:variant>
        <vt:lpwstr>https://cs.wikipedia.org/wiki/2002</vt:lpwstr>
      </vt:variant>
      <vt:variant>
        <vt:lpwstr/>
      </vt:variant>
      <vt:variant>
        <vt:i4>2031727</vt:i4>
      </vt:variant>
      <vt:variant>
        <vt:i4>960</vt:i4>
      </vt:variant>
      <vt:variant>
        <vt:i4>0</vt:i4>
      </vt:variant>
      <vt:variant>
        <vt:i4>5</vt:i4>
      </vt:variant>
      <vt:variant>
        <vt:lpwstr>mailto:dekanat@ft.utb.cz</vt:lpwstr>
      </vt:variant>
      <vt:variant>
        <vt:lpwstr/>
      </vt:variant>
      <vt:variant>
        <vt:i4>7340144</vt:i4>
      </vt:variant>
      <vt:variant>
        <vt:i4>957</vt:i4>
      </vt:variant>
      <vt:variant>
        <vt:i4>0</vt:i4>
      </vt:variant>
      <vt:variant>
        <vt:i4>5</vt:i4>
      </vt:variant>
      <vt:variant>
        <vt:lpwstr>http://www.utb.cz/</vt:lpwstr>
      </vt:variant>
      <vt:variant>
        <vt:lpwstr/>
      </vt:variant>
      <vt:variant>
        <vt:i4>65613</vt:i4>
      </vt:variant>
      <vt:variant>
        <vt:i4>954</vt:i4>
      </vt:variant>
      <vt:variant>
        <vt:i4>0</vt:i4>
      </vt:variant>
      <vt:variant>
        <vt:i4>5</vt:i4>
      </vt:variant>
      <vt:variant>
        <vt:lpwstr>http://www.skolaumeni.cz/</vt:lpwstr>
      </vt:variant>
      <vt:variant>
        <vt:lpwstr/>
      </vt:variant>
      <vt:variant>
        <vt:i4>8061013</vt:i4>
      </vt:variant>
      <vt:variant>
        <vt:i4>951</vt:i4>
      </vt:variant>
      <vt:variant>
        <vt:i4>0</vt:i4>
      </vt:variant>
      <vt:variant>
        <vt:i4>5</vt:i4>
      </vt:variant>
      <vt:variant>
        <vt:lpwstr>mailto:podatelna@utb.cz</vt:lpwstr>
      </vt:variant>
      <vt:variant>
        <vt:lpwstr/>
      </vt:variant>
      <vt:variant>
        <vt:i4>5242968</vt:i4>
      </vt:variant>
      <vt:variant>
        <vt:i4>948</vt:i4>
      </vt:variant>
      <vt:variant>
        <vt:i4>0</vt:i4>
      </vt:variant>
      <vt:variant>
        <vt:i4>5</vt:i4>
      </vt:variant>
      <vt:variant>
        <vt:lpwstr>http://www.kr-zlinsky.cz/</vt:lpwstr>
      </vt:variant>
      <vt:variant>
        <vt:lpwstr/>
      </vt:variant>
      <vt:variant>
        <vt:i4>6488112</vt:i4>
      </vt:variant>
      <vt:variant>
        <vt:i4>945</vt:i4>
      </vt:variant>
      <vt:variant>
        <vt:i4>0</vt:i4>
      </vt:variant>
      <vt:variant>
        <vt:i4>5</vt:i4>
      </vt:variant>
      <vt:variant>
        <vt:lpwstr>http://www.spos.cz/</vt:lpwstr>
      </vt:variant>
      <vt:variant>
        <vt:lpwstr/>
      </vt:variant>
      <vt:variant>
        <vt:i4>6160507</vt:i4>
      </vt:variant>
      <vt:variant>
        <vt:i4>942</vt:i4>
      </vt:variant>
      <vt:variant>
        <vt:i4>0</vt:i4>
      </vt:variant>
      <vt:variant>
        <vt:i4>5</vt:i4>
      </vt:variant>
      <vt:variant>
        <vt:lpwstr>mailto:spos@spos.cz</vt:lpwstr>
      </vt:variant>
      <vt:variant>
        <vt:lpwstr/>
      </vt:variant>
      <vt:variant>
        <vt:i4>65613</vt:i4>
      </vt:variant>
      <vt:variant>
        <vt:i4>939</vt:i4>
      </vt:variant>
      <vt:variant>
        <vt:i4>0</vt:i4>
      </vt:variant>
      <vt:variant>
        <vt:i4>5</vt:i4>
      </vt:variant>
      <vt:variant>
        <vt:lpwstr>http://www.skolaumeni.cz/</vt:lpwstr>
      </vt:variant>
      <vt:variant>
        <vt:lpwstr/>
      </vt:variant>
      <vt:variant>
        <vt:i4>3145755</vt:i4>
      </vt:variant>
      <vt:variant>
        <vt:i4>936</vt:i4>
      </vt:variant>
      <vt:variant>
        <vt:i4>0</vt:i4>
      </vt:variant>
      <vt:variant>
        <vt:i4>5</vt:i4>
      </vt:variant>
      <vt:variant>
        <vt:lpwstr>mailto:info@skolaumeni.cz</vt:lpwstr>
      </vt:variant>
      <vt:variant>
        <vt:lpwstr/>
      </vt:variant>
      <vt:variant>
        <vt:i4>5242968</vt:i4>
      </vt:variant>
      <vt:variant>
        <vt:i4>933</vt:i4>
      </vt:variant>
      <vt:variant>
        <vt:i4>0</vt:i4>
      </vt:variant>
      <vt:variant>
        <vt:i4>5</vt:i4>
      </vt:variant>
      <vt:variant>
        <vt:lpwstr>http://www.kr-zlinsky.cz/</vt:lpwstr>
      </vt:variant>
      <vt:variant>
        <vt:lpwstr/>
      </vt:variant>
      <vt:variant>
        <vt:i4>196688</vt:i4>
      </vt:variant>
      <vt:variant>
        <vt:i4>930</vt:i4>
      </vt:variant>
      <vt:variant>
        <vt:i4>0</vt:i4>
      </vt:variant>
      <vt:variant>
        <vt:i4>5</vt:i4>
      </vt:variant>
      <vt:variant>
        <vt:lpwstr>http://www.oazlin.cz/</vt:lpwstr>
      </vt:variant>
      <vt:variant>
        <vt:lpwstr/>
      </vt:variant>
      <vt:variant>
        <vt:i4>3735579</vt:i4>
      </vt:variant>
      <vt:variant>
        <vt:i4>927</vt:i4>
      </vt:variant>
      <vt:variant>
        <vt:i4>0</vt:i4>
      </vt:variant>
      <vt:variant>
        <vt:i4>5</vt:i4>
      </vt:variant>
      <vt:variant>
        <vt:lpwstr>mailto:oatb@oazlin.cz</vt:lpwstr>
      </vt:variant>
      <vt:variant>
        <vt:lpwstr/>
      </vt:variant>
      <vt:variant>
        <vt:i4>6619245</vt:i4>
      </vt:variant>
      <vt:variant>
        <vt:i4>924</vt:i4>
      </vt:variant>
      <vt:variant>
        <vt:i4>0</vt:i4>
      </vt:variant>
      <vt:variant>
        <vt:i4>5</vt:i4>
      </vt:variant>
      <vt:variant>
        <vt:lpwstr>http://www.szszlin.cz/</vt:lpwstr>
      </vt:variant>
      <vt:variant>
        <vt:lpwstr/>
      </vt:variant>
      <vt:variant>
        <vt:i4>1048618</vt:i4>
      </vt:variant>
      <vt:variant>
        <vt:i4>921</vt:i4>
      </vt:variant>
      <vt:variant>
        <vt:i4>0</vt:i4>
      </vt:variant>
      <vt:variant>
        <vt:i4>5</vt:i4>
      </vt:variant>
      <vt:variant>
        <vt:lpwstr>mailto:info@szszlin.cz</vt:lpwstr>
      </vt:variant>
      <vt:variant>
        <vt:lpwstr/>
      </vt:variant>
      <vt:variant>
        <vt:i4>5242968</vt:i4>
      </vt:variant>
      <vt:variant>
        <vt:i4>918</vt:i4>
      </vt:variant>
      <vt:variant>
        <vt:i4>0</vt:i4>
      </vt:variant>
      <vt:variant>
        <vt:i4>5</vt:i4>
      </vt:variant>
      <vt:variant>
        <vt:lpwstr>http://www.kr-zlinsky.cz/</vt:lpwstr>
      </vt:variant>
      <vt:variant>
        <vt:lpwstr/>
      </vt:variant>
      <vt:variant>
        <vt:i4>8323113</vt:i4>
      </vt:variant>
      <vt:variant>
        <vt:i4>915</vt:i4>
      </vt:variant>
      <vt:variant>
        <vt:i4>0</vt:i4>
      </vt:variant>
      <vt:variant>
        <vt:i4>5</vt:i4>
      </vt:variant>
      <vt:variant>
        <vt:lpwstr>http://www.creativehill.cz/</vt:lpwstr>
      </vt:variant>
      <vt:variant>
        <vt:lpwstr/>
      </vt:variant>
      <vt:variant>
        <vt:i4>5505125</vt:i4>
      </vt:variant>
      <vt:variant>
        <vt:i4>912</vt:i4>
      </vt:variant>
      <vt:variant>
        <vt:i4>0</vt:i4>
      </vt:variant>
      <vt:variant>
        <vt:i4>5</vt:i4>
      </vt:variant>
      <vt:variant>
        <vt:lpwstr>mailto:info@creativehill.cz</vt:lpwstr>
      </vt:variant>
      <vt:variant>
        <vt:lpwstr/>
      </vt:variant>
      <vt:variant>
        <vt:i4>6488116</vt:i4>
      </vt:variant>
      <vt:variant>
        <vt:i4>909</vt:i4>
      </vt:variant>
      <vt:variant>
        <vt:i4>0</vt:i4>
      </vt:variant>
      <vt:variant>
        <vt:i4>5</vt:i4>
      </vt:variant>
      <vt:variant>
        <vt:lpwstr>http://www.ssot.cz/</vt:lpwstr>
      </vt:variant>
      <vt:variant>
        <vt:lpwstr/>
      </vt:variant>
      <vt:variant>
        <vt:i4>4784249</vt:i4>
      </vt:variant>
      <vt:variant>
        <vt:i4>906</vt:i4>
      </vt:variant>
      <vt:variant>
        <vt:i4>0</vt:i4>
      </vt:variant>
      <vt:variant>
        <vt:i4>5</vt:i4>
      </vt:variant>
      <vt:variant>
        <vt:lpwstr>mailto:info@ssot.cz</vt:lpwstr>
      </vt:variant>
      <vt:variant>
        <vt:lpwstr/>
      </vt:variant>
      <vt:variant>
        <vt:i4>1835016</vt:i4>
      </vt:variant>
      <vt:variant>
        <vt:i4>903</vt:i4>
      </vt:variant>
      <vt:variant>
        <vt:i4>0</vt:i4>
      </vt:variant>
      <vt:variant>
        <vt:i4>5</vt:i4>
      </vt:variant>
      <vt:variant>
        <vt:lpwstr>http://www.sspgs-zlin.cz/</vt:lpwstr>
      </vt:variant>
      <vt:variant>
        <vt:lpwstr/>
      </vt:variant>
      <vt:variant>
        <vt:i4>2752756</vt:i4>
      </vt:variant>
      <vt:variant>
        <vt:i4>900</vt:i4>
      </vt:variant>
      <vt:variant>
        <vt:i4>0</vt:i4>
      </vt:variant>
      <vt:variant>
        <vt:i4>5</vt:i4>
      </vt:variant>
      <vt:variant>
        <vt:lpwstr>mailto:sekretaria@sspgs-zlin.cz%20%20%20 info@sspgs-zlin.cz</vt:lpwstr>
      </vt:variant>
      <vt:variant>
        <vt:lpwstr/>
      </vt:variant>
      <vt:variant>
        <vt:i4>7274621</vt:i4>
      </vt:variant>
      <vt:variant>
        <vt:i4>897</vt:i4>
      </vt:variant>
      <vt:variant>
        <vt:i4>0</vt:i4>
      </vt:variant>
      <vt:variant>
        <vt:i4>5</vt:i4>
      </vt:variant>
      <vt:variant>
        <vt:lpwstr>http://www.strednihotelova.cz/</vt:lpwstr>
      </vt:variant>
      <vt:variant>
        <vt:lpwstr/>
      </vt:variant>
      <vt:variant>
        <vt:i4>6029426</vt:i4>
      </vt:variant>
      <vt:variant>
        <vt:i4>894</vt:i4>
      </vt:variant>
      <vt:variant>
        <vt:i4>0</vt:i4>
      </vt:variant>
      <vt:variant>
        <vt:i4>5</vt:i4>
      </vt:variant>
      <vt:variant>
        <vt:lpwstr>mailto:hofmanova@skolabaltaci.cz</vt:lpwstr>
      </vt:variant>
      <vt:variant>
        <vt:lpwstr/>
      </vt:variant>
      <vt:variant>
        <vt:i4>2556026</vt:i4>
      </vt:variant>
      <vt:variant>
        <vt:i4>891</vt:i4>
      </vt:variant>
      <vt:variant>
        <vt:i4>0</vt:i4>
      </vt:variant>
      <vt:variant>
        <vt:i4>5</vt:i4>
      </vt:variant>
      <vt:variant>
        <vt:lpwstr>http://www.sosoom-zlin.cz/</vt:lpwstr>
      </vt:variant>
      <vt:variant>
        <vt:lpwstr/>
      </vt:variant>
      <vt:variant>
        <vt:i4>5898342</vt:i4>
      </vt:variant>
      <vt:variant>
        <vt:i4>888</vt:i4>
      </vt:variant>
      <vt:variant>
        <vt:i4>0</vt:i4>
      </vt:variant>
      <vt:variant>
        <vt:i4>5</vt:i4>
      </vt:variant>
      <vt:variant>
        <vt:lpwstr>mailto:brebera@sosoom.cz</vt:lpwstr>
      </vt:variant>
      <vt:variant>
        <vt:lpwstr/>
      </vt:variant>
      <vt:variant>
        <vt:i4>6488112</vt:i4>
      </vt:variant>
      <vt:variant>
        <vt:i4>885</vt:i4>
      </vt:variant>
      <vt:variant>
        <vt:i4>0</vt:i4>
      </vt:variant>
      <vt:variant>
        <vt:i4>5</vt:i4>
      </vt:variant>
      <vt:variant>
        <vt:lpwstr>http://www.spos.cz/</vt:lpwstr>
      </vt:variant>
      <vt:variant>
        <vt:lpwstr/>
      </vt:variant>
      <vt:variant>
        <vt:i4>5308538</vt:i4>
      </vt:variant>
      <vt:variant>
        <vt:i4>882</vt:i4>
      </vt:variant>
      <vt:variant>
        <vt:i4>0</vt:i4>
      </vt:variant>
      <vt:variant>
        <vt:i4>5</vt:i4>
      </vt:variant>
      <vt:variant>
        <vt:lpwstr>mailto:zlin@spos.cz</vt:lpwstr>
      </vt:variant>
      <vt:variant>
        <vt:lpwstr/>
      </vt:variant>
      <vt:variant>
        <vt:i4>5242968</vt:i4>
      </vt:variant>
      <vt:variant>
        <vt:i4>879</vt:i4>
      </vt:variant>
      <vt:variant>
        <vt:i4>0</vt:i4>
      </vt:variant>
      <vt:variant>
        <vt:i4>5</vt:i4>
      </vt:variant>
      <vt:variant>
        <vt:lpwstr>http://www.kr-zlinsky.cz/</vt:lpwstr>
      </vt:variant>
      <vt:variant>
        <vt:lpwstr/>
      </vt:variant>
      <vt:variant>
        <vt:i4>196688</vt:i4>
      </vt:variant>
      <vt:variant>
        <vt:i4>876</vt:i4>
      </vt:variant>
      <vt:variant>
        <vt:i4>0</vt:i4>
      </vt:variant>
      <vt:variant>
        <vt:i4>5</vt:i4>
      </vt:variant>
      <vt:variant>
        <vt:lpwstr>http://www.oazlin.cz/</vt:lpwstr>
      </vt:variant>
      <vt:variant>
        <vt:lpwstr/>
      </vt:variant>
      <vt:variant>
        <vt:i4>3735579</vt:i4>
      </vt:variant>
      <vt:variant>
        <vt:i4>873</vt:i4>
      </vt:variant>
      <vt:variant>
        <vt:i4>0</vt:i4>
      </vt:variant>
      <vt:variant>
        <vt:i4>5</vt:i4>
      </vt:variant>
      <vt:variant>
        <vt:lpwstr>mailto:oatb@oazlin.cz</vt:lpwstr>
      </vt:variant>
      <vt:variant>
        <vt:lpwstr/>
      </vt:variant>
      <vt:variant>
        <vt:i4>6619245</vt:i4>
      </vt:variant>
      <vt:variant>
        <vt:i4>870</vt:i4>
      </vt:variant>
      <vt:variant>
        <vt:i4>0</vt:i4>
      </vt:variant>
      <vt:variant>
        <vt:i4>5</vt:i4>
      </vt:variant>
      <vt:variant>
        <vt:lpwstr>http://www.szszlin.cz/</vt:lpwstr>
      </vt:variant>
      <vt:variant>
        <vt:lpwstr/>
      </vt:variant>
      <vt:variant>
        <vt:i4>1048618</vt:i4>
      </vt:variant>
      <vt:variant>
        <vt:i4>867</vt:i4>
      </vt:variant>
      <vt:variant>
        <vt:i4>0</vt:i4>
      </vt:variant>
      <vt:variant>
        <vt:i4>5</vt:i4>
      </vt:variant>
      <vt:variant>
        <vt:lpwstr>mailto:info@szszlin.cz</vt:lpwstr>
      </vt:variant>
      <vt:variant>
        <vt:lpwstr/>
      </vt:variant>
      <vt:variant>
        <vt:i4>196639</vt:i4>
      </vt:variant>
      <vt:variant>
        <vt:i4>864</vt:i4>
      </vt:variant>
      <vt:variant>
        <vt:i4>0</vt:i4>
      </vt:variant>
      <vt:variant>
        <vt:i4>5</vt:i4>
      </vt:variant>
      <vt:variant>
        <vt:lpwstr>http://www.gaozl.cz/</vt:lpwstr>
      </vt:variant>
      <vt:variant>
        <vt:lpwstr/>
      </vt:variant>
      <vt:variant>
        <vt:i4>7864394</vt:i4>
      </vt:variant>
      <vt:variant>
        <vt:i4>861</vt:i4>
      </vt:variant>
      <vt:variant>
        <vt:i4>0</vt:i4>
      </vt:variant>
      <vt:variant>
        <vt:i4>5</vt:i4>
      </vt:variant>
      <vt:variant>
        <vt:lpwstr>mailto:sougast@souzl.cz</vt:lpwstr>
      </vt:variant>
      <vt:variant>
        <vt:lpwstr/>
      </vt:variant>
      <vt:variant>
        <vt:i4>7077937</vt:i4>
      </vt:variant>
      <vt:variant>
        <vt:i4>858</vt:i4>
      </vt:variant>
      <vt:variant>
        <vt:i4>0</vt:i4>
      </vt:variant>
      <vt:variant>
        <vt:i4>5</vt:i4>
      </vt:variant>
      <vt:variant>
        <vt:lpwstr>http://www.spspzlin.cz/</vt:lpwstr>
      </vt:variant>
      <vt:variant>
        <vt:lpwstr/>
      </vt:variant>
      <vt:variant>
        <vt:i4>4391031</vt:i4>
      </vt:variant>
      <vt:variant>
        <vt:i4>855</vt:i4>
      </vt:variant>
      <vt:variant>
        <vt:i4>0</vt:i4>
      </vt:variant>
      <vt:variant>
        <vt:i4>5</vt:i4>
      </vt:variant>
      <vt:variant>
        <vt:lpwstr>mailto:spsp@spspzlin.cz</vt:lpwstr>
      </vt:variant>
      <vt:variant>
        <vt:lpwstr/>
      </vt:variant>
      <vt:variant>
        <vt:i4>720910</vt:i4>
      </vt:variant>
      <vt:variant>
        <vt:i4>852</vt:i4>
      </vt:variant>
      <vt:variant>
        <vt:i4>0</vt:i4>
      </vt:variant>
      <vt:variant>
        <vt:i4>5</vt:i4>
      </vt:variant>
      <vt:variant>
        <vt:lpwstr>http://www.spszl.cz/</vt:lpwstr>
      </vt:variant>
      <vt:variant>
        <vt:lpwstr/>
      </vt:variant>
      <vt:variant>
        <vt:i4>6488135</vt:i4>
      </vt:variant>
      <vt:variant>
        <vt:i4>849</vt:i4>
      </vt:variant>
      <vt:variant>
        <vt:i4>0</vt:i4>
      </vt:variant>
      <vt:variant>
        <vt:i4>5</vt:i4>
      </vt:variant>
      <vt:variant>
        <vt:lpwstr>mailto:reditel@spszl.cz</vt:lpwstr>
      </vt:variant>
      <vt:variant>
        <vt:lpwstr/>
      </vt:variant>
      <vt:variant>
        <vt:i4>7405693</vt:i4>
      </vt:variant>
      <vt:variant>
        <vt:i4>846</vt:i4>
      </vt:variant>
      <vt:variant>
        <vt:i4>0</vt:i4>
      </vt:variant>
      <vt:variant>
        <vt:i4>5</vt:i4>
      </vt:variant>
      <vt:variant>
        <vt:lpwstr>http://www.gjszlin.cz/</vt:lpwstr>
      </vt:variant>
      <vt:variant>
        <vt:lpwstr/>
      </vt:variant>
      <vt:variant>
        <vt:i4>1900580</vt:i4>
      </vt:variant>
      <vt:variant>
        <vt:i4>843</vt:i4>
      </vt:variant>
      <vt:variant>
        <vt:i4>0</vt:i4>
      </vt:variant>
      <vt:variant>
        <vt:i4>5</vt:i4>
      </vt:variant>
      <vt:variant>
        <vt:lpwstr>mailto:gym@gjszlin.cz</vt:lpwstr>
      </vt:variant>
      <vt:variant>
        <vt:lpwstr/>
      </vt:variant>
      <vt:variant>
        <vt:i4>65543</vt:i4>
      </vt:variant>
      <vt:variant>
        <vt:i4>840</vt:i4>
      </vt:variant>
      <vt:variant>
        <vt:i4>0</vt:i4>
      </vt:variant>
      <vt:variant>
        <vt:i4>5</vt:i4>
      </vt:variant>
      <vt:variant>
        <vt:lpwstr>http://www.gymzl.cz/</vt:lpwstr>
      </vt:variant>
      <vt:variant>
        <vt:lpwstr/>
      </vt:variant>
      <vt:variant>
        <vt:i4>1179701</vt:i4>
      </vt:variant>
      <vt:variant>
        <vt:i4>837</vt:i4>
      </vt:variant>
      <vt:variant>
        <vt:i4>0</vt:i4>
      </vt:variant>
      <vt:variant>
        <vt:i4>5</vt:i4>
      </vt:variant>
      <vt:variant>
        <vt:lpwstr>mailto:gz@gymzl.cz</vt:lpwstr>
      </vt:variant>
      <vt:variant>
        <vt:lpwstr/>
      </vt:variant>
      <vt:variant>
        <vt:i4>5242968</vt:i4>
      </vt:variant>
      <vt:variant>
        <vt:i4>834</vt:i4>
      </vt:variant>
      <vt:variant>
        <vt:i4>0</vt:i4>
      </vt:variant>
      <vt:variant>
        <vt:i4>5</vt:i4>
      </vt:variant>
      <vt:variant>
        <vt:lpwstr>http://www.kr-zlinsky.cz/</vt:lpwstr>
      </vt:variant>
      <vt:variant>
        <vt:lpwstr/>
      </vt:variant>
      <vt:variant>
        <vt:i4>589835</vt:i4>
      </vt:variant>
      <vt:variant>
        <vt:i4>831</vt:i4>
      </vt:variant>
      <vt:variant>
        <vt:i4>0</vt:i4>
      </vt:variant>
      <vt:variant>
        <vt:i4>5</vt:i4>
      </vt:variant>
      <vt:variant>
        <vt:lpwstr>http://www.zusmalenovice.cz/</vt:lpwstr>
      </vt:variant>
      <vt:variant>
        <vt:lpwstr/>
      </vt:variant>
      <vt:variant>
        <vt:i4>8257618</vt:i4>
      </vt:variant>
      <vt:variant>
        <vt:i4>828</vt:i4>
      </vt:variant>
      <vt:variant>
        <vt:i4>0</vt:i4>
      </vt:variant>
      <vt:variant>
        <vt:i4>5</vt:i4>
      </vt:variant>
      <vt:variant>
        <vt:lpwstr>mailto:zusm@volny.cz</vt:lpwstr>
      </vt:variant>
      <vt:variant>
        <vt:lpwstr/>
      </vt:variant>
      <vt:variant>
        <vt:i4>1310723</vt:i4>
      </vt:variant>
      <vt:variant>
        <vt:i4>825</vt:i4>
      </vt:variant>
      <vt:variant>
        <vt:i4>0</vt:i4>
      </vt:variant>
      <vt:variant>
        <vt:i4>5</vt:i4>
      </vt:variant>
      <vt:variant>
        <vt:lpwstr>http://zuszlin.inext.cz/</vt:lpwstr>
      </vt:variant>
      <vt:variant>
        <vt:lpwstr/>
      </vt:variant>
      <vt:variant>
        <vt:i4>2424861</vt:i4>
      </vt:variant>
      <vt:variant>
        <vt:i4>822</vt:i4>
      </vt:variant>
      <vt:variant>
        <vt:i4>0</vt:i4>
      </vt:variant>
      <vt:variant>
        <vt:i4>5</vt:i4>
      </vt:variant>
      <vt:variant>
        <vt:lpwstr>mailto:zastupce@zusokruzni.cz</vt:lpwstr>
      </vt:variant>
      <vt:variant>
        <vt:lpwstr/>
      </vt:variant>
      <vt:variant>
        <vt:i4>6619242</vt:i4>
      </vt:variant>
      <vt:variant>
        <vt:i4>819</vt:i4>
      </vt:variant>
      <vt:variant>
        <vt:i4>0</vt:i4>
      </vt:variant>
      <vt:variant>
        <vt:i4>5</vt:i4>
      </vt:variant>
      <vt:variant>
        <vt:lpwstr>http://www.zus.zlin.cz/</vt:lpwstr>
      </vt:variant>
      <vt:variant>
        <vt:lpwstr/>
      </vt:variant>
      <vt:variant>
        <vt:i4>131111</vt:i4>
      </vt:variant>
      <vt:variant>
        <vt:i4>816</vt:i4>
      </vt:variant>
      <vt:variant>
        <vt:i4>0</vt:i4>
      </vt:variant>
      <vt:variant>
        <vt:i4>5</vt:i4>
      </vt:variant>
      <vt:variant>
        <vt:lpwstr>mailto:zus.zlin@zus.zlin.cz</vt:lpwstr>
      </vt:variant>
      <vt:variant>
        <vt:lpwstr/>
      </vt:variant>
      <vt:variant>
        <vt:i4>5242968</vt:i4>
      </vt:variant>
      <vt:variant>
        <vt:i4>813</vt:i4>
      </vt:variant>
      <vt:variant>
        <vt:i4>0</vt:i4>
      </vt:variant>
      <vt:variant>
        <vt:i4>5</vt:i4>
      </vt:variant>
      <vt:variant>
        <vt:lpwstr>http://www.kr-zlinsky.cz/</vt:lpwstr>
      </vt:variant>
      <vt:variant>
        <vt:lpwstr/>
      </vt:variant>
      <vt:variant>
        <vt:i4>6553716</vt:i4>
      </vt:variant>
      <vt:variant>
        <vt:i4>810</vt:i4>
      </vt:variant>
      <vt:variant>
        <vt:i4>0</vt:i4>
      </vt:variant>
      <vt:variant>
        <vt:i4>5</vt:i4>
      </vt:variant>
      <vt:variant>
        <vt:lpwstr>http://www.ddskolyzlin.cz/</vt:lpwstr>
      </vt:variant>
      <vt:variant>
        <vt:lpwstr/>
      </vt:variant>
      <vt:variant>
        <vt:i4>524373</vt:i4>
      </vt:variant>
      <vt:variant>
        <vt:i4>807</vt:i4>
      </vt:variant>
      <vt:variant>
        <vt:i4>0</vt:i4>
      </vt:variant>
      <vt:variant>
        <vt:i4>5</vt:i4>
      </vt:variant>
      <vt:variant>
        <vt:lpwstr>http://www.ddzlin.cz/</vt:lpwstr>
      </vt:variant>
      <vt:variant>
        <vt:lpwstr/>
      </vt:variant>
      <vt:variant>
        <vt:i4>327711</vt:i4>
      </vt:variant>
      <vt:variant>
        <vt:i4>804</vt:i4>
      </vt:variant>
      <vt:variant>
        <vt:i4>0</vt:i4>
      </vt:variant>
      <vt:variant>
        <vt:i4>5</vt:i4>
      </vt:variant>
      <vt:variant>
        <vt:lpwstr>http://www.zsp-mostni.cz/</vt:lpwstr>
      </vt:variant>
      <vt:variant>
        <vt:lpwstr/>
      </vt:variant>
      <vt:variant>
        <vt:i4>3211286</vt:i4>
      </vt:variant>
      <vt:variant>
        <vt:i4>801</vt:i4>
      </vt:variant>
      <vt:variant>
        <vt:i4>0</vt:i4>
      </vt:variant>
      <vt:variant>
        <vt:i4>5</vt:i4>
      </vt:variant>
      <vt:variant>
        <vt:lpwstr>mailto:skolaprinemocnici@seznam.cz</vt:lpwstr>
      </vt:variant>
      <vt:variant>
        <vt:lpwstr/>
      </vt:variant>
      <vt:variant>
        <vt:i4>589858</vt:i4>
      </vt:variant>
      <vt:variant>
        <vt:i4>798</vt:i4>
      </vt:variant>
      <vt:variant>
        <vt:i4>0</vt:i4>
      </vt:variant>
      <vt:variant>
        <vt:i4>5</vt:i4>
      </vt:variant>
      <vt:variant>
        <vt:lpwstr>javascript:x5engine.utils.emailTo('2122444','cz.nistp-moa@zsskol')</vt:lpwstr>
      </vt:variant>
      <vt:variant>
        <vt:lpwstr/>
      </vt:variant>
      <vt:variant>
        <vt:i4>655454</vt:i4>
      </vt:variant>
      <vt:variant>
        <vt:i4>795</vt:i4>
      </vt:variant>
      <vt:variant>
        <vt:i4>0</vt:i4>
      </vt:variant>
      <vt:variant>
        <vt:i4>5</vt:i4>
      </vt:variant>
      <vt:variant>
        <vt:lpwstr>http://www.skola-spc.cz/</vt:lpwstr>
      </vt:variant>
      <vt:variant>
        <vt:lpwstr/>
      </vt:variant>
      <vt:variant>
        <vt:i4>6619182</vt:i4>
      </vt:variant>
      <vt:variant>
        <vt:i4>792</vt:i4>
      </vt:variant>
      <vt:variant>
        <vt:i4>0</vt:i4>
      </vt:variant>
      <vt:variant>
        <vt:i4>5</vt:i4>
      </vt:variant>
      <vt:variant>
        <vt:lpwstr>http://www.skolajinotaj.cz/</vt:lpwstr>
      </vt:variant>
      <vt:variant>
        <vt:lpwstr/>
      </vt:variant>
      <vt:variant>
        <vt:i4>5439615</vt:i4>
      </vt:variant>
      <vt:variant>
        <vt:i4>789</vt:i4>
      </vt:variant>
      <vt:variant>
        <vt:i4>0</vt:i4>
      </vt:variant>
      <vt:variant>
        <vt:i4>5</vt:i4>
      </vt:variant>
      <vt:variant>
        <vt:lpwstr>mailto:info@skolajinotaj.cz</vt:lpwstr>
      </vt:variant>
      <vt:variant>
        <vt:lpwstr/>
      </vt:variant>
      <vt:variant>
        <vt:i4>7209036</vt:i4>
      </vt:variant>
      <vt:variant>
        <vt:i4>786</vt:i4>
      </vt:variant>
      <vt:variant>
        <vt:i4>0</vt:i4>
      </vt:variant>
      <vt:variant>
        <vt:i4>5</vt:i4>
      </vt:variant>
      <vt:variant>
        <vt:lpwstr>mailto:zlin@scioskola.cz</vt:lpwstr>
      </vt:variant>
      <vt:variant>
        <vt:lpwstr/>
      </vt:variant>
      <vt:variant>
        <vt:i4>2621443</vt:i4>
      </vt:variant>
      <vt:variant>
        <vt:i4>783</vt:i4>
      </vt:variant>
      <vt:variant>
        <vt:i4>0</vt:i4>
      </vt:variant>
      <vt:variant>
        <vt:i4>5</vt:i4>
      </vt:variant>
      <vt:variant>
        <vt:lpwstr>mailto:zszl@academicschool.cz</vt:lpwstr>
      </vt:variant>
      <vt:variant>
        <vt:lpwstr/>
      </vt:variant>
      <vt:variant>
        <vt:i4>7667821</vt:i4>
      </vt:variant>
      <vt:variant>
        <vt:i4>780</vt:i4>
      </vt:variant>
      <vt:variant>
        <vt:i4>0</vt:i4>
      </vt:variant>
      <vt:variant>
        <vt:i4>5</vt:i4>
      </vt:variant>
      <vt:variant>
        <vt:lpwstr>http://www.czszlin.cz/</vt:lpwstr>
      </vt:variant>
      <vt:variant>
        <vt:lpwstr/>
      </vt:variant>
      <vt:variant>
        <vt:i4>5439576</vt:i4>
      </vt:variant>
      <vt:variant>
        <vt:i4>777</vt:i4>
      </vt:variant>
      <vt:variant>
        <vt:i4>0</vt:i4>
      </vt:variant>
      <vt:variant>
        <vt:i4>5</vt:i4>
      </vt:variant>
      <vt:variant>
        <vt:lpwstr>http://www.kr.zlinsky.cz/</vt:lpwstr>
      </vt:variant>
      <vt:variant>
        <vt:lpwstr/>
      </vt:variant>
      <vt:variant>
        <vt:i4>6553716</vt:i4>
      </vt:variant>
      <vt:variant>
        <vt:i4>774</vt:i4>
      </vt:variant>
      <vt:variant>
        <vt:i4>0</vt:i4>
      </vt:variant>
      <vt:variant>
        <vt:i4>5</vt:i4>
      </vt:variant>
      <vt:variant>
        <vt:lpwstr>http://www.ddskolyzlin.cz/</vt:lpwstr>
      </vt:variant>
      <vt:variant>
        <vt:lpwstr/>
      </vt:variant>
      <vt:variant>
        <vt:i4>327711</vt:i4>
      </vt:variant>
      <vt:variant>
        <vt:i4>771</vt:i4>
      </vt:variant>
      <vt:variant>
        <vt:i4>0</vt:i4>
      </vt:variant>
      <vt:variant>
        <vt:i4>5</vt:i4>
      </vt:variant>
      <vt:variant>
        <vt:lpwstr>http://www.zsp-mostni.cz/</vt:lpwstr>
      </vt:variant>
      <vt:variant>
        <vt:lpwstr/>
      </vt:variant>
      <vt:variant>
        <vt:i4>3211286</vt:i4>
      </vt:variant>
      <vt:variant>
        <vt:i4>768</vt:i4>
      </vt:variant>
      <vt:variant>
        <vt:i4>0</vt:i4>
      </vt:variant>
      <vt:variant>
        <vt:i4>5</vt:i4>
      </vt:variant>
      <vt:variant>
        <vt:lpwstr>mailto:skolaprinemocnici@seznam.cz</vt:lpwstr>
      </vt:variant>
      <vt:variant>
        <vt:lpwstr/>
      </vt:variant>
      <vt:variant>
        <vt:i4>589858</vt:i4>
      </vt:variant>
      <vt:variant>
        <vt:i4>765</vt:i4>
      </vt:variant>
      <vt:variant>
        <vt:i4>0</vt:i4>
      </vt:variant>
      <vt:variant>
        <vt:i4>5</vt:i4>
      </vt:variant>
      <vt:variant>
        <vt:lpwstr>javascript:x5engine.utils.emailTo('2122444','cz.nistp-moa@zsskol')</vt:lpwstr>
      </vt:variant>
      <vt:variant>
        <vt:lpwstr/>
      </vt:variant>
      <vt:variant>
        <vt:i4>655454</vt:i4>
      </vt:variant>
      <vt:variant>
        <vt:i4>762</vt:i4>
      </vt:variant>
      <vt:variant>
        <vt:i4>0</vt:i4>
      </vt:variant>
      <vt:variant>
        <vt:i4>5</vt:i4>
      </vt:variant>
      <vt:variant>
        <vt:lpwstr>http://www.skola-spc.cz/</vt:lpwstr>
      </vt:variant>
      <vt:variant>
        <vt:lpwstr/>
      </vt:variant>
      <vt:variant>
        <vt:i4>131112</vt:i4>
      </vt:variant>
      <vt:variant>
        <vt:i4>759</vt:i4>
      </vt:variant>
      <vt:variant>
        <vt:i4>0</vt:i4>
      </vt:variant>
      <vt:variant>
        <vt:i4>5</vt:i4>
      </vt:variant>
      <vt:variant>
        <vt:lpwstr>mailto:reditelka@zszelechovice.cz</vt:lpwstr>
      </vt:variant>
      <vt:variant>
        <vt:lpwstr/>
      </vt:variant>
      <vt:variant>
        <vt:i4>2555906</vt:i4>
      </vt:variant>
      <vt:variant>
        <vt:i4>756</vt:i4>
      </vt:variant>
      <vt:variant>
        <vt:i4>0</vt:i4>
      </vt:variant>
      <vt:variant>
        <vt:i4>5</vt:i4>
      </vt:variant>
      <vt:variant>
        <vt:lpwstr>mailto:info@zsvelkyorechov.cz</vt:lpwstr>
      </vt:variant>
      <vt:variant>
        <vt:lpwstr/>
      </vt:variant>
      <vt:variant>
        <vt:i4>5832773</vt:i4>
      </vt:variant>
      <vt:variant>
        <vt:i4>753</vt:i4>
      </vt:variant>
      <vt:variant>
        <vt:i4>0</vt:i4>
      </vt:variant>
      <vt:variant>
        <vt:i4>5</vt:i4>
      </vt:variant>
      <vt:variant>
        <vt:lpwstr>http://www.zsvelkyorechov.webnode.cz/</vt:lpwstr>
      </vt:variant>
      <vt:variant>
        <vt:lpwstr/>
      </vt:variant>
      <vt:variant>
        <vt:i4>3342363</vt:i4>
      </vt:variant>
      <vt:variant>
        <vt:i4>750</vt:i4>
      </vt:variant>
      <vt:variant>
        <vt:i4>0</vt:i4>
      </vt:variant>
      <vt:variant>
        <vt:i4>5</vt:i4>
      </vt:variant>
      <vt:variant>
        <vt:lpwstr>mailto:skola@zstecovice.cz</vt:lpwstr>
      </vt:variant>
      <vt:variant>
        <vt:lpwstr/>
      </vt:variant>
      <vt:variant>
        <vt:i4>458822</vt:i4>
      </vt:variant>
      <vt:variant>
        <vt:i4>747</vt:i4>
      </vt:variant>
      <vt:variant>
        <vt:i4>0</vt:i4>
      </vt:variant>
      <vt:variant>
        <vt:i4>5</vt:i4>
      </vt:variant>
      <vt:variant>
        <vt:lpwstr>http://www.zstecovice.cz/</vt:lpwstr>
      </vt:variant>
      <vt:variant>
        <vt:lpwstr/>
      </vt:variant>
      <vt:variant>
        <vt:i4>4128799</vt:i4>
      </vt:variant>
      <vt:variant>
        <vt:i4>744</vt:i4>
      </vt:variant>
      <vt:variant>
        <vt:i4>0</vt:i4>
      </vt:variant>
      <vt:variant>
        <vt:i4>5</vt:i4>
      </vt:variant>
      <vt:variant>
        <vt:lpwstr>mailto:reditelna@zssazovice.cz</vt:lpwstr>
      </vt:variant>
      <vt:variant>
        <vt:lpwstr/>
      </vt:variant>
      <vt:variant>
        <vt:i4>7209068</vt:i4>
      </vt:variant>
      <vt:variant>
        <vt:i4>741</vt:i4>
      </vt:variant>
      <vt:variant>
        <vt:i4>0</vt:i4>
      </vt:variant>
      <vt:variant>
        <vt:i4>5</vt:i4>
      </vt:variant>
      <vt:variant>
        <vt:lpwstr>http://www.sazovickaskolicka.ic.cz/</vt:lpwstr>
      </vt:variant>
      <vt:variant>
        <vt:lpwstr/>
      </vt:variant>
      <vt:variant>
        <vt:i4>3342363</vt:i4>
      </vt:variant>
      <vt:variant>
        <vt:i4>738</vt:i4>
      </vt:variant>
      <vt:variant>
        <vt:i4>0</vt:i4>
      </vt:variant>
      <vt:variant>
        <vt:i4>5</vt:i4>
      </vt:variant>
      <vt:variant>
        <vt:lpwstr>mailto:skola@zstecovice.cz</vt:lpwstr>
      </vt:variant>
      <vt:variant>
        <vt:lpwstr/>
      </vt:variant>
      <vt:variant>
        <vt:i4>458822</vt:i4>
      </vt:variant>
      <vt:variant>
        <vt:i4>735</vt:i4>
      </vt:variant>
      <vt:variant>
        <vt:i4>0</vt:i4>
      </vt:variant>
      <vt:variant>
        <vt:i4>5</vt:i4>
      </vt:variant>
      <vt:variant>
        <vt:lpwstr>http://www.zstecovice.cz/</vt:lpwstr>
      </vt:variant>
      <vt:variant>
        <vt:lpwstr/>
      </vt:variant>
      <vt:variant>
        <vt:i4>1507364</vt:i4>
      </vt:variant>
      <vt:variant>
        <vt:i4>732</vt:i4>
      </vt:variant>
      <vt:variant>
        <vt:i4>0</vt:i4>
      </vt:variant>
      <vt:variant>
        <vt:i4>5</vt:i4>
      </vt:variant>
      <vt:variant>
        <vt:lpwstr>mailto:zsprovodov@email.cz</vt:lpwstr>
      </vt:variant>
      <vt:variant>
        <vt:lpwstr/>
      </vt:variant>
      <vt:variant>
        <vt:i4>1900629</vt:i4>
      </vt:variant>
      <vt:variant>
        <vt:i4>729</vt:i4>
      </vt:variant>
      <vt:variant>
        <vt:i4>0</vt:i4>
      </vt:variant>
      <vt:variant>
        <vt:i4>5</vt:i4>
      </vt:variant>
      <vt:variant>
        <vt:lpwstr>http://skola.provodov.cz/</vt:lpwstr>
      </vt:variant>
      <vt:variant>
        <vt:lpwstr/>
      </vt:variant>
      <vt:variant>
        <vt:i4>7602252</vt:i4>
      </vt:variant>
      <vt:variant>
        <vt:i4>726</vt:i4>
      </vt:variant>
      <vt:variant>
        <vt:i4>0</vt:i4>
      </vt:variant>
      <vt:variant>
        <vt:i4>5</vt:i4>
      </vt:variant>
      <vt:variant>
        <vt:lpwstr>mailto:zsmysl@zlinedu.cz</vt:lpwstr>
      </vt:variant>
      <vt:variant>
        <vt:lpwstr/>
      </vt:variant>
      <vt:variant>
        <vt:i4>1769557</vt:i4>
      </vt:variant>
      <vt:variant>
        <vt:i4>723</vt:i4>
      </vt:variant>
      <vt:variant>
        <vt:i4>0</vt:i4>
      </vt:variant>
      <vt:variant>
        <vt:i4>5</vt:i4>
      </vt:variant>
      <vt:variant>
        <vt:lpwstr>http://www.zsmysl.cz/</vt:lpwstr>
      </vt:variant>
      <vt:variant>
        <vt:lpwstr/>
      </vt:variant>
      <vt:variant>
        <vt:i4>1703973</vt:i4>
      </vt:variant>
      <vt:variant>
        <vt:i4>720</vt:i4>
      </vt:variant>
      <vt:variant>
        <vt:i4>0</vt:i4>
      </vt:variant>
      <vt:variant>
        <vt:i4>5</vt:i4>
      </vt:variant>
      <vt:variant>
        <vt:lpwstr>mailto:skola@zslukov.com</vt:lpwstr>
      </vt:variant>
      <vt:variant>
        <vt:lpwstr/>
      </vt:variant>
      <vt:variant>
        <vt:i4>7077997</vt:i4>
      </vt:variant>
      <vt:variant>
        <vt:i4>717</vt:i4>
      </vt:variant>
      <vt:variant>
        <vt:i4>0</vt:i4>
      </vt:variant>
      <vt:variant>
        <vt:i4>5</vt:i4>
      </vt:variant>
      <vt:variant>
        <vt:lpwstr>http://www.zslukov.cz/</vt:lpwstr>
      </vt:variant>
      <vt:variant>
        <vt:lpwstr/>
      </vt:variant>
      <vt:variant>
        <vt:i4>3801114</vt:i4>
      </vt:variant>
      <vt:variant>
        <vt:i4>714</vt:i4>
      </vt:variant>
      <vt:variant>
        <vt:i4>0</vt:i4>
      </vt:variant>
      <vt:variant>
        <vt:i4>5</vt:i4>
      </vt:variant>
      <vt:variant>
        <vt:lpwstr>mailto:zskas@kasava.cz</vt:lpwstr>
      </vt:variant>
      <vt:variant>
        <vt:lpwstr/>
      </vt:variant>
      <vt:variant>
        <vt:i4>7078011</vt:i4>
      </vt:variant>
      <vt:variant>
        <vt:i4>711</vt:i4>
      </vt:variant>
      <vt:variant>
        <vt:i4>0</vt:i4>
      </vt:variant>
      <vt:variant>
        <vt:i4>5</vt:i4>
      </vt:variant>
      <vt:variant>
        <vt:lpwstr>http://www.skola.kasava.cz/</vt:lpwstr>
      </vt:variant>
      <vt:variant>
        <vt:lpwstr/>
      </vt:variant>
      <vt:variant>
        <vt:i4>1769533</vt:i4>
      </vt:variant>
      <vt:variant>
        <vt:i4>708</vt:i4>
      </vt:variant>
      <vt:variant>
        <vt:i4>0</vt:i4>
      </vt:variant>
      <vt:variant>
        <vt:i4>5</vt:i4>
      </vt:variant>
      <vt:variant>
        <vt:lpwstr>mailto:zshvozd@zlinedu.cz</vt:lpwstr>
      </vt:variant>
      <vt:variant>
        <vt:lpwstr/>
      </vt:variant>
      <vt:variant>
        <vt:i4>3801131</vt:i4>
      </vt:variant>
      <vt:variant>
        <vt:i4>705</vt:i4>
      </vt:variant>
      <vt:variant>
        <vt:i4>0</vt:i4>
      </vt:variant>
      <vt:variant>
        <vt:i4>5</vt:i4>
      </vt:variant>
      <vt:variant>
        <vt:lpwstr>http://www.sites.google.com/a/zshvozdna.cz/home</vt:lpwstr>
      </vt:variant>
      <vt:variant>
        <vt:lpwstr/>
      </vt:variant>
      <vt:variant>
        <vt:i4>4915281</vt:i4>
      </vt:variant>
      <vt:variant>
        <vt:i4>702</vt:i4>
      </vt:variant>
      <vt:variant>
        <vt:i4>0</vt:i4>
      </vt:variant>
      <vt:variant>
        <vt:i4>5</vt:i4>
      </vt:variant>
      <vt:variant>
        <vt:lpwstr>http://www.zsamshrivinuvujezd-cz.webnode.cz/</vt:lpwstr>
      </vt:variant>
      <vt:variant>
        <vt:lpwstr/>
      </vt:variant>
      <vt:variant>
        <vt:i4>7667806</vt:i4>
      </vt:variant>
      <vt:variant>
        <vt:i4>699</vt:i4>
      </vt:variant>
      <vt:variant>
        <vt:i4>0</vt:i4>
      </vt:variant>
      <vt:variant>
        <vt:i4>5</vt:i4>
      </vt:variant>
      <vt:variant>
        <vt:lpwstr>mailto:reditel@zsfrystak.cz</vt:lpwstr>
      </vt:variant>
      <vt:variant>
        <vt:lpwstr/>
      </vt:variant>
      <vt:variant>
        <vt:i4>1900567</vt:i4>
      </vt:variant>
      <vt:variant>
        <vt:i4>696</vt:i4>
      </vt:variant>
      <vt:variant>
        <vt:i4>0</vt:i4>
      </vt:variant>
      <vt:variant>
        <vt:i4>5</vt:i4>
      </vt:variant>
      <vt:variant>
        <vt:lpwstr>http://www.zsfrystak.cz/</vt:lpwstr>
      </vt:variant>
      <vt:variant>
        <vt:lpwstr/>
      </vt:variant>
      <vt:variant>
        <vt:i4>7471198</vt:i4>
      </vt:variant>
      <vt:variant>
        <vt:i4>693</vt:i4>
      </vt:variant>
      <vt:variant>
        <vt:i4>0</vt:i4>
      </vt:variant>
      <vt:variant>
        <vt:i4>5</vt:i4>
      </vt:variant>
      <vt:variant>
        <vt:lpwstr>mailto:zsboh@zlinedu.cz</vt:lpwstr>
      </vt:variant>
      <vt:variant>
        <vt:lpwstr/>
      </vt:variant>
      <vt:variant>
        <vt:i4>65552</vt:i4>
      </vt:variant>
      <vt:variant>
        <vt:i4>690</vt:i4>
      </vt:variant>
      <vt:variant>
        <vt:i4>0</vt:i4>
      </vt:variant>
      <vt:variant>
        <vt:i4>5</vt:i4>
      </vt:variant>
      <vt:variant>
        <vt:lpwstr>http://www.bohuslaviceuzlina.cz/</vt:lpwstr>
      </vt:variant>
      <vt:variant>
        <vt:lpwstr/>
      </vt:variant>
      <vt:variant>
        <vt:i4>6291549</vt:i4>
      </vt:variant>
      <vt:variant>
        <vt:i4>687</vt:i4>
      </vt:variant>
      <vt:variant>
        <vt:i4>0</vt:i4>
      </vt:variant>
      <vt:variant>
        <vt:i4>5</vt:i4>
      </vt:variant>
      <vt:variant>
        <vt:lpwstr>mailto:zsbreznice@zlinedu.cz</vt:lpwstr>
      </vt:variant>
      <vt:variant>
        <vt:lpwstr/>
      </vt:variant>
      <vt:variant>
        <vt:i4>3997818</vt:i4>
      </vt:variant>
      <vt:variant>
        <vt:i4>684</vt:i4>
      </vt:variant>
      <vt:variant>
        <vt:i4>0</vt:i4>
      </vt:variant>
      <vt:variant>
        <vt:i4>5</vt:i4>
      </vt:variant>
      <vt:variant>
        <vt:lpwstr>http://www.zs-a-ms-breznice.webnode.cz/</vt:lpwstr>
      </vt:variant>
      <vt:variant>
        <vt:lpwstr/>
      </vt:variant>
      <vt:variant>
        <vt:i4>4456568</vt:i4>
      </vt:variant>
      <vt:variant>
        <vt:i4>681</vt:i4>
      </vt:variant>
      <vt:variant>
        <vt:i4>0</vt:i4>
      </vt:variant>
      <vt:variant>
        <vt:i4>5</vt:i4>
      </vt:variant>
      <vt:variant>
        <vt:lpwstr>mailto:zsbrezuvky@seznam.cz</vt:lpwstr>
      </vt:variant>
      <vt:variant>
        <vt:lpwstr/>
      </vt:variant>
      <vt:variant>
        <vt:i4>720908</vt:i4>
      </vt:variant>
      <vt:variant>
        <vt:i4>678</vt:i4>
      </vt:variant>
      <vt:variant>
        <vt:i4>0</vt:i4>
      </vt:variant>
      <vt:variant>
        <vt:i4>5</vt:i4>
      </vt:variant>
      <vt:variant>
        <vt:lpwstr>http://www.zsamsbrezuvky.estranky.cz/</vt:lpwstr>
      </vt:variant>
      <vt:variant>
        <vt:lpwstr/>
      </vt:variant>
      <vt:variant>
        <vt:i4>65572</vt:i4>
      </vt:variant>
      <vt:variant>
        <vt:i4>675</vt:i4>
      </vt:variant>
      <vt:variant>
        <vt:i4>0</vt:i4>
      </vt:variant>
      <vt:variant>
        <vt:i4>5</vt:i4>
      </vt:variant>
      <vt:variant>
        <vt:lpwstr>mailto:zskriby@zskriby.cz</vt:lpwstr>
      </vt:variant>
      <vt:variant>
        <vt:lpwstr/>
      </vt:variant>
      <vt:variant>
        <vt:i4>6619183</vt:i4>
      </vt:variant>
      <vt:variant>
        <vt:i4>672</vt:i4>
      </vt:variant>
      <vt:variant>
        <vt:i4>0</vt:i4>
      </vt:variant>
      <vt:variant>
        <vt:i4>5</vt:i4>
      </vt:variant>
      <vt:variant>
        <vt:lpwstr>http://www.zskriby.zlinedu.cz/</vt:lpwstr>
      </vt:variant>
      <vt:variant>
        <vt:lpwstr/>
      </vt:variant>
      <vt:variant>
        <vt:i4>7733313</vt:i4>
      </vt:variant>
      <vt:variant>
        <vt:i4>669</vt:i4>
      </vt:variant>
      <vt:variant>
        <vt:i4>0</vt:i4>
      </vt:variant>
      <vt:variant>
        <vt:i4>5</vt:i4>
      </vt:variant>
      <vt:variant>
        <vt:lpwstr>mailto:zsokruzni@zlinedu.cz</vt:lpwstr>
      </vt:variant>
      <vt:variant>
        <vt:lpwstr/>
      </vt:variant>
      <vt:variant>
        <vt:i4>1048655</vt:i4>
      </vt:variant>
      <vt:variant>
        <vt:i4>666</vt:i4>
      </vt:variant>
      <vt:variant>
        <vt:i4>0</vt:i4>
      </vt:variant>
      <vt:variant>
        <vt:i4>5</vt:i4>
      </vt:variant>
      <vt:variant>
        <vt:lpwstr>http://www.zsokruzni.zlinedu.cz/</vt:lpwstr>
      </vt:variant>
      <vt:variant>
        <vt:lpwstr/>
      </vt:variant>
      <vt:variant>
        <vt:i4>8192084</vt:i4>
      </vt:variant>
      <vt:variant>
        <vt:i4>663</vt:i4>
      </vt:variant>
      <vt:variant>
        <vt:i4>0</vt:i4>
      </vt:variant>
      <vt:variant>
        <vt:i4>5</vt:i4>
      </vt:variant>
      <vt:variant>
        <vt:lpwstr>mailto:skola@zsstipa.cz</vt:lpwstr>
      </vt:variant>
      <vt:variant>
        <vt:lpwstr/>
      </vt:variant>
      <vt:variant>
        <vt:i4>6684787</vt:i4>
      </vt:variant>
      <vt:variant>
        <vt:i4>660</vt:i4>
      </vt:variant>
      <vt:variant>
        <vt:i4>0</vt:i4>
      </vt:variant>
      <vt:variant>
        <vt:i4>5</vt:i4>
      </vt:variant>
      <vt:variant>
        <vt:lpwstr>http://www.zsstipa.cz/</vt:lpwstr>
      </vt:variant>
      <vt:variant>
        <vt:lpwstr/>
      </vt:variant>
      <vt:variant>
        <vt:i4>65572</vt:i4>
      </vt:variant>
      <vt:variant>
        <vt:i4>657</vt:i4>
      </vt:variant>
      <vt:variant>
        <vt:i4>0</vt:i4>
      </vt:variant>
      <vt:variant>
        <vt:i4>5</vt:i4>
      </vt:variant>
      <vt:variant>
        <vt:lpwstr>mailto:zsmalse@zsmalse.cz</vt:lpwstr>
      </vt:variant>
      <vt:variant>
        <vt:lpwstr/>
      </vt:variant>
      <vt:variant>
        <vt:i4>7929957</vt:i4>
      </vt:variant>
      <vt:variant>
        <vt:i4>654</vt:i4>
      </vt:variant>
      <vt:variant>
        <vt:i4>0</vt:i4>
      </vt:variant>
      <vt:variant>
        <vt:i4>5</vt:i4>
      </vt:variant>
      <vt:variant>
        <vt:lpwstr>http://www.zsmalse.cz/</vt:lpwstr>
      </vt:variant>
      <vt:variant>
        <vt:lpwstr/>
      </vt:variant>
      <vt:variant>
        <vt:i4>5832819</vt:i4>
      </vt:variant>
      <vt:variant>
        <vt:i4>651</vt:i4>
      </vt:variant>
      <vt:variant>
        <vt:i4>0</vt:i4>
      </vt:variant>
      <vt:variant>
        <vt:i4>5</vt:i4>
      </vt:variant>
      <vt:variant>
        <vt:lpwstr>mailto:zsmalsvob@zsmalenovice.cz</vt:lpwstr>
      </vt:variant>
      <vt:variant>
        <vt:lpwstr/>
      </vt:variant>
      <vt:variant>
        <vt:i4>65572</vt:i4>
      </vt:variant>
      <vt:variant>
        <vt:i4>648</vt:i4>
      </vt:variant>
      <vt:variant>
        <vt:i4>0</vt:i4>
      </vt:variant>
      <vt:variant>
        <vt:i4>5</vt:i4>
      </vt:variant>
      <vt:variant>
        <vt:lpwstr>mailto:zsdrevnicka@zsdrevnicka.cz</vt:lpwstr>
      </vt:variant>
      <vt:variant>
        <vt:lpwstr/>
      </vt:variant>
      <vt:variant>
        <vt:i4>7340145</vt:i4>
      </vt:variant>
      <vt:variant>
        <vt:i4>645</vt:i4>
      </vt:variant>
      <vt:variant>
        <vt:i4>0</vt:i4>
      </vt:variant>
      <vt:variant>
        <vt:i4>5</vt:i4>
      </vt:variant>
      <vt:variant>
        <vt:lpwstr>http://www.zsdrevnicka.cz/</vt:lpwstr>
      </vt:variant>
      <vt:variant>
        <vt:lpwstr/>
      </vt:variant>
      <vt:variant>
        <vt:i4>1966205</vt:i4>
      </vt:variant>
      <vt:variant>
        <vt:i4>642</vt:i4>
      </vt:variant>
      <vt:variant>
        <vt:i4>0</vt:i4>
      </vt:variant>
      <vt:variant>
        <vt:i4>5</vt:i4>
      </vt:variant>
      <vt:variant>
        <vt:lpwstr>mailto:kancelar@9zszlin.cz</vt:lpwstr>
      </vt:variant>
      <vt:variant>
        <vt:lpwstr/>
      </vt:variant>
      <vt:variant>
        <vt:i4>3080301</vt:i4>
      </vt:variant>
      <vt:variant>
        <vt:i4>639</vt:i4>
      </vt:variant>
      <vt:variant>
        <vt:i4>0</vt:i4>
      </vt:variant>
      <vt:variant>
        <vt:i4>5</vt:i4>
      </vt:variant>
      <vt:variant>
        <vt:lpwstr>http://www.9zszlin.cz/</vt:lpwstr>
      </vt:variant>
      <vt:variant>
        <vt:lpwstr/>
      </vt:variant>
      <vt:variant>
        <vt:i4>1900598</vt:i4>
      </vt:variant>
      <vt:variant>
        <vt:i4>636</vt:i4>
      </vt:variant>
      <vt:variant>
        <vt:i4>0</vt:i4>
      </vt:variant>
      <vt:variant>
        <vt:i4>5</vt:i4>
      </vt:variant>
      <vt:variant>
        <vt:lpwstr>mailto:janecka@skolamalenovice.cz</vt:lpwstr>
      </vt:variant>
      <vt:variant>
        <vt:lpwstr/>
      </vt:variant>
      <vt:variant>
        <vt:i4>8192121</vt:i4>
      </vt:variant>
      <vt:variant>
        <vt:i4>633</vt:i4>
      </vt:variant>
      <vt:variant>
        <vt:i4>0</vt:i4>
      </vt:variant>
      <vt:variant>
        <vt:i4>5</vt:i4>
      </vt:variant>
      <vt:variant>
        <vt:lpwstr>http://www.skolamalenovice.cz/</vt:lpwstr>
      </vt:variant>
      <vt:variant>
        <vt:lpwstr/>
      </vt:variant>
      <vt:variant>
        <vt:i4>5963902</vt:i4>
      </vt:variant>
      <vt:variant>
        <vt:i4>630</vt:i4>
      </vt:variant>
      <vt:variant>
        <vt:i4>0</vt:i4>
      </vt:variant>
      <vt:variant>
        <vt:i4>5</vt:i4>
      </vt:variant>
      <vt:variant>
        <vt:lpwstr>mailto:zskvitkova@zskvitkova.cz</vt:lpwstr>
      </vt:variant>
      <vt:variant>
        <vt:lpwstr/>
      </vt:variant>
      <vt:variant>
        <vt:i4>1704012</vt:i4>
      </vt:variant>
      <vt:variant>
        <vt:i4>627</vt:i4>
      </vt:variant>
      <vt:variant>
        <vt:i4>0</vt:i4>
      </vt:variant>
      <vt:variant>
        <vt:i4>5</vt:i4>
      </vt:variant>
      <vt:variant>
        <vt:lpwstr>http://www.zskvitkova.cz/</vt:lpwstr>
      </vt:variant>
      <vt:variant>
        <vt:lpwstr/>
      </vt:variant>
      <vt:variant>
        <vt:i4>7012364</vt:i4>
      </vt:variant>
      <vt:variant>
        <vt:i4>624</vt:i4>
      </vt:variant>
      <vt:variant>
        <vt:i4>0</vt:i4>
      </vt:variant>
      <vt:variant>
        <vt:i4>5</vt:i4>
      </vt:variant>
      <vt:variant>
        <vt:lpwstr>mailto:alex@zskom2.cz</vt:lpwstr>
      </vt:variant>
      <vt:variant>
        <vt:lpwstr/>
      </vt:variant>
      <vt:variant>
        <vt:i4>196637</vt:i4>
      </vt:variant>
      <vt:variant>
        <vt:i4>621</vt:i4>
      </vt:variant>
      <vt:variant>
        <vt:i4>0</vt:i4>
      </vt:variant>
      <vt:variant>
        <vt:i4>5</vt:i4>
      </vt:variant>
      <vt:variant>
        <vt:lpwstr>http://www.zskom2.cz/</vt:lpwstr>
      </vt:variant>
      <vt:variant>
        <vt:lpwstr/>
      </vt:variant>
      <vt:variant>
        <vt:i4>6488089</vt:i4>
      </vt:variant>
      <vt:variant>
        <vt:i4>618</vt:i4>
      </vt:variant>
      <vt:variant>
        <vt:i4>0</vt:i4>
      </vt:variant>
      <vt:variant>
        <vt:i4>5</vt:i4>
      </vt:variant>
      <vt:variant>
        <vt:lpwstr>mailto:info@zskom1.cz</vt:lpwstr>
      </vt:variant>
      <vt:variant>
        <vt:lpwstr/>
      </vt:variant>
      <vt:variant>
        <vt:i4>196638</vt:i4>
      </vt:variant>
      <vt:variant>
        <vt:i4>615</vt:i4>
      </vt:variant>
      <vt:variant>
        <vt:i4>0</vt:i4>
      </vt:variant>
      <vt:variant>
        <vt:i4>5</vt:i4>
      </vt:variant>
      <vt:variant>
        <vt:lpwstr>http://www.zskom1.cz/</vt:lpwstr>
      </vt:variant>
      <vt:variant>
        <vt:lpwstr/>
      </vt:variant>
      <vt:variant>
        <vt:i4>7536727</vt:i4>
      </vt:variant>
      <vt:variant>
        <vt:i4>612</vt:i4>
      </vt:variant>
      <vt:variant>
        <vt:i4>0</vt:i4>
      </vt:variant>
      <vt:variant>
        <vt:i4>5</vt:i4>
      </vt:variant>
      <vt:variant>
        <vt:lpwstr>mailto:zsslov@zsslovenska.eu</vt:lpwstr>
      </vt:variant>
      <vt:variant>
        <vt:lpwstr/>
      </vt:variant>
      <vt:variant>
        <vt:i4>7340135</vt:i4>
      </vt:variant>
      <vt:variant>
        <vt:i4>609</vt:i4>
      </vt:variant>
      <vt:variant>
        <vt:i4>0</vt:i4>
      </vt:variant>
      <vt:variant>
        <vt:i4>5</vt:i4>
      </vt:variant>
      <vt:variant>
        <vt:lpwstr>http://www.zsslovenska.eu/</vt:lpwstr>
      </vt:variant>
      <vt:variant>
        <vt:lpwstr/>
      </vt:variant>
      <vt:variant>
        <vt:i4>4653157</vt:i4>
      </vt:variant>
      <vt:variant>
        <vt:i4>606</vt:i4>
      </vt:variant>
      <vt:variant>
        <vt:i4>0</vt:i4>
      </vt:variant>
      <vt:variant>
        <vt:i4>5</vt:i4>
      </vt:variant>
      <vt:variant>
        <vt:lpwstr>mailto:skola@zsezzlin.cz</vt:lpwstr>
      </vt:variant>
      <vt:variant>
        <vt:lpwstr/>
      </vt:variant>
      <vt:variant>
        <vt:i4>7536696</vt:i4>
      </vt:variant>
      <vt:variant>
        <vt:i4>603</vt:i4>
      </vt:variant>
      <vt:variant>
        <vt:i4>0</vt:i4>
      </vt:variant>
      <vt:variant>
        <vt:i4>5</vt:i4>
      </vt:variant>
      <vt:variant>
        <vt:lpwstr>http://www.zsezzlin.cz/</vt:lpwstr>
      </vt:variant>
      <vt:variant>
        <vt:lpwstr/>
      </vt:variant>
      <vt:variant>
        <vt:i4>5308440</vt:i4>
      </vt:variant>
      <vt:variant>
        <vt:i4>600</vt:i4>
      </vt:variant>
      <vt:variant>
        <vt:i4>0</vt:i4>
      </vt:variant>
      <vt:variant>
        <vt:i4>5</vt:i4>
      </vt:variant>
      <vt:variant>
        <vt:lpwstr>https://www.trutnov.cz/file/7465/</vt:lpwstr>
      </vt:variant>
      <vt:variant>
        <vt:lpwstr/>
      </vt:variant>
      <vt:variant>
        <vt:i4>1769538</vt:i4>
      </vt:variant>
      <vt:variant>
        <vt:i4>597</vt:i4>
      </vt:variant>
      <vt:variant>
        <vt:i4>0</vt:i4>
      </vt:variant>
      <vt:variant>
        <vt:i4>5</vt:i4>
      </vt:variant>
      <vt:variant>
        <vt:lpwstr>http://www.nenuda.cz/</vt:lpwstr>
      </vt:variant>
      <vt:variant>
        <vt:lpwstr/>
      </vt:variant>
      <vt:variant>
        <vt:i4>1245271</vt:i4>
      </vt:variant>
      <vt:variant>
        <vt:i4>594</vt:i4>
      </vt:variant>
      <vt:variant>
        <vt:i4>0</vt:i4>
      </vt:variant>
      <vt:variant>
        <vt:i4>5</vt:i4>
      </vt:variant>
      <vt:variant>
        <vt:lpwstr>http://www.medvidkov-hlidani.cz/</vt:lpwstr>
      </vt:variant>
      <vt:variant>
        <vt:lpwstr/>
      </vt:variant>
      <vt:variant>
        <vt:i4>1310808</vt:i4>
      </vt:variant>
      <vt:variant>
        <vt:i4>591</vt:i4>
      </vt:variant>
      <vt:variant>
        <vt:i4>0</vt:i4>
      </vt:variant>
      <vt:variant>
        <vt:i4>5</vt:i4>
      </vt:variant>
      <vt:variant>
        <vt:lpwstr>http://www.centrumstastnedite.cz/</vt:lpwstr>
      </vt:variant>
      <vt:variant>
        <vt:lpwstr/>
      </vt:variant>
      <vt:variant>
        <vt:i4>4259914</vt:i4>
      </vt:variant>
      <vt:variant>
        <vt:i4>588</vt:i4>
      </vt:variant>
      <vt:variant>
        <vt:i4>0</vt:i4>
      </vt:variant>
      <vt:variant>
        <vt:i4>5</vt:i4>
      </vt:variant>
      <vt:variant>
        <vt:lpwstr>http://www.napasece.net/</vt:lpwstr>
      </vt:variant>
      <vt:variant>
        <vt:lpwstr/>
      </vt:variant>
      <vt:variant>
        <vt:i4>5177370</vt:i4>
      </vt:variant>
      <vt:variant>
        <vt:i4>585</vt:i4>
      </vt:variant>
      <vt:variant>
        <vt:i4>0</vt:i4>
      </vt:variant>
      <vt:variant>
        <vt:i4>5</vt:i4>
      </vt:variant>
      <vt:variant>
        <vt:lpwstr>http://www.bibi-skolicka.cz/</vt:lpwstr>
      </vt:variant>
      <vt:variant>
        <vt:lpwstr/>
      </vt:variant>
      <vt:variant>
        <vt:i4>1769482</vt:i4>
      </vt:variant>
      <vt:variant>
        <vt:i4>582</vt:i4>
      </vt:variant>
      <vt:variant>
        <vt:i4>0</vt:i4>
      </vt:variant>
      <vt:variant>
        <vt:i4>5</vt:i4>
      </vt:variant>
      <vt:variant>
        <vt:lpwstr>http://www.nekky.cz/</vt:lpwstr>
      </vt:variant>
      <vt:variant>
        <vt:lpwstr/>
      </vt:variant>
      <vt:variant>
        <vt:i4>2818103</vt:i4>
      </vt:variant>
      <vt:variant>
        <vt:i4>579</vt:i4>
      </vt:variant>
      <vt:variant>
        <vt:i4>0</vt:i4>
      </vt:variant>
      <vt:variant>
        <vt:i4>5</vt:i4>
      </vt:variant>
      <vt:variant>
        <vt:lpwstr>http://www.idomino/</vt:lpwstr>
      </vt:variant>
      <vt:variant>
        <vt:lpwstr/>
      </vt:variant>
      <vt:variant>
        <vt:i4>196703</vt:i4>
      </vt:variant>
      <vt:variant>
        <vt:i4>576</vt:i4>
      </vt:variant>
      <vt:variant>
        <vt:i4>0</vt:i4>
      </vt:variant>
      <vt:variant>
        <vt:i4>5</vt:i4>
      </vt:variant>
      <vt:variant>
        <vt:lpwstr>http://www.qocna.utb.cz/</vt:lpwstr>
      </vt:variant>
      <vt:variant>
        <vt:lpwstr/>
      </vt:variant>
      <vt:variant>
        <vt:i4>917518</vt:i4>
      </vt:variant>
      <vt:variant>
        <vt:i4>573</vt:i4>
      </vt:variant>
      <vt:variant>
        <vt:i4>0</vt:i4>
      </vt:variant>
      <vt:variant>
        <vt:i4>5</vt:i4>
      </vt:variant>
      <vt:variant>
        <vt:lpwstr>http://www.kacka.cz/</vt:lpwstr>
      </vt:variant>
      <vt:variant>
        <vt:lpwstr/>
      </vt:variant>
      <vt:variant>
        <vt:i4>6750316</vt:i4>
      </vt:variant>
      <vt:variant>
        <vt:i4>570</vt:i4>
      </vt:variant>
      <vt:variant>
        <vt:i4>0</vt:i4>
      </vt:variant>
      <vt:variant>
        <vt:i4>5</vt:i4>
      </vt:variant>
      <vt:variant>
        <vt:lpwstr>http://www.beruskazlin.cz/</vt:lpwstr>
      </vt:variant>
      <vt:variant>
        <vt:lpwstr/>
      </vt:variant>
      <vt:variant>
        <vt:i4>7667821</vt:i4>
      </vt:variant>
      <vt:variant>
        <vt:i4>567</vt:i4>
      </vt:variant>
      <vt:variant>
        <vt:i4>0</vt:i4>
      </vt:variant>
      <vt:variant>
        <vt:i4>5</vt:i4>
      </vt:variant>
      <vt:variant>
        <vt:lpwstr>http://www.czszlin.cz/</vt:lpwstr>
      </vt:variant>
      <vt:variant>
        <vt:lpwstr/>
      </vt:variant>
      <vt:variant>
        <vt:i4>3080313</vt:i4>
      </vt:variant>
      <vt:variant>
        <vt:i4>564</vt:i4>
      </vt:variant>
      <vt:variant>
        <vt:i4>0</vt:i4>
      </vt:variant>
      <vt:variant>
        <vt:i4>5</vt:i4>
      </vt:variant>
      <vt:variant>
        <vt:lpwstr>http://www.montessori-zlin.cz/</vt:lpwstr>
      </vt:variant>
      <vt:variant>
        <vt:lpwstr/>
      </vt:variant>
      <vt:variant>
        <vt:i4>5439576</vt:i4>
      </vt:variant>
      <vt:variant>
        <vt:i4>561</vt:i4>
      </vt:variant>
      <vt:variant>
        <vt:i4>0</vt:i4>
      </vt:variant>
      <vt:variant>
        <vt:i4>5</vt:i4>
      </vt:variant>
      <vt:variant>
        <vt:lpwstr>http://www.kr.zlinsky.cz/</vt:lpwstr>
      </vt:variant>
      <vt:variant>
        <vt:lpwstr/>
      </vt:variant>
      <vt:variant>
        <vt:i4>131112</vt:i4>
      </vt:variant>
      <vt:variant>
        <vt:i4>558</vt:i4>
      </vt:variant>
      <vt:variant>
        <vt:i4>0</vt:i4>
      </vt:variant>
      <vt:variant>
        <vt:i4>5</vt:i4>
      </vt:variant>
      <vt:variant>
        <vt:lpwstr>mailto:reditelka@zszelechovice.cz</vt:lpwstr>
      </vt:variant>
      <vt:variant>
        <vt:lpwstr/>
      </vt:variant>
      <vt:variant>
        <vt:i4>720906</vt:i4>
      </vt:variant>
      <vt:variant>
        <vt:i4>555</vt:i4>
      </vt:variant>
      <vt:variant>
        <vt:i4>0</vt:i4>
      </vt:variant>
      <vt:variant>
        <vt:i4>5</vt:i4>
      </vt:variant>
      <vt:variant>
        <vt:lpwstr>http://www.zszelechovice.cz/</vt:lpwstr>
      </vt:variant>
      <vt:variant>
        <vt:lpwstr/>
      </vt:variant>
      <vt:variant>
        <vt:i4>65572</vt:i4>
      </vt:variant>
      <vt:variant>
        <vt:i4>552</vt:i4>
      </vt:variant>
      <vt:variant>
        <vt:i4>0</vt:i4>
      </vt:variant>
      <vt:variant>
        <vt:i4>5</vt:i4>
      </vt:variant>
      <vt:variant>
        <vt:lpwstr>mailto:msorechov@msorechov.cz</vt:lpwstr>
      </vt:variant>
      <vt:variant>
        <vt:lpwstr/>
      </vt:variant>
      <vt:variant>
        <vt:i4>1966089</vt:i4>
      </vt:variant>
      <vt:variant>
        <vt:i4>549</vt:i4>
      </vt:variant>
      <vt:variant>
        <vt:i4>0</vt:i4>
      </vt:variant>
      <vt:variant>
        <vt:i4>5</vt:i4>
      </vt:variant>
      <vt:variant>
        <vt:lpwstr>http://www.msorechov.cz/</vt:lpwstr>
      </vt:variant>
      <vt:variant>
        <vt:lpwstr/>
      </vt:variant>
      <vt:variant>
        <vt:i4>3342363</vt:i4>
      </vt:variant>
      <vt:variant>
        <vt:i4>546</vt:i4>
      </vt:variant>
      <vt:variant>
        <vt:i4>0</vt:i4>
      </vt:variant>
      <vt:variant>
        <vt:i4>5</vt:i4>
      </vt:variant>
      <vt:variant>
        <vt:lpwstr>mailto:skola@zstecovice.cz</vt:lpwstr>
      </vt:variant>
      <vt:variant>
        <vt:lpwstr/>
      </vt:variant>
      <vt:variant>
        <vt:i4>458822</vt:i4>
      </vt:variant>
      <vt:variant>
        <vt:i4>543</vt:i4>
      </vt:variant>
      <vt:variant>
        <vt:i4>0</vt:i4>
      </vt:variant>
      <vt:variant>
        <vt:i4>5</vt:i4>
      </vt:variant>
      <vt:variant>
        <vt:lpwstr>http://www.zstecovice.cz/</vt:lpwstr>
      </vt:variant>
      <vt:variant>
        <vt:lpwstr/>
      </vt:variant>
      <vt:variant>
        <vt:i4>4128799</vt:i4>
      </vt:variant>
      <vt:variant>
        <vt:i4>540</vt:i4>
      </vt:variant>
      <vt:variant>
        <vt:i4>0</vt:i4>
      </vt:variant>
      <vt:variant>
        <vt:i4>5</vt:i4>
      </vt:variant>
      <vt:variant>
        <vt:lpwstr>mailto:reditelna@zssazovice.cz</vt:lpwstr>
      </vt:variant>
      <vt:variant>
        <vt:lpwstr/>
      </vt:variant>
      <vt:variant>
        <vt:i4>7209068</vt:i4>
      </vt:variant>
      <vt:variant>
        <vt:i4>537</vt:i4>
      </vt:variant>
      <vt:variant>
        <vt:i4>0</vt:i4>
      </vt:variant>
      <vt:variant>
        <vt:i4>5</vt:i4>
      </vt:variant>
      <vt:variant>
        <vt:lpwstr>http://www.sazovickaskolicka.ic.cz/</vt:lpwstr>
      </vt:variant>
      <vt:variant>
        <vt:lpwstr/>
      </vt:variant>
      <vt:variant>
        <vt:i4>3342363</vt:i4>
      </vt:variant>
      <vt:variant>
        <vt:i4>534</vt:i4>
      </vt:variant>
      <vt:variant>
        <vt:i4>0</vt:i4>
      </vt:variant>
      <vt:variant>
        <vt:i4>5</vt:i4>
      </vt:variant>
      <vt:variant>
        <vt:lpwstr>mailto:skola@zstecovice.cz</vt:lpwstr>
      </vt:variant>
      <vt:variant>
        <vt:lpwstr/>
      </vt:variant>
      <vt:variant>
        <vt:i4>458822</vt:i4>
      </vt:variant>
      <vt:variant>
        <vt:i4>531</vt:i4>
      </vt:variant>
      <vt:variant>
        <vt:i4>0</vt:i4>
      </vt:variant>
      <vt:variant>
        <vt:i4>5</vt:i4>
      </vt:variant>
      <vt:variant>
        <vt:lpwstr>http://www.zstecovice.cz/</vt:lpwstr>
      </vt:variant>
      <vt:variant>
        <vt:lpwstr/>
      </vt:variant>
      <vt:variant>
        <vt:i4>1507364</vt:i4>
      </vt:variant>
      <vt:variant>
        <vt:i4>528</vt:i4>
      </vt:variant>
      <vt:variant>
        <vt:i4>0</vt:i4>
      </vt:variant>
      <vt:variant>
        <vt:i4>5</vt:i4>
      </vt:variant>
      <vt:variant>
        <vt:lpwstr>mailto:zsprovodov@email.cz</vt:lpwstr>
      </vt:variant>
      <vt:variant>
        <vt:lpwstr/>
      </vt:variant>
      <vt:variant>
        <vt:i4>1900629</vt:i4>
      </vt:variant>
      <vt:variant>
        <vt:i4>525</vt:i4>
      </vt:variant>
      <vt:variant>
        <vt:i4>0</vt:i4>
      </vt:variant>
      <vt:variant>
        <vt:i4>5</vt:i4>
      </vt:variant>
      <vt:variant>
        <vt:lpwstr>http://skola.provodov.cz/</vt:lpwstr>
      </vt:variant>
      <vt:variant>
        <vt:lpwstr/>
      </vt:variant>
      <vt:variant>
        <vt:i4>7602252</vt:i4>
      </vt:variant>
      <vt:variant>
        <vt:i4>522</vt:i4>
      </vt:variant>
      <vt:variant>
        <vt:i4>0</vt:i4>
      </vt:variant>
      <vt:variant>
        <vt:i4>5</vt:i4>
      </vt:variant>
      <vt:variant>
        <vt:lpwstr>mailto:zsmysl@zlinedu.cz</vt:lpwstr>
      </vt:variant>
      <vt:variant>
        <vt:lpwstr/>
      </vt:variant>
      <vt:variant>
        <vt:i4>1769557</vt:i4>
      </vt:variant>
      <vt:variant>
        <vt:i4>519</vt:i4>
      </vt:variant>
      <vt:variant>
        <vt:i4>0</vt:i4>
      </vt:variant>
      <vt:variant>
        <vt:i4>5</vt:i4>
      </vt:variant>
      <vt:variant>
        <vt:lpwstr>http://www.zsmysl.cz/</vt:lpwstr>
      </vt:variant>
      <vt:variant>
        <vt:lpwstr/>
      </vt:variant>
      <vt:variant>
        <vt:i4>4915257</vt:i4>
      </vt:variant>
      <vt:variant>
        <vt:i4>516</vt:i4>
      </vt:variant>
      <vt:variant>
        <vt:i4>0</vt:i4>
      </vt:variant>
      <vt:variant>
        <vt:i4>5</vt:i4>
      </vt:variant>
      <vt:variant>
        <vt:lpwstr>mailto:ms.machova@volny.cz</vt:lpwstr>
      </vt:variant>
      <vt:variant>
        <vt:lpwstr/>
      </vt:variant>
      <vt:variant>
        <vt:i4>65572</vt:i4>
      </vt:variant>
      <vt:variant>
        <vt:i4>513</vt:i4>
      </vt:variant>
      <vt:variant>
        <vt:i4>0</vt:i4>
      </vt:variant>
      <vt:variant>
        <vt:i4>5</vt:i4>
      </vt:variant>
      <vt:variant>
        <vt:lpwstr>mailto:mslukov@mslukov.cz</vt:lpwstr>
      </vt:variant>
      <vt:variant>
        <vt:lpwstr/>
      </vt:variant>
      <vt:variant>
        <vt:i4>8061037</vt:i4>
      </vt:variant>
      <vt:variant>
        <vt:i4>510</vt:i4>
      </vt:variant>
      <vt:variant>
        <vt:i4>0</vt:i4>
      </vt:variant>
      <vt:variant>
        <vt:i4>5</vt:i4>
      </vt:variant>
      <vt:variant>
        <vt:lpwstr>http://www.mslukov.cz/</vt:lpwstr>
      </vt:variant>
      <vt:variant>
        <vt:lpwstr/>
      </vt:variant>
      <vt:variant>
        <vt:i4>7077977</vt:i4>
      </vt:variant>
      <vt:variant>
        <vt:i4>507</vt:i4>
      </vt:variant>
      <vt:variant>
        <vt:i4>0</vt:i4>
      </vt:variant>
      <vt:variant>
        <vt:i4>5</vt:i4>
      </vt:variant>
      <vt:variant>
        <vt:lpwstr>mailto:mslho@zlinedu.cz</vt:lpwstr>
      </vt:variant>
      <vt:variant>
        <vt:lpwstr/>
      </vt:variant>
      <vt:variant>
        <vt:i4>6422589</vt:i4>
      </vt:variant>
      <vt:variant>
        <vt:i4>504</vt:i4>
      </vt:variant>
      <vt:variant>
        <vt:i4>0</vt:i4>
      </vt:variant>
      <vt:variant>
        <vt:i4>5</vt:i4>
      </vt:variant>
      <vt:variant>
        <vt:lpwstr>http://www.ms-lhota.webnode.cz/</vt:lpwstr>
      </vt:variant>
      <vt:variant>
        <vt:lpwstr/>
      </vt:variant>
      <vt:variant>
        <vt:i4>5636339</vt:i4>
      </vt:variant>
      <vt:variant>
        <vt:i4>501</vt:i4>
      </vt:variant>
      <vt:variant>
        <vt:i4>0</vt:i4>
      </vt:variant>
      <vt:variant>
        <vt:i4>5</vt:i4>
      </vt:variant>
      <vt:variant>
        <vt:lpwstr>mailto:mslípa@seznam.cz</vt:lpwstr>
      </vt:variant>
      <vt:variant>
        <vt:lpwstr/>
      </vt:variant>
      <vt:variant>
        <vt:i4>917708</vt:i4>
      </vt:variant>
      <vt:variant>
        <vt:i4>498</vt:i4>
      </vt:variant>
      <vt:variant>
        <vt:i4>0</vt:i4>
      </vt:variant>
      <vt:variant>
        <vt:i4>5</vt:i4>
      </vt:variant>
      <vt:variant>
        <vt:lpwstr>http://www.mslípa.cz/</vt:lpwstr>
      </vt:variant>
      <vt:variant>
        <vt:lpwstr/>
      </vt:variant>
      <vt:variant>
        <vt:i4>3801114</vt:i4>
      </vt:variant>
      <vt:variant>
        <vt:i4>495</vt:i4>
      </vt:variant>
      <vt:variant>
        <vt:i4>0</vt:i4>
      </vt:variant>
      <vt:variant>
        <vt:i4>5</vt:i4>
      </vt:variant>
      <vt:variant>
        <vt:lpwstr>mailto:zskas@kasava.cz</vt:lpwstr>
      </vt:variant>
      <vt:variant>
        <vt:lpwstr/>
      </vt:variant>
      <vt:variant>
        <vt:i4>7078011</vt:i4>
      </vt:variant>
      <vt:variant>
        <vt:i4>492</vt:i4>
      </vt:variant>
      <vt:variant>
        <vt:i4>0</vt:i4>
      </vt:variant>
      <vt:variant>
        <vt:i4>5</vt:i4>
      </vt:variant>
      <vt:variant>
        <vt:lpwstr>http://www.skola.kasava.cz/</vt:lpwstr>
      </vt:variant>
      <vt:variant>
        <vt:lpwstr/>
      </vt:variant>
      <vt:variant>
        <vt:i4>1769533</vt:i4>
      </vt:variant>
      <vt:variant>
        <vt:i4>489</vt:i4>
      </vt:variant>
      <vt:variant>
        <vt:i4>0</vt:i4>
      </vt:variant>
      <vt:variant>
        <vt:i4>5</vt:i4>
      </vt:variant>
      <vt:variant>
        <vt:lpwstr>mailto:zshvozd@zlinedu.cz</vt:lpwstr>
      </vt:variant>
      <vt:variant>
        <vt:lpwstr/>
      </vt:variant>
      <vt:variant>
        <vt:i4>3801131</vt:i4>
      </vt:variant>
      <vt:variant>
        <vt:i4>486</vt:i4>
      </vt:variant>
      <vt:variant>
        <vt:i4>0</vt:i4>
      </vt:variant>
      <vt:variant>
        <vt:i4>5</vt:i4>
      </vt:variant>
      <vt:variant>
        <vt:lpwstr>http://www.sites.google.com/a/zshvozdna.cz/home</vt:lpwstr>
      </vt:variant>
      <vt:variant>
        <vt:lpwstr/>
      </vt:variant>
      <vt:variant>
        <vt:i4>131116</vt:i4>
      </vt:variant>
      <vt:variant>
        <vt:i4>483</vt:i4>
      </vt:variant>
      <vt:variant>
        <vt:i4>0</vt:i4>
      </vt:variant>
      <vt:variant>
        <vt:i4>5</vt:i4>
      </vt:variant>
      <vt:variant>
        <vt:lpwstr>mailto:zshu@zlinedu.cz</vt:lpwstr>
      </vt:variant>
      <vt:variant>
        <vt:lpwstr/>
      </vt:variant>
      <vt:variant>
        <vt:i4>4915281</vt:i4>
      </vt:variant>
      <vt:variant>
        <vt:i4>480</vt:i4>
      </vt:variant>
      <vt:variant>
        <vt:i4>0</vt:i4>
      </vt:variant>
      <vt:variant>
        <vt:i4>5</vt:i4>
      </vt:variant>
      <vt:variant>
        <vt:lpwstr>http://www.zsamshrivinuvujezd-cz.webnode.cz/</vt:lpwstr>
      </vt:variant>
      <vt:variant>
        <vt:lpwstr/>
      </vt:variant>
      <vt:variant>
        <vt:i4>3342364</vt:i4>
      </vt:variant>
      <vt:variant>
        <vt:i4>477</vt:i4>
      </vt:variant>
      <vt:variant>
        <vt:i4>0</vt:i4>
      </vt:variant>
      <vt:variant>
        <vt:i4>5</vt:i4>
      </vt:variant>
      <vt:variant>
        <vt:lpwstr>mailto:msfrystak@seznam.cz</vt:lpwstr>
      </vt:variant>
      <vt:variant>
        <vt:lpwstr/>
      </vt:variant>
      <vt:variant>
        <vt:i4>655383</vt:i4>
      </vt:variant>
      <vt:variant>
        <vt:i4>474</vt:i4>
      </vt:variant>
      <vt:variant>
        <vt:i4>0</vt:i4>
      </vt:variant>
      <vt:variant>
        <vt:i4>5</vt:i4>
      </vt:variant>
      <vt:variant>
        <vt:lpwstr>http://www.msfrystak.cz/</vt:lpwstr>
      </vt:variant>
      <vt:variant>
        <vt:lpwstr/>
      </vt:variant>
      <vt:variant>
        <vt:i4>7602250</vt:i4>
      </vt:variant>
      <vt:variant>
        <vt:i4>471</vt:i4>
      </vt:variant>
      <vt:variant>
        <vt:i4>0</vt:i4>
      </vt:variant>
      <vt:variant>
        <vt:i4>5</vt:i4>
      </vt:variant>
      <vt:variant>
        <vt:lpwstr>mailto:ms@drzkova.cz</vt:lpwstr>
      </vt:variant>
      <vt:variant>
        <vt:lpwstr/>
      </vt:variant>
      <vt:variant>
        <vt:i4>327694</vt:i4>
      </vt:variant>
      <vt:variant>
        <vt:i4>468</vt:i4>
      </vt:variant>
      <vt:variant>
        <vt:i4>0</vt:i4>
      </vt:variant>
      <vt:variant>
        <vt:i4>5</vt:i4>
      </vt:variant>
      <vt:variant>
        <vt:lpwstr>http://www.ms-drzkova.ic.cz/</vt:lpwstr>
      </vt:variant>
      <vt:variant>
        <vt:lpwstr/>
      </vt:variant>
      <vt:variant>
        <vt:i4>7471198</vt:i4>
      </vt:variant>
      <vt:variant>
        <vt:i4>465</vt:i4>
      </vt:variant>
      <vt:variant>
        <vt:i4>0</vt:i4>
      </vt:variant>
      <vt:variant>
        <vt:i4>5</vt:i4>
      </vt:variant>
      <vt:variant>
        <vt:lpwstr>mailto:zsboh@zlinedu.cz</vt:lpwstr>
      </vt:variant>
      <vt:variant>
        <vt:lpwstr/>
      </vt:variant>
      <vt:variant>
        <vt:i4>65552</vt:i4>
      </vt:variant>
      <vt:variant>
        <vt:i4>462</vt:i4>
      </vt:variant>
      <vt:variant>
        <vt:i4>0</vt:i4>
      </vt:variant>
      <vt:variant>
        <vt:i4>5</vt:i4>
      </vt:variant>
      <vt:variant>
        <vt:lpwstr>http://www.bohuslaviceuzlina.cz/</vt:lpwstr>
      </vt:variant>
      <vt:variant>
        <vt:lpwstr/>
      </vt:variant>
      <vt:variant>
        <vt:i4>6291549</vt:i4>
      </vt:variant>
      <vt:variant>
        <vt:i4>459</vt:i4>
      </vt:variant>
      <vt:variant>
        <vt:i4>0</vt:i4>
      </vt:variant>
      <vt:variant>
        <vt:i4>5</vt:i4>
      </vt:variant>
      <vt:variant>
        <vt:lpwstr>mailto:zsbreznice@zlinedu.cz</vt:lpwstr>
      </vt:variant>
      <vt:variant>
        <vt:lpwstr/>
      </vt:variant>
      <vt:variant>
        <vt:i4>3997818</vt:i4>
      </vt:variant>
      <vt:variant>
        <vt:i4>456</vt:i4>
      </vt:variant>
      <vt:variant>
        <vt:i4>0</vt:i4>
      </vt:variant>
      <vt:variant>
        <vt:i4>5</vt:i4>
      </vt:variant>
      <vt:variant>
        <vt:lpwstr>http://www.zs-a-ms-breznice.webnode.cz/</vt:lpwstr>
      </vt:variant>
      <vt:variant>
        <vt:lpwstr/>
      </vt:variant>
      <vt:variant>
        <vt:i4>4456568</vt:i4>
      </vt:variant>
      <vt:variant>
        <vt:i4>453</vt:i4>
      </vt:variant>
      <vt:variant>
        <vt:i4>0</vt:i4>
      </vt:variant>
      <vt:variant>
        <vt:i4>5</vt:i4>
      </vt:variant>
      <vt:variant>
        <vt:lpwstr>mailto:zsbrezuvky@seznam.cz</vt:lpwstr>
      </vt:variant>
      <vt:variant>
        <vt:lpwstr/>
      </vt:variant>
      <vt:variant>
        <vt:i4>720908</vt:i4>
      </vt:variant>
      <vt:variant>
        <vt:i4>450</vt:i4>
      </vt:variant>
      <vt:variant>
        <vt:i4>0</vt:i4>
      </vt:variant>
      <vt:variant>
        <vt:i4>5</vt:i4>
      </vt:variant>
      <vt:variant>
        <vt:lpwstr>http://www.zsamsbrezuvky.estranky.cz/</vt:lpwstr>
      </vt:variant>
      <vt:variant>
        <vt:lpwstr/>
      </vt:variant>
      <vt:variant>
        <vt:i4>5636169</vt:i4>
      </vt:variant>
      <vt:variant>
        <vt:i4>441</vt:i4>
      </vt:variant>
      <vt:variant>
        <vt:i4>0</vt:i4>
      </vt:variant>
      <vt:variant>
        <vt:i4>5</vt:i4>
      </vt:variant>
      <vt:variant>
        <vt:lpwstr>mailto:ms_louky@quick.cz</vt:lpwstr>
      </vt:variant>
      <vt:variant>
        <vt:lpwstr/>
      </vt:variant>
      <vt:variant>
        <vt:i4>4194380</vt:i4>
      </vt:variant>
      <vt:variant>
        <vt:i4>438</vt:i4>
      </vt:variant>
      <vt:variant>
        <vt:i4>0</vt:i4>
      </vt:variant>
      <vt:variant>
        <vt:i4>5</vt:i4>
      </vt:variant>
      <vt:variant>
        <vt:lpwstr>http://www.ms-louky.info/</vt:lpwstr>
      </vt:variant>
      <vt:variant>
        <vt:lpwstr/>
      </vt:variant>
      <vt:variant>
        <vt:i4>7471166</vt:i4>
      </vt:variant>
      <vt:variant>
        <vt:i4>435</vt:i4>
      </vt:variant>
      <vt:variant>
        <vt:i4>0</vt:i4>
      </vt:variant>
      <vt:variant>
        <vt:i4>5</vt:i4>
      </vt:variant>
      <vt:variant>
        <vt:lpwstr>http://www.msprostredni.cz/</vt:lpwstr>
      </vt:variant>
      <vt:variant>
        <vt:lpwstr/>
      </vt:variant>
      <vt:variant>
        <vt:i4>5832824</vt:i4>
      </vt:variant>
      <vt:variant>
        <vt:i4>432</vt:i4>
      </vt:variant>
      <vt:variant>
        <vt:i4>0</vt:i4>
      </vt:variant>
      <vt:variant>
        <vt:i4>5</vt:i4>
      </vt:variant>
      <vt:variant>
        <vt:lpwstr>mailto:morysak@seznam.cz</vt:lpwstr>
      </vt:variant>
      <vt:variant>
        <vt:lpwstr/>
      </vt:variant>
      <vt:variant>
        <vt:i4>851968</vt:i4>
      </vt:variant>
      <vt:variant>
        <vt:i4>429</vt:i4>
      </vt:variant>
      <vt:variant>
        <vt:i4>0</vt:i4>
      </vt:variant>
      <vt:variant>
        <vt:i4>5</vt:i4>
      </vt:variant>
      <vt:variant>
        <vt:lpwstr>http://www.msmorysak.cz/</vt:lpwstr>
      </vt:variant>
      <vt:variant>
        <vt:lpwstr/>
      </vt:variant>
      <vt:variant>
        <vt:i4>4718617</vt:i4>
      </vt:variant>
      <vt:variant>
        <vt:i4>426</vt:i4>
      </vt:variant>
      <vt:variant>
        <vt:i4>0</vt:i4>
      </vt:variant>
      <vt:variant>
        <vt:i4>5</vt:i4>
      </vt:variant>
      <vt:variant>
        <vt:lpwstr>http://www.msnavyhlidce.estranky.cz/</vt:lpwstr>
      </vt:variant>
      <vt:variant>
        <vt:lpwstr/>
      </vt:variant>
      <vt:variant>
        <vt:i4>2424856</vt:i4>
      </vt:variant>
      <vt:variant>
        <vt:i4>423</vt:i4>
      </vt:variant>
      <vt:variant>
        <vt:i4>0</vt:i4>
      </vt:variant>
      <vt:variant>
        <vt:i4>5</vt:i4>
      </vt:variant>
      <vt:variant>
        <vt:lpwstr>mailto:mssidlmal@seznam.cz</vt:lpwstr>
      </vt:variant>
      <vt:variant>
        <vt:lpwstr/>
      </vt:variant>
      <vt:variant>
        <vt:i4>2031644</vt:i4>
      </vt:variant>
      <vt:variant>
        <vt:i4>420</vt:i4>
      </vt:variant>
      <vt:variant>
        <vt:i4>0</vt:i4>
      </vt:variant>
      <vt:variant>
        <vt:i4>5</vt:i4>
      </vt:variant>
      <vt:variant>
        <vt:lpwstr>http://www.mssidlmal.estranky.cz/</vt:lpwstr>
      </vt:variant>
      <vt:variant>
        <vt:lpwstr/>
      </vt:variant>
      <vt:variant>
        <vt:i4>6029421</vt:i4>
      </vt:variant>
      <vt:variant>
        <vt:i4>417</vt:i4>
      </vt:variant>
      <vt:variant>
        <vt:i4>0</vt:i4>
      </vt:variant>
      <vt:variant>
        <vt:i4>5</vt:i4>
      </vt:variant>
      <vt:variant>
        <vt:lpwstr>mailto:msstef@seznam.cz</vt:lpwstr>
      </vt:variant>
      <vt:variant>
        <vt:lpwstr/>
      </vt:variant>
      <vt:variant>
        <vt:i4>6881396</vt:i4>
      </vt:variant>
      <vt:variant>
        <vt:i4>414</vt:i4>
      </vt:variant>
      <vt:variant>
        <vt:i4>0</vt:i4>
      </vt:variant>
      <vt:variant>
        <vt:i4>5</vt:i4>
      </vt:variant>
      <vt:variant>
        <vt:lpwstr>http://www.ms-stefanikova-zlin.cz/</vt:lpwstr>
      </vt:variant>
      <vt:variant>
        <vt:lpwstr/>
      </vt:variant>
      <vt:variant>
        <vt:i4>3473512</vt:i4>
      </vt:variant>
      <vt:variant>
        <vt:i4>411</vt:i4>
      </vt:variant>
      <vt:variant>
        <vt:i4>0</vt:i4>
      </vt:variant>
      <vt:variant>
        <vt:i4>5</vt:i4>
      </vt:variant>
      <vt:variant>
        <vt:lpwstr>http://www.ms-sokolska.cz/</vt:lpwstr>
      </vt:variant>
      <vt:variant>
        <vt:lpwstr/>
      </vt:variant>
      <vt:variant>
        <vt:i4>7864393</vt:i4>
      </vt:variant>
      <vt:variant>
        <vt:i4>408</vt:i4>
      </vt:variant>
      <vt:variant>
        <vt:i4>0</vt:i4>
      </vt:variant>
      <vt:variant>
        <vt:i4>5</vt:i4>
      </vt:variant>
      <vt:variant>
        <vt:lpwstr>mailto:skolka@msslovenska.com</vt:lpwstr>
      </vt:variant>
      <vt:variant>
        <vt:lpwstr/>
      </vt:variant>
      <vt:variant>
        <vt:i4>2293885</vt:i4>
      </vt:variant>
      <vt:variant>
        <vt:i4>405</vt:i4>
      </vt:variant>
      <vt:variant>
        <vt:i4>0</vt:i4>
      </vt:variant>
      <vt:variant>
        <vt:i4>5</vt:i4>
      </vt:variant>
      <vt:variant>
        <vt:lpwstr>http://www.msslovenska.com/</vt:lpwstr>
      </vt:variant>
      <vt:variant>
        <vt:lpwstr/>
      </vt:variant>
      <vt:variant>
        <vt:i4>8060948</vt:i4>
      </vt:variant>
      <vt:variant>
        <vt:i4>402</vt:i4>
      </vt:variant>
      <vt:variant>
        <vt:i4>0</vt:i4>
      </vt:variant>
      <vt:variant>
        <vt:i4>5</vt:i4>
      </vt:variant>
      <vt:variant>
        <vt:lpwstr>mailto:ms.slovenska@seznam.cz</vt:lpwstr>
      </vt:variant>
      <vt:variant>
        <vt:lpwstr/>
      </vt:variant>
      <vt:variant>
        <vt:i4>1769559</vt:i4>
      </vt:variant>
      <vt:variant>
        <vt:i4>399</vt:i4>
      </vt:variant>
      <vt:variant>
        <vt:i4>0</vt:i4>
      </vt:variant>
      <vt:variant>
        <vt:i4>5</vt:i4>
      </vt:variant>
      <vt:variant>
        <vt:lpwstr>http://www.skolkazlin.cz/</vt:lpwstr>
      </vt:variant>
      <vt:variant>
        <vt:lpwstr/>
      </vt:variant>
      <vt:variant>
        <vt:i4>7143436</vt:i4>
      </vt:variant>
      <vt:variant>
        <vt:i4>396</vt:i4>
      </vt:variant>
      <vt:variant>
        <vt:i4>0</vt:i4>
      </vt:variant>
      <vt:variant>
        <vt:i4>5</vt:i4>
      </vt:variant>
      <vt:variant>
        <vt:lpwstr>mailto:reditelka@ms-slinova.cz</vt:lpwstr>
      </vt:variant>
      <vt:variant>
        <vt:lpwstr/>
      </vt:variant>
      <vt:variant>
        <vt:i4>655435</vt:i4>
      </vt:variant>
      <vt:variant>
        <vt:i4>393</vt:i4>
      </vt:variant>
      <vt:variant>
        <vt:i4>0</vt:i4>
      </vt:variant>
      <vt:variant>
        <vt:i4>5</vt:i4>
      </vt:variant>
      <vt:variant>
        <vt:lpwstr>http://www.ms-slinova.webnode.cz/</vt:lpwstr>
      </vt:variant>
      <vt:variant>
        <vt:lpwstr/>
      </vt:variant>
      <vt:variant>
        <vt:i4>1966119</vt:i4>
      </vt:variant>
      <vt:variant>
        <vt:i4>390</vt:i4>
      </vt:variant>
      <vt:variant>
        <vt:i4>0</vt:i4>
      </vt:variant>
      <vt:variant>
        <vt:i4>5</vt:i4>
      </vt:variant>
      <vt:variant>
        <vt:lpwstr>mailto:info@mskolektivnidum.cz</vt:lpwstr>
      </vt:variant>
      <vt:variant>
        <vt:lpwstr/>
      </vt:variant>
      <vt:variant>
        <vt:i4>6815843</vt:i4>
      </vt:variant>
      <vt:variant>
        <vt:i4>387</vt:i4>
      </vt:variant>
      <vt:variant>
        <vt:i4>0</vt:i4>
      </vt:variant>
      <vt:variant>
        <vt:i4>5</vt:i4>
      </vt:variant>
      <vt:variant>
        <vt:lpwstr>http://www.mskolektivnidum.cz/</vt:lpwstr>
      </vt:variant>
      <vt:variant>
        <vt:lpwstr/>
      </vt:variant>
      <vt:variant>
        <vt:i4>1900598</vt:i4>
      </vt:variant>
      <vt:variant>
        <vt:i4>384</vt:i4>
      </vt:variant>
      <vt:variant>
        <vt:i4>0</vt:i4>
      </vt:variant>
      <vt:variant>
        <vt:i4>5</vt:i4>
      </vt:variant>
      <vt:variant>
        <vt:lpwstr>mailto:mskudlov@zlinedu.cz</vt:lpwstr>
      </vt:variant>
      <vt:variant>
        <vt:lpwstr/>
      </vt:variant>
      <vt:variant>
        <vt:i4>7471151</vt:i4>
      </vt:variant>
      <vt:variant>
        <vt:i4>381</vt:i4>
      </vt:variant>
      <vt:variant>
        <vt:i4>0</vt:i4>
      </vt:variant>
      <vt:variant>
        <vt:i4>5</vt:i4>
      </vt:variant>
      <vt:variant>
        <vt:lpwstr>http://www.mskudlov.cz/</vt:lpwstr>
      </vt:variant>
      <vt:variant>
        <vt:lpwstr/>
      </vt:variant>
      <vt:variant>
        <vt:i4>1441841</vt:i4>
      </vt:variant>
      <vt:variant>
        <vt:i4>378</vt:i4>
      </vt:variant>
      <vt:variant>
        <vt:i4>0</vt:i4>
      </vt:variant>
      <vt:variant>
        <vt:i4>5</vt:i4>
      </vt:variant>
      <vt:variant>
        <vt:lpwstr>mailto:msmlad@volny.cz</vt:lpwstr>
      </vt:variant>
      <vt:variant>
        <vt:lpwstr/>
      </vt:variant>
      <vt:variant>
        <vt:i4>2359367</vt:i4>
      </vt:variant>
      <vt:variant>
        <vt:i4>375</vt:i4>
      </vt:variant>
      <vt:variant>
        <vt:i4>0</vt:i4>
      </vt:variant>
      <vt:variant>
        <vt:i4>5</vt:i4>
      </vt:variant>
      <vt:variant>
        <vt:lpwstr>mailto:ms.milicova@email.cz</vt:lpwstr>
      </vt:variant>
      <vt:variant>
        <vt:lpwstr/>
      </vt:variant>
      <vt:variant>
        <vt:i4>1376332</vt:i4>
      </vt:variant>
      <vt:variant>
        <vt:i4>372</vt:i4>
      </vt:variant>
      <vt:variant>
        <vt:i4>0</vt:i4>
      </vt:variant>
      <vt:variant>
        <vt:i4>5</vt:i4>
      </vt:variant>
      <vt:variant>
        <vt:lpwstr>http://www.msmilicovazlin.cz/</vt:lpwstr>
      </vt:variant>
      <vt:variant>
        <vt:lpwstr/>
      </vt:variant>
      <vt:variant>
        <vt:i4>4718712</vt:i4>
      </vt:variant>
      <vt:variant>
        <vt:i4>369</vt:i4>
      </vt:variant>
      <vt:variant>
        <vt:i4>0</vt:i4>
      </vt:variant>
      <vt:variant>
        <vt:i4>5</vt:i4>
      </vt:variant>
      <vt:variant>
        <vt:lpwstr>mailto:msstipa@seznam.cz</vt:lpwstr>
      </vt:variant>
      <vt:variant>
        <vt:lpwstr/>
      </vt:variant>
      <vt:variant>
        <vt:i4>7405683</vt:i4>
      </vt:variant>
      <vt:variant>
        <vt:i4>366</vt:i4>
      </vt:variant>
      <vt:variant>
        <vt:i4>0</vt:i4>
      </vt:variant>
      <vt:variant>
        <vt:i4>5</vt:i4>
      </vt:variant>
      <vt:variant>
        <vt:lpwstr>http://www.msstipa.cz/</vt:lpwstr>
      </vt:variant>
      <vt:variant>
        <vt:lpwstr/>
      </vt:variant>
      <vt:variant>
        <vt:i4>2621443</vt:i4>
      </vt:variant>
      <vt:variant>
        <vt:i4>363</vt:i4>
      </vt:variant>
      <vt:variant>
        <vt:i4>0</vt:i4>
      </vt:variant>
      <vt:variant>
        <vt:i4>5</vt:i4>
      </vt:variant>
      <vt:variant>
        <vt:lpwstr>mailto:msknesla@seznam.cz</vt:lpwstr>
      </vt:variant>
      <vt:variant>
        <vt:lpwstr/>
      </vt:variant>
      <vt:variant>
        <vt:i4>7340092</vt:i4>
      </vt:variant>
      <vt:variant>
        <vt:i4>360</vt:i4>
      </vt:variant>
      <vt:variant>
        <vt:i4>0</vt:i4>
      </vt:variant>
      <vt:variant>
        <vt:i4>5</vt:i4>
      </vt:variant>
      <vt:variant>
        <vt:lpwstr>http://www.msknesla.cz/</vt:lpwstr>
      </vt:variant>
      <vt:variant>
        <vt:lpwstr/>
      </vt:variant>
      <vt:variant>
        <vt:i4>4063258</vt:i4>
      </vt:variant>
      <vt:variant>
        <vt:i4>357</vt:i4>
      </vt:variant>
      <vt:variant>
        <vt:i4>0</vt:i4>
      </vt:variant>
      <vt:variant>
        <vt:i4>5</vt:i4>
      </vt:variant>
      <vt:variant>
        <vt:lpwstr>mailto:mslucni@post.cz</vt:lpwstr>
      </vt:variant>
      <vt:variant>
        <vt:lpwstr/>
      </vt:variant>
      <vt:variant>
        <vt:i4>7077996</vt:i4>
      </vt:variant>
      <vt:variant>
        <vt:i4>354</vt:i4>
      </vt:variant>
      <vt:variant>
        <vt:i4>0</vt:i4>
      </vt:variant>
      <vt:variant>
        <vt:i4>5</vt:i4>
      </vt:variant>
      <vt:variant>
        <vt:lpwstr>http://www.mslucni.cz/</vt:lpwstr>
      </vt:variant>
      <vt:variant>
        <vt:lpwstr/>
      </vt:variant>
      <vt:variant>
        <vt:i4>589924</vt:i4>
      </vt:variant>
      <vt:variant>
        <vt:i4>351</vt:i4>
      </vt:variant>
      <vt:variant>
        <vt:i4>0</vt:i4>
      </vt:variant>
      <vt:variant>
        <vt:i4>5</vt:i4>
      </vt:variant>
      <vt:variant>
        <vt:lpwstr>mailto:ms.kostelec@seznam.cz</vt:lpwstr>
      </vt:variant>
      <vt:variant>
        <vt:lpwstr/>
      </vt:variant>
      <vt:variant>
        <vt:i4>2097261</vt:i4>
      </vt:variant>
      <vt:variant>
        <vt:i4>348</vt:i4>
      </vt:variant>
      <vt:variant>
        <vt:i4>0</vt:i4>
      </vt:variant>
      <vt:variant>
        <vt:i4>5</vt:i4>
      </vt:variant>
      <vt:variant>
        <vt:lpwstr>http://www.mszlin-kostelec.cz/</vt:lpwstr>
      </vt:variant>
      <vt:variant>
        <vt:lpwstr/>
      </vt:variant>
      <vt:variant>
        <vt:i4>5570675</vt:i4>
      </vt:variant>
      <vt:variant>
        <vt:i4>345</vt:i4>
      </vt:variant>
      <vt:variant>
        <vt:i4>0</vt:i4>
      </vt:variant>
      <vt:variant>
        <vt:i4>5</vt:i4>
      </vt:variant>
      <vt:variant>
        <vt:lpwstr>mailto:mskuty@seznam.cz</vt:lpwstr>
      </vt:variant>
      <vt:variant>
        <vt:lpwstr/>
      </vt:variant>
      <vt:variant>
        <vt:i4>852044</vt:i4>
      </vt:variant>
      <vt:variant>
        <vt:i4>342</vt:i4>
      </vt:variant>
      <vt:variant>
        <vt:i4>0</vt:i4>
      </vt:variant>
      <vt:variant>
        <vt:i4>5</vt:i4>
      </vt:variant>
      <vt:variant>
        <vt:lpwstr>http://www.mskuty.cz/</vt:lpwstr>
      </vt:variant>
      <vt:variant>
        <vt:lpwstr/>
      </vt:variant>
      <vt:variant>
        <vt:i4>7077969</vt:i4>
      </vt:variant>
      <vt:variant>
        <vt:i4>339</vt:i4>
      </vt:variant>
      <vt:variant>
        <vt:i4>0</vt:i4>
      </vt:variant>
      <vt:variant>
        <vt:i4>5</vt:i4>
      </vt:variant>
      <vt:variant>
        <vt:lpwstr>mailto:msdruz@zlinedu.cz</vt:lpwstr>
      </vt:variant>
      <vt:variant>
        <vt:lpwstr/>
      </vt:variant>
      <vt:variant>
        <vt:i4>8060963</vt:i4>
      </vt:variant>
      <vt:variant>
        <vt:i4>336</vt:i4>
      </vt:variant>
      <vt:variant>
        <vt:i4>0</vt:i4>
      </vt:variant>
      <vt:variant>
        <vt:i4>5</vt:i4>
      </vt:variant>
      <vt:variant>
        <vt:lpwstr>http://www.msdruzstevni.cz/</vt:lpwstr>
      </vt:variant>
      <vt:variant>
        <vt:lpwstr/>
      </vt:variant>
      <vt:variant>
        <vt:i4>6553669</vt:i4>
      </vt:variant>
      <vt:variant>
        <vt:i4>333</vt:i4>
      </vt:variant>
      <vt:variant>
        <vt:i4>0</vt:i4>
      </vt:variant>
      <vt:variant>
        <vt:i4>5</vt:i4>
      </vt:variant>
      <vt:variant>
        <vt:lpwstr>mailto:msdetska@email.cz</vt:lpwstr>
      </vt:variant>
      <vt:variant>
        <vt:lpwstr/>
      </vt:variant>
      <vt:variant>
        <vt:i4>1179673</vt:i4>
      </vt:variant>
      <vt:variant>
        <vt:i4>330</vt:i4>
      </vt:variant>
      <vt:variant>
        <vt:i4>0</vt:i4>
      </vt:variant>
      <vt:variant>
        <vt:i4>5</vt:i4>
      </vt:variant>
      <vt:variant>
        <vt:lpwstr>http://www.ms-detska.com/</vt:lpwstr>
      </vt:variant>
      <vt:variant>
        <vt:lpwstr/>
      </vt:variant>
      <vt:variant>
        <vt:i4>4194401</vt:i4>
      </vt:variant>
      <vt:variant>
        <vt:i4>327</vt:i4>
      </vt:variant>
      <vt:variant>
        <vt:i4>0</vt:i4>
      </vt:variant>
      <vt:variant>
        <vt:i4>5</vt:i4>
      </vt:variant>
      <vt:variant>
        <vt:lpwstr>mailto:msceskazlin@seznam.cz</vt:lpwstr>
      </vt:variant>
      <vt:variant>
        <vt:lpwstr/>
      </vt:variant>
      <vt:variant>
        <vt:i4>7929962</vt:i4>
      </vt:variant>
      <vt:variant>
        <vt:i4>324</vt:i4>
      </vt:variant>
      <vt:variant>
        <vt:i4>0</vt:i4>
      </vt:variant>
      <vt:variant>
        <vt:i4>5</vt:i4>
      </vt:variant>
      <vt:variant>
        <vt:lpwstr>http://www.msceskazlin.cz/</vt:lpwstr>
      </vt:variant>
      <vt:variant>
        <vt:lpwstr/>
      </vt:variant>
      <vt:variant>
        <vt:i4>4391014</vt:i4>
      </vt:variant>
      <vt:variant>
        <vt:i4>321</vt:i4>
      </vt:variant>
      <vt:variant>
        <vt:i4>0</vt:i4>
      </vt:variant>
      <vt:variant>
        <vt:i4>5</vt:i4>
      </vt:variant>
      <vt:variant>
        <vt:lpwstr>mailto:msbudov@seznam.cz</vt:lpwstr>
      </vt:variant>
      <vt:variant>
        <vt:lpwstr/>
      </vt:variant>
      <vt:variant>
        <vt:i4>29</vt:i4>
      </vt:variant>
      <vt:variant>
        <vt:i4>315</vt:i4>
      </vt:variant>
      <vt:variant>
        <vt:i4>0</vt:i4>
      </vt:variant>
      <vt:variant>
        <vt:i4>5</vt:i4>
      </vt:variant>
      <vt:variant>
        <vt:lpwstr>http://www.stacionar.cz/</vt:lpwstr>
      </vt:variant>
      <vt:variant>
        <vt:lpwstr/>
      </vt:variant>
      <vt:variant>
        <vt:i4>6094956</vt:i4>
      </vt:variant>
      <vt:variant>
        <vt:i4>312</vt:i4>
      </vt:variant>
      <vt:variant>
        <vt:i4>0</vt:i4>
      </vt:variant>
      <vt:variant>
        <vt:i4>5</vt:i4>
      </vt:variant>
      <vt:variant>
        <vt:lpwstr>mailto:StacionarNivy@zlin.eu</vt:lpwstr>
      </vt:variant>
      <vt:variant>
        <vt:lpwstr/>
      </vt:variant>
      <vt:variant>
        <vt:i4>1835090</vt:i4>
      </vt:variant>
      <vt:variant>
        <vt:i4>309</vt:i4>
      </vt:variant>
      <vt:variant>
        <vt:i4>0</vt:i4>
      </vt:variant>
      <vt:variant>
        <vt:i4>5</vt:i4>
      </vt:variant>
      <vt:variant>
        <vt:lpwstr>http://www.jesle.zlin.eu/budovatelska</vt:lpwstr>
      </vt:variant>
      <vt:variant>
        <vt:lpwstr/>
      </vt:variant>
      <vt:variant>
        <vt:i4>1441901</vt:i4>
      </vt:variant>
      <vt:variant>
        <vt:i4>306</vt:i4>
      </vt:variant>
      <vt:variant>
        <vt:i4>0</vt:i4>
      </vt:variant>
      <vt:variant>
        <vt:i4>5</vt:i4>
      </vt:variant>
      <vt:variant>
        <vt:lpwstr>mailto:detske.centrum@seznam.cz</vt:lpwstr>
      </vt:variant>
      <vt:variant>
        <vt:lpwstr/>
      </vt:variant>
      <vt:variant>
        <vt:i4>1638407</vt:i4>
      </vt:variant>
      <vt:variant>
        <vt:i4>303</vt:i4>
      </vt:variant>
      <vt:variant>
        <vt:i4>0</vt:i4>
      </vt:variant>
      <vt:variant>
        <vt:i4>5</vt:i4>
      </vt:variant>
      <vt:variant>
        <vt:lpwstr>http://www.jesle.zlin.eu/tyrsovo-nabrezi</vt:lpwstr>
      </vt:variant>
      <vt:variant>
        <vt:lpwstr/>
      </vt:variant>
      <vt:variant>
        <vt:i4>1048591</vt:i4>
      </vt:variant>
      <vt:variant>
        <vt:i4>300</vt:i4>
      </vt:variant>
      <vt:variant>
        <vt:i4>0</vt:i4>
      </vt:variant>
      <vt:variant>
        <vt:i4>5</vt:i4>
      </vt:variant>
      <vt:variant>
        <vt:lpwstr>http://www.jesle.zlin.eu/m-knesla</vt:lpwstr>
      </vt:variant>
      <vt:variant>
        <vt:lpwstr/>
      </vt:variant>
      <vt:variant>
        <vt:i4>5636188</vt:i4>
      </vt:variant>
      <vt:variant>
        <vt:i4>297</vt:i4>
      </vt:variant>
      <vt:variant>
        <vt:i4>0</vt:i4>
      </vt:variant>
      <vt:variant>
        <vt:i4>5</vt:i4>
      </vt:variant>
      <vt:variant>
        <vt:lpwstr>https://www.zakonyprolidi.cz/cs/2004-561</vt:lpwstr>
      </vt:variant>
      <vt:variant>
        <vt:lpwstr>f2875816</vt:lpwstr>
      </vt:variant>
      <vt:variant>
        <vt:i4>7995509</vt:i4>
      </vt:variant>
      <vt:variant>
        <vt:i4>294</vt:i4>
      </vt:variant>
      <vt:variant>
        <vt:i4>0</vt:i4>
      </vt:variant>
      <vt:variant>
        <vt:i4>5</vt:i4>
      </vt:variant>
      <vt:variant>
        <vt:lpwstr>https://cs.wikipedia.org/wiki/N%C3%A1sil%C3%AD</vt:lpwstr>
      </vt:variant>
      <vt:variant>
        <vt:lpwstr/>
      </vt:variant>
      <vt:variant>
        <vt:i4>3211378</vt:i4>
      </vt:variant>
      <vt:variant>
        <vt:i4>291</vt:i4>
      </vt:variant>
      <vt:variant>
        <vt:i4>0</vt:i4>
      </vt:variant>
      <vt:variant>
        <vt:i4>5</vt:i4>
      </vt:variant>
      <vt:variant>
        <vt:lpwstr>https://cs.wikipedia.org/wiki/Incidence</vt:lpwstr>
      </vt:variant>
      <vt:variant>
        <vt:lpwstr/>
      </vt:variant>
      <vt:variant>
        <vt:i4>2883698</vt:i4>
      </vt:variant>
      <vt:variant>
        <vt:i4>288</vt:i4>
      </vt:variant>
      <vt:variant>
        <vt:i4>0</vt:i4>
      </vt:variant>
      <vt:variant>
        <vt:i4>5</vt:i4>
      </vt:variant>
      <vt:variant>
        <vt:lpwstr>https://cs.wikipedia.org/wiki/Epidemie</vt:lpwstr>
      </vt:variant>
      <vt:variant>
        <vt:lpwstr/>
      </vt:variant>
      <vt:variant>
        <vt:i4>4718639</vt:i4>
      </vt:variant>
      <vt:variant>
        <vt:i4>285</vt:i4>
      </vt:variant>
      <vt:variant>
        <vt:i4>0</vt:i4>
      </vt:variant>
      <vt:variant>
        <vt:i4>5</vt:i4>
      </vt:variant>
      <vt:variant>
        <vt:lpwstr>https://cs.wikipedia.org/w/index.php?title=Rovn%C3%A9_p%C5%99%C3%ADle%C5%BEitosti&amp;action=edit&amp;redlink=1</vt:lpwstr>
      </vt:variant>
      <vt:variant>
        <vt:lpwstr/>
      </vt:variant>
      <vt:variant>
        <vt:i4>1900650</vt:i4>
      </vt:variant>
      <vt:variant>
        <vt:i4>282</vt:i4>
      </vt:variant>
      <vt:variant>
        <vt:i4>0</vt:i4>
      </vt:variant>
      <vt:variant>
        <vt:i4>5</vt:i4>
      </vt:variant>
      <vt:variant>
        <vt:lpwstr>https://cs.wikipedia.org/w/index.php?title=Soci%C3%A1ln%C3%AD_znev%C3%BDhodn%C4%9Bn%C3%AD&amp;action=edit&amp;redlink=1</vt:lpwstr>
      </vt:variant>
      <vt:variant>
        <vt:lpwstr/>
      </vt:variant>
      <vt:variant>
        <vt:i4>5767186</vt:i4>
      </vt:variant>
      <vt:variant>
        <vt:i4>279</vt:i4>
      </vt:variant>
      <vt:variant>
        <vt:i4>0</vt:i4>
      </vt:variant>
      <vt:variant>
        <vt:i4>5</vt:i4>
      </vt:variant>
      <vt:variant>
        <vt:lpwstr>https://cs.wikipedia.org/wiki/Etnikum</vt:lpwstr>
      </vt:variant>
      <vt:variant>
        <vt:lpwstr/>
      </vt:variant>
      <vt:variant>
        <vt:i4>1245227</vt:i4>
      </vt:variant>
      <vt:variant>
        <vt:i4>276</vt:i4>
      </vt:variant>
      <vt:variant>
        <vt:i4>0</vt:i4>
      </vt:variant>
      <vt:variant>
        <vt:i4>5</vt:i4>
      </vt:variant>
      <vt:variant>
        <vt:lpwstr>https://cs.wikipedia.org/wiki/Zdravotn%C3%AD_posti%C5%BEen%C3%AD</vt:lpwstr>
      </vt:variant>
      <vt:variant>
        <vt:lpwstr/>
      </vt:variant>
      <vt:variant>
        <vt:i4>3276897</vt:i4>
      </vt:variant>
      <vt:variant>
        <vt:i4>273</vt:i4>
      </vt:variant>
      <vt:variant>
        <vt:i4>0</vt:i4>
      </vt:variant>
      <vt:variant>
        <vt:i4>5</vt:i4>
      </vt:variant>
      <vt:variant>
        <vt:lpwstr>https://cs.wikipedia.org/wiki/Heterogenita</vt:lpwstr>
      </vt:variant>
      <vt:variant>
        <vt:lpwstr/>
      </vt:variant>
      <vt:variant>
        <vt:i4>1638427</vt:i4>
      </vt:variant>
      <vt:variant>
        <vt:i4>270</vt:i4>
      </vt:variant>
      <vt:variant>
        <vt:i4>0</vt:i4>
      </vt:variant>
      <vt:variant>
        <vt:i4>5</vt:i4>
      </vt:variant>
      <vt:variant>
        <vt:lpwstr>http://cs.wikipedia.org/</vt:lpwstr>
      </vt:variant>
      <vt:variant>
        <vt:lpwstr/>
      </vt:variant>
      <vt:variant>
        <vt:i4>4718639</vt:i4>
      </vt:variant>
      <vt:variant>
        <vt:i4>267</vt:i4>
      </vt:variant>
      <vt:variant>
        <vt:i4>0</vt:i4>
      </vt:variant>
      <vt:variant>
        <vt:i4>5</vt:i4>
      </vt:variant>
      <vt:variant>
        <vt:lpwstr>https://cs.wikipedia.org/w/index.php?title=Rovn%C3%A9_p%C5%99%C3%ADle%C5%BEitosti&amp;action=edit&amp;redlink=1</vt:lpwstr>
      </vt:variant>
      <vt:variant>
        <vt:lpwstr/>
      </vt:variant>
      <vt:variant>
        <vt:i4>262210</vt:i4>
      </vt:variant>
      <vt:variant>
        <vt:i4>264</vt:i4>
      </vt:variant>
      <vt:variant>
        <vt:i4>0</vt:i4>
      </vt:variant>
      <vt:variant>
        <vt:i4>5</vt:i4>
      </vt:variant>
      <vt:variant>
        <vt:lpwstr>https://cs.wikipedia.org/wiki/Bydli%C5%A1t%C4%9B</vt:lpwstr>
      </vt:variant>
      <vt:variant>
        <vt:lpwstr/>
      </vt:variant>
      <vt:variant>
        <vt:i4>6946924</vt:i4>
      </vt:variant>
      <vt:variant>
        <vt:i4>261</vt:i4>
      </vt:variant>
      <vt:variant>
        <vt:i4>0</vt:i4>
      </vt:variant>
      <vt:variant>
        <vt:i4>5</vt:i4>
      </vt:variant>
      <vt:variant>
        <vt:lpwstr>https://cs.wikipedia.org/wiki/Povinn%C3%A1_%C5%A1koln%C3%AD_doch%C3%A1zka</vt:lpwstr>
      </vt:variant>
      <vt:variant>
        <vt:lpwstr/>
      </vt:variant>
      <vt:variant>
        <vt:i4>4325445</vt:i4>
      </vt:variant>
      <vt:variant>
        <vt:i4>258</vt:i4>
      </vt:variant>
      <vt:variant>
        <vt:i4>0</vt:i4>
      </vt:variant>
      <vt:variant>
        <vt:i4>5</vt:i4>
      </vt:variant>
      <vt:variant>
        <vt:lpwstr>https://cs.wikipedia.org/wiki/Vzd%C4%9Bl%C3%A1v%C3%A1n%C3%AD</vt:lpwstr>
      </vt:variant>
      <vt:variant>
        <vt:lpwstr/>
      </vt:variant>
      <vt:variant>
        <vt:i4>3539027</vt:i4>
      </vt:variant>
      <vt:variant>
        <vt:i4>255</vt:i4>
      </vt:variant>
      <vt:variant>
        <vt:i4>0</vt:i4>
      </vt:variant>
      <vt:variant>
        <vt:i4>5</vt:i4>
      </vt:variant>
      <vt:variant>
        <vt:lpwstr>https://cs.wikipedia.org/wiki/Formativn%C3%AD_hodnocen%C3%AD</vt:lpwstr>
      </vt:variant>
      <vt:variant>
        <vt:lpwstr/>
      </vt:variant>
      <vt:variant>
        <vt:i4>1900650</vt:i4>
      </vt:variant>
      <vt:variant>
        <vt:i4>252</vt:i4>
      </vt:variant>
      <vt:variant>
        <vt:i4>0</vt:i4>
      </vt:variant>
      <vt:variant>
        <vt:i4>5</vt:i4>
      </vt:variant>
      <vt:variant>
        <vt:lpwstr>https://cs.wikipedia.org/w/index.php?title=Soci%C3%A1ln%C3%AD_znev%C3%BDhodn%C4%9Bn%C3%AD&amp;action=edit&amp;redlink=1</vt:lpwstr>
      </vt:variant>
      <vt:variant>
        <vt:lpwstr/>
      </vt:variant>
      <vt:variant>
        <vt:i4>5767186</vt:i4>
      </vt:variant>
      <vt:variant>
        <vt:i4>249</vt:i4>
      </vt:variant>
      <vt:variant>
        <vt:i4>0</vt:i4>
      </vt:variant>
      <vt:variant>
        <vt:i4>5</vt:i4>
      </vt:variant>
      <vt:variant>
        <vt:lpwstr>https://cs.wikipedia.org/wiki/Etnikum</vt:lpwstr>
      </vt:variant>
      <vt:variant>
        <vt:lpwstr/>
      </vt:variant>
      <vt:variant>
        <vt:i4>1245227</vt:i4>
      </vt:variant>
      <vt:variant>
        <vt:i4>246</vt:i4>
      </vt:variant>
      <vt:variant>
        <vt:i4>0</vt:i4>
      </vt:variant>
      <vt:variant>
        <vt:i4>5</vt:i4>
      </vt:variant>
      <vt:variant>
        <vt:lpwstr>https://cs.wikipedia.org/wiki/Zdravotn%C3%AD_posti%C5%BEen%C3%AD</vt:lpwstr>
      </vt:variant>
      <vt:variant>
        <vt:lpwstr/>
      </vt:variant>
      <vt:variant>
        <vt:i4>3276897</vt:i4>
      </vt:variant>
      <vt:variant>
        <vt:i4>243</vt:i4>
      </vt:variant>
      <vt:variant>
        <vt:i4>0</vt:i4>
      </vt:variant>
      <vt:variant>
        <vt:i4>5</vt:i4>
      </vt:variant>
      <vt:variant>
        <vt:lpwstr>https://cs.wikipedia.org/wiki/Heterogenita</vt:lpwstr>
      </vt:variant>
      <vt:variant>
        <vt:lpwstr/>
      </vt:variant>
      <vt:variant>
        <vt:i4>6226005</vt:i4>
      </vt:variant>
      <vt:variant>
        <vt:i4>240</vt:i4>
      </vt:variant>
      <vt:variant>
        <vt:i4>0</vt:i4>
      </vt:variant>
      <vt:variant>
        <vt:i4>5</vt:i4>
      </vt:variant>
      <vt:variant>
        <vt:lpwstr>https://cs.wikipedia.org/wiki/Inkluzivn%C3%AD_vzd%C4%9Bl%C3%A1v%C3%A1n%C3%AD</vt:lpwstr>
      </vt:variant>
      <vt:variant>
        <vt:lpwstr>cite_note-1</vt:lpwstr>
      </vt:variant>
      <vt:variant>
        <vt:i4>7798855</vt:i4>
      </vt:variant>
      <vt:variant>
        <vt:i4>237</vt:i4>
      </vt:variant>
      <vt:variant>
        <vt:i4>0</vt:i4>
      </vt:variant>
      <vt:variant>
        <vt:i4>5</vt:i4>
      </vt:variant>
      <vt:variant>
        <vt:lpwstr>https://cs.wikipedia.org/wiki/Z%C3%A1kladn%C3%AD_%C5%A1kola</vt:lpwstr>
      </vt:variant>
      <vt:variant>
        <vt:lpwstr/>
      </vt:variant>
      <vt:variant>
        <vt:i4>1835064</vt:i4>
      </vt:variant>
      <vt:variant>
        <vt:i4>233</vt:i4>
      </vt:variant>
      <vt:variant>
        <vt:i4>0</vt:i4>
      </vt:variant>
      <vt:variant>
        <vt:i4>5</vt:i4>
      </vt:variant>
      <vt:variant>
        <vt:lpwstr/>
      </vt:variant>
      <vt:variant>
        <vt:lpwstr>_Toc42199444</vt:lpwstr>
      </vt:variant>
      <vt:variant>
        <vt:i4>1769528</vt:i4>
      </vt:variant>
      <vt:variant>
        <vt:i4>230</vt:i4>
      </vt:variant>
      <vt:variant>
        <vt:i4>0</vt:i4>
      </vt:variant>
      <vt:variant>
        <vt:i4>5</vt:i4>
      </vt:variant>
      <vt:variant>
        <vt:lpwstr/>
      </vt:variant>
      <vt:variant>
        <vt:lpwstr>_Toc42199443</vt:lpwstr>
      </vt:variant>
      <vt:variant>
        <vt:i4>1703992</vt:i4>
      </vt:variant>
      <vt:variant>
        <vt:i4>224</vt:i4>
      </vt:variant>
      <vt:variant>
        <vt:i4>0</vt:i4>
      </vt:variant>
      <vt:variant>
        <vt:i4>5</vt:i4>
      </vt:variant>
      <vt:variant>
        <vt:lpwstr/>
      </vt:variant>
      <vt:variant>
        <vt:lpwstr>_Toc42199442</vt:lpwstr>
      </vt:variant>
      <vt:variant>
        <vt:i4>1638456</vt:i4>
      </vt:variant>
      <vt:variant>
        <vt:i4>218</vt:i4>
      </vt:variant>
      <vt:variant>
        <vt:i4>0</vt:i4>
      </vt:variant>
      <vt:variant>
        <vt:i4>5</vt:i4>
      </vt:variant>
      <vt:variant>
        <vt:lpwstr/>
      </vt:variant>
      <vt:variant>
        <vt:lpwstr>_Toc42199441</vt:lpwstr>
      </vt:variant>
      <vt:variant>
        <vt:i4>1572920</vt:i4>
      </vt:variant>
      <vt:variant>
        <vt:i4>212</vt:i4>
      </vt:variant>
      <vt:variant>
        <vt:i4>0</vt:i4>
      </vt:variant>
      <vt:variant>
        <vt:i4>5</vt:i4>
      </vt:variant>
      <vt:variant>
        <vt:lpwstr/>
      </vt:variant>
      <vt:variant>
        <vt:lpwstr>_Toc42199440</vt:lpwstr>
      </vt:variant>
      <vt:variant>
        <vt:i4>1114175</vt:i4>
      </vt:variant>
      <vt:variant>
        <vt:i4>206</vt:i4>
      </vt:variant>
      <vt:variant>
        <vt:i4>0</vt:i4>
      </vt:variant>
      <vt:variant>
        <vt:i4>5</vt:i4>
      </vt:variant>
      <vt:variant>
        <vt:lpwstr/>
      </vt:variant>
      <vt:variant>
        <vt:lpwstr>_Toc42199439</vt:lpwstr>
      </vt:variant>
      <vt:variant>
        <vt:i4>1048639</vt:i4>
      </vt:variant>
      <vt:variant>
        <vt:i4>200</vt:i4>
      </vt:variant>
      <vt:variant>
        <vt:i4>0</vt:i4>
      </vt:variant>
      <vt:variant>
        <vt:i4>5</vt:i4>
      </vt:variant>
      <vt:variant>
        <vt:lpwstr/>
      </vt:variant>
      <vt:variant>
        <vt:lpwstr>_Toc42199438</vt:lpwstr>
      </vt:variant>
      <vt:variant>
        <vt:i4>2031679</vt:i4>
      </vt:variant>
      <vt:variant>
        <vt:i4>194</vt:i4>
      </vt:variant>
      <vt:variant>
        <vt:i4>0</vt:i4>
      </vt:variant>
      <vt:variant>
        <vt:i4>5</vt:i4>
      </vt:variant>
      <vt:variant>
        <vt:lpwstr/>
      </vt:variant>
      <vt:variant>
        <vt:lpwstr>_Toc42199437</vt:lpwstr>
      </vt:variant>
      <vt:variant>
        <vt:i4>1966143</vt:i4>
      </vt:variant>
      <vt:variant>
        <vt:i4>188</vt:i4>
      </vt:variant>
      <vt:variant>
        <vt:i4>0</vt:i4>
      </vt:variant>
      <vt:variant>
        <vt:i4>5</vt:i4>
      </vt:variant>
      <vt:variant>
        <vt:lpwstr/>
      </vt:variant>
      <vt:variant>
        <vt:lpwstr>_Toc42199436</vt:lpwstr>
      </vt:variant>
      <vt:variant>
        <vt:i4>1900607</vt:i4>
      </vt:variant>
      <vt:variant>
        <vt:i4>182</vt:i4>
      </vt:variant>
      <vt:variant>
        <vt:i4>0</vt:i4>
      </vt:variant>
      <vt:variant>
        <vt:i4>5</vt:i4>
      </vt:variant>
      <vt:variant>
        <vt:lpwstr/>
      </vt:variant>
      <vt:variant>
        <vt:lpwstr>_Toc42199435</vt:lpwstr>
      </vt:variant>
      <vt:variant>
        <vt:i4>1835071</vt:i4>
      </vt:variant>
      <vt:variant>
        <vt:i4>176</vt:i4>
      </vt:variant>
      <vt:variant>
        <vt:i4>0</vt:i4>
      </vt:variant>
      <vt:variant>
        <vt:i4>5</vt:i4>
      </vt:variant>
      <vt:variant>
        <vt:lpwstr/>
      </vt:variant>
      <vt:variant>
        <vt:lpwstr>_Toc42199434</vt:lpwstr>
      </vt:variant>
      <vt:variant>
        <vt:i4>1769535</vt:i4>
      </vt:variant>
      <vt:variant>
        <vt:i4>170</vt:i4>
      </vt:variant>
      <vt:variant>
        <vt:i4>0</vt:i4>
      </vt:variant>
      <vt:variant>
        <vt:i4>5</vt:i4>
      </vt:variant>
      <vt:variant>
        <vt:lpwstr/>
      </vt:variant>
      <vt:variant>
        <vt:lpwstr>_Toc42199433</vt:lpwstr>
      </vt:variant>
      <vt:variant>
        <vt:i4>1703999</vt:i4>
      </vt:variant>
      <vt:variant>
        <vt:i4>164</vt:i4>
      </vt:variant>
      <vt:variant>
        <vt:i4>0</vt:i4>
      </vt:variant>
      <vt:variant>
        <vt:i4>5</vt:i4>
      </vt:variant>
      <vt:variant>
        <vt:lpwstr/>
      </vt:variant>
      <vt:variant>
        <vt:lpwstr>_Toc42199432</vt:lpwstr>
      </vt:variant>
      <vt:variant>
        <vt:i4>1638463</vt:i4>
      </vt:variant>
      <vt:variant>
        <vt:i4>158</vt:i4>
      </vt:variant>
      <vt:variant>
        <vt:i4>0</vt:i4>
      </vt:variant>
      <vt:variant>
        <vt:i4>5</vt:i4>
      </vt:variant>
      <vt:variant>
        <vt:lpwstr/>
      </vt:variant>
      <vt:variant>
        <vt:lpwstr>_Toc42199431</vt:lpwstr>
      </vt:variant>
      <vt:variant>
        <vt:i4>1572927</vt:i4>
      </vt:variant>
      <vt:variant>
        <vt:i4>152</vt:i4>
      </vt:variant>
      <vt:variant>
        <vt:i4>0</vt:i4>
      </vt:variant>
      <vt:variant>
        <vt:i4>5</vt:i4>
      </vt:variant>
      <vt:variant>
        <vt:lpwstr/>
      </vt:variant>
      <vt:variant>
        <vt:lpwstr>_Toc42199430</vt:lpwstr>
      </vt:variant>
      <vt:variant>
        <vt:i4>1114174</vt:i4>
      </vt:variant>
      <vt:variant>
        <vt:i4>146</vt:i4>
      </vt:variant>
      <vt:variant>
        <vt:i4>0</vt:i4>
      </vt:variant>
      <vt:variant>
        <vt:i4>5</vt:i4>
      </vt:variant>
      <vt:variant>
        <vt:lpwstr/>
      </vt:variant>
      <vt:variant>
        <vt:lpwstr>_Toc42199429</vt:lpwstr>
      </vt:variant>
      <vt:variant>
        <vt:i4>1048638</vt:i4>
      </vt:variant>
      <vt:variant>
        <vt:i4>140</vt:i4>
      </vt:variant>
      <vt:variant>
        <vt:i4>0</vt:i4>
      </vt:variant>
      <vt:variant>
        <vt:i4>5</vt:i4>
      </vt:variant>
      <vt:variant>
        <vt:lpwstr/>
      </vt:variant>
      <vt:variant>
        <vt:lpwstr>_Toc42199428</vt:lpwstr>
      </vt:variant>
      <vt:variant>
        <vt:i4>2031678</vt:i4>
      </vt:variant>
      <vt:variant>
        <vt:i4>134</vt:i4>
      </vt:variant>
      <vt:variant>
        <vt:i4>0</vt:i4>
      </vt:variant>
      <vt:variant>
        <vt:i4>5</vt:i4>
      </vt:variant>
      <vt:variant>
        <vt:lpwstr/>
      </vt:variant>
      <vt:variant>
        <vt:lpwstr>_Toc42199427</vt:lpwstr>
      </vt:variant>
      <vt:variant>
        <vt:i4>1966142</vt:i4>
      </vt:variant>
      <vt:variant>
        <vt:i4>128</vt:i4>
      </vt:variant>
      <vt:variant>
        <vt:i4>0</vt:i4>
      </vt:variant>
      <vt:variant>
        <vt:i4>5</vt:i4>
      </vt:variant>
      <vt:variant>
        <vt:lpwstr/>
      </vt:variant>
      <vt:variant>
        <vt:lpwstr>_Toc42199426</vt:lpwstr>
      </vt:variant>
      <vt:variant>
        <vt:i4>1900606</vt:i4>
      </vt:variant>
      <vt:variant>
        <vt:i4>122</vt:i4>
      </vt:variant>
      <vt:variant>
        <vt:i4>0</vt:i4>
      </vt:variant>
      <vt:variant>
        <vt:i4>5</vt:i4>
      </vt:variant>
      <vt:variant>
        <vt:lpwstr/>
      </vt:variant>
      <vt:variant>
        <vt:lpwstr>_Toc42199425</vt:lpwstr>
      </vt:variant>
      <vt:variant>
        <vt:i4>1835070</vt:i4>
      </vt:variant>
      <vt:variant>
        <vt:i4>116</vt:i4>
      </vt:variant>
      <vt:variant>
        <vt:i4>0</vt:i4>
      </vt:variant>
      <vt:variant>
        <vt:i4>5</vt:i4>
      </vt:variant>
      <vt:variant>
        <vt:lpwstr/>
      </vt:variant>
      <vt:variant>
        <vt:lpwstr>_Toc42199424</vt:lpwstr>
      </vt:variant>
      <vt:variant>
        <vt:i4>1769534</vt:i4>
      </vt:variant>
      <vt:variant>
        <vt:i4>110</vt:i4>
      </vt:variant>
      <vt:variant>
        <vt:i4>0</vt:i4>
      </vt:variant>
      <vt:variant>
        <vt:i4>5</vt:i4>
      </vt:variant>
      <vt:variant>
        <vt:lpwstr/>
      </vt:variant>
      <vt:variant>
        <vt:lpwstr>_Toc42199423</vt:lpwstr>
      </vt:variant>
      <vt:variant>
        <vt:i4>1703998</vt:i4>
      </vt:variant>
      <vt:variant>
        <vt:i4>104</vt:i4>
      </vt:variant>
      <vt:variant>
        <vt:i4>0</vt:i4>
      </vt:variant>
      <vt:variant>
        <vt:i4>5</vt:i4>
      </vt:variant>
      <vt:variant>
        <vt:lpwstr/>
      </vt:variant>
      <vt:variant>
        <vt:lpwstr>_Toc42199422</vt:lpwstr>
      </vt:variant>
      <vt:variant>
        <vt:i4>1638462</vt:i4>
      </vt:variant>
      <vt:variant>
        <vt:i4>98</vt:i4>
      </vt:variant>
      <vt:variant>
        <vt:i4>0</vt:i4>
      </vt:variant>
      <vt:variant>
        <vt:i4>5</vt:i4>
      </vt:variant>
      <vt:variant>
        <vt:lpwstr/>
      </vt:variant>
      <vt:variant>
        <vt:lpwstr>_Toc42199421</vt:lpwstr>
      </vt:variant>
      <vt:variant>
        <vt:i4>1572926</vt:i4>
      </vt:variant>
      <vt:variant>
        <vt:i4>92</vt:i4>
      </vt:variant>
      <vt:variant>
        <vt:i4>0</vt:i4>
      </vt:variant>
      <vt:variant>
        <vt:i4>5</vt:i4>
      </vt:variant>
      <vt:variant>
        <vt:lpwstr/>
      </vt:variant>
      <vt:variant>
        <vt:lpwstr>_Toc42199420</vt:lpwstr>
      </vt:variant>
      <vt:variant>
        <vt:i4>1114173</vt:i4>
      </vt:variant>
      <vt:variant>
        <vt:i4>86</vt:i4>
      </vt:variant>
      <vt:variant>
        <vt:i4>0</vt:i4>
      </vt:variant>
      <vt:variant>
        <vt:i4>5</vt:i4>
      </vt:variant>
      <vt:variant>
        <vt:lpwstr/>
      </vt:variant>
      <vt:variant>
        <vt:lpwstr>_Toc42199419</vt:lpwstr>
      </vt:variant>
      <vt:variant>
        <vt:i4>1048637</vt:i4>
      </vt:variant>
      <vt:variant>
        <vt:i4>80</vt:i4>
      </vt:variant>
      <vt:variant>
        <vt:i4>0</vt:i4>
      </vt:variant>
      <vt:variant>
        <vt:i4>5</vt:i4>
      </vt:variant>
      <vt:variant>
        <vt:lpwstr/>
      </vt:variant>
      <vt:variant>
        <vt:lpwstr>_Toc42199418</vt:lpwstr>
      </vt:variant>
      <vt:variant>
        <vt:i4>2031677</vt:i4>
      </vt:variant>
      <vt:variant>
        <vt:i4>74</vt:i4>
      </vt:variant>
      <vt:variant>
        <vt:i4>0</vt:i4>
      </vt:variant>
      <vt:variant>
        <vt:i4>5</vt:i4>
      </vt:variant>
      <vt:variant>
        <vt:lpwstr/>
      </vt:variant>
      <vt:variant>
        <vt:lpwstr>_Toc42199417</vt:lpwstr>
      </vt:variant>
      <vt:variant>
        <vt:i4>1966141</vt:i4>
      </vt:variant>
      <vt:variant>
        <vt:i4>68</vt:i4>
      </vt:variant>
      <vt:variant>
        <vt:i4>0</vt:i4>
      </vt:variant>
      <vt:variant>
        <vt:i4>5</vt:i4>
      </vt:variant>
      <vt:variant>
        <vt:lpwstr/>
      </vt:variant>
      <vt:variant>
        <vt:lpwstr>_Toc42199416</vt:lpwstr>
      </vt:variant>
      <vt:variant>
        <vt:i4>1900605</vt:i4>
      </vt:variant>
      <vt:variant>
        <vt:i4>62</vt:i4>
      </vt:variant>
      <vt:variant>
        <vt:i4>0</vt:i4>
      </vt:variant>
      <vt:variant>
        <vt:i4>5</vt:i4>
      </vt:variant>
      <vt:variant>
        <vt:lpwstr/>
      </vt:variant>
      <vt:variant>
        <vt:lpwstr>_Toc42199415</vt:lpwstr>
      </vt:variant>
      <vt:variant>
        <vt:i4>1835069</vt:i4>
      </vt:variant>
      <vt:variant>
        <vt:i4>56</vt:i4>
      </vt:variant>
      <vt:variant>
        <vt:i4>0</vt:i4>
      </vt:variant>
      <vt:variant>
        <vt:i4>5</vt:i4>
      </vt:variant>
      <vt:variant>
        <vt:lpwstr/>
      </vt:variant>
      <vt:variant>
        <vt:lpwstr>_Toc42199414</vt:lpwstr>
      </vt:variant>
      <vt:variant>
        <vt:i4>1769533</vt:i4>
      </vt:variant>
      <vt:variant>
        <vt:i4>50</vt:i4>
      </vt:variant>
      <vt:variant>
        <vt:i4>0</vt:i4>
      </vt:variant>
      <vt:variant>
        <vt:i4>5</vt:i4>
      </vt:variant>
      <vt:variant>
        <vt:lpwstr/>
      </vt:variant>
      <vt:variant>
        <vt:lpwstr>_Toc42199413</vt:lpwstr>
      </vt:variant>
      <vt:variant>
        <vt:i4>1703997</vt:i4>
      </vt:variant>
      <vt:variant>
        <vt:i4>44</vt:i4>
      </vt:variant>
      <vt:variant>
        <vt:i4>0</vt:i4>
      </vt:variant>
      <vt:variant>
        <vt:i4>5</vt:i4>
      </vt:variant>
      <vt:variant>
        <vt:lpwstr/>
      </vt:variant>
      <vt:variant>
        <vt:lpwstr>_Toc42199412</vt:lpwstr>
      </vt:variant>
      <vt:variant>
        <vt:i4>1638461</vt:i4>
      </vt:variant>
      <vt:variant>
        <vt:i4>38</vt:i4>
      </vt:variant>
      <vt:variant>
        <vt:i4>0</vt:i4>
      </vt:variant>
      <vt:variant>
        <vt:i4>5</vt:i4>
      </vt:variant>
      <vt:variant>
        <vt:lpwstr/>
      </vt:variant>
      <vt:variant>
        <vt:lpwstr>_Toc42199411</vt:lpwstr>
      </vt:variant>
      <vt:variant>
        <vt:i4>1572925</vt:i4>
      </vt:variant>
      <vt:variant>
        <vt:i4>32</vt:i4>
      </vt:variant>
      <vt:variant>
        <vt:i4>0</vt:i4>
      </vt:variant>
      <vt:variant>
        <vt:i4>5</vt:i4>
      </vt:variant>
      <vt:variant>
        <vt:lpwstr/>
      </vt:variant>
      <vt:variant>
        <vt:lpwstr>_Toc42199410</vt:lpwstr>
      </vt:variant>
      <vt:variant>
        <vt:i4>1835068</vt:i4>
      </vt:variant>
      <vt:variant>
        <vt:i4>26</vt:i4>
      </vt:variant>
      <vt:variant>
        <vt:i4>0</vt:i4>
      </vt:variant>
      <vt:variant>
        <vt:i4>5</vt:i4>
      </vt:variant>
      <vt:variant>
        <vt:lpwstr/>
      </vt:variant>
      <vt:variant>
        <vt:lpwstr>_Toc42199404</vt:lpwstr>
      </vt:variant>
      <vt:variant>
        <vt:i4>1769532</vt:i4>
      </vt:variant>
      <vt:variant>
        <vt:i4>20</vt:i4>
      </vt:variant>
      <vt:variant>
        <vt:i4>0</vt:i4>
      </vt:variant>
      <vt:variant>
        <vt:i4>5</vt:i4>
      </vt:variant>
      <vt:variant>
        <vt:lpwstr/>
      </vt:variant>
      <vt:variant>
        <vt:lpwstr>_Toc42199403</vt:lpwstr>
      </vt:variant>
      <vt:variant>
        <vt:i4>1703996</vt:i4>
      </vt:variant>
      <vt:variant>
        <vt:i4>14</vt:i4>
      </vt:variant>
      <vt:variant>
        <vt:i4>0</vt:i4>
      </vt:variant>
      <vt:variant>
        <vt:i4>5</vt:i4>
      </vt:variant>
      <vt:variant>
        <vt:lpwstr/>
      </vt:variant>
      <vt:variant>
        <vt:lpwstr>_Toc42199402</vt:lpwstr>
      </vt:variant>
      <vt:variant>
        <vt:i4>1638460</vt:i4>
      </vt:variant>
      <vt:variant>
        <vt:i4>8</vt:i4>
      </vt:variant>
      <vt:variant>
        <vt:i4>0</vt:i4>
      </vt:variant>
      <vt:variant>
        <vt:i4>5</vt:i4>
      </vt:variant>
      <vt:variant>
        <vt:lpwstr/>
      </vt:variant>
      <vt:variant>
        <vt:lpwstr>_Toc42199401</vt:lpwstr>
      </vt:variant>
      <vt:variant>
        <vt:i4>1572924</vt:i4>
      </vt:variant>
      <vt:variant>
        <vt:i4>2</vt:i4>
      </vt:variant>
      <vt:variant>
        <vt:i4>0</vt:i4>
      </vt:variant>
      <vt:variant>
        <vt:i4>5</vt:i4>
      </vt:variant>
      <vt:variant>
        <vt:lpwstr/>
      </vt:variant>
      <vt:variant>
        <vt:lpwstr>_Toc42199400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O N C E P C E   R O Z V O J E   Š K O L S T V Í</dc:title>
  <dc:subject/>
  <dc:creator>HABUDA_OSR</dc:creator>
  <cp:keywords/>
  <dc:description/>
  <cp:lastModifiedBy>Jordová Jana</cp:lastModifiedBy>
  <cp:revision>3</cp:revision>
  <cp:lastPrinted>2020-09-14T12:40:00Z</cp:lastPrinted>
  <dcterms:created xsi:type="dcterms:W3CDTF">2020-12-22T07:03:00Z</dcterms:created>
  <dcterms:modified xsi:type="dcterms:W3CDTF">2020-12-22T07:03:00Z</dcterms:modified>
</cp:coreProperties>
</file>